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22D" w:rsidRPr="0084510C" w:rsidRDefault="00797156" w:rsidP="00F7222D">
      <w:pPr>
        <w:pStyle w:val="a3"/>
        <w:spacing w:before="0" w:line="0" w:lineRule="atLeast"/>
        <w:jc w:val="center"/>
        <w:rPr>
          <w:rFonts w:ascii="微軟正黑體" w:eastAsia="微軟正黑體" w:hAnsi="微軟正黑體"/>
          <w:b/>
          <w:bCs/>
          <w:color w:val="C00000"/>
          <w:sz w:val="56"/>
          <w:szCs w:val="56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73600" behindDoc="0" locked="0" layoutInCell="1" allowOverlap="1" wp14:anchorId="0EE0D127">
            <wp:simplePos x="0" y="0"/>
            <wp:positionH relativeFrom="margin">
              <wp:posOffset>4689203</wp:posOffset>
            </wp:positionH>
            <wp:positionV relativeFrom="paragraph">
              <wp:posOffset>-189083</wp:posOffset>
            </wp:positionV>
            <wp:extent cx="1309823" cy="984829"/>
            <wp:effectExtent l="0" t="0" r="5080" b="635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62" cy="985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4624" behindDoc="0" locked="0" layoutInCell="1" allowOverlap="1" wp14:anchorId="2EBFE5C5">
            <wp:simplePos x="0" y="0"/>
            <wp:positionH relativeFrom="column">
              <wp:posOffset>117203</wp:posOffset>
            </wp:positionH>
            <wp:positionV relativeFrom="paragraph">
              <wp:posOffset>-292757</wp:posOffset>
            </wp:positionV>
            <wp:extent cx="1149531" cy="1023210"/>
            <wp:effectExtent l="0" t="0" r="0" b="571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00"/>
                    <a:stretch/>
                  </pic:blipFill>
                  <pic:spPr bwMode="auto">
                    <a:xfrm>
                      <a:off x="0" y="0"/>
                      <a:ext cx="1156184" cy="1029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728">
        <w:rPr>
          <w:noProof/>
          <w:lang w:eastAsia="zh-TW"/>
        </w:rPr>
        <w:drawing>
          <wp:anchor distT="0" distB="0" distL="114300" distR="114300" simplePos="0" relativeHeight="251672576" behindDoc="1" locked="0" layoutInCell="1" allowOverlap="1" wp14:anchorId="61A77736" wp14:editId="70954E19">
            <wp:simplePos x="0" y="0"/>
            <wp:positionH relativeFrom="column">
              <wp:posOffset>2219325</wp:posOffset>
            </wp:positionH>
            <wp:positionV relativeFrom="paragraph">
              <wp:posOffset>605155</wp:posOffset>
            </wp:positionV>
            <wp:extent cx="4172137" cy="3865592"/>
            <wp:effectExtent l="0" t="0" r="0" b="190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137" cy="3865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22D" w:rsidRPr="0084510C">
        <w:rPr>
          <w:rFonts w:ascii="微軟正黑體" w:eastAsia="微軟正黑體" w:hAnsi="微軟正黑體" w:hint="eastAsia"/>
          <w:b/>
          <w:bCs/>
          <w:color w:val="C00000"/>
          <w:sz w:val="56"/>
          <w:szCs w:val="56"/>
          <w:lang w:eastAsia="zh-TW"/>
        </w:rPr>
        <w:t>108年</w:t>
      </w:r>
      <w:r w:rsidR="005E33B1">
        <w:rPr>
          <w:rFonts w:ascii="微軟正黑體" w:eastAsia="微軟正黑體" w:hAnsi="微軟正黑體" w:hint="eastAsia"/>
          <w:b/>
          <w:bCs/>
          <w:color w:val="C00000"/>
          <w:sz w:val="56"/>
          <w:szCs w:val="56"/>
          <w:lang w:eastAsia="zh-TW"/>
        </w:rPr>
        <w:t>六龜</w:t>
      </w:r>
      <w:r w:rsidR="008F4E82">
        <w:rPr>
          <w:rFonts w:ascii="微軟正黑體" w:eastAsia="微軟正黑體" w:hAnsi="微軟正黑體" w:hint="eastAsia"/>
          <w:b/>
          <w:bCs/>
          <w:color w:val="C00000"/>
          <w:sz w:val="56"/>
          <w:szCs w:val="56"/>
          <w:lang w:eastAsia="zh-TW"/>
        </w:rPr>
        <w:t>區</w:t>
      </w:r>
      <w:r w:rsidR="00F7222D" w:rsidRPr="0084510C">
        <w:rPr>
          <w:rFonts w:ascii="微軟正黑體" w:eastAsia="微軟正黑體" w:hAnsi="微軟正黑體" w:hint="eastAsia"/>
          <w:b/>
          <w:bCs/>
          <w:color w:val="C00000"/>
          <w:sz w:val="56"/>
          <w:szCs w:val="56"/>
          <w:lang w:eastAsia="zh-TW"/>
        </w:rPr>
        <w:t>衛生所</w:t>
      </w:r>
    </w:p>
    <w:p w:rsidR="00F7222D" w:rsidRDefault="00F7222D" w:rsidP="00F7222D">
      <w:pPr>
        <w:spacing w:line="240" w:lineRule="atLeast"/>
        <w:jc w:val="center"/>
        <w:rPr>
          <w:rFonts w:ascii="微軟正黑體" w:eastAsia="微軟正黑體" w:hAnsi="微軟正黑體"/>
          <w:b/>
          <w:bCs/>
          <w:sz w:val="36"/>
          <w:szCs w:val="36"/>
          <w:lang w:eastAsia="zh-TW"/>
        </w:rPr>
      </w:pPr>
      <w:r>
        <w:rPr>
          <w:rFonts w:ascii="微軟正黑體" w:eastAsia="微軟正黑體" w:hAnsi="微軟正黑體" w:hint="eastAsia"/>
          <w:b/>
          <w:bCs/>
          <w:color w:val="C00000"/>
          <w:sz w:val="56"/>
          <w:szCs w:val="56"/>
          <w:lang w:eastAsia="zh-TW"/>
        </w:rPr>
        <w:t>高齡長者</w:t>
      </w:r>
      <w:r w:rsidRPr="0084510C">
        <w:rPr>
          <w:rFonts w:ascii="微軟正黑體" w:eastAsia="微軟正黑體" w:hAnsi="微軟正黑體" w:hint="eastAsia"/>
          <w:b/>
          <w:bCs/>
          <w:color w:val="C00000"/>
          <w:sz w:val="56"/>
          <w:szCs w:val="56"/>
          <w:lang w:eastAsia="zh-TW"/>
        </w:rPr>
        <w:t>營養</w:t>
      </w:r>
      <w:r>
        <w:rPr>
          <w:rFonts w:ascii="微軟正黑體" w:eastAsia="微軟正黑體" w:hAnsi="微軟正黑體" w:hint="eastAsia"/>
          <w:b/>
          <w:bCs/>
          <w:color w:val="C00000"/>
          <w:sz w:val="56"/>
          <w:szCs w:val="56"/>
          <w:lang w:eastAsia="zh-TW"/>
        </w:rPr>
        <w:t>門診諮詢服務</w:t>
      </w:r>
    </w:p>
    <w:p w:rsidR="00F7222D" w:rsidRDefault="00F7222D" w:rsidP="00F7222D">
      <w:pPr>
        <w:spacing w:line="240" w:lineRule="atLeast"/>
        <w:ind w:leftChars="-193" w:left="-425"/>
        <w:jc w:val="both"/>
        <w:rPr>
          <w:rFonts w:ascii="微軟正黑體" w:eastAsia="微軟正黑體" w:hAnsi="微軟正黑體"/>
          <w:b/>
          <w:bCs/>
          <w:sz w:val="36"/>
          <w:szCs w:val="36"/>
          <w:lang w:eastAsia="zh-TW"/>
        </w:rPr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 xml:space="preserve">    </w:t>
      </w:r>
      <w:r w:rsidRPr="00293EB7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高雄市政府衛生局設置「高雄市社區營養推廣中心」，</w:t>
      </w:r>
      <w:r w:rsidR="00136484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將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於</w:t>
      </w:r>
      <w:r w:rsidRPr="00293EB7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本所由專業營養師提供</w:t>
      </w:r>
      <w:r w:rsidRPr="00293EB7">
        <w:rPr>
          <w:rFonts w:ascii="微軟正黑體" w:eastAsia="微軟正黑體" w:hAnsi="微軟正黑體"/>
          <w:b/>
          <w:bCs/>
          <w:sz w:val="36"/>
          <w:szCs w:val="36"/>
          <w:lang w:eastAsia="zh-TW"/>
        </w:rPr>
        <w:t>營養諮詢服務，</w:t>
      </w:r>
      <w:r w:rsidRPr="00293EB7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項目有</w:t>
      </w:r>
      <w:r w:rsidRPr="00293EB7">
        <w:rPr>
          <w:rFonts w:ascii="微軟正黑體" w:eastAsia="微軟正黑體" w:hAnsi="微軟正黑體"/>
          <w:b/>
          <w:bCs/>
          <w:sz w:val="36"/>
          <w:szCs w:val="36"/>
          <w:lang w:eastAsia="zh-TW"/>
        </w:rPr>
        <w:t>：</w:t>
      </w:r>
      <w:r w:rsidRPr="00293EB7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營養風險篩檢、評估、診斷與專業諮詢，依個人需求提供飲食營養指導。</w:t>
      </w:r>
    </w:p>
    <w:p w:rsidR="005E33B1" w:rsidRPr="005E33B1" w:rsidRDefault="00F7222D" w:rsidP="00F7222D">
      <w:pPr>
        <w:pStyle w:val="a5"/>
        <w:numPr>
          <w:ilvl w:val="0"/>
          <w:numId w:val="1"/>
        </w:numPr>
        <w:ind w:leftChars="0" w:left="709" w:hanging="709"/>
      </w:pP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營養門診諮詢時間：</w:t>
      </w:r>
    </w:p>
    <w:p w:rsidR="00F7222D" w:rsidRPr="005E33B1" w:rsidRDefault="005E33B1" w:rsidP="00F7222D">
      <w:pPr>
        <w:pStyle w:val="a5"/>
        <w:numPr>
          <w:ilvl w:val="0"/>
          <w:numId w:val="1"/>
        </w:numPr>
        <w:ind w:leftChars="0" w:left="709" w:hanging="709"/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6</w:t>
      </w:r>
      <w:r w:rsidR="00F7222D"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月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28</w:t>
      </w:r>
      <w:r w:rsidR="00F7222D"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日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早上09:00~12:00</w:t>
      </w:r>
      <w:r w:rsidR="00F7222D"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、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下午1:00~4:00</w:t>
      </w:r>
    </w:p>
    <w:p w:rsidR="005E33B1" w:rsidRPr="005E33B1" w:rsidRDefault="005E33B1" w:rsidP="005E33B1">
      <w:pPr>
        <w:pStyle w:val="a5"/>
        <w:numPr>
          <w:ilvl w:val="0"/>
          <w:numId w:val="1"/>
        </w:numPr>
        <w:ind w:leftChars="0" w:left="709" w:hanging="709"/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7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月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12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日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早上09:00~12:00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、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下午1:00~4:00</w:t>
      </w:r>
    </w:p>
    <w:p w:rsidR="005E33B1" w:rsidRPr="005E33B1" w:rsidRDefault="005E33B1" w:rsidP="005E33B1">
      <w:pPr>
        <w:pStyle w:val="a5"/>
        <w:numPr>
          <w:ilvl w:val="0"/>
          <w:numId w:val="1"/>
        </w:numPr>
        <w:ind w:leftChars="0" w:left="709" w:hanging="709"/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7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月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26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日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早上09:00~12:00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、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下午1:00~4:00</w:t>
      </w:r>
    </w:p>
    <w:p w:rsidR="005E33B1" w:rsidRPr="005E33B1" w:rsidRDefault="005E33B1" w:rsidP="005E33B1">
      <w:pPr>
        <w:pStyle w:val="a5"/>
        <w:numPr>
          <w:ilvl w:val="0"/>
          <w:numId w:val="1"/>
        </w:numPr>
        <w:ind w:leftChars="0" w:left="709" w:hanging="709"/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8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月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9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日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早上09:00~12:00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、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下午1:00~4:00</w:t>
      </w:r>
    </w:p>
    <w:p w:rsidR="005E33B1" w:rsidRPr="005E33B1" w:rsidRDefault="005E33B1" w:rsidP="005E33B1">
      <w:pPr>
        <w:pStyle w:val="a5"/>
        <w:numPr>
          <w:ilvl w:val="0"/>
          <w:numId w:val="1"/>
        </w:numPr>
        <w:ind w:leftChars="0" w:left="709" w:hanging="709"/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8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月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23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日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早上09:00~12:00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、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下午1:00~4:00</w:t>
      </w:r>
    </w:p>
    <w:p w:rsidR="005E33B1" w:rsidRPr="005E33B1" w:rsidRDefault="005E33B1" w:rsidP="005E33B1">
      <w:pPr>
        <w:pStyle w:val="a5"/>
        <w:numPr>
          <w:ilvl w:val="0"/>
          <w:numId w:val="1"/>
        </w:numPr>
        <w:ind w:leftChars="0" w:left="709" w:hanging="709"/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9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月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6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日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早上09:00~12:00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、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下午1:00~4:00</w:t>
      </w:r>
    </w:p>
    <w:p w:rsidR="005E33B1" w:rsidRPr="005E33B1" w:rsidRDefault="005E33B1" w:rsidP="005E33B1">
      <w:pPr>
        <w:pStyle w:val="a5"/>
        <w:numPr>
          <w:ilvl w:val="0"/>
          <w:numId w:val="1"/>
        </w:numPr>
        <w:ind w:leftChars="0" w:left="709" w:hanging="709"/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9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月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20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日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早上09:00~12:00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、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下午1:00~4:00</w:t>
      </w:r>
    </w:p>
    <w:p w:rsidR="005E33B1" w:rsidRPr="00F21B0F" w:rsidRDefault="005E33B1" w:rsidP="005E33B1">
      <w:pPr>
        <w:pStyle w:val="a5"/>
        <w:numPr>
          <w:ilvl w:val="0"/>
          <w:numId w:val="1"/>
        </w:numPr>
        <w:ind w:leftChars="0" w:left="709" w:hanging="709"/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10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月</w:t>
      </w:r>
      <w:r w:rsidR="00F21B0F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4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日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早上09:00~12:00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、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下午1:00~4:00</w:t>
      </w:r>
    </w:p>
    <w:p w:rsidR="00F21B0F" w:rsidRPr="005E33B1" w:rsidRDefault="00F21B0F" w:rsidP="00F21B0F">
      <w:pPr>
        <w:pStyle w:val="a5"/>
        <w:numPr>
          <w:ilvl w:val="0"/>
          <w:numId w:val="1"/>
        </w:numPr>
        <w:ind w:leftChars="0" w:left="709" w:hanging="709"/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10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月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18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日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早上09:00~12:00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、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下午1:00~4:00</w:t>
      </w:r>
    </w:p>
    <w:p w:rsidR="00F21B0F" w:rsidRPr="005E33B1" w:rsidRDefault="00F21B0F" w:rsidP="00F21B0F">
      <w:pPr>
        <w:pStyle w:val="a5"/>
        <w:numPr>
          <w:ilvl w:val="0"/>
          <w:numId w:val="1"/>
        </w:numPr>
        <w:ind w:leftChars="0" w:left="709" w:hanging="709"/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11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月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8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日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早上09:00~12:00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、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下午1:00~4:00</w:t>
      </w:r>
    </w:p>
    <w:p w:rsidR="00F21B0F" w:rsidRPr="00F21B0F" w:rsidRDefault="00F21B0F" w:rsidP="00F21B0F">
      <w:pPr>
        <w:pStyle w:val="a5"/>
        <w:numPr>
          <w:ilvl w:val="0"/>
          <w:numId w:val="1"/>
        </w:numPr>
        <w:ind w:leftChars="0" w:left="709" w:hanging="709"/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11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月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22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日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早上09:00~12:00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、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下午1:00~4:00</w:t>
      </w:r>
    </w:p>
    <w:p w:rsidR="00F7222D" w:rsidRPr="00F7222D" w:rsidRDefault="00F7222D" w:rsidP="005E33B1">
      <w:r w:rsidRPr="005E33B1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lastRenderedPageBreak/>
        <w:t>地點：</w:t>
      </w:r>
      <w:r w:rsidR="00F21B0F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六龜區</w:t>
      </w:r>
      <w:r w:rsidRPr="005E33B1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衛生所</w:t>
      </w:r>
      <w:bookmarkStart w:id="0" w:name="_GoBack"/>
      <w:bookmarkEnd w:id="0"/>
    </w:p>
    <w:p w:rsidR="00F7222D" w:rsidRPr="00F7222D" w:rsidRDefault="00F7222D" w:rsidP="00F7222D">
      <w:pPr>
        <w:pStyle w:val="a5"/>
        <w:numPr>
          <w:ilvl w:val="0"/>
          <w:numId w:val="1"/>
        </w:numPr>
        <w:ind w:leftChars="0"/>
      </w:pP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洽詢電話：</w:t>
      </w:r>
      <w:r w:rsidR="00F21B0F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07-6891244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轉</w:t>
      </w:r>
      <w:r w:rsidR="00F21B0F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黃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小姐</w:t>
      </w:r>
    </w:p>
    <w:p w:rsidR="00AF0E7E" w:rsidRDefault="00F62728" w:rsidP="00F7222D">
      <w:pPr>
        <w:pStyle w:val="a5"/>
        <w:ind w:leftChars="0"/>
        <w:rPr>
          <w:rFonts w:ascii="微軟正黑體" w:eastAsia="微軟正黑體" w:hAnsi="微軟正黑體"/>
          <w:b/>
          <w:bCs/>
          <w:sz w:val="36"/>
          <w:szCs w:val="36"/>
          <w:lang w:eastAsia="zh-TW"/>
        </w:rPr>
      </w:pPr>
      <w:r w:rsidRPr="006A18AC">
        <w:rPr>
          <w:rFonts w:ascii="細明體" w:hAnsi="細明體" w:hint="eastAsia"/>
          <w:noProof/>
          <w:lang w:eastAsia="zh-TW"/>
        </w:rPr>
        <w:drawing>
          <wp:anchor distT="0" distB="0" distL="114300" distR="114300" simplePos="0" relativeHeight="251659264" behindDoc="0" locked="0" layoutInCell="1" allowOverlap="1" wp14:anchorId="476F0B5B" wp14:editId="0A13832B">
            <wp:simplePos x="0" y="0"/>
            <wp:positionH relativeFrom="column">
              <wp:posOffset>-10160</wp:posOffset>
            </wp:positionH>
            <wp:positionV relativeFrom="paragraph">
              <wp:posOffset>99060</wp:posOffset>
            </wp:positionV>
            <wp:extent cx="1714500" cy="1257300"/>
            <wp:effectExtent l="19050" t="19050" r="19050" b="19050"/>
            <wp:wrapSquare wrapText="bothSides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D955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ln w="31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E7E">
        <w:rPr>
          <w:rFonts w:ascii="微軟正黑體" w:eastAsia="微軟正黑體" w:hAnsi="微軟正黑體" w:hint="eastAsia"/>
          <w:b/>
          <w:bCs/>
          <w:noProof/>
          <w:color w:val="0070C0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79375</wp:posOffset>
                </wp:positionV>
                <wp:extent cx="4105275" cy="1343025"/>
                <wp:effectExtent l="0" t="0" r="28575" b="28575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1343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0E7E" w:rsidRPr="00F62728" w:rsidRDefault="00AF0E7E" w:rsidP="00F62728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before="0"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F6272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zh-TW"/>
                              </w:rPr>
                              <w:t>長者-營養不良風險篩檢</w:t>
                            </w:r>
                          </w:p>
                          <w:p w:rsidR="00AF0E7E" w:rsidRPr="00AF0E7E" w:rsidRDefault="00AF0E7E" w:rsidP="00AF0E7E">
                            <w:pPr>
                              <w:spacing w:before="0" w:line="0" w:lineRule="atLeast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F0E7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TW"/>
                              </w:rPr>
                              <w:t>(</w:t>
                            </w:r>
                            <w:r w:rsidR="00F6272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TW"/>
                              </w:rPr>
                              <w:t>包括</w:t>
                            </w:r>
                            <w:r w:rsidRPr="00AF0E7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TW"/>
                              </w:rPr>
                              <w:t>評估飲食量、體重變化、疾病及心理狀況與量測小腿圍)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矩形: 圓角 1" o:spid="_x0000_s1026" style="position:absolute;left:0;text-align:left;margin-left:272.05pt;margin-top:6.25pt;width:323.25pt;height:105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" fillcolor="white [3201]" strokecolor="#70ad47 [3209]" strokeweight="1pt">
                <v:stroke joinstyle="miter"/>
                <v:textbox>
                  <w:txbxContent>
                    <w:p w:rsidR="00AF0E7E" w:rsidRPr="00F62728" w:rsidRDefault="00AF0E7E" w:rsidP="00F62728">
                      <w:pPr>
                        <w:pStyle w:val="a5"/>
                        <w:numPr>
                          <w:ilvl w:val="0"/>
                          <w:numId w:val="4"/>
                        </w:numPr>
                        <w:spacing w:before="0" w:line="0" w:lineRule="atLeast"/>
                        <w:ind w:leftChars="0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40"/>
                          <w:szCs w:val="40"/>
                          <w:lang w:eastAsia="zh-TW"/>
                        </w:rPr>
                      </w:pPr>
                      <w:r w:rsidRPr="00F6272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 w:val="40"/>
                          <w:szCs w:val="40"/>
                          <w:lang w:eastAsia="zh-TW"/>
                        </w:rPr>
                        <w:t>長者-營養不良風險篩檢</w:t>
                      </w:r>
                    </w:p>
                    <w:p w:rsidR="00AF0E7E" w:rsidRPr="00AF0E7E" w:rsidRDefault="00AF0E7E" w:rsidP="00AF0E7E">
                      <w:pPr>
                        <w:spacing w:before="0" w:line="0" w:lineRule="atLeast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F0E7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TW"/>
                        </w:rPr>
                        <w:t>(</w:t>
                      </w:r>
                      <w:r w:rsidR="00F6272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TW"/>
                        </w:rPr>
                        <w:t>包括</w:t>
                      </w:r>
                      <w:r w:rsidRPr="00AF0E7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TW"/>
                        </w:rPr>
                        <w:t>評估飲食量、體重變化、疾病及心理狀況與量測小腿圍)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F0E7E" w:rsidRPr="006A18AC">
        <w:rPr>
          <w:rFonts w:ascii="細明體" w:hAnsi="細明體" w:hint="eastAsia"/>
          <w:noProof/>
          <w:lang w:eastAsia="zh-TW"/>
        </w:rPr>
        <w:t xml:space="preserve"> </w:t>
      </w:r>
    </w:p>
    <w:p w:rsidR="00AF0E7E" w:rsidRPr="00AF0E7E" w:rsidRDefault="00AF0E7E" w:rsidP="00AF0E7E">
      <w:pPr>
        <w:rPr>
          <w:rFonts w:ascii="微軟正黑體" w:eastAsia="微軟正黑體" w:hAnsi="微軟正黑體"/>
          <w:b/>
          <w:bCs/>
          <w:color w:val="FF0000"/>
          <w:sz w:val="36"/>
          <w:szCs w:val="36"/>
          <w:lang w:eastAsia="zh-TW"/>
        </w:rPr>
      </w:pPr>
    </w:p>
    <w:p w:rsidR="00AF0E7E" w:rsidRDefault="00F62728" w:rsidP="00F62728">
      <w:pPr>
        <w:pStyle w:val="2"/>
        <w:spacing w:line="0" w:lineRule="atLeast"/>
        <w:rPr>
          <w:rFonts w:ascii="微軟正黑體" w:eastAsia="微軟正黑體" w:hAnsi="微軟正黑體"/>
          <w:b/>
          <w:bCs/>
          <w:color w:val="FF0000"/>
          <w:sz w:val="36"/>
          <w:szCs w:val="36"/>
          <w:lang w:eastAsia="zh-TW"/>
        </w:rPr>
      </w:pPr>
      <w:r>
        <w:rPr>
          <w:rFonts w:ascii="微軟正黑體" w:eastAsia="微軟正黑體" w:hAnsi="微軟正黑體" w:hint="eastAsia"/>
          <w:b/>
          <w:bCs/>
          <w:noProof/>
          <w:color w:val="0070C0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D093E2" wp14:editId="11C61A00">
                <wp:simplePos x="0" y="0"/>
                <wp:positionH relativeFrom="margin">
                  <wp:align>right</wp:align>
                </wp:positionH>
                <wp:positionV relativeFrom="paragraph">
                  <wp:posOffset>789940</wp:posOffset>
                </wp:positionV>
                <wp:extent cx="4105275" cy="828675"/>
                <wp:effectExtent l="0" t="0" r="28575" b="28575"/>
                <wp:wrapNone/>
                <wp:docPr id="2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828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728" w:rsidRPr="00F62728" w:rsidRDefault="00F62728" w:rsidP="00F62728">
                            <w:pPr>
                              <w:pStyle w:val="2"/>
                              <w:numPr>
                                <w:ilvl w:val="0"/>
                                <w:numId w:val="3"/>
                              </w:numPr>
                              <w:spacing w:before="0" w:line="0" w:lineRule="atLeas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F6272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zh-TW"/>
                              </w:rPr>
                              <w:t>營養評估/診斷/介入/評值</w:t>
                            </w:r>
                          </w:p>
                          <w:p w:rsidR="00F62728" w:rsidRPr="00AF0E7E" w:rsidRDefault="00F62728" w:rsidP="00F62728">
                            <w:pPr>
                              <w:spacing w:before="0" w:line="0" w:lineRule="atLeast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093E2" id="矩形: 圓角 2" o:spid="_x0000_s1027" style="position:absolute;margin-left:272.05pt;margin-top:62.2pt;width:323.25pt;height:65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" fillcolor="window" strokecolor="#70ad47" strokeweight="1pt">
                <v:stroke joinstyle="miter"/>
                <v:textbox>
                  <w:txbxContent>
                    <w:p w:rsidR="00F62728" w:rsidRPr="00F62728" w:rsidRDefault="00F62728" w:rsidP="00F62728">
                      <w:pPr>
                        <w:pStyle w:val="2"/>
                        <w:numPr>
                          <w:ilvl w:val="0"/>
                          <w:numId w:val="3"/>
                        </w:numPr>
                        <w:spacing w:before="0" w:line="0" w:lineRule="atLeast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40"/>
                          <w:szCs w:val="40"/>
                          <w:lang w:eastAsia="zh-TW"/>
                        </w:rPr>
                      </w:pPr>
                      <w:r w:rsidRPr="00F6272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 w:val="40"/>
                          <w:szCs w:val="40"/>
                          <w:lang w:eastAsia="zh-TW"/>
                        </w:rPr>
                        <w:t>營養評估/診斷/介入/評值</w:t>
                      </w:r>
                    </w:p>
                    <w:p w:rsidR="00F62728" w:rsidRPr="00AF0E7E" w:rsidRDefault="00F62728" w:rsidP="00F62728">
                      <w:pPr>
                        <w:spacing w:before="0" w:line="0" w:lineRule="atLeast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A18AC">
        <w:rPr>
          <w:rFonts w:hint="eastAsia"/>
          <w:noProof/>
          <w:lang w:eastAsia="zh-TW"/>
        </w:rPr>
        <w:drawing>
          <wp:anchor distT="0" distB="0" distL="114300" distR="114300" simplePos="0" relativeHeight="251661312" behindDoc="0" locked="0" layoutInCell="1" allowOverlap="1" wp14:anchorId="703F3A34" wp14:editId="44A8D91F">
            <wp:simplePos x="0" y="0"/>
            <wp:positionH relativeFrom="margin">
              <wp:posOffset>-29210</wp:posOffset>
            </wp:positionH>
            <wp:positionV relativeFrom="paragraph">
              <wp:posOffset>480060</wp:posOffset>
            </wp:positionV>
            <wp:extent cx="1724025" cy="1190625"/>
            <wp:effectExtent l="19050" t="19050" r="28575" b="28575"/>
            <wp:wrapSquare wrapText="bothSides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2D954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906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E7E" w:rsidRDefault="004F2E0F" w:rsidP="00F7222D">
      <w:pPr>
        <w:pStyle w:val="a5"/>
        <w:ind w:leftChars="0"/>
        <w:rPr>
          <w:rFonts w:ascii="微軟正黑體" w:eastAsia="微軟正黑體" w:hAnsi="微軟正黑體"/>
          <w:b/>
          <w:bCs/>
          <w:color w:val="FF0000"/>
          <w:sz w:val="36"/>
          <w:szCs w:val="36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70528" behindDoc="1" locked="0" layoutInCell="1" allowOverlap="1" wp14:anchorId="4085895C" wp14:editId="5DF36A05">
            <wp:simplePos x="0" y="0"/>
            <wp:positionH relativeFrom="margin">
              <wp:posOffset>4493260</wp:posOffset>
            </wp:positionH>
            <wp:positionV relativeFrom="margin">
              <wp:posOffset>7001510</wp:posOffset>
            </wp:positionV>
            <wp:extent cx="1867535" cy="1932940"/>
            <wp:effectExtent l="0" t="0" r="0" b="0"/>
            <wp:wrapThrough wrapText="bothSides">
              <wp:wrapPolygon edited="0">
                <wp:start x="8813" y="0"/>
                <wp:lineTo x="7491" y="426"/>
                <wp:lineTo x="6169" y="2342"/>
                <wp:lineTo x="5949" y="4258"/>
                <wp:lineTo x="7271" y="7025"/>
                <wp:lineTo x="4847" y="9367"/>
                <wp:lineTo x="4407" y="10005"/>
                <wp:lineTo x="6390" y="13837"/>
                <wp:lineTo x="6390" y="17669"/>
                <wp:lineTo x="7712" y="20649"/>
                <wp:lineTo x="8152" y="21288"/>
                <wp:lineTo x="13220" y="21288"/>
                <wp:lineTo x="13661" y="20649"/>
                <wp:lineTo x="14983" y="17243"/>
                <wp:lineTo x="14983" y="13837"/>
                <wp:lineTo x="16525" y="9792"/>
                <wp:lineTo x="15203" y="7876"/>
                <wp:lineTo x="13881" y="7025"/>
                <wp:lineTo x="14762" y="6173"/>
                <wp:lineTo x="15203" y="4045"/>
                <wp:lineTo x="15203" y="2555"/>
                <wp:lineTo x="14101" y="852"/>
                <wp:lineTo x="12559" y="0"/>
                <wp:lineTo x="8813" y="0"/>
              </wp:wrapPolygon>
            </wp:wrapThrough>
            <wp:docPr id="5" name="圖片 5" descr="ãçé¤å¸«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ãçé¤å¸«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E7E" w:rsidRDefault="00F62728" w:rsidP="00F7222D">
      <w:pPr>
        <w:pStyle w:val="a5"/>
        <w:ind w:leftChars="0"/>
        <w:rPr>
          <w:rFonts w:ascii="微軟正黑體" w:eastAsia="微軟正黑體" w:hAnsi="微軟正黑體"/>
          <w:b/>
          <w:bCs/>
          <w:color w:val="FF0000"/>
          <w:sz w:val="36"/>
          <w:szCs w:val="36"/>
          <w:lang w:eastAsia="zh-TW"/>
        </w:rPr>
      </w:pPr>
      <w:r w:rsidRPr="006A18AC">
        <w:rPr>
          <w:rFonts w:ascii="細明體" w:hAnsi="細明體" w:hint="eastAsia"/>
          <w:noProof/>
          <w:lang w:eastAsia="zh-TW"/>
        </w:rPr>
        <w:drawing>
          <wp:anchor distT="0" distB="0" distL="114300" distR="114300" simplePos="0" relativeHeight="251663360" behindDoc="0" locked="0" layoutInCell="1" allowOverlap="1" wp14:anchorId="59572770" wp14:editId="7F90D923">
            <wp:simplePos x="0" y="0"/>
            <wp:positionH relativeFrom="margin">
              <wp:posOffset>-10160</wp:posOffset>
            </wp:positionH>
            <wp:positionV relativeFrom="paragraph">
              <wp:posOffset>427990</wp:posOffset>
            </wp:positionV>
            <wp:extent cx="1695450" cy="1276350"/>
            <wp:effectExtent l="19050" t="19050" r="19050" b="1905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2D954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E7E" w:rsidRDefault="00F62728" w:rsidP="00F7222D">
      <w:pPr>
        <w:pStyle w:val="a5"/>
        <w:ind w:leftChars="0"/>
        <w:rPr>
          <w:rFonts w:ascii="微軟正黑體" w:eastAsia="微軟正黑體" w:hAnsi="微軟正黑體"/>
          <w:b/>
          <w:bCs/>
          <w:color w:val="FF0000"/>
          <w:sz w:val="36"/>
          <w:szCs w:val="36"/>
          <w:lang w:eastAsia="zh-TW"/>
        </w:rPr>
      </w:pPr>
      <w:r>
        <w:rPr>
          <w:rFonts w:ascii="微軟正黑體" w:eastAsia="微軟正黑體" w:hAnsi="微軟正黑體" w:hint="eastAsia"/>
          <w:b/>
          <w:bCs/>
          <w:noProof/>
          <w:color w:val="0070C0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30E39D" wp14:editId="7298D09A">
                <wp:simplePos x="0" y="0"/>
                <wp:positionH relativeFrom="margin">
                  <wp:align>right</wp:align>
                </wp:positionH>
                <wp:positionV relativeFrom="paragraph">
                  <wp:posOffset>85089</wp:posOffset>
                </wp:positionV>
                <wp:extent cx="4105275" cy="885825"/>
                <wp:effectExtent l="0" t="0" r="28575" b="28575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885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728" w:rsidRPr="00F62728" w:rsidRDefault="00F62728" w:rsidP="00F62728">
                            <w:pPr>
                              <w:pStyle w:val="2"/>
                              <w:numPr>
                                <w:ilvl w:val="0"/>
                                <w:numId w:val="5"/>
                              </w:numPr>
                              <w:spacing w:before="0" w:line="0" w:lineRule="atLeas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F6272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zh-TW"/>
                              </w:rPr>
                              <w:t>營養相關轉介服務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0E39D" id="矩形: 圓角 4" o:spid="_x0000_s1028" style="position:absolute;left:0;text-align:left;margin-left:272.05pt;margin-top:6.7pt;width:323.25pt;height:69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" fillcolor="window" strokecolor="#70ad47" strokeweight="1pt">
                <v:stroke joinstyle="miter"/>
                <v:textbox>
                  <w:txbxContent>
                    <w:p w:rsidR="00F62728" w:rsidRPr="00F62728" w:rsidRDefault="00F62728" w:rsidP="00F62728">
                      <w:pPr>
                        <w:pStyle w:val="2"/>
                        <w:numPr>
                          <w:ilvl w:val="0"/>
                          <w:numId w:val="5"/>
                        </w:numPr>
                        <w:spacing w:before="0" w:line="0" w:lineRule="atLeast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40"/>
                          <w:szCs w:val="40"/>
                          <w:lang w:eastAsia="zh-TW"/>
                        </w:rPr>
                      </w:pPr>
                      <w:r w:rsidRPr="00F6272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 w:val="40"/>
                          <w:szCs w:val="40"/>
                          <w:lang w:eastAsia="zh-TW"/>
                        </w:rPr>
                        <w:t>營養相關轉介服務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F0E7E" w:rsidRDefault="00AF0E7E" w:rsidP="00F7222D">
      <w:pPr>
        <w:pStyle w:val="a5"/>
        <w:ind w:leftChars="0"/>
        <w:rPr>
          <w:rFonts w:ascii="微軟正黑體" w:eastAsia="微軟正黑體" w:hAnsi="微軟正黑體"/>
          <w:b/>
          <w:bCs/>
          <w:color w:val="FF0000"/>
          <w:sz w:val="36"/>
          <w:szCs w:val="36"/>
          <w:lang w:eastAsia="zh-TW"/>
        </w:rPr>
      </w:pPr>
    </w:p>
    <w:sectPr w:rsidR="00AF0E7E" w:rsidSect="00F7222D">
      <w:pgSz w:w="11906" w:h="16838"/>
      <w:pgMar w:top="1440" w:right="1133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685" w:rsidRDefault="00DB7685" w:rsidP="004F2E0F">
      <w:pPr>
        <w:spacing w:before="0" w:line="240" w:lineRule="auto"/>
      </w:pPr>
      <w:r>
        <w:separator/>
      </w:r>
    </w:p>
  </w:endnote>
  <w:endnote w:type="continuationSeparator" w:id="0">
    <w:p w:rsidR="00DB7685" w:rsidRDefault="00DB7685" w:rsidP="004F2E0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685" w:rsidRDefault="00DB7685" w:rsidP="004F2E0F">
      <w:pPr>
        <w:spacing w:before="0" w:line="240" w:lineRule="auto"/>
      </w:pPr>
      <w:r>
        <w:separator/>
      </w:r>
    </w:p>
  </w:footnote>
  <w:footnote w:type="continuationSeparator" w:id="0">
    <w:p w:rsidR="00DB7685" w:rsidRDefault="00DB7685" w:rsidP="004F2E0F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3492F"/>
    <w:multiLevelType w:val="hybridMultilevel"/>
    <w:tmpl w:val="9CF6F05E"/>
    <w:lvl w:ilvl="0" w:tplc="5C4C3594">
      <w:start w:val="1"/>
      <w:numFmt w:val="bullet"/>
      <w:lvlText w:val="★"/>
      <w:lvlJc w:val="left"/>
      <w:pPr>
        <w:ind w:left="480" w:hanging="480"/>
      </w:pPr>
      <w:rPr>
        <w:rFonts w:ascii="新細明體" w:eastAsia="新細明體" w:hAnsi="新細明體" w:hint="eastAsia"/>
        <w:sz w:val="5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1915690"/>
    <w:multiLevelType w:val="hybridMultilevel"/>
    <w:tmpl w:val="76FE49B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9D13729"/>
    <w:multiLevelType w:val="hybridMultilevel"/>
    <w:tmpl w:val="490EEBA4"/>
    <w:lvl w:ilvl="0" w:tplc="5C4C3594">
      <w:start w:val="1"/>
      <w:numFmt w:val="bullet"/>
      <w:lvlText w:val="★"/>
      <w:lvlJc w:val="left"/>
      <w:pPr>
        <w:ind w:left="480" w:hanging="480"/>
      </w:pPr>
      <w:rPr>
        <w:rFonts w:ascii="新細明體" w:eastAsia="新細明體" w:hAnsi="新細明體" w:hint="eastAsia"/>
        <w:sz w:val="5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6D63429"/>
    <w:multiLevelType w:val="hybridMultilevel"/>
    <w:tmpl w:val="8542B35C"/>
    <w:lvl w:ilvl="0" w:tplc="5C4C3594">
      <w:start w:val="1"/>
      <w:numFmt w:val="bullet"/>
      <w:lvlText w:val="★"/>
      <w:lvlJc w:val="left"/>
      <w:pPr>
        <w:ind w:left="480" w:hanging="480"/>
      </w:pPr>
      <w:rPr>
        <w:rFonts w:ascii="新細明體" w:eastAsia="新細明體" w:hAnsi="新細明體" w:hint="eastAsia"/>
        <w:sz w:val="5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7D0C04B7"/>
    <w:multiLevelType w:val="hybridMultilevel"/>
    <w:tmpl w:val="30022CBC"/>
    <w:lvl w:ilvl="0" w:tplc="5C4C3594">
      <w:start w:val="1"/>
      <w:numFmt w:val="bullet"/>
      <w:lvlText w:val="★"/>
      <w:lvlJc w:val="left"/>
      <w:pPr>
        <w:ind w:left="480" w:hanging="480"/>
      </w:pPr>
      <w:rPr>
        <w:rFonts w:ascii="新細明體" w:eastAsia="新細明體" w:hAnsi="新細明體" w:hint="eastAsia"/>
        <w:sz w:val="5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22D"/>
    <w:rsid w:val="00136484"/>
    <w:rsid w:val="003F525D"/>
    <w:rsid w:val="004F2E0F"/>
    <w:rsid w:val="00583E56"/>
    <w:rsid w:val="005D0286"/>
    <w:rsid w:val="005E33B1"/>
    <w:rsid w:val="00797156"/>
    <w:rsid w:val="008207E3"/>
    <w:rsid w:val="008F4E82"/>
    <w:rsid w:val="00A33DE9"/>
    <w:rsid w:val="00AF0E7E"/>
    <w:rsid w:val="00B457B8"/>
    <w:rsid w:val="00D3487F"/>
    <w:rsid w:val="00DB7685"/>
    <w:rsid w:val="00E27A50"/>
    <w:rsid w:val="00F21B0F"/>
    <w:rsid w:val="00F62728"/>
    <w:rsid w:val="00F7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B5499B1-4F74-4373-B6E0-050DFB5CD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6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22D"/>
    <w:pPr>
      <w:spacing w:before="60" w:line="312" w:lineRule="auto"/>
    </w:pPr>
    <w:rPr>
      <w:rFonts w:eastAsia="細明體"/>
      <w:color w:val="323E4F" w:themeColor="text2" w:themeShade="BF"/>
      <w:kern w:val="0"/>
      <w:sz w:val="22"/>
      <w:lang w:eastAsia="zh-CN"/>
    </w:rPr>
  </w:style>
  <w:style w:type="paragraph" w:styleId="2">
    <w:name w:val="heading 2"/>
    <w:basedOn w:val="a"/>
    <w:next w:val="a"/>
    <w:link w:val="20"/>
    <w:uiPriority w:val="6"/>
    <w:unhideWhenUsed/>
    <w:qFormat/>
    <w:rsid w:val="00AF0E7E"/>
    <w:pPr>
      <w:keepNext/>
      <w:keepLines/>
      <w:spacing w:before="720"/>
      <w:outlineLvl w:val="1"/>
    </w:pPr>
    <w:rPr>
      <w:rFonts w:asciiTheme="majorHAnsi" w:hAnsiTheme="majorHAnsi" w:cstheme="majorBidi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3"/>
    <w:unhideWhenUsed/>
    <w:qFormat/>
    <w:rsid w:val="00F7222D"/>
    <w:pPr>
      <w:spacing w:before="420" w:line="288" w:lineRule="auto"/>
      <w:contextualSpacing/>
    </w:pPr>
    <w:rPr>
      <w:sz w:val="24"/>
    </w:rPr>
  </w:style>
  <w:style w:type="character" w:customStyle="1" w:styleId="a4">
    <w:name w:val="日期 字元"/>
    <w:basedOn w:val="a0"/>
    <w:link w:val="a3"/>
    <w:uiPriority w:val="3"/>
    <w:rsid w:val="00F7222D"/>
    <w:rPr>
      <w:rFonts w:eastAsia="細明體"/>
      <w:color w:val="323E4F" w:themeColor="text2" w:themeShade="BF"/>
      <w:kern w:val="0"/>
      <w:lang w:eastAsia="zh-CN"/>
    </w:rPr>
  </w:style>
  <w:style w:type="paragraph" w:styleId="a5">
    <w:name w:val="List Paragraph"/>
    <w:basedOn w:val="a"/>
    <w:uiPriority w:val="34"/>
    <w:qFormat/>
    <w:rsid w:val="00F7222D"/>
    <w:pPr>
      <w:ind w:leftChars="200" w:left="480"/>
    </w:pPr>
  </w:style>
  <w:style w:type="character" w:customStyle="1" w:styleId="20">
    <w:name w:val="標題 2 字元"/>
    <w:basedOn w:val="a0"/>
    <w:link w:val="2"/>
    <w:uiPriority w:val="6"/>
    <w:rsid w:val="00AF0E7E"/>
    <w:rPr>
      <w:rFonts w:asciiTheme="majorHAnsi" w:eastAsia="細明體" w:hAnsiTheme="majorHAnsi" w:cstheme="majorBidi"/>
      <w:color w:val="323E4F" w:themeColor="text2" w:themeShade="BF"/>
      <w:kern w:val="0"/>
      <w:sz w:val="28"/>
      <w:szCs w:val="26"/>
      <w:lang w:eastAsia="zh-CN"/>
    </w:rPr>
  </w:style>
  <w:style w:type="paragraph" w:styleId="a6">
    <w:name w:val="header"/>
    <w:basedOn w:val="a"/>
    <w:link w:val="a7"/>
    <w:uiPriority w:val="99"/>
    <w:unhideWhenUsed/>
    <w:rsid w:val="004F2E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F2E0F"/>
    <w:rPr>
      <w:rFonts w:eastAsia="細明體"/>
      <w:color w:val="323E4F" w:themeColor="text2" w:themeShade="BF"/>
      <w:kern w:val="0"/>
      <w:sz w:val="20"/>
      <w:szCs w:val="20"/>
      <w:lang w:eastAsia="zh-CN"/>
    </w:rPr>
  </w:style>
  <w:style w:type="paragraph" w:styleId="a8">
    <w:name w:val="footer"/>
    <w:basedOn w:val="a"/>
    <w:link w:val="a9"/>
    <w:uiPriority w:val="99"/>
    <w:unhideWhenUsed/>
    <w:rsid w:val="004F2E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F2E0F"/>
    <w:rPr>
      <w:rFonts w:eastAsia="細明體"/>
      <w:color w:val="323E4F" w:themeColor="text2" w:themeShade="BF"/>
      <w:kern w:val="0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mei</cp:lastModifiedBy>
  <cp:revision>3</cp:revision>
  <dcterms:created xsi:type="dcterms:W3CDTF">2019-07-02T00:30:00Z</dcterms:created>
  <dcterms:modified xsi:type="dcterms:W3CDTF">2019-07-02T02:02:00Z</dcterms:modified>
</cp:coreProperties>
</file>