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F7DB5" w14:textId="4BA6E557" w:rsidR="001B5590" w:rsidRPr="00923699" w:rsidRDefault="001B5590" w:rsidP="001B559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1B5590">
        <w:rPr>
          <w:rFonts w:ascii="標楷體" w:eastAsia="標楷體" w:hAnsi="標楷體" w:hint="eastAsia"/>
          <w:b/>
          <w:color w:val="000000"/>
          <w:sz w:val="32"/>
          <w:szCs w:val="32"/>
        </w:rPr>
        <w:t>高雄市</w:t>
      </w:r>
      <w:r w:rsidR="00923699" w:rsidRPr="00923699">
        <w:rPr>
          <w:rFonts w:ascii="標楷體" w:eastAsia="標楷體" w:hAnsi="標楷體" w:hint="eastAsia"/>
          <w:b/>
          <w:sz w:val="32"/>
          <w:szCs w:val="32"/>
        </w:rPr>
        <w:t>鹽埕</w:t>
      </w:r>
      <w:r w:rsidRPr="00923699">
        <w:rPr>
          <w:rFonts w:ascii="標楷體" w:eastAsia="標楷體" w:hAnsi="標楷體" w:hint="eastAsia"/>
          <w:b/>
          <w:sz w:val="32"/>
          <w:szCs w:val="32"/>
        </w:rPr>
        <w:t>區實施耕地三七五減租成果增減原因編製說明</w:t>
      </w:r>
    </w:p>
    <w:p w14:paraId="24CAE496" w14:textId="47565261" w:rsidR="001B5590" w:rsidRPr="00923699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/>
          <w:sz w:val="28"/>
          <w:szCs w:val="28"/>
        </w:rPr>
        <w:t>11242-02-06-3</w:t>
      </w:r>
    </w:p>
    <w:p w14:paraId="55A32B5A" w14:textId="77777777" w:rsidR="001B5590" w:rsidRPr="00923699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14:paraId="45997046" w14:textId="77777777" w:rsidR="001B5590" w:rsidRPr="00923699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統計範圍及對象：凡在本區境內訂有三七五租約之土地，均為統計之對象。</w:t>
      </w:r>
    </w:p>
    <w:p w14:paraId="2A75126F" w14:textId="77777777" w:rsidR="001B5590" w:rsidRPr="00923699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統計標準時間：靜態資料以每年12月底之事實為準，動態資料以每年1月1日至12月底之事實為準。</w:t>
      </w:r>
    </w:p>
    <w:p w14:paraId="68510077" w14:textId="77777777" w:rsidR="001B5590" w:rsidRPr="00923699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分類標準：</w:t>
      </w:r>
    </w:p>
    <w:p w14:paraId="068BD4C3" w14:textId="3EBFF3E8" w:rsidR="001B5590" w:rsidRPr="00923699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緃項目：按承租人人數、出租人人數、土地筆數、租約件數及租約面積分。</w:t>
      </w:r>
    </w:p>
    <w:p w14:paraId="3D6DF629" w14:textId="77777777" w:rsidR="001B5590" w:rsidRPr="00923699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橫項目：按增減原因。</w:t>
      </w:r>
    </w:p>
    <w:p w14:paraId="3E895B03" w14:textId="77777777" w:rsidR="001B5590" w:rsidRPr="00923699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統計項目定義：</w:t>
      </w:r>
    </w:p>
    <w:p w14:paraId="36754CF2" w14:textId="11436766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承租人：向出租人承租土地以為耕種之承耕者。</w:t>
      </w:r>
    </w:p>
    <w:p w14:paraId="4D15A4FF" w14:textId="795D16F4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出租人：土地所有權人。</w:t>
      </w:r>
    </w:p>
    <w:p w14:paraId="5267B69C" w14:textId="77777777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土地筆數：私有耕地訂有三七五租約登記之土地筆數。</w:t>
      </w:r>
    </w:p>
    <w:p w14:paraId="6FD54EB1" w14:textId="77777777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租約件數：私有耕地訂有三七五租約登記之租約件數。</w:t>
      </w:r>
    </w:p>
    <w:p w14:paraId="1EFC73F9" w14:textId="77777777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面積均以公頃為單位，至小數點以下六位數。</w:t>
      </w:r>
    </w:p>
    <w:p w14:paraId="55F9C8AF" w14:textId="0904566E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增加原因計有：(1)新訂租約(2)租約變更(3)分(補)訂租約(4)農(市)地重劃變更(5)更正(</w:t>
      </w:r>
      <w:r w:rsidR="00D053C3" w:rsidRPr="00923699">
        <w:rPr>
          <w:rFonts w:ascii="標楷體" w:eastAsia="標楷體" w:hAnsi="標楷體"/>
          <w:sz w:val="28"/>
          <w:szCs w:val="28"/>
        </w:rPr>
        <w:t>6</w:t>
      </w:r>
      <w:r w:rsidRPr="00923699">
        <w:rPr>
          <w:rFonts w:ascii="標楷體" w:eastAsia="標楷體" w:hAnsi="標楷體" w:hint="eastAsia"/>
          <w:sz w:val="28"/>
          <w:szCs w:val="28"/>
        </w:rPr>
        <w:t>)其他。</w:t>
      </w:r>
    </w:p>
    <w:p w14:paraId="6A94C860" w14:textId="72D214C9" w:rsidR="001B5590" w:rsidRPr="00923699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3699">
        <w:rPr>
          <w:rFonts w:ascii="標楷體" w:eastAsia="標楷體" w:hAnsi="標楷體" w:hint="eastAsia"/>
          <w:sz w:val="28"/>
          <w:szCs w:val="28"/>
        </w:rPr>
        <w:t>減少原因計有：(1)承租人承買(2)收回變更使用(3)軍公徵收及公共設施使用(4)租約變更(5)收回自耕(6)終止(註銷)租約(7)農(市)地重劃變更(8)權屬變更(9)更正(1</w:t>
      </w:r>
      <w:r w:rsidR="00D053C3" w:rsidRPr="00923699">
        <w:rPr>
          <w:rFonts w:ascii="標楷體" w:eastAsia="標楷體" w:hAnsi="標楷體"/>
          <w:sz w:val="28"/>
          <w:szCs w:val="28"/>
        </w:rPr>
        <w:t>0</w:t>
      </w:r>
      <w:r w:rsidRPr="00923699">
        <w:rPr>
          <w:rFonts w:ascii="標楷體" w:eastAsia="標楷體" w:hAnsi="標楷體" w:hint="eastAsia"/>
          <w:sz w:val="28"/>
          <w:szCs w:val="28"/>
        </w:rPr>
        <w:t>)其他。</w:t>
      </w:r>
    </w:p>
    <w:p w14:paraId="5B2175BC" w14:textId="117AC11A" w:rsidR="00B0759A" w:rsidRPr="00923699" w:rsidRDefault="00B0759A" w:rsidP="00B0759A">
      <w:pPr>
        <w:pStyle w:val="Default"/>
        <w:rPr>
          <w:color w:val="auto"/>
          <w:sz w:val="28"/>
          <w:szCs w:val="28"/>
        </w:rPr>
      </w:pPr>
      <w:r w:rsidRPr="00923699">
        <w:rPr>
          <w:rFonts w:hint="eastAsia"/>
          <w:color w:val="auto"/>
          <w:sz w:val="28"/>
          <w:szCs w:val="28"/>
        </w:rPr>
        <w:t>資料蒐集方法及編製程序：依據本所</w:t>
      </w:r>
      <w:r w:rsidR="00795637" w:rsidRPr="00923699">
        <w:rPr>
          <w:rFonts w:hAnsi="標楷體" w:cstheme="minorBidi" w:hint="eastAsia"/>
          <w:color w:val="auto"/>
          <w:kern w:val="2"/>
          <w:sz w:val="28"/>
          <w:szCs w:val="28"/>
        </w:rPr>
        <w:t>民政</w:t>
      </w:r>
      <w:r w:rsidRPr="00923699">
        <w:rPr>
          <w:rFonts w:hint="eastAsia"/>
          <w:color w:val="auto"/>
          <w:sz w:val="28"/>
          <w:szCs w:val="28"/>
        </w:rPr>
        <w:t>課之耕地三七五租約登記簿編製。</w:t>
      </w:r>
    </w:p>
    <w:p w14:paraId="75C0BE19" w14:textId="1812CD91" w:rsidR="00FC727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編送對象：本表編製1式4份，2份送高雄市政府地政局(其中1份轉送市府主計處)，1份送本所</w:t>
      </w:r>
      <w:bookmarkStart w:id="0" w:name="_GoBack"/>
      <w:bookmarkEnd w:id="0"/>
      <w:r w:rsidRPr="001B5590">
        <w:rPr>
          <w:rFonts w:ascii="標楷體" w:eastAsia="標楷體" w:hAnsi="標楷體" w:hint="eastAsia"/>
          <w:sz w:val="28"/>
          <w:szCs w:val="28"/>
        </w:rPr>
        <w:t>會計室，1份自存。</w:t>
      </w:r>
    </w:p>
    <w:sectPr w:rsidR="00FC7270" w:rsidRPr="001B5590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CF0E6" w14:textId="77777777" w:rsidR="002F3240" w:rsidRDefault="002F3240" w:rsidP="00163FAA">
      <w:r>
        <w:separator/>
      </w:r>
    </w:p>
  </w:endnote>
  <w:endnote w:type="continuationSeparator" w:id="0">
    <w:p w14:paraId="55D656FF" w14:textId="77777777" w:rsidR="002F3240" w:rsidRDefault="002F3240" w:rsidP="0016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C7EF3" w14:textId="77777777" w:rsidR="002F3240" w:rsidRDefault="002F3240" w:rsidP="00163FAA">
      <w:r>
        <w:separator/>
      </w:r>
    </w:p>
  </w:footnote>
  <w:footnote w:type="continuationSeparator" w:id="0">
    <w:p w14:paraId="0405A807" w14:textId="77777777" w:rsidR="002F3240" w:rsidRDefault="002F3240" w:rsidP="0016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EB945D0"/>
    <w:multiLevelType w:val="hybridMultilevel"/>
    <w:tmpl w:val="02C8065A"/>
    <w:lvl w:ilvl="0" w:tplc="89FCFFA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ED"/>
    <w:rsid w:val="000C2AEA"/>
    <w:rsid w:val="00163FAA"/>
    <w:rsid w:val="001B5590"/>
    <w:rsid w:val="002C0464"/>
    <w:rsid w:val="002F3240"/>
    <w:rsid w:val="00412EED"/>
    <w:rsid w:val="005079F6"/>
    <w:rsid w:val="00795637"/>
    <w:rsid w:val="00923699"/>
    <w:rsid w:val="00B0759A"/>
    <w:rsid w:val="00C56110"/>
    <w:rsid w:val="00D053C3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63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3F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3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3FAA"/>
    <w:rPr>
      <w:sz w:val="20"/>
      <w:szCs w:val="20"/>
    </w:rPr>
  </w:style>
  <w:style w:type="paragraph" w:customStyle="1" w:styleId="Default">
    <w:name w:val="Default"/>
    <w:rsid w:val="00B0759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y8140</cp:lastModifiedBy>
  <cp:revision>3</cp:revision>
  <dcterms:created xsi:type="dcterms:W3CDTF">2021-11-19T01:23:00Z</dcterms:created>
  <dcterms:modified xsi:type="dcterms:W3CDTF">2021-11-19T02:19:00Z</dcterms:modified>
</cp:coreProperties>
</file>