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2AAA" w14:textId="77777777" w:rsidR="00464706" w:rsidRDefault="0086108B" w:rsidP="00BA3F35">
      <w:pPr>
        <w:pStyle w:val="Standard"/>
        <w:spacing w:line="500" w:lineRule="exact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高雄市指定精神醫療機構執行強制社區治療項目之機構名單</w:t>
      </w:r>
    </w:p>
    <w:p w14:paraId="572BC207" w14:textId="2BE11094" w:rsidR="00464706" w:rsidRDefault="0086108B" w:rsidP="00BA3F35">
      <w:pPr>
        <w:pStyle w:val="Standard"/>
        <w:spacing w:line="500" w:lineRule="exact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                                            </w:t>
      </w:r>
      <w:r w:rsidR="007508F2">
        <w:rPr>
          <w:rFonts w:ascii="Times New Roman" w:eastAsia="標楷體" w:hAnsi="Times New Roman" w:cs="標楷體"/>
          <w:b/>
          <w:szCs w:val="24"/>
        </w:rPr>
        <w:t>1</w:t>
      </w:r>
      <w:r w:rsidR="007508F2">
        <w:rPr>
          <w:rFonts w:ascii="Times New Roman" w:eastAsia="標楷體" w:hAnsi="Times New Roman" w:cs="標楷體" w:hint="eastAsia"/>
          <w:b/>
          <w:szCs w:val="24"/>
        </w:rPr>
        <w:t>1</w:t>
      </w:r>
      <w:r w:rsidR="001E6601">
        <w:rPr>
          <w:rFonts w:ascii="Times New Roman" w:eastAsia="標楷體" w:hAnsi="Times New Roman" w:cs="標楷體" w:hint="eastAsia"/>
          <w:b/>
          <w:szCs w:val="24"/>
        </w:rPr>
        <w:t>4</w:t>
      </w:r>
      <w:r>
        <w:rPr>
          <w:rFonts w:ascii="Times New Roman" w:eastAsia="標楷體" w:hAnsi="Times New Roman" w:cs="標楷體"/>
          <w:b/>
          <w:szCs w:val="24"/>
        </w:rPr>
        <w:t>.0</w:t>
      </w:r>
      <w:r w:rsidR="001E6601">
        <w:rPr>
          <w:rFonts w:ascii="Times New Roman" w:eastAsia="標楷體" w:hAnsi="Times New Roman" w:cs="標楷體" w:hint="eastAsia"/>
          <w:b/>
          <w:szCs w:val="24"/>
        </w:rPr>
        <w:t>2</w:t>
      </w:r>
    </w:p>
    <w:tbl>
      <w:tblPr>
        <w:tblW w:w="10075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672"/>
      </w:tblGrid>
      <w:tr w:rsidR="00464706" w14:paraId="33C777D4" w14:textId="77777777" w:rsidTr="0046470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7390" w14:textId="77777777" w:rsidR="00464706" w:rsidRDefault="0086108B">
            <w:pPr>
              <w:pStyle w:val="Standard"/>
              <w:ind w:left="-142" w:firstLine="1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機構名稱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402A" w14:textId="77777777" w:rsidR="00464706" w:rsidRDefault="0086108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服務項目</w:t>
            </w:r>
          </w:p>
        </w:tc>
      </w:tr>
      <w:tr w:rsidR="00464706" w14:paraId="29172136" w14:textId="77777777" w:rsidTr="00464706">
        <w:trPr>
          <w:trHeight w:val="16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E180" w14:textId="77777777" w:rsidR="00464706" w:rsidRDefault="0086108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高雄市立凱旋醫院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AB0A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1.藥物治療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467579AC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2.藥物之血液或尿液濃度檢驗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23C98990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3.酒精或其他成癮物質篩檢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05AF1722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4.其他可避免病情惡化或提升病人適應生活機能之措施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</w:tc>
      </w:tr>
      <w:tr w:rsidR="00464706" w14:paraId="0090D1AA" w14:textId="77777777" w:rsidTr="00464706">
        <w:trPr>
          <w:trHeight w:val="16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CE62" w14:textId="77777777" w:rsidR="00464706" w:rsidRDefault="0086108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國軍高雄總醫院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8786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1.藥物治療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33571EAF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2.藥物之血液或尿液濃度檢驗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3040F4EB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3.酒精或其他成癮物質篩檢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4700B0F0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4.其他可避免病情惡化或提升病人適應生活機能之措施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</w:tc>
      </w:tr>
      <w:tr w:rsidR="00464706" w14:paraId="564F8D22" w14:textId="77777777" w:rsidTr="00464706">
        <w:trPr>
          <w:trHeight w:val="16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1E81" w14:textId="77777777" w:rsidR="00464706" w:rsidRDefault="0086108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高雄榮民總醫院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1A19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1.藥物治療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38C11137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2.藥物之血液或尿液濃度檢驗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61BE469E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3.酒精或其他成癮物質篩檢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5BA7FADB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4.其他可避免病情惡化或提升病人適應生活機能之措施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</w:tc>
      </w:tr>
      <w:tr w:rsidR="00464706" w14:paraId="2A40D6DD" w14:textId="77777777" w:rsidTr="00464706">
        <w:trPr>
          <w:trHeight w:val="16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2891" w14:textId="77777777" w:rsidR="00464706" w:rsidRDefault="006D136D" w:rsidP="007508F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D136D">
              <w:rPr>
                <w:rFonts w:ascii="標楷體" w:eastAsia="標楷體" w:hAnsi="標楷體" w:cs="標楷體" w:hint="eastAsia"/>
                <w:sz w:val="28"/>
                <w:szCs w:val="28"/>
              </w:rPr>
              <w:t>國軍左營總醫院附設民眾診療服務處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2D00" w14:textId="77777777" w:rsidR="00464706" w:rsidRDefault="0086108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1.藥物治療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775E292C" w14:textId="77777777" w:rsidR="00464706" w:rsidRDefault="0086108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2.藥物之血液或尿液濃度檢驗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725E6475" w14:textId="77777777" w:rsidR="00464706" w:rsidRDefault="0086108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3.酒精或其他成癮物質篩檢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</w:tc>
      </w:tr>
      <w:tr w:rsidR="00464706" w14:paraId="2FC043F3" w14:textId="77777777" w:rsidTr="00464706">
        <w:trPr>
          <w:trHeight w:val="16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A797" w14:textId="77777777" w:rsidR="00464706" w:rsidRDefault="0086108B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財團法人私立高雄醫學大學附設中和紀念醫院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1464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1.藥物治療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2813ED36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2.藥物之血液或尿液濃度檢驗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1F8002E4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3.酒精或其他成癮物質篩檢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0CFBB7A1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4.其他可避免病情惡化或提升病人適應生活機能之措施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</w:tc>
      </w:tr>
      <w:tr w:rsidR="00464706" w14:paraId="1AD643B6" w14:textId="77777777" w:rsidTr="00464706">
        <w:trPr>
          <w:trHeight w:val="16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9E69" w14:textId="77777777" w:rsidR="00464706" w:rsidRDefault="0086108B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長庚醫療財團法人高雄</w:t>
            </w:r>
          </w:p>
          <w:p w14:paraId="38F919E1" w14:textId="77777777" w:rsidR="00464706" w:rsidRDefault="0086108B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長庚紀念醫院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B0C4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1.藥物治療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30243BDA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2.藥物之血液或尿液濃度檢驗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7918DC34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3.酒精或其他成癮物質篩檢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49C4B811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4.其他可避免病情惡化或提升病人適應生活機能之措施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</w:tc>
      </w:tr>
      <w:tr w:rsidR="00464706" w14:paraId="4F5F6260" w14:textId="77777777" w:rsidTr="00464706">
        <w:trPr>
          <w:trHeight w:val="16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674C" w14:textId="77777777" w:rsidR="00464706" w:rsidRDefault="0086108B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財團法人台灣省私立高雄仁愛之家附設慈惠醫院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A1B5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1.藥物治療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04C36118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2.藥物之血液或尿液濃度檢驗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56707C02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3.酒精或其他成癮物質篩檢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34522B99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4.其他可避免病情惡化或提升病人適應生活機能之措施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</w:tc>
      </w:tr>
      <w:tr w:rsidR="00464706" w14:paraId="3F174074" w14:textId="77777777" w:rsidTr="00464706">
        <w:trPr>
          <w:trHeight w:val="16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D5E4" w14:textId="77777777" w:rsidR="00464706" w:rsidRDefault="0086108B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lastRenderedPageBreak/>
              <w:t>燕巢靜和醫療社團法人燕巢靜和醫院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5D93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1.藥物治療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33F9B0C3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2.藥物之血液或尿液濃度檢驗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0CFEF2F3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3.酒精或其他成癮物質篩檢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2BBAFA0B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4.其他可避免病情惡化或提升病人適應生活機能之措施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</w:tc>
      </w:tr>
      <w:tr w:rsidR="00464706" w14:paraId="7E2C5D78" w14:textId="77777777" w:rsidTr="00464706">
        <w:trPr>
          <w:trHeight w:val="16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1283" w14:textId="77777777" w:rsidR="00464706" w:rsidRDefault="0086108B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義大醫療財團法人</w:t>
            </w:r>
          </w:p>
          <w:p w14:paraId="6A870F2B" w14:textId="77777777" w:rsidR="00464706" w:rsidRDefault="0086108B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義大醫院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CDD2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1.藥物治療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5BADCC07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2.藥物之血液或尿液濃度檢驗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  <w:p w14:paraId="3579011C" w14:textId="77777777" w:rsidR="00464706" w:rsidRDefault="0086108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3.酒精或其他成癮物質篩檢</w:t>
            </w: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。</w:t>
            </w:r>
          </w:p>
        </w:tc>
      </w:tr>
    </w:tbl>
    <w:p w14:paraId="070ABDAF" w14:textId="77777777" w:rsidR="00464706" w:rsidRDefault="00464706">
      <w:pPr>
        <w:pStyle w:val="Standard"/>
      </w:pPr>
    </w:p>
    <w:sectPr w:rsidR="00464706" w:rsidSect="00464706">
      <w:pgSz w:w="11906" w:h="16838"/>
      <w:pgMar w:top="680" w:right="1558" w:bottom="1020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857B" w14:textId="77777777" w:rsidR="001B0FAB" w:rsidRDefault="001B0FAB" w:rsidP="00464706">
      <w:r>
        <w:separator/>
      </w:r>
    </w:p>
  </w:endnote>
  <w:endnote w:type="continuationSeparator" w:id="0">
    <w:p w14:paraId="38067948" w14:textId="77777777" w:rsidR="001B0FAB" w:rsidRDefault="001B0FAB" w:rsidP="0046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91A8" w14:textId="77777777" w:rsidR="001B0FAB" w:rsidRDefault="001B0FAB" w:rsidP="00464706">
      <w:r w:rsidRPr="00464706">
        <w:rPr>
          <w:color w:val="000000"/>
        </w:rPr>
        <w:separator/>
      </w:r>
    </w:p>
  </w:footnote>
  <w:footnote w:type="continuationSeparator" w:id="0">
    <w:p w14:paraId="6375E33D" w14:textId="77777777" w:rsidR="001B0FAB" w:rsidRDefault="001B0FAB" w:rsidP="0046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06"/>
    <w:rsid w:val="000704A1"/>
    <w:rsid w:val="000C1BBE"/>
    <w:rsid w:val="000E224F"/>
    <w:rsid w:val="001B0FAB"/>
    <w:rsid w:val="001E6601"/>
    <w:rsid w:val="003B0481"/>
    <w:rsid w:val="00464706"/>
    <w:rsid w:val="006D136D"/>
    <w:rsid w:val="00715D83"/>
    <w:rsid w:val="007508F2"/>
    <w:rsid w:val="0086108B"/>
    <w:rsid w:val="009D3110"/>
    <w:rsid w:val="00B410BF"/>
    <w:rsid w:val="00BA3F35"/>
    <w:rsid w:val="00CF1E01"/>
    <w:rsid w:val="00E14F50"/>
    <w:rsid w:val="00E929A9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0944D"/>
  <w15:docId w15:val="{8E7962BC-0319-46C2-99AE-5E6F1D44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4706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46470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64706"/>
    <w:pPr>
      <w:spacing w:after="140" w:line="288" w:lineRule="auto"/>
    </w:pPr>
  </w:style>
  <w:style w:type="paragraph" w:styleId="a3">
    <w:name w:val="List"/>
    <w:basedOn w:val="Textbody"/>
    <w:rsid w:val="00464706"/>
    <w:rPr>
      <w:rFonts w:cs="Mangal"/>
    </w:rPr>
  </w:style>
  <w:style w:type="paragraph" w:customStyle="1" w:styleId="1">
    <w:name w:val="標號1"/>
    <w:basedOn w:val="Standard"/>
    <w:rsid w:val="004647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464706"/>
    <w:pPr>
      <w:suppressLineNumbers/>
    </w:pPr>
    <w:rPr>
      <w:rFonts w:cs="Mangal"/>
    </w:rPr>
  </w:style>
  <w:style w:type="paragraph" w:styleId="a4">
    <w:name w:val="List Paragraph"/>
    <w:basedOn w:val="Standard"/>
    <w:rsid w:val="00464706"/>
    <w:pPr>
      <w:ind w:left="480"/>
    </w:pPr>
  </w:style>
  <w:style w:type="paragraph" w:customStyle="1" w:styleId="10">
    <w:name w:val="頁首1"/>
    <w:basedOn w:val="Standard"/>
    <w:rsid w:val="00464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464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464706"/>
    <w:pPr>
      <w:suppressLineNumbers/>
    </w:pPr>
  </w:style>
  <w:style w:type="paragraph" w:customStyle="1" w:styleId="TableHeading">
    <w:name w:val="Table Heading"/>
    <w:basedOn w:val="TableContents"/>
    <w:rsid w:val="00464706"/>
    <w:pPr>
      <w:jc w:val="center"/>
    </w:pPr>
    <w:rPr>
      <w:b/>
      <w:bCs/>
    </w:rPr>
  </w:style>
  <w:style w:type="character" w:customStyle="1" w:styleId="a5">
    <w:name w:val="頁首 字元"/>
    <w:basedOn w:val="a0"/>
    <w:rsid w:val="00464706"/>
    <w:rPr>
      <w:kern w:val="3"/>
    </w:rPr>
  </w:style>
  <w:style w:type="character" w:customStyle="1" w:styleId="a6">
    <w:name w:val="頁尾 字元"/>
    <w:basedOn w:val="a0"/>
    <w:rsid w:val="00464706"/>
    <w:rPr>
      <w:kern w:val="3"/>
    </w:rPr>
  </w:style>
  <w:style w:type="paragraph" w:styleId="a7">
    <w:name w:val="header"/>
    <w:basedOn w:val="a"/>
    <w:link w:val="12"/>
    <w:uiPriority w:val="99"/>
    <w:unhideWhenUsed/>
    <w:rsid w:val="000C1BB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basedOn w:val="a0"/>
    <w:link w:val="a7"/>
    <w:uiPriority w:val="99"/>
    <w:rsid w:val="000C1BBE"/>
    <w:rPr>
      <w:sz w:val="20"/>
      <w:szCs w:val="18"/>
    </w:rPr>
  </w:style>
  <w:style w:type="paragraph" w:styleId="a8">
    <w:name w:val="footer"/>
    <w:basedOn w:val="a"/>
    <w:link w:val="13"/>
    <w:uiPriority w:val="99"/>
    <w:unhideWhenUsed/>
    <w:rsid w:val="000C1BB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basedOn w:val="a0"/>
    <w:link w:val="a8"/>
    <w:uiPriority w:val="99"/>
    <w:rsid w:val="000C1BBE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社區心衛中心02</cp:lastModifiedBy>
  <cp:revision>3</cp:revision>
  <dcterms:created xsi:type="dcterms:W3CDTF">2025-02-03T01:23:00Z</dcterms:created>
  <dcterms:modified xsi:type="dcterms:W3CDTF">2025-02-03T01:24:00Z</dcterms:modified>
</cp:coreProperties>
</file>