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BB" w:rsidRDefault="0097469F">
      <w:pPr>
        <w:tabs>
          <w:tab w:val="left" w:pos="993"/>
        </w:tabs>
        <w:suppressAutoHyphens w:val="0"/>
        <w:spacing w:line="360" w:lineRule="auto"/>
        <w:ind w:left="906"/>
        <w:textAlignment w:val="auto"/>
        <w:outlineLvl w:val="1"/>
      </w:pPr>
      <w:bookmarkStart w:id="0" w:name="_GoBack"/>
      <w:bookmarkEnd w:id="0"/>
      <w:r>
        <w:rPr>
          <w:rFonts w:ascii="Times New Roman" w:eastAsia="標楷體" w:hAnsi="Times New Roman"/>
          <w:sz w:val="48"/>
          <w:szCs w:val="48"/>
        </w:rPr>
        <w:t xml:space="preserve">     </w:t>
      </w:r>
      <w:r>
        <w:rPr>
          <w:rFonts w:ascii="標楷體" w:eastAsia="標楷體" w:hAnsi="標楷體"/>
          <w:sz w:val="48"/>
          <w:szCs w:val="28"/>
        </w:rPr>
        <w:t xml:space="preserve"> </w:t>
      </w:r>
    </w:p>
    <w:p w:rsidR="003A00BB" w:rsidRDefault="003A00BB">
      <w:pPr>
        <w:tabs>
          <w:tab w:val="left" w:pos="993"/>
        </w:tabs>
        <w:suppressAutoHyphens w:val="0"/>
        <w:spacing w:line="360" w:lineRule="auto"/>
        <w:ind w:left="906"/>
        <w:textAlignment w:val="auto"/>
        <w:outlineLvl w:val="1"/>
        <w:rPr>
          <w:rFonts w:ascii="標楷體" w:eastAsia="標楷體" w:hAnsi="標楷體"/>
          <w:sz w:val="48"/>
          <w:szCs w:val="28"/>
        </w:rPr>
      </w:pPr>
    </w:p>
    <w:p w:rsidR="003A00BB" w:rsidRDefault="003A00BB">
      <w:pPr>
        <w:tabs>
          <w:tab w:val="left" w:pos="993"/>
        </w:tabs>
        <w:suppressAutoHyphens w:val="0"/>
        <w:spacing w:line="360" w:lineRule="auto"/>
        <w:ind w:left="906"/>
        <w:textAlignment w:val="auto"/>
        <w:outlineLvl w:val="1"/>
        <w:rPr>
          <w:rFonts w:ascii="標楷體" w:eastAsia="標楷體" w:hAnsi="標楷體"/>
          <w:sz w:val="48"/>
          <w:szCs w:val="28"/>
        </w:rPr>
      </w:pPr>
    </w:p>
    <w:p w:rsidR="003A00BB" w:rsidRDefault="003A00BB">
      <w:pPr>
        <w:tabs>
          <w:tab w:val="left" w:pos="993"/>
        </w:tabs>
        <w:suppressAutoHyphens w:val="0"/>
        <w:spacing w:line="360" w:lineRule="auto"/>
        <w:ind w:left="906"/>
        <w:textAlignment w:val="auto"/>
        <w:outlineLvl w:val="1"/>
        <w:rPr>
          <w:rFonts w:ascii="標楷體" w:eastAsia="標楷體" w:hAnsi="標楷體"/>
          <w:sz w:val="48"/>
          <w:szCs w:val="28"/>
        </w:rPr>
      </w:pPr>
    </w:p>
    <w:p w:rsidR="003A00BB" w:rsidRDefault="0097469F">
      <w:pPr>
        <w:tabs>
          <w:tab w:val="left" w:pos="993"/>
        </w:tabs>
        <w:suppressAutoHyphens w:val="0"/>
        <w:spacing w:line="360" w:lineRule="auto"/>
        <w:ind w:left="906"/>
        <w:jc w:val="both"/>
        <w:textAlignment w:val="auto"/>
        <w:outlineLvl w:val="1"/>
        <w:rPr>
          <w:rFonts w:ascii="標楷體" w:eastAsia="標楷體" w:hAnsi="標楷體"/>
          <w:sz w:val="48"/>
          <w:szCs w:val="28"/>
        </w:rPr>
      </w:pPr>
      <w:r>
        <w:rPr>
          <w:rFonts w:ascii="標楷體" w:eastAsia="標楷體" w:hAnsi="標楷體"/>
          <w:sz w:val="48"/>
          <w:szCs w:val="28"/>
        </w:rPr>
        <w:t xml:space="preserve">  </w:t>
      </w:r>
      <w:proofErr w:type="gramStart"/>
      <w:r>
        <w:rPr>
          <w:rFonts w:ascii="標楷體" w:eastAsia="標楷體" w:hAnsi="標楷體"/>
          <w:sz w:val="48"/>
          <w:szCs w:val="28"/>
        </w:rPr>
        <w:t>114</w:t>
      </w:r>
      <w:proofErr w:type="gramEnd"/>
      <w:r>
        <w:rPr>
          <w:rFonts w:ascii="標楷體" w:eastAsia="標楷體" w:hAnsi="標楷體"/>
          <w:sz w:val="48"/>
          <w:szCs w:val="28"/>
        </w:rPr>
        <w:t>年度高雄市</w:t>
      </w:r>
      <w:proofErr w:type="gramStart"/>
      <w:r>
        <w:rPr>
          <w:rFonts w:ascii="標楷體" w:eastAsia="標楷體" w:hAnsi="標楷體"/>
          <w:sz w:val="48"/>
          <w:szCs w:val="28"/>
        </w:rPr>
        <w:t>失智照</w:t>
      </w:r>
      <w:proofErr w:type="gramEnd"/>
      <w:r>
        <w:rPr>
          <w:rFonts w:ascii="標楷體" w:eastAsia="標楷體" w:hAnsi="標楷體"/>
          <w:sz w:val="48"/>
          <w:szCs w:val="28"/>
        </w:rPr>
        <w:t>護服務計畫</w:t>
      </w:r>
    </w:p>
    <w:p w:rsidR="003A00BB" w:rsidRDefault="0097469F">
      <w:pPr>
        <w:tabs>
          <w:tab w:val="left" w:pos="993"/>
        </w:tabs>
        <w:suppressAutoHyphens w:val="0"/>
        <w:spacing w:line="360" w:lineRule="auto"/>
        <w:ind w:left="906"/>
        <w:jc w:val="both"/>
        <w:textAlignment w:val="auto"/>
        <w:outlineLvl w:val="1"/>
        <w:rPr>
          <w:rFonts w:ascii="標楷體" w:eastAsia="標楷體" w:hAnsi="標楷體"/>
          <w:sz w:val="48"/>
          <w:szCs w:val="28"/>
        </w:rPr>
      </w:pPr>
      <w:r>
        <w:rPr>
          <w:rFonts w:ascii="標楷體" w:eastAsia="標楷體" w:hAnsi="標楷體"/>
          <w:sz w:val="48"/>
          <w:szCs w:val="28"/>
        </w:rPr>
        <w:t xml:space="preserve">     </w:t>
      </w:r>
      <w:proofErr w:type="gramStart"/>
      <w:r>
        <w:rPr>
          <w:rFonts w:ascii="標楷體" w:eastAsia="標楷體" w:hAnsi="標楷體"/>
          <w:sz w:val="48"/>
          <w:szCs w:val="28"/>
        </w:rPr>
        <w:t>—</w:t>
      </w:r>
      <w:proofErr w:type="gramEnd"/>
      <w:r>
        <w:rPr>
          <w:rFonts w:ascii="標楷體" w:eastAsia="標楷體" w:hAnsi="標楷體"/>
          <w:sz w:val="48"/>
          <w:szCs w:val="28"/>
        </w:rPr>
        <w:t>失智社區服務據點申請書</w:t>
      </w:r>
    </w:p>
    <w:p w:rsidR="003A00BB" w:rsidRDefault="0097469F">
      <w:pPr>
        <w:pStyle w:val="TableParagraph"/>
        <w:spacing w:line="360" w:lineRule="auto"/>
        <w:jc w:val="center"/>
        <w:rPr>
          <w:rFonts w:ascii="Times New Roman" w:eastAsia="標楷體" w:hAnsi="Times New Roman" w:cs="Times New Roman"/>
          <w:sz w:val="44"/>
        </w:rPr>
      </w:pPr>
      <w:bookmarkStart w:id="1" w:name="_Hlk180597086"/>
      <w:r>
        <w:rPr>
          <w:rFonts w:ascii="Times New Roman" w:eastAsia="標楷體" w:hAnsi="Times New Roman" w:cs="Times New Roman"/>
          <w:sz w:val="44"/>
        </w:rPr>
        <w:t>設置</w:t>
      </w:r>
      <w:r>
        <w:rPr>
          <w:rFonts w:ascii="Times New Roman" w:eastAsia="標楷體" w:hAnsi="Times New Roman" w:cs="Times New Roman"/>
          <w:sz w:val="44"/>
        </w:rPr>
        <w:t>_____________</w:t>
      </w:r>
      <w:r>
        <w:rPr>
          <w:rFonts w:ascii="Times New Roman" w:eastAsia="標楷體" w:hAnsi="Times New Roman" w:cs="Times New Roman"/>
          <w:sz w:val="44"/>
        </w:rPr>
        <w:t>區</w:t>
      </w:r>
      <w:r>
        <w:rPr>
          <w:rFonts w:ascii="Times New Roman" w:eastAsia="標楷體" w:hAnsi="Times New Roman" w:cs="Times New Roman"/>
          <w:sz w:val="44"/>
        </w:rPr>
        <w:t>(</w:t>
      </w:r>
      <w:r>
        <w:rPr>
          <w:rFonts w:ascii="Times New Roman" w:eastAsia="標楷體" w:hAnsi="Times New Roman" w:cs="Times New Roman"/>
          <w:sz w:val="44"/>
        </w:rPr>
        <w:t>範本</w:t>
      </w:r>
      <w:r>
        <w:rPr>
          <w:rFonts w:ascii="Times New Roman" w:eastAsia="標楷體" w:hAnsi="Times New Roman" w:cs="Times New Roman"/>
          <w:sz w:val="44"/>
        </w:rPr>
        <w:t>)</w:t>
      </w:r>
    </w:p>
    <w:bookmarkEnd w:id="1"/>
    <w:p w:rsidR="003A00BB" w:rsidRDefault="003A00BB">
      <w:pPr>
        <w:pStyle w:val="TableParagraph"/>
        <w:spacing w:line="360" w:lineRule="auto"/>
        <w:rPr>
          <w:rFonts w:ascii="Times New Roman" w:eastAsia="標楷體" w:hAnsi="Times New Roman" w:cs="Times New Roman"/>
          <w:sz w:val="44"/>
        </w:rPr>
      </w:pPr>
    </w:p>
    <w:p w:rsidR="003A00BB" w:rsidRDefault="003A00BB">
      <w:pPr>
        <w:pStyle w:val="TableParagraph"/>
        <w:spacing w:line="360" w:lineRule="auto"/>
        <w:rPr>
          <w:rFonts w:ascii="Times New Roman" w:eastAsia="標楷體" w:hAnsi="Times New Roman" w:cs="Times New Roman"/>
          <w:sz w:val="44"/>
        </w:rPr>
      </w:pPr>
    </w:p>
    <w:p w:rsidR="003A00BB" w:rsidRDefault="003A00BB">
      <w:pPr>
        <w:pStyle w:val="TableParagraph"/>
        <w:spacing w:line="360" w:lineRule="auto"/>
        <w:rPr>
          <w:rFonts w:ascii="Times New Roman" w:eastAsia="標楷體" w:hAnsi="Times New Roman" w:cs="Times New Roman"/>
          <w:sz w:val="44"/>
        </w:rPr>
      </w:pPr>
    </w:p>
    <w:p w:rsidR="003A00BB" w:rsidRDefault="0097469F">
      <w:pPr>
        <w:pStyle w:val="TableParagraph"/>
        <w:spacing w:line="360" w:lineRule="auto"/>
      </w:pPr>
      <w:r>
        <w:rPr>
          <w:rFonts w:ascii="Times New Roman" w:eastAsia="標楷體" w:hAnsi="Times New Roman" w:cs="Times New Roman"/>
          <w:sz w:val="32"/>
        </w:rPr>
        <w:t>申請單位</w:t>
      </w:r>
      <w:r>
        <w:rPr>
          <w:rFonts w:ascii="標楷體" w:eastAsia="標楷體" w:hAnsi="標楷體" w:cs="標楷體"/>
          <w:bCs/>
          <w:sz w:val="32"/>
          <w:szCs w:val="28"/>
          <w:lang w:bidi="hi-IN"/>
        </w:rPr>
        <w:t>：</w:t>
      </w:r>
      <w:r>
        <w:rPr>
          <w:rFonts w:ascii="Times New Roman" w:eastAsia="標楷體" w:hAnsi="Times New Roman" w:cs="Times New Roman"/>
          <w:sz w:val="32"/>
        </w:rPr>
        <w:t xml:space="preserve"> </w:t>
      </w:r>
      <w:r>
        <w:rPr>
          <w:rFonts w:ascii="標楷體" w:eastAsia="標楷體" w:hAnsi="標楷體" w:cs="標楷體"/>
          <w:bCs/>
          <w:sz w:val="32"/>
          <w:szCs w:val="28"/>
          <w:lang w:bidi="hi-IN"/>
        </w:rPr>
        <w:t xml:space="preserve"> </w:t>
      </w:r>
    </w:p>
    <w:p w:rsidR="003A00BB" w:rsidRDefault="0097469F">
      <w:pPr>
        <w:pStyle w:val="TableParagraph"/>
        <w:spacing w:line="360" w:lineRule="auto"/>
        <w:rPr>
          <w:rFonts w:ascii="標楷體" w:eastAsia="標楷體" w:hAnsi="標楷體" w:cs="標楷體"/>
          <w:bCs/>
          <w:sz w:val="32"/>
          <w:szCs w:val="28"/>
          <w:lang w:bidi="hi-IN"/>
        </w:rPr>
      </w:pPr>
      <w:r>
        <w:rPr>
          <w:rFonts w:ascii="標楷體" w:eastAsia="標楷體" w:hAnsi="標楷體" w:cs="標楷體"/>
          <w:bCs/>
          <w:sz w:val="32"/>
          <w:szCs w:val="28"/>
          <w:lang w:bidi="hi-IN"/>
        </w:rPr>
        <w:t>負責人：</w:t>
      </w:r>
    </w:p>
    <w:p w:rsidR="003A00BB" w:rsidRDefault="0097469F">
      <w:pPr>
        <w:pStyle w:val="TableParagraph"/>
        <w:spacing w:line="360" w:lineRule="auto"/>
        <w:rPr>
          <w:rFonts w:ascii="標楷體" w:eastAsia="標楷體" w:hAnsi="標楷體" w:cs="標楷體"/>
          <w:bCs/>
          <w:sz w:val="32"/>
          <w:szCs w:val="28"/>
          <w:lang w:bidi="hi-IN"/>
        </w:rPr>
      </w:pPr>
      <w:r>
        <w:rPr>
          <w:rFonts w:ascii="標楷體" w:eastAsia="標楷體" w:hAnsi="標楷體" w:cs="標楷體"/>
          <w:bCs/>
          <w:sz w:val="32"/>
          <w:szCs w:val="28"/>
          <w:lang w:bidi="hi-IN"/>
        </w:rPr>
        <w:t>聯絡人：</w:t>
      </w:r>
    </w:p>
    <w:p w:rsidR="003A00BB" w:rsidRDefault="0097469F">
      <w:pPr>
        <w:pStyle w:val="TableParagraph"/>
        <w:spacing w:line="360" w:lineRule="auto"/>
      </w:pPr>
      <w:r>
        <w:rPr>
          <w:rFonts w:ascii="標楷體" w:eastAsia="標楷體" w:hAnsi="標楷體" w:cs="標楷體"/>
          <w:bCs/>
          <w:sz w:val="32"/>
          <w:szCs w:val="28"/>
          <w:lang w:bidi="hi-IN"/>
        </w:rPr>
        <w:t>聯絡人電話：</w:t>
      </w:r>
    </w:p>
    <w:p w:rsidR="003A00BB" w:rsidRDefault="0097469F">
      <w:pPr>
        <w:spacing w:line="360" w:lineRule="auto"/>
        <w:sectPr w:rsidR="003A00BB">
          <w:headerReference w:type="default" r:id="rId7"/>
          <w:footerReference w:type="default" r:id="rId8"/>
          <w:pgSz w:w="11906" w:h="16838"/>
          <w:pgMar w:top="1134" w:right="849" w:bottom="1134" w:left="1134" w:header="850" w:footer="992" w:gutter="0"/>
          <w:cols w:space="720"/>
        </w:sectPr>
      </w:pPr>
      <w:r>
        <w:rPr>
          <w:rFonts w:ascii="Times New Roman" w:eastAsia="標楷體" w:hAnsi="Times New Roman"/>
          <w:sz w:val="32"/>
          <w:szCs w:val="44"/>
        </w:rPr>
        <w:t>申請日期：</w:t>
      </w:r>
      <w:r>
        <w:rPr>
          <w:rFonts w:ascii="Times New Roman" w:eastAsia="標楷體" w:hAnsi="Times New Roman"/>
          <w:sz w:val="32"/>
          <w:szCs w:val="44"/>
        </w:rPr>
        <w:t xml:space="preserve">  113  </w:t>
      </w:r>
      <w:r>
        <w:rPr>
          <w:rFonts w:ascii="Times New Roman" w:eastAsia="標楷體" w:hAnsi="Times New Roman"/>
          <w:sz w:val="32"/>
          <w:szCs w:val="44"/>
        </w:rPr>
        <w:t>年</w:t>
      </w:r>
      <w:r>
        <w:rPr>
          <w:rFonts w:ascii="Times New Roman" w:eastAsia="標楷體" w:hAnsi="Times New Roman"/>
          <w:sz w:val="32"/>
          <w:szCs w:val="44"/>
        </w:rPr>
        <w:t xml:space="preserve">      </w:t>
      </w:r>
      <w:r>
        <w:rPr>
          <w:rFonts w:ascii="Times New Roman" w:eastAsia="標楷體" w:hAnsi="Times New Roman"/>
          <w:sz w:val="32"/>
          <w:szCs w:val="44"/>
        </w:rPr>
        <w:t>月</w:t>
      </w:r>
      <w:r>
        <w:rPr>
          <w:rFonts w:ascii="Times New Roman" w:eastAsia="標楷體" w:hAnsi="Times New Roman"/>
          <w:sz w:val="32"/>
          <w:szCs w:val="44"/>
        </w:rPr>
        <w:t xml:space="preserve">       </w:t>
      </w:r>
      <w:r>
        <w:rPr>
          <w:rFonts w:ascii="Times New Roman" w:eastAsia="標楷體" w:hAnsi="Times New Roman"/>
          <w:sz w:val="32"/>
          <w:szCs w:val="44"/>
        </w:rPr>
        <w:t>日</w:t>
      </w:r>
    </w:p>
    <w:p w:rsidR="003A00BB" w:rsidRDefault="0097469F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目錄</w:t>
      </w:r>
    </w:p>
    <w:p w:rsidR="003A00BB" w:rsidRDefault="003A00BB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3A00BB" w:rsidRDefault="003A00BB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3A00BB" w:rsidRDefault="0097469F">
      <w:pPr>
        <w:pStyle w:val="10"/>
        <w:spacing w:line="360" w:lineRule="auto"/>
      </w:pPr>
      <w:r>
        <w:fldChar w:fldCharType="begin"/>
      </w:r>
      <w:r>
        <w:instrText xml:space="preserve"> TOC \o "1-1" \u \h </w:instrText>
      </w:r>
      <w:r>
        <w:fldChar w:fldCharType="separate"/>
      </w:r>
      <w:hyperlink r:id="rId9" w:history="1">
        <w:r>
          <w:rPr>
            <w:rStyle w:val="a8"/>
            <w:rFonts w:ascii="Times New Roman" w:eastAsia="標楷體" w:hAnsi="Times New Roman" w:cs="標楷體"/>
            <w:color w:val="auto"/>
            <w:sz w:val="32"/>
            <w:szCs w:val="32"/>
          </w:rPr>
          <w:t>壹、</w:t>
        </w:r>
        <w:r>
          <w:rPr>
            <w:rStyle w:val="a8"/>
            <w:rFonts w:ascii="Times New Roman" w:eastAsia="標楷體" w:hAnsi="Times New Roman"/>
            <w:bCs/>
            <w:color w:val="auto"/>
            <w:sz w:val="32"/>
            <w:szCs w:val="32"/>
          </w:rPr>
          <w:t>綜合資料</w:t>
        </w:r>
        <w:r>
          <w:rPr>
            <w:sz w:val="32"/>
            <w:szCs w:val="32"/>
          </w:rPr>
          <w:tab/>
          <w:t>3</w:t>
        </w:r>
      </w:hyperlink>
    </w:p>
    <w:p w:rsidR="003A00BB" w:rsidRDefault="0097469F">
      <w:pPr>
        <w:pStyle w:val="10"/>
        <w:spacing w:line="360" w:lineRule="auto"/>
      </w:pPr>
      <w:hyperlink r:id="rId10" w:history="1">
        <w:r>
          <w:rPr>
            <w:rStyle w:val="a8"/>
            <w:rFonts w:ascii="Times New Roman" w:eastAsia="標楷體" w:hAnsi="Times New Roman" w:cs="標楷體"/>
            <w:color w:val="auto"/>
            <w:sz w:val="32"/>
            <w:szCs w:val="32"/>
          </w:rPr>
          <w:t>貳、</w:t>
        </w:r>
        <w:r>
          <w:rPr>
            <w:rStyle w:val="a8"/>
            <w:rFonts w:ascii="Times New Roman" w:eastAsia="標楷體" w:hAnsi="Times New Roman"/>
            <w:bCs/>
            <w:color w:val="auto"/>
            <w:sz w:val="32"/>
            <w:szCs w:val="32"/>
          </w:rPr>
          <w:t>計畫摘述</w:t>
        </w:r>
        <w:r>
          <w:rPr>
            <w:sz w:val="32"/>
            <w:szCs w:val="32"/>
          </w:rPr>
          <w:tab/>
          <w:t>4</w:t>
        </w:r>
      </w:hyperlink>
    </w:p>
    <w:p w:rsidR="003A00BB" w:rsidRDefault="0097469F">
      <w:pPr>
        <w:pStyle w:val="10"/>
        <w:spacing w:line="360" w:lineRule="auto"/>
      </w:pPr>
      <w:hyperlink r:id="rId11" w:history="1">
        <w:r>
          <w:rPr>
            <w:rStyle w:val="a8"/>
            <w:rFonts w:ascii="Times New Roman" w:eastAsia="標楷體" w:hAnsi="Times New Roman" w:cs="標楷體"/>
            <w:color w:val="auto"/>
            <w:sz w:val="32"/>
            <w:szCs w:val="32"/>
          </w:rPr>
          <w:t>參、</w:t>
        </w:r>
        <w:r>
          <w:rPr>
            <w:rStyle w:val="a8"/>
            <w:rFonts w:ascii="Times New Roman" w:eastAsia="標楷體" w:hAnsi="Times New Roman"/>
            <w:bCs/>
            <w:color w:val="auto"/>
            <w:sz w:val="32"/>
            <w:szCs w:val="32"/>
          </w:rPr>
          <w:t>申請單位介紹（如：團隊組織架構、人員與相關服務經驗等）</w:t>
        </w:r>
        <w:r>
          <w:rPr>
            <w:rStyle w:val="a8"/>
            <w:rFonts w:ascii="Times New Roman" w:eastAsia="標楷體" w:hAnsi="Times New Roman"/>
            <w:bCs/>
            <w:color w:val="auto"/>
            <w:sz w:val="32"/>
            <w:szCs w:val="32"/>
          </w:rPr>
          <w:t>..</w:t>
        </w:r>
        <w:r>
          <w:rPr>
            <w:sz w:val="32"/>
            <w:szCs w:val="32"/>
          </w:rPr>
          <w:tab/>
          <w:t>4</w:t>
        </w:r>
      </w:hyperlink>
    </w:p>
    <w:p w:rsidR="003A00BB" w:rsidRDefault="0097469F">
      <w:pPr>
        <w:pStyle w:val="10"/>
        <w:spacing w:line="360" w:lineRule="auto"/>
      </w:pPr>
      <w:hyperlink r:id="rId12" w:history="1">
        <w:r>
          <w:rPr>
            <w:rStyle w:val="a8"/>
            <w:rFonts w:ascii="Times New Roman" w:eastAsia="標楷體" w:hAnsi="Times New Roman" w:cs="標楷體"/>
            <w:color w:val="auto"/>
            <w:sz w:val="32"/>
            <w:szCs w:val="32"/>
          </w:rPr>
          <w:t>肆、</w:t>
        </w:r>
        <w:r>
          <w:rPr>
            <w:rStyle w:val="a8"/>
            <w:rFonts w:ascii="Times New Roman" w:eastAsia="標楷體" w:hAnsi="Times New Roman"/>
            <w:color w:val="auto"/>
            <w:sz w:val="32"/>
            <w:szCs w:val="32"/>
          </w:rPr>
          <w:t>具體服務內容</w:t>
        </w:r>
        <w:r>
          <w:rPr>
            <w:sz w:val="32"/>
            <w:szCs w:val="32"/>
          </w:rPr>
          <w:tab/>
          <w:t>6</w:t>
        </w:r>
      </w:hyperlink>
    </w:p>
    <w:p w:rsidR="003A00BB" w:rsidRDefault="0097469F">
      <w:pPr>
        <w:pStyle w:val="10"/>
        <w:spacing w:line="360" w:lineRule="auto"/>
      </w:pPr>
      <w:hyperlink r:id="rId13" w:history="1">
        <w:r>
          <w:rPr>
            <w:rStyle w:val="a8"/>
            <w:rFonts w:ascii="Times New Roman" w:eastAsia="標楷體" w:hAnsi="Times New Roman" w:cs="標楷體"/>
            <w:color w:val="auto"/>
            <w:sz w:val="32"/>
            <w:szCs w:val="32"/>
          </w:rPr>
          <w:t>伍、</w:t>
        </w:r>
        <w:r>
          <w:rPr>
            <w:rStyle w:val="a8"/>
            <w:rFonts w:ascii="Times New Roman" w:eastAsia="標楷體" w:hAnsi="Times New Roman"/>
            <w:color w:val="auto"/>
            <w:sz w:val="32"/>
            <w:szCs w:val="32"/>
          </w:rPr>
          <w:t>服務地點</w:t>
        </w:r>
        <w:r>
          <w:rPr>
            <w:sz w:val="32"/>
            <w:szCs w:val="32"/>
          </w:rPr>
          <w:tab/>
          <w:t>9</w:t>
        </w:r>
      </w:hyperlink>
    </w:p>
    <w:p w:rsidR="003A00BB" w:rsidRDefault="0097469F">
      <w:pPr>
        <w:pStyle w:val="10"/>
        <w:spacing w:line="360" w:lineRule="auto"/>
      </w:pPr>
      <w:hyperlink r:id="rId14" w:history="1">
        <w:r>
          <w:rPr>
            <w:rStyle w:val="a8"/>
            <w:rFonts w:ascii="Times New Roman" w:eastAsia="標楷體" w:hAnsi="Times New Roman" w:cs="標楷體"/>
            <w:color w:val="auto"/>
            <w:sz w:val="32"/>
            <w:szCs w:val="32"/>
          </w:rPr>
          <w:t>陸、</w:t>
        </w:r>
        <w:r>
          <w:rPr>
            <w:rStyle w:val="a8"/>
            <w:rFonts w:ascii="Times New Roman" w:eastAsia="標楷體" w:hAnsi="Times New Roman"/>
            <w:color w:val="auto"/>
            <w:sz w:val="32"/>
            <w:szCs w:val="32"/>
          </w:rPr>
          <w:t>場地設置規劃</w:t>
        </w:r>
        <w:r>
          <w:rPr>
            <w:sz w:val="32"/>
            <w:szCs w:val="32"/>
          </w:rPr>
          <w:tab/>
          <w:t>11</w:t>
        </w:r>
      </w:hyperlink>
    </w:p>
    <w:p w:rsidR="003A00BB" w:rsidRDefault="0097469F">
      <w:pPr>
        <w:pStyle w:val="10"/>
        <w:spacing w:line="360" w:lineRule="auto"/>
      </w:pPr>
      <w:hyperlink r:id="rId15" w:history="1">
        <w:r>
          <w:rPr>
            <w:rStyle w:val="a8"/>
            <w:rFonts w:ascii="Times New Roman" w:eastAsia="標楷體" w:hAnsi="Times New Roman" w:cs="標楷體"/>
            <w:color w:val="auto"/>
            <w:sz w:val="32"/>
            <w:szCs w:val="32"/>
          </w:rPr>
          <w:t>柒、</w:t>
        </w:r>
        <w:r>
          <w:rPr>
            <w:rStyle w:val="a8"/>
            <w:rFonts w:ascii="Times New Roman" w:eastAsia="標楷體" w:hAnsi="Times New Roman"/>
            <w:color w:val="auto"/>
            <w:sz w:val="32"/>
            <w:szCs w:val="32"/>
          </w:rPr>
          <w:t>緊急事件處理流程（傷害處理、火災、地震）</w:t>
        </w:r>
        <w:r>
          <w:rPr>
            <w:sz w:val="32"/>
            <w:szCs w:val="32"/>
          </w:rPr>
          <w:tab/>
          <w:t>14</w:t>
        </w:r>
      </w:hyperlink>
    </w:p>
    <w:p w:rsidR="003A00BB" w:rsidRDefault="0097469F">
      <w:pPr>
        <w:pStyle w:val="10"/>
        <w:spacing w:line="360" w:lineRule="auto"/>
      </w:pPr>
      <w:hyperlink r:id="rId16" w:history="1">
        <w:r>
          <w:rPr>
            <w:rStyle w:val="a8"/>
            <w:rFonts w:ascii="Times New Roman" w:eastAsia="標楷體" w:hAnsi="Times New Roman" w:cs="標楷體"/>
            <w:color w:val="auto"/>
            <w:sz w:val="32"/>
            <w:szCs w:val="32"/>
          </w:rPr>
          <w:t>捌、</w:t>
        </w:r>
        <w:r>
          <w:rPr>
            <w:rStyle w:val="a8"/>
            <w:rFonts w:ascii="Times New Roman" w:eastAsia="標楷體" w:hAnsi="Times New Roman"/>
            <w:color w:val="auto"/>
            <w:sz w:val="32"/>
            <w:szCs w:val="32"/>
          </w:rPr>
          <w:t>制定防災與防疫機制：</w:t>
        </w:r>
        <w:r>
          <w:rPr>
            <w:sz w:val="32"/>
            <w:szCs w:val="32"/>
          </w:rPr>
          <w:tab/>
          <w:t>16</w:t>
        </w:r>
      </w:hyperlink>
    </w:p>
    <w:p w:rsidR="003A00BB" w:rsidRDefault="0097469F">
      <w:pPr>
        <w:pStyle w:val="10"/>
        <w:spacing w:line="360" w:lineRule="auto"/>
      </w:pPr>
      <w:hyperlink r:id="rId17" w:history="1">
        <w:r>
          <w:rPr>
            <w:rStyle w:val="a8"/>
            <w:rFonts w:ascii="Times New Roman" w:eastAsia="標楷體" w:hAnsi="Times New Roman"/>
            <w:color w:val="auto"/>
            <w:sz w:val="32"/>
            <w:szCs w:val="32"/>
          </w:rPr>
          <w:t>玖、經費概算表（俟核定通過後依核定計畫期程調整）</w:t>
        </w:r>
        <w:r>
          <w:rPr>
            <w:rStyle w:val="a8"/>
            <w:rFonts w:ascii="Times New Roman" w:eastAsia="標楷體" w:hAnsi="Times New Roman"/>
            <w:color w:val="auto"/>
            <w:sz w:val="32"/>
            <w:szCs w:val="32"/>
          </w:rPr>
          <w:t>……………</w:t>
        </w:r>
        <w:r>
          <w:rPr>
            <w:sz w:val="32"/>
            <w:szCs w:val="32"/>
          </w:rPr>
          <w:t>18</w:t>
        </w:r>
      </w:hyperlink>
    </w:p>
    <w:p w:rsidR="003A00BB" w:rsidRDefault="0097469F">
      <w:pPr>
        <w:widowControl/>
        <w:jc w:val="center"/>
      </w:pPr>
      <w:r>
        <w:fldChar w:fldCharType="end"/>
      </w: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  <w:jc w:val="center"/>
      </w:pPr>
    </w:p>
    <w:p w:rsidR="003A00BB" w:rsidRDefault="003A00BB">
      <w:pPr>
        <w:widowControl/>
      </w:pPr>
    </w:p>
    <w:p w:rsidR="003A00BB" w:rsidRDefault="0097469F">
      <w:pPr>
        <w:numPr>
          <w:ilvl w:val="0"/>
          <w:numId w:val="1"/>
        </w:numPr>
        <w:spacing w:before="240" w:line="360" w:lineRule="auto"/>
        <w:ind w:left="567" w:hanging="567"/>
        <w:jc w:val="both"/>
      </w:pPr>
      <w:bookmarkStart w:id="2" w:name="_Toc117610316"/>
      <w:bookmarkStart w:id="3" w:name="_Toc180747826"/>
      <w:r>
        <w:rPr>
          <w:rFonts w:ascii="Times New Roman" w:eastAsia="標楷體" w:hAnsi="Times New Roman"/>
          <w:b/>
          <w:bCs/>
          <w:sz w:val="28"/>
          <w:szCs w:val="28"/>
        </w:rPr>
        <w:lastRenderedPageBreak/>
        <w:t>綜合資料</w:t>
      </w:r>
      <w:bookmarkEnd w:id="2"/>
      <w:bookmarkEnd w:id="3"/>
    </w:p>
    <w:tbl>
      <w:tblPr>
        <w:tblW w:w="97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7"/>
        <w:gridCol w:w="2366"/>
        <w:gridCol w:w="186"/>
        <w:gridCol w:w="665"/>
        <w:gridCol w:w="1468"/>
        <w:gridCol w:w="325"/>
        <w:gridCol w:w="802"/>
        <w:gridCol w:w="113"/>
        <w:gridCol w:w="2048"/>
      </w:tblGrid>
      <w:tr w:rsidR="003A00B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申請單位名稱</w:t>
            </w:r>
          </w:p>
        </w:tc>
        <w:tc>
          <w:tcPr>
            <w:tcW w:w="7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　　　　　　　　　　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（請填寫完整立案名稱）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單位屬性</w:t>
            </w:r>
          </w:p>
        </w:tc>
        <w:tc>
          <w:tcPr>
            <w:tcW w:w="7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spacing w:line="440" w:lineRule="exact"/>
            </w:pP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醫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 xml:space="preserve">事機構　　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 xml:space="preserve">長照服務機構　</w:t>
            </w:r>
          </w:p>
          <w:p w:rsidR="003A00BB" w:rsidRDefault="0097469F">
            <w:pPr>
              <w:spacing w:line="440" w:lineRule="exact"/>
            </w:pP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社福機構（團體）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單位負責人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計畫聯絡人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聯絡信箱</w:t>
            </w:r>
          </w:p>
        </w:tc>
        <w:tc>
          <w:tcPr>
            <w:tcW w:w="7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3A00BB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</w:p>
        </w:tc>
        <w:tc>
          <w:tcPr>
            <w:tcW w:w="7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jc w:val="righ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（請填寫收發公文地址）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執行期限</w:t>
            </w:r>
          </w:p>
        </w:tc>
        <w:tc>
          <w:tcPr>
            <w:tcW w:w="7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日止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服務據點</w:t>
            </w:r>
          </w:p>
        </w:tc>
        <w:tc>
          <w:tcPr>
            <w:tcW w:w="7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失智社區服務據點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延續型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新增型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據點名稱</w:t>
            </w:r>
          </w:p>
        </w:tc>
        <w:tc>
          <w:tcPr>
            <w:tcW w:w="5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3A00BB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據點地址</w:t>
            </w:r>
          </w:p>
        </w:tc>
        <w:tc>
          <w:tcPr>
            <w:tcW w:w="5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3A00BB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服務人數</w:t>
            </w:r>
          </w:p>
        </w:tc>
        <w:tc>
          <w:tcPr>
            <w:tcW w:w="5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jc w:val="righ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（請填寫核定人數）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服務日期</w:t>
            </w:r>
          </w:p>
        </w:tc>
        <w:tc>
          <w:tcPr>
            <w:tcW w:w="5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ind w:firstLine="115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星期一　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全日、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僅上午、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僅下午</w:t>
            </w:r>
          </w:p>
          <w:p w:rsidR="003A00BB" w:rsidRDefault="0097469F">
            <w:pPr>
              <w:widowControl/>
              <w:snapToGrid w:val="0"/>
              <w:ind w:firstLine="115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星期二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全日、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僅上午、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僅下午</w:t>
            </w:r>
          </w:p>
          <w:p w:rsidR="003A00BB" w:rsidRDefault="0097469F">
            <w:pPr>
              <w:widowControl/>
              <w:snapToGrid w:val="0"/>
              <w:ind w:firstLine="115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星期三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全日、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僅上午、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僅下午</w:t>
            </w:r>
          </w:p>
          <w:p w:rsidR="003A00BB" w:rsidRDefault="0097469F">
            <w:pPr>
              <w:widowControl/>
              <w:snapToGrid w:val="0"/>
              <w:ind w:firstLine="115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星期四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全日、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僅上午、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僅下午</w:t>
            </w:r>
          </w:p>
          <w:p w:rsidR="003A00BB" w:rsidRDefault="0097469F">
            <w:pPr>
              <w:widowControl/>
              <w:snapToGrid w:val="0"/>
              <w:ind w:firstLine="115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星期五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全日、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僅上午、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僅下午</w:t>
            </w:r>
          </w:p>
          <w:p w:rsidR="003A00BB" w:rsidRDefault="0097469F">
            <w:pPr>
              <w:widowControl/>
              <w:snapToGrid w:val="0"/>
              <w:ind w:firstLine="115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星期六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全日、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僅上午、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僅下午</w:t>
            </w:r>
          </w:p>
          <w:p w:rsidR="003A00BB" w:rsidRDefault="0097469F">
            <w:pPr>
              <w:tabs>
                <w:tab w:val="left" w:pos="1418"/>
                <w:tab w:val="left" w:pos="1702"/>
              </w:tabs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每一據點應有固定服務時間，每週至少服務五時段；服務時間未滿一年者，補助費用依地方政府核定之服務提供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月數按比例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計算。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服務時間</w:t>
            </w:r>
          </w:p>
        </w:tc>
        <w:tc>
          <w:tcPr>
            <w:tcW w:w="5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ind w:firstLine="280"/>
            </w:pP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上午</w:t>
            </w:r>
            <w:proofErr w:type="gramStart"/>
            <w:r>
              <w:rPr>
                <w:rFonts w:ascii="Times New Roman" w:eastAsia="標楷體" w:hAnsi="Times New Roman"/>
                <w:sz w:val="28"/>
                <w:u w:val="single"/>
              </w:rPr>
              <w:t>＿</w:t>
            </w:r>
            <w:proofErr w:type="gramEnd"/>
            <w:r>
              <w:rPr>
                <w:rFonts w:ascii="Times New Roman" w:eastAsia="標楷體" w:hAnsi="Times New Roman"/>
                <w:sz w:val="28"/>
                <w:u w:val="single"/>
              </w:rPr>
              <w:t>＿＿＿＿</w:t>
            </w:r>
            <w:r>
              <w:rPr>
                <w:rFonts w:ascii="標楷體" w:eastAsia="標楷體" w:hAnsi="標楷體" w:cs="MS Mincho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下午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>＿＿＿＿＿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預防及延緩失能</w:t>
            </w:r>
          </w:p>
          <w:p w:rsidR="003A00BB" w:rsidRDefault="0097469F">
            <w:pPr>
              <w:widowControl/>
              <w:snapToGrid w:val="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模組方案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3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ind w:right="-9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共</w:t>
            </w:r>
            <w:proofErr w:type="gramStart"/>
            <w:r>
              <w:rPr>
                <w:rFonts w:ascii="Times New Roman" w:eastAsia="標楷體" w:hAnsi="Times New Roman"/>
                <w:sz w:val="28"/>
                <w:u w:val="single"/>
              </w:rPr>
              <w:t>＿</w:t>
            </w:r>
            <w:proofErr w:type="gramEnd"/>
            <w:r>
              <w:rPr>
                <w:rFonts w:ascii="Times New Roman" w:eastAsia="標楷體" w:hAnsi="Times New Roman"/>
                <w:sz w:val="28"/>
                <w:u w:val="single"/>
              </w:rPr>
              <w:t>＿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期</w:t>
            </w:r>
          </w:p>
        </w:tc>
        <w:tc>
          <w:tcPr>
            <w:tcW w:w="1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星期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每周</w:t>
            </w:r>
            <w:proofErr w:type="gramStart"/>
            <w:r>
              <w:rPr>
                <w:rFonts w:ascii="Times New Roman" w:eastAsia="標楷體" w:hAnsi="Times New Roman"/>
                <w:sz w:val="28"/>
                <w:u w:val="single"/>
              </w:rPr>
              <w:t>＿</w:t>
            </w:r>
            <w:proofErr w:type="gramEnd"/>
            <w:r>
              <w:rPr>
                <w:rFonts w:ascii="Times New Roman" w:eastAsia="標楷體" w:hAnsi="Times New Roman"/>
                <w:sz w:val="28"/>
                <w:u w:val="single"/>
              </w:rPr>
              <w:t>＿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3A00BB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3A00BB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jc w:val="center"/>
            </w:pPr>
            <w:proofErr w:type="gramStart"/>
            <w:r>
              <w:rPr>
                <w:rFonts w:ascii="Times New Roman" w:eastAsia="標楷體" w:hAnsi="Times New Roman"/>
                <w:sz w:val="28"/>
              </w:rPr>
              <w:t>＿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:__</w:t>
            </w:r>
            <w:r>
              <w:rPr>
                <w:rFonts w:ascii="Times New Roman" w:eastAsia="標楷體" w:hAnsi="Times New Roman"/>
                <w:sz w:val="28"/>
              </w:rPr>
              <w:t>至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＿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:__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經費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預防及延緩失能</w:t>
            </w:r>
          </w:p>
          <w:p w:rsidR="003A00BB" w:rsidRDefault="0097469F">
            <w:pPr>
              <w:widowControl/>
              <w:snapToGrid w:val="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經費小計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3A00BB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-34290</wp:posOffset>
                      </wp:positionV>
                      <wp:extent cx="1283973" cy="1313819"/>
                      <wp:effectExtent l="0" t="0" r="0" b="631"/>
                      <wp:wrapSquare wrapText="bothSides"/>
                      <wp:docPr id="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973" cy="13138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3A00BB" w:rsidRDefault="0097469F">
                                  <w:pPr>
                                    <w:pBdr>
                                      <w:top w:val="dashed" w:sz="4" w:space="1" w:color="000000"/>
                                      <w:left w:val="dashed" w:sz="4" w:space="4" w:color="000000"/>
                                      <w:bottom w:val="dashed" w:sz="4" w:space="1" w:color="000000"/>
                                      <w:right w:val="dashed" w:sz="4" w:space="5" w:color="000000"/>
                                    </w:pBdr>
                                    <w:spacing w:line="600" w:lineRule="auto"/>
                                    <w:jc w:val="center"/>
                                    <w:rPr>
                                      <w:color w:val="7F7F7F"/>
                                    </w:rPr>
                                  </w:pPr>
                                  <w:r>
                                    <w:rPr>
                                      <w:color w:val="7F7F7F"/>
                                    </w:rPr>
                                    <w:t>單位</w:t>
                                  </w:r>
                                  <w:r>
                                    <w:rPr>
                                      <w:color w:val="7F7F7F"/>
                                    </w:rPr>
                                    <w:t>/</w:t>
                                  </w:r>
                                  <w:r>
                                    <w:rPr>
                                      <w:color w:val="7F7F7F"/>
                                    </w:rPr>
                                    <w:t>機關大印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38.7pt;margin-top:-2.7pt;width:101.1pt;height:103.4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" filled="f" stroked="f">
                      <v:textbox>
                        <w:txbxContent>
                          <w:p w:rsidR="003A00BB" w:rsidRDefault="0097469F">
                            <w:pPr>
                              <w:pBdr>
                                <w:top w:val="dashed" w:sz="4" w:space="1" w:color="000000"/>
                                <w:left w:val="dashed" w:sz="4" w:space="4" w:color="000000"/>
                                <w:bottom w:val="dashed" w:sz="4" w:space="1" w:color="000000"/>
                                <w:right w:val="dashed" w:sz="4" w:space="5" w:color="000000"/>
                              </w:pBdr>
                              <w:spacing w:line="600" w:lineRule="auto"/>
                              <w:jc w:val="center"/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color w:val="7F7F7F"/>
                              </w:rPr>
                              <w:t>單位</w:t>
                            </w:r>
                            <w:r>
                              <w:rPr>
                                <w:color w:val="7F7F7F"/>
                              </w:rPr>
                              <w:t>/</w:t>
                            </w:r>
                            <w:r>
                              <w:rPr>
                                <w:color w:val="7F7F7F"/>
                              </w:rPr>
                              <w:t>機關大印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3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失智照護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服務計畫經費小計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3A00BB"/>
        </w:tc>
        <w:tc>
          <w:tcPr>
            <w:tcW w:w="328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/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1314"/>
          <w:jc w:val="center"/>
        </w:trPr>
        <w:tc>
          <w:tcPr>
            <w:tcW w:w="173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00BB" w:rsidRDefault="0097469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申請補助</w:t>
            </w:r>
          </w:p>
          <w:p w:rsidR="003A00BB" w:rsidRDefault="0097469F">
            <w:pPr>
              <w:widowControl/>
              <w:snapToGrid w:val="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經費合計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/>
        </w:tc>
        <w:tc>
          <w:tcPr>
            <w:tcW w:w="328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/>
        </w:tc>
      </w:tr>
    </w:tbl>
    <w:p w:rsidR="003A00BB" w:rsidRDefault="0097469F">
      <w:pPr>
        <w:numPr>
          <w:ilvl w:val="0"/>
          <w:numId w:val="1"/>
        </w:numPr>
        <w:spacing w:before="240" w:line="360" w:lineRule="auto"/>
        <w:ind w:left="567" w:hanging="567"/>
        <w:jc w:val="both"/>
      </w:pPr>
      <w:bookmarkStart w:id="4" w:name="_Toc117610317"/>
      <w:bookmarkStart w:id="5" w:name="_Toc180747827"/>
      <w:r>
        <w:rPr>
          <w:rFonts w:ascii="Times New Roman" w:eastAsia="標楷體" w:hAnsi="Times New Roman"/>
          <w:b/>
          <w:bCs/>
          <w:sz w:val="28"/>
          <w:szCs w:val="28"/>
        </w:rPr>
        <w:lastRenderedPageBreak/>
        <w:t>計畫摘述</w:t>
      </w:r>
      <w:bookmarkEnd w:id="4"/>
      <w:bookmarkEnd w:id="5"/>
    </w:p>
    <w:p w:rsidR="003A00BB" w:rsidRDefault="0097469F">
      <w:pPr>
        <w:spacing w:line="360" w:lineRule="auto"/>
        <w:ind w:left="567"/>
        <w:jc w:val="both"/>
        <w:rPr>
          <w:rFonts w:ascii="Times New Roman" w:eastAsia="標楷體" w:hAnsi="Times New Roman"/>
          <w:sz w:val="28"/>
          <w:szCs w:val="28"/>
        </w:rPr>
      </w:pPr>
      <w:bookmarkStart w:id="6" w:name="_Toc114554895"/>
      <w:r>
        <w:rPr>
          <w:rFonts w:ascii="Times New Roman" w:eastAsia="標楷體" w:hAnsi="Times New Roman"/>
          <w:sz w:val="28"/>
          <w:szCs w:val="28"/>
        </w:rPr>
        <w:t>（請敘述）</w:t>
      </w:r>
      <w:bookmarkEnd w:id="6"/>
    </w:p>
    <w:p w:rsidR="003A00BB" w:rsidRDefault="0097469F">
      <w:pPr>
        <w:numPr>
          <w:ilvl w:val="0"/>
          <w:numId w:val="1"/>
        </w:numPr>
        <w:snapToGrid w:val="0"/>
        <w:spacing w:after="120" w:line="440" w:lineRule="exact"/>
        <w:ind w:left="567" w:hanging="567"/>
        <w:jc w:val="both"/>
      </w:pPr>
      <w:bookmarkStart w:id="7" w:name="_Toc117610318"/>
      <w:bookmarkStart w:id="8" w:name="_Toc180747828"/>
      <w:r>
        <w:rPr>
          <w:rFonts w:ascii="Times New Roman" w:eastAsia="標楷體" w:hAnsi="Times New Roman"/>
          <w:b/>
          <w:bCs/>
          <w:sz w:val="28"/>
          <w:szCs w:val="28"/>
        </w:rPr>
        <w:t>申請單位介紹</w:t>
      </w:r>
      <w:proofErr w:type="gramStart"/>
      <w:r>
        <w:rPr>
          <w:rFonts w:ascii="Times New Roman" w:eastAsia="標楷體" w:hAnsi="Times New Roman"/>
          <w:bCs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bCs/>
          <w:sz w:val="28"/>
          <w:szCs w:val="28"/>
        </w:rPr>
        <w:t>如：團隊組織架構、人員與相關服務經驗等</w:t>
      </w:r>
      <w:proofErr w:type="gramStart"/>
      <w:r>
        <w:rPr>
          <w:rFonts w:ascii="Times New Roman" w:eastAsia="標楷體" w:hAnsi="Times New Roman"/>
          <w:bCs/>
          <w:sz w:val="28"/>
          <w:szCs w:val="28"/>
        </w:rPr>
        <w:t>）</w:t>
      </w:r>
      <w:bookmarkEnd w:id="7"/>
      <w:bookmarkEnd w:id="8"/>
      <w:proofErr w:type="gramEnd"/>
    </w:p>
    <w:p w:rsidR="003A00BB" w:rsidRDefault="0097469F">
      <w:pPr>
        <w:numPr>
          <w:ilvl w:val="0"/>
          <w:numId w:val="2"/>
        </w:numPr>
        <w:tabs>
          <w:tab w:val="left" w:pos="1134"/>
        </w:tabs>
        <w:snapToGrid w:val="0"/>
        <w:spacing w:line="500" w:lineRule="exact"/>
        <w:ind w:left="964" w:hanging="482"/>
        <w:jc w:val="both"/>
      </w:pPr>
      <w:bookmarkStart w:id="9" w:name="_Toc117610319"/>
      <w:r>
        <w:rPr>
          <w:rFonts w:ascii="Times New Roman" w:eastAsia="標楷體" w:hAnsi="Times New Roman"/>
          <w:sz w:val="28"/>
          <w:szCs w:val="28"/>
        </w:rPr>
        <w:t>團隊健全性及組織運作能力</w:t>
      </w:r>
      <w:bookmarkEnd w:id="9"/>
    </w:p>
    <w:p w:rsidR="003A00BB" w:rsidRDefault="0097469F">
      <w:pPr>
        <w:numPr>
          <w:ilvl w:val="1"/>
          <w:numId w:val="3"/>
        </w:numPr>
        <w:tabs>
          <w:tab w:val="left" w:pos="11520"/>
          <w:tab w:val="left" w:pos="13200"/>
          <w:tab w:val="left" w:pos="-31680"/>
        </w:tabs>
        <w:snapToGrid w:val="0"/>
        <w:spacing w:line="500" w:lineRule="exact"/>
        <w:ind w:hanging="546"/>
        <w:jc w:val="both"/>
      </w:pPr>
      <w:r>
        <w:rPr>
          <w:rFonts w:ascii="Times New Roman" w:eastAsia="標楷體" w:hAnsi="Times New Roman"/>
          <w:sz w:val="28"/>
          <w:szCs w:val="28"/>
        </w:rPr>
        <w:t>組組織人力配置及運作情形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留任策略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3A00BB" w:rsidRDefault="0097469F">
      <w:pPr>
        <w:numPr>
          <w:ilvl w:val="1"/>
          <w:numId w:val="3"/>
        </w:numPr>
        <w:tabs>
          <w:tab w:val="left" w:pos="11520"/>
          <w:tab w:val="left" w:pos="13200"/>
          <w:tab w:val="left" w:pos="-31680"/>
        </w:tabs>
        <w:snapToGrid w:val="0"/>
        <w:spacing w:line="500" w:lineRule="exact"/>
        <w:ind w:hanging="546"/>
        <w:jc w:val="both"/>
      </w:pPr>
      <w:r>
        <w:rPr>
          <w:rFonts w:ascii="Times New Roman" w:eastAsia="標楷體" w:hAnsi="Times New Roman"/>
          <w:sz w:val="28"/>
          <w:szCs w:val="28"/>
        </w:rPr>
        <w:t>組組織財務狀況及管理情形</w:t>
      </w:r>
    </w:p>
    <w:p w:rsidR="003A00BB" w:rsidRDefault="0097469F">
      <w:pPr>
        <w:numPr>
          <w:ilvl w:val="0"/>
          <w:numId w:val="2"/>
        </w:numPr>
        <w:tabs>
          <w:tab w:val="left" w:pos="1134"/>
        </w:tabs>
        <w:snapToGrid w:val="0"/>
        <w:spacing w:line="500" w:lineRule="exact"/>
        <w:ind w:left="1134" w:hanging="567"/>
        <w:jc w:val="both"/>
      </w:pPr>
      <w:bookmarkStart w:id="10" w:name="_Toc117610320"/>
      <w:r>
        <w:rPr>
          <w:rFonts w:ascii="Times New Roman" w:eastAsia="標楷體" w:hAnsi="Times New Roman"/>
          <w:sz w:val="28"/>
          <w:szCs w:val="28"/>
        </w:rPr>
        <w:t>人力資源及管理運用情形</w:t>
      </w:r>
      <w:bookmarkEnd w:id="10"/>
    </w:p>
    <w:p w:rsidR="003A00BB" w:rsidRDefault="0097469F">
      <w:pPr>
        <w:spacing w:before="120" w:after="120" w:line="440" w:lineRule="exact"/>
        <w:ind w:left="851"/>
        <w:jc w:val="both"/>
      </w:pPr>
      <w:r>
        <w:rPr>
          <w:rFonts w:ascii="Times New Roman" w:eastAsia="標楷體" w:hAnsi="Times New Roman"/>
          <w:sz w:val="28"/>
          <w:szCs w:val="28"/>
        </w:rPr>
        <w:t>◎</w:t>
      </w:r>
      <w:r>
        <w:rPr>
          <w:rFonts w:ascii="Times New Roman" w:eastAsia="標楷體" w:hAnsi="Times New Roman"/>
          <w:sz w:val="28"/>
          <w:szCs w:val="28"/>
        </w:rPr>
        <w:t>人力配置（請填寫申請單位及據點之人力配置）</w:t>
      </w:r>
    </w:p>
    <w:tbl>
      <w:tblPr>
        <w:tblW w:w="94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1406"/>
        <w:gridCol w:w="1406"/>
        <w:gridCol w:w="1406"/>
        <w:gridCol w:w="3154"/>
      </w:tblGrid>
      <w:tr w:rsidR="003A00B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現有人力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預計招募或聘請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小計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業務執掌內容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行政人員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center"/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事人員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社工人員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照顧服務員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志工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合計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A00BB" w:rsidRDefault="0097469F">
      <w:pPr>
        <w:ind w:firstLine="240"/>
        <w:rPr>
          <w:rFonts w:ascii="Times New Roman" w:eastAsia="標楷體" w:hAnsi="Times New Roman"/>
          <w:szCs w:val="28"/>
        </w:rPr>
        <w:sectPr w:rsidR="003A00BB">
          <w:headerReference w:type="default" r:id="rId18"/>
          <w:footerReference w:type="default" r:id="rId19"/>
          <w:pgSz w:w="11910" w:h="16840"/>
          <w:pgMar w:top="1134" w:right="1134" w:bottom="1134" w:left="1134" w:header="0" w:footer="726" w:gutter="0"/>
          <w:cols w:space="720"/>
        </w:sectPr>
      </w:pPr>
      <w:r>
        <w:rPr>
          <w:rFonts w:ascii="Times New Roman" w:eastAsia="標楷體" w:hAnsi="Times New Roman"/>
          <w:szCs w:val="28"/>
        </w:rPr>
        <w:t>備註：</w:t>
      </w:r>
      <w:r>
        <w:rPr>
          <w:rFonts w:ascii="Times New Roman" w:eastAsia="標楷體" w:hAnsi="Times New Roman"/>
          <w:szCs w:val="28"/>
        </w:rPr>
        <w:t>1.</w:t>
      </w:r>
      <w:r>
        <w:rPr>
          <w:rFonts w:ascii="Times New Roman" w:eastAsia="標楷體" w:hAnsi="Times New Roman"/>
          <w:szCs w:val="28"/>
        </w:rPr>
        <w:t>尚未接受志工基礎及特殊訓練且領取</w:t>
      </w:r>
      <w:proofErr w:type="gramStart"/>
      <w:r>
        <w:rPr>
          <w:rFonts w:ascii="Times New Roman" w:eastAsia="標楷體" w:hAnsi="Times New Roman"/>
          <w:szCs w:val="28"/>
        </w:rPr>
        <w:t>紀錄冊者</w:t>
      </w:r>
      <w:proofErr w:type="gramEnd"/>
      <w:r>
        <w:rPr>
          <w:rFonts w:ascii="Times New Roman" w:eastAsia="標楷體" w:hAnsi="Times New Roman"/>
          <w:szCs w:val="28"/>
        </w:rPr>
        <w:t>，請配合社會局規劃辦理志工訓練。</w:t>
      </w:r>
    </w:p>
    <w:p w:rsidR="003A00BB" w:rsidRDefault="003A00BB">
      <w:pPr>
        <w:ind w:firstLine="240"/>
        <w:rPr>
          <w:rFonts w:ascii="Times New Roman" w:eastAsia="標楷體" w:hAnsi="Times New Roman"/>
          <w:szCs w:val="28"/>
        </w:rPr>
      </w:pPr>
    </w:p>
    <w:p w:rsidR="003A00BB" w:rsidRDefault="0097469F">
      <w:pPr>
        <w:pStyle w:val="a3"/>
        <w:snapToGrid w:val="0"/>
        <w:spacing w:after="120" w:line="440" w:lineRule="exact"/>
        <w:ind w:left="0" w:firstLine="848"/>
        <w:jc w:val="both"/>
      </w:pPr>
      <w:r>
        <w:rPr>
          <w:rFonts w:ascii="Cambria Math" w:eastAsia="標楷體" w:hAnsi="Cambria Math" w:cs="Cambria Math"/>
          <w:sz w:val="28"/>
          <w:szCs w:val="28"/>
        </w:rPr>
        <w:t>◎</w:t>
      </w:r>
      <w:r>
        <w:rPr>
          <w:rFonts w:ascii="Cambria Math" w:eastAsia="標楷體" w:hAnsi="Cambria Math" w:cs="Cambria Math"/>
          <w:sz w:val="28"/>
          <w:szCs w:val="28"/>
        </w:rPr>
        <w:t>據點</w:t>
      </w:r>
      <w:r>
        <w:rPr>
          <w:rFonts w:ascii="Times New Roman" w:eastAsia="標楷體" w:hAnsi="Times New Roman"/>
          <w:sz w:val="28"/>
          <w:szCs w:val="28"/>
        </w:rPr>
        <w:t>工作人員名冊</w:t>
      </w:r>
      <w:r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/>
          <w:sz w:val="28"/>
          <w:szCs w:val="28"/>
        </w:rPr>
        <w:t>皆需於到職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個月內完成失智症</w:t>
      </w:r>
      <w:r>
        <w:rPr>
          <w:rFonts w:ascii="Times New Roman" w:eastAsia="標楷體" w:hAnsi="Times New Roman"/>
          <w:sz w:val="28"/>
          <w:szCs w:val="28"/>
        </w:rPr>
        <w:t>20</w:t>
      </w:r>
      <w:r>
        <w:rPr>
          <w:rFonts w:ascii="Times New Roman" w:eastAsia="標楷體" w:hAnsi="Times New Roman"/>
          <w:sz w:val="28"/>
          <w:szCs w:val="28"/>
        </w:rPr>
        <w:t>小訓練課程</w:t>
      </w:r>
      <w:proofErr w:type="gramStart"/>
      <w:r>
        <w:rPr>
          <w:rFonts w:ascii="Times New Roman" w:eastAsia="標楷體" w:hAnsi="Times New Roman"/>
          <w:sz w:val="28"/>
          <w:szCs w:val="28"/>
        </w:rPr>
        <w:t>）</w:t>
      </w:r>
      <w:proofErr w:type="gramEnd"/>
    </w:p>
    <w:tbl>
      <w:tblPr>
        <w:tblW w:w="14851" w:type="dxa"/>
        <w:tblInd w:w="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294"/>
        <w:gridCol w:w="1257"/>
        <w:gridCol w:w="1843"/>
        <w:gridCol w:w="7338"/>
        <w:gridCol w:w="2410"/>
      </w:tblGrid>
      <w:tr w:rsidR="003A00B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序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聘任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人力</w:t>
            </w:r>
          </w:p>
        </w:tc>
        <w:tc>
          <w:tcPr>
            <w:tcW w:w="7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檢附資格文件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備註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主要人力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br/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支援人力</w:t>
            </w:r>
          </w:p>
        </w:tc>
        <w:tc>
          <w:tcPr>
            <w:tcW w:w="7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tabs>
                <w:tab w:val="left" w:pos="2018"/>
              </w:tabs>
              <w:suppressAutoHyphens w:val="0"/>
              <w:autoSpaceDE w:val="0"/>
              <w:spacing w:before="50" w:line="264" w:lineRule="auto"/>
              <w:ind w:left="218" w:right="249"/>
              <w:jc w:val="both"/>
              <w:textAlignment w:val="auto"/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/>
                <w:spacing w:val="-15"/>
              </w:rPr>
              <w:t>專科以上學校醫事人員相關科、系、所畢業或公共衛生、醫務管理、</w:t>
            </w:r>
            <w:r>
              <w:rPr>
                <w:rFonts w:ascii="標楷體" w:eastAsia="標楷體" w:hAnsi="標楷體"/>
                <w:spacing w:val="-3"/>
              </w:rPr>
              <w:t>社會工作、老人照顧或長期照顧相關科、系、所、學位學程畢業。</w:t>
            </w:r>
          </w:p>
          <w:p w:rsidR="003A00BB" w:rsidRDefault="0097469F">
            <w:pPr>
              <w:tabs>
                <w:tab w:val="left" w:pos="2018"/>
              </w:tabs>
              <w:suppressAutoHyphens w:val="0"/>
              <w:autoSpaceDE w:val="0"/>
              <w:spacing w:line="387" w:lineRule="exact"/>
              <w:ind w:left="218" w:right="249"/>
              <w:jc w:val="both"/>
              <w:textAlignment w:val="auto"/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/>
                <w:spacing w:val="-3"/>
              </w:rPr>
              <w:t>具社會工作師應考資格。</w:t>
            </w:r>
          </w:p>
          <w:p w:rsidR="003A00BB" w:rsidRDefault="0097469F">
            <w:pPr>
              <w:tabs>
                <w:tab w:val="left" w:pos="2018"/>
              </w:tabs>
              <w:suppressAutoHyphens w:val="0"/>
              <w:autoSpaceDE w:val="0"/>
              <w:spacing w:before="48"/>
              <w:ind w:left="218" w:right="249"/>
              <w:jc w:val="both"/>
              <w:textAlignment w:val="auto"/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高中（</w:t>
            </w:r>
            <w:r>
              <w:rPr>
                <w:rFonts w:ascii="標楷體" w:eastAsia="標楷體" w:hAnsi="標楷體"/>
                <w:spacing w:val="-3"/>
              </w:rPr>
              <w:t>職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  <w:spacing w:val="-3"/>
              </w:rPr>
              <w:t>護理或老人照顧相關科系畢業者。</w:t>
            </w:r>
          </w:p>
          <w:p w:rsidR="003A00BB" w:rsidRDefault="0097469F">
            <w:pPr>
              <w:tabs>
                <w:tab w:val="left" w:pos="2018"/>
              </w:tabs>
              <w:suppressAutoHyphens w:val="0"/>
              <w:autoSpaceDE w:val="0"/>
              <w:spacing w:before="50"/>
              <w:ind w:left="218" w:right="249"/>
              <w:jc w:val="both"/>
              <w:textAlignment w:val="auto"/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/>
                <w:spacing w:val="-3"/>
              </w:rPr>
              <w:t>領有照顧服務員訓練結業證明書，或照顧服務員職類技術士證。</w:t>
            </w:r>
          </w:p>
          <w:p w:rsidR="003A00BB" w:rsidRDefault="0097469F">
            <w:pPr>
              <w:tabs>
                <w:tab w:val="left" w:pos="2018"/>
              </w:tabs>
              <w:suppressAutoHyphens w:val="0"/>
              <w:autoSpaceDE w:val="0"/>
              <w:spacing w:before="48" w:line="264" w:lineRule="auto"/>
              <w:ind w:left="218" w:right="249"/>
              <w:jc w:val="both"/>
              <w:textAlignment w:val="auto"/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衛福</w:t>
            </w:r>
            <w:r>
              <w:rPr>
                <w:rFonts w:ascii="標楷體" w:eastAsia="標楷體" w:hAnsi="標楷體"/>
                <w:spacing w:val="-1"/>
              </w:rPr>
              <w:t>部</w:t>
            </w:r>
            <w:proofErr w:type="gramEnd"/>
            <w:r>
              <w:rPr>
                <w:rFonts w:ascii="標楷體" w:eastAsia="標楷體" w:hAnsi="標楷體"/>
                <w:spacing w:val="-1"/>
              </w:rPr>
              <w:t>預防及延緩失能照護服務方案之師資、指導員或協助員：須具</w:t>
            </w:r>
            <w:r>
              <w:rPr>
                <w:rFonts w:ascii="標楷體" w:eastAsia="標楷體" w:hAnsi="標楷體"/>
                <w:spacing w:val="-11"/>
              </w:rPr>
              <w:t>帶領照護方案</w:t>
            </w:r>
            <w:r>
              <w:rPr>
                <w:rFonts w:ascii="標楷體" w:eastAsia="標楷體" w:hAnsi="標楷體"/>
                <w:spacing w:val="-11"/>
              </w:rPr>
              <w:t xml:space="preserve"> 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spacing w:val="-3"/>
              </w:rPr>
              <w:t>期以上經驗。</w:t>
            </w:r>
          </w:p>
          <w:p w:rsidR="003A00BB" w:rsidRDefault="0097469F">
            <w:pPr>
              <w:tabs>
                <w:tab w:val="left" w:pos="2018"/>
              </w:tabs>
              <w:suppressAutoHyphens w:val="0"/>
              <w:autoSpaceDE w:val="0"/>
              <w:spacing w:before="48" w:line="264" w:lineRule="auto"/>
              <w:ind w:left="218" w:right="249"/>
              <w:jc w:val="both"/>
              <w:textAlignment w:val="auto"/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□109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12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月底任職於核定之失智服務據點，辦理失智服務據點服務項目之人員，不受上開資格之限制。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00BB" w:rsidRDefault="0097469F">
            <w:pPr>
              <w:widowControl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例：已取得失智症照顧服務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小訓練課程上課證明。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4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疫苗接種情形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第一劑，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第二劑，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第三劑，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第四劑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主要人力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br/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支援人力</w:t>
            </w:r>
          </w:p>
        </w:tc>
        <w:tc>
          <w:tcPr>
            <w:tcW w:w="7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4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疫苗接種情形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第一劑，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第二劑，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第三劑，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第四劑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主要人力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br/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支援人力</w:t>
            </w:r>
          </w:p>
        </w:tc>
        <w:tc>
          <w:tcPr>
            <w:tcW w:w="7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4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疫苗接種情形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第一劑，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第二劑，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第三劑，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第四劑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851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851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請檢附資格證明文件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、失智症照顧服務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小時訓練課程證書。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851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000000" w:rsidRDefault="0097469F">
      <w:pPr>
        <w:rPr>
          <w:vanish/>
        </w:rPr>
        <w:sectPr w:rsidR="00000000">
          <w:headerReference w:type="default" r:id="rId20"/>
          <w:footerReference w:type="default" r:id="rId21"/>
          <w:pgSz w:w="16840" w:h="11910" w:orient="landscape"/>
          <w:pgMar w:top="1134" w:right="1134" w:bottom="1134" w:left="1134" w:header="720" w:footer="720" w:gutter="0"/>
          <w:cols w:space="720"/>
        </w:sectPr>
      </w:pPr>
    </w:p>
    <w:tbl>
      <w:tblPr>
        <w:tblW w:w="9356" w:type="dxa"/>
        <w:tblInd w:w="1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3A00B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5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3A00BB" w:rsidRDefault="0097469F">
      <w:pPr>
        <w:numPr>
          <w:ilvl w:val="0"/>
          <w:numId w:val="2"/>
        </w:numPr>
        <w:tabs>
          <w:tab w:val="left" w:pos="1134"/>
        </w:tabs>
        <w:snapToGrid w:val="0"/>
        <w:spacing w:before="120" w:line="440" w:lineRule="exact"/>
        <w:ind w:left="1134" w:hanging="567"/>
        <w:jc w:val="both"/>
      </w:pPr>
      <w:bookmarkStart w:id="11" w:name="_Toc117610321"/>
      <w:r>
        <w:rPr>
          <w:rFonts w:ascii="Times New Roman" w:eastAsia="標楷體" w:hAnsi="Times New Roman"/>
          <w:sz w:val="28"/>
          <w:szCs w:val="28"/>
        </w:rPr>
        <w:t>過去服務績效：辦理長期照顧服務之相關經驗與執行成果</w:t>
      </w:r>
      <w:bookmarkEnd w:id="11"/>
    </w:p>
    <w:p w:rsidR="003A00BB" w:rsidRDefault="0097469F">
      <w:pPr>
        <w:tabs>
          <w:tab w:val="left" w:pos="1134"/>
        </w:tabs>
        <w:snapToGrid w:val="0"/>
        <w:spacing w:line="440" w:lineRule="exact"/>
        <w:ind w:left="113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（說明已接受或曾接受市府補助或委託之長照相關服務，或辦理老人照顧相關經驗、評鑑</w:t>
      </w:r>
      <w:r>
        <w:rPr>
          <w:rFonts w:ascii="Times New Roman" w:eastAsia="標楷體" w:hAnsi="Times New Roman"/>
          <w:sz w:val="28"/>
          <w:szCs w:val="28"/>
        </w:rPr>
        <w:t>…</w:t>
      </w:r>
      <w:r>
        <w:rPr>
          <w:rFonts w:ascii="Times New Roman" w:eastAsia="標楷體" w:hAnsi="Times New Roman"/>
          <w:sz w:val="28"/>
          <w:szCs w:val="28"/>
        </w:rPr>
        <w:t>等）</w:t>
      </w:r>
    </w:p>
    <w:p w:rsidR="003A00BB" w:rsidRDefault="0097469F">
      <w:pPr>
        <w:numPr>
          <w:ilvl w:val="0"/>
          <w:numId w:val="2"/>
        </w:numPr>
        <w:tabs>
          <w:tab w:val="left" w:pos="1134"/>
        </w:tabs>
        <w:snapToGrid w:val="0"/>
        <w:spacing w:line="44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bookmarkStart w:id="12" w:name="_Toc117610322"/>
      <w:r>
        <w:rPr>
          <w:rFonts w:ascii="Times New Roman" w:eastAsia="標楷體" w:hAnsi="Times New Roman"/>
          <w:sz w:val="28"/>
          <w:szCs w:val="28"/>
        </w:rPr>
        <w:t>組織專業性</w:t>
      </w:r>
      <w:bookmarkEnd w:id="12"/>
    </w:p>
    <w:p w:rsidR="003A00BB" w:rsidRDefault="0097469F">
      <w:pPr>
        <w:tabs>
          <w:tab w:val="left" w:pos="1134"/>
        </w:tabs>
        <w:snapToGrid w:val="0"/>
        <w:spacing w:line="440" w:lineRule="exact"/>
        <w:ind w:left="113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（含現行服務項目、服務量及執行情形）</w:t>
      </w:r>
    </w:p>
    <w:p w:rsidR="003A00BB" w:rsidRDefault="0097469F">
      <w:pPr>
        <w:numPr>
          <w:ilvl w:val="0"/>
          <w:numId w:val="2"/>
        </w:numPr>
        <w:tabs>
          <w:tab w:val="left" w:pos="1134"/>
        </w:tabs>
        <w:snapToGrid w:val="0"/>
        <w:spacing w:line="44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bookmarkStart w:id="13" w:name="_Toc117610323"/>
      <w:r>
        <w:rPr>
          <w:rFonts w:ascii="Times New Roman" w:eastAsia="標楷體" w:hAnsi="Times New Roman"/>
          <w:sz w:val="28"/>
          <w:szCs w:val="28"/>
        </w:rPr>
        <w:t>在地資源了解與連結情形</w:t>
      </w:r>
      <w:bookmarkEnd w:id="13"/>
    </w:p>
    <w:p w:rsidR="003A00BB" w:rsidRDefault="0097469F">
      <w:pPr>
        <w:tabs>
          <w:tab w:val="left" w:pos="1134"/>
        </w:tabs>
        <w:snapToGrid w:val="0"/>
        <w:spacing w:line="440" w:lineRule="exact"/>
        <w:ind w:left="1134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sz w:val="28"/>
          <w:szCs w:val="28"/>
        </w:rPr>
        <w:t>與里辦公處、社區發展協會及有關機關（構）、團體、學校協調配合情形）</w:t>
      </w:r>
    </w:p>
    <w:p w:rsidR="003A00BB" w:rsidRDefault="0097469F">
      <w:pPr>
        <w:tabs>
          <w:tab w:val="left" w:pos="1134"/>
        </w:tabs>
        <w:snapToGrid w:val="0"/>
        <w:spacing w:line="440" w:lineRule="exact"/>
        <w:jc w:val="both"/>
        <w:outlineLvl w:val="1"/>
      </w:pPr>
      <w:r>
        <w:rPr>
          <w:rFonts w:ascii="Times New Roman" w:eastAsia="標楷體" w:hAnsi="Times New Roman"/>
          <w:sz w:val="28"/>
          <w:szCs w:val="28"/>
        </w:rPr>
        <w:t xml:space="preserve">    </w:t>
      </w:r>
      <w:bookmarkStart w:id="14" w:name="_Toc117610324"/>
      <w:r>
        <w:rPr>
          <w:rFonts w:ascii="Times New Roman" w:eastAsia="標楷體" w:hAnsi="Times New Roman"/>
          <w:sz w:val="28"/>
          <w:szCs w:val="28"/>
        </w:rPr>
        <w:t>六、資源轉</w:t>
      </w:r>
      <w:proofErr w:type="gramStart"/>
      <w:r>
        <w:rPr>
          <w:rFonts w:ascii="Times New Roman" w:eastAsia="標楷體" w:hAnsi="Times New Roman"/>
          <w:sz w:val="28"/>
          <w:szCs w:val="28"/>
        </w:rPr>
        <w:t>介</w:t>
      </w:r>
      <w:proofErr w:type="gramEnd"/>
      <w:r>
        <w:rPr>
          <w:rFonts w:ascii="Times New Roman" w:eastAsia="標楷體" w:hAnsi="Times New Roman"/>
          <w:sz w:val="28"/>
          <w:szCs w:val="28"/>
        </w:rPr>
        <w:t>機制</w:t>
      </w:r>
      <w:bookmarkEnd w:id="14"/>
    </w:p>
    <w:p w:rsidR="003A00BB" w:rsidRDefault="003A00BB">
      <w:pPr>
        <w:tabs>
          <w:tab w:val="left" w:pos="1134"/>
        </w:tabs>
        <w:snapToGrid w:val="0"/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A00BB" w:rsidRDefault="0097469F">
      <w:pPr>
        <w:numPr>
          <w:ilvl w:val="0"/>
          <w:numId w:val="1"/>
        </w:numPr>
        <w:spacing w:line="44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bookmarkStart w:id="15" w:name="_Toc117610325"/>
      <w:bookmarkStart w:id="16" w:name="_Toc180747829"/>
      <w:r>
        <w:rPr>
          <w:rFonts w:ascii="Times New Roman" w:eastAsia="標楷體" w:hAnsi="Times New Roman"/>
          <w:b/>
          <w:sz w:val="28"/>
          <w:szCs w:val="28"/>
        </w:rPr>
        <w:t>具體服務內容</w:t>
      </w:r>
      <w:bookmarkEnd w:id="15"/>
      <w:bookmarkEnd w:id="16"/>
    </w:p>
    <w:p w:rsidR="003A00BB" w:rsidRDefault="0097469F">
      <w:pPr>
        <w:numPr>
          <w:ilvl w:val="0"/>
          <w:numId w:val="4"/>
        </w:numPr>
        <w:tabs>
          <w:tab w:val="left" w:pos="1134"/>
        </w:tabs>
        <w:snapToGrid w:val="0"/>
        <w:spacing w:after="120" w:line="440" w:lineRule="exact"/>
        <w:ind w:left="991" w:hanging="283"/>
        <w:jc w:val="both"/>
      </w:pPr>
      <w:bookmarkStart w:id="17" w:name="_Toc117610326"/>
      <w:r>
        <w:rPr>
          <w:rFonts w:ascii="Times New Roman" w:eastAsia="標楷體" w:hAnsi="Times New Roman"/>
          <w:sz w:val="28"/>
          <w:szCs w:val="28"/>
        </w:rPr>
        <w:t>服務對象</w:t>
      </w:r>
      <w:bookmarkStart w:id="18" w:name="_Toc117610327"/>
      <w:bookmarkEnd w:id="17"/>
      <w:r>
        <w:rPr>
          <w:rFonts w:ascii="Times New Roman" w:eastAsia="標楷體" w:hAnsi="Times New Roman"/>
          <w:sz w:val="28"/>
          <w:szCs w:val="28"/>
        </w:rPr>
        <w:t>：</w:t>
      </w:r>
    </w:p>
    <w:p w:rsidR="003A00BB" w:rsidRDefault="0097469F">
      <w:pPr>
        <w:numPr>
          <w:ilvl w:val="0"/>
          <w:numId w:val="4"/>
        </w:numPr>
        <w:tabs>
          <w:tab w:val="left" w:pos="1134"/>
        </w:tabs>
        <w:snapToGrid w:val="0"/>
        <w:spacing w:after="120" w:line="440" w:lineRule="exact"/>
        <w:ind w:left="991" w:hanging="283"/>
        <w:jc w:val="both"/>
      </w:pPr>
      <w:r>
        <w:rPr>
          <w:rFonts w:ascii="Times New Roman" w:eastAsia="標楷體" w:hAnsi="Times New Roman"/>
          <w:sz w:val="28"/>
        </w:rPr>
        <w:t>課程活動表：</w:t>
      </w:r>
      <w:r>
        <w:rPr>
          <w:rFonts w:ascii="Times New Roman" w:eastAsia="標楷體" w:hAnsi="Times New Roman"/>
          <w:b/>
          <w:sz w:val="28"/>
          <w:szCs w:val="28"/>
        </w:rPr>
        <w:t>（請依實際預計時間或實際營運情形自行修正）</w:t>
      </w:r>
      <w:bookmarkEnd w:id="18"/>
    </w:p>
    <w:tbl>
      <w:tblPr>
        <w:tblW w:w="97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1167"/>
        <w:gridCol w:w="1167"/>
        <w:gridCol w:w="1167"/>
        <w:gridCol w:w="1167"/>
        <w:gridCol w:w="1167"/>
        <w:gridCol w:w="1167"/>
        <w:gridCol w:w="1174"/>
      </w:tblGrid>
      <w:tr w:rsidR="003A00B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時間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星期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週一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週二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週三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週四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週五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週六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週日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08:30</w:t>
            </w:r>
          </w:p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至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09:00</w:t>
            </w:r>
          </w:p>
        </w:tc>
        <w:tc>
          <w:tcPr>
            <w:tcW w:w="8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報到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: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量血壓、體溫、簽名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09:00</w:t>
            </w:r>
          </w:p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至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09:30</w:t>
            </w:r>
          </w:p>
        </w:tc>
        <w:tc>
          <w:tcPr>
            <w:tcW w:w="8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做運動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: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健康操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 xml:space="preserve">/ 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運動操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 xml:space="preserve"> / 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太極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/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09:30</w:t>
            </w:r>
          </w:p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至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12:00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B.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B.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B.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B.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B.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B.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B.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12:00</w:t>
            </w:r>
          </w:p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至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12:10</w:t>
            </w:r>
          </w:p>
        </w:tc>
        <w:tc>
          <w:tcPr>
            <w:tcW w:w="8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餐前準備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（洗手準備用餐、午間新聞）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12:10</w:t>
            </w:r>
          </w:p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至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13:00</w:t>
            </w:r>
          </w:p>
        </w:tc>
        <w:tc>
          <w:tcPr>
            <w:tcW w:w="8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午餐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13:00</w:t>
            </w:r>
          </w:p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至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16:00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A.</w:t>
            </w:r>
          </w:p>
          <w:p w:rsidR="003A00BB" w:rsidRDefault="003A00B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16:10-</w:t>
            </w:r>
          </w:p>
        </w:tc>
        <w:tc>
          <w:tcPr>
            <w:tcW w:w="8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準備回家</w:t>
            </w:r>
          </w:p>
        </w:tc>
      </w:tr>
    </w:tbl>
    <w:p w:rsidR="003A00BB" w:rsidRDefault="0097469F">
      <w:pPr>
        <w:widowControl/>
        <w:jc w:val="both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t>備註：每一個時段課程活動時間為</w:t>
      </w:r>
      <w:r>
        <w:rPr>
          <w:rFonts w:ascii="Times New Roman" w:eastAsia="標楷體" w:hAnsi="Times New Roman"/>
          <w:szCs w:val="28"/>
        </w:rPr>
        <w:t>3</w:t>
      </w:r>
      <w:r>
        <w:rPr>
          <w:rFonts w:ascii="Times New Roman" w:eastAsia="標楷體" w:hAnsi="Times New Roman"/>
          <w:szCs w:val="28"/>
        </w:rPr>
        <w:t>小時、請將預防及延緩失能及非藥物治療課程</w:t>
      </w:r>
      <w:proofErr w:type="gramStart"/>
      <w:r>
        <w:rPr>
          <w:rFonts w:ascii="Times New Roman" w:eastAsia="標楷體" w:hAnsi="Times New Roman"/>
          <w:szCs w:val="28"/>
        </w:rPr>
        <w:t>一</w:t>
      </w:r>
      <w:proofErr w:type="gramEnd"/>
      <w:r>
        <w:rPr>
          <w:rFonts w:ascii="Times New Roman" w:eastAsia="標楷體" w:hAnsi="Times New Roman"/>
          <w:szCs w:val="28"/>
        </w:rPr>
        <w:t>併排入。</w:t>
      </w:r>
    </w:p>
    <w:p w:rsidR="003A00BB" w:rsidRDefault="0097469F">
      <w:pPr>
        <w:numPr>
          <w:ilvl w:val="0"/>
          <w:numId w:val="5"/>
        </w:numPr>
        <w:tabs>
          <w:tab w:val="left" w:pos="1134"/>
        </w:tabs>
        <w:snapToGrid w:val="0"/>
        <w:spacing w:line="440" w:lineRule="exact"/>
        <w:ind w:left="850" w:hanging="425"/>
        <w:jc w:val="both"/>
        <w:rPr>
          <w:rFonts w:ascii="Times New Roman" w:eastAsia="標楷體" w:hAnsi="Times New Roman"/>
          <w:sz w:val="28"/>
          <w:szCs w:val="28"/>
        </w:rPr>
      </w:pPr>
      <w:bookmarkStart w:id="19" w:name="_Toc117610328"/>
      <w:r>
        <w:rPr>
          <w:rFonts w:ascii="Times New Roman" w:eastAsia="標楷體" w:hAnsi="Times New Roman"/>
          <w:sz w:val="28"/>
          <w:szCs w:val="28"/>
        </w:rPr>
        <w:t>服務規劃</w:t>
      </w:r>
      <w:bookmarkEnd w:id="19"/>
    </w:p>
    <w:p w:rsidR="003A00BB" w:rsidRDefault="0097469F">
      <w:pPr>
        <w:numPr>
          <w:ilvl w:val="0"/>
          <w:numId w:val="6"/>
        </w:numPr>
        <w:tabs>
          <w:tab w:val="left" w:pos="1560"/>
        </w:tabs>
        <w:snapToGrid w:val="0"/>
        <w:spacing w:after="120" w:line="440" w:lineRule="exact"/>
        <w:ind w:left="1418" w:hanging="709"/>
        <w:jc w:val="both"/>
      </w:pPr>
      <w:r>
        <w:rPr>
          <w:rFonts w:ascii="Times New Roman" w:eastAsia="標楷體" w:hAnsi="Times New Roman"/>
          <w:sz w:val="28"/>
          <w:szCs w:val="28"/>
        </w:rPr>
        <w:t>認知促進、緩和失智</w:t>
      </w:r>
      <w:r>
        <w:rPr>
          <w:rFonts w:ascii="Times New Roman" w:eastAsia="標楷體" w:hAnsi="Times New Roman"/>
          <w:sz w:val="28"/>
        </w:rPr>
        <w:t>：</w:t>
      </w:r>
    </w:p>
    <w:p w:rsidR="003A00BB" w:rsidRDefault="0097469F">
      <w:pPr>
        <w:tabs>
          <w:tab w:val="left" w:pos="1560"/>
        </w:tabs>
        <w:snapToGrid w:val="0"/>
        <w:spacing w:after="120" w:line="440" w:lineRule="exact"/>
        <w:ind w:left="1418"/>
        <w:jc w:val="both"/>
      </w:pPr>
      <w:r>
        <w:rPr>
          <w:rFonts w:ascii="Times New Roman" w:eastAsia="標楷體" w:hAnsi="Times New Roman"/>
          <w:sz w:val="28"/>
          <w:szCs w:val="28"/>
        </w:rPr>
        <w:t>（請敘明規劃內容）</w:t>
      </w:r>
    </w:p>
    <w:p w:rsidR="003A00BB" w:rsidRDefault="0097469F">
      <w:pPr>
        <w:numPr>
          <w:ilvl w:val="0"/>
          <w:numId w:val="6"/>
        </w:numPr>
        <w:tabs>
          <w:tab w:val="left" w:pos="1560"/>
        </w:tabs>
        <w:snapToGrid w:val="0"/>
        <w:spacing w:after="120" w:line="440" w:lineRule="exact"/>
        <w:ind w:left="1418" w:hanging="709"/>
        <w:jc w:val="both"/>
      </w:pPr>
      <w:r>
        <w:rPr>
          <w:rFonts w:ascii="Times New Roman" w:eastAsia="標楷體" w:hAnsi="Times New Roman"/>
          <w:sz w:val="28"/>
        </w:rPr>
        <w:lastRenderedPageBreak/>
        <w:t>安全看視：</w:t>
      </w:r>
    </w:p>
    <w:p w:rsidR="003A00BB" w:rsidRDefault="0097469F">
      <w:pPr>
        <w:pStyle w:val="a3"/>
        <w:tabs>
          <w:tab w:val="left" w:pos="1560"/>
        </w:tabs>
        <w:snapToGrid w:val="0"/>
        <w:spacing w:after="120" w:line="440" w:lineRule="exact"/>
        <w:ind w:left="156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（請敘明規劃內容）</w:t>
      </w:r>
    </w:p>
    <w:p w:rsidR="003A00BB" w:rsidRDefault="0097469F">
      <w:pPr>
        <w:numPr>
          <w:ilvl w:val="0"/>
          <w:numId w:val="6"/>
        </w:numPr>
        <w:tabs>
          <w:tab w:val="left" w:pos="1560"/>
        </w:tabs>
        <w:snapToGrid w:val="0"/>
        <w:spacing w:after="120" w:line="440" w:lineRule="exact"/>
        <w:ind w:left="1418" w:hanging="709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照顧者支持團體（輔導諮商）及照顧者照顧課程：</w:t>
      </w:r>
    </w:p>
    <w:p w:rsidR="003A00BB" w:rsidRDefault="0097469F">
      <w:pPr>
        <w:pStyle w:val="a3"/>
        <w:tabs>
          <w:tab w:val="left" w:pos="1560"/>
        </w:tabs>
        <w:snapToGrid w:val="0"/>
        <w:spacing w:after="120" w:line="440" w:lineRule="exact"/>
        <w:ind w:left="156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（請敘明規劃內容）</w:t>
      </w:r>
    </w:p>
    <w:p w:rsidR="003A00BB" w:rsidRDefault="0097469F">
      <w:pPr>
        <w:numPr>
          <w:ilvl w:val="0"/>
          <w:numId w:val="6"/>
        </w:numPr>
        <w:tabs>
          <w:tab w:val="left" w:pos="-31680"/>
        </w:tabs>
        <w:snapToGrid w:val="0"/>
        <w:spacing w:after="120" w:line="440" w:lineRule="exact"/>
        <w:ind w:hanging="856"/>
        <w:jc w:val="both"/>
      </w:pPr>
      <w:r>
        <w:rPr>
          <w:rFonts w:ascii="Times New Roman" w:eastAsia="標楷體" w:hAnsi="Times New Roman"/>
          <w:sz w:val="28"/>
        </w:rPr>
        <w:t>預防及延緩失能服務：建立服務管理與品質監控機制</w:t>
      </w:r>
    </w:p>
    <w:p w:rsidR="003A00BB" w:rsidRDefault="0097469F">
      <w:pPr>
        <w:pStyle w:val="a3"/>
        <w:numPr>
          <w:ilvl w:val="1"/>
          <w:numId w:val="7"/>
        </w:numPr>
        <w:tabs>
          <w:tab w:val="left" w:pos="-11880"/>
          <w:tab w:val="left" w:pos="-11172"/>
        </w:tabs>
        <w:spacing w:line="500" w:lineRule="exact"/>
        <w:ind w:firstLine="17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開班管理</w:t>
      </w:r>
    </w:p>
    <w:p w:rsidR="003A00BB" w:rsidRDefault="0097469F">
      <w:pPr>
        <w:pStyle w:val="a3"/>
        <w:tabs>
          <w:tab w:val="left" w:pos="1134"/>
        </w:tabs>
        <w:spacing w:line="500" w:lineRule="exact"/>
        <w:ind w:firstLine="795"/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sz w:val="28"/>
          <w:szCs w:val="28"/>
        </w:rPr>
        <w:t>開班地點：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本失智</w:t>
      </w:r>
      <w:proofErr w:type="gramEnd"/>
      <w:r>
        <w:rPr>
          <w:rFonts w:ascii="標楷體" w:eastAsia="標楷體" w:hAnsi="標楷體"/>
          <w:sz w:val="28"/>
          <w:szCs w:val="28"/>
        </w:rPr>
        <w:t>據點</w:t>
      </w:r>
      <w:r>
        <w:rPr>
          <w:rFonts w:ascii="標楷體" w:eastAsia="標楷體" w:hAnsi="標楷體"/>
          <w:sz w:val="28"/>
          <w:szCs w:val="28"/>
        </w:rPr>
        <w:t>)</w:t>
      </w:r>
    </w:p>
    <w:p w:rsidR="003A00BB" w:rsidRDefault="0097469F">
      <w:pPr>
        <w:pStyle w:val="a3"/>
        <w:tabs>
          <w:tab w:val="left" w:pos="1134"/>
        </w:tabs>
        <w:spacing w:line="500" w:lineRule="exact"/>
        <w:ind w:firstLine="795"/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sz w:val="28"/>
          <w:szCs w:val="28"/>
        </w:rPr>
        <w:t>招收對象：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以本據點失智長者為主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p w:rsidR="003A00BB" w:rsidRDefault="0097469F">
      <w:pPr>
        <w:pStyle w:val="a3"/>
        <w:tabs>
          <w:tab w:val="left" w:pos="1134"/>
        </w:tabs>
        <w:spacing w:line="500" w:lineRule="exact"/>
        <w:ind w:firstLine="795"/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sz w:val="28"/>
          <w:szCs w:val="28"/>
        </w:rPr>
        <w:t>招收人數：</w:t>
      </w:r>
      <w:proofErr w:type="gramStart"/>
      <w:r>
        <w:rPr>
          <w:rFonts w:ascii="標楷體" w:eastAsia="標楷體" w:hAnsi="標楷體"/>
          <w:sz w:val="28"/>
          <w:szCs w:val="28"/>
        </w:rPr>
        <w:t>≧</w:t>
      </w:r>
      <w:proofErr w:type="gramEnd"/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人（偏鄉</w:t>
      </w:r>
      <w:r>
        <w:rPr>
          <w:rFonts w:ascii="標楷體" w:eastAsia="標楷體" w:hAnsi="標楷體"/>
          <w:sz w:val="28"/>
          <w:szCs w:val="28"/>
        </w:rPr>
        <w:t>≧5</w:t>
      </w:r>
      <w:r>
        <w:rPr>
          <w:rFonts w:ascii="標楷體" w:eastAsia="標楷體" w:hAnsi="標楷體"/>
          <w:sz w:val="28"/>
          <w:szCs w:val="28"/>
        </w:rPr>
        <w:t>人）</w:t>
      </w:r>
    </w:p>
    <w:p w:rsidR="003A00BB" w:rsidRDefault="0097469F">
      <w:pPr>
        <w:pStyle w:val="a3"/>
        <w:tabs>
          <w:tab w:val="left" w:pos="1134"/>
        </w:tabs>
        <w:spacing w:line="500" w:lineRule="exact"/>
        <w:ind w:firstLine="795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）方案說明：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以據點服務的長者類型選擇合適方案</w:t>
      </w:r>
      <w:r>
        <w:rPr>
          <w:rFonts w:ascii="標楷體" w:eastAsia="標楷體" w:hAnsi="標楷體"/>
          <w:sz w:val="28"/>
        </w:rPr>
        <w:t>)</w:t>
      </w:r>
    </w:p>
    <w:p w:rsidR="003A00BB" w:rsidRDefault="0097469F">
      <w:pPr>
        <w:pStyle w:val="a3"/>
        <w:tabs>
          <w:tab w:val="left" w:pos="1134"/>
        </w:tabs>
        <w:spacing w:line="500" w:lineRule="exact"/>
        <w:ind w:left="1985" w:hanging="1"/>
      </w:pPr>
      <w:r>
        <w:rPr>
          <w:rFonts w:ascii="標楷體" w:eastAsia="標楷體" w:hAnsi="標楷體"/>
          <w:sz w:val="28"/>
          <w:szCs w:val="28"/>
        </w:rPr>
        <w:t>衛生福利部預防及延緩失能服務可使用方案一覽表請至下列網址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https://ccare.sfaa.gov.tw/admin/login</w:t>
      </w:r>
      <w:r>
        <w:rPr>
          <w:rFonts w:ascii="標楷體" w:eastAsia="標楷體" w:hAnsi="標楷體"/>
          <w:sz w:val="28"/>
          <w:szCs w:val="28"/>
        </w:rPr>
        <w:t>查詢。</w:t>
      </w:r>
    </w:p>
    <w:tbl>
      <w:tblPr>
        <w:tblW w:w="8707" w:type="dxa"/>
        <w:tblInd w:w="1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439"/>
      </w:tblGrid>
      <w:tr w:rsidR="003A00B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1560"/>
                <w:tab w:val="left" w:pos="2268"/>
              </w:tabs>
              <w:snapToGrid w:val="0"/>
              <w:jc w:val="center"/>
              <w:rPr>
                <w:rFonts w:ascii="標楷體" w:eastAsia="標楷體" w:hAnsi="標楷體" w:cs="思源黑體 TW"/>
                <w:sz w:val="28"/>
                <w:szCs w:val="20"/>
              </w:rPr>
            </w:pPr>
            <w:r>
              <w:rPr>
                <w:rFonts w:ascii="標楷體" w:eastAsia="標楷體" w:hAnsi="標楷體" w:cs="思源黑體 TW"/>
                <w:sz w:val="28"/>
                <w:szCs w:val="20"/>
              </w:rPr>
              <w:t>第一期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1560"/>
                <w:tab w:val="left" w:pos="2268"/>
              </w:tabs>
              <w:snapToGrid w:val="0"/>
              <w:jc w:val="center"/>
            </w:pPr>
            <w:r>
              <w:rPr>
                <w:rFonts w:ascii="標楷體" w:eastAsia="標楷體" w:hAnsi="標楷體" w:cs="思源黑體 TW"/>
                <w:sz w:val="28"/>
                <w:szCs w:val="28"/>
              </w:rPr>
              <w:t>方案編號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1560"/>
                <w:tab w:val="left" w:pos="2268"/>
              </w:tabs>
              <w:snapToGrid w:val="0"/>
              <w:ind w:firstLine="2100"/>
              <w:rPr>
                <w:rFonts w:ascii="標楷體" w:eastAsia="標楷體" w:hAnsi="標楷體" w:cs="思源黑體 TW"/>
                <w:sz w:val="28"/>
                <w:szCs w:val="20"/>
              </w:rPr>
            </w:pPr>
            <w:r>
              <w:rPr>
                <w:rFonts w:ascii="標楷體" w:eastAsia="標楷體" w:hAnsi="標楷體" w:cs="思源黑體 TW"/>
                <w:sz w:val="28"/>
                <w:szCs w:val="20"/>
              </w:rPr>
              <w:t xml:space="preserve">  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1560"/>
                <w:tab w:val="left" w:pos="2268"/>
              </w:tabs>
              <w:snapToGrid w:val="0"/>
              <w:jc w:val="center"/>
            </w:pPr>
            <w:r>
              <w:rPr>
                <w:rFonts w:ascii="標楷體" w:eastAsia="標楷體" w:hAnsi="標楷體" w:cs="思源黑體 TW"/>
                <w:sz w:val="28"/>
                <w:szCs w:val="28"/>
              </w:rPr>
              <w:t>方案名稱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1560"/>
                <w:tab w:val="left" w:pos="2268"/>
              </w:tabs>
              <w:snapToGrid w:val="0"/>
              <w:jc w:val="center"/>
              <w:rPr>
                <w:rFonts w:ascii="標楷體" w:eastAsia="標楷體" w:hAnsi="標楷體" w:cs="思源黑體 TW"/>
                <w:sz w:val="28"/>
                <w:szCs w:val="20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1560"/>
                <w:tab w:val="left" w:pos="2268"/>
              </w:tabs>
              <w:snapToGrid w:val="0"/>
              <w:jc w:val="center"/>
              <w:rPr>
                <w:rFonts w:ascii="標楷體" w:eastAsia="標楷體" w:hAnsi="標楷體" w:cs="思源黑體 TW"/>
                <w:sz w:val="28"/>
                <w:szCs w:val="28"/>
              </w:rPr>
            </w:pPr>
            <w:r>
              <w:rPr>
                <w:rFonts w:ascii="標楷體" w:eastAsia="標楷體" w:hAnsi="標楷體" w:cs="思源黑體 TW"/>
                <w:sz w:val="28"/>
                <w:szCs w:val="28"/>
              </w:rPr>
              <w:t>方案類型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tabs>
                <w:tab w:val="left" w:pos="1560"/>
                <w:tab w:val="left" w:pos="2268"/>
              </w:tabs>
              <w:snapToGrid w:val="0"/>
              <w:rPr>
                <w:rFonts w:ascii="標楷體" w:eastAsia="標楷體" w:hAnsi="標楷體" w:cs="思源黑體 TW"/>
                <w:sz w:val="28"/>
                <w:szCs w:val="20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1560"/>
                <w:tab w:val="left" w:pos="2268"/>
              </w:tabs>
              <w:snapToGrid w:val="0"/>
              <w:jc w:val="center"/>
            </w:pPr>
            <w:r>
              <w:rPr>
                <w:rFonts w:ascii="標楷體" w:eastAsia="標楷體" w:hAnsi="標楷體" w:cs="思源黑體 TW"/>
                <w:sz w:val="28"/>
                <w:szCs w:val="28"/>
              </w:rPr>
              <w:t>開班日期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1560"/>
                <w:tab w:val="left" w:pos="2268"/>
              </w:tabs>
              <w:snapToGrid w:val="0"/>
              <w:jc w:val="center"/>
            </w:pPr>
            <w:r>
              <w:rPr>
                <w:rFonts w:ascii="標楷體" w:eastAsia="標楷體" w:hAnsi="標楷體" w:cs="思源黑體 TW"/>
                <w:sz w:val="28"/>
                <w:szCs w:val="20"/>
              </w:rPr>
              <w:t>114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>年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>月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>日至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>114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>年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>月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>日星期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>(   )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1560"/>
                <w:tab w:val="left" w:pos="2268"/>
              </w:tabs>
              <w:snapToGrid w:val="0"/>
              <w:jc w:val="center"/>
            </w:pPr>
            <w:r>
              <w:rPr>
                <w:rFonts w:ascii="標楷體" w:eastAsia="標楷體" w:hAnsi="標楷體" w:cs="思源黑體 TW"/>
                <w:sz w:val="28"/>
                <w:szCs w:val="28"/>
              </w:rPr>
              <w:t>開班時間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1560"/>
                <w:tab w:val="left" w:pos="2268"/>
              </w:tabs>
              <w:snapToGrid w:val="0"/>
              <w:jc w:val="center"/>
            </w:pPr>
            <w:r>
              <w:rPr>
                <w:rFonts w:ascii="標楷體" w:eastAsia="標楷體" w:hAnsi="標楷體" w:cs="思源黑體 TW"/>
                <w:sz w:val="28"/>
                <w:szCs w:val="20"/>
              </w:rPr>
              <w:t>□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>上午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>□</w:t>
            </w:r>
            <w:r>
              <w:rPr>
                <w:rFonts w:ascii="標楷體" w:eastAsia="標楷體" w:hAnsi="標楷體" w:cs="思源黑體 TW"/>
                <w:sz w:val="28"/>
                <w:szCs w:val="20"/>
              </w:rPr>
              <w:t>下午，　　點　　分至　　點　　分</w:t>
            </w:r>
          </w:p>
        </w:tc>
      </w:tr>
    </w:tbl>
    <w:p w:rsidR="003A00BB" w:rsidRDefault="0097469F">
      <w:pPr>
        <w:pStyle w:val="a3"/>
        <w:numPr>
          <w:ilvl w:val="1"/>
          <w:numId w:val="7"/>
        </w:numPr>
        <w:tabs>
          <w:tab w:val="left" w:pos="1560"/>
          <w:tab w:val="left" w:pos="2268"/>
        </w:tabs>
        <w:spacing w:before="240" w:line="500" w:lineRule="exact"/>
        <w:ind w:left="958" w:firstLine="176"/>
      </w:pPr>
      <w:r>
        <w:rPr>
          <w:rFonts w:ascii="Times New Roman" w:eastAsia="標楷體" w:hAnsi="Times New Roman"/>
          <w:sz w:val="28"/>
        </w:rPr>
        <w:t>服務管理與品質監控機制</w:t>
      </w:r>
      <w:r>
        <w:rPr>
          <w:rFonts w:ascii="標楷體" w:eastAsia="標楷體" w:hAnsi="標楷體"/>
          <w:sz w:val="28"/>
          <w:szCs w:val="28"/>
        </w:rPr>
        <w:t>（請依各方案類型規劃，範例如下）</w:t>
      </w:r>
    </w:p>
    <w:p w:rsidR="003A00BB" w:rsidRDefault="0097469F">
      <w:pPr>
        <w:pStyle w:val="a3"/>
        <w:numPr>
          <w:ilvl w:val="0"/>
          <w:numId w:val="8"/>
        </w:numPr>
        <w:spacing w:line="500" w:lineRule="exact"/>
        <w:ind w:right="1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服務流程設計</w:t>
      </w:r>
    </w:p>
    <w:p w:rsidR="003A00BB" w:rsidRDefault="003A00BB">
      <w:pPr>
        <w:spacing w:line="500" w:lineRule="exact"/>
        <w:ind w:right="185"/>
        <w:rPr>
          <w:rFonts w:ascii="標楷體" w:eastAsia="標楷體" w:hAnsi="標楷體"/>
          <w:sz w:val="28"/>
          <w:szCs w:val="28"/>
        </w:rPr>
      </w:pPr>
    </w:p>
    <w:p w:rsidR="003A00BB" w:rsidRDefault="0097469F">
      <w:pPr>
        <w:pStyle w:val="a3"/>
        <w:numPr>
          <w:ilvl w:val="0"/>
          <w:numId w:val="8"/>
        </w:numPr>
        <w:spacing w:line="500" w:lineRule="exact"/>
        <w:ind w:right="18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課程品質管理</w:t>
      </w:r>
    </w:p>
    <w:p w:rsidR="003A00BB" w:rsidRDefault="003A00BB">
      <w:pPr>
        <w:pStyle w:val="a3"/>
        <w:spacing w:line="500" w:lineRule="exact"/>
        <w:ind w:left="2138" w:right="185"/>
        <w:rPr>
          <w:rFonts w:eastAsia="標楷體"/>
          <w:sz w:val="28"/>
          <w:szCs w:val="28"/>
        </w:rPr>
      </w:pPr>
    </w:p>
    <w:p w:rsidR="003A00BB" w:rsidRDefault="0097469F">
      <w:pPr>
        <w:pStyle w:val="a3"/>
        <w:numPr>
          <w:ilvl w:val="0"/>
          <w:numId w:val="8"/>
        </w:numPr>
        <w:spacing w:line="500" w:lineRule="exact"/>
        <w:ind w:right="185"/>
      </w:pPr>
      <w:r>
        <w:rPr>
          <w:rFonts w:eastAsia="標楷體"/>
          <w:sz w:val="28"/>
          <w:szCs w:val="28"/>
        </w:rPr>
        <w:t>課程師資安排（師資須取得方案研發單位同意）</w:t>
      </w:r>
    </w:p>
    <w:p w:rsidR="003A00BB" w:rsidRDefault="0097469F">
      <w:pPr>
        <w:spacing w:line="360" w:lineRule="auto"/>
        <w:ind w:left="1418" w:firstLine="560"/>
        <w:jc w:val="both"/>
        <w:rPr>
          <w:rFonts w:ascii="Times New Roman" w:eastAsia="標楷體" w:hAnsi="Times New Roman"/>
          <w:sz w:val="28"/>
          <w:szCs w:val="28"/>
        </w:rPr>
      </w:pPr>
      <w:bookmarkStart w:id="20" w:name="_Toc114554907"/>
      <w:r>
        <w:rPr>
          <w:rFonts w:ascii="Times New Roman" w:eastAsia="標楷體" w:hAnsi="Times New Roman"/>
          <w:sz w:val="28"/>
          <w:szCs w:val="28"/>
        </w:rPr>
        <w:t>（請敘述）</w:t>
      </w:r>
      <w:bookmarkEnd w:id="20"/>
    </w:p>
    <w:p w:rsidR="003A00BB" w:rsidRDefault="003A00BB">
      <w:pPr>
        <w:pStyle w:val="a3"/>
        <w:spacing w:line="500" w:lineRule="exact"/>
        <w:ind w:left="2138" w:right="185"/>
        <w:rPr>
          <w:rFonts w:ascii="標楷體" w:eastAsia="標楷體" w:hAnsi="標楷體"/>
          <w:sz w:val="28"/>
        </w:rPr>
      </w:pPr>
    </w:p>
    <w:p w:rsidR="003A00BB" w:rsidRDefault="0097469F">
      <w:pPr>
        <w:pStyle w:val="a3"/>
        <w:numPr>
          <w:ilvl w:val="0"/>
          <w:numId w:val="8"/>
        </w:numPr>
        <w:spacing w:line="500" w:lineRule="exact"/>
        <w:ind w:right="185"/>
      </w:pPr>
      <w:r>
        <w:rPr>
          <w:rFonts w:eastAsia="標楷體"/>
          <w:sz w:val="28"/>
          <w:szCs w:val="28"/>
        </w:rPr>
        <w:t>緊急應變機制</w:t>
      </w:r>
    </w:p>
    <w:p w:rsidR="003A00BB" w:rsidRDefault="0097469F">
      <w:pPr>
        <w:spacing w:line="360" w:lineRule="auto"/>
        <w:ind w:left="1418" w:firstLine="560"/>
        <w:jc w:val="both"/>
        <w:rPr>
          <w:rFonts w:ascii="Times New Roman" w:eastAsia="標楷體" w:hAnsi="Times New Roman"/>
          <w:sz w:val="28"/>
          <w:szCs w:val="28"/>
        </w:rPr>
      </w:pPr>
      <w:bookmarkStart w:id="21" w:name="_Toc114554908"/>
      <w:r>
        <w:rPr>
          <w:rFonts w:ascii="Times New Roman" w:eastAsia="標楷體" w:hAnsi="Times New Roman"/>
          <w:sz w:val="28"/>
          <w:szCs w:val="28"/>
        </w:rPr>
        <w:t>（請敘述）</w:t>
      </w:r>
      <w:bookmarkEnd w:id="21"/>
    </w:p>
    <w:p w:rsidR="003A00BB" w:rsidRDefault="003A00BB">
      <w:pPr>
        <w:pStyle w:val="a3"/>
        <w:spacing w:line="500" w:lineRule="exact"/>
        <w:ind w:left="2138" w:right="185"/>
        <w:rPr>
          <w:rFonts w:ascii="標楷體" w:eastAsia="標楷體" w:hAnsi="標楷體"/>
          <w:sz w:val="28"/>
        </w:rPr>
      </w:pPr>
    </w:p>
    <w:p w:rsidR="003A00BB" w:rsidRDefault="0097469F">
      <w:pPr>
        <w:pStyle w:val="a3"/>
        <w:numPr>
          <w:ilvl w:val="0"/>
          <w:numId w:val="8"/>
        </w:numPr>
        <w:spacing w:line="500" w:lineRule="exact"/>
        <w:ind w:right="185"/>
      </w:pPr>
      <w:proofErr w:type="gramStart"/>
      <w:r>
        <w:rPr>
          <w:rFonts w:eastAsia="標楷體"/>
          <w:sz w:val="28"/>
          <w:szCs w:val="28"/>
        </w:rPr>
        <w:t>前後測</w:t>
      </w:r>
      <w:proofErr w:type="gramEnd"/>
      <w:r>
        <w:rPr>
          <w:rFonts w:eastAsia="標楷體"/>
          <w:sz w:val="28"/>
          <w:szCs w:val="28"/>
        </w:rPr>
        <w:t>評估及滿意度衡量</w:t>
      </w:r>
    </w:p>
    <w:p w:rsidR="003A00BB" w:rsidRDefault="0097469F">
      <w:pPr>
        <w:pStyle w:val="a3"/>
        <w:spacing w:line="360" w:lineRule="auto"/>
        <w:ind w:left="2138"/>
        <w:jc w:val="both"/>
        <w:rPr>
          <w:rFonts w:ascii="Times New Roman" w:eastAsia="標楷體" w:hAnsi="Times New Roman"/>
          <w:sz w:val="28"/>
          <w:szCs w:val="28"/>
        </w:rPr>
      </w:pPr>
      <w:bookmarkStart w:id="22" w:name="_Toc114554909"/>
      <w:r>
        <w:rPr>
          <w:rFonts w:ascii="Times New Roman" w:eastAsia="標楷體" w:hAnsi="Times New Roman"/>
          <w:sz w:val="28"/>
          <w:szCs w:val="28"/>
        </w:rPr>
        <w:t>（請敘述）</w:t>
      </w:r>
      <w:bookmarkEnd w:id="22"/>
    </w:p>
    <w:p w:rsidR="003A00BB" w:rsidRDefault="003A00BB">
      <w:pPr>
        <w:pStyle w:val="a3"/>
        <w:spacing w:line="500" w:lineRule="exact"/>
        <w:ind w:left="2138" w:right="185"/>
        <w:rPr>
          <w:rFonts w:ascii="標楷體" w:eastAsia="標楷體" w:hAnsi="標楷體"/>
          <w:sz w:val="28"/>
        </w:rPr>
      </w:pPr>
    </w:p>
    <w:p w:rsidR="003A00BB" w:rsidRDefault="0097469F">
      <w:pPr>
        <w:pStyle w:val="a3"/>
        <w:numPr>
          <w:ilvl w:val="0"/>
          <w:numId w:val="8"/>
        </w:numPr>
        <w:spacing w:line="500" w:lineRule="exact"/>
        <w:ind w:right="185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對方案及指導員服務品質回饋機制</w:t>
      </w:r>
    </w:p>
    <w:p w:rsidR="003A00BB" w:rsidRDefault="0097469F">
      <w:pPr>
        <w:pStyle w:val="a3"/>
        <w:spacing w:line="360" w:lineRule="auto"/>
        <w:ind w:left="2138"/>
        <w:jc w:val="both"/>
        <w:rPr>
          <w:rFonts w:ascii="Times New Roman" w:eastAsia="標楷體" w:hAnsi="Times New Roman"/>
          <w:sz w:val="28"/>
          <w:szCs w:val="28"/>
        </w:rPr>
      </w:pPr>
      <w:bookmarkStart w:id="23" w:name="_Toc114554910"/>
      <w:r>
        <w:rPr>
          <w:rFonts w:ascii="Times New Roman" w:eastAsia="標楷體" w:hAnsi="Times New Roman"/>
          <w:sz w:val="28"/>
          <w:szCs w:val="28"/>
        </w:rPr>
        <w:t>（請敘述）</w:t>
      </w:r>
      <w:bookmarkEnd w:id="23"/>
    </w:p>
    <w:p w:rsidR="003A00BB" w:rsidRDefault="003A00BB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3A00BB" w:rsidRDefault="0097469F">
      <w:pPr>
        <w:numPr>
          <w:ilvl w:val="0"/>
          <w:numId w:val="5"/>
        </w:numPr>
        <w:tabs>
          <w:tab w:val="left" w:pos="1134"/>
        </w:tabs>
        <w:snapToGrid w:val="0"/>
        <w:spacing w:after="120" w:line="440" w:lineRule="exact"/>
        <w:ind w:left="850" w:hanging="425"/>
        <w:jc w:val="both"/>
      </w:pPr>
      <w:bookmarkStart w:id="24" w:name="_Toc117610329"/>
      <w:r>
        <w:rPr>
          <w:rFonts w:ascii="Times New Roman" w:eastAsia="標楷體" w:hAnsi="Times New Roman"/>
          <w:sz w:val="28"/>
          <w:szCs w:val="28"/>
        </w:rPr>
        <w:t>預期績效指標</w:t>
      </w:r>
      <w:bookmarkEnd w:id="24"/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1993"/>
        <w:gridCol w:w="4404"/>
        <w:gridCol w:w="1559"/>
      </w:tblGrid>
      <w:tr w:rsidR="003A00BB">
        <w:tblPrEx>
          <w:tblCellMar>
            <w:top w:w="0" w:type="dxa"/>
            <w:bottom w:w="0" w:type="dxa"/>
          </w:tblCellMar>
        </w:tblPrEx>
        <w:trPr>
          <w:trHeight w:val="794"/>
          <w:tblHeader/>
          <w:jc w:val="center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ind w:left="787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4"/>
                <w:lang w:eastAsia="en-US"/>
              </w:rPr>
              <w:t>關鍵績效指標</w:t>
            </w:r>
            <w:proofErr w:type="spellEnd"/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4"/>
                <w:lang w:eastAsia="en-US"/>
              </w:rPr>
              <w:t>評估標準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ind w:left="135" w:right="133"/>
              <w:jc w:val="center"/>
            </w:pPr>
            <w:proofErr w:type="spellStart"/>
            <w:r>
              <w:rPr>
                <w:rFonts w:ascii="標楷體" w:eastAsia="標楷體" w:hAnsi="標楷體"/>
                <w:sz w:val="28"/>
                <w:szCs w:val="24"/>
                <w:lang w:eastAsia="en-US"/>
              </w:rPr>
              <w:t>目標值</w:t>
            </w:r>
            <w:proofErr w:type="spellEnd"/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ind w:left="244" w:right="233"/>
              <w:jc w:val="center"/>
            </w:pPr>
            <w:proofErr w:type="spellStart"/>
            <w:r>
              <w:rPr>
                <w:rFonts w:ascii="標楷體" w:eastAsia="標楷體" w:hAnsi="標楷體"/>
                <w:spacing w:val="-9"/>
                <w:sz w:val="28"/>
                <w:szCs w:val="28"/>
                <w:lang w:eastAsia="en-US"/>
              </w:rPr>
              <w:t>失智據點</w:t>
            </w:r>
            <w:r>
              <w:rPr>
                <w:rFonts w:ascii="標楷體" w:eastAsia="標楷體" w:hAnsi="標楷體"/>
                <w:sz w:val="28"/>
                <w:szCs w:val="28"/>
                <w:lang w:eastAsia="en-US"/>
              </w:rPr>
              <w:t>服務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失智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  <w:lang w:eastAsia="en-US"/>
              </w:rPr>
              <w:t>個案數</w:t>
            </w:r>
            <w:proofErr w:type="spellEnd"/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114</w:t>
            </w:r>
            <w:r>
              <w:rPr>
                <w:rFonts w:ascii="標楷體" w:eastAsia="標楷體" w:hAnsi="標楷體"/>
                <w:sz w:val="28"/>
                <w:szCs w:val="28"/>
              </w:rPr>
              <w:t>年服務人數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至少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3A00BB">
            <w:pPr>
              <w:autoSpaceDE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BPSD</w:t>
            </w:r>
            <w:r>
              <w:rPr>
                <w:rFonts w:ascii="標楷體" w:eastAsia="標楷體" w:hAnsi="標楷體"/>
                <w:sz w:val="28"/>
                <w:szCs w:val="28"/>
              </w:rPr>
              <w:t>失智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  <w:lang w:eastAsia="en-US"/>
              </w:rPr>
              <w:t>個案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>數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BPSD</w:t>
            </w:r>
            <w:r>
              <w:rPr>
                <w:rFonts w:ascii="標楷體" w:eastAsia="標楷體" w:hAnsi="標楷體"/>
                <w:sz w:val="28"/>
                <w:szCs w:val="28"/>
              </w:rPr>
              <w:t>失智個案數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至少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autoSpaceDE w:val="0"/>
              <w:jc w:val="center"/>
            </w:pPr>
            <w:proofErr w:type="spellStart"/>
            <w:r>
              <w:rPr>
                <w:rFonts w:ascii="Times New Roman" w:eastAsia="標楷體" w:hAnsi="Times New Roman"/>
                <w:kern w:val="0"/>
                <w:sz w:val="28"/>
                <w:szCs w:val="28"/>
                <w:lang w:eastAsia="en-US"/>
              </w:rPr>
              <w:t>預防及延緩失能服務</w:t>
            </w:r>
            <w:proofErr w:type="spellEnd"/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1598"/>
          <w:jc w:val="center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autoSpaceDE w:val="0"/>
              <w:jc w:val="center"/>
              <w:rPr>
                <w:rFonts w:ascii="Times New Roman" w:eastAsia="標楷體" w:hAnsi="Times New Roman" w:cs="思源黑體 TW"/>
                <w:kern w:val="0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 w:cs="思源黑體 TW"/>
                <w:kern w:val="0"/>
                <w:sz w:val="28"/>
                <w:szCs w:val="28"/>
                <w:lang w:bidi="hi-IN"/>
              </w:rPr>
              <w:t>照顧者支持團體</w:t>
            </w:r>
          </w:p>
          <w:p w:rsidR="003A00BB" w:rsidRDefault="0097469F">
            <w:pPr>
              <w:autoSpaceDE w:val="0"/>
              <w:jc w:val="center"/>
            </w:pPr>
            <w:r>
              <w:rPr>
                <w:rFonts w:ascii="Times New Roman" w:eastAsia="標楷體" w:hAnsi="Times New Roman" w:cs="思源黑體 TW"/>
                <w:kern w:val="0"/>
                <w:sz w:val="28"/>
                <w:szCs w:val="28"/>
                <w:lang w:bidi="hi-IN"/>
              </w:rPr>
              <w:t>（輔導諮商）</w:t>
            </w:r>
            <w:r>
              <w:rPr>
                <w:rFonts w:ascii="Times New Roman" w:eastAsia="標楷體" w:hAnsi="Times New Roman" w:cs="思源黑體 TW"/>
                <w:kern w:val="0"/>
                <w:sz w:val="28"/>
                <w:szCs w:val="28"/>
                <w:lang w:bidi="hi-IN"/>
              </w:rPr>
              <w:t>/</w:t>
            </w:r>
          </w:p>
          <w:p w:rsidR="003A00BB" w:rsidRDefault="0097469F">
            <w:pPr>
              <w:autoSpaceDE w:val="0"/>
              <w:jc w:val="center"/>
            </w:pPr>
            <w:r>
              <w:rPr>
                <w:rFonts w:ascii="Times New Roman" w:eastAsia="標楷體" w:hAnsi="Times New Roman" w:cs="思源黑體 TW"/>
                <w:kern w:val="0"/>
                <w:sz w:val="28"/>
                <w:szCs w:val="28"/>
                <w:lang w:bidi="hi-IN"/>
              </w:rPr>
              <w:t>照顧者照顧課程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（實際參與課程照顧者人數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照顧者人數</w:t>
            </w:r>
            <w:r>
              <w:rPr>
                <w:rFonts w:eastAsia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>×100%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≧70%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  <w:lang w:eastAsia="en-US"/>
              </w:rPr>
              <w:t>經費執行率</w:t>
            </w:r>
            <w:proofErr w:type="spellEnd"/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ind w:left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執行經費數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核定經費數</w:t>
            </w:r>
            <w:r>
              <w:rPr>
                <w:rFonts w:ascii="標楷體" w:eastAsia="標楷體" w:hAnsi="標楷體"/>
                <w:sz w:val="28"/>
                <w:szCs w:val="28"/>
              </w:rPr>
              <w:t>x100%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0BB" w:rsidRDefault="0097469F">
            <w:pPr>
              <w:pStyle w:val="TableParagraph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99%</w:t>
            </w:r>
          </w:p>
        </w:tc>
      </w:tr>
    </w:tbl>
    <w:p w:rsidR="003A00BB" w:rsidRDefault="0097469F">
      <w:pPr>
        <w:spacing w:line="440" w:lineRule="exact"/>
        <w:jc w:val="both"/>
      </w:pPr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：延續型據點失智個案數</w:t>
      </w:r>
      <w:r>
        <w:rPr>
          <w:rFonts w:ascii="標楷體" w:eastAsia="標楷體" w:hAnsi="標楷體"/>
          <w:b/>
          <w:szCs w:val="24"/>
          <w:u w:val="single"/>
        </w:rPr>
        <w:t>相較</w:t>
      </w:r>
      <w:r>
        <w:rPr>
          <w:rFonts w:ascii="標楷體" w:eastAsia="標楷體" w:hAnsi="標楷體"/>
          <w:b/>
          <w:szCs w:val="24"/>
          <w:u w:val="single"/>
        </w:rPr>
        <w:t>113</w:t>
      </w:r>
      <w:r>
        <w:rPr>
          <w:rFonts w:ascii="標楷體" w:eastAsia="標楷體" w:hAnsi="標楷體"/>
          <w:b/>
          <w:szCs w:val="24"/>
          <w:u w:val="single"/>
        </w:rPr>
        <w:t>年應增加至少</w:t>
      </w:r>
      <w:r>
        <w:rPr>
          <w:rFonts w:ascii="標楷體" w:eastAsia="標楷體" w:hAnsi="標楷體"/>
          <w:b/>
          <w:szCs w:val="24"/>
          <w:u w:val="single"/>
        </w:rPr>
        <w:t>4%</w:t>
      </w:r>
      <w:r>
        <w:rPr>
          <w:rFonts w:ascii="標楷體" w:eastAsia="標楷體" w:hAnsi="標楷體"/>
          <w:szCs w:val="24"/>
        </w:rPr>
        <w:t>。</w:t>
      </w:r>
    </w:p>
    <w:p w:rsidR="003A00BB" w:rsidRDefault="0097469F">
      <w:pPr>
        <w:numPr>
          <w:ilvl w:val="0"/>
          <w:numId w:val="1"/>
        </w:numPr>
        <w:spacing w:line="44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bookmarkStart w:id="25" w:name="_Toc117610330"/>
      <w:bookmarkStart w:id="26" w:name="_Toc180747830"/>
      <w:r>
        <w:rPr>
          <w:rFonts w:ascii="Times New Roman" w:eastAsia="標楷體" w:hAnsi="Times New Roman"/>
          <w:b/>
          <w:sz w:val="28"/>
          <w:szCs w:val="28"/>
        </w:rPr>
        <w:t>服務地點</w:t>
      </w:r>
      <w:bookmarkEnd w:id="25"/>
      <w:bookmarkEnd w:id="26"/>
    </w:p>
    <w:p w:rsidR="003A00BB" w:rsidRDefault="0097469F">
      <w:pPr>
        <w:numPr>
          <w:ilvl w:val="1"/>
          <w:numId w:val="9"/>
        </w:numPr>
        <w:spacing w:line="440" w:lineRule="exact"/>
        <w:ind w:left="1134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bookmarkStart w:id="27" w:name="_Toc117610331"/>
      <w:r>
        <w:rPr>
          <w:rFonts w:ascii="Times New Roman" w:eastAsia="標楷體" w:hAnsi="Times New Roman"/>
          <w:b/>
          <w:sz w:val="28"/>
          <w:szCs w:val="28"/>
        </w:rPr>
        <w:t>地址及服務範圍</w:t>
      </w:r>
      <w:bookmarkEnd w:id="27"/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9"/>
        <w:gridCol w:w="6155"/>
      </w:tblGrid>
      <w:tr w:rsidR="003A00BB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申請單位地址（會址）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高雄市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段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樓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據點服務地址</w:t>
            </w:r>
          </w:p>
          <w:p w:rsidR="003A00BB" w:rsidRDefault="0097469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  <w:szCs w:val="28"/>
              </w:rPr>
              <w:t>（應於此地址提供服務，核定後非經本局同意不得任意變更）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tabs>
                <w:tab w:val="left" w:pos="567"/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高雄市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段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樓</w:t>
            </w:r>
          </w:p>
        </w:tc>
      </w:tr>
    </w:tbl>
    <w:p w:rsidR="003A00BB" w:rsidRDefault="003A00BB">
      <w:pPr>
        <w:spacing w:after="120" w:line="44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bookmarkStart w:id="28" w:name="_Toc117610332"/>
    </w:p>
    <w:p w:rsidR="003A00BB" w:rsidRDefault="003A00BB">
      <w:pPr>
        <w:pageBreakBefore/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</w:p>
    <w:p w:rsidR="003A00BB" w:rsidRDefault="0097469F">
      <w:pPr>
        <w:numPr>
          <w:ilvl w:val="1"/>
          <w:numId w:val="9"/>
        </w:numPr>
        <w:spacing w:after="120" w:line="440" w:lineRule="exact"/>
        <w:ind w:left="1134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空間檢視表</w:t>
      </w:r>
      <w:bookmarkEnd w:id="28"/>
    </w:p>
    <w:tbl>
      <w:tblPr>
        <w:tblW w:w="94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977"/>
        <w:gridCol w:w="5223"/>
      </w:tblGrid>
      <w:tr w:rsidR="003A00BB">
        <w:tblPrEx>
          <w:tblCellMar>
            <w:top w:w="0" w:type="dxa"/>
            <w:bottom w:w="0" w:type="dxa"/>
          </w:tblCellMar>
        </w:tblPrEx>
        <w:trPr>
          <w:trHeight w:val="410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規範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請勾選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場地使用權限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場地應具使用權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公有場地（請檢附所有權機關契約或同意書）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私人場地（請檢附所有權人契約或同意書或租賃契約）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執業場所平面圖並標示原先核定範圍（設立於機構內者才須檢附）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其他證明文件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建物合法性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建物合法文件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建築物使用執照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建物所有權狀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建物測量成果圖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無障礙空間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設有無障礙出入口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出入口動線方便、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具坡道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、扶手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樓梯間、通道及緊急出入口保持暢通無障礙物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未符合者請說明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投保公共意外責任險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公共意外責任險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是（請檢附資料）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否（提供服務前另行檢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，未依規定期限內檢附者得撤銷資格）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樓層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不得位於地下樓層</w:t>
            </w:r>
          </w:p>
          <w:p w:rsidR="003A00BB" w:rsidRDefault="0097469F">
            <w:pPr>
              <w:snapToGrid w:val="0"/>
              <w:ind w:left="249" w:hanging="249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若為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樓以上者，應備有電梯。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both"/>
              <w:rPr>
                <w:rFonts w:ascii="Times New Roman" w:eastAsia="標楷體" w:hAnsi="Times New Roman" w:cs="思源黑體 TW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 w:cs="思源黑體 TW"/>
                <w:sz w:val="28"/>
                <w:szCs w:val="28"/>
                <w:lang w:bidi="hi-IN"/>
              </w:rPr>
              <w:t>位於</w:t>
            </w:r>
            <w:r>
              <w:rPr>
                <w:rFonts w:ascii="Times New Roman" w:eastAsia="標楷體" w:hAnsi="Times New Roman" w:cs="思源黑體 TW"/>
                <w:sz w:val="28"/>
                <w:szCs w:val="28"/>
                <w:lang w:bidi="hi-IN"/>
              </w:rPr>
              <w:t>____</w:t>
            </w:r>
            <w:r>
              <w:rPr>
                <w:rFonts w:ascii="Times New Roman" w:eastAsia="標楷體" w:hAnsi="Times New Roman" w:cs="思源黑體 TW"/>
                <w:sz w:val="28"/>
                <w:szCs w:val="28"/>
                <w:lang w:bidi="hi-IN"/>
              </w:rPr>
              <w:t>樓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備有電梯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無電梯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活動空間面積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服務對象每人應有至少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平方公尺以上活動空間。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現有活動空間共計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平方公尺</w:t>
            </w:r>
          </w:p>
          <w:p w:rsidR="003A00BB" w:rsidRDefault="0097469F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現有活動空間預計可容納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＿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＿人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廁所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應有防滑措施、扶手等裝備，並保障個人隱私。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廁所動線便利、安全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具防滑措施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具扶手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保障個人隱私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未符合者請說明：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例：待據點核定設置後加裝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公共安全及消防安全設備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具基本消防安全設備：滅火器至少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具、緊急照明燈、煙霧警報器。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未符合者請說明：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廚房</w:t>
            </w:r>
          </w:p>
          <w:p w:rsidR="003A00BB" w:rsidRDefault="0097469F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設施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應設有簡易廚房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或備餐場地</w:t>
            </w:r>
            <w:proofErr w:type="gramEnd"/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設有簡易廚房</w:t>
            </w:r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設有備餐場地</w:t>
            </w:r>
            <w:proofErr w:type="gramEnd"/>
          </w:p>
          <w:p w:rsidR="003A00BB" w:rsidRDefault="0097469F">
            <w:pPr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未符合者請說明：</w:t>
            </w:r>
          </w:p>
        </w:tc>
      </w:tr>
    </w:tbl>
    <w:p w:rsidR="003A00BB" w:rsidRDefault="0097469F">
      <w:pPr>
        <w:numPr>
          <w:ilvl w:val="0"/>
          <w:numId w:val="1"/>
        </w:numPr>
        <w:spacing w:before="120" w:after="120" w:line="440" w:lineRule="atLeast"/>
        <w:ind w:left="567" w:hanging="567"/>
        <w:jc w:val="both"/>
      </w:pPr>
      <w:bookmarkStart w:id="29" w:name="_Toc117610333"/>
      <w:bookmarkStart w:id="30" w:name="_Toc180747831"/>
      <w:r>
        <w:rPr>
          <w:rFonts w:ascii="Times New Roman" w:eastAsia="標楷體" w:hAnsi="Times New Roman"/>
          <w:b/>
          <w:sz w:val="28"/>
          <w:szCs w:val="28"/>
        </w:rPr>
        <w:lastRenderedPageBreak/>
        <w:t>場地設置規劃</w:t>
      </w:r>
      <w:bookmarkEnd w:id="29"/>
      <w:bookmarkEnd w:id="30"/>
    </w:p>
    <w:p w:rsidR="003A00BB" w:rsidRDefault="0097469F">
      <w:pPr>
        <w:numPr>
          <w:ilvl w:val="0"/>
          <w:numId w:val="11"/>
        </w:numPr>
        <w:tabs>
          <w:tab w:val="left" w:pos="1701"/>
          <w:tab w:val="left" w:pos="1985"/>
        </w:tabs>
        <w:snapToGrid w:val="0"/>
        <w:spacing w:line="360" w:lineRule="auto"/>
        <w:ind w:left="1134" w:hanging="652"/>
        <w:jc w:val="both"/>
        <w:rPr>
          <w:rFonts w:ascii="Times New Roman" w:eastAsia="標楷體" w:hAnsi="Times New Roman"/>
          <w:sz w:val="28"/>
        </w:rPr>
      </w:pPr>
      <w:bookmarkStart w:id="31" w:name="_Toc117610334"/>
      <w:r>
        <w:rPr>
          <w:rFonts w:ascii="Times New Roman" w:eastAsia="標楷體" w:hAnsi="Times New Roman"/>
          <w:sz w:val="28"/>
        </w:rPr>
        <w:t>場地概述</w:t>
      </w:r>
      <w:bookmarkEnd w:id="31"/>
    </w:p>
    <w:p w:rsidR="003A00BB" w:rsidRDefault="0097469F">
      <w:pPr>
        <w:tabs>
          <w:tab w:val="left" w:pos="1701"/>
          <w:tab w:val="left" w:pos="1985"/>
        </w:tabs>
        <w:snapToGrid w:val="0"/>
        <w:spacing w:line="360" w:lineRule="auto"/>
        <w:ind w:left="1134"/>
        <w:jc w:val="both"/>
      </w:pPr>
      <w:r>
        <w:rPr>
          <w:rFonts w:ascii="Times New Roman" w:eastAsia="標楷體" w:hAnsi="Times New Roman"/>
          <w:sz w:val="28"/>
        </w:rPr>
        <w:t>範例：失智據點設置於</w:t>
      </w:r>
      <w:r>
        <w:rPr>
          <w:rFonts w:ascii="Times New Roman" w:eastAsia="標楷體" w:hAnsi="Times New Roman"/>
          <w:sz w:val="28"/>
          <w:szCs w:val="28"/>
        </w:rPr>
        <w:t>○○</w:t>
      </w:r>
      <w:r>
        <w:rPr>
          <w:rFonts w:ascii="Times New Roman" w:eastAsia="標楷體" w:hAnsi="Times New Roman"/>
          <w:sz w:val="28"/>
        </w:rPr>
        <w:t>區</w:t>
      </w:r>
      <w:r>
        <w:rPr>
          <w:rFonts w:ascii="Times New Roman" w:eastAsia="標楷體" w:hAnsi="Times New Roman"/>
          <w:sz w:val="28"/>
          <w:szCs w:val="28"/>
        </w:rPr>
        <w:t>○○</w:t>
      </w:r>
      <w:r>
        <w:rPr>
          <w:rFonts w:ascii="Times New Roman" w:eastAsia="標楷體" w:hAnsi="Times New Roman"/>
          <w:sz w:val="28"/>
        </w:rPr>
        <w:t>里活動中心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樓，為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層樓建築，設有電梯，空間可容納</w:t>
      </w:r>
      <w:r>
        <w:rPr>
          <w:rFonts w:ascii="Times New Roman" w:eastAsia="標楷體" w:hAnsi="Times New Roman"/>
          <w:sz w:val="28"/>
          <w:szCs w:val="28"/>
        </w:rPr>
        <w:t>○</w:t>
      </w:r>
      <w:r>
        <w:rPr>
          <w:rFonts w:ascii="Times New Roman" w:eastAsia="標楷體" w:hAnsi="Times New Roman"/>
          <w:sz w:val="28"/>
        </w:rPr>
        <w:t>人，備有投影機、電腦、麥克風、長桌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張，摺疊</w:t>
      </w:r>
      <w:proofErr w:type="gramStart"/>
      <w:r>
        <w:rPr>
          <w:rFonts w:ascii="Times New Roman" w:eastAsia="標楷體" w:hAnsi="Times New Roman"/>
          <w:sz w:val="28"/>
        </w:rPr>
        <w:t>椅</w:t>
      </w:r>
      <w:proofErr w:type="gramEnd"/>
      <w:r>
        <w:rPr>
          <w:rFonts w:ascii="Times New Roman" w:eastAsia="標楷體" w:hAnsi="Times New Roman"/>
          <w:sz w:val="28"/>
        </w:rPr>
        <w:t>30</w:t>
      </w:r>
      <w:r>
        <w:rPr>
          <w:rFonts w:ascii="Times New Roman" w:eastAsia="標楷體" w:hAnsi="Times New Roman"/>
          <w:sz w:val="28"/>
        </w:rPr>
        <w:t>張，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層樓皆有無障礙廁所，出入口為無障礙空間，一樓後院有一空地，可提供民眾種植花卉或蔬菜；門口停車場寬廣約可容納</w:t>
      </w:r>
      <w:r>
        <w:rPr>
          <w:rFonts w:ascii="Times New Roman" w:eastAsia="標楷體" w:hAnsi="Times New Roman"/>
          <w:sz w:val="28"/>
        </w:rPr>
        <w:t>20</w:t>
      </w:r>
      <w:r>
        <w:rPr>
          <w:rFonts w:ascii="Times New Roman" w:eastAsia="標楷體" w:hAnsi="Times New Roman"/>
          <w:sz w:val="28"/>
        </w:rPr>
        <w:t>輛汽車。大門入口處有公車站牌，民眾出入方便。有投保公共意外責任險。</w:t>
      </w:r>
    </w:p>
    <w:p w:rsidR="003A00BB" w:rsidRDefault="0097469F">
      <w:pPr>
        <w:numPr>
          <w:ilvl w:val="0"/>
          <w:numId w:val="12"/>
        </w:numPr>
        <w:tabs>
          <w:tab w:val="left" w:pos="1701"/>
          <w:tab w:val="left" w:pos="1985"/>
        </w:tabs>
        <w:snapToGrid w:val="0"/>
        <w:spacing w:line="360" w:lineRule="auto"/>
        <w:ind w:left="1134" w:hanging="652"/>
        <w:jc w:val="both"/>
      </w:pPr>
      <w:bookmarkStart w:id="32" w:name="_Toc117610335"/>
      <w:r>
        <w:rPr>
          <w:rFonts w:ascii="Times New Roman" w:eastAsia="標楷體" w:hAnsi="Times New Roman"/>
          <w:sz w:val="28"/>
        </w:rPr>
        <w:t>場地照片：（請勿刪減下列表格）</w:t>
      </w:r>
      <w:bookmarkEnd w:id="32"/>
    </w:p>
    <w:p w:rsidR="003A00BB" w:rsidRDefault="0097469F">
      <w:pPr>
        <w:numPr>
          <w:ilvl w:val="3"/>
          <w:numId w:val="12"/>
        </w:numPr>
        <w:tabs>
          <w:tab w:val="left" w:pos="1701"/>
          <w:tab w:val="left" w:pos="1985"/>
        </w:tabs>
        <w:snapToGrid w:val="0"/>
        <w:spacing w:line="360" w:lineRule="auto"/>
        <w:ind w:left="1418" w:hanging="284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空間坪數：請以長（公尺）</w:t>
      </w:r>
      <w:r>
        <w:rPr>
          <w:rFonts w:ascii="Times New Roman" w:eastAsia="標楷體" w:hAnsi="Times New Roman"/>
          <w:sz w:val="28"/>
        </w:rPr>
        <w:t xml:space="preserve"> x </w:t>
      </w:r>
      <w:r>
        <w:rPr>
          <w:rFonts w:ascii="Times New Roman" w:eastAsia="標楷體" w:hAnsi="Times New Roman"/>
          <w:sz w:val="28"/>
        </w:rPr>
        <w:t>寬（公尺）</w:t>
      </w:r>
      <w:r>
        <w:rPr>
          <w:rFonts w:ascii="Times New Roman" w:eastAsia="標楷體" w:hAnsi="Times New Roman"/>
          <w:sz w:val="28"/>
        </w:rPr>
        <w:t xml:space="preserve">=         </w:t>
      </w:r>
      <w:r>
        <w:rPr>
          <w:rFonts w:ascii="Times New Roman" w:eastAsia="標楷體" w:hAnsi="Times New Roman"/>
          <w:sz w:val="28"/>
        </w:rPr>
        <w:t>（平方公尺）</w:t>
      </w:r>
    </w:p>
    <w:p w:rsidR="003A00BB" w:rsidRDefault="0097469F">
      <w:pPr>
        <w:numPr>
          <w:ilvl w:val="3"/>
          <w:numId w:val="12"/>
        </w:numPr>
        <w:tabs>
          <w:tab w:val="left" w:pos="1701"/>
          <w:tab w:val="left" w:pos="1985"/>
        </w:tabs>
        <w:snapToGrid w:val="0"/>
        <w:spacing w:line="360" w:lineRule="auto"/>
        <w:ind w:left="1418" w:hanging="284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請標</w:t>
      </w:r>
      <w:proofErr w:type="gramStart"/>
      <w:r>
        <w:rPr>
          <w:rFonts w:ascii="Times New Roman" w:eastAsia="標楷體" w:hAnsi="Times New Roman"/>
          <w:sz w:val="28"/>
        </w:rPr>
        <w:t>註</w:t>
      </w:r>
      <w:proofErr w:type="gramEnd"/>
      <w:r>
        <w:rPr>
          <w:rFonts w:ascii="Times New Roman" w:eastAsia="標楷體" w:hAnsi="Times New Roman"/>
          <w:sz w:val="28"/>
        </w:rPr>
        <w:t>出入口、辦公室、廚房、活動空間、廁所、樓梯、電梯等空間位置並附上場地照片。</w:t>
      </w:r>
    </w:p>
    <w:p w:rsidR="003A00BB" w:rsidRDefault="003A00BB">
      <w:pPr>
        <w:tabs>
          <w:tab w:val="left" w:pos="1701"/>
          <w:tab w:val="left" w:pos="1985"/>
        </w:tabs>
        <w:snapToGrid w:val="0"/>
        <w:ind w:left="1701"/>
        <w:jc w:val="both"/>
        <w:rPr>
          <w:rFonts w:ascii="Times New Roman" w:eastAsia="標楷體" w:hAnsi="Times New Roman"/>
          <w:sz w:val="28"/>
        </w:rPr>
      </w:pP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14"/>
        <w:gridCol w:w="4946"/>
      </w:tblGrid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0"/>
              </w:rPr>
              <w:t>場地空間規劃平面圖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0"/>
              </w:rPr>
              <w:t>場地照片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建物外觀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出入口</w:t>
            </w:r>
          </w:p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（如基本資料勾選無障礙空間，出入口有階梯需呈現坡道）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0"/>
              </w:rPr>
              <w:lastRenderedPageBreak/>
              <w:t>場地照片</w:t>
            </w:r>
          </w:p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請排列課程所需椅子數量或加註實際空間坪數，以便判斷場地實際大小。）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場地內部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1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場地內部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場地內部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場地內部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場地照片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階梯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電梯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廁所入口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lastRenderedPageBreak/>
              <w:t>廁所空間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 xml:space="preserve">  □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具扶手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具止滑貼條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（墊）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廁所馬桶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具坐式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馬桶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簡易廚房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或備餐場地</w:t>
            </w:r>
            <w:proofErr w:type="gram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基本消防安全設備</w:t>
            </w:r>
          </w:p>
          <w:p w:rsidR="003A00BB" w:rsidRDefault="0097469F">
            <w:pPr>
              <w:widowControl/>
              <w:tabs>
                <w:tab w:val="left" w:pos="1701"/>
                <w:tab w:val="left" w:pos="1985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0"/>
                <w:szCs w:val="28"/>
              </w:rPr>
              <w:t>滅火器</w:t>
            </w:r>
            <w:r>
              <w:rPr>
                <w:rFonts w:ascii="Times New Roman" w:eastAsia="標楷體" w:hAnsi="Times New Roman"/>
                <w:kern w:val="0"/>
                <w:sz w:val="20"/>
                <w:szCs w:val="28"/>
              </w:rPr>
              <w:t>*2</w:t>
            </w:r>
            <w:r>
              <w:rPr>
                <w:rFonts w:ascii="Times New Roman" w:eastAsia="標楷體" w:hAnsi="Times New Roman"/>
                <w:kern w:val="0"/>
                <w:sz w:val="20"/>
                <w:szCs w:val="28"/>
              </w:rPr>
              <w:t>、緊急照明燈、煙霧警報器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A00BB" w:rsidRDefault="003A00BB">
            <w:pPr>
              <w:widowControl/>
              <w:tabs>
                <w:tab w:val="left" w:pos="1701"/>
                <w:tab w:val="left" w:pos="1985"/>
              </w:tabs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</w:tr>
    </w:tbl>
    <w:p w:rsidR="003A00BB" w:rsidRDefault="003A00BB">
      <w:pPr>
        <w:snapToGrid w:val="0"/>
        <w:spacing w:before="100" w:line="360" w:lineRule="auto"/>
        <w:ind w:left="567"/>
        <w:jc w:val="both"/>
        <w:rPr>
          <w:rFonts w:ascii="Times New Roman" w:eastAsia="標楷體" w:hAnsi="Times New Roman"/>
          <w:b/>
          <w:sz w:val="28"/>
          <w:szCs w:val="28"/>
        </w:rPr>
      </w:pPr>
      <w:bookmarkStart w:id="33" w:name="_Toc117610336"/>
    </w:p>
    <w:p w:rsidR="003A00BB" w:rsidRDefault="003A00BB">
      <w:pPr>
        <w:pageBreakBefore/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</w:p>
    <w:p w:rsidR="003A00BB" w:rsidRDefault="0097469F">
      <w:pPr>
        <w:numPr>
          <w:ilvl w:val="0"/>
          <w:numId w:val="1"/>
        </w:numPr>
        <w:snapToGrid w:val="0"/>
        <w:spacing w:before="100" w:line="360" w:lineRule="auto"/>
        <w:ind w:left="567" w:hanging="567"/>
        <w:jc w:val="both"/>
      </w:pPr>
      <w:bookmarkStart w:id="34" w:name="_Toc180747832"/>
      <w:r>
        <w:rPr>
          <w:rFonts w:ascii="Times New Roman" w:eastAsia="標楷體" w:hAnsi="Times New Roman"/>
          <w:b/>
          <w:sz w:val="28"/>
          <w:szCs w:val="28"/>
        </w:rPr>
        <w:t>緊急事件處理流程（傷害處理、火災、地震）</w:t>
      </w:r>
      <w:bookmarkEnd w:id="33"/>
      <w:bookmarkEnd w:id="34"/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3A00BB" w:rsidRDefault="0097469F">
      <w:pPr>
        <w:snapToGrid w:val="0"/>
        <w:spacing w:line="360" w:lineRule="auto"/>
        <w:ind w:left="567"/>
        <w:jc w:val="both"/>
      </w:pPr>
      <w:bookmarkStart w:id="35" w:name="_Toc88734581"/>
      <w:proofErr w:type="gramStart"/>
      <w:r>
        <w:rPr>
          <w:rFonts w:ascii="Times New Roman" w:eastAsia="標楷體" w:hAnsi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sz w:val="28"/>
          <w:szCs w:val="28"/>
        </w:rPr>
        <w:t>提供緊急事件處理流程範例供參，各單位可自行補充。）</w:t>
      </w:r>
      <w:bookmarkEnd w:id="35"/>
    </w:p>
    <w:p w:rsidR="003A00BB" w:rsidRDefault="0097469F">
      <w:pPr>
        <w:numPr>
          <w:ilvl w:val="0"/>
          <w:numId w:val="13"/>
        </w:numPr>
        <w:tabs>
          <w:tab w:val="left" w:pos="1134"/>
          <w:tab w:val="left" w:pos="1985"/>
        </w:tabs>
        <w:snapToGrid w:val="0"/>
        <w:spacing w:line="360" w:lineRule="auto"/>
        <w:ind w:left="958" w:hanging="391"/>
        <w:jc w:val="both"/>
        <w:rPr>
          <w:rFonts w:ascii="Times New Roman" w:eastAsia="標楷體" w:hAnsi="Times New Roman"/>
          <w:sz w:val="28"/>
          <w:szCs w:val="28"/>
        </w:rPr>
      </w:pPr>
      <w:bookmarkStart w:id="36" w:name="_Toc117610337"/>
      <w:r>
        <w:rPr>
          <w:rFonts w:ascii="Times New Roman" w:eastAsia="標楷體" w:hAnsi="Times New Roman"/>
          <w:sz w:val="28"/>
          <w:szCs w:val="28"/>
        </w:rPr>
        <w:t>傷害處理</w:t>
      </w:r>
      <w:bookmarkEnd w:id="36"/>
    </w:p>
    <w:p w:rsidR="003A00BB" w:rsidRDefault="0097469F">
      <w:pPr>
        <w:numPr>
          <w:ilvl w:val="0"/>
          <w:numId w:val="14"/>
        </w:numPr>
        <w:tabs>
          <w:tab w:val="left" w:pos="1843"/>
        </w:tabs>
        <w:snapToGrid w:val="0"/>
        <w:spacing w:line="360" w:lineRule="auto"/>
        <w:ind w:left="1843" w:hanging="85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一般常見意外：若為輕微外傷，先以簡易急救包作簡單處理，處理程序如下：檢視傷口</w:t>
      </w:r>
      <w:r>
        <w:rPr>
          <w:rFonts w:ascii="Times New Roman" w:eastAsia="標楷體" w:hAnsi="Times New Roman"/>
          <w:sz w:val="28"/>
          <w:szCs w:val="28"/>
        </w:rPr>
        <w:t>→</w:t>
      </w:r>
      <w:r>
        <w:rPr>
          <w:rFonts w:ascii="Times New Roman" w:eastAsia="標楷體" w:hAnsi="Times New Roman"/>
          <w:sz w:val="28"/>
          <w:szCs w:val="28"/>
        </w:rPr>
        <w:t>止血</w:t>
      </w:r>
      <w:r>
        <w:rPr>
          <w:rFonts w:ascii="Times New Roman" w:eastAsia="標楷體" w:hAnsi="Times New Roman"/>
          <w:sz w:val="28"/>
          <w:szCs w:val="28"/>
        </w:rPr>
        <w:t>→</w:t>
      </w:r>
      <w:r>
        <w:rPr>
          <w:rFonts w:ascii="Times New Roman" w:eastAsia="標楷體" w:hAnsi="Times New Roman"/>
          <w:sz w:val="28"/>
          <w:szCs w:val="28"/>
        </w:rPr>
        <w:t>清潔傷口</w:t>
      </w:r>
      <w:r>
        <w:rPr>
          <w:rFonts w:ascii="Times New Roman" w:eastAsia="標楷體" w:hAnsi="Times New Roman"/>
          <w:sz w:val="28"/>
          <w:szCs w:val="28"/>
        </w:rPr>
        <w:t>→</w:t>
      </w:r>
      <w:r>
        <w:rPr>
          <w:rFonts w:ascii="Times New Roman" w:eastAsia="標楷體" w:hAnsi="Times New Roman"/>
          <w:sz w:val="28"/>
          <w:szCs w:val="28"/>
        </w:rPr>
        <w:t>包紮。</w:t>
      </w:r>
    </w:p>
    <w:p w:rsidR="003A00BB" w:rsidRDefault="0097469F">
      <w:pPr>
        <w:numPr>
          <w:ilvl w:val="0"/>
          <w:numId w:val="14"/>
        </w:numPr>
        <w:tabs>
          <w:tab w:val="left" w:pos="1843"/>
        </w:tabs>
        <w:snapToGrid w:val="0"/>
        <w:spacing w:line="360" w:lineRule="auto"/>
        <w:ind w:left="1843" w:hanging="85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送</w:t>
      </w:r>
      <w:proofErr w:type="gramStart"/>
      <w:r>
        <w:rPr>
          <w:rFonts w:ascii="Times New Roman" w:eastAsia="標楷體" w:hAnsi="Times New Roman"/>
          <w:sz w:val="28"/>
          <w:szCs w:val="28"/>
        </w:rPr>
        <w:t>醫</w:t>
      </w:r>
      <w:proofErr w:type="gramEnd"/>
      <w:r>
        <w:rPr>
          <w:rFonts w:ascii="Times New Roman" w:eastAsia="標楷體" w:hAnsi="Times New Roman"/>
          <w:sz w:val="28"/>
          <w:szCs w:val="28"/>
        </w:rPr>
        <w:t>處理流程：若遇到嚴重受傷、大量出血、昏迷或休克等重大傷情，處理程序如下：</w:t>
      </w:r>
    </w:p>
    <w:p w:rsidR="003A00BB" w:rsidRDefault="0097469F">
      <w:pPr>
        <w:numPr>
          <w:ilvl w:val="2"/>
          <w:numId w:val="3"/>
        </w:numPr>
        <w:tabs>
          <w:tab w:val="left" w:pos="-4833"/>
          <w:tab w:val="left" w:pos="-4549"/>
        </w:tabs>
        <w:snapToGrid w:val="0"/>
        <w:spacing w:line="360" w:lineRule="auto"/>
        <w:ind w:left="2127" w:hanging="2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通報醫療單位（撥打</w:t>
      </w:r>
      <w:r>
        <w:rPr>
          <w:rFonts w:ascii="Times New Roman" w:eastAsia="標楷體" w:hAnsi="Times New Roman"/>
          <w:sz w:val="28"/>
          <w:szCs w:val="28"/>
        </w:rPr>
        <w:t>119</w:t>
      </w:r>
      <w:r>
        <w:rPr>
          <w:rFonts w:ascii="Times New Roman" w:eastAsia="標楷體" w:hAnsi="Times New Roman"/>
          <w:sz w:val="28"/>
          <w:szCs w:val="28"/>
        </w:rPr>
        <w:t>）並請求協助。</w:t>
      </w:r>
    </w:p>
    <w:p w:rsidR="003A00BB" w:rsidRDefault="0097469F">
      <w:pPr>
        <w:numPr>
          <w:ilvl w:val="2"/>
          <w:numId w:val="3"/>
        </w:numPr>
        <w:tabs>
          <w:tab w:val="left" w:pos="-4833"/>
          <w:tab w:val="left" w:pos="-4549"/>
        </w:tabs>
        <w:snapToGrid w:val="0"/>
        <w:spacing w:line="360" w:lineRule="auto"/>
        <w:ind w:left="2127" w:hanging="2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通知家屬，並陪同一起上救護車了解後續狀況，並向家屬說明。</w:t>
      </w:r>
    </w:p>
    <w:p w:rsidR="003A00BB" w:rsidRDefault="0097469F">
      <w:pPr>
        <w:numPr>
          <w:ilvl w:val="2"/>
          <w:numId w:val="3"/>
        </w:numPr>
        <w:tabs>
          <w:tab w:val="left" w:pos="-4833"/>
          <w:tab w:val="left" w:pos="-4549"/>
        </w:tabs>
        <w:snapToGrid w:val="0"/>
        <w:spacing w:line="360" w:lineRule="auto"/>
        <w:ind w:left="2127" w:hanging="2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紀錄為何會受傷、受傷狀況及追蹤後續處理情形。</w:t>
      </w:r>
    </w:p>
    <w:p w:rsidR="003A00BB" w:rsidRDefault="0097469F">
      <w:pPr>
        <w:numPr>
          <w:ilvl w:val="0"/>
          <w:numId w:val="14"/>
        </w:numPr>
        <w:tabs>
          <w:tab w:val="left" w:pos="1843"/>
        </w:tabs>
        <w:snapToGrid w:val="0"/>
        <w:spacing w:line="360" w:lineRule="auto"/>
        <w:ind w:left="1843" w:hanging="85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傷害處理流程圖</w:t>
      </w:r>
    </w:p>
    <w:p w:rsidR="003A00BB" w:rsidRDefault="0097469F">
      <w:pPr>
        <w:tabs>
          <w:tab w:val="left" w:pos="1843"/>
        </w:tabs>
        <w:snapToGrid w:val="0"/>
        <w:spacing w:line="360" w:lineRule="auto"/>
        <w:ind w:left="1841"/>
        <w:jc w:val="both"/>
      </w:pPr>
      <w:r>
        <w:rPr>
          <w:noProof/>
          <w:kern w:val="0"/>
        </w:rPr>
        <mc:AlternateContent>
          <mc:Choice Requires="wpg">
            <w:drawing>
              <wp:inline distT="0" distB="0" distL="0" distR="0">
                <wp:extent cx="4143374" cy="3895727"/>
                <wp:effectExtent l="0" t="0" r="9526" b="28573"/>
                <wp:docPr id="2" name="畫布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4" cy="3895727"/>
                          <a:chOff x="0" y="0"/>
                          <a:chExt cx="4143374" cy="3895727"/>
                        </a:xfrm>
                      </wpg:grpSpPr>
                      <wps:wsp>
                        <wps:cNvPr id="3" name="矩形 10"/>
                        <wps:cNvSpPr/>
                        <wps:spPr>
                          <a:xfrm>
                            <a:off x="1207501" y="0"/>
                            <a:ext cx="1375093" cy="337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3A00BB" w:rsidRDefault="0097469F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發現傷患者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4" name="矩形 9"/>
                        <wps:cNvSpPr/>
                        <wps:spPr>
                          <a:xfrm>
                            <a:off x="1207501" y="667329"/>
                            <a:ext cx="1376025" cy="33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3A00BB" w:rsidRDefault="0097469F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通知工作人員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5" name="矩形 11"/>
                        <wps:cNvSpPr/>
                        <wps:spPr>
                          <a:xfrm>
                            <a:off x="0" y="1359264"/>
                            <a:ext cx="1241590" cy="337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3A00BB" w:rsidRDefault="0097469F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一般傷害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6" name="矩形 12"/>
                        <wps:cNvSpPr/>
                        <wps:spPr>
                          <a:xfrm>
                            <a:off x="2582603" y="1359264"/>
                            <a:ext cx="1147178" cy="33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3A00BB" w:rsidRDefault="0097469F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重大傷害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7" name="矩形 13"/>
                        <wps:cNvSpPr/>
                        <wps:spPr>
                          <a:xfrm>
                            <a:off x="0" y="2038380"/>
                            <a:ext cx="1241590" cy="337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3A00BB" w:rsidRDefault="0097469F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簡易處理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8" name="矩形 14"/>
                        <wps:cNvSpPr/>
                        <wps:spPr>
                          <a:xfrm>
                            <a:off x="2582603" y="2039422"/>
                            <a:ext cx="1149272" cy="33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3A00BB" w:rsidRDefault="0097469F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撥打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119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9" name="矩形 16"/>
                        <wps:cNvSpPr/>
                        <wps:spPr>
                          <a:xfrm>
                            <a:off x="2160964" y="2650671"/>
                            <a:ext cx="1982410" cy="33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3A00BB" w:rsidRDefault="0097469F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通知家屬、陪同就醫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0" name="矩形 15"/>
                        <wps:cNvSpPr/>
                        <wps:spPr>
                          <a:xfrm>
                            <a:off x="962552" y="3558113"/>
                            <a:ext cx="1739444" cy="337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3A00BB" w:rsidRDefault="0097469F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後續追蹤及記錄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1" name="AutoShape 490"/>
                        <wps:cNvCnPr/>
                        <wps:spPr>
                          <a:xfrm>
                            <a:off x="1894993" y="337614"/>
                            <a:ext cx="1061" cy="329705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2" name="AutoShape 491"/>
                        <wps:cNvCnPr/>
                        <wps:spPr>
                          <a:xfrm>
                            <a:off x="3156655" y="1695855"/>
                            <a:ext cx="1060" cy="343567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3" name="AutoShape 492"/>
                        <wps:cNvCnPr/>
                        <wps:spPr>
                          <a:xfrm flipH="1">
                            <a:off x="3152686" y="2375995"/>
                            <a:ext cx="5029" cy="274676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4" name="AutoShape 493"/>
                        <wps:cNvCnPr/>
                        <wps:spPr>
                          <a:xfrm>
                            <a:off x="3152686" y="2987253"/>
                            <a:ext cx="1984" cy="253956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" name="AutoShape 494"/>
                        <wps:cNvCnPr/>
                        <wps:spPr>
                          <a:xfrm>
                            <a:off x="1896054" y="1003910"/>
                            <a:ext cx="0" cy="163431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" name="AutoShape 495"/>
                        <wps:cNvCnPr/>
                        <wps:spPr>
                          <a:xfrm>
                            <a:off x="1896054" y="1167341"/>
                            <a:ext cx="1261661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" name="AutoShape 496"/>
                        <wps:cNvCnPr/>
                        <wps:spPr>
                          <a:xfrm flipH="1">
                            <a:off x="601245" y="1167341"/>
                            <a:ext cx="1294809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" name="AutoShape 497"/>
                        <wps:cNvCnPr/>
                        <wps:spPr>
                          <a:xfrm>
                            <a:off x="600184" y="1167341"/>
                            <a:ext cx="1061" cy="191923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9" name="AutoShape 498"/>
                        <wps:cNvCnPr/>
                        <wps:spPr>
                          <a:xfrm>
                            <a:off x="3155731" y="1167341"/>
                            <a:ext cx="924" cy="191923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0" name="AutoShape 499"/>
                        <wps:cNvCnPr/>
                        <wps:spPr>
                          <a:xfrm>
                            <a:off x="620264" y="1696879"/>
                            <a:ext cx="1052" cy="341501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1" name="AutoShape 500"/>
                        <wps:cNvCnPr/>
                        <wps:spPr>
                          <a:xfrm>
                            <a:off x="620264" y="2375995"/>
                            <a:ext cx="7124" cy="86521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2" name="AutoShape 501"/>
                        <wps:cNvCnPr/>
                        <wps:spPr>
                          <a:xfrm>
                            <a:off x="621316" y="3241209"/>
                            <a:ext cx="2531370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" name="AutoShape 502"/>
                        <wps:cNvCnPr/>
                        <wps:spPr>
                          <a:xfrm flipH="1">
                            <a:off x="1832795" y="3241209"/>
                            <a:ext cx="1052" cy="31690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畫布 480" o:spid="_x0000_s1027" style="width:326.25pt;height:306.75pt;mso-position-horizontal-relative:char;mso-position-vertical-relative:line" coordsize="41433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">
                <v:rect id="矩形 10" o:spid="_x0000_s1028" style="position:absolute;left:12075;width:13750;height: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" strokeweight=".26467mm">
                  <v:textbox>
                    <w:txbxContent>
                      <w:p w:rsidR="003A00BB" w:rsidRDefault="0097469F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</w:rPr>
                          <w:t>發現傷患者</w:t>
                        </w:r>
                      </w:p>
                    </w:txbxContent>
                  </v:textbox>
                </v:rect>
                <v:rect id="矩形 9" o:spid="_x0000_s1029" style="position:absolute;left:12075;top:6673;width:13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" strokeweight=".26467mm">
                  <v:textbox>
                    <w:txbxContent>
                      <w:p w:rsidR="003A00BB" w:rsidRDefault="0097469F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</w:rPr>
                          <w:t>通知工作人員</w:t>
                        </w:r>
                      </w:p>
                    </w:txbxContent>
                  </v:textbox>
                </v:rect>
                <v:rect id="矩形 11" o:spid="_x0000_s1030" style="position:absolute;top:13592;width:12415;height: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" strokeweight=".26467mm">
                  <v:textbox>
                    <w:txbxContent>
                      <w:p w:rsidR="003A00BB" w:rsidRDefault="0097469F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</w:rPr>
                          <w:t>一般傷害</w:t>
                        </w:r>
                      </w:p>
                    </w:txbxContent>
                  </v:textbox>
                </v:rect>
                <v:rect id="矩形 12" o:spid="_x0000_s1031" style="position:absolute;left:25826;top:13592;width:11471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" strokeweight=".26467mm">
                  <v:textbox>
                    <w:txbxContent>
                      <w:p w:rsidR="003A00BB" w:rsidRDefault="0097469F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</w:rPr>
                          <w:t>重大傷害</w:t>
                        </w:r>
                      </w:p>
                    </w:txbxContent>
                  </v:textbox>
                </v:rect>
                <v:rect id="矩形 13" o:spid="_x0000_s1032" style="position:absolute;top:20383;width:12415;height: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" strokeweight=".26467mm">
                  <v:textbox>
                    <w:txbxContent>
                      <w:p w:rsidR="003A00BB" w:rsidRDefault="0097469F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</w:rPr>
                          <w:t>簡易處理</w:t>
                        </w:r>
                      </w:p>
                    </w:txbxContent>
                  </v:textbox>
                </v:rect>
                <v:rect id="矩形 14" o:spid="_x0000_s1033" style="position:absolute;left:25826;top:20394;width:11492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" strokeweight=".26467mm">
                  <v:textbox>
                    <w:txbxContent>
                      <w:p w:rsidR="003A00BB" w:rsidRDefault="0097469F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</w:rPr>
                          <w:t>撥打</w:t>
                        </w:r>
                        <w:r>
                          <w:rPr>
                            <w:rFonts w:ascii="標楷體" w:eastAsia="標楷體" w:hAnsi="標楷體"/>
                          </w:rPr>
                          <w:t>119</w:t>
                        </w:r>
                      </w:p>
                    </w:txbxContent>
                  </v:textbox>
                </v:rect>
                <v:rect id="矩形 16" o:spid="_x0000_s1034" style="position:absolute;left:21609;top:26506;width:19824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" strokeweight=".26467mm">
                  <v:textbox>
                    <w:txbxContent>
                      <w:p w:rsidR="003A00BB" w:rsidRDefault="0097469F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</w:rPr>
                          <w:t>通知家屬、陪同就醫</w:t>
                        </w:r>
                      </w:p>
                    </w:txbxContent>
                  </v:textbox>
                </v:rect>
                <v:rect id="矩形 15" o:spid="_x0000_s1035" style="position:absolute;left:9625;top:35581;width:17394;height: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" strokeweight=".26467mm">
                  <v:textbox>
                    <w:txbxContent>
                      <w:p w:rsidR="003A00BB" w:rsidRDefault="0097469F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</w:rPr>
                          <w:t>後續追蹤及記錄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0" o:spid="_x0000_s1036" type="#_x0000_t32" style="position:absolute;left:18949;top:3376;width:11;height:32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" strokeweight=".26467mm">
                  <v:stroke endarrow="open"/>
                </v:shape>
                <v:shape id="AutoShape 491" o:spid="_x0000_s1037" type="#_x0000_t32" style="position:absolute;left:31566;top:16958;width:11;height:34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" strokeweight=".26467mm">
                  <v:stroke endarrow="open"/>
                </v:shape>
                <v:shape id="AutoShape 492" o:spid="_x0000_s1038" type="#_x0000_t32" style="position:absolute;left:31526;top:23759;width:51;height:27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" strokeweight=".26467mm">
                  <v:stroke endarrow="open"/>
                </v:shape>
                <v:shape id="AutoShape 493" o:spid="_x0000_s1039" type="#_x0000_t32" style="position:absolute;left:31526;top:29872;width:20;height:2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" strokeweight=".26467mm"/>
                <v:shape id="AutoShape 494" o:spid="_x0000_s1040" type="#_x0000_t32" style="position:absolute;left:18960;top:10039;width:0;height:16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" strokeweight=".26467mm"/>
                <v:shape id="AutoShape 495" o:spid="_x0000_s1041" type="#_x0000_t32" style="position:absolute;left:18960;top:11673;width:126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" strokeweight=".26467mm"/>
                <v:shape id="AutoShape 496" o:spid="_x0000_s1042" type="#_x0000_t32" style="position:absolute;left:6012;top:11673;width:1294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" strokeweight=".26467mm"/>
                <v:shape id="AutoShape 497" o:spid="_x0000_s1043" type="#_x0000_t32" style="position:absolute;left:6001;top:11673;width:11;height:19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" strokeweight=".26467mm">
                  <v:stroke endarrow="open"/>
                </v:shape>
                <v:shape id="AutoShape 498" o:spid="_x0000_s1044" type="#_x0000_t32" style="position:absolute;left:31557;top:11673;width:9;height:19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" strokeweight=".26467mm">
                  <v:stroke endarrow="open"/>
                </v:shape>
                <v:shape id="AutoShape 499" o:spid="_x0000_s1045" type="#_x0000_t32" style="position:absolute;left:6202;top:16968;width:11;height:34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" strokeweight=".26467mm">
                  <v:stroke endarrow="open"/>
                </v:shape>
                <v:shape id="AutoShape 500" o:spid="_x0000_s1046" type="#_x0000_t32" style="position:absolute;left:6202;top:23759;width:71;height:86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" strokeweight=".26467mm"/>
                <v:shape id="AutoShape 501" o:spid="_x0000_s1047" type="#_x0000_t32" style="position:absolute;left:6213;top:32412;width:253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" strokeweight=".26467mm"/>
                <v:shape id="AutoShape 502" o:spid="_x0000_s1048" type="#_x0000_t32" style="position:absolute;left:18327;top:32412;width:11;height:3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" strokeweight=".26467mm">
                  <v:stroke endarrow="open"/>
                </v:shape>
                <w10:anchorlock/>
              </v:group>
            </w:pict>
          </mc:Fallback>
        </mc:AlternateContent>
      </w:r>
    </w:p>
    <w:p w:rsidR="003A00BB" w:rsidRDefault="003A00BB">
      <w:pPr>
        <w:tabs>
          <w:tab w:val="left" w:pos="1843"/>
        </w:tabs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3A00BB" w:rsidRDefault="003A00BB">
      <w:pPr>
        <w:tabs>
          <w:tab w:val="left" w:pos="1843"/>
        </w:tabs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3A00BB" w:rsidRDefault="0097469F">
      <w:pPr>
        <w:numPr>
          <w:ilvl w:val="0"/>
          <w:numId w:val="15"/>
        </w:numPr>
        <w:tabs>
          <w:tab w:val="left" w:pos="1701"/>
          <w:tab w:val="left" w:pos="1985"/>
        </w:tabs>
        <w:snapToGrid w:val="0"/>
        <w:spacing w:line="480" w:lineRule="exact"/>
        <w:ind w:left="1134" w:hanging="652"/>
        <w:jc w:val="both"/>
      </w:pPr>
      <w:bookmarkStart w:id="37" w:name="_Toc117610338"/>
      <w:r>
        <w:rPr>
          <w:rFonts w:ascii="Times New Roman" w:eastAsia="標楷體" w:hAnsi="Times New Roman"/>
          <w:sz w:val="28"/>
          <w:szCs w:val="28"/>
        </w:rPr>
        <w:lastRenderedPageBreak/>
        <w:t>火災處理</w:t>
      </w:r>
      <w:bookmarkEnd w:id="37"/>
    </w:p>
    <w:p w:rsidR="003A00BB" w:rsidRDefault="0097469F">
      <w:pPr>
        <w:numPr>
          <w:ilvl w:val="0"/>
          <w:numId w:val="16"/>
        </w:numPr>
        <w:tabs>
          <w:tab w:val="left" w:pos="-31680"/>
        </w:tabs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通報</w:t>
      </w:r>
      <w:r>
        <w:rPr>
          <w:rFonts w:ascii="Times New Roman" w:eastAsia="標楷體" w:hAnsi="Times New Roman"/>
          <w:sz w:val="28"/>
          <w:szCs w:val="28"/>
        </w:rPr>
        <w:t>119</w:t>
      </w:r>
      <w:r>
        <w:rPr>
          <w:rFonts w:ascii="Times New Roman" w:eastAsia="標楷體" w:hAnsi="Times New Roman"/>
          <w:sz w:val="28"/>
          <w:szCs w:val="28"/>
        </w:rPr>
        <w:t>系統，報告事發資訊。</w:t>
      </w:r>
    </w:p>
    <w:p w:rsidR="003A00BB" w:rsidRDefault="0097469F">
      <w:pPr>
        <w:numPr>
          <w:ilvl w:val="0"/>
          <w:numId w:val="16"/>
        </w:numPr>
        <w:tabs>
          <w:tab w:val="left" w:pos="-31680"/>
        </w:tabs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利用滅火器撲滅火源，依現場工作人員指示</w:t>
      </w:r>
      <w:proofErr w:type="gramStart"/>
      <w:r>
        <w:rPr>
          <w:rFonts w:ascii="Times New Roman" w:eastAsia="標楷體" w:hAnsi="Times New Roman"/>
          <w:sz w:val="28"/>
          <w:szCs w:val="28"/>
        </w:rPr>
        <w:t>循</w:t>
      </w:r>
      <w:proofErr w:type="gramEnd"/>
      <w:r>
        <w:rPr>
          <w:rFonts w:ascii="Times New Roman" w:eastAsia="標楷體" w:hAnsi="Times New Roman"/>
          <w:sz w:val="28"/>
          <w:szCs w:val="28"/>
        </w:rPr>
        <w:t>避難方向疏散。</w:t>
      </w:r>
    </w:p>
    <w:p w:rsidR="003A00BB" w:rsidRDefault="0097469F">
      <w:pPr>
        <w:numPr>
          <w:ilvl w:val="0"/>
          <w:numId w:val="16"/>
        </w:numPr>
        <w:tabs>
          <w:tab w:val="left" w:pos="-31680"/>
        </w:tabs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工作人員注意是否有人員短少或受傷，並記錄處理狀況。</w:t>
      </w:r>
    </w:p>
    <w:p w:rsidR="003A00BB" w:rsidRDefault="0097469F">
      <w:pPr>
        <w:numPr>
          <w:ilvl w:val="0"/>
          <w:numId w:val="16"/>
        </w:numPr>
        <w:tabs>
          <w:tab w:val="left" w:pos="-31680"/>
          <w:tab w:val="left" w:pos="-31680"/>
        </w:tabs>
        <w:snapToGrid w:val="0"/>
        <w:spacing w:line="480" w:lineRule="exact"/>
        <w:ind w:hanging="48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火災處理流程圖</w:t>
      </w:r>
    </w:p>
    <w:p w:rsidR="003A00BB" w:rsidRDefault="0097469F">
      <w:pPr>
        <w:tabs>
          <w:tab w:val="left" w:pos="-29979"/>
          <w:tab w:val="left" w:pos="-29837"/>
        </w:tabs>
        <w:snapToGrid w:val="0"/>
        <w:spacing w:line="480" w:lineRule="exact"/>
        <w:ind w:left="958"/>
        <w:jc w:val="both"/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163833</wp:posOffset>
            </wp:positionV>
            <wp:extent cx="3533771" cy="2314574"/>
            <wp:effectExtent l="0" t="0" r="0" b="0"/>
            <wp:wrapSquare wrapText="bothSides"/>
            <wp:docPr id="24" name="圖片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1" cy="23145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A00BB" w:rsidRDefault="003A00BB">
      <w:pPr>
        <w:tabs>
          <w:tab w:val="left" w:pos="-29979"/>
          <w:tab w:val="left" w:pos="-29837"/>
        </w:tabs>
        <w:snapToGrid w:val="0"/>
        <w:spacing w:line="480" w:lineRule="exact"/>
        <w:ind w:left="958"/>
        <w:jc w:val="both"/>
        <w:rPr>
          <w:rFonts w:ascii="Times New Roman" w:eastAsia="標楷體" w:hAnsi="Times New Roman"/>
          <w:sz w:val="28"/>
          <w:szCs w:val="28"/>
        </w:rPr>
      </w:pPr>
    </w:p>
    <w:p w:rsidR="003A00BB" w:rsidRDefault="003A00BB">
      <w:pPr>
        <w:tabs>
          <w:tab w:val="left" w:pos="-29979"/>
          <w:tab w:val="left" w:pos="-29837"/>
        </w:tabs>
        <w:snapToGrid w:val="0"/>
        <w:spacing w:line="480" w:lineRule="exact"/>
        <w:ind w:left="958"/>
        <w:jc w:val="both"/>
        <w:rPr>
          <w:rFonts w:ascii="Times New Roman" w:eastAsia="標楷體" w:hAnsi="Times New Roman"/>
          <w:sz w:val="28"/>
          <w:szCs w:val="28"/>
        </w:rPr>
      </w:pPr>
    </w:p>
    <w:p w:rsidR="003A00BB" w:rsidRDefault="003A00BB">
      <w:pPr>
        <w:tabs>
          <w:tab w:val="left" w:pos="-29979"/>
          <w:tab w:val="left" w:pos="-29837"/>
        </w:tabs>
        <w:snapToGrid w:val="0"/>
        <w:spacing w:line="480" w:lineRule="exact"/>
        <w:ind w:left="958"/>
        <w:jc w:val="both"/>
        <w:rPr>
          <w:rFonts w:ascii="Times New Roman" w:eastAsia="標楷體" w:hAnsi="Times New Roman"/>
          <w:sz w:val="28"/>
          <w:szCs w:val="28"/>
        </w:rPr>
      </w:pPr>
    </w:p>
    <w:p w:rsidR="003A00BB" w:rsidRDefault="003A00BB">
      <w:pPr>
        <w:tabs>
          <w:tab w:val="left" w:pos="-29979"/>
          <w:tab w:val="left" w:pos="-29837"/>
        </w:tabs>
        <w:snapToGrid w:val="0"/>
        <w:spacing w:line="480" w:lineRule="exact"/>
        <w:ind w:left="958"/>
        <w:jc w:val="both"/>
        <w:rPr>
          <w:rFonts w:ascii="Times New Roman" w:eastAsia="標楷體" w:hAnsi="Times New Roman"/>
          <w:sz w:val="28"/>
          <w:szCs w:val="28"/>
        </w:rPr>
      </w:pPr>
    </w:p>
    <w:p w:rsidR="003A00BB" w:rsidRDefault="003A00BB">
      <w:pPr>
        <w:tabs>
          <w:tab w:val="left" w:pos="-29979"/>
          <w:tab w:val="left" w:pos="-29837"/>
        </w:tabs>
        <w:snapToGrid w:val="0"/>
        <w:spacing w:line="480" w:lineRule="exact"/>
        <w:ind w:left="958"/>
        <w:jc w:val="both"/>
        <w:rPr>
          <w:rFonts w:ascii="Times New Roman" w:eastAsia="標楷體" w:hAnsi="Times New Roman"/>
          <w:sz w:val="28"/>
          <w:szCs w:val="28"/>
        </w:rPr>
      </w:pPr>
    </w:p>
    <w:p w:rsidR="003A00BB" w:rsidRDefault="003A00BB">
      <w:pPr>
        <w:tabs>
          <w:tab w:val="left" w:pos="-29979"/>
          <w:tab w:val="left" w:pos="-29837"/>
        </w:tabs>
        <w:snapToGrid w:val="0"/>
        <w:spacing w:line="480" w:lineRule="exact"/>
        <w:ind w:left="958"/>
        <w:jc w:val="both"/>
        <w:rPr>
          <w:rFonts w:ascii="Times New Roman" w:eastAsia="標楷體" w:hAnsi="Times New Roman"/>
          <w:sz w:val="28"/>
          <w:szCs w:val="28"/>
        </w:rPr>
      </w:pPr>
    </w:p>
    <w:p w:rsidR="003A00BB" w:rsidRDefault="003A00BB">
      <w:pPr>
        <w:tabs>
          <w:tab w:val="left" w:pos="-29979"/>
          <w:tab w:val="left" w:pos="-29837"/>
        </w:tabs>
        <w:snapToGrid w:val="0"/>
        <w:spacing w:line="480" w:lineRule="exact"/>
        <w:ind w:left="958"/>
        <w:jc w:val="both"/>
        <w:rPr>
          <w:rFonts w:ascii="Times New Roman" w:eastAsia="標楷體" w:hAnsi="Times New Roman"/>
          <w:sz w:val="28"/>
          <w:szCs w:val="28"/>
        </w:rPr>
      </w:pPr>
    </w:p>
    <w:p w:rsidR="003A00BB" w:rsidRDefault="003A00BB">
      <w:pPr>
        <w:tabs>
          <w:tab w:val="left" w:pos="-29979"/>
          <w:tab w:val="left" w:pos="-29837"/>
        </w:tabs>
        <w:snapToGrid w:val="0"/>
        <w:spacing w:line="480" w:lineRule="exact"/>
        <w:ind w:left="958"/>
        <w:jc w:val="both"/>
        <w:rPr>
          <w:rFonts w:ascii="Times New Roman" w:eastAsia="標楷體" w:hAnsi="Times New Roman"/>
          <w:sz w:val="28"/>
          <w:szCs w:val="28"/>
        </w:rPr>
      </w:pPr>
    </w:p>
    <w:p w:rsidR="003A00BB" w:rsidRDefault="0097469F">
      <w:pPr>
        <w:pStyle w:val="a3"/>
        <w:numPr>
          <w:ilvl w:val="0"/>
          <w:numId w:val="16"/>
        </w:numPr>
        <w:tabs>
          <w:tab w:val="left" w:pos="-31200"/>
          <w:tab w:val="left" w:pos="-31200"/>
        </w:tabs>
        <w:snapToGrid w:val="0"/>
        <w:spacing w:line="480" w:lineRule="exact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逃生路線圖</w:t>
      </w:r>
    </w:p>
    <w:p w:rsidR="003A00BB" w:rsidRDefault="003A00BB">
      <w:pPr>
        <w:tabs>
          <w:tab w:val="left" w:pos="-29979"/>
          <w:tab w:val="left" w:pos="-29837"/>
        </w:tabs>
        <w:snapToGrid w:val="0"/>
        <w:spacing w:line="480" w:lineRule="exact"/>
        <w:ind w:left="958"/>
        <w:jc w:val="both"/>
        <w:rPr>
          <w:rFonts w:ascii="Times New Roman" w:eastAsia="標楷體" w:hAnsi="Times New Roman"/>
          <w:sz w:val="28"/>
          <w:szCs w:val="28"/>
        </w:rPr>
      </w:pPr>
    </w:p>
    <w:p w:rsidR="003A00BB" w:rsidRDefault="0097469F">
      <w:pPr>
        <w:pStyle w:val="a3"/>
        <w:numPr>
          <w:ilvl w:val="0"/>
          <w:numId w:val="17"/>
        </w:numPr>
        <w:tabs>
          <w:tab w:val="left" w:pos="-31200"/>
          <w:tab w:val="left" w:pos="-31200"/>
        </w:tabs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地震處理</w:t>
      </w:r>
    </w:p>
    <w:p w:rsidR="003A00BB" w:rsidRDefault="0097469F">
      <w:pPr>
        <w:pStyle w:val="a3"/>
        <w:numPr>
          <w:ilvl w:val="0"/>
          <w:numId w:val="18"/>
        </w:numPr>
        <w:tabs>
          <w:tab w:val="left" w:pos="-31200"/>
          <w:tab w:val="left" w:pos="-31200"/>
        </w:tabs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保持冷靜，確保長輩及服務人員安全，如有開爐火應迅速關閉。</w:t>
      </w:r>
    </w:p>
    <w:p w:rsidR="003A00BB" w:rsidRDefault="0097469F">
      <w:pPr>
        <w:pStyle w:val="a3"/>
        <w:numPr>
          <w:ilvl w:val="0"/>
          <w:numId w:val="18"/>
        </w:numPr>
        <w:tabs>
          <w:tab w:val="left" w:pos="-31200"/>
          <w:tab w:val="left" w:pos="-31200"/>
        </w:tabs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指導人員躲在堅固的家具旁邊，以避免被掉落物品砸到而受傷。</w:t>
      </w:r>
    </w:p>
    <w:p w:rsidR="003A00BB" w:rsidRDefault="0097469F">
      <w:pPr>
        <w:pStyle w:val="a3"/>
        <w:numPr>
          <w:ilvl w:val="0"/>
          <w:numId w:val="18"/>
        </w:numPr>
        <w:tabs>
          <w:tab w:val="left" w:pos="-31200"/>
          <w:tab w:val="left" w:pos="-31200"/>
        </w:tabs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如需疏散切勿搭乘電梯，要利用樓梯逃生。</w:t>
      </w:r>
    </w:p>
    <w:p w:rsidR="003A00BB" w:rsidRDefault="0097469F">
      <w:pPr>
        <w:pStyle w:val="a3"/>
        <w:numPr>
          <w:ilvl w:val="0"/>
          <w:numId w:val="18"/>
        </w:numPr>
        <w:tabs>
          <w:tab w:val="left" w:pos="-31200"/>
          <w:tab w:val="left" w:pos="-31200"/>
        </w:tabs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注意是否有人員短少或受傷，並記錄處理狀況。</w:t>
      </w:r>
    </w:p>
    <w:p w:rsidR="003A00BB" w:rsidRDefault="003A00BB">
      <w:pPr>
        <w:pageBreakBefore/>
        <w:widowControl/>
        <w:suppressAutoHyphens w:val="0"/>
        <w:rPr>
          <w:rFonts w:ascii="Times New Roman" w:eastAsia="標楷體" w:hAnsi="Times New Roman"/>
          <w:sz w:val="28"/>
          <w:szCs w:val="28"/>
        </w:rPr>
      </w:pPr>
    </w:p>
    <w:p w:rsidR="003A00BB" w:rsidRDefault="0097469F">
      <w:pPr>
        <w:numPr>
          <w:ilvl w:val="0"/>
          <w:numId w:val="1"/>
        </w:numPr>
        <w:snapToGrid w:val="0"/>
        <w:spacing w:line="440" w:lineRule="exact"/>
        <w:ind w:left="567" w:hanging="567"/>
        <w:jc w:val="both"/>
      </w:pPr>
      <w:bookmarkStart w:id="38" w:name="_Toc117610339"/>
      <w:bookmarkStart w:id="39" w:name="_Toc180747833"/>
      <w:r>
        <w:rPr>
          <w:rFonts w:ascii="Times New Roman" w:eastAsia="標楷體" w:hAnsi="Times New Roman"/>
          <w:b/>
          <w:sz w:val="28"/>
          <w:szCs w:val="28"/>
        </w:rPr>
        <w:t>制定防災與防疫機制：</w:t>
      </w:r>
      <w:bookmarkEnd w:id="38"/>
      <w:bookmarkEnd w:id="39"/>
    </w:p>
    <w:p w:rsidR="003A00BB" w:rsidRDefault="0097469F">
      <w:pPr>
        <w:snapToGrid w:val="0"/>
        <w:spacing w:line="480" w:lineRule="exact"/>
        <w:ind w:left="567"/>
        <w:jc w:val="both"/>
      </w:pPr>
      <w:r>
        <w:rPr>
          <w:rFonts w:ascii="Times New Roman" w:eastAsia="標楷體" w:hAnsi="Times New Roman"/>
          <w:sz w:val="28"/>
          <w:szCs w:val="28"/>
        </w:rPr>
        <w:t>制定平日整備與災害疫病期間因應流程，並說明工作內容與人員配置。</w:t>
      </w:r>
    </w:p>
    <w:p w:rsidR="003A00BB" w:rsidRDefault="0097469F">
      <w:pPr>
        <w:numPr>
          <w:ilvl w:val="0"/>
          <w:numId w:val="19"/>
        </w:numPr>
        <w:snapToGrid w:val="0"/>
        <w:spacing w:line="48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bookmarkStart w:id="40" w:name="_Toc117610340"/>
      <w:r>
        <w:rPr>
          <w:rFonts w:ascii="Times New Roman" w:eastAsia="標楷體" w:hAnsi="Times New Roman"/>
          <w:sz w:val="28"/>
          <w:szCs w:val="28"/>
        </w:rPr>
        <w:t>防災處理流程</w:t>
      </w:r>
      <w:bookmarkEnd w:id="40"/>
    </w:p>
    <w:p w:rsidR="003A00BB" w:rsidRDefault="0097469F">
      <w:pPr>
        <w:tabs>
          <w:tab w:val="left" w:pos="426"/>
          <w:tab w:val="left" w:pos="1276"/>
        </w:tabs>
        <w:snapToGrid w:val="0"/>
        <w:spacing w:before="120" w:after="120" w:line="440" w:lineRule="exact"/>
        <w:ind w:left="2" w:firstLine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表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、防風防雨等防災流程與工作分配</w:t>
      </w:r>
    </w:p>
    <w:tbl>
      <w:tblPr>
        <w:tblW w:w="9236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6406"/>
        <w:gridCol w:w="1696"/>
      </w:tblGrid>
      <w:tr w:rsidR="003A00B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時間點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應辦工作事項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主責人員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平日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numPr>
                <w:ilvl w:val="3"/>
                <w:numId w:val="20"/>
              </w:numPr>
              <w:snapToGrid w:val="0"/>
              <w:spacing w:before="120" w:after="120"/>
              <w:ind w:left="466" w:hanging="426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環境安全維護</w:t>
            </w:r>
          </w:p>
          <w:p w:rsidR="003A00BB" w:rsidRDefault="0097469F">
            <w:pPr>
              <w:widowControl/>
              <w:numPr>
                <w:ilvl w:val="3"/>
                <w:numId w:val="20"/>
              </w:numPr>
              <w:snapToGrid w:val="0"/>
              <w:spacing w:before="120" w:after="120"/>
              <w:ind w:left="466" w:hanging="426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學員一入班級告知防災等相關注意事項，如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停班課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等。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指定人員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_________</w:t>
            </w:r>
          </w:p>
          <w:p w:rsidR="003A00BB" w:rsidRDefault="0097469F">
            <w:pPr>
              <w:widowControl/>
              <w:snapToGrid w:val="0"/>
              <w:spacing w:before="120" w:after="12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辦理並紀錄</w:t>
            </w:r>
          </w:p>
          <w:p w:rsidR="003A00BB" w:rsidRDefault="0097469F">
            <w:pPr>
              <w:widowControl/>
              <w:snapToGrid w:val="0"/>
              <w:spacing w:before="120" w:after="120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手機：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34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發佈颱風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豪雨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閃電警報前及災情期間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numPr>
                <w:ilvl w:val="0"/>
                <w:numId w:val="21"/>
              </w:numPr>
              <w:snapToGrid w:val="0"/>
              <w:spacing w:before="120" w:after="120"/>
              <w:ind w:left="324" w:hanging="324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各單位加強戒備，啟動災害應變整備提早因應。</w:t>
            </w:r>
          </w:p>
          <w:p w:rsidR="003A00BB" w:rsidRDefault="0097469F">
            <w:pPr>
              <w:widowControl/>
              <w:numPr>
                <w:ilvl w:val="0"/>
                <w:numId w:val="21"/>
              </w:numPr>
              <w:snapToGrid w:val="0"/>
              <w:spacing w:before="120" w:after="120"/>
              <w:ind w:left="324" w:hanging="324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通知學員依據高雄市政府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公告停班停課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的訊息即停課，若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未停班停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課但風雨強烈不宜外出，亦建議停課。</w:t>
            </w:r>
          </w:p>
          <w:p w:rsidR="003A00BB" w:rsidRDefault="0097469F">
            <w:pPr>
              <w:widowControl/>
              <w:numPr>
                <w:ilvl w:val="0"/>
                <w:numId w:val="21"/>
              </w:numPr>
              <w:snapToGrid w:val="0"/>
              <w:spacing w:before="120" w:after="120"/>
              <w:ind w:left="324" w:hanging="324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本局公告調查防災應變狀況時，據點需於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小時內主動依規定方式回報進水、淹水、停電、停水狀況，及是否有支援需求、支援內容及服務人數等。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指定人員：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_________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辦理並紀錄</w:t>
            </w:r>
          </w:p>
          <w:p w:rsidR="003A00BB" w:rsidRDefault="0097469F">
            <w:pPr>
              <w:widowControl/>
              <w:snapToGrid w:val="0"/>
              <w:spacing w:before="120" w:after="120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手機：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恢復服務前一天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numPr>
                <w:ilvl w:val="0"/>
                <w:numId w:val="22"/>
              </w:numPr>
              <w:snapToGrid w:val="0"/>
              <w:spacing w:before="120" w:after="120"/>
              <w:ind w:left="324" w:hanging="324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單位工作人員於開課前確認活動空間的安全性及整頓空間。</w:t>
            </w:r>
          </w:p>
          <w:p w:rsidR="003A00BB" w:rsidRDefault="0097469F">
            <w:pPr>
              <w:widowControl/>
              <w:numPr>
                <w:ilvl w:val="0"/>
                <w:numId w:val="22"/>
              </w:numPr>
              <w:snapToGrid w:val="0"/>
              <w:spacing w:before="120" w:after="120"/>
              <w:ind w:left="324" w:hanging="324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依本局調查回報復課情形及配合提供相關防災資料。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指定人員：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_________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辦理並紀錄</w:t>
            </w:r>
          </w:p>
          <w:p w:rsidR="003A00BB" w:rsidRDefault="0097469F">
            <w:pPr>
              <w:widowControl/>
              <w:snapToGrid w:val="0"/>
              <w:spacing w:before="120" w:after="120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手機：</w:t>
            </w:r>
          </w:p>
        </w:tc>
      </w:tr>
    </w:tbl>
    <w:p w:rsidR="003A00BB" w:rsidRDefault="0097469F">
      <w:pPr>
        <w:pStyle w:val="a3"/>
        <w:numPr>
          <w:ilvl w:val="0"/>
          <w:numId w:val="19"/>
        </w:numPr>
        <w:snapToGrid w:val="0"/>
        <w:spacing w:line="480" w:lineRule="exact"/>
        <w:ind w:left="1276" w:hanging="709"/>
        <w:jc w:val="both"/>
        <w:rPr>
          <w:rFonts w:ascii="Times New Roman" w:eastAsia="標楷體" w:hAnsi="Times New Roman"/>
          <w:sz w:val="28"/>
          <w:szCs w:val="28"/>
        </w:rPr>
      </w:pPr>
      <w:bookmarkStart w:id="41" w:name="_Toc117610341"/>
      <w:r>
        <w:rPr>
          <w:rFonts w:ascii="Times New Roman" w:eastAsia="標楷體" w:hAnsi="Times New Roman"/>
          <w:sz w:val="28"/>
          <w:szCs w:val="28"/>
        </w:rPr>
        <w:t>防疫應變流程：</w:t>
      </w:r>
    </w:p>
    <w:p w:rsidR="003A00BB" w:rsidRDefault="0097469F">
      <w:pPr>
        <w:pStyle w:val="a3"/>
        <w:snapToGrid w:val="0"/>
        <w:spacing w:line="480" w:lineRule="exact"/>
        <w:ind w:left="1276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/>
          <w:sz w:val="28"/>
          <w:szCs w:val="28"/>
        </w:rPr>
        <w:t>需含平日</w:t>
      </w:r>
      <w:proofErr w:type="gramEnd"/>
      <w:r>
        <w:rPr>
          <w:rFonts w:ascii="Times New Roman" w:eastAsia="標楷體" w:hAnsi="Times New Roman"/>
          <w:sz w:val="28"/>
          <w:szCs w:val="28"/>
        </w:rPr>
        <w:t>防疫與整備、疫情</w:t>
      </w:r>
      <w:proofErr w:type="gramStart"/>
      <w:r>
        <w:rPr>
          <w:rFonts w:ascii="Times New Roman" w:eastAsia="標楷體" w:hAnsi="Times New Roman"/>
          <w:sz w:val="28"/>
          <w:szCs w:val="28"/>
        </w:rPr>
        <w:t>期間</w:t>
      </w:r>
      <w:proofErr w:type="gramEnd"/>
      <w:r>
        <w:rPr>
          <w:rFonts w:ascii="Times New Roman" w:eastAsia="標楷體" w:hAnsi="Times New Roman"/>
          <w:sz w:val="28"/>
          <w:szCs w:val="28"/>
        </w:rPr>
        <w:t>（防疫措施之空間及服務安排、或暫停服務因應）及恢復服務前整備。</w:t>
      </w:r>
      <w:bookmarkEnd w:id="41"/>
    </w:p>
    <w:p w:rsidR="003A00BB" w:rsidRDefault="003A00BB">
      <w:pPr>
        <w:snapToGrid w:val="0"/>
        <w:spacing w:line="48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</w:p>
    <w:p w:rsidR="003A00BB" w:rsidRDefault="0097469F">
      <w:pPr>
        <w:tabs>
          <w:tab w:val="left" w:pos="426"/>
          <w:tab w:val="left" w:pos="1276"/>
        </w:tabs>
        <w:snapToGrid w:val="0"/>
        <w:spacing w:before="120" w:after="120" w:line="440" w:lineRule="exact"/>
        <w:ind w:left="2" w:firstLine="563"/>
      </w:pPr>
      <w:r>
        <w:rPr>
          <w:rFonts w:ascii="Times New Roman" w:eastAsia="標楷體" w:hAnsi="Times New Roman"/>
          <w:sz w:val="28"/>
          <w:szCs w:val="28"/>
        </w:rPr>
        <w:t>表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、防疫流程與工作分配</w:t>
      </w:r>
    </w:p>
    <w:tbl>
      <w:tblPr>
        <w:tblW w:w="8953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812"/>
        <w:gridCol w:w="1865"/>
      </w:tblGrid>
      <w:tr w:rsidR="003A00B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時間點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應辦工作事項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主責人員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lastRenderedPageBreak/>
              <w:t>平日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numPr>
                <w:ilvl w:val="3"/>
                <w:numId w:val="23"/>
              </w:numPr>
              <w:snapToGrid w:val="0"/>
              <w:spacing w:before="120" w:after="120"/>
              <w:ind w:left="320" w:hanging="283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掌握各類傳染疾病訊息，避免群聚感染，需注意傳染病包含新型傳染病（如新冠肺炎等）、流行性感冒、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諾羅病毒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感染等，亦可逕自疾病管制署網頁查詢目前疫病狀況加以防範。</w:t>
            </w:r>
          </w:p>
          <w:p w:rsidR="003A00BB" w:rsidRDefault="0097469F">
            <w:pPr>
              <w:widowControl/>
              <w:numPr>
                <w:ilvl w:val="3"/>
                <w:numId w:val="23"/>
              </w:numPr>
              <w:snapToGrid w:val="0"/>
              <w:spacing w:before="120" w:after="120"/>
              <w:ind w:left="320" w:hanging="283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依本局調查回報疫苗接種狀況、防疫物資、環境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清消暨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現況查檢表</w:t>
            </w:r>
          </w:p>
          <w:p w:rsidR="003A00BB" w:rsidRDefault="0097469F">
            <w:pPr>
              <w:widowControl/>
              <w:numPr>
                <w:ilvl w:val="3"/>
                <w:numId w:val="23"/>
              </w:numPr>
              <w:snapToGrid w:val="0"/>
              <w:spacing w:before="120" w:after="120"/>
              <w:ind w:left="320" w:hanging="283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落實開站服務之防疫措施並完善防疫設施設備與物資：</w:t>
            </w:r>
          </w:p>
          <w:p w:rsidR="003A00BB" w:rsidRDefault="0097469F">
            <w:pPr>
              <w:widowControl/>
              <w:numPr>
                <w:ilvl w:val="0"/>
                <w:numId w:val="24"/>
              </w:numPr>
              <w:snapToGrid w:val="0"/>
              <w:spacing w:before="120" w:after="120"/>
              <w:ind w:left="1029" w:hanging="709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落實環境清潔消毒並紀錄於「環境清潔及消毒紀錄表」。</w:t>
            </w:r>
          </w:p>
          <w:p w:rsidR="003A00BB" w:rsidRDefault="0097469F">
            <w:pPr>
              <w:widowControl/>
              <w:numPr>
                <w:ilvl w:val="0"/>
                <w:numId w:val="24"/>
              </w:numPr>
              <w:snapToGrid w:val="0"/>
              <w:spacing w:before="120" w:after="120"/>
              <w:ind w:left="1029" w:hanging="709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物資包含耳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溫槍（或額溫槍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體溫計）、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肥皂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洗手清潔用品、酒精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乾洗手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液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消毒液、漂白水、備用口罩等。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指定人員：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_________</w:t>
            </w:r>
          </w:p>
          <w:p w:rsidR="003A00BB" w:rsidRDefault="0097469F">
            <w:pPr>
              <w:widowControl/>
              <w:snapToGrid w:val="0"/>
              <w:spacing w:before="120" w:after="12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辦理並紀錄</w:t>
            </w:r>
          </w:p>
          <w:p w:rsidR="003A00BB" w:rsidRDefault="0097469F">
            <w:pPr>
              <w:widowControl/>
              <w:snapToGrid w:val="0"/>
              <w:spacing w:before="120" w:after="120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手機：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疫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情</w:t>
            </w:r>
          </w:p>
          <w:p w:rsidR="003A00BB" w:rsidRDefault="0097469F">
            <w:pPr>
              <w:widowControl/>
              <w:snapToGrid w:val="0"/>
              <w:spacing w:before="120" w:after="12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期間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numPr>
                <w:ilvl w:val="6"/>
                <w:numId w:val="23"/>
              </w:numPr>
              <w:snapToGrid w:val="0"/>
              <w:spacing w:before="120" w:after="120"/>
              <w:ind w:left="320" w:hanging="283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持續服務期間：</w:t>
            </w:r>
          </w:p>
          <w:p w:rsidR="003A00BB" w:rsidRDefault="0097469F">
            <w:pPr>
              <w:widowControl/>
              <w:numPr>
                <w:ilvl w:val="2"/>
                <w:numId w:val="25"/>
              </w:numPr>
              <w:snapToGrid w:val="0"/>
              <w:spacing w:before="120" w:after="120"/>
              <w:ind w:left="887" w:hanging="709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依公告傳染病規範落實防疫措施。</w:t>
            </w:r>
          </w:p>
          <w:p w:rsidR="003A00BB" w:rsidRDefault="0097469F">
            <w:pPr>
              <w:widowControl/>
              <w:numPr>
                <w:ilvl w:val="2"/>
                <w:numId w:val="25"/>
              </w:numPr>
              <w:snapToGrid w:val="0"/>
              <w:spacing w:before="120" w:after="120"/>
              <w:ind w:left="887" w:hanging="709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發現疑似個案（長輩或工作人員、志工等），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請其盡速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就醫與暫停至據點避免群聚。</w:t>
            </w:r>
          </w:p>
          <w:p w:rsidR="003A00BB" w:rsidRDefault="0097469F">
            <w:pPr>
              <w:widowControl/>
              <w:numPr>
                <w:ilvl w:val="6"/>
                <w:numId w:val="23"/>
              </w:numPr>
              <w:snapToGrid w:val="0"/>
              <w:spacing w:before="120" w:after="120"/>
              <w:ind w:left="320" w:hanging="283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暫停服務期間：請注意本局相關公告規範持續落實防疫措施，包含環境消毒等；或辦理電話問安等服務。</w:t>
            </w:r>
          </w:p>
          <w:p w:rsidR="003A00BB" w:rsidRDefault="0097469F">
            <w:pPr>
              <w:widowControl/>
              <w:numPr>
                <w:ilvl w:val="6"/>
                <w:numId w:val="23"/>
              </w:numPr>
              <w:snapToGrid w:val="0"/>
              <w:spacing w:before="120" w:after="120"/>
              <w:ind w:left="320" w:hanging="283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依本局調查回報服務情形及配合提供防疫相關資料。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BB" w:rsidRDefault="0097469F">
            <w:pPr>
              <w:widowControl/>
              <w:snapToGrid w:val="0"/>
              <w:spacing w:before="120" w:after="12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指定人員：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_________</w:t>
            </w:r>
          </w:p>
          <w:p w:rsidR="003A00BB" w:rsidRDefault="0097469F">
            <w:pPr>
              <w:widowControl/>
              <w:snapToGrid w:val="0"/>
              <w:spacing w:before="120" w:after="12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辦理並紀錄</w:t>
            </w:r>
          </w:p>
          <w:p w:rsidR="003A00BB" w:rsidRDefault="0097469F">
            <w:pPr>
              <w:widowControl/>
              <w:snapToGrid w:val="0"/>
              <w:spacing w:before="120" w:after="120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手機：</w:t>
            </w:r>
          </w:p>
        </w:tc>
      </w:tr>
    </w:tbl>
    <w:p w:rsidR="003A00BB" w:rsidRDefault="003A00BB">
      <w:pPr>
        <w:spacing w:after="120" w:line="440" w:lineRule="exact"/>
        <w:ind w:right="-198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3A00BB" w:rsidRDefault="003A00BB">
      <w:pPr>
        <w:pageBreakBefore/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</w:p>
    <w:p w:rsidR="003A00BB" w:rsidRDefault="0097469F">
      <w:pPr>
        <w:spacing w:after="120" w:line="440" w:lineRule="exact"/>
        <w:ind w:right="-198"/>
        <w:jc w:val="both"/>
        <w:outlineLvl w:val="0"/>
      </w:pPr>
      <w:bookmarkStart w:id="42" w:name="_Toc117610342"/>
      <w:bookmarkStart w:id="43" w:name="_Toc180747834"/>
      <w:r>
        <w:rPr>
          <w:rFonts w:ascii="Times New Roman" w:eastAsia="標楷體" w:hAnsi="Times New Roman"/>
          <w:b/>
          <w:sz w:val="28"/>
          <w:szCs w:val="28"/>
        </w:rPr>
        <w:t>玖、經費概算表</w:t>
      </w:r>
      <w:r>
        <w:rPr>
          <w:rFonts w:ascii="Times New Roman" w:eastAsia="標楷體" w:hAnsi="Times New Roman"/>
          <w:b/>
          <w:szCs w:val="28"/>
        </w:rPr>
        <w:t>（</w:t>
      </w:r>
      <w:proofErr w:type="gramStart"/>
      <w:r>
        <w:rPr>
          <w:rFonts w:ascii="Times New Roman" w:eastAsia="標楷體" w:hAnsi="Times New Roman"/>
          <w:b/>
          <w:szCs w:val="28"/>
        </w:rPr>
        <w:t>俟</w:t>
      </w:r>
      <w:proofErr w:type="gramEnd"/>
      <w:r>
        <w:rPr>
          <w:rFonts w:ascii="Times New Roman" w:eastAsia="標楷體" w:hAnsi="Times New Roman"/>
          <w:b/>
          <w:szCs w:val="28"/>
        </w:rPr>
        <w:t>核定通過後依核定計畫期程調整）</w:t>
      </w:r>
      <w:r>
        <w:rPr>
          <w:rFonts w:ascii="Times New Roman" w:eastAsia="標楷體" w:hAnsi="Times New Roman"/>
          <w:b/>
          <w:sz w:val="22"/>
        </w:rPr>
        <w:t xml:space="preserve"> 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/>
          <w:b/>
          <w:sz w:val="22"/>
        </w:rPr>
        <w:t>新臺幣</w:t>
      </w:r>
      <w:r>
        <w:rPr>
          <w:rFonts w:ascii="Times New Roman" w:eastAsia="標楷體" w:hAnsi="Times New Roman"/>
          <w:b/>
          <w:sz w:val="22"/>
        </w:rPr>
        <w:t>:</w:t>
      </w:r>
      <w:r>
        <w:rPr>
          <w:rFonts w:ascii="Times New Roman" w:eastAsia="標楷體" w:hAnsi="Times New Roman"/>
          <w:b/>
          <w:sz w:val="22"/>
        </w:rPr>
        <w:t>元</w:t>
      </w:r>
      <w:bookmarkEnd w:id="42"/>
      <w:bookmarkEnd w:id="43"/>
    </w:p>
    <w:tbl>
      <w:tblPr>
        <w:tblW w:w="514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1987"/>
        <w:gridCol w:w="5101"/>
      </w:tblGrid>
      <w:tr w:rsidR="003A00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項目名稱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經費概算</w:t>
            </w:r>
          </w:p>
        </w:tc>
        <w:tc>
          <w:tcPr>
            <w:tcW w:w="5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說明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A.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核定總經費</w:t>
            </w:r>
          </w:p>
          <w:p w:rsidR="003A00BB" w:rsidRDefault="0097469F">
            <w:pPr>
              <w:widowControl/>
              <w:snapToGrid w:val="0"/>
              <w:ind w:left="252"/>
            </w:pPr>
            <w:r>
              <w:t>=B+C+D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B.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個案人數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*200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偏鄉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400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</w:p>
          <w:p w:rsidR="003A00BB" w:rsidRDefault="0097469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照顧者人數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*165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偏鄉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330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</w:p>
          <w:p w:rsidR="003A00BB" w:rsidRDefault="0097469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請參考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衛福部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年須知附件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說明編列上述經費之用途：</w:t>
            </w:r>
          </w:p>
          <w:p w:rsidR="003A00BB" w:rsidRDefault="0097469F">
            <w:pPr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講師鐘點費、材料費、共餐費等。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C.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營運費</w:t>
            </w:r>
          </w:p>
          <w:p w:rsidR="003A00BB" w:rsidRDefault="0097469F">
            <w:pPr>
              <w:widowControl/>
              <w:snapToGrid w:val="0"/>
            </w:pPr>
            <w:r>
              <w:t xml:space="preserve">   =1+2+3+4+5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ind w:left="252" w:firstLine="2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人事費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ind w:left="252" w:firstLine="2"/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業務費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ind w:left="252" w:firstLine="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雜支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（業務費）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*5%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為限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ind w:left="252" w:firstLine="2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設備費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ind w:left="252" w:firstLine="2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管理費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（人事費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+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業務費）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*10%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為限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D.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預防及延緩失能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ind w:firstLine="252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97469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請自行依據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衛福部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年須知附件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說明編列經費用途：</w:t>
            </w:r>
          </w:p>
          <w:p w:rsidR="003A00BB" w:rsidRDefault="0097469F">
            <w:pPr>
              <w:pStyle w:val="a3"/>
              <w:widowControl/>
              <w:numPr>
                <w:ilvl w:val="3"/>
                <w:numId w:val="25"/>
              </w:numPr>
              <w:snapToGrid w:val="0"/>
              <w:ind w:left="54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講師終點費</w:t>
            </w:r>
          </w:p>
          <w:p w:rsidR="003A00BB" w:rsidRDefault="0097469F">
            <w:pPr>
              <w:pStyle w:val="a3"/>
              <w:widowControl/>
              <w:numPr>
                <w:ilvl w:val="3"/>
                <w:numId w:val="25"/>
              </w:numPr>
              <w:snapToGrid w:val="0"/>
              <w:ind w:left="54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材料費</w:t>
            </w:r>
          </w:p>
        </w:tc>
      </w:tr>
      <w:tr w:rsidR="003A00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ind w:firstLine="252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0BB" w:rsidRDefault="003A00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A00BB" w:rsidRDefault="003A00BB">
      <w:pPr>
        <w:widowControl/>
        <w:rPr>
          <w:rFonts w:ascii="標楷體" w:eastAsia="標楷體" w:hAnsi="標楷體"/>
          <w:bCs/>
          <w:sz w:val="28"/>
          <w:szCs w:val="28"/>
        </w:rPr>
      </w:pPr>
    </w:p>
    <w:p w:rsidR="003A00BB" w:rsidRDefault="003A00BB">
      <w:pPr>
        <w:widowControl/>
        <w:rPr>
          <w:rFonts w:ascii="標楷體" w:eastAsia="標楷體" w:hAnsi="標楷體"/>
          <w:bCs/>
          <w:sz w:val="28"/>
          <w:szCs w:val="28"/>
        </w:rPr>
      </w:pPr>
    </w:p>
    <w:p w:rsidR="003A00BB" w:rsidRDefault="0097469F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附件一：場地使用權限／場地合法性證明文件</w:t>
      </w:r>
    </w:p>
    <w:p w:rsidR="003A00BB" w:rsidRDefault="0097469F">
      <w:pPr>
        <w:snapToGrid w:val="0"/>
        <w:spacing w:line="360" w:lineRule="auto"/>
      </w:pPr>
      <w:r>
        <w:rPr>
          <w:rFonts w:ascii="標楷體" w:eastAsia="標楷體" w:hAnsi="標楷體"/>
          <w:bCs/>
          <w:sz w:val="28"/>
          <w:szCs w:val="28"/>
        </w:rPr>
        <w:t>附件二：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114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年度公共意外責任保險單</w:t>
      </w:r>
    </w:p>
    <w:p w:rsidR="003A00BB" w:rsidRDefault="0097469F">
      <w:pPr>
        <w:snapToGrid w:val="0"/>
        <w:spacing w:line="360" w:lineRule="auto"/>
      </w:pPr>
      <w:r>
        <w:rPr>
          <w:rFonts w:ascii="標楷體" w:eastAsia="標楷體" w:hAnsi="標楷體"/>
          <w:bCs/>
          <w:sz w:val="28"/>
          <w:szCs w:val="28"/>
        </w:rPr>
        <w:t>附件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三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：經地方政府合法立案之組織／機構證明文件（三擇一）</w:t>
      </w:r>
    </w:p>
    <w:p w:rsidR="003A00BB" w:rsidRDefault="0097469F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>附件四：</w:t>
      </w:r>
      <w:r>
        <w:rPr>
          <w:rFonts w:ascii="標楷體" w:eastAsia="標楷體" w:hAnsi="標楷體"/>
          <w:bCs/>
          <w:sz w:val="28"/>
          <w:szCs w:val="28"/>
        </w:rPr>
        <w:t>預防及延緩失能照護計畫方案同意書</w:t>
      </w:r>
    </w:p>
    <w:p w:rsidR="003A00BB" w:rsidRDefault="0097469F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附件五：據點工作人員資格證明、失智</w:t>
      </w:r>
      <w:r>
        <w:rPr>
          <w:rFonts w:ascii="標楷體" w:eastAsia="標楷體" w:hAnsi="標楷體"/>
          <w:bCs/>
          <w:sz w:val="28"/>
          <w:szCs w:val="28"/>
        </w:rPr>
        <w:t>20</w:t>
      </w:r>
      <w:r>
        <w:rPr>
          <w:rFonts w:ascii="標楷體" w:eastAsia="標楷體" w:hAnsi="標楷體"/>
          <w:bCs/>
          <w:sz w:val="28"/>
          <w:szCs w:val="28"/>
        </w:rPr>
        <w:t>小時訓練證明。</w:t>
      </w:r>
    </w:p>
    <w:p w:rsidR="003A00BB" w:rsidRDefault="0097469F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附件六：實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名制切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結書。</w:t>
      </w:r>
    </w:p>
    <w:p w:rsidR="003A00BB" w:rsidRDefault="003A00BB">
      <w:pPr>
        <w:snapToGrid w:val="0"/>
        <w:spacing w:line="340" w:lineRule="atLeast"/>
        <w:rPr>
          <w:rFonts w:ascii="標楷體" w:eastAsia="標楷體" w:hAnsi="標楷體"/>
          <w:sz w:val="28"/>
          <w:szCs w:val="28"/>
        </w:rPr>
      </w:pPr>
    </w:p>
    <w:p w:rsidR="003A00BB" w:rsidRDefault="003A00BB">
      <w:pPr>
        <w:snapToGrid w:val="0"/>
        <w:spacing w:line="340" w:lineRule="atLeast"/>
        <w:rPr>
          <w:rFonts w:ascii="標楷體" w:eastAsia="標楷體" w:hAnsi="標楷體"/>
          <w:sz w:val="28"/>
          <w:szCs w:val="28"/>
        </w:rPr>
      </w:pPr>
    </w:p>
    <w:p w:rsidR="003A00BB" w:rsidRDefault="003A00BB">
      <w:pPr>
        <w:snapToGrid w:val="0"/>
        <w:spacing w:line="340" w:lineRule="atLeast"/>
        <w:rPr>
          <w:rFonts w:ascii="標楷體" w:eastAsia="標楷體" w:hAnsi="標楷體"/>
          <w:sz w:val="28"/>
          <w:szCs w:val="28"/>
        </w:rPr>
      </w:pPr>
    </w:p>
    <w:p w:rsidR="003A00BB" w:rsidRDefault="003A00BB">
      <w:pPr>
        <w:snapToGrid w:val="0"/>
        <w:spacing w:line="340" w:lineRule="atLeast"/>
        <w:rPr>
          <w:rFonts w:ascii="標楷體" w:eastAsia="標楷體" w:hAnsi="標楷體"/>
          <w:sz w:val="28"/>
          <w:szCs w:val="28"/>
        </w:rPr>
      </w:pPr>
    </w:p>
    <w:p w:rsidR="003A00BB" w:rsidRDefault="0097469F">
      <w:pPr>
        <w:jc w:val="center"/>
      </w:pPr>
      <w:r>
        <w:rPr>
          <w:rFonts w:ascii="標楷體" w:eastAsia="標楷體" w:hAnsi="標楷體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5461638</wp:posOffset>
                </wp:positionH>
                <wp:positionV relativeFrom="paragraph">
                  <wp:posOffset>-453386</wp:posOffset>
                </wp:positionV>
                <wp:extent cx="923928" cy="304166"/>
                <wp:effectExtent l="0" t="0" r="28572" b="19684"/>
                <wp:wrapNone/>
                <wp:docPr id="25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8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00BB" w:rsidRDefault="0097469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  <w:p w:rsidR="003A00BB" w:rsidRDefault="003A00BB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49" type="#_x0000_t202" style="position:absolute;left:0;text-align:left;margin-left:430.05pt;margin-top:-35.7pt;width:72.75pt;height:23.9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" strokeweight=".26467mm">
                <v:textbox>
                  <w:txbxContent>
                    <w:p w:rsidR="003A00BB" w:rsidRDefault="0097469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附件四</w:t>
                      </w:r>
                    </w:p>
                    <w:p w:rsidR="003A00BB" w:rsidRDefault="003A00BB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48"/>
          <w:szCs w:val="48"/>
        </w:rPr>
        <w:t>預防及延緩失能照護方案同意書</w:t>
      </w:r>
    </w:p>
    <w:p w:rsidR="003A00BB" w:rsidRDefault="003A00BB">
      <w:pPr>
        <w:rPr>
          <w:rFonts w:ascii="標楷體" w:eastAsia="標楷體" w:hAnsi="標楷體"/>
          <w:sz w:val="28"/>
        </w:rPr>
      </w:pPr>
    </w:p>
    <w:p w:rsidR="003A00BB" w:rsidRDefault="0097469F">
      <w:pPr>
        <w:snapToGrid w:val="0"/>
        <w:spacing w:line="360" w:lineRule="auto"/>
        <w:ind w:right="3" w:firstLine="851"/>
      </w:pPr>
      <w:r>
        <w:rPr>
          <w:rFonts w:ascii="標楷體" w:eastAsia="標楷體" w:hAnsi="標楷體"/>
          <w:sz w:val="36"/>
          <w:szCs w:val="36"/>
        </w:rPr>
        <w:t>茲證明本單位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36"/>
          <w:u w:val="single"/>
        </w:rPr>
        <w:t>(</w:t>
      </w:r>
      <w:r>
        <w:rPr>
          <w:rFonts w:ascii="標楷體" w:eastAsia="標楷體" w:hAnsi="標楷體"/>
          <w:sz w:val="28"/>
          <w:szCs w:val="36"/>
          <w:u w:val="single"/>
        </w:rPr>
        <w:t>方案單位</w:t>
      </w:r>
      <w:r>
        <w:rPr>
          <w:rFonts w:ascii="標楷體" w:eastAsia="標楷體" w:hAnsi="標楷體"/>
          <w:sz w:val="28"/>
          <w:szCs w:val="36"/>
          <w:u w:val="single"/>
        </w:rPr>
        <w:t>)</w:t>
      </w:r>
      <w:r>
        <w:rPr>
          <w:rFonts w:ascii="標楷體" w:eastAsia="標楷體" w:hAnsi="標楷體"/>
          <w:sz w:val="36"/>
          <w:szCs w:val="36"/>
        </w:rPr>
        <w:t>同意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36"/>
          <w:u w:val="single"/>
        </w:rPr>
        <w:t>(</w:t>
      </w:r>
      <w:r>
        <w:rPr>
          <w:rFonts w:ascii="標楷體" w:eastAsia="標楷體" w:hAnsi="標楷體"/>
          <w:sz w:val="28"/>
          <w:szCs w:val="36"/>
          <w:u w:val="single"/>
        </w:rPr>
        <w:t>申請單位</w:t>
      </w:r>
      <w:r>
        <w:rPr>
          <w:rFonts w:ascii="標楷體" w:eastAsia="標楷體" w:hAnsi="標楷體"/>
          <w:sz w:val="28"/>
          <w:szCs w:val="36"/>
          <w:u w:val="single"/>
        </w:rPr>
        <w:t>)</w:t>
      </w:r>
      <w:r>
        <w:rPr>
          <w:rFonts w:ascii="標楷體" w:eastAsia="標楷體" w:hAnsi="標楷體"/>
          <w:sz w:val="36"/>
          <w:szCs w:val="36"/>
        </w:rPr>
        <w:t>使用本單位研發之方案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     </w:t>
      </w:r>
      <w:r>
        <w:rPr>
          <w:rFonts w:ascii="標楷體" w:eastAsia="標楷體" w:hAnsi="標楷體"/>
          <w:sz w:val="28"/>
          <w:szCs w:val="36"/>
          <w:u w:val="single"/>
        </w:rPr>
        <w:t>(</w:t>
      </w:r>
      <w:r>
        <w:rPr>
          <w:rFonts w:ascii="標楷體" w:eastAsia="標楷體" w:hAnsi="標楷體"/>
          <w:sz w:val="28"/>
          <w:szCs w:val="36"/>
          <w:u w:val="single"/>
        </w:rPr>
        <w:t>方案名稱</w:t>
      </w:r>
      <w:r>
        <w:rPr>
          <w:rFonts w:ascii="標楷體" w:eastAsia="標楷體" w:hAnsi="標楷體"/>
          <w:sz w:val="28"/>
          <w:szCs w:val="36"/>
          <w:u w:val="single"/>
        </w:rPr>
        <w:t>)</w:t>
      </w:r>
      <w:r>
        <w:rPr>
          <w:rFonts w:ascii="標楷體" w:eastAsia="標楷體" w:hAnsi="標楷體"/>
          <w:sz w:val="36"/>
          <w:szCs w:val="36"/>
        </w:rPr>
        <w:t>（方案編號</w:t>
      </w:r>
      <w:r>
        <w:rPr>
          <w:rFonts w:ascii="標楷體" w:eastAsia="標楷體" w:hAnsi="標楷體"/>
          <w:sz w:val="36"/>
          <w:szCs w:val="36"/>
          <w:u w:val="single"/>
        </w:rPr>
        <w:t xml:space="preserve">CL-    -    </w:t>
      </w:r>
      <w:r>
        <w:rPr>
          <w:rFonts w:ascii="標楷體" w:eastAsia="標楷體" w:hAnsi="標楷體"/>
          <w:sz w:val="36"/>
          <w:szCs w:val="36"/>
        </w:rPr>
        <w:t>）申請本年度失智社區服務據點，提供預防及延緩失能照護服務。</w:t>
      </w:r>
    </w:p>
    <w:p w:rsidR="003A00BB" w:rsidRDefault="003A00BB">
      <w:pPr>
        <w:snapToGrid w:val="0"/>
        <w:spacing w:line="360" w:lineRule="auto"/>
        <w:ind w:left="1133" w:right="509" w:firstLine="990"/>
        <w:rPr>
          <w:rFonts w:ascii="標楷體" w:eastAsia="標楷體" w:hAnsi="標楷體"/>
          <w:sz w:val="36"/>
          <w:szCs w:val="36"/>
        </w:rPr>
      </w:pPr>
    </w:p>
    <w:p w:rsidR="003A00BB" w:rsidRDefault="0097469F">
      <w:pPr>
        <w:snapToGrid w:val="0"/>
        <w:spacing w:line="360" w:lineRule="auto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此致</w:t>
      </w:r>
    </w:p>
    <w:p w:rsidR="003A00BB" w:rsidRDefault="0097469F">
      <w:pPr>
        <w:snapToGrid w:val="0"/>
        <w:spacing w:line="360" w:lineRule="auto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</w:t>
      </w:r>
      <w:r>
        <w:rPr>
          <w:rFonts w:ascii="標楷體" w:eastAsia="標楷體" w:hAnsi="標楷體"/>
          <w:sz w:val="36"/>
          <w:szCs w:val="36"/>
        </w:rPr>
        <w:t>高雄市政府衛生局</w:t>
      </w:r>
    </w:p>
    <w:p w:rsidR="003A00BB" w:rsidRDefault="003A00BB">
      <w:pPr>
        <w:snapToGrid w:val="0"/>
        <w:spacing w:line="360" w:lineRule="auto"/>
        <w:ind w:firstLine="720"/>
        <w:rPr>
          <w:rFonts w:ascii="標楷體" w:eastAsia="標楷體" w:hAnsi="標楷體"/>
          <w:sz w:val="36"/>
          <w:szCs w:val="36"/>
        </w:rPr>
      </w:pPr>
    </w:p>
    <w:p w:rsidR="003A00BB" w:rsidRDefault="0097469F">
      <w:pPr>
        <w:snapToGrid w:val="0"/>
        <w:spacing w:line="360" w:lineRule="auto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申請單位：</w:t>
      </w:r>
    </w:p>
    <w:p w:rsidR="003A00BB" w:rsidRDefault="003A00BB">
      <w:pPr>
        <w:snapToGrid w:val="0"/>
        <w:spacing w:line="360" w:lineRule="auto"/>
        <w:ind w:firstLine="720"/>
        <w:rPr>
          <w:rFonts w:ascii="標楷體" w:eastAsia="標楷體" w:hAnsi="標楷體"/>
          <w:sz w:val="36"/>
          <w:szCs w:val="36"/>
        </w:rPr>
      </w:pPr>
    </w:p>
    <w:p w:rsidR="003A00BB" w:rsidRDefault="003A00BB">
      <w:pPr>
        <w:snapToGrid w:val="0"/>
        <w:spacing w:line="360" w:lineRule="auto"/>
        <w:ind w:firstLine="720"/>
        <w:rPr>
          <w:rFonts w:ascii="標楷體" w:eastAsia="標楷體" w:hAnsi="標楷體"/>
          <w:sz w:val="36"/>
          <w:szCs w:val="36"/>
        </w:rPr>
      </w:pPr>
    </w:p>
    <w:p w:rsidR="003A00BB" w:rsidRDefault="0097469F">
      <w:pPr>
        <w:snapToGrid w:val="0"/>
        <w:spacing w:line="360" w:lineRule="auto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方案研發單位大小印：</w:t>
      </w:r>
    </w:p>
    <w:p w:rsidR="003A00BB" w:rsidRDefault="0097469F">
      <w:pPr>
        <w:snapToGrid w:val="0"/>
        <w:spacing w:line="360" w:lineRule="auto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方案主持人簽章可替代</w:t>
      </w:r>
      <w:r>
        <w:rPr>
          <w:rFonts w:ascii="標楷體" w:eastAsia="標楷體" w:hAnsi="標楷體"/>
          <w:sz w:val="36"/>
          <w:szCs w:val="36"/>
        </w:rPr>
        <w:t>)</w:t>
      </w:r>
    </w:p>
    <w:p w:rsidR="003A00BB" w:rsidRDefault="003A00BB">
      <w:pPr>
        <w:snapToGrid w:val="0"/>
        <w:spacing w:line="360" w:lineRule="auto"/>
        <w:ind w:firstLine="720"/>
        <w:rPr>
          <w:rFonts w:ascii="標楷體" w:eastAsia="標楷體" w:hAnsi="標楷體"/>
          <w:sz w:val="36"/>
          <w:szCs w:val="36"/>
        </w:rPr>
      </w:pPr>
    </w:p>
    <w:p w:rsidR="003A00BB" w:rsidRDefault="003A00BB">
      <w:pPr>
        <w:snapToGrid w:val="0"/>
        <w:spacing w:line="360" w:lineRule="auto"/>
        <w:ind w:firstLine="720"/>
        <w:rPr>
          <w:rFonts w:ascii="標楷體" w:eastAsia="標楷體" w:hAnsi="標楷體"/>
          <w:sz w:val="36"/>
          <w:szCs w:val="36"/>
        </w:rPr>
      </w:pPr>
    </w:p>
    <w:p w:rsidR="003A00BB" w:rsidRDefault="003A00BB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</w:p>
    <w:p w:rsidR="003A00BB" w:rsidRDefault="0097469F">
      <w:pPr>
        <w:snapToGrid w:val="0"/>
        <w:spacing w:line="360" w:lineRule="auto"/>
        <w:ind w:firstLine="72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中華民國</w:t>
      </w:r>
      <w:r>
        <w:rPr>
          <w:rFonts w:ascii="標楷體" w:eastAsia="標楷體" w:hAnsi="標楷體"/>
          <w:sz w:val="36"/>
          <w:szCs w:val="36"/>
        </w:rPr>
        <w:t xml:space="preserve">      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 xml:space="preserve">     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日</w:t>
      </w:r>
    </w:p>
    <w:p w:rsidR="003A00BB" w:rsidRDefault="003A00BB">
      <w:pPr>
        <w:widowControl/>
        <w:rPr>
          <w:rFonts w:ascii="標楷體" w:eastAsia="標楷體" w:hAnsi="標楷體"/>
          <w:b/>
          <w:bCs/>
          <w:sz w:val="28"/>
          <w:szCs w:val="24"/>
        </w:rPr>
      </w:pPr>
    </w:p>
    <w:p w:rsidR="003A00BB" w:rsidRDefault="0097469F">
      <w:pPr>
        <w:jc w:val="center"/>
      </w:pPr>
      <w:r>
        <w:rPr>
          <w:rFonts w:ascii="標楷體" w:eastAsia="標楷體" w:hAnsi="標楷體"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5614031</wp:posOffset>
                </wp:positionH>
                <wp:positionV relativeFrom="paragraph">
                  <wp:posOffset>-300993</wp:posOffset>
                </wp:positionV>
                <wp:extent cx="923928" cy="304166"/>
                <wp:effectExtent l="0" t="0" r="28572" b="19684"/>
                <wp:wrapNone/>
                <wp:docPr id="26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8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00BB" w:rsidRDefault="0097469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附件六</w:t>
                            </w:r>
                          </w:p>
                          <w:p w:rsidR="003A00BB" w:rsidRDefault="003A00BB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50" type="#_x0000_t202" style="position:absolute;left:0;text-align:left;margin-left:442.05pt;margin-top:-23.7pt;width:72.75pt;height:23.9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" strokeweight=".26467mm">
                <v:textbox>
                  <w:txbxContent>
                    <w:p w:rsidR="003A00BB" w:rsidRDefault="0097469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附件六</w:t>
                      </w:r>
                    </w:p>
                    <w:p w:rsidR="003A00BB" w:rsidRDefault="003A00BB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44"/>
          <w:szCs w:val="40"/>
        </w:rPr>
        <w:t>切結書</w:t>
      </w:r>
    </w:p>
    <w:p w:rsidR="003A00BB" w:rsidRDefault="003A00BB">
      <w:pPr>
        <w:rPr>
          <w:rFonts w:ascii="標楷體" w:eastAsia="標楷體" w:hAnsi="標楷體"/>
          <w:sz w:val="40"/>
          <w:szCs w:val="40"/>
        </w:rPr>
      </w:pPr>
    </w:p>
    <w:p w:rsidR="003A00BB" w:rsidRDefault="0097469F">
      <w:pPr>
        <w:widowControl/>
        <w:spacing w:line="480" w:lineRule="auto"/>
        <w:ind w:firstLine="760"/>
      </w:pPr>
      <w:r>
        <w:rPr>
          <w:rFonts w:ascii="標楷體" w:eastAsia="標楷體" w:hAnsi="標楷體" w:cs="新細明體"/>
          <w:kern w:val="0"/>
          <w:sz w:val="38"/>
          <w:szCs w:val="38"/>
        </w:rPr>
        <w:t>本單位</w:t>
      </w:r>
      <w:r>
        <w:rPr>
          <w:rFonts w:ascii="標楷體" w:eastAsia="標楷體" w:hAnsi="標楷體" w:cs="新細明體"/>
          <w:kern w:val="0"/>
          <w:sz w:val="38"/>
          <w:szCs w:val="38"/>
          <w:u w:val="single"/>
        </w:rPr>
        <w:t xml:space="preserve">                                   </w:t>
      </w:r>
      <w:r>
        <w:rPr>
          <w:rFonts w:ascii="標楷體" w:eastAsia="標楷體" w:hAnsi="標楷體" w:cs="新細明體"/>
          <w:kern w:val="0"/>
          <w:sz w:val="38"/>
          <w:szCs w:val="38"/>
        </w:rPr>
        <w:t>接受</w:t>
      </w:r>
      <w:proofErr w:type="gramStart"/>
      <w:r>
        <w:rPr>
          <w:rFonts w:ascii="標楷體" w:eastAsia="標楷體" w:hAnsi="標楷體" w:cs="新細明體"/>
          <w:kern w:val="0"/>
          <w:sz w:val="38"/>
          <w:szCs w:val="38"/>
        </w:rPr>
        <w:t>貴局獎助</w:t>
      </w:r>
      <w:proofErr w:type="gramEnd"/>
      <w:r>
        <w:rPr>
          <w:rFonts w:ascii="標楷體" w:eastAsia="標楷體" w:hAnsi="標楷體" w:cs="新細明體"/>
          <w:kern w:val="0"/>
          <w:sz w:val="38"/>
          <w:szCs w:val="38"/>
        </w:rPr>
        <w:t>辦理失智社區服務據點，</w:t>
      </w:r>
      <w:proofErr w:type="gramStart"/>
      <w:r>
        <w:rPr>
          <w:rFonts w:ascii="標楷體" w:eastAsia="標楷體" w:hAnsi="標楷體" w:cs="新細明體"/>
          <w:kern w:val="0"/>
          <w:sz w:val="38"/>
          <w:szCs w:val="38"/>
        </w:rPr>
        <w:t>茲切</w:t>
      </w:r>
      <w:proofErr w:type="gramEnd"/>
      <w:r>
        <w:rPr>
          <w:rFonts w:ascii="標楷體" w:eastAsia="標楷體" w:hAnsi="標楷體" w:cs="新細明體"/>
          <w:kern w:val="0"/>
          <w:sz w:val="38"/>
          <w:szCs w:val="38"/>
        </w:rPr>
        <w:t>結同意配合</w:t>
      </w:r>
      <w:proofErr w:type="gramStart"/>
      <w:r>
        <w:rPr>
          <w:rFonts w:ascii="標楷體" w:eastAsia="標楷體" w:hAnsi="標楷體" w:cs="新細明體"/>
          <w:kern w:val="0"/>
          <w:sz w:val="38"/>
          <w:szCs w:val="38"/>
        </w:rPr>
        <w:t>實名制相</w:t>
      </w:r>
      <w:proofErr w:type="gramEnd"/>
      <w:r>
        <w:rPr>
          <w:rFonts w:ascii="標楷體" w:eastAsia="標楷體" w:hAnsi="標楷體" w:cs="新細明體"/>
          <w:kern w:val="0"/>
          <w:sz w:val="38"/>
          <w:szCs w:val="38"/>
        </w:rPr>
        <w:t>關措施，掌握服務個案基本資料、出席情形等資訊，倘有未配合辦理情事，願繳回相關獎助款項，特立此切結為證。</w:t>
      </w:r>
    </w:p>
    <w:p w:rsidR="003A00BB" w:rsidRDefault="003A00BB">
      <w:pPr>
        <w:widowControl/>
        <w:spacing w:line="480" w:lineRule="auto"/>
        <w:rPr>
          <w:rFonts w:ascii="標楷體" w:eastAsia="標楷體" w:hAnsi="標楷體" w:cs="新細明體"/>
          <w:kern w:val="0"/>
          <w:sz w:val="40"/>
          <w:szCs w:val="40"/>
        </w:rPr>
      </w:pPr>
    </w:p>
    <w:p w:rsidR="003A00BB" w:rsidRDefault="0097469F">
      <w:pPr>
        <w:widowControl/>
        <w:spacing w:line="480" w:lineRule="auto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t>此致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/>
          <w:kern w:val="0"/>
          <w:sz w:val="40"/>
          <w:szCs w:val="40"/>
        </w:rPr>
        <w:t>高雄市政府衛生局</w:t>
      </w:r>
    </w:p>
    <w:p w:rsidR="003A00BB" w:rsidRDefault="003A00BB">
      <w:pPr>
        <w:widowControl/>
        <w:spacing w:line="480" w:lineRule="auto"/>
        <w:rPr>
          <w:rFonts w:ascii="標楷體" w:eastAsia="標楷體" w:hAnsi="標楷體" w:cs="新細明體"/>
          <w:kern w:val="0"/>
          <w:sz w:val="40"/>
          <w:szCs w:val="40"/>
        </w:rPr>
      </w:pPr>
    </w:p>
    <w:p w:rsidR="003A00BB" w:rsidRDefault="0097469F">
      <w:pPr>
        <w:widowControl/>
        <w:spacing w:line="480" w:lineRule="auto"/>
        <w:ind w:firstLine="1416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t>申請機構（單位）</w:t>
      </w:r>
      <w:r>
        <w:rPr>
          <w:rFonts w:ascii="標楷體" w:eastAsia="標楷體" w:hAnsi="標楷體" w:cs="新細明體"/>
          <w:kern w:val="0"/>
          <w:sz w:val="40"/>
          <w:szCs w:val="40"/>
        </w:rPr>
        <w:t>: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　　　　　（請蓋大小章）</w:t>
      </w:r>
    </w:p>
    <w:p w:rsidR="003A00BB" w:rsidRDefault="0097469F">
      <w:pPr>
        <w:widowControl/>
        <w:spacing w:line="480" w:lineRule="auto"/>
        <w:ind w:firstLine="1416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t>負責人：</w:t>
      </w:r>
    </w:p>
    <w:p w:rsidR="003A00BB" w:rsidRDefault="003A00BB">
      <w:pPr>
        <w:widowControl/>
        <w:spacing w:line="480" w:lineRule="auto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3A00BB" w:rsidRDefault="0097469F">
      <w:pPr>
        <w:widowControl/>
        <w:spacing w:line="480" w:lineRule="auto"/>
        <w:jc w:val="center"/>
      </w:pPr>
      <w:r>
        <w:rPr>
          <w:rFonts w:ascii="標楷體" w:eastAsia="標楷體" w:hAnsi="標楷體" w:cs="新細明體"/>
          <w:kern w:val="0"/>
          <w:sz w:val="40"/>
          <w:szCs w:val="40"/>
        </w:rPr>
        <w:t>中華民國　　年　　月　　日</w:t>
      </w:r>
    </w:p>
    <w:sectPr w:rsidR="003A00BB">
      <w:headerReference w:type="default" r:id="rId23"/>
      <w:footerReference w:type="default" r:id="rId24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7469F">
      <w:r>
        <w:separator/>
      </w:r>
    </w:p>
  </w:endnote>
  <w:endnote w:type="continuationSeparator" w:id="0">
    <w:p w:rsidR="00000000" w:rsidRDefault="009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新細明體, PMingLiU">
    <w:altName w:val="Times New Roman"/>
    <w:charset w:val="00"/>
    <w:family w:val="roman"/>
    <w:pitch w:val="variable"/>
  </w:font>
  <w:font w:name="Noto Sans Mono CJK JP Bold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8A" w:rsidRDefault="0097469F">
    <w:pPr>
      <w:pStyle w:val="a6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1</w:t>
    </w:r>
    <w:r>
      <w:rPr>
        <w:rFonts w:ascii="Times New Roman" w:hAnsi="Times New Roman"/>
        <w:sz w:val="24"/>
      </w:rPr>
      <w:fldChar w:fldCharType="end"/>
    </w:r>
  </w:p>
  <w:p w:rsidR="009D768A" w:rsidRDefault="009746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8A" w:rsidRDefault="0097469F">
    <w:pPr>
      <w:pStyle w:val="a6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19</w:t>
    </w:r>
    <w:r>
      <w:rPr>
        <w:rFonts w:ascii="Times New Roman" w:hAnsi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8A" w:rsidRDefault="0097469F">
    <w:pPr>
      <w:pStyle w:val="a6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19</w:t>
    </w:r>
    <w:r>
      <w:rPr>
        <w:rFonts w:ascii="Times New Roman" w:hAnsi="Times New Roman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8A" w:rsidRDefault="0097469F">
    <w:pPr>
      <w:pStyle w:val="a6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19</w:t>
    </w:r>
    <w:r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7469F">
      <w:r>
        <w:rPr>
          <w:color w:val="000000"/>
        </w:rPr>
        <w:separator/>
      </w:r>
    </w:p>
  </w:footnote>
  <w:footnote w:type="continuationSeparator" w:id="0">
    <w:p w:rsidR="00000000" w:rsidRDefault="0097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8A" w:rsidRDefault="0097469F">
    <w:pPr>
      <w:pStyle w:val="a4"/>
      <w:ind w:right="600"/>
      <w:jc w:val="right"/>
    </w:pPr>
    <w:r>
      <w:t xml:space="preserve">  113/11/01</w:t>
    </w:r>
    <w:r>
      <w:t>簽准版</w:t>
    </w:r>
  </w:p>
  <w:p w:rsidR="009D768A" w:rsidRDefault="0097469F">
    <w:pPr>
      <w:pStyle w:val="a4"/>
      <w:ind w:right="800"/>
      <w:jc w:val="right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8A" w:rsidRDefault="0097469F">
    <w:pPr>
      <w:pStyle w:val="a4"/>
      <w:ind w:right="600"/>
      <w:jc w:val="right"/>
    </w:pPr>
    <w:r>
      <w:t xml:space="preserve">         </w:t>
    </w:r>
  </w:p>
  <w:p w:rsidR="009D768A" w:rsidRDefault="0097469F">
    <w:pPr>
      <w:pStyle w:val="a4"/>
      <w:ind w:right="600"/>
      <w:jc w:val="right"/>
    </w:pPr>
    <w:r>
      <w:t>113/11/01</w:t>
    </w:r>
    <w:r>
      <w:t>簽准版</w:t>
    </w:r>
  </w:p>
  <w:p w:rsidR="009D768A" w:rsidRDefault="009746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8A" w:rsidRDefault="0097469F">
    <w:pPr>
      <w:pStyle w:val="a4"/>
      <w:ind w:right="600"/>
      <w:jc w:val="right"/>
    </w:pPr>
    <w:r>
      <w:t xml:space="preserve">    </w:t>
    </w:r>
    <w:r>
      <w:t>113/11/01</w:t>
    </w:r>
    <w:r>
      <w:t>簽准版</w:t>
    </w:r>
  </w:p>
  <w:p w:rsidR="009D768A" w:rsidRDefault="0097469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8A" w:rsidRDefault="0097469F">
    <w:pPr>
      <w:pStyle w:val="a4"/>
      <w:ind w:right="600"/>
      <w:jc w:val="right"/>
    </w:pPr>
    <w:r>
      <w:t xml:space="preserve">            1131101</w:t>
    </w:r>
    <w:r>
      <w:t>簽准版</w:t>
    </w:r>
  </w:p>
  <w:p w:rsidR="009D768A" w:rsidRDefault="0097469F">
    <w:pPr>
      <w:pStyle w:val="a4"/>
      <w:ind w:right="6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381F"/>
    <w:multiLevelType w:val="multilevel"/>
    <w:tmpl w:val="9EC68D32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cs="標楷體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680" w:hanging="72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4B6561"/>
    <w:multiLevelType w:val="multilevel"/>
    <w:tmpl w:val="24AC24C2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/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BA5EEA"/>
    <w:multiLevelType w:val="multilevel"/>
    <w:tmpl w:val="26200328"/>
    <w:lvl w:ilvl="0">
      <w:start w:val="1"/>
      <w:numFmt w:val="decimal"/>
      <w:lvlText w:val="（%1）"/>
      <w:lvlJc w:val="left"/>
      <w:pPr>
        <w:ind w:left="800" w:hanging="480"/>
      </w:p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3" w15:restartNumberingAfterBreak="0">
    <w:nsid w:val="1ED92F29"/>
    <w:multiLevelType w:val="multilevel"/>
    <w:tmpl w:val="E0C20DEC"/>
    <w:lvl w:ilvl="0">
      <w:start w:val="1"/>
      <w:numFmt w:val="taiwaneseCountingThousand"/>
      <w:lvlText w:val="（%1）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3F6CBE"/>
    <w:multiLevelType w:val="multilevel"/>
    <w:tmpl w:val="F0F6B3B6"/>
    <w:lvl w:ilvl="0">
      <w:start w:val="1"/>
      <w:numFmt w:val="ideographLegalTraditional"/>
      <w:lvlText w:val="%1、"/>
      <w:lvlJc w:val="left"/>
      <w:pPr>
        <w:ind w:left="862" w:hanging="720"/>
      </w:pPr>
      <w:rPr>
        <w:rFonts w:ascii="Times New Roman" w:eastAsia="標楷體" w:hAnsi="Times New Roman" w:cs="標楷體"/>
        <w:b/>
        <w:color w:val="00000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5" w15:restartNumberingAfterBreak="0">
    <w:nsid w:val="30211687"/>
    <w:multiLevelType w:val="multilevel"/>
    <w:tmpl w:val="D1B0DDEC"/>
    <w:lvl w:ilvl="0">
      <w:start w:val="1"/>
      <w:numFmt w:val="taiwaneseCountingThousand"/>
      <w:lvlText w:val="%1、"/>
      <w:lvlJc w:val="left"/>
      <w:pPr>
        <w:ind w:left="960" w:hanging="480"/>
      </w:pPr>
      <w:rPr>
        <w:rFonts w:eastAsia="標楷體" w:cs="標楷體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680" w:hanging="720"/>
      </w:pPr>
      <w:rPr>
        <w:rFonts w:ascii="標楷體" w:eastAsia="標楷體" w:hAnsi="標楷體"/>
        <w:sz w:val="28"/>
        <w:szCs w:val="24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353BA1"/>
    <w:multiLevelType w:val="multilevel"/>
    <w:tmpl w:val="BEFC4522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/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85EDF"/>
    <w:multiLevelType w:val="multilevel"/>
    <w:tmpl w:val="DB04C088"/>
    <w:lvl w:ilvl="0">
      <w:start w:val="1"/>
      <w:numFmt w:val="decimal"/>
      <w:lvlText w:val="%1.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5D84F37"/>
    <w:multiLevelType w:val="multilevel"/>
    <w:tmpl w:val="5EDCBCE0"/>
    <w:lvl w:ilvl="0">
      <w:start w:val="1"/>
      <w:numFmt w:val="taiwaneseCountingThousand"/>
      <w:lvlText w:val="（%1）"/>
      <w:lvlJc w:val="left"/>
      <w:pPr>
        <w:ind w:left="1614" w:hanging="480"/>
      </w:pPr>
    </w:lvl>
    <w:lvl w:ilvl="1">
      <w:start w:val="1"/>
      <w:numFmt w:val="taiwaneseCountingThousand"/>
      <w:lvlText w:val="（%2）"/>
      <w:lvlJc w:val="left"/>
      <w:pPr>
        <w:ind w:left="1757" w:hanging="480"/>
      </w:pPr>
      <w:rPr>
        <w:rFonts w:ascii="Times New Roman" w:hAnsi="Times New Roman"/>
        <w:sz w:val="28"/>
      </w:rPr>
    </w:lvl>
    <w:lvl w:ilvl="2">
      <w:start w:val="1"/>
      <w:numFmt w:val="decimal"/>
      <w:lvlText w:val="（%3）"/>
      <w:lvlJc w:val="left"/>
      <w:pPr>
        <w:ind w:left="2814" w:hanging="72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41965ED1"/>
    <w:multiLevelType w:val="multilevel"/>
    <w:tmpl w:val="6520F6AC"/>
    <w:lvl w:ilvl="0">
      <w:start w:val="3"/>
      <w:numFmt w:val="taiwaneseCountingThousand"/>
      <w:suff w:val="noth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7E0D03"/>
    <w:multiLevelType w:val="multilevel"/>
    <w:tmpl w:val="DB225358"/>
    <w:lvl w:ilvl="0">
      <w:start w:val="1"/>
      <w:numFmt w:val="taiwaneseCountingThousand"/>
      <w:lvlText w:val="（%1）"/>
      <w:lvlJc w:val="left"/>
      <w:pPr>
        <w:ind w:left="1565" w:hanging="855"/>
      </w:pPr>
      <w:rPr>
        <w:rFonts w:ascii="標楷體" w:eastAsia="標楷體" w:hAnsi="標楷體"/>
        <w:sz w:val="28"/>
      </w:rPr>
    </w:lvl>
    <w:lvl w:ilvl="1">
      <w:numFmt w:val="bullet"/>
      <w:lvlText w:val="□"/>
      <w:lvlJc w:val="left"/>
      <w:pPr>
        <w:ind w:left="590" w:hanging="360"/>
      </w:pPr>
      <w:rPr>
        <w:rFonts w:ascii="Times New Roman" w:hAnsi="Times New Roman" w:cs="Times New Roman"/>
      </w:rPr>
    </w:lvl>
    <w:lvl w:ilvl="2">
      <w:start w:val="9"/>
      <w:numFmt w:val="none"/>
      <w:suff w:val="nothing"/>
      <w:lvlText w:val="、%3"/>
      <w:lvlJc w:val="left"/>
      <w:pPr>
        <w:ind w:left="1430" w:hanging="720"/>
      </w:pPr>
    </w:lvl>
    <w:lvl w:ilvl="3">
      <w:start w:val="1"/>
      <w:numFmt w:val="decimal"/>
      <w:lvlText w:val="%4."/>
      <w:lvlJc w:val="left"/>
      <w:pPr>
        <w:ind w:left="1670" w:hanging="480"/>
      </w:pPr>
    </w:lvl>
    <w:lvl w:ilvl="4">
      <w:start w:val="1"/>
      <w:numFmt w:val="ideographTraditional"/>
      <w:lvlText w:val="%5、"/>
      <w:lvlJc w:val="left"/>
      <w:pPr>
        <w:ind w:left="2150" w:hanging="480"/>
      </w:pPr>
    </w:lvl>
    <w:lvl w:ilvl="5">
      <w:start w:val="1"/>
      <w:numFmt w:val="lowerRoman"/>
      <w:lvlText w:val="%6."/>
      <w:lvlJc w:val="right"/>
      <w:pPr>
        <w:ind w:left="2630" w:hanging="480"/>
      </w:pPr>
    </w:lvl>
    <w:lvl w:ilvl="6">
      <w:start w:val="1"/>
      <w:numFmt w:val="decimal"/>
      <w:lvlText w:val="%7."/>
      <w:lvlJc w:val="left"/>
      <w:pPr>
        <w:ind w:left="3110" w:hanging="480"/>
      </w:pPr>
    </w:lvl>
    <w:lvl w:ilvl="7">
      <w:start w:val="1"/>
      <w:numFmt w:val="ideographTraditional"/>
      <w:lvlText w:val="%8、"/>
      <w:lvlJc w:val="left"/>
      <w:pPr>
        <w:ind w:left="3590" w:hanging="480"/>
      </w:pPr>
    </w:lvl>
    <w:lvl w:ilvl="8">
      <w:start w:val="1"/>
      <w:numFmt w:val="lowerRoman"/>
      <w:lvlText w:val="%9."/>
      <w:lvlJc w:val="right"/>
      <w:pPr>
        <w:ind w:left="4070" w:hanging="480"/>
      </w:pPr>
    </w:lvl>
  </w:abstractNum>
  <w:abstractNum w:abstractNumId="11" w15:restartNumberingAfterBreak="0">
    <w:nsid w:val="438C13B5"/>
    <w:multiLevelType w:val="multilevel"/>
    <w:tmpl w:val="90627CAE"/>
    <w:lvl w:ilvl="0">
      <w:start w:val="1"/>
      <w:numFmt w:val="taiwaneseCountingThousand"/>
      <w:lvlText w:val="（%1）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A58C5"/>
    <w:multiLevelType w:val="multilevel"/>
    <w:tmpl w:val="870426D6"/>
    <w:lvl w:ilvl="0">
      <w:start w:val="2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175B45"/>
    <w:multiLevelType w:val="multilevel"/>
    <w:tmpl w:val="7CC07616"/>
    <w:lvl w:ilvl="0">
      <w:start w:val="1"/>
      <w:numFmt w:val="taiwaneseCountingThousand"/>
      <w:lvlText w:val="%1、"/>
      <w:lvlJc w:val="left"/>
      <w:pPr>
        <w:ind w:left="216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450092"/>
    <w:multiLevelType w:val="multilevel"/>
    <w:tmpl w:val="2610891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77218F"/>
    <w:multiLevelType w:val="multilevel"/>
    <w:tmpl w:val="45427C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BF3C74"/>
    <w:multiLevelType w:val="multilevel"/>
    <w:tmpl w:val="CA04A616"/>
    <w:lvl w:ilvl="0">
      <w:start w:val="2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506A5B"/>
    <w:multiLevelType w:val="multilevel"/>
    <w:tmpl w:val="E55A4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4C36E1"/>
    <w:multiLevelType w:val="multilevel"/>
    <w:tmpl w:val="2B8285C8"/>
    <w:lvl w:ilvl="0">
      <w:start w:val="1"/>
      <w:numFmt w:val="ideographLegalTraditional"/>
      <w:lvlText w:val="%1、"/>
      <w:lvlJc w:val="left"/>
      <w:pPr>
        <w:ind w:left="576" w:hanging="576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cs="標楷體"/>
        <w:b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F20713"/>
    <w:multiLevelType w:val="multilevel"/>
    <w:tmpl w:val="0AC0C3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FF0160"/>
    <w:multiLevelType w:val="multilevel"/>
    <w:tmpl w:val="F9B68636"/>
    <w:lvl w:ilvl="0">
      <w:numFmt w:val="bullet"/>
      <w:lvlText w:val="□"/>
      <w:lvlJc w:val="left"/>
      <w:pPr>
        <w:ind w:left="480" w:hanging="480"/>
      </w:pPr>
      <w:rPr>
        <w:rFonts w:ascii="標楷體" w:hAnsi="標楷體" w:cs="標楷體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1" w15:restartNumberingAfterBreak="0">
    <w:nsid w:val="67265930"/>
    <w:multiLevelType w:val="multilevel"/>
    <w:tmpl w:val="A02405E6"/>
    <w:lvl w:ilvl="0">
      <w:start w:val="1"/>
      <w:numFmt w:val="decimal"/>
      <w:lvlText w:val="（%1）"/>
      <w:lvlJc w:val="left"/>
      <w:pPr>
        <w:ind w:left="2138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6D4672FE"/>
    <w:multiLevelType w:val="multilevel"/>
    <w:tmpl w:val="B46C00A8"/>
    <w:lvl w:ilvl="0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/>
        <w:color w:val="000000"/>
        <w:sz w:val="28"/>
      </w:rPr>
    </w:lvl>
    <w:lvl w:ilvl="1">
      <w:start w:val="1"/>
      <w:numFmt w:val="decimal"/>
      <w:suff w:val="space"/>
      <w:lvlText w:val="%2."/>
      <w:lvlJc w:val="left"/>
      <w:pPr>
        <w:ind w:left="1811" w:hanging="480"/>
      </w:pPr>
      <w:rPr>
        <w:rFonts w:eastAsia="標楷體" w:cs="標楷體"/>
        <w:b w:val="0"/>
      </w:r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5533BB7"/>
    <w:multiLevelType w:val="multilevel"/>
    <w:tmpl w:val="3A08B2B2"/>
    <w:lvl w:ilvl="0">
      <w:start w:val="1"/>
      <w:numFmt w:val="ideographTradition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8F70B2"/>
    <w:multiLevelType w:val="multilevel"/>
    <w:tmpl w:val="3A8EBC8A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2"/>
  </w:num>
  <w:num w:numId="6">
    <w:abstractNumId w:val="10"/>
  </w:num>
  <w:num w:numId="7">
    <w:abstractNumId w:val="23"/>
  </w:num>
  <w:num w:numId="8">
    <w:abstractNumId w:val="21"/>
  </w:num>
  <w:num w:numId="9">
    <w:abstractNumId w:val="18"/>
  </w:num>
  <w:num w:numId="10">
    <w:abstractNumId w:val="20"/>
  </w:num>
  <w:num w:numId="11">
    <w:abstractNumId w:val="6"/>
  </w:num>
  <w:num w:numId="12">
    <w:abstractNumId w:val="12"/>
  </w:num>
  <w:num w:numId="13">
    <w:abstractNumId w:val="1"/>
  </w:num>
  <w:num w:numId="14">
    <w:abstractNumId w:val="11"/>
  </w:num>
  <w:num w:numId="15">
    <w:abstractNumId w:val="16"/>
  </w:num>
  <w:num w:numId="16">
    <w:abstractNumId w:val="3"/>
  </w:num>
  <w:num w:numId="17">
    <w:abstractNumId w:val="9"/>
  </w:num>
  <w:num w:numId="18">
    <w:abstractNumId w:val="24"/>
  </w:num>
  <w:num w:numId="19">
    <w:abstractNumId w:val="13"/>
  </w:num>
  <w:num w:numId="20">
    <w:abstractNumId w:val="15"/>
  </w:num>
  <w:num w:numId="21">
    <w:abstractNumId w:val="14"/>
  </w:num>
  <w:num w:numId="22">
    <w:abstractNumId w:val="19"/>
  </w:num>
  <w:num w:numId="23">
    <w:abstractNumId w:val="17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00BB"/>
    <w:rsid w:val="003A00BB"/>
    <w:rsid w:val="0097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721489C-1A15-40D9-8BC9-69E19A8D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WW8Num1z0">
    <w:name w:val="WW8Num1z0"/>
    <w:rPr>
      <w:rFonts w:ascii="標楷體" w:eastAsia="標楷體" w:hAnsi="標楷體" w:cs="標楷體"/>
      <w:sz w:val="28"/>
      <w:szCs w:val="28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</w:rPr>
  </w:style>
  <w:style w:type="paragraph" w:customStyle="1" w:styleId="Textbodyindent">
    <w:name w:val="Text body indent"/>
    <w:basedOn w:val="Standard"/>
    <w:pPr>
      <w:ind w:left="1080" w:hanging="1080"/>
    </w:pPr>
    <w:rPr>
      <w:rFonts w:ascii="Times New Roman" w:eastAsia="Times New Roman" w:hAnsi="Times New Roman"/>
      <w:kern w:val="0"/>
      <w:sz w:val="20"/>
      <w:szCs w:val="24"/>
    </w:rPr>
  </w:style>
  <w:style w:type="paragraph" w:styleId="10">
    <w:name w:val="toc 1"/>
    <w:basedOn w:val="a"/>
    <w:next w:val="a"/>
    <w:autoRedefine/>
    <w:pPr>
      <w:tabs>
        <w:tab w:val="right" w:leader="dot" w:pos="9628"/>
      </w:tabs>
    </w:pPr>
  </w:style>
  <w:style w:type="paragraph" w:styleId="2">
    <w:name w:val="toc 2"/>
    <w:basedOn w:val="a"/>
    <w:next w:val="a"/>
    <w:autoRedefine/>
    <w:pPr>
      <w:tabs>
        <w:tab w:val="left" w:pos="1440"/>
        <w:tab w:val="right" w:leader="dot" w:pos="9628"/>
      </w:tabs>
      <w:snapToGrid w:val="0"/>
      <w:spacing w:line="420" w:lineRule="atLeast"/>
      <w:ind w:left="480"/>
    </w:p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Emphasis"/>
    <w:basedOn w:val="a0"/>
    <w:rPr>
      <w:i/>
      <w:iCs/>
    </w:rPr>
  </w:style>
  <w:style w:type="paragraph" w:styleId="3">
    <w:name w:val="Body Text Indent 3"/>
    <w:basedOn w:val="a"/>
    <w:pPr>
      <w:spacing w:line="360" w:lineRule="auto"/>
      <w:ind w:left="1000" w:hanging="520"/>
    </w:pPr>
    <w:rPr>
      <w:rFonts w:ascii="標楷體" w:eastAsia="標楷體" w:hAnsi="標楷體"/>
      <w:kern w:val="0"/>
      <w:sz w:val="26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kern w:val="0"/>
      <w:sz w:val="26"/>
      <w:szCs w:val="24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c">
    <w:name w:val="Document Map"/>
    <w:basedOn w:val="a"/>
    <w:rPr>
      <w:rFonts w:ascii="新細明體" w:hAnsi="新細明體"/>
      <w:sz w:val="18"/>
      <w:szCs w:val="18"/>
    </w:rPr>
  </w:style>
  <w:style w:type="character" w:customStyle="1" w:styleId="ad">
    <w:name w:val="文件引導模式 字元"/>
    <w:basedOn w:val="a0"/>
    <w:rPr>
      <w:rFonts w:ascii="新細明體" w:eastAsia="新細明體" w:hAnsi="新細明體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jk">
    <w:name w:val="cjk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styleId="ae">
    <w:name w:val="Body Text"/>
    <w:basedOn w:val="a"/>
    <w:pPr>
      <w:spacing w:after="120"/>
    </w:pPr>
  </w:style>
  <w:style w:type="character" w:customStyle="1" w:styleId="af">
    <w:name w:val="本文 字元"/>
    <w:basedOn w:val="a0"/>
  </w:style>
  <w:style w:type="paragraph" w:styleId="31">
    <w:name w:val="toc 3"/>
    <w:basedOn w:val="a"/>
    <w:next w:val="a"/>
    <w:autoRedefine/>
    <w:pPr>
      <w:ind w:left="960"/>
    </w:p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#_Toc180747830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eader" Target="header1.xml"/><Relationship Id="rId12" Type="http://schemas.openxmlformats.org/officeDocument/2006/relationships/hyperlink" Target="#_Toc180747829" TargetMode="External"/><Relationship Id="rId17" Type="http://schemas.openxmlformats.org/officeDocument/2006/relationships/hyperlink" Target="#_Toc1807478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#_Toc180747833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Toc180747828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#_Toc180747832" TargetMode="External"/><Relationship Id="rId23" Type="http://schemas.openxmlformats.org/officeDocument/2006/relationships/header" Target="header4.xml"/><Relationship Id="rId10" Type="http://schemas.openxmlformats.org/officeDocument/2006/relationships/hyperlink" Target="#_Toc180747827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#_Toc180747826" TargetMode="External"/><Relationship Id="rId14" Type="http://schemas.openxmlformats.org/officeDocument/2006/relationships/hyperlink" Target="#_Toc180747831" TargetMode="External"/><Relationship Id="rId2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2024-11-01T08:54:00Z</cp:lastPrinted>
  <dcterms:created xsi:type="dcterms:W3CDTF">2024-11-01T09:04:00Z</dcterms:created>
  <dcterms:modified xsi:type="dcterms:W3CDTF">2024-11-01T09:04:00Z</dcterms:modified>
</cp:coreProperties>
</file>