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288" w:rsidRDefault="00AE3288" w:rsidP="00707C22">
      <w:pPr>
        <w:widowControl/>
        <w:rPr>
          <w:rFonts w:ascii="微軟正黑體" w:eastAsia="微軟正黑體" w:hAnsi="微軟正黑體" w:cs="新細明體"/>
          <w:color w:val="3E3A39"/>
          <w:kern w:val="0"/>
          <w:sz w:val="25"/>
          <w:szCs w:val="25"/>
        </w:rPr>
      </w:pPr>
      <w:r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公布單位：警察局交通警察大隊/聯絡電話：07-7461014/公布日期：2024-0</w:t>
      </w:r>
      <w:r w:rsidR="008B3F76"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7</w:t>
      </w:r>
      <w:r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-</w:t>
      </w:r>
      <w:r w:rsidR="008B3F76"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09</w:t>
      </w:r>
      <w:bookmarkStart w:id="0" w:name="_GoBack"/>
      <w:bookmarkEnd w:id="0"/>
    </w:p>
    <w:p w:rsidR="00707C22" w:rsidRPr="00707C22" w:rsidRDefault="00707C22" w:rsidP="00707C22">
      <w:pPr>
        <w:widowControl/>
        <w:rPr>
          <w:rFonts w:ascii="微軟正黑體" w:eastAsia="微軟正黑體" w:hAnsi="微軟正黑體" w:cs="新細明體"/>
          <w:color w:val="3E3A39"/>
          <w:kern w:val="0"/>
          <w:sz w:val="25"/>
          <w:szCs w:val="25"/>
        </w:rPr>
      </w:pPr>
      <w:r w:rsidRPr="00707C22"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案件名稱：「永續提升人行安全計畫-</w:t>
      </w:r>
      <w:r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高雄市</w:t>
      </w:r>
      <w:r w:rsidRPr="00707C22"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-符合交通部盤點提供之易肇事路口案」</w:t>
      </w:r>
    </w:p>
    <w:p w:rsidR="00707C22" w:rsidRPr="00707C22" w:rsidRDefault="00707C22" w:rsidP="00707C22">
      <w:pPr>
        <w:widowControl/>
        <w:rPr>
          <w:rFonts w:ascii="微軟正黑體" w:eastAsia="微軟正黑體" w:hAnsi="微軟正黑體" w:cs="新細明體"/>
          <w:color w:val="3E3A39"/>
          <w:kern w:val="0"/>
          <w:sz w:val="25"/>
          <w:szCs w:val="25"/>
        </w:rPr>
      </w:pPr>
      <w:r w:rsidRPr="00707C22"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改善項目：</w:t>
      </w:r>
      <w:r w:rsidR="00C00B39"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易肇事路口、高風險</w:t>
      </w:r>
      <w:proofErr w:type="gramStart"/>
      <w:r w:rsidR="00C00B39"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路廊及路口</w:t>
      </w:r>
      <w:proofErr w:type="gramEnd"/>
      <w:r w:rsidR="00C00B39"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行人安全設施改善</w:t>
      </w:r>
      <w:r w:rsidRPr="00707C22"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。</w:t>
      </w:r>
    </w:p>
    <w:p w:rsidR="00707C22" w:rsidRPr="00707C22" w:rsidRDefault="00707C22" w:rsidP="00707C22">
      <w:pPr>
        <w:widowControl/>
        <w:rPr>
          <w:rFonts w:ascii="微軟正黑體" w:eastAsia="微軟正黑體" w:hAnsi="微軟正黑體" w:cs="新細明體"/>
          <w:color w:val="3E3A39"/>
          <w:kern w:val="0"/>
          <w:sz w:val="25"/>
          <w:szCs w:val="25"/>
        </w:rPr>
      </w:pPr>
      <w:r w:rsidRPr="00707C22"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施工地點：</w:t>
      </w:r>
      <w:r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苓雅</w:t>
      </w:r>
      <w:r w:rsidRPr="00707C22"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區</w:t>
      </w:r>
      <w:r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中正一路/高速公路東側便道</w:t>
      </w:r>
      <w:r w:rsidRPr="00707C22"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口等</w:t>
      </w:r>
      <w:r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16</w:t>
      </w:r>
      <w:r w:rsidRPr="00707C22"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處路口</w:t>
      </w:r>
    </w:p>
    <w:p w:rsidR="00707C22" w:rsidRPr="00707C22" w:rsidRDefault="00707C22" w:rsidP="00707C22">
      <w:pPr>
        <w:widowControl/>
        <w:rPr>
          <w:rFonts w:ascii="微軟正黑體" w:eastAsia="微軟正黑體" w:hAnsi="微軟正黑體" w:cs="新細明體"/>
          <w:color w:val="3E3A39"/>
          <w:kern w:val="0"/>
          <w:sz w:val="25"/>
          <w:szCs w:val="25"/>
        </w:rPr>
      </w:pPr>
      <w:r w:rsidRPr="00707C22">
        <w:rPr>
          <w:rFonts w:ascii="微軟正黑體" w:eastAsia="微軟正黑體" w:hAnsi="微軟正黑體" w:cs="新細明體" w:hint="eastAsia"/>
          <w:color w:val="3E3A39"/>
          <w:kern w:val="0"/>
          <w:sz w:val="25"/>
          <w:szCs w:val="25"/>
        </w:rPr>
        <w:t>施工路口與預計施作項目之明細如下：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780"/>
        <w:gridCol w:w="2880"/>
        <w:gridCol w:w="2320"/>
        <w:gridCol w:w="2320"/>
        <w:gridCol w:w="2320"/>
      </w:tblGrid>
      <w:tr w:rsidR="00AE3288" w:rsidRPr="00707C22" w:rsidTr="00AE328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3288" w:rsidRPr="00707C22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lastRenderedPageBreak/>
              <w:t>項次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3288" w:rsidRPr="00707C22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行政區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3288" w:rsidRPr="00707C22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路口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位置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改善項目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目前進度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Default="00AE3288" w:rsidP="00AE3288">
            <w:pPr>
              <w:widowControl/>
              <w:spacing w:line="500" w:lineRule="exact"/>
              <w:jc w:val="center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施工前中後照片</w:t>
            </w:r>
          </w:p>
        </w:tc>
      </w:tr>
      <w:tr w:rsidR="00AE3288" w:rsidRPr="00707C22" w:rsidTr="00AE328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苓雅區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中正一路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、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高速公路東側便道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設置科技執法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F81DC6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辦理採購作業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AE3288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配合工程進度後續張貼</w:t>
            </w:r>
          </w:p>
        </w:tc>
      </w:tr>
      <w:tr w:rsidR="00AE3288" w:rsidRPr="00707C22" w:rsidTr="00AE328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苓雅區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中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正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一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路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、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輔仁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路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設置科技執法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F81DC6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辦理採購作業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AE3288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配合工程進度後續張貼</w:t>
            </w:r>
          </w:p>
        </w:tc>
      </w:tr>
      <w:tr w:rsidR="00AE3288" w:rsidRPr="00707C22" w:rsidTr="00AE328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三民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九如一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路、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高速公路西側便道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設置科技執法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F81DC6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辦理採購作業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AE3288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配合工程進度後續張貼</w:t>
            </w:r>
          </w:p>
        </w:tc>
      </w:tr>
      <w:tr w:rsidR="00AE3288" w:rsidRPr="00707C22" w:rsidTr="00AE328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三民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同盟一路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、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自由一路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設置科技執法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F81DC6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辦理採購作業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AE3288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配合工程進度後續張貼</w:t>
            </w:r>
          </w:p>
        </w:tc>
      </w:tr>
      <w:tr w:rsidR="00AE3288" w:rsidRPr="00707C22" w:rsidTr="00AE328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楠梓區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海專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路、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德民路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設置科技執法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F81DC6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辦理採購作業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AE3288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配合工程進度後續張貼</w:t>
            </w:r>
          </w:p>
        </w:tc>
      </w:tr>
      <w:tr w:rsidR="00AE3288" w:rsidRPr="00707C22" w:rsidTr="00AE328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左營區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博愛二路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、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裕誠路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設置科技執法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F81DC6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辦理採購作業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AE3288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配合工程進度後續張貼</w:t>
            </w:r>
          </w:p>
        </w:tc>
      </w:tr>
      <w:tr w:rsidR="00AE3288" w:rsidRPr="00707C22" w:rsidTr="00AE328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左營區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華夏路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、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新莊一路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設置科技執法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F81DC6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辦理採購作業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AE3288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配合工程進度後續張貼</w:t>
            </w:r>
          </w:p>
        </w:tc>
      </w:tr>
      <w:tr w:rsidR="00AE3288" w:rsidRPr="00707C22" w:rsidTr="00AE328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左營區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新庄仔路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、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翠華路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設置科技執法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F81DC6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辦理採購作業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AE3288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配合工程進度後續張貼</w:t>
            </w:r>
          </w:p>
        </w:tc>
      </w:tr>
      <w:tr w:rsidR="00AE3288" w:rsidRPr="00707C22" w:rsidTr="00AE328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仁武區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水管路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、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澄觀路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設置科技執法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F81DC6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辦理採購作業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AE3288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配合工程進度後續張貼</w:t>
            </w:r>
          </w:p>
        </w:tc>
      </w:tr>
      <w:tr w:rsidR="00AE3288" w:rsidRPr="00707C22" w:rsidTr="00AE328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仁武區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八德二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路、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高楠公路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設置科技執法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F81DC6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辦理採購作業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AE3288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配合工程進度後續張貼</w:t>
            </w:r>
          </w:p>
        </w:tc>
      </w:tr>
      <w:tr w:rsidR="00AE3288" w:rsidRPr="00707C22" w:rsidTr="00AE328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左營區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大中一路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、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民族一路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設置科技執法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F81DC6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辦理採購作業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AE3288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配合工程進度後續張貼</w:t>
            </w:r>
          </w:p>
        </w:tc>
      </w:tr>
      <w:tr w:rsidR="00AE3288" w:rsidRPr="00707C22" w:rsidTr="00AE328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左營區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大中二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路、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翠華路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設置科技執法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F81DC6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辦理採購作業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AE3288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配合工程進度後續張貼</w:t>
            </w:r>
          </w:p>
        </w:tc>
      </w:tr>
      <w:tr w:rsidR="00AE3288" w:rsidRPr="00707C22" w:rsidTr="00AE328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前金區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中華三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路、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五福三路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設置科技執法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F81DC6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辦理採購作業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AE3288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配合工程進度後續張貼</w:t>
            </w:r>
          </w:p>
        </w:tc>
      </w:tr>
      <w:tr w:rsidR="00AE3288" w:rsidRPr="00707C22" w:rsidTr="00AE328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前鎮區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中山四路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、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五甲三路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設置科技執法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F81DC6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辦理採購作業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AE3288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配合工程進度後續張貼</w:t>
            </w:r>
          </w:p>
        </w:tc>
      </w:tr>
      <w:tr w:rsidR="00AE3288" w:rsidRPr="00707C22" w:rsidTr="00AE328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苓雅區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建國一路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、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高速公路西側便道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設置科技執法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F81DC6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辦理採購作業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AE3288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配合工程進度後續張貼</w:t>
            </w:r>
          </w:p>
        </w:tc>
      </w:tr>
      <w:tr w:rsidR="00AE3288" w:rsidRPr="00707C22" w:rsidTr="00AE328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center"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楠梓區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</w:tcPr>
          <w:p w:rsidR="00AE3288" w:rsidRPr="00707C22" w:rsidRDefault="00AE3288" w:rsidP="00AE3288">
            <w:pPr>
              <w:widowControl/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水管路</w:t>
            </w:r>
            <w:r w:rsidRPr="00707C22">
              <w:rPr>
                <w:rFonts w:ascii="Arial" w:eastAsia="微軟正黑體" w:hAnsi="Arial" w:cs="Arial"/>
                <w:color w:val="3E3A39"/>
                <w:kern w:val="0"/>
                <w:sz w:val="21"/>
                <w:szCs w:val="21"/>
              </w:rPr>
              <w:t>、</w:t>
            </w:r>
            <w:r>
              <w:rPr>
                <w:rFonts w:ascii="Arial" w:eastAsia="微軟正黑體" w:hAnsi="Arial" w:cs="Arial" w:hint="eastAsia"/>
                <w:color w:val="3E3A39"/>
                <w:kern w:val="0"/>
                <w:sz w:val="21"/>
                <w:szCs w:val="21"/>
              </w:rPr>
              <w:t>高楠公路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設置科技執法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F81DC6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辦理採購作業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E3288" w:rsidRPr="00707C22" w:rsidRDefault="00AE3288" w:rsidP="00AE3288">
            <w:pPr>
              <w:widowControl/>
              <w:jc w:val="both"/>
              <w:rPr>
                <w:rFonts w:ascii="Arial" w:eastAsia="微軟正黑體" w:hAnsi="Arial" w:cs="Arial"/>
                <w:b/>
                <w:bCs/>
                <w:color w:val="3E3A39"/>
                <w:kern w:val="0"/>
                <w:sz w:val="21"/>
                <w:szCs w:val="21"/>
              </w:rPr>
            </w:pPr>
            <w:r w:rsidRPr="00AE3288">
              <w:rPr>
                <w:rFonts w:ascii="Arial" w:eastAsia="微軟正黑體" w:hAnsi="Arial" w:cs="Arial" w:hint="eastAsia"/>
                <w:b/>
                <w:bCs/>
                <w:color w:val="3E3A39"/>
                <w:kern w:val="0"/>
                <w:sz w:val="21"/>
                <w:szCs w:val="21"/>
              </w:rPr>
              <w:t>配合工程進度後續張貼</w:t>
            </w:r>
          </w:p>
        </w:tc>
      </w:tr>
    </w:tbl>
    <w:p w:rsidR="00707C22" w:rsidRDefault="00707C22"/>
    <w:sectPr w:rsidR="00707C22" w:rsidSect="00707C2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04D" w:rsidRDefault="006F604D" w:rsidP="00F81DC6">
      <w:r>
        <w:separator/>
      </w:r>
    </w:p>
  </w:endnote>
  <w:endnote w:type="continuationSeparator" w:id="0">
    <w:p w:rsidR="006F604D" w:rsidRDefault="006F604D" w:rsidP="00F8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04D" w:rsidRDefault="006F604D" w:rsidP="00F81DC6">
      <w:r>
        <w:separator/>
      </w:r>
    </w:p>
  </w:footnote>
  <w:footnote w:type="continuationSeparator" w:id="0">
    <w:p w:rsidR="006F604D" w:rsidRDefault="006F604D" w:rsidP="00F81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22"/>
    <w:rsid w:val="003E5106"/>
    <w:rsid w:val="006F604D"/>
    <w:rsid w:val="00707C22"/>
    <w:rsid w:val="008B3F76"/>
    <w:rsid w:val="00AE3288"/>
    <w:rsid w:val="00C00B39"/>
    <w:rsid w:val="00F81DC6"/>
    <w:rsid w:val="00FB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DF2416"/>
  <w15:chartTrackingRefBased/>
  <w15:docId w15:val="{D5F476F1-6A80-41EA-B268-1A268439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07C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81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1D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1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1D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鄭明騰</dc:creator>
  <cp:keywords/>
  <dc:description/>
  <cp:lastModifiedBy>周姿妤</cp:lastModifiedBy>
  <cp:revision>5</cp:revision>
  <dcterms:created xsi:type="dcterms:W3CDTF">2024-05-31T07:42:00Z</dcterms:created>
  <dcterms:modified xsi:type="dcterms:W3CDTF">2024-07-09T08:17:00Z</dcterms:modified>
</cp:coreProperties>
</file>