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DE" w:rsidRPr="00A07807" w:rsidRDefault="00877051" w:rsidP="002A32CA">
      <w:pPr>
        <w:spacing w:line="440" w:lineRule="exact"/>
        <w:jc w:val="center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7.15pt;margin-top:-34.7pt;width:117pt;height:28.45pt;z-index:251658240" stroked="f">
            <v:textbox style="mso-next-textbox:#_x0000_s1026">
              <w:txbxContent>
                <w:p w:rsidR="009C4F60" w:rsidRPr="00B20A2D" w:rsidRDefault="009C4F60" w:rsidP="009C4F60">
                  <w:pPr>
                    <w:autoSpaceDE w:val="0"/>
                    <w:autoSpaceDN w:val="0"/>
                    <w:adjustRightInd w:val="0"/>
                    <w:spacing w:line="480" w:lineRule="exact"/>
                    <w:jc w:val="right"/>
                    <w:rPr>
                      <w:rFonts w:ascii="標楷體" w:eastAsia="標楷體" w:hAnsi="標楷體" w:cs="標楷體"/>
                      <w:color w:val="000000"/>
                      <w:kern w:val="0"/>
                      <w:sz w:val="22"/>
                      <w:szCs w:val="28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  <w:szCs w:val="28"/>
                    </w:rPr>
                    <w:t>111</w:t>
                  </w:r>
                  <w:r w:rsidRPr="00B0666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  <w:szCs w:val="28"/>
                    </w:rPr>
                    <w:t>年</w:t>
                  </w: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  <w:szCs w:val="28"/>
                    </w:rPr>
                    <w:t>11</w:t>
                  </w:r>
                  <w:r w:rsidRPr="00B0666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  <w:szCs w:val="28"/>
                    </w:rPr>
                    <w:t>月</w:t>
                  </w:r>
                  <w:r w:rsidR="00226D81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  <w:szCs w:val="28"/>
                    </w:rPr>
                    <w:t>15</w:t>
                  </w:r>
                  <w:r w:rsidRPr="00B0666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  <w:szCs w:val="28"/>
                    </w:rPr>
                    <w:t>日制定</w:t>
                  </w:r>
                </w:p>
              </w:txbxContent>
            </v:textbox>
          </v:shape>
        </w:pict>
      </w:r>
      <w:proofErr w:type="gramStart"/>
      <w:r w:rsidR="009C4F60" w:rsidRPr="00A07807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電影片製作業</w:t>
      </w:r>
      <w:proofErr w:type="gramEnd"/>
      <w:r w:rsidR="009C4F60" w:rsidRPr="00A07807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從業人員</w:t>
      </w:r>
      <w:r w:rsidR="00985155" w:rsidRPr="00A07807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約定</w:t>
      </w:r>
      <w:r w:rsidR="005115DE" w:rsidRPr="00A07807">
        <w:rPr>
          <w:rFonts w:ascii="標楷體" w:eastAsia="標楷體" w:hAnsi="標楷體" w:cs="標楷體"/>
          <w:color w:val="000000"/>
          <w:kern w:val="0"/>
          <w:sz w:val="32"/>
          <w:szCs w:val="32"/>
        </w:rPr>
        <w:t>書範本</w:t>
      </w:r>
    </w:p>
    <w:p w:rsidR="002A32CA" w:rsidRPr="009C4F60" w:rsidRDefault="002A32CA" w:rsidP="002A32CA">
      <w:pPr>
        <w:spacing w:line="440" w:lineRule="exact"/>
        <w:jc w:val="both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</w:p>
    <w:p w:rsidR="0080782B" w:rsidRPr="00A07807" w:rsidRDefault="0080782B" w:rsidP="002A32CA">
      <w:pPr>
        <w:spacing w:line="440" w:lineRule="exact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proofErr w:type="gramStart"/>
      <w:r w:rsidRPr="00A0780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立約定書人</w:t>
      </w:r>
      <w:proofErr w:type="gramEnd"/>
      <w:r w:rsidRPr="00A0780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○○○○○○○○</w:t>
      </w:r>
      <w:r w:rsidR="00BA01FC" w:rsidRPr="00A0780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(</w:t>
      </w:r>
      <w:r w:rsidRPr="00A0780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以下簡稱甲方)</w:t>
      </w:r>
    </w:p>
    <w:p w:rsidR="0080782B" w:rsidRPr="00A07807" w:rsidRDefault="0080782B" w:rsidP="002A32CA">
      <w:pPr>
        <w:spacing w:line="440" w:lineRule="exact"/>
        <w:ind w:left="168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A0780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○○○(以下簡稱乙方)</w:t>
      </w:r>
    </w:p>
    <w:p w:rsidR="00AC3344" w:rsidRPr="00F57DC3" w:rsidRDefault="005115DE" w:rsidP="002A32CA">
      <w:pPr>
        <w:spacing w:line="440" w:lineRule="exact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57DC3">
        <w:rPr>
          <w:rFonts w:ascii="標楷體" w:eastAsia="標楷體" w:hAnsi="標楷體" w:cs="標楷體"/>
          <w:color w:val="000000"/>
          <w:kern w:val="0"/>
          <w:sz w:val="28"/>
          <w:szCs w:val="28"/>
        </w:rPr>
        <w:t>甲方因業務需要，</w:t>
      </w:r>
      <w:r w:rsidR="008158B2"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指派乙方</w:t>
      </w:r>
      <w:r w:rsidR="009C4F60"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任職，並</w:t>
      </w:r>
      <w:r w:rsidR="002A32CA" w:rsidRPr="00F57DC3">
        <w:rPr>
          <w:rFonts w:ascii="標楷體" w:eastAsia="標楷體" w:hAnsi="標楷體" w:cs="標楷體"/>
          <w:color w:val="000000"/>
          <w:kern w:val="0"/>
          <w:sz w:val="28"/>
          <w:szCs w:val="28"/>
        </w:rPr>
        <w:t>經雙方同意依勞動基準法第</w:t>
      </w:r>
      <w:r w:rsidR="002A32CA"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84</w:t>
      </w:r>
      <w:r w:rsidR="002A32CA" w:rsidRPr="00F57DC3">
        <w:rPr>
          <w:rFonts w:ascii="標楷體" w:eastAsia="標楷體" w:hAnsi="標楷體" w:cs="標楷體"/>
          <w:color w:val="000000"/>
          <w:kern w:val="0"/>
          <w:sz w:val="28"/>
          <w:szCs w:val="28"/>
        </w:rPr>
        <w:t>條之</w:t>
      </w:r>
      <w:r w:rsidR="002A32CA"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1</w:t>
      </w:r>
      <w:r w:rsidR="002A32CA" w:rsidRPr="00F57DC3">
        <w:rPr>
          <w:rFonts w:ascii="標楷體" w:eastAsia="標楷體" w:hAnsi="標楷體" w:cs="標楷體"/>
          <w:color w:val="000000"/>
          <w:kern w:val="0"/>
          <w:sz w:val="28"/>
          <w:szCs w:val="28"/>
        </w:rPr>
        <w:t>規定，約定下列條款以</w:t>
      </w:r>
      <w:r w:rsidR="002A32CA"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資共同</w:t>
      </w:r>
      <w:r w:rsidR="002A32CA" w:rsidRPr="00F57DC3">
        <w:rPr>
          <w:rFonts w:ascii="標楷體" w:eastAsia="標楷體" w:hAnsi="標楷體" w:cs="標楷體"/>
          <w:color w:val="000000"/>
          <w:kern w:val="0"/>
          <w:sz w:val="28"/>
          <w:szCs w:val="28"/>
        </w:rPr>
        <w:t>遵循，不受同法第</w:t>
      </w:r>
      <w:r w:rsidR="002A32CA"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30</w:t>
      </w:r>
      <w:r w:rsidR="002A32CA" w:rsidRPr="00F57DC3">
        <w:rPr>
          <w:rFonts w:ascii="標楷體" w:eastAsia="標楷體" w:hAnsi="標楷體" w:cs="標楷體"/>
          <w:color w:val="000000"/>
          <w:kern w:val="0"/>
          <w:sz w:val="28"/>
          <w:szCs w:val="28"/>
        </w:rPr>
        <w:t>條、第</w:t>
      </w:r>
      <w:r w:rsidR="002A32CA"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32</w:t>
      </w:r>
      <w:r w:rsidR="002A32CA" w:rsidRPr="00F57DC3">
        <w:rPr>
          <w:rFonts w:ascii="標楷體" w:eastAsia="標楷體" w:hAnsi="標楷體" w:cs="標楷體"/>
          <w:color w:val="000000"/>
          <w:kern w:val="0"/>
          <w:sz w:val="28"/>
          <w:szCs w:val="28"/>
        </w:rPr>
        <w:t>條、第</w:t>
      </w:r>
      <w:r w:rsidR="002A32CA"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36</w:t>
      </w:r>
      <w:r w:rsidR="002A32CA" w:rsidRPr="00F57DC3">
        <w:rPr>
          <w:rFonts w:ascii="標楷體" w:eastAsia="標楷體" w:hAnsi="標楷體" w:cs="標楷體"/>
          <w:color w:val="000000"/>
          <w:kern w:val="0"/>
          <w:sz w:val="28"/>
          <w:szCs w:val="28"/>
        </w:rPr>
        <w:t>條、第</w:t>
      </w:r>
      <w:r w:rsidR="002A32CA"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37</w:t>
      </w:r>
      <w:r w:rsidR="002A32CA" w:rsidRPr="00F57DC3">
        <w:rPr>
          <w:rFonts w:ascii="標楷體" w:eastAsia="標楷體" w:hAnsi="標楷體" w:cs="標楷體"/>
          <w:color w:val="000000"/>
          <w:kern w:val="0"/>
          <w:sz w:val="28"/>
          <w:szCs w:val="28"/>
        </w:rPr>
        <w:t>條及第</w:t>
      </w:r>
      <w:r w:rsidR="002A32CA"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49</w:t>
      </w:r>
      <w:r w:rsidR="002A32CA" w:rsidRPr="00F57DC3">
        <w:rPr>
          <w:rFonts w:ascii="標楷體" w:eastAsia="標楷體" w:hAnsi="標楷體" w:cs="標楷體"/>
          <w:color w:val="000000"/>
          <w:kern w:val="0"/>
          <w:sz w:val="28"/>
          <w:szCs w:val="28"/>
        </w:rPr>
        <w:t>條規定之限制。</w:t>
      </w:r>
    </w:p>
    <w:p w:rsidR="009C4F60" w:rsidRPr="00F57DC3" w:rsidRDefault="009C4F60" w:rsidP="002A32CA">
      <w:pPr>
        <w:pStyle w:val="a3"/>
        <w:numPr>
          <w:ilvl w:val="0"/>
          <w:numId w:val="12"/>
        </w:numPr>
        <w:spacing w:line="440" w:lineRule="exact"/>
        <w:ind w:leftChars="0" w:left="482" w:hanging="482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依據：</w:t>
      </w:r>
    </w:p>
    <w:p w:rsidR="00647DF1" w:rsidRPr="00F57DC3" w:rsidRDefault="00647DF1" w:rsidP="00F57DC3">
      <w:pPr>
        <w:spacing w:line="440" w:lineRule="exact"/>
        <w:ind w:leftChars="200" w:left="1040" w:hangingChars="200" w:hanging="560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(</w:t>
      </w:r>
      <w:proofErr w:type="gramStart"/>
      <w:r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一</w:t>
      </w:r>
      <w:proofErr w:type="gramEnd"/>
      <w:r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)</w:t>
      </w:r>
      <w:r w:rsidR="009C4F60"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改制前政院勞工委員會(現為勞動部)99年5月7日勞動2字第0990130743號公告，核定「電影片製作業僱用之燈光師、燈光助理、攝影師、攝影助理、電工人員、專責拍攝現場升降機操作及軌道架設之工作者」為勞基法第84條之1之工作者。</w:t>
      </w:r>
    </w:p>
    <w:p w:rsidR="009C4F60" w:rsidRPr="00F57DC3" w:rsidRDefault="00647DF1" w:rsidP="00F57DC3">
      <w:pPr>
        <w:spacing w:line="440" w:lineRule="exact"/>
        <w:ind w:leftChars="200" w:left="1040" w:hangingChars="200" w:hanging="560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(二)</w:t>
      </w:r>
      <w:r w:rsidR="009C4F60"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勞動部110年11月2日勞動條3字第1100131410號公告，核定「電影片製作業拍攝現場工作之人員」為勞基法第84條之1之工作者。</w:t>
      </w:r>
    </w:p>
    <w:p w:rsidR="0024360B" w:rsidRPr="00F57DC3" w:rsidRDefault="005115DE" w:rsidP="002A32CA">
      <w:pPr>
        <w:pStyle w:val="a3"/>
        <w:numPr>
          <w:ilvl w:val="0"/>
          <w:numId w:val="12"/>
        </w:numPr>
        <w:spacing w:line="440" w:lineRule="exact"/>
        <w:ind w:leftChars="0" w:left="482" w:hanging="482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57DC3">
        <w:rPr>
          <w:rFonts w:ascii="標楷體" w:eastAsia="標楷體" w:hAnsi="標楷體" w:cs="標楷體"/>
          <w:color w:val="000000"/>
          <w:kern w:val="0"/>
          <w:sz w:val="28"/>
          <w:szCs w:val="28"/>
        </w:rPr>
        <w:t>職稱：</w:t>
      </w:r>
    </w:p>
    <w:p w:rsidR="00405C91" w:rsidRPr="00F57DC3" w:rsidRDefault="00405C91" w:rsidP="00F57DC3">
      <w:pPr>
        <w:adjustRightInd w:val="0"/>
        <w:snapToGrid w:val="0"/>
        <w:spacing w:line="460" w:lineRule="exact"/>
        <w:ind w:leftChars="250" w:left="880" w:hangingChars="100" w:hanging="280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□燈光師、燈光助理、攝影師、攝影助理、電工人員、專責拍攝現場升降機操作及軌道架設之工作者。</w:t>
      </w:r>
    </w:p>
    <w:p w:rsidR="00AC3344" w:rsidRPr="00F57DC3" w:rsidRDefault="00405C91" w:rsidP="00F57DC3">
      <w:pPr>
        <w:adjustRightInd w:val="0"/>
        <w:snapToGrid w:val="0"/>
        <w:spacing w:line="460" w:lineRule="exact"/>
        <w:ind w:leftChars="250" w:left="880" w:hangingChars="100" w:hanging="280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□</w:t>
      </w:r>
      <w:r w:rsidR="009C4F60"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拍攝現場工作之人員</w:t>
      </w:r>
    </w:p>
    <w:p w:rsidR="00F57DC3" w:rsidRPr="00F57DC3" w:rsidRDefault="00F57DC3" w:rsidP="00F57DC3">
      <w:pPr>
        <w:pStyle w:val="a3"/>
        <w:numPr>
          <w:ilvl w:val="0"/>
          <w:numId w:val="12"/>
        </w:numPr>
        <w:spacing w:line="440" w:lineRule="exact"/>
        <w:ind w:leftChars="0" w:left="482" w:hanging="482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工作項目：</w:t>
      </w:r>
      <w:r w:rsidRPr="00F57DC3">
        <w:rPr>
          <w:rFonts w:ascii="標楷體" w:eastAsia="標楷體" w:hAnsi="標楷體" w:cs="標楷體"/>
          <w:color w:val="000000"/>
          <w:kern w:val="0"/>
          <w:sz w:val="28"/>
          <w:szCs w:val="28"/>
        </w:rPr>
        <w:t>（</w:t>
      </w:r>
      <w:r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請依實際工作項目填寫</w:t>
      </w:r>
      <w:r w:rsidRPr="00F57DC3">
        <w:rPr>
          <w:rFonts w:ascii="標楷體" w:eastAsia="標楷體" w:hAnsi="標楷體" w:cs="標楷體"/>
          <w:color w:val="000000"/>
          <w:kern w:val="0"/>
          <w:sz w:val="28"/>
          <w:szCs w:val="28"/>
        </w:rPr>
        <w:t>）</w:t>
      </w:r>
    </w:p>
    <w:p w:rsidR="00F57DC3" w:rsidRPr="00F57DC3" w:rsidRDefault="00F57DC3" w:rsidP="00F57DC3">
      <w:pPr>
        <w:pStyle w:val="a3"/>
        <w:spacing w:line="440" w:lineRule="exact"/>
        <w:ind w:leftChars="0" w:left="482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_______________________________________________________</w:t>
      </w:r>
    </w:p>
    <w:p w:rsidR="00F57DC3" w:rsidRPr="00F57DC3" w:rsidRDefault="00F57DC3" w:rsidP="00F57DC3">
      <w:pPr>
        <w:pStyle w:val="a3"/>
        <w:numPr>
          <w:ilvl w:val="0"/>
          <w:numId w:val="12"/>
        </w:numPr>
        <w:spacing w:line="440" w:lineRule="exact"/>
        <w:ind w:leftChars="0" w:left="482" w:hanging="482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57DC3">
        <w:rPr>
          <w:rFonts w:ascii="標楷體" w:eastAsia="標楷體" w:hAnsi="標楷體" w:cs="標楷體"/>
          <w:color w:val="000000"/>
          <w:kern w:val="0"/>
          <w:sz w:val="28"/>
          <w:szCs w:val="28"/>
        </w:rPr>
        <w:t>工作時間：</w:t>
      </w:r>
    </w:p>
    <w:p w:rsidR="00AA069A" w:rsidRPr="00F57DC3" w:rsidRDefault="00CF1ABE" w:rsidP="00F57DC3">
      <w:pPr>
        <w:pStyle w:val="a3"/>
        <w:spacing w:line="440" w:lineRule="exact"/>
        <w:ind w:leftChars="0" w:left="482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(</w:t>
      </w:r>
      <w:proofErr w:type="gramStart"/>
      <w:r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一</w:t>
      </w:r>
      <w:proofErr w:type="gramEnd"/>
      <w:r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)</w:t>
      </w:r>
      <w:r w:rsidR="004F5EBF" w:rsidRPr="00F57DC3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正常工作時間： </w:t>
      </w:r>
    </w:p>
    <w:p w:rsidR="00CF1ABE" w:rsidRPr="00F57DC3" w:rsidRDefault="00CF1ABE" w:rsidP="00F57DC3">
      <w:pPr>
        <w:pStyle w:val="a3"/>
        <w:spacing w:line="440" w:lineRule="exact"/>
        <w:ind w:leftChars="300" w:left="1000" w:hangingChars="100" w:hanging="280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1.</w:t>
      </w:r>
      <w:r w:rsidR="00F72BC3" w:rsidRPr="00F57DC3">
        <w:rPr>
          <w:rFonts w:ascii="標楷體" w:eastAsia="標楷體" w:hAnsi="標楷體" w:cs="標楷體"/>
          <w:color w:val="000000"/>
          <w:kern w:val="0"/>
          <w:sz w:val="28"/>
          <w:szCs w:val="28"/>
        </w:rPr>
        <w:t>每日正常工</w:t>
      </w:r>
      <w:r w:rsidR="00F72BC3"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作</w:t>
      </w:r>
      <w:r w:rsidR="00F72BC3" w:rsidRPr="00F57DC3">
        <w:rPr>
          <w:rFonts w:ascii="標楷體" w:eastAsia="標楷體" w:hAnsi="標楷體" w:cs="標楷體"/>
          <w:color w:val="000000"/>
          <w:kern w:val="0"/>
          <w:sz w:val="28"/>
          <w:szCs w:val="28"/>
        </w:rPr>
        <w:t>時</w:t>
      </w:r>
      <w:r w:rsidR="00F72BC3"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間為____小時(至多10</w:t>
      </w:r>
      <w:r w:rsidR="00F72BC3" w:rsidRPr="00F57DC3">
        <w:rPr>
          <w:rFonts w:ascii="標楷體" w:eastAsia="標楷體" w:hAnsi="標楷體" w:cs="標楷體"/>
          <w:color w:val="000000"/>
          <w:kern w:val="0"/>
          <w:sz w:val="28"/>
          <w:szCs w:val="28"/>
        </w:rPr>
        <w:t>小時</w:t>
      </w:r>
      <w:r w:rsidR="00F72BC3"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)</w:t>
      </w:r>
      <w:r w:rsidR="004F5EBF" w:rsidRPr="00F57DC3">
        <w:rPr>
          <w:rFonts w:ascii="標楷體" w:eastAsia="標楷體" w:hAnsi="標楷體" w:cs="標楷體"/>
          <w:color w:val="000000"/>
          <w:kern w:val="0"/>
          <w:sz w:val="28"/>
          <w:szCs w:val="28"/>
        </w:rPr>
        <w:t>，</w:t>
      </w:r>
      <w:r w:rsidR="009C4F60" w:rsidRPr="00F57DC3">
        <w:rPr>
          <w:rFonts w:ascii="標楷體" w:eastAsia="標楷體" w:hAnsi="標楷體" w:cs="標楷體"/>
          <w:color w:val="000000"/>
          <w:kern w:val="0"/>
          <w:sz w:val="28"/>
          <w:szCs w:val="28"/>
        </w:rPr>
        <w:t>1日工時連同延長工時不得逾12小時(2小時加班含交通時間)；</w:t>
      </w:r>
      <w:r w:rsidR="00A07807"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或1日工時</w:t>
      </w:r>
      <w:r w:rsidR="009C4F60" w:rsidRPr="00F57DC3">
        <w:rPr>
          <w:rFonts w:ascii="標楷體" w:eastAsia="標楷體" w:hAnsi="標楷體" w:cs="標楷體"/>
          <w:color w:val="000000"/>
          <w:kern w:val="0"/>
          <w:sz w:val="28"/>
          <w:szCs w:val="28"/>
        </w:rPr>
        <w:t>連同延長工時不得逾11小時(不含交通時間)。</w:t>
      </w:r>
      <w:r w:rsidR="009C4F60"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高雄市政府勞工局如就約定書範本有所</w:t>
      </w:r>
      <w:r w:rsidR="009A1B1B"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調整，本</w:t>
      </w:r>
      <w:proofErr w:type="gramStart"/>
      <w:r w:rsidR="009A1B1B"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約定書須重新</w:t>
      </w:r>
      <w:proofErr w:type="gramEnd"/>
      <w:r w:rsidR="009A1B1B"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約定並報請核備。</w:t>
      </w:r>
    </w:p>
    <w:p w:rsidR="00CF1ABE" w:rsidRPr="00F57DC3" w:rsidRDefault="00A07807" w:rsidP="00F57DC3">
      <w:pPr>
        <w:pStyle w:val="a3"/>
        <w:spacing w:line="440" w:lineRule="exact"/>
        <w:ind w:leftChars="300" w:left="1000" w:hangingChars="100" w:hanging="280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2</w:t>
      </w:r>
      <w:r w:rsidR="00CF1ABE"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.乙方工作中的休息時間為</w:t>
      </w:r>
      <w:r w:rsidR="00CF1ABE"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  <w:u w:val="single"/>
        </w:rPr>
        <w:t xml:space="preserve">    </w:t>
      </w:r>
      <w:r w:rsidR="00CF1ABE"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小時（不得少於1小時），2個工作日間連續休息時間至少需達11小時。</w:t>
      </w:r>
      <w:r w:rsidR="00CF1ABE" w:rsidRPr="00F57DC3">
        <w:rPr>
          <w:rFonts w:ascii="標楷體" w:eastAsia="標楷體" w:hAnsi="標楷體" w:cs="標楷體"/>
          <w:color w:val="000000"/>
          <w:kern w:val="0"/>
          <w:sz w:val="28"/>
          <w:szCs w:val="28"/>
        </w:rPr>
        <w:t>工作日</w:t>
      </w:r>
      <w:r w:rsidR="00CF1ABE"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應間隔至少應有連續11小時之休息時間。</w:t>
      </w:r>
    </w:p>
    <w:p w:rsidR="004F5EBF" w:rsidRPr="00F57DC3" w:rsidRDefault="00CF1ABE" w:rsidP="00F57DC3">
      <w:pPr>
        <w:spacing w:line="440" w:lineRule="exact"/>
        <w:ind w:leftChars="200" w:left="1040" w:hangingChars="200" w:hanging="560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lastRenderedPageBreak/>
        <w:t>(二)</w:t>
      </w:r>
      <w:r w:rsidR="004F5EBF" w:rsidRPr="00F57DC3">
        <w:rPr>
          <w:rFonts w:ascii="標楷體" w:eastAsia="標楷體" w:hAnsi="標楷體" w:cs="標楷體"/>
          <w:color w:val="000000"/>
          <w:kern w:val="0"/>
          <w:sz w:val="28"/>
          <w:szCs w:val="28"/>
        </w:rPr>
        <w:t>延長工作時間：</w:t>
      </w:r>
    </w:p>
    <w:p w:rsidR="00CF1ABE" w:rsidRPr="00F57DC3" w:rsidRDefault="00CF1ABE" w:rsidP="00F57DC3">
      <w:pPr>
        <w:spacing w:line="46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F57DC3">
        <w:rPr>
          <w:rFonts w:ascii="標楷體" w:eastAsia="標楷體" w:hAnsi="標楷體"/>
          <w:sz w:val="28"/>
          <w:szCs w:val="28"/>
        </w:rPr>
        <w:t>1.</w:t>
      </w:r>
      <w:r w:rsidRPr="00F57DC3">
        <w:rPr>
          <w:rFonts w:ascii="標楷體" w:eastAsia="標楷體" w:hAnsi="標楷體" w:hint="eastAsia"/>
          <w:sz w:val="28"/>
          <w:szCs w:val="28"/>
        </w:rPr>
        <w:t>乙方為配合甲方業務需要，同意於正常工作時間外延長工作時間，甲方應發給延長工時工資。</w:t>
      </w:r>
    </w:p>
    <w:p w:rsidR="00CF1ABE" w:rsidRPr="00F57DC3" w:rsidRDefault="00CF1ABE" w:rsidP="00F57DC3">
      <w:pPr>
        <w:spacing w:line="46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F57DC3">
        <w:rPr>
          <w:rFonts w:ascii="標楷體" w:eastAsia="標楷體" w:hAnsi="標楷體" w:hint="eastAsia"/>
          <w:sz w:val="28"/>
          <w:szCs w:val="28"/>
        </w:rPr>
        <w:t>2.乙方平日延長工作時間在2小時以內者，按平日每小時工資額加給3分之1以上；再延長工作時間者，按平日每小時工資額加給3分之2以上。</w:t>
      </w:r>
    </w:p>
    <w:p w:rsidR="00CF1ABE" w:rsidRPr="00F57DC3" w:rsidRDefault="00CF1ABE" w:rsidP="00F57DC3">
      <w:pPr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F57DC3">
        <w:rPr>
          <w:rFonts w:ascii="標楷體" w:eastAsia="標楷體" w:hAnsi="標楷體" w:hint="eastAsia"/>
          <w:sz w:val="28"/>
          <w:szCs w:val="28"/>
        </w:rPr>
        <w:t>(三)乙方每月總工時不得超過</w:t>
      </w:r>
      <w:r w:rsidRPr="00F57DC3">
        <w:rPr>
          <w:rFonts w:ascii="標楷體" w:eastAsia="標楷體" w:hAnsi="標楷體" w:hint="eastAsia"/>
          <w:sz w:val="28"/>
          <w:szCs w:val="28"/>
          <w:u w:val="single"/>
        </w:rPr>
        <w:t>288</w:t>
      </w:r>
      <w:r w:rsidRPr="00F57DC3">
        <w:rPr>
          <w:rFonts w:ascii="標楷體" w:eastAsia="標楷體" w:hAnsi="標楷體" w:hint="eastAsia"/>
          <w:sz w:val="28"/>
          <w:szCs w:val="28"/>
        </w:rPr>
        <w:t>小時(勞工依勞基法第37條於所定或指定放假日休假之時數，及依各該規定請假之時數均包括在內)。</w:t>
      </w:r>
    </w:p>
    <w:p w:rsidR="004F5EBF" w:rsidRPr="00F57DC3" w:rsidRDefault="004F5EBF" w:rsidP="002A32CA">
      <w:pPr>
        <w:pStyle w:val="a3"/>
        <w:numPr>
          <w:ilvl w:val="0"/>
          <w:numId w:val="17"/>
        </w:numPr>
        <w:spacing w:line="440" w:lineRule="exact"/>
        <w:ind w:leftChars="0" w:left="482" w:hanging="482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57DC3">
        <w:rPr>
          <w:rFonts w:ascii="標楷體" w:eastAsia="標楷體" w:hAnsi="標楷體" w:cs="標楷體"/>
          <w:color w:val="000000"/>
          <w:kern w:val="0"/>
          <w:sz w:val="28"/>
          <w:szCs w:val="28"/>
        </w:rPr>
        <w:t>工資：甲乙雙方約定工資不得低於勞動基準法第</w:t>
      </w:r>
      <w:r w:rsidR="0015704A"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21</w:t>
      </w:r>
      <w:r w:rsidRPr="00F57DC3">
        <w:rPr>
          <w:rFonts w:ascii="標楷體" w:eastAsia="標楷體" w:hAnsi="標楷體" w:cs="標楷體"/>
          <w:color w:val="000000"/>
          <w:kern w:val="0"/>
          <w:sz w:val="28"/>
          <w:szCs w:val="28"/>
        </w:rPr>
        <w:t>條規定；</w:t>
      </w:r>
      <w:r w:rsidR="001C0641" w:rsidRPr="00F57DC3">
        <w:rPr>
          <w:rFonts w:ascii="標楷體" w:eastAsia="標楷體" w:hAnsi="標楷體" w:cs="標楷體"/>
          <w:color w:val="000000"/>
          <w:kern w:val="0"/>
          <w:sz w:val="28"/>
          <w:szCs w:val="28"/>
        </w:rPr>
        <w:t>乙方所</w:t>
      </w:r>
      <w:r w:rsidRPr="00F57DC3">
        <w:rPr>
          <w:rFonts w:ascii="標楷體" w:eastAsia="標楷體" w:hAnsi="標楷體" w:cs="標楷體"/>
          <w:color w:val="000000"/>
          <w:kern w:val="0"/>
          <w:sz w:val="28"/>
          <w:szCs w:val="28"/>
        </w:rPr>
        <w:t>約定之正常工作時間如超出法定正常工時之時數，</w:t>
      </w:r>
      <w:r w:rsidR="001C0641"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其基本工資</w:t>
      </w:r>
      <w:r w:rsidRPr="00F57DC3">
        <w:rPr>
          <w:rFonts w:ascii="標楷體" w:eastAsia="標楷體" w:hAnsi="標楷體" w:cs="標楷體"/>
          <w:color w:val="000000"/>
          <w:kern w:val="0"/>
          <w:sz w:val="28"/>
          <w:szCs w:val="28"/>
        </w:rPr>
        <w:t>工資</w:t>
      </w:r>
      <w:r w:rsidR="001C0641" w:rsidRPr="00F57DC3">
        <w:rPr>
          <w:rFonts w:ascii="標楷體" w:eastAsia="標楷體" w:hAnsi="標楷體" w:cs="標楷體"/>
          <w:color w:val="000000"/>
          <w:kern w:val="0"/>
          <w:sz w:val="28"/>
          <w:szCs w:val="28"/>
        </w:rPr>
        <w:t>應</w:t>
      </w:r>
      <w:r w:rsidR="00D80495" w:rsidRPr="00F57DC3">
        <w:rPr>
          <w:rFonts w:ascii="標楷體" w:eastAsia="標楷體" w:hAnsi="標楷體" w:cs="標楷體"/>
          <w:color w:val="000000"/>
          <w:kern w:val="0"/>
          <w:sz w:val="28"/>
          <w:szCs w:val="28"/>
        </w:rPr>
        <w:t>依</w:t>
      </w:r>
      <w:r w:rsidR="001C0641" w:rsidRPr="00F57DC3">
        <w:rPr>
          <w:rFonts w:ascii="標楷體" w:eastAsia="標楷體" w:hAnsi="標楷體" w:cs="標楷體"/>
          <w:color w:val="000000"/>
          <w:kern w:val="0"/>
          <w:sz w:val="28"/>
          <w:szCs w:val="28"/>
        </w:rPr>
        <w:t>比例增給</w:t>
      </w:r>
      <w:r w:rsidRPr="00F57DC3">
        <w:rPr>
          <w:rFonts w:ascii="標楷體" w:eastAsia="標楷體" w:hAnsi="標楷體" w:cs="標楷體"/>
          <w:color w:val="000000"/>
          <w:kern w:val="0"/>
          <w:sz w:val="28"/>
          <w:szCs w:val="28"/>
        </w:rPr>
        <w:t>。</w:t>
      </w:r>
    </w:p>
    <w:p w:rsidR="004F5EBF" w:rsidRPr="00F57DC3" w:rsidRDefault="004F5EBF" w:rsidP="002A32CA">
      <w:pPr>
        <w:pStyle w:val="a3"/>
        <w:numPr>
          <w:ilvl w:val="0"/>
          <w:numId w:val="17"/>
        </w:numPr>
        <w:spacing w:line="440" w:lineRule="exact"/>
        <w:ind w:leftChars="0" w:left="482" w:hanging="482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57DC3">
        <w:rPr>
          <w:rFonts w:ascii="標楷體" w:eastAsia="標楷體" w:hAnsi="標楷體" w:cs="標楷體"/>
          <w:color w:val="000000"/>
          <w:kern w:val="0"/>
          <w:sz w:val="28"/>
          <w:szCs w:val="28"/>
        </w:rPr>
        <w:t>例假及休假：</w:t>
      </w:r>
    </w:p>
    <w:p w:rsidR="00647DF1" w:rsidRPr="00F57DC3" w:rsidRDefault="00647DF1" w:rsidP="00F57DC3">
      <w:pPr>
        <w:spacing w:line="440" w:lineRule="exact"/>
        <w:ind w:leftChars="200" w:left="1040" w:hangingChars="200" w:hanging="560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(</w:t>
      </w:r>
      <w:proofErr w:type="gramStart"/>
      <w:r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一</w:t>
      </w:r>
      <w:proofErr w:type="gramEnd"/>
      <w:r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)</w:t>
      </w:r>
      <w:r w:rsidRPr="00F57DC3">
        <w:rPr>
          <w:rFonts w:ascii="標楷體" w:eastAsia="標楷體" w:hAnsi="標楷體" w:cs="標楷體"/>
          <w:color w:val="000000"/>
          <w:kern w:val="0"/>
          <w:sz w:val="28"/>
          <w:szCs w:val="28"/>
        </w:rPr>
        <w:t>甲</w:t>
      </w:r>
      <w:proofErr w:type="gramStart"/>
      <w:r w:rsidRPr="00F57DC3">
        <w:rPr>
          <w:rFonts w:ascii="標楷體" w:eastAsia="標楷體" w:hAnsi="標楷體" w:cs="標楷體"/>
          <w:color w:val="000000"/>
          <w:kern w:val="0"/>
          <w:sz w:val="28"/>
          <w:szCs w:val="28"/>
        </w:rPr>
        <w:t>方應安排乙方</w:t>
      </w:r>
      <w:proofErr w:type="gramEnd"/>
      <w:r w:rsidRPr="00F57DC3">
        <w:rPr>
          <w:rFonts w:ascii="標楷體" w:eastAsia="標楷體" w:hAnsi="標楷體" w:cs="標楷體"/>
          <w:color w:val="000000"/>
          <w:kern w:val="0"/>
          <w:sz w:val="28"/>
          <w:szCs w:val="28"/>
        </w:rPr>
        <w:t>每</w:t>
      </w:r>
      <w:r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2</w:t>
      </w:r>
      <w:proofErr w:type="gramStart"/>
      <w:r w:rsidRPr="00F57DC3">
        <w:rPr>
          <w:rFonts w:ascii="標楷體" w:eastAsia="標楷體" w:hAnsi="標楷體" w:cs="標楷體"/>
          <w:color w:val="000000"/>
          <w:kern w:val="0"/>
          <w:sz w:val="28"/>
          <w:szCs w:val="28"/>
        </w:rPr>
        <w:t>週</w:t>
      </w:r>
      <w:proofErr w:type="gramEnd"/>
      <w:r w:rsidRPr="00F57DC3">
        <w:rPr>
          <w:rFonts w:ascii="標楷體" w:eastAsia="標楷體" w:hAnsi="標楷體" w:cs="標楷體"/>
          <w:color w:val="000000"/>
          <w:kern w:val="0"/>
          <w:sz w:val="28"/>
          <w:szCs w:val="28"/>
        </w:rPr>
        <w:t>中至少應有</w:t>
      </w:r>
      <w:r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2</w:t>
      </w:r>
      <w:r w:rsidRPr="00F57DC3">
        <w:rPr>
          <w:rFonts w:ascii="標楷體" w:eastAsia="標楷體" w:hAnsi="標楷體" w:cs="標楷體"/>
          <w:color w:val="000000"/>
          <w:kern w:val="0"/>
          <w:sz w:val="28"/>
          <w:szCs w:val="28"/>
        </w:rPr>
        <w:t>日之休息(原則上工作6日休息1日)，作為例假，且不得連續工作逾12日；完整休假日為收工起算30小時；移景不列入休假計算。</w:t>
      </w:r>
    </w:p>
    <w:p w:rsidR="00647DF1" w:rsidRPr="00F57DC3" w:rsidRDefault="00647DF1" w:rsidP="00F57DC3">
      <w:pPr>
        <w:spacing w:line="440" w:lineRule="exact"/>
        <w:ind w:leftChars="200" w:left="1040" w:hangingChars="200" w:hanging="560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57DC3">
        <w:rPr>
          <w:rFonts w:ascii="標楷體" w:eastAsia="標楷體" w:hAnsi="標楷體" w:cs="標楷體"/>
          <w:color w:val="000000"/>
          <w:kern w:val="0"/>
          <w:sz w:val="28"/>
          <w:szCs w:val="28"/>
        </w:rPr>
        <w:t>(二)乙方同意甲方以排班方式將例假</w:t>
      </w:r>
      <w:r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及內政部所定應放假之紀念日、節日、勞動節(即國定假日)</w:t>
      </w:r>
      <w:r w:rsidRPr="00F57DC3">
        <w:rPr>
          <w:rFonts w:ascii="標楷體" w:eastAsia="標楷體" w:hAnsi="標楷體" w:cs="標楷體"/>
          <w:color w:val="000000"/>
          <w:kern w:val="0"/>
          <w:sz w:val="28"/>
          <w:szCs w:val="28"/>
        </w:rPr>
        <w:t>排定於輪值表中</w:t>
      </w:r>
      <w:r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，惟特別休假應由乙方排定</w:t>
      </w:r>
      <w:r w:rsidRPr="00F57DC3">
        <w:rPr>
          <w:rFonts w:ascii="標楷體" w:eastAsia="標楷體" w:hAnsi="標楷體" w:cs="標楷體"/>
          <w:color w:val="000000"/>
          <w:kern w:val="0"/>
          <w:sz w:val="28"/>
          <w:szCs w:val="28"/>
        </w:rPr>
        <w:t>。乙方於輪值表排定之休假日出勤者，工資應加倍發給。</w:t>
      </w:r>
    </w:p>
    <w:p w:rsidR="00647DF1" w:rsidRPr="00F57DC3" w:rsidRDefault="00647DF1" w:rsidP="00F57DC3">
      <w:pPr>
        <w:spacing w:line="440" w:lineRule="exact"/>
        <w:ind w:leftChars="200" w:left="1040" w:hangingChars="200" w:hanging="560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(三)</w:t>
      </w:r>
      <w:r w:rsidRPr="00F57DC3">
        <w:rPr>
          <w:rFonts w:ascii="標楷體" w:eastAsia="標楷體" w:hAnsi="標楷體" w:cs="標楷體"/>
          <w:color w:val="000000"/>
          <w:kern w:val="0"/>
          <w:sz w:val="28"/>
          <w:szCs w:val="28"/>
        </w:rPr>
        <w:t>甲方非有勞基法第</w:t>
      </w:r>
      <w:r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40</w:t>
      </w:r>
      <w:r w:rsidRPr="00F57DC3">
        <w:rPr>
          <w:rFonts w:ascii="標楷體" w:eastAsia="標楷體" w:hAnsi="標楷體" w:cs="標楷體"/>
          <w:color w:val="000000"/>
          <w:kern w:val="0"/>
          <w:sz w:val="28"/>
          <w:szCs w:val="28"/>
        </w:rPr>
        <w:t>條所定天災、事變或突發事件之情事，</w:t>
      </w:r>
      <w:proofErr w:type="gramStart"/>
      <w:r w:rsidRPr="00F57DC3">
        <w:rPr>
          <w:rFonts w:ascii="標楷體" w:eastAsia="標楷體" w:hAnsi="標楷體" w:cs="標楷體"/>
          <w:color w:val="000000"/>
          <w:kern w:val="0"/>
          <w:sz w:val="28"/>
          <w:szCs w:val="28"/>
        </w:rPr>
        <w:t>不得使乙方</w:t>
      </w:r>
      <w:proofErr w:type="gramEnd"/>
      <w:r w:rsidRPr="00F57DC3">
        <w:rPr>
          <w:rFonts w:ascii="標楷體" w:eastAsia="標楷體" w:hAnsi="標楷體" w:cs="標楷體"/>
          <w:color w:val="000000"/>
          <w:kern w:val="0"/>
          <w:sz w:val="28"/>
          <w:szCs w:val="28"/>
        </w:rPr>
        <w:t>於勞動基準法第</w:t>
      </w:r>
      <w:r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36</w:t>
      </w:r>
      <w:r w:rsidRPr="00F57DC3">
        <w:rPr>
          <w:rFonts w:ascii="標楷體" w:eastAsia="標楷體" w:hAnsi="標楷體" w:cs="標楷體"/>
          <w:color w:val="000000"/>
          <w:kern w:val="0"/>
          <w:sz w:val="28"/>
          <w:szCs w:val="28"/>
        </w:rPr>
        <w:t>條所定例假出勤工作。</w:t>
      </w:r>
    </w:p>
    <w:p w:rsidR="00BC43E9" w:rsidRPr="00F57DC3" w:rsidRDefault="00723D24" w:rsidP="002A32CA">
      <w:pPr>
        <w:pStyle w:val="a3"/>
        <w:numPr>
          <w:ilvl w:val="0"/>
          <w:numId w:val="17"/>
        </w:numPr>
        <w:spacing w:line="440" w:lineRule="exact"/>
        <w:ind w:leftChars="0" w:left="482" w:hanging="482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女性夜間工作：乙方為配合甲方需要，同意於午後10時至翌晨6時內出勤工作，但乙方因健康或其他正當理由或妊娠或哺乳</w:t>
      </w:r>
      <w:proofErr w:type="gramStart"/>
      <w:r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期間，</w:t>
      </w:r>
      <w:proofErr w:type="gramEnd"/>
      <w:r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甲方不</w:t>
      </w:r>
      <w:r w:rsidR="00FD5CE4"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得</w:t>
      </w:r>
      <w:r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強制其工作。</w:t>
      </w:r>
    </w:p>
    <w:p w:rsidR="00BC43E9" w:rsidRPr="00F57DC3" w:rsidRDefault="000D1259" w:rsidP="002A32CA">
      <w:pPr>
        <w:pStyle w:val="a3"/>
        <w:numPr>
          <w:ilvl w:val="0"/>
          <w:numId w:val="17"/>
        </w:numPr>
        <w:spacing w:line="440" w:lineRule="exact"/>
        <w:ind w:leftChars="0" w:left="482" w:hanging="482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乙方業經雙方確認，其依勞工一般體格(或一般健康)檢查紀錄內容，確無醫師建議須調整或縮短工作時間及更換工作內容，且無領取勞工保險</w:t>
      </w:r>
      <w:proofErr w:type="gramStart"/>
      <w:r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職業病腦心血管</w:t>
      </w:r>
      <w:proofErr w:type="gramEnd"/>
      <w:r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疾病給付等情況。乙方並應配合甲方辦理有關健康檢查、疾病預防、評估及管理措施。</w:t>
      </w:r>
    </w:p>
    <w:p w:rsidR="00F57DC3" w:rsidRPr="00F57DC3" w:rsidRDefault="00F57DC3" w:rsidP="002A32CA">
      <w:pPr>
        <w:pStyle w:val="a3"/>
        <w:numPr>
          <w:ilvl w:val="0"/>
          <w:numId w:val="17"/>
        </w:numPr>
        <w:spacing w:line="440" w:lineRule="exact"/>
        <w:ind w:leftChars="0" w:left="482" w:hanging="482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甲方應於工作場地需</w:t>
      </w:r>
      <w:proofErr w:type="gramStart"/>
      <w:r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設感電</w:t>
      </w:r>
      <w:proofErr w:type="gramEnd"/>
      <w:r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危害預防；劇組需幫工作人員保團體保險及商業保險。</w:t>
      </w:r>
    </w:p>
    <w:p w:rsidR="00006377" w:rsidRPr="00F57DC3" w:rsidRDefault="000D1259" w:rsidP="002A32CA">
      <w:pPr>
        <w:pStyle w:val="a3"/>
        <w:numPr>
          <w:ilvl w:val="0"/>
          <w:numId w:val="17"/>
        </w:numPr>
        <w:spacing w:line="440" w:lineRule="exact"/>
        <w:ind w:leftChars="0" w:left="482" w:hanging="482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57DC3">
        <w:rPr>
          <w:rFonts w:ascii="標楷體" w:eastAsia="標楷體" w:hAnsi="標楷體" w:cs="標楷體"/>
          <w:color w:val="000000"/>
          <w:kern w:val="0"/>
          <w:sz w:val="28"/>
          <w:szCs w:val="28"/>
        </w:rPr>
        <w:t>本約定書自</w:t>
      </w:r>
      <w:r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高雄市政府勞工局</w:t>
      </w:r>
      <w:proofErr w:type="gramStart"/>
      <w:r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核備日</w:t>
      </w:r>
      <w:r w:rsidRPr="00F57DC3">
        <w:rPr>
          <w:rFonts w:ascii="標楷體" w:eastAsia="標楷體" w:hAnsi="標楷體" w:cs="標楷體"/>
          <w:color w:val="000000"/>
          <w:kern w:val="0"/>
          <w:sz w:val="28"/>
          <w:szCs w:val="28"/>
        </w:rPr>
        <w:t>起</w:t>
      </w:r>
      <w:proofErr w:type="gramEnd"/>
      <w:r w:rsidRPr="00F57DC3">
        <w:rPr>
          <w:rFonts w:ascii="標楷體" w:eastAsia="標楷體" w:hAnsi="標楷體" w:cs="標楷體"/>
          <w:color w:val="000000"/>
          <w:kern w:val="0"/>
          <w:sz w:val="28"/>
          <w:szCs w:val="28"/>
        </w:rPr>
        <w:t>生效。但乙方經甲方改派</w:t>
      </w:r>
      <w:r w:rsidRPr="00F57DC3">
        <w:rPr>
          <w:rFonts w:ascii="標楷體" w:eastAsia="標楷體" w:hAnsi="標楷體" w:cs="標楷體"/>
          <w:color w:val="000000"/>
          <w:kern w:val="0"/>
          <w:sz w:val="28"/>
          <w:szCs w:val="28"/>
        </w:rPr>
        <w:lastRenderedPageBreak/>
        <w:t>其他非本約定書約定工作項目之職務後，本</w:t>
      </w:r>
      <w:proofErr w:type="gramStart"/>
      <w:r w:rsidRPr="00F57DC3">
        <w:rPr>
          <w:rFonts w:ascii="標楷體" w:eastAsia="標楷體" w:hAnsi="標楷體" w:cs="標楷體"/>
          <w:color w:val="000000"/>
          <w:kern w:val="0"/>
          <w:sz w:val="28"/>
          <w:szCs w:val="28"/>
        </w:rPr>
        <w:t>約定書失其</w:t>
      </w:r>
      <w:proofErr w:type="gramEnd"/>
      <w:r w:rsidRPr="00F57DC3">
        <w:rPr>
          <w:rFonts w:ascii="標楷體" w:eastAsia="標楷體" w:hAnsi="標楷體" w:cs="標楷體"/>
          <w:color w:val="000000"/>
          <w:kern w:val="0"/>
          <w:sz w:val="28"/>
          <w:szCs w:val="28"/>
        </w:rPr>
        <w:t>效力。</w:t>
      </w:r>
    </w:p>
    <w:p w:rsidR="004F5EBF" w:rsidRPr="00F57DC3" w:rsidRDefault="004F5EBF" w:rsidP="002A32CA">
      <w:pPr>
        <w:pStyle w:val="a3"/>
        <w:numPr>
          <w:ilvl w:val="0"/>
          <w:numId w:val="17"/>
        </w:numPr>
        <w:spacing w:line="440" w:lineRule="exact"/>
        <w:ind w:leftChars="0" w:left="482" w:hanging="482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57DC3">
        <w:rPr>
          <w:rFonts w:ascii="標楷體" w:eastAsia="標楷體" w:hAnsi="標楷體" w:cs="標楷體"/>
          <w:color w:val="000000"/>
          <w:kern w:val="0"/>
          <w:sz w:val="28"/>
          <w:szCs w:val="28"/>
        </w:rPr>
        <w:t>本約定書</w:t>
      </w:r>
      <w:r w:rsidR="0015704A"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1</w:t>
      </w:r>
      <w:r w:rsidRPr="00F57DC3">
        <w:rPr>
          <w:rFonts w:ascii="標楷體" w:eastAsia="標楷體" w:hAnsi="標楷體" w:cs="標楷體"/>
          <w:color w:val="000000"/>
          <w:kern w:val="0"/>
          <w:sz w:val="28"/>
          <w:szCs w:val="28"/>
        </w:rPr>
        <w:t>式</w:t>
      </w:r>
      <w:r w:rsidR="0015704A"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3</w:t>
      </w:r>
      <w:r w:rsidRPr="00F57DC3">
        <w:rPr>
          <w:rFonts w:ascii="標楷體" w:eastAsia="標楷體" w:hAnsi="標楷體" w:cs="標楷體"/>
          <w:color w:val="000000"/>
          <w:kern w:val="0"/>
          <w:sz w:val="28"/>
          <w:szCs w:val="28"/>
        </w:rPr>
        <w:t>份，由甲、乙雙方各執</w:t>
      </w:r>
      <w:r w:rsidR="0015704A"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1</w:t>
      </w:r>
      <w:r w:rsidRPr="00F57DC3">
        <w:rPr>
          <w:rFonts w:ascii="標楷體" w:eastAsia="標楷體" w:hAnsi="標楷體" w:cs="標楷體"/>
          <w:color w:val="000000"/>
          <w:kern w:val="0"/>
          <w:sz w:val="28"/>
          <w:szCs w:val="28"/>
        </w:rPr>
        <w:t>份為</w:t>
      </w:r>
      <w:proofErr w:type="gramStart"/>
      <w:r w:rsidRPr="00F57DC3">
        <w:rPr>
          <w:rFonts w:ascii="標楷體" w:eastAsia="標楷體" w:hAnsi="標楷體" w:cs="標楷體"/>
          <w:color w:val="000000"/>
          <w:kern w:val="0"/>
          <w:sz w:val="28"/>
          <w:szCs w:val="28"/>
        </w:rPr>
        <w:t>憑</w:t>
      </w:r>
      <w:proofErr w:type="gramEnd"/>
      <w:r w:rsidRPr="00F57DC3">
        <w:rPr>
          <w:rFonts w:ascii="標楷體" w:eastAsia="標楷體" w:hAnsi="標楷體" w:cs="標楷體"/>
          <w:color w:val="000000"/>
          <w:kern w:val="0"/>
          <w:sz w:val="28"/>
          <w:szCs w:val="28"/>
        </w:rPr>
        <w:t>，另</w:t>
      </w:r>
      <w:r w:rsidR="0015704A"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1</w:t>
      </w:r>
      <w:r w:rsidRPr="00F57DC3">
        <w:rPr>
          <w:rFonts w:ascii="標楷體" w:eastAsia="標楷體" w:hAnsi="標楷體" w:cs="標楷體"/>
          <w:color w:val="000000"/>
          <w:kern w:val="0"/>
          <w:sz w:val="28"/>
          <w:szCs w:val="28"/>
        </w:rPr>
        <w:t>份由甲方報請主管機關核備。</w:t>
      </w:r>
    </w:p>
    <w:p w:rsidR="004F5EBF" w:rsidRPr="00F57DC3" w:rsidRDefault="004F5EBF" w:rsidP="002A32CA">
      <w:pPr>
        <w:spacing w:line="440" w:lineRule="exact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:rsidR="004F5EBF" w:rsidRPr="00F57DC3" w:rsidRDefault="004F5EBF" w:rsidP="002A32CA">
      <w:pPr>
        <w:spacing w:line="440" w:lineRule="exact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proofErr w:type="gramStart"/>
      <w:r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立約定書人</w:t>
      </w:r>
      <w:proofErr w:type="gramEnd"/>
    </w:p>
    <w:p w:rsidR="0080782B" w:rsidRPr="00F57DC3" w:rsidRDefault="0080782B" w:rsidP="002A32CA">
      <w:pPr>
        <w:spacing w:line="440" w:lineRule="exact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甲方：○○</w:t>
      </w:r>
      <w:r w:rsidR="00BE498F"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○○</w:t>
      </w:r>
      <w:r w:rsidR="00CE76D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有限公司　　　　　</w:t>
      </w:r>
      <w:r w:rsidR="008158B2"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</w:t>
      </w:r>
      <w:r w:rsidR="00006377"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</w:t>
      </w:r>
      <w:r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乙方：○○○</w:t>
      </w:r>
    </w:p>
    <w:p w:rsidR="0080782B" w:rsidRPr="00F57DC3" w:rsidRDefault="0080782B" w:rsidP="002A32CA">
      <w:pPr>
        <w:spacing w:line="440" w:lineRule="exact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代表人：○○○</w:t>
      </w:r>
      <w:r w:rsidR="00006377"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                 </w:t>
      </w:r>
      <w:r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身分證字號：</w:t>
      </w:r>
    </w:p>
    <w:p w:rsidR="0080782B" w:rsidRPr="00F57DC3" w:rsidRDefault="0080782B" w:rsidP="002A32CA">
      <w:pPr>
        <w:spacing w:line="440" w:lineRule="exact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地址：</w:t>
      </w:r>
      <w:r w:rsidR="00006377"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                         地址：</w:t>
      </w:r>
    </w:p>
    <w:p w:rsidR="0080782B" w:rsidRPr="00F57DC3" w:rsidRDefault="0080782B" w:rsidP="002A32CA">
      <w:pPr>
        <w:spacing w:line="44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:rsidR="002A32CA" w:rsidRPr="00F57DC3" w:rsidRDefault="0080782B" w:rsidP="00A07807">
      <w:pPr>
        <w:spacing w:line="440" w:lineRule="exact"/>
        <w:jc w:val="distribute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57DC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中 華 民 國  年  月  日</w:t>
      </w:r>
    </w:p>
    <w:sectPr w:rsidR="002A32CA" w:rsidRPr="00F57DC3" w:rsidSect="00006377">
      <w:footerReference w:type="default" r:id="rId7"/>
      <w:pgSz w:w="11906" w:h="16838"/>
      <w:pgMar w:top="964" w:right="1797" w:bottom="96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5C1" w:rsidRDefault="00DA35C1" w:rsidP="00BB5CFC">
      <w:r>
        <w:separator/>
      </w:r>
    </w:p>
  </w:endnote>
  <w:endnote w:type="continuationSeparator" w:id="0">
    <w:p w:rsidR="00DA35C1" w:rsidRDefault="00DA35C1" w:rsidP="00BB5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006377" w:rsidRDefault="00006377" w:rsidP="00006377">
        <w:pPr>
          <w:jc w:val="center"/>
        </w:pPr>
        <w:r w:rsidRPr="00006377">
          <w:rPr>
            <w:rFonts w:hint="eastAsia"/>
          </w:rPr>
          <w:t>第</w:t>
        </w:r>
        <w:fldSimple w:instr=" PAGE ">
          <w:r w:rsidR="005E64DE">
            <w:rPr>
              <w:noProof/>
            </w:rPr>
            <w:t>3</w:t>
          </w:r>
        </w:fldSimple>
        <w:r>
          <w:rPr>
            <w:lang w:val="zh-TW"/>
          </w:rPr>
          <w:t>頁</w:t>
        </w:r>
        <w:r>
          <w:rPr>
            <w:lang w:val="zh-TW"/>
          </w:rPr>
          <w:t>/</w:t>
        </w:r>
        <w:r w:rsidRPr="00006377">
          <w:rPr>
            <w:rFonts w:hint="eastAsia"/>
            <w:lang w:val="zh-TW"/>
          </w:rPr>
          <w:t>共</w:t>
        </w:r>
        <w:fldSimple w:instr=" NUMPAGES  ">
          <w:r w:rsidR="005E64DE">
            <w:rPr>
              <w:noProof/>
            </w:rPr>
            <w:t>3</w:t>
          </w:r>
        </w:fldSimple>
        <w:r>
          <w:rPr>
            <w:lang w:val="zh-TW"/>
          </w:rPr>
          <w:t>頁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5C1" w:rsidRDefault="00DA35C1" w:rsidP="00BB5CFC">
      <w:r>
        <w:separator/>
      </w:r>
    </w:p>
  </w:footnote>
  <w:footnote w:type="continuationSeparator" w:id="0">
    <w:p w:rsidR="00DA35C1" w:rsidRDefault="00DA35C1" w:rsidP="00BB5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5884"/>
    <w:multiLevelType w:val="hybridMultilevel"/>
    <w:tmpl w:val="FC24B8B8"/>
    <w:lvl w:ilvl="0" w:tplc="0409000F">
      <w:start w:val="1"/>
      <w:numFmt w:val="decimal"/>
      <w:lvlText w:val="%1."/>
      <w:lvlJc w:val="left"/>
      <w:pPr>
        <w:ind w:left="11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1">
    <w:nsid w:val="050C4087"/>
    <w:multiLevelType w:val="hybridMultilevel"/>
    <w:tmpl w:val="E2D8192A"/>
    <w:lvl w:ilvl="0" w:tplc="F2B22E92">
      <w:start w:val="1"/>
      <w:numFmt w:val="taiwaneseCountingThousand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3B664AD"/>
    <w:multiLevelType w:val="hybridMultilevel"/>
    <w:tmpl w:val="04824B7A"/>
    <w:lvl w:ilvl="0" w:tplc="D9647940">
      <w:start w:val="1"/>
      <w:numFmt w:val="taiwaneseCountingThousand"/>
      <w:lvlText w:val="(%1)"/>
      <w:lvlJc w:val="left"/>
      <w:pPr>
        <w:ind w:left="678" w:hanging="19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58" w:hanging="480"/>
      </w:pPr>
    </w:lvl>
    <w:lvl w:ilvl="2" w:tplc="0409001B" w:tentative="1">
      <w:start w:val="1"/>
      <w:numFmt w:val="lowerRoman"/>
      <w:lvlText w:val="%3."/>
      <w:lvlJc w:val="right"/>
      <w:pPr>
        <w:ind w:left="2738" w:hanging="480"/>
      </w:pPr>
    </w:lvl>
    <w:lvl w:ilvl="3" w:tplc="0409000F" w:tentative="1">
      <w:start w:val="1"/>
      <w:numFmt w:val="decimal"/>
      <w:lvlText w:val="%4."/>
      <w:lvlJc w:val="left"/>
      <w:pPr>
        <w:ind w:left="32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8" w:hanging="480"/>
      </w:pPr>
    </w:lvl>
    <w:lvl w:ilvl="5" w:tplc="0409001B" w:tentative="1">
      <w:start w:val="1"/>
      <w:numFmt w:val="lowerRoman"/>
      <w:lvlText w:val="%6."/>
      <w:lvlJc w:val="right"/>
      <w:pPr>
        <w:ind w:left="4178" w:hanging="480"/>
      </w:pPr>
    </w:lvl>
    <w:lvl w:ilvl="6" w:tplc="0409000F" w:tentative="1">
      <w:start w:val="1"/>
      <w:numFmt w:val="decimal"/>
      <w:lvlText w:val="%7."/>
      <w:lvlJc w:val="left"/>
      <w:pPr>
        <w:ind w:left="46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8" w:hanging="480"/>
      </w:pPr>
    </w:lvl>
    <w:lvl w:ilvl="8" w:tplc="0409001B" w:tentative="1">
      <w:start w:val="1"/>
      <w:numFmt w:val="lowerRoman"/>
      <w:lvlText w:val="%9."/>
      <w:lvlJc w:val="right"/>
      <w:pPr>
        <w:ind w:left="5618" w:hanging="480"/>
      </w:pPr>
    </w:lvl>
  </w:abstractNum>
  <w:abstractNum w:abstractNumId="3">
    <w:nsid w:val="14DA1F32"/>
    <w:multiLevelType w:val="hybridMultilevel"/>
    <w:tmpl w:val="9DEAACB6"/>
    <w:lvl w:ilvl="0" w:tplc="1EB8FAD0">
      <w:start w:val="1"/>
      <w:numFmt w:val="taiwaneseCountingThousand"/>
      <w:lvlText w:val="(%1)"/>
      <w:lvlJc w:val="left"/>
      <w:pPr>
        <w:ind w:left="1082" w:hanging="60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">
    <w:nsid w:val="15CE2817"/>
    <w:multiLevelType w:val="hybridMultilevel"/>
    <w:tmpl w:val="72744FE2"/>
    <w:lvl w:ilvl="0" w:tplc="D964794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BC35C4"/>
    <w:multiLevelType w:val="hybridMultilevel"/>
    <w:tmpl w:val="D0DAC76A"/>
    <w:lvl w:ilvl="0" w:tplc="D964794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7785586"/>
    <w:multiLevelType w:val="hybridMultilevel"/>
    <w:tmpl w:val="C43011BA"/>
    <w:lvl w:ilvl="0" w:tplc="2C08B6D6">
      <w:start w:val="9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C0913A4"/>
    <w:multiLevelType w:val="hybridMultilevel"/>
    <w:tmpl w:val="B0DC6C6A"/>
    <w:lvl w:ilvl="0" w:tplc="0409000F">
      <w:start w:val="1"/>
      <w:numFmt w:val="decimal"/>
      <w:lvlText w:val="%1."/>
      <w:lvlJc w:val="left"/>
      <w:pPr>
        <w:ind w:left="11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8">
    <w:nsid w:val="2E4E22B9"/>
    <w:multiLevelType w:val="hybridMultilevel"/>
    <w:tmpl w:val="B0AC4632"/>
    <w:lvl w:ilvl="0" w:tplc="4378E616">
      <w:start w:val="1"/>
      <w:numFmt w:val="decimal"/>
      <w:lvlText w:val="%1."/>
      <w:lvlJc w:val="left"/>
      <w:pPr>
        <w:ind w:left="1078" w:hanging="2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96" w:hanging="480"/>
      </w:pPr>
    </w:lvl>
    <w:lvl w:ilvl="2" w:tplc="0409001B" w:tentative="1">
      <w:start w:val="1"/>
      <w:numFmt w:val="lowerRoman"/>
      <w:lvlText w:val="%3."/>
      <w:lvlJc w:val="right"/>
      <w:pPr>
        <w:ind w:left="2976" w:hanging="480"/>
      </w:pPr>
    </w:lvl>
    <w:lvl w:ilvl="3" w:tplc="0409000F" w:tentative="1">
      <w:start w:val="1"/>
      <w:numFmt w:val="decimal"/>
      <w:lvlText w:val="%4."/>
      <w:lvlJc w:val="left"/>
      <w:pPr>
        <w:ind w:left="34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6" w:hanging="480"/>
      </w:pPr>
    </w:lvl>
    <w:lvl w:ilvl="5" w:tplc="0409001B" w:tentative="1">
      <w:start w:val="1"/>
      <w:numFmt w:val="lowerRoman"/>
      <w:lvlText w:val="%6."/>
      <w:lvlJc w:val="right"/>
      <w:pPr>
        <w:ind w:left="4416" w:hanging="480"/>
      </w:pPr>
    </w:lvl>
    <w:lvl w:ilvl="6" w:tplc="0409000F" w:tentative="1">
      <w:start w:val="1"/>
      <w:numFmt w:val="decimal"/>
      <w:lvlText w:val="%7."/>
      <w:lvlJc w:val="left"/>
      <w:pPr>
        <w:ind w:left="48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6" w:hanging="480"/>
      </w:pPr>
    </w:lvl>
    <w:lvl w:ilvl="8" w:tplc="0409001B" w:tentative="1">
      <w:start w:val="1"/>
      <w:numFmt w:val="lowerRoman"/>
      <w:lvlText w:val="%9."/>
      <w:lvlJc w:val="right"/>
      <w:pPr>
        <w:ind w:left="5856" w:hanging="480"/>
      </w:pPr>
    </w:lvl>
  </w:abstractNum>
  <w:abstractNum w:abstractNumId="9">
    <w:nsid w:val="39D27F85"/>
    <w:multiLevelType w:val="hybridMultilevel"/>
    <w:tmpl w:val="4154864E"/>
    <w:lvl w:ilvl="0" w:tplc="6AE8E35A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int="eastAsia"/>
        <w:color w:val="000000" w:themeColor="text1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5B093F2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B211E23"/>
    <w:multiLevelType w:val="hybridMultilevel"/>
    <w:tmpl w:val="D1B6D408"/>
    <w:lvl w:ilvl="0" w:tplc="CB60D902">
      <w:start w:val="1"/>
      <w:numFmt w:val="taiwaneseCountingThousand"/>
      <w:lvlText w:val="%1、"/>
      <w:lvlJc w:val="left"/>
      <w:pPr>
        <w:ind w:left="622" w:hanging="480"/>
      </w:pPr>
      <w:rPr>
        <w:rFonts w:hint="eastAsia"/>
        <w:color w:val="000000" w:themeColor="text1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1">
    <w:nsid w:val="3C8B5315"/>
    <w:multiLevelType w:val="hybridMultilevel"/>
    <w:tmpl w:val="B0AC4632"/>
    <w:lvl w:ilvl="0" w:tplc="4378E616">
      <w:start w:val="1"/>
      <w:numFmt w:val="decimal"/>
      <w:lvlText w:val="%1."/>
      <w:lvlJc w:val="left"/>
      <w:pPr>
        <w:ind w:left="1078" w:hanging="2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96" w:hanging="480"/>
      </w:pPr>
    </w:lvl>
    <w:lvl w:ilvl="2" w:tplc="0409001B" w:tentative="1">
      <w:start w:val="1"/>
      <w:numFmt w:val="lowerRoman"/>
      <w:lvlText w:val="%3."/>
      <w:lvlJc w:val="right"/>
      <w:pPr>
        <w:ind w:left="2976" w:hanging="480"/>
      </w:pPr>
    </w:lvl>
    <w:lvl w:ilvl="3" w:tplc="0409000F" w:tentative="1">
      <w:start w:val="1"/>
      <w:numFmt w:val="decimal"/>
      <w:lvlText w:val="%4."/>
      <w:lvlJc w:val="left"/>
      <w:pPr>
        <w:ind w:left="34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6" w:hanging="480"/>
      </w:pPr>
    </w:lvl>
    <w:lvl w:ilvl="5" w:tplc="0409001B" w:tentative="1">
      <w:start w:val="1"/>
      <w:numFmt w:val="lowerRoman"/>
      <w:lvlText w:val="%6."/>
      <w:lvlJc w:val="right"/>
      <w:pPr>
        <w:ind w:left="4416" w:hanging="480"/>
      </w:pPr>
    </w:lvl>
    <w:lvl w:ilvl="6" w:tplc="0409000F" w:tentative="1">
      <w:start w:val="1"/>
      <w:numFmt w:val="decimal"/>
      <w:lvlText w:val="%7."/>
      <w:lvlJc w:val="left"/>
      <w:pPr>
        <w:ind w:left="48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6" w:hanging="480"/>
      </w:pPr>
    </w:lvl>
    <w:lvl w:ilvl="8" w:tplc="0409001B" w:tentative="1">
      <w:start w:val="1"/>
      <w:numFmt w:val="lowerRoman"/>
      <w:lvlText w:val="%9."/>
      <w:lvlJc w:val="right"/>
      <w:pPr>
        <w:ind w:left="5856" w:hanging="480"/>
      </w:pPr>
    </w:lvl>
  </w:abstractNum>
  <w:abstractNum w:abstractNumId="12">
    <w:nsid w:val="3C9739B0"/>
    <w:multiLevelType w:val="hybridMultilevel"/>
    <w:tmpl w:val="B6289310"/>
    <w:lvl w:ilvl="0" w:tplc="60B8C98C">
      <w:start w:val="1"/>
      <w:numFmt w:val="taiwaneseCountingThousand"/>
      <w:lvlText w:val="(%1)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3">
    <w:nsid w:val="3CC802B4"/>
    <w:multiLevelType w:val="hybridMultilevel"/>
    <w:tmpl w:val="A7FE54C8"/>
    <w:lvl w:ilvl="0" w:tplc="137273BE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FDD31A3"/>
    <w:multiLevelType w:val="hybridMultilevel"/>
    <w:tmpl w:val="DEB686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17E408E"/>
    <w:multiLevelType w:val="hybridMultilevel"/>
    <w:tmpl w:val="6F6C0896"/>
    <w:lvl w:ilvl="0" w:tplc="60B8C98C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6001F39"/>
    <w:multiLevelType w:val="hybridMultilevel"/>
    <w:tmpl w:val="2564C7FC"/>
    <w:lvl w:ilvl="0" w:tplc="D964794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712398E"/>
    <w:multiLevelType w:val="hybridMultilevel"/>
    <w:tmpl w:val="8F74F69E"/>
    <w:lvl w:ilvl="0" w:tplc="753CFC6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40F0B04"/>
    <w:multiLevelType w:val="hybridMultilevel"/>
    <w:tmpl w:val="9B48A51E"/>
    <w:lvl w:ilvl="0" w:tplc="84E8359A">
      <w:start w:val="5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int="eastAsia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D846D45"/>
    <w:multiLevelType w:val="hybridMultilevel"/>
    <w:tmpl w:val="1228DC52"/>
    <w:lvl w:ilvl="0" w:tplc="137273BE">
      <w:start w:val="1"/>
      <w:numFmt w:val="taiwaneseCountingThousand"/>
      <w:lvlText w:val="(%1)"/>
      <w:lvlJc w:val="left"/>
      <w:pPr>
        <w:ind w:left="678" w:hanging="19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8" w:hanging="480"/>
      </w:pPr>
    </w:lvl>
    <w:lvl w:ilvl="2" w:tplc="0409001B" w:tentative="1">
      <w:start w:val="1"/>
      <w:numFmt w:val="lowerRoman"/>
      <w:lvlText w:val="%3."/>
      <w:lvlJc w:val="right"/>
      <w:pPr>
        <w:ind w:left="2738" w:hanging="480"/>
      </w:pPr>
    </w:lvl>
    <w:lvl w:ilvl="3" w:tplc="0409000F" w:tentative="1">
      <w:start w:val="1"/>
      <w:numFmt w:val="decimal"/>
      <w:lvlText w:val="%4."/>
      <w:lvlJc w:val="left"/>
      <w:pPr>
        <w:ind w:left="32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8" w:hanging="480"/>
      </w:pPr>
    </w:lvl>
    <w:lvl w:ilvl="5" w:tplc="0409001B" w:tentative="1">
      <w:start w:val="1"/>
      <w:numFmt w:val="lowerRoman"/>
      <w:lvlText w:val="%6."/>
      <w:lvlJc w:val="right"/>
      <w:pPr>
        <w:ind w:left="4178" w:hanging="480"/>
      </w:pPr>
    </w:lvl>
    <w:lvl w:ilvl="6" w:tplc="0409000F" w:tentative="1">
      <w:start w:val="1"/>
      <w:numFmt w:val="decimal"/>
      <w:lvlText w:val="%7."/>
      <w:lvlJc w:val="left"/>
      <w:pPr>
        <w:ind w:left="46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8" w:hanging="480"/>
      </w:pPr>
    </w:lvl>
    <w:lvl w:ilvl="8" w:tplc="0409001B" w:tentative="1">
      <w:start w:val="1"/>
      <w:numFmt w:val="lowerRoman"/>
      <w:lvlText w:val="%9."/>
      <w:lvlJc w:val="right"/>
      <w:pPr>
        <w:ind w:left="5618" w:hanging="480"/>
      </w:pPr>
    </w:lvl>
  </w:abstractNum>
  <w:abstractNum w:abstractNumId="20">
    <w:nsid w:val="642D6A49"/>
    <w:multiLevelType w:val="hybridMultilevel"/>
    <w:tmpl w:val="66880108"/>
    <w:lvl w:ilvl="0" w:tplc="EDEE878C">
      <w:start w:val="1"/>
      <w:numFmt w:val="taiwaneseCountingThousand"/>
      <w:lvlText w:val="(%1)"/>
      <w:lvlJc w:val="center"/>
      <w:pPr>
        <w:ind w:left="658" w:hanging="51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1">
    <w:nsid w:val="68223746"/>
    <w:multiLevelType w:val="hybridMultilevel"/>
    <w:tmpl w:val="708C0800"/>
    <w:lvl w:ilvl="0" w:tplc="96B075B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8B111DC"/>
    <w:multiLevelType w:val="hybridMultilevel"/>
    <w:tmpl w:val="92A073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76AB553D"/>
    <w:multiLevelType w:val="hybridMultilevel"/>
    <w:tmpl w:val="A6DCEBA4"/>
    <w:lvl w:ilvl="0" w:tplc="753CFC62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4">
    <w:nsid w:val="76BF5A75"/>
    <w:multiLevelType w:val="hybridMultilevel"/>
    <w:tmpl w:val="CB26197C"/>
    <w:lvl w:ilvl="0" w:tplc="753CFC62">
      <w:start w:val="1"/>
      <w:numFmt w:val="taiwaneseCountingThousand"/>
      <w:lvlText w:val="(%1)"/>
      <w:lvlJc w:val="left"/>
      <w:pPr>
        <w:ind w:left="1138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25">
    <w:nsid w:val="7D370987"/>
    <w:multiLevelType w:val="hybridMultilevel"/>
    <w:tmpl w:val="058286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4"/>
  </w:num>
  <w:num w:numId="5">
    <w:abstractNumId w:val="22"/>
  </w:num>
  <w:num w:numId="6">
    <w:abstractNumId w:val="25"/>
  </w:num>
  <w:num w:numId="7">
    <w:abstractNumId w:val="24"/>
  </w:num>
  <w:num w:numId="8">
    <w:abstractNumId w:val="23"/>
  </w:num>
  <w:num w:numId="9">
    <w:abstractNumId w:val="17"/>
  </w:num>
  <w:num w:numId="10">
    <w:abstractNumId w:val="21"/>
  </w:num>
  <w:num w:numId="11">
    <w:abstractNumId w:val="20"/>
  </w:num>
  <w:num w:numId="12">
    <w:abstractNumId w:val="10"/>
  </w:num>
  <w:num w:numId="13">
    <w:abstractNumId w:val="12"/>
  </w:num>
  <w:num w:numId="14">
    <w:abstractNumId w:val="15"/>
  </w:num>
  <w:num w:numId="15">
    <w:abstractNumId w:val="4"/>
  </w:num>
  <w:num w:numId="16">
    <w:abstractNumId w:val="5"/>
  </w:num>
  <w:num w:numId="17">
    <w:abstractNumId w:val="18"/>
  </w:num>
  <w:num w:numId="18">
    <w:abstractNumId w:val="7"/>
  </w:num>
  <w:num w:numId="19">
    <w:abstractNumId w:val="0"/>
  </w:num>
  <w:num w:numId="20">
    <w:abstractNumId w:val="19"/>
  </w:num>
  <w:num w:numId="21">
    <w:abstractNumId w:val="11"/>
  </w:num>
  <w:num w:numId="22">
    <w:abstractNumId w:val="16"/>
  </w:num>
  <w:num w:numId="23">
    <w:abstractNumId w:val="8"/>
  </w:num>
  <w:num w:numId="24">
    <w:abstractNumId w:val="2"/>
  </w:num>
  <w:num w:numId="25">
    <w:abstractNumId w:val="3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782B"/>
    <w:rsid w:val="00002C59"/>
    <w:rsid w:val="00006377"/>
    <w:rsid w:val="000931ED"/>
    <w:rsid w:val="000A11DF"/>
    <w:rsid w:val="000A16CE"/>
    <w:rsid w:val="000D1259"/>
    <w:rsid w:val="000D78EB"/>
    <w:rsid w:val="00135317"/>
    <w:rsid w:val="00150D1A"/>
    <w:rsid w:val="0015704A"/>
    <w:rsid w:val="00186B1C"/>
    <w:rsid w:val="001C0641"/>
    <w:rsid w:val="001C6CA9"/>
    <w:rsid w:val="001F39BA"/>
    <w:rsid w:val="00226D81"/>
    <w:rsid w:val="0024360B"/>
    <w:rsid w:val="002A32CA"/>
    <w:rsid w:val="002B76FD"/>
    <w:rsid w:val="002D460E"/>
    <w:rsid w:val="002D7053"/>
    <w:rsid w:val="003320E7"/>
    <w:rsid w:val="003A27A0"/>
    <w:rsid w:val="003E5B0B"/>
    <w:rsid w:val="00405C91"/>
    <w:rsid w:val="004254A3"/>
    <w:rsid w:val="00474B72"/>
    <w:rsid w:val="004F383B"/>
    <w:rsid w:val="004F5EBF"/>
    <w:rsid w:val="005115DE"/>
    <w:rsid w:val="005C58EB"/>
    <w:rsid w:val="005E64DE"/>
    <w:rsid w:val="00612C73"/>
    <w:rsid w:val="0064502B"/>
    <w:rsid w:val="00647DF1"/>
    <w:rsid w:val="00665553"/>
    <w:rsid w:val="006B245E"/>
    <w:rsid w:val="006D4092"/>
    <w:rsid w:val="006D7688"/>
    <w:rsid w:val="00723D24"/>
    <w:rsid w:val="007E53C7"/>
    <w:rsid w:val="007F25A5"/>
    <w:rsid w:val="0080782B"/>
    <w:rsid w:val="00807AE4"/>
    <w:rsid w:val="008158B2"/>
    <w:rsid w:val="008171E7"/>
    <w:rsid w:val="0084332E"/>
    <w:rsid w:val="00877051"/>
    <w:rsid w:val="008B751B"/>
    <w:rsid w:val="008C3EC7"/>
    <w:rsid w:val="00950C28"/>
    <w:rsid w:val="00960511"/>
    <w:rsid w:val="0096500E"/>
    <w:rsid w:val="00983659"/>
    <w:rsid w:val="00985155"/>
    <w:rsid w:val="009A1B1B"/>
    <w:rsid w:val="009A489E"/>
    <w:rsid w:val="009C4F60"/>
    <w:rsid w:val="009D6EC1"/>
    <w:rsid w:val="00A07807"/>
    <w:rsid w:val="00A432C3"/>
    <w:rsid w:val="00AA069A"/>
    <w:rsid w:val="00AC3344"/>
    <w:rsid w:val="00B06FBB"/>
    <w:rsid w:val="00BA01FC"/>
    <w:rsid w:val="00BB5C44"/>
    <w:rsid w:val="00BB5CFC"/>
    <w:rsid w:val="00BC43E9"/>
    <w:rsid w:val="00BE498F"/>
    <w:rsid w:val="00C03E09"/>
    <w:rsid w:val="00C55F51"/>
    <w:rsid w:val="00C61A51"/>
    <w:rsid w:val="00C6639C"/>
    <w:rsid w:val="00C94D42"/>
    <w:rsid w:val="00CB4082"/>
    <w:rsid w:val="00CE76D2"/>
    <w:rsid w:val="00CF1ABE"/>
    <w:rsid w:val="00D01769"/>
    <w:rsid w:val="00D2510D"/>
    <w:rsid w:val="00D32E40"/>
    <w:rsid w:val="00D80495"/>
    <w:rsid w:val="00D96528"/>
    <w:rsid w:val="00DA35C1"/>
    <w:rsid w:val="00DE12CB"/>
    <w:rsid w:val="00E42C46"/>
    <w:rsid w:val="00E536BF"/>
    <w:rsid w:val="00F36528"/>
    <w:rsid w:val="00F55E78"/>
    <w:rsid w:val="00F57DC3"/>
    <w:rsid w:val="00F72BC3"/>
    <w:rsid w:val="00FA5D54"/>
    <w:rsid w:val="00FA5E22"/>
    <w:rsid w:val="00FC57F7"/>
    <w:rsid w:val="00FD5CE4"/>
    <w:rsid w:val="00FE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82B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80782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0782B"/>
  </w:style>
  <w:style w:type="character" w:customStyle="1" w:styleId="a6">
    <w:name w:val="註解文字 字元"/>
    <w:basedOn w:val="a0"/>
    <w:link w:val="a5"/>
    <w:uiPriority w:val="99"/>
    <w:semiHidden/>
    <w:rsid w:val="0080782B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0782B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0782B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078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0782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B5C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B5CFC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B5C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B5CFC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本文縮排1"/>
    <w:basedOn w:val="a"/>
    <w:link w:val="BodyTextIndentChar"/>
    <w:rsid w:val="00405C91"/>
    <w:pPr>
      <w:snapToGrid w:val="0"/>
      <w:spacing w:line="480" w:lineRule="atLeast"/>
      <w:ind w:left="574"/>
      <w:jc w:val="both"/>
    </w:pPr>
    <w:rPr>
      <w:rFonts w:ascii="標楷體" w:eastAsia="標楷體"/>
    </w:rPr>
  </w:style>
  <w:style w:type="character" w:customStyle="1" w:styleId="BodyTextIndentChar">
    <w:name w:val="Body Text Indent Char"/>
    <w:link w:val="1"/>
    <w:rsid w:val="00405C91"/>
    <w:rPr>
      <w:rFonts w:ascii="標楷體" w:eastAsia="標楷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82B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80782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0782B"/>
  </w:style>
  <w:style w:type="character" w:customStyle="1" w:styleId="a6">
    <w:name w:val="註解文字 字元"/>
    <w:basedOn w:val="a0"/>
    <w:link w:val="a5"/>
    <w:uiPriority w:val="99"/>
    <w:semiHidden/>
    <w:rsid w:val="0080782B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0782B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0782B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078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0782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B5C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B5CFC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B5C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B5CF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238</Words>
  <Characters>1359</Characters>
  <Application>Microsoft Office Word</Application>
  <DocSecurity>0</DocSecurity>
  <Lines>11</Lines>
  <Paragraphs>3</Paragraphs>
  <ScaleCrop>false</ScaleCrop>
  <Company>Microsoft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user</cp:lastModifiedBy>
  <cp:revision>52</cp:revision>
  <cp:lastPrinted>2022-11-14T10:02:00Z</cp:lastPrinted>
  <dcterms:created xsi:type="dcterms:W3CDTF">2017-05-22T03:23:00Z</dcterms:created>
  <dcterms:modified xsi:type="dcterms:W3CDTF">2022-11-14T10:11:00Z</dcterms:modified>
</cp:coreProperties>
</file>