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3AAF" w14:textId="22983997" w:rsidR="0019423E" w:rsidRPr="008B49B6" w:rsidRDefault="0031517A" w:rsidP="006E6751">
      <w:pPr>
        <w:pStyle w:val="aff4"/>
        <w:spacing w:after="360"/>
        <w:rPr>
          <w:sz w:val="54"/>
          <w:szCs w:val="54"/>
        </w:rPr>
      </w:pPr>
      <w:r>
        <w:rPr>
          <w:rFonts w:hint="eastAsia"/>
          <w:sz w:val="54"/>
          <w:szCs w:val="54"/>
        </w:rPr>
        <w:t>參</w:t>
      </w:r>
      <w:r w:rsidR="0019423E" w:rsidRPr="008B49B6">
        <w:rPr>
          <w:sz w:val="54"/>
          <w:szCs w:val="54"/>
        </w:rPr>
        <w:t>拾壹、人  事</w:t>
      </w:r>
    </w:p>
    <w:p w14:paraId="194CC371" w14:textId="5B59DDE2" w:rsidR="00C90A59" w:rsidRPr="008B49B6" w:rsidRDefault="00C90A59" w:rsidP="000739E9">
      <w:pPr>
        <w:pBdr>
          <w:top w:val="nil"/>
          <w:left w:val="nil"/>
          <w:bottom w:val="nil"/>
          <w:right w:val="nil"/>
          <w:between w:val="nil"/>
        </w:pBdr>
        <w:spacing w:beforeLines="100" w:before="360" w:line="340" w:lineRule="exact"/>
        <w:jc w:val="both"/>
        <w:rPr>
          <w:rFonts w:ascii="微軟正黑體" w:eastAsia="微軟正黑體" w:hAnsi="微軟正黑體" w:cs="微軟正黑體"/>
          <w:b/>
          <w:sz w:val="30"/>
          <w:szCs w:val="30"/>
        </w:rPr>
      </w:pPr>
      <w:r w:rsidRPr="008B49B6">
        <w:rPr>
          <w:rFonts w:ascii="微軟正黑體" w:eastAsia="微軟正黑體" w:hAnsi="微軟正黑體" w:cs="微軟正黑體"/>
          <w:b/>
          <w:sz w:val="30"/>
          <w:szCs w:val="30"/>
        </w:rPr>
        <w:t>一、</w:t>
      </w:r>
      <w:r w:rsidR="00AA0BA5" w:rsidRPr="008B49B6">
        <w:rPr>
          <w:rFonts w:ascii="微軟正黑體" w:eastAsia="微軟正黑體" w:hAnsi="微軟正黑體" w:cs="微軟正黑體" w:hint="eastAsia"/>
          <w:b/>
          <w:sz w:val="30"/>
          <w:szCs w:val="30"/>
        </w:rPr>
        <w:t>完善組織結構，強化效能與發展</w:t>
      </w:r>
    </w:p>
    <w:p w14:paraId="6EFBD654" w14:textId="77777777" w:rsidR="00AA0BA5" w:rsidRPr="008B49B6" w:rsidRDefault="00802255" w:rsidP="000739E9">
      <w:pPr>
        <w:tabs>
          <w:tab w:val="left" w:pos="1418"/>
          <w:tab w:val="left" w:pos="1701"/>
        </w:tabs>
        <w:suppressAutoHyphens/>
        <w:overflowPunct w:val="0"/>
        <w:autoSpaceDN w:val="0"/>
        <w:snapToGrid w:val="0"/>
        <w:spacing w:before="100" w:line="340" w:lineRule="exact"/>
        <w:ind w:left="454"/>
        <w:jc w:val="both"/>
        <w:textAlignment w:val="baseline"/>
        <w:rPr>
          <w:rFonts w:ascii="標楷體" w:eastAsia="標楷體" w:hAnsi="標楷體" w:cs="標楷體"/>
          <w:sz w:val="28"/>
          <w:szCs w:val="28"/>
        </w:rPr>
      </w:pPr>
      <w:r w:rsidRPr="008B49B6">
        <w:rPr>
          <w:rFonts w:ascii="標楷體" w:eastAsia="標楷體" w:hAnsi="標楷體" w:cs="標楷體"/>
          <w:sz w:val="28"/>
          <w:szCs w:val="28"/>
        </w:rPr>
        <w:t>（</w:t>
      </w:r>
      <w:r w:rsidRPr="008B49B6">
        <w:rPr>
          <w:rFonts w:ascii="標楷體" w:eastAsia="標楷體" w:hAnsi="標楷體" w:cs="標楷體" w:hint="eastAsia"/>
          <w:sz w:val="28"/>
          <w:szCs w:val="28"/>
        </w:rPr>
        <w:t>一</w:t>
      </w:r>
      <w:r w:rsidRPr="008B49B6">
        <w:rPr>
          <w:rFonts w:ascii="標楷體" w:eastAsia="標楷體" w:hAnsi="標楷體" w:cs="標楷體"/>
          <w:sz w:val="28"/>
          <w:szCs w:val="28"/>
        </w:rPr>
        <w:t>）</w:t>
      </w:r>
      <w:r w:rsidR="00AA0BA5" w:rsidRPr="008B49B6">
        <w:rPr>
          <w:rFonts w:ascii="標楷體" w:eastAsia="標楷體" w:hAnsi="標楷體" w:cs="標楷體" w:hint="eastAsia"/>
          <w:sz w:val="28"/>
          <w:szCs w:val="28"/>
        </w:rPr>
        <w:t>調整組織架構，提升管理效能</w:t>
      </w:r>
    </w:p>
    <w:p w14:paraId="4E5A3DF0" w14:textId="3E0006C2" w:rsidR="00AA0BA5" w:rsidRPr="008B49B6" w:rsidRDefault="002B5B23" w:rsidP="000739E9">
      <w:pPr>
        <w:suppressAutoHyphens/>
        <w:overflowPunct w:val="0"/>
        <w:autoSpaceDE w:val="0"/>
        <w:autoSpaceDN w:val="0"/>
        <w:snapToGrid w:val="0"/>
        <w:spacing w:before="100" w:line="340" w:lineRule="exact"/>
        <w:ind w:left="1332"/>
        <w:jc w:val="both"/>
        <w:textAlignment w:val="baseline"/>
        <w:rPr>
          <w:rFonts w:ascii="標楷體" w:eastAsia="標楷體" w:hAnsi="標楷體" w:cs="標楷體"/>
          <w:sz w:val="28"/>
          <w:szCs w:val="28"/>
        </w:rPr>
      </w:pPr>
      <w:r w:rsidRPr="008B49B6">
        <w:rPr>
          <w:rFonts w:ascii="標楷體" w:eastAsia="標楷體" w:hAnsi="標楷體" w:cs="標楷體" w:hint="eastAsia"/>
          <w:sz w:val="28"/>
          <w:szCs w:val="28"/>
        </w:rPr>
        <w:t>本府</w:t>
      </w:r>
      <w:r w:rsidR="00AA0BA5" w:rsidRPr="008B49B6">
        <w:rPr>
          <w:rFonts w:ascii="標楷體" w:eastAsia="標楷體" w:hAnsi="標楷體" w:cs="標楷體" w:hint="eastAsia"/>
          <w:sz w:val="28"/>
          <w:szCs w:val="28"/>
        </w:rPr>
        <w:t>水利局為提升為民服務品質，</w:t>
      </w:r>
      <w:r w:rsidR="00E43FBD" w:rsidRPr="008B49B6">
        <w:rPr>
          <w:rFonts w:ascii="標楷體" w:eastAsia="標楷體" w:hAnsi="標楷體" w:cs="標楷體" w:hint="eastAsia"/>
          <w:sz w:val="28"/>
          <w:szCs w:val="28"/>
        </w:rPr>
        <w:t>達業務管理一致</w:t>
      </w:r>
      <w:r w:rsidR="006F0BD0" w:rsidRPr="008B49B6">
        <w:rPr>
          <w:rFonts w:ascii="標楷體" w:eastAsia="標楷體" w:hAnsi="標楷體" w:cs="標楷體" w:hint="eastAsia"/>
          <w:sz w:val="28"/>
          <w:szCs w:val="28"/>
        </w:rPr>
        <w:t>及</w:t>
      </w:r>
      <w:r w:rsidR="00E43FBD" w:rsidRPr="008B49B6">
        <w:rPr>
          <w:rFonts w:ascii="標楷體" w:eastAsia="標楷體" w:hAnsi="標楷體" w:cs="標楷體" w:hint="eastAsia"/>
          <w:sz w:val="28"/>
          <w:szCs w:val="28"/>
        </w:rPr>
        <w:t>分工明確之目標，</w:t>
      </w:r>
      <w:r w:rsidR="00AA0BA5" w:rsidRPr="008B49B6">
        <w:rPr>
          <w:rFonts w:ascii="標楷體" w:eastAsia="標楷體" w:hAnsi="標楷體" w:cs="標楷體" w:hint="eastAsia"/>
          <w:sz w:val="28"/>
          <w:szCs w:val="28"/>
        </w:rPr>
        <w:t>依管轄權責調整「雨水下水道系統、中小排與側溝等水利工程之規劃、設計、施工及維護管理」、「出流管制作業」及「水權、水井管理與監督」等業務之權管單位，並自114年1月9日生效。</w:t>
      </w:r>
    </w:p>
    <w:p w14:paraId="77070FE7" w14:textId="77777777" w:rsidR="00AA0BA5" w:rsidRPr="008B49B6" w:rsidRDefault="00AA0BA5" w:rsidP="000739E9">
      <w:pPr>
        <w:tabs>
          <w:tab w:val="left" w:pos="1418"/>
          <w:tab w:val="left" w:pos="1701"/>
        </w:tabs>
        <w:suppressAutoHyphens/>
        <w:overflowPunct w:val="0"/>
        <w:autoSpaceDN w:val="0"/>
        <w:snapToGrid w:val="0"/>
        <w:spacing w:before="100" w:line="340" w:lineRule="exact"/>
        <w:ind w:left="454"/>
        <w:jc w:val="both"/>
        <w:textAlignment w:val="baseline"/>
        <w:rPr>
          <w:rFonts w:ascii="標楷體" w:eastAsia="標楷體" w:hAnsi="標楷體" w:cs="標楷體"/>
          <w:sz w:val="28"/>
          <w:szCs w:val="28"/>
        </w:rPr>
      </w:pPr>
      <w:r w:rsidRPr="008B49B6">
        <w:rPr>
          <w:rFonts w:ascii="標楷體" w:eastAsia="標楷體" w:hAnsi="標楷體" w:cs="標楷體" w:hint="eastAsia"/>
          <w:sz w:val="28"/>
          <w:szCs w:val="28"/>
        </w:rPr>
        <w:t>（二）優化職務配置，增進勤業務量能與幹部養成</w:t>
      </w:r>
    </w:p>
    <w:p w14:paraId="617625EC" w14:textId="32ADB7DE" w:rsidR="00802255" w:rsidRDefault="002B5B23" w:rsidP="000739E9">
      <w:pPr>
        <w:suppressAutoHyphens/>
        <w:overflowPunct w:val="0"/>
        <w:autoSpaceDE w:val="0"/>
        <w:autoSpaceDN w:val="0"/>
        <w:snapToGrid w:val="0"/>
        <w:spacing w:before="100" w:line="340" w:lineRule="exact"/>
        <w:ind w:left="1332"/>
        <w:jc w:val="both"/>
        <w:textAlignment w:val="baseline"/>
        <w:rPr>
          <w:rFonts w:ascii="標楷體" w:eastAsia="標楷體" w:hAnsi="標楷體" w:cs="標楷體"/>
          <w:sz w:val="28"/>
          <w:szCs w:val="28"/>
        </w:rPr>
      </w:pPr>
      <w:r w:rsidRPr="008B49B6">
        <w:rPr>
          <w:rFonts w:ascii="標楷體" w:eastAsia="標楷體" w:hAnsi="標楷體" w:cs="標楷體" w:hint="eastAsia"/>
          <w:sz w:val="28"/>
          <w:szCs w:val="28"/>
        </w:rPr>
        <w:t>本府</w:t>
      </w:r>
      <w:r w:rsidR="00AA0BA5" w:rsidRPr="008B49B6">
        <w:rPr>
          <w:rFonts w:ascii="標楷體" w:eastAsia="標楷體" w:hAnsi="標楷體" w:cs="標楷體" w:hint="eastAsia"/>
          <w:sz w:val="28"/>
          <w:szCs w:val="28"/>
        </w:rPr>
        <w:t>警察局為合理配置警察官職務，</w:t>
      </w:r>
      <w:r w:rsidR="00E43FBD" w:rsidRPr="008B49B6">
        <w:rPr>
          <w:rFonts w:ascii="標楷體" w:eastAsia="標楷體" w:hAnsi="標楷體" w:cs="標楷體" w:hint="eastAsia"/>
          <w:sz w:val="28"/>
          <w:szCs w:val="28"/>
        </w:rPr>
        <w:t>健全刑事中階人才歷練，</w:t>
      </w:r>
      <w:r w:rsidR="00AA0BA5" w:rsidRPr="008B49B6">
        <w:rPr>
          <w:rFonts w:ascii="標楷體" w:eastAsia="標楷體" w:hAnsi="標楷體" w:cs="標楷體" w:hint="eastAsia"/>
          <w:sz w:val="28"/>
          <w:szCs w:val="28"/>
        </w:rPr>
        <w:t>增置警務正</w:t>
      </w:r>
      <w:r w:rsidR="00E43FBD" w:rsidRPr="008B49B6">
        <w:rPr>
          <w:rFonts w:ascii="標楷體" w:eastAsia="標楷體" w:hAnsi="標楷體" w:cs="標楷體" w:hint="eastAsia"/>
          <w:sz w:val="28"/>
          <w:szCs w:val="28"/>
        </w:rPr>
        <w:t>9</w:t>
      </w:r>
      <w:r w:rsidR="00AA0BA5" w:rsidRPr="008B49B6">
        <w:rPr>
          <w:rFonts w:ascii="標楷體" w:eastAsia="標楷體" w:hAnsi="標楷體" w:cs="標楷體" w:hint="eastAsia"/>
          <w:sz w:val="28"/>
          <w:szCs w:val="28"/>
        </w:rPr>
        <w:t>人、巡官</w:t>
      </w:r>
      <w:r w:rsidR="00E43FBD" w:rsidRPr="008B49B6">
        <w:rPr>
          <w:rFonts w:ascii="標楷體" w:eastAsia="標楷體" w:hAnsi="標楷體" w:cs="標楷體" w:hint="eastAsia"/>
          <w:sz w:val="28"/>
          <w:szCs w:val="28"/>
        </w:rPr>
        <w:t>4</w:t>
      </w:r>
      <w:r w:rsidR="00AA0BA5" w:rsidRPr="008B49B6">
        <w:rPr>
          <w:rFonts w:ascii="標楷體" w:eastAsia="標楷體" w:hAnsi="標楷體" w:cs="標楷體" w:hint="eastAsia"/>
          <w:sz w:val="28"/>
          <w:szCs w:val="28"/>
        </w:rPr>
        <w:t>人，減列書記員額</w:t>
      </w:r>
      <w:r w:rsidR="00E43FBD" w:rsidRPr="008B49B6">
        <w:rPr>
          <w:rFonts w:ascii="標楷體" w:eastAsia="標楷體" w:hAnsi="標楷體" w:cs="標楷體" w:hint="eastAsia"/>
          <w:sz w:val="28"/>
          <w:szCs w:val="28"/>
        </w:rPr>
        <w:t>13</w:t>
      </w:r>
      <w:r w:rsidR="00AA0BA5" w:rsidRPr="008B49B6">
        <w:rPr>
          <w:rFonts w:ascii="標楷體" w:eastAsia="標楷體" w:hAnsi="標楷體" w:cs="標楷體" w:hint="eastAsia"/>
          <w:sz w:val="28"/>
          <w:szCs w:val="28"/>
        </w:rPr>
        <w:t>人，以提升勤業務監督人力，另刑事警察大隊，為應刑事工作現況需要，增置專員2人，減列警務員2人，並自114年3月12日生效</w:t>
      </w:r>
      <w:r w:rsidR="00802255" w:rsidRPr="008B49B6">
        <w:rPr>
          <w:rFonts w:ascii="標楷體" w:eastAsia="標楷體" w:hAnsi="標楷體" w:cs="標楷體" w:hint="eastAsia"/>
          <w:sz w:val="28"/>
          <w:szCs w:val="28"/>
        </w:rPr>
        <w:t>。</w:t>
      </w:r>
    </w:p>
    <w:p w14:paraId="3D97CEA2" w14:textId="77777777" w:rsidR="000739E9" w:rsidRPr="008B49B6" w:rsidRDefault="000739E9" w:rsidP="000739E9">
      <w:pPr>
        <w:suppressAutoHyphens/>
        <w:overflowPunct w:val="0"/>
        <w:autoSpaceDE w:val="0"/>
        <w:autoSpaceDN w:val="0"/>
        <w:snapToGrid w:val="0"/>
        <w:spacing w:before="100" w:line="340" w:lineRule="exact"/>
        <w:ind w:left="1332"/>
        <w:jc w:val="both"/>
        <w:textAlignment w:val="baseline"/>
        <w:rPr>
          <w:rFonts w:ascii="標楷體" w:eastAsia="標楷體" w:hAnsi="標楷體" w:cs="標楷體"/>
          <w:sz w:val="28"/>
          <w:szCs w:val="28"/>
        </w:rPr>
      </w:pPr>
    </w:p>
    <w:p w14:paraId="28441B4D" w14:textId="31F99CC4" w:rsidR="00C90A59" w:rsidRPr="008B49B6" w:rsidRDefault="00C90A59" w:rsidP="000739E9">
      <w:pPr>
        <w:pBdr>
          <w:top w:val="nil"/>
          <w:left w:val="nil"/>
          <w:bottom w:val="nil"/>
          <w:right w:val="nil"/>
          <w:between w:val="nil"/>
        </w:pBdr>
        <w:spacing w:beforeLines="100" w:before="360" w:line="340" w:lineRule="exact"/>
        <w:jc w:val="both"/>
        <w:rPr>
          <w:rFonts w:ascii="微軟正黑體" w:eastAsia="微軟正黑體" w:hAnsi="微軟正黑體" w:cs="微軟正黑體"/>
          <w:b/>
          <w:sz w:val="30"/>
          <w:szCs w:val="30"/>
        </w:rPr>
      </w:pPr>
      <w:r w:rsidRPr="008B49B6">
        <w:rPr>
          <w:rFonts w:ascii="微軟正黑體" w:eastAsia="微軟正黑體" w:hAnsi="微軟正黑體" w:cs="微軟正黑體"/>
          <w:b/>
          <w:sz w:val="30"/>
          <w:szCs w:val="30"/>
        </w:rPr>
        <w:t>二、</w:t>
      </w:r>
      <w:r w:rsidR="00E43FBD" w:rsidRPr="008B49B6">
        <w:rPr>
          <w:rFonts w:ascii="微軟正黑體" w:eastAsia="微軟正黑體" w:hAnsi="微軟正黑體" w:cs="微軟正黑體" w:hint="eastAsia"/>
          <w:b/>
          <w:sz w:val="30"/>
          <w:szCs w:val="30"/>
        </w:rPr>
        <w:t>落實人才進用，暢通陞遷管道</w:t>
      </w:r>
    </w:p>
    <w:p w14:paraId="57D824B9" w14:textId="077554BD" w:rsidR="00C90A59" w:rsidRPr="008B49B6" w:rsidRDefault="00C90A59" w:rsidP="000739E9">
      <w:pPr>
        <w:spacing w:before="100" w:line="340" w:lineRule="exact"/>
        <w:ind w:leftChars="200" w:left="480"/>
        <w:jc w:val="both"/>
        <w:rPr>
          <w:rFonts w:ascii="標楷體" w:eastAsia="標楷體" w:hAnsi="標楷體" w:cs="標楷體"/>
          <w:sz w:val="28"/>
          <w:szCs w:val="28"/>
        </w:rPr>
      </w:pPr>
      <w:r w:rsidRPr="008B49B6">
        <w:rPr>
          <w:rFonts w:ascii="標楷體" w:eastAsia="標楷體" w:hAnsi="標楷體" w:cs="標楷體"/>
          <w:sz w:val="28"/>
          <w:szCs w:val="28"/>
        </w:rPr>
        <w:t>（一）</w:t>
      </w:r>
      <w:r w:rsidR="00C501CF" w:rsidRPr="008B49B6">
        <w:rPr>
          <w:rFonts w:ascii="標楷體" w:eastAsia="標楷體" w:hAnsi="標楷體" w:cs="標楷體" w:hint="eastAsia"/>
          <w:sz w:val="28"/>
          <w:szCs w:val="28"/>
        </w:rPr>
        <w:t>透過公平遴選機制擢升表現優異人員</w:t>
      </w:r>
    </w:p>
    <w:p w14:paraId="1A05BF8D" w14:textId="7B62381A" w:rsidR="00C90A59" w:rsidRPr="008B49B6" w:rsidRDefault="007E6513" w:rsidP="000739E9">
      <w:pPr>
        <w:suppressAutoHyphens/>
        <w:overflowPunct w:val="0"/>
        <w:autoSpaceDE w:val="0"/>
        <w:autoSpaceDN w:val="0"/>
        <w:snapToGrid w:val="0"/>
        <w:spacing w:before="100" w:line="340" w:lineRule="exact"/>
        <w:ind w:left="1332"/>
        <w:jc w:val="both"/>
        <w:textAlignment w:val="baseline"/>
        <w:rPr>
          <w:rFonts w:ascii="標楷體" w:eastAsia="標楷體" w:hAnsi="標楷體" w:cs="標楷體"/>
          <w:sz w:val="28"/>
          <w:szCs w:val="28"/>
        </w:rPr>
      </w:pPr>
      <w:r w:rsidRPr="008B49B6">
        <w:rPr>
          <w:rFonts w:ascii="標楷體" w:eastAsia="標楷體" w:hAnsi="標楷體" w:cs="標楷體" w:hint="eastAsia"/>
          <w:sz w:val="28"/>
          <w:szCs w:val="28"/>
        </w:rPr>
        <w:t>各機關本於功績原則，採內部陞任或公開甄選方式辦理職缺遴補作業。職缺如採公開甄選方式辦理，資格條件等相關訊息均刊登本府全球資訊網徵才資訊專區。114年1月至6月期間，各機關外補355人，機關內部人員陞任部分，委任職晉陞60人、薦任職晉陞188人。</w:t>
      </w:r>
    </w:p>
    <w:p w14:paraId="241A71ED" w14:textId="77777777" w:rsidR="00EE5191" w:rsidRPr="008B49B6" w:rsidRDefault="00C90A59" w:rsidP="000739E9">
      <w:pPr>
        <w:spacing w:before="100" w:line="340" w:lineRule="exact"/>
        <w:ind w:leftChars="200" w:left="480"/>
        <w:jc w:val="both"/>
        <w:rPr>
          <w:rFonts w:ascii="標楷體" w:eastAsia="標楷體" w:hAnsi="標楷體" w:cs="標楷體"/>
          <w:sz w:val="28"/>
          <w:szCs w:val="28"/>
        </w:rPr>
      </w:pPr>
      <w:r w:rsidRPr="008B49B6">
        <w:rPr>
          <w:rFonts w:ascii="標楷體" w:eastAsia="標楷體" w:hAnsi="標楷體" w:cs="標楷體"/>
          <w:sz w:val="28"/>
          <w:szCs w:val="28"/>
        </w:rPr>
        <w:t>（二）</w:t>
      </w:r>
      <w:r w:rsidR="00EE5191" w:rsidRPr="008B49B6">
        <w:rPr>
          <w:rFonts w:ascii="標楷體" w:eastAsia="標楷體" w:hAnsi="標楷體" w:cs="標楷體" w:hint="eastAsia"/>
          <w:sz w:val="28"/>
          <w:szCs w:val="28"/>
        </w:rPr>
        <w:t>保障弱勢就業，落實身障與原民足額進用。</w:t>
      </w:r>
    </w:p>
    <w:p w14:paraId="259160F9" w14:textId="77777777" w:rsidR="00EE5191" w:rsidRPr="008B49B6" w:rsidRDefault="00EE5191" w:rsidP="000739E9">
      <w:pPr>
        <w:spacing w:before="100" w:line="340" w:lineRule="exact"/>
        <w:ind w:leftChars="550" w:left="1320"/>
        <w:jc w:val="both"/>
        <w:rPr>
          <w:rFonts w:ascii="標楷體" w:eastAsia="標楷體" w:hAnsi="標楷體" w:cs="標楷體"/>
          <w:sz w:val="28"/>
          <w:szCs w:val="28"/>
        </w:rPr>
      </w:pPr>
      <w:r w:rsidRPr="008B49B6">
        <w:rPr>
          <w:rFonts w:ascii="標楷體" w:eastAsia="標楷體" w:hAnsi="標楷體" w:cs="標楷體" w:hint="eastAsia"/>
          <w:sz w:val="28"/>
          <w:szCs w:val="28"/>
        </w:rPr>
        <w:t>1.超額進用身心障礙人員762人</w:t>
      </w:r>
    </w:p>
    <w:p w14:paraId="5541FC0F" w14:textId="412F04B7" w:rsidR="00EE5191" w:rsidRPr="008B49B6" w:rsidRDefault="00EE5191" w:rsidP="000739E9">
      <w:pPr>
        <w:widowControl w:val="0"/>
        <w:spacing w:before="100" w:line="340" w:lineRule="exact"/>
        <w:ind w:leftChars="660" w:left="1584"/>
        <w:jc w:val="both"/>
        <w:rPr>
          <w:rFonts w:ascii="標楷體" w:eastAsia="標楷體" w:hAnsi="標楷體" w:cs="標楷體"/>
          <w:kern w:val="2"/>
          <w:sz w:val="28"/>
          <w:szCs w:val="28"/>
        </w:rPr>
      </w:pPr>
      <w:r w:rsidRPr="008B49B6">
        <w:rPr>
          <w:rFonts w:ascii="標楷體" w:eastAsia="標楷體" w:hAnsi="標楷體" w:cs="標楷體" w:hint="eastAsia"/>
          <w:kern w:val="2"/>
          <w:sz w:val="28"/>
          <w:szCs w:val="28"/>
        </w:rPr>
        <w:t>本府所屬各機關學校截至114年7月份止，應進用身心障礙人員1,155人，已進用1,917人，進用比例達166</w:t>
      </w:r>
      <w:r w:rsidR="0031517A">
        <w:rPr>
          <w:rFonts w:ascii="標楷體" w:eastAsia="標楷體" w:hAnsi="標楷體" w:cs="標楷體" w:hint="eastAsia"/>
          <w:kern w:val="2"/>
          <w:sz w:val="28"/>
          <w:szCs w:val="28"/>
        </w:rPr>
        <w:t>%</w:t>
      </w:r>
      <w:r w:rsidRPr="008B49B6">
        <w:rPr>
          <w:rFonts w:ascii="標楷體" w:eastAsia="標楷體" w:hAnsi="標楷體" w:cs="標楷體" w:hint="eastAsia"/>
          <w:kern w:val="2"/>
          <w:sz w:val="28"/>
          <w:szCs w:val="28"/>
        </w:rPr>
        <w:t>，超額進用762人。</w:t>
      </w:r>
    </w:p>
    <w:p w14:paraId="5F6FAFDA" w14:textId="77777777" w:rsidR="00EE5191" w:rsidRPr="008B49B6" w:rsidRDefault="00EE5191" w:rsidP="000739E9">
      <w:pPr>
        <w:spacing w:before="100" w:line="340" w:lineRule="exact"/>
        <w:ind w:leftChars="550" w:left="1320"/>
        <w:jc w:val="both"/>
        <w:rPr>
          <w:rFonts w:ascii="標楷體" w:eastAsia="標楷體" w:hAnsi="標楷體" w:cs="標楷體"/>
          <w:sz w:val="28"/>
          <w:szCs w:val="28"/>
        </w:rPr>
      </w:pPr>
      <w:r w:rsidRPr="008B49B6">
        <w:rPr>
          <w:rFonts w:ascii="標楷體" w:eastAsia="標楷體" w:hAnsi="標楷體" w:cs="標楷體" w:hint="eastAsia"/>
          <w:sz w:val="28"/>
          <w:szCs w:val="28"/>
        </w:rPr>
        <w:t>2.超額進用原住民138人</w:t>
      </w:r>
    </w:p>
    <w:p w14:paraId="5ABA2752" w14:textId="25F22CCD" w:rsidR="00EE5191" w:rsidRPr="008B49B6" w:rsidRDefault="00EE5191" w:rsidP="000739E9">
      <w:pPr>
        <w:widowControl w:val="0"/>
        <w:tabs>
          <w:tab w:val="left" w:pos="1418"/>
        </w:tabs>
        <w:spacing w:before="100" w:line="340" w:lineRule="exact"/>
        <w:ind w:leftChars="660" w:left="1584"/>
        <w:jc w:val="both"/>
        <w:rPr>
          <w:rFonts w:ascii="標楷體" w:eastAsia="標楷體" w:hAnsi="標楷體" w:cs="標楷體"/>
          <w:kern w:val="2"/>
          <w:sz w:val="28"/>
          <w:szCs w:val="28"/>
        </w:rPr>
      </w:pPr>
      <w:r w:rsidRPr="008B49B6">
        <w:rPr>
          <w:rFonts w:ascii="標楷體" w:eastAsia="標楷體" w:hAnsi="標楷體" w:cs="標楷體" w:hint="eastAsia"/>
          <w:kern w:val="2"/>
          <w:sz w:val="28"/>
          <w:szCs w:val="28"/>
        </w:rPr>
        <w:t>本府所屬各機關學校截至114年7月份止，應進用原住民58人，已進用196人，進用比例達338</w:t>
      </w:r>
      <w:r w:rsidR="0031517A">
        <w:rPr>
          <w:rFonts w:ascii="標楷體" w:eastAsia="標楷體" w:hAnsi="標楷體" w:cs="標楷體" w:hint="eastAsia"/>
          <w:kern w:val="2"/>
          <w:sz w:val="28"/>
          <w:szCs w:val="28"/>
        </w:rPr>
        <w:t>%</w:t>
      </w:r>
      <w:r w:rsidRPr="008B49B6">
        <w:rPr>
          <w:rFonts w:ascii="標楷體" w:eastAsia="標楷體" w:hAnsi="標楷體" w:cs="標楷體" w:hint="eastAsia"/>
          <w:kern w:val="2"/>
          <w:sz w:val="28"/>
          <w:szCs w:val="28"/>
        </w:rPr>
        <w:t>，超額進用138人。</w:t>
      </w:r>
    </w:p>
    <w:p w14:paraId="5ED78AEC" w14:textId="3283488F" w:rsidR="00C90A59" w:rsidRPr="008B49B6" w:rsidRDefault="00C90A59" w:rsidP="000739E9">
      <w:pPr>
        <w:spacing w:before="100" w:line="340" w:lineRule="exact"/>
        <w:ind w:leftChars="200" w:left="480"/>
        <w:jc w:val="both"/>
        <w:rPr>
          <w:rFonts w:ascii="標楷體" w:eastAsia="標楷體" w:hAnsi="標楷體" w:cs="標楷體"/>
          <w:sz w:val="28"/>
          <w:szCs w:val="28"/>
        </w:rPr>
      </w:pPr>
      <w:r w:rsidRPr="008B49B6">
        <w:rPr>
          <w:rFonts w:ascii="標楷體" w:eastAsia="標楷體" w:hAnsi="標楷體" w:cs="標楷體"/>
          <w:sz w:val="28"/>
          <w:szCs w:val="28"/>
        </w:rPr>
        <w:t>（三）</w:t>
      </w:r>
      <w:r w:rsidRPr="008B49B6">
        <w:rPr>
          <w:rFonts w:ascii="標楷體" w:eastAsia="標楷體" w:hAnsi="標楷體" w:cs="標楷體" w:hint="eastAsia"/>
          <w:sz w:val="28"/>
          <w:szCs w:val="28"/>
        </w:rPr>
        <w:t>協辦國家考試，服務南部考生</w:t>
      </w:r>
    </w:p>
    <w:p w14:paraId="391E28AD" w14:textId="3E878851" w:rsidR="00C54505" w:rsidRDefault="007E6513" w:rsidP="000739E9">
      <w:pPr>
        <w:suppressAutoHyphens/>
        <w:overflowPunct w:val="0"/>
        <w:autoSpaceDN w:val="0"/>
        <w:snapToGrid w:val="0"/>
        <w:spacing w:before="100" w:line="340" w:lineRule="exact"/>
        <w:ind w:leftChars="554" w:left="1330"/>
        <w:jc w:val="both"/>
        <w:textAlignment w:val="baseline"/>
        <w:rPr>
          <w:rFonts w:ascii="標楷體" w:eastAsia="標楷體" w:hAnsi="標楷體" w:cs="標楷體"/>
          <w:sz w:val="28"/>
          <w:szCs w:val="28"/>
        </w:rPr>
      </w:pPr>
      <w:r w:rsidRPr="008B49B6">
        <w:rPr>
          <w:rFonts w:ascii="標楷體" w:eastAsia="標楷體" w:hAnsi="標楷體" w:cs="標楷體" w:hint="eastAsia"/>
          <w:sz w:val="28"/>
          <w:szCs w:val="28"/>
        </w:rPr>
        <w:t>114年1月至6月期間，協助考選部辦理國家考試南部考區試務工作，服務南部考生計12,929人，並達行銷本市及活絡商機等效益</w:t>
      </w:r>
      <w:r w:rsidR="0060064F" w:rsidRPr="008B49B6">
        <w:rPr>
          <w:rFonts w:ascii="標楷體" w:eastAsia="標楷體" w:hAnsi="標楷體" w:cs="標楷體" w:hint="eastAsia"/>
          <w:sz w:val="28"/>
          <w:szCs w:val="28"/>
        </w:rPr>
        <w:t>。</w:t>
      </w:r>
    </w:p>
    <w:p w14:paraId="18DEF62D" w14:textId="77777777" w:rsidR="000739E9" w:rsidRPr="008B49B6" w:rsidRDefault="000739E9" w:rsidP="000739E9">
      <w:pPr>
        <w:suppressAutoHyphens/>
        <w:overflowPunct w:val="0"/>
        <w:autoSpaceDN w:val="0"/>
        <w:snapToGrid w:val="0"/>
        <w:spacing w:before="100" w:line="340" w:lineRule="exact"/>
        <w:ind w:leftChars="554" w:left="1330"/>
        <w:jc w:val="both"/>
        <w:textAlignment w:val="baseline"/>
        <w:rPr>
          <w:rFonts w:ascii="標楷體" w:eastAsia="標楷體" w:hAnsi="標楷體" w:cs="標楷體"/>
          <w:sz w:val="28"/>
          <w:szCs w:val="28"/>
        </w:rPr>
      </w:pPr>
    </w:p>
    <w:p w14:paraId="1E97B2D4" w14:textId="50B8B1FF" w:rsidR="008B4F4E" w:rsidRPr="008B49B6" w:rsidRDefault="008B4F4E" w:rsidP="000739E9">
      <w:pPr>
        <w:pStyle w:val="a1"/>
        <w:widowControl/>
        <w:suppressAutoHyphens/>
        <w:overflowPunct w:val="0"/>
        <w:autoSpaceDN w:val="0"/>
        <w:snapToGrid w:val="0"/>
        <w:spacing w:beforeLines="100" w:before="360" w:line="340" w:lineRule="exact"/>
        <w:jc w:val="both"/>
        <w:textAlignment w:val="baseline"/>
        <w:rPr>
          <w:rFonts w:ascii="微軟正黑體" w:eastAsia="微軟正黑體" w:hAnsi="微軟正黑體"/>
          <w:b/>
          <w:bCs/>
          <w:kern w:val="0"/>
          <w:sz w:val="30"/>
          <w:szCs w:val="30"/>
          <w:lang w:val="en-US" w:eastAsia="zh-TW"/>
        </w:rPr>
      </w:pPr>
      <w:r w:rsidRPr="008B49B6">
        <w:rPr>
          <w:rFonts w:ascii="微軟正黑體" w:eastAsia="微軟正黑體" w:hAnsi="微軟正黑體" w:hint="eastAsia"/>
          <w:b/>
          <w:bCs/>
          <w:kern w:val="0"/>
          <w:sz w:val="30"/>
          <w:szCs w:val="30"/>
          <w:lang w:val="en-US" w:eastAsia="zh-TW"/>
        </w:rPr>
        <w:lastRenderedPageBreak/>
        <w:t>三、</w:t>
      </w:r>
      <w:r w:rsidR="0027614D" w:rsidRPr="008B49B6">
        <w:rPr>
          <w:rFonts w:ascii="微軟正黑體" w:eastAsia="微軟正黑體" w:hAnsi="微軟正黑體" w:hint="eastAsia"/>
          <w:b/>
          <w:bCs/>
          <w:kern w:val="0"/>
          <w:sz w:val="30"/>
          <w:szCs w:val="30"/>
          <w:lang w:val="en-US" w:eastAsia="zh-TW"/>
        </w:rPr>
        <w:t>結合</w:t>
      </w:r>
      <w:r w:rsidRPr="008B49B6">
        <w:rPr>
          <w:rFonts w:ascii="微軟正黑體" w:eastAsia="微軟正黑體" w:hAnsi="微軟正黑體" w:hint="eastAsia"/>
          <w:b/>
          <w:bCs/>
          <w:kern w:val="0"/>
          <w:sz w:val="30"/>
          <w:szCs w:val="30"/>
          <w:lang w:val="en-US" w:eastAsia="zh-TW"/>
        </w:rPr>
        <w:t>市政願景，</w:t>
      </w:r>
      <w:r w:rsidR="001D34C1" w:rsidRPr="008B49B6">
        <w:rPr>
          <w:rFonts w:ascii="微軟正黑體" w:eastAsia="微軟正黑體" w:hAnsi="微軟正黑體" w:hint="eastAsia"/>
          <w:b/>
          <w:bCs/>
          <w:kern w:val="0"/>
          <w:sz w:val="30"/>
          <w:szCs w:val="30"/>
          <w:lang w:val="en-US" w:eastAsia="zh-TW"/>
        </w:rPr>
        <w:t>優</w:t>
      </w:r>
      <w:r w:rsidR="0027614D" w:rsidRPr="008B49B6">
        <w:rPr>
          <w:rFonts w:ascii="微軟正黑體" w:eastAsia="微軟正黑體" w:hAnsi="微軟正黑體" w:hint="eastAsia"/>
          <w:b/>
          <w:bCs/>
          <w:kern w:val="0"/>
          <w:sz w:val="30"/>
          <w:szCs w:val="30"/>
          <w:lang w:val="en-US" w:eastAsia="zh-TW"/>
        </w:rPr>
        <w:t>化</w:t>
      </w:r>
      <w:r w:rsidR="00E43FBD" w:rsidRPr="008B49B6">
        <w:rPr>
          <w:rFonts w:ascii="微軟正黑體" w:eastAsia="微軟正黑體" w:hAnsi="微軟正黑體" w:hint="eastAsia"/>
          <w:b/>
          <w:bCs/>
          <w:kern w:val="0"/>
          <w:sz w:val="30"/>
          <w:szCs w:val="30"/>
          <w:lang w:val="en-US" w:eastAsia="zh-TW"/>
        </w:rPr>
        <w:t>培訓機制</w:t>
      </w:r>
    </w:p>
    <w:p w14:paraId="3CB43D17" w14:textId="77777777" w:rsidR="008B4F4E" w:rsidRPr="008B49B6" w:rsidRDefault="008B4F4E" w:rsidP="000739E9">
      <w:pPr>
        <w:suppressAutoHyphens/>
        <w:overflowPunct w:val="0"/>
        <w:autoSpaceDN w:val="0"/>
        <w:snapToGrid w:val="0"/>
        <w:spacing w:before="100" w:line="340" w:lineRule="exact"/>
        <w:ind w:leftChars="200" w:left="480"/>
        <w:jc w:val="both"/>
        <w:textAlignment w:val="baseline"/>
        <w:rPr>
          <w:rFonts w:ascii="標楷體" w:eastAsia="標楷體" w:hAnsi="標楷體"/>
          <w:sz w:val="28"/>
          <w:szCs w:val="28"/>
        </w:rPr>
      </w:pPr>
      <w:r w:rsidRPr="008B49B6">
        <w:rPr>
          <w:rFonts w:ascii="標楷體" w:eastAsia="標楷體" w:hAnsi="標楷體" w:hint="eastAsia"/>
          <w:sz w:val="28"/>
          <w:szCs w:val="28"/>
        </w:rPr>
        <w:t>（一）114年度公務人力培訓計畫</w:t>
      </w:r>
    </w:p>
    <w:p w14:paraId="69987F88" w14:textId="77777777" w:rsidR="008B4F4E" w:rsidRPr="008B49B6" w:rsidRDefault="008B4F4E" w:rsidP="000739E9">
      <w:pPr>
        <w:suppressAutoHyphens/>
        <w:overflowPunct w:val="0"/>
        <w:autoSpaceDN w:val="0"/>
        <w:snapToGrid w:val="0"/>
        <w:spacing w:before="100" w:line="340" w:lineRule="exact"/>
        <w:ind w:leftChars="550" w:left="1320"/>
        <w:jc w:val="both"/>
        <w:textAlignment w:val="baseline"/>
        <w:rPr>
          <w:rFonts w:ascii="標楷體" w:eastAsia="標楷體" w:hAnsi="標楷體"/>
          <w:sz w:val="28"/>
          <w:szCs w:val="28"/>
        </w:rPr>
      </w:pPr>
      <w:r w:rsidRPr="008B49B6">
        <w:rPr>
          <w:rFonts w:ascii="標楷體" w:eastAsia="標楷體" w:hAnsi="標楷體" w:hint="eastAsia"/>
          <w:sz w:val="28"/>
          <w:szCs w:val="28"/>
        </w:rPr>
        <w:t>本府公務人力發展中心為配合市政建設及發展之需要，開辦「市政發展願景」、「國家發展政策」、「共通核心能力」、「管理核心能力」、「專業核心能力」等5類訓練課程，114年1月至6月計開辦283班，完訓人數計16,508人次。</w:t>
      </w:r>
    </w:p>
    <w:p w14:paraId="1A617EFE" w14:textId="77777777" w:rsidR="008B4F4E" w:rsidRPr="008B49B6" w:rsidRDefault="008B4F4E" w:rsidP="000739E9">
      <w:pPr>
        <w:suppressAutoHyphens/>
        <w:overflowPunct w:val="0"/>
        <w:autoSpaceDN w:val="0"/>
        <w:snapToGrid w:val="0"/>
        <w:spacing w:before="100" w:line="340" w:lineRule="exact"/>
        <w:ind w:leftChars="200" w:left="480"/>
        <w:jc w:val="both"/>
        <w:textAlignment w:val="baseline"/>
        <w:rPr>
          <w:rFonts w:ascii="標楷體" w:eastAsia="標楷體" w:hAnsi="標楷體"/>
          <w:sz w:val="28"/>
          <w:szCs w:val="28"/>
        </w:rPr>
      </w:pPr>
      <w:r w:rsidRPr="008B49B6">
        <w:rPr>
          <w:rFonts w:ascii="標楷體" w:eastAsia="標楷體" w:hAnsi="標楷體" w:hint="eastAsia"/>
          <w:sz w:val="28"/>
          <w:szCs w:val="28"/>
        </w:rPr>
        <w:t>（二）</w:t>
      </w:r>
      <w:r w:rsidRPr="008B49B6">
        <w:rPr>
          <w:rFonts w:ascii="標楷體" w:eastAsia="標楷體" w:hAnsi="標楷體"/>
          <w:sz w:val="28"/>
          <w:szCs w:val="28"/>
        </w:rPr>
        <w:t>續行學習列車，整合</w:t>
      </w:r>
      <w:r w:rsidRPr="008B49B6">
        <w:rPr>
          <w:rFonts w:ascii="標楷體" w:eastAsia="標楷體" w:hAnsi="標楷體" w:hint="eastAsia"/>
          <w:sz w:val="28"/>
          <w:szCs w:val="28"/>
        </w:rPr>
        <w:t>在地</w:t>
      </w:r>
      <w:r w:rsidRPr="008B49B6">
        <w:rPr>
          <w:rFonts w:ascii="標楷體" w:eastAsia="標楷體" w:hAnsi="標楷體"/>
          <w:sz w:val="28"/>
          <w:szCs w:val="28"/>
        </w:rPr>
        <w:t>資源</w:t>
      </w:r>
    </w:p>
    <w:p w14:paraId="2951900B" w14:textId="6DF766D8" w:rsidR="008B4F4E" w:rsidRPr="008B49B6" w:rsidRDefault="008B4F4E" w:rsidP="000739E9">
      <w:pPr>
        <w:suppressAutoHyphens/>
        <w:overflowPunct w:val="0"/>
        <w:autoSpaceDN w:val="0"/>
        <w:snapToGrid w:val="0"/>
        <w:spacing w:line="320" w:lineRule="exact"/>
        <w:ind w:leftChars="550" w:left="1320"/>
        <w:jc w:val="both"/>
        <w:textAlignment w:val="baseline"/>
        <w:rPr>
          <w:rFonts w:ascii="標楷體" w:eastAsia="標楷體" w:hAnsi="標楷體"/>
          <w:sz w:val="28"/>
          <w:szCs w:val="28"/>
        </w:rPr>
      </w:pPr>
      <w:r w:rsidRPr="008B49B6">
        <w:rPr>
          <w:rFonts w:ascii="標楷體" w:eastAsia="標楷體" w:hAnsi="標楷體" w:hint="eastAsia"/>
          <w:sz w:val="28"/>
          <w:szCs w:val="28"/>
        </w:rPr>
        <w:t>訂定114年度「科技高雄、增能轉型」學習列車實施計畫，鼓勵本府所屬各一級機關、區公所及學校運用公務人力發展中心學習列車訓練資源，辦理資訊應用-AI、性別主流化、人權教育、員工協助方案、職場平權與性騷擾防治、家庭教育等議題訓練，發揮策略聯盟及在地化學習之訓練效益。114年1月至6月各機關學校運用「科技高雄、增能轉型」</w:t>
      </w:r>
      <w:r w:rsidR="00EE5191" w:rsidRPr="008B49B6">
        <w:rPr>
          <w:rFonts w:ascii="標楷體" w:eastAsia="標楷體" w:hAnsi="標楷體" w:hint="eastAsia"/>
          <w:sz w:val="28"/>
          <w:szCs w:val="28"/>
        </w:rPr>
        <w:t>學習列車計111場次，共計5,869人次</w:t>
      </w:r>
      <w:r w:rsidRPr="008B49B6">
        <w:rPr>
          <w:rFonts w:ascii="標楷體" w:eastAsia="標楷體" w:hAnsi="標楷體" w:hint="eastAsia"/>
          <w:sz w:val="28"/>
          <w:szCs w:val="28"/>
        </w:rPr>
        <w:t>完訓。</w:t>
      </w:r>
    </w:p>
    <w:p w14:paraId="390FD18F" w14:textId="77777777" w:rsidR="008B4F4E" w:rsidRPr="008B49B6" w:rsidRDefault="008B4F4E" w:rsidP="000739E9">
      <w:pPr>
        <w:suppressAutoHyphens/>
        <w:overflowPunct w:val="0"/>
        <w:autoSpaceDN w:val="0"/>
        <w:snapToGrid w:val="0"/>
        <w:spacing w:line="320" w:lineRule="exact"/>
        <w:ind w:left="454"/>
        <w:jc w:val="both"/>
        <w:textAlignment w:val="baseline"/>
        <w:rPr>
          <w:rFonts w:ascii="標楷體" w:eastAsia="標楷體" w:hAnsi="標楷體"/>
          <w:sz w:val="28"/>
          <w:szCs w:val="28"/>
        </w:rPr>
      </w:pPr>
      <w:r w:rsidRPr="008B49B6">
        <w:rPr>
          <w:rFonts w:ascii="標楷體" w:eastAsia="標楷體" w:hAnsi="標楷體" w:hint="eastAsia"/>
          <w:sz w:val="28"/>
          <w:szCs w:val="28"/>
        </w:rPr>
        <w:t>（三）</w:t>
      </w:r>
      <w:r w:rsidRPr="008B49B6">
        <w:rPr>
          <w:rFonts w:ascii="標楷體" w:eastAsia="標楷體" w:hAnsi="標楷體"/>
          <w:sz w:val="28"/>
          <w:szCs w:val="28"/>
        </w:rPr>
        <w:t>建構跨域學習架構，提升市政韌性與效能</w:t>
      </w:r>
    </w:p>
    <w:p w14:paraId="2EE73371" w14:textId="77777777" w:rsidR="008B4F4E" w:rsidRPr="008B49B6" w:rsidRDefault="008B4F4E" w:rsidP="000739E9">
      <w:pPr>
        <w:suppressAutoHyphens/>
        <w:overflowPunct w:val="0"/>
        <w:autoSpaceDN w:val="0"/>
        <w:snapToGrid w:val="0"/>
        <w:spacing w:line="320" w:lineRule="exact"/>
        <w:ind w:left="1361"/>
        <w:jc w:val="both"/>
        <w:textAlignment w:val="baseline"/>
        <w:rPr>
          <w:rFonts w:ascii="標楷體" w:eastAsia="標楷體" w:hAnsi="標楷體" w:cs="新細明體"/>
          <w:sz w:val="28"/>
          <w:szCs w:val="28"/>
        </w:rPr>
      </w:pPr>
      <w:r w:rsidRPr="008B49B6">
        <w:rPr>
          <w:rFonts w:ascii="標楷體" w:eastAsia="標楷體" w:hAnsi="標楷體"/>
          <w:sz w:val="28"/>
          <w:szCs w:val="28"/>
        </w:rPr>
        <w:t>1.</w:t>
      </w:r>
      <w:r w:rsidRPr="008B49B6">
        <w:rPr>
          <w:rFonts w:ascii="標楷體" w:eastAsia="標楷體" w:hAnsi="標楷體" w:hint="eastAsia"/>
          <w:sz w:val="28"/>
          <w:szCs w:val="28"/>
        </w:rPr>
        <w:t>新世代領導統御，</w:t>
      </w:r>
      <w:r w:rsidRPr="008B49B6">
        <w:rPr>
          <w:rFonts w:ascii="標楷體" w:eastAsia="標楷體" w:hAnsi="標楷體" w:hint="eastAsia"/>
          <w:bCs/>
          <w:sz w:val="28"/>
          <w:szCs w:val="28"/>
        </w:rPr>
        <w:t>激發</w:t>
      </w:r>
      <w:r w:rsidRPr="008B49B6">
        <w:rPr>
          <w:rFonts w:ascii="標楷體" w:eastAsia="標楷體" w:hAnsi="標楷體" w:hint="eastAsia"/>
          <w:sz w:val="28"/>
          <w:szCs w:val="28"/>
        </w:rPr>
        <w:t>團隊合作力</w:t>
      </w:r>
    </w:p>
    <w:p w14:paraId="76AD3D61" w14:textId="77777777" w:rsidR="008B4F4E" w:rsidRPr="008B49B6" w:rsidRDefault="008B4F4E" w:rsidP="000739E9">
      <w:pPr>
        <w:autoSpaceDE w:val="0"/>
        <w:autoSpaceDN w:val="0"/>
        <w:spacing w:line="320" w:lineRule="exact"/>
        <w:ind w:leftChars="600" w:left="1440"/>
        <w:jc w:val="both"/>
        <w:rPr>
          <w:rFonts w:ascii="標楷體" w:eastAsia="標楷體" w:hAnsi="標楷體"/>
          <w:sz w:val="28"/>
          <w:szCs w:val="28"/>
        </w:rPr>
      </w:pPr>
      <w:r w:rsidRPr="008B49B6">
        <w:rPr>
          <w:rFonts w:ascii="標楷體" w:eastAsia="標楷體" w:hAnsi="標楷體" w:cs="標楷體" w:hint="eastAsia"/>
          <w:sz w:val="28"/>
          <w:szCs w:val="28"/>
        </w:rPr>
        <w:t>（1）</w:t>
      </w:r>
      <w:r w:rsidRPr="008B49B6">
        <w:rPr>
          <w:rFonts w:ascii="標楷體" w:eastAsia="標楷體" w:hAnsi="標楷體" w:hint="eastAsia"/>
          <w:sz w:val="28"/>
          <w:szCs w:val="28"/>
        </w:rPr>
        <w:t>衛生所主管領導統御能力研習班</w:t>
      </w:r>
    </w:p>
    <w:p w14:paraId="6F18AF71" w14:textId="77777777" w:rsidR="008B4F4E" w:rsidRPr="008B49B6" w:rsidRDefault="008B4F4E" w:rsidP="000739E9">
      <w:pPr>
        <w:autoSpaceDE w:val="0"/>
        <w:autoSpaceDN w:val="0"/>
        <w:spacing w:line="320" w:lineRule="exact"/>
        <w:ind w:leftChars="900" w:left="2160"/>
        <w:jc w:val="both"/>
        <w:rPr>
          <w:rFonts w:ascii="標楷體" w:eastAsia="標楷體" w:hAnsi="標楷體"/>
          <w:sz w:val="28"/>
          <w:szCs w:val="28"/>
        </w:rPr>
      </w:pPr>
      <w:r w:rsidRPr="008B49B6">
        <w:rPr>
          <w:rFonts w:ascii="標楷體" w:eastAsia="標楷體" w:hAnsi="標楷體" w:cs="新細明體" w:hint="eastAsia"/>
          <w:sz w:val="28"/>
          <w:szCs w:val="28"/>
        </w:rPr>
        <w:t>為強化衛生所主管領導統御職能，課程規劃「</w:t>
      </w:r>
      <w:r w:rsidRPr="008B49B6">
        <w:rPr>
          <w:rFonts w:ascii="標楷體" w:eastAsia="標楷體" w:hAnsi="標楷體" w:hint="eastAsia"/>
          <w:sz w:val="28"/>
          <w:szCs w:val="28"/>
        </w:rPr>
        <w:t>組織領導管理</w:t>
      </w:r>
      <w:r w:rsidRPr="008B49B6">
        <w:rPr>
          <w:rFonts w:ascii="標楷體" w:eastAsia="標楷體" w:hAnsi="標楷體" w:cs="新細明體" w:hint="eastAsia"/>
          <w:sz w:val="28"/>
          <w:szCs w:val="28"/>
        </w:rPr>
        <w:t>」、「</w:t>
      </w:r>
      <w:r w:rsidRPr="008B49B6">
        <w:rPr>
          <w:rFonts w:ascii="標楷體" w:eastAsia="標楷體" w:hAnsi="標楷體" w:hint="eastAsia"/>
          <w:sz w:val="28"/>
          <w:szCs w:val="28"/>
        </w:rPr>
        <w:t>團隊工作激勵</w:t>
      </w:r>
      <w:r w:rsidRPr="008B49B6">
        <w:rPr>
          <w:rFonts w:ascii="標楷體" w:eastAsia="標楷體" w:hAnsi="標楷體" w:cs="新細明體" w:hint="eastAsia"/>
          <w:sz w:val="28"/>
          <w:szCs w:val="28"/>
        </w:rPr>
        <w:t>」，透過實際案例演練，讓主管互相討論學習，於114年3月26日辦理1班，計</w:t>
      </w:r>
      <w:r w:rsidRPr="008B49B6">
        <w:rPr>
          <w:rFonts w:ascii="標楷體" w:eastAsia="標楷體" w:hAnsi="標楷體" w:hint="eastAsia"/>
          <w:sz w:val="28"/>
          <w:szCs w:val="28"/>
        </w:rPr>
        <w:t>36人參訓，有助於提升工作表現滿意度達96.4%。</w:t>
      </w:r>
    </w:p>
    <w:p w14:paraId="210F6FF9" w14:textId="77777777" w:rsidR="008B4F4E" w:rsidRPr="008B49B6" w:rsidRDefault="008B4F4E" w:rsidP="000739E9">
      <w:pPr>
        <w:autoSpaceDE w:val="0"/>
        <w:autoSpaceDN w:val="0"/>
        <w:spacing w:line="320" w:lineRule="exact"/>
        <w:ind w:leftChars="600" w:left="1440"/>
        <w:jc w:val="both"/>
        <w:rPr>
          <w:rFonts w:ascii="標楷體" w:eastAsia="標楷體" w:hAnsi="標楷體"/>
          <w:sz w:val="28"/>
          <w:szCs w:val="28"/>
        </w:rPr>
      </w:pPr>
      <w:r w:rsidRPr="008B49B6">
        <w:rPr>
          <w:rFonts w:ascii="標楷體" w:eastAsia="標楷體" w:hAnsi="標楷體" w:cs="標楷體" w:hint="eastAsia"/>
          <w:sz w:val="28"/>
          <w:szCs w:val="28"/>
        </w:rPr>
        <w:t>（2）</w:t>
      </w:r>
      <w:r w:rsidRPr="008B49B6">
        <w:rPr>
          <w:rFonts w:ascii="標楷體" w:eastAsia="標楷體" w:hAnsi="標楷體" w:hint="eastAsia"/>
          <w:sz w:val="28"/>
          <w:szCs w:val="28"/>
        </w:rPr>
        <w:t>情緒覺察-團隊合作so easy研習班</w:t>
      </w:r>
    </w:p>
    <w:p w14:paraId="684768EA" w14:textId="268E6A99" w:rsidR="008B4F4E" w:rsidRPr="008B49B6" w:rsidRDefault="008B4F4E" w:rsidP="000739E9">
      <w:pPr>
        <w:autoSpaceDE w:val="0"/>
        <w:autoSpaceDN w:val="0"/>
        <w:spacing w:line="320" w:lineRule="exact"/>
        <w:ind w:leftChars="900" w:left="2160"/>
        <w:jc w:val="both"/>
        <w:rPr>
          <w:rFonts w:ascii="標楷體" w:eastAsia="標楷體" w:hAnsi="標楷體"/>
          <w:sz w:val="28"/>
          <w:szCs w:val="28"/>
        </w:rPr>
      </w:pPr>
      <w:r w:rsidRPr="008B49B6">
        <w:rPr>
          <w:rFonts w:ascii="標楷體" w:eastAsia="標楷體" w:hAnsi="標楷體" w:hint="eastAsia"/>
          <w:sz w:val="28"/>
          <w:szCs w:val="28"/>
        </w:rPr>
        <w:t>為提升中階主管面對不同世代部屬的人際互動與情緒管理能力，透過課程引導及討論，體驗新團隊合作模式，有效增進團隊決策力，促進團隊溝通及雙向和諧關係</w:t>
      </w:r>
      <w:r w:rsidR="00D55275" w:rsidRPr="008B49B6">
        <w:rPr>
          <w:rFonts w:ascii="標楷體" w:eastAsia="標楷體" w:hAnsi="標楷體" w:hint="eastAsia"/>
          <w:sz w:val="28"/>
          <w:szCs w:val="28"/>
        </w:rPr>
        <w:t>，</w:t>
      </w:r>
      <w:r w:rsidRPr="008B49B6">
        <w:rPr>
          <w:rFonts w:ascii="標楷體" w:eastAsia="標楷體" w:hAnsi="標楷體" w:hint="eastAsia"/>
          <w:sz w:val="28"/>
          <w:szCs w:val="28"/>
        </w:rPr>
        <w:t>於114年3月31日辦理1班，參訓對象為本府中階主管，計31人參訓，有助於提升工作表現滿意度達99.3%。</w:t>
      </w:r>
    </w:p>
    <w:p w14:paraId="1690C176" w14:textId="77777777" w:rsidR="008B4F4E" w:rsidRPr="008B49B6" w:rsidRDefault="008B4F4E" w:rsidP="000739E9">
      <w:pPr>
        <w:autoSpaceDE w:val="0"/>
        <w:autoSpaceDN w:val="0"/>
        <w:spacing w:line="320" w:lineRule="exact"/>
        <w:ind w:leftChars="600" w:left="1440"/>
        <w:jc w:val="both"/>
        <w:rPr>
          <w:rFonts w:ascii="標楷體" w:eastAsia="標楷體" w:hAnsi="標楷體"/>
          <w:sz w:val="28"/>
          <w:szCs w:val="28"/>
        </w:rPr>
      </w:pPr>
      <w:r w:rsidRPr="008B49B6">
        <w:rPr>
          <w:rFonts w:ascii="標楷體" w:eastAsia="標楷體" w:hAnsi="標楷體" w:cs="標楷體" w:hint="eastAsia"/>
          <w:sz w:val="28"/>
          <w:szCs w:val="28"/>
        </w:rPr>
        <w:t>（3）區公所主管人員研習班</w:t>
      </w:r>
    </w:p>
    <w:p w14:paraId="4A5A8749" w14:textId="77777777" w:rsidR="008B4F4E" w:rsidRPr="008B49B6" w:rsidRDefault="008B4F4E" w:rsidP="000739E9">
      <w:pPr>
        <w:autoSpaceDE w:val="0"/>
        <w:autoSpaceDN w:val="0"/>
        <w:spacing w:line="320" w:lineRule="exact"/>
        <w:ind w:leftChars="900" w:left="2160"/>
        <w:jc w:val="both"/>
        <w:rPr>
          <w:rFonts w:ascii="標楷體" w:eastAsia="標楷體" w:hAnsi="標楷體"/>
          <w:sz w:val="28"/>
          <w:szCs w:val="28"/>
        </w:rPr>
      </w:pPr>
      <w:r w:rsidRPr="008B49B6">
        <w:rPr>
          <w:rFonts w:ascii="標楷體" w:eastAsia="標楷體" w:hAnsi="標楷體" w:hint="eastAsia"/>
          <w:sz w:val="28"/>
          <w:szCs w:val="28"/>
        </w:rPr>
        <w:t>為使本市各區公所主管了解國際防災趨勢，推動韌性社區及實際運作情形，提升區政執行效能，於114年3月24日辦理1班，計46人參訓，課程滿意度達98%。</w:t>
      </w:r>
    </w:p>
    <w:p w14:paraId="0E04D6EF" w14:textId="77777777" w:rsidR="008B4F4E" w:rsidRPr="008B49B6" w:rsidRDefault="008B4F4E" w:rsidP="000739E9">
      <w:pPr>
        <w:autoSpaceDE w:val="0"/>
        <w:autoSpaceDN w:val="0"/>
        <w:spacing w:line="320" w:lineRule="exact"/>
        <w:ind w:leftChars="600" w:left="1440"/>
        <w:jc w:val="both"/>
        <w:rPr>
          <w:rFonts w:ascii="標楷體" w:eastAsia="標楷體" w:hAnsi="標楷體"/>
          <w:sz w:val="28"/>
          <w:szCs w:val="28"/>
        </w:rPr>
      </w:pPr>
      <w:r w:rsidRPr="008B49B6">
        <w:rPr>
          <w:rFonts w:ascii="標楷體" w:eastAsia="標楷體" w:hAnsi="標楷體" w:cs="標楷體" w:hint="eastAsia"/>
          <w:sz w:val="28"/>
          <w:szCs w:val="28"/>
        </w:rPr>
        <w:t>（4）初任薦任官等主管職務人員研習班</w:t>
      </w:r>
    </w:p>
    <w:p w14:paraId="6AB65960" w14:textId="77777777" w:rsidR="008B4F4E" w:rsidRPr="008B49B6" w:rsidRDefault="008B4F4E" w:rsidP="000739E9">
      <w:pPr>
        <w:spacing w:line="320" w:lineRule="exact"/>
        <w:ind w:leftChars="900" w:left="2160"/>
        <w:jc w:val="both"/>
        <w:rPr>
          <w:rFonts w:ascii="標楷體" w:eastAsia="標楷體" w:hAnsi="標楷體"/>
          <w:sz w:val="28"/>
          <w:szCs w:val="28"/>
        </w:rPr>
      </w:pPr>
      <w:r w:rsidRPr="008B49B6">
        <w:rPr>
          <w:rFonts w:ascii="標楷體" w:eastAsia="標楷體" w:hAnsi="標楷體" w:hint="eastAsia"/>
          <w:sz w:val="28"/>
          <w:szCs w:val="28"/>
          <w:lang w:eastAsia="zh-HK"/>
        </w:rPr>
        <w:t>為提升初任主管人員的管理核心能力、辨識無意識偏見及執行施政目標的能力，於114年6月11日至6月24日辦理為期5天的「初任薦任官等主管職務人員研習班」。課程內容包括：「溝通協調-衝突管理與溝通表達技巧」、「數位能力-職場常用AI工具介紹及實作」、「問題分析-邏輯思考、問題分析與決策」、「公共關係-媒體溝通與危機處理策略」以及「宜居高雄-全球淨零浪潮與高雄展望」等。為強化學習成效並檢視成果，於施訓後安排1小時「評鑑課程」測驗，計33人參訓，</w:t>
      </w:r>
      <w:r w:rsidRPr="008B49B6">
        <w:rPr>
          <w:rFonts w:ascii="標楷體" w:eastAsia="標楷體" w:hAnsi="標楷體" w:hint="eastAsia"/>
          <w:sz w:val="28"/>
          <w:szCs w:val="28"/>
        </w:rPr>
        <w:t>有助於提升工作表現滿意度達96.2%。</w:t>
      </w:r>
    </w:p>
    <w:p w14:paraId="708FADCF" w14:textId="77777777" w:rsidR="008B4F4E" w:rsidRPr="008B49B6" w:rsidRDefault="008B4F4E" w:rsidP="000739E9">
      <w:pPr>
        <w:suppressAutoHyphens/>
        <w:overflowPunct w:val="0"/>
        <w:autoSpaceDN w:val="0"/>
        <w:snapToGrid w:val="0"/>
        <w:spacing w:line="320" w:lineRule="exact"/>
        <w:ind w:left="1361"/>
        <w:jc w:val="both"/>
        <w:textAlignment w:val="baseline"/>
        <w:rPr>
          <w:rFonts w:ascii="標楷體" w:eastAsia="標楷體" w:hAnsi="標楷體"/>
          <w:sz w:val="28"/>
          <w:szCs w:val="28"/>
        </w:rPr>
      </w:pPr>
      <w:r w:rsidRPr="008B49B6">
        <w:rPr>
          <w:rFonts w:ascii="標楷體" w:eastAsia="標楷體" w:hAnsi="標楷體" w:hint="eastAsia"/>
          <w:sz w:val="28"/>
          <w:szCs w:val="28"/>
        </w:rPr>
        <w:lastRenderedPageBreak/>
        <w:t>2</w:t>
      </w:r>
      <w:r w:rsidRPr="008B49B6">
        <w:rPr>
          <w:rFonts w:ascii="標楷體" w:eastAsia="標楷體" w:hAnsi="標楷體"/>
          <w:sz w:val="28"/>
          <w:szCs w:val="28"/>
        </w:rPr>
        <w:t>.</w:t>
      </w:r>
      <w:r w:rsidRPr="008B49B6">
        <w:rPr>
          <w:rFonts w:ascii="標楷體" w:eastAsia="標楷體" w:hAnsi="標楷體" w:hint="eastAsia"/>
          <w:sz w:val="28"/>
          <w:szCs w:val="28"/>
        </w:rPr>
        <w:t>專業認證即戰力，打造卓越公務人才</w:t>
      </w:r>
    </w:p>
    <w:p w14:paraId="35736815" w14:textId="43241E42" w:rsidR="008B4F4E" w:rsidRPr="008B49B6" w:rsidRDefault="008B4F4E" w:rsidP="000739E9">
      <w:pPr>
        <w:autoSpaceDE w:val="0"/>
        <w:autoSpaceDN w:val="0"/>
        <w:spacing w:line="320" w:lineRule="exact"/>
        <w:ind w:leftChars="600" w:left="1440"/>
        <w:jc w:val="both"/>
        <w:rPr>
          <w:rFonts w:ascii="標楷體" w:eastAsia="標楷體" w:hAnsi="標楷體" w:cs="標楷體"/>
          <w:sz w:val="28"/>
          <w:szCs w:val="28"/>
        </w:rPr>
      </w:pPr>
      <w:r w:rsidRPr="008B49B6">
        <w:rPr>
          <w:rFonts w:ascii="標楷體" w:eastAsia="標楷體" w:hAnsi="標楷體" w:cs="標楷體" w:hint="eastAsia"/>
          <w:sz w:val="28"/>
          <w:szCs w:val="28"/>
        </w:rPr>
        <w:t>（</w:t>
      </w:r>
      <w:r w:rsidR="00E43FBD" w:rsidRPr="008B49B6">
        <w:rPr>
          <w:rFonts w:ascii="標楷體" w:eastAsia="標楷體" w:hAnsi="標楷體" w:cs="標楷體" w:hint="eastAsia"/>
          <w:sz w:val="28"/>
          <w:szCs w:val="28"/>
        </w:rPr>
        <w:t>1</w:t>
      </w:r>
      <w:r w:rsidRPr="008B49B6">
        <w:rPr>
          <w:rFonts w:ascii="標楷體" w:eastAsia="標楷體" w:hAnsi="標楷體" w:cs="標楷體" w:hint="eastAsia"/>
          <w:sz w:val="28"/>
          <w:szCs w:val="28"/>
        </w:rPr>
        <w:t>）政府採購</w:t>
      </w:r>
      <w:r w:rsidRPr="008B49B6">
        <w:rPr>
          <w:rFonts w:ascii="標楷體" w:eastAsia="標楷體" w:hAnsi="標楷體" w:hint="eastAsia"/>
          <w:sz w:val="28"/>
          <w:szCs w:val="28"/>
        </w:rPr>
        <w:t>專業人員</w:t>
      </w:r>
      <w:r w:rsidRPr="008B49B6">
        <w:rPr>
          <w:rFonts w:ascii="標楷體" w:eastAsia="標楷體" w:hAnsi="標楷體" w:cs="標楷體" w:hint="eastAsia"/>
          <w:sz w:val="28"/>
          <w:szCs w:val="28"/>
        </w:rPr>
        <w:t>基礎（進階）訓練班</w:t>
      </w:r>
    </w:p>
    <w:p w14:paraId="276CCB5E" w14:textId="77777777" w:rsidR="008B4F4E" w:rsidRPr="008B49B6" w:rsidRDefault="008B4F4E" w:rsidP="000739E9">
      <w:pPr>
        <w:autoSpaceDE w:val="0"/>
        <w:autoSpaceDN w:val="0"/>
        <w:spacing w:line="320" w:lineRule="exact"/>
        <w:ind w:leftChars="900" w:left="2160"/>
        <w:jc w:val="both"/>
        <w:rPr>
          <w:rFonts w:ascii="標楷體" w:eastAsia="標楷體" w:hAnsi="標楷體"/>
          <w:sz w:val="28"/>
          <w:szCs w:val="28"/>
        </w:rPr>
      </w:pPr>
      <w:r w:rsidRPr="008B49B6">
        <w:rPr>
          <w:rFonts w:ascii="標楷體" w:eastAsia="標楷體" w:hAnsi="標楷體" w:hint="eastAsia"/>
          <w:sz w:val="28"/>
          <w:szCs w:val="28"/>
        </w:rPr>
        <w:t>為充實採購專業人員對政府採購法令應用，提升政府採購效率及品質，與預防採購缺失之發生，於114年2月11日至6月25日辦理政府採購專業人員基礎（進階）班共4期，協助各局處採購同仁取得基礎和進階證書，參訓人數計256人，取得證照共200人。</w:t>
      </w:r>
    </w:p>
    <w:p w14:paraId="13C2918B" w14:textId="1693D3E0" w:rsidR="008B4F4E" w:rsidRPr="008B49B6" w:rsidRDefault="008B4F4E" w:rsidP="000739E9">
      <w:pPr>
        <w:autoSpaceDE w:val="0"/>
        <w:autoSpaceDN w:val="0"/>
        <w:spacing w:line="320" w:lineRule="exact"/>
        <w:ind w:leftChars="600" w:left="1440"/>
        <w:jc w:val="both"/>
        <w:rPr>
          <w:rFonts w:ascii="標楷體" w:eastAsia="標楷體" w:hAnsi="標楷體"/>
          <w:sz w:val="28"/>
          <w:szCs w:val="28"/>
        </w:rPr>
      </w:pPr>
      <w:r w:rsidRPr="008B49B6">
        <w:rPr>
          <w:rFonts w:ascii="標楷體" w:eastAsia="標楷體" w:hAnsi="標楷體" w:cs="標楷體" w:hint="eastAsia"/>
          <w:sz w:val="28"/>
          <w:szCs w:val="28"/>
        </w:rPr>
        <w:t>（</w:t>
      </w:r>
      <w:r w:rsidR="00E43FBD" w:rsidRPr="008B49B6">
        <w:rPr>
          <w:rFonts w:ascii="標楷體" w:eastAsia="標楷體" w:hAnsi="標楷體" w:cs="標楷體" w:hint="eastAsia"/>
          <w:sz w:val="28"/>
          <w:szCs w:val="28"/>
        </w:rPr>
        <w:t>2</w:t>
      </w:r>
      <w:r w:rsidRPr="008B49B6">
        <w:rPr>
          <w:rFonts w:ascii="標楷體" w:eastAsia="標楷體" w:hAnsi="標楷體" w:cs="標楷體" w:hint="eastAsia"/>
          <w:sz w:val="28"/>
          <w:szCs w:val="28"/>
        </w:rPr>
        <w:t>）社安網暨兒少保護專業知能訓練</w:t>
      </w:r>
    </w:p>
    <w:p w14:paraId="4A8B2B7D" w14:textId="132BFEB9" w:rsidR="008B4F4E" w:rsidRPr="008B49B6" w:rsidRDefault="008B4F4E" w:rsidP="000739E9">
      <w:pPr>
        <w:autoSpaceDE w:val="0"/>
        <w:autoSpaceDN w:val="0"/>
        <w:spacing w:line="320" w:lineRule="exact"/>
        <w:ind w:leftChars="900" w:left="2160"/>
        <w:jc w:val="both"/>
        <w:rPr>
          <w:rFonts w:ascii="標楷體" w:eastAsia="標楷體" w:hAnsi="標楷體"/>
          <w:sz w:val="28"/>
          <w:szCs w:val="28"/>
        </w:rPr>
      </w:pPr>
      <w:r w:rsidRPr="008B49B6">
        <w:rPr>
          <w:rFonts w:ascii="標楷體" w:eastAsia="標楷體" w:hAnsi="標楷體" w:hint="eastAsia"/>
          <w:sz w:val="28"/>
          <w:szCs w:val="28"/>
        </w:rPr>
        <w:t>114年2月3日至6月6日針對本府社工人員及督導辦理社安網專業知能及兒少保護訓練共5班，協助社工同仁依據</w:t>
      </w:r>
      <w:r w:rsidR="00D55275" w:rsidRPr="008B49B6">
        <w:rPr>
          <w:rFonts w:ascii="標楷體" w:eastAsia="標楷體" w:hAnsi="標楷體" w:hint="eastAsia"/>
          <w:sz w:val="28"/>
          <w:szCs w:val="28"/>
        </w:rPr>
        <w:t>「</w:t>
      </w:r>
      <w:r w:rsidRPr="008B49B6">
        <w:rPr>
          <w:rFonts w:ascii="標楷體" w:eastAsia="標楷體" w:hAnsi="標楷體" w:hint="eastAsia"/>
          <w:sz w:val="28"/>
          <w:szCs w:val="28"/>
        </w:rPr>
        <w:t>社會工作師接受繼續教育及執業執照更新辦法</w:t>
      </w:r>
      <w:r w:rsidR="00D55275" w:rsidRPr="008B49B6">
        <w:rPr>
          <w:rFonts w:ascii="標楷體" w:eastAsia="標楷體" w:hAnsi="標楷體" w:hint="eastAsia"/>
          <w:sz w:val="28"/>
          <w:szCs w:val="28"/>
        </w:rPr>
        <w:t>」</w:t>
      </w:r>
      <w:r w:rsidRPr="008B49B6">
        <w:rPr>
          <w:rFonts w:ascii="標楷體" w:eastAsia="標楷體" w:hAnsi="標楷體" w:hint="eastAsia"/>
          <w:sz w:val="28"/>
          <w:szCs w:val="28"/>
        </w:rPr>
        <w:t>，取得社工師繼續教育執業執照積分，以利6年換證1次，並照顧社工的身心健康，課程規劃包含「社會工作者自我照顧、替代性創傷自我覺察與因應方式」、「兒少保護風險評估及辨識」等，計221人參訓，有助於提升工作表現滿意度達95.9%。</w:t>
      </w:r>
    </w:p>
    <w:p w14:paraId="58102EDA" w14:textId="3420E813" w:rsidR="008B4F4E" w:rsidRPr="008B49B6" w:rsidRDefault="008B4F4E" w:rsidP="000739E9">
      <w:pPr>
        <w:spacing w:line="320" w:lineRule="exact"/>
        <w:ind w:leftChars="550" w:left="1320"/>
        <w:jc w:val="both"/>
        <w:rPr>
          <w:rFonts w:ascii="標楷體" w:eastAsia="標楷體" w:hAnsi="標楷體"/>
          <w:sz w:val="28"/>
          <w:szCs w:val="28"/>
        </w:rPr>
      </w:pPr>
      <w:r w:rsidRPr="008B49B6">
        <w:rPr>
          <w:rFonts w:ascii="標楷體" w:eastAsia="標楷體" w:hAnsi="標楷體" w:hint="eastAsia"/>
          <w:sz w:val="28"/>
          <w:szCs w:val="28"/>
        </w:rPr>
        <w:t>3</w:t>
      </w:r>
      <w:r w:rsidRPr="008B49B6">
        <w:rPr>
          <w:rFonts w:ascii="標楷體" w:eastAsia="標楷體" w:hAnsi="標楷體"/>
          <w:sz w:val="28"/>
          <w:szCs w:val="28"/>
        </w:rPr>
        <w:t>.</w:t>
      </w:r>
      <w:r w:rsidRPr="008B49B6">
        <w:rPr>
          <w:rFonts w:ascii="標楷體" w:eastAsia="標楷體" w:hAnsi="標楷體" w:hint="eastAsia"/>
          <w:sz w:val="28"/>
          <w:szCs w:val="28"/>
        </w:rPr>
        <w:t>AI數位治理新趨勢</w:t>
      </w:r>
    </w:p>
    <w:p w14:paraId="7FE2563B" w14:textId="6C8F913F" w:rsidR="008B4F4E" w:rsidRPr="008B49B6" w:rsidRDefault="008B4F4E" w:rsidP="000739E9">
      <w:pPr>
        <w:autoSpaceDE w:val="0"/>
        <w:autoSpaceDN w:val="0"/>
        <w:spacing w:line="320" w:lineRule="exact"/>
        <w:ind w:leftChars="600" w:left="1440"/>
        <w:jc w:val="both"/>
        <w:rPr>
          <w:rFonts w:ascii="標楷體" w:eastAsia="標楷體" w:hAnsi="標楷體"/>
          <w:sz w:val="28"/>
          <w:szCs w:val="28"/>
        </w:rPr>
      </w:pPr>
      <w:r w:rsidRPr="008B49B6">
        <w:rPr>
          <w:rFonts w:ascii="標楷體" w:eastAsia="標楷體" w:hAnsi="標楷體" w:cs="標楷體" w:hint="eastAsia"/>
          <w:sz w:val="28"/>
          <w:szCs w:val="28"/>
        </w:rPr>
        <w:t>（1）</w:t>
      </w:r>
      <w:r w:rsidR="00685F7B" w:rsidRPr="008B49B6">
        <w:rPr>
          <w:rFonts w:ascii="標楷體" w:eastAsia="標楷體" w:hAnsi="標楷體" w:hint="eastAsia"/>
          <w:sz w:val="28"/>
          <w:szCs w:val="28"/>
        </w:rPr>
        <w:t>本</w:t>
      </w:r>
      <w:r w:rsidRPr="008B49B6">
        <w:rPr>
          <w:rFonts w:ascii="標楷體" w:eastAsia="標楷體" w:hAnsi="標楷體" w:hint="eastAsia"/>
          <w:sz w:val="28"/>
          <w:szCs w:val="28"/>
        </w:rPr>
        <w:t>府主管人員AI培訓計畫</w:t>
      </w:r>
    </w:p>
    <w:p w14:paraId="36C60D9C" w14:textId="77777777" w:rsidR="000F7C9F" w:rsidRPr="008B49B6" w:rsidRDefault="008B4F4E" w:rsidP="000739E9">
      <w:pPr>
        <w:spacing w:line="320" w:lineRule="exact"/>
        <w:ind w:leftChars="900" w:left="2160"/>
        <w:jc w:val="both"/>
        <w:rPr>
          <w:rFonts w:ascii="標楷體" w:eastAsia="標楷體" w:hAnsi="標楷體"/>
          <w:sz w:val="28"/>
          <w:szCs w:val="28"/>
        </w:rPr>
      </w:pPr>
      <w:r w:rsidRPr="008B49B6">
        <w:rPr>
          <w:rFonts w:ascii="標楷體" w:eastAsia="標楷體" w:hAnsi="標楷體" w:hint="eastAsia"/>
          <w:sz w:val="28"/>
          <w:szCs w:val="28"/>
          <w:lang w:eastAsia="zh-HK"/>
        </w:rPr>
        <w:t>為增進本府主管人員具備AI基本概念，透過生成式運用與協助，俾利於業務推展與應用，提升市府服務品質與效率，針對本府簡任人員、薦任主管人員及智慧城市種子人員等不同對象施以訓練。</w:t>
      </w:r>
    </w:p>
    <w:p w14:paraId="5A99B253" w14:textId="6704E293" w:rsidR="008B4F4E" w:rsidRPr="008B49B6" w:rsidRDefault="000F7C9F" w:rsidP="000739E9">
      <w:pPr>
        <w:spacing w:line="320" w:lineRule="exact"/>
        <w:ind w:leftChars="900" w:left="2552" w:hangingChars="140" w:hanging="392"/>
        <w:jc w:val="both"/>
        <w:rPr>
          <w:rFonts w:ascii="標楷體" w:eastAsia="標楷體" w:hAnsi="標楷體"/>
          <w:sz w:val="28"/>
          <w:szCs w:val="28"/>
        </w:rPr>
      </w:pPr>
      <w:r w:rsidRPr="008B49B6">
        <w:rPr>
          <w:rFonts w:ascii="Cambria" w:eastAsia="標楷體" w:hAnsi="Cambria"/>
          <w:sz w:val="28"/>
          <w:szCs w:val="28"/>
        </w:rPr>
        <w:t>①</w:t>
      </w:r>
      <w:r w:rsidR="008B4F4E" w:rsidRPr="008B49B6">
        <w:rPr>
          <w:rFonts w:ascii="標楷體" w:eastAsia="標楷體" w:hAnsi="標楷體" w:hint="eastAsia"/>
          <w:sz w:val="28"/>
          <w:szCs w:val="28"/>
        </w:rPr>
        <w:t>生成式AI工具入門研習班：參訓對象為簡任人員，於114年2月17日辦理，計103人參訓，有助於提升工作表現滿意度達96%。</w:t>
      </w:r>
    </w:p>
    <w:p w14:paraId="555B0440" w14:textId="70B163E9" w:rsidR="008B4F4E" w:rsidRPr="008B49B6" w:rsidRDefault="000F7C9F" w:rsidP="000739E9">
      <w:pPr>
        <w:spacing w:line="320" w:lineRule="exact"/>
        <w:ind w:leftChars="900" w:left="2552" w:hangingChars="140" w:hanging="392"/>
        <w:jc w:val="both"/>
        <w:rPr>
          <w:rFonts w:ascii="標楷體" w:eastAsia="標楷體" w:hAnsi="標楷體"/>
          <w:sz w:val="28"/>
          <w:szCs w:val="28"/>
        </w:rPr>
      </w:pPr>
      <w:r w:rsidRPr="008B49B6">
        <w:rPr>
          <w:rFonts w:ascii="Cambria" w:eastAsia="標楷體" w:hAnsi="Cambria"/>
          <w:sz w:val="28"/>
          <w:szCs w:val="28"/>
        </w:rPr>
        <w:t>②</w:t>
      </w:r>
      <w:r w:rsidR="008B4F4E" w:rsidRPr="008B49B6">
        <w:rPr>
          <w:rFonts w:ascii="標楷體" w:eastAsia="標楷體" w:hAnsi="標楷體" w:hint="eastAsia"/>
          <w:sz w:val="28"/>
          <w:szCs w:val="28"/>
        </w:rPr>
        <w:t>生成式AI工作應用實務班：分為實體課程和遠距教學同步進行；實體課程部分參訓對象為本府一、二級機關及各區公所薦任9職等以下主管人員，遠距教學部分參訓對象為本府薦任主管人員及種子教師。分別於114年1月15日、2月12日及2月19日</w:t>
      </w:r>
      <w:r w:rsidR="00EE5191" w:rsidRPr="008B49B6">
        <w:rPr>
          <w:rFonts w:ascii="標楷體" w:eastAsia="標楷體" w:hAnsi="標楷體" w:hint="eastAsia"/>
          <w:sz w:val="28"/>
          <w:szCs w:val="28"/>
        </w:rPr>
        <w:t>各辦理1期</w:t>
      </w:r>
      <w:r w:rsidR="008B4F4E" w:rsidRPr="008B49B6">
        <w:rPr>
          <w:rFonts w:ascii="標楷體" w:eastAsia="標楷體" w:hAnsi="標楷體" w:hint="eastAsia"/>
          <w:sz w:val="28"/>
          <w:szCs w:val="28"/>
        </w:rPr>
        <w:t>，計1,122人參訓，有助於提升工作表現滿意度達93.2%。</w:t>
      </w:r>
    </w:p>
    <w:p w14:paraId="1FBEECE2" w14:textId="77777777" w:rsidR="008B4F4E" w:rsidRPr="008B49B6" w:rsidRDefault="008B4F4E" w:rsidP="000739E9">
      <w:pPr>
        <w:autoSpaceDE w:val="0"/>
        <w:autoSpaceDN w:val="0"/>
        <w:spacing w:line="320" w:lineRule="exact"/>
        <w:ind w:leftChars="600" w:left="1440"/>
        <w:jc w:val="both"/>
        <w:rPr>
          <w:rFonts w:ascii="標楷體" w:eastAsia="標楷體" w:hAnsi="標楷體"/>
          <w:sz w:val="28"/>
          <w:szCs w:val="28"/>
        </w:rPr>
      </w:pPr>
      <w:r w:rsidRPr="008B49B6">
        <w:rPr>
          <w:rFonts w:ascii="標楷體" w:eastAsia="標楷體" w:hAnsi="標楷體" w:hint="eastAsia"/>
          <w:sz w:val="28"/>
          <w:szCs w:val="28"/>
        </w:rPr>
        <w:t>（2）AI人工智慧及實務應用系列</w:t>
      </w:r>
    </w:p>
    <w:p w14:paraId="7A926793" w14:textId="6616BA82" w:rsidR="008B4F4E" w:rsidRPr="008B49B6" w:rsidRDefault="008B4F4E" w:rsidP="000739E9">
      <w:pPr>
        <w:autoSpaceDE w:val="0"/>
        <w:autoSpaceDN w:val="0"/>
        <w:spacing w:line="320" w:lineRule="exact"/>
        <w:ind w:leftChars="900" w:left="2160"/>
        <w:jc w:val="both"/>
        <w:rPr>
          <w:rFonts w:ascii="標楷體" w:eastAsia="標楷體" w:hAnsi="標楷體"/>
          <w:sz w:val="28"/>
          <w:szCs w:val="28"/>
        </w:rPr>
      </w:pPr>
      <w:r w:rsidRPr="008B49B6">
        <w:rPr>
          <w:rFonts w:ascii="標楷體" w:eastAsia="標楷體" w:hAnsi="標楷體" w:cs="標楷體" w:hint="eastAsia"/>
          <w:sz w:val="28"/>
          <w:szCs w:val="28"/>
        </w:rPr>
        <w:t>配合</w:t>
      </w:r>
      <w:r w:rsidR="00685F7B" w:rsidRPr="008B49B6">
        <w:rPr>
          <w:rFonts w:ascii="標楷體" w:eastAsia="標楷體" w:hAnsi="標楷體" w:cs="標楷體" w:hint="eastAsia"/>
          <w:sz w:val="28"/>
          <w:szCs w:val="28"/>
        </w:rPr>
        <w:t>本</w:t>
      </w:r>
      <w:r w:rsidRPr="008B49B6">
        <w:rPr>
          <w:rFonts w:ascii="標楷體" w:eastAsia="標楷體" w:hAnsi="標楷體" w:cs="標楷體" w:hint="eastAsia"/>
          <w:sz w:val="28"/>
          <w:szCs w:val="28"/>
        </w:rPr>
        <w:t>府推動智慧城市，培養公務同仁在AI領域具備專業知能和實務操作能力，以落實政府各項數位業務與創新服務模式推動。於114年1月至6月期間，計辦理「AI思維與實務應用研習班」、「AI走入田間~智慧農業研習班」、「人工智慧時代與公務執行要領研習班」、「以AI敘事</w:t>
      </w:r>
      <w:r w:rsidR="00B1511B" w:rsidRPr="008B49B6">
        <w:rPr>
          <w:rFonts w:ascii="標楷體" w:eastAsia="標楷體" w:hAnsi="標楷體" w:cs="標楷體" w:hint="eastAsia"/>
          <w:sz w:val="28"/>
          <w:szCs w:val="28"/>
        </w:rPr>
        <w:t>-</w:t>
      </w:r>
      <w:r w:rsidRPr="008B49B6">
        <w:rPr>
          <w:rFonts w:ascii="標楷體" w:eastAsia="標楷體" w:hAnsi="標楷體" w:cs="標楷體" w:hint="eastAsia"/>
          <w:sz w:val="28"/>
          <w:szCs w:val="28"/>
        </w:rPr>
        <w:t>生成式AI研習班」、「政策行銷新創意-公務AI應用工作坊」等AI實務應用相關班期23班，計1,803人參訓。</w:t>
      </w:r>
    </w:p>
    <w:p w14:paraId="5D9C6B8F" w14:textId="77777777" w:rsidR="008B4F4E" w:rsidRPr="008B49B6" w:rsidRDefault="008B4F4E" w:rsidP="000739E9">
      <w:pPr>
        <w:spacing w:line="320" w:lineRule="exact"/>
        <w:ind w:leftChars="550" w:left="1320"/>
        <w:jc w:val="both"/>
        <w:rPr>
          <w:rFonts w:ascii="標楷體" w:eastAsia="標楷體" w:hAnsi="標楷體"/>
          <w:sz w:val="28"/>
          <w:szCs w:val="28"/>
        </w:rPr>
      </w:pPr>
      <w:r w:rsidRPr="008B49B6">
        <w:rPr>
          <w:rFonts w:ascii="標楷體" w:eastAsia="標楷體" w:hAnsi="標楷體" w:hint="eastAsia"/>
          <w:sz w:val="28"/>
          <w:szCs w:val="28"/>
        </w:rPr>
        <w:t>4.淨零轉型低碳樂活宜居城市</w:t>
      </w:r>
    </w:p>
    <w:p w14:paraId="54D74236" w14:textId="0F83EA6F" w:rsidR="008B4F4E" w:rsidRPr="008B49B6" w:rsidRDefault="008B4F4E" w:rsidP="000739E9">
      <w:pPr>
        <w:tabs>
          <w:tab w:val="left" w:pos="2268"/>
        </w:tabs>
        <w:spacing w:line="330" w:lineRule="exact"/>
        <w:ind w:leftChars="660" w:left="1584"/>
        <w:jc w:val="both"/>
        <w:rPr>
          <w:rFonts w:ascii="標楷體" w:eastAsia="標楷體" w:hAnsi="標楷體"/>
          <w:sz w:val="28"/>
          <w:szCs w:val="28"/>
        </w:rPr>
      </w:pPr>
      <w:r w:rsidRPr="008B49B6">
        <w:rPr>
          <w:rFonts w:ascii="標楷體" w:eastAsia="標楷體" w:hAnsi="標楷體" w:hint="eastAsia"/>
          <w:sz w:val="28"/>
          <w:szCs w:val="28"/>
        </w:rPr>
        <w:t>為</w:t>
      </w:r>
      <w:r w:rsidRPr="008B49B6">
        <w:rPr>
          <w:rFonts w:ascii="標楷體" w:eastAsia="標楷體" w:hAnsi="標楷體" w:cs="標楷體" w:hint="eastAsia"/>
          <w:sz w:val="28"/>
          <w:szCs w:val="28"/>
        </w:rPr>
        <w:t>達到</w:t>
      </w:r>
      <w:r w:rsidR="005E371A" w:rsidRPr="008B49B6">
        <w:rPr>
          <w:rFonts w:ascii="標楷體" w:eastAsia="標楷體" w:hAnsi="標楷體" w:cs="標楷體" w:hint="eastAsia"/>
          <w:sz w:val="28"/>
          <w:szCs w:val="28"/>
        </w:rPr>
        <w:t>本</w:t>
      </w:r>
      <w:r w:rsidRPr="008B49B6">
        <w:rPr>
          <w:rFonts w:ascii="標楷體" w:eastAsia="標楷體" w:hAnsi="標楷體" w:cs="標楷體" w:hint="eastAsia"/>
          <w:sz w:val="28"/>
          <w:szCs w:val="28"/>
        </w:rPr>
        <w:t>府2050淨零碳排目標，落實</w:t>
      </w:r>
      <w:r w:rsidR="005E371A" w:rsidRPr="008B49B6">
        <w:rPr>
          <w:rFonts w:ascii="標楷體" w:eastAsia="標楷體" w:hAnsi="標楷體" w:cs="標楷體" w:hint="eastAsia"/>
          <w:sz w:val="28"/>
          <w:szCs w:val="28"/>
        </w:rPr>
        <w:t>本</w:t>
      </w:r>
      <w:r w:rsidRPr="008B49B6">
        <w:rPr>
          <w:rFonts w:ascii="標楷體" w:eastAsia="標楷體" w:hAnsi="標楷體" w:cs="標楷體" w:hint="eastAsia"/>
          <w:sz w:val="28"/>
          <w:szCs w:val="28"/>
        </w:rPr>
        <w:t>府淨零碳排政策，</w:t>
      </w:r>
      <w:r w:rsidRPr="008B49B6">
        <w:rPr>
          <w:rFonts w:ascii="標楷體" w:eastAsia="標楷體" w:hAnsi="標楷體" w:hint="eastAsia"/>
          <w:sz w:val="28"/>
          <w:szCs w:val="28"/>
        </w:rPr>
        <w:t>委託淨零學院辦理淨零碳排通識課程，增進</w:t>
      </w:r>
      <w:r w:rsidR="005E371A" w:rsidRPr="008B49B6">
        <w:rPr>
          <w:rFonts w:ascii="標楷體" w:eastAsia="標楷體" w:hAnsi="標楷體" w:hint="eastAsia"/>
          <w:sz w:val="28"/>
          <w:szCs w:val="28"/>
        </w:rPr>
        <w:t>本</w:t>
      </w:r>
      <w:r w:rsidRPr="008B49B6">
        <w:rPr>
          <w:rFonts w:ascii="標楷體" w:eastAsia="標楷體" w:hAnsi="標楷體" w:hint="eastAsia"/>
          <w:sz w:val="28"/>
          <w:szCs w:val="28"/>
        </w:rPr>
        <w:t>府同仁</w:t>
      </w:r>
      <w:r w:rsidRPr="008B49B6">
        <w:rPr>
          <w:rFonts w:ascii="標楷體" w:eastAsia="標楷體" w:hAnsi="標楷體" w:cs="標楷體" w:hint="eastAsia"/>
          <w:sz w:val="28"/>
          <w:szCs w:val="28"/>
        </w:rPr>
        <w:t>淨零永續發</w:t>
      </w:r>
      <w:r w:rsidRPr="008B49B6">
        <w:rPr>
          <w:rFonts w:ascii="標楷體" w:eastAsia="標楷體" w:hAnsi="標楷體" w:cs="標楷體" w:hint="eastAsia"/>
          <w:sz w:val="28"/>
          <w:szCs w:val="28"/>
        </w:rPr>
        <w:lastRenderedPageBreak/>
        <w:t>展趨勢瞭解，於114年1月至6月期間，委託淨零學院辦理「</w:t>
      </w:r>
      <w:r w:rsidRPr="008B49B6">
        <w:rPr>
          <w:rFonts w:ascii="標楷體" w:eastAsia="標楷體" w:hAnsi="標楷體" w:hint="eastAsia"/>
          <w:bCs/>
          <w:sz w:val="28"/>
          <w:szCs w:val="28"/>
        </w:rPr>
        <w:t>國內外淨零趨勢及法規研習班</w:t>
      </w:r>
      <w:r w:rsidRPr="008B49B6">
        <w:rPr>
          <w:rFonts w:ascii="標楷體" w:eastAsia="標楷體" w:hAnsi="標楷體" w:cs="標楷體" w:hint="eastAsia"/>
          <w:sz w:val="28"/>
          <w:szCs w:val="28"/>
        </w:rPr>
        <w:t>」、「</w:t>
      </w:r>
      <w:r w:rsidRPr="008B49B6">
        <w:rPr>
          <w:rFonts w:ascii="標楷體" w:eastAsia="標楷體" w:hAnsi="標楷體" w:hint="eastAsia"/>
          <w:bCs/>
          <w:sz w:val="28"/>
          <w:szCs w:val="28"/>
        </w:rPr>
        <w:t>淨零智慧轉型永續研習班</w:t>
      </w:r>
      <w:r w:rsidRPr="008B49B6">
        <w:rPr>
          <w:rFonts w:ascii="標楷體" w:eastAsia="標楷體" w:hAnsi="標楷體" w:cs="標楷體" w:hint="eastAsia"/>
          <w:sz w:val="28"/>
          <w:szCs w:val="28"/>
        </w:rPr>
        <w:t>」、「</w:t>
      </w:r>
      <w:r w:rsidRPr="008B49B6">
        <w:rPr>
          <w:rFonts w:ascii="標楷體" w:eastAsia="標楷體" w:hAnsi="標楷體" w:hint="eastAsia"/>
          <w:bCs/>
          <w:sz w:val="28"/>
          <w:szCs w:val="28"/>
        </w:rPr>
        <w:t>淨零概念趨勢ESG研習班</w:t>
      </w:r>
      <w:r w:rsidRPr="008B49B6">
        <w:rPr>
          <w:rFonts w:ascii="標楷體" w:eastAsia="標楷體" w:hAnsi="標楷體" w:cs="標楷體" w:hint="eastAsia"/>
          <w:sz w:val="28"/>
          <w:szCs w:val="28"/>
        </w:rPr>
        <w:t>」等淨零相關班期7班，計367人參訓</w:t>
      </w:r>
      <w:r w:rsidRPr="008B49B6">
        <w:rPr>
          <w:rFonts w:ascii="標楷體" w:eastAsia="標楷體" w:hAnsi="標楷體" w:hint="eastAsia"/>
          <w:sz w:val="28"/>
          <w:szCs w:val="28"/>
        </w:rPr>
        <w:t>。</w:t>
      </w:r>
    </w:p>
    <w:p w14:paraId="6113F5B8" w14:textId="77777777" w:rsidR="008B4F4E" w:rsidRPr="008B49B6" w:rsidRDefault="008B4F4E" w:rsidP="000739E9">
      <w:pPr>
        <w:tabs>
          <w:tab w:val="left" w:pos="2268"/>
        </w:tabs>
        <w:spacing w:line="330" w:lineRule="exact"/>
        <w:ind w:leftChars="550" w:left="1320"/>
        <w:jc w:val="both"/>
        <w:rPr>
          <w:rFonts w:ascii="標楷體" w:eastAsia="標楷體" w:hAnsi="標楷體"/>
          <w:sz w:val="28"/>
          <w:szCs w:val="28"/>
        </w:rPr>
      </w:pPr>
      <w:r w:rsidRPr="008B49B6">
        <w:rPr>
          <w:rFonts w:ascii="標楷體" w:eastAsia="標楷體" w:hAnsi="標楷體" w:hint="eastAsia"/>
          <w:sz w:val="28"/>
          <w:szCs w:val="28"/>
        </w:rPr>
        <w:t>5.強化防災救災訓練建立幸福家園</w:t>
      </w:r>
    </w:p>
    <w:p w14:paraId="55C68775" w14:textId="03E2EAB1" w:rsidR="008B4F4E" w:rsidRPr="008B49B6" w:rsidRDefault="008B4F4E" w:rsidP="000739E9">
      <w:pPr>
        <w:tabs>
          <w:tab w:val="left" w:pos="2268"/>
        </w:tabs>
        <w:spacing w:line="330" w:lineRule="exact"/>
        <w:ind w:leftChars="660" w:left="1584"/>
        <w:jc w:val="both"/>
        <w:rPr>
          <w:rFonts w:ascii="標楷體" w:eastAsia="標楷體" w:hAnsi="標楷體"/>
          <w:sz w:val="28"/>
          <w:szCs w:val="28"/>
        </w:rPr>
      </w:pPr>
      <w:r w:rsidRPr="008B49B6">
        <w:rPr>
          <w:rFonts w:ascii="標楷體" w:eastAsia="標楷體" w:hAnsi="標楷體" w:hint="eastAsia"/>
          <w:sz w:val="28"/>
          <w:szCs w:val="28"/>
        </w:rPr>
        <w:t>為</w:t>
      </w:r>
      <w:r w:rsidRPr="008B49B6">
        <w:rPr>
          <w:rFonts w:ascii="標楷體" w:eastAsia="標楷體" w:hAnsi="標楷體"/>
          <w:sz w:val="28"/>
          <w:szCs w:val="28"/>
        </w:rPr>
        <w:t>確保民眾生命財產安全，</w:t>
      </w:r>
      <w:r w:rsidRPr="008B49B6">
        <w:rPr>
          <w:rFonts w:ascii="標楷體" w:eastAsia="標楷體" w:hAnsi="標楷體" w:hint="eastAsia"/>
          <w:sz w:val="28"/>
          <w:szCs w:val="28"/>
        </w:rPr>
        <w:t>透過辦理防災救災教育訓練</w:t>
      </w:r>
      <w:r w:rsidRPr="008B49B6">
        <w:rPr>
          <w:rFonts w:ascii="標楷體" w:eastAsia="標楷體" w:hAnsi="標楷體"/>
          <w:sz w:val="28"/>
          <w:szCs w:val="28"/>
        </w:rPr>
        <w:t>，</w:t>
      </w:r>
      <w:r w:rsidRPr="008B49B6">
        <w:rPr>
          <w:rFonts w:ascii="標楷體" w:eastAsia="標楷體" w:hAnsi="標楷體" w:hint="eastAsia"/>
          <w:sz w:val="28"/>
          <w:szCs w:val="28"/>
        </w:rPr>
        <w:t>建立救災安全正確觀念及提升火災搶救效能</w:t>
      </w:r>
      <w:r w:rsidR="00EE5191" w:rsidRPr="008B49B6">
        <w:rPr>
          <w:rFonts w:ascii="標楷體" w:eastAsia="標楷體" w:hAnsi="標楷體" w:hint="eastAsia"/>
          <w:sz w:val="28"/>
          <w:szCs w:val="28"/>
        </w:rPr>
        <w:t>，</w:t>
      </w:r>
      <w:r w:rsidRPr="008B49B6">
        <w:rPr>
          <w:rFonts w:ascii="標楷體" w:eastAsia="標楷體" w:hAnsi="標楷體" w:cs="標楷體" w:hint="eastAsia"/>
          <w:sz w:val="28"/>
          <w:szCs w:val="28"/>
        </w:rPr>
        <w:t>於114年1月至6月期間，辦理「</w:t>
      </w:r>
      <w:r w:rsidRPr="008B49B6">
        <w:rPr>
          <w:rFonts w:ascii="標楷體" w:eastAsia="標楷體" w:hAnsi="標楷體" w:hint="eastAsia"/>
          <w:bCs/>
          <w:sz w:val="28"/>
          <w:szCs w:val="28"/>
        </w:rPr>
        <w:t>特殊火災搶救講習班</w:t>
      </w:r>
      <w:r w:rsidRPr="008B49B6">
        <w:rPr>
          <w:rFonts w:ascii="標楷體" w:eastAsia="標楷體" w:hAnsi="標楷體" w:cs="標楷體" w:hint="eastAsia"/>
          <w:sz w:val="28"/>
          <w:szCs w:val="28"/>
        </w:rPr>
        <w:t>」、「</w:t>
      </w:r>
      <w:r w:rsidRPr="008B49B6">
        <w:rPr>
          <w:rFonts w:ascii="標楷體" w:eastAsia="標楷體" w:hAnsi="標楷體" w:hint="eastAsia"/>
          <w:bCs/>
          <w:sz w:val="28"/>
          <w:szCs w:val="28"/>
        </w:rPr>
        <w:t>輻射災害訓練班</w:t>
      </w:r>
      <w:r w:rsidRPr="008B49B6">
        <w:rPr>
          <w:rFonts w:ascii="標楷體" w:eastAsia="標楷體" w:hAnsi="標楷體" w:cs="標楷體" w:hint="eastAsia"/>
          <w:sz w:val="28"/>
          <w:szCs w:val="28"/>
        </w:rPr>
        <w:t>」、「</w:t>
      </w:r>
      <w:r w:rsidRPr="008B49B6">
        <w:rPr>
          <w:rFonts w:ascii="標楷體" w:eastAsia="標楷體" w:hAnsi="標楷體" w:hint="eastAsia"/>
          <w:bCs/>
          <w:sz w:val="28"/>
          <w:szCs w:val="28"/>
        </w:rPr>
        <w:t>救災安全暨安全官訓練班</w:t>
      </w:r>
      <w:r w:rsidRPr="008B49B6">
        <w:rPr>
          <w:rFonts w:ascii="標楷體" w:eastAsia="標楷體" w:hAnsi="標楷體" w:cs="標楷體" w:hint="eastAsia"/>
          <w:sz w:val="28"/>
          <w:szCs w:val="28"/>
        </w:rPr>
        <w:t>」、「救護現場CIT訓練提升執勤安全研習班」等相關班期13班，計520人參訓</w:t>
      </w:r>
      <w:r w:rsidRPr="008B49B6">
        <w:rPr>
          <w:rFonts w:ascii="標楷體" w:eastAsia="標楷體" w:hAnsi="標楷體" w:hint="eastAsia"/>
          <w:sz w:val="28"/>
          <w:szCs w:val="28"/>
        </w:rPr>
        <w:t>。</w:t>
      </w:r>
    </w:p>
    <w:p w14:paraId="3C4777C2" w14:textId="77777777" w:rsidR="008B4F4E" w:rsidRPr="008B49B6" w:rsidRDefault="008B4F4E" w:rsidP="000739E9">
      <w:pPr>
        <w:tabs>
          <w:tab w:val="left" w:pos="2268"/>
        </w:tabs>
        <w:spacing w:line="330" w:lineRule="exact"/>
        <w:ind w:leftChars="550" w:left="1320"/>
        <w:jc w:val="both"/>
        <w:rPr>
          <w:rFonts w:ascii="標楷體" w:eastAsia="標楷體" w:hAnsi="標楷體"/>
          <w:sz w:val="28"/>
          <w:szCs w:val="28"/>
        </w:rPr>
      </w:pPr>
      <w:r w:rsidRPr="008B49B6">
        <w:rPr>
          <w:rFonts w:ascii="標楷體" w:eastAsia="標楷體" w:hAnsi="標楷體"/>
          <w:sz w:val="28"/>
          <w:szCs w:val="28"/>
        </w:rPr>
        <w:t>6.</w:t>
      </w:r>
      <w:r w:rsidRPr="008B49B6">
        <w:rPr>
          <w:rFonts w:ascii="標楷體" w:eastAsia="標楷體" w:hAnsi="標楷體" w:hint="eastAsia"/>
          <w:sz w:val="28"/>
          <w:szCs w:val="28"/>
        </w:rPr>
        <w:t>藝文創能共築精彩多元魅力城市</w:t>
      </w:r>
    </w:p>
    <w:p w14:paraId="1CCA28AB" w14:textId="77777777" w:rsidR="008B4F4E" w:rsidRPr="008B49B6" w:rsidRDefault="008B4F4E" w:rsidP="000739E9">
      <w:pPr>
        <w:tabs>
          <w:tab w:val="left" w:pos="2268"/>
        </w:tabs>
        <w:spacing w:line="330" w:lineRule="exact"/>
        <w:ind w:leftChars="660" w:left="1584"/>
        <w:jc w:val="both"/>
        <w:rPr>
          <w:rFonts w:ascii="標楷體" w:eastAsia="標楷體" w:hAnsi="標楷體"/>
          <w:sz w:val="28"/>
          <w:szCs w:val="28"/>
        </w:rPr>
      </w:pPr>
      <w:r w:rsidRPr="008B49B6">
        <w:rPr>
          <w:rFonts w:ascii="標楷體" w:eastAsia="標楷體" w:hAnsi="標楷體" w:hint="eastAsia"/>
          <w:sz w:val="28"/>
          <w:szCs w:val="28"/>
        </w:rPr>
        <w:t>為增進本府同仁藝文欣賞創造能力，讓文化落實進入公務人員生活之中，提升城市藝文行銷推廣能力，分別於114年6月5日辦理「藝起樂活趣~美感創意研習班」，參觀市立美術館展覽，及6月20日辦理「藝遊未盡~城市創『藝』觀光行銷研習班」參觀金馬賓館當代美術館，計2班、59人參訓。</w:t>
      </w:r>
    </w:p>
    <w:p w14:paraId="1CF25923" w14:textId="1F822493" w:rsidR="00261736" w:rsidRPr="008B49B6" w:rsidRDefault="00261736" w:rsidP="000739E9">
      <w:pPr>
        <w:spacing w:line="330" w:lineRule="exact"/>
        <w:ind w:leftChars="550" w:left="1320"/>
        <w:jc w:val="both"/>
        <w:rPr>
          <w:rFonts w:ascii="標楷體" w:eastAsia="標楷體" w:hAnsi="標楷體"/>
          <w:sz w:val="28"/>
          <w:szCs w:val="28"/>
        </w:rPr>
      </w:pPr>
      <w:r w:rsidRPr="008B49B6">
        <w:rPr>
          <w:rFonts w:ascii="標楷體" w:eastAsia="標楷體" w:hAnsi="標楷體" w:hint="eastAsia"/>
          <w:sz w:val="28"/>
          <w:szCs w:val="28"/>
        </w:rPr>
        <w:t>7.熟稔市政願景提升市政效能</w:t>
      </w:r>
    </w:p>
    <w:p w14:paraId="18526085" w14:textId="77777777" w:rsidR="00261736" w:rsidRPr="008B49B6" w:rsidRDefault="00261736" w:rsidP="000739E9">
      <w:pPr>
        <w:tabs>
          <w:tab w:val="left" w:pos="2268"/>
        </w:tabs>
        <w:spacing w:line="330" w:lineRule="exact"/>
        <w:ind w:leftChars="660" w:left="1584"/>
        <w:jc w:val="both"/>
        <w:rPr>
          <w:rFonts w:ascii="標楷體" w:eastAsia="標楷體" w:hAnsi="標楷體"/>
          <w:sz w:val="28"/>
          <w:szCs w:val="28"/>
        </w:rPr>
      </w:pPr>
      <w:r w:rsidRPr="008B49B6">
        <w:rPr>
          <w:rFonts w:ascii="標楷體" w:eastAsia="標楷體" w:hAnsi="標楷體" w:hint="eastAsia"/>
          <w:sz w:val="28"/>
          <w:szCs w:val="28"/>
        </w:rPr>
        <w:t>為強化本府新進同仁瞭解市政施政重點，增進業務處理、情緒管理及壓力調適能力，於114年3月12日辦理「市政生力軍行政職能研習班(一)」，計有39人參訓。</w:t>
      </w:r>
    </w:p>
    <w:p w14:paraId="1286DDC6" w14:textId="77777777" w:rsidR="008B4F4E" w:rsidRPr="008B49B6" w:rsidRDefault="008B4F4E" w:rsidP="000739E9">
      <w:pPr>
        <w:suppressAutoHyphens/>
        <w:overflowPunct w:val="0"/>
        <w:autoSpaceDN w:val="0"/>
        <w:snapToGrid w:val="0"/>
        <w:spacing w:line="330" w:lineRule="exact"/>
        <w:ind w:left="454"/>
        <w:jc w:val="both"/>
        <w:textAlignment w:val="baseline"/>
        <w:rPr>
          <w:rFonts w:ascii="標楷體" w:eastAsia="標楷體" w:hAnsi="標楷體"/>
          <w:sz w:val="28"/>
          <w:szCs w:val="28"/>
        </w:rPr>
      </w:pPr>
      <w:r w:rsidRPr="008B49B6">
        <w:rPr>
          <w:rFonts w:ascii="標楷體" w:eastAsia="標楷體" w:hAnsi="標楷體" w:hint="eastAsia"/>
          <w:sz w:val="28"/>
          <w:szCs w:val="28"/>
        </w:rPr>
        <w:t>（四）</w:t>
      </w:r>
      <w:r w:rsidRPr="008B49B6">
        <w:rPr>
          <w:rFonts w:ascii="標楷體" w:eastAsia="標楷體" w:hAnsi="標楷體"/>
          <w:bCs/>
          <w:sz w:val="28"/>
          <w:szCs w:val="28"/>
        </w:rPr>
        <w:t>推廣</w:t>
      </w:r>
      <w:r w:rsidRPr="008B49B6">
        <w:rPr>
          <w:rFonts w:ascii="標楷體" w:eastAsia="標楷體" w:hAnsi="標楷體"/>
          <w:sz w:val="28"/>
          <w:szCs w:val="28"/>
        </w:rPr>
        <w:t>數位學習成果豐碩，持續精進</w:t>
      </w:r>
      <w:r w:rsidRPr="008B49B6">
        <w:rPr>
          <w:rFonts w:ascii="標楷體" w:eastAsia="標楷體" w:hAnsi="標楷體" w:hint="eastAsia"/>
          <w:sz w:val="28"/>
          <w:szCs w:val="28"/>
        </w:rPr>
        <w:t>課程品質</w:t>
      </w:r>
    </w:p>
    <w:p w14:paraId="5AF6AA81" w14:textId="77777777" w:rsidR="008B4F4E" w:rsidRPr="008B49B6" w:rsidRDefault="008B4F4E" w:rsidP="000739E9">
      <w:pPr>
        <w:suppressAutoHyphens/>
        <w:overflowPunct w:val="0"/>
        <w:autoSpaceDN w:val="0"/>
        <w:snapToGrid w:val="0"/>
        <w:spacing w:line="330" w:lineRule="exact"/>
        <w:ind w:left="1361"/>
        <w:jc w:val="both"/>
        <w:textAlignment w:val="baseline"/>
        <w:rPr>
          <w:rFonts w:ascii="標楷體" w:eastAsia="標楷體" w:hAnsi="標楷體"/>
          <w:sz w:val="28"/>
          <w:szCs w:val="28"/>
        </w:rPr>
      </w:pPr>
      <w:r w:rsidRPr="008B49B6">
        <w:rPr>
          <w:rFonts w:ascii="標楷體" w:eastAsia="標楷體" w:hAnsi="標楷體" w:hint="eastAsia"/>
          <w:sz w:val="28"/>
          <w:szCs w:val="28"/>
        </w:rPr>
        <w:t>1.</w:t>
      </w:r>
      <w:r w:rsidRPr="008B49B6">
        <w:rPr>
          <w:rFonts w:ascii="標楷體" w:eastAsia="標楷體" w:hAnsi="標楷體"/>
          <w:sz w:val="28"/>
          <w:szCs w:val="28"/>
        </w:rPr>
        <w:t>發展高雄在地特色數位課程，強化自主學習力</w:t>
      </w:r>
    </w:p>
    <w:p w14:paraId="43F7EBD5" w14:textId="10FDE8CB" w:rsidR="008B4F4E" w:rsidRPr="008B49B6" w:rsidRDefault="008B4F4E" w:rsidP="000739E9">
      <w:pPr>
        <w:suppressAutoHyphens/>
        <w:overflowPunct w:val="0"/>
        <w:autoSpaceDN w:val="0"/>
        <w:snapToGrid w:val="0"/>
        <w:spacing w:line="330" w:lineRule="exact"/>
        <w:ind w:left="1644"/>
        <w:jc w:val="both"/>
        <w:textAlignment w:val="baseline"/>
        <w:rPr>
          <w:rFonts w:ascii="標楷體" w:eastAsia="標楷體" w:hAnsi="標楷體"/>
          <w:sz w:val="28"/>
          <w:szCs w:val="28"/>
        </w:rPr>
      </w:pPr>
      <w:r w:rsidRPr="008B49B6">
        <w:rPr>
          <w:rFonts w:ascii="標楷體" w:eastAsia="標楷體" w:hAnsi="標楷體" w:hint="eastAsia"/>
          <w:sz w:val="28"/>
          <w:szCs w:val="28"/>
        </w:rPr>
        <w:t>本府「e等</w:t>
      </w:r>
      <w:r w:rsidRPr="008B49B6">
        <w:rPr>
          <w:rFonts w:ascii="標楷體" w:eastAsia="標楷體" w:hAnsi="標楷體" w:hint="eastAsia"/>
          <w:bCs/>
          <w:sz w:val="28"/>
          <w:szCs w:val="28"/>
        </w:rPr>
        <w:t>公務</w:t>
      </w:r>
      <w:r w:rsidRPr="008B49B6">
        <w:rPr>
          <w:rFonts w:ascii="標楷體" w:eastAsia="標楷體" w:hAnsi="標楷體" w:hint="eastAsia"/>
          <w:sz w:val="28"/>
          <w:szCs w:val="28"/>
        </w:rPr>
        <w:t>園</w:t>
      </w:r>
      <w:r w:rsidRPr="008B49B6">
        <w:rPr>
          <w:rFonts w:ascii="標楷體" w:eastAsia="標楷體" w:hAnsi="標楷體" w:hint="eastAsia"/>
          <w:sz w:val="28"/>
          <w:szCs w:val="28"/>
          <w:vertAlign w:val="superscript"/>
        </w:rPr>
        <w:t>＋</w:t>
      </w:r>
      <w:r w:rsidRPr="008B49B6">
        <w:rPr>
          <w:rFonts w:ascii="標楷體" w:eastAsia="標楷體" w:hAnsi="標楷體" w:hint="eastAsia"/>
          <w:sz w:val="28"/>
          <w:szCs w:val="28"/>
        </w:rPr>
        <w:t>～港都e學苑」數位學習平臺，以本府施政方向與目標及城市治理典範與特色，發展高雄在地數位學習知識，</w:t>
      </w:r>
      <w:r w:rsidR="00EE5191" w:rsidRPr="008B49B6">
        <w:rPr>
          <w:rFonts w:ascii="標楷體" w:eastAsia="標楷體" w:hAnsi="標楷體" w:hint="eastAsia"/>
          <w:sz w:val="28"/>
          <w:szCs w:val="28"/>
        </w:rPr>
        <w:t>114年1月至6月計935,377人次選課、完成學習總人數789,087人次、完成學習總時數1,128,189小時。</w:t>
      </w:r>
    </w:p>
    <w:p w14:paraId="191F2379" w14:textId="77777777" w:rsidR="008B4F4E" w:rsidRPr="008B49B6" w:rsidRDefault="008B4F4E" w:rsidP="000739E9">
      <w:pPr>
        <w:suppressAutoHyphens/>
        <w:overflowPunct w:val="0"/>
        <w:autoSpaceDN w:val="0"/>
        <w:snapToGrid w:val="0"/>
        <w:spacing w:line="330" w:lineRule="exact"/>
        <w:ind w:leftChars="550" w:left="1320"/>
        <w:jc w:val="both"/>
        <w:textAlignment w:val="baseline"/>
        <w:rPr>
          <w:rFonts w:ascii="標楷體" w:eastAsia="標楷體" w:hAnsi="標楷體"/>
          <w:sz w:val="28"/>
          <w:szCs w:val="28"/>
        </w:rPr>
      </w:pPr>
      <w:r w:rsidRPr="008B49B6">
        <w:rPr>
          <w:rFonts w:ascii="標楷體" w:eastAsia="標楷體" w:hAnsi="標楷體" w:hint="eastAsia"/>
          <w:sz w:val="28"/>
          <w:szCs w:val="28"/>
        </w:rPr>
        <w:t>2.</w:t>
      </w:r>
      <w:r w:rsidRPr="008B49B6">
        <w:rPr>
          <w:rFonts w:ascii="標楷體" w:eastAsia="標楷體" w:hAnsi="標楷體"/>
          <w:sz w:val="28"/>
          <w:szCs w:val="28"/>
        </w:rPr>
        <w:t>推動港都e學苑閱讀活動，提升數位學習參與成效</w:t>
      </w:r>
    </w:p>
    <w:p w14:paraId="5AA08B4F" w14:textId="7CCEAF0A" w:rsidR="008B4F4E" w:rsidRPr="008B49B6" w:rsidRDefault="008B4F4E" w:rsidP="000739E9">
      <w:pPr>
        <w:suppressAutoHyphens/>
        <w:overflowPunct w:val="0"/>
        <w:autoSpaceDN w:val="0"/>
        <w:snapToGrid w:val="0"/>
        <w:spacing w:line="330" w:lineRule="exact"/>
        <w:ind w:leftChars="660" w:left="1584"/>
        <w:jc w:val="both"/>
        <w:textAlignment w:val="baseline"/>
        <w:rPr>
          <w:rFonts w:ascii="標楷體" w:eastAsia="標楷體" w:hAnsi="標楷體"/>
          <w:sz w:val="28"/>
          <w:szCs w:val="28"/>
        </w:rPr>
      </w:pPr>
      <w:r w:rsidRPr="008B49B6">
        <w:rPr>
          <w:rFonts w:ascii="標楷體" w:eastAsia="標楷體" w:hAnsi="標楷體" w:hint="eastAsia"/>
          <w:sz w:val="28"/>
          <w:szCs w:val="28"/>
        </w:rPr>
        <w:t>為鼓勵同仁積極參與「港都e學苑」數位學習課程，114年4月28日至6月20日辦理「e鍵啟航，悅享政策知識」線上數位推廣活動，計82,447人次參與；並結合5月30日至6月1日運動發展局舉辦之「2025高雄愛河端午龍舟嘉年華」設攤與民眾互動宣傳港都e學苑及線上課程，行銷推廣約2,500人次，並吸引620人次現場參與線上閱讀體驗。活動前，e等公務園</w:t>
      </w:r>
      <w:r w:rsidRPr="008B49B6">
        <w:rPr>
          <w:rFonts w:ascii="標楷體" w:eastAsia="標楷體" w:hAnsi="標楷體" w:hint="eastAsia"/>
          <w:sz w:val="32"/>
          <w:szCs w:val="32"/>
          <w:vertAlign w:val="superscript"/>
        </w:rPr>
        <w:t>+</w:t>
      </w:r>
      <w:r w:rsidRPr="008B49B6">
        <w:rPr>
          <w:rFonts w:ascii="標楷體" w:eastAsia="標楷體" w:hAnsi="標楷體" w:hint="eastAsia"/>
          <w:sz w:val="28"/>
          <w:szCs w:val="28"/>
        </w:rPr>
        <w:t>學習平臺網站瀏覽為101,701,723</w:t>
      </w:r>
      <w:r w:rsidR="0090284C" w:rsidRPr="008B49B6">
        <w:rPr>
          <w:rFonts w:ascii="標楷體" w:eastAsia="標楷體" w:hAnsi="標楷體" w:hint="eastAsia"/>
          <w:sz w:val="28"/>
          <w:szCs w:val="28"/>
        </w:rPr>
        <w:t>人次</w:t>
      </w:r>
      <w:r w:rsidRPr="008B49B6">
        <w:rPr>
          <w:rFonts w:ascii="標楷體" w:eastAsia="標楷體" w:hAnsi="標楷體" w:hint="eastAsia"/>
          <w:sz w:val="28"/>
          <w:szCs w:val="28"/>
        </w:rPr>
        <w:t>，活動後提升至101,787,192</w:t>
      </w:r>
      <w:r w:rsidR="0090284C" w:rsidRPr="008B49B6">
        <w:rPr>
          <w:rFonts w:ascii="標楷體" w:eastAsia="標楷體" w:hAnsi="標楷體" w:hint="eastAsia"/>
          <w:sz w:val="28"/>
          <w:szCs w:val="28"/>
        </w:rPr>
        <w:t>人次</w:t>
      </w:r>
      <w:r w:rsidRPr="008B49B6">
        <w:rPr>
          <w:rFonts w:ascii="標楷體" w:eastAsia="標楷體" w:hAnsi="標楷體" w:hint="eastAsia"/>
          <w:sz w:val="28"/>
          <w:szCs w:val="28"/>
        </w:rPr>
        <w:t>，顯示實體推廣有助提升平臺能見度與使用率。</w:t>
      </w:r>
    </w:p>
    <w:p w14:paraId="5C0D31EF" w14:textId="77777777" w:rsidR="008B4F4E" w:rsidRPr="008B49B6" w:rsidRDefault="008B4F4E" w:rsidP="000739E9">
      <w:pPr>
        <w:suppressAutoHyphens/>
        <w:overflowPunct w:val="0"/>
        <w:autoSpaceDN w:val="0"/>
        <w:snapToGrid w:val="0"/>
        <w:spacing w:line="330" w:lineRule="exact"/>
        <w:ind w:leftChars="550" w:left="1320"/>
        <w:jc w:val="both"/>
        <w:textAlignment w:val="baseline"/>
        <w:rPr>
          <w:rFonts w:ascii="標楷體" w:eastAsia="標楷體" w:hAnsi="標楷體"/>
          <w:sz w:val="28"/>
          <w:szCs w:val="28"/>
        </w:rPr>
      </w:pPr>
      <w:r w:rsidRPr="008B49B6">
        <w:rPr>
          <w:rFonts w:ascii="標楷體" w:eastAsia="標楷體" w:hAnsi="標楷體" w:hint="eastAsia"/>
          <w:sz w:val="28"/>
          <w:szCs w:val="28"/>
        </w:rPr>
        <w:t>3.</w:t>
      </w:r>
      <w:r w:rsidRPr="008B49B6">
        <w:rPr>
          <w:rFonts w:ascii="標楷體" w:eastAsia="標楷體" w:hAnsi="標楷體"/>
          <w:sz w:val="28"/>
          <w:szCs w:val="28"/>
        </w:rPr>
        <w:t>打造友善職場課程，獲國際數位學習獎肯定</w:t>
      </w:r>
    </w:p>
    <w:p w14:paraId="01418EAC" w14:textId="77777777" w:rsidR="008B4F4E" w:rsidRPr="008B49B6" w:rsidRDefault="008B4F4E" w:rsidP="000739E9">
      <w:pPr>
        <w:suppressAutoHyphens/>
        <w:overflowPunct w:val="0"/>
        <w:autoSpaceDN w:val="0"/>
        <w:snapToGrid w:val="0"/>
        <w:spacing w:line="330" w:lineRule="exact"/>
        <w:ind w:leftChars="660" w:left="1584"/>
        <w:jc w:val="both"/>
        <w:textAlignment w:val="baseline"/>
        <w:rPr>
          <w:rFonts w:ascii="標楷體" w:eastAsia="標楷體" w:hAnsi="標楷體"/>
          <w:sz w:val="28"/>
          <w:szCs w:val="28"/>
        </w:rPr>
      </w:pPr>
      <w:r w:rsidRPr="008B49B6">
        <w:rPr>
          <w:rFonts w:ascii="標楷體" w:eastAsia="標楷體" w:hAnsi="標楷體" w:hint="eastAsia"/>
          <w:sz w:val="28"/>
          <w:szCs w:val="28"/>
        </w:rPr>
        <w:t>113年度製作數位學習課程「職涯非懸崖-共創多元、公平、共融的友善職場」，榮獲2025年國際數位學習協會（IELA）「數位學習體驗」銅牌獎。</w:t>
      </w:r>
    </w:p>
    <w:p w14:paraId="295EFAE8" w14:textId="77777777" w:rsidR="00EE500B" w:rsidRPr="008B49B6" w:rsidRDefault="00EE500B" w:rsidP="000739E9">
      <w:pPr>
        <w:suppressAutoHyphens/>
        <w:overflowPunct w:val="0"/>
        <w:autoSpaceDN w:val="0"/>
        <w:snapToGrid w:val="0"/>
        <w:spacing w:line="330" w:lineRule="exact"/>
        <w:ind w:left="454"/>
        <w:jc w:val="both"/>
        <w:textAlignment w:val="baseline"/>
        <w:rPr>
          <w:rFonts w:ascii="標楷體" w:eastAsia="標楷體" w:hAnsi="標楷體"/>
          <w:spacing w:val="-8"/>
          <w:sz w:val="28"/>
          <w:szCs w:val="28"/>
        </w:rPr>
      </w:pPr>
      <w:r w:rsidRPr="008B49B6">
        <w:rPr>
          <w:rFonts w:ascii="標楷體" w:eastAsia="標楷體" w:hAnsi="標楷體" w:hint="eastAsia"/>
          <w:sz w:val="28"/>
          <w:szCs w:val="28"/>
        </w:rPr>
        <w:t>（五）增進國際語言溝通能力，充實雙語政策</w:t>
      </w:r>
    </w:p>
    <w:p w14:paraId="3BCC511A" w14:textId="77777777" w:rsidR="00EE500B" w:rsidRPr="008B49B6" w:rsidRDefault="00EE500B" w:rsidP="000739E9">
      <w:pPr>
        <w:suppressAutoHyphens/>
        <w:overflowPunct w:val="0"/>
        <w:autoSpaceDN w:val="0"/>
        <w:snapToGrid w:val="0"/>
        <w:spacing w:line="330" w:lineRule="exact"/>
        <w:ind w:left="1361"/>
        <w:jc w:val="both"/>
        <w:textAlignment w:val="baseline"/>
        <w:rPr>
          <w:rFonts w:ascii="標楷體" w:eastAsia="標楷體" w:hAnsi="標楷體"/>
          <w:sz w:val="28"/>
          <w:szCs w:val="28"/>
        </w:rPr>
      </w:pPr>
      <w:r w:rsidRPr="008B49B6">
        <w:rPr>
          <w:rFonts w:ascii="標楷體" w:eastAsia="標楷體" w:hAnsi="標楷體" w:hint="eastAsia"/>
          <w:sz w:val="28"/>
          <w:szCs w:val="28"/>
        </w:rPr>
        <w:t>1.訂定補助英檢報名費用，提升英檢激勵措施</w:t>
      </w:r>
    </w:p>
    <w:p w14:paraId="28501C7A" w14:textId="7409D831" w:rsidR="00EE500B" w:rsidRPr="008B49B6" w:rsidRDefault="00EE500B" w:rsidP="000739E9">
      <w:pPr>
        <w:suppressAutoHyphens/>
        <w:overflowPunct w:val="0"/>
        <w:autoSpaceDN w:val="0"/>
        <w:snapToGrid w:val="0"/>
        <w:spacing w:line="330" w:lineRule="exact"/>
        <w:ind w:left="1644"/>
        <w:jc w:val="both"/>
        <w:textAlignment w:val="baseline"/>
        <w:rPr>
          <w:rFonts w:ascii="標楷體" w:eastAsia="標楷體" w:hAnsi="標楷體"/>
          <w:spacing w:val="-6"/>
          <w:sz w:val="28"/>
          <w:szCs w:val="28"/>
        </w:rPr>
      </w:pPr>
      <w:r w:rsidRPr="008B49B6">
        <w:rPr>
          <w:rFonts w:ascii="標楷體" w:eastAsia="標楷體" w:hAnsi="標楷體" w:hint="eastAsia"/>
          <w:sz w:val="28"/>
          <w:szCs w:val="28"/>
        </w:rPr>
        <w:lastRenderedPageBreak/>
        <w:t>為鼓勵本府公務人員參加英語檢定測驗，凡通過英語檢測者，各機關視其經費情形酌予補助每人最高新臺幣5,000元。另為便利本府同仁參加檢定，特與多益英檢機構合作，114年參加團體測驗檢定考試預計有42人。截至114年6月30日止，本府各局處通過各項英語檢定人數計6,566人，比例達33.38</w:t>
      </w:r>
      <w:r w:rsidR="0031517A">
        <w:rPr>
          <w:rFonts w:ascii="標楷體" w:eastAsia="標楷體" w:hAnsi="標楷體" w:hint="eastAsia"/>
          <w:sz w:val="28"/>
          <w:szCs w:val="28"/>
        </w:rPr>
        <w:t>%</w:t>
      </w:r>
      <w:r w:rsidRPr="008B49B6">
        <w:rPr>
          <w:rFonts w:ascii="標楷體" w:eastAsia="標楷體" w:hAnsi="標楷體" w:hint="eastAsia"/>
          <w:sz w:val="28"/>
          <w:szCs w:val="28"/>
        </w:rPr>
        <w:t>，較行政院「提升公務人員英語能力改進措施」規定18</w:t>
      </w:r>
      <w:r w:rsidR="0031517A">
        <w:rPr>
          <w:rFonts w:ascii="標楷體" w:eastAsia="標楷體" w:hAnsi="標楷體" w:hint="eastAsia"/>
          <w:sz w:val="28"/>
          <w:szCs w:val="28"/>
        </w:rPr>
        <w:t>%</w:t>
      </w:r>
      <w:r w:rsidRPr="008B49B6">
        <w:rPr>
          <w:rFonts w:ascii="標楷體" w:eastAsia="標楷體" w:hAnsi="標楷體" w:hint="eastAsia"/>
          <w:sz w:val="28"/>
          <w:szCs w:val="28"/>
        </w:rPr>
        <w:t>，超出15.38%。</w:t>
      </w:r>
    </w:p>
    <w:p w14:paraId="2461397B" w14:textId="77777777" w:rsidR="00EE500B" w:rsidRPr="008B49B6" w:rsidRDefault="00EE500B" w:rsidP="000739E9">
      <w:pPr>
        <w:suppressAutoHyphens/>
        <w:overflowPunct w:val="0"/>
        <w:autoSpaceDN w:val="0"/>
        <w:snapToGrid w:val="0"/>
        <w:spacing w:line="330" w:lineRule="exact"/>
        <w:ind w:left="1361"/>
        <w:jc w:val="both"/>
        <w:textAlignment w:val="baseline"/>
        <w:rPr>
          <w:rFonts w:ascii="標楷體" w:eastAsia="標楷體" w:hAnsi="標楷體"/>
          <w:sz w:val="28"/>
          <w:szCs w:val="28"/>
        </w:rPr>
      </w:pPr>
      <w:r w:rsidRPr="008B49B6">
        <w:rPr>
          <w:rFonts w:ascii="標楷體" w:eastAsia="標楷體" w:hAnsi="標楷體" w:hint="eastAsia"/>
          <w:sz w:val="28"/>
          <w:szCs w:val="28"/>
        </w:rPr>
        <w:t>2</w:t>
      </w:r>
      <w:r w:rsidRPr="008B49B6">
        <w:rPr>
          <w:rFonts w:ascii="標楷體" w:eastAsia="標楷體" w:hAnsi="標楷體"/>
          <w:sz w:val="28"/>
          <w:szCs w:val="28"/>
        </w:rPr>
        <w:t>.</w:t>
      </w:r>
      <w:r w:rsidRPr="008B49B6">
        <w:rPr>
          <w:rFonts w:ascii="標楷體" w:eastAsia="標楷體" w:hAnsi="標楷體" w:hint="eastAsia"/>
          <w:sz w:val="28"/>
          <w:szCs w:val="28"/>
        </w:rPr>
        <w:t>落實雙語實力，開拓國際視野</w:t>
      </w:r>
    </w:p>
    <w:p w14:paraId="40E6F043" w14:textId="77777777" w:rsidR="00EE500B" w:rsidRDefault="00EE500B" w:rsidP="000739E9">
      <w:pPr>
        <w:suppressAutoHyphens/>
        <w:overflowPunct w:val="0"/>
        <w:autoSpaceDN w:val="0"/>
        <w:snapToGrid w:val="0"/>
        <w:spacing w:line="330" w:lineRule="exact"/>
        <w:ind w:left="1644"/>
        <w:jc w:val="both"/>
        <w:textAlignment w:val="baseline"/>
        <w:rPr>
          <w:rFonts w:ascii="標楷體" w:eastAsia="標楷體" w:hAnsi="標楷體"/>
          <w:sz w:val="28"/>
          <w:szCs w:val="28"/>
        </w:rPr>
      </w:pPr>
      <w:r w:rsidRPr="008B49B6">
        <w:rPr>
          <w:rFonts w:ascii="標楷體" w:eastAsia="標楷體" w:hAnsi="標楷體" w:hint="eastAsia"/>
          <w:sz w:val="28"/>
          <w:szCs w:val="28"/>
        </w:rPr>
        <w:t>為強化公務人員處理國際事務能力，提升英語溝通力，於114年3月19日及24日辦理「備戰英檢初級實力基礎班」，計有17人完訓。</w:t>
      </w:r>
    </w:p>
    <w:p w14:paraId="4B032D0E" w14:textId="77777777" w:rsidR="000739E9" w:rsidRPr="008B49B6" w:rsidRDefault="000739E9" w:rsidP="000739E9">
      <w:pPr>
        <w:suppressAutoHyphens/>
        <w:overflowPunct w:val="0"/>
        <w:autoSpaceDN w:val="0"/>
        <w:snapToGrid w:val="0"/>
        <w:spacing w:line="320" w:lineRule="exact"/>
        <w:ind w:left="1644"/>
        <w:jc w:val="both"/>
        <w:textAlignment w:val="baseline"/>
        <w:rPr>
          <w:rFonts w:ascii="標楷體" w:eastAsia="標楷體" w:hAnsi="標楷體"/>
          <w:b/>
          <w:sz w:val="28"/>
          <w:szCs w:val="28"/>
        </w:rPr>
      </w:pPr>
    </w:p>
    <w:p w14:paraId="010FADF4" w14:textId="51931B86" w:rsidR="009F46C4" w:rsidRPr="008B49B6" w:rsidRDefault="009F46C4" w:rsidP="000739E9">
      <w:pPr>
        <w:pStyle w:val="a1"/>
        <w:widowControl/>
        <w:suppressAutoHyphens/>
        <w:overflowPunct w:val="0"/>
        <w:autoSpaceDN w:val="0"/>
        <w:snapToGrid w:val="0"/>
        <w:spacing w:beforeLines="100" w:before="360" w:line="320" w:lineRule="exact"/>
        <w:jc w:val="both"/>
        <w:textAlignment w:val="baseline"/>
        <w:rPr>
          <w:rFonts w:ascii="微軟正黑體" w:eastAsia="微軟正黑體" w:hAnsi="微軟正黑體" w:cs="?????(P)"/>
          <w:b/>
          <w:bCs/>
          <w:kern w:val="0"/>
          <w:sz w:val="30"/>
          <w:szCs w:val="30"/>
        </w:rPr>
      </w:pPr>
      <w:proofErr w:type="spellStart"/>
      <w:r w:rsidRPr="008B49B6">
        <w:rPr>
          <w:rFonts w:ascii="微軟正黑體" w:eastAsia="微軟正黑體" w:hAnsi="微軟正黑體" w:cs="?????(P)" w:hint="eastAsia"/>
          <w:b/>
          <w:bCs/>
          <w:kern w:val="0"/>
          <w:sz w:val="30"/>
          <w:szCs w:val="30"/>
        </w:rPr>
        <w:t>四、</w:t>
      </w:r>
      <w:r w:rsidR="005E371A" w:rsidRPr="008B49B6">
        <w:rPr>
          <w:rFonts w:ascii="微軟正黑體" w:eastAsia="微軟正黑體" w:hAnsi="微軟正黑體" w:cs="?????(P)" w:hint="eastAsia"/>
          <w:b/>
          <w:bCs/>
          <w:kern w:val="0"/>
          <w:sz w:val="30"/>
          <w:szCs w:val="30"/>
          <w:lang w:eastAsia="zh-TW"/>
        </w:rPr>
        <w:t>增進職場平權，</w:t>
      </w:r>
      <w:r w:rsidRPr="008B49B6">
        <w:rPr>
          <w:rFonts w:ascii="微軟正黑體" w:eastAsia="微軟正黑體" w:hAnsi="微軟正黑體" w:cs="?????(P)"/>
          <w:b/>
          <w:bCs/>
          <w:kern w:val="0"/>
          <w:sz w:val="30"/>
          <w:szCs w:val="30"/>
          <w:lang w:val="en-US" w:eastAsia="zh-TW"/>
        </w:rPr>
        <w:t>營造多元與包容</w:t>
      </w:r>
      <w:r w:rsidRPr="008B49B6">
        <w:rPr>
          <w:rFonts w:ascii="微軟正黑體" w:eastAsia="微軟正黑體" w:hAnsi="微軟正黑體" w:cs="?????(P)" w:hint="eastAsia"/>
          <w:b/>
          <w:bCs/>
          <w:kern w:val="0"/>
          <w:sz w:val="30"/>
          <w:szCs w:val="30"/>
          <w:lang w:val="en-US" w:eastAsia="zh-TW"/>
        </w:rPr>
        <w:t>之公務環境</w:t>
      </w:r>
      <w:proofErr w:type="spellEnd"/>
    </w:p>
    <w:p w14:paraId="51910A62" w14:textId="015044E0" w:rsidR="009F46C4" w:rsidRPr="008B49B6" w:rsidRDefault="009F46C4" w:rsidP="000739E9">
      <w:pPr>
        <w:suppressAutoHyphens/>
        <w:overflowPunct w:val="0"/>
        <w:autoSpaceDN w:val="0"/>
        <w:snapToGrid w:val="0"/>
        <w:spacing w:line="320" w:lineRule="exact"/>
        <w:ind w:left="454"/>
        <w:jc w:val="both"/>
        <w:textAlignment w:val="baseline"/>
        <w:rPr>
          <w:rFonts w:ascii="標楷體" w:eastAsia="標楷體" w:hAnsi="標楷體"/>
          <w:bCs/>
          <w:kern w:val="2"/>
          <w:sz w:val="28"/>
          <w:szCs w:val="28"/>
        </w:rPr>
      </w:pPr>
      <w:r w:rsidRPr="008B49B6">
        <w:rPr>
          <w:rFonts w:ascii="標楷體" w:eastAsia="標楷體" w:hAnsi="標楷體"/>
          <w:bCs/>
          <w:kern w:val="2"/>
          <w:sz w:val="28"/>
          <w:szCs w:val="28"/>
          <w:lang w:val="x-none" w:eastAsia="x-none"/>
        </w:rPr>
        <w:t>（</w:t>
      </w:r>
      <w:proofErr w:type="spellStart"/>
      <w:r w:rsidRPr="008B49B6">
        <w:rPr>
          <w:rFonts w:ascii="標楷體" w:eastAsia="標楷體" w:hAnsi="標楷體"/>
          <w:bCs/>
          <w:kern w:val="2"/>
          <w:sz w:val="28"/>
          <w:szCs w:val="28"/>
          <w:lang w:val="x-none" w:eastAsia="x-none"/>
        </w:rPr>
        <w:t>一）</w:t>
      </w:r>
      <w:r w:rsidRPr="008B49B6">
        <w:rPr>
          <w:rFonts w:ascii="標楷體" w:eastAsia="標楷體" w:hAnsi="標楷體"/>
          <w:bCs/>
          <w:kern w:val="2"/>
          <w:sz w:val="28"/>
          <w:szCs w:val="28"/>
        </w:rPr>
        <w:t>推動性別平權政策</w:t>
      </w:r>
      <w:proofErr w:type="spellEnd"/>
      <w:r w:rsidRPr="008B49B6">
        <w:rPr>
          <w:rFonts w:ascii="標楷體" w:eastAsia="標楷體" w:hAnsi="標楷體" w:hint="eastAsia"/>
          <w:bCs/>
          <w:kern w:val="2"/>
          <w:sz w:val="28"/>
          <w:szCs w:val="28"/>
          <w:lang w:eastAsia="x-none"/>
        </w:rPr>
        <w:t>，</w:t>
      </w:r>
      <w:proofErr w:type="spellStart"/>
      <w:r w:rsidRPr="008B49B6">
        <w:rPr>
          <w:rFonts w:ascii="標楷體" w:eastAsia="標楷體" w:hAnsi="標楷體"/>
          <w:bCs/>
          <w:kern w:val="2"/>
          <w:sz w:val="28"/>
          <w:szCs w:val="28"/>
          <w:lang w:eastAsia="x-none"/>
        </w:rPr>
        <w:t>強化同仁性</w:t>
      </w:r>
      <w:r w:rsidRPr="008B49B6">
        <w:rPr>
          <w:rFonts w:ascii="標楷體" w:eastAsia="標楷體" w:hAnsi="標楷體" w:hint="eastAsia"/>
          <w:bCs/>
          <w:kern w:val="2"/>
          <w:sz w:val="28"/>
          <w:szCs w:val="28"/>
        </w:rPr>
        <w:t>平</w:t>
      </w:r>
      <w:r w:rsidRPr="008B49B6">
        <w:rPr>
          <w:rFonts w:ascii="標楷體" w:eastAsia="標楷體" w:hAnsi="標楷體"/>
          <w:bCs/>
          <w:kern w:val="2"/>
          <w:sz w:val="28"/>
          <w:szCs w:val="28"/>
          <w:lang w:eastAsia="x-none"/>
        </w:rPr>
        <w:t>意識</w:t>
      </w:r>
      <w:proofErr w:type="spellEnd"/>
    </w:p>
    <w:p w14:paraId="21E2323B" w14:textId="786B1AE6" w:rsidR="009F46C4" w:rsidRPr="008B49B6" w:rsidRDefault="009F46C4" w:rsidP="000739E9">
      <w:pPr>
        <w:pStyle w:val="a1"/>
        <w:widowControl/>
        <w:suppressAutoHyphens/>
        <w:overflowPunct w:val="0"/>
        <w:autoSpaceDN w:val="0"/>
        <w:snapToGrid w:val="0"/>
        <w:spacing w:line="320" w:lineRule="exact"/>
        <w:ind w:leftChars="550" w:left="1600" w:hangingChars="100" w:hanging="280"/>
        <w:jc w:val="both"/>
        <w:textAlignment w:val="baseline"/>
        <w:rPr>
          <w:rFonts w:hAnsi="標楷體"/>
          <w:bCs/>
          <w:sz w:val="28"/>
          <w:szCs w:val="28"/>
        </w:rPr>
      </w:pPr>
      <w:r w:rsidRPr="008B49B6">
        <w:rPr>
          <w:rFonts w:hAnsi="標楷體" w:hint="eastAsia"/>
          <w:bCs/>
          <w:sz w:val="28"/>
          <w:szCs w:val="28"/>
        </w:rPr>
        <w:t>1.為提升公務人員性別敏感度，於規劃或檢視各項政策及法令時納入性別觀點，賡續推動性別意識培力，針對不同業務屬性人員設計課程，以遠距教學、數位課程、專題演講、工作坊、電影研析、讀書會、座談會等多元方式辦理訓練。</w:t>
      </w:r>
      <w:r w:rsidR="00F50A22" w:rsidRPr="008B49B6">
        <w:rPr>
          <w:rFonts w:hAnsi="標楷體" w:hint="eastAsia"/>
          <w:bCs/>
          <w:sz w:val="28"/>
          <w:szCs w:val="28"/>
        </w:rPr>
        <w:t>114年截至</w:t>
      </w:r>
      <w:r w:rsidR="00F50A22" w:rsidRPr="008B49B6">
        <w:rPr>
          <w:rFonts w:hAnsi="標楷體" w:hint="eastAsia"/>
          <w:bCs/>
          <w:sz w:val="28"/>
          <w:szCs w:val="28"/>
          <w:lang w:eastAsia="zh-TW"/>
        </w:rPr>
        <w:t>6</w:t>
      </w:r>
      <w:r w:rsidR="00F50A22" w:rsidRPr="008B49B6">
        <w:rPr>
          <w:rFonts w:hAnsi="標楷體" w:hint="eastAsia"/>
          <w:bCs/>
          <w:sz w:val="28"/>
          <w:szCs w:val="28"/>
        </w:rPr>
        <w:t>月底，</w:t>
      </w:r>
      <w:r w:rsidR="00F50A22" w:rsidRPr="008B49B6">
        <w:rPr>
          <w:rFonts w:hAnsi="標楷體" w:hint="eastAsia"/>
          <w:sz w:val="28"/>
          <w:szCs w:val="28"/>
        </w:rPr>
        <w:t>辦理講座、工作坊、電影賞析等計</w:t>
      </w:r>
      <w:r w:rsidR="00F50A22" w:rsidRPr="008B49B6">
        <w:rPr>
          <w:rFonts w:hAnsi="標楷體" w:hint="eastAsia"/>
          <w:sz w:val="28"/>
          <w:szCs w:val="28"/>
          <w:lang w:eastAsia="zh-TW"/>
        </w:rPr>
        <w:t>43</w:t>
      </w:r>
      <w:r w:rsidR="00F50A22" w:rsidRPr="008B49B6">
        <w:rPr>
          <w:rFonts w:hAnsi="標楷體" w:hint="eastAsia"/>
          <w:sz w:val="28"/>
          <w:szCs w:val="28"/>
        </w:rPr>
        <w:t>場次，參訓人數計</w:t>
      </w:r>
      <w:r w:rsidR="00F50A22" w:rsidRPr="008B49B6">
        <w:rPr>
          <w:rFonts w:hAnsi="標楷體" w:hint="eastAsia"/>
          <w:sz w:val="28"/>
          <w:szCs w:val="28"/>
          <w:lang w:eastAsia="zh-TW"/>
        </w:rPr>
        <w:t>3</w:t>
      </w:r>
      <w:r w:rsidR="00F50A22" w:rsidRPr="008B49B6">
        <w:rPr>
          <w:rFonts w:hAnsi="標楷體"/>
          <w:sz w:val="28"/>
          <w:szCs w:val="28"/>
        </w:rPr>
        <w:t>,</w:t>
      </w:r>
      <w:r w:rsidR="00F50A22" w:rsidRPr="008B49B6">
        <w:rPr>
          <w:rFonts w:hAnsi="標楷體" w:hint="eastAsia"/>
          <w:sz w:val="28"/>
          <w:szCs w:val="28"/>
          <w:lang w:eastAsia="zh-TW"/>
        </w:rPr>
        <w:t>363</w:t>
      </w:r>
      <w:r w:rsidR="00F50A22" w:rsidRPr="008B49B6">
        <w:rPr>
          <w:rFonts w:hAnsi="標楷體" w:hint="eastAsia"/>
          <w:sz w:val="28"/>
          <w:szCs w:val="28"/>
        </w:rPr>
        <w:t>人。</w:t>
      </w:r>
    </w:p>
    <w:p w14:paraId="04758EFD" w14:textId="047E2046" w:rsidR="00481DEA" w:rsidRPr="008B49B6" w:rsidRDefault="009F46C4" w:rsidP="000739E9">
      <w:pPr>
        <w:pStyle w:val="a1"/>
        <w:widowControl/>
        <w:suppressAutoHyphens/>
        <w:overflowPunct w:val="0"/>
        <w:autoSpaceDN w:val="0"/>
        <w:snapToGrid w:val="0"/>
        <w:spacing w:line="320" w:lineRule="exact"/>
        <w:ind w:leftChars="550" w:left="1600" w:hangingChars="100" w:hanging="280"/>
        <w:jc w:val="both"/>
        <w:textAlignment w:val="baseline"/>
        <w:rPr>
          <w:rFonts w:ascii="微軟正黑體" w:eastAsia="微軟正黑體" w:hAnsi="微軟正黑體" w:cs="?????(P)"/>
          <w:b/>
          <w:bCs/>
          <w:kern w:val="0"/>
          <w:sz w:val="30"/>
          <w:szCs w:val="30"/>
        </w:rPr>
      </w:pPr>
      <w:r w:rsidRPr="008B49B6">
        <w:rPr>
          <w:rFonts w:hAnsi="標楷體" w:hint="eastAsia"/>
          <w:bCs/>
          <w:sz w:val="28"/>
          <w:szCs w:val="28"/>
          <w:lang w:eastAsia="zh-TW"/>
        </w:rPr>
        <w:t>2.</w:t>
      </w:r>
      <w:r w:rsidRPr="008B49B6">
        <w:rPr>
          <w:rFonts w:hAnsi="標楷體" w:hint="eastAsia"/>
          <w:bCs/>
          <w:sz w:val="28"/>
          <w:szCs w:val="28"/>
        </w:rPr>
        <w:t>11</w:t>
      </w:r>
      <w:r w:rsidRPr="008B49B6">
        <w:rPr>
          <w:rFonts w:hAnsi="標楷體" w:hint="eastAsia"/>
          <w:bCs/>
          <w:sz w:val="28"/>
          <w:szCs w:val="28"/>
          <w:lang w:eastAsia="zh-TW"/>
        </w:rPr>
        <w:t>4</w:t>
      </w:r>
      <w:r w:rsidRPr="008B49B6">
        <w:rPr>
          <w:rFonts w:hAnsi="標楷體" w:hint="eastAsia"/>
          <w:bCs/>
          <w:sz w:val="28"/>
          <w:szCs w:val="28"/>
        </w:rPr>
        <w:t>年依據本府第六階段推動性別主流化實施計畫規定，性別主流化課程應達時數為3小時，</w:t>
      </w:r>
      <w:r w:rsidR="00F50A22" w:rsidRPr="008B49B6">
        <w:rPr>
          <w:rFonts w:hAnsi="標楷體" w:hint="eastAsia"/>
          <w:bCs/>
          <w:sz w:val="28"/>
          <w:szCs w:val="28"/>
        </w:rPr>
        <w:t>截至</w:t>
      </w:r>
      <w:r w:rsidR="00F50A22" w:rsidRPr="008B49B6">
        <w:rPr>
          <w:rFonts w:hAnsi="標楷體" w:hint="eastAsia"/>
          <w:bCs/>
          <w:sz w:val="28"/>
          <w:szCs w:val="28"/>
          <w:lang w:eastAsia="zh-TW"/>
        </w:rPr>
        <w:t>6</w:t>
      </w:r>
      <w:r w:rsidR="00F50A22" w:rsidRPr="008B49B6">
        <w:rPr>
          <w:rFonts w:hAnsi="標楷體" w:hint="eastAsia"/>
          <w:bCs/>
          <w:sz w:val="28"/>
          <w:szCs w:val="28"/>
        </w:rPr>
        <w:t>月底，完訓率</w:t>
      </w:r>
      <w:r w:rsidR="00F50A22" w:rsidRPr="008B49B6">
        <w:rPr>
          <w:rFonts w:hAnsi="標楷體" w:hint="eastAsia"/>
          <w:bCs/>
          <w:sz w:val="28"/>
          <w:szCs w:val="28"/>
          <w:lang w:eastAsia="zh-TW"/>
        </w:rPr>
        <w:t>81</w:t>
      </w:r>
      <w:r w:rsidR="00F50A22" w:rsidRPr="008B49B6">
        <w:rPr>
          <w:rFonts w:hAnsi="標楷體" w:hint="eastAsia"/>
          <w:bCs/>
          <w:sz w:val="28"/>
          <w:szCs w:val="28"/>
        </w:rPr>
        <w:t>%</w:t>
      </w:r>
      <w:r w:rsidRPr="008B49B6">
        <w:rPr>
          <w:rFonts w:hAnsi="標楷體" w:hint="eastAsia"/>
          <w:bCs/>
          <w:sz w:val="28"/>
          <w:szCs w:val="28"/>
        </w:rPr>
        <w:t>，並將多元性別議題納入課程，建立性別友善職場環境。</w:t>
      </w:r>
    </w:p>
    <w:p w14:paraId="1E2D3259" w14:textId="0903DCE8" w:rsidR="00C90A59" w:rsidRPr="008B49B6" w:rsidRDefault="00C90A59" w:rsidP="000739E9">
      <w:pPr>
        <w:spacing w:line="320" w:lineRule="exact"/>
        <w:ind w:leftChars="200" w:left="480"/>
        <w:jc w:val="both"/>
        <w:rPr>
          <w:rFonts w:ascii="標楷體" w:eastAsia="標楷體" w:hAnsi="標楷體" w:cs="標楷體"/>
          <w:sz w:val="28"/>
          <w:szCs w:val="28"/>
        </w:rPr>
      </w:pPr>
      <w:r w:rsidRPr="008B49B6">
        <w:rPr>
          <w:rFonts w:ascii="標楷體" w:eastAsia="標楷體" w:hAnsi="標楷體" w:cs="標楷體"/>
          <w:sz w:val="28"/>
          <w:szCs w:val="28"/>
        </w:rPr>
        <w:t>（</w:t>
      </w:r>
      <w:r w:rsidRPr="008B49B6">
        <w:rPr>
          <w:rFonts w:ascii="標楷體" w:eastAsia="標楷體" w:hAnsi="標楷體" w:cs="標楷體" w:hint="eastAsia"/>
          <w:sz w:val="28"/>
          <w:szCs w:val="28"/>
        </w:rPr>
        <w:t>二</w:t>
      </w:r>
      <w:r w:rsidRPr="008B49B6">
        <w:rPr>
          <w:rFonts w:ascii="標楷體" w:eastAsia="標楷體" w:hAnsi="標楷體" w:cs="標楷體"/>
          <w:sz w:val="28"/>
          <w:szCs w:val="28"/>
        </w:rPr>
        <w:t>）</w:t>
      </w:r>
      <w:r w:rsidR="00122B1C" w:rsidRPr="008B49B6">
        <w:rPr>
          <w:rFonts w:ascii="標楷體" w:eastAsia="標楷體" w:hAnsi="標楷體" w:cs="標楷體" w:hint="eastAsia"/>
          <w:sz w:val="28"/>
          <w:szCs w:val="28"/>
        </w:rPr>
        <w:t>增進</w:t>
      </w:r>
      <w:r w:rsidR="0050512A" w:rsidRPr="008B49B6">
        <w:rPr>
          <w:rFonts w:ascii="標楷體" w:eastAsia="標楷體" w:hAnsi="標楷體" w:cs="標楷體" w:hint="eastAsia"/>
          <w:sz w:val="28"/>
          <w:szCs w:val="28"/>
        </w:rPr>
        <w:t>女性</w:t>
      </w:r>
      <w:r w:rsidR="00122B1C" w:rsidRPr="008B49B6">
        <w:rPr>
          <w:rFonts w:ascii="標楷體" w:eastAsia="標楷體" w:hAnsi="標楷體" w:cs="標楷體" w:hint="eastAsia"/>
          <w:sz w:val="28"/>
          <w:szCs w:val="28"/>
        </w:rPr>
        <w:t>主管</w:t>
      </w:r>
      <w:r w:rsidR="0050512A" w:rsidRPr="008B49B6">
        <w:rPr>
          <w:rFonts w:ascii="標楷體" w:eastAsia="標楷體" w:hAnsi="標楷體" w:cs="標楷體" w:hint="eastAsia"/>
          <w:sz w:val="28"/>
          <w:szCs w:val="28"/>
        </w:rPr>
        <w:t>晉用，提升中高階文官</w:t>
      </w:r>
      <w:r w:rsidR="00C016B6" w:rsidRPr="008B49B6">
        <w:rPr>
          <w:rFonts w:ascii="標楷體" w:eastAsia="標楷體" w:hAnsi="標楷體" w:cs="標楷體" w:hint="eastAsia"/>
          <w:sz w:val="28"/>
          <w:szCs w:val="28"/>
        </w:rPr>
        <w:t>女性比率</w:t>
      </w:r>
    </w:p>
    <w:p w14:paraId="46F1481D" w14:textId="7DCD9274" w:rsidR="00C90A59" w:rsidRPr="008B49B6" w:rsidRDefault="007E6513" w:rsidP="000739E9">
      <w:pPr>
        <w:spacing w:line="320" w:lineRule="exact"/>
        <w:ind w:leftChars="550" w:left="1320"/>
        <w:jc w:val="both"/>
        <w:rPr>
          <w:rFonts w:ascii="標楷體" w:eastAsia="標楷體" w:hAnsi="標楷體"/>
          <w:sz w:val="28"/>
          <w:szCs w:val="28"/>
        </w:rPr>
      </w:pPr>
      <w:r w:rsidRPr="008B49B6">
        <w:rPr>
          <w:rFonts w:ascii="標楷體" w:eastAsia="標楷體" w:hAnsi="標楷體" w:cs="標楷體" w:hint="eastAsia"/>
          <w:sz w:val="28"/>
          <w:szCs w:val="28"/>
        </w:rPr>
        <w:t>本府一般行政機關女性首長及副首長計81人、女性簡任主管及非主管計40人；女性一級主管計423人，比率52.09</w:t>
      </w:r>
      <w:r w:rsidR="0031517A">
        <w:rPr>
          <w:rFonts w:ascii="標楷體" w:eastAsia="標楷體" w:hAnsi="標楷體" w:cs="標楷體" w:hint="eastAsia"/>
          <w:sz w:val="28"/>
          <w:szCs w:val="28"/>
        </w:rPr>
        <w:t>%</w:t>
      </w:r>
      <w:r w:rsidRPr="008B49B6">
        <w:rPr>
          <w:rFonts w:ascii="標楷體" w:eastAsia="標楷體" w:hAnsi="標楷體" w:cs="標楷體" w:hint="eastAsia"/>
          <w:sz w:val="28"/>
          <w:szCs w:val="28"/>
        </w:rPr>
        <w:t>，已達本府一級單位主管女性佔33%之目標</w:t>
      </w:r>
      <w:r w:rsidR="00C90A59" w:rsidRPr="008B49B6">
        <w:rPr>
          <w:rFonts w:ascii="標楷體" w:eastAsia="標楷體" w:hAnsi="標楷體" w:cs="標楷體" w:hint="eastAsia"/>
          <w:sz w:val="28"/>
          <w:szCs w:val="28"/>
        </w:rPr>
        <w:t>。</w:t>
      </w:r>
    </w:p>
    <w:p w14:paraId="31685AD3" w14:textId="3FE826FB" w:rsidR="00C90A59" w:rsidRPr="008B49B6" w:rsidRDefault="00C90A59" w:rsidP="000739E9">
      <w:pPr>
        <w:spacing w:line="320" w:lineRule="exact"/>
        <w:ind w:leftChars="200" w:left="480"/>
        <w:jc w:val="both"/>
        <w:rPr>
          <w:rFonts w:ascii="標楷體" w:eastAsia="標楷體" w:hAnsi="標楷體" w:cs="標楷體"/>
          <w:sz w:val="28"/>
          <w:szCs w:val="28"/>
        </w:rPr>
      </w:pPr>
      <w:bookmarkStart w:id="0" w:name="_Hlk171085306"/>
      <w:r w:rsidRPr="008B49B6">
        <w:rPr>
          <w:rFonts w:ascii="標楷體" w:eastAsia="標楷體" w:hAnsi="標楷體" w:cs="標楷體"/>
          <w:sz w:val="28"/>
          <w:szCs w:val="28"/>
        </w:rPr>
        <w:t>（</w:t>
      </w:r>
      <w:r w:rsidRPr="008B49B6">
        <w:rPr>
          <w:rFonts w:ascii="標楷體" w:eastAsia="標楷體" w:hAnsi="標楷體" w:cs="標楷體" w:hint="eastAsia"/>
          <w:sz w:val="28"/>
          <w:szCs w:val="28"/>
        </w:rPr>
        <w:t>三</w:t>
      </w:r>
      <w:r w:rsidRPr="008B49B6">
        <w:rPr>
          <w:rFonts w:ascii="標楷體" w:eastAsia="標楷體" w:hAnsi="標楷體" w:cs="標楷體"/>
          <w:sz w:val="28"/>
          <w:szCs w:val="28"/>
        </w:rPr>
        <w:t>）</w:t>
      </w:r>
      <w:bookmarkEnd w:id="0"/>
      <w:r w:rsidR="00D62DFC" w:rsidRPr="008B49B6">
        <w:rPr>
          <w:rFonts w:ascii="標楷體" w:eastAsia="標楷體" w:hAnsi="標楷體" w:cs="標楷體" w:hint="eastAsia"/>
          <w:sz w:val="28"/>
          <w:szCs w:val="28"/>
        </w:rPr>
        <w:t>委員會組成遵循性別比例規定，</w:t>
      </w:r>
      <w:r w:rsidR="00F9551D" w:rsidRPr="008B49B6">
        <w:rPr>
          <w:rFonts w:ascii="標楷體" w:eastAsia="標楷體" w:hAnsi="標楷體" w:cs="標楷體" w:hint="eastAsia"/>
          <w:sz w:val="28"/>
          <w:szCs w:val="28"/>
        </w:rPr>
        <w:t>保障各性別參與市政權益</w:t>
      </w:r>
    </w:p>
    <w:p w14:paraId="1A13CDC5" w14:textId="6F856D70" w:rsidR="00B80ABC" w:rsidRPr="008B49B6" w:rsidRDefault="007E6513" w:rsidP="000739E9">
      <w:pPr>
        <w:spacing w:line="320" w:lineRule="exact"/>
        <w:ind w:leftChars="550" w:left="1320"/>
        <w:jc w:val="both"/>
        <w:rPr>
          <w:rFonts w:ascii="標楷體" w:eastAsia="標楷體" w:hAnsi="標楷體" w:cs="標楷體"/>
          <w:sz w:val="28"/>
          <w:szCs w:val="28"/>
        </w:rPr>
      </w:pPr>
      <w:r w:rsidRPr="008B49B6">
        <w:rPr>
          <w:rFonts w:ascii="標楷體" w:eastAsia="標楷體" w:hAnsi="標楷體" w:cs="標楷體" w:hint="eastAsia"/>
          <w:sz w:val="28"/>
          <w:szCs w:val="28"/>
        </w:rPr>
        <w:t>本府各局處依法令或主責業務需求組設之委員會（小組、會報），委員任一性別比例已達三分之一者占95.45</w:t>
      </w:r>
      <w:r w:rsidR="0031517A">
        <w:rPr>
          <w:rFonts w:ascii="標楷體" w:eastAsia="標楷體" w:hAnsi="標楷體" w:cs="標楷體" w:hint="eastAsia"/>
          <w:sz w:val="28"/>
          <w:szCs w:val="28"/>
        </w:rPr>
        <w:t>%</w:t>
      </w:r>
      <w:r w:rsidRPr="008B49B6">
        <w:rPr>
          <w:rFonts w:ascii="標楷體" w:eastAsia="標楷體" w:hAnsi="標楷體" w:cs="標楷體" w:hint="eastAsia"/>
          <w:sz w:val="28"/>
          <w:szCs w:val="28"/>
        </w:rPr>
        <w:t>，將持續督請各機關透過各種管道，擴大徵詢各界推薦人選，以利委員聘派符合性別比例規範；另一級機關及區公所考績甄審委員會均符合性別比例規定</w:t>
      </w:r>
      <w:r w:rsidR="00C90A59" w:rsidRPr="008B49B6">
        <w:rPr>
          <w:rFonts w:ascii="標楷體" w:eastAsia="標楷體" w:hAnsi="標楷體" w:cs="標楷體" w:hint="eastAsia"/>
          <w:sz w:val="28"/>
          <w:szCs w:val="28"/>
        </w:rPr>
        <w:t>。</w:t>
      </w:r>
    </w:p>
    <w:p w14:paraId="57123301" w14:textId="551DBFF2" w:rsidR="00226800" w:rsidRPr="008B49B6" w:rsidRDefault="00226800" w:rsidP="000739E9">
      <w:pPr>
        <w:suppressAutoHyphens/>
        <w:overflowPunct w:val="0"/>
        <w:autoSpaceDN w:val="0"/>
        <w:snapToGrid w:val="0"/>
        <w:spacing w:line="320" w:lineRule="exact"/>
        <w:ind w:left="454"/>
        <w:jc w:val="both"/>
        <w:textAlignment w:val="baseline"/>
        <w:rPr>
          <w:rFonts w:ascii="標楷體" w:eastAsia="標楷體" w:hAnsi="標楷體"/>
          <w:bCs/>
          <w:kern w:val="2"/>
          <w:sz w:val="28"/>
          <w:szCs w:val="28"/>
        </w:rPr>
      </w:pPr>
      <w:r w:rsidRPr="008B49B6">
        <w:rPr>
          <w:rFonts w:ascii="標楷體" w:eastAsia="標楷體" w:hAnsi="標楷體"/>
          <w:bCs/>
          <w:kern w:val="2"/>
          <w:sz w:val="28"/>
          <w:szCs w:val="28"/>
          <w:lang w:val="x-none" w:eastAsia="x-none"/>
        </w:rPr>
        <w:t>（</w:t>
      </w:r>
      <w:r w:rsidRPr="008B49B6">
        <w:rPr>
          <w:rFonts w:ascii="標楷體" w:eastAsia="標楷體" w:hAnsi="標楷體" w:hint="eastAsia"/>
          <w:bCs/>
          <w:kern w:val="2"/>
          <w:sz w:val="28"/>
          <w:szCs w:val="28"/>
          <w:lang w:val="x-none"/>
        </w:rPr>
        <w:t>四</w:t>
      </w:r>
      <w:r w:rsidRPr="008B49B6">
        <w:rPr>
          <w:rFonts w:ascii="標楷體" w:eastAsia="標楷體" w:hAnsi="標楷體"/>
          <w:bCs/>
          <w:kern w:val="2"/>
          <w:sz w:val="28"/>
          <w:szCs w:val="28"/>
          <w:lang w:val="x-none" w:eastAsia="x-none"/>
        </w:rPr>
        <w:t>）</w:t>
      </w:r>
      <w:proofErr w:type="spellStart"/>
      <w:r w:rsidR="00685F7B" w:rsidRPr="008B49B6">
        <w:rPr>
          <w:rFonts w:ascii="標楷體" w:eastAsia="標楷體" w:hAnsi="標楷體" w:hint="eastAsia"/>
          <w:bCs/>
          <w:kern w:val="2"/>
          <w:sz w:val="28"/>
          <w:szCs w:val="28"/>
          <w:lang w:val="x-none"/>
        </w:rPr>
        <w:t>精進本府</w:t>
      </w:r>
      <w:r w:rsidRPr="008B49B6">
        <w:rPr>
          <w:rFonts w:ascii="標楷體" w:eastAsia="標楷體" w:hAnsi="標楷體" w:hint="eastAsia"/>
          <w:bCs/>
          <w:kern w:val="2"/>
          <w:sz w:val="28"/>
          <w:szCs w:val="28"/>
          <w:lang w:val="x-none"/>
        </w:rPr>
        <w:t>職場霸凌防治</w:t>
      </w:r>
      <w:r w:rsidR="00685F7B" w:rsidRPr="008B49B6">
        <w:rPr>
          <w:rFonts w:ascii="標楷體" w:eastAsia="標楷體" w:hAnsi="標楷體" w:hint="eastAsia"/>
          <w:bCs/>
          <w:kern w:val="2"/>
          <w:sz w:val="28"/>
          <w:szCs w:val="28"/>
          <w:lang w:val="x-none"/>
        </w:rPr>
        <w:t>作為</w:t>
      </w:r>
      <w:proofErr w:type="spellEnd"/>
    </w:p>
    <w:p w14:paraId="528E2B9D" w14:textId="6B96CEF8" w:rsidR="00FB17B6" w:rsidRPr="008B49B6" w:rsidRDefault="00FB17B6" w:rsidP="000739E9">
      <w:pPr>
        <w:pStyle w:val="a1"/>
        <w:widowControl/>
        <w:suppressAutoHyphens/>
        <w:overflowPunct w:val="0"/>
        <w:autoSpaceDN w:val="0"/>
        <w:snapToGrid w:val="0"/>
        <w:spacing w:line="320" w:lineRule="exact"/>
        <w:ind w:leftChars="550" w:left="1600" w:hangingChars="100" w:hanging="280"/>
        <w:jc w:val="both"/>
        <w:textAlignment w:val="baseline"/>
        <w:rPr>
          <w:rFonts w:hAnsi="標楷體"/>
          <w:bCs/>
          <w:sz w:val="28"/>
          <w:szCs w:val="28"/>
        </w:rPr>
      </w:pPr>
      <w:r w:rsidRPr="008B49B6">
        <w:rPr>
          <w:rFonts w:hAnsi="標楷體" w:hint="eastAsia"/>
          <w:bCs/>
          <w:sz w:val="28"/>
          <w:szCs w:val="28"/>
        </w:rPr>
        <w:t>1.為提升職場霸凌之防治意識，強化預防與處理能力，並落實行政院人事行政總處「事前防治」、「事中處理」及「事後作為」之規範，本府業於114年3月20日修正函頒「高雄市政府員工職場霸凌防治與處理原則」，調查流程遵守「專責管理」、「外聘專家學者不得少於二分之一」及「管控時程」等原則。</w:t>
      </w:r>
    </w:p>
    <w:p w14:paraId="6F573870" w14:textId="43E3FC85" w:rsidR="00FB17B6" w:rsidRPr="008B49B6" w:rsidRDefault="00FB17B6" w:rsidP="000739E9">
      <w:pPr>
        <w:pStyle w:val="a1"/>
        <w:widowControl/>
        <w:suppressAutoHyphens/>
        <w:overflowPunct w:val="0"/>
        <w:autoSpaceDN w:val="0"/>
        <w:snapToGrid w:val="0"/>
        <w:spacing w:line="320" w:lineRule="exact"/>
        <w:ind w:leftChars="550" w:left="1600" w:hangingChars="100" w:hanging="280"/>
        <w:jc w:val="both"/>
        <w:textAlignment w:val="baseline"/>
        <w:rPr>
          <w:rFonts w:hAnsi="標楷體"/>
          <w:bCs/>
          <w:sz w:val="28"/>
          <w:szCs w:val="28"/>
        </w:rPr>
      </w:pPr>
      <w:r w:rsidRPr="008B49B6">
        <w:rPr>
          <w:rFonts w:hAnsi="標楷體" w:hint="eastAsia"/>
          <w:bCs/>
          <w:sz w:val="28"/>
          <w:szCs w:val="28"/>
        </w:rPr>
        <w:t>2.為強化霸凌防治宣導與增進實務作業知能，依不同對象（一般人員、業務承辦人員及主管等）分眾規劃「職場霸凌防治四部曲」系列課程，114年上半年已辦理11場訓練，總計970人次參</w:t>
      </w:r>
      <w:r w:rsidRPr="008B49B6">
        <w:rPr>
          <w:rFonts w:hAnsi="標楷體" w:hint="eastAsia"/>
          <w:bCs/>
          <w:sz w:val="28"/>
          <w:szCs w:val="28"/>
        </w:rPr>
        <w:lastRenderedPageBreak/>
        <w:t>訓，全年預計辦理18場次，持續深化霸凌防治意識，建構友善職場環境。</w:t>
      </w:r>
    </w:p>
    <w:p w14:paraId="712C7266" w14:textId="69C6D7E2" w:rsidR="00261736" w:rsidRPr="008B49B6" w:rsidRDefault="00261736" w:rsidP="000739E9">
      <w:pPr>
        <w:suppressAutoHyphens/>
        <w:overflowPunct w:val="0"/>
        <w:autoSpaceDN w:val="0"/>
        <w:snapToGrid w:val="0"/>
        <w:spacing w:line="330" w:lineRule="exact"/>
        <w:ind w:left="454"/>
        <w:jc w:val="both"/>
        <w:textAlignment w:val="baseline"/>
        <w:rPr>
          <w:rFonts w:ascii="標楷體" w:eastAsia="標楷體" w:hAnsi="標楷體"/>
          <w:bCs/>
          <w:sz w:val="28"/>
          <w:szCs w:val="28"/>
        </w:rPr>
      </w:pPr>
      <w:r w:rsidRPr="008B49B6">
        <w:rPr>
          <w:rFonts w:ascii="標楷體" w:eastAsia="標楷體" w:hAnsi="標楷體" w:cs="標楷體"/>
          <w:sz w:val="28"/>
          <w:szCs w:val="28"/>
        </w:rPr>
        <w:t>（</w:t>
      </w:r>
      <w:r w:rsidR="00226800" w:rsidRPr="008B49B6">
        <w:rPr>
          <w:rFonts w:ascii="標楷體" w:eastAsia="標楷體" w:hAnsi="標楷體" w:cs="標楷體" w:hint="eastAsia"/>
          <w:sz w:val="28"/>
          <w:szCs w:val="28"/>
        </w:rPr>
        <w:t>五</w:t>
      </w:r>
      <w:r w:rsidRPr="008B49B6">
        <w:rPr>
          <w:rFonts w:ascii="標楷體" w:eastAsia="標楷體" w:hAnsi="標楷體" w:cs="標楷體"/>
          <w:sz w:val="28"/>
          <w:szCs w:val="28"/>
        </w:rPr>
        <w:t>）</w:t>
      </w:r>
      <w:r w:rsidR="0027614D" w:rsidRPr="008B49B6">
        <w:rPr>
          <w:rFonts w:ascii="標楷體" w:eastAsia="標楷體" w:hAnsi="標楷體" w:cs="標楷體" w:hint="eastAsia"/>
          <w:sz w:val="28"/>
          <w:szCs w:val="28"/>
        </w:rPr>
        <w:t>深化職場性騷擾防治措施及知能</w:t>
      </w:r>
    </w:p>
    <w:p w14:paraId="512DA159" w14:textId="175B3963" w:rsidR="00261736" w:rsidRPr="008B49B6" w:rsidRDefault="000835BD" w:rsidP="000739E9">
      <w:pPr>
        <w:pStyle w:val="a1"/>
        <w:widowControl/>
        <w:suppressAutoHyphens/>
        <w:overflowPunct w:val="0"/>
        <w:autoSpaceDN w:val="0"/>
        <w:snapToGrid w:val="0"/>
        <w:spacing w:line="330" w:lineRule="exact"/>
        <w:ind w:leftChars="550" w:left="1600" w:hangingChars="100" w:hanging="280"/>
        <w:jc w:val="both"/>
        <w:textAlignment w:val="baseline"/>
        <w:rPr>
          <w:rFonts w:hAnsi="標楷體" w:cs="DFKaiShu-SB-Estd-BF"/>
          <w:sz w:val="28"/>
          <w:szCs w:val="28"/>
        </w:rPr>
      </w:pPr>
      <w:r w:rsidRPr="008B49B6">
        <w:rPr>
          <w:rFonts w:hAnsi="標楷體" w:cs="DFKaiShu-SB-Estd-BF" w:hint="eastAsia"/>
          <w:sz w:val="28"/>
          <w:szCs w:val="28"/>
        </w:rPr>
        <w:t>1.</w:t>
      </w:r>
      <w:r w:rsidR="00261736" w:rsidRPr="008B49B6">
        <w:rPr>
          <w:rFonts w:hAnsi="標楷體" w:hint="eastAsia"/>
          <w:bCs/>
          <w:sz w:val="28"/>
          <w:szCs w:val="28"/>
        </w:rPr>
        <w:t>為建置有效</w:t>
      </w:r>
      <w:r w:rsidR="00261736" w:rsidRPr="008B49B6">
        <w:rPr>
          <w:rFonts w:hAnsi="標楷體" w:cs="DFKaiShu-SB-Estd-BF" w:hint="eastAsia"/>
          <w:sz w:val="28"/>
          <w:szCs w:val="28"/>
        </w:rPr>
        <w:t>、友善性騷擾防治與申訴機制，避免外界及當事人質疑調查公正性，爰於114年4月8日修訂「高雄市政府</w:t>
      </w:r>
      <w:r w:rsidR="00261736" w:rsidRPr="008B49B6">
        <w:rPr>
          <w:rFonts w:hAnsi="標楷體" w:hint="eastAsia"/>
          <w:sz w:val="28"/>
        </w:rPr>
        <w:t>及所屬各機關學校性騷擾防治與申訴處理作業指引</w:t>
      </w:r>
      <w:r w:rsidR="00261736" w:rsidRPr="008B49B6">
        <w:rPr>
          <w:rFonts w:hAnsi="標楷體" w:hint="eastAsia"/>
          <w:sz w:val="28"/>
          <w:szCs w:val="28"/>
        </w:rPr>
        <w:t>」</w:t>
      </w:r>
      <w:r w:rsidR="00261736" w:rsidRPr="008B49B6">
        <w:rPr>
          <w:rFonts w:hAnsi="標楷體" w:cs="DFKaiShu-SB-Estd-BF" w:hint="eastAsia"/>
          <w:sz w:val="28"/>
          <w:szCs w:val="28"/>
        </w:rPr>
        <w:t>及相關作業流程，提高外部專業人士比例至二分之一。</w:t>
      </w:r>
    </w:p>
    <w:p w14:paraId="584F65CD" w14:textId="2D74566D" w:rsidR="000835BD" w:rsidRDefault="000835BD" w:rsidP="000739E9">
      <w:pPr>
        <w:suppressAutoHyphens/>
        <w:overflowPunct w:val="0"/>
        <w:autoSpaceDE w:val="0"/>
        <w:autoSpaceDN w:val="0"/>
        <w:snapToGrid w:val="0"/>
        <w:spacing w:line="330" w:lineRule="exact"/>
        <w:ind w:leftChars="550" w:left="1600" w:hangingChars="100" w:hanging="280"/>
        <w:jc w:val="both"/>
        <w:textAlignment w:val="baseline"/>
        <w:rPr>
          <w:rFonts w:ascii="標楷體" w:eastAsia="標楷體" w:hAnsi="標楷體"/>
          <w:bCs/>
          <w:kern w:val="2"/>
          <w:sz w:val="28"/>
          <w:szCs w:val="28"/>
          <w:lang w:val="x-none"/>
        </w:rPr>
      </w:pPr>
      <w:r w:rsidRPr="008B49B6">
        <w:rPr>
          <w:rFonts w:ascii="標楷體" w:eastAsia="標楷體" w:hAnsi="標楷體" w:hint="eastAsia"/>
          <w:bCs/>
          <w:sz w:val="28"/>
          <w:szCs w:val="28"/>
        </w:rPr>
        <w:t>2.</w:t>
      </w:r>
      <w:r w:rsidRPr="008B49B6">
        <w:rPr>
          <w:rFonts w:ascii="標楷體" w:eastAsia="標楷體" w:hAnsi="標楷體" w:hint="eastAsia"/>
          <w:bCs/>
          <w:kern w:val="2"/>
          <w:sz w:val="28"/>
          <w:szCs w:val="28"/>
          <w:lang w:val="x-none"/>
        </w:rPr>
        <w:t>為加強</w:t>
      </w:r>
      <w:r w:rsidR="00C51D90" w:rsidRPr="008B49B6">
        <w:rPr>
          <w:rFonts w:ascii="標楷體" w:eastAsia="標楷體" w:hAnsi="標楷體" w:hint="eastAsia"/>
          <w:bCs/>
          <w:kern w:val="2"/>
          <w:sz w:val="28"/>
          <w:szCs w:val="28"/>
          <w:lang w:val="x-none"/>
        </w:rPr>
        <w:t>職場平權觀念、</w:t>
      </w:r>
      <w:r w:rsidRPr="008B49B6">
        <w:rPr>
          <w:rFonts w:ascii="標楷體" w:eastAsia="標楷體" w:hAnsi="標楷體" w:hint="eastAsia"/>
          <w:bCs/>
          <w:kern w:val="2"/>
          <w:sz w:val="28"/>
          <w:szCs w:val="28"/>
          <w:lang w:val="x-none"/>
        </w:rPr>
        <w:t>性騷擾</w:t>
      </w:r>
      <w:r w:rsidRPr="008B49B6">
        <w:rPr>
          <w:rFonts w:ascii="標楷體" w:eastAsia="標楷體" w:hAnsi="標楷體" w:cs="DFKaiShu-SB-Estd-BF" w:hint="eastAsia"/>
          <w:sz w:val="28"/>
          <w:szCs w:val="28"/>
        </w:rPr>
        <w:t>防治及</w:t>
      </w:r>
      <w:r w:rsidR="00C51D90" w:rsidRPr="008B49B6">
        <w:rPr>
          <w:rFonts w:ascii="標楷體" w:eastAsia="標楷體" w:hAnsi="標楷體" w:hint="eastAsia"/>
          <w:bCs/>
          <w:kern w:val="2"/>
          <w:sz w:val="28"/>
          <w:szCs w:val="28"/>
          <w:lang w:val="x-none"/>
        </w:rPr>
        <w:t>調查報告撰寫</w:t>
      </w:r>
      <w:r w:rsidRPr="008B49B6">
        <w:rPr>
          <w:rFonts w:ascii="標楷體" w:eastAsia="標楷體" w:hAnsi="標楷體" w:hint="eastAsia"/>
          <w:bCs/>
          <w:kern w:val="2"/>
          <w:sz w:val="28"/>
          <w:szCs w:val="28"/>
          <w:lang w:val="x-none"/>
        </w:rPr>
        <w:t>知能，依不同對象（一般人員、業務承辦人員及主管等）分眾規劃「</w:t>
      </w:r>
      <w:r w:rsidR="00C51D90" w:rsidRPr="008B49B6">
        <w:rPr>
          <w:rFonts w:ascii="標楷體" w:eastAsia="標楷體" w:hAnsi="標楷體" w:hint="eastAsia"/>
          <w:bCs/>
          <w:kern w:val="2"/>
          <w:sz w:val="28"/>
          <w:szCs w:val="28"/>
          <w:lang w:val="x-none"/>
        </w:rPr>
        <w:t>性別暴力防治</w:t>
      </w:r>
      <w:r w:rsidRPr="008B49B6">
        <w:rPr>
          <w:rFonts w:ascii="標楷體" w:eastAsia="標楷體" w:hAnsi="標楷體" w:hint="eastAsia"/>
          <w:bCs/>
          <w:kern w:val="2"/>
          <w:sz w:val="28"/>
          <w:szCs w:val="28"/>
          <w:lang w:val="x-none"/>
        </w:rPr>
        <w:t>」系列課程，114年</w:t>
      </w:r>
      <w:r w:rsidR="00685F7B" w:rsidRPr="008B49B6">
        <w:rPr>
          <w:rFonts w:ascii="標楷體" w:eastAsia="標楷體" w:hAnsi="標楷體" w:hint="eastAsia"/>
          <w:bCs/>
          <w:kern w:val="2"/>
          <w:sz w:val="28"/>
          <w:szCs w:val="28"/>
          <w:lang w:val="x-none"/>
        </w:rPr>
        <w:t>1月至6月</w:t>
      </w:r>
      <w:r w:rsidRPr="008B49B6">
        <w:rPr>
          <w:rFonts w:ascii="標楷體" w:eastAsia="標楷體" w:hAnsi="標楷體" w:hint="eastAsia"/>
          <w:bCs/>
          <w:kern w:val="2"/>
          <w:sz w:val="28"/>
          <w:szCs w:val="28"/>
          <w:lang w:val="x-none"/>
        </w:rPr>
        <w:t>辦理</w:t>
      </w:r>
      <w:r w:rsidR="00FA545A" w:rsidRPr="008B49B6">
        <w:rPr>
          <w:rFonts w:ascii="標楷體" w:eastAsia="標楷體" w:hAnsi="標楷體" w:hint="eastAsia"/>
          <w:bCs/>
          <w:kern w:val="2"/>
          <w:sz w:val="28"/>
          <w:szCs w:val="28"/>
          <w:lang w:val="x-none"/>
        </w:rPr>
        <w:t>4</w:t>
      </w:r>
      <w:r w:rsidRPr="008B49B6">
        <w:rPr>
          <w:rFonts w:ascii="標楷體" w:eastAsia="標楷體" w:hAnsi="標楷體" w:hint="eastAsia"/>
          <w:bCs/>
          <w:kern w:val="2"/>
          <w:sz w:val="28"/>
          <w:szCs w:val="28"/>
          <w:lang w:val="x-none"/>
        </w:rPr>
        <w:t>場訓練，總計</w:t>
      </w:r>
      <w:r w:rsidR="00FA545A" w:rsidRPr="008B49B6">
        <w:rPr>
          <w:rFonts w:ascii="標楷體" w:eastAsia="標楷體" w:hAnsi="標楷體" w:hint="eastAsia"/>
          <w:bCs/>
          <w:kern w:val="2"/>
          <w:sz w:val="28"/>
          <w:szCs w:val="28"/>
          <w:lang w:val="x-none"/>
        </w:rPr>
        <w:t>580</w:t>
      </w:r>
      <w:r w:rsidRPr="008B49B6">
        <w:rPr>
          <w:rFonts w:ascii="標楷體" w:eastAsia="標楷體" w:hAnsi="標楷體" w:hint="eastAsia"/>
          <w:bCs/>
          <w:kern w:val="2"/>
          <w:sz w:val="28"/>
          <w:szCs w:val="28"/>
          <w:lang w:val="x-none"/>
        </w:rPr>
        <w:t>人次參訓，</w:t>
      </w:r>
      <w:r w:rsidR="00C51D90" w:rsidRPr="008B49B6">
        <w:rPr>
          <w:rFonts w:ascii="標楷體" w:eastAsia="標楷體" w:hAnsi="標楷體" w:hint="eastAsia"/>
          <w:bCs/>
          <w:kern w:val="2"/>
          <w:sz w:val="28"/>
          <w:szCs w:val="28"/>
          <w:lang w:val="x-none"/>
        </w:rPr>
        <w:t>以</w:t>
      </w:r>
      <w:r w:rsidR="00C51D90" w:rsidRPr="008B49B6">
        <w:rPr>
          <w:rFonts w:ascii="標楷體" w:eastAsia="標楷體" w:hAnsi="標楷體" w:cs="DFKaiShu-SB-Estd-BF" w:hint="eastAsia"/>
          <w:sz w:val="28"/>
          <w:szCs w:val="28"/>
        </w:rPr>
        <w:t>落實「性騷擾零容忍」及營造性別友善職場環境</w:t>
      </w:r>
      <w:r w:rsidRPr="008B49B6">
        <w:rPr>
          <w:rFonts w:ascii="標楷體" w:eastAsia="標楷體" w:hAnsi="標楷體" w:hint="eastAsia"/>
          <w:bCs/>
          <w:kern w:val="2"/>
          <w:sz w:val="28"/>
          <w:szCs w:val="28"/>
          <w:lang w:val="x-none"/>
        </w:rPr>
        <w:t>。</w:t>
      </w:r>
    </w:p>
    <w:p w14:paraId="1FF2C76E" w14:textId="77777777" w:rsidR="000739E9" w:rsidRPr="008B49B6" w:rsidRDefault="000739E9" w:rsidP="000739E9">
      <w:pPr>
        <w:suppressAutoHyphens/>
        <w:overflowPunct w:val="0"/>
        <w:autoSpaceDE w:val="0"/>
        <w:autoSpaceDN w:val="0"/>
        <w:snapToGrid w:val="0"/>
        <w:spacing w:line="330" w:lineRule="exact"/>
        <w:ind w:leftChars="550" w:left="1600" w:hangingChars="100" w:hanging="280"/>
        <w:jc w:val="both"/>
        <w:textAlignment w:val="baseline"/>
        <w:rPr>
          <w:rFonts w:hAnsi="標楷體"/>
          <w:bCs/>
          <w:sz w:val="28"/>
          <w:szCs w:val="28"/>
        </w:rPr>
      </w:pPr>
    </w:p>
    <w:p w14:paraId="6A8ACA62" w14:textId="16CE8A59" w:rsidR="003843E0" w:rsidRPr="008B49B6" w:rsidRDefault="003843E0" w:rsidP="000739E9">
      <w:pPr>
        <w:pStyle w:val="a1"/>
        <w:widowControl/>
        <w:suppressAutoHyphens/>
        <w:overflowPunct w:val="0"/>
        <w:autoSpaceDN w:val="0"/>
        <w:snapToGrid w:val="0"/>
        <w:spacing w:beforeLines="100" w:before="360" w:line="330" w:lineRule="exact"/>
        <w:jc w:val="both"/>
        <w:textAlignment w:val="baseline"/>
        <w:rPr>
          <w:rFonts w:ascii="微軟正黑體" w:eastAsia="微軟正黑體" w:hAnsi="微軟正黑體" w:cs="?????(P)"/>
          <w:b/>
          <w:bCs/>
          <w:kern w:val="0"/>
          <w:sz w:val="30"/>
          <w:szCs w:val="30"/>
          <w:lang w:eastAsia="zh-TW"/>
        </w:rPr>
      </w:pPr>
      <w:proofErr w:type="spellStart"/>
      <w:r w:rsidRPr="008B49B6">
        <w:rPr>
          <w:rFonts w:ascii="微軟正黑體" w:eastAsia="微軟正黑體" w:hAnsi="微軟正黑體" w:cs="?????(P)" w:hint="eastAsia"/>
          <w:b/>
          <w:bCs/>
          <w:kern w:val="0"/>
          <w:sz w:val="30"/>
          <w:szCs w:val="30"/>
        </w:rPr>
        <w:t>五、</w:t>
      </w:r>
      <w:r w:rsidRPr="008B49B6">
        <w:rPr>
          <w:rFonts w:ascii="微軟正黑體" w:eastAsia="微軟正黑體" w:hAnsi="微軟正黑體" w:cs="?????(P)" w:hint="eastAsia"/>
          <w:b/>
          <w:bCs/>
          <w:kern w:val="0"/>
          <w:sz w:val="30"/>
          <w:szCs w:val="30"/>
          <w:lang w:eastAsia="zh-TW"/>
        </w:rPr>
        <w:t>表彰</w:t>
      </w:r>
      <w:r w:rsidR="005E371A" w:rsidRPr="008B49B6">
        <w:rPr>
          <w:rFonts w:ascii="微軟正黑體" w:eastAsia="微軟正黑體" w:hAnsi="微軟正黑體" w:cs="?????(P)" w:hint="eastAsia"/>
          <w:b/>
          <w:bCs/>
          <w:kern w:val="0"/>
          <w:sz w:val="30"/>
          <w:szCs w:val="30"/>
          <w:lang w:eastAsia="zh-TW"/>
        </w:rPr>
        <w:t>公務</w:t>
      </w:r>
      <w:r w:rsidRPr="008B49B6">
        <w:rPr>
          <w:rFonts w:ascii="微軟正黑體" w:eastAsia="微軟正黑體" w:hAnsi="微軟正黑體" w:cs="?????(P)" w:hint="eastAsia"/>
          <w:b/>
          <w:bCs/>
          <w:kern w:val="0"/>
          <w:sz w:val="30"/>
          <w:szCs w:val="30"/>
          <w:lang w:eastAsia="zh-TW"/>
        </w:rPr>
        <w:t>典範，激勵正向文化</w:t>
      </w:r>
      <w:proofErr w:type="spellEnd"/>
    </w:p>
    <w:p w14:paraId="69830B22" w14:textId="77777777" w:rsidR="003843E0" w:rsidRPr="008B49B6" w:rsidRDefault="003843E0" w:rsidP="000739E9">
      <w:pPr>
        <w:suppressAutoHyphens/>
        <w:overflowPunct w:val="0"/>
        <w:autoSpaceDN w:val="0"/>
        <w:snapToGrid w:val="0"/>
        <w:spacing w:line="330" w:lineRule="exact"/>
        <w:ind w:leftChars="200" w:left="480"/>
        <w:jc w:val="both"/>
        <w:textAlignment w:val="baseline"/>
        <w:rPr>
          <w:rFonts w:ascii="標楷體" w:eastAsia="標楷體" w:hAnsi="標楷體"/>
          <w:sz w:val="28"/>
          <w:szCs w:val="28"/>
        </w:rPr>
      </w:pPr>
      <w:r w:rsidRPr="008B49B6">
        <w:rPr>
          <w:rFonts w:ascii="標楷體" w:eastAsia="標楷體" w:hAnsi="標楷體"/>
          <w:bCs/>
          <w:sz w:val="28"/>
          <w:szCs w:val="28"/>
        </w:rPr>
        <w:t>（</w:t>
      </w:r>
      <w:r w:rsidRPr="008B49B6">
        <w:rPr>
          <w:rFonts w:ascii="標楷體" w:eastAsia="標楷體" w:hAnsi="標楷體" w:hint="eastAsia"/>
          <w:bCs/>
          <w:sz w:val="28"/>
          <w:szCs w:val="28"/>
        </w:rPr>
        <w:t>一</w:t>
      </w:r>
      <w:r w:rsidRPr="008B49B6">
        <w:rPr>
          <w:rFonts w:ascii="標楷體" w:eastAsia="標楷體" w:hAnsi="標楷體"/>
          <w:bCs/>
          <w:sz w:val="28"/>
          <w:szCs w:val="28"/>
        </w:rPr>
        <w:t>）</w:t>
      </w:r>
      <w:r w:rsidRPr="008B49B6">
        <w:rPr>
          <w:rFonts w:ascii="標楷體" w:eastAsia="標楷體" w:hAnsi="標楷體" w:hint="eastAsia"/>
          <w:sz w:val="28"/>
          <w:szCs w:val="28"/>
        </w:rPr>
        <w:t>表揚本府模範公務人員</w:t>
      </w:r>
    </w:p>
    <w:p w14:paraId="634F0904" w14:textId="77777777" w:rsidR="003843E0" w:rsidRPr="008B49B6" w:rsidRDefault="003843E0" w:rsidP="000739E9">
      <w:pPr>
        <w:widowControl w:val="0"/>
        <w:tabs>
          <w:tab w:val="left" w:pos="993"/>
          <w:tab w:val="left" w:pos="1134"/>
        </w:tabs>
        <w:snapToGrid w:val="0"/>
        <w:spacing w:line="330" w:lineRule="exact"/>
        <w:ind w:leftChars="550" w:left="1320"/>
        <w:jc w:val="both"/>
        <w:outlineLvl w:val="1"/>
        <w:rPr>
          <w:rFonts w:ascii="標楷體" w:eastAsia="標楷體" w:hAnsi="標楷體"/>
          <w:kern w:val="2"/>
          <w:sz w:val="28"/>
          <w:szCs w:val="28"/>
          <w:lang w:eastAsia="x-none"/>
        </w:rPr>
      </w:pPr>
      <w:r w:rsidRPr="008B49B6">
        <w:rPr>
          <w:rFonts w:ascii="標楷體" w:eastAsia="標楷體" w:hAnsi="標楷體" w:hint="eastAsia"/>
          <w:sz w:val="28"/>
          <w:szCs w:val="28"/>
        </w:rPr>
        <w:t>依據「高雄市政府選拔模範公務人員實施要點」，辦理本府114年模範公務人員選拔，經評審結果核定本府</w:t>
      </w:r>
      <w:r w:rsidRPr="008B49B6">
        <w:rPr>
          <w:rFonts w:ascii="標楷體" w:eastAsia="標楷體" w:hAnsi="標楷體" w:hint="eastAsia"/>
          <w:bCs/>
          <w:sz w:val="28"/>
          <w:szCs w:val="28"/>
        </w:rPr>
        <w:t>環境保護局股長洪緯廷</w:t>
      </w:r>
      <w:r w:rsidRPr="008B49B6">
        <w:rPr>
          <w:rFonts w:ascii="標楷體" w:eastAsia="標楷體" w:hAnsi="標楷體" w:hint="eastAsia"/>
          <w:sz w:val="28"/>
          <w:szCs w:val="28"/>
        </w:rPr>
        <w:t>等12人獲獎，並於市政會議由市長頒獎，以資激勵。</w:t>
      </w:r>
    </w:p>
    <w:p w14:paraId="6A19CD58" w14:textId="77777777" w:rsidR="003843E0" w:rsidRPr="008B49B6" w:rsidRDefault="003843E0" w:rsidP="000739E9">
      <w:pPr>
        <w:suppressAutoHyphens/>
        <w:overflowPunct w:val="0"/>
        <w:autoSpaceDN w:val="0"/>
        <w:snapToGrid w:val="0"/>
        <w:spacing w:line="330" w:lineRule="exact"/>
        <w:ind w:leftChars="200" w:left="480"/>
        <w:jc w:val="both"/>
        <w:textAlignment w:val="baseline"/>
        <w:rPr>
          <w:rFonts w:ascii="標楷體" w:eastAsia="標楷體" w:hAnsi="標楷體"/>
          <w:bCs/>
          <w:sz w:val="28"/>
          <w:szCs w:val="28"/>
          <w:lang w:val="x-none"/>
        </w:rPr>
      </w:pPr>
      <w:r w:rsidRPr="008B49B6">
        <w:rPr>
          <w:rFonts w:ascii="標楷體" w:eastAsia="標楷體" w:hAnsi="標楷體" w:hint="eastAsia"/>
          <w:bCs/>
          <w:sz w:val="28"/>
          <w:szCs w:val="28"/>
          <w:lang w:val="x-none"/>
        </w:rPr>
        <w:t>（二）</w:t>
      </w:r>
      <w:r w:rsidRPr="008B49B6">
        <w:rPr>
          <w:rFonts w:ascii="標楷體" w:eastAsia="標楷體" w:hAnsi="標楷體" w:hint="eastAsia"/>
          <w:sz w:val="28"/>
          <w:szCs w:val="28"/>
        </w:rPr>
        <w:t>遴薦參與行政院模範公務人員選拔</w:t>
      </w:r>
    </w:p>
    <w:p w14:paraId="7AE7A293" w14:textId="77777777" w:rsidR="003843E0" w:rsidRDefault="003843E0" w:rsidP="000739E9">
      <w:pPr>
        <w:pStyle w:val="a1"/>
        <w:widowControl/>
        <w:suppressAutoHyphens/>
        <w:overflowPunct w:val="0"/>
        <w:autoSpaceDN w:val="0"/>
        <w:snapToGrid w:val="0"/>
        <w:spacing w:line="330" w:lineRule="exact"/>
        <w:ind w:leftChars="550" w:left="1320"/>
        <w:jc w:val="both"/>
        <w:textAlignment w:val="baseline"/>
        <w:rPr>
          <w:sz w:val="28"/>
          <w:szCs w:val="28"/>
          <w:lang w:eastAsia="zh-TW"/>
        </w:rPr>
      </w:pPr>
      <w:r w:rsidRPr="008B49B6">
        <w:rPr>
          <w:rFonts w:hAnsi="標楷體" w:hint="eastAsia"/>
          <w:sz w:val="28"/>
          <w:szCs w:val="28"/>
          <w:lang w:val="en-US"/>
        </w:rPr>
        <w:t>遴薦本府</w:t>
      </w:r>
      <w:r w:rsidRPr="008B49B6">
        <w:rPr>
          <w:rFonts w:hAnsi="標楷體" w:hint="eastAsia"/>
          <w:bCs/>
          <w:sz w:val="28"/>
          <w:szCs w:val="28"/>
        </w:rPr>
        <w:t>環境保護局股長洪緯廷</w:t>
      </w:r>
      <w:r w:rsidRPr="008B49B6">
        <w:rPr>
          <w:rFonts w:hAnsi="標楷體" w:hint="eastAsia"/>
          <w:sz w:val="28"/>
          <w:szCs w:val="28"/>
          <w:lang w:val="en-US"/>
        </w:rPr>
        <w:t>及</w:t>
      </w:r>
      <w:r w:rsidRPr="008B49B6">
        <w:rPr>
          <w:rFonts w:hAnsi="標楷體" w:hint="eastAsia"/>
          <w:sz w:val="28"/>
          <w:szCs w:val="28"/>
        </w:rPr>
        <w:t>財政</w:t>
      </w:r>
      <w:r w:rsidRPr="008B49B6">
        <w:rPr>
          <w:rFonts w:hAnsi="標楷體" w:hint="eastAsia"/>
          <w:sz w:val="28"/>
          <w:szCs w:val="28"/>
          <w:lang w:val="en-US"/>
        </w:rPr>
        <w:t>局科長</w:t>
      </w:r>
      <w:r w:rsidRPr="008B49B6">
        <w:rPr>
          <w:rFonts w:hAnsi="標楷體" w:hint="eastAsia"/>
          <w:sz w:val="28"/>
          <w:szCs w:val="28"/>
        </w:rPr>
        <w:t>楊甫勝</w:t>
      </w:r>
      <w:r w:rsidRPr="008B49B6">
        <w:rPr>
          <w:rFonts w:hAnsi="標楷體" w:hint="eastAsia"/>
          <w:sz w:val="28"/>
          <w:szCs w:val="28"/>
          <w:lang w:val="en-US"/>
        </w:rPr>
        <w:t>等2員參加行政院11</w:t>
      </w:r>
      <w:r w:rsidRPr="008B49B6">
        <w:rPr>
          <w:rFonts w:hAnsi="標楷體" w:hint="eastAsia"/>
          <w:sz w:val="28"/>
          <w:szCs w:val="28"/>
          <w:lang w:eastAsia="zh-TW"/>
        </w:rPr>
        <w:t>4</w:t>
      </w:r>
      <w:r w:rsidRPr="008B49B6">
        <w:rPr>
          <w:rFonts w:hAnsi="標楷體" w:hint="eastAsia"/>
          <w:sz w:val="28"/>
          <w:szCs w:val="28"/>
          <w:lang w:val="en-US"/>
        </w:rPr>
        <w:t>年模範公務人員選拔</w:t>
      </w:r>
      <w:r w:rsidRPr="008B49B6">
        <w:rPr>
          <w:rFonts w:hint="eastAsia"/>
          <w:sz w:val="28"/>
          <w:szCs w:val="28"/>
        </w:rPr>
        <w:t>。</w:t>
      </w:r>
    </w:p>
    <w:p w14:paraId="6DAD8D82" w14:textId="77777777" w:rsidR="000739E9" w:rsidRPr="008B49B6" w:rsidRDefault="000739E9" w:rsidP="000739E9">
      <w:pPr>
        <w:pStyle w:val="a1"/>
        <w:widowControl/>
        <w:suppressAutoHyphens/>
        <w:overflowPunct w:val="0"/>
        <w:autoSpaceDN w:val="0"/>
        <w:snapToGrid w:val="0"/>
        <w:spacing w:line="330" w:lineRule="exact"/>
        <w:ind w:leftChars="550" w:left="1320"/>
        <w:jc w:val="both"/>
        <w:textAlignment w:val="baseline"/>
        <w:rPr>
          <w:bCs/>
          <w:sz w:val="28"/>
          <w:szCs w:val="28"/>
          <w:lang w:eastAsia="zh-TW"/>
        </w:rPr>
      </w:pPr>
    </w:p>
    <w:p w14:paraId="7473E523" w14:textId="77777777" w:rsidR="00C5795F" w:rsidRPr="008B49B6" w:rsidRDefault="00C5795F" w:rsidP="000739E9">
      <w:pPr>
        <w:pStyle w:val="a1"/>
        <w:widowControl/>
        <w:suppressAutoHyphens/>
        <w:overflowPunct w:val="0"/>
        <w:autoSpaceDN w:val="0"/>
        <w:snapToGrid w:val="0"/>
        <w:spacing w:beforeLines="100" w:before="360" w:line="330" w:lineRule="exact"/>
        <w:jc w:val="both"/>
        <w:textAlignment w:val="baseline"/>
        <w:rPr>
          <w:rFonts w:ascii="微軟正黑體" w:eastAsia="微軟正黑體" w:hAnsi="微軟正黑體" w:cs="?????(P)"/>
          <w:b/>
          <w:bCs/>
          <w:kern w:val="0"/>
          <w:sz w:val="30"/>
          <w:szCs w:val="30"/>
        </w:rPr>
      </w:pPr>
      <w:proofErr w:type="spellStart"/>
      <w:r w:rsidRPr="008B49B6">
        <w:rPr>
          <w:rFonts w:ascii="微軟正黑體" w:eastAsia="微軟正黑體" w:hAnsi="微軟正黑體" w:cs="?????(P)" w:hint="eastAsia"/>
          <w:b/>
          <w:bCs/>
          <w:kern w:val="0"/>
          <w:sz w:val="30"/>
          <w:szCs w:val="30"/>
        </w:rPr>
        <w:t>六、深化人事資訊，提升專區服務</w:t>
      </w:r>
      <w:proofErr w:type="spellEnd"/>
    </w:p>
    <w:p w14:paraId="1D2A6E32" w14:textId="77777777" w:rsidR="00C5795F" w:rsidRPr="008B49B6" w:rsidRDefault="00C5795F" w:rsidP="000739E9">
      <w:pPr>
        <w:suppressAutoHyphens/>
        <w:overflowPunct w:val="0"/>
        <w:autoSpaceDN w:val="0"/>
        <w:snapToGrid w:val="0"/>
        <w:spacing w:line="330" w:lineRule="exact"/>
        <w:ind w:leftChars="200" w:left="480"/>
        <w:jc w:val="both"/>
        <w:textAlignment w:val="baseline"/>
        <w:rPr>
          <w:rFonts w:ascii="標楷體" w:eastAsia="標楷體" w:hAnsi="標楷體"/>
          <w:sz w:val="28"/>
          <w:szCs w:val="28"/>
        </w:rPr>
      </w:pPr>
      <w:bookmarkStart w:id="1" w:name="_Hlk202436099"/>
      <w:r w:rsidRPr="008B49B6">
        <w:rPr>
          <w:rFonts w:ascii="標楷體" w:eastAsia="標楷體" w:hAnsi="標楷體"/>
          <w:bCs/>
          <w:sz w:val="28"/>
          <w:szCs w:val="28"/>
        </w:rPr>
        <w:t>（</w:t>
      </w:r>
      <w:r w:rsidRPr="008B49B6">
        <w:rPr>
          <w:rFonts w:ascii="標楷體" w:eastAsia="標楷體" w:hAnsi="標楷體" w:hint="eastAsia"/>
          <w:bCs/>
          <w:sz w:val="28"/>
          <w:szCs w:val="28"/>
        </w:rPr>
        <w:t>一</w:t>
      </w:r>
      <w:r w:rsidRPr="008B49B6">
        <w:rPr>
          <w:rFonts w:ascii="標楷體" w:eastAsia="標楷體" w:hAnsi="標楷體"/>
          <w:bCs/>
          <w:sz w:val="28"/>
          <w:szCs w:val="28"/>
        </w:rPr>
        <w:t>）</w:t>
      </w:r>
      <w:bookmarkEnd w:id="1"/>
      <w:r w:rsidRPr="008B49B6">
        <w:rPr>
          <w:rFonts w:ascii="標楷體" w:eastAsia="標楷體" w:hAnsi="標楷體" w:hint="eastAsia"/>
          <w:sz w:val="28"/>
          <w:szCs w:val="28"/>
        </w:rPr>
        <w:t>建構名錄</w:t>
      </w:r>
      <w:r w:rsidRPr="008B49B6">
        <w:rPr>
          <w:rFonts w:ascii="標楷體" w:eastAsia="標楷體" w:hAnsi="標楷體" w:hint="eastAsia"/>
          <w:bCs/>
          <w:sz w:val="28"/>
          <w:szCs w:val="28"/>
        </w:rPr>
        <w:t>資料同步平台</w:t>
      </w:r>
    </w:p>
    <w:p w14:paraId="7FD23F04" w14:textId="6113B45C" w:rsidR="00C5795F" w:rsidRPr="008B49B6" w:rsidRDefault="00C5795F" w:rsidP="000739E9">
      <w:pPr>
        <w:pStyle w:val="2"/>
        <w:numPr>
          <w:ilvl w:val="0"/>
          <w:numId w:val="0"/>
        </w:numPr>
        <w:tabs>
          <w:tab w:val="clear" w:pos="1276"/>
          <w:tab w:val="left" w:pos="993"/>
          <w:tab w:val="left" w:pos="1134"/>
        </w:tabs>
        <w:spacing w:line="330" w:lineRule="exact"/>
        <w:ind w:leftChars="550" w:left="1320"/>
        <w:rPr>
          <w:bCs w:val="0"/>
        </w:rPr>
      </w:pPr>
      <w:r w:rsidRPr="008B49B6">
        <w:rPr>
          <w:rFonts w:hint="eastAsia"/>
          <w:bCs w:val="0"/>
        </w:rPr>
        <w:t>以資料同步平台整合WebHR人力資源系統與線上名錄，便利WebHR資料自動且即時同步至主管名錄、職員錄、緊急聯絡手冊及人事人員通訊錄等線上名錄，提升名錄資料正確性，目前各式名錄維持同步之資料合計7,322筆，同步平台自5月上線以來，5月至6月每日維持同步2次。</w:t>
      </w:r>
    </w:p>
    <w:p w14:paraId="3FC867E7" w14:textId="77777777" w:rsidR="00C5795F" w:rsidRPr="008B49B6" w:rsidRDefault="00C5795F" w:rsidP="000739E9">
      <w:pPr>
        <w:suppressAutoHyphens/>
        <w:overflowPunct w:val="0"/>
        <w:autoSpaceDN w:val="0"/>
        <w:snapToGrid w:val="0"/>
        <w:spacing w:line="330" w:lineRule="exact"/>
        <w:ind w:leftChars="200" w:left="480"/>
        <w:jc w:val="both"/>
        <w:textAlignment w:val="baseline"/>
        <w:rPr>
          <w:rFonts w:ascii="標楷體" w:eastAsia="標楷體" w:hAnsi="標楷體"/>
          <w:sz w:val="28"/>
          <w:szCs w:val="28"/>
        </w:rPr>
      </w:pPr>
      <w:r w:rsidRPr="008B49B6">
        <w:rPr>
          <w:rFonts w:ascii="標楷體" w:eastAsia="標楷體" w:hAnsi="標楷體"/>
          <w:bCs/>
          <w:sz w:val="28"/>
          <w:szCs w:val="28"/>
        </w:rPr>
        <w:t>（</w:t>
      </w:r>
      <w:r w:rsidRPr="008B49B6">
        <w:rPr>
          <w:rFonts w:ascii="標楷體" w:eastAsia="標楷體" w:hAnsi="標楷體" w:hint="eastAsia"/>
          <w:bCs/>
          <w:sz w:val="28"/>
          <w:szCs w:val="28"/>
        </w:rPr>
        <w:t>二</w:t>
      </w:r>
      <w:r w:rsidRPr="008B49B6">
        <w:rPr>
          <w:rFonts w:ascii="標楷體" w:eastAsia="標楷體" w:hAnsi="標楷體"/>
          <w:bCs/>
          <w:sz w:val="28"/>
          <w:szCs w:val="28"/>
        </w:rPr>
        <w:t>）推動</w:t>
      </w:r>
      <w:r w:rsidRPr="008B49B6">
        <w:rPr>
          <w:rFonts w:ascii="標楷體" w:eastAsia="標楷體" w:hAnsi="標楷體"/>
          <w:sz w:val="28"/>
          <w:szCs w:val="28"/>
        </w:rPr>
        <w:t>差勤</w:t>
      </w:r>
      <w:r w:rsidRPr="008B49B6">
        <w:rPr>
          <w:rFonts w:ascii="標楷體" w:eastAsia="標楷體" w:hAnsi="標楷體" w:hint="eastAsia"/>
          <w:sz w:val="28"/>
          <w:szCs w:val="28"/>
        </w:rPr>
        <w:t>智慧雲端管理</w:t>
      </w:r>
    </w:p>
    <w:p w14:paraId="0646CEAE" w14:textId="3EC160DF" w:rsidR="00C5795F" w:rsidRDefault="00C5795F" w:rsidP="000739E9">
      <w:pPr>
        <w:pStyle w:val="2"/>
        <w:numPr>
          <w:ilvl w:val="0"/>
          <w:numId w:val="0"/>
        </w:numPr>
        <w:tabs>
          <w:tab w:val="clear" w:pos="1276"/>
          <w:tab w:val="left" w:pos="993"/>
          <w:tab w:val="left" w:pos="1134"/>
        </w:tabs>
        <w:spacing w:line="330" w:lineRule="exact"/>
        <w:ind w:leftChars="550" w:left="1320"/>
        <w:rPr>
          <w:lang w:eastAsia="zh-TW"/>
        </w:rPr>
      </w:pPr>
      <w:r w:rsidRPr="008B49B6">
        <w:rPr>
          <w:rFonts w:hint="eastAsia"/>
        </w:rPr>
        <w:t>本府所屬機關學校完備差勤電子化環境，計有155個機關、35個區公所及351所學校等全面實施</w:t>
      </w:r>
      <w:r w:rsidRPr="008B49B6">
        <w:t>WebITR</w:t>
      </w:r>
      <w:r w:rsidRPr="008B49B6">
        <w:rPr>
          <w:rFonts w:hint="eastAsia"/>
        </w:rPr>
        <w:t>差勤系統，充分提升人事服務管理更具人性、數位性與便利性，1月至6月</w:t>
      </w:r>
      <w:r w:rsidRPr="008B49B6">
        <w:t>WebITR</w:t>
      </w:r>
      <w:r w:rsidRPr="008B49B6">
        <w:rPr>
          <w:rFonts w:hint="eastAsia"/>
        </w:rPr>
        <w:t>差勤系統使用總次數統計達5,813,727人次，並導入手機數位打卡服務，提升差勤作業便利，數位打卡自5月開始試辦，5月至6月計有15個機關參與試辦，打卡總次數達84,832人次。</w:t>
      </w:r>
    </w:p>
    <w:p w14:paraId="53685218" w14:textId="77777777" w:rsidR="000739E9" w:rsidRPr="000739E9" w:rsidRDefault="000739E9" w:rsidP="000739E9">
      <w:pPr>
        <w:spacing w:line="330" w:lineRule="exact"/>
        <w:rPr>
          <w:lang w:val="x-none"/>
        </w:rPr>
      </w:pPr>
    </w:p>
    <w:p w14:paraId="2F5C986A" w14:textId="6835773A" w:rsidR="00FB17B6" w:rsidRPr="008B49B6" w:rsidRDefault="00685F7B" w:rsidP="000739E9">
      <w:pPr>
        <w:pStyle w:val="a1"/>
        <w:widowControl/>
        <w:suppressAutoHyphens/>
        <w:overflowPunct w:val="0"/>
        <w:autoSpaceDN w:val="0"/>
        <w:snapToGrid w:val="0"/>
        <w:spacing w:beforeLines="100" w:before="360" w:line="330" w:lineRule="exact"/>
        <w:jc w:val="both"/>
        <w:textAlignment w:val="baseline"/>
        <w:rPr>
          <w:rFonts w:ascii="微軟正黑體" w:eastAsia="微軟正黑體" w:hAnsi="微軟正黑體" w:cs="?????(P)"/>
          <w:b/>
          <w:bCs/>
          <w:kern w:val="0"/>
          <w:sz w:val="30"/>
          <w:szCs w:val="30"/>
        </w:rPr>
      </w:pPr>
      <w:r w:rsidRPr="008B49B6">
        <w:rPr>
          <w:rFonts w:ascii="微軟正黑體" w:eastAsia="微軟正黑體" w:hAnsi="微軟正黑體" w:cs="?????(P)" w:hint="eastAsia"/>
          <w:b/>
          <w:bCs/>
          <w:kern w:val="0"/>
          <w:sz w:val="30"/>
          <w:szCs w:val="30"/>
          <w:lang w:eastAsia="zh-TW"/>
        </w:rPr>
        <w:t>七</w:t>
      </w:r>
      <w:r w:rsidR="00FB17B6" w:rsidRPr="008B49B6">
        <w:rPr>
          <w:rFonts w:ascii="微軟正黑體" w:eastAsia="微軟正黑體" w:hAnsi="微軟正黑體" w:cs="?????(P)" w:hint="eastAsia"/>
          <w:b/>
          <w:bCs/>
          <w:kern w:val="0"/>
          <w:sz w:val="30"/>
          <w:szCs w:val="30"/>
        </w:rPr>
        <w:t>、</w:t>
      </w:r>
      <w:proofErr w:type="spellStart"/>
      <w:r w:rsidR="00FB17B6" w:rsidRPr="008B49B6">
        <w:rPr>
          <w:rFonts w:ascii="微軟正黑體" w:eastAsia="微軟正黑體" w:hAnsi="微軟正黑體" w:cs="?????(P)" w:hint="eastAsia"/>
          <w:b/>
          <w:bCs/>
          <w:kern w:val="0"/>
          <w:sz w:val="30"/>
          <w:szCs w:val="30"/>
          <w:lang w:eastAsia="zh-TW"/>
        </w:rPr>
        <w:t>強化</w:t>
      </w:r>
      <w:r w:rsidR="00FB17B6" w:rsidRPr="008B49B6">
        <w:rPr>
          <w:rFonts w:ascii="微軟正黑體" w:eastAsia="微軟正黑體" w:hAnsi="微軟正黑體" w:cs="?????(P)" w:hint="eastAsia"/>
          <w:b/>
          <w:bCs/>
          <w:kern w:val="0"/>
          <w:sz w:val="30"/>
          <w:szCs w:val="30"/>
        </w:rPr>
        <w:t>關懷量能，</w:t>
      </w:r>
      <w:r w:rsidR="005E371A" w:rsidRPr="008B49B6">
        <w:rPr>
          <w:rFonts w:ascii="微軟正黑體" w:eastAsia="微軟正黑體" w:hAnsi="微軟正黑體" w:cs="?????(P)" w:hint="eastAsia"/>
          <w:b/>
          <w:bCs/>
          <w:kern w:val="0"/>
          <w:sz w:val="30"/>
          <w:szCs w:val="30"/>
          <w:lang w:eastAsia="zh-TW"/>
        </w:rPr>
        <w:t>提供</w:t>
      </w:r>
      <w:r w:rsidR="00FB17B6" w:rsidRPr="008B49B6">
        <w:rPr>
          <w:rFonts w:ascii="微軟正黑體" w:eastAsia="微軟正黑體" w:hAnsi="微軟正黑體" w:cs="?????(P)" w:hint="eastAsia"/>
          <w:b/>
          <w:bCs/>
          <w:kern w:val="0"/>
          <w:sz w:val="30"/>
          <w:szCs w:val="30"/>
        </w:rPr>
        <w:t>員工多元福利</w:t>
      </w:r>
      <w:r w:rsidR="00FB17B6" w:rsidRPr="008B49B6">
        <w:rPr>
          <w:rFonts w:ascii="微軟正黑體" w:eastAsia="微軟正黑體" w:hAnsi="微軟正黑體" w:cs="?????(P)" w:hint="eastAsia"/>
          <w:b/>
          <w:bCs/>
          <w:kern w:val="0"/>
          <w:sz w:val="30"/>
          <w:szCs w:val="30"/>
          <w:lang w:eastAsia="zh-TW"/>
        </w:rPr>
        <w:t>措施</w:t>
      </w:r>
      <w:proofErr w:type="spellEnd"/>
    </w:p>
    <w:p w14:paraId="0E4FF2C7" w14:textId="77777777" w:rsidR="00FB17B6" w:rsidRPr="008B49B6" w:rsidRDefault="00FB17B6" w:rsidP="000739E9">
      <w:pPr>
        <w:suppressAutoHyphens/>
        <w:overflowPunct w:val="0"/>
        <w:autoSpaceDN w:val="0"/>
        <w:snapToGrid w:val="0"/>
        <w:spacing w:line="330" w:lineRule="exact"/>
        <w:ind w:leftChars="200" w:left="1278" w:hangingChars="285" w:hanging="798"/>
        <w:jc w:val="both"/>
        <w:textAlignment w:val="baseline"/>
        <w:rPr>
          <w:rFonts w:ascii="標楷體" w:eastAsia="標楷體" w:hAnsi="標楷體"/>
          <w:bCs/>
          <w:sz w:val="28"/>
          <w:szCs w:val="28"/>
        </w:rPr>
      </w:pPr>
      <w:r w:rsidRPr="008B49B6">
        <w:rPr>
          <w:rFonts w:ascii="標楷體" w:eastAsia="標楷體" w:hAnsi="標楷體" w:hint="eastAsia"/>
          <w:bCs/>
          <w:sz w:val="28"/>
          <w:szCs w:val="28"/>
        </w:rPr>
        <w:lastRenderedPageBreak/>
        <w:t>（一）規劃符合各機關學校需求之員工協助方案，強化友善職場環境並落實多元共融，型塑友善職場之永續文化，訂定本府114年員工協助方案「並肩行‧築溫暖」實施計畫，執行成果如下：</w:t>
      </w:r>
    </w:p>
    <w:p w14:paraId="2C216EB9" w14:textId="77777777" w:rsidR="00FB17B6" w:rsidRPr="008B49B6" w:rsidRDefault="00FB17B6" w:rsidP="000739E9">
      <w:pPr>
        <w:suppressAutoHyphens/>
        <w:overflowPunct w:val="0"/>
        <w:autoSpaceDN w:val="0"/>
        <w:snapToGrid w:val="0"/>
        <w:spacing w:line="330" w:lineRule="exact"/>
        <w:ind w:leftChars="550" w:left="1320"/>
        <w:jc w:val="both"/>
        <w:textAlignment w:val="baseline"/>
        <w:rPr>
          <w:rFonts w:ascii="標楷體" w:eastAsia="標楷體" w:hAnsi="標楷體"/>
          <w:bCs/>
          <w:sz w:val="28"/>
          <w:szCs w:val="28"/>
        </w:rPr>
      </w:pPr>
      <w:r w:rsidRPr="008B49B6">
        <w:rPr>
          <w:rFonts w:ascii="標楷體" w:eastAsia="標楷體" w:hAnsi="標楷體" w:hint="eastAsia"/>
          <w:bCs/>
          <w:sz w:val="28"/>
          <w:szCs w:val="28"/>
        </w:rPr>
        <w:t>1.提供員工個別及團體心理諮商服務</w:t>
      </w:r>
    </w:p>
    <w:p w14:paraId="19A16C0D" w14:textId="5656EEC9" w:rsidR="00FB17B6" w:rsidRPr="008B49B6" w:rsidRDefault="00FB17B6" w:rsidP="000739E9">
      <w:pPr>
        <w:suppressAutoHyphens/>
        <w:overflowPunct w:val="0"/>
        <w:autoSpaceDN w:val="0"/>
        <w:snapToGrid w:val="0"/>
        <w:spacing w:line="330" w:lineRule="exact"/>
        <w:ind w:leftChars="660" w:left="1584"/>
        <w:jc w:val="both"/>
        <w:textAlignment w:val="baseline"/>
        <w:rPr>
          <w:rFonts w:ascii="標楷體" w:eastAsia="標楷體" w:hAnsi="標楷體"/>
          <w:bCs/>
          <w:sz w:val="28"/>
          <w:szCs w:val="28"/>
        </w:rPr>
      </w:pPr>
      <w:r w:rsidRPr="008B49B6">
        <w:rPr>
          <w:rFonts w:ascii="標楷體" w:eastAsia="標楷體" w:hAnsi="標楷體" w:hint="eastAsia"/>
          <w:bCs/>
          <w:sz w:val="28"/>
          <w:szCs w:val="28"/>
        </w:rPr>
        <w:t>本府委託高雄市立凱旋醫院及好加在心理諮商所提供本府員工專業諮商服務，114年1月至</w:t>
      </w:r>
      <w:r w:rsidR="00F9551D" w:rsidRPr="008B49B6">
        <w:rPr>
          <w:rFonts w:ascii="標楷體" w:eastAsia="標楷體" w:hAnsi="標楷體" w:hint="eastAsia"/>
          <w:bCs/>
          <w:sz w:val="28"/>
          <w:szCs w:val="28"/>
        </w:rPr>
        <w:t>6</w:t>
      </w:r>
      <w:r w:rsidRPr="008B49B6">
        <w:rPr>
          <w:rFonts w:ascii="標楷體" w:eastAsia="標楷體" w:hAnsi="標楷體" w:hint="eastAsia"/>
          <w:bCs/>
          <w:sz w:val="28"/>
          <w:szCs w:val="28"/>
        </w:rPr>
        <w:t>月計提供</w:t>
      </w:r>
      <w:r w:rsidR="00F9551D" w:rsidRPr="008B49B6">
        <w:rPr>
          <w:rFonts w:ascii="標楷體" w:eastAsia="標楷體" w:hAnsi="標楷體" w:hint="eastAsia"/>
          <w:bCs/>
          <w:sz w:val="28"/>
          <w:szCs w:val="28"/>
        </w:rPr>
        <w:t>343</w:t>
      </w:r>
      <w:r w:rsidRPr="008B49B6">
        <w:rPr>
          <w:rFonts w:ascii="標楷體" w:eastAsia="標楷體" w:hAnsi="標楷體" w:hint="eastAsia"/>
          <w:bCs/>
          <w:sz w:val="28"/>
          <w:szCs w:val="28"/>
        </w:rPr>
        <w:t>人次個別諮商服務及</w:t>
      </w:r>
      <w:r w:rsidR="00F9551D" w:rsidRPr="008B49B6">
        <w:rPr>
          <w:rFonts w:ascii="標楷體" w:eastAsia="標楷體" w:hAnsi="標楷體" w:hint="eastAsia"/>
          <w:bCs/>
          <w:sz w:val="28"/>
          <w:szCs w:val="28"/>
        </w:rPr>
        <w:t>20人次</w:t>
      </w:r>
      <w:r w:rsidRPr="008B49B6">
        <w:rPr>
          <w:rFonts w:ascii="標楷體" w:eastAsia="標楷體" w:hAnsi="標楷體" w:hint="eastAsia"/>
          <w:bCs/>
          <w:sz w:val="28"/>
          <w:szCs w:val="28"/>
        </w:rPr>
        <w:t>團體諮商服務。</w:t>
      </w:r>
    </w:p>
    <w:p w14:paraId="60BAF514" w14:textId="77777777" w:rsidR="00FB17B6" w:rsidRPr="008B49B6" w:rsidRDefault="00FB17B6" w:rsidP="000739E9">
      <w:pPr>
        <w:suppressAutoHyphens/>
        <w:overflowPunct w:val="0"/>
        <w:autoSpaceDN w:val="0"/>
        <w:snapToGrid w:val="0"/>
        <w:spacing w:line="320" w:lineRule="exact"/>
        <w:ind w:leftChars="550" w:left="1320"/>
        <w:jc w:val="both"/>
        <w:textAlignment w:val="baseline"/>
        <w:rPr>
          <w:rFonts w:ascii="標楷體" w:eastAsia="標楷體" w:hAnsi="標楷體"/>
          <w:bCs/>
          <w:sz w:val="28"/>
          <w:szCs w:val="28"/>
        </w:rPr>
      </w:pPr>
      <w:r w:rsidRPr="008B49B6">
        <w:rPr>
          <w:rFonts w:ascii="標楷體" w:eastAsia="標楷體" w:hAnsi="標楷體" w:hint="eastAsia"/>
          <w:bCs/>
          <w:sz w:val="28"/>
          <w:szCs w:val="28"/>
        </w:rPr>
        <w:t>2.培力機關內部關懷工作團隊</w:t>
      </w:r>
    </w:p>
    <w:p w14:paraId="7F58EF9B" w14:textId="42CDCD4B" w:rsidR="00FB17B6" w:rsidRPr="008B49B6" w:rsidRDefault="00FB17B6" w:rsidP="000739E9">
      <w:pPr>
        <w:suppressAutoHyphens/>
        <w:overflowPunct w:val="0"/>
        <w:autoSpaceDN w:val="0"/>
        <w:snapToGrid w:val="0"/>
        <w:spacing w:line="320" w:lineRule="exact"/>
        <w:ind w:leftChars="660" w:left="1584"/>
        <w:jc w:val="both"/>
        <w:textAlignment w:val="baseline"/>
        <w:rPr>
          <w:rFonts w:ascii="標楷體" w:eastAsia="標楷體" w:hAnsi="標楷體"/>
          <w:sz w:val="28"/>
          <w:szCs w:val="28"/>
        </w:rPr>
      </w:pPr>
      <w:r w:rsidRPr="008B49B6">
        <w:rPr>
          <w:rFonts w:ascii="標楷體" w:eastAsia="標楷體" w:hAnsi="標楷體" w:hint="eastAsia"/>
          <w:bCs/>
          <w:spacing w:val="4"/>
          <w:sz w:val="28"/>
          <w:szCs w:val="28"/>
        </w:rPr>
        <w:t>各機關學校共計籌組534個內部關懷工作團隊，運用內部關懷工作團隊瞭解員工及組織需求，以提供相應服務，並持續宣導EAP服務內容，114年1月至6月共辦理宣導</w:t>
      </w:r>
      <w:r w:rsidRPr="008B49B6">
        <w:rPr>
          <w:rFonts w:ascii="標楷體" w:eastAsia="標楷體" w:hAnsi="標楷體"/>
          <w:sz w:val="28"/>
          <w:szCs w:val="28"/>
        </w:rPr>
        <w:t>2</w:t>
      </w:r>
      <w:r w:rsidRPr="008B49B6">
        <w:rPr>
          <w:rFonts w:ascii="標楷體" w:eastAsia="標楷體" w:hAnsi="標楷體" w:hint="eastAsia"/>
          <w:sz w:val="28"/>
          <w:szCs w:val="28"/>
        </w:rPr>
        <w:t>,044</w:t>
      </w:r>
      <w:r w:rsidRPr="008B49B6">
        <w:rPr>
          <w:rFonts w:ascii="標楷體" w:eastAsia="標楷體" w:hAnsi="標楷體"/>
          <w:sz w:val="28"/>
          <w:szCs w:val="28"/>
        </w:rPr>
        <w:t>場次，計</w:t>
      </w:r>
      <w:r w:rsidRPr="008B49B6">
        <w:rPr>
          <w:rFonts w:ascii="標楷體" w:eastAsia="標楷體" w:hAnsi="標楷體" w:hint="eastAsia"/>
          <w:sz w:val="28"/>
          <w:szCs w:val="28"/>
        </w:rPr>
        <w:t>24,528</w:t>
      </w:r>
      <w:r w:rsidRPr="008B49B6">
        <w:rPr>
          <w:rFonts w:ascii="標楷體" w:eastAsia="標楷體" w:hAnsi="標楷體"/>
          <w:sz w:val="28"/>
          <w:szCs w:val="28"/>
        </w:rPr>
        <w:t>人次。另</w:t>
      </w:r>
      <w:r w:rsidRPr="008B49B6">
        <w:rPr>
          <w:rFonts w:ascii="標楷體" w:eastAsia="標楷體" w:hAnsi="標楷體" w:hint="eastAsia"/>
          <w:sz w:val="28"/>
          <w:szCs w:val="28"/>
        </w:rPr>
        <w:t>於114年4月29日及6月2日假凱旋醫院辦理2梯次114年關照員培訓—「如何用『心』珍愛生命」研習班，邀請本市凱旋醫院臨床心理科之心理師擔任講座，以</w:t>
      </w:r>
      <w:r w:rsidR="00C016B6" w:rsidRPr="008B49B6">
        <w:rPr>
          <w:rFonts w:ascii="標楷體" w:eastAsia="標楷體" w:hAnsi="標楷體" w:hint="eastAsia"/>
          <w:sz w:val="28"/>
          <w:szCs w:val="28"/>
        </w:rPr>
        <w:t>增進</w:t>
      </w:r>
      <w:r w:rsidRPr="008B49B6">
        <w:rPr>
          <w:rFonts w:ascii="標楷體" w:eastAsia="標楷體" w:hAnsi="標楷體" w:hint="eastAsia"/>
          <w:sz w:val="28"/>
          <w:szCs w:val="28"/>
        </w:rPr>
        <w:t>關照員</w:t>
      </w:r>
      <w:r w:rsidR="00C016B6" w:rsidRPr="008B49B6">
        <w:rPr>
          <w:rFonts w:ascii="標楷體" w:eastAsia="標楷體" w:hAnsi="標楷體" w:hint="eastAsia"/>
          <w:sz w:val="28"/>
          <w:szCs w:val="28"/>
        </w:rPr>
        <w:t>協助</w:t>
      </w:r>
      <w:r w:rsidRPr="008B49B6">
        <w:rPr>
          <w:rFonts w:ascii="標楷體" w:eastAsia="標楷體" w:hAnsi="標楷體" w:hint="eastAsia"/>
          <w:sz w:val="28"/>
          <w:szCs w:val="28"/>
        </w:rPr>
        <w:t>機關內部高風險個案，共計229人參訓。</w:t>
      </w:r>
    </w:p>
    <w:p w14:paraId="11ED0A5E" w14:textId="77777777" w:rsidR="00FB17B6" w:rsidRPr="008B49B6" w:rsidRDefault="00FB17B6" w:rsidP="000739E9">
      <w:pPr>
        <w:suppressAutoHyphens/>
        <w:overflowPunct w:val="0"/>
        <w:autoSpaceDN w:val="0"/>
        <w:snapToGrid w:val="0"/>
        <w:spacing w:line="320" w:lineRule="exact"/>
        <w:ind w:leftChars="550" w:left="1320"/>
        <w:jc w:val="both"/>
        <w:textAlignment w:val="baseline"/>
        <w:rPr>
          <w:rFonts w:ascii="標楷體" w:eastAsia="標楷體" w:hAnsi="標楷體"/>
          <w:bCs/>
          <w:sz w:val="28"/>
          <w:szCs w:val="28"/>
        </w:rPr>
      </w:pPr>
      <w:r w:rsidRPr="008B49B6">
        <w:rPr>
          <w:rFonts w:ascii="標楷體" w:eastAsia="標楷體" w:hAnsi="標楷體" w:hint="eastAsia"/>
          <w:bCs/>
          <w:sz w:val="28"/>
          <w:szCs w:val="28"/>
        </w:rPr>
        <w:t>3.運用工作圈推展策進作為</w:t>
      </w:r>
    </w:p>
    <w:p w14:paraId="4A4FBDFD" w14:textId="4DB371C5" w:rsidR="00C5795F" w:rsidRPr="008B49B6" w:rsidRDefault="00FB17B6" w:rsidP="000739E9">
      <w:pPr>
        <w:spacing w:line="320" w:lineRule="exact"/>
        <w:ind w:leftChars="660" w:left="1584"/>
        <w:jc w:val="both"/>
        <w:rPr>
          <w:rFonts w:ascii="標楷體" w:eastAsia="標楷體" w:hAnsi="標楷體" w:cs="標楷體"/>
          <w:sz w:val="28"/>
          <w:szCs w:val="28"/>
          <w:lang w:val="x-none"/>
        </w:rPr>
      </w:pPr>
      <w:r w:rsidRPr="008B49B6">
        <w:rPr>
          <w:rFonts w:ascii="標楷體" w:eastAsia="標楷體" w:hAnsi="標楷體" w:hint="eastAsia"/>
          <w:bCs/>
          <w:spacing w:val="4"/>
          <w:sz w:val="28"/>
          <w:szCs w:val="28"/>
        </w:rPr>
        <w:t>為推動本府EAP合作平台永續發展，提升專業資源多元性，提供各機關學校多元關懷資源，籌組EAP合作平台2.0</w:t>
      </w:r>
      <w:r w:rsidRPr="008B49B6">
        <w:rPr>
          <w:rFonts w:ascii="標楷體" w:eastAsia="標楷體" w:hAnsi="標楷體" w:hint="eastAsia"/>
          <w:bCs/>
          <w:spacing w:val="4"/>
          <w:sz w:val="28"/>
          <w:szCs w:val="28"/>
          <w:vertAlign w:val="superscript"/>
        </w:rPr>
        <w:t>+</w:t>
      </w:r>
      <w:r w:rsidRPr="008B49B6">
        <w:rPr>
          <w:rFonts w:ascii="標楷體" w:eastAsia="標楷體" w:hAnsi="標楷體" w:hint="eastAsia"/>
          <w:bCs/>
          <w:spacing w:val="4"/>
          <w:sz w:val="28"/>
          <w:szCs w:val="28"/>
        </w:rPr>
        <w:t>工作圈，以創意圖文、專書分享、故事書及短影片等多元數位媒材呈現分眾對象個別化支持性資源，包含職場上不法侵害防治、多元性別人員尊重與友善支持及心理健康等議題，114年1月至6月共累積1,586瀏覽人次。</w:t>
      </w:r>
    </w:p>
    <w:p w14:paraId="3BE63FD8" w14:textId="77777777" w:rsidR="00676CAE" w:rsidRPr="008B49B6" w:rsidRDefault="00676CAE" w:rsidP="000739E9">
      <w:pPr>
        <w:suppressAutoHyphens/>
        <w:overflowPunct w:val="0"/>
        <w:autoSpaceDN w:val="0"/>
        <w:snapToGrid w:val="0"/>
        <w:spacing w:line="320" w:lineRule="exact"/>
        <w:ind w:left="454"/>
        <w:jc w:val="both"/>
        <w:textAlignment w:val="baseline"/>
        <w:rPr>
          <w:rFonts w:ascii="標楷體" w:eastAsia="標楷體" w:hAnsi="標楷體"/>
          <w:bCs/>
          <w:sz w:val="28"/>
          <w:szCs w:val="28"/>
        </w:rPr>
      </w:pPr>
      <w:r w:rsidRPr="008B49B6">
        <w:rPr>
          <w:rFonts w:ascii="標楷體" w:eastAsia="標楷體" w:hAnsi="標楷體"/>
          <w:bCs/>
          <w:sz w:val="28"/>
          <w:szCs w:val="28"/>
        </w:rPr>
        <w:t>（</w:t>
      </w:r>
      <w:r w:rsidRPr="008B49B6">
        <w:rPr>
          <w:rFonts w:ascii="標楷體" w:eastAsia="標楷體" w:hAnsi="標楷體" w:hint="eastAsia"/>
          <w:bCs/>
          <w:sz w:val="28"/>
          <w:szCs w:val="28"/>
        </w:rPr>
        <w:t>二</w:t>
      </w:r>
      <w:r w:rsidRPr="008B49B6">
        <w:rPr>
          <w:rFonts w:ascii="標楷體" w:eastAsia="標楷體" w:hAnsi="標楷體"/>
          <w:bCs/>
          <w:sz w:val="28"/>
          <w:szCs w:val="28"/>
        </w:rPr>
        <w:t>）</w:t>
      </w:r>
      <w:r w:rsidRPr="008B49B6">
        <w:rPr>
          <w:rFonts w:ascii="標楷體" w:eastAsia="標楷體" w:hAnsi="標楷體" w:hint="eastAsia"/>
          <w:bCs/>
          <w:sz w:val="28"/>
          <w:szCs w:val="28"/>
        </w:rPr>
        <w:t>公私協力共創福利</w:t>
      </w:r>
    </w:p>
    <w:p w14:paraId="0B2C1D56" w14:textId="77777777" w:rsidR="00676CAE" w:rsidRPr="008B49B6" w:rsidRDefault="00676CAE" w:rsidP="000739E9">
      <w:pPr>
        <w:suppressAutoHyphens/>
        <w:overflowPunct w:val="0"/>
        <w:autoSpaceDN w:val="0"/>
        <w:snapToGrid w:val="0"/>
        <w:spacing w:line="320" w:lineRule="exact"/>
        <w:ind w:left="1645" w:hanging="284"/>
        <w:jc w:val="both"/>
        <w:textAlignment w:val="baseline"/>
        <w:rPr>
          <w:rFonts w:ascii="標楷體" w:eastAsia="標楷體" w:hAnsi="標楷體"/>
          <w:bCs/>
          <w:sz w:val="28"/>
          <w:szCs w:val="28"/>
        </w:rPr>
      </w:pPr>
      <w:r w:rsidRPr="008B49B6">
        <w:rPr>
          <w:rFonts w:ascii="標楷體" w:eastAsia="標楷體" w:hAnsi="標楷體" w:hint="eastAsia"/>
          <w:bCs/>
          <w:sz w:val="28"/>
          <w:szCs w:val="28"/>
        </w:rPr>
        <w:t>1.為營造員工生活小確幸，114年度特約商店持續規劃精進作為，將特約商店區分休閒旅遊、美食餐飲、教育學習、醫療照護及生活百貨等五大主題，協洽民間機構與本府特約合作，提供所屬員工、退休人員相當會員或9折以上優惠方案，加值員工福利。</w:t>
      </w:r>
    </w:p>
    <w:p w14:paraId="366E13E1" w14:textId="5C9EA613" w:rsidR="00676CAE" w:rsidRPr="008B49B6" w:rsidRDefault="00676CAE" w:rsidP="000739E9">
      <w:pPr>
        <w:suppressAutoHyphens/>
        <w:overflowPunct w:val="0"/>
        <w:autoSpaceDN w:val="0"/>
        <w:snapToGrid w:val="0"/>
        <w:spacing w:line="320" w:lineRule="exact"/>
        <w:ind w:left="1645" w:hanging="284"/>
        <w:jc w:val="both"/>
        <w:textAlignment w:val="baseline"/>
        <w:rPr>
          <w:rFonts w:ascii="標楷體" w:eastAsia="標楷體" w:hAnsi="標楷體"/>
          <w:bCs/>
          <w:sz w:val="28"/>
          <w:szCs w:val="28"/>
        </w:rPr>
      </w:pPr>
      <w:r w:rsidRPr="008B49B6">
        <w:rPr>
          <w:rFonts w:ascii="標楷體" w:eastAsia="標楷體" w:hAnsi="標楷體" w:hint="eastAsia"/>
          <w:bCs/>
          <w:sz w:val="28"/>
          <w:szCs w:val="28"/>
        </w:rPr>
        <w:t>2.截</w:t>
      </w:r>
      <w:r w:rsidR="00C016B6" w:rsidRPr="008B49B6">
        <w:rPr>
          <w:rFonts w:ascii="標楷體" w:eastAsia="標楷體" w:hAnsi="標楷體" w:hint="eastAsia"/>
          <w:bCs/>
          <w:sz w:val="28"/>
          <w:szCs w:val="28"/>
        </w:rPr>
        <w:t>至</w:t>
      </w:r>
      <w:r w:rsidRPr="008B49B6">
        <w:rPr>
          <w:rFonts w:ascii="標楷體" w:eastAsia="標楷體" w:hAnsi="標楷體" w:hint="eastAsia"/>
          <w:bCs/>
          <w:sz w:val="28"/>
          <w:szCs w:val="28"/>
        </w:rPr>
        <w:t>114年6月30日止，本府員工特約店家共計662家，另設計「繁星好康標章」供特約商家標示以利識別，</w:t>
      </w:r>
      <w:r w:rsidRPr="008B49B6">
        <w:rPr>
          <w:rFonts w:ascii="標楷體" w:eastAsia="標楷體" w:hAnsi="標楷體" w:hint="eastAsia"/>
          <w:sz w:val="28"/>
          <w:szCs w:val="28"/>
        </w:rPr>
        <w:t>並以多元管道宣傳方式以提高本府同仁特約商店使用率。</w:t>
      </w:r>
    </w:p>
    <w:p w14:paraId="37FD7BF3" w14:textId="77777777" w:rsidR="00676CAE" w:rsidRPr="008B49B6" w:rsidRDefault="00676CAE" w:rsidP="000739E9">
      <w:pPr>
        <w:suppressAutoHyphens/>
        <w:overflowPunct w:val="0"/>
        <w:autoSpaceDN w:val="0"/>
        <w:snapToGrid w:val="0"/>
        <w:spacing w:line="320" w:lineRule="exact"/>
        <w:ind w:left="454"/>
        <w:jc w:val="both"/>
        <w:textAlignment w:val="baseline"/>
        <w:rPr>
          <w:rFonts w:ascii="標楷體" w:eastAsia="標楷體" w:hAnsi="標楷體"/>
          <w:bCs/>
          <w:sz w:val="28"/>
          <w:szCs w:val="28"/>
          <w:highlight w:val="yellow"/>
        </w:rPr>
      </w:pPr>
      <w:r w:rsidRPr="008B49B6">
        <w:rPr>
          <w:rFonts w:ascii="標楷體" w:eastAsia="標楷體" w:hAnsi="標楷體"/>
          <w:bCs/>
          <w:sz w:val="28"/>
          <w:szCs w:val="28"/>
        </w:rPr>
        <w:t>（</w:t>
      </w:r>
      <w:r w:rsidRPr="008B49B6">
        <w:rPr>
          <w:rFonts w:ascii="標楷體" w:eastAsia="標楷體" w:hAnsi="標楷體" w:hint="eastAsia"/>
          <w:bCs/>
          <w:sz w:val="28"/>
          <w:szCs w:val="28"/>
        </w:rPr>
        <w:t>三</w:t>
      </w:r>
      <w:r w:rsidRPr="008B49B6">
        <w:rPr>
          <w:rFonts w:ascii="標楷體" w:eastAsia="標楷體" w:hAnsi="標楷體"/>
          <w:bCs/>
          <w:sz w:val="28"/>
          <w:szCs w:val="28"/>
        </w:rPr>
        <w:t>）</w:t>
      </w:r>
      <w:r w:rsidRPr="008B49B6">
        <w:rPr>
          <w:rFonts w:ascii="標楷體" w:eastAsia="標楷體" w:hAnsi="標楷體" w:hint="eastAsia"/>
          <w:bCs/>
          <w:sz w:val="28"/>
          <w:szCs w:val="28"/>
        </w:rPr>
        <w:t>建構一站式資訊平台</w:t>
      </w:r>
    </w:p>
    <w:p w14:paraId="1288F19F" w14:textId="40738EB4" w:rsidR="00676CAE" w:rsidRPr="008B49B6" w:rsidRDefault="00676CAE" w:rsidP="000739E9">
      <w:pPr>
        <w:autoSpaceDE w:val="0"/>
        <w:autoSpaceDN w:val="0"/>
        <w:spacing w:line="320" w:lineRule="exact"/>
        <w:ind w:leftChars="550" w:left="1320"/>
        <w:jc w:val="both"/>
        <w:rPr>
          <w:rFonts w:ascii="標楷體" w:eastAsia="標楷體" w:hAnsi="標楷體"/>
          <w:sz w:val="28"/>
          <w:szCs w:val="28"/>
          <w:lang w:eastAsia="zh-HK"/>
        </w:rPr>
      </w:pPr>
      <w:r w:rsidRPr="008B49B6">
        <w:rPr>
          <w:rFonts w:ascii="標楷體" w:eastAsia="標楷體" w:hAnsi="標楷體" w:hint="eastAsia"/>
          <w:sz w:val="28"/>
          <w:szCs w:val="28"/>
          <w:lang w:eastAsia="zh-HK"/>
        </w:rPr>
        <w:t>為提升員工福利服務價值，統整各項福利服務措施、特約商店及EAP等各項資源，藉由數位雲端技術建構福利服務專區、特約商店專區及員工關懷網等3專區。截至114年6月30日止，各專區總瀏覽</w:t>
      </w:r>
      <w:r w:rsidR="006633B0" w:rsidRPr="008B49B6">
        <w:rPr>
          <w:rFonts w:ascii="標楷體" w:eastAsia="標楷體" w:hAnsi="標楷體" w:hint="eastAsia"/>
          <w:sz w:val="28"/>
          <w:szCs w:val="28"/>
        </w:rPr>
        <w:t>計</w:t>
      </w:r>
      <w:r w:rsidRPr="008B49B6">
        <w:rPr>
          <w:rFonts w:ascii="標楷體" w:eastAsia="標楷體" w:hAnsi="標楷體" w:hint="eastAsia"/>
          <w:sz w:val="28"/>
          <w:szCs w:val="28"/>
          <w:lang w:eastAsia="zh-HK"/>
        </w:rPr>
        <w:t>937,176</w:t>
      </w:r>
      <w:r w:rsidR="006633B0" w:rsidRPr="008B49B6">
        <w:rPr>
          <w:rFonts w:ascii="標楷體" w:eastAsia="標楷體" w:hAnsi="標楷體" w:hint="eastAsia"/>
          <w:sz w:val="28"/>
          <w:szCs w:val="28"/>
          <w:lang w:eastAsia="zh-HK"/>
        </w:rPr>
        <w:t>人次</w:t>
      </w:r>
      <w:r w:rsidRPr="008B49B6">
        <w:rPr>
          <w:rFonts w:ascii="標楷體" w:eastAsia="標楷體" w:hAnsi="標楷體" w:hint="eastAsia"/>
          <w:sz w:val="28"/>
          <w:szCs w:val="28"/>
          <w:lang w:eastAsia="zh-HK"/>
        </w:rPr>
        <w:t>。</w:t>
      </w:r>
    </w:p>
    <w:p w14:paraId="2AAA1A29" w14:textId="77777777" w:rsidR="00676CAE" w:rsidRPr="008B49B6" w:rsidRDefault="00676CAE" w:rsidP="000739E9">
      <w:pPr>
        <w:suppressAutoHyphens/>
        <w:overflowPunct w:val="0"/>
        <w:autoSpaceDN w:val="0"/>
        <w:snapToGrid w:val="0"/>
        <w:spacing w:line="320" w:lineRule="exact"/>
        <w:ind w:left="454"/>
        <w:jc w:val="both"/>
        <w:textAlignment w:val="baseline"/>
        <w:rPr>
          <w:rFonts w:ascii="標楷體" w:eastAsia="標楷體" w:hAnsi="標楷體"/>
          <w:bCs/>
          <w:sz w:val="28"/>
          <w:szCs w:val="28"/>
        </w:rPr>
      </w:pPr>
      <w:r w:rsidRPr="008B49B6">
        <w:rPr>
          <w:rFonts w:ascii="標楷體" w:eastAsia="標楷體" w:hAnsi="標楷體"/>
          <w:bCs/>
          <w:sz w:val="28"/>
          <w:szCs w:val="28"/>
        </w:rPr>
        <w:t>（</w:t>
      </w:r>
      <w:r w:rsidRPr="008B49B6">
        <w:rPr>
          <w:rFonts w:ascii="標楷體" w:eastAsia="標楷體" w:hAnsi="標楷體" w:hint="eastAsia"/>
          <w:bCs/>
          <w:sz w:val="28"/>
          <w:szCs w:val="28"/>
        </w:rPr>
        <w:t>四</w:t>
      </w:r>
      <w:r w:rsidRPr="008B49B6">
        <w:rPr>
          <w:rFonts w:ascii="標楷體" w:eastAsia="標楷體" w:hAnsi="標楷體"/>
          <w:bCs/>
          <w:sz w:val="28"/>
          <w:szCs w:val="28"/>
        </w:rPr>
        <w:t>）</w:t>
      </w:r>
      <w:r w:rsidRPr="008B49B6">
        <w:rPr>
          <w:rFonts w:ascii="標楷體" w:eastAsia="標楷體" w:hAnsi="標楷體" w:hint="eastAsia"/>
          <w:bCs/>
          <w:sz w:val="28"/>
          <w:szCs w:val="28"/>
        </w:rPr>
        <w:t>厚植職場健康力，提升自主健康管理</w:t>
      </w:r>
    </w:p>
    <w:p w14:paraId="5ABA4F9D" w14:textId="77777777" w:rsidR="00676CAE" w:rsidRPr="008B49B6" w:rsidRDefault="00676CAE" w:rsidP="000739E9">
      <w:pPr>
        <w:suppressAutoHyphens/>
        <w:overflowPunct w:val="0"/>
        <w:autoSpaceDN w:val="0"/>
        <w:snapToGrid w:val="0"/>
        <w:spacing w:line="320" w:lineRule="exact"/>
        <w:ind w:left="1645" w:hanging="284"/>
        <w:jc w:val="both"/>
        <w:textAlignment w:val="baseline"/>
        <w:rPr>
          <w:rFonts w:ascii="標楷體" w:eastAsia="標楷體" w:hAnsi="標楷體"/>
          <w:bCs/>
          <w:sz w:val="28"/>
          <w:szCs w:val="28"/>
        </w:rPr>
      </w:pPr>
      <w:r w:rsidRPr="008B49B6">
        <w:rPr>
          <w:rFonts w:ascii="標楷體" w:eastAsia="標楷體" w:hAnsi="標楷體" w:hint="eastAsia"/>
          <w:bCs/>
          <w:sz w:val="28"/>
          <w:szCs w:val="28"/>
        </w:rPr>
        <w:t>1.本府訂有高雄市政府公務人員健康檢查補助原則，40歲以上公務人員符合健檢及補助資格者，依規定享有健康檢查補助。另為提升員工健康管理意識，對於未滿40歲公務人員自費參加健康檢查，每2年1次給予公假1天自費進行健康檢查。</w:t>
      </w:r>
    </w:p>
    <w:p w14:paraId="388D2722" w14:textId="77777777" w:rsidR="00676CAE" w:rsidRPr="008B49B6" w:rsidRDefault="00676CAE" w:rsidP="000739E9">
      <w:pPr>
        <w:suppressAutoHyphens/>
        <w:overflowPunct w:val="0"/>
        <w:autoSpaceDN w:val="0"/>
        <w:snapToGrid w:val="0"/>
        <w:spacing w:line="320" w:lineRule="exact"/>
        <w:ind w:left="1645" w:hanging="284"/>
        <w:jc w:val="both"/>
        <w:textAlignment w:val="baseline"/>
        <w:rPr>
          <w:rFonts w:ascii="標楷體" w:eastAsia="標楷體" w:hAnsi="標楷體"/>
          <w:bCs/>
          <w:sz w:val="28"/>
          <w:szCs w:val="28"/>
        </w:rPr>
      </w:pPr>
      <w:r w:rsidRPr="008B49B6">
        <w:rPr>
          <w:rFonts w:ascii="標楷體" w:eastAsia="標楷體" w:hAnsi="標楷體" w:hint="eastAsia"/>
          <w:bCs/>
          <w:sz w:val="28"/>
          <w:szCs w:val="28"/>
        </w:rPr>
        <w:t>2.為照護員警身心健康，並考量員警工作特殊性，本府警察局暨所屬機關未滿40歲且實際從事「重複性、輪班、夜間、長時間</w:t>
      </w:r>
      <w:r w:rsidRPr="008B49B6">
        <w:rPr>
          <w:rFonts w:ascii="標楷體" w:eastAsia="標楷體" w:hAnsi="標楷體" w:hint="eastAsia"/>
          <w:bCs/>
          <w:sz w:val="28"/>
          <w:szCs w:val="28"/>
        </w:rPr>
        <w:lastRenderedPageBreak/>
        <w:t>工作等有危害安全及衛生顧慮」之警職人員，其健康檢查補助費每3年補助1次，最高以3,500元為限。</w:t>
      </w:r>
    </w:p>
    <w:p w14:paraId="1A2308D0" w14:textId="77777777" w:rsidR="00676CAE" w:rsidRPr="008B49B6" w:rsidRDefault="00676CAE" w:rsidP="000739E9">
      <w:pPr>
        <w:suppressAutoHyphens/>
        <w:overflowPunct w:val="0"/>
        <w:autoSpaceDN w:val="0"/>
        <w:snapToGrid w:val="0"/>
        <w:spacing w:line="320" w:lineRule="exact"/>
        <w:ind w:left="1645" w:hanging="284"/>
        <w:jc w:val="both"/>
        <w:textAlignment w:val="baseline"/>
        <w:rPr>
          <w:rFonts w:ascii="標楷體" w:eastAsia="標楷體" w:hAnsi="標楷體"/>
          <w:bCs/>
          <w:sz w:val="28"/>
          <w:szCs w:val="28"/>
        </w:rPr>
      </w:pPr>
      <w:r w:rsidRPr="008B49B6">
        <w:rPr>
          <w:rFonts w:ascii="標楷體" w:eastAsia="標楷體" w:hAnsi="標楷體" w:hint="eastAsia"/>
          <w:bCs/>
          <w:sz w:val="28"/>
          <w:szCs w:val="28"/>
        </w:rPr>
        <w:t>3.為增加健康檢查補助彈性，113年1月1日起至116年12月31日止推動試辦「</w:t>
      </w:r>
      <w:r w:rsidRPr="008B49B6">
        <w:rPr>
          <w:rFonts w:ascii="標楷體" w:eastAsia="標楷體" w:hAnsi="標楷體" w:hint="eastAsia"/>
          <w:sz w:val="28"/>
          <w:szCs w:val="28"/>
        </w:rPr>
        <w:t>高雄市政府公務人員健康補助原則」第一類人員（市長、副市長、職務列等最高簡任13職等以上且經銓審簡任第13職等以上者及一級機關首長）得累計2年補助1次健康檢查費用，最高3萬2千元。</w:t>
      </w:r>
    </w:p>
    <w:p w14:paraId="4D15D5A6" w14:textId="3A9EBF31" w:rsidR="00676CAE" w:rsidRPr="008B49B6" w:rsidRDefault="00676CAE" w:rsidP="000739E9">
      <w:pPr>
        <w:suppressAutoHyphens/>
        <w:overflowPunct w:val="0"/>
        <w:autoSpaceDN w:val="0"/>
        <w:snapToGrid w:val="0"/>
        <w:spacing w:line="310" w:lineRule="exact"/>
        <w:ind w:leftChars="200" w:left="480"/>
        <w:jc w:val="both"/>
        <w:textAlignment w:val="baseline"/>
        <w:rPr>
          <w:rFonts w:ascii="標楷體" w:eastAsia="標楷體" w:hAnsi="標楷體"/>
          <w:bCs/>
          <w:sz w:val="28"/>
          <w:szCs w:val="28"/>
        </w:rPr>
      </w:pPr>
      <w:r w:rsidRPr="008B49B6">
        <w:rPr>
          <w:rFonts w:ascii="標楷體" w:eastAsia="標楷體" w:hAnsi="標楷體"/>
          <w:bCs/>
          <w:sz w:val="28"/>
          <w:szCs w:val="28"/>
        </w:rPr>
        <w:t>（</w:t>
      </w:r>
      <w:r w:rsidRPr="008B49B6">
        <w:rPr>
          <w:rFonts w:ascii="標楷體" w:eastAsia="標楷體" w:hAnsi="標楷體" w:hint="eastAsia"/>
          <w:bCs/>
          <w:sz w:val="28"/>
          <w:szCs w:val="28"/>
        </w:rPr>
        <w:t>五</w:t>
      </w:r>
      <w:r w:rsidRPr="008B49B6">
        <w:rPr>
          <w:rFonts w:ascii="標楷體" w:eastAsia="標楷體" w:hAnsi="標楷體"/>
          <w:bCs/>
          <w:sz w:val="28"/>
          <w:szCs w:val="28"/>
        </w:rPr>
        <w:t>）</w:t>
      </w:r>
      <w:r w:rsidR="00685F7B" w:rsidRPr="008B49B6">
        <w:rPr>
          <w:rFonts w:ascii="標楷體" w:eastAsia="標楷體" w:hAnsi="標楷體" w:hint="eastAsia"/>
          <w:bCs/>
          <w:sz w:val="28"/>
          <w:szCs w:val="28"/>
        </w:rPr>
        <w:t>規劃</w:t>
      </w:r>
      <w:r w:rsidRPr="008B49B6">
        <w:rPr>
          <w:rFonts w:ascii="標楷體" w:eastAsia="標楷體" w:hAnsi="標楷體" w:hint="eastAsia"/>
          <w:bCs/>
          <w:sz w:val="28"/>
          <w:szCs w:val="28"/>
        </w:rPr>
        <w:t>員工社團</w:t>
      </w:r>
      <w:r w:rsidR="00685F7B" w:rsidRPr="008B49B6">
        <w:rPr>
          <w:rFonts w:ascii="標楷體" w:eastAsia="標楷體" w:hAnsi="標楷體" w:hint="eastAsia"/>
          <w:bCs/>
          <w:sz w:val="28"/>
          <w:szCs w:val="28"/>
        </w:rPr>
        <w:t>活動</w:t>
      </w:r>
      <w:r w:rsidRPr="008B49B6">
        <w:rPr>
          <w:rFonts w:ascii="標楷體" w:eastAsia="標楷體" w:hAnsi="標楷體" w:hint="eastAsia"/>
          <w:bCs/>
          <w:sz w:val="28"/>
          <w:szCs w:val="28"/>
        </w:rPr>
        <w:t>，</w:t>
      </w:r>
      <w:r w:rsidR="00B50485" w:rsidRPr="008B49B6">
        <w:rPr>
          <w:rFonts w:ascii="標楷體" w:eastAsia="標楷體" w:hAnsi="標楷體" w:hint="eastAsia"/>
          <w:bCs/>
          <w:sz w:val="28"/>
          <w:szCs w:val="28"/>
        </w:rPr>
        <w:t>促進</w:t>
      </w:r>
      <w:r w:rsidR="00122B1C" w:rsidRPr="008B49B6">
        <w:rPr>
          <w:rFonts w:ascii="標楷體" w:eastAsia="標楷體" w:hAnsi="標楷體" w:hint="eastAsia"/>
          <w:bCs/>
          <w:sz w:val="28"/>
          <w:szCs w:val="28"/>
        </w:rPr>
        <w:t>健康</w:t>
      </w:r>
      <w:r w:rsidRPr="008B49B6">
        <w:rPr>
          <w:rFonts w:ascii="標楷體" w:eastAsia="標楷體" w:hAnsi="標楷體" w:hint="eastAsia"/>
          <w:bCs/>
          <w:sz w:val="28"/>
          <w:szCs w:val="28"/>
        </w:rPr>
        <w:t>生活</w:t>
      </w:r>
    </w:p>
    <w:p w14:paraId="59B22316" w14:textId="77777777" w:rsidR="00676CAE" w:rsidRPr="008B49B6" w:rsidRDefault="00676CAE" w:rsidP="000739E9">
      <w:pPr>
        <w:autoSpaceDE w:val="0"/>
        <w:autoSpaceDN w:val="0"/>
        <w:spacing w:line="310" w:lineRule="exact"/>
        <w:ind w:leftChars="550" w:left="1320"/>
        <w:jc w:val="both"/>
        <w:rPr>
          <w:rFonts w:ascii="標楷體" w:eastAsia="標楷體" w:hAnsi="標楷體"/>
          <w:sz w:val="28"/>
          <w:szCs w:val="28"/>
          <w:lang w:eastAsia="zh-HK"/>
        </w:rPr>
      </w:pPr>
      <w:r w:rsidRPr="008B49B6">
        <w:rPr>
          <w:rFonts w:ascii="標楷體" w:eastAsia="標楷體" w:hAnsi="標楷體" w:hint="eastAsia"/>
          <w:sz w:val="28"/>
          <w:szCs w:val="28"/>
          <w:lang w:eastAsia="zh-HK"/>
        </w:rPr>
        <w:t>本府依「高雄市政府所屬各機關學校員工文康活動實施要點」輔導成立</w:t>
      </w:r>
      <w:r w:rsidRPr="008B49B6">
        <w:rPr>
          <w:rFonts w:ascii="標楷體" w:eastAsia="標楷體" w:hAnsi="標楷體" w:hint="eastAsia"/>
          <w:sz w:val="28"/>
          <w:szCs w:val="28"/>
        </w:rPr>
        <w:t>16</w:t>
      </w:r>
      <w:r w:rsidRPr="008B49B6">
        <w:rPr>
          <w:rFonts w:ascii="標楷體" w:eastAsia="標楷體" w:hAnsi="標楷體" w:hint="eastAsia"/>
          <w:sz w:val="28"/>
          <w:szCs w:val="28"/>
          <w:lang w:eastAsia="zh-HK"/>
        </w:rPr>
        <w:t>個員工社團，由本府各權管局處擔任輔導機關，114年1至6月辦理專案性活動(包含交流聯誼賽、戶外寫生、登山等活動)共計11場次。</w:t>
      </w:r>
    </w:p>
    <w:p w14:paraId="21F8DE68" w14:textId="33016BFC" w:rsidR="00676CAE" w:rsidRPr="008B49B6" w:rsidRDefault="00676CAE" w:rsidP="000739E9">
      <w:pPr>
        <w:suppressAutoHyphens/>
        <w:overflowPunct w:val="0"/>
        <w:autoSpaceDN w:val="0"/>
        <w:snapToGrid w:val="0"/>
        <w:spacing w:line="310" w:lineRule="exact"/>
        <w:ind w:left="454"/>
        <w:jc w:val="both"/>
        <w:textAlignment w:val="baseline"/>
        <w:rPr>
          <w:rFonts w:ascii="標楷體" w:eastAsia="標楷體" w:hAnsi="標楷體"/>
          <w:bCs/>
          <w:sz w:val="28"/>
          <w:szCs w:val="28"/>
        </w:rPr>
      </w:pPr>
      <w:bookmarkStart w:id="2" w:name="_Hlk202431670"/>
      <w:r w:rsidRPr="008B49B6">
        <w:rPr>
          <w:rFonts w:ascii="標楷體" w:eastAsia="標楷體" w:hAnsi="標楷體"/>
          <w:bCs/>
          <w:sz w:val="28"/>
          <w:szCs w:val="28"/>
        </w:rPr>
        <w:t>（</w:t>
      </w:r>
      <w:r w:rsidRPr="008B49B6">
        <w:rPr>
          <w:rFonts w:ascii="標楷體" w:eastAsia="標楷體" w:hAnsi="標楷體" w:hint="eastAsia"/>
          <w:bCs/>
          <w:sz w:val="28"/>
          <w:szCs w:val="28"/>
        </w:rPr>
        <w:t>六</w:t>
      </w:r>
      <w:r w:rsidRPr="008B49B6">
        <w:rPr>
          <w:rFonts w:ascii="標楷體" w:eastAsia="標楷體" w:hAnsi="標楷體"/>
          <w:bCs/>
          <w:sz w:val="28"/>
          <w:szCs w:val="28"/>
        </w:rPr>
        <w:t>）</w:t>
      </w:r>
      <w:bookmarkEnd w:id="2"/>
      <w:r w:rsidR="00685F7B" w:rsidRPr="008B49B6">
        <w:rPr>
          <w:rFonts w:ascii="標楷體" w:eastAsia="標楷體" w:hAnsi="標楷體" w:hint="eastAsia"/>
          <w:bCs/>
          <w:sz w:val="28"/>
          <w:szCs w:val="28"/>
        </w:rPr>
        <w:t>辦理公教油畫美展，增進藝文素養</w:t>
      </w:r>
    </w:p>
    <w:p w14:paraId="31164F3C" w14:textId="5BCA1C45" w:rsidR="00676CAE" w:rsidRPr="008B49B6" w:rsidRDefault="00676CAE" w:rsidP="000739E9">
      <w:pPr>
        <w:suppressAutoHyphens/>
        <w:overflowPunct w:val="0"/>
        <w:autoSpaceDN w:val="0"/>
        <w:snapToGrid w:val="0"/>
        <w:spacing w:line="310" w:lineRule="exact"/>
        <w:ind w:leftChars="550" w:left="1320"/>
        <w:jc w:val="both"/>
        <w:textAlignment w:val="baseline"/>
        <w:rPr>
          <w:rFonts w:ascii="標楷體" w:eastAsia="標楷體" w:hAnsi="標楷體"/>
          <w:bCs/>
          <w:sz w:val="28"/>
          <w:szCs w:val="28"/>
        </w:rPr>
      </w:pPr>
      <w:r w:rsidRPr="008B49B6">
        <w:rPr>
          <w:rFonts w:ascii="標楷體" w:eastAsia="標楷體" w:hAnsi="標楷體" w:hint="eastAsia"/>
          <w:bCs/>
          <w:sz w:val="28"/>
          <w:szCs w:val="28"/>
        </w:rPr>
        <w:t>本府首度自辦「114年公教油畫美展」，聚焦油畫類別，廣邀市府員工及眷屬踴躍參與投稿。參賽獲選作品結合本府油畫社社員創作及員工子女非營利幼兒園園生作品，114年6月20日至7月1日期間於本市文化中心至上館展出，截至6月30日止參觀計1,385</w:t>
      </w:r>
      <w:r w:rsidR="008D6109" w:rsidRPr="008B49B6">
        <w:rPr>
          <w:rFonts w:ascii="標楷體" w:eastAsia="標楷體" w:hAnsi="標楷體" w:hint="eastAsia"/>
          <w:bCs/>
          <w:sz w:val="28"/>
          <w:szCs w:val="28"/>
        </w:rPr>
        <w:t>人次</w:t>
      </w:r>
      <w:r w:rsidRPr="008B49B6">
        <w:rPr>
          <w:rFonts w:ascii="標楷體" w:eastAsia="標楷體" w:hAnsi="標楷體" w:hint="eastAsia"/>
          <w:bCs/>
          <w:sz w:val="28"/>
          <w:szCs w:val="28"/>
        </w:rPr>
        <w:t>。</w:t>
      </w:r>
    </w:p>
    <w:p w14:paraId="3FEA6C4A" w14:textId="39DC8889" w:rsidR="00676CAE" w:rsidRPr="008B49B6" w:rsidRDefault="00122B1C" w:rsidP="000739E9">
      <w:pPr>
        <w:suppressAutoHyphens/>
        <w:overflowPunct w:val="0"/>
        <w:autoSpaceDN w:val="0"/>
        <w:snapToGrid w:val="0"/>
        <w:spacing w:line="310" w:lineRule="exact"/>
        <w:ind w:left="454"/>
        <w:jc w:val="both"/>
        <w:textAlignment w:val="baseline"/>
        <w:rPr>
          <w:rFonts w:ascii="標楷體" w:eastAsia="標楷體" w:hAnsi="標楷體"/>
          <w:bCs/>
          <w:sz w:val="28"/>
          <w:szCs w:val="28"/>
        </w:rPr>
      </w:pPr>
      <w:r w:rsidRPr="008B49B6">
        <w:rPr>
          <w:rFonts w:ascii="標楷體" w:eastAsia="標楷體" w:hAnsi="標楷體"/>
          <w:bCs/>
          <w:sz w:val="28"/>
          <w:szCs w:val="28"/>
        </w:rPr>
        <w:t>（</w:t>
      </w:r>
      <w:r w:rsidRPr="008B49B6">
        <w:rPr>
          <w:rFonts w:ascii="標楷體" w:eastAsia="標楷體" w:hAnsi="標楷體" w:hint="eastAsia"/>
          <w:bCs/>
          <w:sz w:val="28"/>
          <w:szCs w:val="28"/>
        </w:rPr>
        <w:t>七</w:t>
      </w:r>
      <w:r w:rsidRPr="008B49B6">
        <w:rPr>
          <w:rFonts w:ascii="標楷體" w:eastAsia="標楷體" w:hAnsi="標楷體"/>
          <w:bCs/>
          <w:sz w:val="28"/>
          <w:szCs w:val="28"/>
        </w:rPr>
        <w:t>）</w:t>
      </w:r>
      <w:r w:rsidR="00676CAE" w:rsidRPr="008B49B6">
        <w:rPr>
          <w:rFonts w:ascii="標楷體" w:eastAsia="標楷體" w:hAnsi="標楷體"/>
          <w:bCs/>
          <w:sz w:val="28"/>
          <w:szCs w:val="28"/>
        </w:rPr>
        <w:t>公教</w:t>
      </w:r>
      <w:r w:rsidR="00676CAE" w:rsidRPr="008B49B6">
        <w:rPr>
          <w:rFonts w:ascii="標楷體" w:eastAsia="標楷體" w:hAnsi="標楷體" w:hint="eastAsia"/>
          <w:bCs/>
          <w:sz w:val="28"/>
          <w:szCs w:val="28"/>
        </w:rPr>
        <w:t>單身聯誼譜姻緣</w:t>
      </w:r>
    </w:p>
    <w:p w14:paraId="1F493544" w14:textId="77777777" w:rsidR="00676CAE" w:rsidRPr="008B49B6" w:rsidRDefault="00676CAE" w:rsidP="000739E9">
      <w:pPr>
        <w:autoSpaceDE w:val="0"/>
        <w:autoSpaceDN w:val="0"/>
        <w:spacing w:line="310" w:lineRule="exact"/>
        <w:ind w:leftChars="550" w:left="1320"/>
        <w:jc w:val="both"/>
        <w:rPr>
          <w:rFonts w:ascii="標楷體" w:eastAsia="標楷體" w:hAnsi="標楷體"/>
          <w:sz w:val="28"/>
          <w:szCs w:val="28"/>
        </w:rPr>
      </w:pPr>
      <w:r w:rsidRPr="008B49B6">
        <w:rPr>
          <w:rFonts w:ascii="標楷體" w:eastAsia="標楷體" w:hAnsi="標楷體" w:hint="eastAsia"/>
          <w:sz w:val="28"/>
          <w:szCs w:val="28"/>
          <w:lang w:eastAsia="zh-HK"/>
        </w:rPr>
        <w:t>為響應內政部推行人口政策措施宣導實施計畫，落實「樂婚、願生、能養」政策，擴大本府公教員工社交領域，114年度1至6月辦理3場次單身聯誼，計115人參加</w:t>
      </w:r>
      <w:r w:rsidRPr="008B49B6">
        <w:rPr>
          <w:rFonts w:ascii="標楷體" w:eastAsia="標楷體" w:hAnsi="標楷體" w:hint="eastAsia"/>
          <w:sz w:val="28"/>
          <w:szCs w:val="28"/>
        </w:rPr>
        <w:t>。</w:t>
      </w:r>
    </w:p>
    <w:p w14:paraId="3754E8D6" w14:textId="43D4BF1D" w:rsidR="00685F7B" w:rsidRPr="008B49B6" w:rsidRDefault="00685F7B" w:rsidP="000739E9">
      <w:pPr>
        <w:pStyle w:val="a1"/>
        <w:widowControl/>
        <w:suppressAutoHyphens/>
        <w:overflowPunct w:val="0"/>
        <w:autoSpaceDN w:val="0"/>
        <w:snapToGrid w:val="0"/>
        <w:spacing w:line="310" w:lineRule="exact"/>
        <w:ind w:leftChars="250" w:left="600"/>
        <w:jc w:val="both"/>
        <w:textAlignment w:val="baseline"/>
        <w:rPr>
          <w:rFonts w:hAnsi="標楷體" w:cs="?????(P)"/>
          <w:kern w:val="0"/>
          <w:sz w:val="28"/>
          <w:szCs w:val="28"/>
        </w:rPr>
      </w:pPr>
      <w:r w:rsidRPr="008B49B6">
        <w:rPr>
          <w:rFonts w:hAnsi="標楷體" w:cs="?????(P)" w:hint="eastAsia"/>
          <w:kern w:val="0"/>
          <w:sz w:val="28"/>
          <w:szCs w:val="28"/>
          <w:lang w:eastAsia="zh-TW"/>
        </w:rPr>
        <w:t>(八)</w:t>
      </w:r>
      <w:r w:rsidR="0031517A">
        <w:rPr>
          <w:rFonts w:hAnsi="標楷體" w:cs="?????(P)" w:hint="eastAsia"/>
          <w:kern w:val="0"/>
          <w:sz w:val="28"/>
          <w:szCs w:val="28"/>
          <w:lang w:eastAsia="zh-TW"/>
        </w:rPr>
        <w:t xml:space="preserve"> </w:t>
      </w:r>
      <w:r w:rsidRPr="008B49B6">
        <w:rPr>
          <w:rFonts w:hAnsi="標楷體" w:cs="?????(P)" w:hint="eastAsia"/>
          <w:kern w:val="0"/>
          <w:sz w:val="28"/>
          <w:szCs w:val="28"/>
          <w:lang w:eastAsia="zh-TW"/>
        </w:rPr>
        <w:t>活絡協會會務運作，保障公務人員權益</w:t>
      </w:r>
    </w:p>
    <w:p w14:paraId="4F753441" w14:textId="77777777" w:rsidR="00685F7B" w:rsidRPr="008B49B6" w:rsidRDefault="00685F7B" w:rsidP="000739E9">
      <w:pPr>
        <w:suppressAutoHyphens/>
        <w:overflowPunct w:val="0"/>
        <w:autoSpaceDN w:val="0"/>
        <w:snapToGrid w:val="0"/>
        <w:spacing w:line="310" w:lineRule="exact"/>
        <w:ind w:left="1645" w:hanging="284"/>
        <w:jc w:val="both"/>
        <w:textAlignment w:val="baseline"/>
        <w:rPr>
          <w:rFonts w:ascii="標楷體" w:eastAsia="標楷體" w:hAnsi="標楷體"/>
          <w:bCs/>
          <w:sz w:val="28"/>
          <w:szCs w:val="28"/>
        </w:rPr>
      </w:pPr>
      <w:r w:rsidRPr="008B49B6">
        <w:rPr>
          <w:rFonts w:ascii="標楷體" w:eastAsia="標楷體" w:hAnsi="標楷體" w:hint="eastAsia"/>
          <w:sz w:val="28"/>
          <w:szCs w:val="28"/>
        </w:rPr>
        <w:t>1.</w:t>
      </w:r>
      <w:r w:rsidRPr="008B49B6">
        <w:rPr>
          <w:rFonts w:ascii="標楷體" w:eastAsia="標楷體" w:hAnsi="標楷體" w:cs="Arial" w:hint="eastAsia"/>
          <w:sz w:val="28"/>
          <w:szCs w:val="28"/>
          <w:lang w:eastAsia="zh-HK"/>
        </w:rPr>
        <w:t>為增進公</w:t>
      </w:r>
      <w:r w:rsidRPr="008B49B6">
        <w:rPr>
          <w:rFonts w:ascii="標楷體" w:eastAsia="標楷體" w:hAnsi="標楷體" w:hint="eastAsia"/>
          <w:bCs/>
          <w:sz w:val="28"/>
          <w:szCs w:val="28"/>
        </w:rPr>
        <w:t>務同仁互動交流，本府賡續輔導本市公務人員協會辦理各項會務活動，114年3月14日辦理「會員代表大會」、同年月29日辦理「114年環境教育活動」，凝聚會員向心力並促進交流，並於同年4月26日辦理114年度「美國更換舵手，如何安穩退休金庫讓生活更精彩」理財專題演講。</w:t>
      </w:r>
    </w:p>
    <w:p w14:paraId="5E628BA3" w14:textId="77777777" w:rsidR="00685F7B" w:rsidRDefault="00685F7B" w:rsidP="000739E9">
      <w:pPr>
        <w:suppressAutoHyphens/>
        <w:overflowPunct w:val="0"/>
        <w:autoSpaceDN w:val="0"/>
        <w:snapToGrid w:val="0"/>
        <w:spacing w:line="310" w:lineRule="exact"/>
        <w:ind w:left="1645" w:hanging="284"/>
        <w:jc w:val="both"/>
        <w:textAlignment w:val="baseline"/>
        <w:rPr>
          <w:rFonts w:ascii="標楷體" w:eastAsia="標楷體" w:hAnsi="標楷體" w:cs="Arial"/>
          <w:sz w:val="28"/>
          <w:szCs w:val="28"/>
        </w:rPr>
      </w:pPr>
      <w:r w:rsidRPr="008B49B6">
        <w:rPr>
          <w:rFonts w:ascii="標楷體" w:eastAsia="標楷體" w:hAnsi="標楷體" w:hint="eastAsia"/>
          <w:bCs/>
          <w:sz w:val="28"/>
          <w:szCs w:val="28"/>
        </w:rPr>
        <w:t>2.又為活絡協會會務運作、強化執行力及參考友會會務發展模式並建立良好</w:t>
      </w:r>
      <w:r w:rsidRPr="008B49B6">
        <w:rPr>
          <w:rFonts w:ascii="標楷體" w:eastAsia="標楷體" w:hAnsi="標楷體" w:cs="Arial" w:hint="eastAsia"/>
          <w:sz w:val="28"/>
          <w:szCs w:val="28"/>
          <w:lang w:eastAsia="zh-HK"/>
        </w:rPr>
        <w:t>互動關係，於114年6月20日至6月21日至台中市公務人員協會參訪進行會務經驗交流，本府均依「高雄市政府補助公務人員協會作業要點」規定，核撥補助經費，協助協會運作。</w:t>
      </w:r>
    </w:p>
    <w:p w14:paraId="2C7CAA68" w14:textId="77777777" w:rsidR="000739E9" w:rsidRPr="008B49B6" w:rsidRDefault="000739E9" w:rsidP="000739E9">
      <w:pPr>
        <w:suppressAutoHyphens/>
        <w:overflowPunct w:val="0"/>
        <w:autoSpaceDN w:val="0"/>
        <w:snapToGrid w:val="0"/>
        <w:spacing w:line="320" w:lineRule="exact"/>
        <w:ind w:left="1645" w:hanging="284"/>
        <w:jc w:val="both"/>
        <w:textAlignment w:val="baseline"/>
        <w:rPr>
          <w:rFonts w:ascii="標楷體" w:eastAsia="標楷體" w:hAnsi="標楷體"/>
          <w:sz w:val="28"/>
          <w:szCs w:val="28"/>
        </w:rPr>
      </w:pPr>
    </w:p>
    <w:p w14:paraId="568D3822" w14:textId="053BA0A9" w:rsidR="00676CAE" w:rsidRPr="008B49B6" w:rsidRDefault="00685F7B" w:rsidP="000739E9">
      <w:pPr>
        <w:pStyle w:val="a1"/>
        <w:widowControl/>
        <w:suppressAutoHyphens/>
        <w:overflowPunct w:val="0"/>
        <w:autoSpaceDN w:val="0"/>
        <w:snapToGrid w:val="0"/>
        <w:spacing w:beforeLines="100" w:before="360" w:line="320" w:lineRule="exact"/>
        <w:jc w:val="both"/>
        <w:textAlignment w:val="baseline"/>
        <w:rPr>
          <w:rFonts w:ascii="微軟正黑體" w:eastAsia="微軟正黑體" w:hAnsi="微軟正黑體" w:cs="?????(P)"/>
          <w:b/>
          <w:bCs/>
          <w:kern w:val="0"/>
          <w:sz w:val="30"/>
          <w:szCs w:val="30"/>
          <w:lang w:eastAsia="zh-TW"/>
        </w:rPr>
      </w:pPr>
      <w:bookmarkStart w:id="3" w:name="_Hlk203383881"/>
      <w:r w:rsidRPr="008B49B6">
        <w:rPr>
          <w:rFonts w:ascii="微軟正黑體" w:eastAsia="微軟正黑體" w:hAnsi="微軟正黑體" w:cs="?????(P)" w:hint="eastAsia"/>
          <w:b/>
          <w:bCs/>
          <w:kern w:val="0"/>
          <w:sz w:val="30"/>
          <w:szCs w:val="30"/>
          <w:lang w:eastAsia="zh-TW"/>
        </w:rPr>
        <w:t>八</w:t>
      </w:r>
      <w:r w:rsidR="00676CAE" w:rsidRPr="008B49B6">
        <w:rPr>
          <w:rFonts w:ascii="微軟正黑體" w:eastAsia="微軟正黑體" w:hAnsi="微軟正黑體" w:cs="?????(P)" w:hint="eastAsia"/>
          <w:b/>
          <w:bCs/>
          <w:kern w:val="0"/>
          <w:sz w:val="30"/>
          <w:szCs w:val="30"/>
        </w:rPr>
        <w:t>、</w:t>
      </w:r>
      <w:proofErr w:type="spellStart"/>
      <w:r w:rsidR="00676CAE" w:rsidRPr="008B49B6">
        <w:rPr>
          <w:rFonts w:ascii="微軟正黑體" w:eastAsia="微軟正黑體" w:hAnsi="微軟正黑體" w:cs="?????(P)" w:hint="eastAsia"/>
          <w:b/>
          <w:bCs/>
          <w:kern w:val="0"/>
          <w:sz w:val="30"/>
          <w:szCs w:val="30"/>
        </w:rPr>
        <w:t>維護退撫</w:t>
      </w:r>
      <w:r w:rsidR="00676CAE" w:rsidRPr="008B49B6">
        <w:rPr>
          <w:rFonts w:ascii="微軟正黑體" w:eastAsia="微軟正黑體" w:hAnsi="微軟正黑體" w:cs="?????(P)" w:hint="eastAsia"/>
          <w:b/>
          <w:bCs/>
          <w:kern w:val="0"/>
          <w:sz w:val="30"/>
          <w:szCs w:val="30"/>
          <w:lang w:eastAsia="zh-TW"/>
        </w:rPr>
        <w:t>人員</w:t>
      </w:r>
      <w:r w:rsidR="00676CAE" w:rsidRPr="008B49B6">
        <w:rPr>
          <w:rFonts w:ascii="微軟正黑體" w:eastAsia="微軟正黑體" w:hAnsi="微軟正黑體" w:cs="?????(P)" w:hint="eastAsia"/>
          <w:b/>
          <w:bCs/>
          <w:kern w:val="0"/>
          <w:sz w:val="30"/>
          <w:szCs w:val="30"/>
        </w:rPr>
        <w:t>權益</w:t>
      </w:r>
      <w:bookmarkEnd w:id="3"/>
      <w:r w:rsidR="00EA120D" w:rsidRPr="008B49B6">
        <w:rPr>
          <w:rFonts w:ascii="微軟正黑體" w:eastAsia="微軟正黑體" w:hAnsi="微軟正黑體" w:cs="?????(P)" w:hint="eastAsia"/>
          <w:b/>
          <w:bCs/>
          <w:kern w:val="0"/>
          <w:sz w:val="30"/>
          <w:szCs w:val="30"/>
          <w:lang w:eastAsia="zh-TW"/>
        </w:rPr>
        <w:t>，落實照護</w:t>
      </w:r>
      <w:r w:rsidR="0006091C" w:rsidRPr="008B49B6">
        <w:rPr>
          <w:rFonts w:ascii="微軟正黑體" w:eastAsia="微軟正黑體" w:hAnsi="微軟正黑體" w:cs="?????(P)" w:hint="eastAsia"/>
          <w:b/>
          <w:bCs/>
          <w:kern w:val="0"/>
          <w:sz w:val="30"/>
          <w:szCs w:val="30"/>
          <w:lang w:eastAsia="zh-TW"/>
        </w:rPr>
        <w:t>措施</w:t>
      </w:r>
      <w:proofErr w:type="spellEnd"/>
    </w:p>
    <w:p w14:paraId="02AF66AB" w14:textId="77777777" w:rsidR="00676CAE" w:rsidRPr="008B49B6" w:rsidRDefault="00676CAE" w:rsidP="000739E9">
      <w:pPr>
        <w:autoSpaceDE w:val="0"/>
        <w:autoSpaceDN w:val="0"/>
        <w:spacing w:line="320" w:lineRule="exact"/>
        <w:ind w:leftChars="200" w:left="480"/>
        <w:jc w:val="both"/>
        <w:rPr>
          <w:rFonts w:ascii="標楷體" w:eastAsia="標楷體" w:hAnsi="標楷體"/>
          <w:bCs/>
          <w:sz w:val="28"/>
          <w:szCs w:val="28"/>
        </w:rPr>
      </w:pPr>
      <w:r w:rsidRPr="008B49B6">
        <w:rPr>
          <w:rFonts w:ascii="標楷體" w:eastAsia="標楷體" w:hAnsi="標楷體" w:hint="eastAsia"/>
          <w:bCs/>
          <w:sz w:val="28"/>
          <w:szCs w:val="28"/>
        </w:rPr>
        <w:t>（一）依規定辦理教職員退休案</w:t>
      </w:r>
    </w:p>
    <w:p w14:paraId="1E025A55" w14:textId="2E4B7A73" w:rsidR="00676CAE" w:rsidRPr="008B49B6" w:rsidRDefault="00676CAE" w:rsidP="000739E9">
      <w:pPr>
        <w:autoSpaceDE w:val="0"/>
        <w:autoSpaceDN w:val="0"/>
        <w:spacing w:line="320" w:lineRule="exact"/>
        <w:ind w:leftChars="550" w:left="1320"/>
        <w:jc w:val="both"/>
        <w:rPr>
          <w:rFonts w:ascii="標楷體" w:eastAsia="標楷體" w:hAnsi="標楷體"/>
          <w:bCs/>
          <w:sz w:val="28"/>
          <w:szCs w:val="28"/>
        </w:rPr>
      </w:pPr>
      <w:r w:rsidRPr="008B49B6">
        <w:rPr>
          <w:rFonts w:ascii="標楷體" w:eastAsia="標楷體" w:hAnsi="標楷體" w:hint="eastAsia"/>
          <w:bCs/>
          <w:sz w:val="28"/>
          <w:szCs w:val="28"/>
        </w:rPr>
        <w:t>114年</w:t>
      </w:r>
      <w:r w:rsidR="00B1511B" w:rsidRPr="008B49B6">
        <w:rPr>
          <w:rFonts w:ascii="標楷體" w:eastAsia="標楷體" w:hAnsi="標楷體" w:hint="eastAsia"/>
          <w:bCs/>
          <w:sz w:val="28"/>
          <w:szCs w:val="28"/>
        </w:rPr>
        <w:t>1月至6月</w:t>
      </w:r>
      <w:r w:rsidRPr="008B49B6">
        <w:rPr>
          <w:rFonts w:ascii="標楷體" w:eastAsia="標楷體" w:hAnsi="標楷體" w:hint="eastAsia"/>
          <w:bCs/>
          <w:sz w:val="28"/>
          <w:szCs w:val="28"/>
        </w:rPr>
        <w:t>本府教職員計有461人辦理退休（公務人員</w:t>
      </w:r>
      <w:r w:rsidR="00026AC7" w:rsidRPr="008B49B6">
        <w:rPr>
          <w:rFonts w:ascii="標楷體" w:eastAsia="標楷體" w:hAnsi="標楷體" w:hint="eastAsia"/>
          <w:bCs/>
          <w:sz w:val="28"/>
          <w:szCs w:val="28"/>
        </w:rPr>
        <w:t>378</w:t>
      </w:r>
      <w:r w:rsidRPr="008B49B6">
        <w:rPr>
          <w:rFonts w:ascii="標楷體" w:eastAsia="標楷體" w:hAnsi="標楷體" w:hint="eastAsia"/>
          <w:bCs/>
          <w:sz w:val="28"/>
          <w:szCs w:val="28"/>
        </w:rPr>
        <w:t>人、教職員</w:t>
      </w:r>
      <w:r w:rsidR="00026AC7" w:rsidRPr="008B49B6">
        <w:rPr>
          <w:rFonts w:ascii="標楷體" w:eastAsia="標楷體" w:hAnsi="標楷體" w:hint="eastAsia"/>
          <w:bCs/>
          <w:sz w:val="28"/>
          <w:szCs w:val="28"/>
        </w:rPr>
        <w:t>83</w:t>
      </w:r>
      <w:r w:rsidRPr="008B49B6">
        <w:rPr>
          <w:rFonts w:ascii="標楷體" w:eastAsia="標楷體" w:hAnsi="標楷體" w:hint="eastAsia"/>
          <w:bCs/>
          <w:sz w:val="28"/>
          <w:szCs w:val="28"/>
        </w:rPr>
        <w:t>人），較113年同期增加22人(公務人員增42人、教職員減20人)。</w:t>
      </w:r>
    </w:p>
    <w:p w14:paraId="5B5028CD" w14:textId="77777777" w:rsidR="00676CAE" w:rsidRPr="008B49B6" w:rsidRDefault="00676CAE" w:rsidP="000739E9">
      <w:pPr>
        <w:autoSpaceDE w:val="0"/>
        <w:autoSpaceDN w:val="0"/>
        <w:spacing w:line="320" w:lineRule="exact"/>
        <w:ind w:leftChars="200" w:left="480"/>
        <w:jc w:val="both"/>
        <w:rPr>
          <w:rFonts w:ascii="標楷體" w:eastAsia="標楷體" w:hAnsi="標楷體"/>
          <w:bCs/>
          <w:sz w:val="28"/>
          <w:szCs w:val="28"/>
        </w:rPr>
      </w:pPr>
      <w:r w:rsidRPr="008B49B6">
        <w:rPr>
          <w:rFonts w:ascii="標楷體" w:eastAsia="標楷體" w:hAnsi="標楷體" w:hint="eastAsia"/>
          <w:bCs/>
          <w:sz w:val="28"/>
          <w:szCs w:val="28"/>
        </w:rPr>
        <w:t>（二）定期發放退休撫卹給與</w:t>
      </w:r>
    </w:p>
    <w:p w14:paraId="2D3A1A9D" w14:textId="77777777" w:rsidR="00676CAE" w:rsidRDefault="00676CAE" w:rsidP="000739E9">
      <w:pPr>
        <w:autoSpaceDE w:val="0"/>
        <w:autoSpaceDN w:val="0"/>
        <w:spacing w:line="320" w:lineRule="exact"/>
        <w:ind w:leftChars="550" w:left="1320"/>
        <w:jc w:val="both"/>
        <w:rPr>
          <w:rFonts w:ascii="標楷體" w:eastAsia="標楷體" w:hAnsi="標楷體"/>
          <w:bCs/>
          <w:sz w:val="28"/>
          <w:szCs w:val="28"/>
        </w:rPr>
      </w:pPr>
      <w:r w:rsidRPr="008B49B6">
        <w:rPr>
          <w:rFonts w:ascii="標楷體" w:eastAsia="標楷體" w:hAnsi="標楷體" w:hint="eastAsia"/>
          <w:bCs/>
          <w:sz w:val="28"/>
          <w:szCs w:val="28"/>
        </w:rPr>
        <w:t>退撫金預算由本府統籌編列、各機關學校定期發放各項退撫給與，114年6月各機關學校退休公教人員月退休金發放人數為26,963人(其中公務人員10,461人，教職員16,502人)，114年1月至6月</w:t>
      </w:r>
      <w:r w:rsidRPr="008B49B6">
        <w:rPr>
          <w:rFonts w:ascii="標楷體" w:eastAsia="標楷體" w:hAnsi="標楷體" w:hint="eastAsia"/>
          <w:bCs/>
          <w:sz w:val="28"/>
          <w:szCs w:val="28"/>
        </w:rPr>
        <w:lastRenderedPageBreak/>
        <w:t>發放金額合計39億7,353萬1,977元(公務人員12億5,905萬1,503元；教職員27億1,448萬0,474元)。</w:t>
      </w:r>
    </w:p>
    <w:p w14:paraId="789BC659" w14:textId="77777777" w:rsidR="000739E9" w:rsidRPr="008B49B6" w:rsidRDefault="000739E9" w:rsidP="000739E9">
      <w:pPr>
        <w:autoSpaceDE w:val="0"/>
        <w:autoSpaceDN w:val="0"/>
        <w:spacing w:line="320" w:lineRule="exact"/>
        <w:ind w:leftChars="550" w:left="1320"/>
        <w:jc w:val="both"/>
        <w:rPr>
          <w:rFonts w:ascii="標楷體" w:eastAsia="標楷體" w:hAnsi="標楷體"/>
          <w:bCs/>
          <w:sz w:val="28"/>
          <w:szCs w:val="28"/>
        </w:rPr>
      </w:pPr>
    </w:p>
    <w:p w14:paraId="0DCA4EDF" w14:textId="6C8DB8F0" w:rsidR="00C016B6" w:rsidRPr="008B49B6" w:rsidRDefault="00C016B6" w:rsidP="000739E9">
      <w:pPr>
        <w:autoSpaceDE w:val="0"/>
        <w:autoSpaceDN w:val="0"/>
        <w:spacing w:beforeLines="100" w:before="360" w:line="320" w:lineRule="exact"/>
        <w:jc w:val="both"/>
        <w:rPr>
          <w:rFonts w:ascii="標楷體" w:eastAsia="標楷體" w:hAnsi="標楷體"/>
          <w:bCs/>
          <w:sz w:val="28"/>
          <w:szCs w:val="28"/>
        </w:rPr>
      </w:pPr>
      <w:r w:rsidRPr="008B49B6">
        <w:rPr>
          <w:rFonts w:ascii="微軟正黑體" w:eastAsia="微軟正黑體" w:hAnsi="微軟正黑體" w:cs="?????(P)" w:hint="eastAsia"/>
          <w:b/>
          <w:bCs/>
          <w:sz w:val="30"/>
          <w:szCs w:val="30"/>
        </w:rPr>
        <w:t>九、因應超高齡社會，</w:t>
      </w:r>
      <w:r w:rsidR="0006091C" w:rsidRPr="008B49B6">
        <w:rPr>
          <w:rFonts w:ascii="微軟正黑體" w:eastAsia="微軟正黑體" w:hAnsi="微軟正黑體" w:cs="?????(P)" w:hint="eastAsia"/>
          <w:b/>
          <w:bCs/>
          <w:sz w:val="30"/>
          <w:szCs w:val="30"/>
        </w:rPr>
        <w:t>增進健康知能</w:t>
      </w:r>
      <w:r w:rsidR="00EA120D" w:rsidRPr="008B49B6">
        <w:rPr>
          <w:rFonts w:ascii="微軟正黑體" w:eastAsia="微軟正黑體" w:hAnsi="微軟正黑體" w:cs="?????(P)" w:hint="eastAsia"/>
          <w:b/>
          <w:bCs/>
          <w:sz w:val="30"/>
          <w:szCs w:val="30"/>
        </w:rPr>
        <w:t>及</w:t>
      </w:r>
      <w:r w:rsidR="0006091C" w:rsidRPr="008B49B6">
        <w:rPr>
          <w:rFonts w:ascii="微軟正黑體" w:eastAsia="微軟正黑體" w:hAnsi="微軟正黑體" w:cs="?????(P)" w:hint="eastAsia"/>
          <w:b/>
          <w:bCs/>
          <w:sz w:val="30"/>
          <w:szCs w:val="30"/>
        </w:rPr>
        <w:t>關懷服務</w:t>
      </w:r>
    </w:p>
    <w:p w14:paraId="3121F092" w14:textId="7FF1B07E" w:rsidR="00EA120D" w:rsidRPr="008B49B6" w:rsidRDefault="00EA120D" w:rsidP="000739E9">
      <w:pPr>
        <w:autoSpaceDE w:val="0"/>
        <w:autoSpaceDN w:val="0"/>
        <w:spacing w:line="320" w:lineRule="exact"/>
        <w:ind w:leftChars="200" w:left="480"/>
        <w:jc w:val="both"/>
        <w:rPr>
          <w:rFonts w:ascii="標楷體" w:eastAsia="標楷體" w:hAnsi="標楷體"/>
          <w:bCs/>
          <w:sz w:val="28"/>
          <w:szCs w:val="28"/>
        </w:rPr>
      </w:pPr>
      <w:r w:rsidRPr="008B49B6">
        <w:rPr>
          <w:rFonts w:ascii="標楷體" w:eastAsia="標楷體" w:hAnsi="標楷體" w:hint="eastAsia"/>
          <w:bCs/>
          <w:sz w:val="28"/>
          <w:szCs w:val="28"/>
        </w:rPr>
        <w:t>（一）認識失智症及預防訓練</w:t>
      </w:r>
    </w:p>
    <w:p w14:paraId="2426F774" w14:textId="7E16DFEF" w:rsidR="00EA120D" w:rsidRPr="008B49B6" w:rsidRDefault="00EA120D" w:rsidP="000739E9">
      <w:pPr>
        <w:autoSpaceDE w:val="0"/>
        <w:autoSpaceDN w:val="0"/>
        <w:spacing w:line="320" w:lineRule="exact"/>
        <w:ind w:leftChars="550" w:left="1320"/>
        <w:jc w:val="both"/>
        <w:rPr>
          <w:rFonts w:ascii="標楷體" w:eastAsia="標楷體" w:hAnsi="標楷體"/>
          <w:bCs/>
          <w:sz w:val="28"/>
          <w:szCs w:val="28"/>
        </w:rPr>
      </w:pPr>
      <w:r w:rsidRPr="008B49B6">
        <w:rPr>
          <w:rFonts w:ascii="標楷體" w:eastAsia="標楷體" w:hAnsi="標楷體" w:hint="eastAsia"/>
          <w:bCs/>
          <w:sz w:val="28"/>
          <w:szCs w:val="28"/>
        </w:rPr>
        <w:t>我國即將邁入超高齡社會，失智人口隨之增加，為強化市府同仁對失智症之瞭解與預防，共同建立失智友善社會，積極推廣失智友善訓練，截至114年6月止學習覆蓋率達57.89%。</w:t>
      </w:r>
    </w:p>
    <w:p w14:paraId="1085692A" w14:textId="77777777" w:rsidR="006F0BD0" w:rsidRPr="008B49B6" w:rsidRDefault="00EA120D" w:rsidP="000739E9">
      <w:pPr>
        <w:autoSpaceDE w:val="0"/>
        <w:autoSpaceDN w:val="0"/>
        <w:spacing w:line="320" w:lineRule="exact"/>
        <w:ind w:leftChars="200" w:left="480"/>
        <w:jc w:val="both"/>
        <w:rPr>
          <w:rFonts w:ascii="標楷體" w:eastAsia="標楷體" w:hAnsi="標楷體"/>
          <w:bCs/>
          <w:sz w:val="28"/>
          <w:szCs w:val="28"/>
        </w:rPr>
      </w:pPr>
      <w:r w:rsidRPr="008B49B6">
        <w:rPr>
          <w:rFonts w:ascii="標楷體" w:eastAsia="標楷體" w:hAnsi="標楷體" w:hint="eastAsia"/>
          <w:bCs/>
          <w:sz w:val="28"/>
          <w:szCs w:val="28"/>
        </w:rPr>
        <w:t>（二）</w:t>
      </w:r>
      <w:r w:rsidR="006F0BD0" w:rsidRPr="008B49B6">
        <w:rPr>
          <w:rFonts w:ascii="標楷體" w:eastAsia="標楷體" w:hAnsi="標楷體" w:hint="eastAsia"/>
          <w:bCs/>
          <w:sz w:val="28"/>
          <w:szCs w:val="28"/>
        </w:rPr>
        <w:t>促進高齡健康識能，凝聚照顧共識</w:t>
      </w:r>
    </w:p>
    <w:p w14:paraId="5C486D63" w14:textId="69201E56" w:rsidR="00EA120D" w:rsidRPr="008B49B6" w:rsidRDefault="006F0BD0" w:rsidP="000739E9">
      <w:pPr>
        <w:autoSpaceDE w:val="0"/>
        <w:autoSpaceDN w:val="0"/>
        <w:spacing w:line="320" w:lineRule="exact"/>
        <w:ind w:leftChars="550" w:left="1320"/>
        <w:jc w:val="both"/>
        <w:rPr>
          <w:rFonts w:ascii="標楷體" w:eastAsia="標楷體" w:hAnsi="標楷體"/>
          <w:bCs/>
          <w:sz w:val="28"/>
          <w:szCs w:val="28"/>
        </w:rPr>
      </w:pPr>
      <w:r w:rsidRPr="008B49B6">
        <w:rPr>
          <w:rFonts w:ascii="標楷體" w:eastAsia="標楷體" w:hAnsi="標楷體" w:hint="eastAsia"/>
          <w:bCs/>
          <w:sz w:val="28"/>
          <w:szCs w:val="28"/>
        </w:rPr>
        <w:t>為增進高齡互動及照顧觀念，本府「港都e學苑」數位平臺製作「老人保護初級預防-老年父母與成年子女互動相處之道」、「認識失智症及失智友善」、「健康生活預防失智-均衡飲食」等3門數位課程；並於114年與衛生局合製「雄健康，溫暖之路：認識長照2.0，一起迎向3.0」1小時數位課程，強化公眾對於高齡互動溝通、照顧角色協調與預防性保護失智觀念，並提升對社會及家庭支持網絡的了解。</w:t>
      </w:r>
    </w:p>
    <w:p w14:paraId="291BC038" w14:textId="1DA6D430" w:rsidR="00676CAE" w:rsidRPr="008B49B6" w:rsidRDefault="00676CAE" w:rsidP="000739E9">
      <w:pPr>
        <w:autoSpaceDE w:val="0"/>
        <w:autoSpaceDN w:val="0"/>
        <w:spacing w:line="320" w:lineRule="exact"/>
        <w:ind w:leftChars="200" w:left="480"/>
        <w:jc w:val="both"/>
        <w:rPr>
          <w:rFonts w:ascii="標楷體" w:eastAsia="標楷體" w:hAnsi="標楷體"/>
          <w:bCs/>
          <w:sz w:val="28"/>
          <w:szCs w:val="28"/>
        </w:rPr>
      </w:pPr>
      <w:bookmarkStart w:id="4" w:name="_Hlk203384465"/>
      <w:r w:rsidRPr="008B49B6">
        <w:rPr>
          <w:rFonts w:ascii="標楷體" w:eastAsia="標楷體" w:hAnsi="標楷體" w:hint="eastAsia"/>
          <w:bCs/>
          <w:sz w:val="28"/>
          <w:szCs w:val="28"/>
        </w:rPr>
        <w:t>（三）</w:t>
      </w:r>
      <w:bookmarkEnd w:id="4"/>
      <w:r w:rsidRPr="008B49B6">
        <w:rPr>
          <w:rFonts w:ascii="標楷體" w:eastAsia="標楷體" w:hAnsi="標楷體" w:hint="eastAsia"/>
          <w:bCs/>
          <w:sz w:val="28"/>
          <w:szCs w:val="28"/>
        </w:rPr>
        <w:t>退休照護不打烊，關懷訪視不停歇</w:t>
      </w:r>
    </w:p>
    <w:p w14:paraId="28A9ED40" w14:textId="7542B2B1" w:rsidR="00676CAE" w:rsidRPr="008B49B6" w:rsidRDefault="00676CAE" w:rsidP="000739E9">
      <w:pPr>
        <w:autoSpaceDE w:val="0"/>
        <w:autoSpaceDN w:val="0"/>
        <w:spacing w:line="320" w:lineRule="exact"/>
        <w:ind w:leftChars="550" w:left="1320"/>
        <w:jc w:val="both"/>
        <w:rPr>
          <w:rFonts w:ascii="標楷體" w:eastAsia="標楷體" w:hAnsi="標楷體"/>
          <w:bCs/>
          <w:sz w:val="28"/>
          <w:szCs w:val="28"/>
        </w:rPr>
      </w:pPr>
      <w:r w:rsidRPr="008B49B6">
        <w:rPr>
          <w:rFonts w:ascii="標楷體" w:eastAsia="標楷體" w:hAnsi="標楷體" w:hint="eastAsia"/>
          <w:bCs/>
          <w:sz w:val="28"/>
          <w:szCs w:val="28"/>
        </w:rPr>
        <w:t>為落實照顧弱勢並兼顧照護退休人員，114年1月至6月發放三節慰問金，共計</w:t>
      </w:r>
      <w:r w:rsidR="007D3361" w:rsidRPr="008B49B6">
        <w:rPr>
          <w:rFonts w:ascii="標楷體" w:eastAsia="標楷體" w:hAnsi="標楷體"/>
          <w:bCs/>
          <w:sz w:val="28"/>
          <w:szCs w:val="28"/>
        </w:rPr>
        <w:t>1,768</w:t>
      </w:r>
      <w:r w:rsidRPr="008B49B6">
        <w:rPr>
          <w:rFonts w:ascii="標楷體" w:eastAsia="標楷體" w:hAnsi="標楷體" w:hint="eastAsia"/>
          <w:bCs/>
          <w:sz w:val="28"/>
          <w:szCs w:val="28"/>
        </w:rPr>
        <w:t>人次。另透過本市公教退休人員協會及本市關懷公教退休人員協會關懷訪視退休人員計</w:t>
      </w:r>
      <w:r w:rsidR="007D3361" w:rsidRPr="008B49B6">
        <w:rPr>
          <w:rFonts w:ascii="標楷體" w:eastAsia="標楷體" w:hAnsi="標楷體"/>
          <w:bCs/>
          <w:sz w:val="28"/>
          <w:szCs w:val="28"/>
        </w:rPr>
        <w:t>1,482</w:t>
      </w:r>
      <w:r w:rsidRPr="008B49B6">
        <w:rPr>
          <w:rFonts w:ascii="標楷體" w:eastAsia="標楷體" w:hAnsi="標楷體" w:hint="eastAsia"/>
          <w:bCs/>
          <w:sz w:val="28"/>
          <w:szCs w:val="28"/>
        </w:rPr>
        <w:t>人次，以提高社會性支持。</w:t>
      </w:r>
    </w:p>
    <w:p w14:paraId="19FF7FFA" w14:textId="77777777" w:rsidR="00676CAE" w:rsidRPr="008B49B6" w:rsidRDefault="00676CAE" w:rsidP="000739E9">
      <w:pPr>
        <w:autoSpaceDE w:val="0"/>
        <w:autoSpaceDN w:val="0"/>
        <w:spacing w:line="320" w:lineRule="exact"/>
        <w:ind w:leftChars="200" w:left="480"/>
        <w:jc w:val="both"/>
        <w:rPr>
          <w:rFonts w:ascii="標楷體" w:eastAsia="標楷體" w:hAnsi="標楷體"/>
          <w:bCs/>
          <w:sz w:val="28"/>
          <w:szCs w:val="28"/>
        </w:rPr>
      </w:pPr>
      <w:r w:rsidRPr="008B49B6">
        <w:rPr>
          <w:rFonts w:ascii="標楷體" w:eastAsia="標楷體" w:hAnsi="標楷體" w:hint="eastAsia"/>
          <w:bCs/>
          <w:sz w:val="28"/>
          <w:szCs w:val="28"/>
        </w:rPr>
        <w:t>（四）鼓勵投身志願服務，熱情不退服務常在</w:t>
      </w:r>
    </w:p>
    <w:p w14:paraId="7A3B3EBA" w14:textId="79DD577C" w:rsidR="00C5795F" w:rsidRPr="008B49B6" w:rsidRDefault="00676CAE" w:rsidP="000739E9">
      <w:pPr>
        <w:spacing w:line="320" w:lineRule="exact"/>
        <w:ind w:leftChars="550" w:left="1320"/>
        <w:jc w:val="both"/>
        <w:rPr>
          <w:rFonts w:hAnsi="標楷體"/>
          <w:bCs/>
          <w:sz w:val="28"/>
          <w:szCs w:val="28"/>
        </w:rPr>
      </w:pPr>
      <w:r w:rsidRPr="008B49B6">
        <w:rPr>
          <w:rFonts w:ascii="標楷體" w:eastAsia="標楷體" w:hAnsi="標楷體" w:hint="eastAsia"/>
          <w:bCs/>
          <w:sz w:val="28"/>
          <w:szCs w:val="28"/>
        </w:rPr>
        <w:t>編列預算補助本市公教退休人員協會及本市關懷公教退休人員協會辦理志願服務及公益活動114年1月至6月共計辦理8場次，以鼓勵退休人員積極參與志願服務，發揮所長延續活力及量能，達成「廣參與、助活力」之高齡自主目標。另定期舉辦樂齡課程及文康活動計15場次，提供退休人員參與學習管道，增進同齡間交流成長。</w:t>
      </w:r>
    </w:p>
    <w:sectPr w:rsidR="00C5795F" w:rsidRPr="008B49B6" w:rsidSect="00776A7C">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510" w:gutter="0"/>
      <w:pgNumType w:start="38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4408" w14:textId="77777777" w:rsidR="00992BE1" w:rsidRDefault="00992BE1" w:rsidP="002C2484">
      <w:r>
        <w:separator/>
      </w:r>
    </w:p>
  </w:endnote>
  <w:endnote w:type="continuationSeparator" w:id="0">
    <w:p w14:paraId="73D66C07" w14:textId="77777777" w:rsidR="00992BE1" w:rsidRDefault="00992BE1" w:rsidP="002C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粗黑">
    <w:charset w:val="88"/>
    <w:family w:val="modern"/>
    <w:pitch w:val="fixed"/>
    <w:sig w:usb0="00000001" w:usb1="08080000" w:usb2="00000010" w:usb3="00000000" w:csb0="00100000" w:csb1="00000000"/>
  </w:font>
  <w:font w:name="Cordia New">
    <w:panose1 w:val="020B0304020202020204"/>
    <w:charset w:val="DE"/>
    <w:family w:val="roman"/>
    <w:notTrueType/>
    <w:pitch w:val="variable"/>
    <w:sig w:usb0="01000001" w:usb1="00000000" w:usb2="00000000" w:usb3="00000000" w:csb0="00010000" w:csb1="00000000"/>
  </w:font>
  <w:font w:name="微軟正黑體">
    <w:panose1 w:val="020B0604030504040204"/>
    <w:charset w:val="88"/>
    <w:family w:val="swiss"/>
    <w:pitch w:val="variable"/>
    <w:sig w:usb0="000002A7" w:usb1="28CF4400" w:usb2="00000016" w:usb3="00000000" w:csb0="00100009" w:csb1="00000000"/>
  </w:font>
  <w:font w:name="?????(P)">
    <w:charset w:val="00"/>
    <w:family w:val="swiss"/>
    <w:pitch w:val="variable"/>
  </w:font>
  <w:font w:name="DFKaiShu-SB-Estd-BF">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3C23" w14:textId="77777777" w:rsidR="00320046" w:rsidRDefault="00981EBC" w:rsidP="00DA6DC8">
    <w:pPr>
      <w:pStyle w:val="a9"/>
      <w:framePr w:wrap="around" w:vAnchor="text" w:hAnchor="margin" w:xAlign="center" w:y="1"/>
      <w:rPr>
        <w:rStyle w:val="ab"/>
      </w:rPr>
    </w:pPr>
    <w:r>
      <w:rPr>
        <w:rStyle w:val="ab"/>
      </w:rPr>
      <w:fldChar w:fldCharType="begin"/>
    </w:r>
    <w:r w:rsidR="00320046">
      <w:rPr>
        <w:rStyle w:val="ab"/>
      </w:rPr>
      <w:instrText xml:space="preserve">PAGE  </w:instrText>
    </w:r>
    <w:r>
      <w:rPr>
        <w:rStyle w:val="ab"/>
      </w:rPr>
      <w:fldChar w:fldCharType="end"/>
    </w:r>
  </w:p>
  <w:p w14:paraId="2D8EDCC4" w14:textId="77777777" w:rsidR="00320046" w:rsidRDefault="00320046" w:rsidP="00DA6DC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957326"/>
      <w:docPartObj>
        <w:docPartGallery w:val="Page Numbers (Bottom of Page)"/>
        <w:docPartUnique/>
      </w:docPartObj>
    </w:sdtPr>
    <w:sdtContent>
      <w:p w14:paraId="563F6E97" w14:textId="77777777" w:rsidR="000739E9" w:rsidRDefault="00981EBC">
        <w:pPr>
          <w:pStyle w:val="a9"/>
          <w:jc w:val="center"/>
        </w:pPr>
        <w:r>
          <w:fldChar w:fldCharType="begin"/>
        </w:r>
        <w:r w:rsidR="00980B31">
          <w:instrText>PAGE   \* MERGEFORMAT</w:instrText>
        </w:r>
        <w:r>
          <w:fldChar w:fldCharType="separate"/>
        </w:r>
        <w:r w:rsidR="0031517A" w:rsidRPr="0031517A">
          <w:rPr>
            <w:noProof/>
            <w:lang w:val="zh-TW"/>
          </w:rPr>
          <w:t>39</w:t>
        </w:r>
        <w:r w:rsidR="0031517A" w:rsidRPr="0031517A">
          <w:rPr>
            <w:noProof/>
            <w:lang w:val="zh-TW"/>
          </w:rPr>
          <w:t>0</w:t>
        </w:r>
        <w:r>
          <w:fldChar w:fldCharType="end"/>
        </w:r>
      </w:p>
      <w:p w14:paraId="1C8C4A09" w14:textId="1BC456B7" w:rsidR="00980B31" w:rsidRDefault="00000000">
        <w:pPr>
          <w:pStyle w:val="a9"/>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DC6B" w14:textId="77777777" w:rsidR="00776A7C" w:rsidRDefault="00776A7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957B" w14:textId="77777777" w:rsidR="00992BE1" w:rsidRDefault="00992BE1" w:rsidP="002C2484">
      <w:r>
        <w:separator/>
      </w:r>
    </w:p>
  </w:footnote>
  <w:footnote w:type="continuationSeparator" w:id="0">
    <w:p w14:paraId="1D3E02F7" w14:textId="77777777" w:rsidR="00992BE1" w:rsidRDefault="00992BE1" w:rsidP="002C2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395B" w14:textId="77777777" w:rsidR="00776A7C" w:rsidRDefault="00776A7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C25E" w14:textId="77777777" w:rsidR="00776A7C" w:rsidRDefault="00776A7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8666" w14:textId="77777777" w:rsidR="00776A7C" w:rsidRDefault="00776A7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E34"/>
    <w:multiLevelType w:val="hybridMultilevel"/>
    <w:tmpl w:val="C07CD7DE"/>
    <w:lvl w:ilvl="0" w:tplc="0409000F">
      <w:start w:val="1"/>
      <w:numFmt w:val="decimal"/>
      <w:lvlText w:val="%1."/>
      <w:lvlJc w:val="left"/>
      <w:pPr>
        <w:ind w:left="1782" w:hanging="480"/>
      </w:p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1" w15:restartNumberingAfterBreak="0">
    <w:nsid w:val="06797F14"/>
    <w:multiLevelType w:val="hybridMultilevel"/>
    <w:tmpl w:val="6D2839CA"/>
    <w:lvl w:ilvl="0" w:tplc="821C03EA">
      <w:start w:val="1"/>
      <w:numFmt w:val="decimal"/>
      <w:lvlText w:val="%1."/>
      <w:lvlJc w:val="left"/>
      <w:pPr>
        <w:ind w:left="1662" w:hanging="360"/>
      </w:pPr>
      <w:rPr>
        <w:rFonts w:hint="default"/>
      </w:r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2" w15:restartNumberingAfterBreak="0">
    <w:nsid w:val="1BC508A4"/>
    <w:multiLevelType w:val="hybridMultilevel"/>
    <w:tmpl w:val="FEC67B82"/>
    <w:lvl w:ilvl="0" w:tplc="3918D96E">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1CF75690"/>
    <w:multiLevelType w:val="hybridMultilevel"/>
    <w:tmpl w:val="5B98686E"/>
    <w:lvl w:ilvl="0" w:tplc="DD16421A">
      <w:start w:val="1"/>
      <w:numFmt w:val="taiwaneseCountingThousand"/>
      <w:suff w:val="nothing"/>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4" w15:restartNumberingAfterBreak="0">
    <w:nsid w:val="29294782"/>
    <w:multiLevelType w:val="hybridMultilevel"/>
    <w:tmpl w:val="361673B0"/>
    <w:lvl w:ilvl="0" w:tplc="95B6EEC4">
      <w:start w:val="1"/>
      <w:numFmt w:val="taiwaneseCountingThousand"/>
      <w:pStyle w:val="2"/>
      <w:lvlText w:val="（%1）"/>
      <w:lvlJc w:val="left"/>
      <w:pPr>
        <w:ind w:left="665" w:hanging="480"/>
      </w:pPr>
      <w:rPr>
        <w:rFonts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rPr>
    </w:lvl>
    <w:lvl w:ilvl="1" w:tplc="318C31EC">
      <w:start w:val="1"/>
      <w:numFmt w:val="decimal"/>
      <w:lvlText w:val="%2."/>
      <w:lvlJc w:val="left"/>
      <w:pPr>
        <w:ind w:left="1025" w:hanging="360"/>
      </w:pPr>
      <w:rPr>
        <w:rFonts w:hint="default"/>
      </w:rPr>
    </w:lvl>
    <w:lvl w:ilvl="2" w:tplc="0409001B" w:tentative="1">
      <w:start w:val="1"/>
      <w:numFmt w:val="lowerRoman"/>
      <w:lvlText w:val="%3."/>
      <w:lvlJc w:val="right"/>
      <w:pPr>
        <w:ind w:left="1625" w:hanging="480"/>
      </w:pPr>
    </w:lvl>
    <w:lvl w:ilvl="3" w:tplc="0409000F" w:tentative="1">
      <w:start w:val="1"/>
      <w:numFmt w:val="decimal"/>
      <w:lvlText w:val="%4."/>
      <w:lvlJc w:val="left"/>
      <w:pPr>
        <w:ind w:left="2105" w:hanging="480"/>
      </w:pPr>
    </w:lvl>
    <w:lvl w:ilvl="4" w:tplc="04090019" w:tentative="1">
      <w:start w:val="1"/>
      <w:numFmt w:val="ideographTraditional"/>
      <w:lvlText w:val="%5、"/>
      <w:lvlJc w:val="left"/>
      <w:pPr>
        <w:ind w:left="2585" w:hanging="480"/>
      </w:pPr>
    </w:lvl>
    <w:lvl w:ilvl="5" w:tplc="0409001B" w:tentative="1">
      <w:start w:val="1"/>
      <w:numFmt w:val="lowerRoman"/>
      <w:lvlText w:val="%6."/>
      <w:lvlJc w:val="right"/>
      <w:pPr>
        <w:ind w:left="3065" w:hanging="480"/>
      </w:pPr>
    </w:lvl>
    <w:lvl w:ilvl="6" w:tplc="0409000F" w:tentative="1">
      <w:start w:val="1"/>
      <w:numFmt w:val="decimal"/>
      <w:lvlText w:val="%7."/>
      <w:lvlJc w:val="left"/>
      <w:pPr>
        <w:ind w:left="3545" w:hanging="480"/>
      </w:pPr>
    </w:lvl>
    <w:lvl w:ilvl="7" w:tplc="04090019" w:tentative="1">
      <w:start w:val="1"/>
      <w:numFmt w:val="ideographTraditional"/>
      <w:lvlText w:val="%8、"/>
      <w:lvlJc w:val="left"/>
      <w:pPr>
        <w:ind w:left="4025" w:hanging="480"/>
      </w:pPr>
    </w:lvl>
    <w:lvl w:ilvl="8" w:tplc="0409001B" w:tentative="1">
      <w:start w:val="1"/>
      <w:numFmt w:val="lowerRoman"/>
      <w:lvlText w:val="%9."/>
      <w:lvlJc w:val="right"/>
      <w:pPr>
        <w:ind w:left="4505" w:hanging="480"/>
      </w:pPr>
    </w:lvl>
  </w:abstractNum>
  <w:abstractNum w:abstractNumId="5" w15:restartNumberingAfterBreak="0">
    <w:nsid w:val="382E7DCB"/>
    <w:multiLevelType w:val="hybridMultilevel"/>
    <w:tmpl w:val="05D40072"/>
    <w:lvl w:ilvl="0" w:tplc="40B836BA">
      <w:start w:val="1"/>
      <w:numFmt w:val="upperRoman"/>
      <w:lvlText w:val="%1、"/>
      <w:lvlJc w:val="left"/>
      <w:pPr>
        <w:ind w:left="3206" w:hanging="1080"/>
      </w:pPr>
      <w:rPr>
        <w:rFonts w:hint="default"/>
      </w:r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6" w15:restartNumberingAfterBreak="0">
    <w:nsid w:val="3C387106"/>
    <w:multiLevelType w:val="hybridMultilevel"/>
    <w:tmpl w:val="3C1EACF4"/>
    <w:lvl w:ilvl="0" w:tplc="D148669E">
      <w:start w:val="1"/>
      <w:numFmt w:val="taiwaneseCountingThousand"/>
      <w:lvlText w:val="（%1）"/>
      <w:lvlJc w:val="left"/>
      <w:pPr>
        <w:ind w:left="1025" w:hanging="840"/>
      </w:pPr>
      <w:rPr>
        <w:rFonts w:hint="default"/>
      </w:rPr>
    </w:lvl>
    <w:lvl w:ilvl="1" w:tplc="04090019" w:tentative="1">
      <w:start w:val="1"/>
      <w:numFmt w:val="ideographTraditional"/>
      <w:lvlText w:val="%2、"/>
      <w:lvlJc w:val="left"/>
      <w:pPr>
        <w:ind w:left="1145" w:hanging="480"/>
      </w:pPr>
    </w:lvl>
    <w:lvl w:ilvl="2" w:tplc="0409001B" w:tentative="1">
      <w:start w:val="1"/>
      <w:numFmt w:val="lowerRoman"/>
      <w:lvlText w:val="%3."/>
      <w:lvlJc w:val="right"/>
      <w:pPr>
        <w:ind w:left="1625" w:hanging="480"/>
      </w:pPr>
    </w:lvl>
    <w:lvl w:ilvl="3" w:tplc="0409000F" w:tentative="1">
      <w:start w:val="1"/>
      <w:numFmt w:val="decimal"/>
      <w:lvlText w:val="%4."/>
      <w:lvlJc w:val="left"/>
      <w:pPr>
        <w:ind w:left="2105" w:hanging="480"/>
      </w:pPr>
    </w:lvl>
    <w:lvl w:ilvl="4" w:tplc="04090019" w:tentative="1">
      <w:start w:val="1"/>
      <w:numFmt w:val="ideographTraditional"/>
      <w:lvlText w:val="%5、"/>
      <w:lvlJc w:val="left"/>
      <w:pPr>
        <w:ind w:left="2585" w:hanging="480"/>
      </w:pPr>
    </w:lvl>
    <w:lvl w:ilvl="5" w:tplc="0409001B" w:tentative="1">
      <w:start w:val="1"/>
      <w:numFmt w:val="lowerRoman"/>
      <w:lvlText w:val="%6."/>
      <w:lvlJc w:val="right"/>
      <w:pPr>
        <w:ind w:left="3065" w:hanging="480"/>
      </w:pPr>
    </w:lvl>
    <w:lvl w:ilvl="6" w:tplc="0409000F" w:tentative="1">
      <w:start w:val="1"/>
      <w:numFmt w:val="decimal"/>
      <w:lvlText w:val="%7."/>
      <w:lvlJc w:val="left"/>
      <w:pPr>
        <w:ind w:left="3545" w:hanging="480"/>
      </w:pPr>
    </w:lvl>
    <w:lvl w:ilvl="7" w:tplc="04090019" w:tentative="1">
      <w:start w:val="1"/>
      <w:numFmt w:val="ideographTraditional"/>
      <w:lvlText w:val="%8、"/>
      <w:lvlJc w:val="left"/>
      <w:pPr>
        <w:ind w:left="4025" w:hanging="480"/>
      </w:pPr>
    </w:lvl>
    <w:lvl w:ilvl="8" w:tplc="0409001B" w:tentative="1">
      <w:start w:val="1"/>
      <w:numFmt w:val="lowerRoman"/>
      <w:lvlText w:val="%9."/>
      <w:lvlJc w:val="right"/>
      <w:pPr>
        <w:ind w:left="4505" w:hanging="480"/>
      </w:pPr>
    </w:lvl>
  </w:abstractNum>
  <w:abstractNum w:abstractNumId="7" w15:restartNumberingAfterBreak="0">
    <w:nsid w:val="4AFF6031"/>
    <w:multiLevelType w:val="hybridMultilevel"/>
    <w:tmpl w:val="19DEB4F4"/>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8" w15:restartNumberingAfterBreak="0">
    <w:nsid w:val="4B2E5C5D"/>
    <w:multiLevelType w:val="hybridMultilevel"/>
    <w:tmpl w:val="5B98686E"/>
    <w:lvl w:ilvl="0" w:tplc="DD16421A">
      <w:start w:val="1"/>
      <w:numFmt w:val="taiwaneseCountingThousand"/>
      <w:suff w:val="nothing"/>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9" w15:restartNumberingAfterBreak="0">
    <w:nsid w:val="54700532"/>
    <w:multiLevelType w:val="hybridMultilevel"/>
    <w:tmpl w:val="5B98686E"/>
    <w:lvl w:ilvl="0" w:tplc="DD16421A">
      <w:start w:val="1"/>
      <w:numFmt w:val="taiwaneseCountingThousand"/>
      <w:suff w:val="nothing"/>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0" w15:restartNumberingAfterBreak="0">
    <w:nsid w:val="559037AD"/>
    <w:multiLevelType w:val="hybridMultilevel"/>
    <w:tmpl w:val="43B49DC2"/>
    <w:lvl w:ilvl="0" w:tplc="56B0076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5D25B1C"/>
    <w:multiLevelType w:val="hybridMultilevel"/>
    <w:tmpl w:val="CF8CE306"/>
    <w:lvl w:ilvl="0" w:tplc="DF2A063C">
      <w:start w:val="1"/>
      <w:numFmt w:val="decimal"/>
      <w:pStyle w:val="a"/>
      <w:lvlText w:val="%1."/>
      <w:lvlJc w:val="left"/>
      <w:pPr>
        <w:ind w:left="480" w:hanging="48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1120" w:hanging="480"/>
      </w:pPr>
    </w:lvl>
    <w:lvl w:ilvl="3" w:tplc="0409000F" w:tentative="1">
      <w:start w:val="1"/>
      <w:numFmt w:val="decimal"/>
      <w:lvlText w:val="%4."/>
      <w:lvlJc w:val="left"/>
      <w:pPr>
        <w:ind w:left="-640" w:hanging="480"/>
      </w:pPr>
    </w:lvl>
    <w:lvl w:ilvl="4" w:tplc="04090019" w:tentative="1">
      <w:start w:val="1"/>
      <w:numFmt w:val="ideographTraditional"/>
      <w:lvlText w:val="%5、"/>
      <w:lvlJc w:val="left"/>
      <w:pPr>
        <w:ind w:left="-160" w:hanging="480"/>
      </w:pPr>
    </w:lvl>
    <w:lvl w:ilvl="5" w:tplc="0409001B" w:tentative="1">
      <w:start w:val="1"/>
      <w:numFmt w:val="lowerRoman"/>
      <w:lvlText w:val="%6."/>
      <w:lvlJc w:val="right"/>
      <w:pPr>
        <w:ind w:left="320" w:hanging="480"/>
      </w:pPr>
    </w:lvl>
    <w:lvl w:ilvl="6" w:tplc="0409000F" w:tentative="1">
      <w:start w:val="1"/>
      <w:numFmt w:val="decimal"/>
      <w:lvlText w:val="%7."/>
      <w:lvlJc w:val="left"/>
      <w:pPr>
        <w:ind w:left="800" w:hanging="480"/>
      </w:pPr>
    </w:lvl>
    <w:lvl w:ilvl="7" w:tplc="04090019" w:tentative="1">
      <w:start w:val="1"/>
      <w:numFmt w:val="ideographTraditional"/>
      <w:lvlText w:val="%8、"/>
      <w:lvlJc w:val="left"/>
      <w:pPr>
        <w:ind w:left="1280" w:hanging="480"/>
      </w:pPr>
    </w:lvl>
    <w:lvl w:ilvl="8" w:tplc="0409001B" w:tentative="1">
      <w:start w:val="1"/>
      <w:numFmt w:val="lowerRoman"/>
      <w:lvlText w:val="%9."/>
      <w:lvlJc w:val="right"/>
      <w:pPr>
        <w:ind w:left="1760" w:hanging="480"/>
      </w:pPr>
    </w:lvl>
  </w:abstractNum>
  <w:abstractNum w:abstractNumId="12" w15:restartNumberingAfterBreak="0">
    <w:nsid w:val="78CB5969"/>
    <w:multiLevelType w:val="hybridMultilevel"/>
    <w:tmpl w:val="7396D4C2"/>
    <w:lvl w:ilvl="0" w:tplc="6158C054">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B5B29D6"/>
    <w:multiLevelType w:val="hybridMultilevel"/>
    <w:tmpl w:val="64DCC52E"/>
    <w:lvl w:ilvl="0" w:tplc="00E6E0E6">
      <w:start w:val="1"/>
      <w:numFmt w:val="taiwaneseCountingThousand"/>
      <w:pStyle w:val="1"/>
      <w:lvlText w:val="%1、"/>
      <w:lvlJc w:val="left"/>
      <w:pPr>
        <w:ind w:left="480" w:hanging="48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73975780">
    <w:abstractNumId w:val="13"/>
  </w:num>
  <w:num w:numId="2" w16cid:durableId="1099527074">
    <w:abstractNumId w:val="4"/>
    <w:lvlOverride w:ilvl="0">
      <w:startOverride w:val="1"/>
    </w:lvlOverride>
  </w:num>
  <w:num w:numId="3" w16cid:durableId="785585934">
    <w:abstractNumId w:val="11"/>
    <w:lvlOverride w:ilvl="0">
      <w:startOverride w:val="1"/>
    </w:lvlOverride>
  </w:num>
  <w:num w:numId="4" w16cid:durableId="1543665195">
    <w:abstractNumId w:val="12"/>
  </w:num>
  <w:num w:numId="5" w16cid:durableId="577905948">
    <w:abstractNumId w:val="3"/>
  </w:num>
  <w:num w:numId="6" w16cid:durableId="508760035">
    <w:abstractNumId w:val="4"/>
    <w:lvlOverride w:ilvl="0">
      <w:startOverride w:val="1"/>
    </w:lvlOverride>
  </w:num>
  <w:num w:numId="7" w16cid:durableId="1017195025">
    <w:abstractNumId w:val="4"/>
    <w:lvlOverride w:ilvl="0">
      <w:startOverride w:val="1"/>
    </w:lvlOverride>
  </w:num>
  <w:num w:numId="8" w16cid:durableId="831212790">
    <w:abstractNumId w:val="6"/>
  </w:num>
  <w:num w:numId="9" w16cid:durableId="784886465">
    <w:abstractNumId w:val="4"/>
    <w:lvlOverride w:ilvl="0">
      <w:startOverride w:val="1"/>
    </w:lvlOverride>
  </w:num>
  <w:num w:numId="10" w16cid:durableId="846403000">
    <w:abstractNumId w:val="4"/>
    <w:lvlOverride w:ilvl="0">
      <w:startOverride w:val="1"/>
    </w:lvlOverride>
  </w:num>
  <w:num w:numId="11" w16cid:durableId="316963659">
    <w:abstractNumId w:val="4"/>
    <w:lvlOverride w:ilvl="0">
      <w:startOverride w:val="1"/>
    </w:lvlOverride>
  </w:num>
  <w:num w:numId="12" w16cid:durableId="1570725765">
    <w:abstractNumId w:val="4"/>
    <w:lvlOverride w:ilvl="0">
      <w:startOverride w:val="1"/>
    </w:lvlOverride>
  </w:num>
  <w:num w:numId="13" w16cid:durableId="2128154784">
    <w:abstractNumId w:val="4"/>
    <w:lvlOverride w:ilvl="0">
      <w:startOverride w:val="1"/>
    </w:lvlOverride>
  </w:num>
  <w:num w:numId="14" w16cid:durableId="2022585694">
    <w:abstractNumId w:val="4"/>
    <w:lvlOverride w:ilvl="0">
      <w:startOverride w:val="1"/>
    </w:lvlOverride>
  </w:num>
  <w:num w:numId="15" w16cid:durableId="903837044">
    <w:abstractNumId w:val="4"/>
    <w:lvlOverride w:ilvl="0">
      <w:startOverride w:val="1"/>
    </w:lvlOverride>
  </w:num>
  <w:num w:numId="16" w16cid:durableId="145980968">
    <w:abstractNumId w:val="9"/>
  </w:num>
  <w:num w:numId="17" w16cid:durableId="1289704310">
    <w:abstractNumId w:val="4"/>
    <w:lvlOverride w:ilvl="0">
      <w:startOverride w:val="1"/>
    </w:lvlOverride>
  </w:num>
  <w:num w:numId="18" w16cid:durableId="1443917682">
    <w:abstractNumId w:val="4"/>
    <w:lvlOverride w:ilvl="0">
      <w:startOverride w:val="1"/>
    </w:lvlOverride>
  </w:num>
  <w:num w:numId="19" w16cid:durableId="252782478">
    <w:abstractNumId w:val="4"/>
    <w:lvlOverride w:ilvl="0">
      <w:startOverride w:val="1"/>
    </w:lvlOverride>
  </w:num>
  <w:num w:numId="20" w16cid:durableId="1544516054">
    <w:abstractNumId w:val="4"/>
    <w:lvlOverride w:ilvl="0">
      <w:startOverride w:val="1"/>
    </w:lvlOverride>
  </w:num>
  <w:num w:numId="21" w16cid:durableId="1115557741">
    <w:abstractNumId w:val="4"/>
    <w:lvlOverride w:ilvl="0">
      <w:startOverride w:val="1"/>
    </w:lvlOverride>
  </w:num>
  <w:num w:numId="22" w16cid:durableId="836307665">
    <w:abstractNumId w:val="8"/>
  </w:num>
  <w:num w:numId="23" w16cid:durableId="509830211">
    <w:abstractNumId w:val="7"/>
  </w:num>
  <w:num w:numId="24" w16cid:durableId="244189473">
    <w:abstractNumId w:val="2"/>
  </w:num>
  <w:num w:numId="25" w16cid:durableId="1284338873">
    <w:abstractNumId w:val="0"/>
  </w:num>
  <w:num w:numId="26" w16cid:durableId="2095861725">
    <w:abstractNumId w:val="1"/>
  </w:num>
  <w:num w:numId="27" w16cid:durableId="1521166010">
    <w:abstractNumId w:val="4"/>
    <w:lvlOverride w:ilvl="0">
      <w:startOverride w:val="1"/>
    </w:lvlOverride>
  </w:num>
  <w:num w:numId="28" w16cid:durableId="2023894719">
    <w:abstractNumId w:val="4"/>
    <w:lvlOverride w:ilvl="0">
      <w:startOverride w:val="1"/>
    </w:lvlOverride>
  </w:num>
  <w:num w:numId="29" w16cid:durableId="455876272">
    <w:abstractNumId w:val="4"/>
    <w:lvlOverride w:ilvl="0">
      <w:startOverride w:val="1"/>
    </w:lvlOverride>
  </w:num>
  <w:num w:numId="30" w16cid:durableId="2102683232">
    <w:abstractNumId w:val="4"/>
    <w:lvlOverride w:ilvl="0">
      <w:startOverride w:val="1"/>
    </w:lvlOverride>
  </w:num>
  <w:num w:numId="31" w16cid:durableId="1199583261">
    <w:abstractNumId w:val="5"/>
  </w:num>
  <w:num w:numId="32" w16cid:durableId="142758057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680"/>
    <w:rsid w:val="000002D7"/>
    <w:rsid w:val="00002779"/>
    <w:rsid w:val="00003400"/>
    <w:rsid w:val="00003737"/>
    <w:rsid w:val="00003BE3"/>
    <w:rsid w:val="00004380"/>
    <w:rsid w:val="00004506"/>
    <w:rsid w:val="0000461D"/>
    <w:rsid w:val="0000592E"/>
    <w:rsid w:val="00010025"/>
    <w:rsid w:val="00010109"/>
    <w:rsid w:val="00010EBA"/>
    <w:rsid w:val="00011789"/>
    <w:rsid w:val="000129B7"/>
    <w:rsid w:val="000133A4"/>
    <w:rsid w:val="00015405"/>
    <w:rsid w:val="000162C1"/>
    <w:rsid w:val="000166EF"/>
    <w:rsid w:val="00017DB4"/>
    <w:rsid w:val="0002146C"/>
    <w:rsid w:val="0002325D"/>
    <w:rsid w:val="00023358"/>
    <w:rsid w:val="00025852"/>
    <w:rsid w:val="00025A4F"/>
    <w:rsid w:val="00025C94"/>
    <w:rsid w:val="0002603F"/>
    <w:rsid w:val="000265DA"/>
    <w:rsid w:val="0002671E"/>
    <w:rsid w:val="00026AC7"/>
    <w:rsid w:val="00026BAA"/>
    <w:rsid w:val="000270D0"/>
    <w:rsid w:val="00030275"/>
    <w:rsid w:val="0003036F"/>
    <w:rsid w:val="00031A79"/>
    <w:rsid w:val="000328CB"/>
    <w:rsid w:val="00032AEE"/>
    <w:rsid w:val="00033D59"/>
    <w:rsid w:val="0003470C"/>
    <w:rsid w:val="00036EAB"/>
    <w:rsid w:val="000372E4"/>
    <w:rsid w:val="00037921"/>
    <w:rsid w:val="00037B9C"/>
    <w:rsid w:val="00041827"/>
    <w:rsid w:val="00044DD7"/>
    <w:rsid w:val="0004541F"/>
    <w:rsid w:val="000457D9"/>
    <w:rsid w:val="000462B1"/>
    <w:rsid w:val="000465AF"/>
    <w:rsid w:val="00047AFE"/>
    <w:rsid w:val="00050D75"/>
    <w:rsid w:val="00051CE9"/>
    <w:rsid w:val="000522F9"/>
    <w:rsid w:val="00053214"/>
    <w:rsid w:val="00054F59"/>
    <w:rsid w:val="00054F90"/>
    <w:rsid w:val="000567AB"/>
    <w:rsid w:val="00056A10"/>
    <w:rsid w:val="0006091C"/>
    <w:rsid w:val="00061B5D"/>
    <w:rsid w:val="00061E34"/>
    <w:rsid w:val="00062CDB"/>
    <w:rsid w:val="00062FC8"/>
    <w:rsid w:val="00064100"/>
    <w:rsid w:val="0006440F"/>
    <w:rsid w:val="0006784F"/>
    <w:rsid w:val="0007003F"/>
    <w:rsid w:val="000711A1"/>
    <w:rsid w:val="000739E9"/>
    <w:rsid w:val="00073AB0"/>
    <w:rsid w:val="000741CB"/>
    <w:rsid w:val="00074632"/>
    <w:rsid w:val="00075777"/>
    <w:rsid w:val="000759AD"/>
    <w:rsid w:val="00075F55"/>
    <w:rsid w:val="00076107"/>
    <w:rsid w:val="0007733E"/>
    <w:rsid w:val="000773CA"/>
    <w:rsid w:val="00077B3A"/>
    <w:rsid w:val="00077DC9"/>
    <w:rsid w:val="00081382"/>
    <w:rsid w:val="0008186D"/>
    <w:rsid w:val="000835BD"/>
    <w:rsid w:val="000840EE"/>
    <w:rsid w:val="00084C68"/>
    <w:rsid w:val="000866D3"/>
    <w:rsid w:val="00086816"/>
    <w:rsid w:val="000878B9"/>
    <w:rsid w:val="00087E90"/>
    <w:rsid w:val="0009009D"/>
    <w:rsid w:val="000946C4"/>
    <w:rsid w:val="00094CE3"/>
    <w:rsid w:val="00095E9A"/>
    <w:rsid w:val="00095F83"/>
    <w:rsid w:val="00097C47"/>
    <w:rsid w:val="000A0F6E"/>
    <w:rsid w:val="000A2533"/>
    <w:rsid w:val="000A2DAB"/>
    <w:rsid w:val="000A3885"/>
    <w:rsid w:val="000A40BE"/>
    <w:rsid w:val="000A5975"/>
    <w:rsid w:val="000A5BBE"/>
    <w:rsid w:val="000A7019"/>
    <w:rsid w:val="000A7931"/>
    <w:rsid w:val="000A7E87"/>
    <w:rsid w:val="000B032A"/>
    <w:rsid w:val="000B0663"/>
    <w:rsid w:val="000B1F07"/>
    <w:rsid w:val="000B27B7"/>
    <w:rsid w:val="000B27D7"/>
    <w:rsid w:val="000B3A1D"/>
    <w:rsid w:val="000B4529"/>
    <w:rsid w:val="000B4F99"/>
    <w:rsid w:val="000B7385"/>
    <w:rsid w:val="000B777A"/>
    <w:rsid w:val="000B79AF"/>
    <w:rsid w:val="000C1D4C"/>
    <w:rsid w:val="000C219D"/>
    <w:rsid w:val="000C2BD9"/>
    <w:rsid w:val="000C361E"/>
    <w:rsid w:val="000C462A"/>
    <w:rsid w:val="000C6385"/>
    <w:rsid w:val="000C6E7A"/>
    <w:rsid w:val="000D255A"/>
    <w:rsid w:val="000D2A85"/>
    <w:rsid w:val="000D4C55"/>
    <w:rsid w:val="000D5F83"/>
    <w:rsid w:val="000D7CFE"/>
    <w:rsid w:val="000E03D1"/>
    <w:rsid w:val="000E1064"/>
    <w:rsid w:val="000E1188"/>
    <w:rsid w:val="000E2AD6"/>
    <w:rsid w:val="000E3268"/>
    <w:rsid w:val="000E3326"/>
    <w:rsid w:val="000E55D1"/>
    <w:rsid w:val="000E6437"/>
    <w:rsid w:val="000E64B0"/>
    <w:rsid w:val="000E64EE"/>
    <w:rsid w:val="000E6873"/>
    <w:rsid w:val="000E6AC3"/>
    <w:rsid w:val="000E78B0"/>
    <w:rsid w:val="000E7C93"/>
    <w:rsid w:val="000E7F26"/>
    <w:rsid w:val="000F0CDB"/>
    <w:rsid w:val="000F189B"/>
    <w:rsid w:val="000F19CA"/>
    <w:rsid w:val="000F6334"/>
    <w:rsid w:val="000F7C9F"/>
    <w:rsid w:val="001000FC"/>
    <w:rsid w:val="0010295A"/>
    <w:rsid w:val="00103A7F"/>
    <w:rsid w:val="00104878"/>
    <w:rsid w:val="00104A05"/>
    <w:rsid w:val="00104CAD"/>
    <w:rsid w:val="00105FE1"/>
    <w:rsid w:val="00106052"/>
    <w:rsid w:val="00106508"/>
    <w:rsid w:val="00112F8D"/>
    <w:rsid w:val="001130EB"/>
    <w:rsid w:val="0011480B"/>
    <w:rsid w:val="001149BB"/>
    <w:rsid w:val="0011666A"/>
    <w:rsid w:val="00117FDE"/>
    <w:rsid w:val="00120E54"/>
    <w:rsid w:val="00121567"/>
    <w:rsid w:val="00121DA6"/>
    <w:rsid w:val="00122A68"/>
    <w:rsid w:val="00122B1C"/>
    <w:rsid w:val="00122F80"/>
    <w:rsid w:val="001242C2"/>
    <w:rsid w:val="00124F82"/>
    <w:rsid w:val="0012528B"/>
    <w:rsid w:val="00126762"/>
    <w:rsid w:val="00126A8B"/>
    <w:rsid w:val="00127432"/>
    <w:rsid w:val="001274B7"/>
    <w:rsid w:val="00131A99"/>
    <w:rsid w:val="00132857"/>
    <w:rsid w:val="00133A1B"/>
    <w:rsid w:val="0013426A"/>
    <w:rsid w:val="00134769"/>
    <w:rsid w:val="001348C1"/>
    <w:rsid w:val="00137B51"/>
    <w:rsid w:val="001404E0"/>
    <w:rsid w:val="00140552"/>
    <w:rsid w:val="00143DF8"/>
    <w:rsid w:val="00144412"/>
    <w:rsid w:val="001444CD"/>
    <w:rsid w:val="00145578"/>
    <w:rsid w:val="00145AED"/>
    <w:rsid w:val="001522C9"/>
    <w:rsid w:val="00154747"/>
    <w:rsid w:val="00156DA7"/>
    <w:rsid w:val="00157C87"/>
    <w:rsid w:val="00160F64"/>
    <w:rsid w:val="00161A41"/>
    <w:rsid w:val="00161EBE"/>
    <w:rsid w:val="00163BCF"/>
    <w:rsid w:val="00164A30"/>
    <w:rsid w:val="00165C33"/>
    <w:rsid w:val="00165C48"/>
    <w:rsid w:val="0016679D"/>
    <w:rsid w:val="00166C8E"/>
    <w:rsid w:val="00171716"/>
    <w:rsid w:val="00171828"/>
    <w:rsid w:val="00173268"/>
    <w:rsid w:val="00173726"/>
    <w:rsid w:val="00174EED"/>
    <w:rsid w:val="00176AB1"/>
    <w:rsid w:val="00176C88"/>
    <w:rsid w:val="00177D14"/>
    <w:rsid w:val="0018125B"/>
    <w:rsid w:val="00182092"/>
    <w:rsid w:val="0018235B"/>
    <w:rsid w:val="001830FC"/>
    <w:rsid w:val="00183359"/>
    <w:rsid w:val="001838EA"/>
    <w:rsid w:val="00183D3C"/>
    <w:rsid w:val="001871B2"/>
    <w:rsid w:val="00187A20"/>
    <w:rsid w:val="001904EF"/>
    <w:rsid w:val="00192A21"/>
    <w:rsid w:val="00193E98"/>
    <w:rsid w:val="0019423E"/>
    <w:rsid w:val="0019456D"/>
    <w:rsid w:val="00195188"/>
    <w:rsid w:val="001963EF"/>
    <w:rsid w:val="00196D04"/>
    <w:rsid w:val="00196EF5"/>
    <w:rsid w:val="00197818"/>
    <w:rsid w:val="001A05D3"/>
    <w:rsid w:val="001A06CA"/>
    <w:rsid w:val="001A0E40"/>
    <w:rsid w:val="001A1449"/>
    <w:rsid w:val="001A1487"/>
    <w:rsid w:val="001A4099"/>
    <w:rsid w:val="001A435C"/>
    <w:rsid w:val="001A4A69"/>
    <w:rsid w:val="001A4CAD"/>
    <w:rsid w:val="001A658E"/>
    <w:rsid w:val="001B03D4"/>
    <w:rsid w:val="001B33BF"/>
    <w:rsid w:val="001B44E1"/>
    <w:rsid w:val="001B7388"/>
    <w:rsid w:val="001B78B9"/>
    <w:rsid w:val="001C0A34"/>
    <w:rsid w:val="001C0B37"/>
    <w:rsid w:val="001C22E5"/>
    <w:rsid w:val="001C343B"/>
    <w:rsid w:val="001C3578"/>
    <w:rsid w:val="001C4AFD"/>
    <w:rsid w:val="001C6750"/>
    <w:rsid w:val="001C7618"/>
    <w:rsid w:val="001C7B43"/>
    <w:rsid w:val="001D179C"/>
    <w:rsid w:val="001D19D4"/>
    <w:rsid w:val="001D1B59"/>
    <w:rsid w:val="001D34C1"/>
    <w:rsid w:val="001D4C50"/>
    <w:rsid w:val="001D4C55"/>
    <w:rsid w:val="001D4D74"/>
    <w:rsid w:val="001D4F7D"/>
    <w:rsid w:val="001D64A0"/>
    <w:rsid w:val="001D677F"/>
    <w:rsid w:val="001E13C8"/>
    <w:rsid w:val="001E2889"/>
    <w:rsid w:val="001E2D61"/>
    <w:rsid w:val="001E3DE2"/>
    <w:rsid w:val="001E58E3"/>
    <w:rsid w:val="001E665E"/>
    <w:rsid w:val="001E6DD0"/>
    <w:rsid w:val="001E7344"/>
    <w:rsid w:val="001E75C9"/>
    <w:rsid w:val="001F026D"/>
    <w:rsid w:val="001F0CD1"/>
    <w:rsid w:val="001F1494"/>
    <w:rsid w:val="001F2986"/>
    <w:rsid w:val="001F2A60"/>
    <w:rsid w:val="001F33A3"/>
    <w:rsid w:val="001F4F21"/>
    <w:rsid w:val="001F73A5"/>
    <w:rsid w:val="001F7F1E"/>
    <w:rsid w:val="002017B3"/>
    <w:rsid w:val="00203A04"/>
    <w:rsid w:val="00203C22"/>
    <w:rsid w:val="002048B0"/>
    <w:rsid w:val="0020599D"/>
    <w:rsid w:val="00206289"/>
    <w:rsid w:val="0020784D"/>
    <w:rsid w:val="00207F4C"/>
    <w:rsid w:val="00210858"/>
    <w:rsid w:val="00211393"/>
    <w:rsid w:val="0021159C"/>
    <w:rsid w:val="00211752"/>
    <w:rsid w:val="002126F3"/>
    <w:rsid w:val="00212ABE"/>
    <w:rsid w:val="00213278"/>
    <w:rsid w:val="00214D2D"/>
    <w:rsid w:val="002163F4"/>
    <w:rsid w:val="00216CE5"/>
    <w:rsid w:val="00217343"/>
    <w:rsid w:val="0022223A"/>
    <w:rsid w:val="00222871"/>
    <w:rsid w:val="00222A67"/>
    <w:rsid w:val="0022338B"/>
    <w:rsid w:val="002254DE"/>
    <w:rsid w:val="00225EB9"/>
    <w:rsid w:val="002260B8"/>
    <w:rsid w:val="002261A7"/>
    <w:rsid w:val="00226800"/>
    <w:rsid w:val="002269E9"/>
    <w:rsid w:val="0023068F"/>
    <w:rsid w:val="00230AC8"/>
    <w:rsid w:val="00230FCC"/>
    <w:rsid w:val="00231709"/>
    <w:rsid w:val="00231B0F"/>
    <w:rsid w:val="00232F0B"/>
    <w:rsid w:val="0023507C"/>
    <w:rsid w:val="0023539E"/>
    <w:rsid w:val="0023618F"/>
    <w:rsid w:val="00237479"/>
    <w:rsid w:val="00240C3C"/>
    <w:rsid w:val="00240D74"/>
    <w:rsid w:val="00241505"/>
    <w:rsid w:val="00242EEB"/>
    <w:rsid w:val="0024360C"/>
    <w:rsid w:val="00243FA1"/>
    <w:rsid w:val="0025092F"/>
    <w:rsid w:val="00251F76"/>
    <w:rsid w:val="002544C7"/>
    <w:rsid w:val="00255254"/>
    <w:rsid w:val="0025733D"/>
    <w:rsid w:val="00257623"/>
    <w:rsid w:val="00257DB8"/>
    <w:rsid w:val="00260EF8"/>
    <w:rsid w:val="0026170F"/>
    <w:rsid w:val="00261736"/>
    <w:rsid w:val="002627CC"/>
    <w:rsid w:val="00262A78"/>
    <w:rsid w:val="00264A65"/>
    <w:rsid w:val="00264D9B"/>
    <w:rsid w:val="002653B8"/>
    <w:rsid w:val="002665E3"/>
    <w:rsid w:val="00267195"/>
    <w:rsid w:val="00270703"/>
    <w:rsid w:val="0027613F"/>
    <w:rsid w:val="0027614D"/>
    <w:rsid w:val="002766EA"/>
    <w:rsid w:val="00277063"/>
    <w:rsid w:val="00277CE7"/>
    <w:rsid w:val="00281559"/>
    <w:rsid w:val="00282BC3"/>
    <w:rsid w:val="0028341D"/>
    <w:rsid w:val="00286468"/>
    <w:rsid w:val="00286C4A"/>
    <w:rsid w:val="00286CFE"/>
    <w:rsid w:val="00287A64"/>
    <w:rsid w:val="002900B4"/>
    <w:rsid w:val="00292CD4"/>
    <w:rsid w:val="00293DE4"/>
    <w:rsid w:val="002940FD"/>
    <w:rsid w:val="002945CA"/>
    <w:rsid w:val="002949FA"/>
    <w:rsid w:val="00294A73"/>
    <w:rsid w:val="002950DF"/>
    <w:rsid w:val="00295504"/>
    <w:rsid w:val="00296A1F"/>
    <w:rsid w:val="00297ECE"/>
    <w:rsid w:val="002A1785"/>
    <w:rsid w:val="002A43C8"/>
    <w:rsid w:val="002A51C2"/>
    <w:rsid w:val="002A779B"/>
    <w:rsid w:val="002A7CCE"/>
    <w:rsid w:val="002B3527"/>
    <w:rsid w:val="002B5B23"/>
    <w:rsid w:val="002B5F7E"/>
    <w:rsid w:val="002B70F6"/>
    <w:rsid w:val="002B7D4F"/>
    <w:rsid w:val="002C04FA"/>
    <w:rsid w:val="002C2484"/>
    <w:rsid w:val="002C39AD"/>
    <w:rsid w:val="002C3A6A"/>
    <w:rsid w:val="002C4008"/>
    <w:rsid w:val="002C45F9"/>
    <w:rsid w:val="002C4EFE"/>
    <w:rsid w:val="002C778B"/>
    <w:rsid w:val="002C779D"/>
    <w:rsid w:val="002D090C"/>
    <w:rsid w:val="002D0B49"/>
    <w:rsid w:val="002D2238"/>
    <w:rsid w:val="002D2E7B"/>
    <w:rsid w:val="002D43BD"/>
    <w:rsid w:val="002D5775"/>
    <w:rsid w:val="002D5DF2"/>
    <w:rsid w:val="002D6364"/>
    <w:rsid w:val="002E05B7"/>
    <w:rsid w:val="002E2319"/>
    <w:rsid w:val="002E2607"/>
    <w:rsid w:val="002E301A"/>
    <w:rsid w:val="002E3BAC"/>
    <w:rsid w:val="002E4B79"/>
    <w:rsid w:val="002E5119"/>
    <w:rsid w:val="002E53B4"/>
    <w:rsid w:val="002E59C8"/>
    <w:rsid w:val="002E7535"/>
    <w:rsid w:val="002F09A9"/>
    <w:rsid w:val="002F0E4B"/>
    <w:rsid w:val="002F1785"/>
    <w:rsid w:val="002F181A"/>
    <w:rsid w:val="002F21BD"/>
    <w:rsid w:val="002F23B5"/>
    <w:rsid w:val="002F285B"/>
    <w:rsid w:val="002F2865"/>
    <w:rsid w:val="002F2DFD"/>
    <w:rsid w:val="002F45C3"/>
    <w:rsid w:val="002F51E5"/>
    <w:rsid w:val="002F58B0"/>
    <w:rsid w:val="002F5B82"/>
    <w:rsid w:val="002F5EDA"/>
    <w:rsid w:val="002F6238"/>
    <w:rsid w:val="00302923"/>
    <w:rsid w:val="003047A9"/>
    <w:rsid w:val="00305057"/>
    <w:rsid w:val="003053FB"/>
    <w:rsid w:val="0030583D"/>
    <w:rsid w:val="00305A28"/>
    <w:rsid w:val="00306793"/>
    <w:rsid w:val="003119AF"/>
    <w:rsid w:val="00312A70"/>
    <w:rsid w:val="00313218"/>
    <w:rsid w:val="00313371"/>
    <w:rsid w:val="0031517A"/>
    <w:rsid w:val="0031572E"/>
    <w:rsid w:val="00315B72"/>
    <w:rsid w:val="003164E2"/>
    <w:rsid w:val="00316B12"/>
    <w:rsid w:val="00317A52"/>
    <w:rsid w:val="00317B4A"/>
    <w:rsid w:val="00320046"/>
    <w:rsid w:val="00320F01"/>
    <w:rsid w:val="00321D4C"/>
    <w:rsid w:val="00322039"/>
    <w:rsid w:val="003225DB"/>
    <w:rsid w:val="00323CE1"/>
    <w:rsid w:val="00324060"/>
    <w:rsid w:val="003263AD"/>
    <w:rsid w:val="00326DCA"/>
    <w:rsid w:val="00326FDD"/>
    <w:rsid w:val="003272C7"/>
    <w:rsid w:val="0033171C"/>
    <w:rsid w:val="00332A81"/>
    <w:rsid w:val="0033394B"/>
    <w:rsid w:val="00333F5B"/>
    <w:rsid w:val="003345FE"/>
    <w:rsid w:val="00334F0B"/>
    <w:rsid w:val="003351B2"/>
    <w:rsid w:val="00335387"/>
    <w:rsid w:val="00337BE4"/>
    <w:rsid w:val="00337FFD"/>
    <w:rsid w:val="0034339B"/>
    <w:rsid w:val="0034362E"/>
    <w:rsid w:val="00344A33"/>
    <w:rsid w:val="003460B6"/>
    <w:rsid w:val="00347EF1"/>
    <w:rsid w:val="00347F56"/>
    <w:rsid w:val="0035089C"/>
    <w:rsid w:val="00352224"/>
    <w:rsid w:val="00353111"/>
    <w:rsid w:val="0035345B"/>
    <w:rsid w:val="00354E3C"/>
    <w:rsid w:val="0035534E"/>
    <w:rsid w:val="0035542D"/>
    <w:rsid w:val="00356E1F"/>
    <w:rsid w:val="00356F62"/>
    <w:rsid w:val="00357FAD"/>
    <w:rsid w:val="00357FE9"/>
    <w:rsid w:val="0036240C"/>
    <w:rsid w:val="00362B91"/>
    <w:rsid w:val="00362E5F"/>
    <w:rsid w:val="00365AD1"/>
    <w:rsid w:val="003661D9"/>
    <w:rsid w:val="00370B69"/>
    <w:rsid w:val="0037178F"/>
    <w:rsid w:val="00373DF6"/>
    <w:rsid w:val="003744FA"/>
    <w:rsid w:val="00375602"/>
    <w:rsid w:val="0037566B"/>
    <w:rsid w:val="003778FE"/>
    <w:rsid w:val="0038150E"/>
    <w:rsid w:val="0038183C"/>
    <w:rsid w:val="003819FD"/>
    <w:rsid w:val="0038306D"/>
    <w:rsid w:val="00383296"/>
    <w:rsid w:val="00383A0D"/>
    <w:rsid w:val="00383EB9"/>
    <w:rsid w:val="003843E0"/>
    <w:rsid w:val="003861D2"/>
    <w:rsid w:val="00387985"/>
    <w:rsid w:val="00390E86"/>
    <w:rsid w:val="003917ED"/>
    <w:rsid w:val="00391A83"/>
    <w:rsid w:val="00391AA7"/>
    <w:rsid w:val="00391BDF"/>
    <w:rsid w:val="00392FF0"/>
    <w:rsid w:val="00393C97"/>
    <w:rsid w:val="003941BB"/>
    <w:rsid w:val="0039615A"/>
    <w:rsid w:val="00397F3B"/>
    <w:rsid w:val="003A1605"/>
    <w:rsid w:val="003A3A85"/>
    <w:rsid w:val="003A5C88"/>
    <w:rsid w:val="003A66EE"/>
    <w:rsid w:val="003A695A"/>
    <w:rsid w:val="003A6FCC"/>
    <w:rsid w:val="003A7A6E"/>
    <w:rsid w:val="003B077A"/>
    <w:rsid w:val="003B0BF9"/>
    <w:rsid w:val="003B2E0A"/>
    <w:rsid w:val="003B56F6"/>
    <w:rsid w:val="003B75FB"/>
    <w:rsid w:val="003C1FF9"/>
    <w:rsid w:val="003C27C7"/>
    <w:rsid w:val="003C3593"/>
    <w:rsid w:val="003C480A"/>
    <w:rsid w:val="003C6628"/>
    <w:rsid w:val="003D414E"/>
    <w:rsid w:val="003D4300"/>
    <w:rsid w:val="003D45D1"/>
    <w:rsid w:val="003D47AA"/>
    <w:rsid w:val="003D4B7C"/>
    <w:rsid w:val="003D501B"/>
    <w:rsid w:val="003D5A61"/>
    <w:rsid w:val="003D60FF"/>
    <w:rsid w:val="003D68D2"/>
    <w:rsid w:val="003E0983"/>
    <w:rsid w:val="003E1407"/>
    <w:rsid w:val="003E2554"/>
    <w:rsid w:val="003E3C9A"/>
    <w:rsid w:val="003E4CBD"/>
    <w:rsid w:val="003E5F72"/>
    <w:rsid w:val="003E6AEF"/>
    <w:rsid w:val="003E7187"/>
    <w:rsid w:val="003F0F2C"/>
    <w:rsid w:val="003F31CA"/>
    <w:rsid w:val="003F3B21"/>
    <w:rsid w:val="003F70D9"/>
    <w:rsid w:val="003F7DD2"/>
    <w:rsid w:val="0040162B"/>
    <w:rsid w:val="00401A49"/>
    <w:rsid w:val="00401FB2"/>
    <w:rsid w:val="00402A90"/>
    <w:rsid w:val="00403E66"/>
    <w:rsid w:val="00403FA4"/>
    <w:rsid w:val="00405B6A"/>
    <w:rsid w:val="004072DD"/>
    <w:rsid w:val="00407E4A"/>
    <w:rsid w:val="004101AF"/>
    <w:rsid w:val="00410512"/>
    <w:rsid w:val="00412B0D"/>
    <w:rsid w:val="00413613"/>
    <w:rsid w:val="00413EFE"/>
    <w:rsid w:val="00414199"/>
    <w:rsid w:val="004145BE"/>
    <w:rsid w:val="00414BE5"/>
    <w:rsid w:val="00415205"/>
    <w:rsid w:val="00416327"/>
    <w:rsid w:val="0041728E"/>
    <w:rsid w:val="00421B3B"/>
    <w:rsid w:val="00422035"/>
    <w:rsid w:val="004238C1"/>
    <w:rsid w:val="00423BDE"/>
    <w:rsid w:val="004255A4"/>
    <w:rsid w:val="00425608"/>
    <w:rsid w:val="0042649A"/>
    <w:rsid w:val="00426E4C"/>
    <w:rsid w:val="004327B4"/>
    <w:rsid w:val="004328FF"/>
    <w:rsid w:val="00432915"/>
    <w:rsid w:val="004338F3"/>
    <w:rsid w:val="004345D6"/>
    <w:rsid w:val="00435D4D"/>
    <w:rsid w:val="004375A0"/>
    <w:rsid w:val="00441F9F"/>
    <w:rsid w:val="00443515"/>
    <w:rsid w:val="00447ACA"/>
    <w:rsid w:val="00447D00"/>
    <w:rsid w:val="004502DE"/>
    <w:rsid w:val="0045037E"/>
    <w:rsid w:val="00451BCE"/>
    <w:rsid w:val="00453A39"/>
    <w:rsid w:val="00453F59"/>
    <w:rsid w:val="00454D73"/>
    <w:rsid w:val="00455F91"/>
    <w:rsid w:val="00457264"/>
    <w:rsid w:val="0046141C"/>
    <w:rsid w:val="0046148C"/>
    <w:rsid w:val="004622A6"/>
    <w:rsid w:val="00462C13"/>
    <w:rsid w:val="00463F7D"/>
    <w:rsid w:val="00463FB4"/>
    <w:rsid w:val="0046425E"/>
    <w:rsid w:val="0046454A"/>
    <w:rsid w:val="00465D5F"/>
    <w:rsid w:val="004671B5"/>
    <w:rsid w:val="004672C3"/>
    <w:rsid w:val="00470EB6"/>
    <w:rsid w:val="00471071"/>
    <w:rsid w:val="00471935"/>
    <w:rsid w:val="00472C85"/>
    <w:rsid w:val="0047324F"/>
    <w:rsid w:val="004745B0"/>
    <w:rsid w:val="00474FFC"/>
    <w:rsid w:val="004754FE"/>
    <w:rsid w:val="00476FEE"/>
    <w:rsid w:val="00477CB5"/>
    <w:rsid w:val="00477DD1"/>
    <w:rsid w:val="00480442"/>
    <w:rsid w:val="004808A0"/>
    <w:rsid w:val="00481280"/>
    <w:rsid w:val="00481ADE"/>
    <w:rsid w:val="00481BDF"/>
    <w:rsid w:val="00481DEA"/>
    <w:rsid w:val="004820CC"/>
    <w:rsid w:val="00484526"/>
    <w:rsid w:val="004853E6"/>
    <w:rsid w:val="00485443"/>
    <w:rsid w:val="004857A6"/>
    <w:rsid w:val="00491E3D"/>
    <w:rsid w:val="0049358F"/>
    <w:rsid w:val="00494822"/>
    <w:rsid w:val="00494D5D"/>
    <w:rsid w:val="0049573A"/>
    <w:rsid w:val="00495989"/>
    <w:rsid w:val="0049717A"/>
    <w:rsid w:val="00497A0E"/>
    <w:rsid w:val="00497DAC"/>
    <w:rsid w:val="004A2992"/>
    <w:rsid w:val="004A2F9A"/>
    <w:rsid w:val="004A39A2"/>
    <w:rsid w:val="004A3CD7"/>
    <w:rsid w:val="004A4A18"/>
    <w:rsid w:val="004A4D95"/>
    <w:rsid w:val="004A5FA9"/>
    <w:rsid w:val="004A60B7"/>
    <w:rsid w:val="004A636B"/>
    <w:rsid w:val="004A6628"/>
    <w:rsid w:val="004A6F77"/>
    <w:rsid w:val="004A7429"/>
    <w:rsid w:val="004A7ABC"/>
    <w:rsid w:val="004A7F94"/>
    <w:rsid w:val="004B068B"/>
    <w:rsid w:val="004B1200"/>
    <w:rsid w:val="004B7C9E"/>
    <w:rsid w:val="004C334D"/>
    <w:rsid w:val="004C3B62"/>
    <w:rsid w:val="004C402A"/>
    <w:rsid w:val="004C5B4E"/>
    <w:rsid w:val="004C5FD0"/>
    <w:rsid w:val="004D17EE"/>
    <w:rsid w:val="004D1F38"/>
    <w:rsid w:val="004D56DE"/>
    <w:rsid w:val="004D5703"/>
    <w:rsid w:val="004D6ABD"/>
    <w:rsid w:val="004D7BEC"/>
    <w:rsid w:val="004E0F8D"/>
    <w:rsid w:val="004E5EFB"/>
    <w:rsid w:val="004E6066"/>
    <w:rsid w:val="004E60C9"/>
    <w:rsid w:val="004E6E3C"/>
    <w:rsid w:val="004F03AC"/>
    <w:rsid w:val="004F2FCD"/>
    <w:rsid w:val="004F38F8"/>
    <w:rsid w:val="004F6446"/>
    <w:rsid w:val="004F6534"/>
    <w:rsid w:val="004F7C88"/>
    <w:rsid w:val="00500039"/>
    <w:rsid w:val="00501D5E"/>
    <w:rsid w:val="00502019"/>
    <w:rsid w:val="005025F7"/>
    <w:rsid w:val="00503A50"/>
    <w:rsid w:val="00503AD3"/>
    <w:rsid w:val="0050512A"/>
    <w:rsid w:val="005062AF"/>
    <w:rsid w:val="00506AF5"/>
    <w:rsid w:val="00511D73"/>
    <w:rsid w:val="005130F2"/>
    <w:rsid w:val="0051369E"/>
    <w:rsid w:val="0051399D"/>
    <w:rsid w:val="00514D80"/>
    <w:rsid w:val="0051581B"/>
    <w:rsid w:val="00517657"/>
    <w:rsid w:val="005202EB"/>
    <w:rsid w:val="00520CBB"/>
    <w:rsid w:val="00522AF7"/>
    <w:rsid w:val="005239EC"/>
    <w:rsid w:val="00524294"/>
    <w:rsid w:val="00524961"/>
    <w:rsid w:val="00524A9C"/>
    <w:rsid w:val="005267D9"/>
    <w:rsid w:val="00527BE2"/>
    <w:rsid w:val="00527F9B"/>
    <w:rsid w:val="005308CB"/>
    <w:rsid w:val="005312E3"/>
    <w:rsid w:val="005354F4"/>
    <w:rsid w:val="00535E70"/>
    <w:rsid w:val="005361BC"/>
    <w:rsid w:val="00542364"/>
    <w:rsid w:val="00543992"/>
    <w:rsid w:val="00543A68"/>
    <w:rsid w:val="005447DF"/>
    <w:rsid w:val="00544DD5"/>
    <w:rsid w:val="00545D16"/>
    <w:rsid w:val="00546A4C"/>
    <w:rsid w:val="005479CC"/>
    <w:rsid w:val="00551967"/>
    <w:rsid w:val="00552E27"/>
    <w:rsid w:val="00553302"/>
    <w:rsid w:val="00553EA5"/>
    <w:rsid w:val="0055437A"/>
    <w:rsid w:val="00554A62"/>
    <w:rsid w:val="00554AE3"/>
    <w:rsid w:val="00554C98"/>
    <w:rsid w:val="005555C9"/>
    <w:rsid w:val="00555773"/>
    <w:rsid w:val="00557AB9"/>
    <w:rsid w:val="005600B5"/>
    <w:rsid w:val="00561119"/>
    <w:rsid w:val="00561258"/>
    <w:rsid w:val="00564DB7"/>
    <w:rsid w:val="005656B3"/>
    <w:rsid w:val="00566F12"/>
    <w:rsid w:val="00570646"/>
    <w:rsid w:val="00572125"/>
    <w:rsid w:val="00573E06"/>
    <w:rsid w:val="00576450"/>
    <w:rsid w:val="005801C6"/>
    <w:rsid w:val="00580586"/>
    <w:rsid w:val="00580825"/>
    <w:rsid w:val="00580C4A"/>
    <w:rsid w:val="00580F20"/>
    <w:rsid w:val="00581AB2"/>
    <w:rsid w:val="005828E8"/>
    <w:rsid w:val="00583EED"/>
    <w:rsid w:val="005846D8"/>
    <w:rsid w:val="0058562D"/>
    <w:rsid w:val="00587D89"/>
    <w:rsid w:val="00587FC8"/>
    <w:rsid w:val="0059017F"/>
    <w:rsid w:val="00593743"/>
    <w:rsid w:val="00594CFF"/>
    <w:rsid w:val="00596728"/>
    <w:rsid w:val="00597183"/>
    <w:rsid w:val="00597DED"/>
    <w:rsid w:val="005A0F00"/>
    <w:rsid w:val="005A2558"/>
    <w:rsid w:val="005A2600"/>
    <w:rsid w:val="005A2B8F"/>
    <w:rsid w:val="005A406E"/>
    <w:rsid w:val="005A43B1"/>
    <w:rsid w:val="005A6C94"/>
    <w:rsid w:val="005A74BF"/>
    <w:rsid w:val="005A7573"/>
    <w:rsid w:val="005B0065"/>
    <w:rsid w:val="005B1C5E"/>
    <w:rsid w:val="005B1F9D"/>
    <w:rsid w:val="005B2FB9"/>
    <w:rsid w:val="005B3821"/>
    <w:rsid w:val="005B5448"/>
    <w:rsid w:val="005B56D6"/>
    <w:rsid w:val="005B5779"/>
    <w:rsid w:val="005B58FE"/>
    <w:rsid w:val="005B5DDC"/>
    <w:rsid w:val="005B7BF8"/>
    <w:rsid w:val="005C310A"/>
    <w:rsid w:val="005C34D7"/>
    <w:rsid w:val="005C3C57"/>
    <w:rsid w:val="005C4281"/>
    <w:rsid w:val="005C4912"/>
    <w:rsid w:val="005C670E"/>
    <w:rsid w:val="005C6C41"/>
    <w:rsid w:val="005C6D3E"/>
    <w:rsid w:val="005C762E"/>
    <w:rsid w:val="005C7EF1"/>
    <w:rsid w:val="005D1B14"/>
    <w:rsid w:val="005D3BC7"/>
    <w:rsid w:val="005D4003"/>
    <w:rsid w:val="005D7A76"/>
    <w:rsid w:val="005E166F"/>
    <w:rsid w:val="005E1893"/>
    <w:rsid w:val="005E248C"/>
    <w:rsid w:val="005E371A"/>
    <w:rsid w:val="005E6A5A"/>
    <w:rsid w:val="005F05ED"/>
    <w:rsid w:val="005F0EB6"/>
    <w:rsid w:val="005F11B3"/>
    <w:rsid w:val="005F2FB2"/>
    <w:rsid w:val="005F4460"/>
    <w:rsid w:val="005F577E"/>
    <w:rsid w:val="005F5D60"/>
    <w:rsid w:val="005F7745"/>
    <w:rsid w:val="0060064F"/>
    <w:rsid w:val="00601286"/>
    <w:rsid w:val="006039E0"/>
    <w:rsid w:val="00605E59"/>
    <w:rsid w:val="0060657D"/>
    <w:rsid w:val="006105BA"/>
    <w:rsid w:val="0061069D"/>
    <w:rsid w:val="006116D9"/>
    <w:rsid w:val="00614512"/>
    <w:rsid w:val="00614CE6"/>
    <w:rsid w:val="00617195"/>
    <w:rsid w:val="006177CE"/>
    <w:rsid w:val="00617A3F"/>
    <w:rsid w:val="00621766"/>
    <w:rsid w:val="006224A8"/>
    <w:rsid w:val="006224D5"/>
    <w:rsid w:val="00625238"/>
    <w:rsid w:val="00625805"/>
    <w:rsid w:val="00627A9D"/>
    <w:rsid w:val="006312E3"/>
    <w:rsid w:val="006317FD"/>
    <w:rsid w:val="00631A47"/>
    <w:rsid w:val="00631C38"/>
    <w:rsid w:val="00632772"/>
    <w:rsid w:val="0063360F"/>
    <w:rsid w:val="00633E58"/>
    <w:rsid w:val="0063440C"/>
    <w:rsid w:val="006362AB"/>
    <w:rsid w:val="00641D1E"/>
    <w:rsid w:val="00642401"/>
    <w:rsid w:val="0064297F"/>
    <w:rsid w:val="006446DA"/>
    <w:rsid w:val="00647780"/>
    <w:rsid w:val="00651E5A"/>
    <w:rsid w:val="00652175"/>
    <w:rsid w:val="00652612"/>
    <w:rsid w:val="0065456F"/>
    <w:rsid w:val="0065644A"/>
    <w:rsid w:val="00657610"/>
    <w:rsid w:val="0066016E"/>
    <w:rsid w:val="0066046D"/>
    <w:rsid w:val="0066077E"/>
    <w:rsid w:val="00660848"/>
    <w:rsid w:val="00663004"/>
    <w:rsid w:val="006633B0"/>
    <w:rsid w:val="0066376D"/>
    <w:rsid w:val="00663933"/>
    <w:rsid w:val="0066585A"/>
    <w:rsid w:val="00667289"/>
    <w:rsid w:val="00667916"/>
    <w:rsid w:val="0067035E"/>
    <w:rsid w:val="006713B0"/>
    <w:rsid w:val="006716CA"/>
    <w:rsid w:val="00672D10"/>
    <w:rsid w:val="00673059"/>
    <w:rsid w:val="00673DF5"/>
    <w:rsid w:val="0067419F"/>
    <w:rsid w:val="00675045"/>
    <w:rsid w:val="00675D17"/>
    <w:rsid w:val="00675FDC"/>
    <w:rsid w:val="00676A2D"/>
    <w:rsid w:val="00676CAE"/>
    <w:rsid w:val="00677553"/>
    <w:rsid w:val="00677F8C"/>
    <w:rsid w:val="0068140D"/>
    <w:rsid w:val="00681FFD"/>
    <w:rsid w:val="00682E1C"/>
    <w:rsid w:val="00685162"/>
    <w:rsid w:val="006858E5"/>
    <w:rsid w:val="00685F7B"/>
    <w:rsid w:val="0068670B"/>
    <w:rsid w:val="006922EF"/>
    <w:rsid w:val="00692870"/>
    <w:rsid w:val="00693AD7"/>
    <w:rsid w:val="006943D6"/>
    <w:rsid w:val="0069567B"/>
    <w:rsid w:val="006966EB"/>
    <w:rsid w:val="006A0E4A"/>
    <w:rsid w:val="006A1F16"/>
    <w:rsid w:val="006A457C"/>
    <w:rsid w:val="006A4D8A"/>
    <w:rsid w:val="006A7D85"/>
    <w:rsid w:val="006B04F3"/>
    <w:rsid w:val="006B077D"/>
    <w:rsid w:val="006B1DCA"/>
    <w:rsid w:val="006B1EA0"/>
    <w:rsid w:val="006B2C7D"/>
    <w:rsid w:val="006B3414"/>
    <w:rsid w:val="006B4AA0"/>
    <w:rsid w:val="006B52E8"/>
    <w:rsid w:val="006B54EA"/>
    <w:rsid w:val="006B558A"/>
    <w:rsid w:val="006C0185"/>
    <w:rsid w:val="006C196A"/>
    <w:rsid w:val="006C23DB"/>
    <w:rsid w:val="006C25AB"/>
    <w:rsid w:val="006C3E87"/>
    <w:rsid w:val="006C7039"/>
    <w:rsid w:val="006D26E9"/>
    <w:rsid w:val="006D2B68"/>
    <w:rsid w:val="006D3135"/>
    <w:rsid w:val="006D4F37"/>
    <w:rsid w:val="006D575E"/>
    <w:rsid w:val="006D58C8"/>
    <w:rsid w:val="006D6F8E"/>
    <w:rsid w:val="006D7E3E"/>
    <w:rsid w:val="006D7F3C"/>
    <w:rsid w:val="006D7FD1"/>
    <w:rsid w:val="006E06D7"/>
    <w:rsid w:val="006E075C"/>
    <w:rsid w:val="006E0F10"/>
    <w:rsid w:val="006E1558"/>
    <w:rsid w:val="006E1BC3"/>
    <w:rsid w:val="006E2E93"/>
    <w:rsid w:val="006E6218"/>
    <w:rsid w:val="006E6751"/>
    <w:rsid w:val="006F0359"/>
    <w:rsid w:val="006F0BD0"/>
    <w:rsid w:val="006F2274"/>
    <w:rsid w:val="006F234B"/>
    <w:rsid w:val="006F24D1"/>
    <w:rsid w:val="006F2BC2"/>
    <w:rsid w:val="006F30BC"/>
    <w:rsid w:val="006F3EFB"/>
    <w:rsid w:val="006F4C21"/>
    <w:rsid w:val="006F52FA"/>
    <w:rsid w:val="00701B6B"/>
    <w:rsid w:val="00702F69"/>
    <w:rsid w:val="00703374"/>
    <w:rsid w:val="007053F6"/>
    <w:rsid w:val="00706744"/>
    <w:rsid w:val="00706DE0"/>
    <w:rsid w:val="007072EC"/>
    <w:rsid w:val="0071029A"/>
    <w:rsid w:val="00710985"/>
    <w:rsid w:val="00712A62"/>
    <w:rsid w:val="00713760"/>
    <w:rsid w:val="00714662"/>
    <w:rsid w:val="00714F35"/>
    <w:rsid w:val="007157B1"/>
    <w:rsid w:val="00715D86"/>
    <w:rsid w:val="007161D9"/>
    <w:rsid w:val="007200D0"/>
    <w:rsid w:val="0072028D"/>
    <w:rsid w:val="00721217"/>
    <w:rsid w:val="00722B66"/>
    <w:rsid w:val="00723904"/>
    <w:rsid w:val="00723F0B"/>
    <w:rsid w:val="007251E9"/>
    <w:rsid w:val="00725483"/>
    <w:rsid w:val="00732E50"/>
    <w:rsid w:val="007349C8"/>
    <w:rsid w:val="00736235"/>
    <w:rsid w:val="00736748"/>
    <w:rsid w:val="007368A6"/>
    <w:rsid w:val="00736A0F"/>
    <w:rsid w:val="007370B0"/>
    <w:rsid w:val="0074068B"/>
    <w:rsid w:val="00742EFD"/>
    <w:rsid w:val="00743C8E"/>
    <w:rsid w:val="007446F6"/>
    <w:rsid w:val="007453F7"/>
    <w:rsid w:val="00745945"/>
    <w:rsid w:val="00746475"/>
    <w:rsid w:val="007477B8"/>
    <w:rsid w:val="007518F8"/>
    <w:rsid w:val="0075202B"/>
    <w:rsid w:val="007523B2"/>
    <w:rsid w:val="00752A9E"/>
    <w:rsid w:val="00753AE0"/>
    <w:rsid w:val="007549EF"/>
    <w:rsid w:val="00756B47"/>
    <w:rsid w:val="00757212"/>
    <w:rsid w:val="00760245"/>
    <w:rsid w:val="0076232B"/>
    <w:rsid w:val="00765636"/>
    <w:rsid w:val="007657A4"/>
    <w:rsid w:val="00767315"/>
    <w:rsid w:val="00767AC4"/>
    <w:rsid w:val="007701B0"/>
    <w:rsid w:val="007706CC"/>
    <w:rsid w:val="00770D99"/>
    <w:rsid w:val="007734EA"/>
    <w:rsid w:val="00774282"/>
    <w:rsid w:val="00774516"/>
    <w:rsid w:val="00776A7C"/>
    <w:rsid w:val="00776E1F"/>
    <w:rsid w:val="007807B4"/>
    <w:rsid w:val="00781A1D"/>
    <w:rsid w:val="00782735"/>
    <w:rsid w:val="00785F27"/>
    <w:rsid w:val="00786D95"/>
    <w:rsid w:val="00787370"/>
    <w:rsid w:val="007878F0"/>
    <w:rsid w:val="007904B5"/>
    <w:rsid w:val="00793894"/>
    <w:rsid w:val="007938F3"/>
    <w:rsid w:val="00793C0B"/>
    <w:rsid w:val="007944B6"/>
    <w:rsid w:val="00794768"/>
    <w:rsid w:val="00794986"/>
    <w:rsid w:val="00795A62"/>
    <w:rsid w:val="00795E5F"/>
    <w:rsid w:val="00796132"/>
    <w:rsid w:val="00796D79"/>
    <w:rsid w:val="00796E79"/>
    <w:rsid w:val="00797F88"/>
    <w:rsid w:val="007A3222"/>
    <w:rsid w:val="007A33DD"/>
    <w:rsid w:val="007A40C3"/>
    <w:rsid w:val="007A5A6C"/>
    <w:rsid w:val="007A6D95"/>
    <w:rsid w:val="007A7A5B"/>
    <w:rsid w:val="007B13FB"/>
    <w:rsid w:val="007B1BB7"/>
    <w:rsid w:val="007B327D"/>
    <w:rsid w:val="007B5228"/>
    <w:rsid w:val="007B55A8"/>
    <w:rsid w:val="007B689A"/>
    <w:rsid w:val="007B6CDD"/>
    <w:rsid w:val="007B737A"/>
    <w:rsid w:val="007C0AAE"/>
    <w:rsid w:val="007C0ACA"/>
    <w:rsid w:val="007C0DAB"/>
    <w:rsid w:val="007C20CC"/>
    <w:rsid w:val="007C2B2E"/>
    <w:rsid w:val="007C3CD9"/>
    <w:rsid w:val="007C42A5"/>
    <w:rsid w:val="007C4BCC"/>
    <w:rsid w:val="007C622C"/>
    <w:rsid w:val="007C6838"/>
    <w:rsid w:val="007D040F"/>
    <w:rsid w:val="007D1084"/>
    <w:rsid w:val="007D1482"/>
    <w:rsid w:val="007D25C9"/>
    <w:rsid w:val="007D3192"/>
    <w:rsid w:val="007D32D1"/>
    <w:rsid w:val="007D3361"/>
    <w:rsid w:val="007D3A71"/>
    <w:rsid w:val="007D3CE3"/>
    <w:rsid w:val="007D4432"/>
    <w:rsid w:val="007D5860"/>
    <w:rsid w:val="007D6D5D"/>
    <w:rsid w:val="007D7A86"/>
    <w:rsid w:val="007D7D53"/>
    <w:rsid w:val="007D7E15"/>
    <w:rsid w:val="007E0F35"/>
    <w:rsid w:val="007E1EA5"/>
    <w:rsid w:val="007E2B6A"/>
    <w:rsid w:val="007E2ED6"/>
    <w:rsid w:val="007E4569"/>
    <w:rsid w:val="007E46EF"/>
    <w:rsid w:val="007E5D5A"/>
    <w:rsid w:val="007E6513"/>
    <w:rsid w:val="007E6749"/>
    <w:rsid w:val="007F0680"/>
    <w:rsid w:val="007F2359"/>
    <w:rsid w:val="007F24AE"/>
    <w:rsid w:val="007F26E2"/>
    <w:rsid w:val="007F319E"/>
    <w:rsid w:val="007F35C1"/>
    <w:rsid w:val="007F5305"/>
    <w:rsid w:val="007F6DDD"/>
    <w:rsid w:val="007F70AC"/>
    <w:rsid w:val="00802255"/>
    <w:rsid w:val="00805853"/>
    <w:rsid w:val="00806E99"/>
    <w:rsid w:val="008101E4"/>
    <w:rsid w:val="008116E5"/>
    <w:rsid w:val="00811D35"/>
    <w:rsid w:val="008120C2"/>
    <w:rsid w:val="008125E7"/>
    <w:rsid w:val="00812DA3"/>
    <w:rsid w:val="00814401"/>
    <w:rsid w:val="008156F3"/>
    <w:rsid w:val="00815D16"/>
    <w:rsid w:val="008200FC"/>
    <w:rsid w:val="00821D91"/>
    <w:rsid w:val="008228E0"/>
    <w:rsid w:val="00822953"/>
    <w:rsid w:val="00823535"/>
    <w:rsid w:val="00823D54"/>
    <w:rsid w:val="00823F8B"/>
    <w:rsid w:val="00824235"/>
    <w:rsid w:val="00825826"/>
    <w:rsid w:val="008274A8"/>
    <w:rsid w:val="00827C82"/>
    <w:rsid w:val="00827EE9"/>
    <w:rsid w:val="00830942"/>
    <w:rsid w:val="00830961"/>
    <w:rsid w:val="0083152C"/>
    <w:rsid w:val="0083180F"/>
    <w:rsid w:val="00832928"/>
    <w:rsid w:val="00834450"/>
    <w:rsid w:val="00834A32"/>
    <w:rsid w:val="00834B6E"/>
    <w:rsid w:val="00836A2B"/>
    <w:rsid w:val="008370CD"/>
    <w:rsid w:val="00837111"/>
    <w:rsid w:val="00840091"/>
    <w:rsid w:val="0084124D"/>
    <w:rsid w:val="0084130F"/>
    <w:rsid w:val="008436F6"/>
    <w:rsid w:val="00843D72"/>
    <w:rsid w:val="00844865"/>
    <w:rsid w:val="00846FF9"/>
    <w:rsid w:val="008475E6"/>
    <w:rsid w:val="00851AED"/>
    <w:rsid w:val="00852404"/>
    <w:rsid w:val="008545AD"/>
    <w:rsid w:val="00854D7F"/>
    <w:rsid w:val="00857BD4"/>
    <w:rsid w:val="008600B7"/>
    <w:rsid w:val="008603A0"/>
    <w:rsid w:val="00861B80"/>
    <w:rsid w:val="008623EF"/>
    <w:rsid w:val="00863BB6"/>
    <w:rsid w:val="008648D6"/>
    <w:rsid w:val="00866917"/>
    <w:rsid w:val="008671C1"/>
    <w:rsid w:val="00867823"/>
    <w:rsid w:val="00871666"/>
    <w:rsid w:val="00871E36"/>
    <w:rsid w:val="00872DD4"/>
    <w:rsid w:val="00873A7E"/>
    <w:rsid w:val="008752FE"/>
    <w:rsid w:val="008761BC"/>
    <w:rsid w:val="00876316"/>
    <w:rsid w:val="00876AEE"/>
    <w:rsid w:val="00880CD6"/>
    <w:rsid w:val="008814FD"/>
    <w:rsid w:val="0088163A"/>
    <w:rsid w:val="00881CE2"/>
    <w:rsid w:val="00881D63"/>
    <w:rsid w:val="008822E8"/>
    <w:rsid w:val="0088468B"/>
    <w:rsid w:val="00886A9C"/>
    <w:rsid w:val="0089017E"/>
    <w:rsid w:val="008912F0"/>
    <w:rsid w:val="00891CC7"/>
    <w:rsid w:val="00892963"/>
    <w:rsid w:val="00892C72"/>
    <w:rsid w:val="00892EEE"/>
    <w:rsid w:val="00892FBA"/>
    <w:rsid w:val="008934AC"/>
    <w:rsid w:val="00896DD6"/>
    <w:rsid w:val="008A1B57"/>
    <w:rsid w:val="008A1E3A"/>
    <w:rsid w:val="008A316B"/>
    <w:rsid w:val="008A3218"/>
    <w:rsid w:val="008A3B5D"/>
    <w:rsid w:val="008A6AEB"/>
    <w:rsid w:val="008B0316"/>
    <w:rsid w:val="008B2856"/>
    <w:rsid w:val="008B294B"/>
    <w:rsid w:val="008B2DB3"/>
    <w:rsid w:val="008B3C5E"/>
    <w:rsid w:val="008B49B6"/>
    <w:rsid w:val="008B4F4E"/>
    <w:rsid w:val="008B6AC3"/>
    <w:rsid w:val="008C02AA"/>
    <w:rsid w:val="008C1DAE"/>
    <w:rsid w:val="008C20EB"/>
    <w:rsid w:val="008C565B"/>
    <w:rsid w:val="008C5D9F"/>
    <w:rsid w:val="008D0CFB"/>
    <w:rsid w:val="008D1E3F"/>
    <w:rsid w:val="008D47B8"/>
    <w:rsid w:val="008D4C3E"/>
    <w:rsid w:val="008D6109"/>
    <w:rsid w:val="008D6718"/>
    <w:rsid w:val="008E12C4"/>
    <w:rsid w:val="008E1B3A"/>
    <w:rsid w:val="008E21AD"/>
    <w:rsid w:val="008E2309"/>
    <w:rsid w:val="008E2CBE"/>
    <w:rsid w:val="008E34F6"/>
    <w:rsid w:val="008E3CB3"/>
    <w:rsid w:val="008E43E4"/>
    <w:rsid w:val="008E4BF7"/>
    <w:rsid w:val="008E5A42"/>
    <w:rsid w:val="008E5D15"/>
    <w:rsid w:val="008E7026"/>
    <w:rsid w:val="008F052D"/>
    <w:rsid w:val="008F0571"/>
    <w:rsid w:val="008F0B19"/>
    <w:rsid w:val="008F2D42"/>
    <w:rsid w:val="008F2FDB"/>
    <w:rsid w:val="008F39EB"/>
    <w:rsid w:val="008F4090"/>
    <w:rsid w:val="008F4B02"/>
    <w:rsid w:val="008F7591"/>
    <w:rsid w:val="00900163"/>
    <w:rsid w:val="0090024F"/>
    <w:rsid w:val="00901744"/>
    <w:rsid w:val="00901A1B"/>
    <w:rsid w:val="0090284C"/>
    <w:rsid w:val="0090391F"/>
    <w:rsid w:val="00903F36"/>
    <w:rsid w:val="009040DC"/>
    <w:rsid w:val="009073B8"/>
    <w:rsid w:val="009124B7"/>
    <w:rsid w:val="0091323A"/>
    <w:rsid w:val="009134A1"/>
    <w:rsid w:val="0091666B"/>
    <w:rsid w:val="009202E2"/>
    <w:rsid w:val="009203C9"/>
    <w:rsid w:val="0092166F"/>
    <w:rsid w:val="00922212"/>
    <w:rsid w:val="00922D6B"/>
    <w:rsid w:val="00924744"/>
    <w:rsid w:val="00924BD9"/>
    <w:rsid w:val="009253CE"/>
    <w:rsid w:val="00925A8A"/>
    <w:rsid w:val="00925C71"/>
    <w:rsid w:val="00925E35"/>
    <w:rsid w:val="00926FD0"/>
    <w:rsid w:val="00927236"/>
    <w:rsid w:val="009277D4"/>
    <w:rsid w:val="009316C5"/>
    <w:rsid w:val="009336D9"/>
    <w:rsid w:val="00933A2C"/>
    <w:rsid w:val="00935E32"/>
    <w:rsid w:val="009365A3"/>
    <w:rsid w:val="00937A27"/>
    <w:rsid w:val="009407C8"/>
    <w:rsid w:val="00941F8F"/>
    <w:rsid w:val="009420CE"/>
    <w:rsid w:val="00944A59"/>
    <w:rsid w:val="009463BB"/>
    <w:rsid w:val="0094657E"/>
    <w:rsid w:val="00946805"/>
    <w:rsid w:val="009468EE"/>
    <w:rsid w:val="009518E6"/>
    <w:rsid w:val="00951904"/>
    <w:rsid w:val="00952F7C"/>
    <w:rsid w:val="0095341E"/>
    <w:rsid w:val="00953C44"/>
    <w:rsid w:val="009545F7"/>
    <w:rsid w:val="009548E6"/>
    <w:rsid w:val="00954D5A"/>
    <w:rsid w:val="00954D5D"/>
    <w:rsid w:val="00955512"/>
    <w:rsid w:val="00955518"/>
    <w:rsid w:val="00955DB4"/>
    <w:rsid w:val="009562C6"/>
    <w:rsid w:val="009575E8"/>
    <w:rsid w:val="00957B91"/>
    <w:rsid w:val="00957F5F"/>
    <w:rsid w:val="00961813"/>
    <w:rsid w:val="00961E60"/>
    <w:rsid w:val="00962947"/>
    <w:rsid w:val="009646F8"/>
    <w:rsid w:val="00965FC4"/>
    <w:rsid w:val="00967274"/>
    <w:rsid w:val="00967420"/>
    <w:rsid w:val="0097003E"/>
    <w:rsid w:val="00971298"/>
    <w:rsid w:val="00973146"/>
    <w:rsid w:val="00974D31"/>
    <w:rsid w:val="009768C9"/>
    <w:rsid w:val="0097763A"/>
    <w:rsid w:val="00980B31"/>
    <w:rsid w:val="00981EBC"/>
    <w:rsid w:val="009820CE"/>
    <w:rsid w:val="0098357E"/>
    <w:rsid w:val="0098362C"/>
    <w:rsid w:val="0098469A"/>
    <w:rsid w:val="009861F0"/>
    <w:rsid w:val="009866C4"/>
    <w:rsid w:val="00987F68"/>
    <w:rsid w:val="0099124A"/>
    <w:rsid w:val="00991AE5"/>
    <w:rsid w:val="00991EE3"/>
    <w:rsid w:val="00992BE1"/>
    <w:rsid w:val="009946CD"/>
    <w:rsid w:val="0099491C"/>
    <w:rsid w:val="00995011"/>
    <w:rsid w:val="00995150"/>
    <w:rsid w:val="0099560A"/>
    <w:rsid w:val="00996452"/>
    <w:rsid w:val="00996498"/>
    <w:rsid w:val="00996794"/>
    <w:rsid w:val="00996E69"/>
    <w:rsid w:val="009A000A"/>
    <w:rsid w:val="009A012A"/>
    <w:rsid w:val="009A094A"/>
    <w:rsid w:val="009A0B28"/>
    <w:rsid w:val="009A0C0F"/>
    <w:rsid w:val="009A131C"/>
    <w:rsid w:val="009A181E"/>
    <w:rsid w:val="009A27A2"/>
    <w:rsid w:val="009A5B12"/>
    <w:rsid w:val="009A5D09"/>
    <w:rsid w:val="009A76C3"/>
    <w:rsid w:val="009B060C"/>
    <w:rsid w:val="009B0714"/>
    <w:rsid w:val="009B1548"/>
    <w:rsid w:val="009B1880"/>
    <w:rsid w:val="009B1AA5"/>
    <w:rsid w:val="009B2307"/>
    <w:rsid w:val="009B2625"/>
    <w:rsid w:val="009B2681"/>
    <w:rsid w:val="009B2733"/>
    <w:rsid w:val="009B2E27"/>
    <w:rsid w:val="009B5ABB"/>
    <w:rsid w:val="009B69FF"/>
    <w:rsid w:val="009B7A28"/>
    <w:rsid w:val="009C1ACC"/>
    <w:rsid w:val="009C2867"/>
    <w:rsid w:val="009C2B9B"/>
    <w:rsid w:val="009C4733"/>
    <w:rsid w:val="009C47B2"/>
    <w:rsid w:val="009C4C6F"/>
    <w:rsid w:val="009C58B2"/>
    <w:rsid w:val="009C5AE6"/>
    <w:rsid w:val="009C7CBE"/>
    <w:rsid w:val="009D0860"/>
    <w:rsid w:val="009D3105"/>
    <w:rsid w:val="009D6CBB"/>
    <w:rsid w:val="009E0847"/>
    <w:rsid w:val="009E1885"/>
    <w:rsid w:val="009E1F0A"/>
    <w:rsid w:val="009E3D57"/>
    <w:rsid w:val="009E54D3"/>
    <w:rsid w:val="009E6BAB"/>
    <w:rsid w:val="009E718E"/>
    <w:rsid w:val="009E75F9"/>
    <w:rsid w:val="009E76C8"/>
    <w:rsid w:val="009E7A5C"/>
    <w:rsid w:val="009F1F27"/>
    <w:rsid w:val="009F2D68"/>
    <w:rsid w:val="009F3D0C"/>
    <w:rsid w:val="009F46C4"/>
    <w:rsid w:val="009F5F5D"/>
    <w:rsid w:val="00A00F85"/>
    <w:rsid w:val="00A024AE"/>
    <w:rsid w:val="00A025A7"/>
    <w:rsid w:val="00A044E1"/>
    <w:rsid w:val="00A0645B"/>
    <w:rsid w:val="00A067D7"/>
    <w:rsid w:val="00A07E70"/>
    <w:rsid w:val="00A10F11"/>
    <w:rsid w:val="00A11822"/>
    <w:rsid w:val="00A1197E"/>
    <w:rsid w:val="00A124A6"/>
    <w:rsid w:val="00A131D0"/>
    <w:rsid w:val="00A137C7"/>
    <w:rsid w:val="00A13C42"/>
    <w:rsid w:val="00A14D22"/>
    <w:rsid w:val="00A16ADC"/>
    <w:rsid w:val="00A218DF"/>
    <w:rsid w:val="00A22B57"/>
    <w:rsid w:val="00A22CEB"/>
    <w:rsid w:val="00A230EE"/>
    <w:rsid w:val="00A2340B"/>
    <w:rsid w:val="00A23424"/>
    <w:rsid w:val="00A2592D"/>
    <w:rsid w:val="00A31CD2"/>
    <w:rsid w:val="00A31E6B"/>
    <w:rsid w:val="00A32B5F"/>
    <w:rsid w:val="00A3310C"/>
    <w:rsid w:val="00A3424D"/>
    <w:rsid w:val="00A34A5F"/>
    <w:rsid w:val="00A368F4"/>
    <w:rsid w:val="00A40D5C"/>
    <w:rsid w:val="00A40E82"/>
    <w:rsid w:val="00A4129A"/>
    <w:rsid w:val="00A443AE"/>
    <w:rsid w:val="00A446CE"/>
    <w:rsid w:val="00A447A0"/>
    <w:rsid w:val="00A450B6"/>
    <w:rsid w:val="00A45405"/>
    <w:rsid w:val="00A4618B"/>
    <w:rsid w:val="00A46A05"/>
    <w:rsid w:val="00A47AF4"/>
    <w:rsid w:val="00A47E3B"/>
    <w:rsid w:val="00A5045B"/>
    <w:rsid w:val="00A50BF1"/>
    <w:rsid w:val="00A52A73"/>
    <w:rsid w:val="00A54CF0"/>
    <w:rsid w:val="00A55B57"/>
    <w:rsid w:val="00A55D39"/>
    <w:rsid w:val="00A610E5"/>
    <w:rsid w:val="00A6120E"/>
    <w:rsid w:val="00A6198A"/>
    <w:rsid w:val="00A64A66"/>
    <w:rsid w:val="00A64C7F"/>
    <w:rsid w:val="00A70253"/>
    <w:rsid w:val="00A7118D"/>
    <w:rsid w:val="00A71ADA"/>
    <w:rsid w:val="00A77A54"/>
    <w:rsid w:val="00A77E81"/>
    <w:rsid w:val="00A77F91"/>
    <w:rsid w:val="00A81DE0"/>
    <w:rsid w:val="00A82E6E"/>
    <w:rsid w:val="00A83690"/>
    <w:rsid w:val="00A83E14"/>
    <w:rsid w:val="00A86B2C"/>
    <w:rsid w:val="00A8766B"/>
    <w:rsid w:val="00A91871"/>
    <w:rsid w:val="00A91E5A"/>
    <w:rsid w:val="00A92786"/>
    <w:rsid w:val="00A92AB4"/>
    <w:rsid w:val="00A931FE"/>
    <w:rsid w:val="00A9370E"/>
    <w:rsid w:val="00A93C5F"/>
    <w:rsid w:val="00A9412F"/>
    <w:rsid w:val="00A95D9F"/>
    <w:rsid w:val="00A969CD"/>
    <w:rsid w:val="00A972B1"/>
    <w:rsid w:val="00AA0BA5"/>
    <w:rsid w:val="00AA10A0"/>
    <w:rsid w:val="00AA1A3F"/>
    <w:rsid w:val="00AA2E9A"/>
    <w:rsid w:val="00AA33E4"/>
    <w:rsid w:val="00AA35F2"/>
    <w:rsid w:val="00AA3B3B"/>
    <w:rsid w:val="00AA3BB8"/>
    <w:rsid w:val="00AA4832"/>
    <w:rsid w:val="00AA508A"/>
    <w:rsid w:val="00AA523A"/>
    <w:rsid w:val="00AA5E56"/>
    <w:rsid w:val="00AA64B2"/>
    <w:rsid w:val="00AA65F9"/>
    <w:rsid w:val="00AA6B6A"/>
    <w:rsid w:val="00AA72E6"/>
    <w:rsid w:val="00AA787D"/>
    <w:rsid w:val="00AB0C7F"/>
    <w:rsid w:val="00AB1F60"/>
    <w:rsid w:val="00AB35FB"/>
    <w:rsid w:val="00AB50A2"/>
    <w:rsid w:val="00AB5268"/>
    <w:rsid w:val="00AB578F"/>
    <w:rsid w:val="00AB6472"/>
    <w:rsid w:val="00AB7742"/>
    <w:rsid w:val="00AC1709"/>
    <w:rsid w:val="00AC18C5"/>
    <w:rsid w:val="00AC37A1"/>
    <w:rsid w:val="00AC3E07"/>
    <w:rsid w:val="00AC42C2"/>
    <w:rsid w:val="00AC46DB"/>
    <w:rsid w:val="00AC4FA2"/>
    <w:rsid w:val="00AC5B65"/>
    <w:rsid w:val="00AC6596"/>
    <w:rsid w:val="00AD0E91"/>
    <w:rsid w:val="00AD0FA6"/>
    <w:rsid w:val="00AD150C"/>
    <w:rsid w:val="00AD2959"/>
    <w:rsid w:val="00AD2A4B"/>
    <w:rsid w:val="00AD3589"/>
    <w:rsid w:val="00AD37FD"/>
    <w:rsid w:val="00AD4392"/>
    <w:rsid w:val="00AD471A"/>
    <w:rsid w:val="00AD4D2D"/>
    <w:rsid w:val="00AD4E08"/>
    <w:rsid w:val="00AD5B27"/>
    <w:rsid w:val="00AD692E"/>
    <w:rsid w:val="00AD7708"/>
    <w:rsid w:val="00AD7ABE"/>
    <w:rsid w:val="00AD7E9B"/>
    <w:rsid w:val="00AE10B1"/>
    <w:rsid w:val="00AE256D"/>
    <w:rsid w:val="00AE3BD3"/>
    <w:rsid w:val="00AE3DDB"/>
    <w:rsid w:val="00AE3E8F"/>
    <w:rsid w:val="00AE43AE"/>
    <w:rsid w:val="00AE5EB6"/>
    <w:rsid w:val="00AE65A9"/>
    <w:rsid w:val="00AE7102"/>
    <w:rsid w:val="00AE725B"/>
    <w:rsid w:val="00AE7721"/>
    <w:rsid w:val="00AF09BE"/>
    <w:rsid w:val="00AF0C67"/>
    <w:rsid w:val="00AF1326"/>
    <w:rsid w:val="00AF2911"/>
    <w:rsid w:val="00AF2D52"/>
    <w:rsid w:val="00AF3017"/>
    <w:rsid w:val="00AF3372"/>
    <w:rsid w:val="00AF4DE5"/>
    <w:rsid w:val="00AF5512"/>
    <w:rsid w:val="00AF5D81"/>
    <w:rsid w:val="00AF5EB5"/>
    <w:rsid w:val="00B003DA"/>
    <w:rsid w:val="00B0211C"/>
    <w:rsid w:val="00B031B7"/>
    <w:rsid w:val="00B05116"/>
    <w:rsid w:val="00B0677E"/>
    <w:rsid w:val="00B0680A"/>
    <w:rsid w:val="00B07349"/>
    <w:rsid w:val="00B10E07"/>
    <w:rsid w:val="00B134C4"/>
    <w:rsid w:val="00B1388A"/>
    <w:rsid w:val="00B1483D"/>
    <w:rsid w:val="00B14BD3"/>
    <w:rsid w:val="00B1511B"/>
    <w:rsid w:val="00B15CD1"/>
    <w:rsid w:val="00B176D3"/>
    <w:rsid w:val="00B17AB1"/>
    <w:rsid w:val="00B20072"/>
    <w:rsid w:val="00B2008E"/>
    <w:rsid w:val="00B20AE2"/>
    <w:rsid w:val="00B20BE6"/>
    <w:rsid w:val="00B20D30"/>
    <w:rsid w:val="00B219DF"/>
    <w:rsid w:val="00B21E9E"/>
    <w:rsid w:val="00B26E3C"/>
    <w:rsid w:val="00B271D9"/>
    <w:rsid w:val="00B27781"/>
    <w:rsid w:val="00B330E9"/>
    <w:rsid w:val="00B338E8"/>
    <w:rsid w:val="00B3482B"/>
    <w:rsid w:val="00B35677"/>
    <w:rsid w:val="00B35BA8"/>
    <w:rsid w:val="00B36266"/>
    <w:rsid w:val="00B40F5C"/>
    <w:rsid w:val="00B41B78"/>
    <w:rsid w:val="00B42773"/>
    <w:rsid w:val="00B43219"/>
    <w:rsid w:val="00B443AF"/>
    <w:rsid w:val="00B44A11"/>
    <w:rsid w:val="00B44B01"/>
    <w:rsid w:val="00B44CA2"/>
    <w:rsid w:val="00B4620C"/>
    <w:rsid w:val="00B47329"/>
    <w:rsid w:val="00B50485"/>
    <w:rsid w:val="00B51556"/>
    <w:rsid w:val="00B52435"/>
    <w:rsid w:val="00B52898"/>
    <w:rsid w:val="00B53661"/>
    <w:rsid w:val="00B53893"/>
    <w:rsid w:val="00B53F76"/>
    <w:rsid w:val="00B54EA3"/>
    <w:rsid w:val="00B55552"/>
    <w:rsid w:val="00B56AD9"/>
    <w:rsid w:val="00B60BA7"/>
    <w:rsid w:val="00B60D2E"/>
    <w:rsid w:val="00B6166C"/>
    <w:rsid w:val="00B656EA"/>
    <w:rsid w:val="00B6687D"/>
    <w:rsid w:val="00B66B76"/>
    <w:rsid w:val="00B67A1F"/>
    <w:rsid w:val="00B70EAE"/>
    <w:rsid w:val="00B726FF"/>
    <w:rsid w:val="00B754C0"/>
    <w:rsid w:val="00B76848"/>
    <w:rsid w:val="00B77102"/>
    <w:rsid w:val="00B775C6"/>
    <w:rsid w:val="00B8008D"/>
    <w:rsid w:val="00B801C1"/>
    <w:rsid w:val="00B80470"/>
    <w:rsid w:val="00B80ABC"/>
    <w:rsid w:val="00B824C2"/>
    <w:rsid w:val="00B834F0"/>
    <w:rsid w:val="00B83CE4"/>
    <w:rsid w:val="00B8438D"/>
    <w:rsid w:val="00B865D6"/>
    <w:rsid w:val="00B865E5"/>
    <w:rsid w:val="00B879ED"/>
    <w:rsid w:val="00B90095"/>
    <w:rsid w:val="00B911BF"/>
    <w:rsid w:val="00B91400"/>
    <w:rsid w:val="00B92052"/>
    <w:rsid w:val="00B92569"/>
    <w:rsid w:val="00B9288C"/>
    <w:rsid w:val="00B93337"/>
    <w:rsid w:val="00B95518"/>
    <w:rsid w:val="00B9553C"/>
    <w:rsid w:val="00BA1398"/>
    <w:rsid w:val="00BA202B"/>
    <w:rsid w:val="00BA36E6"/>
    <w:rsid w:val="00BA3B58"/>
    <w:rsid w:val="00BA3DAC"/>
    <w:rsid w:val="00BA53F2"/>
    <w:rsid w:val="00BA551B"/>
    <w:rsid w:val="00BA5E92"/>
    <w:rsid w:val="00BA68A2"/>
    <w:rsid w:val="00BA6E04"/>
    <w:rsid w:val="00BA7ED0"/>
    <w:rsid w:val="00BB209E"/>
    <w:rsid w:val="00BB695F"/>
    <w:rsid w:val="00BB7824"/>
    <w:rsid w:val="00BC053C"/>
    <w:rsid w:val="00BC1D06"/>
    <w:rsid w:val="00BC2B58"/>
    <w:rsid w:val="00BC3036"/>
    <w:rsid w:val="00BC31AC"/>
    <w:rsid w:val="00BC3268"/>
    <w:rsid w:val="00BC3F86"/>
    <w:rsid w:val="00BC629A"/>
    <w:rsid w:val="00BC682B"/>
    <w:rsid w:val="00BC6E4E"/>
    <w:rsid w:val="00BD0F72"/>
    <w:rsid w:val="00BD1353"/>
    <w:rsid w:val="00BD1402"/>
    <w:rsid w:val="00BD37CC"/>
    <w:rsid w:val="00BD5693"/>
    <w:rsid w:val="00BE0D54"/>
    <w:rsid w:val="00BE1B74"/>
    <w:rsid w:val="00BE239B"/>
    <w:rsid w:val="00BE3FE9"/>
    <w:rsid w:val="00BE5CF3"/>
    <w:rsid w:val="00BE713D"/>
    <w:rsid w:val="00BF0A9B"/>
    <w:rsid w:val="00BF2702"/>
    <w:rsid w:val="00BF284A"/>
    <w:rsid w:val="00BF333C"/>
    <w:rsid w:val="00BF353C"/>
    <w:rsid w:val="00BF4B84"/>
    <w:rsid w:val="00BF656F"/>
    <w:rsid w:val="00BF6EFF"/>
    <w:rsid w:val="00BF7895"/>
    <w:rsid w:val="00BF7E6F"/>
    <w:rsid w:val="00C0058D"/>
    <w:rsid w:val="00C016B6"/>
    <w:rsid w:val="00C02A91"/>
    <w:rsid w:val="00C05347"/>
    <w:rsid w:val="00C05612"/>
    <w:rsid w:val="00C06D7D"/>
    <w:rsid w:val="00C117A9"/>
    <w:rsid w:val="00C11FC3"/>
    <w:rsid w:val="00C1263E"/>
    <w:rsid w:val="00C13F04"/>
    <w:rsid w:val="00C149D9"/>
    <w:rsid w:val="00C15043"/>
    <w:rsid w:val="00C164D0"/>
    <w:rsid w:val="00C1769B"/>
    <w:rsid w:val="00C203FB"/>
    <w:rsid w:val="00C20EE1"/>
    <w:rsid w:val="00C2216A"/>
    <w:rsid w:val="00C2357C"/>
    <w:rsid w:val="00C2500D"/>
    <w:rsid w:val="00C26397"/>
    <w:rsid w:val="00C26FF9"/>
    <w:rsid w:val="00C27DBE"/>
    <w:rsid w:val="00C30373"/>
    <w:rsid w:val="00C3149B"/>
    <w:rsid w:val="00C318BA"/>
    <w:rsid w:val="00C31AAF"/>
    <w:rsid w:val="00C32AC8"/>
    <w:rsid w:val="00C32B18"/>
    <w:rsid w:val="00C32BC2"/>
    <w:rsid w:val="00C32DF1"/>
    <w:rsid w:val="00C41266"/>
    <w:rsid w:val="00C412E6"/>
    <w:rsid w:val="00C4157B"/>
    <w:rsid w:val="00C41FFF"/>
    <w:rsid w:val="00C420BA"/>
    <w:rsid w:val="00C4479A"/>
    <w:rsid w:val="00C44F3D"/>
    <w:rsid w:val="00C4607B"/>
    <w:rsid w:val="00C46281"/>
    <w:rsid w:val="00C46448"/>
    <w:rsid w:val="00C47E0C"/>
    <w:rsid w:val="00C501CF"/>
    <w:rsid w:val="00C51162"/>
    <w:rsid w:val="00C519B8"/>
    <w:rsid w:val="00C51D90"/>
    <w:rsid w:val="00C51FD7"/>
    <w:rsid w:val="00C5246A"/>
    <w:rsid w:val="00C541A0"/>
    <w:rsid w:val="00C5433F"/>
    <w:rsid w:val="00C54505"/>
    <w:rsid w:val="00C55683"/>
    <w:rsid w:val="00C56229"/>
    <w:rsid w:val="00C5795F"/>
    <w:rsid w:val="00C57A47"/>
    <w:rsid w:val="00C64F5E"/>
    <w:rsid w:val="00C671C5"/>
    <w:rsid w:val="00C71F45"/>
    <w:rsid w:val="00C7247D"/>
    <w:rsid w:val="00C72782"/>
    <w:rsid w:val="00C72EDC"/>
    <w:rsid w:val="00C74BCE"/>
    <w:rsid w:val="00C74EAB"/>
    <w:rsid w:val="00C74FE3"/>
    <w:rsid w:val="00C751FB"/>
    <w:rsid w:val="00C7549D"/>
    <w:rsid w:val="00C76530"/>
    <w:rsid w:val="00C77949"/>
    <w:rsid w:val="00C81CC2"/>
    <w:rsid w:val="00C82BD9"/>
    <w:rsid w:val="00C834F8"/>
    <w:rsid w:val="00C84399"/>
    <w:rsid w:val="00C844FB"/>
    <w:rsid w:val="00C85E54"/>
    <w:rsid w:val="00C8793C"/>
    <w:rsid w:val="00C87DD2"/>
    <w:rsid w:val="00C90A59"/>
    <w:rsid w:val="00C910B0"/>
    <w:rsid w:val="00C95B34"/>
    <w:rsid w:val="00CA3ECA"/>
    <w:rsid w:val="00CA5FBE"/>
    <w:rsid w:val="00CB12A0"/>
    <w:rsid w:val="00CB19F7"/>
    <w:rsid w:val="00CB39F3"/>
    <w:rsid w:val="00CB43A8"/>
    <w:rsid w:val="00CB57DB"/>
    <w:rsid w:val="00CB605B"/>
    <w:rsid w:val="00CC1572"/>
    <w:rsid w:val="00CC1765"/>
    <w:rsid w:val="00CC296F"/>
    <w:rsid w:val="00CC2C5A"/>
    <w:rsid w:val="00CC500E"/>
    <w:rsid w:val="00CC5561"/>
    <w:rsid w:val="00CC589A"/>
    <w:rsid w:val="00CC5BA7"/>
    <w:rsid w:val="00CC5FC3"/>
    <w:rsid w:val="00CD087B"/>
    <w:rsid w:val="00CD08B3"/>
    <w:rsid w:val="00CD1B66"/>
    <w:rsid w:val="00CD3BC1"/>
    <w:rsid w:val="00CD50DF"/>
    <w:rsid w:val="00CD72FC"/>
    <w:rsid w:val="00CD7DD7"/>
    <w:rsid w:val="00CE02F2"/>
    <w:rsid w:val="00CE030E"/>
    <w:rsid w:val="00CE110D"/>
    <w:rsid w:val="00CE2028"/>
    <w:rsid w:val="00CE3419"/>
    <w:rsid w:val="00CE3AF3"/>
    <w:rsid w:val="00CE5896"/>
    <w:rsid w:val="00CE58E8"/>
    <w:rsid w:val="00CE6768"/>
    <w:rsid w:val="00CE7AD3"/>
    <w:rsid w:val="00CF028F"/>
    <w:rsid w:val="00CF1554"/>
    <w:rsid w:val="00CF239D"/>
    <w:rsid w:val="00CF27DA"/>
    <w:rsid w:val="00CF30A2"/>
    <w:rsid w:val="00CF370A"/>
    <w:rsid w:val="00CF4FCF"/>
    <w:rsid w:val="00CF5324"/>
    <w:rsid w:val="00D0009C"/>
    <w:rsid w:val="00D00728"/>
    <w:rsid w:val="00D022FC"/>
    <w:rsid w:val="00D036DE"/>
    <w:rsid w:val="00D03779"/>
    <w:rsid w:val="00D05044"/>
    <w:rsid w:val="00D05BA2"/>
    <w:rsid w:val="00D05C09"/>
    <w:rsid w:val="00D06B58"/>
    <w:rsid w:val="00D06F11"/>
    <w:rsid w:val="00D0741A"/>
    <w:rsid w:val="00D1061E"/>
    <w:rsid w:val="00D11A43"/>
    <w:rsid w:val="00D11D08"/>
    <w:rsid w:val="00D12C7B"/>
    <w:rsid w:val="00D132BC"/>
    <w:rsid w:val="00D139BC"/>
    <w:rsid w:val="00D13B7D"/>
    <w:rsid w:val="00D13EF8"/>
    <w:rsid w:val="00D13F3B"/>
    <w:rsid w:val="00D142C2"/>
    <w:rsid w:val="00D14F5E"/>
    <w:rsid w:val="00D15B0E"/>
    <w:rsid w:val="00D20D50"/>
    <w:rsid w:val="00D21C74"/>
    <w:rsid w:val="00D21FA3"/>
    <w:rsid w:val="00D2291F"/>
    <w:rsid w:val="00D23BCF"/>
    <w:rsid w:val="00D23E9D"/>
    <w:rsid w:val="00D24738"/>
    <w:rsid w:val="00D24ADA"/>
    <w:rsid w:val="00D25A4D"/>
    <w:rsid w:val="00D25C79"/>
    <w:rsid w:val="00D27D06"/>
    <w:rsid w:val="00D27D9E"/>
    <w:rsid w:val="00D31988"/>
    <w:rsid w:val="00D33196"/>
    <w:rsid w:val="00D336D6"/>
    <w:rsid w:val="00D33D1B"/>
    <w:rsid w:val="00D35790"/>
    <w:rsid w:val="00D36370"/>
    <w:rsid w:val="00D3662A"/>
    <w:rsid w:val="00D37B21"/>
    <w:rsid w:val="00D400A4"/>
    <w:rsid w:val="00D4028C"/>
    <w:rsid w:val="00D40713"/>
    <w:rsid w:val="00D412AD"/>
    <w:rsid w:val="00D4334D"/>
    <w:rsid w:val="00D464F1"/>
    <w:rsid w:val="00D46CB3"/>
    <w:rsid w:val="00D47472"/>
    <w:rsid w:val="00D501E7"/>
    <w:rsid w:val="00D50957"/>
    <w:rsid w:val="00D50F0C"/>
    <w:rsid w:val="00D513DD"/>
    <w:rsid w:val="00D51A14"/>
    <w:rsid w:val="00D51ECF"/>
    <w:rsid w:val="00D53691"/>
    <w:rsid w:val="00D55275"/>
    <w:rsid w:val="00D55AB9"/>
    <w:rsid w:val="00D5742F"/>
    <w:rsid w:val="00D57F0E"/>
    <w:rsid w:val="00D57F28"/>
    <w:rsid w:val="00D57F6D"/>
    <w:rsid w:val="00D57F83"/>
    <w:rsid w:val="00D62DFC"/>
    <w:rsid w:val="00D62F2D"/>
    <w:rsid w:val="00D63F7E"/>
    <w:rsid w:val="00D6549B"/>
    <w:rsid w:val="00D65AD0"/>
    <w:rsid w:val="00D7090F"/>
    <w:rsid w:val="00D7187F"/>
    <w:rsid w:val="00D72666"/>
    <w:rsid w:val="00D737A9"/>
    <w:rsid w:val="00D740DE"/>
    <w:rsid w:val="00D74DFB"/>
    <w:rsid w:val="00D74E19"/>
    <w:rsid w:val="00D766AD"/>
    <w:rsid w:val="00D76E6D"/>
    <w:rsid w:val="00D802F1"/>
    <w:rsid w:val="00D80BA6"/>
    <w:rsid w:val="00D8287B"/>
    <w:rsid w:val="00D83E69"/>
    <w:rsid w:val="00D84514"/>
    <w:rsid w:val="00D84CB9"/>
    <w:rsid w:val="00D84DEB"/>
    <w:rsid w:val="00D85A02"/>
    <w:rsid w:val="00D8794A"/>
    <w:rsid w:val="00D90F5A"/>
    <w:rsid w:val="00D91388"/>
    <w:rsid w:val="00D914AA"/>
    <w:rsid w:val="00D9186E"/>
    <w:rsid w:val="00D918C6"/>
    <w:rsid w:val="00D91E0A"/>
    <w:rsid w:val="00D91F6A"/>
    <w:rsid w:val="00D91FB5"/>
    <w:rsid w:val="00D924FD"/>
    <w:rsid w:val="00D927B0"/>
    <w:rsid w:val="00D952A2"/>
    <w:rsid w:val="00D95787"/>
    <w:rsid w:val="00D95C1B"/>
    <w:rsid w:val="00D96759"/>
    <w:rsid w:val="00D96994"/>
    <w:rsid w:val="00D96D03"/>
    <w:rsid w:val="00D97EC9"/>
    <w:rsid w:val="00DA0374"/>
    <w:rsid w:val="00DA03EF"/>
    <w:rsid w:val="00DA066E"/>
    <w:rsid w:val="00DA0FA3"/>
    <w:rsid w:val="00DA4A7B"/>
    <w:rsid w:val="00DA4C54"/>
    <w:rsid w:val="00DA50FB"/>
    <w:rsid w:val="00DA6868"/>
    <w:rsid w:val="00DA6DC8"/>
    <w:rsid w:val="00DB0846"/>
    <w:rsid w:val="00DB18AB"/>
    <w:rsid w:val="00DB1DBC"/>
    <w:rsid w:val="00DB1F2A"/>
    <w:rsid w:val="00DB2476"/>
    <w:rsid w:val="00DB2734"/>
    <w:rsid w:val="00DB2DEE"/>
    <w:rsid w:val="00DB334E"/>
    <w:rsid w:val="00DB37BB"/>
    <w:rsid w:val="00DB481A"/>
    <w:rsid w:val="00DB5D1E"/>
    <w:rsid w:val="00DB7098"/>
    <w:rsid w:val="00DC19C7"/>
    <w:rsid w:val="00DC1E35"/>
    <w:rsid w:val="00DC23D0"/>
    <w:rsid w:val="00DC2673"/>
    <w:rsid w:val="00DC2953"/>
    <w:rsid w:val="00DC3478"/>
    <w:rsid w:val="00DC34D7"/>
    <w:rsid w:val="00DC3F42"/>
    <w:rsid w:val="00DC43CF"/>
    <w:rsid w:val="00DC47E1"/>
    <w:rsid w:val="00DC4B55"/>
    <w:rsid w:val="00DC70D0"/>
    <w:rsid w:val="00DC71BC"/>
    <w:rsid w:val="00DC75BC"/>
    <w:rsid w:val="00DD17CB"/>
    <w:rsid w:val="00DD2C5D"/>
    <w:rsid w:val="00DD3DA6"/>
    <w:rsid w:val="00DD4885"/>
    <w:rsid w:val="00DD7645"/>
    <w:rsid w:val="00DD77C1"/>
    <w:rsid w:val="00DE0005"/>
    <w:rsid w:val="00DE00C3"/>
    <w:rsid w:val="00DE0E00"/>
    <w:rsid w:val="00DE39F3"/>
    <w:rsid w:val="00DE49C0"/>
    <w:rsid w:val="00DE50BF"/>
    <w:rsid w:val="00DE54BD"/>
    <w:rsid w:val="00DF05D6"/>
    <w:rsid w:val="00DF2A3F"/>
    <w:rsid w:val="00DF3599"/>
    <w:rsid w:val="00DF510A"/>
    <w:rsid w:val="00DF5510"/>
    <w:rsid w:val="00DF55B1"/>
    <w:rsid w:val="00DF5AC4"/>
    <w:rsid w:val="00DF6510"/>
    <w:rsid w:val="00DF7374"/>
    <w:rsid w:val="00E01A83"/>
    <w:rsid w:val="00E02156"/>
    <w:rsid w:val="00E02851"/>
    <w:rsid w:val="00E02D17"/>
    <w:rsid w:val="00E03C33"/>
    <w:rsid w:val="00E03F29"/>
    <w:rsid w:val="00E04E46"/>
    <w:rsid w:val="00E04FE9"/>
    <w:rsid w:val="00E06D75"/>
    <w:rsid w:val="00E06E42"/>
    <w:rsid w:val="00E06F21"/>
    <w:rsid w:val="00E06F61"/>
    <w:rsid w:val="00E07F7B"/>
    <w:rsid w:val="00E10D05"/>
    <w:rsid w:val="00E11B73"/>
    <w:rsid w:val="00E13AED"/>
    <w:rsid w:val="00E152ED"/>
    <w:rsid w:val="00E15BE7"/>
    <w:rsid w:val="00E16797"/>
    <w:rsid w:val="00E17A28"/>
    <w:rsid w:val="00E17AC8"/>
    <w:rsid w:val="00E228F4"/>
    <w:rsid w:val="00E22F8F"/>
    <w:rsid w:val="00E23A61"/>
    <w:rsid w:val="00E24F2E"/>
    <w:rsid w:val="00E2625B"/>
    <w:rsid w:val="00E26ACE"/>
    <w:rsid w:val="00E27AC2"/>
    <w:rsid w:val="00E318B4"/>
    <w:rsid w:val="00E32027"/>
    <w:rsid w:val="00E3274D"/>
    <w:rsid w:val="00E32FFD"/>
    <w:rsid w:val="00E33685"/>
    <w:rsid w:val="00E3658A"/>
    <w:rsid w:val="00E37ED3"/>
    <w:rsid w:val="00E40565"/>
    <w:rsid w:val="00E40A74"/>
    <w:rsid w:val="00E41546"/>
    <w:rsid w:val="00E4175C"/>
    <w:rsid w:val="00E41C53"/>
    <w:rsid w:val="00E425E7"/>
    <w:rsid w:val="00E42E98"/>
    <w:rsid w:val="00E43B03"/>
    <w:rsid w:val="00E43FBD"/>
    <w:rsid w:val="00E47C12"/>
    <w:rsid w:val="00E47DEB"/>
    <w:rsid w:val="00E520F2"/>
    <w:rsid w:val="00E52B71"/>
    <w:rsid w:val="00E52D90"/>
    <w:rsid w:val="00E5389F"/>
    <w:rsid w:val="00E54DBB"/>
    <w:rsid w:val="00E556EB"/>
    <w:rsid w:val="00E56060"/>
    <w:rsid w:val="00E56BB0"/>
    <w:rsid w:val="00E57A71"/>
    <w:rsid w:val="00E60168"/>
    <w:rsid w:val="00E6049D"/>
    <w:rsid w:val="00E60A26"/>
    <w:rsid w:val="00E61971"/>
    <w:rsid w:val="00E621FF"/>
    <w:rsid w:val="00E63FCF"/>
    <w:rsid w:val="00E641D3"/>
    <w:rsid w:val="00E650D2"/>
    <w:rsid w:val="00E65D87"/>
    <w:rsid w:val="00E670B6"/>
    <w:rsid w:val="00E674BD"/>
    <w:rsid w:val="00E70407"/>
    <w:rsid w:val="00E707CF"/>
    <w:rsid w:val="00E7148F"/>
    <w:rsid w:val="00E7261A"/>
    <w:rsid w:val="00E72BC1"/>
    <w:rsid w:val="00E7338B"/>
    <w:rsid w:val="00E74489"/>
    <w:rsid w:val="00E75FFE"/>
    <w:rsid w:val="00E76CDD"/>
    <w:rsid w:val="00E80D06"/>
    <w:rsid w:val="00E83D8C"/>
    <w:rsid w:val="00E86540"/>
    <w:rsid w:val="00E86953"/>
    <w:rsid w:val="00E903C1"/>
    <w:rsid w:val="00E90AE4"/>
    <w:rsid w:val="00E92009"/>
    <w:rsid w:val="00E94395"/>
    <w:rsid w:val="00E95C1A"/>
    <w:rsid w:val="00E95C60"/>
    <w:rsid w:val="00E9754B"/>
    <w:rsid w:val="00EA0186"/>
    <w:rsid w:val="00EA058B"/>
    <w:rsid w:val="00EA0596"/>
    <w:rsid w:val="00EA06A3"/>
    <w:rsid w:val="00EA102E"/>
    <w:rsid w:val="00EA120D"/>
    <w:rsid w:val="00EA291B"/>
    <w:rsid w:val="00EA369B"/>
    <w:rsid w:val="00EA503D"/>
    <w:rsid w:val="00EA50DB"/>
    <w:rsid w:val="00EA54BD"/>
    <w:rsid w:val="00EA649D"/>
    <w:rsid w:val="00EA7165"/>
    <w:rsid w:val="00EA7A73"/>
    <w:rsid w:val="00EB0200"/>
    <w:rsid w:val="00EB0AA7"/>
    <w:rsid w:val="00EB0B1D"/>
    <w:rsid w:val="00EB0D59"/>
    <w:rsid w:val="00EB1BC4"/>
    <w:rsid w:val="00EB2CB5"/>
    <w:rsid w:val="00EB3E93"/>
    <w:rsid w:val="00EB4EE8"/>
    <w:rsid w:val="00EB5037"/>
    <w:rsid w:val="00EB5B23"/>
    <w:rsid w:val="00EB6647"/>
    <w:rsid w:val="00EB7159"/>
    <w:rsid w:val="00EB744F"/>
    <w:rsid w:val="00EC055E"/>
    <w:rsid w:val="00EC05D7"/>
    <w:rsid w:val="00EC09D6"/>
    <w:rsid w:val="00EC1871"/>
    <w:rsid w:val="00EC1F54"/>
    <w:rsid w:val="00EC260E"/>
    <w:rsid w:val="00EC4BF8"/>
    <w:rsid w:val="00EC5E37"/>
    <w:rsid w:val="00EC5E82"/>
    <w:rsid w:val="00EC773D"/>
    <w:rsid w:val="00EC7DDC"/>
    <w:rsid w:val="00ED260D"/>
    <w:rsid w:val="00ED2DF8"/>
    <w:rsid w:val="00ED4B30"/>
    <w:rsid w:val="00ED7ADF"/>
    <w:rsid w:val="00ED7C29"/>
    <w:rsid w:val="00EE3264"/>
    <w:rsid w:val="00EE47FF"/>
    <w:rsid w:val="00EE500B"/>
    <w:rsid w:val="00EE5191"/>
    <w:rsid w:val="00EE5F66"/>
    <w:rsid w:val="00EE7480"/>
    <w:rsid w:val="00EE7576"/>
    <w:rsid w:val="00EE7D97"/>
    <w:rsid w:val="00EF182D"/>
    <w:rsid w:val="00EF1840"/>
    <w:rsid w:val="00EF34EF"/>
    <w:rsid w:val="00EF3934"/>
    <w:rsid w:val="00EF4AF7"/>
    <w:rsid w:val="00EF5922"/>
    <w:rsid w:val="00EF7C02"/>
    <w:rsid w:val="00EF7FDE"/>
    <w:rsid w:val="00F00163"/>
    <w:rsid w:val="00F003F9"/>
    <w:rsid w:val="00F02164"/>
    <w:rsid w:val="00F023B4"/>
    <w:rsid w:val="00F02727"/>
    <w:rsid w:val="00F02ED1"/>
    <w:rsid w:val="00F03290"/>
    <w:rsid w:val="00F03540"/>
    <w:rsid w:val="00F03B2C"/>
    <w:rsid w:val="00F04D0B"/>
    <w:rsid w:val="00F06A01"/>
    <w:rsid w:val="00F06CC4"/>
    <w:rsid w:val="00F076CA"/>
    <w:rsid w:val="00F079CE"/>
    <w:rsid w:val="00F07B05"/>
    <w:rsid w:val="00F10A19"/>
    <w:rsid w:val="00F10EEB"/>
    <w:rsid w:val="00F12D5B"/>
    <w:rsid w:val="00F144D3"/>
    <w:rsid w:val="00F14F11"/>
    <w:rsid w:val="00F15A13"/>
    <w:rsid w:val="00F164A5"/>
    <w:rsid w:val="00F239B4"/>
    <w:rsid w:val="00F23BE7"/>
    <w:rsid w:val="00F25CCA"/>
    <w:rsid w:val="00F27EB6"/>
    <w:rsid w:val="00F3212E"/>
    <w:rsid w:val="00F34D5F"/>
    <w:rsid w:val="00F352C0"/>
    <w:rsid w:val="00F36C3D"/>
    <w:rsid w:val="00F36F59"/>
    <w:rsid w:val="00F41A27"/>
    <w:rsid w:val="00F425AD"/>
    <w:rsid w:val="00F42D84"/>
    <w:rsid w:val="00F4330D"/>
    <w:rsid w:val="00F4387F"/>
    <w:rsid w:val="00F43F89"/>
    <w:rsid w:val="00F44C73"/>
    <w:rsid w:val="00F45A2C"/>
    <w:rsid w:val="00F462D3"/>
    <w:rsid w:val="00F465EA"/>
    <w:rsid w:val="00F47D06"/>
    <w:rsid w:val="00F50302"/>
    <w:rsid w:val="00F50A0C"/>
    <w:rsid w:val="00F50A22"/>
    <w:rsid w:val="00F51C4A"/>
    <w:rsid w:val="00F52F8F"/>
    <w:rsid w:val="00F538D0"/>
    <w:rsid w:val="00F53DCE"/>
    <w:rsid w:val="00F549C3"/>
    <w:rsid w:val="00F55279"/>
    <w:rsid w:val="00F60D51"/>
    <w:rsid w:val="00F61004"/>
    <w:rsid w:val="00F61B41"/>
    <w:rsid w:val="00F61B60"/>
    <w:rsid w:val="00F64312"/>
    <w:rsid w:val="00F649E2"/>
    <w:rsid w:val="00F64E83"/>
    <w:rsid w:val="00F650DB"/>
    <w:rsid w:val="00F6583C"/>
    <w:rsid w:val="00F658D2"/>
    <w:rsid w:val="00F65FC9"/>
    <w:rsid w:val="00F66EF0"/>
    <w:rsid w:val="00F70E25"/>
    <w:rsid w:val="00F72FBA"/>
    <w:rsid w:val="00F76045"/>
    <w:rsid w:val="00F77A30"/>
    <w:rsid w:val="00F77C1F"/>
    <w:rsid w:val="00F77E04"/>
    <w:rsid w:val="00F82C33"/>
    <w:rsid w:val="00F82F5E"/>
    <w:rsid w:val="00F832D7"/>
    <w:rsid w:val="00F84331"/>
    <w:rsid w:val="00F856FA"/>
    <w:rsid w:val="00F87DB5"/>
    <w:rsid w:val="00F90224"/>
    <w:rsid w:val="00F902A7"/>
    <w:rsid w:val="00F9046C"/>
    <w:rsid w:val="00F90779"/>
    <w:rsid w:val="00F91F26"/>
    <w:rsid w:val="00F93160"/>
    <w:rsid w:val="00F94F79"/>
    <w:rsid w:val="00F9551D"/>
    <w:rsid w:val="00F96C4F"/>
    <w:rsid w:val="00FA4E75"/>
    <w:rsid w:val="00FA545A"/>
    <w:rsid w:val="00FA737C"/>
    <w:rsid w:val="00FA744B"/>
    <w:rsid w:val="00FB17B6"/>
    <w:rsid w:val="00FB20BE"/>
    <w:rsid w:val="00FB3394"/>
    <w:rsid w:val="00FB424B"/>
    <w:rsid w:val="00FB6063"/>
    <w:rsid w:val="00FB7363"/>
    <w:rsid w:val="00FB77B9"/>
    <w:rsid w:val="00FC019F"/>
    <w:rsid w:val="00FC04B7"/>
    <w:rsid w:val="00FC0F40"/>
    <w:rsid w:val="00FC1000"/>
    <w:rsid w:val="00FC1D09"/>
    <w:rsid w:val="00FC2B9D"/>
    <w:rsid w:val="00FC4422"/>
    <w:rsid w:val="00FC4554"/>
    <w:rsid w:val="00FC6935"/>
    <w:rsid w:val="00FC6B1B"/>
    <w:rsid w:val="00FC7173"/>
    <w:rsid w:val="00FD07C5"/>
    <w:rsid w:val="00FD07DF"/>
    <w:rsid w:val="00FD5042"/>
    <w:rsid w:val="00FD7603"/>
    <w:rsid w:val="00FD7903"/>
    <w:rsid w:val="00FE039C"/>
    <w:rsid w:val="00FE125A"/>
    <w:rsid w:val="00FE1D4F"/>
    <w:rsid w:val="00FE1D66"/>
    <w:rsid w:val="00FE2633"/>
    <w:rsid w:val="00FE3727"/>
    <w:rsid w:val="00FE45FD"/>
    <w:rsid w:val="00FE65BB"/>
    <w:rsid w:val="00FF071D"/>
    <w:rsid w:val="00FF3DF9"/>
    <w:rsid w:val="00FF4A04"/>
    <w:rsid w:val="00FF55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4E653"/>
  <w15:docId w15:val="{72D65F42-13EA-4B34-B353-73BA6EED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F0680"/>
    <w:rPr>
      <w:sz w:val="24"/>
      <w:szCs w:val="24"/>
    </w:rPr>
  </w:style>
  <w:style w:type="paragraph" w:styleId="1">
    <w:name w:val="heading 1"/>
    <w:basedOn w:val="a1"/>
    <w:next w:val="a0"/>
    <w:link w:val="10"/>
    <w:qFormat/>
    <w:rsid w:val="0019423E"/>
    <w:pPr>
      <w:numPr>
        <w:numId w:val="1"/>
      </w:numPr>
      <w:tabs>
        <w:tab w:val="left" w:pos="602"/>
      </w:tabs>
      <w:spacing w:line="0" w:lineRule="atLeast"/>
      <w:jc w:val="both"/>
      <w:outlineLvl w:val="0"/>
    </w:pPr>
    <w:rPr>
      <w:b/>
      <w:szCs w:val="28"/>
    </w:rPr>
  </w:style>
  <w:style w:type="paragraph" w:styleId="2">
    <w:name w:val="heading 2"/>
    <w:aliases w:val="標題 (一)"/>
    <w:basedOn w:val="a0"/>
    <w:next w:val="a0"/>
    <w:link w:val="20"/>
    <w:qFormat/>
    <w:rsid w:val="0019423E"/>
    <w:pPr>
      <w:widowControl w:val="0"/>
      <w:numPr>
        <w:numId w:val="2"/>
      </w:numPr>
      <w:tabs>
        <w:tab w:val="left" w:pos="1276"/>
      </w:tabs>
      <w:snapToGrid w:val="0"/>
      <w:spacing w:line="300" w:lineRule="exact"/>
      <w:jc w:val="both"/>
      <w:outlineLvl w:val="1"/>
    </w:pPr>
    <w:rPr>
      <w:rFonts w:ascii="標楷體" w:eastAsia="標楷體" w:hAnsi="標楷體"/>
      <w:bCs/>
      <w:kern w:val="2"/>
      <w:sz w:val="28"/>
      <w:szCs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annotation text"/>
    <w:basedOn w:val="a0"/>
    <w:link w:val="a5"/>
    <w:rsid w:val="007F0680"/>
    <w:pPr>
      <w:widowControl w:val="0"/>
    </w:pPr>
    <w:rPr>
      <w:rFonts w:ascii="標楷體" w:eastAsia="標楷體"/>
      <w:kern w:val="2"/>
      <w:sz w:val="32"/>
      <w:szCs w:val="32"/>
      <w:lang w:val="x-none" w:eastAsia="x-none"/>
    </w:rPr>
  </w:style>
  <w:style w:type="paragraph" w:customStyle="1" w:styleId="a6">
    <w:name w:val="標(一)"/>
    <w:basedOn w:val="a0"/>
    <w:rsid w:val="00576450"/>
    <w:pPr>
      <w:widowControl w:val="0"/>
      <w:spacing w:line="360" w:lineRule="exact"/>
    </w:pPr>
    <w:rPr>
      <w:rFonts w:ascii="標楷體" w:eastAsia="標楷體"/>
      <w:b/>
      <w:kern w:val="2"/>
      <w:sz w:val="28"/>
      <w:szCs w:val="20"/>
    </w:rPr>
  </w:style>
  <w:style w:type="paragraph" w:styleId="a7">
    <w:name w:val="header"/>
    <w:basedOn w:val="a0"/>
    <w:link w:val="a8"/>
    <w:rsid w:val="002C2484"/>
    <w:pPr>
      <w:tabs>
        <w:tab w:val="center" w:pos="4153"/>
        <w:tab w:val="right" w:pos="8306"/>
      </w:tabs>
      <w:snapToGrid w:val="0"/>
    </w:pPr>
    <w:rPr>
      <w:sz w:val="20"/>
      <w:szCs w:val="20"/>
    </w:rPr>
  </w:style>
  <w:style w:type="character" w:customStyle="1" w:styleId="a8">
    <w:name w:val="頁首 字元"/>
    <w:basedOn w:val="a2"/>
    <w:link w:val="a7"/>
    <w:rsid w:val="002C2484"/>
  </w:style>
  <w:style w:type="paragraph" w:styleId="a9">
    <w:name w:val="footer"/>
    <w:basedOn w:val="a0"/>
    <w:link w:val="aa"/>
    <w:uiPriority w:val="99"/>
    <w:rsid w:val="002C2484"/>
    <w:pPr>
      <w:tabs>
        <w:tab w:val="center" w:pos="4153"/>
        <w:tab w:val="right" w:pos="8306"/>
      </w:tabs>
      <w:snapToGrid w:val="0"/>
    </w:pPr>
    <w:rPr>
      <w:sz w:val="20"/>
      <w:szCs w:val="20"/>
    </w:rPr>
  </w:style>
  <w:style w:type="character" w:customStyle="1" w:styleId="aa">
    <w:name w:val="頁尾 字元"/>
    <w:basedOn w:val="a2"/>
    <w:link w:val="a9"/>
    <w:uiPriority w:val="99"/>
    <w:rsid w:val="002C2484"/>
  </w:style>
  <w:style w:type="character" w:styleId="ab">
    <w:name w:val="page number"/>
    <w:basedOn w:val="a2"/>
    <w:rsid w:val="001A658E"/>
  </w:style>
  <w:style w:type="paragraph" w:styleId="21">
    <w:name w:val="Body Text Indent 2"/>
    <w:basedOn w:val="a0"/>
    <w:rsid w:val="00554C98"/>
    <w:pPr>
      <w:spacing w:after="120" w:line="480" w:lineRule="auto"/>
      <w:ind w:leftChars="200" w:left="480"/>
    </w:pPr>
  </w:style>
  <w:style w:type="paragraph" w:customStyle="1" w:styleId="11">
    <w:name w:val="標1"/>
    <w:basedOn w:val="a0"/>
    <w:link w:val="12"/>
    <w:rsid w:val="00DF5AC4"/>
    <w:pPr>
      <w:widowControl w:val="0"/>
      <w:spacing w:line="360" w:lineRule="exact"/>
      <w:ind w:left="839" w:hanging="278"/>
      <w:jc w:val="both"/>
    </w:pPr>
    <w:rPr>
      <w:rFonts w:ascii="標楷體" w:eastAsia="標楷體"/>
      <w:kern w:val="2"/>
      <w:sz w:val="28"/>
      <w:szCs w:val="20"/>
    </w:rPr>
  </w:style>
  <w:style w:type="character" w:customStyle="1" w:styleId="12">
    <w:name w:val="標1 字元"/>
    <w:link w:val="11"/>
    <w:rsid w:val="00DF5AC4"/>
    <w:rPr>
      <w:rFonts w:ascii="標楷體" w:eastAsia="標楷體"/>
      <w:kern w:val="2"/>
      <w:sz w:val="28"/>
      <w:lang w:val="en-US" w:eastAsia="zh-TW" w:bidi="ar-SA"/>
    </w:rPr>
  </w:style>
  <w:style w:type="paragraph" w:styleId="ac">
    <w:name w:val="List Paragraph"/>
    <w:basedOn w:val="a0"/>
    <w:uiPriority w:val="34"/>
    <w:qFormat/>
    <w:rsid w:val="00901A1B"/>
    <w:pPr>
      <w:widowControl w:val="0"/>
      <w:ind w:leftChars="200" w:left="480"/>
    </w:pPr>
    <w:rPr>
      <w:rFonts w:ascii="Calibri" w:hAnsi="Calibri"/>
      <w:kern w:val="2"/>
      <w:szCs w:val="22"/>
    </w:rPr>
  </w:style>
  <w:style w:type="character" w:styleId="ad">
    <w:name w:val="Emphasis"/>
    <w:qFormat/>
    <w:rsid w:val="00CE030E"/>
    <w:rPr>
      <w:i/>
      <w:iCs/>
    </w:rPr>
  </w:style>
  <w:style w:type="character" w:styleId="ae">
    <w:name w:val="Strong"/>
    <w:uiPriority w:val="22"/>
    <w:qFormat/>
    <w:rsid w:val="0039615A"/>
    <w:rPr>
      <w:b/>
      <w:bCs/>
    </w:rPr>
  </w:style>
  <w:style w:type="paragraph" w:styleId="af">
    <w:name w:val="Balloon Text"/>
    <w:basedOn w:val="a0"/>
    <w:link w:val="af0"/>
    <w:rsid w:val="00FE039C"/>
    <w:rPr>
      <w:rFonts w:ascii="Cambria" w:hAnsi="Cambria"/>
      <w:sz w:val="18"/>
      <w:szCs w:val="18"/>
      <w:lang w:val="x-none" w:eastAsia="x-none"/>
    </w:rPr>
  </w:style>
  <w:style w:type="character" w:customStyle="1" w:styleId="af0">
    <w:name w:val="註解方塊文字 字元"/>
    <w:link w:val="af"/>
    <w:rsid w:val="00FE039C"/>
    <w:rPr>
      <w:rFonts w:ascii="Cambria" w:eastAsia="新細明體" w:hAnsi="Cambria" w:cs="Times New Roman"/>
      <w:sz w:val="18"/>
      <w:szCs w:val="18"/>
    </w:rPr>
  </w:style>
  <w:style w:type="character" w:customStyle="1" w:styleId="st1">
    <w:name w:val="st1"/>
    <w:rsid w:val="00D766AD"/>
  </w:style>
  <w:style w:type="paragraph" w:customStyle="1" w:styleId="af1">
    <w:name w:val="主旨"/>
    <w:basedOn w:val="a0"/>
    <w:rsid w:val="008E43E4"/>
    <w:pPr>
      <w:widowControl w:val="0"/>
      <w:wordWrap w:val="0"/>
      <w:snapToGrid w:val="0"/>
      <w:ind w:left="567" w:hanging="567"/>
    </w:pPr>
    <w:rPr>
      <w:rFonts w:eastAsia="標楷體"/>
      <w:kern w:val="2"/>
      <w:sz w:val="32"/>
      <w:szCs w:val="20"/>
    </w:rPr>
  </w:style>
  <w:style w:type="paragraph" w:customStyle="1" w:styleId="13">
    <w:name w:val="(1)內文"/>
    <w:basedOn w:val="a0"/>
    <w:link w:val="14"/>
    <w:rsid w:val="00EE7480"/>
    <w:pPr>
      <w:widowControl w:val="0"/>
      <w:snapToGrid w:val="0"/>
      <w:ind w:leftChars="870" w:left="2088" w:firstLine="652"/>
      <w:jc w:val="both"/>
    </w:pPr>
    <w:rPr>
      <w:rFonts w:ascii="標楷體" w:eastAsia="標楷體" w:hAnsi="標楷體"/>
      <w:color w:val="0000FF"/>
      <w:kern w:val="2"/>
      <w:sz w:val="32"/>
      <w:szCs w:val="32"/>
      <w:lang w:val="x-none" w:eastAsia="x-none"/>
    </w:rPr>
  </w:style>
  <w:style w:type="character" w:customStyle="1" w:styleId="14">
    <w:name w:val="(1)內文 字元"/>
    <w:link w:val="13"/>
    <w:rsid w:val="00EE7480"/>
    <w:rPr>
      <w:rFonts w:ascii="標楷體" w:eastAsia="標楷體" w:hAnsi="標楷體"/>
      <w:color w:val="0000FF"/>
      <w:kern w:val="2"/>
      <w:sz w:val="32"/>
      <w:szCs w:val="32"/>
    </w:rPr>
  </w:style>
  <w:style w:type="paragraph" w:customStyle="1" w:styleId="100">
    <w:name w:val="(1)0標題"/>
    <w:basedOn w:val="a0"/>
    <w:link w:val="101"/>
    <w:rsid w:val="00C32BC2"/>
    <w:pPr>
      <w:widowControl w:val="0"/>
      <w:snapToGrid w:val="0"/>
      <w:ind w:leftChars="674" w:left="2098" w:hanging="480"/>
      <w:jc w:val="both"/>
    </w:pPr>
    <w:rPr>
      <w:rFonts w:ascii="標楷體" w:eastAsia="標楷體" w:hAnsi="標楷體"/>
      <w:color w:val="0000FF"/>
      <w:kern w:val="2"/>
      <w:sz w:val="32"/>
      <w:szCs w:val="32"/>
      <w:lang w:val="x-none" w:eastAsia="x-none"/>
    </w:rPr>
  </w:style>
  <w:style w:type="character" w:customStyle="1" w:styleId="101">
    <w:name w:val="(1)0標題 字元"/>
    <w:link w:val="100"/>
    <w:rsid w:val="00C32BC2"/>
    <w:rPr>
      <w:rFonts w:ascii="標楷體" w:eastAsia="標楷體" w:hAnsi="標楷體"/>
      <w:color w:val="0000FF"/>
      <w:kern w:val="2"/>
      <w:sz w:val="32"/>
      <w:szCs w:val="32"/>
    </w:rPr>
  </w:style>
  <w:style w:type="character" w:customStyle="1" w:styleId="a5">
    <w:name w:val="註解文字 字元"/>
    <w:link w:val="a1"/>
    <w:rsid w:val="004D6ABD"/>
    <w:rPr>
      <w:rFonts w:ascii="標楷體" w:eastAsia="標楷體"/>
      <w:kern w:val="2"/>
      <w:sz w:val="32"/>
      <w:szCs w:val="32"/>
    </w:rPr>
  </w:style>
  <w:style w:type="character" w:customStyle="1" w:styleId="10">
    <w:name w:val="標題 1 字元"/>
    <w:link w:val="1"/>
    <w:rsid w:val="0019423E"/>
    <w:rPr>
      <w:rFonts w:ascii="標楷體" w:eastAsia="標楷體"/>
      <w:b/>
      <w:kern w:val="2"/>
      <w:sz w:val="32"/>
      <w:szCs w:val="28"/>
    </w:rPr>
  </w:style>
  <w:style w:type="character" w:customStyle="1" w:styleId="20">
    <w:name w:val="標題 2 字元"/>
    <w:aliases w:val="標題 (一) 字元"/>
    <w:link w:val="2"/>
    <w:rsid w:val="0019423E"/>
    <w:rPr>
      <w:rFonts w:ascii="標楷體" w:eastAsia="標楷體" w:hAnsi="標楷體"/>
      <w:bCs/>
      <w:kern w:val="2"/>
      <w:sz w:val="28"/>
      <w:szCs w:val="28"/>
    </w:rPr>
  </w:style>
  <w:style w:type="paragraph" w:customStyle="1" w:styleId="af2">
    <w:name w:val="說明一"/>
    <w:basedOn w:val="a0"/>
    <w:link w:val="af3"/>
    <w:rsid w:val="0019423E"/>
    <w:pPr>
      <w:widowControl w:val="0"/>
      <w:adjustRightInd w:val="0"/>
      <w:snapToGrid w:val="0"/>
      <w:spacing w:line="440" w:lineRule="exact"/>
      <w:ind w:leftChars="150" w:left="350" w:hangingChars="200" w:hanging="200"/>
      <w:jc w:val="both"/>
    </w:pPr>
    <w:rPr>
      <w:rFonts w:ascii="標楷體" w:eastAsia="標楷體" w:hAnsi="標楷體"/>
      <w:kern w:val="2"/>
      <w:sz w:val="32"/>
      <w:szCs w:val="32"/>
      <w:lang w:val="x-none" w:eastAsia="x-none"/>
    </w:rPr>
  </w:style>
  <w:style w:type="character" w:customStyle="1" w:styleId="af3">
    <w:name w:val="說明一 字元 字元"/>
    <w:link w:val="af2"/>
    <w:rsid w:val="0019423E"/>
    <w:rPr>
      <w:rFonts w:ascii="標楷體" w:eastAsia="標楷體" w:hAnsi="標楷體"/>
      <w:kern w:val="2"/>
      <w:sz w:val="32"/>
      <w:szCs w:val="32"/>
    </w:rPr>
  </w:style>
  <w:style w:type="paragraph" w:customStyle="1" w:styleId="15">
    <w:name w:val="1."/>
    <w:basedOn w:val="a0"/>
    <w:rsid w:val="0019423E"/>
    <w:pPr>
      <w:widowControl w:val="0"/>
      <w:adjustRightInd w:val="0"/>
      <w:snapToGrid w:val="0"/>
      <w:spacing w:line="470" w:lineRule="exact"/>
      <w:ind w:leftChars="330" w:left="430" w:hangingChars="100" w:hanging="100"/>
      <w:jc w:val="both"/>
    </w:pPr>
    <w:rPr>
      <w:rFonts w:ascii="標楷體" w:eastAsia="標楷體" w:hAnsi="標楷體"/>
      <w:kern w:val="2"/>
      <w:sz w:val="28"/>
      <w:szCs w:val="28"/>
    </w:rPr>
  </w:style>
  <w:style w:type="paragraph" w:customStyle="1" w:styleId="af4">
    <w:name w:val="標一"/>
    <w:basedOn w:val="a0"/>
    <w:rsid w:val="0019423E"/>
    <w:pPr>
      <w:widowControl w:val="0"/>
      <w:spacing w:line="360" w:lineRule="exact"/>
      <w:ind w:leftChars="-100" w:left="-280"/>
    </w:pPr>
    <w:rPr>
      <w:rFonts w:ascii="文鼎粗黑" w:eastAsia="文鼎粗黑"/>
      <w:kern w:val="2"/>
      <w:sz w:val="28"/>
      <w:szCs w:val="20"/>
    </w:rPr>
  </w:style>
  <w:style w:type="paragraph" w:customStyle="1" w:styleId="af5">
    <w:name w:val="標(一)內文"/>
    <w:basedOn w:val="a0"/>
    <w:link w:val="af6"/>
    <w:rsid w:val="0019423E"/>
    <w:pPr>
      <w:widowControl w:val="0"/>
      <w:spacing w:line="360" w:lineRule="exact"/>
      <w:ind w:leftChars="200" w:left="560"/>
      <w:jc w:val="both"/>
    </w:pPr>
    <w:rPr>
      <w:rFonts w:ascii="標楷體" w:eastAsia="標楷體"/>
      <w:kern w:val="2"/>
      <w:sz w:val="28"/>
      <w:szCs w:val="20"/>
      <w:lang w:val="x-none" w:eastAsia="x-none"/>
    </w:rPr>
  </w:style>
  <w:style w:type="paragraph" w:customStyle="1" w:styleId="16">
    <w:name w:val="標(1)"/>
    <w:basedOn w:val="a0"/>
    <w:rsid w:val="0019423E"/>
    <w:pPr>
      <w:widowControl w:val="0"/>
      <w:spacing w:line="360" w:lineRule="exact"/>
      <w:ind w:leftChars="350" w:left="1400" w:hangingChars="150" w:hanging="420"/>
      <w:jc w:val="both"/>
    </w:pPr>
    <w:rPr>
      <w:rFonts w:ascii="標楷體" w:eastAsia="標楷體"/>
      <w:kern w:val="2"/>
      <w:sz w:val="28"/>
      <w:szCs w:val="20"/>
    </w:rPr>
  </w:style>
  <w:style w:type="paragraph" w:customStyle="1" w:styleId="o1">
    <w:name w:val="o1內文"/>
    <w:basedOn w:val="a0"/>
    <w:rsid w:val="0019423E"/>
    <w:pPr>
      <w:widowControl w:val="0"/>
      <w:spacing w:line="360" w:lineRule="exact"/>
      <w:ind w:leftChars="500" w:left="1680" w:hangingChars="100" w:hanging="280"/>
      <w:jc w:val="both"/>
    </w:pPr>
    <w:rPr>
      <w:rFonts w:ascii="標楷體" w:eastAsia="標楷體"/>
      <w:kern w:val="2"/>
      <w:sz w:val="28"/>
      <w:szCs w:val="20"/>
    </w:rPr>
  </w:style>
  <w:style w:type="character" w:customStyle="1" w:styleId="af6">
    <w:name w:val="標(一)內文 字元"/>
    <w:link w:val="af5"/>
    <w:rsid w:val="0019423E"/>
    <w:rPr>
      <w:rFonts w:ascii="標楷體" w:eastAsia="標楷體"/>
      <w:kern w:val="2"/>
      <w:sz w:val="28"/>
    </w:rPr>
  </w:style>
  <w:style w:type="character" w:customStyle="1" w:styleId="st2">
    <w:name w:val="st2"/>
    <w:basedOn w:val="a2"/>
    <w:rsid w:val="0019423E"/>
  </w:style>
  <w:style w:type="paragraph" w:customStyle="1" w:styleId="17">
    <w:name w:val="清單段落1"/>
    <w:basedOn w:val="a0"/>
    <w:rsid w:val="0019423E"/>
    <w:pPr>
      <w:widowControl w:val="0"/>
      <w:ind w:leftChars="200" w:left="480"/>
    </w:pPr>
    <w:rPr>
      <w:rFonts w:ascii="Calibri" w:hAnsi="Calibri" w:cs="Calibri"/>
      <w:kern w:val="2"/>
    </w:rPr>
  </w:style>
  <w:style w:type="character" w:customStyle="1" w:styleId="3">
    <w:name w:val="字元 字元3"/>
    <w:semiHidden/>
    <w:rsid w:val="0019423E"/>
    <w:rPr>
      <w:rFonts w:ascii="標楷體" w:eastAsia="標楷體"/>
      <w:kern w:val="2"/>
      <w:sz w:val="32"/>
      <w:szCs w:val="32"/>
      <w:lang w:val="en-US" w:eastAsia="zh-TW" w:bidi="ar-SA"/>
    </w:rPr>
  </w:style>
  <w:style w:type="paragraph" w:customStyle="1" w:styleId="18">
    <w:name w:val="(1)"/>
    <w:basedOn w:val="a0"/>
    <w:rsid w:val="0019423E"/>
    <w:pPr>
      <w:widowControl w:val="0"/>
      <w:adjustRightInd w:val="0"/>
      <w:snapToGrid w:val="0"/>
      <w:spacing w:line="470" w:lineRule="exact"/>
      <w:ind w:leftChars="430" w:left="580" w:hangingChars="150" w:hanging="150"/>
      <w:jc w:val="both"/>
    </w:pPr>
    <w:rPr>
      <w:rFonts w:ascii="標楷體" w:eastAsia="標楷體" w:hAnsi="標楷體"/>
      <w:kern w:val="2"/>
      <w:sz w:val="28"/>
      <w:szCs w:val="28"/>
    </w:rPr>
  </w:style>
  <w:style w:type="paragraph" w:customStyle="1" w:styleId="-1">
    <w:name w:val="(十一)-1."/>
    <w:basedOn w:val="a0"/>
    <w:rsid w:val="0019423E"/>
    <w:pPr>
      <w:widowControl w:val="0"/>
      <w:adjustRightInd w:val="0"/>
      <w:snapToGrid w:val="0"/>
      <w:spacing w:line="470" w:lineRule="exact"/>
      <w:ind w:leftChars="430" w:left="530" w:hangingChars="100" w:hanging="100"/>
      <w:jc w:val="both"/>
    </w:pPr>
    <w:rPr>
      <w:rFonts w:ascii="標楷體" w:eastAsia="標楷體" w:hAnsi="標楷體"/>
      <w:kern w:val="2"/>
      <w:sz w:val="28"/>
      <w:szCs w:val="28"/>
    </w:rPr>
  </w:style>
  <w:style w:type="paragraph" w:customStyle="1" w:styleId="af7">
    <w:name w:val="說明"/>
    <w:basedOn w:val="a0"/>
    <w:rsid w:val="0019423E"/>
    <w:pPr>
      <w:widowControl w:val="0"/>
      <w:wordWrap w:val="0"/>
      <w:snapToGrid w:val="0"/>
      <w:ind w:left="567" w:hanging="567"/>
    </w:pPr>
    <w:rPr>
      <w:rFonts w:ascii="標楷體" w:eastAsia="標楷體"/>
      <w:kern w:val="2"/>
      <w:sz w:val="32"/>
      <w:szCs w:val="20"/>
    </w:rPr>
  </w:style>
  <w:style w:type="paragraph" w:styleId="22">
    <w:name w:val="Body Text 2"/>
    <w:basedOn w:val="a0"/>
    <w:link w:val="23"/>
    <w:rsid w:val="0019423E"/>
    <w:pPr>
      <w:widowControl w:val="0"/>
    </w:pPr>
    <w:rPr>
      <w:rFonts w:ascii="標楷體" w:eastAsia="標楷體"/>
      <w:kern w:val="2"/>
      <w:sz w:val="36"/>
      <w:szCs w:val="20"/>
      <w:lang w:val="x-none" w:eastAsia="x-none"/>
    </w:rPr>
  </w:style>
  <w:style w:type="character" w:customStyle="1" w:styleId="23">
    <w:name w:val="本文 2 字元"/>
    <w:link w:val="22"/>
    <w:rsid w:val="0019423E"/>
    <w:rPr>
      <w:rFonts w:ascii="標楷體" w:eastAsia="標楷體"/>
      <w:kern w:val="2"/>
      <w:sz w:val="36"/>
    </w:rPr>
  </w:style>
  <w:style w:type="paragraph" w:styleId="Web">
    <w:name w:val="Normal (Web)"/>
    <w:basedOn w:val="a0"/>
    <w:uiPriority w:val="99"/>
    <w:unhideWhenUsed/>
    <w:rsid w:val="0019423E"/>
    <w:pPr>
      <w:spacing w:before="100" w:beforeAutospacing="1" w:after="100" w:afterAutospacing="1"/>
    </w:pPr>
    <w:rPr>
      <w:rFonts w:ascii="新細明體" w:hAnsi="新細明體" w:cs="新細明體"/>
    </w:rPr>
  </w:style>
  <w:style w:type="paragraph" w:customStyle="1" w:styleId="19">
    <w:name w:val="(1)__內文"/>
    <w:basedOn w:val="a0"/>
    <w:rsid w:val="0019423E"/>
    <w:pPr>
      <w:widowControl w:val="0"/>
      <w:ind w:leftChars="600" w:left="1440"/>
      <w:jc w:val="both"/>
    </w:pPr>
    <w:rPr>
      <w:rFonts w:ascii="標楷體" w:eastAsia="標楷體" w:hAnsi="標楷體"/>
      <w:kern w:val="2"/>
    </w:rPr>
  </w:style>
  <w:style w:type="character" w:customStyle="1" w:styleId="style2">
    <w:name w:val="style2"/>
    <w:rsid w:val="0019423E"/>
  </w:style>
  <w:style w:type="paragraph" w:customStyle="1" w:styleId="1a">
    <w:name w:val="(一)1"/>
    <w:basedOn w:val="a0"/>
    <w:autoRedefine/>
    <w:rsid w:val="0019423E"/>
    <w:pPr>
      <w:adjustRightInd w:val="0"/>
      <w:snapToGrid w:val="0"/>
      <w:spacing w:line="0" w:lineRule="atLeast"/>
      <w:ind w:leftChars="708" w:left="2548" w:hanging="566"/>
      <w:jc w:val="both"/>
    </w:pPr>
    <w:rPr>
      <w:rFonts w:eastAsia="標楷體" w:hAnsi="標楷體"/>
      <w:color w:val="FF0000"/>
      <w:w w:val="102"/>
      <w:sz w:val="28"/>
      <w:szCs w:val="28"/>
    </w:rPr>
  </w:style>
  <w:style w:type="paragraph" w:customStyle="1" w:styleId="af8">
    <w:name w:val="說明(一)"/>
    <w:basedOn w:val="a0"/>
    <w:link w:val="af9"/>
    <w:rsid w:val="0019423E"/>
    <w:pPr>
      <w:widowControl w:val="0"/>
      <w:spacing w:line="420" w:lineRule="exact"/>
      <w:ind w:leftChars="200" w:left="500" w:hangingChars="300" w:hanging="300"/>
      <w:jc w:val="both"/>
    </w:pPr>
    <w:rPr>
      <w:rFonts w:ascii="標楷體" w:eastAsia="標楷體" w:hAnsi="標楷體"/>
      <w:kern w:val="2"/>
      <w:sz w:val="32"/>
      <w:szCs w:val="32"/>
      <w:lang w:val="x-none" w:eastAsia="x-none"/>
    </w:rPr>
  </w:style>
  <w:style w:type="character" w:customStyle="1" w:styleId="af9">
    <w:name w:val="說明(一) 字元 字元"/>
    <w:link w:val="af8"/>
    <w:rsid w:val="0019423E"/>
    <w:rPr>
      <w:rFonts w:ascii="標楷體" w:eastAsia="標楷體" w:hAnsi="標楷體"/>
      <w:kern w:val="2"/>
      <w:sz w:val="32"/>
      <w:szCs w:val="32"/>
    </w:rPr>
  </w:style>
  <w:style w:type="character" w:customStyle="1" w:styleId="style1">
    <w:name w:val="style1"/>
    <w:basedOn w:val="a2"/>
    <w:rsid w:val="0019423E"/>
  </w:style>
  <w:style w:type="paragraph" w:styleId="a">
    <w:name w:val="No Spacing"/>
    <w:aliases w:val="標題1."/>
    <w:basedOn w:val="a0"/>
    <w:uiPriority w:val="1"/>
    <w:qFormat/>
    <w:rsid w:val="0019423E"/>
    <w:pPr>
      <w:widowControl w:val="0"/>
      <w:numPr>
        <w:numId w:val="3"/>
      </w:numPr>
      <w:tabs>
        <w:tab w:val="left" w:pos="1288"/>
      </w:tabs>
      <w:snapToGrid w:val="0"/>
      <w:spacing w:line="300" w:lineRule="exact"/>
      <w:jc w:val="both"/>
    </w:pPr>
    <w:rPr>
      <w:rFonts w:ascii="標楷體" w:eastAsia="標楷體"/>
      <w:kern w:val="2"/>
      <w:sz w:val="28"/>
      <w:szCs w:val="20"/>
    </w:rPr>
  </w:style>
  <w:style w:type="character" w:styleId="afa">
    <w:name w:val="Subtle Emphasis"/>
    <w:aliases w:val="標題(1)"/>
    <w:uiPriority w:val="19"/>
    <w:qFormat/>
    <w:rsid w:val="0019423E"/>
    <w:rPr>
      <w:rFonts w:hAnsi="標楷體"/>
      <w:szCs w:val="28"/>
    </w:rPr>
  </w:style>
  <w:style w:type="paragraph" w:styleId="afb">
    <w:name w:val="Document Map"/>
    <w:basedOn w:val="a0"/>
    <w:link w:val="afc"/>
    <w:rsid w:val="0019423E"/>
    <w:pPr>
      <w:widowControl w:val="0"/>
    </w:pPr>
    <w:rPr>
      <w:rFonts w:ascii="新細明體"/>
      <w:kern w:val="2"/>
      <w:sz w:val="18"/>
      <w:szCs w:val="18"/>
      <w:lang w:val="x-none" w:eastAsia="x-none"/>
    </w:rPr>
  </w:style>
  <w:style w:type="character" w:customStyle="1" w:styleId="afc">
    <w:name w:val="文件引導模式 字元"/>
    <w:link w:val="afb"/>
    <w:rsid w:val="0019423E"/>
    <w:rPr>
      <w:rFonts w:ascii="新細明體"/>
      <w:kern w:val="2"/>
      <w:sz w:val="18"/>
      <w:szCs w:val="18"/>
    </w:rPr>
  </w:style>
  <w:style w:type="paragraph" w:styleId="afd">
    <w:name w:val="Body Text"/>
    <w:link w:val="afe"/>
    <w:rsid w:val="0019423E"/>
    <w:pPr>
      <w:pBdr>
        <w:top w:val="none" w:sz="0" w:space="0" w:color="000000"/>
        <w:left w:val="none" w:sz="0" w:space="0" w:color="000000"/>
        <w:bottom w:val="none" w:sz="0" w:space="0" w:color="000000"/>
        <w:right w:val="none" w:sz="0" w:space="0" w:color="000000"/>
      </w:pBdr>
      <w:suppressAutoHyphens/>
      <w:spacing w:line="360" w:lineRule="exact"/>
      <w:textAlignment w:val="baseline"/>
    </w:pPr>
    <w:rPr>
      <w:rFonts w:eastAsia="標楷體"/>
      <w:spacing w:val="-2"/>
      <w:sz w:val="32"/>
    </w:rPr>
  </w:style>
  <w:style w:type="character" w:customStyle="1" w:styleId="afe">
    <w:name w:val="本文 字元"/>
    <w:link w:val="afd"/>
    <w:rsid w:val="0019423E"/>
    <w:rPr>
      <w:rFonts w:eastAsia="標楷體"/>
      <w:spacing w:val="-2"/>
      <w:sz w:val="32"/>
      <w:lang w:val="en-US" w:eastAsia="zh-TW" w:bidi="ar-SA"/>
    </w:rPr>
  </w:style>
  <w:style w:type="paragraph" w:customStyle="1" w:styleId="aff">
    <w:name w:val="@中標"/>
    <w:basedOn w:val="afd"/>
    <w:rsid w:val="0019423E"/>
    <w:rPr>
      <w:rFonts w:ascii="標楷體" w:hAnsi="標楷體"/>
      <w:b/>
      <w:sz w:val="28"/>
      <w:szCs w:val="28"/>
    </w:rPr>
  </w:style>
  <w:style w:type="paragraph" w:customStyle="1" w:styleId="aff0">
    <w:name w:val="@小標"/>
    <w:basedOn w:val="afd"/>
    <w:rsid w:val="0019423E"/>
    <w:pPr>
      <w:ind w:left="240" w:right="100"/>
    </w:pPr>
    <w:rPr>
      <w:rFonts w:ascii="標楷體" w:hAnsi="標楷體"/>
      <w:sz w:val="28"/>
      <w:szCs w:val="28"/>
    </w:rPr>
  </w:style>
  <w:style w:type="paragraph" w:styleId="aff1">
    <w:name w:val="Body Text Indent"/>
    <w:basedOn w:val="a0"/>
    <w:link w:val="aff2"/>
    <w:uiPriority w:val="99"/>
    <w:rsid w:val="0019423E"/>
    <w:pPr>
      <w:widowControl w:val="0"/>
      <w:adjustRightInd w:val="0"/>
      <w:snapToGrid w:val="0"/>
      <w:spacing w:after="120" w:line="404" w:lineRule="exact"/>
      <w:ind w:leftChars="200" w:left="480"/>
      <w:jc w:val="both"/>
    </w:pPr>
    <w:rPr>
      <w:rFonts w:ascii="標楷體" w:eastAsia="標楷體"/>
      <w:lang w:val="x-none" w:eastAsia="x-none"/>
    </w:rPr>
  </w:style>
  <w:style w:type="character" w:customStyle="1" w:styleId="aff2">
    <w:name w:val="本文縮排 字元"/>
    <w:link w:val="aff1"/>
    <w:uiPriority w:val="99"/>
    <w:rsid w:val="0019423E"/>
    <w:rPr>
      <w:rFonts w:ascii="標楷體" w:eastAsia="標楷體"/>
      <w:sz w:val="24"/>
      <w:szCs w:val="24"/>
    </w:rPr>
  </w:style>
  <w:style w:type="character" w:styleId="aff3">
    <w:name w:val="Hyperlink"/>
    <w:uiPriority w:val="99"/>
    <w:rsid w:val="0019423E"/>
    <w:rPr>
      <w:rFonts w:cs="Times New Roman"/>
      <w:color w:val="0000FF"/>
      <w:u w:val="single"/>
    </w:rPr>
  </w:style>
  <w:style w:type="paragraph" w:customStyle="1" w:styleId="Default">
    <w:name w:val="Default"/>
    <w:rsid w:val="0019423E"/>
    <w:pPr>
      <w:widowControl w:val="0"/>
      <w:autoSpaceDE w:val="0"/>
      <w:autoSpaceDN w:val="0"/>
      <w:adjustRightInd w:val="0"/>
    </w:pPr>
    <w:rPr>
      <w:rFonts w:ascii="標楷體" w:eastAsia="標楷體" w:cs="標楷體"/>
      <w:color w:val="000000"/>
      <w:sz w:val="24"/>
      <w:szCs w:val="24"/>
    </w:rPr>
  </w:style>
  <w:style w:type="paragraph" w:customStyle="1" w:styleId="aff4">
    <w:name w:val="@大大標"/>
    <w:basedOn w:val="a0"/>
    <w:rsid w:val="006E6751"/>
    <w:pPr>
      <w:widowControl w:val="0"/>
      <w:suppressAutoHyphens/>
      <w:autoSpaceDN w:val="0"/>
      <w:jc w:val="center"/>
      <w:textAlignment w:val="baseline"/>
    </w:pPr>
    <w:rPr>
      <w:rFonts w:ascii="標楷體" w:eastAsia="標楷體" w:hAnsi="標楷體" w:cs="Cordia New"/>
      <w:b/>
      <w:kern w:val="3"/>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7836">
      <w:bodyDiv w:val="1"/>
      <w:marLeft w:val="0"/>
      <w:marRight w:val="0"/>
      <w:marTop w:val="0"/>
      <w:marBottom w:val="0"/>
      <w:divBdr>
        <w:top w:val="none" w:sz="0" w:space="0" w:color="auto"/>
        <w:left w:val="none" w:sz="0" w:space="0" w:color="auto"/>
        <w:bottom w:val="none" w:sz="0" w:space="0" w:color="auto"/>
        <w:right w:val="none" w:sz="0" w:space="0" w:color="auto"/>
      </w:divBdr>
    </w:div>
    <w:div w:id="161244642">
      <w:bodyDiv w:val="1"/>
      <w:marLeft w:val="0"/>
      <w:marRight w:val="0"/>
      <w:marTop w:val="0"/>
      <w:marBottom w:val="0"/>
      <w:divBdr>
        <w:top w:val="none" w:sz="0" w:space="0" w:color="auto"/>
        <w:left w:val="none" w:sz="0" w:space="0" w:color="auto"/>
        <w:bottom w:val="none" w:sz="0" w:space="0" w:color="auto"/>
        <w:right w:val="none" w:sz="0" w:space="0" w:color="auto"/>
      </w:divBdr>
    </w:div>
    <w:div w:id="471170576">
      <w:bodyDiv w:val="1"/>
      <w:marLeft w:val="0"/>
      <w:marRight w:val="0"/>
      <w:marTop w:val="0"/>
      <w:marBottom w:val="0"/>
      <w:divBdr>
        <w:top w:val="none" w:sz="0" w:space="0" w:color="auto"/>
        <w:left w:val="none" w:sz="0" w:space="0" w:color="auto"/>
        <w:bottom w:val="none" w:sz="0" w:space="0" w:color="auto"/>
        <w:right w:val="none" w:sz="0" w:space="0" w:color="auto"/>
      </w:divBdr>
    </w:div>
    <w:div w:id="508639018">
      <w:bodyDiv w:val="1"/>
      <w:marLeft w:val="0"/>
      <w:marRight w:val="0"/>
      <w:marTop w:val="0"/>
      <w:marBottom w:val="0"/>
      <w:divBdr>
        <w:top w:val="none" w:sz="0" w:space="0" w:color="auto"/>
        <w:left w:val="none" w:sz="0" w:space="0" w:color="auto"/>
        <w:bottom w:val="none" w:sz="0" w:space="0" w:color="auto"/>
        <w:right w:val="none" w:sz="0" w:space="0" w:color="auto"/>
      </w:divBdr>
    </w:div>
    <w:div w:id="535968378">
      <w:bodyDiv w:val="1"/>
      <w:marLeft w:val="0"/>
      <w:marRight w:val="0"/>
      <w:marTop w:val="0"/>
      <w:marBottom w:val="0"/>
      <w:divBdr>
        <w:top w:val="none" w:sz="0" w:space="0" w:color="auto"/>
        <w:left w:val="none" w:sz="0" w:space="0" w:color="auto"/>
        <w:bottom w:val="none" w:sz="0" w:space="0" w:color="auto"/>
        <w:right w:val="none" w:sz="0" w:space="0" w:color="auto"/>
      </w:divBdr>
    </w:div>
    <w:div w:id="677738151">
      <w:bodyDiv w:val="1"/>
      <w:marLeft w:val="0"/>
      <w:marRight w:val="0"/>
      <w:marTop w:val="0"/>
      <w:marBottom w:val="0"/>
      <w:divBdr>
        <w:top w:val="none" w:sz="0" w:space="0" w:color="auto"/>
        <w:left w:val="none" w:sz="0" w:space="0" w:color="auto"/>
        <w:bottom w:val="none" w:sz="0" w:space="0" w:color="auto"/>
        <w:right w:val="none" w:sz="0" w:space="0" w:color="auto"/>
      </w:divBdr>
    </w:div>
    <w:div w:id="839390139">
      <w:bodyDiv w:val="1"/>
      <w:marLeft w:val="0"/>
      <w:marRight w:val="0"/>
      <w:marTop w:val="0"/>
      <w:marBottom w:val="0"/>
      <w:divBdr>
        <w:top w:val="none" w:sz="0" w:space="0" w:color="auto"/>
        <w:left w:val="none" w:sz="0" w:space="0" w:color="auto"/>
        <w:bottom w:val="none" w:sz="0" w:space="0" w:color="auto"/>
        <w:right w:val="none" w:sz="0" w:space="0" w:color="auto"/>
      </w:divBdr>
    </w:div>
    <w:div w:id="924605658">
      <w:bodyDiv w:val="1"/>
      <w:marLeft w:val="0"/>
      <w:marRight w:val="0"/>
      <w:marTop w:val="0"/>
      <w:marBottom w:val="0"/>
      <w:divBdr>
        <w:top w:val="none" w:sz="0" w:space="0" w:color="auto"/>
        <w:left w:val="none" w:sz="0" w:space="0" w:color="auto"/>
        <w:bottom w:val="none" w:sz="0" w:space="0" w:color="auto"/>
        <w:right w:val="none" w:sz="0" w:space="0" w:color="auto"/>
      </w:divBdr>
    </w:div>
    <w:div w:id="1009135019">
      <w:bodyDiv w:val="1"/>
      <w:marLeft w:val="0"/>
      <w:marRight w:val="0"/>
      <w:marTop w:val="0"/>
      <w:marBottom w:val="0"/>
      <w:divBdr>
        <w:top w:val="none" w:sz="0" w:space="0" w:color="auto"/>
        <w:left w:val="none" w:sz="0" w:space="0" w:color="auto"/>
        <w:bottom w:val="none" w:sz="0" w:space="0" w:color="auto"/>
        <w:right w:val="none" w:sz="0" w:space="0" w:color="auto"/>
      </w:divBdr>
    </w:div>
    <w:div w:id="1079212037">
      <w:bodyDiv w:val="1"/>
      <w:marLeft w:val="0"/>
      <w:marRight w:val="0"/>
      <w:marTop w:val="0"/>
      <w:marBottom w:val="0"/>
      <w:divBdr>
        <w:top w:val="none" w:sz="0" w:space="0" w:color="auto"/>
        <w:left w:val="none" w:sz="0" w:space="0" w:color="auto"/>
        <w:bottom w:val="none" w:sz="0" w:space="0" w:color="auto"/>
        <w:right w:val="none" w:sz="0" w:space="0" w:color="auto"/>
      </w:divBdr>
    </w:div>
    <w:div w:id="1219710522">
      <w:bodyDiv w:val="1"/>
      <w:marLeft w:val="0"/>
      <w:marRight w:val="0"/>
      <w:marTop w:val="0"/>
      <w:marBottom w:val="0"/>
      <w:divBdr>
        <w:top w:val="none" w:sz="0" w:space="0" w:color="auto"/>
        <w:left w:val="none" w:sz="0" w:space="0" w:color="auto"/>
        <w:bottom w:val="none" w:sz="0" w:space="0" w:color="auto"/>
        <w:right w:val="none" w:sz="0" w:space="0" w:color="auto"/>
      </w:divBdr>
    </w:div>
    <w:div w:id="1234195194">
      <w:bodyDiv w:val="1"/>
      <w:marLeft w:val="0"/>
      <w:marRight w:val="0"/>
      <w:marTop w:val="0"/>
      <w:marBottom w:val="0"/>
      <w:divBdr>
        <w:top w:val="none" w:sz="0" w:space="0" w:color="auto"/>
        <w:left w:val="none" w:sz="0" w:space="0" w:color="auto"/>
        <w:bottom w:val="none" w:sz="0" w:space="0" w:color="auto"/>
        <w:right w:val="none" w:sz="0" w:space="0" w:color="auto"/>
      </w:divBdr>
    </w:div>
    <w:div w:id="140086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0BE9D9-7D65-443B-BC2A-B8D7A385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1243</Words>
  <Characters>7091</Characters>
  <Application>Microsoft Office Word</Application>
  <DocSecurity>0</DocSecurity>
  <Lines>59</Lines>
  <Paragraphs>16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貳拾柒、客家事務</dc:title>
  <dc:creator>user</dc:creator>
  <cp:lastModifiedBy>芳如 林</cp:lastModifiedBy>
  <cp:revision>7</cp:revision>
  <cp:lastPrinted>2025-07-14T05:51:00Z</cp:lastPrinted>
  <dcterms:created xsi:type="dcterms:W3CDTF">2025-07-31T03:25:00Z</dcterms:created>
  <dcterms:modified xsi:type="dcterms:W3CDTF">2025-08-28T06:38:00Z</dcterms:modified>
</cp:coreProperties>
</file>