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730200" w14:textId="77777777" w:rsidR="004855A7" w:rsidRPr="00821E50" w:rsidRDefault="004855A7" w:rsidP="00821E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pacing w:after="360"/>
        <w:jc w:val="center"/>
        <w:textAlignment w:val="baseline"/>
        <w:rPr>
          <w:rFonts w:ascii="標楷體" w:eastAsia="標楷體" w:hAnsi="標楷體"/>
          <w:b/>
          <w:kern w:val="3"/>
          <w:sz w:val="54"/>
          <w:szCs w:val="54"/>
        </w:rPr>
      </w:pPr>
      <w:r w:rsidRPr="00821E50">
        <w:rPr>
          <w:rFonts w:ascii="標楷體" w:eastAsia="標楷體" w:hAnsi="標楷體" w:hint="eastAsia"/>
          <w:b/>
          <w:kern w:val="3"/>
          <w:sz w:val="54"/>
          <w:szCs w:val="54"/>
        </w:rPr>
        <w:t>貳拾捌、原住民事務</w:t>
      </w:r>
    </w:p>
    <w:p w14:paraId="522090FE" w14:textId="435961AD" w:rsidR="006B40F6" w:rsidRPr="0009498F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hAnsi="標楷體" w:cs="?????(P)"/>
          <w:b/>
          <w:bCs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一、</w:t>
      </w:r>
      <w:r w:rsidRPr="002A4075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薪傳原住民</w:t>
      </w:r>
      <w:r w:rsidR="002A4075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族</w:t>
      </w:r>
      <w:r w:rsidRPr="002A4075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文化教育傳承</w:t>
      </w:r>
    </w:p>
    <w:p w14:paraId="0CADDFBF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（一）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辦理原住民族部落大學</w:t>
      </w:r>
    </w:p>
    <w:p w14:paraId="056D6959" w14:textId="64FC729A" w:rsidR="0004689A" w:rsidRPr="0009498F" w:rsidRDefault="002E3951" w:rsidP="004A5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為推動市民終身學習，傳習原住民傳統文化與生活知能，提升原民</w:t>
      </w:r>
      <w:r w:rsidR="00992792" w:rsidRPr="0009498F">
        <w:rPr>
          <w:rFonts w:ascii="標楷體" w:eastAsia="標楷體" w:hAnsi="標楷體" w:hint="eastAsia"/>
          <w:bCs/>
          <w:sz w:val="28"/>
          <w:szCs w:val="28"/>
        </w:rPr>
        <w:t>族人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之公民素養，本市原住民族部落大學於113年上半年於都會區和原鄉區開設原住民文化、產業開發、生活知能、生態與部落營造類，實體或視訊課程共23門，報名學員374人</w:t>
      </w:r>
      <w:r w:rsidR="00521E2C" w:rsidRPr="0009498F">
        <w:rPr>
          <w:rFonts w:ascii="標楷體" w:eastAsia="標楷體" w:hAnsi="標楷體" w:hint="eastAsia"/>
          <w:bCs/>
          <w:sz w:val="28"/>
          <w:szCs w:val="28"/>
        </w:rPr>
        <w:t>，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並於6月27日至29日</w:t>
      </w:r>
      <w:r w:rsidR="00992792" w:rsidRPr="0009498F">
        <w:rPr>
          <w:rFonts w:ascii="標楷體" w:eastAsia="標楷體" w:hAnsi="標楷體" w:hint="eastAsia"/>
          <w:bCs/>
          <w:sz w:val="28"/>
          <w:szCs w:val="28"/>
        </w:rPr>
        <w:t>舉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辦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高雄原青文化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會議暨青年論壇活動，集結18歲至40歲高雄市原住民青年共480人次，一起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沉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浸在真人圖書館和原鄉實地走訪踏查共同學習、激盪、討論有關文化傳承、產業創新、族語文化採集等議題，多元嘉惠扶植本市不同年齡層之原住民族人</w:t>
      </w:r>
      <w:r w:rsidR="00EE6702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16F2F55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（二）推動原住民族教育</w:t>
      </w:r>
    </w:p>
    <w:p w14:paraId="3177ABF8" w14:textId="0FE2C4D7" w:rsidR="0004689A" w:rsidRPr="0009498F" w:rsidRDefault="002E3951" w:rsidP="00B14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持續配合教育局推動本市桃源區樟山國小、巴楠花部落中小學、茂林區多納國小及茂林國小等4校，補助辦理學校型態原住民族實驗教育計畫，受益人數計450人次</w:t>
      </w:r>
      <w:r w:rsidR="00EE6702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70D05A2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（三）加強原住民族語推動工作</w:t>
      </w:r>
    </w:p>
    <w:p w14:paraId="2FB4B247" w14:textId="160D0DCE" w:rsidR="0004689A" w:rsidRPr="004A5D6E" w:rsidRDefault="00521E2C" w:rsidP="002A407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4A5D6E">
        <w:rPr>
          <w:rFonts w:ascii="標楷體" w:eastAsia="標楷體" w:hAnsi="標楷體" w:hint="eastAsia"/>
          <w:bCs/>
          <w:sz w:val="28"/>
          <w:szCs w:val="28"/>
        </w:rPr>
        <w:t>為落實推動語發法所定原住民族語言保存、發展、使用及傳習等族語復振工作，配合原住民族委員會辦理原住民族語言人員推廣設置計畫，強化本市族語振興工作，本府原民會已進用原住民族語言推廣人員計有11名，計有阿美語、布農語、排灣語、泰雅語、霧台魯凱語、茂林魯凱語、萬山魯凱語、多納魯凱語、拉阿魯哇語及卡那卡那富語等語別，分別配置都會區及三原鄉區公所，加強族語生活化及增加族語使用的機會；另積極推動族語教會、原住民族語學習家庭，並辦理各項族語學習推廣活動。本(113)年度共計核定22間族語教會，執行族語學習家庭23戶（計112人），開設原住民族語認證衝刺班23班（計207人次），族語學習型家庭9戶，受益人共計234人，另外語料採集44則。</w:t>
      </w:r>
    </w:p>
    <w:p w14:paraId="422822FD" w14:textId="1FA728DA" w:rsidR="0004689A" w:rsidRPr="0009498F" w:rsidRDefault="00EE6702" w:rsidP="002A407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持續執行</w:t>
      </w:r>
      <w:r w:rsidRPr="0009498F">
        <w:rPr>
          <w:rFonts w:ascii="標楷體" w:eastAsia="標楷體" w:hAnsi="標楷體"/>
          <w:bCs/>
          <w:sz w:val="28"/>
          <w:szCs w:val="28"/>
        </w:rPr>
        <w:t>原住民族語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保母</w:t>
      </w:r>
      <w:r w:rsidRPr="0009498F">
        <w:rPr>
          <w:rFonts w:ascii="標楷體" w:eastAsia="標楷體" w:hAnsi="標楷體"/>
          <w:bCs/>
          <w:sz w:val="28"/>
          <w:szCs w:val="28"/>
        </w:rPr>
        <w:t>獎助計畫，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11</w:t>
      </w:r>
      <w:r w:rsidR="002E3951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r w:rsidRPr="0009498F">
        <w:rPr>
          <w:rFonts w:ascii="標楷體" w:eastAsia="標楷體" w:hAnsi="標楷體"/>
          <w:bCs/>
          <w:sz w:val="28"/>
          <w:szCs w:val="28"/>
        </w:rPr>
        <w:t>年度</w:t>
      </w:r>
      <w:r w:rsidR="002E3951" w:rsidRPr="0009498F">
        <w:rPr>
          <w:rFonts w:ascii="標楷體" w:eastAsia="標楷體" w:hAnsi="標楷體" w:hint="eastAsia"/>
          <w:bCs/>
          <w:sz w:val="28"/>
          <w:szCs w:val="28"/>
        </w:rPr>
        <w:t>上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半年</w:t>
      </w:r>
      <w:r w:rsidRPr="0009498F">
        <w:rPr>
          <w:rFonts w:ascii="標楷體" w:eastAsia="標楷體" w:hAnsi="標楷體"/>
          <w:bCs/>
          <w:sz w:val="28"/>
          <w:szCs w:val="28"/>
        </w:rPr>
        <w:t>共有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8</w:t>
      </w:r>
      <w:r w:rsidRPr="0009498F">
        <w:rPr>
          <w:rFonts w:ascii="標楷體" w:eastAsia="標楷體" w:hAnsi="標楷體"/>
          <w:bCs/>
          <w:sz w:val="28"/>
          <w:szCs w:val="28"/>
        </w:rPr>
        <w:t>位家訪員、</w:t>
      </w:r>
      <w:r w:rsidR="002E3951" w:rsidRPr="0009498F">
        <w:rPr>
          <w:rFonts w:ascii="標楷體" w:eastAsia="標楷體" w:hAnsi="標楷體" w:hint="eastAsia"/>
          <w:bCs/>
          <w:sz w:val="28"/>
          <w:szCs w:val="28"/>
        </w:rPr>
        <w:t>100</w:t>
      </w:r>
      <w:r w:rsidRPr="0009498F">
        <w:rPr>
          <w:rFonts w:ascii="標楷體" w:eastAsia="標楷體" w:hAnsi="標楷體"/>
          <w:bCs/>
          <w:sz w:val="28"/>
          <w:szCs w:val="28"/>
        </w:rPr>
        <w:t>位族語保母托育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0歲至</w:t>
      </w:r>
      <w:r w:rsidR="002E3951" w:rsidRPr="0009498F">
        <w:rPr>
          <w:rFonts w:ascii="標楷體" w:eastAsia="標楷體" w:hAnsi="標楷體" w:hint="eastAsia"/>
          <w:bCs/>
          <w:sz w:val="28"/>
          <w:szCs w:val="28"/>
        </w:rPr>
        <w:t>6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歲未就學幼兒共計</w:t>
      </w:r>
      <w:r w:rsidR="002E3951" w:rsidRPr="0009498F">
        <w:rPr>
          <w:rFonts w:ascii="標楷體" w:eastAsia="標楷體" w:hAnsi="標楷體" w:hint="eastAsia"/>
          <w:bCs/>
          <w:sz w:val="28"/>
          <w:szCs w:val="28"/>
        </w:rPr>
        <w:t>127</w:t>
      </w:r>
      <w:r w:rsidRPr="0009498F">
        <w:rPr>
          <w:rFonts w:ascii="標楷體" w:eastAsia="標楷體" w:hAnsi="標楷體"/>
          <w:bCs/>
          <w:sz w:val="28"/>
          <w:szCs w:val="28"/>
        </w:rPr>
        <w:t>名，各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族</w:t>
      </w:r>
      <w:r w:rsidRPr="0009498F">
        <w:rPr>
          <w:rFonts w:ascii="標楷體" w:eastAsia="標楷體" w:hAnsi="標楷體"/>
          <w:bCs/>
          <w:sz w:val="28"/>
          <w:szCs w:val="28"/>
        </w:rPr>
        <w:t>語別家訪員每月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至</w:t>
      </w:r>
      <w:r w:rsidRPr="0009498F">
        <w:rPr>
          <w:rFonts w:ascii="標楷體" w:eastAsia="標楷體" w:hAnsi="標楷體"/>
          <w:bCs/>
          <w:sz w:val="28"/>
          <w:szCs w:val="28"/>
        </w:rPr>
        <w:t>保母家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中進行</w:t>
      </w:r>
      <w:r w:rsidRPr="0009498F">
        <w:rPr>
          <w:rFonts w:ascii="標楷體" w:eastAsia="標楷體" w:hAnsi="標楷體"/>
          <w:bCs/>
          <w:sz w:val="28"/>
          <w:szCs w:val="28"/>
        </w:rPr>
        <w:t>訪視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及輔導</w:t>
      </w:r>
      <w:r w:rsidRPr="0009498F">
        <w:rPr>
          <w:rFonts w:ascii="標楷體" w:eastAsia="標楷體" w:hAnsi="標楷體"/>
          <w:bCs/>
          <w:sz w:val="28"/>
          <w:szCs w:val="28"/>
        </w:rPr>
        <w:t>，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並</w:t>
      </w:r>
      <w:r w:rsidRPr="0009498F">
        <w:rPr>
          <w:rFonts w:ascii="標楷體" w:eastAsia="標楷體" w:hAnsi="標楷體"/>
          <w:bCs/>
          <w:sz w:val="28"/>
          <w:szCs w:val="28"/>
        </w:rPr>
        <w:t>檢視其族語推動執行情形，成效佳之保母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核發</w:t>
      </w:r>
      <w:r w:rsidRPr="0009498F">
        <w:rPr>
          <w:rFonts w:ascii="標楷體" w:eastAsia="標楷體" w:hAnsi="標楷體"/>
          <w:bCs/>
          <w:sz w:val="28"/>
          <w:szCs w:val="28"/>
        </w:rPr>
        <w:t>其獎助金，以激勵族語向下扎根推動族語生活化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，營造全族語環境</w:t>
      </w:r>
      <w:r w:rsidRPr="0009498F">
        <w:rPr>
          <w:rFonts w:ascii="標楷體" w:eastAsia="標楷體" w:hAnsi="標楷體"/>
          <w:bCs/>
          <w:sz w:val="28"/>
          <w:szCs w:val="28"/>
        </w:rPr>
        <w:t>。</w:t>
      </w:r>
    </w:p>
    <w:p w14:paraId="18D30B8B" w14:textId="218D2741" w:rsidR="0004689A" w:rsidRPr="0009498F" w:rsidRDefault="0004689A" w:rsidP="004A5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（四）製播族語廣播節目</w:t>
      </w:r>
    </w:p>
    <w:p w14:paraId="75F72531" w14:textId="4287E938" w:rsidR="0004689A" w:rsidRPr="0009498F" w:rsidRDefault="002D61B1" w:rsidP="004A5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持續結合高雄廣播電台製播節目，提供大高雄地區原住民族文化收聽平台，節目除了推廣原住民族文化與藝文活動、行銷原鄉地區產品及族語學習之外，並以輕鬆方式介紹原住民大小事，如原民切身人文氣息、產業、觀光、各行各業大小人物等；此外，亦為本府原民會政令宣導及溝通的管道，讓本市市民朋友、族人及三原鄉地區都能收聽到第一手的資訊。</w:t>
      </w:r>
    </w:p>
    <w:p w14:paraId="255AAF3B" w14:textId="71C3802D" w:rsidR="0004689A" w:rsidRPr="004A5D6E" w:rsidRDefault="0004689A" w:rsidP="00371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213" w:left="1294" w:hangingChars="310" w:hanging="868"/>
        <w:jc w:val="both"/>
        <w:textAlignment w:val="baseline"/>
        <w:rPr>
          <w:rFonts w:ascii="標楷體" w:eastAsia="標楷體" w:hAnsi="標楷體"/>
          <w:b/>
          <w:bCs/>
          <w:sz w:val="28"/>
          <w:szCs w:val="28"/>
        </w:rPr>
      </w:pPr>
      <w:r w:rsidRPr="004A5D6E">
        <w:rPr>
          <w:rFonts w:ascii="標楷體" w:eastAsia="標楷體" w:hAnsi="標楷體" w:hint="eastAsia"/>
          <w:bCs/>
          <w:sz w:val="28"/>
          <w:szCs w:val="28"/>
        </w:rPr>
        <w:lastRenderedPageBreak/>
        <w:t>（五）</w:t>
      </w:r>
      <w:r w:rsidR="002E3951" w:rsidRPr="004A5D6E">
        <w:rPr>
          <w:rFonts w:ascii="標楷體" w:eastAsia="標楷體" w:hAnsi="標楷體" w:hint="eastAsia"/>
          <w:bCs/>
          <w:sz w:val="28"/>
          <w:szCs w:val="28"/>
        </w:rPr>
        <w:t>向原住民族委員會申辦</w:t>
      </w:r>
      <w:proofErr w:type="gramStart"/>
      <w:r w:rsidR="002E3951" w:rsidRPr="004A5D6E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="002E3951" w:rsidRPr="004A5D6E">
        <w:rPr>
          <w:rFonts w:ascii="標楷體" w:eastAsia="標楷體" w:hAnsi="標楷體" w:hint="eastAsia"/>
          <w:bCs/>
          <w:sz w:val="28"/>
          <w:szCs w:val="28"/>
        </w:rPr>
        <w:t>年度原住民族地方通行語暨傳統標示補助計畫，核定</w:t>
      </w:r>
      <w:proofErr w:type="gramStart"/>
      <w:r w:rsidR="002E3951" w:rsidRPr="004A5D6E">
        <w:rPr>
          <w:rFonts w:ascii="標楷體" w:eastAsia="標楷體" w:hAnsi="標楷體" w:hint="eastAsia"/>
          <w:bCs/>
          <w:sz w:val="28"/>
          <w:szCs w:val="28"/>
        </w:rPr>
        <w:t>本市茂林區</w:t>
      </w:r>
      <w:proofErr w:type="gramEnd"/>
      <w:r w:rsidR="002E3951" w:rsidRPr="004A5D6E">
        <w:rPr>
          <w:rFonts w:ascii="標楷體" w:eastAsia="標楷體" w:hAnsi="標楷體" w:hint="eastAsia"/>
          <w:bCs/>
          <w:sz w:val="28"/>
          <w:szCs w:val="28"/>
        </w:rPr>
        <w:t>公所新臺幣（以下同）90萬元。</w:t>
      </w:r>
    </w:p>
    <w:p w14:paraId="20D4E9C4" w14:textId="540F8356" w:rsidR="002E3951" w:rsidRPr="003716B4" w:rsidRDefault="0004689A" w:rsidP="00371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150" w:left="1168" w:hangingChars="310" w:hanging="868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3716B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3716B4">
        <w:rPr>
          <w:rFonts w:ascii="標楷體" w:eastAsia="標楷體" w:hAnsi="標楷體" w:hint="eastAsia"/>
          <w:bCs/>
          <w:sz w:val="28"/>
          <w:szCs w:val="28"/>
        </w:rPr>
        <w:t>（六</w:t>
      </w:r>
      <w:r w:rsidR="003716B4" w:rsidRPr="004A5D6E">
        <w:rPr>
          <w:rFonts w:ascii="標楷體" w:eastAsia="標楷體" w:hAnsi="標楷體" w:hint="eastAsia"/>
          <w:bCs/>
          <w:sz w:val="28"/>
          <w:szCs w:val="28"/>
        </w:rPr>
        <w:t>）</w:t>
      </w:r>
      <w:r w:rsidR="002E3951" w:rsidRPr="003716B4">
        <w:rPr>
          <w:rFonts w:ascii="標楷體" w:eastAsia="標楷體" w:hAnsi="標楷體" w:hint="eastAsia"/>
          <w:bCs/>
          <w:sz w:val="28"/>
          <w:szCs w:val="28"/>
        </w:rPr>
        <w:t>原住民族語能力認證測驗獎勵金</w:t>
      </w:r>
      <w:r w:rsidR="00521E2C" w:rsidRPr="003716B4">
        <w:rPr>
          <w:rFonts w:ascii="標楷體" w:eastAsia="標楷體" w:hAnsi="標楷體" w:hint="eastAsia"/>
          <w:bCs/>
          <w:sz w:val="28"/>
          <w:szCs w:val="28"/>
        </w:rPr>
        <w:t>發放</w:t>
      </w:r>
    </w:p>
    <w:p w14:paraId="604C3979" w14:textId="77777777" w:rsidR="003716B4" w:rsidRDefault="002D61B1" w:rsidP="003716B4">
      <w:pPr>
        <w:pStyle w:val="a8"/>
        <w:spacing w:line="320" w:lineRule="exact"/>
        <w:ind w:leftChars="638" w:left="1276" w:firstLineChars="10" w:firstLine="28"/>
        <w:rPr>
          <w:b w:val="0"/>
          <w:bCs/>
        </w:rPr>
      </w:pPr>
      <w:r w:rsidRPr="0009498F">
        <w:rPr>
          <w:rFonts w:hint="eastAsia"/>
          <w:b w:val="0"/>
          <w:bCs/>
        </w:rPr>
        <w:t>核發113年原住民族語言能力認證測驗獎勵金，</w:t>
      </w:r>
      <w:r w:rsidR="002E3951" w:rsidRPr="0009498F">
        <w:rPr>
          <w:rFonts w:hint="eastAsia"/>
          <w:b w:val="0"/>
          <w:bCs/>
        </w:rPr>
        <w:t>初級核發283人，中</w:t>
      </w:r>
    </w:p>
    <w:p w14:paraId="51E59E57" w14:textId="77777777" w:rsidR="003716B4" w:rsidRDefault="002E3951" w:rsidP="003716B4">
      <w:pPr>
        <w:pStyle w:val="a8"/>
        <w:spacing w:line="320" w:lineRule="exact"/>
        <w:ind w:leftChars="638" w:left="1276" w:firstLineChars="10" w:firstLine="28"/>
        <w:jc w:val="both"/>
        <w:rPr>
          <w:b w:val="0"/>
          <w:bCs/>
        </w:rPr>
      </w:pPr>
      <w:r w:rsidRPr="0009498F">
        <w:rPr>
          <w:rFonts w:hint="eastAsia"/>
          <w:b w:val="0"/>
          <w:bCs/>
        </w:rPr>
        <w:t>級核發224人，中高級核發10人，共計核撥517人，</w:t>
      </w:r>
      <w:r w:rsidR="00CE4BA8" w:rsidRPr="0009498F">
        <w:rPr>
          <w:rFonts w:hint="eastAsia"/>
          <w:b w:val="0"/>
          <w:bCs/>
        </w:rPr>
        <w:t>獎勵</w:t>
      </w:r>
      <w:r w:rsidRPr="0009498F">
        <w:rPr>
          <w:rFonts w:hint="eastAsia"/>
          <w:b w:val="0"/>
          <w:bCs/>
        </w:rPr>
        <w:t>金128萬</w:t>
      </w:r>
    </w:p>
    <w:p w14:paraId="2301299A" w14:textId="3B5BF57D" w:rsidR="0004689A" w:rsidRPr="0009498F" w:rsidRDefault="002E3951" w:rsidP="003716B4">
      <w:pPr>
        <w:pStyle w:val="a8"/>
        <w:spacing w:line="320" w:lineRule="exact"/>
        <w:ind w:leftChars="638" w:left="1276" w:firstLineChars="20" w:firstLine="55"/>
        <w:jc w:val="both"/>
        <w:rPr>
          <w:b w:val="0"/>
          <w:bCs/>
        </w:rPr>
      </w:pPr>
      <w:r w:rsidRPr="0009498F">
        <w:rPr>
          <w:rFonts w:hint="eastAsia"/>
          <w:b w:val="0"/>
          <w:bCs/>
        </w:rPr>
        <w:t>8,000元。</w:t>
      </w:r>
    </w:p>
    <w:p w14:paraId="7EA5B123" w14:textId="06641BFA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七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4254EF" w:rsidRPr="0009498F">
        <w:rPr>
          <w:rFonts w:ascii="標楷體" w:eastAsia="標楷體" w:hAnsi="標楷體" w:hint="eastAsia"/>
          <w:bCs/>
          <w:sz w:val="28"/>
          <w:szCs w:val="28"/>
        </w:rPr>
        <w:t>原住民學生獎學金</w:t>
      </w:r>
      <w:r w:rsidR="00521E2C" w:rsidRPr="0009498F">
        <w:rPr>
          <w:rFonts w:ascii="標楷體" w:eastAsia="標楷體" w:hAnsi="標楷體" w:hint="eastAsia"/>
          <w:bCs/>
          <w:sz w:val="28"/>
          <w:szCs w:val="28"/>
        </w:rPr>
        <w:t>發放</w:t>
      </w:r>
    </w:p>
    <w:p w14:paraId="358994C2" w14:textId="21B6EF49" w:rsidR="0004689A" w:rsidRPr="003716B4" w:rsidRDefault="002E3951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r w:rsidRPr="003716B4">
        <w:rPr>
          <w:rFonts w:hint="eastAsia"/>
          <w:b w:val="0"/>
        </w:rPr>
        <w:t>核發113年上半年原住民學生成績優秀及特殊才藝獎學金國小418人、國中118人、高中職59人及大專以上20人共計615人，核發獎學金計152萬6,000元</w:t>
      </w:r>
      <w:r w:rsidR="004C7585" w:rsidRPr="003716B4">
        <w:rPr>
          <w:rFonts w:hint="eastAsia"/>
          <w:b w:val="0"/>
        </w:rPr>
        <w:t>。</w:t>
      </w:r>
    </w:p>
    <w:p w14:paraId="3E0EC40C" w14:textId="77777777" w:rsidR="002E3951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（八）</w:t>
      </w:r>
      <w:r w:rsidR="002E3951" w:rsidRPr="0009498F">
        <w:rPr>
          <w:rFonts w:ascii="標楷體" w:eastAsia="標楷體" w:hAnsi="標楷體" w:hint="eastAsia"/>
          <w:bCs/>
          <w:sz w:val="28"/>
          <w:szCs w:val="28"/>
        </w:rPr>
        <w:t>辦理文化社教活動補助</w:t>
      </w:r>
    </w:p>
    <w:p w14:paraId="6A9EDD9B" w14:textId="5A22D98E" w:rsidR="005560C2" w:rsidRPr="003716B4" w:rsidRDefault="002E3951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r w:rsidRPr="003716B4">
        <w:rPr>
          <w:rFonts w:hint="eastAsia"/>
          <w:b w:val="0"/>
        </w:rPr>
        <w:t>113年上半度共輔導補助本市原住民社團、教會、同鄉會及學校辦理民俗祭儀、文化及社教活動共20場次</w:t>
      </w:r>
      <w:r w:rsidR="002D61B1" w:rsidRPr="003716B4">
        <w:rPr>
          <w:rFonts w:hint="eastAsia"/>
          <w:b w:val="0"/>
        </w:rPr>
        <w:t>，補助辦理傳統體技能及體育類計7場，補助辦理原住民舞蹈、語言等民俗文化活動計13場次，共計6,780人次參與。</w:t>
      </w:r>
    </w:p>
    <w:p w14:paraId="7A1CB8DB" w14:textId="2763FE0A" w:rsidR="0004689A" w:rsidRPr="0009498F" w:rsidRDefault="005560C2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（九）</w:t>
      </w:r>
      <w:r w:rsidR="004254EF" w:rsidRPr="0009498F">
        <w:rPr>
          <w:rFonts w:ascii="標楷體" w:eastAsia="標楷體" w:hAnsi="標楷體" w:hint="eastAsia"/>
          <w:bCs/>
          <w:sz w:val="28"/>
          <w:szCs w:val="28"/>
        </w:rPr>
        <w:t>平埔族群聚落活力計畫</w:t>
      </w:r>
    </w:p>
    <w:p w14:paraId="105818CD" w14:textId="77777777" w:rsidR="00CE4BA8" w:rsidRPr="003716B4" w:rsidRDefault="008F5405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proofErr w:type="gramStart"/>
      <w:r w:rsidRPr="003716B4">
        <w:rPr>
          <w:rFonts w:hint="eastAsia"/>
          <w:b w:val="0"/>
        </w:rPr>
        <w:t>113</w:t>
      </w:r>
      <w:proofErr w:type="gramEnd"/>
      <w:r w:rsidRPr="003716B4">
        <w:rPr>
          <w:rFonts w:hint="eastAsia"/>
          <w:b w:val="0"/>
        </w:rPr>
        <w:t>年度本府協助提案平埔族群聚落活力計畫，由本市旗山區大林社區、六龜區平埔文化協會、</w:t>
      </w:r>
      <w:proofErr w:type="gramStart"/>
      <w:r w:rsidRPr="003716B4">
        <w:rPr>
          <w:rFonts w:hint="eastAsia"/>
          <w:b w:val="0"/>
        </w:rPr>
        <w:t>內門區溝坪</w:t>
      </w:r>
      <w:proofErr w:type="gramEnd"/>
      <w:r w:rsidRPr="003716B4">
        <w:rPr>
          <w:rFonts w:hint="eastAsia"/>
          <w:b w:val="0"/>
        </w:rPr>
        <w:t>社區及內門區三平社區共4個聚落通過審核，補助金額總計新台幣485萬3,400元</w:t>
      </w:r>
      <w:r w:rsidR="00CE4BA8" w:rsidRPr="003716B4">
        <w:rPr>
          <w:rFonts w:hint="eastAsia"/>
          <w:b w:val="0"/>
        </w:rPr>
        <w:t>。</w:t>
      </w:r>
    </w:p>
    <w:p w14:paraId="547F23B7" w14:textId="6567ACEB" w:rsidR="00CE4BA8" w:rsidRPr="003716B4" w:rsidRDefault="003716B4" w:rsidP="00371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snapToGrid w:val="0"/>
        <w:spacing w:line="320" w:lineRule="exact"/>
        <w:ind w:leftChars="220" w:left="4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3716B4">
        <w:rPr>
          <w:rFonts w:ascii="標楷體" w:eastAsia="標楷體" w:hAnsi="標楷體"/>
          <w:sz w:val="28"/>
          <w:szCs w:val="28"/>
        </w:rPr>
        <w:t>（</w:t>
      </w:r>
      <w:r w:rsidR="00CE4BA8" w:rsidRPr="003716B4">
        <w:rPr>
          <w:rFonts w:ascii="標楷體" w:eastAsia="標楷體" w:hAnsi="標楷體" w:hint="eastAsia"/>
          <w:sz w:val="28"/>
          <w:szCs w:val="28"/>
        </w:rPr>
        <w:t>十</w:t>
      </w:r>
      <w:r w:rsidRPr="003716B4">
        <w:rPr>
          <w:rFonts w:ascii="標楷體" w:eastAsia="標楷體" w:hAnsi="標楷體"/>
          <w:sz w:val="28"/>
          <w:szCs w:val="28"/>
        </w:rPr>
        <w:t>）</w:t>
      </w:r>
      <w:r w:rsidR="00CE4BA8" w:rsidRPr="003716B4">
        <w:rPr>
          <w:rFonts w:ascii="標楷體" w:eastAsia="標楷體" w:hAnsi="標楷體" w:hint="eastAsia"/>
          <w:sz w:val="28"/>
          <w:szCs w:val="28"/>
        </w:rPr>
        <w:t>平埔族</w:t>
      </w:r>
      <w:proofErr w:type="gramStart"/>
      <w:r w:rsidR="00CE4BA8" w:rsidRPr="003716B4">
        <w:rPr>
          <w:rFonts w:ascii="標楷體" w:eastAsia="標楷體" w:hAnsi="標楷體" w:hint="eastAsia"/>
          <w:sz w:val="28"/>
          <w:szCs w:val="28"/>
        </w:rPr>
        <w:t>語復振計畫</w:t>
      </w:r>
      <w:proofErr w:type="gramEnd"/>
    </w:p>
    <w:p w14:paraId="3AEC965B" w14:textId="4DD62644" w:rsidR="0004689A" w:rsidRPr="003716B4" w:rsidRDefault="008F5405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r w:rsidRPr="003716B4">
        <w:rPr>
          <w:rFonts w:hint="eastAsia"/>
          <w:b w:val="0"/>
        </w:rPr>
        <w:t>113年平埔族</w:t>
      </w:r>
      <w:proofErr w:type="gramStart"/>
      <w:r w:rsidRPr="003716B4">
        <w:rPr>
          <w:rFonts w:hint="eastAsia"/>
          <w:b w:val="0"/>
        </w:rPr>
        <w:t>語復振計畫</w:t>
      </w:r>
      <w:proofErr w:type="gramEnd"/>
      <w:r w:rsidRPr="003716B4">
        <w:rPr>
          <w:rFonts w:hint="eastAsia"/>
          <w:b w:val="0"/>
        </w:rPr>
        <w:t>業經原住民族委員會核定本市集</w:t>
      </w:r>
      <w:proofErr w:type="gramStart"/>
      <w:r w:rsidRPr="003716B4">
        <w:rPr>
          <w:rFonts w:hint="eastAsia"/>
          <w:b w:val="0"/>
        </w:rPr>
        <w:t>穡室工</w:t>
      </w:r>
      <w:proofErr w:type="gramEnd"/>
      <w:r w:rsidRPr="003716B4">
        <w:rPr>
          <w:rFonts w:hint="eastAsia"/>
          <w:b w:val="0"/>
        </w:rPr>
        <w:t>坊、</w:t>
      </w:r>
      <w:proofErr w:type="gramStart"/>
      <w:r w:rsidRPr="003716B4">
        <w:rPr>
          <w:rFonts w:hint="eastAsia"/>
          <w:b w:val="0"/>
        </w:rPr>
        <w:t>甲仙區小林</w:t>
      </w:r>
      <w:proofErr w:type="gramEnd"/>
      <w:r w:rsidRPr="003716B4">
        <w:rPr>
          <w:rFonts w:hint="eastAsia"/>
          <w:b w:val="0"/>
        </w:rPr>
        <w:t>社區、六龜區平埔文化協會共3個聚落，計150萬5,000元。</w:t>
      </w:r>
    </w:p>
    <w:p w14:paraId="754DD766" w14:textId="69DFEDD3" w:rsidR="008F5405" w:rsidRPr="0009498F" w:rsidRDefault="0004689A" w:rsidP="00371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suppressAutoHyphens/>
        <w:overflowPunct w:val="0"/>
        <w:autoSpaceDN w:val="0"/>
        <w:snapToGrid w:val="0"/>
        <w:spacing w:line="320" w:lineRule="exact"/>
        <w:ind w:leftChars="80" w:left="272" w:hangingChars="40" w:hanging="11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="005560C2" w:rsidRPr="0009498F">
        <w:rPr>
          <w:rFonts w:ascii="標楷體" w:eastAsia="標楷體" w:hAnsi="標楷體" w:hint="eastAsia"/>
          <w:bCs/>
          <w:sz w:val="28"/>
          <w:szCs w:val="28"/>
        </w:rPr>
        <w:t>十</w:t>
      </w:r>
      <w:r w:rsidR="00CE4BA8" w:rsidRPr="0009498F">
        <w:rPr>
          <w:rFonts w:ascii="標楷體" w:eastAsia="標楷體" w:hAnsi="標楷體" w:hint="eastAsia"/>
          <w:bCs/>
          <w:sz w:val="28"/>
          <w:szCs w:val="28"/>
        </w:rPr>
        <w:t>一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8F5405" w:rsidRPr="0009498F">
        <w:rPr>
          <w:rFonts w:ascii="標楷體" w:eastAsia="標楷體" w:hAnsi="標楷體" w:hint="eastAsia"/>
          <w:bCs/>
          <w:sz w:val="28"/>
          <w:szCs w:val="28"/>
        </w:rPr>
        <w:t>原住民學生課後扶植計畫</w:t>
      </w:r>
    </w:p>
    <w:p w14:paraId="393AAC4C" w14:textId="38EDC523" w:rsidR="0004689A" w:rsidRPr="003716B4" w:rsidRDefault="008F5405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r w:rsidRPr="003716B4">
        <w:rPr>
          <w:rFonts w:hint="eastAsia"/>
          <w:b w:val="0"/>
        </w:rPr>
        <w:t>配合原住民族委員會辦理</w:t>
      </w:r>
      <w:proofErr w:type="gramStart"/>
      <w:r w:rsidRPr="003716B4">
        <w:rPr>
          <w:rFonts w:hint="eastAsia"/>
          <w:b w:val="0"/>
        </w:rPr>
        <w:t>113</w:t>
      </w:r>
      <w:proofErr w:type="gramEnd"/>
      <w:r w:rsidRPr="003716B4">
        <w:rPr>
          <w:rFonts w:hint="eastAsia"/>
          <w:b w:val="0"/>
        </w:rPr>
        <w:t>年度原住民學生課後扶植計畫，並由民間團體執行計畫及申請補助，計有8個人民團體開</w:t>
      </w:r>
      <w:r w:rsidR="00CE4BA8" w:rsidRPr="003716B4">
        <w:rPr>
          <w:rFonts w:hint="eastAsia"/>
          <w:b w:val="0"/>
        </w:rPr>
        <w:t>設</w:t>
      </w:r>
      <w:r w:rsidRPr="003716B4">
        <w:rPr>
          <w:rFonts w:hint="eastAsia"/>
          <w:b w:val="0"/>
        </w:rPr>
        <w:t>計11班，參與學生數共計197人</w:t>
      </w:r>
      <w:r w:rsidR="00EE6702" w:rsidRPr="003716B4">
        <w:rPr>
          <w:rFonts w:hint="eastAsia"/>
          <w:b w:val="0"/>
        </w:rPr>
        <w:t>。</w:t>
      </w:r>
    </w:p>
    <w:p w14:paraId="1AF0BFE5" w14:textId="1797D915" w:rsidR="0004689A" w:rsidRPr="003716B4" w:rsidRDefault="003716B4" w:rsidP="00371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suppressAutoHyphens/>
        <w:overflowPunct w:val="0"/>
        <w:autoSpaceDN w:val="0"/>
        <w:snapToGrid w:val="0"/>
        <w:spacing w:line="320" w:lineRule="exact"/>
        <w:ind w:leftChars="71" w:left="271" w:hangingChars="46" w:hanging="129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3716B4">
        <w:rPr>
          <w:rFonts w:ascii="標楷體" w:eastAsia="標楷體" w:hAnsi="標楷體"/>
          <w:sz w:val="28"/>
          <w:szCs w:val="28"/>
        </w:rPr>
        <w:t>（</w:t>
      </w:r>
      <w:r w:rsidR="005560C2" w:rsidRPr="003716B4">
        <w:rPr>
          <w:rFonts w:ascii="標楷體" w:eastAsia="標楷體" w:hAnsi="標楷體" w:hint="eastAsia"/>
          <w:sz w:val="28"/>
          <w:szCs w:val="28"/>
        </w:rPr>
        <w:t>十</w:t>
      </w:r>
      <w:r w:rsidR="00CE4BA8" w:rsidRPr="003716B4">
        <w:rPr>
          <w:rFonts w:ascii="標楷體" w:eastAsia="標楷體" w:hAnsi="標楷體" w:hint="eastAsia"/>
          <w:sz w:val="28"/>
          <w:szCs w:val="28"/>
        </w:rPr>
        <w:t>二</w:t>
      </w:r>
      <w:r w:rsidRPr="003716B4">
        <w:rPr>
          <w:rFonts w:ascii="標楷體" w:eastAsia="標楷體" w:hAnsi="標楷體"/>
          <w:sz w:val="28"/>
          <w:szCs w:val="28"/>
        </w:rPr>
        <w:t>）</w:t>
      </w:r>
      <w:r w:rsidR="008F5405" w:rsidRPr="003716B4">
        <w:rPr>
          <w:rFonts w:ascii="標楷體" w:eastAsia="標楷體" w:hAnsi="標楷體" w:hint="eastAsia"/>
          <w:sz w:val="28"/>
          <w:szCs w:val="28"/>
        </w:rPr>
        <w:t>第九屆原住民族語言單詞競賽:</w:t>
      </w:r>
    </w:p>
    <w:p w14:paraId="5D34A1C3" w14:textId="58E05809" w:rsidR="0004689A" w:rsidRPr="003716B4" w:rsidRDefault="00BD3016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proofErr w:type="gramStart"/>
      <w:r w:rsidRPr="003716B4">
        <w:rPr>
          <w:rFonts w:hint="eastAsia"/>
          <w:b w:val="0"/>
        </w:rPr>
        <w:t>本市族語</w:t>
      </w:r>
      <w:proofErr w:type="gramEnd"/>
      <w:r w:rsidRPr="003716B4">
        <w:rPr>
          <w:rFonts w:hint="eastAsia"/>
          <w:b w:val="0"/>
        </w:rPr>
        <w:t>單詞競賽初賽業於113年3月22日辦理完成，並於同年7月6日至7日進行決賽，由原住民族委員會委託財團法人原住民族語言研究發展基金會辦理，本市計11支代表隊參與國小組、國中組及瀕危組的競賽，並獲得</w:t>
      </w:r>
      <w:proofErr w:type="gramStart"/>
      <w:r w:rsidRPr="003716B4">
        <w:rPr>
          <w:rFonts w:hint="eastAsia"/>
          <w:b w:val="0"/>
        </w:rPr>
        <w:t>瀕危語國小組</w:t>
      </w:r>
      <w:proofErr w:type="gramEnd"/>
      <w:r w:rsidRPr="003716B4">
        <w:rPr>
          <w:rFonts w:hint="eastAsia"/>
          <w:b w:val="0"/>
        </w:rPr>
        <w:t>第二名及瀕危語國中組第二名及第三名，</w:t>
      </w:r>
      <w:proofErr w:type="gramStart"/>
      <w:r w:rsidRPr="003716B4">
        <w:rPr>
          <w:rFonts w:hint="eastAsia"/>
          <w:b w:val="0"/>
        </w:rPr>
        <w:t>一般語國小組</w:t>
      </w:r>
      <w:proofErr w:type="gramEnd"/>
      <w:r w:rsidRPr="003716B4">
        <w:rPr>
          <w:rFonts w:hint="eastAsia"/>
          <w:b w:val="0"/>
        </w:rPr>
        <w:t>第四名的佳績</w:t>
      </w:r>
      <w:r w:rsidR="004C7585" w:rsidRPr="003716B4">
        <w:rPr>
          <w:rFonts w:hint="eastAsia"/>
          <w:b w:val="0"/>
        </w:rPr>
        <w:t>。</w:t>
      </w:r>
    </w:p>
    <w:p w14:paraId="46CD0A89" w14:textId="77777777" w:rsidR="00821E50" w:rsidRPr="0009498F" w:rsidRDefault="00821E50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p w14:paraId="401AA560" w14:textId="2AE123CE" w:rsidR="006B40F6" w:rsidRPr="00821E50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二、加強原住民福利服務措施</w:t>
      </w:r>
    </w:p>
    <w:p w14:paraId="0D6AA135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（一）強化原住民基本生活安全</w:t>
      </w:r>
    </w:p>
    <w:p w14:paraId="4EB71C2F" w14:textId="468F5DFA" w:rsidR="0004689A" w:rsidRPr="00776D18" w:rsidRDefault="008733E4" w:rsidP="003716B4">
      <w:pPr>
        <w:pStyle w:val="a8"/>
        <w:spacing w:line="320" w:lineRule="exact"/>
        <w:ind w:leftChars="660" w:left="1320"/>
        <w:jc w:val="both"/>
        <w:rPr>
          <w:b w:val="0"/>
        </w:rPr>
      </w:pPr>
      <w:r w:rsidRPr="00776D18">
        <w:rPr>
          <w:b w:val="0"/>
        </w:rPr>
        <w:t>辦理原住民急難救助及醫療補助，減輕</w:t>
      </w:r>
      <w:r w:rsidRPr="00776D18">
        <w:rPr>
          <w:rFonts w:hint="eastAsia"/>
          <w:b w:val="0"/>
        </w:rPr>
        <w:t>族人</w:t>
      </w:r>
      <w:r w:rsidRPr="00776D18">
        <w:rPr>
          <w:b w:val="0"/>
        </w:rPr>
        <w:t>發生意外或突發狀況時之經濟負擔，</w:t>
      </w:r>
      <w:r w:rsidR="002E52C6" w:rsidRPr="00776D18">
        <w:rPr>
          <w:rFonts w:hint="eastAsia"/>
          <w:b w:val="0"/>
        </w:rPr>
        <w:t>113年1月至6月計148案（醫療補助92案、死亡</w:t>
      </w:r>
      <w:proofErr w:type="gramStart"/>
      <w:r w:rsidR="002E52C6" w:rsidRPr="00776D18">
        <w:rPr>
          <w:rFonts w:hint="eastAsia"/>
          <w:b w:val="0"/>
        </w:rPr>
        <w:t>慰</w:t>
      </w:r>
      <w:proofErr w:type="gramEnd"/>
      <w:r w:rsidR="002E52C6" w:rsidRPr="00776D18">
        <w:rPr>
          <w:rFonts w:hint="eastAsia"/>
          <w:b w:val="0"/>
        </w:rPr>
        <w:t>助44案、生活扶助11案），核發救助金241萬9,493元</w:t>
      </w:r>
      <w:r w:rsidRPr="00776D18">
        <w:rPr>
          <w:b w:val="0"/>
        </w:rPr>
        <w:t>。</w:t>
      </w:r>
    </w:p>
    <w:p w14:paraId="61C11E2C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（二）維護原住民自身權益及增進風險管理能力</w:t>
      </w:r>
    </w:p>
    <w:p w14:paraId="48AF7BCA" w14:textId="3F803E97" w:rsidR="0004689A" w:rsidRPr="0009498F" w:rsidRDefault="008733E4" w:rsidP="002A407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本市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都會北區及南區原住民族</w:t>
      </w:r>
      <w:r w:rsidRPr="0009498F">
        <w:rPr>
          <w:rFonts w:ascii="標楷體" w:eastAsia="標楷體" w:hAnsi="標楷體"/>
          <w:bCs/>
          <w:sz w:val="28"/>
          <w:szCs w:val="28"/>
        </w:rPr>
        <w:t>家庭服務中心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社工</w:t>
      </w:r>
      <w:r w:rsidRPr="0009498F">
        <w:rPr>
          <w:rFonts w:ascii="標楷體" w:eastAsia="標楷體" w:hAnsi="標楷體"/>
          <w:bCs/>
          <w:sz w:val="28"/>
          <w:szCs w:val="28"/>
        </w:rPr>
        <w:t>員輪班進駐少年及家事法院設置原住民諮詢服務站，</w:t>
      </w:r>
      <w:r w:rsidR="002E52C6" w:rsidRPr="0009498F">
        <w:rPr>
          <w:rFonts w:ascii="標楷體" w:eastAsia="標楷體" w:hAnsi="標楷體" w:hint="eastAsia"/>
          <w:bCs/>
          <w:sz w:val="28"/>
          <w:szCs w:val="28"/>
        </w:rPr>
        <w:t>113年1月至6月受理個案數共計11人次</w:t>
      </w:r>
      <w:r w:rsidRPr="0009498F">
        <w:rPr>
          <w:rFonts w:ascii="標楷體" w:eastAsia="標楷體" w:hAnsi="標楷體"/>
          <w:bCs/>
          <w:sz w:val="28"/>
          <w:szCs w:val="28"/>
        </w:rPr>
        <w:t>。</w:t>
      </w:r>
    </w:p>
    <w:p w14:paraId="0F2CCD40" w14:textId="23DCC9AD" w:rsidR="0004689A" w:rsidRPr="0009498F" w:rsidRDefault="008733E4" w:rsidP="002A407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lastRenderedPageBreak/>
        <w:t>為協助原住民族人解決法律問題，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本府原民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會聘請律師提供法律諮詢服務，每週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下午2時至5時，提供免費律師面對面法律諮詢服務</w:t>
      </w:r>
      <w:r w:rsidR="004254EF" w:rsidRPr="0009498F">
        <w:rPr>
          <w:rFonts w:ascii="標楷體" w:eastAsia="標楷體" w:hAnsi="標楷體" w:hint="eastAsia"/>
          <w:bCs/>
          <w:sz w:val="28"/>
          <w:szCs w:val="28"/>
        </w:rPr>
        <w:t>，</w:t>
      </w:r>
      <w:r w:rsidR="002E52C6" w:rsidRPr="0009498F">
        <w:rPr>
          <w:rFonts w:ascii="標楷體" w:eastAsia="標楷體" w:hAnsi="標楷體" w:hint="eastAsia"/>
          <w:bCs/>
          <w:sz w:val="28"/>
          <w:szCs w:val="28"/>
        </w:rPr>
        <w:t>113年1月至6月份服務人數共計144人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次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4CAD40F" w14:textId="4A877707" w:rsidR="0004689A" w:rsidRPr="0009498F" w:rsidRDefault="0004689A" w:rsidP="002A407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辦理原住民法律訴訟補助，補助原住民因權益受損訴訟所需之費用</w:t>
      </w:r>
      <w:r w:rsidR="002928CD" w:rsidRPr="0009498F">
        <w:rPr>
          <w:rFonts w:ascii="標楷體" w:eastAsia="標楷體" w:hAnsi="標楷體" w:hint="eastAsia"/>
          <w:bCs/>
          <w:sz w:val="28"/>
          <w:szCs w:val="28"/>
        </w:rPr>
        <w:t>，</w:t>
      </w:r>
      <w:r w:rsidR="00CE4BA8" w:rsidRPr="0009498F">
        <w:rPr>
          <w:rFonts w:ascii="標楷體" w:eastAsia="標楷體" w:hAnsi="標楷體" w:hint="eastAsia"/>
          <w:bCs/>
          <w:sz w:val="28"/>
          <w:szCs w:val="28"/>
        </w:rPr>
        <w:t>申請通過及</w:t>
      </w:r>
      <w:r w:rsidR="002928CD" w:rsidRPr="0009498F">
        <w:rPr>
          <w:rFonts w:ascii="標楷體" w:eastAsia="標楷體" w:hAnsi="標楷體" w:hint="eastAsia"/>
          <w:bCs/>
          <w:sz w:val="28"/>
          <w:szCs w:val="28"/>
        </w:rPr>
        <w:t>受益人數</w:t>
      </w:r>
      <w:r w:rsidR="002E52C6"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="002928CD" w:rsidRPr="0009498F">
        <w:rPr>
          <w:rFonts w:ascii="標楷體" w:eastAsia="標楷體" w:hAnsi="標楷體" w:hint="eastAsia"/>
          <w:bCs/>
          <w:sz w:val="28"/>
          <w:szCs w:val="28"/>
        </w:rPr>
        <w:t>人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4362C0D" w14:textId="589B3C09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（三）居住安定及住宅環境改善</w:t>
      </w:r>
    </w:p>
    <w:p w14:paraId="73910FE7" w14:textId="77777777" w:rsidR="000E438B" w:rsidRPr="0009498F" w:rsidRDefault="0004689A" w:rsidP="00B14F2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提供建購修繕住宅補助</w:t>
      </w:r>
    </w:p>
    <w:p w14:paraId="0A8A0CAE" w14:textId="438DB5A3" w:rsidR="000E438B" w:rsidRPr="00B14F2A" w:rsidRDefault="008733E4" w:rsidP="00B14F2A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00" w:lineRule="exact"/>
        <w:ind w:left="2552" w:hanging="794"/>
        <w:jc w:val="both"/>
        <w:rPr>
          <w:bCs/>
          <w:color w:val="000000" w:themeColor="text1"/>
        </w:rPr>
      </w:pPr>
      <w:r w:rsidRPr="00B14F2A">
        <w:rPr>
          <w:b w:val="0"/>
          <w:bCs/>
          <w:color w:val="000000" w:themeColor="text1"/>
        </w:rPr>
        <w:t>截至</w:t>
      </w:r>
      <w:r w:rsidRPr="00B14F2A">
        <w:rPr>
          <w:rFonts w:hint="eastAsia"/>
          <w:b w:val="0"/>
          <w:bCs/>
          <w:color w:val="000000" w:themeColor="text1"/>
        </w:rPr>
        <w:t>11</w:t>
      </w:r>
      <w:r w:rsidR="002E52C6" w:rsidRPr="00B14F2A">
        <w:rPr>
          <w:rFonts w:hint="eastAsia"/>
          <w:b w:val="0"/>
          <w:bCs/>
          <w:color w:val="000000" w:themeColor="text1"/>
        </w:rPr>
        <w:t>3</w:t>
      </w:r>
      <w:r w:rsidRPr="00B14F2A">
        <w:rPr>
          <w:rFonts w:hint="eastAsia"/>
          <w:b w:val="0"/>
          <w:bCs/>
          <w:color w:val="000000" w:themeColor="text1"/>
        </w:rPr>
        <w:t>年</w:t>
      </w:r>
      <w:r w:rsidR="002E52C6" w:rsidRPr="00B14F2A">
        <w:rPr>
          <w:rFonts w:hint="eastAsia"/>
          <w:b w:val="0"/>
          <w:bCs/>
          <w:color w:val="000000" w:themeColor="text1"/>
        </w:rPr>
        <w:t>1</w:t>
      </w:r>
      <w:r w:rsidRPr="00B14F2A">
        <w:rPr>
          <w:rFonts w:hint="eastAsia"/>
          <w:b w:val="0"/>
          <w:bCs/>
          <w:color w:val="000000" w:themeColor="text1"/>
        </w:rPr>
        <w:t>月至</w:t>
      </w:r>
      <w:r w:rsidR="002E52C6" w:rsidRPr="00B14F2A">
        <w:rPr>
          <w:rFonts w:hint="eastAsia"/>
          <w:b w:val="0"/>
          <w:bCs/>
          <w:color w:val="000000" w:themeColor="text1"/>
        </w:rPr>
        <w:t>6</w:t>
      </w:r>
      <w:r w:rsidRPr="00B14F2A">
        <w:rPr>
          <w:rFonts w:hint="eastAsia"/>
          <w:b w:val="0"/>
          <w:bCs/>
          <w:color w:val="000000" w:themeColor="text1"/>
        </w:rPr>
        <w:t>月核定</w:t>
      </w:r>
      <w:r w:rsidRPr="00B14F2A">
        <w:rPr>
          <w:b w:val="0"/>
          <w:bCs/>
          <w:color w:val="000000" w:themeColor="text1"/>
        </w:rPr>
        <w:t>購置住宅補助計</w:t>
      </w:r>
      <w:r w:rsidR="002E52C6" w:rsidRPr="00B14F2A">
        <w:rPr>
          <w:rFonts w:hint="eastAsia"/>
          <w:b w:val="0"/>
          <w:bCs/>
          <w:color w:val="000000" w:themeColor="text1"/>
        </w:rPr>
        <w:t>26</w:t>
      </w:r>
      <w:r w:rsidRPr="00B14F2A">
        <w:rPr>
          <w:b w:val="0"/>
          <w:bCs/>
          <w:color w:val="000000" w:themeColor="text1"/>
        </w:rPr>
        <w:t>戶，每戶2</w:t>
      </w:r>
      <w:r w:rsidRPr="00B14F2A">
        <w:rPr>
          <w:rFonts w:hint="eastAsia"/>
          <w:b w:val="0"/>
          <w:bCs/>
          <w:color w:val="000000" w:themeColor="text1"/>
        </w:rPr>
        <w:t>2</w:t>
      </w:r>
      <w:r w:rsidRPr="00B14F2A">
        <w:rPr>
          <w:b w:val="0"/>
          <w:bCs/>
          <w:color w:val="000000" w:themeColor="text1"/>
        </w:rPr>
        <w:t>萬</w:t>
      </w:r>
      <w:r w:rsidRPr="00B14F2A">
        <w:rPr>
          <w:rFonts w:hint="eastAsia"/>
          <w:b w:val="0"/>
          <w:bCs/>
          <w:color w:val="000000" w:themeColor="text1"/>
        </w:rPr>
        <w:t>，</w:t>
      </w:r>
      <w:r w:rsidR="00CE4BA8" w:rsidRPr="00B14F2A">
        <w:rPr>
          <w:rFonts w:hint="eastAsia"/>
          <w:b w:val="0"/>
          <w:bCs/>
          <w:color w:val="000000" w:themeColor="text1"/>
        </w:rPr>
        <w:t>計</w:t>
      </w:r>
      <w:proofErr w:type="gramStart"/>
      <w:r w:rsidR="00CE4BA8" w:rsidRPr="00B14F2A">
        <w:rPr>
          <w:rFonts w:hint="eastAsia"/>
          <w:b w:val="0"/>
          <w:bCs/>
          <w:color w:val="000000" w:themeColor="text1"/>
        </w:rPr>
        <w:t>572萬元整</w:t>
      </w:r>
      <w:r w:rsidRPr="00B14F2A">
        <w:rPr>
          <w:b w:val="0"/>
          <w:bCs/>
          <w:color w:val="000000" w:themeColor="text1"/>
        </w:rPr>
        <w:t>以減輕</w:t>
      </w:r>
      <w:proofErr w:type="gramEnd"/>
      <w:r w:rsidRPr="00B14F2A">
        <w:rPr>
          <w:b w:val="0"/>
          <w:bCs/>
          <w:color w:val="000000" w:themeColor="text1"/>
        </w:rPr>
        <w:t>本市原住民購屋經濟負擔，促進房屋自有率。</w:t>
      </w:r>
      <w:r w:rsidR="000E438B" w:rsidRPr="00B14F2A">
        <w:rPr>
          <w:rFonts w:hint="eastAsia"/>
          <w:b w:val="0"/>
          <w:bCs/>
          <w:color w:val="000000" w:themeColor="text1"/>
        </w:rPr>
        <w:t xml:space="preserve"> </w:t>
      </w:r>
    </w:p>
    <w:p w14:paraId="5E50B9E1" w14:textId="240C3403" w:rsidR="0004689A" w:rsidRPr="00B14F2A" w:rsidRDefault="008733E4" w:rsidP="002A4075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00" w:lineRule="exact"/>
        <w:ind w:left="2552" w:hanging="794"/>
        <w:jc w:val="both"/>
        <w:rPr>
          <w:b w:val="0"/>
          <w:bCs/>
          <w:color w:val="000000" w:themeColor="text1"/>
          <w:spacing w:val="0"/>
        </w:rPr>
      </w:pPr>
      <w:r w:rsidRPr="00B14F2A">
        <w:rPr>
          <w:b w:val="0"/>
          <w:bCs/>
          <w:color w:val="000000" w:themeColor="text1"/>
          <w:spacing w:val="0"/>
        </w:rPr>
        <w:t>修繕住宅補助（屋齡7年以上）計</w:t>
      </w:r>
      <w:r w:rsidR="002E52C6" w:rsidRPr="00B14F2A">
        <w:rPr>
          <w:rFonts w:hint="eastAsia"/>
          <w:b w:val="0"/>
          <w:bCs/>
          <w:color w:val="000000" w:themeColor="text1"/>
          <w:spacing w:val="0"/>
        </w:rPr>
        <w:t>79</w:t>
      </w:r>
      <w:r w:rsidRPr="00B14F2A">
        <w:rPr>
          <w:b w:val="0"/>
          <w:bCs/>
          <w:color w:val="000000" w:themeColor="text1"/>
          <w:spacing w:val="0"/>
        </w:rPr>
        <w:t>戶，改善居家品質以減輕修建負擔，最高補助1</w:t>
      </w:r>
      <w:r w:rsidRPr="00B14F2A">
        <w:rPr>
          <w:rFonts w:hint="eastAsia"/>
          <w:b w:val="0"/>
          <w:bCs/>
          <w:color w:val="000000" w:themeColor="text1"/>
          <w:spacing w:val="0"/>
        </w:rPr>
        <w:t>1</w:t>
      </w:r>
      <w:r w:rsidRPr="00B14F2A">
        <w:rPr>
          <w:b w:val="0"/>
          <w:bCs/>
          <w:color w:val="000000" w:themeColor="text1"/>
          <w:spacing w:val="0"/>
        </w:rPr>
        <w:t>萬元</w:t>
      </w:r>
      <w:r w:rsidR="00FD49E4" w:rsidRPr="00B14F2A">
        <w:rPr>
          <w:rFonts w:hint="eastAsia"/>
          <w:b w:val="0"/>
          <w:bCs/>
          <w:color w:val="000000" w:themeColor="text1"/>
          <w:spacing w:val="0"/>
        </w:rPr>
        <w:t>，計869萬元。</w:t>
      </w:r>
    </w:p>
    <w:p w14:paraId="2FC1AB84" w14:textId="38ECF119" w:rsidR="008733E4" w:rsidRPr="00B14F2A" w:rsidRDefault="008733E4" w:rsidP="002A4075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00" w:lineRule="exact"/>
        <w:ind w:left="2552" w:hanging="794"/>
        <w:jc w:val="both"/>
        <w:rPr>
          <w:b w:val="0"/>
          <w:bCs/>
          <w:color w:val="000000" w:themeColor="text1"/>
          <w:spacing w:val="0"/>
        </w:rPr>
      </w:pPr>
      <w:r w:rsidRPr="00B14F2A">
        <w:rPr>
          <w:rFonts w:hint="eastAsia"/>
          <w:b w:val="0"/>
          <w:bCs/>
          <w:color w:val="000000" w:themeColor="text1"/>
          <w:spacing w:val="0"/>
        </w:rPr>
        <w:t>永久屋修繕計</w:t>
      </w:r>
      <w:r w:rsidR="002E52C6" w:rsidRPr="00B14F2A">
        <w:rPr>
          <w:rFonts w:hint="eastAsia"/>
          <w:b w:val="0"/>
          <w:bCs/>
          <w:color w:val="000000" w:themeColor="text1"/>
          <w:spacing w:val="0"/>
        </w:rPr>
        <w:t>28</w:t>
      </w:r>
      <w:r w:rsidRPr="00B14F2A">
        <w:rPr>
          <w:rFonts w:hint="eastAsia"/>
          <w:b w:val="0"/>
          <w:bCs/>
          <w:color w:val="000000" w:themeColor="text1"/>
          <w:spacing w:val="0"/>
        </w:rPr>
        <w:t>戶</w:t>
      </w:r>
      <w:r w:rsidRPr="00B14F2A">
        <w:rPr>
          <w:b w:val="0"/>
          <w:bCs/>
          <w:color w:val="000000" w:themeColor="text1"/>
          <w:spacing w:val="0"/>
        </w:rPr>
        <w:t>，改善居家品質以減輕修建負擔，最高補助</w:t>
      </w:r>
      <w:r w:rsidRPr="00B14F2A">
        <w:rPr>
          <w:rFonts w:hint="eastAsia"/>
          <w:b w:val="0"/>
          <w:bCs/>
          <w:color w:val="000000" w:themeColor="text1"/>
          <w:spacing w:val="0"/>
        </w:rPr>
        <w:t>10</w:t>
      </w:r>
      <w:r w:rsidRPr="00B14F2A">
        <w:rPr>
          <w:b w:val="0"/>
          <w:bCs/>
          <w:color w:val="000000" w:themeColor="text1"/>
          <w:spacing w:val="0"/>
        </w:rPr>
        <w:t>萬元</w:t>
      </w:r>
      <w:r w:rsidRPr="00B14F2A">
        <w:rPr>
          <w:rFonts w:hint="eastAsia"/>
          <w:b w:val="0"/>
          <w:bCs/>
          <w:color w:val="000000" w:themeColor="text1"/>
          <w:spacing w:val="0"/>
        </w:rPr>
        <w:t>，共撥付1</w:t>
      </w:r>
      <w:r w:rsidRPr="00B14F2A">
        <w:rPr>
          <w:b w:val="0"/>
          <w:bCs/>
          <w:color w:val="000000" w:themeColor="text1"/>
          <w:spacing w:val="0"/>
        </w:rPr>
        <w:t>,</w:t>
      </w:r>
      <w:r w:rsidRPr="00B14F2A">
        <w:rPr>
          <w:rFonts w:hint="eastAsia"/>
          <w:b w:val="0"/>
          <w:bCs/>
          <w:color w:val="000000" w:themeColor="text1"/>
          <w:spacing w:val="0"/>
        </w:rPr>
        <w:t>038萬</w:t>
      </w:r>
      <w:r w:rsidRPr="00B14F2A">
        <w:rPr>
          <w:b w:val="0"/>
          <w:bCs/>
          <w:color w:val="000000" w:themeColor="text1"/>
          <w:spacing w:val="0"/>
        </w:rPr>
        <w:t>,</w:t>
      </w:r>
      <w:r w:rsidRPr="00B14F2A">
        <w:rPr>
          <w:rFonts w:hint="eastAsia"/>
          <w:b w:val="0"/>
          <w:bCs/>
          <w:color w:val="000000" w:themeColor="text1"/>
          <w:spacing w:val="0"/>
        </w:rPr>
        <w:t>633元</w:t>
      </w:r>
      <w:r w:rsidRPr="00B14F2A">
        <w:rPr>
          <w:b w:val="0"/>
          <w:bCs/>
          <w:color w:val="000000" w:themeColor="text1"/>
          <w:spacing w:val="0"/>
        </w:rPr>
        <w:t>。</w:t>
      </w:r>
    </w:p>
    <w:p w14:paraId="451A57C3" w14:textId="6E18CD08" w:rsidR="00FD49E4" w:rsidRPr="00B14F2A" w:rsidRDefault="00FD49E4" w:rsidP="002A4075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00" w:lineRule="exact"/>
        <w:ind w:left="2552" w:hanging="794"/>
        <w:jc w:val="both"/>
        <w:rPr>
          <w:b w:val="0"/>
          <w:bCs/>
          <w:color w:val="000000" w:themeColor="text1"/>
          <w:spacing w:val="0"/>
        </w:rPr>
      </w:pPr>
      <w:r w:rsidRPr="00B14F2A">
        <w:rPr>
          <w:rFonts w:hint="eastAsia"/>
          <w:b w:val="0"/>
          <w:bCs/>
          <w:color w:val="000000" w:themeColor="text1"/>
          <w:spacing w:val="0"/>
        </w:rPr>
        <w:t>原住民整建整修自用住宅補助（屋齡10年以上）計11戶，改善居家品質，減輕修建負擔，計</w:t>
      </w:r>
      <w:r w:rsidR="007F37E1" w:rsidRPr="00B14F2A">
        <w:rPr>
          <w:rFonts w:hint="eastAsia"/>
          <w:b w:val="0"/>
          <w:bCs/>
          <w:color w:val="000000" w:themeColor="text1"/>
          <w:spacing w:val="0"/>
        </w:rPr>
        <w:t>50萬</w:t>
      </w:r>
      <w:r w:rsidRPr="00B14F2A">
        <w:rPr>
          <w:rFonts w:hint="eastAsia"/>
          <w:b w:val="0"/>
          <w:bCs/>
          <w:color w:val="000000" w:themeColor="text1"/>
          <w:spacing w:val="0"/>
        </w:rPr>
        <w:t>元。</w:t>
      </w:r>
    </w:p>
    <w:p w14:paraId="00C54669" w14:textId="06FAA20C" w:rsidR="000E438B" w:rsidRPr="0009498F" w:rsidRDefault="008733E4" w:rsidP="00B14F2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小港</w:t>
      </w:r>
      <w:proofErr w:type="gramStart"/>
      <w:r w:rsidRPr="0009498F">
        <w:rPr>
          <w:rFonts w:ascii="標楷體" w:eastAsia="標楷體" w:hAnsi="標楷體"/>
          <w:bCs/>
          <w:sz w:val="28"/>
          <w:szCs w:val="28"/>
        </w:rPr>
        <w:t>娜麓</w:t>
      </w:r>
      <w:proofErr w:type="gramEnd"/>
      <w:r w:rsidRPr="0009498F">
        <w:rPr>
          <w:rFonts w:ascii="標楷體" w:eastAsia="標楷體" w:hAnsi="標楷體"/>
          <w:bCs/>
          <w:sz w:val="28"/>
          <w:szCs w:val="28"/>
        </w:rPr>
        <w:t>灣社區（山明國宅）及五甲原住民住宅計有3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7</w:t>
      </w:r>
      <w:r w:rsidRPr="0009498F">
        <w:rPr>
          <w:rFonts w:ascii="標楷體" w:eastAsia="標楷體" w:hAnsi="標楷體"/>
          <w:bCs/>
          <w:sz w:val="28"/>
          <w:szCs w:val="28"/>
        </w:rPr>
        <w:t>戶，低價出租（每月租金3,500元），照顧中低收入家庭，解決居住問題，</w:t>
      </w:r>
      <w:r w:rsidR="002E52C6" w:rsidRPr="0009498F">
        <w:rPr>
          <w:rFonts w:ascii="標楷體" w:eastAsia="標楷體" w:hAnsi="標楷體" w:hint="eastAsia"/>
          <w:bCs/>
          <w:sz w:val="28"/>
          <w:szCs w:val="28"/>
        </w:rPr>
        <w:t>目前出租28戶，並辦理原住民住宅設施設備維護管理總計修繕4戶，</w:t>
      </w:r>
      <w:r w:rsidR="00521E2C" w:rsidRPr="0009498F">
        <w:rPr>
          <w:rFonts w:ascii="標楷體" w:eastAsia="標楷體" w:hAnsi="標楷體" w:hint="eastAsia"/>
          <w:bCs/>
          <w:sz w:val="28"/>
          <w:szCs w:val="28"/>
        </w:rPr>
        <w:t>計</w:t>
      </w:r>
      <w:r w:rsidR="002E52C6" w:rsidRPr="0009498F">
        <w:rPr>
          <w:rFonts w:ascii="標楷體" w:eastAsia="標楷體" w:hAnsi="標楷體" w:hint="eastAsia"/>
          <w:bCs/>
          <w:sz w:val="28"/>
          <w:szCs w:val="28"/>
        </w:rPr>
        <w:t>撥付1萬600元</w:t>
      </w:r>
      <w:r w:rsidRPr="0009498F">
        <w:rPr>
          <w:rFonts w:ascii="標楷體" w:eastAsia="標楷體" w:hAnsi="標楷體"/>
          <w:bCs/>
          <w:sz w:val="28"/>
          <w:szCs w:val="28"/>
        </w:rPr>
        <w:t>。</w:t>
      </w:r>
    </w:p>
    <w:p w14:paraId="3CE792DD" w14:textId="6DEC1911" w:rsidR="002E52C6" w:rsidRPr="0009498F" w:rsidRDefault="002E52C6" w:rsidP="00B14F2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113年1月5日「拉瓦克異地安置計畫」</w:t>
      </w:r>
      <w:r w:rsidR="00332A23" w:rsidRPr="0009498F">
        <w:rPr>
          <w:rFonts w:ascii="標楷體" w:eastAsia="標楷體" w:hAnsi="標楷體" w:hint="eastAsia"/>
          <w:bCs/>
          <w:sz w:val="28"/>
          <w:szCs w:val="28"/>
        </w:rPr>
        <w:t>核准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，113年3月21日都市計畫變更第120次大會(拉瓦克異地安置計畫) 經都市審查委員會議通過中崙12地號土地使用變更同意辦理，113年3月24日全數拆除拉瓦克部落房屋及完成加速搬遷獎勵金撥付。</w:t>
      </w:r>
    </w:p>
    <w:p w14:paraId="7D83A80D" w14:textId="68C18E10" w:rsidR="000E438B" w:rsidRPr="0009498F" w:rsidRDefault="002E52C6" w:rsidP="00B14F2A">
      <w:pPr>
        <w:pStyle w:val="af"/>
        <w:suppressAutoHyphens/>
        <w:overflowPunct w:val="0"/>
        <w:autoSpaceDN w:val="0"/>
        <w:snapToGrid w:val="0"/>
        <w:spacing w:line="320" w:lineRule="exact"/>
        <w:ind w:leftChars="0" w:left="164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中崙預定安置土地，已完成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為分割事宜，後續將設定地上權等相關安置事項推動。</w:t>
      </w:r>
    </w:p>
    <w:p w14:paraId="142ACA8E" w14:textId="77777777" w:rsidR="0004689A" w:rsidRPr="00776D18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（四）</w:t>
      </w:r>
      <w:r w:rsidRPr="00776D18">
        <w:rPr>
          <w:rFonts w:ascii="標楷體" w:eastAsia="標楷體" w:hAnsi="標楷體"/>
          <w:bCs/>
          <w:sz w:val="28"/>
          <w:szCs w:val="28"/>
        </w:rPr>
        <w:t>加強婦女保護及權益服務</w:t>
      </w:r>
    </w:p>
    <w:p w14:paraId="48A96D79" w14:textId="46439C1A" w:rsidR="0004689A" w:rsidRPr="00776D18" w:rsidRDefault="008733E4" w:rsidP="00776D18">
      <w:pPr>
        <w:pStyle w:val="a8"/>
        <w:spacing w:line="320" w:lineRule="exact"/>
        <w:ind w:leftChars="660" w:left="1320"/>
        <w:jc w:val="both"/>
        <w:rPr>
          <w:b w:val="0"/>
          <w:bCs/>
        </w:rPr>
      </w:pPr>
      <w:r w:rsidRPr="00776D18">
        <w:rPr>
          <w:rFonts w:hint="eastAsia"/>
          <w:b w:val="0"/>
          <w:bCs/>
        </w:rPr>
        <w:t>於</w:t>
      </w:r>
      <w:r w:rsidRPr="00776D18">
        <w:rPr>
          <w:b w:val="0"/>
          <w:bCs/>
        </w:rPr>
        <w:t>原住民族家庭服務中心（</w:t>
      </w:r>
      <w:r w:rsidR="006D5B6D" w:rsidRPr="00776D18">
        <w:rPr>
          <w:rFonts w:hint="eastAsia"/>
          <w:b w:val="0"/>
          <w:bCs/>
        </w:rPr>
        <w:t>5處</w:t>
      </w:r>
      <w:r w:rsidRPr="00776D18">
        <w:rPr>
          <w:b w:val="0"/>
          <w:bCs/>
        </w:rPr>
        <w:t>）、都會區</w:t>
      </w:r>
      <w:r w:rsidRPr="00776D18">
        <w:rPr>
          <w:rFonts w:hint="eastAsia"/>
          <w:b w:val="0"/>
          <w:bCs/>
        </w:rPr>
        <w:t>老人日間關懷站2處</w:t>
      </w:r>
      <w:r w:rsidRPr="00776D18">
        <w:rPr>
          <w:b w:val="0"/>
          <w:bCs/>
        </w:rPr>
        <w:t>及</w:t>
      </w:r>
      <w:r w:rsidRPr="00776D18">
        <w:rPr>
          <w:rFonts w:hint="eastAsia"/>
          <w:b w:val="0"/>
          <w:bCs/>
        </w:rPr>
        <w:t>原住民老人</w:t>
      </w:r>
      <w:r w:rsidRPr="00776D18">
        <w:rPr>
          <w:b w:val="0"/>
          <w:bCs/>
        </w:rPr>
        <w:t>服務</w:t>
      </w:r>
      <w:r w:rsidRPr="00776D18">
        <w:rPr>
          <w:rFonts w:hint="eastAsia"/>
          <w:b w:val="0"/>
          <w:bCs/>
        </w:rPr>
        <w:t>文化健康站32站</w:t>
      </w:r>
      <w:r w:rsidRPr="00776D18">
        <w:rPr>
          <w:b w:val="0"/>
          <w:bCs/>
        </w:rPr>
        <w:t>，</w:t>
      </w:r>
      <w:r w:rsidRPr="00776D18">
        <w:rPr>
          <w:rFonts w:hint="eastAsia"/>
          <w:b w:val="0"/>
          <w:bCs/>
        </w:rPr>
        <w:t>進行</w:t>
      </w:r>
      <w:r w:rsidRPr="00776D18">
        <w:rPr>
          <w:b w:val="0"/>
          <w:bCs/>
        </w:rPr>
        <w:t>家</w:t>
      </w:r>
      <w:r w:rsidRPr="00776D18">
        <w:rPr>
          <w:rFonts w:hint="eastAsia"/>
          <w:b w:val="0"/>
          <w:bCs/>
        </w:rPr>
        <w:t>庭</w:t>
      </w:r>
      <w:r w:rsidRPr="00776D18">
        <w:rPr>
          <w:b w:val="0"/>
          <w:bCs/>
        </w:rPr>
        <w:t>暴力及性侵害防治</w:t>
      </w:r>
      <w:r w:rsidRPr="00776D18">
        <w:rPr>
          <w:rFonts w:hint="eastAsia"/>
          <w:b w:val="0"/>
          <w:bCs/>
        </w:rPr>
        <w:t>宣導，</w:t>
      </w:r>
      <w:r w:rsidRPr="00776D18">
        <w:rPr>
          <w:b w:val="0"/>
          <w:bCs/>
        </w:rPr>
        <w:t>透過活動設計使參加者互相尊重</w:t>
      </w:r>
      <w:r w:rsidRPr="00776D18">
        <w:rPr>
          <w:rFonts w:hint="eastAsia"/>
          <w:b w:val="0"/>
          <w:bCs/>
        </w:rPr>
        <w:t>性別</w:t>
      </w:r>
      <w:r w:rsidRPr="00776D18">
        <w:rPr>
          <w:b w:val="0"/>
          <w:bCs/>
        </w:rPr>
        <w:t>之觀念，幫助他人明白相關的防治及援助，辦理</w:t>
      </w:r>
      <w:r w:rsidR="002E52C6" w:rsidRPr="00776D18">
        <w:rPr>
          <w:rFonts w:hint="eastAsia"/>
          <w:b w:val="0"/>
          <w:bCs/>
        </w:rPr>
        <w:t>132</w:t>
      </w:r>
      <w:r w:rsidRPr="00776D18">
        <w:rPr>
          <w:b w:val="0"/>
          <w:bCs/>
        </w:rPr>
        <w:t>場次宣導講座，參與人次共計</w:t>
      </w:r>
      <w:r w:rsidR="002E52C6" w:rsidRPr="00776D18">
        <w:rPr>
          <w:rFonts w:hint="eastAsia"/>
          <w:b w:val="0"/>
          <w:bCs/>
        </w:rPr>
        <w:t>71</w:t>
      </w:r>
      <w:r w:rsidRPr="00776D18">
        <w:rPr>
          <w:b w:val="0"/>
          <w:bCs/>
        </w:rPr>
        <w:t>,</w:t>
      </w:r>
      <w:r w:rsidR="002E52C6" w:rsidRPr="00776D18">
        <w:rPr>
          <w:rFonts w:hint="eastAsia"/>
          <w:b w:val="0"/>
          <w:bCs/>
        </w:rPr>
        <w:t>874</w:t>
      </w:r>
      <w:r w:rsidRPr="00776D18">
        <w:rPr>
          <w:b w:val="0"/>
          <w:bCs/>
        </w:rPr>
        <w:t>人次。</w:t>
      </w:r>
    </w:p>
    <w:p w14:paraId="26D9842A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（五）強化弱勢族群照顧服務</w:t>
      </w:r>
    </w:p>
    <w:p w14:paraId="4CFB49DE" w14:textId="200B08DC" w:rsidR="008733E4" w:rsidRPr="0009498F" w:rsidRDefault="002E52C6" w:rsidP="002A407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113年1月至6月設置5處原住民族家庭服務中心（茂林區、那瑪夏區、桃源區、都會北區及都會南區），即時關心並協助其申請各項救助及福利資源，並提供諮詢服務計944人次。</w:t>
      </w:r>
    </w:p>
    <w:p w14:paraId="58A92951" w14:textId="475DF452" w:rsidR="0004689A" w:rsidRPr="0009498F" w:rsidRDefault="008733E4" w:rsidP="002A407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爭取公益彩券盈餘補助原住民社團辦理福利服務經費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計120萬元</w:t>
      </w:r>
      <w:r w:rsidRPr="0009498F">
        <w:rPr>
          <w:rFonts w:ascii="標楷體" w:eastAsia="標楷體" w:hAnsi="標楷體"/>
          <w:bCs/>
          <w:sz w:val="28"/>
          <w:szCs w:val="28"/>
        </w:rPr>
        <w:t>，落實照顧原住民，鼓勵支持本市原住民社團積極投入福利服務工作，透過辦理兒童課後輔導、青少年輔導、婦女及老人關懷、身心健康講座、法律扶助講座、親職教育講座、脫貧理財講座等事項，11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年</w:t>
      </w:r>
      <w:bookmarkStart w:id="0" w:name="_Hlk139634133"/>
      <w:r w:rsidRPr="0009498F">
        <w:rPr>
          <w:rFonts w:ascii="標楷體" w:eastAsia="標楷體" w:hAnsi="標楷體"/>
          <w:bCs/>
          <w:sz w:val="28"/>
          <w:szCs w:val="28"/>
        </w:rPr>
        <w:t>1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月至</w:t>
      </w:r>
      <w:r w:rsidRPr="0009498F">
        <w:rPr>
          <w:rFonts w:ascii="標楷體" w:eastAsia="標楷體" w:hAnsi="標楷體"/>
          <w:bCs/>
          <w:sz w:val="28"/>
          <w:szCs w:val="28"/>
        </w:rPr>
        <w:t>6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月</w:t>
      </w:r>
      <w:bookmarkEnd w:id="0"/>
      <w:r w:rsidRPr="0009498F">
        <w:rPr>
          <w:rFonts w:ascii="標楷體" w:eastAsia="標楷體" w:hAnsi="標楷體" w:hint="eastAsia"/>
          <w:bCs/>
          <w:sz w:val="28"/>
          <w:szCs w:val="28"/>
        </w:rPr>
        <w:t>受理社團申請補助核定案</w:t>
      </w:r>
      <w:r w:rsidR="00E76617" w:rsidRPr="0009498F">
        <w:rPr>
          <w:rFonts w:ascii="標楷體" w:eastAsia="標楷體" w:hAnsi="標楷體" w:hint="eastAsia"/>
          <w:bCs/>
          <w:sz w:val="28"/>
          <w:szCs w:val="28"/>
        </w:rPr>
        <w:t>11</w:t>
      </w:r>
      <w:r w:rsidRPr="0009498F">
        <w:rPr>
          <w:rFonts w:ascii="標楷體" w:eastAsia="標楷體" w:hAnsi="標楷體"/>
          <w:bCs/>
          <w:sz w:val="28"/>
          <w:szCs w:val="28"/>
        </w:rPr>
        <w:t>件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（核定金額計</w:t>
      </w:r>
      <w:r w:rsidR="00E76617" w:rsidRPr="0009498F">
        <w:rPr>
          <w:rFonts w:ascii="標楷體" w:eastAsia="標楷體" w:hAnsi="標楷體" w:hint="eastAsia"/>
          <w:bCs/>
          <w:sz w:val="28"/>
          <w:szCs w:val="28"/>
        </w:rPr>
        <w:t>32</w:t>
      </w:r>
      <w:r w:rsidRPr="0009498F">
        <w:rPr>
          <w:rFonts w:ascii="標楷體" w:eastAsia="標楷體" w:hAnsi="標楷體"/>
          <w:bCs/>
          <w:sz w:val="28"/>
          <w:szCs w:val="28"/>
        </w:rPr>
        <w:t>萬</w:t>
      </w:r>
      <w:r w:rsidR="00E76617" w:rsidRPr="0009498F">
        <w:rPr>
          <w:rFonts w:ascii="標楷體" w:eastAsia="標楷體" w:hAnsi="標楷體" w:hint="eastAsia"/>
          <w:bCs/>
          <w:sz w:val="28"/>
          <w:szCs w:val="28"/>
        </w:rPr>
        <w:t>6</w:t>
      </w:r>
      <w:r w:rsidRPr="0009498F">
        <w:rPr>
          <w:rFonts w:ascii="標楷體" w:eastAsia="標楷體" w:hAnsi="標楷體"/>
          <w:bCs/>
          <w:sz w:val="28"/>
          <w:szCs w:val="28"/>
        </w:rPr>
        <w:t>,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000元整）</w:t>
      </w:r>
    </w:p>
    <w:p w14:paraId="6CA2F692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（六）營造健康部落之生活環境</w:t>
      </w:r>
    </w:p>
    <w:p w14:paraId="71B0FDA5" w14:textId="310F9F2B" w:rsidR="00775A36" w:rsidRPr="0009498F" w:rsidRDefault="00521E2C" w:rsidP="002A407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113年前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瞻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計畫-原民部落營造-文化健康綜合服務據點友善空間整建計畫經原住民族委員會113年4月29日原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民社字第11300165404號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函核定5處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文健站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補助經費總計新臺幣423萬9,500元</w:t>
      </w:r>
      <w:r w:rsidR="00775A36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0DB0E5E" w14:textId="03B1B324" w:rsidR="00775A36" w:rsidRPr="0009498F" w:rsidRDefault="00521E2C" w:rsidP="002A407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lastRenderedPageBreak/>
        <w:t>於建山里民活動中心設置部落食堂服務據點1處，服務人數40人，讓長者集中用餐，發揮互助精神，照顧老年生活並促進其健康生活觀念</w:t>
      </w:r>
      <w:r w:rsidR="00775A36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066AA50" w14:textId="260531C1" w:rsidR="0004689A" w:rsidRPr="0009498F" w:rsidRDefault="00521E2C" w:rsidP="002A407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為照顧都會區及原住民區長者，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賡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續設置部落文化健康站32站(1040人)及都會區老人日間關懷站2站(51人)，服務人數1,091人，活動內容包括營養用餐、健康促進、心靈輔導</w:t>
      </w:r>
      <w:r w:rsidR="00775A36" w:rsidRPr="0009498F">
        <w:rPr>
          <w:rFonts w:ascii="標楷體" w:eastAsia="標楷體" w:hAnsi="標楷體"/>
          <w:bCs/>
          <w:sz w:val="28"/>
          <w:szCs w:val="28"/>
        </w:rPr>
        <w:t>。</w:t>
      </w:r>
    </w:p>
    <w:p w14:paraId="4C810FD1" w14:textId="48BA5FE1" w:rsidR="008733E4" w:rsidRPr="0009498F" w:rsidRDefault="008733E4" w:rsidP="002A407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爭取中央原民會補助「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proofErr w:type="gramEnd"/>
      <w:r w:rsidRPr="0009498F">
        <w:rPr>
          <w:rFonts w:ascii="標楷體" w:eastAsia="標楷體" w:hAnsi="標楷體"/>
          <w:bCs/>
          <w:sz w:val="28"/>
          <w:szCs w:val="28"/>
        </w:rPr>
        <w:t>年度補助原住民族長者裝置假牙實施計畫」，1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r w:rsidRPr="0009498F">
        <w:rPr>
          <w:rFonts w:ascii="標楷體" w:eastAsia="標楷體" w:hAnsi="標楷體"/>
          <w:bCs/>
          <w:sz w:val="28"/>
          <w:szCs w:val="28"/>
        </w:rPr>
        <w:t>年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Pr="0009498F">
        <w:rPr>
          <w:rFonts w:ascii="標楷體" w:eastAsia="標楷體" w:hAnsi="標楷體"/>
          <w:bCs/>
          <w:sz w:val="28"/>
          <w:szCs w:val="28"/>
        </w:rPr>
        <w:t>月至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6</w:t>
      </w:r>
      <w:r w:rsidRPr="0009498F">
        <w:rPr>
          <w:rFonts w:ascii="標楷體" w:eastAsia="標楷體" w:hAnsi="標楷體"/>
          <w:bCs/>
          <w:sz w:val="28"/>
          <w:szCs w:val="28"/>
        </w:rPr>
        <w:t>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共計受理申請人數計</w:t>
      </w:r>
      <w:r w:rsidR="00E76617" w:rsidRPr="0009498F">
        <w:rPr>
          <w:rFonts w:ascii="標楷體" w:eastAsia="標楷體" w:hAnsi="標楷體" w:hint="eastAsia"/>
          <w:bCs/>
          <w:sz w:val="28"/>
          <w:szCs w:val="28"/>
        </w:rPr>
        <w:t>18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人。</w:t>
      </w:r>
    </w:p>
    <w:p w14:paraId="33AC77E3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（七）輔導職業訓練與就業服務</w:t>
      </w:r>
    </w:p>
    <w:p w14:paraId="75E351EB" w14:textId="27B87B5A" w:rsidR="00775A36" w:rsidRPr="0009498F" w:rsidRDefault="00775A36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辦理就業媒合活動及校園就業博覽會1場次，194人次參加，於現場協助原住民工作媒合與諮詢。</w:t>
      </w:r>
    </w:p>
    <w:p w14:paraId="0066B541" w14:textId="7DB3F3AE" w:rsidR="00775A36" w:rsidRPr="0009498F" w:rsidRDefault="00775A36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原住民就業諮詢服務台建置勞動力人口數191人，職業訓練62人，媒合成功150人（含安心等公私部門），穩定就業84人，職能向上21人（取得技術士證照或薪資等提升），提升原住民就業質與量。</w:t>
      </w:r>
    </w:p>
    <w:p w14:paraId="04B736C8" w14:textId="10D6287C" w:rsidR="00775A36" w:rsidRPr="0009498F" w:rsidRDefault="00775A36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培養本市原住民多元化技術專長，鼓勵參加職業教育訓練，增加就業能力，訂定補助計畫，</w:t>
      </w:r>
      <w:r w:rsidR="002E52C6" w:rsidRPr="0009498F">
        <w:rPr>
          <w:rFonts w:ascii="標楷體" w:eastAsia="標楷體" w:hAnsi="標楷體" w:hint="eastAsia"/>
          <w:bCs/>
          <w:sz w:val="28"/>
          <w:szCs w:val="28"/>
        </w:rPr>
        <w:t>113年1月至6月補助核定6人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ED919A8" w14:textId="77777777" w:rsidR="00DC612F" w:rsidRPr="0009498F" w:rsidRDefault="00057BA8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鼓勵原住民取得專業技術證照，藉以提升就業率及工作穩定性，113年1月至6月總計核發96件申請案，乙級技術士證照19件，丙級技術士證照77件，以提升原住民之職場競爭力。</w:t>
      </w:r>
    </w:p>
    <w:p w14:paraId="03BD3E39" w14:textId="1F6FCB5B" w:rsidR="00775A36" w:rsidRPr="0009498F" w:rsidRDefault="00057BA8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核發原住民機構、法人或團體證明書29件，提高具原住民人數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80%以上之機構、協助原住民法人或團體獲得工作之機會。</w:t>
      </w:r>
    </w:p>
    <w:p w14:paraId="0E08C097" w14:textId="7F4B3B90" w:rsidR="00775A36" w:rsidRPr="0009498F" w:rsidRDefault="00775A36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</w:t>
      </w:r>
      <w:r w:rsidR="002D61B1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年度辦理原住民職業訓練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10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案，</w:t>
      </w:r>
      <w:r w:rsidR="00FA7A40" w:rsidRPr="0009498F">
        <w:rPr>
          <w:rFonts w:ascii="標楷體" w:eastAsia="標楷體" w:hAnsi="標楷體" w:hint="eastAsia"/>
          <w:bCs/>
          <w:sz w:val="28"/>
          <w:szCs w:val="28"/>
        </w:rPr>
        <w:t>警察特考衝刺班、原住民照顧服務員考照訓練計畫(都會班/茂林班)、美容美體SPA舒壓按摩班、烘焙食品(麵包)丙級證照輔導班、土木工程四等考試之考前衝刺班、快速剪髮輔導就業班、</w:t>
      </w:r>
      <w:proofErr w:type="gramStart"/>
      <w:r w:rsidR="00FA7A40" w:rsidRPr="0009498F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FA7A40" w:rsidRPr="0009498F">
        <w:rPr>
          <w:rFonts w:ascii="標楷體" w:eastAsia="標楷體" w:hAnsi="標楷體" w:hint="eastAsia"/>
          <w:bCs/>
          <w:sz w:val="28"/>
          <w:szCs w:val="28"/>
        </w:rPr>
        <w:t>耳SPA療</w:t>
      </w:r>
      <w:proofErr w:type="gramStart"/>
      <w:r w:rsidR="00FA7A40" w:rsidRPr="0009498F">
        <w:rPr>
          <w:rFonts w:ascii="標楷體" w:eastAsia="標楷體" w:hAnsi="標楷體" w:hint="eastAsia"/>
          <w:bCs/>
          <w:sz w:val="28"/>
          <w:szCs w:val="28"/>
        </w:rPr>
        <w:t>癒</w:t>
      </w:r>
      <w:proofErr w:type="gramEnd"/>
      <w:r w:rsidR="00FA7A40" w:rsidRPr="0009498F">
        <w:rPr>
          <w:rFonts w:ascii="標楷體" w:eastAsia="標楷體" w:hAnsi="標楷體" w:hint="eastAsia"/>
          <w:bCs/>
          <w:sz w:val="28"/>
          <w:szCs w:val="28"/>
        </w:rPr>
        <w:t>師創業培訓班、餐宿業技能養成班、托育人員專業訓練班、咖啡烘焙技術提升計畫(那瑪夏)等，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執行經費共270萬元，</w:t>
      </w:r>
      <w:r w:rsidR="002928CD" w:rsidRPr="0009498F">
        <w:rPr>
          <w:rFonts w:ascii="標楷體" w:eastAsia="標楷體" w:hAnsi="標楷體" w:hint="eastAsia"/>
          <w:bCs/>
          <w:sz w:val="28"/>
          <w:szCs w:val="28"/>
        </w:rPr>
        <w:t>受益人數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135人次</w:t>
      </w:r>
      <w:r w:rsidRPr="0009498F">
        <w:rPr>
          <w:rFonts w:ascii="標楷體" w:eastAsia="標楷體" w:hAnsi="標楷體"/>
          <w:bCs/>
          <w:sz w:val="28"/>
          <w:szCs w:val="28"/>
        </w:rPr>
        <w:t>。</w:t>
      </w:r>
    </w:p>
    <w:p w14:paraId="00D116F5" w14:textId="266E7DC1" w:rsidR="00775A36" w:rsidRPr="0009498F" w:rsidRDefault="00775A36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辦理原住民大專學生暑期工讀計畫，共計進用</w:t>
      </w:r>
      <w:bookmarkStart w:id="1" w:name="_Hlk172559024"/>
      <w:r w:rsidRPr="0009498F">
        <w:rPr>
          <w:rFonts w:ascii="標楷體" w:eastAsia="標楷體" w:hAnsi="標楷體" w:hint="eastAsia"/>
          <w:bCs/>
          <w:sz w:val="28"/>
          <w:szCs w:val="28"/>
        </w:rPr>
        <w:t>5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6</w:t>
      </w:r>
      <w:r w:rsidRPr="0009498F">
        <w:rPr>
          <w:rFonts w:ascii="標楷體" w:eastAsia="標楷體" w:hAnsi="標楷體"/>
          <w:bCs/>
          <w:sz w:val="28"/>
          <w:szCs w:val="28"/>
        </w:rPr>
        <w:t>名</w:t>
      </w:r>
      <w:bookmarkEnd w:id="1"/>
      <w:r w:rsidRPr="0009498F">
        <w:rPr>
          <w:rFonts w:ascii="標楷體" w:eastAsia="標楷體" w:hAnsi="標楷體"/>
          <w:bCs/>
          <w:sz w:val="28"/>
          <w:szCs w:val="28"/>
        </w:rPr>
        <w:t>工讀生，提供原住民學生從工讀當中，學習人際相處、團隊合作、獨立及敬業精神，學以活用，強化終身學習及就業競爭力。</w:t>
      </w:r>
    </w:p>
    <w:p w14:paraId="1282270E" w14:textId="32FF3F0B" w:rsidR="002928CD" w:rsidRDefault="00775A36" w:rsidP="002A407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為提供族人適宜的諮詢及輔導，深根在地穩定就業，爭取勞動部勞動力發展署補助新臺幣244萬元設置「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本府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原住民族就業服務據點計畫」，促進就業服務員就業機會3人，持續規劃並執行相關職業及就業促進計畫。</w:t>
      </w:r>
    </w:p>
    <w:p w14:paraId="57D86B8B" w14:textId="77777777" w:rsidR="00821E50" w:rsidRPr="0009498F" w:rsidRDefault="00821E50" w:rsidP="00821E50">
      <w:pPr>
        <w:pStyle w:val="af"/>
        <w:suppressAutoHyphens/>
        <w:overflowPunct w:val="0"/>
        <w:autoSpaceDN w:val="0"/>
        <w:snapToGrid w:val="0"/>
        <w:spacing w:line="320" w:lineRule="exact"/>
        <w:ind w:leftChars="0" w:left="1721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p w14:paraId="7E57426A" w14:textId="37195132" w:rsidR="006B40F6" w:rsidRPr="00821E50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三、強化原住民部落建設，縮短城鄉差距</w:t>
      </w:r>
    </w:p>
    <w:p w14:paraId="50A24126" w14:textId="77777777" w:rsidR="00057BA8" w:rsidRPr="0009498F" w:rsidRDefault="00C5255C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（一）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部落安全環境建設計畫</w:t>
      </w:r>
    </w:p>
    <w:p w14:paraId="7BAA1D67" w14:textId="77777777" w:rsidR="00057BA8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112年經費5,225萬元，分成12個標案執行。</w:t>
      </w:r>
    </w:p>
    <w:p w14:paraId="04599BA5" w14:textId="4836E703" w:rsidR="00C5255C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113年經費5,500萬元，分成15個標案執行。</w:t>
      </w:r>
    </w:p>
    <w:p w14:paraId="2668C549" w14:textId="77777777" w:rsidR="00057BA8" w:rsidRPr="0009498F" w:rsidRDefault="00C5255C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（二）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原住民族部落特色道路改善計畫</w:t>
      </w:r>
    </w:p>
    <w:p w14:paraId="1C6551C6" w14:textId="77777777" w:rsidR="00057BA8" w:rsidRPr="0009498F" w:rsidRDefault="00057BA8" w:rsidP="002A407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為發展原住民族地區部落產業、引進觀光人潮及推廣在地農產品，爭取經費辦理原住民部落特色道路改善計畫。</w:t>
      </w:r>
    </w:p>
    <w:p w14:paraId="75FED1A6" w14:textId="77777777" w:rsidR="00057BA8" w:rsidRPr="0009498F" w:rsidRDefault="00057BA8" w:rsidP="002A407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年度共計爭取4件工程，經費3,042萬5,518元。</w:t>
      </w:r>
    </w:p>
    <w:p w14:paraId="1081E824" w14:textId="59E06472" w:rsidR="00C5255C" w:rsidRPr="0009498F" w:rsidRDefault="00057BA8" w:rsidP="002A407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年度共計爭取2件工程，經費5,569萬8,300元。</w:t>
      </w:r>
    </w:p>
    <w:p w14:paraId="15376DA0" w14:textId="77777777" w:rsidR="00057BA8" w:rsidRPr="0009498F" w:rsidRDefault="00C5255C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lastRenderedPageBreak/>
        <w:t>（三）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前瞻計畫-服務據點周邊公共設施改善工程</w:t>
      </w:r>
    </w:p>
    <w:p w14:paraId="0A7553DE" w14:textId="77777777" w:rsidR="00057BA8" w:rsidRPr="0009498F" w:rsidRDefault="00057BA8" w:rsidP="002A407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辦理原住民地區文化健康站周邊環境改善，讓原住民長輩活動空間更加安全。</w:t>
      </w:r>
    </w:p>
    <w:p w14:paraId="33A372AC" w14:textId="2B3344E3" w:rsidR="0003222E" w:rsidRPr="0009498F" w:rsidRDefault="00057BA8" w:rsidP="002A407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年度共爭取2件工程，經費1,573萬6,000元。</w:t>
      </w:r>
    </w:p>
    <w:p w14:paraId="72C9F398" w14:textId="77777777" w:rsidR="00057BA8" w:rsidRPr="0009498F" w:rsidRDefault="00C5255C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（四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宜居部落建設計畫</w:t>
      </w:r>
    </w:p>
    <w:p w14:paraId="48930188" w14:textId="77777777" w:rsidR="00057BA8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為改善原住民部落之居住環境品質，打造宜居部落，本府向中央爭取經費辦理部落環境改善。</w:t>
      </w:r>
    </w:p>
    <w:p w14:paraId="4AAEAD3A" w14:textId="77777777" w:rsidR="00057BA8" w:rsidRPr="0009498F" w:rsidRDefault="00057BA8" w:rsidP="002A40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原住民族委員會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年度公共工程施工查核作業執行績效考核，本府榮獲全國第3名。</w:t>
      </w:r>
    </w:p>
    <w:p w14:paraId="2A385659" w14:textId="55021840" w:rsidR="00057BA8" w:rsidRPr="0009498F" w:rsidRDefault="00057BA8" w:rsidP="002A40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112年共6件計畫，經費5,678萬3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,000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元。</w:t>
      </w:r>
    </w:p>
    <w:p w14:paraId="4C40CCEB" w14:textId="49411010" w:rsidR="0003222E" w:rsidRPr="0009498F" w:rsidRDefault="00057BA8" w:rsidP="002A40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113年共2件計畫，經費3,216萬3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,000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元。</w:t>
      </w:r>
    </w:p>
    <w:p w14:paraId="7CEDF88D" w14:textId="77777777" w:rsidR="00057BA8" w:rsidRPr="0009498F" w:rsidRDefault="00C5255C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（五）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原住民族地區部落聯絡道路養護經費分配及執行計畫</w:t>
      </w:r>
    </w:p>
    <w:p w14:paraId="5A83798F" w14:textId="6B52B276" w:rsidR="00C5255C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為維護部落聯絡道路之安全性，本府向中央爭取道路養護經費，112年共爭取1,377萬1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,000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元，113年共爭取1,297萬1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,000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元。</w:t>
      </w:r>
    </w:p>
    <w:p w14:paraId="2E6C34F7" w14:textId="77777777" w:rsidR="00057BA8" w:rsidRPr="0009498F" w:rsidRDefault="00F736A8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六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颱風豪雨災後復建工程</w:t>
      </w:r>
    </w:p>
    <w:p w14:paraId="0838C445" w14:textId="77777777" w:rsidR="00057BA8" w:rsidRPr="0009498F" w:rsidRDefault="00057BA8" w:rsidP="002A407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112年7月杜蘇芮及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8月卡努颱風災後復建工程，本府共核定4件，經費1,361萬6000元。</w:t>
      </w:r>
    </w:p>
    <w:p w14:paraId="5F700A00" w14:textId="69A60FC2" w:rsidR="007026C3" w:rsidRPr="0009498F" w:rsidRDefault="00057BA8" w:rsidP="002A407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112年9月海葵颱風及9月豪雨公共設施災後復建工程，本府共核定2件工程，經費776萬2千元。</w:t>
      </w:r>
    </w:p>
    <w:p w14:paraId="2E947910" w14:textId="77777777" w:rsidR="00057BA8" w:rsidRPr="0009498F" w:rsidRDefault="00F736A8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七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原住民地區6M以下巷道改善工程</w:t>
      </w:r>
    </w:p>
    <w:p w14:paraId="5A205C1C" w14:textId="4462C06F" w:rsidR="00C5255C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為改善部落巷道之鋪面、排水設施、安全性等，本府112及113年各編列750萬元辦理原住民地區6M以下巷道改善，期能增加部落巷道之安全性，維持族人及來往遊客之安全。</w:t>
      </w:r>
    </w:p>
    <w:p w14:paraId="4B4CFB2D" w14:textId="77777777" w:rsidR="00057BA8" w:rsidRPr="0009498F" w:rsidRDefault="00F736A8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八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茂林區公所辦公廳舍及代表會拆除重建計畫</w:t>
      </w:r>
    </w:p>
    <w:p w14:paraId="47882CA7" w14:textId="05AB904E" w:rsidR="00C5255C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向中央爭取7135萬9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,000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元辦理，施工中。</w:t>
      </w:r>
    </w:p>
    <w:p w14:paraId="422799E0" w14:textId="77777777" w:rsidR="00057BA8" w:rsidRPr="0009498F" w:rsidRDefault="00F736A8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九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茂林布魯布沙橋梁改善工程</w:t>
      </w:r>
    </w:p>
    <w:p w14:paraId="0D4B9DD3" w14:textId="4C8F958D" w:rsidR="007026C3" w:rsidRPr="0009498F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本府編列1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200萬元預算辦理吊橋拓寬，已因應當地農民農產運輸需求，113</w:t>
      </w:r>
      <w:r w:rsidR="000B69E7">
        <w:rPr>
          <w:rFonts w:ascii="標楷體" w:eastAsia="標楷體" w:hAnsi="標楷體" w:hint="eastAsia"/>
          <w:bCs/>
          <w:sz w:val="28"/>
          <w:szCs w:val="28"/>
        </w:rPr>
        <w:t>年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4</w:t>
      </w:r>
      <w:r w:rsidR="000B69E7">
        <w:rPr>
          <w:rFonts w:ascii="標楷體" w:eastAsia="標楷體" w:hAnsi="標楷體" w:hint="eastAsia"/>
          <w:bCs/>
          <w:sz w:val="28"/>
          <w:szCs w:val="28"/>
        </w:rPr>
        <w:t>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19</w:t>
      </w:r>
      <w:r w:rsidR="000B69E7">
        <w:rPr>
          <w:rFonts w:ascii="標楷體" w:eastAsia="標楷體" w:hAnsi="標楷體" w:hint="eastAsia"/>
          <w:bCs/>
          <w:sz w:val="28"/>
          <w:szCs w:val="28"/>
        </w:rPr>
        <w:t>日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完</w:t>
      </w:r>
      <w:bookmarkStart w:id="2" w:name="_GoBack"/>
      <w:bookmarkEnd w:id="2"/>
      <w:r w:rsidRPr="0009498F">
        <w:rPr>
          <w:rFonts w:ascii="標楷體" w:eastAsia="標楷體" w:hAnsi="標楷體" w:hint="eastAsia"/>
          <w:bCs/>
          <w:sz w:val="28"/>
          <w:szCs w:val="28"/>
        </w:rPr>
        <w:t>工。</w:t>
      </w:r>
    </w:p>
    <w:p w14:paraId="76306166" w14:textId="77777777" w:rsidR="00057BA8" w:rsidRPr="0009498F" w:rsidRDefault="00F736A8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十</w:t>
      </w:r>
      <w:r w:rsidRPr="0009498F">
        <w:rPr>
          <w:rFonts w:ascii="標楷體" w:eastAsia="標楷體" w:hAnsi="標楷體"/>
          <w:bCs/>
          <w:sz w:val="28"/>
          <w:szCs w:val="28"/>
        </w:rPr>
        <w:t>）</w:t>
      </w:r>
      <w:r w:rsidR="00057BA8" w:rsidRPr="0009498F">
        <w:rPr>
          <w:rFonts w:ascii="標楷體" w:eastAsia="標楷體" w:hAnsi="標楷體" w:hint="eastAsia"/>
          <w:bCs/>
          <w:sz w:val="28"/>
          <w:szCs w:val="28"/>
        </w:rPr>
        <w:t>內政部補助道路品質提升計畫</w:t>
      </w:r>
    </w:p>
    <w:p w14:paraId="2C05DB5C" w14:textId="5BF07D83" w:rsidR="00501D81" w:rsidRDefault="00057BA8" w:rsidP="00776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本府向內政部爭取「那瑪夏區校園周邊等道路善工程」，經費1,219萬6</w:t>
      </w:r>
      <w:r w:rsidR="00DC612F" w:rsidRPr="0009498F">
        <w:rPr>
          <w:rFonts w:ascii="標楷體" w:eastAsia="標楷體" w:hAnsi="標楷體" w:hint="eastAsia"/>
          <w:bCs/>
          <w:sz w:val="28"/>
          <w:szCs w:val="28"/>
        </w:rPr>
        <w:t>,000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元，以改善民生國小周邊通學道路路況，保護學童上下學之安全。</w:t>
      </w:r>
    </w:p>
    <w:p w14:paraId="0A03DA34" w14:textId="77777777" w:rsidR="00821E50" w:rsidRPr="0009498F" w:rsidRDefault="00821E50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727" w:left="1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p w14:paraId="06A4D1FA" w14:textId="7ADAC1FE" w:rsidR="006B40F6" w:rsidRPr="00821E50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四、推動經濟及土地管理</w:t>
      </w:r>
    </w:p>
    <w:p w14:paraId="13F96B89" w14:textId="77777777" w:rsidR="0004689A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（一）輔導原住民發展經濟事業</w:t>
      </w:r>
    </w:p>
    <w:p w14:paraId="52DF3871" w14:textId="70A458C5" w:rsidR="003E57F7" w:rsidRPr="0009498F" w:rsidRDefault="003E57F7" w:rsidP="002A407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辦理輔導原住民申請原住民族綜合發展基金貸款，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總申貸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件數75件，成功案件75件，總核貸金額共計3</w:t>
      </w:r>
      <w:r w:rsidRPr="0009498F">
        <w:rPr>
          <w:rFonts w:ascii="標楷體" w:eastAsia="標楷體" w:hAnsi="標楷體"/>
          <w:bCs/>
          <w:sz w:val="28"/>
          <w:szCs w:val="28"/>
        </w:rPr>
        <w:t>,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969萬元整：原住民事業貸款8件，微型經濟活動貸款67件；貸款諮詢輔導(含電話諮詢)及逾期戶輔導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訪視計287件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EDD5BF7" w14:textId="24FCEBEC" w:rsidR="0061351D" w:rsidRPr="0009498F" w:rsidRDefault="00017F69" w:rsidP="002A407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為推廣在地原鄉農特產，</w:t>
      </w:r>
      <w:r w:rsidR="00A62CF3" w:rsidRPr="0009498F">
        <w:rPr>
          <w:rFonts w:ascii="標楷體" w:eastAsia="標楷體" w:hAnsi="標楷體" w:hint="eastAsia"/>
          <w:bCs/>
          <w:sz w:val="28"/>
          <w:szCs w:val="28"/>
        </w:rPr>
        <w:t>配合水蜜桃產季與</w:t>
      </w:r>
      <w:r w:rsidR="00A62CF3" w:rsidRPr="00776D18">
        <w:rPr>
          <w:rFonts w:ascii="標楷體" w:eastAsia="標楷體" w:hAnsi="標楷體" w:hint="eastAsia"/>
          <w:bCs/>
          <w:sz w:val="28"/>
          <w:szCs w:val="28"/>
        </w:rPr>
        <w:t>原鄉</w:t>
      </w:r>
      <w:r w:rsidR="00A62CF3" w:rsidRPr="0009498F">
        <w:rPr>
          <w:rFonts w:ascii="標楷體" w:eastAsia="標楷體" w:hAnsi="標楷體" w:hint="eastAsia"/>
          <w:bCs/>
          <w:sz w:val="28"/>
          <w:szCs w:val="28"/>
        </w:rPr>
        <w:t>公所合作</w:t>
      </w:r>
      <w:r w:rsidR="0061351D" w:rsidRPr="0009498F">
        <w:rPr>
          <w:rFonts w:ascii="標楷體" w:eastAsia="標楷體" w:hAnsi="標楷體" w:hint="eastAsia"/>
          <w:bCs/>
          <w:sz w:val="28"/>
          <w:szCs w:val="28"/>
        </w:rPr>
        <w:t>展售水蜜桃禮盒與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原鄉蔬果</w:t>
      </w:r>
      <w:r w:rsidR="0061351D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A539CF4" w14:textId="246B17A5" w:rsidR="00FB2815" w:rsidRPr="00776D18" w:rsidRDefault="00A62CF3" w:rsidP="002A4075">
      <w:pPr>
        <w:pStyle w:val="a8"/>
        <w:numPr>
          <w:ilvl w:val="0"/>
          <w:numId w:val="13"/>
        </w:numPr>
        <w:tabs>
          <w:tab w:val="left" w:pos="2268"/>
          <w:tab w:val="left" w:pos="3405"/>
        </w:tabs>
        <w:spacing w:line="300" w:lineRule="exact"/>
        <w:ind w:hanging="677"/>
        <w:jc w:val="both"/>
        <w:rPr>
          <w:b w:val="0"/>
        </w:rPr>
      </w:pPr>
      <w:r w:rsidRPr="00776D18">
        <w:rPr>
          <w:rFonts w:hint="eastAsia"/>
          <w:b w:val="0"/>
        </w:rPr>
        <w:t>於四維行政中心和鳳山行政中心一樓廣場展售</w:t>
      </w:r>
      <w:r w:rsidR="0061351D" w:rsidRPr="00776D18">
        <w:rPr>
          <w:rFonts w:hint="eastAsia"/>
          <w:b w:val="0"/>
        </w:rPr>
        <w:t>水蜜桃</w:t>
      </w:r>
      <w:r w:rsidRPr="00776D18">
        <w:rPr>
          <w:rFonts w:hint="eastAsia"/>
          <w:b w:val="0"/>
        </w:rPr>
        <w:t>，分</w:t>
      </w:r>
      <w:r w:rsidR="004D5E10" w:rsidRPr="00776D18">
        <w:rPr>
          <w:rFonts w:hint="eastAsia"/>
          <w:b w:val="0"/>
        </w:rPr>
        <w:t xml:space="preserve">   </w:t>
      </w:r>
      <w:r w:rsidRPr="00776D18">
        <w:rPr>
          <w:rFonts w:hint="eastAsia"/>
          <w:b w:val="0"/>
        </w:rPr>
        <w:t>別於5月8日、5月10日、5月15日展售活動計3場次，</w:t>
      </w:r>
      <w:proofErr w:type="gramStart"/>
      <w:r w:rsidRPr="00776D18">
        <w:rPr>
          <w:rFonts w:hint="eastAsia"/>
          <w:b w:val="0"/>
        </w:rPr>
        <w:t>銷售</w:t>
      </w:r>
      <w:r w:rsidR="0061351D" w:rsidRPr="00776D18">
        <w:rPr>
          <w:rFonts w:hint="eastAsia"/>
          <w:b w:val="0"/>
        </w:rPr>
        <w:t>盒</w:t>
      </w:r>
      <w:r w:rsidRPr="00776D18">
        <w:rPr>
          <w:rFonts w:hint="eastAsia"/>
          <w:b w:val="0"/>
        </w:rPr>
        <w:t>數計</w:t>
      </w:r>
      <w:proofErr w:type="gramEnd"/>
      <w:r w:rsidRPr="00776D18">
        <w:rPr>
          <w:rFonts w:hint="eastAsia"/>
          <w:b w:val="0"/>
        </w:rPr>
        <w:t>1,380盒</w:t>
      </w:r>
      <w:r w:rsidR="004254EF" w:rsidRPr="00776D18">
        <w:rPr>
          <w:rFonts w:hint="eastAsia"/>
          <w:b w:val="0"/>
        </w:rPr>
        <w:t>，計</w:t>
      </w:r>
      <w:r w:rsidR="002D61B1" w:rsidRPr="00776D18">
        <w:rPr>
          <w:rFonts w:hint="eastAsia"/>
          <w:b w:val="0"/>
        </w:rPr>
        <w:t>759,000</w:t>
      </w:r>
      <w:r w:rsidR="004254EF" w:rsidRPr="00776D18">
        <w:rPr>
          <w:rFonts w:hint="eastAsia"/>
          <w:b w:val="0"/>
        </w:rPr>
        <w:t>元。</w:t>
      </w:r>
    </w:p>
    <w:p w14:paraId="47F26F2C" w14:textId="13215F0B" w:rsidR="0061351D" w:rsidRPr="00776D18" w:rsidRDefault="0061351D" w:rsidP="002A4075">
      <w:pPr>
        <w:pStyle w:val="a8"/>
        <w:numPr>
          <w:ilvl w:val="0"/>
          <w:numId w:val="13"/>
        </w:numPr>
        <w:tabs>
          <w:tab w:val="left" w:pos="2268"/>
          <w:tab w:val="left" w:pos="3405"/>
        </w:tabs>
        <w:spacing w:line="300" w:lineRule="exact"/>
        <w:ind w:hanging="677"/>
        <w:jc w:val="both"/>
        <w:rPr>
          <w:b w:val="0"/>
        </w:rPr>
      </w:pPr>
      <w:r w:rsidRPr="00776D18">
        <w:rPr>
          <w:rFonts w:hint="eastAsia"/>
          <w:b w:val="0"/>
        </w:rPr>
        <w:lastRenderedPageBreak/>
        <w:t>於「</w:t>
      </w:r>
      <w:proofErr w:type="gramStart"/>
      <w:r w:rsidRPr="00776D18">
        <w:rPr>
          <w:rFonts w:hint="eastAsia"/>
          <w:b w:val="0"/>
        </w:rPr>
        <w:t>113</w:t>
      </w:r>
      <w:proofErr w:type="gramEnd"/>
      <w:r w:rsidRPr="00776D18">
        <w:rPr>
          <w:rFonts w:hint="eastAsia"/>
          <w:b w:val="0"/>
        </w:rPr>
        <w:t>年度</w:t>
      </w:r>
      <w:proofErr w:type="spellStart"/>
      <w:r w:rsidRPr="00776D18">
        <w:rPr>
          <w:rFonts w:hint="eastAsia"/>
          <w:b w:val="0"/>
        </w:rPr>
        <w:t>Miaca</w:t>
      </w:r>
      <w:proofErr w:type="spellEnd"/>
      <w:proofErr w:type="gramStart"/>
      <w:r w:rsidRPr="00776D18">
        <w:rPr>
          <w:rFonts w:hint="eastAsia"/>
          <w:b w:val="0"/>
        </w:rPr>
        <w:t>’</w:t>
      </w:r>
      <w:proofErr w:type="gramEnd"/>
      <w:r w:rsidRPr="00776D18">
        <w:rPr>
          <w:rFonts w:hint="eastAsia"/>
          <w:b w:val="0"/>
        </w:rPr>
        <w:t>(</w:t>
      </w:r>
      <w:proofErr w:type="gramStart"/>
      <w:r w:rsidRPr="00776D18">
        <w:rPr>
          <w:rFonts w:hint="eastAsia"/>
          <w:b w:val="0"/>
        </w:rPr>
        <w:t>米啊炸</w:t>
      </w:r>
      <w:proofErr w:type="gramEnd"/>
      <w:r w:rsidRPr="00776D18">
        <w:rPr>
          <w:rFonts w:hint="eastAsia"/>
          <w:b w:val="0"/>
        </w:rPr>
        <w:t>)原住民假日市集」分別於4</w:t>
      </w:r>
      <w:r w:rsidR="004D5E10" w:rsidRPr="00776D18">
        <w:rPr>
          <w:rFonts w:hint="eastAsia"/>
          <w:b w:val="0"/>
        </w:rPr>
        <w:t xml:space="preserve">   </w:t>
      </w:r>
      <w:r w:rsidRPr="00776D18">
        <w:rPr>
          <w:rFonts w:hint="eastAsia"/>
          <w:b w:val="0"/>
        </w:rPr>
        <w:t>月27日、5月18日</w:t>
      </w:r>
      <w:proofErr w:type="gramStart"/>
      <w:r w:rsidRPr="00776D18">
        <w:rPr>
          <w:rFonts w:hint="eastAsia"/>
          <w:b w:val="0"/>
        </w:rPr>
        <w:t>設攤展售</w:t>
      </w:r>
      <w:proofErr w:type="gramEnd"/>
      <w:r w:rsidRPr="00776D18">
        <w:rPr>
          <w:rFonts w:hint="eastAsia"/>
          <w:b w:val="0"/>
        </w:rPr>
        <w:t>水蜜桃活動計2場次，</w:t>
      </w:r>
      <w:proofErr w:type="gramStart"/>
      <w:r w:rsidRPr="00776D18">
        <w:rPr>
          <w:rFonts w:hint="eastAsia"/>
          <w:b w:val="0"/>
        </w:rPr>
        <w:t>銷售盒數計</w:t>
      </w:r>
      <w:proofErr w:type="gramEnd"/>
      <w:r w:rsidRPr="00776D18">
        <w:rPr>
          <w:rFonts w:hint="eastAsia"/>
          <w:b w:val="0"/>
        </w:rPr>
        <w:t>400盒</w:t>
      </w:r>
      <w:r w:rsidR="004254EF" w:rsidRPr="00776D18">
        <w:rPr>
          <w:rFonts w:hint="eastAsia"/>
          <w:b w:val="0"/>
        </w:rPr>
        <w:t>，計</w:t>
      </w:r>
      <w:r w:rsidR="002D61B1" w:rsidRPr="00776D18">
        <w:rPr>
          <w:rFonts w:hint="eastAsia"/>
          <w:b w:val="0"/>
        </w:rPr>
        <w:t>220,000</w:t>
      </w:r>
      <w:r w:rsidR="004254EF" w:rsidRPr="00776D18">
        <w:rPr>
          <w:rFonts w:hint="eastAsia"/>
          <w:b w:val="0"/>
        </w:rPr>
        <w:t>元。</w:t>
      </w:r>
    </w:p>
    <w:p w14:paraId="40827A31" w14:textId="4753B5BA" w:rsidR="00FB2815" w:rsidRPr="0009498F" w:rsidRDefault="00FB2815" w:rsidP="002A407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為提升族人產業發展，推動原鄉文化產業，於高雄市蓮池潭風景管理區-意象廣場辦理「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</w:t>
      </w:r>
      <w:proofErr w:type="spellStart"/>
      <w:r w:rsidRPr="0009498F">
        <w:rPr>
          <w:rFonts w:ascii="標楷體" w:eastAsia="標楷體" w:hAnsi="標楷體" w:hint="eastAsia"/>
          <w:bCs/>
          <w:sz w:val="28"/>
          <w:szCs w:val="28"/>
        </w:rPr>
        <w:t>Miaca</w:t>
      </w:r>
      <w:proofErr w:type="spellEnd"/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’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米啊炸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)原住民假日市集」分別於4月27日、5月18日、6月15日辦理活動計3場次，市集營收計</w:t>
      </w:r>
      <w:r w:rsidR="007C565A" w:rsidRPr="0009498F">
        <w:rPr>
          <w:rFonts w:ascii="標楷體" w:eastAsia="標楷體" w:hAnsi="標楷體" w:hint="eastAsia"/>
          <w:bCs/>
          <w:sz w:val="28"/>
          <w:szCs w:val="28"/>
        </w:rPr>
        <w:t>新台幣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367,420元整。</w:t>
      </w:r>
    </w:p>
    <w:p w14:paraId="31A73A8E" w14:textId="29C119FF" w:rsidR="0061351D" w:rsidRPr="0009498F" w:rsidRDefault="0061351D" w:rsidP="002A407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配合本會</w:t>
      </w:r>
      <w:r w:rsidR="007C565A" w:rsidRPr="0009498F">
        <w:rPr>
          <w:rFonts w:ascii="標楷體" w:eastAsia="標楷體" w:hAnsi="標楷體" w:hint="eastAsia"/>
          <w:bCs/>
          <w:sz w:val="28"/>
          <w:szCs w:val="28"/>
        </w:rPr>
        <w:t>「113年高雄市都會區原住民族傳統技能</w:t>
      </w:r>
      <w:proofErr w:type="gramStart"/>
      <w:r w:rsidR="007C565A" w:rsidRPr="0009498F">
        <w:rPr>
          <w:rFonts w:ascii="標楷體" w:eastAsia="標楷體" w:hAnsi="標楷體" w:hint="eastAsia"/>
          <w:bCs/>
          <w:sz w:val="28"/>
          <w:szCs w:val="28"/>
        </w:rPr>
        <w:t>暨樂活</w:t>
      </w:r>
      <w:proofErr w:type="gramEnd"/>
      <w:r w:rsidR="007C565A" w:rsidRPr="0009498F">
        <w:rPr>
          <w:rFonts w:ascii="標楷體" w:eastAsia="標楷體" w:hAnsi="標楷體" w:hint="eastAsia"/>
          <w:bCs/>
          <w:sz w:val="28"/>
          <w:szCs w:val="28"/>
        </w:rPr>
        <w:t>運動會」於6月22日辦理市集活動，市集營收計新台幣43,700元整。</w:t>
      </w:r>
    </w:p>
    <w:p w14:paraId="6E6B596C" w14:textId="77777777" w:rsidR="00200936" w:rsidRPr="0009498F" w:rsidRDefault="00200936" w:rsidP="002A407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推動</w:t>
      </w:r>
      <w:r w:rsidR="00F76A91" w:rsidRPr="0009498F">
        <w:rPr>
          <w:rFonts w:ascii="標楷體" w:eastAsia="標楷體" w:hAnsi="標楷體" w:hint="eastAsia"/>
          <w:bCs/>
          <w:sz w:val="28"/>
          <w:szCs w:val="28"/>
        </w:rPr>
        <w:t>茂林溫泉產業示範區</w:t>
      </w:r>
    </w:p>
    <w:p w14:paraId="422DD333" w14:textId="1010C53C" w:rsidR="00F76A91" w:rsidRPr="0009498F" w:rsidRDefault="00F76A91" w:rsidP="00F83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該示範園區於113年春節期間舉辦13天之假日市集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及泡腳池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體驗活動，本活動透過族人優秀的手藝，自行搭設茅草市集攤位及舞台，以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凸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顯在地原民特色。此外本活動也蒙受在地公所、代表會及協會的支持，並由本會輔導之茂林社區發展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協會於攤商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召募、表演規劃及清潔維護上展現出族人自主經營之積極態度。另外本會偕同環保局、觀光局及新工處刻正辦理鍋爐及供水管線改善工程，期能優化示範園區營運效能，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減輕日後茂林區公所經營負擔，並推動茂林區之溫泉產業發展。</w:t>
      </w:r>
    </w:p>
    <w:p w14:paraId="3734EF4A" w14:textId="11FE7446" w:rsidR="00B671EE" w:rsidRPr="0009498F" w:rsidRDefault="00B671EE" w:rsidP="002A407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為提升族人產業發展，推動原鄉文化產業，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於駁二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藝術特區設置「高雄原住民主題館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─原駁館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」，鏈結都會區與原鄉產業行銷與輔導，以增加本市原住民特色產品曝光率，拓展本市原住民地區農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特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產品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及文創商品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行銷管道。</w:t>
      </w:r>
      <w:r w:rsidR="00056185" w:rsidRPr="0009498F">
        <w:rPr>
          <w:rFonts w:ascii="標楷體" w:eastAsia="標楷體" w:hAnsi="標楷體" w:hint="eastAsia"/>
          <w:bCs/>
          <w:sz w:val="28"/>
          <w:szCs w:val="28"/>
        </w:rPr>
        <w:t>自113年1至</w:t>
      </w:r>
      <w:r w:rsidR="00AC40BB" w:rsidRPr="0009498F">
        <w:rPr>
          <w:rFonts w:ascii="標楷體" w:eastAsia="標楷體" w:hAnsi="標楷體" w:hint="eastAsia"/>
          <w:bCs/>
          <w:sz w:val="28"/>
          <w:szCs w:val="28"/>
        </w:rPr>
        <w:t>6</w:t>
      </w:r>
      <w:r w:rsidR="00056185" w:rsidRPr="0009498F">
        <w:rPr>
          <w:rFonts w:ascii="標楷體" w:eastAsia="標楷體" w:hAnsi="標楷體" w:hint="eastAsia"/>
          <w:bCs/>
          <w:sz w:val="28"/>
          <w:szCs w:val="28"/>
        </w:rPr>
        <w:t>月入館人次計</w:t>
      </w:r>
      <w:r w:rsidR="00AC40BB" w:rsidRPr="0009498F">
        <w:rPr>
          <w:rFonts w:ascii="標楷體" w:eastAsia="標楷體" w:hAnsi="標楷體" w:hint="eastAsia"/>
          <w:bCs/>
          <w:sz w:val="28"/>
          <w:szCs w:val="28"/>
        </w:rPr>
        <w:t>10</w:t>
      </w:r>
      <w:r w:rsidR="00056185" w:rsidRPr="0009498F">
        <w:rPr>
          <w:rFonts w:ascii="標楷體" w:eastAsia="標楷體" w:hAnsi="標楷體"/>
          <w:bCs/>
          <w:sz w:val="28"/>
          <w:szCs w:val="28"/>
        </w:rPr>
        <w:t>,</w:t>
      </w:r>
      <w:r w:rsidR="00AC40BB" w:rsidRPr="0009498F">
        <w:rPr>
          <w:rFonts w:ascii="標楷體" w:eastAsia="標楷體" w:hAnsi="標楷體" w:hint="eastAsia"/>
          <w:bCs/>
          <w:sz w:val="28"/>
          <w:szCs w:val="28"/>
        </w:rPr>
        <w:t>527</w:t>
      </w:r>
      <w:r w:rsidR="00056185" w:rsidRPr="0009498F">
        <w:rPr>
          <w:rFonts w:ascii="標楷體" w:eastAsia="標楷體" w:hAnsi="標楷體" w:hint="eastAsia"/>
          <w:bCs/>
          <w:sz w:val="28"/>
          <w:szCs w:val="28"/>
        </w:rPr>
        <w:t>人，營收計新臺幣</w:t>
      </w:r>
      <w:r w:rsidR="00AC40BB" w:rsidRPr="0009498F">
        <w:rPr>
          <w:rFonts w:ascii="標楷體" w:eastAsia="標楷體" w:hAnsi="標楷體" w:hint="eastAsia"/>
          <w:bCs/>
          <w:sz w:val="28"/>
          <w:szCs w:val="28"/>
        </w:rPr>
        <w:t>119</w:t>
      </w:r>
      <w:r w:rsidR="00956BFA" w:rsidRPr="0009498F">
        <w:rPr>
          <w:rFonts w:ascii="標楷體" w:eastAsia="標楷體" w:hAnsi="標楷體" w:hint="eastAsia"/>
          <w:bCs/>
          <w:sz w:val="28"/>
          <w:szCs w:val="28"/>
        </w:rPr>
        <w:t>萬</w:t>
      </w:r>
      <w:r w:rsidR="00AC40BB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r w:rsidR="00956BFA" w:rsidRPr="0009498F">
        <w:rPr>
          <w:rFonts w:ascii="標楷體" w:eastAsia="標楷體" w:hAnsi="標楷體"/>
          <w:bCs/>
          <w:sz w:val="28"/>
          <w:szCs w:val="28"/>
        </w:rPr>
        <w:t>,</w:t>
      </w:r>
      <w:r w:rsidR="00AC40BB" w:rsidRPr="0009498F">
        <w:rPr>
          <w:rFonts w:ascii="標楷體" w:eastAsia="標楷體" w:hAnsi="標楷體" w:hint="eastAsia"/>
          <w:bCs/>
          <w:sz w:val="28"/>
          <w:szCs w:val="28"/>
        </w:rPr>
        <w:t>85</w:t>
      </w:r>
      <w:r w:rsidR="00956BFA" w:rsidRPr="0009498F">
        <w:rPr>
          <w:rFonts w:ascii="標楷體" w:eastAsia="標楷體" w:hAnsi="標楷體"/>
          <w:bCs/>
          <w:sz w:val="28"/>
          <w:szCs w:val="28"/>
        </w:rPr>
        <w:t>0</w:t>
      </w:r>
      <w:r w:rsidR="00056185" w:rsidRPr="0009498F">
        <w:rPr>
          <w:rFonts w:ascii="標楷體" w:eastAsia="標楷體" w:hAnsi="標楷體" w:hint="eastAsia"/>
          <w:bCs/>
          <w:sz w:val="28"/>
          <w:szCs w:val="28"/>
        </w:rPr>
        <w:t>元</w:t>
      </w:r>
      <w:r w:rsidR="00F4046E" w:rsidRPr="0009498F">
        <w:rPr>
          <w:rFonts w:ascii="標楷體" w:eastAsia="標楷體" w:hAnsi="標楷體" w:hint="eastAsia"/>
          <w:bCs/>
          <w:sz w:val="28"/>
          <w:szCs w:val="28"/>
        </w:rPr>
        <w:t>整</w:t>
      </w:r>
      <w:r w:rsidR="00056185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EA02BD" w14:textId="0936762A" w:rsidR="00B46DFA" w:rsidRPr="00CE0B41" w:rsidRDefault="00B46DFA" w:rsidP="002A4075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00" w:lineRule="exact"/>
        <w:ind w:left="2279" w:hanging="720"/>
        <w:jc w:val="both"/>
        <w:rPr>
          <w:b w:val="0"/>
        </w:rPr>
      </w:pPr>
      <w:r w:rsidRPr="00CE0B41">
        <w:rPr>
          <w:rFonts w:hint="eastAsia"/>
          <w:b w:val="0"/>
        </w:rPr>
        <w:t>結合原鄉賞</w:t>
      </w:r>
      <w:proofErr w:type="gramStart"/>
      <w:r w:rsidRPr="00CE0B41">
        <w:rPr>
          <w:rFonts w:hint="eastAsia"/>
          <w:b w:val="0"/>
        </w:rPr>
        <w:t>螢</w:t>
      </w:r>
      <w:proofErr w:type="gramEnd"/>
      <w:r w:rsidRPr="00CE0B41">
        <w:rPr>
          <w:rFonts w:hint="eastAsia"/>
          <w:b w:val="0"/>
        </w:rPr>
        <w:t>季記者會推廣原鄉遊程、館內販售賞</w:t>
      </w:r>
      <w:proofErr w:type="gramStart"/>
      <w:r w:rsidRPr="00CE0B41">
        <w:rPr>
          <w:rFonts w:hint="eastAsia"/>
          <w:b w:val="0"/>
        </w:rPr>
        <w:t>螢</w:t>
      </w:r>
      <w:proofErr w:type="gramEnd"/>
      <w:r w:rsidRPr="00CE0B41">
        <w:rPr>
          <w:rFonts w:hint="eastAsia"/>
          <w:b w:val="0"/>
        </w:rPr>
        <w:t>票</w:t>
      </w:r>
      <w:proofErr w:type="gramStart"/>
      <w:r w:rsidRPr="00CE0B41">
        <w:rPr>
          <w:rFonts w:hint="eastAsia"/>
          <w:b w:val="0"/>
        </w:rPr>
        <w:t>券</w:t>
      </w:r>
      <w:proofErr w:type="gramEnd"/>
      <w:r w:rsidR="00017F69" w:rsidRPr="00CE0B41">
        <w:rPr>
          <w:rFonts w:hint="eastAsia"/>
          <w:b w:val="0"/>
        </w:rPr>
        <w:t>，自113年3月22日至4月23日銷售賞</w:t>
      </w:r>
      <w:proofErr w:type="gramStart"/>
      <w:r w:rsidR="00017F69" w:rsidRPr="00CE0B41">
        <w:rPr>
          <w:rFonts w:hint="eastAsia"/>
          <w:b w:val="0"/>
        </w:rPr>
        <w:t>螢券</w:t>
      </w:r>
      <w:proofErr w:type="gramEnd"/>
      <w:r w:rsidR="00017F69" w:rsidRPr="00CE0B41">
        <w:rPr>
          <w:rFonts w:hint="eastAsia"/>
          <w:b w:val="0"/>
        </w:rPr>
        <w:t>計214張，計新台幣53,500元整。</w:t>
      </w:r>
    </w:p>
    <w:p w14:paraId="3153247C" w14:textId="3DE3F012" w:rsidR="005B7FD3" w:rsidRPr="00CE0B41" w:rsidRDefault="005B7FD3" w:rsidP="002A4075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00" w:lineRule="exact"/>
        <w:ind w:hanging="677"/>
        <w:jc w:val="both"/>
        <w:rPr>
          <w:b w:val="0"/>
        </w:rPr>
      </w:pPr>
      <w:r w:rsidRPr="00CE0B41">
        <w:rPr>
          <w:rFonts w:hint="eastAsia"/>
          <w:b w:val="0"/>
        </w:rPr>
        <w:t>配合「TULU世界旅遊高峰會」展售，於4月16日至18日</w:t>
      </w:r>
      <w:r w:rsidR="00F4046E" w:rsidRPr="00CE0B41">
        <w:rPr>
          <w:rFonts w:hint="eastAsia"/>
          <w:b w:val="0"/>
        </w:rPr>
        <w:t>，營收計新臺幣</w:t>
      </w:r>
      <w:r w:rsidR="00F4046E" w:rsidRPr="00CE0B41">
        <w:rPr>
          <w:b w:val="0"/>
        </w:rPr>
        <w:t>1</w:t>
      </w:r>
      <w:r w:rsidR="00F4046E" w:rsidRPr="00CE0B41">
        <w:rPr>
          <w:rFonts w:hint="eastAsia"/>
          <w:b w:val="0"/>
        </w:rPr>
        <w:t>萬</w:t>
      </w:r>
      <w:r w:rsidR="00F4046E" w:rsidRPr="00CE0B41">
        <w:rPr>
          <w:b w:val="0"/>
        </w:rPr>
        <w:t>9,640</w:t>
      </w:r>
      <w:r w:rsidR="00F4046E" w:rsidRPr="00CE0B41">
        <w:rPr>
          <w:rFonts w:hint="eastAsia"/>
          <w:b w:val="0"/>
        </w:rPr>
        <w:t>元整。</w:t>
      </w:r>
    </w:p>
    <w:p w14:paraId="25AB5FDB" w14:textId="7D2D74BE" w:rsidR="00A137DB" w:rsidRPr="00CE0B41" w:rsidRDefault="00A137DB" w:rsidP="002A4075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00" w:lineRule="exact"/>
        <w:ind w:hanging="677"/>
        <w:jc w:val="both"/>
        <w:rPr>
          <w:b w:val="0"/>
        </w:rPr>
      </w:pPr>
      <w:r w:rsidRPr="00CE0B41">
        <w:rPr>
          <w:rFonts w:hint="eastAsia"/>
          <w:b w:val="0"/>
        </w:rPr>
        <w:t>4月26日辦理產業座談會，計42人參加</w:t>
      </w:r>
      <w:r w:rsidR="00DC612F" w:rsidRPr="00CE0B41">
        <w:rPr>
          <w:rFonts w:hint="eastAsia"/>
          <w:b w:val="0"/>
        </w:rPr>
        <w:t>，</w:t>
      </w:r>
      <w:r w:rsidRPr="00CE0B41">
        <w:rPr>
          <w:rFonts w:hint="eastAsia"/>
          <w:b w:val="0"/>
        </w:rPr>
        <w:t>傾聽各業者建議，並分享產業推動成果。</w:t>
      </w:r>
    </w:p>
    <w:p w14:paraId="5F69E394" w14:textId="23473A70" w:rsidR="00A137DB" w:rsidRPr="00CE0B41" w:rsidRDefault="00A137DB" w:rsidP="002A4075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00" w:lineRule="exact"/>
        <w:ind w:hanging="677"/>
        <w:jc w:val="both"/>
        <w:rPr>
          <w:b w:val="0"/>
        </w:rPr>
      </w:pPr>
      <w:r w:rsidRPr="00CE0B41">
        <w:rPr>
          <w:rFonts w:hint="eastAsia"/>
          <w:b w:val="0"/>
        </w:rPr>
        <w:t>5月21日辦理</w:t>
      </w:r>
      <w:proofErr w:type="gramStart"/>
      <w:r w:rsidRPr="00CE0B41">
        <w:rPr>
          <w:rFonts w:hint="eastAsia"/>
          <w:b w:val="0"/>
        </w:rPr>
        <w:t>原駁館</w:t>
      </w:r>
      <w:proofErr w:type="gramEnd"/>
      <w:r w:rsidRPr="00CE0B41">
        <w:rPr>
          <w:rFonts w:hint="eastAsia"/>
          <w:b w:val="0"/>
        </w:rPr>
        <w:t>營運輔導訪視會議，</w:t>
      </w:r>
      <w:r w:rsidR="00E21BF6" w:rsidRPr="00CE0B41">
        <w:rPr>
          <w:rFonts w:hint="eastAsia"/>
          <w:b w:val="0"/>
        </w:rPr>
        <w:t>邀請專家協助優化陳列、合作模式、營運管理等，提升經濟效益。</w:t>
      </w:r>
    </w:p>
    <w:p w14:paraId="7332CCDC" w14:textId="5BA70D4D" w:rsidR="00A137DB" w:rsidRPr="00CE0B41" w:rsidRDefault="00056185" w:rsidP="002A4075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00" w:lineRule="exact"/>
        <w:ind w:hanging="677"/>
        <w:jc w:val="both"/>
        <w:rPr>
          <w:b w:val="0"/>
        </w:rPr>
      </w:pPr>
      <w:r w:rsidRPr="00CE0B41">
        <w:rPr>
          <w:rFonts w:hint="eastAsia"/>
          <w:b w:val="0"/>
        </w:rPr>
        <w:t>5月辦理</w:t>
      </w:r>
      <w:r w:rsidR="00A137DB" w:rsidRPr="00CE0B41">
        <w:rPr>
          <w:rFonts w:hint="eastAsia"/>
          <w:b w:val="0"/>
        </w:rPr>
        <w:t>原鄉</w:t>
      </w:r>
      <w:proofErr w:type="gramStart"/>
      <w:r w:rsidR="00A137DB" w:rsidRPr="00CE0B41">
        <w:rPr>
          <w:rFonts w:hint="eastAsia"/>
          <w:b w:val="0"/>
        </w:rPr>
        <w:t>文</w:t>
      </w:r>
      <w:r w:rsidRPr="00CE0B41">
        <w:rPr>
          <w:rFonts w:hint="eastAsia"/>
          <w:b w:val="0"/>
        </w:rPr>
        <w:t>化</w:t>
      </w:r>
      <w:r w:rsidR="00A137DB" w:rsidRPr="00CE0B41">
        <w:rPr>
          <w:rFonts w:hint="eastAsia"/>
          <w:b w:val="0"/>
        </w:rPr>
        <w:t>食農教育</w:t>
      </w:r>
      <w:proofErr w:type="gramEnd"/>
      <w:r w:rsidR="00A137DB" w:rsidRPr="00CE0B41">
        <w:rPr>
          <w:rFonts w:hint="eastAsia"/>
          <w:b w:val="0"/>
        </w:rPr>
        <w:t>體驗</w:t>
      </w:r>
      <w:r w:rsidR="00A137DB" w:rsidRPr="00CE0B41">
        <w:rPr>
          <w:b w:val="0"/>
        </w:rPr>
        <w:t>DIY</w:t>
      </w:r>
      <w:r w:rsidR="005B7FD3" w:rsidRPr="00CE0B41">
        <w:rPr>
          <w:rFonts w:hint="eastAsia"/>
          <w:b w:val="0"/>
        </w:rPr>
        <w:t>計20人參加</w:t>
      </w:r>
      <w:r w:rsidR="00521E2C" w:rsidRPr="00CE0B41">
        <w:rPr>
          <w:rFonts w:hint="eastAsia"/>
          <w:b w:val="0"/>
        </w:rPr>
        <w:t>，</w:t>
      </w:r>
      <w:r w:rsidR="00A137DB" w:rsidRPr="00CE0B41">
        <w:rPr>
          <w:rFonts w:hint="eastAsia"/>
          <w:b w:val="0"/>
        </w:rPr>
        <w:t>原民音樂饗宴</w:t>
      </w:r>
      <w:r w:rsidRPr="00CE0B41">
        <w:rPr>
          <w:rFonts w:hint="eastAsia"/>
          <w:b w:val="0"/>
        </w:rPr>
        <w:t>，計</w:t>
      </w:r>
      <w:r w:rsidR="00E160E5" w:rsidRPr="00CE0B41">
        <w:rPr>
          <w:rFonts w:hint="eastAsia"/>
          <w:b w:val="0"/>
        </w:rPr>
        <w:t>8</w:t>
      </w:r>
      <w:r w:rsidRPr="00CE0B41">
        <w:rPr>
          <w:rFonts w:hint="eastAsia"/>
          <w:b w:val="0"/>
        </w:rPr>
        <w:t>0人參加。</w:t>
      </w:r>
    </w:p>
    <w:p w14:paraId="06191E73" w14:textId="0CB1D1CF" w:rsidR="00D8674B" w:rsidRPr="0009498F" w:rsidRDefault="0004689A" w:rsidP="00821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（二）輔導原住民保留地開發與管理：</w:t>
      </w:r>
    </w:p>
    <w:p w14:paraId="1327BEE7" w14:textId="23B01175" w:rsidR="00BD7AD8" w:rsidRPr="0009498F" w:rsidRDefault="00C572B5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辦理原住民保留地所有權移轉取得所有權登記共計</w:t>
      </w:r>
      <w:r w:rsidR="003E57F7"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="000F1F44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r w:rsidR="003E57F7"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筆</w:t>
      </w:r>
      <w:r w:rsidR="00E75E4D" w:rsidRPr="0009498F">
        <w:rPr>
          <w:rFonts w:ascii="標楷體" w:eastAsia="標楷體" w:hAnsi="標楷體" w:hint="eastAsia"/>
          <w:bCs/>
          <w:sz w:val="28"/>
          <w:szCs w:val="28"/>
        </w:rPr>
        <w:t>，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受益</w:t>
      </w:r>
      <w:r w:rsidR="003E57F7" w:rsidRPr="0009498F">
        <w:rPr>
          <w:rFonts w:ascii="標楷體" w:eastAsia="標楷體" w:hAnsi="標楷體" w:hint="eastAsia"/>
          <w:bCs/>
          <w:sz w:val="28"/>
          <w:szCs w:val="28"/>
        </w:rPr>
        <w:t>93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人。</w:t>
      </w:r>
    </w:p>
    <w:p w14:paraId="0BBA850D" w14:textId="2FD32C2B" w:rsidR="00BD7AD8" w:rsidRPr="0009498F" w:rsidRDefault="002B1751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年度補辦</w:t>
      </w:r>
      <w:proofErr w:type="gramStart"/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增劃編原住民</w:t>
      </w:r>
      <w:proofErr w:type="gramEnd"/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保留地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暨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複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丈分割工作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計畫受理案件數共計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2案2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人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(新案)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，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那瑪夏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區公所初審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不同意1筆案件、同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意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筆案件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，已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函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至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林保署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屏東</w:t>
      </w:r>
      <w:proofErr w:type="gramEnd"/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分</w:t>
      </w:r>
      <w:proofErr w:type="gramStart"/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屬審認計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案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1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人；那瑪夏</w:t>
      </w:r>
      <w:proofErr w:type="gramStart"/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區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函送移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接清冊及管理機關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鈐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印14筆14人，</w:t>
      </w:r>
      <w:r w:rsidR="00E011E1" w:rsidRPr="0009498F">
        <w:rPr>
          <w:rFonts w:ascii="標楷體" w:eastAsia="標楷體" w:hAnsi="標楷體" w:hint="eastAsia"/>
          <w:bCs/>
          <w:sz w:val="28"/>
          <w:szCs w:val="28"/>
        </w:rPr>
        <w:t>另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本市府地政局</w:t>
      </w:r>
      <w:r w:rsidR="00E011E1" w:rsidRPr="0009498F">
        <w:rPr>
          <w:rFonts w:ascii="標楷體" w:eastAsia="標楷體" w:hAnsi="標楷體" w:hint="eastAsia"/>
          <w:bCs/>
          <w:sz w:val="28"/>
          <w:szCs w:val="28"/>
        </w:rPr>
        <w:t>旗山地政事務所管理機關註記完竣3筆3人</w:t>
      </w:r>
      <w:r w:rsidR="00A1055B" w:rsidRPr="000949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13817F6" w14:textId="77777777" w:rsidR="00F76A91" w:rsidRPr="0009498F" w:rsidRDefault="00F76A91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原住民地區國土功能分區分類劃設成果：</w:t>
      </w:r>
    </w:p>
    <w:p w14:paraId="48063896" w14:textId="19EB3ED0" w:rsidR="00F76A91" w:rsidRPr="00CE0B41" w:rsidRDefault="00F76A91" w:rsidP="002A4075">
      <w:pPr>
        <w:pStyle w:val="a8"/>
        <w:numPr>
          <w:ilvl w:val="0"/>
          <w:numId w:val="16"/>
        </w:numPr>
        <w:tabs>
          <w:tab w:val="left" w:pos="2268"/>
          <w:tab w:val="left" w:pos="3405"/>
        </w:tabs>
        <w:spacing w:line="300" w:lineRule="exact"/>
        <w:ind w:left="2279" w:hanging="720"/>
        <w:jc w:val="both"/>
        <w:rPr>
          <w:b w:val="0"/>
        </w:rPr>
      </w:pPr>
      <w:r w:rsidRPr="00CE0B41">
        <w:rPr>
          <w:rFonts w:hint="eastAsia"/>
          <w:b w:val="0"/>
        </w:rPr>
        <w:t>辦理調查及召開40多場部落溝通會議外，並於正式審議前，邀請部落代表、區公所及選區議員召開溝通協調會議，讓委員充分瞭解部落族人土地使用需求，進行意見交流溝通。經3次</w:t>
      </w:r>
      <w:r w:rsidRPr="00CE0B41">
        <w:rPr>
          <w:rFonts w:hint="eastAsia"/>
          <w:b w:val="0"/>
        </w:rPr>
        <w:lastRenderedPageBreak/>
        <w:t>專案小組會議討論，目前是將核定部落公告鄰里清冊範圍非現行鄉村區土地，</w:t>
      </w:r>
      <w:proofErr w:type="gramStart"/>
      <w:r w:rsidRPr="00CE0B41">
        <w:rPr>
          <w:rFonts w:hint="eastAsia"/>
          <w:b w:val="0"/>
        </w:rPr>
        <w:t>均劃設</w:t>
      </w:r>
      <w:proofErr w:type="gramEnd"/>
      <w:r w:rsidRPr="00CE0B41">
        <w:rPr>
          <w:rFonts w:hint="eastAsia"/>
          <w:b w:val="0"/>
        </w:rPr>
        <w:t>為農業發展地區第四類（原）。</w:t>
      </w:r>
    </w:p>
    <w:p w14:paraId="3B3E5534" w14:textId="2E9E34A3" w:rsidR="00F76A91" w:rsidRPr="00CE0B41" w:rsidRDefault="00F76A91" w:rsidP="002A4075">
      <w:pPr>
        <w:pStyle w:val="a8"/>
        <w:numPr>
          <w:ilvl w:val="0"/>
          <w:numId w:val="16"/>
        </w:numPr>
        <w:tabs>
          <w:tab w:val="left" w:pos="2268"/>
          <w:tab w:val="left" w:pos="3405"/>
        </w:tabs>
        <w:spacing w:line="300" w:lineRule="exact"/>
        <w:ind w:left="2279" w:hanging="720"/>
        <w:jc w:val="both"/>
        <w:rPr>
          <w:b w:val="0"/>
        </w:rPr>
      </w:pPr>
      <w:r w:rsidRPr="00CE0B41">
        <w:rPr>
          <w:rFonts w:hint="eastAsia"/>
          <w:b w:val="0"/>
        </w:rPr>
        <w:t>國土功能分區劃設議題經113年7月17日高雄市政府國土計畫審議會第4次會議審議，及歷經召開8次專案小組會議審議，決議原住民地區農業發展地區第四類以核定部落範圍劃設(方案三)。</w:t>
      </w:r>
      <w:r w:rsidR="00200936" w:rsidRPr="00CE0B41">
        <w:rPr>
          <w:rFonts w:hint="eastAsia"/>
          <w:b w:val="0"/>
        </w:rPr>
        <w:t>市</w:t>
      </w:r>
      <w:r w:rsidRPr="00CE0B41">
        <w:rPr>
          <w:rFonts w:hint="eastAsia"/>
          <w:b w:val="0"/>
        </w:rPr>
        <w:t>府審議後，後續將依據內政部相關規定修正草案，依程序提送內政部審議核定。</w:t>
      </w:r>
    </w:p>
    <w:p w14:paraId="4E161A6F" w14:textId="16723A53" w:rsidR="00F76A91" w:rsidRPr="0009498F" w:rsidRDefault="00F76A91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新細明體" w:hAnsi="新細明體"/>
          <w:sz w:val="28"/>
          <w:szCs w:val="28"/>
        </w:rPr>
      </w:pPr>
      <w:r w:rsidRPr="00CE0B41">
        <w:rPr>
          <w:rFonts w:ascii="標楷體" w:eastAsia="標楷體" w:hAnsi="標楷體" w:hint="eastAsia"/>
          <w:bCs/>
          <w:sz w:val="28"/>
          <w:szCs w:val="28"/>
        </w:rPr>
        <w:t>救國團</w:t>
      </w:r>
      <w:r w:rsidRPr="0009498F">
        <w:rPr>
          <w:rFonts w:ascii="標楷體" w:eastAsia="標楷體" w:hAnsi="標楷體" w:hint="eastAsia"/>
          <w:sz w:val="28"/>
          <w:szCs w:val="28"/>
        </w:rPr>
        <w:t>梅山青年活動中心無償贈與桃源區公所</w:t>
      </w:r>
      <w:r w:rsidRPr="0009498F">
        <w:rPr>
          <w:rFonts w:ascii="新細明體" w:hAnsi="新細明體" w:hint="eastAsia"/>
          <w:sz w:val="28"/>
          <w:szCs w:val="28"/>
        </w:rPr>
        <w:t>：</w:t>
      </w:r>
    </w:p>
    <w:p w14:paraId="3F4A0A19" w14:textId="0A1C1132" w:rsidR="00F76A91" w:rsidRPr="00CE0B41" w:rsidRDefault="00F76A91" w:rsidP="002A4075">
      <w:pPr>
        <w:pStyle w:val="a8"/>
        <w:numPr>
          <w:ilvl w:val="0"/>
          <w:numId w:val="17"/>
        </w:numPr>
        <w:tabs>
          <w:tab w:val="left" w:pos="2268"/>
          <w:tab w:val="left" w:pos="3405"/>
        </w:tabs>
        <w:spacing w:line="300" w:lineRule="exact"/>
        <w:ind w:left="2279" w:hanging="720"/>
        <w:jc w:val="both"/>
        <w:rPr>
          <w:b w:val="0"/>
        </w:rPr>
      </w:pPr>
      <w:r w:rsidRPr="00CE0B41">
        <w:rPr>
          <w:rFonts w:hint="eastAsia"/>
          <w:b w:val="0"/>
        </w:rPr>
        <w:t>救國團原承租國有土地經營的梅山青年活動中心，該團於113年3月2日會員大會同意提案無償捐贈「梅山巷55之1號」建物予桃源區公所，113年3月27日召開本案後續事宜，已決議公所同意</w:t>
      </w:r>
      <w:proofErr w:type="gramStart"/>
      <w:r w:rsidRPr="00CE0B41">
        <w:rPr>
          <w:rFonts w:hint="eastAsia"/>
          <w:b w:val="0"/>
        </w:rPr>
        <w:t>建物回租救國團</w:t>
      </w:r>
      <w:proofErr w:type="gramEnd"/>
      <w:r w:rsidRPr="00CE0B41">
        <w:rPr>
          <w:rFonts w:hint="eastAsia"/>
          <w:b w:val="0"/>
        </w:rPr>
        <w:t>至114年2月5日止。另不當黨產處理委員會於今年6月已發函救國團同意本案無償贈與，請救國團於9月20日前辦理地政移轉登記</w:t>
      </w:r>
    </w:p>
    <w:p w14:paraId="75E5074B" w14:textId="6BC31299" w:rsidR="00F76A91" w:rsidRPr="00CE0B41" w:rsidRDefault="00165D42" w:rsidP="002A4075">
      <w:pPr>
        <w:pStyle w:val="a8"/>
        <w:numPr>
          <w:ilvl w:val="0"/>
          <w:numId w:val="17"/>
        </w:numPr>
        <w:tabs>
          <w:tab w:val="left" w:pos="2268"/>
          <w:tab w:val="left" w:pos="3405"/>
        </w:tabs>
        <w:spacing w:line="300" w:lineRule="exact"/>
        <w:ind w:left="2279" w:hanging="720"/>
        <w:jc w:val="both"/>
        <w:rPr>
          <w:b w:val="0"/>
        </w:rPr>
      </w:pPr>
      <w:r w:rsidRPr="00CE0B41">
        <w:rPr>
          <w:rFonts w:hint="eastAsia"/>
          <w:b w:val="0"/>
        </w:rPr>
        <w:t>113年7月18日召開討論會議，法制局亦提供租賃契約書及贈與契約書初稿，待桃源區公所擬訂租金、回饋金收取金額、方式，</w:t>
      </w:r>
      <w:proofErr w:type="gramStart"/>
      <w:r w:rsidRPr="00CE0B41">
        <w:rPr>
          <w:rFonts w:hint="eastAsia"/>
          <w:b w:val="0"/>
        </w:rPr>
        <w:t>俾</w:t>
      </w:r>
      <w:proofErr w:type="gramEnd"/>
      <w:r w:rsidRPr="00CE0B41">
        <w:rPr>
          <w:rFonts w:hint="eastAsia"/>
          <w:b w:val="0"/>
        </w:rPr>
        <w:t>利與救國團簽約、建物移轉及捐贈儀式等後續相關事宜。</w:t>
      </w:r>
    </w:p>
    <w:p w14:paraId="5393FFC8" w14:textId="386A76F6" w:rsidR="00BD7AD8" w:rsidRPr="0009498F" w:rsidRDefault="0060522E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推動「113年原住民族土地古道、文化遺址及環境維護計畫」，截至6月底辦理情形：增加原住民地區在地就業機會25人；輔導與培訓傳統文化及自然資源管理專才28小時；傳統文化遺址資料建檔3處及整理維護308.6公里；傳統生態資源永續利用145.82公頃；友善部落加值服務33件。</w:t>
      </w:r>
    </w:p>
    <w:p w14:paraId="3C3476B1" w14:textId="4E9EFE0F" w:rsidR="00BD7AD8" w:rsidRPr="0009498F" w:rsidRDefault="00BD3B5D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11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3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年度原住民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保留地禁伐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補償計畫核定面積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5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,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37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0公頃，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公所</w:t>
      </w:r>
      <w:r w:rsidR="00521E2C" w:rsidRPr="0009498F">
        <w:rPr>
          <w:rFonts w:ascii="標楷體" w:eastAsia="標楷體" w:hAnsi="標楷體" w:hint="eastAsia"/>
          <w:bCs/>
          <w:sz w:val="28"/>
          <w:szCs w:val="28"/>
        </w:rPr>
        <w:t>實際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機關受理面積為6113.7410，本會執行勘查作業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檢測面積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為6113.7410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公頃（桃源區2</w:t>
      </w:r>
      <w:r w:rsidRPr="0009498F">
        <w:rPr>
          <w:rFonts w:ascii="標楷體" w:eastAsia="標楷體" w:hAnsi="標楷體"/>
          <w:bCs/>
          <w:sz w:val="28"/>
          <w:szCs w:val="28"/>
        </w:rPr>
        <w:t>,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397.9222公頃、茂林區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1236.0823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公頃、那瑪夏區</w:t>
      </w:r>
      <w:r w:rsidRPr="0009498F">
        <w:rPr>
          <w:rFonts w:ascii="標楷體" w:eastAsia="標楷體" w:hAnsi="標楷體"/>
          <w:bCs/>
          <w:sz w:val="28"/>
          <w:szCs w:val="28"/>
        </w:rPr>
        <w:t>1,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737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.</w:t>
      </w:r>
      <w:r w:rsidR="00616093" w:rsidRPr="0009498F">
        <w:rPr>
          <w:rFonts w:ascii="標楷體" w:eastAsia="標楷體" w:hAnsi="標楷體" w:hint="eastAsia"/>
          <w:bCs/>
          <w:sz w:val="28"/>
          <w:szCs w:val="28"/>
        </w:rPr>
        <w:t>8566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公頃）。</w:t>
      </w:r>
    </w:p>
    <w:p w14:paraId="69552553" w14:textId="66464FA9" w:rsidR="0004689A" w:rsidRPr="0009498F" w:rsidRDefault="00742B01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CE0B41">
        <w:rPr>
          <w:rFonts w:ascii="標楷體" w:eastAsia="標楷體" w:hAnsi="標楷體" w:hint="eastAsia"/>
          <w:bCs/>
          <w:sz w:val="28"/>
          <w:szCs w:val="28"/>
        </w:rPr>
        <w:t>辦理</w:t>
      </w:r>
      <w:proofErr w:type="gramStart"/>
      <w:r w:rsidRPr="00CE0B41">
        <w:rPr>
          <w:rFonts w:ascii="標楷體" w:eastAsia="標楷體" w:hAnsi="標楷體" w:hint="eastAsia"/>
          <w:bCs/>
          <w:sz w:val="28"/>
          <w:szCs w:val="28"/>
        </w:rPr>
        <w:t>11</w:t>
      </w:r>
      <w:r w:rsidR="003E57F7" w:rsidRPr="00CE0B41">
        <w:rPr>
          <w:rFonts w:ascii="標楷體" w:eastAsia="標楷體" w:hAnsi="標楷體" w:hint="eastAsia"/>
          <w:bCs/>
          <w:sz w:val="28"/>
          <w:szCs w:val="28"/>
        </w:rPr>
        <w:t>3</w:t>
      </w:r>
      <w:proofErr w:type="gramEnd"/>
      <w:r w:rsidRPr="00CE0B41">
        <w:rPr>
          <w:rFonts w:ascii="標楷體" w:eastAsia="標楷體" w:hAnsi="標楷體" w:hint="eastAsia"/>
          <w:bCs/>
          <w:sz w:val="28"/>
          <w:szCs w:val="28"/>
        </w:rPr>
        <w:t>年度原住民保留地獎勵造林計畫，持續撫育造林面積10</w:t>
      </w:r>
      <w:r w:rsidR="003E57F7" w:rsidRPr="00CE0B41">
        <w:rPr>
          <w:rFonts w:ascii="標楷體" w:eastAsia="標楷體" w:hAnsi="標楷體" w:hint="eastAsia"/>
          <w:bCs/>
          <w:sz w:val="28"/>
          <w:szCs w:val="28"/>
        </w:rPr>
        <w:t>3</w:t>
      </w:r>
      <w:r w:rsidRPr="00CE0B41">
        <w:rPr>
          <w:rFonts w:ascii="標楷體" w:eastAsia="標楷體" w:hAnsi="標楷體" w:hint="eastAsia"/>
          <w:bCs/>
          <w:sz w:val="28"/>
          <w:szCs w:val="28"/>
        </w:rPr>
        <w:t>.</w:t>
      </w:r>
      <w:r w:rsidR="003E57F7" w:rsidRPr="00CE0B41">
        <w:rPr>
          <w:rFonts w:ascii="標楷體" w:eastAsia="標楷體" w:hAnsi="標楷體" w:hint="eastAsia"/>
          <w:bCs/>
          <w:sz w:val="28"/>
          <w:szCs w:val="28"/>
        </w:rPr>
        <w:t>2</w:t>
      </w:r>
      <w:r w:rsidRPr="00CE0B41">
        <w:rPr>
          <w:rFonts w:ascii="標楷體" w:eastAsia="標楷體" w:hAnsi="標楷體" w:hint="eastAsia"/>
          <w:bCs/>
          <w:sz w:val="28"/>
          <w:szCs w:val="28"/>
        </w:rPr>
        <w:t>25公頃核發獎勵金3,0</w:t>
      </w:r>
      <w:r w:rsidR="003E57F7" w:rsidRPr="00CE0B41">
        <w:rPr>
          <w:rFonts w:ascii="標楷體" w:eastAsia="標楷體" w:hAnsi="標楷體" w:hint="eastAsia"/>
          <w:bCs/>
          <w:sz w:val="28"/>
          <w:szCs w:val="28"/>
        </w:rPr>
        <w:t>6</w:t>
      </w:r>
      <w:r w:rsidRPr="00CE0B41">
        <w:rPr>
          <w:rFonts w:ascii="標楷體" w:eastAsia="標楷體" w:hAnsi="標楷體" w:hint="eastAsia"/>
          <w:bCs/>
          <w:sz w:val="28"/>
          <w:szCs w:val="28"/>
        </w:rPr>
        <w:t>3,100元獲益人數14</w:t>
      </w:r>
      <w:r w:rsidR="003E57F7" w:rsidRPr="00CE0B41">
        <w:rPr>
          <w:rFonts w:ascii="標楷體" w:eastAsia="標楷體" w:hAnsi="標楷體" w:hint="eastAsia"/>
          <w:bCs/>
          <w:sz w:val="28"/>
          <w:szCs w:val="28"/>
        </w:rPr>
        <w:t>6</w:t>
      </w:r>
      <w:r w:rsidRPr="00CE0B41">
        <w:rPr>
          <w:rFonts w:ascii="標楷體" w:eastAsia="標楷體" w:hAnsi="標楷體" w:hint="eastAsia"/>
          <w:bCs/>
          <w:sz w:val="28"/>
          <w:szCs w:val="28"/>
        </w:rPr>
        <w:t>人。有效經營林地資源，維護林地林相景觀，增加森林水源涵養功能，達成國土保安之效益。</w:t>
      </w:r>
    </w:p>
    <w:p w14:paraId="09496A44" w14:textId="6F0459F4" w:rsidR="00165D42" w:rsidRPr="0009498F" w:rsidRDefault="00200936" w:rsidP="002A407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0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 w:hint="eastAsia"/>
          <w:bCs/>
          <w:sz w:val="28"/>
          <w:szCs w:val="28"/>
        </w:rPr>
        <w:t>透過</w:t>
      </w:r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執行原住民族委員會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年度原住民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保留地禁伐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補償計畫，達成維護國土保安、涵養水資源、綠化環境、自然生態保育及因應氣候變遷、減輕天然災害之目標，維護及增加本市林相面積。參與「2050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淨零轉型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-自然碳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匯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課程」，盼除了強化禁伐補償人員業務職能，並接軌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國家淨零政策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培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力綠領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人才，亦將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賡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續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規劃淨零相關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知能研習課程，培養禁伐補償檢測</w:t>
      </w:r>
      <w:proofErr w:type="gramStart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人員淨零專業</w:t>
      </w:r>
      <w:proofErr w:type="gramEnd"/>
      <w:r w:rsidR="00165D42" w:rsidRPr="0009498F">
        <w:rPr>
          <w:rFonts w:ascii="標楷體" w:eastAsia="標楷體" w:hAnsi="標楷體" w:hint="eastAsia"/>
          <w:bCs/>
          <w:sz w:val="28"/>
          <w:szCs w:val="28"/>
        </w:rPr>
        <w:t>知能。</w:t>
      </w:r>
    </w:p>
    <w:p w14:paraId="767ABF17" w14:textId="77777777" w:rsidR="004502D5" w:rsidRPr="0009498F" w:rsidRDefault="004502D5" w:rsidP="0012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500" w:lineRule="exact"/>
        <w:ind w:left="454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sectPr w:rsidR="004502D5" w:rsidRPr="0009498F" w:rsidSect="00EC09FD">
      <w:footerReference w:type="default" r:id="rId9"/>
      <w:pgSz w:w="11906" w:h="16838"/>
      <w:pgMar w:top="1440" w:right="1080" w:bottom="1440" w:left="1080" w:header="851" w:footer="510" w:gutter="0"/>
      <w:pgNumType w:start="347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9888A" w14:textId="77777777" w:rsidR="00A05B80" w:rsidRDefault="00A05B80" w:rsidP="000F46C6">
      <w:r>
        <w:separator/>
      </w:r>
    </w:p>
  </w:endnote>
  <w:endnote w:type="continuationSeparator" w:id="0">
    <w:p w14:paraId="64AE05AE" w14:textId="77777777" w:rsidR="00A05B80" w:rsidRDefault="00A05B80" w:rsidP="000F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??(P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952102"/>
      <w:docPartObj>
        <w:docPartGallery w:val="Page Numbers (Bottom of Page)"/>
        <w:docPartUnique/>
      </w:docPartObj>
    </w:sdtPr>
    <w:sdtEndPr/>
    <w:sdtContent>
      <w:p w14:paraId="416CBE60" w14:textId="77777777" w:rsidR="00F736A8" w:rsidRDefault="00F736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9E7" w:rsidRPr="000B69E7">
          <w:rPr>
            <w:noProof/>
            <w:lang w:val="zh-TW"/>
          </w:rPr>
          <w:t>351</w:t>
        </w:r>
        <w:r>
          <w:fldChar w:fldCharType="end"/>
        </w:r>
      </w:p>
    </w:sdtContent>
  </w:sdt>
  <w:p w14:paraId="03D04CE9" w14:textId="77777777" w:rsidR="00F736A8" w:rsidRDefault="00F736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F7B2" w14:textId="77777777" w:rsidR="00A05B80" w:rsidRDefault="00A05B80" w:rsidP="000F46C6">
      <w:r>
        <w:separator/>
      </w:r>
    </w:p>
  </w:footnote>
  <w:footnote w:type="continuationSeparator" w:id="0">
    <w:p w14:paraId="369F96D2" w14:textId="77777777" w:rsidR="00A05B80" w:rsidRDefault="00A05B80" w:rsidP="000F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445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">
    <w:nsid w:val="1260284A"/>
    <w:multiLevelType w:val="hybridMultilevel"/>
    <w:tmpl w:val="B58A063A"/>
    <w:lvl w:ilvl="0" w:tplc="F2E27624">
      <w:start w:val="1"/>
      <w:numFmt w:val="decimal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2">
    <w:nsid w:val="13AF536B"/>
    <w:multiLevelType w:val="hybridMultilevel"/>
    <w:tmpl w:val="B58A063A"/>
    <w:lvl w:ilvl="0" w:tplc="FFFFFFFF">
      <w:start w:val="1"/>
      <w:numFmt w:val="decimal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717" w:hanging="480"/>
      </w:pPr>
    </w:lvl>
    <w:lvl w:ilvl="2" w:tplc="FFFFFFFF" w:tentative="1">
      <w:start w:val="1"/>
      <w:numFmt w:val="lowerRoman"/>
      <w:lvlText w:val="%3."/>
      <w:lvlJc w:val="right"/>
      <w:pPr>
        <w:ind w:left="3197" w:hanging="480"/>
      </w:pPr>
    </w:lvl>
    <w:lvl w:ilvl="3" w:tplc="FFFFFFFF" w:tentative="1">
      <w:start w:val="1"/>
      <w:numFmt w:val="decimal"/>
      <w:lvlText w:val="%4."/>
      <w:lvlJc w:val="left"/>
      <w:pPr>
        <w:ind w:left="36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7" w:hanging="480"/>
      </w:pPr>
    </w:lvl>
    <w:lvl w:ilvl="5" w:tplc="FFFFFFFF" w:tentative="1">
      <w:start w:val="1"/>
      <w:numFmt w:val="lowerRoman"/>
      <w:lvlText w:val="%6."/>
      <w:lvlJc w:val="right"/>
      <w:pPr>
        <w:ind w:left="4637" w:hanging="480"/>
      </w:pPr>
    </w:lvl>
    <w:lvl w:ilvl="6" w:tplc="FFFFFFFF" w:tentative="1">
      <w:start w:val="1"/>
      <w:numFmt w:val="decimal"/>
      <w:lvlText w:val="%7."/>
      <w:lvlJc w:val="left"/>
      <w:pPr>
        <w:ind w:left="51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7" w:hanging="480"/>
      </w:pPr>
    </w:lvl>
    <w:lvl w:ilvl="8" w:tplc="FFFFFFFF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">
    <w:nsid w:val="2BE8263C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4">
    <w:nsid w:val="2FB8644D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5">
    <w:nsid w:val="30556F47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6">
    <w:nsid w:val="378B1FBA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7">
    <w:nsid w:val="444E2F56"/>
    <w:multiLevelType w:val="hybridMultilevel"/>
    <w:tmpl w:val="B58A063A"/>
    <w:lvl w:ilvl="0" w:tplc="FFFFFFFF">
      <w:start w:val="1"/>
      <w:numFmt w:val="decimal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717" w:hanging="480"/>
      </w:pPr>
    </w:lvl>
    <w:lvl w:ilvl="2" w:tplc="FFFFFFFF" w:tentative="1">
      <w:start w:val="1"/>
      <w:numFmt w:val="lowerRoman"/>
      <w:lvlText w:val="%3."/>
      <w:lvlJc w:val="right"/>
      <w:pPr>
        <w:ind w:left="3197" w:hanging="480"/>
      </w:pPr>
    </w:lvl>
    <w:lvl w:ilvl="3" w:tplc="FFFFFFFF" w:tentative="1">
      <w:start w:val="1"/>
      <w:numFmt w:val="decimal"/>
      <w:lvlText w:val="%4."/>
      <w:lvlJc w:val="left"/>
      <w:pPr>
        <w:ind w:left="36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7" w:hanging="480"/>
      </w:pPr>
    </w:lvl>
    <w:lvl w:ilvl="5" w:tplc="FFFFFFFF" w:tentative="1">
      <w:start w:val="1"/>
      <w:numFmt w:val="lowerRoman"/>
      <w:lvlText w:val="%6."/>
      <w:lvlJc w:val="right"/>
      <w:pPr>
        <w:ind w:left="4637" w:hanging="480"/>
      </w:pPr>
    </w:lvl>
    <w:lvl w:ilvl="6" w:tplc="FFFFFFFF" w:tentative="1">
      <w:start w:val="1"/>
      <w:numFmt w:val="decimal"/>
      <w:lvlText w:val="%7."/>
      <w:lvlJc w:val="left"/>
      <w:pPr>
        <w:ind w:left="51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7" w:hanging="480"/>
      </w:pPr>
    </w:lvl>
    <w:lvl w:ilvl="8" w:tplc="FFFFFFFF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8">
    <w:nsid w:val="4DEA4360"/>
    <w:multiLevelType w:val="hybridMultilevel"/>
    <w:tmpl w:val="8B98F00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C5093DC">
      <w:start w:val="1"/>
      <w:numFmt w:val="decimal"/>
      <w:lvlText w:val="（%2）"/>
      <w:lvlJc w:val="left"/>
      <w:pPr>
        <w:ind w:left="2237" w:hanging="480"/>
      </w:pPr>
      <w:rPr>
        <w:rFonts w:hint="eastAsia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9">
    <w:nsid w:val="4E0C6BAB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0">
    <w:nsid w:val="57E52A4E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1">
    <w:nsid w:val="58186A44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2">
    <w:nsid w:val="658E42B2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3">
    <w:nsid w:val="6E6D1DEA"/>
    <w:multiLevelType w:val="hybridMultilevel"/>
    <w:tmpl w:val="56A09792"/>
    <w:lvl w:ilvl="0" w:tplc="352EB312">
      <w:start w:val="1"/>
      <w:numFmt w:val="decimal"/>
      <w:lvlText w:val="%1."/>
      <w:lvlJc w:val="left"/>
      <w:pPr>
        <w:ind w:left="1799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4">
    <w:nsid w:val="72870522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5">
    <w:nsid w:val="790C12F7"/>
    <w:multiLevelType w:val="hybridMultilevel"/>
    <w:tmpl w:val="B58A063A"/>
    <w:lvl w:ilvl="0" w:tplc="FFFFFFFF">
      <w:start w:val="1"/>
      <w:numFmt w:val="decimal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717" w:hanging="480"/>
      </w:pPr>
    </w:lvl>
    <w:lvl w:ilvl="2" w:tplc="FFFFFFFF" w:tentative="1">
      <w:start w:val="1"/>
      <w:numFmt w:val="lowerRoman"/>
      <w:lvlText w:val="%3."/>
      <w:lvlJc w:val="right"/>
      <w:pPr>
        <w:ind w:left="3197" w:hanging="480"/>
      </w:pPr>
    </w:lvl>
    <w:lvl w:ilvl="3" w:tplc="FFFFFFFF" w:tentative="1">
      <w:start w:val="1"/>
      <w:numFmt w:val="decimal"/>
      <w:lvlText w:val="%4."/>
      <w:lvlJc w:val="left"/>
      <w:pPr>
        <w:ind w:left="36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7" w:hanging="480"/>
      </w:pPr>
    </w:lvl>
    <w:lvl w:ilvl="5" w:tplc="FFFFFFFF" w:tentative="1">
      <w:start w:val="1"/>
      <w:numFmt w:val="lowerRoman"/>
      <w:lvlText w:val="%6."/>
      <w:lvlJc w:val="right"/>
      <w:pPr>
        <w:ind w:left="4637" w:hanging="480"/>
      </w:pPr>
    </w:lvl>
    <w:lvl w:ilvl="6" w:tplc="FFFFFFFF" w:tentative="1">
      <w:start w:val="1"/>
      <w:numFmt w:val="decimal"/>
      <w:lvlText w:val="%7."/>
      <w:lvlJc w:val="left"/>
      <w:pPr>
        <w:ind w:left="51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7" w:hanging="480"/>
      </w:pPr>
    </w:lvl>
    <w:lvl w:ilvl="8" w:tplc="FFFFFFFF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6">
    <w:nsid w:val="7E3053FC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9"/>
  </w:num>
  <w:num w:numId="12">
    <w:abstractNumId w:val="16"/>
  </w:num>
  <w:num w:numId="13">
    <w:abstractNumId w:val="1"/>
  </w:num>
  <w:num w:numId="14">
    <w:abstractNumId w:val="7"/>
  </w:num>
  <w:num w:numId="15">
    <w:abstractNumId w:val="13"/>
  </w:num>
  <w:num w:numId="16">
    <w:abstractNumId w:val="15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96"/>
    <w:rsid w:val="000008CA"/>
    <w:rsid w:val="00017F69"/>
    <w:rsid w:val="0003222E"/>
    <w:rsid w:val="000378CF"/>
    <w:rsid w:val="0004260C"/>
    <w:rsid w:val="0004689A"/>
    <w:rsid w:val="000549AA"/>
    <w:rsid w:val="00056185"/>
    <w:rsid w:val="00056D6D"/>
    <w:rsid w:val="00057A57"/>
    <w:rsid w:val="00057BA8"/>
    <w:rsid w:val="000618F4"/>
    <w:rsid w:val="000640B5"/>
    <w:rsid w:val="00090680"/>
    <w:rsid w:val="0009498F"/>
    <w:rsid w:val="0009590B"/>
    <w:rsid w:val="000B1086"/>
    <w:rsid w:val="000B30F2"/>
    <w:rsid w:val="000B6392"/>
    <w:rsid w:val="000B69E7"/>
    <w:rsid w:val="000D6CB0"/>
    <w:rsid w:val="000E1463"/>
    <w:rsid w:val="000E438B"/>
    <w:rsid w:val="000E4E14"/>
    <w:rsid w:val="000F173A"/>
    <w:rsid w:val="000F1F44"/>
    <w:rsid w:val="000F46C6"/>
    <w:rsid w:val="00102ACE"/>
    <w:rsid w:val="001030F4"/>
    <w:rsid w:val="00117647"/>
    <w:rsid w:val="001226B9"/>
    <w:rsid w:val="0012390D"/>
    <w:rsid w:val="00124703"/>
    <w:rsid w:val="00133CF7"/>
    <w:rsid w:val="00142164"/>
    <w:rsid w:val="001511BD"/>
    <w:rsid w:val="00165D42"/>
    <w:rsid w:val="00166092"/>
    <w:rsid w:val="00175DFE"/>
    <w:rsid w:val="0018675A"/>
    <w:rsid w:val="001A5817"/>
    <w:rsid w:val="001B1404"/>
    <w:rsid w:val="001C16C8"/>
    <w:rsid w:val="001C2968"/>
    <w:rsid w:val="001C4448"/>
    <w:rsid w:val="001C5920"/>
    <w:rsid w:val="001D0C21"/>
    <w:rsid w:val="001F346C"/>
    <w:rsid w:val="001F6954"/>
    <w:rsid w:val="00200936"/>
    <w:rsid w:val="00206100"/>
    <w:rsid w:val="002066A4"/>
    <w:rsid w:val="002123F5"/>
    <w:rsid w:val="00214E95"/>
    <w:rsid w:val="0021550D"/>
    <w:rsid w:val="002167CA"/>
    <w:rsid w:val="002177F8"/>
    <w:rsid w:val="0023657A"/>
    <w:rsid w:val="00241FB2"/>
    <w:rsid w:val="00245685"/>
    <w:rsid w:val="00254A35"/>
    <w:rsid w:val="00255A50"/>
    <w:rsid w:val="0027269A"/>
    <w:rsid w:val="00274F8E"/>
    <w:rsid w:val="00286225"/>
    <w:rsid w:val="00287BE0"/>
    <w:rsid w:val="002909A4"/>
    <w:rsid w:val="002928CD"/>
    <w:rsid w:val="00293FB9"/>
    <w:rsid w:val="00296BB7"/>
    <w:rsid w:val="002A0F36"/>
    <w:rsid w:val="002A1E0A"/>
    <w:rsid w:val="002A4075"/>
    <w:rsid w:val="002A54D6"/>
    <w:rsid w:val="002B1751"/>
    <w:rsid w:val="002B2EB1"/>
    <w:rsid w:val="002B4B56"/>
    <w:rsid w:val="002B6C61"/>
    <w:rsid w:val="002D61B1"/>
    <w:rsid w:val="002D6407"/>
    <w:rsid w:val="002E3951"/>
    <w:rsid w:val="002E52C6"/>
    <w:rsid w:val="003033BF"/>
    <w:rsid w:val="003037F4"/>
    <w:rsid w:val="0030522C"/>
    <w:rsid w:val="0031440C"/>
    <w:rsid w:val="003144CA"/>
    <w:rsid w:val="00321E8E"/>
    <w:rsid w:val="003243F2"/>
    <w:rsid w:val="00324B8E"/>
    <w:rsid w:val="00326170"/>
    <w:rsid w:val="00331757"/>
    <w:rsid w:val="003324F0"/>
    <w:rsid w:val="00332A23"/>
    <w:rsid w:val="00332DBF"/>
    <w:rsid w:val="00333438"/>
    <w:rsid w:val="00336881"/>
    <w:rsid w:val="00353E7B"/>
    <w:rsid w:val="00365424"/>
    <w:rsid w:val="003716B4"/>
    <w:rsid w:val="003824AA"/>
    <w:rsid w:val="00392BF9"/>
    <w:rsid w:val="003A61F3"/>
    <w:rsid w:val="003A7676"/>
    <w:rsid w:val="003C674E"/>
    <w:rsid w:val="003C7E62"/>
    <w:rsid w:val="003D205A"/>
    <w:rsid w:val="003E57F7"/>
    <w:rsid w:val="003E79F3"/>
    <w:rsid w:val="003E7D1F"/>
    <w:rsid w:val="003F5B39"/>
    <w:rsid w:val="00400FEE"/>
    <w:rsid w:val="00404919"/>
    <w:rsid w:val="00405352"/>
    <w:rsid w:val="004247F8"/>
    <w:rsid w:val="004254EF"/>
    <w:rsid w:val="0044088D"/>
    <w:rsid w:val="004502D5"/>
    <w:rsid w:val="00452750"/>
    <w:rsid w:val="004855A7"/>
    <w:rsid w:val="00497CEA"/>
    <w:rsid w:val="004A4211"/>
    <w:rsid w:val="004A4938"/>
    <w:rsid w:val="004A5D6E"/>
    <w:rsid w:val="004B4C98"/>
    <w:rsid w:val="004B72A4"/>
    <w:rsid w:val="004C4596"/>
    <w:rsid w:val="004C7585"/>
    <w:rsid w:val="004D5E10"/>
    <w:rsid w:val="004D7F3F"/>
    <w:rsid w:val="004F64B5"/>
    <w:rsid w:val="004F6F2E"/>
    <w:rsid w:val="00501D81"/>
    <w:rsid w:val="00521E2C"/>
    <w:rsid w:val="005279A7"/>
    <w:rsid w:val="00534C47"/>
    <w:rsid w:val="00535D79"/>
    <w:rsid w:val="0055473D"/>
    <w:rsid w:val="005560C2"/>
    <w:rsid w:val="005605BC"/>
    <w:rsid w:val="00561A83"/>
    <w:rsid w:val="0057784A"/>
    <w:rsid w:val="0059524B"/>
    <w:rsid w:val="00596339"/>
    <w:rsid w:val="00596FAA"/>
    <w:rsid w:val="005A6BC7"/>
    <w:rsid w:val="005A75F7"/>
    <w:rsid w:val="005B2666"/>
    <w:rsid w:val="005B4FCC"/>
    <w:rsid w:val="005B7FD3"/>
    <w:rsid w:val="005D2023"/>
    <w:rsid w:val="005D265B"/>
    <w:rsid w:val="005D4881"/>
    <w:rsid w:val="005D4991"/>
    <w:rsid w:val="005F70F0"/>
    <w:rsid w:val="0060522E"/>
    <w:rsid w:val="00611306"/>
    <w:rsid w:val="0061351D"/>
    <w:rsid w:val="00616093"/>
    <w:rsid w:val="00617640"/>
    <w:rsid w:val="00623301"/>
    <w:rsid w:val="00625A76"/>
    <w:rsid w:val="006377B4"/>
    <w:rsid w:val="00637EF3"/>
    <w:rsid w:val="00644316"/>
    <w:rsid w:val="00652287"/>
    <w:rsid w:val="006542DD"/>
    <w:rsid w:val="00686078"/>
    <w:rsid w:val="006915E1"/>
    <w:rsid w:val="00695013"/>
    <w:rsid w:val="00695474"/>
    <w:rsid w:val="006A0AD3"/>
    <w:rsid w:val="006A3EB6"/>
    <w:rsid w:val="006B40F6"/>
    <w:rsid w:val="006B4E85"/>
    <w:rsid w:val="006C1249"/>
    <w:rsid w:val="006C68CE"/>
    <w:rsid w:val="006D0EC5"/>
    <w:rsid w:val="006D5B6D"/>
    <w:rsid w:val="006F0FC6"/>
    <w:rsid w:val="006F45A8"/>
    <w:rsid w:val="006F7E83"/>
    <w:rsid w:val="007026C3"/>
    <w:rsid w:val="007057F5"/>
    <w:rsid w:val="00706065"/>
    <w:rsid w:val="00712A04"/>
    <w:rsid w:val="00715458"/>
    <w:rsid w:val="0072525F"/>
    <w:rsid w:val="007309DA"/>
    <w:rsid w:val="00737E16"/>
    <w:rsid w:val="00742B01"/>
    <w:rsid w:val="00744313"/>
    <w:rsid w:val="00754869"/>
    <w:rsid w:val="0075550A"/>
    <w:rsid w:val="00757CE9"/>
    <w:rsid w:val="00761737"/>
    <w:rsid w:val="00770EBB"/>
    <w:rsid w:val="00775A36"/>
    <w:rsid w:val="00776D18"/>
    <w:rsid w:val="00777466"/>
    <w:rsid w:val="007837D5"/>
    <w:rsid w:val="007850A6"/>
    <w:rsid w:val="00787B8F"/>
    <w:rsid w:val="00787F97"/>
    <w:rsid w:val="00792649"/>
    <w:rsid w:val="007B3C25"/>
    <w:rsid w:val="007C0A62"/>
    <w:rsid w:val="007C1C38"/>
    <w:rsid w:val="007C565A"/>
    <w:rsid w:val="007C6023"/>
    <w:rsid w:val="007D7BB7"/>
    <w:rsid w:val="007E5FB8"/>
    <w:rsid w:val="007F1273"/>
    <w:rsid w:val="007F2062"/>
    <w:rsid w:val="007F37E1"/>
    <w:rsid w:val="007F65D2"/>
    <w:rsid w:val="007F7568"/>
    <w:rsid w:val="008011E5"/>
    <w:rsid w:val="00811763"/>
    <w:rsid w:val="008139F9"/>
    <w:rsid w:val="00817EA5"/>
    <w:rsid w:val="00821935"/>
    <w:rsid w:val="00821E50"/>
    <w:rsid w:val="00822225"/>
    <w:rsid w:val="00842F3A"/>
    <w:rsid w:val="00845903"/>
    <w:rsid w:val="0084723B"/>
    <w:rsid w:val="00854AD9"/>
    <w:rsid w:val="00855459"/>
    <w:rsid w:val="008638FC"/>
    <w:rsid w:val="00865B06"/>
    <w:rsid w:val="008733E4"/>
    <w:rsid w:val="00873C50"/>
    <w:rsid w:val="00874C06"/>
    <w:rsid w:val="00874F8B"/>
    <w:rsid w:val="00877C9C"/>
    <w:rsid w:val="00877DDC"/>
    <w:rsid w:val="00881C34"/>
    <w:rsid w:val="00896A25"/>
    <w:rsid w:val="008A66D0"/>
    <w:rsid w:val="008B2231"/>
    <w:rsid w:val="008B49A1"/>
    <w:rsid w:val="008C0C00"/>
    <w:rsid w:val="008C440A"/>
    <w:rsid w:val="008F5405"/>
    <w:rsid w:val="008F7282"/>
    <w:rsid w:val="00924100"/>
    <w:rsid w:val="009241FA"/>
    <w:rsid w:val="00930816"/>
    <w:rsid w:val="00936597"/>
    <w:rsid w:val="009373BF"/>
    <w:rsid w:val="00956BFA"/>
    <w:rsid w:val="0096619B"/>
    <w:rsid w:val="00984030"/>
    <w:rsid w:val="00986FD5"/>
    <w:rsid w:val="00992792"/>
    <w:rsid w:val="00992F35"/>
    <w:rsid w:val="00996AAA"/>
    <w:rsid w:val="00997FAB"/>
    <w:rsid w:val="009A6F4E"/>
    <w:rsid w:val="009B124E"/>
    <w:rsid w:val="009B36FE"/>
    <w:rsid w:val="009D33C0"/>
    <w:rsid w:val="009D3844"/>
    <w:rsid w:val="009D415D"/>
    <w:rsid w:val="009D6F49"/>
    <w:rsid w:val="00A0164E"/>
    <w:rsid w:val="00A04267"/>
    <w:rsid w:val="00A0541D"/>
    <w:rsid w:val="00A05B80"/>
    <w:rsid w:val="00A1055B"/>
    <w:rsid w:val="00A137DB"/>
    <w:rsid w:val="00A2152C"/>
    <w:rsid w:val="00A2155B"/>
    <w:rsid w:val="00A347C0"/>
    <w:rsid w:val="00A400C4"/>
    <w:rsid w:val="00A5503D"/>
    <w:rsid w:val="00A55FC1"/>
    <w:rsid w:val="00A62CF3"/>
    <w:rsid w:val="00A6583A"/>
    <w:rsid w:val="00A667F6"/>
    <w:rsid w:val="00A70A09"/>
    <w:rsid w:val="00A70F80"/>
    <w:rsid w:val="00A71182"/>
    <w:rsid w:val="00A7325F"/>
    <w:rsid w:val="00A75B27"/>
    <w:rsid w:val="00A776D9"/>
    <w:rsid w:val="00A91CC0"/>
    <w:rsid w:val="00A91D8B"/>
    <w:rsid w:val="00A938C8"/>
    <w:rsid w:val="00A95DD0"/>
    <w:rsid w:val="00AB01B3"/>
    <w:rsid w:val="00AC182D"/>
    <w:rsid w:val="00AC2378"/>
    <w:rsid w:val="00AC40BB"/>
    <w:rsid w:val="00AC5264"/>
    <w:rsid w:val="00AC78BF"/>
    <w:rsid w:val="00AD2DB3"/>
    <w:rsid w:val="00AE2B3C"/>
    <w:rsid w:val="00AE43AE"/>
    <w:rsid w:val="00AE5D3D"/>
    <w:rsid w:val="00B0655C"/>
    <w:rsid w:val="00B10062"/>
    <w:rsid w:val="00B12629"/>
    <w:rsid w:val="00B1319C"/>
    <w:rsid w:val="00B14F2A"/>
    <w:rsid w:val="00B21BFC"/>
    <w:rsid w:val="00B25146"/>
    <w:rsid w:val="00B34375"/>
    <w:rsid w:val="00B42BE8"/>
    <w:rsid w:val="00B43D05"/>
    <w:rsid w:val="00B44E2C"/>
    <w:rsid w:val="00B46DFA"/>
    <w:rsid w:val="00B503DC"/>
    <w:rsid w:val="00B56221"/>
    <w:rsid w:val="00B65B01"/>
    <w:rsid w:val="00B671EE"/>
    <w:rsid w:val="00B676DE"/>
    <w:rsid w:val="00B92E0D"/>
    <w:rsid w:val="00BB05A8"/>
    <w:rsid w:val="00BB17D4"/>
    <w:rsid w:val="00BB2760"/>
    <w:rsid w:val="00BD3016"/>
    <w:rsid w:val="00BD33DF"/>
    <w:rsid w:val="00BD37FF"/>
    <w:rsid w:val="00BD3B5D"/>
    <w:rsid w:val="00BD7AD8"/>
    <w:rsid w:val="00BE1319"/>
    <w:rsid w:val="00BE418F"/>
    <w:rsid w:val="00BE50E8"/>
    <w:rsid w:val="00BF0FBC"/>
    <w:rsid w:val="00BF544B"/>
    <w:rsid w:val="00C20306"/>
    <w:rsid w:val="00C41215"/>
    <w:rsid w:val="00C417D9"/>
    <w:rsid w:val="00C5255C"/>
    <w:rsid w:val="00C54041"/>
    <w:rsid w:val="00C572B5"/>
    <w:rsid w:val="00C62A3A"/>
    <w:rsid w:val="00C87B63"/>
    <w:rsid w:val="00C91809"/>
    <w:rsid w:val="00CA0B8D"/>
    <w:rsid w:val="00CC4A74"/>
    <w:rsid w:val="00CD1428"/>
    <w:rsid w:val="00CD3A22"/>
    <w:rsid w:val="00CD688B"/>
    <w:rsid w:val="00CD7825"/>
    <w:rsid w:val="00CE03C6"/>
    <w:rsid w:val="00CE0B41"/>
    <w:rsid w:val="00CE1B43"/>
    <w:rsid w:val="00CE3811"/>
    <w:rsid w:val="00CE4BA8"/>
    <w:rsid w:val="00CF3936"/>
    <w:rsid w:val="00CF6241"/>
    <w:rsid w:val="00CF7914"/>
    <w:rsid w:val="00D02571"/>
    <w:rsid w:val="00D05D3D"/>
    <w:rsid w:val="00D11301"/>
    <w:rsid w:val="00D30DF1"/>
    <w:rsid w:val="00D336D9"/>
    <w:rsid w:val="00D42F2C"/>
    <w:rsid w:val="00D477AF"/>
    <w:rsid w:val="00D616BD"/>
    <w:rsid w:val="00D63FD0"/>
    <w:rsid w:val="00D65C4A"/>
    <w:rsid w:val="00D84BD5"/>
    <w:rsid w:val="00D8674B"/>
    <w:rsid w:val="00D910D7"/>
    <w:rsid w:val="00D91B06"/>
    <w:rsid w:val="00D96ADB"/>
    <w:rsid w:val="00DB46C0"/>
    <w:rsid w:val="00DB6AB0"/>
    <w:rsid w:val="00DB6E9F"/>
    <w:rsid w:val="00DC3FF6"/>
    <w:rsid w:val="00DC522D"/>
    <w:rsid w:val="00DC612F"/>
    <w:rsid w:val="00DC74C2"/>
    <w:rsid w:val="00DD7207"/>
    <w:rsid w:val="00DE4FE4"/>
    <w:rsid w:val="00DF098D"/>
    <w:rsid w:val="00DF2435"/>
    <w:rsid w:val="00DF5700"/>
    <w:rsid w:val="00E011E1"/>
    <w:rsid w:val="00E0635F"/>
    <w:rsid w:val="00E160E5"/>
    <w:rsid w:val="00E17894"/>
    <w:rsid w:val="00E21BF6"/>
    <w:rsid w:val="00E266AE"/>
    <w:rsid w:val="00E36FCF"/>
    <w:rsid w:val="00E41CA7"/>
    <w:rsid w:val="00E449E9"/>
    <w:rsid w:val="00E503DD"/>
    <w:rsid w:val="00E514DB"/>
    <w:rsid w:val="00E5284F"/>
    <w:rsid w:val="00E66088"/>
    <w:rsid w:val="00E660E9"/>
    <w:rsid w:val="00E733BF"/>
    <w:rsid w:val="00E75E4D"/>
    <w:rsid w:val="00E76617"/>
    <w:rsid w:val="00EA44F8"/>
    <w:rsid w:val="00EA4EF3"/>
    <w:rsid w:val="00EB0A43"/>
    <w:rsid w:val="00EB0E6E"/>
    <w:rsid w:val="00EC09FD"/>
    <w:rsid w:val="00ED373A"/>
    <w:rsid w:val="00EE5651"/>
    <w:rsid w:val="00EE6702"/>
    <w:rsid w:val="00EF6434"/>
    <w:rsid w:val="00F00352"/>
    <w:rsid w:val="00F11058"/>
    <w:rsid w:val="00F15993"/>
    <w:rsid w:val="00F205A9"/>
    <w:rsid w:val="00F205F1"/>
    <w:rsid w:val="00F34865"/>
    <w:rsid w:val="00F4046E"/>
    <w:rsid w:val="00F45B10"/>
    <w:rsid w:val="00F46558"/>
    <w:rsid w:val="00F5068D"/>
    <w:rsid w:val="00F5085F"/>
    <w:rsid w:val="00F52839"/>
    <w:rsid w:val="00F52CA3"/>
    <w:rsid w:val="00F53935"/>
    <w:rsid w:val="00F53DE7"/>
    <w:rsid w:val="00F56616"/>
    <w:rsid w:val="00F56838"/>
    <w:rsid w:val="00F7104D"/>
    <w:rsid w:val="00F736A8"/>
    <w:rsid w:val="00F75550"/>
    <w:rsid w:val="00F76A91"/>
    <w:rsid w:val="00F82E5A"/>
    <w:rsid w:val="00F8326A"/>
    <w:rsid w:val="00F902F6"/>
    <w:rsid w:val="00F910D5"/>
    <w:rsid w:val="00FA4F60"/>
    <w:rsid w:val="00FA7478"/>
    <w:rsid w:val="00FA7A40"/>
    <w:rsid w:val="00FB2815"/>
    <w:rsid w:val="00FB56E2"/>
    <w:rsid w:val="00FB672C"/>
    <w:rsid w:val="00FC6672"/>
    <w:rsid w:val="00FC78E4"/>
    <w:rsid w:val="00FD49E4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04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1">
    <w:name w:val="heading 1"/>
    <w:basedOn w:val="a"/>
    <w:next w:val="a"/>
    <w:link w:val="10"/>
    <w:qFormat/>
    <w:rsid w:val="0061130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rPr>
      <w:rFonts w:ascii="Times New Roman" w:eastAsia="標楷體" w:hAnsi="Times New Roman" w:cs="Times New Roman"/>
      <w:spacing w:val="-2"/>
      <w:kern w:val="0"/>
      <w:sz w:val="32"/>
      <w:szCs w:val="20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rPr>
      <w:rFonts w:ascii="Calibri" w:eastAsia="新細明體" w:hAnsi="Calibri"/>
      <w:kern w:val="1"/>
    </w:rPr>
  </w:style>
  <w:style w:type="character" w:customStyle="1" w:styleId="a6">
    <w:name w:val="頁尾 字元"/>
    <w:uiPriority w:val="99"/>
    <w:rPr>
      <w:rFonts w:ascii="Calibri" w:eastAsia="新細明體" w:hAnsi="Calibri"/>
      <w:kern w:val="1"/>
    </w:rPr>
  </w:style>
  <w:style w:type="paragraph" w:styleId="a7">
    <w:name w:val="Body 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textAlignment w:val="baseline"/>
    </w:pPr>
    <w:rPr>
      <w:rFonts w:eastAsia="標楷體"/>
      <w:spacing w:val="-2"/>
      <w:sz w:val="32"/>
    </w:rPr>
  </w:style>
  <w:style w:type="paragraph" w:customStyle="1" w:styleId="a8">
    <w:name w:val="@中標"/>
    <w:basedOn w:val="a7"/>
    <w:rPr>
      <w:rFonts w:ascii="標楷體" w:hAnsi="標楷體"/>
      <w:b/>
      <w:sz w:val="28"/>
      <w:szCs w:val="28"/>
    </w:rPr>
  </w:style>
  <w:style w:type="paragraph" w:customStyle="1" w:styleId="a9">
    <w:name w:val="@小標"/>
    <w:basedOn w:val="a7"/>
    <w:pPr>
      <w:ind w:left="240" w:right="100"/>
    </w:pPr>
    <w:rPr>
      <w:rFonts w:ascii="標楷體" w:hAnsi="標楷體"/>
      <w:sz w:val="28"/>
      <w:szCs w:val="28"/>
    </w:rPr>
  </w:style>
  <w:style w:type="paragraph" w:customStyle="1" w:styleId="aa">
    <w:name w:val="@大大標"/>
    <w:basedOn w:val="a7"/>
    <w:pPr>
      <w:jc w:val="center"/>
    </w:pPr>
    <w:rPr>
      <w:rFonts w:ascii="標楷體" w:hAnsi="標楷體"/>
      <w:b/>
      <w:sz w:val="96"/>
      <w:szCs w:val="96"/>
    </w:rPr>
  </w:style>
  <w:style w:type="paragraph" w:customStyle="1" w:styleId="ab">
    <w:name w:val="@大標"/>
    <w:basedOn w:val="a7"/>
    <w:pPr>
      <w:spacing w:before="120" w:after="120"/>
    </w:pPr>
    <w:rPr>
      <w:rFonts w:ascii="新細明體" w:hAnsi="新細明體"/>
      <w:b/>
      <w:sz w:val="40"/>
      <w:szCs w:val="40"/>
    </w:rPr>
  </w:style>
  <w:style w:type="paragraph" w:styleId="ac">
    <w:name w:val="Balloon Text"/>
    <w:basedOn w:val="a7"/>
    <w:rPr>
      <w:rFonts w:ascii="Cambria" w:hAnsi="Cambria"/>
      <w:sz w:val="18"/>
      <w:szCs w:val="18"/>
    </w:rPr>
  </w:style>
  <w:style w:type="paragraph" w:styleId="ad">
    <w:name w:val="head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List Paragraph"/>
    <w:basedOn w:val="a"/>
    <w:uiPriority w:val="34"/>
    <w:qFormat/>
    <w:rsid w:val="00986F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rsid w:val="00611306"/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customStyle="1" w:styleId="001">
    <w:name w:val="001.全部標題"/>
    <w:basedOn w:val="a"/>
    <w:link w:val="0010"/>
    <w:rsid w:val="007F75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0010">
    <w:name w:val="001.全部標題 字元"/>
    <w:link w:val="001"/>
    <w:rsid w:val="007F7568"/>
    <w:rPr>
      <w:rFonts w:ascii="標楷體" w:eastAsia="標楷體" w:hAnsi="標楷體"/>
      <w:sz w:val="32"/>
      <w:szCs w:val="32"/>
      <w:lang w:val="x-none" w:eastAsia="x-none"/>
    </w:rPr>
  </w:style>
  <w:style w:type="paragraph" w:customStyle="1" w:styleId="Default">
    <w:name w:val="Default"/>
    <w:rsid w:val="00F348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annotation text"/>
    <w:basedOn w:val="a"/>
    <w:link w:val="af1"/>
    <w:rsid w:val="006176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標楷體" w:eastAsia="標楷體"/>
      <w:sz w:val="32"/>
      <w:szCs w:val="32"/>
      <w:lang w:val="x-none" w:eastAsia="x-none"/>
    </w:rPr>
  </w:style>
  <w:style w:type="character" w:customStyle="1" w:styleId="af1">
    <w:name w:val="註解文字 字元"/>
    <w:basedOn w:val="a0"/>
    <w:link w:val="af0"/>
    <w:rsid w:val="00617640"/>
    <w:rPr>
      <w:rFonts w:ascii="標楷體" w:eastAsia="標楷體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42B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742B01"/>
    <w:rPr>
      <w:rFonts w:ascii="細明體" w:eastAsia="細明體" w:hAnsi="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1">
    <w:name w:val="heading 1"/>
    <w:basedOn w:val="a"/>
    <w:next w:val="a"/>
    <w:link w:val="10"/>
    <w:qFormat/>
    <w:rsid w:val="0061130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rPr>
      <w:rFonts w:ascii="Times New Roman" w:eastAsia="標楷體" w:hAnsi="Times New Roman" w:cs="Times New Roman"/>
      <w:spacing w:val="-2"/>
      <w:kern w:val="0"/>
      <w:sz w:val="32"/>
      <w:szCs w:val="20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rPr>
      <w:rFonts w:ascii="Calibri" w:eastAsia="新細明體" w:hAnsi="Calibri"/>
      <w:kern w:val="1"/>
    </w:rPr>
  </w:style>
  <w:style w:type="character" w:customStyle="1" w:styleId="a6">
    <w:name w:val="頁尾 字元"/>
    <w:uiPriority w:val="99"/>
    <w:rPr>
      <w:rFonts w:ascii="Calibri" w:eastAsia="新細明體" w:hAnsi="Calibri"/>
      <w:kern w:val="1"/>
    </w:rPr>
  </w:style>
  <w:style w:type="paragraph" w:styleId="a7">
    <w:name w:val="Body 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textAlignment w:val="baseline"/>
    </w:pPr>
    <w:rPr>
      <w:rFonts w:eastAsia="標楷體"/>
      <w:spacing w:val="-2"/>
      <w:sz w:val="32"/>
    </w:rPr>
  </w:style>
  <w:style w:type="paragraph" w:customStyle="1" w:styleId="a8">
    <w:name w:val="@中標"/>
    <w:basedOn w:val="a7"/>
    <w:rPr>
      <w:rFonts w:ascii="標楷體" w:hAnsi="標楷體"/>
      <w:b/>
      <w:sz w:val="28"/>
      <w:szCs w:val="28"/>
    </w:rPr>
  </w:style>
  <w:style w:type="paragraph" w:customStyle="1" w:styleId="a9">
    <w:name w:val="@小標"/>
    <w:basedOn w:val="a7"/>
    <w:pPr>
      <w:ind w:left="240" w:right="100"/>
    </w:pPr>
    <w:rPr>
      <w:rFonts w:ascii="標楷體" w:hAnsi="標楷體"/>
      <w:sz w:val="28"/>
      <w:szCs w:val="28"/>
    </w:rPr>
  </w:style>
  <w:style w:type="paragraph" w:customStyle="1" w:styleId="aa">
    <w:name w:val="@大大標"/>
    <w:basedOn w:val="a7"/>
    <w:pPr>
      <w:jc w:val="center"/>
    </w:pPr>
    <w:rPr>
      <w:rFonts w:ascii="標楷體" w:hAnsi="標楷體"/>
      <w:b/>
      <w:sz w:val="96"/>
      <w:szCs w:val="96"/>
    </w:rPr>
  </w:style>
  <w:style w:type="paragraph" w:customStyle="1" w:styleId="ab">
    <w:name w:val="@大標"/>
    <w:basedOn w:val="a7"/>
    <w:pPr>
      <w:spacing w:before="120" w:after="120"/>
    </w:pPr>
    <w:rPr>
      <w:rFonts w:ascii="新細明體" w:hAnsi="新細明體"/>
      <w:b/>
      <w:sz w:val="40"/>
      <w:szCs w:val="40"/>
    </w:rPr>
  </w:style>
  <w:style w:type="paragraph" w:styleId="ac">
    <w:name w:val="Balloon Text"/>
    <w:basedOn w:val="a7"/>
    <w:rPr>
      <w:rFonts w:ascii="Cambria" w:hAnsi="Cambria"/>
      <w:sz w:val="18"/>
      <w:szCs w:val="18"/>
    </w:rPr>
  </w:style>
  <w:style w:type="paragraph" w:styleId="ad">
    <w:name w:val="head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List Paragraph"/>
    <w:basedOn w:val="a"/>
    <w:uiPriority w:val="34"/>
    <w:qFormat/>
    <w:rsid w:val="00986F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rsid w:val="00611306"/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customStyle="1" w:styleId="001">
    <w:name w:val="001.全部標題"/>
    <w:basedOn w:val="a"/>
    <w:link w:val="0010"/>
    <w:rsid w:val="007F75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0010">
    <w:name w:val="001.全部標題 字元"/>
    <w:link w:val="001"/>
    <w:rsid w:val="007F7568"/>
    <w:rPr>
      <w:rFonts w:ascii="標楷體" w:eastAsia="標楷體" w:hAnsi="標楷體"/>
      <w:sz w:val="32"/>
      <w:szCs w:val="32"/>
      <w:lang w:val="x-none" w:eastAsia="x-none"/>
    </w:rPr>
  </w:style>
  <w:style w:type="paragraph" w:customStyle="1" w:styleId="Default">
    <w:name w:val="Default"/>
    <w:rsid w:val="00F348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annotation text"/>
    <w:basedOn w:val="a"/>
    <w:link w:val="af1"/>
    <w:rsid w:val="006176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標楷體" w:eastAsia="標楷體"/>
      <w:sz w:val="32"/>
      <w:szCs w:val="32"/>
      <w:lang w:val="x-none" w:eastAsia="x-none"/>
    </w:rPr>
  </w:style>
  <w:style w:type="character" w:customStyle="1" w:styleId="af1">
    <w:name w:val="註解文字 字元"/>
    <w:basedOn w:val="a0"/>
    <w:link w:val="af0"/>
    <w:rsid w:val="00617640"/>
    <w:rPr>
      <w:rFonts w:ascii="標楷體" w:eastAsia="標楷體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42B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742B01"/>
    <w:rPr>
      <w:rFonts w:ascii="細明體" w:eastAsia="細明體" w:hAnsi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F9B8-C1AB-4EA3-A15A-84D6157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1096</Words>
  <Characters>6252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張維籓</cp:lastModifiedBy>
  <cp:revision>8</cp:revision>
  <cp:lastPrinted>2023-07-12T02:07:00Z</cp:lastPrinted>
  <dcterms:created xsi:type="dcterms:W3CDTF">2024-08-09T09:47:00Z</dcterms:created>
  <dcterms:modified xsi:type="dcterms:W3CDTF">2024-08-19T02:47:00Z</dcterms:modified>
</cp:coreProperties>
</file>