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E9" w:rsidRPr="00E206E8" w:rsidRDefault="00CF11E9" w:rsidP="005A1EF3">
      <w:pPr>
        <w:spacing w:afterLines="100" w:after="360"/>
        <w:jc w:val="center"/>
        <w:rPr>
          <w:rFonts w:ascii="標楷體" w:eastAsia="標楷體" w:hAnsi="標楷體"/>
          <w:b/>
          <w:color w:val="000000" w:themeColor="text1"/>
          <w:sz w:val="36"/>
          <w:szCs w:val="36"/>
        </w:rPr>
      </w:pPr>
      <w:r w:rsidRPr="00E206E8">
        <w:rPr>
          <w:rFonts w:ascii="標楷體" w:eastAsia="標楷體" w:hAnsi="標楷體" w:hint="eastAsia"/>
          <w:b/>
          <w:color w:val="000000" w:themeColor="text1"/>
          <w:sz w:val="54"/>
          <w:szCs w:val="54"/>
        </w:rPr>
        <w:t>伍、海洋事務</w:t>
      </w:r>
    </w:p>
    <w:p w:rsidR="00CF11E9" w:rsidRPr="00E206E8" w:rsidRDefault="00CF11E9" w:rsidP="0097292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206E8">
        <w:rPr>
          <w:rFonts w:ascii="微軟正黑體" w:eastAsia="微軟正黑體" w:hAnsi="微軟正黑體" w:cs="?????(P)" w:hint="eastAsia"/>
          <w:b/>
          <w:bCs/>
          <w:color w:val="000000" w:themeColor="text1"/>
          <w:kern w:val="0"/>
          <w:sz w:val="30"/>
          <w:szCs w:val="30"/>
        </w:rPr>
        <w:t>一、海洋行政事務</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（一）執行高雄市轄區海域環境稽查</w:t>
      </w:r>
    </w:p>
    <w:p w:rsidR="006A5145" w:rsidRPr="00E206E8" w:rsidRDefault="006A5145" w:rsidP="00204CD5">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proofErr w:type="gramStart"/>
      <w:r w:rsidRPr="00E206E8">
        <w:rPr>
          <w:rFonts w:ascii="標楷體" w:eastAsia="標楷體" w:hAnsi="標楷體" w:hint="eastAsia"/>
          <w:bCs/>
          <w:color w:val="000000" w:themeColor="text1"/>
          <w:kern w:val="0"/>
          <w:sz w:val="28"/>
          <w:szCs w:val="28"/>
        </w:rPr>
        <w:t>執行海污稽查</w:t>
      </w:r>
      <w:proofErr w:type="gramEnd"/>
      <w:r w:rsidRPr="00E206E8">
        <w:rPr>
          <w:rFonts w:ascii="標楷體" w:eastAsia="標楷體" w:hAnsi="標楷體" w:hint="eastAsia"/>
          <w:bCs/>
          <w:color w:val="000000" w:themeColor="text1"/>
          <w:kern w:val="0"/>
          <w:sz w:val="28"/>
          <w:szCs w:val="28"/>
        </w:rPr>
        <w:t>機制，保護海洋環境生態，111年</w:t>
      </w:r>
      <w:r w:rsidRPr="00E206E8">
        <w:rPr>
          <w:rFonts w:ascii="標楷體" w:eastAsia="標楷體" w:hAnsi="標楷體"/>
          <w:bCs/>
          <w:color w:val="000000" w:themeColor="text1"/>
          <w:kern w:val="0"/>
          <w:sz w:val="28"/>
          <w:szCs w:val="28"/>
        </w:rPr>
        <w:t>7</w:t>
      </w:r>
      <w:r w:rsidRPr="00E206E8">
        <w:rPr>
          <w:rFonts w:ascii="標楷體" w:eastAsia="標楷體" w:hAnsi="標楷體" w:hint="eastAsia"/>
          <w:bCs/>
          <w:color w:val="000000" w:themeColor="text1"/>
          <w:kern w:val="0"/>
          <w:sz w:val="28"/>
          <w:szCs w:val="28"/>
        </w:rPr>
        <w:t>至</w:t>
      </w:r>
      <w:r w:rsidRPr="00E206E8">
        <w:rPr>
          <w:rFonts w:ascii="標楷體" w:eastAsia="標楷體" w:hAnsi="標楷體"/>
          <w:bCs/>
          <w:color w:val="000000" w:themeColor="text1"/>
          <w:kern w:val="0"/>
          <w:sz w:val="28"/>
          <w:szCs w:val="28"/>
        </w:rPr>
        <w:t>12</w:t>
      </w:r>
      <w:r w:rsidRPr="00E206E8">
        <w:rPr>
          <w:rFonts w:ascii="標楷體" w:eastAsia="標楷體" w:hAnsi="標楷體" w:hint="eastAsia"/>
          <w:bCs/>
          <w:color w:val="000000" w:themeColor="text1"/>
          <w:kern w:val="0"/>
          <w:sz w:val="28"/>
          <w:szCs w:val="28"/>
        </w:rPr>
        <w:t>月針對海洋污染防</w:t>
      </w:r>
      <w:bookmarkStart w:id="0" w:name="_GoBack"/>
      <w:bookmarkEnd w:id="0"/>
      <w:r w:rsidRPr="00E206E8">
        <w:rPr>
          <w:rFonts w:ascii="標楷體" w:eastAsia="標楷體" w:hAnsi="標楷體" w:hint="eastAsia"/>
          <w:bCs/>
          <w:color w:val="000000" w:themeColor="text1"/>
          <w:kern w:val="0"/>
          <w:sz w:val="28"/>
          <w:szCs w:val="28"/>
        </w:rPr>
        <w:t>治執行海域稽查</w:t>
      </w:r>
      <w:r w:rsidRPr="00E206E8">
        <w:rPr>
          <w:rFonts w:ascii="標楷體" w:eastAsia="標楷體" w:hAnsi="標楷體"/>
          <w:bCs/>
          <w:color w:val="000000" w:themeColor="text1"/>
          <w:kern w:val="0"/>
          <w:sz w:val="28"/>
          <w:szCs w:val="28"/>
        </w:rPr>
        <w:t>13</w:t>
      </w:r>
      <w:r w:rsidRPr="00E206E8">
        <w:rPr>
          <w:rFonts w:ascii="標楷體" w:eastAsia="標楷體" w:hAnsi="標楷體" w:hint="eastAsia"/>
          <w:bCs/>
          <w:color w:val="000000" w:themeColor="text1"/>
          <w:kern w:val="0"/>
          <w:sz w:val="28"/>
          <w:szCs w:val="28"/>
        </w:rPr>
        <w:t>次、陸域稽查</w:t>
      </w:r>
      <w:r w:rsidRPr="00E206E8">
        <w:rPr>
          <w:rFonts w:ascii="標楷體" w:eastAsia="標楷體" w:hAnsi="標楷體"/>
          <w:bCs/>
          <w:color w:val="000000" w:themeColor="text1"/>
          <w:kern w:val="0"/>
          <w:sz w:val="28"/>
          <w:szCs w:val="28"/>
        </w:rPr>
        <w:t>50</w:t>
      </w:r>
      <w:r w:rsidRPr="00E206E8">
        <w:rPr>
          <w:rFonts w:ascii="標楷體" w:eastAsia="標楷體" w:hAnsi="標楷體" w:hint="eastAsia"/>
          <w:bCs/>
          <w:color w:val="000000" w:themeColor="text1"/>
          <w:kern w:val="0"/>
          <w:sz w:val="28"/>
          <w:szCs w:val="28"/>
        </w:rPr>
        <w:t>次。</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（二）辦理高雄市</w:t>
      </w:r>
      <w:proofErr w:type="gramStart"/>
      <w:r w:rsidRPr="00E206E8">
        <w:rPr>
          <w:rFonts w:ascii="標楷體" w:eastAsia="標楷體" w:hAnsi="標楷體" w:hint="eastAsia"/>
          <w:bCs/>
          <w:color w:val="000000" w:themeColor="text1"/>
          <w:kern w:val="0"/>
          <w:sz w:val="28"/>
          <w:szCs w:val="28"/>
        </w:rPr>
        <w:t>轄</w:t>
      </w:r>
      <w:proofErr w:type="gramEnd"/>
      <w:r w:rsidRPr="00E206E8">
        <w:rPr>
          <w:rFonts w:ascii="標楷體" w:eastAsia="標楷體" w:hAnsi="標楷體" w:hint="eastAsia"/>
          <w:bCs/>
          <w:color w:val="000000" w:themeColor="text1"/>
          <w:kern w:val="0"/>
          <w:sz w:val="28"/>
          <w:szCs w:val="28"/>
        </w:rPr>
        <w:t>海域環境監測</w:t>
      </w:r>
    </w:p>
    <w:p w:rsidR="006A5145" w:rsidRPr="00E206E8" w:rsidRDefault="006A5145" w:rsidP="00204CD5">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依「海洋污染防治法」規定辦理高雄市</w:t>
      </w:r>
      <w:proofErr w:type="gramStart"/>
      <w:r w:rsidRPr="00E206E8">
        <w:rPr>
          <w:rFonts w:ascii="標楷體" w:eastAsia="標楷體" w:hAnsi="標楷體" w:hint="eastAsia"/>
          <w:bCs/>
          <w:color w:val="000000" w:themeColor="text1"/>
          <w:kern w:val="0"/>
          <w:sz w:val="28"/>
          <w:szCs w:val="28"/>
        </w:rPr>
        <w:t>轄</w:t>
      </w:r>
      <w:proofErr w:type="gramEnd"/>
      <w:r w:rsidRPr="00E206E8">
        <w:rPr>
          <w:rFonts w:ascii="標楷體" w:eastAsia="標楷體" w:hAnsi="標楷體" w:hint="eastAsia"/>
          <w:bCs/>
          <w:color w:val="000000" w:themeColor="text1"/>
          <w:kern w:val="0"/>
          <w:sz w:val="28"/>
          <w:szCs w:val="28"/>
        </w:rPr>
        <w:t>海域環境監測，每季執行海域環境</w:t>
      </w:r>
      <w:proofErr w:type="gramStart"/>
      <w:r w:rsidRPr="00E206E8">
        <w:rPr>
          <w:rFonts w:ascii="標楷體" w:eastAsia="標楷體" w:hAnsi="標楷體" w:hint="eastAsia"/>
          <w:bCs/>
          <w:color w:val="000000" w:themeColor="text1"/>
          <w:kern w:val="0"/>
          <w:sz w:val="28"/>
          <w:szCs w:val="28"/>
        </w:rPr>
        <w:t>採</w:t>
      </w:r>
      <w:proofErr w:type="gramEnd"/>
      <w:r w:rsidRPr="00E206E8">
        <w:rPr>
          <w:rFonts w:ascii="標楷體" w:eastAsia="標楷體" w:hAnsi="標楷體" w:hint="eastAsia"/>
          <w:bCs/>
          <w:color w:val="000000" w:themeColor="text1"/>
          <w:kern w:val="0"/>
          <w:sz w:val="28"/>
          <w:szCs w:val="28"/>
        </w:rPr>
        <w:t>樣作業1次，全年共4次。111年</w:t>
      </w:r>
      <w:r w:rsidRPr="00E206E8">
        <w:rPr>
          <w:rFonts w:ascii="標楷體" w:eastAsia="標楷體" w:hAnsi="標楷體"/>
          <w:bCs/>
          <w:color w:val="000000" w:themeColor="text1"/>
          <w:kern w:val="0"/>
          <w:sz w:val="28"/>
          <w:szCs w:val="28"/>
        </w:rPr>
        <w:t>7</w:t>
      </w:r>
      <w:r w:rsidRPr="00E206E8">
        <w:rPr>
          <w:rFonts w:ascii="標楷體" w:eastAsia="標楷體" w:hAnsi="標楷體" w:hint="eastAsia"/>
          <w:bCs/>
          <w:color w:val="000000" w:themeColor="text1"/>
          <w:kern w:val="0"/>
          <w:sz w:val="28"/>
          <w:szCs w:val="28"/>
        </w:rPr>
        <w:t>至</w:t>
      </w:r>
      <w:r w:rsidRPr="00E206E8">
        <w:rPr>
          <w:rFonts w:ascii="標楷體" w:eastAsia="標楷體" w:hAnsi="標楷體"/>
          <w:bCs/>
          <w:color w:val="000000" w:themeColor="text1"/>
          <w:kern w:val="0"/>
          <w:sz w:val="28"/>
          <w:szCs w:val="28"/>
        </w:rPr>
        <w:t>12</w:t>
      </w:r>
      <w:r w:rsidRPr="00E206E8">
        <w:rPr>
          <w:rFonts w:ascii="標楷體" w:eastAsia="標楷體" w:hAnsi="標楷體" w:hint="eastAsia"/>
          <w:bCs/>
          <w:color w:val="000000" w:themeColor="text1"/>
          <w:kern w:val="0"/>
          <w:sz w:val="28"/>
          <w:szCs w:val="28"/>
        </w:rPr>
        <w:t>月完成2次水文及水質</w:t>
      </w:r>
      <w:proofErr w:type="gramStart"/>
      <w:r w:rsidRPr="00E206E8">
        <w:rPr>
          <w:rFonts w:ascii="標楷體" w:eastAsia="標楷體" w:hAnsi="標楷體" w:hint="eastAsia"/>
          <w:bCs/>
          <w:color w:val="000000" w:themeColor="text1"/>
          <w:kern w:val="0"/>
          <w:sz w:val="28"/>
          <w:szCs w:val="28"/>
        </w:rPr>
        <w:t>採</w:t>
      </w:r>
      <w:proofErr w:type="gramEnd"/>
      <w:r w:rsidRPr="00E206E8">
        <w:rPr>
          <w:rFonts w:ascii="標楷體" w:eastAsia="標楷體" w:hAnsi="標楷體" w:hint="eastAsia"/>
          <w:bCs/>
          <w:color w:val="000000" w:themeColor="text1"/>
          <w:kern w:val="0"/>
          <w:sz w:val="28"/>
          <w:szCs w:val="28"/>
        </w:rPr>
        <w:t>樣、</w:t>
      </w:r>
      <w:proofErr w:type="gramStart"/>
      <w:r w:rsidRPr="00E206E8">
        <w:rPr>
          <w:rFonts w:ascii="標楷體" w:eastAsia="標楷體" w:hAnsi="標楷體" w:hint="eastAsia"/>
          <w:bCs/>
          <w:color w:val="000000" w:themeColor="text1"/>
          <w:kern w:val="0"/>
          <w:sz w:val="28"/>
          <w:szCs w:val="28"/>
        </w:rPr>
        <w:t>1次底質及</w:t>
      </w:r>
      <w:proofErr w:type="gramEnd"/>
      <w:r w:rsidRPr="00E206E8">
        <w:rPr>
          <w:rFonts w:ascii="標楷體" w:eastAsia="標楷體" w:hAnsi="標楷體" w:hint="eastAsia"/>
          <w:bCs/>
          <w:color w:val="000000" w:themeColor="text1"/>
          <w:kern w:val="0"/>
          <w:sz w:val="28"/>
          <w:szCs w:val="28"/>
        </w:rPr>
        <w:t>生態</w:t>
      </w:r>
      <w:proofErr w:type="gramStart"/>
      <w:r w:rsidRPr="00E206E8">
        <w:rPr>
          <w:rFonts w:ascii="標楷體" w:eastAsia="標楷體" w:hAnsi="標楷體" w:hint="eastAsia"/>
          <w:bCs/>
          <w:color w:val="000000" w:themeColor="text1"/>
          <w:kern w:val="0"/>
          <w:sz w:val="28"/>
          <w:szCs w:val="28"/>
        </w:rPr>
        <w:t>採</w:t>
      </w:r>
      <w:proofErr w:type="gramEnd"/>
      <w:r w:rsidRPr="00E206E8">
        <w:rPr>
          <w:rFonts w:ascii="標楷體" w:eastAsia="標楷體" w:hAnsi="標楷體" w:hint="eastAsia"/>
          <w:bCs/>
          <w:color w:val="000000" w:themeColor="text1"/>
          <w:kern w:val="0"/>
          <w:sz w:val="28"/>
          <w:szCs w:val="28"/>
        </w:rPr>
        <w:t>樣，範圍涵蓋市轄海域36個監測點，並建構本市海域環境資料庫。</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（三）辦理海嘯災害防救</w:t>
      </w:r>
    </w:p>
    <w:p w:rsidR="006A5145" w:rsidRPr="00E206E8" w:rsidRDefault="006A5145" w:rsidP="00204CD5">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於本府相關活動現場發放海嘯宣導摺頁、懸掛海嘯宣導立軸、播放海嘯防災影片及有獎徵答，以達海嘯宣導效能，讓本市地區民眾對海嘯災害能更深認識，瞭解海嘯發生時之應變作為，對爾後防災工作更有助益。111年下半年辦理湖內、橋頭及前金等3區各2支海嘯疏散避難告示牌設置之規劃事宜。</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（四）辦理「海洋環境教育－校園巡迴列車」</w:t>
      </w:r>
    </w:p>
    <w:p w:rsidR="006A5145" w:rsidRPr="00E206E8" w:rsidRDefault="006A5145" w:rsidP="00204CD5">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積極推廣海洋環境教育，將豐富多元之海洋新知帶進各行政區，使本市學齡兒童瞭解海洋環境生態與資源保護之重要性；111年下半年至本市國中小學及幼稚園辦理海洋環境教育課程40場次。</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（五）持續出版海洋文化教育刊物</w:t>
      </w:r>
    </w:p>
    <w:p w:rsidR="006A5145" w:rsidRPr="00E206E8" w:rsidRDefault="006A5145" w:rsidP="00204CD5">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93年起陸續推出以海洋為主軸之「海洋高雄」期刊，行銷推廣本市海洋產業及文化，提供民眾多樣之海洋新知；第55期電子期刊於111年12月1日發行出刊，藉由網路功能，讓更多讀者瞭解海洋相關知識，深耕海洋環境教育。</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（六）辦理魚苗放流</w:t>
      </w:r>
    </w:p>
    <w:p w:rsidR="006A5145" w:rsidRPr="00E206E8" w:rsidRDefault="006A5145" w:rsidP="00204CD5">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為增加漁民收益，維護漁業資源永續利用，</w:t>
      </w:r>
      <w:r w:rsidRPr="00E206E8">
        <w:rPr>
          <w:rFonts w:ascii="標楷體" w:eastAsia="標楷體" w:hAnsi="標楷體"/>
          <w:bCs/>
          <w:color w:val="000000" w:themeColor="text1"/>
          <w:kern w:val="0"/>
          <w:sz w:val="28"/>
          <w:szCs w:val="28"/>
        </w:rPr>
        <w:t>111</w:t>
      </w:r>
      <w:r w:rsidRPr="00E206E8">
        <w:rPr>
          <w:rFonts w:ascii="標楷體" w:eastAsia="標楷體" w:hAnsi="標楷體" w:hint="eastAsia"/>
          <w:bCs/>
          <w:color w:val="000000" w:themeColor="text1"/>
          <w:kern w:val="0"/>
          <w:sz w:val="28"/>
          <w:szCs w:val="28"/>
        </w:rPr>
        <w:t>年7至12月輔導民間團體於茄</w:t>
      </w:r>
      <w:proofErr w:type="gramStart"/>
      <w:r w:rsidRPr="00E206E8">
        <w:rPr>
          <w:rFonts w:ascii="標楷體" w:eastAsia="標楷體" w:hAnsi="標楷體" w:hint="eastAsia"/>
          <w:bCs/>
          <w:color w:val="000000" w:themeColor="text1"/>
          <w:kern w:val="0"/>
          <w:sz w:val="28"/>
          <w:szCs w:val="28"/>
        </w:rPr>
        <w:t>萣</w:t>
      </w:r>
      <w:proofErr w:type="gramEnd"/>
      <w:r w:rsidRPr="00E206E8">
        <w:rPr>
          <w:rFonts w:ascii="標楷體" w:eastAsia="標楷體" w:hAnsi="標楷體" w:hint="eastAsia"/>
          <w:bCs/>
          <w:color w:val="000000" w:themeColor="text1"/>
          <w:kern w:val="0"/>
          <w:sz w:val="28"/>
          <w:szCs w:val="28"/>
        </w:rPr>
        <w:t>、永安、彌陀、</w:t>
      </w:r>
      <w:proofErr w:type="gramStart"/>
      <w:r w:rsidRPr="00E206E8">
        <w:rPr>
          <w:rFonts w:ascii="標楷體" w:eastAsia="標楷體" w:hAnsi="標楷體" w:hint="eastAsia"/>
          <w:bCs/>
          <w:color w:val="000000" w:themeColor="text1"/>
          <w:kern w:val="0"/>
          <w:sz w:val="28"/>
          <w:szCs w:val="28"/>
        </w:rPr>
        <w:t>梓</w:t>
      </w:r>
      <w:proofErr w:type="gramEnd"/>
      <w:r w:rsidRPr="00E206E8">
        <w:rPr>
          <w:rFonts w:ascii="標楷體" w:eastAsia="標楷體" w:hAnsi="標楷體" w:hint="eastAsia"/>
          <w:bCs/>
          <w:color w:val="000000" w:themeColor="text1"/>
          <w:kern w:val="0"/>
          <w:sz w:val="28"/>
          <w:szCs w:val="28"/>
        </w:rPr>
        <w:t>官及林園等區施放黃鱲鰺、烏魚、黃錫鯛及嘉鱲計104萬5</w:t>
      </w:r>
      <w:r w:rsidRPr="00E206E8">
        <w:rPr>
          <w:rFonts w:ascii="標楷體" w:eastAsia="標楷體" w:hAnsi="標楷體"/>
          <w:bCs/>
          <w:color w:val="000000" w:themeColor="text1"/>
          <w:kern w:val="0"/>
          <w:sz w:val="28"/>
          <w:szCs w:val="28"/>
        </w:rPr>
        <w:t>,</w:t>
      </w:r>
      <w:r w:rsidRPr="00E206E8">
        <w:rPr>
          <w:rFonts w:ascii="標楷體" w:eastAsia="標楷體" w:hAnsi="標楷體" w:hint="eastAsia"/>
          <w:bCs/>
          <w:color w:val="000000" w:themeColor="text1"/>
          <w:kern w:val="0"/>
          <w:sz w:val="28"/>
          <w:szCs w:val="28"/>
        </w:rPr>
        <w:t>800尾，藉以增加市轄海域魚類資源。</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（七）辦理「</w:t>
      </w:r>
      <w:proofErr w:type="gramStart"/>
      <w:r w:rsidRPr="00E206E8">
        <w:rPr>
          <w:rFonts w:ascii="標楷體" w:eastAsia="標楷體" w:hAnsi="標楷體" w:hint="eastAsia"/>
          <w:bCs/>
          <w:color w:val="000000" w:themeColor="text1"/>
          <w:kern w:val="0"/>
          <w:sz w:val="28"/>
          <w:szCs w:val="28"/>
        </w:rPr>
        <w:t>111</w:t>
      </w:r>
      <w:proofErr w:type="gramEnd"/>
      <w:r w:rsidRPr="00E206E8">
        <w:rPr>
          <w:rFonts w:ascii="標楷體" w:eastAsia="標楷體" w:hAnsi="標楷體" w:hint="eastAsia"/>
          <w:bCs/>
          <w:color w:val="000000" w:themeColor="text1"/>
          <w:kern w:val="0"/>
          <w:sz w:val="28"/>
          <w:szCs w:val="28"/>
        </w:rPr>
        <w:t>年度高雄市推動活力海洋計畫」</w:t>
      </w:r>
    </w:p>
    <w:p w:rsidR="004D3233" w:rsidRPr="00E206E8" w:rsidRDefault="006A5145" w:rsidP="00204CD5">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為維護市轄海域環境暨培植保育觀念，配合海洋委員會海洋保育署補助經費辦理海底(漂)垃圾清除作業及海洋環境教育宣導活動；111年</w:t>
      </w:r>
      <w:r w:rsidRPr="00E206E8">
        <w:rPr>
          <w:rFonts w:ascii="標楷體" w:eastAsia="標楷體" w:hAnsi="標楷體"/>
          <w:bCs/>
          <w:color w:val="000000" w:themeColor="text1"/>
          <w:kern w:val="0"/>
          <w:sz w:val="28"/>
          <w:szCs w:val="28"/>
        </w:rPr>
        <w:t>7</w:t>
      </w:r>
      <w:r w:rsidRPr="00E206E8">
        <w:rPr>
          <w:rFonts w:ascii="標楷體" w:eastAsia="標楷體" w:hAnsi="標楷體" w:hint="eastAsia"/>
          <w:bCs/>
          <w:color w:val="000000" w:themeColor="text1"/>
          <w:kern w:val="0"/>
          <w:sz w:val="28"/>
          <w:szCs w:val="28"/>
        </w:rPr>
        <w:t>至</w:t>
      </w:r>
      <w:r w:rsidRPr="00E206E8">
        <w:rPr>
          <w:rFonts w:ascii="標楷體" w:eastAsia="標楷體" w:hAnsi="標楷體"/>
          <w:bCs/>
          <w:color w:val="000000" w:themeColor="text1"/>
          <w:kern w:val="0"/>
          <w:sz w:val="28"/>
          <w:szCs w:val="28"/>
        </w:rPr>
        <w:t>12</w:t>
      </w:r>
      <w:r w:rsidRPr="00E206E8">
        <w:rPr>
          <w:rFonts w:ascii="標楷體" w:eastAsia="標楷體" w:hAnsi="標楷體" w:hint="eastAsia"/>
          <w:bCs/>
          <w:color w:val="000000" w:themeColor="text1"/>
          <w:kern w:val="0"/>
          <w:sz w:val="28"/>
          <w:szCs w:val="28"/>
        </w:rPr>
        <w:t>月執行海底(漂)垃圾清除作業</w:t>
      </w:r>
      <w:r w:rsidRPr="00E206E8">
        <w:rPr>
          <w:rFonts w:ascii="標楷體" w:eastAsia="標楷體" w:hAnsi="標楷體"/>
          <w:bCs/>
          <w:color w:val="000000" w:themeColor="text1"/>
          <w:kern w:val="0"/>
          <w:sz w:val="28"/>
          <w:szCs w:val="28"/>
        </w:rPr>
        <w:t>5</w:t>
      </w:r>
      <w:r w:rsidRPr="00E206E8">
        <w:rPr>
          <w:rFonts w:ascii="標楷體" w:eastAsia="標楷體" w:hAnsi="標楷體" w:hint="eastAsia"/>
          <w:bCs/>
          <w:color w:val="000000" w:themeColor="text1"/>
          <w:kern w:val="0"/>
          <w:sz w:val="28"/>
          <w:szCs w:val="28"/>
        </w:rPr>
        <w:t>趟次，清出海底垃圾185公斤；辦理海洋環境教育宣導活動</w:t>
      </w:r>
      <w:r w:rsidRPr="00E206E8">
        <w:rPr>
          <w:rFonts w:ascii="標楷體" w:eastAsia="標楷體" w:hAnsi="標楷體"/>
          <w:bCs/>
          <w:color w:val="000000" w:themeColor="text1"/>
          <w:kern w:val="0"/>
          <w:sz w:val="28"/>
          <w:szCs w:val="28"/>
        </w:rPr>
        <w:t>8</w:t>
      </w:r>
      <w:r w:rsidRPr="00E206E8">
        <w:rPr>
          <w:rFonts w:ascii="標楷體" w:eastAsia="標楷體" w:hAnsi="標楷體" w:hint="eastAsia"/>
          <w:bCs/>
          <w:color w:val="000000" w:themeColor="text1"/>
          <w:kern w:val="0"/>
          <w:sz w:val="28"/>
          <w:szCs w:val="28"/>
        </w:rPr>
        <w:t>場次，參與人數9</w:t>
      </w:r>
      <w:r w:rsidRPr="00E206E8">
        <w:rPr>
          <w:rFonts w:ascii="標楷體" w:eastAsia="標楷體" w:hAnsi="標楷體"/>
          <w:bCs/>
          <w:color w:val="000000" w:themeColor="text1"/>
          <w:kern w:val="0"/>
          <w:sz w:val="28"/>
          <w:szCs w:val="28"/>
        </w:rPr>
        <w:t>44</w:t>
      </w:r>
      <w:r w:rsidRPr="00E206E8">
        <w:rPr>
          <w:rFonts w:ascii="標楷體" w:eastAsia="標楷體" w:hAnsi="標楷體" w:hint="eastAsia"/>
          <w:bCs/>
          <w:color w:val="000000" w:themeColor="text1"/>
          <w:kern w:val="0"/>
          <w:sz w:val="28"/>
          <w:szCs w:val="28"/>
        </w:rPr>
        <w:t>人。</w:t>
      </w:r>
      <w:r w:rsidR="00BA6716" w:rsidRPr="00E206E8">
        <w:rPr>
          <w:rFonts w:ascii="標楷體" w:eastAsia="標楷體" w:hAnsi="標楷體" w:hint="eastAsia"/>
          <w:bCs/>
          <w:color w:val="000000" w:themeColor="text1"/>
          <w:kern w:val="0"/>
          <w:sz w:val="28"/>
          <w:szCs w:val="28"/>
        </w:rPr>
        <w:t>。</w:t>
      </w:r>
    </w:p>
    <w:p w:rsidR="00CF11E9" w:rsidRPr="00E206E8" w:rsidRDefault="00CF11E9" w:rsidP="0058252E">
      <w:pPr>
        <w:adjustRightInd w:val="0"/>
        <w:snapToGrid w:val="0"/>
        <w:spacing w:line="320" w:lineRule="exact"/>
        <w:ind w:leftChars="59" w:left="142"/>
        <w:jc w:val="both"/>
        <w:rPr>
          <w:color w:val="000000" w:themeColor="text1"/>
        </w:rPr>
      </w:pPr>
    </w:p>
    <w:p w:rsidR="00CF11E9" w:rsidRPr="00E206E8" w:rsidRDefault="00CF11E9" w:rsidP="0097292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206E8">
        <w:rPr>
          <w:rFonts w:ascii="微軟正黑體" w:eastAsia="微軟正黑體" w:hAnsi="微軟正黑體" w:cs="?????(P)" w:hint="eastAsia"/>
          <w:b/>
          <w:bCs/>
          <w:color w:val="000000" w:themeColor="text1"/>
          <w:kern w:val="0"/>
          <w:sz w:val="30"/>
          <w:szCs w:val="30"/>
        </w:rPr>
        <w:t>二、海洋產業輔導</w:t>
      </w:r>
    </w:p>
    <w:p w:rsidR="00C00D3E" w:rsidRPr="00E206E8" w:rsidRDefault="00C00D3E"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（一）輔導遊艇產業</w:t>
      </w:r>
    </w:p>
    <w:p w:rsidR="00CE2F5A" w:rsidRPr="00E206E8" w:rsidRDefault="00CE2F5A"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1.考量</w:t>
      </w:r>
      <w:proofErr w:type="gramStart"/>
      <w:r w:rsidRPr="00E206E8">
        <w:rPr>
          <w:rFonts w:ascii="標楷體" w:eastAsia="標楷體" w:hAnsi="標楷體" w:hint="eastAsia"/>
          <w:bCs/>
          <w:color w:val="000000" w:themeColor="text1"/>
          <w:kern w:val="0"/>
          <w:sz w:val="28"/>
          <w:szCs w:val="28"/>
        </w:rPr>
        <w:t>新冠肺炎疫情及</w:t>
      </w:r>
      <w:proofErr w:type="gramEnd"/>
      <w:r w:rsidRPr="00E206E8">
        <w:rPr>
          <w:rFonts w:ascii="標楷體" w:eastAsia="標楷體" w:hAnsi="標楷體" w:hint="eastAsia"/>
          <w:bCs/>
          <w:color w:val="000000" w:themeColor="text1"/>
          <w:kern w:val="0"/>
          <w:sz w:val="28"/>
          <w:szCs w:val="28"/>
        </w:rPr>
        <w:t>邊境管制尚未開放等因素，「第四屆台灣國際遊艇展」將延期至113年舉辦，</w:t>
      </w:r>
      <w:proofErr w:type="gramStart"/>
      <w:r w:rsidR="004524A3" w:rsidRPr="00E206E8">
        <w:rPr>
          <w:rFonts w:ascii="標楷體" w:eastAsia="標楷體" w:hAnsi="標楷體" w:hint="eastAsia"/>
          <w:bCs/>
          <w:color w:val="000000" w:themeColor="text1"/>
          <w:kern w:val="0"/>
          <w:sz w:val="28"/>
          <w:szCs w:val="28"/>
        </w:rPr>
        <w:t>111</w:t>
      </w:r>
      <w:proofErr w:type="gramEnd"/>
      <w:r w:rsidR="00462BCE" w:rsidRPr="00E206E8">
        <w:rPr>
          <w:rFonts w:ascii="標楷體" w:eastAsia="標楷體" w:hAnsi="標楷體" w:hint="eastAsia"/>
          <w:bCs/>
          <w:color w:val="000000" w:themeColor="text1"/>
          <w:kern w:val="0"/>
          <w:sz w:val="28"/>
          <w:szCs w:val="28"/>
        </w:rPr>
        <w:t>年度改由本府自行辦理國內遊艇行銷活動</w:t>
      </w:r>
      <w:r w:rsidR="00521D9B" w:rsidRPr="00E206E8">
        <w:rPr>
          <w:rFonts w:ascii="標楷體" w:eastAsia="標楷體" w:hAnsi="標楷體" w:hint="eastAsia"/>
          <w:bCs/>
          <w:color w:val="000000" w:themeColor="text1"/>
          <w:kern w:val="0"/>
          <w:sz w:val="28"/>
          <w:szCs w:val="28"/>
        </w:rPr>
        <w:t>-「2</w:t>
      </w:r>
      <w:r w:rsidR="00521D9B" w:rsidRPr="00E206E8">
        <w:rPr>
          <w:rFonts w:ascii="標楷體" w:eastAsia="標楷體" w:hAnsi="標楷體"/>
          <w:bCs/>
          <w:color w:val="000000" w:themeColor="text1"/>
          <w:kern w:val="0"/>
          <w:sz w:val="28"/>
          <w:szCs w:val="28"/>
        </w:rPr>
        <w:t>022</w:t>
      </w:r>
      <w:r w:rsidR="00521D9B" w:rsidRPr="00E206E8">
        <w:rPr>
          <w:rFonts w:ascii="標楷體" w:eastAsia="標楷體" w:hAnsi="標楷體" w:hint="eastAsia"/>
          <w:bCs/>
          <w:color w:val="000000" w:themeColor="text1"/>
          <w:kern w:val="0"/>
          <w:sz w:val="28"/>
          <w:szCs w:val="28"/>
        </w:rPr>
        <w:t>高雄海洋派對」</w:t>
      </w:r>
      <w:r w:rsidR="00462BCE" w:rsidRPr="00E206E8">
        <w:rPr>
          <w:rFonts w:ascii="標楷體" w:eastAsia="標楷體" w:hAnsi="標楷體" w:hint="eastAsia"/>
          <w:bCs/>
          <w:color w:val="000000" w:themeColor="text1"/>
          <w:kern w:val="0"/>
          <w:sz w:val="28"/>
          <w:szCs w:val="28"/>
        </w:rPr>
        <w:t>，</w:t>
      </w:r>
      <w:r w:rsidR="00C97A5F" w:rsidRPr="00E206E8">
        <w:rPr>
          <w:rFonts w:ascii="標楷體" w:eastAsia="標楷體" w:hAnsi="標楷體"/>
          <w:bCs/>
          <w:color w:val="000000" w:themeColor="text1"/>
          <w:kern w:val="0"/>
          <w:sz w:val="28"/>
          <w:szCs w:val="28"/>
        </w:rPr>
        <w:t>以嘉年華形式</w:t>
      </w:r>
      <w:r w:rsidR="004524A3" w:rsidRPr="00E206E8">
        <w:rPr>
          <w:rFonts w:ascii="標楷體" w:eastAsia="標楷體" w:hAnsi="標楷體"/>
          <w:bCs/>
          <w:color w:val="000000" w:themeColor="text1"/>
          <w:kern w:val="0"/>
          <w:sz w:val="28"/>
          <w:szCs w:val="28"/>
        </w:rPr>
        <w:t>呈</w:t>
      </w:r>
      <w:r w:rsidR="004524A3" w:rsidRPr="00E206E8">
        <w:rPr>
          <w:rFonts w:ascii="標楷體" w:eastAsia="標楷體" w:hAnsi="標楷體"/>
          <w:bCs/>
          <w:color w:val="000000" w:themeColor="text1"/>
          <w:kern w:val="0"/>
          <w:sz w:val="28"/>
          <w:szCs w:val="28"/>
        </w:rPr>
        <w:lastRenderedPageBreak/>
        <w:t>現海洋首都的城市魅力，活動包含「遊艇派對」、「水域遊憩活動」</w:t>
      </w:r>
      <w:r w:rsidR="00C97A5F" w:rsidRPr="00E206E8">
        <w:rPr>
          <w:rFonts w:ascii="標楷體" w:eastAsia="標楷體" w:hAnsi="標楷體"/>
          <w:bCs/>
          <w:color w:val="000000" w:themeColor="text1"/>
          <w:kern w:val="0"/>
          <w:sz w:val="28"/>
          <w:szCs w:val="28"/>
        </w:rPr>
        <w:t>、「海洋餐桌」、「創意展演」、「海洋市集」、「海洋親子互動體驗」、「</w:t>
      </w:r>
      <w:proofErr w:type="gramStart"/>
      <w:r w:rsidR="00C97A5F" w:rsidRPr="00E206E8">
        <w:rPr>
          <w:rFonts w:ascii="標楷體" w:eastAsia="標楷體" w:hAnsi="標楷體"/>
          <w:bCs/>
          <w:color w:val="000000" w:themeColor="text1"/>
          <w:kern w:val="0"/>
          <w:sz w:val="28"/>
          <w:szCs w:val="28"/>
        </w:rPr>
        <w:t>重帆運動</w:t>
      </w:r>
      <w:proofErr w:type="gramEnd"/>
      <w:r w:rsidR="00C97A5F" w:rsidRPr="00E206E8">
        <w:rPr>
          <w:rFonts w:ascii="標楷體" w:eastAsia="標楷體" w:hAnsi="標楷體"/>
          <w:bCs/>
          <w:color w:val="000000" w:themeColor="text1"/>
          <w:kern w:val="0"/>
          <w:sz w:val="28"/>
          <w:szCs w:val="28"/>
        </w:rPr>
        <w:t>賽事」、「遊艇產業展覽」等，</w:t>
      </w:r>
      <w:r w:rsidR="00C97A5F" w:rsidRPr="00E206E8">
        <w:rPr>
          <w:rFonts w:ascii="標楷體" w:eastAsia="標楷體" w:hAnsi="標楷體" w:hint="eastAsia"/>
          <w:bCs/>
          <w:color w:val="000000" w:themeColor="text1"/>
          <w:kern w:val="0"/>
          <w:sz w:val="28"/>
          <w:szCs w:val="28"/>
        </w:rPr>
        <w:t>總</w:t>
      </w:r>
      <w:r w:rsidR="00C97A5F" w:rsidRPr="00E206E8">
        <w:rPr>
          <w:rFonts w:ascii="標楷體" w:eastAsia="標楷體" w:hAnsi="標楷體"/>
          <w:bCs/>
          <w:color w:val="000000" w:themeColor="text1"/>
          <w:kern w:val="0"/>
          <w:sz w:val="28"/>
          <w:szCs w:val="28"/>
        </w:rPr>
        <w:t>參與人次達3萬人，活動產生之觀光效益超過6,000萬元</w:t>
      </w:r>
      <w:r w:rsidR="00C97A5F" w:rsidRPr="00E206E8">
        <w:rPr>
          <w:rFonts w:ascii="標楷體" w:eastAsia="標楷體" w:hAnsi="標楷體" w:hint="eastAsia"/>
          <w:bCs/>
          <w:color w:val="000000" w:themeColor="text1"/>
          <w:kern w:val="0"/>
          <w:sz w:val="28"/>
          <w:szCs w:val="28"/>
        </w:rPr>
        <w:t>。</w:t>
      </w:r>
      <w:r w:rsidR="00462BCE" w:rsidRPr="00E206E8">
        <w:rPr>
          <w:rFonts w:ascii="標楷體" w:eastAsia="標楷體" w:hAnsi="標楷體" w:hint="eastAsia"/>
          <w:bCs/>
          <w:color w:val="000000" w:themeColor="text1"/>
          <w:kern w:val="0"/>
          <w:sz w:val="28"/>
          <w:szCs w:val="28"/>
        </w:rPr>
        <w:t>另</w:t>
      </w:r>
      <w:r w:rsidRPr="00E206E8">
        <w:rPr>
          <w:rFonts w:ascii="標楷體" w:eastAsia="標楷體" w:hAnsi="標楷體" w:hint="eastAsia"/>
          <w:bCs/>
          <w:color w:val="000000" w:themeColor="text1"/>
          <w:kern w:val="0"/>
          <w:sz w:val="28"/>
          <w:szCs w:val="28"/>
        </w:rPr>
        <w:t>為持續宣傳行銷台灣遊艇產業，提升國際知名度，</w:t>
      </w:r>
      <w:r w:rsidR="00483C6F" w:rsidRPr="00E206E8">
        <w:rPr>
          <w:rFonts w:ascii="標楷體" w:eastAsia="標楷體" w:hAnsi="標楷體" w:hint="eastAsia"/>
          <w:bCs/>
          <w:color w:val="000000" w:themeColor="text1"/>
          <w:kern w:val="0"/>
          <w:sz w:val="28"/>
          <w:szCs w:val="28"/>
        </w:rPr>
        <w:t>111年</w:t>
      </w:r>
      <w:r w:rsidRPr="00E206E8">
        <w:rPr>
          <w:rFonts w:ascii="標楷體" w:eastAsia="標楷體" w:hAnsi="標楷體" w:hint="eastAsia"/>
          <w:bCs/>
          <w:color w:val="000000" w:themeColor="text1"/>
          <w:kern w:val="0"/>
          <w:sz w:val="28"/>
          <w:szCs w:val="28"/>
        </w:rPr>
        <w:t>推出台灣</w:t>
      </w:r>
      <w:proofErr w:type="gramStart"/>
      <w:r w:rsidRPr="00E206E8">
        <w:rPr>
          <w:rFonts w:ascii="標楷體" w:eastAsia="標楷體" w:hAnsi="標楷體" w:hint="eastAsia"/>
          <w:bCs/>
          <w:color w:val="000000" w:themeColor="text1"/>
          <w:kern w:val="0"/>
          <w:sz w:val="28"/>
          <w:szCs w:val="28"/>
        </w:rPr>
        <w:t>遊艇線上數位</w:t>
      </w:r>
      <w:proofErr w:type="gramEnd"/>
      <w:r w:rsidRPr="00E206E8">
        <w:rPr>
          <w:rFonts w:ascii="標楷體" w:eastAsia="標楷體" w:hAnsi="標楷體" w:hint="eastAsia"/>
          <w:bCs/>
          <w:color w:val="000000" w:themeColor="text1"/>
          <w:kern w:val="0"/>
          <w:sz w:val="28"/>
          <w:szCs w:val="28"/>
        </w:rPr>
        <w:t>展覽，</w:t>
      </w:r>
      <w:proofErr w:type="gramStart"/>
      <w:r w:rsidRPr="00E206E8">
        <w:rPr>
          <w:rFonts w:ascii="標楷體" w:eastAsia="標楷體" w:hAnsi="標楷體" w:hint="eastAsia"/>
          <w:bCs/>
          <w:color w:val="000000" w:themeColor="text1"/>
          <w:kern w:val="0"/>
          <w:sz w:val="28"/>
          <w:szCs w:val="28"/>
        </w:rPr>
        <w:t>以線上虛擬</w:t>
      </w:r>
      <w:proofErr w:type="gramEnd"/>
      <w:r w:rsidRPr="00E206E8">
        <w:rPr>
          <w:rFonts w:ascii="標楷體" w:eastAsia="標楷體" w:hAnsi="標楷體" w:hint="eastAsia"/>
          <w:bCs/>
          <w:color w:val="000000" w:themeColor="text1"/>
          <w:kern w:val="0"/>
          <w:sz w:val="28"/>
          <w:szCs w:val="28"/>
        </w:rPr>
        <w:t>平台模式，增加台灣遊艇行銷之多元管道，台灣</w:t>
      </w:r>
      <w:proofErr w:type="gramStart"/>
      <w:r w:rsidRPr="00E206E8">
        <w:rPr>
          <w:rFonts w:ascii="標楷體" w:eastAsia="標楷體" w:hAnsi="標楷體" w:hint="eastAsia"/>
          <w:bCs/>
          <w:color w:val="000000" w:themeColor="text1"/>
          <w:kern w:val="0"/>
          <w:sz w:val="28"/>
          <w:szCs w:val="28"/>
        </w:rPr>
        <w:t>遊艇線上數位</w:t>
      </w:r>
      <w:proofErr w:type="gramEnd"/>
      <w:r w:rsidRPr="00E206E8">
        <w:rPr>
          <w:rFonts w:ascii="標楷體" w:eastAsia="標楷體" w:hAnsi="標楷體" w:hint="eastAsia"/>
          <w:bCs/>
          <w:color w:val="000000" w:themeColor="text1"/>
          <w:kern w:val="0"/>
          <w:sz w:val="28"/>
          <w:szCs w:val="28"/>
        </w:rPr>
        <w:t>展覽平台網址：https://reurl.cc/e6095b，連結亦放置於高雄市政府海洋</w:t>
      </w:r>
      <w:proofErr w:type="gramStart"/>
      <w:r w:rsidRPr="00E206E8">
        <w:rPr>
          <w:rFonts w:ascii="標楷體" w:eastAsia="標楷體" w:hAnsi="標楷體" w:hint="eastAsia"/>
          <w:bCs/>
          <w:color w:val="000000" w:themeColor="text1"/>
          <w:kern w:val="0"/>
          <w:sz w:val="28"/>
          <w:szCs w:val="28"/>
        </w:rPr>
        <w:t>局官網</w:t>
      </w:r>
      <w:proofErr w:type="gramEnd"/>
      <w:r w:rsidRPr="00E206E8">
        <w:rPr>
          <w:rFonts w:ascii="標楷體" w:eastAsia="標楷體" w:hAnsi="標楷體" w:hint="eastAsia"/>
          <w:bCs/>
          <w:color w:val="000000" w:themeColor="text1"/>
          <w:kern w:val="0"/>
          <w:sz w:val="28"/>
          <w:szCs w:val="28"/>
        </w:rPr>
        <w:t>：</w:t>
      </w:r>
      <w:hyperlink r:id="rId9" w:history="1">
        <w:r w:rsidR="00483C6F" w:rsidRPr="00E206E8">
          <w:rPr>
            <w:rFonts w:ascii="標楷體" w:eastAsia="標楷體" w:hAnsi="標楷體" w:hint="eastAsia"/>
            <w:bCs/>
            <w:color w:val="000000" w:themeColor="text1"/>
            <w:kern w:val="0"/>
          </w:rPr>
          <w:t>https://kcmb.kcg.gov.tw/</w:t>
        </w:r>
      </w:hyperlink>
      <w:r w:rsidR="00483C6F" w:rsidRPr="00E206E8">
        <w:rPr>
          <w:rFonts w:ascii="標楷體" w:eastAsia="標楷體" w:hAnsi="標楷體" w:hint="eastAsia"/>
          <w:bCs/>
          <w:color w:val="000000" w:themeColor="text1"/>
          <w:kern w:val="0"/>
          <w:sz w:val="28"/>
          <w:szCs w:val="28"/>
        </w:rPr>
        <w:t>，</w:t>
      </w:r>
      <w:r w:rsidR="00483C6F" w:rsidRPr="00E206E8">
        <w:rPr>
          <w:rFonts w:ascii="標楷體" w:eastAsia="標楷體" w:hAnsi="標楷體"/>
          <w:bCs/>
          <w:color w:val="000000" w:themeColor="text1"/>
          <w:kern w:val="0"/>
          <w:sz w:val="28"/>
          <w:szCs w:val="28"/>
        </w:rPr>
        <w:t>112</w:t>
      </w:r>
      <w:r w:rsidR="00483C6F" w:rsidRPr="00E206E8">
        <w:rPr>
          <w:rFonts w:ascii="標楷體" w:eastAsia="標楷體" w:hAnsi="標楷體" w:hint="eastAsia"/>
          <w:bCs/>
          <w:color w:val="000000" w:themeColor="text1"/>
          <w:kern w:val="0"/>
          <w:sz w:val="28"/>
          <w:szCs w:val="28"/>
        </w:rPr>
        <w:t>年「台灣</w:t>
      </w:r>
      <w:proofErr w:type="gramStart"/>
      <w:r w:rsidR="00483C6F" w:rsidRPr="00E206E8">
        <w:rPr>
          <w:rFonts w:ascii="標楷體" w:eastAsia="標楷體" w:hAnsi="標楷體" w:hint="eastAsia"/>
          <w:bCs/>
          <w:color w:val="000000" w:themeColor="text1"/>
          <w:kern w:val="0"/>
          <w:sz w:val="28"/>
          <w:szCs w:val="28"/>
        </w:rPr>
        <w:t>遊艇線上數位</w:t>
      </w:r>
      <w:proofErr w:type="gramEnd"/>
      <w:r w:rsidR="00483C6F" w:rsidRPr="00E206E8">
        <w:rPr>
          <w:rFonts w:ascii="標楷體" w:eastAsia="標楷體" w:hAnsi="標楷體" w:hint="eastAsia"/>
          <w:bCs/>
          <w:color w:val="000000" w:themeColor="text1"/>
          <w:kern w:val="0"/>
          <w:sz w:val="28"/>
          <w:szCs w:val="28"/>
        </w:rPr>
        <w:t>展覽」網路平台持續展示</w:t>
      </w:r>
      <w:r w:rsidRPr="00E206E8">
        <w:rPr>
          <w:rFonts w:ascii="標楷體" w:eastAsia="標楷體" w:hAnsi="標楷體" w:hint="eastAsia"/>
          <w:bCs/>
          <w:color w:val="000000" w:themeColor="text1"/>
          <w:kern w:val="0"/>
          <w:sz w:val="28"/>
          <w:szCs w:val="28"/>
        </w:rPr>
        <w:t>。</w:t>
      </w:r>
    </w:p>
    <w:p w:rsidR="00C00D3E" w:rsidRPr="00E206E8" w:rsidRDefault="00521D9B"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w:t>
      </w:r>
      <w:r w:rsidR="00CE2F5A" w:rsidRPr="00E206E8">
        <w:rPr>
          <w:rFonts w:ascii="標楷體" w:eastAsia="標楷體" w:hAnsi="標楷體" w:hint="eastAsia"/>
          <w:bCs/>
          <w:color w:val="000000" w:themeColor="text1"/>
          <w:kern w:val="0"/>
          <w:sz w:val="28"/>
          <w:szCs w:val="28"/>
        </w:rPr>
        <w:t>.考量高雄港市整體開發及本市遊艇停泊所需，並開拓國內中小型遊艇市場，業已辦理「高雄市前鎮區公4用地海洋休憩集會所民間自提BOT案」政策公告，後續委由顧問公司協助</w:t>
      </w:r>
      <w:proofErr w:type="gramStart"/>
      <w:r w:rsidR="00CE2F5A" w:rsidRPr="00E206E8">
        <w:rPr>
          <w:rFonts w:ascii="標楷體" w:eastAsia="標楷體" w:hAnsi="標楷體" w:hint="eastAsia"/>
          <w:bCs/>
          <w:color w:val="000000" w:themeColor="text1"/>
          <w:kern w:val="0"/>
          <w:sz w:val="28"/>
          <w:szCs w:val="28"/>
        </w:rPr>
        <w:t>續辦促參</w:t>
      </w:r>
      <w:proofErr w:type="gramEnd"/>
      <w:r w:rsidR="00CE2F5A" w:rsidRPr="00E206E8">
        <w:rPr>
          <w:rFonts w:ascii="標楷體" w:eastAsia="標楷體" w:hAnsi="標楷體" w:hint="eastAsia"/>
          <w:bCs/>
          <w:color w:val="000000" w:themeColor="text1"/>
          <w:kern w:val="0"/>
          <w:sz w:val="28"/>
          <w:szCs w:val="28"/>
        </w:rPr>
        <w:t>作業</w:t>
      </w:r>
      <w:r w:rsidR="007219D1" w:rsidRPr="00E206E8">
        <w:rPr>
          <w:rFonts w:ascii="標楷體" w:eastAsia="標楷體" w:hAnsi="標楷體" w:hint="eastAsia"/>
          <w:bCs/>
          <w:color w:val="000000" w:themeColor="text1"/>
          <w:kern w:val="0"/>
          <w:sz w:val="28"/>
          <w:szCs w:val="28"/>
        </w:rPr>
        <w:t>及都市計畫變更作業</w:t>
      </w:r>
      <w:r w:rsidR="00CE2F5A" w:rsidRPr="00E206E8">
        <w:rPr>
          <w:rFonts w:ascii="標楷體" w:eastAsia="標楷體" w:hAnsi="標楷體" w:hint="eastAsia"/>
          <w:bCs/>
          <w:color w:val="000000" w:themeColor="text1"/>
          <w:kern w:val="0"/>
          <w:sz w:val="28"/>
          <w:szCs w:val="28"/>
        </w:rPr>
        <w:t>，冀望活化開發第五船渠作為遊艇碼頭並多元利用周邊公園綠地提供市民親水遊憩，以促進本市海洋休憩活動及遊艇產業發展。</w:t>
      </w:r>
    </w:p>
    <w:p w:rsidR="00C00D3E" w:rsidRPr="00E206E8" w:rsidRDefault="00C00D3E" w:rsidP="0097292C">
      <w:pPr>
        <w:widowControl/>
        <w:suppressAutoHyphens/>
        <w:overflowPunct w:val="0"/>
        <w:autoSpaceDN w:val="0"/>
        <w:snapToGrid w:val="0"/>
        <w:spacing w:line="320" w:lineRule="exact"/>
        <w:ind w:left="454"/>
        <w:jc w:val="both"/>
        <w:textAlignment w:val="baseline"/>
        <w:rPr>
          <w:rFonts w:ascii="標楷體" w:eastAsia="標楷體" w:hAnsi="標楷體"/>
          <w:color w:val="000000" w:themeColor="text1"/>
          <w:sz w:val="28"/>
          <w:szCs w:val="28"/>
        </w:rPr>
      </w:pPr>
      <w:r w:rsidRPr="00E206E8">
        <w:rPr>
          <w:rFonts w:ascii="標楷體" w:eastAsia="標楷體" w:hAnsi="標楷體" w:hint="eastAsia"/>
          <w:bCs/>
          <w:color w:val="000000" w:themeColor="text1"/>
          <w:sz w:val="28"/>
          <w:szCs w:val="28"/>
        </w:rPr>
        <w:t>（二）</w:t>
      </w:r>
      <w:r w:rsidRPr="00E206E8">
        <w:rPr>
          <w:rFonts w:ascii="標楷體" w:eastAsia="標楷體" w:hAnsi="標楷體" w:hint="eastAsia"/>
          <w:color w:val="000000" w:themeColor="text1"/>
          <w:sz w:val="28"/>
          <w:szCs w:val="28"/>
        </w:rPr>
        <w:t>推動郵輪產業</w:t>
      </w:r>
    </w:p>
    <w:p w:rsidR="00C00D3E" w:rsidRPr="00E206E8" w:rsidRDefault="00CE2F5A" w:rsidP="00204CD5">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提升郵輪旅客通關服務品質，與高雄市菁英外語導遊協會合作執行「2022高雄港郵輪旅客服務計畫」，派遣具外語專長之人員至9號碼頭服務，協助國際郵輪旅客進行岸上觀光，行銷港都海洋魅力。</w:t>
      </w:r>
      <w:r w:rsidR="007F39D4" w:rsidRPr="00E206E8">
        <w:rPr>
          <w:rFonts w:ascii="標楷體" w:eastAsia="標楷體" w:hAnsi="標楷體" w:hint="eastAsia"/>
          <w:bCs/>
          <w:color w:val="000000" w:themeColor="text1"/>
          <w:kern w:val="0"/>
          <w:sz w:val="28"/>
          <w:szCs w:val="28"/>
        </w:rPr>
        <w:t>依據港務公司最新郵輪船期，高雄港</w:t>
      </w:r>
      <w:proofErr w:type="gramStart"/>
      <w:r w:rsidR="007F39D4" w:rsidRPr="00E206E8">
        <w:rPr>
          <w:rFonts w:ascii="標楷體" w:eastAsia="標楷體" w:hAnsi="標楷體" w:hint="eastAsia"/>
          <w:bCs/>
          <w:color w:val="000000" w:themeColor="text1"/>
          <w:kern w:val="0"/>
          <w:sz w:val="28"/>
          <w:szCs w:val="28"/>
        </w:rPr>
        <w:t>111</w:t>
      </w:r>
      <w:proofErr w:type="gramEnd"/>
      <w:r w:rsidR="007F39D4" w:rsidRPr="00E206E8">
        <w:rPr>
          <w:rFonts w:ascii="標楷體" w:eastAsia="標楷體" w:hAnsi="標楷體" w:hint="eastAsia"/>
          <w:bCs/>
          <w:color w:val="000000" w:themeColor="text1"/>
          <w:kern w:val="0"/>
          <w:sz w:val="28"/>
          <w:szCs w:val="28"/>
        </w:rPr>
        <w:t>年度原預報22航次(44艘次)，</w:t>
      </w:r>
      <w:r w:rsidRPr="00E206E8">
        <w:rPr>
          <w:rFonts w:ascii="標楷體" w:eastAsia="標楷體" w:hAnsi="標楷體" w:hint="eastAsia"/>
          <w:bCs/>
          <w:color w:val="000000" w:themeColor="text1"/>
          <w:kern w:val="0"/>
          <w:sz w:val="28"/>
          <w:szCs w:val="28"/>
        </w:rPr>
        <w:t>惟</w:t>
      </w:r>
      <w:proofErr w:type="gramStart"/>
      <w:r w:rsidRPr="00E206E8">
        <w:rPr>
          <w:rFonts w:ascii="標楷體" w:eastAsia="標楷體" w:hAnsi="標楷體" w:hint="eastAsia"/>
          <w:bCs/>
          <w:color w:val="000000" w:themeColor="text1"/>
          <w:kern w:val="0"/>
          <w:sz w:val="28"/>
          <w:szCs w:val="28"/>
        </w:rPr>
        <w:t>111</w:t>
      </w:r>
      <w:proofErr w:type="gramEnd"/>
      <w:r w:rsidRPr="00E206E8">
        <w:rPr>
          <w:rFonts w:ascii="標楷體" w:eastAsia="標楷體" w:hAnsi="標楷體" w:hint="eastAsia"/>
          <w:bCs/>
          <w:color w:val="000000" w:themeColor="text1"/>
          <w:kern w:val="0"/>
          <w:sz w:val="28"/>
          <w:szCs w:val="28"/>
        </w:rPr>
        <w:t>年度</w:t>
      </w:r>
      <w:r w:rsidR="007F39D4" w:rsidRPr="00E206E8">
        <w:rPr>
          <w:rFonts w:ascii="標楷體" w:eastAsia="標楷體" w:hAnsi="標楷體" w:hint="eastAsia"/>
          <w:bCs/>
          <w:color w:val="000000" w:themeColor="text1"/>
          <w:kern w:val="0"/>
          <w:sz w:val="28"/>
          <w:szCs w:val="28"/>
        </w:rPr>
        <w:t>持續</w:t>
      </w:r>
      <w:r w:rsidRPr="00E206E8">
        <w:rPr>
          <w:rFonts w:ascii="標楷體" w:eastAsia="標楷體" w:hAnsi="標楷體" w:hint="eastAsia"/>
          <w:bCs/>
          <w:color w:val="000000" w:themeColor="text1"/>
          <w:kern w:val="0"/>
          <w:sz w:val="28"/>
          <w:szCs w:val="28"/>
        </w:rPr>
        <w:t>受</w:t>
      </w:r>
      <w:proofErr w:type="gramStart"/>
      <w:r w:rsidR="007F39D4" w:rsidRPr="00E206E8">
        <w:rPr>
          <w:rFonts w:ascii="標楷體" w:eastAsia="標楷體" w:hAnsi="標楷體" w:hint="eastAsia"/>
          <w:bCs/>
          <w:color w:val="000000" w:themeColor="text1"/>
          <w:kern w:val="0"/>
          <w:sz w:val="28"/>
          <w:szCs w:val="28"/>
        </w:rPr>
        <w:t>新冠肺炎</w:t>
      </w:r>
      <w:r w:rsidRPr="00E206E8">
        <w:rPr>
          <w:rFonts w:ascii="標楷體" w:eastAsia="標楷體" w:hAnsi="標楷體" w:hint="eastAsia"/>
          <w:bCs/>
          <w:color w:val="000000" w:themeColor="text1"/>
          <w:kern w:val="0"/>
          <w:sz w:val="28"/>
          <w:szCs w:val="28"/>
        </w:rPr>
        <w:t>疫</w:t>
      </w:r>
      <w:proofErr w:type="gramEnd"/>
      <w:r w:rsidRPr="00E206E8">
        <w:rPr>
          <w:rFonts w:ascii="標楷體" w:eastAsia="標楷體" w:hAnsi="標楷體" w:hint="eastAsia"/>
          <w:bCs/>
          <w:color w:val="000000" w:themeColor="text1"/>
          <w:kern w:val="0"/>
          <w:sz w:val="28"/>
          <w:szCs w:val="28"/>
        </w:rPr>
        <w:t>情影響</w:t>
      </w:r>
      <w:r w:rsidR="007F39D4" w:rsidRPr="00E206E8">
        <w:rPr>
          <w:rFonts w:ascii="標楷體" w:eastAsia="標楷體" w:hAnsi="標楷體" w:hint="eastAsia"/>
          <w:bCs/>
          <w:color w:val="000000" w:themeColor="text1"/>
          <w:kern w:val="0"/>
          <w:sz w:val="28"/>
          <w:szCs w:val="28"/>
        </w:rPr>
        <w:t>，我國國際郵輪</w:t>
      </w:r>
      <w:proofErr w:type="gramStart"/>
      <w:r w:rsidR="007F39D4" w:rsidRPr="00E206E8">
        <w:rPr>
          <w:rFonts w:ascii="標楷體" w:eastAsia="標楷體" w:hAnsi="標楷體" w:hint="eastAsia"/>
          <w:bCs/>
          <w:color w:val="000000" w:themeColor="text1"/>
          <w:kern w:val="0"/>
          <w:sz w:val="28"/>
          <w:szCs w:val="28"/>
        </w:rPr>
        <w:t>來台靠泊</w:t>
      </w:r>
      <w:proofErr w:type="gramEnd"/>
      <w:r w:rsidR="007F39D4" w:rsidRPr="00E206E8">
        <w:rPr>
          <w:rFonts w:ascii="標楷體" w:eastAsia="標楷體" w:hAnsi="標楷體" w:hint="eastAsia"/>
          <w:bCs/>
          <w:color w:val="000000" w:themeColor="text1"/>
          <w:kern w:val="0"/>
          <w:sz w:val="28"/>
          <w:szCs w:val="28"/>
        </w:rPr>
        <w:t>禁令直至111年10月24日方才解禁，因此國際郵輪全數取消</w:t>
      </w:r>
      <w:proofErr w:type="gramStart"/>
      <w:r w:rsidR="007F39D4" w:rsidRPr="00E206E8">
        <w:rPr>
          <w:rFonts w:ascii="標楷體" w:eastAsia="標楷體" w:hAnsi="標楷體" w:hint="eastAsia"/>
          <w:bCs/>
          <w:color w:val="000000" w:themeColor="text1"/>
          <w:kern w:val="0"/>
          <w:sz w:val="28"/>
          <w:szCs w:val="28"/>
        </w:rPr>
        <w:t>來台泊靠</w:t>
      </w:r>
      <w:proofErr w:type="gramEnd"/>
      <w:r w:rsidRPr="00E206E8">
        <w:rPr>
          <w:rFonts w:ascii="標楷體" w:eastAsia="標楷體" w:hAnsi="標楷體" w:hint="eastAsia"/>
          <w:bCs/>
          <w:color w:val="000000" w:themeColor="text1"/>
          <w:kern w:val="0"/>
          <w:sz w:val="28"/>
          <w:szCs w:val="28"/>
        </w:rPr>
        <w:t>。</w:t>
      </w:r>
      <w:r w:rsidR="004524A3" w:rsidRPr="00E206E8">
        <w:rPr>
          <w:rFonts w:ascii="標楷體" w:eastAsia="標楷體" w:hAnsi="標楷體" w:hint="eastAsia"/>
          <w:bCs/>
          <w:color w:val="000000" w:themeColor="text1"/>
          <w:kern w:val="0"/>
          <w:sz w:val="28"/>
          <w:szCs w:val="28"/>
        </w:rPr>
        <w:t>依據高雄港務分公司</w:t>
      </w:r>
      <w:r w:rsidR="003A0A05" w:rsidRPr="00E206E8">
        <w:rPr>
          <w:rFonts w:ascii="標楷體" w:eastAsia="標楷體" w:hAnsi="標楷體" w:hint="eastAsia"/>
          <w:bCs/>
          <w:color w:val="000000" w:themeColor="text1"/>
          <w:kern w:val="0"/>
          <w:sz w:val="28"/>
          <w:szCs w:val="28"/>
        </w:rPr>
        <w:t>國際郵輪船期預報表，112年3月6日將有2艘國際郵輪首次靠泊高雄港。</w:t>
      </w:r>
    </w:p>
    <w:p w:rsidR="00C00D3E" w:rsidRPr="00E206E8" w:rsidRDefault="00C00D3E"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（三）提供海洋觀景步道</w:t>
      </w:r>
      <w:r w:rsidRPr="00E206E8">
        <w:rPr>
          <w:rFonts w:ascii="標楷體" w:eastAsia="標楷體" w:hAnsi="標楷體"/>
          <w:bCs/>
          <w:color w:val="000000" w:themeColor="text1"/>
          <w:kern w:val="0"/>
          <w:sz w:val="28"/>
          <w:szCs w:val="28"/>
        </w:rPr>
        <w:t xml:space="preserve"> </w:t>
      </w:r>
    </w:p>
    <w:p w:rsidR="00CF11E9" w:rsidRPr="00E206E8" w:rsidRDefault="00CE2F5A" w:rsidP="00204CD5">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西子灣南</w:t>
      </w:r>
      <w:proofErr w:type="gramStart"/>
      <w:r w:rsidRPr="00E206E8">
        <w:rPr>
          <w:rFonts w:ascii="標楷體" w:eastAsia="標楷體" w:hAnsi="標楷體" w:hint="eastAsia"/>
          <w:bCs/>
          <w:color w:val="000000" w:themeColor="text1"/>
          <w:kern w:val="0"/>
          <w:sz w:val="28"/>
          <w:szCs w:val="28"/>
        </w:rPr>
        <w:t>岬</w:t>
      </w:r>
      <w:proofErr w:type="gramEnd"/>
      <w:r w:rsidRPr="00E206E8">
        <w:rPr>
          <w:rFonts w:ascii="標楷體" w:eastAsia="標楷體" w:hAnsi="標楷體" w:hint="eastAsia"/>
          <w:bCs/>
          <w:color w:val="000000" w:themeColor="text1"/>
          <w:kern w:val="0"/>
          <w:sz w:val="28"/>
          <w:szCs w:val="28"/>
        </w:rPr>
        <w:t>頭沙灘前經本府向國產署</w:t>
      </w:r>
      <w:proofErr w:type="gramStart"/>
      <w:r w:rsidRPr="00E206E8">
        <w:rPr>
          <w:rFonts w:ascii="標楷體" w:eastAsia="標楷體" w:hAnsi="標楷體" w:hint="eastAsia"/>
          <w:bCs/>
          <w:color w:val="000000" w:themeColor="text1"/>
          <w:kern w:val="0"/>
          <w:sz w:val="28"/>
          <w:szCs w:val="28"/>
        </w:rPr>
        <w:t>爭取委管</w:t>
      </w:r>
      <w:proofErr w:type="gramEnd"/>
      <w:r w:rsidRPr="00E206E8">
        <w:rPr>
          <w:rFonts w:ascii="標楷體" w:eastAsia="標楷體" w:hAnsi="標楷體" w:hint="eastAsia"/>
          <w:bCs/>
          <w:color w:val="000000" w:themeColor="text1"/>
          <w:kern w:val="0"/>
          <w:sz w:val="28"/>
          <w:szCs w:val="28"/>
        </w:rPr>
        <w:t>，並與中山大學協商後，由本府興建西子灣南</w:t>
      </w:r>
      <w:proofErr w:type="gramStart"/>
      <w:r w:rsidRPr="00E206E8">
        <w:rPr>
          <w:rFonts w:ascii="標楷體" w:eastAsia="標楷體" w:hAnsi="標楷體" w:hint="eastAsia"/>
          <w:bCs/>
          <w:color w:val="000000" w:themeColor="text1"/>
          <w:kern w:val="0"/>
          <w:sz w:val="28"/>
          <w:szCs w:val="28"/>
        </w:rPr>
        <w:t>岬</w:t>
      </w:r>
      <w:proofErr w:type="gramEnd"/>
      <w:r w:rsidRPr="00E206E8">
        <w:rPr>
          <w:rFonts w:ascii="標楷體" w:eastAsia="標楷體" w:hAnsi="標楷體" w:hint="eastAsia"/>
          <w:bCs/>
          <w:color w:val="000000" w:themeColor="text1"/>
          <w:kern w:val="0"/>
          <w:sz w:val="28"/>
          <w:szCs w:val="28"/>
        </w:rPr>
        <w:t>頭景觀步道，於99年2月14日起即開放民眾免費進入觀景，</w:t>
      </w:r>
      <w:r w:rsidR="00462BCE" w:rsidRPr="00E206E8">
        <w:rPr>
          <w:rFonts w:ascii="標楷體" w:eastAsia="標楷體" w:hAnsi="標楷體" w:hint="eastAsia"/>
          <w:bCs/>
          <w:color w:val="000000" w:themeColor="text1"/>
          <w:kern w:val="0"/>
          <w:sz w:val="28"/>
          <w:szCs w:val="28"/>
        </w:rPr>
        <w:t>111年</w:t>
      </w:r>
      <w:r w:rsidR="00AE5F21" w:rsidRPr="00E206E8">
        <w:rPr>
          <w:rFonts w:ascii="標楷體" w:eastAsia="標楷體" w:hAnsi="標楷體" w:hint="eastAsia"/>
          <w:bCs/>
          <w:color w:val="000000" w:themeColor="text1"/>
          <w:kern w:val="0"/>
          <w:sz w:val="28"/>
          <w:szCs w:val="28"/>
        </w:rPr>
        <w:t>7</w:t>
      </w:r>
      <w:r w:rsidR="007E6590" w:rsidRPr="00E206E8">
        <w:rPr>
          <w:rFonts w:ascii="標楷體" w:eastAsia="標楷體" w:hAnsi="標楷體" w:hint="eastAsia"/>
          <w:bCs/>
          <w:color w:val="000000" w:themeColor="text1"/>
          <w:kern w:val="0"/>
          <w:sz w:val="28"/>
          <w:szCs w:val="28"/>
        </w:rPr>
        <w:t>-</w:t>
      </w:r>
      <w:r w:rsidR="00AE5F21" w:rsidRPr="00E206E8">
        <w:rPr>
          <w:rFonts w:ascii="標楷體" w:eastAsia="標楷體" w:hAnsi="標楷體" w:hint="eastAsia"/>
          <w:bCs/>
          <w:color w:val="000000" w:themeColor="text1"/>
          <w:kern w:val="0"/>
          <w:sz w:val="28"/>
          <w:szCs w:val="28"/>
        </w:rPr>
        <w:t>12</w:t>
      </w:r>
      <w:r w:rsidR="007E6590" w:rsidRPr="00E206E8">
        <w:rPr>
          <w:rFonts w:ascii="標楷體" w:eastAsia="標楷體" w:hAnsi="標楷體" w:hint="eastAsia"/>
          <w:bCs/>
          <w:color w:val="000000" w:themeColor="text1"/>
          <w:kern w:val="0"/>
          <w:sz w:val="28"/>
          <w:szCs w:val="28"/>
        </w:rPr>
        <w:t>月</w:t>
      </w:r>
      <w:r w:rsidR="00462BCE" w:rsidRPr="00E206E8">
        <w:rPr>
          <w:rFonts w:ascii="標楷體" w:eastAsia="標楷體" w:hAnsi="標楷體" w:hint="eastAsia"/>
          <w:bCs/>
          <w:color w:val="000000" w:themeColor="text1"/>
          <w:kern w:val="0"/>
          <w:sz w:val="28"/>
          <w:szCs w:val="28"/>
        </w:rPr>
        <w:t>計有</w:t>
      </w:r>
      <w:r w:rsidR="00AE5F21" w:rsidRPr="00E206E8">
        <w:rPr>
          <w:rFonts w:ascii="標楷體" w:eastAsia="標楷體" w:hAnsi="標楷體" w:hint="eastAsia"/>
          <w:bCs/>
          <w:color w:val="000000" w:themeColor="text1"/>
          <w:kern w:val="0"/>
          <w:sz w:val="28"/>
          <w:szCs w:val="28"/>
        </w:rPr>
        <w:t>67</w:t>
      </w:r>
      <w:r w:rsidR="00462BCE" w:rsidRPr="00E206E8">
        <w:rPr>
          <w:rFonts w:ascii="標楷體" w:eastAsia="標楷體" w:hAnsi="標楷體"/>
          <w:bCs/>
          <w:color w:val="000000" w:themeColor="text1"/>
          <w:kern w:val="0"/>
          <w:sz w:val="28"/>
          <w:szCs w:val="28"/>
        </w:rPr>
        <w:t>,6</w:t>
      </w:r>
      <w:r w:rsidR="00AE5F21" w:rsidRPr="00E206E8">
        <w:rPr>
          <w:rFonts w:ascii="標楷體" w:eastAsia="標楷體" w:hAnsi="標楷體" w:hint="eastAsia"/>
          <w:bCs/>
          <w:color w:val="000000" w:themeColor="text1"/>
          <w:kern w:val="0"/>
          <w:sz w:val="28"/>
          <w:szCs w:val="28"/>
        </w:rPr>
        <w:t>30</w:t>
      </w:r>
      <w:r w:rsidR="00462BCE" w:rsidRPr="00E206E8">
        <w:rPr>
          <w:rFonts w:ascii="標楷體" w:eastAsia="標楷體" w:hAnsi="標楷體" w:hint="eastAsia"/>
          <w:bCs/>
          <w:color w:val="000000" w:themeColor="text1"/>
          <w:kern w:val="0"/>
          <w:sz w:val="28"/>
          <w:szCs w:val="28"/>
        </w:rPr>
        <w:t>人次</w:t>
      </w:r>
      <w:r w:rsidRPr="00E206E8">
        <w:rPr>
          <w:rFonts w:ascii="標楷體" w:eastAsia="標楷體" w:hAnsi="標楷體" w:hint="eastAsia"/>
          <w:bCs/>
          <w:color w:val="000000" w:themeColor="text1"/>
          <w:kern w:val="0"/>
          <w:sz w:val="28"/>
          <w:szCs w:val="28"/>
        </w:rPr>
        <w:t>遊客前來賞景。</w:t>
      </w:r>
    </w:p>
    <w:p w:rsidR="00CD7976" w:rsidRPr="00E206E8" w:rsidRDefault="00CD7976" w:rsidP="0058252E">
      <w:pPr>
        <w:pStyle w:val="affff0"/>
        <w:spacing w:line="320" w:lineRule="exact"/>
        <w:ind w:leftChars="420" w:left="1008"/>
        <w:jc w:val="both"/>
        <w:rPr>
          <w:color w:val="000000" w:themeColor="text1"/>
        </w:rPr>
      </w:pPr>
    </w:p>
    <w:p w:rsidR="00CF11E9" w:rsidRPr="00E206E8" w:rsidRDefault="00CF11E9" w:rsidP="0097292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206E8">
        <w:rPr>
          <w:rFonts w:ascii="微軟正黑體" w:eastAsia="微軟正黑體" w:hAnsi="微軟正黑體" w:cs="?????(P)" w:hint="eastAsia"/>
          <w:b/>
          <w:bCs/>
          <w:color w:val="000000" w:themeColor="text1"/>
          <w:kern w:val="0"/>
          <w:sz w:val="30"/>
          <w:szCs w:val="30"/>
        </w:rPr>
        <w:t>三、漁業輔導</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（一）奬勵休漁</w:t>
      </w:r>
    </w:p>
    <w:p w:rsidR="006A5145" w:rsidRPr="00E206E8" w:rsidRDefault="006A5145" w:rsidP="0097292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111年7月至12月，受理興達港、永安、彌陀、</w:t>
      </w:r>
      <w:proofErr w:type="gramStart"/>
      <w:r w:rsidRPr="00E206E8">
        <w:rPr>
          <w:rFonts w:ascii="標楷體" w:eastAsia="標楷體" w:hAnsi="標楷體" w:hint="eastAsia"/>
          <w:bCs/>
          <w:color w:val="000000" w:themeColor="text1"/>
          <w:kern w:val="0"/>
          <w:sz w:val="28"/>
          <w:szCs w:val="28"/>
        </w:rPr>
        <w:t>梓</w:t>
      </w:r>
      <w:proofErr w:type="gramEnd"/>
      <w:r w:rsidRPr="00E206E8">
        <w:rPr>
          <w:rFonts w:ascii="標楷體" w:eastAsia="標楷體" w:hAnsi="標楷體" w:hint="eastAsia"/>
          <w:bCs/>
          <w:color w:val="000000" w:themeColor="text1"/>
          <w:kern w:val="0"/>
          <w:sz w:val="28"/>
          <w:szCs w:val="28"/>
        </w:rPr>
        <w:t>官、高雄、小港、林園區漁會、魷魚公會及鮪魚公會申請</w:t>
      </w:r>
      <w:proofErr w:type="gramStart"/>
      <w:r w:rsidRPr="00E206E8">
        <w:rPr>
          <w:rFonts w:ascii="標楷體" w:eastAsia="標楷體" w:hAnsi="標楷體" w:hint="eastAsia"/>
          <w:bCs/>
          <w:color w:val="000000" w:themeColor="text1"/>
          <w:kern w:val="0"/>
          <w:sz w:val="28"/>
          <w:szCs w:val="28"/>
        </w:rPr>
        <w:t>自願性休漁獎勵金經漁業</w:t>
      </w:r>
      <w:proofErr w:type="gramEnd"/>
      <w:r w:rsidRPr="00E206E8">
        <w:rPr>
          <w:rFonts w:ascii="標楷體" w:eastAsia="標楷體" w:hAnsi="標楷體" w:hint="eastAsia"/>
          <w:bCs/>
          <w:color w:val="000000" w:themeColor="text1"/>
          <w:kern w:val="0"/>
          <w:sz w:val="28"/>
          <w:szCs w:val="28"/>
        </w:rPr>
        <w:t>署核定共有1105艘漁船</w:t>
      </w:r>
      <w:proofErr w:type="gramStart"/>
      <w:r w:rsidRPr="00E206E8">
        <w:rPr>
          <w:rFonts w:ascii="標楷體" w:eastAsia="標楷體" w:hAnsi="標楷體" w:hint="eastAsia"/>
          <w:bCs/>
          <w:color w:val="000000" w:themeColor="text1"/>
          <w:kern w:val="0"/>
          <w:sz w:val="28"/>
          <w:szCs w:val="28"/>
        </w:rPr>
        <w:t>筏</w:t>
      </w:r>
      <w:proofErr w:type="gramEnd"/>
      <w:r w:rsidRPr="00E206E8">
        <w:rPr>
          <w:rFonts w:ascii="標楷體" w:eastAsia="標楷體" w:hAnsi="標楷體" w:hint="eastAsia"/>
          <w:bCs/>
          <w:color w:val="000000" w:themeColor="text1"/>
          <w:kern w:val="0"/>
          <w:sz w:val="28"/>
          <w:szCs w:val="28"/>
        </w:rPr>
        <w:t>符合資格，核發獎勵金額共計新台幣4484萬2000元整。</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（二）大陸船員管理</w:t>
      </w:r>
    </w:p>
    <w:p w:rsidR="006A5145" w:rsidRPr="00E206E8" w:rsidRDefault="006A5145" w:rsidP="0097292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111年7-12月，辦理前鎮漁港遠洋漁船原船大陸船員安置計93艘共236人；委託他船暫置管理計22艘共33人。</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（三）非我國籍船員管理</w:t>
      </w:r>
    </w:p>
    <w:p w:rsidR="006A5145" w:rsidRPr="00E206E8" w:rsidRDefault="006A5145" w:rsidP="005A1EF3">
      <w:pPr>
        <w:widowControl/>
        <w:suppressAutoHyphens/>
        <w:overflowPunct w:val="0"/>
        <w:autoSpaceDE w:val="0"/>
        <w:autoSpaceDN w:val="0"/>
        <w:snapToGrid w:val="0"/>
        <w:spacing w:line="280" w:lineRule="exact"/>
        <w:ind w:left="1361"/>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111年7-12月，受理遠洋漁船僱用非我國籍船員報備539艘次，僱用外籍船員計4,185人次；受理僱用外籍船員搭機入境保證函231艘次，僱用外籍船員計1,000人次。</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cs="Cordia New"/>
          <w:color w:val="000000" w:themeColor="text1"/>
          <w:sz w:val="28"/>
          <w:szCs w:val="28"/>
        </w:rPr>
      </w:pPr>
      <w:r w:rsidRPr="00E206E8">
        <w:rPr>
          <w:rFonts w:ascii="標楷體" w:eastAsia="標楷體" w:hAnsi="標楷體" w:cs="Cordia New" w:hint="eastAsia"/>
          <w:color w:val="000000" w:themeColor="text1"/>
          <w:sz w:val="28"/>
          <w:szCs w:val="28"/>
        </w:rPr>
        <w:lastRenderedPageBreak/>
        <w:t>（四）</w:t>
      </w:r>
      <w:proofErr w:type="gramStart"/>
      <w:r w:rsidRPr="00E206E8">
        <w:rPr>
          <w:rFonts w:ascii="標楷體" w:eastAsia="標楷體" w:hAnsi="標楷體" w:cs="Cordia New" w:hint="eastAsia"/>
          <w:color w:val="000000" w:themeColor="text1"/>
          <w:sz w:val="28"/>
          <w:szCs w:val="28"/>
        </w:rPr>
        <w:t>因應新冠肺炎</w:t>
      </w:r>
      <w:proofErr w:type="gramEnd"/>
      <w:r w:rsidRPr="00E206E8">
        <w:rPr>
          <w:rFonts w:ascii="標楷體" w:eastAsia="標楷體" w:hAnsi="標楷體" w:cs="Cordia New" w:hint="eastAsia"/>
          <w:color w:val="000000" w:themeColor="text1"/>
          <w:sz w:val="28"/>
          <w:szCs w:val="28"/>
        </w:rPr>
        <w:t>的漁船防疫措施</w:t>
      </w:r>
    </w:p>
    <w:p w:rsidR="00CF11E9" w:rsidRPr="00E206E8" w:rsidRDefault="006A5145" w:rsidP="00E206E8">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111年7月1日至10月12日</w:t>
      </w:r>
      <w:proofErr w:type="gramStart"/>
      <w:r w:rsidRPr="00E206E8">
        <w:rPr>
          <w:rFonts w:ascii="標楷體" w:eastAsia="標楷體" w:hAnsi="標楷體" w:hint="eastAsia"/>
          <w:bCs/>
          <w:color w:val="000000" w:themeColor="text1"/>
          <w:kern w:val="0"/>
          <w:sz w:val="28"/>
          <w:szCs w:val="28"/>
        </w:rPr>
        <w:t>止</w:t>
      </w:r>
      <w:proofErr w:type="gramEnd"/>
      <w:r w:rsidR="008A3FAA" w:rsidRPr="00E206E8">
        <w:rPr>
          <w:rFonts w:ascii="標楷體" w:eastAsia="標楷體" w:hAnsi="標楷體" w:hint="eastAsia"/>
          <w:bCs/>
          <w:color w:val="000000" w:themeColor="text1"/>
          <w:kern w:val="0"/>
          <w:sz w:val="28"/>
          <w:szCs w:val="28"/>
        </w:rPr>
        <w:t>防疫措施調整</w:t>
      </w:r>
      <w:r w:rsidRPr="00E206E8">
        <w:rPr>
          <w:rFonts w:ascii="標楷體" w:eastAsia="標楷體" w:hAnsi="標楷體" w:hint="eastAsia"/>
          <w:bCs/>
          <w:color w:val="000000" w:themeColor="text1"/>
          <w:kern w:val="0"/>
          <w:sz w:val="28"/>
          <w:szCs w:val="28"/>
        </w:rPr>
        <w:t>為防範</w:t>
      </w:r>
      <w:proofErr w:type="gramStart"/>
      <w:r w:rsidRPr="00E206E8">
        <w:rPr>
          <w:rFonts w:ascii="標楷體" w:eastAsia="標楷體" w:hAnsi="標楷體" w:hint="eastAsia"/>
          <w:bCs/>
          <w:color w:val="000000" w:themeColor="text1"/>
          <w:kern w:val="0"/>
          <w:sz w:val="28"/>
          <w:szCs w:val="28"/>
        </w:rPr>
        <w:t>疫</w:t>
      </w:r>
      <w:proofErr w:type="gramEnd"/>
      <w:r w:rsidRPr="00E206E8">
        <w:rPr>
          <w:rFonts w:ascii="標楷體" w:eastAsia="標楷體" w:hAnsi="標楷體" w:hint="eastAsia"/>
          <w:bCs/>
          <w:color w:val="000000" w:themeColor="text1"/>
          <w:kern w:val="0"/>
          <w:sz w:val="28"/>
          <w:szCs w:val="28"/>
        </w:rPr>
        <w:t>情蔓延，避免發生防疫缺口，本府海洋局超前佈署，除於前鎮及小港臨海新村漁港劃設遠洋漁船「檢疫管制區」外，另設置阻隔設施、紅外線警報器及24小時保全。並於前鎮漁港西碼頭(卸</w:t>
      </w:r>
      <w:proofErr w:type="gramStart"/>
      <w:r w:rsidRPr="00E206E8">
        <w:rPr>
          <w:rFonts w:ascii="標楷體" w:eastAsia="標楷體" w:hAnsi="標楷體" w:hint="eastAsia"/>
          <w:bCs/>
          <w:color w:val="000000" w:themeColor="text1"/>
          <w:kern w:val="0"/>
          <w:sz w:val="28"/>
          <w:szCs w:val="28"/>
        </w:rPr>
        <w:t>魚棚區</w:t>
      </w:r>
      <w:proofErr w:type="gramEnd"/>
      <w:r w:rsidRPr="00E206E8">
        <w:rPr>
          <w:rFonts w:ascii="標楷體" w:eastAsia="標楷體" w:hAnsi="標楷體" w:hint="eastAsia"/>
          <w:bCs/>
          <w:color w:val="000000" w:themeColor="text1"/>
          <w:kern w:val="0"/>
          <w:sz w:val="28"/>
          <w:szCs w:val="28"/>
        </w:rPr>
        <w:t>)設置8組監視器，於前鎮及小港臨海新村漁港碼頭裝設相關監控管制設備</w:t>
      </w:r>
      <w:r w:rsidRPr="00E206E8">
        <w:rPr>
          <w:rFonts w:ascii="標楷體" w:eastAsia="標楷體" w:hAnsi="標楷體"/>
          <w:bCs/>
          <w:color w:val="000000" w:themeColor="text1"/>
          <w:kern w:val="0"/>
          <w:sz w:val="28"/>
          <w:szCs w:val="28"/>
        </w:rPr>
        <w:t>、</w:t>
      </w:r>
      <w:r w:rsidRPr="00E206E8">
        <w:rPr>
          <w:rFonts w:ascii="標楷體" w:eastAsia="標楷體" w:hAnsi="標楷體" w:hint="eastAsia"/>
          <w:bCs/>
          <w:color w:val="000000" w:themeColor="text1"/>
          <w:kern w:val="0"/>
          <w:sz w:val="28"/>
          <w:szCs w:val="28"/>
        </w:rPr>
        <w:t>碼頭告警系統，避免原船檢疫者違規擅離。另同時規劃遠洋漁船返港</w:t>
      </w:r>
      <w:proofErr w:type="gramStart"/>
      <w:r w:rsidRPr="00E206E8">
        <w:rPr>
          <w:rFonts w:ascii="標楷體" w:eastAsia="標楷體" w:hAnsi="標楷體" w:hint="eastAsia"/>
          <w:bCs/>
          <w:color w:val="000000" w:themeColor="text1"/>
          <w:kern w:val="0"/>
          <w:sz w:val="28"/>
          <w:szCs w:val="28"/>
        </w:rPr>
        <w:t>採</w:t>
      </w:r>
      <w:proofErr w:type="gramEnd"/>
      <w:r w:rsidRPr="00E206E8">
        <w:rPr>
          <w:rFonts w:ascii="標楷體" w:eastAsia="標楷體" w:hAnsi="標楷體" w:hint="eastAsia"/>
          <w:bCs/>
          <w:color w:val="000000" w:themeColor="text1"/>
          <w:kern w:val="0"/>
          <w:sz w:val="28"/>
          <w:szCs w:val="28"/>
        </w:rPr>
        <w:t>分批分時段入港，以紓解前鎮漁港返港高峰期壓力。防疫期間亦配合本府衛生局、行政院農業委員會漁業署進行檢疫漁船船員之聯合關懷，111年至10月12日已完成進港遠洋漁船226艘，關懷船員7,492人次，因111年10月13日修正「遠洋漁船境外僱用外籍船員入境防疫措施」後，返港船員毋須檢疫，改為每人發放4劑</w:t>
      </w:r>
      <w:proofErr w:type="gramStart"/>
      <w:r w:rsidRPr="00E206E8">
        <w:rPr>
          <w:rFonts w:ascii="標楷體" w:eastAsia="標楷體" w:hAnsi="標楷體" w:hint="eastAsia"/>
          <w:bCs/>
          <w:color w:val="000000" w:themeColor="text1"/>
          <w:kern w:val="0"/>
          <w:sz w:val="28"/>
          <w:szCs w:val="28"/>
        </w:rPr>
        <w:t>快篩試劑</w:t>
      </w:r>
      <w:proofErr w:type="gramEnd"/>
      <w:r w:rsidRPr="00E206E8">
        <w:rPr>
          <w:rFonts w:ascii="標楷體" w:eastAsia="標楷體" w:hAnsi="標楷體" w:hint="eastAsia"/>
          <w:bCs/>
          <w:color w:val="000000" w:themeColor="text1"/>
          <w:kern w:val="0"/>
          <w:sz w:val="28"/>
          <w:szCs w:val="28"/>
        </w:rPr>
        <w:t>且地方政府毋須再對遠洋漁船返港船員進行關懷，111年10月13日至12月31日止，適逢秋刀漁船返港汛期，期間計有遠洋漁船97艘次4,973人次返港，共計發放</w:t>
      </w:r>
      <w:proofErr w:type="gramStart"/>
      <w:r w:rsidRPr="00E206E8">
        <w:rPr>
          <w:rFonts w:ascii="標楷體" w:eastAsia="標楷體" w:hAnsi="標楷體" w:hint="eastAsia"/>
          <w:bCs/>
          <w:color w:val="000000" w:themeColor="text1"/>
          <w:kern w:val="0"/>
          <w:sz w:val="28"/>
          <w:szCs w:val="28"/>
        </w:rPr>
        <w:t>快篩試劑</w:t>
      </w:r>
      <w:proofErr w:type="gramEnd"/>
      <w:r w:rsidRPr="00E206E8">
        <w:rPr>
          <w:rFonts w:ascii="標楷體" w:eastAsia="標楷體" w:hAnsi="標楷體" w:hint="eastAsia"/>
          <w:bCs/>
          <w:color w:val="000000" w:themeColor="text1"/>
          <w:kern w:val="0"/>
          <w:sz w:val="28"/>
          <w:szCs w:val="28"/>
        </w:rPr>
        <w:t>19,892劑。</w:t>
      </w:r>
    </w:p>
    <w:p w:rsidR="00CD7976" w:rsidRPr="00E206E8" w:rsidRDefault="00CD7976" w:rsidP="00CD7976">
      <w:pPr>
        <w:pStyle w:val="affa"/>
        <w:spacing w:line="320" w:lineRule="exact"/>
        <w:ind w:leftChars="420" w:left="1008"/>
        <w:jc w:val="both"/>
        <w:rPr>
          <w:b w:val="0"/>
          <w:color w:val="000000" w:themeColor="text1"/>
        </w:rPr>
      </w:pPr>
    </w:p>
    <w:p w:rsidR="00CF11E9" w:rsidRPr="00E206E8" w:rsidRDefault="00CF11E9" w:rsidP="0097292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206E8">
        <w:rPr>
          <w:rFonts w:ascii="微軟正黑體" w:eastAsia="微軟正黑體" w:hAnsi="微軟正黑體" w:cs="?????(P)" w:hint="eastAsia"/>
          <w:b/>
          <w:bCs/>
          <w:color w:val="000000" w:themeColor="text1"/>
          <w:kern w:val="0"/>
          <w:sz w:val="30"/>
          <w:szCs w:val="30"/>
        </w:rPr>
        <w:t>四、漁會輔導及漁業推廣</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（一）規劃養殖漁業天然災害保險</w:t>
      </w:r>
    </w:p>
    <w:p w:rsidR="006A5145" w:rsidRPr="00E206E8" w:rsidRDefault="006A514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1.受到全球極端氣候變遷影響，本市遭受天然災害發生之頻率與強度增加，為推動養殖漁業天然災害保險制度，透過保險來轉嫁損失、分散風險、保障投資。</w:t>
      </w:r>
    </w:p>
    <w:p w:rsidR="006A5145" w:rsidRPr="00E206E8" w:rsidRDefault="006A514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2.除配合行政院農業委員會漁業署辦理養殖漁業低溫型保險(</w:t>
      </w:r>
      <w:proofErr w:type="gramStart"/>
      <w:r w:rsidRPr="00E206E8">
        <w:rPr>
          <w:rFonts w:ascii="標楷體" w:eastAsia="標楷體" w:hAnsi="標楷體" w:hint="eastAsia"/>
          <w:bCs/>
          <w:color w:val="000000" w:themeColor="text1"/>
          <w:kern w:val="0"/>
          <w:sz w:val="28"/>
          <w:szCs w:val="28"/>
        </w:rPr>
        <w:t>寒害</w:t>
      </w:r>
      <w:proofErr w:type="gramEnd"/>
      <w:r w:rsidRPr="00E206E8">
        <w:rPr>
          <w:rFonts w:ascii="標楷體" w:eastAsia="標楷體" w:hAnsi="標楷體" w:hint="eastAsia"/>
          <w:bCs/>
          <w:color w:val="000000" w:themeColor="text1"/>
          <w:kern w:val="0"/>
          <w:sz w:val="28"/>
          <w:szCs w:val="28"/>
        </w:rPr>
        <w:t>)外，針對颱風豪雨危害，</w:t>
      </w:r>
      <w:proofErr w:type="gramStart"/>
      <w:r w:rsidRPr="00E206E8">
        <w:rPr>
          <w:rFonts w:ascii="標楷體" w:eastAsia="標楷體" w:hAnsi="標楷體" w:hint="eastAsia"/>
          <w:bCs/>
          <w:color w:val="000000" w:themeColor="text1"/>
          <w:kern w:val="0"/>
          <w:sz w:val="28"/>
          <w:szCs w:val="28"/>
        </w:rPr>
        <w:t>特</w:t>
      </w:r>
      <w:proofErr w:type="gramEnd"/>
      <w:r w:rsidRPr="00E206E8">
        <w:rPr>
          <w:rFonts w:ascii="標楷體" w:eastAsia="標楷體" w:hAnsi="標楷體" w:hint="eastAsia"/>
          <w:bCs/>
          <w:color w:val="000000" w:themeColor="text1"/>
          <w:kern w:val="0"/>
          <w:sz w:val="28"/>
          <w:szCs w:val="28"/>
        </w:rPr>
        <w:t>與臺灣產物保險公司共同規劃本市養殖漁業天然災害降水型保單，並從110年起提高保費補助，讓投保漁民從原本負擔1/3保費，下降僅需負擔1/4。1</w:t>
      </w:r>
      <w:r w:rsidRPr="00E206E8">
        <w:rPr>
          <w:rFonts w:ascii="標楷體" w:eastAsia="標楷體" w:hAnsi="標楷體"/>
          <w:bCs/>
          <w:color w:val="000000" w:themeColor="text1"/>
          <w:kern w:val="0"/>
          <w:sz w:val="28"/>
          <w:szCs w:val="28"/>
        </w:rPr>
        <w:t>11</w:t>
      </w:r>
      <w:r w:rsidRPr="00E206E8">
        <w:rPr>
          <w:rFonts w:ascii="標楷體" w:eastAsia="標楷體" w:hAnsi="標楷體" w:hint="eastAsia"/>
          <w:bCs/>
          <w:color w:val="000000" w:themeColor="text1"/>
          <w:kern w:val="0"/>
          <w:sz w:val="28"/>
          <w:szCs w:val="28"/>
        </w:rPr>
        <w:t>年下半年輔導養殖漁民完成溫度型保險投保28戶。</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（二）辦理養殖漁業</w:t>
      </w:r>
      <w:proofErr w:type="gramStart"/>
      <w:r w:rsidRPr="00E206E8">
        <w:rPr>
          <w:rFonts w:ascii="標楷體" w:eastAsia="標楷體" w:hAnsi="標楷體" w:hint="eastAsia"/>
          <w:bCs/>
          <w:color w:val="000000" w:themeColor="text1"/>
          <w:kern w:val="0"/>
          <w:sz w:val="28"/>
          <w:szCs w:val="28"/>
        </w:rPr>
        <w:t>放養量申</w:t>
      </w:r>
      <w:proofErr w:type="gramEnd"/>
      <w:r w:rsidRPr="00E206E8">
        <w:rPr>
          <w:rFonts w:ascii="標楷體" w:eastAsia="標楷體" w:hAnsi="標楷體" w:hint="eastAsia"/>
          <w:bCs/>
          <w:color w:val="000000" w:themeColor="text1"/>
          <w:kern w:val="0"/>
          <w:sz w:val="28"/>
          <w:szCs w:val="28"/>
        </w:rPr>
        <w:t>(查)報作業</w:t>
      </w:r>
    </w:p>
    <w:p w:rsidR="006A5145" w:rsidRPr="00E206E8" w:rsidRDefault="006A514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1.每年於1月至5月辦理放養量申報作業，因應國內</w:t>
      </w:r>
      <w:proofErr w:type="gramStart"/>
      <w:r w:rsidRPr="00E206E8">
        <w:rPr>
          <w:rFonts w:ascii="標楷體" w:eastAsia="標楷體" w:hAnsi="標楷體" w:hint="eastAsia"/>
          <w:bCs/>
          <w:color w:val="000000" w:themeColor="text1"/>
          <w:kern w:val="0"/>
          <w:sz w:val="28"/>
          <w:szCs w:val="28"/>
        </w:rPr>
        <w:t>疫</w:t>
      </w:r>
      <w:proofErr w:type="gramEnd"/>
      <w:r w:rsidRPr="00E206E8">
        <w:rPr>
          <w:rFonts w:ascii="標楷體" w:eastAsia="標楷體" w:hAnsi="標楷體" w:hint="eastAsia"/>
          <w:bCs/>
          <w:color w:val="000000" w:themeColor="text1"/>
          <w:kern w:val="0"/>
          <w:sz w:val="28"/>
          <w:szCs w:val="28"/>
        </w:rPr>
        <w:t>情警戒升級，本(111)年度延長申報至6月30日止，截至111年6月統計本市陸上養殖魚</w:t>
      </w:r>
      <w:proofErr w:type="gramStart"/>
      <w:r w:rsidRPr="00E206E8">
        <w:rPr>
          <w:rFonts w:ascii="標楷體" w:eastAsia="標楷體" w:hAnsi="標楷體" w:hint="eastAsia"/>
          <w:bCs/>
          <w:color w:val="000000" w:themeColor="text1"/>
          <w:kern w:val="0"/>
          <w:sz w:val="28"/>
          <w:szCs w:val="28"/>
        </w:rPr>
        <w:t>塭</w:t>
      </w:r>
      <w:proofErr w:type="gramEnd"/>
      <w:r w:rsidRPr="00E206E8">
        <w:rPr>
          <w:rFonts w:ascii="標楷體" w:eastAsia="標楷體" w:hAnsi="標楷體" w:hint="eastAsia"/>
          <w:bCs/>
          <w:color w:val="000000" w:themeColor="text1"/>
          <w:kern w:val="0"/>
          <w:sz w:val="28"/>
          <w:szCs w:val="28"/>
        </w:rPr>
        <w:t>口數共計11,995口，放養量調查共計11,408口，放養量調查率約達95%。</w:t>
      </w:r>
    </w:p>
    <w:p w:rsidR="006A5145" w:rsidRPr="00E206E8" w:rsidRDefault="006A514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bCs/>
          <w:color w:val="000000" w:themeColor="text1"/>
          <w:kern w:val="0"/>
          <w:sz w:val="28"/>
          <w:szCs w:val="28"/>
        </w:rPr>
        <w:t>2.</w:t>
      </w:r>
      <w:r w:rsidRPr="00E206E8">
        <w:rPr>
          <w:rFonts w:ascii="標楷體" w:eastAsia="標楷體" w:hAnsi="標楷體" w:hint="eastAsia"/>
          <w:bCs/>
          <w:color w:val="000000" w:themeColor="text1"/>
          <w:kern w:val="0"/>
          <w:sz w:val="28"/>
          <w:szCs w:val="28"/>
        </w:rPr>
        <w:t>本市至</w:t>
      </w:r>
      <w:r w:rsidRPr="00E206E8">
        <w:rPr>
          <w:rFonts w:ascii="標楷體" w:eastAsia="標楷體" w:hAnsi="標楷體"/>
          <w:bCs/>
          <w:color w:val="000000" w:themeColor="text1"/>
          <w:kern w:val="0"/>
          <w:sz w:val="28"/>
          <w:szCs w:val="28"/>
        </w:rPr>
        <w:t>1</w:t>
      </w:r>
      <w:r w:rsidRPr="00E206E8">
        <w:rPr>
          <w:rFonts w:ascii="標楷體" w:eastAsia="標楷體" w:hAnsi="標楷體" w:hint="eastAsia"/>
          <w:bCs/>
          <w:color w:val="000000" w:themeColor="text1"/>
          <w:kern w:val="0"/>
          <w:sz w:val="28"/>
          <w:szCs w:val="28"/>
        </w:rPr>
        <w:t>11年12月養殖漁業登記證已核發2,369張，</w:t>
      </w:r>
      <w:proofErr w:type="gramStart"/>
      <w:r w:rsidRPr="00E206E8">
        <w:rPr>
          <w:rFonts w:ascii="標楷體" w:eastAsia="標楷體" w:hAnsi="標楷體"/>
          <w:bCs/>
          <w:color w:val="000000" w:themeColor="text1"/>
          <w:kern w:val="0"/>
          <w:sz w:val="28"/>
          <w:szCs w:val="28"/>
        </w:rPr>
        <w:t>1</w:t>
      </w:r>
      <w:r w:rsidRPr="00E206E8">
        <w:rPr>
          <w:rFonts w:ascii="標楷體" w:eastAsia="標楷體" w:hAnsi="標楷體" w:hint="eastAsia"/>
          <w:bCs/>
          <w:color w:val="000000" w:themeColor="text1"/>
          <w:kern w:val="0"/>
          <w:sz w:val="28"/>
          <w:szCs w:val="28"/>
        </w:rPr>
        <w:t>11</w:t>
      </w:r>
      <w:proofErr w:type="gramEnd"/>
      <w:r w:rsidRPr="00E206E8">
        <w:rPr>
          <w:rFonts w:ascii="標楷體" w:eastAsia="標楷體" w:hAnsi="標楷體" w:hint="eastAsia"/>
          <w:bCs/>
          <w:color w:val="000000" w:themeColor="text1"/>
          <w:kern w:val="0"/>
          <w:sz w:val="28"/>
          <w:szCs w:val="28"/>
        </w:rPr>
        <w:t>年度放養申報計1,722張，取得養殖漁業登記證</w:t>
      </w:r>
      <w:proofErr w:type="gramStart"/>
      <w:r w:rsidRPr="00E206E8">
        <w:rPr>
          <w:rFonts w:ascii="標楷體" w:eastAsia="標楷體" w:hAnsi="標楷體" w:hint="eastAsia"/>
          <w:bCs/>
          <w:color w:val="000000" w:themeColor="text1"/>
          <w:kern w:val="0"/>
          <w:sz w:val="28"/>
          <w:szCs w:val="28"/>
        </w:rPr>
        <w:t>者之申查報</w:t>
      </w:r>
      <w:proofErr w:type="gramEnd"/>
      <w:r w:rsidRPr="00E206E8">
        <w:rPr>
          <w:rFonts w:ascii="標楷體" w:eastAsia="標楷體" w:hAnsi="標楷體" w:hint="eastAsia"/>
          <w:bCs/>
          <w:color w:val="000000" w:themeColor="text1"/>
          <w:kern w:val="0"/>
          <w:sz w:val="28"/>
          <w:szCs w:val="28"/>
        </w:rPr>
        <w:t>率達72.68%。</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（三）辦理水產飼料管理計畫</w:t>
      </w:r>
    </w:p>
    <w:p w:rsidR="006A5145" w:rsidRPr="00E206E8" w:rsidRDefault="006A5145" w:rsidP="00E206E8">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為提升水產飼料品質及衛生安全，辦理水產飼料抽驗計畫，</w:t>
      </w:r>
      <w:r w:rsidRPr="00E206E8">
        <w:rPr>
          <w:rFonts w:ascii="標楷體" w:eastAsia="標楷體" w:hAnsi="標楷體"/>
          <w:bCs/>
          <w:color w:val="000000" w:themeColor="text1"/>
          <w:kern w:val="0"/>
          <w:sz w:val="28"/>
          <w:szCs w:val="28"/>
        </w:rPr>
        <w:t>1</w:t>
      </w:r>
      <w:r w:rsidRPr="00E206E8">
        <w:rPr>
          <w:rFonts w:ascii="標楷體" w:eastAsia="標楷體" w:hAnsi="標楷體" w:hint="eastAsia"/>
          <w:bCs/>
          <w:color w:val="000000" w:themeColor="text1"/>
          <w:kern w:val="0"/>
          <w:sz w:val="28"/>
          <w:szCs w:val="28"/>
        </w:rPr>
        <w:t>11年預計抽驗93件，截至</w:t>
      </w:r>
      <w:r w:rsidRPr="00E206E8">
        <w:rPr>
          <w:rFonts w:ascii="標楷體" w:eastAsia="標楷體" w:hAnsi="標楷體"/>
          <w:bCs/>
          <w:color w:val="000000" w:themeColor="text1"/>
          <w:kern w:val="0"/>
          <w:sz w:val="28"/>
          <w:szCs w:val="28"/>
        </w:rPr>
        <w:t>1</w:t>
      </w:r>
      <w:r w:rsidRPr="00E206E8">
        <w:rPr>
          <w:rFonts w:ascii="標楷體" w:eastAsia="標楷體" w:hAnsi="標楷體" w:hint="eastAsia"/>
          <w:bCs/>
          <w:color w:val="000000" w:themeColor="text1"/>
          <w:kern w:val="0"/>
          <w:sz w:val="28"/>
          <w:szCs w:val="28"/>
        </w:rPr>
        <w:t>11年12月，實際抽驗計93件，並依規定將樣品送交行政院農業委員會漁業署指定單位檢驗。</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（四）辦理未上市水產品產地監測計畫</w:t>
      </w:r>
    </w:p>
    <w:p w:rsidR="006A5145" w:rsidRPr="00E206E8" w:rsidRDefault="006A5145" w:rsidP="00E206E8">
      <w:pPr>
        <w:widowControl/>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針對本市未上市養殖水產品辦理產地監測工作，11</w:t>
      </w:r>
      <w:r w:rsidRPr="00E206E8">
        <w:rPr>
          <w:rFonts w:ascii="標楷體" w:eastAsia="標楷體" w:hAnsi="標楷體"/>
          <w:bCs/>
          <w:color w:val="000000" w:themeColor="text1"/>
          <w:kern w:val="0"/>
          <w:sz w:val="28"/>
          <w:szCs w:val="28"/>
        </w:rPr>
        <w:t>1</w:t>
      </w:r>
      <w:r w:rsidRPr="00E206E8">
        <w:rPr>
          <w:rFonts w:ascii="標楷體" w:eastAsia="標楷體" w:hAnsi="標楷體" w:hint="eastAsia"/>
          <w:bCs/>
          <w:color w:val="000000" w:themeColor="text1"/>
          <w:kern w:val="0"/>
          <w:sz w:val="28"/>
          <w:szCs w:val="28"/>
        </w:rPr>
        <w:t>年核定抽驗3</w:t>
      </w:r>
      <w:r w:rsidRPr="00E206E8">
        <w:rPr>
          <w:rFonts w:ascii="標楷體" w:eastAsia="標楷體" w:hAnsi="標楷體"/>
          <w:bCs/>
          <w:color w:val="000000" w:themeColor="text1"/>
          <w:kern w:val="0"/>
          <w:sz w:val="28"/>
          <w:szCs w:val="28"/>
        </w:rPr>
        <w:t>55</w:t>
      </w:r>
      <w:r w:rsidRPr="00E206E8">
        <w:rPr>
          <w:rFonts w:ascii="標楷體" w:eastAsia="標楷體" w:hAnsi="標楷體" w:hint="eastAsia"/>
          <w:bCs/>
          <w:color w:val="000000" w:themeColor="text1"/>
          <w:kern w:val="0"/>
          <w:sz w:val="28"/>
          <w:szCs w:val="28"/>
        </w:rPr>
        <w:t>件，11</w:t>
      </w:r>
      <w:r w:rsidRPr="00E206E8">
        <w:rPr>
          <w:rFonts w:ascii="標楷體" w:eastAsia="標楷體" w:hAnsi="標楷體"/>
          <w:bCs/>
          <w:color w:val="000000" w:themeColor="text1"/>
          <w:kern w:val="0"/>
          <w:sz w:val="28"/>
          <w:szCs w:val="28"/>
        </w:rPr>
        <w:t>1</w:t>
      </w:r>
      <w:r w:rsidRPr="00E206E8">
        <w:rPr>
          <w:rFonts w:ascii="標楷體" w:eastAsia="標楷體" w:hAnsi="標楷體" w:hint="eastAsia"/>
          <w:bCs/>
          <w:color w:val="000000" w:themeColor="text1"/>
          <w:kern w:val="0"/>
          <w:sz w:val="28"/>
          <w:szCs w:val="28"/>
        </w:rPr>
        <w:t>年7月至12月共抽驗235件，依規定將樣品送交</w:t>
      </w:r>
      <w:bookmarkStart w:id="1" w:name="_Hlk60125217"/>
      <w:r w:rsidRPr="00E206E8">
        <w:rPr>
          <w:rFonts w:ascii="標楷體" w:eastAsia="標楷體" w:hAnsi="標楷體" w:hint="eastAsia"/>
          <w:bCs/>
          <w:color w:val="000000" w:themeColor="text1"/>
          <w:kern w:val="0"/>
          <w:sz w:val="28"/>
          <w:szCs w:val="28"/>
        </w:rPr>
        <w:t>行政院農業委員會漁業</w:t>
      </w:r>
      <w:bookmarkEnd w:id="1"/>
      <w:r w:rsidRPr="00E206E8">
        <w:rPr>
          <w:rFonts w:ascii="標楷體" w:eastAsia="標楷體" w:hAnsi="標楷體" w:hint="eastAsia"/>
          <w:bCs/>
          <w:color w:val="000000" w:themeColor="text1"/>
          <w:kern w:val="0"/>
          <w:sz w:val="28"/>
          <w:szCs w:val="28"/>
        </w:rPr>
        <w:t>署指定單位檢驗。</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lastRenderedPageBreak/>
        <w:t>（五）青年創業補助計畫</w:t>
      </w:r>
    </w:p>
    <w:p w:rsidR="006A5145" w:rsidRPr="00E206E8" w:rsidRDefault="006A5145" w:rsidP="00A62E3B">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proofErr w:type="gramStart"/>
      <w:r w:rsidRPr="00E206E8">
        <w:rPr>
          <w:rFonts w:ascii="標楷體" w:eastAsia="標楷體" w:hAnsi="標楷體" w:hint="eastAsia"/>
          <w:bCs/>
          <w:color w:val="000000" w:themeColor="text1"/>
          <w:kern w:val="0"/>
          <w:sz w:val="28"/>
          <w:szCs w:val="28"/>
        </w:rPr>
        <w:t>111</w:t>
      </w:r>
      <w:proofErr w:type="gramEnd"/>
      <w:r w:rsidRPr="00E206E8">
        <w:rPr>
          <w:rFonts w:ascii="標楷體" w:eastAsia="標楷體" w:hAnsi="標楷體" w:hint="eastAsia"/>
          <w:bCs/>
          <w:color w:val="000000" w:themeColor="text1"/>
          <w:kern w:val="0"/>
          <w:sz w:val="28"/>
          <w:szCs w:val="28"/>
        </w:rPr>
        <w:t>年度</w:t>
      </w:r>
      <w:r w:rsidR="00A62E3B" w:rsidRPr="00E206E8">
        <w:rPr>
          <w:rFonts w:ascii="標楷體" w:eastAsia="標楷體" w:hAnsi="標楷體" w:hint="eastAsia"/>
          <w:color w:val="000000" w:themeColor="text1"/>
          <w:sz w:val="28"/>
          <w:szCs w:val="28"/>
        </w:rPr>
        <w:t>「漁產品產業輔導轉型計畫」</w:t>
      </w:r>
      <w:r w:rsidRPr="00E206E8">
        <w:rPr>
          <w:rFonts w:ascii="標楷體" w:eastAsia="標楷體" w:hAnsi="標楷體" w:hint="eastAsia"/>
          <w:bCs/>
          <w:color w:val="000000" w:themeColor="text1"/>
          <w:kern w:val="0"/>
          <w:sz w:val="28"/>
          <w:szCs w:val="28"/>
        </w:rPr>
        <w:t>，每案執行進度如下:</w:t>
      </w:r>
      <w:r w:rsidR="00A62E3B" w:rsidRPr="00E206E8">
        <w:rPr>
          <w:b/>
          <w:color w:val="000000" w:themeColor="text1"/>
        </w:rPr>
        <w:t xml:space="preserve"> </w:t>
      </w:r>
    </w:p>
    <w:p w:rsidR="006A5145" w:rsidRPr="00E206E8" w:rsidRDefault="006A5145" w:rsidP="00E206E8">
      <w:pPr>
        <w:pStyle w:val="affa"/>
        <w:spacing w:line="320" w:lineRule="exact"/>
        <w:ind w:leftChars="580" w:left="1392"/>
        <w:jc w:val="both"/>
        <w:rPr>
          <w:rFonts w:cs="Times New Roman"/>
          <w:b w:val="0"/>
          <w:color w:val="000000" w:themeColor="text1"/>
        </w:rPr>
      </w:pPr>
      <w:r w:rsidRPr="00E206E8">
        <w:rPr>
          <w:rFonts w:cs="Times New Roman" w:hint="eastAsia"/>
          <w:b w:val="0"/>
          <w:color w:val="000000" w:themeColor="text1"/>
        </w:rPr>
        <w:t>辦理「111年高雄海味漁產品行銷推廣暨漁村文化活動案」，規劃以「</w:t>
      </w:r>
      <w:proofErr w:type="gramStart"/>
      <w:r w:rsidRPr="00E206E8">
        <w:rPr>
          <w:rFonts w:cs="Times New Roman" w:hint="eastAsia"/>
          <w:b w:val="0"/>
          <w:color w:val="000000" w:themeColor="text1"/>
        </w:rPr>
        <w:t>主題性水產品</w:t>
      </w:r>
      <w:proofErr w:type="gramEnd"/>
      <w:r w:rsidRPr="00E206E8">
        <w:rPr>
          <w:rFonts w:cs="Times New Roman" w:hint="eastAsia"/>
          <w:b w:val="0"/>
          <w:color w:val="000000" w:themeColor="text1"/>
        </w:rPr>
        <w:t>展售活動」1場、「</w:t>
      </w:r>
      <w:proofErr w:type="gramStart"/>
      <w:r w:rsidRPr="00E206E8">
        <w:rPr>
          <w:rFonts w:cs="Times New Roman" w:hint="eastAsia"/>
          <w:b w:val="0"/>
          <w:color w:val="000000" w:themeColor="text1"/>
        </w:rPr>
        <w:t>食漁教育</w:t>
      </w:r>
      <w:proofErr w:type="gramEnd"/>
      <w:r w:rsidRPr="00E206E8">
        <w:rPr>
          <w:rFonts w:cs="Times New Roman" w:hint="eastAsia"/>
          <w:b w:val="0"/>
          <w:color w:val="000000" w:themeColor="text1"/>
        </w:rPr>
        <w:t>」8場及「漁村小旅行」4場</w:t>
      </w:r>
      <w:r w:rsidR="008A3FAA" w:rsidRPr="00E206E8">
        <w:rPr>
          <w:rFonts w:cs="Times New Roman" w:hint="eastAsia"/>
          <w:b w:val="0"/>
          <w:color w:val="000000" w:themeColor="text1"/>
        </w:rPr>
        <w:t>。</w:t>
      </w:r>
      <w:r w:rsidR="008A3FAA" w:rsidRPr="00E206E8">
        <w:rPr>
          <w:rFonts w:cs="Times New Roman"/>
          <w:b w:val="0"/>
          <w:color w:val="000000" w:themeColor="text1"/>
        </w:rPr>
        <w:t xml:space="preserve"> </w:t>
      </w:r>
    </w:p>
    <w:p w:rsidR="006A5145" w:rsidRPr="00E206E8" w:rsidRDefault="006A5145"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（六）高雄海味推廣</w:t>
      </w:r>
    </w:p>
    <w:p w:rsidR="006A5145" w:rsidRPr="00E206E8" w:rsidRDefault="006A514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1.彙</w:t>
      </w:r>
      <w:r w:rsidR="008A3FAA" w:rsidRPr="00E206E8">
        <w:rPr>
          <w:rFonts w:ascii="標楷體" w:eastAsia="標楷體" w:hAnsi="標楷體" w:hint="eastAsia"/>
          <w:bCs/>
          <w:color w:val="000000" w:themeColor="text1"/>
          <w:kern w:val="0"/>
          <w:sz w:val="28"/>
          <w:szCs w:val="28"/>
        </w:rPr>
        <w:t>集本市優質水產品公司、</w:t>
      </w:r>
      <w:proofErr w:type="gramStart"/>
      <w:r w:rsidR="008A3FAA" w:rsidRPr="00E206E8">
        <w:rPr>
          <w:rFonts w:ascii="標楷體" w:eastAsia="標楷體" w:hAnsi="標楷體" w:hint="eastAsia"/>
          <w:bCs/>
          <w:color w:val="000000" w:themeColor="text1"/>
          <w:kern w:val="0"/>
          <w:sz w:val="28"/>
          <w:szCs w:val="28"/>
        </w:rPr>
        <w:t>養青及</w:t>
      </w:r>
      <w:proofErr w:type="gramEnd"/>
      <w:r w:rsidR="008A3FAA" w:rsidRPr="00E206E8">
        <w:rPr>
          <w:rFonts w:ascii="標楷體" w:eastAsia="標楷體" w:hAnsi="標楷體" w:hint="eastAsia"/>
          <w:bCs/>
          <w:color w:val="000000" w:themeColor="text1"/>
          <w:kern w:val="0"/>
          <w:sz w:val="28"/>
          <w:szCs w:val="28"/>
        </w:rPr>
        <w:t>漁會團體等，籌組「高雄海味專區」</w:t>
      </w:r>
      <w:r w:rsidRPr="00E206E8">
        <w:rPr>
          <w:rFonts w:ascii="標楷體" w:eastAsia="標楷體" w:hAnsi="標楷體" w:hint="eastAsia"/>
          <w:bCs/>
          <w:color w:val="000000" w:themeColor="text1"/>
          <w:kern w:val="0"/>
          <w:sz w:val="28"/>
          <w:szCs w:val="28"/>
        </w:rPr>
        <w:t>於111年10月27日至30日參加「2022高雄國際食品展」，本市水產品公司有20間參展，共49攤共同為品牌行銷推廣，為期四日，展期4日現場零售總業績為3,33萬6,356元；大宗預購訂單總業績為7,89萬2,000元。</w:t>
      </w:r>
    </w:p>
    <w:p w:rsidR="007037F1" w:rsidRPr="00E206E8" w:rsidRDefault="006A514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2.輔導本市各區辦理海洋文化節慶活動，於</w:t>
      </w:r>
      <w:r w:rsidRPr="00E206E8">
        <w:rPr>
          <w:rFonts w:ascii="標楷體" w:eastAsia="標楷體" w:hAnsi="標楷體"/>
          <w:bCs/>
          <w:color w:val="000000" w:themeColor="text1"/>
          <w:kern w:val="0"/>
          <w:sz w:val="28"/>
          <w:szCs w:val="28"/>
        </w:rPr>
        <w:t>111</w:t>
      </w:r>
      <w:r w:rsidRPr="00E206E8">
        <w:rPr>
          <w:rFonts w:ascii="標楷體" w:eastAsia="標楷體" w:hAnsi="標楷體" w:hint="eastAsia"/>
          <w:bCs/>
          <w:color w:val="000000" w:themeColor="text1"/>
          <w:kern w:val="0"/>
          <w:sz w:val="28"/>
          <w:szCs w:val="28"/>
        </w:rPr>
        <w:t>年補助</w:t>
      </w:r>
      <w:r w:rsidRPr="00E206E8">
        <w:rPr>
          <w:rFonts w:ascii="標楷體" w:eastAsia="標楷體" w:hAnsi="標楷體"/>
          <w:bCs/>
          <w:color w:val="000000" w:themeColor="text1"/>
          <w:kern w:val="0"/>
          <w:sz w:val="28"/>
          <w:szCs w:val="28"/>
        </w:rPr>
        <w:t>4</w:t>
      </w:r>
      <w:r w:rsidRPr="00E206E8">
        <w:rPr>
          <w:rFonts w:ascii="標楷體" w:eastAsia="標楷體" w:hAnsi="標楷體" w:hint="eastAsia"/>
          <w:bCs/>
          <w:color w:val="000000" w:themeColor="text1"/>
          <w:kern w:val="0"/>
          <w:sz w:val="28"/>
          <w:szCs w:val="28"/>
        </w:rPr>
        <w:t>間區漁會（興達港、</w:t>
      </w:r>
      <w:proofErr w:type="gramStart"/>
      <w:r w:rsidRPr="00E206E8">
        <w:rPr>
          <w:rFonts w:ascii="標楷體" w:eastAsia="標楷體" w:hAnsi="標楷體" w:hint="eastAsia"/>
          <w:bCs/>
          <w:color w:val="000000" w:themeColor="text1"/>
          <w:kern w:val="0"/>
          <w:sz w:val="28"/>
          <w:szCs w:val="28"/>
        </w:rPr>
        <w:t>梓</w:t>
      </w:r>
      <w:proofErr w:type="gramEnd"/>
      <w:r w:rsidRPr="00E206E8">
        <w:rPr>
          <w:rFonts w:ascii="標楷體" w:eastAsia="標楷體" w:hAnsi="標楷體" w:hint="eastAsia"/>
          <w:bCs/>
          <w:color w:val="000000" w:themeColor="text1"/>
          <w:kern w:val="0"/>
          <w:sz w:val="28"/>
          <w:szCs w:val="28"/>
        </w:rPr>
        <w:t>官、永安、彌陀）與當地區公所整合地方資源，於1</w:t>
      </w:r>
      <w:r w:rsidRPr="00E206E8">
        <w:rPr>
          <w:rFonts w:ascii="標楷體" w:eastAsia="標楷體" w:hAnsi="標楷體"/>
          <w:bCs/>
          <w:color w:val="000000" w:themeColor="text1"/>
          <w:kern w:val="0"/>
          <w:sz w:val="28"/>
          <w:szCs w:val="28"/>
        </w:rPr>
        <w:t>1</w:t>
      </w:r>
      <w:r w:rsidRPr="00E206E8">
        <w:rPr>
          <w:rFonts w:ascii="標楷體" w:eastAsia="標楷體" w:hAnsi="標楷體" w:hint="eastAsia"/>
          <w:bCs/>
          <w:color w:val="000000" w:themeColor="text1"/>
          <w:kern w:val="0"/>
          <w:sz w:val="28"/>
          <w:szCs w:val="28"/>
        </w:rPr>
        <w:t>月至1</w:t>
      </w:r>
      <w:r w:rsidRPr="00E206E8">
        <w:rPr>
          <w:rFonts w:ascii="標楷體" w:eastAsia="標楷體" w:hAnsi="標楷體"/>
          <w:bCs/>
          <w:color w:val="000000" w:themeColor="text1"/>
          <w:kern w:val="0"/>
          <w:sz w:val="28"/>
          <w:szCs w:val="28"/>
        </w:rPr>
        <w:t>2</w:t>
      </w:r>
      <w:r w:rsidRPr="00E206E8">
        <w:rPr>
          <w:rFonts w:ascii="標楷體" w:eastAsia="標楷體" w:hAnsi="標楷體" w:hint="eastAsia"/>
          <w:bCs/>
          <w:color w:val="000000" w:themeColor="text1"/>
          <w:kern w:val="0"/>
          <w:sz w:val="28"/>
          <w:szCs w:val="28"/>
        </w:rPr>
        <w:t>日</w:t>
      </w:r>
      <w:proofErr w:type="gramStart"/>
      <w:r w:rsidRPr="00E206E8">
        <w:rPr>
          <w:rFonts w:ascii="標楷體" w:eastAsia="標楷體" w:hAnsi="標楷體" w:hint="eastAsia"/>
          <w:bCs/>
          <w:color w:val="000000" w:themeColor="text1"/>
          <w:kern w:val="0"/>
          <w:sz w:val="28"/>
          <w:szCs w:val="28"/>
        </w:rPr>
        <w:t>期間，</w:t>
      </w:r>
      <w:proofErr w:type="gramEnd"/>
      <w:r w:rsidRPr="00E206E8">
        <w:rPr>
          <w:rFonts w:ascii="標楷體" w:eastAsia="標楷體" w:hAnsi="標楷體" w:hint="eastAsia"/>
          <w:bCs/>
          <w:color w:val="000000" w:themeColor="text1"/>
          <w:kern w:val="0"/>
          <w:sz w:val="28"/>
          <w:szCs w:val="28"/>
        </w:rPr>
        <w:t>共同辦理海洋文化節慶活動，推廣本市各區海洋文化並發展一區</w:t>
      </w:r>
      <w:proofErr w:type="gramStart"/>
      <w:r w:rsidRPr="00E206E8">
        <w:rPr>
          <w:rFonts w:ascii="標楷體" w:eastAsia="標楷體" w:hAnsi="標楷體" w:hint="eastAsia"/>
          <w:bCs/>
          <w:color w:val="000000" w:themeColor="text1"/>
          <w:kern w:val="0"/>
          <w:sz w:val="28"/>
          <w:szCs w:val="28"/>
        </w:rPr>
        <w:t>一</w:t>
      </w:r>
      <w:proofErr w:type="gramEnd"/>
      <w:r w:rsidRPr="00E206E8">
        <w:rPr>
          <w:rFonts w:ascii="標楷體" w:eastAsia="標楷體" w:hAnsi="標楷體" w:hint="eastAsia"/>
          <w:bCs/>
          <w:color w:val="000000" w:themeColor="text1"/>
          <w:kern w:val="0"/>
          <w:sz w:val="28"/>
          <w:szCs w:val="28"/>
        </w:rPr>
        <w:t>特色漁業。</w:t>
      </w:r>
    </w:p>
    <w:p w:rsidR="00AF2C7B" w:rsidRPr="00E206E8" w:rsidRDefault="00AF2C7B" w:rsidP="0058252E">
      <w:pPr>
        <w:pStyle w:val="affa"/>
        <w:spacing w:line="320" w:lineRule="exact"/>
        <w:jc w:val="both"/>
        <w:rPr>
          <w:b w:val="0"/>
          <w:color w:val="000000" w:themeColor="text1"/>
        </w:rPr>
      </w:pPr>
    </w:p>
    <w:p w:rsidR="00CF11E9" w:rsidRPr="00E206E8" w:rsidRDefault="00CF11E9" w:rsidP="0097292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206E8">
        <w:rPr>
          <w:rFonts w:ascii="微軟正黑體" w:eastAsia="微軟正黑體" w:hAnsi="微軟正黑體" w:cs="?????(P)" w:hint="eastAsia"/>
          <w:b/>
          <w:bCs/>
          <w:color w:val="000000" w:themeColor="text1"/>
          <w:kern w:val="0"/>
          <w:sz w:val="30"/>
          <w:szCs w:val="30"/>
        </w:rPr>
        <w:t>五、漁港管理</w:t>
      </w:r>
    </w:p>
    <w:p w:rsidR="00396DE5" w:rsidRPr="00E206E8" w:rsidRDefault="0097292C"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w:t>
      </w:r>
      <w:r w:rsidR="00396DE5" w:rsidRPr="00E206E8">
        <w:rPr>
          <w:rFonts w:ascii="標楷體" w:eastAsia="標楷體" w:hAnsi="標楷體" w:hint="eastAsia"/>
          <w:bCs/>
          <w:color w:val="000000" w:themeColor="text1"/>
          <w:kern w:val="0"/>
          <w:sz w:val="28"/>
          <w:szCs w:val="28"/>
        </w:rPr>
        <w:t>一</w:t>
      </w:r>
      <w:r w:rsidRPr="00E206E8">
        <w:rPr>
          <w:rFonts w:ascii="標楷體" w:eastAsia="標楷體" w:hAnsi="標楷體" w:hint="eastAsia"/>
          <w:bCs/>
          <w:color w:val="000000" w:themeColor="text1"/>
          <w:kern w:val="0"/>
          <w:sz w:val="28"/>
          <w:szCs w:val="28"/>
        </w:rPr>
        <w:t>）</w:t>
      </w:r>
      <w:r w:rsidR="00396DE5" w:rsidRPr="00E206E8">
        <w:rPr>
          <w:rFonts w:ascii="標楷體" w:eastAsia="標楷體" w:hAnsi="標楷體" w:hint="eastAsia"/>
          <w:bCs/>
          <w:color w:val="000000" w:themeColor="text1"/>
          <w:kern w:val="0"/>
          <w:sz w:val="28"/>
          <w:szCs w:val="28"/>
        </w:rPr>
        <w:t>推動高雄海洋科技產業創新專區</w:t>
      </w:r>
    </w:p>
    <w:p w:rsidR="00396DE5"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bCs/>
          <w:color w:val="000000" w:themeColor="text1"/>
          <w:kern w:val="0"/>
          <w:sz w:val="28"/>
          <w:szCs w:val="28"/>
        </w:rPr>
        <w:t>1.配合中央離</w:t>
      </w:r>
      <w:proofErr w:type="gramStart"/>
      <w:r w:rsidRPr="00E206E8">
        <w:rPr>
          <w:rFonts w:ascii="標楷體" w:eastAsia="標楷體" w:hAnsi="標楷體"/>
          <w:bCs/>
          <w:color w:val="000000" w:themeColor="text1"/>
          <w:kern w:val="0"/>
          <w:sz w:val="28"/>
          <w:szCs w:val="28"/>
        </w:rPr>
        <w:t>岸風電政策</w:t>
      </w:r>
      <w:proofErr w:type="gramEnd"/>
      <w:r w:rsidRPr="00E206E8">
        <w:rPr>
          <w:rFonts w:ascii="標楷體" w:eastAsia="標楷體" w:hAnsi="標楷體"/>
          <w:bCs/>
          <w:color w:val="000000" w:themeColor="text1"/>
          <w:kern w:val="0"/>
          <w:sz w:val="28"/>
          <w:szCs w:val="28"/>
        </w:rPr>
        <w:t>，已爭取經濟部於興達漁港設置「高雄海洋科技產業創新專區」，投入建設經費約42.62億元，將專區劃分為「一區」，海洋工程區及「三中心」，即海洋科技工程人才培訓及認證中心、海洋科技產業創新研發中心與離岸工程中心，其中面積達36.56公頃之海洋工程區，由中鋼公司取得土地承租權利，該公司特投資</w:t>
      </w:r>
      <w:r w:rsidRPr="00E206E8">
        <w:rPr>
          <w:rFonts w:ascii="標楷體" w:eastAsia="標楷體" w:hAnsi="標楷體" w:hint="eastAsia"/>
          <w:bCs/>
          <w:color w:val="000000" w:themeColor="text1"/>
          <w:kern w:val="0"/>
          <w:sz w:val="28"/>
          <w:szCs w:val="28"/>
        </w:rPr>
        <w:t>68.42億元</w:t>
      </w:r>
      <w:r w:rsidRPr="00E206E8">
        <w:rPr>
          <w:rFonts w:ascii="標楷體" w:eastAsia="標楷體" w:hAnsi="標楷體"/>
          <w:bCs/>
          <w:color w:val="000000" w:themeColor="text1"/>
          <w:kern w:val="0"/>
          <w:sz w:val="28"/>
          <w:szCs w:val="28"/>
        </w:rPr>
        <w:t>成立興達海洋基礎公司，於108年12月27日完成興建離</w:t>
      </w:r>
      <w:proofErr w:type="gramStart"/>
      <w:r w:rsidRPr="00E206E8">
        <w:rPr>
          <w:rFonts w:ascii="標楷體" w:eastAsia="標楷體" w:hAnsi="標楷體"/>
          <w:bCs/>
          <w:color w:val="000000" w:themeColor="text1"/>
          <w:kern w:val="0"/>
          <w:sz w:val="28"/>
          <w:szCs w:val="28"/>
        </w:rPr>
        <w:t>岸風電水下</w:t>
      </w:r>
      <w:proofErr w:type="gramEnd"/>
      <w:r w:rsidRPr="00E206E8">
        <w:rPr>
          <w:rFonts w:ascii="標楷體" w:eastAsia="標楷體" w:hAnsi="標楷體"/>
          <w:bCs/>
          <w:color w:val="000000" w:themeColor="text1"/>
          <w:kern w:val="0"/>
          <w:sz w:val="28"/>
          <w:szCs w:val="28"/>
        </w:rPr>
        <w:t>基礎設施廠房、辦公大樓及重件碼頭及建置離</w:t>
      </w:r>
      <w:proofErr w:type="gramStart"/>
      <w:r w:rsidRPr="00E206E8">
        <w:rPr>
          <w:rFonts w:ascii="標楷體" w:eastAsia="標楷體" w:hAnsi="標楷體"/>
          <w:bCs/>
          <w:color w:val="000000" w:themeColor="text1"/>
          <w:kern w:val="0"/>
          <w:sz w:val="28"/>
          <w:szCs w:val="28"/>
        </w:rPr>
        <w:t>岸風電水下</w:t>
      </w:r>
      <w:proofErr w:type="gramEnd"/>
      <w:r w:rsidRPr="00E206E8">
        <w:rPr>
          <w:rFonts w:ascii="標楷體" w:eastAsia="標楷體" w:hAnsi="標楷體"/>
          <w:bCs/>
          <w:color w:val="000000" w:themeColor="text1"/>
          <w:kern w:val="0"/>
          <w:sz w:val="28"/>
          <w:szCs w:val="28"/>
        </w:rPr>
        <w:t>基礎產線，另三中心於108年5月31日動工，110年1月11日舉辦海洋科技產業創新研發中心開幕及海洋科技工程人才培訓及認證中心開訓典禮，育成廠商</w:t>
      </w:r>
      <w:r w:rsidRPr="00E206E8">
        <w:rPr>
          <w:rFonts w:ascii="標楷體" w:eastAsia="標楷體" w:hAnsi="標楷體" w:hint="eastAsia"/>
          <w:bCs/>
          <w:color w:val="000000" w:themeColor="text1"/>
          <w:kern w:val="0"/>
          <w:sz w:val="28"/>
          <w:szCs w:val="28"/>
        </w:rPr>
        <w:t>已於</w:t>
      </w:r>
      <w:r w:rsidRPr="00E206E8">
        <w:rPr>
          <w:rFonts w:ascii="標楷體" w:eastAsia="標楷體" w:hAnsi="標楷體"/>
          <w:bCs/>
          <w:color w:val="000000" w:themeColor="text1"/>
          <w:kern w:val="0"/>
          <w:sz w:val="28"/>
          <w:szCs w:val="28"/>
        </w:rPr>
        <w:t>111年8月底全</w:t>
      </w:r>
      <w:r w:rsidRPr="00E206E8">
        <w:rPr>
          <w:rFonts w:ascii="標楷體" w:eastAsia="標楷體" w:hAnsi="標楷體" w:hint="eastAsia"/>
          <w:bCs/>
          <w:color w:val="000000" w:themeColor="text1"/>
          <w:kern w:val="0"/>
          <w:sz w:val="28"/>
          <w:szCs w:val="28"/>
        </w:rPr>
        <w:t>數</w:t>
      </w:r>
      <w:r w:rsidRPr="00E206E8">
        <w:rPr>
          <w:rFonts w:ascii="標楷體" w:eastAsia="標楷體" w:hAnsi="標楷體"/>
          <w:bCs/>
          <w:color w:val="000000" w:themeColor="text1"/>
          <w:kern w:val="0"/>
          <w:sz w:val="28"/>
          <w:szCs w:val="28"/>
        </w:rPr>
        <w:t>進駐。110年4月27日辦理「離岸工程中心」動土典禮，將建置長36米、寬30米、深度0~10米可調之深水池，為國家級可模擬實海域風、波、流環境條件之試驗場域。</w:t>
      </w:r>
    </w:p>
    <w:p w:rsidR="00396DE5"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2.以上一區及三中心，總計畫執行期程106年至109年。政府及民間投資合計共計新台幣111.04億元，水下基礎量產後，每年可創造產值96億元，預期將可創造350個以上就業機會。</w:t>
      </w:r>
      <w:proofErr w:type="gramStart"/>
      <w:r w:rsidRPr="00E206E8">
        <w:rPr>
          <w:rFonts w:ascii="標楷體" w:eastAsia="標楷體" w:hAnsi="標楷體" w:hint="eastAsia"/>
          <w:bCs/>
          <w:color w:val="000000" w:themeColor="text1"/>
          <w:kern w:val="0"/>
          <w:sz w:val="28"/>
          <w:szCs w:val="28"/>
        </w:rPr>
        <w:t>海創中心</w:t>
      </w:r>
      <w:proofErr w:type="gramEnd"/>
      <w:r w:rsidRPr="00E206E8">
        <w:rPr>
          <w:rFonts w:ascii="標楷體" w:eastAsia="標楷體" w:hAnsi="標楷體" w:hint="eastAsia"/>
          <w:bCs/>
          <w:color w:val="000000" w:themeColor="text1"/>
          <w:kern w:val="0"/>
          <w:sz w:val="28"/>
          <w:szCs w:val="28"/>
        </w:rPr>
        <w:t>目標促成業界合作及技術移轉，引進合適業者進駐本專區；</w:t>
      </w:r>
      <w:proofErr w:type="gramStart"/>
      <w:r w:rsidRPr="00E206E8">
        <w:rPr>
          <w:rFonts w:ascii="標楷體" w:eastAsia="標楷體" w:hAnsi="標楷體" w:hint="eastAsia"/>
          <w:bCs/>
          <w:color w:val="000000" w:themeColor="text1"/>
          <w:kern w:val="0"/>
          <w:sz w:val="28"/>
          <w:szCs w:val="28"/>
        </w:rPr>
        <w:t>人培中心</w:t>
      </w:r>
      <w:proofErr w:type="gramEnd"/>
      <w:r w:rsidRPr="00E206E8">
        <w:rPr>
          <w:rFonts w:ascii="標楷體" w:eastAsia="標楷體" w:hAnsi="標楷體" w:hint="eastAsia"/>
          <w:bCs/>
          <w:color w:val="000000" w:themeColor="text1"/>
          <w:kern w:val="0"/>
          <w:sz w:val="28"/>
          <w:szCs w:val="28"/>
        </w:rPr>
        <w:t>與離</w:t>
      </w:r>
      <w:proofErr w:type="gramStart"/>
      <w:r w:rsidRPr="00E206E8">
        <w:rPr>
          <w:rFonts w:ascii="標楷體" w:eastAsia="標楷體" w:hAnsi="標楷體" w:hint="eastAsia"/>
          <w:bCs/>
          <w:color w:val="000000" w:themeColor="text1"/>
          <w:kern w:val="0"/>
          <w:sz w:val="28"/>
          <w:szCs w:val="28"/>
        </w:rPr>
        <w:t>岸風電產業</w:t>
      </w:r>
      <w:proofErr w:type="gramEnd"/>
      <w:r w:rsidRPr="00E206E8">
        <w:rPr>
          <w:rFonts w:ascii="標楷體" w:eastAsia="標楷體" w:hAnsi="標楷體" w:hint="eastAsia"/>
          <w:bCs/>
          <w:color w:val="000000" w:themeColor="text1"/>
          <w:kern w:val="0"/>
          <w:sz w:val="28"/>
          <w:szCs w:val="28"/>
        </w:rPr>
        <w:t>業者合作，估計每年可培育人才上千</w:t>
      </w:r>
      <w:proofErr w:type="gramStart"/>
      <w:r w:rsidRPr="00E206E8">
        <w:rPr>
          <w:rFonts w:ascii="標楷體" w:eastAsia="標楷體" w:hAnsi="標楷體" w:hint="eastAsia"/>
          <w:bCs/>
          <w:color w:val="000000" w:themeColor="text1"/>
          <w:kern w:val="0"/>
          <w:sz w:val="28"/>
          <w:szCs w:val="28"/>
        </w:rPr>
        <w:t>人次，</w:t>
      </w:r>
      <w:proofErr w:type="gramEnd"/>
      <w:r w:rsidRPr="00E206E8">
        <w:rPr>
          <w:rFonts w:ascii="標楷體" w:eastAsia="標楷體" w:hAnsi="標楷體" w:hint="eastAsia"/>
          <w:bCs/>
          <w:color w:val="000000" w:themeColor="text1"/>
          <w:kern w:val="0"/>
          <w:sz w:val="28"/>
          <w:szCs w:val="28"/>
        </w:rPr>
        <w:t>可促成離</w:t>
      </w:r>
      <w:proofErr w:type="gramStart"/>
      <w:r w:rsidRPr="00E206E8">
        <w:rPr>
          <w:rFonts w:ascii="標楷體" w:eastAsia="標楷體" w:hAnsi="標楷體" w:hint="eastAsia"/>
          <w:bCs/>
          <w:color w:val="000000" w:themeColor="text1"/>
          <w:kern w:val="0"/>
          <w:sz w:val="28"/>
          <w:szCs w:val="28"/>
        </w:rPr>
        <w:t>岸風電海事</w:t>
      </w:r>
      <w:proofErr w:type="gramEnd"/>
      <w:r w:rsidRPr="00E206E8">
        <w:rPr>
          <w:rFonts w:ascii="標楷體" w:eastAsia="標楷體" w:hAnsi="標楷體" w:hint="eastAsia"/>
          <w:bCs/>
          <w:color w:val="000000" w:themeColor="text1"/>
          <w:kern w:val="0"/>
          <w:sz w:val="28"/>
          <w:szCs w:val="28"/>
        </w:rPr>
        <w:t>工程科技產業之人力供給在地化、創造人才價值、帶動我國海事工程產業，有效帶動當地經濟產值、就業效益及稅收效益成長，預期增加海洋工程相關科系畢業生360個以上就業機會。</w:t>
      </w:r>
    </w:p>
    <w:p w:rsidR="00396DE5" w:rsidRPr="00E206E8" w:rsidRDefault="00396DE5" w:rsidP="00E206E8">
      <w:pPr>
        <w:widowControl/>
        <w:suppressAutoHyphens/>
        <w:overflowPunct w:val="0"/>
        <w:autoSpaceDN w:val="0"/>
        <w:snapToGrid w:val="0"/>
        <w:spacing w:line="320" w:lineRule="exact"/>
        <w:ind w:left="1276" w:hanging="822"/>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（二）辦理「高雄市興達漁港修</w:t>
      </w:r>
      <w:proofErr w:type="gramStart"/>
      <w:r w:rsidRPr="00E206E8">
        <w:rPr>
          <w:rFonts w:ascii="標楷體" w:eastAsia="標楷體" w:hAnsi="標楷體" w:hint="eastAsia"/>
          <w:bCs/>
          <w:color w:val="000000" w:themeColor="text1"/>
          <w:kern w:val="0"/>
          <w:sz w:val="28"/>
          <w:szCs w:val="28"/>
        </w:rPr>
        <w:t>造船區暨海洋</w:t>
      </w:r>
      <w:proofErr w:type="gramEnd"/>
      <w:r w:rsidRPr="00E206E8">
        <w:rPr>
          <w:rFonts w:ascii="標楷體" w:eastAsia="標楷體" w:hAnsi="標楷體" w:hint="eastAsia"/>
          <w:bCs/>
          <w:color w:val="000000" w:themeColor="text1"/>
          <w:kern w:val="0"/>
          <w:sz w:val="28"/>
          <w:szCs w:val="28"/>
        </w:rPr>
        <w:t>遊憩設施民間自提</w:t>
      </w:r>
      <w:r w:rsidRPr="00E206E8">
        <w:rPr>
          <w:rFonts w:ascii="標楷體" w:eastAsia="標楷體" w:hAnsi="標楷體"/>
          <w:bCs/>
          <w:color w:val="000000" w:themeColor="text1"/>
          <w:kern w:val="0"/>
          <w:sz w:val="28"/>
          <w:szCs w:val="28"/>
        </w:rPr>
        <w:t>BOT</w:t>
      </w:r>
      <w:r w:rsidRPr="00E206E8">
        <w:rPr>
          <w:rFonts w:ascii="標楷體" w:eastAsia="標楷體" w:hAnsi="標楷體" w:hint="eastAsia"/>
          <w:bCs/>
          <w:color w:val="000000" w:themeColor="text1"/>
          <w:kern w:val="0"/>
          <w:sz w:val="28"/>
          <w:szCs w:val="28"/>
        </w:rPr>
        <w:t>前置作業委託專業服務</w:t>
      </w:r>
      <w:r w:rsidRPr="00E206E8">
        <w:rPr>
          <w:rFonts w:ascii="標楷體" w:eastAsia="標楷體" w:hAnsi="標楷體"/>
          <w:bCs/>
          <w:color w:val="000000" w:themeColor="text1"/>
          <w:kern w:val="0"/>
          <w:sz w:val="28"/>
          <w:szCs w:val="28"/>
        </w:rPr>
        <w:t>案</w:t>
      </w:r>
      <w:r w:rsidRPr="00E206E8">
        <w:rPr>
          <w:rFonts w:ascii="標楷體" w:eastAsia="標楷體" w:hAnsi="標楷體" w:hint="eastAsia"/>
          <w:bCs/>
          <w:color w:val="000000" w:themeColor="text1"/>
          <w:kern w:val="0"/>
          <w:sz w:val="28"/>
          <w:szCs w:val="28"/>
        </w:rPr>
        <w:t>」工作</w:t>
      </w:r>
    </w:p>
    <w:p w:rsidR="00396DE5" w:rsidRPr="00E206E8" w:rsidRDefault="00396DE5" w:rsidP="0097292C">
      <w:pPr>
        <w:pStyle w:val="affa"/>
        <w:spacing w:line="320" w:lineRule="exact"/>
        <w:ind w:leftChars="550" w:left="1320"/>
        <w:jc w:val="both"/>
        <w:rPr>
          <w:b w:val="0"/>
          <w:color w:val="000000" w:themeColor="text1"/>
        </w:rPr>
      </w:pPr>
      <w:r w:rsidRPr="00E206E8">
        <w:rPr>
          <w:rFonts w:hint="eastAsia"/>
          <w:b w:val="0"/>
          <w:color w:val="000000" w:themeColor="text1"/>
        </w:rPr>
        <w:lastRenderedPageBreak/>
        <w:t>現有民間投資人深刻了解興達漁港發展潛力，兼顧在地漁民修造漁船需求，以及遊艇製造產業、行銷與休閒遊憩等跨業整合之發展趨勢，於109年5月21日及10月30日提送規劃構想書(含財務面分析)，規劃在興達漁港投資興建漁船修造船廠及遊艇碼頭，建構漁船修造及遊艇觀光遊憩服務機能，遂於：</w:t>
      </w:r>
    </w:p>
    <w:p w:rsidR="00396DE5"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1.109年5月25日簽准符合本府政策需求並於5月29日召開初審會議。</w:t>
      </w:r>
    </w:p>
    <w:p w:rsidR="00396DE5"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2.109年10月13日召開地方公聽會。</w:t>
      </w:r>
    </w:p>
    <w:p w:rsidR="00396DE5"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3.109年11月24日召開第2次初審會議，本次初審結果通過</w:t>
      </w:r>
      <w:r w:rsidRPr="00E206E8">
        <w:rPr>
          <w:rFonts w:ascii="標楷體" w:eastAsia="標楷體" w:hAnsi="標楷體"/>
          <w:bCs/>
          <w:color w:val="000000" w:themeColor="text1"/>
          <w:kern w:val="0"/>
          <w:sz w:val="28"/>
          <w:szCs w:val="28"/>
        </w:rPr>
        <w:t>。</w:t>
      </w:r>
    </w:p>
    <w:p w:rsidR="00396DE5"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4.111年1月3日於財政部促參司網站公告招商文件。</w:t>
      </w:r>
    </w:p>
    <w:p w:rsidR="00396DE5"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5.111年3月24日召開</w:t>
      </w:r>
      <w:proofErr w:type="gramStart"/>
      <w:r w:rsidRPr="00E206E8">
        <w:rPr>
          <w:rFonts w:ascii="標楷體" w:eastAsia="標楷體" w:hAnsi="標楷體" w:hint="eastAsia"/>
          <w:bCs/>
          <w:color w:val="000000" w:themeColor="text1"/>
          <w:kern w:val="0"/>
          <w:sz w:val="28"/>
          <w:szCs w:val="28"/>
        </w:rPr>
        <w:t>甄</w:t>
      </w:r>
      <w:proofErr w:type="gramEnd"/>
      <w:r w:rsidRPr="00E206E8">
        <w:rPr>
          <w:rFonts w:ascii="標楷體" w:eastAsia="標楷體" w:hAnsi="標楷體" w:hint="eastAsia"/>
          <w:bCs/>
          <w:color w:val="000000" w:themeColor="text1"/>
          <w:kern w:val="0"/>
          <w:sz w:val="28"/>
          <w:szCs w:val="28"/>
        </w:rPr>
        <w:t>審會，選出最優申請人。</w:t>
      </w:r>
    </w:p>
    <w:p w:rsidR="00396DE5"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6.111年6月9日完成與最優申請人議約程序。</w:t>
      </w:r>
    </w:p>
    <w:p w:rsidR="00396DE5"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7.111年8月19日完成簽約公證事宜。</w:t>
      </w:r>
    </w:p>
    <w:p w:rsidR="002C512F" w:rsidRPr="00E206E8" w:rsidRDefault="00396DE5"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8.預定112年4月底辦理碼頭區龍門吊棧橋動土典禮，116年7月底完成修造船廠2座及遊艇碼頭95個船席位。</w:t>
      </w:r>
      <w:r w:rsidR="002C512F" w:rsidRPr="00E206E8">
        <w:rPr>
          <w:rFonts w:ascii="標楷體" w:eastAsia="標楷體" w:hAnsi="標楷體" w:hint="eastAsia"/>
          <w:bCs/>
          <w:color w:val="000000" w:themeColor="text1"/>
          <w:kern w:val="0"/>
          <w:sz w:val="28"/>
          <w:szCs w:val="28"/>
        </w:rPr>
        <w:t>。</w:t>
      </w:r>
    </w:p>
    <w:p w:rsidR="002C512F" w:rsidRPr="00E206E8" w:rsidRDefault="0097292C"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w:t>
      </w:r>
      <w:r w:rsidR="002C512F" w:rsidRPr="00E206E8">
        <w:rPr>
          <w:rFonts w:ascii="標楷體" w:eastAsia="標楷體" w:hAnsi="標楷體" w:hint="eastAsia"/>
          <w:bCs/>
          <w:color w:val="000000" w:themeColor="text1"/>
          <w:kern w:val="0"/>
          <w:sz w:val="28"/>
          <w:szCs w:val="28"/>
        </w:rPr>
        <w:t>三）</w:t>
      </w:r>
      <w:r w:rsidR="002C512F" w:rsidRPr="00E206E8">
        <w:rPr>
          <w:rFonts w:ascii="標楷體" w:eastAsia="標楷體" w:hAnsi="標楷體"/>
          <w:bCs/>
          <w:color w:val="000000" w:themeColor="text1"/>
          <w:kern w:val="0"/>
          <w:sz w:val="28"/>
          <w:szCs w:val="28"/>
        </w:rPr>
        <w:t>辦理漁港</w:t>
      </w:r>
      <w:proofErr w:type="gramStart"/>
      <w:r w:rsidR="002C512F" w:rsidRPr="00E206E8">
        <w:rPr>
          <w:rFonts w:ascii="標楷體" w:eastAsia="標楷體" w:hAnsi="標楷體"/>
          <w:bCs/>
          <w:color w:val="000000" w:themeColor="text1"/>
          <w:kern w:val="0"/>
          <w:sz w:val="28"/>
          <w:szCs w:val="28"/>
        </w:rPr>
        <w:t>港</w:t>
      </w:r>
      <w:proofErr w:type="gramEnd"/>
      <w:r w:rsidR="002C512F" w:rsidRPr="00E206E8">
        <w:rPr>
          <w:rFonts w:ascii="標楷體" w:eastAsia="標楷體" w:hAnsi="標楷體"/>
          <w:bCs/>
          <w:color w:val="000000" w:themeColor="text1"/>
          <w:kern w:val="0"/>
          <w:sz w:val="28"/>
          <w:szCs w:val="28"/>
        </w:rPr>
        <w:t>區清潔維護暨病媒防治工作</w:t>
      </w:r>
    </w:p>
    <w:p w:rsidR="002C512F" w:rsidRPr="00E206E8" w:rsidRDefault="002C512F" w:rsidP="00301DEA">
      <w:pPr>
        <w:widowControl/>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pacing w:val="2"/>
          <w:kern w:val="0"/>
          <w:sz w:val="28"/>
          <w:szCs w:val="28"/>
        </w:rPr>
      </w:pPr>
      <w:r w:rsidRPr="00E206E8">
        <w:rPr>
          <w:rFonts w:ascii="標楷體" w:eastAsia="標楷體" w:hAnsi="標楷體" w:hint="eastAsia"/>
          <w:bCs/>
          <w:color w:val="000000" w:themeColor="text1"/>
          <w:spacing w:val="2"/>
          <w:kern w:val="0"/>
          <w:sz w:val="28"/>
          <w:szCs w:val="28"/>
        </w:rPr>
        <w:t>為提升本市各漁港管理及清潔維護品質，本府海洋局每年度均編列公務預算，同時爭取行政院農業委員會</w:t>
      </w:r>
      <w:proofErr w:type="gramStart"/>
      <w:r w:rsidRPr="00E206E8">
        <w:rPr>
          <w:rFonts w:ascii="標楷體" w:eastAsia="標楷體" w:hAnsi="標楷體" w:hint="eastAsia"/>
          <w:bCs/>
          <w:color w:val="000000" w:themeColor="text1"/>
          <w:spacing w:val="2"/>
          <w:kern w:val="0"/>
          <w:sz w:val="28"/>
          <w:szCs w:val="28"/>
        </w:rPr>
        <w:t>漁業署委辦</w:t>
      </w:r>
      <w:proofErr w:type="gramEnd"/>
      <w:r w:rsidRPr="00E206E8">
        <w:rPr>
          <w:rFonts w:ascii="標楷體" w:eastAsia="標楷體" w:hAnsi="標楷體" w:hint="eastAsia"/>
          <w:bCs/>
          <w:color w:val="000000" w:themeColor="text1"/>
          <w:spacing w:val="2"/>
          <w:kern w:val="0"/>
          <w:sz w:val="28"/>
          <w:szCs w:val="28"/>
        </w:rPr>
        <w:t>之清潔維護計畫，辦理本市各漁港</w:t>
      </w:r>
      <w:proofErr w:type="gramStart"/>
      <w:r w:rsidRPr="00E206E8">
        <w:rPr>
          <w:rFonts w:ascii="標楷體" w:eastAsia="標楷體" w:hAnsi="標楷體" w:hint="eastAsia"/>
          <w:bCs/>
          <w:color w:val="000000" w:themeColor="text1"/>
          <w:spacing w:val="2"/>
          <w:kern w:val="0"/>
          <w:sz w:val="28"/>
          <w:szCs w:val="28"/>
        </w:rPr>
        <w:t>港</w:t>
      </w:r>
      <w:proofErr w:type="gramEnd"/>
      <w:r w:rsidRPr="00E206E8">
        <w:rPr>
          <w:rFonts w:ascii="標楷體" w:eastAsia="標楷體" w:hAnsi="標楷體" w:hint="eastAsia"/>
          <w:bCs/>
          <w:color w:val="000000" w:themeColor="text1"/>
          <w:spacing w:val="2"/>
          <w:kern w:val="0"/>
          <w:sz w:val="28"/>
          <w:szCs w:val="28"/>
        </w:rPr>
        <w:t>區環境清潔維護工作；另為加強各漁港環境清潔與景觀維護工作，持續辦理</w:t>
      </w:r>
      <w:proofErr w:type="gramStart"/>
      <w:r w:rsidRPr="00E206E8">
        <w:rPr>
          <w:rFonts w:ascii="標楷體" w:eastAsia="標楷體" w:hAnsi="標楷體" w:hint="eastAsia"/>
          <w:bCs/>
          <w:color w:val="000000" w:themeColor="text1"/>
          <w:spacing w:val="2"/>
          <w:kern w:val="0"/>
          <w:sz w:val="28"/>
          <w:szCs w:val="28"/>
        </w:rPr>
        <w:t>港區植栽</w:t>
      </w:r>
      <w:proofErr w:type="gramEnd"/>
      <w:r w:rsidRPr="00E206E8">
        <w:rPr>
          <w:rFonts w:ascii="標楷體" w:eastAsia="標楷體" w:hAnsi="標楷體" w:hint="eastAsia"/>
          <w:bCs/>
          <w:color w:val="000000" w:themeColor="text1"/>
          <w:spacing w:val="2"/>
          <w:kern w:val="0"/>
          <w:sz w:val="28"/>
          <w:szCs w:val="28"/>
        </w:rPr>
        <w:t>之養護，並加強漁港公廁清潔維護，提供遊客及漁民優良使用空間。</w:t>
      </w:r>
    </w:p>
    <w:p w:rsidR="002C512F" w:rsidRPr="00E206E8" w:rsidRDefault="002C512F" w:rsidP="00301DEA">
      <w:pPr>
        <w:widowControl/>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pacing w:val="2"/>
          <w:kern w:val="0"/>
          <w:sz w:val="28"/>
          <w:szCs w:val="28"/>
        </w:rPr>
      </w:pPr>
      <w:r w:rsidRPr="00E206E8">
        <w:rPr>
          <w:rFonts w:ascii="標楷體" w:eastAsia="標楷體" w:hAnsi="標楷體" w:hint="eastAsia"/>
          <w:bCs/>
          <w:color w:val="000000" w:themeColor="text1"/>
          <w:spacing w:val="2"/>
          <w:kern w:val="0"/>
          <w:sz w:val="28"/>
          <w:szCs w:val="28"/>
        </w:rPr>
        <w:t>另市轄各漁港例行性病媒防治作業，本府海洋局持續辦理</w:t>
      </w:r>
      <w:proofErr w:type="gramStart"/>
      <w:r w:rsidRPr="00E206E8">
        <w:rPr>
          <w:rFonts w:ascii="標楷體" w:eastAsia="標楷體" w:hAnsi="標楷體" w:hint="eastAsia"/>
          <w:bCs/>
          <w:color w:val="000000" w:themeColor="text1"/>
          <w:spacing w:val="2"/>
          <w:kern w:val="0"/>
          <w:sz w:val="28"/>
          <w:szCs w:val="28"/>
        </w:rPr>
        <w:t>興達港等轄管</w:t>
      </w:r>
      <w:proofErr w:type="gramEnd"/>
      <w:r w:rsidRPr="00E206E8">
        <w:rPr>
          <w:rFonts w:ascii="標楷體" w:eastAsia="標楷體" w:hAnsi="標楷體"/>
          <w:bCs/>
          <w:color w:val="000000" w:themeColor="text1"/>
          <w:spacing w:val="2"/>
          <w:kern w:val="0"/>
          <w:sz w:val="28"/>
          <w:szCs w:val="28"/>
        </w:rPr>
        <w:t>16</w:t>
      </w:r>
      <w:r w:rsidRPr="00E206E8">
        <w:rPr>
          <w:rFonts w:ascii="標楷體" w:eastAsia="標楷體" w:hAnsi="標楷體" w:hint="eastAsia"/>
          <w:bCs/>
          <w:color w:val="000000" w:themeColor="text1"/>
          <w:spacing w:val="2"/>
          <w:kern w:val="0"/>
          <w:sz w:val="28"/>
          <w:szCs w:val="28"/>
        </w:rPr>
        <w:t>處漁港登革熱防治工作，各漁港辦公室於平時已啟動自主檢查並作成紀錄，就漁港水、陸域、溝渠、人孔蓋等處加強清潔，針對</w:t>
      </w:r>
      <w:proofErr w:type="gramStart"/>
      <w:r w:rsidRPr="00E206E8">
        <w:rPr>
          <w:rFonts w:ascii="標楷體" w:eastAsia="標楷體" w:hAnsi="標楷體" w:hint="eastAsia"/>
          <w:bCs/>
          <w:color w:val="000000" w:themeColor="text1"/>
          <w:spacing w:val="2"/>
          <w:kern w:val="0"/>
          <w:sz w:val="28"/>
          <w:szCs w:val="28"/>
        </w:rPr>
        <w:t>敷蓋網</w:t>
      </w:r>
      <w:proofErr w:type="gramEnd"/>
      <w:r w:rsidRPr="00E206E8">
        <w:rPr>
          <w:rFonts w:ascii="標楷體" w:eastAsia="標楷體" w:hAnsi="標楷體" w:hint="eastAsia"/>
          <w:bCs/>
          <w:color w:val="000000" w:themeColor="text1"/>
          <w:spacing w:val="2"/>
          <w:kern w:val="0"/>
          <w:sz w:val="28"/>
          <w:szCs w:val="28"/>
        </w:rPr>
        <w:t>具膠布、帆布、輪胎、碰墊等積水清除，於未鑽孔的輪胎及溝渠</w:t>
      </w:r>
      <w:proofErr w:type="gramStart"/>
      <w:r w:rsidRPr="00E206E8">
        <w:rPr>
          <w:rFonts w:ascii="標楷體" w:eastAsia="標楷體" w:hAnsi="標楷體" w:hint="eastAsia"/>
          <w:bCs/>
          <w:color w:val="000000" w:themeColor="text1"/>
          <w:spacing w:val="2"/>
          <w:kern w:val="0"/>
          <w:sz w:val="28"/>
          <w:szCs w:val="28"/>
        </w:rPr>
        <w:t>內灑粗</w:t>
      </w:r>
      <w:proofErr w:type="gramEnd"/>
      <w:r w:rsidRPr="00E206E8">
        <w:rPr>
          <w:rFonts w:ascii="標楷體" w:eastAsia="標楷體" w:hAnsi="標楷體" w:hint="eastAsia"/>
          <w:bCs/>
          <w:color w:val="000000" w:themeColor="text1"/>
          <w:spacing w:val="2"/>
          <w:kern w:val="0"/>
          <w:sz w:val="28"/>
          <w:szCs w:val="28"/>
        </w:rPr>
        <w:t>鹽。111年下半年總計動員8,331人次、勸導152件、辦理防疫宣導及相關文宣248人。</w:t>
      </w:r>
    </w:p>
    <w:p w:rsidR="002C512F" w:rsidRPr="00E206E8" w:rsidRDefault="0097292C" w:rsidP="0097292C">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w:t>
      </w:r>
      <w:r w:rsidR="002C512F" w:rsidRPr="00E206E8">
        <w:rPr>
          <w:rFonts w:ascii="標楷體" w:eastAsia="標楷體" w:hAnsi="標楷體" w:hint="eastAsia"/>
          <w:bCs/>
          <w:color w:val="000000" w:themeColor="text1"/>
          <w:kern w:val="0"/>
          <w:sz w:val="28"/>
          <w:szCs w:val="28"/>
        </w:rPr>
        <w:t>四）辦理漁港區不明物資、無籍船筏強制清除及漁港廢棄漁網回收處理計畫工作</w:t>
      </w:r>
    </w:p>
    <w:p w:rsidR="00396DE5" w:rsidRPr="00E206E8" w:rsidRDefault="002C512F" w:rsidP="00A62E3B">
      <w:pPr>
        <w:widowControl/>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為加強港區秩序及維護漁港環境觀瞻，避免登革熱病媒</w:t>
      </w:r>
      <w:proofErr w:type="gramStart"/>
      <w:r w:rsidRPr="00E206E8">
        <w:rPr>
          <w:rFonts w:ascii="標楷體" w:eastAsia="標楷體" w:hAnsi="標楷體" w:hint="eastAsia"/>
          <w:bCs/>
          <w:color w:val="000000" w:themeColor="text1"/>
          <w:kern w:val="0"/>
          <w:sz w:val="28"/>
          <w:szCs w:val="28"/>
        </w:rPr>
        <w:t>蚊</w:t>
      </w:r>
      <w:proofErr w:type="gramEnd"/>
      <w:r w:rsidRPr="00E206E8">
        <w:rPr>
          <w:rFonts w:ascii="標楷體" w:eastAsia="標楷體" w:hAnsi="標楷體" w:hint="eastAsia"/>
          <w:bCs/>
          <w:color w:val="000000" w:themeColor="text1"/>
          <w:kern w:val="0"/>
          <w:sz w:val="28"/>
          <w:szCs w:val="28"/>
        </w:rPr>
        <w:t>孳生，改善漁港區域內廢棄漁網任意棄置情形，111年下半年執行成果如下：：</w:t>
      </w:r>
      <w:r w:rsidR="00A62E3B" w:rsidRPr="00E206E8">
        <w:rPr>
          <w:rFonts w:ascii="標楷體" w:eastAsia="標楷體" w:hAnsi="標楷體"/>
          <w:bCs/>
          <w:color w:val="000000" w:themeColor="text1"/>
          <w:kern w:val="0"/>
          <w:sz w:val="28"/>
          <w:szCs w:val="28"/>
        </w:rPr>
        <w:t xml:space="preserve"> </w:t>
      </w:r>
    </w:p>
    <w:p w:rsidR="00396DE5" w:rsidRPr="00E206E8" w:rsidRDefault="00A62E3B"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w:t>
      </w:r>
      <w:r w:rsidR="00396DE5" w:rsidRPr="00E206E8">
        <w:rPr>
          <w:rFonts w:ascii="標楷體" w:eastAsia="標楷體" w:hAnsi="標楷體" w:hint="eastAsia"/>
          <w:bCs/>
          <w:color w:val="000000" w:themeColor="text1"/>
          <w:kern w:val="0"/>
          <w:sz w:val="28"/>
          <w:szCs w:val="28"/>
        </w:rPr>
        <w:t>.「111年高雄市政府試辦廢漁網回收再利用計畫」，辦理漁港內廢漁網收集清運、前處理後回收再利用，建立本市廢棄漁網回收再利用機制，另辦理教育訓練及推廣等課程，推廣廢漁網回收再利用觀念。預計收購20噸廢漁網，該計畫於1</w:t>
      </w:r>
      <w:r w:rsidR="00396DE5" w:rsidRPr="00E206E8">
        <w:rPr>
          <w:rFonts w:ascii="標楷體" w:eastAsia="標楷體" w:hAnsi="標楷體"/>
          <w:bCs/>
          <w:color w:val="000000" w:themeColor="text1"/>
          <w:kern w:val="0"/>
          <w:sz w:val="28"/>
          <w:szCs w:val="28"/>
        </w:rPr>
        <w:t>1</w:t>
      </w:r>
      <w:r w:rsidR="00396DE5" w:rsidRPr="00E206E8">
        <w:rPr>
          <w:rFonts w:ascii="標楷體" w:eastAsia="標楷體" w:hAnsi="標楷體" w:hint="eastAsia"/>
          <w:bCs/>
          <w:color w:val="000000" w:themeColor="text1"/>
          <w:kern w:val="0"/>
          <w:sz w:val="28"/>
          <w:szCs w:val="28"/>
        </w:rPr>
        <w:t>月3</w:t>
      </w:r>
      <w:r w:rsidR="00396DE5" w:rsidRPr="00E206E8">
        <w:rPr>
          <w:rFonts w:ascii="標楷體" w:eastAsia="標楷體" w:hAnsi="標楷體"/>
          <w:bCs/>
          <w:color w:val="000000" w:themeColor="text1"/>
          <w:kern w:val="0"/>
          <w:sz w:val="28"/>
          <w:szCs w:val="28"/>
        </w:rPr>
        <w:t>0</w:t>
      </w:r>
      <w:r w:rsidR="00396DE5" w:rsidRPr="00E206E8">
        <w:rPr>
          <w:rFonts w:ascii="標楷體" w:eastAsia="標楷體" w:hAnsi="標楷體" w:hint="eastAsia"/>
          <w:bCs/>
          <w:color w:val="000000" w:themeColor="text1"/>
          <w:kern w:val="0"/>
          <w:sz w:val="28"/>
          <w:szCs w:val="28"/>
        </w:rPr>
        <w:t>日執行完畢，共計回收</w:t>
      </w:r>
      <w:r w:rsidR="00396DE5" w:rsidRPr="00E206E8">
        <w:rPr>
          <w:rFonts w:ascii="標楷體" w:eastAsia="標楷體" w:hAnsi="標楷體"/>
          <w:bCs/>
          <w:color w:val="000000" w:themeColor="text1"/>
          <w:kern w:val="0"/>
          <w:sz w:val="28"/>
          <w:szCs w:val="28"/>
        </w:rPr>
        <w:t>21.903</w:t>
      </w:r>
      <w:r w:rsidR="00396DE5" w:rsidRPr="00E206E8">
        <w:rPr>
          <w:rFonts w:ascii="標楷體" w:eastAsia="標楷體" w:hAnsi="標楷體" w:hint="eastAsia"/>
          <w:bCs/>
          <w:color w:val="000000" w:themeColor="text1"/>
          <w:kern w:val="0"/>
          <w:sz w:val="28"/>
          <w:szCs w:val="28"/>
        </w:rPr>
        <w:t>公噸。</w:t>
      </w:r>
    </w:p>
    <w:p w:rsidR="00396DE5" w:rsidRPr="00E206E8" w:rsidRDefault="00A62E3B"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w:t>
      </w:r>
      <w:r w:rsidR="00396DE5" w:rsidRPr="00E206E8">
        <w:rPr>
          <w:rFonts w:ascii="標楷體" w:eastAsia="標楷體" w:hAnsi="標楷體" w:hint="eastAsia"/>
          <w:bCs/>
          <w:color w:val="000000" w:themeColor="text1"/>
          <w:kern w:val="0"/>
          <w:sz w:val="28"/>
          <w:szCs w:val="28"/>
        </w:rPr>
        <w:t>.「111年高雄市第二類漁港暫置區廢棄物處理補助計畫」，在本市第二類漁港設置暫置區供漁民放置海上作業攜回之廢棄物，經分類、破碎、裁切等前處理後，不可回收部分</w:t>
      </w:r>
      <w:proofErr w:type="gramStart"/>
      <w:r w:rsidR="00396DE5" w:rsidRPr="00E206E8">
        <w:rPr>
          <w:rFonts w:ascii="標楷體" w:eastAsia="標楷體" w:hAnsi="標楷體" w:hint="eastAsia"/>
          <w:bCs/>
          <w:color w:val="000000" w:themeColor="text1"/>
          <w:kern w:val="0"/>
          <w:sz w:val="28"/>
          <w:szCs w:val="28"/>
        </w:rPr>
        <w:t>再作去化</w:t>
      </w:r>
      <w:proofErr w:type="gramEnd"/>
      <w:r w:rsidR="00396DE5" w:rsidRPr="00E206E8">
        <w:rPr>
          <w:rFonts w:ascii="標楷體" w:eastAsia="標楷體" w:hAnsi="標楷體" w:hint="eastAsia"/>
          <w:bCs/>
          <w:color w:val="000000" w:themeColor="text1"/>
          <w:kern w:val="0"/>
          <w:sz w:val="28"/>
          <w:szCs w:val="28"/>
        </w:rPr>
        <w:t>及清運工作，可回收部分交由海洋委員會海洋保育署統籌回收作業；本年度清理200公噸，該計畫至1</w:t>
      </w:r>
      <w:r w:rsidR="00396DE5" w:rsidRPr="00E206E8">
        <w:rPr>
          <w:rFonts w:ascii="標楷體" w:eastAsia="標楷體" w:hAnsi="標楷體"/>
          <w:bCs/>
          <w:color w:val="000000" w:themeColor="text1"/>
          <w:kern w:val="0"/>
          <w:sz w:val="28"/>
          <w:szCs w:val="28"/>
        </w:rPr>
        <w:t>2</w:t>
      </w:r>
      <w:r w:rsidR="00396DE5" w:rsidRPr="00E206E8">
        <w:rPr>
          <w:rFonts w:ascii="標楷體" w:eastAsia="標楷體" w:hAnsi="標楷體" w:hint="eastAsia"/>
          <w:bCs/>
          <w:color w:val="000000" w:themeColor="text1"/>
          <w:kern w:val="0"/>
          <w:sz w:val="28"/>
          <w:szCs w:val="28"/>
        </w:rPr>
        <w:t>月底清運，共處理本市各漁港</w:t>
      </w:r>
      <w:proofErr w:type="gramStart"/>
      <w:r w:rsidR="00396DE5" w:rsidRPr="00E206E8">
        <w:rPr>
          <w:rFonts w:ascii="標楷體" w:eastAsia="標楷體" w:hAnsi="標楷體" w:hint="eastAsia"/>
          <w:bCs/>
          <w:color w:val="000000" w:themeColor="text1"/>
          <w:kern w:val="0"/>
          <w:sz w:val="28"/>
          <w:szCs w:val="28"/>
        </w:rPr>
        <w:t>港</w:t>
      </w:r>
      <w:proofErr w:type="gramEnd"/>
      <w:r w:rsidR="00396DE5" w:rsidRPr="00E206E8">
        <w:rPr>
          <w:rFonts w:ascii="標楷體" w:eastAsia="標楷體" w:hAnsi="標楷體" w:hint="eastAsia"/>
          <w:bCs/>
          <w:color w:val="000000" w:themeColor="text1"/>
          <w:kern w:val="0"/>
          <w:sz w:val="28"/>
          <w:szCs w:val="28"/>
        </w:rPr>
        <w:t>暫置區海洋廢棄物計</w:t>
      </w:r>
      <w:r w:rsidR="00396DE5" w:rsidRPr="00E206E8">
        <w:rPr>
          <w:rFonts w:ascii="標楷體" w:eastAsia="標楷體" w:hAnsi="標楷體"/>
          <w:bCs/>
          <w:color w:val="000000" w:themeColor="text1"/>
          <w:kern w:val="0"/>
          <w:sz w:val="28"/>
          <w:szCs w:val="28"/>
        </w:rPr>
        <w:t>660</w:t>
      </w:r>
      <w:r w:rsidR="00396DE5" w:rsidRPr="00E206E8">
        <w:rPr>
          <w:rFonts w:ascii="標楷體" w:eastAsia="標楷體" w:hAnsi="標楷體" w:hint="eastAsia"/>
          <w:bCs/>
          <w:color w:val="000000" w:themeColor="text1"/>
          <w:kern w:val="0"/>
          <w:sz w:val="28"/>
          <w:szCs w:val="28"/>
        </w:rPr>
        <w:t>公噸。</w:t>
      </w:r>
    </w:p>
    <w:p w:rsidR="002C512F" w:rsidRPr="00E206E8" w:rsidRDefault="002C512F"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lastRenderedPageBreak/>
        <w:t>（五）漁港設施使用管理費調降收取</w:t>
      </w:r>
    </w:p>
    <w:p w:rsidR="002C512F" w:rsidRPr="00E206E8" w:rsidRDefault="002C512F" w:rsidP="0097292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本府海洋局為配合政府相關紓困方案，續對海洋休閒遊憩及海洋工程相關產業，減半市轄各漁港海上遊樂船舶之漁港基本設施使用管理費，由每日每船噸20元調降為10元。興達漁港工作船收費標準由每日每船噸12元調降為4元，興達港除外之工作船收費標準減半，由每日每船噸12元調降為6元。</w:t>
      </w:r>
    </w:p>
    <w:p w:rsidR="002C512F" w:rsidRPr="00E206E8" w:rsidRDefault="002C512F" w:rsidP="0097292C">
      <w:pPr>
        <w:widowControl/>
        <w:numPr>
          <w:ilvl w:val="0"/>
          <w:numId w:val="39"/>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旗津漁港統計111年7月至12月漁港設施使用管理費調降後收取金額計25萬0,970元。</w:t>
      </w:r>
    </w:p>
    <w:p w:rsidR="002C512F" w:rsidRPr="00E206E8" w:rsidRDefault="002C512F" w:rsidP="0097292C">
      <w:pPr>
        <w:widowControl/>
        <w:numPr>
          <w:ilvl w:val="0"/>
          <w:numId w:val="39"/>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興達漁港統計111年7月至12月漁港設施使用管理費調降後收取金額計694萬元。</w:t>
      </w:r>
    </w:p>
    <w:p w:rsidR="002C512F" w:rsidRPr="00E206E8" w:rsidRDefault="002C512F" w:rsidP="0097292C">
      <w:pPr>
        <w:widowControl/>
        <w:numPr>
          <w:ilvl w:val="0"/>
          <w:numId w:val="39"/>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鼓山漁港統計111年7月至12月漁港設施使用管理費調降後收取金額計45萬5,181元。</w:t>
      </w:r>
    </w:p>
    <w:p w:rsidR="002C512F" w:rsidRPr="00E206E8" w:rsidRDefault="002C512F"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（六）</w:t>
      </w:r>
      <w:proofErr w:type="gramStart"/>
      <w:r w:rsidRPr="00E206E8">
        <w:rPr>
          <w:rFonts w:ascii="標楷體" w:eastAsia="標楷體" w:hAnsi="標楷體" w:hint="eastAsia"/>
          <w:bCs/>
          <w:color w:val="000000" w:themeColor="text1"/>
          <w:kern w:val="0"/>
          <w:sz w:val="28"/>
          <w:szCs w:val="28"/>
        </w:rPr>
        <w:t>轄</w:t>
      </w:r>
      <w:r w:rsidRPr="00E206E8">
        <w:rPr>
          <w:rFonts w:ascii="標楷體" w:eastAsia="標楷體" w:hAnsi="標楷體"/>
          <w:bCs/>
          <w:color w:val="000000" w:themeColor="text1"/>
          <w:kern w:val="0"/>
          <w:sz w:val="28"/>
          <w:szCs w:val="28"/>
        </w:rPr>
        <w:t>管</w:t>
      </w:r>
      <w:r w:rsidRPr="00E206E8">
        <w:rPr>
          <w:rFonts w:ascii="標楷體" w:eastAsia="標楷體" w:hAnsi="標楷體" w:hint="eastAsia"/>
          <w:bCs/>
          <w:color w:val="000000" w:themeColor="text1"/>
          <w:kern w:val="0"/>
          <w:sz w:val="28"/>
          <w:szCs w:val="28"/>
        </w:rPr>
        <w:t>市有</w:t>
      </w:r>
      <w:proofErr w:type="gramEnd"/>
      <w:r w:rsidRPr="00E206E8">
        <w:rPr>
          <w:rFonts w:ascii="標楷體" w:eastAsia="標楷體" w:hAnsi="標楷體" w:hint="eastAsia"/>
          <w:bCs/>
          <w:color w:val="000000" w:themeColor="text1"/>
          <w:kern w:val="0"/>
          <w:sz w:val="28"/>
          <w:szCs w:val="28"/>
        </w:rPr>
        <w:t>及國有財產租賃契約租金減半</w:t>
      </w:r>
    </w:p>
    <w:p w:rsidR="002C512F" w:rsidRPr="00E206E8" w:rsidRDefault="002C512F" w:rsidP="0097292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因應嚴重特殊傳染性肺炎</w:t>
      </w:r>
      <w:proofErr w:type="gramStart"/>
      <w:r w:rsidRPr="00E206E8">
        <w:rPr>
          <w:rFonts w:ascii="標楷體" w:eastAsia="標楷體" w:hAnsi="標楷體" w:hint="eastAsia"/>
          <w:bCs/>
          <w:color w:val="000000" w:themeColor="text1"/>
          <w:kern w:val="0"/>
          <w:sz w:val="28"/>
          <w:szCs w:val="28"/>
        </w:rPr>
        <w:t>疫情對</w:t>
      </w:r>
      <w:proofErr w:type="gramEnd"/>
      <w:r w:rsidRPr="00E206E8">
        <w:rPr>
          <w:rFonts w:ascii="標楷體" w:eastAsia="標楷體" w:hAnsi="標楷體" w:hint="eastAsia"/>
          <w:bCs/>
          <w:color w:val="000000" w:themeColor="text1"/>
          <w:kern w:val="0"/>
          <w:sz w:val="28"/>
          <w:szCs w:val="28"/>
        </w:rPr>
        <w:t>產業造成之影響，本府海洋局針對</w:t>
      </w:r>
      <w:proofErr w:type="gramStart"/>
      <w:r w:rsidRPr="00E206E8">
        <w:rPr>
          <w:rFonts w:ascii="標楷體" w:eastAsia="標楷體" w:hAnsi="標楷體" w:hint="eastAsia"/>
          <w:bCs/>
          <w:color w:val="000000" w:themeColor="text1"/>
          <w:kern w:val="0"/>
          <w:sz w:val="28"/>
          <w:szCs w:val="28"/>
        </w:rPr>
        <w:t>轄管市有</w:t>
      </w:r>
      <w:proofErr w:type="gramEnd"/>
      <w:r w:rsidRPr="00E206E8">
        <w:rPr>
          <w:rFonts w:ascii="標楷體" w:eastAsia="標楷體" w:hAnsi="標楷體" w:hint="eastAsia"/>
          <w:bCs/>
          <w:color w:val="000000" w:themeColor="text1"/>
          <w:kern w:val="0"/>
          <w:sz w:val="28"/>
          <w:szCs w:val="28"/>
        </w:rPr>
        <w:t>及國有房地提出租金優惠措施，自109年2月1日起至本府嚴重特殊傳染性肺炎第一級流行</w:t>
      </w:r>
      <w:proofErr w:type="gramStart"/>
      <w:r w:rsidRPr="00E206E8">
        <w:rPr>
          <w:rFonts w:ascii="標楷體" w:eastAsia="標楷體" w:hAnsi="標楷體" w:hint="eastAsia"/>
          <w:bCs/>
          <w:color w:val="000000" w:themeColor="text1"/>
          <w:kern w:val="0"/>
          <w:sz w:val="28"/>
          <w:szCs w:val="28"/>
        </w:rPr>
        <w:t>疫</w:t>
      </w:r>
      <w:proofErr w:type="gramEnd"/>
      <w:r w:rsidRPr="00E206E8">
        <w:rPr>
          <w:rFonts w:ascii="標楷體" w:eastAsia="標楷體" w:hAnsi="標楷體" w:hint="eastAsia"/>
          <w:bCs/>
          <w:color w:val="000000" w:themeColor="text1"/>
          <w:kern w:val="0"/>
          <w:sz w:val="28"/>
          <w:szCs w:val="28"/>
        </w:rPr>
        <w:t>情指揮中心開設結束次月止，租金依原合約之約定減半收取。</w:t>
      </w:r>
    </w:p>
    <w:p w:rsidR="002C512F" w:rsidRPr="00E206E8" w:rsidRDefault="002C512F"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1.本府海洋局經管前鎮漁民服務中心減半收取辦公室租金共31筆，其中公(工)協會租金減免(5、6月)共10筆，111年1月至</w:t>
      </w:r>
      <w:proofErr w:type="gramStart"/>
      <w:r w:rsidRPr="00E206E8">
        <w:rPr>
          <w:rFonts w:ascii="標楷體" w:eastAsia="標楷體" w:hAnsi="標楷體" w:hint="eastAsia"/>
          <w:bCs/>
          <w:color w:val="000000" w:themeColor="text1"/>
          <w:kern w:val="0"/>
          <w:sz w:val="28"/>
          <w:szCs w:val="28"/>
        </w:rPr>
        <w:t>6月共減收</w:t>
      </w:r>
      <w:proofErr w:type="gramEnd"/>
      <w:r w:rsidRPr="00E206E8">
        <w:rPr>
          <w:rFonts w:ascii="標楷體" w:eastAsia="標楷體" w:hAnsi="標楷體" w:hint="eastAsia"/>
          <w:bCs/>
          <w:color w:val="000000" w:themeColor="text1"/>
          <w:kern w:val="0"/>
          <w:sz w:val="28"/>
          <w:szCs w:val="28"/>
        </w:rPr>
        <w:t>(免)848,368元。</w:t>
      </w:r>
    </w:p>
    <w:p w:rsidR="00BB6720" w:rsidRPr="00E206E8" w:rsidRDefault="002C512F" w:rsidP="0097292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206E8">
        <w:rPr>
          <w:rFonts w:ascii="標楷體" w:eastAsia="標楷體" w:hAnsi="標楷體"/>
          <w:bCs/>
          <w:color w:val="000000" w:themeColor="text1"/>
          <w:kern w:val="0"/>
          <w:sz w:val="28"/>
          <w:szCs w:val="28"/>
        </w:rPr>
        <w:t>2.111年</w:t>
      </w:r>
      <w:r w:rsidRPr="00E206E8">
        <w:rPr>
          <w:rFonts w:ascii="標楷體" w:eastAsia="標楷體" w:hAnsi="標楷體" w:hint="eastAsia"/>
          <w:bCs/>
          <w:color w:val="000000" w:themeColor="text1"/>
          <w:kern w:val="0"/>
          <w:sz w:val="28"/>
          <w:szCs w:val="28"/>
        </w:rPr>
        <w:t>7</w:t>
      </w:r>
      <w:r w:rsidRPr="00E206E8">
        <w:rPr>
          <w:rFonts w:ascii="標楷體" w:eastAsia="標楷體" w:hAnsi="標楷體"/>
          <w:bCs/>
          <w:color w:val="000000" w:themeColor="text1"/>
          <w:kern w:val="0"/>
          <w:sz w:val="28"/>
          <w:szCs w:val="28"/>
        </w:rPr>
        <w:t>月至</w:t>
      </w:r>
      <w:r w:rsidRPr="00E206E8">
        <w:rPr>
          <w:rFonts w:ascii="標楷體" w:eastAsia="標楷體" w:hAnsi="標楷體" w:hint="eastAsia"/>
          <w:bCs/>
          <w:color w:val="000000" w:themeColor="text1"/>
          <w:kern w:val="0"/>
          <w:sz w:val="28"/>
          <w:szCs w:val="28"/>
        </w:rPr>
        <w:t>12</w:t>
      </w:r>
      <w:r w:rsidRPr="00E206E8">
        <w:rPr>
          <w:rFonts w:ascii="標楷體" w:eastAsia="標楷體" w:hAnsi="標楷體"/>
          <w:bCs/>
          <w:color w:val="000000" w:themeColor="text1"/>
          <w:kern w:val="0"/>
          <w:sz w:val="28"/>
          <w:szCs w:val="28"/>
        </w:rPr>
        <w:t>月，本市興達漁港海上劇場東區及西區國有房地租金減半</w:t>
      </w:r>
      <w:r w:rsidRPr="00E206E8">
        <w:rPr>
          <w:rFonts w:ascii="標楷體" w:eastAsia="標楷體" w:hAnsi="標楷體" w:hint="eastAsia"/>
          <w:bCs/>
          <w:color w:val="000000" w:themeColor="text1"/>
          <w:kern w:val="0"/>
          <w:sz w:val="28"/>
          <w:szCs w:val="28"/>
        </w:rPr>
        <w:t>後收取</w:t>
      </w:r>
      <w:r w:rsidRPr="00E206E8">
        <w:rPr>
          <w:rFonts w:ascii="標楷體" w:eastAsia="標楷體" w:hAnsi="標楷體"/>
          <w:bCs/>
          <w:color w:val="000000" w:themeColor="text1"/>
          <w:kern w:val="0"/>
          <w:sz w:val="28"/>
          <w:szCs w:val="28"/>
        </w:rPr>
        <w:t>金額為6</w:t>
      </w:r>
      <w:r w:rsidRPr="00E206E8">
        <w:rPr>
          <w:rFonts w:ascii="標楷體" w:eastAsia="標楷體" w:hAnsi="標楷體" w:hint="eastAsia"/>
          <w:bCs/>
          <w:color w:val="000000" w:themeColor="text1"/>
          <w:kern w:val="0"/>
          <w:sz w:val="28"/>
          <w:szCs w:val="28"/>
        </w:rPr>
        <w:t>萬4</w:t>
      </w:r>
      <w:r w:rsidRPr="00E206E8">
        <w:rPr>
          <w:rFonts w:ascii="標楷體" w:eastAsia="標楷體" w:hAnsi="標楷體"/>
          <w:bCs/>
          <w:color w:val="000000" w:themeColor="text1"/>
          <w:kern w:val="0"/>
          <w:sz w:val="28"/>
          <w:szCs w:val="28"/>
        </w:rPr>
        <w:t>,</w:t>
      </w:r>
      <w:r w:rsidRPr="00E206E8">
        <w:rPr>
          <w:rFonts w:ascii="標楷體" w:eastAsia="標楷體" w:hAnsi="標楷體" w:hint="eastAsia"/>
          <w:bCs/>
          <w:color w:val="000000" w:themeColor="text1"/>
          <w:kern w:val="0"/>
          <w:sz w:val="28"/>
          <w:szCs w:val="28"/>
        </w:rPr>
        <w:t>175</w:t>
      </w:r>
      <w:r w:rsidRPr="00E206E8">
        <w:rPr>
          <w:rFonts w:ascii="標楷體" w:eastAsia="標楷體" w:hAnsi="標楷體"/>
          <w:bCs/>
          <w:color w:val="000000" w:themeColor="text1"/>
          <w:kern w:val="0"/>
          <w:sz w:val="28"/>
          <w:szCs w:val="28"/>
        </w:rPr>
        <w:t>元。</w:t>
      </w:r>
    </w:p>
    <w:p w:rsidR="00EC27F3" w:rsidRPr="00E206E8" w:rsidRDefault="00EC27F3" w:rsidP="0058252E">
      <w:pPr>
        <w:pStyle w:val="aff8"/>
        <w:spacing w:before="0" w:after="0" w:line="320" w:lineRule="exact"/>
        <w:jc w:val="both"/>
        <w:rPr>
          <w:rFonts w:ascii="文鼎中黑" w:eastAsia="文鼎中黑" w:hAnsi="標楷體"/>
          <w:color w:val="000000" w:themeColor="text1"/>
          <w:sz w:val="30"/>
          <w:szCs w:val="30"/>
        </w:rPr>
      </w:pPr>
    </w:p>
    <w:p w:rsidR="00CF11E9" w:rsidRPr="00E206E8" w:rsidRDefault="00CF11E9" w:rsidP="0097292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206E8">
        <w:rPr>
          <w:rFonts w:ascii="微軟正黑體" w:eastAsia="微軟正黑體" w:hAnsi="微軟正黑體" w:cs="?????(P)" w:hint="eastAsia"/>
          <w:b/>
          <w:bCs/>
          <w:color w:val="000000" w:themeColor="text1"/>
          <w:kern w:val="0"/>
          <w:sz w:val="30"/>
          <w:szCs w:val="30"/>
        </w:rPr>
        <w:t>六、漁業建設</w:t>
      </w:r>
    </w:p>
    <w:p w:rsidR="002D46E4" w:rsidRPr="00E206E8" w:rsidRDefault="002D46E4" w:rsidP="002D46E4">
      <w:pPr>
        <w:pStyle w:val="afd"/>
        <w:spacing w:line="320" w:lineRule="exact"/>
        <w:ind w:leftChars="250" w:left="600" w:firstLineChars="0" w:firstLine="0"/>
        <w:jc w:val="both"/>
        <w:rPr>
          <w:rFonts w:hAnsi="標楷體"/>
          <w:color w:val="000000" w:themeColor="text1"/>
          <w:kern w:val="2"/>
          <w:sz w:val="28"/>
          <w:szCs w:val="28"/>
        </w:rPr>
      </w:pPr>
      <w:r w:rsidRPr="00E206E8">
        <w:rPr>
          <w:rFonts w:hAnsi="標楷體" w:hint="eastAsia"/>
          <w:color w:val="000000" w:themeColor="text1"/>
          <w:kern w:val="2"/>
          <w:sz w:val="28"/>
          <w:szCs w:val="28"/>
        </w:rPr>
        <w:t>辦理本市各漁港修建及景觀再造，本市計有前鎮漁港等16處漁港，</w:t>
      </w:r>
      <w:r w:rsidRPr="00E206E8">
        <w:rPr>
          <w:rFonts w:hAnsi="標楷體"/>
          <w:color w:val="000000" w:themeColor="text1"/>
          <w:kern w:val="2"/>
          <w:sz w:val="28"/>
          <w:szCs w:val="28"/>
        </w:rPr>
        <w:t>1</w:t>
      </w:r>
      <w:r w:rsidRPr="00E206E8">
        <w:rPr>
          <w:rFonts w:hAnsi="標楷體" w:hint="eastAsia"/>
          <w:color w:val="000000" w:themeColor="text1"/>
          <w:kern w:val="2"/>
          <w:sz w:val="28"/>
          <w:szCs w:val="28"/>
        </w:rPr>
        <w:t>11年7月至12月</w:t>
      </w:r>
      <w:proofErr w:type="gramStart"/>
      <w:r w:rsidRPr="00E206E8">
        <w:rPr>
          <w:rFonts w:hAnsi="標楷體" w:hint="eastAsia"/>
          <w:color w:val="000000" w:themeColor="text1"/>
          <w:kern w:val="2"/>
          <w:sz w:val="28"/>
          <w:szCs w:val="28"/>
        </w:rPr>
        <w:t>賡</w:t>
      </w:r>
      <w:proofErr w:type="gramEnd"/>
      <w:r w:rsidRPr="00E206E8">
        <w:rPr>
          <w:rFonts w:hAnsi="標楷體" w:hint="eastAsia"/>
          <w:color w:val="000000" w:themeColor="text1"/>
          <w:kern w:val="2"/>
          <w:sz w:val="28"/>
          <w:szCs w:val="28"/>
        </w:rPr>
        <w:t>續辦理漁港設施新建及維護、漁港疏</w:t>
      </w:r>
      <w:proofErr w:type="gramStart"/>
      <w:r w:rsidRPr="00E206E8">
        <w:rPr>
          <w:rFonts w:hAnsi="標楷體" w:hint="eastAsia"/>
          <w:color w:val="000000" w:themeColor="text1"/>
          <w:kern w:val="2"/>
          <w:sz w:val="28"/>
          <w:szCs w:val="28"/>
        </w:rPr>
        <w:t>濬</w:t>
      </w:r>
      <w:proofErr w:type="gramEnd"/>
      <w:r w:rsidRPr="00E206E8">
        <w:rPr>
          <w:rFonts w:hAnsi="標楷體" w:hint="eastAsia"/>
          <w:color w:val="000000" w:themeColor="text1"/>
          <w:kern w:val="2"/>
          <w:sz w:val="28"/>
          <w:szCs w:val="28"/>
        </w:rPr>
        <w:t>及景觀綠美化工程共計43件，爭取中央委辦及補助經費為19億4,076萬元，本市自籌經費為6億6,003萬元，總計工程經費為26億0,079萬元。工程項目如下：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1.白砂</w:t>
      </w:r>
      <w:proofErr w:type="gramStart"/>
      <w:r w:rsidRPr="00E206E8">
        <w:rPr>
          <w:rFonts w:ascii="標楷體" w:eastAsia="標楷體" w:hAnsi="標楷體" w:hint="eastAsia"/>
          <w:bCs/>
          <w:color w:val="000000" w:themeColor="text1"/>
          <w:kern w:val="0"/>
          <w:sz w:val="28"/>
          <w:szCs w:val="28"/>
        </w:rPr>
        <w:t>崙</w:t>
      </w:r>
      <w:proofErr w:type="gramEnd"/>
      <w:r w:rsidRPr="00E206E8">
        <w:rPr>
          <w:rFonts w:ascii="標楷體" w:eastAsia="標楷體" w:hAnsi="標楷體" w:hint="eastAsia"/>
          <w:bCs/>
          <w:color w:val="000000" w:themeColor="text1"/>
          <w:kern w:val="0"/>
          <w:sz w:val="28"/>
          <w:szCs w:val="28"/>
        </w:rPr>
        <w:t>漁港整體碼頭改建工程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2.高雄市興達漁港</w:t>
      </w:r>
      <w:proofErr w:type="gramStart"/>
      <w:r w:rsidRPr="00E206E8">
        <w:rPr>
          <w:rFonts w:ascii="標楷體" w:eastAsia="標楷體" w:hAnsi="標楷體" w:hint="eastAsia"/>
          <w:bCs/>
          <w:color w:val="000000" w:themeColor="text1"/>
          <w:kern w:val="0"/>
          <w:sz w:val="28"/>
          <w:szCs w:val="28"/>
        </w:rPr>
        <w:t>港</w:t>
      </w:r>
      <w:proofErr w:type="gramEnd"/>
      <w:r w:rsidRPr="00E206E8">
        <w:rPr>
          <w:rFonts w:ascii="標楷體" w:eastAsia="標楷體" w:hAnsi="標楷體" w:hint="eastAsia"/>
          <w:bCs/>
          <w:color w:val="000000" w:themeColor="text1"/>
          <w:kern w:val="0"/>
          <w:sz w:val="28"/>
          <w:szCs w:val="28"/>
        </w:rPr>
        <w:t>池疏浚工程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3.興達漁港大發路南段安檢碼頭改善工程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4.興達漁港</w:t>
      </w:r>
      <w:proofErr w:type="gramStart"/>
      <w:r w:rsidRPr="00E206E8">
        <w:rPr>
          <w:rFonts w:ascii="標楷體" w:eastAsia="標楷體" w:hAnsi="標楷體" w:hint="eastAsia"/>
          <w:bCs/>
          <w:color w:val="000000" w:themeColor="text1"/>
          <w:kern w:val="0"/>
          <w:sz w:val="28"/>
          <w:szCs w:val="28"/>
        </w:rPr>
        <w:t>活魚運</w:t>
      </w:r>
      <w:proofErr w:type="gramEnd"/>
      <w:r w:rsidRPr="00E206E8">
        <w:rPr>
          <w:rFonts w:ascii="標楷體" w:eastAsia="標楷體" w:hAnsi="標楷體" w:hint="eastAsia"/>
          <w:bCs/>
          <w:color w:val="000000" w:themeColor="text1"/>
          <w:kern w:val="0"/>
          <w:sz w:val="28"/>
          <w:szCs w:val="28"/>
        </w:rPr>
        <w:t>搬碼頭</w:t>
      </w:r>
      <w:proofErr w:type="gramStart"/>
      <w:r w:rsidRPr="00E206E8">
        <w:rPr>
          <w:rFonts w:ascii="標楷體" w:eastAsia="標楷體" w:hAnsi="標楷體" w:hint="eastAsia"/>
          <w:bCs/>
          <w:color w:val="000000" w:themeColor="text1"/>
          <w:kern w:val="0"/>
          <w:sz w:val="28"/>
          <w:szCs w:val="28"/>
        </w:rPr>
        <w:t>岸水岸電暨</w:t>
      </w:r>
      <w:proofErr w:type="gramEnd"/>
      <w:r w:rsidRPr="00E206E8">
        <w:rPr>
          <w:rFonts w:ascii="標楷體" w:eastAsia="標楷體" w:hAnsi="標楷體" w:hint="eastAsia"/>
          <w:bCs/>
          <w:color w:val="000000" w:themeColor="text1"/>
          <w:kern w:val="0"/>
          <w:sz w:val="28"/>
          <w:szCs w:val="28"/>
        </w:rPr>
        <w:t>監視系統設置工程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5.永新漁港疏浚工程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6.高雄市彌陀區南寮海堤環境改善工程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7.彌陀漁港老舊碼頭改善工程規劃設計工作</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8.彌陀漁港</w:t>
      </w:r>
      <w:proofErr w:type="gramStart"/>
      <w:r w:rsidRPr="00E206E8">
        <w:rPr>
          <w:rFonts w:ascii="標楷體" w:eastAsia="標楷體" w:hAnsi="標楷體" w:hint="eastAsia"/>
          <w:bCs/>
          <w:color w:val="000000" w:themeColor="text1"/>
          <w:kern w:val="0"/>
          <w:sz w:val="28"/>
          <w:szCs w:val="28"/>
        </w:rPr>
        <w:t>港</w:t>
      </w:r>
      <w:proofErr w:type="gramEnd"/>
      <w:r w:rsidRPr="00E206E8">
        <w:rPr>
          <w:rFonts w:ascii="標楷體" w:eastAsia="標楷體" w:hAnsi="標楷體" w:hint="eastAsia"/>
          <w:bCs/>
          <w:color w:val="000000" w:themeColor="text1"/>
          <w:kern w:val="0"/>
          <w:sz w:val="28"/>
          <w:szCs w:val="28"/>
        </w:rPr>
        <w:t>嘴疏浚工程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9.</w:t>
      </w:r>
      <w:proofErr w:type="gramStart"/>
      <w:r w:rsidRPr="00E206E8">
        <w:rPr>
          <w:rFonts w:ascii="標楷體" w:eastAsia="標楷體" w:hAnsi="標楷體" w:hint="eastAsia"/>
          <w:bCs/>
          <w:color w:val="000000" w:themeColor="text1"/>
          <w:kern w:val="0"/>
          <w:sz w:val="28"/>
          <w:szCs w:val="28"/>
        </w:rPr>
        <w:t>蚵</w:t>
      </w:r>
      <w:proofErr w:type="gramEnd"/>
      <w:r w:rsidRPr="00E206E8">
        <w:rPr>
          <w:rFonts w:ascii="標楷體" w:eastAsia="標楷體" w:hAnsi="標楷體" w:hint="eastAsia"/>
          <w:bCs/>
          <w:color w:val="000000" w:themeColor="text1"/>
          <w:kern w:val="0"/>
          <w:sz w:val="28"/>
          <w:szCs w:val="28"/>
        </w:rPr>
        <w:t>子</w:t>
      </w:r>
      <w:proofErr w:type="gramStart"/>
      <w:r w:rsidRPr="00E206E8">
        <w:rPr>
          <w:rFonts w:ascii="標楷體" w:eastAsia="標楷體" w:hAnsi="標楷體" w:hint="eastAsia"/>
          <w:bCs/>
          <w:color w:val="000000" w:themeColor="text1"/>
          <w:kern w:val="0"/>
          <w:sz w:val="28"/>
          <w:szCs w:val="28"/>
        </w:rPr>
        <w:t>寮</w:t>
      </w:r>
      <w:proofErr w:type="gramEnd"/>
      <w:r w:rsidRPr="00E206E8">
        <w:rPr>
          <w:rFonts w:ascii="標楷體" w:eastAsia="標楷體" w:hAnsi="標楷體" w:hint="eastAsia"/>
          <w:bCs/>
          <w:color w:val="000000" w:themeColor="text1"/>
          <w:kern w:val="0"/>
          <w:sz w:val="28"/>
          <w:szCs w:val="28"/>
        </w:rPr>
        <w:t>漁港</w:t>
      </w:r>
      <w:proofErr w:type="gramStart"/>
      <w:r w:rsidRPr="00E206E8">
        <w:rPr>
          <w:rFonts w:ascii="標楷體" w:eastAsia="標楷體" w:hAnsi="標楷體" w:hint="eastAsia"/>
          <w:bCs/>
          <w:color w:val="000000" w:themeColor="text1"/>
          <w:kern w:val="0"/>
          <w:sz w:val="28"/>
          <w:szCs w:val="28"/>
        </w:rPr>
        <w:t>曳船道</w:t>
      </w:r>
      <w:proofErr w:type="gramEnd"/>
      <w:r w:rsidRPr="00E206E8">
        <w:rPr>
          <w:rFonts w:ascii="標楷體" w:eastAsia="標楷體" w:hAnsi="標楷體" w:hint="eastAsia"/>
          <w:bCs/>
          <w:color w:val="000000" w:themeColor="text1"/>
          <w:kern w:val="0"/>
          <w:sz w:val="28"/>
          <w:szCs w:val="28"/>
        </w:rPr>
        <w:t>、</w:t>
      </w:r>
      <w:proofErr w:type="gramStart"/>
      <w:r w:rsidRPr="00E206E8">
        <w:rPr>
          <w:rFonts w:ascii="標楷體" w:eastAsia="標楷體" w:hAnsi="標楷體" w:hint="eastAsia"/>
          <w:bCs/>
          <w:color w:val="000000" w:themeColor="text1"/>
          <w:kern w:val="0"/>
          <w:sz w:val="28"/>
          <w:szCs w:val="28"/>
        </w:rPr>
        <w:t>上架場等</w:t>
      </w:r>
      <w:proofErr w:type="gramEnd"/>
      <w:r w:rsidRPr="00E206E8">
        <w:rPr>
          <w:rFonts w:ascii="標楷體" w:eastAsia="標楷體" w:hAnsi="標楷體" w:hint="eastAsia"/>
          <w:bCs/>
          <w:color w:val="000000" w:themeColor="text1"/>
          <w:kern w:val="0"/>
          <w:sz w:val="28"/>
          <w:szCs w:val="28"/>
        </w:rPr>
        <w:t>設施整建工程(含規劃設計工作)</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10.</w:t>
      </w:r>
      <w:proofErr w:type="gramStart"/>
      <w:r w:rsidRPr="00E206E8">
        <w:rPr>
          <w:rFonts w:ascii="標楷體" w:eastAsia="標楷體" w:hAnsi="標楷體" w:hint="eastAsia"/>
          <w:bCs/>
          <w:color w:val="000000" w:themeColor="text1"/>
          <w:kern w:val="0"/>
          <w:sz w:val="28"/>
          <w:szCs w:val="28"/>
        </w:rPr>
        <w:t>蚵</w:t>
      </w:r>
      <w:proofErr w:type="gramEnd"/>
      <w:r w:rsidRPr="00E206E8">
        <w:rPr>
          <w:rFonts w:ascii="標楷體" w:eastAsia="標楷體" w:hAnsi="標楷體" w:hint="eastAsia"/>
          <w:bCs/>
          <w:color w:val="000000" w:themeColor="text1"/>
          <w:kern w:val="0"/>
          <w:sz w:val="28"/>
          <w:szCs w:val="28"/>
        </w:rPr>
        <w:t>子</w:t>
      </w:r>
      <w:proofErr w:type="gramStart"/>
      <w:r w:rsidRPr="00E206E8">
        <w:rPr>
          <w:rFonts w:ascii="標楷體" w:eastAsia="標楷體" w:hAnsi="標楷體" w:hint="eastAsia"/>
          <w:bCs/>
          <w:color w:val="000000" w:themeColor="text1"/>
          <w:kern w:val="0"/>
          <w:sz w:val="28"/>
          <w:szCs w:val="28"/>
        </w:rPr>
        <w:t>寮</w:t>
      </w:r>
      <w:proofErr w:type="gramEnd"/>
      <w:r w:rsidRPr="00E206E8">
        <w:rPr>
          <w:rFonts w:ascii="標楷體" w:eastAsia="標楷體" w:hAnsi="標楷體" w:hint="eastAsia"/>
          <w:bCs/>
          <w:color w:val="000000" w:themeColor="text1"/>
          <w:kern w:val="0"/>
          <w:sz w:val="28"/>
          <w:szCs w:val="28"/>
        </w:rPr>
        <w:t>漁港整體碼頭景觀改造工程規劃設計工作</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11.</w:t>
      </w:r>
      <w:proofErr w:type="gramStart"/>
      <w:r w:rsidRPr="00E206E8">
        <w:rPr>
          <w:rFonts w:ascii="標楷體" w:eastAsia="標楷體" w:hAnsi="標楷體" w:hint="eastAsia"/>
          <w:bCs/>
          <w:color w:val="000000" w:themeColor="text1"/>
          <w:kern w:val="0"/>
          <w:sz w:val="28"/>
          <w:szCs w:val="28"/>
        </w:rPr>
        <w:t>蚵</w:t>
      </w:r>
      <w:proofErr w:type="gramEnd"/>
      <w:r w:rsidRPr="00E206E8">
        <w:rPr>
          <w:rFonts w:ascii="標楷體" w:eastAsia="標楷體" w:hAnsi="標楷體" w:hint="eastAsia"/>
          <w:bCs/>
          <w:color w:val="000000" w:themeColor="text1"/>
          <w:kern w:val="0"/>
          <w:sz w:val="28"/>
          <w:szCs w:val="28"/>
        </w:rPr>
        <w:t>子</w:t>
      </w:r>
      <w:proofErr w:type="gramStart"/>
      <w:r w:rsidRPr="00E206E8">
        <w:rPr>
          <w:rFonts w:ascii="標楷體" w:eastAsia="標楷體" w:hAnsi="標楷體" w:hint="eastAsia"/>
          <w:bCs/>
          <w:color w:val="000000" w:themeColor="text1"/>
          <w:kern w:val="0"/>
          <w:sz w:val="28"/>
          <w:szCs w:val="28"/>
        </w:rPr>
        <w:t>寮</w:t>
      </w:r>
      <w:proofErr w:type="gramEnd"/>
      <w:r w:rsidRPr="00E206E8">
        <w:rPr>
          <w:rFonts w:ascii="標楷體" w:eastAsia="標楷體" w:hAnsi="標楷體" w:hint="eastAsia"/>
          <w:bCs/>
          <w:color w:val="000000" w:themeColor="text1"/>
          <w:kern w:val="0"/>
          <w:sz w:val="28"/>
          <w:szCs w:val="28"/>
        </w:rPr>
        <w:t>漁港南防波堤碼頭鋪面改善工程(不含設計)</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12.</w:t>
      </w:r>
      <w:proofErr w:type="gramStart"/>
      <w:r w:rsidRPr="00E206E8">
        <w:rPr>
          <w:rFonts w:ascii="標楷體" w:eastAsia="標楷體" w:hAnsi="標楷體" w:hint="eastAsia"/>
          <w:bCs/>
          <w:color w:val="000000" w:themeColor="text1"/>
          <w:kern w:val="0"/>
          <w:sz w:val="28"/>
          <w:szCs w:val="28"/>
        </w:rPr>
        <w:t>蚵</w:t>
      </w:r>
      <w:proofErr w:type="gramEnd"/>
      <w:r w:rsidRPr="00E206E8">
        <w:rPr>
          <w:rFonts w:ascii="標楷體" w:eastAsia="標楷體" w:hAnsi="標楷體" w:hint="eastAsia"/>
          <w:bCs/>
          <w:color w:val="000000" w:themeColor="text1"/>
          <w:kern w:val="0"/>
          <w:sz w:val="28"/>
          <w:szCs w:val="28"/>
        </w:rPr>
        <w:t>子</w:t>
      </w:r>
      <w:proofErr w:type="gramStart"/>
      <w:r w:rsidRPr="00E206E8">
        <w:rPr>
          <w:rFonts w:ascii="標楷體" w:eastAsia="標楷體" w:hAnsi="標楷體" w:hint="eastAsia"/>
          <w:bCs/>
          <w:color w:val="000000" w:themeColor="text1"/>
          <w:kern w:val="0"/>
          <w:sz w:val="28"/>
          <w:szCs w:val="28"/>
        </w:rPr>
        <w:t>寮</w:t>
      </w:r>
      <w:proofErr w:type="gramEnd"/>
      <w:r w:rsidRPr="00E206E8">
        <w:rPr>
          <w:rFonts w:ascii="標楷體" w:eastAsia="標楷體" w:hAnsi="標楷體" w:hint="eastAsia"/>
          <w:bCs/>
          <w:color w:val="000000" w:themeColor="text1"/>
          <w:kern w:val="0"/>
          <w:sz w:val="28"/>
          <w:szCs w:val="28"/>
        </w:rPr>
        <w:t>碼頭相關設施改善工程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13.</w:t>
      </w:r>
      <w:proofErr w:type="gramStart"/>
      <w:r w:rsidRPr="00E206E8">
        <w:rPr>
          <w:rFonts w:ascii="標楷體" w:eastAsia="標楷體" w:hAnsi="標楷體" w:hint="eastAsia"/>
          <w:bCs/>
          <w:color w:val="000000" w:themeColor="text1"/>
          <w:kern w:val="0"/>
          <w:sz w:val="28"/>
          <w:szCs w:val="28"/>
        </w:rPr>
        <w:t>蚵</w:t>
      </w:r>
      <w:proofErr w:type="gramEnd"/>
      <w:r w:rsidRPr="00E206E8">
        <w:rPr>
          <w:rFonts w:ascii="標楷體" w:eastAsia="標楷體" w:hAnsi="標楷體" w:hint="eastAsia"/>
          <w:bCs/>
          <w:color w:val="000000" w:themeColor="text1"/>
          <w:kern w:val="0"/>
          <w:sz w:val="28"/>
          <w:szCs w:val="28"/>
        </w:rPr>
        <w:t>子</w:t>
      </w:r>
      <w:proofErr w:type="gramStart"/>
      <w:r w:rsidRPr="00E206E8">
        <w:rPr>
          <w:rFonts w:ascii="標楷體" w:eastAsia="標楷體" w:hAnsi="標楷體" w:hint="eastAsia"/>
          <w:bCs/>
          <w:color w:val="000000" w:themeColor="text1"/>
          <w:kern w:val="0"/>
          <w:sz w:val="28"/>
          <w:szCs w:val="28"/>
        </w:rPr>
        <w:t>寮</w:t>
      </w:r>
      <w:proofErr w:type="gramEnd"/>
      <w:r w:rsidRPr="00E206E8">
        <w:rPr>
          <w:rFonts w:ascii="標楷體" w:eastAsia="標楷體" w:hAnsi="標楷體" w:hint="eastAsia"/>
          <w:bCs/>
          <w:color w:val="000000" w:themeColor="text1"/>
          <w:kern w:val="0"/>
          <w:sz w:val="28"/>
          <w:szCs w:val="28"/>
        </w:rPr>
        <w:t>海洋及漁業文化館改造工程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14.</w:t>
      </w:r>
      <w:proofErr w:type="gramStart"/>
      <w:r w:rsidRPr="00E206E8">
        <w:rPr>
          <w:rFonts w:ascii="標楷體" w:eastAsia="標楷體" w:hAnsi="標楷體" w:hint="eastAsia"/>
          <w:bCs/>
          <w:color w:val="000000" w:themeColor="text1"/>
          <w:kern w:val="0"/>
          <w:sz w:val="28"/>
          <w:szCs w:val="28"/>
        </w:rPr>
        <w:t>梓</w:t>
      </w:r>
      <w:proofErr w:type="gramEnd"/>
      <w:r w:rsidRPr="00E206E8">
        <w:rPr>
          <w:rFonts w:ascii="標楷體" w:eastAsia="標楷體" w:hAnsi="標楷體" w:hint="eastAsia"/>
          <w:bCs/>
          <w:color w:val="000000" w:themeColor="text1"/>
          <w:kern w:val="0"/>
          <w:sz w:val="28"/>
          <w:szCs w:val="28"/>
        </w:rPr>
        <w:t>官區觀光</w:t>
      </w:r>
      <w:proofErr w:type="gramStart"/>
      <w:r w:rsidRPr="00E206E8">
        <w:rPr>
          <w:rFonts w:ascii="標楷體" w:eastAsia="標楷體" w:hAnsi="標楷體" w:hint="eastAsia"/>
          <w:bCs/>
          <w:color w:val="000000" w:themeColor="text1"/>
          <w:kern w:val="0"/>
          <w:sz w:val="28"/>
          <w:szCs w:val="28"/>
        </w:rPr>
        <w:t>魚市場遮設施</w:t>
      </w:r>
      <w:proofErr w:type="gramEnd"/>
      <w:r w:rsidRPr="00E206E8">
        <w:rPr>
          <w:rFonts w:ascii="標楷體" w:eastAsia="標楷體" w:hAnsi="標楷體" w:hint="eastAsia"/>
          <w:bCs/>
          <w:color w:val="000000" w:themeColor="text1"/>
          <w:kern w:val="0"/>
          <w:sz w:val="28"/>
          <w:szCs w:val="28"/>
        </w:rPr>
        <w:t>改善工程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lastRenderedPageBreak/>
        <w:t>15.</w:t>
      </w:r>
      <w:proofErr w:type="gramStart"/>
      <w:r w:rsidRPr="00E206E8">
        <w:rPr>
          <w:rFonts w:ascii="標楷體" w:eastAsia="標楷體" w:hAnsi="標楷體" w:hint="eastAsia"/>
          <w:bCs/>
          <w:color w:val="000000" w:themeColor="text1"/>
          <w:kern w:val="0"/>
          <w:sz w:val="28"/>
          <w:szCs w:val="28"/>
        </w:rPr>
        <w:t>蚵</w:t>
      </w:r>
      <w:proofErr w:type="gramEnd"/>
      <w:r w:rsidRPr="00E206E8">
        <w:rPr>
          <w:rFonts w:ascii="標楷體" w:eastAsia="標楷體" w:hAnsi="標楷體" w:hint="eastAsia"/>
          <w:bCs/>
          <w:color w:val="000000" w:themeColor="text1"/>
          <w:kern w:val="0"/>
          <w:sz w:val="28"/>
          <w:szCs w:val="28"/>
        </w:rPr>
        <w:t>子</w:t>
      </w:r>
      <w:proofErr w:type="gramStart"/>
      <w:r w:rsidRPr="00E206E8">
        <w:rPr>
          <w:rFonts w:ascii="標楷體" w:eastAsia="標楷體" w:hAnsi="標楷體" w:hint="eastAsia"/>
          <w:bCs/>
          <w:color w:val="000000" w:themeColor="text1"/>
          <w:kern w:val="0"/>
          <w:sz w:val="28"/>
          <w:szCs w:val="28"/>
        </w:rPr>
        <w:t>寮</w:t>
      </w:r>
      <w:proofErr w:type="gramEnd"/>
      <w:r w:rsidRPr="00E206E8">
        <w:rPr>
          <w:rFonts w:ascii="標楷體" w:eastAsia="標楷體" w:hAnsi="標楷體" w:hint="eastAsia"/>
          <w:bCs/>
          <w:color w:val="000000" w:themeColor="text1"/>
          <w:kern w:val="0"/>
          <w:sz w:val="28"/>
          <w:szCs w:val="28"/>
        </w:rPr>
        <w:t>漁港環境休閒改造工程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16.</w:t>
      </w:r>
      <w:proofErr w:type="gramStart"/>
      <w:r w:rsidRPr="00E206E8">
        <w:rPr>
          <w:rFonts w:ascii="標楷體" w:eastAsia="標楷體" w:hAnsi="標楷體" w:hint="eastAsia"/>
          <w:bCs/>
          <w:color w:val="000000" w:themeColor="text1"/>
          <w:kern w:val="0"/>
          <w:sz w:val="28"/>
          <w:szCs w:val="28"/>
        </w:rPr>
        <w:t>蚵</w:t>
      </w:r>
      <w:proofErr w:type="gramEnd"/>
      <w:r w:rsidRPr="00E206E8">
        <w:rPr>
          <w:rFonts w:ascii="標楷體" w:eastAsia="標楷體" w:hAnsi="標楷體" w:hint="eastAsia"/>
          <w:bCs/>
          <w:color w:val="000000" w:themeColor="text1"/>
          <w:kern w:val="0"/>
          <w:sz w:val="28"/>
          <w:szCs w:val="28"/>
        </w:rPr>
        <w:t>子</w:t>
      </w:r>
      <w:proofErr w:type="gramStart"/>
      <w:r w:rsidRPr="00E206E8">
        <w:rPr>
          <w:rFonts w:ascii="標楷體" w:eastAsia="標楷體" w:hAnsi="標楷體" w:hint="eastAsia"/>
          <w:bCs/>
          <w:color w:val="000000" w:themeColor="text1"/>
          <w:kern w:val="0"/>
          <w:sz w:val="28"/>
          <w:szCs w:val="28"/>
        </w:rPr>
        <w:t>寮</w:t>
      </w:r>
      <w:proofErr w:type="gramEnd"/>
      <w:r w:rsidRPr="00E206E8">
        <w:rPr>
          <w:rFonts w:ascii="標楷體" w:eastAsia="標楷體" w:hAnsi="標楷體" w:hint="eastAsia"/>
          <w:bCs/>
          <w:color w:val="000000" w:themeColor="text1"/>
          <w:kern w:val="0"/>
          <w:sz w:val="28"/>
          <w:szCs w:val="28"/>
        </w:rPr>
        <w:t>漁港</w:t>
      </w:r>
      <w:proofErr w:type="gramStart"/>
      <w:r w:rsidRPr="00E206E8">
        <w:rPr>
          <w:rFonts w:ascii="標楷體" w:eastAsia="標楷體" w:hAnsi="標楷體" w:hint="eastAsia"/>
          <w:bCs/>
          <w:color w:val="000000" w:themeColor="text1"/>
          <w:kern w:val="0"/>
          <w:sz w:val="28"/>
          <w:szCs w:val="28"/>
        </w:rPr>
        <w:t>舢</w:t>
      </w:r>
      <w:proofErr w:type="gramEnd"/>
      <w:r w:rsidRPr="00E206E8">
        <w:rPr>
          <w:rFonts w:ascii="標楷體" w:eastAsia="標楷體" w:hAnsi="標楷體" w:hint="eastAsia"/>
          <w:bCs/>
          <w:color w:val="000000" w:themeColor="text1"/>
          <w:kern w:val="0"/>
          <w:sz w:val="28"/>
          <w:szCs w:val="28"/>
        </w:rPr>
        <w:t>筏碼頭既有棚架景觀改善工程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17.鼓山</w:t>
      </w:r>
      <w:proofErr w:type="gramStart"/>
      <w:r w:rsidRPr="00E206E8">
        <w:rPr>
          <w:rFonts w:ascii="標楷體" w:eastAsia="標楷體" w:hAnsi="標楷體" w:hint="eastAsia"/>
          <w:bCs/>
          <w:color w:val="000000" w:themeColor="text1"/>
          <w:kern w:val="0"/>
          <w:sz w:val="28"/>
          <w:szCs w:val="28"/>
        </w:rPr>
        <w:t>魚市場整建</w:t>
      </w:r>
      <w:proofErr w:type="gramEnd"/>
      <w:r w:rsidRPr="00E206E8">
        <w:rPr>
          <w:rFonts w:ascii="標楷體" w:eastAsia="標楷體" w:hAnsi="標楷體" w:hint="eastAsia"/>
          <w:bCs/>
          <w:color w:val="000000" w:themeColor="text1"/>
          <w:kern w:val="0"/>
          <w:sz w:val="28"/>
          <w:szCs w:val="28"/>
        </w:rPr>
        <w:t>活化計畫統包工程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18.鼓山漁港浮動碼頭工程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19.鼓山漁港周遭環境改造工程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20.高雄市漁民服務中心外觀修繕工程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21.前鎮</w:t>
      </w:r>
      <w:proofErr w:type="gramStart"/>
      <w:r w:rsidRPr="00E206E8">
        <w:rPr>
          <w:rFonts w:ascii="標楷體" w:eastAsia="標楷體" w:hAnsi="標楷體" w:hint="eastAsia"/>
          <w:bCs/>
          <w:color w:val="000000" w:themeColor="text1"/>
          <w:kern w:val="0"/>
          <w:sz w:val="28"/>
          <w:szCs w:val="28"/>
        </w:rPr>
        <w:t>魚市場整建</w:t>
      </w:r>
      <w:proofErr w:type="gramEnd"/>
      <w:r w:rsidRPr="00E206E8">
        <w:rPr>
          <w:rFonts w:ascii="標楷體" w:eastAsia="標楷體" w:hAnsi="標楷體" w:hint="eastAsia"/>
          <w:bCs/>
          <w:color w:val="000000" w:themeColor="text1"/>
          <w:kern w:val="0"/>
          <w:sz w:val="28"/>
          <w:szCs w:val="28"/>
        </w:rPr>
        <w:t>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22.高雄區漁會外觀修繕工程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23.旗津漁港(大汕頭泊區)與旗</w:t>
      </w:r>
      <w:proofErr w:type="gramStart"/>
      <w:r w:rsidRPr="00E206E8">
        <w:rPr>
          <w:rFonts w:ascii="標楷體" w:eastAsia="標楷體" w:hAnsi="標楷體" w:hint="eastAsia"/>
          <w:bCs/>
          <w:color w:val="000000" w:themeColor="text1"/>
          <w:kern w:val="0"/>
          <w:sz w:val="28"/>
          <w:szCs w:val="28"/>
        </w:rPr>
        <w:t>后</w:t>
      </w:r>
      <w:proofErr w:type="gramEnd"/>
      <w:r w:rsidRPr="00E206E8">
        <w:rPr>
          <w:rFonts w:ascii="標楷體" w:eastAsia="標楷體" w:hAnsi="標楷體" w:hint="eastAsia"/>
          <w:bCs/>
          <w:color w:val="000000" w:themeColor="text1"/>
          <w:kern w:val="0"/>
          <w:sz w:val="28"/>
          <w:szCs w:val="28"/>
        </w:rPr>
        <w:t>漁港疏浚工程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24.旗津漁港深水碼頭整建工程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25.小港臨海新村漁港第二船</w:t>
      </w:r>
      <w:proofErr w:type="gramStart"/>
      <w:r w:rsidRPr="00E206E8">
        <w:rPr>
          <w:rFonts w:ascii="標楷體" w:eastAsia="標楷體" w:hAnsi="標楷體" w:hint="eastAsia"/>
          <w:bCs/>
          <w:color w:val="000000" w:themeColor="text1"/>
          <w:kern w:val="0"/>
          <w:sz w:val="28"/>
          <w:szCs w:val="28"/>
        </w:rPr>
        <w:t>渠增設岸際供</w:t>
      </w:r>
      <w:proofErr w:type="gramEnd"/>
      <w:r w:rsidRPr="00E206E8">
        <w:rPr>
          <w:rFonts w:ascii="標楷體" w:eastAsia="標楷體" w:hAnsi="標楷體" w:hint="eastAsia"/>
          <w:bCs/>
          <w:color w:val="000000" w:themeColor="text1"/>
          <w:kern w:val="0"/>
          <w:sz w:val="28"/>
          <w:szCs w:val="28"/>
        </w:rPr>
        <w:t>水電設施工程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26.中</w:t>
      </w:r>
      <w:proofErr w:type="gramStart"/>
      <w:r w:rsidRPr="00E206E8">
        <w:rPr>
          <w:rFonts w:ascii="標楷體" w:eastAsia="標楷體" w:hAnsi="標楷體" w:hint="eastAsia"/>
          <w:bCs/>
          <w:color w:val="000000" w:themeColor="text1"/>
          <w:kern w:val="0"/>
          <w:sz w:val="28"/>
          <w:szCs w:val="28"/>
        </w:rPr>
        <w:t>芸</w:t>
      </w:r>
      <w:proofErr w:type="gramEnd"/>
      <w:r w:rsidRPr="00E206E8">
        <w:rPr>
          <w:rFonts w:ascii="標楷體" w:eastAsia="標楷體" w:hAnsi="標楷體" w:hint="eastAsia"/>
          <w:bCs/>
          <w:color w:val="000000" w:themeColor="text1"/>
          <w:kern w:val="0"/>
          <w:sz w:val="28"/>
          <w:szCs w:val="28"/>
        </w:rPr>
        <w:t>漁港</w:t>
      </w:r>
      <w:proofErr w:type="gramStart"/>
      <w:r w:rsidRPr="00E206E8">
        <w:rPr>
          <w:rFonts w:ascii="標楷體" w:eastAsia="標楷體" w:hAnsi="標楷體" w:hint="eastAsia"/>
          <w:bCs/>
          <w:color w:val="000000" w:themeColor="text1"/>
          <w:kern w:val="0"/>
          <w:sz w:val="28"/>
          <w:szCs w:val="28"/>
        </w:rPr>
        <w:t>漁筏泊區</w:t>
      </w:r>
      <w:proofErr w:type="gramEnd"/>
      <w:r w:rsidRPr="00E206E8">
        <w:rPr>
          <w:rFonts w:ascii="標楷體" w:eastAsia="標楷體" w:hAnsi="標楷體" w:hint="eastAsia"/>
          <w:bCs/>
          <w:color w:val="000000" w:themeColor="text1"/>
          <w:kern w:val="0"/>
          <w:sz w:val="28"/>
          <w:szCs w:val="28"/>
        </w:rPr>
        <w:t>興建工程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27.中</w:t>
      </w:r>
      <w:proofErr w:type="gramStart"/>
      <w:r w:rsidRPr="00E206E8">
        <w:rPr>
          <w:rFonts w:ascii="標楷體" w:eastAsia="標楷體" w:hAnsi="標楷體" w:hint="eastAsia"/>
          <w:bCs/>
          <w:color w:val="000000" w:themeColor="text1"/>
          <w:kern w:val="0"/>
          <w:sz w:val="28"/>
          <w:szCs w:val="28"/>
        </w:rPr>
        <w:t>芸</w:t>
      </w:r>
      <w:proofErr w:type="gramEnd"/>
      <w:r w:rsidRPr="00E206E8">
        <w:rPr>
          <w:rFonts w:ascii="標楷體" w:eastAsia="標楷體" w:hAnsi="標楷體" w:hint="eastAsia"/>
          <w:bCs/>
          <w:color w:val="000000" w:themeColor="text1"/>
          <w:kern w:val="0"/>
          <w:sz w:val="28"/>
          <w:szCs w:val="28"/>
        </w:rPr>
        <w:t>漁港疏浚工程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28.中</w:t>
      </w:r>
      <w:proofErr w:type="gramStart"/>
      <w:r w:rsidRPr="00E206E8">
        <w:rPr>
          <w:rFonts w:ascii="標楷體" w:eastAsia="標楷體" w:hAnsi="標楷體" w:hint="eastAsia"/>
          <w:bCs/>
          <w:color w:val="000000" w:themeColor="text1"/>
          <w:kern w:val="0"/>
          <w:sz w:val="28"/>
          <w:szCs w:val="28"/>
        </w:rPr>
        <w:t>芸</w:t>
      </w:r>
      <w:proofErr w:type="gramEnd"/>
      <w:r w:rsidRPr="00E206E8">
        <w:rPr>
          <w:rFonts w:ascii="標楷體" w:eastAsia="標楷體" w:hAnsi="標楷體" w:hint="eastAsia"/>
          <w:bCs/>
          <w:color w:val="000000" w:themeColor="text1"/>
          <w:kern w:val="0"/>
          <w:sz w:val="28"/>
          <w:szCs w:val="28"/>
        </w:rPr>
        <w:t>漁港</w:t>
      </w:r>
      <w:proofErr w:type="gramStart"/>
      <w:r w:rsidRPr="00E206E8">
        <w:rPr>
          <w:rFonts w:ascii="標楷體" w:eastAsia="標楷體" w:hAnsi="標楷體" w:hint="eastAsia"/>
          <w:bCs/>
          <w:color w:val="000000" w:themeColor="text1"/>
          <w:kern w:val="0"/>
          <w:sz w:val="28"/>
          <w:szCs w:val="28"/>
        </w:rPr>
        <w:t>曳船道</w:t>
      </w:r>
      <w:proofErr w:type="gramEnd"/>
      <w:r w:rsidRPr="00E206E8">
        <w:rPr>
          <w:rFonts w:ascii="標楷體" w:eastAsia="標楷體" w:hAnsi="標楷體" w:hint="eastAsia"/>
          <w:bCs/>
          <w:color w:val="000000" w:themeColor="text1"/>
          <w:kern w:val="0"/>
          <w:sz w:val="28"/>
          <w:szCs w:val="28"/>
        </w:rPr>
        <w:t>、</w:t>
      </w:r>
      <w:proofErr w:type="gramStart"/>
      <w:r w:rsidRPr="00E206E8">
        <w:rPr>
          <w:rFonts w:ascii="標楷體" w:eastAsia="標楷體" w:hAnsi="標楷體" w:hint="eastAsia"/>
          <w:bCs/>
          <w:color w:val="000000" w:themeColor="text1"/>
          <w:kern w:val="0"/>
          <w:sz w:val="28"/>
          <w:szCs w:val="28"/>
        </w:rPr>
        <w:t>上架場等</w:t>
      </w:r>
      <w:proofErr w:type="gramEnd"/>
      <w:r w:rsidRPr="00E206E8">
        <w:rPr>
          <w:rFonts w:ascii="標楷體" w:eastAsia="標楷體" w:hAnsi="標楷體" w:hint="eastAsia"/>
          <w:bCs/>
          <w:color w:val="000000" w:themeColor="text1"/>
          <w:kern w:val="0"/>
          <w:sz w:val="28"/>
          <w:szCs w:val="28"/>
        </w:rPr>
        <w:t>設施整建工程(含設計工作)</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29.110年林園中</w:t>
      </w:r>
      <w:proofErr w:type="gramStart"/>
      <w:r w:rsidRPr="00E206E8">
        <w:rPr>
          <w:rFonts w:ascii="標楷體" w:eastAsia="標楷體" w:hAnsi="標楷體" w:hint="eastAsia"/>
          <w:bCs/>
          <w:color w:val="000000" w:themeColor="text1"/>
          <w:kern w:val="0"/>
          <w:sz w:val="28"/>
          <w:szCs w:val="28"/>
        </w:rPr>
        <w:t>芸</w:t>
      </w:r>
      <w:proofErr w:type="gramEnd"/>
      <w:r w:rsidRPr="00E206E8">
        <w:rPr>
          <w:rFonts w:ascii="標楷體" w:eastAsia="標楷體" w:hAnsi="標楷體" w:hint="eastAsia"/>
          <w:bCs/>
          <w:color w:val="000000" w:themeColor="text1"/>
          <w:kern w:val="0"/>
          <w:sz w:val="28"/>
          <w:szCs w:val="28"/>
        </w:rPr>
        <w:t>整</w:t>
      </w:r>
      <w:proofErr w:type="gramStart"/>
      <w:r w:rsidRPr="00E206E8">
        <w:rPr>
          <w:rFonts w:ascii="標楷體" w:eastAsia="標楷體" w:hAnsi="標楷體" w:hint="eastAsia"/>
          <w:bCs/>
          <w:color w:val="000000" w:themeColor="text1"/>
          <w:kern w:val="0"/>
          <w:sz w:val="28"/>
          <w:szCs w:val="28"/>
        </w:rPr>
        <w:t>補場臨海</w:t>
      </w:r>
      <w:proofErr w:type="gramEnd"/>
      <w:r w:rsidRPr="00E206E8">
        <w:rPr>
          <w:rFonts w:ascii="標楷體" w:eastAsia="標楷體" w:hAnsi="標楷體" w:hint="eastAsia"/>
          <w:bCs/>
          <w:color w:val="000000" w:themeColor="text1"/>
          <w:kern w:val="0"/>
          <w:sz w:val="28"/>
          <w:szCs w:val="28"/>
        </w:rPr>
        <w:t>旁景觀平台鋼</w:t>
      </w:r>
      <w:proofErr w:type="gramStart"/>
      <w:r w:rsidRPr="00E206E8">
        <w:rPr>
          <w:rFonts w:ascii="標楷體" w:eastAsia="標楷體" w:hAnsi="標楷體" w:hint="eastAsia"/>
          <w:bCs/>
          <w:color w:val="000000" w:themeColor="text1"/>
          <w:kern w:val="0"/>
          <w:sz w:val="28"/>
          <w:szCs w:val="28"/>
        </w:rPr>
        <w:t>構除鏽</w:t>
      </w:r>
      <w:proofErr w:type="gramEnd"/>
      <w:r w:rsidRPr="00E206E8">
        <w:rPr>
          <w:rFonts w:ascii="標楷體" w:eastAsia="標楷體" w:hAnsi="標楷體" w:hint="eastAsia"/>
          <w:bCs/>
          <w:color w:val="000000" w:themeColor="text1"/>
          <w:kern w:val="0"/>
          <w:sz w:val="28"/>
          <w:szCs w:val="28"/>
        </w:rPr>
        <w:t>改善工程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30.中</w:t>
      </w:r>
      <w:proofErr w:type="gramStart"/>
      <w:r w:rsidRPr="00E206E8">
        <w:rPr>
          <w:rFonts w:ascii="標楷體" w:eastAsia="標楷體" w:hAnsi="標楷體" w:hint="eastAsia"/>
          <w:bCs/>
          <w:color w:val="000000" w:themeColor="text1"/>
          <w:kern w:val="0"/>
          <w:sz w:val="28"/>
          <w:szCs w:val="28"/>
        </w:rPr>
        <w:t>芸</w:t>
      </w:r>
      <w:proofErr w:type="gramEnd"/>
      <w:r w:rsidRPr="00E206E8">
        <w:rPr>
          <w:rFonts w:ascii="標楷體" w:eastAsia="標楷體" w:hAnsi="標楷體" w:hint="eastAsia"/>
          <w:bCs/>
          <w:color w:val="000000" w:themeColor="text1"/>
          <w:kern w:val="0"/>
          <w:sz w:val="28"/>
          <w:szCs w:val="28"/>
        </w:rPr>
        <w:t>漁港觀景平台設施改善工程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31.汕尾漁港碼頭修繕及地方活化工程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32.汕尾漁港新</w:t>
      </w:r>
      <w:proofErr w:type="gramStart"/>
      <w:r w:rsidRPr="00E206E8">
        <w:rPr>
          <w:rFonts w:ascii="標楷體" w:eastAsia="標楷體" w:hAnsi="標楷體" w:hint="eastAsia"/>
          <w:bCs/>
          <w:color w:val="000000" w:themeColor="text1"/>
          <w:kern w:val="0"/>
          <w:sz w:val="28"/>
          <w:szCs w:val="28"/>
        </w:rPr>
        <w:t>闢</w:t>
      </w:r>
      <w:proofErr w:type="gramEnd"/>
      <w:r w:rsidRPr="00E206E8">
        <w:rPr>
          <w:rFonts w:ascii="標楷體" w:eastAsia="標楷體" w:hAnsi="標楷體" w:hint="eastAsia"/>
          <w:bCs/>
          <w:color w:val="000000" w:themeColor="text1"/>
          <w:kern w:val="0"/>
          <w:sz w:val="28"/>
          <w:szCs w:val="28"/>
        </w:rPr>
        <w:t>開口可行性評估工作</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33.路竹區興達港區漁會路竹辦事處旁擋土牆改善工程(二期)</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34.永安區保安路1巷道路塌陷復建工程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35.永安區保安路7巷水閘門設置工程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36.永安區烏樹林段668-1號公溝旁水閘門工程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37.永安區新港段888及889地號水溝修復工程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38.高雄市彌陀永安養殖漁業生產區排水</w:t>
      </w:r>
      <w:proofErr w:type="gramStart"/>
      <w:r w:rsidRPr="00E206E8">
        <w:rPr>
          <w:rFonts w:ascii="標楷體" w:eastAsia="標楷體" w:hAnsi="標楷體" w:hint="eastAsia"/>
          <w:bCs/>
          <w:color w:val="000000" w:themeColor="text1"/>
          <w:kern w:val="0"/>
          <w:sz w:val="28"/>
          <w:szCs w:val="28"/>
        </w:rPr>
        <w:t>路清淤</w:t>
      </w:r>
      <w:proofErr w:type="gramEnd"/>
      <w:r w:rsidRPr="00E206E8">
        <w:rPr>
          <w:rFonts w:ascii="標楷體" w:eastAsia="標楷體" w:hAnsi="標楷體" w:hint="eastAsia"/>
          <w:bCs/>
          <w:color w:val="000000" w:themeColor="text1"/>
          <w:kern w:val="0"/>
          <w:sz w:val="28"/>
          <w:szCs w:val="28"/>
        </w:rPr>
        <w:t>工作</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39.彌陀養殖集中區設施改善工程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40.公告養殖區農路工程</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41.左營軍港二港口擴建</w:t>
      </w:r>
      <w:proofErr w:type="gramStart"/>
      <w:r w:rsidRPr="00E206E8">
        <w:rPr>
          <w:rFonts w:ascii="標楷體" w:eastAsia="標楷體" w:hAnsi="標楷體" w:hint="eastAsia"/>
          <w:bCs/>
          <w:color w:val="000000" w:themeColor="text1"/>
          <w:kern w:val="0"/>
          <w:sz w:val="28"/>
          <w:szCs w:val="28"/>
        </w:rPr>
        <w:t>對鄰新漁港</w:t>
      </w:r>
      <w:proofErr w:type="gramEnd"/>
      <w:r w:rsidRPr="00E206E8">
        <w:rPr>
          <w:rFonts w:ascii="標楷體" w:eastAsia="標楷體" w:hAnsi="標楷體" w:hint="eastAsia"/>
          <w:bCs/>
          <w:color w:val="000000" w:themeColor="text1"/>
          <w:kern w:val="0"/>
          <w:sz w:val="28"/>
          <w:szCs w:val="28"/>
        </w:rPr>
        <w:t>之影響評估工作</w:t>
      </w:r>
    </w:p>
    <w:p w:rsidR="002D46E4"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42.鳳翔國民中學第二期校舍新建工程</w:t>
      </w:r>
    </w:p>
    <w:p w:rsidR="0085670E" w:rsidRPr="00E206E8" w:rsidRDefault="002D46E4" w:rsidP="0097292C">
      <w:pPr>
        <w:widowControl/>
        <w:suppressAutoHyphens/>
        <w:overflowPunct w:val="0"/>
        <w:autoSpaceDN w:val="0"/>
        <w:snapToGrid w:val="0"/>
        <w:spacing w:line="320" w:lineRule="exact"/>
        <w:ind w:left="1560" w:hanging="936"/>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43.中</w:t>
      </w:r>
      <w:proofErr w:type="gramStart"/>
      <w:r w:rsidRPr="00E206E8">
        <w:rPr>
          <w:rFonts w:ascii="標楷體" w:eastAsia="標楷體" w:hAnsi="標楷體" w:hint="eastAsia"/>
          <w:bCs/>
          <w:color w:val="000000" w:themeColor="text1"/>
          <w:kern w:val="0"/>
          <w:sz w:val="28"/>
          <w:szCs w:val="28"/>
        </w:rPr>
        <w:t>芸</w:t>
      </w:r>
      <w:proofErr w:type="gramEnd"/>
      <w:r w:rsidRPr="00E206E8">
        <w:rPr>
          <w:rFonts w:ascii="標楷體" w:eastAsia="標楷體" w:hAnsi="標楷體" w:hint="eastAsia"/>
          <w:bCs/>
          <w:color w:val="000000" w:themeColor="text1"/>
          <w:kern w:val="0"/>
          <w:sz w:val="28"/>
          <w:szCs w:val="28"/>
        </w:rPr>
        <w:t>國民中學非營利幼兒園新建工程</w:t>
      </w:r>
    </w:p>
    <w:p w:rsidR="00CF11E9" w:rsidRPr="00E206E8" w:rsidRDefault="00CF11E9" w:rsidP="0058252E">
      <w:pPr>
        <w:spacing w:line="320" w:lineRule="exact"/>
        <w:ind w:leftChars="300" w:left="1000" w:hangingChars="100" w:hanging="280"/>
        <w:jc w:val="both"/>
        <w:rPr>
          <w:rFonts w:ascii="標楷體" w:eastAsia="標楷體" w:hAnsi="標楷體" w:cs="新細明體"/>
          <w:color w:val="000000" w:themeColor="text1"/>
          <w:kern w:val="0"/>
          <w:sz w:val="28"/>
          <w:szCs w:val="28"/>
        </w:rPr>
      </w:pPr>
    </w:p>
    <w:p w:rsidR="00CF11E9" w:rsidRPr="00E206E8" w:rsidRDefault="00CF11E9" w:rsidP="0097292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206E8">
        <w:rPr>
          <w:rFonts w:ascii="微軟正黑體" w:eastAsia="微軟正黑體" w:hAnsi="微軟正黑體" w:cs="?????(P)" w:hint="eastAsia"/>
          <w:b/>
          <w:bCs/>
          <w:color w:val="000000" w:themeColor="text1"/>
          <w:kern w:val="0"/>
          <w:sz w:val="30"/>
          <w:szCs w:val="30"/>
        </w:rPr>
        <w:t>七、漁民福利</w:t>
      </w:r>
    </w:p>
    <w:p w:rsidR="002D46E4" w:rsidRPr="00E206E8" w:rsidRDefault="002D46E4"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（一）辦理動力漁船保險補助</w:t>
      </w:r>
    </w:p>
    <w:p w:rsidR="002D46E4" w:rsidRPr="00E206E8" w:rsidRDefault="002D46E4" w:rsidP="0097292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依據「高雄市動力漁船保險補助自治條例」規定，辦理本市籍</w:t>
      </w:r>
      <w:r w:rsidRPr="00E206E8">
        <w:rPr>
          <w:rFonts w:ascii="標楷體" w:eastAsia="標楷體" w:hAnsi="標楷體"/>
          <w:bCs/>
          <w:color w:val="000000" w:themeColor="text1"/>
          <w:kern w:val="0"/>
          <w:sz w:val="28"/>
          <w:szCs w:val="28"/>
        </w:rPr>
        <w:t>100</w:t>
      </w:r>
      <w:r w:rsidRPr="00E206E8">
        <w:rPr>
          <w:rFonts w:ascii="標楷體" w:eastAsia="標楷體" w:hAnsi="標楷體" w:hint="eastAsia"/>
          <w:bCs/>
          <w:color w:val="000000" w:themeColor="text1"/>
          <w:kern w:val="0"/>
          <w:sz w:val="28"/>
          <w:szCs w:val="28"/>
        </w:rPr>
        <w:t>噸以下漁船保險，111年7-12月計有86艘次投保，補助保險費共計</w:t>
      </w:r>
      <w:r w:rsidR="00396DE5" w:rsidRPr="00E206E8">
        <w:rPr>
          <w:rFonts w:ascii="標楷體" w:eastAsia="標楷體" w:hAnsi="標楷體" w:hint="eastAsia"/>
          <w:bCs/>
          <w:color w:val="000000" w:themeColor="text1"/>
          <w:kern w:val="0"/>
          <w:sz w:val="28"/>
          <w:szCs w:val="28"/>
        </w:rPr>
        <w:t>116萬8,947</w:t>
      </w:r>
      <w:r w:rsidRPr="00E206E8">
        <w:rPr>
          <w:rFonts w:ascii="標楷體" w:eastAsia="標楷體" w:hAnsi="標楷體" w:hint="eastAsia"/>
          <w:bCs/>
          <w:color w:val="000000" w:themeColor="text1"/>
          <w:kern w:val="0"/>
          <w:sz w:val="28"/>
          <w:szCs w:val="28"/>
        </w:rPr>
        <w:t>元。</w:t>
      </w:r>
    </w:p>
    <w:p w:rsidR="00816278" w:rsidRPr="00E206E8" w:rsidRDefault="00816278"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（二）辦理漁業災害救助</w:t>
      </w:r>
    </w:p>
    <w:p w:rsidR="00816278" w:rsidRPr="00E206E8" w:rsidRDefault="00816278" w:rsidP="0097292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依據「高雄市漁業災害救助自治條例」規定，辦理漁業災害救助，       111年7月至12月發給救助金計280萬元(漁船滅失1艘、船員失蹤死亡5人)。</w:t>
      </w:r>
    </w:p>
    <w:p w:rsidR="002D46E4" w:rsidRPr="00E206E8" w:rsidRDefault="002D46E4" w:rsidP="0097292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（三）輔導漁會辦理老漁津貼發放作業</w:t>
      </w:r>
    </w:p>
    <w:p w:rsidR="0051777B" w:rsidRPr="00E206E8" w:rsidRDefault="002D46E4" w:rsidP="0097292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206E8">
        <w:rPr>
          <w:rFonts w:ascii="標楷體" w:eastAsia="標楷體" w:hAnsi="標楷體" w:hint="eastAsia"/>
          <w:bCs/>
          <w:color w:val="000000" w:themeColor="text1"/>
          <w:kern w:val="0"/>
          <w:sz w:val="28"/>
          <w:szCs w:val="28"/>
        </w:rPr>
        <w:t>依據「老年農民福利津貼暫行條例」規定，輔導漁會辦理該項津貼發放作業，111年</w:t>
      </w:r>
      <w:r w:rsidR="00396DE5" w:rsidRPr="00E206E8">
        <w:rPr>
          <w:rFonts w:ascii="標楷體" w:eastAsia="標楷體" w:hAnsi="標楷體" w:hint="eastAsia"/>
          <w:bCs/>
          <w:color w:val="000000" w:themeColor="text1"/>
          <w:kern w:val="0"/>
          <w:sz w:val="28"/>
          <w:szCs w:val="28"/>
        </w:rPr>
        <w:t>7</w:t>
      </w:r>
      <w:r w:rsidRPr="00E206E8">
        <w:rPr>
          <w:rFonts w:ascii="標楷體" w:eastAsia="標楷體" w:hAnsi="標楷體" w:hint="eastAsia"/>
          <w:bCs/>
          <w:color w:val="000000" w:themeColor="text1"/>
          <w:kern w:val="0"/>
          <w:sz w:val="28"/>
          <w:szCs w:val="28"/>
        </w:rPr>
        <w:t>月至</w:t>
      </w:r>
      <w:r w:rsidR="00396DE5" w:rsidRPr="00E206E8">
        <w:rPr>
          <w:rFonts w:ascii="標楷體" w:eastAsia="標楷體" w:hAnsi="標楷體" w:hint="eastAsia"/>
          <w:bCs/>
          <w:color w:val="000000" w:themeColor="text1"/>
          <w:kern w:val="0"/>
          <w:sz w:val="28"/>
          <w:szCs w:val="28"/>
        </w:rPr>
        <w:t>12</w:t>
      </w:r>
      <w:r w:rsidRPr="00E206E8">
        <w:rPr>
          <w:rFonts w:ascii="標楷體" w:eastAsia="標楷體" w:hAnsi="標楷體" w:hint="eastAsia"/>
          <w:bCs/>
          <w:color w:val="000000" w:themeColor="text1"/>
          <w:kern w:val="0"/>
          <w:sz w:val="28"/>
          <w:szCs w:val="28"/>
        </w:rPr>
        <w:t>月共計核撥1億</w:t>
      </w:r>
      <w:r w:rsidR="00396DE5" w:rsidRPr="00E206E8">
        <w:rPr>
          <w:rFonts w:ascii="標楷體" w:eastAsia="標楷體" w:hAnsi="標楷體" w:hint="eastAsia"/>
          <w:bCs/>
          <w:color w:val="000000" w:themeColor="text1"/>
          <w:kern w:val="0"/>
          <w:sz w:val="28"/>
          <w:szCs w:val="28"/>
        </w:rPr>
        <w:t>3,426</w:t>
      </w:r>
      <w:r w:rsidRPr="00E206E8">
        <w:rPr>
          <w:rFonts w:ascii="標楷體" w:eastAsia="標楷體" w:hAnsi="標楷體" w:hint="eastAsia"/>
          <w:bCs/>
          <w:color w:val="000000" w:themeColor="text1"/>
          <w:kern w:val="0"/>
          <w:sz w:val="28"/>
          <w:szCs w:val="28"/>
        </w:rPr>
        <w:t>萬元。</w:t>
      </w:r>
    </w:p>
    <w:p w:rsidR="002C7325" w:rsidRPr="00E206E8" w:rsidRDefault="002C7325" w:rsidP="00CF11E9">
      <w:pPr>
        <w:rPr>
          <w:color w:val="000000" w:themeColor="text1"/>
        </w:rPr>
      </w:pPr>
    </w:p>
    <w:sectPr w:rsidR="002C7325" w:rsidRPr="00E206E8" w:rsidSect="005A1EF3">
      <w:footerReference w:type="even" r:id="rId10"/>
      <w:footerReference w:type="default" r:id="rId11"/>
      <w:pgSz w:w="11906" w:h="16838" w:code="9"/>
      <w:pgMar w:top="1418" w:right="1418" w:bottom="1418" w:left="1418" w:header="851" w:footer="510" w:gutter="0"/>
      <w:pgNumType w:start="7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E8" w:rsidRDefault="00E206E8">
      <w:r>
        <w:separator/>
      </w:r>
    </w:p>
  </w:endnote>
  <w:endnote w:type="continuationSeparator" w:id="0">
    <w:p w:rsidR="00E206E8" w:rsidRDefault="00E2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中黑">
    <w:panose1 w:val="020B0609010101010101"/>
    <w:charset w:val="88"/>
    <w:family w:val="modern"/>
    <w:pitch w:val="fixed"/>
    <w:sig w:usb0="00000003" w:usb1="288800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panose1 w:val="00000000000000000000"/>
    <w:charset w:val="00"/>
    <w:family w:val="roman"/>
    <w:notTrueType/>
    <w:pitch w:val="default"/>
  </w:font>
  <w:font w:name="TimesNewRomanPSMT">
    <w:altName w:val="微軟正黑體"/>
    <w:panose1 w:val="00000000000000000000"/>
    <w:charset w:val="00"/>
    <w:family w:val="roman"/>
    <w:notTrueType/>
    <w:pitch w:val="default"/>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P)">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E8" w:rsidRDefault="00E206E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E206E8" w:rsidRDefault="00E206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95033"/>
      <w:docPartObj>
        <w:docPartGallery w:val="Page Numbers (Bottom of Page)"/>
        <w:docPartUnique/>
      </w:docPartObj>
    </w:sdtPr>
    <w:sdtContent>
      <w:p w:rsidR="00E206E8" w:rsidRDefault="00E206E8">
        <w:pPr>
          <w:pStyle w:val="a8"/>
          <w:jc w:val="center"/>
        </w:pPr>
        <w:r>
          <w:fldChar w:fldCharType="begin"/>
        </w:r>
        <w:r>
          <w:instrText>PAGE   \* MERGEFORMAT</w:instrText>
        </w:r>
        <w:r>
          <w:fldChar w:fldCharType="separate"/>
        </w:r>
        <w:r w:rsidR="00204CD5" w:rsidRPr="00204CD5">
          <w:rPr>
            <w:noProof/>
            <w:lang w:val="zh-TW"/>
          </w:rPr>
          <w:t>76</w:t>
        </w:r>
        <w:r>
          <w:fldChar w:fldCharType="end"/>
        </w:r>
      </w:p>
    </w:sdtContent>
  </w:sdt>
  <w:p w:rsidR="00E206E8" w:rsidRDefault="00E206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E8" w:rsidRDefault="00E206E8">
      <w:r>
        <w:separator/>
      </w:r>
    </w:p>
  </w:footnote>
  <w:footnote w:type="continuationSeparator" w:id="0">
    <w:p w:rsidR="00E206E8" w:rsidRDefault="00E20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6D"/>
    <w:multiLevelType w:val="hybridMultilevel"/>
    <w:tmpl w:val="BDA28708"/>
    <w:lvl w:ilvl="0" w:tplc="E6F86F60">
      <w:start w:val="4"/>
      <w:numFmt w:val="taiwaneseCountingThousand"/>
      <w:lvlText w:val="（%1）"/>
      <w:lvlJc w:val="left"/>
      <w:pPr>
        <w:ind w:left="1339" w:hanging="855"/>
      </w:pPr>
      <w:rPr>
        <w:rFonts w:hint="default"/>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nsid w:val="0EBB603E"/>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155D3E9D"/>
    <w:multiLevelType w:val="hybridMultilevel"/>
    <w:tmpl w:val="28AA84A6"/>
    <w:lvl w:ilvl="0" w:tplc="FE524840">
      <w:start w:val="1"/>
      <w:numFmt w:val="taiwaneseCountingThousand"/>
      <w:lvlText w:val="%1、"/>
      <w:lvlJc w:val="left"/>
      <w:pPr>
        <w:ind w:left="1110" w:hanging="1110"/>
      </w:pPr>
      <w:rPr>
        <w:rFonts w:ascii="文鼎中黑" w:eastAsia="文鼎中黑" w:cs="華康中黑體(P)"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A8297D"/>
    <w:multiLevelType w:val="hybridMultilevel"/>
    <w:tmpl w:val="7B60B284"/>
    <w:lvl w:ilvl="0" w:tplc="B816CC76">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4">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3DB360A"/>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5A84567"/>
    <w:multiLevelType w:val="hybridMultilevel"/>
    <w:tmpl w:val="97566BDE"/>
    <w:lvl w:ilvl="0" w:tplc="9B964310">
      <w:start w:val="1"/>
      <w:numFmt w:val="decimal"/>
      <w:lvlText w:val="%1."/>
      <w:lvlJc w:val="left"/>
      <w:pPr>
        <w:ind w:left="1920" w:hanging="480"/>
      </w:pPr>
      <w:rPr>
        <w:rFonts w:ascii="標楷體" w:eastAsia="標楷體" w:hAnsi="標楷體"/>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2FB55E04"/>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nsid w:val="2FF221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F9579D6"/>
    <w:multiLevelType w:val="hybridMultilevel"/>
    <w:tmpl w:val="24264884"/>
    <w:lvl w:ilvl="0" w:tplc="0409000F">
      <w:start w:val="1"/>
      <w:numFmt w:val="decimal"/>
      <w:lvlText w:val="%1."/>
      <w:lvlJc w:val="left"/>
      <w:pPr>
        <w:ind w:left="960" w:hanging="480"/>
      </w:pPr>
    </w:lvl>
    <w:lvl w:ilvl="1" w:tplc="623AB2F8">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1">
    <w:nsid w:val="4AA0217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4CEA629F"/>
    <w:multiLevelType w:val="hybridMultilevel"/>
    <w:tmpl w:val="BF5848DA"/>
    <w:lvl w:ilvl="0" w:tplc="BE3CBF78">
      <w:start w:val="1"/>
      <w:numFmt w:val="japaneseCounting"/>
      <w:lvlText w:val="(%1)"/>
      <w:lvlJc w:val="left"/>
      <w:pPr>
        <w:ind w:left="763" w:hanging="48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nsid w:val="54F21F91"/>
    <w:multiLevelType w:val="hybridMultilevel"/>
    <w:tmpl w:val="A058E816"/>
    <w:lvl w:ilvl="0" w:tplc="47A4B3C8">
      <w:start w:val="2"/>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6">
    <w:nsid w:val="59462C92"/>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59931348"/>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5BEE0BA0"/>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nsid w:val="5F022C4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F4527A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6034788B"/>
    <w:multiLevelType w:val="hybridMultilevel"/>
    <w:tmpl w:val="96A812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064327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60C774FE"/>
    <w:multiLevelType w:val="hybridMultilevel"/>
    <w:tmpl w:val="7A86D03C"/>
    <w:lvl w:ilvl="0" w:tplc="04090011">
      <w:start w:val="1"/>
      <w:numFmt w:val="upperLetter"/>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24">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64E15A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688637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nsid w:val="6AD662DA"/>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nsid w:val="6D4B2BB4"/>
    <w:multiLevelType w:val="hybridMultilevel"/>
    <w:tmpl w:val="9E54785C"/>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0">
    <w:nsid w:val="6E0E542A"/>
    <w:multiLevelType w:val="hybridMultilevel"/>
    <w:tmpl w:val="2F0EB630"/>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1">
    <w:nsid w:val="6F4619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3">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72417E5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24C12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74CA3A15"/>
    <w:multiLevelType w:val="hybridMultilevel"/>
    <w:tmpl w:val="81ECD710"/>
    <w:lvl w:ilvl="0" w:tplc="F62800F4">
      <w:start w:val="1"/>
      <w:numFmt w:val="taiwaneseCountingThousand"/>
      <w:lvlText w:val="%1、"/>
      <w:lvlJc w:val="left"/>
      <w:pPr>
        <w:ind w:left="480" w:hanging="480"/>
      </w:pPr>
      <w:rPr>
        <w:rFonts w:asciiTheme="minorHAnsi" w:hAnsiTheme="minorHAnsi" w:hint="default"/>
        <w:color w:val="auto"/>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3B6A6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0"/>
  </w:num>
  <w:num w:numId="2">
    <w:abstractNumId w:val="4"/>
  </w:num>
  <w:num w:numId="3">
    <w:abstractNumId w:val="14"/>
  </w:num>
  <w:num w:numId="4">
    <w:abstractNumId w:val="38"/>
  </w:num>
  <w:num w:numId="5">
    <w:abstractNumId w:val="33"/>
  </w:num>
  <w:num w:numId="6">
    <w:abstractNumId w:val="6"/>
  </w:num>
  <w:num w:numId="7">
    <w:abstractNumId w:val="13"/>
  </w:num>
  <w:num w:numId="8">
    <w:abstractNumId w:val="27"/>
  </w:num>
  <w:num w:numId="9">
    <w:abstractNumId w:val="32"/>
  </w:num>
  <w:num w:numId="10">
    <w:abstractNumId w:val="24"/>
  </w:num>
  <w:num w:numId="11">
    <w:abstractNumId w:val="35"/>
  </w:num>
  <w:num w:numId="12">
    <w:abstractNumId w:val="11"/>
  </w:num>
  <w:num w:numId="13">
    <w:abstractNumId w:val="8"/>
  </w:num>
  <w:num w:numId="14">
    <w:abstractNumId w:val="34"/>
  </w:num>
  <w:num w:numId="15">
    <w:abstractNumId w:val="37"/>
  </w:num>
  <w:num w:numId="16">
    <w:abstractNumId w:val="25"/>
  </w:num>
  <w:num w:numId="17">
    <w:abstractNumId w:val="28"/>
  </w:num>
  <w:num w:numId="18">
    <w:abstractNumId w:val="23"/>
  </w:num>
  <w:num w:numId="19">
    <w:abstractNumId w:val="7"/>
  </w:num>
  <w:num w:numId="20">
    <w:abstractNumId w:val="16"/>
  </w:num>
  <w:num w:numId="21">
    <w:abstractNumId w:val="20"/>
  </w:num>
  <w:num w:numId="22">
    <w:abstractNumId w:val="0"/>
  </w:num>
  <w:num w:numId="23">
    <w:abstractNumId w:val="5"/>
  </w:num>
  <w:num w:numId="24">
    <w:abstractNumId w:val="22"/>
  </w:num>
  <w:num w:numId="25">
    <w:abstractNumId w:val="1"/>
  </w:num>
  <w:num w:numId="26">
    <w:abstractNumId w:val="17"/>
  </w:num>
  <w:num w:numId="27">
    <w:abstractNumId w:val="31"/>
  </w:num>
  <w:num w:numId="28">
    <w:abstractNumId w:val="26"/>
  </w:num>
  <w:num w:numId="29">
    <w:abstractNumId w:val="19"/>
  </w:num>
  <w:num w:numId="30">
    <w:abstractNumId w:val="18"/>
  </w:num>
  <w:num w:numId="31">
    <w:abstractNumId w:val="2"/>
  </w:num>
  <w:num w:numId="32">
    <w:abstractNumId w:val="15"/>
  </w:num>
  <w:num w:numId="33">
    <w:abstractNumId w:val="9"/>
  </w:num>
  <w:num w:numId="34">
    <w:abstractNumId w:val="21"/>
  </w:num>
  <w:num w:numId="35">
    <w:abstractNumId w:val="12"/>
  </w:num>
  <w:num w:numId="36">
    <w:abstractNumId w:val="36"/>
  </w:num>
  <w:num w:numId="37">
    <w:abstractNumId w:val="30"/>
  </w:num>
  <w:num w:numId="38">
    <w:abstractNumId w:val="29"/>
  </w:num>
  <w:num w:numId="39">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47B46"/>
    <w:rsid w:val="000507BE"/>
    <w:rsid w:val="00050FFF"/>
    <w:rsid w:val="00051197"/>
    <w:rsid w:val="00051BA7"/>
    <w:rsid w:val="000521B7"/>
    <w:rsid w:val="00052DCD"/>
    <w:rsid w:val="000534A6"/>
    <w:rsid w:val="00056FDD"/>
    <w:rsid w:val="00056FED"/>
    <w:rsid w:val="00060F11"/>
    <w:rsid w:val="00061C89"/>
    <w:rsid w:val="00066536"/>
    <w:rsid w:val="00067619"/>
    <w:rsid w:val="000705BD"/>
    <w:rsid w:val="0007064D"/>
    <w:rsid w:val="000737D4"/>
    <w:rsid w:val="00075B98"/>
    <w:rsid w:val="00082BDB"/>
    <w:rsid w:val="000833CA"/>
    <w:rsid w:val="00083402"/>
    <w:rsid w:val="00083739"/>
    <w:rsid w:val="000837C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7A2"/>
    <w:rsid w:val="000C0E85"/>
    <w:rsid w:val="000C145E"/>
    <w:rsid w:val="000C309D"/>
    <w:rsid w:val="000C3652"/>
    <w:rsid w:val="000C4143"/>
    <w:rsid w:val="000C531F"/>
    <w:rsid w:val="000C5954"/>
    <w:rsid w:val="000C62EE"/>
    <w:rsid w:val="000D16FC"/>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748"/>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73A"/>
    <w:rsid w:val="00117BB1"/>
    <w:rsid w:val="00120662"/>
    <w:rsid w:val="00125498"/>
    <w:rsid w:val="0012713F"/>
    <w:rsid w:val="0012751C"/>
    <w:rsid w:val="0013139C"/>
    <w:rsid w:val="001344DA"/>
    <w:rsid w:val="0014100E"/>
    <w:rsid w:val="00141A7F"/>
    <w:rsid w:val="00146FB9"/>
    <w:rsid w:val="00147AC3"/>
    <w:rsid w:val="00147C0E"/>
    <w:rsid w:val="00150D74"/>
    <w:rsid w:val="0015138D"/>
    <w:rsid w:val="00151FF0"/>
    <w:rsid w:val="001543AB"/>
    <w:rsid w:val="00155063"/>
    <w:rsid w:val="0016127D"/>
    <w:rsid w:val="00161817"/>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126"/>
    <w:rsid w:val="001A7766"/>
    <w:rsid w:val="001B1B82"/>
    <w:rsid w:val="001B2453"/>
    <w:rsid w:val="001B2C78"/>
    <w:rsid w:val="001B2C8D"/>
    <w:rsid w:val="001B3C2A"/>
    <w:rsid w:val="001B4D42"/>
    <w:rsid w:val="001C17B2"/>
    <w:rsid w:val="001C2295"/>
    <w:rsid w:val="001C3515"/>
    <w:rsid w:val="001C5084"/>
    <w:rsid w:val="001D0587"/>
    <w:rsid w:val="001D05EC"/>
    <w:rsid w:val="001D0DC6"/>
    <w:rsid w:val="001D11CB"/>
    <w:rsid w:val="001D4AD0"/>
    <w:rsid w:val="001D4CC6"/>
    <w:rsid w:val="001D4DF9"/>
    <w:rsid w:val="001D654A"/>
    <w:rsid w:val="001E149C"/>
    <w:rsid w:val="001E25E8"/>
    <w:rsid w:val="001E36FD"/>
    <w:rsid w:val="001E581A"/>
    <w:rsid w:val="001E58DE"/>
    <w:rsid w:val="001E67EC"/>
    <w:rsid w:val="001E71DC"/>
    <w:rsid w:val="001E7D6D"/>
    <w:rsid w:val="001F24FC"/>
    <w:rsid w:val="001F66C5"/>
    <w:rsid w:val="001F7C00"/>
    <w:rsid w:val="002002DF"/>
    <w:rsid w:val="00201950"/>
    <w:rsid w:val="00204CD5"/>
    <w:rsid w:val="00204FD4"/>
    <w:rsid w:val="00205080"/>
    <w:rsid w:val="0020540E"/>
    <w:rsid w:val="00205737"/>
    <w:rsid w:val="00205B9A"/>
    <w:rsid w:val="0020766E"/>
    <w:rsid w:val="002126AB"/>
    <w:rsid w:val="0021417A"/>
    <w:rsid w:val="00216039"/>
    <w:rsid w:val="00217AF2"/>
    <w:rsid w:val="00222DD1"/>
    <w:rsid w:val="00224505"/>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3704"/>
    <w:rsid w:val="00284FE4"/>
    <w:rsid w:val="002868A1"/>
    <w:rsid w:val="002870F4"/>
    <w:rsid w:val="00293E1D"/>
    <w:rsid w:val="00294434"/>
    <w:rsid w:val="00294C59"/>
    <w:rsid w:val="0029501B"/>
    <w:rsid w:val="0029740A"/>
    <w:rsid w:val="00297A11"/>
    <w:rsid w:val="002A076B"/>
    <w:rsid w:val="002A0F9A"/>
    <w:rsid w:val="002A1102"/>
    <w:rsid w:val="002A2323"/>
    <w:rsid w:val="002A4B04"/>
    <w:rsid w:val="002A5CBA"/>
    <w:rsid w:val="002A633C"/>
    <w:rsid w:val="002A6E8D"/>
    <w:rsid w:val="002B1E3F"/>
    <w:rsid w:val="002B1E8B"/>
    <w:rsid w:val="002B33C4"/>
    <w:rsid w:val="002B3696"/>
    <w:rsid w:val="002B3D98"/>
    <w:rsid w:val="002B48D3"/>
    <w:rsid w:val="002B4E58"/>
    <w:rsid w:val="002B792B"/>
    <w:rsid w:val="002B7FD0"/>
    <w:rsid w:val="002C00C2"/>
    <w:rsid w:val="002C16A1"/>
    <w:rsid w:val="002C22B7"/>
    <w:rsid w:val="002C2651"/>
    <w:rsid w:val="002C371A"/>
    <w:rsid w:val="002C3CDB"/>
    <w:rsid w:val="002C4011"/>
    <w:rsid w:val="002C4AB7"/>
    <w:rsid w:val="002C4C96"/>
    <w:rsid w:val="002C512F"/>
    <w:rsid w:val="002C7325"/>
    <w:rsid w:val="002D0085"/>
    <w:rsid w:val="002D01D4"/>
    <w:rsid w:val="002D21C7"/>
    <w:rsid w:val="002D46E4"/>
    <w:rsid w:val="002E0EA7"/>
    <w:rsid w:val="002E0FEC"/>
    <w:rsid w:val="002E2E83"/>
    <w:rsid w:val="002E447F"/>
    <w:rsid w:val="002E5136"/>
    <w:rsid w:val="002E5216"/>
    <w:rsid w:val="002E5683"/>
    <w:rsid w:val="002F2139"/>
    <w:rsid w:val="002F23B2"/>
    <w:rsid w:val="002F288E"/>
    <w:rsid w:val="002F5C57"/>
    <w:rsid w:val="002F6B04"/>
    <w:rsid w:val="002F7435"/>
    <w:rsid w:val="00300D3A"/>
    <w:rsid w:val="00301DEA"/>
    <w:rsid w:val="00303B5A"/>
    <w:rsid w:val="00304A56"/>
    <w:rsid w:val="00305289"/>
    <w:rsid w:val="003067CA"/>
    <w:rsid w:val="00307586"/>
    <w:rsid w:val="00307641"/>
    <w:rsid w:val="00310574"/>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6340"/>
    <w:rsid w:val="00336457"/>
    <w:rsid w:val="00337636"/>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37"/>
    <w:rsid w:val="003559B4"/>
    <w:rsid w:val="00356057"/>
    <w:rsid w:val="00356F06"/>
    <w:rsid w:val="00357132"/>
    <w:rsid w:val="003619EB"/>
    <w:rsid w:val="00361CBF"/>
    <w:rsid w:val="00361EBE"/>
    <w:rsid w:val="00362E23"/>
    <w:rsid w:val="003640CA"/>
    <w:rsid w:val="00364780"/>
    <w:rsid w:val="00365B82"/>
    <w:rsid w:val="0037185B"/>
    <w:rsid w:val="00372011"/>
    <w:rsid w:val="0037233C"/>
    <w:rsid w:val="00374214"/>
    <w:rsid w:val="00374FD5"/>
    <w:rsid w:val="003754C6"/>
    <w:rsid w:val="00376726"/>
    <w:rsid w:val="00382F0F"/>
    <w:rsid w:val="00383202"/>
    <w:rsid w:val="0038362F"/>
    <w:rsid w:val="00384CB0"/>
    <w:rsid w:val="003906A4"/>
    <w:rsid w:val="003914E4"/>
    <w:rsid w:val="003918FE"/>
    <w:rsid w:val="00391AB5"/>
    <w:rsid w:val="003925CD"/>
    <w:rsid w:val="003944B5"/>
    <w:rsid w:val="003946FF"/>
    <w:rsid w:val="00395E14"/>
    <w:rsid w:val="00396DE5"/>
    <w:rsid w:val="003A09E0"/>
    <w:rsid w:val="003A0A05"/>
    <w:rsid w:val="003A17E8"/>
    <w:rsid w:val="003A36C2"/>
    <w:rsid w:val="003A4A86"/>
    <w:rsid w:val="003A7C58"/>
    <w:rsid w:val="003B0B9B"/>
    <w:rsid w:val="003B0E23"/>
    <w:rsid w:val="003B2E49"/>
    <w:rsid w:val="003B62C4"/>
    <w:rsid w:val="003B65C6"/>
    <w:rsid w:val="003B6EF7"/>
    <w:rsid w:val="003B7007"/>
    <w:rsid w:val="003C0A59"/>
    <w:rsid w:val="003C31A8"/>
    <w:rsid w:val="003C321C"/>
    <w:rsid w:val="003C325C"/>
    <w:rsid w:val="003C5FB9"/>
    <w:rsid w:val="003D08A8"/>
    <w:rsid w:val="003D10E1"/>
    <w:rsid w:val="003D1C86"/>
    <w:rsid w:val="003D250A"/>
    <w:rsid w:val="003D338A"/>
    <w:rsid w:val="003D5EB0"/>
    <w:rsid w:val="003D6693"/>
    <w:rsid w:val="003D6C97"/>
    <w:rsid w:val="003E1E92"/>
    <w:rsid w:val="003E24C8"/>
    <w:rsid w:val="003E47A2"/>
    <w:rsid w:val="003E48EC"/>
    <w:rsid w:val="003E5CF9"/>
    <w:rsid w:val="003F08D8"/>
    <w:rsid w:val="003F0B48"/>
    <w:rsid w:val="003F0E23"/>
    <w:rsid w:val="003F37DA"/>
    <w:rsid w:val="003F4B5E"/>
    <w:rsid w:val="003F66A2"/>
    <w:rsid w:val="003F6798"/>
    <w:rsid w:val="003F74BB"/>
    <w:rsid w:val="003F7561"/>
    <w:rsid w:val="0040080E"/>
    <w:rsid w:val="00400F7D"/>
    <w:rsid w:val="00401166"/>
    <w:rsid w:val="00402DF4"/>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3CA3"/>
    <w:rsid w:val="00434366"/>
    <w:rsid w:val="00434AB9"/>
    <w:rsid w:val="00440831"/>
    <w:rsid w:val="00440B9C"/>
    <w:rsid w:val="004416D8"/>
    <w:rsid w:val="004419A2"/>
    <w:rsid w:val="00441FB3"/>
    <w:rsid w:val="00443BF8"/>
    <w:rsid w:val="00443F6E"/>
    <w:rsid w:val="00444264"/>
    <w:rsid w:val="00445FA1"/>
    <w:rsid w:val="00447A4B"/>
    <w:rsid w:val="004524A3"/>
    <w:rsid w:val="0045385E"/>
    <w:rsid w:val="00454F75"/>
    <w:rsid w:val="00455631"/>
    <w:rsid w:val="0045795B"/>
    <w:rsid w:val="00461641"/>
    <w:rsid w:val="004621FD"/>
    <w:rsid w:val="00462BCE"/>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3C6F"/>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3233"/>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2F62"/>
    <w:rsid w:val="00513304"/>
    <w:rsid w:val="0051368A"/>
    <w:rsid w:val="0051486B"/>
    <w:rsid w:val="0051777B"/>
    <w:rsid w:val="005179C3"/>
    <w:rsid w:val="00520476"/>
    <w:rsid w:val="00521D9B"/>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77AAD"/>
    <w:rsid w:val="0058052E"/>
    <w:rsid w:val="00580E6B"/>
    <w:rsid w:val="005817C0"/>
    <w:rsid w:val="00582082"/>
    <w:rsid w:val="0058252E"/>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1303"/>
    <w:rsid w:val="005A1EF3"/>
    <w:rsid w:val="005A2309"/>
    <w:rsid w:val="005A3A67"/>
    <w:rsid w:val="005A426B"/>
    <w:rsid w:val="005A446E"/>
    <w:rsid w:val="005A738A"/>
    <w:rsid w:val="005B1EC2"/>
    <w:rsid w:val="005B327B"/>
    <w:rsid w:val="005B6B96"/>
    <w:rsid w:val="005B743B"/>
    <w:rsid w:val="005B7873"/>
    <w:rsid w:val="005C1AA6"/>
    <w:rsid w:val="005C3D41"/>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E7BCF"/>
    <w:rsid w:val="005F0AC4"/>
    <w:rsid w:val="005F157D"/>
    <w:rsid w:val="005F16EC"/>
    <w:rsid w:val="005F1DC1"/>
    <w:rsid w:val="005F257E"/>
    <w:rsid w:val="005F3B51"/>
    <w:rsid w:val="00600E2E"/>
    <w:rsid w:val="006012A6"/>
    <w:rsid w:val="006051BF"/>
    <w:rsid w:val="00607321"/>
    <w:rsid w:val="006073DC"/>
    <w:rsid w:val="00607803"/>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128"/>
    <w:rsid w:val="00636FEA"/>
    <w:rsid w:val="0064053C"/>
    <w:rsid w:val="00641505"/>
    <w:rsid w:val="00643F55"/>
    <w:rsid w:val="00644095"/>
    <w:rsid w:val="00645151"/>
    <w:rsid w:val="006451AB"/>
    <w:rsid w:val="00650132"/>
    <w:rsid w:val="00650527"/>
    <w:rsid w:val="00651AB6"/>
    <w:rsid w:val="00651E05"/>
    <w:rsid w:val="00652395"/>
    <w:rsid w:val="00652F1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87301"/>
    <w:rsid w:val="0069084D"/>
    <w:rsid w:val="00690FAB"/>
    <w:rsid w:val="00692296"/>
    <w:rsid w:val="00696585"/>
    <w:rsid w:val="006A138B"/>
    <w:rsid w:val="006A22B3"/>
    <w:rsid w:val="006A2B1A"/>
    <w:rsid w:val="006A5145"/>
    <w:rsid w:val="006A58F7"/>
    <w:rsid w:val="006A6AA6"/>
    <w:rsid w:val="006A7059"/>
    <w:rsid w:val="006A79A4"/>
    <w:rsid w:val="006B008A"/>
    <w:rsid w:val="006B12B6"/>
    <w:rsid w:val="006B131A"/>
    <w:rsid w:val="006B49AF"/>
    <w:rsid w:val="006B515E"/>
    <w:rsid w:val="006B6242"/>
    <w:rsid w:val="006B6EB2"/>
    <w:rsid w:val="006B7E43"/>
    <w:rsid w:val="006C13E3"/>
    <w:rsid w:val="006C1EF7"/>
    <w:rsid w:val="006C29C6"/>
    <w:rsid w:val="006C3BB7"/>
    <w:rsid w:val="006C7EF6"/>
    <w:rsid w:val="006D02FA"/>
    <w:rsid w:val="006D06EC"/>
    <w:rsid w:val="006D4681"/>
    <w:rsid w:val="006D47C8"/>
    <w:rsid w:val="006D5F56"/>
    <w:rsid w:val="006D6B97"/>
    <w:rsid w:val="006D79A4"/>
    <w:rsid w:val="006E2F60"/>
    <w:rsid w:val="006E3846"/>
    <w:rsid w:val="006E44E0"/>
    <w:rsid w:val="006E49A0"/>
    <w:rsid w:val="006E4F7E"/>
    <w:rsid w:val="006E554D"/>
    <w:rsid w:val="006E61FB"/>
    <w:rsid w:val="006E6652"/>
    <w:rsid w:val="006E7DA8"/>
    <w:rsid w:val="006F1B0E"/>
    <w:rsid w:val="006F24D2"/>
    <w:rsid w:val="006F30AD"/>
    <w:rsid w:val="006F3295"/>
    <w:rsid w:val="006F4BD4"/>
    <w:rsid w:val="006F4D02"/>
    <w:rsid w:val="006F76ED"/>
    <w:rsid w:val="006F7E8E"/>
    <w:rsid w:val="00700867"/>
    <w:rsid w:val="0070221F"/>
    <w:rsid w:val="007037F1"/>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1"/>
    <w:rsid w:val="007219D2"/>
    <w:rsid w:val="007224D8"/>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199F"/>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4877"/>
    <w:rsid w:val="007B5906"/>
    <w:rsid w:val="007B65C6"/>
    <w:rsid w:val="007B715E"/>
    <w:rsid w:val="007B798A"/>
    <w:rsid w:val="007C1BC6"/>
    <w:rsid w:val="007C1E16"/>
    <w:rsid w:val="007C3B63"/>
    <w:rsid w:val="007C504F"/>
    <w:rsid w:val="007C5FDA"/>
    <w:rsid w:val="007C6864"/>
    <w:rsid w:val="007C6EA6"/>
    <w:rsid w:val="007D1A46"/>
    <w:rsid w:val="007D66C8"/>
    <w:rsid w:val="007E15ED"/>
    <w:rsid w:val="007E17DC"/>
    <w:rsid w:val="007E2E40"/>
    <w:rsid w:val="007E304A"/>
    <w:rsid w:val="007E336C"/>
    <w:rsid w:val="007E5828"/>
    <w:rsid w:val="007E58C7"/>
    <w:rsid w:val="007E6590"/>
    <w:rsid w:val="007E6B36"/>
    <w:rsid w:val="007E6E1B"/>
    <w:rsid w:val="007E703E"/>
    <w:rsid w:val="007E721F"/>
    <w:rsid w:val="007F1FD2"/>
    <w:rsid w:val="007F3824"/>
    <w:rsid w:val="007F39D4"/>
    <w:rsid w:val="007F412F"/>
    <w:rsid w:val="0080136B"/>
    <w:rsid w:val="00802049"/>
    <w:rsid w:val="008026EE"/>
    <w:rsid w:val="00805977"/>
    <w:rsid w:val="008073D2"/>
    <w:rsid w:val="00807F88"/>
    <w:rsid w:val="00810E85"/>
    <w:rsid w:val="008120F8"/>
    <w:rsid w:val="0081297E"/>
    <w:rsid w:val="00816278"/>
    <w:rsid w:val="008163E5"/>
    <w:rsid w:val="00821CCC"/>
    <w:rsid w:val="00822780"/>
    <w:rsid w:val="00825C34"/>
    <w:rsid w:val="00826175"/>
    <w:rsid w:val="008264E3"/>
    <w:rsid w:val="00826A5F"/>
    <w:rsid w:val="00827344"/>
    <w:rsid w:val="00827B96"/>
    <w:rsid w:val="008325AA"/>
    <w:rsid w:val="008344E1"/>
    <w:rsid w:val="00834767"/>
    <w:rsid w:val="008348BC"/>
    <w:rsid w:val="00835040"/>
    <w:rsid w:val="008354F1"/>
    <w:rsid w:val="008373A6"/>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5670E"/>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381B"/>
    <w:rsid w:val="008947AB"/>
    <w:rsid w:val="00894817"/>
    <w:rsid w:val="00894B81"/>
    <w:rsid w:val="008959AF"/>
    <w:rsid w:val="00895ED8"/>
    <w:rsid w:val="00896A1C"/>
    <w:rsid w:val="00896F29"/>
    <w:rsid w:val="00897ED1"/>
    <w:rsid w:val="008A04F3"/>
    <w:rsid w:val="008A3FA8"/>
    <w:rsid w:val="008A3FAA"/>
    <w:rsid w:val="008A4ACF"/>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182B"/>
    <w:rsid w:val="00903F7B"/>
    <w:rsid w:val="00906B51"/>
    <w:rsid w:val="00907A4A"/>
    <w:rsid w:val="0091086E"/>
    <w:rsid w:val="009109D1"/>
    <w:rsid w:val="00911BCC"/>
    <w:rsid w:val="009122D2"/>
    <w:rsid w:val="00917E23"/>
    <w:rsid w:val="009215E5"/>
    <w:rsid w:val="0092509D"/>
    <w:rsid w:val="009254CD"/>
    <w:rsid w:val="00925C14"/>
    <w:rsid w:val="00926930"/>
    <w:rsid w:val="009273F4"/>
    <w:rsid w:val="00927EBE"/>
    <w:rsid w:val="00932F44"/>
    <w:rsid w:val="00933029"/>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7C1B"/>
    <w:rsid w:val="00970835"/>
    <w:rsid w:val="00970940"/>
    <w:rsid w:val="00970E64"/>
    <w:rsid w:val="00971A63"/>
    <w:rsid w:val="0097292C"/>
    <w:rsid w:val="00974C92"/>
    <w:rsid w:val="009761F7"/>
    <w:rsid w:val="00976E9A"/>
    <w:rsid w:val="00980BCF"/>
    <w:rsid w:val="00981AAF"/>
    <w:rsid w:val="009875F7"/>
    <w:rsid w:val="0098795B"/>
    <w:rsid w:val="00991B96"/>
    <w:rsid w:val="00992B5F"/>
    <w:rsid w:val="009932D0"/>
    <w:rsid w:val="00995B0B"/>
    <w:rsid w:val="00996602"/>
    <w:rsid w:val="009A0BE6"/>
    <w:rsid w:val="009A1F25"/>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1D4"/>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399"/>
    <w:rsid w:val="00A505E3"/>
    <w:rsid w:val="00A51739"/>
    <w:rsid w:val="00A518D0"/>
    <w:rsid w:val="00A537D9"/>
    <w:rsid w:val="00A5438D"/>
    <w:rsid w:val="00A563A0"/>
    <w:rsid w:val="00A57500"/>
    <w:rsid w:val="00A57AA4"/>
    <w:rsid w:val="00A609AA"/>
    <w:rsid w:val="00A62E3B"/>
    <w:rsid w:val="00A62F1E"/>
    <w:rsid w:val="00A6351E"/>
    <w:rsid w:val="00A66693"/>
    <w:rsid w:val="00A67328"/>
    <w:rsid w:val="00A67449"/>
    <w:rsid w:val="00A70BF1"/>
    <w:rsid w:val="00A72484"/>
    <w:rsid w:val="00A73406"/>
    <w:rsid w:val="00A735E3"/>
    <w:rsid w:val="00A74933"/>
    <w:rsid w:val="00A752EA"/>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97D1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5F21"/>
    <w:rsid w:val="00AE6AC7"/>
    <w:rsid w:val="00AF0499"/>
    <w:rsid w:val="00AF2662"/>
    <w:rsid w:val="00AF2C7B"/>
    <w:rsid w:val="00AF3707"/>
    <w:rsid w:val="00AF4227"/>
    <w:rsid w:val="00AF5159"/>
    <w:rsid w:val="00B000A1"/>
    <w:rsid w:val="00B00B1F"/>
    <w:rsid w:val="00B02785"/>
    <w:rsid w:val="00B03A3E"/>
    <w:rsid w:val="00B03F44"/>
    <w:rsid w:val="00B0757C"/>
    <w:rsid w:val="00B10676"/>
    <w:rsid w:val="00B116FF"/>
    <w:rsid w:val="00B135DD"/>
    <w:rsid w:val="00B13FE0"/>
    <w:rsid w:val="00B14C80"/>
    <w:rsid w:val="00B15D1C"/>
    <w:rsid w:val="00B15E8A"/>
    <w:rsid w:val="00B1646B"/>
    <w:rsid w:val="00B20155"/>
    <w:rsid w:val="00B2054D"/>
    <w:rsid w:val="00B20C40"/>
    <w:rsid w:val="00B21D02"/>
    <w:rsid w:val="00B25546"/>
    <w:rsid w:val="00B27074"/>
    <w:rsid w:val="00B3024E"/>
    <w:rsid w:val="00B30887"/>
    <w:rsid w:val="00B309FD"/>
    <w:rsid w:val="00B316AC"/>
    <w:rsid w:val="00B331EE"/>
    <w:rsid w:val="00B33811"/>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375"/>
    <w:rsid w:val="00B82E21"/>
    <w:rsid w:val="00B841A9"/>
    <w:rsid w:val="00B84C89"/>
    <w:rsid w:val="00B84E3B"/>
    <w:rsid w:val="00B90BB8"/>
    <w:rsid w:val="00B9133F"/>
    <w:rsid w:val="00B91500"/>
    <w:rsid w:val="00B91B05"/>
    <w:rsid w:val="00B924FE"/>
    <w:rsid w:val="00B92B3C"/>
    <w:rsid w:val="00B93030"/>
    <w:rsid w:val="00B93F7F"/>
    <w:rsid w:val="00B94A2B"/>
    <w:rsid w:val="00B94F49"/>
    <w:rsid w:val="00B96E40"/>
    <w:rsid w:val="00BA0B58"/>
    <w:rsid w:val="00BA1EB3"/>
    <w:rsid w:val="00BA24D2"/>
    <w:rsid w:val="00BA5566"/>
    <w:rsid w:val="00BA57F2"/>
    <w:rsid w:val="00BA5B78"/>
    <w:rsid w:val="00BA6716"/>
    <w:rsid w:val="00BB2115"/>
    <w:rsid w:val="00BB6720"/>
    <w:rsid w:val="00BB69DD"/>
    <w:rsid w:val="00BB7F04"/>
    <w:rsid w:val="00BC05D0"/>
    <w:rsid w:val="00BC2696"/>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00D3E"/>
    <w:rsid w:val="00C10EE2"/>
    <w:rsid w:val="00C12391"/>
    <w:rsid w:val="00C1244A"/>
    <w:rsid w:val="00C12B06"/>
    <w:rsid w:val="00C12C5A"/>
    <w:rsid w:val="00C13EB3"/>
    <w:rsid w:val="00C1551A"/>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225E"/>
    <w:rsid w:val="00C43534"/>
    <w:rsid w:val="00C44CF1"/>
    <w:rsid w:val="00C4634C"/>
    <w:rsid w:val="00C46D75"/>
    <w:rsid w:val="00C47975"/>
    <w:rsid w:val="00C47EF3"/>
    <w:rsid w:val="00C50032"/>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63B0"/>
    <w:rsid w:val="00C97A5F"/>
    <w:rsid w:val="00C97DF0"/>
    <w:rsid w:val="00CA0E4A"/>
    <w:rsid w:val="00CA4463"/>
    <w:rsid w:val="00CB2C70"/>
    <w:rsid w:val="00CB3805"/>
    <w:rsid w:val="00CB3952"/>
    <w:rsid w:val="00CB5D21"/>
    <w:rsid w:val="00CB62C3"/>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D7976"/>
    <w:rsid w:val="00CE1BB7"/>
    <w:rsid w:val="00CE21B4"/>
    <w:rsid w:val="00CE251A"/>
    <w:rsid w:val="00CE2F5A"/>
    <w:rsid w:val="00CE3C5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1C7A"/>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C37E5"/>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6262"/>
    <w:rsid w:val="00DE7A79"/>
    <w:rsid w:val="00DF15CB"/>
    <w:rsid w:val="00DF2C82"/>
    <w:rsid w:val="00DF34A0"/>
    <w:rsid w:val="00DF41D8"/>
    <w:rsid w:val="00DF7D76"/>
    <w:rsid w:val="00DF7DFE"/>
    <w:rsid w:val="00E00C77"/>
    <w:rsid w:val="00E02965"/>
    <w:rsid w:val="00E056D7"/>
    <w:rsid w:val="00E100D7"/>
    <w:rsid w:val="00E14A10"/>
    <w:rsid w:val="00E16678"/>
    <w:rsid w:val="00E17017"/>
    <w:rsid w:val="00E172EC"/>
    <w:rsid w:val="00E206E8"/>
    <w:rsid w:val="00E275B0"/>
    <w:rsid w:val="00E30E5F"/>
    <w:rsid w:val="00E31AB3"/>
    <w:rsid w:val="00E33474"/>
    <w:rsid w:val="00E33F22"/>
    <w:rsid w:val="00E37022"/>
    <w:rsid w:val="00E37695"/>
    <w:rsid w:val="00E42614"/>
    <w:rsid w:val="00E4281E"/>
    <w:rsid w:val="00E43299"/>
    <w:rsid w:val="00E44789"/>
    <w:rsid w:val="00E455F4"/>
    <w:rsid w:val="00E46BED"/>
    <w:rsid w:val="00E51210"/>
    <w:rsid w:val="00E51667"/>
    <w:rsid w:val="00E538D9"/>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5394"/>
    <w:rsid w:val="00E75A35"/>
    <w:rsid w:val="00E76A0E"/>
    <w:rsid w:val="00E76E6D"/>
    <w:rsid w:val="00E77CFF"/>
    <w:rsid w:val="00E8104D"/>
    <w:rsid w:val="00E812B2"/>
    <w:rsid w:val="00E81646"/>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7F3"/>
    <w:rsid w:val="00EC2DD7"/>
    <w:rsid w:val="00EC4736"/>
    <w:rsid w:val="00EC55F1"/>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02AE"/>
    <w:rsid w:val="00F13E15"/>
    <w:rsid w:val="00F156FC"/>
    <w:rsid w:val="00F17446"/>
    <w:rsid w:val="00F17F13"/>
    <w:rsid w:val="00F2178E"/>
    <w:rsid w:val="00F24141"/>
    <w:rsid w:val="00F24E4D"/>
    <w:rsid w:val="00F26F3B"/>
    <w:rsid w:val="00F30B4A"/>
    <w:rsid w:val="00F31F84"/>
    <w:rsid w:val="00F36B89"/>
    <w:rsid w:val="00F410C7"/>
    <w:rsid w:val="00F423EE"/>
    <w:rsid w:val="00F426AF"/>
    <w:rsid w:val="00F4340A"/>
    <w:rsid w:val="00F4448A"/>
    <w:rsid w:val="00F44928"/>
    <w:rsid w:val="00F4666F"/>
    <w:rsid w:val="00F470D6"/>
    <w:rsid w:val="00F47454"/>
    <w:rsid w:val="00F50F3D"/>
    <w:rsid w:val="00F518C7"/>
    <w:rsid w:val="00F5232A"/>
    <w:rsid w:val="00F53FBD"/>
    <w:rsid w:val="00F55969"/>
    <w:rsid w:val="00F5618F"/>
    <w:rsid w:val="00F57FC8"/>
    <w:rsid w:val="00F61061"/>
    <w:rsid w:val="00F639EA"/>
    <w:rsid w:val="00F648CE"/>
    <w:rsid w:val="00F657A5"/>
    <w:rsid w:val="00F65FBB"/>
    <w:rsid w:val="00F6791F"/>
    <w:rsid w:val="00F71147"/>
    <w:rsid w:val="00F71BB0"/>
    <w:rsid w:val="00F73BA1"/>
    <w:rsid w:val="00F75458"/>
    <w:rsid w:val="00F7622C"/>
    <w:rsid w:val="00F775A1"/>
    <w:rsid w:val="00F8062D"/>
    <w:rsid w:val="00F8414F"/>
    <w:rsid w:val="00F85374"/>
    <w:rsid w:val="00F8687A"/>
    <w:rsid w:val="00F868AA"/>
    <w:rsid w:val="00F86F9E"/>
    <w:rsid w:val="00F920DC"/>
    <w:rsid w:val="00F92FFE"/>
    <w:rsid w:val="00F954F8"/>
    <w:rsid w:val="00F957EB"/>
    <w:rsid w:val="00F9749F"/>
    <w:rsid w:val="00F9763C"/>
    <w:rsid w:val="00FA3774"/>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E1881"/>
    <w:rsid w:val="00FE2ECE"/>
    <w:rsid w:val="00FE5F78"/>
    <w:rsid w:val="00FE677B"/>
    <w:rsid w:val="00FF0554"/>
    <w:rsid w:val="00FF12CC"/>
    <w:rsid w:val="00FF30A7"/>
    <w:rsid w:val="00FF3CF9"/>
    <w:rsid w:val="00FF5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846938894">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cmb.kcg.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EE51-3C0F-4490-BC40-DADB7E45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6282</Words>
  <Characters>802</Characters>
  <Application>Microsoft Office Word</Application>
  <DocSecurity>0</DocSecurity>
  <Lines>80</Lines>
  <Paragraphs>244</Paragraphs>
  <ScaleCrop>false</ScaleCrop>
  <Company>C.M.T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4</cp:revision>
  <cp:lastPrinted>2023-02-03T02:31:00Z</cp:lastPrinted>
  <dcterms:created xsi:type="dcterms:W3CDTF">2023-02-03T02:49:00Z</dcterms:created>
  <dcterms:modified xsi:type="dcterms:W3CDTF">2023-02-09T10:03:00Z</dcterms:modified>
</cp:coreProperties>
</file>