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80" w:rsidRPr="006B2F68" w:rsidRDefault="007F0680" w:rsidP="00EC33C4">
      <w:pPr>
        <w:widowControl w:val="0"/>
        <w:spacing w:afterLines="100" w:after="360"/>
        <w:jc w:val="center"/>
        <w:rPr>
          <w:rFonts w:ascii="標楷體" w:eastAsia="標楷體" w:hAnsi="標楷體"/>
          <w:b/>
          <w:kern w:val="2"/>
          <w:sz w:val="54"/>
          <w:szCs w:val="54"/>
        </w:rPr>
      </w:pPr>
      <w:bookmarkStart w:id="0" w:name="_GoBack"/>
      <w:bookmarkEnd w:id="0"/>
      <w:r w:rsidRPr="006B2F68">
        <w:rPr>
          <w:rFonts w:ascii="標楷體" w:eastAsia="標楷體" w:hAnsi="標楷體"/>
          <w:b/>
          <w:kern w:val="2"/>
          <w:sz w:val="54"/>
          <w:szCs w:val="54"/>
        </w:rPr>
        <w:t>貳拾</w:t>
      </w:r>
      <w:r w:rsidR="00CF39CD" w:rsidRPr="006B2F68">
        <w:rPr>
          <w:rFonts w:ascii="標楷體" w:eastAsia="標楷體" w:hAnsi="標楷體" w:hint="eastAsia"/>
          <w:b/>
          <w:kern w:val="2"/>
          <w:sz w:val="54"/>
          <w:szCs w:val="54"/>
        </w:rPr>
        <w:t>玖</w:t>
      </w:r>
      <w:r w:rsidRPr="006B2F68">
        <w:rPr>
          <w:rFonts w:ascii="標楷體" w:eastAsia="標楷體" w:hAnsi="標楷體"/>
          <w:b/>
          <w:kern w:val="2"/>
          <w:sz w:val="54"/>
          <w:szCs w:val="54"/>
        </w:rPr>
        <w:t>、客家事務</w:t>
      </w:r>
    </w:p>
    <w:p w:rsidR="007F0680" w:rsidRPr="003A3E92" w:rsidRDefault="007F0680" w:rsidP="003A3E92">
      <w:pPr>
        <w:pStyle w:val="a3"/>
        <w:adjustRightInd w:val="0"/>
        <w:snapToGrid w:val="0"/>
        <w:spacing w:line="320" w:lineRule="exact"/>
        <w:jc w:val="both"/>
        <w:rPr>
          <w:rFonts w:ascii="文鼎中黑" w:eastAsia="文鼎中黑" w:hAnsi="標楷體" w:cs="文鼎中黑"/>
          <w:b/>
          <w:bCs/>
          <w:sz w:val="30"/>
          <w:szCs w:val="30"/>
        </w:rPr>
      </w:pPr>
      <w:r w:rsidRPr="003A3E92">
        <w:rPr>
          <w:rFonts w:ascii="文鼎中黑" w:eastAsia="文鼎中黑" w:hAnsi="標楷體" w:cs="文鼎中黑" w:hint="eastAsia"/>
          <w:b/>
          <w:bCs/>
          <w:sz w:val="30"/>
          <w:szCs w:val="30"/>
        </w:rPr>
        <w:t>一</w:t>
      </w:r>
      <w:r w:rsidR="00E152ED" w:rsidRPr="003A3E92">
        <w:rPr>
          <w:rFonts w:ascii="文鼎中黑" w:eastAsia="文鼎中黑" w:hAnsi="標楷體" w:cs="文鼎中黑" w:hint="eastAsia"/>
          <w:b/>
          <w:bCs/>
          <w:sz w:val="30"/>
          <w:szCs w:val="30"/>
        </w:rPr>
        <w:t>、積極</w:t>
      </w:r>
      <w:r w:rsidRPr="003A3E92">
        <w:rPr>
          <w:rFonts w:ascii="文鼎中黑" w:eastAsia="文鼎中黑" w:hAnsi="標楷體" w:cs="文鼎中黑" w:hint="eastAsia"/>
          <w:b/>
          <w:bCs/>
          <w:sz w:val="30"/>
          <w:szCs w:val="30"/>
        </w:rPr>
        <w:t>推廣客語學習，落實客語</w:t>
      </w:r>
      <w:r w:rsidR="00161A41" w:rsidRPr="003A3E92">
        <w:rPr>
          <w:rFonts w:ascii="文鼎中黑" w:eastAsia="文鼎中黑" w:hAnsi="標楷體" w:cs="文鼎中黑" w:hint="eastAsia"/>
          <w:b/>
          <w:bCs/>
          <w:sz w:val="30"/>
          <w:szCs w:val="30"/>
        </w:rPr>
        <w:t>扎</w:t>
      </w:r>
      <w:r w:rsidRPr="003A3E92">
        <w:rPr>
          <w:rFonts w:ascii="文鼎中黑" w:eastAsia="文鼎中黑" w:hAnsi="標楷體" w:cs="文鼎中黑" w:hint="eastAsia"/>
          <w:b/>
          <w:bCs/>
          <w:sz w:val="30"/>
          <w:szCs w:val="30"/>
        </w:rPr>
        <w:t>根</w:t>
      </w:r>
    </w:p>
    <w:p w:rsidR="007F0680" w:rsidRPr="003A3E92" w:rsidRDefault="00E54DBB"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5025F7" w:rsidRPr="003A3E92">
        <w:rPr>
          <w:rFonts w:ascii="標楷體" w:eastAsia="標楷體" w:hAnsi="標楷體" w:hint="eastAsia"/>
          <w:bCs/>
          <w:sz w:val="28"/>
          <w:szCs w:val="28"/>
        </w:rPr>
        <w:t>一</w:t>
      </w:r>
      <w:r w:rsidRPr="003A3E92">
        <w:rPr>
          <w:rFonts w:ascii="標楷體" w:eastAsia="標楷體" w:hAnsi="標楷體" w:hint="eastAsia"/>
          <w:bCs/>
          <w:sz w:val="28"/>
          <w:szCs w:val="28"/>
        </w:rPr>
        <w:t>）</w:t>
      </w:r>
      <w:r w:rsidR="00495989" w:rsidRPr="003A3E92">
        <w:rPr>
          <w:rFonts w:ascii="標楷體" w:eastAsia="標楷體" w:hAnsi="標楷體" w:hint="eastAsia"/>
          <w:bCs/>
          <w:sz w:val="28"/>
          <w:szCs w:val="28"/>
        </w:rPr>
        <w:t>客語</w:t>
      </w:r>
      <w:r w:rsidR="00A856FB" w:rsidRPr="003A3E92">
        <w:rPr>
          <w:rFonts w:ascii="標楷體" w:eastAsia="標楷體" w:hAnsi="標楷體" w:hint="eastAsia"/>
          <w:bCs/>
          <w:sz w:val="28"/>
          <w:szCs w:val="28"/>
        </w:rPr>
        <w:t>教學因地制宜多元化</w:t>
      </w:r>
    </w:p>
    <w:p w:rsidR="00495989" w:rsidRPr="003A3E92" w:rsidRDefault="007F0680" w:rsidP="003A3E92">
      <w:pPr>
        <w:snapToGrid w:val="0"/>
        <w:spacing w:line="320" w:lineRule="exact"/>
        <w:ind w:leftChars="290" w:left="696"/>
        <w:jc w:val="both"/>
        <w:rPr>
          <w:rFonts w:ascii="標楷體" w:eastAsia="標楷體" w:hAnsi="標楷體"/>
          <w:bCs/>
          <w:sz w:val="28"/>
          <w:szCs w:val="28"/>
        </w:rPr>
      </w:pPr>
      <w:r w:rsidRPr="003A3E92">
        <w:rPr>
          <w:rFonts w:ascii="標楷體" w:eastAsia="標楷體" w:hAnsi="標楷體"/>
          <w:bCs/>
          <w:sz w:val="28"/>
          <w:szCs w:val="28"/>
        </w:rPr>
        <w:t>1.</w:t>
      </w:r>
      <w:r w:rsidR="00495989" w:rsidRPr="003A3E92">
        <w:rPr>
          <w:rFonts w:ascii="標楷體" w:eastAsia="標楷體" w:hAnsi="標楷體" w:hint="eastAsia"/>
          <w:bCs/>
          <w:sz w:val="28"/>
          <w:szCs w:val="28"/>
        </w:rPr>
        <w:t>生活客語教學</w:t>
      </w:r>
    </w:p>
    <w:p w:rsidR="007F0680" w:rsidRPr="003A3E92" w:rsidRDefault="00FC04B7" w:rsidP="003A3E92">
      <w:pPr>
        <w:adjustRightInd w:val="0"/>
        <w:snapToGrid w:val="0"/>
        <w:spacing w:line="320" w:lineRule="exact"/>
        <w:ind w:leftChars="410" w:left="984"/>
        <w:jc w:val="both"/>
        <w:rPr>
          <w:rFonts w:ascii="標楷體" w:eastAsia="標楷體" w:hAnsi="標楷體"/>
          <w:bCs/>
          <w:sz w:val="28"/>
          <w:szCs w:val="28"/>
        </w:rPr>
      </w:pPr>
      <w:r w:rsidRPr="003A3E92">
        <w:rPr>
          <w:rFonts w:ascii="標楷體" w:eastAsia="標楷體" w:hAnsi="標楷體"/>
          <w:bCs/>
          <w:sz w:val="28"/>
          <w:szCs w:val="28"/>
        </w:rPr>
        <w:t>輔導本市各級學校開辦客語課程</w:t>
      </w:r>
      <w:r w:rsidR="008F4B02" w:rsidRPr="003A3E92">
        <w:rPr>
          <w:rFonts w:ascii="標楷體" w:eastAsia="標楷體" w:hAnsi="標楷體" w:hint="eastAsia"/>
          <w:bCs/>
          <w:sz w:val="28"/>
          <w:szCs w:val="28"/>
        </w:rPr>
        <w:t>及</w:t>
      </w:r>
      <w:r w:rsidRPr="003A3E92">
        <w:rPr>
          <w:rFonts w:ascii="標楷體" w:eastAsia="標楷體" w:hAnsi="標楷體"/>
          <w:bCs/>
          <w:sz w:val="28"/>
          <w:szCs w:val="28"/>
        </w:rPr>
        <w:t>客家文化活動，全力提供教學所需師資</w:t>
      </w:r>
      <w:r w:rsidRPr="003A3E92">
        <w:rPr>
          <w:rFonts w:ascii="標楷體" w:eastAsia="標楷體" w:hAnsi="標楷體" w:hint="eastAsia"/>
          <w:bCs/>
          <w:sz w:val="28"/>
          <w:szCs w:val="28"/>
        </w:rPr>
        <w:t>、</w:t>
      </w:r>
      <w:r w:rsidRPr="003A3E92">
        <w:rPr>
          <w:rFonts w:ascii="標楷體" w:eastAsia="標楷體" w:hAnsi="標楷體"/>
          <w:bCs/>
          <w:sz w:val="28"/>
          <w:szCs w:val="28"/>
        </w:rPr>
        <w:t>補助教師鐘點費，</w:t>
      </w:r>
      <w:r w:rsidR="00814584" w:rsidRPr="003A3E92">
        <w:rPr>
          <w:rFonts w:ascii="標楷體" w:eastAsia="標楷體" w:hAnsi="標楷體" w:hint="eastAsia"/>
          <w:bCs/>
          <w:sz w:val="28"/>
          <w:szCs w:val="28"/>
        </w:rPr>
        <w:t>110</w:t>
      </w:r>
      <w:r w:rsidR="00E60A26" w:rsidRPr="003A3E92">
        <w:rPr>
          <w:rFonts w:ascii="標楷體" w:eastAsia="標楷體" w:hAnsi="標楷體" w:hint="eastAsia"/>
          <w:bCs/>
          <w:sz w:val="28"/>
          <w:szCs w:val="28"/>
        </w:rPr>
        <w:t>年</w:t>
      </w:r>
      <w:r w:rsidR="003D63D5" w:rsidRPr="003A3E92">
        <w:rPr>
          <w:rFonts w:ascii="標楷體" w:eastAsia="標楷體" w:hAnsi="標楷體" w:hint="eastAsia"/>
          <w:bCs/>
          <w:sz w:val="28"/>
          <w:szCs w:val="28"/>
        </w:rPr>
        <w:t>7</w:t>
      </w:r>
      <w:r w:rsidR="009A733C" w:rsidRPr="003A3E92">
        <w:rPr>
          <w:rFonts w:ascii="標楷體" w:eastAsia="標楷體" w:hAnsi="標楷體" w:hint="eastAsia"/>
          <w:bCs/>
          <w:sz w:val="28"/>
          <w:szCs w:val="28"/>
        </w:rPr>
        <w:t>月至</w:t>
      </w:r>
      <w:r w:rsidR="003D63D5" w:rsidRPr="003A3E92">
        <w:rPr>
          <w:rFonts w:ascii="標楷體" w:eastAsia="標楷體" w:hAnsi="標楷體" w:hint="eastAsia"/>
          <w:bCs/>
          <w:sz w:val="28"/>
          <w:szCs w:val="28"/>
        </w:rPr>
        <w:t>12</w:t>
      </w:r>
      <w:r w:rsidR="00814584" w:rsidRPr="003A3E92">
        <w:rPr>
          <w:rFonts w:ascii="標楷體" w:eastAsia="標楷體" w:hAnsi="標楷體" w:hint="eastAsia"/>
          <w:bCs/>
          <w:sz w:val="28"/>
          <w:szCs w:val="28"/>
        </w:rPr>
        <w:t>月</w:t>
      </w:r>
      <w:r w:rsidR="00E60A26" w:rsidRPr="003A3E92">
        <w:rPr>
          <w:rFonts w:ascii="標楷體" w:eastAsia="標楷體" w:hAnsi="標楷體"/>
          <w:bCs/>
          <w:sz w:val="28"/>
          <w:szCs w:val="28"/>
        </w:rPr>
        <w:t>本市共有</w:t>
      </w:r>
      <w:r w:rsidR="00814584" w:rsidRPr="003A3E92">
        <w:rPr>
          <w:rFonts w:ascii="標楷體" w:eastAsia="標楷體" w:hAnsi="標楷體" w:hint="eastAsia"/>
          <w:bCs/>
          <w:sz w:val="28"/>
          <w:szCs w:val="28"/>
        </w:rPr>
        <w:t>54</w:t>
      </w:r>
      <w:r w:rsidR="00DB18AB" w:rsidRPr="003A3E92">
        <w:rPr>
          <w:rFonts w:ascii="標楷體" w:eastAsia="標楷體" w:hAnsi="標楷體"/>
          <w:bCs/>
          <w:sz w:val="28"/>
          <w:szCs w:val="28"/>
        </w:rPr>
        <w:t>所國</w:t>
      </w:r>
      <w:r w:rsidR="00DB18AB" w:rsidRPr="003A3E92">
        <w:rPr>
          <w:rFonts w:ascii="標楷體" w:eastAsia="標楷體" w:hAnsi="標楷體" w:hint="eastAsia"/>
          <w:bCs/>
          <w:sz w:val="28"/>
          <w:szCs w:val="28"/>
        </w:rPr>
        <w:t>小</w:t>
      </w:r>
      <w:r w:rsidR="00DB18AB" w:rsidRPr="003A3E92">
        <w:rPr>
          <w:rFonts w:ascii="標楷體" w:eastAsia="標楷體" w:hAnsi="標楷體"/>
          <w:bCs/>
          <w:sz w:val="28"/>
          <w:szCs w:val="28"/>
        </w:rPr>
        <w:t>、</w:t>
      </w:r>
      <w:r w:rsidR="00814584" w:rsidRPr="003A3E92">
        <w:rPr>
          <w:rFonts w:ascii="標楷體" w:eastAsia="標楷體" w:hAnsi="標楷體" w:hint="eastAsia"/>
          <w:bCs/>
          <w:sz w:val="28"/>
          <w:szCs w:val="28"/>
        </w:rPr>
        <w:t>28</w:t>
      </w:r>
      <w:r w:rsidR="00DB18AB" w:rsidRPr="003A3E92">
        <w:rPr>
          <w:rFonts w:ascii="標楷體" w:eastAsia="標楷體" w:hAnsi="標楷體"/>
          <w:bCs/>
          <w:sz w:val="28"/>
          <w:szCs w:val="28"/>
        </w:rPr>
        <w:t>所幼兒園</w:t>
      </w:r>
      <w:r w:rsidR="00176B5A" w:rsidRPr="003A3E92">
        <w:rPr>
          <w:rFonts w:ascii="標楷體" w:eastAsia="標楷體" w:hAnsi="標楷體" w:hint="eastAsia"/>
          <w:bCs/>
          <w:sz w:val="28"/>
          <w:szCs w:val="28"/>
        </w:rPr>
        <w:t>開辦</w:t>
      </w:r>
      <w:r w:rsidR="00DB18AB" w:rsidRPr="003A3E92">
        <w:rPr>
          <w:rFonts w:ascii="標楷體" w:eastAsia="標楷體" w:hAnsi="標楷體"/>
          <w:bCs/>
          <w:sz w:val="28"/>
          <w:szCs w:val="28"/>
        </w:rPr>
        <w:t>客語教學課程，上課人數國小</w:t>
      </w:r>
      <w:r w:rsidR="00677A4D" w:rsidRPr="003A3E92">
        <w:rPr>
          <w:rFonts w:ascii="標楷體" w:eastAsia="標楷體" w:hAnsi="標楷體" w:hint="eastAsia"/>
          <w:bCs/>
          <w:sz w:val="28"/>
          <w:szCs w:val="28"/>
        </w:rPr>
        <w:t>2,</w:t>
      </w:r>
      <w:r w:rsidR="00814584" w:rsidRPr="003A3E92">
        <w:rPr>
          <w:rFonts w:ascii="標楷體" w:eastAsia="標楷體" w:hAnsi="標楷體" w:hint="eastAsia"/>
          <w:bCs/>
          <w:sz w:val="28"/>
          <w:szCs w:val="28"/>
        </w:rPr>
        <w:t>505</w:t>
      </w:r>
      <w:r w:rsidR="00DB18AB" w:rsidRPr="003A3E92">
        <w:rPr>
          <w:rFonts w:ascii="標楷體" w:eastAsia="標楷體" w:hAnsi="標楷體"/>
          <w:bCs/>
          <w:sz w:val="28"/>
          <w:szCs w:val="28"/>
        </w:rPr>
        <w:t>人次</w:t>
      </w:r>
      <w:r w:rsidR="00DB18AB" w:rsidRPr="003A3E92">
        <w:rPr>
          <w:rFonts w:ascii="標楷體" w:eastAsia="標楷體" w:hAnsi="標楷體" w:hint="eastAsia"/>
          <w:bCs/>
          <w:sz w:val="28"/>
          <w:szCs w:val="28"/>
        </w:rPr>
        <w:t>、</w:t>
      </w:r>
      <w:r w:rsidR="00DB18AB" w:rsidRPr="003A3E92">
        <w:rPr>
          <w:rFonts w:ascii="標楷體" w:eastAsia="標楷體" w:hAnsi="標楷體"/>
          <w:bCs/>
          <w:sz w:val="28"/>
          <w:szCs w:val="28"/>
        </w:rPr>
        <w:t>幼兒園</w:t>
      </w:r>
      <w:r w:rsidR="00677A4D" w:rsidRPr="003A3E92">
        <w:rPr>
          <w:rFonts w:ascii="標楷體" w:eastAsia="標楷體" w:hAnsi="標楷體" w:hint="eastAsia"/>
          <w:bCs/>
          <w:sz w:val="28"/>
          <w:szCs w:val="28"/>
        </w:rPr>
        <w:t>2,</w:t>
      </w:r>
      <w:r w:rsidR="00D862FF" w:rsidRPr="003A3E92">
        <w:rPr>
          <w:rFonts w:ascii="標楷體" w:eastAsia="標楷體" w:hAnsi="標楷體" w:hint="eastAsia"/>
          <w:bCs/>
          <w:sz w:val="28"/>
          <w:szCs w:val="28"/>
        </w:rPr>
        <w:t>652</w:t>
      </w:r>
      <w:r w:rsidR="00DB18AB" w:rsidRPr="003A3E92">
        <w:rPr>
          <w:rFonts w:ascii="標楷體" w:eastAsia="標楷體" w:hAnsi="標楷體"/>
          <w:bCs/>
          <w:sz w:val="28"/>
          <w:szCs w:val="28"/>
        </w:rPr>
        <w:t>人次</w:t>
      </w:r>
      <w:r w:rsidR="00DB18AB" w:rsidRPr="003A3E92">
        <w:rPr>
          <w:rFonts w:ascii="標楷體" w:eastAsia="標楷體" w:hAnsi="標楷體" w:hint="eastAsia"/>
          <w:bCs/>
          <w:sz w:val="28"/>
          <w:szCs w:val="28"/>
        </w:rPr>
        <w:t>。</w:t>
      </w:r>
      <w:r w:rsidR="00E60A26" w:rsidRPr="003A3E92">
        <w:rPr>
          <w:rFonts w:ascii="標楷體" w:eastAsia="標楷體" w:hAnsi="標楷體"/>
          <w:bCs/>
          <w:sz w:val="28"/>
          <w:szCs w:val="28"/>
        </w:rPr>
        <w:t>自9</w:t>
      </w:r>
      <w:r w:rsidR="00E60A26" w:rsidRPr="003A3E92">
        <w:rPr>
          <w:rFonts w:ascii="標楷體" w:eastAsia="標楷體" w:hAnsi="標楷體" w:hint="eastAsia"/>
          <w:bCs/>
          <w:sz w:val="28"/>
          <w:szCs w:val="28"/>
        </w:rPr>
        <w:t>4</w:t>
      </w:r>
      <w:r w:rsidR="00E60A26" w:rsidRPr="003A3E92">
        <w:rPr>
          <w:rFonts w:ascii="標楷體" w:eastAsia="標楷體" w:hAnsi="標楷體"/>
          <w:bCs/>
          <w:sz w:val="28"/>
          <w:szCs w:val="28"/>
        </w:rPr>
        <w:t>年迄今，累積客語學習人數達</w:t>
      </w:r>
      <w:r w:rsidR="00D862FF" w:rsidRPr="003A3E92">
        <w:rPr>
          <w:rFonts w:ascii="標楷體" w:eastAsia="標楷體" w:hAnsi="標楷體" w:hint="eastAsia"/>
          <w:bCs/>
          <w:sz w:val="28"/>
          <w:szCs w:val="28"/>
        </w:rPr>
        <w:t>174</w:t>
      </w:r>
      <w:r w:rsidR="00403E66" w:rsidRPr="003A3E92">
        <w:rPr>
          <w:rFonts w:ascii="標楷體" w:eastAsia="標楷體" w:hAnsi="標楷體" w:hint="eastAsia"/>
          <w:bCs/>
          <w:sz w:val="28"/>
          <w:szCs w:val="28"/>
        </w:rPr>
        <w:t>,</w:t>
      </w:r>
      <w:r w:rsidR="00D862FF" w:rsidRPr="003A3E92">
        <w:rPr>
          <w:rFonts w:ascii="標楷體" w:eastAsia="標楷體" w:hAnsi="標楷體" w:hint="eastAsia"/>
          <w:bCs/>
          <w:sz w:val="28"/>
          <w:szCs w:val="28"/>
        </w:rPr>
        <w:t>612</w:t>
      </w:r>
      <w:r w:rsidR="00E60A26" w:rsidRPr="003A3E92">
        <w:rPr>
          <w:rFonts w:ascii="標楷體" w:eastAsia="標楷體" w:hAnsi="標楷體"/>
          <w:bCs/>
          <w:sz w:val="28"/>
          <w:szCs w:val="28"/>
        </w:rPr>
        <w:t>人次</w:t>
      </w:r>
      <w:r w:rsidR="004C402A" w:rsidRPr="003A3E92">
        <w:rPr>
          <w:rFonts w:ascii="標楷體" w:eastAsia="標楷體" w:hAnsi="標楷體"/>
          <w:bCs/>
          <w:sz w:val="28"/>
          <w:szCs w:val="28"/>
        </w:rPr>
        <w:t>。</w:t>
      </w:r>
    </w:p>
    <w:p w:rsidR="00B55552" w:rsidRPr="003A3E92" w:rsidRDefault="007F0680" w:rsidP="003A3E92">
      <w:pPr>
        <w:snapToGrid w:val="0"/>
        <w:spacing w:line="320" w:lineRule="exact"/>
        <w:ind w:leftChars="290" w:left="696"/>
        <w:jc w:val="both"/>
        <w:rPr>
          <w:rFonts w:ascii="標楷體" w:eastAsia="標楷體" w:hAnsi="標楷體"/>
          <w:bCs/>
          <w:sz w:val="28"/>
          <w:szCs w:val="28"/>
        </w:rPr>
      </w:pPr>
      <w:r w:rsidRPr="003A3E92">
        <w:rPr>
          <w:rFonts w:ascii="標楷體" w:eastAsia="標楷體" w:hAnsi="標楷體"/>
          <w:bCs/>
          <w:sz w:val="28"/>
          <w:szCs w:val="28"/>
        </w:rPr>
        <w:t>2.</w:t>
      </w:r>
      <w:r w:rsidR="00621766" w:rsidRPr="003A3E92">
        <w:rPr>
          <w:rFonts w:ascii="標楷體" w:eastAsia="標楷體" w:hAnsi="標楷體" w:hint="eastAsia"/>
          <w:bCs/>
          <w:sz w:val="28"/>
          <w:szCs w:val="28"/>
        </w:rPr>
        <w:t>辦理「幼教全客語沉浸教學」</w:t>
      </w:r>
    </w:p>
    <w:p w:rsidR="0059017F" w:rsidRPr="003A3E92" w:rsidRDefault="005B7B62" w:rsidP="003A3E92">
      <w:pPr>
        <w:adjustRightInd w:val="0"/>
        <w:snapToGrid w:val="0"/>
        <w:spacing w:line="320" w:lineRule="exact"/>
        <w:ind w:leftChars="410" w:left="984"/>
        <w:jc w:val="both"/>
        <w:rPr>
          <w:rFonts w:ascii="標楷體" w:eastAsia="標楷體" w:hAnsi="標楷體"/>
          <w:bCs/>
          <w:sz w:val="28"/>
          <w:szCs w:val="28"/>
        </w:rPr>
      </w:pPr>
      <w:r w:rsidRPr="003A3E92">
        <w:rPr>
          <w:rFonts w:ascii="標楷體" w:eastAsia="標楷體" w:hAnsi="標楷體" w:hint="eastAsia"/>
          <w:bCs/>
          <w:sz w:val="28"/>
          <w:szCs w:val="28"/>
        </w:rPr>
        <w:t>110</w:t>
      </w:r>
      <w:r w:rsidR="00D862FF" w:rsidRPr="003A3E92">
        <w:rPr>
          <w:rFonts w:ascii="標楷體" w:eastAsia="標楷體" w:hAnsi="標楷體" w:hint="eastAsia"/>
          <w:bCs/>
          <w:sz w:val="28"/>
          <w:szCs w:val="28"/>
        </w:rPr>
        <w:t>學年度(</w:t>
      </w:r>
      <w:r w:rsidRPr="003A3E92">
        <w:rPr>
          <w:rFonts w:ascii="標楷體" w:eastAsia="標楷體" w:hAnsi="標楷體" w:hint="eastAsia"/>
          <w:bCs/>
          <w:sz w:val="28"/>
          <w:szCs w:val="28"/>
        </w:rPr>
        <w:t>110</w:t>
      </w:r>
      <w:r w:rsidR="00D862FF" w:rsidRPr="003A3E92">
        <w:rPr>
          <w:rFonts w:ascii="標楷體" w:eastAsia="標楷體" w:hAnsi="標楷體" w:hint="eastAsia"/>
          <w:bCs/>
          <w:sz w:val="28"/>
          <w:szCs w:val="28"/>
        </w:rPr>
        <w:t>年8月至</w:t>
      </w:r>
      <w:r w:rsidRPr="003A3E92">
        <w:rPr>
          <w:rFonts w:ascii="標楷體" w:eastAsia="標楷體" w:hAnsi="標楷體" w:hint="eastAsia"/>
          <w:bCs/>
          <w:sz w:val="28"/>
          <w:szCs w:val="28"/>
        </w:rPr>
        <w:t>111</w:t>
      </w:r>
      <w:r w:rsidR="00D862FF" w:rsidRPr="003A3E92">
        <w:rPr>
          <w:rFonts w:ascii="標楷體" w:eastAsia="標楷體" w:hAnsi="標楷體" w:hint="eastAsia"/>
          <w:bCs/>
          <w:sz w:val="28"/>
          <w:szCs w:val="28"/>
        </w:rPr>
        <w:t>年7月)</w:t>
      </w:r>
      <w:r w:rsidR="00722B66" w:rsidRPr="003A3E92">
        <w:rPr>
          <w:rFonts w:ascii="標楷體" w:eastAsia="標楷體" w:hAnsi="標楷體" w:hint="eastAsia"/>
          <w:bCs/>
          <w:sz w:val="28"/>
          <w:szCs w:val="28"/>
        </w:rPr>
        <w:t>輔導美濃</w:t>
      </w:r>
      <w:r w:rsidR="0022504B" w:rsidRPr="003A3E92">
        <w:rPr>
          <w:rFonts w:ascii="標楷體" w:eastAsia="標楷體" w:hAnsi="標楷體" w:hint="eastAsia"/>
          <w:bCs/>
          <w:sz w:val="28"/>
          <w:szCs w:val="28"/>
        </w:rPr>
        <w:t>及杉林</w:t>
      </w:r>
      <w:r w:rsidR="00722B66" w:rsidRPr="003A3E92">
        <w:rPr>
          <w:rFonts w:ascii="標楷體" w:eastAsia="標楷體" w:hAnsi="標楷體" w:hint="eastAsia"/>
          <w:bCs/>
          <w:sz w:val="28"/>
          <w:szCs w:val="28"/>
        </w:rPr>
        <w:t>區</w:t>
      </w:r>
      <w:r w:rsidR="00F778E7" w:rsidRPr="003A3E92">
        <w:rPr>
          <w:rFonts w:ascii="標楷體" w:eastAsia="標楷體" w:hAnsi="標楷體" w:hint="eastAsia"/>
          <w:bCs/>
          <w:sz w:val="28"/>
          <w:szCs w:val="28"/>
        </w:rPr>
        <w:t>5</w:t>
      </w:r>
      <w:r w:rsidR="0022504B" w:rsidRPr="003A3E92">
        <w:rPr>
          <w:rFonts w:ascii="標楷體" w:eastAsia="標楷體" w:hAnsi="標楷體" w:hint="eastAsia"/>
          <w:bCs/>
          <w:sz w:val="28"/>
          <w:szCs w:val="28"/>
        </w:rPr>
        <w:t>園所</w:t>
      </w:r>
      <w:r w:rsidR="00F778E7" w:rsidRPr="003A3E92">
        <w:rPr>
          <w:rFonts w:ascii="標楷體" w:eastAsia="標楷體" w:hAnsi="標楷體" w:hint="eastAsia"/>
          <w:bCs/>
          <w:sz w:val="28"/>
          <w:szCs w:val="28"/>
        </w:rPr>
        <w:t>6</w:t>
      </w:r>
      <w:r w:rsidR="0022504B" w:rsidRPr="003A3E92">
        <w:rPr>
          <w:rFonts w:ascii="標楷體" w:eastAsia="標楷體" w:hAnsi="標楷體" w:hint="eastAsia"/>
          <w:bCs/>
          <w:sz w:val="28"/>
          <w:szCs w:val="28"/>
        </w:rPr>
        <w:t>班</w:t>
      </w:r>
      <w:r w:rsidR="00F778E7" w:rsidRPr="003A3E92">
        <w:rPr>
          <w:rFonts w:ascii="標楷體" w:eastAsia="標楷體" w:hAnsi="標楷體" w:hint="eastAsia"/>
          <w:bCs/>
          <w:sz w:val="28"/>
          <w:szCs w:val="28"/>
        </w:rPr>
        <w:t>15</w:t>
      </w:r>
      <w:r w:rsidR="0022504B" w:rsidRPr="003A3E92">
        <w:rPr>
          <w:rFonts w:ascii="標楷體" w:eastAsia="標楷體" w:hAnsi="標楷體" w:hint="eastAsia"/>
          <w:bCs/>
          <w:sz w:val="28"/>
          <w:szCs w:val="28"/>
        </w:rPr>
        <w:t>位教師</w:t>
      </w:r>
      <w:r w:rsidR="00F778E7" w:rsidRPr="003A3E92">
        <w:rPr>
          <w:rFonts w:ascii="標楷體" w:eastAsia="標楷體" w:hAnsi="標楷體" w:hint="eastAsia"/>
          <w:bCs/>
          <w:sz w:val="28"/>
          <w:szCs w:val="28"/>
        </w:rPr>
        <w:t>152</w:t>
      </w:r>
      <w:r w:rsidR="0022504B" w:rsidRPr="003A3E92">
        <w:rPr>
          <w:rFonts w:ascii="標楷體" w:eastAsia="標楷體" w:hAnsi="標楷體" w:hint="eastAsia"/>
          <w:bCs/>
          <w:sz w:val="28"/>
          <w:szCs w:val="28"/>
        </w:rPr>
        <w:t>位學生</w:t>
      </w:r>
      <w:r w:rsidR="002302AB" w:rsidRPr="003A3E92">
        <w:rPr>
          <w:rFonts w:ascii="標楷體" w:eastAsia="標楷體" w:hAnsi="標楷體" w:hint="eastAsia"/>
          <w:bCs/>
          <w:sz w:val="28"/>
          <w:szCs w:val="28"/>
        </w:rPr>
        <w:t>參與</w:t>
      </w:r>
      <w:r w:rsidR="00722B66" w:rsidRPr="003A3E92">
        <w:rPr>
          <w:rFonts w:ascii="標楷體" w:eastAsia="標楷體" w:hAnsi="標楷體" w:hint="eastAsia"/>
          <w:bCs/>
          <w:sz w:val="28"/>
          <w:szCs w:val="28"/>
        </w:rPr>
        <w:t>實施「幼教全客語沉浸教學」，並辦理師資培訓</w:t>
      </w:r>
      <w:r w:rsidR="0022504B" w:rsidRPr="003A3E92">
        <w:rPr>
          <w:rFonts w:ascii="標楷體" w:eastAsia="標楷體" w:hAnsi="標楷體" w:hint="eastAsia"/>
          <w:bCs/>
          <w:sz w:val="28"/>
          <w:szCs w:val="28"/>
        </w:rPr>
        <w:t>計畫</w:t>
      </w:r>
      <w:r w:rsidR="00722B66" w:rsidRPr="003A3E92">
        <w:rPr>
          <w:rFonts w:ascii="標楷體" w:eastAsia="標楷體" w:hAnsi="標楷體" w:hint="eastAsia"/>
          <w:bCs/>
          <w:sz w:val="28"/>
          <w:szCs w:val="28"/>
        </w:rPr>
        <w:t>，提升教師專業知能，以客語做為授課的主要語言，於授課過程中營造生活化的全客語學習環境，使學童自然而然學會客語</w:t>
      </w:r>
      <w:r w:rsidR="0059017F" w:rsidRPr="003A3E92">
        <w:rPr>
          <w:rFonts w:ascii="標楷體" w:eastAsia="標楷體" w:hAnsi="標楷體" w:hint="eastAsia"/>
          <w:bCs/>
          <w:sz w:val="28"/>
          <w:szCs w:val="28"/>
        </w:rPr>
        <w:t>。</w:t>
      </w:r>
    </w:p>
    <w:p w:rsidR="00CD50DF" w:rsidRPr="003A3E92" w:rsidRDefault="00CD50DF" w:rsidP="003A3E92">
      <w:pPr>
        <w:snapToGrid w:val="0"/>
        <w:spacing w:line="320" w:lineRule="exact"/>
        <w:ind w:leftChars="290" w:left="696"/>
        <w:jc w:val="both"/>
        <w:rPr>
          <w:rFonts w:ascii="標楷體" w:eastAsia="標楷體" w:hAnsi="標楷體"/>
          <w:bCs/>
          <w:sz w:val="28"/>
          <w:szCs w:val="28"/>
        </w:rPr>
      </w:pPr>
      <w:r w:rsidRPr="003A3E92">
        <w:rPr>
          <w:rFonts w:ascii="標楷體" w:eastAsia="標楷體" w:hAnsi="標楷體" w:hint="eastAsia"/>
          <w:bCs/>
          <w:sz w:val="28"/>
          <w:szCs w:val="28"/>
        </w:rPr>
        <w:t>3</w:t>
      </w:r>
      <w:r w:rsidRPr="003A3E92">
        <w:rPr>
          <w:rFonts w:ascii="標楷體" w:eastAsia="標楷體" w:hAnsi="標楷體"/>
          <w:bCs/>
          <w:sz w:val="28"/>
          <w:szCs w:val="28"/>
        </w:rPr>
        <w:t>.</w:t>
      </w:r>
      <w:r w:rsidR="00DB2DEE" w:rsidRPr="003A3E92">
        <w:rPr>
          <w:rFonts w:ascii="標楷體" w:eastAsia="標楷體" w:hAnsi="標楷體" w:hint="eastAsia"/>
          <w:bCs/>
          <w:sz w:val="28"/>
          <w:szCs w:val="28"/>
        </w:rPr>
        <w:t>辦理「國</w:t>
      </w:r>
      <w:r w:rsidR="002D1661" w:rsidRPr="003A3E92">
        <w:rPr>
          <w:rFonts w:ascii="標楷體" w:eastAsia="標楷體" w:hAnsi="標楷體" w:hint="eastAsia"/>
          <w:bCs/>
          <w:sz w:val="28"/>
          <w:szCs w:val="28"/>
        </w:rPr>
        <w:t>中</w:t>
      </w:r>
      <w:r w:rsidR="00E15143" w:rsidRPr="003A3E92">
        <w:rPr>
          <w:rFonts w:ascii="標楷體" w:eastAsia="標楷體" w:hAnsi="標楷體" w:hint="eastAsia"/>
          <w:bCs/>
          <w:sz w:val="28"/>
          <w:szCs w:val="28"/>
        </w:rPr>
        <w:t>、</w:t>
      </w:r>
      <w:r w:rsidR="00DB2DEE" w:rsidRPr="003A3E92">
        <w:rPr>
          <w:rFonts w:ascii="標楷體" w:eastAsia="標楷體" w:hAnsi="標楷體" w:hint="eastAsia"/>
          <w:bCs/>
          <w:sz w:val="28"/>
          <w:szCs w:val="28"/>
        </w:rPr>
        <w:t>小</w:t>
      </w:r>
      <w:r w:rsidR="00722B66" w:rsidRPr="003A3E92">
        <w:rPr>
          <w:rFonts w:ascii="標楷體" w:eastAsia="標楷體" w:hAnsi="標楷體" w:hint="eastAsia"/>
          <w:bCs/>
          <w:sz w:val="28"/>
          <w:szCs w:val="28"/>
        </w:rPr>
        <w:t>客</w:t>
      </w:r>
      <w:r w:rsidR="0010295A" w:rsidRPr="003A3E92">
        <w:rPr>
          <w:rFonts w:ascii="標楷體" w:eastAsia="標楷體" w:hAnsi="標楷體" w:hint="eastAsia"/>
          <w:bCs/>
          <w:sz w:val="28"/>
          <w:szCs w:val="28"/>
        </w:rPr>
        <w:t>華雙語教學</w:t>
      </w:r>
      <w:r w:rsidR="00722B66" w:rsidRPr="003A3E92">
        <w:rPr>
          <w:rFonts w:ascii="標楷體" w:eastAsia="標楷體" w:hAnsi="標楷體" w:hint="eastAsia"/>
          <w:bCs/>
          <w:sz w:val="28"/>
          <w:szCs w:val="28"/>
        </w:rPr>
        <w:t>計畫」</w:t>
      </w:r>
    </w:p>
    <w:p w:rsidR="005F4460" w:rsidRPr="003A3E92" w:rsidRDefault="00E15143" w:rsidP="003A3E92">
      <w:pPr>
        <w:adjustRightInd w:val="0"/>
        <w:snapToGrid w:val="0"/>
        <w:spacing w:line="320" w:lineRule="exact"/>
        <w:ind w:leftChars="410" w:left="984"/>
        <w:jc w:val="both"/>
        <w:rPr>
          <w:rFonts w:ascii="標楷體" w:eastAsia="標楷體" w:hAnsi="標楷體"/>
          <w:bCs/>
          <w:sz w:val="28"/>
          <w:szCs w:val="28"/>
        </w:rPr>
      </w:pPr>
      <w:r w:rsidRPr="003A3E92">
        <w:rPr>
          <w:rFonts w:ascii="標楷體" w:eastAsia="標楷體" w:hAnsi="標楷體" w:hint="eastAsia"/>
          <w:bCs/>
          <w:sz w:val="28"/>
          <w:szCs w:val="28"/>
        </w:rPr>
        <w:t>110</w:t>
      </w:r>
      <w:r w:rsidR="00D862FF" w:rsidRPr="003A3E92">
        <w:rPr>
          <w:rFonts w:ascii="標楷體" w:eastAsia="標楷體" w:hAnsi="標楷體" w:hint="eastAsia"/>
          <w:bCs/>
          <w:sz w:val="28"/>
          <w:szCs w:val="28"/>
        </w:rPr>
        <w:t>學年度</w:t>
      </w:r>
      <w:r w:rsidR="00722B66" w:rsidRPr="003A3E92">
        <w:rPr>
          <w:rFonts w:ascii="標楷體" w:eastAsia="標楷體" w:hAnsi="標楷體" w:hint="eastAsia"/>
          <w:bCs/>
          <w:sz w:val="28"/>
          <w:szCs w:val="28"/>
        </w:rPr>
        <w:t>輔導美濃</w:t>
      </w:r>
      <w:r w:rsidR="007D5860" w:rsidRPr="003A3E92">
        <w:rPr>
          <w:rFonts w:ascii="標楷體" w:eastAsia="標楷體" w:hAnsi="標楷體" w:hint="eastAsia"/>
          <w:bCs/>
          <w:sz w:val="28"/>
          <w:szCs w:val="28"/>
        </w:rPr>
        <w:t>及六龜區</w:t>
      </w:r>
      <w:r w:rsidR="00D24962" w:rsidRPr="003A3E92">
        <w:rPr>
          <w:rFonts w:ascii="標楷體" w:eastAsia="標楷體" w:hAnsi="標楷體" w:hint="eastAsia"/>
          <w:bCs/>
          <w:sz w:val="28"/>
          <w:szCs w:val="28"/>
        </w:rPr>
        <w:t>國小</w:t>
      </w:r>
      <w:r w:rsidRPr="003A3E92">
        <w:rPr>
          <w:rFonts w:ascii="標楷體" w:eastAsia="標楷體" w:hAnsi="標楷體" w:hint="eastAsia"/>
          <w:bCs/>
          <w:sz w:val="28"/>
          <w:szCs w:val="28"/>
        </w:rPr>
        <w:t>9</w:t>
      </w:r>
      <w:r w:rsidR="00722B66" w:rsidRPr="003A3E92">
        <w:rPr>
          <w:rFonts w:ascii="標楷體" w:eastAsia="標楷體" w:hAnsi="標楷體" w:hint="eastAsia"/>
          <w:bCs/>
          <w:sz w:val="28"/>
          <w:szCs w:val="28"/>
        </w:rPr>
        <w:t>校</w:t>
      </w:r>
      <w:r w:rsidRPr="003A3E92">
        <w:rPr>
          <w:rFonts w:ascii="標楷體" w:eastAsia="標楷體" w:hAnsi="標楷體" w:hint="eastAsia"/>
          <w:bCs/>
          <w:sz w:val="28"/>
          <w:szCs w:val="28"/>
        </w:rPr>
        <w:t>26</w:t>
      </w:r>
      <w:r w:rsidR="00453F59" w:rsidRPr="003A3E92">
        <w:rPr>
          <w:rFonts w:ascii="標楷體" w:eastAsia="標楷體" w:hAnsi="標楷體" w:hint="eastAsia"/>
          <w:bCs/>
          <w:sz w:val="28"/>
          <w:szCs w:val="28"/>
        </w:rPr>
        <w:t>班</w:t>
      </w:r>
      <w:r w:rsidRPr="003A3E92">
        <w:rPr>
          <w:rFonts w:ascii="標楷體" w:eastAsia="標楷體" w:hAnsi="標楷體" w:hint="eastAsia"/>
          <w:bCs/>
          <w:sz w:val="28"/>
          <w:szCs w:val="28"/>
        </w:rPr>
        <w:t>24</w:t>
      </w:r>
      <w:r w:rsidR="00C456D2" w:rsidRPr="003A3E92">
        <w:rPr>
          <w:rFonts w:ascii="標楷體" w:eastAsia="標楷體" w:hAnsi="標楷體" w:hint="eastAsia"/>
          <w:bCs/>
          <w:sz w:val="28"/>
          <w:szCs w:val="28"/>
        </w:rPr>
        <w:t>位教師</w:t>
      </w:r>
      <w:r w:rsidRPr="003A3E92">
        <w:rPr>
          <w:rFonts w:ascii="標楷體" w:eastAsia="標楷體" w:hAnsi="標楷體" w:hint="eastAsia"/>
          <w:bCs/>
          <w:sz w:val="28"/>
          <w:szCs w:val="28"/>
        </w:rPr>
        <w:t>409</w:t>
      </w:r>
      <w:r w:rsidR="00D24962" w:rsidRPr="003A3E92">
        <w:rPr>
          <w:rFonts w:ascii="標楷體" w:eastAsia="標楷體" w:hAnsi="標楷體" w:hint="eastAsia"/>
          <w:bCs/>
          <w:sz w:val="28"/>
          <w:szCs w:val="28"/>
        </w:rPr>
        <w:t>位學生、國中</w:t>
      </w:r>
      <w:r w:rsidRPr="003A3E92">
        <w:rPr>
          <w:rFonts w:ascii="標楷體" w:eastAsia="標楷體" w:hAnsi="標楷體" w:hint="eastAsia"/>
          <w:bCs/>
          <w:sz w:val="28"/>
          <w:szCs w:val="28"/>
        </w:rPr>
        <w:t>3</w:t>
      </w:r>
      <w:r w:rsidR="00D24962" w:rsidRPr="003A3E92">
        <w:rPr>
          <w:rFonts w:ascii="標楷體" w:eastAsia="標楷體" w:hAnsi="標楷體" w:hint="eastAsia"/>
          <w:bCs/>
          <w:sz w:val="28"/>
          <w:szCs w:val="28"/>
        </w:rPr>
        <w:t>校</w:t>
      </w:r>
      <w:r w:rsidRPr="003A3E92">
        <w:rPr>
          <w:rFonts w:ascii="標楷體" w:eastAsia="標楷體" w:hAnsi="標楷體" w:hint="eastAsia"/>
          <w:bCs/>
          <w:sz w:val="28"/>
          <w:szCs w:val="28"/>
        </w:rPr>
        <w:t>6</w:t>
      </w:r>
      <w:r w:rsidR="000C3EDA" w:rsidRPr="003A3E92">
        <w:rPr>
          <w:rFonts w:ascii="標楷體" w:eastAsia="標楷體" w:hAnsi="標楷體" w:hint="eastAsia"/>
          <w:bCs/>
          <w:sz w:val="28"/>
          <w:szCs w:val="28"/>
        </w:rPr>
        <w:t>班</w:t>
      </w:r>
      <w:r w:rsidRPr="003A3E92">
        <w:rPr>
          <w:rFonts w:ascii="標楷體" w:eastAsia="標楷體" w:hAnsi="標楷體" w:hint="eastAsia"/>
          <w:bCs/>
          <w:sz w:val="28"/>
          <w:szCs w:val="28"/>
        </w:rPr>
        <w:t>7</w:t>
      </w:r>
      <w:r w:rsidR="000C3EDA" w:rsidRPr="003A3E92">
        <w:rPr>
          <w:rFonts w:ascii="標楷體" w:eastAsia="標楷體" w:hAnsi="標楷體" w:hint="eastAsia"/>
          <w:bCs/>
          <w:sz w:val="28"/>
          <w:szCs w:val="28"/>
        </w:rPr>
        <w:t>位教師</w:t>
      </w:r>
      <w:r w:rsidRPr="003A3E92">
        <w:rPr>
          <w:rFonts w:ascii="標楷體" w:eastAsia="標楷體" w:hAnsi="標楷體" w:hint="eastAsia"/>
          <w:bCs/>
          <w:sz w:val="28"/>
          <w:szCs w:val="28"/>
        </w:rPr>
        <w:t>139</w:t>
      </w:r>
      <w:r w:rsidR="000C3EDA" w:rsidRPr="003A3E92">
        <w:rPr>
          <w:rFonts w:ascii="標楷體" w:eastAsia="標楷體" w:hAnsi="標楷體" w:hint="eastAsia"/>
          <w:bCs/>
          <w:sz w:val="28"/>
          <w:szCs w:val="28"/>
        </w:rPr>
        <w:t>位學生</w:t>
      </w:r>
      <w:r w:rsidR="00722B66" w:rsidRPr="003A3E92">
        <w:rPr>
          <w:rFonts w:ascii="標楷體" w:eastAsia="標楷體" w:hAnsi="標楷體" w:hint="eastAsia"/>
          <w:bCs/>
          <w:sz w:val="28"/>
          <w:szCs w:val="28"/>
        </w:rPr>
        <w:t>參加實驗班教學，由客籍</w:t>
      </w:r>
      <w:r w:rsidR="000C3EDA" w:rsidRPr="003A3E92">
        <w:rPr>
          <w:rFonts w:ascii="標楷體" w:eastAsia="標楷體" w:hAnsi="標楷體" w:hint="eastAsia"/>
          <w:bCs/>
          <w:sz w:val="28"/>
          <w:szCs w:val="28"/>
        </w:rPr>
        <w:t>導</w:t>
      </w:r>
      <w:r w:rsidR="00722B66" w:rsidRPr="003A3E92">
        <w:rPr>
          <w:rFonts w:ascii="標楷體" w:eastAsia="標楷體" w:hAnsi="標楷體" w:hint="eastAsia"/>
          <w:bCs/>
          <w:sz w:val="28"/>
          <w:szCs w:val="28"/>
        </w:rPr>
        <w:t>師協同配合，每月進行教師實作、課堂觀摩、教案撰寫，針對教師需求辦理師資培訓，提升教師客語教學知能，建立教學模式</w:t>
      </w:r>
      <w:r w:rsidR="00B1230C" w:rsidRPr="003A3E92">
        <w:rPr>
          <w:rFonts w:ascii="標楷體" w:eastAsia="標楷體" w:hAnsi="標楷體" w:hint="eastAsia"/>
          <w:bCs/>
          <w:sz w:val="28"/>
          <w:szCs w:val="28"/>
        </w:rPr>
        <w:t>，</w:t>
      </w:r>
      <w:r w:rsidR="00722B66" w:rsidRPr="003A3E92">
        <w:rPr>
          <w:rFonts w:ascii="標楷體" w:eastAsia="標楷體" w:hAnsi="標楷體" w:hint="eastAsia"/>
          <w:bCs/>
          <w:sz w:val="28"/>
          <w:szCs w:val="28"/>
        </w:rPr>
        <w:t>以達到語言學習及母語保存之目的</w:t>
      </w:r>
      <w:r w:rsidR="00CD50DF" w:rsidRPr="003A3E92">
        <w:rPr>
          <w:rFonts w:ascii="標楷體" w:eastAsia="標楷體" w:hAnsi="標楷體" w:hint="eastAsia"/>
          <w:bCs/>
          <w:sz w:val="28"/>
          <w:szCs w:val="28"/>
        </w:rPr>
        <w:t>。</w:t>
      </w:r>
    </w:p>
    <w:p w:rsidR="00500D49" w:rsidRPr="003A3E92" w:rsidRDefault="00E15143" w:rsidP="003A3E92">
      <w:pPr>
        <w:snapToGrid w:val="0"/>
        <w:spacing w:line="320" w:lineRule="exact"/>
        <w:ind w:leftChars="290" w:left="696"/>
        <w:jc w:val="both"/>
        <w:rPr>
          <w:rFonts w:ascii="標楷體" w:eastAsia="標楷體" w:hAnsi="標楷體"/>
          <w:bCs/>
          <w:sz w:val="28"/>
          <w:szCs w:val="28"/>
        </w:rPr>
      </w:pPr>
      <w:r w:rsidRPr="003A3E92">
        <w:rPr>
          <w:rFonts w:ascii="標楷體" w:eastAsia="標楷體" w:hAnsi="標楷體"/>
          <w:bCs/>
          <w:sz w:val="28"/>
          <w:szCs w:val="28"/>
        </w:rPr>
        <w:t>4</w:t>
      </w:r>
      <w:r w:rsidR="00500D49" w:rsidRPr="003A3E92">
        <w:rPr>
          <w:rFonts w:ascii="標楷體" w:eastAsia="標楷體" w:hAnsi="標楷體"/>
          <w:bCs/>
          <w:sz w:val="28"/>
          <w:szCs w:val="28"/>
        </w:rPr>
        <w:t>.</w:t>
      </w:r>
      <w:r w:rsidR="00500D49" w:rsidRPr="003A3E92">
        <w:rPr>
          <w:rFonts w:ascii="標楷體" w:eastAsia="標楷體" w:hAnsi="標楷體" w:hint="eastAsia"/>
          <w:bCs/>
          <w:sz w:val="28"/>
          <w:szCs w:val="28"/>
        </w:rPr>
        <w:t>設立「全國首創客語沉浸非營利幼兒園」</w:t>
      </w:r>
    </w:p>
    <w:p w:rsidR="00500D49" w:rsidRPr="00A768E6" w:rsidRDefault="00500D49" w:rsidP="003A3E92">
      <w:pPr>
        <w:adjustRightInd w:val="0"/>
        <w:snapToGrid w:val="0"/>
        <w:spacing w:line="320" w:lineRule="exact"/>
        <w:ind w:leftChars="410" w:left="984"/>
        <w:jc w:val="both"/>
        <w:rPr>
          <w:rFonts w:ascii="標楷體" w:eastAsia="標楷體" w:hAnsi="標楷體"/>
          <w:bCs/>
          <w:sz w:val="28"/>
          <w:szCs w:val="28"/>
        </w:rPr>
      </w:pPr>
      <w:r w:rsidRPr="003A3E92">
        <w:rPr>
          <w:rFonts w:ascii="標楷體" w:eastAsia="標楷體" w:hAnsi="標楷體" w:hint="eastAsia"/>
          <w:bCs/>
          <w:sz w:val="28"/>
          <w:szCs w:val="28"/>
        </w:rPr>
        <w:t>為落實客語向下扎根，擴大客語使用環境，</w:t>
      </w:r>
      <w:r w:rsidR="00580B70" w:rsidRPr="003A3E92">
        <w:rPr>
          <w:rFonts w:ascii="標楷體" w:eastAsia="標楷體" w:hAnsi="標楷體" w:hint="eastAsia"/>
          <w:bCs/>
          <w:sz w:val="28"/>
          <w:szCs w:val="28"/>
        </w:rPr>
        <w:t>運用</w:t>
      </w:r>
      <w:r w:rsidRPr="003A3E92">
        <w:rPr>
          <w:rFonts w:ascii="標楷體" w:eastAsia="標楷體" w:hAnsi="標楷體" w:hint="eastAsia"/>
          <w:bCs/>
          <w:sz w:val="28"/>
          <w:szCs w:val="28"/>
        </w:rPr>
        <w:t>新客家文化園區文物館</w:t>
      </w:r>
      <w:r w:rsidR="00580B70" w:rsidRPr="003A3E92">
        <w:rPr>
          <w:rFonts w:ascii="標楷體" w:eastAsia="標楷體" w:hAnsi="標楷體" w:hint="eastAsia"/>
          <w:bCs/>
          <w:sz w:val="28"/>
          <w:szCs w:val="28"/>
        </w:rPr>
        <w:t>空間</w:t>
      </w:r>
      <w:r w:rsidRPr="003A3E92">
        <w:rPr>
          <w:rFonts w:ascii="標楷體" w:eastAsia="標楷體" w:hAnsi="標楷體" w:hint="eastAsia"/>
          <w:bCs/>
          <w:sz w:val="28"/>
          <w:szCs w:val="28"/>
        </w:rPr>
        <w:t>設立</w:t>
      </w:r>
      <w:r w:rsidR="00033A46" w:rsidRPr="003A3E92">
        <w:rPr>
          <w:rFonts w:ascii="標楷體" w:eastAsia="標楷體" w:hAnsi="標楷體" w:hint="eastAsia"/>
          <w:bCs/>
          <w:sz w:val="28"/>
          <w:szCs w:val="28"/>
        </w:rPr>
        <w:t>全國首創「</w:t>
      </w:r>
      <w:r w:rsidRPr="003A3E92">
        <w:rPr>
          <w:rFonts w:ascii="標楷體" w:eastAsia="標楷體" w:hAnsi="標楷體" w:hint="eastAsia"/>
          <w:bCs/>
          <w:sz w:val="28"/>
          <w:szCs w:val="28"/>
        </w:rPr>
        <w:t>客語沉浸非營利幼兒園</w:t>
      </w:r>
      <w:r w:rsidR="00033A46" w:rsidRPr="003A3E92">
        <w:rPr>
          <w:rFonts w:ascii="標楷體" w:eastAsia="標楷體" w:hAnsi="標楷體" w:hint="eastAsia"/>
          <w:bCs/>
          <w:sz w:val="28"/>
          <w:szCs w:val="28"/>
        </w:rPr>
        <w:t>」，同時改善文物館空調系統，提供收托學童及來館民眾優質服務環境，獲客家委員會補助1,650萬元，目前幼兒園空間營</w:t>
      </w:r>
      <w:r w:rsidR="00033A46" w:rsidRPr="00A768E6">
        <w:rPr>
          <w:rFonts w:ascii="標楷體" w:eastAsia="標楷體" w:hAnsi="標楷體" w:hint="eastAsia"/>
          <w:bCs/>
          <w:sz w:val="28"/>
          <w:szCs w:val="28"/>
        </w:rPr>
        <w:t>造</w:t>
      </w:r>
      <w:r w:rsidR="00CD6645" w:rsidRPr="00A768E6">
        <w:rPr>
          <w:rFonts w:ascii="標楷體" w:eastAsia="標楷體" w:hAnsi="標楷體" w:hint="eastAsia"/>
          <w:bCs/>
          <w:sz w:val="28"/>
          <w:szCs w:val="28"/>
          <w:lang w:eastAsia="zh-HK"/>
        </w:rPr>
        <w:t>已委託建築師規劃設計</w:t>
      </w:r>
      <w:r w:rsidRPr="00A768E6">
        <w:rPr>
          <w:rFonts w:ascii="標楷體" w:eastAsia="標楷體" w:hAnsi="標楷體" w:hint="eastAsia"/>
          <w:bCs/>
          <w:sz w:val="28"/>
          <w:szCs w:val="28"/>
        </w:rPr>
        <w:t>。</w:t>
      </w:r>
    </w:p>
    <w:p w:rsidR="00033A46" w:rsidRPr="00A768E6" w:rsidRDefault="00033A46" w:rsidP="003A3E92">
      <w:pPr>
        <w:snapToGrid w:val="0"/>
        <w:spacing w:line="320" w:lineRule="exact"/>
        <w:ind w:leftChars="290" w:left="696"/>
        <w:jc w:val="both"/>
        <w:rPr>
          <w:rFonts w:ascii="標楷體" w:eastAsia="標楷體" w:hAnsi="標楷體"/>
          <w:bCs/>
          <w:sz w:val="28"/>
          <w:szCs w:val="28"/>
        </w:rPr>
      </w:pPr>
      <w:r w:rsidRPr="00A768E6">
        <w:rPr>
          <w:rFonts w:ascii="標楷體" w:eastAsia="標楷體" w:hAnsi="標楷體"/>
          <w:bCs/>
          <w:sz w:val="28"/>
          <w:szCs w:val="28"/>
        </w:rPr>
        <w:t>5.</w:t>
      </w:r>
      <w:r w:rsidRPr="00A768E6">
        <w:rPr>
          <w:rFonts w:ascii="標楷體" w:eastAsia="標楷體" w:hAnsi="標楷體" w:hint="eastAsia"/>
          <w:bCs/>
          <w:sz w:val="28"/>
          <w:szCs w:val="28"/>
        </w:rPr>
        <w:t>辦理雙語教育微旅行活動</w:t>
      </w:r>
    </w:p>
    <w:p w:rsidR="00033A46" w:rsidRPr="00A768E6" w:rsidRDefault="00033A46" w:rsidP="003A3E92">
      <w:pPr>
        <w:adjustRightInd w:val="0"/>
        <w:snapToGrid w:val="0"/>
        <w:spacing w:line="320" w:lineRule="exact"/>
        <w:ind w:leftChars="410" w:left="984"/>
        <w:jc w:val="both"/>
        <w:rPr>
          <w:rFonts w:ascii="標楷體" w:eastAsia="標楷體" w:hAnsi="標楷體"/>
          <w:bCs/>
          <w:sz w:val="28"/>
          <w:szCs w:val="28"/>
        </w:rPr>
      </w:pPr>
      <w:r w:rsidRPr="00A768E6">
        <w:rPr>
          <w:rFonts w:ascii="標楷體" w:eastAsia="標楷體" w:hAnsi="標楷體" w:hint="eastAsia"/>
          <w:bCs/>
          <w:sz w:val="28"/>
          <w:szCs w:val="28"/>
        </w:rPr>
        <w:t>110年11月12日與客家委員會共同辦理「美濃雙語教育‧文化產業向前行」教育微旅行活動，以廣宣美濃客語文化教育成果。獲客家委員會同意分攤100萬元，共有125位貴賓參加，藉此讓全國客語重點發展區學校領航者及課程領導者了解美濃地區客語復振之成功經驗。</w:t>
      </w:r>
    </w:p>
    <w:p w:rsidR="00033A46" w:rsidRPr="00A768E6" w:rsidRDefault="00033A46" w:rsidP="003A3E92">
      <w:pPr>
        <w:adjustRightInd w:val="0"/>
        <w:snapToGrid w:val="0"/>
        <w:spacing w:line="320" w:lineRule="exact"/>
        <w:ind w:leftChars="59" w:left="142"/>
        <w:jc w:val="both"/>
        <w:rPr>
          <w:rFonts w:ascii="標楷體" w:eastAsia="標楷體" w:hAnsi="標楷體"/>
          <w:bCs/>
          <w:sz w:val="28"/>
          <w:szCs w:val="28"/>
        </w:rPr>
      </w:pPr>
      <w:r w:rsidRPr="00A768E6">
        <w:rPr>
          <w:rFonts w:ascii="標楷體" w:eastAsia="標楷體" w:hAnsi="標楷體"/>
          <w:bCs/>
          <w:sz w:val="28"/>
          <w:szCs w:val="28"/>
        </w:rPr>
        <w:t>（</w:t>
      </w:r>
      <w:r w:rsidRPr="00A768E6">
        <w:rPr>
          <w:rFonts w:ascii="標楷體" w:eastAsia="標楷體" w:hAnsi="標楷體" w:hint="eastAsia"/>
          <w:bCs/>
          <w:sz w:val="28"/>
          <w:szCs w:val="28"/>
        </w:rPr>
        <w:t>二</w:t>
      </w:r>
      <w:r w:rsidRPr="00A768E6">
        <w:rPr>
          <w:rFonts w:ascii="標楷體" w:eastAsia="標楷體" w:hAnsi="標楷體"/>
          <w:bCs/>
          <w:sz w:val="28"/>
          <w:szCs w:val="28"/>
        </w:rPr>
        <w:t>）</w:t>
      </w:r>
      <w:r w:rsidRPr="00A768E6">
        <w:rPr>
          <w:rFonts w:ascii="標楷體" w:eastAsia="標楷體" w:hAnsi="標楷體" w:hint="eastAsia"/>
          <w:bCs/>
          <w:sz w:val="28"/>
          <w:szCs w:val="28"/>
        </w:rPr>
        <w:t>辦理</w:t>
      </w:r>
      <w:r w:rsidR="00B73BE7" w:rsidRPr="00A768E6">
        <w:rPr>
          <w:rFonts w:ascii="標楷體" w:eastAsia="標楷體" w:hAnsi="標楷體" w:hint="eastAsia"/>
          <w:bCs/>
          <w:sz w:val="28"/>
          <w:szCs w:val="28"/>
        </w:rPr>
        <w:t>「客語深根服務計畫」</w:t>
      </w:r>
    </w:p>
    <w:p w:rsidR="00125A80" w:rsidRPr="00A768E6" w:rsidRDefault="00125A80" w:rsidP="003A3E92">
      <w:pPr>
        <w:snapToGrid w:val="0"/>
        <w:spacing w:line="320" w:lineRule="exact"/>
        <w:ind w:leftChars="290" w:left="696"/>
        <w:jc w:val="both"/>
        <w:rPr>
          <w:rFonts w:ascii="標楷體" w:eastAsia="標楷體" w:hAnsi="標楷體"/>
          <w:bCs/>
          <w:sz w:val="28"/>
          <w:szCs w:val="28"/>
        </w:rPr>
      </w:pPr>
      <w:r w:rsidRPr="00A768E6">
        <w:rPr>
          <w:rFonts w:ascii="標楷體" w:eastAsia="標楷體" w:hAnsi="標楷體"/>
          <w:bCs/>
          <w:sz w:val="28"/>
          <w:szCs w:val="28"/>
        </w:rPr>
        <w:t>1.</w:t>
      </w:r>
      <w:r w:rsidR="00AD3DFB" w:rsidRPr="00A768E6">
        <w:rPr>
          <w:rFonts w:ascii="標楷體" w:eastAsia="標楷體" w:hAnsi="標楷體" w:hint="eastAsia"/>
          <w:bCs/>
          <w:sz w:val="28"/>
          <w:szCs w:val="28"/>
        </w:rPr>
        <w:t>客語教師專業知能培訓</w:t>
      </w:r>
    </w:p>
    <w:p w:rsidR="00125A80" w:rsidRPr="003A3E92" w:rsidRDefault="00AD3DFB" w:rsidP="003A3E92">
      <w:pPr>
        <w:adjustRightInd w:val="0"/>
        <w:snapToGrid w:val="0"/>
        <w:spacing w:line="320" w:lineRule="exact"/>
        <w:ind w:leftChars="410" w:left="984"/>
        <w:jc w:val="both"/>
        <w:rPr>
          <w:rFonts w:ascii="標楷體" w:eastAsia="標楷體" w:hAnsi="標楷體"/>
          <w:bCs/>
          <w:sz w:val="28"/>
          <w:szCs w:val="28"/>
        </w:rPr>
      </w:pPr>
      <w:r w:rsidRPr="00A768E6">
        <w:rPr>
          <w:rFonts w:ascii="標楷體" w:eastAsia="標楷體" w:hAnsi="標楷體" w:hint="eastAsia"/>
          <w:bCs/>
          <w:sz w:val="28"/>
          <w:szCs w:val="28"/>
        </w:rPr>
        <w:t>為加強本市客語教師專業知能，110年7</w:t>
      </w:r>
      <w:r w:rsidR="00395F91" w:rsidRPr="00A768E6">
        <w:rPr>
          <w:rFonts w:ascii="標楷體" w:eastAsia="標楷體" w:hAnsi="標楷體" w:hint="eastAsia"/>
          <w:bCs/>
          <w:sz w:val="28"/>
          <w:szCs w:val="28"/>
        </w:rPr>
        <w:t>月至</w:t>
      </w:r>
      <w:r w:rsidRPr="00A768E6">
        <w:rPr>
          <w:rFonts w:ascii="標楷體" w:eastAsia="標楷體" w:hAnsi="標楷體" w:hint="eastAsia"/>
          <w:bCs/>
          <w:sz w:val="28"/>
          <w:szCs w:val="28"/>
        </w:rPr>
        <w:t>11月針對教學增能及教學應用兩面向，辦理10場次54小時研習</w:t>
      </w:r>
      <w:r w:rsidR="00415814" w:rsidRPr="00A768E6">
        <w:rPr>
          <w:rFonts w:ascii="標楷體" w:eastAsia="標楷體" w:hAnsi="標楷體" w:hint="eastAsia"/>
          <w:bCs/>
          <w:sz w:val="28"/>
          <w:szCs w:val="28"/>
        </w:rPr>
        <w:t>課程</w:t>
      </w:r>
      <w:r w:rsidRPr="00A768E6">
        <w:rPr>
          <w:rFonts w:ascii="標楷體" w:eastAsia="標楷體" w:hAnsi="標楷體" w:hint="eastAsia"/>
          <w:bCs/>
          <w:sz w:val="28"/>
          <w:szCs w:val="28"/>
        </w:rPr>
        <w:t>，計20</w:t>
      </w:r>
      <w:r w:rsidRPr="003A3E92">
        <w:rPr>
          <w:rFonts w:ascii="標楷體" w:eastAsia="標楷體" w:hAnsi="標楷體" w:hint="eastAsia"/>
          <w:bCs/>
          <w:sz w:val="28"/>
          <w:szCs w:val="28"/>
        </w:rPr>
        <w:t>3人次參</w:t>
      </w:r>
      <w:r w:rsidR="00415814" w:rsidRPr="003A3E92">
        <w:rPr>
          <w:rFonts w:ascii="標楷體" w:eastAsia="標楷體" w:hAnsi="標楷體" w:hint="eastAsia"/>
          <w:bCs/>
          <w:sz w:val="28"/>
          <w:szCs w:val="28"/>
        </w:rPr>
        <w:t>與</w:t>
      </w:r>
      <w:r w:rsidR="00125A80" w:rsidRPr="003A3E92">
        <w:rPr>
          <w:rFonts w:ascii="標楷體" w:eastAsia="標楷體" w:hAnsi="標楷體" w:hint="eastAsia"/>
          <w:bCs/>
          <w:sz w:val="28"/>
          <w:szCs w:val="28"/>
        </w:rPr>
        <w:t>。</w:t>
      </w:r>
    </w:p>
    <w:p w:rsidR="00AD3DFB" w:rsidRPr="003A3E92" w:rsidRDefault="00AD3DFB" w:rsidP="003A3E92">
      <w:pPr>
        <w:snapToGrid w:val="0"/>
        <w:spacing w:line="320" w:lineRule="exact"/>
        <w:ind w:leftChars="290" w:left="696"/>
        <w:jc w:val="both"/>
        <w:rPr>
          <w:rFonts w:ascii="標楷體" w:eastAsia="標楷體" w:hAnsi="標楷體"/>
          <w:bCs/>
          <w:sz w:val="28"/>
          <w:szCs w:val="28"/>
        </w:rPr>
      </w:pPr>
      <w:r w:rsidRPr="003A3E92">
        <w:rPr>
          <w:rFonts w:ascii="標楷體" w:eastAsia="標楷體" w:hAnsi="標楷體"/>
          <w:bCs/>
          <w:sz w:val="28"/>
          <w:szCs w:val="28"/>
        </w:rPr>
        <w:t>2.</w:t>
      </w:r>
      <w:r w:rsidRPr="003A3E92">
        <w:rPr>
          <w:rFonts w:ascii="標楷體" w:eastAsia="標楷體" w:hAnsi="標楷體" w:hint="eastAsia"/>
          <w:bCs/>
          <w:sz w:val="28"/>
          <w:szCs w:val="28"/>
        </w:rPr>
        <w:t>辦理客語親子共學團活動</w:t>
      </w:r>
    </w:p>
    <w:p w:rsidR="00033A46" w:rsidRPr="003A3E92" w:rsidRDefault="00033A46" w:rsidP="003A3E92">
      <w:pPr>
        <w:adjustRightInd w:val="0"/>
        <w:snapToGrid w:val="0"/>
        <w:spacing w:line="320" w:lineRule="exact"/>
        <w:ind w:leftChars="410" w:left="984"/>
        <w:jc w:val="both"/>
        <w:rPr>
          <w:rFonts w:ascii="標楷體" w:eastAsia="標楷體" w:hAnsi="標楷體"/>
          <w:bCs/>
          <w:sz w:val="28"/>
          <w:szCs w:val="28"/>
        </w:rPr>
      </w:pPr>
      <w:r w:rsidRPr="003A3E92">
        <w:rPr>
          <w:rFonts w:ascii="標楷體" w:eastAsia="標楷體" w:hAnsi="標楷體" w:hint="eastAsia"/>
          <w:bCs/>
          <w:sz w:val="28"/>
          <w:szCs w:val="28"/>
        </w:rPr>
        <w:t>為推廣家庭母語，以學齡前、國小幼兒及其家長為對象，110年</w:t>
      </w:r>
      <w:r w:rsidR="008819C5" w:rsidRPr="003A3E92">
        <w:rPr>
          <w:rFonts w:ascii="標楷體" w:eastAsia="標楷體" w:hAnsi="標楷體" w:hint="eastAsia"/>
          <w:bCs/>
          <w:sz w:val="28"/>
          <w:szCs w:val="28"/>
        </w:rPr>
        <w:t>8</w:t>
      </w:r>
      <w:r w:rsidR="009A733C" w:rsidRPr="003A3E92">
        <w:rPr>
          <w:rFonts w:ascii="標楷體" w:eastAsia="標楷體" w:hAnsi="標楷體" w:hint="eastAsia"/>
          <w:bCs/>
          <w:sz w:val="28"/>
          <w:szCs w:val="28"/>
        </w:rPr>
        <w:t>月至</w:t>
      </w:r>
      <w:r w:rsidRPr="003A3E92">
        <w:rPr>
          <w:rFonts w:ascii="標楷體" w:eastAsia="標楷體" w:hAnsi="標楷體" w:hint="eastAsia"/>
          <w:bCs/>
          <w:sz w:val="28"/>
          <w:szCs w:val="28"/>
        </w:rPr>
        <w:t>11月招收</w:t>
      </w:r>
      <w:r w:rsidR="008819C5" w:rsidRPr="003A3E92">
        <w:rPr>
          <w:rFonts w:ascii="標楷體" w:eastAsia="標楷體" w:hAnsi="標楷體" w:hint="eastAsia"/>
          <w:bCs/>
          <w:sz w:val="28"/>
          <w:szCs w:val="28"/>
        </w:rPr>
        <w:t>3</w:t>
      </w:r>
      <w:r w:rsidRPr="003A3E92">
        <w:rPr>
          <w:rFonts w:ascii="標楷體" w:eastAsia="標楷體" w:hAnsi="標楷體" w:hint="eastAsia"/>
          <w:bCs/>
          <w:sz w:val="28"/>
          <w:szCs w:val="28"/>
        </w:rPr>
        <w:t>班親子共學團(每班以8-10個家庭為原則，每個家庭成員至少2人以上參與)，由客語講師帶領進行主題活動，鼓勵親子以客語互動，落實客語學習家庭化</w:t>
      </w:r>
      <w:r w:rsidR="008819C5" w:rsidRPr="003A3E92">
        <w:rPr>
          <w:rFonts w:ascii="標楷體" w:eastAsia="標楷體" w:hAnsi="標楷體" w:hint="eastAsia"/>
          <w:bCs/>
          <w:sz w:val="28"/>
          <w:szCs w:val="28"/>
        </w:rPr>
        <w:t>，計26個家庭275人次參與</w:t>
      </w:r>
      <w:r w:rsidRPr="003A3E92">
        <w:rPr>
          <w:rFonts w:ascii="標楷體" w:eastAsia="標楷體" w:hAnsi="標楷體" w:hint="eastAsia"/>
          <w:bCs/>
          <w:sz w:val="28"/>
          <w:szCs w:val="28"/>
        </w:rPr>
        <w:t>。</w:t>
      </w:r>
    </w:p>
    <w:p w:rsidR="00B73BE7" w:rsidRPr="003A3E92" w:rsidRDefault="00B73BE7"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lastRenderedPageBreak/>
        <w:t>3.為強化公教人員及民眾客語會話能力，提昇客語流通及使用率，110年9</w:t>
      </w:r>
      <w:r w:rsidR="009A733C" w:rsidRPr="003A3E92">
        <w:rPr>
          <w:rFonts w:ascii="標楷體" w:eastAsia="標楷體" w:hAnsi="標楷體" w:hint="eastAsia"/>
          <w:bCs/>
          <w:sz w:val="28"/>
          <w:szCs w:val="28"/>
        </w:rPr>
        <w:t>月至</w:t>
      </w:r>
      <w:r w:rsidRPr="003A3E92">
        <w:rPr>
          <w:rFonts w:ascii="標楷體" w:eastAsia="標楷體" w:hAnsi="標楷體" w:hint="eastAsia"/>
          <w:bCs/>
          <w:sz w:val="28"/>
          <w:szCs w:val="28"/>
        </w:rPr>
        <w:t>11月於客家文化重點發展區(美濃、杉林、六龜)及三民區共辦理7門客語能力認證班，計1,600人次參與。</w:t>
      </w:r>
    </w:p>
    <w:p w:rsidR="00974D31" w:rsidRPr="003A3E92" w:rsidRDefault="00495989"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bCs/>
          <w:sz w:val="28"/>
          <w:szCs w:val="28"/>
        </w:rPr>
        <w:t>（</w:t>
      </w:r>
      <w:r w:rsidR="00B73BE7" w:rsidRPr="003A3E92">
        <w:rPr>
          <w:rFonts w:ascii="標楷體" w:eastAsia="標楷體" w:hAnsi="標楷體" w:hint="eastAsia"/>
          <w:bCs/>
          <w:sz w:val="28"/>
          <w:szCs w:val="28"/>
        </w:rPr>
        <w:t>三</w:t>
      </w:r>
      <w:r w:rsidRPr="003A3E92">
        <w:rPr>
          <w:rFonts w:ascii="標楷體" w:eastAsia="標楷體" w:hAnsi="標楷體"/>
          <w:bCs/>
          <w:sz w:val="28"/>
          <w:szCs w:val="28"/>
        </w:rPr>
        <w:t>）</w:t>
      </w:r>
      <w:r w:rsidRPr="003A3E92">
        <w:rPr>
          <w:rFonts w:ascii="標楷體" w:eastAsia="標楷體" w:hAnsi="標楷體" w:hint="eastAsia"/>
          <w:bCs/>
          <w:sz w:val="28"/>
          <w:szCs w:val="28"/>
        </w:rPr>
        <w:t>開辦</w:t>
      </w:r>
      <w:r w:rsidRPr="003A3E92">
        <w:rPr>
          <w:rFonts w:ascii="標楷體" w:eastAsia="標楷體" w:hAnsi="標楷體"/>
          <w:bCs/>
          <w:sz w:val="28"/>
          <w:szCs w:val="28"/>
        </w:rPr>
        <w:t>客</w:t>
      </w:r>
      <w:r w:rsidR="00A52C3E" w:rsidRPr="003A3E92">
        <w:rPr>
          <w:rFonts w:ascii="標楷體" w:eastAsia="標楷體" w:hAnsi="標楷體" w:hint="eastAsia"/>
          <w:bCs/>
          <w:sz w:val="28"/>
          <w:szCs w:val="28"/>
        </w:rPr>
        <w:t>家</w:t>
      </w:r>
      <w:r w:rsidRPr="003A3E92">
        <w:rPr>
          <w:rFonts w:ascii="標楷體" w:eastAsia="標楷體" w:hAnsi="標楷體"/>
          <w:bCs/>
          <w:sz w:val="28"/>
          <w:szCs w:val="28"/>
        </w:rPr>
        <w:t>語</w:t>
      </w:r>
      <w:r w:rsidR="00A52C3E" w:rsidRPr="003A3E92">
        <w:rPr>
          <w:rFonts w:ascii="標楷體" w:eastAsia="標楷體" w:hAnsi="標楷體" w:hint="eastAsia"/>
          <w:bCs/>
          <w:sz w:val="28"/>
          <w:szCs w:val="28"/>
        </w:rPr>
        <w:t>言</w:t>
      </w:r>
      <w:r w:rsidRPr="003A3E92">
        <w:rPr>
          <w:rFonts w:ascii="標楷體" w:eastAsia="標楷體" w:hAnsi="標楷體"/>
          <w:bCs/>
          <w:sz w:val="28"/>
          <w:szCs w:val="28"/>
        </w:rPr>
        <w:t>課程</w:t>
      </w:r>
    </w:p>
    <w:p w:rsidR="00D95C1B" w:rsidRPr="003A3E92" w:rsidRDefault="00CD3BC1"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於新客家文化園區</w:t>
      </w:r>
      <w:r w:rsidR="006E21F9" w:rsidRPr="003A3E92">
        <w:rPr>
          <w:rFonts w:ascii="標楷體" w:eastAsia="標楷體" w:hAnsi="標楷體" w:hint="eastAsia"/>
          <w:bCs/>
          <w:sz w:val="28"/>
          <w:szCs w:val="28"/>
        </w:rPr>
        <w:t>辦理「客家學苑」，</w:t>
      </w:r>
      <w:r w:rsidRPr="003A3E92">
        <w:rPr>
          <w:rFonts w:ascii="標楷體" w:eastAsia="標楷體" w:hAnsi="標楷體" w:hint="eastAsia"/>
          <w:bCs/>
          <w:sz w:val="28"/>
          <w:szCs w:val="28"/>
        </w:rPr>
        <w:t>開辦</w:t>
      </w:r>
      <w:r w:rsidR="000B0017" w:rsidRPr="003A3E92">
        <w:rPr>
          <w:rFonts w:ascii="標楷體" w:eastAsia="標楷體" w:hAnsi="標楷體" w:hint="eastAsia"/>
          <w:bCs/>
          <w:sz w:val="28"/>
          <w:szCs w:val="28"/>
        </w:rPr>
        <w:t>「四縣腔客語基礎班」及「四縣腔中級暨中高級客語班」</w:t>
      </w:r>
      <w:r w:rsidR="002A769B" w:rsidRPr="003A3E92">
        <w:rPr>
          <w:rFonts w:ascii="標楷體" w:eastAsia="標楷體" w:hAnsi="標楷體" w:hint="eastAsia"/>
          <w:bCs/>
          <w:sz w:val="28"/>
          <w:szCs w:val="28"/>
        </w:rPr>
        <w:t>，透過</w:t>
      </w:r>
      <w:r w:rsidR="00CD39E8" w:rsidRPr="003A3E92">
        <w:rPr>
          <w:rFonts w:ascii="標楷體" w:eastAsia="標楷體" w:hAnsi="標楷體" w:hint="eastAsia"/>
          <w:bCs/>
          <w:sz w:val="28"/>
          <w:szCs w:val="28"/>
        </w:rPr>
        <w:t>活潑</w:t>
      </w:r>
      <w:r w:rsidR="002A769B" w:rsidRPr="003A3E92">
        <w:rPr>
          <w:rFonts w:ascii="標楷體" w:eastAsia="標楷體" w:hAnsi="標楷體" w:hint="eastAsia"/>
          <w:bCs/>
          <w:sz w:val="28"/>
          <w:szCs w:val="28"/>
        </w:rPr>
        <w:t>有趣的</w:t>
      </w:r>
      <w:r w:rsidR="00CD39E8" w:rsidRPr="003A3E92">
        <w:rPr>
          <w:rFonts w:ascii="標楷體" w:eastAsia="標楷體" w:hAnsi="標楷體" w:hint="eastAsia"/>
          <w:bCs/>
          <w:sz w:val="28"/>
          <w:szCs w:val="28"/>
        </w:rPr>
        <w:t>課程設計</w:t>
      </w:r>
      <w:r w:rsidR="002A769B" w:rsidRPr="003A3E92">
        <w:rPr>
          <w:rFonts w:ascii="標楷體" w:eastAsia="標楷體" w:hAnsi="標楷體" w:hint="eastAsia"/>
          <w:bCs/>
          <w:sz w:val="28"/>
          <w:szCs w:val="28"/>
        </w:rPr>
        <w:t>，</w:t>
      </w:r>
      <w:r w:rsidR="00CD39E8" w:rsidRPr="003A3E92">
        <w:rPr>
          <w:rFonts w:ascii="標楷體" w:eastAsia="標楷體" w:hAnsi="標楷體" w:hint="eastAsia"/>
          <w:bCs/>
          <w:sz w:val="28"/>
          <w:szCs w:val="28"/>
        </w:rPr>
        <w:t>以寓教於樂方式</w:t>
      </w:r>
      <w:r w:rsidR="002A769B" w:rsidRPr="003A3E92">
        <w:rPr>
          <w:rFonts w:ascii="標楷體" w:eastAsia="標楷體" w:hAnsi="標楷體" w:hint="eastAsia"/>
          <w:bCs/>
          <w:sz w:val="28"/>
          <w:szCs w:val="28"/>
        </w:rPr>
        <w:t>讓</w:t>
      </w:r>
      <w:r w:rsidR="000B0017" w:rsidRPr="003A3E92">
        <w:rPr>
          <w:rFonts w:ascii="標楷體" w:eastAsia="標楷體" w:hAnsi="標楷體" w:hint="eastAsia"/>
          <w:bCs/>
          <w:sz w:val="28"/>
          <w:szCs w:val="28"/>
        </w:rPr>
        <w:t>學員</w:t>
      </w:r>
      <w:r w:rsidR="00D63C9C" w:rsidRPr="003A3E92">
        <w:rPr>
          <w:rFonts w:ascii="標楷體" w:eastAsia="標楷體" w:hAnsi="標楷體" w:hint="eastAsia"/>
          <w:bCs/>
          <w:sz w:val="28"/>
          <w:szCs w:val="28"/>
        </w:rPr>
        <w:t>學習</w:t>
      </w:r>
      <w:r w:rsidR="000B0017" w:rsidRPr="003A3E92">
        <w:rPr>
          <w:rFonts w:ascii="標楷體" w:eastAsia="標楷體" w:hAnsi="標楷體" w:hint="eastAsia"/>
          <w:bCs/>
          <w:sz w:val="28"/>
          <w:szCs w:val="28"/>
        </w:rPr>
        <w:t>客語，並輔導學員參加客語認證，強化學習成效</w:t>
      </w:r>
      <w:r w:rsidR="00CD39E8" w:rsidRPr="003A3E92">
        <w:rPr>
          <w:rFonts w:ascii="標楷體" w:eastAsia="標楷體" w:hAnsi="標楷體" w:hint="eastAsia"/>
          <w:bCs/>
          <w:sz w:val="28"/>
          <w:szCs w:val="28"/>
        </w:rPr>
        <w:t>，共計</w:t>
      </w:r>
      <w:r w:rsidR="000B0017" w:rsidRPr="003A3E92">
        <w:rPr>
          <w:rFonts w:ascii="標楷體" w:eastAsia="標楷體" w:hAnsi="標楷體" w:hint="eastAsia"/>
          <w:bCs/>
          <w:sz w:val="28"/>
          <w:szCs w:val="28"/>
        </w:rPr>
        <w:t>438</w:t>
      </w:r>
      <w:r w:rsidR="00CD39E8" w:rsidRPr="003A3E92">
        <w:rPr>
          <w:rFonts w:ascii="標楷體" w:eastAsia="標楷體" w:hAnsi="標楷體" w:hint="eastAsia"/>
          <w:bCs/>
          <w:sz w:val="28"/>
          <w:szCs w:val="28"/>
        </w:rPr>
        <w:t>人次參與</w:t>
      </w:r>
      <w:r w:rsidR="00974D31" w:rsidRPr="003A3E92">
        <w:rPr>
          <w:rFonts w:ascii="標楷體" w:eastAsia="標楷體" w:hAnsi="標楷體" w:hint="eastAsia"/>
          <w:bCs/>
          <w:sz w:val="28"/>
          <w:szCs w:val="28"/>
        </w:rPr>
        <w:t>。</w:t>
      </w:r>
    </w:p>
    <w:p w:rsidR="00BF2702" w:rsidRPr="003A3E92" w:rsidRDefault="00BF2702"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bCs/>
          <w:sz w:val="28"/>
          <w:szCs w:val="28"/>
        </w:rPr>
        <w:t>（</w:t>
      </w:r>
      <w:r w:rsidR="004B5946" w:rsidRPr="003A3E92">
        <w:rPr>
          <w:rFonts w:ascii="標楷體" w:eastAsia="標楷體" w:hAnsi="標楷體" w:hint="eastAsia"/>
          <w:bCs/>
          <w:sz w:val="28"/>
          <w:szCs w:val="28"/>
        </w:rPr>
        <w:t>四</w:t>
      </w:r>
      <w:r w:rsidRPr="003A3E92">
        <w:rPr>
          <w:rFonts w:ascii="標楷體" w:eastAsia="標楷體" w:hAnsi="標楷體"/>
          <w:bCs/>
          <w:sz w:val="28"/>
          <w:szCs w:val="28"/>
        </w:rPr>
        <w:t>）</w:t>
      </w:r>
      <w:r w:rsidRPr="003A3E92">
        <w:rPr>
          <w:rFonts w:ascii="標楷體" w:eastAsia="標楷體" w:hAnsi="標楷體" w:hint="eastAsia"/>
          <w:bCs/>
          <w:sz w:val="28"/>
          <w:szCs w:val="28"/>
        </w:rPr>
        <w:t>營造客語無障礙環境</w:t>
      </w:r>
    </w:p>
    <w:p w:rsidR="000A2533" w:rsidRPr="003A3E92" w:rsidRDefault="000A2533"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為有效運用社會人力資源，型塑客語無障礙環境</w:t>
      </w:r>
      <w:r w:rsidRPr="003A3E92">
        <w:rPr>
          <w:rFonts w:ascii="標楷體" w:eastAsia="標楷體" w:hAnsi="標楷體"/>
          <w:bCs/>
          <w:sz w:val="28"/>
          <w:szCs w:val="28"/>
        </w:rPr>
        <w:t>，</w:t>
      </w:r>
      <w:r w:rsidRPr="003A3E92">
        <w:rPr>
          <w:rFonts w:ascii="標楷體" w:eastAsia="標楷體" w:hAnsi="標楷體" w:hint="eastAsia"/>
          <w:bCs/>
          <w:sz w:val="28"/>
          <w:szCs w:val="28"/>
        </w:rPr>
        <w:t>於三民區公所、新客家文化園區文物館及</w:t>
      </w:r>
      <w:r w:rsidRPr="003A3E92">
        <w:rPr>
          <w:rFonts w:ascii="標楷體" w:eastAsia="標楷體" w:hAnsi="標楷體"/>
          <w:bCs/>
          <w:sz w:val="28"/>
          <w:szCs w:val="28"/>
        </w:rPr>
        <w:t>美濃</w:t>
      </w:r>
      <w:r w:rsidRPr="003A3E92">
        <w:rPr>
          <w:rFonts w:ascii="標楷體" w:eastAsia="標楷體" w:hAnsi="標楷體" w:hint="eastAsia"/>
          <w:bCs/>
          <w:sz w:val="28"/>
          <w:szCs w:val="28"/>
        </w:rPr>
        <w:t>客家</w:t>
      </w:r>
      <w:r w:rsidRPr="003A3E92">
        <w:rPr>
          <w:rFonts w:ascii="標楷體" w:eastAsia="標楷體" w:hAnsi="標楷體"/>
          <w:bCs/>
          <w:sz w:val="28"/>
          <w:szCs w:val="28"/>
        </w:rPr>
        <w:t>文物館</w:t>
      </w:r>
      <w:r w:rsidRPr="003A3E92">
        <w:rPr>
          <w:rFonts w:ascii="標楷體" w:eastAsia="標楷體" w:hAnsi="標楷體" w:hint="eastAsia"/>
          <w:bCs/>
          <w:sz w:val="28"/>
          <w:szCs w:val="28"/>
        </w:rPr>
        <w:t>等重要公共場所，設置「客語服務窗口」，提升客語使用率，</w:t>
      </w:r>
      <w:r w:rsidR="0022163A" w:rsidRPr="003A3E92">
        <w:rPr>
          <w:rFonts w:ascii="標楷體" w:eastAsia="標楷體" w:hAnsi="標楷體" w:hint="eastAsia"/>
          <w:bCs/>
          <w:sz w:val="28"/>
          <w:szCs w:val="28"/>
        </w:rPr>
        <w:t>110</w:t>
      </w:r>
      <w:r w:rsidRPr="003A3E92">
        <w:rPr>
          <w:rFonts w:ascii="標楷體" w:eastAsia="標楷體" w:hAnsi="標楷體" w:hint="eastAsia"/>
          <w:bCs/>
          <w:sz w:val="28"/>
          <w:szCs w:val="28"/>
        </w:rPr>
        <w:t>年計</w:t>
      </w:r>
      <w:r w:rsidR="00F573E0" w:rsidRPr="003A3E92">
        <w:rPr>
          <w:rFonts w:ascii="標楷體" w:eastAsia="標楷體" w:hAnsi="標楷體" w:hint="eastAsia"/>
          <w:bCs/>
          <w:sz w:val="28"/>
          <w:szCs w:val="28"/>
        </w:rPr>
        <w:t>94</w:t>
      </w:r>
      <w:r w:rsidRPr="003A3E92">
        <w:rPr>
          <w:rFonts w:ascii="標楷體" w:eastAsia="標楷體" w:hAnsi="標楷體" w:hint="eastAsia"/>
          <w:bCs/>
          <w:sz w:val="28"/>
          <w:szCs w:val="28"/>
        </w:rPr>
        <w:t>名志工投入，</w:t>
      </w:r>
      <w:r w:rsidR="00F573E0" w:rsidRPr="003A3E92">
        <w:rPr>
          <w:rFonts w:ascii="標楷體" w:eastAsia="標楷體" w:hAnsi="標楷體" w:hint="eastAsia"/>
          <w:bCs/>
          <w:sz w:val="28"/>
          <w:szCs w:val="28"/>
        </w:rPr>
        <w:t>7</w:t>
      </w:r>
      <w:r w:rsidR="009A733C" w:rsidRPr="003A3E92">
        <w:rPr>
          <w:rFonts w:ascii="標楷體" w:eastAsia="標楷體" w:hAnsi="標楷體" w:hint="eastAsia"/>
          <w:bCs/>
          <w:sz w:val="28"/>
          <w:szCs w:val="28"/>
        </w:rPr>
        <w:t>月至</w:t>
      </w:r>
      <w:r w:rsidR="00F573E0" w:rsidRPr="003A3E92">
        <w:rPr>
          <w:rFonts w:ascii="標楷體" w:eastAsia="標楷體" w:hAnsi="標楷體" w:hint="eastAsia"/>
          <w:bCs/>
          <w:sz w:val="28"/>
          <w:szCs w:val="28"/>
        </w:rPr>
        <w:t>12</w:t>
      </w:r>
      <w:r w:rsidRPr="003A3E92">
        <w:rPr>
          <w:rFonts w:ascii="標楷體" w:eastAsia="標楷體" w:hAnsi="標楷體" w:hint="eastAsia"/>
          <w:bCs/>
          <w:sz w:val="28"/>
          <w:szCs w:val="28"/>
        </w:rPr>
        <w:t>月服務時數共計</w:t>
      </w:r>
      <w:r w:rsidR="00257504" w:rsidRPr="003A3E92">
        <w:rPr>
          <w:rFonts w:ascii="標楷體" w:eastAsia="標楷體" w:hAnsi="標楷體" w:hint="eastAsia"/>
          <w:bCs/>
          <w:sz w:val="28"/>
          <w:szCs w:val="28"/>
        </w:rPr>
        <w:t>2</w:t>
      </w:r>
      <w:r w:rsidR="0022163A" w:rsidRPr="003A3E92">
        <w:rPr>
          <w:rFonts w:ascii="標楷體" w:eastAsia="標楷體" w:hAnsi="標楷體" w:hint="eastAsia"/>
          <w:bCs/>
          <w:sz w:val="28"/>
          <w:szCs w:val="28"/>
        </w:rPr>
        <w:t>,</w:t>
      </w:r>
      <w:r w:rsidR="00257504" w:rsidRPr="003A3E92">
        <w:rPr>
          <w:rFonts w:ascii="標楷體" w:eastAsia="標楷體" w:hAnsi="標楷體" w:hint="eastAsia"/>
          <w:bCs/>
          <w:sz w:val="28"/>
          <w:szCs w:val="28"/>
        </w:rPr>
        <w:t>493</w:t>
      </w:r>
      <w:r w:rsidR="00834450" w:rsidRPr="003A3E92">
        <w:rPr>
          <w:rFonts w:ascii="標楷體" w:eastAsia="標楷體" w:hAnsi="標楷體" w:hint="eastAsia"/>
          <w:bCs/>
          <w:sz w:val="28"/>
          <w:szCs w:val="28"/>
        </w:rPr>
        <w:t>小時</w:t>
      </w:r>
      <w:r w:rsidRPr="003A3E92">
        <w:rPr>
          <w:rFonts w:ascii="標楷體" w:eastAsia="標楷體" w:hAnsi="標楷體" w:hint="eastAsia"/>
          <w:bCs/>
          <w:sz w:val="28"/>
          <w:szCs w:val="28"/>
        </w:rPr>
        <w:t>，服務達</w:t>
      </w:r>
      <w:r w:rsidR="00257504" w:rsidRPr="003A3E92">
        <w:rPr>
          <w:rFonts w:ascii="標楷體" w:eastAsia="標楷體" w:hAnsi="標楷體"/>
          <w:bCs/>
          <w:sz w:val="28"/>
          <w:szCs w:val="28"/>
        </w:rPr>
        <w:t>33,792</w:t>
      </w:r>
      <w:r w:rsidR="00834450" w:rsidRPr="003A3E92">
        <w:rPr>
          <w:rFonts w:ascii="標楷體" w:eastAsia="標楷體" w:hAnsi="標楷體" w:hint="eastAsia"/>
          <w:bCs/>
          <w:sz w:val="28"/>
          <w:szCs w:val="28"/>
        </w:rPr>
        <w:t>人次</w:t>
      </w:r>
      <w:r w:rsidRPr="003A3E92">
        <w:rPr>
          <w:rFonts w:ascii="標楷體" w:eastAsia="標楷體" w:hAnsi="標楷體"/>
          <w:bCs/>
          <w:sz w:val="28"/>
          <w:szCs w:val="28"/>
        </w:rPr>
        <w:t>。</w:t>
      </w:r>
    </w:p>
    <w:p w:rsidR="004D6ABD" w:rsidRPr="004050E8" w:rsidRDefault="004D6ABD" w:rsidP="00EC33C4">
      <w:pPr>
        <w:widowControl w:val="0"/>
        <w:overflowPunct w:val="0"/>
        <w:adjustRightInd w:val="0"/>
        <w:snapToGrid w:val="0"/>
        <w:spacing w:line="390" w:lineRule="exact"/>
        <w:ind w:leftChars="430" w:left="1032"/>
        <w:jc w:val="both"/>
        <w:rPr>
          <w:rFonts w:ascii="標楷體" w:eastAsia="標楷體" w:hAnsi="標楷體"/>
          <w:bCs/>
          <w:kern w:val="2"/>
          <w:sz w:val="28"/>
          <w:szCs w:val="28"/>
        </w:rPr>
      </w:pPr>
    </w:p>
    <w:p w:rsidR="002E01FA" w:rsidRPr="003A3E92" w:rsidRDefault="002E01FA" w:rsidP="003A3E92">
      <w:pPr>
        <w:pStyle w:val="a3"/>
        <w:adjustRightInd w:val="0"/>
        <w:snapToGrid w:val="0"/>
        <w:spacing w:line="320" w:lineRule="exact"/>
        <w:jc w:val="both"/>
        <w:rPr>
          <w:rFonts w:ascii="文鼎中黑" w:eastAsia="文鼎中黑" w:hAnsi="標楷體" w:cs="文鼎中黑"/>
          <w:b/>
          <w:bCs/>
          <w:sz w:val="30"/>
          <w:szCs w:val="30"/>
        </w:rPr>
      </w:pPr>
      <w:r w:rsidRPr="003A3E92">
        <w:rPr>
          <w:rFonts w:ascii="文鼎中黑" w:eastAsia="文鼎中黑" w:hAnsi="標楷體" w:cs="文鼎中黑" w:hint="eastAsia"/>
          <w:b/>
          <w:bCs/>
          <w:sz w:val="30"/>
          <w:szCs w:val="30"/>
        </w:rPr>
        <w:t>二、行銷客庄產業及觀光，提振地方經濟</w:t>
      </w:r>
    </w:p>
    <w:p w:rsidR="00B530FA" w:rsidRPr="003A3E92" w:rsidRDefault="00B530FA"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（一）訂定「右堆整體發展計畫」</w:t>
      </w:r>
    </w:p>
    <w:p w:rsidR="00B530FA" w:rsidRPr="003A3E92" w:rsidRDefault="00B530FA"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高雄市客庄（美濃、杉林、六龜、甲仙）為六堆之一，屬於右堆地區，為營造右堆之人文生活美學、保存客庄傳統記憶、打造樂齡友善生活環境，訂頒「右堆整體發展計畫」，以在地特色人文形塑、環境整備及產業發展為三大核心，擬定39項執行策略，以四年（110</w:t>
      </w:r>
      <w:r w:rsidR="004050E8" w:rsidRPr="003A3E92">
        <w:rPr>
          <w:rFonts w:ascii="標楷體" w:eastAsia="標楷體" w:hAnsi="標楷體" w:hint="eastAsia"/>
          <w:bCs/>
          <w:sz w:val="28"/>
          <w:szCs w:val="28"/>
        </w:rPr>
        <w:t>-</w:t>
      </w:r>
      <w:r w:rsidRPr="003A3E92">
        <w:rPr>
          <w:rFonts w:ascii="標楷體" w:eastAsia="標楷體" w:hAnsi="標楷體" w:hint="eastAsia"/>
          <w:bCs/>
          <w:sz w:val="28"/>
          <w:szCs w:val="28"/>
        </w:rPr>
        <w:t>113年）為執行期程，結合各局處資源推動辦理，期能帶動地方發展。</w:t>
      </w:r>
    </w:p>
    <w:p w:rsidR="00B530FA" w:rsidRPr="003A3E92" w:rsidRDefault="00B530FA"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（二）</w:t>
      </w:r>
      <w:r w:rsidR="005434AE" w:rsidRPr="003A3E92">
        <w:rPr>
          <w:rFonts w:ascii="標楷體" w:eastAsia="標楷體" w:hAnsi="標楷體" w:hint="eastAsia"/>
          <w:bCs/>
          <w:sz w:val="28"/>
          <w:szCs w:val="28"/>
        </w:rPr>
        <w:t>再版《高雄客庄樂富遊》旅遊手冊</w:t>
      </w:r>
    </w:p>
    <w:p w:rsidR="00126EC1" w:rsidRPr="003A3E92" w:rsidRDefault="00126EC1"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108年出版《高雄客庄樂富遊》中英文版旅遊手冊受到遊客及民眾喜愛，幾已發送/索取完畢，110年再版新增日文版本，並增刪、更新旅遊資訊，擴大宣傳行銷</w:t>
      </w:r>
      <w:r w:rsidR="00580B70" w:rsidRPr="003A3E92">
        <w:rPr>
          <w:rFonts w:ascii="標楷體" w:eastAsia="標楷體" w:hAnsi="標楷體" w:hint="eastAsia"/>
          <w:bCs/>
          <w:sz w:val="28"/>
          <w:szCs w:val="28"/>
        </w:rPr>
        <w:t>，促進客庄觀光產業</w:t>
      </w:r>
      <w:r w:rsidRPr="003A3E92">
        <w:rPr>
          <w:rFonts w:ascii="標楷體" w:eastAsia="標楷體" w:hAnsi="標楷體" w:hint="eastAsia"/>
          <w:bCs/>
          <w:sz w:val="28"/>
          <w:szCs w:val="28"/>
        </w:rPr>
        <w:t>。</w:t>
      </w:r>
    </w:p>
    <w:p w:rsidR="00126EC1" w:rsidRPr="003A3E92" w:rsidRDefault="00126EC1"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7164CF" w:rsidRPr="003A3E92">
        <w:rPr>
          <w:rFonts w:ascii="標楷體" w:eastAsia="標楷體" w:hAnsi="標楷體" w:hint="eastAsia"/>
          <w:bCs/>
          <w:sz w:val="28"/>
          <w:szCs w:val="28"/>
        </w:rPr>
        <w:t>三</w:t>
      </w:r>
      <w:r w:rsidRPr="003A3E92">
        <w:rPr>
          <w:rFonts w:ascii="標楷體" w:eastAsia="標楷體" w:hAnsi="標楷體" w:hint="eastAsia"/>
          <w:bCs/>
          <w:sz w:val="28"/>
          <w:szCs w:val="28"/>
        </w:rPr>
        <w:t>）辦理「理和浪漫文學路」輕旅行、文學場景參訪</w:t>
      </w:r>
    </w:p>
    <w:p w:rsidR="00126EC1" w:rsidRPr="003A3E92" w:rsidRDefault="00126EC1"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推廣六堆在地文學並讓民眾認識客籍作家鍾理和及鍾鐵民文學作品，110年11</w:t>
      </w:r>
      <w:r w:rsidR="007164CF" w:rsidRPr="003A3E92">
        <w:rPr>
          <w:rFonts w:ascii="標楷體" w:eastAsia="標楷體" w:hAnsi="標楷體" w:hint="eastAsia"/>
          <w:bCs/>
          <w:sz w:val="28"/>
          <w:szCs w:val="28"/>
        </w:rPr>
        <w:t>-</w:t>
      </w:r>
      <w:r w:rsidRPr="003A3E92">
        <w:rPr>
          <w:rFonts w:ascii="標楷體" w:eastAsia="標楷體" w:hAnsi="標楷體" w:hint="eastAsia"/>
          <w:bCs/>
          <w:sz w:val="28"/>
          <w:szCs w:val="28"/>
        </w:rPr>
        <w:t>12月辦理2場自行車輕旅行，藉由踩踏鍾理和在</w:t>
      </w:r>
      <w:r w:rsidR="007164CF" w:rsidRPr="003A3E92">
        <w:rPr>
          <w:rFonts w:ascii="標楷體" w:eastAsia="標楷體" w:hAnsi="標楷體" w:hint="eastAsia"/>
          <w:bCs/>
          <w:sz w:val="28"/>
          <w:szCs w:val="28"/>
        </w:rPr>
        <w:t>美濃地區及</w:t>
      </w:r>
      <w:r w:rsidRPr="003A3E92">
        <w:rPr>
          <w:rFonts w:ascii="標楷體" w:eastAsia="標楷體" w:hAnsi="標楷體" w:hint="eastAsia"/>
          <w:bCs/>
          <w:sz w:val="28"/>
          <w:szCs w:val="28"/>
        </w:rPr>
        <w:t>屏東高樹的愛情足跡與地景文學，結合當地客家文創與美食，引領民眾感受鍾理和當年的生活場景，促進高屏客庄觀光產業</w:t>
      </w:r>
      <w:r w:rsidR="007164CF" w:rsidRPr="003A3E92">
        <w:rPr>
          <w:rFonts w:ascii="標楷體" w:eastAsia="標楷體" w:hAnsi="標楷體" w:hint="eastAsia"/>
          <w:bCs/>
          <w:sz w:val="28"/>
          <w:szCs w:val="28"/>
        </w:rPr>
        <w:t>發展</w:t>
      </w:r>
      <w:r w:rsidRPr="003A3E92">
        <w:rPr>
          <w:rFonts w:ascii="標楷體" w:eastAsia="標楷體" w:hAnsi="標楷體" w:hint="eastAsia"/>
          <w:bCs/>
          <w:sz w:val="28"/>
          <w:szCs w:val="28"/>
        </w:rPr>
        <w:t>，計130人參加。</w:t>
      </w:r>
    </w:p>
    <w:p w:rsidR="007164CF" w:rsidRPr="003A3E92" w:rsidRDefault="007164CF"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（四）</w:t>
      </w:r>
      <w:r w:rsidR="00C81477" w:rsidRPr="003A3E92">
        <w:rPr>
          <w:rFonts w:ascii="標楷體" w:eastAsia="標楷體" w:hAnsi="標楷體" w:hint="eastAsia"/>
          <w:bCs/>
          <w:sz w:val="28"/>
          <w:szCs w:val="28"/>
        </w:rPr>
        <w:t>開發客家文創商品</w:t>
      </w:r>
    </w:p>
    <w:p w:rsidR="007164CF" w:rsidRPr="003A3E92" w:rsidRDefault="00C81477"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結合鍾理和文章</w:t>
      </w:r>
      <w:r w:rsidR="00255F66" w:rsidRPr="003A3E92">
        <w:rPr>
          <w:rFonts w:ascii="標楷體" w:eastAsia="標楷體" w:hAnsi="標楷體" w:hint="eastAsia"/>
          <w:bCs/>
          <w:sz w:val="28"/>
          <w:szCs w:val="28"/>
        </w:rPr>
        <w:t>以及</w:t>
      </w:r>
      <w:r w:rsidRPr="003A3E92">
        <w:rPr>
          <w:rFonts w:ascii="標楷體" w:eastAsia="標楷體" w:hAnsi="標楷體" w:hint="eastAsia"/>
          <w:bCs/>
          <w:sz w:val="28"/>
          <w:szCs w:val="28"/>
        </w:rPr>
        <w:t>藍染等客家元素，開發5款客家意象口罩與口罩收納夾，讓客家文學以創意、藝術感形式呈現，創意行銷客家文化</w:t>
      </w:r>
      <w:r w:rsidR="007164CF" w:rsidRPr="003A3E92">
        <w:rPr>
          <w:rFonts w:ascii="標楷體" w:eastAsia="標楷體" w:hAnsi="標楷體" w:hint="eastAsia"/>
          <w:bCs/>
          <w:sz w:val="28"/>
          <w:szCs w:val="28"/>
        </w:rPr>
        <w:t>。</w:t>
      </w:r>
    </w:p>
    <w:p w:rsidR="007164CF" w:rsidRPr="003A3E92" w:rsidRDefault="007164CF"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3E488A" w:rsidRPr="003A3E92">
        <w:rPr>
          <w:rFonts w:ascii="標楷體" w:eastAsia="標楷體" w:hAnsi="標楷體" w:hint="eastAsia"/>
          <w:bCs/>
          <w:sz w:val="28"/>
          <w:szCs w:val="28"/>
        </w:rPr>
        <w:t>五</w:t>
      </w:r>
      <w:r w:rsidRPr="003A3E92">
        <w:rPr>
          <w:rFonts w:ascii="標楷體" w:eastAsia="標楷體" w:hAnsi="標楷體" w:hint="eastAsia"/>
          <w:bCs/>
          <w:sz w:val="28"/>
          <w:szCs w:val="28"/>
        </w:rPr>
        <w:t>）</w:t>
      </w:r>
      <w:r w:rsidR="003E488A" w:rsidRPr="003A3E92">
        <w:rPr>
          <w:rFonts w:ascii="標楷體" w:eastAsia="標楷體" w:hAnsi="標楷體" w:hint="eastAsia"/>
          <w:bCs/>
          <w:sz w:val="28"/>
          <w:szCs w:val="28"/>
        </w:rPr>
        <w:t>辦理「客庄異業串聯推廣活動」</w:t>
      </w:r>
    </w:p>
    <w:p w:rsidR="007164CF" w:rsidRPr="003A3E92" w:rsidRDefault="003E488A"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110年12月19日與高雄市野鳥學會合作，提供上、下午共兩場美濃湖水雉生態賞鳥行程；於美濃客家文物館內結合六堆300年活動辦理「回望六堆‧看見高雄」老照片特展；同時在館外募集22家特色攤商，與「美露奇緣」、「輕頻率」表演團體以及「百悅租車」等商家異業合作舉辦「湖畔快閃市集」，總參與人數約1,800人</w:t>
      </w:r>
      <w:r w:rsidR="007164CF" w:rsidRPr="003A3E92">
        <w:rPr>
          <w:rFonts w:ascii="標楷體" w:eastAsia="標楷體" w:hAnsi="標楷體" w:hint="eastAsia"/>
          <w:bCs/>
          <w:sz w:val="28"/>
          <w:szCs w:val="28"/>
        </w:rPr>
        <w:t>。</w:t>
      </w:r>
    </w:p>
    <w:p w:rsidR="007164CF" w:rsidRPr="003A3E92" w:rsidRDefault="007164CF"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3E488A" w:rsidRPr="003A3E92">
        <w:rPr>
          <w:rFonts w:ascii="標楷體" w:eastAsia="標楷體" w:hAnsi="標楷體" w:hint="eastAsia"/>
          <w:bCs/>
          <w:sz w:val="28"/>
          <w:szCs w:val="28"/>
        </w:rPr>
        <w:t>六</w:t>
      </w:r>
      <w:r w:rsidRPr="003A3E92">
        <w:rPr>
          <w:rFonts w:ascii="標楷體" w:eastAsia="標楷體" w:hAnsi="標楷體" w:hint="eastAsia"/>
          <w:bCs/>
          <w:sz w:val="28"/>
          <w:szCs w:val="28"/>
        </w:rPr>
        <w:t>）</w:t>
      </w:r>
      <w:r w:rsidR="003E488A" w:rsidRPr="003A3E92">
        <w:rPr>
          <w:rFonts w:ascii="標楷體" w:eastAsia="標楷體" w:hAnsi="標楷體" w:hint="eastAsia"/>
          <w:bCs/>
          <w:sz w:val="28"/>
          <w:szCs w:val="28"/>
        </w:rPr>
        <w:t>客庄券加碼高雄券</w:t>
      </w:r>
    </w:p>
    <w:p w:rsidR="007164CF" w:rsidRPr="003A3E92" w:rsidRDefault="003E488A"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配合客家委員會發行客庄券2.0，推出「客庄券加碼高雄券」活動，凡於</w:t>
      </w:r>
      <w:r w:rsidRPr="00A768E6">
        <w:rPr>
          <w:rFonts w:ascii="標楷體" w:eastAsia="標楷體" w:hAnsi="標楷體" w:hint="eastAsia"/>
          <w:bCs/>
          <w:sz w:val="28"/>
          <w:szCs w:val="28"/>
        </w:rPr>
        <w:t>高雄客庄合作店家消費客庄券滿500元即送高雄券100元，並加碼抽iPhone13及千元福袋，中央地方合力復甦客庄經濟，目前有</w:t>
      </w:r>
      <w:r w:rsidR="00CD6645" w:rsidRPr="00A768E6">
        <w:rPr>
          <w:rFonts w:ascii="標楷體" w:eastAsia="標楷體" w:hAnsi="標楷體" w:hint="eastAsia"/>
          <w:bCs/>
          <w:sz w:val="28"/>
          <w:szCs w:val="28"/>
        </w:rPr>
        <w:t>98</w:t>
      </w:r>
      <w:r w:rsidR="007116C9" w:rsidRPr="00A768E6">
        <w:rPr>
          <w:rFonts w:ascii="標楷體" w:eastAsia="標楷體" w:hAnsi="標楷體" w:hint="eastAsia"/>
          <w:bCs/>
          <w:sz w:val="28"/>
          <w:szCs w:val="28"/>
        </w:rPr>
        <w:t>間</w:t>
      </w:r>
      <w:r w:rsidRPr="00A768E6">
        <w:rPr>
          <w:rFonts w:ascii="標楷體" w:eastAsia="標楷體" w:hAnsi="標楷體" w:hint="eastAsia"/>
          <w:bCs/>
          <w:sz w:val="28"/>
          <w:szCs w:val="28"/>
        </w:rPr>
        <w:t>合作</w:t>
      </w:r>
      <w:r w:rsidRPr="003A3E92">
        <w:rPr>
          <w:rFonts w:ascii="標楷體" w:eastAsia="標楷體" w:hAnsi="標楷體" w:hint="eastAsia"/>
          <w:bCs/>
          <w:sz w:val="28"/>
          <w:szCs w:val="28"/>
        </w:rPr>
        <w:t>店家，持續邀集更多店家加入</w:t>
      </w:r>
      <w:r w:rsidR="007164CF" w:rsidRPr="003A3E92">
        <w:rPr>
          <w:rFonts w:ascii="標楷體" w:eastAsia="標楷體" w:hAnsi="標楷體" w:hint="eastAsia"/>
          <w:bCs/>
          <w:sz w:val="28"/>
          <w:szCs w:val="28"/>
        </w:rPr>
        <w:t>。</w:t>
      </w:r>
    </w:p>
    <w:p w:rsidR="004D6ABD" w:rsidRPr="003E488A" w:rsidRDefault="004D6ABD" w:rsidP="00EC33C4">
      <w:pPr>
        <w:widowControl w:val="0"/>
        <w:overflowPunct w:val="0"/>
        <w:adjustRightInd w:val="0"/>
        <w:snapToGrid w:val="0"/>
        <w:spacing w:line="390" w:lineRule="exact"/>
        <w:ind w:leftChars="450" w:left="1360" w:hangingChars="100" w:hanging="280"/>
        <w:jc w:val="both"/>
        <w:rPr>
          <w:rFonts w:ascii="標楷體" w:eastAsia="標楷體" w:hAnsi="標楷體"/>
          <w:bCs/>
          <w:kern w:val="2"/>
          <w:sz w:val="28"/>
          <w:szCs w:val="28"/>
        </w:rPr>
      </w:pPr>
    </w:p>
    <w:p w:rsidR="007F0680" w:rsidRPr="003A3E92" w:rsidRDefault="00A610E5" w:rsidP="003A3E92">
      <w:pPr>
        <w:pStyle w:val="a3"/>
        <w:adjustRightInd w:val="0"/>
        <w:snapToGrid w:val="0"/>
        <w:spacing w:line="320" w:lineRule="exact"/>
        <w:jc w:val="both"/>
        <w:rPr>
          <w:rFonts w:ascii="文鼎中黑" w:eastAsia="文鼎中黑" w:hAnsi="標楷體" w:cs="文鼎中黑"/>
          <w:b/>
          <w:bCs/>
          <w:sz w:val="30"/>
          <w:szCs w:val="30"/>
        </w:rPr>
      </w:pPr>
      <w:r w:rsidRPr="003A3E92">
        <w:rPr>
          <w:rFonts w:ascii="文鼎中黑" w:eastAsia="文鼎中黑" w:hAnsi="標楷體" w:cs="文鼎中黑" w:hint="eastAsia"/>
          <w:b/>
          <w:bCs/>
          <w:sz w:val="30"/>
          <w:szCs w:val="30"/>
        </w:rPr>
        <w:t>三、</w:t>
      </w:r>
      <w:r w:rsidR="00E152ED" w:rsidRPr="003A3E92">
        <w:rPr>
          <w:rFonts w:ascii="文鼎中黑" w:eastAsia="文鼎中黑" w:hAnsi="標楷體" w:cs="文鼎中黑" w:hint="eastAsia"/>
          <w:b/>
          <w:bCs/>
          <w:sz w:val="30"/>
          <w:szCs w:val="30"/>
        </w:rPr>
        <w:t>推廣客家</w:t>
      </w:r>
      <w:r w:rsidR="001E2D61" w:rsidRPr="003A3E92">
        <w:rPr>
          <w:rFonts w:ascii="文鼎中黑" w:eastAsia="文鼎中黑" w:hAnsi="標楷體" w:cs="文鼎中黑" w:hint="eastAsia"/>
          <w:b/>
          <w:bCs/>
          <w:sz w:val="30"/>
          <w:szCs w:val="30"/>
        </w:rPr>
        <w:t>特色</w:t>
      </w:r>
      <w:r w:rsidR="00E152ED" w:rsidRPr="003A3E92">
        <w:rPr>
          <w:rFonts w:ascii="文鼎中黑" w:eastAsia="文鼎中黑" w:hAnsi="標楷體" w:cs="文鼎中黑" w:hint="eastAsia"/>
          <w:b/>
          <w:bCs/>
          <w:sz w:val="30"/>
          <w:szCs w:val="30"/>
        </w:rPr>
        <w:t>文化，</w:t>
      </w:r>
      <w:r w:rsidR="00476FEE" w:rsidRPr="003A3E92">
        <w:rPr>
          <w:rFonts w:ascii="文鼎中黑" w:eastAsia="文鼎中黑" w:hAnsi="標楷體" w:cs="文鼎中黑" w:hint="eastAsia"/>
          <w:b/>
          <w:bCs/>
          <w:sz w:val="30"/>
          <w:szCs w:val="30"/>
        </w:rPr>
        <w:t>促進</w:t>
      </w:r>
      <w:r w:rsidR="00E152ED" w:rsidRPr="003A3E92">
        <w:rPr>
          <w:rFonts w:ascii="文鼎中黑" w:eastAsia="文鼎中黑" w:hAnsi="標楷體" w:cs="文鼎中黑" w:hint="eastAsia"/>
          <w:b/>
          <w:bCs/>
          <w:sz w:val="30"/>
          <w:szCs w:val="30"/>
        </w:rPr>
        <w:t>文化傳承</w:t>
      </w:r>
      <w:r w:rsidR="000759AD" w:rsidRPr="003A3E92">
        <w:rPr>
          <w:rFonts w:ascii="文鼎中黑" w:eastAsia="文鼎中黑" w:hAnsi="標楷體" w:cs="文鼎中黑" w:hint="eastAsia"/>
          <w:b/>
          <w:bCs/>
          <w:sz w:val="30"/>
          <w:szCs w:val="30"/>
        </w:rPr>
        <w:t>與</w:t>
      </w:r>
      <w:r w:rsidR="008F39EB" w:rsidRPr="003A3E92">
        <w:rPr>
          <w:rFonts w:ascii="文鼎中黑" w:eastAsia="文鼎中黑" w:hAnsi="標楷體" w:cs="文鼎中黑" w:hint="eastAsia"/>
          <w:b/>
          <w:bCs/>
          <w:sz w:val="30"/>
          <w:szCs w:val="30"/>
        </w:rPr>
        <w:t>發展</w:t>
      </w:r>
    </w:p>
    <w:p w:rsidR="008351D5" w:rsidRPr="003A3E92" w:rsidRDefault="008351D5"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（一）辦理客家藍衫禮服設計競賽</w:t>
      </w:r>
    </w:p>
    <w:p w:rsidR="008351D5" w:rsidRPr="003A3E92" w:rsidRDefault="008351D5"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往年客家婚禮禮服均由設計師設計製作，110年首度採設計競賽方式，邀請全台青年學子及專業設計師參與，廣納多元時尚的設計理念，期待在傳統元素架構下有更多的突破與創新。5-6月共受理88件作品投稿，</w:t>
      </w:r>
      <w:r w:rsidR="00BD6F03" w:rsidRPr="003A3E92">
        <w:rPr>
          <w:rFonts w:ascii="標楷體" w:eastAsia="標楷體" w:hAnsi="標楷體" w:hint="eastAsia"/>
          <w:bCs/>
          <w:sz w:val="28"/>
          <w:szCs w:val="28"/>
        </w:rPr>
        <w:t>經專業委員</w:t>
      </w:r>
      <w:r w:rsidRPr="003A3E92">
        <w:rPr>
          <w:rFonts w:ascii="標楷體" w:eastAsia="標楷體" w:hAnsi="標楷體" w:hint="eastAsia"/>
          <w:bCs/>
          <w:sz w:val="28"/>
          <w:szCs w:val="28"/>
        </w:rPr>
        <w:t>選出男女各6件作品入圍初賽，並於8月16日以動態服裝發表方式進行決賽，評選出男女各2款優勝作品，提供客家婚禮當天新人穿著。</w:t>
      </w:r>
    </w:p>
    <w:p w:rsidR="00816E16" w:rsidRPr="003A3E92" w:rsidRDefault="00816E16"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345B2F" w:rsidRPr="003A3E92">
        <w:rPr>
          <w:rFonts w:ascii="標楷體" w:eastAsia="標楷體" w:hAnsi="標楷體" w:hint="eastAsia"/>
          <w:bCs/>
          <w:sz w:val="28"/>
          <w:szCs w:val="28"/>
        </w:rPr>
        <w:t>二</w:t>
      </w:r>
      <w:r w:rsidRPr="003A3E92">
        <w:rPr>
          <w:rFonts w:ascii="標楷體" w:eastAsia="標楷體" w:hAnsi="標楷體" w:hint="eastAsia"/>
          <w:bCs/>
          <w:sz w:val="28"/>
          <w:szCs w:val="28"/>
        </w:rPr>
        <w:t>）</w:t>
      </w:r>
      <w:r w:rsidR="0022163A" w:rsidRPr="003A3E92">
        <w:rPr>
          <w:rFonts w:ascii="標楷體" w:eastAsia="標楷體" w:hAnsi="標楷體" w:hint="eastAsia"/>
          <w:bCs/>
          <w:sz w:val="28"/>
          <w:szCs w:val="28"/>
        </w:rPr>
        <w:t>辦理2021客家集團婚禮</w:t>
      </w:r>
    </w:p>
    <w:p w:rsidR="00816E16" w:rsidRPr="00A768E6" w:rsidRDefault="0022163A"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為推廣客家婚俗文化，110年11月</w:t>
      </w:r>
      <w:r w:rsidR="000268D4" w:rsidRPr="003A3E92">
        <w:rPr>
          <w:rFonts w:ascii="標楷體" w:eastAsia="標楷體" w:hAnsi="標楷體" w:hint="eastAsia"/>
          <w:bCs/>
          <w:sz w:val="28"/>
          <w:szCs w:val="28"/>
        </w:rPr>
        <w:t>28</w:t>
      </w:r>
      <w:r w:rsidRPr="003A3E92">
        <w:rPr>
          <w:rFonts w:ascii="標楷體" w:eastAsia="標楷體" w:hAnsi="標楷體" w:hint="eastAsia"/>
          <w:bCs/>
          <w:sz w:val="28"/>
          <w:szCs w:val="28"/>
        </w:rPr>
        <w:t>日於</w:t>
      </w:r>
      <w:r w:rsidR="000268D4" w:rsidRPr="003A3E92">
        <w:rPr>
          <w:rFonts w:ascii="標楷體" w:eastAsia="標楷體" w:hAnsi="標楷體" w:hint="eastAsia"/>
          <w:bCs/>
          <w:sz w:val="28"/>
          <w:szCs w:val="28"/>
        </w:rPr>
        <w:t>美濃客家文物館前</w:t>
      </w:r>
      <w:r w:rsidR="00D17414" w:rsidRPr="003A3E92">
        <w:rPr>
          <w:rFonts w:ascii="標楷體" w:eastAsia="標楷體" w:hAnsi="標楷體" w:hint="eastAsia"/>
          <w:bCs/>
          <w:sz w:val="28"/>
          <w:szCs w:val="28"/>
        </w:rPr>
        <w:t>廣場</w:t>
      </w:r>
      <w:r w:rsidRPr="003A3E92">
        <w:rPr>
          <w:rFonts w:ascii="標楷體" w:eastAsia="標楷體" w:hAnsi="標楷體" w:hint="eastAsia"/>
          <w:bCs/>
          <w:sz w:val="28"/>
          <w:szCs w:val="28"/>
        </w:rPr>
        <w:t>辦理客家集團婚禮，</w:t>
      </w:r>
      <w:r w:rsidR="00A5729C" w:rsidRPr="003A3E92">
        <w:rPr>
          <w:rFonts w:ascii="標楷體" w:eastAsia="標楷體" w:hAnsi="標楷體" w:hint="eastAsia"/>
          <w:bCs/>
          <w:sz w:val="28"/>
          <w:szCs w:val="28"/>
        </w:rPr>
        <w:t>37</w:t>
      </w:r>
      <w:r w:rsidRPr="003A3E92">
        <w:rPr>
          <w:rFonts w:ascii="標楷體" w:eastAsia="標楷體" w:hAnsi="標楷體" w:hint="eastAsia"/>
          <w:bCs/>
          <w:sz w:val="28"/>
          <w:szCs w:val="28"/>
        </w:rPr>
        <w:t>對新人</w:t>
      </w:r>
      <w:r w:rsidR="00A5729C" w:rsidRPr="003A3E92">
        <w:rPr>
          <w:rFonts w:ascii="標楷體" w:eastAsia="標楷體" w:hAnsi="標楷體" w:hint="eastAsia"/>
          <w:bCs/>
          <w:sz w:val="28"/>
          <w:szCs w:val="28"/>
        </w:rPr>
        <w:t>身穿創新設計的客家藍衫禮服</w:t>
      </w:r>
      <w:r w:rsidRPr="003A3E92">
        <w:rPr>
          <w:rFonts w:ascii="標楷體" w:eastAsia="標楷體" w:hAnsi="標楷體" w:hint="eastAsia"/>
          <w:bCs/>
          <w:sz w:val="28"/>
          <w:szCs w:val="28"/>
        </w:rPr>
        <w:t>，</w:t>
      </w:r>
      <w:r w:rsidR="00A5729C" w:rsidRPr="003A3E92">
        <w:rPr>
          <w:rFonts w:ascii="標楷體" w:eastAsia="標楷體" w:hAnsi="標楷體" w:hint="eastAsia"/>
          <w:bCs/>
          <w:sz w:val="28"/>
          <w:szCs w:val="28"/>
        </w:rPr>
        <w:t>以「敬外祖」、</w:t>
      </w:r>
      <w:r w:rsidRPr="003A3E92">
        <w:rPr>
          <w:rFonts w:ascii="標楷體" w:eastAsia="標楷體" w:hAnsi="標楷體" w:hint="eastAsia"/>
          <w:bCs/>
          <w:sz w:val="28"/>
          <w:szCs w:val="28"/>
        </w:rPr>
        <w:t>「上燈」、「插頭花」、「食新娘茶」等</w:t>
      </w:r>
      <w:r w:rsidR="00A5729C" w:rsidRPr="003A3E92">
        <w:rPr>
          <w:rFonts w:ascii="標楷體" w:eastAsia="標楷體" w:hAnsi="標楷體" w:hint="eastAsia"/>
          <w:bCs/>
          <w:sz w:val="28"/>
          <w:szCs w:val="28"/>
        </w:rPr>
        <w:t>客家婚俗古禮</w:t>
      </w:r>
      <w:r w:rsidRPr="003A3E92">
        <w:rPr>
          <w:rFonts w:ascii="標楷體" w:eastAsia="標楷體" w:hAnsi="標楷體" w:hint="eastAsia"/>
          <w:bCs/>
          <w:sz w:val="28"/>
          <w:szCs w:val="28"/>
        </w:rPr>
        <w:t>儀式</w:t>
      </w:r>
      <w:r w:rsidR="00A5729C" w:rsidRPr="003A3E92">
        <w:rPr>
          <w:rFonts w:ascii="標楷體" w:eastAsia="標楷體" w:hAnsi="標楷體" w:hint="eastAsia"/>
          <w:bCs/>
          <w:sz w:val="28"/>
          <w:szCs w:val="28"/>
        </w:rPr>
        <w:t>進行，也是目前全臺唯一</w:t>
      </w:r>
      <w:r w:rsidR="00A5729C" w:rsidRPr="00A768E6">
        <w:rPr>
          <w:rFonts w:ascii="標楷體" w:eastAsia="標楷體" w:hAnsi="標楷體" w:hint="eastAsia"/>
          <w:bCs/>
          <w:sz w:val="28"/>
          <w:szCs w:val="28"/>
        </w:rPr>
        <w:t>具有特色的客家集團婚禮，展現傳統與時尚兼具的客家婚俗文化，計</w:t>
      </w:r>
      <w:r w:rsidR="00BF7CB8" w:rsidRPr="00A768E6">
        <w:rPr>
          <w:rFonts w:ascii="標楷體" w:eastAsia="標楷體" w:hAnsi="標楷體" w:hint="eastAsia"/>
          <w:bCs/>
          <w:sz w:val="28"/>
          <w:szCs w:val="28"/>
        </w:rPr>
        <w:t>12,000</w:t>
      </w:r>
      <w:r w:rsidR="00A5729C" w:rsidRPr="00A768E6">
        <w:rPr>
          <w:rFonts w:ascii="標楷體" w:eastAsia="標楷體" w:hAnsi="標楷體" w:hint="eastAsia"/>
          <w:bCs/>
          <w:sz w:val="28"/>
          <w:szCs w:val="28"/>
        </w:rPr>
        <w:t>人次參與。</w:t>
      </w:r>
    </w:p>
    <w:p w:rsidR="008A0F8A" w:rsidRPr="00A768E6" w:rsidRDefault="008A0F8A" w:rsidP="003A3E92">
      <w:pPr>
        <w:adjustRightInd w:val="0"/>
        <w:snapToGrid w:val="0"/>
        <w:spacing w:line="320" w:lineRule="exact"/>
        <w:ind w:leftChars="59" w:left="142"/>
        <w:jc w:val="both"/>
        <w:rPr>
          <w:rFonts w:ascii="標楷體" w:eastAsia="標楷體" w:hAnsi="標楷體"/>
          <w:bCs/>
          <w:sz w:val="28"/>
          <w:szCs w:val="28"/>
        </w:rPr>
      </w:pPr>
      <w:r w:rsidRPr="00A768E6">
        <w:rPr>
          <w:rFonts w:ascii="標楷體" w:eastAsia="標楷體" w:hAnsi="標楷體" w:hint="eastAsia"/>
          <w:bCs/>
          <w:sz w:val="28"/>
          <w:szCs w:val="28"/>
        </w:rPr>
        <w:t>（</w:t>
      </w:r>
      <w:r w:rsidR="00E621C6" w:rsidRPr="00A768E6">
        <w:rPr>
          <w:rFonts w:ascii="標楷體" w:eastAsia="標楷體" w:hAnsi="標楷體" w:hint="eastAsia"/>
          <w:bCs/>
          <w:sz w:val="28"/>
          <w:szCs w:val="28"/>
        </w:rPr>
        <w:t>三</w:t>
      </w:r>
      <w:r w:rsidRPr="00A768E6">
        <w:rPr>
          <w:rFonts w:ascii="標楷體" w:eastAsia="標楷體" w:hAnsi="標楷體" w:hint="eastAsia"/>
          <w:bCs/>
          <w:sz w:val="28"/>
          <w:szCs w:val="28"/>
        </w:rPr>
        <w:t>）辦理「笠山文學印象：向鍾理和、鍾鐵民父子致敬」系列活動</w:t>
      </w:r>
    </w:p>
    <w:p w:rsidR="008A0F8A" w:rsidRPr="003A3E92" w:rsidRDefault="008A0F8A" w:rsidP="003A3E92">
      <w:pPr>
        <w:overflowPunct w:val="0"/>
        <w:adjustRightInd w:val="0"/>
        <w:snapToGrid w:val="0"/>
        <w:spacing w:line="320" w:lineRule="exact"/>
        <w:ind w:leftChars="420" w:left="1008"/>
        <w:jc w:val="both"/>
        <w:rPr>
          <w:rFonts w:ascii="標楷體" w:eastAsia="標楷體" w:hAnsi="標楷體"/>
          <w:bCs/>
          <w:sz w:val="28"/>
          <w:szCs w:val="28"/>
        </w:rPr>
      </w:pPr>
      <w:r w:rsidRPr="00A768E6">
        <w:rPr>
          <w:rFonts w:ascii="標楷體" w:eastAsia="標楷體" w:hAnsi="標楷體" w:hint="eastAsia"/>
          <w:bCs/>
          <w:sz w:val="28"/>
          <w:szCs w:val="28"/>
        </w:rPr>
        <w:t>配合2021六堆300年慶典及推崇六堆文學家鍾理和與鍾鐵民父子之成就，</w:t>
      </w:r>
      <w:r w:rsidR="00F62657" w:rsidRPr="00A768E6">
        <w:rPr>
          <w:rFonts w:ascii="標楷體" w:eastAsia="標楷體" w:hAnsi="標楷體" w:hint="eastAsia"/>
          <w:bCs/>
          <w:sz w:val="28"/>
          <w:szCs w:val="28"/>
        </w:rPr>
        <w:t>110年11-12月於國立中山大學、高雄市立圖書館、美濃地區</w:t>
      </w:r>
      <w:r w:rsidRPr="00A768E6">
        <w:rPr>
          <w:rFonts w:ascii="標楷體" w:eastAsia="標楷體" w:hAnsi="標楷體" w:hint="eastAsia"/>
          <w:bCs/>
          <w:sz w:val="28"/>
          <w:szCs w:val="28"/>
        </w:rPr>
        <w:t>舉辦</w:t>
      </w:r>
      <w:r w:rsidR="00F62657" w:rsidRPr="00A768E6">
        <w:rPr>
          <w:rFonts w:ascii="標楷體" w:eastAsia="標楷體" w:hAnsi="標楷體" w:hint="eastAsia"/>
          <w:bCs/>
          <w:sz w:val="28"/>
          <w:szCs w:val="28"/>
        </w:rPr>
        <w:t>「笠山文學印象：向鍾理和、鍾鐵民父子致敬」系列活動，包含文學主題展、書展</w:t>
      </w:r>
      <w:r w:rsidRPr="00A768E6">
        <w:rPr>
          <w:rFonts w:ascii="標楷體" w:eastAsia="標楷體" w:hAnsi="標楷體" w:hint="eastAsia"/>
          <w:bCs/>
          <w:sz w:val="28"/>
          <w:szCs w:val="28"/>
        </w:rPr>
        <w:t>、文學研討會、</w:t>
      </w:r>
      <w:r w:rsidR="00F62657" w:rsidRPr="00A768E6">
        <w:rPr>
          <w:rFonts w:ascii="標楷體" w:eastAsia="標楷體" w:hAnsi="標楷體" w:hint="eastAsia"/>
          <w:bCs/>
          <w:sz w:val="28"/>
          <w:szCs w:val="28"/>
        </w:rPr>
        <w:t>右堆</w:t>
      </w:r>
      <w:r w:rsidRPr="00A768E6">
        <w:rPr>
          <w:rFonts w:ascii="標楷體" w:eastAsia="標楷體" w:hAnsi="標楷體" w:hint="eastAsia"/>
          <w:bCs/>
          <w:sz w:val="28"/>
          <w:szCs w:val="28"/>
        </w:rPr>
        <w:t>自行車輕旅行</w:t>
      </w:r>
      <w:r w:rsidR="00F62657" w:rsidRPr="00A768E6">
        <w:rPr>
          <w:rFonts w:ascii="標楷體" w:eastAsia="標楷體" w:hAnsi="標楷體" w:hint="eastAsia"/>
          <w:bCs/>
          <w:sz w:val="28"/>
          <w:szCs w:val="28"/>
        </w:rPr>
        <w:t>、文學場景參訪</w:t>
      </w:r>
      <w:r w:rsidRPr="00A768E6">
        <w:rPr>
          <w:rFonts w:ascii="標楷體" w:eastAsia="標楷體" w:hAnsi="標楷體" w:hint="eastAsia"/>
          <w:bCs/>
          <w:sz w:val="28"/>
          <w:szCs w:val="28"/>
        </w:rPr>
        <w:t>等，透過</w:t>
      </w:r>
      <w:r w:rsidR="00F62657" w:rsidRPr="00A768E6">
        <w:rPr>
          <w:rFonts w:ascii="標楷體" w:eastAsia="標楷體" w:hAnsi="標楷體" w:hint="eastAsia"/>
          <w:bCs/>
          <w:sz w:val="28"/>
          <w:szCs w:val="28"/>
        </w:rPr>
        <w:t>文學、藝術、文化與產業之連結，推廣六堆客家文學與客家文化，約4,000人次參與。另111年2月將於衛武營國家藝術</w:t>
      </w:r>
      <w:r w:rsidR="00CD6645" w:rsidRPr="00A768E6">
        <w:rPr>
          <w:rFonts w:ascii="標楷體" w:eastAsia="標楷體" w:hAnsi="標楷體" w:hint="eastAsia"/>
          <w:bCs/>
          <w:sz w:val="28"/>
          <w:szCs w:val="28"/>
          <w:lang w:eastAsia="zh-HK"/>
        </w:rPr>
        <w:t>文化</w:t>
      </w:r>
      <w:r w:rsidR="00F62657" w:rsidRPr="00A768E6">
        <w:rPr>
          <w:rFonts w:ascii="標楷體" w:eastAsia="標楷體" w:hAnsi="標楷體" w:hint="eastAsia"/>
          <w:bCs/>
          <w:sz w:val="28"/>
          <w:szCs w:val="28"/>
        </w:rPr>
        <w:t>中心戲劇院辦理《文學音樂劇場－笠山之歌》，目</w:t>
      </w:r>
      <w:r w:rsidR="00F62657" w:rsidRPr="003A3E92">
        <w:rPr>
          <w:rFonts w:ascii="標楷體" w:eastAsia="標楷體" w:hAnsi="標楷體" w:hint="eastAsia"/>
          <w:bCs/>
          <w:sz w:val="28"/>
          <w:szCs w:val="28"/>
        </w:rPr>
        <w:t>前售票中。</w:t>
      </w:r>
    </w:p>
    <w:p w:rsidR="00BC6288" w:rsidRPr="003A3E92" w:rsidRDefault="00BC6288"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E621C6" w:rsidRPr="003A3E92">
        <w:rPr>
          <w:rFonts w:ascii="標楷體" w:eastAsia="標楷體" w:hAnsi="標楷體" w:hint="eastAsia"/>
          <w:bCs/>
          <w:sz w:val="28"/>
          <w:szCs w:val="28"/>
        </w:rPr>
        <w:t>四</w:t>
      </w:r>
      <w:r w:rsidRPr="003A3E92">
        <w:rPr>
          <w:rFonts w:ascii="標楷體" w:eastAsia="標楷體" w:hAnsi="標楷體" w:hint="eastAsia"/>
          <w:bCs/>
          <w:sz w:val="28"/>
          <w:szCs w:val="28"/>
        </w:rPr>
        <w:t>）製作多元族群音樂專輯</w:t>
      </w:r>
    </w:p>
    <w:p w:rsidR="00BC6288" w:rsidRPr="003A3E92" w:rsidRDefault="00BC6288"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110年適逢六堆300年，為讓年輕世代認識及</w:t>
      </w:r>
      <w:r w:rsidR="00096851" w:rsidRPr="003A3E92">
        <w:rPr>
          <w:rFonts w:ascii="標楷體" w:eastAsia="標楷體" w:hAnsi="標楷體" w:hint="eastAsia"/>
          <w:bCs/>
          <w:sz w:val="28"/>
          <w:szCs w:val="28"/>
        </w:rPr>
        <w:t>省</w:t>
      </w:r>
      <w:r w:rsidRPr="003A3E92">
        <w:rPr>
          <w:rFonts w:ascii="標楷體" w:eastAsia="標楷體" w:hAnsi="標楷體" w:hint="eastAsia"/>
          <w:bCs/>
          <w:sz w:val="28"/>
          <w:szCs w:val="28"/>
        </w:rPr>
        <w:t>思六堆客家前輩的奮鬥精神，</w:t>
      </w:r>
      <w:r w:rsidR="009D32F3" w:rsidRPr="003A3E92">
        <w:rPr>
          <w:rFonts w:ascii="標楷體" w:eastAsia="標楷體" w:hAnsi="標楷體" w:hint="eastAsia"/>
          <w:bCs/>
          <w:sz w:val="28"/>
          <w:szCs w:val="28"/>
        </w:rPr>
        <w:t>邀請知名客籍音樂人黃連煜擔任製作人，金曲獎或其他獎項得獎者客籍羅文裕、黃瑋傑、邱淑蟬、范宸菲及原民達卡鬧、阿Van、雅維‧茉芮、卓亞麥、高士古謠隊等歌手共同參與製作《月光山下Am啦》專輯，包含5首以「六堆」為主題的客語歌曲及5首客原組曲，12月4日於美濃文創中心舉辦新歌發表會，約4,600人次參加</w:t>
      </w:r>
      <w:r w:rsidRPr="003A3E92">
        <w:rPr>
          <w:rFonts w:ascii="標楷體" w:eastAsia="標楷體" w:hAnsi="標楷體" w:hint="eastAsia"/>
          <w:bCs/>
          <w:sz w:val="28"/>
          <w:szCs w:val="28"/>
        </w:rPr>
        <w:t>。</w:t>
      </w:r>
    </w:p>
    <w:p w:rsidR="00121D6C" w:rsidRPr="003A3E92" w:rsidRDefault="00121D6C"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E621C6" w:rsidRPr="003A3E92">
        <w:rPr>
          <w:rFonts w:ascii="標楷體" w:eastAsia="標楷體" w:hAnsi="標楷體" w:hint="eastAsia"/>
          <w:bCs/>
          <w:sz w:val="28"/>
          <w:szCs w:val="28"/>
        </w:rPr>
        <w:t>五</w:t>
      </w:r>
      <w:r w:rsidRPr="003A3E92">
        <w:rPr>
          <w:rFonts w:ascii="標楷體" w:eastAsia="標楷體" w:hAnsi="標楷體" w:hint="eastAsia"/>
          <w:bCs/>
          <w:sz w:val="28"/>
          <w:szCs w:val="28"/>
        </w:rPr>
        <w:t>）</w:t>
      </w:r>
      <w:r w:rsidR="004B2285" w:rsidRPr="003A3E92">
        <w:rPr>
          <w:rFonts w:ascii="標楷體" w:eastAsia="標楷體" w:hAnsi="標楷體" w:hint="eastAsia"/>
          <w:bCs/>
          <w:sz w:val="28"/>
          <w:szCs w:val="28"/>
        </w:rPr>
        <w:t>爭取「2022台灣燈會在高雄」相關計畫補助</w:t>
      </w:r>
    </w:p>
    <w:p w:rsidR="00121D6C" w:rsidRPr="003A3E92" w:rsidRDefault="006A31FE"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「2022台灣燈會在高雄－來，就係客」及「2022台灣燈會在高雄－再創客家產業新活力」2案獲客家委員會補助</w:t>
      </w:r>
      <w:r w:rsidR="004B2285" w:rsidRPr="003A3E92">
        <w:rPr>
          <w:rFonts w:ascii="標楷體" w:eastAsia="標楷體" w:hAnsi="標楷體" w:hint="eastAsia"/>
          <w:bCs/>
          <w:sz w:val="28"/>
          <w:szCs w:val="28"/>
        </w:rPr>
        <w:t>合計</w:t>
      </w:r>
      <w:r w:rsidRPr="003A3E92">
        <w:rPr>
          <w:rFonts w:ascii="標楷體" w:eastAsia="標楷體" w:hAnsi="標楷體" w:hint="eastAsia"/>
          <w:bCs/>
          <w:sz w:val="28"/>
          <w:szCs w:val="28"/>
        </w:rPr>
        <w:t>1,500萬元</w:t>
      </w:r>
      <w:r w:rsidR="004B2285" w:rsidRPr="003A3E92">
        <w:rPr>
          <w:rFonts w:ascii="標楷體" w:eastAsia="標楷體" w:hAnsi="標楷體" w:hint="eastAsia"/>
          <w:bCs/>
          <w:sz w:val="28"/>
          <w:szCs w:val="28"/>
        </w:rPr>
        <w:t>，</w:t>
      </w:r>
      <w:r w:rsidR="00E02AE3" w:rsidRPr="003A3E92">
        <w:rPr>
          <w:rFonts w:ascii="標楷體" w:eastAsia="標楷體" w:hAnsi="標楷體" w:hint="eastAsia"/>
          <w:bCs/>
          <w:sz w:val="28"/>
          <w:szCs w:val="28"/>
        </w:rPr>
        <w:t>將客家元素融入特色展場規劃設計，展現台灣客家多元樣貌，並於展場提供客語服務，如客語播音、客語導覽及客語環境營造等。另於開、閉幕及展覽期間邀請知名客家藝文團隊表演及客華雙語主持，達成多元族群共榮及文化融合的目標。</w:t>
      </w:r>
      <w:r w:rsidR="00121D6C" w:rsidRPr="003A3E92">
        <w:rPr>
          <w:rFonts w:ascii="標楷體" w:eastAsia="標楷體" w:hAnsi="標楷體" w:hint="eastAsia"/>
          <w:bCs/>
          <w:sz w:val="28"/>
          <w:szCs w:val="28"/>
        </w:rPr>
        <w:t>預估活動期間參觀人數達1,500萬人次，希冀</w:t>
      </w:r>
      <w:r w:rsidR="0083505E" w:rsidRPr="003A3E92">
        <w:rPr>
          <w:rFonts w:ascii="標楷體" w:eastAsia="標楷體" w:hAnsi="標楷體" w:hint="eastAsia"/>
          <w:bCs/>
          <w:sz w:val="28"/>
          <w:szCs w:val="28"/>
        </w:rPr>
        <w:t>藉由燈會</w:t>
      </w:r>
      <w:r w:rsidR="00121D6C" w:rsidRPr="003A3E92">
        <w:rPr>
          <w:rFonts w:ascii="標楷體" w:eastAsia="標楷體" w:hAnsi="標楷體" w:hint="eastAsia"/>
          <w:bCs/>
          <w:sz w:val="28"/>
          <w:szCs w:val="28"/>
        </w:rPr>
        <w:t>帶動高雄客庄餐飲、地方農漁特產與觀光業發展。</w:t>
      </w:r>
    </w:p>
    <w:p w:rsidR="00BD66D5" w:rsidRPr="003A3E92" w:rsidRDefault="00BD66D5"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E621C6" w:rsidRPr="003A3E92">
        <w:rPr>
          <w:rFonts w:ascii="標楷體" w:eastAsia="標楷體" w:hAnsi="標楷體" w:hint="eastAsia"/>
          <w:bCs/>
          <w:sz w:val="28"/>
          <w:szCs w:val="28"/>
        </w:rPr>
        <w:t>六</w:t>
      </w:r>
      <w:r w:rsidRPr="003A3E92">
        <w:rPr>
          <w:rFonts w:ascii="標楷體" w:eastAsia="標楷體" w:hAnsi="標楷體" w:hint="eastAsia"/>
          <w:bCs/>
          <w:sz w:val="28"/>
          <w:szCs w:val="28"/>
        </w:rPr>
        <w:t>）舉辦「客家完福」祭儀</w:t>
      </w:r>
    </w:p>
    <w:p w:rsidR="00BD66D5" w:rsidRPr="003A3E92" w:rsidRDefault="00BD66D5"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110年12月6日假新客家文化園區文物館辦理「客家完福(還福)」祭儀，約100名客家鄉親遵循客家傳統古禮儀式祭拜，傳承客家禮俗文化</w:t>
      </w:r>
      <w:r w:rsidRPr="003A3E92">
        <w:rPr>
          <w:rFonts w:ascii="標楷體" w:eastAsia="標楷體" w:hAnsi="標楷體"/>
          <w:bCs/>
          <w:sz w:val="28"/>
          <w:szCs w:val="28"/>
        </w:rPr>
        <w:t>。</w:t>
      </w:r>
    </w:p>
    <w:p w:rsidR="00BD66D5" w:rsidRPr="003A3E92" w:rsidRDefault="00BD66D5"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E621C6" w:rsidRPr="003A3E92">
        <w:rPr>
          <w:rFonts w:ascii="標楷體" w:eastAsia="標楷體" w:hAnsi="標楷體" w:hint="eastAsia"/>
          <w:bCs/>
          <w:sz w:val="28"/>
          <w:szCs w:val="28"/>
        </w:rPr>
        <w:t>七</w:t>
      </w:r>
      <w:r w:rsidRPr="003A3E92">
        <w:rPr>
          <w:rFonts w:ascii="標楷體" w:eastAsia="標楷體" w:hAnsi="標楷體" w:hint="eastAsia"/>
          <w:bCs/>
          <w:sz w:val="28"/>
          <w:szCs w:val="28"/>
        </w:rPr>
        <w:t>）</w:t>
      </w:r>
      <w:r w:rsidR="00473146" w:rsidRPr="003A3E92">
        <w:rPr>
          <w:rFonts w:ascii="標楷體" w:eastAsia="標楷體" w:hAnsi="標楷體" w:hint="eastAsia"/>
          <w:bCs/>
          <w:sz w:val="28"/>
          <w:szCs w:val="28"/>
        </w:rPr>
        <w:t>促成財團法人高雄市客家文化事務基金會轉型</w:t>
      </w:r>
    </w:p>
    <w:p w:rsidR="00BD66D5" w:rsidRPr="003A3E92" w:rsidRDefault="00473146"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修正財團法人高雄市客家文化事務基金會捐助章程，自第十二屆(110年9月1日) 起改由市府主導，修改組織運作方式，由客家事務委員會編列預算補助該基金會</w:t>
      </w:r>
      <w:r w:rsidR="00095071" w:rsidRPr="003A3E92">
        <w:rPr>
          <w:rFonts w:ascii="標楷體" w:eastAsia="標楷體" w:hAnsi="標楷體" w:hint="eastAsia"/>
          <w:bCs/>
          <w:sz w:val="28"/>
          <w:szCs w:val="28"/>
        </w:rPr>
        <w:t>，</w:t>
      </w:r>
      <w:r w:rsidRPr="003A3E92">
        <w:rPr>
          <w:rFonts w:ascii="標楷體" w:eastAsia="標楷體" w:hAnsi="標楷體" w:hint="eastAsia"/>
          <w:bCs/>
          <w:sz w:val="28"/>
          <w:szCs w:val="28"/>
        </w:rPr>
        <w:t>擴大推展客家語言文化</w:t>
      </w:r>
      <w:r w:rsidR="00BD66D5" w:rsidRPr="003A3E92">
        <w:rPr>
          <w:rFonts w:ascii="標楷體" w:eastAsia="標楷體" w:hAnsi="標楷體"/>
          <w:bCs/>
          <w:sz w:val="28"/>
          <w:szCs w:val="28"/>
        </w:rPr>
        <w:t>。</w:t>
      </w:r>
    </w:p>
    <w:p w:rsidR="00675FDC" w:rsidRPr="003A3E92" w:rsidRDefault="00546A4C"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E621C6" w:rsidRPr="003A3E92">
        <w:rPr>
          <w:rFonts w:ascii="標楷體" w:eastAsia="標楷體" w:hAnsi="標楷體" w:hint="eastAsia"/>
          <w:bCs/>
          <w:sz w:val="28"/>
          <w:szCs w:val="28"/>
        </w:rPr>
        <w:t>八</w:t>
      </w:r>
      <w:r w:rsidRPr="003A3E92">
        <w:rPr>
          <w:rFonts w:ascii="標楷體" w:eastAsia="標楷體" w:hAnsi="標楷體" w:hint="eastAsia"/>
          <w:bCs/>
          <w:sz w:val="28"/>
          <w:szCs w:val="28"/>
        </w:rPr>
        <w:t>）</w:t>
      </w:r>
      <w:r w:rsidR="00675FDC" w:rsidRPr="003A3E92">
        <w:rPr>
          <w:rFonts w:ascii="標楷體" w:eastAsia="標楷體" w:hAnsi="標楷體" w:hint="eastAsia"/>
          <w:bCs/>
          <w:sz w:val="28"/>
          <w:szCs w:val="28"/>
        </w:rPr>
        <w:t>輔導社團發展，協力推廣客家文化</w:t>
      </w:r>
    </w:p>
    <w:p w:rsidR="00675FDC" w:rsidRPr="003A3E92" w:rsidRDefault="0083505E"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110</w:t>
      </w:r>
      <w:r w:rsidR="00B95518" w:rsidRPr="003A3E92">
        <w:rPr>
          <w:rFonts w:ascii="標楷體" w:eastAsia="標楷體" w:hAnsi="標楷體" w:hint="eastAsia"/>
          <w:bCs/>
          <w:sz w:val="28"/>
          <w:szCs w:val="28"/>
        </w:rPr>
        <w:t>年</w:t>
      </w:r>
      <w:r w:rsidR="00B17531" w:rsidRPr="003A3E92">
        <w:rPr>
          <w:rFonts w:ascii="標楷體" w:eastAsia="標楷體" w:hAnsi="標楷體" w:hint="eastAsia"/>
          <w:bCs/>
          <w:sz w:val="28"/>
          <w:szCs w:val="28"/>
        </w:rPr>
        <w:t>7</w:t>
      </w:r>
      <w:r w:rsidR="009A733C" w:rsidRPr="003A3E92">
        <w:rPr>
          <w:rFonts w:ascii="標楷體" w:eastAsia="標楷體" w:hAnsi="標楷體" w:hint="eastAsia"/>
          <w:bCs/>
          <w:sz w:val="28"/>
          <w:szCs w:val="28"/>
        </w:rPr>
        <w:t>月至</w:t>
      </w:r>
      <w:r w:rsidR="00B17531" w:rsidRPr="003A3E92">
        <w:rPr>
          <w:rFonts w:ascii="標楷體" w:eastAsia="標楷體" w:hAnsi="標楷體" w:hint="eastAsia"/>
          <w:bCs/>
          <w:sz w:val="28"/>
          <w:szCs w:val="28"/>
        </w:rPr>
        <w:t>12</w:t>
      </w:r>
      <w:r w:rsidRPr="003A3E92">
        <w:rPr>
          <w:rFonts w:ascii="標楷體" w:eastAsia="標楷體" w:hAnsi="標楷體" w:hint="eastAsia"/>
          <w:bCs/>
          <w:sz w:val="28"/>
          <w:szCs w:val="28"/>
        </w:rPr>
        <w:t>月</w:t>
      </w:r>
      <w:r w:rsidR="00B95518" w:rsidRPr="003A3E92">
        <w:rPr>
          <w:rFonts w:ascii="標楷體" w:eastAsia="標楷體" w:hAnsi="標楷體" w:hint="eastAsia"/>
          <w:bCs/>
          <w:sz w:val="28"/>
          <w:szCs w:val="28"/>
        </w:rPr>
        <w:t>計</w:t>
      </w:r>
      <w:r w:rsidR="00B95518" w:rsidRPr="003A3E92">
        <w:rPr>
          <w:rFonts w:ascii="標楷體" w:eastAsia="標楷體" w:hAnsi="標楷體"/>
          <w:bCs/>
          <w:sz w:val="28"/>
          <w:szCs w:val="28"/>
        </w:rPr>
        <w:t>輔導</w:t>
      </w:r>
      <w:r w:rsidR="00B17531" w:rsidRPr="003A3E92">
        <w:rPr>
          <w:rFonts w:ascii="標楷體" w:eastAsia="標楷體" w:hAnsi="標楷體" w:hint="eastAsia"/>
          <w:bCs/>
          <w:sz w:val="28"/>
          <w:szCs w:val="28"/>
        </w:rPr>
        <w:t>本市</w:t>
      </w:r>
      <w:r w:rsidR="00B95518" w:rsidRPr="003A3E92">
        <w:rPr>
          <w:rFonts w:ascii="標楷體" w:eastAsia="標楷體" w:hAnsi="標楷體"/>
          <w:bCs/>
          <w:sz w:val="28"/>
          <w:szCs w:val="28"/>
        </w:rPr>
        <w:t>客家社團</w:t>
      </w:r>
      <w:r w:rsidR="00B17531" w:rsidRPr="003A3E92">
        <w:rPr>
          <w:rFonts w:ascii="標楷體" w:eastAsia="標楷體" w:hAnsi="標楷體"/>
          <w:bCs/>
          <w:sz w:val="28"/>
          <w:szCs w:val="28"/>
        </w:rPr>
        <w:t>56</w:t>
      </w:r>
      <w:r w:rsidR="00B17531" w:rsidRPr="003A3E92">
        <w:rPr>
          <w:rFonts w:ascii="標楷體" w:eastAsia="標楷體" w:hAnsi="標楷體" w:hint="eastAsia"/>
          <w:bCs/>
          <w:sz w:val="28"/>
          <w:szCs w:val="28"/>
        </w:rPr>
        <w:t>團次</w:t>
      </w:r>
      <w:r w:rsidR="00B95518" w:rsidRPr="003A3E92">
        <w:rPr>
          <w:rFonts w:ascii="標楷體" w:eastAsia="標楷體" w:hAnsi="標楷體"/>
          <w:bCs/>
          <w:sz w:val="28"/>
          <w:szCs w:val="28"/>
        </w:rPr>
        <w:t>，</w:t>
      </w:r>
      <w:r w:rsidR="00675FDC" w:rsidRPr="003A3E92">
        <w:rPr>
          <w:rFonts w:ascii="標楷體" w:eastAsia="標楷體" w:hAnsi="標楷體"/>
          <w:bCs/>
          <w:sz w:val="28"/>
          <w:szCs w:val="28"/>
        </w:rPr>
        <w:t>開辦客家歌謠、舞蹈</w:t>
      </w:r>
      <w:r w:rsidR="00675FDC" w:rsidRPr="003A3E92">
        <w:rPr>
          <w:rFonts w:ascii="標楷體" w:eastAsia="標楷體" w:hAnsi="標楷體" w:hint="eastAsia"/>
          <w:bCs/>
          <w:sz w:val="28"/>
          <w:szCs w:val="28"/>
        </w:rPr>
        <w:t>、</w:t>
      </w:r>
      <w:r w:rsidR="00675FDC" w:rsidRPr="003A3E92">
        <w:rPr>
          <w:rFonts w:ascii="標楷體" w:eastAsia="標楷體" w:hAnsi="標楷體"/>
          <w:bCs/>
          <w:sz w:val="28"/>
          <w:szCs w:val="28"/>
        </w:rPr>
        <w:t>技藝班等培訓課程</w:t>
      </w:r>
      <w:r w:rsidR="00675FDC" w:rsidRPr="003A3E92">
        <w:rPr>
          <w:rFonts w:ascii="標楷體" w:eastAsia="標楷體" w:hAnsi="標楷體" w:hint="eastAsia"/>
          <w:bCs/>
          <w:sz w:val="28"/>
          <w:szCs w:val="28"/>
        </w:rPr>
        <w:t>、</w:t>
      </w:r>
      <w:r w:rsidRPr="003A3E92">
        <w:rPr>
          <w:rFonts w:ascii="標楷體" w:eastAsia="標楷體" w:hAnsi="標楷體" w:hint="eastAsia"/>
          <w:bCs/>
          <w:sz w:val="28"/>
          <w:szCs w:val="28"/>
        </w:rPr>
        <w:t>笠山文學營</w:t>
      </w:r>
      <w:r w:rsidR="00675FDC" w:rsidRPr="003A3E92">
        <w:rPr>
          <w:rFonts w:ascii="標楷體" w:eastAsia="標楷體" w:hAnsi="標楷體" w:hint="eastAsia"/>
          <w:bCs/>
          <w:sz w:val="28"/>
          <w:szCs w:val="28"/>
        </w:rPr>
        <w:t>、黃蝶祭等，</w:t>
      </w:r>
      <w:r w:rsidR="00675FDC" w:rsidRPr="003A3E92">
        <w:rPr>
          <w:rFonts w:ascii="標楷體" w:eastAsia="標楷體" w:hAnsi="標楷體"/>
          <w:bCs/>
          <w:sz w:val="28"/>
          <w:szCs w:val="28"/>
        </w:rPr>
        <w:t>公私齊力發揚優美的客家語言文化</w:t>
      </w:r>
      <w:r w:rsidR="00675FDC" w:rsidRPr="003A3E92">
        <w:rPr>
          <w:rFonts w:ascii="標楷體" w:eastAsia="標楷體" w:hAnsi="標楷體" w:hint="eastAsia"/>
          <w:bCs/>
          <w:sz w:val="28"/>
          <w:szCs w:val="28"/>
        </w:rPr>
        <w:t>、</w:t>
      </w:r>
      <w:r w:rsidR="00675FDC" w:rsidRPr="003A3E92">
        <w:rPr>
          <w:rFonts w:ascii="標楷體" w:eastAsia="標楷體" w:hAnsi="標楷體"/>
          <w:bCs/>
          <w:sz w:val="28"/>
          <w:szCs w:val="28"/>
        </w:rPr>
        <w:t>振興客家傳統民俗。</w:t>
      </w:r>
    </w:p>
    <w:p w:rsidR="00CF30A2" w:rsidRPr="003A3E92" w:rsidRDefault="00CF30A2"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E621C6" w:rsidRPr="003A3E92">
        <w:rPr>
          <w:rFonts w:ascii="標楷體" w:eastAsia="標楷體" w:hAnsi="標楷體" w:hint="eastAsia"/>
          <w:bCs/>
          <w:sz w:val="28"/>
          <w:szCs w:val="28"/>
        </w:rPr>
        <w:t>九</w:t>
      </w:r>
      <w:r w:rsidRPr="003A3E92">
        <w:rPr>
          <w:rFonts w:ascii="標楷體" w:eastAsia="標楷體" w:hAnsi="標楷體" w:hint="eastAsia"/>
          <w:bCs/>
          <w:sz w:val="28"/>
          <w:szCs w:val="28"/>
        </w:rPr>
        <w:t>）善用多元媒體，強化客家行銷效益</w:t>
      </w:r>
    </w:p>
    <w:p w:rsidR="00CF30A2" w:rsidRPr="003A3E92" w:rsidRDefault="0083505E"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bCs/>
          <w:sz w:val="28"/>
          <w:szCs w:val="28"/>
        </w:rPr>
        <w:t>1.</w:t>
      </w:r>
      <w:r w:rsidR="00CF30A2" w:rsidRPr="003A3E92">
        <w:rPr>
          <w:rFonts w:ascii="標楷體" w:eastAsia="標楷體" w:hAnsi="標楷體"/>
          <w:bCs/>
          <w:sz w:val="28"/>
          <w:szCs w:val="28"/>
        </w:rPr>
        <w:t>為推廣客家語言文化，讓其他族群認識</w:t>
      </w:r>
      <w:r w:rsidR="00CF30A2" w:rsidRPr="003A3E92">
        <w:rPr>
          <w:rFonts w:ascii="標楷體" w:eastAsia="標楷體" w:hAnsi="標楷體" w:hint="eastAsia"/>
          <w:bCs/>
          <w:sz w:val="28"/>
          <w:szCs w:val="28"/>
        </w:rPr>
        <w:t>貼近</w:t>
      </w:r>
      <w:r w:rsidR="00CF30A2" w:rsidRPr="003A3E92">
        <w:rPr>
          <w:rFonts w:ascii="標楷體" w:eastAsia="標楷體" w:hAnsi="標楷體"/>
          <w:bCs/>
          <w:sz w:val="28"/>
          <w:szCs w:val="28"/>
        </w:rPr>
        <w:t>客家，自97年5月起</w:t>
      </w:r>
      <w:r w:rsidR="00137B51" w:rsidRPr="003A3E92">
        <w:rPr>
          <w:rFonts w:ascii="標楷體" w:eastAsia="標楷體" w:hAnsi="標楷體"/>
          <w:bCs/>
          <w:sz w:val="28"/>
          <w:szCs w:val="28"/>
        </w:rPr>
        <w:t>每週一下午</w:t>
      </w:r>
      <w:r w:rsidR="003F7DD2" w:rsidRPr="003A3E92">
        <w:rPr>
          <w:rFonts w:ascii="標楷體" w:eastAsia="標楷體" w:hAnsi="標楷體" w:hint="eastAsia"/>
          <w:bCs/>
          <w:sz w:val="28"/>
          <w:szCs w:val="28"/>
        </w:rPr>
        <w:t>16:00-17:00</w:t>
      </w:r>
      <w:r w:rsidR="00137B51" w:rsidRPr="003A3E92">
        <w:rPr>
          <w:rFonts w:ascii="標楷體" w:eastAsia="標楷體" w:hAnsi="標楷體" w:hint="eastAsia"/>
          <w:bCs/>
          <w:sz w:val="28"/>
          <w:szCs w:val="28"/>
        </w:rPr>
        <w:t>於</w:t>
      </w:r>
      <w:r w:rsidR="00CF30A2" w:rsidRPr="003A3E92">
        <w:rPr>
          <w:rFonts w:ascii="標楷體" w:eastAsia="標楷體" w:hAnsi="標楷體"/>
          <w:bCs/>
          <w:sz w:val="28"/>
          <w:szCs w:val="28"/>
        </w:rPr>
        <w:t>高雄廣播電臺FM94.3播</w:t>
      </w:r>
      <w:r w:rsidR="00CF30A2" w:rsidRPr="003A3E92">
        <w:rPr>
          <w:rFonts w:ascii="標楷體" w:eastAsia="標楷體" w:hAnsi="標楷體" w:hint="eastAsia"/>
          <w:bCs/>
          <w:sz w:val="28"/>
          <w:szCs w:val="28"/>
        </w:rPr>
        <w:t>出</w:t>
      </w:r>
      <w:r w:rsidR="00CF30A2" w:rsidRPr="003A3E92">
        <w:rPr>
          <w:rFonts w:ascii="標楷體" w:eastAsia="標楷體" w:hAnsi="標楷體"/>
          <w:bCs/>
          <w:sz w:val="28"/>
          <w:szCs w:val="28"/>
        </w:rPr>
        <w:t>「最佳時客」現場直播節目，深受市民朋友好評。</w:t>
      </w:r>
    </w:p>
    <w:p w:rsidR="0083505E" w:rsidRPr="003A3E92" w:rsidRDefault="0083505E"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2.因應COVID-19疫情嚴峻全國實施第三級警戒，為維護學生就學權益，本府7</w:t>
      </w:r>
      <w:r w:rsidR="009A733C" w:rsidRPr="003A3E92">
        <w:rPr>
          <w:rFonts w:ascii="標楷體" w:eastAsia="標楷體" w:hAnsi="標楷體" w:hint="eastAsia"/>
          <w:bCs/>
          <w:sz w:val="28"/>
          <w:szCs w:val="28"/>
        </w:rPr>
        <w:t>月至</w:t>
      </w:r>
      <w:r w:rsidR="00224769" w:rsidRPr="003A3E92">
        <w:rPr>
          <w:rFonts w:ascii="標楷體" w:eastAsia="標楷體" w:hAnsi="標楷體" w:hint="eastAsia"/>
          <w:bCs/>
          <w:sz w:val="28"/>
          <w:szCs w:val="28"/>
        </w:rPr>
        <w:t>10</w:t>
      </w:r>
      <w:r w:rsidRPr="003A3E92">
        <w:rPr>
          <w:rFonts w:ascii="標楷體" w:eastAsia="標楷體" w:hAnsi="標楷體" w:hint="eastAsia"/>
          <w:bCs/>
          <w:sz w:val="28"/>
          <w:szCs w:val="28"/>
        </w:rPr>
        <w:t>月推出「高雄好家宅 防疫電視台」，</w:t>
      </w:r>
      <w:r w:rsidR="00A74618" w:rsidRPr="003A3E92">
        <w:rPr>
          <w:rFonts w:ascii="標楷體" w:eastAsia="標楷體" w:hAnsi="標楷體" w:hint="eastAsia"/>
          <w:bCs/>
          <w:sz w:val="28"/>
          <w:szCs w:val="28"/>
        </w:rPr>
        <w:t>由</w:t>
      </w:r>
      <w:r w:rsidRPr="003A3E92">
        <w:rPr>
          <w:rFonts w:ascii="標楷體" w:eastAsia="標楷體" w:hAnsi="標楷體" w:hint="eastAsia"/>
          <w:bCs/>
          <w:sz w:val="28"/>
          <w:szCs w:val="28"/>
        </w:rPr>
        <w:t>本府客家事務委員會</w:t>
      </w:r>
      <w:r w:rsidR="0065551A" w:rsidRPr="003A3E92">
        <w:rPr>
          <w:rFonts w:ascii="標楷體" w:eastAsia="標楷體" w:hAnsi="標楷體" w:hint="eastAsia"/>
          <w:bCs/>
          <w:sz w:val="28"/>
          <w:szCs w:val="28"/>
        </w:rPr>
        <w:t>、</w:t>
      </w:r>
      <w:r w:rsidRPr="003A3E92">
        <w:rPr>
          <w:rFonts w:ascii="標楷體" w:eastAsia="標楷體" w:hAnsi="標楷體" w:hint="eastAsia"/>
          <w:bCs/>
          <w:sz w:val="28"/>
          <w:szCs w:val="28"/>
        </w:rPr>
        <w:t>原</w:t>
      </w:r>
      <w:r w:rsidR="00A74618" w:rsidRPr="003A3E92">
        <w:rPr>
          <w:rFonts w:ascii="標楷體" w:eastAsia="標楷體" w:hAnsi="標楷體" w:hint="eastAsia"/>
          <w:bCs/>
          <w:sz w:val="28"/>
          <w:szCs w:val="28"/>
        </w:rPr>
        <w:t>住</w:t>
      </w:r>
      <w:r w:rsidRPr="003A3E92">
        <w:rPr>
          <w:rFonts w:ascii="標楷體" w:eastAsia="標楷體" w:hAnsi="標楷體" w:hint="eastAsia"/>
          <w:bCs/>
          <w:sz w:val="28"/>
          <w:szCs w:val="28"/>
        </w:rPr>
        <w:t>民</w:t>
      </w:r>
      <w:r w:rsidR="00C313EF" w:rsidRPr="003A3E92">
        <w:rPr>
          <w:rFonts w:ascii="標楷體" w:eastAsia="標楷體" w:hAnsi="標楷體" w:hint="eastAsia"/>
          <w:bCs/>
          <w:sz w:val="28"/>
          <w:szCs w:val="28"/>
        </w:rPr>
        <w:t>事務</w:t>
      </w:r>
      <w:r w:rsidR="00A74618" w:rsidRPr="003A3E92">
        <w:rPr>
          <w:rFonts w:ascii="標楷體" w:eastAsia="標楷體" w:hAnsi="標楷體" w:hint="eastAsia"/>
          <w:bCs/>
          <w:sz w:val="28"/>
          <w:szCs w:val="28"/>
        </w:rPr>
        <w:t>委員</w:t>
      </w:r>
      <w:r w:rsidRPr="003A3E92">
        <w:rPr>
          <w:rFonts w:ascii="標楷體" w:eastAsia="標楷體" w:hAnsi="標楷體" w:hint="eastAsia"/>
          <w:bCs/>
          <w:sz w:val="28"/>
          <w:szCs w:val="28"/>
        </w:rPr>
        <w:t>會、龍華國小、高雄在地劇團與繪本作家合作製播「雄愛聽FUN故事」節目，於YouTube及高雄市有線電視公用頻道CH3播出，提供學生停課不停學的另類課程選擇。</w:t>
      </w:r>
    </w:p>
    <w:p w:rsidR="004D6ABD" w:rsidRPr="003A3E92" w:rsidRDefault="004D6ABD" w:rsidP="003A3E92">
      <w:pPr>
        <w:pStyle w:val="a3"/>
        <w:adjustRightInd w:val="0"/>
        <w:snapToGrid w:val="0"/>
        <w:spacing w:line="320" w:lineRule="exact"/>
        <w:jc w:val="both"/>
        <w:rPr>
          <w:rFonts w:ascii="文鼎中黑" w:eastAsia="文鼎中黑" w:hAnsi="標楷體" w:cs="文鼎中黑"/>
          <w:b/>
          <w:bCs/>
          <w:sz w:val="30"/>
          <w:szCs w:val="30"/>
        </w:rPr>
      </w:pPr>
    </w:p>
    <w:p w:rsidR="00DF5AC4" w:rsidRPr="003A3E92" w:rsidRDefault="00D25A4D" w:rsidP="003A3E92">
      <w:pPr>
        <w:pStyle w:val="a3"/>
        <w:adjustRightInd w:val="0"/>
        <w:snapToGrid w:val="0"/>
        <w:spacing w:line="320" w:lineRule="exact"/>
        <w:jc w:val="both"/>
        <w:rPr>
          <w:rFonts w:ascii="文鼎中黑" w:eastAsia="文鼎中黑" w:hAnsi="標楷體" w:cs="文鼎中黑"/>
          <w:b/>
          <w:bCs/>
          <w:sz w:val="30"/>
          <w:szCs w:val="30"/>
        </w:rPr>
      </w:pPr>
      <w:r w:rsidRPr="003A3E92">
        <w:rPr>
          <w:rFonts w:ascii="文鼎中黑" w:eastAsia="文鼎中黑" w:hAnsi="標楷體" w:cs="文鼎中黑" w:hint="eastAsia"/>
          <w:b/>
          <w:bCs/>
          <w:sz w:val="30"/>
          <w:szCs w:val="30"/>
        </w:rPr>
        <w:t>四</w:t>
      </w:r>
      <w:r w:rsidR="007F0680" w:rsidRPr="003A3E92">
        <w:rPr>
          <w:rFonts w:ascii="文鼎中黑" w:eastAsia="文鼎中黑" w:hAnsi="標楷體" w:cs="文鼎中黑" w:hint="eastAsia"/>
          <w:b/>
          <w:bCs/>
          <w:sz w:val="30"/>
          <w:szCs w:val="30"/>
        </w:rPr>
        <w:t>、</w:t>
      </w:r>
      <w:r w:rsidR="00DF5AC4" w:rsidRPr="003A3E92">
        <w:rPr>
          <w:rFonts w:ascii="文鼎中黑" w:eastAsia="文鼎中黑" w:hAnsi="標楷體" w:cs="文鼎中黑" w:hint="eastAsia"/>
          <w:b/>
          <w:bCs/>
          <w:sz w:val="30"/>
          <w:szCs w:val="30"/>
        </w:rPr>
        <w:t>活絡客家文化館舍</w:t>
      </w:r>
    </w:p>
    <w:p w:rsidR="00DA03EF" w:rsidRPr="003A3E92" w:rsidRDefault="00DA03EF"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bCs/>
          <w:sz w:val="28"/>
          <w:szCs w:val="28"/>
        </w:rPr>
        <w:t>（</w:t>
      </w:r>
      <w:r w:rsidRPr="003A3E92">
        <w:rPr>
          <w:rFonts w:ascii="標楷體" w:eastAsia="標楷體" w:hAnsi="標楷體" w:hint="eastAsia"/>
          <w:bCs/>
          <w:sz w:val="28"/>
          <w:szCs w:val="28"/>
        </w:rPr>
        <w:t>一</w:t>
      </w:r>
      <w:r w:rsidRPr="003A3E92">
        <w:rPr>
          <w:rFonts w:ascii="標楷體" w:eastAsia="標楷體" w:hAnsi="標楷體"/>
          <w:bCs/>
          <w:sz w:val="28"/>
          <w:szCs w:val="28"/>
        </w:rPr>
        <w:t>）</w:t>
      </w:r>
      <w:r w:rsidR="00451BCE" w:rsidRPr="003A3E92">
        <w:rPr>
          <w:rFonts w:ascii="標楷體" w:eastAsia="標楷體" w:hAnsi="標楷體" w:hint="eastAsia"/>
          <w:bCs/>
          <w:sz w:val="28"/>
          <w:szCs w:val="28"/>
        </w:rPr>
        <w:t>型塑</w:t>
      </w:r>
      <w:r w:rsidRPr="003A3E92">
        <w:rPr>
          <w:rFonts w:ascii="標楷體" w:eastAsia="標楷體" w:hAnsi="標楷體" w:hint="eastAsia"/>
          <w:bCs/>
          <w:sz w:val="28"/>
          <w:szCs w:val="28"/>
        </w:rPr>
        <w:t>「美濃文創中心」</w:t>
      </w:r>
      <w:r w:rsidR="00451BCE" w:rsidRPr="003A3E92">
        <w:rPr>
          <w:rFonts w:ascii="標楷體" w:eastAsia="標楷體" w:hAnsi="標楷體" w:hint="eastAsia"/>
          <w:bCs/>
          <w:sz w:val="28"/>
          <w:szCs w:val="28"/>
        </w:rPr>
        <w:t>原創產業環境</w:t>
      </w:r>
    </w:p>
    <w:p w:rsidR="00347EF1" w:rsidRPr="003A3E92" w:rsidRDefault="00347EF1" w:rsidP="003A3E92">
      <w:pPr>
        <w:overflowPunct w:val="0"/>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1.</w:t>
      </w:r>
      <w:r w:rsidR="00353111" w:rsidRPr="003A3E92">
        <w:rPr>
          <w:rFonts w:ascii="標楷體" w:eastAsia="標楷體" w:hAnsi="標楷體" w:hint="eastAsia"/>
          <w:bCs/>
          <w:sz w:val="28"/>
          <w:szCs w:val="28"/>
        </w:rPr>
        <w:t>區內舊美濃警察分駐所及日式木構宿舍2棟歷史建築</w:t>
      </w:r>
      <w:r w:rsidR="001522C9" w:rsidRPr="003A3E92">
        <w:rPr>
          <w:rFonts w:ascii="標楷體" w:eastAsia="標楷體" w:hAnsi="標楷體" w:hint="eastAsia"/>
          <w:bCs/>
          <w:sz w:val="28"/>
          <w:szCs w:val="28"/>
        </w:rPr>
        <w:t>透過</w:t>
      </w:r>
      <w:r w:rsidR="00353111" w:rsidRPr="003A3E92">
        <w:rPr>
          <w:rFonts w:ascii="標楷體" w:eastAsia="標楷體" w:hAnsi="標楷體" w:hint="eastAsia"/>
          <w:bCs/>
          <w:sz w:val="28"/>
          <w:szCs w:val="28"/>
        </w:rPr>
        <w:t>公開招租，</w:t>
      </w:r>
      <w:r w:rsidR="001522C9" w:rsidRPr="003A3E92">
        <w:rPr>
          <w:rFonts w:ascii="標楷體" w:eastAsia="標楷體" w:hAnsi="標楷體" w:hint="eastAsia"/>
          <w:bCs/>
          <w:sz w:val="28"/>
          <w:szCs w:val="28"/>
        </w:rPr>
        <w:t>由「財團法人薛伯輝基金會」取得</w:t>
      </w:r>
      <w:r w:rsidR="00FF071D" w:rsidRPr="003A3E92">
        <w:rPr>
          <w:rFonts w:ascii="標楷體" w:eastAsia="標楷體" w:hAnsi="標楷體" w:hint="eastAsia"/>
          <w:bCs/>
          <w:sz w:val="28"/>
          <w:szCs w:val="28"/>
        </w:rPr>
        <w:t>經營</w:t>
      </w:r>
      <w:r w:rsidR="001522C9" w:rsidRPr="003A3E92">
        <w:rPr>
          <w:rFonts w:ascii="標楷體" w:eastAsia="標楷體" w:hAnsi="標楷體" w:hint="eastAsia"/>
          <w:bCs/>
          <w:sz w:val="28"/>
          <w:szCs w:val="28"/>
        </w:rPr>
        <w:t>權，</w:t>
      </w:r>
      <w:r w:rsidR="00353111" w:rsidRPr="003A3E92">
        <w:rPr>
          <w:rFonts w:ascii="標楷體" w:eastAsia="標楷體" w:hAnsi="標楷體" w:hint="eastAsia"/>
          <w:bCs/>
          <w:sz w:val="28"/>
          <w:szCs w:val="28"/>
        </w:rPr>
        <w:t>引進</w:t>
      </w:r>
      <w:r w:rsidR="00451BCE" w:rsidRPr="003A3E92">
        <w:rPr>
          <w:rFonts w:ascii="標楷體" w:eastAsia="標楷體" w:hAnsi="標楷體" w:hint="eastAsia"/>
          <w:bCs/>
          <w:sz w:val="28"/>
          <w:szCs w:val="28"/>
        </w:rPr>
        <w:t>民間</w:t>
      </w:r>
      <w:r w:rsidR="00353111" w:rsidRPr="003A3E92">
        <w:rPr>
          <w:rFonts w:ascii="標楷體" w:eastAsia="標楷體" w:hAnsi="標楷體" w:hint="eastAsia"/>
          <w:bCs/>
          <w:sz w:val="28"/>
          <w:szCs w:val="28"/>
        </w:rPr>
        <w:t>多元資源及經營創意，</w:t>
      </w:r>
      <w:r w:rsidR="00353111" w:rsidRPr="003A3E92">
        <w:rPr>
          <w:rFonts w:ascii="標楷體" w:eastAsia="標楷體" w:hAnsi="標楷體"/>
          <w:bCs/>
          <w:sz w:val="28"/>
          <w:szCs w:val="28"/>
        </w:rPr>
        <w:t>透過觀光行銷帶動街區活化，打造美濃</w:t>
      </w:r>
      <w:r w:rsidR="00353111" w:rsidRPr="003A3E92">
        <w:rPr>
          <w:rFonts w:ascii="標楷體" w:eastAsia="標楷體" w:hAnsi="標楷體" w:hint="eastAsia"/>
          <w:bCs/>
          <w:sz w:val="28"/>
          <w:szCs w:val="28"/>
        </w:rPr>
        <w:t>觀光旅遊新亮點</w:t>
      </w:r>
      <w:r w:rsidR="00353111" w:rsidRPr="003A3E92">
        <w:rPr>
          <w:rFonts w:ascii="標楷體" w:eastAsia="標楷體" w:hAnsi="標楷體"/>
          <w:bCs/>
          <w:sz w:val="28"/>
          <w:szCs w:val="28"/>
        </w:rPr>
        <w:t>。</w:t>
      </w:r>
    </w:p>
    <w:p w:rsidR="007668E4" w:rsidRPr="003A3E92" w:rsidRDefault="007668E4"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2.辦理「</w:t>
      </w:r>
      <w:r w:rsidR="00653FC9" w:rsidRPr="003A3E92">
        <w:rPr>
          <w:rFonts w:ascii="標楷體" w:eastAsia="標楷體" w:hAnsi="標楷體" w:hint="eastAsia"/>
          <w:bCs/>
          <w:sz w:val="28"/>
          <w:szCs w:val="28"/>
        </w:rPr>
        <w:t>美濃文創人才留美培力計畫</w:t>
      </w:r>
      <w:r w:rsidRPr="003A3E92">
        <w:rPr>
          <w:rFonts w:ascii="標楷體" w:eastAsia="標楷體" w:hAnsi="標楷體" w:hint="eastAsia"/>
          <w:bCs/>
          <w:sz w:val="28"/>
          <w:szCs w:val="28"/>
        </w:rPr>
        <w:t>」，與美濃永安老街文創留美店家「美濃啖糕堂」、「濃夫生活」、「濃甜」及在地業者</w:t>
      </w:r>
      <w:r w:rsidR="00653FC9" w:rsidRPr="003A3E92">
        <w:rPr>
          <w:rFonts w:ascii="標楷體" w:eastAsia="標楷體" w:hAnsi="標楷體" w:hint="eastAsia"/>
          <w:bCs/>
          <w:sz w:val="28"/>
          <w:szCs w:val="28"/>
        </w:rPr>
        <w:t>持續</w:t>
      </w:r>
      <w:r w:rsidRPr="003A3E92">
        <w:rPr>
          <w:rFonts w:ascii="標楷體" w:eastAsia="標楷體" w:hAnsi="標楷體" w:hint="eastAsia"/>
          <w:bCs/>
          <w:sz w:val="28"/>
          <w:szCs w:val="28"/>
        </w:rPr>
        <w:t>合作，</w:t>
      </w:r>
      <w:r w:rsidR="00653FC9" w:rsidRPr="003A3E92">
        <w:rPr>
          <w:rFonts w:ascii="標楷體" w:eastAsia="標楷體" w:hAnsi="標楷體" w:hint="eastAsia"/>
          <w:bCs/>
          <w:sz w:val="28"/>
          <w:szCs w:val="28"/>
        </w:rPr>
        <w:t>協助</w:t>
      </w:r>
      <w:r w:rsidRPr="003A3E92">
        <w:rPr>
          <w:rFonts w:ascii="標楷體" w:eastAsia="標楷體" w:hAnsi="標楷體" w:hint="eastAsia"/>
          <w:bCs/>
          <w:sz w:val="28"/>
          <w:szCs w:val="28"/>
        </w:rPr>
        <w:t>辦理宣傳行銷、</w:t>
      </w:r>
      <w:r w:rsidR="00653FC9" w:rsidRPr="003A3E92">
        <w:rPr>
          <w:rFonts w:ascii="標楷體" w:eastAsia="標楷體" w:hAnsi="標楷體" w:hint="eastAsia"/>
          <w:bCs/>
          <w:sz w:val="28"/>
          <w:szCs w:val="28"/>
        </w:rPr>
        <w:t>諮詢輔導等</w:t>
      </w:r>
      <w:r w:rsidRPr="003A3E92">
        <w:rPr>
          <w:rFonts w:ascii="標楷體" w:eastAsia="標楷體" w:hAnsi="標楷體" w:hint="eastAsia"/>
          <w:bCs/>
          <w:sz w:val="28"/>
          <w:szCs w:val="28"/>
        </w:rPr>
        <w:t>，期望透過共好共榮的結盟策略及群聚效應，形成特色商圈，發展區內產業契機，帶動老街活化，創造更多青年返鄉創業機會。</w:t>
      </w:r>
    </w:p>
    <w:p w:rsidR="002261A7" w:rsidRPr="003A3E92" w:rsidRDefault="007668E4"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3</w:t>
      </w:r>
      <w:r w:rsidR="002261A7" w:rsidRPr="003A3E92">
        <w:rPr>
          <w:rFonts w:ascii="標楷體" w:eastAsia="標楷體" w:hAnsi="標楷體" w:hint="eastAsia"/>
          <w:bCs/>
          <w:sz w:val="28"/>
          <w:szCs w:val="28"/>
        </w:rPr>
        <w:t>.鼓勵公私團體利用美濃文創中心「開庄廣場」舉辦各項藝文活動，有效發揮資源共享場地多元使用功能，更藉由各項多元活動，建構美濃文創中心成為美濃地區的文化據點及核心。</w:t>
      </w:r>
    </w:p>
    <w:p w:rsidR="00AB6472" w:rsidRPr="003A3E92" w:rsidRDefault="00E54DBB"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bCs/>
          <w:sz w:val="28"/>
          <w:szCs w:val="28"/>
        </w:rPr>
        <w:t>（</w:t>
      </w:r>
      <w:r w:rsidR="00DA03EF" w:rsidRPr="003A3E92">
        <w:rPr>
          <w:rFonts w:ascii="標楷體" w:eastAsia="標楷體" w:hAnsi="標楷體" w:hint="eastAsia"/>
          <w:bCs/>
          <w:sz w:val="28"/>
          <w:szCs w:val="28"/>
        </w:rPr>
        <w:t>二</w:t>
      </w:r>
      <w:r w:rsidRPr="003A3E92">
        <w:rPr>
          <w:rFonts w:ascii="標楷體" w:eastAsia="標楷體" w:hAnsi="標楷體"/>
          <w:bCs/>
          <w:sz w:val="28"/>
          <w:szCs w:val="28"/>
        </w:rPr>
        <w:t>）</w:t>
      </w:r>
      <w:r w:rsidR="00061E34" w:rsidRPr="003A3E92">
        <w:rPr>
          <w:rFonts w:ascii="標楷體" w:eastAsia="標楷體" w:hAnsi="標楷體" w:hint="eastAsia"/>
          <w:bCs/>
          <w:sz w:val="28"/>
          <w:szCs w:val="28"/>
        </w:rPr>
        <w:t>強化</w:t>
      </w:r>
      <w:r w:rsidR="00F61B41" w:rsidRPr="003A3E92">
        <w:rPr>
          <w:rFonts w:ascii="標楷體" w:eastAsia="標楷體" w:hAnsi="標楷體" w:hint="eastAsia"/>
          <w:bCs/>
          <w:sz w:val="28"/>
          <w:szCs w:val="28"/>
        </w:rPr>
        <w:t>「新客家文化園區</w:t>
      </w:r>
      <w:r w:rsidR="00A1197E" w:rsidRPr="003A3E92">
        <w:rPr>
          <w:rFonts w:ascii="標楷體" w:eastAsia="標楷體" w:hAnsi="標楷體" w:hint="eastAsia"/>
          <w:bCs/>
          <w:sz w:val="28"/>
          <w:szCs w:val="28"/>
        </w:rPr>
        <w:t>」</w:t>
      </w:r>
      <w:r w:rsidR="00061E34" w:rsidRPr="003A3E92">
        <w:rPr>
          <w:rFonts w:ascii="標楷體" w:eastAsia="標楷體" w:hAnsi="標楷體" w:hint="eastAsia"/>
          <w:bCs/>
          <w:sz w:val="28"/>
          <w:szCs w:val="28"/>
        </w:rPr>
        <w:t>營運績效</w:t>
      </w:r>
    </w:p>
    <w:p w:rsidR="00AB6472" w:rsidRPr="003A3E92" w:rsidRDefault="00AB6472"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1.</w:t>
      </w:r>
      <w:r w:rsidR="00C87DD2" w:rsidRPr="003A3E92">
        <w:rPr>
          <w:rFonts w:ascii="標楷體" w:eastAsia="標楷體" w:hAnsi="標楷體" w:hint="eastAsia"/>
          <w:bCs/>
          <w:sz w:val="28"/>
          <w:szCs w:val="28"/>
        </w:rPr>
        <w:t>新客家文化園區為南部首座都會型客家文化園區，</w:t>
      </w:r>
      <w:r w:rsidR="00E621C6" w:rsidRPr="003A3E92">
        <w:rPr>
          <w:rFonts w:ascii="標楷體" w:eastAsia="標楷體" w:hAnsi="標楷體" w:hint="eastAsia"/>
          <w:bCs/>
          <w:sz w:val="28"/>
          <w:szCs w:val="28"/>
        </w:rPr>
        <w:t>主體建築除客家文物館外，</w:t>
      </w:r>
      <w:r w:rsidR="00C87DD2" w:rsidRPr="003A3E92">
        <w:rPr>
          <w:rFonts w:ascii="標楷體" w:eastAsia="標楷體" w:hAnsi="標楷體" w:hint="eastAsia"/>
          <w:bCs/>
          <w:sz w:val="28"/>
          <w:szCs w:val="28"/>
        </w:rPr>
        <w:t>圓樓餐廳</w:t>
      </w:r>
      <w:r w:rsidR="00E621C6" w:rsidRPr="003A3E92">
        <w:rPr>
          <w:rFonts w:ascii="標楷體" w:eastAsia="標楷體" w:hAnsi="標楷體" w:hint="eastAsia"/>
          <w:bCs/>
          <w:sz w:val="28"/>
          <w:szCs w:val="28"/>
        </w:rPr>
        <w:t>及2棟</w:t>
      </w:r>
      <w:r w:rsidR="00C87DD2" w:rsidRPr="003A3E92">
        <w:rPr>
          <w:rFonts w:ascii="標楷體" w:eastAsia="標楷體" w:hAnsi="標楷體" w:hint="eastAsia"/>
          <w:bCs/>
          <w:sz w:val="28"/>
          <w:szCs w:val="28"/>
        </w:rPr>
        <w:t>展售中心出租民間廠商</w:t>
      </w:r>
      <w:r w:rsidR="00E621C6" w:rsidRPr="003A3E92">
        <w:rPr>
          <w:rFonts w:ascii="標楷體" w:eastAsia="標楷體" w:hAnsi="標楷體" w:hint="eastAsia"/>
          <w:bCs/>
          <w:sz w:val="28"/>
          <w:szCs w:val="28"/>
        </w:rPr>
        <w:t>經營管理</w:t>
      </w:r>
      <w:r w:rsidR="00C87DD2" w:rsidRPr="003A3E92">
        <w:rPr>
          <w:rFonts w:ascii="標楷體" w:eastAsia="標楷體" w:hAnsi="標楷體" w:hint="eastAsia"/>
          <w:bCs/>
          <w:sz w:val="28"/>
          <w:szCs w:val="28"/>
        </w:rPr>
        <w:t>，引進民間資源及多元創新的經營理念，搭配客家特色建築、美食，帶動觀光產業，繁榮地方經濟</w:t>
      </w:r>
      <w:r w:rsidR="00E621C6" w:rsidRPr="003A3E92">
        <w:rPr>
          <w:rFonts w:ascii="標楷體" w:eastAsia="標楷體" w:hAnsi="標楷體" w:hint="eastAsia"/>
          <w:bCs/>
          <w:sz w:val="28"/>
          <w:szCs w:val="28"/>
        </w:rPr>
        <w:t>，110年7</w:t>
      </w:r>
      <w:r w:rsidR="009A733C" w:rsidRPr="003A3E92">
        <w:rPr>
          <w:rFonts w:ascii="標楷體" w:eastAsia="標楷體" w:hAnsi="標楷體" w:hint="eastAsia"/>
          <w:bCs/>
          <w:sz w:val="28"/>
          <w:szCs w:val="28"/>
        </w:rPr>
        <w:t>月至</w:t>
      </w:r>
      <w:r w:rsidR="00E621C6" w:rsidRPr="003A3E92">
        <w:rPr>
          <w:rFonts w:ascii="標楷體" w:eastAsia="標楷體" w:hAnsi="標楷體" w:hint="eastAsia"/>
          <w:bCs/>
          <w:sz w:val="28"/>
          <w:szCs w:val="28"/>
        </w:rPr>
        <w:t>12月入園遊客逾3萬人次</w:t>
      </w:r>
      <w:r w:rsidR="00C87DD2" w:rsidRPr="003A3E92">
        <w:rPr>
          <w:rFonts w:ascii="標楷體" w:eastAsia="標楷體" w:hAnsi="標楷體" w:hint="eastAsia"/>
          <w:bCs/>
          <w:sz w:val="28"/>
          <w:szCs w:val="28"/>
        </w:rPr>
        <w:t>。</w:t>
      </w:r>
    </w:p>
    <w:p w:rsidR="00AB6472" w:rsidRPr="003A3E92" w:rsidRDefault="00AB6472"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2.</w:t>
      </w:r>
      <w:r w:rsidR="00C87DD2" w:rsidRPr="003A3E92">
        <w:rPr>
          <w:rFonts w:ascii="標楷體" w:eastAsia="標楷體" w:hAnsi="標楷體" w:hint="eastAsia"/>
          <w:bCs/>
          <w:sz w:val="28"/>
          <w:szCs w:val="28"/>
        </w:rPr>
        <w:t>圓樓餐廳及</w:t>
      </w:r>
      <w:r w:rsidR="00D20C65" w:rsidRPr="003A3E92">
        <w:rPr>
          <w:rFonts w:ascii="標楷體" w:eastAsia="標楷體" w:hAnsi="標楷體" w:hint="eastAsia"/>
          <w:bCs/>
          <w:sz w:val="28"/>
          <w:szCs w:val="28"/>
        </w:rPr>
        <w:t>2棟</w:t>
      </w:r>
      <w:r w:rsidR="00C87DD2" w:rsidRPr="003A3E92">
        <w:rPr>
          <w:rFonts w:ascii="標楷體" w:eastAsia="標楷體" w:hAnsi="標楷體" w:hint="eastAsia"/>
          <w:bCs/>
          <w:sz w:val="28"/>
          <w:szCs w:val="28"/>
        </w:rPr>
        <w:t>展售中心承租廠商（</w:t>
      </w:r>
      <w:r w:rsidR="006A4D8A" w:rsidRPr="003A3E92">
        <w:rPr>
          <w:rFonts w:ascii="標楷體" w:eastAsia="標楷體" w:hAnsi="標楷體" w:hint="eastAsia"/>
          <w:bCs/>
          <w:sz w:val="28"/>
          <w:szCs w:val="28"/>
        </w:rPr>
        <w:t>晟人億國際股份有限公司</w:t>
      </w:r>
      <w:r w:rsidR="0033394B" w:rsidRPr="003A3E92">
        <w:rPr>
          <w:rFonts w:ascii="標楷體" w:eastAsia="標楷體" w:hAnsi="標楷體" w:hint="eastAsia"/>
          <w:bCs/>
          <w:sz w:val="28"/>
          <w:szCs w:val="28"/>
        </w:rPr>
        <w:t>）</w:t>
      </w:r>
      <w:r w:rsidR="006A4D8A" w:rsidRPr="003A3E92">
        <w:rPr>
          <w:rFonts w:ascii="標楷體" w:eastAsia="標楷體" w:hAnsi="標楷體" w:hint="eastAsia"/>
          <w:bCs/>
          <w:sz w:val="28"/>
          <w:szCs w:val="28"/>
        </w:rPr>
        <w:t>以複合式經營理念打造客家美食餐廳、</w:t>
      </w:r>
      <w:r w:rsidR="0045423C" w:rsidRPr="003A3E92">
        <w:rPr>
          <w:rFonts w:ascii="標楷體" w:eastAsia="標楷體" w:hAnsi="標楷體" w:hint="eastAsia"/>
          <w:bCs/>
          <w:sz w:val="28"/>
          <w:szCs w:val="28"/>
        </w:rPr>
        <w:t>咖啡</w:t>
      </w:r>
      <w:r w:rsidR="007668E4" w:rsidRPr="003A3E92">
        <w:rPr>
          <w:rFonts w:ascii="標楷體" w:eastAsia="標楷體" w:hAnsi="標楷體" w:hint="eastAsia"/>
          <w:bCs/>
          <w:sz w:val="28"/>
          <w:szCs w:val="28"/>
        </w:rPr>
        <w:t>輕食</w:t>
      </w:r>
      <w:r w:rsidR="0045423C" w:rsidRPr="003A3E92">
        <w:rPr>
          <w:rFonts w:ascii="標楷體" w:eastAsia="標楷體" w:hAnsi="標楷體" w:hint="eastAsia"/>
          <w:bCs/>
          <w:sz w:val="28"/>
          <w:szCs w:val="28"/>
        </w:rPr>
        <w:t>館</w:t>
      </w:r>
      <w:r w:rsidR="006A4D8A" w:rsidRPr="003A3E92">
        <w:rPr>
          <w:rFonts w:ascii="標楷體" w:eastAsia="標楷體" w:hAnsi="標楷體" w:hint="eastAsia"/>
          <w:bCs/>
          <w:sz w:val="28"/>
          <w:szCs w:val="28"/>
        </w:rPr>
        <w:t>及創客中心</w:t>
      </w:r>
      <w:r w:rsidR="00D20C65" w:rsidRPr="003A3E92">
        <w:rPr>
          <w:rFonts w:ascii="標楷體" w:eastAsia="標楷體" w:hAnsi="標楷體" w:hint="eastAsia"/>
          <w:bCs/>
          <w:sz w:val="28"/>
          <w:szCs w:val="28"/>
        </w:rPr>
        <w:t>，營運績效</w:t>
      </w:r>
      <w:r w:rsidR="00C80FFD" w:rsidRPr="003A3E92">
        <w:rPr>
          <w:rFonts w:ascii="標楷體" w:eastAsia="標楷體" w:hAnsi="標楷體" w:hint="eastAsia"/>
          <w:bCs/>
          <w:sz w:val="28"/>
          <w:szCs w:val="28"/>
        </w:rPr>
        <w:t>日</w:t>
      </w:r>
      <w:r w:rsidR="00D20C65" w:rsidRPr="003A3E92">
        <w:rPr>
          <w:rFonts w:ascii="標楷體" w:eastAsia="標楷體" w:hAnsi="標楷體" w:hint="eastAsia"/>
          <w:bCs/>
          <w:sz w:val="28"/>
          <w:szCs w:val="28"/>
        </w:rPr>
        <w:t>趨穩定</w:t>
      </w:r>
      <w:r w:rsidR="006A4D8A" w:rsidRPr="003A3E92">
        <w:rPr>
          <w:rFonts w:ascii="標楷體" w:eastAsia="標楷體" w:hAnsi="標楷體" w:hint="eastAsia"/>
          <w:bCs/>
          <w:sz w:val="28"/>
          <w:szCs w:val="28"/>
        </w:rPr>
        <w:t>，</w:t>
      </w:r>
      <w:r w:rsidR="007E1846" w:rsidRPr="003A3E92">
        <w:rPr>
          <w:rFonts w:ascii="標楷體" w:eastAsia="標楷體" w:hAnsi="標楷體" w:hint="eastAsia"/>
          <w:bCs/>
          <w:sz w:val="28"/>
          <w:szCs w:val="28"/>
        </w:rPr>
        <w:t>110</w:t>
      </w:r>
      <w:r w:rsidR="0046141C" w:rsidRPr="003A3E92">
        <w:rPr>
          <w:rFonts w:ascii="標楷體" w:eastAsia="標楷體" w:hAnsi="標楷體" w:hint="eastAsia"/>
          <w:bCs/>
          <w:sz w:val="28"/>
          <w:szCs w:val="28"/>
        </w:rPr>
        <w:t>年</w:t>
      </w:r>
      <w:r w:rsidR="00D20C65" w:rsidRPr="003A3E92">
        <w:rPr>
          <w:rFonts w:ascii="標楷體" w:eastAsia="標楷體" w:hAnsi="標楷體" w:hint="eastAsia"/>
          <w:bCs/>
          <w:sz w:val="28"/>
          <w:szCs w:val="28"/>
        </w:rPr>
        <w:t>7</w:t>
      </w:r>
      <w:r w:rsidR="009A733C" w:rsidRPr="003A3E92">
        <w:rPr>
          <w:rFonts w:ascii="標楷體" w:eastAsia="標楷體" w:hAnsi="標楷體" w:hint="eastAsia"/>
          <w:bCs/>
          <w:sz w:val="28"/>
          <w:szCs w:val="28"/>
        </w:rPr>
        <w:t>月至</w:t>
      </w:r>
      <w:r w:rsidR="00D20C65" w:rsidRPr="003A3E92">
        <w:rPr>
          <w:rFonts w:ascii="標楷體" w:eastAsia="標楷體" w:hAnsi="標楷體" w:hint="eastAsia"/>
          <w:bCs/>
          <w:sz w:val="28"/>
          <w:szCs w:val="28"/>
        </w:rPr>
        <w:t>12</w:t>
      </w:r>
      <w:r w:rsidR="002945CA" w:rsidRPr="003A3E92">
        <w:rPr>
          <w:rFonts w:ascii="標楷體" w:eastAsia="標楷體" w:hAnsi="標楷體" w:hint="eastAsia"/>
          <w:bCs/>
          <w:sz w:val="28"/>
          <w:szCs w:val="28"/>
        </w:rPr>
        <w:t>月來客數計</w:t>
      </w:r>
      <w:r w:rsidR="00D20C65" w:rsidRPr="003A3E92">
        <w:rPr>
          <w:rFonts w:ascii="標楷體" w:eastAsia="標楷體" w:hAnsi="標楷體" w:hint="eastAsia"/>
          <w:bCs/>
          <w:sz w:val="28"/>
          <w:szCs w:val="28"/>
        </w:rPr>
        <w:t>8</w:t>
      </w:r>
      <w:r w:rsidR="00D457C0" w:rsidRPr="003A3E92">
        <w:rPr>
          <w:rFonts w:ascii="標楷體" w:eastAsia="標楷體" w:hAnsi="標楷體" w:hint="eastAsia"/>
          <w:bCs/>
          <w:sz w:val="28"/>
          <w:szCs w:val="28"/>
        </w:rPr>
        <w:t>,000</w:t>
      </w:r>
      <w:r w:rsidR="002945CA" w:rsidRPr="003A3E92">
        <w:rPr>
          <w:rFonts w:ascii="標楷體" w:eastAsia="標楷體" w:hAnsi="標楷體" w:hint="eastAsia"/>
          <w:bCs/>
          <w:sz w:val="28"/>
          <w:szCs w:val="28"/>
        </w:rPr>
        <w:t>人次</w:t>
      </w:r>
      <w:r w:rsidR="006A4D8A" w:rsidRPr="003A3E92">
        <w:rPr>
          <w:rFonts w:ascii="標楷體" w:eastAsia="標楷體" w:hAnsi="標楷體" w:hint="eastAsia"/>
          <w:bCs/>
          <w:sz w:val="28"/>
          <w:szCs w:val="28"/>
        </w:rPr>
        <w:t>。</w:t>
      </w:r>
    </w:p>
    <w:p w:rsidR="00A1197E" w:rsidRPr="003A3E92" w:rsidRDefault="007E1846"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3</w:t>
      </w:r>
      <w:r w:rsidR="00A1197E" w:rsidRPr="003A3E92">
        <w:rPr>
          <w:rFonts w:ascii="標楷體" w:eastAsia="標楷體" w:hAnsi="標楷體" w:hint="eastAsia"/>
          <w:bCs/>
          <w:sz w:val="28"/>
          <w:szCs w:val="28"/>
        </w:rPr>
        <w:t>.</w:t>
      </w:r>
      <w:r w:rsidR="00C87DD2" w:rsidRPr="003A3E92">
        <w:rPr>
          <w:rFonts w:ascii="標楷體" w:eastAsia="標楷體" w:hAnsi="標楷體" w:hint="eastAsia"/>
          <w:bCs/>
          <w:sz w:val="28"/>
          <w:szCs w:val="28"/>
        </w:rPr>
        <w:t>與高雄市微風志業協會合作，每週六於園區戶外廣場辦理「微風市集」，推廣在地小農自產自銷的農產品及加工品，讓消費者與生產小農面對面接觸，直接瞭解農業生產或加工過程，採買安全健康的食品，有效活絡園區</w:t>
      </w:r>
      <w:r w:rsidR="007938F3" w:rsidRPr="003A3E92">
        <w:rPr>
          <w:rFonts w:ascii="標楷體" w:eastAsia="標楷體" w:hAnsi="標楷體" w:hint="eastAsia"/>
          <w:bCs/>
          <w:sz w:val="28"/>
          <w:szCs w:val="28"/>
        </w:rPr>
        <w:t>。</w:t>
      </w:r>
    </w:p>
    <w:p w:rsidR="00EB6647" w:rsidRPr="003A3E92" w:rsidRDefault="00E54DBB"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DA03EF" w:rsidRPr="003A3E92">
        <w:rPr>
          <w:rFonts w:ascii="標楷體" w:eastAsia="標楷體" w:hAnsi="標楷體" w:hint="eastAsia"/>
          <w:bCs/>
          <w:sz w:val="28"/>
          <w:szCs w:val="28"/>
        </w:rPr>
        <w:t>三</w:t>
      </w:r>
      <w:r w:rsidRPr="003A3E92">
        <w:rPr>
          <w:rFonts w:ascii="標楷體" w:eastAsia="標楷體" w:hAnsi="標楷體" w:hint="eastAsia"/>
          <w:bCs/>
          <w:sz w:val="28"/>
          <w:szCs w:val="28"/>
        </w:rPr>
        <w:t>）</w:t>
      </w:r>
      <w:r w:rsidR="00061E34" w:rsidRPr="003A3E92">
        <w:rPr>
          <w:rFonts w:ascii="標楷體" w:eastAsia="標楷體" w:hAnsi="標楷體" w:hint="eastAsia"/>
          <w:bCs/>
          <w:sz w:val="28"/>
          <w:szCs w:val="28"/>
        </w:rPr>
        <w:t>強</w:t>
      </w:r>
      <w:r w:rsidR="00EB6647" w:rsidRPr="003A3E92">
        <w:rPr>
          <w:rFonts w:ascii="標楷體" w:eastAsia="標楷體" w:hAnsi="標楷體" w:hint="eastAsia"/>
          <w:bCs/>
          <w:sz w:val="28"/>
          <w:szCs w:val="28"/>
        </w:rPr>
        <w:t>化「美濃客家文物館」</w:t>
      </w:r>
      <w:r w:rsidR="00061E34" w:rsidRPr="003A3E92">
        <w:rPr>
          <w:rFonts w:ascii="標楷體" w:eastAsia="標楷體" w:hAnsi="標楷體" w:hint="eastAsia"/>
          <w:bCs/>
          <w:sz w:val="28"/>
          <w:szCs w:val="28"/>
        </w:rPr>
        <w:t>營運績效</w:t>
      </w:r>
    </w:p>
    <w:p w:rsidR="00EB6647" w:rsidRPr="003A3E92" w:rsidRDefault="00EB6647"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1.</w:t>
      </w:r>
      <w:r w:rsidR="00CF028F" w:rsidRPr="003A3E92">
        <w:rPr>
          <w:rFonts w:ascii="標楷體" w:eastAsia="標楷體" w:hAnsi="標楷體" w:hint="eastAsia"/>
          <w:bCs/>
          <w:sz w:val="28"/>
          <w:szCs w:val="28"/>
        </w:rPr>
        <w:t>「美濃客家文物館」以門票收費為營運基礎，</w:t>
      </w:r>
      <w:r w:rsidR="00D611EB" w:rsidRPr="003A3E92">
        <w:rPr>
          <w:rFonts w:ascii="標楷體" w:eastAsia="標楷體" w:hAnsi="標楷體" w:hint="eastAsia"/>
          <w:bCs/>
          <w:sz w:val="28"/>
          <w:szCs w:val="28"/>
        </w:rPr>
        <w:t>110</w:t>
      </w:r>
      <w:r w:rsidR="000B032A" w:rsidRPr="003A3E92">
        <w:rPr>
          <w:rFonts w:ascii="標楷體" w:eastAsia="標楷體" w:hAnsi="標楷體" w:hint="eastAsia"/>
          <w:bCs/>
          <w:sz w:val="28"/>
          <w:szCs w:val="28"/>
        </w:rPr>
        <w:t>年</w:t>
      </w:r>
      <w:r w:rsidR="008B7BD7" w:rsidRPr="003A3E92">
        <w:rPr>
          <w:rFonts w:ascii="標楷體" w:eastAsia="標楷體" w:hAnsi="標楷體" w:hint="eastAsia"/>
          <w:bCs/>
          <w:sz w:val="28"/>
          <w:szCs w:val="28"/>
        </w:rPr>
        <w:t>7</w:t>
      </w:r>
      <w:r w:rsidR="009A733C" w:rsidRPr="003A3E92">
        <w:rPr>
          <w:rFonts w:ascii="標楷體" w:eastAsia="標楷體" w:hAnsi="標楷體" w:hint="eastAsia"/>
          <w:bCs/>
          <w:sz w:val="28"/>
          <w:szCs w:val="28"/>
        </w:rPr>
        <w:t>月至</w:t>
      </w:r>
      <w:r w:rsidR="008B7BD7" w:rsidRPr="003A3E92">
        <w:rPr>
          <w:rFonts w:ascii="標楷體" w:eastAsia="標楷體" w:hAnsi="標楷體" w:hint="eastAsia"/>
          <w:bCs/>
          <w:sz w:val="28"/>
          <w:szCs w:val="28"/>
        </w:rPr>
        <w:t>12</w:t>
      </w:r>
      <w:r w:rsidR="00D611EB" w:rsidRPr="003A3E92">
        <w:rPr>
          <w:rFonts w:ascii="標楷體" w:eastAsia="標楷體" w:hAnsi="標楷體" w:hint="eastAsia"/>
          <w:bCs/>
          <w:sz w:val="28"/>
          <w:szCs w:val="28"/>
        </w:rPr>
        <w:t>月</w:t>
      </w:r>
      <w:r w:rsidR="001149BB" w:rsidRPr="003A3E92">
        <w:rPr>
          <w:rFonts w:ascii="標楷體" w:eastAsia="標楷體" w:hAnsi="標楷體" w:hint="eastAsia"/>
          <w:bCs/>
          <w:sz w:val="28"/>
          <w:szCs w:val="28"/>
        </w:rPr>
        <w:t>總</w:t>
      </w:r>
      <w:r w:rsidR="000B032A" w:rsidRPr="003A3E92">
        <w:rPr>
          <w:rFonts w:ascii="標楷體" w:eastAsia="標楷體" w:hAnsi="標楷體" w:hint="eastAsia"/>
          <w:bCs/>
          <w:sz w:val="28"/>
          <w:szCs w:val="28"/>
        </w:rPr>
        <w:t>營收</w:t>
      </w:r>
      <w:r w:rsidR="00C917BE" w:rsidRPr="003A3E92">
        <w:rPr>
          <w:rFonts w:ascii="標楷體" w:eastAsia="標楷體" w:hAnsi="標楷體" w:hint="eastAsia"/>
          <w:bCs/>
          <w:sz w:val="28"/>
          <w:szCs w:val="28"/>
        </w:rPr>
        <w:t>達</w:t>
      </w:r>
      <w:r w:rsidR="008B7BD7" w:rsidRPr="003A3E92">
        <w:rPr>
          <w:rFonts w:ascii="標楷體" w:eastAsia="標楷體" w:hAnsi="標楷體" w:hint="eastAsia"/>
          <w:bCs/>
          <w:sz w:val="28"/>
          <w:szCs w:val="28"/>
        </w:rPr>
        <w:t>101</w:t>
      </w:r>
      <w:r w:rsidR="00C917BE" w:rsidRPr="003A3E92">
        <w:rPr>
          <w:rFonts w:ascii="標楷體" w:eastAsia="標楷體" w:hAnsi="標楷體" w:hint="eastAsia"/>
          <w:bCs/>
          <w:sz w:val="28"/>
          <w:szCs w:val="28"/>
        </w:rPr>
        <w:t>萬</w:t>
      </w:r>
      <w:r w:rsidR="008B7BD7" w:rsidRPr="003A3E92">
        <w:rPr>
          <w:rFonts w:ascii="標楷體" w:eastAsia="標楷體" w:hAnsi="標楷體" w:hint="eastAsia"/>
          <w:bCs/>
          <w:sz w:val="28"/>
          <w:szCs w:val="28"/>
        </w:rPr>
        <w:t>4</w:t>
      </w:r>
      <w:r w:rsidR="00B76E68" w:rsidRPr="003A3E92">
        <w:rPr>
          <w:rFonts w:ascii="標楷體" w:eastAsia="標楷體" w:hAnsi="標楷體" w:hint="eastAsia"/>
          <w:bCs/>
          <w:sz w:val="28"/>
          <w:szCs w:val="28"/>
        </w:rPr>
        <w:t>,</w:t>
      </w:r>
      <w:r w:rsidR="008B7BD7" w:rsidRPr="003A3E92">
        <w:rPr>
          <w:rFonts w:ascii="標楷體" w:eastAsia="標楷體" w:hAnsi="標楷體" w:hint="eastAsia"/>
          <w:bCs/>
          <w:sz w:val="28"/>
          <w:szCs w:val="28"/>
        </w:rPr>
        <w:t>205</w:t>
      </w:r>
      <w:r w:rsidR="00F51C4A" w:rsidRPr="003A3E92">
        <w:rPr>
          <w:rFonts w:ascii="標楷體" w:eastAsia="標楷體" w:hAnsi="標楷體" w:hint="eastAsia"/>
          <w:bCs/>
          <w:sz w:val="28"/>
          <w:szCs w:val="28"/>
        </w:rPr>
        <w:t>元</w:t>
      </w:r>
      <w:r w:rsidR="000B032A" w:rsidRPr="003A3E92">
        <w:rPr>
          <w:rFonts w:ascii="標楷體" w:eastAsia="標楷體" w:hAnsi="標楷體" w:hint="eastAsia"/>
          <w:bCs/>
          <w:sz w:val="28"/>
          <w:szCs w:val="28"/>
        </w:rPr>
        <w:t>，</w:t>
      </w:r>
      <w:r w:rsidR="00C917BE" w:rsidRPr="003A3E92">
        <w:rPr>
          <w:rFonts w:ascii="標楷體" w:eastAsia="標楷體" w:hAnsi="標楷體" w:hint="eastAsia"/>
          <w:bCs/>
          <w:sz w:val="28"/>
          <w:szCs w:val="28"/>
        </w:rPr>
        <w:t>參訪人數</w:t>
      </w:r>
      <w:r w:rsidR="000B032A" w:rsidRPr="003A3E92">
        <w:rPr>
          <w:rFonts w:ascii="標楷體" w:eastAsia="標楷體" w:hAnsi="標楷體" w:hint="eastAsia"/>
          <w:bCs/>
          <w:sz w:val="28"/>
          <w:szCs w:val="28"/>
        </w:rPr>
        <w:t>計</w:t>
      </w:r>
      <w:r w:rsidR="008B7BD7" w:rsidRPr="003A3E92">
        <w:rPr>
          <w:rFonts w:ascii="標楷體" w:eastAsia="標楷體" w:hAnsi="標楷體" w:hint="eastAsia"/>
          <w:bCs/>
          <w:sz w:val="28"/>
          <w:szCs w:val="28"/>
        </w:rPr>
        <w:t>3</w:t>
      </w:r>
      <w:r w:rsidR="00C917BE" w:rsidRPr="003A3E92">
        <w:rPr>
          <w:rFonts w:ascii="標楷體" w:eastAsia="標楷體" w:hAnsi="標楷體" w:hint="eastAsia"/>
          <w:bCs/>
          <w:sz w:val="28"/>
          <w:szCs w:val="28"/>
        </w:rPr>
        <w:t>萬</w:t>
      </w:r>
      <w:r w:rsidR="008B7BD7" w:rsidRPr="003A3E92">
        <w:rPr>
          <w:rFonts w:ascii="標楷體" w:eastAsia="標楷體" w:hAnsi="標楷體" w:hint="eastAsia"/>
          <w:bCs/>
          <w:sz w:val="28"/>
          <w:szCs w:val="28"/>
        </w:rPr>
        <w:t>4</w:t>
      </w:r>
      <w:r w:rsidR="00D611EB" w:rsidRPr="003A3E92">
        <w:rPr>
          <w:rFonts w:ascii="標楷體" w:eastAsia="標楷體" w:hAnsi="標楷體" w:hint="eastAsia"/>
          <w:bCs/>
          <w:sz w:val="28"/>
          <w:szCs w:val="28"/>
        </w:rPr>
        <w:t>,</w:t>
      </w:r>
      <w:r w:rsidR="008B7BD7" w:rsidRPr="003A3E92">
        <w:rPr>
          <w:rFonts w:ascii="標楷體" w:eastAsia="標楷體" w:hAnsi="標楷體" w:hint="eastAsia"/>
          <w:bCs/>
          <w:sz w:val="28"/>
          <w:szCs w:val="28"/>
        </w:rPr>
        <w:t>453</w:t>
      </w:r>
      <w:r w:rsidR="00F51C4A" w:rsidRPr="003A3E92">
        <w:rPr>
          <w:rFonts w:ascii="標楷體" w:eastAsia="標楷體" w:hAnsi="標楷體" w:hint="eastAsia"/>
          <w:bCs/>
          <w:sz w:val="28"/>
          <w:szCs w:val="28"/>
        </w:rPr>
        <w:t>人</w:t>
      </w:r>
      <w:r w:rsidR="00D611EB" w:rsidRPr="003A3E92">
        <w:rPr>
          <w:rFonts w:ascii="標楷體" w:eastAsia="標楷體" w:hAnsi="標楷體" w:hint="eastAsia"/>
          <w:bCs/>
          <w:sz w:val="28"/>
          <w:szCs w:val="28"/>
        </w:rPr>
        <w:t>(5月18日至7月12日配合全國三級警戒管制措施閉館)</w:t>
      </w:r>
      <w:r w:rsidR="00C917BE" w:rsidRPr="003A3E92">
        <w:rPr>
          <w:rFonts w:ascii="標楷體" w:eastAsia="標楷體" w:hAnsi="標楷體" w:hint="eastAsia"/>
          <w:bCs/>
          <w:sz w:val="28"/>
          <w:szCs w:val="28"/>
        </w:rPr>
        <w:t>，</w:t>
      </w:r>
      <w:r w:rsidR="00CF028F" w:rsidRPr="003A3E92">
        <w:rPr>
          <w:rFonts w:ascii="標楷體" w:eastAsia="標楷體" w:hAnsi="標楷體" w:hint="eastAsia"/>
          <w:bCs/>
          <w:sz w:val="28"/>
          <w:szCs w:val="28"/>
        </w:rPr>
        <w:t>另積極配合各學校辦理戶外教學，透過導覽讓學生</w:t>
      </w:r>
      <w:r w:rsidR="00EC260E" w:rsidRPr="003A3E92">
        <w:rPr>
          <w:rFonts w:ascii="標楷體" w:eastAsia="標楷體" w:hAnsi="標楷體" w:hint="eastAsia"/>
          <w:bCs/>
          <w:sz w:val="28"/>
          <w:szCs w:val="28"/>
        </w:rPr>
        <w:t>、民眾</w:t>
      </w:r>
      <w:r w:rsidR="00CF028F" w:rsidRPr="003A3E92">
        <w:rPr>
          <w:rFonts w:ascii="標楷體" w:eastAsia="標楷體" w:hAnsi="標楷體" w:hint="eastAsia"/>
          <w:bCs/>
          <w:sz w:val="28"/>
          <w:szCs w:val="28"/>
        </w:rPr>
        <w:t>認識客家文化，不僅增加市庫經費，更有效宣揚客家文化，提升客家能見度</w:t>
      </w:r>
      <w:r w:rsidR="001149BB" w:rsidRPr="003A3E92">
        <w:rPr>
          <w:rFonts w:ascii="標楷體" w:eastAsia="標楷體" w:hAnsi="標楷體" w:hint="eastAsia"/>
          <w:bCs/>
          <w:sz w:val="28"/>
          <w:szCs w:val="28"/>
        </w:rPr>
        <w:t>，</w:t>
      </w:r>
      <w:r w:rsidR="00D611EB" w:rsidRPr="003A3E92">
        <w:rPr>
          <w:rFonts w:ascii="標楷體" w:eastAsia="標楷體" w:hAnsi="標楷體" w:hint="eastAsia"/>
          <w:bCs/>
          <w:sz w:val="28"/>
          <w:szCs w:val="28"/>
        </w:rPr>
        <w:t>110</w:t>
      </w:r>
      <w:r w:rsidR="001149BB" w:rsidRPr="003A3E92">
        <w:rPr>
          <w:rFonts w:ascii="標楷體" w:eastAsia="標楷體" w:hAnsi="標楷體" w:hint="eastAsia"/>
          <w:bCs/>
          <w:sz w:val="28"/>
          <w:szCs w:val="28"/>
        </w:rPr>
        <w:t>年</w:t>
      </w:r>
      <w:r w:rsidR="008B7BD7" w:rsidRPr="003A3E92">
        <w:rPr>
          <w:rFonts w:ascii="標楷體" w:eastAsia="標楷體" w:hAnsi="標楷體" w:hint="eastAsia"/>
          <w:bCs/>
          <w:sz w:val="28"/>
          <w:szCs w:val="28"/>
        </w:rPr>
        <w:t>7</w:t>
      </w:r>
      <w:r w:rsidR="009A733C" w:rsidRPr="003A3E92">
        <w:rPr>
          <w:rFonts w:ascii="標楷體" w:eastAsia="標楷體" w:hAnsi="標楷體" w:hint="eastAsia"/>
          <w:bCs/>
          <w:sz w:val="28"/>
          <w:szCs w:val="28"/>
        </w:rPr>
        <w:t>月至</w:t>
      </w:r>
      <w:r w:rsidR="008B7BD7" w:rsidRPr="003A3E92">
        <w:rPr>
          <w:rFonts w:ascii="標楷體" w:eastAsia="標楷體" w:hAnsi="標楷體" w:hint="eastAsia"/>
          <w:bCs/>
          <w:sz w:val="28"/>
          <w:szCs w:val="28"/>
        </w:rPr>
        <w:t>12</w:t>
      </w:r>
      <w:r w:rsidR="00D611EB" w:rsidRPr="003A3E92">
        <w:rPr>
          <w:rFonts w:ascii="標楷體" w:eastAsia="標楷體" w:hAnsi="標楷體" w:hint="eastAsia"/>
          <w:bCs/>
          <w:sz w:val="28"/>
          <w:szCs w:val="28"/>
        </w:rPr>
        <w:t>月</w:t>
      </w:r>
      <w:r w:rsidR="001149BB" w:rsidRPr="003A3E92">
        <w:rPr>
          <w:rFonts w:ascii="標楷體" w:eastAsia="標楷體" w:hAnsi="標楷體" w:hint="eastAsia"/>
          <w:bCs/>
          <w:sz w:val="28"/>
          <w:szCs w:val="28"/>
        </w:rPr>
        <w:t>共</w:t>
      </w:r>
      <w:r w:rsidR="00EC260E" w:rsidRPr="003A3E92">
        <w:rPr>
          <w:rFonts w:ascii="標楷體" w:eastAsia="標楷體" w:hAnsi="標楷體" w:hint="eastAsia"/>
          <w:bCs/>
          <w:sz w:val="28"/>
          <w:szCs w:val="28"/>
        </w:rPr>
        <w:t>接待</w:t>
      </w:r>
      <w:r w:rsidR="008B7BD7" w:rsidRPr="003A3E92">
        <w:rPr>
          <w:rFonts w:ascii="標楷體" w:eastAsia="標楷體" w:hAnsi="標楷體" w:hint="eastAsia"/>
          <w:bCs/>
          <w:sz w:val="28"/>
          <w:szCs w:val="28"/>
        </w:rPr>
        <w:t>59</w:t>
      </w:r>
      <w:r w:rsidR="00EC260E" w:rsidRPr="003A3E92">
        <w:rPr>
          <w:rFonts w:ascii="標楷體" w:eastAsia="標楷體" w:hAnsi="標楷體" w:hint="eastAsia"/>
          <w:bCs/>
          <w:sz w:val="28"/>
          <w:szCs w:val="28"/>
        </w:rPr>
        <w:t>個公私立單位及學</w:t>
      </w:r>
      <w:r w:rsidR="001149BB" w:rsidRPr="003A3E92">
        <w:rPr>
          <w:rFonts w:ascii="標楷體" w:eastAsia="標楷體" w:hAnsi="標楷體" w:hint="eastAsia"/>
          <w:bCs/>
          <w:sz w:val="28"/>
          <w:szCs w:val="28"/>
        </w:rPr>
        <w:t>校</w:t>
      </w:r>
      <w:r w:rsidR="00EC260E" w:rsidRPr="003A3E92">
        <w:rPr>
          <w:rFonts w:ascii="標楷體" w:eastAsia="標楷體" w:hAnsi="標楷體" w:hint="eastAsia"/>
          <w:bCs/>
          <w:sz w:val="28"/>
          <w:szCs w:val="28"/>
        </w:rPr>
        <w:t>團體</w:t>
      </w:r>
      <w:r w:rsidR="00C917BE" w:rsidRPr="003A3E92">
        <w:rPr>
          <w:rFonts w:ascii="標楷體" w:eastAsia="標楷體" w:hAnsi="標楷體" w:hint="eastAsia"/>
          <w:bCs/>
          <w:sz w:val="28"/>
          <w:szCs w:val="28"/>
        </w:rPr>
        <w:t>計</w:t>
      </w:r>
      <w:r w:rsidR="008B7BD7" w:rsidRPr="003A3E92">
        <w:rPr>
          <w:rFonts w:ascii="標楷體" w:eastAsia="標楷體" w:hAnsi="標楷體" w:hint="eastAsia"/>
          <w:bCs/>
          <w:sz w:val="28"/>
          <w:szCs w:val="28"/>
        </w:rPr>
        <w:t>3</w:t>
      </w:r>
      <w:r w:rsidR="00D611EB" w:rsidRPr="003A3E92">
        <w:rPr>
          <w:rFonts w:ascii="標楷體" w:eastAsia="標楷體" w:hAnsi="標楷體" w:hint="eastAsia"/>
          <w:bCs/>
          <w:sz w:val="28"/>
          <w:szCs w:val="28"/>
        </w:rPr>
        <w:t>,</w:t>
      </w:r>
      <w:r w:rsidR="008B7BD7" w:rsidRPr="003A3E92">
        <w:rPr>
          <w:rFonts w:ascii="標楷體" w:eastAsia="標楷體" w:hAnsi="標楷體" w:hint="eastAsia"/>
          <w:bCs/>
          <w:sz w:val="28"/>
          <w:szCs w:val="28"/>
        </w:rPr>
        <w:t>120</w:t>
      </w:r>
      <w:r w:rsidR="00C917BE" w:rsidRPr="003A3E92">
        <w:rPr>
          <w:rFonts w:ascii="標楷體" w:eastAsia="標楷體" w:hAnsi="標楷體" w:hint="eastAsia"/>
          <w:bCs/>
          <w:sz w:val="28"/>
          <w:szCs w:val="28"/>
        </w:rPr>
        <w:t>人</w:t>
      </w:r>
      <w:r w:rsidR="00CF028F" w:rsidRPr="003A3E92">
        <w:rPr>
          <w:rFonts w:ascii="標楷體" w:eastAsia="標楷體" w:hAnsi="標楷體" w:hint="eastAsia"/>
          <w:bCs/>
          <w:sz w:val="28"/>
          <w:szCs w:val="28"/>
        </w:rPr>
        <w:t>。</w:t>
      </w:r>
    </w:p>
    <w:p w:rsidR="006560E6" w:rsidRPr="003A3E92" w:rsidRDefault="00D339FF"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2</w:t>
      </w:r>
      <w:r w:rsidR="006560E6" w:rsidRPr="003A3E92">
        <w:rPr>
          <w:rFonts w:ascii="標楷體" w:eastAsia="標楷體" w:hAnsi="標楷體" w:hint="eastAsia"/>
          <w:bCs/>
          <w:sz w:val="28"/>
          <w:szCs w:val="28"/>
        </w:rPr>
        <w:t>.</w:t>
      </w:r>
      <w:r w:rsidR="00B622C8" w:rsidRPr="003A3E92">
        <w:rPr>
          <w:rFonts w:ascii="標楷體" w:eastAsia="標楷體" w:hAnsi="標楷體" w:hint="eastAsia"/>
          <w:bCs/>
          <w:sz w:val="28"/>
          <w:szCs w:val="28"/>
        </w:rPr>
        <w:t>110年8月3日至11月21日辦理「陳界民彩墨個展」，作品結合傳統水墨與西畫立體層次，不論工筆寫意、人物、花鳥走獸、山水蟲魚、神明菩薩等均氣韻天成，展覽期間吸引約2,000餘人次參觀</w:t>
      </w:r>
      <w:r w:rsidR="006560E6" w:rsidRPr="003A3E92">
        <w:rPr>
          <w:rFonts w:ascii="標楷體" w:eastAsia="標楷體" w:hAnsi="標楷體" w:hint="eastAsia"/>
          <w:bCs/>
          <w:sz w:val="28"/>
          <w:szCs w:val="28"/>
        </w:rPr>
        <w:t>。</w:t>
      </w:r>
    </w:p>
    <w:p w:rsidR="00B622C8" w:rsidRPr="003A3E92" w:rsidRDefault="00B622C8"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bCs/>
          <w:sz w:val="28"/>
          <w:szCs w:val="28"/>
        </w:rPr>
        <w:t>3.110</w:t>
      </w:r>
      <w:r w:rsidRPr="003A3E92">
        <w:rPr>
          <w:rFonts w:ascii="標楷體" w:eastAsia="標楷體" w:hAnsi="標楷體" w:hint="eastAsia"/>
          <w:bCs/>
          <w:sz w:val="28"/>
          <w:szCs w:val="28"/>
        </w:rPr>
        <w:t>年12月1日至111年4月3日辦理「美藝濃情-2021簡天佑美濃作品展」，展出簡天佑老師20多年來用畫筆記錄美濃古厝、舊巷、菸樓、農村及湖光山色的</w:t>
      </w:r>
      <w:r w:rsidR="0083313F" w:rsidRPr="003A3E92">
        <w:rPr>
          <w:rFonts w:ascii="標楷體" w:eastAsia="標楷體" w:hAnsi="標楷體" w:hint="eastAsia"/>
          <w:bCs/>
          <w:sz w:val="28"/>
          <w:szCs w:val="28"/>
        </w:rPr>
        <w:t>作品</w:t>
      </w:r>
      <w:r w:rsidRPr="003A3E92">
        <w:rPr>
          <w:rFonts w:ascii="標楷體" w:eastAsia="標楷體" w:hAnsi="標楷體" w:hint="eastAsia"/>
          <w:bCs/>
          <w:sz w:val="28"/>
          <w:szCs w:val="28"/>
        </w:rPr>
        <w:t>，靈動飄逸的筆觸間，時光冉冉躍然紙上，110年12月吸引約1</w:t>
      </w:r>
      <w:r w:rsidR="0083313F" w:rsidRPr="003A3E92">
        <w:rPr>
          <w:rFonts w:ascii="標楷體" w:eastAsia="標楷體" w:hAnsi="標楷體" w:hint="eastAsia"/>
          <w:bCs/>
          <w:sz w:val="28"/>
          <w:szCs w:val="28"/>
        </w:rPr>
        <w:t>,000</w:t>
      </w:r>
      <w:r w:rsidRPr="003A3E92">
        <w:rPr>
          <w:rFonts w:ascii="標楷體" w:eastAsia="標楷體" w:hAnsi="標楷體" w:hint="eastAsia"/>
          <w:bCs/>
          <w:sz w:val="28"/>
          <w:szCs w:val="28"/>
        </w:rPr>
        <w:t>餘人次參觀。</w:t>
      </w:r>
    </w:p>
    <w:p w:rsidR="0083313F" w:rsidRPr="003A3E92" w:rsidRDefault="0083313F"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bCs/>
          <w:sz w:val="28"/>
          <w:szCs w:val="28"/>
        </w:rPr>
        <w:t>4.</w:t>
      </w:r>
      <w:r w:rsidRPr="003A3E92">
        <w:rPr>
          <w:rFonts w:ascii="標楷體" w:eastAsia="標楷體" w:hAnsi="標楷體" w:hint="eastAsia"/>
          <w:bCs/>
          <w:sz w:val="28"/>
          <w:szCs w:val="28"/>
        </w:rPr>
        <w:t>110年12月19日結合「美露奇緣」、「輕頻率」樂團表演、「高雄市野鳥學會」美濃濕地賞鳥行程、六堆300年老照片特展、「百悅租車」</w:t>
      </w:r>
      <w:r w:rsidR="00183D4C" w:rsidRPr="003A3E92">
        <w:rPr>
          <w:rFonts w:ascii="標楷體" w:eastAsia="標楷體" w:hAnsi="標楷體" w:hint="eastAsia"/>
          <w:bCs/>
          <w:sz w:val="28"/>
          <w:szCs w:val="28"/>
        </w:rPr>
        <w:t>與</w:t>
      </w:r>
      <w:r w:rsidRPr="003A3E92">
        <w:rPr>
          <w:rFonts w:ascii="標楷體" w:eastAsia="標楷體" w:hAnsi="標楷體" w:hint="eastAsia"/>
          <w:bCs/>
          <w:sz w:val="28"/>
          <w:szCs w:val="28"/>
        </w:rPr>
        <w:t>20家在地及特色店家攤商舉辦「湖畔快閃市集」活動，當日共有1,800餘人次遊客參加。</w:t>
      </w:r>
    </w:p>
    <w:p w:rsidR="001F0E49" w:rsidRPr="003A3E92" w:rsidRDefault="00183D4C"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5</w:t>
      </w:r>
      <w:r w:rsidR="00F90779" w:rsidRPr="003A3E92">
        <w:rPr>
          <w:rFonts w:ascii="標楷體" w:eastAsia="標楷體" w:hAnsi="標楷體" w:hint="eastAsia"/>
          <w:bCs/>
          <w:sz w:val="28"/>
          <w:szCs w:val="28"/>
        </w:rPr>
        <w:t>.「兒童探索區」</w:t>
      </w:r>
      <w:r w:rsidR="00397F3B" w:rsidRPr="003A3E92">
        <w:rPr>
          <w:rFonts w:ascii="標楷體" w:eastAsia="標楷體" w:hAnsi="標楷體" w:hint="eastAsia"/>
          <w:bCs/>
          <w:sz w:val="28"/>
          <w:szCs w:val="28"/>
        </w:rPr>
        <w:t>運用「積木」素材，將美濃的自然、人文地景特色融入設計，設置豐富多元的遊戲角落，更特別引進全台獨有國外大型軟積木學習教具，</w:t>
      </w:r>
      <w:r w:rsidR="00D20D50" w:rsidRPr="003A3E92">
        <w:rPr>
          <w:rFonts w:ascii="標楷體" w:eastAsia="標楷體" w:hAnsi="標楷體" w:hint="eastAsia"/>
          <w:bCs/>
          <w:sz w:val="28"/>
          <w:szCs w:val="28"/>
        </w:rPr>
        <w:t>可</w:t>
      </w:r>
      <w:r w:rsidR="00397F3B" w:rsidRPr="003A3E92">
        <w:rPr>
          <w:rFonts w:ascii="標楷體" w:eastAsia="標楷體" w:hAnsi="標楷體" w:hint="eastAsia"/>
          <w:bCs/>
          <w:sz w:val="28"/>
          <w:szCs w:val="28"/>
        </w:rPr>
        <w:t>啟發孩童在數理、身體平衡、空間結構、戲劇、社交等能力</w:t>
      </w:r>
      <w:r w:rsidR="00B0211C" w:rsidRPr="003A3E92">
        <w:rPr>
          <w:rFonts w:ascii="標楷體" w:eastAsia="標楷體" w:hAnsi="標楷體" w:hint="eastAsia"/>
          <w:bCs/>
          <w:sz w:val="28"/>
          <w:szCs w:val="28"/>
        </w:rPr>
        <w:t>，吸引眾多家長攜帶幼兒入場共樂</w:t>
      </w:r>
      <w:r w:rsidR="00517657" w:rsidRPr="003A3E92">
        <w:rPr>
          <w:rFonts w:ascii="標楷體" w:eastAsia="標楷體" w:hAnsi="標楷體" w:hint="eastAsia"/>
          <w:bCs/>
          <w:sz w:val="28"/>
          <w:szCs w:val="28"/>
        </w:rPr>
        <w:t>，</w:t>
      </w:r>
      <w:r w:rsidR="00170271" w:rsidRPr="003A3E92">
        <w:rPr>
          <w:rFonts w:ascii="標楷體" w:eastAsia="標楷體" w:hAnsi="標楷體" w:hint="eastAsia"/>
          <w:bCs/>
          <w:sz w:val="28"/>
          <w:szCs w:val="28"/>
        </w:rPr>
        <w:t>110</w:t>
      </w:r>
      <w:r w:rsidR="00D20D50" w:rsidRPr="003A3E92">
        <w:rPr>
          <w:rFonts w:ascii="標楷體" w:eastAsia="標楷體" w:hAnsi="標楷體" w:hint="eastAsia"/>
          <w:bCs/>
          <w:sz w:val="28"/>
          <w:szCs w:val="28"/>
        </w:rPr>
        <w:t>年</w:t>
      </w:r>
      <w:r w:rsidR="00376D89" w:rsidRPr="003A3E92">
        <w:rPr>
          <w:rFonts w:ascii="標楷體" w:eastAsia="標楷體" w:hAnsi="標楷體" w:hint="eastAsia"/>
          <w:bCs/>
          <w:sz w:val="28"/>
          <w:szCs w:val="28"/>
        </w:rPr>
        <w:t>7-12</w:t>
      </w:r>
      <w:r w:rsidR="001F0E49" w:rsidRPr="003A3E92">
        <w:rPr>
          <w:rFonts w:ascii="標楷體" w:eastAsia="標楷體" w:hAnsi="標楷體" w:hint="eastAsia"/>
          <w:bCs/>
          <w:sz w:val="28"/>
          <w:szCs w:val="28"/>
        </w:rPr>
        <w:t>月</w:t>
      </w:r>
      <w:r w:rsidR="00517657" w:rsidRPr="003A3E92">
        <w:rPr>
          <w:rFonts w:ascii="標楷體" w:eastAsia="標楷體" w:hAnsi="標楷體" w:hint="eastAsia"/>
          <w:bCs/>
          <w:sz w:val="28"/>
          <w:szCs w:val="28"/>
        </w:rPr>
        <w:t>約有</w:t>
      </w:r>
      <w:r w:rsidR="00376D89" w:rsidRPr="003A3E92">
        <w:rPr>
          <w:rFonts w:ascii="標楷體" w:eastAsia="標楷體" w:hAnsi="標楷體" w:hint="eastAsia"/>
          <w:bCs/>
          <w:sz w:val="28"/>
          <w:szCs w:val="28"/>
        </w:rPr>
        <w:t>10,200</w:t>
      </w:r>
      <w:r w:rsidR="00D20D50" w:rsidRPr="003A3E92">
        <w:rPr>
          <w:rFonts w:ascii="標楷體" w:eastAsia="標楷體" w:hAnsi="標楷體" w:hint="eastAsia"/>
          <w:bCs/>
          <w:sz w:val="28"/>
          <w:szCs w:val="28"/>
        </w:rPr>
        <w:t>人次</w:t>
      </w:r>
      <w:r w:rsidR="00064100" w:rsidRPr="003A3E92">
        <w:rPr>
          <w:rFonts w:ascii="標楷體" w:eastAsia="標楷體" w:hAnsi="標楷體" w:hint="eastAsia"/>
          <w:bCs/>
          <w:sz w:val="28"/>
          <w:szCs w:val="28"/>
        </w:rPr>
        <w:t>入館</w:t>
      </w:r>
      <w:r w:rsidR="00D20D50" w:rsidRPr="003A3E92">
        <w:rPr>
          <w:rFonts w:ascii="標楷體" w:eastAsia="標楷體" w:hAnsi="標楷體" w:hint="eastAsia"/>
          <w:bCs/>
          <w:sz w:val="28"/>
          <w:szCs w:val="28"/>
        </w:rPr>
        <w:t>使用。</w:t>
      </w:r>
    </w:p>
    <w:p w:rsidR="00072170" w:rsidRPr="003A3E92" w:rsidRDefault="00376D89"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6</w:t>
      </w:r>
      <w:r w:rsidR="00072170" w:rsidRPr="003A3E92">
        <w:rPr>
          <w:rFonts w:ascii="標楷體" w:eastAsia="標楷體" w:hAnsi="標楷體" w:hint="eastAsia"/>
          <w:bCs/>
          <w:sz w:val="28"/>
          <w:szCs w:val="28"/>
        </w:rPr>
        <w:t>.建置文創商品販售平台，與在地業者合作開發陶板、紙傘、文創T恤及客家文化商品，供民眾彩繪DIY及選購，帶動地方產業發展並提高館舍自償率，減少市府財政負擔。</w:t>
      </w:r>
    </w:p>
    <w:p w:rsidR="004D6ABD" w:rsidRPr="006B2F68" w:rsidRDefault="004D6ABD" w:rsidP="00EC33C4">
      <w:pPr>
        <w:widowControl w:val="0"/>
        <w:snapToGrid w:val="0"/>
        <w:spacing w:line="390" w:lineRule="exact"/>
        <w:ind w:leftChars="310" w:left="1024" w:hangingChars="100" w:hanging="280"/>
        <w:jc w:val="both"/>
        <w:rPr>
          <w:rFonts w:ascii="標楷體" w:eastAsia="標楷體" w:hAnsi="標楷體"/>
          <w:bCs/>
          <w:kern w:val="2"/>
          <w:sz w:val="28"/>
          <w:szCs w:val="28"/>
        </w:rPr>
      </w:pPr>
    </w:p>
    <w:p w:rsidR="00CF27DA" w:rsidRPr="003A3E92" w:rsidRDefault="00D25A4D" w:rsidP="003A3E92">
      <w:pPr>
        <w:pStyle w:val="a3"/>
        <w:adjustRightInd w:val="0"/>
        <w:snapToGrid w:val="0"/>
        <w:spacing w:line="320" w:lineRule="exact"/>
        <w:jc w:val="both"/>
        <w:rPr>
          <w:rFonts w:ascii="文鼎中黑" w:eastAsia="文鼎中黑" w:hAnsi="標楷體" w:cs="文鼎中黑"/>
          <w:b/>
          <w:bCs/>
          <w:sz w:val="30"/>
          <w:szCs w:val="30"/>
        </w:rPr>
      </w:pPr>
      <w:r w:rsidRPr="003A3E92">
        <w:rPr>
          <w:rFonts w:ascii="文鼎中黑" w:eastAsia="文鼎中黑" w:hAnsi="標楷體" w:cs="文鼎中黑" w:hint="eastAsia"/>
          <w:b/>
          <w:bCs/>
          <w:sz w:val="30"/>
          <w:szCs w:val="30"/>
        </w:rPr>
        <w:t>五</w:t>
      </w:r>
      <w:r w:rsidR="00DF5AC4" w:rsidRPr="003A3E92">
        <w:rPr>
          <w:rFonts w:ascii="文鼎中黑" w:eastAsia="文鼎中黑" w:hAnsi="標楷體" w:cs="文鼎中黑" w:hint="eastAsia"/>
          <w:b/>
          <w:bCs/>
          <w:sz w:val="30"/>
          <w:szCs w:val="30"/>
        </w:rPr>
        <w:t>、</w:t>
      </w:r>
      <w:r w:rsidR="00CF27DA" w:rsidRPr="003A3E92">
        <w:rPr>
          <w:rFonts w:ascii="文鼎中黑" w:eastAsia="文鼎中黑" w:hAnsi="標楷體" w:cs="文鼎中黑" w:hint="eastAsia"/>
          <w:b/>
          <w:bCs/>
          <w:sz w:val="30"/>
          <w:szCs w:val="30"/>
        </w:rPr>
        <w:t>營造優質客家文化生活環境</w:t>
      </w:r>
    </w:p>
    <w:p w:rsidR="00AB7742" w:rsidRPr="003A3E92" w:rsidRDefault="00AB7742"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（一）爭取中央補助辦理</w:t>
      </w:r>
      <w:r w:rsidR="002A0E83" w:rsidRPr="003A3E92">
        <w:rPr>
          <w:rFonts w:ascii="標楷體" w:eastAsia="標楷體" w:hAnsi="標楷體" w:hint="eastAsia"/>
          <w:bCs/>
          <w:sz w:val="28"/>
          <w:szCs w:val="28"/>
        </w:rPr>
        <w:t>客庄創生</w:t>
      </w:r>
      <w:r w:rsidRPr="003A3E92">
        <w:rPr>
          <w:rFonts w:ascii="標楷體" w:eastAsia="標楷體" w:hAnsi="標楷體" w:hint="eastAsia"/>
          <w:bCs/>
          <w:sz w:val="28"/>
          <w:szCs w:val="28"/>
        </w:rPr>
        <w:t>環境營造計畫</w:t>
      </w:r>
    </w:p>
    <w:p w:rsidR="00AB7742" w:rsidRPr="003A3E92" w:rsidRDefault="00AB7742"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積極爭取客家委員會「</w:t>
      </w:r>
      <w:r w:rsidR="00E90DF2" w:rsidRPr="003A3E92">
        <w:rPr>
          <w:rFonts w:ascii="標楷體" w:eastAsia="標楷體" w:hAnsi="標楷體" w:hint="eastAsia"/>
          <w:bCs/>
          <w:sz w:val="28"/>
          <w:szCs w:val="28"/>
        </w:rPr>
        <w:t>客庄創生環境營造計畫</w:t>
      </w:r>
      <w:r w:rsidRPr="003A3E92">
        <w:rPr>
          <w:rFonts w:ascii="標楷體" w:eastAsia="標楷體" w:hAnsi="標楷體" w:hint="eastAsia"/>
          <w:bCs/>
          <w:sz w:val="28"/>
          <w:szCs w:val="28"/>
        </w:rPr>
        <w:t>」補助款，協助本市</w:t>
      </w:r>
      <w:r w:rsidR="00E90DF2" w:rsidRPr="003A3E92">
        <w:rPr>
          <w:rFonts w:ascii="標楷體" w:eastAsia="標楷體" w:hAnsi="標楷體" w:hint="eastAsia"/>
          <w:bCs/>
          <w:sz w:val="28"/>
          <w:szCs w:val="28"/>
        </w:rPr>
        <w:t>客家文化重點發展區</w:t>
      </w:r>
      <w:r w:rsidRPr="003A3E92">
        <w:rPr>
          <w:rFonts w:ascii="標楷體" w:eastAsia="標楷體" w:hAnsi="標楷體" w:hint="eastAsia"/>
          <w:bCs/>
          <w:sz w:val="28"/>
          <w:szCs w:val="28"/>
        </w:rPr>
        <w:t>營造優質客家文化生活環境，有效保存、修復及營造本市客家文化環境風貌，挹注本市建設經費。</w:t>
      </w:r>
      <w:r w:rsidR="002A0E83" w:rsidRPr="003A3E92">
        <w:rPr>
          <w:rFonts w:ascii="標楷體" w:eastAsia="標楷體" w:hAnsi="標楷體" w:hint="eastAsia"/>
          <w:bCs/>
          <w:sz w:val="28"/>
          <w:szCs w:val="28"/>
        </w:rPr>
        <w:t>110</w:t>
      </w:r>
      <w:r w:rsidR="00E90DF2" w:rsidRPr="003A3E92">
        <w:rPr>
          <w:rFonts w:ascii="標楷體" w:eastAsia="標楷體" w:hAnsi="標楷體" w:hint="eastAsia"/>
          <w:bCs/>
          <w:sz w:val="28"/>
          <w:szCs w:val="28"/>
        </w:rPr>
        <w:t>年</w:t>
      </w:r>
      <w:r w:rsidR="00D74EDB" w:rsidRPr="003A3E92">
        <w:rPr>
          <w:rFonts w:ascii="標楷體" w:eastAsia="標楷體" w:hAnsi="標楷體" w:hint="eastAsia"/>
          <w:bCs/>
          <w:sz w:val="28"/>
          <w:szCs w:val="28"/>
        </w:rPr>
        <w:t>7</w:t>
      </w:r>
      <w:r w:rsidR="009A733C" w:rsidRPr="003A3E92">
        <w:rPr>
          <w:rFonts w:ascii="標楷體" w:eastAsia="標楷體" w:hAnsi="標楷體" w:hint="eastAsia"/>
          <w:bCs/>
          <w:sz w:val="28"/>
          <w:szCs w:val="28"/>
        </w:rPr>
        <w:t>月至</w:t>
      </w:r>
      <w:r w:rsidR="00D74EDB" w:rsidRPr="003A3E92">
        <w:rPr>
          <w:rFonts w:ascii="標楷體" w:eastAsia="標楷體" w:hAnsi="標楷體" w:hint="eastAsia"/>
          <w:bCs/>
          <w:sz w:val="28"/>
          <w:szCs w:val="28"/>
        </w:rPr>
        <w:t>12</w:t>
      </w:r>
      <w:r w:rsidR="002A0E83" w:rsidRPr="003A3E92">
        <w:rPr>
          <w:rFonts w:ascii="標楷體" w:eastAsia="標楷體" w:hAnsi="標楷體" w:hint="eastAsia"/>
          <w:bCs/>
          <w:sz w:val="28"/>
          <w:szCs w:val="28"/>
        </w:rPr>
        <w:t>月</w:t>
      </w:r>
      <w:r w:rsidR="00E90DF2" w:rsidRPr="003A3E92">
        <w:rPr>
          <w:rFonts w:ascii="標楷體" w:eastAsia="標楷體" w:hAnsi="標楷體" w:hint="eastAsia"/>
          <w:bCs/>
          <w:sz w:val="28"/>
          <w:szCs w:val="28"/>
        </w:rPr>
        <w:t>計提報「</w:t>
      </w:r>
      <w:r w:rsidR="00D74EDB" w:rsidRPr="003A3E92">
        <w:rPr>
          <w:rFonts w:ascii="標楷體" w:eastAsia="標楷體" w:hAnsi="標楷體" w:hint="eastAsia"/>
          <w:bCs/>
          <w:sz w:val="28"/>
          <w:szCs w:val="28"/>
        </w:rPr>
        <w:t>高雄市美濃區六堆300紀念意象建置工程</w:t>
      </w:r>
      <w:r w:rsidR="00E90DF2" w:rsidRPr="003A3E92">
        <w:rPr>
          <w:rFonts w:ascii="標楷體" w:eastAsia="標楷體" w:hAnsi="標楷體" w:hint="eastAsia"/>
          <w:bCs/>
          <w:sz w:val="28"/>
          <w:szCs w:val="28"/>
        </w:rPr>
        <w:t>」等</w:t>
      </w:r>
      <w:r w:rsidR="00D74EDB" w:rsidRPr="003A3E92">
        <w:rPr>
          <w:rFonts w:ascii="標楷體" w:eastAsia="標楷體" w:hAnsi="標楷體" w:hint="eastAsia"/>
          <w:bCs/>
          <w:sz w:val="28"/>
          <w:szCs w:val="28"/>
        </w:rPr>
        <w:t>6</w:t>
      </w:r>
      <w:r w:rsidR="00E90DF2" w:rsidRPr="003A3E92">
        <w:rPr>
          <w:rFonts w:ascii="標楷體" w:eastAsia="標楷體" w:hAnsi="標楷體" w:hint="eastAsia"/>
          <w:bCs/>
          <w:sz w:val="28"/>
          <w:szCs w:val="28"/>
        </w:rPr>
        <w:t>案，獲補助</w:t>
      </w:r>
      <w:r w:rsidR="00D74EDB" w:rsidRPr="003A3E92">
        <w:rPr>
          <w:rFonts w:ascii="標楷體" w:eastAsia="標楷體" w:hAnsi="標楷體" w:hint="eastAsia"/>
          <w:bCs/>
          <w:sz w:val="28"/>
          <w:szCs w:val="28"/>
        </w:rPr>
        <w:t>4</w:t>
      </w:r>
      <w:r w:rsidR="00E90DF2" w:rsidRPr="003A3E92">
        <w:rPr>
          <w:rFonts w:ascii="標楷體" w:eastAsia="標楷體" w:hAnsi="標楷體" w:hint="eastAsia"/>
          <w:bCs/>
          <w:sz w:val="28"/>
          <w:szCs w:val="28"/>
        </w:rPr>
        <w:t>案，補助金額</w:t>
      </w:r>
      <w:r w:rsidR="00D74EDB" w:rsidRPr="003A3E92">
        <w:rPr>
          <w:rFonts w:ascii="標楷體" w:eastAsia="標楷體" w:hAnsi="標楷體" w:hint="eastAsia"/>
          <w:bCs/>
          <w:sz w:val="28"/>
          <w:szCs w:val="28"/>
        </w:rPr>
        <w:t>共3,125</w:t>
      </w:r>
      <w:r w:rsidR="00E90DF2" w:rsidRPr="003A3E92">
        <w:rPr>
          <w:rFonts w:ascii="標楷體" w:eastAsia="標楷體" w:hAnsi="標楷體" w:hint="eastAsia"/>
          <w:bCs/>
          <w:sz w:val="28"/>
          <w:szCs w:val="28"/>
        </w:rPr>
        <w:t>萬</w:t>
      </w:r>
      <w:r w:rsidR="00D74EDB" w:rsidRPr="003A3E92">
        <w:rPr>
          <w:rFonts w:ascii="標楷體" w:eastAsia="標楷體" w:hAnsi="標楷體" w:hint="eastAsia"/>
          <w:bCs/>
          <w:sz w:val="28"/>
          <w:szCs w:val="28"/>
        </w:rPr>
        <w:t>3,600</w:t>
      </w:r>
      <w:r w:rsidR="00E90DF2" w:rsidRPr="003A3E92">
        <w:rPr>
          <w:rFonts w:ascii="標楷體" w:eastAsia="標楷體" w:hAnsi="標楷體" w:hint="eastAsia"/>
          <w:bCs/>
          <w:sz w:val="28"/>
          <w:szCs w:val="28"/>
        </w:rPr>
        <w:t>元。</w:t>
      </w:r>
    </w:p>
    <w:p w:rsidR="00F4262F" w:rsidRPr="003A3E92" w:rsidRDefault="00F4262F"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30044B" w:rsidRPr="003A3E92">
        <w:rPr>
          <w:rFonts w:ascii="標楷體" w:eastAsia="標楷體" w:hAnsi="標楷體" w:hint="eastAsia"/>
          <w:bCs/>
          <w:sz w:val="28"/>
          <w:szCs w:val="28"/>
        </w:rPr>
        <w:t>二</w:t>
      </w:r>
      <w:r w:rsidRPr="003A3E92">
        <w:rPr>
          <w:rFonts w:ascii="標楷體" w:eastAsia="標楷體" w:hAnsi="標楷體" w:hint="eastAsia"/>
          <w:bCs/>
          <w:sz w:val="28"/>
          <w:szCs w:val="28"/>
        </w:rPr>
        <w:t>）辦理「右堆文化路徑暨古(步)道藍圖規劃設計」</w:t>
      </w:r>
    </w:p>
    <w:p w:rsidR="00F4262F" w:rsidRPr="003A3E92" w:rsidRDefault="007024D1"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透過實際踏查及研究，擘畫右堆客庄文化古（步）道藍圖計畫，</w:t>
      </w:r>
      <w:r w:rsidR="00F4262F" w:rsidRPr="003A3E92">
        <w:rPr>
          <w:rFonts w:ascii="標楷體" w:eastAsia="標楷體" w:hAnsi="標楷體" w:hint="eastAsia"/>
          <w:bCs/>
          <w:sz w:val="28"/>
          <w:szCs w:val="28"/>
        </w:rPr>
        <w:t>發展長距離步道，</w:t>
      </w:r>
      <w:r w:rsidRPr="003A3E92">
        <w:rPr>
          <w:rFonts w:ascii="標楷體" w:eastAsia="標楷體" w:hAnsi="標楷體" w:hint="eastAsia"/>
          <w:bCs/>
          <w:sz w:val="28"/>
          <w:szCs w:val="28"/>
        </w:rPr>
        <w:t>重現南部客庄人文及經濟地理之發展脈絡</w:t>
      </w:r>
      <w:r w:rsidR="00F4262F" w:rsidRPr="003A3E92">
        <w:rPr>
          <w:rFonts w:ascii="標楷體" w:eastAsia="標楷體" w:hAnsi="標楷體" w:hint="eastAsia"/>
          <w:bCs/>
          <w:sz w:val="28"/>
          <w:szCs w:val="28"/>
        </w:rPr>
        <w:t>，總經費390萬元，獲客家委員會補助327萬元。</w:t>
      </w:r>
      <w:r w:rsidRPr="003A3E92">
        <w:rPr>
          <w:rFonts w:ascii="標楷體" w:eastAsia="標楷體" w:hAnsi="標楷體" w:hint="eastAsia"/>
          <w:bCs/>
          <w:sz w:val="28"/>
          <w:szCs w:val="28"/>
        </w:rPr>
        <w:t>110年12月完成規劃五個文化主題路徑：美濃故道及文學徑、龍肚-龜山-獅子頭水圳環線、新威-新興伯公巡禮、六龜-坊寮文化路徑、美濃竹頭角-旗山雞油樹下客庄文化</w:t>
      </w:r>
      <w:r w:rsidR="00885FB0" w:rsidRPr="003A3E92">
        <w:rPr>
          <w:rFonts w:ascii="標楷體" w:eastAsia="標楷體" w:hAnsi="標楷體" w:hint="eastAsia"/>
          <w:bCs/>
          <w:sz w:val="28"/>
          <w:szCs w:val="28"/>
        </w:rPr>
        <w:t>路</w:t>
      </w:r>
      <w:r w:rsidRPr="003A3E92">
        <w:rPr>
          <w:rFonts w:ascii="標楷體" w:eastAsia="標楷體" w:hAnsi="標楷體" w:hint="eastAsia"/>
          <w:bCs/>
          <w:sz w:val="28"/>
          <w:szCs w:val="28"/>
        </w:rPr>
        <w:t>徑等。未來將分年分期逐步推動，以地方生活圈為轉運站，透過旅遊、醫療等服務設施的整備、山道指標系統，以及山徑的本體整建等細部計畫，逐步活化客庄及山村的小聚落。</w:t>
      </w:r>
    </w:p>
    <w:p w:rsidR="005705C7" w:rsidRPr="003A3E92" w:rsidRDefault="005705C7"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（三）辦理「美濃區龍肚敬字亭整修</w:t>
      </w:r>
      <w:r w:rsidR="00180D72" w:rsidRPr="003A3E92">
        <w:rPr>
          <w:rFonts w:ascii="標楷體" w:eastAsia="標楷體" w:hAnsi="標楷體" w:hint="eastAsia"/>
          <w:bCs/>
          <w:sz w:val="28"/>
          <w:szCs w:val="28"/>
        </w:rPr>
        <w:t>工程</w:t>
      </w:r>
      <w:r w:rsidRPr="003A3E92">
        <w:rPr>
          <w:rFonts w:ascii="標楷體" w:eastAsia="標楷體" w:hAnsi="標楷體" w:hint="eastAsia"/>
          <w:bCs/>
          <w:sz w:val="28"/>
          <w:szCs w:val="28"/>
        </w:rPr>
        <w:t>」</w:t>
      </w:r>
    </w:p>
    <w:p w:rsidR="005705C7" w:rsidRPr="003A3E92" w:rsidRDefault="00B926BB"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修繕及保存龍肚庄敬字亭，延續傳統文化，維護在地居民使用之安全性，並提供舒適友善的公共空間，總經費178萬元，獲客家委員會補助150萬元，目前委託廠商進行規劃設計，預計111年</w:t>
      </w:r>
      <w:r w:rsidR="006B401A">
        <w:rPr>
          <w:rFonts w:ascii="標楷體" w:eastAsia="標楷體" w:hAnsi="標楷體" w:hint="eastAsia"/>
          <w:bCs/>
          <w:color w:val="FF0000"/>
          <w:sz w:val="28"/>
          <w:szCs w:val="28"/>
        </w:rPr>
        <w:t>12</w:t>
      </w:r>
      <w:r w:rsidRPr="003A3E92">
        <w:rPr>
          <w:rFonts w:ascii="標楷體" w:eastAsia="標楷體" w:hAnsi="標楷體" w:hint="eastAsia"/>
          <w:bCs/>
          <w:sz w:val="28"/>
          <w:szCs w:val="28"/>
        </w:rPr>
        <w:t>月完工</w:t>
      </w:r>
      <w:r w:rsidR="005705C7" w:rsidRPr="003A3E92">
        <w:rPr>
          <w:rFonts w:ascii="標楷體" w:eastAsia="標楷體" w:hAnsi="標楷體" w:hint="eastAsia"/>
          <w:bCs/>
          <w:sz w:val="28"/>
          <w:szCs w:val="28"/>
        </w:rPr>
        <w:t>。</w:t>
      </w:r>
    </w:p>
    <w:p w:rsidR="009E4A0E" w:rsidRPr="003A3E92" w:rsidRDefault="009E4A0E"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（四）辦理「高雄市旗美褒忠義民廟周邊環境改善規劃設計暨工程」</w:t>
      </w:r>
    </w:p>
    <w:p w:rsidR="009E4A0E" w:rsidRPr="003A3E92" w:rsidRDefault="009E4A0E"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進行旗美褒忠義民廟周邊環境整理，</w:t>
      </w:r>
      <w:r w:rsidR="00DB53D0" w:rsidRPr="003A3E92">
        <w:rPr>
          <w:rFonts w:ascii="標楷體" w:eastAsia="標楷體" w:hAnsi="標楷體" w:hint="eastAsia"/>
          <w:bCs/>
          <w:sz w:val="28"/>
          <w:szCs w:val="28"/>
        </w:rPr>
        <w:t>融入客家意象，</w:t>
      </w:r>
      <w:r w:rsidRPr="003A3E92">
        <w:rPr>
          <w:rFonts w:ascii="標楷體" w:eastAsia="標楷體" w:hAnsi="標楷體" w:hint="eastAsia"/>
          <w:bCs/>
          <w:sz w:val="28"/>
          <w:szCs w:val="28"/>
        </w:rPr>
        <w:t>保存旗山區客家</w:t>
      </w:r>
      <w:r w:rsidR="00DB53D0" w:rsidRPr="003A3E92">
        <w:rPr>
          <w:rFonts w:ascii="標楷體" w:eastAsia="標楷體" w:hAnsi="標楷體" w:hint="eastAsia"/>
          <w:bCs/>
          <w:sz w:val="28"/>
          <w:szCs w:val="28"/>
        </w:rPr>
        <w:t>義民</w:t>
      </w:r>
      <w:r w:rsidRPr="003A3E92">
        <w:rPr>
          <w:rFonts w:ascii="標楷體" w:eastAsia="標楷體" w:hAnsi="標楷體" w:hint="eastAsia"/>
          <w:bCs/>
          <w:sz w:val="28"/>
          <w:szCs w:val="28"/>
        </w:rPr>
        <w:t>信仰，提升聚落</w:t>
      </w:r>
      <w:r w:rsidR="00C444BC" w:rsidRPr="003A3E92">
        <w:rPr>
          <w:rFonts w:ascii="標楷體" w:eastAsia="標楷體" w:hAnsi="標楷體" w:hint="eastAsia"/>
          <w:bCs/>
          <w:sz w:val="28"/>
          <w:szCs w:val="28"/>
        </w:rPr>
        <w:t>居</w:t>
      </w:r>
      <w:r w:rsidRPr="003A3E92">
        <w:rPr>
          <w:rFonts w:ascii="標楷體" w:eastAsia="標楷體" w:hAnsi="標楷體" w:hint="eastAsia"/>
          <w:bCs/>
          <w:sz w:val="28"/>
          <w:szCs w:val="28"/>
        </w:rPr>
        <w:t>民使用品質，總經費595萬元，獲客家委員會補助500萬元，</w:t>
      </w:r>
      <w:r w:rsidR="00DB53D0" w:rsidRPr="003A3E92">
        <w:rPr>
          <w:rFonts w:ascii="標楷體" w:eastAsia="標楷體" w:hAnsi="標楷體" w:hint="eastAsia"/>
          <w:bCs/>
          <w:sz w:val="28"/>
          <w:szCs w:val="28"/>
        </w:rPr>
        <w:t>目前委託廠商進行規劃設計，預計111年12月完工</w:t>
      </w:r>
      <w:r w:rsidRPr="003A3E92">
        <w:rPr>
          <w:rFonts w:ascii="標楷體" w:eastAsia="標楷體" w:hAnsi="標楷體" w:hint="eastAsia"/>
          <w:bCs/>
          <w:sz w:val="28"/>
          <w:szCs w:val="28"/>
        </w:rPr>
        <w:t>。</w:t>
      </w:r>
    </w:p>
    <w:p w:rsidR="004F0FBA" w:rsidRPr="003A3E92" w:rsidRDefault="004F0FBA"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（五）辦理「高雄都會區客家青年駐地工作站計畫」</w:t>
      </w:r>
    </w:p>
    <w:p w:rsidR="004F0FBA" w:rsidRPr="003A3E92" w:rsidRDefault="004F0FBA"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凝聚都會區鄉親客家意識及增加年輕人對客家之使命感，培力2名客家青年投入客家服務領域，以三民區、鳳山區為都會地區示範點，推廣家庭母語，辦理客家相關藝文活動，達成提升都會市民對客家認同感之目的，總經費297萬元，獲客家委員會補助250萬元，</w:t>
      </w:r>
      <w:r w:rsidR="001C5F50" w:rsidRPr="003A3E92">
        <w:rPr>
          <w:rFonts w:ascii="標楷體" w:eastAsia="標楷體" w:hAnsi="標楷體" w:hint="eastAsia"/>
          <w:bCs/>
          <w:sz w:val="28"/>
          <w:szCs w:val="28"/>
        </w:rPr>
        <w:t>目前正進行上網公告招標作業，預計112年1月完成計畫</w:t>
      </w:r>
      <w:r w:rsidRPr="003A3E92">
        <w:rPr>
          <w:rFonts w:ascii="標楷體" w:eastAsia="標楷體" w:hAnsi="標楷體" w:hint="eastAsia"/>
          <w:bCs/>
          <w:sz w:val="28"/>
          <w:szCs w:val="28"/>
        </w:rPr>
        <w:t>。</w:t>
      </w:r>
    </w:p>
    <w:p w:rsidR="00844D51" w:rsidRPr="003A3E92" w:rsidRDefault="00844D51"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（六）辦理「高雄客庄環境營造輔導團」</w:t>
      </w:r>
    </w:p>
    <w:p w:rsidR="00844D51" w:rsidRPr="003A3E92" w:rsidRDefault="00F819FB"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運用專業輔導團隊，協助本府研提客庄創生環境營造計畫，爭取中央經費補助，以符合客庄新美學、永續生態、里山客庄場域為主題，達到保存傳統客庄社區公共生活場域之目標。總經費262萬元，獲客家委員會補助220萬元，已委託專業廠商執行中。</w:t>
      </w:r>
    </w:p>
    <w:p w:rsidR="00F819FB" w:rsidRPr="003A3E92" w:rsidRDefault="00F819FB"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（七）辦理「客語沉浸非營利幼兒園空間營造暨環境改善設施計畫」</w:t>
      </w:r>
    </w:p>
    <w:p w:rsidR="00F819FB" w:rsidRPr="003A3E92" w:rsidRDefault="00F819FB"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運用新客家文化園區文物館部份空間改造為客語沉浸非營利幼兒園，使客語向下紮根，預計招收60名幼兒；另改善文物館前交通號誌、客家圖書資訊化，以及汰換全館老舊空調系統，增加節電效能，提供使用者安全舒適之教育環境，總經費1,980萬元，獲客家委員會補助1,650萬元，預計111年9月完工。</w:t>
      </w:r>
    </w:p>
    <w:p w:rsidR="00F819FB" w:rsidRPr="003A3E92" w:rsidRDefault="00F819FB"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（八）辦理「新客家文化園區戶外遊樂設施工程」</w:t>
      </w:r>
    </w:p>
    <w:p w:rsidR="00F819FB" w:rsidRPr="003A3E92" w:rsidRDefault="00F819FB" w:rsidP="003A3E92">
      <w:pPr>
        <w:overflowPunct w:val="0"/>
        <w:adjustRightInd w:val="0"/>
        <w:snapToGrid w:val="0"/>
        <w:spacing w:line="320" w:lineRule="exact"/>
        <w:ind w:leftChars="420" w:left="1008"/>
        <w:jc w:val="both"/>
        <w:rPr>
          <w:rFonts w:ascii="標楷體" w:eastAsia="標楷體" w:hAnsi="標楷體"/>
          <w:bCs/>
          <w:sz w:val="28"/>
          <w:szCs w:val="28"/>
        </w:rPr>
      </w:pPr>
      <w:r w:rsidRPr="003A3E92">
        <w:rPr>
          <w:rFonts w:ascii="標楷體" w:eastAsia="標楷體" w:hAnsi="標楷體" w:hint="eastAsia"/>
          <w:bCs/>
          <w:sz w:val="28"/>
          <w:szCs w:val="28"/>
        </w:rPr>
        <w:t>進行新客家文化園區戶外遊樂設施與排水系統改善，打造戶外共融式兒童遊戲區域，提供多元、適性、探索的親子共享遊憩場</w:t>
      </w:r>
      <w:r w:rsidR="003C1280" w:rsidRPr="003A3E92">
        <w:rPr>
          <w:rFonts w:ascii="標楷體" w:eastAsia="標楷體" w:hAnsi="標楷體" w:hint="eastAsia"/>
          <w:bCs/>
          <w:sz w:val="28"/>
          <w:szCs w:val="28"/>
        </w:rPr>
        <w:t>域</w:t>
      </w:r>
      <w:r w:rsidRPr="003A3E92">
        <w:rPr>
          <w:rFonts w:ascii="標楷體" w:eastAsia="標楷體" w:hAnsi="標楷體" w:hint="eastAsia"/>
          <w:bCs/>
          <w:sz w:val="28"/>
          <w:szCs w:val="28"/>
        </w:rPr>
        <w:t>，總經費1,203萬元，獲客家委員會補助1,010萬元，預計111年12月完工。</w:t>
      </w:r>
    </w:p>
    <w:p w:rsidR="00224D60" w:rsidRPr="003A3E92" w:rsidRDefault="00224D60" w:rsidP="003A3E92">
      <w:pPr>
        <w:adjustRightInd w:val="0"/>
        <w:snapToGrid w:val="0"/>
        <w:spacing w:line="320" w:lineRule="exact"/>
        <w:ind w:leftChars="59" w:left="142"/>
        <w:jc w:val="both"/>
        <w:rPr>
          <w:rFonts w:ascii="標楷體" w:eastAsia="標楷體" w:hAnsi="標楷體"/>
          <w:bCs/>
          <w:sz w:val="28"/>
          <w:szCs w:val="28"/>
        </w:rPr>
      </w:pPr>
      <w:r w:rsidRPr="003A3E92">
        <w:rPr>
          <w:rFonts w:ascii="標楷體" w:eastAsia="標楷體" w:hAnsi="標楷體" w:hint="eastAsia"/>
          <w:bCs/>
          <w:sz w:val="28"/>
          <w:szCs w:val="28"/>
        </w:rPr>
        <w:t>（</w:t>
      </w:r>
      <w:r w:rsidR="000B3FC1" w:rsidRPr="003A3E92">
        <w:rPr>
          <w:rFonts w:ascii="標楷體" w:eastAsia="標楷體" w:hAnsi="標楷體" w:hint="eastAsia"/>
          <w:bCs/>
          <w:sz w:val="28"/>
          <w:szCs w:val="28"/>
        </w:rPr>
        <w:t>九</w:t>
      </w:r>
      <w:r w:rsidRPr="003A3E92">
        <w:rPr>
          <w:rFonts w:ascii="標楷體" w:eastAsia="標楷體" w:hAnsi="標楷體" w:hint="eastAsia"/>
          <w:bCs/>
          <w:sz w:val="28"/>
          <w:szCs w:val="28"/>
        </w:rPr>
        <w:t>）</w:t>
      </w:r>
      <w:r w:rsidR="000C7130" w:rsidRPr="003A3E92">
        <w:rPr>
          <w:rFonts w:ascii="標楷體" w:eastAsia="標楷體" w:hAnsi="標楷體" w:hint="eastAsia"/>
          <w:bCs/>
          <w:sz w:val="28"/>
          <w:szCs w:val="28"/>
        </w:rPr>
        <w:t>強化</w:t>
      </w:r>
      <w:r w:rsidRPr="003A3E92">
        <w:rPr>
          <w:rFonts w:ascii="標楷體" w:eastAsia="標楷體" w:hAnsi="標楷體" w:hint="eastAsia"/>
          <w:bCs/>
          <w:sz w:val="28"/>
          <w:szCs w:val="28"/>
        </w:rPr>
        <w:t>新客家文化園區</w:t>
      </w:r>
      <w:r w:rsidR="000C7130" w:rsidRPr="003A3E92">
        <w:rPr>
          <w:rFonts w:ascii="標楷體" w:eastAsia="標楷體" w:hAnsi="標楷體" w:hint="eastAsia"/>
          <w:bCs/>
          <w:sz w:val="28"/>
          <w:szCs w:val="28"/>
        </w:rPr>
        <w:t>設施及景觀</w:t>
      </w:r>
    </w:p>
    <w:p w:rsidR="007E01DB" w:rsidRPr="003A3E92" w:rsidRDefault="00F819FB"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1</w:t>
      </w:r>
      <w:r w:rsidR="007E01DB" w:rsidRPr="003A3E92">
        <w:rPr>
          <w:rFonts w:ascii="標楷體" w:eastAsia="標楷體" w:hAnsi="標楷體" w:hint="eastAsia"/>
          <w:bCs/>
          <w:sz w:val="28"/>
          <w:szCs w:val="28"/>
        </w:rPr>
        <w:t>.公廁增建工程</w:t>
      </w:r>
    </w:p>
    <w:p w:rsidR="007E01DB" w:rsidRPr="003A3E92" w:rsidRDefault="00353163" w:rsidP="003A3E92">
      <w:pPr>
        <w:adjustRightInd w:val="0"/>
        <w:snapToGrid w:val="0"/>
        <w:spacing w:line="320" w:lineRule="exact"/>
        <w:ind w:leftChars="410" w:left="984"/>
        <w:jc w:val="both"/>
        <w:rPr>
          <w:rFonts w:ascii="標楷體" w:eastAsia="標楷體" w:hAnsi="標楷體"/>
          <w:bCs/>
          <w:sz w:val="28"/>
          <w:szCs w:val="28"/>
        </w:rPr>
      </w:pPr>
      <w:r w:rsidRPr="003A3E92">
        <w:rPr>
          <w:rFonts w:ascii="標楷體" w:eastAsia="標楷體" w:hAnsi="標楷體" w:hint="eastAsia"/>
          <w:bCs/>
          <w:sz w:val="28"/>
          <w:szCs w:val="28"/>
        </w:rPr>
        <w:t>改善園區內男女廁間比例，營造性別友善</w:t>
      </w:r>
      <w:r w:rsidR="00CC62BE" w:rsidRPr="003A3E92">
        <w:rPr>
          <w:rFonts w:ascii="標楷體" w:eastAsia="標楷體" w:hAnsi="標楷體" w:hint="eastAsia"/>
          <w:bCs/>
          <w:sz w:val="28"/>
          <w:szCs w:val="28"/>
        </w:rPr>
        <w:t>的如廁</w:t>
      </w:r>
      <w:r w:rsidRPr="003A3E92">
        <w:rPr>
          <w:rFonts w:ascii="標楷體" w:eastAsia="標楷體" w:hAnsi="標楷體" w:hint="eastAsia"/>
          <w:bCs/>
          <w:sz w:val="28"/>
          <w:szCs w:val="28"/>
        </w:rPr>
        <w:t>環境，提升</w:t>
      </w:r>
      <w:r w:rsidR="00F464A4" w:rsidRPr="003A3E92">
        <w:rPr>
          <w:rFonts w:ascii="標楷體" w:eastAsia="標楷體" w:hAnsi="標楷體" w:hint="eastAsia"/>
          <w:bCs/>
          <w:sz w:val="28"/>
          <w:szCs w:val="28"/>
        </w:rPr>
        <w:t>服務品質</w:t>
      </w:r>
      <w:r w:rsidRPr="003A3E92">
        <w:rPr>
          <w:rFonts w:ascii="標楷體" w:eastAsia="標楷體" w:hAnsi="標楷體" w:hint="eastAsia"/>
          <w:bCs/>
          <w:sz w:val="28"/>
          <w:szCs w:val="28"/>
        </w:rPr>
        <w:t>，工程總經費430萬元，預計</w:t>
      </w:r>
      <w:r w:rsidR="004C7272" w:rsidRPr="003A3E92">
        <w:rPr>
          <w:rFonts w:ascii="標楷體" w:eastAsia="標楷體" w:hAnsi="標楷體" w:hint="eastAsia"/>
          <w:bCs/>
          <w:sz w:val="28"/>
          <w:szCs w:val="28"/>
        </w:rPr>
        <w:t>111</w:t>
      </w:r>
      <w:r w:rsidRPr="003A3E92">
        <w:rPr>
          <w:rFonts w:ascii="標楷體" w:eastAsia="標楷體" w:hAnsi="標楷體" w:hint="eastAsia"/>
          <w:bCs/>
          <w:sz w:val="28"/>
          <w:szCs w:val="28"/>
        </w:rPr>
        <w:t>年</w:t>
      </w:r>
      <w:r w:rsidR="008D4239" w:rsidRPr="003A3E92">
        <w:rPr>
          <w:rFonts w:ascii="標楷體" w:eastAsia="標楷體" w:hAnsi="標楷體" w:hint="eastAsia"/>
          <w:bCs/>
          <w:sz w:val="28"/>
          <w:szCs w:val="28"/>
        </w:rPr>
        <w:t>3</w:t>
      </w:r>
      <w:r w:rsidRPr="003A3E92">
        <w:rPr>
          <w:rFonts w:ascii="標楷體" w:eastAsia="標楷體" w:hAnsi="標楷體" w:hint="eastAsia"/>
          <w:bCs/>
          <w:sz w:val="28"/>
          <w:szCs w:val="28"/>
        </w:rPr>
        <w:t>月完工。</w:t>
      </w:r>
    </w:p>
    <w:p w:rsidR="00C24701" w:rsidRPr="003A3E92" w:rsidRDefault="000B3FC1"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2</w:t>
      </w:r>
      <w:r w:rsidR="00C24701" w:rsidRPr="003A3E92">
        <w:rPr>
          <w:rFonts w:ascii="標楷體" w:eastAsia="標楷體" w:hAnsi="標楷體" w:hint="eastAsia"/>
          <w:bCs/>
          <w:sz w:val="28"/>
          <w:szCs w:val="28"/>
        </w:rPr>
        <w:t>.建置火焰蟲復育區</w:t>
      </w:r>
    </w:p>
    <w:p w:rsidR="006633BF" w:rsidRPr="003A3E92" w:rsidRDefault="00C24701" w:rsidP="003A3E92">
      <w:pPr>
        <w:adjustRightInd w:val="0"/>
        <w:snapToGrid w:val="0"/>
        <w:spacing w:line="320" w:lineRule="exact"/>
        <w:ind w:leftChars="410" w:left="984"/>
        <w:jc w:val="both"/>
        <w:rPr>
          <w:rFonts w:ascii="標楷體" w:eastAsia="標楷體" w:hAnsi="標楷體"/>
          <w:bCs/>
          <w:sz w:val="28"/>
          <w:szCs w:val="28"/>
        </w:rPr>
      </w:pPr>
      <w:r w:rsidRPr="003A3E92">
        <w:rPr>
          <w:rFonts w:ascii="標楷體" w:eastAsia="標楷體" w:hAnsi="標楷體" w:hint="eastAsia"/>
          <w:bCs/>
          <w:sz w:val="28"/>
          <w:szCs w:val="28"/>
        </w:rPr>
        <w:t>改善園區戶外空間，增加觀賞火焰蟲專區，重新賦予園區環境教育新意</w:t>
      </w:r>
      <w:r w:rsidR="00203DFC" w:rsidRPr="003A3E92">
        <w:rPr>
          <w:rFonts w:ascii="標楷體" w:eastAsia="標楷體" w:hAnsi="標楷體" w:hint="eastAsia"/>
          <w:bCs/>
          <w:sz w:val="28"/>
          <w:szCs w:val="28"/>
        </w:rPr>
        <w:t>涵</w:t>
      </w:r>
      <w:r w:rsidRPr="003A3E92">
        <w:rPr>
          <w:rFonts w:ascii="標楷體" w:eastAsia="標楷體" w:hAnsi="標楷體" w:hint="eastAsia"/>
          <w:bCs/>
          <w:sz w:val="28"/>
          <w:szCs w:val="28"/>
        </w:rPr>
        <w:t>，</w:t>
      </w:r>
      <w:r w:rsidR="000B3FC1" w:rsidRPr="003A3E92">
        <w:rPr>
          <w:rFonts w:ascii="標楷體" w:eastAsia="標楷體" w:hAnsi="標楷體" w:hint="eastAsia"/>
          <w:bCs/>
          <w:sz w:val="28"/>
          <w:szCs w:val="28"/>
        </w:rPr>
        <w:t>延長</w:t>
      </w:r>
      <w:r w:rsidRPr="003A3E92">
        <w:rPr>
          <w:rFonts w:ascii="標楷體" w:eastAsia="標楷體" w:hAnsi="標楷體" w:hint="eastAsia"/>
          <w:bCs/>
          <w:sz w:val="28"/>
          <w:szCs w:val="28"/>
        </w:rPr>
        <w:t>親子團體、國小及幼兒園</w:t>
      </w:r>
      <w:r w:rsidR="000B3FC1" w:rsidRPr="003A3E92">
        <w:rPr>
          <w:rFonts w:ascii="標楷體" w:eastAsia="標楷體" w:hAnsi="標楷體" w:hint="eastAsia"/>
          <w:bCs/>
          <w:sz w:val="28"/>
          <w:szCs w:val="28"/>
        </w:rPr>
        <w:t>參訪</w:t>
      </w:r>
      <w:r w:rsidRPr="003A3E92">
        <w:rPr>
          <w:rFonts w:ascii="標楷體" w:eastAsia="標楷體" w:hAnsi="標楷體" w:hint="eastAsia"/>
          <w:bCs/>
          <w:sz w:val="28"/>
          <w:szCs w:val="28"/>
        </w:rPr>
        <w:t>留園時間，再藉由周邊客家特色植栽建置與介紹，使民眾感受客家文化優美</w:t>
      </w:r>
      <w:r w:rsidR="000B3FC1" w:rsidRPr="003A3E92">
        <w:rPr>
          <w:rFonts w:ascii="標楷體" w:eastAsia="標楷體" w:hAnsi="標楷體" w:hint="eastAsia"/>
          <w:bCs/>
          <w:sz w:val="28"/>
          <w:szCs w:val="28"/>
        </w:rPr>
        <w:t>，</w:t>
      </w:r>
      <w:r w:rsidRPr="003A3E92">
        <w:rPr>
          <w:rFonts w:ascii="標楷體" w:eastAsia="標楷體" w:hAnsi="標楷體" w:hint="eastAsia"/>
          <w:bCs/>
          <w:sz w:val="28"/>
          <w:szCs w:val="28"/>
        </w:rPr>
        <w:t>同時更符合民眾及客家鄉親使用需求，促進園區空間使用效能，預計111年4</w:t>
      </w:r>
      <w:r w:rsidR="000B3FC1" w:rsidRPr="003A3E92">
        <w:rPr>
          <w:rFonts w:ascii="標楷體" w:eastAsia="標楷體" w:hAnsi="標楷體" w:hint="eastAsia"/>
          <w:bCs/>
          <w:sz w:val="28"/>
          <w:szCs w:val="28"/>
        </w:rPr>
        <w:t>-</w:t>
      </w:r>
      <w:r w:rsidRPr="003A3E92">
        <w:rPr>
          <w:rFonts w:ascii="標楷體" w:eastAsia="標楷體" w:hAnsi="標楷體" w:hint="eastAsia"/>
          <w:bCs/>
          <w:sz w:val="28"/>
          <w:szCs w:val="28"/>
        </w:rPr>
        <w:t>6月照亮園區夜空。</w:t>
      </w:r>
    </w:p>
    <w:p w:rsidR="000B3FC1" w:rsidRPr="003A3E92" w:rsidRDefault="000B3FC1" w:rsidP="003A3E92">
      <w:pPr>
        <w:snapToGrid w:val="0"/>
        <w:spacing w:line="320" w:lineRule="exact"/>
        <w:ind w:leftChars="300" w:left="1000" w:hangingChars="100" w:hanging="280"/>
        <w:jc w:val="both"/>
        <w:rPr>
          <w:rFonts w:ascii="標楷體" w:eastAsia="標楷體" w:hAnsi="標楷體"/>
          <w:bCs/>
          <w:sz w:val="28"/>
          <w:szCs w:val="28"/>
        </w:rPr>
      </w:pPr>
      <w:r w:rsidRPr="003A3E92">
        <w:rPr>
          <w:rFonts w:ascii="標楷體" w:eastAsia="標楷體" w:hAnsi="標楷體" w:hint="eastAsia"/>
          <w:bCs/>
          <w:sz w:val="28"/>
          <w:szCs w:val="28"/>
        </w:rPr>
        <w:t>3.生態池周邊步道使用已逾10年，下方木材腐化毀損，為維護遊客通行安全，將原木棧步道材質改為鋼筋混凝土與抿石子，另於三座涼亭處修築重機具可進入維護之通道，總經費49萬4,000元，於110年11月完工。</w:t>
      </w:r>
    </w:p>
    <w:p w:rsidR="000B3FC1" w:rsidRPr="003A3E92" w:rsidRDefault="000B3FC1" w:rsidP="003A3E92">
      <w:pPr>
        <w:snapToGrid w:val="0"/>
        <w:spacing w:line="320" w:lineRule="exact"/>
        <w:ind w:leftChars="300" w:left="1000" w:hangingChars="100" w:hanging="280"/>
        <w:jc w:val="both"/>
        <w:rPr>
          <w:rFonts w:ascii="標楷體" w:eastAsia="標楷體" w:hAnsi="標楷體"/>
          <w:bCs/>
          <w:sz w:val="28"/>
          <w:szCs w:val="28"/>
        </w:rPr>
      </w:pPr>
    </w:p>
    <w:sectPr w:rsidR="000B3FC1" w:rsidRPr="003A3E92" w:rsidSect="00755334">
      <w:footerReference w:type="even" r:id="rId9"/>
      <w:footerReference w:type="default" r:id="rId10"/>
      <w:pgSz w:w="11906" w:h="16838" w:code="9"/>
      <w:pgMar w:top="1418" w:right="1418" w:bottom="1418" w:left="1418" w:header="851" w:footer="57" w:gutter="0"/>
      <w:pgNumType w:start="35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0CF" w:rsidRDefault="00E660CF" w:rsidP="002C2484">
      <w:r>
        <w:separator/>
      </w:r>
    </w:p>
  </w:endnote>
  <w:endnote w:type="continuationSeparator" w:id="0">
    <w:p w:rsidR="00E660CF" w:rsidRDefault="00E660CF" w:rsidP="002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文鼎中黑">
    <w:altName w:val="Arial Unicode MS"/>
    <w:panose1 w:val="020B0609010101010101"/>
    <w:charset w:val="88"/>
    <w:family w:val="modern"/>
    <w:pitch w:val="fixed"/>
    <w:sig w:usb0="00000F41" w:usb1="280918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BE" w:rsidRDefault="00C917BE" w:rsidP="00DA6DC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917BE" w:rsidRDefault="00C917BE" w:rsidP="00DA6DC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861779"/>
      <w:docPartObj>
        <w:docPartGallery w:val="Page Numbers (Bottom of Page)"/>
        <w:docPartUnique/>
      </w:docPartObj>
    </w:sdtPr>
    <w:sdtEndPr/>
    <w:sdtContent>
      <w:p w:rsidR="003A3E92" w:rsidRDefault="003A3E92">
        <w:pPr>
          <w:pStyle w:val="a8"/>
          <w:jc w:val="center"/>
        </w:pPr>
        <w:r w:rsidRPr="003A3E92">
          <w:rPr>
            <w:rFonts w:ascii="Arial" w:hAnsi="Arial" w:cs="Arial"/>
          </w:rPr>
          <w:fldChar w:fldCharType="begin"/>
        </w:r>
        <w:r w:rsidRPr="003A3E92">
          <w:rPr>
            <w:rFonts w:ascii="Arial" w:hAnsi="Arial" w:cs="Arial"/>
          </w:rPr>
          <w:instrText>PAGE   \* MERGEFORMAT</w:instrText>
        </w:r>
        <w:r w:rsidRPr="003A3E92">
          <w:rPr>
            <w:rFonts w:ascii="Arial" w:hAnsi="Arial" w:cs="Arial"/>
          </w:rPr>
          <w:fldChar w:fldCharType="separate"/>
        </w:r>
        <w:r w:rsidR="00E660CF" w:rsidRPr="00E660CF">
          <w:rPr>
            <w:rFonts w:ascii="Arial" w:hAnsi="Arial" w:cs="Arial"/>
            <w:noProof/>
            <w:lang w:val="zh-TW"/>
          </w:rPr>
          <w:t>359</w:t>
        </w:r>
        <w:r w:rsidRPr="003A3E92">
          <w:rPr>
            <w:rFonts w:ascii="Arial" w:hAnsi="Arial" w:cs="Arial"/>
          </w:rPr>
          <w:fldChar w:fldCharType="end"/>
        </w:r>
      </w:p>
    </w:sdtContent>
  </w:sdt>
  <w:p w:rsidR="003A3E92" w:rsidRDefault="003A3E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0CF" w:rsidRDefault="00E660CF" w:rsidP="002C2484">
      <w:r>
        <w:separator/>
      </w:r>
    </w:p>
  </w:footnote>
  <w:footnote w:type="continuationSeparator" w:id="0">
    <w:p w:rsidR="00E660CF" w:rsidRDefault="00E660CF" w:rsidP="002C2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20867"/>
    <w:multiLevelType w:val="hybridMultilevel"/>
    <w:tmpl w:val="279E204E"/>
    <w:lvl w:ilvl="0" w:tplc="D62E2AC2">
      <w:start w:val="1"/>
      <w:numFmt w:val="decimal"/>
      <w:lvlText w:val="%1."/>
      <w:lvlJc w:val="left"/>
      <w:pPr>
        <w:tabs>
          <w:tab w:val="num" w:pos="331"/>
        </w:tabs>
        <w:ind w:left="331" w:hanging="360"/>
      </w:pPr>
      <w:rPr>
        <w:rFonts w:hint="default"/>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
    <w:nsid w:val="1AA84A57"/>
    <w:multiLevelType w:val="hybridMultilevel"/>
    <w:tmpl w:val="7020F260"/>
    <w:lvl w:ilvl="0" w:tplc="FEB2A8FC">
      <w:start w:val="1"/>
      <w:numFmt w:val="decimal"/>
      <w:lvlText w:val="%1."/>
      <w:lvlJc w:val="left"/>
      <w:pPr>
        <w:ind w:left="1392" w:hanging="360"/>
      </w:pPr>
      <w:rPr>
        <w:rFonts w:hint="default"/>
        <w:color w:val="FF0000"/>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2">
    <w:nsid w:val="30753EF9"/>
    <w:multiLevelType w:val="multilevel"/>
    <w:tmpl w:val="B1988520"/>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3">
    <w:nsid w:val="35316401"/>
    <w:multiLevelType w:val="hybridMultilevel"/>
    <w:tmpl w:val="A4944412"/>
    <w:lvl w:ilvl="0" w:tplc="0E7CF454">
      <w:start w:val="1"/>
      <w:numFmt w:val="decimal"/>
      <w:lvlText w:val="%1."/>
      <w:lvlJc w:val="left"/>
      <w:pPr>
        <w:ind w:left="1351" w:hanging="360"/>
      </w:pPr>
      <w:rPr>
        <w:rFonts w:hint="default"/>
        <w:color w:val="auto"/>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nsid w:val="48744E10"/>
    <w:multiLevelType w:val="hybridMultilevel"/>
    <w:tmpl w:val="3A00A58C"/>
    <w:lvl w:ilvl="0" w:tplc="FF2A798A">
      <w:start w:val="1"/>
      <w:numFmt w:val="taiwaneseCountingThousand"/>
      <w:lvlText w:val="（%1）"/>
      <w:lvlJc w:val="left"/>
      <w:pPr>
        <w:tabs>
          <w:tab w:val="num" w:pos="1080"/>
        </w:tabs>
        <w:ind w:left="1080" w:hanging="84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5A676B79"/>
    <w:multiLevelType w:val="hybridMultilevel"/>
    <w:tmpl w:val="7AA23BE2"/>
    <w:lvl w:ilvl="0" w:tplc="CCD2174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80"/>
    <w:rsid w:val="000002D7"/>
    <w:rsid w:val="0000272B"/>
    <w:rsid w:val="00003737"/>
    <w:rsid w:val="00004380"/>
    <w:rsid w:val="0000461D"/>
    <w:rsid w:val="00007F0E"/>
    <w:rsid w:val="00007F22"/>
    <w:rsid w:val="00010025"/>
    <w:rsid w:val="00010109"/>
    <w:rsid w:val="00010EBA"/>
    <w:rsid w:val="00011789"/>
    <w:rsid w:val="000129B7"/>
    <w:rsid w:val="000133A4"/>
    <w:rsid w:val="00015405"/>
    <w:rsid w:val="000166EF"/>
    <w:rsid w:val="00017DB4"/>
    <w:rsid w:val="00017FC9"/>
    <w:rsid w:val="00025852"/>
    <w:rsid w:val="00025A4F"/>
    <w:rsid w:val="00025C94"/>
    <w:rsid w:val="0002603F"/>
    <w:rsid w:val="0002671E"/>
    <w:rsid w:val="000268D4"/>
    <w:rsid w:val="00026BAA"/>
    <w:rsid w:val="00026EC1"/>
    <w:rsid w:val="00030275"/>
    <w:rsid w:val="00032056"/>
    <w:rsid w:val="00032AEE"/>
    <w:rsid w:val="00033A46"/>
    <w:rsid w:val="00033D59"/>
    <w:rsid w:val="0003470C"/>
    <w:rsid w:val="00037921"/>
    <w:rsid w:val="00037B9C"/>
    <w:rsid w:val="00041827"/>
    <w:rsid w:val="00043E08"/>
    <w:rsid w:val="0004541F"/>
    <w:rsid w:val="000457D9"/>
    <w:rsid w:val="000462B1"/>
    <w:rsid w:val="000465AF"/>
    <w:rsid w:val="000505F1"/>
    <w:rsid w:val="00051CE9"/>
    <w:rsid w:val="000522F9"/>
    <w:rsid w:val="00054F59"/>
    <w:rsid w:val="00054F90"/>
    <w:rsid w:val="00056A10"/>
    <w:rsid w:val="00061B5D"/>
    <w:rsid w:val="00061E34"/>
    <w:rsid w:val="00062CDB"/>
    <w:rsid w:val="00064100"/>
    <w:rsid w:val="00065633"/>
    <w:rsid w:val="0006784F"/>
    <w:rsid w:val="0007003F"/>
    <w:rsid w:val="000711A1"/>
    <w:rsid w:val="00072170"/>
    <w:rsid w:val="000725A1"/>
    <w:rsid w:val="00075777"/>
    <w:rsid w:val="000759AD"/>
    <w:rsid w:val="00075F55"/>
    <w:rsid w:val="00076107"/>
    <w:rsid w:val="0007733E"/>
    <w:rsid w:val="000773CA"/>
    <w:rsid w:val="00077B3A"/>
    <w:rsid w:val="00077DC9"/>
    <w:rsid w:val="00081382"/>
    <w:rsid w:val="00082289"/>
    <w:rsid w:val="00084C68"/>
    <w:rsid w:val="000866D3"/>
    <w:rsid w:val="000878B9"/>
    <w:rsid w:val="00087E90"/>
    <w:rsid w:val="0009009D"/>
    <w:rsid w:val="000938F2"/>
    <w:rsid w:val="000946C4"/>
    <w:rsid w:val="00094CE3"/>
    <w:rsid w:val="00095071"/>
    <w:rsid w:val="00095E9A"/>
    <w:rsid w:val="00095F83"/>
    <w:rsid w:val="00096851"/>
    <w:rsid w:val="000970EA"/>
    <w:rsid w:val="00097C47"/>
    <w:rsid w:val="000A0F6E"/>
    <w:rsid w:val="000A1077"/>
    <w:rsid w:val="000A2533"/>
    <w:rsid w:val="000A40BE"/>
    <w:rsid w:val="000A5975"/>
    <w:rsid w:val="000A7019"/>
    <w:rsid w:val="000A7931"/>
    <w:rsid w:val="000B0017"/>
    <w:rsid w:val="000B032A"/>
    <w:rsid w:val="000B0663"/>
    <w:rsid w:val="000B1F07"/>
    <w:rsid w:val="000B2168"/>
    <w:rsid w:val="000B27D7"/>
    <w:rsid w:val="000B36E4"/>
    <w:rsid w:val="000B3A1D"/>
    <w:rsid w:val="000B3FC1"/>
    <w:rsid w:val="000B4529"/>
    <w:rsid w:val="000B45D3"/>
    <w:rsid w:val="000B4F99"/>
    <w:rsid w:val="000B777A"/>
    <w:rsid w:val="000B79AF"/>
    <w:rsid w:val="000B7DDB"/>
    <w:rsid w:val="000C195C"/>
    <w:rsid w:val="000C1D4C"/>
    <w:rsid w:val="000C219D"/>
    <w:rsid w:val="000C361E"/>
    <w:rsid w:val="000C3EDA"/>
    <w:rsid w:val="000C6385"/>
    <w:rsid w:val="000C6E7A"/>
    <w:rsid w:val="000C7130"/>
    <w:rsid w:val="000C744C"/>
    <w:rsid w:val="000D0FE5"/>
    <w:rsid w:val="000D255A"/>
    <w:rsid w:val="000D2A85"/>
    <w:rsid w:val="000D2DB4"/>
    <w:rsid w:val="000D4254"/>
    <w:rsid w:val="000D4C55"/>
    <w:rsid w:val="000D56B0"/>
    <w:rsid w:val="000E1064"/>
    <w:rsid w:val="000E2AD6"/>
    <w:rsid w:val="000E3268"/>
    <w:rsid w:val="000E3326"/>
    <w:rsid w:val="000E55D1"/>
    <w:rsid w:val="000E6437"/>
    <w:rsid w:val="000E64B0"/>
    <w:rsid w:val="000E64EE"/>
    <w:rsid w:val="000E6873"/>
    <w:rsid w:val="000E6AC3"/>
    <w:rsid w:val="000E78B0"/>
    <w:rsid w:val="000E7F26"/>
    <w:rsid w:val="000F0358"/>
    <w:rsid w:val="000F0CDB"/>
    <w:rsid w:val="000F189B"/>
    <w:rsid w:val="000F6334"/>
    <w:rsid w:val="0010295A"/>
    <w:rsid w:val="00105FE1"/>
    <w:rsid w:val="00106052"/>
    <w:rsid w:val="00106508"/>
    <w:rsid w:val="0011136E"/>
    <w:rsid w:val="00112F8D"/>
    <w:rsid w:val="001130EB"/>
    <w:rsid w:val="0011480B"/>
    <w:rsid w:val="001149BB"/>
    <w:rsid w:val="0011666A"/>
    <w:rsid w:val="00121567"/>
    <w:rsid w:val="00121D6C"/>
    <w:rsid w:val="00121DA6"/>
    <w:rsid w:val="00122A68"/>
    <w:rsid w:val="00124F82"/>
    <w:rsid w:val="0012528B"/>
    <w:rsid w:val="00125A80"/>
    <w:rsid w:val="00126A8B"/>
    <w:rsid w:val="00126EC1"/>
    <w:rsid w:val="001274B7"/>
    <w:rsid w:val="00131A99"/>
    <w:rsid w:val="00132857"/>
    <w:rsid w:val="00133A1B"/>
    <w:rsid w:val="0013426A"/>
    <w:rsid w:val="0013427F"/>
    <w:rsid w:val="001348C1"/>
    <w:rsid w:val="00137B51"/>
    <w:rsid w:val="00140552"/>
    <w:rsid w:val="00143DF8"/>
    <w:rsid w:val="00144412"/>
    <w:rsid w:val="001444CD"/>
    <w:rsid w:val="00145AED"/>
    <w:rsid w:val="001522C9"/>
    <w:rsid w:val="001527C9"/>
    <w:rsid w:val="00154747"/>
    <w:rsid w:val="00157C5B"/>
    <w:rsid w:val="00157C87"/>
    <w:rsid w:val="00160F64"/>
    <w:rsid w:val="00161A41"/>
    <w:rsid w:val="00161EBE"/>
    <w:rsid w:val="00163BCF"/>
    <w:rsid w:val="00163ED3"/>
    <w:rsid w:val="00164A30"/>
    <w:rsid w:val="00165C48"/>
    <w:rsid w:val="0016679D"/>
    <w:rsid w:val="00166C8E"/>
    <w:rsid w:val="00170271"/>
    <w:rsid w:val="00171716"/>
    <w:rsid w:val="001717D7"/>
    <w:rsid w:val="00171828"/>
    <w:rsid w:val="00171C96"/>
    <w:rsid w:val="00173268"/>
    <w:rsid w:val="00174EED"/>
    <w:rsid w:val="001755D1"/>
    <w:rsid w:val="00176B5A"/>
    <w:rsid w:val="00176C88"/>
    <w:rsid w:val="00177D14"/>
    <w:rsid w:val="00180D72"/>
    <w:rsid w:val="00181B79"/>
    <w:rsid w:val="00182092"/>
    <w:rsid w:val="001821CD"/>
    <w:rsid w:val="0018235B"/>
    <w:rsid w:val="00183D3C"/>
    <w:rsid w:val="00183D4C"/>
    <w:rsid w:val="00185261"/>
    <w:rsid w:val="001871B2"/>
    <w:rsid w:val="00187A20"/>
    <w:rsid w:val="001904EF"/>
    <w:rsid w:val="00192A21"/>
    <w:rsid w:val="00193E98"/>
    <w:rsid w:val="0019456D"/>
    <w:rsid w:val="00195188"/>
    <w:rsid w:val="00196D04"/>
    <w:rsid w:val="00196EF5"/>
    <w:rsid w:val="001977CD"/>
    <w:rsid w:val="001A05D3"/>
    <w:rsid w:val="001A06CA"/>
    <w:rsid w:val="001A0E40"/>
    <w:rsid w:val="001A1487"/>
    <w:rsid w:val="001A2248"/>
    <w:rsid w:val="001A4099"/>
    <w:rsid w:val="001A435C"/>
    <w:rsid w:val="001A4A69"/>
    <w:rsid w:val="001A4CAD"/>
    <w:rsid w:val="001A5F0D"/>
    <w:rsid w:val="001A658E"/>
    <w:rsid w:val="001B03D4"/>
    <w:rsid w:val="001B44E1"/>
    <w:rsid w:val="001B7388"/>
    <w:rsid w:val="001B7C0C"/>
    <w:rsid w:val="001C0A34"/>
    <w:rsid w:val="001C0B37"/>
    <w:rsid w:val="001C343B"/>
    <w:rsid w:val="001C3578"/>
    <w:rsid w:val="001C4AFD"/>
    <w:rsid w:val="001C592F"/>
    <w:rsid w:val="001C5F50"/>
    <w:rsid w:val="001C7618"/>
    <w:rsid w:val="001D19D4"/>
    <w:rsid w:val="001D4388"/>
    <w:rsid w:val="001D4C50"/>
    <w:rsid w:val="001D4D74"/>
    <w:rsid w:val="001D4F7D"/>
    <w:rsid w:val="001D5446"/>
    <w:rsid w:val="001D64A0"/>
    <w:rsid w:val="001D677F"/>
    <w:rsid w:val="001E2889"/>
    <w:rsid w:val="001E2D61"/>
    <w:rsid w:val="001E33D6"/>
    <w:rsid w:val="001E58E3"/>
    <w:rsid w:val="001E7344"/>
    <w:rsid w:val="001E75C9"/>
    <w:rsid w:val="001F026D"/>
    <w:rsid w:val="001F0E49"/>
    <w:rsid w:val="001F2986"/>
    <w:rsid w:val="001F2A60"/>
    <w:rsid w:val="001F4F21"/>
    <w:rsid w:val="001F566F"/>
    <w:rsid w:val="001F5696"/>
    <w:rsid w:val="001F5DCE"/>
    <w:rsid w:val="001F7F1E"/>
    <w:rsid w:val="002017B3"/>
    <w:rsid w:val="00203A04"/>
    <w:rsid w:val="00203C22"/>
    <w:rsid w:val="00203DFC"/>
    <w:rsid w:val="00206289"/>
    <w:rsid w:val="00207F4C"/>
    <w:rsid w:val="00210858"/>
    <w:rsid w:val="00210E3F"/>
    <w:rsid w:val="0021159C"/>
    <w:rsid w:val="00211752"/>
    <w:rsid w:val="00212254"/>
    <w:rsid w:val="002126F3"/>
    <w:rsid w:val="00213278"/>
    <w:rsid w:val="00214C81"/>
    <w:rsid w:val="002163F4"/>
    <w:rsid w:val="002169C5"/>
    <w:rsid w:val="00217343"/>
    <w:rsid w:val="002207C4"/>
    <w:rsid w:val="0022163A"/>
    <w:rsid w:val="00222871"/>
    <w:rsid w:val="0022338B"/>
    <w:rsid w:val="0022354C"/>
    <w:rsid w:val="00224769"/>
    <w:rsid w:val="00224D60"/>
    <w:rsid w:val="0022504B"/>
    <w:rsid w:val="002254DE"/>
    <w:rsid w:val="00225592"/>
    <w:rsid w:val="00225EB9"/>
    <w:rsid w:val="002261A7"/>
    <w:rsid w:val="002269E9"/>
    <w:rsid w:val="002302AB"/>
    <w:rsid w:val="0023068F"/>
    <w:rsid w:val="00230AC8"/>
    <w:rsid w:val="00231709"/>
    <w:rsid w:val="00232550"/>
    <w:rsid w:val="00232F0B"/>
    <w:rsid w:val="0023539E"/>
    <w:rsid w:val="002401BE"/>
    <w:rsid w:val="00240C3C"/>
    <w:rsid w:val="00241505"/>
    <w:rsid w:val="00242EEB"/>
    <w:rsid w:val="0024360C"/>
    <w:rsid w:val="00243FA1"/>
    <w:rsid w:val="0025092F"/>
    <w:rsid w:val="00251F76"/>
    <w:rsid w:val="0025384A"/>
    <w:rsid w:val="00255254"/>
    <w:rsid w:val="00255EA9"/>
    <w:rsid w:val="00255F66"/>
    <w:rsid w:val="0025733D"/>
    <w:rsid w:val="00257504"/>
    <w:rsid w:val="00257623"/>
    <w:rsid w:val="00257DB8"/>
    <w:rsid w:val="002627CC"/>
    <w:rsid w:val="00262A78"/>
    <w:rsid w:val="00263DE6"/>
    <w:rsid w:val="002653B8"/>
    <w:rsid w:val="002665E3"/>
    <w:rsid w:val="00267195"/>
    <w:rsid w:val="00270703"/>
    <w:rsid w:val="002717A0"/>
    <w:rsid w:val="00274791"/>
    <w:rsid w:val="00275F55"/>
    <w:rsid w:val="00280196"/>
    <w:rsid w:val="00281559"/>
    <w:rsid w:val="00281DE6"/>
    <w:rsid w:val="00285C50"/>
    <w:rsid w:val="00286468"/>
    <w:rsid w:val="00286C4A"/>
    <w:rsid w:val="00286CFE"/>
    <w:rsid w:val="00287A64"/>
    <w:rsid w:val="002926F9"/>
    <w:rsid w:val="002940FD"/>
    <w:rsid w:val="002945CA"/>
    <w:rsid w:val="002949FA"/>
    <w:rsid w:val="00294A73"/>
    <w:rsid w:val="002950DF"/>
    <w:rsid w:val="00295504"/>
    <w:rsid w:val="00297ECE"/>
    <w:rsid w:val="002A08AA"/>
    <w:rsid w:val="002A0E83"/>
    <w:rsid w:val="002A43C8"/>
    <w:rsid w:val="002A51C2"/>
    <w:rsid w:val="002A51CB"/>
    <w:rsid w:val="002A73A1"/>
    <w:rsid w:val="002A769B"/>
    <w:rsid w:val="002B3527"/>
    <w:rsid w:val="002B70F6"/>
    <w:rsid w:val="002B7D4F"/>
    <w:rsid w:val="002C04FA"/>
    <w:rsid w:val="002C2484"/>
    <w:rsid w:val="002C39AD"/>
    <w:rsid w:val="002C3BF4"/>
    <w:rsid w:val="002C4008"/>
    <w:rsid w:val="002C4EFE"/>
    <w:rsid w:val="002C5A81"/>
    <w:rsid w:val="002C778B"/>
    <w:rsid w:val="002C779D"/>
    <w:rsid w:val="002D090C"/>
    <w:rsid w:val="002D1661"/>
    <w:rsid w:val="002D2E7B"/>
    <w:rsid w:val="002D5775"/>
    <w:rsid w:val="002D5DF2"/>
    <w:rsid w:val="002D6364"/>
    <w:rsid w:val="002E00D2"/>
    <w:rsid w:val="002E01FA"/>
    <w:rsid w:val="002E2319"/>
    <w:rsid w:val="002E301A"/>
    <w:rsid w:val="002E3BAC"/>
    <w:rsid w:val="002E4B79"/>
    <w:rsid w:val="002E4FB0"/>
    <w:rsid w:val="002E5119"/>
    <w:rsid w:val="002E53B4"/>
    <w:rsid w:val="002E7535"/>
    <w:rsid w:val="002F09A9"/>
    <w:rsid w:val="002F0CD4"/>
    <w:rsid w:val="002F181A"/>
    <w:rsid w:val="002F1C0E"/>
    <w:rsid w:val="002F23B5"/>
    <w:rsid w:val="002F285B"/>
    <w:rsid w:val="002F2865"/>
    <w:rsid w:val="002F2DFD"/>
    <w:rsid w:val="002F45C3"/>
    <w:rsid w:val="002F4723"/>
    <w:rsid w:val="002F51E5"/>
    <w:rsid w:val="002F5EDA"/>
    <w:rsid w:val="002F7F77"/>
    <w:rsid w:val="0030044B"/>
    <w:rsid w:val="003016F0"/>
    <w:rsid w:val="00302923"/>
    <w:rsid w:val="003047A9"/>
    <w:rsid w:val="00305057"/>
    <w:rsid w:val="003053FB"/>
    <w:rsid w:val="00305A28"/>
    <w:rsid w:val="00306793"/>
    <w:rsid w:val="003119AF"/>
    <w:rsid w:val="0031218A"/>
    <w:rsid w:val="00312C46"/>
    <w:rsid w:val="00313218"/>
    <w:rsid w:val="00313371"/>
    <w:rsid w:val="003136FC"/>
    <w:rsid w:val="0031572E"/>
    <w:rsid w:val="00315B72"/>
    <w:rsid w:val="003164E2"/>
    <w:rsid w:val="00321D4C"/>
    <w:rsid w:val="00322039"/>
    <w:rsid w:val="00323CE1"/>
    <w:rsid w:val="003263AD"/>
    <w:rsid w:val="0032640B"/>
    <w:rsid w:val="00326FDD"/>
    <w:rsid w:val="003272C7"/>
    <w:rsid w:val="0033171C"/>
    <w:rsid w:val="0033394B"/>
    <w:rsid w:val="003345FE"/>
    <w:rsid w:val="00334F0B"/>
    <w:rsid w:val="003351B2"/>
    <w:rsid w:val="00337BE4"/>
    <w:rsid w:val="00337FFD"/>
    <w:rsid w:val="003427C1"/>
    <w:rsid w:val="00342B19"/>
    <w:rsid w:val="0034339B"/>
    <w:rsid w:val="00343949"/>
    <w:rsid w:val="00344A33"/>
    <w:rsid w:val="00345B2F"/>
    <w:rsid w:val="003460B6"/>
    <w:rsid w:val="00347EF1"/>
    <w:rsid w:val="00347F56"/>
    <w:rsid w:val="0035089C"/>
    <w:rsid w:val="00352224"/>
    <w:rsid w:val="00353111"/>
    <w:rsid w:val="00353163"/>
    <w:rsid w:val="0035345B"/>
    <w:rsid w:val="00354E3C"/>
    <w:rsid w:val="0035534E"/>
    <w:rsid w:val="0035542D"/>
    <w:rsid w:val="00355578"/>
    <w:rsid w:val="003563CA"/>
    <w:rsid w:val="00356D10"/>
    <w:rsid w:val="00356E1F"/>
    <w:rsid w:val="003570C3"/>
    <w:rsid w:val="00357FAD"/>
    <w:rsid w:val="00357FE9"/>
    <w:rsid w:val="00362B91"/>
    <w:rsid w:val="00362E5F"/>
    <w:rsid w:val="00365AD1"/>
    <w:rsid w:val="00370B69"/>
    <w:rsid w:val="00373DF6"/>
    <w:rsid w:val="003744FA"/>
    <w:rsid w:val="00375602"/>
    <w:rsid w:val="0037566B"/>
    <w:rsid w:val="003759B6"/>
    <w:rsid w:val="00375E0F"/>
    <w:rsid w:val="00376D89"/>
    <w:rsid w:val="00377831"/>
    <w:rsid w:val="003778FE"/>
    <w:rsid w:val="00377B12"/>
    <w:rsid w:val="0038150E"/>
    <w:rsid w:val="0038183C"/>
    <w:rsid w:val="0038306D"/>
    <w:rsid w:val="00383296"/>
    <w:rsid w:val="00383EB9"/>
    <w:rsid w:val="003861D2"/>
    <w:rsid w:val="00387985"/>
    <w:rsid w:val="003917ED"/>
    <w:rsid w:val="00391AA7"/>
    <w:rsid w:val="00391BDF"/>
    <w:rsid w:val="0039277C"/>
    <w:rsid w:val="003931DE"/>
    <w:rsid w:val="003941BB"/>
    <w:rsid w:val="00395F91"/>
    <w:rsid w:val="0039615A"/>
    <w:rsid w:val="00397F3B"/>
    <w:rsid w:val="003A00AC"/>
    <w:rsid w:val="003A1605"/>
    <w:rsid w:val="003A3E92"/>
    <w:rsid w:val="003A5694"/>
    <w:rsid w:val="003A56D8"/>
    <w:rsid w:val="003A5C88"/>
    <w:rsid w:val="003A66EE"/>
    <w:rsid w:val="003A695A"/>
    <w:rsid w:val="003A6FCC"/>
    <w:rsid w:val="003A7A6E"/>
    <w:rsid w:val="003B06A5"/>
    <w:rsid w:val="003B2E0A"/>
    <w:rsid w:val="003B3002"/>
    <w:rsid w:val="003B70DC"/>
    <w:rsid w:val="003B75FB"/>
    <w:rsid w:val="003C1280"/>
    <w:rsid w:val="003C1FF9"/>
    <w:rsid w:val="003C59BA"/>
    <w:rsid w:val="003C6628"/>
    <w:rsid w:val="003D3242"/>
    <w:rsid w:val="003D414E"/>
    <w:rsid w:val="003D4300"/>
    <w:rsid w:val="003D45D1"/>
    <w:rsid w:val="003D47AA"/>
    <w:rsid w:val="003D4B7C"/>
    <w:rsid w:val="003D501B"/>
    <w:rsid w:val="003D5A61"/>
    <w:rsid w:val="003D63D5"/>
    <w:rsid w:val="003D7925"/>
    <w:rsid w:val="003E0983"/>
    <w:rsid w:val="003E0B7E"/>
    <w:rsid w:val="003E1407"/>
    <w:rsid w:val="003E2554"/>
    <w:rsid w:val="003E3C9A"/>
    <w:rsid w:val="003E44E1"/>
    <w:rsid w:val="003E488A"/>
    <w:rsid w:val="003E4CBD"/>
    <w:rsid w:val="003E5F72"/>
    <w:rsid w:val="003F0F2C"/>
    <w:rsid w:val="003F70D9"/>
    <w:rsid w:val="003F7DD2"/>
    <w:rsid w:val="0040162B"/>
    <w:rsid w:val="00401FB2"/>
    <w:rsid w:val="00402A90"/>
    <w:rsid w:val="00403E66"/>
    <w:rsid w:val="00403FA4"/>
    <w:rsid w:val="004050E8"/>
    <w:rsid w:val="00405B6A"/>
    <w:rsid w:val="004072DD"/>
    <w:rsid w:val="00407E4A"/>
    <w:rsid w:val="004101AF"/>
    <w:rsid w:val="00410512"/>
    <w:rsid w:val="004145BE"/>
    <w:rsid w:val="00415570"/>
    <w:rsid w:val="00415814"/>
    <w:rsid w:val="00415EAB"/>
    <w:rsid w:val="00416327"/>
    <w:rsid w:val="0041728E"/>
    <w:rsid w:val="00421C5F"/>
    <w:rsid w:val="00422035"/>
    <w:rsid w:val="00423A97"/>
    <w:rsid w:val="00425FFC"/>
    <w:rsid w:val="0042649A"/>
    <w:rsid w:val="00426E4C"/>
    <w:rsid w:val="0043097E"/>
    <w:rsid w:val="004327B4"/>
    <w:rsid w:val="004328FF"/>
    <w:rsid w:val="004338F3"/>
    <w:rsid w:val="00433EF6"/>
    <w:rsid w:val="004345D6"/>
    <w:rsid w:val="00435D4D"/>
    <w:rsid w:val="004375A0"/>
    <w:rsid w:val="00441F9F"/>
    <w:rsid w:val="00443515"/>
    <w:rsid w:val="004502DE"/>
    <w:rsid w:val="00450D85"/>
    <w:rsid w:val="00451BCE"/>
    <w:rsid w:val="00453A39"/>
    <w:rsid w:val="00453F59"/>
    <w:rsid w:val="0045423C"/>
    <w:rsid w:val="00454D73"/>
    <w:rsid w:val="00455F91"/>
    <w:rsid w:val="00457264"/>
    <w:rsid w:val="0046141C"/>
    <w:rsid w:val="004622A6"/>
    <w:rsid w:val="00462C13"/>
    <w:rsid w:val="00463FB4"/>
    <w:rsid w:val="0046425E"/>
    <w:rsid w:val="00464401"/>
    <w:rsid w:val="0046454A"/>
    <w:rsid w:val="00465D5F"/>
    <w:rsid w:val="00466BAF"/>
    <w:rsid w:val="00470EB6"/>
    <w:rsid w:val="00471071"/>
    <w:rsid w:val="00472C85"/>
    <w:rsid w:val="00472CD1"/>
    <w:rsid w:val="00473146"/>
    <w:rsid w:val="004745B0"/>
    <w:rsid w:val="00474DB1"/>
    <w:rsid w:val="00474FFC"/>
    <w:rsid w:val="004754FE"/>
    <w:rsid w:val="00476FEE"/>
    <w:rsid w:val="0047722D"/>
    <w:rsid w:val="00477DD1"/>
    <w:rsid w:val="00480442"/>
    <w:rsid w:val="00481280"/>
    <w:rsid w:val="00481ADE"/>
    <w:rsid w:val="00481CE3"/>
    <w:rsid w:val="004820CC"/>
    <w:rsid w:val="00484526"/>
    <w:rsid w:val="00484D9E"/>
    <w:rsid w:val="004853E6"/>
    <w:rsid w:val="00485443"/>
    <w:rsid w:val="0049019A"/>
    <w:rsid w:val="00494911"/>
    <w:rsid w:val="00494D5D"/>
    <w:rsid w:val="0049573A"/>
    <w:rsid w:val="00495989"/>
    <w:rsid w:val="0049717A"/>
    <w:rsid w:val="00497DAC"/>
    <w:rsid w:val="004A2992"/>
    <w:rsid w:val="004A2F9A"/>
    <w:rsid w:val="004A39A2"/>
    <w:rsid w:val="004A3CD7"/>
    <w:rsid w:val="004A4D95"/>
    <w:rsid w:val="004A5CB0"/>
    <w:rsid w:val="004A5FA9"/>
    <w:rsid w:val="004A60B7"/>
    <w:rsid w:val="004A636B"/>
    <w:rsid w:val="004A6F77"/>
    <w:rsid w:val="004A7429"/>
    <w:rsid w:val="004A7ABC"/>
    <w:rsid w:val="004B1200"/>
    <w:rsid w:val="004B1B2D"/>
    <w:rsid w:val="004B2285"/>
    <w:rsid w:val="004B4003"/>
    <w:rsid w:val="004B5946"/>
    <w:rsid w:val="004B7C9E"/>
    <w:rsid w:val="004C334D"/>
    <w:rsid w:val="004C3B62"/>
    <w:rsid w:val="004C402A"/>
    <w:rsid w:val="004C5FD0"/>
    <w:rsid w:val="004C7272"/>
    <w:rsid w:val="004D17EE"/>
    <w:rsid w:val="004D1F38"/>
    <w:rsid w:val="004D56DE"/>
    <w:rsid w:val="004D5703"/>
    <w:rsid w:val="004D6ABD"/>
    <w:rsid w:val="004E0F8D"/>
    <w:rsid w:val="004E5102"/>
    <w:rsid w:val="004E5DE5"/>
    <w:rsid w:val="004E5EFB"/>
    <w:rsid w:val="004E6066"/>
    <w:rsid w:val="004E60C9"/>
    <w:rsid w:val="004E6E3C"/>
    <w:rsid w:val="004F03AC"/>
    <w:rsid w:val="004F0FBA"/>
    <w:rsid w:val="004F2FCD"/>
    <w:rsid w:val="004F38F8"/>
    <w:rsid w:val="004F6154"/>
    <w:rsid w:val="004F7C88"/>
    <w:rsid w:val="00500039"/>
    <w:rsid w:val="00500471"/>
    <w:rsid w:val="00500D49"/>
    <w:rsid w:val="00501D5E"/>
    <w:rsid w:val="005025F7"/>
    <w:rsid w:val="005054D1"/>
    <w:rsid w:val="005062AF"/>
    <w:rsid w:val="00511D73"/>
    <w:rsid w:val="005127BF"/>
    <w:rsid w:val="0051346B"/>
    <w:rsid w:val="0051369E"/>
    <w:rsid w:val="0051581B"/>
    <w:rsid w:val="00517657"/>
    <w:rsid w:val="00520CBB"/>
    <w:rsid w:val="00522AF7"/>
    <w:rsid w:val="005239EC"/>
    <w:rsid w:val="00524294"/>
    <w:rsid w:val="00524961"/>
    <w:rsid w:val="00524A9C"/>
    <w:rsid w:val="005267D9"/>
    <w:rsid w:val="00527BE2"/>
    <w:rsid w:val="00527F9B"/>
    <w:rsid w:val="005308CB"/>
    <w:rsid w:val="005312B5"/>
    <w:rsid w:val="005312E3"/>
    <w:rsid w:val="00535E70"/>
    <w:rsid w:val="005361BC"/>
    <w:rsid w:val="0053680E"/>
    <w:rsid w:val="00542CD1"/>
    <w:rsid w:val="005434AE"/>
    <w:rsid w:val="00543992"/>
    <w:rsid w:val="00543A68"/>
    <w:rsid w:val="00545D16"/>
    <w:rsid w:val="00546A4C"/>
    <w:rsid w:val="00546F9B"/>
    <w:rsid w:val="005479CC"/>
    <w:rsid w:val="00550358"/>
    <w:rsid w:val="00551794"/>
    <w:rsid w:val="00553302"/>
    <w:rsid w:val="00553EA5"/>
    <w:rsid w:val="0055437A"/>
    <w:rsid w:val="00554A62"/>
    <w:rsid w:val="00554AE3"/>
    <w:rsid w:val="00554C98"/>
    <w:rsid w:val="005555C9"/>
    <w:rsid w:val="00555773"/>
    <w:rsid w:val="005600B5"/>
    <w:rsid w:val="00561258"/>
    <w:rsid w:val="00564DB7"/>
    <w:rsid w:val="00566F12"/>
    <w:rsid w:val="005705C7"/>
    <w:rsid w:val="00570646"/>
    <w:rsid w:val="00572125"/>
    <w:rsid w:val="00572C02"/>
    <w:rsid w:val="00576450"/>
    <w:rsid w:val="00580825"/>
    <w:rsid w:val="00580B70"/>
    <w:rsid w:val="00580C4A"/>
    <w:rsid w:val="00580DE3"/>
    <w:rsid w:val="00580F20"/>
    <w:rsid w:val="00581AB2"/>
    <w:rsid w:val="00583EED"/>
    <w:rsid w:val="005846D8"/>
    <w:rsid w:val="00587D89"/>
    <w:rsid w:val="0059017F"/>
    <w:rsid w:val="00593743"/>
    <w:rsid w:val="00595379"/>
    <w:rsid w:val="00596728"/>
    <w:rsid w:val="00597183"/>
    <w:rsid w:val="00597E57"/>
    <w:rsid w:val="005A0F00"/>
    <w:rsid w:val="005A2600"/>
    <w:rsid w:val="005A3672"/>
    <w:rsid w:val="005A4008"/>
    <w:rsid w:val="005A43B1"/>
    <w:rsid w:val="005A450D"/>
    <w:rsid w:val="005A74BF"/>
    <w:rsid w:val="005A7573"/>
    <w:rsid w:val="005B0065"/>
    <w:rsid w:val="005B1C5E"/>
    <w:rsid w:val="005B2FB9"/>
    <w:rsid w:val="005B3821"/>
    <w:rsid w:val="005B5448"/>
    <w:rsid w:val="005B5779"/>
    <w:rsid w:val="005B58FE"/>
    <w:rsid w:val="005B5DDC"/>
    <w:rsid w:val="005B7B62"/>
    <w:rsid w:val="005C34D7"/>
    <w:rsid w:val="005C3C57"/>
    <w:rsid w:val="005C4281"/>
    <w:rsid w:val="005C4912"/>
    <w:rsid w:val="005C4C28"/>
    <w:rsid w:val="005C670E"/>
    <w:rsid w:val="005C6A7A"/>
    <w:rsid w:val="005C6C41"/>
    <w:rsid w:val="005C6D3E"/>
    <w:rsid w:val="005C762E"/>
    <w:rsid w:val="005D1B14"/>
    <w:rsid w:val="005D345C"/>
    <w:rsid w:val="005D3BC7"/>
    <w:rsid w:val="005D45E6"/>
    <w:rsid w:val="005E166F"/>
    <w:rsid w:val="005E1893"/>
    <w:rsid w:val="005E21A0"/>
    <w:rsid w:val="005E420A"/>
    <w:rsid w:val="005E53E0"/>
    <w:rsid w:val="005E6A5A"/>
    <w:rsid w:val="005F05ED"/>
    <w:rsid w:val="005F2FB2"/>
    <w:rsid w:val="005F4460"/>
    <w:rsid w:val="005F577E"/>
    <w:rsid w:val="005F5D60"/>
    <w:rsid w:val="005F7745"/>
    <w:rsid w:val="006026A7"/>
    <w:rsid w:val="006039E0"/>
    <w:rsid w:val="00604AC8"/>
    <w:rsid w:val="00605E59"/>
    <w:rsid w:val="00605EE7"/>
    <w:rsid w:val="006105BA"/>
    <w:rsid w:val="006116D9"/>
    <w:rsid w:val="00614CE6"/>
    <w:rsid w:val="006177CE"/>
    <w:rsid w:val="00617A3F"/>
    <w:rsid w:val="00621766"/>
    <w:rsid w:val="006224D5"/>
    <w:rsid w:val="00625238"/>
    <w:rsid w:val="006277AB"/>
    <w:rsid w:val="006317FD"/>
    <w:rsid w:val="00631A47"/>
    <w:rsid w:val="00631C38"/>
    <w:rsid w:val="0063360F"/>
    <w:rsid w:val="0063440C"/>
    <w:rsid w:val="006362AB"/>
    <w:rsid w:val="00641C9A"/>
    <w:rsid w:val="00641D1E"/>
    <w:rsid w:val="0064297F"/>
    <w:rsid w:val="00644009"/>
    <w:rsid w:val="006446DA"/>
    <w:rsid w:val="00644E5E"/>
    <w:rsid w:val="00646F3B"/>
    <w:rsid w:val="00647780"/>
    <w:rsid w:val="00651E5A"/>
    <w:rsid w:val="00652612"/>
    <w:rsid w:val="00653FC9"/>
    <w:rsid w:val="0065551A"/>
    <w:rsid w:val="006560E6"/>
    <w:rsid w:val="0065644A"/>
    <w:rsid w:val="0066046D"/>
    <w:rsid w:val="00663004"/>
    <w:rsid w:val="006633BF"/>
    <w:rsid w:val="00663933"/>
    <w:rsid w:val="0066585A"/>
    <w:rsid w:val="0066613E"/>
    <w:rsid w:val="00667916"/>
    <w:rsid w:val="0067035E"/>
    <w:rsid w:val="006713B0"/>
    <w:rsid w:val="00673059"/>
    <w:rsid w:val="00674104"/>
    <w:rsid w:val="0067419F"/>
    <w:rsid w:val="00675448"/>
    <w:rsid w:val="00675C24"/>
    <w:rsid w:val="00675FDC"/>
    <w:rsid w:val="00676A2D"/>
    <w:rsid w:val="00677A4D"/>
    <w:rsid w:val="00677F8C"/>
    <w:rsid w:val="00680879"/>
    <w:rsid w:val="0068140D"/>
    <w:rsid w:val="00681F6E"/>
    <w:rsid w:val="00682E1C"/>
    <w:rsid w:val="00685162"/>
    <w:rsid w:val="00685C94"/>
    <w:rsid w:val="00687B82"/>
    <w:rsid w:val="00691174"/>
    <w:rsid w:val="00691405"/>
    <w:rsid w:val="006926D6"/>
    <w:rsid w:val="00692870"/>
    <w:rsid w:val="006966EB"/>
    <w:rsid w:val="006A0E4A"/>
    <w:rsid w:val="006A1F16"/>
    <w:rsid w:val="006A31FE"/>
    <w:rsid w:val="006A457C"/>
    <w:rsid w:val="006A4D8A"/>
    <w:rsid w:val="006A641B"/>
    <w:rsid w:val="006A7D85"/>
    <w:rsid w:val="006B04F3"/>
    <w:rsid w:val="006B077D"/>
    <w:rsid w:val="006B1DCA"/>
    <w:rsid w:val="006B1EA0"/>
    <w:rsid w:val="006B2F68"/>
    <w:rsid w:val="006B3414"/>
    <w:rsid w:val="006B401A"/>
    <w:rsid w:val="006B4AA0"/>
    <w:rsid w:val="006B558A"/>
    <w:rsid w:val="006B7834"/>
    <w:rsid w:val="006C0185"/>
    <w:rsid w:val="006C17D4"/>
    <w:rsid w:val="006C23DB"/>
    <w:rsid w:val="006C25AB"/>
    <w:rsid w:val="006C3E87"/>
    <w:rsid w:val="006C41A9"/>
    <w:rsid w:val="006D2B68"/>
    <w:rsid w:val="006D3135"/>
    <w:rsid w:val="006D6F8E"/>
    <w:rsid w:val="006D7E3E"/>
    <w:rsid w:val="006D7F3C"/>
    <w:rsid w:val="006D7FD1"/>
    <w:rsid w:val="006E075C"/>
    <w:rsid w:val="006E0D82"/>
    <w:rsid w:val="006E0F10"/>
    <w:rsid w:val="006E21F9"/>
    <w:rsid w:val="006E2E93"/>
    <w:rsid w:val="006E6218"/>
    <w:rsid w:val="006F0359"/>
    <w:rsid w:val="006F234B"/>
    <w:rsid w:val="006F24D1"/>
    <w:rsid w:val="006F2BC2"/>
    <w:rsid w:val="006F3816"/>
    <w:rsid w:val="006F4C21"/>
    <w:rsid w:val="006F52FA"/>
    <w:rsid w:val="00701B6B"/>
    <w:rsid w:val="007024D1"/>
    <w:rsid w:val="00702F69"/>
    <w:rsid w:val="00703374"/>
    <w:rsid w:val="007038BE"/>
    <w:rsid w:val="007053F6"/>
    <w:rsid w:val="00706DE0"/>
    <w:rsid w:val="007072EC"/>
    <w:rsid w:val="00707F9E"/>
    <w:rsid w:val="00710985"/>
    <w:rsid w:val="0071103B"/>
    <w:rsid w:val="007116C9"/>
    <w:rsid w:val="00712A62"/>
    <w:rsid w:val="007135D8"/>
    <w:rsid w:val="00713CDB"/>
    <w:rsid w:val="00714662"/>
    <w:rsid w:val="00714F35"/>
    <w:rsid w:val="007157B1"/>
    <w:rsid w:val="007161D9"/>
    <w:rsid w:val="007164CF"/>
    <w:rsid w:val="00717263"/>
    <w:rsid w:val="007200D0"/>
    <w:rsid w:val="0072028D"/>
    <w:rsid w:val="00720BF9"/>
    <w:rsid w:val="00722B66"/>
    <w:rsid w:val="00723904"/>
    <w:rsid w:val="007251E9"/>
    <w:rsid w:val="00725483"/>
    <w:rsid w:val="00731A3F"/>
    <w:rsid w:val="00732C02"/>
    <w:rsid w:val="00732E50"/>
    <w:rsid w:val="007349C8"/>
    <w:rsid w:val="00736748"/>
    <w:rsid w:val="007368A6"/>
    <w:rsid w:val="0074068B"/>
    <w:rsid w:val="00742EFD"/>
    <w:rsid w:val="007439AB"/>
    <w:rsid w:val="007453F7"/>
    <w:rsid w:val="00745945"/>
    <w:rsid w:val="00746475"/>
    <w:rsid w:val="007477B8"/>
    <w:rsid w:val="0075059F"/>
    <w:rsid w:val="007518F8"/>
    <w:rsid w:val="0075202B"/>
    <w:rsid w:val="00753AE0"/>
    <w:rsid w:val="007549EF"/>
    <w:rsid w:val="00755334"/>
    <w:rsid w:val="00755982"/>
    <w:rsid w:val="00755A04"/>
    <w:rsid w:val="00760245"/>
    <w:rsid w:val="007641D9"/>
    <w:rsid w:val="00765636"/>
    <w:rsid w:val="007657A4"/>
    <w:rsid w:val="007658F1"/>
    <w:rsid w:val="007668E4"/>
    <w:rsid w:val="00767315"/>
    <w:rsid w:val="007701B0"/>
    <w:rsid w:val="007706CC"/>
    <w:rsid w:val="00770D99"/>
    <w:rsid w:val="00774282"/>
    <w:rsid w:val="00774516"/>
    <w:rsid w:val="007750F1"/>
    <w:rsid w:val="007807B4"/>
    <w:rsid w:val="00781A1D"/>
    <w:rsid w:val="00782735"/>
    <w:rsid w:val="00786D95"/>
    <w:rsid w:val="00787197"/>
    <w:rsid w:val="00787370"/>
    <w:rsid w:val="007878F0"/>
    <w:rsid w:val="00791FD8"/>
    <w:rsid w:val="00793894"/>
    <w:rsid w:val="007938F3"/>
    <w:rsid w:val="00794768"/>
    <w:rsid w:val="00795A62"/>
    <w:rsid w:val="00795E5F"/>
    <w:rsid w:val="007966BA"/>
    <w:rsid w:val="00796D79"/>
    <w:rsid w:val="00797F88"/>
    <w:rsid w:val="007A33DD"/>
    <w:rsid w:val="007A3877"/>
    <w:rsid w:val="007A40C3"/>
    <w:rsid w:val="007A4DB5"/>
    <w:rsid w:val="007A5424"/>
    <w:rsid w:val="007A5A6C"/>
    <w:rsid w:val="007A6D95"/>
    <w:rsid w:val="007B1BB7"/>
    <w:rsid w:val="007B1D44"/>
    <w:rsid w:val="007B4C42"/>
    <w:rsid w:val="007B55A8"/>
    <w:rsid w:val="007B689A"/>
    <w:rsid w:val="007B6CDD"/>
    <w:rsid w:val="007B737A"/>
    <w:rsid w:val="007C0AAE"/>
    <w:rsid w:val="007C0ACA"/>
    <w:rsid w:val="007C20CC"/>
    <w:rsid w:val="007C29B8"/>
    <w:rsid w:val="007C2B2E"/>
    <w:rsid w:val="007C4BCC"/>
    <w:rsid w:val="007C622C"/>
    <w:rsid w:val="007C6838"/>
    <w:rsid w:val="007D040F"/>
    <w:rsid w:val="007D090A"/>
    <w:rsid w:val="007D1084"/>
    <w:rsid w:val="007D1482"/>
    <w:rsid w:val="007D25C9"/>
    <w:rsid w:val="007D3192"/>
    <w:rsid w:val="007D32D1"/>
    <w:rsid w:val="007D3CE3"/>
    <w:rsid w:val="007D5860"/>
    <w:rsid w:val="007D7A86"/>
    <w:rsid w:val="007D7D53"/>
    <w:rsid w:val="007E01DB"/>
    <w:rsid w:val="007E1846"/>
    <w:rsid w:val="007E1EA5"/>
    <w:rsid w:val="007E1F2C"/>
    <w:rsid w:val="007E2B6A"/>
    <w:rsid w:val="007E35BF"/>
    <w:rsid w:val="007E4569"/>
    <w:rsid w:val="007E4AD7"/>
    <w:rsid w:val="007E59ED"/>
    <w:rsid w:val="007E5D5A"/>
    <w:rsid w:val="007E5DAF"/>
    <w:rsid w:val="007E6749"/>
    <w:rsid w:val="007F0680"/>
    <w:rsid w:val="007F2359"/>
    <w:rsid w:val="007F26E2"/>
    <w:rsid w:val="007F319E"/>
    <w:rsid w:val="007F35C1"/>
    <w:rsid w:val="007F4D88"/>
    <w:rsid w:val="007F54DF"/>
    <w:rsid w:val="007F6DDD"/>
    <w:rsid w:val="007F70AC"/>
    <w:rsid w:val="007F76ED"/>
    <w:rsid w:val="0080155D"/>
    <w:rsid w:val="00805853"/>
    <w:rsid w:val="008101E4"/>
    <w:rsid w:val="008116E5"/>
    <w:rsid w:val="00812DA3"/>
    <w:rsid w:val="00814584"/>
    <w:rsid w:val="00815340"/>
    <w:rsid w:val="00815D16"/>
    <w:rsid w:val="00816C19"/>
    <w:rsid w:val="00816E16"/>
    <w:rsid w:val="008200FC"/>
    <w:rsid w:val="00821D91"/>
    <w:rsid w:val="008228E0"/>
    <w:rsid w:val="00823535"/>
    <w:rsid w:val="00823D54"/>
    <w:rsid w:val="00823F8B"/>
    <w:rsid w:val="00824235"/>
    <w:rsid w:val="00825826"/>
    <w:rsid w:val="008269E5"/>
    <w:rsid w:val="008274A8"/>
    <w:rsid w:val="00827C82"/>
    <w:rsid w:val="00827EE9"/>
    <w:rsid w:val="00830942"/>
    <w:rsid w:val="0083152C"/>
    <w:rsid w:val="00831D91"/>
    <w:rsid w:val="0083313F"/>
    <w:rsid w:val="00834450"/>
    <w:rsid w:val="00834A32"/>
    <w:rsid w:val="00834B6E"/>
    <w:rsid w:val="0083505E"/>
    <w:rsid w:val="008351D5"/>
    <w:rsid w:val="00836A2B"/>
    <w:rsid w:val="008370CD"/>
    <w:rsid w:val="00837111"/>
    <w:rsid w:val="0084124D"/>
    <w:rsid w:val="00843D72"/>
    <w:rsid w:val="00844865"/>
    <w:rsid w:val="00844D51"/>
    <w:rsid w:val="008475E6"/>
    <w:rsid w:val="008545AD"/>
    <w:rsid w:val="00856F14"/>
    <w:rsid w:val="008576C4"/>
    <w:rsid w:val="008600B7"/>
    <w:rsid w:val="008623EF"/>
    <w:rsid w:val="00863BB6"/>
    <w:rsid w:val="00864468"/>
    <w:rsid w:val="008648D6"/>
    <w:rsid w:val="00866A72"/>
    <w:rsid w:val="00867823"/>
    <w:rsid w:val="00871666"/>
    <w:rsid w:val="00871E36"/>
    <w:rsid w:val="008761BC"/>
    <w:rsid w:val="00876316"/>
    <w:rsid w:val="00876AEE"/>
    <w:rsid w:val="0088163A"/>
    <w:rsid w:val="008819C5"/>
    <w:rsid w:val="00881D63"/>
    <w:rsid w:val="0088468B"/>
    <w:rsid w:val="00885FB0"/>
    <w:rsid w:val="00886553"/>
    <w:rsid w:val="00886A9C"/>
    <w:rsid w:val="0089017E"/>
    <w:rsid w:val="008912F0"/>
    <w:rsid w:val="00891CC7"/>
    <w:rsid w:val="008924B9"/>
    <w:rsid w:val="00892963"/>
    <w:rsid w:val="00892C72"/>
    <w:rsid w:val="00892EEE"/>
    <w:rsid w:val="00892FBA"/>
    <w:rsid w:val="008973C5"/>
    <w:rsid w:val="008A01C9"/>
    <w:rsid w:val="008A0F8A"/>
    <w:rsid w:val="008A1E3A"/>
    <w:rsid w:val="008A316B"/>
    <w:rsid w:val="008A3B5D"/>
    <w:rsid w:val="008A6AEB"/>
    <w:rsid w:val="008A7EB8"/>
    <w:rsid w:val="008B0C79"/>
    <w:rsid w:val="008B2856"/>
    <w:rsid w:val="008B294B"/>
    <w:rsid w:val="008B2DB3"/>
    <w:rsid w:val="008B7BD7"/>
    <w:rsid w:val="008C02AA"/>
    <w:rsid w:val="008C1665"/>
    <w:rsid w:val="008C1DAE"/>
    <w:rsid w:val="008C205C"/>
    <w:rsid w:val="008C32EF"/>
    <w:rsid w:val="008C4A14"/>
    <w:rsid w:val="008C565B"/>
    <w:rsid w:val="008C5D23"/>
    <w:rsid w:val="008D1E3F"/>
    <w:rsid w:val="008D4239"/>
    <w:rsid w:val="008D47B8"/>
    <w:rsid w:val="008D4C3E"/>
    <w:rsid w:val="008D6718"/>
    <w:rsid w:val="008E1B3A"/>
    <w:rsid w:val="008E1C8D"/>
    <w:rsid w:val="008E21AD"/>
    <w:rsid w:val="008E2CBE"/>
    <w:rsid w:val="008E3CB3"/>
    <w:rsid w:val="008E43E4"/>
    <w:rsid w:val="008E4BF7"/>
    <w:rsid w:val="008E5A42"/>
    <w:rsid w:val="008E5D15"/>
    <w:rsid w:val="008E7026"/>
    <w:rsid w:val="008F052D"/>
    <w:rsid w:val="008F0571"/>
    <w:rsid w:val="008F0B19"/>
    <w:rsid w:val="008F11A8"/>
    <w:rsid w:val="008F1306"/>
    <w:rsid w:val="008F2FDB"/>
    <w:rsid w:val="008F39EB"/>
    <w:rsid w:val="008F4090"/>
    <w:rsid w:val="008F4B02"/>
    <w:rsid w:val="008F6B82"/>
    <w:rsid w:val="008F6C15"/>
    <w:rsid w:val="008F6F9F"/>
    <w:rsid w:val="00900163"/>
    <w:rsid w:val="00901744"/>
    <w:rsid w:val="00901A1B"/>
    <w:rsid w:val="00903D71"/>
    <w:rsid w:val="00903F36"/>
    <w:rsid w:val="009040DC"/>
    <w:rsid w:val="00906A73"/>
    <w:rsid w:val="00907162"/>
    <w:rsid w:val="009073B8"/>
    <w:rsid w:val="00912018"/>
    <w:rsid w:val="009124B7"/>
    <w:rsid w:val="00912D1A"/>
    <w:rsid w:val="009134A1"/>
    <w:rsid w:val="00915318"/>
    <w:rsid w:val="009154AA"/>
    <w:rsid w:val="0091666B"/>
    <w:rsid w:val="00917485"/>
    <w:rsid w:val="009202E2"/>
    <w:rsid w:val="009203C9"/>
    <w:rsid w:val="0092166F"/>
    <w:rsid w:val="00922212"/>
    <w:rsid w:val="00922941"/>
    <w:rsid w:val="00924744"/>
    <w:rsid w:val="009253CE"/>
    <w:rsid w:val="00925E35"/>
    <w:rsid w:val="00927236"/>
    <w:rsid w:val="009277D4"/>
    <w:rsid w:val="00927D7A"/>
    <w:rsid w:val="00927E36"/>
    <w:rsid w:val="00933A2C"/>
    <w:rsid w:val="009407C8"/>
    <w:rsid w:val="00941F8F"/>
    <w:rsid w:val="009420CE"/>
    <w:rsid w:val="009421B8"/>
    <w:rsid w:val="00944C28"/>
    <w:rsid w:val="009463BB"/>
    <w:rsid w:val="00946805"/>
    <w:rsid w:val="009475F9"/>
    <w:rsid w:val="00947BC5"/>
    <w:rsid w:val="009518E6"/>
    <w:rsid w:val="00951904"/>
    <w:rsid w:val="0095305B"/>
    <w:rsid w:val="00953D10"/>
    <w:rsid w:val="00953E35"/>
    <w:rsid w:val="009545F7"/>
    <w:rsid w:val="009548E6"/>
    <w:rsid w:val="00954D5A"/>
    <w:rsid w:val="00955512"/>
    <w:rsid w:val="00955518"/>
    <w:rsid w:val="009562C6"/>
    <w:rsid w:val="009575E8"/>
    <w:rsid w:val="00961813"/>
    <w:rsid w:val="00961E60"/>
    <w:rsid w:val="00962947"/>
    <w:rsid w:val="009646F8"/>
    <w:rsid w:val="00967274"/>
    <w:rsid w:val="0097003E"/>
    <w:rsid w:val="00971298"/>
    <w:rsid w:val="00973146"/>
    <w:rsid w:val="00974D31"/>
    <w:rsid w:val="009768C9"/>
    <w:rsid w:val="009861F0"/>
    <w:rsid w:val="009866C4"/>
    <w:rsid w:val="00987F68"/>
    <w:rsid w:val="00991AE5"/>
    <w:rsid w:val="00991EE3"/>
    <w:rsid w:val="009946CD"/>
    <w:rsid w:val="00994CBC"/>
    <w:rsid w:val="00995011"/>
    <w:rsid w:val="00995150"/>
    <w:rsid w:val="00996452"/>
    <w:rsid w:val="009966D1"/>
    <w:rsid w:val="00996794"/>
    <w:rsid w:val="00996AFC"/>
    <w:rsid w:val="00996E69"/>
    <w:rsid w:val="009A000A"/>
    <w:rsid w:val="009A094A"/>
    <w:rsid w:val="009A0B28"/>
    <w:rsid w:val="009A0C0F"/>
    <w:rsid w:val="009A27A2"/>
    <w:rsid w:val="009A5B12"/>
    <w:rsid w:val="009A5D09"/>
    <w:rsid w:val="009A733C"/>
    <w:rsid w:val="009A76C3"/>
    <w:rsid w:val="009B1548"/>
    <w:rsid w:val="009B1880"/>
    <w:rsid w:val="009B1AA5"/>
    <w:rsid w:val="009B1B34"/>
    <w:rsid w:val="009B2307"/>
    <w:rsid w:val="009B2625"/>
    <w:rsid w:val="009B4A18"/>
    <w:rsid w:val="009B5ABB"/>
    <w:rsid w:val="009B69FF"/>
    <w:rsid w:val="009B7A28"/>
    <w:rsid w:val="009C1ACC"/>
    <w:rsid w:val="009C2867"/>
    <w:rsid w:val="009C4733"/>
    <w:rsid w:val="009C47B2"/>
    <w:rsid w:val="009C58B2"/>
    <w:rsid w:val="009C6BE4"/>
    <w:rsid w:val="009C7CBE"/>
    <w:rsid w:val="009D0860"/>
    <w:rsid w:val="009D2DED"/>
    <w:rsid w:val="009D3105"/>
    <w:rsid w:val="009D32F3"/>
    <w:rsid w:val="009D36F7"/>
    <w:rsid w:val="009D6CBB"/>
    <w:rsid w:val="009E1F0A"/>
    <w:rsid w:val="009E4A0E"/>
    <w:rsid w:val="009E54D3"/>
    <w:rsid w:val="009E6BAB"/>
    <w:rsid w:val="009E718E"/>
    <w:rsid w:val="009E7A5C"/>
    <w:rsid w:val="009F1F27"/>
    <w:rsid w:val="009F3EE9"/>
    <w:rsid w:val="009F73AA"/>
    <w:rsid w:val="00A00F85"/>
    <w:rsid w:val="00A025A7"/>
    <w:rsid w:val="00A044E1"/>
    <w:rsid w:val="00A07E70"/>
    <w:rsid w:val="00A11822"/>
    <w:rsid w:val="00A1197E"/>
    <w:rsid w:val="00A124A6"/>
    <w:rsid w:val="00A137C7"/>
    <w:rsid w:val="00A13C42"/>
    <w:rsid w:val="00A14012"/>
    <w:rsid w:val="00A14195"/>
    <w:rsid w:val="00A14D22"/>
    <w:rsid w:val="00A17059"/>
    <w:rsid w:val="00A218DF"/>
    <w:rsid w:val="00A22CEB"/>
    <w:rsid w:val="00A230EE"/>
    <w:rsid w:val="00A2592D"/>
    <w:rsid w:val="00A31CD2"/>
    <w:rsid w:val="00A31E6B"/>
    <w:rsid w:val="00A32B5F"/>
    <w:rsid w:val="00A3310C"/>
    <w:rsid w:val="00A3424D"/>
    <w:rsid w:val="00A34A5F"/>
    <w:rsid w:val="00A36EE9"/>
    <w:rsid w:val="00A40470"/>
    <w:rsid w:val="00A40E19"/>
    <w:rsid w:val="00A4129A"/>
    <w:rsid w:val="00A46A05"/>
    <w:rsid w:val="00A471BB"/>
    <w:rsid w:val="00A47AF4"/>
    <w:rsid w:val="00A47E3B"/>
    <w:rsid w:val="00A50BF1"/>
    <w:rsid w:val="00A50E3E"/>
    <w:rsid w:val="00A52C3E"/>
    <w:rsid w:val="00A54CF0"/>
    <w:rsid w:val="00A551FE"/>
    <w:rsid w:val="00A55B57"/>
    <w:rsid w:val="00A55D39"/>
    <w:rsid w:val="00A5729C"/>
    <w:rsid w:val="00A60518"/>
    <w:rsid w:val="00A610E5"/>
    <w:rsid w:val="00A6120E"/>
    <w:rsid w:val="00A631D3"/>
    <w:rsid w:val="00A6398B"/>
    <w:rsid w:val="00A66A3A"/>
    <w:rsid w:val="00A6784A"/>
    <w:rsid w:val="00A70253"/>
    <w:rsid w:val="00A71ADA"/>
    <w:rsid w:val="00A74618"/>
    <w:rsid w:val="00A768E6"/>
    <w:rsid w:val="00A77A54"/>
    <w:rsid w:val="00A8262E"/>
    <w:rsid w:val="00A82E6E"/>
    <w:rsid w:val="00A83E14"/>
    <w:rsid w:val="00A85172"/>
    <w:rsid w:val="00A856FB"/>
    <w:rsid w:val="00A86B2C"/>
    <w:rsid w:val="00A8766B"/>
    <w:rsid w:val="00A91E5A"/>
    <w:rsid w:val="00A92357"/>
    <w:rsid w:val="00A92786"/>
    <w:rsid w:val="00A92AB4"/>
    <w:rsid w:val="00A931FE"/>
    <w:rsid w:val="00A93C5F"/>
    <w:rsid w:val="00A9412F"/>
    <w:rsid w:val="00A95D9F"/>
    <w:rsid w:val="00A95DE9"/>
    <w:rsid w:val="00A96364"/>
    <w:rsid w:val="00A969CD"/>
    <w:rsid w:val="00A972B1"/>
    <w:rsid w:val="00A97627"/>
    <w:rsid w:val="00AA10A0"/>
    <w:rsid w:val="00AA1A3F"/>
    <w:rsid w:val="00AA2E9A"/>
    <w:rsid w:val="00AA301F"/>
    <w:rsid w:val="00AA33E4"/>
    <w:rsid w:val="00AA35F2"/>
    <w:rsid w:val="00AA4832"/>
    <w:rsid w:val="00AA523A"/>
    <w:rsid w:val="00AA5E56"/>
    <w:rsid w:val="00AA64B2"/>
    <w:rsid w:val="00AA65F9"/>
    <w:rsid w:val="00AA6620"/>
    <w:rsid w:val="00AA6B6A"/>
    <w:rsid w:val="00AA72E6"/>
    <w:rsid w:val="00AA787D"/>
    <w:rsid w:val="00AB0EDD"/>
    <w:rsid w:val="00AB1F60"/>
    <w:rsid w:val="00AB5268"/>
    <w:rsid w:val="00AB578F"/>
    <w:rsid w:val="00AB6472"/>
    <w:rsid w:val="00AB7742"/>
    <w:rsid w:val="00AC1709"/>
    <w:rsid w:val="00AC18C5"/>
    <w:rsid w:val="00AC37A1"/>
    <w:rsid w:val="00AC4FA2"/>
    <w:rsid w:val="00AC5B65"/>
    <w:rsid w:val="00AD0E91"/>
    <w:rsid w:val="00AD0FA6"/>
    <w:rsid w:val="00AD2959"/>
    <w:rsid w:val="00AD2A4B"/>
    <w:rsid w:val="00AD3589"/>
    <w:rsid w:val="00AD37FD"/>
    <w:rsid w:val="00AD3DFB"/>
    <w:rsid w:val="00AD4392"/>
    <w:rsid w:val="00AD4D2D"/>
    <w:rsid w:val="00AD5B27"/>
    <w:rsid w:val="00AD692E"/>
    <w:rsid w:val="00AD7708"/>
    <w:rsid w:val="00AD7ABE"/>
    <w:rsid w:val="00AD7E9B"/>
    <w:rsid w:val="00AE3BD3"/>
    <w:rsid w:val="00AE3DDB"/>
    <w:rsid w:val="00AE3E8F"/>
    <w:rsid w:val="00AE4D44"/>
    <w:rsid w:val="00AE59CE"/>
    <w:rsid w:val="00AE5EB6"/>
    <w:rsid w:val="00AE5ED4"/>
    <w:rsid w:val="00AE65A9"/>
    <w:rsid w:val="00AE7102"/>
    <w:rsid w:val="00AE7721"/>
    <w:rsid w:val="00AE7C68"/>
    <w:rsid w:val="00AF09BE"/>
    <w:rsid w:val="00AF11A0"/>
    <w:rsid w:val="00AF2D52"/>
    <w:rsid w:val="00AF3372"/>
    <w:rsid w:val="00AF4DE5"/>
    <w:rsid w:val="00AF5512"/>
    <w:rsid w:val="00AF5D81"/>
    <w:rsid w:val="00AF5EB5"/>
    <w:rsid w:val="00AF7B52"/>
    <w:rsid w:val="00B003DA"/>
    <w:rsid w:val="00B0211B"/>
    <w:rsid w:val="00B0211C"/>
    <w:rsid w:val="00B05116"/>
    <w:rsid w:val="00B06368"/>
    <w:rsid w:val="00B0677E"/>
    <w:rsid w:val="00B0680A"/>
    <w:rsid w:val="00B1230C"/>
    <w:rsid w:val="00B12EE0"/>
    <w:rsid w:val="00B134C4"/>
    <w:rsid w:val="00B1483D"/>
    <w:rsid w:val="00B14BD3"/>
    <w:rsid w:val="00B15CD1"/>
    <w:rsid w:val="00B16756"/>
    <w:rsid w:val="00B17531"/>
    <w:rsid w:val="00B17741"/>
    <w:rsid w:val="00B17C8F"/>
    <w:rsid w:val="00B2008E"/>
    <w:rsid w:val="00B20AE2"/>
    <w:rsid w:val="00B20BE6"/>
    <w:rsid w:val="00B20D30"/>
    <w:rsid w:val="00B219DF"/>
    <w:rsid w:val="00B21E9E"/>
    <w:rsid w:val="00B24273"/>
    <w:rsid w:val="00B24E2F"/>
    <w:rsid w:val="00B26E3C"/>
    <w:rsid w:val="00B26F4E"/>
    <w:rsid w:val="00B271D9"/>
    <w:rsid w:val="00B27407"/>
    <w:rsid w:val="00B27781"/>
    <w:rsid w:val="00B330E9"/>
    <w:rsid w:val="00B338E8"/>
    <w:rsid w:val="00B3482B"/>
    <w:rsid w:val="00B35BA8"/>
    <w:rsid w:val="00B36266"/>
    <w:rsid w:val="00B40F5C"/>
    <w:rsid w:val="00B41B78"/>
    <w:rsid w:val="00B42B78"/>
    <w:rsid w:val="00B43219"/>
    <w:rsid w:val="00B443AF"/>
    <w:rsid w:val="00B44A11"/>
    <w:rsid w:val="00B44CA2"/>
    <w:rsid w:val="00B46394"/>
    <w:rsid w:val="00B51556"/>
    <w:rsid w:val="00B52435"/>
    <w:rsid w:val="00B52898"/>
    <w:rsid w:val="00B530FA"/>
    <w:rsid w:val="00B53661"/>
    <w:rsid w:val="00B55552"/>
    <w:rsid w:val="00B56AD9"/>
    <w:rsid w:val="00B622C8"/>
    <w:rsid w:val="00B63E80"/>
    <w:rsid w:val="00B664AA"/>
    <w:rsid w:val="00B6687D"/>
    <w:rsid w:val="00B66B76"/>
    <w:rsid w:val="00B66FD3"/>
    <w:rsid w:val="00B67001"/>
    <w:rsid w:val="00B67A1F"/>
    <w:rsid w:val="00B70EAE"/>
    <w:rsid w:val="00B726FF"/>
    <w:rsid w:val="00B73BE7"/>
    <w:rsid w:val="00B754C0"/>
    <w:rsid w:val="00B76E68"/>
    <w:rsid w:val="00B76EC3"/>
    <w:rsid w:val="00B77102"/>
    <w:rsid w:val="00B775C6"/>
    <w:rsid w:val="00B801C1"/>
    <w:rsid w:val="00B80470"/>
    <w:rsid w:val="00B824C2"/>
    <w:rsid w:val="00B834F0"/>
    <w:rsid w:val="00B83A97"/>
    <w:rsid w:val="00B83CE4"/>
    <w:rsid w:val="00B8438D"/>
    <w:rsid w:val="00B865D6"/>
    <w:rsid w:val="00B865E5"/>
    <w:rsid w:val="00B879ED"/>
    <w:rsid w:val="00B90095"/>
    <w:rsid w:val="00B91400"/>
    <w:rsid w:val="00B926BB"/>
    <w:rsid w:val="00B9288C"/>
    <w:rsid w:val="00B929EA"/>
    <w:rsid w:val="00B95518"/>
    <w:rsid w:val="00B9553C"/>
    <w:rsid w:val="00B95821"/>
    <w:rsid w:val="00BA0840"/>
    <w:rsid w:val="00BA36E6"/>
    <w:rsid w:val="00BA53F2"/>
    <w:rsid w:val="00BA551B"/>
    <w:rsid w:val="00BA5E92"/>
    <w:rsid w:val="00BA7ED0"/>
    <w:rsid w:val="00BB1AAA"/>
    <w:rsid w:val="00BB209E"/>
    <w:rsid w:val="00BB7B31"/>
    <w:rsid w:val="00BC04DD"/>
    <w:rsid w:val="00BC1FF6"/>
    <w:rsid w:val="00BC2B58"/>
    <w:rsid w:val="00BC31AC"/>
    <w:rsid w:val="00BC3268"/>
    <w:rsid w:val="00BC6288"/>
    <w:rsid w:val="00BC682B"/>
    <w:rsid w:val="00BC6E4E"/>
    <w:rsid w:val="00BD0A70"/>
    <w:rsid w:val="00BD1402"/>
    <w:rsid w:val="00BD26A1"/>
    <w:rsid w:val="00BD37CC"/>
    <w:rsid w:val="00BD5693"/>
    <w:rsid w:val="00BD66D5"/>
    <w:rsid w:val="00BD6F03"/>
    <w:rsid w:val="00BE1B74"/>
    <w:rsid w:val="00BE5CF3"/>
    <w:rsid w:val="00BF2702"/>
    <w:rsid w:val="00BF284A"/>
    <w:rsid w:val="00BF4377"/>
    <w:rsid w:val="00BF4B84"/>
    <w:rsid w:val="00BF4BF1"/>
    <w:rsid w:val="00BF6536"/>
    <w:rsid w:val="00BF6EFF"/>
    <w:rsid w:val="00BF7895"/>
    <w:rsid w:val="00BF7CB8"/>
    <w:rsid w:val="00BF7E6F"/>
    <w:rsid w:val="00C000C4"/>
    <w:rsid w:val="00C0058D"/>
    <w:rsid w:val="00C02A91"/>
    <w:rsid w:val="00C05347"/>
    <w:rsid w:val="00C06D7D"/>
    <w:rsid w:val="00C117A9"/>
    <w:rsid w:val="00C11FC3"/>
    <w:rsid w:val="00C1263E"/>
    <w:rsid w:val="00C1382D"/>
    <w:rsid w:val="00C13F04"/>
    <w:rsid w:val="00C149D9"/>
    <w:rsid w:val="00C15043"/>
    <w:rsid w:val="00C1769B"/>
    <w:rsid w:val="00C203FB"/>
    <w:rsid w:val="00C20EE1"/>
    <w:rsid w:val="00C24701"/>
    <w:rsid w:val="00C24706"/>
    <w:rsid w:val="00C2500D"/>
    <w:rsid w:val="00C26397"/>
    <w:rsid w:val="00C27DBE"/>
    <w:rsid w:val="00C313EF"/>
    <w:rsid w:val="00C3149B"/>
    <w:rsid w:val="00C318BA"/>
    <w:rsid w:val="00C32AC8"/>
    <w:rsid w:val="00C32B18"/>
    <w:rsid w:val="00C32BC2"/>
    <w:rsid w:val="00C40260"/>
    <w:rsid w:val="00C41266"/>
    <w:rsid w:val="00C412E6"/>
    <w:rsid w:val="00C41FFF"/>
    <w:rsid w:val="00C444BC"/>
    <w:rsid w:val="00C4479A"/>
    <w:rsid w:val="00C44F3D"/>
    <w:rsid w:val="00C456D2"/>
    <w:rsid w:val="00C46448"/>
    <w:rsid w:val="00C47E0C"/>
    <w:rsid w:val="00C51162"/>
    <w:rsid w:val="00C519A1"/>
    <w:rsid w:val="00C51FD7"/>
    <w:rsid w:val="00C5246A"/>
    <w:rsid w:val="00C5433F"/>
    <w:rsid w:val="00C56229"/>
    <w:rsid w:val="00C57A47"/>
    <w:rsid w:val="00C6466C"/>
    <w:rsid w:val="00C64F5E"/>
    <w:rsid w:val="00C71F45"/>
    <w:rsid w:val="00C72782"/>
    <w:rsid w:val="00C72EDC"/>
    <w:rsid w:val="00C74FE3"/>
    <w:rsid w:val="00C7549D"/>
    <w:rsid w:val="00C76530"/>
    <w:rsid w:val="00C77949"/>
    <w:rsid w:val="00C80FFD"/>
    <w:rsid w:val="00C81477"/>
    <w:rsid w:val="00C81CC2"/>
    <w:rsid w:val="00C82BD9"/>
    <w:rsid w:val="00C834F8"/>
    <w:rsid w:val="00C85E54"/>
    <w:rsid w:val="00C87DD2"/>
    <w:rsid w:val="00C910B0"/>
    <w:rsid w:val="00C917BE"/>
    <w:rsid w:val="00C92535"/>
    <w:rsid w:val="00CA27C6"/>
    <w:rsid w:val="00CA3ECA"/>
    <w:rsid w:val="00CA5FBE"/>
    <w:rsid w:val="00CA7C08"/>
    <w:rsid w:val="00CB0A76"/>
    <w:rsid w:val="00CB12A0"/>
    <w:rsid w:val="00CB3928"/>
    <w:rsid w:val="00CB43A8"/>
    <w:rsid w:val="00CB6053"/>
    <w:rsid w:val="00CB605B"/>
    <w:rsid w:val="00CC0603"/>
    <w:rsid w:val="00CC1765"/>
    <w:rsid w:val="00CC296F"/>
    <w:rsid w:val="00CC2C5A"/>
    <w:rsid w:val="00CC500E"/>
    <w:rsid w:val="00CC589A"/>
    <w:rsid w:val="00CC5BA7"/>
    <w:rsid w:val="00CC5FC3"/>
    <w:rsid w:val="00CC62BE"/>
    <w:rsid w:val="00CC642C"/>
    <w:rsid w:val="00CD0766"/>
    <w:rsid w:val="00CD39E8"/>
    <w:rsid w:val="00CD3BC1"/>
    <w:rsid w:val="00CD50DF"/>
    <w:rsid w:val="00CD6645"/>
    <w:rsid w:val="00CE02F2"/>
    <w:rsid w:val="00CE030E"/>
    <w:rsid w:val="00CE3419"/>
    <w:rsid w:val="00CE3BAA"/>
    <w:rsid w:val="00CE3BC1"/>
    <w:rsid w:val="00CE5896"/>
    <w:rsid w:val="00CE6908"/>
    <w:rsid w:val="00CE6FAB"/>
    <w:rsid w:val="00CE7AD3"/>
    <w:rsid w:val="00CE7EB4"/>
    <w:rsid w:val="00CF028F"/>
    <w:rsid w:val="00CF1554"/>
    <w:rsid w:val="00CF1756"/>
    <w:rsid w:val="00CF239D"/>
    <w:rsid w:val="00CF27DA"/>
    <w:rsid w:val="00CF30A2"/>
    <w:rsid w:val="00CF30D9"/>
    <w:rsid w:val="00CF37F3"/>
    <w:rsid w:val="00CF39CD"/>
    <w:rsid w:val="00CF5324"/>
    <w:rsid w:val="00D0009C"/>
    <w:rsid w:val="00D000ED"/>
    <w:rsid w:val="00D00891"/>
    <w:rsid w:val="00D00D1E"/>
    <w:rsid w:val="00D022FC"/>
    <w:rsid w:val="00D036DE"/>
    <w:rsid w:val="00D03779"/>
    <w:rsid w:val="00D04A11"/>
    <w:rsid w:val="00D05044"/>
    <w:rsid w:val="00D05BA2"/>
    <w:rsid w:val="00D05C09"/>
    <w:rsid w:val="00D06B58"/>
    <w:rsid w:val="00D06F11"/>
    <w:rsid w:val="00D0741A"/>
    <w:rsid w:val="00D1061E"/>
    <w:rsid w:val="00D10F2B"/>
    <w:rsid w:val="00D11A43"/>
    <w:rsid w:val="00D11D08"/>
    <w:rsid w:val="00D126E3"/>
    <w:rsid w:val="00D12C7B"/>
    <w:rsid w:val="00D139BC"/>
    <w:rsid w:val="00D13B7D"/>
    <w:rsid w:val="00D142C2"/>
    <w:rsid w:val="00D14F5E"/>
    <w:rsid w:val="00D15F61"/>
    <w:rsid w:val="00D17414"/>
    <w:rsid w:val="00D2042C"/>
    <w:rsid w:val="00D20C65"/>
    <w:rsid w:val="00D20D50"/>
    <w:rsid w:val="00D220DF"/>
    <w:rsid w:val="00D24738"/>
    <w:rsid w:val="00D24962"/>
    <w:rsid w:val="00D24ADA"/>
    <w:rsid w:val="00D25A4D"/>
    <w:rsid w:val="00D27D9E"/>
    <w:rsid w:val="00D30BD0"/>
    <w:rsid w:val="00D31988"/>
    <w:rsid w:val="00D320B8"/>
    <w:rsid w:val="00D336D6"/>
    <w:rsid w:val="00D339FF"/>
    <w:rsid w:val="00D33D1B"/>
    <w:rsid w:val="00D35790"/>
    <w:rsid w:val="00D35BCC"/>
    <w:rsid w:val="00D36370"/>
    <w:rsid w:val="00D37B21"/>
    <w:rsid w:val="00D400A4"/>
    <w:rsid w:val="00D4334D"/>
    <w:rsid w:val="00D457C0"/>
    <w:rsid w:val="00D464F1"/>
    <w:rsid w:val="00D46CB3"/>
    <w:rsid w:val="00D501E7"/>
    <w:rsid w:val="00D50957"/>
    <w:rsid w:val="00D50F0C"/>
    <w:rsid w:val="00D513DD"/>
    <w:rsid w:val="00D51A14"/>
    <w:rsid w:val="00D51ECF"/>
    <w:rsid w:val="00D52BC2"/>
    <w:rsid w:val="00D55AB9"/>
    <w:rsid w:val="00D5653C"/>
    <w:rsid w:val="00D5742F"/>
    <w:rsid w:val="00D57D86"/>
    <w:rsid w:val="00D57F0E"/>
    <w:rsid w:val="00D57F28"/>
    <w:rsid w:val="00D57F6D"/>
    <w:rsid w:val="00D57F83"/>
    <w:rsid w:val="00D611EB"/>
    <w:rsid w:val="00D63C9C"/>
    <w:rsid w:val="00D63F24"/>
    <w:rsid w:val="00D63F7E"/>
    <w:rsid w:val="00D6637B"/>
    <w:rsid w:val="00D67DF6"/>
    <w:rsid w:val="00D737A9"/>
    <w:rsid w:val="00D740DE"/>
    <w:rsid w:val="00D74A35"/>
    <w:rsid w:val="00D74EDB"/>
    <w:rsid w:val="00D766AD"/>
    <w:rsid w:val="00D80227"/>
    <w:rsid w:val="00D80BA6"/>
    <w:rsid w:val="00D83E69"/>
    <w:rsid w:val="00D84CB9"/>
    <w:rsid w:val="00D84DEB"/>
    <w:rsid w:val="00D85A02"/>
    <w:rsid w:val="00D85B36"/>
    <w:rsid w:val="00D862FF"/>
    <w:rsid w:val="00D8794A"/>
    <w:rsid w:val="00D90F5A"/>
    <w:rsid w:val="00D914AA"/>
    <w:rsid w:val="00D91E0A"/>
    <w:rsid w:val="00D91F6A"/>
    <w:rsid w:val="00D91FB5"/>
    <w:rsid w:val="00D93A2F"/>
    <w:rsid w:val="00D952A2"/>
    <w:rsid w:val="00D95787"/>
    <w:rsid w:val="00D95C1B"/>
    <w:rsid w:val="00D96759"/>
    <w:rsid w:val="00D96994"/>
    <w:rsid w:val="00D96D03"/>
    <w:rsid w:val="00D97EC9"/>
    <w:rsid w:val="00DA0374"/>
    <w:rsid w:val="00DA03EF"/>
    <w:rsid w:val="00DA066E"/>
    <w:rsid w:val="00DA2DCE"/>
    <w:rsid w:val="00DA4C54"/>
    <w:rsid w:val="00DA50FB"/>
    <w:rsid w:val="00DA6868"/>
    <w:rsid w:val="00DA6DC8"/>
    <w:rsid w:val="00DB0846"/>
    <w:rsid w:val="00DB18AB"/>
    <w:rsid w:val="00DB1DBC"/>
    <w:rsid w:val="00DB1F2A"/>
    <w:rsid w:val="00DB2476"/>
    <w:rsid w:val="00DB2734"/>
    <w:rsid w:val="00DB2DEE"/>
    <w:rsid w:val="00DB334E"/>
    <w:rsid w:val="00DB3B21"/>
    <w:rsid w:val="00DB426A"/>
    <w:rsid w:val="00DB481A"/>
    <w:rsid w:val="00DB53D0"/>
    <w:rsid w:val="00DB5D1E"/>
    <w:rsid w:val="00DB6ACC"/>
    <w:rsid w:val="00DB7A87"/>
    <w:rsid w:val="00DC19C7"/>
    <w:rsid w:val="00DC1E35"/>
    <w:rsid w:val="00DC1E39"/>
    <w:rsid w:val="00DC23D0"/>
    <w:rsid w:val="00DC2673"/>
    <w:rsid w:val="00DC3478"/>
    <w:rsid w:val="00DC34D7"/>
    <w:rsid w:val="00DC4B55"/>
    <w:rsid w:val="00DC63CA"/>
    <w:rsid w:val="00DC70D0"/>
    <w:rsid w:val="00DC71BC"/>
    <w:rsid w:val="00DC75BC"/>
    <w:rsid w:val="00DD1ECD"/>
    <w:rsid w:val="00DD2C5D"/>
    <w:rsid w:val="00DD3DA6"/>
    <w:rsid w:val="00DD7645"/>
    <w:rsid w:val="00DD77C1"/>
    <w:rsid w:val="00DE0005"/>
    <w:rsid w:val="00DE00C3"/>
    <w:rsid w:val="00DE0E00"/>
    <w:rsid w:val="00DE1485"/>
    <w:rsid w:val="00DE39F3"/>
    <w:rsid w:val="00DE54BD"/>
    <w:rsid w:val="00DE5E27"/>
    <w:rsid w:val="00DF1DBE"/>
    <w:rsid w:val="00DF3599"/>
    <w:rsid w:val="00DF5510"/>
    <w:rsid w:val="00DF55B1"/>
    <w:rsid w:val="00DF5AC4"/>
    <w:rsid w:val="00DF7374"/>
    <w:rsid w:val="00E01A83"/>
    <w:rsid w:val="00E02851"/>
    <w:rsid w:val="00E02AE3"/>
    <w:rsid w:val="00E02D17"/>
    <w:rsid w:val="00E03C33"/>
    <w:rsid w:val="00E03F29"/>
    <w:rsid w:val="00E04E46"/>
    <w:rsid w:val="00E04FE9"/>
    <w:rsid w:val="00E06D75"/>
    <w:rsid w:val="00E06E42"/>
    <w:rsid w:val="00E06F61"/>
    <w:rsid w:val="00E06FFA"/>
    <w:rsid w:val="00E07881"/>
    <w:rsid w:val="00E10CB7"/>
    <w:rsid w:val="00E1306D"/>
    <w:rsid w:val="00E13AED"/>
    <w:rsid w:val="00E15143"/>
    <w:rsid w:val="00E152ED"/>
    <w:rsid w:val="00E15BE7"/>
    <w:rsid w:val="00E17A28"/>
    <w:rsid w:val="00E17AC8"/>
    <w:rsid w:val="00E228F4"/>
    <w:rsid w:val="00E22F8F"/>
    <w:rsid w:val="00E23A61"/>
    <w:rsid w:val="00E24BDF"/>
    <w:rsid w:val="00E2625B"/>
    <w:rsid w:val="00E27AC2"/>
    <w:rsid w:val="00E318B4"/>
    <w:rsid w:val="00E3274D"/>
    <w:rsid w:val="00E32FFD"/>
    <w:rsid w:val="00E3658A"/>
    <w:rsid w:val="00E37A36"/>
    <w:rsid w:val="00E37ED3"/>
    <w:rsid w:val="00E40565"/>
    <w:rsid w:val="00E4175C"/>
    <w:rsid w:val="00E41C53"/>
    <w:rsid w:val="00E425E7"/>
    <w:rsid w:val="00E42E98"/>
    <w:rsid w:val="00E43B03"/>
    <w:rsid w:val="00E47C12"/>
    <w:rsid w:val="00E47DEB"/>
    <w:rsid w:val="00E54DBB"/>
    <w:rsid w:val="00E556EB"/>
    <w:rsid w:val="00E56060"/>
    <w:rsid w:val="00E56BB0"/>
    <w:rsid w:val="00E57A71"/>
    <w:rsid w:val="00E60168"/>
    <w:rsid w:val="00E6049D"/>
    <w:rsid w:val="00E60A26"/>
    <w:rsid w:val="00E61422"/>
    <w:rsid w:val="00E61971"/>
    <w:rsid w:val="00E621C6"/>
    <w:rsid w:val="00E621FF"/>
    <w:rsid w:val="00E63BAC"/>
    <w:rsid w:val="00E63FCF"/>
    <w:rsid w:val="00E650D2"/>
    <w:rsid w:val="00E65D87"/>
    <w:rsid w:val="00E660CF"/>
    <w:rsid w:val="00E670B6"/>
    <w:rsid w:val="00E674BD"/>
    <w:rsid w:val="00E70407"/>
    <w:rsid w:val="00E707CF"/>
    <w:rsid w:val="00E7148F"/>
    <w:rsid w:val="00E7261A"/>
    <w:rsid w:val="00E72BC1"/>
    <w:rsid w:val="00E7338B"/>
    <w:rsid w:val="00E7397E"/>
    <w:rsid w:val="00E74489"/>
    <w:rsid w:val="00E75D31"/>
    <w:rsid w:val="00E75FFE"/>
    <w:rsid w:val="00E80D06"/>
    <w:rsid w:val="00E83730"/>
    <w:rsid w:val="00E852F8"/>
    <w:rsid w:val="00E86540"/>
    <w:rsid w:val="00E86953"/>
    <w:rsid w:val="00E903C1"/>
    <w:rsid w:val="00E90797"/>
    <w:rsid w:val="00E90AE4"/>
    <w:rsid w:val="00E90C27"/>
    <w:rsid w:val="00E90DF2"/>
    <w:rsid w:val="00E92009"/>
    <w:rsid w:val="00EA0186"/>
    <w:rsid w:val="00EA06A3"/>
    <w:rsid w:val="00EA102E"/>
    <w:rsid w:val="00EA110C"/>
    <w:rsid w:val="00EA1FDE"/>
    <w:rsid w:val="00EA369B"/>
    <w:rsid w:val="00EA503D"/>
    <w:rsid w:val="00EA50DB"/>
    <w:rsid w:val="00EA54BD"/>
    <w:rsid w:val="00EA649D"/>
    <w:rsid w:val="00EB0200"/>
    <w:rsid w:val="00EB0B1D"/>
    <w:rsid w:val="00EB0D59"/>
    <w:rsid w:val="00EB1D62"/>
    <w:rsid w:val="00EB2CB5"/>
    <w:rsid w:val="00EB2FBF"/>
    <w:rsid w:val="00EB3E93"/>
    <w:rsid w:val="00EB4EE8"/>
    <w:rsid w:val="00EB5B23"/>
    <w:rsid w:val="00EB6647"/>
    <w:rsid w:val="00EB7159"/>
    <w:rsid w:val="00EB744F"/>
    <w:rsid w:val="00EB7BFC"/>
    <w:rsid w:val="00EC055E"/>
    <w:rsid w:val="00EC05D7"/>
    <w:rsid w:val="00EC09D6"/>
    <w:rsid w:val="00EC0A45"/>
    <w:rsid w:val="00EC1871"/>
    <w:rsid w:val="00EC1F54"/>
    <w:rsid w:val="00EC260E"/>
    <w:rsid w:val="00EC33C4"/>
    <w:rsid w:val="00EC4BF8"/>
    <w:rsid w:val="00EC547A"/>
    <w:rsid w:val="00EC5E37"/>
    <w:rsid w:val="00EC5E82"/>
    <w:rsid w:val="00EC7172"/>
    <w:rsid w:val="00EC7DDC"/>
    <w:rsid w:val="00ED14E0"/>
    <w:rsid w:val="00ED2930"/>
    <w:rsid w:val="00ED56E3"/>
    <w:rsid w:val="00ED64D1"/>
    <w:rsid w:val="00ED7ADF"/>
    <w:rsid w:val="00ED7C29"/>
    <w:rsid w:val="00EE3264"/>
    <w:rsid w:val="00EE47FF"/>
    <w:rsid w:val="00EE52E1"/>
    <w:rsid w:val="00EE5F66"/>
    <w:rsid w:val="00EE7462"/>
    <w:rsid w:val="00EE7480"/>
    <w:rsid w:val="00EE7576"/>
    <w:rsid w:val="00EE79EC"/>
    <w:rsid w:val="00EE7D97"/>
    <w:rsid w:val="00EF182D"/>
    <w:rsid w:val="00EF34EF"/>
    <w:rsid w:val="00EF4AF7"/>
    <w:rsid w:val="00EF5299"/>
    <w:rsid w:val="00EF5922"/>
    <w:rsid w:val="00EF6553"/>
    <w:rsid w:val="00EF7FDE"/>
    <w:rsid w:val="00F00163"/>
    <w:rsid w:val="00F003F9"/>
    <w:rsid w:val="00F02164"/>
    <w:rsid w:val="00F023B4"/>
    <w:rsid w:val="00F02ED1"/>
    <w:rsid w:val="00F03290"/>
    <w:rsid w:val="00F03B2C"/>
    <w:rsid w:val="00F076CA"/>
    <w:rsid w:val="00F10EEB"/>
    <w:rsid w:val="00F12D5B"/>
    <w:rsid w:val="00F144D3"/>
    <w:rsid w:val="00F14904"/>
    <w:rsid w:val="00F14F8E"/>
    <w:rsid w:val="00F15A13"/>
    <w:rsid w:val="00F164A5"/>
    <w:rsid w:val="00F2188A"/>
    <w:rsid w:val="00F239B4"/>
    <w:rsid w:val="00F23BE7"/>
    <w:rsid w:val="00F27EB6"/>
    <w:rsid w:val="00F30327"/>
    <w:rsid w:val="00F36C3D"/>
    <w:rsid w:val="00F36F59"/>
    <w:rsid w:val="00F41A27"/>
    <w:rsid w:val="00F425AD"/>
    <w:rsid w:val="00F4262F"/>
    <w:rsid w:val="00F4330D"/>
    <w:rsid w:val="00F4387F"/>
    <w:rsid w:val="00F44025"/>
    <w:rsid w:val="00F44C73"/>
    <w:rsid w:val="00F45A2C"/>
    <w:rsid w:val="00F464A4"/>
    <w:rsid w:val="00F465EA"/>
    <w:rsid w:val="00F50A0C"/>
    <w:rsid w:val="00F51C4A"/>
    <w:rsid w:val="00F52F8F"/>
    <w:rsid w:val="00F538D0"/>
    <w:rsid w:val="00F55FDD"/>
    <w:rsid w:val="00F56A6F"/>
    <w:rsid w:val="00F571E1"/>
    <w:rsid w:val="00F573E0"/>
    <w:rsid w:val="00F60285"/>
    <w:rsid w:val="00F60A7A"/>
    <w:rsid w:val="00F60D51"/>
    <w:rsid w:val="00F61B41"/>
    <w:rsid w:val="00F61B60"/>
    <w:rsid w:val="00F62657"/>
    <w:rsid w:val="00F649E2"/>
    <w:rsid w:val="00F64E83"/>
    <w:rsid w:val="00F658D2"/>
    <w:rsid w:val="00F67920"/>
    <w:rsid w:val="00F70E25"/>
    <w:rsid w:val="00F72FBA"/>
    <w:rsid w:val="00F76045"/>
    <w:rsid w:val="00F778E7"/>
    <w:rsid w:val="00F77A30"/>
    <w:rsid w:val="00F77E04"/>
    <w:rsid w:val="00F819FB"/>
    <w:rsid w:val="00F84331"/>
    <w:rsid w:val="00F85018"/>
    <w:rsid w:val="00F87DB5"/>
    <w:rsid w:val="00F90224"/>
    <w:rsid w:val="00F902A7"/>
    <w:rsid w:val="00F90779"/>
    <w:rsid w:val="00F908C4"/>
    <w:rsid w:val="00F91D0E"/>
    <w:rsid w:val="00F91F26"/>
    <w:rsid w:val="00F94F79"/>
    <w:rsid w:val="00FA4E75"/>
    <w:rsid w:val="00FA737C"/>
    <w:rsid w:val="00FA744B"/>
    <w:rsid w:val="00FB09C4"/>
    <w:rsid w:val="00FB20BE"/>
    <w:rsid w:val="00FB3394"/>
    <w:rsid w:val="00FB424B"/>
    <w:rsid w:val="00FC019F"/>
    <w:rsid w:val="00FC04B7"/>
    <w:rsid w:val="00FC1D09"/>
    <w:rsid w:val="00FC4422"/>
    <w:rsid w:val="00FC4554"/>
    <w:rsid w:val="00FC51D1"/>
    <w:rsid w:val="00FC5F76"/>
    <w:rsid w:val="00FC6935"/>
    <w:rsid w:val="00FC6B1B"/>
    <w:rsid w:val="00FC7173"/>
    <w:rsid w:val="00FD02DE"/>
    <w:rsid w:val="00FD0368"/>
    <w:rsid w:val="00FD07C5"/>
    <w:rsid w:val="00FD07DF"/>
    <w:rsid w:val="00FD5042"/>
    <w:rsid w:val="00FD7603"/>
    <w:rsid w:val="00FD7903"/>
    <w:rsid w:val="00FE039C"/>
    <w:rsid w:val="00FE0AE8"/>
    <w:rsid w:val="00FE125A"/>
    <w:rsid w:val="00FE1D4F"/>
    <w:rsid w:val="00FE2633"/>
    <w:rsid w:val="00FE343A"/>
    <w:rsid w:val="00FE45FD"/>
    <w:rsid w:val="00FE49CB"/>
    <w:rsid w:val="00FE56C6"/>
    <w:rsid w:val="00FE6A41"/>
    <w:rsid w:val="00FE75D7"/>
    <w:rsid w:val="00FF0371"/>
    <w:rsid w:val="00FF071D"/>
    <w:rsid w:val="00FF73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7F0680"/>
    <w:pPr>
      <w:widowControl w:val="0"/>
    </w:pPr>
    <w:rPr>
      <w:rFonts w:ascii="標楷體" w:eastAsia="標楷體"/>
      <w:kern w:val="2"/>
      <w:sz w:val="32"/>
      <w:szCs w:val="32"/>
    </w:rPr>
  </w:style>
  <w:style w:type="paragraph" w:customStyle="1" w:styleId="a5">
    <w:name w:val="標(一)"/>
    <w:basedOn w:val="a"/>
    <w:rsid w:val="00576450"/>
    <w:pPr>
      <w:widowControl w:val="0"/>
      <w:spacing w:line="360" w:lineRule="exact"/>
    </w:pPr>
    <w:rPr>
      <w:rFonts w:ascii="標楷體" w:eastAsia="標楷體"/>
      <w:b/>
      <w:kern w:val="2"/>
      <w:sz w:val="28"/>
      <w:szCs w:val="20"/>
    </w:rPr>
  </w:style>
  <w:style w:type="paragraph" w:styleId="a6">
    <w:name w:val="header"/>
    <w:basedOn w:val="a"/>
    <w:link w:val="a7"/>
    <w:rsid w:val="002C2484"/>
    <w:pPr>
      <w:tabs>
        <w:tab w:val="center" w:pos="4153"/>
        <w:tab w:val="right" w:pos="8306"/>
      </w:tabs>
      <w:snapToGrid w:val="0"/>
    </w:pPr>
    <w:rPr>
      <w:sz w:val="20"/>
      <w:szCs w:val="20"/>
    </w:rPr>
  </w:style>
  <w:style w:type="character" w:customStyle="1" w:styleId="a7">
    <w:name w:val="頁首 字元"/>
    <w:basedOn w:val="a0"/>
    <w:link w:val="a6"/>
    <w:rsid w:val="002C2484"/>
  </w:style>
  <w:style w:type="paragraph" w:styleId="a8">
    <w:name w:val="footer"/>
    <w:basedOn w:val="a"/>
    <w:link w:val="a9"/>
    <w:uiPriority w:val="99"/>
    <w:rsid w:val="002C2484"/>
    <w:pPr>
      <w:tabs>
        <w:tab w:val="center" w:pos="4153"/>
        <w:tab w:val="right" w:pos="8306"/>
      </w:tabs>
      <w:snapToGrid w:val="0"/>
    </w:pPr>
    <w:rPr>
      <w:sz w:val="20"/>
      <w:szCs w:val="20"/>
    </w:rPr>
  </w:style>
  <w:style w:type="character" w:customStyle="1" w:styleId="a9">
    <w:name w:val="頁尾 字元"/>
    <w:basedOn w:val="a0"/>
    <w:link w:val="a8"/>
    <w:uiPriority w:val="99"/>
    <w:rsid w:val="002C2484"/>
  </w:style>
  <w:style w:type="character" w:styleId="aa">
    <w:name w:val="page number"/>
    <w:basedOn w:val="a0"/>
    <w:rsid w:val="001A658E"/>
  </w:style>
  <w:style w:type="paragraph" w:styleId="2">
    <w:name w:val="Body Text Indent 2"/>
    <w:basedOn w:val="a"/>
    <w:link w:val="20"/>
    <w:rsid w:val="00554C98"/>
    <w:pPr>
      <w:spacing w:after="120" w:line="480" w:lineRule="auto"/>
      <w:ind w:leftChars="200" w:left="480"/>
    </w:pPr>
  </w:style>
  <w:style w:type="paragraph" w:customStyle="1" w:styleId="1">
    <w:name w:val="標1"/>
    <w:basedOn w:val="a"/>
    <w:link w:val="10"/>
    <w:rsid w:val="00DF5AC4"/>
    <w:pPr>
      <w:widowControl w:val="0"/>
      <w:spacing w:line="360" w:lineRule="exact"/>
      <w:ind w:left="839" w:hanging="278"/>
      <w:jc w:val="both"/>
    </w:pPr>
    <w:rPr>
      <w:rFonts w:ascii="標楷體" w:eastAsia="標楷體"/>
      <w:kern w:val="2"/>
      <w:sz w:val="28"/>
      <w:szCs w:val="20"/>
    </w:rPr>
  </w:style>
  <w:style w:type="character" w:customStyle="1" w:styleId="10">
    <w:name w:val="標1 字元"/>
    <w:link w:val="1"/>
    <w:rsid w:val="00DF5AC4"/>
    <w:rPr>
      <w:rFonts w:ascii="標楷體" w:eastAsia="標楷體"/>
      <w:kern w:val="2"/>
      <w:sz w:val="28"/>
      <w:lang w:val="en-US" w:eastAsia="zh-TW" w:bidi="ar-SA"/>
    </w:rPr>
  </w:style>
  <w:style w:type="paragraph" w:styleId="ab">
    <w:name w:val="List Paragraph"/>
    <w:basedOn w:val="a"/>
    <w:qFormat/>
    <w:rsid w:val="00901A1B"/>
    <w:pPr>
      <w:widowControl w:val="0"/>
      <w:ind w:leftChars="200" w:left="480"/>
    </w:pPr>
    <w:rPr>
      <w:rFonts w:ascii="Calibri" w:hAnsi="Calibri"/>
      <w:kern w:val="2"/>
      <w:szCs w:val="22"/>
    </w:rPr>
  </w:style>
  <w:style w:type="character" w:styleId="ac">
    <w:name w:val="Emphasis"/>
    <w:qFormat/>
    <w:rsid w:val="00CE030E"/>
    <w:rPr>
      <w:i/>
      <w:iCs/>
    </w:rPr>
  </w:style>
  <w:style w:type="character" w:styleId="ad">
    <w:name w:val="Strong"/>
    <w:uiPriority w:val="22"/>
    <w:qFormat/>
    <w:rsid w:val="0039615A"/>
    <w:rPr>
      <w:b/>
      <w:bCs/>
    </w:rPr>
  </w:style>
  <w:style w:type="paragraph" w:styleId="ae">
    <w:name w:val="Balloon Text"/>
    <w:basedOn w:val="a"/>
    <w:link w:val="af"/>
    <w:rsid w:val="00FE039C"/>
    <w:rPr>
      <w:rFonts w:ascii="Cambria" w:hAnsi="Cambria"/>
      <w:sz w:val="18"/>
      <w:szCs w:val="18"/>
      <w:lang w:val="x-none" w:eastAsia="x-none"/>
    </w:rPr>
  </w:style>
  <w:style w:type="character" w:customStyle="1" w:styleId="af">
    <w:name w:val="註解方塊文字 字元"/>
    <w:link w:val="ae"/>
    <w:rsid w:val="00FE039C"/>
    <w:rPr>
      <w:rFonts w:ascii="Cambria" w:eastAsia="新細明體" w:hAnsi="Cambria" w:cs="Times New Roman"/>
      <w:sz w:val="18"/>
      <w:szCs w:val="18"/>
    </w:rPr>
  </w:style>
  <w:style w:type="character" w:customStyle="1" w:styleId="st1">
    <w:name w:val="st1"/>
    <w:rsid w:val="00D766AD"/>
  </w:style>
  <w:style w:type="paragraph" w:customStyle="1" w:styleId="af0">
    <w:name w:val="主旨"/>
    <w:basedOn w:val="a"/>
    <w:rsid w:val="008E43E4"/>
    <w:pPr>
      <w:widowControl w:val="0"/>
      <w:wordWrap w:val="0"/>
      <w:snapToGrid w:val="0"/>
      <w:ind w:left="567" w:hanging="567"/>
    </w:pPr>
    <w:rPr>
      <w:rFonts w:eastAsia="標楷體"/>
      <w:kern w:val="2"/>
      <w:sz w:val="32"/>
      <w:szCs w:val="20"/>
    </w:rPr>
  </w:style>
  <w:style w:type="paragraph" w:customStyle="1" w:styleId="11">
    <w:name w:val="(1)內文"/>
    <w:basedOn w:val="a"/>
    <w:link w:val="12"/>
    <w:rsid w:val="00EE7480"/>
    <w:pPr>
      <w:widowControl w:val="0"/>
      <w:snapToGrid w:val="0"/>
      <w:ind w:leftChars="870" w:left="2088" w:firstLine="652"/>
      <w:jc w:val="both"/>
    </w:pPr>
    <w:rPr>
      <w:rFonts w:ascii="標楷體" w:eastAsia="標楷體" w:hAnsi="標楷體"/>
      <w:color w:val="0000FF"/>
      <w:kern w:val="2"/>
      <w:sz w:val="32"/>
      <w:szCs w:val="32"/>
    </w:rPr>
  </w:style>
  <w:style w:type="character" w:customStyle="1" w:styleId="12">
    <w:name w:val="(1)內文 字元"/>
    <w:link w:val="11"/>
    <w:rsid w:val="00EE7480"/>
    <w:rPr>
      <w:rFonts w:ascii="標楷體" w:eastAsia="標楷體" w:hAnsi="標楷體"/>
      <w:color w:val="0000FF"/>
      <w:kern w:val="2"/>
      <w:sz w:val="32"/>
      <w:szCs w:val="32"/>
    </w:rPr>
  </w:style>
  <w:style w:type="paragraph" w:customStyle="1" w:styleId="100">
    <w:name w:val="(1)0標題"/>
    <w:basedOn w:val="a"/>
    <w:link w:val="101"/>
    <w:rsid w:val="00C32BC2"/>
    <w:pPr>
      <w:widowControl w:val="0"/>
      <w:snapToGrid w:val="0"/>
      <w:ind w:leftChars="674" w:left="2098" w:hanging="480"/>
      <w:jc w:val="both"/>
    </w:pPr>
    <w:rPr>
      <w:rFonts w:ascii="標楷體" w:eastAsia="標楷體" w:hAnsi="標楷體"/>
      <w:color w:val="0000FF"/>
      <w:kern w:val="2"/>
      <w:sz w:val="32"/>
      <w:szCs w:val="32"/>
    </w:rPr>
  </w:style>
  <w:style w:type="character" w:customStyle="1" w:styleId="101">
    <w:name w:val="(1)0標題 字元"/>
    <w:link w:val="100"/>
    <w:rsid w:val="00C32BC2"/>
    <w:rPr>
      <w:rFonts w:ascii="標楷體" w:eastAsia="標楷體" w:hAnsi="標楷體"/>
      <w:color w:val="0000FF"/>
      <w:kern w:val="2"/>
      <w:sz w:val="32"/>
      <w:szCs w:val="32"/>
    </w:rPr>
  </w:style>
  <w:style w:type="character" w:customStyle="1" w:styleId="a4">
    <w:name w:val="註解文字 字元"/>
    <w:link w:val="a3"/>
    <w:rsid w:val="004D6ABD"/>
    <w:rPr>
      <w:rFonts w:ascii="標楷體" w:eastAsia="標楷體"/>
      <w:kern w:val="2"/>
      <w:sz w:val="32"/>
      <w:szCs w:val="32"/>
    </w:rPr>
  </w:style>
  <w:style w:type="character" w:customStyle="1" w:styleId="20">
    <w:name w:val="本文縮排 2 字元"/>
    <w:basedOn w:val="a0"/>
    <w:link w:val="2"/>
    <w:rsid w:val="007B4C42"/>
    <w:rPr>
      <w:sz w:val="24"/>
      <w:szCs w:val="24"/>
    </w:rPr>
  </w:style>
  <w:style w:type="paragraph" w:customStyle="1" w:styleId="001-">
    <w:name w:val="001-一"/>
    <w:basedOn w:val="a"/>
    <w:rsid w:val="00B46394"/>
    <w:pPr>
      <w:widowControl w:val="0"/>
      <w:adjustRightInd w:val="0"/>
      <w:snapToGrid w:val="0"/>
      <w:spacing w:line="320" w:lineRule="exact"/>
      <w:ind w:leftChars="100" w:left="300" w:rightChars="50" w:right="50" w:hangingChars="200" w:hanging="200"/>
      <w:jc w:val="both"/>
    </w:pPr>
    <w:rPr>
      <w:rFonts w:ascii="標楷體" w:eastAsia="標楷體" w:hAnsi="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7F0680"/>
    <w:pPr>
      <w:widowControl w:val="0"/>
    </w:pPr>
    <w:rPr>
      <w:rFonts w:ascii="標楷體" w:eastAsia="標楷體"/>
      <w:kern w:val="2"/>
      <w:sz w:val="32"/>
      <w:szCs w:val="32"/>
    </w:rPr>
  </w:style>
  <w:style w:type="paragraph" w:customStyle="1" w:styleId="a5">
    <w:name w:val="標(一)"/>
    <w:basedOn w:val="a"/>
    <w:rsid w:val="00576450"/>
    <w:pPr>
      <w:widowControl w:val="0"/>
      <w:spacing w:line="360" w:lineRule="exact"/>
    </w:pPr>
    <w:rPr>
      <w:rFonts w:ascii="標楷體" w:eastAsia="標楷體"/>
      <w:b/>
      <w:kern w:val="2"/>
      <w:sz w:val="28"/>
      <w:szCs w:val="20"/>
    </w:rPr>
  </w:style>
  <w:style w:type="paragraph" w:styleId="a6">
    <w:name w:val="header"/>
    <w:basedOn w:val="a"/>
    <w:link w:val="a7"/>
    <w:rsid w:val="002C2484"/>
    <w:pPr>
      <w:tabs>
        <w:tab w:val="center" w:pos="4153"/>
        <w:tab w:val="right" w:pos="8306"/>
      </w:tabs>
      <w:snapToGrid w:val="0"/>
    </w:pPr>
    <w:rPr>
      <w:sz w:val="20"/>
      <w:szCs w:val="20"/>
    </w:rPr>
  </w:style>
  <w:style w:type="character" w:customStyle="1" w:styleId="a7">
    <w:name w:val="頁首 字元"/>
    <w:basedOn w:val="a0"/>
    <w:link w:val="a6"/>
    <w:rsid w:val="002C2484"/>
  </w:style>
  <w:style w:type="paragraph" w:styleId="a8">
    <w:name w:val="footer"/>
    <w:basedOn w:val="a"/>
    <w:link w:val="a9"/>
    <w:uiPriority w:val="99"/>
    <w:rsid w:val="002C2484"/>
    <w:pPr>
      <w:tabs>
        <w:tab w:val="center" w:pos="4153"/>
        <w:tab w:val="right" w:pos="8306"/>
      </w:tabs>
      <w:snapToGrid w:val="0"/>
    </w:pPr>
    <w:rPr>
      <w:sz w:val="20"/>
      <w:szCs w:val="20"/>
    </w:rPr>
  </w:style>
  <w:style w:type="character" w:customStyle="1" w:styleId="a9">
    <w:name w:val="頁尾 字元"/>
    <w:basedOn w:val="a0"/>
    <w:link w:val="a8"/>
    <w:uiPriority w:val="99"/>
    <w:rsid w:val="002C2484"/>
  </w:style>
  <w:style w:type="character" w:styleId="aa">
    <w:name w:val="page number"/>
    <w:basedOn w:val="a0"/>
    <w:rsid w:val="001A658E"/>
  </w:style>
  <w:style w:type="paragraph" w:styleId="2">
    <w:name w:val="Body Text Indent 2"/>
    <w:basedOn w:val="a"/>
    <w:link w:val="20"/>
    <w:rsid w:val="00554C98"/>
    <w:pPr>
      <w:spacing w:after="120" w:line="480" w:lineRule="auto"/>
      <w:ind w:leftChars="200" w:left="480"/>
    </w:pPr>
  </w:style>
  <w:style w:type="paragraph" w:customStyle="1" w:styleId="1">
    <w:name w:val="標1"/>
    <w:basedOn w:val="a"/>
    <w:link w:val="10"/>
    <w:rsid w:val="00DF5AC4"/>
    <w:pPr>
      <w:widowControl w:val="0"/>
      <w:spacing w:line="360" w:lineRule="exact"/>
      <w:ind w:left="839" w:hanging="278"/>
      <w:jc w:val="both"/>
    </w:pPr>
    <w:rPr>
      <w:rFonts w:ascii="標楷體" w:eastAsia="標楷體"/>
      <w:kern w:val="2"/>
      <w:sz w:val="28"/>
      <w:szCs w:val="20"/>
    </w:rPr>
  </w:style>
  <w:style w:type="character" w:customStyle="1" w:styleId="10">
    <w:name w:val="標1 字元"/>
    <w:link w:val="1"/>
    <w:rsid w:val="00DF5AC4"/>
    <w:rPr>
      <w:rFonts w:ascii="標楷體" w:eastAsia="標楷體"/>
      <w:kern w:val="2"/>
      <w:sz w:val="28"/>
      <w:lang w:val="en-US" w:eastAsia="zh-TW" w:bidi="ar-SA"/>
    </w:rPr>
  </w:style>
  <w:style w:type="paragraph" w:styleId="ab">
    <w:name w:val="List Paragraph"/>
    <w:basedOn w:val="a"/>
    <w:qFormat/>
    <w:rsid w:val="00901A1B"/>
    <w:pPr>
      <w:widowControl w:val="0"/>
      <w:ind w:leftChars="200" w:left="480"/>
    </w:pPr>
    <w:rPr>
      <w:rFonts w:ascii="Calibri" w:hAnsi="Calibri"/>
      <w:kern w:val="2"/>
      <w:szCs w:val="22"/>
    </w:rPr>
  </w:style>
  <w:style w:type="character" w:styleId="ac">
    <w:name w:val="Emphasis"/>
    <w:qFormat/>
    <w:rsid w:val="00CE030E"/>
    <w:rPr>
      <w:i/>
      <w:iCs/>
    </w:rPr>
  </w:style>
  <w:style w:type="character" w:styleId="ad">
    <w:name w:val="Strong"/>
    <w:uiPriority w:val="22"/>
    <w:qFormat/>
    <w:rsid w:val="0039615A"/>
    <w:rPr>
      <w:b/>
      <w:bCs/>
    </w:rPr>
  </w:style>
  <w:style w:type="paragraph" w:styleId="ae">
    <w:name w:val="Balloon Text"/>
    <w:basedOn w:val="a"/>
    <w:link w:val="af"/>
    <w:rsid w:val="00FE039C"/>
    <w:rPr>
      <w:rFonts w:ascii="Cambria" w:hAnsi="Cambria"/>
      <w:sz w:val="18"/>
      <w:szCs w:val="18"/>
      <w:lang w:val="x-none" w:eastAsia="x-none"/>
    </w:rPr>
  </w:style>
  <w:style w:type="character" w:customStyle="1" w:styleId="af">
    <w:name w:val="註解方塊文字 字元"/>
    <w:link w:val="ae"/>
    <w:rsid w:val="00FE039C"/>
    <w:rPr>
      <w:rFonts w:ascii="Cambria" w:eastAsia="新細明體" w:hAnsi="Cambria" w:cs="Times New Roman"/>
      <w:sz w:val="18"/>
      <w:szCs w:val="18"/>
    </w:rPr>
  </w:style>
  <w:style w:type="character" w:customStyle="1" w:styleId="st1">
    <w:name w:val="st1"/>
    <w:rsid w:val="00D766AD"/>
  </w:style>
  <w:style w:type="paragraph" w:customStyle="1" w:styleId="af0">
    <w:name w:val="主旨"/>
    <w:basedOn w:val="a"/>
    <w:rsid w:val="008E43E4"/>
    <w:pPr>
      <w:widowControl w:val="0"/>
      <w:wordWrap w:val="0"/>
      <w:snapToGrid w:val="0"/>
      <w:ind w:left="567" w:hanging="567"/>
    </w:pPr>
    <w:rPr>
      <w:rFonts w:eastAsia="標楷體"/>
      <w:kern w:val="2"/>
      <w:sz w:val="32"/>
      <w:szCs w:val="20"/>
    </w:rPr>
  </w:style>
  <w:style w:type="paragraph" w:customStyle="1" w:styleId="11">
    <w:name w:val="(1)內文"/>
    <w:basedOn w:val="a"/>
    <w:link w:val="12"/>
    <w:rsid w:val="00EE7480"/>
    <w:pPr>
      <w:widowControl w:val="0"/>
      <w:snapToGrid w:val="0"/>
      <w:ind w:leftChars="870" w:left="2088" w:firstLine="652"/>
      <w:jc w:val="both"/>
    </w:pPr>
    <w:rPr>
      <w:rFonts w:ascii="標楷體" w:eastAsia="標楷體" w:hAnsi="標楷體"/>
      <w:color w:val="0000FF"/>
      <w:kern w:val="2"/>
      <w:sz w:val="32"/>
      <w:szCs w:val="32"/>
    </w:rPr>
  </w:style>
  <w:style w:type="character" w:customStyle="1" w:styleId="12">
    <w:name w:val="(1)內文 字元"/>
    <w:link w:val="11"/>
    <w:rsid w:val="00EE7480"/>
    <w:rPr>
      <w:rFonts w:ascii="標楷體" w:eastAsia="標楷體" w:hAnsi="標楷體"/>
      <w:color w:val="0000FF"/>
      <w:kern w:val="2"/>
      <w:sz w:val="32"/>
      <w:szCs w:val="32"/>
    </w:rPr>
  </w:style>
  <w:style w:type="paragraph" w:customStyle="1" w:styleId="100">
    <w:name w:val="(1)0標題"/>
    <w:basedOn w:val="a"/>
    <w:link w:val="101"/>
    <w:rsid w:val="00C32BC2"/>
    <w:pPr>
      <w:widowControl w:val="0"/>
      <w:snapToGrid w:val="0"/>
      <w:ind w:leftChars="674" w:left="2098" w:hanging="480"/>
      <w:jc w:val="both"/>
    </w:pPr>
    <w:rPr>
      <w:rFonts w:ascii="標楷體" w:eastAsia="標楷體" w:hAnsi="標楷體"/>
      <w:color w:val="0000FF"/>
      <w:kern w:val="2"/>
      <w:sz w:val="32"/>
      <w:szCs w:val="32"/>
    </w:rPr>
  </w:style>
  <w:style w:type="character" w:customStyle="1" w:styleId="101">
    <w:name w:val="(1)0標題 字元"/>
    <w:link w:val="100"/>
    <w:rsid w:val="00C32BC2"/>
    <w:rPr>
      <w:rFonts w:ascii="標楷體" w:eastAsia="標楷體" w:hAnsi="標楷體"/>
      <w:color w:val="0000FF"/>
      <w:kern w:val="2"/>
      <w:sz w:val="32"/>
      <w:szCs w:val="32"/>
    </w:rPr>
  </w:style>
  <w:style w:type="character" w:customStyle="1" w:styleId="a4">
    <w:name w:val="註解文字 字元"/>
    <w:link w:val="a3"/>
    <w:rsid w:val="004D6ABD"/>
    <w:rPr>
      <w:rFonts w:ascii="標楷體" w:eastAsia="標楷體"/>
      <w:kern w:val="2"/>
      <w:sz w:val="32"/>
      <w:szCs w:val="32"/>
    </w:rPr>
  </w:style>
  <w:style w:type="character" w:customStyle="1" w:styleId="20">
    <w:name w:val="本文縮排 2 字元"/>
    <w:basedOn w:val="a0"/>
    <w:link w:val="2"/>
    <w:rsid w:val="007B4C42"/>
    <w:rPr>
      <w:sz w:val="24"/>
      <w:szCs w:val="24"/>
    </w:rPr>
  </w:style>
  <w:style w:type="paragraph" w:customStyle="1" w:styleId="001-">
    <w:name w:val="001-一"/>
    <w:basedOn w:val="a"/>
    <w:rsid w:val="00B46394"/>
    <w:pPr>
      <w:widowControl w:val="0"/>
      <w:adjustRightInd w:val="0"/>
      <w:snapToGrid w:val="0"/>
      <w:spacing w:line="320" w:lineRule="exact"/>
      <w:ind w:leftChars="100" w:left="300" w:rightChars="50" w:right="50" w:hangingChars="200" w:hanging="200"/>
      <w:jc w:val="both"/>
    </w:pPr>
    <w:rPr>
      <w:rFonts w:ascii="標楷體" w:eastAsia="標楷體" w:hAnsi="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836">
      <w:bodyDiv w:val="1"/>
      <w:marLeft w:val="0"/>
      <w:marRight w:val="0"/>
      <w:marTop w:val="0"/>
      <w:marBottom w:val="0"/>
      <w:divBdr>
        <w:top w:val="none" w:sz="0" w:space="0" w:color="auto"/>
        <w:left w:val="none" w:sz="0" w:space="0" w:color="auto"/>
        <w:bottom w:val="none" w:sz="0" w:space="0" w:color="auto"/>
        <w:right w:val="none" w:sz="0" w:space="0" w:color="auto"/>
      </w:divBdr>
    </w:div>
    <w:div w:id="122625914">
      <w:bodyDiv w:val="1"/>
      <w:marLeft w:val="0"/>
      <w:marRight w:val="0"/>
      <w:marTop w:val="0"/>
      <w:marBottom w:val="0"/>
      <w:divBdr>
        <w:top w:val="none" w:sz="0" w:space="0" w:color="auto"/>
        <w:left w:val="none" w:sz="0" w:space="0" w:color="auto"/>
        <w:bottom w:val="none" w:sz="0" w:space="0" w:color="auto"/>
        <w:right w:val="none" w:sz="0" w:space="0" w:color="auto"/>
      </w:divBdr>
    </w:div>
    <w:div w:id="169763973">
      <w:bodyDiv w:val="1"/>
      <w:marLeft w:val="0"/>
      <w:marRight w:val="0"/>
      <w:marTop w:val="0"/>
      <w:marBottom w:val="0"/>
      <w:divBdr>
        <w:top w:val="none" w:sz="0" w:space="0" w:color="auto"/>
        <w:left w:val="none" w:sz="0" w:space="0" w:color="auto"/>
        <w:bottom w:val="none" w:sz="0" w:space="0" w:color="auto"/>
        <w:right w:val="none" w:sz="0" w:space="0" w:color="auto"/>
      </w:divBdr>
    </w:div>
    <w:div w:id="196547288">
      <w:bodyDiv w:val="1"/>
      <w:marLeft w:val="0"/>
      <w:marRight w:val="0"/>
      <w:marTop w:val="0"/>
      <w:marBottom w:val="0"/>
      <w:divBdr>
        <w:top w:val="none" w:sz="0" w:space="0" w:color="auto"/>
        <w:left w:val="none" w:sz="0" w:space="0" w:color="auto"/>
        <w:bottom w:val="none" w:sz="0" w:space="0" w:color="auto"/>
        <w:right w:val="none" w:sz="0" w:space="0" w:color="auto"/>
      </w:divBdr>
    </w:div>
    <w:div w:id="215092780">
      <w:bodyDiv w:val="1"/>
      <w:marLeft w:val="0"/>
      <w:marRight w:val="0"/>
      <w:marTop w:val="0"/>
      <w:marBottom w:val="0"/>
      <w:divBdr>
        <w:top w:val="none" w:sz="0" w:space="0" w:color="auto"/>
        <w:left w:val="none" w:sz="0" w:space="0" w:color="auto"/>
        <w:bottom w:val="none" w:sz="0" w:space="0" w:color="auto"/>
        <w:right w:val="none" w:sz="0" w:space="0" w:color="auto"/>
      </w:divBdr>
    </w:div>
    <w:div w:id="484593983">
      <w:bodyDiv w:val="1"/>
      <w:marLeft w:val="0"/>
      <w:marRight w:val="0"/>
      <w:marTop w:val="0"/>
      <w:marBottom w:val="0"/>
      <w:divBdr>
        <w:top w:val="none" w:sz="0" w:space="0" w:color="auto"/>
        <w:left w:val="none" w:sz="0" w:space="0" w:color="auto"/>
        <w:bottom w:val="none" w:sz="0" w:space="0" w:color="auto"/>
        <w:right w:val="none" w:sz="0" w:space="0" w:color="auto"/>
      </w:divBdr>
    </w:div>
    <w:div w:id="677738151">
      <w:bodyDiv w:val="1"/>
      <w:marLeft w:val="0"/>
      <w:marRight w:val="0"/>
      <w:marTop w:val="0"/>
      <w:marBottom w:val="0"/>
      <w:divBdr>
        <w:top w:val="none" w:sz="0" w:space="0" w:color="auto"/>
        <w:left w:val="none" w:sz="0" w:space="0" w:color="auto"/>
        <w:bottom w:val="none" w:sz="0" w:space="0" w:color="auto"/>
        <w:right w:val="none" w:sz="0" w:space="0" w:color="auto"/>
      </w:divBdr>
    </w:div>
    <w:div w:id="777257181">
      <w:bodyDiv w:val="1"/>
      <w:marLeft w:val="0"/>
      <w:marRight w:val="0"/>
      <w:marTop w:val="0"/>
      <w:marBottom w:val="0"/>
      <w:divBdr>
        <w:top w:val="none" w:sz="0" w:space="0" w:color="auto"/>
        <w:left w:val="none" w:sz="0" w:space="0" w:color="auto"/>
        <w:bottom w:val="none" w:sz="0" w:space="0" w:color="auto"/>
        <w:right w:val="none" w:sz="0" w:space="0" w:color="auto"/>
      </w:divBdr>
    </w:div>
    <w:div w:id="839390139">
      <w:bodyDiv w:val="1"/>
      <w:marLeft w:val="0"/>
      <w:marRight w:val="0"/>
      <w:marTop w:val="0"/>
      <w:marBottom w:val="0"/>
      <w:divBdr>
        <w:top w:val="none" w:sz="0" w:space="0" w:color="auto"/>
        <w:left w:val="none" w:sz="0" w:space="0" w:color="auto"/>
        <w:bottom w:val="none" w:sz="0" w:space="0" w:color="auto"/>
        <w:right w:val="none" w:sz="0" w:space="0" w:color="auto"/>
      </w:divBdr>
    </w:div>
    <w:div w:id="935554088">
      <w:bodyDiv w:val="1"/>
      <w:marLeft w:val="0"/>
      <w:marRight w:val="0"/>
      <w:marTop w:val="0"/>
      <w:marBottom w:val="0"/>
      <w:divBdr>
        <w:top w:val="none" w:sz="0" w:space="0" w:color="auto"/>
        <w:left w:val="none" w:sz="0" w:space="0" w:color="auto"/>
        <w:bottom w:val="none" w:sz="0" w:space="0" w:color="auto"/>
        <w:right w:val="none" w:sz="0" w:space="0" w:color="auto"/>
      </w:divBdr>
    </w:div>
    <w:div w:id="1009135019">
      <w:bodyDiv w:val="1"/>
      <w:marLeft w:val="0"/>
      <w:marRight w:val="0"/>
      <w:marTop w:val="0"/>
      <w:marBottom w:val="0"/>
      <w:divBdr>
        <w:top w:val="none" w:sz="0" w:space="0" w:color="auto"/>
        <w:left w:val="none" w:sz="0" w:space="0" w:color="auto"/>
        <w:bottom w:val="none" w:sz="0" w:space="0" w:color="auto"/>
        <w:right w:val="none" w:sz="0" w:space="0" w:color="auto"/>
      </w:divBdr>
    </w:div>
    <w:div w:id="1064570642">
      <w:bodyDiv w:val="1"/>
      <w:marLeft w:val="0"/>
      <w:marRight w:val="0"/>
      <w:marTop w:val="0"/>
      <w:marBottom w:val="0"/>
      <w:divBdr>
        <w:top w:val="none" w:sz="0" w:space="0" w:color="auto"/>
        <w:left w:val="none" w:sz="0" w:space="0" w:color="auto"/>
        <w:bottom w:val="none" w:sz="0" w:space="0" w:color="auto"/>
        <w:right w:val="none" w:sz="0" w:space="0" w:color="auto"/>
      </w:divBdr>
    </w:div>
    <w:div w:id="1079212037">
      <w:bodyDiv w:val="1"/>
      <w:marLeft w:val="0"/>
      <w:marRight w:val="0"/>
      <w:marTop w:val="0"/>
      <w:marBottom w:val="0"/>
      <w:divBdr>
        <w:top w:val="none" w:sz="0" w:space="0" w:color="auto"/>
        <w:left w:val="none" w:sz="0" w:space="0" w:color="auto"/>
        <w:bottom w:val="none" w:sz="0" w:space="0" w:color="auto"/>
        <w:right w:val="none" w:sz="0" w:space="0" w:color="auto"/>
      </w:divBdr>
    </w:div>
    <w:div w:id="1219710522">
      <w:bodyDiv w:val="1"/>
      <w:marLeft w:val="0"/>
      <w:marRight w:val="0"/>
      <w:marTop w:val="0"/>
      <w:marBottom w:val="0"/>
      <w:divBdr>
        <w:top w:val="none" w:sz="0" w:space="0" w:color="auto"/>
        <w:left w:val="none" w:sz="0" w:space="0" w:color="auto"/>
        <w:bottom w:val="none" w:sz="0" w:space="0" w:color="auto"/>
        <w:right w:val="none" w:sz="0" w:space="0" w:color="auto"/>
      </w:divBdr>
    </w:div>
    <w:div w:id="1325889869">
      <w:bodyDiv w:val="1"/>
      <w:marLeft w:val="0"/>
      <w:marRight w:val="0"/>
      <w:marTop w:val="0"/>
      <w:marBottom w:val="0"/>
      <w:divBdr>
        <w:top w:val="none" w:sz="0" w:space="0" w:color="auto"/>
        <w:left w:val="none" w:sz="0" w:space="0" w:color="auto"/>
        <w:bottom w:val="none" w:sz="0" w:space="0" w:color="auto"/>
        <w:right w:val="none" w:sz="0" w:space="0" w:color="auto"/>
      </w:divBdr>
    </w:div>
    <w:div w:id="1343969697">
      <w:bodyDiv w:val="1"/>
      <w:marLeft w:val="0"/>
      <w:marRight w:val="0"/>
      <w:marTop w:val="0"/>
      <w:marBottom w:val="0"/>
      <w:divBdr>
        <w:top w:val="none" w:sz="0" w:space="0" w:color="auto"/>
        <w:left w:val="none" w:sz="0" w:space="0" w:color="auto"/>
        <w:bottom w:val="none" w:sz="0" w:space="0" w:color="auto"/>
        <w:right w:val="none" w:sz="0" w:space="0" w:color="auto"/>
      </w:divBdr>
    </w:div>
    <w:div w:id="1368406188">
      <w:bodyDiv w:val="1"/>
      <w:marLeft w:val="0"/>
      <w:marRight w:val="0"/>
      <w:marTop w:val="0"/>
      <w:marBottom w:val="0"/>
      <w:divBdr>
        <w:top w:val="none" w:sz="0" w:space="0" w:color="auto"/>
        <w:left w:val="none" w:sz="0" w:space="0" w:color="auto"/>
        <w:bottom w:val="none" w:sz="0" w:space="0" w:color="auto"/>
        <w:right w:val="none" w:sz="0" w:space="0" w:color="auto"/>
      </w:divBdr>
    </w:div>
    <w:div w:id="1392341139">
      <w:bodyDiv w:val="1"/>
      <w:marLeft w:val="0"/>
      <w:marRight w:val="0"/>
      <w:marTop w:val="0"/>
      <w:marBottom w:val="0"/>
      <w:divBdr>
        <w:top w:val="none" w:sz="0" w:space="0" w:color="auto"/>
        <w:left w:val="none" w:sz="0" w:space="0" w:color="auto"/>
        <w:bottom w:val="none" w:sz="0" w:space="0" w:color="auto"/>
        <w:right w:val="none" w:sz="0" w:space="0" w:color="auto"/>
      </w:divBdr>
    </w:div>
    <w:div w:id="1413429365">
      <w:bodyDiv w:val="1"/>
      <w:marLeft w:val="0"/>
      <w:marRight w:val="0"/>
      <w:marTop w:val="0"/>
      <w:marBottom w:val="0"/>
      <w:divBdr>
        <w:top w:val="none" w:sz="0" w:space="0" w:color="auto"/>
        <w:left w:val="none" w:sz="0" w:space="0" w:color="auto"/>
        <w:bottom w:val="none" w:sz="0" w:space="0" w:color="auto"/>
        <w:right w:val="none" w:sz="0" w:space="0" w:color="auto"/>
      </w:divBdr>
    </w:div>
    <w:div w:id="1522742664">
      <w:bodyDiv w:val="1"/>
      <w:marLeft w:val="0"/>
      <w:marRight w:val="0"/>
      <w:marTop w:val="0"/>
      <w:marBottom w:val="0"/>
      <w:divBdr>
        <w:top w:val="none" w:sz="0" w:space="0" w:color="auto"/>
        <w:left w:val="none" w:sz="0" w:space="0" w:color="auto"/>
        <w:bottom w:val="none" w:sz="0" w:space="0" w:color="auto"/>
        <w:right w:val="none" w:sz="0" w:space="0" w:color="auto"/>
      </w:divBdr>
    </w:div>
    <w:div w:id="1573271130">
      <w:bodyDiv w:val="1"/>
      <w:marLeft w:val="0"/>
      <w:marRight w:val="0"/>
      <w:marTop w:val="0"/>
      <w:marBottom w:val="0"/>
      <w:divBdr>
        <w:top w:val="none" w:sz="0" w:space="0" w:color="auto"/>
        <w:left w:val="none" w:sz="0" w:space="0" w:color="auto"/>
        <w:bottom w:val="none" w:sz="0" w:space="0" w:color="auto"/>
        <w:right w:val="none" w:sz="0" w:space="0" w:color="auto"/>
      </w:divBdr>
    </w:div>
    <w:div w:id="1700928265">
      <w:bodyDiv w:val="1"/>
      <w:marLeft w:val="0"/>
      <w:marRight w:val="0"/>
      <w:marTop w:val="0"/>
      <w:marBottom w:val="0"/>
      <w:divBdr>
        <w:top w:val="none" w:sz="0" w:space="0" w:color="auto"/>
        <w:left w:val="none" w:sz="0" w:space="0" w:color="auto"/>
        <w:bottom w:val="none" w:sz="0" w:space="0" w:color="auto"/>
        <w:right w:val="none" w:sz="0" w:space="0" w:color="auto"/>
      </w:divBdr>
    </w:div>
    <w:div w:id="1813867640">
      <w:bodyDiv w:val="1"/>
      <w:marLeft w:val="0"/>
      <w:marRight w:val="0"/>
      <w:marTop w:val="0"/>
      <w:marBottom w:val="0"/>
      <w:divBdr>
        <w:top w:val="none" w:sz="0" w:space="0" w:color="auto"/>
        <w:left w:val="none" w:sz="0" w:space="0" w:color="auto"/>
        <w:bottom w:val="none" w:sz="0" w:space="0" w:color="auto"/>
        <w:right w:val="none" w:sz="0" w:space="0" w:color="auto"/>
      </w:divBdr>
    </w:div>
    <w:div w:id="2062359719">
      <w:bodyDiv w:val="1"/>
      <w:marLeft w:val="0"/>
      <w:marRight w:val="0"/>
      <w:marTop w:val="0"/>
      <w:marBottom w:val="0"/>
      <w:divBdr>
        <w:top w:val="none" w:sz="0" w:space="0" w:color="auto"/>
        <w:left w:val="none" w:sz="0" w:space="0" w:color="auto"/>
        <w:bottom w:val="none" w:sz="0" w:space="0" w:color="auto"/>
        <w:right w:val="none" w:sz="0" w:space="0" w:color="auto"/>
      </w:divBdr>
    </w:div>
    <w:div w:id="20862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C0570-81D6-4868-A589-58C42B39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1008</Words>
  <Characters>5748</Characters>
  <Application>Microsoft Office Word</Application>
  <DocSecurity>0</DocSecurity>
  <Lines>47</Lines>
  <Paragraphs>13</Paragraphs>
  <ScaleCrop>false</ScaleCrop>
  <Company>Hewlett-Packard Company</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貳拾柒、客家事務</dc:title>
  <dc:creator>user</dc:creator>
  <cp:lastModifiedBy>user</cp:lastModifiedBy>
  <cp:revision>6</cp:revision>
  <cp:lastPrinted>2022-01-26T02:25:00Z</cp:lastPrinted>
  <dcterms:created xsi:type="dcterms:W3CDTF">2022-01-26T06:15:00Z</dcterms:created>
  <dcterms:modified xsi:type="dcterms:W3CDTF">2022-02-14T07:34:00Z</dcterms:modified>
</cp:coreProperties>
</file>