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54B0F" w14:textId="77777777" w:rsidR="00E72188" w:rsidRPr="00275A23" w:rsidRDefault="00E72188" w:rsidP="00F82903">
      <w:pPr>
        <w:pStyle w:val="a6"/>
        <w:spacing w:beforeLines="50" w:before="180" w:afterLines="100" w:after="360" w:line="240" w:lineRule="auto"/>
        <w:jc w:val="center"/>
        <w:rPr>
          <w:rFonts w:ascii="標楷體" w:eastAsia="標楷體" w:hAnsi="標楷體"/>
          <w:sz w:val="54"/>
          <w:szCs w:val="54"/>
        </w:rPr>
      </w:pPr>
      <w:bookmarkStart w:id="0" w:name="_Toc393085437"/>
      <w:bookmarkStart w:id="1" w:name="_Toc393087124"/>
      <w:bookmarkStart w:id="2" w:name="_Toc393090339"/>
      <w:bookmarkStart w:id="3" w:name="_Toc393198379"/>
      <w:bookmarkStart w:id="4" w:name="_Toc443481124"/>
      <w:bookmarkStart w:id="5" w:name="_Toc460427063"/>
      <w:bookmarkStart w:id="6" w:name="_Toc490143818"/>
      <w:r w:rsidRPr="00275A23">
        <w:rPr>
          <w:rFonts w:ascii="標楷體" w:eastAsia="標楷體" w:hAnsi="標楷體" w:hint="eastAsia"/>
          <w:sz w:val="54"/>
          <w:szCs w:val="54"/>
        </w:rPr>
        <w:t>柒、觀　光</w:t>
      </w:r>
    </w:p>
    <w:p w14:paraId="45DD62B4" w14:textId="77777777" w:rsidR="00E72188" w:rsidRPr="0005017C" w:rsidRDefault="00E72188" w:rsidP="004B3490">
      <w:pPr>
        <w:pStyle w:val="a6"/>
        <w:spacing w:beforeLines="50" w:before="180" w:after="0" w:line="320" w:lineRule="exact"/>
        <w:jc w:val="both"/>
        <w:rPr>
          <w:rFonts w:ascii="文鼎中黑" w:eastAsia="文鼎中黑" w:hAnsi="標楷體"/>
          <w:sz w:val="30"/>
          <w:szCs w:val="30"/>
        </w:rPr>
      </w:pPr>
      <w:r w:rsidRPr="0005017C">
        <w:rPr>
          <w:rFonts w:ascii="文鼎中黑" w:eastAsia="文鼎中黑" w:hAnsi="標楷體" w:hint="eastAsia"/>
          <w:sz w:val="30"/>
          <w:szCs w:val="30"/>
        </w:rPr>
        <w:t>一、觀光行銷</w:t>
      </w:r>
    </w:p>
    <w:p w14:paraId="59206E94" w14:textId="77777777" w:rsidR="00E72188" w:rsidRPr="00432635" w:rsidRDefault="00E72188" w:rsidP="004B3490">
      <w:pPr>
        <w:spacing w:line="320" w:lineRule="exact"/>
        <w:ind w:leftChars="59" w:left="142"/>
        <w:jc w:val="both"/>
        <w:rPr>
          <w:rFonts w:ascii="標楷體" w:eastAsia="標楷體" w:hAnsi="標楷體"/>
          <w:sz w:val="28"/>
          <w:szCs w:val="28"/>
        </w:rPr>
      </w:pPr>
      <w:r w:rsidRPr="00432635">
        <w:rPr>
          <w:rFonts w:ascii="標楷體" w:eastAsia="標楷體" w:hAnsi="標楷體"/>
          <w:bCs/>
          <w:sz w:val="28"/>
          <w:szCs w:val="28"/>
        </w:rPr>
        <w:t>（一）</w:t>
      </w:r>
      <w:r w:rsidRPr="00432635">
        <w:rPr>
          <w:rFonts w:ascii="標楷體" w:eastAsia="標楷體" w:hAnsi="標楷體" w:hint="eastAsia"/>
          <w:sz w:val="28"/>
          <w:szCs w:val="28"/>
        </w:rPr>
        <w:t>觀光推廣與拓展客源</w:t>
      </w:r>
    </w:p>
    <w:p w14:paraId="3DD2D07D" w14:textId="5434CDB2" w:rsidR="007514B0" w:rsidRDefault="00E72188" w:rsidP="004B3490">
      <w:pPr>
        <w:spacing w:line="320" w:lineRule="exact"/>
        <w:ind w:leftChars="300" w:left="1000" w:hangingChars="100" w:hanging="280"/>
        <w:jc w:val="both"/>
        <w:rPr>
          <w:rFonts w:ascii="標楷體" w:eastAsia="標楷體" w:hAnsi="標楷體"/>
          <w:sz w:val="28"/>
          <w:szCs w:val="28"/>
        </w:rPr>
      </w:pPr>
      <w:r w:rsidRPr="0005017C">
        <w:rPr>
          <w:rFonts w:ascii="標楷體" w:eastAsia="標楷體" w:hAnsi="標楷體"/>
          <w:sz w:val="28"/>
          <w:szCs w:val="28"/>
        </w:rPr>
        <w:t>1</w:t>
      </w:r>
      <w:r w:rsidRPr="0005017C">
        <w:rPr>
          <w:rFonts w:ascii="標楷體" w:eastAsia="標楷體" w:hAnsi="標楷體" w:hint="eastAsia"/>
          <w:sz w:val="28"/>
          <w:szCs w:val="28"/>
        </w:rPr>
        <w:t>.</w:t>
      </w:r>
      <w:r w:rsidR="007514B0" w:rsidRPr="00266EA4">
        <w:rPr>
          <w:rFonts w:ascii="標楷體" w:eastAsia="標楷體" w:hAnsi="標楷體" w:hint="eastAsia"/>
          <w:sz w:val="28"/>
          <w:szCs w:val="28"/>
        </w:rPr>
        <w:t>參加各項旅展</w:t>
      </w:r>
    </w:p>
    <w:p w14:paraId="28597FE1" w14:textId="6F487B05" w:rsidR="007514B0" w:rsidRPr="006A0187" w:rsidRDefault="007514B0" w:rsidP="004B3490">
      <w:pPr>
        <w:spacing w:line="320" w:lineRule="exact"/>
        <w:ind w:leftChars="360" w:left="1536" w:hangingChars="240" w:hanging="672"/>
        <w:jc w:val="both"/>
        <w:rPr>
          <w:rFonts w:ascii="標楷體" w:eastAsia="標楷體" w:hAnsi="標楷體" w:cs="Miriam"/>
          <w:sz w:val="28"/>
          <w:szCs w:val="28"/>
        </w:rPr>
      </w:pPr>
      <w:r w:rsidRPr="0005017C">
        <w:rPr>
          <w:rFonts w:ascii="標楷體" w:eastAsia="標楷體" w:hAnsi="標楷體" w:hint="eastAsia"/>
          <w:sz w:val="28"/>
          <w:szCs w:val="28"/>
        </w:rPr>
        <w:t>（1）</w:t>
      </w:r>
      <w:r w:rsidRPr="00266EA4">
        <w:rPr>
          <w:rFonts w:ascii="標楷體" w:eastAsia="標楷體" w:hAnsi="標楷體" w:cs="Miriam" w:hint="eastAsia"/>
          <w:sz w:val="28"/>
          <w:szCs w:val="28"/>
        </w:rPr>
        <w:t>參加「台北國際夏季暨秋季聯合旅展」</w:t>
      </w:r>
      <w:r>
        <w:rPr>
          <w:rFonts w:ascii="標楷體" w:eastAsia="標楷體" w:hAnsi="標楷體" w:cs="Miriam"/>
          <w:sz w:val="28"/>
          <w:szCs w:val="28"/>
        </w:rPr>
        <w:br/>
      </w:r>
      <w:r w:rsidR="009D6E4B">
        <w:rPr>
          <w:rFonts w:ascii="標楷體" w:eastAsia="標楷體" w:hAnsi="標楷體" w:cs="Miriam" w:hint="eastAsia"/>
          <w:sz w:val="28"/>
          <w:szCs w:val="28"/>
        </w:rPr>
        <w:t>1</w:t>
      </w:r>
      <w:r w:rsidR="009D6E4B">
        <w:rPr>
          <w:rFonts w:ascii="標楷體" w:eastAsia="標楷體" w:hAnsi="標楷體" w:cs="Miriam"/>
          <w:sz w:val="28"/>
          <w:szCs w:val="28"/>
        </w:rPr>
        <w:t>0</w:t>
      </w:r>
      <w:r w:rsidR="009D6E4B">
        <w:rPr>
          <w:rFonts w:ascii="標楷體" w:eastAsia="標楷體" w:hAnsi="標楷體" w:cs="Miriam" w:hint="eastAsia"/>
          <w:sz w:val="28"/>
          <w:szCs w:val="28"/>
        </w:rPr>
        <w:t>月1至4日</w:t>
      </w:r>
      <w:r w:rsidRPr="00266EA4">
        <w:rPr>
          <w:rFonts w:ascii="標楷體" w:eastAsia="標楷體" w:hAnsi="標楷體" w:cs="Miriam" w:hint="eastAsia"/>
          <w:sz w:val="28"/>
          <w:szCs w:val="28"/>
        </w:rPr>
        <w:t>「2021台</w:t>
      </w:r>
      <w:r w:rsidRPr="006A0187">
        <w:rPr>
          <w:rFonts w:ascii="標楷體" w:eastAsia="標楷體" w:hAnsi="標楷體" w:cs="Miriam" w:hint="eastAsia"/>
          <w:sz w:val="28"/>
          <w:szCs w:val="28"/>
        </w:rPr>
        <w:t>北</w:t>
      </w:r>
      <w:r w:rsidR="00A7396F" w:rsidRPr="006A0187">
        <w:rPr>
          <w:rFonts w:ascii="標楷體" w:eastAsia="標楷體" w:hAnsi="標楷體" w:cs="Miriam" w:hint="eastAsia"/>
          <w:sz w:val="28"/>
          <w:szCs w:val="28"/>
        </w:rPr>
        <w:t>國際</w:t>
      </w:r>
      <w:r w:rsidRPr="006A0187">
        <w:rPr>
          <w:rFonts w:ascii="標楷體" w:eastAsia="標楷體" w:hAnsi="標楷體" w:cs="Miriam" w:hint="eastAsia"/>
          <w:sz w:val="28"/>
          <w:szCs w:val="28"/>
        </w:rPr>
        <w:t>夏季暨秋季聯合旅展」是疫情解禁之後首場大型實體旅展，做好二級管制下中央規定的會展防疫規範，加上現場民眾全力配合，在「安心、放心、開心」的環境下，推廣在地深度旅遊及特色超值套裝行程。4天展期吸引約9萬3千人次造訪高雄主題館。</w:t>
      </w:r>
    </w:p>
    <w:p w14:paraId="64DAF79C" w14:textId="7FF7D387" w:rsidR="007514B0" w:rsidRPr="007514B0" w:rsidRDefault="007514B0" w:rsidP="004B3490">
      <w:pPr>
        <w:spacing w:line="320" w:lineRule="exact"/>
        <w:ind w:leftChars="360" w:left="1536" w:hangingChars="240" w:hanging="672"/>
        <w:jc w:val="both"/>
        <w:rPr>
          <w:rFonts w:ascii="標楷體" w:eastAsia="標楷體" w:hAnsi="標楷體" w:cs="Miriam"/>
          <w:sz w:val="28"/>
          <w:szCs w:val="28"/>
        </w:rPr>
      </w:pPr>
      <w:r w:rsidRPr="006A0187">
        <w:rPr>
          <w:rFonts w:ascii="標楷體" w:eastAsia="標楷體" w:hAnsi="標楷體" w:cs="Miriam"/>
          <w:sz w:val="28"/>
          <w:szCs w:val="28"/>
        </w:rPr>
        <w:t>（</w:t>
      </w:r>
      <w:r w:rsidRPr="006A0187">
        <w:rPr>
          <w:rFonts w:ascii="標楷體" w:eastAsia="標楷體" w:hAnsi="標楷體" w:cs="Miriam" w:hint="eastAsia"/>
          <w:sz w:val="28"/>
          <w:szCs w:val="28"/>
        </w:rPr>
        <w:t>2</w:t>
      </w:r>
      <w:r w:rsidRPr="006A0187">
        <w:rPr>
          <w:rFonts w:ascii="標楷體" w:eastAsia="標楷體" w:hAnsi="標楷體" w:cs="Miriam"/>
          <w:sz w:val="28"/>
          <w:szCs w:val="28"/>
        </w:rPr>
        <w:t>）</w:t>
      </w:r>
      <w:r w:rsidRPr="006A0187">
        <w:rPr>
          <w:rFonts w:ascii="標楷體" w:eastAsia="標楷體" w:hAnsi="標楷體" w:cs="Miriam" w:hint="eastAsia"/>
          <w:sz w:val="28"/>
          <w:szCs w:val="28"/>
        </w:rPr>
        <w:t>參加「台北國際旅展」</w:t>
      </w:r>
      <w:r w:rsidRPr="006A0187">
        <w:rPr>
          <w:rFonts w:ascii="標楷體" w:eastAsia="標楷體" w:hAnsi="標楷體" w:cs="Miriam"/>
          <w:sz w:val="28"/>
          <w:szCs w:val="28"/>
        </w:rPr>
        <w:br/>
      </w:r>
      <w:r w:rsidRPr="006A0187">
        <w:rPr>
          <w:rFonts w:ascii="標楷體" w:eastAsia="標楷體" w:hAnsi="標楷體" w:cs="Miriam" w:hint="eastAsia"/>
          <w:sz w:val="28"/>
          <w:szCs w:val="28"/>
        </w:rPr>
        <w:t>11月參加「2021台北國際旅展</w:t>
      </w:r>
      <w:r w:rsidRPr="00266EA4">
        <w:rPr>
          <w:rFonts w:ascii="標楷體" w:eastAsia="標楷體" w:hAnsi="標楷體" w:cs="Miriam" w:hint="eastAsia"/>
          <w:sz w:val="28"/>
          <w:szCs w:val="28"/>
        </w:rPr>
        <w:t>(Taipei International Travel Fair, ITF)」，與經發局共同成立高雄主題館，行銷高雄山海河港觀光資源及特色產業。4天展期吸引約3萬人次造訪</w:t>
      </w:r>
      <w:r>
        <w:rPr>
          <w:rFonts w:ascii="標楷體" w:eastAsia="標楷體" w:hAnsi="標楷體" w:cs="Miriam" w:hint="eastAsia"/>
          <w:sz w:val="28"/>
          <w:szCs w:val="28"/>
        </w:rPr>
        <w:t>高雄主題館</w:t>
      </w:r>
      <w:r w:rsidRPr="00432635">
        <w:rPr>
          <w:rFonts w:ascii="標楷體" w:eastAsia="標楷體" w:hAnsi="標楷體"/>
          <w:sz w:val="28"/>
          <w:szCs w:val="28"/>
        </w:rPr>
        <w:t>。</w:t>
      </w:r>
    </w:p>
    <w:p w14:paraId="7D7682DB" w14:textId="626A26D1" w:rsidR="007514B0" w:rsidRPr="006A0187" w:rsidRDefault="007514B0" w:rsidP="004B3490">
      <w:pPr>
        <w:spacing w:line="320" w:lineRule="exact"/>
        <w:ind w:leftChars="360" w:left="1536" w:hangingChars="240" w:hanging="672"/>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3</w:t>
      </w:r>
      <w:r>
        <w:rPr>
          <w:rFonts w:ascii="標楷體" w:eastAsia="標楷體" w:hAnsi="標楷體"/>
          <w:sz w:val="28"/>
          <w:szCs w:val="28"/>
        </w:rPr>
        <w:t>）</w:t>
      </w:r>
      <w:r w:rsidRPr="00816D72">
        <w:rPr>
          <w:rFonts w:ascii="標楷體" w:eastAsia="標楷體" w:hAnsi="標楷體" w:hint="eastAsia"/>
          <w:sz w:val="28"/>
          <w:szCs w:val="28"/>
        </w:rPr>
        <w:t>參加「2021高雄國際旅展」</w:t>
      </w:r>
      <w:r>
        <w:rPr>
          <w:rFonts w:ascii="標楷體" w:eastAsia="標楷體" w:hAnsi="標楷體"/>
          <w:sz w:val="28"/>
          <w:szCs w:val="28"/>
        </w:rPr>
        <w:br/>
      </w:r>
      <w:r w:rsidRPr="00816D72">
        <w:rPr>
          <w:rFonts w:ascii="標楷體" w:eastAsia="標楷體" w:hAnsi="標楷體" w:hint="eastAsia"/>
          <w:sz w:val="28"/>
          <w:szCs w:val="28"/>
        </w:rPr>
        <w:t>12月17日至20日在高雄展覽館展出，成立高雄主題館，由市府相關單位、大高雄市觀光商圈總會、高雄市觀光協會、寶來花賞溫泉公園、高雄捷運公司（含高雄輪船公司）、林園區林園</w:t>
      </w:r>
      <w:r w:rsidRPr="006A0187">
        <w:rPr>
          <w:rFonts w:ascii="標楷體" w:eastAsia="標楷體" w:hAnsi="標楷體" w:hint="eastAsia"/>
          <w:sz w:val="28"/>
          <w:szCs w:val="28"/>
        </w:rPr>
        <w:t>愛鄉協會及台水7區-澄清湖高質水環境教育園區等，共同行銷推廣高雄觀光，4天展期吸引約11萬人次參訪高雄主題館。</w:t>
      </w:r>
    </w:p>
    <w:p w14:paraId="4C3EFFC7" w14:textId="39DC8E05" w:rsidR="00E72188" w:rsidRPr="0005017C" w:rsidRDefault="00C51613" w:rsidP="004B3490">
      <w:pPr>
        <w:spacing w:line="320" w:lineRule="exact"/>
        <w:ind w:leftChars="360" w:left="1536" w:hangingChars="240" w:hanging="672"/>
        <w:jc w:val="both"/>
        <w:rPr>
          <w:rFonts w:ascii="標楷體" w:eastAsia="標楷體" w:hAnsi="標楷體"/>
          <w:sz w:val="28"/>
          <w:szCs w:val="28"/>
        </w:rPr>
      </w:pPr>
      <w:r w:rsidRPr="006A0187">
        <w:rPr>
          <w:rFonts w:ascii="標楷體" w:eastAsia="標楷體" w:hAnsi="標楷體"/>
          <w:sz w:val="28"/>
          <w:szCs w:val="28"/>
        </w:rPr>
        <w:t>（</w:t>
      </w:r>
      <w:r w:rsidRPr="006A0187">
        <w:rPr>
          <w:rFonts w:ascii="標楷體" w:eastAsia="標楷體" w:hAnsi="標楷體" w:hint="eastAsia"/>
          <w:sz w:val="28"/>
          <w:szCs w:val="28"/>
        </w:rPr>
        <w:t>4</w:t>
      </w:r>
      <w:r w:rsidRPr="006A0187">
        <w:rPr>
          <w:rFonts w:ascii="標楷體" w:eastAsia="標楷體" w:hAnsi="標楷體"/>
          <w:sz w:val="28"/>
          <w:szCs w:val="28"/>
        </w:rPr>
        <w:t>）</w:t>
      </w:r>
      <w:r w:rsidRPr="006A0187">
        <w:rPr>
          <w:rFonts w:ascii="標楷體" w:eastAsia="標楷體" w:hAnsi="標楷體" w:hint="eastAsia"/>
          <w:sz w:val="28"/>
          <w:szCs w:val="28"/>
        </w:rPr>
        <w:t>參加</w:t>
      </w:r>
      <w:r w:rsidR="00592865" w:rsidRPr="006A0187">
        <w:rPr>
          <w:rFonts w:ascii="標楷體" w:eastAsia="標楷體" w:hAnsi="標楷體" w:hint="eastAsia"/>
          <w:sz w:val="28"/>
          <w:szCs w:val="28"/>
        </w:rPr>
        <w:t>交通部觀光局</w:t>
      </w:r>
      <w:r w:rsidRPr="006A0187">
        <w:rPr>
          <w:rFonts w:ascii="標楷體" w:eastAsia="標楷體" w:hAnsi="標楷體" w:hint="eastAsia"/>
          <w:sz w:val="28"/>
          <w:szCs w:val="28"/>
        </w:rPr>
        <w:t>線上旅展</w:t>
      </w:r>
      <w:r w:rsidRPr="006A0187">
        <w:rPr>
          <w:rFonts w:ascii="標楷體" w:eastAsia="標楷體" w:hAnsi="標楷體"/>
          <w:sz w:val="28"/>
          <w:szCs w:val="28"/>
        </w:rPr>
        <w:br/>
      </w:r>
      <w:r w:rsidRPr="006A0187">
        <w:rPr>
          <w:rFonts w:ascii="標楷體" w:eastAsia="標楷體" w:hAnsi="標楷體" w:hint="eastAsia"/>
          <w:sz w:val="28"/>
          <w:szCs w:val="28"/>
        </w:rPr>
        <w:t>參加交通部觀光局建置之「Time for Taiwan線上台灣館」，展期1年，自110</w:t>
      </w:r>
      <w:r w:rsidRPr="00816D72">
        <w:rPr>
          <w:rFonts w:ascii="標楷體" w:eastAsia="標楷體" w:hAnsi="標楷體" w:hint="eastAsia"/>
          <w:sz w:val="28"/>
          <w:szCs w:val="28"/>
        </w:rPr>
        <w:t>年9月至111年8月，期藉由線上會展模式突破空間及時間之限制，共同以數位科技方式行銷台灣，亦針對12大目標市場(日本、韓國、港澳、新加坡、馬來西亞、泰國、越南、印尼、菲律賓、歐洲、北美、紐澳)設置獨立展區，吸引當地民</w:t>
      </w:r>
      <w:r w:rsidRPr="006A0187">
        <w:rPr>
          <w:rFonts w:ascii="標楷體" w:eastAsia="標楷體" w:hAnsi="標楷體" w:hint="eastAsia"/>
          <w:sz w:val="28"/>
          <w:szCs w:val="28"/>
        </w:rPr>
        <w:t>眾及業者之目光，並擴增合作機會，本府觀光局亦在該網站架設高雄主題館，以推廣高雄國際觀光，目前累計已有超過3萬</w:t>
      </w:r>
      <w:r w:rsidR="00592865" w:rsidRPr="006A0187">
        <w:rPr>
          <w:rFonts w:ascii="標楷體" w:eastAsia="標楷體" w:hAnsi="標楷體"/>
          <w:sz w:val="28"/>
          <w:szCs w:val="28"/>
        </w:rPr>
        <w:t>9</w:t>
      </w:r>
      <w:r w:rsidRPr="006A0187">
        <w:rPr>
          <w:rFonts w:ascii="標楷體" w:eastAsia="標楷體" w:hAnsi="標楷體" w:hint="eastAsia"/>
          <w:sz w:val="28"/>
          <w:szCs w:val="28"/>
        </w:rPr>
        <w:t>千</w:t>
      </w:r>
      <w:r w:rsidRPr="00816D72">
        <w:rPr>
          <w:rFonts w:ascii="標楷體" w:eastAsia="標楷體" w:hAnsi="標楷體" w:hint="eastAsia"/>
          <w:sz w:val="28"/>
          <w:szCs w:val="28"/>
        </w:rPr>
        <w:t>人瀏覽該網站</w:t>
      </w:r>
      <w:r>
        <w:rPr>
          <w:rFonts w:ascii="標楷體" w:eastAsia="標楷體" w:hAnsi="標楷體" w:hint="eastAsia"/>
          <w:sz w:val="28"/>
          <w:szCs w:val="28"/>
        </w:rPr>
        <w:t>。</w:t>
      </w:r>
    </w:p>
    <w:p w14:paraId="3698DBD8" w14:textId="3A4A86EB" w:rsidR="00C51613" w:rsidRDefault="00E72188" w:rsidP="004B3490">
      <w:pPr>
        <w:spacing w:line="320" w:lineRule="exact"/>
        <w:ind w:leftChars="300" w:left="1000" w:hangingChars="100" w:hanging="280"/>
        <w:jc w:val="both"/>
        <w:rPr>
          <w:rFonts w:ascii="標楷體" w:eastAsia="標楷體" w:hAnsi="標楷體"/>
          <w:sz w:val="28"/>
          <w:szCs w:val="28"/>
        </w:rPr>
      </w:pPr>
      <w:r w:rsidRPr="0005017C">
        <w:rPr>
          <w:rFonts w:ascii="標楷體" w:eastAsia="標楷體" w:hAnsi="標楷體"/>
          <w:sz w:val="28"/>
          <w:szCs w:val="28"/>
        </w:rPr>
        <w:t>2</w:t>
      </w:r>
      <w:r w:rsidRPr="0005017C">
        <w:rPr>
          <w:rFonts w:ascii="標楷體" w:eastAsia="標楷體" w:hAnsi="標楷體" w:hint="eastAsia"/>
          <w:sz w:val="28"/>
          <w:szCs w:val="28"/>
        </w:rPr>
        <w:t>.</w:t>
      </w:r>
      <w:r w:rsidR="00C51613" w:rsidRPr="009B77D3">
        <w:rPr>
          <w:rFonts w:ascii="標楷體" w:eastAsia="標楷體" w:hAnsi="標楷體" w:hint="eastAsia"/>
          <w:sz w:val="28"/>
          <w:szCs w:val="28"/>
        </w:rPr>
        <w:t>「2021-2022高雄冬季團體旅遊補助計畫」</w:t>
      </w:r>
      <w:r w:rsidR="00C51613">
        <w:rPr>
          <w:rFonts w:ascii="標楷體" w:eastAsia="標楷體" w:hAnsi="標楷體"/>
          <w:sz w:val="28"/>
          <w:szCs w:val="28"/>
        </w:rPr>
        <w:br/>
      </w:r>
      <w:r w:rsidR="00C51613" w:rsidRPr="009B77D3">
        <w:rPr>
          <w:rFonts w:ascii="標楷體" w:eastAsia="標楷體" w:hAnsi="標楷體" w:hint="eastAsia"/>
          <w:sz w:val="28"/>
          <w:szCs w:val="28"/>
        </w:rPr>
        <w:t>於110年11月辦理「2021-2022高雄冬季團體旅遊補助計畫」，將那瑪夏、茂林、桃源及六龜溫泉等區納入推播遊程。截至</w:t>
      </w:r>
      <w:r w:rsidR="00C51613">
        <w:rPr>
          <w:rFonts w:ascii="標楷體" w:eastAsia="標楷體" w:hAnsi="標楷體" w:hint="eastAsia"/>
          <w:sz w:val="28"/>
          <w:szCs w:val="28"/>
        </w:rPr>
        <w:t>1</w:t>
      </w:r>
      <w:r w:rsidR="00C51613">
        <w:rPr>
          <w:rFonts w:ascii="標楷體" w:eastAsia="標楷體" w:hAnsi="標楷體"/>
          <w:sz w:val="28"/>
          <w:szCs w:val="28"/>
        </w:rPr>
        <w:t>11年</w:t>
      </w:r>
      <w:r w:rsidR="00C51613">
        <w:rPr>
          <w:rFonts w:ascii="標楷體" w:eastAsia="標楷體" w:hAnsi="標楷體" w:hint="eastAsia"/>
          <w:sz w:val="28"/>
          <w:szCs w:val="28"/>
        </w:rPr>
        <w:t>1</w:t>
      </w:r>
      <w:r w:rsidR="00C51613">
        <w:rPr>
          <w:rFonts w:ascii="標楷體" w:eastAsia="標楷體" w:hAnsi="標楷體"/>
          <w:sz w:val="28"/>
          <w:szCs w:val="28"/>
        </w:rPr>
        <w:t>月</w:t>
      </w:r>
      <w:r w:rsidR="00C51613" w:rsidRPr="009B77D3">
        <w:rPr>
          <w:rFonts w:ascii="標楷體" w:eastAsia="標楷體" w:hAnsi="標楷體" w:hint="eastAsia"/>
          <w:sz w:val="28"/>
          <w:szCs w:val="28"/>
        </w:rPr>
        <w:t>統計，約52家旅行社申請，總計220團，預計導入約8000人次參與</w:t>
      </w:r>
      <w:r w:rsidR="00C51613">
        <w:rPr>
          <w:rFonts w:ascii="標楷體" w:eastAsia="標楷體" w:hAnsi="標楷體" w:hint="eastAsia"/>
          <w:sz w:val="28"/>
          <w:szCs w:val="28"/>
        </w:rPr>
        <w:t>。</w:t>
      </w:r>
    </w:p>
    <w:p w14:paraId="4FBB4CDC" w14:textId="5D413B45" w:rsidR="00C51613" w:rsidRPr="00432635" w:rsidRDefault="00C51613" w:rsidP="00592865">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sz w:val="28"/>
          <w:szCs w:val="28"/>
        </w:rPr>
        <w:t>.</w:t>
      </w:r>
      <w:r w:rsidRPr="009B77D3">
        <w:rPr>
          <w:rFonts w:ascii="標楷體" w:eastAsia="標楷體" w:hAnsi="標楷體" w:hint="eastAsia"/>
          <w:sz w:val="28"/>
          <w:szCs w:val="28"/>
        </w:rPr>
        <w:t>辦理季節限定活動</w:t>
      </w:r>
      <w:r>
        <w:rPr>
          <w:rFonts w:ascii="標楷體" w:eastAsia="標楷體" w:hAnsi="標楷體"/>
          <w:sz w:val="28"/>
          <w:szCs w:val="28"/>
        </w:rPr>
        <w:br/>
      </w:r>
      <w:r w:rsidRPr="009B77D3">
        <w:rPr>
          <w:rFonts w:ascii="標楷體" w:eastAsia="標楷體" w:hAnsi="標楷體" w:hint="eastAsia"/>
          <w:sz w:val="28"/>
          <w:szCs w:val="28"/>
        </w:rPr>
        <w:t>110年12月至111年4月底，辦理「110年度高雄市六龜溫泉推廣活動」，以2天1夜春季遊程串接東高9區深度旅遊。</w:t>
      </w:r>
    </w:p>
    <w:p w14:paraId="70241966" w14:textId="77777777" w:rsidR="00E72188" w:rsidRPr="00432635" w:rsidRDefault="00E72188" w:rsidP="004B3490">
      <w:pPr>
        <w:spacing w:line="320" w:lineRule="exact"/>
        <w:ind w:leftChars="59" w:left="142"/>
        <w:jc w:val="both"/>
        <w:rPr>
          <w:rFonts w:ascii="標楷體" w:eastAsia="標楷體" w:hAnsi="標楷體"/>
          <w:sz w:val="28"/>
          <w:szCs w:val="28"/>
        </w:rPr>
      </w:pPr>
      <w:r w:rsidRPr="00432635">
        <w:rPr>
          <w:rFonts w:ascii="標楷體" w:eastAsia="標楷體" w:hAnsi="標楷體"/>
          <w:bCs/>
          <w:sz w:val="28"/>
          <w:szCs w:val="28"/>
        </w:rPr>
        <w:t>（二）</w:t>
      </w:r>
      <w:r w:rsidRPr="00432635">
        <w:rPr>
          <w:rFonts w:ascii="標楷體" w:eastAsia="標楷體" w:hAnsi="標楷體" w:hint="eastAsia"/>
          <w:sz w:val="28"/>
          <w:szCs w:val="28"/>
        </w:rPr>
        <w:t>多元行銷策略作為</w:t>
      </w:r>
    </w:p>
    <w:p w14:paraId="38D5F202" w14:textId="77777777" w:rsidR="000F30AA" w:rsidRPr="0005017C" w:rsidRDefault="000F30AA" w:rsidP="004B3490">
      <w:pPr>
        <w:spacing w:line="320" w:lineRule="exact"/>
        <w:ind w:leftChars="300" w:left="1000" w:hangingChars="100" w:hanging="280"/>
        <w:jc w:val="both"/>
        <w:rPr>
          <w:rFonts w:ascii="標楷體" w:eastAsia="標楷體" w:hAnsi="標楷體"/>
          <w:sz w:val="28"/>
          <w:szCs w:val="28"/>
        </w:rPr>
      </w:pPr>
      <w:r w:rsidRPr="0005017C">
        <w:rPr>
          <w:rFonts w:ascii="標楷體" w:eastAsia="標楷體" w:hAnsi="標楷體" w:hint="eastAsia"/>
          <w:sz w:val="28"/>
          <w:szCs w:val="28"/>
        </w:rPr>
        <w:lastRenderedPageBreak/>
        <w:t>1.透過產官學合作設置旅遊資訊服務站</w:t>
      </w:r>
    </w:p>
    <w:p w14:paraId="03916398" w14:textId="6F5D5F96" w:rsidR="000F30AA" w:rsidRPr="0005017C" w:rsidRDefault="000F30AA" w:rsidP="004B3490">
      <w:pPr>
        <w:spacing w:line="320" w:lineRule="exact"/>
        <w:ind w:leftChars="360" w:left="1536" w:hangingChars="240" w:hanging="672"/>
        <w:jc w:val="both"/>
        <w:rPr>
          <w:rFonts w:ascii="標楷體" w:eastAsia="標楷體" w:hAnsi="標楷體" w:cs="Miriam"/>
          <w:sz w:val="28"/>
          <w:szCs w:val="28"/>
        </w:rPr>
      </w:pPr>
      <w:r w:rsidRPr="0005017C">
        <w:rPr>
          <w:rFonts w:ascii="標楷體" w:eastAsia="標楷體" w:hAnsi="標楷體" w:hint="eastAsia"/>
          <w:sz w:val="28"/>
          <w:szCs w:val="28"/>
        </w:rPr>
        <w:t>（1）</w:t>
      </w:r>
      <w:r w:rsidRPr="00816D72">
        <w:rPr>
          <w:rFonts w:ascii="標楷體" w:eastAsia="標楷體" w:hAnsi="標楷體" w:cs="Miriam" w:hint="eastAsia"/>
          <w:sz w:val="28"/>
          <w:szCs w:val="28"/>
        </w:rPr>
        <w:t>結合在地大專院校及民間團體資源，於本市高鐵左營站、高雄火車站、小港機場等重要交通節點及田寮月世界景區設立旅服中心，110年度旅服中心增設視訊手語服務，提供身心障礙旅客更友善之諮詢服務。因受疫情影響，旅服中心110年</w:t>
      </w:r>
      <w:r>
        <w:rPr>
          <w:rFonts w:ascii="標楷體" w:eastAsia="標楷體" w:hAnsi="標楷體" w:cs="Miriam" w:hint="eastAsia"/>
          <w:sz w:val="28"/>
          <w:szCs w:val="28"/>
        </w:rPr>
        <w:t>7</w:t>
      </w:r>
      <w:r>
        <w:rPr>
          <w:rFonts w:ascii="標楷體" w:eastAsia="標楷體" w:hAnsi="標楷體" w:cs="Miriam"/>
          <w:sz w:val="28"/>
          <w:szCs w:val="28"/>
        </w:rPr>
        <w:t>月至</w:t>
      </w:r>
      <w:r>
        <w:rPr>
          <w:rFonts w:ascii="標楷體" w:eastAsia="標楷體" w:hAnsi="標楷體" w:cs="Miriam" w:hint="eastAsia"/>
          <w:sz w:val="28"/>
          <w:szCs w:val="28"/>
        </w:rPr>
        <w:t>1</w:t>
      </w:r>
      <w:r>
        <w:rPr>
          <w:rFonts w:ascii="標楷體" w:eastAsia="標楷體" w:hAnsi="標楷體" w:cs="Miriam"/>
          <w:sz w:val="28"/>
          <w:szCs w:val="28"/>
        </w:rPr>
        <w:t>2月底</w:t>
      </w:r>
      <w:r w:rsidRPr="00816D72">
        <w:rPr>
          <w:rFonts w:ascii="標楷體" w:eastAsia="標楷體" w:hAnsi="標楷體" w:cs="Miriam" w:hint="eastAsia"/>
          <w:sz w:val="28"/>
          <w:szCs w:val="28"/>
        </w:rPr>
        <w:t>提供諮詢服務共計3萬3</w:t>
      </w:r>
      <w:r w:rsidRPr="00816D72">
        <w:rPr>
          <w:rFonts w:ascii="標楷體" w:eastAsia="標楷體" w:hAnsi="標楷體" w:cs="Miriam"/>
          <w:sz w:val="28"/>
          <w:szCs w:val="28"/>
        </w:rPr>
        <w:t>,000</w:t>
      </w:r>
      <w:r w:rsidRPr="00816D72">
        <w:rPr>
          <w:rFonts w:ascii="標楷體" w:eastAsia="標楷體" w:hAnsi="標楷體" w:cs="Miriam" w:hint="eastAsia"/>
          <w:sz w:val="28"/>
          <w:szCs w:val="28"/>
        </w:rPr>
        <w:t>人次</w:t>
      </w:r>
      <w:r w:rsidRPr="0005017C">
        <w:rPr>
          <w:rFonts w:ascii="標楷體" w:eastAsia="標楷體" w:hAnsi="標楷體" w:cs="Miriam"/>
          <w:sz w:val="28"/>
          <w:szCs w:val="28"/>
        </w:rPr>
        <w:t>。</w:t>
      </w:r>
    </w:p>
    <w:p w14:paraId="7BA671D8" w14:textId="13661CF6" w:rsidR="000F30AA" w:rsidRDefault="000F30AA" w:rsidP="004B3490">
      <w:pPr>
        <w:spacing w:line="320" w:lineRule="exact"/>
        <w:ind w:leftChars="360" w:left="1536" w:hangingChars="240" w:hanging="672"/>
        <w:jc w:val="both"/>
        <w:rPr>
          <w:rFonts w:ascii="標楷體" w:eastAsia="標楷體" w:hAnsi="標楷體" w:cs="Miriam"/>
          <w:sz w:val="28"/>
          <w:szCs w:val="28"/>
        </w:rPr>
      </w:pPr>
      <w:r w:rsidRPr="0005017C">
        <w:rPr>
          <w:rFonts w:ascii="標楷體" w:eastAsia="標楷體" w:hAnsi="標楷體" w:hint="eastAsia"/>
          <w:sz w:val="28"/>
          <w:szCs w:val="28"/>
        </w:rPr>
        <w:t>（</w:t>
      </w:r>
      <w:r w:rsidR="009D6E4B">
        <w:rPr>
          <w:rFonts w:ascii="標楷體" w:eastAsia="標楷體" w:hAnsi="標楷體" w:hint="eastAsia"/>
          <w:sz w:val="28"/>
          <w:szCs w:val="28"/>
        </w:rPr>
        <w:t>2</w:t>
      </w:r>
      <w:r w:rsidRPr="0005017C">
        <w:rPr>
          <w:rFonts w:ascii="標楷體" w:eastAsia="標楷體" w:hAnsi="標楷體" w:hint="eastAsia"/>
          <w:sz w:val="28"/>
          <w:szCs w:val="28"/>
        </w:rPr>
        <w:t>）</w:t>
      </w:r>
      <w:r w:rsidRPr="0005017C">
        <w:rPr>
          <w:rFonts w:ascii="標楷體" w:eastAsia="標楷體" w:hAnsi="標楷體" w:cs="Miriam" w:hint="eastAsia"/>
          <w:sz w:val="28"/>
          <w:szCs w:val="28"/>
        </w:rPr>
        <w:t>為擴展旅遊服務據點，與統一超商及本市各類特色店家合作建置「借問站」，提供便捷、親切、在地的旅遊服務，截至目前已完成旗美9區、大樹、大社、前鎮、左營、前金、鳳山、三民、茄萣、鳥松、岡山、橋頭、梓官、鹽埕、旗津、鼓山地區等共68個服務據點。</w:t>
      </w:r>
    </w:p>
    <w:p w14:paraId="3B6A6212" w14:textId="59104005" w:rsidR="000F30AA" w:rsidRPr="0005017C" w:rsidRDefault="000F30AA" w:rsidP="004B3490">
      <w:pPr>
        <w:spacing w:line="320" w:lineRule="exact"/>
        <w:ind w:leftChars="360" w:left="1536" w:hangingChars="240" w:hanging="672"/>
        <w:jc w:val="both"/>
        <w:rPr>
          <w:rFonts w:ascii="標楷體" w:eastAsia="標楷體" w:hAnsi="標楷體" w:cs="Miriam"/>
          <w:sz w:val="28"/>
          <w:szCs w:val="28"/>
        </w:rPr>
      </w:pPr>
      <w:r>
        <w:rPr>
          <w:rFonts w:ascii="標楷體" w:eastAsia="標楷體" w:hAnsi="標楷體" w:cs="Miriam" w:hint="eastAsia"/>
          <w:sz w:val="28"/>
          <w:szCs w:val="28"/>
        </w:rPr>
        <w:t>（</w:t>
      </w:r>
      <w:r w:rsidR="009D6E4B">
        <w:rPr>
          <w:rFonts w:ascii="標楷體" w:eastAsia="標楷體" w:hAnsi="標楷體" w:cs="Miriam"/>
          <w:sz w:val="28"/>
          <w:szCs w:val="28"/>
        </w:rPr>
        <w:t>3</w:t>
      </w:r>
      <w:r>
        <w:rPr>
          <w:rFonts w:ascii="標楷體" w:eastAsia="標楷體" w:hAnsi="標楷體" w:cs="Miriam"/>
          <w:sz w:val="28"/>
          <w:szCs w:val="28"/>
        </w:rPr>
        <w:t>）</w:t>
      </w:r>
      <w:r w:rsidRPr="000509E9">
        <w:rPr>
          <w:rFonts w:ascii="標楷體" w:eastAsia="標楷體" w:hAnsi="標楷體" w:cs="Miriam" w:hint="eastAsia"/>
          <w:sz w:val="28"/>
          <w:szCs w:val="28"/>
        </w:rPr>
        <w:t>設置line@生活圈即時回覆旅遊系統，提供智慧化旅遊服務，粉絲數已破9,388人。</w:t>
      </w:r>
    </w:p>
    <w:p w14:paraId="7B412BC5" w14:textId="77777777" w:rsidR="000F30AA" w:rsidRPr="0005017C" w:rsidRDefault="000F30AA" w:rsidP="004B3490">
      <w:pPr>
        <w:spacing w:line="320" w:lineRule="exact"/>
        <w:ind w:leftChars="300" w:left="1000" w:hangingChars="100" w:hanging="280"/>
        <w:jc w:val="both"/>
        <w:rPr>
          <w:rFonts w:ascii="標楷體" w:eastAsia="標楷體" w:hAnsi="標楷體"/>
          <w:sz w:val="28"/>
          <w:szCs w:val="28"/>
        </w:rPr>
      </w:pPr>
      <w:r w:rsidRPr="0005017C">
        <w:rPr>
          <w:rFonts w:ascii="標楷體" w:eastAsia="標楷體" w:hAnsi="標楷體" w:hint="eastAsia"/>
          <w:sz w:val="28"/>
          <w:szCs w:val="28"/>
        </w:rPr>
        <w:t>2</w:t>
      </w:r>
      <w:r w:rsidRPr="0005017C">
        <w:rPr>
          <w:rFonts w:ascii="標楷體" w:eastAsia="標楷體" w:hAnsi="標楷體"/>
          <w:sz w:val="28"/>
          <w:szCs w:val="28"/>
        </w:rPr>
        <w:t>.</w:t>
      </w:r>
      <w:r w:rsidRPr="0005017C">
        <w:rPr>
          <w:rFonts w:ascii="標楷體" w:eastAsia="標楷體" w:hAnsi="標楷體" w:hint="eastAsia"/>
          <w:sz w:val="28"/>
          <w:szCs w:val="28"/>
        </w:rPr>
        <w:t>多媒體數位行銷</w:t>
      </w:r>
    </w:p>
    <w:p w14:paraId="0E391F9A" w14:textId="5B9FB055" w:rsidR="000F30AA" w:rsidRPr="006A0187" w:rsidRDefault="000F30AA" w:rsidP="004B3490">
      <w:pPr>
        <w:spacing w:line="320" w:lineRule="exact"/>
        <w:ind w:leftChars="360" w:left="1536" w:hangingChars="240" w:hanging="672"/>
        <w:jc w:val="both"/>
        <w:rPr>
          <w:rFonts w:ascii="標楷體" w:eastAsia="標楷體" w:hAnsi="標楷體"/>
          <w:sz w:val="28"/>
          <w:szCs w:val="28"/>
          <w:lang w:val="x-none"/>
        </w:rPr>
      </w:pPr>
      <w:r w:rsidRPr="0005017C">
        <w:rPr>
          <w:rFonts w:ascii="標楷體" w:eastAsia="標楷體" w:hAnsi="標楷體" w:hint="eastAsia"/>
          <w:sz w:val="28"/>
          <w:szCs w:val="28"/>
        </w:rPr>
        <w:t>（1）</w:t>
      </w:r>
      <w:r w:rsidRPr="00816D72">
        <w:rPr>
          <w:rFonts w:ascii="標楷體" w:eastAsia="標楷體" w:hAnsi="標楷體" w:hint="eastAsia"/>
          <w:sz w:val="28"/>
          <w:szCs w:val="28"/>
          <w:lang w:val="x-none"/>
        </w:rPr>
        <w:t>專人經營高雄旅遊網、臉書、IG等社群網站，截110年12月臉書粉絲團追蹤人數42</w:t>
      </w:r>
      <w:r w:rsidR="009D6E4B">
        <w:rPr>
          <w:rFonts w:ascii="標楷體" w:eastAsia="標楷體" w:hAnsi="標楷體" w:hint="eastAsia"/>
          <w:sz w:val="28"/>
          <w:szCs w:val="28"/>
          <w:lang w:val="x-none"/>
        </w:rPr>
        <w:t>萬</w:t>
      </w:r>
      <w:r w:rsidRPr="00816D72">
        <w:rPr>
          <w:rFonts w:ascii="標楷體" w:eastAsia="標楷體" w:hAnsi="標楷體" w:hint="eastAsia"/>
          <w:sz w:val="28"/>
          <w:szCs w:val="28"/>
          <w:lang w:val="x-none"/>
        </w:rPr>
        <w:t>3,792人，較去年同時期增加1</w:t>
      </w:r>
      <w:r w:rsidR="009D6E4B">
        <w:rPr>
          <w:rFonts w:ascii="標楷體" w:eastAsia="標楷體" w:hAnsi="標楷體" w:hint="eastAsia"/>
          <w:sz w:val="28"/>
          <w:szCs w:val="28"/>
          <w:lang w:val="x-none"/>
        </w:rPr>
        <w:t>萬</w:t>
      </w:r>
      <w:r w:rsidRPr="00816D72">
        <w:rPr>
          <w:rFonts w:ascii="標楷體" w:eastAsia="標楷體" w:hAnsi="標楷體" w:hint="eastAsia"/>
          <w:sz w:val="28"/>
          <w:szCs w:val="28"/>
          <w:lang w:val="x-none"/>
        </w:rPr>
        <w:t>505人，IG追蹤人數3</w:t>
      </w:r>
      <w:r w:rsidR="009D6E4B">
        <w:rPr>
          <w:rFonts w:ascii="標楷體" w:eastAsia="標楷體" w:hAnsi="標楷體" w:hint="eastAsia"/>
          <w:sz w:val="28"/>
          <w:szCs w:val="28"/>
          <w:lang w:val="x-none"/>
        </w:rPr>
        <w:t>萬</w:t>
      </w:r>
      <w:r w:rsidRPr="00816D72">
        <w:rPr>
          <w:rFonts w:ascii="標楷體" w:eastAsia="標楷體" w:hAnsi="標楷體" w:hint="eastAsia"/>
          <w:sz w:val="28"/>
          <w:szCs w:val="28"/>
          <w:lang w:val="x-none"/>
        </w:rPr>
        <w:t>5,655人，較去年同期增加2,505人，即時發</w:t>
      </w:r>
      <w:r w:rsidRPr="006A0187">
        <w:rPr>
          <w:rFonts w:ascii="標楷體" w:eastAsia="標楷體" w:hAnsi="標楷體" w:hint="eastAsia"/>
          <w:sz w:val="28"/>
          <w:szCs w:val="28"/>
          <w:lang w:val="x-none"/>
        </w:rPr>
        <w:t>送相關旅遊訊息，並持續提升本市觀光的關注度及參與度。。</w:t>
      </w:r>
    </w:p>
    <w:p w14:paraId="407E1450" w14:textId="4E718AB9" w:rsidR="000F30AA" w:rsidRDefault="000F30AA" w:rsidP="004B3490">
      <w:pPr>
        <w:spacing w:line="320" w:lineRule="exact"/>
        <w:ind w:leftChars="360" w:left="1536" w:hangingChars="240" w:hanging="672"/>
        <w:jc w:val="both"/>
        <w:rPr>
          <w:rFonts w:ascii="標楷體" w:eastAsia="標楷體" w:hAnsi="標楷體"/>
          <w:sz w:val="28"/>
          <w:szCs w:val="28"/>
          <w:lang w:val="x-none"/>
        </w:rPr>
      </w:pPr>
      <w:r w:rsidRPr="006A0187">
        <w:rPr>
          <w:rFonts w:ascii="標楷體" w:eastAsia="標楷體" w:hAnsi="標楷體" w:hint="eastAsia"/>
          <w:sz w:val="28"/>
          <w:szCs w:val="28"/>
        </w:rPr>
        <w:t>（2）</w:t>
      </w:r>
      <w:r w:rsidRPr="006A0187">
        <w:rPr>
          <w:rFonts w:ascii="標楷體" w:eastAsia="標楷體" w:hAnsi="標楷體" w:hint="eastAsia"/>
          <w:sz w:val="28"/>
          <w:szCs w:val="28"/>
          <w:lang w:val="x-none"/>
        </w:rPr>
        <w:t>高雄旅遊網全新改版完成，並設置</w:t>
      </w:r>
      <w:r w:rsidR="00592865" w:rsidRPr="006A0187">
        <w:rPr>
          <w:rFonts w:ascii="標楷體" w:eastAsia="標楷體" w:hAnsi="標楷體"/>
          <w:sz w:val="28"/>
          <w:szCs w:val="28"/>
          <w:lang w:val="x-none"/>
        </w:rPr>
        <w:t>7</w:t>
      </w:r>
      <w:r w:rsidRPr="006A0187">
        <w:rPr>
          <w:rFonts w:ascii="標楷體" w:eastAsia="標楷體" w:hAnsi="標楷體" w:hint="eastAsia"/>
          <w:sz w:val="28"/>
          <w:szCs w:val="28"/>
          <w:lang w:val="x-none"/>
        </w:rPr>
        <w:t>個語言版本(中、英、日</w:t>
      </w:r>
      <w:r w:rsidR="00592865" w:rsidRPr="006A0187">
        <w:rPr>
          <w:rFonts w:ascii="標楷體" w:eastAsia="標楷體" w:hAnsi="標楷體" w:hint="eastAsia"/>
          <w:sz w:val="28"/>
          <w:szCs w:val="28"/>
          <w:lang w:val="x-none"/>
        </w:rPr>
        <w:t>、簡中、</w:t>
      </w:r>
      <w:r w:rsidRPr="006A0187">
        <w:rPr>
          <w:rFonts w:ascii="標楷體" w:eastAsia="標楷體" w:hAnsi="標楷體" w:hint="eastAsia"/>
          <w:sz w:val="28"/>
          <w:szCs w:val="28"/>
          <w:lang w:val="x-none"/>
        </w:rPr>
        <w:t>韓、越、泰)，亦提供可適用旅客持有的多元載具之網頁介面服務（RWD），更提供評價建議、旅遊攻略及景點相關資訊，且做為推動智慧觀光的第一步，</w:t>
      </w:r>
      <w:r w:rsidR="00DF71B2" w:rsidRPr="006A0187">
        <w:rPr>
          <w:rFonts w:ascii="標楷體" w:eastAsia="標楷體" w:hAnsi="標楷體" w:hint="eastAsia"/>
          <w:sz w:val="28"/>
          <w:szCs w:val="28"/>
          <w:lang w:val="x-none"/>
        </w:rPr>
        <w:t>1</w:t>
      </w:r>
      <w:r w:rsidR="00DF71B2" w:rsidRPr="006A0187">
        <w:rPr>
          <w:rFonts w:ascii="標楷體" w:eastAsia="標楷體" w:hAnsi="標楷體"/>
          <w:sz w:val="28"/>
          <w:szCs w:val="28"/>
          <w:lang w:val="x-none"/>
        </w:rPr>
        <w:t>10</w:t>
      </w:r>
      <w:r w:rsidRPr="006A0187">
        <w:rPr>
          <w:rFonts w:ascii="標楷體" w:eastAsia="標楷體" w:hAnsi="標楷體" w:hint="eastAsia"/>
          <w:sz w:val="28"/>
          <w:szCs w:val="28"/>
          <w:lang w:val="x-none"/>
        </w:rPr>
        <w:t>年度還特別建置壽山情人觀景台與蓮池潭兩座高解析度觀光即時影像直播服務，於國慶焰火及跨年活動期</w:t>
      </w:r>
      <w:r w:rsidRPr="00816D72">
        <w:rPr>
          <w:rFonts w:ascii="標楷體" w:eastAsia="標楷體" w:hAnsi="標楷體" w:hint="eastAsia"/>
          <w:sz w:val="28"/>
          <w:szCs w:val="28"/>
          <w:lang w:val="x-none"/>
        </w:rPr>
        <w:t>間成功拍下精彩影像，另外也針對亞灣區周遭特色景點建置沉浸式體驗服務。</w:t>
      </w:r>
      <w:r w:rsidR="009D6E4B">
        <w:rPr>
          <w:rFonts w:ascii="標楷體" w:eastAsia="標楷體" w:hAnsi="標楷體"/>
          <w:sz w:val="28"/>
          <w:szCs w:val="28"/>
          <w:lang w:val="x-none"/>
        </w:rPr>
        <w:t>110</w:t>
      </w:r>
      <w:r w:rsidRPr="00816D72">
        <w:rPr>
          <w:rFonts w:ascii="標楷體" w:eastAsia="標楷體" w:hAnsi="標楷體" w:hint="eastAsia"/>
          <w:sz w:val="28"/>
          <w:szCs w:val="28"/>
          <w:lang w:val="x-none"/>
        </w:rPr>
        <w:t>年整年瀏覽量約350萬次, 來自本地民眾的觀看次數約占45%。</w:t>
      </w:r>
    </w:p>
    <w:p w14:paraId="3FDE11D6" w14:textId="77777777" w:rsidR="000F30AA" w:rsidRPr="0005017C" w:rsidRDefault="000F30AA" w:rsidP="004B3490">
      <w:pPr>
        <w:spacing w:line="320" w:lineRule="exact"/>
        <w:ind w:leftChars="360" w:left="1536" w:hangingChars="240" w:hanging="672"/>
        <w:jc w:val="both"/>
        <w:rPr>
          <w:rFonts w:ascii="標楷體" w:eastAsia="標楷體" w:hAnsi="標楷體"/>
          <w:sz w:val="28"/>
          <w:szCs w:val="28"/>
          <w:lang w:val="x-none"/>
        </w:rPr>
      </w:pPr>
      <w:r>
        <w:rPr>
          <w:rFonts w:ascii="標楷體" w:eastAsia="標楷體" w:hAnsi="標楷體"/>
          <w:sz w:val="28"/>
          <w:szCs w:val="28"/>
          <w:lang w:val="x-none"/>
        </w:rPr>
        <w:t>（</w:t>
      </w:r>
      <w:r>
        <w:rPr>
          <w:rFonts w:ascii="標楷體" w:eastAsia="標楷體" w:hAnsi="標楷體" w:hint="eastAsia"/>
          <w:sz w:val="28"/>
          <w:szCs w:val="28"/>
          <w:lang w:val="x-none"/>
        </w:rPr>
        <w:t>3</w:t>
      </w:r>
      <w:r>
        <w:rPr>
          <w:rFonts w:ascii="標楷體" w:eastAsia="標楷體" w:hAnsi="標楷體"/>
          <w:sz w:val="28"/>
          <w:szCs w:val="28"/>
          <w:lang w:val="x-none"/>
        </w:rPr>
        <w:t>）</w:t>
      </w:r>
      <w:r w:rsidRPr="00816D72">
        <w:rPr>
          <w:rFonts w:ascii="標楷體" w:eastAsia="標楷體" w:hAnsi="標楷體" w:hint="eastAsia"/>
          <w:sz w:val="28"/>
          <w:szCs w:val="28"/>
          <w:lang w:val="x-none"/>
        </w:rPr>
        <w:t>強化數位整合行銷傳播，進行無國界的高雄觀光行銷。</w:t>
      </w:r>
    </w:p>
    <w:p w14:paraId="455F113D" w14:textId="77777777" w:rsidR="000F30AA" w:rsidRPr="00275A23" w:rsidRDefault="000F30AA" w:rsidP="004B3490">
      <w:pPr>
        <w:spacing w:line="320" w:lineRule="exact"/>
        <w:ind w:leftChars="300" w:left="1000" w:hangingChars="100" w:hanging="280"/>
        <w:jc w:val="both"/>
        <w:rPr>
          <w:rFonts w:ascii="標楷體" w:eastAsia="標楷體" w:hAnsi="標楷體"/>
          <w:sz w:val="28"/>
          <w:szCs w:val="28"/>
        </w:rPr>
      </w:pPr>
      <w:r w:rsidRPr="00275A23">
        <w:rPr>
          <w:rFonts w:ascii="標楷體" w:eastAsia="標楷體" w:hAnsi="標楷體"/>
          <w:sz w:val="28"/>
          <w:szCs w:val="28"/>
        </w:rPr>
        <w:t>3.</w:t>
      </w:r>
      <w:r w:rsidRPr="00275A23">
        <w:rPr>
          <w:rFonts w:ascii="標楷體" w:eastAsia="標楷體" w:hAnsi="標楷體" w:hint="eastAsia"/>
          <w:sz w:val="28"/>
          <w:szCs w:val="28"/>
        </w:rPr>
        <w:t>多元觀光文宣</w:t>
      </w:r>
    </w:p>
    <w:p w14:paraId="6B252A79" w14:textId="77777777" w:rsidR="000F30AA" w:rsidRPr="00275A23" w:rsidRDefault="000F30AA" w:rsidP="004B3490">
      <w:pPr>
        <w:spacing w:line="320" w:lineRule="exact"/>
        <w:ind w:leftChars="360" w:left="1536" w:hangingChars="240" w:hanging="672"/>
        <w:jc w:val="both"/>
        <w:rPr>
          <w:rFonts w:ascii="標楷體" w:eastAsia="標楷體" w:hAnsi="標楷體"/>
          <w:sz w:val="28"/>
          <w:szCs w:val="28"/>
        </w:rPr>
      </w:pPr>
      <w:r w:rsidRPr="00FD740C">
        <w:rPr>
          <w:rFonts w:ascii="標楷體" w:eastAsia="標楷體" w:hAnsi="標楷體" w:hint="eastAsia"/>
          <w:sz w:val="28"/>
          <w:szCs w:val="28"/>
        </w:rPr>
        <w:t>（1）</w:t>
      </w:r>
      <w:r w:rsidRPr="00275A23">
        <w:rPr>
          <w:rFonts w:ascii="標楷體" w:eastAsia="標楷體" w:hAnsi="標楷體" w:hint="eastAsia"/>
          <w:sz w:val="28"/>
          <w:szCs w:val="28"/>
        </w:rPr>
        <w:t>於本市觀光協會「高雄暢遊GO觀光護照手冊」季刊定期刊登高雄旅遊宣傳資訊，每期發行約5萬本，透過超商、旅遊服務中心、捷運站、觀光飯店及網路等通路，提升本市旅遊消費商機，至今已發行5</w:t>
      </w:r>
      <w:r>
        <w:rPr>
          <w:rFonts w:ascii="標楷體" w:eastAsia="標楷體" w:hAnsi="標楷體"/>
          <w:sz w:val="28"/>
          <w:szCs w:val="28"/>
        </w:rPr>
        <w:t>6</w:t>
      </w:r>
      <w:r w:rsidRPr="00275A23">
        <w:rPr>
          <w:rFonts w:ascii="標楷體" w:eastAsia="標楷體" w:hAnsi="標楷體" w:hint="eastAsia"/>
          <w:sz w:val="28"/>
          <w:szCs w:val="28"/>
        </w:rPr>
        <w:t>期。</w:t>
      </w:r>
    </w:p>
    <w:p w14:paraId="4C7FF2F4" w14:textId="49167018" w:rsidR="00BA7912" w:rsidRDefault="000F30AA" w:rsidP="00BA7912">
      <w:pPr>
        <w:spacing w:line="320" w:lineRule="exact"/>
        <w:ind w:leftChars="360" w:left="1536" w:hangingChars="240" w:hanging="672"/>
        <w:jc w:val="both"/>
        <w:rPr>
          <w:rFonts w:ascii="標楷體" w:eastAsia="標楷體" w:hAnsi="標楷體"/>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Pr="00275A23">
        <w:rPr>
          <w:rFonts w:ascii="標楷體" w:eastAsia="標楷體" w:hAnsi="標楷體" w:hint="eastAsia"/>
          <w:sz w:val="28"/>
          <w:szCs w:val="28"/>
        </w:rPr>
        <w:t>結合借問站店家，設計鳳山、鳥松、鼓山、鹽埕、岡山、左營、前鎮等分區旅遊地圖，除有地圖資訊看板與友善旅遊諮詢服務外，並設有WiFi熱點與QR code引導至雲端提供各項旅遊服務，推廣在地深度旅遊。</w:t>
      </w:r>
    </w:p>
    <w:p w14:paraId="43F65082" w14:textId="31D430E7" w:rsidR="00BA7912" w:rsidRPr="00275A23" w:rsidRDefault="008B2B1A" w:rsidP="008B2B1A">
      <w:pPr>
        <w:spacing w:line="320" w:lineRule="exact"/>
        <w:ind w:leftChars="360" w:left="1536" w:hangingChars="240" w:hanging="672"/>
        <w:jc w:val="both"/>
        <w:rPr>
          <w:rFonts w:ascii="標楷體" w:eastAsia="標楷體" w:hAnsi="標楷體"/>
          <w:sz w:val="28"/>
          <w:szCs w:val="28"/>
        </w:rPr>
      </w:pPr>
      <w:r>
        <w:rPr>
          <w:rFonts w:ascii="標楷體" w:eastAsia="標楷體" w:hAnsi="標楷體" w:hint="eastAsia"/>
          <w:sz w:val="28"/>
          <w:szCs w:val="28"/>
        </w:rPr>
        <w:t>（3）</w:t>
      </w:r>
      <w:r w:rsidR="00BA7912" w:rsidRPr="00BA7912">
        <w:rPr>
          <w:rFonts w:ascii="標楷體" w:eastAsia="標楷體" w:hAnsi="標楷體" w:hint="eastAsia"/>
          <w:sz w:val="28"/>
          <w:szCs w:val="28"/>
        </w:rPr>
        <w:t>以「區域觀光」概念，於110年年底前推出「漫遊高雄自由行指南」，打造6條特色主題旅遊，配合本市旅宿、旅行業者合作行銷推廣高雄。</w:t>
      </w:r>
    </w:p>
    <w:p w14:paraId="77D56AB6" w14:textId="77777777" w:rsidR="000F30AA" w:rsidRPr="00275A23" w:rsidRDefault="000F30AA" w:rsidP="004B3490">
      <w:pPr>
        <w:spacing w:line="320" w:lineRule="exact"/>
        <w:ind w:leftChars="300" w:left="1000" w:hangingChars="100" w:hanging="280"/>
        <w:jc w:val="both"/>
        <w:rPr>
          <w:rFonts w:ascii="標楷體" w:eastAsia="標楷體" w:hAnsi="標楷體"/>
          <w:sz w:val="28"/>
          <w:szCs w:val="28"/>
        </w:rPr>
      </w:pPr>
      <w:r w:rsidRPr="00275A23">
        <w:rPr>
          <w:rFonts w:ascii="標楷體" w:eastAsia="標楷體" w:hAnsi="標楷體" w:hint="eastAsia"/>
          <w:sz w:val="28"/>
          <w:szCs w:val="28"/>
        </w:rPr>
        <w:t>4美食觀光</w:t>
      </w:r>
    </w:p>
    <w:p w14:paraId="2DD9F028" w14:textId="50A371D6" w:rsidR="000F30AA" w:rsidRPr="00275A23" w:rsidRDefault="000F30AA" w:rsidP="004B3490">
      <w:pPr>
        <w:spacing w:line="320" w:lineRule="exact"/>
        <w:ind w:leftChars="360" w:left="1536" w:hangingChars="240" w:hanging="672"/>
        <w:jc w:val="both"/>
        <w:rPr>
          <w:rFonts w:ascii="標楷體" w:eastAsia="標楷體" w:hAnsi="標楷體"/>
          <w:sz w:val="28"/>
          <w:szCs w:val="28"/>
        </w:rPr>
      </w:pPr>
      <w:r w:rsidRPr="00FD740C">
        <w:rPr>
          <w:rFonts w:ascii="標楷體" w:eastAsia="標楷體" w:hAnsi="標楷體" w:hint="eastAsia"/>
          <w:sz w:val="28"/>
          <w:szCs w:val="28"/>
        </w:rPr>
        <w:t>（1）</w:t>
      </w:r>
      <w:r w:rsidRPr="00614C4C">
        <w:rPr>
          <w:rFonts w:ascii="標楷體" w:eastAsia="標楷體" w:hAnsi="標楷體" w:hint="eastAsia"/>
          <w:sz w:val="28"/>
          <w:szCs w:val="28"/>
        </w:rPr>
        <w:t>「雄夯宅美食」線上美食活動</w:t>
      </w:r>
      <w:r>
        <w:rPr>
          <w:rFonts w:ascii="標楷體" w:eastAsia="標楷體" w:hAnsi="標楷體"/>
          <w:sz w:val="28"/>
          <w:szCs w:val="28"/>
        </w:rPr>
        <w:br/>
      </w:r>
      <w:r w:rsidRPr="00614C4C">
        <w:rPr>
          <w:rFonts w:ascii="標楷體" w:eastAsia="標楷體" w:hAnsi="標楷體" w:hint="eastAsia"/>
          <w:sz w:val="28"/>
          <w:szCs w:val="28"/>
        </w:rPr>
        <w:t>因疫情重創飯店餐飲業，為協助提升餐飲業買氣，於</w:t>
      </w:r>
      <w:r>
        <w:rPr>
          <w:rFonts w:ascii="標楷體" w:eastAsia="標楷體" w:hAnsi="標楷體" w:hint="eastAsia"/>
          <w:sz w:val="28"/>
          <w:szCs w:val="28"/>
        </w:rPr>
        <w:t>1</w:t>
      </w:r>
      <w:r>
        <w:rPr>
          <w:rFonts w:ascii="標楷體" w:eastAsia="標楷體" w:hAnsi="標楷體"/>
          <w:sz w:val="28"/>
          <w:szCs w:val="28"/>
        </w:rPr>
        <w:t>10年</w:t>
      </w:r>
      <w:r w:rsidRPr="00614C4C">
        <w:rPr>
          <w:rFonts w:ascii="標楷體" w:eastAsia="標楷體" w:hAnsi="標楷體" w:hint="eastAsia"/>
          <w:sz w:val="28"/>
          <w:szCs w:val="28"/>
        </w:rPr>
        <w:t>6月18日推出線上美食活動，募集廣邀本市店家參與，協助曝光露出店家餐點，吸引民眾購買。本活動並與知名社群媒體-高雄美食地圖共同行銷推廣，共計參與店家310家，依用餐人數分類為個人獨享餐(213間)、雙人分享餐(22間)、全家共享餐(54間)、超值饗宴餐(21間)。吸引超過30篇電子加平面媒體報導；另高雄旅遊網FB、LINE TV等數位通路觸及加曝光約129萬人次、IG觸及加曝光約15萬人次，有效帶動店家買氣。</w:t>
      </w:r>
    </w:p>
    <w:p w14:paraId="3200A551" w14:textId="718FA159" w:rsidR="000F30AA" w:rsidRPr="00275A23" w:rsidRDefault="000F30AA" w:rsidP="004B3490">
      <w:pPr>
        <w:spacing w:line="320" w:lineRule="exact"/>
        <w:ind w:leftChars="360" w:left="1536" w:hangingChars="240" w:hanging="672"/>
        <w:jc w:val="both"/>
        <w:rPr>
          <w:rFonts w:ascii="標楷體" w:eastAsia="標楷體" w:hAnsi="標楷體"/>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Pr="00614C4C">
        <w:rPr>
          <w:rFonts w:ascii="標楷體" w:eastAsia="標楷體" w:hAnsi="標楷體" w:hint="eastAsia"/>
          <w:sz w:val="28"/>
          <w:szCs w:val="28"/>
        </w:rPr>
        <w:t>「高雄好家宅」節目規劃行銷</w:t>
      </w:r>
      <w:r>
        <w:rPr>
          <w:rFonts w:ascii="標楷體" w:eastAsia="標楷體" w:hAnsi="標楷體"/>
          <w:sz w:val="28"/>
          <w:szCs w:val="28"/>
        </w:rPr>
        <w:br/>
      </w:r>
      <w:r w:rsidRPr="00614C4C">
        <w:rPr>
          <w:rFonts w:ascii="標楷體" w:eastAsia="標楷體" w:hAnsi="標楷體" w:hint="eastAsia"/>
          <w:sz w:val="28"/>
          <w:szCs w:val="28"/>
        </w:rPr>
        <w:t>規劃於市府第3頻道每週二、四播出「雄夯宅美食」特輯，拍攝內容含知名飯店、觀光工廠、特色餐廳及美食小吃等介紹，並於本府觀光局官方FB及YouTube頻道播出。讓防疫在家的民眾也可透過線上收看高雄美食，促進訂購消費商機</w:t>
      </w:r>
      <w:r w:rsidRPr="00275A23">
        <w:rPr>
          <w:rFonts w:ascii="標楷體" w:eastAsia="標楷體" w:hAnsi="標楷體" w:hint="eastAsia"/>
          <w:sz w:val="28"/>
          <w:szCs w:val="28"/>
        </w:rPr>
        <w:t>。</w:t>
      </w:r>
    </w:p>
    <w:p w14:paraId="7D7EF5BA" w14:textId="2B646B32" w:rsidR="000F30AA" w:rsidRDefault="000F30AA" w:rsidP="004B3490">
      <w:pPr>
        <w:spacing w:line="320" w:lineRule="exact"/>
        <w:ind w:leftChars="360" w:left="1536" w:hangingChars="240" w:hanging="672"/>
        <w:jc w:val="both"/>
        <w:rPr>
          <w:rFonts w:ascii="標楷體" w:eastAsia="標楷體" w:hAnsi="標楷體"/>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3</w:t>
      </w:r>
      <w:r w:rsidRPr="00FD740C">
        <w:rPr>
          <w:rFonts w:ascii="標楷體" w:eastAsia="標楷體" w:hAnsi="標楷體" w:hint="eastAsia"/>
          <w:sz w:val="28"/>
          <w:szCs w:val="28"/>
        </w:rPr>
        <w:t>）</w:t>
      </w:r>
      <w:r w:rsidRPr="00614C4C">
        <w:rPr>
          <w:rFonts w:ascii="標楷體" w:eastAsia="標楷體" w:hAnsi="標楷體" w:hint="eastAsia"/>
          <w:sz w:val="28"/>
          <w:szCs w:val="28"/>
        </w:rPr>
        <w:t>摘星米其林</w:t>
      </w:r>
      <w:r>
        <w:rPr>
          <w:rFonts w:ascii="標楷體" w:eastAsia="標楷體" w:hAnsi="標楷體"/>
          <w:sz w:val="28"/>
          <w:szCs w:val="28"/>
        </w:rPr>
        <w:br/>
      </w:r>
      <w:r w:rsidRPr="00F525EB">
        <w:rPr>
          <w:rFonts w:ascii="標楷體" w:eastAsia="標楷體" w:hAnsi="標楷體" w:hint="eastAsia"/>
          <w:sz w:val="28"/>
          <w:szCs w:val="28"/>
        </w:rPr>
        <w:t>11月30日正式啟動一系列米其林摘星行動，首場「摘星指南-高雄米其林之旅」分享會在萬豪酒店，由一星米其林主廚楊展浩師傅、法餐南霸天簡天才師傅、知名美食作家陳靜宜老師，強強聯手分享米其林經驗及建議，與現場36家高雄知名餐飲業者互動熱烈</w:t>
      </w:r>
      <w:r w:rsidRPr="00275A23">
        <w:rPr>
          <w:rFonts w:ascii="標楷體" w:eastAsia="標楷體" w:hAnsi="標楷體" w:hint="eastAsia"/>
          <w:sz w:val="28"/>
          <w:szCs w:val="28"/>
        </w:rPr>
        <w:t>。</w:t>
      </w:r>
    </w:p>
    <w:p w14:paraId="1AD1E50E" w14:textId="3464D4BA" w:rsidR="000F30AA" w:rsidRPr="00275A23" w:rsidRDefault="000F30AA" w:rsidP="004B3490">
      <w:pPr>
        <w:spacing w:line="320" w:lineRule="exact"/>
        <w:ind w:leftChars="360" w:left="1536" w:hangingChars="240" w:hanging="672"/>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4</w:t>
      </w:r>
      <w:r>
        <w:rPr>
          <w:rFonts w:ascii="標楷體" w:eastAsia="標楷體" w:hAnsi="標楷體"/>
          <w:sz w:val="28"/>
          <w:szCs w:val="28"/>
        </w:rPr>
        <w:t>）</w:t>
      </w:r>
      <w:r w:rsidRPr="00614C4C">
        <w:rPr>
          <w:rFonts w:ascii="標楷體" w:eastAsia="標楷體" w:hAnsi="標楷體" w:hint="eastAsia"/>
          <w:sz w:val="28"/>
          <w:szCs w:val="28"/>
        </w:rPr>
        <w:t>2021大港吃鍋</w:t>
      </w:r>
      <w:r>
        <w:rPr>
          <w:rFonts w:ascii="標楷體" w:eastAsia="標楷體" w:hAnsi="標楷體"/>
          <w:sz w:val="28"/>
          <w:szCs w:val="28"/>
        </w:rPr>
        <w:br/>
      </w:r>
      <w:r w:rsidRPr="00614C4C">
        <w:rPr>
          <w:rFonts w:ascii="標楷體" w:eastAsia="標楷體" w:hAnsi="標楷體" w:hint="eastAsia"/>
          <w:sz w:val="28"/>
          <w:szCs w:val="28"/>
        </w:rPr>
        <w:t>自11月8日至12月24日辦理，分為共鍋組及個人鍋組，共計116間報名參賽，經過第一階段網路票選(共計12萬7千票)選出各組前30名、第二階段試吃達人分組試吃及部落客、主廚線上評審選出各組前15名</w:t>
      </w:r>
      <w:r w:rsidR="00695146">
        <w:rPr>
          <w:rFonts w:ascii="標楷體" w:eastAsia="標楷體" w:hAnsi="標楷體" w:hint="eastAsia"/>
          <w:sz w:val="28"/>
          <w:szCs w:val="28"/>
        </w:rPr>
        <w:t>，</w:t>
      </w:r>
      <w:r w:rsidRPr="00614C4C">
        <w:rPr>
          <w:rFonts w:ascii="標楷體" w:eastAsia="標楷體" w:hAnsi="標楷體" w:hint="eastAsia"/>
          <w:sz w:val="28"/>
          <w:szCs w:val="28"/>
        </w:rPr>
        <w:t>再由專業評審團到店試吃選出各組前10名、最終由評審長-胡天蘭老師決選出各組鍋王，店家業績平均成長3成左右</w:t>
      </w:r>
      <w:r>
        <w:rPr>
          <w:rFonts w:ascii="標楷體" w:eastAsia="標楷體" w:hAnsi="標楷體" w:hint="eastAsia"/>
          <w:sz w:val="28"/>
          <w:szCs w:val="28"/>
        </w:rPr>
        <w:t>。</w:t>
      </w:r>
    </w:p>
    <w:p w14:paraId="72455460" w14:textId="77777777" w:rsidR="00E72188" w:rsidRPr="00275A23" w:rsidRDefault="00E72188" w:rsidP="004B3490">
      <w:pPr>
        <w:spacing w:line="320" w:lineRule="exact"/>
        <w:ind w:leftChars="59" w:left="142"/>
        <w:jc w:val="both"/>
        <w:rPr>
          <w:rFonts w:ascii="標楷體" w:eastAsia="標楷體" w:hAnsi="標楷體"/>
          <w:sz w:val="28"/>
          <w:szCs w:val="28"/>
        </w:rPr>
      </w:pPr>
      <w:r>
        <w:rPr>
          <w:rFonts w:ascii="標楷體" w:eastAsia="標楷體" w:hAnsi="標楷體"/>
          <w:bCs/>
          <w:sz w:val="28"/>
          <w:szCs w:val="28"/>
        </w:rPr>
        <w:t>（三</w:t>
      </w:r>
      <w:r w:rsidRPr="00432635">
        <w:rPr>
          <w:rFonts w:ascii="標楷體" w:eastAsia="標楷體" w:hAnsi="標楷體"/>
          <w:bCs/>
          <w:sz w:val="28"/>
          <w:szCs w:val="28"/>
        </w:rPr>
        <w:t>）</w:t>
      </w:r>
      <w:r w:rsidRPr="00275A23">
        <w:rPr>
          <w:rFonts w:ascii="標楷體" w:eastAsia="標楷體" w:hAnsi="標楷體" w:hint="eastAsia"/>
          <w:sz w:val="28"/>
          <w:szCs w:val="28"/>
        </w:rPr>
        <w:t>推廣套裝旅遊產品</w:t>
      </w:r>
    </w:p>
    <w:p w14:paraId="68C2DDEF" w14:textId="65C86313" w:rsidR="00E72188" w:rsidRPr="00275A23" w:rsidRDefault="00E72188" w:rsidP="004B3490">
      <w:pPr>
        <w:spacing w:line="320" w:lineRule="exact"/>
        <w:ind w:leftChars="300" w:left="1000" w:hangingChars="100" w:hanging="280"/>
        <w:jc w:val="both"/>
        <w:rPr>
          <w:rFonts w:ascii="標楷體" w:eastAsia="標楷體" w:hAnsi="標楷體"/>
          <w:sz w:val="28"/>
          <w:szCs w:val="28"/>
        </w:rPr>
      </w:pPr>
      <w:r w:rsidRPr="00275A23">
        <w:rPr>
          <w:rFonts w:ascii="標楷體" w:eastAsia="標楷體" w:hAnsi="標楷體"/>
          <w:sz w:val="28"/>
          <w:szCs w:val="28"/>
        </w:rPr>
        <w:t>1.</w:t>
      </w:r>
      <w:r w:rsidRPr="00275A23">
        <w:rPr>
          <w:rFonts w:ascii="標楷體" w:eastAsia="標楷體" w:hAnsi="標楷體" w:hint="eastAsia"/>
          <w:sz w:val="28"/>
          <w:szCs w:val="28"/>
        </w:rPr>
        <w:t>配合交通部觀光局政策推出高屏澎好玩卡，截至110</w:t>
      </w:r>
      <w:r w:rsidRPr="006A0187">
        <w:rPr>
          <w:rFonts w:ascii="標楷體" w:eastAsia="標楷體" w:hAnsi="標楷體" w:hint="eastAsia"/>
          <w:sz w:val="28"/>
          <w:szCs w:val="28"/>
        </w:rPr>
        <w:t>年</w:t>
      </w:r>
      <w:r w:rsidR="00592865" w:rsidRPr="006A0187">
        <w:rPr>
          <w:rFonts w:ascii="標楷體" w:eastAsia="標楷體" w:hAnsi="標楷體"/>
          <w:sz w:val="28"/>
          <w:szCs w:val="28"/>
        </w:rPr>
        <w:t>12</w:t>
      </w:r>
      <w:r w:rsidRPr="006A0187">
        <w:rPr>
          <w:rFonts w:ascii="標楷體" w:eastAsia="標楷體" w:hAnsi="標楷體" w:hint="eastAsia"/>
          <w:sz w:val="28"/>
          <w:szCs w:val="28"/>
        </w:rPr>
        <w:t>月已整合超過300家優惠商家，發行超過14萬張。觀光局未來將持續與交通局研商整合好玩卡、Men GO卡旅遊商品合作方案，串連</w:t>
      </w:r>
      <w:r w:rsidRPr="00275A23">
        <w:rPr>
          <w:rFonts w:ascii="標楷體" w:eastAsia="標楷體" w:hAnsi="標楷體" w:hint="eastAsia"/>
          <w:sz w:val="28"/>
          <w:szCs w:val="28"/>
        </w:rPr>
        <w:t>交通運具無縫接軌，提高好玩卡使用便利性。</w:t>
      </w:r>
    </w:p>
    <w:p w14:paraId="16C90BCB" w14:textId="3A1FA540" w:rsidR="00E72188" w:rsidRDefault="00E72188" w:rsidP="004B3490">
      <w:pPr>
        <w:spacing w:line="320" w:lineRule="exact"/>
        <w:ind w:leftChars="300" w:left="1000" w:hangingChars="100" w:hanging="280"/>
        <w:jc w:val="both"/>
        <w:rPr>
          <w:rFonts w:ascii="標楷體" w:eastAsia="標楷體" w:hAnsi="標楷體"/>
          <w:sz w:val="28"/>
          <w:szCs w:val="28"/>
        </w:rPr>
      </w:pPr>
      <w:r w:rsidRPr="00275A23">
        <w:rPr>
          <w:rFonts w:ascii="標楷體" w:eastAsia="標楷體" w:hAnsi="標楷體"/>
          <w:sz w:val="28"/>
          <w:szCs w:val="28"/>
        </w:rPr>
        <w:t>2.</w:t>
      </w:r>
      <w:r w:rsidRPr="00275A23">
        <w:rPr>
          <w:rFonts w:ascii="標楷體" w:eastAsia="標楷體" w:hAnsi="標楷體" w:hint="eastAsia"/>
          <w:sz w:val="28"/>
          <w:szCs w:val="28"/>
        </w:rPr>
        <w:t>針對國內外縣市自由行旅客，與高鐵公司合作推出高鐵-高雄好玩卡套票商品，結合高鐵來回車票75折及輕軌周遊好玩卡之優惠，截至110年</w:t>
      </w:r>
      <w:r w:rsidR="00F6226C">
        <w:rPr>
          <w:rFonts w:ascii="標楷體" w:eastAsia="標楷體" w:hAnsi="標楷體" w:hint="eastAsia"/>
          <w:sz w:val="28"/>
          <w:szCs w:val="28"/>
        </w:rPr>
        <w:t>1</w:t>
      </w:r>
      <w:r w:rsidR="00F6226C">
        <w:rPr>
          <w:rFonts w:ascii="標楷體" w:eastAsia="標楷體" w:hAnsi="標楷體"/>
          <w:sz w:val="28"/>
          <w:szCs w:val="28"/>
        </w:rPr>
        <w:t>2</w:t>
      </w:r>
      <w:r w:rsidRPr="00275A23">
        <w:rPr>
          <w:rFonts w:ascii="標楷體" w:eastAsia="標楷體" w:hAnsi="標楷體" w:hint="eastAsia"/>
          <w:sz w:val="28"/>
          <w:szCs w:val="28"/>
        </w:rPr>
        <w:t>月已販售超過</w:t>
      </w:r>
      <w:r w:rsidR="00B34E48">
        <w:rPr>
          <w:rFonts w:ascii="標楷體" w:eastAsia="標楷體" w:hAnsi="標楷體" w:hint="eastAsia"/>
          <w:sz w:val="28"/>
          <w:szCs w:val="28"/>
        </w:rPr>
        <w:t>9</w:t>
      </w:r>
      <w:r w:rsidRPr="00275A23">
        <w:rPr>
          <w:rFonts w:ascii="標楷體" w:eastAsia="標楷體" w:hAnsi="標楷體"/>
          <w:sz w:val="28"/>
          <w:szCs w:val="28"/>
        </w:rPr>
        <w:t>,</w:t>
      </w:r>
      <w:r w:rsidR="00B34E48">
        <w:rPr>
          <w:rFonts w:ascii="標楷體" w:eastAsia="標楷體" w:hAnsi="標楷體"/>
          <w:sz w:val="28"/>
          <w:szCs w:val="28"/>
        </w:rPr>
        <w:t>0</w:t>
      </w:r>
      <w:r w:rsidRPr="00275A23">
        <w:rPr>
          <w:rFonts w:ascii="標楷體" w:eastAsia="標楷體" w:hAnsi="標楷體" w:hint="eastAsia"/>
          <w:sz w:val="28"/>
          <w:szCs w:val="28"/>
        </w:rPr>
        <w:t>00組。</w:t>
      </w:r>
      <w:r w:rsidRPr="00275A23">
        <w:rPr>
          <w:rFonts w:ascii="標楷體" w:eastAsia="標楷體" w:hAnsi="標楷體"/>
          <w:sz w:val="28"/>
          <w:szCs w:val="28"/>
        </w:rPr>
        <w:t xml:space="preserve"> </w:t>
      </w:r>
    </w:p>
    <w:p w14:paraId="39D628CA" w14:textId="77777777" w:rsidR="00E72188" w:rsidRPr="00275A23" w:rsidRDefault="00E72188" w:rsidP="004B3490">
      <w:pPr>
        <w:spacing w:line="320" w:lineRule="exact"/>
        <w:ind w:leftChars="300" w:left="1000" w:hangingChars="100" w:hanging="280"/>
        <w:jc w:val="both"/>
        <w:rPr>
          <w:rFonts w:ascii="標楷體" w:eastAsia="標楷體" w:hAnsi="標楷體"/>
          <w:sz w:val="28"/>
          <w:szCs w:val="28"/>
        </w:rPr>
      </w:pPr>
    </w:p>
    <w:p w14:paraId="67E79024" w14:textId="77777777" w:rsidR="00E72188" w:rsidRPr="00432635" w:rsidRDefault="00E72188" w:rsidP="004B3490">
      <w:pPr>
        <w:pStyle w:val="a6"/>
        <w:spacing w:before="0" w:after="0" w:line="320" w:lineRule="exact"/>
        <w:jc w:val="both"/>
        <w:rPr>
          <w:rFonts w:ascii="文鼎中黑" w:eastAsia="文鼎中黑" w:hAnsi="標楷體"/>
          <w:sz w:val="30"/>
          <w:szCs w:val="30"/>
        </w:rPr>
      </w:pPr>
      <w:r w:rsidRPr="00432635">
        <w:rPr>
          <w:rFonts w:ascii="文鼎中黑" w:eastAsia="文鼎中黑" w:hAnsi="標楷體" w:hint="eastAsia"/>
          <w:sz w:val="30"/>
          <w:szCs w:val="30"/>
        </w:rPr>
        <w:t>二、</w:t>
      </w:r>
      <w:bookmarkEnd w:id="0"/>
      <w:bookmarkEnd w:id="1"/>
      <w:bookmarkEnd w:id="2"/>
      <w:bookmarkEnd w:id="3"/>
      <w:bookmarkEnd w:id="4"/>
      <w:bookmarkEnd w:id="5"/>
      <w:bookmarkEnd w:id="6"/>
      <w:r w:rsidRPr="00432635">
        <w:rPr>
          <w:rFonts w:ascii="文鼎中黑" w:eastAsia="文鼎中黑" w:hAnsi="標楷體" w:hint="eastAsia"/>
          <w:sz w:val="30"/>
          <w:szCs w:val="30"/>
        </w:rPr>
        <w:t>觀光產業提升及管理</w:t>
      </w:r>
    </w:p>
    <w:p w14:paraId="0AD8A596" w14:textId="05386C9A" w:rsidR="00E72188" w:rsidRPr="00432635" w:rsidRDefault="00E72188" w:rsidP="004B3490">
      <w:pPr>
        <w:spacing w:line="320" w:lineRule="exact"/>
        <w:ind w:leftChars="59" w:left="142"/>
        <w:jc w:val="both"/>
        <w:rPr>
          <w:rFonts w:ascii="標楷體" w:eastAsia="標楷體" w:hAnsi="標楷體"/>
          <w:sz w:val="28"/>
          <w:szCs w:val="28"/>
        </w:rPr>
      </w:pPr>
      <w:r w:rsidRPr="000900DD">
        <w:rPr>
          <w:rFonts w:ascii="標楷體" w:eastAsia="標楷體" w:hAnsi="標楷體"/>
          <w:bCs/>
          <w:sz w:val="28"/>
          <w:szCs w:val="28"/>
        </w:rPr>
        <w:t>（</w:t>
      </w:r>
      <w:r w:rsidR="0054414C" w:rsidRPr="000900DD">
        <w:rPr>
          <w:rFonts w:ascii="標楷體" w:eastAsia="標楷體" w:hAnsi="標楷體" w:hint="eastAsia"/>
          <w:bCs/>
          <w:sz w:val="28"/>
          <w:szCs w:val="28"/>
        </w:rPr>
        <w:t>一</w:t>
      </w:r>
      <w:r w:rsidRPr="000900DD">
        <w:rPr>
          <w:rFonts w:ascii="標楷體" w:eastAsia="標楷體" w:hAnsi="標楷體"/>
          <w:bCs/>
          <w:sz w:val="28"/>
          <w:szCs w:val="28"/>
        </w:rPr>
        <w:t>）</w:t>
      </w:r>
      <w:r w:rsidRPr="000900DD">
        <w:rPr>
          <w:rFonts w:ascii="標楷體" w:eastAsia="標楷體" w:hAnsi="標楷體" w:hint="eastAsia"/>
          <w:sz w:val="28"/>
          <w:szCs w:val="28"/>
        </w:rPr>
        <w:t>觀</w:t>
      </w:r>
      <w:r w:rsidRPr="00432635">
        <w:rPr>
          <w:rFonts w:ascii="標楷體" w:eastAsia="標楷體" w:hAnsi="標楷體" w:hint="eastAsia"/>
          <w:sz w:val="28"/>
          <w:szCs w:val="28"/>
        </w:rPr>
        <w:t>光招商</w:t>
      </w:r>
    </w:p>
    <w:p w14:paraId="3E89BA78" w14:textId="77777777" w:rsidR="00D228C6" w:rsidRPr="00E27FCC" w:rsidRDefault="00D228C6" w:rsidP="004B3490">
      <w:pPr>
        <w:spacing w:line="320" w:lineRule="exact"/>
        <w:ind w:leftChars="300" w:left="1000" w:hangingChars="100" w:hanging="280"/>
        <w:jc w:val="both"/>
        <w:rPr>
          <w:rFonts w:ascii="標楷體" w:eastAsia="標楷體" w:hAnsi="標楷體"/>
          <w:bCs/>
          <w:sz w:val="28"/>
          <w:szCs w:val="28"/>
        </w:rPr>
      </w:pPr>
      <w:r w:rsidRPr="00E27FCC">
        <w:rPr>
          <w:rFonts w:ascii="標楷體" w:eastAsia="標楷體" w:hAnsi="標楷體" w:hint="eastAsia"/>
          <w:sz w:val="28"/>
          <w:szCs w:val="28"/>
        </w:rPr>
        <w:t>1.旗津渡假旅館開發案</w:t>
      </w:r>
    </w:p>
    <w:p w14:paraId="44C36842" w14:textId="77777777" w:rsidR="00D228C6" w:rsidRPr="00E27FCC" w:rsidRDefault="00D228C6" w:rsidP="002F7D29">
      <w:pPr>
        <w:overflowPunct w:val="0"/>
        <w:spacing w:line="320" w:lineRule="exact"/>
        <w:ind w:leftChars="413" w:left="997" w:hangingChars="2" w:hanging="6"/>
        <w:jc w:val="both"/>
        <w:rPr>
          <w:rFonts w:ascii="標楷體" w:eastAsia="標楷體" w:hAnsi="標楷體"/>
          <w:bCs/>
          <w:sz w:val="28"/>
          <w:szCs w:val="28"/>
        </w:rPr>
      </w:pPr>
      <w:r w:rsidRPr="00BC54A7">
        <w:rPr>
          <w:rFonts w:ascii="標楷體" w:eastAsia="標楷體" w:hAnsi="標楷體" w:hint="eastAsia"/>
          <w:sz w:val="28"/>
          <w:szCs w:val="28"/>
        </w:rPr>
        <w:t>為活化舊旗津區公所及舊旗津醫院土地，與國有財產署共同合作開發，期招商引資興建優質住宿遊憩服務設施，以吸引更多遊客到訪。檢討本案除疫情影響因素，土地容許使用項目僅規劃旅館及其附屬設施使用，限縮投資人使用規劃，爰現將辦理都市計畫個案變更，朝放寬土地容許使用項目，辦理細部計畫變更，擬修改為正面表列:本計畫區特定觀光發展專用區容許使用項目為住宿服務設</w:t>
      </w:r>
      <w:r w:rsidRPr="00E27FCC">
        <w:rPr>
          <w:rFonts w:ascii="標楷體" w:eastAsia="標楷體" w:hAnsi="標楷體" w:hint="eastAsia"/>
          <w:bCs/>
          <w:sz w:val="28"/>
          <w:szCs w:val="28"/>
        </w:rPr>
        <w:t>施、餐廳、會議廳、商店、展示中心、觀光遊樂業、遊憩設施、健身運動設施及其他經觀光主管機關核可之觀光產業，以提高投資誘因再重新辦理招商。經都發局110年9月2日辦理工作小組會議，目前修正計畫書中，待計畫書修正完成後，提送都發局辦理公開展覽等都市計畫變更程序。</w:t>
      </w:r>
    </w:p>
    <w:p w14:paraId="17837D94" w14:textId="77777777" w:rsidR="00D228C6" w:rsidRPr="00E27FCC" w:rsidRDefault="00D228C6" w:rsidP="004B3490">
      <w:pPr>
        <w:spacing w:line="320" w:lineRule="exact"/>
        <w:ind w:leftChars="300" w:left="1000" w:hangingChars="100" w:hanging="280"/>
        <w:jc w:val="both"/>
        <w:rPr>
          <w:rFonts w:ascii="標楷體" w:eastAsia="標楷體" w:hAnsi="標楷體"/>
          <w:sz w:val="28"/>
          <w:szCs w:val="28"/>
        </w:rPr>
      </w:pPr>
      <w:r w:rsidRPr="00E27FCC">
        <w:rPr>
          <w:rFonts w:ascii="標楷體" w:eastAsia="標楷體" w:hAnsi="標楷體" w:hint="eastAsia"/>
          <w:sz w:val="28"/>
          <w:szCs w:val="28"/>
        </w:rPr>
        <w:t>2.蓮潭湖畔地上權開發案</w:t>
      </w:r>
    </w:p>
    <w:p w14:paraId="21875387" w14:textId="4FAC15AB" w:rsidR="00D228C6" w:rsidRDefault="00D228C6" w:rsidP="004B3490">
      <w:pPr>
        <w:spacing w:line="320" w:lineRule="exact"/>
        <w:ind w:leftChars="413" w:left="991"/>
        <w:jc w:val="both"/>
        <w:rPr>
          <w:rFonts w:ascii="標楷體" w:eastAsia="標楷體" w:hAnsi="標楷體"/>
          <w:bCs/>
          <w:sz w:val="28"/>
          <w:szCs w:val="28"/>
        </w:rPr>
      </w:pPr>
      <w:r w:rsidRPr="00D91E28">
        <w:rPr>
          <w:rFonts w:ascii="標楷體" w:eastAsia="標楷體" w:hAnsi="標楷體" w:hint="eastAsia"/>
          <w:bCs/>
          <w:sz w:val="28"/>
          <w:szCs w:val="28"/>
        </w:rPr>
        <w:t>舊左營國中與衛福部南區兒童之家約6公頃市有土地，原規劃為觀光發展特定專用區，開發觀光旅館、商場等，經市府團隊視察開發案土地，該地豐富的人文景觀及生態資源，型態適合發展為生態公園，串聯見城舊城計畫，結合壽山國家自然公園、鐵路地下化新生園道、蓮池潭風景區及半屏山，可為後代子孫打造一塊綠地公園。至原土地上南區兒童之家建物，</w:t>
      </w:r>
      <w:r w:rsidR="00695146">
        <w:rPr>
          <w:rFonts w:ascii="標楷體" w:eastAsia="標楷體" w:hAnsi="標楷體" w:hint="eastAsia"/>
          <w:bCs/>
          <w:sz w:val="28"/>
          <w:szCs w:val="28"/>
        </w:rPr>
        <w:t>配合</w:t>
      </w:r>
      <w:r w:rsidRPr="00D91E28">
        <w:rPr>
          <w:rFonts w:ascii="標楷體" w:eastAsia="標楷體" w:hAnsi="標楷體" w:hint="eastAsia"/>
          <w:bCs/>
          <w:sz w:val="28"/>
          <w:szCs w:val="28"/>
        </w:rPr>
        <w:t>後續規劃作完善保存。</w:t>
      </w:r>
    </w:p>
    <w:p w14:paraId="75DF8D8A" w14:textId="4FD12214" w:rsidR="00E72188" w:rsidRPr="0049012E" w:rsidRDefault="00D228C6" w:rsidP="004B3490">
      <w:pPr>
        <w:pStyle w:val="ac"/>
        <w:numPr>
          <w:ilvl w:val="0"/>
          <w:numId w:val="2"/>
        </w:numPr>
        <w:spacing w:line="320" w:lineRule="exact"/>
        <w:ind w:leftChars="0"/>
        <w:jc w:val="both"/>
        <w:rPr>
          <w:rFonts w:ascii="標楷體" w:eastAsia="標楷體" w:hAnsi="標楷體"/>
          <w:sz w:val="28"/>
          <w:szCs w:val="28"/>
        </w:rPr>
      </w:pPr>
      <w:r w:rsidRPr="0049012E">
        <w:rPr>
          <w:rFonts w:ascii="標楷體" w:eastAsia="標楷體" w:hAnsi="標楷體" w:hint="eastAsia"/>
          <w:bCs/>
          <w:sz w:val="28"/>
          <w:szCs w:val="28"/>
        </w:rPr>
        <w:t>觀光防疫與紓困作為</w:t>
      </w:r>
    </w:p>
    <w:p w14:paraId="263089A4" w14:textId="19048D11" w:rsidR="0049012E" w:rsidRDefault="00D228C6" w:rsidP="004B3490">
      <w:pPr>
        <w:pStyle w:val="ac"/>
        <w:numPr>
          <w:ilvl w:val="0"/>
          <w:numId w:val="1"/>
        </w:numPr>
        <w:spacing w:line="320" w:lineRule="exact"/>
        <w:ind w:leftChars="300" w:left="1000" w:hangingChars="100" w:hanging="280"/>
        <w:jc w:val="both"/>
        <w:rPr>
          <w:rFonts w:ascii="標楷體" w:eastAsia="標楷體" w:hAnsi="標楷體"/>
          <w:bCs/>
          <w:sz w:val="28"/>
          <w:szCs w:val="28"/>
        </w:rPr>
      </w:pPr>
      <w:r w:rsidRPr="00E27FCC">
        <w:rPr>
          <w:rFonts w:ascii="標楷體" w:eastAsia="標楷體" w:hAnsi="標楷體" w:hint="eastAsia"/>
          <w:bCs/>
          <w:sz w:val="28"/>
          <w:szCs w:val="28"/>
        </w:rPr>
        <w:t>溫馨防疫旅宿補助計畫</w:t>
      </w:r>
      <w:r w:rsidRPr="00E27FCC">
        <w:rPr>
          <w:rFonts w:ascii="標楷體" w:eastAsia="標楷體" w:hAnsi="標楷體"/>
          <w:bCs/>
          <w:sz w:val="28"/>
          <w:szCs w:val="28"/>
        </w:rPr>
        <w:br/>
      </w:r>
      <w:r w:rsidRPr="00E27FCC">
        <w:rPr>
          <w:rFonts w:ascii="標楷體" w:eastAsia="標楷體" w:hAnsi="標楷體" w:hint="eastAsia"/>
          <w:bCs/>
          <w:sz w:val="28"/>
          <w:szCs w:val="28"/>
        </w:rPr>
        <w:t>依據「交通部觀光局獎助直轄市及縣（市）政府推動溫馨防疫旅宿實施要點」，辦理本市溫馨防疫旅宿補助，自</w:t>
      </w:r>
      <w:r>
        <w:rPr>
          <w:rFonts w:ascii="標楷體" w:eastAsia="標楷體" w:hAnsi="標楷體" w:hint="eastAsia"/>
          <w:bCs/>
          <w:sz w:val="28"/>
          <w:szCs w:val="28"/>
        </w:rPr>
        <w:t>7</w:t>
      </w:r>
      <w:r w:rsidRPr="00E27FCC">
        <w:rPr>
          <w:rFonts w:ascii="標楷體" w:eastAsia="標楷體" w:hAnsi="標楷體" w:hint="eastAsia"/>
          <w:bCs/>
          <w:sz w:val="28"/>
          <w:szCs w:val="28"/>
        </w:rPr>
        <w:t>至</w:t>
      </w:r>
      <w:r>
        <w:rPr>
          <w:rFonts w:ascii="標楷體" w:eastAsia="標楷體" w:hAnsi="標楷體" w:hint="eastAsia"/>
          <w:bCs/>
          <w:sz w:val="28"/>
          <w:szCs w:val="28"/>
        </w:rPr>
        <w:t>12</w:t>
      </w:r>
      <w:r w:rsidRPr="00E27FCC">
        <w:rPr>
          <w:rFonts w:ascii="標楷體" w:eastAsia="標楷體" w:hAnsi="標楷體" w:hint="eastAsia"/>
          <w:bCs/>
          <w:sz w:val="28"/>
          <w:szCs w:val="28"/>
        </w:rPr>
        <w:t>月共7</w:t>
      </w:r>
      <w:r>
        <w:rPr>
          <w:rFonts w:ascii="標楷體" w:eastAsia="標楷體" w:hAnsi="標楷體" w:hint="eastAsia"/>
          <w:bCs/>
          <w:sz w:val="28"/>
          <w:szCs w:val="28"/>
        </w:rPr>
        <w:t>9</w:t>
      </w:r>
      <w:r w:rsidRPr="00E27FCC">
        <w:rPr>
          <w:rFonts w:ascii="標楷體" w:eastAsia="標楷體" w:hAnsi="標楷體" w:hint="eastAsia"/>
          <w:bCs/>
          <w:sz w:val="28"/>
          <w:szCs w:val="28"/>
        </w:rPr>
        <w:t>家旅宿業者參加。每房補助1,000元，本府觀光局已向交通部觀光局申請補助經費共</w:t>
      </w:r>
      <w:r>
        <w:rPr>
          <w:rFonts w:ascii="標楷體" w:eastAsia="標楷體" w:hAnsi="標楷體" w:hint="eastAsia"/>
          <w:bCs/>
          <w:sz w:val="28"/>
          <w:szCs w:val="28"/>
        </w:rPr>
        <w:t>6</w:t>
      </w:r>
      <w:r w:rsidRPr="00E27FCC">
        <w:rPr>
          <w:rFonts w:ascii="標楷體" w:eastAsia="標楷體" w:hAnsi="標楷體" w:hint="eastAsia"/>
          <w:bCs/>
          <w:sz w:val="28"/>
          <w:szCs w:val="28"/>
        </w:rPr>
        <w:t>億</w:t>
      </w:r>
      <w:r>
        <w:rPr>
          <w:rFonts w:ascii="標楷體" w:eastAsia="標楷體" w:hAnsi="標楷體" w:hint="eastAsia"/>
          <w:bCs/>
          <w:sz w:val="28"/>
          <w:szCs w:val="28"/>
        </w:rPr>
        <w:t>1</w:t>
      </w:r>
      <w:r w:rsidRPr="00E27FCC">
        <w:rPr>
          <w:rFonts w:ascii="標楷體" w:eastAsia="標楷體" w:hAnsi="標楷體" w:hint="eastAsia"/>
          <w:bCs/>
          <w:sz w:val="28"/>
          <w:szCs w:val="28"/>
        </w:rPr>
        <w:t>,</w:t>
      </w:r>
      <w:r>
        <w:rPr>
          <w:rFonts w:ascii="標楷體" w:eastAsia="標楷體" w:hAnsi="標楷體" w:hint="eastAsia"/>
          <w:bCs/>
          <w:sz w:val="28"/>
          <w:szCs w:val="28"/>
        </w:rPr>
        <w:t>881</w:t>
      </w:r>
      <w:r w:rsidRPr="00E27FCC">
        <w:rPr>
          <w:rFonts w:ascii="標楷體" w:eastAsia="標楷體" w:hAnsi="標楷體" w:hint="eastAsia"/>
          <w:bCs/>
          <w:sz w:val="28"/>
          <w:szCs w:val="28"/>
        </w:rPr>
        <w:t>萬元(約</w:t>
      </w:r>
      <w:r>
        <w:rPr>
          <w:rFonts w:ascii="標楷體" w:eastAsia="標楷體" w:hAnsi="標楷體" w:hint="eastAsia"/>
          <w:bCs/>
          <w:sz w:val="28"/>
          <w:szCs w:val="28"/>
        </w:rPr>
        <w:t>8</w:t>
      </w:r>
      <w:r w:rsidRPr="00E27FCC">
        <w:rPr>
          <w:rFonts w:ascii="標楷體" w:eastAsia="標楷體" w:hAnsi="標楷體" w:hint="eastAsia"/>
          <w:bCs/>
          <w:sz w:val="28"/>
          <w:szCs w:val="28"/>
        </w:rPr>
        <w:t>萬</w:t>
      </w:r>
      <w:r>
        <w:rPr>
          <w:rFonts w:ascii="標楷體" w:eastAsia="標楷體" w:hAnsi="標楷體" w:hint="eastAsia"/>
          <w:bCs/>
          <w:sz w:val="28"/>
          <w:szCs w:val="28"/>
        </w:rPr>
        <w:t>5</w:t>
      </w:r>
      <w:r w:rsidRPr="00E27FCC">
        <w:rPr>
          <w:rFonts w:ascii="標楷體" w:eastAsia="標楷體" w:hAnsi="標楷體" w:hint="eastAsia"/>
          <w:bCs/>
          <w:sz w:val="28"/>
          <w:szCs w:val="28"/>
        </w:rPr>
        <w:t>,</w:t>
      </w:r>
      <w:r>
        <w:rPr>
          <w:rFonts w:ascii="標楷體" w:eastAsia="標楷體" w:hAnsi="標楷體" w:hint="eastAsia"/>
          <w:bCs/>
          <w:sz w:val="28"/>
          <w:szCs w:val="28"/>
        </w:rPr>
        <w:t>874</w:t>
      </w:r>
      <w:r w:rsidRPr="00E27FCC">
        <w:rPr>
          <w:rFonts w:ascii="標楷體" w:eastAsia="標楷體" w:hAnsi="標楷體" w:hint="eastAsia"/>
          <w:bCs/>
          <w:sz w:val="28"/>
          <w:szCs w:val="28"/>
        </w:rPr>
        <w:t>間房間)。</w:t>
      </w:r>
    </w:p>
    <w:p w14:paraId="0A85BDC6" w14:textId="77777777" w:rsidR="0049012E" w:rsidRDefault="00D228C6" w:rsidP="004B3490">
      <w:pPr>
        <w:pStyle w:val="ac"/>
        <w:numPr>
          <w:ilvl w:val="0"/>
          <w:numId w:val="1"/>
        </w:numPr>
        <w:spacing w:line="320" w:lineRule="exact"/>
        <w:ind w:leftChars="300" w:left="1000" w:hangingChars="100" w:hanging="280"/>
        <w:jc w:val="both"/>
        <w:rPr>
          <w:rFonts w:ascii="標楷體" w:eastAsia="標楷體" w:hAnsi="標楷體"/>
          <w:bCs/>
          <w:sz w:val="28"/>
          <w:szCs w:val="28"/>
        </w:rPr>
      </w:pPr>
      <w:r w:rsidRPr="0049012E">
        <w:rPr>
          <w:rFonts w:ascii="標楷體" w:eastAsia="標楷體" w:hAnsi="標楷體" w:hint="eastAsia"/>
          <w:bCs/>
          <w:sz w:val="28"/>
          <w:szCs w:val="28"/>
        </w:rPr>
        <w:t>發放防疫旅館第一線工作人員防疫津貼</w:t>
      </w:r>
      <w:r w:rsidRPr="0049012E">
        <w:rPr>
          <w:rFonts w:ascii="標楷體" w:eastAsia="標楷體" w:hAnsi="標楷體"/>
          <w:bCs/>
          <w:sz w:val="28"/>
          <w:szCs w:val="28"/>
        </w:rPr>
        <w:br/>
      </w:r>
      <w:r w:rsidRPr="0049012E">
        <w:rPr>
          <w:rFonts w:ascii="標楷體" w:eastAsia="標楷體" w:hAnsi="標楷體" w:hint="eastAsia"/>
          <w:bCs/>
          <w:sz w:val="28"/>
          <w:szCs w:val="28"/>
        </w:rPr>
        <w:t>為獎勵防疫旅宿業者配合市府防疫政策，慰勉防疫旅館專責專職第一線工作人員辛勞，自110年5月20日起至疫情趨緩日止，每人每月發放3,000元防疫津貼。</w:t>
      </w:r>
    </w:p>
    <w:p w14:paraId="069BE50F" w14:textId="77777777" w:rsidR="0049012E" w:rsidRPr="006A0187" w:rsidRDefault="00D228C6" w:rsidP="004B3490">
      <w:pPr>
        <w:pStyle w:val="ac"/>
        <w:numPr>
          <w:ilvl w:val="0"/>
          <w:numId w:val="1"/>
        </w:numPr>
        <w:spacing w:line="320" w:lineRule="exact"/>
        <w:ind w:leftChars="300" w:left="1000" w:hangingChars="100" w:hanging="280"/>
        <w:jc w:val="both"/>
        <w:rPr>
          <w:rFonts w:ascii="標楷體" w:eastAsia="標楷體" w:hAnsi="標楷體"/>
          <w:bCs/>
          <w:sz w:val="28"/>
          <w:szCs w:val="28"/>
        </w:rPr>
      </w:pPr>
      <w:r w:rsidRPr="0049012E">
        <w:rPr>
          <w:rFonts w:ascii="標楷體" w:eastAsia="標楷體" w:hAnsi="標楷體" w:hint="eastAsia"/>
          <w:bCs/>
          <w:sz w:val="28"/>
          <w:szCs w:val="28"/>
        </w:rPr>
        <w:t>挺醫護溫馨休息棧計畫</w:t>
      </w:r>
      <w:r w:rsidRPr="0049012E">
        <w:rPr>
          <w:rFonts w:ascii="標楷體" w:eastAsia="標楷體" w:hAnsi="標楷體"/>
          <w:bCs/>
          <w:sz w:val="28"/>
          <w:szCs w:val="28"/>
        </w:rPr>
        <w:br/>
      </w:r>
      <w:r w:rsidRPr="0049012E">
        <w:rPr>
          <w:rFonts w:ascii="標楷體" w:eastAsia="標楷體" w:hAnsi="標楷體" w:hint="eastAsia"/>
          <w:bCs/>
          <w:sz w:val="28"/>
          <w:szCs w:val="28"/>
        </w:rPr>
        <w:t>為使本市四大醫學中心及指定應變醫院從事COVID-19相關工作之醫護人員，享有安全舒適的住宿環境，由旅館業者提供優惠優質客房供醫護人員免費入住，其衍生房價由善心企業家贊助，經費若不足部分由高雄市政府編列經費支應。適用期間自6月1日起日至9</w:t>
      </w:r>
      <w:r w:rsidRPr="006A0187">
        <w:rPr>
          <w:rFonts w:ascii="標楷體" w:eastAsia="標楷體" w:hAnsi="標楷體" w:hint="eastAsia"/>
          <w:bCs/>
          <w:sz w:val="28"/>
          <w:szCs w:val="28"/>
        </w:rPr>
        <w:t>月30日計4個月，並視住宿憑證領用狀況提前結束。</w:t>
      </w:r>
    </w:p>
    <w:p w14:paraId="3425CA14" w14:textId="3DBC9B87" w:rsidR="0049012E" w:rsidRPr="006A0187" w:rsidRDefault="00D228C6" w:rsidP="004B3490">
      <w:pPr>
        <w:pStyle w:val="ac"/>
        <w:numPr>
          <w:ilvl w:val="0"/>
          <w:numId w:val="1"/>
        </w:numPr>
        <w:spacing w:line="320" w:lineRule="exact"/>
        <w:ind w:leftChars="300" w:left="1000" w:hangingChars="100" w:hanging="280"/>
        <w:jc w:val="both"/>
        <w:rPr>
          <w:rFonts w:ascii="標楷體" w:eastAsia="標楷體" w:hAnsi="標楷體"/>
          <w:bCs/>
          <w:sz w:val="28"/>
          <w:szCs w:val="28"/>
        </w:rPr>
      </w:pPr>
      <w:r w:rsidRPr="006A0187">
        <w:rPr>
          <w:rFonts w:ascii="標楷體" w:eastAsia="標楷體" w:hAnsi="標楷體" w:hint="eastAsia"/>
          <w:bCs/>
          <w:sz w:val="28"/>
          <w:szCs w:val="28"/>
        </w:rPr>
        <w:t>因疫調匡列需居家隔離入住防疫旅館補助</w:t>
      </w:r>
      <w:r w:rsidRPr="006A0187">
        <w:rPr>
          <w:rFonts w:ascii="標楷體" w:eastAsia="標楷體" w:hAnsi="標楷體"/>
          <w:bCs/>
          <w:sz w:val="28"/>
          <w:szCs w:val="28"/>
        </w:rPr>
        <w:br/>
      </w:r>
      <w:r w:rsidR="00B3690B" w:rsidRPr="006A0187">
        <w:rPr>
          <w:rFonts w:ascii="標楷體" w:eastAsia="標楷體" w:hAnsi="標楷體" w:hint="eastAsia"/>
          <w:bCs/>
          <w:sz w:val="28"/>
          <w:szCs w:val="28"/>
        </w:rPr>
        <w:t>自110年12月14日之後，補助市民受疫調匡列之居家隔離者每房每日上限1,800元(同房每加1人，小孩加300元/日餐費、大人加500元/日餐費)，隔離者無須先行繳納房費，僅需填列申請書，委託防疫旅館向本府觀光局申請。另隔離者可自行於隔離後向區公所申請防疫補償金，無須再由本府觀光局代為申請，另原補助市民隔離期間每人日500元，則停止適用。</w:t>
      </w:r>
    </w:p>
    <w:p w14:paraId="77964689" w14:textId="685EDD33" w:rsidR="0049012E" w:rsidRPr="0049012E" w:rsidRDefault="00D228C6" w:rsidP="004B3490">
      <w:pPr>
        <w:pStyle w:val="ac"/>
        <w:numPr>
          <w:ilvl w:val="0"/>
          <w:numId w:val="1"/>
        </w:numPr>
        <w:spacing w:line="320" w:lineRule="exact"/>
        <w:ind w:leftChars="300" w:left="1000" w:hangingChars="100" w:hanging="280"/>
        <w:jc w:val="both"/>
        <w:rPr>
          <w:rFonts w:ascii="標楷體" w:eastAsia="標楷體" w:hAnsi="標楷體"/>
          <w:bCs/>
          <w:sz w:val="28"/>
          <w:szCs w:val="28"/>
        </w:rPr>
      </w:pPr>
      <w:r w:rsidRPr="006A0187">
        <w:rPr>
          <w:rFonts w:ascii="標楷體" w:eastAsia="標楷體" w:hAnsi="標楷體" w:hint="eastAsia"/>
          <w:bCs/>
          <w:sz w:val="28"/>
          <w:szCs w:val="28"/>
          <w:lang w:val="x-none"/>
        </w:rPr>
        <w:t>啟動防疫暫居所(澄清會館)專案</w:t>
      </w:r>
      <w:r w:rsidRPr="006A0187">
        <w:rPr>
          <w:rFonts w:ascii="標楷體" w:eastAsia="標楷體" w:hAnsi="標楷體"/>
          <w:bCs/>
          <w:sz w:val="28"/>
          <w:szCs w:val="28"/>
          <w:lang w:val="x-none"/>
        </w:rPr>
        <w:br/>
      </w:r>
      <w:r w:rsidRPr="0049012E">
        <w:rPr>
          <w:rFonts w:ascii="標楷體" w:eastAsia="標楷體" w:hAnsi="標楷體" w:hint="eastAsia"/>
          <w:bCs/>
          <w:sz w:val="28"/>
          <w:szCs w:val="28"/>
          <w:lang w:val="x-none"/>
        </w:rPr>
        <w:t>以本市勞工局澄清會館規劃設置防疫暫居所，提供國際移工隔離/檢疫後自主管理3天(免費)、本市經濟弱勢居家檢疫/隔離及等待PCR報告者自主管理使用，俟採檢結果為陰性後始得離去，本案已於7月底階段性任務完成後終止。</w:t>
      </w:r>
    </w:p>
    <w:p w14:paraId="70D48150" w14:textId="2FBC6E70" w:rsidR="0049012E" w:rsidRDefault="00D228C6" w:rsidP="004B3490">
      <w:pPr>
        <w:pStyle w:val="ac"/>
        <w:numPr>
          <w:ilvl w:val="0"/>
          <w:numId w:val="1"/>
        </w:numPr>
        <w:spacing w:line="320" w:lineRule="exact"/>
        <w:ind w:leftChars="300" w:left="1000" w:hangingChars="100" w:hanging="280"/>
        <w:jc w:val="both"/>
        <w:rPr>
          <w:rFonts w:ascii="標楷體" w:eastAsia="標楷體" w:hAnsi="標楷體"/>
          <w:bCs/>
          <w:sz w:val="28"/>
          <w:szCs w:val="28"/>
        </w:rPr>
      </w:pPr>
      <w:r w:rsidRPr="0049012E">
        <w:rPr>
          <w:rFonts w:ascii="標楷體" w:eastAsia="標楷體" w:hAnsi="標楷體" w:hint="eastAsia"/>
          <w:bCs/>
          <w:sz w:val="28"/>
          <w:szCs w:val="28"/>
        </w:rPr>
        <w:t>六龜溫泉業者免收溫泉使用費</w:t>
      </w:r>
      <w:r w:rsidR="0049012E">
        <w:rPr>
          <w:rFonts w:ascii="標楷體" w:eastAsia="標楷體" w:hAnsi="標楷體"/>
          <w:bCs/>
          <w:sz w:val="28"/>
          <w:szCs w:val="28"/>
        </w:rPr>
        <w:br/>
      </w:r>
      <w:r w:rsidRPr="0049012E">
        <w:rPr>
          <w:rFonts w:ascii="標楷體" w:eastAsia="標楷體" w:hAnsi="標楷體" w:hint="eastAsia"/>
          <w:bCs/>
          <w:sz w:val="28"/>
          <w:szCs w:val="28"/>
        </w:rPr>
        <w:t>考量本市六龜溫泉業者因疫情及水災影響以致經營困難，為體恤當地溫泉業者，本府自110年8月1日起至12月31日止，合計共5個月份停徵溫泉使用費</w:t>
      </w:r>
      <w:r w:rsidR="008B2B1A" w:rsidRPr="008B2B1A">
        <w:rPr>
          <w:rFonts w:ascii="標楷體" w:eastAsia="標楷體" w:hAnsi="標楷體" w:hint="eastAsia"/>
          <w:bCs/>
          <w:sz w:val="28"/>
          <w:szCs w:val="28"/>
        </w:rPr>
        <w:t>，減免金額共37萬8,750元</w:t>
      </w:r>
      <w:r w:rsidR="008B2B1A">
        <w:rPr>
          <w:rFonts w:ascii="標楷體" w:eastAsia="標楷體" w:hAnsi="標楷體" w:hint="eastAsia"/>
          <w:bCs/>
          <w:sz w:val="28"/>
          <w:szCs w:val="28"/>
        </w:rPr>
        <w:t>，</w:t>
      </w:r>
      <w:r w:rsidRPr="0049012E">
        <w:rPr>
          <w:rFonts w:ascii="標楷體" w:eastAsia="標楷體" w:hAnsi="標楷體" w:hint="eastAsia"/>
          <w:bCs/>
          <w:sz w:val="28"/>
          <w:szCs w:val="28"/>
        </w:rPr>
        <w:t>以利當地溫泉產業節省營運成本</w:t>
      </w:r>
      <w:r w:rsidR="00AD0E95">
        <w:rPr>
          <w:rFonts w:ascii="標楷體" w:eastAsia="標楷體" w:hAnsi="標楷體" w:hint="eastAsia"/>
          <w:bCs/>
          <w:sz w:val="28"/>
          <w:szCs w:val="28"/>
        </w:rPr>
        <w:t>，</w:t>
      </w:r>
      <w:r w:rsidR="00F42E5A">
        <w:rPr>
          <w:rFonts w:ascii="標楷體" w:eastAsia="標楷體" w:hAnsi="標楷體" w:hint="eastAsia"/>
          <w:bCs/>
          <w:sz w:val="28"/>
          <w:szCs w:val="28"/>
        </w:rPr>
        <w:t>協助業者</w:t>
      </w:r>
      <w:r w:rsidRPr="0049012E">
        <w:rPr>
          <w:rFonts w:ascii="標楷體" w:eastAsia="標楷體" w:hAnsi="標楷體" w:hint="eastAsia"/>
          <w:bCs/>
          <w:sz w:val="28"/>
          <w:szCs w:val="28"/>
        </w:rPr>
        <w:t>度過難關。</w:t>
      </w:r>
    </w:p>
    <w:p w14:paraId="0D1CD7E5" w14:textId="73AB02E3" w:rsidR="0049012E" w:rsidRPr="006A0187" w:rsidRDefault="00D228C6" w:rsidP="004B3490">
      <w:pPr>
        <w:pStyle w:val="ac"/>
        <w:numPr>
          <w:ilvl w:val="0"/>
          <w:numId w:val="1"/>
        </w:numPr>
        <w:spacing w:line="320" w:lineRule="exact"/>
        <w:ind w:leftChars="300" w:left="1000" w:hangingChars="100" w:hanging="280"/>
        <w:jc w:val="both"/>
        <w:rPr>
          <w:rFonts w:ascii="標楷體" w:eastAsia="標楷體" w:hAnsi="標楷體"/>
          <w:bCs/>
          <w:sz w:val="28"/>
          <w:szCs w:val="28"/>
        </w:rPr>
      </w:pPr>
      <w:r w:rsidRPr="0049012E">
        <w:rPr>
          <w:rFonts w:ascii="標楷體" w:eastAsia="標楷體" w:hAnsi="標楷體" w:hint="eastAsia"/>
          <w:bCs/>
          <w:sz w:val="28"/>
          <w:szCs w:val="28"/>
        </w:rPr>
        <w:t>春節訂房平台</w:t>
      </w:r>
      <w:r w:rsidR="0049012E">
        <w:rPr>
          <w:rFonts w:ascii="標楷體" w:eastAsia="標楷體" w:hAnsi="標楷體"/>
          <w:bCs/>
          <w:sz w:val="28"/>
          <w:szCs w:val="28"/>
        </w:rPr>
        <w:br/>
      </w:r>
      <w:r w:rsidRPr="0049012E">
        <w:rPr>
          <w:rFonts w:ascii="標楷體" w:eastAsia="標楷體" w:hAnsi="標楷體" w:hint="eastAsia"/>
          <w:bCs/>
          <w:sz w:val="28"/>
          <w:szCs w:val="28"/>
        </w:rPr>
        <w:t>農曆春節預定返國人潮眾多，本市防疫旅館量能吃緊，市長非常重視市民的權益，責成觀光局再增加防疫旅館數量，強調「高雄市民請</w:t>
      </w:r>
      <w:r w:rsidRPr="006A0187">
        <w:rPr>
          <w:rFonts w:ascii="標楷體" w:eastAsia="標楷體" w:hAnsi="標楷體" w:hint="eastAsia"/>
          <w:bCs/>
          <w:sz w:val="28"/>
          <w:szCs w:val="28"/>
        </w:rPr>
        <w:t>安心，返鄉過年一定有防疫旅館可以入住」。觀光局</w:t>
      </w:r>
      <w:r w:rsidRPr="006A0187">
        <w:rPr>
          <w:rFonts w:ascii="標楷體" w:eastAsia="標楷體" w:hAnsi="標楷體" w:hint="eastAsia"/>
          <w:kern w:val="0"/>
          <w:sz w:val="28"/>
          <w:szCs w:val="28"/>
        </w:rPr>
        <w:t>媒合合法旅館轉防疫旅館，新增14家防疫旅館共915間房提供市民優先預訂</w:t>
      </w:r>
      <w:r w:rsidRPr="006A0187">
        <w:rPr>
          <w:rFonts w:ascii="標楷體" w:eastAsia="標楷體" w:hAnsi="標楷體" w:hint="eastAsia"/>
          <w:bCs/>
          <w:sz w:val="28"/>
          <w:szCs w:val="28"/>
        </w:rPr>
        <w:t>，並於110年10月29日設立春節防疫旅館平台及媒合服務專線，約有158</w:t>
      </w:r>
      <w:r w:rsidR="00B3690B" w:rsidRPr="006A0187">
        <w:rPr>
          <w:rFonts w:ascii="標楷體" w:eastAsia="標楷體" w:hAnsi="標楷體"/>
          <w:bCs/>
          <w:sz w:val="28"/>
          <w:szCs w:val="28"/>
        </w:rPr>
        <w:t>8</w:t>
      </w:r>
      <w:r w:rsidRPr="006A0187">
        <w:rPr>
          <w:rFonts w:ascii="標楷體" w:eastAsia="標楷體" w:hAnsi="標楷體" w:hint="eastAsia"/>
          <w:bCs/>
          <w:sz w:val="28"/>
          <w:szCs w:val="28"/>
        </w:rPr>
        <w:t>通電話進線訂房，截至111年1月</w:t>
      </w:r>
      <w:r w:rsidR="00B3690B" w:rsidRPr="006A0187">
        <w:rPr>
          <w:rFonts w:ascii="標楷體" w:eastAsia="標楷體" w:hAnsi="標楷體" w:hint="eastAsia"/>
          <w:bCs/>
          <w:sz w:val="28"/>
          <w:szCs w:val="28"/>
        </w:rPr>
        <w:t>底</w:t>
      </w:r>
      <w:r w:rsidRPr="006A0187">
        <w:rPr>
          <w:rFonts w:ascii="標楷體" w:eastAsia="標楷體" w:hAnsi="標楷體" w:hint="eastAsia"/>
          <w:bCs/>
          <w:sz w:val="28"/>
          <w:szCs w:val="28"/>
        </w:rPr>
        <w:t>已成功媒合</w:t>
      </w:r>
      <w:r w:rsidRPr="0034722D">
        <w:rPr>
          <w:rFonts w:ascii="標楷體" w:eastAsia="標楷體" w:hAnsi="標楷體" w:hint="eastAsia"/>
          <w:bCs/>
          <w:sz w:val="28"/>
          <w:szCs w:val="28"/>
        </w:rPr>
        <w:t>1</w:t>
      </w:r>
      <w:r w:rsidR="00BC54A7" w:rsidRPr="0034722D">
        <w:rPr>
          <w:rFonts w:ascii="標楷體" w:eastAsia="標楷體" w:hAnsi="標楷體" w:hint="eastAsia"/>
          <w:bCs/>
          <w:sz w:val="28"/>
          <w:szCs w:val="28"/>
        </w:rPr>
        <w:t>,</w:t>
      </w:r>
      <w:r w:rsidRPr="0034722D">
        <w:rPr>
          <w:rFonts w:ascii="標楷體" w:eastAsia="標楷體" w:hAnsi="標楷體" w:hint="eastAsia"/>
          <w:bCs/>
          <w:sz w:val="28"/>
          <w:szCs w:val="28"/>
        </w:rPr>
        <w:t>10</w:t>
      </w:r>
      <w:r w:rsidR="00B3690B" w:rsidRPr="0034722D">
        <w:rPr>
          <w:rFonts w:ascii="標楷體" w:eastAsia="標楷體" w:hAnsi="標楷體"/>
          <w:bCs/>
          <w:sz w:val="28"/>
          <w:szCs w:val="28"/>
        </w:rPr>
        <w:t>8</w:t>
      </w:r>
      <w:r w:rsidRPr="006A0187">
        <w:rPr>
          <w:rFonts w:ascii="標楷體" w:eastAsia="標楷體" w:hAnsi="標楷體" w:hint="eastAsia"/>
          <w:bCs/>
          <w:sz w:val="28"/>
          <w:szCs w:val="28"/>
        </w:rPr>
        <w:t>位市民預訂防疫旅館，餘480位市民則係取消訂房。</w:t>
      </w:r>
    </w:p>
    <w:p w14:paraId="68555DF5" w14:textId="5298720C" w:rsidR="0049012E" w:rsidRPr="006A0187" w:rsidRDefault="0049012E" w:rsidP="004B3490">
      <w:pPr>
        <w:pStyle w:val="ac"/>
        <w:numPr>
          <w:ilvl w:val="0"/>
          <w:numId w:val="2"/>
        </w:numPr>
        <w:spacing w:line="320" w:lineRule="exact"/>
        <w:ind w:leftChars="0"/>
        <w:jc w:val="both"/>
        <w:rPr>
          <w:rFonts w:ascii="標楷體" w:eastAsia="標楷體" w:hAnsi="標楷體"/>
          <w:sz w:val="28"/>
          <w:szCs w:val="28"/>
        </w:rPr>
      </w:pPr>
      <w:r w:rsidRPr="006A0187">
        <w:rPr>
          <w:rFonts w:ascii="標楷體" w:eastAsia="標楷體" w:hAnsi="標楷體" w:hint="eastAsia"/>
          <w:sz w:val="28"/>
          <w:szCs w:val="28"/>
        </w:rPr>
        <w:t>觀光產業輔導管理</w:t>
      </w:r>
    </w:p>
    <w:p w14:paraId="3B0B3773" w14:textId="77777777" w:rsidR="00AA1193" w:rsidRDefault="00AA1193" w:rsidP="004B3490">
      <w:pPr>
        <w:spacing w:line="320" w:lineRule="exact"/>
        <w:ind w:leftChars="300" w:left="1000" w:hangingChars="100" w:hanging="280"/>
        <w:jc w:val="both"/>
        <w:rPr>
          <w:rFonts w:ascii="標楷體" w:eastAsia="標楷體" w:hAnsi="標楷體"/>
          <w:sz w:val="28"/>
          <w:szCs w:val="28"/>
        </w:rPr>
      </w:pPr>
      <w:r w:rsidRPr="006A0187">
        <w:rPr>
          <w:rFonts w:ascii="標楷體" w:eastAsia="標楷體" w:hAnsi="標楷體" w:hint="eastAsia"/>
          <w:sz w:val="28"/>
          <w:szCs w:val="28"/>
        </w:rPr>
        <w:t>1.溫泉合法化輔導管理</w:t>
      </w:r>
      <w:r w:rsidRPr="006A0187">
        <w:rPr>
          <w:rFonts w:ascii="標楷體" w:eastAsia="標楷體" w:hAnsi="標楷體"/>
          <w:sz w:val="28"/>
          <w:szCs w:val="28"/>
        </w:rPr>
        <w:br/>
      </w:r>
      <w:r w:rsidRPr="00AA1193">
        <w:rPr>
          <w:rFonts w:ascii="標楷體" w:eastAsia="標楷體" w:hAnsi="標楷體" w:hint="eastAsia"/>
          <w:sz w:val="28"/>
          <w:szCs w:val="28"/>
        </w:rPr>
        <w:t>輔導寶來、不老地區14家業者進入聯合審查程序，並獲同意開發，各業者依照非都市土地管制規則辦理土地變更編定程序，目前11家業者已完成用地變更編定，3家業者取得建築執照，俟取得建築使用執照（旅館用途），即可向本府申請取得旅館業登記證合法營業。</w:t>
      </w:r>
    </w:p>
    <w:p w14:paraId="3E8A4560" w14:textId="5CD38E69" w:rsidR="00AA1193" w:rsidRPr="00AA1193" w:rsidRDefault="00AA1193" w:rsidP="004B3490">
      <w:pPr>
        <w:spacing w:line="320" w:lineRule="exact"/>
        <w:ind w:leftChars="300" w:left="1000" w:hangingChars="100" w:hanging="280"/>
        <w:jc w:val="both"/>
        <w:rPr>
          <w:rFonts w:ascii="標楷體" w:eastAsia="標楷體" w:hAnsi="標楷體"/>
          <w:sz w:val="28"/>
          <w:szCs w:val="28"/>
        </w:rPr>
      </w:pPr>
      <w:r w:rsidRPr="00AA1193">
        <w:rPr>
          <w:rFonts w:ascii="標楷體" w:eastAsia="標楷體" w:hAnsi="標楷體" w:hint="eastAsia"/>
          <w:sz w:val="28"/>
          <w:szCs w:val="28"/>
        </w:rPr>
        <w:t>2.溫泉取供事業計畫</w:t>
      </w:r>
    </w:p>
    <w:p w14:paraId="59944FD0" w14:textId="77777777" w:rsidR="00AA1193" w:rsidRPr="00AA1193" w:rsidRDefault="00AA1193" w:rsidP="004B3490">
      <w:pPr>
        <w:spacing w:line="320" w:lineRule="exact"/>
        <w:ind w:leftChars="360" w:left="1536" w:hangingChars="240" w:hanging="672"/>
        <w:jc w:val="both"/>
        <w:rPr>
          <w:rFonts w:ascii="標楷體" w:eastAsia="標楷體" w:hAnsi="標楷體"/>
          <w:sz w:val="28"/>
          <w:szCs w:val="28"/>
        </w:rPr>
      </w:pPr>
      <w:r w:rsidRPr="00AA1193">
        <w:rPr>
          <w:rFonts w:ascii="標楷體" w:eastAsia="標楷體" w:hAnsi="標楷體" w:hint="eastAsia"/>
          <w:sz w:val="28"/>
          <w:szCs w:val="28"/>
        </w:rPr>
        <w:t>（1）寶來溫泉取供事業計畫</w:t>
      </w:r>
      <w:r w:rsidRPr="00AA1193">
        <w:rPr>
          <w:rFonts w:ascii="標楷體" w:eastAsia="標楷體" w:hAnsi="標楷體"/>
          <w:sz w:val="28"/>
          <w:szCs w:val="28"/>
        </w:rPr>
        <w:br/>
      </w:r>
      <w:r w:rsidRPr="00AA1193">
        <w:rPr>
          <w:rFonts w:ascii="標楷體" w:eastAsia="標楷體" w:hAnsi="標楷體" w:hint="eastAsia"/>
          <w:sz w:val="28"/>
          <w:szCs w:val="28"/>
        </w:rPr>
        <w:t>已取得溫泉水權狀、溫泉開發完成證明及溫泉取供事業許可，並公告「高雄市寶來地區溫泉收費及管理規則」，目前已核准6家業者申請用水。</w:t>
      </w:r>
    </w:p>
    <w:p w14:paraId="29C6B388" w14:textId="77777777" w:rsidR="00AA1193" w:rsidRPr="00AA1193" w:rsidRDefault="00AA1193" w:rsidP="004B3490">
      <w:pPr>
        <w:spacing w:line="320" w:lineRule="exact"/>
        <w:ind w:leftChars="360" w:left="1536" w:hangingChars="240" w:hanging="672"/>
        <w:jc w:val="both"/>
        <w:rPr>
          <w:rFonts w:ascii="標楷體" w:eastAsia="標楷體" w:hAnsi="標楷體"/>
          <w:sz w:val="28"/>
          <w:szCs w:val="28"/>
        </w:rPr>
      </w:pPr>
      <w:r w:rsidRPr="00AA1193">
        <w:rPr>
          <w:rFonts w:ascii="標楷體" w:eastAsia="標楷體" w:hAnsi="標楷體" w:hint="eastAsia"/>
          <w:sz w:val="28"/>
          <w:szCs w:val="28"/>
        </w:rPr>
        <w:t>（2）不老溫泉取供事業計畫</w:t>
      </w:r>
      <w:r w:rsidRPr="00AA1193">
        <w:rPr>
          <w:rFonts w:ascii="標楷體" w:eastAsia="標楷體" w:hAnsi="標楷體"/>
          <w:sz w:val="28"/>
          <w:szCs w:val="28"/>
        </w:rPr>
        <w:br/>
      </w:r>
      <w:r w:rsidRPr="00AA1193">
        <w:rPr>
          <w:rFonts w:ascii="標楷體" w:eastAsia="標楷體" w:hAnsi="標楷體" w:hint="eastAsia"/>
          <w:sz w:val="28"/>
          <w:szCs w:val="28"/>
        </w:rPr>
        <w:t>已取得溫泉水權狀、溫泉開發完成證明及溫泉取供事業許可，建置完成溫泉管線及分配槽設施，並委託在地廠商經營管理，目前已核准6家業者申請用水。</w:t>
      </w:r>
    </w:p>
    <w:p w14:paraId="46E2417F" w14:textId="77777777" w:rsidR="00AA1193" w:rsidRPr="00AA1193" w:rsidRDefault="00AA1193" w:rsidP="004B3490">
      <w:pPr>
        <w:spacing w:line="320" w:lineRule="exact"/>
        <w:ind w:leftChars="300" w:left="1000" w:hangingChars="100" w:hanging="280"/>
        <w:jc w:val="both"/>
        <w:rPr>
          <w:rFonts w:ascii="標楷體" w:eastAsia="標楷體" w:hAnsi="標楷體"/>
          <w:sz w:val="28"/>
          <w:szCs w:val="28"/>
        </w:rPr>
      </w:pPr>
      <w:r w:rsidRPr="00AA1193">
        <w:rPr>
          <w:rFonts w:ascii="標楷體" w:eastAsia="標楷體" w:hAnsi="標楷體" w:hint="eastAsia"/>
          <w:sz w:val="28"/>
          <w:szCs w:val="28"/>
        </w:rPr>
        <w:t>3.輔導旅館及民宿品質提升</w:t>
      </w:r>
    </w:p>
    <w:p w14:paraId="70F77DD9" w14:textId="77777777" w:rsidR="00AA1193" w:rsidRPr="00AA1193" w:rsidRDefault="00AA1193" w:rsidP="004B3490">
      <w:pPr>
        <w:spacing w:line="320" w:lineRule="exact"/>
        <w:ind w:leftChars="360" w:left="1536" w:hangingChars="240" w:hanging="672"/>
        <w:jc w:val="both"/>
        <w:rPr>
          <w:rFonts w:ascii="標楷體" w:eastAsia="標楷體" w:hAnsi="標楷體"/>
          <w:sz w:val="28"/>
          <w:szCs w:val="28"/>
        </w:rPr>
      </w:pPr>
      <w:r w:rsidRPr="00AA1193">
        <w:rPr>
          <w:rFonts w:ascii="標楷體" w:eastAsia="標楷體" w:hAnsi="標楷體" w:hint="eastAsia"/>
          <w:sz w:val="28"/>
          <w:szCs w:val="28"/>
        </w:rPr>
        <w:t>（1）因應民宿管理辦法修正，為輔導本市具在地特色之旅宿業者申設民宿，業公告本市「具人文或歷史風貌之相關區域」，於前揭公告範圍內，可依據民宿管理辦法向本府觀光局申設民宿；位於公告區域外有意願申設民宿之民眾，可提出其地點半徑800公尺內具人文或歷史風貌區域之佐證資料，經本府觀光局審查通過者，亦可依法申請設立。截至110年12月，於都市計畫範圍內共輔導57家民宿合法設立，其中具人文歷史風貌區計27家、眷村民宿計30家。</w:t>
      </w:r>
    </w:p>
    <w:p w14:paraId="273FFC51" w14:textId="77777777" w:rsidR="00AA1193" w:rsidRDefault="00AA1193" w:rsidP="004B3490">
      <w:pPr>
        <w:spacing w:line="320" w:lineRule="exact"/>
        <w:ind w:leftChars="360" w:left="1536" w:hangingChars="240" w:hanging="672"/>
        <w:jc w:val="both"/>
        <w:rPr>
          <w:rFonts w:ascii="標楷體" w:eastAsia="標楷體" w:hAnsi="標楷體"/>
          <w:sz w:val="28"/>
          <w:szCs w:val="28"/>
        </w:rPr>
      </w:pPr>
      <w:r w:rsidRPr="00AA1193">
        <w:rPr>
          <w:rFonts w:ascii="標楷體" w:eastAsia="標楷體" w:hAnsi="標楷體" w:hint="eastAsia"/>
          <w:sz w:val="28"/>
          <w:szCs w:val="28"/>
        </w:rPr>
        <w:t>（2）本府觀光局修正公告本市「偏遠地區」範圍，包含仁武、大社、岡山、路竹、阿蓮、田寮、燕巢、橋頭、梓官、彌陀、永安、湖內、大寮、林園、鳥松、大樹、美濃、六龜、內門、杉林、甲仙、桃源、那瑪夏、茂林、旗山、梓官等共26區均可依照民宿管理辦法申設民宿，並舉辦地方說明會，已輔導8家業者取得民宿登記證。</w:t>
      </w:r>
    </w:p>
    <w:p w14:paraId="1BC0B3AE" w14:textId="4F8264E9" w:rsidR="00E72188" w:rsidRDefault="00AA1193" w:rsidP="004B3490">
      <w:pPr>
        <w:spacing w:line="320" w:lineRule="exact"/>
        <w:ind w:leftChars="360" w:left="1536" w:hangingChars="240" w:hanging="672"/>
        <w:jc w:val="both"/>
        <w:rPr>
          <w:rFonts w:ascii="標楷體" w:eastAsia="標楷體" w:hAnsi="標楷體"/>
          <w:bCs/>
          <w:sz w:val="28"/>
          <w:szCs w:val="28"/>
        </w:rPr>
      </w:pPr>
      <w:r w:rsidRPr="00AA1193">
        <w:rPr>
          <w:rFonts w:ascii="標楷體" w:eastAsia="標楷體" w:hAnsi="標楷體" w:hint="eastAsia"/>
          <w:sz w:val="28"/>
          <w:szCs w:val="28"/>
        </w:rPr>
        <w:t>（3）為輔導原住民族地區觀光產業發展，本府觀光局訂定「高雄市原住民族地區部落民宿結構安全鑑定項目作業要點」，原鄉特色部落建物如石板屋或高腳屋等，得以結構安全鑑定證明等文件替代建物執照申設民宿，提供旅客具在地特色的住宿體驗。已於茂林及那瑪夏區公所辦理3場民宿申設輔導說明會，那瑪夏區公所輔導業者取得結構安全證明文件，已有3家業者取得民宿登記證</w:t>
      </w:r>
      <w:r w:rsidR="00E72188" w:rsidRPr="00432635">
        <w:rPr>
          <w:rFonts w:ascii="標楷體" w:eastAsia="標楷體" w:hAnsi="標楷體" w:hint="eastAsia"/>
          <w:bCs/>
          <w:sz w:val="28"/>
          <w:szCs w:val="28"/>
        </w:rPr>
        <w:t>。</w:t>
      </w:r>
    </w:p>
    <w:p w14:paraId="7AA41983" w14:textId="77777777" w:rsidR="00F82903" w:rsidRPr="00AA1193" w:rsidRDefault="00F82903" w:rsidP="004B3490">
      <w:pPr>
        <w:spacing w:line="320" w:lineRule="exact"/>
        <w:ind w:leftChars="360" w:left="1536" w:hangingChars="240" w:hanging="672"/>
        <w:jc w:val="both"/>
        <w:rPr>
          <w:rFonts w:ascii="標楷體" w:eastAsia="標楷體" w:hAnsi="標楷體"/>
          <w:sz w:val="28"/>
          <w:szCs w:val="28"/>
        </w:rPr>
      </w:pPr>
    </w:p>
    <w:p w14:paraId="4AB9D34E" w14:textId="77777777" w:rsidR="00E72188" w:rsidRPr="00432635" w:rsidRDefault="00E72188" w:rsidP="004B3490">
      <w:pPr>
        <w:pStyle w:val="a6"/>
        <w:spacing w:before="0" w:after="0" w:line="320" w:lineRule="exact"/>
        <w:jc w:val="both"/>
        <w:rPr>
          <w:rFonts w:ascii="文鼎中黑" w:eastAsia="文鼎中黑" w:hAnsi="標楷體"/>
          <w:sz w:val="30"/>
          <w:szCs w:val="30"/>
        </w:rPr>
      </w:pPr>
      <w:r w:rsidRPr="00432635">
        <w:rPr>
          <w:rFonts w:ascii="文鼎中黑" w:eastAsia="文鼎中黑" w:hAnsi="標楷體" w:hint="eastAsia"/>
          <w:sz w:val="30"/>
          <w:szCs w:val="30"/>
        </w:rPr>
        <w:t>三、推動觀光發展</w:t>
      </w:r>
    </w:p>
    <w:p w14:paraId="0E3A5B40" w14:textId="6C290230" w:rsidR="00AA1193" w:rsidRPr="00AA1193" w:rsidRDefault="00AA1193" w:rsidP="004B3490">
      <w:pPr>
        <w:spacing w:line="320" w:lineRule="exact"/>
        <w:ind w:leftChars="59" w:left="142"/>
        <w:jc w:val="both"/>
        <w:rPr>
          <w:rFonts w:ascii="標楷體" w:eastAsia="標楷體" w:hAnsi="標楷體"/>
          <w:bCs/>
          <w:sz w:val="28"/>
          <w:szCs w:val="28"/>
        </w:rPr>
      </w:pPr>
      <w:r w:rsidRPr="00AA1193">
        <w:rPr>
          <w:rFonts w:ascii="標楷體" w:eastAsia="標楷體" w:hAnsi="標楷體"/>
          <w:bCs/>
          <w:sz w:val="28"/>
          <w:szCs w:val="28"/>
        </w:rPr>
        <w:t>（一）</w:t>
      </w:r>
      <w:r w:rsidRPr="00AA1193">
        <w:rPr>
          <w:rFonts w:ascii="標楷體" w:eastAsia="標楷體" w:hAnsi="標楷體" w:hint="eastAsia"/>
          <w:bCs/>
          <w:sz w:val="28"/>
          <w:szCs w:val="28"/>
        </w:rPr>
        <w:t>籌辦2022年台灣燈會</w:t>
      </w:r>
    </w:p>
    <w:p w14:paraId="7118C6F4" w14:textId="0AD2868B" w:rsidR="00AA1193" w:rsidRPr="00AA1193" w:rsidRDefault="00AA1193" w:rsidP="004B3490">
      <w:pPr>
        <w:numPr>
          <w:ilvl w:val="0"/>
          <w:numId w:val="3"/>
        </w:numPr>
        <w:spacing w:line="320" w:lineRule="exact"/>
        <w:ind w:leftChars="300" w:left="1000" w:hangingChars="100" w:hanging="280"/>
        <w:jc w:val="both"/>
        <w:rPr>
          <w:rFonts w:ascii="標楷體" w:eastAsia="標楷體" w:hAnsi="標楷體"/>
          <w:bCs/>
          <w:sz w:val="28"/>
          <w:szCs w:val="28"/>
        </w:rPr>
      </w:pPr>
      <w:r w:rsidRPr="00AA1193">
        <w:rPr>
          <w:rFonts w:ascii="標楷體" w:eastAsia="標楷體" w:hAnsi="標楷體" w:hint="eastAsia"/>
          <w:snapToGrid w:val="0"/>
          <w:kern w:val="0"/>
          <w:sz w:val="28"/>
          <w:szCs w:val="28"/>
        </w:rPr>
        <w:t>2022台灣燈會在高雄，睽違20年重返高雄，首橫跨港灣及城市綠帶兩大場域，燈會自2</w:t>
      </w:r>
      <w:r w:rsidR="00F42E5A">
        <w:rPr>
          <w:rFonts w:ascii="標楷體" w:eastAsia="標楷體" w:hAnsi="標楷體" w:hint="eastAsia"/>
          <w:snapToGrid w:val="0"/>
          <w:kern w:val="0"/>
          <w:sz w:val="28"/>
          <w:szCs w:val="28"/>
        </w:rPr>
        <w:t>月</w:t>
      </w:r>
      <w:r w:rsidRPr="00AA1193">
        <w:rPr>
          <w:rFonts w:ascii="標楷體" w:eastAsia="標楷體" w:hAnsi="標楷體" w:hint="eastAsia"/>
          <w:snapToGrid w:val="0"/>
          <w:kern w:val="0"/>
          <w:sz w:val="28"/>
          <w:szCs w:val="28"/>
        </w:rPr>
        <w:t>1</w:t>
      </w:r>
      <w:r w:rsidR="00F42E5A">
        <w:rPr>
          <w:rFonts w:ascii="標楷體" w:eastAsia="標楷體" w:hAnsi="標楷體" w:hint="eastAsia"/>
          <w:snapToGrid w:val="0"/>
          <w:kern w:val="0"/>
          <w:sz w:val="28"/>
          <w:szCs w:val="28"/>
        </w:rPr>
        <w:t>日</w:t>
      </w:r>
      <w:r w:rsidRPr="00AA1193">
        <w:rPr>
          <w:rFonts w:ascii="標楷體" w:eastAsia="標楷體" w:hAnsi="標楷體" w:hint="eastAsia"/>
          <w:snapToGrid w:val="0"/>
          <w:kern w:val="0"/>
          <w:sz w:val="28"/>
          <w:szCs w:val="28"/>
        </w:rPr>
        <w:t>至2</w:t>
      </w:r>
      <w:r w:rsidR="00F42E5A">
        <w:rPr>
          <w:rFonts w:ascii="標楷體" w:eastAsia="標楷體" w:hAnsi="標楷體" w:hint="eastAsia"/>
          <w:snapToGrid w:val="0"/>
          <w:kern w:val="0"/>
          <w:sz w:val="28"/>
          <w:szCs w:val="28"/>
        </w:rPr>
        <w:t>月</w:t>
      </w:r>
      <w:r w:rsidRPr="00AA1193">
        <w:rPr>
          <w:rFonts w:ascii="標楷體" w:eastAsia="標楷體" w:hAnsi="標楷體" w:hint="eastAsia"/>
          <w:snapToGrid w:val="0"/>
          <w:kern w:val="0"/>
          <w:sz w:val="28"/>
          <w:szCs w:val="28"/>
        </w:rPr>
        <w:t>28</w:t>
      </w:r>
      <w:r w:rsidR="00F42E5A">
        <w:rPr>
          <w:rFonts w:ascii="標楷體" w:eastAsia="標楷體" w:hAnsi="標楷體" w:hint="eastAsia"/>
          <w:snapToGrid w:val="0"/>
          <w:kern w:val="0"/>
          <w:sz w:val="28"/>
          <w:szCs w:val="28"/>
        </w:rPr>
        <w:t>日</w:t>
      </w:r>
      <w:r w:rsidRPr="00AA1193">
        <w:rPr>
          <w:rFonts w:ascii="標楷體" w:eastAsia="標楷體" w:hAnsi="標楷體" w:hint="eastAsia"/>
          <w:snapToGrid w:val="0"/>
          <w:kern w:val="0"/>
          <w:sz w:val="28"/>
          <w:szCs w:val="28"/>
        </w:rPr>
        <w:t>，以愛河灣及衛武營為雙主場，結合高雄流行音樂中心及衛武營國家藝術文化中心兩大國際場館，並與國際重要的燈節串聯，邀請精彩的作品來到高雄展出，打造不同於傳統形式的嶄新燈會，以一場光的盛會，推動城市夜間光影美學運動為兼顧防疫及振興，拉長活動展期，部分作品自110年12月起陸續亮相，至111年2月1日全區開始展示營運，並搭配聖誕節、跨年等活動一同宣傳，以展期拉長、人流控管、用分時分區分流方式辦理，朝向防疫燈會模式規劃，擴大觀光效益。</w:t>
      </w:r>
    </w:p>
    <w:p w14:paraId="696BAD27" w14:textId="5CFD00E9" w:rsidR="00AA1193" w:rsidRPr="00AA1193" w:rsidRDefault="00AA1193" w:rsidP="004B3490">
      <w:pPr>
        <w:numPr>
          <w:ilvl w:val="0"/>
          <w:numId w:val="3"/>
        </w:numPr>
        <w:spacing w:line="320" w:lineRule="exact"/>
        <w:ind w:leftChars="300" w:left="1000" w:hangingChars="100" w:hanging="280"/>
        <w:jc w:val="both"/>
        <w:rPr>
          <w:rFonts w:ascii="標楷體" w:eastAsia="標楷體" w:hAnsi="標楷體"/>
          <w:bCs/>
          <w:sz w:val="28"/>
          <w:szCs w:val="28"/>
        </w:rPr>
      </w:pPr>
      <w:r w:rsidRPr="00AA1193">
        <w:rPr>
          <w:rFonts w:ascii="標楷體" w:eastAsia="標楷體" w:hAnsi="標楷體" w:hint="eastAsia"/>
          <w:snapToGrid w:val="0"/>
          <w:kern w:val="0"/>
          <w:sz w:val="28"/>
          <w:szCs w:val="28"/>
        </w:rPr>
        <w:t>為展現高雄邁向智慧城市的決心與成果，燈會活動期間的防疫、交通、導覽、活動預約、消費等全方位需求，特別打造「台灣燈會防疫平台」，於跨年晚會當天正式開通上線。除確保落實防疫實聯制之外，並整合交通部補助，推出全國首創全運具手持虛擬卡「五行暢遊卡」，燈會期間同步串聯食宿遊購行，讓全台各地前來參加台灣燈會的朋友暢玩高雄。</w:t>
      </w:r>
    </w:p>
    <w:p w14:paraId="62DE90B3" w14:textId="4500354B" w:rsidR="00AA1193" w:rsidRPr="00AA1193" w:rsidRDefault="00AA1193" w:rsidP="004B3490">
      <w:pPr>
        <w:pStyle w:val="ac"/>
        <w:numPr>
          <w:ilvl w:val="0"/>
          <w:numId w:val="6"/>
        </w:numPr>
        <w:spacing w:line="320" w:lineRule="exact"/>
        <w:ind w:leftChars="0"/>
        <w:jc w:val="both"/>
        <w:rPr>
          <w:rFonts w:ascii="標楷體" w:eastAsia="標楷體" w:hAnsi="標楷體"/>
          <w:bCs/>
          <w:sz w:val="28"/>
          <w:szCs w:val="28"/>
        </w:rPr>
      </w:pPr>
      <w:r w:rsidRPr="00AA1193">
        <w:rPr>
          <w:rFonts w:ascii="標楷體" w:eastAsia="標楷體" w:hAnsi="標楷體" w:hint="eastAsia"/>
          <w:bCs/>
          <w:sz w:val="28"/>
          <w:szCs w:val="28"/>
        </w:rPr>
        <w:t>辦理2021國慶煙火</w:t>
      </w:r>
    </w:p>
    <w:p w14:paraId="0DCBB671" w14:textId="77777777" w:rsidR="00AA1193" w:rsidRDefault="00AA1193" w:rsidP="004B3490">
      <w:pPr>
        <w:numPr>
          <w:ilvl w:val="0"/>
          <w:numId w:val="4"/>
        </w:numPr>
        <w:spacing w:line="320" w:lineRule="exact"/>
        <w:ind w:leftChars="300" w:left="1000" w:hangingChars="100" w:hanging="280"/>
        <w:jc w:val="both"/>
        <w:rPr>
          <w:rFonts w:ascii="標楷體" w:eastAsia="標楷體" w:hAnsi="標楷體"/>
          <w:sz w:val="28"/>
          <w:szCs w:val="28"/>
        </w:rPr>
      </w:pPr>
      <w:r w:rsidRPr="00AA1193">
        <w:rPr>
          <w:rFonts w:ascii="標楷體" w:eastAsia="標楷體" w:hAnsi="標楷體" w:hint="eastAsia"/>
          <w:snapToGrid w:val="0"/>
          <w:kern w:val="0"/>
          <w:sz w:val="28"/>
          <w:szCs w:val="28"/>
        </w:rPr>
        <w:t>110年10月10日假高雄港蓬萊商港區舉辦，本次活動為疫後首次大型振興活動，本府與中央國慶籌備委員會合作，結合公私部門資源辦理周邊活動共同行銷，並結合「開振興券、賺高雄券」引客優惠方案，成功吸引振興券消費落地高雄，使高雄成為國旅夯點</w:t>
      </w:r>
      <w:r w:rsidRPr="00AA1193">
        <w:rPr>
          <w:rFonts w:ascii="標楷體" w:eastAsia="標楷體" w:hAnsi="標楷體" w:hint="eastAsia"/>
          <w:sz w:val="28"/>
          <w:szCs w:val="28"/>
        </w:rPr>
        <w:t>。</w:t>
      </w:r>
    </w:p>
    <w:p w14:paraId="40959B23" w14:textId="1A9CD608" w:rsidR="00AA1193" w:rsidRPr="00AA1193" w:rsidRDefault="00AA1193" w:rsidP="004B3490">
      <w:pPr>
        <w:numPr>
          <w:ilvl w:val="0"/>
          <w:numId w:val="4"/>
        </w:numPr>
        <w:spacing w:line="320" w:lineRule="exact"/>
        <w:ind w:leftChars="300" w:left="1000" w:hangingChars="100" w:hanging="280"/>
        <w:jc w:val="both"/>
        <w:rPr>
          <w:rFonts w:ascii="標楷體" w:eastAsia="標楷體" w:hAnsi="標楷體"/>
          <w:sz w:val="28"/>
          <w:szCs w:val="28"/>
        </w:rPr>
      </w:pPr>
      <w:r w:rsidRPr="00AA1193">
        <w:rPr>
          <w:rFonts w:ascii="標楷體" w:eastAsia="標楷體" w:hAnsi="標楷體" w:hint="eastAsia"/>
          <w:snapToGrid w:val="0"/>
          <w:kern w:val="0"/>
          <w:sz w:val="28"/>
          <w:szCs w:val="28"/>
        </w:rPr>
        <w:t>當日蓬萊商港區經預約抽籤制進入觀賞之民眾約2萬人，其餘高流、西子灣、新濱碼頭、83期重劃公園等15處推薦最佳觀賞點部分，透過智慧交通監控資料顯示，吸引逾33萬人次至現場觀賞(包含蓬萊商港)，也帶動高雄捷運、輕軌運量，較平日總計約增加200萬元收益。國慶連假期間，經抽查本市觀光旅館一般旅館，住房率達9成，部分臨港地區飯店甚至客滿，以每人平均消費2,500元計算，預估創造至少8.3億元觀光產值。除現場觀賞民眾外，MOD、Hami Video、LINE TODAY LIVE官方帳號、Facebook、 YouTube、Yahoo TV等多元平台也同步線上轉播，總計觀看次數超過306萬次</w:t>
      </w:r>
      <w:r w:rsidRPr="00AA1193">
        <w:rPr>
          <w:rFonts w:ascii="標楷體" w:eastAsia="標楷體" w:hAnsi="標楷體" w:hint="eastAsia"/>
          <w:sz w:val="28"/>
          <w:szCs w:val="28"/>
        </w:rPr>
        <w:t>。</w:t>
      </w:r>
    </w:p>
    <w:p w14:paraId="466D520D" w14:textId="77777777" w:rsidR="00AA1193" w:rsidRPr="00AA1193" w:rsidRDefault="00AA1193" w:rsidP="004B3490">
      <w:pPr>
        <w:spacing w:line="320" w:lineRule="exact"/>
        <w:ind w:leftChars="59" w:left="142"/>
        <w:jc w:val="both"/>
        <w:rPr>
          <w:rFonts w:ascii="標楷體" w:eastAsia="標楷體" w:hAnsi="標楷體"/>
          <w:sz w:val="28"/>
          <w:szCs w:val="28"/>
        </w:rPr>
      </w:pPr>
      <w:r w:rsidRPr="00AA1193">
        <w:rPr>
          <w:rFonts w:ascii="標楷體" w:eastAsia="標楷體" w:hAnsi="標楷體"/>
          <w:bCs/>
          <w:sz w:val="28"/>
          <w:szCs w:val="28"/>
        </w:rPr>
        <w:t>（三）</w:t>
      </w:r>
      <w:r w:rsidRPr="00AA1193">
        <w:rPr>
          <w:rFonts w:ascii="標楷體" w:eastAsia="標楷體" w:hAnsi="標楷體" w:hint="eastAsia"/>
          <w:sz w:val="28"/>
          <w:szCs w:val="28"/>
        </w:rPr>
        <w:t>辦理2021熱氣球繫留體驗及遙控熱氣球展演</w:t>
      </w:r>
    </w:p>
    <w:p w14:paraId="07F384A2" w14:textId="77777777" w:rsidR="00875552" w:rsidRDefault="00AA1193" w:rsidP="004B3490">
      <w:pPr>
        <w:spacing w:line="320" w:lineRule="exact"/>
        <w:ind w:leftChars="300" w:left="1000" w:hangingChars="100" w:hanging="280"/>
        <w:jc w:val="both"/>
        <w:rPr>
          <w:rFonts w:ascii="標楷體" w:eastAsia="標楷體" w:hAnsi="標楷體"/>
          <w:sz w:val="28"/>
          <w:szCs w:val="28"/>
        </w:rPr>
      </w:pPr>
      <w:r w:rsidRPr="00AA1193">
        <w:rPr>
          <w:rFonts w:ascii="標楷體" w:eastAsia="標楷體" w:hAnsi="標楷體" w:hint="eastAsia"/>
          <w:sz w:val="28"/>
          <w:szCs w:val="28"/>
        </w:rPr>
        <w:t>1</w:t>
      </w:r>
      <w:r w:rsidRPr="00AA1193">
        <w:rPr>
          <w:rFonts w:ascii="標楷體" w:eastAsia="標楷體" w:hAnsi="標楷體"/>
          <w:sz w:val="28"/>
          <w:szCs w:val="28"/>
        </w:rPr>
        <w:t>.</w:t>
      </w:r>
      <w:r w:rsidRPr="00AA1193">
        <w:rPr>
          <w:rFonts w:ascii="標楷體" w:eastAsia="標楷體" w:hAnsi="標楷體" w:hint="eastAsia"/>
          <w:sz w:val="28"/>
          <w:szCs w:val="28"/>
        </w:rPr>
        <w:t>為帶動高雄觀光發展，於110年10月8日至11月7日間在田寮月世界及愛河場域辦理熱氣球活動，打造偽出國意象。</w:t>
      </w:r>
    </w:p>
    <w:p w14:paraId="4F2FFABF" w14:textId="0CC74D1D" w:rsidR="00AA1193" w:rsidRPr="00AA1193" w:rsidRDefault="00875552" w:rsidP="004B3490">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napToGrid w:val="0"/>
          <w:kern w:val="0"/>
          <w:sz w:val="28"/>
          <w:szCs w:val="28"/>
        </w:rPr>
        <w:t>2</w:t>
      </w:r>
      <w:r>
        <w:rPr>
          <w:rFonts w:ascii="標楷體" w:eastAsia="標楷體" w:hAnsi="標楷體"/>
          <w:snapToGrid w:val="0"/>
          <w:kern w:val="0"/>
          <w:sz w:val="28"/>
          <w:szCs w:val="28"/>
        </w:rPr>
        <w:t>.</w:t>
      </w:r>
      <w:r w:rsidR="00AA1193" w:rsidRPr="00AA1193">
        <w:rPr>
          <w:rFonts w:ascii="標楷體" w:eastAsia="標楷體" w:hAnsi="標楷體" w:hint="eastAsia"/>
          <w:snapToGrid w:val="0"/>
          <w:kern w:val="0"/>
          <w:sz w:val="28"/>
          <w:szCs w:val="28"/>
        </w:rPr>
        <w:t>活動期間吸引超過10萬人次遊客湧入月世界，帶動周邊餐廳與小吃等相關業者業績成長，也讓「月世界熱氣球」關鍵字登上Google搜尋趨勢當日(11</w:t>
      </w:r>
      <w:r w:rsidR="00F42E5A">
        <w:rPr>
          <w:rFonts w:ascii="標楷體" w:eastAsia="標楷體" w:hAnsi="標楷體" w:hint="eastAsia"/>
          <w:snapToGrid w:val="0"/>
          <w:kern w:val="0"/>
          <w:sz w:val="28"/>
          <w:szCs w:val="28"/>
        </w:rPr>
        <w:t>月</w:t>
      </w:r>
      <w:r w:rsidR="00AA1193" w:rsidRPr="00AA1193">
        <w:rPr>
          <w:rFonts w:ascii="標楷體" w:eastAsia="標楷體" w:hAnsi="標楷體" w:hint="eastAsia"/>
          <w:snapToGrid w:val="0"/>
          <w:kern w:val="0"/>
          <w:sz w:val="28"/>
          <w:szCs w:val="28"/>
        </w:rPr>
        <w:t>7</w:t>
      </w:r>
      <w:r w:rsidR="00F42E5A">
        <w:rPr>
          <w:rFonts w:ascii="標楷體" w:eastAsia="標楷體" w:hAnsi="標楷體" w:hint="eastAsia"/>
          <w:snapToGrid w:val="0"/>
          <w:kern w:val="0"/>
          <w:sz w:val="28"/>
          <w:szCs w:val="28"/>
        </w:rPr>
        <w:t>日</w:t>
      </w:r>
      <w:r w:rsidR="00AA1193" w:rsidRPr="00AA1193">
        <w:rPr>
          <w:rFonts w:ascii="標楷體" w:eastAsia="標楷體" w:hAnsi="標楷體" w:hint="eastAsia"/>
          <w:snapToGrid w:val="0"/>
          <w:kern w:val="0"/>
          <w:sz w:val="28"/>
          <w:szCs w:val="28"/>
        </w:rPr>
        <w:t>)熱門搜尋，創造觀光亮點</w:t>
      </w:r>
      <w:r w:rsidR="00AA1193" w:rsidRPr="00AA1193">
        <w:rPr>
          <w:rFonts w:ascii="標楷體" w:eastAsia="標楷體" w:hAnsi="標楷體" w:hint="eastAsia"/>
          <w:sz w:val="28"/>
          <w:szCs w:val="28"/>
        </w:rPr>
        <w:t>。</w:t>
      </w:r>
    </w:p>
    <w:p w14:paraId="7EB34753" w14:textId="77777777" w:rsidR="00AA1193" w:rsidRPr="00AA1193" w:rsidRDefault="00AA1193" w:rsidP="004B3490">
      <w:pPr>
        <w:spacing w:line="320" w:lineRule="exact"/>
        <w:ind w:leftChars="59" w:left="142"/>
        <w:jc w:val="both"/>
        <w:rPr>
          <w:rFonts w:ascii="標楷體" w:eastAsia="標楷體" w:hAnsi="標楷體"/>
          <w:sz w:val="28"/>
          <w:szCs w:val="28"/>
        </w:rPr>
      </w:pPr>
      <w:r w:rsidRPr="00AA1193">
        <w:rPr>
          <w:rFonts w:ascii="標楷體" w:eastAsia="標楷體" w:hAnsi="標楷體"/>
          <w:bCs/>
          <w:sz w:val="28"/>
          <w:szCs w:val="28"/>
        </w:rPr>
        <w:t>（四）</w:t>
      </w:r>
      <w:r w:rsidRPr="00AA1193">
        <w:rPr>
          <w:rFonts w:ascii="標楷體" w:eastAsia="標楷體" w:hAnsi="標楷體" w:hint="eastAsia"/>
          <w:sz w:val="28"/>
          <w:szCs w:val="28"/>
        </w:rPr>
        <w:t>辦理2021旗津黑沙玩藝節</w:t>
      </w:r>
    </w:p>
    <w:p w14:paraId="3EC44878" w14:textId="062FAC7A" w:rsidR="00AA1193" w:rsidRPr="00AA1193" w:rsidRDefault="00AA1193" w:rsidP="004B3490">
      <w:pPr>
        <w:spacing w:line="320" w:lineRule="exact"/>
        <w:ind w:leftChars="413" w:left="1016" w:hangingChars="9" w:hanging="25"/>
        <w:jc w:val="both"/>
        <w:rPr>
          <w:rFonts w:ascii="標楷體" w:eastAsia="標楷體" w:hAnsi="標楷體"/>
          <w:sz w:val="28"/>
          <w:szCs w:val="28"/>
        </w:rPr>
      </w:pPr>
      <w:r w:rsidRPr="00AA1193">
        <w:rPr>
          <w:rFonts w:ascii="標楷體" w:eastAsia="標楷體" w:hAnsi="標楷體" w:hint="eastAsia"/>
          <w:sz w:val="28"/>
          <w:szCs w:val="28"/>
        </w:rPr>
        <w:t>以12星座主題沙雕，結合高雄在地特色與文化，讓民眾一同探索星座背後的精彩故事。還有歷年最大主雕－太空旗津（騎鯨）大冒險，及南島渡假風情佈置，包含獨特的南洋茅草傘、夏威夷海灘涼亭，沙灘上免費提供遊客使用的休閒陽傘、桌椅及躺椅，讓民眾享受海灘度假氛圍，並舉辦2場海洋音樂演唱會，邀請在地高雄歌手、搖滾風樂團演出，</w:t>
      </w:r>
      <w:r w:rsidR="00F42E5A" w:rsidRPr="00F42E5A">
        <w:rPr>
          <w:rFonts w:ascii="標楷體" w:eastAsia="標楷體" w:hAnsi="標楷體" w:hint="eastAsia"/>
          <w:sz w:val="28"/>
          <w:szCs w:val="28"/>
        </w:rPr>
        <w:t>活動期間(110年10月30日至11月30日)吸引近27萬人潮</w:t>
      </w:r>
      <w:r w:rsidRPr="00AA1193">
        <w:rPr>
          <w:rFonts w:ascii="標楷體" w:eastAsia="標楷體" w:hAnsi="標楷體" w:hint="eastAsia"/>
          <w:sz w:val="28"/>
          <w:szCs w:val="28"/>
        </w:rPr>
        <w:t>。</w:t>
      </w:r>
    </w:p>
    <w:p w14:paraId="0B1CED40" w14:textId="7C5D0F86" w:rsidR="00AA1193" w:rsidRPr="00AA1193" w:rsidRDefault="00F82903" w:rsidP="00F82903">
      <w:pPr>
        <w:spacing w:line="320" w:lineRule="exact"/>
        <w:ind w:leftChars="80" w:left="192"/>
        <w:jc w:val="both"/>
        <w:rPr>
          <w:rFonts w:ascii="標楷體" w:eastAsia="標楷體" w:hAnsi="標楷體"/>
          <w:sz w:val="28"/>
          <w:szCs w:val="28"/>
        </w:rPr>
      </w:pPr>
      <w:r>
        <w:rPr>
          <w:rFonts w:ascii="標楷體" w:eastAsia="標楷體" w:hAnsi="標楷體" w:hint="eastAsia"/>
          <w:sz w:val="28"/>
          <w:szCs w:val="28"/>
        </w:rPr>
        <w:t>（五）</w:t>
      </w:r>
      <w:r w:rsidR="00AA1193" w:rsidRPr="00AA1193">
        <w:rPr>
          <w:rFonts w:ascii="標楷體" w:eastAsia="標楷體" w:hAnsi="標楷體" w:hint="eastAsia"/>
          <w:sz w:val="28"/>
          <w:szCs w:val="28"/>
        </w:rPr>
        <w:t>辦理十面埋伏單車遊</w:t>
      </w:r>
    </w:p>
    <w:p w14:paraId="6E437E56" w14:textId="541A70DC" w:rsidR="00875552" w:rsidRDefault="00AA1193" w:rsidP="004B3490">
      <w:pPr>
        <w:numPr>
          <w:ilvl w:val="0"/>
          <w:numId w:val="5"/>
        </w:numPr>
        <w:spacing w:line="320" w:lineRule="exact"/>
        <w:ind w:leftChars="300" w:left="1000" w:hangingChars="100" w:hanging="280"/>
        <w:jc w:val="both"/>
        <w:rPr>
          <w:rFonts w:ascii="標楷體" w:eastAsia="標楷體" w:hAnsi="標楷體"/>
          <w:sz w:val="28"/>
          <w:szCs w:val="28"/>
        </w:rPr>
      </w:pPr>
      <w:r w:rsidRPr="00AA1193">
        <w:rPr>
          <w:rFonts w:ascii="標楷體" w:eastAsia="標楷體" w:hAnsi="標楷體" w:hint="eastAsia"/>
          <w:sz w:val="28"/>
          <w:szCs w:val="28"/>
        </w:rPr>
        <w:t>於110年9</w:t>
      </w:r>
      <w:r w:rsidR="00F42E5A">
        <w:rPr>
          <w:rFonts w:ascii="標楷體" w:eastAsia="標楷體" w:hAnsi="標楷體" w:hint="eastAsia"/>
          <w:sz w:val="28"/>
          <w:szCs w:val="28"/>
        </w:rPr>
        <w:t>至</w:t>
      </w:r>
      <w:r w:rsidRPr="00AA1193">
        <w:rPr>
          <w:rFonts w:ascii="標楷體" w:eastAsia="標楷體" w:hAnsi="標楷體" w:hint="eastAsia"/>
          <w:sz w:val="28"/>
          <w:szCs w:val="28"/>
        </w:rPr>
        <w:t>12月已辦理5場騎單車玩遊程活動，結合台日友好主題單車路線、市境之南樹環境優化、高雄鐵路地下化園道工程完竣及亞灣地區特色建築熱點，辦理哈瑪星、左營、亞灣、鳳山及林園等場次，吸引近3,600人次。</w:t>
      </w:r>
    </w:p>
    <w:p w14:paraId="6235A65D" w14:textId="77777777" w:rsidR="00875552" w:rsidRDefault="00AA1193" w:rsidP="004B3490">
      <w:pPr>
        <w:numPr>
          <w:ilvl w:val="0"/>
          <w:numId w:val="5"/>
        </w:numPr>
        <w:spacing w:line="320" w:lineRule="exact"/>
        <w:ind w:leftChars="300" w:left="1000" w:hangingChars="100" w:hanging="280"/>
        <w:jc w:val="both"/>
        <w:rPr>
          <w:rFonts w:ascii="標楷體" w:eastAsia="標楷體" w:hAnsi="標楷體"/>
          <w:sz w:val="28"/>
          <w:szCs w:val="28"/>
        </w:rPr>
      </w:pPr>
      <w:r w:rsidRPr="00AA1193">
        <w:rPr>
          <w:rFonts w:ascii="標楷體" w:eastAsia="標楷體" w:hAnsi="標楷體" w:hint="eastAsia"/>
          <w:sz w:val="28"/>
          <w:szCs w:val="28"/>
        </w:rPr>
        <w:t>串聯各經典必訪的特色景點，加入DIY體驗、特色美食，讓遊客在遊程中體驗各特色區域生活樣貌，富含豐富在地歷史文化、眷村文化，讓單車活動更添趣味及豐富性。</w:t>
      </w:r>
    </w:p>
    <w:p w14:paraId="01D63B0D" w14:textId="1F24CF69" w:rsidR="00AA1193" w:rsidRPr="00AA1193" w:rsidRDefault="00AA1193" w:rsidP="004B3490">
      <w:pPr>
        <w:numPr>
          <w:ilvl w:val="0"/>
          <w:numId w:val="5"/>
        </w:numPr>
        <w:spacing w:line="320" w:lineRule="exact"/>
        <w:ind w:leftChars="300" w:left="1000" w:hangingChars="100" w:hanging="280"/>
        <w:jc w:val="both"/>
        <w:rPr>
          <w:rFonts w:ascii="標楷體" w:eastAsia="標楷體" w:hAnsi="標楷體"/>
          <w:sz w:val="28"/>
          <w:szCs w:val="28"/>
        </w:rPr>
      </w:pPr>
      <w:r w:rsidRPr="00AA1193">
        <w:rPr>
          <w:rFonts w:ascii="標楷體" w:eastAsia="標楷體" w:hAnsi="標楷體" w:hint="eastAsia"/>
          <w:sz w:val="28"/>
          <w:szCs w:val="28"/>
        </w:rPr>
        <w:t>安排領騎帶隊，還有導覽人員在定點解說當地歷史文化，並於參與單車活動過程或於路線完成後發放補給品及伴手禮，讓民眾品嚐在地特色必吃美食，享受兼具知性、人文、觀光及美食的既多元趣味又豐富單車旅遊。</w:t>
      </w:r>
    </w:p>
    <w:p w14:paraId="12A4077D" w14:textId="599F7D65" w:rsidR="00AA1193" w:rsidRPr="00AA1193" w:rsidRDefault="00AA1193" w:rsidP="004B3490">
      <w:pPr>
        <w:spacing w:line="320" w:lineRule="exact"/>
        <w:ind w:leftChars="59" w:left="167" w:hangingChars="9" w:hanging="25"/>
        <w:jc w:val="both"/>
        <w:rPr>
          <w:rFonts w:ascii="標楷體" w:eastAsia="標楷體" w:hAnsi="標楷體"/>
          <w:sz w:val="28"/>
          <w:szCs w:val="28"/>
        </w:rPr>
      </w:pPr>
      <w:r w:rsidRPr="00AA1193">
        <w:rPr>
          <w:rFonts w:ascii="標楷體" w:eastAsia="標楷體" w:hAnsi="標楷體"/>
          <w:bCs/>
          <w:sz w:val="28"/>
          <w:szCs w:val="28"/>
        </w:rPr>
        <w:t>（</w:t>
      </w:r>
      <w:r w:rsidRPr="00AA1193">
        <w:rPr>
          <w:rFonts w:ascii="標楷體" w:eastAsia="標楷體" w:hAnsi="標楷體" w:hint="eastAsia"/>
          <w:bCs/>
          <w:sz w:val="28"/>
          <w:szCs w:val="28"/>
        </w:rPr>
        <w:t>六</w:t>
      </w:r>
      <w:r w:rsidRPr="00AA1193">
        <w:rPr>
          <w:rFonts w:ascii="標楷體" w:eastAsia="標楷體" w:hAnsi="標楷體"/>
          <w:bCs/>
          <w:sz w:val="28"/>
          <w:szCs w:val="28"/>
        </w:rPr>
        <w:t>）</w:t>
      </w:r>
      <w:r w:rsidRPr="00AA1193">
        <w:rPr>
          <w:rFonts w:ascii="標楷體" w:eastAsia="標楷體" w:hAnsi="標楷體" w:hint="eastAsia"/>
          <w:sz w:val="28"/>
          <w:szCs w:val="28"/>
        </w:rPr>
        <w:t>規劃</w:t>
      </w:r>
      <w:r w:rsidR="00F42E5A">
        <w:rPr>
          <w:rFonts w:ascii="標楷體" w:eastAsia="標楷體" w:hAnsi="標楷體" w:hint="eastAsia"/>
          <w:sz w:val="28"/>
          <w:szCs w:val="28"/>
        </w:rPr>
        <w:t>發展小鎮觀光</w:t>
      </w:r>
    </w:p>
    <w:p w14:paraId="39C00EDE" w14:textId="77777777" w:rsidR="00AA1193" w:rsidRPr="00AA1193" w:rsidRDefault="00AA1193" w:rsidP="004B3490">
      <w:pPr>
        <w:spacing w:line="320" w:lineRule="exact"/>
        <w:ind w:leftChars="420" w:left="1008"/>
        <w:jc w:val="both"/>
        <w:rPr>
          <w:rFonts w:ascii="標楷體" w:eastAsia="標楷體" w:hAnsi="標楷體"/>
          <w:sz w:val="28"/>
          <w:szCs w:val="28"/>
        </w:rPr>
      </w:pPr>
      <w:r w:rsidRPr="00AA1193">
        <w:rPr>
          <w:rFonts w:ascii="標楷體" w:eastAsia="標楷體" w:hAnsi="標楷體" w:hint="eastAsia"/>
          <w:sz w:val="28"/>
          <w:szCs w:val="28"/>
        </w:rPr>
        <w:t>因應未來疫情變化，配合相關防疫管制規範前提下，為滿足民眾後疫時代的觀光、休閒需求，針對本市具有文化、美食、旅遊特色的元素評估適合推動小鎮計畫地區，找出各小鎮亮點，持續結合相關活動加強行銷。</w:t>
      </w:r>
    </w:p>
    <w:p w14:paraId="111A26A1" w14:textId="77777777" w:rsidR="00E72188" w:rsidRPr="00AA1193" w:rsidRDefault="00E72188" w:rsidP="004B3490">
      <w:pPr>
        <w:spacing w:line="320" w:lineRule="exact"/>
        <w:ind w:leftChars="420" w:left="1008"/>
        <w:jc w:val="both"/>
        <w:rPr>
          <w:rFonts w:ascii="標楷體" w:eastAsia="標楷體" w:hAnsi="標楷體"/>
          <w:sz w:val="30"/>
          <w:szCs w:val="30"/>
        </w:rPr>
      </w:pPr>
    </w:p>
    <w:p w14:paraId="3348BBE4" w14:textId="77777777" w:rsidR="00E72188" w:rsidRPr="00432635" w:rsidRDefault="00E72188" w:rsidP="004B3490">
      <w:pPr>
        <w:pStyle w:val="a6"/>
        <w:spacing w:before="0" w:after="0" w:line="320" w:lineRule="exact"/>
        <w:jc w:val="both"/>
        <w:rPr>
          <w:rFonts w:ascii="文鼎中黑" w:eastAsia="文鼎中黑" w:hAnsi="標楷體"/>
          <w:sz w:val="30"/>
          <w:szCs w:val="30"/>
        </w:rPr>
      </w:pPr>
      <w:r w:rsidRPr="00432635">
        <w:rPr>
          <w:rFonts w:ascii="文鼎中黑" w:eastAsia="文鼎中黑" w:hAnsi="標楷體" w:hint="eastAsia"/>
          <w:sz w:val="30"/>
          <w:szCs w:val="30"/>
        </w:rPr>
        <w:t>四、景點建設及營運管理</w:t>
      </w:r>
    </w:p>
    <w:p w14:paraId="7D290777" w14:textId="28258C45" w:rsidR="00E72188" w:rsidRPr="00432635" w:rsidRDefault="00E72188" w:rsidP="004B3490">
      <w:pPr>
        <w:spacing w:line="320" w:lineRule="exact"/>
        <w:ind w:leftChars="59" w:left="142"/>
        <w:jc w:val="both"/>
        <w:rPr>
          <w:rFonts w:ascii="標楷體" w:eastAsia="標楷體" w:hAnsi="標楷體"/>
          <w:sz w:val="28"/>
          <w:szCs w:val="28"/>
          <w:highlight w:val="cyan"/>
        </w:rPr>
      </w:pPr>
      <w:r w:rsidRPr="00432635">
        <w:rPr>
          <w:rFonts w:ascii="標楷體" w:eastAsia="標楷體" w:hAnsi="標楷體"/>
          <w:bCs/>
          <w:sz w:val="30"/>
          <w:szCs w:val="30"/>
        </w:rPr>
        <w:t>（</w:t>
      </w:r>
      <w:r>
        <w:rPr>
          <w:rFonts w:ascii="標楷體" w:eastAsia="標楷體" w:hAnsi="標楷體"/>
          <w:bCs/>
          <w:sz w:val="30"/>
          <w:szCs w:val="30"/>
        </w:rPr>
        <w:t>一</w:t>
      </w:r>
      <w:r w:rsidRPr="00432635">
        <w:rPr>
          <w:rFonts w:ascii="標楷體" w:eastAsia="標楷體" w:hAnsi="標楷體"/>
          <w:bCs/>
          <w:sz w:val="30"/>
          <w:szCs w:val="30"/>
        </w:rPr>
        <w:t>）</w:t>
      </w:r>
      <w:bookmarkStart w:id="7" w:name="_Hlk77768379"/>
      <w:r w:rsidRPr="00432635">
        <w:rPr>
          <w:rFonts w:ascii="標楷體" w:eastAsia="標楷體" w:hAnsi="標楷體" w:hint="eastAsia"/>
          <w:sz w:val="28"/>
          <w:szCs w:val="28"/>
        </w:rPr>
        <w:t>蓮池潭風景區</w:t>
      </w:r>
      <w:bookmarkEnd w:id="7"/>
    </w:p>
    <w:p w14:paraId="2E448349" w14:textId="282394B9" w:rsidR="00CA11D2" w:rsidRPr="00D30B7D" w:rsidRDefault="00E72188" w:rsidP="004B3490">
      <w:pPr>
        <w:spacing w:line="320" w:lineRule="exact"/>
        <w:ind w:leftChars="300" w:left="1000" w:hangingChars="100" w:hanging="280"/>
        <w:jc w:val="both"/>
        <w:rPr>
          <w:rFonts w:ascii="標楷體" w:eastAsia="標楷體" w:hAnsi="標楷體"/>
          <w:color w:val="000000" w:themeColor="text1"/>
          <w:sz w:val="28"/>
          <w:szCs w:val="28"/>
        </w:rPr>
      </w:pPr>
      <w:r w:rsidRPr="00432635">
        <w:rPr>
          <w:rFonts w:ascii="標楷體" w:eastAsia="標楷體" w:hAnsi="標楷體" w:hint="eastAsia"/>
          <w:sz w:val="28"/>
          <w:szCs w:val="28"/>
        </w:rPr>
        <w:t>1.</w:t>
      </w:r>
      <w:r w:rsidR="00CA11D2" w:rsidRPr="00D30B7D">
        <w:rPr>
          <w:rFonts w:ascii="標楷體" w:eastAsia="標楷體" w:hAnsi="標楷體" w:hint="eastAsia"/>
          <w:color w:val="000000" w:themeColor="text1"/>
          <w:sz w:val="28"/>
          <w:szCs w:val="28"/>
        </w:rPr>
        <w:t>蓮池潭風景區整建工程</w:t>
      </w:r>
      <w:r w:rsidR="00CA11D2" w:rsidRPr="00D30B7D">
        <w:rPr>
          <w:rFonts w:ascii="標楷體" w:eastAsia="標楷體" w:hAnsi="標楷體"/>
          <w:color w:val="000000" w:themeColor="text1"/>
          <w:sz w:val="28"/>
          <w:szCs w:val="28"/>
        </w:rPr>
        <w:br/>
      </w:r>
      <w:bookmarkStart w:id="8" w:name="_Hlk92122024"/>
      <w:r w:rsidR="00CA11D2" w:rsidRPr="009921F8">
        <w:rPr>
          <w:rFonts w:ascii="標楷體" w:eastAsia="標楷體" w:hAnsi="標楷體" w:hint="eastAsia"/>
          <w:snapToGrid w:val="0"/>
          <w:color w:val="000000"/>
          <w:kern w:val="0"/>
          <w:sz w:val="28"/>
          <w:szCs w:val="28"/>
        </w:rPr>
        <w:t>進行北區孔廟主入口及南區牌樓周邊空間營造</w:t>
      </w:r>
      <w:bookmarkEnd w:id="8"/>
      <w:r w:rsidR="00CA11D2" w:rsidRPr="009921F8">
        <w:rPr>
          <w:rFonts w:ascii="標楷體" w:eastAsia="標楷體" w:hAnsi="標楷體" w:hint="eastAsia"/>
          <w:snapToGrid w:val="0"/>
          <w:color w:val="000000"/>
          <w:kern w:val="0"/>
          <w:sz w:val="28"/>
          <w:szCs w:val="28"/>
        </w:rPr>
        <w:t>，</w:t>
      </w:r>
      <w:r w:rsidR="00CA11D2" w:rsidRPr="009921F8">
        <w:rPr>
          <w:rFonts w:ascii="標楷體" w:eastAsia="標楷體" w:hAnsi="標楷體" w:hint="eastAsia"/>
          <w:color w:val="000000"/>
          <w:sz w:val="28"/>
          <w:szCs w:val="28"/>
        </w:rPr>
        <w:t>並</w:t>
      </w:r>
      <w:bookmarkStart w:id="9" w:name="_Hlk92122199"/>
      <w:r w:rsidR="00CA11D2" w:rsidRPr="009921F8">
        <w:rPr>
          <w:rFonts w:ascii="標楷體" w:eastAsia="標楷體" w:hAnsi="標楷體" w:hint="eastAsia"/>
          <w:color w:val="000000"/>
          <w:sz w:val="28"/>
          <w:szCs w:val="28"/>
        </w:rPr>
        <w:t>重新規劃農田水利會現址空間環境</w:t>
      </w:r>
      <w:bookmarkEnd w:id="9"/>
      <w:r w:rsidR="00CA11D2" w:rsidRPr="009921F8">
        <w:rPr>
          <w:rFonts w:ascii="標楷體" w:eastAsia="標楷體" w:hAnsi="標楷體" w:hint="eastAsia"/>
          <w:snapToGrid w:val="0"/>
          <w:color w:val="000000"/>
          <w:kern w:val="0"/>
          <w:sz w:val="28"/>
          <w:szCs w:val="28"/>
        </w:rPr>
        <w:t>，</w:t>
      </w:r>
      <w:r w:rsidR="00CA11D2" w:rsidRPr="009921F8">
        <w:rPr>
          <w:rFonts w:ascii="標楷體" w:eastAsia="標楷體" w:hAnsi="標楷體"/>
          <w:color w:val="000000"/>
          <w:sz w:val="28"/>
          <w:szCs w:val="28"/>
        </w:rPr>
        <w:t>藉由</w:t>
      </w:r>
      <w:r w:rsidR="00CA11D2" w:rsidRPr="009921F8">
        <w:rPr>
          <w:rFonts w:ascii="標楷體" w:eastAsia="標楷體" w:hAnsi="標楷體" w:hint="eastAsia"/>
          <w:color w:val="000000"/>
          <w:sz w:val="28"/>
          <w:szCs w:val="28"/>
        </w:rPr>
        <w:t>遊憩</w:t>
      </w:r>
      <w:r w:rsidR="00CA11D2" w:rsidRPr="009921F8">
        <w:rPr>
          <w:rFonts w:ascii="標楷體" w:eastAsia="標楷體" w:hAnsi="標楷體"/>
          <w:color w:val="000000"/>
          <w:sz w:val="28"/>
          <w:szCs w:val="28"/>
        </w:rPr>
        <w:t>動線</w:t>
      </w:r>
      <w:r w:rsidR="00CA11D2" w:rsidRPr="009921F8">
        <w:rPr>
          <w:rFonts w:ascii="標楷體" w:eastAsia="標楷體" w:hAnsi="標楷體" w:hint="eastAsia"/>
          <w:color w:val="000000"/>
          <w:sz w:val="28"/>
          <w:szCs w:val="28"/>
        </w:rPr>
        <w:t>串</w:t>
      </w:r>
      <w:r w:rsidR="00CA11D2" w:rsidRPr="009921F8">
        <w:rPr>
          <w:rFonts w:ascii="標楷體" w:eastAsia="標楷體" w:hAnsi="標楷體"/>
          <w:color w:val="000000"/>
          <w:sz w:val="28"/>
          <w:szCs w:val="28"/>
        </w:rPr>
        <w:t>連</w:t>
      </w:r>
      <w:r w:rsidR="00CA11D2" w:rsidRPr="009921F8">
        <w:rPr>
          <w:rFonts w:ascii="標楷體" w:eastAsia="標楷體" w:hAnsi="標楷體" w:hint="eastAsia"/>
          <w:color w:val="000000"/>
          <w:sz w:val="28"/>
          <w:szCs w:val="28"/>
        </w:rPr>
        <w:t>及</w:t>
      </w:r>
      <w:r w:rsidR="00CA11D2" w:rsidRPr="009921F8">
        <w:rPr>
          <w:rFonts w:ascii="標楷體" w:eastAsia="標楷體" w:hAnsi="標楷體"/>
          <w:color w:val="000000"/>
          <w:sz w:val="28"/>
          <w:szCs w:val="28"/>
        </w:rPr>
        <w:t>設施更新，</w:t>
      </w:r>
      <w:r w:rsidR="00CA11D2" w:rsidRPr="009921F8">
        <w:rPr>
          <w:rFonts w:ascii="標楷體" w:eastAsia="標楷體" w:hAnsi="標楷體" w:hint="eastAsia"/>
          <w:color w:val="000000"/>
          <w:sz w:val="28"/>
          <w:szCs w:val="28"/>
        </w:rPr>
        <w:t>形塑友善遊憩空間</w:t>
      </w:r>
      <w:r w:rsidR="00CA11D2" w:rsidRPr="009921F8">
        <w:rPr>
          <w:rFonts w:ascii="標楷體" w:eastAsia="標楷體" w:hAnsi="標楷體" w:hint="eastAsia"/>
          <w:color w:val="000000" w:themeColor="text1"/>
          <w:sz w:val="28"/>
          <w:szCs w:val="28"/>
        </w:rPr>
        <w:t>。</w:t>
      </w:r>
      <w:r w:rsidR="00CA11D2" w:rsidRPr="00D30B7D">
        <w:rPr>
          <w:rFonts w:ascii="標楷體" w:eastAsia="標楷體" w:hAnsi="標楷體" w:hint="eastAsia"/>
          <w:color w:val="000000" w:themeColor="text1"/>
          <w:sz w:val="28"/>
          <w:szCs w:val="28"/>
        </w:rPr>
        <w:t>(預計111年8月完工</w:t>
      </w:r>
      <w:r w:rsidR="00CA11D2" w:rsidRPr="00D30B7D">
        <w:rPr>
          <w:rFonts w:ascii="標楷體" w:eastAsia="標楷體" w:hAnsi="標楷體"/>
          <w:color w:val="000000" w:themeColor="text1"/>
          <w:sz w:val="28"/>
          <w:szCs w:val="28"/>
        </w:rPr>
        <w:t>)</w:t>
      </w:r>
    </w:p>
    <w:p w14:paraId="12883E1A" w14:textId="34F3D4F1" w:rsidR="00025E43" w:rsidRPr="00D30B7D" w:rsidRDefault="00CA11D2" w:rsidP="004B3490">
      <w:pPr>
        <w:spacing w:line="320" w:lineRule="exact"/>
        <w:ind w:leftChars="300" w:left="1000" w:hangingChars="100" w:hanging="280"/>
        <w:jc w:val="both"/>
        <w:rPr>
          <w:rFonts w:ascii="標楷體" w:eastAsia="標楷體" w:hAnsi="標楷體"/>
          <w:color w:val="000000" w:themeColor="text1"/>
          <w:sz w:val="28"/>
          <w:szCs w:val="28"/>
        </w:rPr>
      </w:pPr>
      <w:r w:rsidRPr="00D30B7D">
        <w:rPr>
          <w:rFonts w:ascii="標楷體" w:eastAsia="標楷體" w:hAnsi="標楷體"/>
          <w:color w:val="000000" w:themeColor="text1"/>
          <w:sz w:val="28"/>
          <w:szCs w:val="28"/>
        </w:rPr>
        <w:t>2.</w:t>
      </w:r>
      <w:r w:rsidRPr="00D30B7D">
        <w:rPr>
          <w:rFonts w:ascii="標楷體" w:eastAsia="標楷體" w:hAnsi="標楷體" w:hint="eastAsia"/>
          <w:color w:val="000000" w:themeColor="text1"/>
          <w:sz w:val="28"/>
          <w:szCs w:val="28"/>
        </w:rPr>
        <w:t>蓮池潭兒童公園增設滑索遊戲場</w:t>
      </w:r>
      <w:r w:rsidRPr="00D30B7D">
        <w:rPr>
          <w:rFonts w:ascii="標楷體" w:eastAsia="標楷體" w:hAnsi="標楷體"/>
          <w:color w:val="000000" w:themeColor="text1"/>
          <w:sz w:val="28"/>
          <w:szCs w:val="28"/>
        </w:rPr>
        <w:br/>
      </w:r>
      <w:r w:rsidRPr="00D30B7D">
        <w:rPr>
          <w:rFonts w:ascii="標楷體" w:eastAsia="標楷體" w:hAnsi="標楷體" w:hint="eastAsia"/>
          <w:color w:val="000000" w:themeColor="text1"/>
          <w:sz w:val="28"/>
          <w:szCs w:val="28"/>
        </w:rPr>
        <w:t>透過滑索設施建置，增加蓮池潭兒童公園遊憩豐富性，打造適合大小朋友的戶外放鬆空間。(預計1</w:t>
      </w:r>
      <w:r w:rsidRPr="00D30B7D">
        <w:rPr>
          <w:rFonts w:ascii="標楷體" w:eastAsia="標楷體" w:hAnsi="標楷體"/>
          <w:color w:val="000000" w:themeColor="text1"/>
          <w:sz w:val="28"/>
          <w:szCs w:val="28"/>
        </w:rPr>
        <w:t>1</w:t>
      </w:r>
      <w:r w:rsidRPr="00D30B7D">
        <w:rPr>
          <w:rFonts w:ascii="標楷體" w:eastAsia="標楷體" w:hAnsi="標楷體" w:hint="eastAsia"/>
          <w:color w:val="000000" w:themeColor="text1"/>
          <w:sz w:val="28"/>
          <w:szCs w:val="28"/>
        </w:rPr>
        <w:t>1年</w:t>
      </w:r>
      <w:r w:rsidRPr="00D30B7D">
        <w:rPr>
          <w:rFonts w:ascii="標楷體" w:eastAsia="標楷體" w:hAnsi="標楷體"/>
          <w:color w:val="000000" w:themeColor="text1"/>
          <w:sz w:val="28"/>
          <w:szCs w:val="28"/>
        </w:rPr>
        <w:t>2</w:t>
      </w:r>
      <w:r w:rsidRPr="00D30B7D">
        <w:rPr>
          <w:rFonts w:ascii="標楷體" w:eastAsia="標楷體" w:hAnsi="標楷體" w:hint="eastAsia"/>
          <w:color w:val="000000" w:themeColor="text1"/>
          <w:sz w:val="28"/>
          <w:szCs w:val="28"/>
        </w:rPr>
        <w:t>月完工</w:t>
      </w:r>
      <w:r w:rsidRPr="00D30B7D">
        <w:rPr>
          <w:rFonts w:ascii="標楷體" w:eastAsia="標楷體" w:hAnsi="標楷體"/>
          <w:color w:val="000000" w:themeColor="text1"/>
          <w:sz w:val="28"/>
          <w:szCs w:val="28"/>
        </w:rPr>
        <w:t>)</w:t>
      </w:r>
    </w:p>
    <w:p w14:paraId="45A3E054" w14:textId="77777777" w:rsidR="00025E43" w:rsidRPr="00F82903" w:rsidRDefault="00E72188" w:rsidP="004B3490">
      <w:pPr>
        <w:snapToGrid w:val="0"/>
        <w:spacing w:line="320" w:lineRule="exact"/>
        <w:ind w:leftChars="300" w:left="1000" w:hangingChars="100" w:hanging="280"/>
        <w:jc w:val="both"/>
        <w:rPr>
          <w:rFonts w:ascii="標楷體" w:eastAsia="標楷體" w:hAnsi="標楷體" w:cs="Cordia New"/>
          <w:color w:val="000000" w:themeColor="text1"/>
          <w:sz w:val="28"/>
          <w:szCs w:val="28"/>
        </w:rPr>
      </w:pPr>
      <w:r w:rsidRPr="00432635">
        <w:rPr>
          <w:rFonts w:ascii="標楷體" w:eastAsia="標楷體" w:hAnsi="標楷體"/>
          <w:sz w:val="28"/>
          <w:szCs w:val="28"/>
        </w:rPr>
        <w:t>3</w:t>
      </w:r>
      <w:r w:rsidR="00025E43">
        <w:rPr>
          <w:rFonts w:ascii="標楷體" w:eastAsia="標楷體" w:hAnsi="標楷體"/>
          <w:sz w:val="28"/>
          <w:szCs w:val="28"/>
        </w:rPr>
        <w:t>.</w:t>
      </w:r>
      <w:r w:rsidR="00025E43" w:rsidRPr="00025E43">
        <w:rPr>
          <w:rFonts w:ascii="標楷體" w:eastAsia="標楷體" w:hAnsi="標楷體" w:cs="Cordia New" w:hint="eastAsia"/>
          <w:color w:val="000000" w:themeColor="text1"/>
          <w:sz w:val="28"/>
          <w:szCs w:val="28"/>
        </w:rPr>
        <w:t>蓮池潭纜繩滑水主題樂園</w:t>
      </w:r>
      <w:r w:rsidR="00025E43" w:rsidRPr="00025E43">
        <w:rPr>
          <w:rFonts w:ascii="標楷體" w:eastAsia="標楷體" w:hAnsi="標楷體" w:cs="Cordia New"/>
          <w:color w:val="000000" w:themeColor="text1"/>
          <w:sz w:val="28"/>
          <w:szCs w:val="28"/>
        </w:rPr>
        <w:br/>
      </w:r>
      <w:r w:rsidR="00025E43" w:rsidRPr="00025E43">
        <w:rPr>
          <w:rFonts w:ascii="標楷體" w:eastAsia="標楷體" w:hAnsi="標楷體" w:cs="Cordia New" w:hint="eastAsia"/>
          <w:color w:val="000000" w:themeColor="text1"/>
          <w:sz w:val="28"/>
          <w:szCs w:val="28"/>
        </w:rPr>
        <w:t>結合水上闖關浮台及假日市集，搭配咖啡輕食之販售，提供遊客來到蓮池潭有不同的遊憩體驗選擇，</w:t>
      </w:r>
      <w:r w:rsidR="00025E43" w:rsidRPr="00F82903">
        <w:rPr>
          <w:rFonts w:ascii="標楷體" w:eastAsia="標楷體" w:hAnsi="標楷體" w:cs="Cordia New" w:hint="eastAsia"/>
          <w:color w:val="000000" w:themeColor="text1"/>
          <w:sz w:val="28"/>
          <w:szCs w:val="28"/>
        </w:rPr>
        <w:t>110年7至12月遊客人數約2</w:t>
      </w:r>
      <w:r w:rsidR="00025E43" w:rsidRPr="00F82903">
        <w:rPr>
          <w:rFonts w:ascii="標楷體" w:eastAsia="標楷體" w:hAnsi="標楷體" w:cs="Cordia New"/>
          <w:color w:val="000000" w:themeColor="text1"/>
          <w:sz w:val="28"/>
          <w:szCs w:val="28"/>
        </w:rPr>
        <w:t>,</w:t>
      </w:r>
      <w:r w:rsidR="00025E43" w:rsidRPr="00F82903">
        <w:rPr>
          <w:rFonts w:ascii="標楷體" w:eastAsia="標楷體" w:hAnsi="標楷體" w:cs="Cordia New" w:hint="eastAsia"/>
          <w:color w:val="000000" w:themeColor="text1"/>
          <w:sz w:val="28"/>
          <w:szCs w:val="28"/>
        </w:rPr>
        <w:t>200人次</w:t>
      </w:r>
      <w:r w:rsidR="00025E43" w:rsidRPr="00F82903">
        <w:rPr>
          <w:rFonts w:ascii="新細明體" w:hAnsi="新細明體" w:cs="Cordia New" w:hint="eastAsia"/>
          <w:color w:val="000000" w:themeColor="text1"/>
          <w:sz w:val="28"/>
          <w:szCs w:val="28"/>
        </w:rPr>
        <w:t>。</w:t>
      </w:r>
    </w:p>
    <w:p w14:paraId="148D49B9" w14:textId="77777777" w:rsidR="00025E43" w:rsidRPr="00F82903" w:rsidRDefault="00025E43" w:rsidP="004B3490">
      <w:pPr>
        <w:snapToGrid w:val="0"/>
        <w:spacing w:line="320" w:lineRule="exact"/>
        <w:ind w:leftChars="300" w:left="1000" w:hangingChars="100" w:hanging="280"/>
        <w:jc w:val="both"/>
        <w:rPr>
          <w:rFonts w:ascii="標楷體" w:eastAsia="標楷體" w:hAnsi="標楷體" w:cs="Cordia New"/>
          <w:color w:val="000000" w:themeColor="text1"/>
          <w:sz w:val="28"/>
          <w:szCs w:val="28"/>
        </w:rPr>
      </w:pPr>
      <w:r w:rsidRPr="00F82903">
        <w:rPr>
          <w:rFonts w:ascii="標楷體" w:eastAsia="標楷體" w:hAnsi="標楷體"/>
          <w:color w:val="000000" w:themeColor="text1"/>
          <w:sz w:val="28"/>
          <w:szCs w:val="28"/>
        </w:rPr>
        <w:t>4</w:t>
      </w:r>
      <w:r w:rsidRPr="00F82903">
        <w:rPr>
          <w:rFonts w:ascii="標楷體" w:eastAsia="標楷體" w:hAnsi="標楷體" w:cs="Cordia New"/>
          <w:color w:val="000000" w:themeColor="text1"/>
          <w:sz w:val="28"/>
          <w:szCs w:val="28"/>
        </w:rPr>
        <w:t>.</w:t>
      </w:r>
      <w:r w:rsidRPr="00F82903">
        <w:rPr>
          <w:rFonts w:ascii="標楷體" w:eastAsia="標楷體" w:hAnsi="標楷體" w:cs="Cordia New" w:hint="eastAsia"/>
          <w:color w:val="000000" w:themeColor="text1"/>
          <w:sz w:val="28"/>
          <w:szCs w:val="28"/>
        </w:rPr>
        <w:t>蓮池潭北區出租案</w:t>
      </w:r>
      <w:r w:rsidRPr="00F82903">
        <w:rPr>
          <w:rFonts w:ascii="標楷體" w:eastAsia="標楷體" w:hAnsi="標楷體" w:cs="Cordia New"/>
          <w:color w:val="000000" w:themeColor="text1"/>
          <w:sz w:val="28"/>
          <w:szCs w:val="28"/>
        </w:rPr>
        <w:br/>
      </w:r>
      <w:r w:rsidRPr="00F82903">
        <w:rPr>
          <w:rFonts w:ascii="標楷體" w:eastAsia="標楷體" w:hAnsi="標楷體" w:cs="Cordia New" w:hint="eastAsia"/>
          <w:color w:val="000000" w:themeColor="text1"/>
          <w:sz w:val="28"/>
          <w:szCs w:val="28"/>
        </w:rPr>
        <w:t>委託專業民間經營，引進咖啡、輕食、點心等精緻餐飲，同時假日有不定期之活動、小型展覽、教育訓練等服務，搭配蓮池潭畔景色，成為蓮池潭北區特有之特色餐廳，110年7至12月遊客人數約8</w:t>
      </w:r>
      <w:r w:rsidRPr="00F82903">
        <w:rPr>
          <w:rFonts w:ascii="標楷體" w:eastAsia="標楷體" w:hAnsi="標楷體" w:cs="Cordia New"/>
          <w:color w:val="000000" w:themeColor="text1"/>
          <w:sz w:val="28"/>
          <w:szCs w:val="28"/>
        </w:rPr>
        <w:t>,700</w:t>
      </w:r>
      <w:r w:rsidRPr="00F82903">
        <w:rPr>
          <w:rFonts w:ascii="標楷體" w:eastAsia="標楷體" w:hAnsi="標楷體" w:cs="Cordia New" w:hint="eastAsia"/>
          <w:color w:val="000000" w:themeColor="text1"/>
          <w:sz w:val="28"/>
          <w:szCs w:val="28"/>
        </w:rPr>
        <w:t>人次。</w:t>
      </w:r>
    </w:p>
    <w:p w14:paraId="453030D9" w14:textId="70E45919" w:rsidR="00025E43" w:rsidRPr="00F82903" w:rsidRDefault="00025E43" w:rsidP="004B3490">
      <w:pPr>
        <w:snapToGrid w:val="0"/>
        <w:spacing w:line="320" w:lineRule="exact"/>
        <w:ind w:leftChars="300" w:left="1000" w:hangingChars="100" w:hanging="280"/>
        <w:jc w:val="both"/>
        <w:rPr>
          <w:rFonts w:ascii="標楷體" w:eastAsia="標楷體" w:hAnsi="標楷體" w:cs="Cordia New"/>
          <w:color w:val="000000" w:themeColor="text1"/>
          <w:sz w:val="28"/>
          <w:szCs w:val="28"/>
        </w:rPr>
      </w:pPr>
      <w:r w:rsidRPr="00F82903">
        <w:rPr>
          <w:rFonts w:ascii="標楷體" w:eastAsia="標楷體" w:hAnsi="標楷體"/>
          <w:color w:val="000000" w:themeColor="text1"/>
          <w:sz w:val="28"/>
          <w:szCs w:val="28"/>
        </w:rPr>
        <w:t>5.</w:t>
      </w:r>
      <w:r w:rsidRPr="00F82903">
        <w:rPr>
          <w:rFonts w:ascii="標楷體" w:eastAsia="標楷體" w:hAnsi="標楷體" w:cs="Cordia New" w:hint="eastAsia"/>
          <w:color w:val="000000" w:themeColor="text1"/>
          <w:sz w:val="28"/>
          <w:szCs w:val="28"/>
        </w:rPr>
        <w:t>蓮池潭水域遊憩開放</w:t>
      </w:r>
      <w:r w:rsidRPr="00F82903">
        <w:rPr>
          <w:rFonts w:ascii="標楷體" w:eastAsia="標楷體" w:hAnsi="標楷體" w:cs="Cordia New"/>
          <w:color w:val="000000" w:themeColor="text1"/>
          <w:sz w:val="28"/>
          <w:szCs w:val="28"/>
        </w:rPr>
        <w:br/>
      </w:r>
      <w:r w:rsidRPr="00F82903">
        <w:rPr>
          <w:rFonts w:ascii="標楷體" w:eastAsia="標楷體" w:hAnsi="標楷體" w:cs="Cordia New" w:hint="eastAsia"/>
          <w:color w:val="000000" w:themeColor="text1"/>
          <w:sz w:val="28"/>
          <w:szCs w:val="28"/>
        </w:rPr>
        <w:t>為響應中央向海致敬政策，宣示水域解嚴，於110年12月20日起開放蓮池潭水上活動，民眾只要於湖畔掃描QR-Code或至本</w:t>
      </w:r>
      <w:r w:rsidR="000635F0" w:rsidRPr="00F82903">
        <w:rPr>
          <w:rFonts w:ascii="標楷體" w:eastAsia="標楷體" w:hAnsi="標楷體" w:cs="Cordia New" w:hint="eastAsia"/>
          <w:color w:val="000000" w:themeColor="text1"/>
          <w:sz w:val="28"/>
          <w:szCs w:val="28"/>
        </w:rPr>
        <w:t>府觀光</w:t>
      </w:r>
      <w:r w:rsidRPr="00F82903">
        <w:rPr>
          <w:rFonts w:ascii="標楷體" w:eastAsia="標楷體" w:hAnsi="標楷體" w:cs="Cordia New" w:hint="eastAsia"/>
          <w:color w:val="000000" w:themeColor="text1"/>
          <w:sz w:val="28"/>
          <w:szCs w:val="28"/>
        </w:rPr>
        <w:t>局行政資訊服務網填寫資料，即可下水活動。冬季為每日6時30分至17時30分，在夏季為每日6時至18時，下水點為艇庫公廁旁草皮區及舊城國小對面遊憩浮台區。</w:t>
      </w:r>
    </w:p>
    <w:p w14:paraId="51BFBAB6" w14:textId="7B3ED71F" w:rsidR="00E72188" w:rsidRPr="00F82903" w:rsidRDefault="00E72188" w:rsidP="004B3490">
      <w:pPr>
        <w:snapToGrid w:val="0"/>
        <w:spacing w:line="320" w:lineRule="exact"/>
        <w:ind w:leftChars="59" w:left="422" w:hangingChars="100" w:hanging="280"/>
        <w:jc w:val="both"/>
        <w:rPr>
          <w:rFonts w:ascii="標楷體" w:eastAsia="標楷體" w:hAnsi="標楷體" w:cs="Cordia New"/>
          <w:color w:val="000000" w:themeColor="text1"/>
          <w:sz w:val="28"/>
          <w:szCs w:val="28"/>
        </w:rPr>
      </w:pPr>
      <w:r w:rsidRPr="00F82903">
        <w:rPr>
          <w:rFonts w:ascii="標楷體" w:eastAsia="標楷體" w:hAnsi="標楷體"/>
          <w:bCs/>
          <w:color w:val="000000" w:themeColor="text1"/>
          <w:sz w:val="28"/>
          <w:szCs w:val="28"/>
        </w:rPr>
        <w:t>（</w:t>
      </w:r>
      <w:r w:rsidR="00B44C54" w:rsidRPr="00F82903">
        <w:rPr>
          <w:rFonts w:ascii="標楷體" w:eastAsia="標楷體" w:hAnsi="標楷體" w:hint="eastAsia"/>
          <w:bCs/>
          <w:color w:val="000000" w:themeColor="text1"/>
          <w:sz w:val="28"/>
          <w:szCs w:val="28"/>
        </w:rPr>
        <w:t>二</w:t>
      </w:r>
      <w:r w:rsidRPr="00F82903">
        <w:rPr>
          <w:rFonts w:ascii="標楷體" w:eastAsia="標楷體" w:hAnsi="標楷體"/>
          <w:bCs/>
          <w:color w:val="000000" w:themeColor="text1"/>
          <w:sz w:val="28"/>
          <w:szCs w:val="28"/>
        </w:rPr>
        <w:t>）</w:t>
      </w:r>
      <w:r w:rsidRPr="00F82903">
        <w:rPr>
          <w:rFonts w:ascii="標楷體" w:eastAsia="標楷體" w:hAnsi="標楷體" w:hint="eastAsia"/>
          <w:color w:val="000000" w:themeColor="text1"/>
          <w:sz w:val="28"/>
          <w:szCs w:val="28"/>
        </w:rPr>
        <w:t>金獅湖風景區</w:t>
      </w:r>
    </w:p>
    <w:p w14:paraId="436ABF12" w14:textId="1F541124" w:rsidR="00E72188" w:rsidRPr="00F82903" w:rsidRDefault="00E72188" w:rsidP="004B3490">
      <w:pPr>
        <w:spacing w:line="320" w:lineRule="exact"/>
        <w:ind w:leftChars="420" w:left="1008"/>
        <w:jc w:val="both"/>
        <w:rPr>
          <w:rFonts w:ascii="標楷體" w:eastAsia="標楷體" w:hAnsi="標楷體" w:cs="Cordia New"/>
          <w:color w:val="000000" w:themeColor="text1"/>
          <w:sz w:val="28"/>
          <w:szCs w:val="28"/>
        </w:rPr>
      </w:pPr>
      <w:r w:rsidRPr="00F82903">
        <w:rPr>
          <w:rFonts w:ascii="標楷體" w:eastAsia="標楷體" w:hAnsi="標楷體" w:hint="eastAsia"/>
          <w:color w:val="000000" w:themeColor="text1"/>
          <w:sz w:val="28"/>
          <w:szCs w:val="28"/>
        </w:rPr>
        <w:t>為全國規模最大的網室型蝴蝶園，育有約1,500餘隻各種蝶類，係全年可見蝴蝶翩翩飛舞的生態園區，</w:t>
      </w:r>
      <w:r w:rsidR="00DF2A3E" w:rsidRPr="00F82903">
        <w:rPr>
          <w:rFonts w:ascii="標楷體" w:eastAsia="標楷體" w:hAnsi="標楷體" w:hint="eastAsia"/>
          <w:color w:val="000000" w:themeColor="text1"/>
          <w:sz w:val="28"/>
          <w:szCs w:val="28"/>
        </w:rPr>
        <w:t>以蝴蝶意象設計的廣場，於110年底以燈飾妝點翅膀造景，讓夜間的蝴蝶園呈現不同風貌；此外，園區也設置金獅寶寶、聖誕樹及特色燈飾，從日到夜都吸引親子同遊，110年7</w:t>
      </w:r>
      <w:r w:rsidR="00BC54A7" w:rsidRPr="0034722D">
        <w:rPr>
          <w:rFonts w:ascii="標楷體" w:eastAsia="標楷體" w:hAnsi="標楷體" w:hint="eastAsia"/>
          <w:sz w:val="28"/>
          <w:szCs w:val="28"/>
        </w:rPr>
        <w:t>月</w:t>
      </w:r>
      <w:r w:rsidR="00DF2A3E" w:rsidRPr="00F82903">
        <w:rPr>
          <w:rFonts w:ascii="標楷體" w:eastAsia="標楷體" w:hAnsi="標楷體" w:hint="eastAsia"/>
          <w:color w:val="000000" w:themeColor="text1"/>
          <w:sz w:val="28"/>
          <w:szCs w:val="28"/>
        </w:rPr>
        <w:t>至12月遊客人數約16,623人次。</w:t>
      </w:r>
    </w:p>
    <w:p w14:paraId="7130DF0B" w14:textId="71484DDD" w:rsidR="00E72188" w:rsidRPr="00F82903" w:rsidRDefault="00E72188" w:rsidP="004B3490">
      <w:pPr>
        <w:spacing w:line="320" w:lineRule="exact"/>
        <w:ind w:leftChars="59" w:left="142"/>
        <w:jc w:val="both"/>
        <w:rPr>
          <w:rFonts w:ascii="標楷體" w:eastAsia="標楷體" w:hAnsi="標楷體"/>
          <w:color w:val="000000" w:themeColor="text1"/>
          <w:sz w:val="28"/>
          <w:szCs w:val="28"/>
        </w:rPr>
      </w:pPr>
      <w:r w:rsidRPr="00F82903">
        <w:rPr>
          <w:rFonts w:ascii="標楷體" w:eastAsia="標楷體" w:hAnsi="標楷體"/>
          <w:bCs/>
          <w:color w:val="000000" w:themeColor="text1"/>
          <w:sz w:val="28"/>
          <w:szCs w:val="28"/>
        </w:rPr>
        <w:t>（</w:t>
      </w:r>
      <w:r w:rsidR="00B44C54" w:rsidRPr="00F82903">
        <w:rPr>
          <w:rFonts w:ascii="標楷體" w:eastAsia="標楷體" w:hAnsi="標楷體" w:hint="eastAsia"/>
          <w:bCs/>
          <w:color w:val="000000" w:themeColor="text1"/>
          <w:sz w:val="28"/>
          <w:szCs w:val="28"/>
        </w:rPr>
        <w:t>三</w:t>
      </w:r>
      <w:r w:rsidRPr="00F82903">
        <w:rPr>
          <w:rFonts w:ascii="標楷體" w:eastAsia="標楷體" w:hAnsi="標楷體"/>
          <w:bCs/>
          <w:color w:val="000000" w:themeColor="text1"/>
          <w:sz w:val="28"/>
          <w:szCs w:val="28"/>
        </w:rPr>
        <w:t>）</w:t>
      </w:r>
      <w:r w:rsidRPr="00F82903">
        <w:rPr>
          <w:rFonts w:ascii="標楷體" w:eastAsia="標楷體" w:hAnsi="標楷體" w:hint="eastAsia"/>
          <w:color w:val="000000" w:themeColor="text1"/>
          <w:sz w:val="28"/>
          <w:szCs w:val="28"/>
        </w:rPr>
        <w:t>旗津風景區</w:t>
      </w:r>
      <w:r w:rsidRPr="00F82903">
        <w:rPr>
          <w:rFonts w:ascii="標楷體" w:eastAsia="標楷體" w:hAnsi="標楷體"/>
          <w:color w:val="000000" w:themeColor="text1"/>
          <w:sz w:val="28"/>
          <w:szCs w:val="28"/>
        </w:rPr>
        <w:t xml:space="preserve"> </w:t>
      </w:r>
    </w:p>
    <w:p w14:paraId="2CCA3165" w14:textId="77777777" w:rsidR="00A91845" w:rsidRPr="00F82903" w:rsidRDefault="00E72188" w:rsidP="00911F20">
      <w:pPr>
        <w:overflowPunct w:val="0"/>
        <w:spacing w:line="320" w:lineRule="exact"/>
        <w:ind w:leftChars="300" w:left="1000" w:hangingChars="100" w:hanging="280"/>
        <w:jc w:val="both"/>
        <w:rPr>
          <w:rFonts w:ascii="標楷體" w:eastAsia="標楷體" w:hAnsi="標楷體"/>
          <w:bCs/>
          <w:color w:val="000000" w:themeColor="text1"/>
          <w:sz w:val="28"/>
          <w:szCs w:val="28"/>
        </w:rPr>
      </w:pPr>
      <w:r w:rsidRPr="00B22A33">
        <w:rPr>
          <w:rFonts w:ascii="標楷體" w:eastAsia="標楷體" w:hAnsi="標楷體" w:hint="eastAsia"/>
          <w:sz w:val="28"/>
          <w:szCs w:val="28"/>
        </w:rPr>
        <w:t>1.</w:t>
      </w:r>
      <w:r w:rsidR="003F568D" w:rsidRPr="00D30B7D">
        <w:rPr>
          <w:rFonts w:ascii="標楷體" w:eastAsia="標楷體" w:hAnsi="標楷體" w:hint="eastAsia"/>
          <w:bCs/>
          <w:color w:val="000000" w:themeColor="text1"/>
          <w:sz w:val="28"/>
          <w:szCs w:val="28"/>
        </w:rPr>
        <w:t>旗津風景區環境營造工程</w:t>
      </w:r>
      <w:r w:rsidR="003F568D" w:rsidRPr="00D30B7D">
        <w:rPr>
          <w:rFonts w:ascii="標楷體" w:eastAsia="標楷體" w:hAnsi="標楷體"/>
          <w:bCs/>
          <w:color w:val="000000" w:themeColor="text1"/>
          <w:sz w:val="28"/>
          <w:szCs w:val="28"/>
        </w:rPr>
        <w:br/>
      </w:r>
      <w:r w:rsidR="003F568D" w:rsidRPr="009921F8">
        <w:rPr>
          <w:rFonts w:ascii="標楷體" w:eastAsia="標楷體" w:hAnsi="標楷體" w:hint="eastAsia"/>
          <w:bCs/>
          <w:color w:val="000000" w:themeColor="text1"/>
          <w:sz w:val="28"/>
          <w:szCs w:val="28"/>
        </w:rPr>
        <w:t>為完善</w:t>
      </w:r>
      <w:r w:rsidR="003F568D" w:rsidRPr="009921F8">
        <w:rPr>
          <w:rFonts w:ascii="標楷體" w:eastAsia="標楷體" w:hAnsi="標楷體" w:hint="eastAsia"/>
          <w:color w:val="000000" w:themeColor="text1"/>
          <w:sz w:val="28"/>
          <w:szCs w:val="28"/>
        </w:rPr>
        <w:t>旗津</w:t>
      </w:r>
      <w:r w:rsidR="003F568D" w:rsidRPr="009921F8">
        <w:rPr>
          <w:rFonts w:ascii="標楷體" w:eastAsia="標楷體" w:hAnsi="標楷體" w:hint="eastAsia"/>
          <w:bCs/>
          <w:color w:val="000000" w:themeColor="text1"/>
          <w:sz w:val="28"/>
          <w:szCs w:val="28"/>
        </w:rPr>
        <w:t>海邊特色人行動線，將濱海</w:t>
      </w:r>
      <w:r w:rsidR="003F568D" w:rsidRPr="009921F8">
        <w:rPr>
          <w:rFonts w:ascii="標楷體" w:eastAsia="標楷體" w:hAnsi="標楷體" w:hint="eastAsia"/>
          <w:sz w:val="28"/>
          <w:szCs w:val="28"/>
        </w:rPr>
        <w:t>觀夕人行步道系統</w:t>
      </w:r>
      <w:r w:rsidR="003F568D" w:rsidRPr="009921F8">
        <w:rPr>
          <w:rFonts w:ascii="標楷體" w:eastAsia="標楷體" w:hAnsi="標楷體" w:hint="eastAsia"/>
          <w:bCs/>
          <w:color w:val="000000" w:themeColor="text1"/>
          <w:sz w:val="28"/>
          <w:szCs w:val="28"/>
        </w:rPr>
        <w:t>向北延伸至星</w:t>
      </w:r>
      <w:r w:rsidR="003F568D" w:rsidRPr="00F82903">
        <w:rPr>
          <w:rFonts w:ascii="標楷體" w:eastAsia="標楷體" w:hAnsi="標楷體" w:hint="eastAsia"/>
          <w:bCs/>
          <w:color w:val="000000" w:themeColor="text1"/>
          <w:sz w:val="28"/>
          <w:szCs w:val="28"/>
        </w:rPr>
        <w:t>空隧道串連馬雅各自行車道</w:t>
      </w:r>
      <w:bookmarkStart w:id="10" w:name="_GoBack"/>
      <w:bookmarkEnd w:id="10"/>
      <w:r w:rsidR="003F568D" w:rsidRPr="00F82903">
        <w:rPr>
          <w:rFonts w:ascii="標楷體" w:eastAsia="標楷體" w:hAnsi="標楷體" w:hint="eastAsia"/>
          <w:color w:val="000000" w:themeColor="text1"/>
          <w:sz w:val="28"/>
          <w:szCs w:val="28"/>
        </w:rPr>
        <w:t>，進行星空隧道光環境營造，</w:t>
      </w:r>
      <w:r w:rsidR="003F568D" w:rsidRPr="00F82903">
        <w:rPr>
          <w:rFonts w:ascii="標楷體" w:eastAsia="標楷體" w:hAnsi="標楷體" w:hint="eastAsia"/>
          <w:bCs/>
          <w:color w:val="000000" w:themeColor="text1"/>
          <w:sz w:val="28"/>
          <w:szCs w:val="28"/>
        </w:rPr>
        <w:t>並全面更新旗津指標牌誌，及辦理豐收廣場及露營區旁涼亭新建及改善，提供遊客更優質的遊憩環境。(預計</w:t>
      </w:r>
      <w:r w:rsidR="003F568D" w:rsidRPr="00F82903">
        <w:rPr>
          <w:rFonts w:ascii="標楷體" w:eastAsia="標楷體" w:hAnsi="標楷體" w:hint="eastAsia"/>
          <w:color w:val="000000" w:themeColor="text1"/>
          <w:sz w:val="28"/>
          <w:szCs w:val="28"/>
        </w:rPr>
        <w:t>111年8月完工</w:t>
      </w:r>
      <w:r w:rsidR="003F568D" w:rsidRPr="00F82903">
        <w:rPr>
          <w:rFonts w:ascii="標楷體" w:eastAsia="標楷體" w:hAnsi="標楷體"/>
          <w:bCs/>
          <w:color w:val="000000" w:themeColor="text1"/>
          <w:sz w:val="28"/>
          <w:szCs w:val="28"/>
        </w:rPr>
        <w:t>)</w:t>
      </w:r>
    </w:p>
    <w:p w14:paraId="21CCCBF3" w14:textId="33177246" w:rsidR="00A91845" w:rsidRPr="00F82903" w:rsidRDefault="00A91845" w:rsidP="004B3490">
      <w:pPr>
        <w:spacing w:line="320" w:lineRule="exact"/>
        <w:ind w:leftChars="300" w:left="1000" w:hangingChars="100" w:hanging="280"/>
        <w:jc w:val="both"/>
        <w:rPr>
          <w:rFonts w:ascii="標楷體" w:eastAsia="標楷體" w:hAnsi="標楷體"/>
          <w:bCs/>
          <w:color w:val="000000" w:themeColor="text1"/>
          <w:sz w:val="28"/>
          <w:szCs w:val="28"/>
        </w:rPr>
      </w:pPr>
      <w:r w:rsidRPr="00F82903">
        <w:rPr>
          <w:rFonts w:ascii="標楷體" w:eastAsia="標楷體" w:hAnsi="標楷體"/>
          <w:color w:val="000000" w:themeColor="text1"/>
          <w:sz w:val="28"/>
          <w:szCs w:val="28"/>
        </w:rPr>
        <w:t>2.</w:t>
      </w:r>
      <w:r w:rsidRPr="00F82903">
        <w:rPr>
          <w:rFonts w:ascii="標楷體" w:eastAsia="標楷體" w:hAnsi="標楷體" w:cs="Cordia New" w:hint="eastAsia"/>
          <w:color w:val="000000" w:themeColor="text1"/>
          <w:sz w:val="28"/>
          <w:szCs w:val="28"/>
        </w:rPr>
        <w:t>旗津貝殼館</w:t>
      </w:r>
      <w:r w:rsidRPr="00F82903">
        <w:rPr>
          <w:rFonts w:ascii="標楷體" w:eastAsia="標楷體" w:hAnsi="標楷體" w:cs="Cordia New"/>
          <w:color w:val="000000" w:themeColor="text1"/>
          <w:sz w:val="28"/>
          <w:szCs w:val="28"/>
        </w:rPr>
        <w:br/>
      </w:r>
      <w:r w:rsidRPr="00F82903">
        <w:rPr>
          <w:rFonts w:ascii="標楷體" w:eastAsia="標楷體" w:hAnsi="標楷體" w:cs="Cordia New" w:hint="eastAsia"/>
          <w:color w:val="000000" w:themeColor="text1"/>
          <w:sz w:val="28"/>
          <w:szCs w:val="28"/>
        </w:rPr>
        <w:t>為亞洲館藏數量最多的貝殼展覽館之一，展示近</w:t>
      </w:r>
      <w:r w:rsidRPr="0034722D">
        <w:rPr>
          <w:rFonts w:ascii="標楷體" w:eastAsia="標楷體" w:hAnsi="標楷體" w:cs="Cordia New" w:hint="eastAsia"/>
          <w:sz w:val="28"/>
          <w:szCs w:val="28"/>
        </w:rPr>
        <w:t>2</w:t>
      </w:r>
      <w:r w:rsidR="00BC54A7" w:rsidRPr="0034722D">
        <w:rPr>
          <w:rFonts w:ascii="標楷體" w:eastAsia="標楷體" w:hAnsi="標楷體" w:cs="Cordia New" w:hint="eastAsia"/>
          <w:sz w:val="28"/>
          <w:szCs w:val="28"/>
        </w:rPr>
        <w:t>,</w:t>
      </w:r>
      <w:r w:rsidRPr="0034722D">
        <w:rPr>
          <w:rFonts w:ascii="標楷體" w:eastAsia="標楷體" w:hAnsi="標楷體" w:cs="Cordia New" w:hint="eastAsia"/>
          <w:sz w:val="28"/>
          <w:szCs w:val="28"/>
        </w:rPr>
        <w:t>000多件貝殼，由志工團隊提供遊客解說服務。</w:t>
      </w:r>
      <w:r w:rsidRPr="0034722D">
        <w:rPr>
          <w:rFonts w:ascii="標楷體" w:eastAsia="標楷體" w:hAnsi="標楷體" w:hint="eastAsia"/>
          <w:sz w:val="28"/>
          <w:szCs w:val="28"/>
        </w:rPr>
        <w:t>110年7</w:t>
      </w:r>
      <w:r w:rsidR="00BC54A7" w:rsidRPr="0034722D">
        <w:rPr>
          <w:rFonts w:ascii="標楷體" w:eastAsia="標楷體" w:hAnsi="標楷體" w:hint="eastAsia"/>
          <w:sz w:val="28"/>
          <w:szCs w:val="28"/>
        </w:rPr>
        <w:t>月</w:t>
      </w:r>
      <w:r w:rsidRPr="0034722D">
        <w:rPr>
          <w:rFonts w:ascii="標楷體" w:eastAsia="標楷體" w:hAnsi="標楷體" w:hint="eastAsia"/>
          <w:sz w:val="28"/>
          <w:szCs w:val="28"/>
        </w:rPr>
        <w:t>至1</w:t>
      </w:r>
      <w:r w:rsidRPr="00BC54A7">
        <w:rPr>
          <w:rFonts w:ascii="標楷體" w:eastAsia="標楷體" w:hAnsi="標楷體" w:hint="eastAsia"/>
          <w:color w:val="000000" w:themeColor="text1"/>
          <w:sz w:val="28"/>
          <w:szCs w:val="28"/>
        </w:rPr>
        <w:t>2月</w:t>
      </w:r>
      <w:r w:rsidRPr="00F82903">
        <w:rPr>
          <w:rFonts w:ascii="標楷體" w:eastAsia="標楷體" w:hAnsi="標楷體" w:cs="Cordia New" w:hint="eastAsia"/>
          <w:color w:val="000000" w:themeColor="text1"/>
          <w:sz w:val="28"/>
          <w:szCs w:val="28"/>
        </w:rPr>
        <w:t>參觀人數約1</w:t>
      </w:r>
      <w:r w:rsidRPr="00F82903">
        <w:rPr>
          <w:rFonts w:ascii="標楷體" w:eastAsia="標楷體" w:hAnsi="標楷體" w:cs="Cordia New"/>
          <w:color w:val="000000" w:themeColor="text1"/>
          <w:sz w:val="28"/>
          <w:szCs w:val="28"/>
        </w:rPr>
        <w:t>0,932</w:t>
      </w:r>
      <w:r w:rsidRPr="00F82903">
        <w:rPr>
          <w:rFonts w:ascii="標楷體" w:eastAsia="標楷體" w:hAnsi="標楷體" w:cs="Cordia New" w:hint="eastAsia"/>
          <w:color w:val="000000" w:themeColor="text1"/>
          <w:sz w:val="28"/>
          <w:szCs w:val="28"/>
        </w:rPr>
        <w:t>人次。</w:t>
      </w:r>
    </w:p>
    <w:p w14:paraId="4E65065E" w14:textId="77777777" w:rsidR="00DF2A3E" w:rsidRDefault="00A91845" w:rsidP="004B3490">
      <w:pPr>
        <w:spacing w:line="320" w:lineRule="exact"/>
        <w:ind w:leftChars="300" w:left="1000" w:hangingChars="100" w:hanging="280"/>
        <w:jc w:val="both"/>
        <w:rPr>
          <w:rFonts w:ascii="標楷體" w:eastAsia="標楷體" w:hAnsi="標楷體" w:cs="Cordia New"/>
          <w:color w:val="000000" w:themeColor="text1"/>
          <w:sz w:val="28"/>
          <w:szCs w:val="28"/>
        </w:rPr>
      </w:pPr>
      <w:r w:rsidRPr="00F82903">
        <w:rPr>
          <w:rFonts w:ascii="標楷體" w:eastAsia="標楷體" w:hAnsi="標楷體"/>
          <w:color w:val="000000" w:themeColor="text1"/>
          <w:sz w:val="28"/>
          <w:szCs w:val="28"/>
        </w:rPr>
        <w:t>3.</w:t>
      </w:r>
      <w:r w:rsidRPr="00F82903">
        <w:rPr>
          <w:rFonts w:ascii="標楷體" w:eastAsia="標楷體" w:hAnsi="標楷體" w:cs="Cordia New" w:hint="eastAsia"/>
          <w:color w:val="000000" w:themeColor="text1"/>
          <w:sz w:val="28"/>
          <w:szCs w:val="28"/>
        </w:rPr>
        <w:t>旗津露營區</w:t>
      </w:r>
      <w:r w:rsidRPr="00F82903">
        <w:rPr>
          <w:rFonts w:ascii="標楷體" w:eastAsia="標楷體" w:hAnsi="標楷體" w:cs="Cordia New"/>
          <w:color w:val="000000" w:themeColor="text1"/>
          <w:sz w:val="28"/>
          <w:szCs w:val="28"/>
        </w:rPr>
        <w:br/>
      </w:r>
      <w:r w:rsidRPr="00A91845">
        <w:rPr>
          <w:rFonts w:ascii="標楷體" w:eastAsia="標楷體" w:hAnsi="標楷體" w:cs="Cordia New" w:hint="eastAsia"/>
          <w:color w:val="000000" w:themeColor="text1"/>
          <w:sz w:val="28"/>
          <w:szCs w:val="28"/>
        </w:rPr>
        <w:t>為開發特色露營區並引進優質廠商營運管理，辦理「高雄市旗津汽車露營區出租案」，推出豪華帳棚露營區，提供遊客露營旅遊完善服務，打造獨具特色的市區豪華露營渡假區，110年7月至12月已吸引1</w:t>
      </w:r>
      <w:r w:rsidRPr="00A91845">
        <w:rPr>
          <w:rFonts w:ascii="標楷體" w:eastAsia="標楷體" w:hAnsi="標楷體" w:cs="Cordia New"/>
          <w:color w:val="000000" w:themeColor="text1"/>
          <w:sz w:val="28"/>
          <w:szCs w:val="28"/>
        </w:rPr>
        <w:t>,445</w:t>
      </w:r>
      <w:r w:rsidRPr="00A91845">
        <w:rPr>
          <w:rFonts w:ascii="標楷體" w:eastAsia="標楷體" w:hAnsi="標楷體" w:cs="Cordia New" w:hint="eastAsia"/>
          <w:color w:val="000000" w:themeColor="text1"/>
          <w:sz w:val="28"/>
          <w:szCs w:val="28"/>
        </w:rPr>
        <w:t>帳、約5</w:t>
      </w:r>
      <w:r w:rsidRPr="00A91845">
        <w:rPr>
          <w:rFonts w:ascii="標楷體" w:eastAsia="標楷體" w:hAnsi="標楷體" w:cs="Cordia New"/>
          <w:color w:val="000000" w:themeColor="text1"/>
          <w:sz w:val="28"/>
          <w:szCs w:val="28"/>
        </w:rPr>
        <w:t>,920</w:t>
      </w:r>
      <w:r w:rsidRPr="00A91845">
        <w:rPr>
          <w:rFonts w:ascii="標楷體" w:eastAsia="標楷體" w:hAnsi="標楷體" w:cs="Cordia New" w:hint="eastAsia"/>
          <w:color w:val="000000" w:themeColor="text1"/>
          <w:sz w:val="28"/>
          <w:szCs w:val="28"/>
        </w:rPr>
        <w:t>人次入住，成功帶動周邊餐飲、交通、旅遊等觀光需求。</w:t>
      </w:r>
    </w:p>
    <w:p w14:paraId="49433D65" w14:textId="5C58E127" w:rsidR="00E72188" w:rsidRPr="00DF2A3E" w:rsidRDefault="00DF2A3E" w:rsidP="00DF2A3E">
      <w:pPr>
        <w:spacing w:line="320" w:lineRule="exact"/>
        <w:ind w:leftChars="300" w:left="1000" w:hangingChars="100" w:hanging="280"/>
        <w:jc w:val="both"/>
        <w:rPr>
          <w:rFonts w:ascii="標楷體" w:eastAsia="標楷體" w:hAnsi="標楷體"/>
          <w:sz w:val="28"/>
          <w:szCs w:val="28"/>
        </w:rPr>
      </w:pPr>
      <w:r>
        <w:rPr>
          <w:rFonts w:ascii="標楷體" w:eastAsia="標楷體" w:hAnsi="標楷體"/>
          <w:sz w:val="28"/>
          <w:szCs w:val="28"/>
        </w:rPr>
        <w:t>4.</w:t>
      </w:r>
      <w:r w:rsidRPr="00DF2A3E">
        <w:rPr>
          <w:rFonts w:ascii="標楷體" w:eastAsia="標楷體" w:hAnsi="標楷體" w:hint="eastAsia"/>
          <w:sz w:val="28"/>
          <w:szCs w:val="28"/>
        </w:rPr>
        <w:t>旗津沙灘吧</w:t>
      </w:r>
      <w:r>
        <w:rPr>
          <w:rFonts w:ascii="標楷體" w:eastAsia="標楷體" w:hAnsi="標楷體"/>
          <w:sz w:val="28"/>
          <w:szCs w:val="28"/>
        </w:rPr>
        <w:br/>
      </w:r>
      <w:r w:rsidRPr="00DF2A3E">
        <w:rPr>
          <w:rFonts w:ascii="標楷體" w:eastAsia="標楷體" w:hAnsi="標楷體" w:hint="eastAsia"/>
          <w:sz w:val="28"/>
          <w:szCs w:val="28"/>
        </w:rPr>
        <w:t>隨著疫情趨緩，自110年10月起旗津沙灘吧恢復舉辦周六落日趴，並配合萬聖節及聖誕節推出變裝及主題特色活動，帶動旗津夜間觀光</w:t>
      </w:r>
      <w:r w:rsidR="00E72188" w:rsidRPr="00A91845">
        <w:rPr>
          <w:rFonts w:ascii="標楷體" w:eastAsia="標楷體" w:hAnsi="標楷體" w:cs="Cordia New" w:hint="eastAsia"/>
          <w:color w:val="000000" w:themeColor="text1"/>
          <w:sz w:val="28"/>
          <w:szCs w:val="28"/>
        </w:rPr>
        <w:t>。</w:t>
      </w:r>
    </w:p>
    <w:p w14:paraId="33971DF7" w14:textId="72266561" w:rsidR="00E72188" w:rsidRPr="00B22A33" w:rsidRDefault="00E72188" w:rsidP="004B3490">
      <w:pPr>
        <w:spacing w:line="320" w:lineRule="exact"/>
        <w:ind w:leftChars="59" w:left="142"/>
        <w:jc w:val="both"/>
        <w:rPr>
          <w:rFonts w:ascii="標楷體" w:eastAsia="標楷體" w:hAnsi="標楷體"/>
          <w:sz w:val="28"/>
          <w:szCs w:val="28"/>
        </w:rPr>
      </w:pPr>
      <w:r w:rsidRPr="00B22A33">
        <w:rPr>
          <w:rFonts w:ascii="標楷體" w:eastAsia="標楷體" w:hAnsi="標楷體"/>
          <w:bCs/>
          <w:sz w:val="28"/>
          <w:szCs w:val="28"/>
        </w:rPr>
        <w:t>（</w:t>
      </w:r>
      <w:r w:rsidR="00B44C54">
        <w:rPr>
          <w:rFonts w:ascii="標楷體" w:eastAsia="標楷體" w:hAnsi="標楷體" w:hint="eastAsia"/>
          <w:bCs/>
          <w:sz w:val="28"/>
          <w:szCs w:val="28"/>
        </w:rPr>
        <w:t>四</w:t>
      </w:r>
      <w:r w:rsidRPr="00B22A33">
        <w:rPr>
          <w:rFonts w:ascii="標楷體" w:eastAsia="標楷體" w:hAnsi="標楷體"/>
          <w:bCs/>
          <w:sz w:val="28"/>
          <w:szCs w:val="28"/>
        </w:rPr>
        <w:t>）</w:t>
      </w:r>
      <w:r w:rsidRPr="00B22A33">
        <w:rPr>
          <w:rFonts w:ascii="標楷體" w:eastAsia="標楷體" w:hAnsi="標楷體" w:hint="eastAsia"/>
          <w:sz w:val="28"/>
          <w:szCs w:val="28"/>
        </w:rPr>
        <w:t>愛河、西子灣風景區</w:t>
      </w:r>
    </w:p>
    <w:p w14:paraId="68B037AD" w14:textId="77777777" w:rsidR="00732B7F" w:rsidRPr="00D30B7D" w:rsidRDefault="00732B7F" w:rsidP="004B3490">
      <w:pPr>
        <w:spacing w:line="320" w:lineRule="exact"/>
        <w:ind w:leftChars="300" w:left="1000" w:hangingChars="100" w:hanging="280"/>
        <w:jc w:val="both"/>
        <w:rPr>
          <w:rFonts w:ascii="標楷體" w:eastAsia="標楷體" w:hAnsi="標楷體"/>
          <w:color w:val="000000" w:themeColor="text1"/>
          <w:sz w:val="28"/>
          <w:szCs w:val="28"/>
        </w:rPr>
      </w:pPr>
      <w:r w:rsidRPr="00D30B7D">
        <w:rPr>
          <w:rFonts w:ascii="標楷體" w:eastAsia="標楷體" w:hAnsi="標楷體" w:hint="eastAsia"/>
          <w:color w:val="000000" w:themeColor="text1"/>
          <w:sz w:val="28"/>
          <w:szCs w:val="28"/>
        </w:rPr>
        <w:t>1.愛河水域活動淋浴間及廁間整修工程</w:t>
      </w:r>
      <w:r w:rsidRPr="00D30B7D">
        <w:rPr>
          <w:rFonts w:ascii="標楷體" w:eastAsia="標楷體" w:hAnsi="標楷體"/>
          <w:color w:val="000000" w:themeColor="text1"/>
          <w:sz w:val="28"/>
          <w:szCs w:val="28"/>
        </w:rPr>
        <w:br/>
      </w:r>
      <w:r w:rsidRPr="00D30B7D">
        <w:rPr>
          <w:rFonts w:ascii="標楷體" w:eastAsia="標楷體" w:hAnsi="標楷體" w:hint="eastAsia"/>
          <w:color w:val="000000" w:themeColor="text1"/>
          <w:sz w:val="28"/>
          <w:szCs w:val="28"/>
        </w:rPr>
        <w:t>為配合推動愛河水域遊憩活動，於敬老亭原址進行淋浴間及廁間之建置。(</w:t>
      </w:r>
      <w:r w:rsidRPr="00D30B7D">
        <w:rPr>
          <w:rFonts w:ascii="標楷體" w:eastAsia="標楷體" w:hAnsi="標楷體"/>
          <w:color w:val="000000" w:themeColor="text1"/>
          <w:sz w:val="28"/>
          <w:szCs w:val="28"/>
        </w:rPr>
        <w:t>110</w:t>
      </w:r>
      <w:r w:rsidRPr="00D30B7D">
        <w:rPr>
          <w:rFonts w:ascii="標楷體" w:eastAsia="標楷體" w:hAnsi="標楷體" w:hint="eastAsia"/>
          <w:color w:val="000000" w:themeColor="text1"/>
          <w:sz w:val="28"/>
          <w:szCs w:val="28"/>
        </w:rPr>
        <w:t>年1</w:t>
      </w:r>
      <w:r w:rsidRPr="00D30B7D">
        <w:rPr>
          <w:rFonts w:ascii="標楷體" w:eastAsia="標楷體" w:hAnsi="標楷體"/>
          <w:color w:val="000000" w:themeColor="text1"/>
          <w:sz w:val="28"/>
          <w:szCs w:val="28"/>
        </w:rPr>
        <w:t>0</w:t>
      </w:r>
      <w:r w:rsidRPr="00D30B7D">
        <w:rPr>
          <w:rFonts w:ascii="標楷體" w:eastAsia="標楷體" w:hAnsi="標楷體" w:hint="eastAsia"/>
          <w:color w:val="000000" w:themeColor="text1"/>
          <w:sz w:val="28"/>
          <w:szCs w:val="28"/>
        </w:rPr>
        <w:t>月完工</w:t>
      </w:r>
      <w:r w:rsidRPr="00D30B7D">
        <w:rPr>
          <w:rFonts w:ascii="標楷體" w:eastAsia="標楷體" w:hAnsi="標楷體"/>
          <w:color w:val="000000" w:themeColor="text1"/>
          <w:sz w:val="28"/>
          <w:szCs w:val="28"/>
        </w:rPr>
        <w:t>)</w:t>
      </w:r>
    </w:p>
    <w:p w14:paraId="4B54E92C" w14:textId="77777777" w:rsidR="00732B7F" w:rsidRPr="00D30B7D" w:rsidRDefault="00732B7F" w:rsidP="004B3490">
      <w:pPr>
        <w:spacing w:line="320" w:lineRule="exact"/>
        <w:ind w:leftChars="300" w:left="1000" w:hangingChars="100" w:hanging="280"/>
        <w:jc w:val="both"/>
        <w:rPr>
          <w:rFonts w:ascii="標楷體" w:eastAsia="標楷體" w:hAnsi="標楷體"/>
          <w:color w:val="000000" w:themeColor="text1"/>
          <w:sz w:val="28"/>
          <w:szCs w:val="28"/>
        </w:rPr>
      </w:pPr>
      <w:r w:rsidRPr="00D30B7D">
        <w:rPr>
          <w:rFonts w:ascii="標楷體" w:eastAsia="標楷體" w:hAnsi="標楷體" w:hint="eastAsia"/>
          <w:color w:val="000000" w:themeColor="text1"/>
          <w:sz w:val="28"/>
          <w:szCs w:val="28"/>
        </w:rPr>
        <w:t>2.愛河兩岸環境植栽整修工程</w:t>
      </w:r>
      <w:r w:rsidRPr="00D30B7D">
        <w:rPr>
          <w:rFonts w:ascii="標楷體" w:eastAsia="標楷體" w:hAnsi="標楷體"/>
          <w:color w:val="000000" w:themeColor="text1"/>
          <w:sz w:val="28"/>
          <w:szCs w:val="28"/>
        </w:rPr>
        <w:br/>
      </w:r>
      <w:r w:rsidRPr="00D30B7D">
        <w:rPr>
          <w:rFonts w:ascii="標楷體" w:eastAsia="標楷體" w:hAnsi="標楷體" w:hint="eastAsia"/>
          <w:color w:val="000000" w:themeColor="text1"/>
          <w:kern w:val="0"/>
          <w:sz w:val="28"/>
          <w:szCs w:val="28"/>
        </w:rPr>
        <w:t>進行兩岸灌木(細葉雪茄花及錫蘭葉下珠)及喬木(阿勃勒及鳳凰木)景觀重塑</w:t>
      </w:r>
      <w:r w:rsidRPr="00D30B7D">
        <w:rPr>
          <w:rFonts w:ascii="標楷體" w:eastAsia="標楷體" w:hAnsi="標楷體" w:hint="eastAsia"/>
          <w:color w:val="000000" w:themeColor="text1"/>
          <w:sz w:val="28"/>
          <w:szCs w:val="28"/>
        </w:rPr>
        <w:t>。(110年12月完工)</w:t>
      </w:r>
    </w:p>
    <w:p w14:paraId="13822A75" w14:textId="77777777" w:rsidR="00732B7F" w:rsidRPr="00D30B7D" w:rsidRDefault="00732B7F" w:rsidP="004B3490">
      <w:pPr>
        <w:spacing w:line="320" w:lineRule="exact"/>
        <w:ind w:leftChars="300" w:left="1000" w:hangingChars="100" w:hanging="280"/>
        <w:jc w:val="both"/>
        <w:rPr>
          <w:rFonts w:hAnsi="標楷體"/>
          <w:color w:val="000000" w:themeColor="text1"/>
        </w:rPr>
      </w:pPr>
      <w:r w:rsidRPr="00D30B7D">
        <w:rPr>
          <w:rFonts w:ascii="標楷體" w:eastAsia="標楷體" w:hAnsi="標楷體"/>
          <w:color w:val="000000" w:themeColor="text1"/>
          <w:sz w:val="28"/>
          <w:szCs w:val="28"/>
        </w:rPr>
        <w:t>3.</w:t>
      </w:r>
      <w:r w:rsidRPr="00D30B7D">
        <w:rPr>
          <w:rFonts w:ascii="標楷體" w:eastAsia="標楷體" w:hAnsi="標楷體" w:hint="eastAsia"/>
          <w:color w:val="000000" w:themeColor="text1"/>
          <w:sz w:val="28"/>
          <w:szCs w:val="28"/>
        </w:rPr>
        <w:t>愛河兩岸遊憩環境營造工程</w:t>
      </w:r>
      <w:r w:rsidRPr="00D30B7D">
        <w:rPr>
          <w:rFonts w:ascii="標楷體" w:eastAsia="標楷體" w:hAnsi="標楷體"/>
          <w:color w:val="000000" w:themeColor="text1"/>
          <w:sz w:val="28"/>
          <w:szCs w:val="28"/>
        </w:rPr>
        <w:br/>
      </w:r>
      <w:r w:rsidRPr="00D30B7D">
        <w:rPr>
          <w:rFonts w:ascii="標楷體" w:eastAsia="標楷體" w:hAnsi="標楷體" w:hint="eastAsia"/>
          <w:color w:val="000000" w:themeColor="text1"/>
          <w:kern w:val="0"/>
          <w:sz w:val="28"/>
          <w:szCs w:val="28"/>
        </w:rPr>
        <w:t>規劃辦理河岸欄杆、指標、人行鋪面(河西路)、座椅及公廁等服務設施整建，並以敬老亭</w:t>
      </w:r>
      <w:r w:rsidRPr="00D30B7D">
        <w:rPr>
          <w:rFonts w:ascii="標楷體" w:eastAsia="標楷體" w:hAnsi="標楷體" w:hint="eastAsia"/>
          <w:color w:val="000000" w:themeColor="text1"/>
          <w:sz w:val="28"/>
          <w:szCs w:val="28"/>
        </w:rPr>
        <w:t>原址</w:t>
      </w:r>
      <w:r w:rsidRPr="00D30B7D">
        <w:rPr>
          <w:rFonts w:ascii="標楷體" w:eastAsia="標楷體" w:hAnsi="標楷體" w:hint="eastAsia"/>
          <w:color w:val="000000" w:themeColor="text1"/>
          <w:kern w:val="0"/>
          <w:sz w:val="28"/>
          <w:szCs w:val="28"/>
        </w:rPr>
        <w:t>空間打造水域遊憩基地，</w:t>
      </w:r>
      <w:r w:rsidRPr="00D30B7D">
        <w:rPr>
          <w:rFonts w:ascii="標楷體" w:eastAsia="標楷體" w:hAnsi="標楷體" w:hint="eastAsia"/>
          <w:color w:val="000000" w:themeColor="text1"/>
          <w:sz w:val="28"/>
          <w:szCs w:val="28"/>
        </w:rPr>
        <w:t>提升愛河沿線觀光魅力及休憩品質。(預計111年12月完工)</w:t>
      </w:r>
    </w:p>
    <w:p w14:paraId="03A38C72" w14:textId="77777777" w:rsidR="00732B7F" w:rsidRPr="00D30B7D" w:rsidRDefault="00732B7F" w:rsidP="004B3490">
      <w:pPr>
        <w:spacing w:line="320" w:lineRule="exact"/>
        <w:ind w:leftChars="300" w:left="1000" w:hangingChars="100" w:hanging="280"/>
        <w:jc w:val="both"/>
        <w:rPr>
          <w:rFonts w:ascii="標楷體" w:eastAsia="標楷體" w:hAnsi="標楷體"/>
          <w:color w:val="000000" w:themeColor="text1"/>
          <w:kern w:val="0"/>
          <w:sz w:val="28"/>
          <w:szCs w:val="28"/>
        </w:rPr>
      </w:pPr>
      <w:r w:rsidRPr="00D30B7D">
        <w:rPr>
          <w:rFonts w:ascii="標楷體" w:eastAsia="標楷體" w:hAnsi="標楷體"/>
          <w:color w:val="000000" w:themeColor="text1"/>
          <w:sz w:val="28"/>
          <w:szCs w:val="28"/>
        </w:rPr>
        <w:t>4</w:t>
      </w:r>
      <w:r w:rsidRPr="00D30B7D">
        <w:rPr>
          <w:rFonts w:ascii="標楷體" w:eastAsia="標楷體" w:hAnsi="標楷體" w:hint="eastAsia"/>
          <w:color w:val="000000" w:themeColor="text1"/>
          <w:sz w:val="28"/>
          <w:szCs w:val="28"/>
        </w:rPr>
        <w:t>.</w:t>
      </w:r>
      <w:r w:rsidRPr="00D30B7D">
        <w:rPr>
          <w:rFonts w:ascii="標楷體" w:eastAsia="標楷體" w:hAnsi="標楷體" w:hint="eastAsia"/>
          <w:color w:val="000000" w:themeColor="text1"/>
          <w:kern w:val="0"/>
          <w:sz w:val="28"/>
          <w:szCs w:val="28"/>
        </w:rPr>
        <w:t>壽山風景區觀光再造工程</w:t>
      </w:r>
    </w:p>
    <w:p w14:paraId="4E6DAC5B" w14:textId="77777777" w:rsidR="00732B7F" w:rsidRDefault="00732B7F" w:rsidP="004B3490">
      <w:pPr>
        <w:spacing w:line="320" w:lineRule="exact"/>
        <w:ind w:leftChars="413" w:left="997" w:hangingChars="2" w:hanging="6"/>
        <w:jc w:val="both"/>
        <w:rPr>
          <w:rFonts w:ascii="標楷體" w:eastAsia="標楷體" w:hAnsi="標楷體"/>
          <w:color w:val="000000" w:themeColor="text1"/>
          <w:sz w:val="28"/>
          <w:szCs w:val="28"/>
        </w:rPr>
      </w:pPr>
      <w:r w:rsidRPr="00D30B7D">
        <w:rPr>
          <w:rFonts w:ascii="標楷體" w:eastAsia="標楷體" w:hAnsi="標楷體" w:hint="eastAsia"/>
          <w:color w:val="000000" w:themeColor="text1"/>
          <w:sz w:val="28"/>
          <w:szCs w:val="28"/>
        </w:rPr>
        <w:t>由停車場至壽山動物園大門，打造舒適遮陽的步行空間，銜接動物園及重要遊憩節點，並建置登山自行車、跑山運動、登山健行等活動設施，強化景區運動休憩品質。(預計111年10月完工)</w:t>
      </w:r>
      <w:bookmarkStart w:id="11" w:name="_Hlk62113413"/>
    </w:p>
    <w:p w14:paraId="21866A0B" w14:textId="77777777" w:rsidR="001C7F94" w:rsidRDefault="00732B7F" w:rsidP="004B3490">
      <w:pPr>
        <w:spacing w:line="320" w:lineRule="exact"/>
        <w:ind w:leftChars="300" w:left="100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5</w:t>
      </w:r>
      <w:r>
        <w:rPr>
          <w:rFonts w:ascii="標楷體" w:eastAsia="標楷體" w:hAnsi="標楷體"/>
          <w:color w:val="000000" w:themeColor="text1"/>
          <w:sz w:val="28"/>
          <w:szCs w:val="28"/>
        </w:rPr>
        <w:t>.</w:t>
      </w:r>
      <w:r w:rsidRPr="00732B7F">
        <w:rPr>
          <w:rFonts w:ascii="標楷體" w:eastAsia="標楷體" w:hAnsi="標楷體" w:cs="Cordia New" w:hint="eastAsia"/>
          <w:color w:val="000000" w:themeColor="text1"/>
          <w:sz w:val="28"/>
          <w:szCs w:val="28"/>
        </w:rPr>
        <w:t>打造愛河啤酒花園</w:t>
      </w:r>
      <w:r w:rsidRPr="00732B7F">
        <w:rPr>
          <w:rFonts w:ascii="標楷體" w:eastAsia="標楷體" w:hAnsi="標楷體" w:cs="Cordia New"/>
          <w:color w:val="000000" w:themeColor="text1"/>
          <w:sz w:val="28"/>
          <w:szCs w:val="28"/>
        </w:rPr>
        <w:br/>
      </w:r>
      <w:r w:rsidRPr="00732B7F">
        <w:rPr>
          <w:rFonts w:ascii="標楷體" w:eastAsia="標楷體" w:hAnsi="標楷體" w:cs="Cordia New" w:hint="eastAsia"/>
          <w:color w:val="000000" w:themeColor="text1"/>
          <w:sz w:val="28"/>
          <w:szCs w:val="28"/>
        </w:rPr>
        <w:t>委託廠商打造全台首座河畔啤酒花園，以巴伐利亞餐點再搭配德國精釀啤酒的餐飲主題，異國美食和高雄在地品牌的媒合，啤酒橡木桶造型建築更讓愛河畔增添異國風味，增加愛河觀光新特色。</w:t>
      </w:r>
    </w:p>
    <w:p w14:paraId="7FE3A093" w14:textId="5C9D82C4" w:rsidR="00732B7F" w:rsidRDefault="001C7F94" w:rsidP="004B3490">
      <w:pPr>
        <w:spacing w:line="320" w:lineRule="exact"/>
        <w:ind w:leftChars="300" w:left="1000" w:hangingChars="100" w:hanging="280"/>
        <w:jc w:val="both"/>
        <w:rPr>
          <w:rFonts w:ascii="標楷體" w:eastAsia="標楷體" w:hAnsi="標楷體" w:cs="Cordia New"/>
          <w:color w:val="000000" w:themeColor="text1"/>
          <w:sz w:val="28"/>
          <w:szCs w:val="28"/>
        </w:rPr>
      </w:pPr>
      <w:r>
        <w:rPr>
          <w:rFonts w:ascii="標楷體" w:eastAsia="標楷體" w:hAnsi="標楷體" w:cs="Cordia New"/>
          <w:color w:val="000000" w:themeColor="text1"/>
          <w:sz w:val="28"/>
          <w:szCs w:val="28"/>
        </w:rPr>
        <w:t>6.</w:t>
      </w:r>
      <w:r w:rsidR="00732B7F" w:rsidRPr="00732B7F">
        <w:rPr>
          <w:rFonts w:ascii="標楷體" w:eastAsia="標楷體" w:hAnsi="標楷體" w:cs="Cordia New" w:hint="eastAsia"/>
          <w:color w:val="000000" w:themeColor="text1"/>
          <w:sz w:val="28"/>
          <w:szCs w:val="28"/>
        </w:rPr>
        <w:t>型塑愛河特色貨櫃聚落</w:t>
      </w:r>
      <w:r w:rsidR="00732B7F" w:rsidRPr="00732B7F">
        <w:rPr>
          <w:rFonts w:ascii="標楷體" w:eastAsia="標楷體" w:hAnsi="標楷體" w:cs="Cordia New"/>
          <w:color w:val="000000" w:themeColor="text1"/>
          <w:sz w:val="28"/>
          <w:szCs w:val="28"/>
        </w:rPr>
        <w:br/>
      </w:r>
      <w:r w:rsidR="00732B7F" w:rsidRPr="00732B7F">
        <w:rPr>
          <w:rFonts w:ascii="標楷體" w:eastAsia="標楷體" w:hAnsi="標楷體" w:cs="Cordia New" w:hint="eastAsia"/>
          <w:color w:val="000000" w:themeColor="text1"/>
          <w:sz w:val="28"/>
          <w:szCs w:val="28"/>
        </w:rPr>
        <w:t>引入民間資源辦理愛河畔增設特色貨櫃租賃案，以常設性貨櫃元素打造愛河畔美食聚落，109年農曆年前先推出白色戀人貨櫃，型塑愛河水岸藝廊的印象。</w:t>
      </w:r>
    </w:p>
    <w:p w14:paraId="01612FD1" w14:textId="7C4ECCBF" w:rsidR="00732B7F" w:rsidRPr="00F82903" w:rsidRDefault="001C7F94" w:rsidP="004B3490">
      <w:pPr>
        <w:spacing w:line="320" w:lineRule="exact"/>
        <w:ind w:leftChars="300" w:left="1000" w:hangingChars="100" w:hanging="280"/>
        <w:jc w:val="both"/>
        <w:rPr>
          <w:rFonts w:ascii="標楷體" w:eastAsia="標楷體" w:hAnsi="標楷體" w:cs="Cordia New"/>
          <w:color w:val="000000" w:themeColor="text1"/>
          <w:sz w:val="28"/>
          <w:szCs w:val="28"/>
        </w:rPr>
      </w:pPr>
      <w:r>
        <w:rPr>
          <w:rFonts w:ascii="標楷體" w:eastAsia="標楷體" w:hAnsi="標楷體" w:cs="Cordia New" w:hint="eastAsia"/>
          <w:color w:val="000000" w:themeColor="text1"/>
          <w:sz w:val="28"/>
          <w:szCs w:val="28"/>
        </w:rPr>
        <w:t>7</w:t>
      </w:r>
      <w:r>
        <w:rPr>
          <w:rFonts w:ascii="標楷體" w:eastAsia="標楷體" w:hAnsi="標楷體" w:cs="Cordia New"/>
          <w:color w:val="000000" w:themeColor="text1"/>
          <w:sz w:val="28"/>
          <w:szCs w:val="28"/>
        </w:rPr>
        <w:t>.</w:t>
      </w:r>
      <w:r w:rsidR="00732B7F" w:rsidRPr="00732B7F">
        <w:rPr>
          <w:rFonts w:ascii="標楷體" w:eastAsia="標楷體" w:hAnsi="標楷體" w:cs="Cordia New" w:hint="eastAsia"/>
          <w:color w:val="000000" w:themeColor="text1"/>
          <w:sz w:val="28"/>
          <w:szCs w:val="28"/>
        </w:rPr>
        <w:t>引進愛河假日主題市集</w:t>
      </w:r>
      <w:r>
        <w:rPr>
          <w:rFonts w:ascii="標楷體" w:eastAsia="標楷體" w:hAnsi="標楷體"/>
          <w:color w:val="000000" w:themeColor="text1"/>
          <w:sz w:val="28"/>
          <w:szCs w:val="28"/>
        </w:rPr>
        <w:br/>
      </w:r>
      <w:r w:rsidR="00732B7F" w:rsidRPr="00F82903">
        <w:rPr>
          <w:rFonts w:ascii="標楷體" w:eastAsia="標楷體" w:hAnsi="標楷體" w:cs="Cordia New" w:hint="eastAsia"/>
          <w:color w:val="000000" w:themeColor="text1"/>
          <w:sz w:val="28"/>
          <w:szCs w:val="28"/>
        </w:rPr>
        <w:t>110年12月份每週六日以「霓虹派對 NEON PARTY 2.0」為主題，引進風格獨具的文創餐車、手作攤位等青創業者，現場還有歌手及街藝表演，並設置霓虹打裝置及充氣球，營造愛河悠閒休憩氛圍，提供遊客到訪愛河多元旅遊體驗，共吸引逾22萬人次參與。</w:t>
      </w:r>
    </w:p>
    <w:p w14:paraId="69BC0EDF" w14:textId="5F2BBE3F" w:rsidR="00732B7F" w:rsidRPr="00F82903" w:rsidRDefault="001C7F94" w:rsidP="004B3490">
      <w:pPr>
        <w:spacing w:line="320" w:lineRule="exact"/>
        <w:ind w:leftChars="300" w:left="1000" w:hangingChars="100" w:hanging="280"/>
        <w:jc w:val="both"/>
        <w:rPr>
          <w:rFonts w:ascii="標楷體" w:eastAsia="標楷體" w:hAnsi="標楷體" w:cs="Cordia New"/>
          <w:color w:val="000000" w:themeColor="text1"/>
          <w:sz w:val="28"/>
          <w:szCs w:val="28"/>
        </w:rPr>
      </w:pPr>
      <w:r w:rsidRPr="00F82903">
        <w:rPr>
          <w:rFonts w:ascii="標楷體" w:eastAsia="標楷體" w:hAnsi="標楷體" w:cs="Cordia New" w:hint="eastAsia"/>
          <w:color w:val="000000" w:themeColor="text1"/>
          <w:sz w:val="28"/>
          <w:szCs w:val="28"/>
        </w:rPr>
        <w:t>8</w:t>
      </w:r>
      <w:r w:rsidRPr="00F82903">
        <w:rPr>
          <w:rFonts w:ascii="標楷體" w:eastAsia="標楷體" w:hAnsi="標楷體" w:cs="Cordia New"/>
          <w:color w:val="000000" w:themeColor="text1"/>
          <w:sz w:val="28"/>
          <w:szCs w:val="28"/>
        </w:rPr>
        <w:t>.</w:t>
      </w:r>
      <w:r w:rsidR="00732B7F" w:rsidRPr="00F82903">
        <w:rPr>
          <w:rFonts w:ascii="標楷體" w:eastAsia="標楷體" w:hAnsi="標楷體" w:cs="Cordia New" w:hint="eastAsia"/>
          <w:color w:val="000000" w:themeColor="text1"/>
          <w:sz w:val="28"/>
          <w:szCs w:val="28"/>
        </w:rPr>
        <w:t>推動「還河於民」愛河親水活動</w:t>
      </w:r>
      <w:r w:rsidRPr="00F82903">
        <w:rPr>
          <w:rFonts w:ascii="標楷體" w:eastAsia="標楷體" w:hAnsi="標楷體"/>
          <w:color w:val="000000" w:themeColor="text1"/>
          <w:sz w:val="28"/>
          <w:szCs w:val="28"/>
        </w:rPr>
        <w:br/>
      </w:r>
      <w:r w:rsidR="00732B7F" w:rsidRPr="00F82903">
        <w:rPr>
          <w:rFonts w:ascii="標楷體" w:eastAsia="標楷體" w:hAnsi="標楷體" w:cs="Cordia New" w:hint="eastAsia"/>
          <w:color w:val="000000" w:themeColor="text1"/>
          <w:sz w:val="28"/>
          <w:szCs w:val="28"/>
        </w:rPr>
        <w:t>109年11月23日公告開放高雄橋至七賢橋之愛河水域得從事獨木舟、立式划槳等無動力水域遊憩活動，110年12月20日重新公告愛河水域遊憩活動範圍自高雄橋至治平橋，開放時間為每日6時至19時止。民眾只要實名登記即可下水遊憩，同時加強各項安全防護措施，確保水域活動安全。</w:t>
      </w:r>
    </w:p>
    <w:p w14:paraId="0548D41D" w14:textId="4FD8E6D1" w:rsidR="00E72188" w:rsidRPr="00F82903" w:rsidRDefault="001C7F94" w:rsidP="004B3490">
      <w:pPr>
        <w:spacing w:line="320" w:lineRule="exact"/>
        <w:ind w:leftChars="300" w:left="1000" w:hangingChars="100" w:hanging="280"/>
        <w:jc w:val="both"/>
        <w:rPr>
          <w:rFonts w:ascii="標楷體" w:eastAsia="標楷體" w:hAnsi="標楷體"/>
          <w:color w:val="000000" w:themeColor="text1"/>
          <w:sz w:val="28"/>
          <w:szCs w:val="28"/>
        </w:rPr>
      </w:pPr>
      <w:r w:rsidRPr="00F82903">
        <w:rPr>
          <w:rFonts w:ascii="標楷體" w:eastAsia="標楷體" w:hAnsi="標楷體" w:cs="Cordia New" w:hint="eastAsia"/>
          <w:color w:val="000000" w:themeColor="text1"/>
          <w:sz w:val="28"/>
          <w:szCs w:val="28"/>
        </w:rPr>
        <w:t>9</w:t>
      </w:r>
      <w:r w:rsidRPr="00F82903">
        <w:rPr>
          <w:rFonts w:ascii="標楷體" w:eastAsia="標楷體" w:hAnsi="標楷體" w:cs="Cordia New"/>
          <w:color w:val="000000" w:themeColor="text1"/>
          <w:sz w:val="28"/>
          <w:szCs w:val="28"/>
        </w:rPr>
        <w:t>.</w:t>
      </w:r>
      <w:r w:rsidR="00732B7F" w:rsidRPr="00F82903">
        <w:rPr>
          <w:rFonts w:ascii="標楷體" w:eastAsia="標楷體" w:hAnsi="標楷體" w:cs="Cordia New" w:hint="eastAsia"/>
          <w:color w:val="000000" w:themeColor="text1"/>
          <w:sz w:val="28"/>
          <w:szCs w:val="28"/>
        </w:rPr>
        <w:t>申請指定觀光地區</w:t>
      </w:r>
      <w:r w:rsidRPr="00F82903">
        <w:rPr>
          <w:rFonts w:ascii="標楷體" w:eastAsia="標楷體" w:hAnsi="標楷體" w:cs="Cordia New"/>
          <w:color w:val="000000" w:themeColor="text1"/>
          <w:sz w:val="28"/>
          <w:szCs w:val="28"/>
        </w:rPr>
        <w:br/>
      </w:r>
      <w:r w:rsidR="00732B7F" w:rsidRPr="00F82903">
        <w:rPr>
          <w:rFonts w:ascii="標楷體" w:eastAsia="標楷體" w:hAnsi="標楷體" w:cs="Cordia New" w:hint="eastAsia"/>
          <w:color w:val="000000" w:themeColor="text1"/>
          <w:sz w:val="28"/>
          <w:szCs w:val="28"/>
        </w:rPr>
        <w:t>109年10月向交通部觀光局申請指定觀光地區，歷經多次修正，於110年4月27日函復交通部觀光局，該局於110年9月10日至現場查勘，本府於110年10月26日依會勘決議函送修正計畫書，該局於110年11月18日來函請本府依審查意見進行修正，本府於110年12月10日檢送修正計畫書予該局審查。</w:t>
      </w:r>
    </w:p>
    <w:bookmarkEnd w:id="11"/>
    <w:p w14:paraId="55FE15C8" w14:textId="304AB2E9" w:rsidR="00E72188" w:rsidRPr="00B22A33" w:rsidRDefault="00E72188" w:rsidP="004B3490">
      <w:pPr>
        <w:spacing w:line="320" w:lineRule="exact"/>
        <w:ind w:leftChars="59" w:left="142"/>
        <w:jc w:val="both"/>
        <w:rPr>
          <w:rFonts w:ascii="標楷體" w:eastAsia="標楷體" w:hAnsi="標楷體"/>
          <w:sz w:val="28"/>
          <w:szCs w:val="28"/>
        </w:rPr>
      </w:pPr>
      <w:r w:rsidRPr="00B22A33">
        <w:rPr>
          <w:rFonts w:ascii="標楷體" w:eastAsia="標楷體" w:hAnsi="標楷體"/>
          <w:bCs/>
          <w:sz w:val="28"/>
          <w:szCs w:val="28"/>
        </w:rPr>
        <w:t>（</w:t>
      </w:r>
      <w:r w:rsidR="00B44C54">
        <w:rPr>
          <w:rFonts w:ascii="標楷體" w:eastAsia="標楷體" w:hAnsi="標楷體" w:hint="eastAsia"/>
          <w:bCs/>
          <w:sz w:val="28"/>
          <w:szCs w:val="28"/>
        </w:rPr>
        <w:t>五</w:t>
      </w:r>
      <w:r w:rsidRPr="00B22A33">
        <w:rPr>
          <w:rFonts w:ascii="標楷體" w:eastAsia="標楷體" w:hAnsi="標楷體"/>
          <w:bCs/>
          <w:sz w:val="28"/>
          <w:szCs w:val="28"/>
        </w:rPr>
        <w:t>）</w:t>
      </w:r>
      <w:r w:rsidRPr="00B22A33">
        <w:rPr>
          <w:rFonts w:ascii="標楷體" w:eastAsia="標楷體" w:hAnsi="標楷體" w:hint="eastAsia"/>
          <w:sz w:val="28"/>
          <w:szCs w:val="28"/>
        </w:rPr>
        <w:t>澄清湖風景區</w:t>
      </w:r>
    </w:p>
    <w:p w14:paraId="2E4E0A75" w14:textId="77777777" w:rsidR="001C7F94" w:rsidRPr="00D30B7D" w:rsidRDefault="001C7F94" w:rsidP="004B3490">
      <w:pPr>
        <w:spacing w:line="320" w:lineRule="exact"/>
        <w:ind w:leftChars="300" w:left="1000" w:hangingChars="100" w:hanging="280"/>
        <w:jc w:val="both"/>
        <w:rPr>
          <w:rFonts w:ascii="標楷體" w:eastAsia="標楷體" w:hAnsi="標楷體"/>
          <w:color w:val="000000" w:themeColor="text1"/>
          <w:sz w:val="28"/>
          <w:szCs w:val="28"/>
        </w:rPr>
      </w:pPr>
      <w:r w:rsidRPr="00D30B7D">
        <w:rPr>
          <w:rFonts w:ascii="標楷體" w:eastAsia="標楷體" w:hAnsi="標楷體" w:hint="eastAsia"/>
          <w:color w:val="000000" w:themeColor="text1"/>
          <w:sz w:val="28"/>
          <w:szCs w:val="28"/>
        </w:rPr>
        <w:t>1.澄清湖</w:t>
      </w:r>
      <w:r w:rsidRPr="00D30B7D">
        <w:rPr>
          <w:rFonts w:ascii="標楷體" w:eastAsia="標楷體" w:hAnsi="標楷體" w:cs="Cordia New" w:hint="eastAsia"/>
          <w:color w:val="000000" w:themeColor="text1"/>
          <w:sz w:val="28"/>
          <w:szCs w:val="28"/>
        </w:rPr>
        <w:t>及鳥松濕地整建工程</w:t>
      </w:r>
    </w:p>
    <w:p w14:paraId="02F3EC54" w14:textId="77777777" w:rsidR="001C7F94" w:rsidRPr="00D30B7D" w:rsidRDefault="001C7F94" w:rsidP="004B3490">
      <w:pPr>
        <w:spacing w:line="320" w:lineRule="exact"/>
        <w:ind w:leftChars="300" w:left="100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30B7D">
        <w:rPr>
          <w:rFonts w:ascii="標楷體" w:eastAsia="標楷體" w:hAnsi="標楷體" w:hint="eastAsia"/>
          <w:color w:val="000000" w:themeColor="text1"/>
          <w:sz w:val="28"/>
          <w:szCs w:val="28"/>
        </w:rPr>
        <w:t>為推動生態旅遊，進行鳥松濕地園區內自然解說中心與生態觀察淺水池改善</w:t>
      </w:r>
      <w:bookmarkStart w:id="12" w:name="_Hlk44920333"/>
      <w:r w:rsidRPr="00D30B7D">
        <w:rPr>
          <w:rFonts w:ascii="標楷體" w:eastAsia="標楷體" w:hAnsi="標楷體" w:hint="eastAsia"/>
          <w:color w:val="000000" w:themeColor="text1"/>
          <w:sz w:val="28"/>
          <w:szCs w:val="28"/>
        </w:rPr>
        <w:t>，提升整體遊憩環境。</w:t>
      </w:r>
      <w:bookmarkEnd w:id="12"/>
      <w:r w:rsidRPr="00D30B7D">
        <w:rPr>
          <w:rFonts w:ascii="標楷體" w:eastAsia="標楷體" w:hAnsi="標楷體" w:hint="eastAsia"/>
          <w:color w:val="000000" w:themeColor="text1"/>
          <w:sz w:val="28"/>
          <w:szCs w:val="28"/>
        </w:rPr>
        <w:t>(1</w:t>
      </w:r>
      <w:r w:rsidRPr="00D30B7D">
        <w:rPr>
          <w:rFonts w:ascii="標楷體" w:eastAsia="標楷體" w:hAnsi="標楷體"/>
          <w:color w:val="000000" w:themeColor="text1"/>
          <w:sz w:val="28"/>
          <w:szCs w:val="28"/>
        </w:rPr>
        <w:t>10</w:t>
      </w:r>
      <w:r w:rsidRPr="00D30B7D">
        <w:rPr>
          <w:rFonts w:ascii="標楷體" w:eastAsia="標楷體" w:hAnsi="標楷體" w:hint="eastAsia"/>
          <w:color w:val="000000" w:themeColor="text1"/>
          <w:sz w:val="28"/>
          <w:szCs w:val="28"/>
        </w:rPr>
        <w:t>年8月完工</w:t>
      </w:r>
      <w:r w:rsidRPr="00D30B7D">
        <w:rPr>
          <w:rFonts w:ascii="標楷體" w:eastAsia="標楷體" w:hAnsi="標楷體"/>
          <w:color w:val="000000" w:themeColor="text1"/>
          <w:sz w:val="28"/>
          <w:szCs w:val="28"/>
        </w:rPr>
        <w:t>)</w:t>
      </w:r>
    </w:p>
    <w:p w14:paraId="62BE0115" w14:textId="77777777" w:rsidR="001C7F94" w:rsidRPr="00D30B7D" w:rsidRDefault="001C7F94" w:rsidP="004B3490">
      <w:pPr>
        <w:spacing w:line="320" w:lineRule="exact"/>
        <w:ind w:leftChars="300" w:left="100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Pr="00D30B7D">
        <w:rPr>
          <w:rFonts w:ascii="標楷體" w:eastAsia="標楷體" w:hAnsi="標楷體"/>
          <w:color w:val="000000" w:themeColor="text1"/>
          <w:sz w:val="28"/>
          <w:szCs w:val="28"/>
        </w:rPr>
        <w:t>.</w:t>
      </w:r>
      <w:r w:rsidRPr="00D30B7D">
        <w:rPr>
          <w:rFonts w:ascii="標楷體" w:eastAsia="標楷體" w:hAnsi="標楷體" w:hint="eastAsia"/>
          <w:color w:val="000000" w:themeColor="text1"/>
          <w:sz w:val="28"/>
          <w:szCs w:val="28"/>
        </w:rPr>
        <w:t>澄清湖周邊環境整建工程</w:t>
      </w:r>
    </w:p>
    <w:p w14:paraId="2E3C6B6B" w14:textId="77777777" w:rsidR="001C7F94" w:rsidRPr="00CC5FAF" w:rsidRDefault="001C7F94" w:rsidP="004B3490">
      <w:pPr>
        <w:spacing w:line="320" w:lineRule="exact"/>
        <w:ind w:leftChars="413" w:left="997" w:hangingChars="2" w:hanging="6"/>
        <w:jc w:val="both"/>
        <w:rPr>
          <w:rFonts w:ascii="標楷體" w:eastAsia="標楷體" w:hAnsi="標楷體"/>
          <w:color w:val="000000" w:themeColor="text1"/>
          <w:sz w:val="28"/>
          <w:szCs w:val="28"/>
        </w:rPr>
      </w:pPr>
      <w:r w:rsidRPr="00CC5FAF">
        <w:rPr>
          <w:rFonts w:ascii="標楷體" w:eastAsia="標楷體" w:hAnsi="標楷體" w:hint="eastAsia"/>
          <w:bCs/>
          <w:snapToGrid w:val="0"/>
          <w:color w:val="000000"/>
          <w:kern w:val="0"/>
          <w:sz w:val="28"/>
          <w:szCs w:val="28"/>
        </w:rPr>
        <w:t>改善鳥松溼地水質水源設備，並提升得月樓、三亭攬勝與湖畔星光綠廊周邊水域環境，優化澄清湖周邊親水休憩空間</w:t>
      </w:r>
      <w:r w:rsidRPr="00CC5FAF">
        <w:rPr>
          <w:rFonts w:ascii="標楷體" w:eastAsia="標楷體" w:hAnsi="標楷體" w:hint="eastAsia"/>
          <w:color w:val="000000" w:themeColor="text1"/>
          <w:sz w:val="28"/>
          <w:szCs w:val="28"/>
        </w:rPr>
        <w:t xml:space="preserve"> (規劃設計中)</w:t>
      </w:r>
    </w:p>
    <w:p w14:paraId="55130345" w14:textId="6E176FF8" w:rsidR="00E72188" w:rsidRPr="00B22A33" w:rsidRDefault="00E72188" w:rsidP="004B3490">
      <w:pPr>
        <w:spacing w:line="320" w:lineRule="exact"/>
        <w:ind w:leftChars="300" w:left="1000" w:hangingChars="100" w:hanging="280"/>
        <w:jc w:val="both"/>
        <w:rPr>
          <w:rFonts w:ascii="標楷體" w:eastAsia="標楷體" w:hAnsi="標楷體" w:cs="Cordia New"/>
          <w:sz w:val="28"/>
          <w:szCs w:val="28"/>
        </w:rPr>
      </w:pPr>
      <w:r w:rsidRPr="00B22A33">
        <w:rPr>
          <w:rFonts w:ascii="標楷體" w:eastAsia="標楷體" w:hAnsi="標楷體" w:cs="Cordia New" w:hint="eastAsia"/>
          <w:sz w:val="28"/>
          <w:szCs w:val="28"/>
        </w:rPr>
        <w:t>3</w:t>
      </w:r>
      <w:r w:rsidRPr="00B22A33">
        <w:rPr>
          <w:rFonts w:ascii="標楷體" w:eastAsia="標楷體" w:hAnsi="標楷體" w:cs="Cordia New"/>
          <w:sz w:val="28"/>
          <w:szCs w:val="28"/>
        </w:rPr>
        <w:t>.</w:t>
      </w:r>
      <w:r w:rsidRPr="00B22A33">
        <w:rPr>
          <w:rFonts w:ascii="標楷體" w:eastAsia="標楷體" w:hAnsi="標楷體" w:cs="Cordia New" w:hint="eastAsia"/>
          <w:sz w:val="28"/>
          <w:szCs w:val="28"/>
        </w:rPr>
        <w:t>補助社團法</w:t>
      </w:r>
      <w:r w:rsidRPr="00B22A33">
        <w:rPr>
          <w:rFonts w:ascii="標楷體" w:eastAsia="標楷體" w:hAnsi="標楷體" w:hint="eastAsia"/>
          <w:sz w:val="28"/>
          <w:szCs w:val="28"/>
        </w:rPr>
        <w:t>人高雄市野鳥學會認養鳥松濕地，積極推動生態復育及環境教育</w:t>
      </w:r>
      <w:r w:rsidRPr="00B22A33">
        <w:rPr>
          <w:rFonts w:ascii="標楷體" w:eastAsia="標楷體" w:hAnsi="標楷體" w:cs="Cordia New" w:hint="eastAsia"/>
          <w:sz w:val="28"/>
          <w:szCs w:val="28"/>
        </w:rPr>
        <w:t>推廣，不定期辦理親子生態推廣活動，讓大人、小孩透過活動親近大自然</w:t>
      </w:r>
      <w:r w:rsidR="009F0E7C">
        <w:rPr>
          <w:rFonts w:ascii="標楷體" w:eastAsia="標楷體" w:hAnsi="標楷體" w:cs="Cordia New" w:hint="eastAsia"/>
          <w:sz w:val="28"/>
          <w:szCs w:val="28"/>
        </w:rPr>
        <w:t>，</w:t>
      </w:r>
      <w:r w:rsidRPr="00B22A33">
        <w:rPr>
          <w:rFonts w:ascii="標楷體" w:eastAsia="標楷體" w:hAnsi="標楷體" w:cs="Cordia New" w:hint="eastAsia"/>
          <w:sz w:val="28"/>
          <w:szCs w:val="28"/>
        </w:rPr>
        <w:t>增進生態保育知識</w:t>
      </w:r>
      <w:r w:rsidR="009F0E7C" w:rsidRPr="009F0E7C">
        <w:rPr>
          <w:rFonts w:ascii="標楷體" w:eastAsia="標楷體" w:hAnsi="標楷體" w:cs="Cordia New" w:hint="eastAsia"/>
          <w:sz w:val="28"/>
          <w:szCs w:val="28"/>
        </w:rPr>
        <w:t>；並規劃引入智慧導覽系統，進行QRcode導覽系統建置，結合語音解說導覽，提供遊客更便利之旅遊導覽服務</w:t>
      </w:r>
      <w:r w:rsidRPr="00B22A33">
        <w:rPr>
          <w:rFonts w:ascii="標楷體" w:eastAsia="標楷體" w:hAnsi="標楷體" w:cs="Cordia New" w:hint="eastAsia"/>
          <w:sz w:val="28"/>
          <w:szCs w:val="28"/>
        </w:rPr>
        <w:t>。</w:t>
      </w:r>
    </w:p>
    <w:p w14:paraId="55715D8F" w14:textId="490BC2D0" w:rsidR="00E72188" w:rsidRPr="00B22A33" w:rsidRDefault="00E72188" w:rsidP="004B3490">
      <w:pPr>
        <w:spacing w:line="320" w:lineRule="exact"/>
        <w:ind w:leftChars="59" w:left="142"/>
        <w:jc w:val="both"/>
        <w:rPr>
          <w:rFonts w:ascii="標楷體" w:eastAsia="標楷體" w:hAnsi="標楷體"/>
          <w:sz w:val="28"/>
          <w:szCs w:val="28"/>
        </w:rPr>
      </w:pPr>
      <w:r w:rsidRPr="00B22A33">
        <w:rPr>
          <w:rFonts w:ascii="標楷體" w:eastAsia="標楷體" w:hAnsi="標楷體"/>
          <w:bCs/>
          <w:sz w:val="28"/>
          <w:szCs w:val="28"/>
        </w:rPr>
        <w:t>（</w:t>
      </w:r>
      <w:r w:rsidR="00B44C54">
        <w:rPr>
          <w:rFonts w:ascii="標楷體" w:eastAsia="標楷體" w:hAnsi="標楷體" w:hint="eastAsia"/>
          <w:bCs/>
          <w:sz w:val="28"/>
          <w:szCs w:val="28"/>
        </w:rPr>
        <w:t>六</w:t>
      </w:r>
      <w:r w:rsidRPr="00B22A33">
        <w:rPr>
          <w:rFonts w:ascii="標楷體" w:eastAsia="標楷體" w:hAnsi="標楷體"/>
          <w:bCs/>
          <w:sz w:val="28"/>
          <w:szCs w:val="28"/>
        </w:rPr>
        <w:t>）</w:t>
      </w:r>
      <w:r w:rsidRPr="00B22A33">
        <w:rPr>
          <w:rFonts w:ascii="標楷體" w:eastAsia="標楷體" w:hAnsi="標楷體" w:hint="eastAsia"/>
          <w:sz w:val="28"/>
          <w:szCs w:val="28"/>
        </w:rPr>
        <w:t>崗山之眼園區</w:t>
      </w:r>
      <w:bookmarkStart w:id="13" w:name="_Hlk29976196"/>
      <w:bookmarkStart w:id="14" w:name="_Hlk29976223"/>
    </w:p>
    <w:p w14:paraId="791F1B93" w14:textId="46209DEA" w:rsidR="00E72188" w:rsidRPr="00B22A33" w:rsidRDefault="009F0E7C" w:rsidP="004B3490">
      <w:pPr>
        <w:spacing w:line="320" w:lineRule="exact"/>
        <w:ind w:leftChars="420" w:left="1008"/>
        <w:jc w:val="both"/>
        <w:rPr>
          <w:rFonts w:ascii="標楷體" w:eastAsia="標楷體" w:hAnsi="標楷體"/>
          <w:kern w:val="0"/>
          <w:sz w:val="28"/>
          <w:szCs w:val="28"/>
        </w:rPr>
      </w:pPr>
      <w:r w:rsidRPr="009F0E7C">
        <w:rPr>
          <w:rFonts w:ascii="標楷體" w:eastAsia="標楷體" w:hAnsi="標楷體" w:hint="eastAsia"/>
          <w:kern w:val="0"/>
          <w:sz w:val="28"/>
          <w:szCs w:val="28"/>
        </w:rPr>
        <w:t>委託民間廠商經營管理崗山之眼園區接駁市集區及天空廊道平台區的營運，並採用結合在地農特產品方式推出特色餐點，滿足遊客多樣需求。110年7至12月參觀人數約73,552人次。</w:t>
      </w:r>
      <w:bookmarkEnd w:id="13"/>
      <w:bookmarkEnd w:id="14"/>
    </w:p>
    <w:p w14:paraId="3971D46F" w14:textId="078BC5F6" w:rsidR="00E72188" w:rsidRPr="00B22A33" w:rsidRDefault="00E72188" w:rsidP="004B3490">
      <w:pPr>
        <w:spacing w:line="320" w:lineRule="exact"/>
        <w:ind w:leftChars="59" w:left="142"/>
        <w:jc w:val="both"/>
        <w:rPr>
          <w:rFonts w:ascii="標楷體" w:eastAsia="標楷體" w:hAnsi="標楷體"/>
          <w:sz w:val="28"/>
          <w:szCs w:val="28"/>
        </w:rPr>
      </w:pPr>
      <w:r w:rsidRPr="00B22A33">
        <w:rPr>
          <w:rFonts w:ascii="標楷體" w:eastAsia="標楷體" w:hAnsi="標楷體"/>
          <w:bCs/>
          <w:sz w:val="28"/>
          <w:szCs w:val="28"/>
        </w:rPr>
        <w:t>（</w:t>
      </w:r>
      <w:r w:rsidR="00B44C54">
        <w:rPr>
          <w:rFonts w:ascii="標楷體" w:eastAsia="標楷體" w:hAnsi="標楷體" w:hint="eastAsia"/>
          <w:bCs/>
          <w:sz w:val="28"/>
          <w:szCs w:val="28"/>
        </w:rPr>
        <w:t>七</w:t>
      </w:r>
      <w:r w:rsidRPr="00B22A33">
        <w:rPr>
          <w:rFonts w:ascii="標楷體" w:eastAsia="標楷體" w:hAnsi="標楷體"/>
          <w:bCs/>
          <w:sz w:val="28"/>
          <w:szCs w:val="28"/>
        </w:rPr>
        <w:t>）</w:t>
      </w:r>
      <w:r w:rsidRPr="00B22A33">
        <w:rPr>
          <w:rFonts w:ascii="標楷體" w:eastAsia="標楷體" w:hAnsi="標楷體" w:hint="eastAsia"/>
          <w:sz w:val="28"/>
          <w:szCs w:val="28"/>
        </w:rPr>
        <w:t>月世界風景區</w:t>
      </w:r>
    </w:p>
    <w:p w14:paraId="5EEF6DE1" w14:textId="0B43A6D9" w:rsidR="00E72188" w:rsidRDefault="00622300" w:rsidP="004B3490">
      <w:pPr>
        <w:spacing w:line="320" w:lineRule="exact"/>
        <w:ind w:leftChars="300" w:left="1000" w:hangingChars="100" w:hanging="280"/>
        <w:jc w:val="both"/>
        <w:rPr>
          <w:rFonts w:ascii="標楷體" w:eastAsia="標楷體" w:hAnsi="標楷體"/>
          <w:bCs/>
          <w:sz w:val="28"/>
          <w:szCs w:val="28"/>
        </w:rPr>
      </w:pPr>
      <w:r w:rsidRPr="00622300">
        <w:rPr>
          <w:rFonts w:ascii="標楷體" w:eastAsia="標楷體" w:hAnsi="標楷體" w:hint="eastAsia"/>
          <w:bCs/>
          <w:sz w:val="28"/>
          <w:szCs w:val="28"/>
        </w:rPr>
        <w:t>1.月世界風景區整建工程</w:t>
      </w:r>
      <w:r>
        <w:rPr>
          <w:rFonts w:ascii="標楷體" w:eastAsia="標楷體" w:hAnsi="標楷體"/>
          <w:bCs/>
          <w:sz w:val="28"/>
          <w:szCs w:val="28"/>
        </w:rPr>
        <w:br/>
      </w:r>
      <w:r w:rsidRPr="00622300">
        <w:rPr>
          <w:rFonts w:ascii="標楷體" w:eastAsia="標楷體" w:hAnsi="標楷體" w:hint="eastAsia"/>
          <w:bCs/>
          <w:sz w:val="28"/>
          <w:szCs w:val="28"/>
        </w:rPr>
        <w:t>為提升園區優質遊憩品質，規劃整建地景公園入口景觀、拆除舊旅客中心及重塑玉池環湖欄杆等設施，並配合熱氣球活動進行場地整理。(預計111年8月完工)</w:t>
      </w:r>
      <w:r w:rsidR="00E72188" w:rsidRPr="00B22A33">
        <w:rPr>
          <w:rFonts w:ascii="標楷體" w:eastAsia="標楷體" w:hAnsi="標楷體" w:hint="eastAsia"/>
          <w:bCs/>
          <w:sz w:val="28"/>
          <w:szCs w:val="28"/>
        </w:rPr>
        <w:t>。</w:t>
      </w:r>
    </w:p>
    <w:p w14:paraId="3D647992" w14:textId="57F68DA2" w:rsidR="00622300" w:rsidRPr="00622300" w:rsidRDefault="00622300" w:rsidP="004B3490">
      <w:pPr>
        <w:spacing w:line="320" w:lineRule="exact"/>
        <w:ind w:leftChars="300" w:left="1000" w:hangingChars="100" w:hanging="280"/>
        <w:jc w:val="both"/>
        <w:rPr>
          <w:rFonts w:ascii="標楷體" w:eastAsia="標楷體" w:hAnsi="標楷體"/>
          <w:bCs/>
          <w:sz w:val="28"/>
          <w:szCs w:val="28"/>
        </w:rPr>
      </w:pPr>
      <w:r>
        <w:rPr>
          <w:rFonts w:ascii="標楷體" w:eastAsia="標楷體" w:hAnsi="標楷體" w:hint="eastAsia"/>
          <w:bCs/>
          <w:sz w:val="28"/>
          <w:szCs w:val="28"/>
        </w:rPr>
        <w:t>2</w:t>
      </w:r>
      <w:r>
        <w:rPr>
          <w:rFonts w:ascii="標楷體" w:eastAsia="標楷體" w:hAnsi="標楷體"/>
          <w:bCs/>
          <w:sz w:val="28"/>
          <w:szCs w:val="28"/>
        </w:rPr>
        <w:t>.</w:t>
      </w:r>
      <w:r w:rsidRPr="00622300">
        <w:rPr>
          <w:rFonts w:ascii="標楷體" w:eastAsia="標楷體" w:hAnsi="標楷體" w:hint="eastAsia"/>
          <w:bCs/>
          <w:sz w:val="28"/>
          <w:szCs w:val="28"/>
        </w:rPr>
        <w:t>為帶動當地觀光發展及提供景點解說導覽，月世界遊客中心委託田寮區農會經營管理，設立田寮區第一間超商(7-ELEVEN)、小農市集及農特產品展售中心，另設置諮詢服務台，以滿足風景區觀光遊客需求，並提升當地民眾更佳的生活機能。</w:t>
      </w:r>
    </w:p>
    <w:p w14:paraId="22573C7D" w14:textId="7DDB7E90" w:rsidR="00E72188" w:rsidRPr="00B22A33" w:rsidRDefault="00E72188" w:rsidP="004B3490">
      <w:pPr>
        <w:spacing w:line="320" w:lineRule="exact"/>
        <w:ind w:leftChars="59" w:left="142"/>
        <w:jc w:val="both"/>
        <w:rPr>
          <w:rFonts w:ascii="標楷體" w:eastAsia="標楷體" w:hAnsi="標楷體"/>
          <w:sz w:val="28"/>
          <w:szCs w:val="28"/>
          <w:shd w:val="pct15" w:color="auto" w:fill="FFFFFF"/>
        </w:rPr>
      </w:pPr>
      <w:r w:rsidRPr="00B22A33">
        <w:rPr>
          <w:rFonts w:ascii="標楷體" w:eastAsia="標楷體" w:hAnsi="標楷體"/>
          <w:bCs/>
          <w:sz w:val="28"/>
          <w:szCs w:val="28"/>
        </w:rPr>
        <w:t>（</w:t>
      </w:r>
      <w:r w:rsidR="00B44C54">
        <w:rPr>
          <w:rFonts w:ascii="標楷體" w:eastAsia="標楷體" w:hAnsi="標楷體" w:hint="eastAsia"/>
          <w:bCs/>
          <w:sz w:val="28"/>
          <w:szCs w:val="28"/>
        </w:rPr>
        <w:t>八</w:t>
      </w:r>
      <w:r w:rsidRPr="00B22A33">
        <w:rPr>
          <w:rFonts w:ascii="標楷體" w:eastAsia="標楷體" w:hAnsi="標楷體"/>
          <w:bCs/>
          <w:sz w:val="28"/>
          <w:szCs w:val="28"/>
        </w:rPr>
        <w:t>）</w:t>
      </w:r>
      <w:r w:rsidRPr="00B22A33">
        <w:rPr>
          <w:rFonts w:ascii="標楷體" w:eastAsia="標楷體" w:hAnsi="標楷體" w:hint="eastAsia"/>
          <w:sz w:val="28"/>
          <w:szCs w:val="28"/>
        </w:rPr>
        <w:t>寶來及不老地區</w:t>
      </w:r>
    </w:p>
    <w:p w14:paraId="651F23BE" w14:textId="77777777" w:rsidR="00622300" w:rsidRPr="00D30B7D" w:rsidRDefault="00622300" w:rsidP="004B3490">
      <w:pPr>
        <w:spacing w:line="320" w:lineRule="exact"/>
        <w:ind w:leftChars="300" w:left="1000" w:hangingChars="100" w:hanging="280"/>
        <w:jc w:val="both"/>
        <w:rPr>
          <w:rFonts w:ascii="標楷體" w:eastAsia="標楷體" w:hAnsi="標楷體" w:cs="標楷體"/>
          <w:color w:val="000000" w:themeColor="text1"/>
          <w:sz w:val="28"/>
          <w:szCs w:val="28"/>
        </w:rPr>
      </w:pPr>
      <w:r w:rsidRPr="00D30B7D">
        <w:rPr>
          <w:rFonts w:ascii="標楷體" w:eastAsia="標楷體" w:hAnsi="標楷體"/>
          <w:color w:val="000000" w:themeColor="text1"/>
          <w:sz w:val="28"/>
          <w:szCs w:val="28"/>
        </w:rPr>
        <w:t>1.</w:t>
      </w:r>
      <w:r w:rsidRPr="00D30B7D">
        <w:rPr>
          <w:rFonts w:ascii="標楷體" w:eastAsia="標楷體" w:hAnsi="標楷體" w:hint="eastAsia"/>
          <w:color w:val="000000" w:themeColor="text1"/>
          <w:sz w:val="28"/>
          <w:szCs w:val="28"/>
        </w:rPr>
        <w:t>寶來花賞環境營造工程</w:t>
      </w:r>
      <w:r w:rsidRPr="00D30B7D">
        <w:rPr>
          <w:rFonts w:ascii="標楷體" w:eastAsia="標楷體" w:hAnsi="標楷體"/>
          <w:color w:val="000000" w:themeColor="text1"/>
          <w:sz w:val="28"/>
          <w:szCs w:val="28"/>
        </w:rPr>
        <w:br/>
      </w:r>
      <w:r w:rsidRPr="00D30B7D">
        <w:rPr>
          <w:rFonts w:ascii="標楷體" w:eastAsia="標楷體" w:hAnsi="標楷體" w:hint="eastAsia"/>
          <w:color w:val="000000" w:themeColor="text1"/>
          <w:sz w:val="28"/>
          <w:szCs w:val="28"/>
        </w:rPr>
        <w:t>開發寶來花賞溫泉公園上平台，</w:t>
      </w:r>
      <w:r w:rsidRPr="00D30B7D">
        <w:rPr>
          <w:rFonts w:ascii="標楷體" w:eastAsia="標楷體" w:hAnsi="標楷體" w:cs="標楷體"/>
          <w:color w:val="000000" w:themeColor="text1"/>
          <w:sz w:val="28"/>
          <w:szCs w:val="28"/>
        </w:rPr>
        <w:t>種植</w:t>
      </w:r>
      <w:r w:rsidRPr="00D30B7D">
        <w:rPr>
          <w:rFonts w:ascii="標楷體" w:eastAsia="標楷體" w:hAnsi="標楷體" w:cs="標楷體" w:hint="eastAsia"/>
          <w:color w:val="000000" w:themeColor="text1"/>
          <w:sz w:val="28"/>
          <w:szCs w:val="28"/>
        </w:rPr>
        <w:t>楓香樹林</w:t>
      </w:r>
      <w:r w:rsidRPr="00D30B7D">
        <w:rPr>
          <w:rFonts w:ascii="標楷體" w:eastAsia="標楷體" w:hAnsi="標楷體" w:cs="標楷體"/>
          <w:color w:val="000000" w:themeColor="text1"/>
          <w:sz w:val="28"/>
          <w:szCs w:val="28"/>
        </w:rPr>
        <w:t>，</w:t>
      </w:r>
      <w:r w:rsidRPr="00D30B7D">
        <w:rPr>
          <w:rFonts w:ascii="標楷體" w:eastAsia="標楷體" w:hAnsi="標楷體" w:cs="標楷體" w:hint="eastAsia"/>
          <w:color w:val="000000" w:themeColor="text1"/>
          <w:sz w:val="28"/>
          <w:szCs w:val="28"/>
        </w:rPr>
        <w:t>搭配步道及景觀設施，銜接園區上下平台，提升寶來觀光亮點。(預計111年5月完工</w:t>
      </w:r>
      <w:r w:rsidRPr="00D30B7D">
        <w:rPr>
          <w:rFonts w:ascii="標楷體" w:eastAsia="標楷體" w:hAnsi="標楷體" w:cs="標楷體"/>
          <w:color w:val="000000" w:themeColor="text1"/>
          <w:sz w:val="28"/>
          <w:szCs w:val="28"/>
        </w:rPr>
        <w:t>)</w:t>
      </w:r>
    </w:p>
    <w:p w14:paraId="5EAEA205" w14:textId="77777777" w:rsidR="00622300" w:rsidRDefault="00622300" w:rsidP="004B3490">
      <w:pPr>
        <w:spacing w:line="320" w:lineRule="exact"/>
        <w:ind w:leftChars="300" w:left="1000" w:hangingChars="100" w:hanging="280"/>
        <w:jc w:val="both"/>
        <w:rPr>
          <w:rFonts w:ascii="標楷體" w:eastAsia="標楷體" w:hAnsi="標楷體"/>
          <w:color w:val="000000" w:themeColor="text1"/>
          <w:sz w:val="28"/>
          <w:szCs w:val="28"/>
        </w:rPr>
      </w:pPr>
      <w:r w:rsidRPr="00D30B7D">
        <w:rPr>
          <w:rFonts w:ascii="標楷體" w:eastAsia="標楷體" w:hAnsi="標楷體"/>
          <w:color w:val="000000" w:themeColor="text1"/>
          <w:sz w:val="28"/>
          <w:szCs w:val="28"/>
        </w:rPr>
        <w:t>2.</w:t>
      </w:r>
      <w:r w:rsidRPr="00D30B7D">
        <w:rPr>
          <w:rFonts w:ascii="標楷體" w:eastAsia="標楷體" w:hAnsi="標楷體" w:hint="eastAsia"/>
          <w:color w:val="000000" w:themeColor="text1"/>
          <w:sz w:val="28"/>
          <w:szCs w:val="28"/>
        </w:rPr>
        <w:t>不老溫泉景觀環境改善工程</w:t>
      </w:r>
      <w:r w:rsidRPr="00D30B7D">
        <w:rPr>
          <w:rFonts w:ascii="標楷體" w:eastAsia="標楷體" w:hAnsi="標楷體"/>
          <w:color w:val="000000" w:themeColor="text1"/>
          <w:sz w:val="28"/>
          <w:szCs w:val="28"/>
        </w:rPr>
        <w:br/>
      </w:r>
      <w:r w:rsidRPr="00D30B7D">
        <w:rPr>
          <w:rFonts w:ascii="標楷體" w:eastAsia="標楷體" w:hAnsi="標楷體" w:hint="eastAsia"/>
          <w:color w:val="000000" w:themeColor="text1"/>
          <w:sz w:val="28"/>
          <w:szCs w:val="28"/>
        </w:rPr>
        <w:t>為打造屬於不老溫泉區的入口意象，於六龜新寶橋建置具溫泉意象景觀雕塑。(1</w:t>
      </w:r>
      <w:r w:rsidRPr="00D30B7D">
        <w:rPr>
          <w:rFonts w:ascii="標楷體" w:eastAsia="標楷體" w:hAnsi="標楷體"/>
          <w:color w:val="000000" w:themeColor="text1"/>
          <w:sz w:val="28"/>
          <w:szCs w:val="28"/>
        </w:rPr>
        <w:t>10</w:t>
      </w:r>
      <w:r w:rsidRPr="00D30B7D">
        <w:rPr>
          <w:rFonts w:ascii="標楷體" w:eastAsia="標楷體" w:hAnsi="標楷體" w:hint="eastAsia"/>
          <w:color w:val="000000" w:themeColor="text1"/>
          <w:sz w:val="28"/>
          <w:szCs w:val="28"/>
        </w:rPr>
        <w:t>年10月完工</w:t>
      </w:r>
      <w:r w:rsidRPr="00D30B7D">
        <w:rPr>
          <w:rFonts w:ascii="標楷體" w:eastAsia="標楷體" w:hAnsi="標楷體"/>
          <w:color w:val="000000" w:themeColor="text1"/>
          <w:sz w:val="28"/>
          <w:szCs w:val="28"/>
        </w:rPr>
        <w:t>)</w:t>
      </w:r>
    </w:p>
    <w:p w14:paraId="6848AEB7" w14:textId="38AB27A0" w:rsidR="00E72188" w:rsidRPr="00622300" w:rsidRDefault="00622300" w:rsidP="004B3490">
      <w:pPr>
        <w:spacing w:line="320" w:lineRule="exact"/>
        <w:ind w:leftChars="300" w:left="1000" w:hangingChars="100" w:hanging="28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3.</w:t>
      </w:r>
      <w:r w:rsidRPr="00622300">
        <w:rPr>
          <w:rFonts w:ascii="標楷體" w:eastAsia="標楷體" w:hAnsi="標楷體" w:hint="eastAsia"/>
          <w:color w:val="000000" w:themeColor="text1"/>
          <w:sz w:val="28"/>
          <w:szCs w:val="28"/>
        </w:rPr>
        <w:t>為提升寶來花賞溫泉公園旅遊服務功能，經整建足湯區並增設SPA泡湯區、更衣盥洗室、廁間等設施，透過委託民間專業化之經營管理，延長泡湯時間至晚上，且全年無休，結合全新泡湯體驗及豪華露營，打造六龜寶來地區獨特的觀光遊憩亮點。</w:t>
      </w:r>
    </w:p>
    <w:p w14:paraId="476386A9" w14:textId="0D484DE4" w:rsidR="00E72188" w:rsidRPr="00B22A33" w:rsidRDefault="00E72188" w:rsidP="004B3490">
      <w:pPr>
        <w:spacing w:line="320" w:lineRule="exact"/>
        <w:ind w:leftChars="59" w:left="142"/>
        <w:jc w:val="both"/>
        <w:rPr>
          <w:rFonts w:ascii="標楷體" w:eastAsia="標楷體" w:hAnsi="標楷體"/>
          <w:sz w:val="28"/>
          <w:szCs w:val="28"/>
        </w:rPr>
      </w:pPr>
      <w:r w:rsidRPr="00B22A33">
        <w:rPr>
          <w:rFonts w:ascii="標楷體" w:eastAsia="標楷體" w:hAnsi="標楷體"/>
          <w:bCs/>
          <w:sz w:val="28"/>
          <w:szCs w:val="28"/>
        </w:rPr>
        <w:t>（</w:t>
      </w:r>
      <w:r w:rsidR="00B44C54">
        <w:rPr>
          <w:rFonts w:ascii="標楷體" w:eastAsia="標楷體" w:hAnsi="標楷體" w:hint="eastAsia"/>
          <w:bCs/>
          <w:sz w:val="28"/>
          <w:szCs w:val="28"/>
        </w:rPr>
        <w:t>九</w:t>
      </w:r>
      <w:r w:rsidRPr="00B22A33">
        <w:rPr>
          <w:rFonts w:ascii="標楷體" w:eastAsia="標楷體" w:hAnsi="標楷體"/>
          <w:bCs/>
          <w:sz w:val="28"/>
          <w:szCs w:val="28"/>
        </w:rPr>
        <w:t>）</w:t>
      </w:r>
      <w:r w:rsidRPr="00B22A33">
        <w:rPr>
          <w:rFonts w:ascii="標楷體" w:eastAsia="標楷體" w:hAnsi="標楷體" w:hint="eastAsia"/>
          <w:sz w:val="28"/>
          <w:szCs w:val="28"/>
        </w:rPr>
        <w:t>其他觀光建設</w:t>
      </w:r>
    </w:p>
    <w:p w14:paraId="3CB5BB7B" w14:textId="77777777" w:rsidR="00DE0AF3" w:rsidRPr="00D30B7D" w:rsidRDefault="00DE0AF3" w:rsidP="004B3490">
      <w:pPr>
        <w:spacing w:line="320" w:lineRule="exact"/>
        <w:ind w:leftChars="300" w:left="1000" w:hangingChars="100" w:hanging="280"/>
        <w:jc w:val="both"/>
        <w:rPr>
          <w:rFonts w:ascii="標楷體" w:eastAsia="標楷體" w:hAnsi="標楷體"/>
          <w:color w:val="000000" w:themeColor="text1"/>
          <w:sz w:val="28"/>
          <w:szCs w:val="28"/>
        </w:rPr>
      </w:pPr>
      <w:r w:rsidRPr="00D30B7D">
        <w:rPr>
          <w:rFonts w:ascii="標楷體" w:eastAsia="標楷體" w:hAnsi="標楷體"/>
          <w:color w:val="000000" w:themeColor="text1"/>
          <w:sz w:val="28"/>
          <w:szCs w:val="28"/>
        </w:rPr>
        <w:t>1.</w:t>
      </w:r>
      <w:r w:rsidRPr="00D30B7D">
        <w:rPr>
          <w:rFonts w:ascii="標楷體" w:eastAsia="標楷體" w:hAnsi="標楷體" w:hint="eastAsia"/>
          <w:color w:val="000000" w:themeColor="text1"/>
          <w:sz w:val="28"/>
          <w:szCs w:val="28"/>
        </w:rPr>
        <w:t>二仁溪周邊環境整建工程</w:t>
      </w:r>
      <w:r w:rsidRPr="00D30B7D">
        <w:rPr>
          <w:rFonts w:ascii="標楷體" w:eastAsia="標楷體" w:hAnsi="標楷體"/>
          <w:color w:val="000000" w:themeColor="text1"/>
          <w:sz w:val="28"/>
          <w:szCs w:val="28"/>
        </w:rPr>
        <w:br/>
      </w:r>
      <w:r w:rsidRPr="00D30B7D">
        <w:rPr>
          <w:rFonts w:ascii="標楷體" w:eastAsia="標楷體" w:hAnsi="標楷體" w:hint="eastAsia"/>
          <w:color w:val="000000" w:themeColor="text1"/>
          <w:sz w:val="28"/>
          <w:szCs w:val="28"/>
        </w:rPr>
        <w:t>二仁溪出海口紅樹林步道改善及河堤新設無障礙坡道，提供遊客安全參訪生態教育之環境。(1</w:t>
      </w:r>
      <w:r w:rsidRPr="00D30B7D">
        <w:rPr>
          <w:rFonts w:ascii="標楷體" w:eastAsia="標楷體" w:hAnsi="標楷體"/>
          <w:color w:val="000000" w:themeColor="text1"/>
          <w:sz w:val="28"/>
          <w:szCs w:val="28"/>
        </w:rPr>
        <w:t>10</w:t>
      </w:r>
      <w:r w:rsidRPr="00D30B7D">
        <w:rPr>
          <w:rFonts w:ascii="標楷體" w:eastAsia="標楷體" w:hAnsi="標楷體" w:hint="eastAsia"/>
          <w:color w:val="000000" w:themeColor="text1"/>
          <w:sz w:val="28"/>
          <w:szCs w:val="28"/>
        </w:rPr>
        <w:t>年8月完工</w:t>
      </w:r>
      <w:r w:rsidRPr="00D30B7D">
        <w:rPr>
          <w:rFonts w:ascii="標楷體" w:eastAsia="標楷體" w:hAnsi="標楷體"/>
          <w:color w:val="000000" w:themeColor="text1"/>
          <w:sz w:val="28"/>
          <w:szCs w:val="28"/>
        </w:rPr>
        <w:t>)</w:t>
      </w:r>
    </w:p>
    <w:p w14:paraId="22E634AD" w14:textId="77777777" w:rsidR="00DE0AF3" w:rsidRPr="00D30B7D" w:rsidRDefault="00DE0AF3" w:rsidP="004B3490">
      <w:pPr>
        <w:spacing w:line="320" w:lineRule="exact"/>
        <w:ind w:leftChars="300" w:left="1000" w:hangingChars="100" w:hanging="280"/>
        <w:jc w:val="both"/>
        <w:rPr>
          <w:rFonts w:ascii="標楷體" w:eastAsia="標楷體" w:hAnsi="標楷體"/>
          <w:color w:val="000000" w:themeColor="text1"/>
          <w:sz w:val="28"/>
          <w:szCs w:val="28"/>
        </w:rPr>
      </w:pPr>
      <w:r w:rsidRPr="00D30B7D">
        <w:rPr>
          <w:rFonts w:ascii="標楷體" w:eastAsia="標楷體" w:hAnsi="標楷體"/>
          <w:color w:val="000000" w:themeColor="text1"/>
          <w:sz w:val="28"/>
          <w:szCs w:val="28"/>
        </w:rPr>
        <w:t>2</w:t>
      </w:r>
      <w:r w:rsidRPr="00D30B7D">
        <w:rPr>
          <w:rFonts w:ascii="標楷體" w:eastAsia="標楷體" w:hAnsi="標楷體" w:hint="eastAsia"/>
          <w:color w:val="000000" w:themeColor="text1"/>
          <w:sz w:val="28"/>
          <w:szCs w:val="28"/>
        </w:rPr>
        <w:t>.市境之南樹環境改善工程</w:t>
      </w:r>
      <w:r w:rsidRPr="00D30B7D">
        <w:rPr>
          <w:rFonts w:ascii="標楷體" w:eastAsia="標楷體" w:hAnsi="標楷體"/>
          <w:color w:val="000000" w:themeColor="text1"/>
          <w:sz w:val="28"/>
          <w:szCs w:val="28"/>
        </w:rPr>
        <w:br/>
      </w:r>
      <w:r w:rsidRPr="00D30B7D">
        <w:rPr>
          <w:rFonts w:ascii="標楷體" w:eastAsia="標楷體" w:hAnsi="標楷體" w:hint="eastAsia"/>
          <w:color w:val="000000" w:themeColor="text1"/>
          <w:sz w:val="28"/>
          <w:szCs w:val="28"/>
        </w:rPr>
        <w:t>辦理市境之南樹周邊景觀及休憩設施改善，凸顯林園在地特色，塑造當地觀日出賞夕陽之拍照景點，串聯周邊景點，豐富在地觀光。(1</w:t>
      </w:r>
      <w:r w:rsidRPr="00D30B7D">
        <w:rPr>
          <w:rFonts w:ascii="標楷體" w:eastAsia="標楷體" w:hAnsi="標楷體"/>
          <w:color w:val="000000" w:themeColor="text1"/>
          <w:sz w:val="28"/>
          <w:szCs w:val="28"/>
        </w:rPr>
        <w:t>10</w:t>
      </w:r>
      <w:r w:rsidRPr="00D30B7D">
        <w:rPr>
          <w:rFonts w:ascii="標楷體" w:eastAsia="標楷體" w:hAnsi="標楷體" w:hint="eastAsia"/>
          <w:color w:val="000000" w:themeColor="text1"/>
          <w:sz w:val="28"/>
          <w:szCs w:val="28"/>
        </w:rPr>
        <w:t>年</w:t>
      </w:r>
      <w:r w:rsidRPr="00D30B7D">
        <w:rPr>
          <w:rFonts w:ascii="標楷體" w:eastAsia="標楷體" w:hAnsi="標楷體"/>
          <w:color w:val="000000" w:themeColor="text1"/>
          <w:sz w:val="28"/>
          <w:szCs w:val="28"/>
        </w:rPr>
        <w:t>11</w:t>
      </w:r>
      <w:r w:rsidRPr="00D30B7D">
        <w:rPr>
          <w:rFonts w:ascii="標楷體" w:eastAsia="標楷體" w:hAnsi="標楷體" w:hint="eastAsia"/>
          <w:color w:val="000000" w:themeColor="text1"/>
          <w:sz w:val="28"/>
          <w:szCs w:val="28"/>
        </w:rPr>
        <w:t>月完工</w:t>
      </w:r>
      <w:r w:rsidRPr="00D30B7D">
        <w:rPr>
          <w:rFonts w:ascii="標楷體" w:eastAsia="標楷體" w:hAnsi="標楷體"/>
          <w:color w:val="000000" w:themeColor="text1"/>
          <w:sz w:val="28"/>
          <w:szCs w:val="28"/>
        </w:rPr>
        <w:t>)</w:t>
      </w:r>
    </w:p>
    <w:p w14:paraId="747FA643" w14:textId="77777777" w:rsidR="00DE0AF3" w:rsidRPr="00D30B7D" w:rsidRDefault="00DE0AF3" w:rsidP="004B3490">
      <w:pPr>
        <w:spacing w:line="320" w:lineRule="exact"/>
        <w:ind w:leftChars="300" w:left="1000" w:hangingChars="100" w:hanging="280"/>
        <w:jc w:val="both"/>
        <w:rPr>
          <w:rFonts w:ascii="標楷體" w:eastAsia="標楷體" w:hAnsi="標楷體"/>
          <w:color w:val="000000" w:themeColor="text1"/>
          <w:sz w:val="28"/>
          <w:szCs w:val="28"/>
        </w:rPr>
      </w:pPr>
      <w:r w:rsidRPr="00D30B7D">
        <w:rPr>
          <w:rFonts w:ascii="標楷體" w:eastAsia="標楷體" w:hAnsi="標楷體"/>
          <w:color w:val="000000" w:themeColor="text1"/>
          <w:sz w:val="28"/>
          <w:szCs w:val="28"/>
        </w:rPr>
        <w:t>3</w:t>
      </w:r>
      <w:r w:rsidRPr="00D30B7D">
        <w:rPr>
          <w:rFonts w:ascii="標楷體" w:eastAsia="標楷體" w:hAnsi="標楷體" w:hint="eastAsia"/>
          <w:color w:val="000000" w:themeColor="text1"/>
          <w:sz w:val="28"/>
          <w:szCs w:val="28"/>
        </w:rPr>
        <w:t>.觀音山三角公園整建工程</w:t>
      </w:r>
      <w:r w:rsidRPr="00D30B7D">
        <w:rPr>
          <w:rFonts w:ascii="標楷體" w:eastAsia="標楷體" w:hAnsi="標楷體"/>
          <w:color w:val="000000" w:themeColor="text1"/>
          <w:sz w:val="28"/>
          <w:szCs w:val="28"/>
        </w:rPr>
        <w:br/>
      </w:r>
      <w:r w:rsidRPr="00D30B7D">
        <w:rPr>
          <w:rFonts w:ascii="標楷體" w:eastAsia="標楷體" w:hAnsi="標楷體" w:hint="eastAsia"/>
          <w:color w:val="000000" w:themeColor="text1"/>
          <w:sz w:val="28"/>
          <w:szCs w:val="28"/>
        </w:rPr>
        <w:t>建置公園遮陽設施並增設座椅，提供</w:t>
      </w:r>
      <w:r w:rsidRPr="00D30B7D">
        <w:rPr>
          <w:rFonts w:ascii="標楷體" w:eastAsia="標楷體" w:hAnsi="標楷體" w:cs="Helvetica" w:hint="eastAsia"/>
          <w:color w:val="000000" w:themeColor="text1"/>
          <w:sz w:val="28"/>
          <w:szCs w:val="28"/>
          <w:shd w:val="clear" w:color="auto" w:fill="FFFFFF"/>
        </w:rPr>
        <w:t>民眾更優質的休憩場域</w:t>
      </w:r>
      <w:r w:rsidRPr="00D30B7D">
        <w:rPr>
          <w:rFonts w:ascii="標楷體" w:eastAsia="標楷體" w:hAnsi="標楷體" w:hint="eastAsia"/>
          <w:color w:val="000000" w:themeColor="text1"/>
          <w:sz w:val="28"/>
          <w:szCs w:val="28"/>
        </w:rPr>
        <w:t>。(1</w:t>
      </w:r>
      <w:r w:rsidRPr="00D30B7D">
        <w:rPr>
          <w:rFonts w:ascii="標楷體" w:eastAsia="標楷體" w:hAnsi="標楷體"/>
          <w:color w:val="000000" w:themeColor="text1"/>
          <w:sz w:val="28"/>
          <w:szCs w:val="28"/>
        </w:rPr>
        <w:t>10</w:t>
      </w:r>
      <w:r w:rsidRPr="00D30B7D">
        <w:rPr>
          <w:rFonts w:ascii="標楷體" w:eastAsia="標楷體" w:hAnsi="標楷體" w:hint="eastAsia"/>
          <w:color w:val="000000" w:themeColor="text1"/>
          <w:sz w:val="28"/>
          <w:szCs w:val="28"/>
        </w:rPr>
        <w:t>年1</w:t>
      </w:r>
      <w:r w:rsidRPr="00D30B7D">
        <w:rPr>
          <w:rFonts w:ascii="標楷體" w:eastAsia="標楷體" w:hAnsi="標楷體"/>
          <w:color w:val="000000" w:themeColor="text1"/>
          <w:sz w:val="28"/>
          <w:szCs w:val="28"/>
        </w:rPr>
        <w:t>1</w:t>
      </w:r>
      <w:r w:rsidRPr="00D30B7D">
        <w:rPr>
          <w:rFonts w:ascii="標楷體" w:eastAsia="標楷體" w:hAnsi="標楷體" w:hint="eastAsia"/>
          <w:color w:val="000000" w:themeColor="text1"/>
          <w:sz w:val="28"/>
          <w:szCs w:val="28"/>
        </w:rPr>
        <w:t>月完工</w:t>
      </w:r>
      <w:r w:rsidRPr="00D30B7D">
        <w:rPr>
          <w:rFonts w:ascii="標楷體" w:eastAsia="標楷體" w:hAnsi="標楷體"/>
          <w:color w:val="000000" w:themeColor="text1"/>
          <w:sz w:val="28"/>
          <w:szCs w:val="28"/>
        </w:rPr>
        <w:t>)</w:t>
      </w:r>
    </w:p>
    <w:p w14:paraId="601A5B3D" w14:textId="77777777" w:rsidR="00DE0AF3" w:rsidRPr="00D30B7D" w:rsidRDefault="00DE0AF3" w:rsidP="004B3490">
      <w:pPr>
        <w:spacing w:line="320" w:lineRule="exact"/>
        <w:ind w:leftChars="300" w:left="1000" w:hangingChars="100" w:hanging="280"/>
        <w:jc w:val="both"/>
        <w:rPr>
          <w:rFonts w:ascii="標楷體" w:eastAsia="標楷體" w:hAnsi="標楷體"/>
          <w:color w:val="000000" w:themeColor="text1"/>
          <w:kern w:val="0"/>
          <w:sz w:val="28"/>
          <w:szCs w:val="28"/>
        </w:rPr>
      </w:pPr>
      <w:r w:rsidRPr="00D30B7D">
        <w:rPr>
          <w:rFonts w:ascii="標楷體" w:eastAsia="標楷體" w:hAnsi="標楷體"/>
          <w:color w:val="000000" w:themeColor="text1"/>
          <w:sz w:val="28"/>
          <w:szCs w:val="28"/>
        </w:rPr>
        <w:t>4.</w:t>
      </w:r>
      <w:r w:rsidRPr="00D30B7D">
        <w:rPr>
          <w:rFonts w:ascii="標楷體" w:eastAsia="標楷體" w:hAnsi="標楷體" w:hint="eastAsia"/>
          <w:color w:val="000000" w:themeColor="text1"/>
          <w:kern w:val="0"/>
          <w:sz w:val="28"/>
          <w:szCs w:val="28"/>
        </w:rPr>
        <w:t>高雄國際航空站北側圍牆藝術彩繪</w:t>
      </w:r>
    </w:p>
    <w:p w14:paraId="6E2B1996" w14:textId="77777777" w:rsidR="00DE0AF3" w:rsidRPr="00D30B7D" w:rsidRDefault="00DE0AF3" w:rsidP="004B3490">
      <w:pPr>
        <w:spacing w:line="320" w:lineRule="exact"/>
        <w:ind w:leftChars="413" w:left="997" w:hangingChars="2" w:hanging="6"/>
        <w:jc w:val="both"/>
        <w:rPr>
          <w:rFonts w:ascii="標楷體" w:eastAsia="標楷體" w:hAnsi="標楷體"/>
          <w:color w:val="000000" w:themeColor="text1"/>
          <w:sz w:val="28"/>
          <w:szCs w:val="28"/>
        </w:rPr>
      </w:pPr>
      <w:r w:rsidRPr="00D30B7D">
        <w:rPr>
          <w:rFonts w:ascii="標楷體" w:eastAsia="標楷體" w:hAnsi="標楷體" w:hint="eastAsia"/>
          <w:color w:val="000000" w:themeColor="text1"/>
          <w:sz w:val="28"/>
          <w:szCs w:val="28"/>
        </w:rPr>
        <w:t>本府與</w:t>
      </w:r>
      <w:r w:rsidRPr="00D30B7D">
        <w:rPr>
          <w:rFonts w:ascii="標楷體" w:eastAsia="標楷體" w:hAnsi="標楷體"/>
          <w:color w:val="000000" w:themeColor="text1"/>
          <w:sz w:val="28"/>
          <w:szCs w:val="28"/>
        </w:rPr>
        <w:t>交通部民航局共</w:t>
      </w:r>
      <w:r w:rsidRPr="00D30B7D">
        <w:rPr>
          <w:rFonts w:ascii="標楷體" w:eastAsia="標楷體" w:hAnsi="標楷體" w:hint="eastAsia"/>
          <w:color w:val="000000" w:themeColor="text1"/>
          <w:sz w:val="28"/>
          <w:szCs w:val="28"/>
        </w:rPr>
        <w:t>同籌措經費，進行</w:t>
      </w:r>
      <w:r w:rsidRPr="00D30B7D">
        <w:rPr>
          <w:rFonts w:ascii="標楷體" w:eastAsia="標楷體" w:hAnsi="標楷體"/>
          <w:color w:val="000000" w:themeColor="text1"/>
          <w:sz w:val="28"/>
          <w:szCs w:val="28"/>
        </w:rPr>
        <w:t>高雄國際機場北側新建</w:t>
      </w:r>
      <w:r w:rsidRPr="00D30B7D">
        <w:rPr>
          <w:rFonts w:ascii="標楷體" w:eastAsia="標楷體" w:hAnsi="標楷體" w:hint="eastAsia"/>
          <w:color w:val="000000" w:themeColor="text1"/>
          <w:sz w:val="28"/>
          <w:szCs w:val="28"/>
        </w:rPr>
        <w:t>圍牆彩繪，</w:t>
      </w:r>
      <w:r w:rsidRPr="00D30B7D">
        <w:rPr>
          <w:rFonts w:ascii="標楷體" w:eastAsia="標楷體" w:hAnsi="標楷體"/>
          <w:color w:val="000000" w:themeColor="text1"/>
          <w:sz w:val="28"/>
          <w:szCs w:val="28"/>
        </w:rPr>
        <w:t>打造機場周邊及社區亮點</w:t>
      </w:r>
      <w:r w:rsidRPr="00D30B7D">
        <w:rPr>
          <w:rFonts w:ascii="標楷體" w:eastAsia="標楷體" w:hAnsi="標楷體" w:hint="eastAsia"/>
          <w:color w:val="000000" w:themeColor="text1"/>
          <w:sz w:val="28"/>
          <w:szCs w:val="28"/>
        </w:rPr>
        <w:t>。(110年9月完成)</w:t>
      </w:r>
    </w:p>
    <w:p w14:paraId="068174F3" w14:textId="77777777" w:rsidR="00DE0AF3" w:rsidRPr="00D30B7D" w:rsidRDefault="00DE0AF3" w:rsidP="004B3490">
      <w:pPr>
        <w:spacing w:line="320" w:lineRule="exact"/>
        <w:ind w:leftChars="300" w:left="1000" w:hangingChars="100" w:hanging="280"/>
        <w:jc w:val="both"/>
        <w:rPr>
          <w:rFonts w:ascii="標楷體" w:eastAsia="標楷體" w:hAnsi="標楷體"/>
          <w:color w:val="000000" w:themeColor="text1"/>
          <w:kern w:val="0"/>
          <w:sz w:val="28"/>
          <w:szCs w:val="28"/>
        </w:rPr>
      </w:pPr>
      <w:r w:rsidRPr="00D30B7D">
        <w:rPr>
          <w:rFonts w:ascii="標楷體" w:eastAsia="標楷體" w:hAnsi="標楷體"/>
          <w:color w:val="000000" w:themeColor="text1"/>
          <w:sz w:val="28"/>
          <w:szCs w:val="28"/>
        </w:rPr>
        <w:t>5</w:t>
      </w:r>
      <w:r w:rsidRPr="00D30B7D">
        <w:rPr>
          <w:rFonts w:ascii="標楷體" w:eastAsia="標楷體" w:hAnsi="標楷體" w:hint="eastAsia"/>
          <w:color w:val="000000" w:themeColor="text1"/>
          <w:sz w:val="28"/>
          <w:szCs w:val="28"/>
        </w:rPr>
        <w:t>.</w:t>
      </w:r>
      <w:r w:rsidRPr="00D30B7D">
        <w:rPr>
          <w:rFonts w:ascii="標楷體" w:eastAsia="標楷體" w:hAnsi="標楷體" w:hint="eastAsia"/>
          <w:color w:val="000000" w:themeColor="text1"/>
          <w:kern w:val="0"/>
          <w:sz w:val="28"/>
          <w:szCs w:val="28"/>
        </w:rPr>
        <w:t>衛武營園區環境景觀改善工程</w:t>
      </w:r>
    </w:p>
    <w:p w14:paraId="0D170419" w14:textId="61FC2DD2" w:rsidR="00E72188" w:rsidRPr="00911F20" w:rsidRDefault="00DE0AF3" w:rsidP="00911F20">
      <w:pPr>
        <w:spacing w:line="320" w:lineRule="exact"/>
        <w:ind w:leftChars="413" w:left="997" w:hangingChars="2" w:hanging="6"/>
        <w:jc w:val="both"/>
        <w:rPr>
          <w:rFonts w:ascii="標楷體" w:eastAsia="標楷體" w:hAnsi="標楷體"/>
          <w:color w:val="000000" w:themeColor="text1"/>
          <w:sz w:val="28"/>
          <w:szCs w:val="28"/>
        </w:rPr>
      </w:pPr>
      <w:r w:rsidRPr="00911F20">
        <w:rPr>
          <w:rFonts w:ascii="標楷體" w:eastAsia="標楷體" w:hAnsi="標楷體" w:hint="eastAsia"/>
          <w:color w:val="000000" w:themeColor="text1"/>
          <w:sz w:val="28"/>
          <w:szCs w:val="28"/>
        </w:rPr>
        <w:t>建置衛武營東營區電力及土建設施，優化活動場域使用空間。(預計111年2月完工)</w:t>
      </w:r>
    </w:p>
    <w:p w14:paraId="60EE0BED" w14:textId="63B8AAC8" w:rsidR="00F42E5A" w:rsidRPr="00B44C54" w:rsidRDefault="00F42E5A" w:rsidP="00B44C54">
      <w:pPr>
        <w:spacing w:line="320" w:lineRule="exact"/>
        <w:ind w:leftChars="59" w:left="142"/>
        <w:jc w:val="both"/>
        <w:rPr>
          <w:rFonts w:ascii="標楷體" w:eastAsia="標楷體" w:hAnsi="標楷體"/>
          <w:bCs/>
          <w:sz w:val="28"/>
          <w:szCs w:val="28"/>
        </w:rPr>
      </w:pPr>
      <w:r w:rsidRPr="00B44C54">
        <w:rPr>
          <w:rFonts w:ascii="標楷體" w:eastAsia="標楷體" w:hAnsi="標楷體" w:hint="eastAsia"/>
          <w:bCs/>
          <w:sz w:val="28"/>
          <w:szCs w:val="28"/>
        </w:rPr>
        <w:t>(十</w:t>
      </w:r>
      <w:r w:rsidRPr="00B44C54">
        <w:rPr>
          <w:rFonts w:ascii="標楷體" w:eastAsia="標楷體" w:hAnsi="標楷體"/>
          <w:bCs/>
          <w:sz w:val="28"/>
          <w:szCs w:val="28"/>
        </w:rPr>
        <w:t>)</w:t>
      </w:r>
      <w:r w:rsidRPr="00B44C54">
        <w:rPr>
          <w:rFonts w:ascii="標楷體" w:eastAsia="標楷體" w:hAnsi="標楷體" w:hint="eastAsia"/>
          <w:bCs/>
          <w:sz w:val="28"/>
          <w:szCs w:val="28"/>
        </w:rPr>
        <w:t>景區防疫與紓困作為</w:t>
      </w:r>
    </w:p>
    <w:p w14:paraId="4231EABA" w14:textId="77777777" w:rsidR="00B44C54" w:rsidRDefault="00F42E5A" w:rsidP="00B44C54">
      <w:pPr>
        <w:spacing w:line="320" w:lineRule="exact"/>
        <w:ind w:leftChars="300" w:left="1000" w:hangingChars="100" w:hanging="280"/>
        <w:jc w:val="both"/>
        <w:rPr>
          <w:rFonts w:ascii="標楷體" w:eastAsia="標楷體" w:hAnsi="標楷體"/>
          <w:color w:val="000000" w:themeColor="text1"/>
          <w:sz w:val="28"/>
          <w:szCs w:val="28"/>
        </w:rPr>
      </w:pPr>
      <w:r w:rsidRPr="00B44C54">
        <w:rPr>
          <w:rFonts w:ascii="標楷體" w:eastAsia="標楷體" w:hAnsi="標楷體" w:hint="eastAsia"/>
          <w:color w:val="000000" w:themeColor="text1"/>
          <w:sz w:val="28"/>
          <w:szCs w:val="28"/>
        </w:rPr>
        <w:t>1.景區人流警示燈號</w:t>
      </w:r>
      <w:r w:rsidR="00B44C54">
        <w:rPr>
          <w:rFonts w:ascii="標楷體" w:eastAsia="標楷體" w:hAnsi="標楷體"/>
          <w:color w:val="000000" w:themeColor="text1"/>
          <w:sz w:val="28"/>
          <w:szCs w:val="28"/>
        </w:rPr>
        <w:br/>
      </w:r>
      <w:r w:rsidRPr="00B44C54">
        <w:rPr>
          <w:rFonts w:ascii="標楷體" w:eastAsia="標楷體" w:hAnsi="標楷體" w:hint="eastAsia"/>
          <w:color w:val="000000" w:themeColor="text1"/>
          <w:sz w:val="28"/>
          <w:szCs w:val="28"/>
        </w:rPr>
        <w:t>採用通訊及AI技術進行人流分析，與電信公司合作開發「高雄旅遊人潮警示燈號系統」，針對7大開放式熱門景點(蓮池潭、駁二、愛河、旗津、金獅湖、月世界、觀音山)提供即時人流燈號，提供民眾規劃出遊時參考。</w:t>
      </w:r>
    </w:p>
    <w:p w14:paraId="2276BB2A" w14:textId="6AB2BAF2" w:rsidR="00F42E5A" w:rsidRDefault="00F42E5A" w:rsidP="00B44C54">
      <w:pPr>
        <w:spacing w:line="320" w:lineRule="exact"/>
        <w:ind w:leftChars="300" w:left="1000" w:hangingChars="100" w:hanging="280"/>
        <w:jc w:val="both"/>
        <w:rPr>
          <w:rFonts w:ascii="標楷體" w:eastAsia="標楷體" w:hAnsi="標楷體"/>
          <w:color w:val="000000" w:themeColor="text1"/>
          <w:kern w:val="0"/>
          <w:sz w:val="28"/>
          <w:szCs w:val="28"/>
        </w:rPr>
      </w:pPr>
      <w:r w:rsidRPr="00F42E5A">
        <w:rPr>
          <w:rFonts w:ascii="標楷體" w:eastAsia="標楷體" w:hAnsi="標楷體" w:hint="eastAsia"/>
          <w:color w:val="000000" w:themeColor="text1"/>
          <w:kern w:val="0"/>
          <w:sz w:val="28"/>
          <w:szCs w:val="28"/>
        </w:rPr>
        <w:t>2.委外營運場域紓困措施</w:t>
      </w:r>
      <w:r w:rsidR="00B44C54">
        <w:rPr>
          <w:rFonts w:ascii="標楷體" w:eastAsia="標楷體" w:hAnsi="標楷體"/>
          <w:color w:val="000000" w:themeColor="text1"/>
          <w:sz w:val="28"/>
          <w:szCs w:val="28"/>
        </w:rPr>
        <w:br/>
      </w:r>
      <w:r w:rsidRPr="00F42E5A">
        <w:rPr>
          <w:rFonts w:ascii="標楷體" w:eastAsia="標楷體" w:hAnsi="標楷體" w:hint="eastAsia"/>
          <w:color w:val="000000" w:themeColor="text1"/>
          <w:kern w:val="0"/>
          <w:sz w:val="28"/>
          <w:szCs w:val="28"/>
        </w:rPr>
        <w:t>為降低委外營運廠商因COVID-19疫情衝擊，自110年1月起至6月底止，減半收取租金及固定權利金，110年7月1日起至12月31日止，免收租金及固定權利金，期盼廠商於疫情期間持續活化景區場域。</w:t>
      </w:r>
    </w:p>
    <w:p w14:paraId="79623DB2" w14:textId="77777777" w:rsidR="00911F20" w:rsidRPr="00B44C54" w:rsidRDefault="00911F20" w:rsidP="00B44C54">
      <w:pPr>
        <w:spacing w:line="320" w:lineRule="exact"/>
        <w:ind w:leftChars="300" w:left="1000" w:hangingChars="100" w:hanging="280"/>
        <w:jc w:val="both"/>
        <w:rPr>
          <w:rFonts w:ascii="標楷體" w:eastAsia="標楷體" w:hAnsi="標楷體"/>
          <w:color w:val="000000" w:themeColor="text1"/>
          <w:sz w:val="28"/>
          <w:szCs w:val="28"/>
        </w:rPr>
      </w:pPr>
    </w:p>
    <w:p w14:paraId="4704F252" w14:textId="77777777" w:rsidR="00E72188" w:rsidRPr="00B22A33" w:rsidRDefault="00E72188" w:rsidP="004B3490">
      <w:pPr>
        <w:pStyle w:val="a6"/>
        <w:spacing w:before="0" w:after="0" w:line="320" w:lineRule="exact"/>
        <w:jc w:val="both"/>
        <w:rPr>
          <w:rFonts w:ascii="文鼎中黑" w:eastAsia="文鼎中黑" w:hAnsi="標楷體"/>
          <w:sz w:val="30"/>
          <w:szCs w:val="30"/>
        </w:rPr>
      </w:pPr>
      <w:r w:rsidRPr="00B22A33">
        <w:rPr>
          <w:rFonts w:ascii="文鼎中黑" w:eastAsia="文鼎中黑" w:hAnsi="標楷體" w:hint="eastAsia"/>
          <w:sz w:val="30"/>
          <w:szCs w:val="30"/>
        </w:rPr>
        <w:t>五、動物園營運管理</w:t>
      </w:r>
    </w:p>
    <w:p w14:paraId="23D11952" w14:textId="68DB8BA1" w:rsidR="00E72188" w:rsidRPr="00865376" w:rsidRDefault="00E72188" w:rsidP="004B3490">
      <w:pPr>
        <w:spacing w:line="320" w:lineRule="exact"/>
        <w:ind w:leftChars="59" w:left="142"/>
        <w:jc w:val="both"/>
        <w:rPr>
          <w:rFonts w:ascii="標楷體" w:eastAsia="標楷體" w:hAnsi="標楷體"/>
          <w:color w:val="000000" w:themeColor="text1"/>
          <w:kern w:val="0"/>
          <w:sz w:val="28"/>
          <w:szCs w:val="28"/>
        </w:rPr>
      </w:pPr>
      <w:r w:rsidRPr="00341C76">
        <w:rPr>
          <w:rFonts w:ascii="標楷體" w:eastAsia="標楷體" w:hAnsi="標楷體"/>
          <w:bCs/>
          <w:sz w:val="28"/>
          <w:szCs w:val="28"/>
        </w:rPr>
        <w:t>（一）</w:t>
      </w:r>
      <w:r w:rsidR="00865376" w:rsidRPr="00865376">
        <w:rPr>
          <w:rFonts w:ascii="標楷體" w:eastAsia="標楷體" w:hAnsi="標楷體" w:hint="eastAsia"/>
          <w:color w:val="000000" w:themeColor="text1"/>
          <w:kern w:val="0"/>
          <w:sz w:val="28"/>
          <w:szCs w:val="28"/>
        </w:rPr>
        <w:t>新動物園運動-壽山動物園升級計畫</w:t>
      </w:r>
    </w:p>
    <w:p w14:paraId="0B95FAE2" w14:textId="77777777" w:rsidR="00CA191F" w:rsidRDefault="00865376" w:rsidP="004B3490">
      <w:pPr>
        <w:pStyle w:val="af"/>
        <w:spacing w:line="320" w:lineRule="exact"/>
        <w:ind w:leftChars="300" w:left="1000" w:hangingChars="100" w:hanging="280"/>
        <w:jc w:val="both"/>
        <w:rPr>
          <w:rFonts w:ascii="Posterama" w:hAnsi="Posterama" w:cs="Posterama"/>
          <w:color w:val="000000" w:themeColor="text1"/>
          <w:shd w:val="clear" w:color="auto" w:fill="FFFFFF"/>
        </w:rPr>
      </w:pPr>
      <w:r>
        <w:rPr>
          <w:rStyle w:val="a5"/>
          <w:rFonts w:cs="Posterama" w:hint="eastAsia"/>
          <w:color w:val="000000" w:themeColor="text1"/>
          <w:shd w:val="clear" w:color="auto" w:fill="FFFFFF"/>
        </w:rPr>
        <w:t>1.</w:t>
      </w:r>
      <w:r>
        <w:rPr>
          <w:rFonts w:hint="eastAsia"/>
          <w:bCs/>
          <w:color w:val="000000" w:themeColor="text1"/>
        </w:rPr>
        <w:t>為改善壽山動物園休憩品質並提升園區動物福祉</w:t>
      </w:r>
      <w:r>
        <w:rPr>
          <w:rFonts w:ascii="Posterama" w:hAnsi="Posterama" w:cs="Posterama"/>
          <w:color w:val="000000" w:themeColor="text1"/>
        </w:rPr>
        <w:t>，</w:t>
      </w:r>
      <w:r>
        <w:rPr>
          <w:rFonts w:ascii="Posterama" w:hAnsi="Posterama" w:cs="Posterama" w:hint="eastAsia"/>
          <w:color w:val="000000" w:themeColor="text1"/>
        </w:rPr>
        <w:t>市府大力推動新動物園運動</w:t>
      </w:r>
      <w:r>
        <w:rPr>
          <w:rFonts w:ascii="Posterama" w:hAnsi="Posterama" w:cs="Posterama"/>
          <w:color w:val="000000" w:themeColor="text1"/>
        </w:rPr>
        <w:t>，</w:t>
      </w:r>
      <w:r>
        <w:rPr>
          <w:rFonts w:ascii="Posterama" w:hAnsi="Posterama" w:cs="Posterama" w:hint="eastAsia"/>
          <w:color w:val="000000" w:themeColor="text1"/>
        </w:rPr>
        <w:t>未來園區以</w:t>
      </w:r>
      <w:r w:rsidRPr="00220820">
        <w:rPr>
          <w:rStyle w:val="a5"/>
          <w:rFonts w:cs="Posterama" w:hint="eastAsia"/>
          <w:color w:val="000000" w:themeColor="text1"/>
          <w:shd w:val="clear" w:color="auto" w:fill="FFFFFF"/>
        </w:rPr>
        <w:t>「動物的自由之地」</w:t>
      </w:r>
      <w:r w:rsidRPr="00220820">
        <w:rPr>
          <w:rStyle w:val="a5"/>
          <w:rFonts w:ascii="新細明體" w:eastAsia="新細明體" w:hAnsi="新細明體" w:cs="Posterama" w:hint="eastAsia"/>
          <w:color w:val="000000" w:themeColor="text1"/>
          <w:shd w:val="clear" w:color="auto" w:fill="FFFFFF"/>
        </w:rPr>
        <w:t>、</w:t>
      </w:r>
      <w:r w:rsidRPr="00220820">
        <w:rPr>
          <w:rStyle w:val="a5"/>
          <w:rFonts w:cs="Posterama" w:hint="eastAsia"/>
          <w:color w:val="000000" w:themeColor="text1"/>
          <w:shd w:val="clear" w:color="auto" w:fill="FFFFFF"/>
        </w:rPr>
        <w:t>「親子的</w:t>
      </w:r>
      <w:r>
        <w:rPr>
          <w:rStyle w:val="a5"/>
          <w:rFonts w:cs="Posterama" w:hint="eastAsia"/>
          <w:color w:val="000000" w:themeColor="text1"/>
          <w:shd w:val="clear" w:color="auto" w:fill="FFFFFF"/>
        </w:rPr>
        <w:t>同</w:t>
      </w:r>
      <w:r w:rsidRPr="00220820">
        <w:rPr>
          <w:rStyle w:val="a5"/>
          <w:rFonts w:cs="Posterama" w:hint="eastAsia"/>
          <w:color w:val="000000" w:themeColor="text1"/>
          <w:shd w:val="clear" w:color="auto" w:fill="FFFFFF"/>
        </w:rPr>
        <w:t>樂天堂」及「空中漫步長廊」等三大亮點主軸來發展</w:t>
      </w:r>
      <w:r>
        <w:rPr>
          <w:rStyle w:val="a5"/>
          <w:rFonts w:ascii="Posterama" w:hAnsi="Posterama" w:cs="Posterama"/>
          <w:color w:val="000000" w:themeColor="text1"/>
          <w:shd w:val="clear" w:color="auto" w:fill="FFFFFF"/>
        </w:rPr>
        <w:t>，</w:t>
      </w:r>
      <w:r>
        <w:rPr>
          <w:rStyle w:val="a5"/>
          <w:rFonts w:ascii="Posterama" w:hAnsi="Posterama" w:cs="Posterama" w:hint="eastAsia"/>
          <w:color w:val="000000" w:themeColor="text1"/>
          <w:shd w:val="clear" w:color="auto" w:fill="FFFFFF"/>
        </w:rPr>
        <w:t>針對園區大門入口</w:t>
      </w:r>
      <w:r>
        <w:rPr>
          <w:rStyle w:val="a5"/>
          <w:rFonts w:ascii="新細明體" w:eastAsia="新細明體" w:hAnsi="新細明體" w:cs="Posterama" w:hint="eastAsia"/>
          <w:color w:val="000000" w:themeColor="text1"/>
          <w:shd w:val="clear" w:color="auto" w:fill="FFFFFF"/>
        </w:rPr>
        <w:t>、</w:t>
      </w:r>
      <w:r>
        <w:rPr>
          <w:rStyle w:val="a5"/>
          <w:rFonts w:ascii="Posterama" w:hAnsi="Posterama" w:cs="Posterama" w:hint="eastAsia"/>
          <w:color w:val="000000" w:themeColor="text1"/>
          <w:shd w:val="clear" w:color="auto" w:fill="FFFFFF"/>
        </w:rPr>
        <w:t>親水</w:t>
      </w:r>
      <w:r w:rsidRPr="00496F0E">
        <w:rPr>
          <w:rStyle w:val="a5"/>
          <w:rFonts w:cs="Posterama" w:hint="eastAsia"/>
          <w:color w:val="000000" w:themeColor="text1"/>
          <w:shd w:val="clear" w:color="auto" w:fill="FFFFFF"/>
        </w:rPr>
        <w:t>廣場、動物展場及內舍</w:t>
      </w:r>
      <w:r>
        <w:rPr>
          <w:rStyle w:val="a5"/>
          <w:rFonts w:cs="Posterama" w:hint="eastAsia"/>
          <w:color w:val="000000" w:themeColor="text1"/>
          <w:shd w:val="clear" w:color="auto" w:fill="FFFFFF"/>
        </w:rPr>
        <w:t>進行改造</w:t>
      </w:r>
      <w:r>
        <w:rPr>
          <w:rStyle w:val="a5"/>
          <w:rFonts w:ascii="Posterama" w:hAnsi="Posterama" w:cs="Posterama"/>
          <w:color w:val="000000" w:themeColor="text1"/>
          <w:shd w:val="clear" w:color="auto" w:fill="FFFFFF"/>
        </w:rPr>
        <w:t>，</w:t>
      </w:r>
      <w:r>
        <w:rPr>
          <w:rStyle w:val="a5"/>
          <w:rFonts w:ascii="Posterama" w:hAnsi="Posterama" w:cs="Posterama" w:hint="eastAsia"/>
          <w:color w:val="000000" w:themeColor="text1"/>
          <w:shd w:val="clear" w:color="auto" w:fill="FFFFFF"/>
        </w:rPr>
        <w:t>另外計畫打造一全新</w:t>
      </w:r>
      <w:r>
        <w:rPr>
          <w:rFonts w:cs="Posterama"/>
          <w:bCs/>
          <w:color w:val="000000" w:themeColor="text1"/>
        </w:rPr>
        <w:t>空橋來串接</w:t>
      </w:r>
      <w:r>
        <w:rPr>
          <w:rFonts w:cs="Posterama" w:hint="eastAsia"/>
          <w:bCs/>
          <w:color w:val="000000" w:themeColor="text1"/>
        </w:rPr>
        <w:t>園</w:t>
      </w:r>
      <w:r>
        <w:rPr>
          <w:bCs/>
          <w:color w:val="000000" w:themeColor="text1"/>
        </w:rPr>
        <w:t>區</w:t>
      </w:r>
      <w:r>
        <w:rPr>
          <w:rFonts w:cs="Posterama"/>
          <w:bCs/>
          <w:color w:val="000000" w:themeColor="text1"/>
        </w:rPr>
        <w:t>內的動物展區及亮點設施，</w:t>
      </w:r>
      <w:r>
        <w:rPr>
          <w:bCs/>
          <w:color w:val="000000" w:themeColor="text1"/>
        </w:rPr>
        <w:t>遊客可享受於空中步的樂趣</w:t>
      </w:r>
      <w:r>
        <w:rPr>
          <w:rFonts w:cs="Posterama"/>
          <w:bCs/>
          <w:color w:val="000000" w:themeColor="text1"/>
        </w:rPr>
        <w:t>，</w:t>
      </w:r>
      <w:r>
        <w:rPr>
          <w:bCs/>
          <w:color w:val="000000" w:themeColor="text1"/>
        </w:rPr>
        <w:t>並以不同視角欣賞動物；同時利用空中長廊解決動物園本身</w:t>
      </w:r>
      <w:r>
        <w:rPr>
          <w:rFonts w:hint="eastAsia"/>
          <w:bCs/>
          <w:color w:val="000000" w:themeColor="text1"/>
        </w:rPr>
        <w:t>高</w:t>
      </w:r>
      <w:r>
        <w:rPr>
          <w:bCs/>
          <w:color w:val="000000" w:themeColor="text1"/>
        </w:rPr>
        <w:t>程差距</w:t>
      </w:r>
      <w:r>
        <w:rPr>
          <w:rFonts w:cs="Posterama"/>
          <w:bCs/>
          <w:color w:val="000000" w:themeColor="text1"/>
        </w:rPr>
        <w:t>，符合無障</w:t>
      </w:r>
      <w:r>
        <w:rPr>
          <w:bCs/>
          <w:color w:val="000000" w:themeColor="text1"/>
        </w:rPr>
        <w:t>礙遊園之需求</w:t>
      </w:r>
      <w:r>
        <w:rPr>
          <w:rFonts w:cs="Posterama"/>
          <w:bCs/>
          <w:color w:val="000000" w:themeColor="text1"/>
        </w:rPr>
        <w:t>。</w:t>
      </w:r>
    </w:p>
    <w:p w14:paraId="6ACDEBFF" w14:textId="77777777" w:rsidR="00CA191F" w:rsidRDefault="00865376" w:rsidP="004B3490">
      <w:pPr>
        <w:pStyle w:val="af"/>
        <w:spacing w:line="320" w:lineRule="exact"/>
        <w:ind w:leftChars="300" w:left="1000" w:hangingChars="100" w:hanging="280"/>
        <w:jc w:val="both"/>
        <w:rPr>
          <w:rFonts w:ascii="新細明體" w:eastAsia="新細明體" w:hAnsi="新細明體" w:cs="Posterama"/>
          <w:color w:val="000000" w:themeColor="text1"/>
        </w:rPr>
      </w:pPr>
      <w:r>
        <w:rPr>
          <w:rFonts w:cs="Posterama" w:hint="eastAsia"/>
          <w:bCs/>
          <w:color w:val="000000" w:themeColor="text1"/>
        </w:rPr>
        <w:t>2.園區大門入口及親水廣場改造工程已於7月開始施作</w:t>
      </w:r>
      <w:r>
        <w:rPr>
          <w:rFonts w:ascii="Posterama" w:hAnsi="Posterama" w:cs="Posterama"/>
          <w:bCs/>
          <w:color w:val="000000" w:themeColor="text1"/>
        </w:rPr>
        <w:t>，</w:t>
      </w:r>
      <w:r>
        <w:rPr>
          <w:rFonts w:cs="Posterama" w:hint="eastAsia"/>
          <w:bCs/>
          <w:color w:val="000000" w:themeColor="text1"/>
        </w:rPr>
        <w:t>其餘區域統包工程也在8月開始同步進行</w:t>
      </w:r>
      <w:r>
        <w:rPr>
          <w:rFonts w:ascii="Posterama" w:hAnsi="Posterama" w:cs="Posterama"/>
          <w:bCs/>
          <w:color w:val="000000" w:themeColor="text1"/>
        </w:rPr>
        <w:t>，</w:t>
      </w:r>
      <w:r>
        <w:rPr>
          <w:rFonts w:cs="Posterama" w:hint="eastAsia"/>
          <w:bCs/>
          <w:color w:val="000000" w:themeColor="text1"/>
        </w:rPr>
        <w:t>預計整建工程於111年9月可全部完工</w:t>
      </w:r>
      <w:r>
        <w:rPr>
          <w:rFonts w:ascii="Posterama" w:hAnsi="Posterama" w:cs="Posterama"/>
          <w:bCs/>
          <w:color w:val="000000" w:themeColor="text1"/>
        </w:rPr>
        <w:t>，</w:t>
      </w:r>
      <w:r>
        <w:rPr>
          <w:rFonts w:cs="Posterama" w:hint="eastAsia"/>
          <w:bCs/>
          <w:color w:val="000000" w:themeColor="text1"/>
        </w:rPr>
        <w:t>園區重新</w:t>
      </w:r>
      <w:r w:rsidRPr="001C7BE7">
        <w:rPr>
          <w:rFonts w:cs="Posterama" w:hint="eastAsia"/>
          <w:color w:val="000000" w:themeColor="text1"/>
        </w:rPr>
        <w:t>對外開放</w:t>
      </w:r>
      <w:r w:rsidRPr="001C7BE7">
        <w:rPr>
          <w:rFonts w:ascii="新細明體" w:eastAsia="新細明體" w:hAnsi="新細明體" w:cs="Posterama" w:hint="eastAsia"/>
          <w:color w:val="000000" w:themeColor="text1"/>
        </w:rPr>
        <w:t>。</w:t>
      </w:r>
    </w:p>
    <w:p w14:paraId="16AD7D8C" w14:textId="77777777" w:rsidR="00CA191F" w:rsidRDefault="00865376" w:rsidP="004B3490">
      <w:pPr>
        <w:pStyle w:val="af"/>
        <w:spacing w:line="320" w:lineRule="exact"/>
        <w:ind w:leftChars="300" w:left="1000" w:hangingChars="100" w:hanging="280"/>
        <w:jc w:val="both"/>
        <w:rPr>
          <w:rFonts w:cs="Posterama"/>
          <w:color w:val="000000"/>
        </w:rPr>
      </w:pPr>
      <w:r w:rsidRPr="004F23FC">
        <w:rPr>
          <w:rFonts w:cs="Posterama" w:hint="eastAsia"/>
          <w:color w:val="000000" w:themeColor="text1"/>
        </w:rPr>
        <w:t>3.</w:t>
      </w:r>
      <w:r w:rsidRPr="004F23FC">
        <w:rPr>
          <w:rFonts w:cs="Posterama" w:hint="eastAsia"/>
          <w:color w:val="000000"/>
        </w:rPr>
        <w:t>為將工程對動物之影響減至最低</w:t>
      </w:r>
      <w:r w:rsidRPr="004F23FC">
        <w:rPr>
          <w:rFonts w:cs="Posterama"/>
          <w:color w:val="000000"/>
        </w:rPr>
        <w:t>，</w:t>
      </w:r>
      <w:r w:rsidRPr="004F23FC">
        <w:rPr>
          <w:rFonts w:cs="Posterama" w:hint="eastAsia"/>
          <w:color w:val="000000"/>
        </w:rPr>
        <w:t>動物園團隊於工程前規劃動物搬遷計畫</w:t>
      </w:r>
      <w:r w:rsidRPr="004F23FC">
        <w:rPr>
          <w:rFonts w:cs="Posterama"/>
          <w:color w:val="000000"/>
        </w:rPr>
        <w:t>，</w:t>
      </w:r>
      <w:r w:rsidRPr="004F23FC">
        <w:rPr>
          <w:rFonts w:cs="Posterama" w:hint="eastAsia"/>
          <w:color w:val="000000"/>
        </w:rPr>
        <w:t>將工區動物遷移至其他展場</w:t>
      </w:r>
      <w:r w:rsidRPr="004F23FC">
        <w:rPr>
          <w:rFonts w:cs="Posterama"/>
          <w:color w:val="000000"/>
        </w:rPr>
        <w:t>，</w:t>
      </w:r>
      <w:r w:rsidRPr="004F23FC">
        <w:rPr>
          <w:rFonts w:cs="Posterama" w:hint="eastAsia"/>
          <w:color w:val="000000"/>
        </w:rPr>
        <w:t>保護動物健康</w:t>
      </w:r>
      <w:r w:rsidRPr="004F23FC">
        <w:rPr>
          <w:rFonts w:cs="Posterama"/>
          <w:color w:val="000000"/>
        </w:rPr>
        <w:t>，</w:t>
      </w:r>
      <w:r w:rsidRPr="004F23FC">
        <w:rPr>
          <w:rFonts w:cs="Posterama" w:hint="eastAsia"/>
          <w:color w:val="000000"/>
        </w:rPr>
        <w:t>並持續密切監控園區動物狀況</w:t>
      </w:r>
      <w:r w:rsidRPr="004F23FC">
        <w:rPr>
          <w:rFonts w:cs="Posterama"/>
          <w:color w:val="000000"/>
        </w:rPr>
        <w:t>，</w:t>
      </w:r>
      <w:r w:rsidRPr="004F23FC">
        <w:rPr>
          <w:rFonts w:cs="Posterama" w:hint="eastAsia"/>
          <w:color w:val="000000"/>
        </w:rPr>
        <w:t>給予抗緊迫藥物等預防措施。</w:t>
      </w:r>
    </w:p>
    <w:p w14:paraId="153B147E" w14:textId="47E093E7" w:rsidR="00865376" w:rsidRDefault="00865376" w:rsidP="004B3490">
      <w:pPr>
        <w:pStyle w:val="af"/>
        <w:spacing w:line="320" w:lineRule="exact"/>
        <w:ind w:leftChars="300" w:left="1000" w:hangingChars="100" w:hanging="280"/>
        <w:jc w:val="both"/>
        <w:rPr>
          <w:rFonts w:ascii="新細明體" w:eastAsia="新細明體" w:hAnsi="新細明體" w:cs="Posterama"/>
        </w:rPr>
      </w:pPr>
      <w:r w:rsidRPr="004F23FC">
        <w:rPr>
          <w:rFonts w:cs="Posterama" w:hint="eastAsia"/>
          <w:color w:val="000000" w:themeColor="text1"/>
        </w:rPr>
        <w:t>4.</w:t>
      </w:r>
      <w:r w:rsidRPr="004F23FC">
        <w:rPr>
          <w:rFonts w:hint="eastAsia"/>
        </w:rPr>
        <w:t>因應動物園園區內整建工程</w:t>
      </w:r>
      <w:r w:rsidRPr="004F23FC">
        <w:rPr>
          <w:rFonts w:ascii="Posterama" w:hAnsi="Posterama" w:cs="Posterama"/>
        </w:rPr>
        <w:t>，</w:t>
      </w:r>
      <w:r w:rsidRPr="004F23FC">
        <w:rPr>
          <w:rFonts w:hint="eastAsia"/>
        </w:rPr>
        <w:t>園區停車場及周邊人行步道亦成功爭取中央預算辦理整建工程</w:t>
      </w:r>
      <w:r w:rsidRPr="004F23FC">
        <w:rPr>
          <w:rFonts w:ascii="Posterama" w:hAnsi="Posterama" w:cs="Posterama"/>
        </w:rPr>
        <w:t>，</w:t>
      </w:r>
      <w:r w:rsidRPr="004F23FC">
        <w:rPr>
          <w:rFonts w:ascii="Posterama" w:hAnsi="Posterama" w:cs="Posterama" w:hint="eastAsia"/>
        </w:rPr>
        <w:t>改善既有人行步道及公共廁所</w:t>
      </w:r>
      <w:r w:rsidRPr="004F23FC">
        <w:rPr>
          <w:rFonts w:ascii="Posterama" w:hAnsi="Posterama" w:cs="Posterama"/>
        </w:rPr>
        <w:t>，</w:t>
      </w:r>
      <w:r w:rsidRPr="004F23FC">
        <w:rPr>
          <w:rFonts w:ascii="Posterama" w:hAnsi="Posterama" w:cs="Posterama" w:hint="eastAsia"/>
        </w:rPr>
        <w:t>並打造更加友善的休憩空間</w:t>
      </w:r>
      <w:r w:rsidRPr="004F23FC">
        <w:rPr>
          <w:rFonts w:ascii="新細明體" w:eastAsia="新細明體" w:hAnsi="新細明體" w:cs="Posterama" w:hint="eastAsia"/>
        </w:rPr>
        <w:t>。</w:t>
      </w:r>
    </w:p>
    <w:p w14:paraId="4EA69476" w14:textId="60242DFF" w:rsidR="00E72188" w:rsidRPr="00CA191F" w:rsidRDefault="00865376" w:rsidP="004B3490">
      <w:pPr>
        <w:pStyle w:val="tab42"/>
        <w:snapToGrid w:val="0"/>
        <w:ind w:leftChars="300" w:left="1000" w:hangingChars="100" w:hanging="280"/>
        <w:rPr>
          <w:rFonts w:ascii="標楷體" w:hAnsi="標楷體" w:cs="Cordia New"/>
          <w:bCs/>
          <w:color w:val="000000" w:themeColor="text1"/>
          <w:sz w:val="28"/>
          <w:szCs w:val="28"/>
        </w:rPr>
      </w:pPr>
      <w:r>
        <w:rPr>
          <w:rFonts w:ascii="標楷體" w:hAnsi="標楷體" w:cs="Cordia New" w:hint="eastAsia"/>
          <w:bCs/>
          <w:color w:val="000000" w:themeColor="text1"/>
          <w:sz w:val="28"/>
          <w:szCs w:val="28"/>
        </w:rPr>
        <w:t>5.</w:t>
      </w:r>
      <w:r w:rsidRPr="00FA423E">
        <w:rPr>
          <w:rFonts w:ascii="標楷體" w:hAnsi="標楷體" w:cs="Cordia New" w:hint="eastAsia"/>
          <w:bCs/>
          <w:color w:val="auto"/>
          <w:sz w:val="28"/>
          <w:szCs w:val="28"/>
        </w:rPr>
        <w:t>為使園區整建更加符合動物福祉</w:t>
      </w:r>
      <w:r w:rsidRPr="00FA423E">
        <w:rPr>
          <w:rFonts w:ascii="標楷體" w:hAnsi="標楷體" w:cs="Posterama"/>
          <w:bCs/>
          <w:color w:val="auto"/>
          <w:sz w:val="28"/>
          <w:szCs w:val="28"/>
        </w:rPr>
        <w:t>，</w:t>
      </w:r>
      <w:r w:rsidRPr="00FA423E">
        <w:rPr>
          <w:rFonts w:ascii="標楷體" w:hAnsi="標楷體" w:cs="Cordia New" w:hint="eastAsia"/>
          <w:bCs/>
          <w:color w:val="auto"/>
          <w:sz w:val="28"/>
          <w:szCs w:val="28"/>
        </w:rPr>
        <w:t>於12月邀請</w:t>
      </w:r>
      <w:r w:rsidRPr="00FA423E">
        <w:rPr>
          <w:rFonts w:ascii="標楷體" w:hAnsi="標楷體" w:cs="Posterama" w:hint="eastAsia"/>
          <w:snapToGrid w:val="0"/>
          <w:color w:val="auto"/>
          <w:kern w:val="0"/>
          <w:sz w:val="28"/>
          <w:szCs w:val="28"/>
        </w:rPr>
        <w:t>動物相關領域之學者專家</w:t>
      </w:r>
      <w:r w:rsidRPr="00FA423E">
        <w:rPr>
          <w:rFonts w:ascii="標楷體" w:hAnsi="標楷體" w:cs="Cordia New" w:hint="eastAsia"/>
          <w:bCs/>
          <w:color w:val="auto"/>
          <w:sz w:val="28"/>
          <w:szCs w:val="28"/>
        </w:rPr>
        <w:t>舉辦座談會</w:t>
      </w:r>
      <w:r w:rsidRPr="00FA423E">
        <w:rPr>
          <w:rFonts w:ascii="標楷體" w:hAnsi="標楷體" w:cs="Posterama"/>
          <w:bCs/>
          <w:color w:val="auto"/>
          <w:sz w:val="28"/>
          <w:szCs w:val="28"/>
        </w:rPr>
        <w:t>，</w:t>
      </w:r>
      <w:r w:rsidRPr="00FA423E">
        <w:rPr>
          <w:rFonts w:ascii="標楷體" w:hAnsi="標楷體" w:cs="Cordia New" w:hint="eastAsia"/>
          <w:bCs/>
          <w:color w:val="auto"/>
          <w:sz w:val="28"/>
          <w:szCs w:val="28"/>
        </w:rPr>
        <w:t>針對動物棲地</w:t>
      </w:r>
      <w:r w:rsidRPr="00FA423E">
        <w:rPr>
          <w:rFonts w:ascii="標楷體" w:hAnsi="標楷體" w:cs="Posterama" w:hint="eastAsia"/>
          <w:snapToGrid w:val="0"/>
          <w:color w:val="auto"/>
          <w:kern w:val="0"/>
          <w:sz w:val="28"/>
          <w:szCs w:val="28"/>
        </w:rPr>
        <w:t>改善之工程設計進行討論與提出修正意見</w:t>
      </w:r>
      <w:r>
        <w:rPr>
          <w:rFonts w:ascii="Posterama" w:hAnsi="Posterama" w:cs="Posterama"/>
          <w:snapToGrid w:val="0"/>
          <w:color w:val="auto"/>
          <w:kern w:val="0"/>
          <w:sz w:val="28"/>
          <w:szCs w:val="28"/>
        </w:rPr>
        <w:t>，</w:t>
      </w:r>
      <w:r>
        <w:rPr>
          <w:rFonts w:ascii="標楷體" w:hAnsi="標楷體" w:cs="Posterama" w:hint="eastAsia"/>
          <w:snapToGrid w:val="0"/>
          <w:color w:val="auto"/>
          <w:kern w:val="0"/>
          <w:sz w:val="28"/>
          <w:szCs w:val="28"/>
        </w:rPr>
        <w:t>收集各方寶貴意見共同為動物打造最合適的棲地環境</w:t>
      </w:r>
      <w:r w:rsidRPr="00FA423E">
        <w:rPr>
          <w:rFonts w:ascii="標楷體" w:hAnsi="標楷體" w:cs="Cordia New" w:hint="eastAsia"/>
          <w:bCs/>
          <w:color w:val="auto"/>
          <w:sz w:val="28"/>
          <w:szCs w:val="28"/>
        </w:rPr>
        <w:t>。</w:t>
      </w:r>
    </w:p>
    <w:p w14:paraId="679A4510" w14:textId="77777777" w:rsidR="00E72188" w:rsidRPr="00290726" w:rsidRDefault="00E72188" w:rsidP="004B3490">
      <w:pPr>
        <w:spacing w:line="320" w:lineRule="exact"/>
        <w:ind w:leftChars="59" w:left="142"/>
        <w:jc w:val="both"/>
        <w:rPr>
          <w:rFonts w:ascii="標楷體" w:eastAsia="標楷體" w:hAnsi="標楷體"/>
          <w:bCs/>
          <w:sz w:val="28"/>
          <w:szCs w:val="28"/>
        </w:rPr>
      </w:pPr>
      <w:r w:rsidRPr="00290726">
        <w:rPr>
          <w:rFonts w:ascii="標楷體" w:eastAsia="標楷體" w:hAnsi="標楷體"/>
          <w:bCs/>
          <w:sz w:val="28"/>
          <w:szCs w:val="28"/>
        </w:rPr>
        <w:t>（二）</w:t>
      </w:r>
      <w:r w:rsidRPr="00290726">
        <w:rPr>
          <w:rFonts w:ascii="標楷體" w:eastAsia="標楷體" w:hAnsi="標楷體" w:hint="eastAsia"/>
          <w:bCs/>
          <w:sz w:val="28"/>
          <w:szCs w:val="28"/>
        </w:rPr>
        <w:t>園區設備</w:t>
      </w:r>
      <w:r w:rsidRPr="00290726">
        <w:rPr>
          <w:rStyle w:val="a5"/>
          <w:rFonts w:ascii="標楷體" w:eastAsia="標楷體" w:hAnsi="標楷體" w:cs="Posterama" w:hint="eastAsia"/>
          <w:color w:val="auto"/>
          <w:sz w:val="28"/>
          <w:szCs w:val="28"/>
          <w:shd w:val="clear" w:color="auto" w:fill="FFFFFF"/>
        </w:rPr>
        <w:t>提升</w:t>
      </w:r>
      <w:r w:rsidRPr="00290726">
        <w:rPr>
          <w:rFonts w:ascii="標楷體" w:eastAsia="標楷體" w:hAnsi="標楷體" w:hint="eastAsia"/>
          <w:bCs/>
          <w:sz w:val="28"/>
          <w:szCs w:val="28"/>
        </w:rPr>
        <w:t>、動物飼養管理及交流合作</w:t>
      </w:r>
    </w:p>
    <w:p w14:paraId="50DDD64D" w14:textId="77777777" w:rsidR="00FC6012" w:rsidRDefault="00FC6012" w:rsidP="004B3490">
      <w:pPr>
        <w:spacing w:line="320" w:lineRule="exact"/>
        <w:ind w:leftChars="300" w:left="1000" w:hangingChars="100" w:hanging="280"/>
        <w:jc w:val="both"/>
        <w:rPr>
          <w:rFonts w:ascii="標楷體" w:eastAsia="標楷體" w:hAnsi="標楷體"/>
          <w:bCs/>
          <w:sz w:val="28"/>
          <w:szCs w:val="28"/>
        </w:rPr>
      </w:pPr>
      <w:r w:rsidRPr="00FC6012">
        <w:rPr>
          <w:rFonts w:ascii="標楷體" w:eastAsia="標楷體" w:hAnsi="標楷體" w:hint="eastAsia"/>
          <w:bCs/>
          <w:sz w:val="28"/>
          <w:szCs w:val="28"/>
        </w:rPr>
        <w:t>1.運用動物認養計畫經費於多處動物棲地設置監視系統，使動物觀察更加全面，並且避免干擾動物，可於第一時間掌控動物異狀並即時處理，提升動物照養品質。</w:t>
      </w:r>
    </w:p>
    <w:p w14:paraId="528CAA25" w14:textId="77777777" w:rsidR="00FC6012" w:rsidRDefault="00FC6012" w:rsidP="004B3490">
      <w:pPr>
        <w:spacing w:line="320" w:lineRule="exact"/>
        <w:ind w:leftChars="300" w:left="1000" w:hangingChars="100" w:hanging="280"/>
        <w:jc w:val="both"/>
        <w:rPr>
          <w:rFonts w:ascii="標楷體" w:eastAsia="標楷體" w:hAnsi="標楷體"/>
          <w:bCs/>
          <w:sz w:val="28"/>
          <w:szCs w:val="28"/>
        </w:rPr>
      </w:pPr>
      <w:r w:rsidRPr="00FC6012">
        <w:rPr>
          <w:rFonts w:ascii="標楷體" w:eastAsia="標楷體" w:hAnsi="標楷體" w:hint="eastAsia"/>
          <w:bCs/>
          <w:sz w:val="28"/>
          <w:szCs w:val="28"/>
        </w:rPr>
        <w:t>2.與在地獸醫院及屏東科技大學等醫療單位合作，支援園區不足之醫療設備及人力，共同進行野生動物疾病診療，並將醫療成果整理記錄，與其他單位進行經驗交流。</w:t>
      </w:r>
    </w:p>
    <w:p w14:paraId="34894D89" w14:textId="1270615B" w:rsidR="00FC6012" w:rsidRDefault="00FC6012" w:rsidP="004B3490">
      <w:pPr>
        <w:spacing w:line="320" w:lineRule="exact"/>
        <w:ind w:leftChars="300" w:left="1000" w:hangingChars="100" w:hanging="280"/>
        <w:jc w:val="both"/>
        <w:rPr>
          <w:rFonts w:ascii="標楷體" w:eastAsia="標楷體" w:hAnsi="標楷體"/>
          <w:bCs/>
          <w:sz w:val="28"/>
          <w:szCs w:val="28"/>
        </w:rPr>
      </w:pPr>
      <w:r w:rsidRPr="00FC6012">
        <w:rPr>
          <w:rFonts w:ascii="標楷體" w:eastAsia="標楷體" w:hAnsi="標楷體" w:hint="eastAsia"/>
          <w:bCs/>
          <w:sz w:val="28"/>
          <w:szCs w:val="28"/>
        </w:rPr>
        <w:t>3.與高雄市政府農業局合作，協助野生動物收容救傷，7至12月總共協助救傷15種43隻野生動物，其中不乏珍貴的領角鴞、鳳頭蒼鷹、黑翅鳶等台灣特有保育類物種，協助動物重返自然棲地，落實動物園保育功能</w:t>
      </w:r>
      <w:r>
        <w:rPr>
          <w:rFonts w:ascii="標楷體" w:eastAsia="標楷體" w:hAnsi="標楷體" w:hint="eastAsia"/>
          <w:bCs/>
          <w:sz w:val="28"/>
          <w:szCs w:val="28"/>
        </w:rPr>
        <w:t>。</w:t>
      </w:r>
    </w:p>
    <w:p w14:paraId="142225FF" w14:textId="4BCEED68" w:rsidR="00FC6012" w:rsidRDefault="00FC6012" w:rsidP="004B3490">
      <w:pPr>
        <w:spacing w:line="320" w:lineRule="exact"/>
        <w:ind w:leftChars="300" w:left="1000" w:hangingChars="100" w:hanging="280"/>
        <w:jc w:val="both"/>
        <w:rPr>
          <w:rFonts w:ascii="標楷體" w:eastAsia="標楷體" w:hAnsi="標楷體"/>
          <w:bCs/>
          <w:sz w:val="28"/>
          <w:szCs w:val="28"/>
        </w:rPr>
      </w:pPr>
      <w:r w:rsidRPr="00FC6012">
        <w:rPr>
          <w:rFonts w:ascii="標楷體" w:eastAsia="標楷體" w:hAnsi="標楷體" w:hint="eastAsia"/>
          <w:bCs/>
          <w:sz w:val="28"/>
          <w:szCs w:val="28"/>
        </w:rPr>
        <w:t>4.壽山動物園持續與國內其他公、私立動物園交流合作，5月與六福村野生動物園簽訂借殖展合約，將引進非洲獅、孟加拉虎、美洲野牛等物種；同時於12月將園區紅頸雉送往六福村進行復育及教育展示。</w:t>
      </w:r>
    </w:p>
    <w:p w14:paraId="56D6FBDB" w14:textId="728E90EF" w:rsidR="00E72188" w:rsidRPr="00341C76" w:rsidRDefault="00FC6012" w:rsidP="004B3490">
      <w:pPr>
        <w:spacing w:line="320" w:lineRule="exact"/>
        <w:ind w:leftChars="300" w:left="1000" w:hangingChars="100" w:hanging="280"/>
        <w:jc w:val="both"/>
        <w:rPr>
          <w:rFonts w:ascii="標楷體" w:eastAsia="標楷體" w:hAnsi="標楷體"/>
          <w:bCs/>
          <w:sz w:val="28"/>
          <w:szCs w:val="28"/>
        </w:rPr>
      </w:pPr>
      <w:r w:rsidRPr="00FC6012">
        <w:rPr>
          <w:rFonts w:ascii="標楷體" w:eastAsia="標楷體" w:hAnsi="標楷體" w:hint="eastAsia"/>
          <w:bCs/>
          <w:sz w:val="28"/>
          <w:szCs w:val="28"/>
        </w:rPr>
        <w:t>5.協助民間收容照養不周之野生動物，</w:t>
      </w:r>
      <w:r w:rsidR="00B44C54">
        <w:rPr>
          <w:rFonts w:ascii="標楷體" w:eastAsia="標楷體" w:hAnsi="標楷體" w:hint="eastAsia"/>
          <w:bCs/>
          <w:sz w:val="28"/>
          <w:szCs w:val="28"/>
        </w:rPr>
        <w:t>1</w:t>
      </w:r>
      <w:r w:rsidR="00B44C54">
        <w:rPr>
          <w:rFonts w:ascii="標楷體" w:eastAsia="標楷體" w:hAnsi="標楷體"/>
          <w:bCs/>
          <w:sz w:val="28"/>
          <w:szCs w:val="28"/>
        </w:rPr>
        <w:t>10</w:t>
      </w:r>
      <w:r w:rsidRPr="00FC6012">
        <w:rPr>
          <w:rFonts w:ascii="標楷體" w:eastAsia="標楷體" w:hAnsi="標楷體" w:hint="eastAsia"/>
          <w:bCs/>
          <w:sz w:val="28"/>
          <w:szCs w:val="28"/>
        </w:rPr>
        <w:t>年協助高雄淨園農場收容非洲獅及冠豪豬，給動物更好的環境及醫療照護，同時增加動物園展示豐富度。</w:t>
      </w:r>
    </w:p>
    <w:p w14:paraId="2AA3D50C" w14:textId="355934C7" w:rsidR="00FC6012" w:rsidRPr="00FC6012" w:rsidRDefault="00E72188" w:rsidP="004B3490">
      <w:pPr>
        <w:spacing w:line="320" w:lineRule="exact"/>
        <w:ind w:leftChars="59" w:left="982" w:hangingChars="300" w:hanging="840"/>
        <w:jc w:val="both"/>
        <w:rPr>
          <w:rFonts w:ascii="標楷體" w:eastAsia="標楷體" w:hAnsi="標楷體"/>
          <w:bCs/>
          <w:sz w:val="28"/>
          <w:szCs w:val="28"/>
        </w:rPr>
      </w:pPr>
      <w:r w:rsidRPr="00341C76">
        <w:rPr>
          <w:rFonts w:ascii="標楷體" w:eastAsia="標楷體" w:hAnsi="標楷體"/>
          <w:bCs/>
          <w:sz w:val="28"/>
          <w:szCs w:val="28"/>
        </w:rPr>
        <w:t>（三）</w:t>
      </w:r>
      <w:r w:rsidRPr="00341C76">
        <w:rPr>
          <w:rFonts w:ascii="標楷體" w:eastAsia="標楷體" w:hAnsi="標楷體" w:hint="eastAsia"/>
          <w:bCs/>
          <w:sz w:val="28"/>
          <w:szCs w:val="28"/>
        </w:rPr>
        <w:t>辦理各項教育推廣及行銷活動</w:t>
      </w:r>
      <w:r w:rsidR="00FC6012">
        <w:rPr>
          <w:rFonts w:ascii="標楷體" w:eastAsia="標楷體" w:hAnsi="標楷體"/>
          <w:bCs/>
          <w:sz w:val="28"/>
          <w:szCs w:val="28"/>
        </w:rPr>
        <w:br/>
      </w:r>
      <w:r w:rsidR="00DF71B2">
        <w:rPr>
          <w:rFonts w:ascii="標楷體" w:eastAsia="標楷體" w:hAnsi="標楷體" w:hint="eastAsia"/>
          <w:bCs/>
          <w:sz w:val="28"/>
          <w:szCs w:val="28"/>
        </w:rPr>
        <w:t>1</w:t>
      </w:r>
      <w:r w:rsidR="00DF71B2">
        <w:rPr>
          <w:rFonts w:ascii="標楷體" w:eastAsia="標楷體" w:hAnsi="標楷體"/>
          <w:bCs/>
          <w:sz w:val="28"/>
          <w:szCs w:val="28"/>
        </w:rPr>
        <w:t>10</w:t>
      </w:r>
      <w:r w:rsidR="00FC6012" w:rsidRPr="00FC6012">
        <w:rPr>
          <w:rFonts w:ascii="標楷體" w:eastAsia="標楷體" w:hAnsi="標楷體" w:hint="eastAsia"/>
          <w:bCs/>
          <w:sz w:val="28"/>
          <w:szCs w:val="28"/>
        </w:rPr>
        <w:t>年度配合中央防疫措施及新動物園運動工程進行，壽山動物園於5月19日開始休園，但園方教育活動不停歇，改以線上動物園持續與民眾互動，宣導保育觀念。</w:t>
      </w:r>
    </w:p>
    <w:p w14:paraId="501DC444" w14:textId="77777777" w:rsidR="00FC6012" w:rsidRDefault="00FC6012" w:rsidP="004B3490">
      <w:pPr>
        <w:spacing w:line="320" w:lineRule="exact"/>
        <w:ind w:leftChars="300" w:left="1000" w:hangingChars="100" w:hanging="280"/>
        <w:jc w:val="both"/>
        <w:rPr>
          <w:rFonts w:ascii="標楷體" w:eastAsia="標楷體" w:hAnsi="標楷體"/>
          <w:bCs/>
          <w:sz w:val="28"/>
          <w:szCs w:val="28"/>
        </w:rPr>
      </w:pPr>
      <w:r w:rsidRPr="00FC6012">
        <w:rPr>
          <w:rFonts w:ascii="標楷體" w:eastAsia="標楷體" w:hAnsi="標楷體" w:hint="eastAsia"/>
          <w:bCs/>
          <w:sz w:val="28"/>
          <w:szCs w:val="28"/>
        </w:rPr>
        <w:t>1.臉書直播及貼文</w:t>
      </w:r>
      <w:r>
        <w:rPr>
          <w:rFonts w:ascii="標楷體" w:eastAsia="標楷體" w:hAnsi="標楷體"/>
          <w:bCs/>
          <w:sz w:val="28"/>
          <w:szCs w:val="28"/>
        </w:rPr>
        <w:br/>
      </w:r>
      <w:r w:rsidRPr="00FC6012">
        <w:rPr>
          <w:rFonts w:ascii="標楷體" w:eastAsia="標楷體" w:hAnsi="標楷體" w:hint="eastAsia"/>
          <w:bCs/>
          <w:sz w:val="28"/>
          <w:szCs w:val="28"/>
        </w:rPr>
        <w:t>於臉書粉絲專業安排園區動物直播，搭配動物解說傳遞動物知識，並分享給ETtoday寵物雲FB串流，增加觀看人次，搭配不定時發布的動物小短片或知識分享，達良好的寓教於樂效果。</w:t>
      </w:r>
    </w:p>
    <w:p w14:paraId="72108E47" w14:textId="77777777" w:rsidR="00FC6012" w:rsidRDefault="00FC6012" w:rsidP="004B3490">
      <w:pPr>
        <w:spacing w:line="320" w:lineRule="exact"/>
        <w:ind w:leftChars="300" w:left="1000" w:hangingChars="100" w:hanging="280"/>
        <w:jc w:val="both"/>
        <w:rPr>
          <w:rFonts w:ascii="標楷體" w:eastAsia="標楷體" w:hAnsi="標楷體"/>
          <w:bCs/>
          <w:sz w:val="28"/>
          <w:szCs w:val="28"/>
        </w:rPr>
      </w:pPr>
      <w:r w:rsidRPr="00FC6012">
        <w:rPr>
          <w:rFonts w:ascii="標楷體" w:eastAsia="標楷體" w:hAnsi="標楷體" w:hint="eastAsia"/>
          <w:bCs/>
          <w:sz w:val="28"/>
          <w:szCs w:val="28"/>
        </w:rPr>
        <w:t>2.配合市府第3頻道拍攝高雄好家宅－一日動物保育員體驗特輯，讓民眾更加了解動物園之工作及動物照養管理相關細節，進而更加喜愛園區動物。</w:t>
      </w:r>
    </w:p>
    <w:p w14:paraId="543A2EB5" w14:textId="77777777" w:rsidR="00FC6012" w:rsidRDefault="00FC6012" w:rsidP="004B3490">
      <w:pPr>
        <w:spacing w:line="320" w:lineRule="exact"/>
        <w:ind w:leftChars="300" w:left="1000" w:hangingChars="100" w:hanging="280"/>
        <w:jc w:val="both"/>
        <w:rPr>
          <w:rFonts w:ascii="標楷體" w:eastAsia="標楷體" w:hAnsi="標楷體"/>
          <w:bCs/>
          <w:sz w:val="28"/>
          <w:szCs w:val="28"/>
        </w:rPr>
      </w:pPr>
      <w:r w:rsidRPr="00FC6012">
        <w:rPr>
          <w:rFonts w:ascii="標楷體" w:eastAsia="標楷體" w:hAnsi="標楷體" w:hint="eastAsia"/>
          <w:bCs/>
          <w:sz w:val="28"/>
          <w:szCs w:val="28"/>
        </w:rPr>
        <w:t>3.運用動物認養計畫經費設計紅毛猩猩及台灣黑熊動物教具，可利用於志工導覽解說及園區教育推廣活動；同時以收容保育類野生動物為主題編排一兒童繪本，傳達動物保育觀念，並讓民眾更加了解動物園之使命及存在的意義。</w:t>
      </w:r>
    </w:p>
    <w:p w14:paraId="17EB79A1" w14:textId="7F1B4530" w:rsidR="00E72188" w:rsidRPr="00341C76" w:rsidRDefault="00E72188" w:rsidP="004B3490">
      <w:pPr>
        <w:spacing w:line="320" w:lineRule="exact"/>
        <w:ind w:leftChars="59" w:left="422" w:hangingChars="100" w:hanging="280"/>
        <w:jc w:val="both"/>
        <w:rPr>
          <w:rFonts w:ascii="標楷體" w:eastAsia="標楷體" w:hAnsi="標楷體"/>
          <w:bCs/>
          <w:sz w:val="28"/>
          <w:szCs w:val="28"/>
        </w:rPr>
      </w:pPr>
      <w:r w:rsidRPr="00341C76">
        <w:rPr>
          <w:rFonts w:ascii="標楷體" w:eastAsia="標楷體" w:hAnsi="標楷體"/>
          <w:bCs/>
          <w:sz w:val="28"/>
          <w:szCs w:val="28"/>
        </w:rPr>
        <w:t>（四）推動內門觀光休閒園區開發計畫</w:t>
      </w:r>
    </w:p>
    <w:p w14:paraId="3FA5E5E3" w14:textId="01035882" w:rsidR="00E72188" w:rsidRPr="006A0187" w:rsidRDefault="00344DCE" w:rsidP="004B3490">
      <w:pPr>
        <w:spacing w:line="320" w:lineRule="exact"/>
        <w:ind w:leftChars="420" w:left="1008"/>
        <w:jc w:val="both"/>
        <w:rPr>
          <w:rFonts w:ascii="標楷體" w:eastAsia="標楷體" w:hAnsi="標楷體"/>
          <w:bCs/>
          <w:sz w:val="28"/>
          <w:szCs w:val="28"/>
        </w:rPr>
      </w:pPr>
      <w:r w:rsidRPr="006A0187">
        <w:rPr>
          <w:rFonts w:ascii="標楷體" w:eastAsia="標楷體" w:hAnsi="標楷體" w:hint="eastAsia"/>
          <w:bCs/>
          <w:sz w:val="28"/>
          <w:szCs w:val="28"/>
        </w:rPr>
        <w:t>本園區聯外道路已於110年4月完成開闢，並於9月完成用地變更，另園區第一期水土保持工程已於10月25日開工施作；本案111年度市府編列5,000萬元預算，加上爭取中央前瞻預算挹注2,000萬，將持續辦理園區開闢作業，111年目標為完成園區細部設計及工程發包作業，如期執行工進。</w:t>
      </w:r>
    </w:p>
    <w:p w14:paraId="5A710B7B" w14:textId="24AF4E2D" w:rsidR="00E72188" w:rsidRDefault="00E72188" w:rsidP="004B3490">
      <w:pPr>
        <w:widowControl/>
        <w:spacing w:line="320" w:lineRule="exact"/>
        <w:rPr>
          <w:rFonts w:ascii="標楷體" w:eastAsia="標楷體"/>
          <w:b/>
          <w:spacing w:val="-2"/>
          <w:sz w:val="54"/>
          <w:szCs w:val="54"/>
        </w:rPr>
      </w:pPr>
    </w:p>
    <w:sectPr w:rsidR="00E72188" w:rsidSect="001C4798">
      <w:footerReference w:type="default" r:id="rId9"/>
      <w:pgSz w:w="11906" w:h="16838"/>
      <w:pgMar w:top="1418" w:right="1418" w:bottom="1418" w:left="1418" w:header="851" w:footer="57" w:gutter="0"/>
      <w:pgNumType w:start="10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AFDF8" w14:textId="77777777" w:rsidR="009264DF" w:rsidRDefault="009264DF" w:rsidP="009530C7">
      <w:r>
        <w:separator/>
      </w:r>
    </w:p>
  </w:endnote>
  <w:endnote w:type="continuationSeparator" w:id="0">
    <w:p w14:paraId="6394170D" w14:textId="77777777" w:rsidR="009264DF" w:rsidRDefault="009264DF" w:rsidP="0095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rdia New">
    <w:panose1 w:val="020B0304020202020204"/>
    <w:charset w:val="00"/>
    <w:family w:val="swiss"/>
    <w:pitch w:val="variable"/>
    <w:sig w:usb0="81000003" w:usb1="00000000" w:usb2="00000000" w:usb3="00000000" w:csb0="00010001" w:csb1="00000000"/>
  </w:font>
  <w:font w:name="文鼎中黑">
    <w:altName w:val="Arial Unicode MS"/>
    <w:panose1 w:val="020B0609010101010101"/>
    <w:charset w:val="88"/>
    <w:family w:val="modern"/>
    <w:pitch w:val="fixed"/>
    <w:sig w:usb0="00000F41" w:usb1="28091800" w:usb2="00000010" w:usb3="00000000" w:csb0="00100000" w:csb1="00000000"/>
  </w:font>
  <w:font w:name="Miriam">
    <w:panose1 w:val="020B0502050101010101"/>
    <w:charset w:val="B1"/>
    <w:family w:val="swiss"/>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Posterama">
    <w:altName w:val="Arial Unicode MS"/>
    <w:charset w:val="00"/>
    <w:family w:val="swiss"/>
    <w:pitch w:val="variable"/>
    <w:sig w:usb0="00000001" w:usb1="D000204B" w:usb2="0001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673335"/>
      <w:docPartObj>
        <w:docPartGallery w:val="Page Numbers (Bottom of Page)"/>
        <w:docPartUnique/>
      </w:docPartObj>
    </w:sdtPr>
    <w:sdtEndPr/>
    <w:sdtContent>
      <w:p w14:paraId="1C167FDC" w14:textId="2F42310B" w:rsidR="00F82903" w:rsidRDefault="00F82903">
        <w:pPr>
          <w:pStyle w:val="aa"/>
          <w:jc w:val="center"/>
        </w:pPr>
        <w:r w:rsidRPr="00F82903">
          <w:rPr>
            <w:rFonts w:ascii="Arial" w:hAnsi="Arial" w:cs="Arial"/>
          </w:rPr>
          <w:fldChar w:fldCharType="begin"/>
        </w:r>
        <w:r w:rsidRPr="00F82903">
          <w:rPr>
            <w:rFonts w:ascii="Arial" w:hAnsi="Arial" w:cs="Arial"/>
          </w:rPr>
          <w:instrText>PAGE   \* MERGEFORMAT</w:instrText>
        </w:r>
        <w:r w:rsidRPr="00F82903">
          <w:rPr>
            <w:rFonts w:ascii="Arial" w:hAnsi="Arial" w:cs="Arial"/>
          </w:rPr>
          <w:fldChar w:fldCharType="separate"/>
        </w:r>
        <w:r w:rsidR="009264DF" w:rsidRPr="009264DF">
          <w:rPr>
            <w:rFonts w:ascii="Arial" w:hAnsi="Arial" w:cs="Arial"/>
            <w:noProof/>
            <w:lang w:val="zh-TW"/>
          </w:rPr>
          <w:t>103</w:t>
        </w:r>
        <w:r w:rsidRPr="00F82903">
          <w:rPr>
            <w:rFonts w:ascii="Arial" w:hAnsi="Arial" w:cs="Arial"/>
          </w:rPr>
          <w:fldChar w:fldCharType="end"/>
        </w:r>
      </w:p>
    </w:sdtContent>
  </w:sdt>
  <w:p w14:paraId="38BF46C6" w14:textId="77777777" w:rsidR="00F82903" w:rsidRDefault="00F8290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FAC0A" w14:textId="77777777" w:rsidR="009264DF" w:rsidRDefault="009264DF" w:rsidP="009530C7">
      <w:r>
        <w:separator/>
      </w:r>
    </w:p>
  </w:footnote>
  <w:footnote w:type="continuationSeparator" w:id="0">
    <w:p w14:paraId="673FC4CC" w14:textId="77777777" w:rsidR="009264DF" w:rsidRDefault="009264DF" w:rsidP="00953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3781"/>
    <w:multiLevelType w:val="hybridMultilevel"/>
    <w:tmpl w:val="2E000B76"/>
    <w:lvl w:ilvl="0" w:tplc="18EA3118">
      <w:start w:val="2"/>
      <w:numFmt w:val="taiwaneseCountingThousand"/>
      <w:lvlText w:val="（%1）"/>
      <w:lvlJc w:val="left"/>
      <w:pPr>
        <w:ind w:left="997" w:hanging="855"/>
      </w:pPr>
      <w:rPr>
        <w:rFonts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34086530"/>
    <w:multiLevelType w:val="hybridMultilevel"/>
    <w:tmpl w:val="64C42238"/>
    <w:lvl w:ilvl="0" w:tplc="77DA5020">
      <w:start w:val="2"/>
      <w:numFmt w:val="taiwaneseCountingThousand"/>
      <w:lvlText w:val="（%1）"/>
      <w:lvlJc w:val="left"/>
      <w:pPr>
        <w:ind w:left="997" w:hanging="855"/>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3F637A82"/>
    <w:multiLevelType w:val="hybridMultilevel"/>
    <w:tmpl w:val="536CDFA6"/>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
    <w:nsid w:val="522A4B52"/>
    <w:multiLevelType w:val="hybridMultilevel"/>
    <w:tmpl w:val="7A5208D2"/>
    <w:lvl w:ilvl="0" w:tplc="0409000F">
      <w:start w:val="1"/>
      <w:numFmt w:val="decimal"/>
      <w:lvlText w:val="%1."/>
      <w:lvlJc w:val="left"/>
      <w:pPr>
        <w:ind w:left="1488" w:hanging="480"/>
      </w:p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4">
    <w:nsid w:val="556A1C5E"/>
    <w:multiLevelType w:val="hybridMultilevel"/>
    <w:tmpl w:val="DAD26D20"/>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nsid w:val="7228466E"/>
    <w:multiLevelType w:val="hybridMultilevel"/>
    <w:tmpl w:val="7A466F68"/>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88"/>
    <w:rsid w:val="00013C5C"/>
    <w:rsid w:val="00025E43"/>
    <w:rsid w:val="000635F0"/>
    <w:rsid w:val="000900DD"/>
    <w:rsid w:val="000A08EF"/>
    <w:rsid w:val="000B449E"/>
    <w:rsid w:val="000D7C6A"/>
    <w:rsid w:val="000F30AA"/>
    <w:rsid w:val="001C4798"/>
    <w:rsid w:val="001C7F94"/>
    <w:rsid w:val="0025198C"/>
    <w:rsid w:val="00290726"/>
    <w:rsid w:val="002D7ADD"/>
    <w:rsid w:val="002F4E8E"/>
    <w:rsid w:val="002F7D29"/>
    <w:rsid w:val="00344DCE"/>
    <w:rsid w:val="003465E3"/>
    <w:rsid w:val="0034722D"/>
    <w:rsid w:val="00363D42"/>
    <w:rsid w:val="003C15B9"/>
    <w:rsid w:val="003F568D"/>
    <w:rsid w:val="00456A1A"/>
    <w:rsid w:val="0048237A"/>
    <w:rsid w:val="0049012E"/>
    <w:rsid w:val="00495E74"/>
    <w:rsid w:val="004B3490"/>
    <w:rsid w:val="004D69A8"/>
    <w:rsid w:val="004F23FA"/>
    <w:rsid w:val="0054414C"/>
    <w:rsid w:val="00592865"/>
    <w:rsid w:val="005C6744"/>
    <w:rsid w:val="005E1CC3"/>
    <w:rsid w:val="005F22EE"/>
    <w:rsid w:val="00622300"/>
    <w:rsid w:val="00695146"/>
    <w:rsid w:val="006A0187"/>
    <w:rsid w:val="006C470C"/>
    <w:rsid w:val="006E3FBC"/>
    <w:rsid w:val="00732B7F"/>
    <w:rsid w:val="007514B0"/>
    <w:rsid w:val="00763565"/>
    <w:rsid w:val="007C4207"/>
    <w:rsid w:val="007F20CF"/>
    <w:rsid w:val="00823501"/>
    <w:rsid w:val="00865376"/>
    <w:rsid w:val="00875552"/>
    <w:rsid w:val="008964DF"/>
    <w:rsid w:val="008B2B1A"/>
    <w:rsid w:val="00911F20"/>
    <w:rsid w:val="009264DF"/>
    <w:rsid w:val="009530C7"/>
    <w:rsid w:val="00982408"/>
    <w:rsid w:val="009D6E4B"/>
    <w:rsid w:val="009F0E7C"/>
    <w:rsid w:val="00A7396F"/>
    <w:rsid w:val="00A91845"/>
    <w:rsid w:val="00AA1193"/>
    <w:rsid w:val="00AB14B7"/>
    <w:rsid w:val="00AD0E95"/>
    <w:rsid w:val="00AD7154"/>
    <w:rsid w:val="00B150DE"/>
    <w:rsid w:val="00B32206"/>
    <w:rsid w:val="00B34E48"/>
    <w:rsid w:val="00B3690B"/>
    <w:rsid w:val="00B44C54"/>
    <w:rsid w:val="00B468F7"/>
    <w:rsid w:val="00BA7912"/>
    <w:rsid w:val="00BC54A7"/>
    <w:rsid w:val="00C32EAE"/>
    <w:rsid w:val="00C341B9"/>
    <w:rsid w:val="00C45A9E"/>
    <w:rsid w:val="00C51613"/>
    <w:rsid w:val="00CA11D2"/>
    <w:rsid w:val="00CA191F"/>
    <w:rsid w:val="00D228C6"/>
    <w:rsid w:val="00D22BCE"/>
    <w:rsid w:val="00DB0D33"/>
    <w:rsid w:val="00DE0AF3"/>
    <w:rsid w:val="00DF2A3E"/>
    <w:rsid w:val="00DF71B2"/>
    <w:rsid w:val="00E2557A"/>
    <w:rsid w:val="00E72188"/>
    <w:rsid w:val="00EF1C4E"/>
    <w:rsid w:val="00F42E5A"/>
    <w:rsid w:val="00F510D4"/>
    <w:rsid w:val="00F6226C"/>
    <w:rsid w:val="00F82903"/>
    <w:rsid w:val="00FA2B54"/>
    <w:rsid w:val="00FC6012"/>
    <w:rsid w:val="00FD6D59"/>
    <w:rsid w:val="00FE72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8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1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E72188"/>
    <w:rPr>
      <w:rFonts w:eastAsia="標楷體"/>
      <w:sz w:val="32"/>
      <w:szCs w:val="32"/>
    </w:rPr>
  </w:style>
  <w:style w:type="character" w:customStyle="1" w:styleId="a4">
    <w:name w:val="註解文字 字元"/>
    <w:basedOn w:val="a0"/>
    <w:link w:val="a3"/>
    <w:rsid w:val="00E72188"/>
    <w:rPr>
      <w:rFonts w:ascii="Times New Roman" w:eastAsia="標楷體" w:hAnsi="Times New Roman" w:cs="Times New Roman"/>
      <w:sz w:val="32"/>
      <w:szCs w:val="32"/>
    </w:rPr>
  </w:style>
  <w:style w:type="character" w:styleId="a5">
    <w:name w:val="Emphasis"/>
    <w:qFormat/>
    <w:rsid w:val="00E72188"/>
    <w:rPr>
      <w:b w:val="0"/>
      <w:bCs w:val="0"/>
      <w:i w:val="0"/>
      <w:iCs w:val="0"/>
      <w:color w:val="DD4B39"/>
    </w:rPr>
  </w:style>
  <w:style w:type="paragraph" w:customStyle="1" w:styleId="a6">
    <w:name w:val="@大標"/>
    <w:basedOn w:val="a"/>
    <w:link w:val="a7"/>
    <w:qFormat/>
    <w:rsid w:val="00E72188"/>
    <w:pPr>
      <w:spacing w:before="120" w:after="120" w:line="360" w:lineRule="exact"/>
    </w:pPr>
    <w:rPr>
      <w:rFonts w:ascii="新細明體" w:hAnsi="新細明體" w:cs="Cordia New"/>
      <w:b/>
      <w:sz w:val="40"/>
      <w:szCs w:val="40"/>
    </w:rPr>
  </w:style>
  <w:style w:type="character" w:customStyle="1" w:styleId="a7">
    <w:name w:val="@大標 字元"/>
    <w:link w:val="a6"/>
    <w:rsid w:val="00E72188"/>
    <w:rPr>
      <w:rFonts w:ascii="新細明體" w:eastAsia="新細明體" w:hAnsi="新細明體" w:cs="Cordia New"/>
      <w:b/>
      <w:sz w:val="40"/>
      <w:szCs w:val="40"/>
    </w:rPr>
  </w:style>
  <w:style w:type="paragraph" w:styleId="a8">
    <w:name w:val="header"/>
    <w:basedOn w:val="a"/>
    <w:link w:val="a9"/>
    <w:uiPriority w:val="99"/>
    <w:unhideWhenUsed/>
    <w:rsid w:val="009530C7"/>
    <w:pPr>
      <w:tabs>
        <w:tab w:val="center" w:pos="4153"/>
        <w:tab w:val="right" w:pos="8306"/>
      </w:tabs>
      <w:snapToGrid w:val="0"/>
    </w:pPr>
    <w:rPr>
      <w:sz w:val="20"/>
      <w:szCs w:val="20"/>
    </w:rPr>
  </w:style>
  <w:style w:type="character" w:customStyle="1" w:styleId="a9">
    <w:name w:val="頁首 字元"/>
    <w:basedOn w:val="a0"/>
    <w:link w:val="a8"/>
    <w:uiPriority w:val="99"/>
    <w:rsid w:val="009530C7"/>
    <w:rPr>
      <w:rFonts w:ascii="Times New Roman" w:eastAsia="新細明體" w:hAnsi="Times New Roman" w:cs="Times New Roman"/>
      <w:sz w:val="20"/>
      <w:szCs w:val="20"/>
    </w:rPr>
  </w:style>
  <w:style w:type="paragraph" w:styleId="aa">
    <w:name w:val="footer"/>
    <w:basedOn w:val="a"/>
    <w:link w:val="ab"/>
    <w:uiPriority w:val="99"/>
    <w:unhideWhenUsed/>
    <w:rsid w:val="009530C7"/>
    <w:pPr>
      <w:tabs>
        <w:tab w:val="center" w:pos="4153"/>
        <w:tab w:val="right" w:pos="8306"/>
      </w:tabs>
      <w:snapToGrid w:val="0"/>
    </w:pPr>
    <w:rPr>
      <w:sz w:val="20"/>
      <w:szCs w:val="20"/>
    </w:rPr>
  </w:style>
  <w:style w:type="character" w:customStyle="1" w:styleId="ab">
    <w:name w:val="頁尾 字元"/>
    <w:basedOn w:val="a0"/>
    <w:link w:val="aa"/>
    <w:uiPriority w:val="99"/>
    <w:rsid w:val="009530C7"/>
    <w:rPr>
      <w:rFonts w:ascii="Times New Roman" w:eastAsia="新細明體" w:hAnsi="Times New Roman" w:cs="Times New Roman"/>
      <w:sz w:val="20"/>
      <w:szCs w:val="20"/>
    </w:rPr>
  </w:style>
  <w:style w:type="paragraph" w:styleId="ac">
    <w:name w:val="List Paragraph"/>
    <w:basedOn w:val="a"/>
    <w:uiPriority w:val="34"/>
    <w:qFormat/>
    <w:rsid w:val="00D228C6"/>
    <w:pPr>
      <w:ind w:leftChars="200" w:left="480"/>
    </w:pPr>
  </w:style>
  <w:style w:type="paragraph" w:customStyle="1" w:styleId="ad">
    <w:name w:val="@小標"/>
    <w:basedOn w:val="a"/>
    <w:link w:val="ae"/>
    <w:qFormat/>
    <w:rsid w:val="00A91845"/>
    <w:pPr>
      <w:spacing w:line="360" w:lineRule="exact"/>
      <w:ind w:leftChars="100" w:left="240" w:rightChars="100" w:right="100"/>
    </w:pPr>
    <w:rPr>
      <w:rFonts w:ascii="標楷體" w:eastAsia="標楷體" w:hAnsi="標楷體" w:cs="Cordia New"/>
      <w:sz w:val="28"/>
      <w:szCs w:val="28"/>
    </w:rPr>
  </w:style>
  <w:style w:type="character" w:customStyle="1" w:styleId="ae">
    <w:name w:val="@小標 字元"/>
    <w:link w:val="ad"/>
    <w:rsid w:val="00A91845"/>
    <w:rPr>
      <w:rFonts w:ascii="標楷體" w:eastAsia="標楷體" w:hAnsi="標楷體" w:cs="Cordia New"/>
      <w:sz w:val="28"/>
      <w:szCs w:val="28"/>
    </w:rPr>
  </w:style>
  <w:style w:type="paragraph" w:customStyle="1" w:styleId="tab42">
    <w:name w:val="_tab42一"/>
    <w:basedOn w:val="a"/>
    <w:rsid w:val="00865376"/>
    <w:pPr>
      <w:spacing w:line="320" w:lineRule="exact"/>
      <w:ind w:left="200" w:hangingChars="200" w:hanging="200"/>
      <w:jc w:val="both"/>
    </w:pPr>
    <w:rPr>
      <w:rFonts w:eastAsia="標楷體"/>
      <w:color w:val="993300"/>
      <w:sz w:val="32"/>
    </w:rPr>
  </w:style>
  <w:style w:type="paragraph" w:customStyle="1" w:styleId="af">
    <w:name w:val="@內文"/>
    <w:basedOn w:val="a"/>
    <w:link w:val="af0"/>
    <w:qFormat/>
    <w:rsid w:val="00865376"/>
    <w:pPr>
      <w:spacing w:line="360" w:lineRule="exact"/>
    </w:pPr>
    <w:rPr>
      <w:rFonts w:ascii="標楷體" w:eastAsia="標楷體" w:hAnsi="標楷體" w:cs="Cordia New"/>
      <w:sz w:val="28"/>
      <w:szCs w:val="28"/>
    </w:rPr>
  </w:style>
  <w:style w:type="character" w:customStyle="1" w:styleId="af0">
    <w:name w:val="@內文 字元"/>
    <w:link w:val="af"/>
    <w:rsid w:val="00865376"/>
    <w:rPr>
      <w:rFonts w:ascii="標楷體" w:eastAsia="標楷體" w:hAnsi="標楷體" w:cs="Cordia New"/>
      <w:sz w:val="28"/>
      <w:szCs w:val="28"/>
    </w:rPr>
  </w:style>
  <w:style w:type="paragraph" w:customStyle="1" w:styleId="af1">
    <w:name w:val="@中標"/>
    <w:basedOn w:val="a"/>
    <w:link w:val="af2"/>
    <w:qFormat/>
    <w:rsid w:val="00865376"/>
    <w:pPr>
      <w:spacing w:line="360" w:lineRule="exact"/>
    </w:pPr>
    <w:rPr>
      <w:rFonts w:ascii="標楷體" w:eastAsia="標楷體" w:hAnsi="標楷體" w:cs="Cordia New"/>
      <w:b/>
      <w:sz w:val="28"/>
      <w:szCs w:val="28"/>
    </w:rPr>
  </w:style>
  <w:style w:type="character" w:customStyle="1" w:styleId="af2">
    <w:name w:val="@中標 字元"/>
    <w:link w:val="af1"/>
    <w:rsid w:val="00865376"/>
    <w:rPr>
      <w:rFonts w:ascii="標楷體" w:eastAsia="標楷體" w:hAnsi="標楷體" w:cs="Cordia New"/>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1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E72188"/>
    <w:rPr>
      <w:rFonts w:eastAsia="標楷體"/>
      <w:sz w:val="32"/>
      <w:szCs w:val="32"/>
    </w:rPr>
  </w:style>
  <w:style w:type="character" w:customStyle="1" w:styleId="a4">
    <w:name w:val="註解文字 字元"/>
    <w:basedOn w:val="a0"/>
    <w:link w:val="a3"/>
    <w:rsid w:val="00E72188"/>
    <w:rPr>
      <w:rFonts w:ascii="Times New Roman" w:eastAsia="標楷體" w:hAnsi="Times New Roman" w:cs="Times New Roman"/>
      <w:sz w:val="32"/>
      <w:szCs w:val="32"/>
    </w:rPr>
  </w:style>
  <w:style w:type="character" w:styleId="a5">
    <w:name w:val="Emphasis"/>
    <w:qFormat/>
    <w:rsid w:val="00E72188"/>
    <w:rPr>
      <w:b w:val="0"/>
      <w:bCs w:val="0"/>
      <w:i w:val="0"/>
      <w:iCs w:val="0"/>
      <w:color w:val="DD4B39"/>
    </w:rPr>
  </w:style>
  <w:style w:type="paragraph" w:customStyle="1" w:styleId="a6">
    <w:name w:val="@大標"/>
    <w:basedOn w:val="a"/>
    <w:link w:val="a7"/>
    <w:qFormat/>
    <w:rsid w:val="00E72188"/>
    <w:pPr>
      <w:spacing w:before="120" w:after="120" w:line="360" w:lineRule="exact"/>
    </w:pPr>
    <w:rPr>
      <w:rFonts w:ascii="新細明體" w:hAnsi="新細明體" w:cs="Cordia New"/>
      <w:b/>
      <w:sz w:val="40"/>
      <w:szCs w:val="40"/>
    </w:rPr>
  </w:style>
  <w:style w:type="character" w:customStyle="1" w:styleId="a7">
    <w:name w:val="@大標 字元"/>
    <w:link w:val="a6"/>
    <w:rsid w:val="00E72188"/>
    <w:rPr>
      <w:rFonts w:ascii="新細明體" w:eastAsia="新細明體" w:hAnsi="新細明體" w:cs="Cordia New"/>
      <w:b/>
      <w:sz w:val="40"/>
      <w:szCs w:val="40"/>
    </w:rPr>
  </w:style>
  <w:style w:type="paragraph" w:styleId="a8">
    <w:name w:val="header"/>
    <w:basedOn w:val="a"/>
    <w:link w:val="a9"/>
    <w:uiPriority w:val="99"/>
    <w:unhideWhenUsed/>
    <w:rsid w:val="009530C7"/>
    <w:pPr>
      <w:tabs>
        <w:tab w:val="center" w:pos="4153"/>
        <w:tab w:val="right" w:pos="8306"/>
      </w:tabs>
      <w:snapToGrid w:val="0"/>
    </w:pPr>
    <w:rPr>
      <w:sz w:val="20"/>
      <w:szCs w:val="20"/>
    </w:rPr>
  </w:style>
  <w:style w:type="character" w:customStyle="1" w:styleId="a9">
    <w:name w:val="頁首 字元"/>
    <w:basedOn w:val="a0"/>
    <w:link w:val="a8"/>
    <w:uiPriority w:val="99"/>
    <w:rsid w:val="009530C7"/>
    <w:rPr>
      <w:rFonts w:ascii="Times New Roman" w:eastAsia="新細明體" w:hAnsi="Times New Roman" w:cs="Times New Roman"/>
      <w:sz w:val="20"/>
      <w:szCs w:val="20"/>
    </w:rPr>
  </w:style>
  <w:style w:type="paragraph" w:styleId="aa">
    <w:name w:val="footer"/>
    <w:basedOn w:val="a"/>
    <w:link w:val="ab"/>
    <w:uiPriority w:val="99"/>
    <w:unhideWhenUsed/>
    <w:rsid w:val="009530C7"/>
    <w:pPr>
      <w:tabs>
        <w:tab w:val="center" w:pos="4153"/>
        <w:tab w:val="right" w:pos="8306"/>
      </w:tabs>
      <w:snapToGrid w:val="0"/>
    </w:pPr>
    <w:rPr>
      <w:sz w:val="20"/>
      <w:szCs w:val="20"/>
    </w:rPr>
  </w:style>
  <w:style w:type="character" w:customStyle="1" w:styleId="ab">
    <w:name w:val="頁尾 字元"/>
    <w:basedOn w:val="a0"/>
    <w:link w:val="aa"/>
    <w:uiPriority w:val="99"/>
    <w:rsid w:val="009530C7"/>
    <w:rPr>
      <w:rFonts w:ascii="Times New Roman" w:eastAsia="新細明體" w:hAnsi="Times New Roman" w:cs="Times New Roman"/>
      <w:sz w:val="20"/>
      <w:szCs w:val="20"/>
    </w:rPr>
  </w:style>
  <w:style w:type="paragraph" w:styleId="ac">
    <w:name w:val="List Paragraph"/>
    <w:basedOn w:val="a"/>
    <w:uiPriority w:val="34"/>
    <w:qFormat/>
    <w:rsid w:val="00D228C6"/>
    <w:pPr>
      <w:ind w:leftChars="200" w:left="480"/>
    </w:pPr>
  </w:style>
  <w:style w:type="paragraph" w:customStyle="1" w:styleId="ad">
    <w:name w:val="@小標"/>
    <w:basedOn w:val="a"/>
    <w:link w:val="ae"/>
    <w:qFormat/>
    <w:rsid w:val="00A91845"/>
    <w:pPr>
      <w:spacing w:line="360" w:lineRule="exact"/>
      <w:ind w:leftChars="100" w:left="240" w:rightChars="100" w:right="100"/>
    </w:pPr>
    <w:rPr>
      <w:rFonts w:ascii="標楷體" w:eastAsia="標楷體" w:hAnsi="標楷體" w:cs="Cordia New"/>
      <w:sz w:val="28"/>
      <w:szCs w:val="28"/>
    </w:rPr>
  </w:style>
  <w:style w:type="character" w:customStyle="1" w:styleId="ae">
    <w:name w:val="@小標 字元"/>
    <w:link w:val="ad"/>
    <w:rsid w:val="00A91845"/>
    <w:rPr>
      <w:rFonts w:ascii="標楷體" w:eastAsia="標楷體" w:hAnsi="標楷體" w:cs="Cordia New"/>
      <w:sz w:val="28"/>
      <w:szCs w:val="28"/>
    </w:rPr>
  </w:style>
  <w:style w:type="paragraph" w:customStyle="1" w:styleId="tab42">
    <w:name w:val="_tab42一"/>
    <w:basedOn w:val="a"/>
    <w:rsid w:val="00865376"/>
    <w:pPr>
      <w:spacing w:line="320" w:lineRule="exact"/>
      <w:ind w:left="200" w:hangingChars="200" w:hanging="200"/>
      <w:jc w:val="both"/>
    </w:pPr>
    <w:rPr>
      <w:rFonts w:eastAsia="標楷體"/>
      <w:color w:val="993300"/>
      <w:sz w:val="32"/>
    </w:rPr>
  </w:style>
  <w:style w:type="paragraph" w:customStyle="1" w:styleId="af">
    <w:name w:val="@內文"/>
    <w:basedOn w:val="a"/>
    <w:link w:val="af0"/>
    <w:qFormat/>
    <w:rsid w:val="00865376"/>
    <w:pPr>
      <w:spacing w:line="360" w:lineRule="exact"/>
    </w:pPr>
    <w:rPr>
      <w:rFonts w:ascii="標楷體" w:eastAsia="標楷體" w:hAnsi="標楷體" w:cs="Cordia New"/>
      <w:sz w:val="28"/>
      <w:szCs w:val="28"/>
    </w:rPr>
  </w:style>
  <w:style w:type="character" w:customStyle="1" w:styleId="af0">
    <w:name w:val="@內文 字元"/>
    <w:link w:val="af"/>
    <w:rsid w:val="00865376"/>
    <w:rPr>
      <w:rFonts w:ascii="標楷體" w:eastAsia="標楷體" w:hAnsi="標楷體" w:cs="Cordia New"/>
      <w:sz w:val="28"/>
      <w:szCs w:val="28"/>
    </w:rPr>
  </w:style>
  <w:style w:type="paragraph" w:customStyle="1" w:styleId="af1">
    <w:name w:val="@中標"/>
    <w:basedOn w:val="a"/>
    <w:link w:val="af2"/>
    <w:qFormat/>
    <w:rsid w:val="00865376"/>
    <w:pPr>
      <w:spacing w:line="360" w:lineRule="exact"/>
    </w:pPr>
    <w:rPr>
      <w:rFonts w:ascii="標楷體" w:eastAsia="標楷體" w:hAnsi="標楷體" w:cs="Cordia New"/>
      <w:b/>
      <w:sz w:val="28"/>
      <w:szCs w:val="28"/>
    </w:rPr>
  </w:style>
  <w:style w:type="character" w:customStyle="1" w:styleId="af2">
    <w:name w:val="@中標 字元"/>
    <w:link w:val="af1"/>
    <w:rsid w:val="00865376"/>
    <w:rPr>
      <w:rFonts w:ascii="標楷體" w:eastAsia="標楷體" w:hAnsi="標楷體" w:cs="Cordia New"/>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81DF2-28B1-4727-A9AA-D6CEC47E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1761</Words>
  <Characters>10039</Characters>
  <Application>Microsoft Office Word</Application>
  <DocSecurity>0</DocSecurity>
  <Lines>83</Lines>
  <Paragraphs>23</Paragraphs>
  <ScaleCrop>false</ScaleCrop>
  <Company/>
  <LinksUpToDate>false</LinksUpToDate>
  <CharactersWithSpaces>11777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dc:creator>
  <cp:lastModifiedBy>user</cp:lastModifiedBy>
  <cp:revision>6</cp:revision>
  <cp:lastPrinted>2022-02-04T07:12:00Z</cp:lastPrinted>
  <dcterms:created xsi:type="dcterms:W3CDTF">2022-02-04T07:16:00Z</dcterms:created>
  <dcterms:modified xsi:type="dcterms:W3CDTF">2022-02-14T07:06:00Z</dcterms:modified>
</cp:coreProperties>
</file>