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67D" w:rsidRPr="00A5567D" w:rsidRDefault="00A5567D" w:rsidP="008045B8">
      <w:pPr>
        <w:spacing w:afterLines="100" w:after="360"/>
        <w:jc w:val="center"/>
        <w:rPr>
          <w:rFonts w:ascii="標楷體" w:eastAsia="標楷體" w:hAnsi="標楷體"/>
          <w:b/>
          <w:color w:val="000000"/>
          <w:sz w:val="54"/>
          <w:szCs w:val="54"/>
        </w:rPr>
      </w:pPr>
      <w:r w:rsidRPr="00A5567D">
        <w:rPr>
          <w:rFonts w:ascii="標楷體" w:eastAsia="標楷體" w:hAnsi="標楷體" w:hint="eastAsia"/>
          <w:b/>
          <w:color w:val="000000"/>
          <w:sz w:val="54"/>
          <w:szCs w:val="54"/>
        </w:rPr>
        <w:t>貳拾伍、青年事務</w:t>
      </w:r>
    </w:p>
    <w:p w:rsidR="00A5567D" w:rsidRPr="008045B8" w:rsidRDefault="00A5567D" w:rsidP="008045B8">
      <w:pPr>
        <w:pStyle w:val="af2"/>
        <w:spacing w:before="0" w:after="0" w:line="320" w:lineRule="exact"/>
        <w:jc w:val="both"/>
        <w:rPr>
          <w:rFonts w:ascii="文鼎中黑" w:eastAsia="文鼎中黑" w:hAnsi="標楷體"/>
          <w:color w:val="000000"/>
          <w:sz w:val="30"/>
          <w:szCs w:val="30"/>
        </w:rPr>
      </w:pPr>
      <w:r w:rsidRPr="008045B8">
        <w:rPr>
          <w:rFonts w:ascii="文鼎中黑" w:eastAsia="文鼎中黑" w:hint="eastAsia"/>
          <w:noProof/>
          <w:sz w:val="30"/>
          <w:szCs w:val="30"/>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ragraph">
                  <wp:posOffset>9321800</wp:posOffset>
                </wp:positionV>
                <wp:extent cx="609600" cy="342900"/>
                <wp:effectExtent l="0" t="0" r="0" b="0"/>
                <wp:wrapNone/>
                <wp:docPr id="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F9A498" id="Rectangle 45" o:spid="_x0000_s1026" style="position:absolute;margin-left:234pt;margin-top:734pt;width:48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" stroked="f"/>
            </w:pict>
          </mc:Fallback>
        </mc:AlternateContent>
      </w:r>
      <w:r w:rsidRPr="008045B8">
        <w:rPr>
          <w:rFonts w:ascii="文鼎中黑" w:eastAsia="文鼎中黑" w:hAnsi="標楷體" w:hint="eastAsia"/>
          <w:color w:val="000000"/>
          <w:sz w:val="30"/>
          <w:szCs w:val="30"/>
        </w:rPr>
        <w:t>一、綜合規劃</w:t>
      </w:r>
    </w:p>
    <w:p w:rsidR="00A5567D" w:rsidRPr="008045B8" w:rsidRDefault="008045B8" w:rsidP="008045B8">
      <w:pPr>
        <w:pStyle w:val="af4"/>
        <w:spacing w:line="320" w:lineRule="exact"/>
        <w:ind w:leftChars="59" w:left="142"/>
        <w:jc w:val="both"/>
        <w:rPr>
          <w:b w:val="0"/>
        </w:rPr>
      </w:pPr>
      <w:r w:rsidRPr="008045B8">
        <w:rPr>
          <w:b w:val="0"/>
        </w:rPr>
        <w:t>（一）</w:t>
      </w:r>
      <w:r w:rsidR="00A5567D" w:rsidRPr="008045B8">
        <w:rPr>
          <w:rFonts w:hint="eastAsia"/>
          <w:b w:val="0"/>
        </w:rPr>
        <w:t>推動青年公共參與</w:t>
      </w:r>
    </w:p>
    <w:p w:rsidR="00A5567D" w:rsidRPr="008045B8" w:rsidRDefault="00A5567D" w:rsidP="008045B8">
      <w:pPr>
        <w:pStyle w:val="af4"/>
        <w:spacing w:line="320" w:lineRule="exact"/>
        <w:ind w:leftChars="300" w:left="1000" w:hangingChars="100" w:hanging="280"/>
        <w:jc w:val="both"/>
        <w:rPr>
          <w:b w:val="0"/>
          <w:bCs/>
        </w:rPr>
      </w:pPr>
      <w:r w:rsidRPr="008045B8">
        <w:rPr>
          <w:rFonts w:hint="eastAsia"/>
          <w:b w:val="0"/>
          <w:bCs/>
        </w:rPr>
        <w:t>1.為強化並廣徵本市青年參與公共事務之建言，並提供本府青年政策建言管道，本府公開徵選就學、就業或設籍於本市之16歲至40歲代表擔任青年委員，於110年3月29日成立第二屆青年事務委員會（以下簡稱青委會）計49人，其中1人為召集人，由市長兼任，2人為副召集人，由本府青年局局長及研考會主任委員兼任，其餘46人為青年委員。</w:t>
      </w:r>
    </w:p>
    <w:p w:rsidR="00A5567D" w:rsidRPr="008045B8" w:rsidRDefault="00A5567D" w:rsidP="008045B8">
      <w:pPr>
        <w:pStyle w:val="af4"/>
        <w:spacing w:line="320" w:lineRule="exact"/>
        <w:ind w:leftChars="300" w:left="1000" w:hangingChars="100" w:hanging="280"/>
        <w:jc w:val="both"/>
        <w:rPr>
          <w:b w:val="0"/>
          <w:bCs/>
        </w:rPr>
      </w:pPr>
      <w:r w:rsidRPr="008045B8">
        <w:rPr>
          <w:rFonts w:hint="eastAsia"/>
          <w:b w:val="0"/>
          <w:bCs/>
        </w:rPr>
        <w:t>2.於110年5月2日召開第一次會議暨頒發聘書，且為彰顯本府重視青年的意見，而非僅是諮詢性質，爰於110年6月29日532次市政會議修正行政規則名稱為「高雄市政府青年事務委員會」。</w:t>
      </w:r>
    </w:p>
    <w:p w:rsidR="00A5567D" w:rsidRPr="008045B8" w:rsidRDefault="008045B8" w:rsidP="008045B8">
      <w:pPr>
        <w:pStyle w:val="af4"/>
        <w:spacing w:line="320" w:lineRule="exact"/>
        <w:ind w:leftChars="59" w:left="142"/>
        <w:jc w:val="both"/>
        <w:rPr>
          <w:b w:val="0"/>
        </w:rPr>
      </w:pPr>
      <w:r w:rsidRPr="008045B8">
        <w:rPr>
          <w:b w:val="0"/>
        </w:rPr>
        <w:t>（二）</w:t>
      </w:r>
      <w:r w:rsidR="00A5567D" w:rsidRPr="008045B8">
        <w:rPr>
          <w:rFonts w:hint="eastAsia"/>
          <w:b w:val="0"/>
        </w:rPr>
        <w:t>促進青年職涯探索</w:t>
      </w:r>
    </w:p>
    <w:p w:rsidR="00A5567D" w:rsidRPr="008045B8" w:rsidRDefault="00A5567D" w:rsidP="008045B8">
      <w:pPr>
        <w:pStyle w:val="af4"/>
        <w:spacing w:line="320" w:lineRule="exact"/>
        <w:ind w:leftChars="300" w:left="1000" w:hangingChars="100" w:hanging="280"/>
        <w:jc w:val="both"/>
        <w:rPr>
          <w:b w:val="0"/>
          <w:bCs/>
        </w:rPr>
      </w:pPr>
      <w:r w:rsidRPr="008045B8">
        <w:rPr>
          <w:rFonts w:hint="eastAsia"/>
          <w:b w:val="0"/>
          <w:bCs/>
        </w:rPr>
        <w:t>1.辦理高速青春－專業直達特快車K-STAR EXPRESS</w:t>
      </w:r>
    </w:p>
    <w:p w:rsidR="00A5567D" w:rsidRPr="008045B8" w:rsidRDefault="00A5567D" w:rsidP="008045B8">
      <w:pPr>
        <w:pStyle w:val="af4"/>
        <w:spacing w:line="320" w:lineRule="exact"/>
        <w:ind w:leftChars="410" w:left="984"/>
        <w:jc w:val="both"/>
        <w:rPr>
          <w:b w:val="0"/>
          <w:bCs/>
        </w:rPr>
      </w:pPr>
      <w:r w:rsidRPr="008045B8">
        <w:rPr>
          <w:rFonts w:hint="eastAsia"/>
          <w:b w:val="0"/>
          <w:bCs/>
        </w:rPr>
        <w:t>為提升高雄青年創新創業能力，結合音樂技能，學習幕前與幕後的音樂展演實務，強化未來職場競爭力，本府青年局預計於4月至9月推出「高速青春－專業直達特快車 K-STAR EXPRESS」，邀請36位音樂產業幕前幕後業師，針對高雄在地大專院校、高中職音樂性社團學生、35歲以下社會青年開設音樂諮詢課程，主題包含詞曲創作、編曲製作、現場演出、演唱會製作、企劃行政、行銷宣傳等36堂專業課程，每月一期、每期6堂，每堂90分鐘。4月課程採實體授課，總計參與人次為315人次；5月課程採封閉式線上方式進行(Google Meet)，總計為360人次；6月課程採開放式線上方式進行(本府青年局YouTube與Facebook)，總計為1,602人次。</w:t>
      </w:r>
    </w:p>
    <w:p w:rsidR="00A5567D" w:rsidRPr="008045B8" w:rsidRDefault="00A5567D" w:rsidP="008045B8">
      <w:pPr>
        <w:pStyle w:val="af4"/>
        <w:spacing w:line="320" w:lineRule="exact"/>
        <w:ind w:leftChars="300" w:left="1000" w:hangingChars="100" w:hanging="280"/>
        <w:jc w:val="both"/>
        <w:rPr>
          <w:b w:val="0"/>
          <w:bCs/>
        </w:rPr>
      </w:pPr>
      <w:r w:rsidRPr="008045B8">
        <w:rPr>
          <w:rFonts w:hint="eastAsia"/>
          <w:b w:val="0"/>
          <w:bCs/>
        </w:rPr>
        <w:t>2.辦理「青年上班打卡獎勵計畫」</w:t>
      </w:r>
    </w:p>
    <w:p w:rsidR="00A5567D" w:rsidRPr="008045B8" w:rsidRDefault="00A5567D" w:rsidP="008045B8">
      <w:pPr>
        <w:pStyle w:val="af4"/>
        <w:spacing w:line="320" w:lineRule="exact"/>
        <w:ind w:leftChars="410" w:left="984"/>
        <w:jc w:val="both"/>
        <w:rPr>
          <w:b w:val="0"/>
          <w:bCs/>
        </w:rPr>
      </w:pPr>
      <w:r w:rsidRPr="008045B8">
        <w:rPr>
          <w:rFonts w:hint="eastAsia"/>
          <w:b w:val="0"/>
          <w:bCs/>
        </w:rPr>
        <w:t>本計畫於110年5月12日公告，24歲以下待業青年，登記參加本計畫後於本市受僱滿3個月，發給獎勵金9,000元；滿6個月，發給12,000元，最多發給21,000元，鼓勵青年於本市穩定就業。截至6月30日，共計2,254人登記參加本計畫。</w:t>
      </w:r>
    </w:p>
    <w:p w:rsidR="00A5567D" w:rsidRPr="008045B8" w:rsidRDefault="00A5567D" w:rsidP="008045B8">
      <w:pPr>
        <w:pStyle w:val="af4"/>
        <w:spacing w:line="320" w:lineRule="exact"/>
        <w:ind w:leftChars="300" w:left="1000" w:hangingChars="100" w:hanging="280"/>
        <w:jc w:val="both"/>
        <w:rPr>
          <w:b w:val="0"/>
          <w:bCs/>
        </w:rPr>
      </w:pPr>
      <w:r w:rsidRPr="008045B8">
        <w:rPr>
          <w:rFonts w:hint="eastAsia"/>
          <w:b w:val="0"/>
          <w:bCs/>
        </w:rPr>
        <w:t>3.辦理「就業雄青-線上就業博覽會」</w:t>
      </w:r>
    </w:p>
    <w:p w:rsidR="00A5567D" w:rsidRPr="008045B8" w:rsidRDefault="00A5567D" w:rsidP="008045B8">
      <w:pPr>
        <w:pStyle w:val="af4"/>
        <w:spacing w:line="320" w:lineRule="exact"/>
        <w:ind w:leftChars="410" w:left="984"/>
        <w:jc w:val="both"/>
        <w:rPr>
          <w:b w:val="0"/>
        </w:rPr>
      </w:pPr>
      <w:r w:rsidRPr="008045B8">
        <w:rPr>
          <w:rFonts w:hint="eastAsia"/>
          <w:b w:val="0"/>
        </w:rPr>
        <w:t>預計開發總計2,600個以上優良高雄職缺，結合「青年上班打卡獎勵計畫」登記系統，辦理「就業雄青-線上就業博覽會」，職缺並可透過智慧型手機約定遠距面試，讓登記者求職不受疫情影響，順利找到工作並請領上班打卡獎勵金。截至6月30日，共計刊登1,086個職缺。</w:t>
      </w:r>
    </w:p>
    <w:p w:rsidR="00A5567D" w:rsidRPr="008045B8" w:rsidRDefault="008045B8" w:rsidP="008045B8">
      <w:pPr>
        <w:pStyle w:val="af4"/>
        <w:spacing w:line="320" w:lineRule="exact"/>
        <w:ind w:leftChars="59" w:left="142"/>
        <w:jc w:val="both"/>
        <w:rPr>
          <w:b w:val="0"/>
        </w:rPr>
      </w:pPr>
      <w:r w:rsidRPr="008045B8">
        <w:rPr>
          <w:b w:val="0"/>
        </w:rPr>
        <w:t>（三）</w:t>
      </w:r>
      <w:r w:rsidR="00A5567D" w:rsidRPr="008045B8">
        <w:rPr>
          <w:rFonts w:hint="eastAsia"/>
          <w:b w:val="0"/>
        </w:rPr>
        <w:t>推動國際青年交流</w:t>
      </w:r>
    </w:p>
    <w:p w:rsidR="00A5567D" w:rsidRPr="008045B8" w:rsidRDefault="00A5567D" w:rsidP="008045B8">
      <w:pPr>
        <w:pStyle w:val="af4"/>
        <w:spacing w:line="320" w:lineRule="exact"/>
        <w:ind w:leftChars="300" w:left="1000" w:hangingChars="100" w:hanging="280"/>
        <w:jc w:val="both"/>
        <w:rPr>
          <w:b w:val="0"/>
          <w:bCs/>
        </w:rPr>
      </w:pPr>
      <w:r w:rsidRPr="008045B8">
        <w:rPr>
          <w:rFonts w:hint="eastAsia"/>
          <w:b w:val="0"/>
          <w:bCs/>
        </w:rPr>
        <w:t>1.維運本府青年局國際志工團</w:t>
      </w:r>
    </w:p>
    <w:p w:rsidR="00A5567D" w:rsidRPr="008045B8" w:rsidRDefault="00A5567D" w:rsidP="008045B8">
      <w:pPr>
        <w:pStyle w:val="af4"/>
        <w:spacing w:line="320" w:lineRule="exact"/>
        <w:ind w:leftChars="410" w:left="984"/>
        <w:jc w:val="both"/>
      </w:pPr>
      <w:r w:rsidRPr="008045B8">
        <w:rPr>
          <w:rFonts w:hint="eastAsia"/>
          <w:b w:val="0"/>
          <w:bCs/>
        </w:rPr>
        <w:t>志工團分成國際組與青年事務推廣組，兩組志工皆負責推廣青年政策及投入社會公益服務活動，國際組志工因外語專長，另外負責外賓接待及國際化交流任務。</w:t>
      </w:r>
    </w:p>
    <w:p w:rsidR="00A5567D" w:rsidRPr="008045B8" w:rsidRDefault="00A5567D" w:rsidP="008045B8">
      <w:pPr>
        <w:pStyle w:val="af4"/>
        <w:spacing w:line="320" w:lineRule="exact"/>
        <w:ind w:leftChars="410" w:left="984"/>
        <w:jc w:val="both"/>
        <w:rPr>
          <w:b w:val="0"/>
          <w:bCs/>
        </w:rPr>
      </w:pPr>
      <w:r w:rsidRPr="008045B8">
        <w:rPr>
          <w:rFonts w:hint="eastAsia"/>
          <w:b w:val="0"/>
          <w:bCs/>
        </w:rPr>
        <w:t>招募第二屆青年局國際志工60位，2020屆及2021屆志工合計146</w:t>
      </w:r>
      <w:r w:rsidRPr="008045B8">
        <w:rPr>
          <w:rFonts w:hint="eastAsia"/>
          <w:b w:val="0"/>
          <w:bCs/>
        </w:rPr>
        <w:lastRenderedPageBreak/>
        <w:t>位，來自12個國籍(台灣、美國、加拿大、哥斯大黎加、馬來西亞、香港、巴基斯坦、越南、菲律賓、印尼、印度、土耳其等)，全團共會10種語言。規劃40小時培訓課程涵蓋6個單元於暑期辦理：「國際志願服務趨勢」、「團隊合作增能」、「英語口說訓練」、「專業技能加值培能」、「高雄產業創能座談」，以及「線上論壇」等，「線上論壇」與新加坡青創企業bantu合作，讓兩國青年志工交流疫情期間國際青年志願服務經驗；「高雄產業創能座談」則連線至瑞士，由具有豐富國際策展經驗的Robert Campell副總裁，解說國際產業新趨勢；另外還邀請紅橘創新設計整合負責人簡瑞鴻(阿鬨)，傳授品牌創立與網路行銷等科技運用實務經驗；所有暑訓課程採中英雙語進行。今年規劃4場志願服務活動，4月舉辦1場志願服務活動(受蓮池潭洲仔濕地生態池清理)，全體志工志願服務時數累計160小時。</w:t>
      </w:r>
    </w:p>
    <w:p w:rsidR="00A5567D" w:rsidRPr="008045B8" w:rsidRDefault="008045B8" w:rsidP="008045B8">
      <w:pPr>
        <w:pStyle w:val="af4"/>
        <w:spacing w:line="320" w:lineRule="exact"/>
        <w:ind w:leftChars="59" w:left="142"/>
        <w:jc w:val="both"/>
        <w:rPr>
          <w:b w:val="0"/>
        </w:rPr>
      </w:pPr>
      <w:r w:rsidRPr="008045B8">
        <w:rPr>
          <w:b w:val="0"/>
        </w:rPr>
        <w:t>（四）</w:t>
      </w:r>
      <w:r w:rsidR="00A5567D" w:rsidRPr="008045B8">
        <w:rPr>
          <w:rFonts w:hint="eastAsia"/>
          <w:b w:val="0"/>
        </w:rPr>
        <w:t>促進青年社團活動發展</w:t>
      </w:r>
    </w:p>
    <w:p w:rsidR="00A5567D" w:rsidRPr="008045B8" w:rsidRDefault="00A5567D" w:rsidP="008045B8">
      <w:pPr>
        <w:pStyle w:val="af4"/>
        <w:spacing w:line="320" w:lineRule="exact"/>
        <w:ind w:leftChars="300" w:left="1000" w:hangingChars="100" w:hanging="280"/>
        <w:jc w:val="both"/>
        <w:rPr>
          <w:b w:val="0"/>
        </w:rPr>
      </w:pPr>
      <w:r w:rsidRPr="008045B8">
        <w:rPr>
          <w:rFonts w:hint="eastAsia"/>
          <w:b w:val="0"/>
          <w:bCs/>
        </w:rPr>
        <w:t>1.</w:t>
      </w:r>
      <w:r w:rsidRPr="008045B8">
        <w:rPr>
          <w:rFonts w:hint="eastAsia"/>
          <w:b w:val="0"/>
        </w:rPr>
        <w:t>為培養本市青年知能發展，鼓勵青年藉由團體活動激發創意，積極展現自我並相互學習，發展跨界學習能力，強化本市青年競爭力，本府青年局制定「高雄市政府青年局青年社團活動發展補助要點」，並於</w:t>
      </w:r>
      <w:r w:rsidRPr="008045B8">
        <w:rPr>
          <w:b w:val="0"/>
        </w:rPr>
        <w:t>109</w:t>
      </w:r>
      <w:r w:rsidRPr="008045B8">
        <w:rPr>
          <w:rFonts w:hint="eastAsia"/>
          <w:b w:val="0"/>
        </w:rPr>
        <w:t>年</w:t>
      </w:r>
      <w:r w:rsidRPr="008045B8">
        <w:rPr>
          <w:b w:val="0"/>
        </w:rPr>
        <w:t>11</w:t>
      </w:r>
      <w:r w:rsidRPr="008045B8">
        <w:rPr>
          <w:rFonts w:hint="eastAsia"/>
          <w:b w:val="0"/>
        </w:rPr>
        <w:t>月</w:t>
      </w:r>
      <w:r w:rsidRPr="008045B8">
        <w:rPr>
          <w:b w:val="0"/>
        </w:rPr>
        <w:t>11</w:t>
      </w:r>
      <w:r w:rsidRPr="008045B8">
        <w:rPr>
          <w:rFonts w:hint="eastAsia"/>
          <w:b w:val="0"/>
        </w:rPr>
        <w:t>日修訂社團補助要點刊並登市府公報及函文公告，另將要點規定及相關申請附件公告於本府青年局官網供民眾瀏覽下載，</w:t>
      </w:r>
      <w:r w:rsidRPr="008045B8">
        <w:rPr>
          <w:b w:val="0"/>
        </w:rPr>
        <w:t>110</w:t>
      </w:r>
      <w:r w:rsidRPr="008045B8">
        <w:rPr>
          <w:rFonts w:hint="eastAsia"/>
          <w:b w:val="0"/>
        </w:rPr>
        <w:t>年度至5月3日止共受理</w:t>
      </w:r>
      <w:r w:rsidRPr="008045B8">
        <w:rPr>
          <w:b w:val="0"/>
        </w:rPr>
        <w:t>157</w:t>
      </w:r>
      <w:r w:rsidRPr="008045B8">
        <w:rPr>
          <w:rFonts w:hint="eastAsia"/>
          <w:b w:val="0"/>
        </w:rPr>
        <w:t>件申請案。</w:t>
      </w:r>
    </w:p>
    <w:p w:rsidR="00A5567D" w:rsidRPr="008045B8" w:rsidRDefault="00A5567D" w:rsidP="008045B8">
      <w:pPr>
        <w:pStyle w:val="af4"/>
        <w:spacing w:line="320" w:lineRule="exact"/>
        <w:ind w:leftChars="300" w:left="1000" w:hangingChars="100" w:hanging="280"/>
        <w:jc w:val="both"/>
        <w:rPr>
          <w:b w:val="0"/>
          <w:bCs/>
        </w:rPr>
      </w:pPr>
      <w:r w:rsidRPr="008045B8">
        <w:rPr>
          <w:rFonts w:hint="eastAsia"/>
          <w:b w:val="0"/>
          <w:bCs/>
        </w:rPr>
        <w:t>2.辦理「2021青年創新表演藝術培育計畫」</w:t>
      </w:r>
    </w:p>
    <w:p w:rsidR="00A5567D" w:rsidRPr="008045B8" w:rsidRDefault="00A5567D" w:rsidP="008045B8">
      <w:pPr>
        <w:pStyle w:val="af4"/>
        <w:spacing w:line="320" w:lineRule="exact"/>
        <w:ind w:leftChars="410" w:left="984"/>
        <w:jc w:val="both"/>
        <w:rPr>
          <w:b w:val="0"/>
          <w:bCs/>
        </w:rPr>
      </w:pPr>
      <w:r w:rsidRPr="008045B8">
        <w:rPr>
          <w:rFonts w:hint="eastAsia"/>
          <w:b w:val="0"/>
          <w:bCs/>
        </w:rPr>
        <w:t>3至6月辦理雄爭舞鬥街舞大賽，排舞項目分「學生組」及「公開組」，開放全國街舞隊伍報名參賽，初賽共計79隊報名(488人參賽)，評審後有31組進入決賽，因疫情預計延期至10月辦理決賽；BATTLE項目總報名人數76人；5月下旬辦理線上人氣獎競賽</w:t>
      </w:r>
      <w:bookmarkStart w:id="0" w:name="_Hlk76998553"/>
      <w:bookmarkStart w:id="1" w:name="_Hlk76998251"/>
      <w:r w:rsidRPr="008045B8">
        <w:rPr>
          <w:rFonts w:hint="eastAsia"/>
          <w:b w:val="0"/>
          <w:bCs/>
        </w:rPr>
        <w:t>，共計吸引12,745人次參與線上投票，影片總觀看達145,388人次</w:t>
      </w:r>
      <w:bookmarkEnd w:id="0"/>
      <w:r w:rsidRPr="008045B8">
        <w:rPr>
          <w:rFonts w:hint="eastAsia"/>
          <w:b w:val="0"/>
          <w:bCs/>
        </w:rPr>
        <w:t>。</w:t>
      </w:r>
      <w:bookmarkEnd w:id="1"/>
      <w:r w:rsidRPr="008045B8">
        <w:rPr>
          <w:rFonts w:hint="eastAsia"/>
          <w:b w:val="0"/>
          <w:bCs/>
        </w:rPr>
        <w:t>另辦理街舞及戲劇線上研習營，共計216上課人次。籌備下半年兩場百人以上線上競賽活動(戲劇及康輔)，以及一場百人以上康輔研習營。</w:t>
      </w:r>
    </w:p>
    <w:p w:rsidR="00A5567D" w:rsidRPr="008045B8" w:rsidRDefault="00A5567D" w:rsidP="008045B8">
      <w:pPr>
        <w:pStyle w:val="af4"/>
        <w:spacing w:line="320" w:lineRule="exact"/>
        <w:ind w:leftChars="300" w:left="1000" w:hangingChars="100" w:hanging="280"/>
        <w:jc w:val="both"/>
        <w:rPr>
          <w:b w:val="0"/>
          <w:bCs/>
        </w:rPr>
      </w:pPr>
      <w:r w:rsidRPr="008045B8">
        <w:rPr>
          <w:rFonts w:hint="eastAsia"/>
          <w:b w:val="0"/>
          <w:bCs/>
        </w:rPr>
        <w:t>3.開闢「雄校聯社團養成實驗室」</w:t>
      </w:r>
    </w:p>
    <w:p w:rsidR="00A5567D" w:rsidRPr="008045B8" w:rsidRDefault="00A5567D" w:rsidP="008045B8">
      <w:pPr>
        <w:pStyle w:val="af4"/>
        <w:spacing w:line="320" w:lineRule="exact"/>
        <w:ind w:leftChars="410" w:left="984"/>
        <w:jc w:val="both"/>
        <w:rPr>
          <w:b w:val="0"/>
          <w:bCs/>
        </w:rPr>
      </w:pPr>
      <w:r w:rsidRPr="008045B8">
        <w:rPr>
          <w:rFonts w:hint="eastAsia"/>
          <w:b w:val="0"/>
          <w:bCs/>
        </w:rPr>
        <w:t>坐落新興區中山一路10-2號，作為青年社團活動練習室內場域，共計整備3間舞蹈教室、1間吉他練習室、1間社團會議室以及衛浴設備共計19間，共計約144坪活動空間；試營運期間共計約有200人次試用，回收有效問卷97.2%受訪者對空間設備及管理服務非常滿意，願意再次借用本空間；100%受訪者樂意推薦親朋好友來使用本空間；惟因配合防疫政策5月中旬起閉館。</w:t>
      </w:r>
    </w:p>
    <w:p w:rsidR="00A5567D" w:rsidRDefault="00A5567D" w:rsidP="008045B8">
      <w:pPr>
        <w:pStyle w:val="af4"/>
        <w:spacing w:line="320" w:lineRule="exact"/>
        <w:ind w:leftChars="410" w:left="984"/>
        <w:jc w:val="both"/>
        <w:rPr>
          <w:b w:val="0"/>
        </w:rPr>
      </w:pPr>
      <w:r w:rsidRPr="008045B8">
        <w:rPr>
          <w:rFonts w:hint="eastAsia"/>
          <w:b w:val="0"/>
        </w:rPr>
        <w:t>實驗室空間借用採線上會員預約制，上半年註冊會員共</w:t>
      </w:r>
      <w:r w:rsidRPr="008045B8">
        <w:rPr>
          <w:b w:val="0"/>
        </w:rPr>
        <w:t>38</w:t>
      </w:r>
      <w:r w:rsidRPr="008045B8">
        <w:rPr>
          <w:rFonts w:hint="eastAsia"/>
          <w:b w:val="0"/>
        </w:rPr>
        <w:t>個</w:t>
      </w:r>
      <w:r w:rsidRPr="008045B8">
        <w:rPr>
          <w:b w:val="0"/>
        </w:rPr>
        <w:t>(32</w:t>
      </w:r>
      <w:r w:rsidRPr="008045B8">
        <w:rPr>
          <w:rFonts w:hint="eastAsia"/>
          <w:b w:val="0"/>
        </w:rPr>
        <w:t>組高中職、</w:t>
      </w:r>
      <w:r w:rsidRPr="008045B8">
        <w:rPr>
          <w:b w:val="0"/>
        </w:rPr>
        <w:t>6</w:t>
      </w:r>
      <w:r w:rsidRPr="008045B8">
        <w:rPr>
          <w:rFonts w:hint="eastAsia"/>
          <w:b w:val="0"/>
        </w:rPr>
        <w:t>組大專院校</w:t>
      </w:r>
      <w:r w:rsidRPr="008045B8">
        <w:rPr>
          <w:b w:val="0"/>
        </w:rPr>
        <w:t>)</w:t>
      </w:r>
      <w:r w:rsidRPr="008045B8">
        <w:rPr>
          <w:rFonts w:hint="eastAsia"/>
          <w:b w:val="0"/>
        </w:rPr>
        <w:t>，另因應疫情，規劃戲劇及街舞線上夏令營，每週一堂課，每堂課開放</w:t>
      </w:r>
      <w:r w:rsidRPr="008045B8">
        <w:rPr>
          <w:b w:val="0"/>
        </w:rPr>
        <w:t>250</w:t>
      </w:r>
      <w:r w:rsidRPr="008045B8">
        <w:rPr>
          <w:rFonts w:hint="eastAsia"/>
          <w:b w:val="0"/>
        </w:rPr>
        <w:t>人次報名，共計</w:t>
      </w:r>
      <w:r w:rsidRPr="008045B8">
        <w:rPr>
          <w:b w:val="0"/>
        </w:rPr>
        <w:t>8</w:t>
      </w:r>
      <w:r w:rsidRPr="008045B8">
        <w:rPr>
          <w:rFonts w:hint="eastAsia"/>
          <w:b w:val="0"/>
        </w:rPr>
        <w:t>堂課可提供</w:t>
      </w:r>
      <w:r w:rsidRPr="008045B8">
        <w:rPr>
          <w:b w:val="0"/>
        </w:rPr>
        <w:t>2,000</w:t>
      </w:r>
      <w:r w:rsidRPr="008045B8">
        <w:rPr>
          <w:rFonts w:hint="eastAsia"/>
          <w:b w:val="0"/>
        </w:rPr>
        <w:t>人次線上授課。</w:t>
      </w:r>
    </w:p>
    <w:p w:rsidR="000975C9" w:rsidRPr="008045B8" w:rsidRDefault="000975C9" w:rsidP="008045B8">
      <w:pPr>
        <w:pStyle w:val="af4"/>
        <w:spacing w:line="320" w:lineRule="exact"/>
        <w:ind w:leftChars="410" w:left="984"/>
        <w:jc w:val="both"/>
        <w:rPr>
          <w:b w:val="0"/>
          <w:bCs/>
        </w:rPr>
      </w:pPr>
    </w:p>
    <w:p w:rsidR="00A5567D" w:rsidRPr="000975C9" w:rsidRDefault="00A5567D" w:rsidP="000975C9">
      <w:pPr>
        <w:pStyle w:val="af2"/>
        <w:spacing w:before="0" w:after="0" w:line="320" w:lineRule="exact"/>
        <w:jc w:val="both"/>
        <w:rPr>
          <w:rFonts w:ascii="文鼎中黑" w:eastAsia="文鼎中黑" w:hAnsi="標楷體"/>
          <w:color w:val="000000"/>
          <w:sz w:val="30"/>
          <w:szCs w:val="30"/>
        </w:rPr>
      </w:pPr>
      <w:r w:rsidRPr="000975C9">
        <w:rPr>
          <w:rFonts w:ascii="文鼎中黑" w:eastAsia="文鼎中黑" w:hAnsi="標楷體" w:hint="eastAsia"/>
          <w:color w:val="000000"/>
          <w:sz w:val="30"/>
          <w:szCs w:val="30"/>
        </w:rPr>
        <w:t>二、創業輔導</w:t>
      </w:r>
    </w:p>
    <w:p w:rsidR="00A5567D" w:rsidRPr="008045B8" w:rsidRDefault="000975C9" w:rsidP="000975C9">
      <w:pPr>
        <w:pStyle w:val="af4"/>
        <w:spacing w:line="320" w:lineRule="exact"/>
        <w:ind w:leftChars="59" w:left="142"/>
        <w:jc w:val="both"/>
        <w:rPr>
          <w:b w:val="0"/>
          <w:shd w:val="clear" w:color="auto" w:fill="FFFFFF"/>
        </w:rPr>
      </w:pPr>
      <w:r w:rsidRPr="008045B8">
        <w:rPr>
          <w:b w:val="0"/>
        </w:rPr>
        <w:t>（</w:t>
      </w:r>
      <w:r>
        <w:rPr>
          <w:b w:val="0"/>
        </w:rPr>
        <w:t>一</w:t>
      </w:r>
      <w:r w:rsidRPr="008045B8">
        <w:rPr>
          <w:b w:val="0"/>
        </w:rPr>
        <w:t>）</w:t>
      </w:r>
      <w:r w:rsidR="00A5567D" w:rsidRPr="008045B8">
        <w:rPr>
          <w:rFonts w:hint="eastAsia"/>
          <w:b w:val="0"/>
          <w:shd w:val="clear" w:color="auto" w:fill="FFFFFF"/>
        </w:rPr>
        <w:t>打造本市</w:t>
      </w:r>
      <w:r w:rsidR="00A5567D" w:rsidRPr="000975C9">
        <w:rPr>
          <w:rFonts w:hint="eastAsia"/>
          <w:b w:val="0"/>
        </w:rPr>
        <w:t>創業</w:t>
      </w:r>
      <w:r w:rsidR="00A5567D" w:rsidRPr="008045B8">
        <w:rPr>
          <w:rFonts w:hint="eastAsia"/>
          <w:b w:val="0"/>
          <w:shd w:val="clear" w:color="auto" w:fill="FFFFFF"/>
        </w:rPr>
        <w:t>社群交流平台</w:t>
      </w:r>
    </w:p>
    <w:p w:rsidR="00A5567D" w:rsidRPr="000975C9" w:rsidRDefault="00A5567D" w:rsidP="000975C9">
      <w:pPr>
        <w:pStyle w:val="af4"/>
        <w:spacing w:line="320" w:lineRule="exact"/>
        <w:ind w:leftChars="300" w:left="1000" w:hangingChars="100" w:hanging="280"/>
        <w:jc w:val="both"/>
        <w:rPr>
          <w:b w:val="0"/>
          <w:shd w:val="clear" w:color="auto" w:fill="FFFFFF"/>
        </w:rPr>
      </w:pPr>
      <w:bookmarkStart w:id="2" w:name="_Toc443483080"/>
      <w:r w:rsidRPr="000975C9">
        <w:rPr>
          <w:rFonts w:hint="eastAsia"/>
          <w:b w:val="0"/>
          <w:shd w:val="clear" w:color="auto" w:fill="FFFFFF"/>
        </w:rPr>
        <w:lastRenderedPageBreak/>
        <w:t>1.運作「高雄青年創業推動聯盟」</w:t>
      </w:r>
    </w:p>
    <w:p w:rsidR="00A5567D" w:rsidRPr="000975C9" w:rsidRDefault="00A5567D" w:rsidP="000975C9">
      <w:pPr>
        <w:pStyle w:val="af4"/>
        <w:spacing w:line="320" w:lineRule="exact"/>
        <w:ind w:leftChars="410" w:left="984"/>
        <w:jc w:val="both"/>
        <w:rPr>
          <w:b w:val="0"/>
          <w:shd w:val="clear" w:color="auto" w:fill="FFFFFF"/>
        </w:rPr>
      </w:pPr>
      <w:r w:rsidRPr="000975C9">
        <w:rPr>
          <w:rFonts w:hint="eastAsia"/>
          <w:b w:val="0"/>
          <w:shd w:val="clear" w:color="auto" w:fill="FFFFFF"/>
        </w:rPr>
        <w:t>本府青年局成立「高雄青年創業推動聯盟」，</w:t>
      </w:r>
      <w:r w:rsidRPr="000975C9">
        <w:rPr>
          <w:b w:val="0"/>
          <w:shd w:val="clear" w:color="auto" w:fill="FFFFFF"/>
        </w:rPr>
        <w:t>結合高雄</w:t>
      </w:r>
      <w:r w:rsidRPr="000975C9">
        <w:rPr>
          <w:rFonts w:hint="eastAsia"/>
          <w:b w:val="0"/>
          <w:shd w:val="clear" w:color="auto" w:fill="FFFFFF"/>
        </w:rPr>
        <w:t>16</w:t>
      </w:r>
      <w:r w:rsidRPr="000975C9">
        <w:rPr>
          <w:b w:val="0"/>
          <w:shd w:val="clear" w:color="auto" w:fill="FFFFFF"/>
        </w:rPr>
        <w:t>所大專院校育成中心、</w:t>
      </w:r>
      <w:r w:rsidRPr="000975C9">
        <w:rPr>
          <w:rFonts w:hint="eastAsia"/>
          <w:b w:val="0"/>
          <w:shd w:val="clear" w:color="auto" w:fill="FFFFFF"/>
        </w:rPr>
        <w:t>7</w:t>
      </w:r>
      <w:r w:rsidRPr="000975C9">
        <w:rPr>
          <w:b w:val="0"/>
          <w:shd w:val="clear" w:color="auto" w:fill="FFFFFF"/>
        </w:rPr>
        <w:t>個民間育成機構、4個產業公協會與5個高</w:t>
      </w:r>
      <w:r w:rsidRPr="000975C9">
        <w:rPr>
          <w:b w:val="0"/>
        </w:rPr>
        <w:t>市府</w:t>
      </w:r>
      <w:r w:rsidRPr="000975C9">
        <w:rPr>
          <w:b w:val="0"/>
          <w:shd w:val="clear" w:color="auto" w:fill="FFFFFF"/>
        </w:rPr>
        <w:t>共創基地，</w:t>
      </w:r>
      <w:r w:rsidRPr="000975C9">
        <w:rPr>
          <w:rFonts w:hint="eastAsia"/>
          <w:b w:val="0"/>
          <w:shd w:val="clear" w:color="auto" w:fill="FFFFFF"/>
        </w:rPr>
        <w:t>共32家聯盟成員攜手合作青創事業之孵化與育成，透過產官學研合作模式，針對青年需求，提供完善的創新創業資源。</w:t>
      </w:r>
    </w:p>
    <w:p w:rsidR="00A5567D" w:rsidRPr="000975C9" w:rsidRDefault="00A5567D" w:rsidP="000975C9">
      <w:pPr>
        <w:pStyle w:val="af4"/>
        <w:spacing w:line="320" w:lineRule="exact"/>
        <w:ind w:leftChars="410" w:left="984"/>
        <w:jc w:val="both"/>
        <w:rPr>
          <w:b w:val="0"/>
          <w:shd w:val="clear" w:color="auto" w:fill="FFFFFF"/>
        </w:rPr>
      </w:pPr>
      <w:r w:rsidRPr="000975C9">
        <w:rPr>
          <w:rFonts w:hint="eastAsia"/>
          <w:b w:val="0"/>
        </w:rPr>
        <w:t>110年截至6月，</w:t>
      </w:r>
      <w:r w:rsidRPr="000975C9">
        <w:rPr>
          <w:rFonts w:hint="eastAsia"/>
          <w:b w:val="0"/>
          <w:shd w:val="clear" w:color="auto" w:fill="FFFFFF"/>
        </w:rPr>
        <w:t>召開一場次聯盟會議（110年4月26日），藉由聯盟會議鼓勵本市國立、私立大專院校及民間創業育成機構投入青年創業輔導工作，建立交流學習合作平台，針對每次會議不同主題分享青年創新創業多元觀點與經驗交流。此外，本府青年局也透過聯盟，鼓勵優秀青創團隊參與「M</w:t>
      </w:r>
      <w:r w:rsidRPr="000975C9">
        <w:rPr>
          <w:b w:val="0"/>
          <w:shd w:val="clear" w:color="auto" w:fill="FFFFFF"/>
        </w:rPr>
        <w:t>eet Taipei</w:t>
      </w:r>
      <w:r w:rsidRPr="000975C9">
        <w:rPr>
          <w:rFonts w:hint="eastAsia"/>
          <w:b w:val="0"/>
          <w:shd w:val="clear" w:color="auto" w:fill="FFFFFF"/>
        </w:rPr>
        <w:t>創新創業嘉年華」遴選，並整合聯盟各單位創業相關課程資訊，避免資源重複投入，更能即時有效提供青年職能及創業專業所需資源，落實青年人才發展政策。</w:t>
      </w:r>
    </w:p>
    <w:p w:rsidR="00A5567D" w:rsidRPr="000975C9" w:rsidRDefault="00A5567D" w:rsidP="000975C9">
      <w:pPr>
        <w:pStyle w:val="af4"/>
        <w:spacing w:line="320" w:lineRule="exact"/>
        <w:ind w:leftChars="300" w:left="1000" w:hangingChars="100" w:hanging="280"/>
        <w:jc w:val="both"/>
        <w:rPr>
          <w:b w:val="0"/>
          <w:shd w:val="clear" w:color="auto" w:fill="FFFFFF"/>
        </w:rPr>
      </w:pPr>
      <w:r w:rsidRPr="000975C9">
        <w:rPr>
          <w:rFonts w:hint="eastAsia"/>
          <w:b w:val="0"/>
          <w:shd w:val="clear" w:color="auto" w:fill="FFFFFF"/>
        </w:rPr>
        <w:t xml:space="preserve">2.定期辦理青創之夜 </w:t>
      </w:r>
    </w:p>
    <w:p w:rsidR="00A5567D" w:rsidRPr="000975C9" w:rsidRDefault="00A5567D" w:rsidP="000975C9">
      <w:pPr>
        <w:pStyle w:val="af4"/>
        <w:spacing w:line="320" w:lineRule="exact"/>
        <w:ind w:leftChars="410" w:left="984"/>
        <w:jc w:val="both"/>
        <w:rPr>
          <w:b w:val="0"/>
          <w:shd w:val="clear" w:color="auto" w:fill="FFFFFF"/>
        </w:rPr>
      </w:pPr>
      <w:r w:rsidRPr="000975C9">
        <w:rPr>
          <w:rFonts w:hint="eastAsia"/>
          <w:b w:val="0"/>
          <w:shd w:val="clear" w:color="auto" w:fill="FFFFFF"/>
        </w:rPr>
        <w:t>本府青年局為扶植高雄在地更多優秀的新創公司與團隊，提供創業團隊交流媒合的平台，</w:t>
      </w:r>
      <w:r w:rsidRPr="000975C9">
        <w:rPr>
          <w:b w:val="0"/>
          <w:shd w:val="clear" w:color="auto" w:fill="FFFFFF"/>
        </w:rPr>
        <w:t>110</w:t>
      </w:r>
      <w:r w:rsidRPr="000975C9">
        <w:rPr>
          <w:rFonts w:hint="eastAsia"/>
          <w:b w:val="0"/>
          <w:shd w:val="clear" w:color="auto" w:fill="FFFFFF"/>
        </w:rPr>
        <w:t>年</w:t>
      </w:r>
      <w:r w:rsidRPr="000975C9">
        <w:rPr>
          <w:b w:val="0"/>
          <w:shd w:val="clear" w:color="auto" w:fill="FFFFFF"/>
        </w:rPr>
        <w:t>4</w:t>
      </w:r>
      <w:r w:rsidRPr="000975C9">
        <w:rPr>
          <w:rFonts w:hint="eastAsia"/>
          <w:b w:val="0"/>
          <w:shd w:val="clear" w:color="auto" w:fill="FFFFFF"/>
        </w:rPr>
        <w:t>月28日已於良面學堂舉辦110年青創之夜第1場「電商經營之夜：小電商的學習與逆襲」，單場活動共吸引逾百人參與。</w:t>
      </w:r>
    </w:p>
    <w:p w:rsidR="00A5567D" w:rsidRPr="000975C9" w:rsidRDefault="00A5567D" w:rsidP="000975C9">
      <w:pPr>
        <w:pStyle w:val="af4"/>
        <w:spacing w:line="320" w:lineRule="exact"/>
        <w:ind w:leftChars="300" w:left="1000" w:hangingChars="100" w:hanging="280"/>
        <w:jc w:val="both"/>
        <w:rPr>
          <w:b w:val="0"/>
          <w:bCs/>
          <w:shd w:val="clear" w:color="auto" w:fill="FFFFFF"/>
        </w:rPr>
      </w:pPr>
      <w:r w:rsidRPr="000975C9">
        <w:rPr>
          <w:b w:val="0"/>
          <w:shd w:val="clear" w:color="auto" w:fill="FFFFFF"/>
        </w:rPr>
        <w:t>3.</w:t>
      </w:r>
      <w:r w:rsidRPr="000975C9">
        <w:rPr>
          <w:rFonts w:hint="eastAsia"/>
          <w:b w:val="0"/>
          <w:shd w:val="clear" w:color="auto" w:fill="FFFFFF"/>
        </w:rPr>
        <w:t>籌備遴選新創團隊參加國</w:t>
      </w:r>
      <w:r w:rsidRPr="000975C9">
        <w:rPr>
          <w:rFonts w:hint="eastAsia"/>
          <w:b w:val="0"/>
          <w:bCs/>
          <w:shd w:val="clear" w:color="auto" w:fill="FFFFFF"/>
        </w:rPr>
        <w:t>內大型新創展覽</w:t>
      </w:r>
    </w:p>
    <w:p w:rsidR="00A5567D" w:rsidRPr="000975C9" w:rsidRDefault="00A5567D" w:rsidP="000975C9">
      <w:pPr>
        <w:pStyle w:val="af4"/>
        <w:spacing w:line="320" w:lineRule="exact"/>
        <w:ind w:leftChars="410" w:left="984"/>
        <w:jc w:val="both"/>
        <w:rPr>
          <w:b w:val="0"/>
          <w:shd w:val="clear" w:color="auto" w:fill="FFFFFF"/>
        </w:rPr>
      </w:pPr>
      <w:r w:rsidRPr="000975C9">
        <w:rPr>
          <w:rFonts w:hint="eastAsia"/>
          <w:b w:val="0"/>
          <w:shd w:val="clear" w:color="auto" w:fill="FFFFFF"/>
        </w:rPr>
        <w:t>109年</w:t>
      </w:r>
      <w:r w:rsidRPr="000975C9">
        <w:rPr>
          <w:rFonts w:hint="eastAsia"/>
          <w:b w:val="0"/>
          <w:bCs/>
          <w:shd w:val="clear" w:color="auto" w:fill="FFFFFF"/>
        </w:rPr>
        <w:t xml:space="preserve">遴選12組高雄在地優秀新創公司組成高雄新創館參展「2020 </w:t>
      </w:r>
      <w:r w:rsidRPr="000975C9">
        <w:rPr>
          <w:b w:val="0"/>
          <w:bCs/>
          <w:shd w:val="clear" w:color="auto" w:fill="FFFFFF"/>
        </w:rPr>
        <w:t>Meet Taipei</w:t>
      </w:r>
      <w:r w:rsidRPr="000975C9">
        <w:rPr>
          <w:rFonts w:hint="eastAsia"/>
          <w:b w:val="0"/>
          <w:bCs/>
          <w:shd w:val="clear" w:color="auto" w:fill="FFFFFF"/>
        </w:rPr>
        <w:t>創新創業嘉年華」，展覽期間</w:t>
      </w:r>
      <w:r w:rsidRPr="000975C9">
        <w:rPr>
          <w:rStyle w:val="ab"/>
          <w:rFonts w:cs="Segoe UI" w:hint="eastAsia"/>
          <w:shd w:val="clear" w:color="auto" w:fill="FFFFFF"/>
        </w:rPr>
        <w:t>展會總參觀人次高達41,153人</w:t>
      </w:r>
      <w:r w:rsidRPr="000975C9">
        <w:rPr>
          <w:rFonts w:cs="Arial Unicode MS"/>
          <w:b w:val="0"/>
          <w:bCs/>
          <w:shd w:val="clear" w:color="auto" w:fill="FFFFFF"/>
        </w:rPr>
        <w:t>，</w:t>
      </w:r>
      <w:r w:rsidRPr="000975C9">
        <w:rPr>
          <w:rFonts w:hint="eastAsia"/>
          <w:b w:val="0"/>
          <w:bCs/>
          <w:shd w:val="clear" w:color="auto" w:fill="FFFFFF"/>
        </w:rPr>
        <w:t>高雄新創館共吸引35組投資者與219</w:t>
      </w:r>
      <w:r w:rsidR="000042A5">
        <w:rPr>
          <w:rFonts w:hint="eastAsia"/>
          <w:b w:val="0"/>
          <w:bCs/>
          <w:shd w:val="clear" w:color="auto" w:fill="FFFFFF"/>
        </w:rPr>
        <w:t>家企業與參展公司洽談合作，促成資源對接及媒合商機。</w:t>
      </w:r>
      <w:r w:rsidRPr="000975C9">
        <w:rPr>
          <w:rFonts w:hint="eastAsia"/>
          <w:b w:val="0"/>
          <w:bCs/>
          <w:shd w:val="clear" w:color="auto" w:fill="FFFFFF"/>
        </w:rPr>
        <w:t>110年7月啟動遴選12組高雄在地優秀新創公司參展「2021 Meet Taipei創新創業嘉年華」，強化高雄在地產業行銷力及展現高雄新創實力。</w:t>
      </w:r>
    </w:p>
    <w:p w:rsidR="00A5567D" w:rsidRPr="000975C9" w:rsidRDefault="000975C9" w:rsidP="000975C9">
      <w:pPr>
        <w:pStyle w:val="af4"/>
        <w:spacing w:line="320" w:lineRule="exact"/>
        <w:ind w:leftChars="59" w:left="142"/>
        <w:jc w:val="both"/>
        <w:rPr>
          <w:b w:val="0"/>
          <w:bCs/>
          <w:shd w:val="clear" w:color="auto" w:fill="FFFFFF"/>
        </w:rPr>
      </w:pPr>
      <w:r w:rsidRPr="000975C9">
        <w:rPr>
          <w:b w:val="0"/>
        </w:rPr>
        <w:t>（二）</w:t>
      </w:r>
      <w:r w:rsidR="00A5567D" w:rsidRPr="000975C9">
        <w:rPr>
          <w:rFonts w:hint="eastAsia"/>
          <w:b w:val="0"/>
          <w:bCs/>
          <w:shd w:val="clear" w:color="auto" w:fill="FFFFFF"/>
        </w:rPr>
        <w:t>提供青創團隊整合性輔導服務</w:t>
      </w:r>
    </w:p>
    <w:p w:rsidR="00A5567D" w:rsidRPr="000975C9" w:rsidRDefault="00A5567D" w:rsidP="000975C9">
      <w:pPr>
        <w:pStyle w:val="af4"/>
        <w:spacing w:line="320" w:lineRule="exact"/>
        <w:ind w:leftChars="300" w:left="1000" w:hangingChars="100" w:hanging="280"/>
        <w:jc w:val="both"/>
        <w:rPr>
          <w:b w:val="0"/>
          <w:shd w:val="clear" w:color="auto" w:fill="FFFFFF"/>
        </w:rPr>
      </w:pPr>
      <w:r w:rsidRPr="000975C9">
        <w:rPr>
          <w:rFonts w:hint="eastAsia"/>
          <w:b w:val="0"/>
          <w:shd w:val="clear" w:color="auto" w:fill="FFFFFF"/>
        </w:rPr>
        <w:t>1.提供青年創業諮詢輔導服務</w:t>
      </w:r>
    </w:p>
    <w:p w:rsidR="00A5567D" w:rsidRPr="000975C9" w:rsidRDefault="00A5567D" w:rsidP="000975C9">
      <w:pPr>
        <w:pStyle w:val="af4"/>
        <w:spacing w:line="320" w:lineRule="exact"/>
        <w:ind w:leftChars="410" w:left="984"/>
        <w:jc w:val="both"/>
        <w:rPr>
          <w:b w:val="0"/>
          <w:shd w:val="clear" w:color="auto" w:fill="FFFFFF"/>
        </w:rPr>
      </w:pPr>
      <w:r w:rsidRPr="000975C9">
        <w:rPr>
          <w:rFonts w:hint="eastAsia"/>
          <w:b w:val="0"/>
          <w:shd w:val="clear" w:color="auto" w:fill="FFFFFF"/>
        </w:rPr>
        <w:t>本府青年局提供一般民眾及團隊專業諮詢輔導服務，針對團隊所提出諮詢之各項需求，透過輔導員初評或訪談後，依團隊需求安排進行初步輔導，並邀請業界導師進行深度一對一輔導，實際媒合團隊創業需求。</w:t>
      </w:r>
    </w:p>
    <w:p w:rsidR="00A5567D" w:rsidRPr="000975C9" w:rsidRDefault="00A5567D" w:rsidP="000975C9">
      <w:pPr>
        <w:pStyle w:val="af4"/>
        <w:spacing w:line="320" w:lineRule="exact"/>
        <w:ind w:leftChars="410" w:left="984"/>
        <w:jc w:val="both"/>
        <w:rPr>
          <w:b w:val="0"/>
          <w:shd w:val="clear" w:color="auto" w:fill="FFFFFF"/>
        </w:rPr>
      </w:pPr>
      <w:r w:rsidRPr="000975C9">
        <w:rPr>
          <w:rFonts w:hint="eastAsia"/>
          <w:b w:val="0"/>
          <w:shd w:val="clear" w:color="auto" w:fill="FFFFFF"/>
        </w:rPr>
        <w:t>110年1月至6月創業諮詢輔導服務個案數共111案，並建立相關輔導追蹤機制，即時掌握團隊諮詢狀態與輔導細節。</w:t>
      </w:r>
    </w:p>
    <w:p w:rsidR="00A5567D" w:rsidRPr="000975C9" w:rsidRDefault="00A5567D" w:rsidP="000975C9">
      <w:pPr>
        <w:pStyle w:val="af4"/>
        <w:spacing w:line="320" w:lineRule="exact"/>
        <w:ind w:leftChars="300" w:left="1000" w:hangingChars="100" w:hanging="280"/>
        <w:jc w:val="both"/>
        <w:rPr>
          <w:b w:val="0"/>
          <w:shd w:val="clear" w:color="auto" w:fill="FFFFFF"/>
        </w:rPr>
      </w:pPr>
      <w:r w:rsidRPr="000975C9">
        <w:rPr>
          <w:rFonts w:hint="eastAsia"/>
          <w:b w:val="0"/>
          <w:shd w:val="clear" w:color="auto" w:fill="FFFFFF"/>
        </w:rPr>
        <w:t>2</w:t>
      </w:r>
      <w:r w:rsidRPr="000975C9">
        <w:rPr>
          <w:b w:val="0"/>
          <w:shd w:val="clear" w:color="auto" w:fill="FFFFFF"/>
        </w:rPr>
        <w:t>.</w:t>
      </w:r>
      <w:r w:rsidRPr="000975C9">
        <w:rPr>
          <w:rFonts w:hint="eastAsia"/>
          <w:b w:val="0"/>
          <w:shd w:val="clear" w:color="auto" w:fill="FFFFFF"/>
        </w:rPr>
        <w:t>開辦創新創業育成活動</w:t>
      </w:r>
    </w:p>
    <w:p w:rsidR="00A5567D" w:rsidRPr="000975C9" w:rsidRDefault="00A5567D" w:rsidP="000975C9">
      <w:pPr>
        <w:pStyle w:val="af4"/>
        <w:spacing w:line="320" w:lineRule="exact"/>
        <w:ind w:leftChars="410" w:left="984"/>
        <w:jc w:val="both"/>
        <w:rPr>
          <w:b w:val="0"/>
          <w:shd w:val="clear" w:color="auto" w:fill="FFFFFF"/>
        </w:rPr>
      </w:pPr>
      <w:r w:rsidRPr="000975C9">
        <w:rPr>
          <w:rFonts w:hint="eastAsia"/>
          <w:b w:val="0"/>
          <w:shd w:val="clear" w:color="auto" w:fill="FFFFFF"/>
        </w:rPr>
        <w:t>為協助青年建立正確的創新創業觀念及突破職涯發展之瓶頸，本府青年局以微創業、多元職能、個人品牌、職涯探索、斜槓創業等主題，開辦創新創業主題相關之課程、講座、工作坊、交流活動等各項育成活動，110年1月至6月已辦理4系列創新創業育成活動，累計約854人次參與，以創造青年分享、激盪與成長之創新創業 環境，並達知能、職能整備與人力資源交流的實質效益，形塑高雄創新創業之氛圍，活絡本市產業發展。</w:t>
      </w:r>
    </w:p>
    <w:p w:rsidR="00A5567D" w:rsidRPr="000975C9" w:rsidRDefault="00A5567D" w:rsidP="000975C9">
      <w:pPr>
        <w:pStyle w:val="af4"/>
        <w:spacing w:line="320" w:lineRule="exact"/>
        <w:ind w:leftChars="300" w:left="1000" w:hangingChars="100" w:hanging="280"/>
        <w:jc w:val="both"/>
        <w:rPr>
          <w:b w:val="0"/>
          <w:shd w:val="clear" w:color="auto" w:fill="FFFFFF"/>
        </w:rPr>
      </w:pPr>
      <w:r w:rsidRPr="000975C9">
        <w:rPr>
          <w:rFonts w:hint="eastAsia"/>
          <w:b w:val="0"/>
          <w:shd w:val="clear" w:color="auto" w:fill="FFFFFF"/>
        </w:rPr>
        <w:t>3.辦理高雄時尚大賞</w:t>
      </w:r>
    </w:p>
    <w:p w:rsidR="00A5567D" w:rsidRPr="000975C9" w:rsidRDefault="00A5567D" w:rsidP="00FC7ED6">
      <w:pPr>
        <w:pStyle w:val="af4"/>
        <w:overflowPunct w:val="0"/>
        <w:spacing w:line="320" w:lineRule="exact"/>
        <w:ind w:leftChars="410" w:left="984"/>
        <w:jc w:val="both"/>
        <w:rPr>
          <w:b w:val="0"/>
          <w:shd w:val="clear" w:color="auto" w:fill="FFFFFF"/>
        </w:rPr>
      </w:pPr>
      <w:r w:rsidRPr="000975C9">
        <w:rPr>
          <w:rFonts w:hint="eastAsia"/>
          <w:b w:val="0"/>
          <w:shd w:val="clear" w:color="auto" w:fill="FFFFFF"/>
        </w:rPr>
        <w:t>為激勵青年從事時尚設計產業，發展青年創新創意融合時尚潮流，</w:t>
      </w:r>
      <w:r w:rsidRPr="000975C9">
        <w:rPr>
          <w:rFonts w:hint="eastAsia"/>
          <w:b w:val="0"/>
          <w:shd w:val="clear" w:color="auto" w:fill="FFFFFF"/>
        </w:rPr>
        <w:lastRenderedPageBreak/>
        <w:t>實現從事時尚設計職涯理想，同時以時尚語彙演繹高雄，創造更多可能性！由本府青年局舉辦110年度「高雄時尚大賞暨新銳時尚週」，自6月18日受理徵件報名，預計於11月底辦理決賽暨新銳時尚週。</w:t>
      </w:r>
    </w:p>
    <w:p w:rsidR="00A5567D" w:rsidRPr="000975C9" w:rsidRDefault="00A5567D" w:rsidP="000975C9">
      <w:pPr>
        <w:pStyle w:val="af4"/>
        <w:spacing w:line="320" w:lineRule="exact"/>
        <w:ind w:leftChars="410" w:left="984"/>
        <w:jc w:val="both"/>
        <w:rPr>
          <w:b w:val="0"/>
          <w:shd w:val="clear" w:color="auto" w:fill="FFFFFF"/>
        </w:rPr>
      </w:pPr>
      <w:r w:rsidRPr="000975C9">
        <w:rPr>
          <w:rFonts w:hint="eastAsia"/>
          <w:b w:val="0"/>
          <w:shd w:val="clear" w:color="auto" w:fill="FFFFFF"/>
        </w:rPr>
        <w:t>本活動提供青年創意伸展台，將流行時尚結合敘事性展演，以時尚走秀競賽方式呈現，跨域串聯各項產業，活絡並發展高雄時尚設計，並協助在學青年與市場接軌，累積就業利基，促進企業媒合並達到人才與產業行銷推廣、培育之目的。</w:t>
      </w:r>
    </w:p>
    <w:p w:rsidR="00A5567D" w:rsidRPr="000975C9" w:rsidRDefault="000975C9" w:rsidP="000975C9">
      <w:pPr>
        <w:pStyle w:val="af4"/>
        <w:spacing w:line="320" w:lineRule="exact"/>
        <w:ind w:leftChars="59" w:left="142"/>
        <w:jc w:val="both"/>
        <w:rPr>
          <w:b w:val="0"/>
          <w:bCs/>
          <w:shd w:val="clear" w:color="auto" w:fill="FFFFFF"/>
        </w:rPr>
      </w:pPr>
      <w:r w:rsidRPr="000975C9">
        <w:rPr>
          <w:b w:val="0"/>
        </w:rPr>
        <w:t>（三）</w:t>
      </w:r>
      <w:r w:rsidR="00A5567D" w:rsidRPr="000975C9">
        <w:rPr>
          <w:rFonts w:hint="eastAsia"/>
          <w:b w:val="0"/>
          <w:bCs/>
          <w:shd w:val="clear" w:color="auto" w:fill="FFFFFF"/>
        </w:rPr>
        <w:t>補助創業育成機構及青年職涯發展</w:t>
      </w:r>
    </w:p>
    <w:p w:rsidR="00A5567D" w:rsidRPr="000975C9" w:rsidRDefault="00A5567D" w:rsidP="000975C9">
      <w:pPr>
        <w:pStyle w:val="af4"/>
        <w:spacing w:line="320" w:lineRule="exact"/>
        <w:ind w:leftChars="300" w:left="1000" w:hangingChars="100" w:hanging="280"/>
        <w:jc w:val="both"/>
        <w:rPr>
          <w:b w:val="0"/>
          <w:shd w:val="clear" w:color="auto" w:fill="FFFFFF"/>
        </w:rPr>
      </w:pPr>
      <w:r w:rsidRPr="000975C9">
        <w:rPr>
          <w:rFonts w:hint="eastAsia"/>
          <w:b w:val="0"/>
          <w:shd w:val="clear" w:color="auto" w:fill="FFFFFF"/>
        </w:rPr>
        <w:t>1.為鼓勵創業育成機構於本市積極培植與孕育新創事業，提升青年面對職涯發展之應變能力及就業競爭力，本府青年局於110年1月8日修正「高雄市政府青年局補助創業育成機構及青年職涯發展作業要點」，補助本市辦理創新創業育成業務的機構或團體，希望藉由補助，整合政府與民間資源，發揮加乘效果，提升本市創業資源能量，培育本市青年創業人才。補助類別如下：</w:t>
      </w:r>
    </w:p>
    <w:p w:rsidR="00A5567D" w:rsidRPr="000975C9" w:rsidRDefault="000975C9" w:rsidP="000975C9">
      <w:pPr>
        <w:pStyle w:val="af8"/>
        <w:spacing w:line="320" w:lineRule="exact"/>
        <w:ind w:leftChars="360" w:left="1536" w:rightChars="0" w:right="0" w:hangingChars="240" w:hanging="672"/>
        <w:jc w:val="both"/>
        <w:rPr>
          <w:shd w:val="clear" w:color="auto" w:fill="FFFFFF"/>
        </w:rPr>
      </w:pPr>
      <w:r w:rsidRPr="000975C9">
        <w:rPr>
          <w:rFonts w:cs="標楷體"/>
        </w:rPr>
        <w:t>（1）</w:t>
      </w:r>
      <w:r w:rsidR="00A5567D" w:rsidRPr="000975C9">
        <w:rPr>
          <w:rFonts w:hint="eastAsia"/>
          <w:shd w:val="clear" w:color="auto" w:fill="FFFFFF"/>
        </w:rPr>
        <w:t>辦理課程講座、創業競賽、業師輔導、創業諮詢、資金媒合、人才培育、人才媒合、商機媒合、技術引進、育成加速、展會及職涯發展等相關活動。</w:t>
      </w:r>
    </w:p>
    <w:p w:rsidR="00A5567D" w:rsidRPr="000975C9" w:rsidRDefault="000975C9" w:rsidP="000975C9">
      <w:pPr>
        <w:pStyle w:val="af8"/>
        <w:spacing w:line="320" w:lineRule="exact"/>
        <w:ind w:leftChars="360" w:left="1536" w:rightChars="0" w:right="0" w:hangingChars="240" w:hanging="672"/>
        <w:jc w:val="both"/>
        <w:rPr>
          <w:shd w:val="clear" w:color="auto" w:fill="FFFFFF"/>
        </w:rPr>
      </w:pPr>
      <w:r w:rsidRPr="000975C9">
        <w:rPr>
          <w:rFonts w:cs="標楷體"/>
        </w:rPr>
        <w:t>（2）</w:t>
      </w:r>
      <w:r w:rsidR="00A5567D" w:rsidRPr="000975C9">
        <w:rPr>
          <w:rFonts w:hint="eastAsia"/>
          <w:shd w:val="clear" w:color="auto" w:fill="FFFFFF"/>
        </w:rPr>
        <w:t>協助新創事業參與國內舉辦之相關競賽或</w:t>
      </w:r>
      <w:bookmarkStart w:id="3" w:name="_GoBack"/>
      <w:bookmarkEnd w:id="3"/>
      <w:r w:rsidR="00A5567D" w:rsidRPr="000975C9">
        <w:rPr>
          <w:rFonts w:hint="eastAsia"/>
          <w:shd w:val="clear" w:color="auto" w:fill="FFFFFF"/>
        </w:rPr>
        <w:t>展覽。</w:t>
      </w:r>
    </w:p>
    <w:p w:rsidR="00A5567D" w:rsidRPr="000975C9" w:rsidRDefault="000975C9" w:rsidP="000975C9">
      <w:pPr>
        <w:pStyle w:val="af8"/>
        <w:spacing w:line="320" w:lineRule="exact"/>
        <w:ind w:leftChars="360" w:left="1536" w:rightChars="0" w:right="0" w:hangingChars="240" w:hanging="672"/>
        <w:jc w:val="both"/>
        <w:rPr>
          <w:shd w:val="clear" w:color="auto" w:fill="FFFFFF"/>
        </w:rPr>
      </w:pPr>
      <w:r w:rsidRPr="000975C9">
        <w:rPr>
          <w:rFonts w:cs="標楷體"/>
        </w:rPr>
        <w:t>（3）</w:t>
      </w:r>
      <w:r w:rsidR="00A5567D" w:rsidRPr="000975C9">
        <w:rPr>
          <w:rFonts w:hint="eastAsia"/>
        </w:rPr>
        <w:t>截至</w:t>
      </w:r>
      <w:r w:rsidR="00A5567D" w:rsidRPr="000975C9">
        <w:rPr>
          <w:rFonts w:hint="eastAsia"/>
          <w:shd w:val="clear" w:color="auto" w:fill="FFFFFF"/>
        </w:rPr>
        <w:t>110年6月30</w:t>
      </w:r>
      <w:r w:rsidR="00A5567D" w:rsidRPr="000975C9">
        <w:rPr>
          <w:rFonts w:hint="eastAsia"/>
        </w:rPr>
        <w:t>日，</w:t>
      </w:r>
      <w:r w:rsidR="00A5567D" w:rsidRPr="000975C9">
        <w:rPr>
          <w:rFonts w:hint="eastAsia"/>
          <w:shd w:val="clear" w:color="auto" w:fill="FFFFFF"/>
        </w:rPr>
        <w:t>已有16間育成機構申請，本府青年局核定15案。</w:t>
      </w:r>
    </w:p>
    <w:p w:rsidR="00A5567D" w:rsidRPr="000975C9" w:rsidRDefault="00A5567D" w:rsidP="000975C9">
      <w:pPr>
        <w:pStyle w:val="af4"/>
        <w:spacing w:line="320" w:lineRule="exact"/>
        <w:ind w:leftChars="300" w:left="1000" w:hangingChars="100" w:hanging="280"/>
        <w:jc w:val="both"/>
        <w:rPr>
          <w:b w:val="0"/>
          <w:shd w:val="clear" w:color="auto" w:fill="FFFFFF"/>
        </w:rPr>
      </w:pPr>
      <w:r w:rsidRPr="000975C9">
        <w:rPr>
          <w:rFonts w:hint="eastAsia"/>
          <w:b w:val="0"/>
          <w:shd w:val="clear" w:color="auto" w:fill="FFFFFF"/>
        </w:rPr>
        <w:t>2.本府青年局聯合高雄6所大學育成網絡成立創業O</w:t>
      </w:r>
      <w:r w:rsidRPr="000975C9">
        <w:rPr>
          <w:b w:val="0"/>
          <w:shd w:val="clear" w:color="auto" w:fill="FFFFFF"/>
        </w:rPr>
        <w:t>’</w:t>
      </w:r>
      <w:r w:rsidRPr="000975C9">
        <w:rPr>
          <w:rFonts w:hint="eastAsia"/>
          <w:b w:val="0"/>
          <w:shd w:val="clear" w:color="auto" w:fill="FFFFFF"/>
        </w:rPr>
        <w:t>Star，提供創業諮詢服務，並依上述補助要點提供各校前來申請，未來也希望更多成員共同加入。民眾可透過此項服務，獲得產官學資源引介，包括創業資金、政府創業計畫申請、創業活動、創業知識、課程等，以及業師預約諮詢等客製化實體服務。</w:t>
      </w:r>
    </w:p>
    <w:p w:rsidR="00A5567D" w:rsidRPr="008045B8" w:rsidRDefault="000975C9" w:rsidP="000975C9">
      <w:pPr>
        <w:pStyle w:val="af4"/>
        <w:spacing w:line="320" w:lineRule="exact"/>
        <w:ind w:leftChars="59" w:left="142"/>
        <w:jc w:val="both"/>
        <w:rPr>
          <w:b w:val="0"/>
          <w:shd w:val="clear" w:color="auto" w:fill="FFFFFF"/>
        </w:rPr>
      </w:pPr>
      <w:r w:rsidRPr="000975C9">
        <w:rPr>
          <w:b w:val="0"/>
        </w:rPr>
        <w:t>（</w:t>
      </w:r>
      <w:r>
        <w:rPr>
          <w:b w:val="0"/>
        </w:rPr>
        <w:t>四</w:t>
      </w:r>
      <w:r w:rsidRPr="000975C9">
        <w:rPr>
          <w:b w:val="0"/>
        </w:rPr>
        <w:t>）</w:t>
      </w:r>
      <w:r w:rsidR="00A5567D" w:rsidRPr="008045B8">
        <w:rPr>
          <w:rFonts w:hint="eastAsia"/>
          <w:b w:val="0"/>
          <w:shd w:val="clear" w:color="auto" w:fill="FFFFFF"/>
        </w:rPr>
        <w:t>推動青年職涯輔導</w:t>
      </w:r>
    </w:p>
    <w:p w:rsidR="00A5567D" w:rsidRPr="000975C9" w:rsidRDefault="00A5567D" w:rsidP="000975C9">
      <w:pPr>
        <w:pStyle w:val="af4"/>
        <w:spacing w:line="320" w:lineRule="exact"/>
        <w:ind w:leftChars="300" w:left="1000" w:hangingChars="100" w:hanging="280"/>
        <w:jc w:val="both"/>
        <w:rPr>
          <w:b w:val="0"/>
          <w:shd w:val="clear" w:color="auto" w:fill="FFFFFF"/>
        </w:rPr>
      </w:pPr>
      <w:r w:rsidRPr="000975C9">
        <w:rPr>
          <w:b w:val="0"/>
          <w:shd w:val="clear" w:color="auto" w:fill="FFFFFF"/>
        </w:rPr>
        <w:t>1.</w:t>
      </w:r>
      <w:r w:rsidRPr="000975C9">
        <w:rPr>
          <w:rFonts w:hint="eastAsia"/>
          <w:b w:val="0"/>
          <w:shd w:val="clear" w:color="auto" w:fill="FFFFFF"/>
        </w:rPr>
        <w:t>時尚新創人才培育</w:t>
      </w:r>
    </w:p>
    <w:p w:rsidR="00A5567D" w:rsidRPr="000975C9" w:rsidRDefault="00A5567D" w:rsidP="000975C9">
      <w:pPr>
        <w:pStyle w:val="af4"/>
        <w:spacing w:line="320" w:lineRule="exact"/>
        <w:ind w:leftChars="410" w:left="984"/>
        <w:jc w:val="both"/>
        <w:rPr>
          <w:b w:val="0"/>
          <w:shd w:val="clear" w:color="auto" w:fill="FFFFFF"/>
        </w:rPr>
      </w:pPr>
      <w:r w:rsidRPr="000975C9">
        <w:rPr>
          <w:rFonts w:hint="eastAsia"/>
          <w:b w:val="0"/>
          <w:shd w:val="clear" w:color="auto" w:fill="FFFFFF"/>
        </w:rPr>
        <w:t>為招募新創團隊與高雄在地企業進行時尚改造合作，網羅高市時尚美學、藝術創作及創新創業人才，本府青年局辦理「2021大港經典提案升級競賽」，110年4月於高雄及台北舉辦各1場次活動說明會，共計209人參加。本競賽共有96組新創團隊，計195件提案作品報名參賽，並遴選30組新創團隊獲本府青年局培育資源，最終將由參與企業推選10組團隊，進一步與企業進行媒合及時尚改造提案合作，協助企業進行美學升級。</w:t>
      </w:r>
    </w:p>
    <w:p w:rsidR="00A5567D" w:rsidRPr="000975C9" w:rsidRDefault="00A5567D" w:rsidP="000975C9">
      <w:pPr>
        <w:pStyle w:val="af4"/>
        <w:spacing w:line="320" w:lineRule="exact"/>
        <w:ind w:leftChars="300" w:left="1000" w:hangingChars="100" w:hanging="280"/>
        <w:jc w:val="both"/>
        <w:rPr>
          <w:b w:val="0"/>
          <w:shd w:val="clear" w:color="auto" w:fill="FFFFFF"/>
        </w:rPr>
      </w:pPr>
      <w:r w:rsidRPr="000975C9">
        <w:rPr>
          <w:rFonts w:hint="eastAsia"/>
          <w:b w:val="0"/>
          <w:shd w:val="clear" w:color="auto" w:fill="FFFFFF"/>
        </w:rPr>
        <w:t>2</w:t>
      </w:r>
      <w:r w:rsidRPr="000975C9">
        <w:rPr>
          <w:b w:val="0"/>
          <w:shd w:val="clear" w:color="auto" w:fill="FFFFFF"/>
        </w:rPr>
        <w:t>.</w:t>
      </w:r>
      <w:r w:rsidRPr="000975C9">
        <w:rPr>
          <w:rFonts w:hint="eastAsia"/>
          <w:b w:val="0"/>
          <w:shd w:val="clear" w:color="auto" w:fill="FFFFFF"/>
        </w:rPr>
        <w:t>大專青年學生公部門暑期工讀</w:t>
      </w:r>
    </w:p>
    <w:p w:rsidR="00A5567D" w:rsidRPr="000975C9" w:rsidRDefault="00A5567D" w:rsidP="000975C9">
      <w:pPr>
        <w:pStyle w:val="af4"/>
        <w:spacing w:line="320" w:lineRule="exact"/>
        <w:ind w:leftChars="410" w:left="984"/>
        <w:jc w:val="both"/>
        <w:rPr>
          <w:b w:val="0"/>
          <w:shd w:val="clear" w:color="auto" w:fill="FFFFFF"/>
        </w:rPr>
      </w:pPr>
      <w:r w:rsidRPr="000975C9">
        <w:rPr>
          <w:rFonts w:hint="eastAsia"/>
          <w:b w:val="0"/>
          <w:shd w:val="clear" w:color="auto" w:fill="FFFFFF"/>
        </w:rPr>
        <w:t>高雄市政府重視青年就業，積極推動各項職涯政策，為使本市青年學子於在學期間即有至公部門見習的機會，協助有志服公職者，更了解公部門運作，本府110年提供</w:t>
      </w:r>
      <w:r w:rsidRPr="000975C9">
        <w:rPr>
          <w:b w:val="0"/>
          <w:shd w:val="clear" w:color="auto" w:fill="FFFFFF"/>
        </w:rPr>
        <w:t>418</w:t>
      </w:r>
      <w:r w:rsidRPr="000975C9">
        <w:rPr>
          <w:rFonts w:hint="eastAsia"/>
          <w:b w:val="0"/>
          <w:shd w:val="clear" w:color="auto" w:fill="FFFFFF"/>
        </w:rPr>
        <w:t>個職缺讓大專生暑期至公部門工讀，以期青年能藉由實務學習充實工作知能，提升職涯競爭力，並提早適應職場環境，規劃未來之方向。</w:t>
      </w:r>
    </w:p>
    <w:p w:rsidR="00A5567D" w:rsidRPr="000975C9" w:rsidRDefault="00A5567D" w:rsidP="000975C9">
      <w:pPr>
        <w:pStyle w:val="af4"/>
        <w:spacing w:line="320" w:lineRule="exact"/>
        <w:ind w:leftChars="300" w:left="1000" w:hangingChars="100" w:hanging="280"/>
        <w:jc w:val="both"/>
        <w:rPr>
          <w:b w:val="0"/>
          <w:shd w:val="clear" w:color="auto" w:fill="FFFFFF"/>
        </w:rPr>
      </w:pPr>
      <w:r w:rsidRPr="000975C9">
        <w:rPr>
          <w:rFonts w:hint="eastAsia"/>
          <w:b w:val="0"/>
          <w:shd w:val="clear" w:color="auto" w:fill="FFFFFF"/>
        </w:rPr>
        <w:t>3</w:t>
      </w:r>
      <w:r w:rsidRPr="000975C9">
        <w:rPr>
          <w:b w:val="0"/>
          <w:shd w:val="clear" w:color="auto" w:fill="FFFFFF"/>
        </w:rPr>
        <w:t>.</w:t>
      </w:r>
      <w:r w:rsidRPr="000975C9">
        <w:rPr>
          <w:rFonts w:hint="eastAsia"/>
          <w:b w:val="0"/>
          <w:shd w:val="clear" w:color="auto" w:fill="FFFFFF"/>
        </w:rPr>
        <w:t>大專青年實習媒合</w:t>
      </w:r>
    </w:p>
    <w:p w:rsidR="00A5567D" w:rsidRPr="000975C9" w:rsidRDefault="00A5567D" w:rsidP="000975C9">
      <w:pPr>
        <w:pStyle w:val="af4"/>
        <w:spacing w:line="320" w:lineRule="exact"/>
        <w:ind w:leftChars="410" w:left="984"/>
        <w:jc w:val="both"/>
        <w:rPr>
          <w:b w:val="0"/>
          <w:shd w:val="clear" w:color="auto" w:fill="FFFFFF"/>
        </w:rPr>
      </w:pPr>
      <w:r w:rsidRPr="000975C9">
        <w:rPr>
          <w:rFonts w:hint="eastAsia"/>
          <w:b w:val="0"/>
          <w:shd w:val="clear" w:color="auto" w:fill="FFFFFF"/>
        </w:rPr>
        <w:t>為協助青年預先熟悉職場環境，早一步對接產業需求，辦理大港青</w:t>
      </w:r>
      <w:r w:rsidRPr="000975C9">
        <w:rPr>
          <w:rFonts w:hint="eastAsia"/>
          <w:b w:val="0"/>
          <w:shd w:val="clear" w:color="auto" w:fill="FFFFFF"/>
        </w:rPr>
        <w:lastRenderedPageBreak/>
        <w:t>年實習媒合，</w:t>
      </w:r>
      <w:r w:rsidRPr="000975C9">
        <w:rPr>
          <w:rFonts w:hint="eastAsia"/>
          <w:b w:val="0"/>
        </w:rPr>
        <w:t>截至110年6月底，</w:t>
      </w:r>
      <w:r w:rsidRPr="000975C9">
        <w:rPr>
          <w:rFonts w:hint="eastAsia"/>
          <w:b w:val="0"/>
          <w:shd w:val="clear" w:color="auto" w:fill="FFFFFF"/>
        </w:rPr>
        <w:t>已開發172家企業、941個實習職缺，並成功媒合294名青年至企業實習，企業領域涵蓋半導體、數位內容、智慧科技、高加值金屬、觀光休閒、文化創意等多元選擇，提供工程師、美編、網頁設計、行銷企劃等豐富職缺，期望青年學子能透過至企業實習，提前培養職場所需技能，累積實務經驗。</w:t>
      </w:r>
    </w:p>
    <w:p w:rsidR="00A5567D" w:rsidRPr="000975C9" w:rsidRDefault="00A5567D" w:rsidP="000975C9">
      <w:pPr>
        <w:pStyle w:val="af4"/>
        <w:spacing w:line="320" w:lineRule="exact"/>
        <w:ind w:leftChars="300" w:left="1000" w:hangingChars="100" w:hanging="280"/>
        <w:jc w:val="both"/>
        <w:rPr>
          <w:b w:val="0"/>
          <w:shd w:val="clear" w:color="auto" w:fill="FFFFFF"/>
        </w:rPr>
      </w:pPr>
      <w:r w:rsidRPr="000975C9">
        <w:rPr>
          <w:rFonts w:hint="eastAsia"/>
          <w:b w:val="0"/>
          <w:shd w:val="clear" w:color="auto" w:fill="FFFFFF"/>
        </w:rPr>
        <w:t>4.大專青年職場體驗</w:t>
      </w:r>
    </w:p>
    <w:p w:rsidR="00A5567D" w:rsidRPr="000975C9" w:rsidRDefault="00A5567D" w:rsidP="000975C9">
      <w:pPr>
        <w:pStyle w:val="af4"/>
        <w:spacing w:line="320" w:lineRule="exact"/>
        <w:ind w:leftChars="410" w:left="984"/>
        <w:jc w:val="both"/>
        <w:rPr>
          <w:b w:val="0"/>
          <w:shd w:val="clear" w:color="auto" w:fill="FFFFFF"/>
        </w:rPr>
      </w:pPr>
      <w:r w:rsidRPr="000975C9">
        <w:rPr>
          <w:rFonts w:hint="eastAsia"/>
          <w:b w:val="0"/>
          <w:shd w:val="clear" w:color="auto" w:fill="FFFFFF"/>
        </w:rPr>
        <w:t>為強化青年對職場現況及實務的認識，即早為就業做準備，本府青年局</w:t>
      </w:r>
      <w:r w:rsidRPr="000975C9">
        <w:rPr>
          <w:b w:val="0"/>
          <w:shd w:val="clear" w:color="auto" w:fill="FFFFFF"/>
        </w:rPr>
        <w:t>110</w:t>
      </w:r>
      <w:r w:rsidRPr="000975C9">
        <w:rPr>
          <w:rFonts w:hint="eastAsia"/>
          <w:b w:val="0"/>
          <w:shd w:val="clear" w:color="auto" w:fill="FFFFFF"/>
        </w:rPr>
        <w:t>年度辦理大專生職場體驗，與南部標竿企業及新創事業合作，安排</w:t>
      </w:r>
      <w:r w:rsidRPr="000975C9">
        <w:rPr>
          <w:b w:val="0"/>
          <w:shd w:val="clear" w:color="auto" w:fill="FFFFFF"/>
        </w:rPr>
        <w:t>15</w:t>
      </w:r>
      <w:r w:rsidRPr="000975C9">
        <w:rPr>
          <w:rFonts w:hint="eastAsia"/>
          <w:b w:val="0"/>
          <w:shd w:val="clear" w:color="auto" w:fill="FFFFFF"/>
        </w:rPr>
        <w:t>場次的體驗活動，提供至少300個名額讓青年實地體驗，體驗內容橫跨文創藝術、傳播媒體、金融科技、海洋遊艇及數位內容等。青年可藉由實際參訪及實作練習，</w:t>
      </w:r>
      <w:r w:rsidRPr="000975C9">
        <w:rPr>
          <w:b w:val="0"/>
          <w:shd w:val="clear" w:color="auto" w:fill="FFFFFF"/>
        </w:rPr>
        <w:t>提升面對職涯發展之應變能力及就業競爭力</w:t>
      </w:r>
      <w:r w:rsidRPr="000975C9">
        <w:rPr>
          <w:rFonts w:hint="eastAsia"/>
          <w:b w:val="0"/>
          <w:shd w:val="clear" w:color="auto" w:fill="FFFFFF"/>
        </w:rPr>
        <w:t>。</w:t>
      </w:r>
    </w:p>
    <w:p w:rsidR="00A5567D" w:rsidRPr="008045B8" w:rsidRDefault="000975C9" w:rsidP="000975C9">
      <w:pPr>
        <w:pStyle w:val="af4"/>
        <w:spacing w:line="320" w:lineRule="exact"/>
        <w:ind w:leftChars="59" w:left="142"/>
        <w:jc w:val="both"/>
        <w:rPr>
          <w:b w:val="0"/>
          <w:shd w:val="clear" w:color="auto" w:fill="FFFFFF"/>
        </w:rPr>
      </w:pPr>
      <w:r w:rsidRPr="000975C9">
        <w:rPr>
          <w:b w:val="0"/>
        </w:rPr>
        <w:t>（</w:t>
      </w:r>
      <w:r>
        <w:rPr>
          <w:b w:val="0"/>
        </w:rPr>
        <w:t>五</w:t>
      </w:r>
      <w:r w:rsidRPr="000975C9">
        <w:rPr>
          <w:b w:val="0"/>
        </w:rPr>
        <w:t>）</w:t>
      </w:r>
      <w:r w:rsidR="00A5567D" w:rsidRPr="008045B8">
        <w:rPr>
          <w:b w:val="0"/>
          <w:shd w:val="clear" w:color="auto" w:fill="FFFFFF"/>
        </w:rPr>
        <w:t>青年創業基地營運</w:t>
      </w:r>
    </w:p>
    <w:bookmarkEnd w:id="2"/>
    <w:p w:rsidR="00A5567D" w:rsidRPr="000975C9" w:rsidRDefault="00A5567D" w:rsidP="000975C9">
      <w:pPr>
        <w:pStyle w:val="af4"/>
        <w:spacing w:line="320" w:lineRule="exact"/>
        <w:ind w:leftChars="300" w:left="1000" w:hangingChars="100" w:hanging="280"/>
        <w:jc w:val="both"/>
        <w:rPr>
          <w:b w:val="0"/>
          <w:bCs/>
          <w:shd w:val="clear" w:color="auto" w:fill="FFFFFF"/>
        </w:rPr>
      </w:pPr>
      <w:r w:rsidRPr="000975C9">
        <w:rPr>
          <w:rFonts w:cs="Times New Roman" w:hint="eastAsia"/>
          <w:b w:val="0"/>
          <w:shd w:val="clear" w:color="auto" w:fill="FFFFFF"/>
        </w:rPr>
        <w:t>1</w:t>
      </w:r>
      <w:r w:rsidRPr="000975C9">
        <w:rPr>
          <w:rFonts w:cs="Times New Roman"/>
          <w:b w:val="0"/>
          <w:shd w:val="clear" w:color="auto" w:fill="FFFFFF"/>
        </w:rPr>
        <w:t>.</w:t>
      </w:r>
      <w:r w:rsidRPr="000975C9">
        <w:rPr>
          <w:rFonts w:cs="Times New Roman" w:hint="eastAsia"/>
          <w:b w:val="0"/>
          <w:shd w:val="clear" w:color="auto" w:fill="FFFFFF"/>
        </w:rPr>
        <w:t>「M.</w:t>
      </w:r>
      <w:r w:rsidRPr="000975C9">
        <w:rPr>
          <w:rFonts w:hint="eastAsia"/>
          <w:b w:val="0"/>
          <w:shd w:val="clear" w:color="auto" w:fill="FFFFFF"/>
        </w:rPr>
        <w:t>ZONE</w:t>
      </w:r>
      <w:r w:rsidRPr="000975C9">
        <w:rPr>
          <w:rFonts w:cs="Times New Roman" w:hint="eastAsia"/>
          <w:b w:val="0"/>
          <w:shd w:val="clear" w:color="auto" w:fill="FFFFFF"/>
        </w:rPr>
        <w:t>大港自造特區」被譽為高</w:t>
      </w:r>
      <w:r w:rsidRPr="000975C9">
        <w:rPr>
          <w:rFonts w:hint="eastAsia"/>
          <w:b w:val="0"/>
          <w:bCs/>
          <w:shd w:val="clear" w:color="auto" w:fill="FFFFFF"/>
        </w:rPr>
        <w:t>雄在地自造者天堂，110年結合自造者精神推展跨域合作，創造運用多元議題與創新形式，輔導培育青年人才，協助青年在地發展。</w:t>
      </w:r>
    </w:p>
    <w:p w:rsidR="00A5567D" w:rsidRPr="000975C9" w:rsidRDefault="00A5567D" w:rsidP="000975C9">
      <w:pPr>
        <w:pStyle w:val="af4"/>
        <w:spacing w:line="320" w:lineRule="exact"/>
        <w:ind w:leftChars="300" w:left="1000" w:hangingChars="100" w:hanging="280"/>
        <w:jc w:val="both"/>
        <w:rPr>
          <w:b w:val="0"/>
          <w:bCs/>
          <w:shd w:val="clear" w:color="auto" w:fill="FFFFFF"/>
        </w:rPr>
      </w:pPr>
      <w:r w:rsidRPr="000975C9">
        <w:rPr>
          <w:rFonts w:hint="eastAsia"/>
          <w:b w:val="0"/>
          <w:bCs/>
          <w:shd w:val="clear" w:color="auto" w:fill="FFFFFF"/>
        </w:rPr>
        <w:t xml:space="preserve">2.110年4月結合世界地球日，與企業及大學合作「海洋環境教育工作坊」，募集高雄7所國小學生，將海洋保育議題與自造結合創作及策展。5月更與中山大學共同邀集社區民眾參與「『光.夢』創意燈具工作坊」，引領大眾輕鬆運用設計進行創作，並同步在「鹽夏不夜埕」線上活動展現成果。 </w:t>
      </w:r>
    </w:p>
    <w:p w:rsidR="00A5567D" w:rsidRPr="000975C9" w:rsidRDefault="00A5567D" w:rsidP="000975C9">
      <w:pPr>
        <w:pStyle w:val="af4"/>
        <w:spacing w:line="320" w:lineRule="exact"/>
        <w:ind w:leftChars="300" w:left="1000" w:hangingChars="100" w:hanging="280"/>
        <w:jc w:val="both"/>
        <w:rPr>
          <w:b w:val="0"/>
          <w:bCs/>
          <w:shd w:val="clear" w:color="auto" w:fill="FFFFFF"/>
        </w:rPr>
      </w:pPr>
      <w:r w:rsidRPr="000975C9">
        <w:rPr>
          <w:rFonts w:hint="eastAsia"/>
          <w:b w:val="0"/>
          <w:bCs/>
          <w:shd w:val="clear" w:color="auto" w:fill="FFFFFF"/>
        </w:rPr>
        <w:t>3.COVID-19疫情影響之下，M.</w:t>
      </w:r>
      <w:r w:rsidRPr="000975C9">
        <w:rPr>
          <w:b w:val="0"/>
          <w:bCs/>
          <w:shd w:val="clear" w:color="auto" w:fill="FFFFFF"/>
        </w:rPr>
        <w:t>ZONE</w:t>
      </w:r>
      <w:r w:rsidRPr="000975C9">
        <w:rPr>
          <w:rFonts w:hint="eastAsia"/>
          <w:b w:val="0"/>
          <w:bCs/>
          <w:shd w:val="clear" w:color="auto" w:fill="FFFFFF"/>
        </w:rPr>
        <w:t>大港自造特區仍透過自造者作品交流，110年1月辦理「臺日自造聯展」，精選臺灣及日本優質自造者的錫銀、陶藝製品等，進行雙邊國際交流策展，總參觀人次達13</w:t>
      </w:r>
      <w:r w:rsidRPr="000975C9">
        <w:rPr>
          <w:b w:val="0"/>
          <w:bCs/>
          <w:shd w:val="clear" w:color="auto" w:fill="FFFFFF"/>
        </w:rPr>
        <w:t>,</w:t>
      </w:r>
      <w:r w:rsidRPr="000975C9">
        <w:rPr>
          <w:rFonts w:hint="eastAsia"/>
          <w:b w:val="0"/>
          <w:bCs/>
          <w:shd w:val="clear" w:color="auto" w:fill="FFFFFF"/>
        </w:rPr>
        <w:t>500人。另外，各種實體講座也轉為線上，截至110年6月，共辦理4場次「影響力系列講座」，議題多元廣泛，跨及藝術推展社區、疫情之下電影發展等，線上累計觀看數逾13</w:t>
      </w:r>
      <w:r w:rsidRPr="000975C9">
        <w:rPr>
          <w:b w:val="0"/>
          <w:bCs/>
          <w:shd w:val="clear" w:color="auto" w:fill="FFFFFF"/>
        </w:rPr>
        <w:t>,</w:t>
      </w:r>
      <w:r w:rsidRPr="000975C9">
        <w:rPr>
          <w:rFonts w:hint="eastAsia"/>
          <w:b w:val="0"/>
          <w:bCs/>
          <w:shd w:val="clear" w:color="auto" w:fill="FFFFFF"/>
        </w:rPr>
        <w:t>000人次，打破實體場域與地域限制，讓更多人能即時參與。</w:t>
      </w:r>
    </w:p>
    <w:p w:rsidR="00A5567D" w:rsidRDefault="00A5567D" w:rsidP="000975C9">
      <w:pPr>
        <w:pStyle w:val="af4"/>
        <w:spacing w:line="320" w:lineRule="exact"/>
        <w:ind w:leftChars="300" w:left="1000" w:hangingChars="100" w:hanging="280"/>
        <w:jc w:val="both"/>
        <w:rPr>
          <w:b w:val="0"/>
          <w:shd w:val="clear" w:color="auto" w:fill="FFFFFF"/>
        </w:rPr>
      </w:pPr>
      <w:r w:rsidRPr="000975C9">
        <w:rPr>
          <w:rFonts w:hint="eastAsia"/>
          <w:b w:val="0"/>
          <w:shd w:val="clear" w:color="auto" w:fill="FFFFFF"/>
        </w:rPr>
        <w:t>4</w:t>
      </w:r>
      <w:r w:rsidRPr="000975C9">
        <w:rPr>
          <w:b w:val="0"/>
          <w:shd w:val="clear" w:color="auto" w:fill="FFFFFF"/>
        </w:rPr>
        <w:t>.</w:t>
      </w:r>
      <w:r w:rsidRPr="000975C9">
        <w:rPr>
          <w:rFonts w:hint="eastAsia"/>
          <w:b w:val="0"/>
          <w:shd w:val="clear" w:color="auto" w:fill="FFFFFF"/>
        </w:rPr>
        <w:t>本府青年局以永續發展經營為目標，打造為自造分享及青年交流空間，持續推展各項青年培力與自造課程、青創團隊技術諮詢輔導，並延續每年年底大港自造節展演品牌、強化自造者與國際鏈結，運用媒體及社群平台推廣，增加品牌媒合曝光與培育青年人才。</w:t>
      </w:r>
    </w:p>
    <w:p w:rsidR="000975C9" w:rsidRPr="000975C9" w:rsidRDefault="000975C9" w:rsidP="000975C9">
      <w:pPr>
        <w:pStyle w:val="af4"/>
        <w:spacing w:line="320" w:lineRule="exact"/>
        <w:ind w:leftChars="300" w:left="1000" w:hangingChars="100" w:hanging="280"/>
        <w:jc w:val="both"/>
        <w:rPr>
          <w:b w:val="0"/>
          <w:shd w:val="clear" w:color="auto" w:fill="FFFFFF"/>
        </w:rPr>
      </w:pPr>
    </w:p>
    <w:p w:rsidR="00A5567D" w:rsidRPr="000975C9" w:rsidRDefault="00A5567D" w:rsidP="000975C9">
      <w:pPr>
        <w:pStyle w:val="af2"/>
        <w:spacing w:before="0" w:after="0" w:line="320" w:lineRule="exact"/>
        <w:jc w:val="both"/>
        <w:rPr>
          <w:rFonts w:ascii="文鼎中黑" w:eastAsia="文鼎中黑" w:hAnsi="標楷體"/>
          <w:color w:val="000000"/>
          <w:sz w:val="30"/>
          <w:szCs w:val="30"/>
        </w:rPr>
      </w:pPr>
      <w:r w:rsidRPr="000975C9">
        <w:rPr>
          <w:rFonts w:ascii="文鼎中黑" w:eastAsia="文鼎中黑" w:hAnsi="標楷體" w:hint="eastAsia"/>
          <w:color w:val="000000"/>
          <w:sz w:val="30"/>
          <w:szCs w:val="30"/>
        </w:rPr>
        <w:t>三、資源整合</w:t>
      </w:r>
    </w:p>
    <w:p w:rsidR="00A5567D" w:rsidRPr="008045B8" w:rsidRDefault="000975C9" w:rsidP="000975C9">
      <w:pPr>
        <w:pStyle w:val="af4"/>
        <w:spacing w:line="320" w:lineRule="exact"/>
        <w:ind w:leftChars="59" w:left="142"/>
        <w:jc w:val="both"/>
        <w:rPr>
          <w:b w:val="0"/>
        </w:rPr>
      </w:pPr>
      <w:r w:rsidRPr="000975C9">
        <w:rPr>
          <w:b w:val="0"/>
        </w:rPr>
        <w:t>（</w:t>
      </w:r>
      <w:r>
        <w:rPr>
          <w:b w:val="0"/>
        </w:rPr>
        <w:t>一</w:t>
      </w:r>
      <w:r w:rsidRPr="000975C9">
        <w:rPr>
          <w:b w:val="0"/>
        </w:rPr>
        <w:t>）</w:t>
      </w:r>
      <w:r w:rsidR="00A5567D" w:rsidRPr="008045B8">
        <w:rPr>
          <w:rFonts w:hint="eastAsia"/>
          <w:b w:val="0"/>
        </w:rPr>
        <w:t>青年創業發展基金擴大協助青創事業</w:t>
      </w:r>
    </w:p>
    <w:p w:rsidR="00A5567D" w:rsidRPr="000975C9" w:rsidRDefault="00A5567D" w:rsidP="000975C9">
      <w:pPr>
        <w:pStyle w:val="af4"/>
        <w:spacing w:line="320" w:lineRule="exact"/>
        <w:ind w:leftChars="300" w:left="1000" w:hangingChars="100" w:hanging="280"/>
        <w:jc w:val="both"/>
        <w:rPr>
          <w:b w:val="0"/>
          <w:bCs/>
        </w:rPr>
      </w:pPr>
      <w:r w:rsidRPr="000975C9">
        <w:rPr>
          <w:rFonts w:hint="eastAsia"/>
          <w:b w:val="0"/>
          <w:bCs/>
        </w:rPr>
        <w:t>1</w:t>
      </w:r>
      <w:r w:rsidRPr="000975C9">
        <w:rPr>
          <w:b w:val="0"/>
          <w:bCs/>
        </w:rPr>
        <w:t>.</w:t>
      </w:r>
      <w:r w:rsidRPr="000975C9">
        <w:rPr>
          <w:rFonts w:hint="eastAsia"/>
          <w:b w:val="0"/>
          <w:bCs/>
        </w:rPr>
        <w:t>為達到有效協助青創事業目標，由本府青年局青年創業發展基金主責，聯合本府經發局、文化局、農業局及海洋局等機關，推出各項協助青年創業方案，由資金、市場、人才、輔導、基地等需求面向綜合考量，協助本市青創事業、青年文創、</w:t>
      </w:r>
      <w:r w:rsidRPr="000975C9">
        <w:rPr>
          <w:b w:val="0"/>
          <w:bCs/>
        </w:rPr>
        <w:t>5G AIOT</w:t>
      </w:r>
      <w:r w:rsidRPr="000975C9">
        <w:rPr>
          <w:rFonts w:hint="eastAsia"/>
          <w:b w:val="0"/>
          <w:bCs/>
        </w:rPr>
        <w:t>新創、商圈市場、農漁青創等事業。</w:t>
      </w:r>
    </w:p>
    <w:p w:rsidR="00A5567D" w:rsidRPr="000975C9" w:rsidRDefault="00A5567D" w:rsidP="000975C9">
      <w:pPr>
        <w:pStyle w:val="af4"/>
        <w:spacing w:line="320" w:lineRule="exact"/>
        <w:ind w:leftChars="300" w:left="1000" w:hangingChars="100" w:hanging="280"/>
        <w:jc w:val="both"/>
        <w:rPr>
          <w:b w:val="0"/>
          <w:bCs/>
        </w:rPr>
      </w:pPr>
      <w:r w:rsidRPr="000975C9">
        <w:rPr>
          <w:rFonts w:hint="eastAsia"/>
          <w:b w:val="0"/>
          <w:bCs/>
        </w:rPr>
        <w:t>2</w:t>
      </w:r>
      <w:r w:rsidRPr="000975C9">
        <w:rPr>
          <w:b w:val="0"/>
          <w:bCs/>
        </w:rPr>
        <w:t>.</w:t>
      </w:r>
      <w:r w:rsidRPr="000975C9">
        <w:rPr>
          <w:rFonts w:hint="eastAsia"/>
          <w:b w:val="0"/>
          <w:bCs/>
        </w:rPr>
        <w:t>協助青創事業方案如下：</w:t>
      </w:r>
    </w:p>
    <w:p w:rsidR="00A5567D" w:rsidRPr="008045B8" w:rsidRDefault="000975C9" w:rsidP="000975C9">
      <w:pPr>
        <w:pStyle w:val="af8"/>
        <w:spacing w:line="320" w:lineRule="exact"/>
        <w:ind w:leftChars="360" w:left="1536" w:rightChars="0" w:right="0" w:hangingChars="240" w:hanging="672"/>
        <w:jc w:val="both"/>
        <w:rPr>
          <w:bCs/>
        </w:rPr>
      </w:pPr>
      <w:r w:rsidRPr="000975C9">
        <w:rPr>
          <w:rFonts w:cs="標楷體"/>
        </w:rPr>
        <w:t>（1）</w:t>
      </w:r>
      <w:r w:rsidR="00A5567D" w:rsidRPr="000975C9">
        <w:rPr>
          <w:rFonts w:hint="eastAsia"/>
          <w:bCs/>
        </w:rPr>
        <w:t>在青創事業方面，</w:t>
      </w:r>
      <w:r w:rsidR="00A5567D" w:rsidRPr="008045B8">
        <w:rPr>
          <w:rFonts w:hint="eastAsia"/>
          <w:bCs/>
        </w:rPr>
        <w:t>本府青年局提供包括開辦費補助、參展行銷補助、利息補貼、培育人才、專業輔導及青年創新創意空間等</w:t>
      </w:r>
      <w:r w:rsidR="00A5567D" w:rsidRPr="008045B8">
        <w:rPr>
          <w:rFonts w:hint="eastAsia"/>
          <w:bCs/>
        </w:rPr>
        <w:lastRenderedPageBreak/>
        <w:t>服務，扶植本市青創事業營運開辦，解決營運難題，並強化業務拓展能力，使其能達到穩定經營，提高本市青創事業成功率。</w:t>
      </w:r>
    </w:p>
    <w:p w:rsidR="00A5567D" w:rsidRPr="008045B8" w:rsidRDefault="000975C9" w:rsidP="000975C9">
      <w:pPr>
        <w:pStyle w:val="af8"/>
        <w:spacing w:line="320" w:lineRule="exact"/>
        <w:ind w:leftChars="360" w:left="1536" w:rightChars="0" w:right="0" w:hangingChars="240" w:hanging="672"/>
        <w:jc w:val="both"/>
        <w:rPr>
          <w:bCs/>
        </w:rPr>
      </w:pPr>
      <w:r w:rsidRPr="000975C9">
        <w:rPr>
          <w:rFonts w:cs="標楷體"/>
        </w:rPr>
        <w:t>（</w:t>
      </w:r>
      <w:r>
        <w:rPr>
          <w:rFonts w:cs="標楷體"/>
        </w:rPr>
        <w:t>2</w:t>
      </w:r>
      <w:r w:rsidRPr="000975C9">
        <w:rPr>
          <w:rFonts w:cs="標楷體"/>
        </w:rPr>
        <w:t>）</w:t>
      </w:r>
      <w:r w:rsidR="00A5567D" w:rsidRPr="008045B8">
        <w:rPr>
          <w:rFonts w:hint="eastAsia"/>
          <w:bCs/>
        </w:rPr>
        <w:t>在5</w:t>
      </w:r>
      <w:r w:rsidR="00A5567D" w:rsidRPr="008045B8">
        <w:rPr>
          <w:bCs/>
        </w:rPr>
        <w:t>G AI</w:t>
      </w:r>
      <w:r w:rsidR="00A5567D" w:rsidRPr="000975C9">
        <w:rPr>
          <w:bCs/>
        </w:rPr>
        <w:t>OT</w:t>
      </w:r>
      <w:r w:rsidR="00A5567D" w:rsidRPr="000975C9">
        <w:rPr>
          <w:rFonts w:hint="eastAsia"/>
          <w:bCs/>
        </w:rPr>
        <w:t>新創方面，與本府經發局合作推出5</w:t>
      </w:r>
      <w:r w:rsidR="00A5567D" w:rsidRPr="000975C9">
        <w:rPr>
          <w:bCs/>
        </w:rPr>
        <w:t>G AI</w:t>
      </w:r>
      <w:r w:rsidR="00A5567D" w:rsidRPr="000975C9">
        <w:rPr>
          <w:rFonts w:hint="eastAsia"/>
          <w:bCs/>
        </w:rPr>
        <w:t>o</w:t>
      </w:r>
      <w:r w:rsidR="00A5567D" w:rsidRPr="000975C9">
        <w:rPr>
          <w:bCs/>
        </w:rPr>
        <w:t>T</w:t>
      </w:r>
      <w:r w:rsidR="00A5567D" w:rsidRPr="000975C9">
        <w:rPr>
          <w:rFonts w:hint="eastAsia"/>
          <w:bCs/>
        </w:rPr>
        <w:t>群聚亞灣計畫，</w:t>
      </w:r>
      <w:r w:rsidR="00A5567D" w:rsidRPr="008045B8">
        <w:rPr>
          <w:rFonts w:hint="eastAsia"/>
          <w:bCs/>
        </w:rPr>
        <w:t>希望能讓具創新能量企業、研發中心及人才培育中心等進駐，並透過租金補助培養具潛力新創事業，發揮產業群聚及以大帶小效益，協助新創事業對接數位市場；另數位轉型已成為傳統產業邁向行動商業的重要策略之一，本府青年局和經發局合作透過營運場地租金、裝潢及數位服務等補助，協助青年創業者用創意行銷商圈市場。</w:t>
      </w:r>
    </w:p>
    <w:p w:rsidR="00A5567D" w:rsidRPr="008045B8" w:rsidRDefault="000975C9" w:rsidP="000975C9">
      <w:pPr>
        <w:pStyle w:val="af8"/>
        <w:spacing w:line="320" w:lineRule="exact"/>
        <w:ind w:leftChars="360" w:left="1536" w:rightChars="0" w:right="0" w:hangingChars="240" w:hanging="672"/>
        <w:jc w:val="both"/>
        <w:rPr>
          <w:bCs/>
        </w:rPr>
      </w:pPr>
      <w:r w:rsidRPr="000975C9">
        <w:rPr>
          <w:rFonts w:cs="標楷體"/>
        </w:rPr>
        <w:t>（</w:t>
      </w:r>
      <w:r>
        <w:rPr>
          <w:rFonts w:cs="標楷體"/>
        </w:rPr>
        <w:t>3</w:t>
      </w:r>
      <w:r w:rsidRPr="000975C9">
        <w:rPr>
          <w:rFonts w:cs="標楷體"/>
        </w:rPr>
        <w:t>）</w:t>
      </w:r>
      <w:r w:rsidR="00A5567D" w:rsidRPr="008045B8">
        <w:rPr>
          <w:rFonts w:hint="eastAsia"/>
          <w:bCs/>
        </w:rPr>
        <w:t>在推廣青年文創方面，提供青年文化創業人才營運資金協助、創業補助、中央文創貸款獎勵及專案輔導等服務，由本府青年局與文化局攜手，透過青年文創聚落部計畫，打造城市特色文創三聚落。</w:t>
      </w:r>
    </w:p>
    <w:p w:rsidR="00A5567D" w:rsidRPr="008045B8" w:rsidRDefault="000975C9" w:rsidP="000975C9">
      <w:pPr>
        <w:pStyle w:val="af8"/>
        <w:spacing w:line="320" w:lineRule="exact"/>
        <w:ind w:leftChars="360" w:left="1536" w:rightChars="0" w:right="0" w:hangingChars="240" w:hanging="672"/>
        <w:jc w:val="both"/>
        <w:rPr>
          <w:bCs/>
        </w:rPr>
      </w:pPr>
      <w:r w:rsidRPr="000975C9">
        <w:rPr>
          <w:rFonts w:cs="標楷體"/>
        </w:rPr>
        <w:t>（</w:t>
      </w:r>
      <w:r>
        <w:rPr>
          <w:rFonts w:cs="標楷體"/>
        </w:rPr>
        <w:t>4</w:t>
      </w:r>
      <w:r w:rsidRPr="000975C9">
        <w:rPr>
          <w:rFonts w:cs="標楷體"/>
        </w:rPr>
        <w:t>）</w:t>
      </w:r>
      <w:r w:rsidR="00A5567D" w:rsidRPr="008045B8">
        <w:rPr>
          <w:rFonts w:hint="eastAsia"/>
          <w:bCs/>
        </w:rPr>
        <w:t>有關扶植農漁青創事業方面，本府青年局借重農業局及海洋局專業，</w:t>
      </w:r>
      <w:r w:rsidR="00A5567D" w:rsidRPr="008045B8">
        <w:rPr>
          <w:bCs/>
        </w:rPr>
        <w:t>透過</w:t>
      </w:r>
      <w:r w:rsidR="00A5567D" w:rsidRPr="008045B8">
        <w:rPr>
          <w:rFonts w:hint="eastAsia"/>
          <w:bCs/>
        </w:rPr>
        <w:t>創業補助、利息補貼、實習</w:t>
      </w:r>
      <w:r w:rsidR="00A5567D" w:rsidRPr="008045B8">
        <w:rPr>
          <w:bCs/>
        </w:rPr>
        <w:t>育才、專案輔導等面向資源服務，減輕青年農民</w:t>
      </w:r>
      <w:r w:rsidR="00A5567D" w:rsidRPr="008045B8">
        <w:rPr>
          <w:rFonts w:hint="eastAsia"/>
          <w:bCs/>
        </w:rPr>
        <w:t>漁民營運</w:t>
      </w:r>
      <w:r w:rsidR="00A5567D" w:rsidRPr="008045B8">
        <w:rPr>
          <w:bCs/>
        </w:rPr>
        <w:t>成本</w:t>
      </w:r>
      <w:r w:rsidR="00A5567D" w:rsidRPr="008045B8">
        <w:rPr>
          <w:rFonts w:hint="eastAsia"/>
          <w:bCs/>
        </w:rPr>
        <w:t>，</w:t>
      </w:r>
      <w:r w:rsidR="00A5567D" w:rsidRPr="008045B8">
        <w:rPr>
          <w:bCs/>
        </w:rPr>
        <w:t>鼓勵</w:t>
      </w:r>
      <w:r w:rsidR="00A5567D" w:rsidRPr="008045B8">
        <w:rPr>
          <w:rFonts w:hint="eastAsia"/>
          <w:bCs/>
        </w:rPr>
        <w:t>進階</w:t>
      </w:r>
      <w:r w:rsidR="00A5567D" w:rsidRPr="008045B8">
        <w:rPr>
          <w:bCs/>
        </w:rPr>
        <w:t>學習</w:t>
      </w:r>
      <w:r w:rsidR="00A5567D" w:rsidRPr="008045B8">
        <w:rPr>
          <w:rFonts w:hint="eastAsia"/>
          <w:bCs/>
        </w:rPr>
        <w:t>管理行銷</w:t>
      </w:r>
      <w:r w:rsidR="00A5567D" w:rsidRPr="008045B8">
        <w:rPr>
          <w:bCs/>
        </w:rPr>
        <w:t>技能，並媒合青年設計團隊</w:t>
      </w:r>
      <w:r w:rsidR="00A5567D" w:rsidRPr="008045B8">
        <w:rPr>
          <w:rFonts w:hint="eastAsia"/>
          <w:bCs/>
        </w:rPr>
        <w:t>協助</w:t>
      </w:r>
      <w:r w:rsidR="00A5567D" w:rsidRPr="008045B8">
        <w:rPr>
          <w:bCs/>
        </w:rPr>
        <w:t>農</w:t>
      </w:r>
      <w:r w:rsidR="00A5567D" w:rsidRPr="008045B8">
        <w:rPr>
          <w:rFonts w:hint="eastAsia"/>
          <w:bCs/>
        </w:rPr>
        <w:t>漁</w:t>
      </w:r>
      <w:r w:rsidR="00A5567D" w:rsidRPr="008045B8">
        <w:rPr>
          <w:bCs/>
        </w:rPr>
        <w:t>產</w:t>
      </w:r>
      <w:r w:rsidR="00A5567D" w:rsidRPr="008045B8">
        <w:rPr>
          <w:rFonts w:hint="eastAsia"/>
          <w:bCs/>
        </w:rPr>
        <w:t>品形象再造</w:t>
      </w:r>
      <w:r w:rsidR="00A5567D" w:rsidRPr="008045B8">
        <w:rPr>
          <w:bCs/>
        </w:rPr>
        <w:t>，提升農</w:t>
      </w:r>
      <w:r w:rsidR="00A5567D" w:rsidRPr="008045B8">
        <w:rPr>
          <w:rFonts w:hint="eastAsia"/>
          <w:bCs/>
        </w:rPr>
        <w:t>漁</w:t>
      </w:r>
      <w:r w:rsidR="00A5567D" w:rsidRPr="008045B8">
        <w:rPr>
          <w:bCs/>
        </w:rPr>
        <w:t>產品之品牌化、精緻化，同時推動數位轉型，增加其獲利或收入</w:t>
      </w:r>
      <w:r w:rsidR="00A5567D" w:rsidRPr="008045B8">
        <w:rPr>
          <w:rFonts w:hint="eastAsia"/>
          <w:bCs/>
        </w:rPr>
        <w:t>。</w:t>
      </w:r>
    </w:p>
    <w:p w:rsidR="00A5567D" w:rsidRPr="000975C9" w:rsidRDefault="000975C9" w:rsidP="000975C9">
      <w:pPr>
        <w:pStyle w:val="af4"/>
        <w:spacing w:line="320" w:lineRule="exact"/>
        <w:ind w:leftChars="59" w:left="142"/>
        <w:jc w:val="both"/>
        <w:rPr>
          <w:b w:val="0"/>
        </w:rPr>
      </w:pPr>
      <w:bookmarkStart w:id="4" w:name="_Hlk29748680"/>
      <w:r w:rsidRPr="000975C9">
        <w:rPr>
          <w:b w:val="0"/>
        </w:rPr>
        <w:t>（二）</w:t>
      </w:r>
      <w:r w:rsidR="00A5567D" w:rsidRPr="000975C9">
        <w:rPr>
          <w:rFonts w:hint="eastAsia"/>
          <w:b w:val="0"/>
        </w:rPr>
        <w:t>開辦青創事業參展補助</w:t>
      </w:r>
    </w:p>
    <w:bookmarkEnd w:id="4"/>
    <w:p w:rsidR="00A5567D" w:rsidRPr="000975C9" w:rsidRDefault="00A5567D" w:rsidP="000975C9">
      <w:pPr>
        <w:pStyle w:val="af4"/>
        <w:spacing w:line="320" w:lineRule="exact"/>
        <w:ind w:leftChars="300" w:left="1000" w:hangingChars="100" w:hanging="280"/>
        <w:jc w:val="both"/>
        <w:rPr>
          <w:b w:val="0"/>
          <w:bCs/>
        </w:rPr>
      </w:pPr>
      <w:r w:rsidRPr="000975C9">
        <w:rPr>
          <w:b w:val="0"/>
        </w:rPr>
        <w:t>1.</w:t>
      </w:r>
      <w:r w:rsidRPr="000975C9">
        <w:rPr>
          <w:rFonts w:hint="eastAsia"/>
          <w:b w:val="0"/>
          <w:bCs/>
        </w:rPr>
        <w:t>為協助本市青創事業拓銷市場及提升行銷知名度，本府青年局110年開辦青創事業參展補助，不限產業類別，凡登記在本市、設立未滿5年、實收資本額未滿3</w:t>
      </w:r>
      <w:r w:rsidRPr="000975C9">
        <w:rPr>
          <w:b w:val="0"/>
          <w:bCs/>
        </w:rPr>
        <w:t>,</w:t>
      </w:r>
      <w:r w:rsidRPr="000975C9">
        <w:rPr>
          <w:rFonts w:hint="eastAsia"/>
          <w:b w:val="0"/>
          <w:bCs/>
        </w:rPr>
        <w:t>000萬元之青創公司或商業，其代表人或負責人為設籍本市、年齡20歲以上45歲以下之青年，均可提出申請。</w:t>
      </w:r>
    </w:p>
    <w:p w:rsidR="00A5567D" w:rsidRPr="000975C9" w:rsidRDefault="00A5567D" w:rsidP="000975C9">
      <w:pPr>
        <w:pStyle w:val="af4"/>
        <w:spacing w:line="320" w:lineRule="exact"/>
        <w:ind w:leftChars="300" w:left="1000" w:hangingChars="100" w:hanging="280"/>
        <w:jc w:val="both"/>
        <w:rPr>
          <w:b w:val="0"/>
          <w:bCs/>
        </w:rPr>
      </w:pPr>
      <w:r w:rsidRPr="000975C9">
        <w:rPr>
          <w:rFonts w:hint="eastAsia"/>
          <w:b w:val="0"/>
          <w:bCs/>
        </w:rPr>
        <w:t>2</w:t>
      </w:r>
      <w:r w:rsidRPr="000975C9">
        <w:rPr>
          <w:b w:val="0"/>
          <w:bCs/>
        </w:rPr>
        <w:t>.</w:t>
      </w:r>
      <w:r w:rsidRPr="000975C9">
        <w:rPr>
          <w:rFonts w:hint="eastAsia"/>
          <w:b w:val="0"/>
          <w:bCs/>
        </w:rPr>
        <w:t>國內參展每案最高補助3萬元；國外參展每案最高補助5萬元，補助項目含括參展報名費、場地租金、場地佈置費、參展人員之交通費及住宿費等</w:t>
      </w:r>
      <w:r w:rsidRPr="000975C9">
        <w:rPr>
          <w:b w:val="0"/>
          <w:bCs/>
        </w:rPr>
        <w:t>5</w:t>
      </w:r>
      <w:r w:rsidRPr="000975C9">
        <w:rPr>
          <w:rFonts w:hint="eastAsia"/>
          <w:b w:val="0"/>
          <w:bCs/>
        </w:rPr>
        <w:t>項。</w:t>
      </w:r>
    </w:p>
    <w:p w:rsidR="00A5567D" w:rsidRPr="000975C9" w:rsidRDefault="00A5567D" w:rsidP="000975C9">
      <w:pPr>
        <w:pStyle w:val="af4"/>
        <w:spacing w:line="320" w:lineRule="exact"/>
        <w:ind w:leftChars="300" w:left="1000" w:hangingChars="100" w:hanging="280"/>
        <w:jc w:val="both"/>
        <w:rPr>
          <w:b w:val="0"/>
          <w:bCs/>
        </w:rPr>
      </w:pPr>
      <w:r w:rsidRPr="000975C9">
        <w:rPr>
          <w:rFonts w:hint="eastAsia"/>
          <w:b w:val="0"/>
          <w:bCs/>
        </w:rPr>
        <w:t>3</w:t>
      </w:r>
      <w:r w:rsidRPr="000975C9">
        <w:rPr>
          <w:b w:val="0"/>
          <w:bCs/>
        </w:rPr>
        <w:t>.</w:t>
      </w:r>
      <w:r w:rsidR="000042A5">
        <w:rPr>
          <w:rFonts w:cs="標楷體" w:hint="eastAsia"/>
          <w:b w:val="0"/>
          <w:bCs/>
        </w:rPr>
        <w:t>110年</w:t>
      </w:r>
      <w:r w:rsidRPr="000975C9">
        <w:rPr>
          <w:rFonts w:cs="標楷體" w:hint="eastAsia"/>
          <w:b w:val="0"/>
          <w:bCs/>
        </w:rPr>
        <w:t>2月</w:t>
      </w:r>
      <w:r w:rsidRPr="000975C9">
        <w:rPr>
          <w:rFonts w:hint="eastAsia"/>
          <w:b w:val="0"/>
          <w:bCs/>
        </w:rPr>
        <w:t>26</w:t>
      </w:r>
      <w:r w:rsidRPr="000975C9">
        <w:rPr>
          <w:rFonts w:cs="標楷體" w:hint="eastAsia"/>
          <w:b w:val="0"/>
          <w:bCs/>
        </w:rPr>
        <w:t>日公告受理申請，截至6月30日止計受理9案，核定通過9案。</w:t>
      </w:r>
    </w:p>
    <w:p w:rsidR="00A5567D" w:rsidRPr="000975C9" w:rsidRDefault="000975C9" w:rsidP="000975C9">
      <w:pPr>
        <w:pStyle w:val="af4"/>
        <w:spacing w:line="320" w:lineRule="exact"/>
        <w:ind w:leftChars="59" w:left="142"/>
        <w:jc w:val="both"/>
        <w:rPr>
          <w:b w:val="0"/>
        </w:rPr>
      </w:pPr>
      <w:r w:rsidRPr="000975C9">
        <w:rPr>
          <w:b w:val="0"/>
        </w:rPr>
        <w:t>（三）</w:t>
      </w:r>
      <w:r w:rsidR="00A5567D" w:rsidRPr="000975C9">
        <w:rPr>
          <w:rFonts w:hint="eastAsia"/>
          <w:b w:val="0"/>
        </w:rPr>
        <w:t>辦理青年創業補助</w:t>
      </w:r>
    </w:p>
    <w:p w:rsidR="00A5567D" w:rsidRPr="008045B8" w:rsidRDefault="00A5567D" w:rsidP="000975C9">
      <w:pPr>
        <w:pStyle w:val="af4"/>
        <w:spacing w:line="320" w:lineRule="exact"/>
        <w:ind w:leftChars="300" w:left="1000" w:hangingChars="100" w:hanging="280"/>
        <w:jc w:val="both"/>
        <w:rPr>
          <w:b w:val="0"/>
          <w:bCs/>
        </w:rPr>
      </w:pPr>
      <w:r w:rsidRPr="008045B8">
        <w:rPr>
          <w:rFonts w:hint="eastAsia"/>
          <w:b w:val="0"/>
          <w:bCs/>
        </w:rPr>
        <w:t>1.為營造本市青年創業友善環境、協助減輕青創事業開辦資金負擔及促進營運成長，本府青年局推出110年青年創業補助，補助營業場所租金及裝潢費用。申請對象包括登記在本市、設立未滿5年、實收資本額未滿3,000萬元之青創公司、商業、小規模商業，其代表人或負責人為設籍本市、年齡20歲以上45歲以下之青年，均可提出申請。</w:t>
      </w:r>
    </w:p>
    <w:p w:rsidR="00A5567D" w:rsidRPr="008045B8" w:rsidRDefault="00A5567D" w:rsidP="000975C9">
      <w:pPr>
        <w:pStyle w:val="af4"/>
        <w:spacing w:line="320" w:lineRule="exact"/>
        <w:ind w:leftChars="300" w:left="1000" w:hangingChars="100" w:hanging="280"/>
        <w:jc w:val="both"/>
        <w:rPr>
          <w:b w:val="0"/>
          <w:bCs/>
        </w:rPr>
      </w:pPr>
      <w:r w:rsidRPr="008045B8">
        <w:rPr>
          <w:rFonts w:hint="eastAsia"/>
          <w:b w:val="0"/>
          <w:bCs/>
        </w:rPr>
        <w:t>2.每案補助項目為營業場所租金最高補助10萬元，及裝修費最高補助10萬元。</w:t>
      </w:r>
    </w:p>
    <w:p w:rsidR="00A5567D" w:rsidRPr="008045B8" w:rsidRDefault="00A5567D" w:rsidP="000975C9">
      <w:pPr>
        <w:pStyle w:val="af4"/>
        <w:spacing w:line="320" w:lineRule="exact"/>
        <w:ind w:leftChars="300" w:left="1000" w:hangingChars="100" w:hanging="280"/>
        <w:jc w:val="both"/>
        <w:rPr>
          <w:b w:val="0"/>
          <w:bCs/>
        </w:rPr>
      </w:pPr>
      <w:r w:rsidRPr="008045B8">
        <w:rPr>
          <w:rFonts w:hint="eastAsia"/>
          <w:b w:val="0"/>
          <w:bCs/>
        </w:rPr>
        <w:t>3.110年青創補助經費為4,000萬元，自2月26日公告受理至3月29日止因額度用罄截止，共計325件申請案，預計補助255件。截至6月30日止，已核定補助226件，補助金額為3,508.21萬元，並持續辦理候補案件之審查作業，已核定補助業別家數及比例：</w:t>
      </w:r>
    </w:p>
    <w:p w:rsidR="00A5567D" w:rsidRPr="008045B8" w:rsidRDefault="000975C9" w:rsidP="000975C9">
      <w:pPr>
        <w:pStyle w:val="af8"/>
        <w:spacing w:line="320" w:lineRule="exact"/>
        <w:ind w:leftChars="360" w:left="1536" w:rightChars="0" w:right="0" w:hangingChars="240" w:hanging="672"/>
        <w:jc w:val="both"/>
        <w:rPr>
          <w:b/>
          <w:bCs/>
        </w:rPr>
      </w:pPr>
      <w:r w:rsidRPr="000975C9">
        <w:rPr>
          <w:rFonts w:cs="標楷體"/>
        </w:rPr>
        <w:lastRenderedPageBreak/>
        <w:t>（1）</w:t>
      </w:r>
      <w:r w:rsidR="00A5567D" w:rsidRPr="008045B8">
        <w:rPr>
          <w:rFonts w:hint="eastAsia"/>
          <w:bCs/>
        </w:rPr>
        <w:t>資訊業通過9家，佔比3.98%。</w:t>
      </w:r>
    </w:p>
    <w:p w:rsidR="00A5567D" w:rsidRPr="008045B8" w:rsidRDefault="000975C9" w:rsidP="000975C9">
      <w:pPr>
        <w:pStyle w:val="af8"/>
        <w:spacing w:line="320" w:lineRule="exact"/>
        <w:ind w:leftChars="360" w:left="1536" w:rightChars="0" w:right="0" w:hangingChars="240" w:hanging="672"/>
        <w:jc w:val="both"/>
        <w:rPr>
          <w:b/>
          <w:bCs/>
        </w:rPr>
      </w:pPr>
      <w:r w:rsidRPr="000975C9">
        <w:rPr>
          <w:rFonts w:cs="標楷體"/>
        </w:rPr>
        <w:t>（</w:t>
      </w:r>
      <w:r>
        <w:rPr>
          <w:rFonts w:cs="標楷體"/>
        </w:rPr>
        <w:t>2</w:t>
      </w:r>
      <w:r w:rsidRPr="000975C9">
        <w:rPr>
          <w:rFonts w:cs="標楷體"/>
        </w:rPr>
        <w:t>）</w:t>
      </w:r>
      <w:r w:rsidR="00A5567D" w:rsidRPr="008045B8">
        <w:rPr>
          <w:rFonts w:hint="eastAsia"/>
          <w:bCs/>
        </w:rPr>
        <w:t>批發零售業24家，佔比10.62%。</w:t>
      </w:r>
    </w:p>
    <w:p w:rsidR="00A5567D" w:rsidRPr="008045B8" w:rsidRDefault="000975C9" w:rsidP="000975C9">
      <w:pPr>
        <w:pStyle w:val="af8"/>
        <w:spacing w:line="320" w:lineRule="exact"/>
        <w:ind w:leftChars="360" w:left="1536" w:rightChars="0" w:right="0" w:hangingChars="240" w:hanging="672"/>
        <w:jc w:val="both"/>
        <w:rPr>
          <w:b/>
          <w:bCs/>
        </w:rPr>
      </w:pPr>
      <w:r w:rsidRPr="000975C9">
        <w:rPr>
          <w:rFonts w:cs="標楷體"/>
        </w:rPr>
        <w:t>（</w:t>
      </w:r>
      <w:r>
        <w:rPr>
          <w:rFonts w:cs="標楷體"/>
        </w:rPr>
        <w:t>3</w:t>
      </w:r>
      <w:r w:rsidRPr="000975C9">
        <w:rPr>
          <w:rFonts w:cs="標楷體"/>
        </w:rPr>
        <w:t>）</w:t>
      </w:r>
      <w:r w:rsidR="00A5567D" w:rsidRPr="008045B8">
        <w:rPr>
          <w:rFonts w:hint="eastAsia"/>
          <w:bCs/>
        </w:rPr>
        <w:t>餐飲及食品業112家，佔比49.56%。</w:t>
      </w:r>
    </w:p>
    <w:p w:rsidR="00A5567D" w:rsidRPr="008045B8" w:rsidRDefault="000975C9" w:rsidP="000975C9">
      <w:pPr>
        <w:pStyle w:val="af8"/>
        <w:spacing w:line="320" w:lineRule="exact"/>
        <w:ind w:leftChars="360" w:left="1536" w:rightChars="0" w:right="0" w:hangingChars="240" w:hanging="672"/>
        <w:jc w:val="both"/>
        <w:rPr>
          <w:b/>
          <w:bCs/>
        </w:rPr>
      </w:pPr>
      <w:r w:rsidRPr="000975C9">
        <w:rPr>
          <w:rFonts w:cs="標楷體"/>
        </w:rPr>
        <w:t>（</w:t>
      </w:r>
      <w:r>
        <w:rPr>
          <w:rFonts w:cs="標楷體"/>
        </w:rPr>
        <w:t>4</w:t>
      </w:r>
      <w:r w:rsidRPr="000975C9">
        <w:rPr>
          <w:rFonts w:cs="標楷體"/>
        </w:rPr>
        <w:t>）</w:t>
      </w:r>
      <w:r w:rsidR="00A5567D" w:rsidRPr="000975C9">
        <w:rPr>
          <w:rFonts w:cs="標楷體" w:hint="eastAsia"/>
        </w:rPr>
        <w:t>其他服務業</w:t>
      </w:r>
      <w:r w:rsidR="00A5567D" w:rsidRPr="008045B8">
        <w:rPr>
          <w:rFonts w:hint="eastAsia"/>
          <w:bCs/>
        </w:rPr>
        <w:t>79家，佔比34.96%。</w:t>
      </w:r>
    </w:p>
    <w:p w:rsidR="00A5567D" w:rsidRPr="008045B8" w:rsidRDefault="000975C9" w:rsidP="000975C9">
      <w:pPr>
        <w:pStyle w:val="af8"/>
        <w:spacing w:line="320" w:lineRule="exact"/>
        <w:ind w:leftChars="360" w:left="1536" w:rightChars="0" w:right="0" w:hangingChars="240" w:hanging="672"/>
        <w:jc w:val="both"/>
        <w:rPr>
          <w:rFonts w:cs="標楷體"/>
          <w:b/>
          <w:bCs/>
          <w:highlight w:val="yellow"/>
        </w:rPr>
      </w:pPr>
      <w:r w:rsidRPr="000975C9">
        <w:rPr>
          <w:rFonts w:cs="標楷體"/>
        </w:rPr>
        <w:t>（</w:t>
      </w:r>
      <w:r>
        <w:rPr>
          <w:rFonts w:cs="標楷體"/>
        </w:rPr>
        <w:t>5</w:t>
      </w:r>
      <w:r w:rsidRPr="000975C9">
        <w:rPr>
          <w:rFonts w:cs="標楷體"/>
        </w:rPr>
        <w:t>）</w:t>
      </w:r>
      <w:r w:rsidR="00A5567D" w:rsidRPr="008045B8">
        <w:rPr>
          <w:rFonts w:hint="eastAsia"/>
          <w:bCs/>
        </w:rPr>
        <w:t>製造業2家，佔比0.88%。</w:t>
      </w:r>
    </w:p>
    <w:p w:rsidR="00A5567D" w:rsidRPr="008045B8" w:rsidRDefault="000975C9" w:rsidP="000975C9">
      <w:pPr>
        <w:pStyle w:val="af4"/>
        <w:spacing w:line="320" w:lineRule="exact"/>
        <w:ind w:leftChars="59" w:left="142"/>
        <w:jc w:val="both"/>
        <w:rPr>
          <w:b w:val="0"/>
        </w:rPr>
      </w:pPr>
      <w:r w:rsidRPr="000975C9">
        <w:rPr>
          <w:b w:val="0"/>
        </w:rPr>
        <w:t>（</w:t>
      </w:r>
      <w:r>
        <w:rPr>
          <w:b w:val="0"/>
        </w:rPr>
        <w:t>四</w:t>
      </w:r>
      <w:r w:rsidRPr="000975C9">
        <w:rPr>
          <w:b w:val="0"/>
        </w:rPr>
        <w:t>）</w:t>
      </w:r>
      <w:r w:rsidR="00A5567D" w:rsidRPr="008045B8">
        <w:rPr>
          <w:rFonts w:hint="eastAsia"/>
          <w:b w:val="0"/>
        </w:rPr>
        <w:t>開辦青年創業貸款</w:t>
      </w:r>
    </w:p>
    <w:p w:rsidR="00A5567D" w:rsidRPr="000975C9" w:rsidRDefault="00A5567D" w:rsidP="000975C9">
      <w:pPr>
        <w:pStyle w:val="af4"/>
        <w:spacing w:line="320" w:lineRule="exact"/>
        <w:ind w:leftChars="300" w:left="1000" w:hangingChars="100" w:hanging="280"/>
        <w:jc w:val="both"/>
        <w:rPr>
          <w:b w:val="0"/>
        </w:rPr>
      </w:pPr>
      <w:r w:rsidRPr="000975C9">
        <w:rPr>
          <w:rFonts w:hint="eastAsia"/>
          <w:b w:val="0"/>
        </w:rPr>
        <w:t>1.因青年創業初期常面臨資金缺乏問題，本府青年創業貸款自108年</w:t>
      </w:r>
      <w:r w:rsidRPr="000975C9">
        <w:rPr>
          <w:rFonts w:hint="eastAsia"/>
          <w:b w:val="0"/>
          <w:bCs/>
        </w:rPr>
        <w:t>11</w:t>
      </w:r>
      <w:r w:rsidRPr="000975C9">
        <w:rPr>
          <w:rFonts w:hint="eastAsia"/>
          <w:b w:val="0"/>
        </w:rPr>
        <w:t>月1日起開放受理申請，貸款對象為本市設立登記之公司、商業或符合商業登記法第5條規定得免辦理登記且在本市辦有稅籍登記未滿5年之小規模商業(以下簡稱小規模商業)，其資本額在1,000萬元以下、公司代表人或商業負責人設籍在本市3個月以上、年齡在20歲以上45歲以下，及3年內曾參與相關創業輔導課程20小時，均可提出申請青年創業貸款。</w:t>
      </w:r>
    </w:p>
    <w:p w:rsidR="00A5567D" w:rsidRPr="000975C9" w:rsidRDefault="00A5567D" w:rsidP="000975C9">
      <w:pPr>
        <w:pStyle w:val="af4"/>
        <w:spacing w:line="320" w:lineRule="exact"/>
        <w:ind w:leftChars="300" w:left="1000" w:hangingChars="100" w:hanging="280"/>
        <w:jc w:val="both"/>
        <w:rPr>
          <w:b w:val="0"/>
        </w:rPr>
      </w:pPr>
      <w:r w:rsidRPr="000975C9">
        <w:rPr>
          <w:rFonts w:hint="eastAsia"/>
          <w:b w:val="0"/>
        </w:rPr>
        <w:t>2.青年創業</w:t>
      </w:r>
      <w:r w:rsidRPr="000975C9">
        <w:rPr>
          <w:rFonts w:hint="eastAsia"/>
          <w:b w:val="0"/>
          <w:bCs/>
        </w:rPr>
        <w:t>貸款</w:t>
      </w:r>
      <w:r w:rsidRPr="000975C9">
        <w:rPr>
          <w:rFonts w:hint="eastAsia"/>
          <w:b w:val="0"/>
        </w:rPr>
        <w:t>之貸款金額、利率、年期及用途如下：</w:t>
      </w:r>
    </w:p>
    <w:p w:rsidR="00A5567D" w:rsidRPr="000975C9" w:rsidRDefault="000975C9" w:rsidP="000975C9">
      <w:pPr>
        <w:pStyle w:val="af8"/>
        <w:spacing w:line="320" w:lineRule="exact"/>
        <w:ind w:leftChars="360" w:left="1536" w:rightChars="0" w:right="0" w:hangingChars="240" w:hanging="672"/>
        <w:jc w:val="both"/>
      </w:pPr>
      <w:r w:rsidRPr="000975C9">
        <w:rPr>
          <w:rFonts w:cs="標楷體"/>
        </w:rPr>
        <w:t>（1）</w:t>
      </w:r>
      <w:r w:rsidR="00A5567D" w:rsidRPr="000975C9">
        <w:rPr>
          <w:rFonts w:hint="eastAsia"/>
        </w:rPr>
        <w:t>貸款</w:t>
      </w:r>
      <w:r w:rsidR="00A5567D" w:rsidRPr="000975C9">
        <w:rPr>
          <w:rFonts w:hint="eastAsia"/>
          <w:bCs/>
        </w:rPr>
        <w:t>金額</w:t>
      </w:r>
      <w:r w:rsidR="00A5567D" w:rsidRPr="000975C9">
        <w:rPr>
          <w:rFonts w:hint="eastAsia"/>
        </w:rPr>
        <w:t>：公司及商業首次貸款金額最高200萬元，另小規模商業首次貸款金額最高50萬元，如已清償本貸款且票、債信無問題者，可再次申貸，累計核貸金額最高400萬元。</w:t>
      </w:r>
    </w:p>
    <w:p w:rsidR="00A5567D" w:rsidRPr="000975C9" w:rsidRDefault="000975C9" w:rsidP="000975C9">
      <w:pPr>
        <w:pStyle w:val="af8"/>
        <w:spacing w:line="320" w:lineRule="exact"/>
        <w:ind w:leftChars="360" w:left="1536" w:rightChars="0" w:right="0" w:hangingChars="240" w:hanging="672"/>
        <w:jc w:val="both"/>
      </w:pPr>
      <w:r w:rsidRPr="000975C9">
        <w:rPr>
          <w:rFonts w:cs="標楷體"/>
        </w:rPr>
        <w:t>（2）</w:t>
      </w:r>
      <w:r w:rsidR="00A5567D" w:rsidRPr="000975C9">
        <w:rPr>
          <w:rFonts w:hint="eastAsia"/>
        </w:rPr>
        <w:t>貸款利率：貸款利率按郵局2年期定期儲金機動利率加年息1.095%機動計息(目前換算利率為1.94%)。</w:t>
      </w:r>
    </w:p>
    <w:p w:rsidR="00A5567D" w:rsidRPr="000975C9" w:rsidRDefault="000975C9" w:rsidP="000975C9">
      <w:pPr>
        <w:pStyle w:val="af8"/>
        <w:spacing w:line="320" w:lineRule="exact"/>
        <w:ind w:leftChars="360" w:left="1536" w:rightChars="0" w:right="0" w:hangingChars="240" w:hanging="672"/>
        <w:jc w:val="both"/>
      </w:pPr>
      <w:r w:rsidRPr="000975C9">
        <w:rPr>
          <w:rFonts w:cs="標楷體"/>
        </w:rPr>
        <w:t>（3）</w:t>
      </w:r>
      <w:r w:rsidR="00A5567D" w:rsidRPr="000975C9">
        <w:rPr>
          <w:rFonts w:hint="eastAsia"/>
        </w:rPr>
        <w:t>貸款年期:最高7年(含本金寬限期最長1年)。</w:t>
      </w:r>
    </w:p>
    <w:p w:rsidR="00A5567D" w:rsidRPr="000975C9" w:rsidRDefault="000975C9" w:rsidP="000975C9">
      <w:pPr>
        <w:pStyle w:val="af8"/>
        <w:spacing w:line="320" w:lineRule="exact"/>
        <w:ind w:leftChars="360" w:left="1536" w:rightChars="0" w:right="0" w:hangingChars="240" w:hanging="672"/>
        <w:jc w:val="both"/>
      </w:pPr>
      <w:r w:rsidRPr="000975C9">
        <w:rPr>
          <w:rFonts w:cs="標楷體"/>
        </w:rPr>
        <w:t>（4）</w:t>
      </w:r>
      <w:r w:rsidR="00A5567D" w:rsidRPr="000975C9">
        <w:rPr>
          <w:rFonts w:hint="eastAsia"/>
        </w:rPr>
        <w:t>貸款用途：限於營業所需之設備、生財器具、場所裝潢及營運</w:t>
      </w:r>
      <w:r w:rsidR="00A5567D" w:rsidRPr="000975C9">
        <w:rPr>
          <w:rFonts w:cs="標楷體" w:hint="eastAsia"/>
        </w:rPr>
        <w:t>週轉</w:t>
      </w:r>
      <w:r w:rsidR="00A5567D" w:rsidRPr="000975C9">
        <w:rPr>
          <w:rFonts w:hint="eastAsia"/>
        </w:rPr>
        <w:t>金。貸款無須設定抵押擔保品，惟公司代表人或商業負責人應為連帶保證人。</w:t>
      </w:r>
    </w:p>
    <w:p w:rsidR="00A5567D" w:rsidRPr="000975C9" w:rsidRDefault="000975C9" w:rsidP="000975C9">
      <w:pPr>
        <w:pStyle w:val="af8"/>
        <w:spacing w:line="320" w:lineRule="exact"/>
        <w:ind w:leftChars="360" w:left="1536" w:rightChars="0" w:right="0" w:hangingChars="240" w:hanging="672"/>
        <w:jc w:val="both"/>
      </w:pPr>
      <w:r w:rsidRPr="000975C9">
        <w:rPr>
          <w:rFonts w:cs="標楷體"/>
        </w:rPr>
        <w:t>（5）</w:t>
      </w:r>
      <w:r w:rsidR="00A5567D" w:rsidRPr="000975C9">
        <w:rPr>
          <w:rFonts w:hint="eastAsia"/>
        </w:rPr>
        <w:t>為減輕青創事業設立初期之財務負擔，本府並加碼提供最長3年的</w:t>
      </w:r>
      <w:r w:rsidR="00A5567D" w:rsidRPr="000975C9">
        <w:rPr>
          <w:rFonts w:cs="標楷體" w:hint="eastAsia"/>
        </w:rPr>
        <w:t>全額</w:t>
      </w:r>
      <w:r w:rsidR="00A5567D" w:rsidRPr="000975C9">
        <w:rPr>
          <w:rFonts w:hint="eastAsia"/>
        </w:rPr>
        <w:t>利息補貼，曾參加國內、外具代表性之創業及設計競賽且獲獎者，補貼期間得延長至5年。</w:t>
      </w:r>
    </w:p>
    <w:p w:rsidR="00A5567D" w:rsidRPr="000975C9" w:rsidRDefault="00A5567D" w:rsidP="000975C9">
      <w:pPr>
        <w:pStyle w:val="af4"/>
        <w:spacing w:line="320" w:lineRule="exact"/>
        <w:ind w:leftChars="300" w:left="1000" w:hangingChars="100" w:hanging="280"/>
        <w:jc w:val="both"/>
        <w:rPr>
          <w:b w:val="0"/>
        </w:rPr>
      </w:pPr>
      <w:r w:rsidRPr="000975C9">
        <w:rPr>
          <w:rFonts w:hint="eastAsia"/>
          <w:b w:val="0"/>
        </w:rPr>
        <w:t>3.開辦至110年6月30日止，共受理申請</w:t>
      </w:r>
      <w:r w:rsidRPr="000975C9">
        <w:rPr>
          <w:b w:val="0"/>
        </w:rPr>
        <w:t>180</w:t>
      </w:r>
      <w:r w:rsidRPr="000975C9">
        <w:rPr>
          <w:rFonts w:hint="eastAsia"/>
          <w:b w:val="0"/>
        </w:rPr>
        <w:t>件，已送審168件，核准155件，過案率逾92%，核貸金額共1億7,410萬元，其中110年1至6月受理審查案件23件，核准22件，過案率逾95%，核貸金額共2</w:t>
      </w:r>
      <w:r w:rsidRPr="000975C9">
        <w:rPr>
          <w:b w:val="0"/>
        </w:rPr>
        <w:t>,260</w:t>
      </w:r>
      <w:r w:rsidRPr="000975C9">
        <w:rPr>
          <w:rFonts w:hint="eastAsia"/>
          <w:b w:val="0"/>
        </w:rPr>
        <w:t>萬元。</w:t>
      </w:r>
    </w:p>
    <w:p w:rsidR="00A5567D" w:rsidRPr="008045B8" w:rsidRDefault="000975C9" w:rsidP="000975C9">
      <w:pPr>
        <w:pStyle w:val="af4"/>
        <w:spacing w:line="320" w:lineRule="exact"/>
        <w:ind w:leftChars="59" w:left="142"/>
        <w:jc w:val="both"/>
        <w:rPr>
          <w:b w:val="0"/>
        </w:rPr>
      </w:pPr>
      <w:r w:rsidRPr="000975C9">
        <w:rPr>
          <w:b w:val="0"/>
        </w:rPr>
        <w:t>（</w:t>
      </w:r>
      <w:r>
        <w:rPr>
          <w:b w:val="0"/>
        </w:rPr>
        <w:t>五</w:t>
      </w:r>
      <w:r w:rsidRPr="000975C9">
        <w:rPr>
          <w:b w:val="0"/>
        </w:rPr>
        <w:t>）</w:t>
      </w:r>
      <w:r w:rsidR="00A5567D" w:rsidRPr="008045B8">
        <w:rPr>
          <w:rFonts w:hint="eastAsia"/>
          <w:b w:val="0"/>
        </w:rPr>
        <w:t>青年創業及啟動金貸款利息補貼</w:t>
      </w:r>
    </w:p>
    <w:p w:rsidR="00D62B43" w:rsidRDefault="00A5567D" w:rsidP="000975C9">
      <w:pPr>
        <w:pStyle w:val="af8"/>
        <w:spacing w:line="320" w:lineRule="exact"/>
        <w:ind w:leftChars="420" w:left="1008" w:rightChars="0" w:right="0"/>
        <w:jc w:val="both"/>
      </w:pPr>
      <w:r w:rsidRPr="008045B8">
        <w:rPr>
          <w:rFonts w:hint="eastAsia"/>
        </w:rPr>
        <w:t>為力挺高雄青年，及擴大600億青創貸款成效，本府青年局業於110年2月9日公告實施「高雄市政府青年局青年創業及啟動金貸款利息補貼計畫」，規劃凡本市公司、商業、有限合夥或立案事業於109年8月1日以後申請並通過「經濟部中小企業處青年創業及啟動金貸款」，且已撥款至申請人帳戶者，其貸款歸戶金額100萬元以下，依貸款利率由經濟部提供最長5年利息補貼，而逾100萬元部分，由本府青年局加碼提供最高200萬元之5年利息補貼。也就是說最多能有300萬元5年免利息之青創貸款。希望有效結合運用中央資源推動新市政，並發揮加乘效果。截至110年6月止，銀行檢送申請利息補貼名冊共64件，另已核撥19,918元補貼息。</w:t>
      </w:r>
    </w:p>
    <w:p w:rsidR="00F861B0" w:rsidRDefault="00F861B0" w:rsidP="000975C9">
      <w:pPr>
        <w:pStyle w:val="af8"/>
        <w:spacing w:line="320" w:lineRule="exact"/>
        <w:ind w:leftChars="420" w:left="1008" w:rightChars="0" w:right="0"/>
        <w:jc w:val="both"/>
      </w:pPr>
    </w:p>
    <w:p w:rsidR="00F861B0" w:rsidRDefault="00F861B0" w:rsidP="000975C9">
      <w:pPr>
        <w:pStyle w:val="af8"/>
        <w:spacing w:line="320" w:lineRule="exact"/>
        <w:ind w:leftChars="420" w:left="1008" w:rightChars="0" w:right="0"/>
        <w:jc w:val="both"/>
      </w:pPr>
    </w:p>
    <w:p w:rsidR="00F861B0" w:rsidRPr="00F861B0" w:rsidRDefault="00F861B0" w:rsidP="00F861B0">
      <w:pPr>
        <w:pStyle w:val="af2"/>
        <w:spacing w:before="0" w:after="0" w:line="320" w:lineRule="exact"/>
        <w:jc w:val="both"/>
        <w:rPr>
          <w:rFonts w:ascii="文鼎中黑" w:eastAsia="文鼎中黑" w:hAnsi="標楷體"/>
          <w:sz w:val="30"/>
          <w:szCs w:val="30"/>
        </w:rPr>
      </w:pPr>
      <w:r w:rsidRPr="00F861B0">
        <w:rPr>
          <w:rFonts w:ascii="文鼎中黑" w:eastAsia="文鼎中黑" w:hAnsi="標楷體" w:hint="eastAsia"/>
          <w:sz w:val="30"/>
          <w:szCs w:val="30"/>
        </w:rPr>
        <w:lastRenderedPageBreak/>
        <w:t>四、COVID-19 紓困措施</w:t>
      </w:r>
    </w:p>
    <w:p w:rsidR="00F861B0" w:rsidRPr="00543986" w:rsidRDefault="00F861B0" w:rsidP="00F861B0">
      <w:pPr>
        <w:pStyle w:val="af4"/>
        <w:spacing w:line="320" w:lineRule="exact"/>
        <w:ind w:leftChars="66" w:left="998" w:hangingChars="300" w:hanging="840"/>
        <w:jc w:val="both"/>
        <w:rPr>
          <w:b w:val="0"/>
        </w:rPr>
      </w:pPr>
      <w:r w:rsidRPr="000975C9">
        <w:rPr>
          <w:b w:val="0"/>
        </w:rPr>
        <w:t>（</w:t>
      </w:r>
      <w:r>
        <w:rPr>
          <w:b w:val="0"/>
        </w:rPr>
        <w:t>一</w:t>
      </w:r>
      <w:r w:rsidRPr="000975C9">
        <w:rPr>
          <w:b w:val="0"/>
        </w:rPr>
        <w:t>）</w:t>
      </w:r>
      <w:r w:rsidRPr="00543986">
        <w:rPr>
          <w:rFonts w:hint="eastAsia"/>
          <w:b w:val="0"/>
        </w:rPr>
        <w:t>延長本府青創貸款本金寬限期及提供青創貸款利息補貼：獲貸者若因疫情衝擊，致還款期間有展延或分期償還之必要者得延長寬限期最長1年，且針對首次申貸並經核准本府青年創業貸款者，皆提供前3年利息補貼﹔截至110年6月30日已有29家業者諮詢。</w:t>
      </w:r>
    </w:p>
    <w:p w:rsidR="00F861B0" w:rsidRPr="00F861B0" w:rsidRDefault="00F861B0" w:rsidP="00F861B0">
      <w:pPr>
        <w:pStyle w:val="af4"/>
        <w:spacing w:line="320" w:lineRule="exact"/>
        <w:ind w:leftChars="66" w:left="998" w:hangingChars="300" w:hanging="840"/>
        <w:jc w:val="both"/>
      </w:pPr>
      <w:r w:rsidRPr="000975C9">
        <w:rPr>
          <w:b w:val="0"/>
        </w:rPr>
        <w:t>（</w:t>
      </w:r>
      <w:r>
        <w:t>二</w:t>
      </w:r>
      <w:r w:rsidRPr="000975C9">
        <w:rPr>
          <w:b w:val="0"/>
        </w:rPr>
        <w:t>）</w:t>
      </w:r>
      <w:r w:rsidRPr="00543986">
        <w:rPr>
          <w:rFonts w:hint="eastAsia"/>
          <w:b w:val="0"/>
        </w:rPr>
        <w:t>110年度青年創業補助彈性措施：針對獲本府青年局110年青年創業補助業者，提出「可提前分批請領」、「計畫期間可延長」及「停業可保留資格」等3措施，自110年5月24日公告起，至6月30日已有23家業者提出提前請領申請，金額為2,527,849元。</w:t>
      </w:r>
    </w:p>
    <w:sectPr w:rsidR="00F861B0" w:rsidRPr="00F861B0" w:rsidSect="00CA4A59">
      <w:footerReference w:type="even" r:id="rId8"/>
      <w:pgSz w:w="11906" w:h="16838" w:code="9"/>
      <w:pgMar w:top="1418" w:right="1418" w:bottom="1418" w:left="1418"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EEE" w:rsidRDefault="00FD1EEE" w:rsidP="002E6F4E">
      <w:r>
        <w:separator/>
      </w:r>
    </w:p>
  </w:endnote>
  <w:endnote w:type="continuationSeparator" w:id="0">
    <w:p w:rsidR="00FD1EEE" w:rsidRDefault="00FD1EEE" w:rsidP="002E6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PMingLiU">
    <w:altName w:val="Times New Roman"/>
    <w:charset w:val="00"/>
    <w:family w:val="roman"/>
    <w:pitch w:val="variable"/>
  </w:font>
  <w:font w:name="Cordia New">
    <w:panose1 w:val="020B0304020202020204"/>
    <w:charset w:val="00"/>
    <w:family w:val="swiss"/>
    <w:pitch w:val="variable"/>
    <w:sig w:usb0="81000003" w:usb1="00000000" w:usb2="00000000" w:usb3="00000000" w:csb0="00010001" w:csb1="00000000"/>
  </w:font>
  <w:font w:name="文鼎中黑">
    <w:altName w:val="Arial Unicode MS"/>
    <w:panose1 w:val="020B0609010101010101"/>
    <w:charset w:val="88"/>
    <w:family w:val="modern"/>
    <w:pitch w:val="fixed"/>
    <w:sig w:usb0="800002A3" w:usb1="38CF7C70" w:usb2="00000016" w:usb3="00000000" w:csb0="001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DA8" w:rsidRDefault="00876DA8" w:rsidP="00A242E2">
    <w:pPr>
      <w:pStyle w:val="a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876DA8" w:rsidRDefault="00876DA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EEE" w:rsidRDefault="00FD1EEE" w:rsidP="002E6F4E">
      <w:r>
        <w:separator/>
      </w:r>
    </w:p>
  </w:footnote>
  <w:footnote w:type="continuationSeparator" w:id="0">
    <w:p w:rsidR="00FD1EEE" w:rsidRDefault="00FD1EEE" w:rsidP="002E6F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B51EE"/>
    <w:multiLevelType w:val="hybridMultilevel"/>
    <w:tmpl w:val="A7C01DC2"/>
    <w:lvl w:ilvl="0" w:tplc="0409000F">
      <w:start w:val="1"/>
      <w:numFmt w:val="decimal"/>
      <w:lvlText w:val="%1."/>
      <w:lvlJc w:val="left"/>
      <w:pPr>
        <w:ind w:left="1754" w:hanging="480"/>
      </w:p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1" w15:restartNumberingAfterBreak="0">
    <w:nsid w:val="0F142051"/>
    <w:multiLevelType w:val="hybridMultilevel"/>
    <w:tmpl w:val="FD22CB58"/>
    <w:lvl w:ilvl="0" w:tplc="0409000F">
      <w:start w:val="1"/>
      <w:numFmt w:val="decimal"/>
      <w:lvlText w:val="%1."/>
      <w:lvlJc w:val="left"/>
      <w:pPr>
        <w:ind w:left="1742" w:hanging="480"/>
      </w:pPr>
    </w:lvl>
    <w:lvl w:ilvl="1" w:tplc="04090019" w:tentative="1">
      <w:start w:val="1"/>
      <w:numFmt w:val="ideographTraditional"/>
      <w:lvlText w:val="%2、"/>
      <w:lvlJc w:val="left"/>
      <w:pPr>
        <w:ind w:left="2222" w:hanging="480"/>
      </w:pPr>
    </w:lvl>
    <w:lvl w:ilvl="2" w:tplc="0409001B" w:tentative="1">
      <w:start w:val="1"/>
      <w:numFmt w:val="lowerRoman"/>
      <w:lvlText w:val="%3."/>
      <w:lvlJc w:val="right"/>
      <w:pPr>
        <w:ind w:left="2702" w:hanging="480"/>
      </w:pPr>
    </w:lvl>
    <w:lvl w:ilvl="3" w:tplc="0409000F" w:tentative="1">
      <w:start w:val="1"/>
      <w:numFmt w:val="decimal"/>
      <w:lvlText w:val="%4."/>
      <w:lvlJc w:val="left"/>
      <w:pPr>
        <w:ind w:left="3182" w:hanging="480"/>
      </w:pPr>
    </w:lvl>
    <w:lvl w:ilvl="4" w:tplc="04090019" w:tentative="1">
      <w:start w:val="1"/>
      <w:numFmt w:val="ideographTraditional"/>
      <w:lvlText w:val="%5、"/>
      <w:lvlJc w:val="left"/>
      <w:pPr>
        <w:ind w:left="3662" w:hanging="480"/>
      </w:pPr>
    </w:lvl>
    <w:lvl w:ilvl="5" w:tplc="0409001B" w:tentative="1">
      <w:start w:val="1"/>
      <w:numFmt w:val="lowerRoman"/>
      <w:lvlText w:val="%6."/>
      <w:lvlJc w:val="right"/>
      <w:pPr>
        <w:ind w:left="4142" w:hanging="480"/>
      </w:pPr>
    </w:lvl>
    <w:lvl w:ilvl="6" w:tplc="0409000F" w:tentative="1">
      <w:start w:val="1"/>
      <w:numFmt w:val="decimal"/>
      <w:lvlText w:val="%7."/>
      <w:lvlJc w:val="left"/>
      <w:pPr>
        <w:ind w:left="4622" w:hanging="480"/>
      </w:pPr>
    </w:lvl>
    <w:lvl w:ilvl="7" w:tplc="04090019" w:tentative="1">
      <w:start w:val="1"/>
      <w:numFmt w:val="ideographTraditional"/>
      <w:lvlText w:val="%8、"/>
      <w:lvlJc w:val="left"/>
      <w:pPr>
        <w:ind w:left="5102" w:hanging="480"/>
      </w:pPr>
    </w:lvl>
    <w:lvl w:ilvl="8" w:tplc="0409001B" w:tentative="1">
      <w:start w:val="1"/>
      <w:numFmt w:val="lowerRoman"/>
      <w:lvlText w:val="%9."/>
      <w:lvlJc w:val="right"/>
      <w:pPr>
        <w:ind w:left="5582" w:hanging="480"/>
      </w:pPr>
    </w:lvl>
  </w:abstractNum>
  <w:abstractNum w:abstractNumId="2" w15:restartNumberingAfterBreak="0">
    <w:nsid w:val="11341C90"/>
    <w:multiLevelType w:val="hybridMultilevel"/>
    <w:tmpl w:val="354E803C"/>
    <w:lvl w:ilvl="0" w:tplc="EDD6D878">
      <w:start w:val="1"/>
      <w:numFmt w:val="taiwaneseCountingThousand"/>
      <w:lvlText w:val="(%1)"/>
      <w:lvlJc w:val="left"/>
      <w:pPr>
        <w:tabs>
          <w:tab w:val="num" w:pos="1290"/>
        </w:tabs>
        <w:ind w:left="1290" w:hanging="720"/>
      </w:pPr>
      <w:rPr>
        <w:rFonts w:hint="default"/>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3" w15:restartNumberingAfterBreak="0">
    <w:nsid w:val="16C24A50"/>
    <w:multiLevelType w:val="hybridMultilevel"/>
    <w:tmpl w:val="0590A342"/>
    <w:lvl w:ilvl="0" w:tplc="3C364C4A">
      <w:start w:val="1"/>
      <w:numFmt w:val="decimal"/>
      <w:lvlText w:val="(%1)"/>
      <w:lvlJc w:val="left"/>
      <w:pPr>
        <w:ind w:left="1280" w:hanging="72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4" w15:restartNumberingAfterBreak="0">
    <w:nsid w:val="19755AAB"/>
    <w:multiLevelType w:val="hybridMultilevel"/>
    <w:tmpl w:val="0B4E244A"/>
    <w:lvl w:ilvl="0" w:tplc="4666334E">
      <w:start w:val="1"/>
      <w:numFmt w:val="decimal"/>
      <w:lvlText w:val="%1."/>
      <w:lvlJc w:val="left"/>
      <w:pPr>
        <w:tabs>
          <w:tab w:val="num" w:pos="1530"/>
        </w:tabs>
        <w:ind w:left="1530" w:hanging="450"/>
      </w:pPr>
      <w:rPr>
        <w:rFonts w:hint="default"/>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5" w15:restartNumberingAfterBreak="0">
    <w:nsid w:val="207F6A2D"/>
    <w:multiLevelType w:val="hybridMultilevel"/>
    <w:tmpl w:val="41D03E0E"/>
    <w:lvl w:ilvl="0" w:tplc="0409000F">
      <w:start w:val="1"/>
      <w:numFmt w:val="decimal"/>
      <w:lvlText w:val="%1."/>
      <w:lvlJc w:val="left"/>
      <w:pPr>
        <w:ind w:left="1615" w:hanging="480"/>
      </w:p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6" w15:restartNumberingAfterBreak="0">
    <w:nsid w:val="253237A5"/>
    <w:multiLevelType w:val="hybridMultilevel"/>
    <w:tmpl w:val="7C820188"/>
    <w:lvl w:ilvl="0" w:tplc="BD9453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DF06B34"/>
    <w:multiLevelType w:val="hybridMultilevel"/>
    <w:tmpl w:val="D834C258"/>
    <w:lvl w:ilvl="0" w:tplc="4666334E">
      <w:start w:val="1"/>
      <w:numFmt w:val="decimal"/>
      <w:lvlText w:val="%1."/>
      <w:lvlJc w:val="left"/>
      <w:pPr>
        <w:tabs>
          <w:tab w:val="num" w:pos="1530"/>
        </w:tabs>
        <w:ind w:left="1530" w:hanging="45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45CD15C7"/>
    <w:multiLevelType w:val="multilevel"/>
    <w:tmpl w:val="6B5E6FC0"/>
    <w:styleLink w:val="WW8Num2"/>
    <w:lvl w:ilvl="0">
      <w:start w:val="1"/>
      <w:numFmt w:val="japaneseCounting"/>
      <w:lvlText w:val="（%1）"/>
      <w:lvlJc w:val="left"/>
      <w:rPr>
        <w:rFonts w:ascii="標楷體" w:eastAsia="標楷體" w:hAnsi="標楷體" w:cs="標楷體"/>
        <w:sz w:val="32"/>
        <w:szCs w:val="32"/>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9" w15:restartNumberingAfterBreak="0">
    <w:nsid w:val="54754C3D"/>
    <w:multiLevelType w:val="hybridMultilevel"/>
    <w:tmpl w:val="27541476"/>
    <w:lvl w:ilvl="0" w:tplc="0409000F">
      <w:start w:val="1"/>
      <w:numFmt w:val="decimal"/>
      <w:lvlText w:val="%1."/>
      <w:lvlJc w:val="left"/>
      <w:pPr>
        <w:tabs>
          <w:tab w:val="num" w:pos="2040"/>
        </w:tabs>
        <w:ind w:left="2040" w:hanging="480"/>
      </w:pPr>
      <w:rPr>
        <w:rFonts w:hint="default"/>
        <w:sz w:val="32"/>
        <w:szCs w:val="32"/>
        <w:lang w:val="en-US"/>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10" w15:restartNumberingAfterBreak="0">
    <w:nsid w:val="62F052D6"/>
    <w:multiLevelType w:val="hybridMultilevel"/>
    <w:tmpl w:val="0F08E508"/>
    <w:lvl w:ilvl="0" w:tplc="CF822FB2">
      <w:start w:val="1"/>
      <w:numFmt w:val="decimal"/>
      <w:lvlText w:val="%1."/>
      <w:lvlJc w:val="left"/>
      <w:pPr>
        <w:ind w:left="1500" w:hanging="42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1" w15:restartNumberingAfterBreak="0">
    <w:nsid w:val="659E292C"/>
    <w:multiLevelType w:val="hybridMultilevel"/>
    <w:tmpl w:val="280CC43A"/>
    <w:lvl w:ilvl="0" w:tplc="D5C227C6">
      <w:start w:val="2"/>
      <w:numFmt w:val="decimal"/>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2" w15:restartNumberingAfterBreak="0">
    <w:nsid w:val="738F1549"/>
    <w:multiLevelType w:val="hybridMultilevel"/>
    <w:tmpl w:val="846A4980"/>
    <w:lvl w:ilvl="0" w:tplc="DBBEB21C">
      <w:start w:val="3"/>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76B2635"/>
    <w:multiLevelType w:val="hybridMultilevel"/>
    <w:tmpl w:val="14DA692E"/>
    <w:lvl w:ilvl="0" w:tplc="0409000F">
      <w:start w:val="1"/>
      <w:numFmt w:val="decimal"/>
      <w:lvlText w:val="%1."/>
      <w:lvlJc w:val="left"/>
      <w:pPr>
        <w:ind w:left="1742" w:hanging="480"/>
      </w:pPr>
    </w:lvl>
    <w:lvl w:ilvl="1" w:tplc="04090019" w:tentative="1">
      <w:start w:val="1"/>
      <w:numFmt w:val="ideographTraditional"/>
      <w:lvlText w:val="%2、"/>
      <w:lvlJc w:val="left"/>
      <w:pPr>
        <w:ind w:left="2222" w:hanging="480"/>
      </w:pPr>
    </w:lvl>
    <w:lvl w:ilvl="2" w:tplc="0409001B" w:tentative="1">
      <w:start w:val="1"/>
      <w:numFmt w:val="lowerRoman"/>
      <w:lvlText w:val="%3."/>
      <w:lvlJc w:val="right"/>
      <w:pPr>
        <w:ind w:left="2702" w:hanging="480"/>
      </w:pPr>
    </w:lvl>
    <w:lvl w:ilvl="3" w:tplc="0409000F" w:tentative="1">
      <w:start w:val="1"/>
      <w:numFmt w:val="decimal"/>
      <w:lvlText w:val="%4."/>
      <w:lvlJc w:val="left"/>
      <w:pPr>
        <w:ind w:left="3182" w:hanging="480"/>
      </w:pPr>
    </w:lvl>
    <w:lvl w:ilvl="4" w:tplc="04090019" w:tentative="1">
      <w:start w:val="1"/>
      <w:numFmt w:val="ideographTraditional"/>
      <w:lvlText w:val="%5、"/>
      <w:lvlJc w:val="left"/>
      <w:pPr>
        <w:ind w:left="3662" w:hanging="480"/>
      </w:pPr>
    </w:lvl>
    <w:lvl w:ilvl="5" w:tplc="0409001B" w:tentative="1">
      <w:start w:val="1"/>
      <w:numFmt w:val="lowerRoman"/>
      <w:lvlText w:val="%6."/>
      <w:lvlJc w:val="right"/>
      <w:pPr>
        <w:ind w:left="4142" w:hanging="480"/>
      </w:pPr>
    </w:lvl>
    <w:lvl w:ilvl="6" w:tplc="0409000F" w:tentative="1">
      <w:start w:val="1"/>
      <w:numFmt w:val="decimal"/>
      <w:lvlText w:val="%7."/>
      <w:lvlJc w:val="left"/>
      <w:pPr>
        <w:ind w:left="4622" w:hanging="480"/>
      </w:pPr>
    </w:lvl>
    <w:lvl w:ilvl="7" w:tplc="04090019" w:tentative="1">
      <w:start w:val="1"/>
      <w:numFmt w:val="ideographTraditional"/>
      <w:lvlText w:val="%8、"/>
      <w:lvlJc w:val="left"/>
      <w:pPr>
        <w:ind w:left="5102" w:hanging="480"/>
      </w:pPr>
    </w:lvl>
    <w:lvl w:ilvl="8" w:tplc="0409001B" w:tentative="1">
      <w:start w:val="1"/>
      <w:numFmt w:val="lowerRoman"/>
      <w:lvlText w:val="%9."/>
      <w:lvlJc w:val="right"/>
      <w:pPr>
        <w:ind w:left="5582" w:hanging="480"/>
      </w:pPr>
    </w:lvl>
  </w:abstractNum>
  <w:num w:numId="1">
    <w:abstractNumId w:val="10"/>
  </w:num>
  <w:num w:numId="2">
    <w:abstractNumId w:val="9"/>
  </w:num>
  <w:num w:numId="3">
    <w:abstractNumId w:val="4"/>
  </w:num>
  <w:num w:numId="4">
    <w:abstractNumId w:val="7"/>
  </w:num>
  <w:num w:numId="5">
    <w:abstractNumId w:val="2"/>
  </w:num>
  <w:num w:numId="6">
    <w:abstractNumId w:val="11"/>
  </w:num>
  <w:num w:numId="7">
    <w:abstractNumId w:val="12"/>
  </w:num>
  <w:num w:numId="8">
    <w:abstractNumId w:val="3"/>
  </w:num>
  <w:num w:numId="9">
    <w:abstractNumId w:val="6"/>
  </w:num>
  <w:num w:numId="10">
    <w:abstractNumId w:val="8"/>
  </w:num>
  <w:num w:numId="11">
    <w:abstractNumId w:val="0"/>
  </w:num>
  <w:num w:numId="12">
    <w:abstractNumId w:val="13"/>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112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9AE"/>
    <w:rsid w:val="00001510"/>
    <w:rsid w:val="000019B9"/>
    <w:rsid w:val="00002BDB"/>
    <w:rsid w:val="000042A5"/>
    <w:rsid w:val="00006612"/>
    <w:rsid w:val="00010025"/>
    <w:rsid w:val="000114E0"/>
    <w:rsid w:val="00011E3E"/>
    <w:rsid w:val="00016251"/>
    <w:rsid w:val="000208F1"/>
    <w:rsid w:val="000242EC"/>
    <w:rsid w:val="00027664"/>
    <w:rsid w:val="00030B22"/>
    <w:rsid w:val="0003163F"/>
    <w:rsid w:val="00031B9A"/>
    <w:rsid w:val="000326BB"/>
    <w:rsid w:val="000331F3"/>
    <w:rsid w:val="00035B4A"/>
    <w:rsid w:val="00035C76"/>
    <w:rsid w:val="00037271"/>
    <w:rsid w:val="00037698"/>
    <w:rsid w:val="0004084F"/>
    <w:rsid w:val="00040FA5"/>
    <w:rsid w:val="00043EC8"/>
    <w:rsid w:val="0004790C"/>
    <w:rsid w:val="00052A24"/>
    <w:rsid w:val="00053F22"/>
    <w:rsid w:val="00055C19"/>
    <w:rsid w:val="0005724C"/>
    <w:rsid w:val="00057379"/>
    <w:rsid w:val="0006555E"/>
    <w:rsid w:val="00065E7D"/>
    <w:rsid w:val="000663B5"/>
    <w:rsid w:val="0006647B"/>
    <w:rsid w:val="00067DF1"/>
    <w:rsid w:val="00070512"/>
    <w:rsid w:val="000706A8"/>
    <w:rsid w:val="00075717"/>
    <w:rsid w:val="00076CBD"/>
    <w:rsid w:val="000774A4"/>
    <w:rsid w:val="00077586"/>
    <w:rsid w:val="00082BD1"/>
    <w:rsid w:val="00084ED7"/>
    <w:rsid w:val="00085E9D"/>
    <w:rsid w:val="0008620B"/>
    <w:rsid w:val="00094D9D"/>
    <w:rsid w:val="00094F42"/>
    <w:rsid w:val="0009685E"/>
    <w:rsid w:val="000975C9"/>
    <w:rsid w:val="0009773E"/>
    <w:rsid w:val="00097948"/>
    <w:rsid w:val="000A17E3"/>
    <w:rsid w:val="000A683C"/>
    <w:rsid w:val="000B5AB2"/>
    <w:rsid w:val="000C2198"/>
    <w:rsid w:val="000C33B4"/>
    <w:rsid w:val="000C4CD9"/>
    <w:rsid w:val="000C5096"/>
    <w:rsid w:val="000D073E"/>
    <w:rsid w:val="000D62BB"/>
    <w:rsid w:val="000E1EDB"/>
    <w:rsid w:val="000E3186"/>
    <w:rsid w:val="000E34B0"/>
    <w:rsid w:val="000E4F81"/>
    <w:rsid w:val="000E546B"/>
    <w:rsid w:val="000E5C5C"/>
    <w:rsid w:val="000E62B5"/>
    <w:rsid w:val="000F29F2"/>
    <w:rsid w:val="000F634B"/>
    <w:rsid w:val="00100CC9"/>
    <w:rsid w:val="00106E2A"/>
    <w:rsid w:val="00110A35"/>
    <w:rsid w:val="00110ABB"/>
    <w:rsid w:val="00114AB6"/>
    <w:rsid w:val="00122917"/>
    <w:rsid w:val="00124E9B"/>
    <w:rsid w:val="001256F9"/>
    <w:rsid w:val="00125A00"/>
    <w:rsid w:val="00130221"/>
    <w:rsid w:val="00132B37"/>
    <w:rsid w:val="00135801"/>
    <w:rsid w:val="0014054B"/>
    <w:rsid w:val="00141522"/>
    <w:rsid w:val="00141A85"/>
    <w:rsid w:val="001423D8"/>
    <w:rsid w:val="00143A14"/>
    <w:rsid w:val="00145129"/>
    <w:rsid w:val="001505E8"/>
    <w:rsid w:val="00151BF0"/>
    <w:rsid w:val="00151D5F"/>
    <w:rsid w:val="001535A5"/>
    <w:rsid w:val="0015597F"/>
    <w:rsid w:val="00160973"/>
    <w:rsid w:val="0016667E"/>
    <w:rsid w:val="00173CAC"/>
    <w:rsid w:val="0017427D"/>
    <w:rsid w:val="00175FB4"/>
    <w:rsid w:val="001834F6"/>
    <w:rsid w:val="001900FB"/>
    <w:rsid w:val="00191FF8"/>
    <w:rsid w:val="00192B2F"/>
    <w:rsid w:val="00194379"/>
    <w:rsid w:val="00194862"/>
    <w:rsid w:val="001966BD"/>
    <w:rsid w:val="001968C9"/>
    <w:rsid w:val="001A1938"/>
    <w:rsid w:val="001A2B68"/>
    <w:rsid w:val="001A392C"/>
    <w:rsid w:val="001A5BE5"/>
    <w:rsid w:val="001B0552"/>
    <w:rsid w:val="001B2A37"/>
    <w:rsid w:val="001B5A3E"/>
    <w:rsid w:val="001B6DAC"/>
    <w:rsid w:val="001C0E57"/>
    <w:rsid w:val="001C12A9"/>
    <w:rsid w:val="001C3324"/>
    <w:rsid w:val="001C357B"/>
    <w:rsid w:val="001C537F"/>
    <w:rsid w:val="001C53D5"/>
    <w:rsid w:val="001C78C4"/>
    <w:rsid w:val="001C7E5C"/>
    <w:rsid w:val="001D1D27"/>
    <w:rsid w:val="001D1DC6"/>
    <w:rsid w:val="001D2D8D"/>
    <w:rsid w:val="001D37D3"/>
    <w:rsid w:val="001D3D85"/>
    <w:rsid w:val="001D482F"/>
    <w:rsid w:val="001D5F83"/>
    <w:rsid w:val="001E01C9"/>
    <w:rsid w:val="001E6261"/>
    <w:rsid w:val="001E6D58"/>
    <w:rsid w:val="001E7751"/>
    <w:rsid w:val="001F2EDE"/>
    <w:rsid w:val="001F53ED"/>
    <w:rsid w:val="001F5CE1"/>
    <w:rsid w:val="002011F4"/>
    <w:rsid w:val="00211713"/>
    <w:rsid w:val="00215317"/>
    <w:rsid w:val="002205B0"/>
    <w:rsid w:val="00220882"/>
    <w:rsid w:val="0022113D"/>
    <w:rsid w:val="0022159F"/>
    <w:rsid w:val="00222AB5"/>
    <w:rsid w:val="00227464"/>
    <w:rsid w:val="00227B26"/>
    <w:rsid w:val="00232A05"/>
    <w:rsid w:val="0023407A"/>
    <w:rsid w:val="002349BD"/>
    <w:rsid w:val="00235002"/>
    <w:rsid w:val="0023722E"/>
    <w:rsid w:val="00237AC6"/>
    <w:rsid w:val="00245711"/>
    <w:rsid w:val="0024791D"/>
    <w:rsid w:val="002512EE"/>
    <w:rsid w:val="00253379"/>
    <w:rsid w:val="00255538"/>
    <w:rsid w:val="0025579F"/>
    <w:rsid w:val="0026383B"/>
    <w:rsid w:val="00265E39"/>
    <w:rsid w:val="00267237"/>
    <w:rsid w:val="002679AE"/>
    <w:rsid w:val="00267C72"/>
    <w:rsid w:val="0027445D"/>
    <w:rsid w:val="00274B40"/>
    <w:rsid w:val="00284166"/>
    <w:rsid w:val="00286B23"/>
    <w:rsid w:val="00292224"/>
    <w:rsid w:val="002944E0"/>
    <w:rsid w:val="00294606"/>
    <w:rsid w:val="002A661C"/>
    <w:rsid w:val="002A76EF"/>
    <w:rsid w:val="002B2134"/>
    <w:rsid w:val="002B4002"/>
    <w:rsid w:val="002C118D"/>
    <w:rsid w:val="002C398B"/>
    <w:rsid w:val="002C6C48"/>
    <w:rsid w:val="002D1FF1"/>
    <w:rsid w:val="002D548B"/>
    <w:rsid w:val="002D7DF1"/>
    <w:rsid w:val="002E0E82"/>
    <w:rsid w:val="002E2D87"/>
    <w:rsid w:val="002E4F5D"/>
    <w:rsid w:val="002E6F4E"/>
    <w:rsid w:val="002F0D94"/>
    <w:rsid w:val="002F3AEA"/>
    <w:rsid w:val="002F7353"/>
    <w:rsid w:val="003009DA"/>
    <w:rsid w:val="00301882"/>
    <w:rsid w:val="00305296"/>
    <w:rsid w:val="00306A75"/>
    <w:rsid w:val="00314AAE"/>
    <w:rsid w:val="00314D81"/>
    <w:rsid w:val="00316B30"/>
    <w:rsid w:val="00316BCD"/>
    <w:rsid w:val="0032382A"/>
    <w:rsid w:val="00330099"/>
    <w:rsid w:val="003304B6"/>
    <w:rsid w:val="003341BD"/>
    <w:rsid w:val="003347BE"/>
    <w:rsid w:val="00336529"/>
    <w:rsid w:val="00337CE6"/>
    <w:rsid w:val="00344FE3"/>
    <w:rsid w:val="0034682A"/>
    <w:rsid w:val="00346DDB"/>
    <w:rsid w:val="00353FCB"/>
    <w:rsid w:val="00355D80"/>
    <w:rsid w:val="00364379"/>
    <w:rsid w:val="003744EC"/>
    <w:rsid w:val="00374D36"/>
    <w:rsid w:val="0038279D"/>
    <w:rsid w:val="003841DB"/>
    <w:rsid w:val="00385DB4"/>
    <w:rsid w:val="00395553"/>
    <w:rsid w:val="003A3FD8"/>
    <w:rsid w:val="003A4D50"/>
    <w:rsid w:val="003B1338"/>
    <w:rsid w:val="003B15D0"/>
    <w:rsid w:val="003B34A1"/>
    <w:rsid w:val="003C352A"/>
    <w:rsid w:val="003C3D14"/>
    <w:rsid w:val="003C6991"/>
    <w:rsid w:val="003D0F86"/>
    <w:rsid w:val="003D15B6"/>
    <w:rsid w:val="003D3880"/>
    <w:rsid w:val="003E35D6"/>
    <w:rsid w:val="003E6EBF"/>
    <w:rsid w:val="003F1AF0"/>
    <w:rsid w:val="003F36AB"/>
    <w:rsid w:val="003F53B3"/>
    <w:rsid w:val="003F7C11"/>
    <w:rsid w:val="0040003B"/>
    <w:rsid w:val="00400A35"/>
    <w:rsid w:val="00402EAD"/>
    <w:rsid w:val="004030BE"/>
    <w:rsid w:val="0040381E"/>
    <w:rsid w:val="00405EE3"/>
    <w:rsid w:val="00407267"/>
    <w:rsid w:val="00407939"/>
    <w:rsid w:val="00412384"/>
    <w:rsid w:val="00414F74"/>
    <w:rsid w:val="00415363"/>
    <w:rsid w:val="004222E3"/>
    <w:rsid w:val="00423435"/>
    <w:rsid w:val="00426108"/>
    <w:rsid w:val="004339A4"/>
    <w:rsid w:val="00434071"/>
    <w:rsid w:val="004349CC"/>
    <w:rsid w:val="00435F79"/>
    <w:rsid w:val="00437850"/>
    <w:rsid w:val="004423BB"/>
    <w:rsid w:val="004425AF"/>
    <w:rsid w:val="00442F63"/>
    <w:rsid w:val="00444E1F"/>
    <w:rsid w:val="004522ED"/>
    <w:rsid w:val="004536BF"/>
    <w:rsid w:val="00453C54"/>
    <w:rsid w:val="004550E7"/>
    <w:rsid w:val="004653A1"/>
    <w:rsid w:val="004700D8"/>
    <w:rsid w:val="0047046B"/>
    <w:rsid w:val="0047059C"/>
    <w:rsid w:val="00471858"/>
    <w:rsid w:val="00472704"/>
    <w:rsid w:val="00473B23"/>
    <w:rsid w:val="00474D02"/>
    <w:rsid w:val="004754B2"/>
    <w:rsid w:val="00476313"/>
    <w:rsid w:val="00477585"/>
    <w:rsid w:val="00482828"/>
    <w:rsid w:val="00482DEA"/>
    <w:rsid w:val="00483C54"/>
    <w:rsid w:val="00493420"/>
    <w:rsid w:val="004979E5"/>
    <w:rsid w:val="004A0096"/>
    <w:rsid w:val="004A4B96"/>
    <w:rsid w:val="004A4E6A"/>
    <w:rsid w:val="004A6062"/>
    <w:rsid w:val="004B5FA1"/>
    <w:rsid w:val="004C1011"/>
    <w:rsid w:val="004C17A3"/>
    <w:rsid w:val="004C3F2F"/>
    <w:rsid w:val="004C49B6"/>
    <w:rsid w:val="004D2BBF"/>
    <w:rsid w:val="004E2069"/>
    <w:rsid w:val="004E4BCB"/>
    <w:rsid w:val="004E5D6D"/>
    <w:rsid w:val="004E62AE"/>
    <w:rsid w:val="004E776A"/>
    <w:rsid w:val="004F5DB1"/>
    <w:rsid w:val="004F7865"/>
    <w:rsid w:val="00500856"/>
    <w:rsid w:val="005048DB"/>
    <w:rsid w:val="00506008"/>
    <w:rsid w:val="00507112"/>
    <w:rsid w:val="00510A3D"/>
    <w:rsid w:val="00511690"/>
    <w:rsid w:val="005152DB"/>
    <w:rsid w:val="005152F6"/>
    <w:rsid w:val="005159D7"/>
    <w:rsid w:val="00517605"/>
    <w:rsid w:val="00520C06"/>
    <w:rsid w:val="0052231E"/>
    <w:rsid w:val="00527262"/>
    <w:rsid w:val="00527747"/>
    <w:rsid w:val="00530C67"/>
    <w:rsid w:val="00535D40"/>
    <w:rsid w:val="0054251F"/>
    <w:rsid w:val="005437FB"/>
    <w:rsid w:val="00552664"/>
    <w:rsid w:val="00554DD6"/>
    <w:rsid w:val="00556584"/>
    <w:rsid w:val="0056178A"/>
    <w:rsid w:val="005669D5"/>
    <w:rsid w:val="00571ACC"/>
    <w:rsid w:val="00574367"/>
    <w:rsid w:val="00582FC9"/>
    <w:rsid w:val="00596A10"/>
    <w:rsid w:val="00596CFA"/>
    <w:rsid w:val="005A1278"/>
    <w:rsid w:val="005A384F"/>
    <w:rsid w:val="005B7FB1"/>
    <w:rsid w:val="005C06B0"/>
    <w:rsid w:val="005D0C92"/>
    <w:rsid w:val="005D1040"/>
    <w:rsid w:val="005D128F"/>
    <w:rsid w:val="005D3A8E"/>
    <w:rsid w:val="005D6C72"/>
    <w:rsid w:val="005D7B91"/>
    <w:rsid w:val="005E2676"/>
    <w:rsid w:val="005E44BB"/>
    <w:rsid w:val="005F025D"/>
    <w:rsid w:val="005F4688"/>
    <w:rsid w:val="005F54C6"/>
    <w:rsid w:val="005F5564"/>
    <w:rsid w:val="005F632F"/>
    <w:rsid w:val="006026BA"/>
    <w:rsid w:val="0060400C"/>
    <w:rsid w:val="006040FC"/>
    <w:rsid w:val="00606258"/>
    <w:rsid w:val="006069BF"/>
    <w:rsid w:val="0061612C"/>
    <w:rsid w:val="0062022F"/>
    <w:rsid w:val="00621EB3"/>
    <w:rsid w:val="00622213"/>
    <w:rsid w:val="006222A5"/>
    <w:rsid w:val="00630290"/>
    <w:rsid w:val="0063182F"/>
    <w:rsid w:val="00632BBD"/>
    <w:rsid w:val="006343C3"/>
    <w:rsid w:val="00634CD6"/>
    <w:rsid w:val="006378E6"/>
    <w:rsid w:val="00640717"/>
    <w:rsid w:val="00640E08"/>
    <w:rsid w:val="00642BD6"/>
    <w:rsid w:val="00646F87"/>
    <w:rsid w:val="00647C5F"/>
    <w:rsid w:val="00650E66"/>
    <w:rsid w:val="00654492"/>
    <w:rsid w:val="00656C39"/>
    <w:rsid w:val="00660335"/>
    <w:rsid w:val="00661A9B"/>
    <w:rsid w:val="006634AA"/>
    <w:rsid w:val="00663E55"/>
    <w:rsid w:val="00664BC1"/>
    <w:rsid w:val="00666EDA"/>
    <w:rsid w:val="00667E48"/>
    <w:rsid w:val="00677E9D"/>
    <w:rsid w:val="006835D8"/>
    <w:rsid w:val="0068509E"/>
    <w:rsid w:val="00686046"/>
    <w:rsid w:val="00687621"/>
    <w:rsid w:val="00694E10"/>
    <w:rsid w:val="006950BE"/>
    <w:rsid w:val="006952EF"/>
    <w:rsid w:val="00695D3D"/>
    <w:rsid w:val="00697A72"/>
    <w:rsid w:val="00697AEE"/>
    <w:rsid w:val="006A01D3"/>
    <w:rsid w:val="006A6908"/>
    <w:rsid w:val="006A7312"/>
    <w:rsid w:val="006B439D"/>
    <w:rsid w:val="006B4EF7"/>
    <w:rsid w:val="006B61D6"/>
    <w:rsid w:val="006B73FD"/>
    <w:rsid w:val="006B7D2E"/>
    <w:rsid w:val="006C4603"/>
    <w:rsid w:val="006C6F11"/>
    <w:rsid w:val="006D2C48"/>
    <w:rsid w:val="006E30B4"/>
    <w:rsid w:val="006F4670"/>
    <w:rsid w:val="006F629C"/>
    <w:rsid w:val="00703F54"/>
    <w:rsid w:val="00707FE2"/>
    <w:rsid w:val="00716EE4"/>
    <w:rsid w:val="00722891"/>
    <w:rsid w:val="007267C3"/>
    <w:rsid w:val="00726A7A"/>
    <w:rsid w:val="00730399"/>
    <w:rsid w:val="00731CD0"/>
    <w:rsid w:val="007333DF"/>
    <w:rsid w:val="007337C7"/>
    <w:rsid w:val="007366EC"/>
    <w:rsid w:val="0074215C"/>
    <w:rsid w:val="007422C7"/>
    <w:rsid w:val="007429C8"/>
    <w:rsid w:val="00743AD0"/>
    <w:rsid w:val="00745511"/>
    <w:rsid w:val="007516AB"/>
    <w:rsid w:val="00753B80"/>
    <w:rsid w:val="00754E90"/>
    <w:rsid w:val="00760A5A"/>
    <w:rsid w:val="00761F99"/>
    <w:rsid w:val="007638C6"/>
    <w:rsid w:val="00767D22"/>
    <w:rsid w:val="00770419"/>
    <w:rsid w:val="00772FBE"/>
    <w:rsid w:val="007746BC"/>
    <w:rsid w:val="007764EC"/>
    <w:rsid w:val="0079183F"/>
    <w:rsid w:val="00793ECC"/>
    <w:rsid w:val="0079450C"/>
    <w:rsid w:val="007A1831"/>
    <w:rsid w:val="007A437A"/>
    <w:rsid w:val="007A55F5"/>
    <w:rsid w:val="007B1C8C"/>
    <w:rsid w:val="007B2FB1"/>
    <w:rsid w:val="007B4067"/>
    <w:rsid w:val="007B5FC5"/>
    <w:rsid w:val="007B6A27"/>
    <w:rsid w:val="007C2D3B"/>
    <w:rsid w:val="007C2D6C"/>
    <w:rsid w:val="007C5288"/>
    <w:rsid w:val="007C6D90"/>
    <w:rsid w:val="007C7305"/>
    <w:rsid w:val="007D0D88"/>
    <w:rsid w:val="007D1E33"/>
    <w:rsid w:val="007D21DD"/>
    <w:rsid w:val="007D2624"/>
    <w:rsid w:val="007D28D5"/>
    <w:rsid w:val="007D42DB"/>
    <w:rsid w:val="007D4427"/>
    <w:rsid w:val="007E08DB"/>
    <w:rsid w:val="007E12B8"/>
    <w:rsid w:val="007E6877"/>
    <w:rsid w:val="007F02F3"/>
    <w:rsid w:val="007F219B"/>
    <w:rsid w:val="007F57D1"/>
    <w:rsid w:val="0080064F"/>
    <w:rsid w:val="00800E5A"/>
    <w:rsid w:val="00802C05"/>
    <w:rsid w:val="008045B8"/>
    <w:rsid w:val="00810481"/>
    <w:rsid w:val="008126AE"/>
    <w:rsid w:val="00815BF2"/>
    <w:rsid w:val="00822FCE"/>
    <w:rsid w:val="00830680"/>
    <w:rsid w:val="0083447F"/>
    <w:rsid w:val="00835291"/>
    <w:rsid w:val="00840DD2"/>
    <w:rsid w:val="008411DE"/>
    <w:rsid w:val="00843A20"/>
    <w:rsid w:val="00847D50"/>
    <w:rsid w:val="008518A8"/>
    <w:rsid w:val="0086034D"/>
    <w:rsid w:val="0086335E"/>
    <w:rsid w:val="00865C96"/>
    <w:rsid w:val="008666B4"/>
    <w:rsid w:val="00873246"/>
    <w:rsid w:val="00875403"/>
    <w:rsid w:val="00876DA8"/>
    <w:rsid w:val="008803C0"/>
    <w:rsid w:val="008806AF"/>
    <w:rsid w:val="00887B01"/>
    <w:rsid w:val="00892CBD"/>
    <w:rsid w:val="00893516"/>
    <w:rsid w:val="0089444B"/>
    <w:rsid w:val="00896A64"/>
    <w:rsid w:val="00896B19"/>
    <w:rsid w:val="008971B8"/>
    <w:rsid w:val="008975A2"/>
    <w:rsid w:val="008A2429"/>
    <w:rsid w:val="008A47DC"/>
    <w:rsid w:val="008A5ABC"/>
    <w:rsid w:val="008A79AC"/>
    <w:rsid w:val="008A79B2"/>
    <w:rsid w:val="008B063A"/>
    <w:rsid w:val="008B1C74"/>
    <w:rsid w:val="008B76A7"/>
    <w:rsid w:val="008C1EB7"/>
    <w:rsid w:val="008C4BB2"/>
    <w:rsid w:val="008C63C3"/>
    <w:rsid w:val="008C701D"/>
    <w:rsid w:val="008D698E"/>
    <w:rsid w:val="008D69BB"/>
    <w:rsid w:val="008D7445"/>
    <w:rsid w:val="008E5065"/>
    <w:rsid w:val="008E7E2E"/>
    <w:rsid w:val="008F021C"/>
    <w:rsid w:val="008F4F59"/>
    <w:rsid w:val="008F55DC"/>
    <w:rsid w:val="009002C7"/>
    <w:rsid w:val="0090102E"/>
    <w:rsid w:val="0090266B"/>
    <w:rsid w:val="009039E5"/>
    <w:rsid w:val="009073FE"/>
    <w:rsid w:val="00907B79"/>
    <w:rsid w:val="00910E34"/>
    <w:rsid w:val="00912062"/>
    <w:rsid w:val="00915E64"/>
    <w:rsid w:val="009179C6"/>
    <w:rsid w:val="00921294"/>
    <w:rsid w:val="0092211E"/>
    <w:rsid w:val="009239B8"/>
    <w:rsid w:val="00934D57"/>
    <w:rsid w:val="00936097"/>
    <w:rsid w:val="00940DF5"/>
    <w:rsid w:val="00940E5E"/>
    <w:rsid w:val="00943F45"/>
    <w:rsid w:val="00944AC1"/>
    <w:rsid w:val="00950800"/>
    <w:rsid w:val="00950A4D"/>
    <w:rsid w:val="00951CE6"/>
    <w:rsid w:val="00957A5A"/>
    <w:rsid w:val="00961B54"/>
    <w:rsid w:val="009621F5"/>
    <w:rsid w:val="009649E6"/>
    <w:rsid w:val="00965787"/>
    <w:rsid w:val="0096704A"/>
    <w:rsid w:val="00967F07"/>
    <w:rsid w:val="00972C7B"/>
    <w:rsid w:val="00972E52"/>
    <w:rsid w:val="00976CD9"/>
    <w:rsid w:val="009804F4"/>
    <w:rsid w:val="00980AFD"/>
    <w:rsid w:val="00983206"/>
    <w:rsid w:val="009834DA"/>
    <w:rsid w:val="00984FFF"/>
    <w:rsid w:val="0098735A"/>
    <w:rsid w:val="0099276C"/>
    <w:rsid w:val="009928FE"/>
    <w:rsid w:val="009944CB"/>
    <w:rsid w:val="00994570"/>
    <w:rsid w:val="00995476"/>
    <w:rsid w:val="00996905"/>
    <w:rsid w:val="009A2E6F"/>
    <w:rsid w:val="009A5BC4"/>
    <w:rsid w:val="009A6D4B"/>
    <w:rsid w:val="009B4183"/>
    <w:rsid w:val="009B5D0D"/>
    <w:rsid w:val="009B5FF0"/>
    <w:rsid w:val="009B6FB4"/>
    <w:rsid w:val="009C4357"/>
    <w:rsid w:val="009C6DD6"/>
    <w:rsid w:val="009D3585"/>
    <w:rsid w:val="009D65E8"/>
    <w:rsid w:val="009D65EC"/>
    <w:rsid w:val="009E1876"/>
    <w:rsid w:val="009E257C"/>
    <w:rsid w:val="009E38FF"/>
    <w:rsid w:val="009E4442"/>
    <w:rsid w:val="009E6BA2"/>
    <w:rsid w:val="009F13BC"/>
    <w:rsid w:val="009F2FD6"/>
    <w:rsid w:val="009F5C46"/>
    <w:rsid w:val="009F5D31"/>
    <w:rsid w:val="009F67F7"/>
    <w:rsid w:val="00A0160C"/>
    <w:rsid w:val="00A01820"/>
    <w:rsid w:val="00A045F4"/>
    <w:rsid w:val="00A10BE0"/>
    <w:rsid w:val="00A11D8E"/>
    <w:rsid w:val="00A14DB1"/>
    <w:rsid w:val="00A14EE6"/>
    <w:rsid w:val="00A17790"/>
    <w:rsid w:val="00A179AE"/>
    <w:rsid w:val="00A21206"/>
    <w:rsid w:val="00A212E0"/>
    <w:rsid w:val="00A237E4"/>
    <w:rsid w:val="00A23E0A"/>
    <w:rsid w:val="00A242E2"/>
    <w:rsid w:val="00A27480"/>
    <w:rsid w:val="00A31D0B"/>
    <w:rsid w:val="00A323B5"/>
    <w:rsid w:val="00A3665C"/>
    <w:rsid w:val="00A36C39"/>
    <w:rsid w:val="00A407BC"/>
    <w:rsid w:val="00A450D5"/>
    <w:rsid w:val="00A527CA"/>
    <w:rsid w:val="00A535B7"/>
    <w:rsid w:val="00A5400E"/>
    <w:rsid w:val="00A54161"/>
    <w:rsid w:val="00A551E0"/>
    <w:rsid w:val="00A5559B"/>
    <w:rsid w:val="00A5567D"/>
    <w:rsid w:val="00A55F3C"/>
    <w:rsid w:val="00A561D2"/>
    <w:rsid w:val="00A6049E"/>
    <w:rsid w:val="00A62D3B"/>
    <w:rsid w:val="00A63634"/>
    <w:rsid w:val="00A73093"/>
    <w:rsid w:val="00A760C9"/>
    <w:rsid w:val="00A764C0"/>
    <w:rsid w:val="00A76F7E"/>
    <w:rsid w:val="00A819DB"/>
    <w:rsid w:val="00A83891"/>
    <w:rsid w:val="00A83ED4"/>
    <w:rsid w:val="00A848A8"/>
    <w:rsid w:val="00A852C4"/>
    <w:rsid w:val="00A918E1"/>
    <w:rsid w:val="00A92A8F"/>
    <w:rsid w:val="00A93787"/>
    <w:rsid w:val="00A946F2"/>
    <w:rsid w:val="00A97C0A"/>
    <w:rsid w:val="00AA19C1"/>
    <w:rsid w:val="00AA2724"/>
    <w:rsid w:val="00AA36F4"/>
    <w:rsid w:val="00AA3A71"/>
    <w:rsid w:val="00AA5831"/>
    <w:rsid w:val="00AA6FA0"/>
    <w:rsid w:val="00AB0E4A"/>
    <w:rsid w:val="00AB1AEB"/>
    <w:rsid w:val="00AB3650"/>
    <w:rsid w:val="00AB62DB"/>
    <w:rsid w:val="00AB6639"/>
    <w:rsid w:val="00AB783F"/>
    <w:rsid w:val="00AC6EFB"/>
    <w:rsid w:val="00AC79E5"/>
    <w:rsid w:val="00AD00B5"/>
    <w:rsid w:val="00AD4144"/>
    <w:rsid w:val="00AD5D99"/>
    <w:rsid w:val="00AE1D4C"/>
    <w:rsid w:val="00AE35BF"/>
    <w:rsid w:val="00AE6F92"/>
    <w:rsid w:val="00AF0A03"/>
    <w:rsid w:val="00AF25F6"/>
    <w:rsid w:val="00AF2877"/>
    <w:rsid w:val="00AF51AB"/>
    <w:rsid w:val="00AF733B"/>
    <w:rsid w:val="00B017FC"/>
    <w:rsid w:val="00B02D72"/>
    <w:rsid w:val="00B04A58"/>
    <w:rsid w:val="00B102D7"/>
    <w:rsid w:val="00B10850"/>
    <w:rsid w:val="00B10852"/>
    <w:rsid w:val="00B10DD0"/>
    <w:rsid w:val="00B13DE3"/>
    <w:rsid w:val="00B1736B"/>
    <w:rsid w:val="00B17543"/>
    <w:rsid w:val="00B2585C"/>
    <w:rsid w:val="00B26A81"/>
    <w:rsid w:val="00B37A48"/>
    <w:rsid w:val="00B40727"/>
    <w:rsid w:val="00B45C8F"/>
    <w:rsid w:val="00B51E33"/>
    <w:rsid w:val="00B52CFA"/>
    <w:rsid w:val="00B654F2"/>
    <w:rsid w:val="00B6567D"/>
    <w:rsid w:val="00B65E4F"/>
    <w:rsid w:val="00B80028"/>
    <w:rsid w:val="00B8066D"/>
    <w:rsid w:val="00B813DC"/>
    <w:rsid w:val="00B83D7E"/>
    <w:rsid w:val="00B83E60"/>
    <w:rsid w:val="00B8579B"/>
    <w:rsid w:val="00B87DA2"/>
    <w:rsid w:val="00B909C0"/>
    <w:rsid w:val="00BA096E"/>
    <w:rsid w:val="00BA334C"/>
    <w:rsid w:val="00BA7662"/>
    <w:rsid w:val="00BA7A03"/>
    <w:rsid w:val="00BA7D0D"/>
    <w:rsid w:val="00BB11AA"/>
    <w:rsid w:val="00BB67BB"/>
    <w:rsid w:val="00BC01B6"/>
    <w:rsid w:val="00BC792C"/>
    <w:rsid w:val="00BC7933"/>
    <w:rsid w:val="00BC7DB2"/>
    <w:rsid w:val="00BE0EAF"/>
    <w:rsid w:val="00BE233F"/>
    <w:rsid w:val="00BE31AA"/>
    <w:rsid w:val="00BF0F0E"/>
    <w:rsid w:val="00BF7DDB"/>
    <w:rsid w:val="00C03212"/>
    <w:rsid w:val="00C03E8F"/>
    <w:rsid w:val="00C04932"/>
    <w:rsid w:val="00C10375"/>
    <w:rsid w:val="00C10F08"/>
    <w:rsid w:val="00C11FD6"/>
    <w:rsid w:val="00C127D3"/>
    <w:rsid w:val="00C16089"/>
    <w:rsid w:val="00C22A5C"/>
    <w:rsid w:val="00C27F93"/>
    <w:rsid w:val="00C35C9D"/>
    <w:rsid w:val="00C41421"/>
    <w:rsid w:val="00C46913"/>
    <w:rsid w:val="00C554DF"/>
    <w:rsid w:val="00C561DE"/>
    <w:rsid w:val="00C56BB5"/>
    <w:rsid w:val="00C57B3E"/>
    <w:rsid w:val="00C6175C"/>
    <w:rsid w:val="00C6399A"/>
    <w:rsid w:val="00C63DDE"/>
    <w:rsid w:val="00C6421E"/>
    <w:rsid w:val="00C64B61"/>
    <w:rsid w:val="00C64DDE"/>
    <w:rsid w:val="00C65BE1"/>
    <w:rsid w:val="00C66A76"/>
    <w:rsid w:val="00C7139B"/>
    <w:rsid w:val="00C76385"/>
    <w:rsid w:val="00C7724A"/>
    <w:rsid w:val="00C772D2"/>
    <w:rsid w:val="00C77319"/>
    <w:rsid w:val="00C81C0C"/>
    <w:rsid w:val="00C8210E"/>
    <w:rsid w:val="00C82307"/>
    <w:rsid w:val="00C85938"/>
    <w:rsid w:val="00C87810"/>
    <w:rsid w:val="00C91402"/>
    <w:rsid w:val="00C95B14"/>
    <w:rsid w:val="00C95DD4"/>
    <w:rsid w:val="00C96810"/>
    <w:rsid w:val="00C97F45"/>
    <w:rsid w:val="00CA430A"/>
    <w:rsid w:val="00CA4A59"/>
    <w:rsid w:val="00CA4FAC"/>
    <w:rsid w:val="00CA57FD"/>
    <w:rsid w:val="00CA65FE"/>
    <w:rsid w:val="00CA70FC"/>
    <w:rsid w:val="00CB0D7E"/>
    <w:rsid w:val="00CB1FB3"/>
    <w:rsid w:val="00CB29F0"/>
    <w:rsid w:val="00CB38AF"/>
    <w:rsid w:val="00CB66BE"/>
    <w:rsid w:val="00CC209C"/>
    <w:rsid w:val="00CC5E36"/>
    <w:rsid w:val="00CD2676"/>
    <w:rsid w:val="00CD40AA"/>
    <w:rsid w:val="00CD41A7"/>
    <w:rsid w:val="00CD6C3F"/>
    <w:rsid w:val="00CE1C90"/>
    <w:rsid w:val="00CE1D2B"/>
    <w:rsid w:val="00CF3D7E"/>
    <w:rsid w:val="00CF7DF7"/>
    <w:rsid w:val="00D02D4B"/>
    <w:rsid w:val="00D04450"/>
    <w:rsid w:val="00D1080C"/>
    <w:rsid w:val="00D112C1"/>
    <w:rsid w:val="00D11BBC"/>
    <w:rsid w:val="00D12A78"/>
    <w:rsid w:val="00D1308C"/>
    <w:rsid w:val="00D1331B"/>
    <w:rsid w:val="00D151CC"/>
    <w:rsid w:val="00D1620B"/>
    <w:rsid w:val="00D21AB9"/>
    <w:rsid w:val="00D21E14"/>
    <w:rsid w:val="00D2611F"/>
    <w:rsid w:val="00D264D3"/>
    <w:rsid w:val="00D34C78"/>
    <w:rsid w:val="00D3687F"/>
    <w:rsid w:val="00D37982"/>
    <w:rsid w:val="00D4065F"/>
    <w:rsid w:val="00D41DEC"/>
    <w:rsid w:val="00D4380E"/>
    <w:rsid w:val="00D44DB0"/>
    <w:rsid w:val="00D50282"/>
    <w:rsid w:val="00D54596"/>
    <w:rsid w:val="00D570B2"/>
    <w:rsid w:val="00D577BA"/>
    <w:rsid w:val="00D62B43"/>
    <w:rsid w:val="00D646F8"/>
    <w:rsid w:val="00D64B17"/>
    <w:rsid w:val="00D65491"/>
    <w:rsid w:val="00D710D4"/>
    <w:rsid w:val="00D7171D"/>
    <w:rsid w:val="00D737A6"/>
    <w:rsid w:val="00D869EB"/>
    <w:rsid w:val="00D91BE6"/>
    <w:rsid w:val="00D96CE2"/>
    <w:rsid w:val="00DA2D79"/>
    <w:rsid w:val="00DA4485"/>
    <w:rsid w:val="00DA460D"/>
    <w:rsid w:val="00DA6674"/>
    <w:rsid w:val="00DA6DFD"/>
    <w:rsid w:val="00DB0038"/>
    <w:rsid w:val="00DB0345"/>
    <w:rsid w:val="00DB04C6"/>
    <w:rsid w:val="00DB3A76"/>
    <w:rsid w:val="00DB3F4E"/>
    <w:rsid w:val="00DC16E0"/>
    <w:rsid w:val="00DC602C"/>
    <w:rsid w:val="00DC7A9D"/>
    <w:rsid w:val="00DD0CA9"/>
    <w:rsid w:val="00DD22C0"/>
    <w:rsid w:val="00DD2988"/>
    <w:rsid w:val="00DD3A4A"/>
    <w:rsid w:val="00DD43B3"/>
    <w:rsid w:val="00DD4596"/>
    <w:rsid w:val="00DD544A"/>
    <w:rsid w:val="00DD6F2A"/>
    <w:rsid w:val="00DD7DEE"/>
    <w:rsid w:val="00DE131B"/>
    <w:rsid w:val="00DE2F1A"/>
    <w:rsid w:val="00DE3130"/>
    <w:rsid w:val="00DE6E74"/>
    <w:rsid w:val="00DF0DE4"/>
    <w:rsid w:val="00DF2C0B"/>
    <w:rsid w:val="00DF4F10"/>
    <w:rsid w:val="00E02664"/>
    <w:rsid w:val="00E038DD"/>
    <w:rsid w:val="00E070CE"/>
    <w:rsid w:val="00E07715"/>
    <w:rsid w:val="00E10C2B"/>
    <w:rsid w:val="00E1243A"/>
    <w:rsid w:val="00E136C6"/>
    <w:rsid w:val="00E244B9"/>
    <w:rsid w:val="00E24AD3"/>
    <w:rsid w:val="00E33689"/>
    <w:rsid w:val="00E337A8"/>
    <w:rsid w:val="00E41C37"/>
    <w:rsid w:val="00E4232D"/>
    <w:rsid w:val="00E4669B"/>
    <w:rsid w:val="00E46D7F"/>
    <w:rsid w:val="00E60348"/>
    <w:rsid w:val="00E60DBD"/>
    <w:rsid w:val="00E61CFC"/>
    <w:rsid w:val="00E63108"/>
    <w:rsid w:val="00E65FEC"/>
    <w:rsid w:val="00E66EA3"/>
    <w:rsid w:val="00E67F06"/>
    <w:rsid w:val="00E72157"/>
    <w:rsid w:val="00E7335D"/>
    <w:rsid w:val="00E745D0"/>
    <w:rsid w:val="00E8067F"/>
    <w:rsid w:val="00E847D6"/>
    <w:rsid w:val="00E84AAF"/>
    <w:rsid w:val="00E84CA9"/>
    <w:rsid w:val="00E84ED0"/>
    <w:rsid w:val="00E854FE"/>
    <w:rsid w:val="00E9049C"/>
    <w:rsid w:val="00E90997"/>
    <w:rsid w:val="00E90DFF"/>
    <w:rsid w:val="00E91C60"/>
    <w:rsid w:val="00E92486"/>
    <w:rsid w:val="00E95B32"/>
    <w:rsid w:val="00E96C29"/>
    <w:rsid w:val="00EA10CD"/>
    <w:rsid w:val="00EA32EB"/>
    <w:rsid w:val="00EA4DA0"/>
    <w:rsid w:val="00EA5088"/>
    <w:rsid w:val="00EA684D"/>
    <w:rsid w:val="00EB7F39"/>
    <w:rsid w:val="00EC1235"/>
    <w:rsid w:val="00EC21B8"/>
    <w:rsid w:val="00EC2F71"/>
    <w:rsid w:val="00EC63F4"/>
    <w:rsid w:val="00ED1736"/>
    <w:rsid w:val="00ED4314"/>
    <w:rsid w:val="00ED7E88"/>
    <w:rsid w:val="00EE4412"/>
    <w:rsid w:val="00EE665D"/>
    <w:rsid w:val="00EF02B8"/>
    <w:rsid w:val="00EF133F"/>
    <w:rsid w:val="00EF16F3"/>
    <w:rsid w:val="00EF2D8F"/>
    <w:rsid w:val="00F01B39"/>
    <w:rsid w:val="00F026B3"/>
    <w:rsid w:val="00F06A0E"/>
    <w:rsid w:val="00F07686"/>
    <w:rsid w:val="00F10013"/>
    <w:rsid w:val="00F1737E"/>
    <w:rsid w:val="00F202AF"/>
    <w:rsid w:val="00F22BCA"/>
    <w:rsid w:val="00F26BB1"/>
    <w:rsid w:val="00F2737C"/>
    <w:rsid w:val="00F30153"/>
    <w:rsid w:val="00F307C2"/>
    <w:rsid w:val="00F3409A"/>
    <w:rsid w:val="00F36217"/>
    <w:rsid w:val="00F36A2D"/>
    <w:rsid w:val="00F3733A"/>
    <w:rsid w:val="00F414CC"/>
    <w:rsid w:val="00F43D00"/>
    <w:rsid w:val="00F4407A"/>
    <w:rsid w:val="00F45674"/>
    <w:rsid w:val="00F47D5D"/>
    <w:rsid w:val="00F5073E"/>
    <w:rsid w:val="00F558C6"/>
    <w:rsid w:val="00F60EED"/>
    <w:rsid w:val="00F627CE"/>
    <w:rsid w:val="00F62C28"/>
    <w:rsid w:val="00F6426A"/>
    <w:rsid w:val="00F650B1"/>
    <w:rsid w:val="00F65811"/>
    <w:rsid w:val="00F6733B"/>
    <w:rsid w:val="00F7677E"/>
    <w:rsid w:val="00F82C87"/>
    <w:rsid w:val="00F861B0"/>
    <w:rsid w:val="00F940AF"/>
    <w:rsid w:val="00F96BEA"/>
    <w:rsid w:val="00FA30D5"/>
    <w:rsid w:val="00FA6CC0"/>
    <w:rsid w:val="00FA79C9"/>
    <w:rsid w:val="00FB0DA4"/>
    <w:rsid w:val="00FB292E"/>
    <w:rsid w:val="00FB78CF"/>
    <w:rsid w:val="00FC17F1"/>
    <w:rsid w:val="00FC1B28"/>
    <w:rsid w:val="00FC1B5C"/>
    <w:rsid w:val="00FC213B"/>
    <w:rsid w:val="00FC26E3"/>
    <w:rsid w:val="00FC4A74"/>
    <w:rsid w:val="00FC7700"/>
    <w:rsid w:val="00FC7ED6"/>
    <w:rsid w:val="00FD0347"/>
    <w:rsid w:val="00FD1EEE"/>
    <w:rsid w:val="00FD35B1"/>
    <w:rsid w:val="00FD442B"/>
    <w:rsid w:val="00FD4B6F"/>
    <w:rsid w:val="00FD5917"/>
    <w:rsid w:val="00FE0ABC"/>
    <w:rsid w:val="00FE2129"/>
    <w:rsid w:val="00FE256F"/>
    <w:rsid w:val="00FE6C18"/>
    <w:rsid w:val="00FF3A92"/>
    <w:rsid w:val="00FF3C15"/>
    <w:rsid w:val="00FF534E"/>
    <w:rsid w:val="00FF64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chartTrackingRefBased/>
  <w15:docId w15:val="{F2048FF4-7A33-49D4-9687-76A156ABC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9AE"/>
    <w:pPr>
      <w:widowControl w:val="0"/>
    </w:pPr>
    <w:rPr>
      <w:kern w:val="2"/>
      <w:sz w:val="24"/>
      <w:szCs w:val="24"/>
    </w:rPr>
  </w:style>
  <w:style w:type="paragraph" w:styleId="3">
    <w:name w:val="heading 3"/>
    <w:basedOn w:val="a"/>
    <w:qFormat/>
    <w:rsid w:val="0005724C"/>
    <w:pPr>
      <w:widowControl/>
      <w:spacing w:before="100" w:beforeAutospacing="1" w:after="100" w:afterAutospacing="1"/>
      <w:outlineLvl w:val="2"/>
    </w:pPr>
    <w:rPr>
      <w:rFonts w:ascii="新細明體" w:hAnsi="新細明體" w:cs="新細明體"/>
      <w:b/>
      <w:bCs/>
      <w:kern w:val="0"/>
      <w:sz w:val="27"/>
      <w:szCs w:val="27"/>
      <w:lang w:bidi="ta-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rsid w:val="00A179AE"/>
    <w:rPr>
      <w:rFonts w:eastAsia="標楷體"/>
      <w:sz w:val="32"/>
      <w:szCs w:val="32"/>
    </w:rPr>
  </w:style>
  <w:style w:type="table" w:styleId="a5">
    <w:name w:val="Table Grid"/>
    <w:basedOn w:val="a1"/>
    <w:rsid w:val="0005724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2E6F4E"/>
    <w:pPr>
      <w:tabs>
        <w:tab w:val="center" w:pos="4153"/>
        <w:tab w:val="right" w:pos="8306"/>
      </w:tabs>
      <w:snapToGrid w:val="0"/>
    </w:pPr>
    <w:rPr>
      <w:sz w:val="20"/>
      <w:szCs w:val="20"/>
      <w:lang w:val="x-none" w:eastAsia="x-none"/>
    </w:rPr>
  </w:style>
  <w:style w:type="character" w:customStyle="1" w:styleId="a7">
    <w:name w:val="頁首 字元"/>
    <w:link w:val="a6"/>
    <w:rsid w:val="002E6F4E"/>
    <w:rPr>
      <w:kern w:val="2"/>
    </w:rPr>
  </w:style>
  <w:style w:type="paragraph" w:styleId="a8">
    <w:name w:val="footer"/>
    <w:basedOn w:val="a"/>
    <w:link w:val="a9"/>
    <w:rsid w:val="002E6F4E"/>
    <w:pPr>
      <w:tabs>
        <w:tab w:val="center" w:pos="4153"/>
        <w:tab w:val="right" w:pos="8306"/>
      </w:tabs>
      <w:snapToGrid w:val="0"/>
    </w:pPr>
    <w:rPr>
      <w:sz w:val="20"/>
      <w:szCs w:val="20"/>
      <w:lang w:val="x-none" w:eastAsia="x-none"/>
    </w:rPr>
  </w:style>
  <w:style w:type="character" w:customStyle="1" w:styleId="a9">
    <w:name w:val="頁尾 字元"/>
    <w:link w:val="a8"/>
    <w:rsid w:val="002E6F4E"/>
    <w:rPr>
      <w:kern w:val="2"/>
    </w:rPr>
  </w:style>
  <w:style w:type="character" w:customStyle="1" w:styleId="apple-converted-space">
    <w:name w:val="apple-converted-space"/>
    <w:basedOn w:val="a0"/>
    <w:rsid w:val="0016667E"/>
  </w:style>
  <w:style w:type="character" w:styleId="aa">
    <w:name w:val="Emphasis"/>
    <w:qFormat/>
    <w:rsid w:val="00065E7D"/>
    <w:rPr>
      <w:i/>
      <w:iCs/>
    </w:rPr>
  </w:style>
  <w:style w:type="character" w:styleId="ab">
    <w:name w:val="Strong"/>
    <w:uiPriority w:val="99"/>
    <w:qFormat/>
    <w:rsid w:val="00DF2C0B"/>
    <w:rPr>
      <w:b/>
      <w:bCs/>
    </w:rPr>
  </w:style>
  <w:style w:type="character" w:customStyle="1" w:styleId="mailheadertext1">
    <w:name w:val="mailheadertext1"/>
    <w:basedOn w:val="a0"/>
    <w:rsid w:val="00DF2C0B"/>
  </w:style>
  <w:style w:type="paragraph" w:customStyle="1" w:styleId="1">
    <w:name w:val="(1)內文"/>
    <w:basedOn w:val="a"/>
    <w:rsid w:val="00C57B3E"/>
    <w:pPr>
      <w:snapToGrid w:val="0"/>
      <w:ind w:leftChars="870" w:left="2088" w:firstLine="652"/>
      <w:jc w:val="both"/>
    </w:pPr>
    <w:rPr>
      <w:rFonts w:ascii="標楷體" w:eastAsia="標楷體" w:hAnsi="標楷體"/>
      <w:color w:val="0000FF"/>
      <w:sz w:val="32"/>
      <w:szCs w:val="32"/>
    </w:rPr>
  </w:style>
  <w:style w:type="paragraph" w:customStyle="1" w:styleId="ac">
    <w:name w:val="(文字) (文字)"/>
    <w:basedOn w:val="a"/>
    <w:rsid w:val="00D1331B"/>
    <w:pPr>
      <w:widowControl/>
      <w:spacing w:after="160" w:line="240" w:lineRule="exact"/>
    </w:pPr>
    <w:rPr>
      <w:rFonts w:ascii="Tahoma" w:eastAsia="Times New Roman" w:hAnsi="Tahoma"/>
      <w:kern w:val="0"/>
      <w:sz w:val="20"/>
      <w:szCs w:val="20"/>
      <w:lang w:eastAsia="en-US"/>
    </w:rPr>
  </w:style>
  <w:style w:type="character" w:styleId="ad">
    <w:name w:val="page number"/>
    <w:basedOn w:val="a0"/>
    <w:rsid w:val="00D37982"/>
  </w:style>
  <w:style w:type="paragraph" w:customStyle="1" w:styleId="10">
    <w:name w:val="(1)0標題"/>
    <w:basedOn w:val="a"/>
    <w:rsid w:val="00E4669B"/>
    <w:pPr>
      <w:snapToGrid w:val="0"/>
      <w:ind w:leftChars="674" w:left="2098" w:hanging="480"/>
      <w:jc w:val="both"/>
    </w:pPr>
    <w:rPr>
      <w:rFonts w:ascii="標楷體" w:eastAsia="標楷體" w:hAnsi="標楷體"/>
      <w:color w:val="0000FF"/>
      <w:sz w:val="32"/>
      <w:szCs w:val="32"/>
    </w:rPr>
  </w:style>
  <w:style w:type="paragraph" w:customStyle="1" w:styleId="001">
    <w:name w:val="001.全部標題"/>
    <w:basedOn w:val="a"/>
    <w:link w:val="0010"/>
    <w:rsid w:val="00E4669B"/>
    <w:pPr>
      <w:snapToGrid w:val="0"/>
      <w:ind w:leftChars="550" w:left="1640" w:hangingChars="100" w:hanging="320"/>
      <w:jc w:val="both"/>
    </w:pPr>
    <w:rPr>
      <w:rFonts w:ascii="標楷體" w:eastAsia="標楷體" w:hAnsi="標楷體"/>
      <w:sz w:val="32"/>
      <w:szCs w:val="32"/>
    </w:rPr>
  </w:style>
  <w:style w:type="character" w:customStyle="1" w:styleId="0010">
    <w:name w:val="001.全部標題 字元"/>
    <w:link w:val="001"/>
    <w:rsid w:val="00E4669B"/>
    <w:rPr>
      <w:rFonts w:ascii="標楷體" w:eastAsia="標楷體" w:hAnsi="標楷體"/>
      <w:kern w:val="2"/>
      <w:sz w:val="32"/>
      <w:szCs w:val="32"/>
      <w:lang w:val="en-US" w:eastAsia="zh-TW" w:bidi="ar-SA"/>
    </w:rPr>
  </w:style>
  <w:style w:type="paragraph" w:customStyle="1" w:styleId="a00">
    <w:name w:val="a0內"/>
    <w:basedOn w:val="a"/>
    <w:link w:val="a01"/>
    <w:rsid w:val="00E4669B"/>
    <w:pPr>
      <w:snapToGrid w:val="0"/>
      <w:ind w:leftChars="1049" w:left="2521" w:hanging="3"/>
      <w:jc w:val="both"/>
    </w:pPr>
    <w:rPr>
      <w:rFonts w:ascii="標楷體" w:eastAsia="標楷體" w:hAnsi="標楷體"/>
      <w:color w:val="0000FF"/>
      <w:sz w:val="32"/>
      <w:szCs w:val="32"/>
    </w:rPr>
  </w:style>
  <w:style w:type="character" w:customStyle="1" w:styleId="a01">
    <w:name w:val="a0內 字元"/>
    <w:link w:val="a00"/>
    <w:rsid w:val="00E4669B"/>
    <w:rPr>
      <w:rFonts w:ascii="標楷體" w:eastAsia="標楷體" w:hAnsi="標楷體"/>
      <w:color w:val="0000FF"/>
      <w:kern w:val="2"/>
      <w:sz w:val="32"/>
      <w:szCs w:val="32"/>
      <w:lang w:val="en-US" w:eastAsia="zh-TW" w:bidi="ar-SA"/>
    </w:rPr>
  </w:style>
  <w:style w:type="paragraph" w:styleId="ae">
    <w:name w:val="Balloon Text"/>
    <w:basedOn w:val="a"/>
    <w:semiHidden/>
    <w:rsid w:val="0023407A"/>
    <w:rPr>
      <w:rFonts w:ascii="Arial" w:hAnsi="Arial"/>
      <w:sz w:val="18"/>
      <w:szCs w:val="18"/>
    </w:rPr>
  </w:style>
  <w:style w:type="paragraph" w:styleId="Web">
    <w:name w:val="Normal (Web)"/>
    <w:basedOn w:val="a"/>
    <w:uiPriority w:val="99"/>
    <w:unhideWhenUsed/>
    <w:rsid w:val="00232A05"/>
    <w:pPr>
      <w:widowControl/>
      <w:spacing w:before="100" w:beforeAutospacing="1" w:after="100" w:afterAutospacing="1"/>
    </w:pPr>
    <w:rPr>
      <w:rFonts w:ascii="新細明體" w:hAnsi="新細明體" w:cs="新細明體"/>
      <w:kern w:val="0"/>
    </w:rPr>
  </w:style>
  <w:style w:type="paragraph" w:customStyle="1" w:styleId="11">
    <w:name w:val="清單段落1"/>
    <w:basedOn w:val="a"/>
    <w:rsid w:val="00DB0038"/>
    <w:pPr>
      <w:ind w:leftChars="200" w:left="480"/>
    </w:pPr>
    <w:rPr>
      <w:rFonts w:ascii="Calibri" w:hAnsi="Calibri"/>
      <w:szCs w:val="22"/>
    </w:rPr>
  </w:style>
  <w:style w:type="paragraph" w:customStyle="1" w:styleId="0">
    <w:name w:val="(一)0全部標題"/>
    <w:basedOn w:val="a"/>
    <w:rsid w:val="00F62C28"/>
    <w:pPr>
      <w:snapToGrid w:val="0"/>
      <w:ind w:leftChars="281" w:left="1315" w:hangingChars="200" w:hanging="641"/>
      <w:jc w:val="both"/>
      <w:outlineLvl w:val="1"/>
    </w:pPr>
    <w:rPr>
      <w:rFonts w:ascii="標楷體" w:eastAsia="標楷體" w:hAnsi="標楷體"/>
      <w:b/>
      <w:color w:val="0000FF"/>
      <w:sz w:val="32"/>
      <w:szCs w:val="32"/>
    </w:rPr>
  </w:style>
  <w:style w:type="paragraph" w:styleId="af">
    <w:name w:val="Date"/>
    <w:basedOn w:val="a"/>
    <w:next w:val="a"/>
    <w:link w:val="af0"/>
    <w:rsid w:val="00944AC1"/>
    <w:pPr>
      <w:jc w:val="right"/>
    </w:pPr>
  </w:style>
  <w:style w:type="character" w:customStyle="1" w:styleId="af0">
    <w:name w:val="日期 字元"/>
    <w:link w:val="af"/>
    <w:rsid w:val="00944AC1"/>
    <w:rPr>
      <w:kern w:val="2"/>
      <w:sz w:val="24"/>
      <w:szCs w:val="24"/>
    </w:rPr>
  </w:style>
  <w:style w:type="paragraph" w:styleId="af1">
    <w:name w:val="List Paragraph"/>
    <w:basedOn w:val="a"/>
    <w:uiPriority w:val="34"/>
    <w:qFormat/>
    <w:rsid w:val="00D11BBC"/>
    <w:pPr>
      <w:widowControl/>
      <w:spacing w:after="200" w:line="276" w:lineRule="auto"/>
      <w:ind w:left="720"/>
    </w:pPr>
    <w:rPr>
      <w:rFonts w:ascii="Calibri" w:hAnsi="Calibri" w:cs="Calibri"/>
      <w:kern w:val="0"/>
      <w:sz w:val="22"/>
      <w:szCs w:val="22"/>
    </w:rPr>
  </w:style>
  <w:style w:type="paragraph" w:customStyle="1" w:styleId="Standard">
    <w:name w:val="Standard"/>
    <w:rsid w:val="00E92486"/>
    <w:pPr>
      <w:widowControl w:val="0"/>
      <w:suppressAutoHyphens/>
      <w:autoSpaceDN w:val="0"/>
      <w:textAlignment w:val="baseline"/>
    </w:pPr>
    <w:rPr>
      <w:rFonts w:eastAsia="新細明體, PMingLiU"/>
      <w:kern w:val="3"/>
      <w:sz w:val="24"/>
      <w:szCs w:val="24"/>
    </w:rPr>
  </w:style>
  <w:style w:type="numbering" w:customStyle="1" w:styleId="WW8Num2">
    <w:name w:val="WW8Num2"/>
    <w:basedOn w:val="a2"/>
    <w:rsid w:val="00E92486"/>
    <w:pPr>
      <w:numPr>
        <w:numId w:val="10"/>
      </w:numPr>
    </w:pPr>
  </w:style>
  <w:style w:type="character" w:customStyle="1" w:styleId="a4">
    <w:name w:val="註解文字 字元"/>
    <w:link w:val="a3"/>
    <w:semiHidden/>
    <w:rsid w:val="00CA4A59"/>
    <w:rPr>
      <w:rFonts w:eastAsia="標楷體"/>
      <w:kern w:val="2"/>
      <w:sz w:val="32"/>
      <w:szCs w:val="32"/>
    </w:rPr>
  </w:style>
  <w:style w:type="paragraph" w:customStyle="1" w:styleId="af2">
    <w:name w:val="@大標"/>
    <w:basedOn w:val="a"/>
    <w:link w:val="af3"/>
    <w:qFormat/>
    <w:rsid w:val="00A5567D"/>
    <w:pPr>
      <w:spacing w:before="120" w:after="120" w:line="360" w:lineRule="exact"/>
    </w:pPr>
    <w:rPr>
      <w:rFonts w:ascii="新細明體" w:hAnsi="新細明體" w:cs="Cordia New"/>
      <w:b/>
      <w:sz w:val="40"/>
      <w:szCs w:val="40"/>
    </w:rPr>
  </w:style>
  <w:style w:type="paragraph" w:customStyle="1" w:styleId="af4">
    <w:name w:val="@中標"/>
    <w:basedOn w:val="a"/>
    <w:link w:val="af5"/>
    <w:qFormat/>
    <w:rsid w:val="00A5567D"/>
    <w:pPr>
      <w:spacing w:line="360" w:lineRule="exact"/>
    </w:pPr>
    <w:rPr>
      <w:rFonts w:ascii="標楷體" w:eastAsia="標楷體" w:hAnsi="標楷體" w:cs="Cordia New"/>
      <w:b/>
      <w:sz w:val="28"/>
      <w:szCs w:val="28"/>
    </w:rPr>
  </w:style>
  <w:style w:type="character" w:customStyle="1" w:styleId="af3">
    <w:name w:val="@大標 字元"/>
    <w:link w:val="af2"/>
    <w:rsid w:val="00A5567D"/>
    <w:rPr>
      <w:rFonts w:ascii="新細明體" w:hAnsi="新細明體" w:cs="Cordia New"/>
      <w:b/>
      <w:kern w:val="2"/>
      <w:sz w:val="40"/>
      <w:szCs w:val="40"/>
    </w:rPr>
  </w:style>
  <w:style w:type="character" w:customStyle="1" w:styleId="af5">
    <w:name w:val="@中標 字元"/>
    <w:link w:val="af4"/>
    <w:rsid w:val="00A5567D"/>
    <w:rPr>
      <w:rFonts w:ascii="標楷體" w:eastAsia="標楷體" w:hAnsi="標楷體" w:cs="Cordia New"/>
      <w:b/>
      <w:kern w:val="2"/>
      <w:sz w:val="28"/>
      <w:szCs w:val="28"/>
    </w:rPr>
  </w:style>
  <w:style w:type="paragraph" w:customStyle="1" w:styleId="af6">
    <w:name w:val="@內文"/>
    <w:basedOn w:val="a"/>
    <w:link w:val="af7"/>
    <w:qFormat/>
    <w:rsid w:val="00A5567D"/>
    <w:pPr>
      <w:spacing w:line="360" w:lineRule="exact"/>
    </w:pPr>
    <w:rPr>
      <w:rFonts w:ascii="標楷體" w:eastAsia="標楷體" w:hAnsi="標楷體" w:cs="Cordia New"/>
      <w:sz w:val="28"/>
      <w:szCs w:val="28"/>
    </w:rPr>
  </w:style>
  <w:style w:type="character" w:customStyle="1" w:styleId="af7">
    <w:name w:val="@內文 字元"/>
    <w:link w:val="af6"/>
    <w:rsid w:val="00A5567D"/>
    <w:rPr>
      <w:rFonts w:ascii="標楷體" w:eastAsia="標楷體" w:hAnsi="標楷體" w:cs="Cordia New"/>
      <w:kern w:val="2"/>
      <w:sz w:val="28"/>
      <w:szCs w:val="28"/>
    </w:rPr>
  </w:style>
  <w:style w:type="paragraph" w:customStyle="1" w:styleId="af8">
    <w:name w:val="@小標"/>
    <w:basedOn w:val="a"/>
    <w:link w:val="af9"/>
    <w:qFormat/>
    <w:rsid w:val="00A5567D"/>
    <w:pPr>
      <w:spacing w:line="360" w:lineRule="exact"/>
      <w:ind w:leftChars="100" w:left="240" w:rightChars="100" w:right="100"/>
    </w:pPr>
    <w:rPr>
      <w:rFonts w:ascii="標楷體" w:eastAsia="標楷體" w:hAnsi="標楷體" w:cs="Cordia New"/>
      <w:sz w:val="28"/>
      <w:szCs w:val="28"/>
    </w:rPr>
  </w:style>
  <w:style w:type="character" w:customStyle="1" w:styleId="af9">
    <w:name w:val="@小標 字元"/>
    <w:link w:val="af8"/>
    <w:rsid w:val="00A5567D"/>
    <w:rPr>
      <w:rFonts w:ascii="標楷體" w:eastAsia="標楷體" w:hAnsi="標楷體" w:cs="Cordia New"/>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337626">
      <w:bodyDiv w:val="1"/>
      <w:marLeft w:val="0"/>
      <w:marRight w:val="0"/>
      <w:marTop w:val="0"/>
      <w:marBottom w:val="0"/>
      <w:divBdr>
        <w:top w:val="none" w:sz="0" w:space="0" w:color="auto"/>
        <w:left w:val="none" w:sz="0" w:space="0" w:color="auto"/>
        <w:bottom w:val="none" w:sz="0" w:space="0" w:color="auto"/>
        <w:right w:val="none" w:sz="0" w:space="0" w:color="auto"/>
      </w:divBdr>
    </w:div>
    <w:div w:id="887380872">
      <w:bodyDiv w:val="1"/>
      <w:marLeft w:val="0"/>
      <w:marRight w:val="0"/>
      <w:marTop w:val="0"/>
      <w:marBottom w:val="0"/>
      <w:divBdr>
        <w:top w:val="none" w:sz="0" w:space="0" w:color="auto"/>
        <w:left w:val="none" w:sz="0" w:space="0" w:color="auto"/>
        <w:bottom w:val="none" w:sz="0" w:space="0" w:color="auto"/>
        <w:right w:val="none" w:sz="0" w:space="0" w:color="auto"/>
      </w:divBdr>
    </w:div>
    <w:div w:id="978455456">
      <w:bodyDiv w:val="1"/>
      <w:marLeft w:val="0"/>
      <w:marRight w:val="0"/>
      <w:marTop w:val="0"/>
      <w:marBottom w:val="0"/>
      <w:divBdr>
        <w:top w:val="none" w:sz="0" w:space="0" w:color="auto"/>
        <w:left w:val="none" w:sz="0" w:space="0" w:color="auto"/>
        <w:bottom w:val="none" w:sz="0" w:space="0" w:color="auto"/>
        <w:right w:val="none" w:sz="0" w:space="0" w:color="auto"/>
      </w:divBdr>
    </w:div>
    <w:div w:id="1035957751">
      <w:bodyDiv w:val="1"/>
      <w:marLeft w:val="0"/>
      <w:marRight w:val="0"/>
      <w:marTop w:val="0"/>
      <w:marBottom w:val="0"/>
      <w:divBdr>
        <w:top w:val="none" w:sz="0" w:space="0" w:color="auto"/>
        <w:left w:val="none" w:sz="0" w:space="0" w:color="auto"/>
        <w:bottom w:val="none" w:sz="0" w:space="0" w:color="auto"/>
        <w:right w:val="none" w:sz="0" w:space="0" w:color="auto"/>
      </w:divBdr>
    </w:div>
    <w:div w:id="1086147276">
      <w:bodyDiv w:val="1"/>
      <w:marLeft w:val="0"/>
      <w:marRight w:val="0"/>
      <w:marTop w:val="0"/>
      <w:marBottom w:val="0"/>
      <w:divBdr>
        <w:top w:val="none" w:sz="0" w:space="0" w:color="auto"/>
        <w:left w:val="none" w:sz="0" w:space="0" w:color="auto"/>
        <w:bottom w:val="none" w:sz="0" w:space="0" w:color="auto"/>
        <w:right w:val="none" w:sz="0" w:space="0" w:color="auto"/>
      </w:divBdr>
    </w:div>
    <w:div w:id="1572306131">
      <w:bodyDiv w:val="1"/>
      <w:marLeft w:val="0"/>
      <w:marRight w:val="0"/>
      <w:marTop w:val="0"/>
      <w:marBottom w:val="0"/>
      <w:divBdr>
        <w:top w:val="none" w:sz="0" w:space="0" w:color="auto"/>
        <w:left w:val="none" w:sz="0" w:space="0" w:color="auto"/>
        <w:bottom w:val="none" w:sz="0" w:space="0" w:color="auto"/>
        <w:right w:val="none" w:sz="0" w:space="0" w:color="auto"/>
      </w:divBdr>
    </w:div>
    <w:div w:id="199872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1DCAF-FF36-4C36-9D14-FBD099EE8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7183</Words>
  <Characters>678</Characters>
  <Application>Microsoft Office Word</Application>
  <DocSecurity>0</DocSecurity>
  <Lines>5</Lines>
  <Paragraphs>15</Paragraphs>
  <ScaleCrop>false</ScaleCrop>
  <Company/>
  <LinksUpToDate>false</LinksUpToDate>
  <CharactersWithSpaces>7846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貳拾肆、國際事務</dc:title>
  <dc:subject/>
  <dc:creator>s1</dc:creator>
  <cp:keywords/>
  <cp:lastModifiedBy>ART</cp:lastModifiedBy>
  <cp:revision>7</cp:revision>
  <cp:lastPrinted>2019-01-08T07:03:00Z</cp:lastPrinted>
  <dcterms:created xsi:type="dcterms:W3CDTF">2021-08-03T05:46:00Z</dcterms:created>
  <dcterms:modified xsi:type="dcterms:W3CDTF">2021-09-01T08:48:00Z</dcterms:modified>
</cp:coreProperties>
</file>