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2E8" w:rsidRPr="00C75A08" w:rsidRDefault="00C3636F" w:rsidP="0072416C">
      <w:pPr>
        <w:spacing w:afterLines="100" w:after="381"/>
        <w:jc w:val="center"/>
        <w:rPr>
          <w:rFonts w:hAnsi="標楷體"/>
          <w:b/>
          <w:color w:val="000000" w:themeColor="text1"/>
          <w:sz w:val="54"/>
          <w:szCs w:val="54"/>
        </w:rPr>
      </w:pPr>
      <w:r w:rsidRPr="00C75A08">
        <w:rPr>
          <w:rFonts w:hAnsi="標楷體" w:hint="eastAsia"/>
          <w:b/>
          <w:color w:val="000000" w:themeColor="text1"/>
          <w:sz w:val="54"/>
          <w:szCs w:val="54"/>
        </w:rPr>
        <w:t>叁</w:t>
      </w:r>
      <w:r w:rsidR="005F136D" w:rsidRPr="00C75A08">
        <w:rPr>
          <w:rFonts w:hAnsi="標楷體" w:hint="eastAsia"/>
          <w:b/>
          <w:color w:val="000000" w:themeColor="text1"/>
          <w:sz w:val="54"/>
          <w:szCs w:val="54"/>
        </w:rPr>
        <w:t>拾</w:t>
      </w:r>
      <w:r w:rsidR="00446DA3" w:rsidRPr="00C75A08">
        <w:rPr>
          <w:rFonts w:hAnsi="標楷體" w:hint="eastAsia"/>
          <w:b/>
          <w:color w:val="000000" w:themeColor="text1"/>
          <w:sz w:val="54"/>
          <w:szCs w:val="54"/>
        </w:rPr>
        <w:t>壹</w:t>
      </w:r>
      <w:r w:rsidR="005F136D" w:rsidRPr="00C75A08">
        <w:rPr>
          <w:rFonts w:hAnsi="標楷體" w:hint="eastAsia"/>
          <w:b/>
          <w:color w:val="000000" w:themeColor="text1"/>
          <w:sz w:val="54"/>
          <w:szCs w:val="54"/>
        </w:rPr>
        <w:t>、人</w:t>
      </w:r>
      <w:r w:rsidR="00976312" w:rsidRPr="00C75A08">
        <w:rPr>
          <w:rFonts w:hAnsi="標楷體" w:hint="eastAsia"/>
          <w:b/>
          <w:color w:val="000000" w:themeColor="text1"/>
          <w:sz w:val="54"/>
          <w:szCs w:val="54"/>
        </w:rPr>
        <w:t xml:space="preserve">  </w:t>
      </w:r>
      <w:r w:rsidR="005F136D" w:rsidRPr="00C75A08">
        <w:rPr>
          <w:rFonts w:hAnsi="標楷體" w:hint="eastAsia"/>
          <w:b/>
          <w:color w:val="000000" w:themeColor="text1"/>
          <w:sz w:val="54"/>
          <w:szCs w:val="54"/>
        </w:rPr>
        <w:t>事</w:t>
      </w:r>
    </w:p>
    <w:p w:rsidR="00E33569" w:rsidRPr="00C75A08" w:rsidRDefault="008E3B37" w:rsidP="00A96B57">
      <w:pPr>
        <w:pStyle w:val="1"/>
        <w:numPr>
          <w:ilvl w:val="0"/>
          <w:numId w:val="0"/>
        </w:numPr>
        <w:spacing w:line="390" w:lineRule="exact"/>
        <w:rPr>
          <w:color w:val="000000" w:themeColor="text1"/>
        </w:rPr>
      </w:pPr>
      <w:r w:rsidRPr="00C75A08">
        <w:rPr>
          <w:rFonts w:cs="Arial Unicode MS" w:hint="eastAsia"/>
          <w:color w:val="000000" w:themeColor="text1"/>
        </w:rPr>
        <w:t>一、</w:t>
      </w:r>
      <w:r w:rsidRPr="00C75A08">
        <w:rPr>
          <w:rFonts w:hint="eastAsia"/>
          <w:color w:val="000000" w:themeColor="text1"/>
          <w:lang w:eastAsia="zh-HK"/>
        </w:rPr>
        <w:t>精實</w:t>
      </w:r>
      <w:r w:rsidRPr="00C75A08">
        <w:rPr>
          <w:rFonts w:hint="eastAsia"/>
          <w:color w:val="000000" w:themeColor="text1"/>
        </w:rPr>
        <w:t>機關組織</w:t>
      </w:r>
      <w:r w:rsidRPr="00C75A08">
        <w:rPr>
          <w:rFonts w:cs="Arial Unicode MS" w:hint="eastAsia"/>
          <w:color w:val="000000" w:themeColor="text1"/>
        </w:rPr>
        <w:t>，</w:t>
      </w:r>
      <w:r w:rsidRPr="00C75A08">
        <w:rPr>
          <w:rFonts w:cs="Arial Unicode MS" w:hint="eastAsia"/>
          <w:color w:val="000000" w:themeColor="text1"/>
          <w:lang w:eastAsia="zh-HK"/>
        </w:rPr>
        <w:t>落實</w:t>
      </w:r>
      <w:r w:rsidRPr="00C75A08">
        <w:rPr>
          <w:rFonts w:cs="Arial Unicode MS" w:hint="eastAsia"/>
          <w:color w:val="000000" w:themeColor="text1"/>
        </w:rPr>
        <w:t>員額管理</w:t>
      </w:r>
    </w:p>
    <w:p w:rsidR="00E33569" w:rsidRPr="00C75A08" w:rsidRDefault="008E3B37" w:rsidP="00A96B57">
      <w:pPr>
        <w:pStyle w:val="2"/>
        <w:numPr>
          <w:ilvl w:val="0"/>
          <w:numId w:val="0"/>
        </w:numPr>
        <w:tabs>
          <w:tab w:val="left" w:pos="993"/>
        </w:tabs>
        <w:spacing w:line="390" w:lineRule="exact"/>
        <w:ind w:leftChars="100" w:left="840" w:hangingChars="200" w:hanging="560"/>
        <w:rPr>
          <w:color w:val="000000" w:themeColor="text1"/>
        </w:rPr>
      </w:pPr>
      <w:r w:rsidRPr="00C75A08">
        <w:rPr>
          <w:rFonts w:hint="eastAsia"/>
          <w:color w:val="000000" w:themeColor="text1"/>
        </w:rPr>
        <w:t>(一)</w:t>
      </w:r>
      <w:r w:rsidR="00AF66C9" w:rsidRPr="00C75A08">
        <w:rPr>
          <w:rFonts w:hint="eastAsia"/>
          <w:color w:val="000000" w:themeColor="text1"/>
        </w:rPr>
        <w:t>因應</w:t>
      </w:r>
      <w:r w:rsidRPr="00C75A08">
        <w:rPr>
          <w:rFonts w:hint="eastAsia"/>
          <w:color w:val="000000" w:themeColor="text1"/>
        </w:rPr>
        <w:t>市政</w:t>
      </w:r>
      <w:r w:rsidRPr="00C75A08">
        <w:rPr>
          <w:rFonts w:hint="eastAsia"/>
          <w:color w:val="000000" w:themeColor="text1"/>
          <w:lang w:eastAsia="zh-HK"/>
        </w:rPr>
        <w:t>發展</w:t>
      </w:r>
      <w:r w:rsidRPr="00C75A08">
        <w:rPr>
          <w:rFonts w:hint="eastAsia"/>
          <w:color w:val="000000" w:themeColor="text1"/>
        </w:rPr>
        <w:t>，</w:t>
      </w:r>
      <w:r w:rsidR="00AF66C9" w:rsidRPr="00C75A08">
        <w:rPr>
          <w:rFonts w:hint="eastAsia"/>
          <w:color w:val="000000" w:themeColor="text1"/>
        </w:rPr>
        <w:t>合理配置員額</w:t>
      </w:r>
    </w:p>
    <w:p w:rsidR="008E3B37" w:rsidRPr="00C75A08" w:rsidRDefault="008E3B37" w:rsidP="00A96B57">
      <w:pPr>
        <w:pStyle w:val="afb"/>
        <w:tabs>
          <w:tab w:val="left" w:pos="1560"/>
        </w:tabs>
        <w:snapToGrid w:val="0"/>
        <w:spacing w:line="390" w:lineRule="exact"/>
        <w:ind w:leftChars="0" w:left="839"/>
        <w:jc w:val="both"/>
        <w:rPr>
          <w:rFonts w:hAnsi="標楷體" w:cs="新細明體"/>
          <w:color w:val="000000" w:themeColor="text1"/>
          <w:kern w:val="0"/>
          <w:szCs w:val="28"/>
        </w:rPr>
      </w:pPr>
      <w:r w:rsidRPr="00C75A08">
        <w:rPr>
          <w:rFonts w:hAnsi="標楷體" w:cs="新細明體" w:hint="eastAsia"/>
          <w:color w:val="000000" w:themeColor="text1"/>
          <w:kern w:val="0"/>
          <w:szCs w:val="28"/>
        </w:rPr>
        <w:t>1.修正本府</w:t>
      </w:r>
      <w:r w:rsidRPr="00C75A08">
        <w:rPr>
          <w:rFonts w:hAnsi="標楷體" w:cs="新細明體"/>
          <w:color w:val="000000" w:themeColor="text1"/>
          <w:kern w:val="0"/>
          <w:szCs w:val="28"/>
        </w:rPr>
        <w:t>社會局</w:t>
      </w:r>
      <w:r w:rsidRPr="00C75A08">
        <w:rPr>
          <w:rFonts w:hAnsi="標楷體" w:cs="新細明體" w:hint="eastAsia"/>
          <w:color w:val="000000" w:themeColor="text1"/>
          <w:kern w:val="0"/>
          <w:szCs w:val="28"/>
        </w:rPr>
        <w:t>所屬家庭暴力及性侵害防治中心</w:t>
      </w:r>
      <w:r w:rsidRPr="00C75A08">
        <w:rPr>
          <w:rFonts w:hAnsi="標楷體" w:cs="新細明體"/>
          <w:color w:val="000000" w:themeColor="text1"/>
          <w:kern w:val="0"/>
          <w:szCs w:val="28"/>
        </w:rPr>
        <w:t>編制表</w:t>
      </w:r>
    </w:p>
    <w:p w:rsidR="008E3B37" w:rsidRPr="00C75A08" w:rsidRDefault="00AF66C9" w:rsidP="00A96B57">
      <w:pPr>
        <w:pStyle w:val="afb"/>
        <w:tabs>
          <w:tab w:val="left" w:pos="1560"/>
        </w:tabs>
        <w:snapToGrid w:val="0"/>
        <w:spacing w:line="390" w:lineRule="exact"/>
        <w:ind w:leftChars="0" w:left="1202"/>
        <w:jc w:val="both"/>
        <w:rPr>
          <w:color w:val="000000" w:themeColor="text1"/>
          <w:szCs w:val="28"/>
        </w:rPr>
      </w:pPr>
      <w:r w:rsidRPr="00C75A08">
        <w:rPr>
          <w:rFonts w:hAnsi="標楷體" w:hint="eastAsia"/>
          <w:color w:val="000000" w:themeColor="text1"/>
          <w:lang w:eastAsia="zh-HK"/>
        </w:rPr>
        <w:t>依</w:t>
      </w:r>
      <w:r w:rsidRPr="00C75A08">
        <w:rPr>
          <w:rFonts w:hAnsi="標楷體" w:hint="eastAsia"/>
          <w:color w:val="000000" w:themeColor="text1"/>
          <w:szCs w:val="32"/>
        </w:rPr>
        <w:t>行政院</w:t>
      </w:r>
      <w:r w:rsidRPr="00C75A08">
        <w:rPr>
          <w:rFonts w:hAnsi="標楷體" w:hint="eastAsia"/>
          <w:color w:val="000000" w:themeColor="text1"/>
        </w:rPr>
        <w:t>訂頒「充實地方政府社工人力配置及進用計畫」及衛生福利部核定「高雄市政府充實社工人力配置及進用計畫」，本府社會局應於109年至111年納編社工人力24人，配置於</w:t>
      </w:r>
      <w:r w:rsidRPr="00C75A08">
        <w:rPr>
          <w:rFonts w:hint="eastAsia"/>
          <w:color w:val="000000" w:themeColor="text1"/>
          <w:szCs w:val="32"/>
        </w:rPr>
        <w:t>家庭暴力及性侵害防治中心</w:t>
      </w:r>
      <w:r w:rsidRPr="00C75A08">
        <w:rPr>
          <w:rFonts w:hAnsi="標楷體" w:hint="eastAsia"/>
          <w:color w:val="000000" w:themeColor="text1"/>
        </w:rPr>
        <w:t>，並配合辦理該中心編制表修正，</w:t>
      </w:r>
      <w:r w:rsidRPr="00C75A08">
        <w:rPr>
          <w:rFonts w:hAnsi="標楷體" w:hint="eastAsia"/>
          <w:color w:val="000000" w:themeColor="text1"/>
          <w:szCs w:val="32"/>
        </w:rPr>
        <w:t>增置高級社會工作師2人及社會工作師22人，修正後編制總員額由現行97(12)人，修正為121(12)人。</w:t>
      </w:r>
    </w:p>
    <w:p w:rsidR="008E3B37" w:rsidRPr="00C75A08" w:rsidRDefault="008E3B37" w:rsidP="00A96B57">
      <w:pPr>
        <w:pStyle w:val="afb"/>
        <w:tabs>
          <w:tab w:val="left" w:pos="1560"/>
        </w:tabs>
        <w:snapToGrid w:val="0"/>
        <w:spacing w:line="390" w:lineRule="exact"/>
        <w:ind w:leftChars="0" w:left="840"/>
        <w:jc w:val="both"/>
        <w:rPr>
          <w:color w:val="000000" w:themeColor="text1"/>
        </w:rPr>
      </w:pPr>
      <w:r w:rsidRPr="00C75A08">
        <w:rPr>
          <w:rFonts w:hAnsi="標楷體" w:hint="eastAsia"/>
          <w:color w:val="000000" w:themeColor="text1"/>
          <w:szCs w:val="28"/>
        </w:rPr>
        <w:t>2.修正本府</w:t>
      </w:r>
      <w:r w:rsidRPr="00C75A08">
        <w:rPr>
          <w:rFonts w:hint="eastAsia"/>
          <w:color w:val="000000" w:themeColor="text1"/>
        </w:rPr>
        <w:t>教育局所屬市立社會教育館</w:t>
      </w:r>
      <w:r w:rsidRPr="00C75A08">
        <w:rPr>
          <w:color w:val="000000" w:themeColor="text1"/>
        </w:rPr>
        <w:t>編制表</w:t>
      </w:r>
    </w:p>
    <w:p w:rsidR="008E3B37" w:rsidRPr="00C75A08" w:rsidRDefault="008E3B37" w:rsidP="00A96B57">
      <w:pPr>
        <w:pStyle w:val="afb"/>
        <w:tabs>
          <w:tab w:val="left" w:pos="1560"/>
        </w:tabs>
        <w:snapToGrid w:val="0"/>
        <w:spacing w:line="390" w:lineRule="exact"/>
        <w:ind w:leftChars="0" w:left="1200"/>
        <w:jc w:val="both"/>
        <w:rPr>
          <w:rFonts w:hAnsi="標楷體"/>
          <w:color w:val="000000" w:themeColor="text1"/>
          <w:szCs w:val="28"/>
        </w:rPr>
      </w:pPr>
      <w:r w:rsidRPr="00C75A08">
        <w:rPr>
          <w:rFonts w:hAnsi="標楷體" w:hint="eastAsia"/>
          <w:color w:val="000000" w:themeColor="text1"/>
          <w:szCs w:val="28"/>
        </w:rPr>
        <w:t>教育局為應所屬市立社會教育館業務需求，於總員額不變之前提下，調整該館編制表助理員及技佐職務之備考欄文字，</w:t>
      </w:r>
      <w:r w:rsidRPr="00C75A08">
        <w:rPr>
          <w:rFonts w:ascii="Times New Roman" w:hint="eastAsia"/>
          <w:color w:val="000000" w:themeColor="text1"/>
        </w:rPr>
        <w:t>修正後編制總員額維持不變，共計</w:t>
      </w:r>
      <w:r w:rsidRPr="00C75A08">
        <w:rPr>
          <w:rFonts w:ascii="Times New Roman" w:hint="eastAsia"/>
          <w:color w:val="000000" w:themeColor="text1"/>
        </w:rPr>
        <w:t>22</w:t>
      </w:r>
      <w:r w:rsidRPr="00C75A08">
        <w:rPr>
          <w:rFonts w:ascii="Times New Roman" w:hint="eastAsia"/>
          <w:color w:val="000000" w:themeColor="text1"/>
        </w:rPr>
        <w:t>人。</w:t>
      </w:r>
    </w:p>
    <w:p w:rsidR="00E33569" w:rsidRPr="00C75A08" w:rsidRDefault="00E33569" w:rsidP="00A96B57">
      <w:pPr>
        <w:pStyle w:val="2"/>
        <w:numPr>
          <w:ilvl w:val="0"/>
          <w:numId w:val="0"/>
        </w:numPr>
        <w:tabs>
          <w:tab w:val="left" w:pos="993"/>
        </w:tabs>
        <w:spacing w:line="390" w:lineRule="exact"/>
        <w:ind w:leftChars="100" w:left="840" w:hangingChars="200" w:hanging="560"/>
        <w:rPr>
          <w:color w:val="000000" w:themeColor="text1"/>
        </w:rPr>
      </w:pPr>
      <w:r w:rsidRPr="00C75A08">
        <w:rPr>
          <w:rFonts w:cs="新細明體" w:hint="eastAsia"/>
          <w:color w:val="000000" w:themeColor="text1"/>
          <w:kern w:val="0"/>
        </w:rPr>
        <w:t>(二)</w:t>
      </w:r>
      <w:r w:rsidR="0065732C" w:rsidRPr="00C75A08">
        <w:rPr>
          <w:rFonts w:hint="eastAsia"/>
          <w:color w:val="000000" w:themeColor="text1"/>
        </w:rPr>
        <w:t>貫徹</w:t>
      </w:r>
      <w:r w:rsidR="008E3B37" w:rsidRPr="00C75A08">
        <w:rPr>
          <w:rFonts w:hint="eastAsia"/>
          <w:color w:val="000000" w:themeColor="text1"/>
        </w:rPr>
        <w:t>員額精簡措施</w:t>
      </w:r>
      <w:r w:rsidR="008E3B37" w:rsidRPr="00C75A08">
        <w:rPr>
          <w:rFonts w:cs="新細明體" w:hint="eastAsia"/>
          <w:color w:val="000000" w:themeColor="text1"/>
          <w:kern w:val="0"/>
        </w:rPr>
        <w:t>，</w:t>
      </w:r>
      <w:r w:rsidR="0065732C" w:rsidRPr="00C75A08">
        <w:rPr>
          <w:rFonts w:cs="新細明體" w:hint="eastAsia"/>
          <w:color w:val="000000" w:themeColor="text1"/>
          <w:kern w:val="0"/>
        </w:rPr>
        <w:t>抑制用人經費成長</w:t>
      </w:r>
    </w:p>
    <w:p w:rsidR="00C456AF" w:rsidRPr="00C75A08" w:rsidRDefault="008E3B37" w:rsidP="00A96B57">
      <w:pPr>
        <w:tabs>
          <w:tab w:val="left" w:pos="709"/>
        </w:tabs>
        <w:snapToGrid w:val="0"/>
        <w:spacing w:line="390" w:lineRule="exact"/>
        <w:ind w:leftChars="300" w:left="840"/>
        <w:jc w:val="both"/>
        <w:rPr>
          <w:color w:val="000000" w:themeColor="text1"/>
          <w:szCs w:val="28"/>
        </w:rPr>
      </w:pPr>
      <w:r w:rsidRPr="00C75A08">
        <w:rPr>
          <w:color w:val="000000" w:themeColor="text1"/>
          <w:szCs w:val="32"/>
        </w:rPr>
        <w:t>10</w:t>
      </w:r>
      <w:r w:rsidRPr="00C75A08">
        <w:rPr>
          <w:rFonts w:hint="eastAsia"/>
          <w:color w:val="000000" w:themeColor="text1"/>
          <w:szCs w:val="32"/>
        </w:rPr>
        <w:t>9年度賡續落實各機關員額精簡，現職人員因年資或晉級所需增加經費</w:t>
      </w:r>
      <w:r w:rsidRPr="00C75A08">
        <w:rPr>
          <w:color w:val="000000" w:themeColor="text1"/>
          <w:szCs w:val="32"/>
        </w:rPr>
        <w:t>2</w:t>
      </w:r>
      <w:r w:rsidRPr="00C75A08">
        <w:rPr>
          <w:rFonts w:hint="eastAsia"/>
          <w:color w:val="000000" w:themeColor="text1"/>
          <w:szCs w:val="32"/>
        </w:rPr>
        <w:t>％部分，藉由管控人事費不成長達成，並應在現有人事費額度內規劃人力之進用及期程。</w:t>
      </w:r>
      <w:r w:rsidRPr="00C75A08">
        <w:rPr>
          <w:rFonts w:hint="eastAsia"/>
          <w:color w:val="000000" w:themeColor="text1"/>
          <w:szCs w:val="32"/>
          <w:lang w:eastAsia="zh-HK"/>
        </w:rPr>
        <w:t>各機關如</w:t>
      </w:r>
      <w:r w:rsidRPr="00C75A08">
        <w:rPr>
          <w:rFonts w:hint="eastAsia"/>
          <w:color w:val="000000" w:themeColor="text1"/>
          <w:szCs w:val="28"/>
        </w:rPr>
        <w:t>有新增業務或特殊業務需求辦理</w:t>
      </w:r>
      <w:r w:rsidRPr="00C75A08">
        <w:rPr>
          <w:rFonts w:hint="eastAsia"/>
          <w:color w:val="000000" w:themeColor="text1"/>
          <w:szCs w:val="28"/>
          <w:lang w:eastAsia="zh-HK"/>
        </w:rPr>
        <w:t>組</w:t>
      </w:r>
      <w:r w:rsidRPr="00C75A08">
        <w:rPr>
          <w:rFonts w:hint="eastAsia"/>
          <w:color w:val="000000" w:themeColor="text1"/>
          <w:szCs w:val="28"/>
        </w:rPr>
        <w:t>織</w:t>
      </w:r>
      <w:r w:rsidRPr="00C75A08">
        <w:rPr>
          <w:rFonts w:hint="eastAsia"/>
          <w:color w:val="000000" w:themeColor="text1"/>
          <w:szCs w:val="28"/>
          <w:lang w:eastAsia="zh-HK"/>
        </w:rPr>
        <w:t>編制修正</w:t>
      </w:r>
      <w:r w:rsidRPr="00C75A08">
        <w:rPr>
          <w:rFonts w:hint="eastAsia"/>
          <w:color w:val="000000" w:themeColor="text1"/>
          <w:szCs w:val="28"/>
        </w:rPr>
        <w:t>時，</w:t>
      </w:r>
      <w:r w:rsidRPr="00C75A08">
        <w:rPr>
          <w:rFonts w:hint="eastAsia"/>
          <w:color w:val="000000" w:themeColor="text1"/>
          <w:szCs w:val="28"/>
          <w:lang w:eastAsia="zh-HK"/>
        </w:rPr>
        <w:t>以不增加員額方式，</w:t>
      </w:r>
      <w:r w:rsidRPr="00C75A08">
        <w:rPr>
          <w:rFonts w:hint="eastAsia"/>
          <w:color w:val="000000" w:themeColor="text1"/>
          <w:szCs w:val="28"/>
        </w:rPr>
        <w:t>在員額總量管制原則下，就本機關及所屬機關現有人力統籌調配運用。</w:t>
      </w:r>
    </w:p>
    <w:p w:rsidR="00D17517" w:rsidRPr="00C75A08" w:rsidRDefault="00D17517" w:rsidP="00A96B57">
      <w:pPr>
        <w:tabs>
          <w:tab w:val="left" w:pos="709"/>
        </w:tabs>
        <w:snapToGrid w:val="0"/>
        <w:spacing w:line="390" w:lineRule="exact"/>
        <w:ind w:leftChars="300" w:left="840"/>
        <w:jc w:val="both"/>
        <w:rPr>
          <w:color w:val="000000" w:themeColor="text1"/>
          <w:szCs w:val="32"/>
        </w:rPr>
      </w:pPr>
    </w:p>
    <w:p w:rsidR="00E33569" w:rsidRPr="00C75A08" w:rsidRDefault="00E33569" w:rsidP="00A96B57">
      <w:pPr>
        <w:pStyle w:val="1"/>
        <w:numPr>
          <w:ilvl w:val="0"/>
          <w:numId w:val="0"/>
        </w:numPr>
        <w:spacing w:line="390" w:lineRule="exact"/>
        <w:rPr>
          <w:rFonts w:hAnsi="標楷體"/>
          <w:color w:val="000000" w:themeColor="text1"/>
          <w:szCs w:val="32"/>
        </w:rPr>
      </w:pPr>
      <w:r w:rsidRPr="00C75A08">
        <w:rPr>
          <w:rFonts w:hAnsi="標楷體" w:cs="華康中黑體(P)" w:hint="eastAsia"/>
          <w:bCs/>
          <w:color w:val="000000" w:themeColor="text1"/>
          <w:szCs w:val="32"/>
        </w:rPr>
        <w:t>二、</w:t>
      </w:r>
      <w:r w:rsidR="008E3B37" w:rsidRPr="00C75A08">
        <w:rPr>
          <w:rFonts w:cs="Arial Unicode MS" w:hint="eastAsia"/>
          <w:color w:val="000000" w:themeColor="text1"/>
        </w:rPr>
        <w:t>人力進用彈性多元</w:t>
      </w:r>
      <w:r w:rsidR="008E3B37" w:rsidRPr="00C75A08">
        <w:rPr>
          <w:rFonts w:hAnsi="標楷體" w:cs="華康中黑體(P)" w:hint="eastAsia"/>
          <w:bCs/>
          <w:color w:val="000000" w:themeColor="text1"/>
          <w:szCs w:val="32"/>
        </w:rPr>
        <w:t>，落實關懷弱勢族群</w:t>
      </w:r>
    </w:p>
    <w:p w:rsidR="008E3B37" w:rsidRPr="00C75A08" w:rsidRDefault="008E3B37" w:rsidP="00A96B57">
      <w:pPr>
        <w:pStyle w:val="2"/>
        <w:numPr>
          <w:ilvl w:val="0"/>
          <w:numId w:val="0"/>
        </w:numPr>
        <w:tabs>
          <w:tab w:val="left" w:pos="993"/>
        </w:tabs>
        <w:spacing w:line="390" w:lineRule="exact"/>
        <w:ind w:leftChars="100" w:left="840" w:hangingChars="200" w:hanging="560"/>
        <w:rPr>
          <w:rFonts w:ascii="Times New Roman"/>
          <w:color w:val="000000" w:themeColor="text1"/>
          <w:kern w:val="0"/>
        </w:rPr>
      </w:pPr>
      <w:r w:rsidRPr="00C75A08">
        <w:rPr>
          <w:rFonts w:cs="新細明體" w:hint="eastAsia"/>
          <w:color w:val="000000" w:themeColor="text1"/>
          <w:kern w:val="0"/>
        </w:rPr>
        <w:t>(一)</w:t>
      </w:r>
      <w:r w:rsidRPr="00C75A08">
        <w:rPr>
          <w:rFonts w:hint="eastAsia"/>
          <w:color w:val="000000" w:themeColor="text1"/>
        </w:rPr>
        <w:t>內陞外補並重</w:t>
      </w:r>
      <w:r w:rsidRPr="00C75A08">
        <w:rPr>
          <w:rFonts w:cs="新細明體" w:hint="eastAsia"/>
          <w:color w:val="000000" w:themeColor="text1"/>
          <w:kern w:val="0"/>
        </w:rPr>
        <w:t>，拔擢培育人才</w:t>
      </w:r>
    </w:p>
    <w:p w:rsidR="008E3B37" w:rsidRPr="00C75A08" w:rsidRDefault="008E3B37" w:rsidP="00A96B57">
      <w:pPr>
        <w:tabs>
          <w:tab w:val="left" w:pos="709"/>
        </w:tabs>
        <w:snapToGrid w:val="0"/>
        <w:spacing w:line="390" w:lineRule="exact"/>
        <w:ind w:leftChars="300" w:left="840"/>
        <w:jc w:val="both"/>
        <w:rPr>
          <w:color w:val="000000" w:themeColor="text1"/>
          <w:szCs w:val="32"/>
        </w:rPr>
      </w:pPr>
      <w:r w:rsidRPr="00C75A08">
        <w:rPr>
          <w:color w:val="000000" w:themeColor="text1"/>
          <w:szCs w:val="32"/>
        </w:rPr>
        <w:t>本府各機關</w:t>
      </w:r>
      <w:r w:rsidRPr="00C75A08">
        <w:rPr>
          <w:rFonts w:hint="eastAsia"/>
          <w:color w:val="000000" w:themeColor="text1"/>
          <w:szCs w:val="32"/>
          <w:lang w:eastAsia="zh-HK"/>
        </w:rPr>
        <w:t>均依公務人員陞遷法等相關規定，</w:t>
      </w:r>
      <w:r w:rsidRPr="00C75A08">
        <w:rPr>
          <w:color w:val="000000" w:themeColor="text1"/>
          <w:szCs w:val="32"/>
        </w:rPr>
        <w:t>秉持內陞與外補並重原則，辦理人員之任免遷調；外補職缺，</w:t>
      </w:r>
      <w:r w:rsidRPr="00C75A08">
        <w:rPr>
          <w:rFonts w:hint="eastAsia"/>
          <w:color w:val="000000" w:themeColor="text1"/>
          <w:szCs w:val="32"/>
        </w:rPr>
        <w:t>將甄選資格條件等相關訊息</w:t>
      </w:r>
      <w:r w:rsidRPr="00C75A08">
        <w:rPr>
          <w:color w:val="000000" w:themeColor="text1"/>
          <w:szCs w:val="32"/>
        </w:rPr>
        <w:t>登錄於本府全球資訊網徵才公告。10</w:t>
      </w:r>
      <w:r w:rsidRPr="00C75A08">
        <w:rPr>
          <w:rFonts w:hint="eastAsia"/>
          <w:color w:val="000000" w:themeColor="text1"/>
          <w:szCs w:val="32"/>
        </w:rPr>
        <w:t>9</w:t>
      </w:r>
      <w:r w:rsidRPr="00C75A08">
        <w:rPr>
          <w:color w:val="000000" w:themeColor="text1"/>
          <w:szCs w:val="32"/>
        </w:rPr>
        <w:t>年</w:t>
      </w:r>
      <w:r w:rsidRPr="00C75A08">
        <w:rPr>
          <w:rFonts w:hint="eastAsia"/>
          <w:color w:val="000000" w:themeColor="text1"/>
          <w:szCs w:val="32"/>
        </w:rPr>
        <w:t>7</w:t>
      </w:r>
      <w:r w:rsidRPr="00C75A08">
        <w:rPr>
          <w:color w:val="000000" w:themeColor="text1"/>
          <w:szCs w:val="32"/>
        </w:rPr>
        <w:t>月至</w:t>
      </w:r>
      <w:r w:rsidRPr="00C75A08">
        <w:rPr>
          <w:rFonts w:hint="eastAsia"/>
          <w:color w:val="000000" w:themeColor="text1"/>
          <w:szCs w:val="32"/>
        </w:rPr>
        <w:t>12</w:t>
      </w:r>
      <w:r w:rsidRPr="00C75A08">
        <w:rPr>
          <w:color w:val="000000" w:themeColor="text1"/>
          <w:szCs w:val="32"/>
        </w:rPr>
        <w:t>月各機關外補</w:t>
      </w:r>
      <w:r w:rsidR="00F5770C" w:rsidRPr="00C75A08">
        <w:rPr>
          <w:rFonts w:hint="eastAsia"/>
          <w:color w:val="000000" w:themeColor="text1"/>
          <w:szCs w:val="32"/>
        </w:rPr>
        <w:t>304</w:t>
      </w:r>
      <w:r w:rsidRPr="00C75A08">
        <w:rPr>
          <w:color w:val="000000" w:themeColor="text1"/>
          <w:szCs w:val="32"/>
        </w:rPr>
        <w:t>人；</w:t>
      </w:r>
      <w:r w:rsidRPr="00C75A08">
        <w:rPr>
          <w:rFonts w:hint="eastAsia"/>
          <w:color w:val="000000" w:themeColor="text1"/>
          <w:szCs w:val="32"/>
          <w:lang w:eastAsia="zh-HK"/>
        </w:rPr>
        <w:t>另</w:t>
      </w:r>
      <w:r w:rsidRPr="00C75A08">
        <w:rPr>
          <w:color w:val="000000" w:themeColor="text1"/>
          <w:szCs w:val="32"/>
        </w:rPr>
        <w:t>委任職晉陞</w:t>
      </w:r>
      <w:r w:rsidR="00F5770C" w:rsidRPr="00C75A08">
        <w:rPr>
          <w:rFonts w:hint="eastAsia"/>
          <w:color w:val="000000" w:themeColor="text1"/>
          <w:szCs w:val="32"/>
        </w:rPr>
        <w:t>103</w:t>
      </w:r>
      <w:r w:rsidRPr="00C75A08">
        <w:rPr>
          <w:color w:val="000000" w:themeColor="text1"/>
          <w:szCs w:val="32"/>
        </w:rPr>
        <w:t>人、薦任職晉陞</w:t>
      </w:r>
      <w:r w:rsidR="00F5770C" w:rsidRPr="00C75A08">
        <w:rPr>
          <w:rFonts w:hint="eastAsia"/>
          <w:color w:val="000000" w:themeColor="text1"/>
          <w:szCs w:val="32"/>
        </w:rPr>
        <w:t>146</w:t>
      </w:r>
      <w:r w:rsidRPr="00C75A08">
        <w:rPr>
          <w:color w:val="000000" w:themeColor="text1"/>
          <w:szCs w:val="32"/>
        </w:rPr>
        <w:t>人。</w:t>
      </w:r>
    </w:p>
    <w:p w:rsidR="008E3B37" w:rsidRPr="00C75A08" w:rsidRDefault="008E3B37" w:rsidP="00A96B57">
      <w:pPr>
        <w:pStyle w:val="2"/>
        <w:numPr>
          <w:ilvl w:val="0"/>
          <w:numId w:val="0"/>
        </w:numPr>
        <w:tabs>
          <w:tab w:val="left" w:pos="993"/>
        </w:tabs>
        <w:spacing w:line="390" w:lineRule="exact"/>
        <w:ind w:leftChars="100" w:left="840" w:hangingChars="200" w:hanging="560"/>
        <w:rPr>
          <w:rFonts w:ascii="Times New Roman"/>
          <w:color w:val="000000" w:themeColor="text1"/>
          <w:kern w:val="0"/>
        </w:rPr>
      </w:pPr>
      <w:r w:rsidRPr="00C75A08">
        <w:rPr>
          <w:rFonts w:hint="eastAsia"/>
          <w:color w:val="000000" w:themeColor="text1"/>
          <w:kern w:val="0"/>
        </w:rPr>
        <w:t>(二)</w:t>
      </w:r>
      <w:r w:rsidRPr="00C75A08">
        <w:rPr>
          <w:rFonts w:hint="eastAsia"/>
          <w:color w:val="000000" w:themeColor="text1"/>
        </w:rPr>
        <w:t>關懷弱</w:t>
      </w:r>
      <w:r w:rsidRPr="00C75A08">
        <w:rPr>
          <w:rFonts w:hint="eastAsia"/>
          <w:color w:val="000000" w:themeColor="text1"/>
          <w:lang w:eastAsia="zh-HK"/>
        </w:rPr>
        <w:t>勢族群</w:t>
      </w:r>
      <w:r w:rsidRPr="00C75A08">
        <w:rPr>
          <w:rFonts w:hint="eastAsia"/>
          <w:color w:val="000000" w:themeColor="text1"/>
        </w:rPr>
        <w:t>工作權</w:t>
      </w:r>
      <w:r w:rsidRPr="00C75A08">
        <w:rPr>
          <w:rFonts w:ascii="Times New Roman"/>
          <w:color w:val="000000" w:themeColor="text1"/>
          <w:kern w:val="0"/>
        </w:rPr>
        <w:t>，</w:t>
      </w:r>
      <w:r w:rsidRPr="00C75A08">
        <w:rPr>
          <w:rFonts w:ascii="Times New Roman" w:hint="eastAsia"/>
          <w:color w:val="000000" w:themeColor="text1"/>
          <w:kern w:val="0"/>
        </w:rPr>
        <w:t>落實身障及原住民足額進用</w:t>
      </w:r>
    </w:p>
    <w:p w:rsidR="008E3B37" w:rsidRPr="00C75A08" w:rsidRDefault="008E3B37" w:rsidP="00A96B57">
      <w:pPr>
        <w:spacing w:line="390" w:lineRule="exact"/>
        <w:ind w:leftChars="300" w:left="1120" w:hangingChars="100" w:hanging="280"/>
        <w:rPr>
          <w:rFonts w:hAnsi="標楷體"/>
          <w:color w:val="000000" w:themeColor="text1"/>
        </w:rPr>
      </w:pPr>
      <w:r w:rsidRPr="00C75A08">
        <w:rPr>
          <w:rFonts w:hAnsi="標楷體" w:hint="eastAsia"/>
          <w:color w:val="000000" w:themeColor="text1"/>
        </w:rPr>
        <w:t>1.</w:t>
      </w:r>
      <w:r w:rsidRPr="00C75A08">
        <w:rPr>
          <w:color w:val="000000" w:themeColor="text1"/>
          <w:lang w:eastAsia="zh-HK"/>
        </w:rPr>
        <w:t>超額進用身心</w:t>
      </w:r>
      <w:r w:rsidRPr="00C75A08">
        <w:rPr>
          <w:rFonts w:hAnsi="標楷體"/>
          <w:color w:val="000000" w:themeColor="text1"/>
        </w:rPr>
        <w:t>障礙人員</w:t>
      </w:r>
      <w:r w:rsidRPr="00C75A08">
        <w:rPr>
          <w:rFonts w:hAnsi="標楷體" w:hint="eastAsia"/>
          <w:color w:val="000000" w:themeColor="text1"/>
        </w:rPr>
        <w:t>743</w:t>
      </w:r>
      <w:r w:rsidRPr="00C75A08">
        <w:rPr>
          <w:rFonts w:hAnsi="標楷體"/>
          <w:color w:val="000000" w:themeColor="text1"/>
        </w:rPr>
        <w:t>人</w:t>
      </w:r>
    </w:p>
    <w:p w:rsidR="008E3B37" w:rsidRPr="00C75A08" w:rsidRDefault="008E3B37" w:rsidP="00A96B57">
      <w:pPr>
        <w:snapToGrid w:val="0"/>
        <w:spacing w:line="390" w:lineRule="exact"/>
        <w:ind w:leftChars="400" w:left="1120"/>
        <w:jc w:val="both"/>
        <w:rPr>
          <w:rFonts w:hAnsi="標楷體"/>
          <w:color w:val="000000" w:themeColor="text1"/>
          <w:szCs w:val="32"/>
        </w:rPr>
      </w:pPr>
      <w:r w:rsidRPr="00C75A08">
        <w:rPr>
          <w:rFonts w:hAnsi="標楷體"/>
          <w:bCs/>
          <w:color w:val="000000" w:themeColor="text1"/>
          <w:spacing w:val="2"/>
          <w:szCs w:val="28"/>
        </w:rPr>
        <w:t>本府各機關學校截至10</w:t>
      </w:r>
      <w:r w:rsidRPr="00C75A08">
        <w:rPr>
          <w:rFonts w:hAnsi="標楷體" w:hint="eastAsia"/>
          <w:bCs/>
          <w:color w:val="000000" w:themeColor="text1"/>
          <w:spacing w:val="2"/>
          <w:szCs w:val="28"/>
        </w:rPr>
        <w:t>9</w:t>
      </w:r>
      <w:r w:rsidRPr="00C75A08">
        <w:rPr>
          <w:rFonts w:hAnsi="標楷體"/>
          <w:bCs/>
          <w:color w:val="000000" w:themeColor="text1"/>
          <w:spacing w:val="2"/>
          <w:szCs w:val="28"/>
        </w:rPr>
        <w:t>年</w:t>
      </w:r>
      <w:r w:rsidRPr="00C75A08">
        <w:rPr>
          <w:rFonts w:hAnsi="標楷體" w:hint="eastAsia"/>
          <w:bCs/>
          <w:color w:val="000000" w:themeColor="text1"/>
          <w:spacing w:val="2"/>
          <w:szCs w:val="28"/>
        </w:rPr>
        <w:t>12</w:t>
      </w:r>
      <w:r w:rsidRPr="00C75A08">
        <w:rPr>
          <w:rFonts w:hAnsi="標楷體"/>
          <w:bCs/>
          <w:color w:val="000000" w:themeColor="text1"/>
          <w:spacing w:val="2"/>
          <w:szCs w:val="28"/>
        </w:rPr>
        <w:t>月份止，應進用身心障礙人員</w:t>
      </w:r>
      <w:r w:rsidRPr="00C75A08">
        <w:rPr>
          <w:rFonts w:hAnsi="標楷體" w:hint="eastAsia"/>
          <w:color w:val="000000" w:themeColor="text1"/>
          <w:szCs w:val="32"/>
        </w:rPr>
        <w:t>1,193</w:t>
      </w:r>
      <w:r w:rsidRPr="00C75A08">
        <w:rPr>
          <w:rFonts w:hAnsi="標楷體"/>
          <w:color w:val="000000" w:themeColor="text1"/>
          <w:szCs w:val="32"/>
        </w:rPr>
        <w:t>人，已進用1,</w:t>
      </w:r>
      <w:r w:rsidRPr="00C75A08">
        <w:rPr>
          <w:rFonts w:hAnsi="標楷體" w:hint="eastAsia"/>
          <w:color w:val="000000" w:themeColor="text1"/>
          <w:szCs w:val="32"/>
        </w:rPr>
        <w:t>936</w:t>
      </w:r>
      <w:r w:rsidRPr="00C75A08">
        <w:rPr>
          <w:rFonts w:hAnsi="標楷體"/>
          <w:color w:val="000000" w:themeColor="text1"/>
          <w:szCs w:val="32"/>
        </w:rPr>
        <w:t>人，進用比例達1</w:t>
      </w:r>
      <w:r w:rsidRPr="00C75A08">
        <w:rPr>
          <w:rFonts w:hAnsi="標楷體" w:hint="eastAsia"/>
          <w:color w:val="000000" w:themeColor="text1"/>
          <w:szCs w:val="32"/>
        </w:rPr>
        <w:t>62</w:t>
      </w:r>
      <w:r w:rsidRPr="00C75A08">
        <w:rPr>
          <w:rFonts w:hAnsi="標楷體"/>
          <w:color w:val="000000" w:themeColor="text1"/>
          <w:szCs w:val="32"/>
        </w:rPr>
        <w:t>％，超額進用</w:t>
      </w:r>
      <w:r w:rsidRPr="00C75A08">
        <w:rPr>
          <w:rFonts w:hAnsi="標楷體" w:hint="eastAsia"/>
          <w:color w:val="000000" w:themeColor="text1"/>
        </w:rPr>
        <w:t>743</w:t>
      </w:r>
      <w:r w:rsidRPr="00C75A08">
        <w:rPr>
          <w:rFonts w:hAnsi="標楷體"/>
          <w:color w:val="000000" w:themeColor="text1"/>
          <w:szCs w:val="32"/>
        </w:rPr>
        <w:t>人。</w:t>
      </w:r>
    </w:p>
    <w:p w:rsidR="008E3B37" w:rsidRPr="00C75A08" w:rsidRDefault="008E3B37" w:rsidP="00A96B57">
      <w:pPr>
        <w:spacing w:line="390" w:lineRule="exact"/>
        <w:ind w:leftChars="300" w:left="1120" w:hangingChars="100" w:hanging="280"/>
        <w:rPr>
          <w:rFonts w:hAnsi="標楷體"/>
          <w:color w:val="000000" w:themeColor="text1"/>
          <w:kern w:val="0"/>
          <w:szCs w:val="28"/>
        </w:rPr>
      </w:pPr>
      <w:r w:rsidRPr="00C75A08">
        <w:rPr>
          <w:rFonts w:hAnsi="標楷體" w:hint="eastAsia"/>
          <w:color w:val="000000" w:themeColor="text1"/>
          <w:kern w:val="0"/>
          <w:szCs w:val="28"/>
        </w:rPr>
        <w:t>2.</w:t>
      </w:r>
      <w:r w:rsidRPr="00C75A08">
        <w:rPr>
          <w:rFonts w:hAnsi="標楷體"/>
          <w:color w:val="000000" w:themeColor="text1"/>
          <w:kern w:val="0"/>
          <w:szCs w:val="28"/>
        </w:rPr>
        <w:t>超額進用原住民</w:t>
      </w:r>
      <w:r w:rsidRPr="00C75A08">
        <w:rPr>
          <w:rFonts w:hAnsi="標楷體" w:hint="eastAsia"/>
          <w:bCs/>
          <w:color w:val="000000" w:themeColor="text1"/>
          <w:spacing w:val="2"/>
          <w:szCs w:val="28"/>
        </w:rPr>
        <w:t>134</w:t>
      </w:r>
      <w:r w:rsidRPr="00C75A08">
        <w:rPr>
          <w:rFonts w:hAnsi="標楷體"/>
          <w:bCs/>
          <w:color w:val="000000" w:themeColor="text1"/>
          <w:szCs w:val="28"/>
        </w:rPr>
        <w:t>人</w:t>
      </w:r>
    </w:p>
    <w:p w:rsidR="008E3B37" w:rsidRPr="00C75A08" w:rsidRDefault="008E3B37" w:rsidP="00A96B57">
      <w:pPr>
        <w:tabs>
          <w:tab w:val="left" w:pos="709"/>
        </w:tabs>
        <w:snapToGrid w:val="0"/>
        <w:spacing w:line="390" w:lineRule="exact"/>
        <w:ind w:leftChars="404" w:left="1131"/>
        <w:jc w:val="both"/>
        <w:rPr>
          <w:rFonts w:hAnsi="標楷體"/>
          <w:color w:val="000000" w:themeColor="text1"/>
          <w:szCs w:val="32"/>
        </w:rPr>
      </w:pPr>
      <w:r w:rsidRPr="00C75A08">
        <w:rPr>
          <w:rFonts w:hAnsi="標楷體"/>
          <w:color w:val="000000" w:themeColor="text1"/>
          <w:szCs w:val="32"/>
        </w:rPr>
        <w:t>本府所屬各機關學校至</w:t>
      </w:r>
      <w:r w:rsidRPr="00C75A08">
        <w:rPr>
          <w:rFonts w:hAnsi="標楷體" w:hint="eastAsia"/>
          <w:color w:val="000000" w:themeColor="text1"/>
          <w:szCs w:val="32"/>
        </w:rPr>
        <w:t>109</w:t>
      </w:r>
      <w:r w:rsidRPr="00C75A08">
        <w:rPr>
          <w:rFonts w:hAnsi="標楷體"/>
          <w:color w:val="000000" w:themeColor="text1"/>
          <w:szCs w:val="32"/>
        </w:rPr>
        <w:t>年</w:t>
      </w:r>
      <w:r w:rsidRPr="00C75A08">
        <w:rPr>
          <w:rFonts w:hAnsi="標楷體" w:hint="eastAsia"/>
          <w:color w:val="000000" w:themeColor="text1"/>
          <w:szCs w:val="32"/>
        </w:rPr>
        <w:t>12</w:t>
      </w:r>
      <w:r w:rsidRPr="00C75A08">
        <w:rPr>
          <w:rFonts w:hAnsi="標楷體"/>
          <w:color w:val="000000" w:themeColor="text1"/>
          <w:szCs w:val="32"/>
        </w:rPr>
        <w:t>月</w:t>
      </w:r>
      <w:r w:rsidRPr="00C75A08">
        <w:rPr>
          <w:rFonts w:hAnsi="標楷體"/>
          <w:bCs/>
          <w:color w:val="000000" w:themeColor="text1"/>
          <w:spacing w:val="2"/>
          <w:szCs w:val="28"/>
        </w:rPr>
        <w:t>份</w:t>
      </w:r>
      <w:r w:rsidRPr="00C75A08">
        <w:rPr>
          <w:rFonts w:hAnsi="標楷體"/>
          <w:color w:val="000000" w:themeColor="text1"/>
          <w:szCs w:val="32"/>
        </w:rPr>
        <w:t>止，應進用原住民</w:t>
      </w:r>
      <w:r w:rsidRPr="00C75A08">
        <w:rPr>
          <w:rFonts w:hAnsi="標楷體" w:hint="eastAsia"/>
          <w:color w:val="000000" w:themeColor="text1"/>
          <w:szCs w:val="32"/>
        </w:rPr>
        <w:t>62</w:t>
      </w:r>
      <w:r w:rsidRPr="00C75A08">
        <w:rPr>
          <w:rFonts w:hAnsi="標楷體"/>
          <w:color w:val="000000" w:themeColor="text1"/>
          <w:szCs w:val="32"/>
        </w:rPr>
        <w:t>人；</w:t>
      </w:r>
      <w:r w:rsidRPr="00C75A08">
        <w:rPr>
          <w:rFonts w:hAnsi="標楷體"/>
          <w:color w:val="000000" w:themeColor="text1"/>
          <w:szCs w:val="32"/>
        </w:rPr>
        <w:lastRenderedPageBreak/>
        <w:t>已進用</w:t>
      </w:r>
      <w:r w:rsidRPr="00C75A08">
        <w:rPr>
          <w:rFonts w:hAnsi="標楷體" w:hint="eastAsia"/>
          <w:color w:val="000000" w:themeColor="text1"/>
          <w:szCs w:val="32"/>
        </w:rPr>
        <w:t>196</w:t>
      </w:r>
      <w:r w:rsidRPr="00C75A08">
        <w:rPr>
          <w:rFonts w:hAnsi="標楷體"/>
          <w:color w:val="000000" w:themeColor="text1"/>
          <w:szCs w:val="32"/>
        </w:rPr>
        <w:t>人，進用比例為</w:t>
      </w:r>
      <w:r w:rsidRPr="00C75A08">
        <w:rPr>
          <w:rFonts w:hAnsi="標楷體" w:hint="eastAsia"/>
          <w:color w:val="000000" w:themeColor="text1"/>
          <w:szCs w:val="32"/>
        </w:rPr>
        <w:t>316</w:t>
      </w:r>
      <w:r w:rsidRPr="00C75A08">
        <w:rPr>
          <w:rFonts w:hAnsi="標楷體"/>
          <w:color w:val="000000" w:themeColor="text1"/>
          <w:szCs w:val="32"/>
        </w:rPr>
        <w:t>％，超額進用</w:t>
      </w:r>
      <w:r w:rsidRPr="00C75A08">
        <w:rPr>
          <w:rFonts w:hAnsi="標楷體" w:hint="eastAsia"/>
          <w:color w:val="000000" w:themeColor="text1"/>
          <w:szCs w:val="32"/>
        </w:rPr>
        <w:t>134</w:t>
      </w:r>
      <w:r w:rsidRPr="00C75A08">
        <w:rPr>
          <w:rFonts w:hAnsi="標楷體"/>
          <w:color w:val="000000" w:themeColor="text1"/>
          <w:szCs w:val="32"/>
        </w:rPr>
        <w:t>人。</w:t>
      </w:r>
    </w:p>
    <w:p w:rsidR="008E3B37" w:rsidRPr="00C75A08" w:rsidRDefault="008E3B37" w:rsidP="00A96B57">
      <w:pPr>
        <w:pStyle w:val="2"/>
        <w:numPr>
          <w:ilvl w:val="0"/>
          <w:numId w:val="0"/>
        </w:numPr>
        <w:tabs>
          <w:tab w:val="left" w:pos="993"/>
        </w:tabs>
        <w:spacing w:line="390" w:lineRule="exact"/>
        <w:ind w:leftChars="100" w:left="840" w:hangingChars="200" w:hanging="560"/>
        <w:rPr>
          <w:rFonts w:ascii="Times New Roman"/>
          <w:color w:val="000000" w:themeColor="text1"/>
          <w:kern w:val="0"/>
        </w:rPr>
      </w:pPr>
      <w:r w:rsidRPr="00C75A08">
        <w:rPr>
          <w:rFonts w:hint="eastAsia"/>
          <w:color w:val="000000" w:themeColor="text1"/>
          <w:kern w:val="0"/>
        </w:rPr>
        <w:t>(三)</w:t>
      </w:r>
      <w:r w:rsidRPr="00C75A08">
        <w:rPr>
          <w:color w:val="000000" w:themeColor="text1"/>
        </w:rPr>
        <w:t>協辦國家考試</w:t>
      </w:r>
      <w:r w:rsidRPr="00C75A08">
        <w:rPr>
          <w:rFonts w:ascii="Times New Roman"/>
          <w:color w:val="000000" w:themeColor="text1"/>
          <w:kern w:val="0"/>
        </w:rPr>
        <w:t>，服務南部考生</w:t>
      </w:r>
    </w:p>
    <w:p w:rsidR="00C456AF" w:rsidRPr="00C75A08" w:rsidRDefault="008E3B37" w:rsidP="00A96B57">
      <w:pPr>
        <w:tabs>
          <w:tab w:val="left" w:pos="709"/>
        </w:tabs>
        <w:snapToGrid w:val="0"/>
        <w:spacing w:line="390" w:lineRule="exact"/>
        <w:ind w:leftChars="300" w:left="840"/>
        <w:jc w:val="both"/>
        <w:rPr>
          <w:color w:val="000000" w:themeColor="text1"/>
          <w:szCs w:val="32"/>
        </w:rPr>
      </w:pPr>
      <w:r w:rsidRPr="00C75A08">
        <w:rPr>
          <w:rFonts w:hint="eastAsia"/>
          <w:color w:val="000000" w:themeColor="text1"/>
          <w:szCs w:val="32"/>
        </w:rPr>
        <w:t>109年7月</w:t>
      </w:r>
      <w:r w:rsidRPr="00C75A08">
        <w:rPr>
          <w:color w:val="000000" w:themeColor="text1"/>
          <w:szCs w:val="32"/>
        </w:rPr>
        <w:t>至</w:t>
      </w:r>
      <w:r w:rsidRPr="00C75A08">
        <w:rPr>
          <w:rFonts w:hint="eastAsia"/>
          <w:color w:val="000000" w:themeColor="text1"/>
          <w:szCs w:val="32"/>
        </w:rPr>
        <w:t>12</w:t>
      </w:r>
      <w:r w:rsidRPr="00C75A08">
        <w:rPr>
          <w:color w:val="000000" w:themeColor="text1"/>
          <w:szCs w:val="32"/>
        </w:rPr>
        <w:t>月，協助考選部辦理國家考試南部考區試務工作，服務南部考生計</w:t>
      </w:r>
      <w:r w:rsidRPr="00C75A08">
        <w:rPr>
          <w:rFonts w:hint="eastAsia"/>
          <w:color w:val="000000" w:themeColor="text1"/>
          <w:szCs w:val="32"/>
        </w:rPr>
        <w:t>37</w:t>
      </w:r>
      <w:r w:rsidRPr="00C75A08">
        <w:rPr>
          <w:color w:val="000000" w:themeColor="text1"/>
          <w:szCs w:val="32"/>
        </w:rPr>
        <w:t>,</w:t>
      </w:r>
      <w:r w:rsidRPr="00C75A08">
        <w:rPr>
          <w:rFonts w:hint="eastAsia"/>
          <w:color w:val="000000" w:themeColor="text1"/>
          <w:szCs w:val="32"/>
        </w:rPr>
        <w:t>799</w:t>
      </w:r>
      <w:r w:rsidRPr="00C75A08">
        <w:rPr>
          <w:color w:val="000000" w:themeColor="text1"/>
          <w:szCs w:val="32"/>
        </w:rPr>
        <w:t>人</w:t>
      </w:r>
      <w:r w:rsidRPr="00C75A08">
        <w:rPr>
          <w:rFonts w:hint="eastAsia"/>
          <w:color w:val="000000" w:themeColor="text1"/>
          <w:szCs w:val="32"/>
        </w:rPr>
        <w:t>，並達行銷本市及活絡商機等效益</w:t>
      </w:r>
      <w:r w:rsidR="0099069F" w:rsidRPr="00C75A08">
        <w:rPr>
          <w:rFonts w:hint="eastAsia"/>
          <w:color w:val="000000" w:themeColor="text1"/>
          <w:szCs w:val="32"/>
        </w:rPr>
        <w:t>。</w:t>
      </w:r>
    </w:p>
    <w:p w:rsidR="00D17517" w:rsidRPr="00C75A08" w:rsidRDefault="00D17517" w:rsidP="00A96B57">
      <w:pPr>
        <w:tabs>
          <w:tab w:val="left" w:pos="709"/>
        </w:tabs>
        <w:snapToGrid w:val="0"/>
        <w:spacing w:line="390" w:lineRule="exact"/>
        <w:ind w:leftChars="300" w:left="840"/>
        <w:jc w:val="both"/>
        <w:rPr>
          <w:color w:val="000000" w:themeColor="text1"/>
          <w:szCs w:val="32"/>
        </w:rPr>
      </w:pPr>
    </w:p>
    <w:p w:rsidR="00A91EEF" w:rsidRPr="00C75A08" w:rsidRDefault="00A91EEF" w:rsidP="00A96B57">
      <w:pPr>
        <w:pStyle w:val="1"/>
        <w:numPr>
          <w:ilvl w:val="0"/>
          <w:numId w:val="0"/>
        </w:numPr>
        <w:spacing w:line="390" w:lineRule="exact"/>
        <w:ind w:left="641" w:hangingChars="200" w:hanging="641"/>
        <w:rPr>
          <w:color w:val="000000" w:themeColor="text1"/>
          <w:szCs w:val="32"/>
        </w:rPr>
      </w:pPr>
      <w:r w:rsidRPr="00C75A08">
        <w:rPr>
          <w:rFonts w:hint="eastAsia"/>
          <w:color w:val="000000" w:themeColor="text1"/>
          <w:szCs w:val="32"/>
        </w:rPr>
        <w:t>三、</w:t>
      </w:r>
      <w:r w:rsidR="00BF3D5C" w:rsidRPr="00C75A08">
        <w:rPr>
          <w:rFonts w:hint="eastAsia"/>
          <w:color w:val="000000" w:themeColor="text1"/>
          <w:szCs w:val="32"/>
          <w:lang w:eastAsia="zh-HK"/>
        </w:rPr>
        <w:t>厚實</w:t>
      </w:r>
      <w:r w:rsidR="00BF3D5C" w:rsidRPr="00C75A08">
        <w:rPr>
          <w:rFonts w:hint="eastAsia"/>
          <w:color w:val="000000" w:themeColor="text1"/>
          <w:szCs w:val="32"/>
        </w:rPr>
        <w:t>公務核心職能，培</w:t>
      </w:r>
      <w:r w:rsidR="00BF3D5C" w:rsidRPr="00C75A08">
        <w:rPr>
          <w:rFonts w:hint="eastAsia"/>
          <w:color w:val="000000" w:themeColor="text1"/>
          <w:szCs w:val="32"/>
          <w:lang w:eastAsia="zh-HK"/>
        </w:rPr>
        <w:t>力</w:t>
      </w:r>
      <w:r w:rsidR="00BF3D5C" w:rsidRPr="00C75A08">
        <w:rPr>
          <w:rFonts w:hint="eastAsia"/>
          <w:color w:val="000000" w:themeColor="text1"/>
          <w:szCs w:val="32"/>
        </w:rPr>
        <w:t>優質</w:t>
      </w:r>
      <w:r w:rsidR="00BF3D5C" w:rsidRPr="00C75A08">
        <w:rPr>
          <w:rFonts w:hint="eastAsia"/>
          <w:color w:val="000000" w:themeColor="text1"/>
          <w:szCs w:val="32"/>
          <w:lang w:eastAsia="zh-HK"/>
        </w:rPr>
        <w:t>市政</w:t>
      </w:r>
      <w:r w:rsidR="00B979BC" w:rsidRPr="00C75A08">
        <w:rPr>
          <w:rFonts w:hint="eastAsia"/>
          <w:color w:val="000000" w:themeColor="text1"/>
          <w:szCs w:val="32"/>
        </w:rPr>
        <w:t>人才</w:t>
      </w:r>
    </w:p>
    <w:p w:rsidR="00BF3D5C" w:rsidRPr="00C75A08" w:rsidRDefault="00BF3D5C" w:rsidP="00A96B57">
      <w:pPr>
        <w:pStyle w:val="2"/>
        <w:numPr>
          <w:ilvl w:val="0"/>
          <w:numId w:val="0"/>
        </w:numPr>
        <w:tabs>
          <w:tab w:val="left" w:pos="993"/>
        </w:tabs>
        <w:spacing w:line="390" w:lineRule="exact"/>
        <w:ind w:leftChars="100" w:left="840" w:hangingChars="200" w:hanging="560"/>
        <w:rPr>
          <w:bCs w:val="0"/>
          <w:color w:val="000000" w:themeColor="text1"/>
        </w:rPr>
      </w:pPr>
      <w:r w:rsidRPr="00C75A08">
        <w:rPr>
          <w:rFonts w:hint="eastAsia"/>
          <w:color w:val="000000" w:themeColor="text1"/>
          <w:kern w:val="0"/>
        </w:rPr>
        <w:t>(一)</w:t>
      </w:r>
      <w:r w:rsidR="00267019" w:rsidRPr="00C75A08">
        <w:rPr>
          <w:rFonts w:hint="eastAsia"/>
          <w:color w:val="000000" w:themeColor="text1"/>
        </w:rPr>
        <w:t>訂定</w:t>
      </w:r>
      <w:r w:rsidRPr="00C75A08">
        <w:rPr>
          <w:rFonts w:hint="eastAsia"/>
          <w:color w:val="000000" w:themeColor="text1"/>
        </w:rPr>
        <w:t>人力發展計畫</w:t>
      </w:r>
    </w:p>
    <w:p w:rsidR="00BF3D5C" w:rsidRPr="00C75A08" w:rsidRDefault="00BF3D5C" w:rsidP="00A96B57">
      <w:pPr>
        <w:tabs>
          <w:tab w:val="left" w:pos="709"/>
        </w:tabs>
        <w:snapToGrid w:val="0"/>
        <w:spacing w:line="390" w:lineRule="exact"/>
        <w:ind w:leftChars="300" w:left="840"/>
        <w:jc w:val="both"/>
        <w:rPr>
          <w:color w:val="000000" w:themeColor="text1"/>
          <w:szCs w:val="32"/>
        </w:rPr>
      </w:pPr>
      <w:r w:rsidRPr="00C75A08">
        <w:rPr>
          <w:rFonts w:hint="eastAsia"/>
          <w:color w:val="000000" w:themeColor="text1"/>
          <w:szCs w:val="32"/>
        </w:rPr>
        <w:t>本府公務人力發展中心為配合市政建設及發展之需要，開辦「市政發展願景」、「國家發展政策」、「共通核心能力」、「管理核心能力」、「專業核心能力」等5類訓練課程，109年7月至12月計開辦268班，參訓人數計15,</w:t>
      </w:r>
      <w:r w:rsidR="009D0A2D" w:rsidRPr="00C75A08">
        <w:rPr>
          <w:rFonts w:hint="eastAsia"/>
          <w:color w:val="000000" w:themeColor="text1"/>
          <w:szCs w:val="32"/>
        </w:rPr>
        <w:t>504</w:t>
      </w:r>
      <w:r w:rsidRPr="00C75A08">
        <w:rPr>
          <w:rFonts w:hint="eastAsia"/>
          <w:color w:val="000000" w:themeColor="text1"/>
          <w:szCs w:val="32"/>
        </w:rPr>
        <w:t>人次。</w:t>
      </w:r>
    </w:p>
    <w:p w:rsidR="00BF3D5C" w:rsidRPr="00C75A08" w:rsidRDefault="00BF3D5C" w:rsidP="00A96B57">
      <w:pPr>
        <w:pStyle w:val="2"/>
        <w:numPr>
          <w:ilvl w:val="0"/>
          <w:numId w:val="0"/>
        </w:numPr>
        <w:tabs>
          <w:tab w:val="left" w:pos="993"/>
        </w:tabs>
        <w:spacing w:line="390" w:lineRule="exact"/>
        <w:ind w:leftChars="100" w:left="840" w:hangingChars="200" w:hanging="560"/>
        <w:rPr>
          <w:color w:val="000000" w:themeColor="text1"/>
        </w:rPr>
      </w:pPr>
      <w:r w:rsidRPr="00C75A08">
        <w:rPr>
          <w:rFonts w:hint="eastAsia"/>
          <w:color w:val="000000" w:themeColor="text1"/>
          <w:kern w:val="0"/>
        </w:rPr>
        <w:t>(二)</w:t>
      </w:r>
      <w:r w:rsidRPr="00C75A08">
        <w:rPr>
          <w:rFonts w:hint="eastAsia"/>
          <w:color w:val="000000" w:themeColor="text1"/>
        </w:rPr>
        <w:t>整合</w:t>
      </w:r>
      <w:r w:rsidR="00267019" w:rsidRPr="00C75A08">
        <w:rPr>
          <w:rFonts w:hint="eastAsia"/>
          <w:color w:val="000000" w:themeColor="text1"/>
        </w:rPr>
        <w:t>在地</w:t>
      </w:r>
      <w:r w:rsidRPr="00C75A08">
        <w:rPr>
          <w:rFonts w:hint="eastAsia"/>
          <w:color w:val="000000" w:themeColor="text1"/>
        </w:rPr>
        <w:t>學習</w:t>
      </w:r>
      <w:r w:rsidR="00267019" w:rsidRPr="00C75A08">
        <w:rPr>
          <w:rFonts w:hint="eastAsia"/>
          <w:color w:val="000000" w:themeColor="text1"/>
        </w:rPr>
        <w:t>資源</w:t>
      </w:r>
    </w:p>
    <w:p w:rsidR="00BF3D5C" w:rsidRPr="00C75A08" w:rsidRDefault="00BF3D5C" w:rsidP="00A96B57">
      <w:pPr>
        <w:tabs>
          <w:tab w:val="left" w:pos="709"/>
        </w:tabs>
        <w:snapToGrid w:val="0"/>
        <w:spacing w:line="390" w:lineRule="exact"/>
        <w:ind w:leftChars="300" w:left="840"/>
        <w:jc w:val="both"/>
        <w:rPr>
          <w:color w:val="000000" w:themeColor="text1"/>
          <w:szCs w:val="32"/>
        </w:rPr>
      </w:pPr>
      <w:r w:rsidRPr="00C75A08">
        <w:rPr>
          <w:rFonts w:hint="eastAsia"/>
          <w:color w:val="000000" w:themeColor="text1"/>
          <w:szCs w:val="32"/>
        </w:rPr>
        <w:t>訂定109年度「</w:t>
      </w:r>
      <w:r w:rsidRPr="00C75A08">
        <w:rPr>
          <w:rFonts w:hAnsi="標楷體" w:hint="eastAsia"/>
          <w:color w:val="000000" w:themeColor="text1"/>
          <w:szCs w:val="28"/>
        </w:rPr>
        <w:t>樂活社會，國際接軌</w:t>
      </w:r>
      <w:r w:rsidRPr="00C75A08">
        <w:rPr>
          <w:rFonts w:hint="eastAsia"/>
          <w:color w:val="000000" w:themeColor="text1"/>
          <w:szCs w:val="32"/>
        </w:rPr>
        <w:t>」學習列車實施計畫，鼓勵本府所屬各一級機關、區公所及學校運用公務人力發展中心</w:t>
      </w:r>
      <w:r w:rsidRPr="00C75A08">
        <w:rPr>
          <w:rFonts w:hint="eastAsia"/>
          <w:color w:val="000000" w:themeColor="text1"/>
          <w:szCs w:val="28"/>
        </w:rPr>
        <w:t>「</w:t>
      </w:r>
      <w:r w:rsidRPr="00C75A08">
        <w:rPr>
          <w:rFonts w:hAnsi="標楷體" w:hint="eastAsia"/>
          <w:color w:val="000000" w:themeColor="text1"/>
          <w:szCs w:val="28"/>
        </w:rPr>
        <w:t>樂活社會，國際接軌</w:t>
      </w:r>
      <w:r w:rsidRPr="00C75A08">
        <w:rPr>
          <w:rFonts w:hint="eastAsia"/>
          <w:color w:val="000000" w:themeColor="text1"/>
          <w:szCs w:val="28"/>
        </w:rPr>
        <w:t>」</w:t>
      </w:r>
      <w:r w:rsidRPr="00C75A08">
        <w:rPr>
          <w:rFonts w:hint="eastAsia"/>
          <w:color w:val="000000" w:themeColor="text1"/>
          <w:szCs w:val="32"/>
        </w:rPr>
        <w:t>學習列車訓練資源，辦理專業、管理、健康、人文藝術、實用法律(含行政中立、消費者保護)、觀光旅遊、金融理財、公共安全(含災害防救)等議題訓練，發揮策略聯盟及在地化學習之訓練效益，109年7月至12月各機關學校運用</w:t>
      </w:r>
      <w:r w:rsidRPr="00C75A08">
        <w:rPr>
          <w:rFonts w:hint="eastAsia"/>
          <w:color w:val="000000" w:themeColor="text1"/>
          <w:szCs w:val="28"/>
        </w:rPr>
        <w:t>「</w:t>
      </w:r>
      <w:r w:rsidRPr="00C75A08">
        <w:rPr>
          <w:rFonts w:hAnsi="標楷體" w:hint="eastAsia"/>
          <w:color w:val="000000" w:themeColor="text1"/>
          <w:szCs w:val="28"/>
        </w:rPr>
        <w:t>樂活社會，國際接軌</w:t>
      </w:r>
      <w:r w:rsidRPr="00C75A08">
        <w:rPr>
          <w:rFonts w:hint="eastAsia"/>
          <w:color w:val="000000" w:themeColor="text1"/>
          <w:szCs w:val="28"/>
        </w:rPr>
        <w:t>」學習列車計184場次，共計8,694人次參訓。</w:t>
      </w:r>
    </w:p>
    <w:p w:rsidR="00BF3D5C" w:rsidRPr="00C75A08" w:rsidRDefault="00BF3D5C" w:rsidP="00A96B57">
      <w:pPr>
        <w:pStyle w:val="2"/>
        <w:numPr>
          <w:ilvl w:val="0"/>
          <w:numId w:val="0"/>
        </w:numPr>
        <w:tabs>
          <w:tab w:val="left" w:pos="993"/>
        </w:tabs>
        <w:spacing w:line="390" w:lineRule="exact"/>
        <w:ind w:leftChars="100" w:left="840" w:hangingChars="200" w:hanging="560"/>
        <w:rPr>
          <w:color w:val="000000" w:themeColor="text1"/>
        </w:rPr>
      </w:pPr>
      <w:r w:rsidRPr="00C75A08">
        <w:rPr>
          <w:rFonts w:hint="eastAsia"/>
          <w:color w:val="000000" w:themeColor="text1"/>
          <w:kern w:val="0"/>
        </w:rPr>
        <w:t>(三)</w:t>
      </w:r>
      <w:r w:rsidRPr="00C75A08">
        <w:rPr>
          <w:rFonts w:hint="eastAsia"/>
          <w:color w:val="000000" w:themeColor="text1"/>
        </w:rPr>
        <w:t>優化治理職能，提升工作效能</w:t>
      </w:r>
    </w:p>
    <w:p w:rsidR="00BF3D5C" w:rsidRPr="00C75A08" w:rsidRDefault="00BF3D5C" w:rsidP="00A96B57">
      <w:pPr>
        <w:spacing w:line="390" w:lineRule="exact"/>
        <w:ind w:leftChars="300" w:left="1120" w:hangingChars="100" w:hanging="280"/>
        <w:jc w:val="both"/>
        <w:rPr>
          <w:rFonts w:hAnsi="標楷體" w:cs="新細明體"/>
          <w:color w:val="000000" w:themeColor="text1"/>
          <w:kern w:val="0"/>
          <w:szCs w:val="28"/>
        </w:rPr>
      </w:pPr>
      <w:r w:rsidRPr="00C75A08">
        <w:rPr>
          <w:rFonts w:hAnsi="標楷體" w:cs="新細明體" w:hint="eastAsia"/>
          <w:color w:val="000000" w:themeColor="text1"/>
          <w:kern w:val="0"/>
          <w:szCs w:val="28"/>
        </w:rPr>
        <w:t>1.</w:t>
      </w:r>
      <w:r w:rsidR="00267019" w:rsidRPr="00C75A08">
        <w:rPr>
          <w:rFonts w:hAnsi="標楷體" w:cs="新細明體" w:hint="eastAsia"/>
          <w:color w:val="000000" w:themeColor="text1"/>
          <w:kern w:val="0"/>
          <w:szCs w:val="28"/>
        </w:rPr>
        <w:t>策進團隊共識</w:t>
      </w:r>
      <w:r w:rsidRPr="00C75A08">
        <w:rPr>
          <w:rFonts w:hAnsi="標楷體" w:cs="新細明體" w:hint="eastAsia"/>
          <w:color w:val="000000" w:themeColor="text1"/>
          <w:kern w:val="0"/>
          <w:szCs w:val="28"/>
        </w:rPr>
        <w:t>，推動市政</w:t>
      </w:r>
      <w:r w:rsidR="00267019" w:rsidRPr="00C75A08">
        <w:rPr>
          <w:rFonts w:hAnsi="標楷體" w:cs="新細明體" w:hint="eastAsia"/>
          <w:color w:val="000000" w:themeColor="text1"/>
          <w:kern w:val="0"/>
          <w:szCs w:val="28"/>
        </w:rPr>
        <w:t>願景</w:t>
      </w:r>
    </w:p>
    <w:p w:rsidR="00BF3D5C" w:rsidRPr="00C75A08" w:rsidRDefault="00BF3D5C" w:rsidP="00A96B57">
      <w:pPr>
        <w:spacing w:line="390" w:lineRule="exact"/>
        <w:ind w:leftChars="400" w:left="1120"/>
        <w:jc w:val="both"/>
        <w:rPr>
          <w:rFonts w:hAnsi="標楷體" w:cs="新細明體"/>
          <w:color w:val="000000" w:themeColor="text1"/>
          <w:kern w:val="0"/>
          <w:szCs w:val="28"/>
        </w:rPr>
      </w:pPr>
      <w:r w:rsidRPr="00C75A08">
        <w:rPr>
          <w:rFonts w:hAnsi="標楷體" w:cs="新細明體" w:hint="eastAsia"/>
          <w:color w:val="000000" w:themeColor="text1"/>
          <w:kern w:val="0"/>
          <w:szCs w:val="28"/>
        </w:rPr>
        <w:t>本府於109年9月26日辦理首長團隊共識營，由市長、副市長、秘書長、一級機關首長及相關幕僚等共50餘人參加。共識營主軸以「兩年拚四年、高雄大邁進」為題，就市政展望，智慧城市等專題進行研討，會中</w:t>
      </w:r>
      <w:r w:rsidR="00AA01FE" w:rsidRPr="00C75A08">
        <w:rPr>
          <w:rFonts w:hAnsi="標楷體" w:hint="eastAsia"/>
          <w:color w:val="000000" w:themeColor="text1"/>
          <w:szCs w:val="28"/>
          <w:lang w:eastAsia="zh-HK"/>
        </w:rPr>
        <w:t>並邀請台灣</w:t>
      </w:r>
      <w:r w:rsidR="00AA01FE" w:rsidRPr="00C75A08">
        <w:rPr>
          <w:rFonts w:hAnsi="標楷體" w:hint="eastAsia"/>
          <w:color w:val="000000" w:themeColor="text1"/>
          <w:szCs w:val="28"/>
        </w:rPr>
        <w:t>微軟公司</w:t>
      </w:r>
      <w:r w:rsidR="00AA01FE" w:rsidRPr="00C75A08">
        <w:rPr>
          <w:rFonts w:hAnsi="標楷體" w:hint="eastAsia"/>
          <w:color w:val="000000" w:themeColor="text1"/>
          <w:szCs w:val="28"/>
          <w:lang w:eastAsia="zh-HK"/>
        </w:rPr>
        <w:t>公共業務事業群潘總經理先國</w:t>
      </w:r>
      <w:r w:rsidR="00AA01FE" w:rsidRPr="00C75A08">
        <w:rPr>
          <w:rFonts w:hAnsi="標楷體" w:hint="eastAsia"/>
          <w:color w:val="000000" w:themeColor="text1"/>
          <w:szCs w:val="28"/>
        </w:rPr>
        <w:t>，以</w:t>
      </w:r>
      <w:r w:rsidR="00AA01FE" w:rsidRPr="00C75A08">
        <w:rPr>
          <w:rFonts w:hAnsi="標楷體" w:hint="eastAsia"/>
          <w:color w:val="000000" w:themeColor="text1"/>
          <w:szCs w:val="28"/>
          <w:lang w:eastAsia="zh-HK"/>
        </w:rPr>
        <w:t>「</w:t>
      </w:r>
      <w:r w:rsidR="00AA01FE" w:rsidRPr="00C75A08">
        <w:rPr>
          <w:rFonts w:hAnsi="標楷體" w:hint="eastAsia"/>
          <w:color w:val="000000" w:themeColor="text1"/>
          <w:szCs w:val="28"/>
        </w:rPr>
        <w:t>建構高雄為綠色、信賴、永續智慧城鄉</w:t>
      </w:r>
      <w:r w:rsidR="00AA01FE" w:rsidRPr="00C75A08">
        <w:rPr>
          <w:rFonts w:hAnsi="標楷體" w:hint="eastAsia"/>
          <w:color w:val="000000" w:themeColor="text1"/>
          <w:szCs w:val="28"/>
          <w:lang w:eastAsia="zh-HK"/>
        </w:rPr>
        <w:t>」</w:t>
      </w:r>
      <w:r w:rsidR="00AA01FE" w:rsidRPr="00C75A08">
        <w:rPr>
          <w:rFonts w:hAnsi="標楷體" w:hint="eastAsia"/>
          <w:color w:val="000000" w:themeColor="text1"/>
          <w:szCs w:val="28"/>
        </w:rPr>
        <w:t>為題，</w:t>
      </w:r>
      <w:r w:rsidR="004C4CD3" w:rsidRPr="00C75A08">
        <w:rPr>
          <w:rFonts w:hAnsi="標楷體" w:hint="eastAsia"/>
          <w:color w:val="000000" w:themeColor="text1"/>
          <w:szCs w:val="28"/>
        </w:rPr>
        <w:t>扣合</w:t>
      </w:r>
      <w:r w:rsidR="00AA01FE" w:rsidRPr="00C75A08">
        <w:rPr>
          <w:rFonts w:hAnsi="標楷體" w:cs="新細明體" w:hint="eastAsia"/>
          <w:color w:val="000000" w:themeColor="text1"/>
          <w:kern w:val="0"/>
          <w:szCs w:val="28"/>
        </w:rPr>
        <w:t>AI物聯網</w:t>
      </w:r>
      <w:r w:rsidR="009905E7" w:rsidRPr="00C75A08">
        <w:rPr>
          <w:rFonts w:hAnsi="標楷體" w:cs="新細明體" w:hint="eastAsia"/>
          <w:color w:val="000000" w:themeColor="text1"/>
          <w:kern w:val="0"/>
          <w:szCs w:val="28"/>
        </w:rPr>
        <w:t>科技</w:t>
      </w:r>
      <w:r w:rsidR="00AA01FE" w:rsidRPr="00C75A08">
        <w:rPr>
          <w:rFonts w:hAnsi="標楷體" w:hint="eastAsia"/>
          <w:color w:val="000000" w:themeColor="text1"/>
          <w:szCs w:val="28"/>
          <w:lang w:eastAsia="zh-HK"/>
        </w:rPr>
        <w:t>進行專題</w:t>
      </w:r>
      <w:r w:rsidR="00AA01FE" w:rsidRPr="00C75A08">
        <w:rPr>
          <w:rFonts w:hAnsi="標楷體" w:hint="eastAsia"/>
          <w:color w:val="000000" w:themeColor="text1"/>
          <w:szCs w:val="28"/>
        </w:rPr>
        <w:t>演說</w:t>
      </w:r>
      <w:r w:rsidR="00AA01FE" w:rsidRPr="00C75A08">
        <w:rPr>
          <w:rFonts w:hAnsi="標楷體" w:hint="eastAsia"/>
          <w:color w:val="000000" w:themeColor="text1"/>
          <w:szCs w:val="28"/>
          <w:lang w:eastAsia="zh-HK"/>
        </w:rPr>
        <w:t>。</w:t>
      </w:r>
    </w:p>
    <w:p w:rsidR="00BF3D5C" w:rsidRPr="00C75A08" w:rsidRDefault="00BF3D5C" w:rsidP="00A96B57">
      <w:pPr>
        <w:spacing w:line="390" w:lineRule="exact"/>
        <w:ind w:leftChars="300" w:left="1120" w:hangingChars="100" w:hanging="280"/>
        <w:rPr>
          <w:rFonts w:hAnsi="標楷體" w:cs="新細明體"/>
          <w:color w:val="000000" w:themeColor="text1"/>
          <w:kern w:val="0"/>
          <w:szCs w:val="28"/>
        </w:rPr>
      </w:pPr>
      <w:r w:rsidRPr="00C75A08">
        <w:rPr>
          <w:rFonts w:hAnsi="標楷體" w:cs="新細明體" w:hint="eastAsia"/>
          <w:color w:val="000000" w:themeColor="text1"/>
          <w:kern w:val="0"/>
          <w:szCs w:val="28"/>
        </w:rPr>
        <w:t>2.精實管理知</w:t>
      </w:r>
      <w:r w:rsidRPr="00C75A08">
        <w:rPr>
          <w:rFonts w:hAnsi="標楷體" w:cs="新細明體" w:hint="eastAsia"/>
          <w:color w:val="000000" w:themeColor="text1"/>
          <w:kern w:val="0"/>
          <w:szCs w:val="28"/>
          <w:lang w:eastAsia="zh-HK"/>
        </w:rPr>
        <w:t>能，</w:t>
      </w:r>
      <w:r w:rsidR="00267019" w:rsidRPr="00C75A08">
        <w:rPr>
          <w:rFonts w:hAnsi="標楷體" w:cs="新細明體" w:hint="eastAsia"/>
          <w:color w:val="000000" w:themeColor="text1"/>
          <w:kern w:val="0"/>
          <w:szCs w:val="28"/>
        </w:rPr>
        <w:t>儲備</w:t>
      </w:r>
      <w:r w:rsidRPr="00C75A08">
        <w:rPr>
          <w:rFonts w:hAnsi="標楷體" w:cs="新細明體" w:hint="eastAsia"/>
          <w:color w:val="000000" w:themeColor="text1"/>
          <w:kern w:val="0"/>
          <w:szCs w:val="28"/>
          <w:lang w:eastAsia="zh-HK"/>
        </w:rPr>
        <w:t>主管</w:t>
      </w:r>
      <w:r w:rsidR="00267019" w:rsidRPr="00C75A08">
        <w:rPr>
          <w:rFonts w:hAnsi="標楷體" w:cs="新細明體" w:hint="eastAsia"/>
          <w:color w:val="000000" w:themeColor="text1"/>
          <w:kern w:val="0"/>
          <w:szCs w:val="28"/>
        </w:rPr>
        <w:t>菁英</w:t>
      </w:r>
    </w:p>
    <w:p w:rsidR="00267019" w:rsidRPr="00C75A08" w:rsidRDefault="00267019" w:rsidP="00A96B57">
      <w:pPr>
        <w:tabs>
          <w:tab w:val="left" w:pos="1560"/>
        </w:tabs>
        <w:snapToGrid w:val="0"/>
        <w:spacing w:line="390" w:lineRule="exact"/>
        <w:ind w:leftChars="400" w:left="1540" w:hangingChars="150" w:hanging="420"/>
        <w:jc w:val="both"/>
        <w:rPr>
          <w:rFonts w:hAnsi="標楷體"/>
          <w:color w:val="000000" w:themeColor="text1"/>
          <w:szCs w:val="28"/>
        </w:rPr>
      </w:pPr>
      <w:r w:rsidRPr="00C75A08">
        <w:rPr>
          <w:rFonts w:hAnsi="標楷體" w:cs="新細明體" w:hint="eastAsia"/>
          <w:color w:val="000000" w:themeColor="text1"/>
          <w:kern w:val="0"/>
          <w:szCs w:val="28"/>
        </w:rPr>
        <w:t>(1)</w:t>
      </w:r>
      <w:r w:rsidRPr="00C75A08">
        <w:rPr>
          <w:rFonts w:hAnsi="標楷體" w:hint="eastAsia"/>
          <w:color w:val="000000" w:themeColor="text1"/>
          <w:szCs w:val="28"/>
        </w:rPr>
        <w:t>儲備中階</w:t>
      </w:r>
      <w:r w:rsidRPr="00C75A08">
        <w:rPr>
          <w:rFonts w:hAnsi="標楷體" w:cs="新細明體" w:hint="eastAsia"/>
          <w:color w:val="000000" w:themeColor="text1"/>
          <w:kern w:val="0"/>
          <w:szCs w:val="28"/>
        </w:rPr>
        <w:t>主管</w:t>
      </w:r>
      <w:r w:rsidRPr="00C75A08">
        <w:rPr>
          <w:rFonts w:hAnsi="標楷體" w:hint="eastAsia"/>
          <w:color w:val="000000" w:themeColor="text1"/>
          <w:szCs w:val="28"/>
        </w:rPr>
        <w:t>-目標與關鍵成果(OKR)領導管理人才培育班</w:t>
      </w:r>
    </w:p>
    <w:p w:rsidR="00267019" w:rsidRPr="00C75A08" w:rsidRDefault="00267019" w:rsidP="00A96B57">
      <w:pPr>
        <w:tabs>
          <w:tab w:val="left" w:pos="1560"/>
        </w:tabs>
        <w:snapToGrid w:val="0"/>
        <w:spacing w:line="390" w:lineRule="exact"/>
        <w:ind w:leftChars="550" w:left="1540"/>
        <w:jc w:val="both"/>
        <w:rPr>
          <w:rFonts w:hAnsi="標楷體" w:cs="新細明體"/>
          <w:color w:val="000000" w:themeColor="text1"/>
          <w:kern w:val="0"/>
          <w:szCs w:val="28"/>
        </w:rPr>
      </w:pPr>
      <w:r w:rsidRPr="00C75A08">
        <w:rPr>
          <w:rFonts w:hAnsi="標楷體" w:hint="eastAsia"/>
          <w:bCs/>
          <w:color w:val="000000" w:themeColor="text1"/>
          <w:szCs w:val="28"/>
        </w:rPr>
        <w:t>為提升中階主管政策執行及管理領導能力，配合導入「目標與關鍵成果(OKR)」管理機制，於109年7月28日至8月28日辦理「目標與關鍵成果(OKR)領導管理人才培育班」，課程主題包括「市政標竿學習」、「OKR與中階主管機關職能」及「評鑑課程與綜合活動」3大類，均緊扣中階主管人員領導管理核心職能，並遴聘學者專家及企業講師授課，兼採多元教學，期將</w:t>
      </w:r>
      <w:r w:rsidRPr="00C75A08">
        <w:rPr>
          <w:rFonts w:hAnsi="標楷體" w:hint="eastAsia"/>
          <w:bCs/>
          <w:color w:val="000000" w:themeColor="text1"/>
          <w:szCs w:val="28"/>
        </w:rPr>
        <w:lastRenderedPageBreak/>
        <w:t>課堂所學轉化為知識技能，有助機關推動市政建設，各機關薦任第八職等以上人員共41人完訓。</w:t>
      </w:r>
    </w:p>
    <w:p w:rsidR="00BF3D5C" w:rsidRPr="00C75A08" w:rsidRDefault="00BF3D5C" w:rsidP="00A96B57">
      <w:pPr>
        <w:tabs>
          <w:tab w:val="left" w:pos="1560"/>
        </w:tabs>
        <w:snapToGrid w:val="0"/>
        <w:spacing w:line="390" w:lineRule="exact"/>
        <w:ind w:leftChars="400" w:left="1400" w:hangingChars="100" w:hanging="280"/>
        <w:jc w:val="both"/>
        <w:rPr>
          <w:rFonts w:hAnsi="標楷體" w:cs="新細明體"/>
          <w:color w:val="000000" w:themeColor="text1"/>
          <w:kern w:val="0"/>
          <w:szCs w:val="28"/>
        </w:rPr>
      </w:pPr>
      <w:r w:rsidRPr="00C75A08">
        <w:rPr>
          <w:rFonts w:hAnsi="標楷體" w:cs="新細明體" w:hint="eastAsia"/>
          <w:color w:val="000000" w:themeColor="text1"/>
          <w:kern w:val="0"/>
          <w:szCs w:val="28"/>
        </w:rPr>
        <w:t>(</w:t>
      </w:r>
      <w:r w:rsidR="00267019" w:rsidRPr="00C75A08">
        <w:rPr>
          <w:rFonts w:hAnsi="標楷體" w:cs="新細明體" w:hint="eastAsia"/>
          <w:color w:val="000000" w:themeColor="text1"/>
          <w:kern w:val="0"/>
          <w:szCs w:val="28"/>
        </w:rPr>
        <w:t>2</w:t>
      </w:r>
      <w:r w:rsidRPr="00C75A08">
        <w:rPr>
          <w:rFonts w:hAnsi="標楷體" w:cs="新細明體" w:hint="eastAsia"/>
          <w:color w:val="000000" w:themeColor="text1"/>
          <w:kern w:val="0"/>
          <w:szCs w:val="28"/>
        </w:rPr>
        <w:t>)初任薦任官等主管職務人員研習班</w:t>
      </w:r>
    </w:p>
    <w:p w:rsidR="00BF3D5C" w:rsidRPr="00C75A08" w:rsidRDefault="00BF3D5C" w:rsidP="00A96B57">
      <w:pPr>
        <w:tabs>
          <w:tab w:val="left" w:pos="1560"/>
        </w:tabs>
        <w:snapToGrid w:val="0"/>
        <w:spacing w:line="390" w:lineRule="exact"/>
        <w:ind w:leftChars="550" w:left="1540"/>
        <w:jc w:val="both"/>
        <w:rPr>
          <w:rFonts w:hAnsi="標楷體" w:cs="新細明體"/>
          <w:color w:val="000000" w:themeColor="text1"/>
          <w:kern w:val="0"/>
          <w:szCs w:val="28"/>
        </w:rPr>
      </w:pPr>
      <w:r w:rsidRPr="00C75A08">
        <w:rPr>
          <w:rFonts w:hAnsi="標楷體" w:cs="新細明體" w:hint="eastAsia"/>
          <w:color w:val="000000" w:themeColor="text1"/>
          <w:kern w:val="0"/>
          <w:szCs w:val="28"/>
          <w:lang w:eastAsia="zh-HK"/>
        </w:rPr>
        <w:t>為</w:t>
      </w:r>
      <w:r w:rsidRPr="00C75A08">
        <w:rPr>
          <w:rFonts w:hAnsi="標楷體" w:cs="新細明體" w:hint="eastAsia"/>
          <w:color w:val="000000" w:themeColor="text1"/>
          <w:kern w:val="0"/>
          <w:szCs w:val="28"/>
        </w:rPr>
        <w:t>培育具備策略性、創造性及宏觀視野之高效能文官，課程採實務性及案例性主題式學習，俾提升參訓人員學習興趣，第2期課程於109年10月14日至30日辦理，以「</w:t>
      </w:r>
      <w:r w:rsidRPr="00C75A08">
        <w:rPr>
          <w:rFonts w:hAnsi="標楷體" w:cs="新細明體" w:hint="eastAsia"/>
          <w:color w:val="000000" w:themeColor="text1"/>
          <w:kern w:val="0"/>
          <w:szCs w:val="28"/>
          <w:lang w:eastAsia="zh-HK"/>
        </w:rPr>
        <w:t>領導力與思考考力</w:t>
      </w:r>
      <w:r w:rsidRPr="00C75A08">
        <w:rPr>
          <w:rFonts w:hAnsi="標楷體" w:cs="新細明體" w:hint="eastAsia"/>
          <w:color w:val="000000" w:themeColor="text1"/>
          <w:kern w:val="0"/>
          <w:szCs w:val="28"/>
        </w:rPr>
        <w:t>」為學習主題，搭配新聞稿寫作、EAP職場壓力管理等課程，訓練時數30小時，</w:t>
      </w:r>
      <w:r w:rsidRPr="00C75A08">
        <w:rPr>
          <w:rFonts w:hAnsi="標楷體" w:cs="新細明體" w:hint="eastAsia"/>
          <w:color w:val="000000" w:themeColor="text1"/>
          <w:kern w:val="0"/>
          <w:szCs w:val="28"/>
          <w:lang w:eastAsia="zh-HK"/>
        </w:rPr>
        <w:t>完</w:t>
      </w:r>
      <w:r w:rsidRPr="00C75A08">
        <w:rPr>
          <w:rFonts w:hAnsi="標楷體" w:cs="新細明體" w:hint="eastAsia"/>
          <w:color w:val="000000" w:themeColor="text1"/>
          <w:kern w:val="0"/>
          <w:szCs w:val="28"/>
        </w:rPr>
        <w:t>訓人數計31人。</w:t>
      </w:r>
    </w:p>
    <w:p w:rsidR="00BF3D5C" w:rsidRPr="00C75A08" w:rsidRDefault="00BF3D5C" w:rsidP="00A96B57">
      <w:pPr>
        <w:tabs>
          <w:tab w:val="left" w:pos="1560"/>
        </w:tabs>
        <w:snapToGrid w:val="0"/>
        <w:spacing w:line="390" w:lineRule="exact"/>
        <w:ind w:leftChars="400" w:left="1540" w:hangingChars="150" w:hanging="420"/>
        <w:jc w:val="both"/>
        <w:rPr>
          <w:rFonts w:hAnsi="標楷體" w:cs="新細明體"/>
          <w:color w:val="000000" w:themeColor="text1"/>
          <w:kern w:val="0"/>
          <w:szCs w:val="28"/>
        </w:rPr>
      </w:pPr>
      <w:r w:rsidRPr="00C75A08">
        <w:rPr>
          <w:rFonts w:hAnsi="標楷體" w:cs="新細明體" w:hint="eastAsia"/>
          <w:color w:val="000000" w:themeColor="text1"/>
          <w:kern w:val="0"/>
          <w:szCs w:val="28"/>
        </w:rPr>
        <w:t>(3)</w:t>
      </w:r>
      <w:r w:rsidRPr="00C75A08">
        <w:rPr>
          <w:rFonts w:hAnsi="標楷體" w:hint="eastAsia"/>
          <w:color w:val="000000" w:themeColor="text1"/>
          <w:szCs w:val="28"/>
        </w:rPr>
        <w:t>國中、小主任儲訓班</w:t>
      </w:r>
    </w:p>
    <w:p w:rsidR="00BF3D5C" w:rsidRPr="00C75A08" w:rsidRDefault="00BF3D5C" w:rsidP="00A96B57">
      <w:pPr>
        <w:tabs>
          <w:tab w:val="left" w:pos="1560"/>
        </w:tabs>
        <w:snapToGrid w:val="0"/>
        <w:spacing w:line="390" w:lineRule="exact"/>
        <w:ind w:leftChars="550" w:left="1540"/>
        <w:jc w:val="both"/>
        <w:rPr>
          <w:rFonts w:hAnsi="標楷體"/>
          <w:color w:val="000000" w:themeColor="text1"/>
          <w:szCs w:val="28"/>
        </w:rPr>
      </w:pPr>
      <w:r w:rsidRPr="00C75A08">
        <w:rPr>
          <w:rFonts w:hAnsi="標楷體" w:hint="eastAsia"/>
          <w:bCs/>
          <w:color w:val="000000" w:themeColor="text1"/>
          <w:szCs w:val="28"/>
        </w:rPr>
        <w:t>為儲備本市國中</w:t>
      </w:r>
      <w:r w:rsidRPr="00C75A08">
        <w:rPr>
          <w:rFonts w:hAnsi="標楷體" w:hint="eastAsia"/>
          <w:color w:val="000000" w:themeColor="text1"/>
          <w:szCs w:val="28"/>
        </w:rPr>
        <w:t>、</w:t>
      </w:r>
      <w:r w:rsidRPr="00C75A08">
        <w:rPr>
          <w:rFonts w:hAnsi="標楷體" w:hint="eastAsia"/>
          <w:bCs/>
          <w:color w:val="000000" w:themeColor="text1"/>
          <w:szCs w:val="28"/>
        </w:rPr>
        <w:t>小主任，分別辦理「國中主任儲訓班」及「國小主任儲訓班」。訓期自</w:t>
      </w:r>
      <w:r w:rsidRPr="00C75A08">
        <w:rPr>
          <w:rFonts w:hAnsi="標楷體"/>
          <w:color w:val="000000" w:themeColor="text1"/>
          <w:szCs w:val="32"/>
        </w:rPr>
        <w:t>109年</w:t>
      </w:r>
      <w:r w:rsidRPr="00C75A08">
        <w:rPr>
          <w:rFonts w:hAnsi="標楷體" w:hint="eastAsia"/>
          <w:bCs/>
          <w:color w:val="000000" w:themeColor="text1"/>
          <w:szCs w:val="28"/>
        </w:rPr>
        <w:t>6月24日至7月19日，共計4週，研習時數120小時，</w:t>
      </w:r>
      <w:r w:rsidR="00BD3BAF" w:rsidRPr="00C75A08">
        <w:rPr>
          <w:rFonts w:hAnsi="標楷體" w:hint="eastAsia"/>
          <w:bCs/>
          <w:color w:val="000000" w:themeColor="text1"/>
          <w:szCs w:val="28"/>
        </w:rPr>
        <w:t>課程內容為加強學校主任教育專業素養，增進學校行政知能，計</w:t>
      </w:r>
      <w:r w:rsidRPr="00C75A08">
        <w:rPr>
          <w:rFonts w:hAnsi="標楷體" w:hint="eastAsia"/>
          <w:bCs/>
          <w:color w:val="000000" w:themeColor="text1"/>
          <w:szCs w:val="28"/>
        </w:rPr>
        <w:t>培訓國中主任31名、國小主任67名，</w:t>
      </w:r>
      <w:r w:rsidR="00BD3BAF" w:rsidRPr="00C75A08">
        <w:rPr>
          <w:rFonts w:hAnsi="標楷體" w:hint="eastAsia"/>
          <w:bCs/>
          <w:color w:val="000000" w:themeColor="text1"/>
          <w:szCs w:val="28"/>
        </w:rPr>
        <w:t>完</w:t>
      </w:r>
      <w:r w:rsidRPr="00C75A08">
        <w:rPr>
          <w:rFonts w:hAnsi="標楷體" w:hint="eastAsia"/>
          <w:bCs/>
          <w:color w:val="000000" w:themeColor="text1"/>
          <w:szCs w:val="28"/>
        </w:rPr>
        <w:t>訓人員列冊做為國中</w:t>
      </w:r>
      <w:r w:rsidRPr="00C75A08">
        <w:rPr>
          <w:rFonts w:hAnsi="標楷體" w:hint="eastAsia"/>
          <w:color w:val="000000" w:themeColor="text1"/>
          <w:szCs w:val="28"/>
        </w:rPr>
        <w:t>、</w:t>
      </w:r>
      <w:r w:rsidRPr="00C75A08">
        <w:rPr>
          <w:rFonts w:hAnsi="標楷體" w:hint="eastAsia"/>
          <w:bCs/>
          <w:color w:val="000000" w:themeColor="text1"/>
          <w:szCs w:val="28"/>
        </w:rPr>
        <w:t>小學校主任派任之儲備人員。</w:t>
      </w:r>
    </w:p>
    <w:p w:rsidR="00BF3D5C" w:rsidRPr="00C75A08" w:rsidRDefault="00BF3D5C" w:rsidP="00A96B57">
      <w:pPr>
        <w:tabs>
          <w:tab w:val="left" w:pos="1560"/>
        </w:tabs>
        <w:snapToGrid w:val="0"/>
        <w:spacing w:line="390" w:lineRule="exact"/>
        <w:ind w:leftChars="400" w:left="1400" w:hangingChars="100" w:hanging="280"/>
        <w:jc w:val="both"/>
        <w:rPr>
          <w:rFonts w:hAnsi="標楷體" w:cs="新細明體"/>
          <w:color w:val="000000" w:themeColor="text1"/>
          <w:kern w:val="0"/>
          <w:szCs w:val="28"/>
        </w:rPr>
      </w:pPr>
      <w:r w:rsidRPr="00C75A08">
        <w:rPr>
          <w:rFonts w:hAnsi="標楷體" w:cs="新細明體" w:hint="eastAsia"/>
          <w:color w:val="000000" w:themeColor="text1"/>
          <w:kern w:val="0"/>
          <w:szCs w:val="28"/>
        </w:rPr>
        <w:t>(4)</w:t>
      </w:r>
      <w:r w:rsidRPr="00C75A08">
        <w:rPr>
          <w:rFonts w:hAnsi="標楷體" w:hint="eastAsia"/>
          <w:color w:val="000000" w:themeColor="text1"/>
          <w:szCs w:val="28"/>
        </w:rPr>
        <w:t>火場救災指揮與管理作業（CCIO）基礎班</w:t>
      </w:r>
    </w:p>
    <w:p w:rsidR="00BF3D5C" w:rsidRPr="00C75A08" w:rsidRDefault="00BF3D5C" w:rsidP="00A96B57">
      <w:pPr>
        <w:tabs>
          <w:tab w:val="left" w:pos="1560"/>
        </w:tabs>
        <w:snapToGrid w:val="0"/>
        <w:spacing w:line="390" w:lineRule="exact"/>
        <w:ind w:leftChars="550" w:left="1540"/>
        <w:jc w:val="both"/>
        <w:rPr>
          <w:rFonts w:hAnsi="標楷體" w:cs="新細明體"/>
          <w:color w:val="000000" w:themeColor="text1"/>
          <w:kern w:val="0"/>
          <w:szCs w:val="28"/>
        </w:rPr>
      </w:pPr>
      <w:r w:rsidRPr="00C75A08">
        <w:rPr>
          <w:rFonts w:hAnsi="標楷體" w:cs="新細明體" w:hint="eastAsia"/>
          <w:color w:val="000000" w:themeColor="text1"/>
          <w:kern w:val="0"/>
          <w:szCs w:val="28"/>
          <w:lang w:eastAsia="zh-HK"/>
        </w:rPr>
        <w:t>為提升消防人員火災搶救指揮調度能力，熟練各項指揮技能及建立救災安全正確觀念，並透過搶救情境模擬演練，以降低消防員及民眾生命安全財產之損害，</w:t>
      </w:r>
      <w:r w:rsidR="00BD3BAF" w:rsidRPr="00C75A08">
        <w:rPr>
          <w:rFonts w:hAnsi="標楷體" w:cs="新細明體" w:hint="eastAsia"/>
          <w:color w:val="000000" w:themeColor="text1"/>
          <w:kern w:val="0"/>
          <w:szCs w:val="28"/>
        </w:rPr>
        <w:t>分別於</w:t>
      </w:r>
      <w:r w:rsidRPr="00C75A08">
        <w:rPr>
          <w:rFonts w:hAnsi="標楷體" w:cs="新細明體" w:hint="eastAsia"/>
          <w:color w:val="000000" w:themeColor="text1"/>
          <w:kern w:val="0"/>
          <w:szCs w:val="28"/>
          <w:lang w:eastAsia="zh-HK"/>
        </w:rPr>
        <w:t>109年8月7日、14日辦理「火場救災指揮與管理作業（CCIO）基礎班」</w:t>
      </w:r>
      <w:r w:rsidR="00BD3BAF" w:rsidRPr="00C75A08">
        <w:rPr>
          <w:rFonts w:hAnsi="標楷體" w:cs="新細明體" w:hint="eastAsia"/>
          <w:color w:val="000000" w:themeColor="text1"/>
          <w:kern w:val="0"/>
          <w:szCs w:val="28"/>
        </w:rPr>
        <w:t>，每期1天</w:t>
      </w:r>
      <w:r w:rsidRPr="00C75A08">
        <w:rPr>
          <w:rFonts w:hAnsi="標楷體" w:cs="新細明體" w:hint="eastAsia"/>
          <w:color w:val="000000" w:themeColor="text1"/>
          <w:kern w:val="0"/>
          <w:szCs w:val="28"/>
          <w:lang w:eastAsia="zh-HK"/>
        </w:rPr>
        <w:t>，</w:t>
      </w:r>
      <w:r w:rsidR="00BD3BAF" w:rsidRPr="00C75A08">
        <w:rPr>
          <w:rFonts w:hAnsi="標楷體" w:cs="新細明體" w:hint="eastAsia"/>
          <w:color w:val="000000" w:themeColor="text1"/>
          <w:kern w:val="0"/>
          <w:szCs w:val="28"/>
        </w:rPr>
        <w:t>完</w:t>
      </w:r>
      <w:r w:rsidRPr="00C75A08">
        <w:rPr>
          <w:rFonts w:hAnsi="標楷體" w:cs="新細明體" w:hint="eastAsia"/>
          <w:color w:val="000000" w:themeColor="text1"/>
          <w:kern w:val="0"/>
          <w:szCs w:val="28"/>
          <w:lang w:eastAsia="zh-HK"/>
        </w:rPr>
        <w:t>訓</w:t>
      </w:r>
      <w:r w:rsidR="00B46B56" w:rsidRPr="00C75A08">
        <w:rPr>
          <w:rFonts w:hAnsi="標楷體" w:cs="新細明體" w:hint="eastAsia"/>
          <w:color w:val="000000" w:themeColor="text1"/>
          <w:kern w:val="0"/>
          <w:szCs w:val="28"/>
        </w:rPr>
        <w:t>人</w:t>
      </w:r>
      <w:r w:rsidRPr="00C75A08">
        <w:rPr>
          <w:rFonts w:hAnsi="標楷體" w:cs="新細明體" w:hint="eastAsia"/>
          <w:color w:val="000000" w:themeColor="text1"/>
          <w:kern w:val="0"/>
          <w:szCs w:val="28"/>
          <w:lang w:eastAsia="zh-HK"/>
        </w:rPr>
        <w:t>員計81人。</w:t>
      </w:r>
    </w:p>
    <w:p w:rsidR="00BF3D5C" w:rsidRPr="00C75A08" w:rsidRDefault="00BF3D5C" w:rsidP="00A96B57">
      <w:pPr>
        <w:tabs>
          <w:tab w:val="left" w:pos="1560"/>
        </w:tabs>
        <w:snapToGrid w:val="0"/>
        <w:spacing w:line="390" w:lineRule="exact"/>
        <w:ind w:leftChars="400" w:left="1400" w:hangingChars="100" w:hanging="280"/>
        <w:jc w:val="both"/>
        <w:rPr>
          <w:rFonts w:hAnsi="標楷體" w:cs="新細明體"/>
          <w:color w:val="000000" w:themeColor="text1"/>
          <w:kern w:val="0"/>
          <w:szCs w:val="28"/>
        </w:rPr>
      </w:pPr>
      <w:r w:rsidRPr="00C75A08">
        <w:rPr>
          <w:rFonts w:hAnsi="標楷體" w:cs="新細明體" w:hint="eastAsia"/>
          <w:color w:val="000000" w:themeColor="text1"/>
          <w:kern w:val="0"/>
          <w:szCs w:val="28"/>
        </w:rPr>
        <w:t>(5)公共管理</w:t>
      </w:r>
      <w:r w:rsidR="00267019" w:rsidRPr="00C75A08">
        <w:rPr>
          <w:rFonts w:hAnsi="標楷體" w:cs="新細明體" w:hint="eastAsia"/>
          <w:color w:val="000000" w:themeColor="text1"/>
          <w:kern w:val="0"/>
          <w:szCs w:val="28"/>
        </w:rPr>
        <w:t>系列</w:t>
      </w:r>
      <w:r w:rsidRPr="00C75A08">
        <w:rPr>
          <w:rFonts w:hAnsi="標楷體" w:cs="新細明體" w:hint="eastAsia"/>
          <w:color w:val="000000" w:themeColor="text1"/>
          <w:kern w:val="0"/>
          <w:szCs w:val="28"/>
        </w:rPr>
        <w:t>班期</w:t>
      </w:r>
    </w:p>
    <w:p w:rsidR="00BF3D5C" w:rsidRPr="00C75A08" w:rsidRDefault="00BF3D5C" w:rsidP="00A96B57">
      <w:pPr>
        <w:tabs>
          <w:tab w:val="left" w:pos="1560"/>
        </w:tabs>
        <w:snapToGrid w:val="0"/>
        <w:spacing w:line="390" w:lineRule="exact"/>
        <w:ind w:leftChars="550" w:left="1540"/>
        <w:jc w:val="both"/>
        <w:rPr>
          <w:rFonts w:hAnsi="標楷體" w:cs="新細明體"/>
          <w:color w:val="000000" w:themeColor="text1"/>
          <w:kern w:val="0"/>
          <w:szCs w:val="28"/>
        </w:rPr>
      </w:pPr>
      <w:r w:rsidRPr="00C75A08">
        <w:rPr>
          <w:rFonts w:hAnsi="標楷體" w:cs="新細明體" w:hint="eastAsia"/>
          <w:color w:val="000000" w:themeColor="text1"/>
          <w:kern w:val="0"/>
          <w:szCs w:val="28"/>
        </w:rPr>
        <w:t>為加強本府主管人員之</w:t>
      </w:r>
      <w:r w:rsidRPr="00C75A08">
        <w:rPr>
          <w:rFonts w:hAnsi="標楷體" w:cs="新細明體" w:hint="eastAsia"/>
          <w:color w:val="000000" w:themeColor="text1"/>
          <w:kern w:val="0"/>
          <w:szCs w:val="28"/>
          <w:lang w:eastAsia="zh-HK"/>
        </w:rPr>
        <w:t>創新思考</w:t>
      </w:r>
      <w:r w:rsidRPr="00C75A08">
        <w:rPr>
          <w:rFonts w:hAnsi="標楷體" w:cs="新細明體" w:hint="eastAsia"/>
          <w:color w:val="000000" w:themeColor="text1"/>
          <w:kern w:val="0"/>
          <w:szCs w:val="28"/>
        </w:rPr>
        <w:t>、績效管理、風險管理、溝通協調、變革</w:t>
      </w:r>
      <w:r w:rsidRPr="00C75A08">
        <w:rPr>
          <w:rFonts w:hAnsi="標楷體" w:cs="新細明體" w:hint="eastAsia"/>
          <w:color w:val="000000" w:themeColor="text1"/>
          <w:kern w:val="0"/>
          <w:szCs w:val="28"/>
          <w:lang w:eastAsia="zh-HK"/>
        </w:rPr>
        <w:t>領導</w:t>
      </w:r>
      <w:r w:rsidRPr="00C75A08">
        <w:rPr>
          <w:rFonts w:hAnsi="標楷體" w:cs="新細明體" w:hint="eastAsia"/>
          <w:color w:val="000000" w:themeColor="text1"/>
          <w:kern w:val="0"/>
          <w:szCs w:val="28"/>
        </w:rPr>
        <w:t>等管理職能，109年7月至12月開辦「高穿透力簡報-TED演講風格訓練班」等管理類班期共10班，</w:t>
      </w:r>
      <w:r w:rsidR="00BD3BAF" w:rsidRPr="00C75A08">
        <w:rPr>
          <w:rFonts w:hAnsi="標楷體" w:cs="新細明體" w:hint="eastAsia"/>
          <w:color w:val="000000" w:themeColor="text1"/>
          <w:kern w:val="0"/>
          <w:szCs w:val="28"/>
        </w:rPr>
        <w:t>完訓人員</w:t>
      </w:r>
      <w:r w:rsidRPr="00C75A08">
        <w:rPr>
          <w:rFonts w:hAnsi="標楷體" w:cs="新細明體" w:hint="eastAsia"/>
          <w:color w:val="000000" w:themeColor="text1"/>
          <w:kern w:val="0"/>
          <w:szCs w:val="28"/>
        </w:rPr>
        <w:t>計347人</w:t>
      </w:r>
      <w:r w:rsidR="00BD3BAF" w:rsidRPr="00C75A08">
        <w:rPr>
          <w:rFonts w:hAnsi="標楷體" w:cs="新細明體" w:hint="eastAsia"/>
          <w:color w:val="000000" w:themeColor="text1"/>
          <w:kern w:val="0"/>
          <w:szCs w:val="28"/>
        </w:rPr>
        <w:t>次</w:t>
      </w:r>
      <w:r w:rsidRPr="00C75A08">
        <w:rPr>
          <w:rFonts w:hAnsi="標楷體" w:cs="新細明體" w:hint="eastAsia"/>
          <w:color w:val="000000" w:themeColor="text1"/>
          <w:kern w:val="0"/>
          <w:szCs w:val="28"/>
        </w:rPr>
        <w:t>。</w:t>
      </w:r>
    </w:p>
    <w:p w:rsidR="00BF3D5C" w:rsidRPr="00C75A08" w:rsidRDefault="00BF3D5C" w:rsidP="00A96B57">
      <w:pPr>
        <w:spacing w:line="390" w:lineRule="exact"/>
        <w:ind w:leftChars="300" w:left="1120" w:hangingChars="100" w:hanging="280"/>
        <w:rPr>
          <w:rFonts w:hAnsi="標楷體"/>
          <w:color w:val="000000" w:themeColor="text1"/>
          <w:szCs w:val="28"/>
        </w:rPr>
      </w:pPr>
      <w:r w:rsidRPr="00C75A08">
        <w:rPr>
          <w:rFonts w:hAnsi="標楷體" w:hint="eastAsia"/>
          <w:bCs/>
          <w:color w:val="000000" w:themeColor="text1"/>
          <w:szCs w:val="28"/>
        </w:rPr>
        <w:t>3.</w:t>
      </w:r>
      <w:r w:rsidR="009F1603" w:rsidRPr="00C75A08">
        <w:rPr>
          <w:rFonts w:hAnsi="標楷體" w:hint="eastAsia"/>
          <w:bCs/>
          <w:color w:val="000000" w:themeColor="text1"/>
          <w:szCs w:val="28"/>
        </w:rPr>
        <w:t>辦理政策</w:t>
      </w:r>
      <w:r w:rsidR="004C4CD3" w:rsidRPr="00C75A08">
        <w:rPr>
          <w:rFonts w:hAnsi="標楷體" w:hint="eastAsia"/>
          <w:bCs/>
          <w:color w:val="000000" w:themeColor="text1"/>
          <w:szCs w:val="28"/>
        </w:rPr>
        <w:t>研習</w:t>
      </w:r>
      <w:r w:rsidR="009F1603" w:rsidRPr="00C75A08">
        <w:rPr>
          <w:rFonts w:hAnsi="標楷體" w:hint="eastAsia"/>
          <w:bCs/>
          <w:color w:val="000000" w:themeColor="text1"/>
          <w:szCs w:val="28"/>
        </w:rPr>
        <w:t>，推展</w:t>
      </w:r>
      <w:r w:rsidR="00DD1DEB" w:rsidRPr="00C75A08">
        <w:rPr>
          <w:rFonts w:hAnsi="標楷體" w:hint="eastAsia"/>
          <w:bCs/>
          <w:color w:val="000000" w:themeColor="text1"/>
          <w:szCs w:val="28"/>
        </w:rPr>
        <w:t>資安及永續發展</w:t>
      </w:r>
      <w:r w:rsidRPr="00C75A08">
        <w:rPr>
          <w:rFonts w:hAnsi="標楷體" w:hint="eastAsia"/>
          <w:color w:val="000000" w:themeColor="text1"/>
          <w:szCs w:val="28"/>
        </w:rPr>
        <w:t>議題</w:t>
      </w:r>
    </w:p>
    <w:p w:rsidR="00BF3D5C" w:rsidRPr="00C75A08" w:rsidRDefault="00BF3D5C" w:rsidP="00A96B57">
      <w:pPr>
        <w:tabs>
          <w:tab w:val="left" w:pos="1560"/>
        </w:tabs>
        <w:snapToGrid w:val="0"/>
        <w:spacing w:line="390" w:lineRule="exact"/>
        <w:ind w:leftChars="400" w:left="1540" w:hangingChars="150" w:hanging="420"/>
        <w:jc w:val="both"/>
        <w:rPr>
          <w:rFonts w:hAnsi="標楷體" w:cs="新細明體"/>
          <w:color w:val="000000" w:themeColor="text1"/>
          <w:kern w:val="0"/>
          <w:szCs w:val="28"/>
        </w:rPr>
      </w:pPr>
      <w:r w:rsidRPr="00C75A08">
        <w:rPr>
          <w:rFonts w:hAnsi="標楷體" w:cs="新細明體" w:hint="eastAsia"/>
          <w:color w:val="000000" w:themeColor="text1"/>
          <w:kern w:val="0"/>
          <w:szCs w:val="28"/>
        </w:rPr>
        <w:t>(</w:t>
      </w:r>
      <w:r w:rsidR="00FF5C16" w:rsidRPr="00C75A08">
        <w:rPr>
          <w:rFonts w:hAnsi="標楷體" w:cs="新細明體" w:hint="eastAsia"/>
          <w:color w:val="000000" w:themeColor="text1"/>
          <w:kern w:val="0"/>
          <w:szCs w:val="28"/>
        </w:rPr>
        <w:t>1</w:t>
      </w:r>
      <w:r w:rsidRPr="00C75A08">
        <w:rPr>
          <w:rFonts w:hAnsi="標楷體" w:cs="新細明體" w:hint="eastAsia"/>
          <w:color w:val="000000" w:themeColor="text1"/>
          <w:kern w:val="0"/>
          <w:szCs w:val="28"/>
        </w:rPr>
        <w:t>)</w:t>
      </w:r>
      <w:r w:rsidRPr="00C75A08">
        <w:rPr>
          <w:rFonts w:hAnsi="標楷體" w:hint="eastAsia"/>
          <w:color w:val="000000" w:themeColor="text1"/>
          <w:szCs w:val="28"/>
        </w:rPr>
        <w:t>資安職能訓練-資通安全概論</w:t>
      </w:r>
    </w:p>
    <w:p w:rsidR="00BF3D5C" w:rsidRPr="00C75A08" w:rsidRDefault="00BF3D5C" w:rsidP="00A96B57">
      <w:pPr>
        <w:tabs>
          <w:tab w:val="left" w:pos="1560"/>
        </w:tabs>
        <w:snapToGrid w:val="0"/>
        <w:spacing w:line="390" w:lineRule="exact"/>
        <w:ind w:leftChars="550" w:left="1540"/>
        <w:jc w:val="both"/>
        <w:rPr>
          <w:rFonts w:hAnsi="標楷體"/>
          <w:color w:val="000000" w:themeColor="text1"/>
          <w:szCs w:val="28"/>
        </w:rPr>
      </w:pPr>
      <w:r w:rsidRPr="00C75A08">
        <w:rPr>
          <w:rFonts w:hAnsi="標楷體" w:hint="eastAsia"/>
          <w:color w:val="000000" w:themeColor="text1"/>
          <w:szCs w:val="28"/>
        </w:rPr>
        <w:t>為協助本府資通安全責任等級B、C級公務機關，符合「資通安全管理法-資通安全責任等級分級辦法」</w:t>
      </w:r>
      <w:r w:rsidR="00B46B56" w:rsidRPr="00C75A08">
        <w:rPr>
          <w:rFonts w:hAnsi="標楷體" w:hint="eastAsia"/>
          <w:color w:val="000000" w:themeColor="text1"/>
          <w:szCs w:val="28"/>
        </w:rPr>
        <w:t>相</w:t>
      </w:r>
      <w:r w:rsidRPr="00C75A08">
        <w:rPr>
          <w:rFonts w:hAnsi="標楷體" w:hint="eastAsia"/>
          <w:color w:val="000000" w:themeColor="text1"/>
          <w:szCs w:val="28"/>
        </w:rPr>
        <w:t>關資安專業證照之要求，於</w:t>
      </w:r>
      <w:r w:rsidRPr="00C75A08">
        <w:rPr>
          <w:rFonts w:hAnsi="標楷體"/>
          <w:color w:val="000000" w:themeColor="text1"/>
          <w:szCs w:val="32"/>
        </w:rPr>
        <w:t>109年11</w:t>
      </w:r>
      <w:r w:rsidRPr="00C75A08">
        <w:rPr>
          <w:rFonts w:hAnsi="標楷體" w:hint="eastAsia"/>
          <w:color w:val="000000" w:themeColor="text1"/>
          <w:szCs w:val="28"/>
        </w:rPr>
        <w:t>月10日至11月13日辦理「資安職能訓練-資通安全概論」1期，</w:t>
      </w:r>
      <w:r w:rsidR="00B46B56" w:rsidRPr="00C75A08">
        <w:rPr>
          <w:rFonts w:hAnsi="標楷體" w:hint="eastAsia"/>
          <w:color w:val="000000" w:themeColor="text1"/>
          <w:szCs w:val="28"/>
        </w:rPr>
        <w:t>完</w:t>
      </w:r>
      <w:r w:rsidRPr="00C75A08">
        <w:rPr>
          <w:rFonts w:hAnsi="標楷體" w:hint="eastAsia"/>
          <w:color w:val="000000" w:themeColor="text1"/>
          <w:szCs w:val="28"/>
        </w:rPr>
        <w:t>訓人數計17人。</w:t>
      </w:r>
    </w:p>
    <w:p w:rsidR="00BF3D5C" w:rsidRPr="00C75A08" w:rsidRDefault="00BF3D5C" w:rsidP="00A96B57">
      <w:pPr>
        <w:tabs>
          <w:tab w:val="left" w:pos="1560"/>
        </w:tabs>
        <w:snapToGrid w:val="0"/>
        <w:spacing w:line="390" w:lineRule="exact"/>
        <w:ind w:leftChars="400" w:left="1400" w:hangingChars="100" w:hanging="280"/>
        <w:jc w:val="both"/>
        <w:rPr>
          <w:rFonts w:hAnsi="標楷體"/>
          <w:color w:val="000000" w:themeColor="text1"/>
          <w:szCs w:val="28"/>
        </w:rPr>
      </w:pPr>
      <w:r w:rsidRPr="00C75A08">
        <w:rPr>
          <w:rFonts w:hAnsi="標楷體" w:cs="新細明體" w:hint="eastAsia"/>
          <w:color w:val="000000" w:themeColor="text1"/>
          <w:kern w:val="0"/>
          <w:szCs w:val="28"/>
        </w:rPr>
        <w:t>(</w:t>
      </w:r>
      <w:r w:rsidR="00FF5C16" w:rsidRPr="00C75A08">
        <w:rPr>
          <w:rFonts w:hAnsi="標楷體" w:cs="新細明體" w:hint="eastAsia"/>
          <w:color w:val="000000" w:themeColor="text1"/>
          <w:kern w:val="0"/>
          <w:szCs w:val="28"/>
        </w:rPr>
        <w:t>2</w:t>
      </w:r>
      <w:r w:rsidRPr="00C75A08">
        <w:rPr>
          <w:rFonts w:hAnsi="標楷體" w:cs="新細明體" w:hint="eastAsia"/>
          <w:color w:val="000000" w:themeColor="text1"/>
          <w:kern w:val="0"/>
          <w:szCs w:val="28"/>
        </w:rPr>
        <w:t>)</w:t>
      </w:r>
      <w:r w:rsidRPr="00C75A08">
        <w:rPr>
          <w:rFonts w:hAnsi="標楷體" w:hint="eastAsia"/>
          <w:color w:val="000000" w:themeColor="text1"/>
          <w:szCs w:val="28"/>
          <w:lang w:eastAsia="zh-HK"/>
        </w:rPr>
        <w:t>遠端辦公科技研習班</w:t>
      </w:r>
    </w:p>
    <w:p w:rsidR="00BF3D5C" w:rsidRPr="00C75A08" w:rsidRDefault="00BF3D5C" w:rsidP="00A96B57">
      <w:pPr>
        <w:tabs>
          <w:tab w:val="left" w:pos="1560"/>
        </w:tabs>
        <w:snapToGrid w:val="0"/>
        <w:spacing w:line="390" w:lineRule="exact"/>
        <w:ind w:leftChars="550" w:left="1540"/>
        <w:jc w:val="both"/>
        <w:rPr>
          <w:rFonts w:hAnsi="標楷體"/>
          <w:color w:val="000000" w:themeColor="text1"/>
          <w:szCs w:val="28"/>
        </w:rPr>
      </w:pPr>
      <w:r w:rsidRPr="00C75A08">
        <w:rPr>
          <w:rFonts w:hAnsi="標楷體" w:hint="eastAsia"/>
          <w:color w:val="000000" w:themeColor="text1"/>
          <w:szCs w:val="28"/>
        </w:rPr>
        <w:t>為助益本府同仁瞭解與比較各項遠端辦公解決方案，於109年9月4日、7日辦理「遠端辦公科技研習班」，增進遠端協同作業的知能，以提升防疫作戰業務應變能力，</w:t>
      </w:r>
      <w:r w:rsidR="00B46B56" w:rsidRPr="00C75A08">
        <w:rPr>
          <w:rFonts w:hAnsi="標楷體" w:hint="eastAsia"/>
          <w:color w:val="000000" w:themeColor="text1"/>
          <w:szCs w:val="28"/>
        </w:rPr>
        <w:t>完訓人員</w:t>
      </w:r>
      <w:r w:rsidRPr="00C75A08">
        <w:rPr>
          <w:rFonts w:hAnsi="標楷體" w:hint="eastAsia"/>
          <w:color w:val="000000" w:themeColor="text1"/>
          <w:szCs w:val="28"/>
        </w:rPr>
        <w:t>計33人。</w:t>
      </w:r>
    </w:p>
    <w:p w:rsidR="00BF3D5C" w:rsidRPr="00C75A08" w:rsidRDefault="00BF3D5C" w:rsidP="00A96B57">
      <w:pPr>
        <w:tabs>
          <w:tab w:val="left" w:pos="1560"/>
        </w:tabs>
        <w:snapToGrid w:val="0"/>
        <w:spacing w:line="390" w:lineRule="exact"/>
        <w:ind w:leftChars="400" w:left="1400" w:hangingChars="100" w:hanging="280"/>
        <w:jc w:val="both"/>
        <w:rPr>
          <w:rFonts w:hAnsi="標楷體"/>
          <w:color w:val="000000" w:themeColor="text1"/>
          <w:szCs w:val="28"/>
        </w:rPr>
      </w:pPr>
      <w:r w:rsidRPr="00C75A08">
        <w:rPr>
          <w:rFonts w:hAnsi="標楷體" w:cs="新細明體" w:hint="eastAsia"/>
          <w:color w:val="000000" w:themeColor="text1"/>
          <w:kern w:val="0"/>
          <w:szCs w:val="28"/>
        </w:rPr>
        <w:lastRenderedPageBreak/>
        <w:t>(</w:t>
      </w:r>
      <w:r w:rsidR="00FF5C16" w:rsidRPr="00C75A08">
        <w:rPr>
          <w:rFonts w:hAnsi="標楷體" w:cs="新細明體" w:hint="eastAsia"/>
          <w:color w:val="000000" w:themeColor="text1"/>
          <w:kern w:val="0"/>
          <w:szCs w:val="28"/>
        </w:rPr>
        <w:t>3</w:t>
      </w:r>
      <w:r w:rsidRPr="00C75A08">
        <w:rPr>
          <w:rFonts w:hAnsi="標楷體" w:cs="新細明體" w:hint="eastAsia"/>
          <w:color w:val="000000" w:themeColor="text1"/>
          <w:kern w:val="0"/>
          <w:szCs w:val="28"/>
        </w:rPr>
        <w:t>)</w:t>
      </w:r>
      <w:r w:rsidR="00B46B56" w:rsidRPr="00C75A08">
        <w:rPr>
          <w:rFonts w:hAnsi="標楷體" w:cs="新細明體" w:hint="eastAsia"/>
          <w:color w:val="000000" w:themeColor="text1"/>
          <w:kern w:val="0"/>
          <w:szCs w:val="28"/>
        </w:rPr>
        <w:t>辦理</w:t>
      </w:r>
      <w:r w:rsidRPr="00C75A08">
        <w:rPr>
          <w:rFonts w:hAnsi="標楷體" w:hint="eastAsia"/>
          <w:color w:val="000000" w:themeColor="text1"/>
          <w:szCs w:val="28"/>
        </w:rPr>
        <w:t>永續氣候韌性</w:t>
      </w:r>
      <w:r w:rsidRPr="00C75A08">
        <w:rPr>
          <w:rFonts w:hAnsi="標楷體" w:hint="eastAsia"/>
          <w:color w:val="000000" w:themeColor="text1"/>
          <w:szCs w:val="28"/>
          <w:lang w:eastAsia="zh-HK"/>
        </w:rPr>
        <w:t>知能</w:t>
      </w:r>
      <w:r w:rsidR="00B46B56" w:rsidRPr="00C75A08">
        <w:rPr>
          <w:rFonts w:hAnsi="標楷體" w:hint="eastAsia"/>
          <w:color w:val="000000" w:themeColor="text1"/>
          <w:szCs w:val="28"/>
        </w:rPr>
        <w:t>訓練</w:t>
      </w:r>
      <w:r w:rsidRPr="00C75A08">
        <w:rPr>
          <w:rFonts w:hAnsi="標楷體" w:hint="eastAsia"/>
          <w:color w:val="000000" w:themeColor="text1"/>
          <w:szCs w:val="28"/>
          <w:lang w:eastAsia="zh-HK"/>
        </w:rPr>
        <w:t>，打造高雄成為永續城市</w:t>
      </w:r>
    </w:p>
    <w:p w:rsidR="00BF3D5C" w:rsidRPr="00C75A08" w:rsidRDefault="00BF3D5C" w:rsidP="00A96B57">
      <w:pPr>
        <w:tabs>
          <w:tab w:val="left" w:pos="1560"/>
        </w:tabs>
        <w:snapToGrid w:val="0"/>
        <w:spacing w:line="390" w:lineRule="exact"/>
        <w:ind w:leftChars="550" w:left="1540"/>
        <w:jc w:val="both"/>
        <w:rPr>
          <w:rFonts w:hAnsi="標楷體" w:cs="新細明體"/>
          <w:color w:val="000000" w:themeColor="text1"/>
          <w:kern w:val="0"/>
          <w:szCs w:val="28"/>
        </w:rPr>
      </w:pPr>
      <w:r w:rsidRPr="00C75A08">
        <w:rPr>
          <w:rFonts w:hAnsi="標楷體" w:hint="eastAsia"/>
          <w:color w:val="000000" w:themeColor="text1"/>
          <w:szCs w:val="28"/>
          <w:lang w:eastAsia="zh-HK"/>
        </w:rPr>
        <w:t>為</w:t>
      </w:r>
      <w:r w:rsidRPr="00C75A08">
        <w:rPr>
          <w:rFonts w:hAnsi="標楷體" w:hint="eastAsia"/>
          <w:color w:val="000000" w:themeColor="text1"/>
          <w:szCs w:val="28"/>
        </w:rPr>
        <w:t>深化永續氣候韌性與地方創生專業知能，與財團法人東亞地區高雄環境永續發展能力訓練中心(ICLEI KCC)</w:t>
      </w:r>
      <w:r w:rsidR="00B46B56" w:rsidRPr="00C75A08">
        <w:rPr>
          <w:rFonts w:hAnsi="標楷體" w:hint="eastAsia"/>
          <w:color w:val="000000" w:themeColor="text1"/>
          <w:szCs w:val="28"/>
        </w:rPr>
        <w:t>合作，</w:t>
      </w:r>
      <w:r w:rsidRPr="00C75A08">
        <w:rPr>
          <w:rFonts w:hAnsi="標楷體" w:hint="eastAsia"/>
          <w:color w:val="000000" w:themeColor="text1"/>
          <w:szCs w:val="28"/>
          <w:lang w:eastAsia="zh-HK"/>
        </w:rPr>
        <w:t>於109年11月12日至12月22日</w:t>
      </w:r>
      <w:r w:rsidRPr="00C75A08">
        <w:rPr>
          <w:rFonts w:hAnsi="標楷體" w:hint="eastAsia"/>
          <w:color w:val="000000" w:themeColor="text1"/>
          <w:szCs w:val="28"/>
        </w:rPr>
        <w:t>辦理「韌性高雄面面觀研習班」、「永韌高雄與地方創生研習班」2</w:t>
      </w:r>
      <w:r w:rsidRPr="00C75A08">
        <w:rPr>
          <w:rFonts w:hAnsi="標楷體" w:hint="eastAsia"/>
          <w:color w:val="000000" w:themeColor="text1"/>
          <w:szCs w:val="28"/>
          <w:lang w:eastAsia="zh-HK"/>
        </w:rPr>
        <w:t>期，</w:t>
      </w:r>
      <w:r w:rsidR="00B46B56" w:rsidRPr="00C75A08">
        <w:rPr>
          <w:rFonts w:hAnsi="標楷體" w:hint="eastAsia"/>
          <w:color w:val="000000" w:themeColor="text1"/>
          <w:szCs w:val="28"/>
        </w:rPr>
        <w:t>完</w:t>
      </w:r>
      <w:r w:rsidRPr="00C75A08">
        <w:rPr>
          <w:rFonts w:hAnsi="標楷體" w:hint="eastAsia"/>
          <w:color w:val="000000" w:themeColor="text1"/>
          <w:szCs w:val="28"/>
        </w:rPr>
        <w:t>訓人數共計73人。</w:t>
      </w:r>
    </w:p>
    <w:p w:rsidR="00BF3D5C" w:rsidRPr="00C75A08" w:rsidRDefault="00BF3D5C" w:rsidP="00A96B57">
      <w:pPr>
        <w:spacing w:line="390" w:lineRule="exact"/>
        <w:ind w:leftChars="300" w:left="1120" w:hangingChars="100" w:hanging="280"/>
        <w:rPr>
          <w:rFonts w:hAnsi="標楷體"/>
          <w:bCs/>
          <w:color w:val="000000" w:themeColor="text1"/>
          <w:szCs w:val="28"/>
        </w:rPr>
      </w:pPr>
      <w:r w:rsidRPr="00C75A08">
        <w:rPr>
          <w:rFonts w:hAnsi="標楷體" w:hint="eastAsia"/>
          <w:bCs/>
          <w:color w:val="000000" w:themeColor="text1"/>
          <w:szCs w:val="28"/>
        </w:rPr>
        <w:t>4.經典名人講座</w:t>
      </w:r>
      <w:r w:rsidR="009F1603" w:rsidRPr="00C75A08">
        <w:rPr>
          <w:rFonts w:hAnsi="標楷體" w:hint="eastAsia"/>
          <w:bCs/>
          <w:color w:val="000000" w:themeColor="text1"/>
          <w:szCs w:val="28"/>
        </w:rPr>
        <w:t>，</w:t>
      </w:r>
      <w:r w:rsidR="004C4CD3" w:rsidRPr="00C75A08">
        <w:rPr>
          <w:rFonts w:hAnsi="標楷體" w:hint="eastAsia"/>
          <w:bCs/>
          <w:color w:val="000000" w:themeColor="text1"/>
          <w:szCs w:val="28"/>
        </w:rPr>
        <w:t>拓</w:t>
      </w:r>
      <w:r w:rsidR="009F1603" w:rsidRPr="00C75A08">
        <w:rPr>
          <w:rFonts w:hAnsi="標楷體" w:hint="eastAsia"/>
          <w:bCs/>
          <w:color w:val="000000" w:themeColor="text1"/>
          <w:szCs w:val="28"/>
        </w:rPr>
        <w:t>展公務視野</w:t>
      </w:r>
    </w:p>
    <w:p w:rsidR="00BF3D5C" w:rsidRPr="00C75A08" w:rsidRDefault="00BF3D5C" w:rsidP="00A96B57">
      <w:pPr>
        <w:spacing w:line="390" w:lineRule="exact"/>
        <w:ind w:leftChars="400" w:left="1540" w:hangingChars="150" w:hanging="420"/>
        <w:rPr>
          <w:rFonts w:hAnsi="標楷體" w:cs="新細明體"/>
          <w:color w:val="000000" w:themeColor="text1"/>
          <w:kern w:val="0"/>
          <w:szCs w:val="28"/>
        </w:rPr>
      </w:pPr>
      <w:r w:rsidRPr="00C75A08">
        <w:rPr>
          <w:rFonts w:hAnsi="標楷體" w:cs="新細明體" w:hint="eastAsia"/>
          <w:color w:val="000000" w:themeColor="text1"/>
          <w:kern w:val="0"/>
          <w:szCs w:val="28"/>
        </w:rPr>
        <w:t>(1)109年7月8日邀請價值投資達人王敬勳老師以「生活要穩定，投資理財輕鬆學」為題進行</w:t>
      </w:r>
      <w:r w:rsidRPr="00C75A08">
        <w:rPr>
          <w:rFonts w:hAnsi="標楷體" w:cs="新細明體" w:hint="eastAsia"/>
          <w:color w:val="000000" w:themeColor="text1"/>
          <w:kern w:val="0"/>
          <w:szCs w:val="28"/>
          <w:lang w:eastAsia="zh-HK"/>
        </w:rPr>
        <w:t>理財</w:t>
      </w:r>
      <w:r w:rsidRPr="00C75A08">
        <w:rPr>
          <w:rFonts w:hAnsi="標楷體" w:cs="新細明體" w:hint="eastAsia"/>
          <w:color w:val="000000" w:themeColor="text1"/>
          <w:kern w:val="0"/>
          <w:szCs w:val="28"/>
        </w:rPr>
        <w:t>及生涯規劃演講</w:t>
      </w:r>
      <w:r w:rsidR="00E61308" w:rsidRPr="00C75A08">
        <w:rPr>
          <w:rFonts w:hAnsi="標楷體" w:cs="新細明體" w:hint="eastAsia"/>
          <w:color w:val="000000" w:themeColor="text1"/>
          <w:kern w:val="0"/>
          <w:szCs w:val="28"/>
        </w:rPr>
        <w:t>，計</w:t>
      </w:r>
      <w:r w:rsidRPr="00C75A08">
        <w:rPr>
          <w:rFonts w:hAnsi="標楷體" w:cs="新細明體" w:hint="eastAsia"/>
          <w:color w:val="000000" w:themeColor="text1"/>
          <w:kern w:val="0"/>
          <w:szCs w:val="28"/>
        </w:rPr>
        <w:t>122人</w:t>
      </w:r>
      <w:r w:rsidR="00E61308" w:rsidRPr="00C75A08">
        <w:rPr>
          <w:rFonts w:hAnsi="標楷體" w:cs="新細明體" w:hint="eastAsia"/>
          <w:color w:val="000000" w:themeColor="text1"/>
          <w:kern w:val="0"/>
          <w:szCs w:val="28"/>
        </w:rPr>
        <w:t>參加</w:t>
      </w:r>
      <w:r w:rsidRPr="00C75A08">
        <w:rPr>
          <w:rFonts w:hAnsi="標楷體" w:cs="新細明體" w:hint="eastAsia"/>
          <w:color w:val="000000" w:themeColor="text1"/>
          <w:kern w:val="0"/>
          <w:szCs w:val="28"/>
        </w:rPr>
        <w:t>。</w:t>
      </w:r>
    </w:p>
    <w:p w:rsidR="00BF3D5C" w:rsidRPr="00C75A08" w:rsidRDefault="00BF3D5C" w:rsidP="00A96B57">
      <w:pPr>
        <w:spacing w:line="390" w:lineRule="exact"/>
        <w:ind w:leftChars="400" w:left="1540" w:hangingChars="150" w:hanging="420"/>
        <w:rPr>
          <w:rFonts w:hAnsi="標楷體" w:cs="新細明體"/>
          <w:color w:val="000000" w:themeColor="text1"/>
          <w:kern w:val="0"/>
          <w:szCs w:val="28"/>
        </w:rPr>
      </w:pPr>
      <w:r w:rsidRPr="00C75A08">
        <w:rPr>
          <w:rFonts w:hAnsi="標楷體" w:cs="新細明體" w:hint="eastAsia"/>
          <w:color w:val="000000" w:themeColor="text1"/>
          <w:kern w:val="0"/>
          <w:szCs w:val="28"/>
        </w:rPr>
        <w:t>(2)109年9月8日邀請無獨有偶工作室劇團以「與偶同行」為題，推展偶劇在當代表演藝術的創作自由空間，並尋找人偶互動的和諧感動</w:t>
      </w:r>
      <w:r w:rsidR="00E61308" w:rsidRPr="00C75A08">
        <w:rPr>
          <w:rFonts w:hAnsi="標楷體" w:cs="新細明體" w:hint="eastAsia"/>
          <w:color w:val="000000" w:themeColor="text1"/>
          <w:kern w:val="0"/>
          <w:szCs w:val="28"/>
        </w:rPr>
        <w:t>，</w:t>
      </w:r>
      <w:r w:rsidRPr="00C75A08">
        <w:rPr>
          <w:rFonts w:hAnsi="標楷體" w:cs="新細明體" w:hint="eastAsia"/>
          <w:color w:val="000000" w:themeColor="text1"/>
          <w:kern w:val="0"/>
          <w:szCs w:val="28"/>
        </w:rPr>
        <w:t>計141人參加。</w:t>
      </w:r>
    </w:p>
    <w:p w:rsidR="00BF3D5C" w:rsidRPr="00C75A08" w:rsidRDefault="00BF3D5C" w:rsidP="00A96B57">
      <w:pPr>
        <w:spacing w:line="390" w:lineRule="exact"/>
        <w:ind w:leftChars="400" w:left="1540" w:hangingChars="150" w:hanging="420"/>
        <w:rPr>
          <w:rFonts w:hAnsi="標楷體" w:cs="新細明體"/>
          <w:color w:val="000000" w:themeColor="text1"/>
          <w:kern w:val="0"/>
          <w:szCs w:val="28"/>
        </w:rPr>
      </w:pPr>
      <w:r w:rsidRPr="00C75A08">
        <w:rPr>
          <w:rFonts w:hAnsi="標楷體" w:cs="新細明體" w:hint="eastAsia"/>
          <w:color w:val="000000" w:themeColor="text1"/>
          <w:kern w:val="0"/>
          <w:szCs w:val="28"/>
        </w:rPr>
        <w:t>(3)109年11月11日邀請安德烈慈善協會羅紹和執行長以「用愛看世界，用善行天下」為題，介紹安德烈食物銀行如何幫助中低收入家庭，及投入慈善活動讓世界更美好的善行義舉</w:t>
      </w:r>
      <w:r w:rsidR="00E61308" w:rsidRPr="00C75A08">
        <w:rPr>
          <w:rFonts w:hAnsi="標楷體" w:cs="新細明體" w:hint="eastAsia"/>
          <w:color w:val="000000" w:themeColor="text1"/>
          <w:kern w:val="0"/>
          <w:szCs w:val="28"/>
        </w:rPr>
        <w:t>，</w:t>
      </w:r>
      <w:r w:rsidRPr="00C75A08">
        <w:rPr>
          <w:rFonts w:hAnsi="標楷體" w:cs="新細明體" w:hint="eastAsia"/>
          <w:color w:val="000000" w:themeColor="text1"/>
          <w:kern w:val="0"/>
          <w:szCs w:val="28"/>
        </w:rPr>
        <w:t>計144人參加。</w:t>
      </w:r>
    </w:p>
    <w:p w:rsidR="00BF3D5C" w:rsidRPr="00C75A08" w:rsidRDefault="00BF3D5C" w:rsidP="00A96B57">
      <w:pPr>
        <w:spacing w:line="390" w:lineRule="exact"/>
        <w:ind w:leftChars="300" w:left="1120" w:hangingChars="100" w:hanging="280"/>
        <w:rPr>
          <w:rFonts w:hAnsi="標楷體"/>
          <w:bCs/>
          <w:color w:val="000000" w:themeColor="text1"/>
          <w:szCs w:val="28"/>
        </w:rPr>
      </w:pPr>
      <w:r w:rsidRPr="00C75A08">
        <w:rPr>
          <w:rFonts w:hAnsi="標楷體" w:hint="eastAsia"/>
          <w:bCs/>
          <w:color w:val="000000" w:themeColor="text1"/>
          <w:szCs w:val="28"/>
        </w:rPr>
        <w:t>5.強化為民服務</w:t>
      </w:r>
      <w:r w:rsidR="009F1603" w:rsidRPr="00C75A08">
        <w:rPr>
          <w:rFonts w:hAnsi="標楷體" w:hint="eastAsia"/>
          <w:bCs/>
          <w:color w:val="000000" w:themeColor="text1"/>
          <w:szCs w:val="28"/>
        </w:rPr>
        <w:t>，提升施政效能</w:t>
      </w:r>
    </w:p>
    <w:p w:rsidR="00BF3D5C" w:rsidRPr="00C75A08" w:rsidRDefault="00BF3D5C" w:rsidP="00A96B57">
      <w:pPr>
        <w:tabs>
          <w:tab w:val="left" w:pos="1560"/>
        </w:tabs>
        <w:snapToGrid w:val="0"/>
        <w:spacing w:line="390" w:lineRule="exact"/>
        <w:ind w:leftChars="400" w:left="1120"/>
        <w:jc w:val="both"/>
        <w:rPr>
          <w:rFonts w:hAnsi="標楷體"/>
          <w:color w:val="000000" w:themeColor="text1"/>
          <w:szCs w:val="32"/>
        </w:rPr>
      </w:pPr>
      <w:r w:rsidRPr="00C75A08">
        <w:rPr>
          <w:rFonts w:hAnsi="標楷體" w:hint="eastAsia"/>
          <w:color w:val="000000" w:themeColor="text1"/>
          <w:szCs w:val="32"/>
        </w:rPr>
        <w:t>(1)1999 OPEN DATA大數據運用班</w:t>
      </w:r>
    </w:p>
    <w:p w:rsidR="00BF3D5C" w:rsidRPr="00C75A08" w:rsidRDefault="00BF3D5C" w:rsidP="00A96B57">
      <w:pPr>
        <w:tabs>
          <w:tab w:val="left" w:pos="1560"/>
        </w:tabs>
        <w:snapToGrid w:val="0"/>
        <w:spacing w:line="390" w:lineRule="exact"/>
        <w:ind w:leftChars="550" w:left="1540"/>
        <w:jc w:val="both"/>
        <w:rPr>
          <w:rFonts w:hAnsi="標楷體"/>
          <w:color w:val="000000" w:themeColor="text1"/>
          <w:szCs w:val="32"/>
        </w:rPr>
      </w:pPr>
      <w:r w:rsidRPr="00C75A08">
        <w:rPr>
          <w:rFonts w:hAnsi="標楷體" w:hint="eastAsia"/>
          <w:color w:val="000000" w:themeColor="text1"/>
          <w:szCs w:val="32"/>
        </w:rPr>
        <w:t>為</w:t>
      </w:r>
      <w:r w:rsidR="00E61308" w:rsidRPr="00C75A08">
        <w:rPr>
          <w:rFonts w:hAnsi="標楷體" w:hint="eastAsia"/>
          <w:color w:val="000000" w:themeColor="text1"/>
          <w:szCs w:val="32"/>
        </w:rPr>
        <w:t>利</w:t>
      </w:r>
      <w:r w:rsidRPr="00C75A08">
        <w:rPr>
          <w:rFonts w:hAnsi="標楷體" w:hint="eastAsia"/>
          <w:color w:val="000000" w:themeColor="text1"/>
          <w:szCs w:val="32"/>
        </w:rPr>
        <w:t>本府同仁瞭解1999人民陳情案件OPEN DATA分析運用實例，以提升為民服務</w:t>
      </w:r>
      <w:r w:rsidRPr="00C75A08">
        <w:rPr>
          <w:rFonts w:hAnsi="標楷體" w:cs="新細明體" w:hint="eastAsia"/>
          <w:color w:val="000000" w:themeColor="text1"/>
          <w:kern w:val="0"/>
          <w:szCs w:val="28"/>
        </w:rPr>
        <w:t>品質</w:t>
      </w:r>
      <w:r w:rsidRPr="00C75A08">
        <w:rPr>
          <w:rFonts w:hAnsi="標楷體" w:hint="eastAsia"/>
          <w:color w:val="000000" w:themeColor="text1"/>
          <w:szCs w:val="32"/>
        </w:rPr>
        <w:t>，強化服務效能，</w:t>
      </w:r>
      <w:r w:rsidR="00E61308" w:rsidRPr="00C75A08">
        <w:rPr>
          <w:rFonts w:hAnsi="標楷體" w:hint="eastAsia"/>
          <w:color w:val="000000" w:themeColor="text1"/>
          <w:szCs w:val="32"/>
        </w:rPr>
        <w:t>於</w:t>
      </w:r>
      <w:r w:rsidRPr="00C75A08">
        <w:rPr>
          <w:rFonts w:hAnsi="標楷體" w:hint="eastAsia"/>
          <w:color w:val="000000" w:themeColor="text1"/>
          <w:szCs w:val="32"/>
        </w:rPr>
        <w:t>109年12月2日辦理「1999 OPEN DATA大數據運用班」，</w:t>
      </w:r>
      <w:r w:rsidR="00E61308" w:rsidRPr="00C75A08">
        <w:rPr>
          <w:rFonts w:hAnsi="標楷體" w:hint="eastAsia"/>
          <w:color w:val="000000" w:themeColor="text1"/>
          <w:szCs w:val="32"/>
        </w:rPr>
        <w:t>本府一級機關及各區公所承辦人員</w:t>
      </w:r>
      <w:r w:rsidRPr="00C75A08">
        <w:rPr>
          <w:rFonts w:hAnsi="標楷體" w:hint="eastAsia"/>
          <w:color w:val="000000" w:themeColor="text1"/>
          <w:szCs w:val="32"/>
        </w:rPr>
        <w:t>共61人參訓。</w:t>
      </w:r>
    </w:p>
    <w:p w:rsidR="00BF3D5C" w:rsidRPr="00C75A08" w:rsidRDefault="00BF3D5C" w:rsidP="00A96B57">
      <w:pPr>
        <w:tabs>
          <w:tab w:val="left" w:pos="1560"/>
        </w:tabs>
        <w:snapToGrid w:val="0"/>
        <w:spacing w:line="390" w:lineRule="exact"/>
        <w:ind w:leftChars="400" w:left="1400" w:hangingChars="100" w:hanging="280"/>
        <w:jc w:val="both"/>
        <w:rPr>
          <w:rFonts w:hAnsi="標楷體"/>
          <w:color w:val="000000" w:themeColor="text1"/>
          <w:szCs w:val="28"/>
        </w:rPr>
      </w:pPr>
      <w:r w:rsidRPr="00C75A08">
        <w:rPr>
          <w:rFonts w:hAnsi="標楷體" w:hint="eastAsia"/>
          <w:color w:val="000000" w:themeColor="text1"/>
          <w:szCs w:val="32"/>
        </w:rPr>
        <w:t>(2)</w:t>
      </w:r>
      <w:r w:rsidRPr="00C75A08">
        <w:rPr>
          <w:rFonts w:hAnsi="標楷體" w:hint="eastAsia"/>
          <w:color w:val="000000" w:themeColor="text1"/>
          <w:szCs w:val="28"/>
          <w:lang w:eastAsia="zh-HK"/>
        </w:rPr>
        <w:t>有您的參與，會更好-公民參與研習班</w:t>
      </w:r>
    </w:p>
    <w:p w:rsidR="00BF3D5C" w:rsidRPr="00C75A08" w:rsidRDefault="00BF3D5C" w:rsidP="00A96B57">
      <w:pPr>
        <w:tabs>
          <w:tab w:val="left" w:pos="1560"/>
        </w:tabs>
        <w:snapToGrid w:val="0"/>
        <w:spacing w:line="390" w:lineRule="exact"/>
        <w:ind w:leftChars="550" w:left="1540"/>
        <w:jc w:val="both"/>
        <w:rPr>
          <w:rFonts w:hAnsi="標楷體"/>
          <w:color w:val="000000" w:themeColor="text1"/>
          <w:szCs w:val="28"/>
        </w:rPr>
      </w:pPr>
      <w:r w:rsidRPr="00C75A08">
        <w:rPr>
          <w:rFonts w:hAnsi="標楷體" w:hint="eastAsia"/>
          <w:color w:val="000000" w:themeColor="text1"/>
          <w:szCs w:val="28"/>
          <w:lang w:eastAsia="zh-HK"/>
        </w:rPr>
        <w:t>為讓各項政策推動能夠更貼近民眾的需求於11月16日辦理</w:t>
      </w:r>
      <w:r w:rsidRPr="00C75A08">
        <w:rPr>
          <w:rFonts w:hAnsi="標楷體" w:hint="eastAsia"/>
          <w:color w:val="000000" w:themeColor="text1"/>
          <w:szCs w:val="28"/>
        </w:rPr>
        <w:t>「</w:t>
      </w:r>
      <w:r w:rsidRPr="00C75A08">
        <w:rPr>
          <w:rFonts w:hAnsi="標楷體" w:hint="eastAsia"/>
          <w:color w:val="000000" w:themeColor="text1"/>
          <w:szCs w:val="28"/>
          <w:lang w:eastAsia="zh-HK"/>
        </w:rPr>
        <w:t>有您的參與，會更好-公民</w:t>
      </w:r>
      <w:r w:rsidRPr="00C75A08">
        <w:rPr>
          <w:rFonts w:hAnsi="標楷體" w:hint="eastAsia"/>
          <w:color w:val="000000" w:themeColor="text1"/>
          <w:szCs w:val="32"/>
        </w:rPr>
        <w:t>參與</w:t>
      </w:r>
      <w:r w:rsidRPr="00C75A08">
        <w:rPr>
          <w:rFonts w:hAnsi="標楷體" w:hint="eastAsia"/>
          <w:color w:val="000000" w:themeColor="text1"/>
          <w:szCs w:val="28"/>
          <w:lang w:eastAsia="zh-HK"/>
        </w:rPr>
        <w:t>研習班</w:t>
      </w:r>
      <w:r w:rsidRPr="00C75A08">
        <w:rPr>
          <w:rFonts w:hAnsi="標楷體" w:hint="eastAsia"/>
          <w:color w:val="000000" w:themeColor="text1"/>
          <w:szCs w:val="28"/>
        </w:rPr>
        <w:t>」</w:t>
      </w:r>
      <w:r w:rsidRPr="00C75A08">
        <w:rPr>
          <w:rFonts w:hAnsi="標楷體" w:hint="eastAsia"/>
          <w:color w:val="000000" w:themeColor="text1"/>
          <w:szCs w:val="28"/>
          <w:lang w:eastAsia="zh-HK"/>
        </w:rPr>
        <w:t>，參訓人數39人。</w:t>
      </w:r>
    </w:p>
    <w:p w:rsidR="00BF3D5C" w:rsidRPr="00C75A08" w:rsidRDefault="00BF3D5C" w:rsidP="00A96B57">
      <w:pPr>
        <w:pStyle w:val="2"/>
        <w:numPr>
          <w:ilvl w:val="0"/>
          <w:numId w:val="0"/>
        </w:numPr>
        <w:tabs>
          <w:tab w:val="left" w:pos="993"/>
        </w:tabs>
        <w:spacing w:line="390" w:lineRule="exact"/>
        <w:ind w:leftChars="100" w:left="841" w:hangingChars="200" w:hanging="561"/>
        <w:rPr>
          <w:color w:val="000000" w:themeColor="text1"/>
        </w:rPr>
      </w:pPr>
      <w:r w:rsidRPr="00C75A08">
        <w:rPr>
          <w:rFonts w:hint="eastAsia"/>
          <w:b/>
          <w:color w:val="000000" w:themeColor="text1"/>
          <w:kern w:val="0"/>
        </w:rPr>
        <w:t xml:space="preserve"> </w:t>
      </w:r>
      <w:r w:rsidRPr="00C75A08">
        <w:rPr>
          <w:rFonts w:hint="eastAsia"/>
          <w:color w:val="000000" w:themeColor="text1"/>
        </w:rPr>
        <w:t>(四)</w:t>
      </w:r>
      <w:r w:rsidRPr="00C75A08">
        <w:rPr>
          <w:rFonts w:hint="eastAsia"/>
          <w:color w:val="000000" w:themeColor="text1"/>
          <w:lang w:eastAsia="zh-HK"/>
        </w:rPr>
        <w:t>啟動</w:t>
      </w:r>
      <w:r w:rsidR="009F1603" w:rsidRPr="00C75A08">
        <w:rPr>
          <w:rFonts w:hint="eastAsia"/>
          <w:color w:val="000000" w:themeColor="text1"/>
          <w:lang w:eastAsia="zh-HK"/>
        </w:rPr>
        <w:t>在地</w:t>
      </w:r>
      <w:r w:rsidRPr="00C75A08">
        <w:rPr>
          <w:rFonts w:hint="eastAsia"/>
          <w:color w:val="000000" w:themeColor="text1"/>
          <w:lang w:eastAsia="zh-HK"/>
        </w:rPr>
        <w:t>數位培訓</w:t>
      </w:r>
      <w:r w:rsidRPr="00C75A08">
        <w:rPr>
          <w:rFonts w:hint="eastAsia"/>
          <w:color w:val="000000" w:themeColor="text1"/>
        </w:rPr>
        <w:t>，</w:t>
      </w:r>
      <w:r w:rsidRPr="00C75A08">
        <w:rPr>
          <w:rFonts w:hint="eastAsia"/>
          <w:color w:val="000000" w:themeColor="text1"/>
          <w:lang w:eastAsia="zh-HK"/>
        </w:rPr>
        <w:t>推廣</w:t>
      </w:r>
      <w:r w:rsidRPr="00C75A08">
        <w:rPr>
          <w:rFonts w:hint="eastAsia"/>
          <w:color w:val="000000" w:themeColor="text1"/>
        </w:rPr>
        <w:t>優質行動學習</w:t>
      </w:r>
    </w:p>
    <w:p w:rsidR="00BF3D5C" w:rsidRPr="00C75A08" w:rsidRDefault="00BF3D5C" w:rsidP="00A96B57">
      <w:pPr>
        <w:spacing w:line="390" w:lineRule="exact"/>
        <w:ind w:leftChars="300" w:left="1120" w:hangingChars="100" w:hanging="280"/>
        <w:jc w:val="both"/>
        <w:rPr>
          <w:rFonts w:hAnsi="標楷體"/>
          <w:bCs/>
          <w:color w:val="000000" w:themeColor="text1"/>
          <w:szCs w:val="28"/>
        </w:rPr>
      </w:pPr>
      <w:r w:rsidRPr="00C75A08">
        <w:rPr>
          <w:rFonts w:hAnsi="標楷體" w:hint="eastAsia"/>
          <w:bCs/>
          <w:color w:val="000000" w:themeColor="text1"/>
          <w:szCs w:val="28"/>
        </w:rPr>
        <w:t>1.發展高雄特色數位課程，提升自主學習行動力</w:t>
      </w:r>
    </w:p>
    <w:p w:rsidR="00BF3D5C" w:rsidRPr="00C75A08" w:rsidRDefault="00BF3D5C" w:rsidP="00A96B57">
      <w:pPr>
        <w:snapToGrid w:val="0"/>
        <w:spacing w:line="390" w:lineRule="exact"/>
        <w:ind w:leftChars="413" w:left="1157" w:hanging="1"/>
        <w:jc w:val="both"/>
        <w:rPr>
          <w:rFonts w:hAnsi="標楷體"/>
          <w:color w:val="000000" w:themeColor="text1"/>
          <w:szCs w:val="28"/>
        </w:rPr>
      </w:pPr>
      <w:r w:rsidRPr="00C75A08">
        <w:rPr>
          <w:rFonts w:hAnsi="標楷體" w:hint="eastAsia"/>
          <w:color w:val="000000" w:themeColor="text1"/>
          <w:szCs w:val="28"/>
        </w:rPr>
        <w:t>加盟中央「e等公務園</w:t>
      </w:r>
      <w:r w:rsidRPr="00C75A08">
        <w:rPr>
          <w:rFonts w:hAnsi="標楷體" w:hint="eastAsia"/>
          <w:color w:val="000000" w:themeColor="text1"/>
          <w:spacing w:val="-6"/>
          <w:position w:val="10"/>
          <w:sz w:val="32"/>
          <w:szCs w:val="32"/>
        </w:rPr>
        <w:t>+</w:t>
      </w:r>
      <w:r w:rsidRPr="00C75A08">
        <w:rPr>
          <w:rFonts w:hAnsi="標楷體" w:hint="eastAsia"/>
          <w:color w:val="000000" w:themeColor="text1"/>
          <w:szCs w:val="28"/>
        </w:rPr>
        <w:t>」公部門數位學習資源整合平臺，發展高雄在地數位學習知識，以本府施政方向與目標及城市治理典範與特色，打造智慧學習新模式，本府「e等公務園</w:t>
      </w:r>
      <w:r w:rsidRPr="00C75A08">
        <w:rPr>
          <w:rFonts w:hAnsi="標楷體" w:hint="eastAsia"/>
          <w:color w:val="000000" w:themeColor="text1"/>
          <w:spacing w:val="-6"/>
          <w:position w:val="10"/>
          <w:sz w:val="32"/>
          <w:szCs w:val="32"/>
        </w:rPr>
        <w:t>+</w:t>
      </w:r>
      <w:r w:rsidRPr="00C75A08">
        <w:rPr>
          <w:rFonts w:hAnsi="標楷體" w:hint="eastAsia"/>
          <w:color w:val="000000" w:themeColor="text1"/>
          <w:szCs w:val="28"/>
        </w:rPr>
        <w:t>～港都e學苑」數位學習平台，109年7月至12月計190,950人次選課、完成學習總人數200,512人</w:t>
      </w:r>
      <w:r w:rsidR="00C12E1A" w:rsidRPr="00C75A08">
        <w:rPr>
          <w:rFonts w:hAnsi="標楷體" w:hint="eastAsia"/>
          <w:color w:val="000000" w:themeColor="text1"/>
          <w:szCs w:val="28"/>
        </w:rPr>
        <w:t>次</w:t>
      </w:r>
      <w:r w:rsidRPr="00C75A08">
        <w:rPr>
          <w:rFonts w:hAnsi="標楷體" w:hint="eastAsia"/>
          <w:color w:val="000000" w:themeColor="text1"/>
          <w:szCs w:val="28"/>
        </w:rPr>
        <w:t>、完成學習總時數335,936小時。</w:t>
      </w:r>
    </w:p>
    <w:p w:rsidR="00BF3D5C" w:rsidRPr="00C75A08" w:rsidRDefault="00BF3D5C" w:rsidP="00A96B57">
      <w:pPr>
        <w:spacing w:line="390" w:lineRule="exact"/>
        <w:ind w:leftChars="300" w:left="1120" w:hangingChars="100" w:hanging="280"/>
        <w:jc w:val="both"/>
        <w:rPr>
          <w:rFonts w:hAnsi="標楷體"/>
          <w:bCs/>
          <w:color w:val="000000" w:themeColor="text1"/>
          <w:szCs w:val="28"/>
        </w:rPr>
      </w:pPr>
      <w:r w:rsidRPr="00C75A08">
        <w:rPr>
          <w:rFonts w:hAnsi="標楷體" w:hint="eastAsia"/>
          <w:bCs/>
          <w:color w:val="000000" w:themeColor="text1"/>
          <w:szCs w:val="28"/>
        </w:rPr>
        <w:t>2.港都e學苑數位閱讀行銷活動，擴大數位學習成效</w:t>
      </w:r>
    </w:p>
    <w:p w:rsidR="00BF3D5C" w:rsidRPr="00C75A08" w:rsidRDefault="00BF3D5C" w:rsidP="00A96B57">
      <w:pPr>
        <w:snapToGrid w:val="0"/>
        <w:spacing w:line="390" w:lineRule="exact"/>
        <w:ind w:leftChars="400" w:left="1120"/>
        <w:jc w:val="both"/>
        <w:rPr>
          <w:rFonts w:hAnsi="標楷體"/>
          <w:color w:val="000000" w:themeColor="text1"/>
          <w:szCs w:val="28"/>
          <w:lang w:eastAsia="zh-HK"/>
        </w:rPr>
      </w:pPr>
      <w:r w:rsidRPr="00C75A08">
        <w:rPr>
          <w:rFonts w:hAnsi="標楷體" w:hint="eastAsia"/>
          <w:color w:val="000000" w:themeColor="text1"/>
          <w:szCs w:val="28"/>
        </w:rPr>
        <w:t>為鼓勵同仁積極參與「港都e學苑」數位學習課程與達成政策宣導等目的，109年7月至12月辦理「聰明學習e級棒」、「樂活港</w:t>
      </w:r>
      <w:r w:rsidRPr="00C75A08">
        <w:rPr>
          <w:rFonts w:hAnsi="標楷體" w:hint="eastAsia"/>
          <w:color w:val="000000" w:themeColor="text1"/>
          <w:szCs w:val="28"/>
        </w:rPr>
        <w:lastRenderedPageBreak/>
        <w:t>都e點通」二場次數位行銷活動，計有22,617人次參與。</w:t>
      </w:r>
    </w:p>
    <w:p w:rsidR="00BF3D5C" w:rsidRPr="00C75A08" w:rsidRDefault="00BF3D5C" w:rsidP="00A96B57">
      <w:pPr>
        <w:pStyle w:val="2"/>
        <w:numPr>
          <w:ilvl w:val="0"/>
          <w:numId w:val="0"/>
        </w:numPr>
        <w:tabs>
          <w:tab w:val="left" w:pos="993"/>
        </w:tabs>
        <w:spacing w:line="390" w:lineRule="exact"/>
        <w:ind w:leftChars="100" w:left="840" w:hangingChars="200" w:hanging="560"/>
        <w:rPr>
          <w:bCs w:val="0"/>
          <w:color w:val="000000" w:themeColor="text1"/>
        </w:rPr>
      </w:pPr>
      <w:r w:rsidRPr="00C75A08">
        <w:rPr>
          <w:rFonts w:hint="eastAsia"/>
          <w:color w:val="000000" w:themeColor="text1"/>
        </w:rPr>
        <w:t>(五)</w:t>
      </w:r>
      <w:r w:rsidR="009F1603" w:rsidRPr="00C75A08">
        <w:rPr>
          <w:rFonts w:hint="eastAsia"/>
          <w:color w:val="000000" w:themeColor="text1"/>
        </w:rPr>
        <w:t>精進</w:t>
      </w:r>
      <w:r w:rsidRPr="00C75A08">
        <w:rPr>
          <w:rFonts w:hint="eastAsia"/>
          <w:color w:val="000000" w:themeColor="text1"/>
        </w:rPr>
        <w:t>外語能力</w:t>
      </w:r>
      <w:r w:rsidRPr="00C75A08">
        <w:rPr>
          <w:rFonts w:hint="eastAsia"/>
          <w:bCs w:val="0"/>
          <w:color w:val="000000" w:themeColor="text1"/>
        </w:rPr>
        <w:t>，</w:t>
      </w:r>
      <w:r w:rsidR="009F1603" w:rsidRPr="00C75A08">
        <w:rPr>
          <w:rFonts w:hint="eastAsia"/>
          <w:bCs w:val="0"/>
          <w:color w:val="000000" w:themeColor="text1"/>
        </w:rPr>
        <w:t>施政邁向國際</w:t>
      </w:r>
    </w:p>
    <w:p w:rsidR="00BF3D5C" w:rsidRPr="00C75A08" w:rsidRDefault="00BF3D5C" w:rsidP="00A96B57">
      <w:pPr>
        <w:spacing w:line="390" w:lineRule="exact"/>
        <w:ind w:leftChars="300" w:left="1120" w:hangingChars="100" w:hanging="280"/>
        <w:rPr>
          <w:rFonts w:hAnsi="標楷體"/>
          <w:color w:val="000000" w:themeColor="text1"/>
          <w:spacing w:val="-6"/>
          <w:szCs w:val="32"/>
        </w:rPr>
      </w:pPr>
      <w:r w:rsidRPr="00C75A08">
        <w:rPr>
          <w:rFonts w:hint="eastAsia"/>
          <w:color w:val="000000" w:themeColor="text1"/>
        </w:rPr>
        <w:t>1.</w:t>
      </w:r>
      <w:r w:rsidRPr="00C75A08">
        <w:rPr>
          <w:rFonts w:hAnsi="標楷體" w:hint="eastAsia"/>
          <w:color w:val="000000" w:themeColor="text1"/>
          <w:spacing w:val="-6"/>
          <w:szCs w:val="32"/>
        </w:rPr>
        <w:t>訂定</w:t>
      </w:r>
      <w:r w:rsidRPr="00C75A08">
        <w:rPr>
          <w:rFonts w:hAnsi="標楷體" w:hint="eastAsia"/>
          <w:color w:val="000000" w:themeColor="text1"/>
          <w:spacing w:val="-6"/>
          <w:szCs w:val="32"/>
          <w:lang w:eastAsia="zh-HK"/>
        </w:rPr>
        <w:t>補助英檢報名費用等激勵措施</w:t>
      </w:r>
    </w:p>
    <w:p w:rsidR="00BF3D5C" w:rsidRPr="00C75A08" w:rsidRDefault="009F1603" w:rsidP="00A96B57">
      <w:pPr>
        <w:tabs>
          <w:tab w:val="left" w:pos="709"/>
        </w:tabs>
        <w:snapToGrid w:val="0"/>
        <w:spacing w:line="390" w:lineRule="exact"/>
        <w:ind w:leftChars="404" w:left="1131"/>
        <w:jc w:val="both"/>
        <w:rPr>
          <w:color w:val="000000" w:themeColor="text1"/>
        </w:rPr>
      </w:pPr>
      <w:r w:rsidRPr="00C75A08">
        <w:rPr>
          <w:rFonts w:hAnsi="標楷體" w:hint="eastAsia"/>
          <w:color w:val="000000" w:themeColor="text1"/>
          <w:spacing w:val="-6"/>
          <w:szCs w:val="32"/>
        </w:rPr>
        <w:t>凡通過</w:t>
      </w:r>
      <w:r w:rsidRPr="00C75A08">
        <w:rPr>
          <w:rFonts w:hint="eastAsia"/>
          <w:color w:val="000000" w:themeColor="text1"/>
        </w:rPr>
        <w:t>英語</w:t>
      </w:r>
      <w:r w:rsidRPr="00C75A08">
        <w:rPr>
          <w:rFonts w:hAnsi="標楷體" w:hint="eastAsia"/>
          <w:color w:val="000000" w:themeColor="text1"/>
          <w:spacing w:val="-6"/>
          <w:szCs w:val="32"/>
        </w:rPr>
        <w:t>檢測者，各機關視其經費情形酌予補助每人最高5,000元，以鼓勵同仁參加英語檢測</w:t>
      </w:r>
      <w:r w:rsidRPr="00C75A08">
        <w:rPr>
          <w:rFonts w:hAnsi="標楷體" w:hint="eastAsia"/>
          <w:color w:val="000000" w:themeColor="text1"/>
          <w:szCs w:val="28"/>
        </w:rPr>
        <w:t>。</w:t>
      </w:r>
      <w:r w:rsidRPr="00C75A08">
        <w:rPr>
          <w:rFonts w:hAnsi="標楷體" w:hint="eastAsia"/>
          <w:color w:val="000000" w:themeColor="text1"/>
          <w:spacing w:val="-6"/>
          <w:szCs w:val="28"/>
        </w:rPr>
        <w:t>截至</w:t>
      </w:r>
      <w:r w:rsidRPr="00C75A08">
        <w:rPr>
          <w:rFonts w:hAnsi="標楷體" w:hint="eastAsia"/>
          <w:color w:val="000000" w:themeColor="text1"/>
          <w:spacing w:val="-6"/>
          <w:szCs w:val="32"/>
        </w:rPr>
        <w:t>109年12</w:t>
      </w:r>
      <w:r w:rsidRPr="00C75A08">
        <w:rPr>
          <w:rFonts w:hAnsi="標楷體" w:hint="eastAsia"/>
          <w:color w:val="000000" w:themeColor="text1"/>
          <w:spacing w:val="-6"/>
          <w:szCs w:val="32"/>
          <w:lang w:eastAsia="zh-HK"/>
        </w:rPr>
        <w:t>月止</w:t>
      </w:r>
      <w:r w:rsidRPr="00C75A08">
        <w:rPr>
          <w:rFonts w:hAnsi="標楷體" w:hint="eastAsia"/>
          <w:color w:val="000000" w:themeColor="text1"/>
          <w:spacing w:val="-6"/>
          <w:szCs w:val="32"/>
        </w:rPr>
        <w:t>，本府各局處通過各項英語檢定人數計5,595人，比例達28.27％，較行政院「提升公務人員英語能力改進措施」規定18％，超出10.27%。</w:t>
      </w:r>
    </w:p>
    <w:p w:rsidR="00BF3D5C" w:rsidRPr="00C75A08" w:rsidRDefault="00BF3D5C" w:rsidP="00A96B57">
      <w:pPr>
        <w:tabs>
          <w:tab w:val="left" w:pos="6564"/>
        </w:tabs>
        <w:spacing w:line="390" w:lineRule="exact"/>
        <w:ind w:leftChars="300" w:left="1120" w:hangingChars="100" w:hanging="280"/>
        <w:rPr>
          <w:rFonts w:hAnsi="標楷體"/>
          <w:color w:val="000000" w:themeColor="text1"/>
          <w:spacing w:val="-6"/>
          <w:szCs w:val="32"/>
        </w:rPr>
      </w:pPr>
      <w:r w:rsidRPr="00C75A08">
        <w:rPr>
          <w:rFonts w:hint="eastAsia"/>
          <w:color w:val="000000" w:themeColor="text1"/>
        </w:rPr>
        <w:t>2.</w:t>
      </w:r>
      <w:r w:rsidRPr="00C75A08">
        <w:rPr>
          <w:rFonts w:hAnsi="標楷體" w:hint="eastAsia"/>
          <w:color w:val="000000" w:themeColor="text1"/>
          <w:spacing w:val="-6"/>
          <w:szCs w:val="32"/>
        </w:rPr>
        <w:t>辦理各類國際語言班期，</w:t>
      </w:r>
      <w:r w:rsidRPr="00C75A08">
        <w:rPr>
          <w:rFonts w:hAnsi="標楷體" w:hint="eastAsia"/>
          <w:color w:val="000000" w:themeColor="text1"/>
          <w:spacing w:val="-6"/>
          <w:szCs w:val="32"/>
          <w:lang w:eastAsia="zh-HK"/>
        </w:rPr>
        <w:t>堅實</w:t>
      </w:r>
      <w:r w:rsidRPr="00C75A08">
        <w:rPr>
          <w:rFonts w:hAnsi="標楷體" w:hint="eastAsia"/>
          <w:color w:val="000000" w:themeColor="text1"/>
          <w:spacing w:val="-6"/>
          <w:szCs w:val="32"/>
        </w:rPr>
        <w:t>外語</w:t>
      </w:r>
      <w:r w:rsidRPr="00C75A08">
        <w:rPr>
          <w:rFonts w:hAnsi="標楷體" w:hint="eastAsia"/>
          <w:color w:val="000000" w:themeColor="text1"/>
          <w:spacing w:val="-6"/>
          <w:szCs w:val="32"/>
          <w:lang w:eastAsia="zh-HK"/>
        </w:rPr>
        <w:t>溝通</w:t>
      </w:r>
      <w:r w:rsidRPr="00C75A08">
        <w:rPr>
          <w:rFonts w:hAnsi="標楷體" w:hint="eastAsia"/>
          <w:color w:val="000000" w:themeColor="text1"/>
          <w:spacing w:val="-6"/>
          <w:szCs w:val="32"/>
        </w:rPr>
        <w:t>力</w:t>
      </w:r>
    </w:p>
    <w:p w:rsidR="00A91EEF" w:rsidRPr="00C75A08" w:rsidRDefault="00BF3D5C" w:rsidP="00A96B57">
      <w:pPr>
        <w:tabs>
          <w:tab w:val="left" w:pos="709"/>
        </w:tabs>
        <w:snapToGrid w:val="0"/>
        <w:spacing w:line="390" w:lineRule="exact"/>
        <w:ind w:leftChars="404" w:left="1131"/>
        <w:jc w:val="both"/>
        <w:rPr>
          <w:color w:val="000000" w:themeColor="text1"/>
          <w:kern w:val="0"/>
        </w:rPr>
      </w:pPr>
      <w:r w:rsidRPr="00C75A08">
        <w:rPr>
          <w:rFonts w:hAnsi="標楷體" w:hint="eastAsia"/>
          <w:color w:val="000000" w:themeColor="text1"/>
          <w:spacing w:val="-6"/>
          <w:szCs w:val="32"/>
        </w:rPr>
        <w:t>為增進本府公教人員外語素養，109年7月2</w:t>
      </w:r>
      <w:r w:rsidRPr="00C75A08">
        <w:rPr>
          <w:rFonts w:hAnsi="標楷體" w:hint="eastAsia"/>
          <w:color w:val="000000" w:themeColor="text1"/>
          <w:spacing w:val="-6"/>
          <w:szCs w:val="32"/>
          <w:lang w:eastAsia="zh-HK"/>
        </w:rPr>
        <w:t>日</w:t>
      </w:r>
      <w:r w:rsidRPr="00C75A08">
        <w:rPr>
          <w:rFonts w:hAnsi="標楷體" w:hint="eastAsia"/>
          <w:color w:val="000000" w:themeColor="text1"/>
          <w:spacing w:val="-6"/>
          <w:szCs w:val="32"/>
        </w:rPr>
        <w:t>至11月26日</w:t>
      </w:r>
      <w:r w:rsidRPr="00C75A08">
        <w:rPr>
          <w:rFonts w:hAnsi="標楷體" w:hint="eastAsia"/>
          <w:color w:val="000000" w:themeColor="text1"/>
          <w:spacing w:val="-6"/>
          <w:szCs w:val="32"/>
          <w:lang w:eastAsia="zh-HK"/>
        </w:rPr>
        <w:t>分別</w:t>
      </w:r>
      <w:r w:rsidRPr="00C75A08">
        <w:rPr>
          <w:rFonts w:hAnsi="標楷體" w:hint="eastAsia"/>
          <w:color w:val="000000" w:themeColor="text1"/>
          <w:spacing w:val="-6"/>
          <w:szCs w:val="32"/>
        </w:rPr>
        <w:t>辦理「打造日語力~赴日觀光so happy研習班」、「看電影、學英語研習班」、「唱出英語力~聽唱歌曲so easy研習班」、「備戰英檢實力基礎班」</w:t>
      </w:r>
      <w:r w:rsidRPr="00C75A08">
        <w:rPr>
          <w:rFonts w:hAnsi="標楷體" w:hint="eastAsia"/>
          <w:color w:val="000000" w:themeColor="text1"/>
          <w:spacing w:val="-6"/>
          <w:szCs w:val="32"/>
          <w:lang w:eastAsia="zh-HK"/>
        </w:rPr>
        <w:t>計4期</w:t>
      </w:r>
      <w:r w:rsidRPr="00C75A08">
        <w:rPr>
          <w:rFonts w:hAnsi="標楷體" w:hint="eastAsia"/>
          <w:color w:val="000000" w:themeColor="text1"/>
          <w:spacing w:val="-6"/>
          <w:szCs w:val="32"/>
        </w:rPr>
        <w:t>語言學習課程，共121人參與，以強化公教同仁對外國文化與語言之掌握力，並期提升本府國際競爭力。</w:t>
      </w:r>
    </w:p>
    <w:p w:rsidR="00267019" w:rsidRPr="00C75A08" w:rsidRDefault="009F1603" w:rsidP="00A96B57">
      <w:pPr>
        <w:spacing w:line="390" w:lineRule="exact"/>
        <w:ind w:leftChars="300" w:left="1120" w:hangingChars="100" w:hanging="280"/>
        <w:rPr>
          <w:rFonts w:hAnsi="標楷體"/>
          <w:color w:val="000000" w:themeColor="text1"/>
          <w:spacing w:val="-6"/>
          <w:szCs w:val="32"/>
        </w:rPr>
      </w:pPr>
      <w:r w:rsidRPr="00C75A08">
        <w:rPr>
          <w:rFonts w:hAnsi="標楷體" w:hint="eastAsia"/>
          <w:bCs/>
          <w:color w:val="000000" w:themeColor="text1"/>
          <w:szCs w:val="28"/>
        </w:rPr>
        <w:t>3</w:t>
      </w:r>
      <w:r w:rsidR="00267019" w:rsidRPr="00C75A08">
        <w:rPr>
          <w:rFonts w:hAnsi="標楷體" w:hint="eastAsia"/>
          <w:color w:val="000000" w:themeColor="text1"/>
          <w:spacing w:val="-6"/>
          <w:szCs w:val="32"/>
        </w:rPr>
        <w:t>.辦理</w:t>
      </w:r>
      <w:r w:rsidRPr="00C75A08">
        <w:rPr>
          <w:rFonts w:hAnsi="標楷體" w:hint="eastAsia"/>
          <w:color w:val="000000" w:themeColor="text1"/>
          <w:spacing w:val="-6"/>
          <w:szCs w:val="32"/>
        </w:rPr>
        <w:t>英語檢定團測，提升通過檢定比率</w:t>
      </w:r>
    </w:p>
    <w:p w:rsidR="00D17517" w:rsidRPr="00C75A08" w:rsidRDefault="00267019" w:rsidP="00A96B57">
      <w:pPr>
        <w:tabs>
          <w:tab w:val="left" w:pos="709"/>
        </w:tabs>
        <w:snapToGrid w:val="0"/>
        <w:spacing w:line="390" w:lineRule="exact"/>
        <w:ind w:leftChars="404" w:left="1131"/>
        <w:jc w:val="both"/>
        <w:rPr>
          <w:rFonts w:hAnsi="標楷體" w:cs="華康中黑體(P)"/>
          <w:bCs/>
          <w:color w:val="000000" w:themeColor="text1"/>
        </w:rPr>
      </w:pPr>
      <w:r w:rsidRPr="00C75A08">
        <w:rPr>
          <w:rFonts w:hAnsi="標楷體" w:hint="eastAsia"/>
          <w:color w:val="000000" w:themeColor="text1"/>
          <w:spacing w:val="-6"/>
          <w:szCs w:val="32"/>
          <w:lang w:eastAsia="zh-HK"/>
        </w:rPr>
        <w:t>為</w:t>
      </w:r>
      <w:r w:rsidR="00BF737E" w:rsidRPr="00C75A08">
        <w:rPr>
          <w:rFonts w:hAnsi="標楷體" w:hint="eastAsia"/>
          <w:color w:val="000000" w:themeColor="text1"/>
          <w:spacing w:val="-6"/>
          <w:szCs w:val="32"/>
        </w:rPr>
        <w:t>鼓勵</w:t>
      </w:r>
      <w:r w:rsidRPr="00C75A08">
        <w:rPr>
          <w:rFonts w:hAnsi="標楷體" w:hint="eastAsia"/>
          <w:color w:val="000000" w:themeColor="text1"/>
          <w:spacing w:val="-6"/>
          <w:szCs w:val="32"/>
          <w:lang w:eastAsia="zh-HK"/>
        </w:rPr>
        <w:t>本府公務人員</w:t>
      </w:r>
      <w:r w:rsidR="00BF737E" w:rsidRPr="00C75A08">
        <w:rPr>
          <w:rFonts w:hAnsi="標楷體" w:hint="eastAsia"/>
          <w:color w:val="000000" w:themeColor="text1"/>
          <w:spacing w:val="-6"/>
          <w:szCs w:val="32"/>
        </w:rPr>
        <w:t>參加</w:t>
      </w:r>
      <w:r w:rsidRPr="00C75A08">
        <w:rPr>
          <w:rFonts w:hAnsi="標楷體" w:hint="eastAsia"/>
          <w:color w:val="000000" w:themeColor="text1"/>
          <w:spacing w:val="-6"/>
          <w:szCs w:val="32"/>
          <w:lang w:eastAsia="zh-HK"/>
        </w:rPr>
        <w:t>英語檢定測驗，</w:t>
      </w:r>
      <w:r w:rsidR="00BF737E" w:rsidRPr="00C75A08">
        <w:rPr>
          <w:rFonts w:hAnsi="標楷體" w:hint="eastAsia"/>
          <w:color w:val="000000" w:themeColor="text1"/>
          <w:spacing w:val="-6"/>
          <w:szCs w:val="32"/>
        </w:rPr>
        <w:t>特與</w:t>
      </w:r>
      <w:r w:rsidR="00BF737E" w:rsidRPr="00C75A08">
        <w:rPr>
          <w:rFonts w:hAnsi="標楷體" w:hint="eastAsia"/>
          <w:color w:val="000000" w:themeColor="text1"/>
          <w:spacing w:val="-6"/>
          <w:szCs w:val="32"/>
          <w:lang w:eastAsia="zh-HK"/>
        </w:rPr>
        <w:t>多益</w:t>
      </w:r>
      <w:r w:rsidR="00BF737E" w:rsidRPr="00C75A08">
        <w:rPr>
          <w:rFonts w:hAnsi="標楷體" w:hint="eastAsia"/>
          <w:color w:val="000000" w:themeColor="text1"/>
          <w:spacing w:val="-6"/>
          <w:szCs w:val="32"/>
        </w:rPr>
        <w:t>英檢機構合作，</w:t>
      </w:r>
      <w:r w:rsidR="004C4CD3" w:rsidRPr="00C75A08">
        <w:rPr>
          <w:rFonts w:hAnsi="標楷體" w:hint="eastAsia"/>
          <w:color w:val="000000" w:themeColor="text1"/>
          <w:spacing w:val="-6"/>
          <w:szCs w:val="32"/>
          <w:lang w:eastAsia="zh-HK"/>
        </w:rPr>
        <w:t>分別</w:t>
      </w:r>
      <w:r w:rsidRPr="00C75A08">
        <w:rPr>
          <w:rFonts w:hAnsi="標楷體" w:hint="eastAsia"/>
          <w:color w:val="000000" w:themeColor="text1"/>
          <w:spacing w:val="-6"/>
          <w:szCs w:val="32"/>
          <w:lang w:eastAsia="zh-HK"/>
        </w:rPr>
        <w:t>於109年11月25日及30日假本府人發中心及本市稅捐</w:t>
      </w:r>
      <w:r w:rsidRPr="00C75A08">
        <w:rPr>
          <w:rFonts w:hAnsi="標楷體" w:hint="eastAsia"/>
          <w:color w:val="000000" w:themeColor="text1"/>
          <w:spacing w:val="-6"/>
          <w:szCs w:val="32"/>
        </w:rPr>
        <w:t>稽徵</w:t>
      </w:r>
      <w:r w:rsidRPr="00C75A08">
        <w:rPr>
          <w:rFonts w:hAnsi="標楷體" w:hint="eastAsia"/>
          <w:color w:val="000000" w:themeColor="text1"/>
          <w:spacing w:val="-6"/>
          <w:szCs w:val="32"/>
          <w:lang w:eastAsia="zh-HK"/>
        </w:rPr>
        <w:t>處辦理</w:t>
      </w:r>
      <w:r w:rsidR="00BF737E" w:rsidRPr="00C75A08">
        <w:rPr>
          <w:rFonts w:hAnsi="標楷體" w:hint="eastAsia"/>
          <w:color w:val="000000" w:themeColor="text1"/>
          <w:spacing w:val="-6"/>
          <w:szCs w:val="32"/>
        </w:rPr>
        <w:t>檢定</w:t>
      </w:r>
      <w:r w:rsidRPr="00C75A08">
        <w:rPr>
          <w:rFonts w:hAnsi="標楷體" w:hint="eastAsia"/>
          <w:color w:val="000000" w:themeColor="text1"/>
          <w:spacing w:val="-6"/>
          <w:szCs w:val="32"/>
          <w:lang w:eastAsia="zh-HK"/>
        </w:rPr>
        <w:t>，計有41人參加</w:t>
      </w:r>
      <w:r w:rsidR="004C4CD3" w:rsidRPr="00C75A08">
        <w:rPr>
          <w:rFonts w:hAnsi="標楷體" w:hint="eastAsia"/>
          <w:color w:val="000000" w:themeColor="text1"/>
          <w:spacing w:val="-6"/>
          <w:szCs w:val="32"/>
        </w:rPr>
        <w:t>團體</w:t>
      </w:r>
      <w:r w:rsidRPr="00C75A08">
        <w:rPr>
          <w:rFonts w:hAnsi="標楷體" w:hint="eastAsia"/>
          <w:color w:val="000000" w:themeColor="text1"/>
          <w:spacing w:val="-6"/>
          <w:szCs w:val="32"/>
          <w:lang w:eastAsia="zh-HK"/>
        </w:rPr>
        <w:t>測驗</w:t>
      </w:r>
      <w:r w:rsidR="004C4CD3" w:rsidRPr="00C75A08">
        <w:rPr>
          <w:rFonts w:hAnsi="標楷體" w:hint="eastAsia"/>
          <w:color w:val="000000" w:themeColor="text1"/>
          <w:spacing w:val="-6"/>
          <w:szCs w:val="32"/>
        </w:rPr>
        <w:t>，成績單由英檢機構直接寄發</w:t>
      </w:r>
      <w:r w:rsidRPr="00C75A08">
        <w:rPr>
          <w:rFonts w:hAnsi="標楷體" w:hint="eastAsia"/>
          <w:color w:val="000000" w:themeColor="text1"/>
          <w:spacing w:val="-6"/>
          <w:szCs w:val="32"/>
          <w:lang w:eastAsia="zh-HK"/>
        </w:rPr>
        <w:t>。</w:t>
      </w:r>
    </w:p>
    <w:p w:rsidR="009F1603" w:rsidRPr="00C75A08" w:rsidRDefault="009F1603" w:rsidP="00A96B57">
      <w:pPr>
        <w:pStyle w:val="1"/>
        <w:numPr>
          <w:ilvl w:val="0"/>
          <w:numId w:val="0"/>
        </w:numPr>
        <w:spacing w:line="390" w:lineRule="exact"/>
        <w:ind w:left="641" w:hangingChars="200" w:hanging="641"/>
        <w:rPr>
          <w:rFonts w:hAnsi="標楷體" w:cs="華康中黑體(P)"/>
          <w:bCs/>
          <w:color w:val="000000" w:themeColor="text1"/>
        </w:rPr>
      </w:pPr>
    </w:p>
    <w:p w:rsidR="00381884" w:rsidRPr="00C75A08" w:rsidRDefault="00381884" w:rsidP="00A96B57">
      <w:pPr>
        <w:pStyle w:val="1"/>
        <w:numPr>
          <w:ilvl w:val="0"/>
          <w:numId w:val="0"/>
        </w:numPr>
        <w:spacing w:line="390" w:lineRule="exact"/>
        <w:ind w:left="641" w:hangingChars="200" w:hanging="641"/>
        <w:rPr>
          <w:rFonts w:hAnsi="標楷體" w:cs="華康中黑體(P)"/>
          <w:bCs/>
          <w:color w:val="000000" w:themeColor="text1"/>
        </w:rPr>
      </w:pPr>
      <w:r w:rsidRPr="00C75A08">
        <w:rPr>
          <w:rFonts w:hAnsi="標楷體" w:cs="華康中黑體(P)" w:hint="eastAsia"/>
          <w:bCs/>
          <w:color w:val="000000" w:themeColor="text1"/>
        </w:rPr>
        <w:t>四、</w:t>
      </w:r>
      <w:r w:rsidR="006A5836" w:rsidRPr="00C75A08">
        <w:rPr>
          <w:rFonts w:hAnsi="標楷體" w:cs="華康中黑體(P)" w:hint="eastAsia"/>
          <w:bCs/>
          <w:color w:val="000000" w:themeColor="text1"/>
        </w:rPr>
        <w:t>營造</w:t>
      </w:r>
      <w:r w:rsidRPr="00C75A08">
        <w:rPr>
          <w:rFonts w:hAnsi="標楷體" w:cs="Arial Unicode MS" w:hint="eastAsia"/>
          <w:bCs/>
          <w:color w:val="000000" w:themeColor="text1"/>
        </w:rPr>
        <w:t>性別友善職場，落實</w:t>
      </w:r>
      <w:r w:rsidRPr="00C75A08">
        <w:rPr>
          <w:rFonts w:hAnsi="標楷體" w:cs="華康中黑體(P)" w:hint="eastAsia"/>
          <w:bCs/>
          <w:color w:val="000000" w:themeColor="text1"/>
        </w:rPr>
        <w:t>性別平權政策</w:t>
      </w:r>
    </w:p>
    <w:p w:rsidR="00381884" w:rsidRPr="00C75A08" w:rsidRDefault="006F072A" w:rsidP="00A96B57">
      <w:pPr>
        <w:pStyle w:val="2"/>
        <w:numPr>
          <w:ilvl w:val="0"/>
          <w:numId w:val="0"/>
        </w:numPr>
        <w:spacing w:line="390" w:lineRule="exact"/>
        <w:ind w:left="665" w:hanging="480"/>
        <w:rPr>
          <w:color w:val="000000" w:themeColor="text1"/>
          <w:kern w:val="0"/>
        </w:rPr>
      </w:pPr>
      <w:r w:rsidRPr="00C75A08">
        <w:rPr>
          <w:rFonts w:hint="eastAsia"/>
          <w:bCs w:val="0"/>
          <w:color w:val="000000" w:themeColor="text1"/>
        </w:rPr>
        <w:t>(一)</w:t>
      </w:r>
      <w:r w:rsidR="00FF5C16" w:rsidRPr="00C75A08">
        <w:rPr>
          <w:rFonts w:hint="eastAsia"/>
          <w:color w:val="000000" w:themeColor="text1"/>
          <w:kern w:val="0"/>
        </w:rPr>
        <w:t>倡導性別主流</w:t>
      </w:r>
      <w:r w:rsidR="00381884" w:rsidRPr="00C75A08">
        <w:rPr>
          <w:rFonts w:hint="eastAsia"/>
          <w:color w:val="000000" w:themeColor="text1"/>
          <w:kern w:val="0"/>
        </w:rPr>
        <w:t>，</w:t>
      </w:r>
      <w:r w:rsidR="00FF5C16" w:rsidRPr="00C75A08">
        <w:rPr>
          <w:rFonts w:hint="eastAsia"/>
          <w:color w:val="000000" w:themeColor="text1"/>
          <w:kern w:val="0"/>
        </w:rPr>
        <w:t>評選績優案例</w:t>
      </w:r>
    </w:p>
    <w:p w:rsidR="009251D1" w:rsidRPr="00C75A08" w:rsidRDefault="009251D1" w:rsidP="00A96B57">
      <w:pPr>
        <w:tabs>
          <w:tab w:val="left" w:pos="709"/>
        </w:tabs>
        <w:snapToGrid w:val="0"/>
        <w:spacing w:line="390" w:lineRule="exact"/>
        <w:ind w:leftChars="300" w:left="840"/>
        <w:jc w:val="both"/>
        <w:rPr>
          <w:rFonts w:hAnsi="標楷體"/>
          <w:color w:val="000000" w:themeColor="text1"/>
          <w:szCs w:val="28"/>
        </w:rPr>
      </w:pPr>
      <w:r w:rsidRPr="00C75A08">
        <w:rPr>
          <w:rFonts w:hAnsi="標楷體" w:hint="eastAsia"/>
          <w:color w:val="000000" w:themeColor="text1"/>
          <w:lang w:val="zh-TW"/>
        </w:rPr>
        <w:t>依據</w:t>
      </w:r>
      <w:r w:rsidRPr="00C75A08">
        <w:rPr>
          <w:rFonts w:hAnsi="標楷體" w:hint="eastAsia"/>
          <w:color w:val="000000" w:themeColor="text1"/>
          <w:szCs w:val="32"/>
        </w:rPr>
        <w:t>「</w:t>
      </w:r>
      <w:r w:rsidR="00FF5C16" w:rsidRPr="00C75A08">
        <w:rPr>
          <w:rFonts w:hint="eastAsia"/>
          <w:color w:val="000000" w:themeColor="text1"/>
          <w:szCs w:val="32"/>
        </w:rPr>
        <w:t>109</w:t>
      </w:r>
      <w:r w:rsidRPr="00C75A08">
        <w:rPr>
          <w:rFonts w:hAnsi="標楷體" w:hint="eastAsia"/>
          <w:color w:val="000000" w:themeColor="text1"/>
          <w:szCs w:val="32"/>
        </w:rPr>
        <w:t>年高雄市政府所屬各機關推動性別平等獎勵計畫」</w:t>
      </w:r>
      <w:r w:rsidRPr="00C75A08">
        <w:rPr>
          <w:rFonts w:hAnsi="標楷體" w:hint="eastAsia"/>
          <w:color w:val="000000" w:themeColor="text1"/>
          <w:lang w:val="zh-TW"/>
        </w:rPr>
        <w:t>辦理本府</w:t>
      </w:r>
      <w:r w:rsidRPr="00C75A08">
        <w:rPr>
          <w:rFonts w:hAnsi="標楷體" w:hint="eastAsia"/>
          <w:color w:val="000000" w:themeColor="text1"/>
        </w:rPr>
        <w:t>「性別平等創新獎」及「性別平等故事獎」</w:t>
      </w:r>
      <w:r w:rsidRPr="00C75A08">
        <w:rPr>
          <w:rFonts w:hAnsi="標楷體" w:hint="eastAsia"/>
          <w:color w:val="000000" w:themeColor="text1"/>
          <w:lang w:val="zh-TW"/>
        </w:rPr>
        <w:t>評選事宜，分別遴選5個機關獲獎，除於109年7月28日市政會議中頒發獎項外，並各擇優選送2件代表本府參加行政院評選，</w:t>
      </w:r>
      <w:r w:rsidRPr="00C75A08">
        <w:rPr>
          <w:rFonts w:hAnsi="標楷體" w:hint="eastAsia"/>
          <w:color w:val="000000" w:themeColor="text1"/>
          <w:szCs w:val="28"/>
        </w:rPr>
        <w:t>其中</w:t>
      </w:r>
      <w:r w:rsidRPr="00C75A08">
        <w:rPr>
          <w:rFonts w:hAnsi="標楷體"/>
          <w:color w:val="000000" w:themeColor="text1"/>
          <w:szCs w:val="28"/>
        </w:rPr>
        <w:t>本府勞工局「勞動女性的再次回眸」及地政局「繼承平權．家和諧」作品</w:t>
      </w:r>
      <w:r w:rsidRPr="00C75A08">
        <w:rPr>
          <w:rFonts w:hAnsi="標楷體" w:hint="eastAsia"/>
          <w:color w:val="000000" w:themeColor="text1"/>
          <w:szCs w:val="28"/>
        </w:rPr>
        <w:t>已列</w:t>
      </w:r>
      <w:r w:rsidRPr="00C75A08">
        <w:rPr>
          <w:rFonts w:hAnsi="標楷體"/>
          <w:color w:val="000000" w:themeColor="text1"/>
          <w:szCs w:val="28"/>
        </w:rPr>
        <w:t>入「性別平等創新獎」</w:t>
      </w:r>
      <w:r w:rsidRPr="00C75A08">
        <w:rPr>
          <w:rFonts w:hAnsi="標楷體" w:hint="eastAsia"/>
          <w:color w:val="000000" w:themeColor="text1"/>
          <w:szCs w:val="28"/>
        </w:rPr>
        <w:t>行政院</w:t>
      </w:r>
      <w:r w:rsidRPr="00C75A08">
        <w:rPr>
          <w:rFonts w:hAnsi="標楷體"/>
          <w:color w:val="000000" w:themeColor="text1"/>
          <w:szCs w:val="28"/>
        </w:rPr>
        <w:t>複評</w:t>
      </w:r>
      <w:r w:rsidRPr="00C75A08">
        <w:rPr>
          <w:rFonts w:hAnsi="標楷體" w:hint="eastAsia"/>
          <w:color w:val="000000" w:themeColor="text1"/>
          <w:szCs w:val="28"/>
        </w:rPr>
        <w:t>名冊。</w:t>
      </w:r>
    </w:p>
    <w:p w:rsidR="00381884" w:rsidRPr="00C75A08" w:rsidRDefault="00381884" w:rsidP="00A96B57">
      <w:pPr>
        <w:pStyle w:val="2"/>
        <w:numPr>
          <w:ilvl w:val="0"/>
          <w:numId w:val="0"/>
        </w:numPr>
        <w:spacing w:line="390" w:lineRule="exact"/>
        <w:ind w:left="665" w:hanging="480"/>
        <w:rPr>
          <w:bCs w:val="0"/>
          <w:color w:val="000000" w:themeColor="text1"/>
          <w:kern w:val="0"/>
        </w:rPr>
      </w:pPr>
      <w:r w:rsidRPr="00C75A08">
        <w:rPr>
          <w:rFonts w:hint="eastAsia"/>
          <w:bCs w:val="0"/>
          <w:color w:val="000000" w:themeColor="text1"/>
        </w:rPr>
        <w:t>(二)</w:t>
      </w:r>
      <w:r w:rsidR="009A2E00" w:rsidRPr="00C75A08">
        <w:rPr>
          <w:rFonts w:hint="eastAsia"/>
          <w:bCs w:val="0"/>
          <w:color w:val="000000" w:themeColor="text1"/>
          <w:kern w:val="0"/>
        </w:rPr>
        <w:t>強化</w:t>
      </w:r>
      <w:r w:rsidRPr="00C75A08">
        <w:rPr>
          <w:rFonts w:hint="eastAsia"/>
          <w:color w:val="000000" w:themeColor="text1"/>
          <w:kern w:val="0"/>
        </w:rPr>
        <w:t>性別</w:t>
      </w:r>
      <w:r w:rsidRPr="00C75A08">
        <w:rPr>
          <w:rFonts w:hint="eastAsia"/>
          <w:bCs w:val="0"/>
          <w:color w:val="000000" w:themeColor="text1"/>
          <w:kern w:val="0"/>
        </w:rPr>
        <w:t>意識培力研習，</w:t>
      </w:r>
      <w:r w:rsidR="009A2E00" w:rsidRPr="00C75A08">
        <w:rPr>
          <w:rFonts w:hint="eastAsia"/>
          <w:color w:val="000000" w:themeColor="text1"/>
          <w:szCs w:val="32"/>
        </w:rPr>
        <w:t>提升性別敏感度</w:t>
      </w:r>
    </w:p>
    <w:p w:rsidR="00381884" w:rsidRPr="00C75A08" w:rsidRDefault="00381884" w:rsidP="00A96B57">
      <w:pPr>
        <w:spacing w:line="390" w:lineRule="exact"/>
        <w:ind w:leftChars="300" w:left="1120" w:hangingChars="100" w:hanging="280"/>
        <w:rPr>
          <w:rFonts w:hAnsi="標楷體"/>
          <w:bCs/>
          <w:color w:val="000000" w:themeColor="text1"/>
          <w:kern w:val="0"/>
          <w:szCs w:val="28"/>
        </w:rPr>
      </w:pPr>
      <w:r w:rsidRPr="00C75A08">
        <w:rPr>
          <w:rFonts w:hAnsi="標楷體" w:hint="eastAsia"/>
          <w:bCs/>
          <w:color w:val="000000" w:themeColor="text1"/>
          <w:kern w:val="0"/>
          <w:szCs w:val="28"/>
        </w:rPr>
        <w:t>1.性別主流化訓練</w:t>
      </w:r>
    </w:p>
    <w:p w:rsidR="00FF5C16" w:rsidRPr="00C75A08" w:rsidRDefault="009A2E00" w:rsidP="00A96B57">
      <w:pPr>
        <w:tabs>
          <w:tab w:val="left" w:pos="709"/>
        </w:tabs>
        <w:snapToGrid w:val="0"/>
        <w:spacing w:line="390" w:lineRule="exact"/>
        <w:ind w:leftChars="404" w:left="1131"/>
        <w:jc w:val="both"/>
        <w:rPr>
          <w:rFonts w:hAnsi="標楷體"/>
          <w:bCs/>
          <w:color w:val="000000" w:themeColor="text1"/>
          <w:kern w:val="0"/>
          <w:szCs w:val="28"/>
        </w:rPr>
      </w:pPr>
      <w:r w:rsidRPr="00C75A08">
        <w:rPr>
          <w:rFonts w:hAnsi="標楷體" w:hint="eastAsia"/>
          <w:color w:val="000000" w:themeColor="text1"/>
        </w:rPr>
        <w:t>為</w:t>
      </w:r>
      <w:r w:rsidR="00FF5C16" w:rsidRPr="00C75A08">
        <w:rPr>
          <w:rFonts w:hAnsi="標楷體" w:hint="eastAsia"/>
          <w:color w:val="000000" w:themeColor="text1"/>
        </w:rPr>
        <w:t>落實推動性別主流化，</w:t>
      </w:r>
      <w:r w:rsidRPr="00C75A08">
        <w:rPr>
          <w:rFonts w:hAnsi="標楷體" w:hint="eastAsia"/>
          <w:color w:val="000000" w:themeColor="text1"/>
        </w:rPr>
        <w:t>爰</w:t>
      </w:r>
      <w:r w:rsidR="00FF5C16" w:rsidRPr="00C75A08">
        <w:rPr>
          <w:rFonts w:hAnsi="標楷體" w:hint="eastAsia"/>
          <w:color w:val="000000" w:themeColor="text1"/>
        </w:rPr>
        <w:t>依據性別意識分級及課程性質，分別規劃</w:t>
      </w:r>
      <w:r w:rsidR="00FF5C16" w:rsidRPr="00C75A08">
        <w:rPr>
          <w:rFonts w:hAnsi="標楷體" w:hint="eastAsia"/>
          <w:color w:val="000000" w:themeColor="text1"/>
          <w:spacing w:val="-6"/>
          <w:szCs w:val="32"/>
          <w:lang w:eastAsia="zh-HK"/>
        </w:rPr>
        <w:t>辦理</w:t>
      </w:r>
      <w:r w:rsidR="00FF5C16" w:rsidRPr="00C75A08">
        <w:rPr>
          <w:rFonts w:hAnsi="標楷體" w:hint="eastAsia"/>
          <w:color w:val="000000" w:themeColor="text1"/>
        </w:rPr>
        <w:t>專題演講、工作坊、數位學習、電影賞析、讀書會等多元</w:t>
      </w:r>
      <w:r w:rsidR="00FF5C16" w:rsidRPr="00C75A08">
        <w:rPr>
          <w:rFonts w:hAnsi="標楷體" w:hint="eastAsia"/>
          <w:bCs/>
          <w:color w:val="000000" w:themeColor="text1"/>
          <w:kern w:val="0"/>
          <w:szCs w:val="28"/>
        </w:rPr>
        <w:t>訓練，另外更針對已辦理基礎課程之主題辦理進階課程，109年度本府公務人員完成訓練比率已達100%。</w:t>
      </w:r>
    </w:p>
    <w:p w:rsidR="00381884" w:rsidRPr="00C75A08" w:rsidRDefault="00381884" w:rsidP="00A96B57">
      <w:pPr>
        <w:spacing w:line="390" w:lineRule="exact"/>
        <w:ind w:leftChars="300" w:left="1120" w:hangingChars="100" w:hanging="280"/>
        <w:rPr>
          <w:rFonts w:hAnsi="標楷體"/>
          <w:bCs/>
          <w:color w:val="000000" w:themeColor="text1"/>
          <w:kern w:val="0"/>
          <w:szCs w:val="28"/>
        </w:rPr>
      </w:pPr>
      <w:r w:rsidRPr="00C75A08">
        <w:rPr>
          <w:rFonts w:hAnsi="標楷體" w:hint="eastAsia"/>
          <w:bCs/>
          <w:color w:val="000000" w:themeColor="text1"/>
          <w:kern w:val="0"/>
          <w:szCs w:val="28"/>
        </w:rPr>
        <w:t>2.CEDAW教育訓練</w:t>
      </w:r>
    </w:p>
    <w:p w:rsidR="00381884" w:rsidRPr="00C75A08" w:rsidRDefault="00381884" w:rsidP="00A96B57">
      <w:pPr>
        <w:spacing w:line="390" w:lineRule="exact"/>
        <w:ind w:leftChars="300" w:left="1120" w:hangingChars="100" w:hanging="280"/>
        <w:rPr>
          <w:rFonts w:hAnsi="標楷體"/>
          <w:bCs/>
          <w:color w:val="000000" w:themeColor="text1"/>
          <w:kern w:val="0"/>
          <w:szCs w:val="28"/>
        </w:rPr>
      </w:pPr>
      <w:r w:rsidRPr="00C75A08">
        <w:rPr>
          <w:rFonts w:hAnsi="標楷體" w:hint="eastAsia"/>
          <w:bCs/>
          <w:color w:val="000000" w:themeColor="text1"/>
          <w:kern w:val="0"/>
          <w:szCs w:val="28"/>
        </w:rPr>
        <w:t xml:space="preserve">  為促進各機關同仁將「消除對婦女一切形式歧視公約(CEDAW)」理念運用於業務中，並規劃消除社會、文化及生活中既有的歧視，</w:t>
      </w:r>
      <w:r w:rsidRPr="00C75A08">
        <w:rPr>
          <w:rFonts w:hAnsi="標楷體" w:hint="eastAsia"/>
          <w:bCs/>
          <w:color w:val="000000" w:themeColor="text1"/>
          <w:kern w:val="0"/>
          <w:szCs w:val="28"/>
        </w:rPr>
        <w:lastRenderedPageBreak/>
        <w:t>依據「消除對婦女一切形式歧視公約(CEDAW)教育訓練及宣導計畫(109-112年)」辦理CEDAW訓練課程，經統計109年度完訓人數為2,586人，完訓率12.2%，已達成109年度完訓率編制員額數5%之目標。</w:t>
      </w:r>
    </w:p>
    <w:p w:rsidR="00A91EEF" w:rsidRPr="00C75A08" w:rsidRDefault="00A91EEF" w:rsidP="00A96B57">
      <w:pPr>
        <w:pStyle w:val="2"/>
        <w:numPr>
          <w:ilvl w:val="0"/>
          <w:numId w:val="0"/>
        </w:numPr>
        <w:tabs>
          <w:tab w:val="left" w:pos="993"/>
        </w:tabs>
        <w:spacing w:line="390" w:lineRule="exact"/>
        <w:ind w:leftChars="100" w:left="840" w:hangingChars="200" w:hanging="560"/>
        <w:rPr>
          <w:color w:val="000000" w:themeColor="text1"/>
        </w:rPr>
      </w:pPr>
      <w:r w:rsidRPr="00C75A08">
        <w:rPr>
          <w:rFonts w:hint="eastAsia"/>
          <w:color w:val="000000" w:themeColor="text1"/>
          <w:kern w:val="0"/>
        </w:rPr>
        <w:t>(三)</w:t>
      </w:r>
      <w:r w:rsidR="001824D8" w:rsidRPr="00C75A08">
        <w:rPr>
          <w:rFonts w:hint="eastAsia"/>
          <w:color w:val="000000" w:themeColor="text1"/>
          <w:kern w:val="0"/>
        </w:rPr>
        <w:t>各機關</w:t>
      </w:r>
      <w:r w:rsidRPr="00C75A08">
        <w:rPr>
          <w:rFonts w:hint="eastAsia"/>
          <w:color w:val="000000" w:themeColor="text1"/>
          <w:lang w:eastAsia="zh-HK"/>
        </w:rPr>
        <w:t>任務編組</w:t>
      </w:r>
      <w:r w:rsidRPr="00C75A08">
        <w:rPr>
          <w:rFonts w:hint="eastAsia"/>
          <w:color w:val="000000" w:themeColor="text1"/>
        </w:rPr>
        <w:t>、考績甄審委員任一性別達一定比例</w:t>
      </w:r>
    </w:p>
    <w:p w:rsidR="00011B6F" w:rsidRPr="00C75A08" w:rsidRDefault="008E3B37" w:rsidP="00A96B57">
      <w:pPr>
        <w:tabs>
          <w:tab w:val="left" w:pos="709"/>
        </w:tabs>
        <w:snapToGrid w:val="0"/>
        <w:spacing w:line="390" w:lineRule="exact"/>
        <w:ind w:leftChars="300" w:left="840"/>
        <w:jc w:val="both"/>
        <w:rPr>
          <w:color w:val="000000" w:themeColor="text1"/>
        </w:rPr>
      </w:pPr>
      <w:r w:rsidRPr="00C75A08">
        <w:rPr>
          <w:rFonts w:hAnsi="標楷體" w:cs="新細明體" w:hint="eastAsia"/>
          <w:color w:val="000000" w:themeColor="text1"/>
          <w:kern w:val="0"/>
          <w:szCs w:val="28"/>
        </w:rPr>
        <w:t>本府各局處任務編組計149個委員會（小組、會報），除職務指派免受</w:t>
      </w:r>
      <w:r w:rsidRPr="00C75A08">
        <w:rPr>
          <w:rFonts w:hAnsi="標楷體" w:hint="eastAsia"/>
          <w:color w:val="000000" w:themeColor="text1"/>
          <w:szCs w:val="32"/>
        </w:rPr>
        <w:t>性別</w:t>
      </w:r>
      <w:r w:rsidRPr="00C75A08">
        <w:rPr>
          <w:rFonts w:hAnsi="標楷體" w:cs="新細明體" w:hint="eastAsia"/>
          <w:color w:val="000000" w:themeColor="text1"/>
          <w:kern w:val="0"/>
          <w:szCs w:val="28"/>
        </w:rPr>
        <w:t>比例限制者外，依規定比例聘（派）者84個，占80％，經督導及持續追蹤，尚未符合性別比例規定21個，將繼續追蹤並針對聘期屆滿之委員會，請各機關積極透過各種管道，擴大徵詢各界推薦人選，於改聘委員時確實符合性別規範，以貫徹性別主流化。另一級機關及區公所考績甄審委員會均符合任一性別比例規定。</w:t>
      </w:r>
    </w:p>
    <w:p w:rsidR="00D17517" w:rsidRPr="00C75A08" w:rsidRDefault="00D17517" w:rsidP="00A96B57">
      <w:pPr>
        <w:tabs>
          <w:tab w:val="left" w:pos="709"/>
        </w:tabs>
        <w:snapToGrid w:val="0"/>
        <w:spacing w:line="390" w:lineRule="exact"/>
        <w:ind w:leftChars="300" w:left="840"/>
        <w:jc w:val="both"/>
        <w:rPr>
          <w:rFonts w:hAnsi="標楷體"/>
          <w:color w:val="000000" w:themeColor="text1"/>
          <w:szCs w:val="28"/>
        </w:rPr>
      </w:pPr>
    </w:p>
    <w:p w:rsidR="003753E9" w:rsidRPr="00C75A08" w:rsidRDefault="003753E9" w:rsidP="00A96B57">
      <w:pPr>
        <w:tabs>
          <w:tab w:val="left" w:pos="602"/>
        </w:tabs>
        <w:spacing w:line="390" w:lineRule="exact"/>
        <w:ind w:left="641" w:hangingChars="200" w:hanging="641"/>
        <w:jc w:val="both"/>
        <w:outlineLvl w:val="0"/>
        <w:rPr>
          <w:rFonts w:cs="新細明體"/>
          <w:b/>
          <w:color w:val="000000" w:themeColor="text1"/>
          <w:sz w:val="32"/>
          <w:szCs w:val="28"/>
        </w:rPr>
      </w:pPr>
      <w:r w:rsidRPr="00C75A08">
        <w:rPr>
          <w:rFonts w:cs="新細明體" w:hint="eastAsia"/>
          <w:b/>
          <w:color w:val="000000" w:themeColor="text1"/>
          <w:sz w:val="32"/>
          <w:szCs w:val="28"/>
        </w:rPr>
        <w:t>五、激勵</w:t>
      </w:r>
      <w:r w:rsidR="00622989" w:rsidRPr="00C75A08">
        <w:rPr>
          <w:rFonts w:cs="新細明體" w:hint="eastAsia"/>
          <w:b/>
          <w:color w:val="000000" w:themeColor="text1"/>
          <w:sz w:val="32"/>
          <w:szCs w:val="28"/>
        </w:rPr>
        <w:t>傑出貢獻服務</w:t>
      </w:r>
      <w:r w:rsidRPr="00C75A08">
        <w:rPr>
          <w:rFonts w:cs="新細明體" w:hint="eastAsia"/>
          <w:b/>
          <w:color w:val="000000" w:themeColor="text1"/>
          <w:sz w:val="32"/>
          <w:szCs w:val="28"/>
        </w:rPr>
        <w:t>，表彰</w:t>
      </w:r>
      <w:r w:rsidR="00622989" w:rsidRPr="00C75A08">
        <w:rPr>
          <w:rFonts w:cs="新細明體" w:hint="eastAsia"/>
          <w:b/>
          <w:color w:val="000000" w:themeColor="text1"/>
          <w:sz w:val="32"/>
          <w:szCs w:val="28"/>
        </w:rPr>
        <w:t>績優</w:t>
      </w:r>
      <w:r w:rsidRPr="00C75A08">
        <w:rPr>
          <w:rFonts w:cs="新細明體" w:hint="eastAsia"/>
          <w:b/>
          <w:color w:val="000000" w:themeColor="text1"/>
          <w:sz w:val="32"/>
          <w:szCs w:val="28"/>
        </w:rPr>
        <w:t xml:space="preserve">公務典範 </w:t>
      </w:r>
    </w:p>
    <w:p w:rsidR="003753E9" w:rsidRPr="00C75A08" w:rsidRDefault="003753E9" w:rsidP="00A96B57">
      <w:pPr>
        <w:tabs>
          <w:tab w:val="left" w:pos="993"/>
          <w:tab w:val="left" w:pos="1276"/>
        </w:tabs>
        <w:snapToGrid w:val="0"/>
        <w:spacing w:line="390" w:lineRule="exact"/>
        <w:ind w:leftChars="100" w:left="840" w:hangingChars="200" w:hanging="560"/>
        <w:jc w:val="both"/>
        <w:outlineLvl w:val="1"/>
        <w:rPr>
          <w:rFonts w:hAnsi="標楷體" w:cs="新細明體"/>
          <w:color w:val="000000" w:themeColor="text1"/>
          <w:szCs w:val="28"/>
        </w:rPr>
      </w:pPr>
      <w:r w:rsidRPr="00C75A08">
        <w:rPr>
          <w:rFonts w:hAnsi="標楷體" w:cs="新細明體" w:hint="eastAsia"/>
          <w:bCs/>
          <w:color w:val="000000" w:themeColor="text1"/>
          <w:szCs w:val="28"/>
        </w:rPr>
        <w:t>(一)</w:t>
      </w:r>
      <w:r w:rsidRPr="00C75A08">
        <w:rPr>
          <w:rFonts w:hAnsi="標楷體" w:cs="新細明體" w:hint="eastAsia"/>
          <w:color w:val="000000" w:themeColor="text1"/>
          <w:szCs w:val="28"/>
        </w:rPr>
        <w:t>推薦</w:t>
      </w:r>
      <w:r w:rsidRPr="00C75A08">
        <w:rPr>
          <w:rFonts w:hAnsi="標楷體" w:cs="新細明體" w:hint="eastAsia"/>
          <w:bCs/>
          <w:color w:val="000000" w:themeColor="text1"/>
          <w:szCs w:val="28"/>
        </w:rPr>
        <w:t>參選</w:t>
      </w:r>
      <w:r w:rsidRPr="00C75A08">
        <w:rPr>
          <w:rFonts w:hAnsi="標楷體" w:cs="新細明體" w:hint="eastAsia"/>
          <w:color w:val="000000" w:themeColor="text1"/>
          <w:szCs w:val="28"/>
        </w:rPr>
        <w:t>傑出貢獻獎</w:t>
      </w:r>
    </w:p>
    <w:p w:rsidR="00622989" w:rsidRPr="00C75A08" w:rsidRDefault="003753E9" w:rsidP="00A96B57">
      <w:pPr>
        <w:tabs>
          <w:tab w:val="left" w:pos="709"/>
        </w:tabs>
        <w:snapToGrid w:val="0"/>
        <w:spacing w:line="390" w:lineRule="exact"/>
        <w:ind w:leftChars="300" w:left="840"/>
        <w:jc w:val="both"/>
        <w:rPr>
          <w:rFonts w:hAnsi="標楷體"/>
          <w:color w:val="000000" w:themeColor="text1"/>
          <w:szCs w:val="28"/>
        </w:rPr>
      </w:pPr>
      <w:r w:rsidRPr="00C75A08">
        <w:rPr>
          <w:rFonts w:hAnsi="標楷體" w:hint="eastAsia"/>
          <w:color w:val="000000" w:themeColor="text1"/>
          <w:szCs w:val="28"/>
        </w:rPr>
        <w:t>依據「公務人員品德修養及工作績效激勵辦法」及「公務人員傑出貢獻獎遴薦選拔審議及表揚要點」遴薦本府績優人員</w:t>
      </w:r>
      <w:r w:rsidR="00622989" w:rsidRPr="00C75A08">
        <w:rPr>
          <w:rFonts w:hint="eastAsia"/>
          <w:color w:val="000000" w:themeColor="text1"/>
        </w:rPr>
        <w:t>個人組</w:t>
      </w:r>
      <w:r w:rsidRPr="00C75A08">
        <w:rPr>
          <w:rFonts w:hAnsi="標楷體" w:hint="eastAsia"/>
          <w:color w:val="000000" w:themeColor="text1"/>
          <w:szCs w:val="28"/>
        </w:rPr>
        <w:t>2人</w:t>
      </w:r>
      <w:r w:rsidR="00622989" w:rsidRPr="00C75A08">
        <w:rPr>
          <w:rFonts w:hint="eastAsia"/>
          <w:color w:val="000000" w:themeColor="text1"/>
        </w:rPr>
        <w:t>(消防局督察員吳坤賢、工務局新建工程處科長陳聖杰)</w:t>
      </w:r>
      <w:r w:rsidR="00622989" w:rsidRPr="00C75A08">
        <w:rPr>
          <w:rFonts w:hAnsi="標楷體" w:hint="eastAsia"/>
          <w:color w:val="000000" w:themeColor="text1"/>
          <w:szCs w:val="28"/>
        </w:rPr>
        <w:t>及</w:t>
      </w:r>
      <w:r w:rsidRPr="00C75A08">
        <w:rPr>
          <w:rFonts w:hAnsi="標楷體" w:hint="eastAsia"/>
          <w:color w:val="000000" w:themeColor="text1"/>
          <w:szCs w:val="28"/>
        </w:rPr>
        <w:t>團體組2組</w:t>
      </w:r>
      <w:r w:rsidR="00622989" w:rsidRPr="00C75A08">
        <w:rPr>
          <w:rFonts w:hint="eastAsia"/>
          <w:color w:val="000000" w:themeColor="text1"/>
        </w:rPr>
        <w:t>(經濟發展局「和發產業園區開發推動小組」、文化局文化資產中心「從再造歷史現場到全國最大的眷村保存活化</w:t>
      </w:r>
      <w:r w:rsidR="00622989" w:rsidRPr="00C75A08">
        <w:rPr>
          <w:color w:val="000000" w:themeColor="text1"/>
        </w:rPr>
        <w:t>-</w:t>
      </w:r>
      <w:r w:rsidR="00622989" w:rsidRPr="00C75A08">
        <w:rPr>
          <w:rFonts w:hint="eastAsia"/>
          <w:color w:val="000000" w:themeColor="text1"/>
        </w:rPr>
        <w:t>文化資產的重要守護者」) 代表本府參選</w:t>
      </w:r>
      <w:r w:rsidRPr="00C75A08">
        <w:rPr>
          <w:rFonts w:hAnsi="標楷體" w:hint="eastAsia"/>
          <w:color w:val="000000" w:themeColor="text1"/>
          <w:szCs w:val="28"/>
        </w:rPr>
        <w:t>109年公務人員傑出貢獻獎選拔。</w:t>
      </w:r>
    </w:p>
    <w:p w:rsidR="003753E9" w:rsidRPr="00C75A08" w:rsidRDefault="003753E9" w:rsidP="00A96B57">
      <w:pPr>
        <w:tabs>
          <w:tab w:val="left" w:pos="993"/>
          <w:tab w:val="left" w:pos="1276"/>
        </w:tabs>
        <w:snapToGrid w:val="0"/>
        <w:spacing w:line="390" w:lineRule="exact"/>
        <w:ind w:leftChars="100" w:left="840" w:hangingChars="200" w:hanging="560"/>
        <w:jc w:val="both"/>
        <w:outlineLvl w:val="1"/>
        <w:rPr>
          <w:rFonts w:hAnsi="標楷體" w:cs="新細明體"/>
          <w:bCs/>
          <w:color w:val="000000" w:themeColor="text1"/>
          <w:szCs w:val="28"/>
        </w:rPr>
      </w:pPr>
      <w:r w:rsidRPr="00C75A08">
        <w:rPr>
          <w:rFonts w:hAnsi="標楷體" w:cs="新細明體" w:hint="eastAsia"/>
          <w:color w:val="000000" w:themeColor="text1"/>
          <w:szCs w:val="28"/>
        </w:rPr>
        <w:t>(二)</w:t>
      </w:r>
      <w:r w:rsidRPr="00C75A08">
        <w:rPr>
          <w:rFonts w:hAnsi="標楷體" w:cs="新細明體" w:hint="eastAsia"/>
          <w:bCs/>
          <w:color w:val="000000" w:themeColor="text1"/>
          <w:szCs w:val="28"/>
        </w:rPr>
        <w:t>獲頒行政院模範公務人員</w:t>
      </w:r>
    </w:p>
    <w:p w:rsidR="00423208" w:rsidRPr="00C75A08" w:rsidRDefault="00ED60AF" w:rsidP="00A96B57">
      <w:pPr>
        <w:tabs>
          <w:tab w:val="left" w:pos="709"/>
        </w:tabs>
        <w:snapToGrid w:val="0"/>
        <w:spacing w:line="390" w:lineRule="exact"/>
        <w:ind w:leftChars="300" w:left="840"/>
        <w:jc w:val="both"/>
        <w:rPr>
          <w:rFonts w:hAnsi="標楷體"/>
          <w:color w:val="000000" w:themeColor="text1"/>
          <w:szCs w:val="28"/>
        </w:rPr>
      </w:pPr>
      <w:r w:rsidRPr="00C75A08">
        <w:rPr>
          <w:rFonts w:hint="eastAsia"/>
          <w:color w:val="000000" w:themeColor="text1"/>
          <w:szCs w:val="28"/>
        </w:rPr>
        <w:t>本府</w:t>
      </w:r>
      <w:r w:rsidR="00C72880" w:rsidRPr="00C75A08">
        <w:rPr>
          <w:rFonts w:hint="eastAsia"/>
          <w:color w:val="000000" w:themeColor="text1"/>
          <w:szCs w:val="28"/>
        </w:rPr>
        <w:t>為表彰優異之公務人員，依「</w:t>
      </w:r>
      <w:r w:rsidR="00C72880" w:rsidRPr="00C75A08">
        <w:rPr>
          <w:rFonts w:hint="eastAsia"/>
          <w:color w:val="000000" w:themeColor="text1"/>
        </w:rPr>
        <w:t>高雄市政府暨所屬各機關選拔模範公務人員實施</w:t>
      </w:r>
      <w:r w:rsidR="00C72880" w:rsidRPr="00C75A08">
        <w:rPr>
          <w:rFonts w:hAnsi="標楷體" w:hint="eastAsia"/>
          <w:color w:val="000000" w:themeColor="text1"/>
          <w:szCs w:val="28"/>
        </w:rPr>
        <w:t>要點</w:t>
      </w:r>
      <w:r w:rsidR="00C72880" w:rsidRPr="00C75A08">
        <w:rPr>
          <w:rFonts w:hint="eastAsia"/>
          <w:color w:val="000000" w:themeColor="text1"/>
          <w:szCs w:val="28"/>
        </w:rPr>
        <w:t>」規定，辦理本府109年模範公務人員選拔事宜，計有警察局刑事警察大隊偵查佐陳逸源等10人當選模範公務人員</w:t>
      </w:r>
      <w:r w:rsidR="00C72880" w:rsidRPr="00C75A08">
        <w:rPr>
          <w:rFonts w:hint="eastAsia"/>
          <w:color w:val="000000" w:themeColor="text1"/>
          <w:lang w:val="zh-TW"/>
        </w:rPr>
        <w:t>，並依</w:t>
      </w:r>
      <w:r w:rsidR="00C72880" w:rsidRPr="00C75A08">
        <w:rPr>
          <w:rFonts w:hint="eastAsia"/>
          <w:color w:val="000000" w:themeColor="text1"/>
        </w:rPr>
        <w:t>「行政院表揚模範公務人員要點」，遴薦上開陳員及消防局隊員王于慎2人參加109年行政院模範公務人員選拔</w:t>
      </w:r>
      <w:r w:rsidR="003C2D76" w:rsidRPr="00C75A08">
        <w:rPr>
          <w:rFonts w:hint="eastAsia"/>
          <w:color w:val="000000" w:themeColor="text1"/>
        </w:rPr>
        <w:t>，陳、王</w:t>
      </w:r>
      <w:r w:rsidR="003753E9" w:rsidRPr="00C75A08">
        <w:rPr>
          <w:rFonts w:hint="eastAsia"/>
          <w:color w:val="000000" w:themeColor="text1"/>
        </w:rPr>
        <w:t>2</w:t>
      </w:r>
      <w:r w:rsidR="00C72880" w:rsidRPr="00C75A08">
        <w:rPr>
          <w:rFonts w:hint="eastAsia"/>
          <w:color w:val="000000" w:themeColor="text1"/>
        </w:rPr>
        <w:t>員皆</w:t>
      </w:r>
      <w:r w:rsidR="003753E9" w:rsidRPr="00C75A08">
        <w:rPr>
          <w:rFonts w:hint="eastAsia"/>
          <w:color w:val="000000" w:themeColor="text1"/>
        </w:rPr>
        <w:t>榮膺當選，</w:t>
      </w:r>
      <w:r w:rsidR="003C2D76" w:rsidRPr="00C75A08">
        <w:rPr>
          <w:rFonts w:hint="eastAsia"/>
          <w:color w:val="000000" w:themeColor="text1"/>
        </w:rPr>
        <w:t>參加行政院</w:t>
      </w:r>
      <w:r w:rsidR="003753E9" w:rsidRPr="00C75A08">
        <w:rPr>
          <w:rFonts w:hint="eastAsia"/>
          <w:color w:val="000000" w:themeColor="text1"/>
        </w:rPr>
        <w:t>109年12月24日頒獎典禮，</w:t>
      </w:r>
      <w:r w:rsidR="003C2D76" w:rsidRPr="00C75A08">
        <w:rPr>
          <w:rFonts w:hint="eastAsia"/>
          <w:color w:val="000000" w:themeColor="text1"/>
        </w:rPr>
        <w:t>獲</w:t>
      </w:r>
      <w:r w:rsidR="003753E9" w:rsidRPr="00C75A08">
        <w:rPr>
          <w:rFonts w:hint="eastAsia"/>
          <w:color w:val="000000" w:themeColor="text1"/>
        </w:rPr>
        <w:t>院長頒給獎座及新臺幣八萬元，並給予公假五日，</w:t>
      </w:r>
      <w:r w:rsidR="00C72880" w:rsidRPr="00C75A08">
        <w:rPr>
          <w:rFonts w:hint="eastAsia"/>
          <w:color w:val="000000" w:themeColor="text1"/>
        </w:rPr>
        <w:t>另</w:t>
      </w:r>
      <w:r w:rsidR="003753E9" w:rsidRPr="00C75A08">
        <w:rPr>
          <w:rFonts w:hint="eastAsia"/>
          <w:color w:val="000000" w:themeColor="text1"/>
        </w:rPr>
        <w:t>獲選人員實際請公假日數，每日給予補助費五千元。</w:t>
      </w:r>
    </w:p>
    <w:p w:rsidR="003F6FFE" w:rsidRPr="00C75A08" w:rsidRDefault="003F6FFE" w:rsidP="00A96B57">
      <w:pPr>
        <w:pStyle w:val="1"/>
        <w:numPr>
          <w:ilvl w:val="0"/>
          <w:numId w:val="0"/>
        </w:numPr>
        <w:spacing w:line="390" w:lineRule="exact"/>
        <w:ind w:left="641" w:hangingChars="200" w:hanging="641"/>
        <w:rPr>
          <w:color w:val="000000" w:themeColor="text1"/>
        </w:rPr>
      </w:pPr>
    </w:p>
    <w:p w:rsidR="003A5CF0" w:rsidRPr="00C75A08" w:rsidRDefault="003F6FFE" w:rsidP="00A96B57">
      <w:pPr>
        <w:pStyle w:val="1"/>
        <w:numPr>
          <w:ilvl w:val="0"/>
          <w:numId w:val="0"/>
        </w:numPr>
        <w:spacing w:line="390" w:lineRule="exact"/>
        <w:ind w:left="641" w:hangingChars="200" w:hanging="641"/>
        <w:rPr>
          <w:color w:val="000000" w:themeColor="text1"/>
          <w:kern w:val="0"/>
        </w:rPr>
      </w:pPr>
      <w:r w:rsidRPr="00C75A08">
        <w:rPr>
          <w:rFonts w:hint="eastAsia"/>
          <w:color w:val="000000" w:themeColor="text1"/>
        </w:rPr>
        <w:t>六</w:t>
      </w:r>
      <w:r w:rsidR="003A5CF0" w:rsidRPr="00C75A08">
        <w:rPr>
          <w:rFonts w:hint="eastAsia"/>
          <w:color w:val="000000" w:themeColor="text1"/>
        </w:rPr>
        <w:t>、提升人事資訊服務，</w:t>
      </w:r>
      <w:r w:rsidR="003A5CF0" w:rsidRPr="00C75A08">
        <w:rPr>
          <w:rFonts w:hint="eastAsia"/>
          <w:color w:val="000000" w:themeColor="text1"/>
          <w:kern w:val="0"/>
        </w:rPr>
        <w:t>活化資料加值應用</w:t>
      </w:r>
    </w:p>
    <w:p w:rsidR="003A5CF0" w:rsidRPr="00C75A08" w:rsidRDefault="003A5CF0" w:rsidP="00A96B57">
      <w:pPr>
        <w:pStyle w:val="2"/>
        <w:numPr>
          <w:ilvl w:val="0"/>
          <w:numId w:val="0"/>
        </w:numPr>
        <w:tabs>
          <w:tab w:val="left" w:pos="993"/>
        </w:tabs>
        <w:spacing w:line="390" w:lineRule="exact"/>
        <w:ind w:leftChars="100" w:left="840" w:hangingChars="200" w:hanging="560"/>
        <w:rPr>
          <w:color w:val="000000" w:themeColor="text1"/>
        </w:rPr>
      </w:pPr>
      <w:r w:rsidRPr="00C75A08">
        <w:rPr>
          <w:rFonts w:hint="eastAsia"/>
          <w:color w:val="000000" w:themeColor="text1"/>
        </w:rPr>
        <w:t>(一)推動優質整合式人事服務，輔導各機關同仁經由本府iKPD</w:t>
      </w:r>
      <w:r w:rsidRPr="00C75A08">
        <w:rPr>
          <w:rFonts w:cs="新細明體" w:hint="eastAsia"/>
          <w:bCs w:val="0"/>
          <w:color w:val="000000" w:themeColor="text1"/>
          <w:kern w:val="0"/>
        </w:rPr>
        <w:t>人事服務網進入使用</w:t>
      </w:r>
      <w:r w:rsidRPr="00C75A08">
        <w:rPr>
          <w:rFonts w:hint="eastAsia"/>
          <w:color w:val="000000" w:themeColor="text1"/>
        </w:rPr>
        <w:t>WebITR差勤系統、防疫關懷網、員工福利服務專區、員工特約商店、員工關懷網、學習專區、差勤獎懲專區及退撫專區等各式人事服務，目前計598個機關導入使用iKPD人事服務網。</w:t>
      </w:r>
    </w:p>
    <w:p w:rsidR="003A5CF0" w:rsidRPr="00C75A08" w:rsidRDefault="003A5CF0" w:rsidP="00A96B57">
      <w:pPr>
        <w:pStyle w:val="2"/>
        <w:numPr>
          <w:ilvl w:val="0"/>
          <w:numId w:val="0"/>
        </w:numPr>
        <w:tabs>
          <w:tab w:val="left" w:pos="993"/>
        </w:tabs>
        <w:spacing w:line="390" w:lineRule="exact"/>
        <w:ind w:leftChars="100" w:left="840" w:hangingChars="200" w:hanging="560"/>
        <w:rPr>
          <w:color w:val="000000" w:themeColor="text1"/>
        </w:rPr>
      </w:pPr>
      <w:r w:rsidRPr="00C75A08">
        <w:rPr>
          <w:rFonts w:hint="eastAsia"/>
          <w:color w:val="000000" w:themeColor="text1"/>
        </w:rPr>
        <w:lastRenderedPageBreak/>
        <w:t>(二)</w:t>
      </w:r>
      <w:r w:rsidRPr="00C75A08">
        <w:rPr>
          <w:rFonts w:cs="新細明體" w:hint="eastAsia"/>
          <w:bCs w:val="0"/>
          <w:color w:val="000000" w:themeColor="text1"/>
          <w:kern w:val="0"/>
        </w:rPr>
        <w:t>推動各機關資訊系統介接本府</w:t>
      </w:r>
      <w:r w:rsidRPr="00C75A08">
        <w:rPr>
          <w:rFonts w:hint="eastAsia"/>
          <w:color w:val="000000" w:themeColor="text1"/>
        </w:rPr>
        <w:t>iKPD人事服務網，促使跨機關資料流通，極大化人事資料價值，計有15個機關、51個系統核准介接申請；透過資料介接標準流程，本府各機關業務橫向實質連接，促進市政業務流程再造，提升機關行政效能。</w:t>
      </w:r>
    </w:p>
    <w:p w:rsidR="00E477FB" w:rsidRPr="00C75A08" w:rsidRDefault="003753E9" w:rsidP="00A96B57">
      <w:pPr>
        <w:pStyle w:val="2"/>
        <w:numPr>
          <w:ilvl w:val="0"/>
          <w:numId w:val="0"/>
        </w:numPr>
        <w:tabs>
          <w:tab w:val="left" w:pos="993"/>
        </w:tabs>
        <w:spacing w:line="390" w:lineRule="exact"/>
        <w:ind w:leftChars="100" w:left="840" w:hangingChars="200" w:hanging="560"/>
        <w:rPr>
          <w:rFonts w:cs="新細明體"/>
          <w:color w:val="000000" w:themeColor="text1"/>
          <w:kern w:val="0"/>
        </w:rPr>
      </w:pPr>
      <w:r w:rsidRPr="00C75A08">
        <w:rPr>
          <w:rFonts w:hint="eastAsia"/>
          <w:color w:val="000000" w:themeColor="text1"/>
        </w:rPr>
        <w:t>(三)推動機關全面差勤作業電子化，截至109年12月止，本府</w:t>
      </w:r>
      <w:r w:rsidRPr="00C75A08">
        <w:rPr>
          <w:rFonts w:hint="eastAsia"/>
          <w:color w:val="000000" w:themeColor="text1"/>
          <w:lang w:eastAsia="zh-HK"/>
        </w:rPr>
        <w:t>所屬各機</w:t>
      </w:r>
      <w:r w:rsidRPr="00C75A08">
        <w:rPr>
          <w:rFonts w:hint="eastAsia"/>
          <w:color w:val="000000" w:themeColor="text1"/>
        </w:rPr>
        <w:t>關</w:t>
      </w:r>
      <w:r w:rsidRPr="00C75A08">
        <w:rPr>
          <w:rFonts w:hint="eastAsia"/>
          <w:color w:val="000000" w:themeColor="text1"/>
          <w:lang w:eastAsia="zh-HK"/>
        </w:rPr>
        <w:t>及250所學校</w:t>
      </w:r>
      <w:r w:rsidRPr="00C75A08">
        <w:rPr>
          <w:rFonts w:hint="eastAsia"/>
          <w:color w:val="000000" w:themeColor="text1"/>
        </w:rPr>
        <w:t>差勤作業已電子化，預計於本(110)年9月完成警察局暨所屬分局、大隊等25個機關</w:t>
      </w:r>
      <w:r w:rsidRPr="00C75A08">
        <w:rPr>
          <w:rFonts w:hint="eastAsia"/>
          <w:bCs w:val="0"/>
          <w:color w:val="000000" w:themeColor="text1"/>
        </w:rPr>
        <w:t>外勤</w:t>
      </w:r>
      <w:r w:rsidRPr="00C75A08">
        <w:rPr>
          <w:rFonts w:hint="eastAsia"/>
          <w:color w:val="000000" w:themeColor="text1"/>
          <w:lang w:eastAsia="zh-HK"/>
        </w:rPr>
        <w:t>人員及103所學校</w:t>
      </w:r>
      <w:r w:rsidRPr="00C75A08">
        <w:rPr>
          <w:rFonts w:hint="eastAsia"/>
          <w:color w:val="000000" w:themeColor="text1"/>
        </w:rPr>
        <w:t>差勤作業電子化，俾達成本府所屬各機關</w:t>
      </w:r>
      <w:r w:rsidRPr="00C75A08">
        <w:rPr>
          <w:rFonts w:hint="eastAsia"/>
          <w:color w:val="000000" w:themeColor="text1"/>
          <w:lang w:eastAsia="zh-HK"/>
        </w:rPr>
        <w:t>學校</w:t>
      </w:r>
      <w:r w:rsidRPr="00C75A08">
        <w:rPr>
          <w:rFonts w:hint="eastAsia"/>
          <w:color w:val="000000" w:themeColor="text1"/>
        </w:rPr>
        <w:t>差勤作業全面電子化之目標</w:t>
      </w:r>
      <w:r w:rsidR="008C4C89" w:rsidRPr="00C75A08">
        <w:rPr>
          <w:rFonts w:hint="eastAsia"/>
          <w:color w:val="000000" w:themeColor="text1"/>
        </w:rPr>
        <w:t>。</w:t>
      </w:r>
    </w:p>
    <w:p w:rsidR="00B10A90" w:rsidRPr="00C75A08" w:rsidRDefault="00B10A90" w:rsidP="00A96B57">
      <w:pPr>
        <w:pStyle w:val="1"/>
        <w:numPr>
          <w:ilvl w:val="0"/>
          <w:numId w:val="0"/>
        </w:numPr>
        <w:spacing w:line="390" w:lineRule="exact"/>
        <w:ind w:left="641" w:hangingChars="200" w:hanging="641"/>
        <w:rPr>
          <w:rFonts w:hAnsi="標楷體" w:cs="新細明體"/>
          <w:color w:val="000000" w:themeColor="text1"/>
          <w:kern w:val="0"/>
          <w:szCs w:val="32"/>
        </w:rPr>
      </w:pPr>
    </w:p>
    <w:p w:rsidR="00381884" w:rsidRPr="00C75A08" w:rsidRDefault="003F6FFE" w:rsidP="00A96B57">
      <w:pPr>
        <w:pStyle w:val="1"/>
        <w:numPr>
          <w:ilvl w:val="0"/>
          <w:numId w:val="0"/>
        </w:numPr>
        <w:spacing w:line="390" w:lineRule="exact"/>
        <w:ind w:left="641" w:hangingChars="200" w:hanging="641"/>
        <w:rPr>
          <w:rFonts w:hAnsi="標楷體" w:cs="新細明體"/>
          <w:color w:val="000000" w:themeColor="text1"/>
          <w:kern w:val="0"/>
          <w:szCs w:val="32"/>
        </w:rPr>
      </w:pPr>
      <w:r w:rsidRPr="00C75A08">
        <w:rPr>
          <w:rFonts w:hAnsi="標楷體" w:cs="新細明體" w:hint="eastAsia"/>
          <w:color w:val="000000" w:themeColor="text1"/>
          <w:kern w:val="0"/>
          <w:szCs w:val="32"/>
        </w:rPr>
        <w:t>七</w:t>
      </w:r>
      <w:r w:rsidR="00381884" w:rsidRPr="00C75A08">
        <w:rPr>
          <w:rFonts w:hAnsi="標楷體" w:cs="新細明體" w:hint="eastAsia"/>
          <w:color w:val="000000" w:themeColor="text1"/>
          <w:kern w:val="0"/>
          <w:szCs w:val="32"/>
        </w:rPr>
        <w:t>、</w:t>
      </w:r>
      <w:r w:rsidR="00381884" w:rsidRPr="00C75A08">
        <w:rPr>
          <w:rFonts w:cs="Arial Unicode MS" w:hint="eastAsia"/>
          <w:color w:val="000000" w:themeColor="text1"/>
          <w:szCs w:val="32"/>
        </w:rPr>
        <w:t>輔導公務人員協會</w:t>
      </w:r>
      <w:r w:rsidR="00381884" w:rsidRPr="00C75A08">
        <w:rPr>
          <w:rFonts w:hAnsi="標楷體" w:cs="新細明體" w:hint="eastAsia"/>
          <w:color w:val="000000" w:themeColor="text1"/>
          <w:kern w:val="0"/>
          <w:szCs w:val="32"/>
        </w:rPr>
        <w:t>，</w:t>
      </w:r>
      <w:r w:rsidR="009F65B7" w:rsidRPr="00C75A08">
        <w:rPr>
          <w:rFonts w:hAnsi="標楷體" w:cs="新細明體" w:hint="eastAsia"/>
          <w:color w:val="000000" w:themeColor="text1"/>
          <w:kern w:val="0"/>
          <w:szCs w:val="32"/>
        </w:rPr>
        <w:t>推展</w:t>
      </w:r>
      <w:r w:rsidR="00381884" w:rsidRPr="00C75A08">
        <w:rPr>
          <w:rFonts w:hAnsi="標楷體" w:cs="新細明體" w:hint="eastAsia"/>
          <w:color w:val="000000" w:themeColor="text1"/>
          <w:kern w:val="0"/>
          <w:szCs w:val="32"/>
        </w:rPr>
        <w:t>會</w:t>
      </w:r>
      <w:r w:rsidR="009F65B7" w:rsidRPr="00C75A08">
        <w:rPr>
          <w:rFonts w:hAnsi="標楷體" w:cs="新細明體" w:hint="eastAsia"/>
          <w:color w:val="000000" w:themeColor="text1"/>
          <w:kern w:val="0"/>
          <w:szCs w:val="32"/>
        </w:rPr>
        <w:t>務正常運作</w:t>
      </w:r>
    </w:p>
    <w:p w:rsidR="00C45184" w:rsidRPr="00C75A08" w:rsidRDefault="00381884" w:rsidP="00A96B57">
      <w:pPr>
        <w:tabs>
          <w:tab w:val="left" w:pos="1134"/>
        </w:tabs>
        <w:snapToGrid w:val="0"/>
        <w:spacing w:line="390" w:lineRule="exact"/>
        <w:ind w:leftChars="253" w:left="708"/>
        <w:jc w:val="both"/>
        <w:rPr>
          <w:rFonts w:hAnsi="標楷體" w:cs="Arial"/>
          <w:bCs/>
          <w:color w:val="000000" w:themeColor="text1"/>
          <w:szCs w:val="28"/>
        </w:rPr>
      </w:pPr>
      <w:r w:rsidRPr="00C75A08">
        <w:rPr>
          <w:rFonts w:hAnsi="標楷體" w:cs="Arial" w:hint="eastAsia"/>
          <w:bCs/>
          <w:color w:val="000000" w:themeColor="text1"/>
          <w:szCs w:val="28"/>
        </w:rPr>
        <w:t>本市公務人員協會爲促進同仁互動交流之平台，本府賡續輔導協會推展會務，於 109年下半年辦理「109年度會員大會暨健行活動」及「109年度會員環境教育宣導活動」，並依「高雄市政府補助公務人員協會作業要點」規定，核撥補助經費</w:t>
      </w:r>
      <w:r w:rsidR="00B10A90" w:rsidRPr="00C75A08">
        <w:rPr>
          <w:rFonts w:hAnsi="標楷體" w:cs="Arial" w:hint="eastAsia"/>
          <w:bCs/>
          <w:color w:val="000000" w:themeColor="text1"/>
          <w:szCs w:val="28"/>
        </w:rPr>
        <w:t>，維持協會正常運作。</w:t>
      </w:r>
    </w:p>
    <w:p w:rsidR="009F65B7" w:rsidRPr="00C75A08" w:rsidRDefault="009F65B7" w:rsidP="00A96B57">
      <w:pPr>
        <w:pStyle w:val="1"/>
        <w:numPr>
          <w:ilvl w:val="0"/>
          <w:numId w:val="0"/>
        </w:numPr>
        <w:spacing w:line="390" w:lineRule="exact"/>
        <w:ind w:left="641" w:hangingChars="200" w:hanging="641"/>
        <w:rPr>
          <w:color w:val="000000" w:themeColor="text1"/>
          <w:kern w:val="0"/>
          <w:szCs w:val="32"/>
        </w:rPr>
      </w:pPr>
    </w:p>
    <w:p w:rsidR="00381884" w:rsidRPr="00C75A08" w:rsidRDefault="003F6FFE" w:rsidP="00A96B57">
      <w:pPr>
        <w:pStyle w:val="1"/>
        <w:numPr>
          <w:ilvl w:val="0"/>
          <w:numId w:val="0"/>
        </w:numPr>
        <w:spacing w:line="390" w:lineRule="exact"/>
        <w:ind w:left="641" w:hangingChars="200" w:hanging="641"/>
        <w:rPr>
          <w:color w:val="000000" w:themeColor="text1"/>
          <w:kern w:val="0"/>
          <w:szCs w:val="32"/>
        </w:rPr>
      </w:pPr>
      <w:r w:rsidRPr="00C75A08">
        <w:rPr>
          <w:rFonts w:hint="eastAsia"/>
          <w:color w:val="000000" w:themeColor="text1"/>
          <w:kern w:val="0"/>
          <w:szCs w:val="32"/>
        </w:rPr>
        <w:t>八</w:t>
      </w:r>
      <w:r w:rsidR="00381884" w:rsidRPr="00C75A08">
        <w:rPr>
          <w:rFonts w:hint="eastAsia"/>
          <w:color w:val="000000" w:themeColor="text1"/>
          <w:kern w:val="0"/>
          <w:szCs w:val="32"/>
        </w:rPr>
        <w:t>、建構</w:t>
      </w:r>
      <w:r w:rsidR="00F3688E" w:rsidRPr="00C75A08">
        <w:rPr>
          <w:rFonts w:hint="eastAsia"/>
          <w:color w:val="000000" w:themeColor="text1"/>
          <w:kern w:val="0"/>
          <w:szCs w:val="32"/>
        </w:rPr>
        <w:t>組織</w:t>
      </w:r>
      <w:r w:rsidR="00381884" w:rsidRPr="00C75A08">
        <w:rPr>
          <w:rFonts w:hint="eastAsia"/>
          <w:color w:val="000000" w:themeColor="text1"/>
          <w:kern w:val="0"/>
          <w:szCs w:val="32"/>
        </w:rPr>
        <w:t xml:space="preserve">關懷網絡，凝聚職場幸福溫度 </w:t>
      </w:r>
    </w:p>
    <w:p w:rsidR="00381884" w:rsidRPr="00C75A08" w:rsidRDefault="00381884" w:rsidP="00A96B57">
      <w:pPr>
        <w:pStyle w:val="2"/>
        <w:numPr>
          <w:ilvl w:val="0"/>
          <w:numId w:val="0"/>
        </w:numPr>
        <w:tabs>
          <w:tab w:val="left" w:pos="993"/>
        </w:tabs>
        <w:spacing w:line="390" w:lineRule="exact"/>
        <w:ind w:leftChars="100" w:left="840" w:hangingChars="200" w:hanging="560"/>
        <w:rPr>
          <w:rFonts w:cs="新細明體"/>
          <w:color w:val="000000" w:themeColor="text1"/>
          <w:kern w:val="0"/>
        </w:rPr>
      </w:pPr>
      <w:r w:rsidRPr="00C75A08">
        <w:rPr>
          <w:rFonts w:cs="新細明體" w:hint="eastAsia"/>
          <w:color w:val="000000" w:themeColor="text1"/>
          <w:kern w:val="0"/>
        </w:rPr>
        <w:t>(一)規劃多樣化員工協助方案，強化友善互助職場環境</w:t>
      </w:r>
    </w:p>
    <w:p w:rsidR="00381884" w:rsidRPr="00C75A08" w:rsidRDefault="00381884" w:rsidP="00A96B57">
      <w:pPr>
        <w:tabs>
          <w:tab w:val="left" w:pos="709"/>
        </w:tabs>
        <w:snapToGrid w:val="0"/>
        <w:spacing w:line="390" w:lineRule="exact"/>
        <w:ind w:leftChars="300" w:left="840"/>
        <w:jc w:val="both"/>
        <w:rPr>
          <w:rFonts w:hAnsi="標楷體" w:cs="新細明體"/>
          <w:color w:val="000000" w:themeColor="text1"/>
          <w:kern w:val="0"/>
          <w:szCs w:val="28"/>
        </w:rPr>
      </w:pPr>
      <w:r w:rsidRPr="00C75A08">
        <w:rPr>
          <w:rFonts w:hint="eastAsia"/>
          <w:color w:val="000000" w:themeColor="text1"/>
        </w:rPr>
        <w:t>為落實人性關懷，型塑温馨關懷之組織文化，爰訂定本府109年員工協助</w:t>
      </w:r>
      <w:r w:rsidRPr="00C75A08">
        <w:rPr>
          <w:rFonts w:hAnsi="標楷體" w:hint="eastAsia"/>
          <w:color w:val="000000" w:themeColor="text1"/>
          <w:szCs w:val="28"/>
        </w:rPr>
        <w:t>方案</w:t>
      </w:r>
      <w:r w:rsidRPr="00C75A08">
        <w:rPr>
          <w:rFonts w:hint="eastAsia"/>
          <w:color w:val="000000" w:themeColor="text1"/>
        </w:rPr>
        <w:t>「職場有愛‧幸福同在」實施計畫，109年執行成果如下</w:t>
      </w:r>
      <w:r w:rsidRPr="00C75A08">
        <w:rPr>
          <w:rFonts w:hAnsi="標楷體" w:cs="新細明體" w:hint="eastAsia"/>
          <w:color w:val="000000" w:themeColor="text1"/>
          <w:kern w:val="0"/>
          <w:szCs w:val="28"/>
        </w:rPr>
        <w:t>：</w:t>
      </w:r>
    </w:p>
    <w:p w:rsidR="00381884" w:rsidRPr="00C75A08" w:rsidRDefault="00381884" w:rsidP="00A96B57">
      <w:pPr>
        <w:spacing w:line="390" w:lineRule="exact"/>
        <w:ind w:leftChars="300" w:left="1120" w:hangingChars="100" w:hanging="280"/>
        <w:rPr>
          <w:rFonts w:hAnsi="標楷體" w:cs="新細明體"/>
          <w:color w:val="000000" w:themeColor="text1"/>
          <w:kern w:val="0"/>
          <w:szCs w:val="28"/>
        </w:rPr>
      </w:pPr>
      <w:r w:rsidRPr="00C75A08">
        <w:rPr>
          <w:rFonts w:hAnsi="標楷體" w:cs="新細明體" w:hint="eastAsia"/>
          <w:color w:val="000000" w:themeColor="text1"/>
          <w:kern w:val="0"/>
          <w:szCs w:val="28"/>
        </w:rPr>
        <w:t>1.提供員工個別及團體心理諮商服務</w:t>
      </w:r>
    </w:p>
    <w:p w:rsidR="00381884" w:rsidRPr="00C75A08" w:rsidRDefault="00381884" w:rsidP="00A96B57">
      <w:pPr>
        <w:tabs>
          <w:tab w:val="left" w:pos="1560"/>
        </w:tabs>
        <w:snapToGrid w:val="0"/>
        <w:spacing w:line="390" w:lineRule="exact"/>
        <w:ind w:leftChars="400" w:left="1540" w:hangingChars="150" w:hanging="420"/>
        <w:jc w:val="both"/>
        <w:rPr>
          <w:rFonts w:hAnsi="標楷體" w:cs="新細明體"/>
          <w:color w:val="000000" w:themeColor="text1"/>
          <w:kern w:val="0"/>
          <w:szCs w:val="28"/>
        </w:rPr>
      </w:pPr>
      <w:r w:rsidRPr="00C75A08">
        <w:rPr>
          <w:rFonts w:hAnsi="標楷體" w:cs="新細明體" w:hint="eastAsia"/>
          <w:color w:val="000000" w:themeColor="text1"/>
          <w:kern w:val="0"/>
          <w:szCs w:val="28"/>
        </w:rPr>
        <w:t>(1)員工</w:t>
      </w:r>
      <w:r w:rsidRPr="00C75A08">
        <w:rPr>
          <w:rFonts w:hint="eastAsia"/>
          <w:color w:val="000000" w:themeColor="text1"/>
          <w:szCs w:val="28"/>
        </w:rPr>
        <w:t>個別諮商</w:t>
      </w:r>
      <w:r w:rsidRPr="00C75A08">
        <w:rPr>
          <w:rFonts w:hAnsi="標楷體" w:cs="新細明體" w:hint="eastAsia"/>
          <w:color w:val="000000" w:themeColor="text1"/>
          <w:kern w:val="0"/>
          <w:szCs w:val="28"/>
        </w:rPr>
        <w:t>服務：109年由「張老師」基金會高雄分事務所提供本府員工專業諮商服務，諮商服務涵蓋個人身心、家庭、情感、生涯規劃及職場壓力等廣泛面向，服務方式由「張老師」針對個案需求，推介專業領域諮商師進行諮商，109年1至12月計提供81人次個別諮商服務。</w:t>
      </w:r>
    </w:p>
    <w:p w:rsidR="00381884" w:rsidRPr="00C75A08" w:rsidRDefault="00381884" w:rsidP="00A96B57">
      <w:pPr>
        <w:tabs>
          <w:tab w:val="left" w:pos="1560"/>
        </w:tabs>
        <w:snapToGrid w:val="0"/>
        <w:spacing w:line="390" w:lineRule="exact"/>
        <w:ind w:leftChars="400" w:left="1540" w:hangingChars="150" w:hanging="420"/>
        <w:jc w:val="both"/>
        <w:rPr>
          <w:rFonts w:hAnsi="標楷體" w:cs="新細明體"/>
          <w:color w:val="000000" w:themeColor="text1"/>
          <w:kern w:val="0"/>
          <w:szCs w:val="28"/>
        </w:rPr>
      </w:pPr>
      <w:r w:rsidRPr="00C75A08">
        <w:rPr>
          <w:rFonts w:hAnsi="標楷體" w:cs="新細明體" w:hint="eastAsia"/>
          <w:color w:val="000000" w:themeColor="text1"/>
          <w:kern w:val="0"/>
          <w:szCs w:val="28"/>
        </w:rPr>
        <w:t>(2)員工團體諮商服務：為創造更佳的職場組織氣候，預防不良情緒因子影響工作表現及個人身心，並促使組織</w:t>
      </w:r>
      <w:r w:rsidR="00C12E1A" w:rsidRPr="00C75A08">
        <w:rPr>
          <w:rFonts w:hAnsi="標楷體" w:cs="新細明體" w:hint="eastAsia"/>
          <w:color w:val="000000" w:themeColor="text1"/>
          <w:kern w:val="0"/>
          <w:szCs w:val="28"/>
        </w:rPr>
        <w:t>有</w:t>
      </w:r>
      <w:r w:rsidRPr="00C75A08">
        <w:rPr>
          <w:rFonts w:hAnsi="標楷體" w:cs="新細明體" w:hint="eastAsia"/>
          <w:color w:val="000000" w:themeColor="text1"/>
          <w:kern w:val="0"/>
          <w:szCs w:val="28"/>
        </w:rPr>
        <w:t>效溝通凝聚向心力，</w:t>
      </w:r>
      <w:r w:rsidRPr="00C75A08">
        <w:rPr>
          <w:rFonts w:hint="eastAsia"/>
          <w:bCs/>
          <w:color w:val="000000" w:themeColor="text1"/>
          <w:sz w:val="27"/>
          <w:szCs w:val="27"/>
        </w:rPr>
        <w:t>於109年3月進行2場</w:t>
      </w:r>
      <w:r w:rsidR="00690386" w:rsidRPr="00C75A08">
        <w:rPr>
          <w:rFonts w:hint="eastAsia"/>
          <w:bCs/>
          <w:color w:val="000000" w:themeColor="text1"/>
          <w:sz w:val="27"/>
          <w:szCs w:val="27"/>
        </w:rPr>
        <w:t>團體</w:t>
      </w:r>
      <w:r w:rsidRPr="00C75A08">
        <w:rPr>
          <w:rFonts w:hint="eastAsia"/>
          <w:bCs/>
          <w:color w:val="000000" w:themeColor="text1"/>
          <w:sz w:val="27"/>
          <w:szCs w:val="27"/>
        </w:rPr>
        <w:t>輔導諮商</w:t>
      </w:r>
      <w:r w:rsidRPr="00C75A08">
        <w:rPr>
          <w:rFonts w:hAnsi="標楷體" w:hint="eastAsia"/>
          <w:color w:val="000000" w:themeColor="text1"/>
          <w:szCs w:val="28"/>
        </w:rPr>
        <w:t>，</w:t>
      </w:r>
      <w:r w:rsidRPr="00C75A08">
        <w:rPr>
          <w:rFonts w:hAnsi="標楷體" w:cs="新細明體" w:hint="eastAsia"/>
          <w:color w:val="000000" w:themeColor="text1"/>
          <w:kern w:val="0"/>
          <w:szCs w:val="28"/>
        </w:rPr>
        <w:t>參加人數共計19人。</w:t>
      </w:r>
    </w:p>
    <w:p w:rsidR="00381884" w:rsidRPr="00C75A08" w:rsidRDefault="00381884" w:rsidP="00A96B57">
      <w:pPr>
        <w:tabs>
          <w:tab w:val="left" w:pos="1560"/>
        </w:tabs>
        <w:snapToGrid w:val="0"/>
        <w:spacing w:line="390" w:lineRule="exact"/>
        <w:ind w:firstLineChars="300" w:firstLine="840"/>
        <w:jc w:val="both"/>
        <w:rPr>
          <w:rFonts w:hAnsi="標楷體" w:cs="新細明體"/>
          <w:color w:val="000000" w:themeColor="text1"/>
          <w:kern w:val="0"/>
          <w:szCs w:val="28"/>
        </w:rPr>
      </w:pPr>
      <w:r w:rsidRPr="00C75A08">
        <w:rPr>
          <w:rFonts w:hAnsi="標楷體" w:cs="新細明體" w:hint="eastAsia"/>
          <w:color w:val="000000" w:themeColor="text1"/>
          <w:kern w:val="0"/>
          <w:szCs w:val="28"/>
        </w:rPr>
        <w:t>2.</w:t>
      </w:r>
      <w:r w:rsidR="004A62C1" w:rsidRPr="00C75A08">
        <w:rPr>
          <w:rFonts w:hAnsi="標楷體" w:cs="新細明體" w:hint="eastAsia"/>
          <w:color w:val="000000" w:themeColor="text1"/>
          <w:kern w:val="0"/>
          <w:szCs w:val="28"/>
        </w:rPr>
        <w:t>宣導</w:t>
      </w:r>
      <w:r w:rsidRPr="00C75A08">
        <w:rPr>
          <w:rFonts w:hAnsi="標楷體" w:cs="新細明體" w:hint="eastAsia"/>
          <w:color w:val="000000" w:themeColor="text1"/>
          <w:kern w:val="0"/>
          <w:szCs w:val="28"/>
        </w:rPr>
        <w:t>員工協助方案暨身心健康</w:t>
      </w:r>
      <w:r w:rsidR="00D85E33" w:rsidRPr="00C75A08">
        <w:rPr>
          <w:rFonts w:hAnsi="標楷體" w:cs="新細明體" w:hint="eastAsia"/>
          <w:color w:val="000000" w:themeColor="text1"/>
          <w:kern w:val="0"/>
          <w:szCs w:val="28"/>
        </w:rPr>
        <w:t>防疫</w:t>
      </w:r>
      <w:r w:rsidRPr="00C75A08">
        <w:rPr>
          <w:rFonts w:hAnsi="標楷體" w:cs="新細明體" w:hint="eastAsia"/>
          <w:color w:val="000000" w:themeColor="text1"/>
          <w:kern w:val="0"/>
          <w:szCs w:val="28"/>
        </w:rPr>
        <w:t>活動</w:t>
      </w:r>
    </w:p>
    <w:p w:rsidR="00381884" w:rsidRPr="00C75A08" w:rsidRDefault="004A62C1" w:rsidP="00A96B57">
      <w:pPr>
        <w:tabs>
          <w:tab w:val="left" w:pos="1560"/>
        </w:tabs>
        <w:snapToGrid w:val="0"/>
        <w:spacing w:line="390" w:lineRule="exact"/>
        <w:ind w:leftChars="405" w:left="1134"/>
        <w:jc w:val="both"/>
        <w:rPr>
          <w:rFonts w:hAnsi="標楷體" w:cs="新細明體"/>
          <w:color w:val="000000" w:themeColor="text1"/>
          <w:kern w:val="0"/>
          <w:szCs w:val="28"/>
        </w:rPr>
      </w:pPr>
      <w:r w:rsidRPr="00C75A08">
        <w:rPr>
          <w:rFonts w:hAnsi="標楷體" w:cs="新細明體" w:hint="eastAsia"/>
          <w:bCs/>
          <w:color w:val="000000" w:themeColor="text1"/>
          <w:szCs w:val="28"/>
        </w:rPr>
        <w:t>為促進本府員工健康自主管理，辦理員工協助方案暨身心健康關懷「健康生活三部曲」活動，以「聰明吃、開心飲、快樂動」之挑戰任務，落實防疫新生活運動，共計17,169人參加， 1,399人達成</w:t>
      </w:r>
      <w:r w:rsidR="009A2E00" w:rsidRPr="00C75A08">
        <w:rPr>
          <w:rFonts w:hAnsi="標楷體" w:cs="新細明體" w:hint="eastAsia"/>
          <w:bCs/>
          <w:color w:val="000000" w:themeColor="text1"/>
          <w:szCs w:val="28"/>
        </w:rPr>
        <w:t>挑戰</w:t>
      </w:r>
      <w:r w:rsidRPr="00C75A08">
        <w:rPr>
          <w:rFonts w:hAnsi="標楷體" w:cs="新細明體" w:hint="eastAsia"/>
          <w:bCs/>
          <w:color w:val="000000" w:themeColor="text1"/>
          <w:szCs w:val="28"/>
        </w:rPr>
        <w:t>任務</w:t>
      </w:r>
      <w:r w:rsidRPr="00C75A08">
        <w:rPr>
          <w:rFonts w:hAnsi="標楷體" w:cs="新細明體" w:hint="eastAsia"/>
          <w:bCs/>
          <w:color w:val="000000" w:themeColor="text1"/>
          <w:sz w:val="24"/>
        </w:rPr>
        <w:t>。</w:t>
      </w:r>
    </w:p>
    <w:p w:rsidR="00381884" w:rsidRPr="00C75A08" w:rsidRDefault="00381884" w:rsidP="00A96B57">
      <w:pPr>
        <w:pStyle w:val="a1"/>
        <w:tabs>
          <w:tab w:val="left" w:pos="602"/>
          <w:tab w:val="left" w:pos="742"/>
        </w:tabs>
        <w:spacing w:line="390" w:lineRule="exact"/>
        <w:ind w:firstLineChars="303" w:firstLine="848"/>
        <w:jc w:val="both"/>
        <w:rPr>
          <w:color w:val="000000" w:themeColor="text1"/>
          <w:sz w:val="28"/>
          <w:szCs w:val="20"/>
        </w:rPr>
      </w:pPr>
      <w:r w:rsidRPr="00C75A08">
        <w:rPr>
          <w:rFonts w:hint="eastAsia"/>
          <w:color w:val="000000" w:themeColor="text1"/>
          <w:sz w:val="28"/>
          <w:szCs w:val="20"/>
        </w:rPr>
        <w:t>3.提倡多元化服務，達成工作與生活平衡</w:t>
      </w:r>
    </w:p>
    <w:p w:rsidR="00381884" w:rsidRPr="00C75A08" w:rsidRDefault="00381884" w:rsidP="00A96B57">
      <w:pPr>
        <w:pStyle w:val="a1"/>
        <w:tabs>
          <w:tab w:val="left" w:pos="602"/>
          <w:tab w:val="left" w:pos="1276"/>
        </w:tabs>
        <w:spacing w:line="390" w:lineRule="exact"/>
        <w:ind w:leftChars="405" w:left="1134"/>
        <w:jc w:val="both"/>
        <w:rPr>
          <w:color w:val="000000" w:themeColor="text1"/>
          <w:sz w:val="28"/>
          <w:szCs w:val="20"/>
        </w:rPr>
      </w:pPr>
      <w:r w:rsidRPr="00C75A08">
        <w:rPr>
          <w:rFonts w:hint="eastAsia"/>
          <w:color w:val="000000" w:themeColor="text1"/>
          <w:sz w:val="28"/>
          <w:szCs w:val="20"/>
        </w:rPr>
        <w:lastRenderedPageBreak/>
        <w:t>辦理「健康面」、「工作面」、「生活面」與「組織及管理面」課程及活動，共728場，計有28,219人</w:t>
      </w:r>
      <w:r w:rsidR="00C12E1A" w:rsidRPr="00C75A08">
        <w:rPr>
          <w:rFonts w:hint="eastAsia"/>
          <w:color w:val="000000" w:themeColor="text1"/>
          <w:sz w:val="28"/>
          <w:szCs w:val="20"/>
        </w:rPr>
        <w:t>次</w:t>
      </w:r>
      <w:r w:rsidRPr="00C75A08">
        <w:rPr>
          <w:rFonts w:hint="eastAsia"/>
          <w:color w:val="000000" w:themeColor="text1"/>
          <w:sz w:val="28"/>
          <w:szCs w:val="20"/>
        </w:rPr>
        <w:t>參加，活動滿意度為95.82%。</w:t>
      </w:r>
    </w:p>
    <w:p w:rsidR="00381884" w:rsidRPr="00C75A08" w:rsidRDefault="00381884" w:rsidP="00A96B57">
      <w:pPr>
        <w:pStyle w:val="a1"/>
        <w:tabs>
          <w:tab w:val="left" w:pos="602"/>
          <w:tab w:val="left" w:pos="742"/>
        </w:tabs>
        <w:spacing w:line="390" w:lineRule="exact"/>
        <w:jc w:val="both"/>
        <w:rPr>
          <w:color w:val="000000" w:themeColor="text1"/>
          <w:sz w:val="28"/>
          <w:szCs w:val="28"/>
        </w:rPr>
      </w:pPr>
      <w:r w:rsidRPr="00C75A08">
        <w:rPr>
          <w:rFonts w:hint="eastAsia"/>
          <w:color w:val="000000" w:themeColor="text1"/>
          <w:sz w:val="28"/>
          <w:szCs w:val="28"/>
        </w:rPr>
        <w:t xml:space="preserve">      4.</w:t>
      </w:r>
      <w:r w:rsidR="007959F2" w:rsidRPr="00C75A08">
        <w:rPr>
          <w:rFonts w:hAnsi="標楷體" w:hint="eastAsia"/>
          <w:color w:val="000000" w:themeColor="text1"/>
          <w:sz w:val="28"/>
          <w:szCs w:val="28"/>
          <w:lang w:val="zh-TW"/>
        </w:rPr>
        <w:t>創造雲端服務，數位關懷不停歇</w:t>
      </w:r>
    </w:p>
    <w:p w:rsidR="00381884" w:rsidRPr="00C75A08" w:rsidRDefault="00381884" w:rsidP="00A96B57">
      <w:pPr>
        <w:pStyle w:val="a1"/>
        <w:tabs>
          <w:tab w:val="left" w:pos="602"/>
          <w:tab w:val="left" w:pos="742"/>
        </w:tabs>
        <w:spacing w:line="390" w:lineRule="exact"/>
        <w:jc w:val="both"/>
        <w:rPr>
          <w:color w:val="000000" w:themeColor="text1"/>
          <w:sz w:val="28"/>
          <w:szCs w:val="28"/>
        </w:rPr>
      </w:pPr>
      <w:r w:rsidRPr="00C75A08">
        <w:rPr>
          <w:rFonts w:hint="eastAsia"/>
          <w:color w:val="000000" w:themeColor="text1"/>
          <w:sz w:val="28"/>
          <w:szCs w:val="28"/>
        </w:rPr>
        <w:t xml:space="preserve">        </w:t>
      </w:r>
      <w:r w:rsidRPr="00C75A08">
        <w:rPr>
          <w:rFonts w:hAnsi="標楷體" w:cs="新細明體" w:hint="eastAsia"/>
          <w:color w:val="000000" w:themeColor="text1"/>
          <w:kern w:val="0"/>
          <w:sz w:val="28"/>
          <w:szCs w:val="28"/>
        </w:rPr>
        <w:t>(1)推廣</w:t>
      </w:r>
      <w:r w:rsidRPr="00C75A08">
        <w:rPr>
          <w:rFonts w:hint="eastAsia"/>
          <w:color w:val="000000" w:themeColor="text1"/>
          <w:sz w:val="28"/>
          <w:szCs w:val="28"/>
        </w:rPr>
        <w:t>本府EAP關懷網</w:t>
      </w:r>
    </w:p>
    <w:p w:rsidR="00381884" w:rsidRPr="00C75A08" w:rsidRDefault="00381884" w:rsidP="00A96B57">
      <w:pPr>
        <w:pStyle w:val="a1"/>
        <w:tabs>
          <w:tab w:val="left" w:pos="602"/>
          <w:tab w:val="left" w:pos="742"/>
        </w:tabs>
        <w:spacing w:line="390" w:lineRule="exact"/>
        <w:ind w:leftChars="557" w:left="1560"/>
        <w:jc w:val="both"/>
        <w:rPr>
          <w:color w:val="000000" w:themeColor="text1"/>
          <w:kern w:val="0"/>
        </w:rPr>
      </w:pPr>
      <w:r w:rsidRPr="00C75A08">
        <w:rPr>
          <w:rFonts w:hint="eastAsia"/>
          <w:color w:val="000000" w:themeColor="text1"/>
          <w:sz w:val="28"/>
          <w:szCs w:val="28"/>
        </w:rPr>
        <w:t>提供本府員工協助方案雲端服務，</w:t>
      </w:r>
      <w:r w:rsidRPr="00C75A08">
        <w:rPr>
          <w:rFonts w:hAnsi="標楷體" w:hint="eastAsia"/>
          <w:color w:val="000000" w:themeColor="text1"/>
          <w:sz w:val="28"/>
          <w:szCs w:val="28"/>
        </w:rPr>
        <w:t>充實完善的EAP資源與</w:t>
      </w:r>
      <w:r w:rsidRPr="00C75A08">
        <w:rPr>
          <w:rFonts w:hint="eastAsia"/>
          <w:color w:val="000000" w:themeColor="text1"/>
          <w:sz w:val="28"/>
          <w:szCs w:val="28"/>
        </w:rPr>
        <w:t>即時服務資訊</w:t>
      </w:r>
      <w:r w:rsidRPr="00C75A08">
        <w:rPr>
          <w:rFonts w:hAnsi="標楷體" w:hint="eastAsia"/>
          <w:color w:val="000000" w:themeColor="text1"/>
          <w:sz w:val="28"/>
          <w:szCs w:val="28"/>
        </w:rPr>
        <w:t>提供本府同仁運用，</w:t>
      </w:r>
      <w:r w:rsidRPr="00C75A08">
        <w:rPr>
          <w:rFonts w:hAnsi="標楷體" w:cs="新細明體" w:hint="eastAsia"/>
          <w:color w:val="000000" w:themeColor="text1"/>
          <w:kern w:val="0"/>
          <w:sz w:val="28"/>
          <w:szCs w:val="28"/>
        </w:rPr>
        <w:t>期能解決影響同仁工作效能的相關問題並提升職場自我調適能力。109年8月於</w:t>
      </w:r>
      <w:r w:rsidRPr="00C75A08">
        <w:rPr>
          <w:rFonts w:hint="eastAsia"/>
          <w:color w:val="000000" w:themeColor="text1"/>
          <w:sz w:val="28"/>
          <w:szCs w:val="28"/>
        </w:rPr>
        <w:t>網站「身心健康測驗」下新增「</w:t>
      </w:r>
      <w:r w:rsidRPr="00C75A08">
        <w:rPr>
          <w:color w:val="000000" w:themeColor="text1"/>
          <w:sz w:val="28"/>
          <w:szCs w:val="28"/>
        </w:rPr>
        <w:t>自殺防治</w:t>
      </w:r>
      <w:r w:rsidRPr="00C75A08">
        <w:rPr>
          <w:rFonts w:hint="eastAsia"/>
          <w:color w:val="000000" w:themeColor="text1"/>
          <w:sz w:val="28"/>
          <w:szCs w:val="28"/>
        </w:rPr>
        <w:t>」子版型，整合「檢視健康量表」、「高雄市政府</w:t>
      </w:r>
      <w:r w:rsidRPr="00C75A08">
        <w:rPr>
          <w:color w:val="000000" w:themeColor="text1"/>
          <w:sz w:val="28"/>
          <w:szCs w:val="28"/>
        </w:rPr>
        <w:t>自殺</w:t>
      </w:r>
      <w:r w:rsidRPr="00C75A08">
        <w:rPr>
          <w:rFonts w:hint="eastAsia"/>
          <w:color w:val="000000" w:themeColor="text1"/>
          <w:sz w:val="28"/>
          <w:szCs w:val="28"/>
        </w:rPr>
        <w:t>高風險</w:t>
      </w:r>
      <w:r w:rsidRPr="00C75A08">
        <w:rPr>
          <w:color w:val="000000" w:themeColor="text1"/>
          <w:sz w:val="28"/>
          <w:szCs w:val="28"/>
        </w:rPr>
        <w:t>個案轉介單</w:t>
      </w:r>
      <w:r w:rsidRPr="00C75A08">
        <w:rPr>
          <w:rFonts w:hint="eastAsia"/>
          <w:color w:val="000000" w:themeColor="text1"/>
          <w:sz w:val="28"/>
          <w:szCs w:val="28"/>
        </w:rPr>
        <w:t>」及本府人事處暨所屬人事機構自殺防治種子教師名單等協助資訊。</w:t>
      </w:r>
      <w:r w:rsidRPr="00C75A08">
        <w:rPr>
          <w:rFonts w:hint="eastAsia"/>
          <w:color w:val="000000" w:themeColor="text1"/>
          <w:kern w:val="0"/>
        </w:rPr>
        <w:t xml:space="preserve">       </w:t>
      </w:r>
    </w:p>
    <w:p w:rsidR="00381884" w:rsidRPr="00C75A08" w:rsidRDefault="00381884" w:rsidP="00A96B57">
      <w:pPr>
        <w:pStyle w:val="a1"/>
        <w:tabs>
          <w:tab w:val="left" w:pos="602"/>
          <w:tab w:val="left" w:pos="742"/>
        </w:tabs>
        <w:spacing w:line="390" w:lineRule="exact"/>
        <w:ind w:firstLineChars="400" w:firstLine="1120"/>
        <w:jc w:val="both"/>
        <w:rPr>
          <w:color w:val="000000" w:themeColor="text1"/>
          <w:sz w:val="28"/>
          <w:szCs w:val="20"/>
        </w:rPr>
      </w:pPr>
      <w:r w:rsidRPr="00C75A08">
        <w:rPr>
          <w:rFonts w:hAnsi="標楷體" w:cs="新細明體" w:hint="eastAsia"/>
          <w:color w:val="000000" w:themeColor="text1"/>
          <w:kern w:val="0"/>
          <w:sz w:val="28"/>
          <w:szCs w:val="28"/>
        </w:rPr>
        <w:t>(2)</w:t>
      </w:r>
      <w:r w:rsidRPr="00C75A08">
        <w:rPr>
          <w:rFonts w:hint="eastAsia"/>
          <w:color w:val="000000" w:themeColor="text1"/>
          <w:sz w:val="28"/>
          <w:szCs w:val="20"/>
        </w:rPr>
        <w:t>建置本府防疫關懷網</w:t>
      </w:r>
    </w:p>
    <w:p w:rsidR="0076310E" w:rsidRPr="00C75A08" w:rsidRDefault="00381884" w:rsidP="00A96B57">
      <w:pPr>
        <w:pStyle w:val="a1"/>
        <w:tabs>
          <w:tab w:val="left" w:pos="602"/>
          <w:tab w:val="left" w:pos="742"/>
        </w:tabs>
        <w:spacing w:line="390" w:lineRule="exact"/>
        <w:ind w:leftChars="557" w:left="1560"/>
        <w:jc w:val="both"/>
        <w:rPr>
          <w:color w:val="000000" w:themeColor="text1"/>
          <w:sz w:val="28"/>
          <w:szCs w:val="20"/>
        </w:rPr>
      </w:pPr>
      <w:r w:rsidRPr="00C75A08">
        <w:rPr>
          <w:rFonts w:hint="eastAsia"/>
          <w:color w:val="000000" w:themeColor="text1"/>
          <w:sz w:val="28"/>
          <w:szCs w:val="20"/>
        </w:rPr>
        <w:t>提供本府員工於防疫期間適用之差勤、待遇、保險等等人事法規以及各式e化功能(含線上人事業務服務)，並整合組織管理、工作、健康及生活等各面向防疫資訊、各式身心線上檢測，俾助同仁防疫期間安心執行職務、維護工作權益並促進自主健康管理能力，截至109年12月本網站瀏覽人次共計18,399人</w:t>
      </w:r>
      <w:r w:rsidR="00C12E1A" w:rsidRPr="00C75A08">
        <w:rPr>
          <w:rFonts w:hint="eastAsia"/>
          <w:color w:val="000000" w:themeColor="text1"/>
          <w:sz w:val="28"/>
          <w:szCs w:val="20"/>
        </w:rPr>
        <w:t>次</w:t>
      </w:r>
      <w:r w:rsidRPr="00C75A08">
        <w:rPr>
          <w:rFonts w:hint="eastAsia"/>
          <w:color w:val="000000" w:themeColor="text1"/>
          <w:sz w:val="28"/>
          <w:szCs w:val="20"/>
        </w:rPr>
        <w:t>。</w:t>
      </w:r>
    </w:p>
    <w:p w:rsidR="00F72FA3" w:rsidRPr="00C75A08" w:rsidRDefault="00F72FA3" w:rsidP="00A96B57">
      <w:pPr>
        <w:pStyle w:val="2"/>
        <w:numPr>
          <w:ilvl w:val="0"/>
          <w:numId w:val="0"/>
        </w:numPr>
        <w:tabs>
          <w:tab w:val="left" w:pos="993"/>
        </w:tabs>
        <w:spacing w:line="390" w:lineRule="exact"/>
        <w:ind w:leftChars="100" w:left="840" w:hangingChars="200" w:hanging="560"/>
        <w:rPr>
          <w:color w:val="000000" w:themeColor="text1"/>
        </w:rPr>
      </w:pPr>
      <w:r w:rsidRPr="00C75A08">
        <w:rPr>
          <w:rFonts w:hint="eastAsia"/>
          <w:color w:val="000000" w:themeColor="text1"/>
        </w:rPr>
        <w:t>(二)試辦加班餘數累計</w:t>
      </w:r>
      <w:r w:rsidR="00077A97" w:rsidRPr="00C75A08">
        <w:rPr>
          <w:rFonts w:hint="eastAsia"/>
          <w:color w:val="000000" w:themeColor="text1"/>
        </w:rPr>
        <w:t>措施</w:t>
      </w:r>
      <w:r w:rsidRPr="00C75A08">
        <w:rPr>
          <w:rFonts w:hint="eastAsia"/>
          <w:color w:val="000000" w:themeColor="text1"/>
        </w:rPr>
        <w:t>，</w:t>
      </w:r>
      <w:r w:rsidR="00D56731" w:rsidRPr="00C75A08">
        <w:rPr>
          <w:rFonts w:hint="eastAsia"/>
          <w:color w:val="000000" w:themeColor="text1"/>
        </w:rPr>
        <w:t>提升工作士氣</w:t>
      </w:r>
    </w:p>
    <w:p w:rsidR="000E6110" w:rsidRPr="00C75A08" w:rsidRDefault="00F72FA3" w:rsidP="00A96B57">
      <w:pPr>
        <w:tabs>
          <w:tab w:val="left" w:pos="709"/>
        </w:tabs>
        <w:snapToGrid w:val="0"/>
        <w:spacing w:line="390" w:lineRule="exact"/>
        <w:ind w:leftChars="300" w:left="840"/>
        <w:jc w:val="both"/>
        <w:rPr>
          <w:color w:val="000000" w:themeColor="text1"/>
        </w:rPr>
      </w:pPr>
      <w:r w:rsidRPr="00C75A08">
        <w:rPr>
          <w:rFonts w:hAnsi="標楷體" w:hint="eastAsia"/>
          <w:bCs/>
          <w:color w:val="000000" w:themeColor="text1"/>
          <w:szCs w:val="28"/>
        </w:rPr>
        <w:t>本府為考量各機關因業務需要指派加班之必要性、合理性，並維護公務同仁健康及加班權益，自109年3月起試辦加班未滿1小時或超過1小時之加班餘數得合併計算，</w:t>
      </w:r>
      <w:r w:rsidR="00BF737E" w:rsidRPr="00C75A08">
        <w:rPr>
          <w:rFonts w:hAnsi="標楷體" w:hint="eastAsia"/>
          <w:bCs/>
          <w:color w:val="000000" w:themeColor="text1"/>
          <w:szCs w:val="28"/>
        </w:rPr>
        <w:t>賦予延長工時</w:t>
      </w:r>
      <w:r w:rsidRPr="00C75A08">
        <w:rPr>
          <w:rFonts w:hAnsi="標楷體" w:hint="eastAsia"/>
          <w:bCs/>
          <w:color w:val="000000" w:themeColor="text1"/>
          <w:szCs w:val="28"/>
        </w:rPr>
        <w:t>彈性，</w:t>
      </w:r>
      <w:r w:rsidR="006268F2" w:rsidRPr="00C75A08">
        <w:rPr>
          <w:rFonts w:hAnsi="標楷體" w:hint="eastAsia"/>
          <w:bCs/>
          <w:color w:val="000000" w:themeColor="text1"/>
          <w:szCs w:val="28"/>
        </w:rPr>
        <w:t>試辦成效良好，</w:t>
      </w:r>
      <w:r w:rsidR="00BF737E" w:rsidRPr="00C75A08">
        <w:rPr>
          <w:rFonts w:hAnsi="標楷體" w:hint="eastAsia"/>
          <w:bCs/>
          <w:color w:val="000000" w:themeColor="text1"/>
          <w:szCs w:val="28"/>
        </w:rPr>
        <w:t>有助</w:t>
      </w:r>
      <w:r w:rsidRPr="00C75A08">
        <w:rPr>
          <w:rFonts w:hAnsi="標楷體" w:hint="eastAsia"/>
          <w:bCs/>
          <w:color w:val="000000" w:themeColor="text1"/>
          <w:szCs w:val="28"/>
        </w:rPr>
        <w:t>提升員工工作士氣與效能。</w:t>
      </w:r>
    </w:p>
    <w:p w:rsidR="003A5CF0" w:rsidRPr="00C75A08" w:rsidRDefault="003A5CF0" w:rsidP="00A96B57">
      <w:pPr>
        <w:pStyle w:val="2"/>
        <w:numPr>
          <w:ilvl w:val="0"/>
          <w:numId w:val="0"/>
        </w:numPr>
        <w:tabs>
          <w:tab w:val="left" w:pos="993"/>
        </w:tabs>
        <w:spacing w:line="390" w:lineRule="exact"/>
        <w:ind w:leftChars="100" w:left="840" w:hangingChars="200" w:hanging="560"/>
        <w:rPr>
          <w:rFonts w:cs="新細明體"/>
          <w:color w:val="000000" w:themeColor="text1"/>
          <w:kern w:val="0"/>
        </w:rPr>
      </w:pPr>
      <w:r w:rsidRPr="00C75A08">
        <w:rPr>
          <w:rFonts w:hint="eastAsia"/>
          <w:bCs w:val="0"/>
          <w:color w:val="000000" w:themeColor="text1"/>
        </w:rPr>
        <w:t>(三)</w:t>
      </w:r>
      <w:r w:rsidRPr="00C75A08">
        <w:rPr>
          <w:rFonts w:hint="eastAsia"/>
          <w:color w:val="000000" w:themeColor="text1"/>
        </w:rPr>
        <w:t>統整公教福利資訊，擴大福利運用價值</w:t>
      </w:r>
    </w:p>
    <w:p w:rsidR="003A5CF0" w:rsidRPr="00C75A08" w:rsidRDefault="003A5CF0" w:rsidP="00A96B57">
      <w:pPr>
        <w:spacing w:line="390" w:lineRule="exact"/>
        <w:ind w:leftChars="300" w:left="1120" w:hangingChars="100" w:hanging="280"/>
        <w:jc w:val="both"/>
        <w:rPr>
          <w:rFonts w:hAnsi="標楷體"/>
          <w:color w:val="000000" w:themeColor="text1"/>
          <w:szCs w:val="28"/>
        </w:rPr>
      </w:pPr>
      <w:r w:rsidRPr="00C75A08">
        <w:rPr>
          <w:rFonts w:hAnsi="標楷體" w:hint="eastAsia"/>
          <w:color w:val="000000" w:themeColor="text1"/>
          <w:szCs w:val="28"/>
        </w:rPr>
        <w:t>1.為擴大員工福利價值，匯集各項福利服務措施、特約商店及EAP等各項資源，藉由數位雲端技術打造福利服務專區、特約商店專區及員工關懷網等3專區。截至109年12月底止，各專區總瀏覽人次為40萬1,360人，有效提升員工士氣，活絡組織氣氛。</w:t>
      </w:r>
    </w:p>
    <w:p w:rsidR="003A5CF0" w:rsidRPr="00C75A08" w:rsidRDefault="003A5CF0" w:rsidP="00A96B57">
      <w:pPr>
        <w:spacing w:line="390" w:lineRule="exact"/>
        <w:ind w:leftChars="300" w:left="1120" w:hangingChars="100" w:hanging="280"/>
        <w:jc w:val="both"/>
        <w:rPr>
          <w:rFonts w:hAnsi="標楷體"/>
          <w:color w:val="000000" w:themeColor="text1"/>
          <w:szCs w:val="28"/>
        </w:rPr>
      </w:pPr>
      <w:r w:rsidRPr="00C75A08">
        <w:rPr>
          <w:rFonts w:hAnsi="標楷體" w:hint="eastAsia"/>
          <w:color w:val="000000" w:themeColor="text1"/>
          <w:szCs w:val="28"/>
        </w:rPr>
        <w:t>2.另為擴大服務效益，本府防疫關懷網、學習專區、差勤獎懲專區、退撫專區、公職入門快捷鑑等5專區業於109年下半年陸續上線提供服務，邁向一站式模組化的客製人事服務</w:t>
      </w:r>
      <w:r w:rsidRPr="00C75A08">
        <w:rPr>
          <w:rFonts w:hAnsi="標楷體" w:hint="eastAsia"/>
          <w:color w:val="000000" w:themeColor="text1"/>
        </w:rPr>
        <w:t>。</w:t>
      </w:r>
    </w:p>
    <w:p w:rsidR="003A5CF0" w:rsidRPr="00C75A08" w:rsidRDefault="003A5CF0" w:rsidP="00A96B57">
      <w:pPr>
        <w:pStyle w:val="2"/>
        <w:numPr>
          <w:ilvl w:val="0"/>
          <w:numId w:val="0"/>
        </w:numPr>
        <w:tabs>
          <w:tab w:val="left" w:pos="993"/>
        </w:tabs>
        <w:spacing w:line="390" w:lineRule="exact"/>
        <w:ind w:leftChars="100" w:left="840" w:hangingChars="200" w:hanging="560"/>
        <w:rPr>
          <w:rFonts w:cs="新細明體"/>
          <w:color w:val="000000" w:themeColor="text1"/>
          <w:kern w:val="0"/>
        </w:rPr>
      </w:pPr>
      <w:r w:rsidRPr="00C75A08">
        <w:rPr>
          <w:rFonts w:hint="eastAsia"/>
          <w:bCs w:val="0"/>
          <w:color w:val="000000" w:themeColor="text1"/>
        </w:rPr>
        <w:t>(四)啟動公私協力模式，開拓員工多元</w:t>
      </w:r>
      <w:r w:rsidRPr="00C75A08">
        <w:rPr>
          <w:rFonts w:hint="eastAsia"/>
          <w:color w:val="000000" w:themeColor="text1"/>
        </w:rPr>
        <w:t>福利</w:t>
      </w:r>
    </w:p>
    <w:p w:rsidR="003A5CF0" w:rsidRPr="00C75A08" w:rsidRDefault="003A5CF0" w:rsidP="00A96B57">
      <w:pPr>
        <w:spacing w:line="390" w:lineRule="exact"/>
        <w:ind w:leftChars="300" w:left="1120" w:hangingChars="100" w:hanging="280"/>
        <w:jc w:val="both"/>
        <w:rPr>
          <w:rFonts w:hAnsi="標楷體"/>
          <w:color w:val="000000" w:themeColor="text1"/>
          <w:szCs w:val="28"/>
        </w:rPr>
      </w:pPr>
      <w:r w:rsidRPr="00C75A08">
        <w:rPr>
          <w:rFonts w:hint="eastAsia"/>
          <w:color w:val="000000" w:themeColor="text1"/>
          <w:kern w:val="0"/>
        </w:rPr>
        <w:t>1.發揮員工規模議價能力，協洽願意提供相關資源或給予優惠措施之民間</w:t>
      </w:r>
      <w:r w:rsidRPr="00C75A08">
        <w:rPr>
          <w:rFonts w:hAnsi="標楷體" w:hint="eastAsia"/>
          <w:color w:val="000000" w:themeColor="text1"/>
          <w:szCs w:val="28"/>
        </w:rPr>
        <w:t>機構，建構公私合作模式。運用人事機構探勘員工消費喜好，據以推薦優良商店與本府特約合作，提供所屬員工、退休人員相當會員或9折以上優惠方案，積極爭取員工福利。</w:t>
      </w:r>
    </w:p>
    <w:p w:rsidR="003A5CF0" w:rsidRPr="00C75A08" w:rsidRDefault="003A5CF0" w:rsidP="00A96B57">
      <w:pPr>
        <w:spacing w:line="390" w:lineRule="exact"/>
        <w:ind w:leftChars="300" w:left="1120" w:hangingChars="100" w:hanging="280"/>
        <w:jc w:val="both"/>
        <w:rPr>
          <w:color w:val="000000" w:themeColor="text1"/>
          <w:kern w:val="0"/>
        </w:rPr>
      </w:pPr>
      <w:r w:rsidRPr="00C75A08">
        <w:rPr>
          <w:rFonts w:hint="eastAsia"/>
          <w:color w:val="000000" w:themeColor="text1"/>
          <w:kern w:val="0"/>
        </w:rPr>
        <w:t>2.截至109年12月底，本府員工特約店家共計815家，其中109年</w:t>
      </w:r>
      <w:r w:rsidRPr="00C75A08">
        <w:rPr>
          <w:rFonts w:hint="eastAsia"/>
          <w:color w:val="000000" w:themeColor="text1"/>
          <w:kern w:val="0"/>
        </w:rPr>
        <w:lastRenderedPageBreak/>
        <w:t>新增店家計49家，另設計「繁星好康標章」供特約商家標示，以利識別及推廣本府特約商店。</w:t>
      </w:r>
    </w:p>
    <w:p w:rsidR="003A5CF0" w:rsidRPr="00C75A08" w:rsidRDefault="003A5CF0" w:rsidP="00A96B57">
      <w:pPr>
        <w:pStyle w:val="2"/>
        <w:numPr>
          <w:ilvl w:val="0"/>
          <w:numId w:val="0"/>
        </w:numPr>
        <w:tabs>
          <w:tab w:val="left" w:pos="993"/>
        </w:tabs>
        <w:spacing w:line="390" w:lineRule="exact"/>
        <w:ind w:leftChars="100" w:left="840" w:hangingChars="200" w:hanging="560"/>
        <w:rPr>
          <w:bCs w:val="0"/>
          <w:color w:val="000000" w:themeColor="text1"/>
        </w:rPr>
      </w:pPr>
      <w:r w:rsidRPr="00C75A08">
        <w:rPr>
          <w:rFonts w:hint="eastAsia"/>
          <w:bCs w:val="0"/>
          <w:color w:val="000000" w:themeColor="text1"/>
        </w:rPr>
        <w:t>(五)積極推廣公教健檢，倡導員工健康管理</w:t>
      </w:r>
    </w:p>
    <w:p w:rsidR="003A5CF0" w:rsidRPr="00C75A08" w:rsidRDefault="003A5CF0" w:rsidP="00A96B57">
      <w:pPr>
        <w:spacing w:line="390" w:lineRule="exact"/>
        <w:ind w:leftChars="300" w:left="1120" w:hangingChars="100" w:hanging="280"/>
        <w:jc w:val="both"/>
        <w:rPr>
          <w:color w:val="000000" w:themeColor="text1"/>
          <w:szCs w:val="28"/>
        </w:rPr>
      </w:pPr>
      <w:r w:rsidRPr="00C75A08">
        <w:rPr>
          <w:rFonts w:hint="eastAsia"/>
          <w:color w:val="000000" w:themeColor="text1"/>
          <w:szCs w:val="28"/>
        </w:rPr>
        <w:t>1.本府訂有「高雄市政府補助公教人員健康檢查作業規範」，鼓勵本府所屬機關學校40歲以上之公教同仁，定期接受健康檢查，並補助健檢費用，109年</w:t>
      </w:r>
      <w:r w:rsidR="00923D87" w:rsidRPr="00C75A08">
        <w:rPr>
          <w:rFonts w:hint="eastAsia"/>
          <w:color w:val="000000" w:themeColor="text1"/>
          <w:szCs w:val="28"/>
        </w:rPr>
        <w:t>度</w:t>
      </w:r>
      <w:r w:rsidRPr="00C75A08">
        <w:rPr>
          <w:rFonts w:hint="eastAsia"/>
          <w:color w:val="000000" w:themeColor="text1"/>
          <w:szCs w:val="28"/>
        </w:rPr>
        <w:t>計有公教同仁</w:t>
      </w:r>
      <w:r w:rsidR="00923D87" w:rsidRPr="00C75A08">
        <w:rPr>
          <w:rFonts w:hint="eastAsia"/>
          <w:color w:val="000000" w:themeColor="text1"/>
          <w:szCs w:val="28"/>
        </w:rPr>
        <w:t>6,313</w:t>
      </w:r>
      <w:r w:rsidRPr="00C75A08">
        <w:rPr>
          <w:rFonts w:hint="eastAsia"/>
          <w:color w:val="000000" w:themeColor="text1"/>
          <w:szCs w:val="28"/>
        </w:rPr>
        <w:t>人完成健檢並申請補助。</w:t>
      </w:r>
    </w:p>
    <w:p w:rsidR="003A5CF0" w:rsidRPr="00C75A08" w:rsidRDefault="003A5CF0" w:rsidP="00A96B57">
      <w:pPr>
        <w:spacing w:line="390" w:lineRule="exact"/>
        <w:ind w:leftChars="300" w:left="1120" w:hangingChars="100" w:hanging="280"/>
        <w:jc w:val="both"/>
        <w:rPr>
          <w:rFonts w:hAnsi="標楷體" w:cs="新細明體"/>
          <w:color w:val="000000" w:themeColor="text1"/>
          <w:kern w:val="0"/>
          <w:szCs w:val="28"/>
        </w:rPr>
      </w:pPr>
      <w:r w:rsidRPr="00C75A08">
        <w:rPr>
          <w:rFonts w:hint="eastAsia"/>
          <w:color w:val="000000" w:themeColor="text1"/>
          <w:kern w:val="0"/>
        </w:rPr>
        <w:t>2.</w:t>
      </w:r>
      <w:r w:rsidRPr="00C75A08">
        <w:rPr>
          <w:rFonts w:hAnsi="標楷體" w:cs="新細明體" w:hint="eastAsia"/>
          <w:color w:val="000000" w:themeColor="text1"/>
          <w:kern w:val="0"/>
          <w:szCs w:val="28"/>
        </w:rPr>
        <w:t>為鼓勵本府40歲以上公務人員自主健康管理，當年度未獲健檢</w:t>
      </w:r>
      <w:r w:rsidRPr="00C75A08">
        <w:rPr>
          <w:rFonts w:hint="eastAsia"/>
          <w:color w:val="000000" w:themeColor="text1"/>
          <w:kern w:val="0"/>
        </w:rPr>
        <w:t>補助</w:t>
      </w:r>
      <w:r w:rsidRPr="00C75A08">
        <w:rPr>
          <w:rFonts w:hAnsi="標楷體" w:cs="新細明體" w:hint="eastAsia"/>
          <w:color w:val="000000" w:themeColor="text1"/>
          <w:kern w:val="0"/>
          <w:szCs w:val="28"/>
        </w:rPr>
        <w:t>者，亦得申請公假進行自費健康檢查，惟仍須符合公務人員一般健康檢查實施要點之規範。</w:t>
      </w:r>
    </w:p>
    <w:p w:rsidR="003A5CF0" w:rsidRPr="00C75A08" w:rsidRDefault="003A5CF0" w:rsidP="00A96B57">
      <w:pPr>
        <w:spacing w:line="390" w:lineRule="exact"/>
        <w:ind w:leftChars="300" w:left="1120" w:hangingChars="100" w:hanging="280"/>
        <w:jc w:val="both"/>
        <w:rPr>
          <w:rFonts w:hAnsi="標楷體"/>
          <w:color w:val="000000" w:themeColor="text1"/>
          <w:szCs w:val="28"/>
        </w:rPr>
      </w:pPr>
      <w:r w:rsidRPr="00C75A08">
        <w:rPr>
          <w:rFonts w:hAnsi="標楷體" w:cs="新細明體" w:hint="eastAsia"/>
          <w:color w:val="000000" w:themeColor="text1"/>
          <w:kern w:val="0"/>
          <w:szCs w:val="28"/>
        </w:rPr>
        <w:t>3.又</w:t>
      </w:r>
      <w:r w:rsidRPr="00C75A08">
        <w:rPr>
          <w:rFonts w:hint="eastAsia"/>
          <w:color w:val="000000" w:themeColor="text1"/>
          <w:kern w:val="0"/>
        </w:rPr>
        <w:t>為照顧本府全體</w:t>
      </w:r>
      <w:r w:rsidRPr="00C75A08">
        <w:rPr>
          <w:rFonts w:hint="eastAsia"/>
          <w:color w:val="000000" w:themeColor="text1"/>
          <w:szCs w:val="28"/>
        </w:rPr>
        <w:t>公務人員</w:t>
      </w:r>
      <w:r w:rsidRPr="00C75A08">
        <w:rPr>
          <w:rFonts w:hint="eastAsia"/>
          <w:color w:val="000000" w:themeColor="text1"/>
          <w:kern w:val="0"/>
        </w:rPr>
        <w:t>身心健康，對於未滿40歲公務人員自</w:t>
      </w:r>
      <w:r w:rsidRPr="00C75A08">
        <w:rPr>
          <w:rFonts w:hAnsi="標楷體" w:hint="eastAsia"/>
          <w:color w:val="000000" w:themeColor="text1"/>
          <w:szCs w:val="28"/>
        </w:rPr>
        <w:t>費參加健康檢查，得比照「中央機關(構)員工一般健康檢查補助基準表」每2年1次給予公假1天前往受檢。</w:t>
      </w:r>
    </w:p>
    <w:p w:rsidR="003A5CF0" w:rsidRPr="00C75A08" w:rsidRDefault="003A5CF0" w:rsidP="00A96B57">
      <w:pPr>
        <w:spacing w:line="390" w:lineRule="exact"/>
        <w:ind w:leftChars="300" w:left="1120" w:hangingChars="100" w:hanging="280"/>
        <w:jc w:val="both"/>
        <w:rPr>
          <w:rFonts w:hAnsi="標楷體" w:cs="新細明體"/>
          <w:color w:val="000000" w:themeColor="text1"/>
          <w:kern w:val="0"/>
          <w:szCs w:val="28"/>
        </w:rPr>
      </w:pPr>
      <w:r w:rsidRPr="00C75A08">
        <w:rPr>
          <w:rFonts w:hAnsi="標楷體" w:cs="新細明體" w:hint="eastAsia"/>
          <w:color w:val="000000" w:themeColor="text1"/>
          <w:kern w:val="0"/>
          <w:szCs w:val="28"/>
        </w:rPr>
        <w:t>4.</w:t>
      </w:r>
      <w:r w:rsidRPr="00C75A08">
        <w:rPr>
          <w:rFonts w:hint="eastAsia"/>
          <w:color w:val="000000" w:themeColor="text1"/>
        </w:rPr>
        <w:t>另</w:t>
      </w:r>
      <w:r w:rsidRPr="00C75A08">
        <w:rPr>
          <w:rFonts w:hAnsi="標楷體" w:cs="新細明體" w:hint="eastAsia"/>
          <w:color w:val="000000" w:themeColor="text1"/>
          <w:kern w:val="0"/>
          <w:szCs w:val="28"/>
        </w:rPr>
        <w:t>為照護員警身心健康，並考量員警工作特殊性，本府警察局暨所屬機關未滿40歲且實際從事「重複性、輪班、夜間、長時間工作等有危害安全及衛生顧慮」之警職人員，其健康檢查補助費每3年補助1次，最高以新臺幣3,500元為限。</w:t>
      </w:r>
    </w:p>
    <w:p w:rsidR="003A5CF0" w:rsidRPr="00C75A08" w:rsidRDefault="003A5CF0" w:rsidP="00A96B57">
      <w:pPr>
        <w:pStyle w:val="2"/>
        <w:numPr>
          <w:ilvl w:val="0"/>
          <w:numId w:val="0"/>
        </w:numPr>
        <w:tabs>
          <w:tab w:val="left" w:pos="993"/>
        </w:tabs>
        <w:spacing w:line="390" w:lineRule="exact"/>
        <w:ind w:leftChars="100" w:left="840" w:hangingChars="200" w:hanging="560"/>
        <w:rPr>
          <w:rFonts w:cs="新細明體"/>
          <w:color w:val="000000" w:themeColor="text1"/>
          <w:kern w:val="0"/>
        </w:rPr>
      </w:pPr>
      <w:r w:rsidRPr="00C75A08">
        <w:rPr>
          <w:rFonts w:hint="eastAsia"/>
          <w:bCs w:val="0"/>
          <w:color w:val="000000" w:themeColor="text1"/>
        </w:rPr>
        <w:t>(六)舉辦員工單身聯誼，媒合美好姻緣</w:t>
      </w:r>
    </w:p>
    <w:p w:rsidR="003A5CF0" w:rsidRPr="00C75A08" w:rsidRDefault="003A5CF0" w:rsidP="00A96B57">
      <w:pPr>
        <w:spacing w:line="390" w:lineRule="exact"/>
        <w:ind w:leftChars="300" w:left="840"/>
        <w:jc w:val="both"/>
        <w:rPr>
          <w:rFonts w:hAnsi="標楷體" w:cs="新細明體"/>
          <w:color w:val="000000" w:themeColor="text1"/>
          <w:kern w:val="0"/>
          <w:szCs w:val="28"/>
        </w:rPr>
      </w:pPr>
      <w:r w:rsidRPr="00C75A08">
        <w:rPr>
          <w:rFonts w:hAnsi="標楷體" w:cs="新細明體" w:hint="eastAsia"/>
          <w:color w:val="000000" w:themeColor="text1"/>
          <w:kern w:val="0"/>
          <w:szCs w:val="28"/>
        </w:rPr>
        <w:t>為擴展公教單身同仁社交生活觸角，並提升婚育率，109年度員工單身聯誼活動，配合本府COVID-19防疫政策，集中於下半年辦理，共計6場次240人參加，其中互表心儀對象達33對。透過巧思籌辦知性與感性兼備的聯誼活動，並融入當地人文風情，建構良好互動環境，搭建交流鵲橋，讓有情人結成連理。</w:t>
      </w:r>
    </w:p>
    <w:p w:rsidR="003A5CF0" w:rsidRPr="00C75A08" w:rsidRDefault="003A5CF0" w:rsidP="00A96B57">
      <w:pPr>
        <w:pStyle w:val="2"/>
        <w:numPr>
          <w:ilvl w:val="0"/>
          <w:numId w:val="0"/>
        </w:numPr>
        <w:tabs>
          <w:tab w:val="left" w:pos="993"/>
        </w:tabs>
        <w:spacing w:line="390" w:lineRule="exact"/>
        <w:ind w:leftChars="100" w:left="840" w:hangingChars="200" w:hanging="560"/>
        <w:rPr>
          <w:rFonts w:cs="新細明體"/>
          <w:color w:val="000000" w:themeColor="text1"/>
          <w:kern w:val="0"/>
        </w:rPr>
      </w:pPr>
      <w:r w:rsidRPr="00C75A08">
        <w:rPr>
          <w:rFonts w:hint="eastAsia"/>
          <w:bCs w:val="0"/>
          <w:color w:val="000000" w:themeColor="text1"/>
        </w:rPr>
        <w:t>(七)</w:t>
      </w:r>
      <w:r w:rsidRPr="00C75A08">
        <w:rPr>
          <w:bCs w:val="0"/>
          <w:color w:val="000000" w:themeColor="text1"/>
        </w:rPr>
        <w:t>員工社團</w:t>
      </w:r>
      <w:r w:rsidRPr="00C75A08">
        <w:rPr>
          <w:rFonts w:hint="eastAsia"/>
          <w:bCs w:val="0"/>
          <w:color w:val="000000" w:themeColor="text1"/>
        </w:rPr>
        <w:t>亮麗多元</w:t>
      </w:r>
      <w:r w:rsidRPr="00C75A08">
        <w:rPr>
          <w:color w:val="000000" w:themeColor="text1"/>
        </w:rPr>
        <w:t>，</w:t>
      </w:r>
      <w:r w:rsidRPr="00C75A08">
        <w:rPr>
          <w:rFonts w:hint="eastAsia"/>
          <w:color w:val="000000" w:themeColor="text1"/>
        </w:rPr>
        <w:t>樂活</w:t>
      </w:r>
      <w:r w:rsidRPr="00C75A08">
        <w:rPr>
          <w:color w:val="000000" w:themeColor="text1"/>
        </w:rPr>
        <w:t>職場</w:t>
      </w:r>
      <w:r w:rsidRPr="00C75A08">
        <w:rPr>
          <w:rFonts w:hint="eastAsia"/>
          <w:color w:val="000000" w:themeColor="text1"/>
        </w:rPr>
        <w:t>熱情魅力</w:t>
      </w:r>
    </w:p>
    <w:p w:rsidR="003A5CF0" w:rsidRPr="00C75A08" w:rsidRDefault="003A5CF0" w:rsidP="00A96B57">
      <w:pPr>
        <w:spacing w:line="390" w:lineRule="exact"/>
        <w:ind w:leftChars="300" w:left="1120" w:hangingChars="100" w:hanging="280"/>
        <w:jc w:val="both"/>
        <w:rPr>
          <w:rFonts w:hAnsi="標楷體" w:cs="新細明體"/>
          <w:color w:val="000000" w:themeColor="text1"/>
          <w:kern w:val="0"/>
          <w:szCs w:val="28"/>
        </w:rPr>
      </w:pPr>
      <w:r w:rsidRPr="00C75A08">
        <w:rPr>
          <w:rFonts w:hAnsi="標楷體" w:cs="新細明體" w:hint="eastAsia"/>
          <w:color w:val="000000" w:themeColor="text1"/>
          <w:kern w:val="0"/>
          <w:szCs w:val="28"/>
        </w:rPr>
        <w:t>1.本府依「高雄市政府所屬各機關學校員工文康活動實施要點」輔導成立員工社團，開辦至今成立23個社團（動態社團</w:t>
      </w:r>
      <w:r w:rsidRPr="00C75A08">
        <w:rPr>
          <w:rFonts w:hAnsi="標楷體" w:cs="新細明體"/>
          <w:color w:val="000000" w:themeColor="text1"/>
          <w:kern w:val="0"/>
          <w:szCs w:val="28"/>
        </w:rPr>
        <w:t>14</w:t>
      </w:r>
      <w:r w:rsidRPr="00C75A08">
        <w:rPr>
          <w:rFonts w:hAnsi="標楷體" w:cs="新細明體" w:hint="eastAsia"/>
          <w:color w:val="000000" w:themeColor="text1"/>
          <w:kern w:val="0"/>
          <w:szCs w:val="28"/>
        </w:rPr>
        <w:t>個、靜態社團9個），由本府各權管局處擔任輔導機關。</w:t>
      </w:r>
    </w:p>
    <w:p w:rsidR="003A5CF0" w:rsidRPr="00C75A08" w:rsidRDefault="003A5CF0" w:rsidP="00A96B57">
      <w:pPr>
        <w:spacing w:line="390" w:lineRule="exact"/>
        <w:ind w:leftChars="300" w:left="1120" w:hangingChars="100" w:hanging="280"/>
        <w:jc w:val="both"/>
        <w:rPr>
          <w:rFonts w:hAnsi="標楷體" w:cs="新細明體"/>
          <w:color w:val="000000" w:themeColor="text1"/>
          <w:kern w:val="0"/>
          <w:szCs w:val="28"/>
        </w:rPr>
      </w:pPr>
      <w:r w:rsidRPr="00C75A08">
        <w:rPr>
          <w:rFonts w:hAnsi="標楷體" w:cs="新細明體" w:hint="eastAsia"/>
          <w:color w:val="000000" w:themeColor="text1"/>
          <w:kern w:val="0"/>
          <w:szCs w:val="28"/>
        </w:rPr>
        <w:t>2.</w:t>
      </w:r>
      <w:r w:rsidRPr="00C75A08">
        <w:rPr>
          <w:rFonts w:hint="eastAsia"/>
          <w:color w:val="000000" w:themeColor="text1"/>
          <w:kern w:val="0"/>
        </w:rPr>
        <w:t>109</w:t>
      </w:r>
      <w:r w:rsidRPr="00C75A08">
        <w:rPr>
          <w:rFonts w:hAnsi="標楷體" w:cs="新細明體" w:hint="eastAsia"/>
          <w:color w:val="000000" w:themeColor="text1"/>
          <w:kern w:val="0"/>
          <w:szCs w:val="28"/>
        </w:rPr>
        <w:t>年上半年因配合本府COVID-19防疫政策，所有社團活動均暫緩辦理，下半年疫情趨緩，方開放進行社團活動，</w:t>
      </w:r>
      <w:r w:rsidRPr="00C75A08">
        <w:rPr>
          <w:rFonts w:hAnsi="標楷體" w:hint="eastAsia"/>
          <w:color w:val="000000" w:themeColor="text1"/>
          <w:szCs w:val="28"/>
        </w:rPr>
        <w:t>截至109年12月底止</w:t>
      </w:r>
      <w:r w:rsidRPr="00C75A08">
        <w:rPr>
          <w:rFonts w:hAnsi="標楷體" w:cs="新細明體" w:hint="eastAsia"/>
          <w:color w:val="000000" w:themeColor="text1"/>
          <w:kern w:val="0"/>
          <w:szCs w:val="28"/>
        </w:rPr>
        <w:t>已辦理專案性活動計35場次。</w:t>
      </w:r>
    </w:p>
    <w:p w:rsidR="003A5CF0" w:rsidRPr="00C75A08" w:rsidRDefault="003A5CF0" w:rsidP="00A96B57">
      <w:pPr>
        <w:pStyle w:val="2"/>
        <w:numPr>
          <w:ilvl w:val="0"/>
          <w:numId w:val="0"/>
        </w:numPr>
        <w:tabs>
          <w:tab w:val="left" w:pos="993"/>
        </w:tabs>
        <w:spacing w:line="390" w:lineRule="exact"/>
        <w:ind w:leftChars="100" w:left="840" w:hangingChars="200" w:hanging="560"/>
        <w:rPr>
          <w:rFonts w:cs="新細明體"/>
          <w:color w:val="000000" w:themeColor="text1"/>
          <w:kern w:val="0"/>
        </w:rPr>
      </w:pPr>
      <w:r w:rsidRPr="00C75A08">
        <w:rPr>
          <w:rFonts w:hint="eastAsia"/>
          <w:bCs w:val="0"/>
          <w:color w:val="000000" w:themeColor="text1"/>
        </w:rPr>
        <w:t>(八)</w:t>
      </w:r>
      <w:r w:rsidR="009E296D" w:rsidRPr="00C75A08">
        <w:rPr>
          <w:rFonts w:hint="eastAsia"/>
          <w:bCs w:val="0"/>
          <w:color w:val="000000" w:themeColor="text1"/>
        </w:rPr>
        <w:t>辦理</w:t>
      </w:r>
      <w:r w:rsidRPr="00C75A08">
        <w:rPr>
          <w:rFonts w:hint="eastAsia"/>
          <w:bCs w:val="0"/>
          <w:color w:val="000000" w:themeColor="text1"/>
        </w:rPr>
        <w:t>急難貸款</w:t>
      </w:r>
      <w:r w:rsidRPr="00C75A08">
        <w:rPr>
          <w:rFonts w:cs="新細明體" w:hint="eastAsia"/>
          <w:color w:val="000000" w:themeColor="text1"/>
          <w:kern w:val="0"/>
        </w:rPr>
        <w:t>，</w:t>
      </w:r>
      <w:r w:rsidR="009E296D" w:rsidRPr="00C75A08">
        <w:rPr>
          <w:rFonts w:cs="新細明體" w:hint="eastAsia"/>
          <w:color w:val="000000" w:themeColor="text1"/>
          <w:kern w:val="0"/>
        </w:rPr>
        <w:t>穩</w:t>
      </w:r>
      <w:r w:rsidRPr="00C75A08">
        <w:rPr>
          <w:rFonts w:cs="新細明體" w:hint="eastAsia"/>
          <w:color w:val="000000" w:themeColor="text1"/>
          <w:kern w:val="0"/>
        </w:rPr>
        <w:t>定員工生活</w:t>
      </w:r>
    </w:p>
    <w:p w:rsidR="003A5CF0" w:rsidRPr="00C75A08" w:rsidRDefault="003A5CF0" w:rsidP="00A96B57">
      <w:pPr>
        <w:tabs>
          <w:tab w:val="left" w:pos="709"/>
        </w:tabs>
        <w:snapToGrid w:val="0"/>
        <w:spacing w:line="390" w:lineRule="exact"/>
        <w:ind w:leftChars="300" w:left="840"/>
        <w:jc w:val="both"/>
        <w:rPr>
          <w:rFonts w:hAnsi="標楷體" w:cs="新細明體"/>
          <w:color w:val="000000" w:themeColor="text1"/>
          <w:kern w:val="0"/>
          <w:szCs w:val="28"/>
        </w:rPr>
      </w:pPr>
      <w:r w:rsidRPr="00C75A08">
        <w:rPr>
          <w:rFonts w:hAnsi="標楷體" w:cs="新細明體" w:hint="eastAsia"/>
          <w:color w:val="000000" w:themeColor="text1"/>
          <w:kern w:val="0"/>
          <w:szCs w:val="28"/>
        </w:rPr>
        <w:t>為紓解公教人員急難狀況，於發生傷病醫護、喪葬、災害、育嬰及長期照護等事項時，可依需要申請救助貸款，利息負擔以郵政儲金2年期定期儲蓄存款機動利率減年息0.025厘計算，最長還款年限6年，截至109年12月底尚在貸款中者24件，貸出總金額計1,299</w:t>
      </w:r>
      <w:r w:rsidRPr="00C75A08">
        <w:rPr>
          <w:rFonts w:hAnsi="標楷體" w:cs="新細明體" w:hint="eastAsia"/>
          <w:color w:val="000000" w:themeColor="text1"/>
          <w:kern w:val="0"/>
          <w:szCs w:val="28"/>
        </w:rPr>
        <w:lastRenderedPageBreak/>
        <w:t>萬9,270元。</w:t>
      </w:r>
    </w:p>
    <w:p w:rsidR="003A5CF0" w:rsidRPr="00C75A08" w:rsidRDefault="003A5CF0" w:rsidP="00A96B57">
      <w:pPr>
        <w:tabs>
          <w:tab w:val="left" w:pos="709"/>
        </w:tabs>
        <w:snapToGrid w:val="0"/>
        <w:spacing w:line="390" w:lineRule="exact"/>
        <w:ind w:leftChars="300" w:left="840"/>
        <w:jc w:val="both"/>
        <w:rPr>
          <w:rFonts w:hAnsi="標楷體" w:cs="新細明體"/>
          <w:color w:val="000000" w:themeColor="text1"/>
          <w:kern w:val="0"/>
          <w:szCs w:val="28"/>
        </w:rPr>
      </w:pPr>
    </w:p>
    <w:p w:rsidR="003A5CF0" w:rsidRPr="00C75A08" w:rsidRDefault="003F6FFE" w:rsidP="00A96B57">
      <w:pPr>
        <w:pStyle w:val="1"/>
        <w:numPr>
          <w:ilvl w:val="0"/>
          <w:numId w:val="0"/>
        </w:numPr>
        <w:spacing w:line="390" w:lineRule="exact"/>
        <w:ind w:left="641" w:hangingChars="200" w:hanging="641"/>
        <w:rPr>
          <w:color w:val="000000" w:themeColor="text1"/>
          <w:kern w:val="0"/>
          <w:lang w:eastAsia="zh-HK"/>
        </w:rPr>
      </w:pPr>
      <w:r w:rsidRPr="00C75A08">
        <w:rPr>
          <w:rFonts w:hint="eastAsia"/>
          <w:color w:val="000000" w:themeColor="text1"/>
          <w:kern w:val="0"/>
        </w:rPr>
        <w:t>九</w:t>
      </w:r>
      <w:r w:rsidR="003A5CF0" w:rsidRPr="00C75A08">
        <w:rPr>
          <w:rFonts w:hint="eastAsia"/>
          <w:color w:val="000000" w:themeColor="text1"/>
          <w:kern w:val="0"/>
        </w:rPr>
        <w:t>、</w:t>
      </w:r>
      <w:r w:rsidR="009C7C20" w:rsidRPr="00C75A08">
        <w:rPr>
          <w:rFonts w:hint="eastAsia"/>
          <w:color w:val="000000" w:themeColor="text1"/>
          <w:kern w:val="0"/>
        </w:rPr>
        <w:t>照護</w:t>
      </w:r>
      <w:r w:rsidR="003A5CF0" w:rsidRPr="00C75A08">
        <w:rPr>
          <w:rFonts w:hint="eastAsia"/>
          <w:color w:val="000000" w:themeColor="text1"/>
          <w:kern w:val="0"/>
          <w:lang w:eastAsia="zh-HK"/>
        </w:rPr>
        <w:t>退撫</w:t>
      </w:r>
      <w:r w:rsidR="00F3688E" w:rsidRPr="00C75A08">
        <w:rPr>
          <w:rFonts w:hint="eastAsia"/>
          <w:color w:val="000000" w:themeColor="text1"/>
          <w:kern w:val="0"/>
        </w:rPr>
        <w:t>人員</w:t>
      </w:r>
      <w:r w:rsidR="003A5CF0" w:rsidRPr="00C75A08">
        <w:rPr>
          <w:rFonts w:hint="eastAsia"/>
          <w:color w:val="000000" w:themeColor="text1"/>
          <w:kern w:val="0"/>
          <w:lang w:eastAsia="zh-HK"/>
        </w:rPr>
        <w:t>權益</w:t>
      </w:r>
      <w:r w:rsidR="003A5CF0" w:rsidRPr="00C75A08">
        <w:rPr>
          <w:rFonts w:hint="eastAsia"/>
          <w:color w:val="000000" w:themeColor="text1"/>
          <w:kern w:val="0"/>
        </w:rPr>
        <w:t>，</w:t>
      </w:r>
      <w:r w:rsidR="003A5CF0" w:rsidRPr="00C75A08">
        <w:rPr>
          <w:rFonts w:hint="eastAsia"/>
          <w:color w:val="000000" w:themeColor="text1"/>
          <w:kern w:val="0"/>
          <w:lang w:eastAsia="zh-HK"/>
        </w:rPr>
        <w:t>推展</w:t>
      </w:r>
      <w:r w:rsidR="00F3688E" w:rsidRPr="00C75A08">
        <w:rPr>
          <w:rFonts w:hint="eastAsia"/>
          <w:color w:val="000000" w:themeColor="text1"/>
          <w:kern w:val="0"/>
        </w:rPr>
        <w:t>公教</w:t>
      </w:r>
      <w:r w:rsidR="003A5CF0" w:rsidRPr="00C75A08">
        <w:rPr>
          <w:rFonts w:hint="eastAsia"/>
          <w:color w:val="000000" w:themeColor="text1"/>
          <w:kern w:val="0"/>
          <w:lang w:eastAsia="zh-HK"/>
        </w:rPr>
        <w:t>志願服務</w:t>
      </w:r>
    </w:p>
    <w:p w:rsidR="003A5CF0" w:rsidRPr="00C75A08" w:rsidRDefault="003A5CF0" w:rsidP="00A96B57">
      <w:pPr>
        <w:pStyle w:val="2"/>
        <w:numPr>
          <w:ilvl w:val="0"/>
          <w:numId w:val="0"/>
        </w:numPr>
        <w:tabs>
          <w:tab w:val="left" w:pos="993"/>
        </w:tabs>
        <w:spacing w:line="390" w:lineRule="exact"/>
        <w:ind w:leftChars="100" w:left="840" w:hangingChars="200" w:hanging="560"/>
        <w:rPr>
          <w:color w:val="000000" w:themeColor="text1"/>
          <w:kern w:val="0"/>
        </w:rPr>
      </w:pPr>
      <w:r w:rsidRPr="00C75A08">
        <w:rPr>
          <w:rFonts w:hint="eastAsia"/>
          <w:bCs w:val="0"/>
          <w:color w:val="000000" w:themeColor="text1"/>
        </w:rPr>
        <w:t>(一)</w:t>
      </w:r>
      <w:r w:rsidRPr="00C75A08">
        <w:rPr>
          <w:rFonts w:hint="eastAsia"/>
          <w:bCs w:val="0"/>
          <w:color w:val="000000" w:themeColor="text1"/>
          <w:lang w:eastAsia="zh-HK"/>
        </w:rPr>
        <w:t>覈實辦理退撫案件</w:t>
      </w:r>
    </w:p>
    <w:p w:rsidR="003A5CF0" w:rsidRPr="00C75A08" w:rsidRDefault="003A5CF0" w:rsidP="00A96B57">
      <w:pPr>
        <w:tabs>
          <w:tab w:val="left" w:pos="709"/>
        </w:tabs>
        <w:snapToGrid w:val="0"/>
        <w:spacing w:line="390" w:lineRule="exact"/>
        <w:ind w:leftChars="300" w:left="840"/>
        <w:jc w:val="both"/>
        <w:rPr>
          <w:color w:val="000000" w:themeColor="text1"/>
          <w:lang w:eastAsia="zh-HK"/>
        </w:rPr>
      </w:pPr>
      <w:r w:rsidRPr="00C75A08">
        <w:rPr>
          <w:rFonts w:hint="eastAsia"/>
          <w:color w:val="000000" w:themeColor="text1"/>
          <w:lang w:eastAsia="zh-HK"/>
        </w:rPr>
        <w:t>合理編列退撫預算，確保公教人員權益，109年度共計</w:t>
      </w:r>
      <w:r w:rsidR="009D0A2D" w:rsidRPr="00C75A08">
        <w:rPr>
          <w:rFonts w:hint="eastAsia"/>
          <w:color w:val="000000" w:themeColor="text1"/>
        </w:rPr>
        <w:t>629</w:t>
      </w:r>
      <w:r w:rsidRPr="00C75A08">
        <w:rPr>
          <w:rFonts w:hint="eastAsia"/>
          <w:color w:val="000000" w:themeColor="text1"/>
          <w:lang w:eastAsia="zh-HK"/>
        </w:rPr>
        <w:t>人辦理退休（公務人員</w:t>
      </w:r>
      <w:r w:rsidR="009D0A2D" w:rsidRPr="00C75A08">
        <w:rPr>
          <w:rFonts w:hint="eastAsia"/>
          <w:color w:val="000000" w:themeColor="text1"/>
        </w:rPr>
        <w:t>370</w:t>
      </w:r>
      <w:r w:rsidRPr="00C75A08">
        <w:rPr>
          <w:rFonts w:hint="eastAsia"/>
          <w:color w:val="000000" w:themeColor="text1"/>
          <w:lang w:eastAsia="zh-HK"/>
        </w:rPr>
        <w:t>人、教職員259人），較</w:t>
      </w:r>
      <w:r w:rsidRPr="00C75A08">
        <w:rPr>
          <w:rFonts w:hint="eastAsia"/>
          <w:color w:val="000000" w:themeColor="text1"/>
        </w:rPr>
        <w:t>108</w:t>
      </w:r>
      <w:r w:rsidRPr="00C75A08">
        <w:rPr>
          <w:rFonts w:hint="eastAsia"/>
          <w:color w:val="000000" w:themeColor="text1"/>
          <w:lang w:eastAsia="zh-HK"/>
        </w:rPr>
        <w:t>年減少</w:t>
      </w:r>
      <w:r w:rsidR="009D0A2D" w:rsidRPr="00C75A08">
        <w:rPr>
          <w:rFonts w:hint="eastAsia"/>
          <w:color w:val="000000" w:themeColor="text1"/>
        </w:rPr>
        <w:t>181</w:t>
      </w:r>
      <w:r w:rsidRPr="00C75A08">
        <w:rPr>
          <w:rFonts w:hint="eastAsia"/>
          <w:color w:val="000000" w:themeColor="text1"/>
          <w:lang w:eastAsia="zh-HK"/>
        </w:rPr>
        <w:t>人(公務人員</w:t>
      </w:r>
      <w:r w:rsidR="009D0A2D" w:rsidRPr="00C75A08">
        <w:rPr>
          <w:rFonts w:hint="eastAsia"/>
          <w:color w:val="000000" w:themeColor="text1"/>
        </w:rPr>
        <w:t>增3</w:t>
      </w:r>
      <w:r w:rsidRPr="00C75A08">
        <w:rPr>
          <w:rFonts w:hint="eastAsia"/>
          <w:color w:val="000000" w:themeColor="text1"/>
          <w:lang w:eastAsia="zh-HK"/>
        </w:rPr>
        <w:t>人、教職員</w:t>
      </w:r>
      <w:r w:rsidR="009D0A2D" w:rsidRPr="00C75A08">
        <w:rPr>
          <w:rFonts w:hint="eastAsia"/>
          <w:color w:val="000000" w:themeColor="text1"/>
        </w:rPr>
        <w:t>減</w:t>
      </w:r>
      <w:r w:rsidRPr="00C75A08">
        <w:rPr>
          <w:rFonts w:hint="eastAsia"/>
          <w:color w:val="000000" w:themeColor="text1"/>
          <w:lang w:eastAsia="zh-HK"/>
        </w:rPr>
        <w:t>184人)。</w:t>
      </w:r>
    </w:p>
    <w:p w:rsidR="003A5CF0" w:rsidRPr="00C75A08" w:rsidRDefault="003A5CF0" w:rsidP="00A96B57">
      <w:pPr>
        <w:pStyle w:val="2"/>
        <w:numPr>
          <w:ilvl w:val="0"/>
          <w:numId w:val="0"/>
        </w:numPr>
        <w:tabs>
          <w:tab w:val="left" w:pos="993"/>
        </w:tabs>
        <w:spacing w:line="390" w:lineRule="exact"/>
        <w:ind w:leftChars="100" w:left="840" w:hangingChars="200" w:hanging="560"/>
        <w:rPr>
          <w:rFonts w:cs="新細明體"/>
          <w:color w:val="000000" w:themeColor="text1"/>
          <w:kern w:val="0"/>
        </w:rPr>
      </w:pPr>
      <w:r w:rsidRPr="00C75A08">
        <w:rPr>
          <w:rFonts w:hint="eastAsia"/>
          <w:bCs w:val="0"/>
          <w:color w:val="000000" w:themeColor="text1"/>
        </w:rPr>
        <w:t>(二)</w:t>
      </w:r>
      <w:r w:rsidRPr="00C75A08">
        <w:rPr>
          <w:rFonts w:hint="eastAsia"/>
          <w:color w:val="000000" w:themeColor="text1"/>
          <w:kern w:val="0"/>
        </w:rPr>
        <w:t>關懷照護</w:t>
      </w:r>
      <w:r w:rsidRPr="00C75A08">
        <w:rPr>
          <w:rFonts w:hint="eastAsia"/>
          <w:bCs w:val="0"/>
          <w:color w:val="000000" w:themeColor="text1"/>
          <w:lang w:eastAsia="zh-HK"/>
        </w:rPr>
        <w:t>早期退休人員</w:t>
      </w:r>
    </w:p>
    <w:p w:rsidR="003A5CF0" w:rsidRPr="00C75A08" w:rsidRDefault="003A5CF0" w:rsidP="00A96B57">
      <w:pPr>
        <w:tabs>
          <w:tab w:val="left" w:pos="709"/>
        </w:tabs>
        <w:snapToGrid w:val="0"/>
        <w:spacing w:line="390" w:lineRule="exact"/>
        <w:ind w:leftChars="300" w:left="840"/>
        <w:jc w:val="both"/>
        <w:rPr>
          <w:color w:val="000000" w:themeColor="text1"/>
        </w:rPr>
      </w:pPr>
      <w:r w:rsidRPr="00C75A08">
        <w:rPr>
          <w:rFonts w:hint="eastAsia"/>
          <w:color w:val="000000" w:themeColor="text1"/>
          <w:lang w:eastAsia="zh-HK"/>
        </w:rPr>
        <w:t>依</w:t>
      </w:r>
      <w:r w:rsidRPr="00C75A08">
        <w:rPr>
          <w:rFonts w:hint="eastAsia"/>
          <w:color w:val="000000" w:themeColor="text1"/>
        </w:rPr>
        <w:t>銓敘部108</w:t>
      </w:r>
      <w:r w:rsidRPr="00C75A08">
        <w:rPr>
          <w:rFonts w:hint="eastAsia"/>
          <w:color w:val="000000" w:themeColor="text1"/>
          <w:lang w:eastAsia="zh-HK"/>
        </w:rPr>
        <w:t>年5月17日修正之</w:t>
      </w:r>
      <w:r w:rsidRPr="00C75A08">
        <w:rPr>
          <w:rFonts w:hint="eastAsia"/>
          <w:color w:val="000000" w:themeColor="text1"/>
        </w:rPr>
        <w:t>「早期支領一次退休金生活困難退休公教人員發給年節照護金作業要點」,審核發給68年以前支領一次退休金生活困難之退休人員三節特別照護金</w:t>
      </w:r>
      <w:r w:rsidRPr="00C75A08">
        <w:rPr>
          <w:rFonts w:hint="eastAsia"/>
          <w:color w:val="000000" w:themeColor="text1"/>
          <w:lang w:eastAsia="zh-HK"/>
        </w:rPr>
        <w:t>，</w:t>
      </w:r>
      <w:r w:rsidRPr="00C75A08">
        <w:rPr>
          <w:rFonts w:hint="eastAsia"/>
          <w:color w:val="000000" w:themeColor="text1"/>
        </w:rPr>
        <w:t>單身者每節發放21,600</w:t>
      </w:r>
      <w:r w:rsidRPr="00C75A08">
        <w:rPr>
          <w:rFonts w:hint="eastAsia"/>
          <w:color w:val="000000" w:themeColor="text1"/>
          <w:lang w:eastAsia="zh-HK"/>
        </w:rPr>
        <w:t>元，</w:t>
      </w:r>
      <w:r w:rsidRPr="00C75A08">
        <w:rPr>
          <w:rFonts w:hint="eastAsia"/>
          <w:color w:val="000000" w:themeColor="text1"/>
        </w:rPr>
        <w:t>有眷者每節發放37,000</w:t>
      </w:r>
      <w:r w:rsidRPr="00C75A08">
        <w:rPr>
          <w:rFonts w:hint="eastAsia"/>
          <w:color w:val="000000" w:themeColor="text1"/>
          <w:lang w:eastAsia="zh-HK"/>
        </w:rPr>
        <w:t>元</w:t>
      </w:r>
      <w:r w:rsidRPr="00C75A08">
        <w:rPr>
          <w:rFonts w:hint="eastAsia"/>
          <w:color w:val="000000" w:themeColor="text1"/>
        </w:rPr>
        <w:t>，109年度</w:t>
      </w:r>
      <w:r w:rsidRPr="00C75A08">
        <w:rPr>
          <w:rFonts w:hint="eastAsia"/>
          <w:color w:val="000000" w:themeColor="text1"/>
          <w:lang w:eastAsia="zh-HK"/>
        </w:rPr>
        <w:t>中秋節</w:t>
      </w:r>
      <w:r w:rsidRPr="00C75A08">
        <w:rPr>
          <w:rFonts w:hint="eastAsia"/>
          <w:color w:val="000000" w:themeColor="text1"/>
        </w:rPr>
        <w:t>計發放單身20人、有眷7人，總計27人。</w:t>
      </w:r>
    </w:p>
    <w:p w:rsidR="003A5CF0" w:rsidRPr="00C75A08" w:rsidRDefault="003A5CF0" w:rsidP="00A96B57">
      <w:pPr>
        <w:pStyle w:val="2"/>
        <w:numPr>
          <w:ilvl w:val="0"/>
          <w:numId w:val="0"/>
        </w:numPr>
        <w:tabs>
          <w:tab w:val="left" w:pos="993"/>
        </w:tabs>
        <w:spacing w:line="390" w:lineRule="exact"/>
        <w:ind w:leftChars="100" w:left="840" w:hangingChars="200" w:hanging="560"/>
        <w:rPr>
          <w:rFonts w:cs="新細明體"/>
          <w:color w:val="000000" w:themeColor="text1"/>
          <w:kern w:val="0"/>
        </w:rPr>
      </w:pPr>
      <w:r w:rsidRPr="00C75A08">
        <w:rPr>
          <w:rFonts w:hint="eastAsia"/>
          <w:bCs w:val="0"/>
          <w:color w:val="000000" w:themeColor="text1"/>
        </w:rPr>
        <w:t>(</w:t>
      </w:r>
      <w:r w:rsidRPr="00C75A08">
        <w:rPr>
          <w:rFonts w:hint="eastAsia"/>
          <w:bCs w:val="0"/>
          <w:color w:val="000000" w:themeColor="text1"/>
          <w:lang w:eastAsia="zh-HK"/>
        </w:rPr>
        <w:t>三</w:t>
      </w:r>
      <w:r w:rsidRPr="00C75A08">
        <w:rPr>
          <w:rFonts w:hint="eastAsia"/>
          <w:bCs w:val="0"/>
          <w:color w:val="000000" w:themeColor="text1"/>
        </w:rPr>
        <w:t>)</w:t>
      </w:r>
      <w:r w:rsidR="009C7C20" w:rsidRPr="00C75A08">
        <w:rPr>
          <w:rFonts w:hint="eastAsia"/>
          <w:bCs w:val="0"/>
          <w:color w:val="000000" w:themeColor="text1"/>
        </w:rPr>
        <w:t>如</w:t>
      </w:r>
      <w:r w:rsidRPr="00C75A08">
        <w:rPr>
          <w:rFonts w:hint="eastAsia"/>
          <w:bCs w:val="0"/>
          <w:color w:val="000000" w:themeColor="text1"/>
          <w:lang w:eastAsia="zh-HK"/>
        </w:rPr>
        <w:t>期</w:t>
      </w:r>
      <w:r w:rsidRPr="00C75A08">
        <w:rPr>
          <w:rFonts w:hint="eastAsia"/>
          <w:bCs w:val="0"/>
          <w:color w:val="000000" w:themeColor="text1"/>
        </w:rPr>
        <w:t>發放</w:t>
      </w:r>
      <w:r w:rsidRPr="00C75A08">
        <w:rPr>
          <w:rFonts w:hint="eastAsia"/>
          <w:bCs w:val="0"/>
          <w:color w:val="000000" w:themeColor="text1"/>
          <w:lang w:eastAsia="zh-HK"/>
        </w:rPr>
        <w:t>月退休金</w:t>
      </w:r>
    </w:p>
    <w:p w:rsidR="003A5CF0" w:rsidRPr="00C75A08" w:rsidRDefault="003A5CF0" w:rsidP="00A96B57">
      <w:pPr>
        <w:tabs>
          <w:tab w:val="left" w:pos="709"/>
        </w:tabs>
        <w:snapToGrid w:val="0"/>
        <w:spacing w:line="390" w:lineRule="exact"/>
        <w:ind w:leftChars="300" w:left="840"/>
        <w:jc w:val="both"/>
        <w:rPr>
          <w:color w:val="000000" w:themeColor="text1"/>
        </w:rPr>
      </w:pPr>
      <w:r w:rsidRPr="00C75A08">
        <w:rPr>
          <w:rFonts w:hint="eastAsia"/>
          <w:color w:val="000000" w:themeColor="text1"/>
        </w:rPr>
        <w:t>自107年1月1日起，退撫給與由各機關學校自行辦理按月發放，各機關學校退休公教人員109年12月月退休金發放人數為24,734人(其中公務人員</w:t>
      </w:r>
      <w:r w:rsidRPr="00C75A08">
        <w:rPr>
          <w:color w:val="000000" w:themeColor="text1"/>
        </w:rPr>
        <w:t>9,159</w:t>
      </w:r>
      <w:r w:rsidRPr="00C75A08">
        <w:rPr>
          <w:rFonts w:hint="eastAsia"/>
          <w:color w:val="000000" w:themeColor="text1"/>
        </w:rPr>
        <w:t>人，教職員</w:t>
      </w:r>
      <w:r w:rsidRPr="00C75A08">
        <w:rPr>
          <w:color w:val="000000" w:themeColor="text1"/>
        </w:rPr>
        <w:t>15,575</w:t>
      </w:r>
      <w:r w:rsidRPr="00C75A08">
        <w:rPr>
          <w:rFonts w:hint="eastAsia"/>
          <w:color w:val="000000" w:themeColor="text1"/>
        </w:rPr>
        <w:t>人)，</w:t>
      </w:r>
      <w:r w:rsidRPr="00C75A08">
        <w:rPr>
          <w:rFonts w:hAnsi="標楷體" w:cs="新細明體" w:hint="eastAsia"/>
          <w:color w:val="000000" w:themeColor="text1"/>
          <w:kern w:val="0"/>
          <w:szCs w:val="28"/>
        </w:rPr>
        <w:t>109年7</w:t>
      </w:r>
      <w:r w:rsidRPr="00C75A08">
        <w:rPr>
          <w:rFonts w:hint="eastAsia"/>
          <w:color w:val="000000" w:themeColor="text1"/>
        </w:rPr>
        <w:t>月至12月發放金額合計43億6,092萬6,439元(公務人員13億9,806萬1,693元；教職員29億6,286萬4,746元)。</w:t>
      </w:r>
    </w:p>
    <w:p w:rsidR="003A5CF0" w:rsidRPr="00C75A08" w:rsidRDefault="003A5CF0" w:rsidP="00A96B57">
      <w:pPr>
        <w:pStyle w:val="2"/>
        <w:numPr>
          <w:ilvl w:val="0"/>
          <w:numId w:val="0"/>
        </w:numPr>
        <w:tabs>
          <w:tab w:val="left" w:pos="993"/>
        </w:tabs>
        <w:spacing w:line="390" w:lineRule="exact"/>
        <w:ind w:leftChars="100" w:left="840" w:hangingChars="200" w:hanging="560"/>
        <w:rPr>
          <w:bCs w:val="0"/>
          <w:color w:val="000000" w:themeColor="text1"/>
        </w:rPr>
      </w:pPr>
      <w:r w:rsidRPr="00C75A08">
        <w:rPr>
          <w:rFonts w:hint="eastAsia"/>
          <w:bCs w:val="0"/>
          <w:color w:val="000000" w:themeColor="text1"/>
        </w:rPr>
        <w:t>(</w:t>
      </w:r>
      <w:r w:rsidRPr="00C75A08">
        <w:rPr>
          <w:rFonts w:hint="eastAsia"/>
          <w:bCs w:val="0"/>
          <w:color w:val="000000" w:themeColor="text1"/>
          <w:lang w:eastAsia="zh-HK"/>
        </w:rPr>
        <w:t>四</w:t>
      </w:r>
      <w:r w:rsidRPr="00C75A08">
        <w:rPr>
          <w:rFonts w:hint="eastAsia"/>
          <w:bCs w:val="0"/>
          <w:color w:val="000000" w:themeColor="text1"/>
        </w:rPr>
        <w:t>)</w:t>
      </w:r>
      <w:r w:rsidRPr="00C75A08">
        <w:rPr>
          <w:rFonts w:hint="eastAsia"/>
          <w:bCs w:val="0"/>
          <w:color w:val="000000" w:themeColor="text1"/>
          <w:lang w:eastAsia="zh-HK"/>
        </w:rPr>
        <w:t>建置退撫專區網頁</w:t>
      </w:r>
      <w:bookmarkStart w:id="0" w:name="_GoBack"/>
      <w:bookmarkEnd w:id="0"/>
    </w:p>
    <w:p w:rsidR="003A5CF0" w:rsidRPr="00C75A08" w:rsidRDefault="003A5CF0" w:rsidP="00A96B57">
      <w:pPr>
        <w:tabs>
          <w:tab w:val="left" w:pos="709"/>
        </w:tabs>
        <w:snapToGrid w:val="0"/>
        <w:spacing w:line="390" w:lineRule="exact"/>
        <w:ind w:leftChars="300" w:left="840"/>
        <w:jc w:val="both"/>
        <w:rPr>
          <w:color w:val="000000" w:themeColor="text1"/>
        </w:rPr>
      </w:pPr>
      <w:r w:rsidRPr="00C75A08">
        <w:rPr>
          <w:rFonts w:hint="eastAsia"/>
          <w:color w:val="000000" w:themeColor="text1"/>
        </w:rPr>
        <w:t>整合退撫相關法規及權益事項，建置退休規劃、退休權益、撫卹權益、資遣權益、聘僱人員、志願服務及影音專區等7大主題，於109年9月17日上線，提供同仁快速及便捷之查詢管道。</w:t>
      </w:r>
    </w:p>
    <w:p w:rsidR="003A5CF0" w:rsidRPr="00C75A08" w:rsidRDefault="003A5CF0" w:rsidP="00A96B57">
      <w:pPr>
        <w:pStyle w:val="2"/>
        <w:numPr>
          <w:ilvl w:val="0"/>
          <w:numId w:val="0"/>
        </w:numPr>
        <w:tabs>
          <w:tab w:val="left" w:pos="993"/>
        </w:tabs>
        <w:spacing w:line="390" w:lineRule="exact"/>
        <w:ind w:leftChars="100" w:left="840" w:hangingChars="200" w:hanging="560"/>
        <w:rPr>
          <w:rFonts w:cs="新細明體"/>
          <w:color w:val="000000" w:themeColor="text1"/>
          <w:kern w:val="0"/>
        </w:rPr>
      </w:pPr>
      <w:r w:rsidRPr="00C75A08">
        <w:rPr>
          <w:rFonts w:hint="eastAsia"/>
          <w:bCs w:val="0"/>
          <w:color w:val="000000" w:themeColor="text1"/>
          <w:lang w:eastAsia="zh-HK"/>
        </w:rPr>
        <w:t>(五</w:t>
      </w:r>
      <w:r w:rsidRPr="00C75A08">
        <w:rPr>
          <w:rFonts w:hint="eastAsia"/>
          <w:bCs w:val="0"/>
          <w:color w:val="000000" w:themeColor="text1"/>
        </w:rPr>
        <w:t>)</w:t>
      </w:r>
      <w:r w:rsidRPr="00C75A08">
        <w:rPr>
          <w:rFonts w:hint="eastAsia"/>
          <w:bCs w:val="0"/>
          <w:color w:val="000000" w:themeColor="text1"/>
          <w:lang w:eastAsia="zh-HK"/>
        </w:rPr>
        <w:t>辦理</w:t>
      </w:r>
      <w:r w:rsidRPr="00C75A08">
        <w:rPr>
          <w:rFonts w:hint="eastAsia"/>
          <w:color w:val="000000" w:themeColor="text1"/>
        </w:rPr>
        <w:t>志</w:t>
      </w:r>
      <w:r w:rsidRPr="00C75A08">
        <w:rPr>
          <w:rFonts w:hint="eastAsia"/>
          <w:color w:val="000000" w:themeColor="text1"/>
          <w:lang w:eastAsia="zh-HK"/>
        </w:rPr>
        <w:t>願服務體驗活動</w:t>
      </w:r>
    </w:p>
    <w:p w:rsidR="008219E1" w:rsidRPr="00C75A08" w:rsidRDefault="003A5CF0" w:rsidP="00A96B57">
      <w:pPr>
        <w:tabs>
          <w:tab w:val="left" w:pos="709"/>
        </w:tabs>
        <w:snapToGrid w:val="0"/>
        <w:spacing w:line="390" w:lineRule="exact"/>
        <w:ind w:leftChars="300" w:left="840"/>
        <w:jc w:val="both"/>
        <w:rPr>
          <w:color w:val="000000" w:themeColor="text1"/>
        </w:rPr>
      </w:pPr>
      <w:r w:rsidRPr="00C75A08">
        <w:rPr>
          <w:rFonts w:hint="eastAsia"/>
          <w:color w:val="000000" w:themeColor="text1"/>
          <w:lang w:eastAsia="zh-HK"/>
        </w:rPr>
        <w:t>為響應政府推展綠化政策，培育自然保育正確觀念，保護原生植物自然棲地，於</w:t>
      </w:r>
      <w:r w:rsidRPr="00C75A08">
        <w:rPr>
          <w:rFonts w:hint="eastAsia"/>
          <w:color w:val="000000" w:themeColor="text1"/>
        </w:rPr>
        <w:t>109年12月11日</w:t>
      </w:r>
      <w:r w:rsidR="009C7C20" w:rsidRPr="00C75A08">
        <w:rPr>
          <w:rFonts w:hint="eastAsia"/>
          <w:color w:val="000000" w:themeColor="text1"/>
        </w:rPr>
        <w:t>辦</w:t>
      </w:r>
      <w:r w:rsidRPr="00C75A08">
        <w:rPr>
          <w:rFonts w:hint="eastAsia"/>
          <w:color w:val="000000" w:themeColor="text1"/>
        </w:rPr>
        <w:t>理「公教志工一日體驗營」，</w:t>
      </w:r>
      <w:r w:rsidRPr="00C75A08">
        <w:rPr>
          <w:rFonts w:hint="eastAsia"/>
          <w:color w:val="000000" w:themeColor="text1"/>
          <w:lang w:eastAsia="zh-HK"/>
        </w:rPr>
        <w:t>以「地球這麼美」為主軸，</w:t>
      </w:r>
      <w:r w:rsidR="009C7C20" w:rsidRPr="00C75A08">
        <w:rPr>
          <w:rFonts w:hint="eastAsia"/>
          <w:color w:val="000000" w:themeColor="text1"/>
        </w:rPr>
        <w:t>參訪</w:t>
      </w:r>
      <w:r w:rsidRPr="00C75A08">
        <w:rPr>
          <w:rFonts w:hint="eastAsia"/>
          <w:color w:val="000000" w:themeColor="text1"/>
          <w:lang w:eastAsia="zh-HK"/>
        </w:rPr>
        <w:t>本市立美術館密林區銀合歡—湖畔復育區</w:t>
      </w:r>
      <w:r w:rsidR="009C7C20" w:rsidRPr="00C75A08">
        <w:rPr>
          <w:rFonts w:hint="eastAsia"/>
          <w:color w:val="000000" w:themeColor="text1"/>
        </w:rPr>
        <w:t>，</w:t>
      </w:r>
      <w:r w:rsidR="009905CE" w:rsidRPr="00C75A08">
        <w:rPr>
          <w:rFonts w:hint="eastAsia"/>
          <w:color w:val="000000" w:themeColor="text1"/>
          <w:lang w:eastAsia="zh-HK"/>
        </w:rPr>
        <w:t>體驗</w:t>
      </w:r>
      <w:r w:rsidRPr="00C75A08">
        <w:rPr>
          <w:rFonts w:hint="eastAsia"/>
          <w:color w:val="000000" w:themeColor="text1"/>
          <w:lang w:eastAsia="zh-HK"/>
        </w:rPr>
        <w:t>學習生態保育工作，</w:t>
      </w:r>
      <w:r w:rsidRPr="00C75A08">
        <w:rPr>
          <w:rFonts w:hint="eastAsia"/>
          <w:color w:val="000000" w:themeColor="text1"/>
        </w:rPr>
        <w:t>計有員工39人參加，滿意度逾90%</w:t>
      </w:r>
      <w:r w:rsidR="00C45184" w:rsidRPr="00C75A08">
        <w:rPr>
          <w:rFonts w:hint="eastAsia"/>
          <w:color w:val="000000" w:themeColor="text1"/>
        </w:rPr>
        <w:t>。</w:t>
      </w:r>
    </w:p>
    <w:sectPr w:rsidR="008219E1" w:rsidRPr="00C75A08" w:rsidSect="00FB30F4">
      <w:footerReference w:type="even" r:id="rId8"/>
      <w:pgSz w:w="11906" w:h="16838" w:code="9"/>
      <w:pgMar w:top="1418" w:right="1418" w:bottom="1418" w:left="1418" w:header="851" w:footer="851" w:gutter="0"/>
      <w:pgNumType w:fmt="numberInDash" w:start="1"/>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E82" w:rsidRDefault="00847E82">
      <w:r>
        <w:separator/>
      </w:r>
    </w:p>
  </w:endnote>
  <w:endnote w:type="continuationSeparator" w:id="0">
    <w:p w:rsidR="00847E82" w:rsidRDefault="0084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文鼎粗黑">
    <w:panose1 w:val="020B0609010101010101"/>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華康中黑體(P)">
    <w:panose1 w:val="020B0500000000000000"/>
    <w:charset w:val="88"/>
    <w:family w:val="swiss"/>
    <w:pitch w:val="variable"/>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B55" w:rsidRDefault="009D7A1F" w:rsidP="00057108">
    <w:pPr>
      <w:pStyle w:val="ad"/>
      <w:framePr w:wrap="around" w:vAnchor="text" w:hAnchor="margin" w:xAlign="center" w:y="1"/>
      <w:rPr>
        <w:rStyle w:val="af"/>
      </w:rPr>
    </w:pPr>
    <w:r>
      <w:rPr>
        <w:rStyle w:val="af"/>
      </w:rPr>
      <w:fldChar w:fldCharType="begin"/>
    </w:r>
    <w:r w:rsidR="00500B55">
      <w:rPr>
        <w:rStyle w:val="af"/>
      </w:rPr>
      <w:instrText xml:space="preserve">PAGE  </w:instrText>
    </w:r>
    <w:r>
      <w:rPr>
        <w:rStyle w:val="af"/>
      </w:rPr>
      <w:fldChar w:fldCharType="end"/>
    </w:r>
  </w:p>
  <w:p w:rsidR="00500B55" w:rsidRDefault="00500B5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E82" w:rsidRDefault="00847E82">
      <w:r>
        <w:separator/>
      </w:r>
    </w:p>
  </w:footnote>
  <w:footnote w:type="continuationSeparator" w:id="0">
    <w:p w:rsidR="00847E82" w:rsidRDefault="00847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94782"/>
    <w:multiLevelType w:val="hybridMultilevel"/>
    <w:tmpl w:val="E75C5BA6"/>
    <w:lvl w:ilvl="0" w:tplc="755CCF5A">
      <w:start w:val="1"/>
      <w:numFmt w:val="taiwaneseCountingThousand"/>
      <w:pStyle w:val="2"/>
      <w:lvlText w:val="（%1）"/>
      <w:lvlJc w:val="left"/>
      <w:pPr>
        <w:ind w:left="1756" w:hanging="480"/>
      </w:pPr>
      <w:rPr>
        <w:rFonts w:hAnsi="Times New Roman"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318C31EC">
      <w:start w:val="1"/>
      <w:numFmt w:val="decimal"/>
      <w:lvlText w:val="%2."/>
      <w:lvlJc w:val="left"/>
      <w:pPr>
        <w:ind w:left="2116" w:hanging="360"/>
      </w:pPr>
      <w:rPr>
        <w:rFonts w:hint="default"/>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15:restartNumberingAfterBreak="0">
    <w:nsid w:val="75D25B1C"/>
    <w:multiLevelType w:val="hybridMultilevel"/>
    <w:tmpl w:val="CF8CE306"/>
    <w:lvl w:ilvl="0" w:tplc="DF2A063C">
      <w:start w:val="1"/>
      <w:numFmt w:val="decimal"/>
      <w:pStyle w:val="a"/>
      <w:lvlText w:val="%1."/>
      <w:lvlJc w:val="left"/>
      <w:pPr>
        <w:ind w:left="480" w:hanging="480"/>
      </w:pPr>
      <w:rPr>
        <w:rFonts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1120" w:hanging="480"/>
      </w:pPr>
    </w:lvl>
    <w:lvl w:ilvl="3" w:tplc="0409000F" w:tentative="1">
      <w:start w:val="1"/>
      <w:numFmt w:val="decimal"/>
      <w:lvlText w:val="%4."/>
      <w:lvlJc w:val="left"/>
      <w:pPr>
        <w:ind w:left="-640" w:hanging="480"/>
      </w:pPr>
    </w:lvl>
    <w:lvl w:ilvl="4" w:tplc="04090019" w:tentative="1">
      <w:start w:val="1"/>
      <w:numFmt w:val="ideographTraditional"/>
      <w:lvlText w:val="%5、"/>
      <w:lvlJc w:val="left"/>
      <w:pPr>
        <w:ind w:left="-160" w:hanging="480"/>
      </w:pPr>
    </w:lvl>
    <w:lvl w:ilvl="5" w:tplc="0409001B" w:tentative="1">
      <w:start w:val="1"/>
      <w:numFmt w:val="lowerRoman"/>
      <w:lvlText w:val="%6."/>
      <w:lvlJc w:val="right"/>
      <w:pPr>
        <w:ind w:left="320" w:hanging="480"/>
      </w:pPr>
    </w:lvl>
    <w:lvl w:ilvl="6" w:tplc="0409000F" w:tentative="1">
      <w:start w:val="1"/>
      <w:numFmt w:val="decimal"/>
      <w:lvlText w:val="%7."/>
      <w:lvlJc w:val="left"/>
      <w:pPr>
        <w:ind w:left="800" w:hanging="480"/>
      </w:pPr>
    </w:lvl>
    <w:lvl w:ilvl="7" w:tplc="04090019" w:tentative="1">
      <w:start w:val="1"/>
      <w:numFmt w:val="ideographTraditional"/>
      <w:lvlText w:val="%8、"/>
      <w:lvlJc w:val="left"/>
      <w:pPr>
        <w:ind w:left="1280" w:hanging="480"/>
      </w:pPr>
    </w:lvl>
    <w:lvl w:ilvl="8" w:tplc="0409001B" w:tentative="1">
      <w:start w:val="1"/>
      <w:numFmt w:val="lowerRoman"/>
      <w:lvlText w:val="%9."/>
      <w:lvlJc w:val="right"/>
      <w:pPr>
        <w:ind w:left="1760" w:hanging="480"/>
      </w:pPr>
    </w:lvl>
  </w:abstractNum>
  <w:abstractNum w:abstractNumId="2" w15:restartNumberingAfterBreak="0">
    <w:nsid w:val="7B5B29D6"/>
    <w:multiLevelType w:val="hybridMultilevel"/>
    <w:tmpl w:val="64DCC52E"/>
    <w:lvl w:ilvl="0" w:tplc="00E6E0E6">
      <w:start w:val="1"/>
      <w:numFmt w:val="taiwaneseCountingThousand"/>
      <w:pStyle w:val="1"/>
      <w:lvlText w:val="%1、"/>
      <w:lvlJc w:val="left"/>
      <w:pPr>
        <w:ind w:left="764" w:hanging="480"/>
      </w:pPr>
      <w:rPr>
        <w:rFonts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828" w:hanging="480"/>
      </w:pPr>
    </w:lvl>
    <w:lvl w:ilvl="3" w:tplc="0409000F" w:tentative="1">
      <w:start w:val="1"/>
      <w:numFmt w:val="decimal"/>
      <w:lvlText w:val="%4."/>
      <w:lvlJc w:val="left"/>
      <w:pPr>
        <w:ind w:left="-348" w:hanging="480"/>
      </w:pPr>
    </w:lvl>
    <w:lvl w:ilvl="4" w:tplc="04090019" w:tentative="1">
      <w:start w:val="1"/>
      <w:numFmt w:val="ideographTraditional"/>
      <w:lvlText w:val="%5、"/>
      <w:lvlJc w:val="left"/>
      <w:pPr>
        <w:ind w:left="132" w:hanging="480"/>
      </w:pPr>
    </w:lvl>
    <w:lvl w:ilvl="5" w:tplc="0409001B" w:tentative="1">
      <w:start w:val="1"/>
      <w:numFmt w:val="lowerRoman"/>
      <w:lvlText w:val="%6."/>
      <w:lvlJc w:val="right"/>
      <w:pPr>
        <w:ind w:left="612" w:hanging="480"/>
      </w:pPr>
    </w:lvl>
    <w:lvl w:ilvl="6" w:tplc="0409000F" w:tentative="1">
      <w:start w:val="1"/>
      <w:numFmt w:val="decimal"/>
      <w:lvlText w:val="%7."/>
      <w:lvlJc w:val="left"/>
      <w:pPr>
        <w:ind w:left="1092" w:hanging="480"/>
      </w:pPr>
    </w:lvl>
    <w:lvl w:ilvl="7" w:tplc="04090019" w:tentative="1">
      <w:start w:val="1"/>
      <w:numFmt w:val="ideographTraditional"/>
      <w:lvlText w:val="%8、"/>
      <w:lvlJc w:val="left"/>
      <w:pPr>
        <w:ind w:left="1572" w:hanging="480"/>
      </w:pPr>
    </w:lvl>
    <w:lvl w:ilvl="8" w:tplc="0409001B" w:tentative="1">
      <w:start w:val="1"/>
      <w:numFmt w:val="lowerRoman"/>
      <w:lvlText w:val="%9."/>
      <w:lvlJc w:val="right"/>
      <w:pPr>
        <w:ind w:left="2052" w:hanging="480"/>
      </w:p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2"/>
  </w:num>
  <w:num w:numId="16">
    <w:abstractNumId w:val="0"/>
  </w:num>
  <w:num w:numId="17">
    <w:abstractNumId w:val="0"/>
  </w:num>
  <w:num w:numId="18">
    <w:abstractNumId w:val="0"/>
  </w:num>
  <w:num w:numId="19">
    <w:abstractNumId w:val="0"/>
  </w:num>
  <w:num w:numId="2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D1"/>
    <w:rsid w:val="00001971"/>
    <w:rsid w:val="00001DC3"/>
    <w:rsid w:val="0000380E"/>
    <w:rsid w:val="00004573"/>
    <w:rsid w:val="000061D4"/>
    <w:rsid w:val="000067A8"/>
    <w:rsid w:val="00010B07"/>
    <w:rsid w:val="00011B6F"/>
    <w:rsid w:val="000157B0"/>
    <w:rsid w:val="00016EA2"/>
    <w:rsid w:val="00020418"/>
    <w:rsid w:val="000204CF"/>
    <w:rsid w:val="000216AD"/>
    <w:rsid w:val="00022654"/>
    <w:rsid w:val="00026538"/>
    <w:rsid w:val="000265E4"/>
    <w:rsid w:val="000268A5"/>
    <w:rsid w:val="00026D8E"/>
    <w:rsid w:val="00026FAD"/>
    <w:rsid w:val="00027130"/>
    <w:rsid w:val="00027828"/>
    <w:rsid w:val="0002793D"/>
    <w:rsid w:val="000307ED"/>
    <w:rsid w:val="0003213D"/>
    <w:rsid w:val="00032B15"/>
    <w:rsid w:val="00032E0C"/>
    <w:rsid w:val="000345DE"/>
    <w:rsid w:val="00035DAA"/>
    <w:rsid w:val="000377CF"/>
    <w:rsid w:val="00040A9A"/>
    <w:rsid w:val="000411A2"/>
    <w:rsid w:val="0004196F"/>
    <w:rsid w:val="00042FF9"/>
    <w:rsid w:val="000430D7"/>
    <w:rsid w:val="00044CF7"/>
    <w:rsid w:val="000455A7"/>
    <w:rsid w:val="00045856"/>
    <w:rsid w:val="00046DAC"/>
    <w:rsid w:val="00057108"/>
    <w:rsid w:val="0005774D"/>
    <w:rsid w:val="00063F3A"/>
    <w:rsid w:val="00064434"/>
    <w:rsid w:val="0006605C"/>
    <w:rsid w:val="00066082"/>
    <w:rsid w:val="000666A2"/>
    <w:rsid w:val="000731F4"/>
    <w:rsid w:val="00073EE5"/>
    <w:rsid w:val="00074002"/>
    <w:rsid w:val="00074C7C"/>
    <w:rsid w:val="00075F51"/>
    <w:rsid w:val="00077774"/>
    <w:rsid w:val="00077A97"/>
    <w:rsid w:val="00080961"/>
    <w:rsid w:val="0008199B"/>
    <w:rsid w:val="000832C4"/>
    <w:rsid w:val="00083832"/>
    <w:rsid w:val="00083F10"/>
    <w:rsid w:val="00083F3A"/>
    <w:rsid w:val="00084F38"/>
    <w:rsid w:val="0008614C"/>
    <w:rsid w:val="000906BA"/>
    <w:rsid w:val="00091C69"/>
    <w:rsid w:val="00092249"/>
    <w:rsid w:val="00092902"/>
    <w:rsid w:val="000937BE"/>
    <w:rsid w:val="000941EF"/>
    <w:rsid w:val="000A1080"/>
    <w:rsid w:val="000A18EB"/>
    <w:rsid w:val="000A2485"/>
    <w:rsid w:val="000A38CA"/>
    <w:rsid w:val="000A396F"/>
    <w:rsid w:val="000A3B64"/>
    <w:rsid w:val="000A4920"/>
    <w:rsid w:val="000B3E34"/>
    <w:rsid w:val="000B40D7"/>
    <w:rsid w:val="000C0450"/>
    <w:rsid w:val="000C25FB"/>
    <w:rsid w:val="000C28EF"/>
    <w:rsid w:val="000C717D"/>
    <w:rsid w:val="000C7D30"/>
    <w:rsid w:val="000D098D"/>
    <w:rsid w:val="000D2224"/>
    <w:rsid w:val="000D2807"/>
    <w:rsid w:val="000D2CA1"/>
    <w:rsid w:val="000D514E"/>
    <w:rsid w:val="000D5D09"/>
    <w:rsid w:val="000D7943"/>
    <w:rsid w:val="000D7E0A"/>
    <w:rsid w:val="000E0131"/>
    <w:rsid w:val="000E04F3"/>
    <w:rsid w:val="000E1898"/>
    <w:rsid w:val="000E2B17"/>
    <w:rsid w:val="000E37A3"/>
    <w:rsid w:val="000E6110"/>
    <w:rsid w:val="000E6685"/>
    <w:rsid w:val="000E7216"/>
    <w:rsid w:val="000F024E"/>
    <w:rsid w:val="000F1597"/>
    <w:rsid w:val="000F1C14"/>
    <w:rsid w:val="000F330F"/>
    <w:rsid w:val="000F562B"/>
    <w:rsid w:val="000F7F9F"/>
    <w:rsid w:val="00102206"/>
    <w:rsid w:val="00102993"/>
    <w:rsid w:val="00103DC5"/>
    <w:rsid w:val="00105661"/>
    <w:rsid w:val="00106643"/>
    <w:rsid w:val="00110248"/>
    <w:rsid w:val="001123B1"/>
    <w:rsid w:val="0011576B"/>
    <w:rsid w:val="00116F5F"/>
    <w:rsid w:val="001175AD"/>
    <w:rsid w:val="00117EF3"/>
    <w:rsid w:val="00120102"/>
    <w:rsid w:val="00122BF8"/>
    <w:rsid w:val="00131011"/>
    <w:rsid w:val="00131B2E"/>
    <w:rsid w:val="001325C6"/>
    <w:rsid w:val="00135A17"/>
    <w:rsid w:val="00135DB0"/>
    <w:rsid w:val="00137B85"/>
    <w:rsid w:val="0014078E"/>
    <w:rsid w:val="001448FA"/>
    <w:rsid w:val="00145903"/>
    <w:rsid w:val="00145A16"/>
    <w:rsid w:val="00150A23"/>
    <w:rsid w:val="0015124C"/>
    <w:rsid w:val="00151E4A"/>
    <w:rsid w:val="00152DB0"/>
    <w:rsid w:val="00153921"/>
    <w:rsid w:val="001542E1"/>
    <w:rsid w:val="001559A5"/>
    <w:rsid w:val="00155FEE"/>
    <w:rsid w:val="00156BF1"/>
    <w:rsid w:val="001626BB"/>
    <w:rsid w:val="00165734"/>
    <w:rsid w:val="0017121E"/>
    <w:rsid w:val="00173F63"/>
    <w:rsid w:val="00174B25"/>
    <w:rsid w:val="00174CAF"/>
    <w:rsid w:val="00175C97"/>
    <w:rsid w:val="001769B2"/>
    <w:rsid w:val="00177A99"/>
    <w:rsid w:val="001802A2"/>
    <w:rsid w:val="001824D8"/>
    <w:rsid w:val="00186B6E"/>
    <w:rsid w:val="001872FE"/>
    <w:rsid w:val="00190993"/>
    <w:rsid w:val="00190C6E"/>
    <w:rsid w:val="001923FA"/>
    <w:rsid w:val="0019319A"/>
    <w:rsid w:val="001934E4"/>
    <w:rsid w:val="00193CD8"/>
    <w:rsid w:val="0019438A"/>
    <w:rsid w:val="00195382"/>
    <w:rsid w:val="001962FC"/>
    <w:rsid w:val="0019715E"/>
    <w:rsid w:val="001A0C79"/>
    <w:rsid w:val="001A1D28"/>
    <w:rsid w:val="001A1D75"/>
    <w:rsid w:val="001A2C0B"/>
    <w:rsid w:val="001A2D28"/>
    <w:rsid w:val="001A2DE1"/>
    <w:rsid w:val="001A45AB"/>
    <w:rsid w:val="001A4D74"/>
    <w:rsid w:val="001A6812"/>
    <w:rsid w:val="001A77F9"/>
    <w:rsid w:val="001B0540"/>
    <w:rsid w:val="001B136F"/>
    <w:rsid w:val="001B2765"/>
    <w:rsid w:val="001B5B74"/>
    <w:rsid w:val="001B78D4"/>
    <w:rsid w:val="001C1A5D"/>
    <w:rsid w:val="001C23DB"/>
    <w:rsid w:val="001C3053"/>
    <w:rsid w:val="001D105A"/>
    <w:rsid w:val="001D362F"/>
    <w:rsid w:val="001D618C"/>
    <w:rsid w:val="001D6286"/>
    <w:rsid w:val="001D6621"/>
    <w:rsid w:val="001D7F6C"/>
    <w:rsid w:val="001E18DA"/>
    <w:rsid w:val="001E1C99"/>
    <w:rsid w:val="001E292D"/>
    <w:rsid w:val="001E2C4A"/>
    <w:rsid w:val="001E3186"/>
    <w:rsid w:val="001E3F5F"/>
    <w:rsid w:val="001E5E7D"/>
    <w:rsid w:val="001F1F6F"/>
    <w:rsid w:val="001F3337"/>
    <w:rsid w:val="001F3BE9"/>
    <w:rsid w:val="001F4170"/>
    <w:rsid w:val="001F4C21"/>
    <w:rsid w:val="001F4C70"/>
    <w:rsid w:val="001F5B10"/>
    <w:rsid w:val="001F6ACB"/>
    <w:rsid w:val="002014E3"/>
    <w:rsid w:val="00201663"/>
    <w:rsid w:val="00201D30"/>
    <w:rsid w:val="00201EBF"/>
    <w:rsid w:val="00202229"/>
    <w:rsid w:val="00206B1E"/>
    <w:rsid w:val="002071B7"/>
    <w:rsid w:val="00207263"/>
    <w:rsid w:val="00207F83"/>
    <w:rsid w:val="002101BA"/>
    <w:rsid w:val="00210588"/>
    <w:rsid w:val="00210BA3"/>
    <w:rsid w:val="00211A15"/>
    <w:rsid w:val="00211D20"/>
    <w:rsid w:val="002122C8"/>
    <w:rsid w:val="002125E6"/>
    <w:rsid w:val="00213122"/>
    <w:rsid w:val="00214715"/>
    <w:rsid w:val="00214F21"/>
    <w:rsid w:val="00217446"/>
    <w:rsid w:val="00217824"/>
    <w:rsid w:val="00220463"/>
    <w:rsid w:val="00220C62"/>
    <w:rsid w:val="002213CC"/>
    <w:rsid w:val="00221DD4"/>
    <w:rsid w:val="0022577D"/>
    <w:rsid w:val="0022649A"/>
    <w:rsid w:val="002277FB"/>
    <w:rsid w:val="00227E92"/>
    <w:rsid w:val="00231D40"/>
    <w:rsid w:val="00232810"/>
    <w:rsid w:val="00232E1D"/>
    <w:rsid w:val="0023494A"/>
    <w:rsid w:val="002353D6"/>
    <w:rsid w:val="00237428"/>
    <w:rsid w:val="0024153B"/>
    <w:rsid w:val="00242986"/>
    <w:rsid w:val="00244F76"/>
    <w:rsid w:val="00247115"/>
    <w:rsid w:val="00247BE8"/>
    <w:rsid w:val="00247E9E"/>
    <w:rsid w:val="00247FD6"/>
    <w:rsid w:val="00251B82"/>
    <w:rsid w:val="00253117"/>
    <w:rsid w:val="00254340"/>
    <w:rsid w:val="00255495"/>
    <w:rsid w:val="00257A97"/>
    <w:rsid w:val="00260068"/>
    <w:rsid w:val="002608CC"/>
    <w:rsid w:val="00260EBE"/>
    <w:rsid w:val="00261575"/>
    <w:rsid w:val="00262241"/>
    <w:rsid w:val="002628E8"/>
    <w:rsid w:val="00263156"/>
    <w:rsid w:val="00263245"/>
    <w:rsid w:val="00263594"/>
    <w:rsid w:val="00263E47"/>
    <w:rsid w:val="00264083"/>
    <w:rsid w:val="00264303"/>
    <w:rsid w:val="00266869"/>
    <w:rsid w:val="00267019"/>
    <w:rsid w:val="0027046B"/>
    <w:rsid w:val="00270C9B"/>
    <w:rsid w:val="002735E3"/>
    <w:rsid w:val="00273A9A"/>
    <w:rsid w:val="00273EE7"/>
    <w:rsid w:val="00274136"/>
    <w:rsid w:val="0028238B"/>
    <w:rsid w:val="002826F8"/>
    <w:rsid w:val="002833C6"/>
    <w:rsid w:val="00284BF6"/>
    <w:rsid w:val="00285AE4"/>
    <w:rsid w:val="002873F0"/>
    <w:rsid w:val="00291E3D"/>
    <w:rsid w:val="00293399"/>
    <w:rsid w:val="002A0010"/>
    <w:rsid w:val="002A0B11"/>
    <w:rsid w:val="002A0C16"/>
    <w:rsid w:val="002A0C76"/>
    <w:rsid w:val="002A13DF"/>
    <w:rsid w:val="002A291F"/>
    <w:rsid w:val="002A2FFD"/>
    <w:rsid w:val="002A30A2"/>
    <w:rsid w:val="002A322F"/>
    <w:rsid w:val="002A32E8"/>
    <w:rsid w:val="002A4C48"/>
    <w:rsid w:val="002A5F89"/>
    <w:rsid w:val="002A6244"/>
    <w:rsid w:val="002A76D1"/>
    <w:rsid w:val="002B170F"/>
    <w:rsid w:val="002B2782"/>
    <w:rsid w:val="002B3269"/>
    <w:rsid w:val="002B357B"/>
    <w:rsid w:val="002B378B"/>
    <w:rsid w:val="002B534C"/>
    <w:rsid w:val="002B65F5"/>
    <w:rsid w:val="002B77A9"/>
    <w:rsid w:val="002B78B2"/>
    <w:rsid w:val="002B7B1E"/>
    <w:rsid w:val="002B7B9E"/>
    <w:rsid w:val="002B7BA6"/>
    <w:rsid w:val="002C0E40"/>
    <w:rsid w:val="002C1541"/>
    <w:rsid w:val="002C1A09"/>
    <w:rsid w:val="002C2210"/>
    <w:rsid w:val="002C4B35"/>
    <w:rsid w:val="002C4E83"/>
    <w:rsid w:val="002C787E"/>
    <w:rsid w:val="002C78E4"/>
    <w:rsid w:val="002C79A4"/>
    <w:rsid w:val="002C7FD5"/>
    <w:rsid w:val="002D1070"/>
    <w:rsid w:val="002D4E0E"/>
    <w:rsid w:val="002D50A5"/>
    <w:rsid w:val="002D54A1"/>
    <w:rsid w:val="002D593A"/>
    <w:rsid w:val="002D5F03"/>
    <w:rsid w:val="002E10A6"/>
    <w:rsid w:val="002E4FF0"/>
    <w:rsid w:val="002E529D"/>
    <w:rsid w:val="002F16F6"/>
    <w:rsid w:val="002F1A38"/>
    <w:rsid w:val="002F28A5"/>
    <w:rsid w:val="002F381C"/>
    <w:rsid w:val="002F3C13"/>
    <w:rsid w:val="002F552F"/>
    <w:rsid w:val="002F65D9"/>
    <w:rsid w:val="002F712D"/>
    <w:rsid w:val="002F7565"/>
    <w:rsid w:val="00300D47"/>
    <w:rsid w:val="003014D5"/>
    <w:rsid w:val="0030163D"/>
    <w:rsid w:val="003018C6"/>
    <w:rsid w:val="003018EA"/>
    <w:rsid w:val="003032E4"/>
    <w:rsid w:val="0030448A"/>
    <w:rsid w:val="00306CBA"/>
    <w:rsid w:val="003074DF"/>
    <w:rsid w:val="00310366"/>
    <w:rsid w:val="003105B7"/>
    <w:rsid w:val="00312250"/>
    <w:rsid w:val="003154EC"/>
    <w:rsid w:val="00317CDF"/>
    <w:rsid w:val="00317E8C"/>
    <w:rsid w:val="00320105"/>
    <w:rsid w:val="00324A2B"/>
    <w:rsid w:val="00325006"/>
    <w:rsid w:val="00325DCB"/>
    <w:rsid w:val="003261B9"/>
    <w:rsid w:val="00326247"/>
    <w:rsid w:val="00326BA0"/>
    <w:rsid w:val="00330D8E"/>
    <w:rsid w:val="00331118"/>
    <w:rsid w:val="0033155E"/>
    <w:rsid w:val="003328FC"/>
    <w:rsid w:val="00333C0A"/>
    <w:rsid w:val="00334F8A"/>
    <w:rsid w:val="00337F20"/>
    <w:rsid w:val="00337F4D"/>
    <w:rsid w:val="00341437"/>
    <w:rsid w:val="003415A4"/>
    <w:rsid w:val="00341D2E"/>
    <w:rsid w:val="00341F9F"/>
    <w:rsid w:val="00345DFB"/>
    <w:rsid w:val="00345F34"/>
    <w:rsid w:val="00346C33"/>
    <w:rsid w:val="00346C8F"/>
    <w:rsid w:val="003475D3"/>
    <w:rsid w:val="003508EE"/>
    <w:rsid w:val="00351590"/>
    <w:rsid w:val="00352521"/>
    <w:rsid w:val="00352874"/>
    <w:rsid w:val="003535B8"/>
    <w:rsid w:val="0035486E"/>
    <w:rsid w:val="0035488B"/>
    <w:rsid w:val="003554BA"/>
    <w:rsid w:val="003617ED"/>
    <w:rsid w:val="00362556"/>
    <w:rsid w:val="00362C16"/>
    <w:rsid w:val="00363F0C"/>
    <w:rsid w:val="003654C3"/>
    <w:rsid w:val="003672CE"/>
    <w:rsid w:val="0036768E"/>
    <w:rsid w:val="00367814"/>
    <w:rsid w:val="00370666"/>
    <w:rsid w:val="003708E3"/>
    <w:rsid w:val="003719F8"/>
    <w:rsid w:val="00373DAA"/>
    <w:rsid w:val="003742A6"/>
    <w:rsid w:val="0037532E"/>
    <w:rsid w:val="003753E9"/>
    <w:rsid w:val="00375770"/>
    <w:rsid w:val="00377CDE"/>
    <w:rsid w:val="0038065B"/>
    <w:rsid w:val="00380C22"/>
    <w:rsid w:val="003814F2"/>
    <w:rsid w:val="00381884"/>
    <w:rsid w:val="00382902"/>
    <w:rsid w:val="00384015"/>
    <w:rsid w:val="00386721"/>
    <w:rsid w:val="00387A67"/>
    <w:rsid w:val="00390231"/>
    <w:rsid w:val="00390B04"/>
    <w:rsid w:val="003921D8"/>
    <w:rsid w:val="00392CCB"/>
    <w:rsid w:val="00392E8B"/>
    <w:rsid w:val="003934B9"/>
    <w:rsid w:val="00393D97"/>
    <w:rsid w:val="00394F6F"/>
    <w:rsid w:val="0039583C"/>
    <w:rsid w:val="00395C4D"/>
    <w:rsid w:val="003A0BEF"/>
    <w:rsid w:val="003A0D31"/>
    <w:rsid w:val="003A1C2F"/>
    <w:rsid w:val="003A3640"/>
    <w:rsid w:val="003A3CF1"/>
    <w:rsid w:val="003A3EF7"/>
    <w:rsid w:val="003A43F4"/>
    <w:rsid w:val="003A5CF0"/>
    <w:rsid w:val="003A5D48"/>
    <w:rsid w:val="003A6124"/>
    <w:rsid w:val="003B14F5"/>
    <w:rsid w:val="003B25E1"/>
    <w:rsid w:val="003B48DC"/>
    <w:rsid w:val="003B683F"/>
    <w:rsid w:val="003B7196"/>
    <w:rsid w:val="003C028F"/>
    <w:rsid w:val="003C0E60"/>
    <w:rsid w:val="003C1376"/>
    <w:rsid w:val="003C280B"/>
    <w:rsid w:val="003C2D76"/>
    <w:rsid w:val="003C46D9"/>
    <w:rsid w:val="003C5D88"/>
    <w:rsid w:val="003D23BC"/>
    <w:rsid w:val="003D3C8B"/>
    <w:rsid w:val="003D3ED8"/>
    <w:rsid w:val="003D7A10"/>
    <w:rsid w:val="003E21F2"/>
    <w:rsid w:val="003E2E46"/>
    <w:rsid w:val="003E3F19"/>
    <w:rsid w:val="003E48F0"/>
    <w:rsid w:val="003E5A9F"/>
    <w:rsid w:val="003E7E95"/>
    <w:rsid w:val="003F07A7"/>
    <w:rsid w:val="003F4957"/>
    <w:rsid w:val="003F4DB9"/>
    <w:rsid w:val="003F4EBF"/>
    <w:rsid w:val="003F50C4"/>
    <w:rsid w:val="003F6632"/>
    <w:rsid w:val="003F6FFE"/>
    <w:rsid w:val="00400A16"/>
    <w:rsid w:val="00400B9E"/>
    <w:rsid w:val="00401562"/>
    <w:rsid w:val="0040157C"/>
    <w:rsid w:val="004017AE"/>
    <w:rsid w:val="00402F2D"/>
    <w:rsid w:val="004036F8"/>
    <w:rsid w:val="00404F09"/>
    <w:rsid w:val="004062B7"/>
    <w:rsid w:val="004108BF"/>
    <w:rsid w:val="004108F5"/>
    <w:rsid w:val="00412E16"/>
    <w:rsid w:val="00413E1C"/>
    <w:rsid w:val="004140F8"/>
    <w:rsid w:val="004142A3"/>
    <w:rsid w:val="004150E9"/>
    <w:rsid w:val="00417F68"/>
    <w:rsid w:val="00421838"/>
    <w:rsid w:val="00422185"/>
    <w:rsid w:val="00423208"/>
    <w:rsid w:val="00424181"/>
    <w:rsid w:val="00424742"/>
    <w:rsid w:val="00425A89"/>
    <w:rsid w:val="00425DC5"/>
    <w:rsid w:val="00426D6A"/>
    <w:rsid w:val="00426E53"/>
    <w:rsid w:val="004270C4"/>
    <w:rsid w:val="004315C2"/>
    <w:rsid w:val="004341C1"/>
    <w:rsid w:val="004358D5"/>
    <w:rsid w:val="004369E4"/>
    <w:rsid w:val="00445D97"/>
    <w:rsid w:val="004460EC"/>
    <w:rsid w:val="00446DA3"/>
    <w:rsid w:val="00447595"/>
    <w:rsid w:val="00447A2A"/>
    <w:rsid w:val="0045253F"/>
    <w:rsid w:val="00453A1C"/>
    <w:rsid w:val="00455961"/>
    <w:rsid w:val="004559B7"/>
    <w:rsid w:val="00456268"/>
    <w:rsid w:val="00464530"/>
    <w:rsid w:val="004659F8"/>
    <w:rsid w:val="004668C4"/>
    <w:rsid w:val="00466B7C"/>
    <w:rsid w:val="004675AB"/>
    <w:rsid w:val="00467778"/>
    <w:rsid w:val="00467E0F"/>
    <w:rsid w:val="00471146"/>
    <w:rsid w:val="00471F3D"/>
    <w:rsid w:val="0047282C"/>
    <w:rsid w:val="00475EF0"/>
    <w:rsid w:val="00477EDF"/>
    <w:rsid w:val="00480FD5"/>
    <w:rsid w:val="004814AE"/>
    <w:rsid w:val="0048218E"/>
    <w:rsid w:val="0048506C"/>
    <w:rsid w:val="00487A11"/>
    <w:rsid w:val="00487E72"/>
    <w:rsid w:val="00490E84"/>
    <w:rsid w:val="00491B5F"/>
    <w:rsid w:val="0049286A"/>
    <w:rsid w:val="00492E98"/>
    <w:rsid w:val="004938C9"/>
    <w:rsid w:val="00493FD7"/>
    <w:rsid w:val="004945A0"/>
    <w:rsid w:val="00494CFF"/>
    <w:rsid w:val="00494F84"/>
    <w:rsid w:val="00495BD5"/>
    <w:rsid w:val="004A00CE"/>
    <w:rsid w:val="004A0CC5"/>
    <w:rsid w:val="004A1BA6"/>
    <w:rsid w:val="004A3869"/>
    <w:rsid w:val="004A388E"/>
    <w:rsid w:val="004A3AE0"/>
    <w:rsid w:val="004A62C1"/>
    <w:rsid w:val="004B025A"/>
    <w:rsid w:val="004B0344"/>
    <w:rsid w:val="004B09F5"/>
    <w:rsid w:val="004B3535"/>
    <w:rsid w:val="004B61F8"/>
    <w:rsid w:val="004B6ED0"/>
    <w:rsid w:val="004B799E"/>
    <w:rsid w:val="004C0D7E"/>
    <w:rsid w:val="004C1B27"/>
    <w:rsid w:val="004C33EA"/>
    <w:rsid w:val="004C373E"/>
    <w:rsid w:val="004C3CB4"/>
    <w:rsid w:val="004C4BC2"/>
    <w:rsid w:val="004C4CD3"/>
    <w:rsid w:val="004C5011"/>
    <w:rsid w:val="004C5C75"/>
    <w:rsid w:val="004C7898"/>
    <w:rsid w:val="004D14F2"/>
    <w:rsid w:val="004D1780"/>
    <w:rsid w:val="004D185E"/>
    <w:rsid w:val="004D5125"/>
    <w:rsid w:val="004D6018"/>
    <w:rsid w:val="004D6121"/>
    <w:rsid w:val="004D6B68"/>
    <w:rsid w:val="004D6D4B"/>
    <w:rsid w:val="004D6EA1"/>
    <w:rsid w:val="004D7141"/>
    <w:rsid w:val="004D7748"/>
    <w:rsid w:val="004D78B0"/>
    <w:rsid w:val="004E01B0"/>
    <w:rsid w:val="004E0F3C"/>
    <w:rsid w:val="004E2232"/>
    <w:rsid w:val="004E247F"/>
    <w:rsid w:val="004E2A15"/>
    <w:rsid w:val="004E50AA"/>
    <w:rsid w:val="004E63A5"/>
    <w:rsid w:val="004E7C3F"/>
    <w:rsid w:val="004F04A6"/>
    <w:rsid w:val="004F06F9"/>
    <w:rsid w:val="004F0A9A"/>
    <w:rsid w:val="004F0E31"/>
    <w:rsid w:val="004F1AA9"/>
    <w:rsid w:val="004F1C2C"/>
    <w:rsid w:val="004F2112"/>
    <w:rsid w:val="004F243D"/>
    <w:rsid w:val="004F4666"/>
    <w:rsid w:val="004F4B09"/>
    <w:rsid w:val="004F54AC"/>
    <w:rsid w:val="004F72AC"/>
    <w:rsid w:val="00500845"/>
    <w:rsid w:val="00500B55"/>
    <w:rsid w:val="00502083"/>
    <w:rsid w:val="00502282"/>
    <w:rsid w:val="0050280B"/>
    <w:rsid w:val="00503F3F"/>
    <w:rsid w:val="005059A7"/>
    <w:rsid w:val="005065CE"/>
    <w:rsid w:val="005066C8"/>
    <w:rsid w:val="00507B6E"/>
    <w:rsid w:val="00512F50"/>
    <w:rsid w:val="00513455"/>
    <w:rsid w:val="00513EB2"/>
    <w:rsid w:val="00515019"/>
    <w:rsid w:val="00516AE7"/>
    <w:rsid w:val="00516F76"/>
    <w:rsid w:val="005204EA"/>
    <w:rsid w:val="00520519"/>
    <w:rsid w:val="005206DE"/>
    <w:rsid w:val="005222E3"/>
    <w:rsid w:val="00523085"/>
    <w:rsid w:val="00524E2F"/>
    <w:rsid w:val="005264FB"/>
    <w:rsid w:val="00527F4F"/>
    <w:rsid w:val="0053013C"/>
    <w:rsid w:val="00530149"/>
    <w:rsid w:val="005331F6"/>
    <w:rsid w:val="005339FA"/>
    <w:rsid w:val="00535510"/>
    <w:rsid w:val="005368CD"/>
    <w:rsid w:val="00537F60"/>
    <w:rsid w:val="00540617"/>
    <w:rsid w:val="00543233"/>
    <w:rsid w:val="00544297"/>
    <w:rsid w:val="00546543"/>
    <w:rsid w:val="00546DE0"/>
    <w:rsid w:val="0055087A"/>
    <w:rsid w:val="00551971"/>
    <w:rsid w:val="005565A1"/>
    <w:rsid w:val="00557FBE"/>
    <w:rsid w:val="0056078C"/>
    <w:rsid w:val="005618AE"/>
    <w:rsid w:val="005623A7"/>
    <w:rsid w:val="005634FC"/>
    <w:rsid w:val="00563EA2"/>
    <w:rsid w:val="00564848"/>
    <w:rsid w:val="00565628"/>
    <w:rsid w:val="005658EA"/>
    <w:rsid w:val="00565B14"/>
    <w:rsid w:val="00567AD6"/>
    <w:rsid w:val="0057368B"/>
    <w:rsid w:val="00575AC8"/>
    <w:rsid w:val="0057624E"/>
    <w:rsid w:val="005762C3"/>
    <w:rsid w:val="005777A0"/>
    <w:rsid w:val="00580FCE"/>
    <w:rsid w:val="005822A9"/>
    <w:rsid w:val="005825E9"/>
    <w:rsid w:val="00584AFC"/>
    <w:rsid w:val="005851B3"/>
    <w:rsid w:val="005900B7"/>
    <w:rsid w:val="00590F50"/>
    <w:rsid w:val="005918AC"/>
    <w:rsid w:val="005939C3"/>
    <w:rsid w:val="00595042"/>
    <w:rsid w:val="005A1076"/>
    <w:rsid w:val="005A180F"/>
    <w:rsid w:val="005A5251"/>
    <w:rsid w:val="005A605C"/>
    <w:rsid w:val="005A6CB6"/>
    <w:rsid w:val="005B093F"/>
    <w:rsid w:val="005B142B"/>
    <w:rsid w:val="005B3148"/>
    <w:rsid w:val="005B3EF0"/>
    <w:rsid w:val="005B4565"/>
    <w:rsid w:val="005B4B9D"/>
    <w:rsid w:val="005B506D"/>
    <w:rsid w:val="005C019C"/>
    <w:rsid w:val="005C0416"/>
    <w:rsid w:val="005C1B44"/>
    <w:rsid w:val="005C4548"/>
    <w:rsid w:val="005C6704"/>
    <w:rsid w:val="005D0D5B"/>
    <w:rsid w:val="005D1F2F"/>
    <w:rsid w:val="005D26CA"/>
    <w:rsid w:val="005D3822"/>
    <w:rsid w:val="005D477B"/>
    <w:rsid w:val="005D617D"/>
    <w:rsid w:val="005E0B72"/>
    <w:rsid w:val="005E15FD"/>
    <w:rsid w:val="005E20D9"/>
    <w:rsid w:val="005E5BBF"/>
    <w:rsid w:val="005F136D"/>
    <w:rsid w:val="005F3616"/>
    <w:rsid w:val="005F396F"/>
    <w:rsid w:val="005F5E30"/>
    <w:rsid w:val="005F68EC"/>
    <w:rsid w:val="005F78D2"/>
    <w:rsid w:val="00600530"/>
    <w:rsid w:val="006027CD"/>
    <w:rsid w:val="006027E6"/>
    <w:rsid w:val="006046F0"/>
    <w:rsid w:val="0060658B"/>
    <w:rsid w:val="00606CB8"/>
    <w:rsid w:val="0061029E"/>
    <w:rsid w:val="00610B40"/>
    <w:rsid w:val="0061114D"/>
    <w:rsid w:val="0061203D"/>
    <w:rsid w:val="00612332"/>
    <w:rsid w:val="00612862"/>
    <w:rsid w:val="006141D1"/>
    <w:rsid w:val="00615373"/>
    <w:rsid w:val="00617198"/>
    <w:rsid w:val="00617F0B"/>
    <w:rsid w:val="00621B91"/>
    <w:rsid w:val="00622989"/>
    <w:rsid w:val="0062371B"/>
    <w:rsid w:val="00623FBE"/>
    <w:rsid w:val="006245C5"/>
    <w:rsid w:val="00624A52"/>
    <w:rsid w:val="00625393"/>
    <w:rsid w:val="006268F2"/>
    <w:rsid w:val="00631CAD"/>
    <w:rsid w:val="00631E2E"/>
    <w:rsid w:val="00635CAA"/>
    <w:rsid w:val="006366A0"/>
    <w:rsid w:val="00636A18"/>
    <w:rsid w:val="00636AF7"/>
    <w:rsid w:val="0063726F"/>
    <w:rsid w:val="0064083D"/>
    <w:rsid w:val="00643813"/>
    <w:rsid w:val="00643B92"/>
    <w:rsid w:val="00643F7E"/>
    <w:rsid w:val="0065082F"/>
    <w:rsid w:val="00653982"/>
    <w:rsid w:val="00655004"/>
    <w:rsid w:val="00655191"/>
    <w:rsid w:val="00655D00"/>
    <w:rsid w:val="0065732C"/>
    <w:rsid w:val="006576D4"/>
    <w:rsid w:val="006576F3"/>
    <w:rsid w:val="00657DA4"/>
    <w:rsid w:val="00660754"/>
    <w:rsid w:val="00660977"/>
    <w:rsid w:val="00662119"/>
    <w:rsid w:val="006636E6"/>
    <w:rsid w:val="00664766"/>
    <w:rsid w:val="00665BBD"/>
    <w:rsid w:val="00665EDE"/>
    <w:rsid w:val="006669B0"/>
    <w:rsid w:val="00667203"/>
    <w:rsid w:val="006717AC"/>
    <w:rsid w:val="00674EE0"/>
    <w:rsid w:val="006771CF"/>
    <w:rsid w:val="0068186F"/>
    <w:rsid w:val="0068234B"/>
    <w:rsid w:val="0068276C"/>
    <w:rsid w:val="00682E40"/>
    <w:rsid w:val="00683447"/>
    <w:rsid w:val="00684759"/>
    <w:rsid w:val="00686534"/>
    <w:rsid w:val="006875E4"/>
    <w:rsid w:val="00687665"/>
    <w:rsid w:val="00690386"/>
    <w:rsid w:val="0069264C"/>
    <w:rsid w:val="00692FC6"/>
    <w:rsid w:val="00692FE7"/>
    <w:rsid w:val="00694E7F"/>
    <w:rsid w:val="00694F66"/>
    <w:rsid w:val="006A021F"/>
    <w:rsid w:val="006A027C"/>
    <w:rsid w:val="006A196B"/>
    <w:rsid w:val="006A26A6"/>
    <w:rsid w:val="006A2728"/>
    <w:rsid w:val="006A4FC3"/>
    <w:rsid w:val="006A57E6"/>
    <w:rsid w:val="006A5836"/>
    <w:rsid w:val="006A7B70"/>
    <w:rsid w:val="006A7F71"/>
    <w:rsid w:val="006B0213"/>
    <w:rsid w:val="006B0FBA"/>
    <w:rsid w:val="006B11AC"/>
    <w:rsid w:val="006B1477"/>
    <w:rsid w:val="006B3E5D"/>
    <w:rsid w:val="006B433B"/>
    <w:rsid w:val="006B4812"/>
    <w:rsid w:val="006B4C6B"/>
    <w:rsid w:val="006B5DCC"/>
    <w:rsid w:val="006B7D9A"/>
    <w:rsid w:val="006C1CCC"/>
    <w:rsid w:val="006C4443"/>
    <w:rsid w:val="006C4991"/>
    <w:rsid w:val="006C4A68"/>
    <w:rsid w:val="006C56C9"/>
    <w:rsid w:val="006C63E7"/>
    <w:rsid w:val="006C6E6F"/>
    <w:rsid w:val="006C726E"/>
    <w:rsid w:val="006D0B44"/>
    <w:rsid w:val="006D1A4B"/>
    <w:rsid w:val="006D2DCE"/>
    <w:rsid w:val="006D2E73"/>
    <w:rsid w:val="006D4069"/>
    <w:rsid w:val="006D4240"/>
    <w:rsid w:val="006D6101"/>
    <w:rsid w:val="006D6C6B"/>
    <w:rsid w:val="006D7347"/>
    <w:rsid w:val="006D74F9"/>
    <w:rsid w:val="006D7504"/>
    <w:rsid w:val="006D7D5C"/>
    <w:rsid w:val="006E32B0"/>
    <w:rsid w:val="006E41BC"/>
    <w:rsid w:val="006E42F3"/>
    <w:rsid w:val="006E6503"/>
    <w:rsid w:val="006E69D4"/>
    <w:rsid w:val="006E7AEC"/>
    <w:rsid w:val="006E7E8F"/>
    <w:rsid w:val="006F05CF"/>
    <w:rsid w:val="006F072A"/>
    <w:rsid w:val="006F1499"/>
    <w:rsid w:val="006F1E98"/>
    <w:rsid w:val="006F2580"/>
    <w:rsid w:val="006F29B2"/>
    <w:rsid w:val="006F2D91"/>
    <w:rsid w:val="006F41F4"/>
    <w:rsid w:val="006F421C"/>
    <w:rsid w:val="006F5355"/>
    <w:rsid w:val="006F5810"/>
    <w:rsid w:val="006F734A"/>
    <w:rsid w:val="006F737C"/>
    <w:rsid w:val="007026FE"/>
    <w:rsid w:val="0070293B"/>
    <w:rsid w:val="007043EB"/>
    <w:rsid w:val="00705597"/>
    <w:rsid w:val="007057D1"/>
    <w:rsid w:val="007065FB"/>
    <w:rsid w:val="0070666F"/>
    <w:rsid w:val="007067E0"/>
    <w:rsid w:val="00706E48"/>
    <w:rsid w:val="00707026"/>
    <w:rsid w:val="007072D8"/>
    <w:rsid w:val="0070737F"/>
    <w:rsid w:val="007115B2"/>
    <w:rsid w:val="00713564"/>
    <w:rsid w:val="00713BD3"/>
    <w:rsid w:val="00713CFA"/>
    <w:rsid w:val="007143ED"/>
    <w:rsid w:val="00715DB6"/>
    <w:rsid w:val="007178D9"/>
    <w:rsid w:val="00720B0E"/>
    <w:rsid w:val="00722AE3"/>
    <w:rsid w:val="007234E3"/>
    <w:rsid w:val="00723BCC"/>
    <w:rsid w:val="00723FAF"/>
    <w:rsid w:val="00723FB6"/>
    <w:rsid w:val="0072416C"/>
    <w:rsid w:val="007241DD"/>
    <w:rsid w:val="00724727"/>
    <w:rsid w:val="00724B31"/>
    <w:rsid w:val="007251E9"/>
    <w:rsid w:val="00725D30"/>
    <w:rsid w:val="00725F8E"/>
    <w:rsid w:val="00726110"/>
    <w:rsid w:val="0072764D"/>
    <w:rsid w:val="00727CDF"/>
    <w:rsid w:val="00727E27"/>
    <w:rsid w:val="00727F53"/>
    <w:rsid w:val="0073075B"/>
    <w:rsid w:val="00734145"/>
    <w:rsid w:val="0073529A"/>
    <w:rsid w:val="0073656F"/>
    <w:rsid w:val="00737557"/>
    <w:rsid w:val="00740BCE"/>
    <w:rsid w:val="00741EC5"/>
    <w:rsid w:val="007438C0"/>
    <w:rsid w:val="00745623"/>
    <w:rsid w:val="00747008"/>
    <w:rsid w:val="00751599"/>
    <w:rsid w:val="00752290"/>
    <w:rsid w:val="00752893"/>
    <w:rsid w:val="00753EC8"/>
    <w:rsid w:val="0075438D"/>
    <w:rsid w:val="00754A71"/>
    <w:rsid w:val="00754F2C"/>
    <w:rsid w:val="007563FC"/>
    <w:rsid w:val="0076310E"/>
    <w:rsid w:val="007631A3"/>
    <w:rsid w:val="00764DC9"/>
    <w:rsid w:val="00765084"/>
    <w:rsid w:val="0076636A"/>
    <w:rsid w:val="00770B64"/>
    <w:rsid w:val="0077231F"/>
    <w:rsid w:val="00772F4D"/>
    <w:rsid w:val="00773009"/>
    <w:rsid w:val="007757FB"/>
    <w:rsid w:val="00776284"/>
    <w:rsid w:val="00776B89"/>
    <w:rsid w:val="00776DC6"/>
    <w:rsid w:val="0077709F"/>
    <w:rsid w:val="0077725C"/>
    <w:rsid w:val="00780893"/>
    <w:rsid w:val="00781387"/>
    <w:rsid w:val="00782F12"/>
    <w:rsid w:val="0078345B"/>
    <w:rsid w:val="00783CA1"/>
    <w:rsid w:val="00783CE5"/>
    <w:rsid w:val="007842E0"/>
    <w:rsid w:val="007852DE"/>
    <w:rsid w:val="00785826"/>
    <w:rsid w:val="007959F2"/>
    <w:rsid w:val="00797A4C"/>
    <w:rsid w:val="007A0079"/>
    <w:rsid w:val="007A0835"/>
    <w:rsid w:val="007A10C2"/>
    <w:rsid w:val="007A1237"/>
    <w:rsid w:val="007A1F0B"/>
    <w:rsid w:val="007A2603"/>
    <w:rsid w:val="007A30D9"/>
    <w:rsid w:val="007A53E9"/>
    <w:rsid w:val="007B04AE"/>
    <w:rsid w:val="007B2573"/>
    <w:rsid w:val="007B36C5"/>
    <w:rsid w:val="007B510A"/>
    <w:rsid w:val="007B57F0"/>
    <w:rsid w:val="007B598A"/>
    <w:rsid w:val="007B6D92"/>
    <w:rsid w:val="007B7B37"/>
    <w:rsid w:val="007C201E"/>
    <w:rsid w:val="007C25A7"/>
    <w:rsid w:val="007C5DAD"/>
    <w:rsid w:val="007C6CF0"/>
    <w:rsid w:val="007C6EE3"/>
    <w:rsid w:val="007D1AAA"/>
    <w:rsid w:val="007D363F"/>
    <w:rsid w:val="007D39AB"/>
    <w:rsid w:val="007D3AC4"/>
    <w:rsid w:val="007D3F74"/>
    <w:rsid w:val="007D4366"/>
    <w:rsid w:val="007D4B6E"/>
    <w:rsid w:val="007D552F"/>
    <w:rsid w:val="007D5532"/>
    <w:rsid w:val="007D66FE"/>
    <w:rsid w:val="007E417D"/>
    <w:rsid w:val="007E41BB"/>
    <w:rsid w:val="007E45BA"/>
    <w:rsid w:val="007E485E"/>
    <w:rsid w:val="007E671D"/>
    <w:rsid w:val="007E77CA"/>
    <w:rsid w:val="007E7FD8"/>
    <w:rsid w:val="007F0B32"/>
    <w:rsid w:val="007F20BB"/>
    <w:rsid w:val="007F2A8E"/>
    <w:rsid w:val="007F477B"/>
    <w:rsid w:val="007F4AA5"/>
    <w:rsid w:val="007F6A2C"/>
    <w:rsid w:val="007F74F8"/>
    <w:rsid w:val="008009EA"/>
    <w:rsid w:val="00802AF5"/>
    <w:rsid w:val="00802B2F"/>
    <w:rsid w:val="00803B18"/>
    <w:rsid w:val="00804701"/>
    <w:rsid w:val="00805A92"/>
    <w:rsid w:val="00805FEA"/>
    <w:rsid w:val="00806DBA"/>
    <w:rsid w:val="00812292"/>
    <w:rsid w:val="00816AF8"/>
    <w:rsid w:val="0081727E"/>
    <w:rsid w:val="0081737A"/>
    <w:rsid w:val="00821698"/>
    <w:rsid w:val="008219E1"/>
    <w:rsid w:val="00821CB5"/>
    <w:rsid w:val="00821CCC"/>
    <w:rsid w:val="00821D89"/>
    <w:rsid w:val="008226BA"/>
    <w:rsid w:val="00822C07"/>
    <w:rsid w:val="00822CD3"/>
    <w:rsid w:val="00827057"/>
    <w:rsid w:val="0083742B"/>
    <w:rsid w:val="008408B0"/>
    <w:rsid w:val="00840998"/>
    <w:rsid w:val="00843E66"/>
    <w:rsid w:val="0084419C"/>
    <w:rsid w:val="00845004"/>
    <w:rsid w:val="00845AB7"/>
    <w:rsid w:val="008464E1"/>
    <w:rsid w:val="00846864"/>
    <w:rsid w:val="00847422"/>
    <w:rsid w:val="00847850"/>
    <w:rsid w:val="00847E82"/>
    <w:rsid w:val="00850F5C"/>
    <w:rsid w:val="008524E0"/>
    <w:rsid w:val="00852761"/>
    <w:rsid w:val="00853D22"/>
    <w:rsid w:val="0085454A"/>
    <w:rsid w:val="0085490F"/>
    <w:rsid w:val="00856034"/>
    <w:rsid w:val="0085686F"/>
    <w:rsid w:val="00856C78"/>
    <w:rsid w:val="00856EF3"/>
    <w:rsid w:val="00857BF4"/>
    <w:rsid w:val="0086079A"/>
    <w:rsid w:val="00860E8E"/>
    <w:rsid w:val="00861A7F"/>
    <w:rsid w:val="008620AD"/>
    <w:rsid w:val="0086266D"/>
    <w:rsid w:val="00862728"/>
    <w:rsid w:val="008636C6"/>
    <w:rsid w:val="00866071"/>
    <w:rsid w:val="008662D9"/>
    <w:rsid w:val="00867DFD"/>
    <w:rsid w:val="00871467"/>
    <w:rsid w:val="00871A17"/>
    <w:rsid w:val="008724F6"/>
    <w:rsid w:val="00872FFA"/>
    <w:rsid w:val="00874D92"/>
    <w:rsid w:val="008835E3"/>
    <w:rsid w:val="0088435C"/>
    <w:rsid w:val="00884B13"/>
    <w:rsid w:val="00885ECA"/>
    <w:rsid w:val="00885F40"/>
    <w:rsid w:val="00887365"/>
    <w:rsid w:val="00887BF6"/>
    <w:rsid w:val="00890611"/>
    <w:rsid w:val="00891E10"/>
    <w:rsid w:val="008922D0"/>
    <w:rsid w:val="008934DD"/>
    <w:rsid w:val="008939A3"/>
    <w:rsid w:val="00894EDB"/>
    <w:rsid w:val="00897750"/>
    <w:rsid w:val="00897B93"/>
    <w:rsid w:val="008A101C"/>
    <w:rsid w:val="008A12CF"/>
    <w:rsid w:val="008A13FF"/>
    <w:rsid w:val="008A36E6"/>
    <w:rsid w:val="008A3C89"/>
    <w:rsid w:val="008A5A53"/>
    <w:rsid w:val="008A7608"/>
    <w:rsid w:val="008B0721"/>
    <w:rsid w:val="008B0937"/>
    <w:rsid w:val="008B0AE3"/>
    <w:rsid w:val="008B2280"/>
    <w:rsid w:val="008B257F"/>
    <w:rsid w:val="008B2B5A"/>
    <w:rsid w:val="008B3C3F"/>
    <w:rsid w:val="008B3EC5"/>
    <w:rsid w:val="008B4471"/>
    <w:rsid w:val="008B4D1B"/>
    <w:rsid w:val="008B6CAB"/>
    <w:rsid w:val="008B78C9"/>
    <w:rsid w:val="008B7D1F"/>
    <w:rsid w:val="008C0CCB"/>
    <w:rsid w:val="008C0FD6"/>
    <w:rsid w:val="008C1497"/>
    <w:rsid w:val="008C2037"/>
    <w:rsid w:val="008C2D10"/>
    <w:rsid w:val="008C2D55"/>
    <w:rsid w:val="008C4C89"/>
    <w:rsid w:val="008C4F47"/>
    <w:rsid w:val="008C564D"/>
    <w:rsid w:val="008C6D09"/>
    <w:rsid w:val="008C6DF8"/>
    <w:rsid w:val="008C7D38"/>
    <w:rsid w:val="008D2454"/>
    <w:rsid w:val="008D2D4B"/>
    <w:rsid w:val="008D339D"/>
    <w:rsid w:val="008D42CB"/>
    <w:rsid w:val="008D5B7C"/>
    <w:rsid w:val="008D65B8"/>
    <w:rsid w:val="008D7670"/>
    <w:rsid w:val="008E0045"/>
    <w:rsid w:val="008E23AD"/>
    <w:rsid w:val="008E3B37"/>
    <w:rsid w:val="008E5417"/>
    <w:rsid w:val="008E58A5"/>
    <w:rsid w:val="008E7BEA"/>
    <w:rsid w:val="008F037E"/>
    <w:rsid w:val="008F0E5E"/>
    <w:rsid w:val="008F0F90"/>
    <w:rsid w:val="008F10C9"/>
    <w:rsid w:val="008F26A0"/>
    <w:rsid w:val="008F34E8"/>
    <w:rsid w:val="008F4D82"/>
    <w:rsid w:val="008F5308"/>
    <w:rsid w:val="008F59B9"/>
    <w:rsid w:val="008F5BC0"/>
    <w:rsid w:val="008F6478"/>
    <w:rsid w:val="008F7D39"/>
    <w:rsid w:val="00902B26"/>
    <w:rsid w:val="00903D23"/>
    <w:rsid w:val="009059C8"/>
    <w:rsid w:val="00905C3F"/>
    <w:rsid w:val="0090627C"/>
    <w:rsid w:val="00910D70"/>
    <w:rsid w:val="0091185B"/>
    <w:rsid w:val="00911C08"/>
    <w:rsid w:val="009133F6"/>
    <w:rsid w:val="00915BBB"/>
    <w:rsid w:val="00915DD4"/>
    <w:rsid w:val="0092059C"/>
    <w:rsid w:val="00920972"/>
    <w:rsid w:val="00921B14"/>
    <w:rsid w:val="00922501"/>
    <w:rsid w:val="00923188"/>
    <w:rsid w:val="009232E2"/>
    <w:rsid w:val="00923D87"/>
    <w:rsid w:val="009251D1"/>
    <w:rsid w:val="00925F51"/>
    <w:rsid w:val="00926C21"/>
    <w:rsid w:val="00930CFA"/>
    <w:rsid w:val="00930D22"/>
    <w:rsid w:val="00933CF7"/>
    <w:rsid w:val="00934B50"/>
    <w:rsid w:val="00935225"/>
    <w:rsid w:val="00936EF1"/>
    <w:rsid w:val="00937116"/>
    <w:rsid w:val="00937798"/>
    <w:rsid w:val="00941AF3"/>
    <w:rsid w:val="009435F6"/>
    <w:rsid w:val="00945D03"/>
    <w:rsid w:val="00946469"/>
    <w:rsid w:val="009469DA"/>
    <w:rsid w:val="00950009"/>
    <w:rsid w:val="00950DBC"/>
    <w:rsid w:val="00950DEB"/>
    <w:rsid w:val="0095165E"/>
    <w:rsid w:val="00951A31"/>
    <w:rsid w:val="00952191"/>
    <w:rsid w:val="00952AA1"/>
    <w:rsid w:val="009550D1"/>
    <w:rsid w:val="0095564F"/>
    <w:rsid w:val="00955AE1"/>
    <w:rsid w:val="00957A38"/>
    <w:rsid w:val="0096171A"/>
    <w:rsid w:val="00964538"/>
    <w:rsid w:val="00964B1C"/>
    <w:rsid w:val="00966492"/>
    <w:rsid w:val="0096669E"/>
    <w:rsid w:val="0096755F"/>
    <w:rsid w:val="00970EF2"/>
    <w:rsid w:val="009723EC"/>
    <w:rsid w:val="0097386C"/>
    <w:rsid w:val="00976312"/>
    <w:rsid w:val="00977604"/>
    <w:rsid w:val="00977B32"/>
    <w:rsid w:val="00981A9B"/>
    <w:rsid w:val="00982E77"/>
    <w:rsid w:val="00983385"/>
    <w:rsid w:val="0098535D"/>
    <w:rsid w:val="00987949"/>
    <w:rsid w:val="009905CE"/>
    <w:rsid w:val="009905E7"/>
    <w:rsid w:val="0099069F"/>
    <w:rsid w:val="00990F99"/>
    <w:rsid w:val="00995FA2"/>
    <w:rsid w:val="00996A49"/>
    <w:rsid w:val="00997A4D"/>
    <w:rsid w:val="009A2C3D"/>
    <w:rsid w:val="009A2E00"/>
    <w:rsid w:val="009A2F1E"/>
    <w:rsid w:val="009A3567"/>
    <w:rsid w:val="009A53CB"/>
    <w:rsid w:val="009A5BF0"/>
    <w:rsid w:val="009A6569"/>
    <w:rsid w:val="009A6B8E"/>
    <w:rsid w:val="009A7F82"/>
    <w:rsid w:val="009B0C31"/>
    <w:rsid w:val="009B0F1F"/>
    <w:rsid w:val="009B1031"/>
    <w:rsid w:val="009B124B"/>
    <w:rsid w:val="009B1A33"/>
    <w:rsid w:val="009B21A3"/>
    <w:rsid w:val="009B292E"/>
    <w:rsid w:val="009B2DA8"/>
    <w:rsid w:val="009B55DF"/>
    <w:rsid w:val="009B62E6"/>
    <w:rsid w:val="009C0965"/>
    <w:rsid w:val="009C3A56"/>
    <w:rsid w:val="009C3B67"/>
    <w:rsid w:val="009C5F06"/>
    <w:rsid w:val="009C778C"/>
    <w:rsid w:val="009C7B93"/>
    <w:rsid w:val="009C7C20"/>
    <w:rsid w:val="009C7F86"/>
    <w:rsid w:val="009D0A2D"/>
    <w:rsid w:val="009D554C"/>
    <w:rsid w:val="009D6828"/>
    <w:rsid w:val="009D7A1F"/>
    <w:rsid w:val="009E0C1F"/>
    <w:rsid w:val="009E15B7"/>
    <w:rsid w:val="009E296D"/>
    <w:rsid w:val="009E38B7"/>
    <w:rsid w:val="009E43F7"/>
    <w:rsid w:val="009F0351"/>
    <w:rsid w:val="009F1603"/>
    <w:rsid w:val="009F22A0"/>
    <w:rsid w:val="009F5509"/>
    <w:rsid w:val="009F5901"/>
    <w:rsid w:val="009F65B7"/>
    <w:rsid w:val="009F6FA1"/>
    <w:rsid w:val="00A02B78"/>
    <w:rsid w:val="00A02DA9"/>
    <w:rsid w:val="00A04406"/>
    <w:rsid w:val="00A04A45"/>
    <w:rsid w:val="00A0696A"/>
    <w:rsid w:val="00A070AC"/>
    <w:rsid w:val="00A071C6"/>
    <w:rsid w:val="00A114D5"/>
    <w:rsid w:val="00A1188F"/>
    <w:rsid w:val="00A12A6C"/>
    <w:rsid w:val="00A137A7"/>
    <w:rsid w:val="00A137EE"/>
    <w:rsid w:val="00A13E6C"/>
    <w:rsid w:val="00A13EB9"/>
    <w:rsid w:val="00A1453C"/>
    <w:rsid w:val="00A145DA"/>
    <w:rsid w:val="00A17708"/>
    <w:rsid w:val="00A21906"/>
    <w:rsid w:val="00A21E4F"/>
    <w:rsid w:val="00A36A89"/>
    <w:rsid w:val="00A452C2"/>
    <w:rsid w:val="00A463CB"/>
    <w:rsid w:val="00A46B86"/>
    <w:rsid w:val="00A476D0"/>
    <w:rsid w:val="00A477ED"/>
    <w:rsid w:val="00A501B5"/>
    <w:rsid w:val="00A50AE8"/>
    <w:rsid w:val="00A534C7"/>
    <w:rsid w:val="00A53EBD"/>
    <w:rsid w:val="00A551BA"/>
    <w:rsid w:val="00A5548C"/>
    <w:rsid w:val="00A55A3D"/>
    <w:rsid w:val="00A55AE5"/>
    <w:rsid w:val="00A56992"/>
    <w:rsid w:val="00A56D94"/>
    <w:rsid w:val="00A57090"/>
    <w:rsid w:val="00A601EC"/>
    <w:rsid w:val="00A650A2"/>
    <w:rsid w:val="00A65907"/>
    <w:rsid w:val="00A6692E"/>
    <w:rsid w:val="00A675A7"/>
    <w:rsid w:val="00A67B32"/>
    <w:rsid w:val="00A67D3F"/>
    <w:rsid w:val="00A70106"/>
    <w:rsid w:val="00A712C7"/>
    <w:rsid w:val="00A71BF6"/>
    <w:rsid w:val="00A72F18"/>
    <w:rsid w:val="00A736FE"/>
    <w:rsid w:val="00A73769"/>
    <w:rsid w:val="00A73C61"/>
    <w:rsid w:val="00A73E73"/>
    <w:rsid w:val="00A745D8"/>
    <w:rsid w:val="00A74F6B"/>
    <w:rsid w:val="00A75773"/>
    <w:rsid w:val="00A766D5"/>
    <w:rsid w:val="00A7731A"/>
    <w:rsid w:val="00A80C48"/>
    <w:rsid w:val="00A81925"/>
    <w:rsid w:val="00A83A3C"/>
    <w:rsid w:val="00A840D5"/>
    <w:rsid w:val="00A844E9"/>
    <w:rsid w:val="00A8738C"/>
    <w:rsid w:val="00A874B2"/>
    <w:rsid w:val="00A903DD"/>
    <w:rsid w:val="00A9053D"/>
    <w:rsid w:val="00A919AC"/>
    <w:rsid w:val="00A91EEF"/>
    <w:rsid w:val="00A92095"/>
    <w:rsid w:val="00A924AD"/>
    <w:rsid w:val="00A92FB4"/>
    <w:rsid w:val="00A95583"/>
    <w:rsid w:val="00A96346"/>
    <w:rsid w:val="00A96B57"/>
    <w:rsid w:val="00AA01FE"/>
    <w:rsid w:val="00AA0AE5"/>
    <w:rsid w:val="00AA1D85"/>
    <w:rsid w:val="00AA739A"/>
    <w:rsid w:val="00AA79F7"/>
    <w:rsid w:val="00AB19E5"/>
    <w:rsid w:val="00AB6128"/>
    <w:rsid w:val="00AB61FD"/>
    <w:rsid w:val="00AB7270"/>
    <w:rsid w:val="00AC1156"/>
    <w:rsid w:val="00AC16CA"/>
    <w:rsid w:val="00AC1824"/>
    <w:rsid w:val="00AC2B14"/>
    <w:rsid w:val="00AC3698"/>
    <w:rsid w:val="00AC407B"/>
    <w:rsid w:val="00AC67B0"/>
    <w:rsid w:val="00AC69CC"/>
    <w:rsid w:val="00AC70B9"/>
    <w:rsid w:val="00AC7CD6"/>
    <w:rsid w:val="00AD186D"/>
    <w:rsid w:val="00AD31C0"/>
    <w:rsid w:val="00AD36AA"/>
    <w:rsid w:val="00AD53A0"/>
    <w:rsid w:val="00AD5FA0"/>
    <w:rsid w:val="00AD6F5E"/>
    <w:rsid w:val="00AD7825"/>
    <w:rsid w:val="00AD7855"/>
    <w:rsid w:val="00AE11CF"/>
    <w:rsid w:val="00AE294E"/>
    <w:rsid w:val="00AE3749"/>
    <w:rsid w:val="00AE3821"/>
    <w:rsid w:val="00AE3A68"/>
    <w:rsid w:val="00AE6F9E"/>
    <w:rsid w:val="00AE7FF5"/>
    <w:rsid w:val="00AF0CD5"/>
    <w:rsid w:val="00AF2F34"/>
    <w:rsid w:val="00AF4702"/>
    <w:rsid w:val="00AF4B87"/>
    <w:rsid w:val="00AF4F07"/>
    <w:rsid w:val="00AF59D5"/>
    <w:rsid w:val="00AF617C"/>
    <w:rsid w:val="00AF66C9"/>
    <w:rsid w:val="00AF76B5"/>
    <w:rsid w:val="00AF7D11"/>
    <w:rsid w:val="00B0156C"/>
    <w:rsid w:val="00B02067"/>
    <w:rsid w:val="00B03647"/>
    <w:rsid w:val="00B03A23"/>
    <w:rsid w:val="00B05F2A"/>
    <w:rsid w:val="00B10A90"/>
    <w:rsid w:val="00B10DBC"/>
    <w:rsid w:val="00B10F7D"/>
    <w:rsid w:val="00B1238E"/>
    <w:rsid w:val="00B12D64"/>
    <w:rsid w:val="00B13A8B"/>
    <w:rsid w:val="00B163E2"/>
    <w:rsid w:val="00B17689"/>
    <w:rsid w:val="00B2176F"/>
    <w:rsid w:val="00B22E3D"/>
    <w:rsid w:val="00B23072"/>
    <w:rsid w:val="00B230FF"/>
    <w:rsid w:val="00B23963"/>
    <w:rsid w:val="00B23984"/>
    <w:rsid w:val="00B244A1"/>
    <w:rsid w:val="00B300DE"/>
    <w:rsid w:val="00B329FC"/>
    <w:rsid w:val="00B332DC"/>
    <w:rsid w:val="00B3340B"/>
    <w:rsid w:val="00B33700"/>
    <w:rsid w:val="00B33F19"/>
    <w:rsid w:val="00B3420A"/>
    <w:rsid w:val="00B34BEA"/>
    <w:rsid w:val="00B37326"/>
    <w:rsid w:val="00B4024A"/>
    <w:rsid w:val="00B4247B"/>
    <w:rsid w:val="00B438EA"/>
    <w:rsid w:val="00B44DE1"/>
    <w:rsid w:val="00B44EFF"/>
    <w:rsid w:val="00B45687"/>
    <w:rsid w:val="00B45BCE"/>
    <w:rsid w:val="00B46B56"/>
    <w:rsid w:val="00B50B6E"/>
    <w:rsid w:val="00B54423"/>
    <w:rsid w:val="00B547DB"/>
    <w:rsid w:val="00B55C90"/>
    <w:rsid w:val="00B56BAD"/>
    <w:rsid w:val="00B61A35"/>
    <w:rsid w:val="00B624C8"/>
    <w:rsid w:val="00B63770"/>
    <w:rsid w:val="00B63C96"/>
    <w:rsid w:val="00B64FFE"/>
    <w:rsid w:val="00B66DF0"/>
    <w:rsid w:val="00B677CF"/>
    <w:rsid w:val="00B67EEF"/>
    <w:rsid w:val="00B70047"/>
    <w:rsid w:val="00B707FF"/>
    <w:rsid w:val="00B70BB3"/>
    <w:rsid w:val="00B73A00"/>
    <w:rsid w:val="00B75CBB"/>
    <w:rsid w:val="00B76208"/>
    <w:rsid w:val="00B77013"/>
    <w:rsid w:val="00B778D8"/>
    <w:rsid w:val="00B77B6C"/>
    <w:rsid w:val="00B8100B"/>
    <w:rsid w:val="00B84C83"/>
    <w:rsid w:val="00B85C22"/>
    <w:rsid w:val="00B85F22"/>
    <w:rsid w:val="00B8763C"/>
    <w:rsid w:val="00B87D9B"/>
    <w:rsid w:val="00B87FB6"/>
    <w:rsid w:val="00B91E41"/>
    <w:rsid w:val="00B92171"/>
    <w:rsid w:val="00B9488B"/>
    <w:rsid w:val="00B94EE6"/>
    <w:rsid w:val="00B956B5"/>
    <w:rsid w:val="00B96310"/>
    <w:rsid w:val="00B979BC"/>
    <w:rsid w:val="00B979BF"/>
    <w:rsid w:val="00BA2717"/>
    <w:rsid w:val="00BA27B2"/>
    <w:rsid w:val="00BA482C"/>
    <w:rsid w:val="00BA5644"/>
    <w:rsid w:val="00BA58FA"/>
    <w:rsid w:val="00BA6447"/>
    <w:rsid w:val="00BB0B5C"/>
    <w:rsid w:val="00BB5C79"/>
    <w:rsid w:val="00BB6B2A"/>
    <w:rsid w:val="00BB73DD"/>
    <w:rsid w:val="00BC2A72"/>
    <w:rsid w:val="00BC594A"/>
    <w:rsid w:val="00BC7CF5"/>
    <w:rsid w:val="00BD0A21"/>
    <w:rsid w:val="00BD0EE3"/>
    <w:rsid w:val="00BD3BAF"/>
    <w:rsid w:val="00BD64BC"/>
    <w:rsid w:val="00BD6DFA"/>
    <w:rsid w:val="00BD760D"/>
    <w:rsid w:val="00BE30CA"/>
    <w:rsid w:val="00BE384D"/>
    <w:rsid w:val="00BE389B"/>
    <w:rsid w:val="00BE42F1"/>
    <w:rsid w:val="00BE4BCF"/>
    <w:rsid w:val="00BE516B"/>
    <w:rsid w:val="00BE7EFA"/>
    <w:rsid w:val="00BE7F80"/>
    <w:rsid w:val="00BF0651"/>
    <w:rsid w:val="00BF1B98"/>
    <w:rsid w:val="00BF2A35"/>
    <w:rsid w:val="00BF3D5C"/>
    <w:rsid w:val="00BF43EF"/>
    <w:rsid w:val="00BF496C"/>
    <w:rsid w:val="00BF5A15"/>
    <w:rsid w:val="00BF737E"/>
    <w:rsid w:val="00C00B37"/>
    <w:rsid w:val="00C02A75"/>
    <w:rsid w:val="00C07C39"/>
    <w:rsid w:val="00C07FF6"/>
    <w:rsid w:val="00C12E1A"/>
    <w:rsid w:val="00C13CEE"/>
    <w:rsid w:val="00C13F11"/>
    <w:rsid w:val="00C1592D"/>
    <w:rsid w:val="00C15AAF"/>
    <w:rsid w:val="00C16E12"/>
    <w:rsid w:val="00C202B8"/>
    <w:rsid w:val="00C22AC5"/>
    <w:rsid w:val="00C2426C"/>
    <w:rsid w:val="00C25AC7"/>
    <w:rsid w:val="00C27BD5"/>
    <w:rsid w:val="00C27C38"/>
    <w:rsid w:val="00C30F6D"/>
    <w:rsid w:val="00C31711"/>
    <w:rsid w:val="00C319FE"/>
    <w:rsid w:val="00C31EF4"/>
    <w:rsid w:val="00C3235E"/>
    <w:rsid w:val="00C358F0"/>
    <w:rsid w:val="00C3636F"/>
    <w:rsid w:val="00C374C4"/>
    <w:rsid w:val="00C37556"/>
    <w:rsid w:val="00C4166D"/>
    <w:rsid w:val="00C42BB3"/>
    <w:rsid w:val="00C435B1"/>
    <w:rsid w:val="00C441EC"/>
    <w:rsid w:val="00C45184"/>
    <w:rsid w:val="00C454FF"/>
    <w:rsid w:val="00C456AF"/>
    <w:rsid w:val="00C46EC0"/>
    <w:rsid w:val="00C472B6"/>
    <w:rsid w:val="00C47B79"/>
    <w:rsid w:val="00C5131E"/>
    <w:rsid w:val="00C534E9"/>
    <w:rsid w:val="00C54079"/>
    <w:rsid w:val="00C545F5"/>
    <w:rsid w:val="00C54695"/>
    <w:rsid w:val="00C5469B"/>
    <w:rsid w:val="00C54B49"/>
    <w:rsid w:val="00C55B13"/>
    <w:rsid w:val="00C55EF3"/>
    <w:rsid w:val="00C560C6"/>
    <w:rsid w:val="00C61607"/>
    <w:rsid w:val="00C633F3"/>
    <w:rsid w:val="00C651BB"/>
    <w:rsid w:val="00C65CA1"/>
    <w:rsid w:val="00C6607A"/>
    <w:rsid w:val="00C66530"/>
    <w:rsid w:val="00C665E0"/>
    <w:rsid w:val="00C700E9"/>
    <w:rsid w:val="00C70D25"/>
    <w:rsid w:val="00C72142"/>
    <w:rsid w:val="00C72365"/>
    <w:rsid w:val="00C72880"/>
    <w:rsid w:val="00C72B77"/>
    <w:rsid w:val="00C755CF"/>
    <w:rsid w:val="00C75A08"/>
    <w:rsid w:val="00C80EF3"/>
    <w:rsid w:val="00C820C9"/>
    <w:rsid w:val="00C85143"/>
    <w:rsid w:val="00C859B4"/>
    <w:rsid w:val="00C9043A"/>
    <w:rsid w:val="00C92A1A"/>
    <w:rsid w:val="00C92D38"/>
    <w:rsid w:val="00C93B0F"/>
    <w:rsid w:val="00C95771"/>
    <w:rsid w:val="00C97B8B"/>
    <w:rsid w:val="00CA0AD9"/>
    <w:rsid w:val="00CA16C7"/>
    <w:rsid w:val="00CA24E1"/>
    <w:rsid w:val="00CA7977"/>
    <w:rsid w:val="00CB02D2"/>
    <w:rsid w:val="00CB30DA"/>
    <w:rsid w:val="00CB542C"/>
    <w:rsid w:val="00CB7058"/>
    <w:rsid w:val="00CC083C"/>
    <w:rsid w:val="00CC0E71"/>
    <w:rsid w:val="00CC3176"/>
    <w:rsid w:val="00CC7389"/>
    <w:rsid w:val="00CD138A"/>
    <w:rsid w:val="00CD277A"/>
    <w:rsid w:val="00CD4A4E"/>
    <w:rsid w:val="00CD541B"/>
    <w:rsid w:val="00CD684E"/>
    <w:rsid w:val="00CD68A5"/>
    <w:rsid w:val="00CD73E0"/>
    <w:rsid w:val="00CD7EB6"/>
    <w:rsid w:val="00CE0542"/>
    <w:rsid w:val="00CE17CB"/>
    <w:rsid w:val="00CE2CFC"/>
    <w:rsid w:val="00CE4360"/>
    <w:rsid w:val="00CE590D"/>
    <w:rsid w:val="00CE5CFE"/>
    <w:rsid w:val="00CE5EC8"/>
    <w:rsid w:val="00CE6810"/>
    <w:rsid w:val="00CE7395"/>
    <w:rsid w:val="00CE7460"/>
    <w:rsid w:val="00CE7DF8"/>
    <w:rsid w:val="00CF02DB"/>
    <w:rsid w:val="00CF0595"/>
    <w:rsid w:val="00CF1162"/>
    <w:rsid w:val="00CF2CC7"/>
    <w:rsid w:val="00CF430E"/>
    <w:rsid w:val="00CF5C99"/>
    <w:rsid w:val="00CF6942"/>
    <w:rsid w:val="00D00C20"/>
    <w:rsid w:val="00D03FA3"/>
    <w:rsid w:val="00D07588"/>
    <w:rsid w:val="00D10322"/>
    <w:rsid w:val="00D12AB3"/>
    <w:rsid w:val="00D12E4D"/>
    <w:rsid w:val="00D16DAD"/>
    <w:rsid w:val="00D17517"/>
    <w:rsid w:val="00D208B4"/>
    <w:rsid w:val="00D20DC1"/>
    <w:rsid w:val="00D21754"/>
    <w:rsid w:val="00D23964"/>
    <w:rsid w:val="00D24D43"/>
    <w:rsid w:val="00D254BE"/>
    <w:rsid w:val="00D256E9"/>
    <w:rsid w:val="00D2776A"/>
    <w:rsid w:val="00D278F4"/>
    <w:rsid w:val="00D27D62"/>
    <w:rsid w:val="00D318CA"/>
    <w:rsid w:val="00D3266D"/>
    <w:rsid w:val="00D327FC"/>
    <w:rsid w:val="00D337B5"/>
    <w:rsid w:val="00D34DDF"/>
    <w:rsid w:val="00D34ED0"/>
    <w:rsid w:val="00D35BF3"/>
    <w:rsid w:val="00D35FB9"/>
    <w:rsid w:val="00D372E5"/>
    <w:rsid w:val="00D37559"/>
    <w:rsid w:val="00D37B2E"/>
    <w:rsid w:val="00D37D92"/>
    <w:rsid w:val="00D40F8D"/>
    <w:rsid w:val="00D419F4"/>
    <w:rsid w:val="00D42179"/>
    <w:rsid w:val="00D43154"/>
    <w:rsid w:val="00D44C5D"/>
    <w:rsid w:val="00D45C45"/>
    <w:rsid w:val="00D50DF7"/>
    <w:rsid w:val="00D5469E"/>
    <w:rsid w:val="00D5521B"/>
    <w:rsid w:val="00D55851"/>
    <w:rsid w:val="00D56731"/>
    <w:rsid w:val="00D57380"/>
    <w:rsid w:val="00D57B35"/>
    <w:rsid w:val="00D612FE"/>
    <w:rsid w:val="00D615A4"/>
    <w:rsid w:val="00D61D47"/>
    <w:rsid w:val="00D61FED"/>
    <w:rsid w:val="00D63928"/>
    <w:rsid w:val="00D6413A"/>
    <w:rsid w:val="00D65287"/>
    <w:rsid w:val="00D67D2B"/>
    <w:rsid w:val="00D67F0B"/>
    <w:rsid w:val="00D70347"/>
    <w:rsid w:val="00D713A3"/>
    <w:rsid w:val="00D7241A"/>
    <w:rsid w:val="00D73BEF"/>
    <w:rsid w:val="00D741ED"/>
    <w:rsid w:val="00D74916"/>
    <w:rsid w:val="00D7543D"/>
    <w:rsid w:val="00D774F2"/>
    <w:rsid w:val="00D7771F"/>
    <w:rsid w:val="00D77773"/>
    <w:rsid w:val="00D80E16"/>
    <w:rsid w:val="00D82AFB"/>
    <w:rsid w:val="00D83E05"/>
    <w:rsid w:val="00D840D3"/>
    <w:rsid w:val="00D85C12"/>
    <w:rsid w:val="00D85E33"/>
    <w:rsid w:val="00D861CE"/>
    <w:rsid w:val="00D8630E"/>
    <w:rsid w:val="00D869D1"/>
    <w:rsid w:val="00D87C6F"/>
    <w:rsid w:val="00D91172"/>
    <w:rsid w:val="00D9187A"/>
    <w:rsid w:val="00D92C94"/>
    <w:rsid w:val="00D94FD4"/>
    <w:rsid w:val="00D95C0C"/>
    <w:rsid w:val="00DA1B7C"/>
    <w:rsid w:val="00DA30FB"/>
    <w:rsid w:val="00DA41EF"/>
    <w:rsid w:val="00DA592B"/>
    <w:rsid w:val="00DB2834"/>
    <w:rsid w:val="00DB2BB1"/>
    <w:rsid w:val="00DB2C1A"/>
    <w:rsid w:val="00DB3C6E"/>
    <w:rsid w:val="00DB43FF"/>
    <w:rsid w:val="00DB5C49"/>
    <w:rsid w:val="00DB664F"/>
    <w:rsid w:val="00DB7068"/>
    <w:rsid w:val="00DB70ED"/>
    <w:rsid w:val="00DC046C"/>
    <w:rsid w:val="00DC10AF"/>
    <w:rsid w:val="00DC199C"/>
    <w:rsid w:val="00DC2836"/>
    <w:rsid w:val="00DC35FC"/>
    <w:rsid w:val="00DC369A"/>
    <w:rsid w:val="00DC3D6C"/>
    <w:rsid w:val="00DC6D51"/>
    <w:rsid w:val="00DC79CA"/>
    <w:rsid w:val="00DD1DEB"/>
    <w:rsid w:val="00DD3AAF"/>
    <w:rsid w:val="00DD4290"/>
    <w:rsid w:val="00DD54A5"/>
    <w:rsid w:val="00DD7019"/>
    <w:rsid w:val="00DE01EF"/>
    <w:rsid w:val="00DE1329"/>
    <w:rsid w:val="00DE2DA0"/>
    <w:rsid w:val="00DE3110"/>
    <w:rsid w:val="00DE3D39"/>
    <w:rsid w:val="00DE609F"/>
    <w:rsid w:val="00DE61D6"/>
    <w:rsid w:val="00DE67DC"/>
    <w:rsid w:val="00DE6C04"/>
    <w:rsid w:val="00DE740F"/>
    <w:rsid w:val="00DF03CF"/>
    <w:rsid w:val="00DF07B2"/>
    <w:rsid w:val="00DF0A42"/>
    <w:rsid w:val="00DF0D4C"/>
    <w:rsid w:val="00DF1B0E"/>
    <w:rsid w:val="00DF1F43"/>
    <w:rsid w:val="00DF1FBA"/>
    <w:rsid w:val="00DF2916"/>
    <w:rsid w:val="00DF41D9"/>
    <w:rsid w:val="00DF59CE"/>
    <w:rsid w:val="00DF7B81"/>
    <w:rsid w:val="00E0002F"/>
    <w:rsid w:val="00E00B9A"/>
    <w:rsid w:val="00E04581"/>
    <w:rsid w:val="00E05274"/>
    <w:rsid w:val="00E05386"/>
    <w:rsid w:val="00E053A9"/>
    <w:rsid w:val="00E06178"/>
    <w:rsid w:val="00E062E8"/>
    <w:rsid w:val="00E06C54"/>
    <w:rsid w:val="00E07039"/>
    <w:rsid w:val="00E13D26"/>
    <w:rsid w:val="00E14180"/>
    <w:rsid w:val="00E15807"/>
    <w:rsid w:val="00E1642B"/>
    <w:rsid w:val="00E1699C"/>
    <w:rsid w:val="00E24C09"/>
    <w:rsid w:val="00E26278"/>
    <w:rsid w:val="00E2636B"/>
    <w:rsid w:val="00E3067D"/>
    <w:rsid w:val="00E30B65"/>
    <w:rsid w:val="00E317DC"/>
    <w:rsid w:val="00E33569"/>
    <w:rsid w:val="00E3601E"/>
    <w:rsid w:val="00E3713B"/>
    <w:rsid w:val="00E40795"/>
    <w:rsid w:val="00E41462"/>
    <w:rsid w:val="00E43CB4"/>
    <w:rsid w:val="00E43E2E"/>
    <w:rsid w:val="00E4420C"/>
    <w:rsid w:val="00E45439"/>
    <w:rsid w:val="00E4563A"/>
    <w:rsid w:val="00E463EA"/>
    <w:rsid w:val="00E46AC2"/>
    <w:rsid w:val="00E47077"/>
    <w:rsid w:val="00E472D9"/>
    <w:rsid w:val="00E477FB"/>
    <w:rsid w:val="00E47A18"/>
    <w:rsid w:val="00E47E26"/>
    <w:rsid w:val="00E50316"/>
    <w:rsid w:val="00E5099A"/>
    <w:rsid w:val="00E52250"/>
    <w:rsid w:val="00E52EF1"/>
    <w:rsid w:val="00E532B1"/>
    <w:rsid w:val="00E548D1"/>
    <w:rsid w:val="00E55E2C"/>
    <w:rsid w:val="00E576E9"/>
    <w:rsid w:val="00E578D1"/>
    <w:rsid w:val="00E6067D"/>
    <w:rsid w:val="00E61308"/>
    <w:rsid w:val="00E617D7"/>
    <w:rsid w:val="00E62BF0"/>
    <w:rsid w:val="00E634A7"/>
    <w:rsid w:val="00E63DB3"/>
    <w:rsid w:val="00E640D9"/>
    <w:rsid w:val="00E64541"/>
    <w:rsid w:val="00E64C15"/>
    <w:rsid w:val="00E6647B"/>
    <w:rsid w:val="00E66F61"/>
    <w:rsid w:val="00E67D6F"/>
    <w:rsid w:val="00E719F5"/>
    <w:rsid w:val="00E725EB"/>
    <w:rsid w:val="00E73636"/>
    <w:rsid w:val="00E73FD8"/>
    <w:rsid w:val="00E745CB"/>
    <w:rsid w:val="00E76A86"/>
    <w:rsid w:val="00E77CA8"/>
    <w:rsid w:val="00E77ECD"/>
    <w:rsid w:val="00E8025E"/>
    <w:rsid w:val="00E81ECB"/>
    <w:rsid w:val="00E81F0F"/>
    <w:rsid w:val="00E82950"/>
    <w:rsid w:val="00E82D2F"/>
    <w:rsid w:val="00E83720"/>
    <w:rsid w:val="00E8543B"/>
    <w:rsid w:val="00E868F0"/>
    <w:rsid w:val="00E86CF4"/>
    <w:rsid w:val="00E90C5A"/>
    <w:rsid w:val="00E9163F"/>
    <w:rsid w:val="00E94519"/>
    <w:rsid w:val="00E94554"/>
    <w:rsid w:val="00E94775"/>
    <w:rsid w:val="00E95C39"/>
    <w:rsid w:val="00E95FC4"/>
    <w:rsid w:val="00E960B7"/>
    <w:rsid w:val="00E9787F"/>
    <w:rsid w:val="00EA049E"/>
    <w:rsid w:val="00EA0822"/>
    <w:rsid w:val="00EA1D03"/>
    <w:rsid w:val="00EA1FE0"/>
    <w:rsid w:val="00EA42D2"/>
    <w:rsid w:val="00EA4460"/>
    <w:rsid w:val="00EA4626"/>
    <w:rsid w:val="00EA4B79"/>
    <w:rsid w:val="00EA5049"/>
    <w:rsid w:val="00EA5173"/>
    <w:rsid w:val="00EA6297"/>
    <w:rsid w:val="00EB1038"/>
    <w:rsid w:val="00EB300F"/>
    <w:rsid w:val="00EB73CD"/>
    <w:rsid w:val="00EB7812"/>
    <w:rsid w:val="00EB7F07"/>
    <w:rsid w:val="00EC15F8"/>
    <w:rsid w:val="00EC1916"/>
    <w:rsid w:val="00EC2025"/>
    <w:rsid w:val="00EC42DB"/>
    <w:rsid w:val="00EC5379"/>
    <w:rsid w:val="00EC63A6"/>
    <w:rsid w:val="00ED0DF8"/>
    <w:rsid w:val="00ED10CD"/>
    <w:rsid w:val="00ED1EF5"/>
    <w:rsid w:val="00ED2E6A"/>
    <w:rsid w:val="00ED45AC"/>
    <w:rsid w:val="00ED46C0"/>
    <w:rsid w:val="00ED60AF"/>
    <w:rsid w:val="00ED6241"/>
    <w:rsid w:val="00ED6DF9"/>
    <w:rsid w:val="00ED7479"/>
    <w:rsid w:val="00ED79DF"/>
    <w:rsid w:val="00EE2F3E"/>
    <w:rsid w:val="00EE3CF6"/>
    <w:rsid w:val="00EE5A46"/>
    <w:rsid w:val="00EE712A"/>
    <w:rsid w:val="00EF0339"/>
    <w:rsid w:val="00EF2833"/>
    <w:rsid w:val="00EF409B"/>
    <w:rsid w:val="00EF4234"/>
    <w:rsid w:val="00EF507C"/>
    <w:rsid w:val="00F00C41"/>
    <w:rsid w:val="00F01B77"/>
    <w:rsid w:val="00F04724"/>
    <w:rsid w:val="00F05AE1"/>
    <w:rsid w:val="00F0608D"/>
    <w:rsid w:val="00F06708"/>
    <w:rsid w:val="00F114FA"/>
    <w:rsid w:val="00F12302"/>
    <w:rsid w:val="00F124A7"/>
    <w:rsid w:val="00F125E4"/>
    <w:rsid w:val="00F12D8A"/>
    <w:rsid w:val="00F135B9"/>
    <w:rsid w:val="00F14C95"/>
    <w:rsid w:val="00F15250"/>
    <w:rsid w:val="00F16D4F"/>
    <w:rsid w:val="00F177F6"/>
    <w:rsid w:val="00F1792D"/>
    <w:rsid w:val="00F17AE5"/>
    <w:rsid w:val="00F20365"/>
    <w:rsid w:val="00F21DDD"/>
    <w:rsid w:val="00F226E0"/>
    <w:rsid w:val="00F23929"/>
    <w:rsid w:val="00F2693D"/>
    <w:rsid w:val="00F2739E"/>
    <w:rsid w:val="00F27A03"/>
    <w:rsid w:val="00F3114F"/>
    <w:rsid w:val="00F317DE"/>
    <w:rsid w:val="00F31BC5"/>
    <w:rsid w:val="00F329CE"/>
    <w:rsid w:val="00F32B66"/>
    <w:rsid w:val="00F32FE7"/>
    <w:rsid w:val="00F33DC6"/>
    <w:rsid w:val="00F3688E"/>
    <w:rsid w:val="00F3720E"/>
    <w:rsid w:val="00F37503"/>
    <w:rsid w:val="00F37FED"/>
    <w:rsid w:val="00F42778"/>
    <w:rsid w:val="00F42BFE"/>
    <w:rsid w:val="00F43A14"/>
    <w:rsid w:val="00F46216"/>
    <w:rsid w:val="00F470B5"/>
    <w:rsid w:val="00F47956"/>
    <w:rsid w:val="00F5044C"/>
    <w:rsid w:val="00F52C40"/>
    <w:rsid w:val="00F53FE3"/>
    <w:rsid w:val="00F54507"/>
    <w:rsid w:val="00F5770C"/>
    <w:rsid w:val="00F61A90"/>
    <w:rsid w:val="00F620B9"/>
    <w:rsid w:val="00F62FB4"/>
    <w:rsid w:val="00F6385F"/>
    <w:rsid w:val="00F63A88"/>
    <w:rsid w:val="00F66334"/>
    <w:rsid w:val="00F67D2E"/>
    <w:rsid w:val="00F70B27"/>
    <w:rsid w:val="00F71799"/>
    <w:rsid w:val="00F71C5A"/>
    <w:rsid w:val="00F72ADC"/>
    <w:rsid w:val="00F72FA3"/>
    <w:rsid w:val="00F7489C"/>
    <w:rsid w:val="00F74AF4"/>
    <w:rsid w:val="00F805C0"/>
    <w:rsid w:val="00F8102B"/>
    <w:rsid w:val="00F81FA3"/>
    <w:rsid w:val="00F82F1F"/>
    <w:rsid w:val="00F83A08"/>
    <w:rsid w:val="00F83BF6"/>
    <w:rsid w:val="00F8513D"/>
    <w:rsid w:val="00F875D1"/>
    <w:rsid w:val="00F87CEA"/>
    <w:rsid w:val="00F90E03"/>
    <w:rsid w:val="00F90F68"/>
    <w:rsid w:val="00F92D63"/>
    <w:rsid w:val="00F9367D"/>
    <w:rsid w:val="00F942DB"/>
    <w:rsid w:val="00F947F4"/>
    <w:rsid w:val="00F94874"/>
    <w:rsid w:val="00F97B13"/>
    <w:rsid w:val="00FA35C0"/>
    <w:rsid w:val="00FA3697"/>
    <w:rsid w:val="00FA3854"/>
    <w:rsid w:val="00FA39CF"/>
    <w:rsid w:val="00FA47EC"/>
    <w:rsid w:val="00FA52AF"/>
    <w:rsid w:val="00FA5C8A"/>
    <w:rsid w:val="00FA61A3"/>
    <w:rsid w:val="00FA695E"/>
    <w:rsid w:val="00FA72CE"/>
    <w:rsid w:val="00FA74C9"/>
    <w:rsid w:val="00FA7EF6"/>
    <w:rsid w:val="00FB0438"/>
    <w:rsid w:val="00FB0560"/>
    <w:rsid w:val="00FB30F4"/>
    <w:rsid w:val="00FB4AFE"/>
    <w:rsid w:val="00FB52C5"/>
    <w:rsid w:val="00FB6A3F"/>
    <w:rsid w:val="00FB7137"/>
    <w:rsid w:val="00FB7306"/>
    <w:rsid w:val="00FB73CB"/>
    <w:rsid w:val="00FC32B2"/>
    <w:rsid w:val="00FC4F48"/>
    <w:rsid w:val="00FD098C"/>
    <w:rsid w:val="00FD17FC"/>
    <w:rsid w:val="00FD20F6"/>
    <w:rsid w:val="00FD3BD8"/>
    <w:rsid w:val="00FD4B1A"/>
    <w:rsid w:val="00FD5252"/>
    <w:rsid w:val="00FD6509"/>
    <w:rsid w:val="00FD79ED"/>
    <w:rsid w:val="00FE0E59"/>
    <w:rsid w:val="00FE0F92"/>
    <w:rsid w:val="00FE1EA4"/>
    <w:rsid w:val="00FE39FF"/>
    <w:rsid w:val="00FE44F2"/>
    <w:rsid w:val="00FE5EDA"/>
    <w:rsid w:val="00FE69D1"/>
    <w:rsid w:val="00FE77F2"/>
    <w:rsid w:val="00FF0414"/>
    <w:rsid w:val="00FF20F6"/>
    <w:rsid w:val="00FF22A2"/>
    <w:rsid w:val="00FF2F41"/>
    <w:rsid w:val="00FF4001"/>
    <w:rsid w:val="00FF44F3"/>
    <w:rsid w:val="00FF4780"/>
    <w:rsid w:val="00FF4C1F"/>
    <w:rsid w:val="00FF52D9"/>
    <w:rsid w:val="00FF5C16"/>
    <w:rsid w:val="00FF6368"/>
    <w:rsid w:val="00FF6EAD"/>
    <w:rsid w:val="00FF7C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3B08DA-005C-4072-9252-F1D2DA74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E69D1"/>
    <w:pPr>
      <w:widowControl w:val="0"/>
    </w:pPr>
    <w:rPr>
      <w:rFonts w:ascii="標楷體" w:eastAsia="標楷體"/>
      <w:kern w:val="2"/>
      <w:sz w:val="28"/>
    </w:rPr>
  </w:style>
  <w:style w:type="paragraph" w:styleId="1">
    <w:name w:val="heading 1"/>
    <w:basedOn w:val="a1"/>
    <w:next w:val="a0"/>
    <w:link w:val="10"/>
    <w:qFormat/>
    <w:rsid w:val="003415A4"/>
    <w:pPr>
      <w:numPr>
        <w:numId w:val="1"/>
      </w:numPr>
      <w:tabs>
        <w:tab w:val="left" w:pos="602"/>
      </w:tabs>
      <w:spacing w:line="0" w:lineRule="atLeast"/>
      <w:jc w:val="both"/>
      <w:outlineLvl w:val="0"/>
    </w:pPr>
    <w:rPr>
      <w:b/>
      <w:szCs w:val="28"/>
    </w:rPr>
  </w:style>
  <w:style w:type="paragraph" w:styleId="2">
    <w:name w:val="heading 2"/>
    <w:aliases w:val="標題 (一)"/>
    <w:basedOn w:val="a0"/>
    <w:next w:val="a0"/>
    <w:link w:val="20"/>
    <w:qFormat/>
    <w:rsid w:val="00EA42D2"/>
    <w:pPr>
      <w:numPr>
        <w:numId w:val="2"/>
      </w:numPr>
      <w:tabs>
        <w:tab w:val="left" w:pos="1276"/>
      </w:tabs>
      <w:snapToGrid w:val="0"/>
      <w:spacing w:line="300" w:lineRule="exact"/>
      <w:jc w:val="both"/>
      <w:outlineLvl w:val="1"/>
    </w:pPr>
    <w:rPr>
      <w:rFonts w:hAnsi="標楷體"/>
      <w:bCs/>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annotation text"/>
    <w:basedOn w:val="a0"/>
    <w:link w:val="a5"/>
    <w:semiHidden/>
    <w:rsid w:val="00FE69D1"/>
    <w:rPr>
      <w:sz w:val="32"/>
      <w:szCs w:val="32"/>
    </w:rPr>
  </w:style>
  <w:style w:type="paragraph" w:customStyle="1" w:styleId="a6">
    <w:name w:val="說明一"/>
    <w:basedOn w:val="a0"/>
    <w:link w:val="a7"/>
    <w:rsid w:val="004A0CC5"/>
    <w:pPr>
      <w:adjustRightInd w:val="0"/>
      <w:snapToGrid w:val="0"/>
      <w:spacing w:line="440" w:lineRule="exact"/>
      <w:ind w:leftChars="150" w:left="350" w:hangingChars="200" w:hanging="200"/>
      <w:jc w:val="both"/>
    </w:pPr>
    <w:rPr>
      <w:rFonts w:hAnsi="標楷體"/>
      <w:sz w:val="32"/>
      <w:szCs w:val="32"/>
    </w:rPr>
  </w:style>
  <w:style w:type="character" w:customStyle="1" w:styleId="a7">
    <w:name w:val="說明一 字元 字元"/>
    <w:link w:val="a6"/>
    <w:rsid w:val="004A0CC5"/>
    <w:rPr>
      <w:rFonts w:ascii="標楷體" w:eastAsia="標楷體" w:hAnsi="標楷體"/>
      <w:kern w:val="2"/>
      <w:sz w:val="32"/>
      <w:szCs w:val="32"/>
      <w:lang w:val="en-US" w:eastAsia="zh-TW" w:bidi="ar-SA"/>
    </w:rPr>
  </w:style>
  <w:style w:type="paragraph" w:customStyle="1" w:styleId="11">
    <w:name w:val="1."/>
    <w:basedOn w:val="a0"/>
    <w:rsid w:val="004A0CC5"/>
    <w:pPr>
      <w:adjustRightInd w:val="0"/>
      <w:snapToGrid w:val="0"/>
      <w:spacing w:line="470" w:lineRule="exact"/>
      <w:ind w:leftChars="330" w:left="430" w:hangingChars="100" w:hanging="100"/>
      <w:jc w:val="both"/>
    </w:pPr>
    <w:rPr>
      <w:rFonts w:hAnsi="標楷體"/>
      <w:szCs w:val="28"/>
    </w:rPr>
  </w:style>
  <w:style w:type="character" w:customStyle="1" w:styleId="20">
    <w:name w:val="標題 2 字元"/>
    <w:aliases w:val="標題 (一) 字元"/>
    <w:link w:val="2"/>
    <w:rsid w:val="00EA42D2"/>
    <w:rPr>
      <w:rFonts w:ascii="標楷體" w:eastAsia="標楷體" w:hAnsi="標楷體"/>
      <w:bCs/>
      <w:kern w:val="2"/>
      <w:sz w:val="28"/>
      <w:szCs w:val="28"/>
    </w:rPr>
  </w:style>
  <w:style w:type="paragraph" w:customStyle="1" w:styleId="a8">
    <w:name w:val="標(一)"/>
    <w:basedOn w:val="a0"/>
    <w:rsid w:val="00DC79CA"/>
    <w:pPr>
      <w:spacing w:line="360" w:lineRule="exact"/>
    </w:pPr>
    <w:rPr>
      <w:b/>
    </w:rPr>
  </w:style>
  <w:style w:type="paragraph" w:customStyle="1" w:styleId="a9">
    <w:name w:val="標一"/>
    <w:basedOn w:val="a0"/>
    <w:rsid w:val="00DC79CA"/>
    <w:pPr>
      <w:spacing w:line="360" w:lineRule="exact"/>
      <w:ind w:leftChars="-100" w:left="-280"/>
    </w:pPr>
    <w:rPr>
      <w:rFonts w:ascii="文鼎粗黑" w:eastAsia="文鼎粗黑"/>
    </w:rPr>
  </w:style>
  <w:style w:type="paragraph" w:customStyle="1" w:styleId="aa">
    <w:name w:val="標(一)內文"/>
    <w:basedOn w:val="a0"/>
    <w:link w:val="ab"/>
    <w:rsid w:val="00DC79CA"/>
    <w:pPr>
      <w:spacing w:line="360" w:lineRule="exact"/>
      <w:ind w:leftChars="200" w:left="560"/>
      <w:jc w:val="both"/>
    </w:pPr>
  </w:style>
  <w:style w:type="paragraph" w:customStyle="1" w:styleId="12">
    <w:name w:val="標(1)"/>
    <w:basedOn w:val="a0"/>
    <w:rsid w:val="00DC79CA"/>
    <w:pPr>
      <w:spacing w:line="360" w:lineRule="exact"/>
      <w:ind w:leftChars="350" w:left="1400" w:hangingChars="150" w:hanging="420"/>
      <w:jc w:val="both"/>
    </w:pPr>
  </w:style>
  <w:style w:type="paragraph" w:customStyle="1" w:styleId="13">
    <w:name w:val="標1"/>
    <w:basedOn w:val="a0"/>
    <w:link w:val="14"/>
    <w:rsid w:val="00DC79CA"/>
    <w:pPr>
      <w:spacing w:line="360" w:lineRule="exact"/>
      <w:ind w:left="839" w:hanging="278"/>
      <w:jc w:val="both"/>
    </w:pPr>
  </w:style>
  <w:style w:type="character" w:customStyle="1" w:styleId="14">
    <w:name w:val="標1 字元"/>
    <w:link w:val="13"/>
    <w:rsid w:val="00DC79CA"/>
    <w:rPr>
      <w:rFonts w:ascii="標楷體" w:eastAsia="標楷體"/>
      <w:kern w:val="2"/>
      <w:sz w:val="28"/>
      <w:lang w:val="en-US" w:eastAsia="zh-TW" w:bidi="ar-SA"/>
    </w:rPr>
  </w:style>
  <w:style w:type="paragraph" w:customStyle="1" w:styleId="o1">
    <w:name w:val="o1內文"/>
    <w:basedOn w:val="a0"/>
    <w:rsid w:val="00DC79CA"/>
    <w:pPr>
      <w:spacing w:line="360" w:lineRule="exact"/>
      <w:ind w:leftChars="500" w:left="1680" w:hangingChars="100" w:hanging="280"/>
      <w:jc w:val="both"/>
    </w:pPr>
  </w:style>
  <w:style w:type="character" w:customStyle="1" w:styleId="ab">
    <w:name w:val="標(一)內文 字元"/>
    <w:link w:val="aa"/>
    <w:rsid w:val="00DC79CA"/>
    <w:rPr>
      <w:rFonts w:ascii="標楷體" w:eastAsia="標楷體"/>
      <w:kern w:val="2"/>
      <w:sz w:val="28"/>
      <w:lang w:val="en-US" w:eastAsia="zh-TW" w:bidi="ar-SA"/>
    </w:rPr>
  </w:style>
  <w:style w:type="character" w:styleId="ac">
    <w:name w:val="Emphasis"/>
    <w:rsid w:val="00DC79CA"/>
    <w:rPr>
      <w:b w:val="0"/>
      <w:bCs w:val="0"/>
      <w:i w:val="0"/>
      <w:iCs w:val="0"/>
      <w:color w:val="DD4B39"/>
    </w:rPr>
  </w:style>
  <w:style w:type="character" w:customStyle="1" w:styleId="st2">
    <w:name w:val="st2"/>
    <w:basedOn w:val="a2"/>
    <w:rsid w:val="00DC79CA"/>
  </w:style>
  <w:style w:type="paragraph" w:customStyle="1" w:styleId="15">
    <w:name w:val="清單段落1"/>
    <w:basedOn w:val="a0"/>
    <w:rsid w:val="00DC79CA"/>
    <w:pPr>
      <w:ind w:leftChars="200" w:left="480"/>
    </w:pPr>
    <w:rPr>
      <w:rFonts w:ascii="Calibri" w:eastAsia="新細明體" w:hAnsi="Calibri" w:cs="Calibri"/>
      <w:sz w:val="24"/>
      <w:szCs w:val="24"/>
    </w:rPr>
  </w:style>
  <w:style w:type="character" w:customStyle="1" w:styleId="a5">
    <w:name w:val="註解文字 字元"/>
    <w:link w:val="a1"/>
    <w:semiHidden/>
    <w:rsid w:val="00DD4290"/>
    <w:rPr>
      <w:rFonts w:ascii="標楷體" w:eastAsia="標楷體"/>
      <w:kern w:val="2"/>
      <w:sz w:val="32"/>
      <w:szCs w:val="32"/>
      <w:lang w:val="en-US" w:eastAsia="zh-TW" w:bidi="ar-SA"/>
    </w:rPr>
  </w:style>
  <w:style w:type="paragraph" w:styleId="ad">
    <w:name w:val="footer"/>
    <w:basedOn w:val="a0"/>
    <w:link w:val="ae"/>
    <w:uiPriority w:val="99"/>
    <w:rsid w:val="00F00C41"/>
    <w:pPr>
      <w:tabs>
        <w:tab w:val="center" w:pos="4153"/>
        <w:tab w:val="right" w:pos="8306"/>
      </w:tabs>
      <w:snapToGrid w:val="0"/>
    </w:pPr>
    <w:rPr>
      <w:sz w:val="20"/>
    </w:rPr>
  </w:style>
  <w:style w:type="character" w:styleId="af">
    <w:name w:val="page number"/>
    <w:basedOn w:val="a2"/>
    <w:rsid w:val="00F00C41"/>
  </w:style>
  <w:style w:type="paragraph" w:styleId="af0">
    <w:name w:val="header"/>
    <w:basedOn w:val="a0"/>
    <w:link w:val="af1"/>
    <w:rsid w:val="0084419C"/>
    <w:pPr>
      <w:tabs>
        <w:tab w:val="center" w:pos="4153"/>
        <w:tab w:val="right" w:pos="8306"/>
      </w:tabs>
      <w:snapToGrid w:val="0"/>
    </w:pPr>
    <w:rPr>
      <w:sz w:val="20"/>
    </w:rPr>
  </w:style>
  <w:style w:type="character" w:customStyle="1" w:styleId="af1">
    <w:name w:val="頁首 字元"/>
    <w:link w:val="af0"/>
    <w:rsid w:val="0084419C"/>
    <w:rPr>
      <w:rFonts w:ascii="標楷體" w:eastAsia="標楷體"/>
      <w:kern w:val="2"/>
    </w:rPr>
  </w:style>
  <w:style w:type="character" w:customStyle="1" w:styleId="3">
    <w:name w:val="字元 字元3"/>
    <w:semiHidden/>
    <w:rsid w:val="00590F50"/>
    <w:rPr>
      <w:rFonts w:ascii="標楷體" w:eastAsia="標楷體"/>
      <w:kern w:val="2"/>
      <w:sz w:val="32"/>
      <w:szCs w:val="32"/>
      <w:lang w:val="en-US" w:eastAsia="zh-TW" w:bidi="ar-SA"/>
    </w:rPr>
  </w:style>
  <w:style w:type="paragraph" w:customStyle="1" w:styleId="16">
    <w:name w:val="(1)"/>
    <w:basedOn w:val="a0"/>
    <w:rsid w:val="006F737C"/>
    <w:pPr>
      <w:adjustRightInd w:val="0"/>
      <w:snapToGrid w:val="0"/>
      <w:spacing w:line="470" w:lineRule="exact"/>
      <w:ind w:leftChars="430" w:left="580" w:hangingChars="150" w:hanging="150"/>
      <w:jc w:val="both"/>
    </w:pPr>
    <w:rPr>
      <w:rFonts w:hAnsi="標楷體"/>
      <w:szCs w:val="28"/>
    </w:rPr>
  </w:style>
  <w:style w:type="paragraph" w:customStyle="1" w:styleId="-1">
    <w:name w:val="(十一)-1."/>
    <w:basedOn w:val="a0"/>
    <w:rsid w:val="006F737C"/>
    <w:pPr>
      <w:adjustRightInd w:val="0"/>
      <w:snapToGrid w:val="0"/>
      <w:spacing w:line="470" w:lineRule="exact"/>
      <w:ind w:leftChars="430" w:left="530" w:hangingChars="100" w:hanging="100"/>
      <w:jc w:val="both"/>
    </w:pPr>
    <w:rPr>
      <w:rFonts w:hAnsi="標楷體"/>
      <w:szCs w:val="28"/>
    </w:rPr>
  </w:style>
  <w:style w:type="paragraph" w:customStyle="1" w:styleId="af2">
    <w:name w:val="說明"/>
    <w:basedOn w:val="a0"/>
    <w:rsid w:val="007F4AA5"/>
    <w:pPr>
      <w:wordWrap w:val="0"/>
      <w:snapToGrid w:val="0"/>
      <w:ind w:left="567" w:hanging="567"/>
    </w:pPr>
    <w:rPr>
      <w:sz w:val="32"/>
    </w:rPr>
  </w:style>
  <w:style w:type="paragraph" w:styleId="21">
    <w:name w:val="Body Text 2"/>
    <w:basedOn w:val="a0"/>
    <w:semiHidden/>
    <w:rsid w:val="00F32B66"/>
    <w:rPr>
      <w:sz w:val="36"/>
    </w:rPr>
  </w:style>
  <w:style w:type="character" w:styleId="af3">
    <w:name w:val="Strong"/>
    <w:uiPriority w:val="22"/>
    <w:qFormat/>
    <w:rsid w:val="003F4DB9"/>
    <w:rPr>
      <w:b/>
      <w:bCs/>
    </w:rPr>
  </w:style>
  <w:style w:type="paragraph" w:styleId="af4">
    <w:name w:val="Balloon Text"/>
    <w:basedOn w:val="a0"/>
    <w:link w:val="af5"/>
    <w:rsid w:val="005F68EC"/>
    <w:rPr>
      <w:rFonts w:ascii="Cambria" w:eastAsia="新細明體" w:hAnsi="Cambria"/>
      <w:sz w:val="18"/>
      <w:szCs w:val="18"/>
    </w:rPr>
  </w:style>
  <w:style w:type="character" w:customStyle="1" w:styleId="af5">
    <w:name w:val="註解方塊文字 字元"/>
    <w:link w:val="af4"/>
    <w:rsid w:val="005F68EC"/>
    <w:rPr>
      <w:rFonts w:ascii="Cambria" w:eastAsia="新細明體" w:hAnsi="Cambria" w:cs="Times New Roman"/>
      <w:kern w:val="2"/>
      <w:sz w:val="18"/>
      <w:szCs w:val="18"/>
    </w:rPr>
  </w:style>
  <w:style w:type="paragraph" w:styleId="Web">
    <w:name w:val="Normal (Web)"/>
    <w:basedOn w:val="a0"/>
    <w:uiPriority w:val="99"/>
    <w:unhideWhenUsed/>
    <w:rsid w:val="00F226E0"/>
    <w:pPr>
      <w:widowControl/>
      <w:spacing w:before="100" w:beforeAutospacing="1" w:after="100" w:afterAutospacing="1"/>
    </w:pPr>
    <w:rPr>
      <w:rFonts w:ascii="新細明體" w:eastAsia="新細明體" w:hAnsi="新細明體" w:cs="新細明體"/>
      <w:kern w:val="0"/>
      <w:sz w:val="24"/>
      <w:szCs w:val="24"/>
    </w:rPr>
  </w:style>
  <w:style w:type="paragraph" w:customStyle="1" w:styleId="17">
    <w:name w:val="(1)__內文"/>
    <w:basedOn w:val="a0"/>
    <w:rsid w:val="00B8763C"/>
    <w:pPr>
      <w:ind w:leftChars="600" w:left="1440"/>
      <w:jc w:val="both"/>
    </w:pPr>
    <w:rPr>
      <w:rFonts w:hAnsi="標楷體"/>
      <w:sz w:val="24"/>
      <w:szCs w:val="24"/>
    </w:rPr>
  </w:style>
  <w:style w:type="character" w:customStyle="1" w:styleId="ae">
    <w:name w:val="頁尾 字元"/>
    <w:link w:val="ad"/>
    <w:uiPriority w:val="99"/>
    <w:rsid w:val="00CA16C7"/>
    <w:rPr>
      <w:rFonts w:ascii="標楷體" w:eastAsia="標楷體"/>
      <w:kern w:val="2"/>
    </w:rPr>
  </w:style>
  <w:style w:type="character" w:customStyle="1" w:styleId="style2">
    <w:name w:val="style2"/>
    <w:rsid w:val="008F5BC0"/>
  </w:style>
  <w:style w:type="paragraph" w:customStyle="1" w:styleId="18">
    <w:name w:val="(一)1"/>
    <w:basedOn w:val="a0"/>
    <w:autoRedefine/>
    <w:rsid w:val="00E745CB"/>
    <w:pPr>
      <w:widowControl/>
      <w:adjustRightInd w:val="0"/>
      <w:snapToGrid w:val="0"/>
      <w:spacing w:line="0" w:lineRule="atLeast"/>
      <w:ind w:leftChars="708" w:left="2548" w:hanging="566"/>
      <w:jc w:val="both"/>
    </w:pPr>
    <w:rPr>
      <w:rFonts w:ascii="Times New Roman" w:hAnsi="標楷體"/>
      <w:color w:val="FF0000"/>
      <w:w w:val="102"/>
      <w:kern w:val="0"/>
      <w:szCs w:val="28"/>
    </w:rPr>
  </w:style>
  <w:style w:type="paragraph" w:customStyle="1" w:styleId="af6">
    <w:name w:val="說明(一)"/>
    <w:basedOn w:val="a0"/>
    <w:link w:val="af7"/>
    <w:rsid w:val="00F97B13"/>
    <w:pPr>
      <w:spacing w:line="420" w:lineRule="exact"/>
      <w:ind w:leftChars="200" w:left="500" w:hangingChars="300" w:hanging="300"/>
      <w:jc w:val="both"/>
    </w:pPr>
    <w:rPr>
      <w:rFonts w:hAnsi="標楷體"/>
      <w:sz w:val="32"/>
      <w:szCs w:val="32"/>
    </w:rPr>
  </w:style>
  <w:style w:type="character" w:customStyle="1" w:styleId="af7">
    <w:name w:val="說明(一) 字元 字元"/>
    <w:link w:val="af6"/>
    <w:rsid w:val="00F97B13"/>
    <w:rPr>
      <w:rFonts w:ascii="標楷體" w:eastAsia="標楷體" w:hAnsi="標楷體"/>
      <w:kern w:val="2"/>
      <w:sz w:val="32"/>
      <w:szCs w:val="32"/>
    </w:rPr>
  </w:style>
  <w:style w:type="character" w:customStyle="1" w:styleId="style1">
    <w:name w:val="style1"/>
    <w:basedOn w:val="a2"/>
    <w:rsid w:val="00530149"/>
  </w:style>
  <w:style w:type="character" w:customStyle="1" w:styleId="10">
    <w:name w:val="標題 1 字元"/>
    <w:basedOn w:val="a2"/>
    <w:link w:val="1"/>
    <w:rsid w:val="003415A4"/>
    <w:rPr>
      <w:rFonts w:ascii="標楷體" w:eastAsia="標楷體"/>
      <w:b/>
      <w:kern w:val="2"/>
      <w:sz w:val="32"/>
      <w:szCs w:val="28"/>
    </w:rPr>
  </w:style>
  <w:style w:type="paragraph" w:styleId="a">
    <w:name w:val="No Spacing"/>
    <w:aliases w:val="標題1."/>
    <w:basedOn w:val="a0"/>
    <w:uiPriority w:val="1"/>
    <w:qFormat/>
    <w:rsid w:val="00B163E2"/>
    <w:pPr>
      <w:numPr>
        <w:numId w:val="3"/>
      </w:numPr>
      <w:tabs>
        <w:tab w:val="left" w:pos="1288"/>
      </w:tabs>
      <w:snapToGrid w:val="0"/>
      <w:spacing w:line="300" w:lineRule="exact"/>
      <w:jc w:val="both"/>
    </w:pPr>
  </w:style>
  <w:style w:type="character" w:styleId="af8">
    <w:name w:val="Subtle Emphasis"/>
    <w:aliases w:val="標題(1)"/>
    <w:uiPriority w:val="19"/>
    <w:qFormat/>
    <w:rsid w:val="00827057"/>
    <w:rPr>
      <w:rFonts w:hAnsi="標楷體"/>
      <w:szCs w:val="28"/>
    </w:rPr>
  </w:style>
  <w:style w:type="paragraph" w:styleId="af9">
    <w:name w:val="Document Map"/>
    <w:basedOn w:val="a0"/>
    <w:link w:val="afa"/>
    <w:rsid w:val="00A13EB9"/>
    <w:rPr>
      <w:rFonts w:ascii="新細明體" w:eastAsia="新細明體"/>
      <w:sz w:val="18"/>
      <w:szCs w:val="18"/>
    </w:rPr>
  </w:style>
  <w:style w:type="character" w:customStyle="1" w:styleId="afa">
    <w:name w:val="文件引導模式 字元"/>
    <w:basedOn w:val="a2"/>
    <w:link w:val="af9"/>
    <w:rsid w:val="00A13EB9"/>
    <w:rPr>
      <w:rFonts w:ascii="新細明體"/>
      <w:kern w:val="2"/>
      <w:sz w:val="18"/>
      <w:szCs w:val="18"/>
    </w:rPr>
  </w:style>
  <w:style w:type="paragraph" w:styleId="afb">
    <w:name w:val="List Paragraph"/>
    <w:basedOn w:val="a0"/>
    <w:uiPriority w:val="34"/>
    <w:qFormat/>
    <w:rsid w:val="008E3B37"/>
    <w:pPr>
      <w:ind w:leftChars="200" w:left="480"/>
    </w:pPr>
  </w:style>
  <w:style w:type="table" w:styleId="afc">
    <w:name w:val="Table Grid"/>
    <w:basedOn w:val="a3"/>
    <w:uiPriority w:val="59"/>
    <w:rsid w:val="009251D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79270">
      <w:bodyDiv w:val="1"/>
      <w:marLeft w:val="0"/>
      <w:marRight w:val="0"/>
      <w:marTop w:val="0"/>
      <w:marBottom w:val="0"/>
      <w:divBdr>
        <w:top w:val="none" w:sz="0" w:space="0" w:color="auto"/>
        <w:left w:val="none" w:sz="0" w:space="0" w:color="auto"/>
        <w:bottom w:val="none" w:sz="0" w:space="0" w:color="auto"/>
        <w:right w:val="none" w:sz="0" w:space="0" w:color="auto"/>
      </w:divBdr>
    </w:div>
    <w:div w:id="433982390">
      <w:bodyDiv w:val="1"/>
      <w:marLeft w:val="0"/>
      <w:marRight w:val="0"/>
      <w:marTop w:val="0"/>
      <w:marBottom w:val="0"/>
      <w:divBdr>
        <w:top w:val="none" w:sz="0" w:space="0" w:color="auto"/>
        <w:left w:val="none" w:sz="0" w:space="0" w:color="auto"/>
        <w:bottom w:val="none" w:sz="0" w:space="0" w:color="auto"/>
        <w:right w:val="none" w:sz="0" w:space="0" w:color="auto"/>
      </w:divBdr>
    </w:div>
    <w:div w:id="1373575414">
      <w:bodyDiv w:val="1"/>
      <w:marLeft w:val="0"/>
      <w:marRight w:val="0"/>
      <w:marTop w:val="0"/>
      <w:marBottom w:val="0"/>
      <w:divBdr>
        <w:top w:val="none" w:sz="0" w:space="0" w:color="auto"/>
        <w:left w:val="none" w:sz="0" w:space="0" w:color="auto"/>
        <w:bottom w:val="none" w:sz="0" w:space="0" w:color="auto"/>
        <w:right w:val="none" w:sz="0" w:space="0" w:color="auto"/>
      </w:divBdr>
    </w:div>
    <w:div w:id="2047680617">
      <w:bodyDiv w:val="1"/>
      <w:marLeft w:val="0"/>
      <w:marRight w:val="0"/>
      <w:marTop w:val="0"/>
      <w:marBottom w:val="0"/>
      <w:divBdr>
        <w:top w:val="none" w:sz="0" w:space="0" w:color="auto"/>
        <w:left w:val="none" w:sz="0" w:space="0" w:color="auto"/>
        <w:bottom w:val="none" w:sz="0" w:space="0" w:color="auto"/>
        <w:right w:val="none" w:sz="0" w:space="0" w:color="auto"/>
      </w:divBdr>
    </w:div>
    <w:div w:id="2062629909">
      <w:bodyDiv w:val="1"/>
      <w:marLeft w:val="0"/>
      <w:marRight w:val="0"/>
      <w:marTop w:val="0"/>
      <w:marBottom w:val="0"/>
      <w:divBdr>
        <w:top w:val="none" w:sz="0" w:space="0" w:color="auto"/>
        <w:left w:val="none" w:sz="0" w:space="0" w:color="auto"/>
        <w:bottom w:val="none" w:sz="0" w:space="0" w:color="auto"/>
        <w:right w:val="none" w:sz="0" w:space="0" w:color="auto"/>
      </w:divBdr>
    </w:div>
    <w:div w:id="210340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41B6-F54F-4CB2-9802-41EA73720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1287</Words>
  <Characters>7338</Characters>
  <Application>Microsoft Office Word</Application>
  <DocSecurity>0</DocSecurity>
  <Lines>61</Lines>
  <Paragraphs>17</Paragraphs>
  <ScaleCrop>false</ScaleCrop>
  <Company>Hewlett-Packard Company</Company>
  <LinksUpToDate>false</LinksUpToDate>
  <CharactersWithSpaces>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一、強化組織、提升功能</dc:title>
  <dc:creator>User</dc:creator>
  <cp:lastModifiedBy>syf</cp:lastModifiedBy>
  <cp:revision>5</cp:revision>
  <cp:lastPrinted>2021-01-19T05:44:00Z</cp:lastPrinted>
  <dcterms:created xsi:type="dcterms:W3CDTF">2021-03-03T01:17:00Z</dcterms:created>
  <dcterms:modified xsi:type="dcterms:W3CDTF">2021-03-04T08:23:00Z</dcterms:modified>
</cp:coreProperties>
</file>