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F78" w:rsidRPr="00A72D2C" w:rsidRDefault="004A4F78" w:rsidP="002521F7">
      <w:pPr>
        <w:spacing w:afterLines="100" w:after="344"/>
        <w:jc w:val="center"/>
        <w:rPr>
          <w:rFonts w:ascii="標楷體" w:eastAsia="標楷體" w:hAnsi="標楷體"/>
          <w:b/>
          <w:sz w:val="54"/>
          <w:szCs w:val="54"/>
        </w:rPr>
      </w:pPr>
      <w:bookmarkStart w:id="0" w:name="_GoBack"/>
      <w:bookmarkEnd w:id="0"/>
      <w:r w:rsidRPr="00A72D2C">
        <w:rPr>
          <w:rFonts w:ascii="標楷體" w:eastAsia="標楷體" w:hAnsi="標楷體" w:hint="eastAsia"/>
          <w:b/>
          <w:sz w:val="54"/>
          <w:szCs w:val="54"/>
        </w:rPr>
        <w:t>拾</w:t>
      </w:r>
      <w:r w:rsidR="004C2125" w:rsidRPr="00A72D2C">
        <w:rPr>
          <w:rFonts w:ascii="標楷體" w:eastAsia="標楷體" w:hAnsi="標楷體" w:hint="eastAsia"/>
          <w:b/>
          <w:sz w:val="54"/>
          <w:szCs w:val="54"/>
        </w:rPr>
        <w:t>肆</w:t>
      </w:r>
      <w:r w:rsidRPr="00A72D2C">
        <w:rPr>
          <w:rFonts w:ascii="標楷體" w:eastAsia="標楷體" w:hAnsi="標楷體" w:hint="eastAsia"/>
          <w:b/>
          <w:sz w:val="54"/>
          <w:szCs w:val="54"/>
        </w:rPr>
        <w:t>、消  防</w:t>
      </w:r>
    </w:p>
    <w:p w:rsidR="00E50FF6" w:rsidRPr="00A72D2C" w:rsidRDefault="00E50FF6" w:rsidP="00770DCA">
      <w:pPr>
        <w:pStyle w:val="afe"/>
        <w:spacing w:line="400" w:lineRule="exact"/>
        <w:rPr>
          <w:rFonts w:hAnsi="標楷體" w:cs="華康中黑體(P)"/>
          <w:b/>
          <w:bCs/>
          <w:sz w:val="32"/>
          <w:szCs w:val="32"/>
          <w:lang w:eastAsia="zh-TW"/>
        </w:rPr>
      </w:pPr>
      <w:r w:rsidRPr="00A72D2C">
        <w:rPr>
          <w:rFonts w:hAnsi="標楷體" w:cs="華康中黑體(P)" w:hint="eastAsia"/>
          <w:b/>
          <w:bCs/>
          <w:sz w:val="32"/>
          <w:szCs w:val="32"/>
        </w:rPr>
        <w:t>一、火災預防</w:t>
      </w:r>
    </w:p>
    <w:p w:rsidR="00C941F8" w:rsidRPr="00A72D2C" w:rsidRDefault="006625B2" w:rsidP="002C6A5E">
      <w:pPr>
        <w:snapToGrid w:val="0"/>
        <w:spacing w:line="360" w:lineRule="exact"/>
        <w:ind w:firstLineChars="66" w:firstLine="185"/>
        <w:jc w:val="both"/>
        <w:rPr>
          <w:rFonts w:ascii="標楷體" w:eastAsia="標楷體" w:hAnsi="標楷體"/>
          <w:bCs/>
          <w:sz w:val="28"/>
          <w:szCs w:val="28"/>
        </w:rPr>
      </w:pPr>
      <w:r w:rsidRPr="00A72D2C">
        <w:rPr>
          <w:rFonts w:ascii="標楷體" w:eastAsia="標楷體" w:hAnsi="標楷體" w:hint="eastAsia"/>
          <w:bCs/>
          <w:sz w:val="28"/>
          <w:szCs w:val="28"/>
        </w:rPr>
        <w:t>（一）</w:t>
      </w:r>
      <w:r w:rsidR="00E50FF6" w:rsidRPr="00A72D2C">
        <w:rPr>
          <w:rFonts w:ascii="標楷體" w:eastAsia="標楷體" w:hAnsi="標楷體" w:hint="eastAsia"/>
          <w:bCs/>
          <w:sz w:val="28"/>
          <w:szCs w:val="28"/>
        </w:rPr>
        <w:t>落實建築物消防安全設備審查及查驗</w:t>
      </w:r>
    </w:p>
    <w:p w:rsidR="000914C1" w:rsidRPr="00A72D2C" w:rsidRDefault="00E50FF6" w:rsidP="002C6A5E">
      <w:pPr>
        <w:spacing w:line="360" w:lineRule="exact"/>
        <w:ind w:leftChars="430" w:left="1032"/>
        <w:jc w:val="both"/>
        <w:rPr>
          <w:rFonts w:ascii="標楷體" w:eastAsia="標楷體" w:hAnsi="標楷體"/>
          <w:sz w:val="28"/>
          <w:szCs w:val="28"/>
        </w:rPr>
      </w:pPr>
      <w:r w:rsidRPr="00A72D2C">
        <w:rPr>
          <w:rFonts w:ascii="標楷體" w:eastAsia="標楷體" w:hAnsi="標楷體" w:hint="eastAsia"/>
          <w:sz w:val="28"/>
          <w:szCs w:val="28"/>
        </w:rPr>
        <w:t>依據「消防機關辦理建築物消防安全設備審查及查驗作業基準」，執行消防安全設備圖說之審查及建築物竣工查驗工作，</w:t>
      </w:r>
      <w:r w:rsidR="000E6C5D" w:rsidRPr="00A72D2C">
        <w:rPr>
          <w:rFonts w:ascii="標楷體" w:eastAsia="標楷體" w:hAnsi="標楷體" w:hint="eastAsia"/>
          <w:sz w:val="28"/>
          <w:szCs w:val="28"/>
        </w:rPr>
        <w:t>10</w:t>
      </w:r>
      <w:r w:rsidR="00A37DEF" w:rsidRPr="00A72D2C">
        <w:rPr>
          <w:rFonts w:ascii="標楷體" w:eastAsia="標楷體" w:hAnsi="標楷體"/>
          <w:sz w:val="28"/>
          <w:szCs w:val="28"/>
        </w:rPr>
        <w:t>8</w:t>
      </w:r>
      <w:r w:rsidR="000E6C5D" w:rsidRPr="00A72D2C">
        <w:rPr>
          <w:rFonts w:ascii="標楷體" w:eastAsia="標楷體" w:hAnsi="標楷體" w:hint="eastAsia"/>
          <w:sz w:val="28"/>
          <w:szCs w:val="28"/>
        </w:rPr>
        <w:t>年</w:t>
      </w:r>
      <w:r w:rsidR="0031554E" w:rsidRPr="00A72D2C">
        <w:rPr>
          <w:rFonts w:ascii="標楷體" w:eastAsia="標楷體" w:hAnsi="標楷體"/>
          <w:sz w:val="28"/>
          <w:szCs w:val="28"/>
        </w:rPr>
        <w:t>7</w:t>
      </w:r>
      <w:r w:rsidR="000E6C5D" w:rsidRPr="00A72D2C">
        <w:rPr>
          <w:rFonts w:ascii="標楷體" w:eastAsia="標楷體" w:hAnsi="標楷體" w:hint="eastAsia"/>
          <w:sz w:val="28"/>
          <w:szCs w:val="28"/>
        </w:rPr>
        <w:t>月至</w:t>
      </w:r>
      <w:r w:rsidR="0031554E" w:rsidRPr="00A72D2C">
        <w:rPr>
          <w:rFonts w:ascii="標楷體" w:eastAsia="標楷體" w:hAnsi="標楷體" w:hint="eastAsia"/>
          <w:sz w:val="28"/>
          <w:szCs w:val="28"/>
        </w:rPr>
        <w:t>1</w:t>
      </w:r>
      <w:r w:rsidR="0031554E" w:rsidRPr="00A72D2C">
        <w:rPr>
          <w:rFonts w:ascii="標楷體" w:eastAsia="標楷體" w:hAnsi="標楷體"/>
          <w:sz w:val="28"/>
          <w:szCs w:val="28"/>
        </w:rPr>
        <w:t>2</w:t>
      </w:r>
      <w:r w:rsidR="000E6C5D" w:rsidRPr="00A72D2C">
        <w:rPr>
          <w:rFonts w:ascii="標楷體" w:eastAsia="標楷體" w:hAnsi="標楷體" w:hint="eastAsia"/>
          <w:sz w:val="28"/>
          <w:szCs w:val="28"/>
        </w:rPr>
        <w:t>月消防圖說審查及查驗情形如下</w:t>
      </w:r>
      <w:r w:rsidR="000914C1" w:rsidRPr="00A72D2C">
        <w:rPr>
          <w:rFonts w:ascii="標楷體" w:eastAsia="標楷體" w:hAnsi="標楷體" w:hint="eastAsia"/>
          <w:sz w:val="28"/>
          <w:szCs w:val="28"/>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67"/>
        <w:gridCol w:w="1985"/>
        <w:gridCol w:w="2323"/>
        <w:gridCol w:w="1411"/>
      </w:tblGrid>
      <w:tr w:rsidR="00A72D2C" w:rsidRPr="00A72D2C" w:rsidTr="00770DCA">
        <w:trPr>
          <w:trHeight w:val="450"/>
        </w:trPr>
        <w:tc>
          <w:tcPr>
            <w:tcW w:w="1920" w:type="pct"/>
            <w:vAlign w:val="center"/>
          </w:tcPr>
          <w:p w:rsidR="00E50FF6" w:rsidRPr="00A72D2C" w:rsidRDefault="00E50FF6" w:rsidP="002C6A5E">
            <w:pPr>
              <w:snapToGrid w:val="0"/>
              <w:spacing w:line="300" w:lineRule="exact"/>
              <w:ind w:left="972" w:rightChars="50" w:right="120" w:hangingChars="347" w:hanging="972"/>
              <w:jc w:val="center"/>
              <w:rPr>
                <w:rFonts w:ascii="標楷體" w:eastAsia="標楷體" w:hAnsi="標楷體"/>
                <w:sz w:val="28"/>
                <w:szCs w:val="28"/>
              </w:rPr>
            </w:pPr>
            <w:r w:rsidRPr="00A72D2C">
              <w:rPr>
                <w:rFonts w:ascii="標楷體" w:eastAsia="標楷體" w:hAnsi="標楷體" w:hint="eastAsia"/>
                <w:sz w:val="28"/>
                <w:szCs w:val="28"/>
              </w:rPr>
              <w:t>項目</w:t>
            </w:r>
          </w:p>
        </w:tc>
        <w:tc>
          <w:tcPr>
            <w:tcW w:w="1069" w:type="pct"/>
            <w:vAlign w:val="center"/>
          </w:tcPr>
          <w:p w:rsidR="00E50FF6" w:rsidRPr="00A72D2C" w:rsidRDefault="00E50FF6" w:rsidP="002C6A5E">
            <w:pPr>
              <w:snapToGrid w:val="0"/>
              <w:spacing w:line="300" w:lineRule="exact"/>
              <w:ind w:left="854" w:rightChars="50" w:right="120" w:hangingChars="305" w:hanging="854"/>
              <w:jc w:val="center"/>
              <w:rPr>
                <w:rFonts w:ascii="標楷體" w:eastAsia="標楷體" w:hAnsi="標楷體"/>
                <w:sz w:val="28"/>
                <w:szCs w:val="28"/>
              </w:rPr>
            </w:pPr>
            <w:r w:rsidRPr="00A72D2C">
              <w:rPr>
                <w:rFonts w:ascii="標楷體" w:eastAsia="標楷體" w:hAnsi="標楷體" w:hint="eastAsia"/>
                <w:sz w:val="28"/>
                <w:szCs w:val="28"/>
              </w:rPr>
              <w:t>合格件數</w:t>
            </w:r>
          </w:p>
        </w:tc>
        <w:tc>
          <w:tcPr>
            <w:tcW w:w="1251" w:type="pct"/>
            <w:vAlign w:val="center"/>
          </w:tcPr>
          <w:p w:rsidR="00E50FF6" w:rsidRPr="00A72D2C" w:rsidRDefault="00E50FF6" w:rsidP="002C6A5E">
            <w:pPr>
              <w:snapToGrid w:val="0"/>
              <w:spacing w:line="300" w:lineRule="exact"/>
              <w:ind w:left="854" w:rightChars="50" w:right="120" w:hangingChars="305" w:hanging="854"/>
              <w:jc w:val="center"/>
              <w:rPr>
                <w:rFonts w:ascii="標楷體" w:eastAsia="標楷體" w:hAnsi="標楷體"/>
                <w:sz w:val="28"/>
                <w:szCs w:val="28"/>
              </w:rPr>
            </w:pPr>
            <w:r w:rsidRPr="00A72D2C">
              <w:rPr>
                <w:rFonts w:ascii="標楷體" w:eastAsia="標楷體" w:hAnsi="標楷體" w:hint="eastAsia"/>
                <w:sz w:val="28"/>
                <w:szCs w:val="28"/>
              </w:rPr>
              <w:t>不合格件數</w:t>
            </w:r>
          </w:p>
        </w:tc>
        <w:tc>
          <w:tcPr>
            <w:tcW w:w="760" w:type="pct"/>
            <w:vAlign w:val="center"/>
          </w:tcPr>
          <w:p w:rsidR="00E50FF6" w:rsidRPr="00A72D2C" w:rsidRDefault="00E50FF6" w:rsidP="002C6A5E">
            <w:pPr>
              <w:snapToGrid w:val="0"/>
              <w:spacing w:line="300" w:lineRule="exact"/>
              <w:ind w:left="854" w:rightChars="50" w:right="120" w:hangingChars="305" w:hanging="854"/>
              <w:jc w:val="center"/>
              <w:rPr>
                <w:rFonts w:ascii="標楷體" w:eastAsia="標楷體" w:hAnsi="標楷體"/>
                <w:sz w:val="28"/>
                <w:szCs w:val="28"/>
              </w:rPr>
            </w:pPr>
            <w:r w:rsidRPr="00A72D2C">
              <w:rPr>
                <w:rFonts w:ascii="標楷體" w:eastAsia="標楷體" w:hAnsi="標楷體" w:hint="eastAsia"/>
                <w:sz w:val="28"/>
                <w:szCs w:val="28"/>
              </w:rPr>
              <w:t>合計</w:t>
            </w:r>
          </w:p>
        </w:tc>
      </w:tr>
      <w:tr w:rsidR="00A72D2C" w:rsidRPr="00A72D2C" w:rsidTr="00770DCA">
        <w:trPr>
          <w:trHeight w:val="450"/>
        </w:trPr>
        <w:tc>
          <w:tcPr>
            <w:tcW w:w="1920" w:type="pct"/>
            <w:vAlign w:val="center"/>
          </w:tcPr>
          <w:p w:rsidR="0031554E" w:rsidRPr="00A72D2C" w:rsidRDefault="0031554E" w:rsidP="007E5ABB">
            <w:pPr>
              <w:snapToGrid w:val="0"/>
              <w:spacing w:line="300" w:lineRule="exact"/>
              <w:ind w:left="1388" w:rightChars="50" w:right="120" w:hangingChars="347" w:hanging="1388"/>
              <w:jc w:val="center"/>
              <w:rPr>
                <w:rFonts w:ascii="標楷體" w:eastAsia="標楷體" w:hAnsi="標楷體"/>
                <w:sz w:val="28"/>
                <w:szCs w:val="28"/>
              </w:rPr>
            </w:pPr>
            <w:r w:rsidRPr="007E5ABB">
              <w:rPr>
                <w:rFonts w:ascii="標楷體" w:eastAsia="標楷體" w:hAnsi="標楷體" w:hint="eastAsia"/>
                <w:spacing w:val="60"/>
                <w:kern w:val="0"/>
                <w:sz w:val="28"/>
                <w:szCs w:val="28"/>
                <w:fitText w:val="2400" w:id="583804929"/>
              </w:rPr>
              <w:t>消防圖說審</w:t>
            </w:r>
            <w:r w:rsidRPr="007E5ABB">
              <w:rPr>
                <w:rFonts w:ascii="標楷體" w:eastAsia="標楷體" w:hAnsi="標楷體" w:hint="eastAsia"/>
                <w:kern w:val="0"/>
                <w:sz w:val="28"/>
                <w:szCs w:val="28"/>
                <w:fitText w:val="2400" w:id="583804929"/>
              </w:rPr>
              <w:t>查</w:t>
            </w:r>
          </w:p>
        </w:tc>
        <w:tc>
          <w:tcPr>
            <w:tcW w:w="1069" w:type="pct"/>
          </w:tcPr>
          <w:p w:rsidR="0031554E" w:rsidRPr="00A72D2C" w:rsidRDefault="0031554E" w:rsidP="0031554E">
            <w:pPr>
              <w:jc w:val="center"/>
              <w:rPr>
                <w:rFonts w:ascii="標楷體" w:eastAsia="標楷體" w:hAnsi="標楷體"/>
                <w:bCs/>
                <w:sz w:val="28"/>
                <w:szCs w:val="28"/>
              </w:rPr>
            </w:pPr>
            <w:r w:rsidRPr="00A72D2C">
              <w:rPr>
                <w:rFonts w:ascii="標楷體" w:eastAsia="標楷體" w:hAnsi="標楷體"/>
                <w:bCs/>
                <w:sz w:val="28"/>
                <w:szCs w:val="28"/>
              </w:rPr>
              <w:t>560</w:t>
            </w:r>
          </w:p>
        </w:tc>
        <w:tc>
          <w:tcPr>
            <w:tcW w:w="1251" w:type="pct"/>
          </w:tcPr>
          <w:p w:rsidR="0031554E" w:rsidRPr="00A72D2C" w:rsidRDefault="0031554E" w:rsidP="0031554E">
            <w:pPr>
              <w:jc w:val="center"/>
              <w:rPr>
                <w:rFonts w:ascii="標楷體" w:eastAsia="標楷體" w:hAnsi="標楷體"/>
                <w:bCs/>
                <w:sz w:val="28"/>
                <w:szCs w:val="28"/>
              </w:rPr>
            </w:pPr>
            <w:r w:rsidRPr="00A72D2C">
              <w:rPr>
                <w:rFonts w:ascii="標楷體" w:eastAsia="標楷體" w:hAnsi="標楷體"/>
                <w:bCs/>
                <w:sz w:val="28"/>
                <w:szCs w:val="28"/>
              </w:rPr>
              <w:t>113</w:t>
            </w:r>
          </w:p>
        </w:tc>
        <w:tc>
          <w:tcPr>
            <w:tcW w:w="760" w:type="pct"/>
          </w:tcPr>
          <w:p w:rsidR="0031554E" w:rsidRPr="00A72D2C" w:rsidRDefault="0031554E" w:rsidP="0031554E">
            <w:pPr>
              <w:jc w:val="center"/>
              <w:rPr>
                <w:rFonts w:ascii="標楷體" w:eastAsia="標楷體" w:hAnsi="標楷體"/>
                <w:bCs/>
                <w:sz w:val="28"/>
                <w:szCs w:val="28"/>
              </w:rPr>
            </w:pPr>
            <w:r w:rsidRPr="00A72D2C">
              <w:rPr>
                <w:rFonts w:ascii="標楷體" w:eastAsia="標楷體" w:hAnsi="標楷體"/>
                <w:bCs/>
                <w:sz w:val="28"/>
                <w:szCs w:val="28"/>
              </w:rPr>
              <w:t>673</w:t>
            </w:r>
          </w:p>
        </w:tc>
      </w:tr>
      <w:tr w:rsidR="00A72D2C" w:rsidRPr="00A72D2C" w:rsidTr="00770DCA">
        <w:trPr>
          <w:trHeight w:val="450"/>
        </w:trPr>
        <w:tc>
          <w:tcPr>
            <w:tcW w:w="1920" w:type="pct"/>
            <w:vAlign w:val="center"/>
          </w:tcPr>
          <w:p w:rsidR="0031554E" w:rsidRPr="00A72D2C" w:rsidRDefault="0031554E" w:rsidP="002C6A5E">
            <w:pPr>
              <w:snapToGrid w:val="0"/>
              <w:spacing w:line="300" w:lineRule="exact"/>
              <w:ind w:left="972" w:rightChars="50" w:right="120" w:hangingChars="347" w:hanging="972"/>
              <w:jc w:val="center"/>
              <w:rPr>
                <w:rFonts w:ascii="標楷體" w:eastAsia="標楷體" w:hAnsi="標楷體"/>
                <w:sz w:val="28"/>
                <w:szCs w:val="28"/>
              </w:rPr>
            </w:pPr>
            <w:r w:rsidRPr="00A72D2C">
              <w:rPr>
                <w:rFonts w:ascii="標楷體" w:eastAsia="標楷體" w:hAnsi="標楷體" w:hint="eastAsia"/>
                <w:sz w:val="28"/>
                <w:szCs w:val="28"/>
              </w:rPr>
              <w:t>消防安全設備竣工查驗</w:t>
            </w:r>
          </w:p>
        </w:tc>
        <w:tc>
          <w:tcPr>
            <w:tcW w:w="1069" w:type="pct"/>
          </w:tcPr>
          <w:p w:rsidR="0031554E" w:rsidRPr="00A72D2C" w:rsidRDefault="0031554E" w:rsidP="0031554E">
            <w:pPr>
              <w:jc w:val="center"/>
              <w:rPr>
                <w:rFonts w:ascii="標楷體" w:eastAsia="標楷體" w:hAnsi="標楷體"/>
                <w:bCs/>
                <w:sz w:val="28"/>
                <w:szCs w:val="28"/>
              </w:rPr>
            </w:pPr>
            <w:r w:rsidRPr="00A72D2C">
              <w:rPr>
                <w:rFonts w:ascii="標楷體" w:eastAsia="標楷體" w:hAnsi="標楷體"/>
                <w:bCs/>
                <w:sz w:val="28"/>
                <w:szCs w:val="28"/>
              </w:rPr>
              <w:t>319</w:t>
            </w:r>
          </w:p>
        </w:tc>
        <w:tc>
          <w:tcPr>
            <w:tcW w:w="1251" w:type="pct"/>
          </w:tcPr>
          <w:p w:rsidR="0031554E" w:rsidRPr="00A72D2C" w:rsidRDefault="0031554E" w:rsidP="0031554E">
            <w:pPr>
              <w:jc w:val="center"/>
              <w:rPr>
                <w:rFonts w:ascii="標楷體" w:eastAsia="標楷體" w:hAnsi="標楷體"/>
                <w:bCs/>
                <w:sz w:val="28"/>
                <w:szCs w:val="28"/>
              </w:rPr>
            </w:pPr>
            <w:r w:rsidRPr="00A72D2C">
              <w:rPr>
                <w:rFonts w:ascii="標楷體" w:eastAsia="標楷體" w:hAnsi="標楷體"/>
                <w:bCs/>
                <w:sz w:val="28"/>
                <w:szCs w:val="28"/>
              </w:rPr>
              <w:t>56</w:t>
            </w:r>
          </w:p>
        </w:tc>
        <w:tc>
          <w:tcPr>
            <w:tcW w:w="760" w:type="pct"/>
          </w:tcPr>
          <w:p w:rsidR="0031554E" w:rsidRPr="00A72D2C" w:rsidRDefault="0031554E" w:rsidP="0031554E">
            <w:pPr>
              <w:jc w:val="center"/>
              <w:rPr>
                <w:rFonts w:ascii="標楷體" w:eastAsia="標楷體" w:hAnsi="標楷體"/>
                <w:bCs/>
                <w:sz w:val="28"/>
                <w:szCs w:val="28"/>
              </w:rPr>
            </w:pPr>
            <w:r w:rsidRPr="00A72D2C">
              <w:rPr>
                <w:rFonts w:ascii="標楷體" w:eastAsia="標楷體" w:hAnsi="標楷體"/>
                <w:bCs/>
                <w:sz w:val="28"/>
                <w:szCs w:val="28"/>
              </w:rPr>
              <w:t>375</w:t>
            </w:r>
          </w:p>
        </w:tc>
      </w:tr>
    </w:tbl>
    <w:p w:rsidR="00C941F8" w:rsidRPr="00A72D2C" w:rsidRDefault="006625B2" w:rsidP="00456D27">
      <w:pPr>
        <w:snapToGrid w:val="0"/>
        <w:spacing w:line="300" w:lineRule="exact"/>
        <w:ind w:firstLineChars="66" w:firstLine="185"/>
        <w:jc w:val="both"/>
        <w:rPr>
          <w:rFonts w:ascii="標楷體" w:eastAsia="標楷體" w:hAnsi="標楷體"/>
          <w:bCs/>
          <w:sz w:val="28"/>
          <w:szCs w:val="28"/>
        </w:rPr>
      </w:pPr>
      <w:r w:rsidRPr="00A72D2C">
        <w:rPr>
          <w:rFonts w:ascii="標楷體" w:eastAsia="標楷體" w:hAnsi="標楷體" w:hint="eastAsia"/>
          <w:bCs/>
          <w:sz w:val="28"/>
          <w:szCs w:val="28"/>
        </w:rPr>
        <w:t>（二）</w:t>
      </w:r>
      <w:r w:rsidR="00E50FF6" w:rsidRPr="00A72D2C">
        <w:rPr>
          <w:rFonts w:ascii="標楷體" w:eastAsia="標楷體" w:hAnsi="標楷體" w:hint="eastAsia"/>
          <w:bCs/>
          <w:sz w:val="28"/>
          <w:szCs w:val="28"/>
        </w:rPr>
        <w:t>推動防火管理制度</w:t>
      </w:r>
    </w:p>
    <w:p w:rsidR="00E50FF6" w:rsidRPr="00A72D2C" w:rsidRDefault="00B31594" w:rsidP="00456D27">
      <w:pPr>
        <w:spacing w:line="300" w:lineRule="exact"/>
        <w:ind w:leftChars="430" w:left="1032"/>
        <w:jc w:val="both"/>
        <w:rPr>
          <w:rFonts w:ascii="標楷體" w:eastAsia="標楷體" w:hAnsi="標楷體"/>
          <w:sz w:val="28"/>
          <w:szCs w:val="28"/>
        </w:rPr>
      </w:pPr>
      <w:r w:rsidRPr="00A72D2C">
        <w:rPr>
          <w:rFonts w:ascii="標楷體" w:eastAsia="標楷體" w:hAnsi="標楷體" w:hint="eastAsia"/>
          <w:sz w:val="28"/>
          <w:szCs w:val="28"/>
        </w:rPr>
        <w:t>本</w:t>
      </w:r>
      <w:r w:rsidR="00E50FF6" w:rsidRPr="00A72D2C">
        <w:rPr>
          <w:rFonts w:ascii="標楷體" w:eastAsia="標楷體" w:hAnsi="標楷體" w:hint="eastAsia"/>
          <w:sz w:val="28"/>
          <w:szCs w:val="28"/>
        </w:rPr>
        <w:t>市</w:t>
      </w:r>
      <w:r w:rsidR="00424DBC" w:rsidRPr="00A72D2C">
        <w:rPr>
          <w:rFonts w:ascii="標楷體" w:eastAsia="標楷體" w:hAnsi="標楷體" w:hint="eastAsia"/>
          <w:sz w:val="28"/>
          <w:szCs w:val="28"/>
        </w:rPr>
        <w:t>10</w:t>
      </w:r>
      <w:r w:rsidR="00A37DEF" w:rsidRPr="00A72D2C">
        <w:rPr>
          <w:rFonts w:ascii="標楷體" w:eastAsia="標楷體" w:hAnsi="標楷體"/>
          <w:sz w:val="28"/>
          <w:szCs w:val="28"/>
        </w:rPr>
        <w:t>8</w:t>
      </w:r>
      <w:r w:rsidR="00424DBC" w:rsidRPr="00A72D2C">
        <w:rPr>
          <w:rFonts w:ascii="標楷體" w:eastAsia="標楷體" w:hAnsi="標楷體" w:hint="eastAsia"/>
          <w:sz w:val="28"/>
          <w:szCs w:val="28"/>
        </w:rPr>
        <w:t>年</w:t>
      </w:r>
      <w:r w:rsidR="0031554E" w:rsidRPr="00A72D2C">
        <w:rPr>
          <w:rFonts w:ascii="標楷體" w:eastAsia="標楷體" w:hAnsi="標楷體"/>
          <w:sz w:val="28"/>
          <w:szCs w:val="28"/>
        </w:rPr>
        <w:t>7</w:t>
      </w:r>
      <w:r w:rsidR="00424DBC" w:rsidRPr="00A72D2C">
        <w:rPr>
          <w:rFonts w:ascii="標楷體" w:eastAsia="標楷體" w:hAnsi="標楷體" w:hint="eastAsia"/>
          <w:sz w:val="28"/>
          <w:szCs w:val="28"/>
        </w:rPr>
        <w:t>月</w:t>
      </w:r>
      <w:r w:rsidR="00A37DEF" w:rsidRPr="00A72D2C">
        <w:rPr>
          <w:rFonts w:ascii="標楷體" w:eastAsia="標楷體" w:hAnsi="標楷體" w:hint="eastAsia"/>
          <w:sz w:val="28"/>
          <w:szCs w:val="28"/>
        </w:rPr>
        <w:t>至</w:t>
      </w:r>
      <w:r w:rsidR="0031554E" w:rsidRPr="00A72D2C">
        <w:rPr>
          <w:rFonts w:ascii="標楷體" w:eastAsia="標楷體" w:hAnsi="標楷體" w:hint="eastAsia"/>
          <w:sz w:val="28"/>
          <w:szCs w:val="28"/>
        </w:rPr>
        <w:t>1</w:t>
      </w:r>
      <w:r w:rsidR="0031554E" w:rsidRPr="00A72D2C">
        <w:rPr>
          <w:rFonts w:ascii="標楷體" w:eastAsia="標楷體" w:hAnsi="標楷體"/>
          <w:sz w:val="28"/>
          <w:szCs w:val="28"/>
        </w:rPr>
        <w:t>2</w:t>
      </w:r>
      <w:r w:rsidR="00424DBC" w:rsidRPr="00A72D2C">
        <w:rPr>
          <w:rFonts w:ascii="標楷體" w:eastAsia="標楷體" w:hAnsi="標楷體" w:hint="eastAsia"/>
          <w:sz w:val="28"/>
          <w:szCs w:val="28"/>
        </w:rPr>
        <w:t>月防火管理執行情形如下</w:t>
      </w:r>
      <w:r w:rsidR="006E15ED" w:rsidRPr="00A72D2C">
        <w:rPr>
          <w:rFonts w:ascii="標楷體" w:eastAsia="標楷體" w:hAnsi="標楷體" w:hint="eastAsia"/>
          <w:sz w:val="28"/>
          <w:szCs w:val="28"/>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735"/>
        <w:gridCol w:w="3551"/>
      </w:tblGrid>
      <w:tr w:rsidR="00A72D2C" w:rsidRPr="00A72D2C" w:rsidTr="002C6A5E">
        <w:trPr>
          <w:trHeight w:val="420"/>
        </w:trPr>
        <w:tc>
          <w:tcPr>
            <w:tcW w:w="3088" w:type="pct"/>
            <w:vAlign w:val="center"/>
          </w:tcPr>
          <w:p w:rsidR="00E50FF6" w:rsidRPr="00A72D2C" w:rsidRDefault="00E50FF6" w:rsidP="002C6A5E">
            <w:pPr>
              <w:snapToGrid w:val="0"/>
              <w:spacing w:line="300" w:lineRule="exact"/>
              <w:ind w:left="854" w:rightChars="50" w:right="120" w:hangingChars="305" w:hanging="854"/>
              <w:jc w:val="center"/>
              <w:rPr>
                <w:rFonts w:ascii="標楷體" w:eastAsia="標楷體" w:hAnsi="標楷體"/>
                <w:sz w:val="28"/>
                <w:szCs w:val="28"/>
              </w:rPr>
            </w:pPr>
            <w:r w:rsidRPr="00A72D2C">
              <w:rPr>
                <w:rFonts w:ascii="標楷體" w:eastAsia="標楷體" w:hAnsi="標楷體" w:hint="eastAsia"/>
                <w:sz w:val="28"/>
                <w:szCs w:val="28"/>
              </w:rPr>
              <w:t>項目</w:t>
            </w:r>
          </w:p>
        </w:tc>
        <w:tc>
          <w:tcPr>
            <w:tcW w:w="1912" w:type="pct"/>
            <w:vAlign w:val="center"/>
          </w:tcPr>
          <w:p w:rsidR="00E50FF6" w:rsidRPr="00A72D2C" w:rsidRDefault="00E50FF6" w:rsidP="002C6A5E">
            <w:pPr>
              <w:snapToGrid w:val="0"/>
              <w:spacing w:line="300" w:lineRule="exact"/>
              <w:ind w:left="854" w:rightChars="50" w:right="120" w:hangingChars="305" w:hanging="854"/>
              <w:jc w:val="center"/>
              <w:rPr>
                <w:rFonts w:ascii="標楷體" w:eastAsia="標楷體" w:hAnsi="標楷體"/>
                <w:sz w:val="28"/>
                <w:szCs w:val="28"/>
              </w:rPr>
            </w:pPr>
            <w:r w:rsidRPr="00A72D2C">
              <w:rPr>
                <w:rFonts w:ascii="標楷體" w:eastAsia="標楷體" w:hAnsi="標楷體" w:hint="eastAsia"/>
                <w:sz w:val="28"/>
                <w:szCs w:val="28"/>
              </w:rPr>
              <w:t>家次</w:t>
            </w:r>
          </w:p>
        </w:tc>
      </w:tr>
      <w:tr w:rsidR="00A72D2C" w:rsidRPr="00A72D2C" w:rsidTr="002C6A5E">
        <w:trPr>
          <w:trHeight w:val="420"/>
        </w:trPr>
        <w:tc>
          <w:tcPr>
            <w:tcW w:w="3088" w:type="pct"/>
            <w:vAlign w:val="center"/>
          </w:tcPr>
          <w:p w:rsidR="0031554E" w:rsidRPr="00A72D2C" w:rsidRDefault="0031554E" w:rsidP="007E5ABB">
            <w:pPr>
              <w:snapToGrid w:val="0"/>
              <w:spacing w:line="300" w:lineRule="exact"/>
              <w:ind w:left="854" w:rightChars="50" w:right="120" w:hangingChars="305" w:hanging="854"/>
              <w:jc w:val="center"/>
              <w:rPr>
                <w:rFonts w:ascii="標楷體" w:eastAsia="標楷體" w:hAnsi="標楷體"/>
                <w:sz w:val="28"/>
                <w:szCs w:val="28"/>
              </w:rPr>
            </w:pPr>
            <w:r w:rsidRPr="007E5ABB">
              <w:rPr>
                <w:rFonts w:ascii="標楷體" w:eastAsia="標楷體" w:hAnsi="標楷體" w:hint="eastAsia"/>
                <w:kern w:val="0"/>
                <w:sz w:val="28"/>
                <w:szCs w:val="28"/>
                <w:fitText w:val="3360" w:id="583805184"/>
              </w:rPr>
              <w:t>辦理防火管理人初複訓</w:t>
            </w:r>
            <w:r w:rsidRPr="007E5ABB">
              <w:rPr>
                <w:rFonts w:ascii="標楷體" w:eastAsia="標楷體" w:hAnsi="標楷體" w:hint="eastAsia"/>
                <w:spacing w:val="30"/>
                <w:kern w:val="0"/>
                <w:sz w:val="28"/>
                <w:szCs w:val="28"/>
                <w:fitText w:val="3360" w:id="583805184"/>
              </w:rPr>
              <w:t>練</w:t>
            </w:r>
          </w:p>
        </w:tc>
        <w:tc>
          <w:tcPr>
            <w:tcW w:w="1912" w:type="pct"/>
            <w:vAlign w:val="center"/>
          </w:tcPr>
          <w:p w:rsidR="0031554E" w:rsidRPr="00A72D2C" w:rsidRDefault="0031554E" w:rsidP="0031554E">
            <w:pPr>
              <w:snapToGrid w:val="0"/>
              <w:spacing w:line="300" w:lineRule="exact"/>
              <w:ind w:left="732" w:right="120" w:hanging="732"/>
              <w:jc w:val="center"/>
              <w:rPr>
                <w:rFonts w:ascii="標楷體" w:eastAsia="標楷體" w:hAnsi="標楷體"/>
                <w:sz w:val="28"/>
                <w:szCs w:val="28"/>
              </w:rPr>
            </w:pPr>
            <w:r w:rsidRPr="00A72D2C">
              <w:rPr>
                <w:rFonts w:ascii="標楷體" w:eastAsia="標楷體" w:hAnsi="標楷體" w:cs="標楷體" w:hint="eastAsia"/>
                <w:sz w:val="28"/>
                <w:szCs w:val="28"/>
              </w:rPr>
              <w:t>2,302人次</w:t>
            </w:r>
          </w:p>
        </w:tc>
      </w:tr>
      <w:tr w:rsidR="00A72D2C" w:rsidRPr="00A72D2C" w:rsidTr="002C6A5E">
        <w:trPr>
          <w:trHeight w:val="420"/>
        </w:trPr>
        <w:tc>
          <w:tcPr>
            <w:tcW w:w="3088" w:type="pct"/>
            <w:vAlign w:val="center"/>
          </w:tcPr>
          <w:p w:rsidR="0031554E" w:rsidRPr="00A72D2C" w:rsidRDefault="0031554E" w:rsidP="00F55498">
            <w:pPr>
              <w:snapToGrid w:val="0"/>
              <w:spacing w:line="300" w:lineRule="exact"/>
              <w:ind w:left="854" w:rightChars="50" w:right="120" w:hangingChars="305" w:hanging="854"/>
              <w:jc w:val="center"/>
              <w:rPr>
                <w:rFonts w:ascii="標楷體" w:eastAsia="標楷體" w:hAnsi="標楷體"/>
                <w:sz w:val="28"/>
                <w:szCs w:val="28"/>
              </w:rPr>
            </w:pPr>
            <w:r w:rsidRPr="00A72D2C">
              <w:rPr>
                <w:rFonts w:ascii="標楷體" w:eastAsia="標楷體" w:hAnsi="標楷體" w:hint="eastAsia"/>
                <w:kern w:val="0"/>
                <w:sz w:val="28"/>
                <w:szCs w:val="28"/>
              </w:rPr>
              <w:t>應</w:t>
            </w:r>
            <w:r w:rsidR="00F55498" w:rsidRPr="00A72D2C">
              <w:rPr>
                <w:rFonts w:ascii="標楷體" w:eastAsia="標楷體" w:hAnsi="標楷體" w:hint="eastAsia"/>
                <w:kern w:val="0"/>
                <w:sz w:val="28"/>
                <w:szCs w:val="28"/>
              </w:rPr>
              <w:t>遴用</w:t>
            </w:r>
            <w:r w:rsidRPr="00A72D2C">
              <w:rPr>
                <w:rFonts w:ascii="標楷體" w:eastAsia="標楷體" w:hAnsi="標楷體" w:hint="eastAsia"/>
                <w:kern w:val="0"/>
                <w:sz w:val="28"/>
                <w:szCs w:val="28"/>
              </w:rPr>
              <w:t>防火管理人</w:t>
            </w:r>
            <w:r w:rsidR="00F55498" w:rsidRPr="00A72D2C">
              <w:rPr>
                <w:rFonts w:ascii="標楷體" w:eastAsia="標楷體" w:hAnsi="標楷體" w:hint="eastAsia"/>
                <w:kern w:val="0"/>
                <w:sz w:val="28"/>
                <w:szCs w:val="28"/>
              </w:rPr>
              <w:t>家數</w:t>
            </w:r>
          </w:p>
        </w:tc>
        <w:tc>
          <w:tcPr>
            <w:tcW w:w="1912" w:type="pct"/>
            <w:vAlign w:val="center"/>
          </w:tcPr>
          <w:p w:rsidR="0031554E" w:rsidRPr="00A72D2C" w:rsidRDefault="0031554E" w:rsidP="0031554E">
            <w:pPr>
              <w:snapToGrid w:val="0"/>
              <w:spacing w:line="300" w:lineRule="exact"/>
              <w:ind w:left="732" w:right="120" w:hanging="732"/>
              <w:jc w:val="center"/>
              <w:rPr>
                <w:rFonts w:ascii="標楷體" w:eastAsia="標楷體" w:hAnsi="標楷體"/>
                <w:sz w:val="28"/>
                <w:szCs w:val="28"/>
              </w:rPr>
            </w:pPr>
            <w:r w:rsidRPr="00A72D2C">
              <w:rPr>
                <w:rFonts w:ascii="標楷體" w:eastAsia="標楷體" w:hAnsi="標楷體" w:cs="標楷體" w:hint="eastAsia"/>
                <w:sz w:val="28"/>
                <w:szCs w:val="28"/>
              </w:rPr>
              <w:t>5,</w:t>
            </w:r>
            <w:r w:rsidR="00F55498" w:rsidRPr="00A72D2C">
              <w:rPr>
                <w:rFonts w:ascii="標楷體" w:eastAsia="標楷體" w:hAnsi="標楷體" w:cs="標楷體"/>
                <w:sz w:val="28"/>
                <w:szCs w:val="28"/>
              </w:rPr>
              <w:t>507</w:t>
            </w:r>
            <w:r w:rsidRPr="00A72D2C">
              <w:rPr>
                <w:rFonts w:ascii="標楷體" w:eastAsia="標楷體" w:hAnsi="標楷體" w:cs="標楷體" w:hint="eastAsia"/>
                <w:sz w:val="28"/>
                <w:szCs w:val="28"/>
              </w:rPr>
              <w:t>家</w:t>
            </w:r>
          </w:p>
        </w:tc>
      </w:tr>
      <w:tr w:rsidR="00A72D2C" w:rsidRPr="00A72D2C" w:rsidTr="002C6A5E">
        <w:trPr>
          <w:trHeight w:val="420"/>
        </w:trPr>
        <w:tc>
          <w:tcPr>
            <w:tcW w:w="3088" w:type="pct"/>
            <w:vAlign w:val="center"/>
          </w:tcPr>
          <w:p w:rsidR="0031554E" w:rsidRPr="00A72D2C" w:rsidRDefault="00F55498" w:rsidP="007E5ABB">
            <w:pPr>
              <w:snapToGrid w:val="0"/>
              <w:spacing w:line="300" w:lineRule="exact"/>
              <w:ind w:left="794" w:rightChars="50" w:right="120" w:hangingChars="305" w:hanging="794"/>
              <w:jc w:val="center"/>
              <w:rPr>
                <w:rFonts w:ascii="標楷體" w:eastAsia="標楷體" w:hAnsi="標楷體"/>
                <w:sz w:val="28"/>
                <w:szCs w:val="28"/>
              </w:rPr>
            </w:pPr>
            <w:r w:rsidRPr="007E5ABB">
              <w:rPr>
                <w:rFonts w:ascii="標楷體" w:eastAsia="標楷體" w:hAnsi="標楷體" w:hint="eastAsia"/>
                <w:w w:val="93"/>
                <w:kern w:val="0"/>
                <w:sz w:val="28"/>
                <w:szCs w:val="28"/>
                <w:fitText w:val="3360" w:id="583805184"/>
              </w:rPr>
              <w:t>應製作消防防護計畫書家</w:t>
            </w:r>
            <w:r w:rsidRPr="007E5ABB">
              <w:rPr>
                <w:rFonts w:ascii="標楷體" w:eastAsia="標楷體" w:hAnsi="標楷體" w:hint="eastAsia"/>
                <w:spacing w:val="60"/>
                <w:w w:val="93"/>
                <w:kern w:val="0"/>
                <w:sz w:val="28"/>
                <w:szCs w:val="28"/>
                <w:fitText w:val="3360" w:id="583805184"/>
              </w:rPr>
              <w:t>數</w:t>
            </w:r>
          </w:p>
        </w:tc>
        <w:tc>
          <w:tcPr>
            <w:tcW w:w="1912" w:type="pct"/>
            <w:vAlign w:val="center"/>
          </w:tcPr>
          <w:p w:rsidR="0031554E" w:rsidRPr="00A72D2C" w:rsidRDefault="0031554E" w:rsidP="0031554E">
            <w:pPr>
              <w:snapToGrid w:val="0"/>
              <w:spacing w:line="300" w:lineRule="exact"/>
              <w:ind w:left="732" w:right="120" w:hanging="732"/>
              <w:jc w:val="center"/>
              <w:rPr>
                <w:rFonts w:ascii="標楷體" w:eastAsia="標楷體" w:hAnsi="標楷體"/>
                <w:sz w:val="28"/>
                <w:szCs w:val="28"/>
              </w:rPr>
            </w:pPr>
            <w:r w:rsidRPr="00A72D2C">
              <w:rPr>
                <w:rFonts w:ascii="標楷體" w:eastAsia="標楷體" w:hAnsi="標楷體" w:cs="標楷體" w:hint="eastAsia"/>
                <w:sz w:val="28"/>
                <w:szCs w:val="28"/>
              </w:rPr>
              <w:t>5,</w:t>
            </w:r>
            <w:r w:rsidR="00F55498" w:rsidRPr="00A72D2C">
              <w:rPr>
                <w:rFonts w:ascii="標楷體" w:eastAsia="標楷體" w:hAnsi="標楷體" w:cs="標楷體"/>
                <w:sz w:val="28"/>
                <w:szCs w:val="28"/>
              </w:rPr>
              <w:t>507</w:t>
            </w:r>
            <w:r w:rsidRPr="00A72D2C">
              <w:rPr>
                <w:rFonts w:ascii="標楷體" w:eastAsia="標楷體" w:hAnsi="標楷體" w:cs="標楷體" w:hint="eastAsia"/>
                <w:sz w:val="28"/>
                <w:szCs w:val="28"/>
              </w:rPr>
              <w:t>家</w:t>
            </w:r>
          </w:p>
        </w:tc>
      </w:tr>
      <w:tr w:rsidR="00A72D2C" w:rsidRPr="00A72D2C" w:rsidTr="002C6A5E">
        <w:trPr>
          <w:trHeight w:val="420"/>
        </w:trPr>
        <w:tc>
          <w:tcPr>
            <w:tcW w:w="3088" w:type="pct"/>
            <w:vAlign w:val="center"/>
          </w:tcPr>
          <w:p w:rsidR="0031554E" w:rsidRPr="00A72D2C" w:rsidRDefault="0031554E" w:rsidP="002C6A5E">
            <w:pPr>
              <w:snapToGrid w:val="0"/>
              <w:spacing w:line="300" w:lineRule="exact"/>
              <w:ind w:left="854" w:rightChars="50" w:right="120" w:hangingChars="305" w:hanging="854"/>
              <w:jc w:val="center"/>
              <w:rPr>
                <w:rFonts w:ascii="標楷體" w:eastAsia="標楷體" w:hAnsi="標楷體"/>
                <w:sz w:val="28"/>
                <w:szCs w:val="28"/>
              </w:rPr>
            </w:pPr>
            <w:r w:rsidRPr="00A72D2C">
              <w:rPr>
                <w:rFonts w:ascii="標楷體" w:eastAsia="標楷體" w:hAnsi="標楷體" w:hint="eastAsia"/>
                <w:sz w:val="28"/>
                <w:szCs w:val="28"/>
              </w:rPr>
              <w:t>輔導辦理自衛消防編組驗證場所</w:t>
            </w:r>
          </w:p>
        </w:tc>
        <w:tc>
          <w:tcPr>
            <w:tcW w:w="1912" w:type="pct"/>
            <w:vAlign w:val="center"/>
          </w:tcPr>
          <w:p w:rsidR="0031554E" w:rsidRPr="00A72D2C" w:rsidRDefault="0031554E" w:rsidP="0031554E">
            <w:pPr>
              <w:snapToGrid w:val="0"/>
              <w:spacing w:line="300" w:lineRule="exact"/>
              <w:ind w:left="732" w:right="120" w:hanging="732"/>
              <w:jc w:val="center"/>
              <w:rPr>
                <w:rFonts w:ascii="標楷體" w:eastAsia="標楷體" w:hAnsi="標楷體" w:cs="標楷體"/>
                <w:sz w:val="28"/>
                <w:szCs w:val="28"/>
              </w:rPr>
            </w:pPr>
            <w:r w:rsidRPr="00A72D2C">
              <w:rPr>
                <w:rFonts w:ascii="標楷體" w:eastAsia="標楷體" w:hAnsi="標楷體" w:cs="標楷體" w:hint="eastAsia"/>
                <w:sz w:val="28"/>
                <w:szCs w:val="28"/>
              </w:rPr>
              <w:t>1</w:t>
            </w:r>
            <w:r w:rsidR="00F55498" w:rsidRPr="00A72D2C">
              <w:rPr>
                <w:rFonts w:ascii="標楷體" w:eastAsia="標楷體" w:hAnsi="標楷體" w:cs="標楷體"/>
                <w:sz w:val="28"/>
                <w:szCs w:val="28"/>
              </w:rPr>
              <w:t>5</w:t>
            </w:r>
            <w:r w:rsidRPr="00A72D2C">
              <w:rPr>
                <w:rFonts w:ascii="標楷體" w:eastAsia="標楷體" w:hAnsi="標楷體" w:cs="標楷體" w:hint="eastAsia"/>
                <w:sz w:val="28"/>
                <w:szCs w:val="28"/>
              </w:rPr>
              <w:t>家</w:t>
            </w:r>
          </w:p>
        </w:tc>
      </w:tr>
      <w:tr w:rsidR="00A72D2C" w:rsidRPr="00A72D2C" w:rsidTr="002C6A5E">
        <w:trPr>
          <w:trHeight w:val="420"/>
        </w:trPr>
        <w:tc>
          <w:tcPr>
            <w:tcW w:w="3088" w:type="pct"/>
            <w:vAlign w:val="center"/>
          </w:tcPr>
          <w:p w:rsidR="0031554E" w:rsidRPr="00A72D2C" w:rsidRDefault="0031554E" w:rsidP="007E5ABB">
            <w:pPr>
              <w:snapToGrid w:val="0"/>
              <w:spacing w:line="300" w:lineRule="exact"/>
              <w:ind w:left="1037" w:rightChars="50" w:right="120" w:hangingChars="305" w:hanging="1037"/>
              <w:jc w:val="center"/>
              <w:rPr>
                <w:rFonts w:ascii="標楷體" w:eastAsia="標楷體" w:hAnsi="標楷體"/>
                <w:sz w:val="28"/>
                <w:szCs w:val="28"/>
              </w:rPr>
            </w:pPr>
            <w:r w:rsidRPr="007E5ABB">
              <w:rPr>
                <w:rFonts w:ascii="標楷體" w:eastAsia="標楷體" w:hAnsi="標楷體" w:hint="eastAsia"/>
                <w:spacing w:val="30"/>
                <w:kern w:val="0"/>
                <w:sz w:val="28"/>
                <w:szCs w:val="28"/>
                <w:fitText w:val="3360" w:id="583805184"/>
              </w:rPr>
              <w:t>開立限期改善通知</w:t>
            </w:r>
            <w:r w:rsidRPr="007E5ABB">
              <w:rPr>
                <w:rFonts w:ascii="標楷體" w:eastAsia="標楷體" w:hAnsi="標楷體" w:hint="eastAsia"/>
                <w:spacing w:val="90"/>
                <w:kern w:val="0"/>
                <w:sz w:val="28"/>
                <w:szCs w:val="28"/>
                <w:fitText w:val="3360" w:id="583805184"/>
              </w:rPr>
              <w:t>單</w:t>
            </w:r>
          </w:p>
        </w:tc>
        <w:tc>
          <w:tcPr>
            <w:tcW w:w="1912" w:type="pct"/>
            <w:vAlign w:val="center"/>
          </w:tcPr>
          <w:p w:rsidR="0031554E" w:rsidRPr="00A72D2C" w:rsidRDefault="00F55498" w:rsidP="0031554E">
            <w:pPr>
              <w:snapToGrid w:val="0"/>
              <w:spacing w:line="300" w:lineRule="exact"/>
              <w:ind w:left="732" w:right="120" w:hanging="732"/>
              <w:jc w:val="center"/>
              <w:rPr>
                <w:rFonts w:ascii="標楷體" w:eastAsia="標楷體" w:hAnsi="標楷體"/>
                <w:sz w:val="28"/>
                <w:szCs w:val="28"/>
              </w:rPr>
            </w:pPr>
            <w:r w:rsidRPr="00A72D2C">
              <w:rPr>
                <w:rFonts w:ascii="標楷體" w:eastAsia="標楷體" w:hAnsi="標楷體" w:cs="標楷體"/>
                <w:sz w:val="28"/>
                <w:szCs w:val="28"/>
              </w:rPr>
              <w:t>1</w:t>
            </w:r>
            <w:r w:rsidRPr="00A72D2C">
              <w:rPr>
                <w:rFonts w:ascii="標楷體" w:eastAsia="標楷體" w:hAnsi="標楷體" w:cs="標楷體" w:hint="eastAsia"/>
                <w:sz w:val="28"/>
                <w:szCs w:val="28"/>
              </w:rPr>
              <w:t>,</w:t>
            </w:r>
            <w:r w:rsidRPr="00A72D2C">
              <w:rPr>
                <w:rFonts w:ascii="標楷體" w:eastAsia="標楷體" w:hAnsi="標楷體" w:cs="標楷體"/>
                <w:sz w:val="28"/>
                <w:szCs w:val="28"/>
              </w:rPr>
              <w:t>357</w:t>
            </w:r>
            <w:r w:rsidR="0031554E" w:rsidRPr="00A72D2C">
              <w:rPr>
                <w:rFonts w:ascii="標楷體" w:eastAsia="標楷體" w:hAnsi="標楷體" w:cs="標楷體" w:hint="eastAsia"/>
                <w:sz w:val="28"/>
                <w:szCs w:val="28"/>
              </w:rPr>
              <w:t>件</w:t>
            </w:r>
          </w:p>
        </w:tc>
      </w:tr>
      <w:tr w:rsidR="00A72D2C" w:rsidRPr="00A72D2C" w:rsidTr="002C6A5E">
        <w:trPr>
          <w:trHeight w:val="420"/>
        </w:trPr>
        <w:tc>
          <w:tcPr>
            <w:tcW w:w="3088" w:type="pct"/>
            <w:vAlign w:val="center"/>
          </w:tcPr>
          <w:p w:rsidR="0031554E" w:rsidRPr="00A72D2C" w:rsidRDefault="0031554E" w:rsidP="007E5ABB">
            <w:pPr>
              <w:snapToGrid w:val="0"/>
              <w:spacing w:line="300" w:lineRule="exact"/>
              <w:ind w:left="3050" w:rightChars="50" w:right="120" w:hangingChars="305" w:hanging="3050"/>
              <w:jc w:val="center"/>
              <w:rPr>
                <w:rFonts w:ascii="標楷體" w:eastAsia="標楷體" w:hAnsi="標楷體"/>
                <w:sz w:val="28"/>
                <w:szCs w:val="28"/>
              </w:rPr>
            </w:pPr>
            <w:r w:rsidRPr="007E5ABB">
              <w:rPr>
                <w:rFonts w:ascii="標楷體" w:eastAsia="標楷體" w:hAnsi="標楷體" w:hint="eastAsia"/>
                <w:spacing w:val="360"/>
                <w:kern w:val="0"/>
                <w:sz w:val="28"/>
                <w:szCs w:val="28"/>
                <w:fitText w:val="3360" w:id="583805184"/>
              </w:rPr>
              <w:t>依法舉</w:t>
            </w:r>
            <w:r w:rsidRPr="007E5ABB">
              <w:rPr>
                <w:rFonts w:ascii="標楷體" w:eastAsia="標楷體" w:hAnsi="標楷體" w:hint="eastAsia"/>
                <w:kern w:val="0"/>
                <w:sz w:val="28"/>
                <w:szCs w:val="28"/>
                <w:fitText w:val="3360" w:id="583805184"/>
              </w:rPr>
              <w:t>發</w:t>
            </w:r>
          </w:p>
        </w:tc>
        <w:tc>
          <w:tcPr>
            <w:tcW w:w="1912" w:type="pct"/>
            <w:vAlign w:val="center"/>
          </w:tcPr>
          <w:p w:rsidR="0031554E" w:rsidRPr="00A72D2C" w:rsidRDefault="00F55498" w:rsidP="0031554E">
            <w:pPr>
              <w:snapToGrid w:val="0"/>
              <w:spacing w:line="300" w:lineRule="exact"/>
              <w:ind w:left="732" w:right="120" w:hanging="732"/>
              <w:jc w:val="center"/>
              <w:rPr>
                <w:rFonts w:ascii="標楷體" w:eastAsia="標楷體" w:hAnsi="標楷體"/>
                <w:sz w:val="28"/>
                <w:szCs w:val="28"/>
              </w:rPr>
            </w:pPr>
            <w:r w:rsidRPr="00A72D2C">
              <w:rPr>
                <w:rFonts w:ascii="標楷體" w:eastAsia="標楷體" w:hAnsi="標楷體" w:cs="標楷體"/>
                <w:sz w:val="28"/>
                <w:szCs w:val="28"/>
              </w:rPr>
              <w:t>1</w:t>
            </w:r>
            <w:r w:rsidR="0031554E" w:rsidRPr="00A72D2C">
              <w:rPr>
                <w:rFonts w:ascii="標楷體" w:eastAsia="標楷體" w:hAnsi="標楷體" w:cs="標楷體" w:hint="eastAsia"/>
                <w:sz w:val="28"/>
                <w:szCs w:val="28"/>
              </w:rPr>
              <w:t>3件</w:t>
            </w:r>
          </w:p>
        </w:tc>
      </w:tr>
    </w:tbl>
    <w:p w:rsidR="00A37DEF" w:rsidRPr="00A72D2C" w:rsidRDefault="00D07841" w:rsidP="002C6A5E">
      <w:pPr>
        <w:spacing w:line="360" w:lineRule="exact"/>
        <w:ind w:left="836" w:hanging="560"/>
        <w:jc w:val="both"/>
        <w:rPr>
          <w:rFonts w:ascii="標楷體" w:eastAsia="標楷體" w:hAnsi="標楷體"/>
        </w:rPr>
      </w:pPr>
      <w:r w:rsidRPr="00A72D2C">
        <w:rPr>
          <w:rFonts w:ascii="標楷體" w:eastAsia="標楷體" w:hAnsi="標楷體" w:hint="eastAsia"/>
          <w:sz w:val="28"/>
          <w:szCs w:val="28"/>
        </w:rPr>
        <w:t>(三</w:t>
      </w:r>
      <w:r w:rsidR="00A37DEF" w:rsidRPr="00A72D2C">
        <w:rPr>
          <w:rFonts w:ascii="標楷體" w:eastAsia="標楷體" w:hAnsi="標楷體" w:hint="eastAsia"/>
          <w:sz w:val="28"/>
          <w:szCs w:val="28"/>
        </w:rPr>
        <w:t>)</w:t>
      </w:r>
      <w:r w:rsidR="00BC4CE9" w:rsidRPr="00A72D2C">
        <w:rPr>
          <w:rFonts w:ascii="標楷體" w:eastAsia="標楷體" w:hAnsi="標楷體"/>
          <w:sz w:val="28"/>
          <w:szCs w:val="28"/>
        </w:rPr>
        <w:t xml:space="preserve"> </w:t>
      </w:r>
      <w:r w:rsidR="00A37DEF" w:rsidRPr="00A72D2C">
        <w:rPr>
          <w:rFonts w:ascii="標楷體" w:eastAsia="標楷體" w:hAnsi="標楷體" w:cs="標楷體" w:hint="eastAsia"/>
          <w:sz w:val="28"/>
          <w:szCs w:val="28"/>
        </w:rPr>
        <w:t>強化百貨公司、休閒娛樂等人潮眾多之營業場所消防安全檢查</w:t>
      </w:r>
    </w:p>
    <w:p w:rsidR="00BC4CE9" w:rsidRPr="00A72D2C" w:rsidRDefault="00A37DEF" w:rsidP="002C6A5E">
      <w:pPr>
        <w:spacing w:line="360" w:lineRule="exact"/>
        <w:ind w:leftChars="420" w:left="1008"/>
        <w:jc w:val="both"/>
        <w:rPr>
          <w:rFonts w:ascii="標楷體" w:eastAsia="標楷體" w:hAnsi="標楷體" w:cs="標楷體"/>
          <w:bCs/>
          <w:spacing w:val="-2"/>
          <w:sz w:val="28"/>
          <w:szCs w:val="28"/>
        </w:rPr>
      </w:pPr>
      <w:r w:rsidRPr="00A72D2C">
        <w:rPr>
          <w:rFonts w:ascii="標楷體" w:eastAsia="標楷體" w:hAnsi="標楷體" w:cs="標楷體" w:hint="eastAsia"/>
          <w:bCs/>
          <w:spacing w:val="-2"/>
          <w:sz w:val="28"/>
          <w:szCs w:val="28"/>
        </w:rPr>
        <w:t>108年</w:t>
      </w:r>
      <w:r w:rsidR="0031554E" w:rsidRPr="00A72D2C">
        <w:rPr>
          <w:rFonts w:ascii="標楷體" w:eastAsia="標楷體" w:hAnsi="標楷體" w:cs="標楷體"/>
          <w:bCs/>
          <w:spacing w:val="-2"/>
          <w:sz w:val="28"/>
          <w:szCs w:val="28"/>
        </w:rPr>
        <w:t>7</w:t>
      </w:r>
      <w:r w:rsidRPr="00A72D2C">
        <w:rPr>
          <w:rFonts w:ascii="標楷體" w:eastAsia="標楷體" w:hAnsi="標楷體" w:cs="標楷體" w:hint="eastAsia"/>
          <w:bCs/>
          <w:spacing w:val="-2"/>
          <w:sz w:val="28"/>
          <w:szCs w:val="28"/>
        </w:rPr>
        <w:t>至</w:t>
      </w:r>
      <w:r w:rsidR="0031554E" w:rsidRPr="00A72D2C">
        <w:rPr>
          <w:rFonts w:ascii="標楷體" w:eastAsia="標楷體" w:hAnsi="標楷體" w:cs="標楷體" w:hint="eastAsia"/>
          <w:bCs/>
          <w:spacing w:val="-2"/>
          <w:sz w:val="28"/>
          <w:szCs w:val="28"/>
        </w:rPr>
        <w:t>1</w:t>
      </w:r>
      <w:r w:rsidR="0031554E" w:rsidRPr="00A72D2C">
        <w:rPr>
          <w:rFonts w:ascii="標楷體" w:eastAsia="標楷體" w:hAnsi="標楷體" w:cs="標楷體"/>
          <w:bCs/>
          <w:spacing w:val="-2"/>
          <w:sz w:val="28"/>
          <w:szCs w:val="28"/>
        </w:rPr>
        <w:t>2</w:t>
      </w:r>
      <w:r w:rsidRPr="00A72D2C">
        <w:rPr>
          <w:rFonts w:ascii="標楷體" w:eastAsia="標楷體" w:hAnsi="標楷體" w:cs="標楷體" w:hint="eastAsia"/>
          <w:bCs/>
          <w:spacing w:val="-2"/>
          <w:sz w:val="28"/>
          <w:szCs w:val="28"/>
        </w:rPr>
        <w:t>月對列管之供公眾使用建築物實施消防安全檢查，其中特針對本市所轄人潮出入眾多之營業場所，如百貨公司、大賣場、休閒娛樂等場所加強檢查。另對逾期仍未改善者，除重罰外，更張貼不合格標誌，以供民眾識別，確保消費安全。執行情形如下：</w:t>
      </w:r>
    </w:p>
    <w:tbl>
      <w:tblPr>
        <w:tblW w:w="5000" w:type="pct"/>
        <w:tblCellMar>
          <w:left w:w="28" w:type="dxa"/>
          <w:right w:w="28" w:type="dxa"/>
        </w:tblCellMar>
        <w:tblLook w:val="04A0" w:firstRow="1" w:lastRow="0" w:firstColumn="1" w:lastColumn="0" w:noHBand="0" w:noVBand="1"/>
      </w:tblPr>
      <w:tblGrid>
        <w:gridCol w:w="2130"/>
        <w:gridCol w:w="3366"/>
        <w:gridCol w:w="3630"/>
      </w:tblGrid>
      <w:tr w:rsidR="00A72D2C" w:rsidRPr="00A72D2C" w:rsidTr="002C6A5E">
        <w:trPr>
          <w:trHeight w:val="567"/>
        </w:trPr>
        <w:tc>
          <w:tcPr>
            <w:tcW w:w="1167" w:type="pct"/>
            <w:tcBorders>
              <w:top w:val="single" w:sz="12" w:space="0" w:color="000000"/>
              <w:left w:val="single" w:sz="12" w:space="0" w:color="000000"/>
              <w:bottom w:val="single" w:sz="4" w:space="0" w:color="000000"/>
              <w:right w:val="nil"/>
            </w:tcBorders>
            <w:vAlign w:val="center"/>
            <w:hideMark/>
          </w:tcPr>
          <w:p w:rsidR="00A37DEF" w:rsidRPr="00A72D2C" w:rsidRDefault="00A37DEF" w:rsidP="00A37DEF">
            <w:pPr>
              <w:snapToGrid w:val="0"/>
              <w:spacing w:line="360" w:lineRule="exact"/>
              <w:jc w:val="center"/>
              <w:rPr>
                <w:rFonts w:ascii="標楷體" w:eastAsia="標楷體" w:hAnsi="標楷體"/>
                <w:sz w:val="28"/>
                <w:szCs w:val="28"/>
              </w:rPr>
            </w:pPr>
            <w:r w:rsidRPr="00A72D2C">
              <w:rPr>
                <w:rFonts w:ascii="標楷體" w:eastAsia="標楷體" w:hAnsi="標楷體" w:cs="標楷體" w:hint="eastAsia"/>
                <w:sz w:val="28"/>
                <w:szCs w:val="28"/>
              </w:rPr>
              <w:t>項目</w:t>
            </w:r>
          </w:p>
        </w:tc>
        <w:tc>
          <w:tcPr>
            <w:tcW w:w="1844" w:type="pct"/>
            <w:tcBorders>
              <w:top w:val="single" w:sz="12" w:space="0" w:color="000000"/>
              <w:left w:val="single" w:sz="4" w:space="0" w:color="000000"/>
              <w:bottom w:val="single" w:sz="4" w:space="0" w:color="000000"/>
              <w:right w:val="nil"/>
            </w:tcBorders>
            <w:vAlign w:val="center"/>
            <w:hideMark/>
          </w:tcPr>
          <w:p w:rsidR="00A37DEF" w:rsidRPr="00A72D2C" w:rsidRDefault="00A37DEF" w:rsidP="00A37DEF">
            <w:pPr>
              <w:snapToGrid w:val="0"/>
              <w:spacing w:line="360" w:lineRule="exact"/>
              <w:jc w:val="center"/>
              <w:rPr>
                <w:rFonts w:ascii="標楷體" w:eastAsia="標楷體" w:hAnsi="標楷體"/>
                <w:sz w:val="28"/>
                <w:szCs w:val="28"/>
              </w:rPr>
            </w:pPr>
            <w:r w:rsidRPr="00A72D2C">
              <w:rPr>
                <w:rFonts w:ascii="標楷體" w:eastAsia="標楷體" w:hAnsi="標楷體" w:cs="標楷體" w:hint="eastAsia"/>
                <w:sz w:val="28"/>
                <w:szCs w:val="28"/>
              </w:rPr>
              <w:t>列管家數</w:t>
            </w:r>
          </w:p>
        </w:tc>
        <w:tc>
          <w:tcPr>
            <w:tcW w:w="1988" w:type="pct"/>
            <w:tcBorders>
              <w:top w:val="single" w:sz="12" w:space="0" w:color="000000"/>
              <w:left w:val="single" w:sz="4" w:space="0" w:color="000000"/>
              <w:bottom w:val="single" w:sz="4" w:space="0" w:color="000000"/>
              <w:right w:val="single" w:sz="12" w:space="0" w:color="000000"/>
            </w:tcBorders>
            <w:vAlign w:val="center"/>
            <w:hideMark/>
          </w:tcPr>
          <w:p w:rsidR="00A37DEF" w:rsidRPr="00A72D2C" w:rsidRDefault="00A37DEF" w:rsidP="00A37DEF">
            <w:pPr>
              <w:snapToGrid w:val="0"/>
              <w:spacing w:line="360" w:lineRule="exact"/>
              <w:jc w:val="center"/>
              <w:rPr>
                <w:rFonts w:ascii="標楷體" w:eastAsia="標楷體" w:hAnsi="標楷體"/>
                <w:sz w:val="28"/>
                <w:szCs w:val="28"/>
              </w:rPr>
            </w:pPr>
            <w:r w:rsidRPr="00A72D2C">
              <w:rPr>
                <w:rFonts w:ascii="標楷體" w:eastAsia="標楷體" w:hAnsi="標楷體" w:cs="標楷體" w:hint="eastAsia"/>
                <w:sz w:val="28"/>
                <w:szCs w:val="28"/>
              </w:rPr>
              <w:t>已檢查家數</w:t>
            </w:r>
          </w:p>
        </w:tc>
      </w:tr>
      <w:tr w:rsidR="00A72D2C" w:rsidRPr="00A72D2C" w:rsidTr="002C6A5E">
        <w:trPr>
          <w:trHeight w:val="455"/>
        </w:trPr>
        <w:tc>
          <w:tcPr>
            <w:tcW w:w="1167" w:type="pct"/>
            <w:tcBorders>
              <w:top w:val="single" w:sz="4" w:space="0" w:color="000000"/>
              <w:left w:val="single" w:sz="12" w:space="0" w:color="000000"/>
              <w:bottom w:val="single" w:sz="4" w:space="0" w:color="000000"/>
              <w:right w:val="nil"/>
            </w:tcBorders>
            <w:vAlign w:val="center"/>
            <w:hideMark/>
          </w:tcPr>
          <w:p w:rsidR="0031554E" w:rsidRPr="00A72D2C" w:rsidRDefault="0031554E" w:rsidP="0031554E">
            <w:pPr>
              <w:snapToGrid w:val="0"/>
              <w:spacing w:line="360" w:lineRule="exact"/>
              <w:jc w:val="both"/>
              <w:rPr>
                <w:rFonts w:ascii="標楷體" w:eastAsia="標楷體" w:hAnsi="標楷體"/>
                <w:sz w:val="28"/>
                <w:szCs w:val="28"/>
              </w:rPr>
            </w:pPr>
            <w:r w:rsidRPr="00A72D2C">
              <w:rPr>
                <w:rFonts w:ascii="標楷體" w:eastAsia="標楷體" w:hAnsi="標楷體" w:cs="標楷體" w:hint="eastAsia"/>
                <w:sz w:val="28"/>
                <w:szCs w:val="28"/>
              </w:rPr>
              <w:t>人潮出入眾多之</w:t>
            </w:r>
          </w:p>
          <w:p w:rsidR="0031554E" w:rsidRPr="00A72D2C" w:rsidRDefault="0031554E" w:rsidP="0031554E">
            <w:pPr>
              <w:snapToGrid w:val="0"/>
              <w:spacing w:line="360" w:lineRule="exact"/>
              <w:jc w:val="both"/>
              <w:rPr>
                <w:rFonts w:ascii="標楷體" w:eastAsia="標楷體" w:hAnsi="標楷體"/>
                <w:sz w:val="28"/>
                <w:szCs w:val="28"/>
              </w:rPr>
            </w:pPr>
            <w:r w:rsidRPr="00A72D2C">
              <w:rPr>
                <w:rFonts w:ascii="標楷體" w:eastAsia="標楷體" w:hAnsi="標楷體" w:cs="標楷體" w:hint="eastAsia"/>
                <w:sz w:val="28"/>
                <w:szCs w:val="28"/>
              </w:rPr>
              <w:t>營業場所</w:t>
            </w:r>
          </w:p>
        </w:tc>
        <w:tc>
          <w:tcPr>
            <w:tcW w:w="1844" w:type="pct"/>
            <w:tcBorders>
              <w:top w:val="single" w:sz="4" w:space="0" w:color="000000"/>
              <w:left w:val="single" w:sz="4" w:space="0" w:color="000000"/>
              <w:bottom w:val="single" w:sz="4" w:space="0" w:color="000000"/>
              <w:right w:val="nil"/>
            </w:tcBorders>
            <w:vAlign w:val="center"/>
            <w:hideMark/>
          </w:tcPr>
          <w:p w:rsidR="0031554E" w:rsidRPr="00A72D2C" w:rsidRDefault="0031554E" w:rsidP="0031554E">
            <w:pPr>
              <w:snapToGrid w:val="0"/>
              <w:spacing w:line="360" w:lineRule="exact"/>
              <w:jc w:val="center"/>
              <w:rPr>
                <w:rFonts w:ascii="標楷體" w:eastAsia="標楷體" w:hAnsi="標楷體"/>
                <w:sz w:val="28"/>
                <w:szCs w:val="28"/>
              </w:rPr>
            </w:pPr>
            <w:r w:rsidRPr="00A72D2C">
              <w:rPr>
                <w:rFonts w:ascii="標楷體" w:eastAsia="標楷體" w:hAnsi="標楷體" w:cs="標楷體" w:hint="eastAsia"/>
                <w:sz w:val="28"/>
                <w:szCs w:val="28"/>
              </w:rPr>
              <w:t>3,124家</w:t>
            </w:r>
          </w:p>
        </w:tc>
        <w:tc>
          <w:tcPr>
            <w:tcW w:w="1988" w:type="pct"/>
            <w:tcBorders>
              <w:top w:val="single" w:sz="4" w:space="0" w:color="000000"/>
              <w:left w:val="single" w:sz="4" w:space="0" w:color="000000"/>
              <w:bottom w:val="single" w:sz="4" w:space="0" w:color="000000"/>
              <w:right w:val="single" w:sz="12" w:space="0" w:color="000000"/>
            </w:tcBorders>
            <w:vAlign w:val="center"/>
            <w:hideMark/>
          </w:tcPr>
          <w:p w:rsidR="0031554E" w:rsidRPr="00A72D2C" w:rsidRDefault="00F447A0" w:rsidP="0031554E">
            <w:pPr>
              <w:snapToGrid w:val="0"/>
              <w:spacing w:line="360" w:lineRule="exact"/>
              <w:jc w:val="center"/>
              <w:rPr>
                <w:rFonts w:ascii="標楷體" w:eastAsia="標楷體" w:hAnsi="標楷體"/>
                <w:sz w:val="28"/>
                <w:szCs w:val="28"/>
              </w:rPr>
            </w:pPr>
            <w:r w:rsidRPr="00A72D2C">
              <w:rPr>
                <w:rFonts w:ascii="標楷體" w:eastAsia="標楷體" w:hAnsi="標楷體" w:cs="標楷體"/>
                <w:sz w:val="28"/>
                <w:szCs w:val="28"/>
              </w:rPr>
              <w:t>3</w:t>
            </w:r>
            <w:r w:rsidRPr="00A72D2C">
              <w:rPr>
                <w:rFonts w:ascii="標楷體" w:eastAsia="標楷體" w:hAnsi="標楷體" w:cs="標楷體" w:hint="eastAsia"/>
                <w:sz w:val="28"/>
                <w:szCs w:val="28"/>
              </w:rPr>
              <w:t>,</w:t>
            </w:r>
            <w:r w:rsidRPr="00A72D2C">
              <w:rPr>
                <w:rFonts w:ascii="標楷體" w:eastAsia="標楷體" w:hAnsi="標楷體" w:cs="標楷體"/>
                <w:sz w:val="28"/>
                <w:szCs w:val="28"/>
              </w:rPr>
              <w:t>124</w:t>
            </w:r>
            <w:r w:rsidR="0031554E" w:rsidRPr="00A72D2C">
              <w:rPr>
                <w:rFonts w:ascii="標楷體" w:eastAsia="標楷體" w:hAnsi="標楷體" w:cs="標楷體" w:hint="eastAsia"/>
                <w:sz w:val="28"/>
                <w:szCs w:val="28"/>
              </w:rPr>
              <w:t>家</w:t>
            </w:r>
          </w:p>
        </w:tc>
      </w:tr>
      <w:tr w:rsidR="00A72D2C" w:rsidRPr="00A72D2C" w:rsidTr="002C6A5E">
        <w:trPr>
          <w:trHeight w:val="342"/>
        </w:trPr>
        <w:tc>
          <w:tcPr>
            <w:tcW w:w="1167" w:type="pct"/>
            <w:tcBorders>
              <w:top w:val="single" w:sz="4" w:space="0" w:color="000000"/>
              <w:left w:val="single" w:sz="12" w:space="0" w:color="000000"/>
              <w:bottom w:val="single" w:sz="12" w:space="0" w:color="000000"/>
              <w:right w:val="nil"/>
            </w:tcBorders>
            <w:vAlign w:val="center"/>
            <w:hideMark/>
          </w:tcPr>
          <w:p w:rsidR="00A37DEF" w:rsidRPr="00A72D2C" w:rsidRDefault="00A37DEF">
            <w:pPr>
              <w:snapToGrid w:val="0"/>
              <w:spacing w:line="360" w:lineRule="exact"/>
              <w:jc w:val="both"/>
              <w:rPr>
                <w:rFonts w:ascii="標楷體" w:eastAsia="標楷體" w:hAnsi="標楷體"/>
                <w:sz w:val="28"/>
                <w:szCs w:val="28"/>
              </w:rPr>
            </w:pPr>
            <w:r w:rsidRPr="00A72D2C">
              <w:rPr>
                <w:rFonts w:ascii="標楷體" w:eastAsia="標楷體" w:hAnsi="標楷體" w:cs="標楷體" w:hint="eastAsia"/>
                <w:sz w:val="28"/>
                <w:szCs w:val="28"/>
              </w:rPr>
              <w:t>檢查結果</w:t>
            </w:r>
          </w:p>
        </w:tc>
        <w:tc>
          <w:tcPr>
            <w:tcW w:w="3833" w:type="pct"/>
            <w:gridSpan w:val="2"/>
            <w:tcBorders>
              <w:top w:val="single" w:sz="4" w:space="0" w:color="000000"/>
              <w:left w:val="single" w:sz="4" w:space="0" w:color="000000"/>
              <w:bottom w:val="single" w:sz="12" w:space="0" w:color="000000"/>
              <w:right w:val="single" w:sz="12" w:space="0" w:color="000000"/>
            </w:tcBorders>
            <w:vAlign w:val="center"/>
            <w:hideMark/>
          </w:tcPr>
          <w:p w:rsidR="00A37DEF" w:rsidRPr="00A72D2C" w:rsidRDefault="00A37DEF" w:rsidP="00A37DEF">
            <w:pPr>
              <w:numPr>
                <w:ilvl w:val="0"/>
                <w:numId w:val="9"/>
              </w:numPr>
              <w:suppressAutoHyphens/>
              <w:spacing w:line="360" w:lineRule="exact"/>
              <w:rPr>
                <w:rFonts w:ascii="標楷體" w:eastAsia="標楷體" w:hAnsi="標楷體"/>
                <w:sz w:val="28"/>
                <w:szCs w:val="28"/>
              </w:rPr>
            </w:pPr>
            <w:r w:rsidRPr="00A72D2C">
              <w:rPr>
                <w:rFonts w:ascii="標楷體" w:eastAsia="標楷體" w:hAnsi="標楷體" w:cs="標楷體" w:hint="eastAsia"/>
                <w:spacing w:val="-2"/>
                <w:sz w:val="28"/>
                <w:szCs w:val="28"/>
              </w:rPr>
              <w:t>消防安全不符規定</w:t>
            </w:r>
            <w:r w:rsidR="0031554E" w:rsidRPr="00A72D2C">
              <w:rPr>
                <w:rFonts w:ascii="標楷體" w:eastAsia="標楷體" w:hAnsi="標楷體" w:cs="標楷體"/>
                <w:spacing w:val="-2"/>
                <w:sz w:val="28"/>
                <w:szCs w:val="28"/>
              </w:rPr>
              <w:t>130</w:t>
            </w:r>
            <w:r w:rsidRPr="00A72D2C">
              <w:rPr>
                <w:rFonts w:ascii="標楷體" w:eastAsia="標楷體" w:hAnsi="標楷體" w:cs="標楷體" w:hint="eastAsia"/>
                <w:spacing w:val="-2"/>
                <w:sz w:val="28"/>
                <w:szCs w:val="28"/>
              </w:rPr>
              <w:t>家，均要求限期改善並追蹤改善。</w:t>
            </w:r>
          </w:p>
          <w:p w:rsidR="00A37DEF" w:rsidRPr="00A72D2C" w:rsidRDefault="00A37DEF" w:rsidP="00A37DEF">
            <w:pPr>
              <w:numPr>
                <w:ilvl w:val="0"/>
                <w:numId w:val="9"/>
              </w:numPr>
              <w:suppressAutoHyphens/>
              <w:spacing w:line="360" w:lineRule="exact"/>
              <w:ind w:left="357" w:hanging="357"/>
              <w:rPr>
                <w:rFonts w:ascii="標楷體" w:eastAsia="標楷體" w:hAnsi="標楷體"/>
                <w:sz w:val="28"/>
                <w:szCs w:val="28"/>
              </w:rPr>
            </w:pPr>
            <w:r w:rsidRPr="00A72D2C">
              <w:rPr>
                <w:rFonts w:ascii="標楷體" w:eastAsia="標楷體" w:hAnsi="標楷體" w:cs="標楷體" w:hint="eastAsia"/>
                <w:spacing w:val="-2"/>
                <w:sz w:val="28"/>
                <w:szCs w:val="28"/>
              </w:rPr>
              <w:t>逾期未改善依消防法規定處罰鍰計</w:t>
            </w:r>
            <w:r w:rsidR="0031554E" w:rsidRPr="00A72D2C">
              <w:rPr>
                <w:rFonts w:ascii="標楷體" w:eastAsia="標楷體" w:hAnsi="標楷體" w:cs="標楷體" w:hint="eastAsia"/>
                <w:spacing w:val="-2"/>
                <w:sz w:val="28"/>
                <w:szCs w:val="28"/>
              </w:rPr>
              <w:t>2</w:t>
            </w:r>
            <w:r w:rsidRPr="00A72D2C">
              <w:rPr>
                <w:rFonts w:ascii="標楷體" w:eastAsia="標楷體" w:hAnsi="標楷體" w:cs="標楷體" w:hint="eastAsia"/>
                <w:spacing w:val="-2"/>
                <w:sz w:val="28"/>
                <w:szCs w:val="28"/>
              </w:rPr>
              <w:t>件。</w:t>
            </w:r>
          </w:p>
          <w:p w:rsidR="00A37DEF" w:rsidRPr="00A72D2C" w:rsidRDefault="00A37DEF" w:rsidP="00A37DEF">
            <w:pPr>
              <w:numPr>
                <w:ilvl w:val="0"/>
                <w:numId w:val="9"/>
              </w:numPr>
              <w:suppressAutoHyphens/>
              <w:spacing w:after="280" w:line="360" w:lineRule="exact"/>
              <w:rPr>
                <w:rFonts w:ascii="標楷體" w:eastAsia="標楷體" w:hAnsi="標楷體"/>
                <w:sz w:val="28"/>
                <w:szCs w:val="28"/>
              </w:rPr>
            </w:pPr>
            <w:r w:rsidRPr="00A72D2C">
              <w:rPr>
                <w:rFonts w:ascii="標楷體" w:eastAsia="標楷體" w:hAnsi="標楷體" w:cs="標楷體" w:hint="eastAsia"/>
                <w:spacing w:val="-2"/>
                <w:sz w:val="28"/>
                <w:szCs w:val="28"/>
              </w:rPr>
              <w:t>張貼不合格標誌</w:t>
            </w:r>
            <w:r w:rsidR="00271015" w:rsidRPr="00A72D2C">
              <w:rPr>
                <w:rFonts w:ascii="標楷體" w:eastAsia="標楷體" w:hAnsi="標楷體" w:cs="標楷體"/>
                <w:spacing w:val="-2"/>
                <w:sz w:val="28"/>
                <w:szCs w:val="28"/>
              </w:rPr>
              <w:t>1</w:t>
            </w:r>
            <w:r w:rsidRPr="00A72D2C">
              <w:rPr>
                <w:rFonts w:ascii="標楷體" w:eastAsia="標楷體" w:hAnsi="標楷體" w:cs="標楷體" w:hint="eastAsia"/>
                <w:spacing w:val="-2"/>
                <w:sz w:val="28"/>
                <w:szCs w:val="28"/>
              </w:rPr>
              <w:t>家。</w:t>
            </w:r>
          </w:p>
        </w:tc>
      </w:tr>
    </w:tbl>
    <w:p w:rsidR="00F55498" w:rsidRPr="00A72D2C" w:rsidRDefault="004032AA" w:rsidP="002C6A5E">
      <w:pPr>
        <w:spacing w:line="380" w:lineRule="exact"/>
        <w:ind w:leftChars="115" w:left="836" w:hangingChars="200" w:hanging="560"/>
        <w:jc w:val="both"/>
        <w:rPr>
          <w:rFonts w:ascii="標楷體" w:eastAsia="標楷體" w:hAnsi="標楷體"/>
          <w:bCs/>
          <w:sz w:val="28"/>
          <w:szCs w:val="28"/>
        </w:rPr>
      </w:pPr>
      <w:r w:rsidRPr="00A72D2C">
        <w:rPr>
          <w:rFonts w:ascii="標楷體" w:eastAsia="標楷體" w:hAnsi="標楷體" w:hint="eastAsia"/>
          <w:bCs/>
          <w:sz w:val="28"/>
          <w:szCs w:val="28"/>
        </w:rPr>
        <w:t xml:space="preserve"> </w:t>
      </w:r>
    </w:p>
    <w:p w:rsidR="00C941F8" w:rsidRPr="00A72D2C" w:rsidRDefault="00BC4CE9" w:rsidP="002C6A5E">
      <w:pPr>
        <w:spacing w:line="380" w:lineRule="exact"/>
        <w:ind w:leftChars="115" w:left="836" w:hangingChars="200" w:hanging="560"/>
        <w:jc w:val="both"/>
        <w:rPr>
          <w:rFonts w:ascii="標楷體" w:eastAsia="標楷體" w:hAnsi="標楷體"/>
          <w:bCs/>
          <w:sz w:val="28"/>
          <w:szCs w:val="28"/>
        </w:rPr>
      </w:pPr>
      <w:r w:rsidRPr="00A72D2C">
        <w:rPr>
          <w:rFonts w:ascii="標楷體" w:eastAsia="標楷體" w:hAnsi="標楷體" w:hint="eastAsia"/>
          <w:bCs/>
          <w:sz w:val="28"/>
          <w:szCs w:val="28"/>
        </w:rPr>
        <w:lastRenderedPageBreak/>
        <w:t>(</w:t>
      </w:r>
      <w:r w:rsidR="006625B2" w:rsidRPr="00A72D2C">
        <w:rPr>
          <w:rFonts w:ascii="標楷體" w:eastAsia="標楷體" w:hAnsi="標楷體" w:hint="eastAsia"/>
          <w:bCs/>
          <w:sz w:val="28"/>
          <w:szCs w:val="28"/>
        </w:rPr>
        <w:t>四</w:t>
      </w:r>
      <w:r w:rsidRPr="00A72D2C">
        <w:rPr>
          <w:rFonts w:ascii="標楷體" w:eastAsia="標楷體" w:hAnsi="標楷體" w:hint="eastAsia"/>
          <w:bCs/>
          <w:sz w:val="28"/>
          <w:szCs w:val="28"/>
        </w:rPr>
        <w:t>)</w:t>
      </w:r>
      <w:r w:rsidRPr="00A72D2C">
        <w:rPr>
          <w:rFonts w:ascii="標楷體" w:eastAsia="標楷體" w:hAnsi="標楷體"/>
          <w:bCs/>
          <w:sz w:val="28"/>
          <w:szCs w:val="28"/>
        </w:rPr>
        <w:t xml:space="preserve"> </w:t>
      </w:r>
      <w:r w:rsidR="00E50FF6" w:rsidRPr="00A72D2C">
        <w:rPr>
          <w:rFonts w:ascii="標楷體" w:eastAsia="標楷體" w:hAnsi="標楷體" w:hint="eastAsia"/>
          <w:bCs/>
          <w:sz w:val="28"/>
          <w:szCs w:val="28"/>
        </w:rPr>
        <w:t>加強執行防焰制度查核工作</w:t>
      </w:r>
    </w:p>
    <w:p w:rsidR="00E50FF6" w:rsidRPr="00A72D2C" w:rsidRDefault="00BF4BB2" w:rsidP="002C6A5E">
      <w:pPr>
        <w:spacing w:line="360" w:lineRule="exact"/>
        <w:ind w:leftChars="430" w:left="1032"/>
        <w:jc w:val="both"/>
        <w:rPr>
          <w:rFonts w:ascii="標楷體" w:eastAsia="標楷體" w:hAnsi="標楷體"/>
          <w:sz w:val="28"/>
          <w:szCs w:val="28"/>
        </w:rPr>
      </w:pPr>
      <w:r w:rsidRPr="00A72D2C">
        <w:rPr>
          <w:rFonts w:ascii="標楷體" w:eastAsia="標楷體" w:hAnsi="標楷體" w:hint="eastAsia"/>
          <w:sz w:val="28"/>
          <w:szCs w:val="28"/>
        </w:rPr>
        <w:t>本市獲內政部防焰認證合格廠商計12</w:t>
      </w:r>
      <w:r w:rsidR="0031554E" w:rsidRPr="00A72D2C">
        <w:rPr>
          <w:rFonts w:ascii="標楷體" w:eastAsia="標楷體" w:hAnsi="標楷體"/>
          <w:sz w:val="28"/>
          <w:szCs w:val="28"/>
        </w:rPr>
        <w:t>4</w:t>
      </w:r>
      <w:r w:rsidRPr="00A72D2C">
        <w:rPr>
          <w:rFonts w:ascii="標楷體" w:eastAsia="標楷體" w:hAnsi="標楷體" w:hint="eastAsia"/>
          <w:sz w:val="28"/>
          <w:szCs w:val="28"/>
        </w:rPr>
        <w:t>家，本府消防局定期派員配</w:t>
      </w:r>
      <w:r w:rsidR="0031554E" w:rsidRPr="00A72D2C">
        <w:rPr>
          <w:rFonts w:ascii="標楷體" w:eastAsia="標楷體" w:hAnsi="標楷體" w:hint="eastAsia"/>
          <w:sz w:val="28"/>
          <w:szCs w:val="28"/>
        </w:rPr>
        <w:t>合消防署對列管之廠商實施進、出貨及管理查核工作，108年7月至12月計查核250次；依消防法第11條列管7,788家應設置防焰物品場所需派員至現場執行查核，108年7月至12月計查核5,396家次。</w:t>
      </w:r>
    </w:p>
    <w:p w:rsidR="00E50FF6" w:rsidRPr="00A72D2C" w:rsidRDefault="006625B2" w:rsidP="002C6A5E">
      <w:pPr>
        <w:snapToGrid w:val="0"/>
        <w:spacing w:line="360" w:lineRule="exact"/>
        <w:ind w:firstLineChars="66" w:firstLine="185"/>
        <w:jc w:val="both"/>
        <w:rPr>
          <w:rFonts w:ascii="標楷體" w:eastAsia="標楷體" w:hAnsi="標楷體"/>
          <w:bCs/>
          <w:sz w:val="28"/>
          <w:szCs w:val="28"/>
        </w:rPr>
      </w:pPr>
      <w:r w:rsidRPr="00A72D2C">
        <w:rPr>
          <w:rFonts w:ascii="標楷體" w:eastAsia="標楷體" w:hAnsi="標楷體" w:hint="eastAsia"/>
          <w:bCs/>
          <w:sz w:val="28"/>
          <w:szCs w:val="28"/>
        </w:rPr>
        <w:t>（五）</w:t>
      </w:r>
      <w:r w:rsidR="00E50FF6" w:rsidRPr="00A72D2C">
        <w:rPr>
          <w:rFonts w:ascii="標楷體" w:eastAsia="標楷體" w:hAnsi="標楷體" w:hint="eastAsia"/>
          <w:bCs/>
          <w:sz w:val="28"/>
          <w:szCs w:val="28"/>
        </w:rPr>
        <w:t>執行社區防災宣導教育</w:t>
      </w:r>
    </w:p>
    <w:p w:rsidR="00D746A9" w:rsidRPr="00A72D2C" w:rsidRDefault="00D746A9" w:rsidP="002C6A5E">
      <w:pPr>
        <w:snapToGrid w:val="0"/>
        <w:spacing w:line="360" w:lineRule="exact"/>
        <w:ind w:leftChars="445" w:left="1348" w:hangingChars="100" w:hanging="280"/>
        <w:jc w:val="both"/>
        <w:rPr>
          <w:rFonts w:ascii="標楷體" w:eastAsia="標楷體" w:hAnsi="標楷體"/>
          <w:bCs/>
          <w:sz w:val="28"/>
          <w:szCs w:val="28"/>
        </w:rPr>
      </w:pPr>
      <w:r w:rsidRPr="00A72D2C">
        <w:rPr>
          <w:rFonts w:ascii="標楷體" w:eastAsia="標楷體" w:hAnsi="標楷體" w:hint="eastAsia"/>
          <w:bCs/>
          <w:sz w:val="28"/>
          <w:szCs w:val="28"/>
        </w:rPr>
        <w:t>1.10</w:t>
      </w:r>
      <w:r w:rsidR="00A37DEF" w:rsidRPr="00A72D2C">
        <w:rPr>
          <w:rFonts w:ascii="標楷體" w:eastAsia="標楷體" w:hAnsi="標楷體"/>
          <w:bCs/>
          <w:sz w:val="28"/>
          <w:szCs w:val="28"/>
        </w:rPr>
        <w:t>8</w:t>
      </w:r>
      <w:r w:rsidRPr="00A72D2C">
        <w:rPr>
          <w:rFonts w:ascii="標楷體" w:eastAsia="標楷體" w:hAnsi="標楷體" w:hint="eastAsia"/>
          <w:bCs/>
          <w:sz w:val="28"/>
          <w:szCs w:val="28"/>
        </w:rPr>
        <w:t>年</w:t>
      </w:r>
      <w:r w:rsidR="0031554E" w:rsidRPr="00A72D2C">
        <w:rPr>
          <w:rFonts w:ascii="標楷體" w:eastAsia="標楷體" w:hAnsi="標楷體"/>
          <w:bCs/>
          <w:sz w:val="28"/>
          <w:szCs w:val="28"/>
        </w:rPr>
        <w:t>7</w:t>
      </w:r>
      <w:r w:rsidRPr="00A72D2C">
        <w:rPr>
          <w:rFonts w:ascii="標楷體" w:eastAsia="標楷體" w:hAnsi="標楷體" w:hint="eastAsia"/>
          <w:bCs/>
          <w:sz w:val="28"/>
          <w:szCs w:val="28"/>
        </w:rPr>
        <w:t>月至</w:t>
      </w:r>
      <w:r w:rsidR="0031554E" w:rsidRPr="00A72D2C">
        <w:rPr>
          <w:rFonts w:ascii="標楷體" w:eastAsia="標楷體" w:hAnsi="標楷體" w:hint="eastAsia"/>
          <w:bCs/>
          <w:sz w:val="28"/>
          <w:szCs w:val="28"/>
        </w:rPr>
        <w:t>1</w:t>
      </w:r>
      <w:r w:rsidR="0031554E" w:rsidRPr="00A72D2C">
        <w:rPr>
          <w:rFonts w:ascii="標楷體" w:eastAsia="標楷體" w:hAnsi="標楷體"/>
          <w:bCs/>
          <w:sz w:val="28"/>
          <w:szCs w:val="28"/>
        </w:rPr>
        <w:t>2</w:t>
      </w:r>
      <w:r w:rsidRPr="00A72D2C">
        <w:rPr>
          <w:rFonts w:ascii="標楷體" w:eastAsia="標楷體" w:hAnsi="標楷體" w:hint="eastAsia"/>
          <w:bCs/>
          <w:sz w:val="28"/>
          <w:szCs w:val="28"/>
        </w:rPr>
        <w:t>月辦理防火宣導情形如下：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200"/>
        <w:gridCol w:w="675"/>
        <w:gridCol w:w="4057"/>
        <w:gridCol w:w="2194"/>
      </w:tblGrid>
      <w:tr w:rsidR="00A72D2C" w:rsidRPr="00A72D2C" w:rsidTr="002C6A5E">
        <w:trPr>
          <w:trHeight w:val="375"/>
        </w:trPr>
        <w:tc>
          <w:tcPr>
            <w:tcW w:w="1205" w:type="pct"/>
            <w:vMerge w:val="restart"/>
            <w:vAlign w:val="center"/>
          </w:tcPr>
          <w:p w:rsidR="0031554E" w:rsidRPr="00A72D2C" w:rsidRDefault="0031554E" w:rsidP="0031554E">
            <w:pPr>
              <w:kinsoku w:val="0"/>
              <w:spacing w:line="300" w:lineRule="exact"/>
              <w:ind w:rightChars="50" w:right="120"/>
              <w:jc w:val="right"/>
              <w:rPr>
                <w:rFonts w:ascii="標楷體" w:eastAsia="標楷體" w:hAnsi="標楷體"/>
                <w:sz w:val="28"/>
                <w:szCs w:val="28"/>
              </w:rPr>
            </w:pPr>
            <w:r w:rsidRPr="00A72D2C">
              <w:rPr>
                <w:rFonts w:ascii="標楷體" w:eastAsia="標楷體" w:hAnsi="標楷體" w:hint="eastAsia"/>
                <w:sz w:val="28"/>
                <w:szCs w:val="28"/>
              </w:rPr>
              <w:t>結合宣導義消進行防災宣導</w:t>
            </w:r>
          </w:p>
        </w:tc>
        <w:tc>
          <w:tcPr>
            <w:tcW w:w="370" w:type="pct"/>
            <w:vMerge w:val="restart"/>
            <w:vAlign w:val="center"/>
          </w:tcPr>
          <w:p w:rsidR="0031554E" w:rsidRPr="00A72D2C" w:rsidRDefault="0031554E" w:rsidP="0031554E">
            <w:pPr>
              <w:spacing w:line="300" w:lineRule="exact"/>
              <w:ind w:rightChars="50" w:right="120"/>
              <w:jc w:val="center"/>
              <w:rPr>
                <w:rFonts w:ascii="標楷體" w:eastAsia="標楷體" w:hAnsi="標楷體"/>
                <w:sz w:val="28"/>
                <w:szCs w:val="28"/>
              </w:rPr>
            </w:pPr>
            <w:r w:rsidRPr="00A72D2C">
              <w:rPr>
                <w:rFonts w:ascii="標楷體" w:eastAsia="標楷體" w:hAnsi="標楷體" w:hint="eastAsia"/>
                <w:sz w:val="28"/>
                <w:szCs w:val="28"/>
              </w:rPr>
              <w:t>執行成效</w:t>
            </w:r>
          </w:p>
        </w:tc>
        <w:tc>
          <w:tcPr>
            <w:tcW w:w="2223" w:type="pct"/>
            <w:vAlign w:val="center"/>
          </w:tcPr>
          <w:p w:rsidR="0031554E" w:rsidRPr="00A72D2C" w:rsidRDefault="0031554E" w:rsidP="0031554E">
            <w:pPr>
              <w:spacing w:line="300" w:lineRule="exact"/>
              <w:ind w:rightChars="50" w:right="120"/>
              <w:jc w:val="both"/>
              <w:rPr>
                <w:rFonts w:ascii="標楷體" w:eastAsia="標楷體" w:hAnsi="標楷體"/>
                <w:sz w:val="28"/>
                <w:szCs w:val="28"/>
              </w:rPr>
            </w:pPr>
            <w:r w:rsidRPr="00A72D2C">
              <w:rPr>
                <w:rFonts w:ascii="標楷體" w:eastAsia="標楷體" w:hAnsi="標楷體" w:hint="eastAsia"/>
                <w:sz w:val="28"/>
                <w:szCs w:val="28"/>
              </w:rPr>
              <w:t>辦理防火宣導場次</w:t>
            </w:r>
          </w:p>
        </w:tc>
        <w:tc>
          <w:tcPr>
            <w:tcW w:w="1202" w:type="pct"/>
            <w:vAlign w:val="center"/>
          </w:tcPr>
          <w:p w:rsidR="0031554E" w:rsidRPr="00A72D2C" w:rsidRDefault="0031554E" w:rsidP="0031554E">
            <w:pPr>
              <w:spacing w:line="300" w:lineRule="exact"/>
              <w:ind w:right="120"/>
              <w:jc w:val="right"/>
              <w:rPr>
                <w:rFonts w:ascii="標楷體" w:eastAsia="標楷體" w:hAnsi="標楷體"/>
                <w:sz w:val="28"/>
                <w:szCs w:val="28"/>
              </w:rPr>
            </w:pPr>
            <w:r w:rsidRPr="00A72D2C">
              <w:rPr>
                <w:rFonts w:ascii="標楷體" w:eastAsia="標楷體" w:hAnsi="標楷體" w:cs="標楷體" w:hint="eastAsia"/>
                <w:sz w:val="28"/>
                <w:szCs w:val="28"/>
              </w:rPr>
              <w:t>700場次</w:t>
            </w:r>
          </w:p>
        </w:tc>
      </w:tr>
      <w:tr w:rsidR="00A72D2C" w:rsidRPr="00A72D2C" w:rsidTr="002C6A5E">
        <w:trPr>
          <w:trHeight w:val="375"/>
        </w:trPr>
        <w:tc>
          <w:tcPr>
            <w:tcW w:w="1205" w:type="pct"/>
            <w:vMerge/>
            <w:vAlign w:val="center"/>
          </w:tcPr>
          <w:p w:rsidR="0031554E" w:rsidRPr="00A72D2C" w:rsidRDefault="0031554E" w:rsidP="0031554E">
            <w:pPr>
              <w:spacing w:line="300" w:lineRule="exact"/>
              <w:ind w:rightChars="50" w:right="120"/>
              <w:jc w:val="both"/>
              <w:rPr>
                <w:rFonts w:ascii="標楷體" w:eastAsia="標楷體" w:hAnsi="標楷體"/>
                <w:sz w:val="28"/>
                <w:szCs w:val="28"/>
              </w:rPr>
            </w:pPr>
          </w:p>
        </w:tc>
        <w:tc>
          <w:tcPr>
            <w:tcW w:w="370" w:type="pct"/>
            <w:vMerge/>
            <w:vAlign w:val="center"/>
          </w:tcPr>
          <w:p w:rsidR="0031554E" w:rsidRPr="00A72D2C" w:rsidRDefault="0031554E" w:rsidP="0031554E">
            <w:pPr>
              <w:spacing w:line="300" w:lineRule="exact"/>
              <w:ind w:rightChars="50" w:right="120"/>
              <w:jc w:val="both"/>
              <w:rPr>
                <w:rFonts w:ascii="標楷體" w:eastAsia="標楷體" w:hAnsi="標楷體"/>
                <w:sz w:val="28"/>
                <w:szCs w:val="28"/>
              </w:rPr>
            </w:pPr>
          </w:p>
        </w:tc>
        <w:tc>
          <w:tcPr>
            <w:tcW w:w="2223" w:type="pct"/>
            <w:vAlign w:val="center"/>
          </w:tcPr>
          <w:p w:rsidR="0031554E" w:rsidRPr="00A72D2C" w:rsidRDefault="0031554E" w:rsidP="0031554E">
            <w:pPr>
              <w:spacing w:line="300" w:lineRule="exact"/>
              <w:ind w:rightChars="50" w:right="120"/>
              <w:jc w:val="both"/>
              <w:rPr>
                <w:rFonts w:ascii="標楷體" w:eastAsia="標楷體" w:hAnsi="標楷體"/>
                <w:sz w:val="28"/>
                <w:szCs w:val="28"/>
              </w:rPr>
            </w:pPr>
            <w:r w:rsidRPr="00A72D2C">
              <w:rPr>
                <w:rFonts w:ascii="標楷體" w:eastAsia="標楷體" w:hAnsi="標楷體" w:hint="eastAsia"/>
                <w:sz w:val="28"/>
                <w:szCs w:val="28"/>
              </w:rPr>
              <w:t>出動義消總隊宣導義消</w:t>
            </w:r>
          </w:p>
        </w:tc>
        <w:tc>
          <w:tcPr>
            <w:tcW w:w="1202" w:type="pct"/>
            <w:vAlign w:val="center"/>
          </w:tcPr>
          <w:p w:rsidR="0031554E" w:rsidRPr="00A72D2C" w:rsidRDefault="0031554E" w:rsidP="0031554E">
            <w:pPr>
              <w:spacing w:line="300" w:lineRule="exact"/>
              <w:ind w:right="120"/>
              <w:jc w:val="right"/>
              <w:rPr>
                <w:rFonts w:ascii="標楷體" w:eastAsia="標楷體" w:hAnsi="標楷體"/>
                <w:sz w:val="28"/>
                <w:szCs w:val="28"/>
              </w:rPr>
            </w:pPr>
            <w:r w:rsidRPr="00A72D2C">
              <w:rPr>
                <w:rFonts w:ascii="標楷體" w:eastAsia="標楷體" w:hAnsi="標楷體" w:cs="標楷體" w:hint="eastAsia"/>
                <w:sz w:val="28"/>
                <w:szCs w:val="28"/>
              </w:rPr>
              <w:t>6,560人次</w:t>
            </w:r>
          </w:p>
        </w:tc>
      </w:tr>
      <w:tr w:rsidR="00A72D2C" w:rsidRPr="00A72D2C" w:rsidTr="002C6A5E">
        <w:trPr>
          <w:trHeight w:val="375"/>
        </w:trPr>
        <w:tc>
          <w:tcPr>
            <w:tcW w:w="1205" w:type="pct"/>
            <w:vMerge/>
            <w:vAlign w:val="center"/>
          </w:tcPr>
          <w:p w:rsidR="0031554E" w:rsidRPr="00A72D2C" w:rsidRDefault="0031554E" w:rsidP="0031554E">
            <w:pPr>
              <w:spacing w:line="300" w:lineRule="exact"/>
              <w:ind w:rightChars="50" w:right="120"/>
              <w:jc w:val="both"/>
              <w:rPr>
                <w:rFonts w:ascii="標楷體" w:eastAsia="標楷體" w:hAnsi="標楷體"/>
                <w:sz w:val="28"/>
                <w:szCs w:val="28"/>
              </w:rPr>
            </w:pPr>
          </w:p>
        </w:tc>
        <w:tc>
          <w:tcPr>
            <w:tcW w:w="370" w:type="pct"/>
            <w:vMerge/>
            <w:vAlign w:val="center"/>
          </w:tcPr>
          <w:p w:rsidR="0031554E" w:rsidRPr="00A72D2C" w:rsidRDefault="0031554E" w:rsidP="0031554E">
            <w:pPr>
              <w:spacing w:line="300" w:lineRule="exact"/>
              <w:ind w:rightChars="50" w:right="120"/>
              <w:jc w:val="both"/>
              <w:rPr>
                <w:rFonts w:ascii="標楷體" w:eastAsia="標楷體" w:hAnsi="標楷體"/>
                <w:sz w:val="28"/>
                <w:szCs w:val="28"/>
              </w:rPr>
            </w:pPr>
          </w:p>
        </w:tc>
        <w:tc>
          <w:tcPr>
            <w:tcW w:w="2223" w:type="pct"/>
            <w:vAlign w:val="center"/>
          </w:tcPr>
          <w:p w:rsidR="0031554E" w:rsidRPr="00A72D2C" w:rsidRDefault="0031554E" w:rsidP="0031554E">
            <w:pPr>
              <w:spacing w:line="300" w:lineRule="exact"/>
              <w:ind w:rightChars="50" w:right="120"/>
              <w:jc w:val="both"/>
              <w:rPr>
                <w:rFonts w:ascii="標楷體" w:eastAsia="標楷體" w:hAnsi="標楷體"/>
                <w:sz w:val="28"/>
                <w:szCs w:val="28"/>
              </w:rPr>
            </w:pPr>
            <w:r w:rsidRPr="00A72D2C">
              <w:rPr>
                <w:rFonts w:ascii="標楷體" w:eastAsia="標楷體" w:hAnsi="標楷體" w:hint="eastAsia"/>
                <w:sz w:val="28"/>
                <w:szCs w:val="28"/>
              </w:rPr>
              <w:t>宣導家戶數</w:t>
            </w:r>
          </w:p>
        </w:tc>
        <w:tc>
          <w:tcPr>
            <w:tcW w:w="1202" w:type="pct"/>
            <w:vAlign w:val="center"/>
          </w:tcPr>
          <w:p w:rsidR="0031554E" w:rsidRPr="00A72D2C" w:rsidRDefault="0031554E" w:rsidP="0031554E">
            <w:pPr>
              <w:spacing w:line="300" w:lineRule="exact"/>
              <w:ind w:right="120"/>
              <w:jc w:val="right"/>
              <w:rPr>
                <w:rFonts w:ascii="標楷體" w:eastAsia="標楷體" w:hAnsi="標楷體"/>
                <w:sz w:val="28"/>
                <w:szCs w:val="28"/>
              </w:rPr>
            </w:pPr>
            <w:r w:rsidRPr="00A72D2C">
              <w:rPr>
                <w:rFonts w:ascii="標楷體" w:eastAsia="標楷體" w:hAnsi="標楷體" w:cs="標楷體" w:hint="eastAsia"/>
                <w:sz w:val="28"/>
                <w:szCs w:val="28"/>
              </w:rPr>
              <w:t>8,508戶</w:t>
            </w:r>
          </w:p>
        </w:tc>
      </w:tr>
      <w:tr w:rsidR="00A72D2C" w:rsidRPr="00A72D2C" w:rsidTr="002C6A5E">
        <w:trPr>
          <w:trHeight w:val="375"/>
        </w:trPr>
        <w:tc>
          <w:tcPr>
            <w:tcW w:w="1205" w:type="pct"/>
            <w:vMerge/>
            <w:vAlign w:val="center"/>
          </w:tcPr>
          <w:p w:rsidR="0031554E" w:rsidRPr="00A72D2C" w:rsidRDefault="0031554E" w:rsidP="0031554E">
            <w:pPr>
              <w:spacing w:line="300" w:lineRule="exact"/>
              <w:ind w:rightChars="50" w:right="120"/>
              <w:jc w:val="both"/>
              <w:rPr>
                <w:rFonts w:ascii="標楷體" w:eastAsia="標楷體" w:hAnsi="標楷體"/>
                <w:sz w:val="28"/>
                <w:szCs w:val="28"/>
              </w:rPr>
            </w:pPr>
          </w:p>
        </w:tc>
        <w:tc>
          <w:tcPr>
            <w:tcW w:w="370" w:type="pct"/>
            <w:vMerge/>
            <w:vAlign w:val="center"/>
          </w:tcPr>
          <w:p w:rsidR="0031554E" w:rsidRPr="00A72D2C" w:rsidRDefault="0031554E" w:rsidP="0031554E">
            <w:pPr>
              <w:spacing w:line="300" w:lineRule="exact"/>
              <w:ind w:rightChars="50" w:right="120"/>
              <w:jc w:val="both"/>
              <w:rPr>
                <w:rFonts w:ascii="標楷體" w:eastAsia="標楷體" w:hAnsi="標楷體"/>
                <w:sz w:val="28"/>
                <w:szCs w:val="28"/>
              </w:rPr>
            </w:pPr>
          </w:p>
        </w:tc>
        <w:tc>
          <w:tcPr>
            <w:tcW w:w="2223" w:type="pct"/>
            <w:vAlign w:val="center"/>
          </w:tcPr>
          <w:p w:rsidR="0031554E" w:rsidRPr="00A72D2C" w:rsidRDefault="0031554E" w:rsidP="0031554E">
            <w:pPr>
              <w:spacing w:line="300" w:lineRule="exact"/>
              <w:ind w:rightChars="50" w:right="120"/>
              <w:jc w:val="both"/>
              <w:rPr>
                <w:rFonts w:ascii="標楷體" w:eastAsia="標楷體" w:hAnsi="標楷體"/>
                <w:sz w:val="28"/>
                <w:szCs w:val="28"/>
              </w:rPr>
            </w:pPr>
            <w:r w:rsidRPr="00A72D2C">
              <w:rPr>
                <w:rFonts w:ascii="標楷體" w:eastAsia="標楷體" w:hAnsi="標楷體" w:hint="eastAsia"/>
                <w:sz w:val="28"/>
                <w:szCs w:val="28"/>
              </w:rPr>
              <w:t>參與宣導活動民眾人數</w:t>
            </w:r>
          </w:p>
        </w:tc>
        <w:tc>
          <w:tcPr>
            <w:tcW w:w="1202" w:type="pct"/>
            <w:vAlign w:val="center"/>
          </w:tcPr>
          <w:p w:rsidR="0031554E" w:rsidRPr="00A72D2C" w:rsidRDefault="0031554E" w:rsidP="0031554E">
            <w:pPr>
              <w:spacing w:line="300" w:lineRule="exact"/>
              <w:ind w:right="120"/>
              <w:jc w:val="right"/>
              <w:rPr>
                <w:rFonts w:ascii="標楷體" w:eastAsia="標楷體" w:hAnsi="標楷體"/>
                <w:sz w:val="28"/>
                <w:szCs w:val="28"/>
              </w:rPr>
            </w:pPr>
            <w:r w:rsidRPr="00A72D2C">
              <w:rPr>
                <w:rFonts w:ascii="標楷體" w:eastAsia="標楷體" w:hAnsi="標楷體" w:cs="標楷體" w:hint="eastAsia"/>
                <w:sz w:val="28"/>
                <w:szCs w:val="28"/>
              </w:rPr>
              <w:t>21,467人次</w:t>
            </w:r>
          </w:p>
        </w:tc>
      </w:tr>
    </w:tbl>
    <w:p w:rsidR="00005FFA" w:rsidRPr="00A72D2C" w:rsidRDefault="00D746A9" w:rsidP="002C6A5E">
      <w:pPr>
        <w:snapToGrid w:val="0"/>
        <w:spacing w:line="360" w:lineRule="exact"/>
        <w:ind w:leftChars="445" w:left="1348" w:hangingChars="100" w:hanging="280"/>
        <w:jc w:val="both"/>
        <w:rPr>
          <w:rFonts w:ascii="標楷體" w:eastAsia="標楷體" w:hAnsi="標楷體"/>
          <w:bCs/>
          <w:sz w:val="28"/>
          <w:szCs w:val="28"/>
        </w:rPr>
      </w:pPr>
      <w:r w:rsidRPr="00A72D2C">
        <w:rPr>
          <w:rFonts w:ascii="標楷體" w:eastAsia="標楷體" w:hAnsi="標楷體" w:hint="eastAsia"/>
          <w:bCs/>
          <w:sz w:val="28"/>
          <w:szCs w:val="28"/>
        </w:rPr>
        <w:t>2.本府消防局防災宣導教室10</w:t>
      </w:r>
      <w:r w:rsidR="00A37DEF" w:rsidRPr="00A72D2C">
        <w:rPr>
          <w:rFonts w:ascii="標楷體" w:eastAsia="標楷體" w:hAnsi="標楷體"/>
          <w:bCs/>
          <w:sz w:val="28"/>
          <w:szCs w:val="28"/>
        </w:rPr>
        <w:t>8</w:t>
      </w:r>
      <w:r w:rsidRPr="00A72D2C">
        <w:rPr>
          <w:rFonts w:ascii="標楷體" w:eastAsia="標楷體" w:hAnsi="標楷體" w:hint="eastAsia"/>
          <w:bCs/>
          <w:sz w:val="28"/>
          <w:szCs w:val="28"/>
        </w:rPr>
        <w:t>年</w:t>
      </w:r>
      <w:r w:rsidR="0031554E" w:rsidRPr="00A72D2C">
        <w:rPr>
          <w:rFonts w:ascii="標楷體" w:eastAsia="標楷體" w:hAnsi="標楷體" w:hint="eastAsia"/>
          <w:bCs/>
          <w:sz w:val="28"/>
          <w:szCs w:val="28"/>
        </w:rPr>
        <w:t>7</w:t>
      </w:r>
      <w:r w:rsidRPr="00A72D2C">
        <w:rPr>
          <w:rFonts w:ascii="標楷體" w:eastAsia="標楷體" w:hAnsi="標楷體" w:hint="eastAsia"/>
          <w:bCs/>
          <w:sz w:val="28"/>
          <w:szCs w:val="28"/>
        </w:rPr>
        <w:t>月至</w:t>
      </w:r>
      <w:r w:rsidR="0031554E" w:rsidRPr="00A72D2C">
        <w:rPr>
          <w:rFonts w:ascii="標楷體" w:eastAsia="標楷體" w:hAnsi="標楷體" w:hint="eastAsia"/>
          <w:bCs/>
          <w:sz w:val="28"/>
          <w:szCs w:val="28"/>
        </w:rPr>
        <w:t>1</w:t>
      </w:r>
      <w:r w:rsidR="0031554E" w:rsidRPr="00A72D2C">
        <w:rPr>
          <w:rFonts w:ascii="標楷體" w:eastAsia="標楷體" w:hAnsi="標楷體"/>
          <w:bCs/>
          <w:sz w:val="28"/>
          <w:szCs w:val="28"/>
        </w:rPr>
        <w:t>2</w:t>
      </w:r>
      <w:r w:rsidRPr="00A72D2C">
        <w:rPr>
          <w:rFonts w:ascii="標楷體" w:eastAsia="標楷體" w:hAnsi="標楷體" w:hint="eastAsia"/>
          <w:bCs/>
          <w:sz w:val="28"/>
          <w:szCs w:val="28"/>
        </w:rPr>
        <w:t>月，</w:t>
      </w:r>
      <w:r w:rsidR="0069406B" w:rsidRPr="00A72D2C">
        <w:rPr>
          <w:rFonts w:ascii="標楷體" w:eastAsia="標楷體" w:hAnsi="標楷體" w:hint="eastAsia"/>
          <w:bCs/>
          <w:sz w:val="28"/>
          <w:szCs w:val="28"/>
        </w:rPr>
        <w:t>計有</w:t>
      </w:r>
      <w:r w:rsidR="0031554E" w:rsidRPr="00A72D2C">
        <w:rPr>
          <w:rFonts w:ascii="標楷體" w:eastAsia="標楷體" w:hAnsi="標楷體"/>
          <w:bCs/>
          <w:sz w:val="28"/>
          <w:szCs w:val="28"/>
        </w:rPr>
        <w:t>47</w:t>
      </w:r>
      <w:r w:rsidR="0069406B" w:rsidRPr="00A72D2C">
        <w:rPr>
          <w:rFonts w:ascii="標楷體" w:eastAsia="標楷體" w:hAnsi="標楷體" w:hint="eastAsia"/>
          <w:bCs/>
          <w:sz w:val="28"/>
          <w:szCs w:val="28"/>
        </w:rPr>
        <w:t>個團體</w:t>
      </w:r>
      <w:r w:rsidR="0031554E" w:rsidRPr="00A72D2C">
        <w:rPr>
          <w:rFonts w:ascii="標楷體" w:eastAsia="標楷體" w:hAnsi="標楷體" w:cs="標楷體"/>
          <w:bCs/>
          <w:sz w:val="28"/>
          <w:szCs w:val="28"/>
        </w:rPr>
        <w:t>1</w:t>
      </w:r>
      <w:r w:rsidR="0031554E" w:rsidRPr="00A72D2C">
        <w:rPr>
          <w:rFonts w:ascii="標楷體" w:eastAsia="標楷體" w:hAnsi="標楷體" w:cs="標楷體" w:hint="eastAsia"/>
          <w:bCs/>
          <w:sz w:val="28"/>
          <w:szCs w:val="28"/>
        </w:rPr>
        <w:t>,</w:t>
      </w:r>
      <w:r w:rsidR="0031554E" w:rsidRPr="00A72D2C">
        <w:rPr>
          <w:rFonts w:ascii="標楷體" w:eastAsia="標楷體" w:hAnsi="標楷體" w:cs="標楷體"/>
          <w:bCs/>
          <w:sz w:val="28"/>
          <w:szCs w:val="28"/>
        </w:rPr>
        <w:t>325</w:t>
      </w:r>
      <w:r w:rsidR="0069406B" w:rsidRPr="00A72D2C">
        <w:rPr>
          <w:rFonts w:ascii="標楷體" w:eastAsia="標楷體" w:hAnsi="標楷體" w:hint="eastAsia"/>
          <w:bCs/>
          <w:sz w:val="28"/>
          <w:szCs w:val="28"/>
        </w:rPr>
        <w:t>人次參觀學習</w:t>
      </w:r>
      <w:r w:rsidRPr="00A72D2C">
        <w:rPr>
          <w:rFonts w:ascii="標楷體" w:eastAsia="標楷體" w:hAnsi="標楷體" w:hint="eastAsia"/>
          <w:bCs/>
          <w:sz w:val="28"/>
          <w:szCs w:val="28"/>
        </w:rPr>
        <w:t>。</w:t>
      </w:r>
    </w:p>
    <w:p w:rsidR="008C36E5" w:rsidRPr="00A72D2C" w:rsidRDefault="006625B2" w:rsidP="002C6A5E">
      <w:pPr>
        <w:snapToGrid w:val="0"/>
        <w:spacing w:line="360" w:lineRule="exact"/>
        <w:ind w:firstLineChars="66" w:firstLine="185"/>
        <w:jc w:val="both"/>
        <w:rPr>
          <w:rFonts w:ascii="標楷體" w:eastAsia="標楷體" w:hAnsi="標楷體"/>
          <w:bCs/>
          <w:sz w:val="28"/>
          <w:szCs w:val="28"/>
        </w:rPr>
      </w:pPr>
      <w:r w:rsidRPr="00A72D2C">
        <w:rPr>
          <w:rFonts w:ascii="標楷體" w:eastAsia="標楷體" w:hAnsi="標楷體" w:hint="eastAsia"/>
          <w:bCs/>
          <w:sz w:val="28"/>
          <w:szCs w:val="28"/>
        </w:rPr>
        <w:t>（六）</w:t>
      </w:r>
      <w:r w:rsidR="008C36E5" w:rsidRPr="00A72D2C">
        <w:rPr>
          <w:rFonts w:ascii="標楷體" w:eastAsia="標楷體" w:hAnsi="標楷體" w:hint="eastAsia"/>
          <w:sz w:val="28"/>
          <w:szCs w:val="28"/>
        </w:rPr>
        <w:t>協助本市低收入戶及獨居長者裝置「住宅用火災警報器」</w:t>
      </w:r>
    </w:p>
    <w:p w:rsidR="002B35EE" w:rsidRPr="00A72D2C" w:rsidRDefault="008C36E5" w:rsidP="002C6A5E">
      <w:pPr>
        <w:spacing w:line="360" w:lineRule="exact"/>
        <w:ind w:leftChars="430" w:left="1032"/>
        <w:jc w:val="both"/>
        <w:rPr>
          <w:rFonts w:ascii="標楷體" w:eastAsia="標楷體" w:hAnsi="標楷體"/>
          <w:sz w:val="28"/>
          <w:szCs w:val="28"/>
        </w:rPr>
      </w:pPr>
      <w:r w:rsidRPr="00A72D2C">
        <w:rPr>
          <w:rFonts w:ascii="標楷體" w:eastAsia="標楷體" w:hAnsi="標楷體" w:hint="eastAsia"/>
          <w:sz w:val="28"/>
          <w:szCs w:val="28"/>
        </w:rPr>
        <w:t>本</w:t>
      </w:r>
      <w:r w:rsidRPr="00A72D2C">
        <w:rPr>
          <w:rFonts w:ascii="標楷體" w:eastAsia="標楷體" w:hAnsi="標楷體" w:hint="eastAsia"/>
          <w:bCs/>
          <w:sz w:val="28"/>
          <w:szCs w:val="28"/>
        </w:rPr>
        <w:t>府消防</w:t>
      </w:r>
      <w:r w:rsidRPr="00A72D2C">
        <w:rPr>
          <w:rFonts w:ascii="標楷體" w:eastAsia="標楷體" w:hAnsi="標楷體" w:hint="eastAsia"/>
          <w:sz w:val="28"/>
          <w:szCs w:val="28"/>
        </w:rPr>
        <w:t>局訂定「執行低收入戶設置住宅用火災警報器計畫」，由</w:t>
      </w:r>
      <w:r w:rsidR="00BC4CE9" w:rsidRPr="00A72D2C">
        <w:rPr>
          <w:rFonts w:ascii="標楷體" w:eastAsia="標楷體" w:hAnsi="標楷體" w:hint="eastAsia"/>
          <w:sz w:val="28"/>
          <w:szCs w:val="28"/>
        </w:rPr>
        <w:t>公務預算購置及</w:t>
      </w:r>
      <w:r w:rsidRPr="00A72D2C">
        <w:rPr>
          <w:rFonts w:ascii="標楷體" w:eastAsia="標楷體" w:hAnsi="標楷體" w:hint="eastAsia"/>
          <w:sz w:val="28"/>
          <w:szCs w:val="28"/>
        </w:rPr>
        <w:t>公益團體、善心人士捐贈「住宅用火災警報器」(至</w:t>
      </w:r>
      <w:r w:rsidR="0031554E" w:rsidRPr="00A72D2C">
        <w:rPr>
          <w:rFonts w:ascii="標楷體" w:eastAsia="標楷體" w:hAnsi="標楷體" w:cs="標楷體" w:hint="eastAsia"/>
          <w:sz w:val="28"/>
          <w:szCs w:val="28"/>
        </w:rPr>
        <w:t>108年12月底止計有84,538顆</w:t>
      </w:r>
      <w:r w:rsidRPr="00A72D2C">
        <w:rPr>
          <w:rFonts w:ascii="標楷體" w:eastAsia="標楷體" w:hAnsi="標楷體" w:hint="eastAsia"/>
          <w:sz w:val="28"/>
          <w:szCs w:val="28"/>
        </w:rPr>
        <w:t>)予低收入戶及獨居長者，並由本</w:t>
      </w:r>
      <w:r w:rsidRPr="00A72D2C">
        <w:rPr>
          <w:rFonts w:ascii="標楷體" w:eastAsia="標楷體" w:hAnsi="標楷體" w:hint="eastAsia"/>
          <w:bCs/>
          <w:sz w:val="28"/>
          <w:szCs w:val="28"/>
        </w:rPr>
        <w:t>府消防</w:t>
      </w:r>
      <w:r w:rsidRPr="00A72D2C">
        <w:rPr>
          <w:rFonts w:ascii="標楷體" w:eastAsia="標楷體" w:hAnsi="標楷體" w:hint="eastAsia"/>
          <w:sz w:val="28"/>
          <w:szCs w:val="28"/>
        </w:rPr>
        <w:t>局協助安裝</w:t>
      </w:r>
      <w:r w:rsidR="002B35EE" w:rsidRPr="00A72D2C">
        <w:rPr>
          <w:rFonts w:ascii="標楷體" w:eastAsia="標楷體" w:hAnsi="標楷體" w:hint="eastAsia"/>
          <w:sz w:val="28"/>
          <w:szCs w:val="28"/>
        </w:rPr>
        <w:t>。</w:t>
      </w:r>
    </w:p>
    <w:p w:rsidR="002C6A5E" w:rsidRPr="00A72D2C" w:rsidRDefault="002C6A5E" w:rsidP="002C6A5E">
      <w:pPr>
        <w:spacing w:line="360" w:lineRule="exact"/>
        <w:ind w:leftChars="430" w:left="1032"/>
        <w:jc w:val="both"/>
        <w:rPr>
          <w:rFonts w:ascii="標楷體" w:eastAsia="標楷體" w:hAnsi="標楷體"/>
        </w:rPr>
      </w:pPr>
    </w:p>
    <w:p w:rsidR="00A27C11" w:rsidRPr="00A72D2C" w:rsidRDefault="006C4F62" w:rsidP="00770DCA">
      <w:pPr>
        <w:pStyle w:val="afe"/>
        <w:spacing w:line="400" w:lineRule="exact"/>
        <w:rPr>
          <w:rFonts w:hAnsi="標楷體" w:cs="華康中黑體(P)"/>
          <w:b/>
          <w:bCs/>
          <w:sz w:val="32"/>
          <w:szCs w:val="32"/>
        </w:rPr>
      </w:pPr>
      <w:r w:rsidRPr="00A72D2C">
        <w:rPr>
          <w:rFonts w:hAnsi="標楷體" w:cs="華康中黑體(P)" w:hint="eastAsia"/>
          <w:b/>
          <w:bCs/>
          <w:sz w:val="32"/>
          <w:szCs w:val="32"/>
        </w:rPr>
        <w:t>二、</w:t>
      </w:r>
      <w:r w:rsidR="00A27C11" w:rsidRPr="00A72D2C">
        <w:rPr>
          <w:rFonts w:hAnsi="標楷體" w:cs="華康中黑體(P)" w:hint="eastAsia"/>
          <w:b/>
          <w:bCs/>
          <w:sz w:val="32"/>
          <w:szCs w:val="32"/>
        </w:rPr>
        <w:t>危險物品管理</w:t>
      </w:r>
    </w:p>
    <w:p w:rsidR="002900B3" w:rsidRPr="00A72D2C" w:rsidRDefault="002900B3" w:rsidP="002C6A5E">
      <w:pPr>
        <w:pStyle w:val="0001"/>
        <w:spacing w:line="360" w:lineRule="exact"/>
        <w:ind w:leftChars="75" w:left="1619" w:hangingChars="514" w:hanging="1439"/>
        <w:rPr>
          <w:snapToGrid w:val="0"/>
          <w:color w:val="auto"/>
          <w:sz w:val="28"/>
          <w:szCs w:val="28"/>
        </w:rPr>
      </w:pPr>
      <w:r w:rsidRPr="00A72D2C">
        <w:rPr>
          <w:rFonts w:hint="eastAsia"/>
          <w:bCs/>
          <w:color w:val="auto"/>
          <w:sz w:val="28"/>
          <w:szCs w:val="28"/>
        </w:rPr>
        <w:t>（一）</w:t>
      </w:r>
      <w:r w:rsidR="004A49D4" w:rsidRPr="00A72D2C">
        <w:rPr>
          <w:rFonts w:hint="eastAsia"/>
          <w:snapToGrid w:val="0"/>
          <w:color w:val="auto"/>
          <w:sz w:val="28"/>
          <w:szCs w:val="28"/>
        </w:rPr>
        <w:t>公共危險物品</w:t>
      </w:r>
      <w:r w:rsidRPr="00A72D2C">
        <w:rPr>
          <w:rFonts w:hint="eastAsia"/>
          <w:snapToGrid w:val="0"/>
          <w:color w:val="auto"/>
          <w:sz w:val="28"/>
          <w:szCs w:val="28"/>
        </w:rPr>
        <w:t>安全管理</w:t>
      </w:r>
    </w:p>
    <w:p w:rsidR="002900B3" w:rsidRPr="00A72D2C" w:rsidRDefault="00490414" w:rsidP="002C6A5E">
      <w:pPr>
        <w:spacing w:line="360" w:lineRule="exact"/>
        <w:ind w:leftChars="430" w:left="1032"/>
        <w:jc w:val="both"/>
        <w:rPr>
          <w:rFonts w:ascii="標楷體" w:eastAsia="標楷體" w:hAnsi="標楷體"/>
          <w:snapToGrid w:val="0"/>
          <w:sz w:val="28"/>
          <w:szCs w:val="28"/>
        </w:rPr>
      </w:pPr>
      <w:r w:rsidRPr="00A72D2C">
        <w:rPr>
          <w:rFonts w:ascii="標楷體" w:eastAsia="標楷體" w:hAnsi="標楷體" w:hint="eastAsia"/>
          <w:snapToGrid w:val="0"/>
          <w:sz w:val="28"/>
          <w:szCs w:val="28"/>
        </w:rPr>
        <w:t>本府消防局訂定「108年度加強公共危險物品場所消防安全檢查執行計畫」，針對本市轄內列管之273家公共危險物品場所(達管制量30倍以上164家，未滿30倍109家)執行安全檢查。依據「消防機關辦理消防安全檢查注意事項」規定：「達管制量30倍以上場所，每半年至少檢查一次，並邀集勞工、環保、工務、經發等相關機關實施聯合檢查；達管制量未滿30倍之場所，每年至少檢查一次」。108年7月至12月檢查結果：達管制量30倍以上，共計檢查202家次，計有16家次不符規定（14件舉發、4件限改），達管制量以上未滿30倍者，共計檢查56家次，計有3家次不符規定（3件舉發）。</w:t>
      </w:r>
    </w:p>
    <w:p w:rsidR="002900B3" w:rsidRPr="00A72D2C" w:rsidRDefault="002900B3" w:rsidP="002C6A5E">
      <w:pPr>
        <w:snapToGrid w:val="0"/>
        <w:spacing w:line="360" w:lineRule="exact"/>
        <w:ind w:firstLineChars="66" w:firstLine="185"/>
        <w:jc w:val="both"/>
        <w:rPr>
          <w:rFonts w:ascii="標楷體" w:eastAsia="標楷體" w:hAnsi="標楷體"/>
          <w:bCs/>
          <w:sz w:val="28"/>
          <w:szCs w:val="28"/>
        </w:rPr>
      </w:pPr>
      <w:r w:rsidRPr="00A72D2C">
        <w:rPr>
          <w:rFonts w:ascii="標楷體" w:eastAsia="標楷體" w:hAnsi="標楷體" w:hint="eastAsia"/>
          <w:bCs/>
          <w:sz w:val="28"/>
          <w:szCs w:val="28"/>
        </w:rPr>
        <w:t>（二）</w:t>
      </w:r>
      <w:r w:rsidR="00490414" w:rsidRPr="00A72D2C">
        <w:rPr>
          <w:rFonts w:ascii="標楷體" w:eastAsia="標楷體" w:hAnsi="標楷體" w:hint="eastAsia"/>
          <w:bCs/>
          <w:sz w:val="28"/>
          <w:szCs w:val="28"/>
        </w:rPr>
        <w:t>液化石油氣安全管理</w:t>
      </w:r>
    </w:p>
    <w:p w:rsidR="002900B3" w:rsidRPr="00A72D2C" w:rsidRDefault="00490414" w:rsidP="002C6A5E">
      <w:pPr>
        <w:spacing w:line="360" w:lineRule="exact"/>
        <w:ind w:leftChars="430" w:left="1032"/>
        <w:jc w:val="both"/>
        <w:rPr>
          <w:rFonts w:ascii="標楷體" w:eastAsia="標楷體" w:hAnsi="標楷體"/>
          <w:snapToGrid w:val="0"/>
          <w:sz w:val="28"/>
          <w:szCs w:val="28"/>
        </w:rPr>
      </w:pPr>
      <w:r w:rsidRPr="00A72D2C">
        <w:rPr>
          <w:rFonts w:ascii="標楷體" w:eastAsia="標楷體" w:hAnsi="標楷體" w:hint="eastAsia"/>
          <w:spacing w:val="-4"/>
          <w:sz w:val="28"/>
          <w:szCs w:val="28"/>
        </w:rPr>
        <w:t>本府消防局訂定「108年度加強液化石油氣相關場所安全管理計畫」，針對本市轄內9家液化石油氣分裝場、13家儲存場所、380家分銷商，每月至少辦理1次定期檢查，108年7月至12月合計共檢查2</w:t>
      </w:r>
      <w:r w:rsidR="0031554E" w:rsidRPr="00A72D2C">
        <w:rPr>
          <w:rFonts w:ascii="標楷體" w:eastAsia="標楷體" w:hAnsi="標楷體"/>
          <w:spacing w:val="-4"/>
          <w:sz w:val="28"/>
          <w:szCs w:val="28"/>
        </w:rPr>
        <w:t>,</w:t>
      </w:r>
      <w:r w:rsidRPr="00A72D2C">
        <w:rPr>
          <w:rFonts w:ascii="標楷體" w:eastAsia="標楷體" w:hAnsi="標楷體" w:hint="eastAsia"/>
          <w:spacing w:val="-4"/>
          <w:sz w:val="28"/>
          <w:szCs w:val="28"/>
        </w:rPr>
        <w:t>872家次。查獲未依規定送驗逾期容器計11件、違規儲存13件、違規分裝 2件、其他違規3件，皆依規定裁罰。</w:t>
      </w:r>
    </w:p>
    <w:p w:rsidR="002900B3" w:rsidRPr="00A72D2C" w:rsidRDefault="002900B3" w:rsidP="002C6A5E">
      <w:pPr>
        <w:snapToGrid w:val="0"/>
        <w:spacing w:line="360" w:lineRule="exact"/>
        <w:ind w:firstLineChars="66" w:firstLine="185"/>
        <w:jc w:val="both"/>
        <w:rPr>
          <w:rFonts w:ascii="標楷體" w:eastAsia="標楷體" w:hAnsi="標楷體"/>
          <w:bCs/>
          <w:sz w:val="28"/>
          <w:szCs w:val="28"/>
        </w:rPr>
      </w:pPr>
      <w:r w:rsidRPr="00A72D2C">
        <w:rPr>
          <w:rFonts w:ascii="標楷體" w:eastAsia="標楷體" w:hAnsi="標楷體" w:hint="eastAsia"/>
          <w:bCs/>
          <w:sz w:val="28"/>
          <w:szCs w:val="28"/>
        </w:rPr>
        <w:lastRenderedPageBreak/>
        <w:t>（三）落實爆竹煙火安全管理</w:t>
      </w:r>
    </w:p>
    <w:p w:rsidR="002900B3" w:rsidRPr="00A72D2C" w:rsidRDefault="00490414" w:rsidP="002C6A5E">
      <w:pPr>
        <w:spacing w:line="360" w:lineRule="exact"/>
        <w:ind w:leftChars="430" w:left="1032"/>
        <w:jc w:val="both"/>
        <w:rPr>
          <w:rFonts w:ascii="標楷體" w:eastAsia="標楷體" w:hAnsi="標楷體"/>
          <w:sz w:val="28"/>
          <w:szCs w:val="28"/>
        </w:rPr>
      </w:pPr>
      <w:r w:rsidRPr="00A72D2C">
        <w:rPr>
          <w:rFonts w:ascii="標楷體" w:eastAsia="標楷體" w:hAnsi="標楷體" w:hint="eastAsia"/>
          <w:spacing w:val="-4"/>
          <w:sz w:val="28"/>
          <w:szCs w:val="28"/>
        </w:rPr>
        <w:t>本府消防局訂定「108年度加強爆竹煙火場所安全檢查督導執行計畫」，據以執行爆竹煙火安全管理。本市轄內無列管爆竹煙火製造及專業儲存場所，目前本府消防局列管爆竹煙火販賣場所如一般商店、金香舖共346家，雖未達管制量，為維護公共安全，仍每半年檢查一次，108年7月至12月共計檢查376家次。查獲未依產品使用說明施放爆竹煙火2件、逾時施放爆炸音類煙火2件，皆依規定裁罰。</w:t>
      </w:r>
    </w:p>
    <w:p w:rsidR="002900B3" w:rsidRPr="00A72D2C" w:rsidRDefault="002900B3" w:rsidP="002C6A5E">
      <w:pPr>
        <w:pStyle w:val="1a"/>
        <w:spacing w:line="360" w:lineRule="exact"/>
        <w:ind w:leftChars="58" w:left="979" w:hangingChars="300" w:hanging="840"/>
        <w:rPr>
          <w:bCs/>
          <w:color w:val="auto"/>
          <w:sz w:val="28"/>
          <w:szCs w:val="28"/>
        </w:rPr>
      </w:pPr>
      <w:r w:rsidRPr="00A72D2C">
        <w:rPr>
          <w:rFonts w:hint="eastAsia"/>
          <w:bCs/>
          <w:color w:val="auto"/>
          <w:sz w:val="28"/>
          <w:szCs w:val="28"/>
        </w:rPr>
        <w:t>（四）防範一氧化碳中毒</w:t>
      </w:r>
    </w:p>
    <w:p w:rsidR="00A27C11" w:rsidRPr="00A72D2C" w:rsidRDefault="00490414" w:rsidP="002C6A5E">
      <w:pPr>
        <w:pStyle w:val="1a"/>
        <w:spacing w:line="360" w:lineRule="exact"/>
        <w:ind w:leftChars="406" w:left="974" w:firstLineChars="0" w:firstLine="0"/>
        <w:rPr>
          <w:bCs/>
          <w:color w:val="auto"/>
          <w:sz w:val="28"/>
          <w:szCs w:val="28"/>
        </w:rPr>
      </w:pPr>
      <w:r w:rsidRPr="00A72D2C">
        <w:rPr>
          <w:rFonts w:hint="eastAsia"/>
          <w:bCs/>
          <w:color w:val="auto"/>
          <w:sz w:val="28"/>
          <w:szCs w:val="28"/>
        </w:rPr>
        <w:t>為防範一氧化碳中毒，需仰賴妥善管理燃氣熱水器承裝業，本府消防局依消防法第15條之1規定，對於轄內燃氣熱水器及配管之承裝業，予以建置相關資料列管(目前計有118家，技術士194名)，並每6個月針對承裝業場所查察1次以上，以確保施工安全及防範一氧化碳中毒事件。108年7月至12月，本市未發生一氧化碳中毒案件。</w:t>
      </w:r>
    </w:p>
    <w:p w:rsidR="002C6A5E" w:rsidRPr="00A72D2C" w:rsidRDefault="002C6A5E" w:rsidP="002C6A5E">
      <w:pPr>
        <w:pStyle w:val="1a"/>
        <w:spacing w:line="360" w:lineRule="exact"/>
        <w:ind w:leftChars="406" w:left="974" w:firstLineChars="0" w:firstLine="0"/>
        <w:rPr>
          <w:bCs/>
          <w:color w:val="auto"/>
          <w:sz w:val="28"/>
          <w:szCs w:val="28"/>
        </w:rPr>
      </w:pPr>
    </w:p>
    <w:p w:rsidR="006C4F62" w:rsidRPr="00A72D2C" w:rsidRDefault="00A27C11" w:rsidP="00770DCA">
      <w:pPr>
        <w:pStyle w:val="afe"/>
        <w:spacing w:line="400" w:lineRule="exact"/>
        <w:rPr>
          <w:rFonts w:hAnsi="標楷體" w:cs="華康中黑體(P)"/>
          <w:b/>
          <w:bCs/>
          <w:sz w:val="32"/>
          <w:szCs w:val="32"/>
        </w:rPr>
      </w:pPr>
      <w:r w:rsidRPr="00A72D2C">
        <w:rPr>
          <w:rFonts w:hAnsi="標楷體" w:cs="華康中黑體(P)" w:hint="eastAsia"/>
          <w:b/>
          <w:bCs/>
          <w:sz w:val="32"/>
          <w:szCs w:val="32"/>
        </w:rPr>
        <w:t>三、</w:t>
      </w:r>
      <w:r w:rsidR="0008156E" w:rsidRPr="00A72D2C">
        <w:rPr>
          <w:rFonts w:hAnsi="標楷體" w:cs="華康中黑體(P)" w:hint="eastAsia"/>
          <w:b/>
          <w:bCs/>
          <w:sz w:val="32"/>
          <w:szCs w:val="32"/>
        </w:rPr>
        <w:t>災害搶救</w:t>
      </w:r>
    </w:p>
    <w:p w:rsidR="00A339C0" w:rsidRPr="00A72D2C" w:rsidRDefault="00A339C0" w:rsidP="002C6A5E">
      <w:pPr>
        <w:snapToGrid w:val="0"/>
        <w:spacing w:line="360" w:lineRule="exact"/>
        <w:ind w:firstLineChars="66" w:firstLine="185"/>
        <w:jc w:val="both"/>
        <w:rPr>
          <w:rFonts w:ascii="標楷體" w:eastAsia="標楷體" w:hAnsi="標楷體"/>
          <w:bCs/>
          <w:sz w:val="28"/>
          <w:szCs w:val="28"/>
        </w:rPr>
      </w:pPr>
      <w:r w:rsidRPr="00A72D2C">
        <w:rPr>
          <w:rFonts w:ascii="標楷體" w:eastAsia="標楷體" w:hAnsi="標楷體" w:hint="eastAsia"/>
          <w:bCs/>
          <w:sz w:val="28"/>
          <w:szCs w:val="28"/>
        </w:rPr>
        <w:t>（一）強化災害搶救能力</w:t>
      </w:r>
    </w:p>
    <w:p w:rsidR="00A339C0" w:rsidRPr="00A72D2C" w:rsidRDefault="00A339C0" w:rsidP="002C6A5E">
      <w:pPr>
        <w:pStyle w:val="0001"/>
        <w:spacing w:line="360" w:lineRule="exact"/>
        <w:ind w:leftChars="414" w:left="1453" w:hangingChars="261" w:hanging="459"/>
        <w:rPr>
          <w:color w:val="auto"/>
          <w:spacing w:val="-2"/>
          <w:sz w:val="28"/>
          <w:szCs w:val="28"/>
        </w:rPr>
      </w:pPr>
      <w:r w:rsidRPr="00A72D2C">
        <w:rPr>
          <w:rFonts w:hint="eastAsia"/>
          <w:color w:val="auto"/>
          <w:spacing w:val="-2"/>
          <w:sz w:val="18"/>
          <w:szCs w:val="18"/>
        </w:rPr>
        <w:t xml:space="preserve"> </w:t>
      </w:r>
      <w:r w:rsidRPr="00A72D2C">
        <w:rPr>
          <w:rFonts w:hint="eastAsia"/>
          <w:color w:val="auto"/>
          <w:spacing w:val="-2"/>
          <w:sz w:val="28"/>
          <w:szCs w:val="28"/>
        </w:rPr>
        <w:t>1.賡續充實維護消防水源</w:t>
      </w:r>
    </w:p>
    <w:p w:rsidR="00A339C0" w:rsidRPr="00A72D2C" w:rsidRDefault="00F35CB0" w:rsidP="002C6A5E">
      <w:pPr>
        <w:spacing w:line="360" w:lineRule="exact"/>
        <w:ind w:leftChars="565" w:left="1356"/>
        <w:jc w:val="both"/>
        <w:rPr>
          <w:rFonts w:ascii="標楷體" w:eastAsia="標楷體" w:hAnsi="標楷體"/>
          <w:sz w:val="28"/>
          <w:szCs w:val="28"/>
        </w:rPr>
      </w:pPr>
      <w:r w:rsidRPr="00A72D2C">
        <w:rPr>
          <w:rFonts w:ascii="標楷體" w:eastAsia="標楷體" w:hAnsi="標楷體" w:hint="eastAsia"/>
          <w:spacing w:val="-2"/>
          <w:sz w:val="28"/>
          <w:szCs w:val="28"/>
        </w:rPr>
        <w:t>以數位化管理作業方式建置本市消防水源管理系統作業平台，使水源管理與實務救災相結合。本市現有列管救災水源共計19,640處，每月本府消防局協助清查，如發現毀損、埋沒情形，立即報請自來水事業單位儘速修復，並專案追蹤後續修復情形；另視當地區域特性、人口密度、建築因素等救災需求考量，由本府消防局彙報函請自來水公司規劃增設消防栓，108年度增設與改遷工程執行計有22處。</w:t>
      </w:r>
    </w:p>
    <w:p w:rsidR="00A339C0" w:rsidRPr="00A72D2C" w:rsidRDefault="00A339C0" w:rsidP="002C6A5E">
      <w:pPr>
        <w:snapToGrid w:val="0"/>
        <w:spacing w:line="360" w:lineRule="exact"/>
        <w:ind w:leftChars="445" w:left="1348" w:hangingChars="100" w:hanging="280"/>
        <w:jc w:val="both"/>
        <w:rPr>
          <w:rFonts w:ascii="標楷體" w:eastAsia="標楷體" w:hAnsi="標楷體"/>
          <w:bCs/>
          <w:sz w:val="28"/>
          <w:szCs w:val="28"/>
        </w:rPr>
      </w:pPr>
      <w:r w:rsidRPr="00A72D2C">
        <w:rPr>
          <w:rFonts w:ascii="標楷體" w:eastAsia="標楷體" w:hAnsi="標楷體" w:hint="eastAsia"/>
          <w:bCs/>
          <w:sz w:val="28"/>
          <w:szCs w:val="28"/>
        </w:rPr>
        <w:t>2.充實消防、救護車輛及救災裝備</w:t>
      </w:r>
    </w:p>
    <w:p w:rsidR="001B79E8" w:rsidRPr="00A72D2C" w:rsidRDefault="00A339C0" w:rsidP="002C6A5E">
      <w:pPr>
        <w:spacing w:line="360" w:lineRule="exact"/>
        <w:ind w:leftChars="565" w:left="1356"/>
        <w:jc w:val="both"/>
        <w:rPr>
          <w:rFonts w:ascii="標楷體" w:eastAsia="標楷體" w:hAnsi="標楷體"/>
          <w:sz w:val="28"/>
          <w:szCs w:val="28"/>
        </w:rPr>
      </w:pPr>
      <w:r w:rsidRPr="00A72D2C">
        <w:rPr>
          <w:rFonts w:ascii="標楷體" w:eastAsia="標楷體" w:hAnsi="標楷體" w:hint="eastAsia"/>
          <w:sz w:val="28"/>
          <w:szCs w:val="28"/>
        </w:rPr>
        <w:t>本府</w:t>
      </w:r>
      <w:r w:rsidR="00DF576D" w:rsidRPr="00A72D2C">
        <w:rPr>
          <w:rFonts w:ascii="標楷體" w:eastAsia="標楷體" w:hAnsi="標楷體" w:hint="eastAsia"/>
          <w:sz w:val="28"/>
          <w:szCs w:val="28"/>
        </w:rPr>
        <w:t>108年度編列預算購置及民間捐贈</w:t>
      </w:r>
      <w:r w:rsidR="001B79E8" w:rsidRPr="00A72D2C">
        <w:rPr>
          <w:rFonts w:ascii="標楷體" w:eastAsia="標楷體" w:hAnsi="標楷體" w:hint="eastAsia"/>
          <w:sz w:val="28"/>
          <w:szCs w:val="28"/>
        </w:rPr>
        <w:t>：</w:t>
      </w:r>
    </w:p>
    <w:p w:rsidR="001B79E8" w:rsidRPr="00A72D2C" w:rsidRDefault="001B79E8" w:rsidP="002C6A5E">
      <w:pPr>
        <w:numPr>
          <w:ilvl w:val="0"/>
          <w:numId w:val="7"/>
        </w:numPr>
        <w:snapToGrid w:val="0"/>
        <w:spacing w:line="360" w:lineRule="exact"/>
        <w:jc w:val="both"/>
        <w:rPr>
          <w:rFonts w:ascii="標楷體" w:eastAsia="標楷體" w:hAnsi="標楷體"/>
          <w:spacing w:val="-2"/>
          <w:sz w:val="28"/>
          <w:szCs w:val="28"/>
        </w:rPr>
      </w:pPr>
      <w:r w:rsidRPr="00A72D2C">
        <w:rPr>
          <w:rFonts w:ascii="標楷體" w:eastAsia="標楷體" w:hAnsi="標楷體" w:hint="eastAsia"/>
          <w:sz w:val="28"/>
          <w:szCs w:val="28"/>
        </w:rPr>
        <w:t>消防車輛</w:t>
      </w:r>
      <w:r w:rsidRPr="00A72D2C">
        <w:rPr>
          <w:rFonts w:ascii="標楷體" w:eastAsia="標楷體" w:hAnsi="標楷體" w:hint="eastAsia"/>
          <w:spacing w:val="-2"/>
          <w:sz w:val="28"/>
          <w:szCs w:val="28"/>
        </w:rPr>
        <w:t xml:space="preserve">： </w:t>
      </w:r>
    </w:p>
    <w:p w:rsidR="001B79E8" w:rsidRPr="00A72D2C" w:rsidRDefault="00DF576D" w:rsidP="002C6A5E">
      <w:pPr>
        <w:snapToGrid w:val="0"/>
        <w:spacing w:line="360" w:lineRule="exact"/>
        <w:ind w:left="2016"/>
        <w:jc w:val="both"/>
        <w:rPr>
          <w:rFonts w:ascii="標楷體" w:eastAsia="標楷體" w:hAnsi="標楷體"/>
          <w:sz w:val="28"/>
          <w:szCs w:val="28"/>
        </w:rPr>
      </w:pPr>
      <w:r w:rsidRPr="00A72D2C">
        <w:rPr>
          <w:rFonts w:ascii="標楷體" w:eastAsia="標楷體" w:hAnsi="標楷體" w:hint="eastAsia"/>
          <w:sz w:val="28"/>
          <w:szCs w:val="28"/>
        </w:rPr>
        <w:t>新購50公尺雲梯車1輛，以充實火災搶救之立體救災車輛。</w:t>
      </w:r>
    </w:p>
    <w:p w:rsidR="001B79E8" w:rsidRPr="00A72D2C" w:rsidRDefault="001B79E8" w:rsidP="002C6A5E">
      <w:pPr>
        <w:numPr>
          <w:ilvl w:val="0"/>
          <w:numId w:val="7"/>
        </w:numPr>
        <w:snapToGrid w:val="0"/>
        <w:spacing w:line="360" w:lineRule="exact"/>
        <w:jc w:val="both"/>
        <w:rPr>
          <w:rFonts w:ascii="標楷體" w:eastAsia="標楷體" w:hAnsi="標楷體"/>
          <w:sz w:val="28"/>
          <w:szCs w:val="28"/>
        </w:rPr>
      </w:pPr>
      <w:r w:rsidRPr="00A72D2C">
        <w:rPr>
          <w:rFonts w:ascii="標楷體" w:eastAsia="標楷體" w:hAnsi="標楷體" w:hint="eastAsia"/>
          <w:sz w:val="28"/>
          <w:szCs w:val="28"/>
        </w:rPr>
        <w:t xml:space="preserve">裝備及器材： </w:t>
      </w:r>
    </w:p>
    <w:p w:rsidR="001B79E8" w:rsidRPr="00A72D2C" w:rsidRDefault="00F35CB0" w:rsidP="002C6A5E">
      <w:pPr>
        <w:spacing w:line="360" w:lineRule="exact"/>
        <w:ind w:left="2016"/>
        <w:jc w:val="both"/>
        <w:rPr>
          <w:rFonts w:ascii="標楷體" w:eastAsia="標楷體" w:hAnsi="標楷體"/>
          <w:sz w:val="28"/>
          <w:szCs w:val="28"/>
        </w:rPr>
      </w:pPr>
      <w:r w:rsidRPr="00A72D2C">
        <w:rPr>
          <w:rFonts w:ascii="標楷體" w:eastAsia="標楷體" w:hAnsi="標楷體" w:hint="eastAsia"/>
          <w:sz w:val="28"/>
          <w:szCs w:val="28"/>
        </w:rPr>
        <w:t>預算購置高壓噴霧機2組、消防水帶</w:t>
      </w:r>
      <w:r w:rsidR="004A49D4" w:rsidRPr="00A72D2C">
        <w:rPr>
          <w:rFonts w:ascii="標楷體" w:eastAsia="標楷體" w:hAnsi="標楷體" w:hint="eastAsia"/>
          <w:sz w:val="28"/>
          <w:szCs w:val="28"/>
        </w:rPr>
        <w:t>及瞄子</w:t>
      </w:r>
      <w:r w:rsidRPr="00A72D2C">
        <w:rPr>
          <w:rFonts w:ascii="標楷體" w:eastAsia="標楷體" w:hAnsi="標楷體" w:hint="eastAsia"/>
          <w:sz w:val="28"/>
          <w:szCs w:val="28"/>
        </w:rPr>
        <w:t>1批、氣墊送風機2組、潛水裝備2組、空氣灌充機3台、移動式幫浦2組、引導發光繩2條、裝備攜行箱15個、警</w:t>
      </w:r>
      <w:r w:rsidR="004A49D4" w:rsidRPr="00A72D2C">
        <w:rPr>
          <w:rFonts w:ascii="標楷體" w:eastAsia="標楷體" w:hAnsi="標楷體" w:hint="eastAsia"/>
          <w:sz w:val="28"/>
          <w:szCs w:val="28"/>
        </w:rPr>
        <w:t>義</w:t>
      </w:r>
      <w:r w:rsidRPr="00A72D2C">
        <w:rPr>
          <w:rFonts w:ascii="標楷體" w:eastAsia="標楷體" w:hAnsi="標楷體" w:hint="eastAsia"/>
          <w:sz w:val="28"/>
          <w:szCs w:val="28"/>
        </w:rPr>
        <w:t>消消防衣</w:t>
      </w:r>
      <w:r w:rsidR="004A49D4" w:rsidRPr="00A72D2C">
        <w:rPr>
          <w:rFonts w:ascii="標楷體" w:eastAsia="標楷體" w:hAnsi="標楷體" w:hint="eastAsia"/>
          <w:sz w:val="28"/>
          <w:szCs w:val="28"/>
        </w:rPr>
        <w:t>6</w:t>
      </w:r>
      <w:r w:rsidR="004A49D4" w:rsidRPr="00A72D2C">
        <w:rPr>
          <w:rFonts w:ascii="標楷體" w:eastAsia="標楷體" w:hAnsi="標楷體"/>
          <w:sz w:val="28"/>
          <w:szCs w:val="28"/>
        </w:rPr>
        <w:t>16</w:t>
      </w:r>
      <w:r w:rsidRPr="00A72D2C">
        <w:rPr>
          <w:rFonts w:ascii="標楷體" w:eastAsia="標楷體" w:hAnsi="標楷體" w:hint="eastAsia"/>
          <w:sz w:val="28"/>
          <w:szCs w:val="28"/>
        </w:rPr>
        <w:t>套、空氣呼吸器面罩含調節器123組、</w:t>
      </w:r>
      <w:r w:rsidR="004A49D4" w:rsidRPr="00A72D2C">
        <w:rPr>
          <w:rFonts w:ascii="標楷體" w:eastAsia="標楷體" w:hAnsi="標楷體" w:hint="eastAsia"/>
          <w:sz w:val="28"/>
          <w:szCs w:val="28"/>
        </w:rPr>
        <w:t>水上救生器材1批</w:t>
      </w:r>
      <w:r w:rsidRPr="00A72D2C">
        <w:rPr>
          <w:rFonts w:ascii="標楷體" w:eastAsia="標楷體" w:hAnsi="標楷體" w:hint="eastAsia"/>
          <w:sz w:val="28"/>
          <w:szCs w:val="28"/>
        </w:rPr>
        <w:t>、登山裝備20套、</w:t>
      </w:r>
      <w:r w:rsidR="004A49D4" w:rsidRPr="00A72D2C">
        <w:rPr>
          <w:rFonts w:ascii="標楷體" w:eastAsia="標楷體" w:hAnsi="標楷體" w:hint="eastAsia"/>
          <w:sz w:val="28"/>
          <w:szCs w:val="28"/>
        </w:rPr>
        <w:t>救助及破壞器材1批</w:t>
      </w:r>
      <w:r w:rsidRPr="00A72D2C">
        <w:rPr>
          <w:rFonts w:ascii="標楷體" w:eastAsia="標楷體" w:hAnsi="標楷體" w:hint="eastAsia"/>
          <w:sz w:val="28"/>
          <w:szCs w:val="28"/>
        </w:rPr>
        <w:t>、空氣呼吸器217套、五用氣體偵測警報器42組、化災處理車隨車裝備器材4套、水上救援個人裝備295套，另南科管理局補助</w:t>
      </w:r>
      <w:r w:rsidRPr="00A72D2C">
        <w:rPr>
          <w:rFonts w:ascii="標楷體" w:eastAsia="標楷體" w:hAnsi="標楷體" w:hint="eastAsia"/>
          <w:sz w:val="28"/>
          <w:szCs w:val="28"/>
        </w:rPr>
        <w:lastRenderedPageBreak/>
        <w:t>經費購置油壓破壞器材組1組、面罩及肺力閥20組、RIT快速救援袋2組、省力滑輪組4組、正壓排煙機3組、通訊連結器20組、消防衣20套，依據轄區特性及補助單位指定，配發消防局各分隊救災使用，有效提昇火災搶救、建築物與窄巷救援、岸際救援等整體消防救災戰力。</w:t>
      </w:r>
    </w:p>
    <w:p w:rsidR="001B79E8" w:rsidRPr="00A72D2C" w:rsidRDefault="001B79E8" w:rsidP="002C6A5E">
      <w:pPr>
        <w:numPr>
          <w:ilvl w:val="0"/>
          <w:numId w:val="7"/>
        </w:numPr>
        <w:snapToGrid w:val="0"/>
        <w:spacing w:line="360" w:lineRule="exact"/>
        <w:jc w:val="both"/>
        <w:rPr>
          <w:rFonts w:ascii="標楷體" w:eastAsia="標楷體" w:hAnsi="標楷體"/>
          <w:sz w:val="28"/>
          <w:szCs w:val="28"/>
        </w:rPr>
      </w:pPr>
      <w:r w:rsidRPr="00A72D2C">
        <w:rPr>
          <w:rFonts w:ascii="標楷體" w:eastAsia="標楷體" w:hAnsi="標楷體" w:hint="eastAsia"/>
          <w:sz w:val="28"/>
          <w:szCs w:val="28"/>
        </w:rPr>
        <w:t xml:space="preserve">民間捐贈消防、救護車輛： </w:t>
      </w:r>
    </w:p>
    <w:p w:rsidR="002413A4" w:rsidRPr="00A72D2C" w:rsidRDefault="00F35CB0" w:rsidP="002C6A5E">
      <w:pPr>
        <w:spacing w:line="360" w:lineRule="exact"/>
        <w:ind w:left="2016"/>
        <w:jc w:val="both"/>
        <w:rPr>
          <w:rFonts w:ascii="標楷體" w:eastAsia="標楷體" w:hAnsi="標楷體"/>
          <w:sz w:val="28"/>
          <w:szCs w:val="28"/>
        </w:rPr>
      </w:pPr>
      <w:r w:rsidRPr="00A72D2C">
        <w:rPr>
          <w:rFonts w:ascii="標楷體" w:eastAsia="標楷體" w:hAnsi="標楷體" w:hint="eastAsia"/>
          <w:sz w:val="28"/>
          <w:szCs w:val="28"/>
        </w:rPr>
        <w:t>受理民間捐贈水箱消防車1輛、幫浦消防車1輛、災情勘查車1輛、救災指揮車1輛、消防警備車7輛為服務桑梓救災工作助益良多。</w:t>
      </w:r>
    </w:p>
    <w:p w:rsidR="00A339C0" w:rsidRPr="00A72D2C" w:rsidRDefault="00A339C0" w:rsidP="002C6A5E">
      <w:pPr>
        <w:snapToGrid w:val="0"/>
        <w:spacing w:line="360" w:lineRule="exact"/>
        <w:ind w:leftChars="445" w:left="1348" w:hangingChars="100" w:hanging="280"/>
        <w:jc w:val="both"/>
        <w:rPr>
          <w:rFonts w:ascii="標楷體" w:eastAsia="標楷體" w:hAnsi="標楷體"/>
          <w:bCs/>
          <w:sz w:val="28"/>
          <w:szCs w:val="28"/>
        </w:rPr>
      </w:pPr>
      <w:r w:rsidRPr="00A72D2C">
        <w:rPr>
          <w:rFonts w:ascii="標楷體" w:eastAsia="標楷體" w:hAnsi="標楷體" w:hint="eastAsia"/>
          <w:bCs/>
          <w:sz w:val="28"/>
          <w:szCs w:val="28"/>
        </w:rPr>
        <w:t>3.提升岸際救溺能力</w:t>
      </w:r>
    </w:p>
    <w:p w:rsidR="00A339C0" w:rsidRPr="00A72D2C" w:rsidRDefault="00DF576D" w:rsidP="002C6A5E">
      <w:pPr>
        <w:snapToGrid w:val="0"/>
        <w:spacing w:line="360" w:lineRule="exact"/>
        <w:ind w:leftChars="561" w:left="1346"/>
        <w:jc w:val="both"/>
        <w:rPr>
          <w:rFonts w:ascii="標楷體" w:eastAsia="標楷體" w:hAnsi="標楷體"/>
          <w:sz w:val="28"/>
          <w:szCs w:val="28"/>
        </w:rPr>
      </w:pPr>
      <w:r w:rsidRPr="00A72D2C">
        <w:rPr>
          <w:rFonts w:ascii="標楷體" w:eastAsia="標楷體" w:hAnsi="標楷體" w:hint="eastAsia"/>
          <w:sz w:val="28"/>
          <w:szCs w:val="28"/>
        </w:rPr>
        <w:t>本府消防局於本市旗津區觀光市場前海灘、林園區中芸鳳芸宮前海岸、梓官區蚵仔寮漁港南側海灘、彌陀區濱海遊樂區、永安區新港漁港北側海灘、茄萣區海岸復育防風生態公園等6處水域，設置「岸際救援協勤站」，自6月29日起至9月1日每週六、日下午15時至19時，預置消防人員、民間救難團體及義消高台水上救生隊執行岸際緊急救援協勤工作，俾利救援黃金時間即時投入溺水事故協勤人力，以提昇岸際溺水事故緊急救援能力(其中旗津地區考量遊客較多，每日均有派駐)。</w:t>
      </w:r>
    </w:p>
    <w:p w:rsidR="00A339C0" w:rsidRPr="00A72D2C" w:rsidRDefault="00A339C0" w:rsidP="002C6A5E">
      <w:pPr>
        <w:snapToGrid w:val="0"/>
        <w:spacing w:line="360" w:lineRule="exact"/>
        <w:ind w:leftChars="445" w:left="1348" w:hangingChars="100" w:hanging="280"/>
        <w:jc w:val="both"/>
        <w:rPr>
          <w:rFonts w:ascii="標楷體" w:eastAsia="標楷體" w:hAnsi="標楷體"/>
          <w:sz w:val="28"/>
          <w:szCs w:val="28"/>
        </w:rPr>
      </w:pPr>
      <w:r w:rsidRPr="00A72D2C">
        <w:rPr>
          <w:rFonts w:ascii="標楷體" w:eastAsia="標楷體" w:hAnsi="標楷體" w:hint="eastAsia"/>
          <w:sz w:val="28"/>
          <w:szCs w:val="28"/>
        </w:rPr>
        <w:t>4.</w:t>
      </w:r>
      <w:r w:rsidR="00DF576D" w:rsidRPr="00A72D2C">
        <w:rPr>
          <w:rFonts w:ascii="標楷體" w:eastAsia="標楷體" w:hAnsi="標楷體" w:hint="eastAsia"/>
          <w:sz w:val="28"/>
          <w:szCs w:val="28"/>
        </w:rPr>
        <w:t>辦理山域事故人命救助訓練及協調座談會</w:t>
      </w:r>
    </w:p>
    <w:p w:rsidR="00A339C0" w:rsidRPr="00A72D2C" w:rsidRDefault="00F35CB0" w:rsidP="002C6A5E">
      <w:pPr>
        <w:spacing w:line="360" w:lineRule="exact"/>
        <w:ind w:leftChars="565" w:left="1356"/>
        <w:jc w:val="both"/>
        <w:rPr>
          <w:rFonts w:ascii="標楷體" w:eastAsia="標楷體" w:hAnsi="標楷體"/>
          <w:sz w:val="28"/>
          <w:szCs w:val="28"/>
        </w:rPr>
      </w:pPr>
      <w:r w:rsidRPr="00A72D2C">
        <w:rPr>
          <w:rFonts w:ascii="標楷體" w:eastAsia="標楷體" w:hAnsi="標楷體" w:hint="eastAsia"/>
          <w:sz w:val="28"/>
          <w:szCs w:val="28"/>
        </w:rPr>
        <w:t>本市轄區多處百岳熱門登山地點，為有效提升山域救援時效及加強各協同救災機關、團體橫向協調聯繫本府消防局於108年10月28日至11月15日假玉山南二段辦理108年「山域意外事故人命救助訓練」，另每半年並辦理1次山域意外事故協調座談會，強化山域救助及協調聯繫效能，以因應日趨頻繁之山域意外事故，有效縮短人命救援時效。</w:t>
      </w:r>
    </w:p>
    <w:p w:rsidR="005E473D" w:rsidRPr="00A72D2C" w:rsidRDefault="005E473D" w:rsidP="002C6A5E">
      <w:pPr>
        <w:snapToGrid w:val="0"/>
        <w:spacing w:line="360" w:lineRule="exact"/>
        <w:ind w:firstLineChars="66" w:firstLine="185"/>
        <w:jc w:val="both"/>
        <w:rPr>
          <w:rFonts w:ascii="標楷體" w:eastAsia="標楷體" w:hAnsi="標楷體"/>
          <w:bCs/>
          <w:sz w:val="28"/>
          <w:szCs w:val="28"/>
        </w:rPr>
      </w:pPr>
      <w:r w:rsidRPr="00A72D2C">
        <w:rPr>
          <w:rFonts w:ascii="標楷體" w:eastAsia="標楷體" w:hAnsi="標楷體" w:hint="eastAsia"/>
          <w:bCs/>
          <w:sz w:val="28"/>
          <w:szCs w:val="28"/>
        </w:rPr>
        <w:t>（</w:t>
      </w:r>
      <w:r w:rsidR="0008156E" w:rsidRPr="00A72D2C">
        <w:rPr>
          <w:rFonts w:ascii="標楷體" w:eastAsia="標楷體" w:hAnsi="標楷體" w:hint="eastAsia"/>
          <w:bCs/>
          <w:sz w:val="28"/>
          <w:szCs w:val="28"/>
        </w:rPr>
        <w:t>二</w:t>
      </w:r>
      <w:r w:rsidRPr="00A72D2C">
        <w:rPr>
          <w:rFonts w:ascii="標楷體" w:eastAsia="標楷體" w:hAnsi="標楷體" w:hint="eastAsia"/>
          <w:bCs/>
          <w:sz w:val="28"/>
          <w:szCs w:val="28"/>
        </w:rPr>
        <w:t>）加強民力運用及訓練</w:t>
      </w:r>
    </w:p>
    <w:p w:rsidR="00A339C0" w:rsidRPr="00A72D2C" w:rsidRDefault="005E473D" w:rsidP="002C6A5E">
      <w:pPr>
        <w:snapToGrid w:val="0"/>
        <w:spacing w:line="360" w:lineRule="exact"/>
        <w:ind w:leftChars="445" w:left="1348" w:hangingChars="100" w:hanging="280"/>
        <w:jc w:val="both"/>
        <w:rPr>
          <w:rFonts w:ascii="標楷體" w:eastAsia="標楷體" w:hAnsi="標楷體"/>
          <w:sz w:val="28"/>
          <w:szCs w:val="28"/>
        </w:rPr>
      </w:pPr>
      <w:r w:rsidRPr="00A72D2C">
        <w:rPr>
          <w:rFonts w:ascii="標楷體" w:eastAsia="標楷體" w:hAnsi="標楷體" w:hint="eastAsia"/>
          <w:bCs/>
          <w:sz w:val="28"/>
          <w:szCs w:val="28"/>
        </w:rPr>
        <w:t>1.</w:t>
      </w:r>
      <w:r w:rsidR="00A339C0" w:rsidRPr="00A72D2C">
        <w:rPr>
          <w:rFonts w:ascii="標楷體" w:eastAsia="標楷體" w:hAnsi="標楷體" w:hint="eastAsia"/>
          <w:sz w:val="28"/>
          <w:szCs w:val="28"/>
        </w:rPr>
        <w:t>辦理本市義消訓練</w:t>
      </w:r>
    </w:p>
    <w:p w:rsidR="00DF576D" w:rsidRPr="00A72D2C" w:rsidRDefault="00DF576D" w:rsidP="002C6A5E">
      <w:pPr>
        <w:spacing w:line="360" w:lineRule="exact"/>
        <w:ind w:leftChars="541" w:left="1679" w:hangingChars="136" w:hanging="381"/>
        <w:jc w:val="both"/>
        <w:rPr>
          <w:rFonts w:ascii="標楷體" w:eastAsia="標楷體" w:hAnsi="標楷體"/>
          <w:sz w:val="28"/>
          <w:szCs w:val="28"/>
        </w:rPr>
      </w:pPr>
      <w:r w:rsidRPr="00A72D2C">
        <w:rPr>
          <w:rFonts w:ascii="標楷體" w:eastAsia="標楷體" w:hAnsi="標楷體" w:hint="eastAsia"/>
          <w:sz w:val="28"/>
          <w:szCs w:val="28"/>
        </w:rPr>
        <w:t>(1)本年度爭取內政部消防署「高雄市</w:t>
      </w:r>
      <w:r w:rsidRPr="00A72D2C">
        <w:rPr>
          <w:rFonts w:ascii="標楷體" w:eastAsia="標楷體" w:hAnsi="標楷體"/>
          <w:sz w:val="28"/>
          <w:szCs w:val="28"/>
        </w:rPr>
        <w:t>義消組織充實人力與裝備器材中程計畫</w:t>
      </w:r>
      <w:r w:rsidRPr="00A72D2C">
        <w:rPr>
          <w:rFonts w:ascii="標楷體" w:eastAsia="標楷體" w:hAnsi="標楷體" w:hint="eastAsia"/>
          <w:sz w:val="28"/>
          <w:szCs w:val="28"/>
        </w:rPr>
        <w:t>」核定補助本市義消訓練經費(48%)及本</w:t>
      </w:r>
      <w:r w:rsidR="00044E66" w:rsidRPr="00A72D2C">
        <w:rPr>
          <w:rFonts w:ascii="標楷體" w:eastAsia="標楷體" w:hAnsi="標楷體" w:hint="eastAsia"/>
          <w:sz w:val="28"/>
          <w:szCs w:val="28"/>
        </w:rPr>
        <w:t>府消防</w:t>
      </w:r>
      <w:r w:rsidRPr="00A72D2C">
        <w:rPr>
          <w:rFonts w:ascii="標楷體" w:eastAsia="標楷體" w:hAnsi="標楷體" w:hint="eastAsia"/>
          <w:sz w:val="28"/>
          <w:szCs w:val="28"/>
        </w:rPr>
        <w:t>局對編列款項(52%)合計3,058,000元。其中規劃辦理救災義消進階訓練18場次(每場次24小時)、宣導義消進階訓練7場次(每場次24小時)、山域搜救機能義消進階訓練1場次(每場次50小時)、水域救生機能義消進階訓練1場次(每場次38小時)、營建機能義消進階訓練1場次(每場次24小時)、特種搜救進階訓練1場次(每場次24小時)，本年度中程計畫共計參訓人數為1,138人次。</w:t>
      </w:r>
    </w:p>
    <w:p w:rsidR="00DF576D" w:rsidRPr="00A72D2C" w:rsidRDefault="00DF576D" w:rsidP="002C6A5E">
      <w:pPr>
        <w:spacing w:line="360" w:lineRule="exact"/>
        <w:ind w:leftChars="541" w:left="1679" w:hangingChars="136" w:hanging="381"/>
        <w:jc w:val="both"/>
        <w:rPr>
          <w:rFonts w:ascii="標楷體" w:eastAsia="標楷體" w:hAnsi="標楷體"/>
          <w:sz w:val="28"/>
          <w:szCs w:val="28"/>
        </w:rPr>
      </w:pPr>
      <w:r w:rsidRPr="00A72D2C">
        <w:rPr>
          <w:rFonts w:ascii="標楷體" w:eastAsia="標楷體" w:hAnsi="標楷體" w:hint="eastAsia"/>
          <w:sz w:val="28"/>
          <w:szCs w:val="28"/>
        </w:rPr>
        <w:t>(2)</w:t>
      </w:r>
      <w:r w:rsidR="00F35CB0" w:rsidRPr="00A72D2C">
        <w:rPr>
          <w:rFonts w:ascii="標楷體" w:eastAsia="標楷體" w:hAnsi="標楷體" w:hint="eastAsia"/>
          <w:sz w:val="28"/>
          <w:szCs w:val="28"/>
        </w:rPr>
        <w:t>救護義消自108年7月1日成立並納編本市義勇消防總隊組織編制後，積極協助所屬救護分隊義消人員辦理各式教育訓</w:t>
      </w:r>
      <w:r w:rsidR="00F35CB0" w:rsidRPr="00A72D2C">
        <w:rPr>
          <w:rFonts w:ascii="標楷體" w:eastAsia="標楷體" w:hAnsi="標楷體" w:hint="eastAsia"/>
          <w:sz w:val="28"/>
          <w:szCs w:val="28"/>
        </w:rPr>
        <w:lastRenderedPageBreak/>
        <w:t>練，並訂於108年11月17日邀集所屬救護分隊人員假高雄市立前峰國中辦理「人文素養快樂義消」教育訓練講座，並邀請高雄醫學大學醫學社會學與社會工作學系陳政智副教授擔任授課講座，針對本市救護義消人員進行志願服務分享。</w:t>
      </w:r>
    </w:p>
    <w:p w:rsidR="00DF576D" w:rsidRPr="00A72D2C" w:rsidRDefault="00DF576D" w:rsidP="002C6A5E">
      <w:pPr>
        <w:spacing w:line="360" w:lineRule="exact"/>
        <w:ind w:leftChars="541" w:left="1679" w:hangingChars="136" w:hanging="381"/>
        <w:jc w:val="both"/>
        <w:rPr>
          <w:rFonts w:ascii="標楷體" w:eastAsia="標楷體" w:hAnsi="標楷體"/>
          <w:sz w:val="28"/>
          <w:szCs w:val="28"/>
        </w:rPr>
      </w:pPr>
      <w:r w:rsidRPr="00A72D2C">
        <w:rPr>
          <w:rFonts w:ascii="標楷體" w:eastAsia="標楷體" w:hAnsi="標楷體" w:hint="eastAsia"/>
          <w:sz w:val="28"/>
          <w:szCs w:val="28"/>
        </w:rPr>
        <w:t>(3)</w:t>
      </w:r>
      <w:r w:rsidR="00F35CB0" w:rsidRPr="00A72D2C">
        <w:rPr>
          <w:rFonts w:ascii="標楷體" w:eastAsia="標楷體" w:hAnsi="標楷體" w:hint="eastAsia"/>
          <w:sz w:val="28"/>
          <w:szCs w:val="28"/>
        </w:rPr>
        <w:t>為充實義勇特種搜救隊、以及機能型義消(高台水域救生分隊、觀音營建搜救分隊、旗美山域搜救分隊)各隊救災裝備器材，分別購置登山鞋、登山帳篷、保暖睡袋、長袖透氣排汗衫、綁腿、個人裝備背包、敲棒、移動式探照燈、小型發電機、定位燈組、繩索及各式救援鉤環等裝備提供各救災義消、機能義消進行協勤救助，充實義消救災能量。</w:t>
      </w:r>
    </w:p>
    <w:p w:rsidR="00DF576D" w:rsidRPr="00A72D2C" w:rsidRDefault="00DF576D" w:rsidP="002C6A5E">
      <w:pPr>
        <w:spacing w:line="360" w:lineRule="exact"/>
        <w:ind w:leftChars="541" w:left="1679" w:hangingChars="136" w:hanging="381"/>
        <w:jc w:val="both"/>
        <w:rPr>
          <w:rFonts w:ascii="標楷體" w:eastAsia="標楷體" w:hAnsi="標楷體"/>
          <w:sz w:val="28"/>
          <w:szCs w:val="28"/>
        </w:rPr>
      </w:pPr>
      <w:r w:rsidRPr="00A72D2C">
        <w:rPr>
          <w:rFonts w:ascii="標楷體" w:eastAsia="標楷體" w:hAnsi="標楷體" w:hint="eastAsia"/>
          <w:sz w:val="28"/>
          <w:szCs w:val="28"/>
        </w:rPr>
        <w:t>(4)</w:t>
      </w:r>
      <w:r w:rsidR="00F35CB0" w:rsidRPr="00A72D2C">
        <w:rPr>
          <w:rFonts w:ascii="標楷體" w:eastAsia="標楷體" w:hAnsi="標楷體" w:hint="eastAsia"/>
          <w:sz w:val="28"/>
          <w:szCs w:val="28"/>
        </w:rPr>
        <w:t>為提升本市義消救護專業素質，充分發揮協勤技能，本府消防局於9月24、25、26、27、30及10月1、3、4、7、8、1、15及10月20日共計辦理7梯次，每梯次8小時，義消EMT-1初級救護技術員繼續教育複訓訓練，共558人參訓。</w:t>
      </w:r>
    </w:p>
    <w:p w:rsidR="007301CA" w:rsidRPr="00A72D2C" w:rsidRDefault="00093970" w:rsidP="002C6A5E">
      <w:pPr>
        <w:snapToGrid w:val="0"/>
        <w:spacing w:line="360" w:lineRule="exact"/>
        <w:ind w:leftChars="445" w:left="1348" w:hangingChars="100" w:hanging="280"/>
        <w:jc w:val="both"/>
        <w:rPr>
          <w:rFonts w:ascii="標楷體" w:eastAsia="標楷體" w:hAnsi="標楷體"/>
          <w:sz w:val="28"/>
          <w:szCs w:val="28"/>
        </w:rPr>
      </w:pPr>
      <w:r w:rsidRPr="00A72D2C">
        <w:rPr>
          <w:rFonts w:ascii="標楷體" w:eastAsia="標楷體" w:hAnsi="標楷體"/>
          <w:sz w:val="28"/>
          <w:szCs w:val="28"/>
        </w:rPr>
        <w:t>2</w:t>
      </w:r>
      <w:r w:rsidR="007301CA" w:rsidRPr="00A72D2C">
        <w:rPr>
          <w:rFonts w:ascii="標楷體" w:eastAsia="標楷體" w:hAnsi="標楷體" w:hint="eastAsia"/>
          <w:sz w:val="28"/>
          <w:szCs w:val="28"/>
        </w:rPr>
        <w:t>.</w:t>
      </w:r>
      <w:r w:rsidR="00F35CB0" w:rsidRPr="00A72D2C">
        <w:rPr>
          <w:rFonts w:ascii="標楷體" w:eastAsia="標楷體" w:hAnsi="標楷體" w:hint="eastAsia"/>
          <w:sz w:val="28"/>
          <w:szCs w:val="28"/>
        </w:rPr>
        <w:t>災害防救團體志工基本訓練及複訓</w:t>
      </w:r>
    </w:p>
    <w:p w:rsidR="007301CA" w:rsidRPr="00A72D2C" w:rsidRDefault="00F35CB0" w:rsidP="002C6A5E">
      <w:pPr>
        <w:spacing w:line="360" w:lineRule="exact"/>
        <w:ind w:leftChars="554" w:left="1330" w:firstLineChars="1" w:firstLine="3"/>
        <w:jc w:val="both"/>
        <w:rPr>
          <w:rFonts w:ascii="標楷體" w:eastAsia="標楷體" w:hAnsi="標楷體" w:cs="標楷體"/>
          <w:kern w:val="1"/>
          <w:sz w:val="28"/>
          <w:szCs w:val="28"/>
        </w:rPr>
      </w:pPr>
      <w:r w:rsidRPr="00A72D2C">
        <w:rPr>
          <w:rFonts w:ascii="標楷體" w:eastAsia="標楷體" w:hAnsi="標楷體" w:cs="標楷體" w:hint="eastAsia"/>
          <w:kern w:val="1"/>
          <w:sz w:val="28"/>
          <w:szCs w:val="28"/>
        </w:rPr>
        <w:t>本市登錄在案之災害防救團體共計16個，為提昇災害防救團體救災能量之運用，充分發揮協勤效能，提昇災防團體專業救災能力及增加新血加入，建立全民消防，本府於7月6日、7日辦理1梯次16小時之基本訓練，計訓練53人。</w:t>
      </w:r>
    </w:p>
    <w:p w:rsidR="00F35CB0" w:rsidRPr="00A72D2C" w:rsidRDefault="00F35CB0" w:rsidP="002C6A5E">
      <w:pPr>
        <w:spacing w:line="360" w:lineRule="exact"/>
        <w:ind w:leftChars="444" w:left="1315" w:hangingChars="89" w:hanging="249"/>
        <w:jc w:val="both"/>
        <w:rPr>
          <w:rFonts w:ascii="標楷體" w:eastAsia="標楷體" w:hAnsi="標楷體" w:cs="標楷體"/>
          <w:kern w:val="1"/>
          <w:sz w:val="28"/>
          <w:szCs w:val="28"/>
        </w:rPr>
      </w:pPr>
      <w:r w:rsidRPr="00A72D2C">
        <w:rPr>
          <w:rFonts w:ascii="標楷體" w:eastAsia="標楷體" w:hAnsi="標楷體" w:cs="標楷體"/>
          <w:kern w:val="1"/>
          <w:sz w:val="28"/>
          <w:szCs w:val="28"/>
        </w:rPr>
        <w:t>3.</w:t>
      </w:r>
      <w:r w:rsidRPr="00A72D2C">
        <w:rPr>
          <w:rFonts w:ascii="標楷體" w:eastAsia="標楷體" w:hAnsi="標楷體" w:cs="標楷體" w:hint="eastAsia"/>
          <w:kern w:val="1"/>
          <w:sz w:val="28"/>
          <w:szCs w:val="28"/>
        </w:rPr>
        <w:t>辦理災害防救團體山域搜救訓練</w:t>
      </w:r>
    </w:p>
    <w:p w:rsidR="00F35CB0" w:rsidRPr="00A72D2C" w:rsidRDefault="00F35CB0" w:rsidP="002C6A5E">
      <w:pPr>
        <w:spacing w:line="360" w:lineRule="exact"/>
        <w:ind w:leftChars="547" w:left="1313" w:firstLineChars="6" w:firstLine="17"/>
        <w:jc w:val="both"/>
        <w:rPr>
          <w:rFonts w:ascii="標楷體" w:eastAsia="標楷體" w:hAnsi="標楷體"/>
          <w:sz w:val="28"/>
          <w:szCs w:val="28"/>
        </w:rPr>
      </w:pPr>
      <w:r w:rsidRPr="00A72D2C">
        <w:rPr>
          <w:rFonts w:ascii="標楷體" w:eastAsia="標楷體" w:hAnsi="標楷體" w:hint="eastAsia"/>
          <w:sz w:val="28"/>
          <w:szCs w:val="28"/>
        </w:rPr>
        <w:t>為強化本市與轄管登錄山域類災害防救團體搜救效能，救災默契，因應各類型山域意外事故搶救所需與日趨頻繁之山難事故，提升人命救援效能，於8月3日辦理中華民國山難救助協會高雄市支會山域搜救訓練，計訓練50人。</w:t>
      </w:r>
    </w:p>
    <w:p w:rsidR="0008156E" w:rsidRPr="00A72D2C" w:rsidRDefault="0008156E" w:rsidP="00F35CB0">
      <w:pPr>
        <w:spacing w:line="300" w:lineRule="exact"/>
        <w:ind w:leftChars="547" w:left="1313" w:firstLineChars="6" w:firstLine="17"/>
        <w:jc w:val="both"/>
        <w:rPr>
          <w:rFonts w:ascii="標楷體" w:eastAsia="標楷體" w:hAnsi="標楷體"/>
          <w:sz w:val="28"/>
          <w:szCs w:val="28"/>
        </w:rPr>
      </w:pPr>
    </w:p>
    <w:p w:rsidR="0008156E" w:rsidRPr="00A72D2C" w:rsidRDefault="0008156E" w:rsidP="00770DCA">
      <w:pPr>
        <w:pStyle w:val="afe"/>
        <w:spacing w:line="400" w:lineRule="exact"/>
        <w:rPr>
          <w:rFonts w:hAnsi="標楷體" w:cs="華康中黑體(P)"/>
          <w:b/>
          <w:bCs/>
          <w:sz w:val="32"/>
          <w:szCs w:val="32"/>
        </w:rPr>
      </w:pPr>
      <w:r w:rsidRPr="00A72D2C">
        <w:rPr>
          <w:rFonts w:hAnsi="標楷體" w:cs="華康中黑體(P)" w:hint="eastAsia"/>
          <w:b/>
          <w:bCs/>
          <w:sz w:val="32"/>
          <w:szCs w:val="32"/>
        </w:rPr>
        <w:t>四、緊急救護</w:t>
      </w:r>
    </w:p>
    <w:p w:rsidR="0008156E" w:rsidRPr="00A72D2C" w:rsidRDefault="0008156E" w:rsidP="002C6A5E">
      <w:pPr>
        <w:snapToGrid w:val="0"/>
        <w:spacing w:line="360" w:lineRule="exact"/>
        <w:ind w:leftChars="123" w:left="1348" w:hangingChars="376" w:hanging="1053"/>
        <w:jc w:val="both"/>
        <w:rPr>
          <w:rFonts w:ascii="標楷體" w:eastAsia="標楷體" w:hAnsi="標楷體"/>
          <w:bCs/>
          <w:sz w:val="28"/>
          <w:szCs w:val="28"/>
        </w:rPr>
      </w:pPr>
      <w:r w:rsidRPr="00A72D2C">
        <w:rPr>
          <w:rFonts w:ascii="標楷體" w:eastAsia="標楷體" w:hAnsi="標楷體" w:hint="eastAsia"/>
          <w:bCs/>
          <w:sz w:val="28"/>
          <w:szCs w:val="28"/>
        </w:rPr>
        <w:t>(一</w:t>
      </w:r>
      <w:r w:rsidRPr="00A72D2C">
        <w:rPr>
          <w:rFonts w:ascii="標楷體" w:eastAsia="標楷體" w:hAnsi="標楷體"/>
          <w:bCs/>
          <w:sz w:val="28"/>
          <w:szCs w:val="28"/>
        </w:rPr>
        <w:t>)</w:t>
      </w:r>
      <w:r w:rsidRPr="00A72D2C">
        <w:rPr>
          <w:rFonts w:ascii="標楷體" w:eastAsia="標楷體" w:hAnsi="標楷體" w:hint="eastAsia"/>
          <w:bCs/>
          <w:sz w:val="28"/>
          <w:szCs w:val="28"/>
        </w:rPr>
        <w:t>緊急救護觀念宣導</w:t>
      </w:r>
    </w:p>
    <w:p w:rsidR="0008156E" w:rsidRPr="00A72D2C" w:rsidRDefault="0008156E" w:rsidP="002C6A5E">
      <w:pPr>
        <w:spacing w:line="360" w:lineRule="exact"/>
        <w:ind w:leftChars="367" w:left="881"/>
        <w:jc w:val="both"/>
        <w:rPr>
          <w:rFonts w:ascii="標楷體" w:eastAsia="標楷體" w:hAnsi="標楷體"/>
          <w:sz w:val="28"/>
          <w:szCs w:val="28"/>
        </w:rPr>
      </w:pPr>
      <w:r w:rsidRPr="00A72D2C">
        <w:rPr>
          <w:rFonts w:ascii="標楷體" w:eastAsia="標楷體" w:hAnsi="標楷體" w:hint="eastAsia"/>
          <w:sz w:val="28"/>
          <w:szCs w:val="28"/>
        </w:rPr>
        <w:t>本府消防局針對本市各機關、學校等團體辦理心肺復甦術（CPR）急救技術教學與宣導不濫用、禮讓救護車等正確觀念，藉以提升各機關、學校等團體人員在意外事故發生時之應變能力與推廣珍惜救護資源，108年7月至12月共辦理695場次，計有92</w:t>
      </w:r>
      <w:r w:rsidRPr="00A72D2C">
        <w:rPr>
          <w:rFonts w:ascii="標楷體" w:eastAsia="標楷體" w:hAnsi="標楷體"/>
          <w:sz w:val="28"/>
          <w:szCs w:val="28"/>
        </w:rPr>
        <w:t>,</w:t>
      </w:r>
      <w:r w:rsidRPr="00A72D2C">
        <w:rPr>
          <w:rFonts w:ascii="標楷體" w:eastAsia="標楷體" w:hAnsi="標楷體" w:hint="eastAsia"/>
          <w:sz w:val="28"/>
          <w:szCs w:val="28"/>
        </w:rPr>
        <w:t>192人參加推廣宣導活動。</w:t>
      </w:r>
    </w:p>
    <w:p w:rsidR="0008156E" w:rsidRPr="00A72D2C" w:rsidRDefault="0008156E" w:rsidP="002C6A5E">
      <w:pPr>
        <w:snapToGrid w:val="0"/>
        <w:spacing w:line="360" w:lineRule="exact"/>
        <w:ind w:leftChars="129" w:left="1349" w:hangingChars="371" w:hanging="1039"/>
        <w:jc w:val="both"/>
        <w:rPr>
          <w:rFonts w:ascii="標楷體" w:eastAsia="標楷體" w:hAnsi="標楷體"/>
          <w:bCs/>
          <w:sz w:val="28"/>
          <w:szCs w:val="28"/>
        </w:rPr>
      </w:pPr>
      <w:r w:rsidRPr="00A72D2C">
        <w:rPr>
          <w:rFonts w:ascii="標楷體" w:eastAsia="標楷體" w:hAnsi="標楷體"/>
          <w:bCs/>
          <w:sz w:val="28"/>
          <w:szCs w:val="28"/>
        </w:rPr>
        <w:t>(</w:t>
      </w:r>
      <w:r w:rsidRPr="00A72D2C">
        <w:rPr>
          <w:rFonts w:ascii="標楷體" w:eastAsia="標楷體" w:hAnsi="標楷體" w:hint="eastAsia"/>
          <w:bCs/>
          <w:sz w:val="28"/>
          <w:szCs w:val="28"/>
        </w:rPr>
        <w:t>二</w:t>
      </w:r>
      <w:r w:rsidRPr="00A72D2C">
        <w:rPr>
          <w:rFonts w:ascii="標楷體" w:eastAsia="標楷體" w:hAnsi="標楷體"/>
          <w:bCs/>
          <w:sz w:val="28"/>
          <w:szCs w:val="28"/>
        </w:rPr>
        <w:t>)</w:t>
      </w:r>
      <w:r w:rsidRPr="00A72D2C">
        <w:rPr>
          <w:rFonts w:ascii="標楷體" w:eastAsia="標楷體" w:hAnsi="標楷體" w:hint="eastAsia"/>
          <w:bCs/>
          <w:sz w:val="28"/>
          <w:szCs w:val="28"/>
        </w:rPr>
        <w:t>緊急救護勤務執行成效</w:t>
      </w:r>
    </w:p>
    <w:p w:rsidR="0008156E" w:rsidRPr="00A72D2C" w:rsidRDefault="0008156E" w:rsidP="002C6A5E">
      <w:pPr>
        <w:spacing w:line="360" w:lineRule="exact"/>
        <w:ind w:leftChars="373" w:left="895"/>
        <w:jc w:val="both"/>
        <w:rPr>
          <w:rFonts w:ascii="標楷體" w:eastAsia="標楷體" w:hAnsi="標楷體"/>
          <w:sz w:val="28"/>
          <w:szCs w:val="28"/>
        </w:rPr>
      </w:pPr>
      <w:r w:rsidRPr="00A72D2C">
        <w:rPr>
          <w:rFonts w:ascii="標楷體" w:eastAsia="標楷體" w:hAnsi="標楷體" w:hint="eastAsia"/>
          <w:kern w:val="0"/>
          <w:sz w:val="28"/>
          <w:szCs w:val="28"/>
        </w:rPr>
        <w:t>108年7月至12月受理緊急救護69</w:t>
      </w:r>
      <w:r w:rsidRPr="00A72D2C">
        <w:rPr>
          <w:rFonts w:ascii="標楷體" w:eastAsia="標楷體" w:hAnsi="標楷體"/>
          <w:kern w:val="0"/>
          <w:sz w:val="28"/>
          <w:szCs w:val="28"/>
        </w:rPr>
        <w:t>,</w:t>
      </w:r>
      <w:r w:rsidRPr="00A72D2C">
        <w:rPr>
          <w:rFonts w:ascii="標楷體" w:eastAsia="標楷體" w:hAnsi="標楷體" w:hint="eastAsia"/>
          <w:kern w:val="0"/>
          <w:sz w:val="28"/>
          <w:szCs w:val="28"/>
        </w:rPr>
        <w:t>76</w:t>
      </w:r>
      <w:r w:rsidR="00F55498" w:rsidRPr="00A72D2C">
        <w:rPr>
          <w:rFonts w:ascii="標楷體" w:eastAsia="標楷體" w:hAnsi="標楷體"/>
          <w:kern w:val="0"/>
          <w:sz w:val="28"/>
          <w:szCs w:val="28"/>
        </w:rPr>
        <w:t>2</w:t>
      </w:r>
      <w:r w:rsidRPr="00A72D2C">
        <w:rPr>
          <w:rFonts w:ascii="標楷體" w:eastAsia="標楷體" w:hAnsi="標楷體" w:hint="eastAsia"/>
          <w:kern w:val="0"/>
          <w:sz w:val="28"/>
          <w:szCs w:val="28"/>
        </w:rPr>
        <w:t>件，送醫人數52</w:t>
      </w:r>
      <w:r w:rsidRPr="00A72D2C">
        <w:rPr>
          <w:rFonts w:ascii="標楷體" w:eastAsia="標楷體" w:hAnsi="標楷體"/>
          <w:kern w:val="0"/>
          <w:sz w:val="28"/>
          <w:szCs w:val="28"/>
        </w:rPr>
        <w:t>,</w:t>
      </w:r>
      <w:r w:rsidR="00F55498" w:rsidRPr="00A72D2C">
        <w:rPr>
          <w:rFonts w:ascii="標楷體" w:eastAsia="標楷體" w:hAnsi="標楷體"/>
          <w:kern w:val="0"/>
          <w:sz w:val="28"/>
          <w:szCs w:val="28"/>
        </w:rPr>
        <w:t>386</w:t>
      </w:r>
      <w:r w:rsidRPr="00A72D2C">
        <w:rPr>
          <w:rFonts w:ascii="標楷體" w:eastAsia="標楷體" w:hAnsi="標楷體" w:hint="eastAsia"/>
          <w:kern w:val="0"/>
          <w:sz w:val="28"/>
          <w:szCs w:val="28"/>
        </w:rPr>
        <w:t>人；相較於107年同期緊急救護件數增加2</w:t>
      </w:r>
      <w:r w:rsidRPr="00A72D2C">
        <w:rPr>
          <w:rFonts w:ascii="標楷體" w:eastAsia="標楷體" w:hAnsi="標楷體"/>
          <w:kern w:val="0"/>
          <w:sz w:val="28"/>
          <w:szCs w:val="28"/>
        </w:rPr>
        <w:t>,</w:t>
      </w:r>
      <w:r w:rsidRPr="00A72D2C">
        <w:rPr>
          <w:rFonts w:ascii="標楷體" w:eastAsia="標楷體" w:hAnsi="標楷體" w:hint="eastAsia"/>
          <w:kern w:val="0"/>
          <w:sz w:val="28"/>
          <w:szCs w:val="28"/>
        </w:rPr>
        <w:t>60</w:t>
      </w:r>
      <w:r w:rsidR="00F55498" w:rsidRPr="00A72D2C">
        <w:rPr>
          <w:rFonts w:ascii="標楷體" w:eastAsia="標楷體" w:hAnsi="標楷體"/>
          <w:kern w:val="0"/>
          <w:sz w:val="28"/>
          <w:szCs w:val="28"/>
        </w:rPr>
        <w:t>2</w:t>
      </w:r>
      <w:r w:rsidRPr="00A72D2C">
        <w:rPr>
          <w:rFonts w:ascii="標楷體" w:eastAsia="標楷體" w:hAnsi="標楷體" w:hint="eastAsia"/>
          <w:kern w:val="0"/>
          <w:sz w:val="28"/>
          <w:szCs w:val="28"/>
        </w:rPr>
        <w:t>件，送醫人數減少</w:t>
      </w:r>
      <w:r w:rsidR="00F55498" w:rsidRPr="00A72D2C">
        <w:rPr>
          <w:rFonts w:ascii="標楷體" w:eastAsia="標楷體" w:hAnsi="標楷體"/>
          <w:kern w:val="0"/>
          <w:sz w:val="28"/>
          <w:szCs w:val="28"/>
        </w:rPr>
        <w:t>82</w:t>
      </w:r>
      <w:r w:rsidRPr="00A72D2C">
        <w:rPr>
          <w:rFonts w:ascii="標楷體" w:eastAsia="標楷體" w:hAnsi="標楷體" w:hint="eastAsia"/>
          <w:kern w:val="0"/>
          <w:sz w:val="28"/>
          <w:szCs w:val="28"/>
        </w:rPr>
        <w:t>人；其中1</w:t>
      </w:r>
      <w:r w:rsidRPr="00A72D2C">
        <w:rPr>
          <w:rFonts w:ascii="標楷體" w:eastAsia="標楷體" w:hAnsi="標楷體"/>
          <w:kern w:val="0"/>
          <w:sz w:val="28"/>
          <w:szCs w:val="28"/>
        </w:rPr>
        <w:t>,</w:t>
      </w:r>
      <w:r w:rsidR="007D5AC9" w:rsidRPr="00A72D2C">
        <w:rPr>
          <w:rFonts w:ascii="標楷體" w:eastAsia="標楷體" w:hAnsi="標楷體" w:hint="eastAsia"/>
          <w:kern w:val="0"/>
          <w:sz w:val="28"/>
          <w:szCs w:val="28"/>
        </w:rPr>
        <w:t>010</w:t>
      </w:r>
      <w:r w:rsidRPr="00A72D2C">
        <w:rPr>
          <w:rFonts w:ascii="標楷體" w:eastAsia="標楷體" w:hAnsi="標楷體" w:hint="eastAsia"/>
          <w:kern w:val="0"/>
          <w:sz w:val="28"/>
          <w:szCs w:val="28"/>
        </w:rPr>
        <w:t>人在緊急送醫到院前心肺功能已停止（OHCA患者），經消防人員急救後恢復生命徵象計</w:t>
      </w:r>
      <w:r w:rsidR="00F55498" w:rsidRPr="00A72D2C">
        <w:rPr>
          <w:rFonts w:ascii="標楷體" w:eastAsia="標楷體" w:hAnsi="標楷體"/>
          <w:kern w:val="0"/>
          <w:sz w:val="28"/>
          <w:szCs w:val="28"/>
        </w:rPr>
        <w:t>264</w:t>
      </w:r>
      <w:r w:rsidRPr="00A72D2C">
        <w:rPr>
          <w:rFonts w:ascii="標楷體" w:eastAsia="標楷體" w:hAnsi="標楷體" w:hint="eastAsia"/>
          <w:kern w:val="0"/>
          <w:sz w:val="28"/>
          <w:szCs w:val="28"/>
        </w:rPr>
        <w:t>人，急救成功率達</w:t>
      </w:r>
      <w:r w:rsidR="00F55498" w:rsidRPr="00A72D2C">
        <w:rPr>
          <w:rFonts w:ascii="標楷體" w:eastAsia="標楷體" w:hAnsi="標楷體"/>
          <w:kern w:val="0"/>
          <w:sz w:val="28"/>
          <w:szCs w:val="28"/>
        </w:rPr>
        <w:t>26.14</w:t>
      </w:r>
      <w:r w:rsidRPr="00A72D2C">
        <w:rPr>
          <w:rFonts w:ascii="標楷體" w:eastAsia="標楷體" w:hAnsi="標楷體" w:hint="eastAsia"/>
          <w:kern w:val="0"/>
          <w:sz w:val="28"/>
          <w:szCs w:val="28"/>
        </w:rPr>
        <w:t>%。</w:t>
      </w:r>
    </w:p>
    <w:p w:rsidR="00870544" w:rsidRPr="00A72D2C" w:rsidRDefault="00870544" w:rsidP="002C6A5E">
      <w:pPr>
        <w:spacing w:line="360" w:lineRule="exact"/>
        <w:ind w:leftChars="373" w:left="895"/>
        <w:jc w:val="center"/>
        <w:rPr>
          <w:rFonts w:ascii="標楷體" w:eastAsia="標楷體" w:hAnsi="標楷體"/>
          <w:sz w:val="28"/>
          <w:szCs w:val="28"/>
        </w:rPr>
      </w:pPr>
    </w:p>
    <w:p w:rsidR="0008156E" w:rsidRPr="00A72D2C" w:rsidRDefault="0008156E" w:rsidP="002C6A5E">
      <w:pPr>
        <w:spacing w:line="360" w:lineRule="exact"/>
        <w:ind w:leftChars="373" w:left="895"/>
        <w:jc w:val="center"/>
        <w:rPr>
          <w:rFonts w:ascii="標楷體" w:eastAsia="標楷體" w:hAnsi="標楷體"/>
          <w:sz w:val="28"/>
          <w:szCs w:val="28"/>
        </w:rPr>
      </w:pPr>
      <w:r w:rsidRPr="00A72D2C">
        <w:rPr>
          <w:rFonts w:ascii="標楷體" w:eastAsia="標楷體" w:hAnsi="標楷體" w:hint="eastAsia"/>
          <w:sz w:val="28"/>
          <w:szCs w:val="28"/>
        </w:rPr>
        <w:lastRenderedPageBreak/>
        <w:t>10</w:t>
      </w:r>
      <w:r w:rsidRPr="00A72D2C">
        <w:rPr>
          <w:rFonts w:ascii="標楷體" w:eastAsia="標楷體" w:hAnsi="標楷體"/>
          <w:sz w:val="28"/>
          <w:szCs w:val="28"/>
        </w:rPr>
        <w:t>8</w:t>
      </w:r>
      <w:r w:rsidRPr="00A72D2C">
        <w:rPr>
          <w:rFonts w:ascii="標楷體" w:eastAsia="標楷體" w:hAnsi="標楷體" w:hint="eastAsia"/>
          <w:sz w:val="28"/>
          <w:szCs w:val="28"/>
        </w:rPr>
        <w:t>年</w:t>
      </w:r>
      <w:r w:rsidRPr="00A72D2C">
        <w:rPr>
          <w:rFonts w:ascii="標楷體" w:eastAsia="標楷體" w:hAnsi="標楷體"/>
          <w:sz w:val="28"/>
          <w:szCs w:val="28"/>
        </w:rPr>
        <w:t>7</w:t>
      </w:r>
      <w:r w:rsidRPr="00A72D2C">
        <w:rPr>
          <w:rFonts w:ascii="標楷體" w:eastAsia="標楷體" w:hAnsi="標楷體" w:hint="eastAsia"/>
          <w:sz w:val="28"/>
          <w:szCs w:val="28"/>
        </w:rPr>
        <w:t>月至</w:t>
      </w:r>
      <w:r w:rsidRPr="00A72D2C">
        <w:rPr>
          <w:rFonts w:ascii="標楷體" w:eastAsia="標楷體" w:hAnsi="標楷體"/>
          <w:sz w:val="28"/>
          <w:szCs w:val="28"/>
        </w:rPr>
        <w:t>12</w:t>
      </w:r>
      <w:r w:rsidRPr="00A72D2C">
        <w:rPr>
          <w:rFonts w:ascii="標楷體" w:eastAsia="標楷體" w:hAnsi="標楷體" w:hint="eastAsia"/>
          <w:sz w:val="28"/>
          <w:szCs w:val="28"/>
        </w:rPr>
        <w:t>月執行情形如下表：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21"/>
        <w:gridCol w:w="2205"/>
      </w:tblGrid>
      <w:tr w:rsidR="00A72D2C" w:rsidRPr="00A72D2C" w:rsidTr="002C6A5E">
        <w:trPr>
          <w:trHeight w:val="300"/>
        </w:trPr>
        <w:tc>
          <w:tcPr>
            <w:tcW w:w="3792" w:type="pct"/>
            <w:vAlign w:val="center"/>
          </w:tcPr>
          <w:p w:rsidR="0008156E" w:rsidRPr="00A72D2C" w:rsidRDefault="0008156E" w:rsidP="00A24FC7">
            <w:pPr>
              <w:adjustRightInd w:val="0"/>
              <w:snapToGrid w:val="0"/>
              <w:spacing w:line="300" w:lineRule="exact"/>
              <w:ind w:rightChars="50" w:right="120"/>
              <w:rPr>
                <w:rFonts w:ascii="標楷體" w:eastAsia="標楷體" w:hAnsi="標楷體"/>
                <w:sz w:val="28"/>
                <w:szCs w:val="28"/>
              </w:rPr>
            </w:pPr>
            <w:r w:rsidRPr="00A72D2C">
              <w:rPr>
                <w:rFonts w:ascii="標楷體" w:eastAsia="標楷體" w:hAnsi="標楷體" w:hint="eastAsia"/>
                <w:sz w:val="28"/>
                <w:szCs w:val="28"/>
              </w:rPr>
              <w:t>緊急救護出動</w:t>
            </w:r>
          </w:p>
        </w:tc>
        <w:tc>
          <w:tcPr>
            <w:tcW w:w="1208" w:type="pct"/>
          </w:tcPr>
          <w:p w:rsidR="0008156E" w:rsidRPr="00A72D2C" w:rsidRDefault="0008156E" w:rsidP="00A24FC7">
            <w:pPr>
              <w:jc w:val="right"/>
              <w:rPr>
                <w:rFonts w:ascii="標楷體" w:eastAsia="標楷體" w:hAnsi="標楷體"/>
                <w:sz w:val="28"/>
                <w:szCs w:val="28"/>
              </w:rPr>
            </w:pPr>
            <w:r w:rsidRPr="00A72D2C">
              <w:rPr>
                <w:rFonts w:ascii="標楷體" w:eastAsia="標楷體" w:hAnsi="標楷體" w:hint="eastAsia"/>
                <w:sz w:val="28"/>
                <w:szCs w:val="28"/>
              </w:rPr>
              <w:t>69</w:t>
            </w:r>
            <w:r w:rsidRPr="00A72D2C">
              <w:rPr>
                <w:rFonts w:ascii="標楷體" w:eastAsia="標楷體" w:hAnsi="標楷體"/>
                <w:sz w:val="28"/>
                <w:szCs w:val="28"/>
              </w:rPr>
              <w:t>,</w:t>
            </w:r>
            <w:r w:rsidRPr="00A72D2C">
              <w:rPr>
                <w:rFonts w:ascii="標楷體" w:eastAsia="標楷體" w:hAnsi="標楷體" w:hint="eastAsia"/>
                <w:sz w:val="28"/>
                <w:szCs w:val="28"/>
              </w:rPr>
              <w:t>76</w:t>
            </w:r>
            <w:r w:rsidR="00F55498" w:rsidRPr="00A72D2C">
              <w:rPr>
                <w:rFonts w:ascii="標楷體" w:eastAsia="標楷體" w:hAnsi="標楷體"/>
                <w:sz w:val="28"/>
                <w:szCs w:val="28"/>
              </w:rPr>
              <w:t>2</w:t>
            </w:r>
            <w:r w:rsidRPr="00A72D2C">
              <w:rPr>
                <w:rFonts w:ascii="標楷體" w:eastAsia="標楷體" w:hAnsi="標楷體" w:hint="eastAsia"/>
                <w:sz w:val="28"/>
                <w:szCs w:val="28"/>
              </w:rPr>
              <w:t>次</w:t>
            </w:r>
          </w:p>
        </w:tc>
      </w:tr>
      <w:tr w:rsidR="00A72D2C" w:rsidRPr="00A72D2C" w:rsidTr="002C6A5E">
        <w:trPr>
          <w:trHeight w:val="300"/>
        </w:trPr>
        <w:tc>
          <w:tcPr>
            <w:tcW w:w="3792" w:type="pct"/>
            <w:vAlign w:val="center"/>
          </w:tcPr>
          <w:p w:rsidR="0008156E" w:rsidRPr="00A72D2C" w:rsidRDefault="0008156E" w:rsidP="00A24FC7">
            <w:pPr>
              <w:adjustRightInd w:val="0"/>
              <w:snapToGrid w:val="0"/>
              <w:spacing w:line="300" w:lineRule="exact"/>
              <w:ind w:rightChars="50" w:right="120"/>
              <w:rPr>
                <w:rFonts w:ascii="標楷體" w:eastAsia="標楷體" w:hAnsi="標楷體"/>
                <w:sz w:val="28"/>
                <w:szCs w:val="28"/>
              </w:rPr>
            </w:pPr>
            <w:r w:rsidRPr="00A72D2C">
              <w:rPr>
                <w:rFonts w:ascii="標楷體" w:eastAsia="標楷體" w:hAnsi="標楷體" w:hint="eastAsia"/>
                <w:sz w:val="28"/>
                <w:szCs w:val="28"/>
              </w:rPr>
              <w:t>送醫人數</w:t>
            </w:r>
          </w:p>
        </w:tc>
        <w:tc>
          <w:tcPr>
            <w:tcW w:w="1208" w:type="pct"/>
          </w:tcPr>
          <w:p w:rsidR="0008156E" w:rsidRPr="00A72D2C" w:rsidRDefault="0008156E" w:rsidP="00A24FC7">
            <w:pPr>
              <w:jc w:val="right"/>
              <w:rPr>
                <w:rFonts w:ascii="標楷體" w:eastAsia="標楷體" w:hAnsi="標楷體"/>
                <w:sz w:val="28"/>
                <w:szCs w:val="28"/>
              </w:rPr>
            </w:pPr>
            <w:r w:rsidRPr="00A72D2C">
              <w:rPr>
                <w:rFonts w:ascii="標楷體" w:eastAsia="標楷體" w:hAnsi="標楷體" w:hint="eastAsia"/>
                <w:sz w:val="28"/>
                <w:szCs w:val="28"/>
              </w:rPr>
              <w:t>52</w:t>
            </w:r>
            <w:r w:rsidRPr="00A72D2C">
              <w:rPr>
                <w:rFonts w:ascii="標楷體" w:eastAsia="標楷體" w:hAnsi="標楷體"/>
                <w:sz w:val="28"/>
                <w:szCs w:val="28"/>
              </w:rPr>
              <w:t>,</w:t>
            </w:r>
            <w:r w:rsidR="00F55498" w:rsidRPr="00A72D2C">
              <w:rPr>
                <w:rFonts w:ascii="標楷體" w:eastAsia="標楷體" w:hAnsi="標楷體"/>
                <w:sz w:val="28"/>
                <w:szCs w:val="28"/>
              </w:rPr>
              <w:t>386</w:t>
            </w:r>
            <w:r w:rsidRPr="00A72D2C">
              <w:rPr>
                <w:rFonts w:ascii="標楷體" w:eastAsia="標楷體" w:hAnsi="標楷體" w:hint="eastAsia"/>
                <w:sz w:val="28"/>
                <w:szCs w:val="28"/>
              </w:rPr>
              <w:t>人</w:t>
            </w:r>
          </w:p>
        </w:tc>
      </w:tr>
      <w:tr w:rsidR="00A72D2C" w:rsidRPr="00A72D2C" w:rsidTr="002C6A5E">
        <w:trPr>
          <w:trHeight w:val="300"/>
        </w:trPr>
        <w:tc>
          <w:tcPr>
            <w:tcW w:w="3792" w:type="pct"/>
            <w:vAlign w:val="center"/>
          </w:tcPr>
          <w:p w:rsidR="0008156E" w:rsidRPr="00A72D2C" w:rsidRDefault="0008156E" w:rsidP="00A24FC7">
            <w:pPr>
              <w:adjustRightInd w:val="0"/>
              <w:snapToGrid w:val="0"/>
              <w:spacing w:line="300" w:lineRule="exact"/>
              <w:ind w:rightChars="50" w:right="120"/>
              <w:rPr>
                <w:rFonts w:ascii="標楷體" w:eastAsia="標楷體" w:hAnsi="標楷體"/>
                <w:sz w:val="28"/>
                <w:szCs w:val="28"/>
              </w:rPr>
            </w:pPr>
            <w:r w:rsidRPr="00A72D2C">
              <w:rPr>
                <w:rFonts w:ascii="標楷體" w:eastAsia="標楷體" w:hAnsi="標楷體" w:hint="eastAsia"/>
                <w:sz w:val="28"/>
                <w:szCs w:val="28"/>
              </w:rPr>
              <w:t>到院前心肺功能停止（OHCA）</w:t>
            </w:r>
          </w:p>
        </w:tc>
        <w:tc>
          <w:tcPr>
            <w:tcW w:w="1208" w:type="pct"/>
          </w:tcPr>
          <w:p w:rsidR="0008156E" w:rsidRPr="00A72D2C" w:rsidRDefault="0008156E" w:rsidP="00A24FC7">
            <w:pPr>
              <w:jc w:val="right"/>
              <w:rPr>
                <w:rFonts w:ascii="標楷體" w:eastAsia="標楷體" w:hAnsi="標楷體"/>
                <w:sz w:val="28"/>
                <w:szCs w:val="28"/>
              </w:rPr>
            </w:pPr>
            <w:r w:rsidRPr="00A72D2C">
              <w:rPr>
                <w:rFonts w:ascii="標楷體" w:eastAsia="標楷體" w:hAnsi="標楷體" w:hint="eastAsia"/>
                <w:sz w:val="28"/>
                <w:szCs w:val="28"/>
              </w:rPr>
              <w:t>1</w:t>
            </w:r>
            <w:r w:rsidRPr="00A72D2C">
              <w:rPr>
                <w:rFonts w:ascii="標楷體" w:eastAsia="標楷體" w:hAnsi="標楷體"/>
                <w:sz w:val="28"/>
                <w:szCs w:val="28"/>
              </w:rPr>
              <w:t>,</w:t>
            </w:r>
            <w:r w:rsidRPr="00A72D2C">
              <w:rPr>
                <w:rFonts w:ascii="標楷體" w:eastAsia="標楷體" w:hAnsi="標楷體" w:hint="eastAsia"/>
                <w:sz w:val="28"/>
                <w:szCs w:val="28"/>
              </w:rPr>
              <w:t>01</w:t>
            </w:r>
            <w:r w:rsidR="00F55498" w:rsidRPr="00A72D2C">
              <w:rPr>
                <w:rFonts w:ascii="標楷體" w:eastAsia="標楷體" w:hAnsi="標楷體"/>
                <w:sz w:val="28"/>
                <w:szCs w:val="28"/>
              </w:rPr>
              <w:t>0</w:t>
            </w:r>
            <w:r w:rsidRPr="00A72D2C">
              <w:rPr>
                <w:rFonts w:ascii="標楷體" w:eastAsia="標楷體" w:hAnsi="標楷體" w:hint="eastAsia"/>
                <w:sz w:val="28"/>
                <w:szCs w:val="28"/>
              </w:rPr>
              <w:t>人</w:t>
            </w:r>
          </w:p>
        </w:tc>
      </w:tr>
      <w:tr w:rsidR="00A72D2C" w:rsidRPr="00A72D2C" w:rsidTr="002C6A5E">
        <w:trPr>
          <w:trHeight w:val="300"/>
        </w:trPr>
        <w:tc>
          <w:tcPr>
            <w:tcW w:w="3792" w:type="pct"/>
            <w:vAlign w:val="center"/>
          </w:tcPr>
          <w:p w:rsidR="0008156E" w:rsidRPr="00A72D2C" w:rsidRDefault="0008156E" w:rsidP="00A24FC7">
            <w:pPr>
              <w:adjustRightInd w:val="0"/>
              <w:snapToGrid w:val="0"/>
              <w:spacing w:line="300" w:lineRule="exact"/>
              <w:ind w:rightChars="50" w:right="120"/>
              <w:rPr>
                <w:rFonts w:ascii="標楷體" w:eastAsia="標楷體" w:hAnsi="標楷體"/>
                <w:sz w:val="28"/>
                <w:szCs w:val="28"/>
              </w:rPr>
            </w:pPr>
            <w:r w:rsidRPr="00A72D2C">
              <w:rPr>
                <w:rFonts w:ascii="標楷體" w:eastAsia="標楷體" w:hAnsi="標楷體" w:hint="eastAsia"/>
                <w:sz w:val="28"/>
                <w:szCs w:val="28"/>
              </w:rPr>
              <w:t>到院前心肺功能停止（OHCA）急救後恢復生命徵象人數</w:t>
            </w:r>
          </w:p>
        </w:tc>
        <w:tc>
          <w:tcPr>
            <w:tcW w:w="1208" w:type="pct"/>
          </w:tcPr>
          <w:p w:rsidR="0008156E" w:rsidRPr="00A72D2C" w:rsidRDefault="0008156E" w:rsidP="00A24FC7">
            <w:pPr>
              <w:jc w:val="right"/>
              <w:rPr>
                <w:rFonts w:ascii="標楷體" w:eastAsia="標楷體" w:hAnsi="標楷體"/>
                <w:sz w:val="28"/>
                <w:szCs w:val="28"/>
              </w:rPr>
            </w:pPr>
            <w:r w:rsidRPr="00A72D2C">
              <w:rPr>
                <w:rFonts w:ascii="標楷體" w:eastAsia="標楷體" w:hAnsi="標楷體" w:hint="eastAsia"/>
                <w:sz w:val="28"/>
                <w:szCs w:val="28"/>
              </w:rPr>
              <w:t>2</w:t>
            </w:r>
            <w:r w:rsidR="00F55498" w:rsidRPr="00A72D2C">
              <w:rPr>
                <w:rFonts w:ascii="標楷體" w:eastAsia="標楷體" w:hAnsi="標楷體"/>
                <w:sz w:val="28"/>
                <w:szCs w:val="28"/>
              </w:rPr>
              <w:t>64</w:t>
            </w:r>
            <w:r w:rsidRPr="00A72D2C">
              <w:rPr>
                <w:rFonts w:ascii="標楷體" w:eastAsia="標楷體" w:hAnsi="標楷體" w:hint="eastAsia"/>
                <w:sz w:val="28"/>
                <w:szCs w:val="28"/>
              </w:rPr>
              <w:t>人</w:t>
            </w:r>
          </w:p>
        </w:tc>
      </w:tr>
      <w:tr w:rsidR="00A72D2C" w:rsidRPr="00A72D2C" w:rsidTr="002C6A5E">
        <w:trPr>
          <w:trHeight w:val="70"/>
        </w:trPr>
        <w:tc>
          <w:tcPr>
            <w:tcW w:w="3792" w:type="pct"/>
            <w:vAlign w:val="center"/>
          </w:tcPr>
          <w:p w:rsidR="0008156E" w:rsidRPr="00A72D2C" w:rsidRDefault="0008156E" w:rsidP="00A24FC7">
            <w:pPr>
              <w:adjustRightInd w:val="0"/>
              <w:snapToGrid w:val="0"/>
              <w:spacing w:line="300" w:lineRule="exact"/>
              <w:ind w:rightChars="50" w:right="120"/>
              <w:rPr>
                <w:rFonts w:ascii="標楷體" w:eastAsia="標楷體" w:hAnsi="標楷體"/>
                <w:sz w:val="28"/>
                <w:szCs w:val="28"/>
              </w:rPr>
            </w:pPr>
            <w:r w:rsidRPr="00A72D2C">
              <w:rPr>
                <w:rFonts w:ascii="標楷體" w:eastAsia="標楷體" w:hAnsi="標楷體" w:hint="eastAsia"/>
                <w:sz w:val="28"/>
                <w:szCs w:val="28"/>
              </w:rPr>
              <w:t>到院前心肺功能停止（OHCA）急救成功率</w:t>
            </w:r>
          </w:p>
        </w:tc>
        <w:tc>
          <w:tcPr>
            <w:tcW w:w="1208" w:type="pct"/>
          </w:tcPr>
          <w:p w:rsidR="0008156E" w:rsidRPr="00A72D2C" w:rsidRDefault="0008156E" w:rsidP="00A24FC7">
            <w:pPr>
              <w:jc w:val="right"/>
              <w:rPr>
                <w:rFonts w:ascii="標楷體" w:eastAsia="標楷體" w:hAnsi="標楷體"/>
                <w:sz w:val="28"/>
                <w:szCs w:val="28"/>
              </w:rPr>
            </w:pPr>
            <w:r w:rsidRPr="00A72D2C">
              <w:rPr>
                <w:rFonts w:ascii="標楷體" w:eastAsia="標楷體" w:hAnsi="標楷體" w:hint="eastAsia"/>
                <w:sz w:val="28"/>
                <w:szCs w:val="28"/>
              </w:rPr>
              <w:t>2</w:t>
            </w:r>
            <w:r w:rsidR="00F55498" w:rsidRPr="00A72D2C">
              <w:rPr>
                <w:rFonts w:ascii="標楷體" w:eastAsia="標楷體" w:hAnsi="標楷體"/>
                <w:sz w:val="28"/>
                <w:szCs w:val="28"/>
              </w:rPr>
              <w:t>6.14</w:t>
            </w:r>
            <w:r w:rsidRPr="00A72D2C">
              <w:rPr>
                <w:rFonts w:ascii="標楷體" w:eastAsia="標楷體" w:hAnsi="標楷體" w:hint="eastAsia"/>
                <w:sz w:val="28"/>
                <w:szCs w:val="28"/>
              </w:rPr>
              <w:t>％</w:t>
            </w:r>
          </w:p>
        </w:tc>
      </w:tr>
    </w:tbl>
    <w:p w:rsidR="0008156E" w:rsidRPr="00A72D2C" w:rsidRDefault="0008156E" w:rsidP="002C6A5E">
      <w:pPr>
        <w:snapToGrid w:val="0"/>
        <w:spacing w:line="360" w:lineRule="exact"/>
        <w:ind w:leftChars="129" w:left="1349" w:hangingChars="371" w:hanging="1039"/>
        <w:jc w:val="both"/>
        <w:rPr>
          <w:rFonts w:ascii="標楷體" w:eastAsia="標楷體" w:hAnsi="標楷體"/>
          <w:bCs/>
          <w:sz w:val="28"/>
          <w:szCs w:val="28"/>
        </w:rPr>
      </w:pPr>
      <w:r w:rsidRPr="00A72D2C">
        <w:rPr>
          <w:rFonts w:ascii="標楷體" w:eastAsia="標楷體" w:hAnsi="標楷體"/>
          <w:bCs/>
          <w:sz w:val="28"/>
          <w:szCs w:val="28"/>
        </w:rPr>
        <w:t>(</w:t>
      </w:r>
      <w:r w:rsidRPr="00A72D2C">
        <w:rPr>
          <w:rFonts w:ascii="標楷體" w:eastAsia="標楷體" w:hAnsi="標楷體" w:hint="eastAsia"/>
          <w:bCs/>
          <w:sz w:val="28"/>
          <w:szCs w:val="28"/>
        </w:rPr>
        <w:t>三</w:t>
      </w:r>
      <w:r w:rsidRPr="00A72D2C">
        <w:rPr>
          <w:rFonts w:ascii="標楷體" w:eastAsia="標楷體" w:hAnsi="標楷體"/>
          <w:bCs/>
          <w:sz w:val="28"/>
          <w:szCs w:val="28"/>
        </w:rPr>
        <w:t>)</w:t>
      </w:r>
      <w:r w:rsidRPr="00A72D2C">
        <w:rPr>
          <w:rFonts w:ascii="標楷體" w:eastAsia="標楷體" w:hAnsi="標楷體" w:hint="eastAsia"/>
          <w:bCs/>
          <w:sz w:val="28"/>
          <w:szCs w:val="28"/>
        </w:rPr>
        <w:t>救護車配置12導程心電圖機</w:t>
      </w:r>
    </w:p>
    <w:p w:rsidR="0008156E" w:rsidRPr="00A72D2C" w:rsidRDefault="0008156E" w:rsidP="002C6A5E">
      <w:pPr>
        <w:spacing w:line="360" w:lineRule="exact"/>
        <w:ind w:leftChars="361" w:left="866" w:firstLineChars="6" w:firstLine="17"/>
        <w:jc w:val="both"/>
        <w:rPr>
          <w:rFonts w:ascii="標楷體" w:eastAsia="標楷體" w:hAnsi="標楷體"/>
          <w:kern w:val="0"/>
          <w:sz w:val="28"/>
          <w:szCs w:val="28"/>
        </w:rPr>
      </w:pPr>
      <w:r w:rsidRPr="00A72D2C">
        <w:rPr>
          <w:rFonts w:ascii="標楷體" w:eastAsia="標楷體" w:hAnsi="標楷體" w:hint="eastAsia"/>
          <w:kern w:val="0"/>
          <w:sz w:val="28"/>
          <w:szCs w:val="28"/>
        </w:rPr>
        <w:t>本府消防局已全面於各消防分(小)隊配置具傳輸功能之12導程心電圖機(EKG)，當救護疑似心肌梗塞(AMI)病患時，可立即傳輸病患心電圖至後送醫院，俾利醫院心導管室提早動員準備，提高病患急救成功率。108年7月至12月使用EKG檢查案件共49</w:t>
      </w:r>
      <w:r w:rsidR="00F55498" w:rsidRPr="00A72D2C">
        <w:rPr>
          <w:rFonts w:ascii="標楷體" w:eastAsia="標楷體" w:hAnsi="標楷體"/>
          <w:kern w:val="0"/>
          <w:sz w:val="28"/>
          <w:szCs w:val="28"/>
        </w:rPr>
        <w:t>4</w:t>
      </w:r>
      <w:r w:rsidRPr="00A72D2C">
        <w:rPr>
          <w:rFonts w:ascii="標楷體" w:eastAsia="標楷體" w:hAnsi="標楷體" w:hint="eastAsia"/>
          <w:kern w:val="0"/>
          <w:sz w:val="28"/>
          <w:szCs w:val="28"/>
        </w:rPr>
        <w:t>件，其中確認為AMI，到院成功實施心導管手術後康復出院者共24人。</w:t>
      </w:r>
    </w:p>
    <w:p w:rsidR="002C6A5E" w:rsidRPr="00A72D2C" w:rsidRDefault="002C6A5E" w:rsidP="002C6A5E">
      <w:pPr>
        <w:spacing w:line="360" w:lineRule="exact"/>
        <w:ind w:leftChars="361" w:left="866" w:firstLineChars="6" w:firstLine="17"/>
        <w:jc w:val="both"/>
        <w:rPr>
          <w:rFonts w:ascii="標楷體" w:eastAsia="標楷體" w:hAnsi="標楷體"/>
          <w:sz w:val="28"/>
          <w:szCs w:val="28"/>
        </w:rPr>
      </w:pPr>
    </w:p>
    <w:p w:rsidR="00F72B5C" w:rsidRPr="00A72D2C" w:rsidRDefault="0008156E" w:rsidP="00770DCA">
      <w:pPr>
        <w:pStyle w:val="afe"/>
        <w:spacing w:line="400" w:lineRule="exact"/>
        <w:rPr>
          <w:rFonts w:hAnsi="標楷體" w:cs="華康中黑體(P)"/>
          <w:b/>
          <w:bCs/>
          <w:sz w:val="32"/>
          <w:szCs w:val="32"/>
        </w:rPr>
      </w:pPr>
      <w:r w:rsidRPr="00A72D2C">
        <w:rPr>
          <w:rFonts w:hAnsi="標楷體" w:cs="華康中黑體(P)" w:hint="eastAsia"/>
          <w:b/>
          <w:bCs/>
          <w:sz w:val="32"/>
          <w:szCs w:val="32"/>
        </w:rPr>
        <w:t>五</w:t>
      </w:r>
      <w:r w:rsidR="00F72B5C" w:rsidRPr="00A72D2C">
        <w:rPr>
          <w:rFonts w:hAnsi="標楷體" w:cs="華康中黑體(P)" w:hint="eastAsia"/>
          <w:b/>
          <w:bCs/>
          <w:sz w:val="32"/>
          <w:szCs w:val="32"/>
        </w:rPr>
        <w:t>、災害管理</w:t>
      </w:r>
    </w:p>
    <w:p w:rsidR="005E473D" w:rsidRPr="00A72D2C" w:rsidRDefault="00DB4E28" w:rsidP="002C6A5E">
      <w:pPr>
        <w:snapToGrid w:val="0"/>
        <w:spacing w:line="360" w:lineRule="exact"/>
        <w:ind w:firstLineChars="66" w:firstLine="185"/>
        <w:jc w:val="both"/>
        <w:rPr>
          <w:rFonts w:ascii="標楷體" w:eastAsia="標楷體" w:hAnsi="標楷體"/>
          <w:bCs/>
          <w:sz w:val="32"/>
          <w:szCs w:val="32"/>
        </w:rPr>
      </w:pPr>
      <w:r w:rsidRPr="00A72D2C">
        <w:rPr>
          <w:rFonts w:ascii="標楷體" w:eastAsia="標楷體" w:hAnsi="標楷體" w:hint="eastAsia"/>
          <w:bCs/>
          <w:sz w:val="28"/>
          <w:szCs w:val="28"/>
        </w:rPr>
        <w:t>（一）</w:t>
      </w:r>
      <w:r w:rsidR="005E473D" w:rsidRPr="00A72D2C">
        <w:rPr>
          <w:rFonts w:ascii="標楷體" w:eastAsia="標楷體" w:hAnsi="標楷體" w:hint="eastAsia"/>
          <w:bCs/>
          <w:sz w:val="28"/>
          <w:szCs w:val="28"/>
        </w:rPr>
        <w:t>災害應變情形</w:t>
      </w:r>
    </w:p>
    <w:p w:rsidR="0016359C" w:rsidRPr="00A72D2C" w:rsidRDefault="007D4E2F" w:rsidP="002C6A5E">
      <w:pPr>
        <w:spacing w:line="360" w:lineRule="exact"/>
        <w:ind w:leftChars="430" w:left="1032"/>
        <w:jc w:val="both"/>
        <w:rPr>
          <w:rFonts w:ascii="標楷體" w:eastAsia="標楷體" w:hAnsi="標楷體"/>
          <w:sz w:val="28"/>
          <w:szCs w:val="28"/>
        </w:rPr>
      </w:pPr>
      <w:r w:rsidRPr="00A72D2C">
        <w:rPr>
          <w:rFonts w:ascii="標楷體" w:eastAsia="標楷體" w:hAnsi="標楷體" w:hint="eastAsia"/>
          <w:sz w:val="28"/>
          <w:szCs w:val="28"/>
        </w:rPr>
        <w:t>因應108年7月17日丹娜絲颱風及8月21日白鹿颱風海上陸上警報發佈，本市列為颱風警戒區，本府消防局災害應變中心一級開設，本府消防局立即啟動應變機制輪值待命執行各項防救災應變工作。</w:t>
      </w:r>
    </w:p>
    <w:p w:rsidR="005E473D" w:rsidRPr="00A72D2C" w:rsidRDefault="005E473D" w:rsidP="002C6A5E">
      <w:pPr>
        <w:snapToGrid w:val="0"/>
        <w:spacing w:line="360" w:lineRule="exact"/>
        <w:ind w:firstLineChars="66" w:firstLine="185"/>
        <w:jc w:val="both"/>
        <w:rPr>
          <w:rFonts w:ascii="標楷體" w:eastAsia="標楷體" w:hAnsi="標楷體"/>
          <w:bCs/>
          <w:sz w:val="28"/>
          <w:szCs w:val="28"/>
        </w:rPr>
      </w:pPr>
      <w:r w:rsidRPr="00A72D2C">
        <w:rPr>
          <w:rFonts w:ascii="標楷體" w:eastAsia="標楷體" w:hAnsi="標楷體" w:hint="eastAsia"/>
          <w:bCs/>
          <w:sz w:val="28"/>
          <w:szCs w:val="28"/>
        </w:rPr>
        <w:t>（二）</w:t>
      </w:r>
      <w:r w:rsidR="00093970" w:rsidRPr="00A72D2C">
        <w:rPr>
          <w:rFonts w:ascii="標楷體" w:eastAsia="標楷體" w:hAnsi="標楷體" w:hint="eastAsia"/>
          <w:bCs/>
          <w:sz w:val="28"/>
          <w:szCs w:val="28"/>
        </w:rPr>
        <w:t>辦理災害應變教育訓練</w:t>
      </w:r>
    </w:p>
    <w:p w:rsidR="000013C0" w:rsidRPr="00A72D2C" w:rsidRDefault="007D4E2F" w:rsidP="002C6A5E">
      <w:pPr>
        <w:spacing w:line="360" w:lineRule="exact"/>
        <w:ind w:leftChars="413" w:left="991"/>
        <w:jc w:val="both"/>
        <w:rPr>
          <w:rFonts w:ascii="標楷體" w:eastAsia="標楷體" w:hAnsi="標楷體"/>
          <w:bCs/>
          <w:sz w:val="28"/>
          <w:szCs w:val="28"/>
        </w:rPr>
      </w:pPr>
      <w:r w:rsidRPr="00A72D2C">
        <w:rPr>
          <w:rFonts w:ascii="標楷體" w:eastAsia="標楷體" w:hAnsi="標楷體" w:hint="eastAsia"/>
          <w:bCs/>
          <w:sz w:val="28"/>
          <w:szCs w:val="28"/>
        </w:rPr>
        <w:t>108年12月13日辦理108年度下半年緊急應變小組防救災緊急資通訊系統教育訓練，對象為本府配置防救災緊急通訊設備（THURAYA衛星行動電話）、防救災緊急資訊系統、前進指揮所視訊系統（VVLINK軟體視訊系統）之消防單位，俾熟稔各項防救災資通訊設備操作，強化防救災緊急資通訊查通報及應變能力。</w:t>
      </w:r>
    </w:p>
    <w:p w:rsidR="00D05D6C" w:rsidRPr="00A72D2C" w:rsidRDefault="00D05D6C" w:rsidP="002C6A5E">
      <w:pPr>
        <w:snapToGrid w:val="0"/>
        <w:spacing w:line="360" w:lineRule="exact"/>
        <w:ind w:firstLineChars="66" w:firstLine="185"/>
        <w:jc w:val="both"/>
        <w:rPr>
          <w:rFonts w:ascii="標楷體" w:eastAsia="標楷體" w:hAnsi="標楷體"/>
          <w:bCs/>
          <w:sz w:val="28"/>
          <w:szCs w:val="28"/>
        </w:rPr>
      </w:pPr>
      <w:r w:rsidRPr="00A72D2C">
        <w:rPr>
          <w:rFonts w:ascii="標楷體" w:eastAsia="標楷體" w:hAnsi="標楷體" w:hint="eastAsia"/>
          <w:bCs/>
          <w:sz w:val="28"/>
          <w:szCs w:val="28"/>
        </w:rPr>
        <w:t>（三）強化防救災緊急資通訊查通報及應變能力</w:t>
      </w:r>
    </w:p>
    <w:p w:rsidR="00D05D6C" w:rsidRPr="00A72D2C" w:rsidRDefault="00CD4FD6" w:rsidP="002C6A5E">
      <w:pPr>
        <w:spacing w:line="360" w:lineRule="exact"/>
        <w:ind w:leftChars="413" w:left="991"/>
        <w:jc w:val="both"/>
        <w:rPr>
          <w:rFonts w:ascii="標楷體" w:eastAsia="標楷體" w:hAnsi="標楷體"/>
          <w:bCs/>
          <w:sz w:val="28"/>
          <w:szCs w:val="28"/>
        </w:rPr>
      </w:pPr>
      <w:r w:rsidRPr="00A72D2C">
        <w:rPr>
          <w:rFonts w:ascii="標楷體" w:eastAsia="標楷體" w:hAnsi="標楷體" w:hint="eastAsia"/>
          <w:bCs/>
          <w:sz w:val="28"/>
          <w:szCs w:val="28"/>
        </w:rPr>
        <w:t>因應各類災害而引起之通訊癱瘓狀況時，善用衛星國際電話能提供緊急通訊使用，加速救援時效。本府災害防救辦公室每半年(108年9月25、26日及10月16日)邀集消防局、環保局、衛生局、警察局及38區區公所，辦理「防救災緊急資通訊系統」教育訓練，強化THURAYA衛星行動電話之操作要領、故障排除及使用時機，俾熟稔各項防救災資通訊設備操作，強化防救災緊急資通訊查通報及應變能力。</w:t>
      </w:r>
    </w:p>
    <w:p w:rsidR="00D05D6C" w:rsidRPr="00A72D2C" w:rsidRDefault="00676607" w:rsidP="002C6A5E">
      <w:pPr>
        <w:snapToGrid w:val="0"/>
        <w:spacing w:line="360" w:lineRule="exact"/>
        <w:ind w:firstLineChars="66" w:firstLine="185"/>
        <w:jc w:val="both"/>
        <w:rPr>
          <w:rFonts w:ascii="標楷體" w:eastAsia="標楷體" w:hAnsi="標楷體"/>
          <w:szCs w:val="28"/>
        </w:rPr>
      </w:pPr>
      <w:r w:rsidRPr="00A72D2C">
        <w:rPr>
          <w:rFonts w:ascii="標楷體" w:eastAsia="標楷體" w:hAnsi="標楷體" w:hint="eastAsia"/>
          <w:bCs/>
          <w:sz w:val="28"/>
          <w:szCs w:val="28"/>
        </w:rPr>
        <w:lastRenderedPageBreak/>
        <w:t>（四）</w:t>
      </w:r>
      <w:r w:rsidR="00D05D6C" w:rsidRPr="00A72D2C">
        <w:rPr>
          <w:rFonts w:ascii="標楷體" w:eastAsia="標楷體" w:hAnsi="標楷體" w:hint="eastAsia"/>
          <w:bCs/>
          <w:sz w:val="28"/>
          <w:szCs w:val="28"/>
        </w:rPr>
        <w:t>運用EMIC「應變管理資訊雲端服務系統」</w:t>
      </w:r>
    </w:p>
    <w:p w:rsidR="00D05D6C" w:rsidRPr="00A72D2C" w:rsidRDefault="00CD4FD6" w:rsidP="002C6A5E">
      <w:pPr>
        <w:spacing w:line="360" w:lineRule="exact"/>
        <w:ind w:leftChars="413" w:left="991"/>
        <w:jc w:val="both"/>
        <w:rPr>
          <w:rFonts w:ascii="標楷體" w:eastAsia="標楷體" w:hAnsi="標楷體"/>
          <w:szCs w:val="28"/>
        </w:rPr>
      </w:pPr>
      <w:r w:rsidRPr="00A72D2C">
        <w:rPr>
          <w:rFonts w:ascii="標楷體" w:eastAsia="標楷體" w:hAnsi="標楷體" w:hint="eastAsia"/>
          <w:bCs/>
          <w:sz w:val="28"/>
          <w:szCs w:val="28"/>
        </w:rPr>
        <w:t>EMIC「應變管理資訊雲端服務系統」，可協助各單位進行災情應變與處置。災害防救辦公室為加強各級承辦人員對於系統操作之熟練度，特辦理教育訓練，計有69個單位，216人參加。另因EMIC系統升級，配合中央辦理EMIC</w:t>
      </w:r>
      <w:r w:rsidRPr="00A72D2C">
        <w:rPr>
          <w:rFonts w:ascii="標楷體" w:eastAsia="標楷體" w:hAnsi="標楷體"/>
          <w:bCs/>
          <w:sz w:val="28"/>
          <w:szCs w:val="28"/>
        </w:rPr>
        <w:t xml:space="preserve"> </w:t>
      </w:r>
      <w:r w:rsidRPr="00A72D2C">
        <w:rPr>
          <w:rFonts w:ascii="標楷體" w:eastAsia="標楷體" w:hAnsi="標楷體" w:hint="eastAsia"/>
          <w:bCs/>
          <w:sz w:val="28"/>
          <w:szCs w:val="28"/>
        </w:rPr>
        <w:t>2.0教育訓練，計有57個單位，110人參加。並抽查53個單位，以維持系統防救災資源正確性。</w:t>
      </w:r>
    </w:p>
    <w:p w:rsidR="00D05D6C" w:rsidRPr="00A72D2C" w:rsidRDefault="00353F93" w:rsidP="002C6A5E">
      <w:pPr>
        <w:snapToGrid w:val="0"/>
        <w:spacing w:line="360" w:lineRule="exact"/>
        <w:ind w:firstLineChars="66" w:firstLine="185"/>
        <w:jc w:val="both"/>
        <w:rPr>
          <w:rFonts w:ascii="標楷體" w:eastAsia="標楷體" w:hAnsi="標楷體"/>
          <w:szCs w:val="28"/>
        </w:rPr>
      </w:pPr>
      <w:r w:rsidRPr="00A72D2C">
        <w:rPr>
          <w:rFonts w:ascii="標楷體" w:eastAsia="標楷體" w:hAnsi="標楷體" w:hint="eastAsia"/>
          <w:bCs/>
          <w:sz w:val="28"/>
          <w:szCs w:val="28"/>
        </w:rPr>
        <w:t>（五）</w:t>
      </w:r>
      <w:r w:rsidR="005E7C17" w:rsidRPr="00A72D2C">
        <w:rPr>
          <w:rFonts w:ascii="標楷體" w:eastAsia="標楷體" w:hAnsi="標楷體" w:hint="eastAsia"/>
          <w:bCs/>
          <w:sz w:val="28"/>
          <w:szCs w:val="28"/>
        </w:rPr>
        <w:t>辦理本市三合一會報及汛期前防汛整備協調會</w:t>
      </w:r>
    </w:p>
    <w:p w:rsidR="00D05D6C" w:rsidRPr="00A72D2C" w:rsidRDefault="00CD4FD6" w:rsidP="002C6A5E">
      <w:pPr>
        <w:spacing w:line="360" w:lineRule="exact"/>
        <w:ind w:leftChars="413" w:left="991"/>
        <w:jc w:val="both"/>
        <w:rPr>
          <w:rFonts w:ascii="標楷體" w:eastAsia="標楷體" w:hAnsi="標楷體"/>
          <w:bCs/>
          <w:sz w:val="28"/>
          <w:szCs w:val="28"/>
        </w:rPr>
      </w:pPr>
      <w:r w:rsidRPr="00A72D2C">
        <w:rPr>
          <w:rFonts w:ascii="標楷體" w:eastAsia="標楷體" w:hAnsi="標楷體" w:hint="eastAsia"/>
          <w:bCs/>
          <w:sz w:val="28"/>
          <w:szCs w:val="28"/>
        </w:rPr>
        <w:t>本府於108年10月8日舉行本市「全民防衛動員準備業務、全民戰力綜合協調及災害防救」三合一會報108年度第2次定期會議，會中除各會報工作報告及專題演講外，係以「戰爭災害」議題為主軸，進行無腳本兵棋推演，演練同時結合地方政府、國軍、各相關事業單位救災能量資源，並展現各單位戰時應變能力，藉以瞭解當遇到戰爭時，該如何冷靜面對，有效快速因應。</w:t>
      </w:r>
    </w:p>
    <w:p w:rsidR="00D05D6C" w:rsidRPr="00A72D2C" w:rsidRDefault="008C51CE" w:rsidP="002C6A5E">
      <w:pPr>
        <w:snapToGrid w:val="0"/>
        <w:spacing w:line="360" w:lineRule="exact"/>
        <w:ind w:firstLineChars="66" w:firstLine="185"/>
        <w:jc w:val="both"/>
        <w:rPr>
          <w:rFonts w:ascii="標楷體" w:eastAsia="標楷體" w:hAnsi="標楷體"/>
          <w:szCs w:val="28"/>
        </w:rPr>
      </w:pPr>
      <w:r w:rsidRPr="00A72D2C">
        <w:rPr>
          <w:rFonts w:ascii="標楷體" w:eastAsia="標楷體" w:hAnsi="標楷體" w:hint="eastAsia"/>
          <w:bCs/>
          <w:sz w:val="28"/>
          <w:szCs w:val="28"/>
        </w:rPr>
        <w:t>（六）</w:t>
      </w:r>
      <w:r w:rsidR="00CD4FD6" w:rsidRPr="00A72D2C">
        <w:rPr>
          <w:rFonts w:ascii="標楷體" w:eastAsia="標楷體" w:hAnsi="標楷體" w:hint="eastAsia"/>
          <w:bCs/>
          <w:sz w:val="28"/>
          <w:szCs w:val="28"/>
        </w:rPr>
        <w:t>108年行政院災害防救業務訪評</w:t>
      </w:r>
    </w:p>
    <w:p w:rsidR="00D05D6C" w:rsidRPr="00A72D2C" w:rsidRDefault="00CD4FD6" w:rsidP="002C6A5E">
      <w:pPr>
        <w:spacing w:line="360" w:lineRule="exact"/>
        <w:ind w:leftChars="413" w:left="991"/>
        <w:jc w:val="both"/>
        <w:rPr>
          <w:rFonts w:ascii="標楷體" w:eastAsia="標楷體" w:hAnsi="標楷體"/>
          <w:bCs/>
          <w:sz w:val="28"/>
          <w:szCs w:val="28"/>
        </w:rPr>
      </w:pPr>
      <w:r w:rsidRPr="00A72D2C">
        <w:rPr>
          <w:rFonts w:ascii="標楷體" w:eastAsia="標楷體" w:hAnsi="標楷體" w:hint="eastAsia"/>
          <w:bCs/>
          <w:sz w:val="28"/>
          <w:szCs w:val="28"/>
        </w:rPr>
        <w:t>為加強災害防救工作之推動及執行，並達成各縣市觀摩學習之效，108年度行政院災害防救業務訪評採A、B、C、D、E等五區分別辦理；本市、臺南市、雲林縣、嘉義縣、嘉義市及屏東縣屬C區，主辦縣市為屏東縣。經六個直轄市108年災害防救業務訪評成果分析，本府108年度災害防救業務訪評成果，六都中優等比率僅次於新北市。</w:t>
      </w:r>
    </w:p>
    <w:p w:rsidR="00D05D6C" w:rsidRPr="00A72D2C" w:rsidRDefault="00D818F6" w:rsidP="002C6A5E">
      <w:pPr>
        <w:snapToGrid w:val="0"/>
        <w:spacing w:line="360" w:lineRule="exact"/>
        <w:ind w:firstLineChars="66" w:firstLine="185"/>
        <w:jc w:val="both"/>
        <w:rPr>
          <w:rFonts w:ascii="標楷體" w:eastAsia="標楷體" w:hAnsi="標楷體"/>
          <w:bCs/>
          <w:sz w:val="28"/>
          <w:szCs w:val="28"/>
        </w:rPr>
      </w:pPr>
      <w:r w:rsidRPr="00A72D2C">
        <w:rPr>
          <w:rFonts w:ascii="標楷體" w:eastAsia="標楷體" w:hAnsi="標楷體" w:hint="eastAsia"/>
          <w:bCs/>
          <w:sz w:val="28"/>
          <w:szCs w:val="28"/>
        </w:rPr>
        <w:t>（</w:t>
      </w:r>
      <w:r w:rsidR="005E7C17" w:rsidRPr="00A72D2C">
        <w:rPr>
          <w:rFonts w:ascii="標楷體" w:eastAsia="標楷體" w:hAnsi="標楷體" w:hint="eastAsia"/>
          <w:bCs/>
          <w:sz w:val="28"/>
          <w:szCs w:val="28"/>
        </w:rPr>
        <w:t>七</w:t>
      </w:r>
      <w:r w:rsidRPr="00A72D2C">
        <w:rPr>
          <w:rFonts w:ascii="標楷體" w:eastAsia="標楷體" w:hAnsi="標楷體" w:hint="eastAsia"/>
          <w:bCs/>
          <w:sz w:val="28"/>
          <w:szCs w:val="28"/>
        </w:rPr>
        <w:t>）</w:t>
      </w:r>
      <w:r w:rsidR="00D05D6C" w:rsidRPr="00A72D2C">
        <w:rPr>
          <w:rFonts w:ascii="標楷體" w:eastAsia="標楷體" w:hAnsi="標楷體" w:hint="eastAsia"/>
          <w:bCs/>
          <w:sz w:val="28"/>
          <w:szCs w:val="28"/>
        </w:rPr>
        <w:t>辦理災害防救深耕第3期計畫</w:t>
      </w:r>
    </w:p>
    <w:p w:rsidR="00D05D6C" w:rsidRPr="00A72D2C" w:rsidRDefault="00CD4FD6" w:rsidP="002C6A5E">
      <w:pPr>
        <w:spacing w:line="360" w:lineRule="exact"/>
        <w:ind w:leftChars="413" w:left="991"/>
        <w:jc w:val="both"/>
        <w:rPr>
          <w:rFonts w:ascii="標楷體" w:eastAsia="標楷體" w:hAnsi="標楷體"/>
          <w:bCs/>
          <w:sz w:val="28"/>
          <w:szCs w:val="28"/>
        </w:rPr>
      </w:pPr>
      <w:r w:rsidRPr="00A72D2C">
        <w:rPr>
          <w:rFonts w:ascii="標楷體" w:eastAsia="標楷體" w:hAnsi="標楷體" w:hint="eastAsia"/>
          <w:bCs/>
          <w:sz w:val="28"/>
          <w:szCs w:val="28"/>
        </w:rPr>
        <w:t>為進一步提升本市防救災能力，增強市民風險意識，並強化地區韌性，本市於107-111年賡續推動「災害防救深耕第3期計畫」，除延續1、2期計畫的目標，運用累積的成果經驗，針對尚待加強的問題，研擬相應對策，108年7-12月相關成果如下：</w:t>
      </w:r>
    </w:p>
    <w:p w:rsidR="00D05D6C" w:rsidRPr="00A72D2C" w:rsidRDefault="005E4AEA" w:rsidP="002C6A5E">
      <w:pPr>
        <w:spacing w:line="360" w:lineRule="exact"/>
        <w:ind w:leftChars="412" w:left="1258" w:hangingChars="96" w:hanging="269"/>
        <w:jc w:val="both"/>
        <w:rPr>
          <w:rFonts w:ascii="標楷體" w:eastAsia="標楷體" w:hAnsi="標楷體"/>
          <w:bCs/>
          <w:sz w:val="28"/>
          <w:szCs w:val="28"/>
        </w:rPr>
      </w:pPr>
      <w:r w:rsidRPr="00A72D2C">
        <w:rPr>
          <w:rFonts w:ascii="標楷體" w:eastAsia="標楷體" w:hAnsi="標楷體"/>
          <w:bCs/>
          <w:sz w:val="28"/>
          <w:szCs w:val="28"/>
        </w:rPr>
        <w:t>1.</w:t>
      </w:r>
      <w:r w:rsidR="00CD4FD6" w:rsidRPr="00A72D2C">
        <w:rPr>
          <w:rFonts w:ascii="標楷體" w:eastAsia="標楷體" w:hAnsi="標楷體" w:hint="eastAsia"/>
          <w:bCs/>
          <w:sz w:val="28"/>
          <w:szCs w:val="28"/>
        </w:rPr>
        <w:t>108年9月6於鳥松區公所、9月16日於永安區公所、9月20日於小港區公所辦理區公所交流座談會，透過區公所同仁間互相交流學習，有效且迅速強化專業知識技能，激發防救災創新思維，強化地方防救災能力。</w:t>
      </w:r>
    </w:p>
    <w:p w:rsidR="00D05D6C" w:rsidRPr="00A72D2C" w:rsidRDefault="005E4AEA" w:rsidP="002C6A5E">
      <w:pPr>
        <w:spacing w:line="360" w:lineRule="exact"/>
        <w:ind w:leftChars="412" w:left="1258" w:hangingChars="96" w:hanging="269"/>
        <w:jc w:val="both"/>
        <w:rPr>
          <w:rFonts w:ascii="標楷體" w:eastAsia="標楷體" w:hAnsi="標楷體"/>
          <w:bCs/>
          <w:sz w:val="28"/>
          <w:szCs w:val="28"/>
        </w:rPr>
      </w:pPr>
      <w:r w:rsidRPr="00A72D2C">
        <w:rPr>
          <w:rFonts w:ascii="標楷體" w:eastAsia="標楷體" w:hAnsi="標楷體"/>
          <w:bCs/>
          <w:sz w:val="28"/>
          <w:szCs w:val="28"/>
        </w:rPr>
        <w:t>2.</w:t>
      </w:r>
      <w:r w:rsidR="00CD4FD6" w:rsidRPr="00A72D2C">
        <w:rPr>
          <w:rFonts w:ascii="標楷體" w:eastAsia="標楷體" w:hAnsi="標楷體" w:hint="eastAsia"/>
          <w:bCs/>
          <w:sz w:val="28"/>
          <w:szCs w:val="28"/>
        </w:rPr>
        <w:t>為協助區公所解決災害防救工作推動執行時所面臨的問題與困境，本府災害防救辦公室於108年7月22日及11月25日邀集相關局處及38區公所召開3方工作會議，共同進行協商並研議對策因應。</w:t>
      </w:r>
    </w:p>
    <w:p w:rsidR="00D05D6C" w:rsidRPr="00A72D2C" w:rsidRDefault="005E4AEA" w:rsidP="002C6A5E">
      <w:pPr>
        <w:spacing w:line="360" w:lineRule="exact"/>
        <w:ind w:leftChars="412" w:left="1258" w:hangingChars="96" w:hanging="269"/>
        <w:jc w:val="both"/>
        <w:rPr>
          <w:rFonts w:ascii="標楷體" w:eastAsia="標楷體" w:hAnsi="標楷體"/>
          <w:bCs/>
          <w:sz w:val="28"/>
          <w:szCs w:val="28"/>
        </w:rPr>
      </w:pPr>
      <w:r w:rsidRPr="00A72D2C">
        <w:rPr>
          <w:rFonts w:ascii="標楷體" w:eastAsia="標楷體" w:hAnsi="標楷體"/>
          <w:bCs/>
          <w:sz w:val="28"/>
          <w:szCs w:val="28"/>
        </w:rPr>
        <w:t>3.</w:t>
      </w:r>
      <w:r w:rsidR="00CD4FD6" w:rsidRPr="00A72D2C">
        <w:rPr>
          <w:rFonts w:ascii="標楷體" w:eastAsia="標楷體" w:hAnsi="標楷體" w:hint="eastAsia"/>
          <w:bCs/>
          <w:sz w:val="28"/>
          <w:szCs w:val="28"/>
        </w:rPr>
        <w:t>為提升社區民眾災害風險意識，凝聚社區向心力，鼓勵民眾參與災防工作，培養其自助、互助的能力，本府於108年推動建置林園區文賢社區、前鎮區民權里、燕巢區金山社區、楠梓區新加昌社區等4個防災韌性社區</w:t>
      </w:r>
      <w:r w:rsidR="005E7C17" w:rsidRPr="00A72D2C">
        <w:rPr>
          <w:rFonts w:ascii="標楷體" w:eastAsia="標楷體" w:hAnsi="標楷體" w:hint="eastAsia"/>
          <w:bCs/>
          <w:sz w:val="28"/>
          <w:szCs w:val="28"/>
        </w:rPr>
        <w:t>。</w:t>
      </w:r>
    </w:p>
    <w:p w:rsidR="00D05D6C" w:rsidRPr="00A72D2C" w:rsidRDefault="005E4AEA" w:rsidP="002C6A5E">
      <w:pPr>
        <w:spacing w:line="360" w:lineRule="exact"/>
        <w:ind w:leftChars="412" w:left="1258" w:hangingChars="96" w:hanging="269"/>
        <w:jc w:val="both"/>
        <w:rPr>
          <w:rFonts w:ascii="標楷體" w:eastAsia="標楷體" w:hAnsi="標楷體"/>
          <w:bCs/>
          <w:sz w:val="28"/>
          <w:szCs w:val="28"/>
        </w:rPr>
      </w:pPr>
      <w:r w:rsidRPr="00A72D2C">
        <w:rPr>
          <w:rFonts w:ascii="標楷體" w:eastAsia="標楷體" w:hAnsi="標楷體"/>
          <w:bCs/>
          <w:sz w:val="28"/>
          <w:szCs w:val="28"/>
        </w:rPr>
        <w:t>4.</w:t>
      </w:r>
      <w:r w:rsidR="00CD4FD6" w:rsidRPr="00A72D2C">
        <w:rPr>
          <w:rFonts w:ascii="標楷體" w:eastAsia="標楷體" w:hAnsi="標楷體" w:hint="eastAsia"/>
          <w:bCs/>
          <w:sz w:val="28"/>
          <w:szCs w:val="28"/>
        </w:rPr>
        <w:t>為強化區級災害應變中心運作能力，增進防救災作業效能，108</w:t>
      </w:r>
      <w:r w:rsidR="00CD4FD6" w:rsidRPr="00A72D2C">
        <w:rPr>
          <w:rFonts w:ascii="標楷體" w:eastAsia="標楷體" w:hAnsi="標楷體" w:hint="eastAsia"/>
          <w:bCs/>
          <w:sz w:val="28"/>
          <w:szCs w:val="28"/>
        </w:rPr>
        <w:lastRenderedPageBreak/>
        <w:t>年購置筆記型電腦、多功能事務機、桌上型電腦、彩色雷射印表機、不斷電系統、數位相機、單槍投影機等7項資通訊設備，並已移撥予區級災害應變中心使用</w:t>
      </w:r>
      <w:r w:rsidR="005E7C17" w:rsidRPr="00A72D2C">
        <w:rPr>
          <w:rFonts w:ascii="標楷體" w:eastAsia="標楷體" w:hAnsi="標楷體" w:hint="eastAsia"/>
          <w:bCs/>
          <w:sz w:val="28"/>
          <w:szCs w:val="28"/>
        </w:rPr>
        <w:t>。</w:t>
      </w:r>
    </w:p>
    <w:p w:rsidR="003866FF" w:rsidRPr="00A72D2C" w:rsidRDefault="005E4AEA" w:rsidP="002C6A5E">
      <w:pPr>
        <w:spacing w:line="360" w:lineRule="exact"/>
        <w:ind w:leftChars="412" w:left="1258" w:hangingChars="96" w:hanging="269"/>
        <w:jc w:val="both"/>
        <w:rPr>
          <w:rFonts w:ascii="標楷體" w:eastAsia="標楷體" w:hAnsi="標楷體"/>
          <w:bCs/>
          <w:sz w:val="28"/>
          <w:szCs w:val="28"/>
        </w:rPr>
      </w:pPr>
      <w:r w:rsidRPr="00A72D2C">
        <w:rPr>
          <w:rFonts w:ascii="標楷體" w:eastAsia="標楷體" w:hAnsi="標楷體"/>
          <w:bCs/>
          <w:sz w:val="28"/>
          <w:szCs w:val="28"/>
        </w:rPr>
        <w:t>5.</w:t>
      </w:r>
      <w:r w:rsidR="00CD4FD6" w:rsidRPr="00A72D2C">
        <w:rPr>
          <w:rFonts w:ascii="標楷體" w:eastAsia="標楷體" w:hAnsi="標楷體" w:hint="eastAsia"/>
          <w:bCs/>
          <w:sz w:val="28"/>
          <w:szCs w:val="28"/>
        </w:rPr>
        <w:t>為提升企業面對災害的韌性，本府賡續推動辦理企業防災工作，目的為強化企業的災害預測、減災、整備、應變能力，以促使企業可以在災害衝擊中迅速、健全地恢復營運。108年7-12月計與新樂園老人照顧中心、千葉老人長期照顧中心、永記造漆工業股份有限公司、台灣中油股份有限公司永安液化天然氣廠、南亞塑膠工業股份有限公司林園廠、李長榮化學工業股份有限公司林園廠、台灣塑膠工業股份有限公司仁武廠、台灣塑膠工業股份有限公司林園廠、台灣威創有限公司等9家企業完成簽署合作備忘錄。</w:t>
      </w:r>
    </w:p>
    <w:p w:rsidR="00D05D6C" w:rsidRPr="00A72D2C" w:rsidRDefault="00BA7C0B" w:rsidP="002C6A5E">
      <w:pPr>
        <w:snapToGrid w:val="0"/>
        <w:spacing w:line="360" w:lineRule="exact"/>
        <w:ind w:leftChars="66" w:left="998" w:hangingChars="300" w:hanging="840"/>
        <w:jc w:val="both"/>
        <w:rPr>
          <w:rFonts w:ascii="標楷體" w:eastAsia="標楷體" w:hAnsi="標楷體"/>
          <w:bCs/>
          <w:sz w:val="28"/>
          <w:szCs w:val="28"/>
        </w:rPr>
      </w:pPr>
      <w:r w:rsidRPr="00A72D2C">
        <w:rPr>
          <w:rFonts w:ascii="標楷體" w:eastAsia="標楷體" w:hAnsi="標楷體" w:hint="eastAsia"/>
          <w:bCs/>
          <w:sz w:val="28"/>
          <w:szCs w:val="28"/>
        </w:rPr>
        <w:t>（</w:t>
      </w:r>
      <w:r w:rsidR="005E7C17" w:rsidRPr="00A72D2C">
        <w:rPr>
          <w:rFonts w:ascii="標楷體" w:eastAsia="標楷體" w:hAnsi="標楷體" w:hint="eastAsia"/>
          <w:bCs/>
          <w:sz w:val="28"/>
          <w:szCs w:val="28"/>
        </w:rPr>
        <w:t>八</w:t>
      </w:r>
      <w:r w:rsidRPr="00A72D2C">
        <w:rPr>
          <w:rFonts w:ascii="標楷體" w:eastAsia="標楷體" w:hAnsi="標楷體" w:hint="eastAsia"/>
          <w:bCs/>
          <w:sz w:val="28"/>
          <w:szCs w:val="28"/>
        </w:rPr>
        <w:t>）</w:t>
      </w:r>
      <w:r w:rsidR="00CD4FD6" w:rsidRPr="00A72D2C">
        <w:rPr>
          <w:rFonts w:ascii="標楷體" w:eastAsia="標楷體" w:hAnsi="標楷體" w:hint="eastAsia"/>
          <w:bCs/>
          <w:sz w:val="28"/>
          <w:szCs w:val="28"/>
        </w:rPr>
        <w:t>辦理本市108年88風災10週年、921震災20週年暨國家防災日　　系列活動</w:t>
      </w:r>
    </w:p>
    <w:p w:rsidR="00D05D6C" w:rsidRPr="00A72D2C" w:rsidRDefault="00CD4FD6" w:rsidP="002C6A5E">
      <w:pPr>
        <w:spacing w:line="360" w:lineRule="exact"/>
        <w:ind w:leftChars="407" w:left="991" w:hangingChars="5" w:hanging="14"/>
        <w:jc w:val="both"/>
        <w:rPr>
          <w:rFonts w:ascii="標楷體" w:eastAsia="標楷體" w:hAnsi="標楷體"/>
          <w:bCs/>
          <w:sz w:val="28"/>
          <w:szCs w:val="28"/>
        </w:rPr>
      </w:pPr>
      <w:r w:rsidRPr="00A72D2C">
        <w:rPr>
          <w:rFonts w:ascii="標楷體" w:eastAsia="標楷體" w:hAnsi="標楷體" w:hint="eastAsia"/>
          <w:bCs/>
          <w:sz w:val="28"/>
          <w:szCs w:val="28"/>
        </w:rPr>
        <w:t>本府於</w:t>
      </w:r>
      <w:r w:rsidRPr="00A72D2C">
        <w:rPr>
          <w:rFonts w:ascii="標楷體" w:eastAsia="標楷體" w:hAnsi="標楷體"/>
          <w:bCs/>
          <w:sz w:val="28"/>
          <w:szCs w:val="28"/>
        </w:rPr>
        <w:t xml:space="preserve">108 </w:t>
      </w:r>
      <w:r w:rsidRPr="00A72D2C">
        <w:rPr>
          <w:rFonts w:ascii="標楷體" w:eastAsia="標楷體" w:hAnsi="標楷體" w:hint="eastAsia"/>
          <w:bCs/>
          <w:sz w:val="28"/>
          <w:szCs w:val="28"/>
        </w:rPr>
        <w:t>年</w:t>
      </w:r>
      <w:r w:rsidRPr="00A72D2C">
        <w:rPr>
          <w:rFonts w:ascii="標楷體" w:eastAsia="標楷體" w:hAnsi="標楷體"/>
          <w:bCs/>
          <w:sz w:val="28"/>
          <w:szCs w:val="28"/>
        </w:rPr>
        <w:t>8</w:t>
      </w:r>
      <w:r w:rsidRPr="00A72D2C">
        <w:rPr>
          <w:rFonts w:ascii="標楷體" w:eastAsia="標楷體" w:hAnsi="標楷體" w:hint="eastAsia"/>
          <w:bCs/>
          <w:sz w:val="28"/>
          <w:szCs w:val="28"/>
        </w:rPr>
        <w:t>月</w:t>
      </w:r>
      <w:r w:rsidRPr="00A72D2C">
        <w:rPr>
          <w:rFonts w:ascii="標楷體" w:eastAsia="標楷體" w:hAnsi="標楷體"/>
          <w:bCs/>
          <w:sz w:val="28"/>
          <w:szCs w:val="28"/>
        </w:rPr>
        <w:t>1</w:t>
      </w:r>
      <w:r w:rsidRPr="00A72D2C">
        <w:rPr>
          <w:rFonts w:ascii="標楷體" w:eastAsia="標楷體" w:hAnsi="標楷體" w:hint="eastAsia"/>
          <w:bCs/>
          <w:sz w:val="28"/>
          <w:szCs w:val="28"/>
        </w:rPr>
        <w:t>日至</w:t>
      </w:r>
      <w:r w:rsidRPr="00A72D2C">
        <w:rPr>
          <w:rFonts w:ascii="標楷體" w:eastAsia="標楷體" w:hAnsi="標楷體"/>
          <w:bCs/>
          <w:sz w:val="28"/>
          <w:szCs w:val="28"/>
        </w:rPr>
        <w:t>9</w:t>
      </w:r>
      <w:r w:rsidRPr="00A72D2C">
        <w:rPr>
          <w:rFonts w:ascii="標楷體" w:eastAsia="標楷體" w:hAnsi="標楷體" w:hint="eastAsia"/>
          <w:bCs/>
          <w:sz w:val="28"/>
          <w:szCs w:val="28"/>
        </w:rPr>
        <w:t>月</w:t>
      </w:r>
      <w:r w:rsidRPr="00A72D2C">
        <w:rPr>
          <w:rFonts w:ascii="標楷體" w:eastAsia="標楷體" w:hAnsi="標楷體"/>
          <w:bCs/>
          <w:sz w:val="28"/>
          <w:szCs w:val="28"/>
        </w:rPr>
        <w:t>30</w:t>
      </w:r>
      <w:r w:rsidRPr="00A72D2C">
        <w:rPr>
          <w:rFonts w:ascii="標楷體" w:eastAsia="標楷體" w:hAnsi="標楷體" w:hint="eastAsia"/>
          <w:bCs/>
          <w:sz w:val="28"/>
          <w:szCs w:val="28"/>
        </w:rPr>
        <w:t>日辦理本市</w:t>
      </w:r>
      <w:r w:rsidRPr="00A72D2C">
        <w:rPr>
          <w:rFonts w:ascii="標楷體" w:eastAsia="標楷體" w:hAnsi="標楷體"/>
          <w:bCs/>
          <w:sz w:val="28"/>
          <w:szCs w:val="28"/>
        </w:rPr>
        <w:t>108</w:t>
      </w:r>
      <w:r w:rsidRPr="00A72D2C">
        <w:rPr>
          <w:rFonts w:ascii="標楷體" w:eastAsia="標楷體" w:hAnsi="標楷體" w:hint="eastAsia"/>
          <w:bCs/>
          <w:sz w:val="28"/>
          <w:szCs w:val="28"/>
        </w:rPr>
        <w:t>年</w:t>
      </w:r>
      <w:r w:rsidRPr="00A72D2C">
        <w:rPr>
          <w:rFonts w:ascii="標楷體" w:eastAsia="標楷體" w:hAnsi="標楷體"/>
          <w:bCs/>
          <w:sz w:val="28"/>
          <w:szCs w:val="28"/>
        </w:rPr>
        <w:t>88</w:t>
      </w:r>
      <w:r w:rsidRPr="00A72D2C">
        <w:rPr>
          <w:rFonts w:ascii="標楷體" w:eastAsia="標楷體" w:hAnsi="標楷體" w:hint="eastAsia"/>
          <w:bCs/>
          <w:sz w:val="28"/>
          <w:szCs w:val="28"/>
        </w:rPr>
        <w:t>風災</w:t>
      </w:r>
      <w:r w:rsidRPr="00A72D2C">
        <w:rPr>
          <w:rFonts w:ascii="標楷體" w:eastAsia="標楷體" w:hAnsi="標楷體"/>
          <w:bCs/>
          <w:sz w:val="28"/>
          <w:szCs w:val="28"/>
        </w:rPr>
        <w:t>10</w:t>
      </w:r>
      <w:r w:rsidRPr="00A72D2C">
        <w:rPr>
          <w:rFonts w:ascii="標楷體" w:eastAsia="標楷體" w:hAnsi="標楷體" w:hint="eastAsia"/>
          <w:bCs/>
          <w:sz w:val="28"/>
          <w:szCs w:val="28"/>
        </w:rPr>
        <w:t>週年、</w:t>
      </w:r>
      <w:r w:rsidRPr="00A72D2C">
        <w:rPr>
          <w:rFonts w:ascii="標楷體" w:eastAsia="標楷體" w:hAnsi="標楷體"/>
          <w:bCs/>
          <w:sz w:val="28"/>
          <w:szCs w:val="28"/>
        </w:rPr>
        <w:t>921</w:t>
      </w:r>
      <w:r w:rsidRPr="00A72D2C">
        <w:rPr>
          <w:rFonts w:ascii="標楷體" w:eastAsia="標楷體" w:hAnsi="標楷體" w:hint="eastAsia"/>
          <w:bCs/>
          <w:sz w:val="28"/>
          <w:szCs w:val="28"/>
        </w:rPr>
        <w:t>震災</w:t>
      </w:r>
      <w:r w:rsidRPr="00A72D2C">
        <w:rPr>
          <w:rFonts w:ascii="標楷體" w:eastAsia="標楷體" w:hAnsi="標楷體"/>
          <w:bCs/>
          <w:sz w:val="28"/>
          <w:szCs w:val="28"/>
        </w:rPr>
        <w:t>20</w:t>
      </w:r>
      <w:r w:rsidRPr="00A72D2C">
        <w:rPr>
          <w:rFonts w:ascii="標楷體" w:eastAsia="標楷體" w:hAnsi="標楷體" w:hint="eastAsia"/>
          <w:bCs/>
          <w:sz w:val="28"/>
          <w:szCs w:val="28"/>
        </w:rPr>
        <w:t>週年暨國家防災日系列活動，將各機關</w:t>
      </w:r>
      <w:r w:rsidRPr="00A72D2C">
        <w:rPr>
          <w:rFonts w:ascii="標楷體" w:eastAsia="標楷體" w:hAnsi="標楷體"/>
          <w:bCs/>
          <w:sz w:val="28"/>
          <w:szCs w:val="28"/>
        </w:rPr>
        <w:t>(</w:t>
      </w:r>
      <w:r w:rsidRPr="00A72D2C">
        <w:rPr>
          <w:rFonts w:ascii="標楷體" w:eastAsia="標楷體" w:hAnsi="標楷體" w:hint="eastAsia"/>
          <w:bCs/>
          <w:sz w:val="28"/>
          <w:szCs w:val="28"/>
        </w:rPr>
        <w:t>單位</w:t>
      </w:r>
      <w:r w:rsidRPr="00A72D2C">
        <w:rPr>
          <w:rFonts w:ascii="標楷體" w:eastAsia="標楷體" w:hAnsi="標楷體"/>
          <w:bCs/>
          <w:sz w:val="28"/>
          <w:szCs w:val="28"/>
        </w:rPr>
        <w:t>)</w:t>
      </w:r>
      <w:r w:rsidRPr="00A72D2C">
        <w:rPr>
          <w:rFonts w:ascii="標楷體" w:eastAsia="標楷體" w:hAnsi="標楷體" w:hint="eastAsia"/>
          <w:bCs/>
          <w:sz w:val="28"/>
          <w:szCs w:val="28"/>
        </w:rPr>
        <w:t>舉辦活動共分成三大主軸</w:t>
      </w:r>
      <w:r w:rsidRPr="00A72D2C">
        <w:rPr>
          <w:rFonts w:ascii="標楷體" w:eastAsia="標楷體" w:hAnsi="標楷體"/>
          <w:bCs/>
          <w:sz w:val="28"/>
          <w:szCs w:val="28"/>
        </w:rPr>
        <w:t>(</w:t>
      </w:r>
      <w:r w:rsidRPr="00A72D2C">
        <w:rPr>
          <w:rFonts w:ascii="標楷體" w:eastAsia="標楷體" w:hAnsi="標楷體" w:hint="eastAsia"/>
          <w:bCs/>
          <w:sz w:val="28"/>
          <w:szCs w:val="28"/>
        </w:rPr>
        <w:t>莫拉克</w:t>
      </w:r>
      <w:r w:rsidRPr="00A72D2C">
        <w:rPr>
          <w:rFonts w:ascii="標楷體" w:eastAsia="標楷體" w:hAnsi="標楷體"/>
          <w:bCs/>
          <w:sz w:val="28"/>
          <w:szCs w:val="28"/>
        </w:rPr>
        <w:t>88</w:t>
      </w:r>
      <w:r w:rsidRPr="00A72D2C">
        <w:rPr>
          <w:rFonts w:ascii="標楷體" w:eastAsia="標楷體" w:hAnsi="標楷體" w:hint="eastAsia"/>
          <w:bCs/>
          <w:sz w:val="28"/>
          <w:szCs w:val="28"/>
        </w:rPr>
        <w:t>風災</w:t>
      </w:r>
      <w:r w:rsidRPr="00A72D2C">
        <w:rPr>
          <w:rFonts w:ascii="標楷體" w:eastAsia="標楷體" w:hAnsi="標楷體"/>
          <w:bCs/>
          <w:sz w:val="28"/>
          <w:szCs w:val="28"/>
        </w:rPr>
        <w:t>10</w:t>
      </w:r>
      <w:r w:rsidRPr="00A72D2C">
        <w:rPr>
          <w:rFonts w:ascii="標楷體" w:eastAsia="標楷體" w:hAnsi="標楷體" w:hint="eastAsia"/>
          <w:bCs/>
          <w:sz w:val="28"/>
          <w:szCs w:val="28"/>
        </w:rPr>
        <w:t>週年系列活動、</w:t>
      </w:r>
      <w:r w:rsidRPr="00A72D2C">
        <w:rPr>
          <w:rFonts w:ascii="標楷體" w:eastAsia="標楷體" w:hAnsi="標楷體"/>
          <w:bCs/>
          <w:sz w:val="28"/>
          <w:szCs w:val="28"/>
        </w:rPr>
        <w:t>921</w:t>
      </w:r>
      <w:r w:rsidRPr="00A72D2C">
        <w:rPr>
          <w:rFonts w:ascii="標楷體" w:eastAsia="標楷體" w:hAnsi="標楷體" w:hint="eastAsia"/>
          <w:bCs/>
          <w:sz w:val="28"/>
          <w:szCs w:val="28"/>
        </w:rPr>
        <w:t>震災</w:t>
      </w:r>
      <w:r w:rsidRPr="00A72D2C">
        <w:rPr>
          <w:rFonts w:ascii="標楷體" w:eastAsia="標楷體" w:hAnsi="標楷體"/>
          <w:bCs/>
          <w:sz w:val="28"/>
          <w:szCs w:val="28"/>
        </w:rPr>
        <w:t>20</w:t>
      </w:r>
      <w:r w:rsidRPr="00A72D2C">
        <w:rPr>
          <w:rFonts w:ascii="標楷體" w:eastAsia="標楷體" w:hAnsi="標楷體" w:hint="eastAsia"/>
          <w:bCs/>
          <w:sz w:val="28"/>
          <w:szCs w:val="28"/>
        </w:rPr>
        <w:t>週年系列活動及國家防災日系列活動</w:t>
      </w:r>
      <w:r w:rsidRPr="00A72D2C">
        <w:rPr>
          <w:rFonts w:ascii="標楷體" w:eastAsia="標楷體" w:hAnsi="標楷體"/>
          <w:bCs/>
          <w:sz w:val="28"/>
          <w:szCs w:val="28"/>
        </w:rPr>
        <w:t>)</w:t>
      </w:r>
      <w:r w:rsidRPr="00A72D2C">
        <w:rPr>
          <w:rFonts w:ascii="標楷體" w:eastAsia="標楷體" w:hAnsi="標楷體" w:hint="eastAsia"/>
          <w:bCs/>
          <w:sz w:val="28"/>
          <w:szCs w:val="28"/>
        </w:rPr>
        <w:t>，活動內容包含有「高雄市莫拉克風災</w:t>
      </w:r>
      <w:r w:rsidRPr="00A72D2C">
        <w:rPr>
          <w:rFonts w:ascii="標楷體" w:eastAsia="標楷體" w:hAnsi="標楷體"/>
          <w:bCs/>
          <w:sz w:val="28"/>
          <w:szCs w:val="28"/>
        </w:rPr>
        <w:t>10</w:t>
      </w:r>
      <w:r w:rsidRPr="00A72D2C">
        <w:rPr>
          <w:rFonts w:ascii="標楷體" w:eastAsia="標楷體" w:hAnsi="標楷體" w:hint="eastAsia"/>
          <w:bCs/>
          <w:sz w:val="28"/>
          <w:szCs w:val="28"/>
        </w:rPr>
        <w:t>週年紀念活動」、「回家跳舞</w:t>
      </w:r>
      <w:r w:rsidRPr="00A72D2C">
        <w:rPr>
          <w:rFonts w:ascii="標楷體" w:eastAsia="標楷體" w:hAnsi="標楷體"/>
          <w:bCs/>
          <w:sz w:val="28"/>
          <w:szCs w:val="28"/>
        </w:rPr>
        <w:t>-</w:t>
      </w:r>
      <w:r w:rsidRPr="00A72D2C">
        <w:rPr>
          <w:rFonts w:ascii="標楷體" w:eastAsia="標楷體" w:hAnsi="標楷體" w:hint="eastAsia"/>
          <w:bCs/>
          <w:sz w:val="28"/>
          <w:szCs w:val="28"/>
        </w:rPr>
        <w:t>小林大武壠族演出」、「個人防災</w:t>
      </w:r>
      <w:r w:rsidRPr="00A72D2C">
        <w:rPr>
          <w:rFonts w:ascii="標楷體" w:eastAsia="標楷體" w:hAnsi="標楷體"/>
          <w:bCs/>
          <w:sz w:val="28"/>
          <w:szCs w:val="28"/>
        </w:rPr>
        <w:t>4.0-</w:t>
      </w:r>
      <w:r w:rsidRPr="00A72D2C">
        <w:rPr>
          <w:rFonts w:ascii="標楷體" w:eastAsia="標楷體" w:hAnsi="標楷體" w:hint="eastAsia"/>
          <w:bCs/>
          <w:sz w:val="28"/>
          <w:szCs w:val="28"/>
        </w:rPr>
        <w:t>準備、應變、情資網」防災教育闖關活動、「高樓地震救災演練」、「輕軌列車出軌救災演練」、「全市學校地震避難演練及</w:t>
      </w:r>
      <w:r w:rsidRPr="00A72D2C">
        <w:rPr>
          <w:rFonts w:ascii="標楷體" w:eastAsia="標楷體" w:hAnsi="標楷體"/>
          <w:bCs/>
          <w:sz w:val="28"/>
          <w:szCs w:val="28"/>
        </w:rPr>
        <w:t>108</w:t>
      </w:r>
      <w:r w:rsidRPr="00A72D2C">
        <w:rPr>
          <w:rFonts w:ascii="標楷體" w:eastAsia="標楷體" w:hAnsi="標楷體" w:hint="eastAsia"/>
          <w:bCs/>
          <w:sz w:val="28"/>
          <w:szCs w:val="28"/>
        </w:rPr>
        <w:t>年度國家防災日地震避難掩護示範觀摩演練」、「高雄市海洋團隊</w:t>
      </w:r>
      <w:r w:rsidRPr="00A72D2C">
        <w:rPr>
          <w:rFonts w:ascii="標楷體" w:eastAsia="標楷體" w:hAnsi="標楷體"/>
          <w:bCs/>
          <w:sz w:val="28"/>
          <w:szCs w:val="28"/>
        </w:rPr>
        <w:t>3D</w:t>
      </w:r>
      <w:r w:rsidRPr="00A72D2C">
        <w:rPr>
          <w:rFonts w:ascii="標楷體" w:eastAsia="標楷體" w:hAnsi="標楷體" w:hint="eastAsia"/>
          <w:bCs/>
          <w:sz w:val="28"/>
          <w:szCs w:val="28"/>
        </w:rPr>
        <w:t>複合式災害重大海洋油污染緊急應變演習」及「108年國民體育日高雄市全民運動嘉年華活動」-災害防救教育宣導演練等，回顧災害歷史，承傳寶貴之災害經驗，並從災害經驗中提升風險意識，促進安全韌性的防災文化，透過更多元化、生活化的方式提醒市民加強防災觀念的提升，居安思危有備無患就是面對災害考驗最好的不二法則。</w:t>
      </w:r>
    </w:p>
    <w:p w:rsidR="00D05D6C" w:rsidRPr="00A72D2C" w:rsidRDefault="00F12362" w:rsidP="002C6A5E">
      <w:pPr>
        <w:snapToGrid w:val="0"/>
        <w:spacing w:line="360" w:lineRule="exact"/>
        <w:ind w:firstLineChars="66" w:firstLine="185"/>
        <w:jc w:val="both"/>
        <w:rPr>
          <w:rFonts w:ascii="標楷體" w:eastAsia="標楷體" w:hAnsi="標楷體"/>
          <w:bCs/>
          <w:sz w:val="28"/>
          <w:szCs w:val="28"/>
        </w:rPr>
      </w:pPr>
      <w:r w:rsidRPr="00A72D2C">
        <w:rPr>
          <w:rFonts w:ascii="標楷體" w:eastAsia="標楷體" w:hAnsi="標楷體" w:hint="eastAsia"/>
          <w:bCs/>
          <w:sz w:val="28"/>
          <w:szCs w:val="28"/>
        </w:rPr>
        <w:t>（</w:t>
      </w:r>
      <w:r w:rsidR="007D4E2F" w:rsidRPr="00A72D2C">
        <w:rPr>
          <w:rFonts w:ascii="標楷體" w:eastAsia="標楷體" w:hAnsi="標楷體" w:hint="eastAsia"/>
          <w:bCs/>
          <w:sz w:val="28"/>
          <w:szCs w:val="28"/>
        </w:rPr>
        <w:t>九</w:t>
      </w:r>
      <w:r w:rsidRPr="00A72D2C">
        <w:rPr>
          <w:rFonts w:ascii="標楷體" w:eastAsia="標楷體" w:hAnsi="標楷體" w:hint="eastAsia"/>
          <w:bCs/>
          <w:sz w:val="28"/>
          <w:szCs w:val="28"/>
        </w:rPr>
        <w:t>）</w:t>
      </w:r>
      <w:r w:rsidR="00D05D6C" w:rsidRPr="00A72D2C">
        <w:rPr>
          <w:rFonts w:ascii="標楷體" w:eastAsia="標楷體" w:hAnsi="標楷體" w:hint="eastAsia"/>
          <w:bCs/>
          <w:sz w:val="28"/>
          <w:szCs w:val="28"/>
        </w:rPr>
        <w:t>辦理災害防救演習</w:t>
      </w:r>
    </w:p>
    <w:p w:rsidR="00D05D6C" w:rsidRPr="00A72D2C" w:rsidRDefault="007D4E2F" w:rsidP="002C6A5E">
      <w:pPr>
        <w:spacing w:line="360" w:lineRule="exact"/>
        <w:ind w:leftChars="412" w:left="989" w:firstLineChars="1" w:firstLine="3"/>
        <w:jc w:val="both"/>
        <w:rPr>
          <w:rFonts w:ascii="標楷體" w:eastAsia="標楷體" w:hAnsi="標楷體"/>
          <w:bCs/>
          <w:sz w:val="28"/>
          <w:szCs w:val="28"/>
        </w:rPr>
      </w:pPr>
      <w:r w:rsidRPr="00A72D2C">
        <w:rPr>
          <w:rFonts w:ascii="標楷體" w:eastAsia="標楷體" w:hAnsi="標楷體" w:hint="eastAsia"/>
          <w:bCs/>
          <w:sz w:val="28"/>
          <w:szCs w:val="28"/>
        </w:rPr>
        <w:t>為因應颱風季節及強化面對大規模災害之準備、應變及復原措施，秉持「防災重於救災、離災優於防災」原則，加強民眾配合及提昇疏散收容安置等各項作為，落實離災、避災之政策，本市108年下半年辦理及配合相關單位各項災害防救演習計有</w:t>
      </w:r>
      <w:r w:rsidR="00F55498" w:rsidRPr="00A72D2C">
        <w:rPr>
          <w:rFonts w:ascii="標楷體" w:eastAsia="標楷體" w:hAnsi="標楷體"/>
          <w:bCs/>
          <w:sz w:val="28"/>
          <w:szCs w:val="28"/>
        </w:rPr>
        <w:t>8</w:t>
      </w:r>
      <w:r w:rsidRPr="00A72D2C">
        <w:rPr>
          <w:rFonts w:ascii="標楷體" w:eastAsia="標楷體" w:hAnsi="標楷體" w:hint="eastAsia"/>
          <w:bCs/>
          <w:sz w:val="28"/>
          <w:szCs w:val="28"/>
        </w:rPr>
        <w:t>場次。</w:t>
      </w:r>
    </w:p>
    <w:p w:rsidR="005E7C17" w:rsidRPr="00A72D2C" w:rsidRDefault="005E7C17" w:rsidP="003866FF">
      <w:pPr>
        <w:spacing w:line="300" w:lineRule="exact"/>
        <w:ind w:leftChars="412" w:left="989" w:firstLineChars="1" w:firstLine="3"/>
        <w:jc w:val="both"/>
        <w:rPr>
          <w:rFonts w:ascii="標楷體" w:eastAsia="標楷體" w:hAnsi="標楷體"/>
          <w:bCs/>
          <w:sz w:val="28"/>
          <w:szCs w:val="28"/>
        </w:rPr>
      </w:pPr>
    </w:p>
    <w:p w:rsidR="00CF3ECD" w:rsidRPr="00A72D2C" w:rsidRDefault="0008156E" w:rsidP="00770DCA">
      <w:pPr>
        <w:pStyle w:val="afe"/>
        <w:spacing w:line="400" w:lineRule="exact"/>
        <w:rPr>
          <w:rFonts w:hAnsi="標楷體" w:cs="華康中黑體(P)"/>
          <w:b/>
          <w:bCs/>
          <w:sz w:val="32"/>
          <w:szCs w:val="32"/>
        </w:rPr>
      </w:pPr>
      <w:r w:rsidRPr="00A72D2C">
        <w:rPr>
          <w:rFonts w:hAnsi="標楷體" w:cs="華康中黑體(P)" w:hint="eastAsia"/>
          <w:b/>
          <w:bCs/>
          <w:sz w:val="32"/>
          <w:szCs w:val="32"/>
        </w:rPr>
        <w:t>六</w:t>
      </w:r>
      <w:r w:rsidR="00CF3ECD" w:rsidRPr="00A72D2C">
        <w:rPr>
          <w:rFonts w:hAnsi="標楷體" w:cs="華康中黑體(P)" w:hint="eastAsia"/>
          <w:b/>
          <w:bCs/>
          <w:sz w:val="32"/>
          <w:szCs w:val="32"/>
        </w:rPr>
        <w:t>、教育訓練</w:t>
      </w:r>
    </w:p>
    <w:p w:rsidR="00706E37" w:rsidRPr="00A72D2C" w:rsidRDefault="005A3650" w:rsidP="002C6A5E">
      <w:pPr>
        <w:snapToGrid w:val="0"/>
        <w:spacing w:line="360" w:lineRule="exact"/>
        <w:ind w:firstLineChars="66" w:firstLine="185"/>
        <w:jc w:val="both"/>
        <w:rPr>
          <w:rFonts w:ascii="標楷體" w:eastAsia="標楷體" w:hAnsi="標楷體"/>
          <w:bCs/>
          <w:sz w:val="28"/>
          <w:szCs w:val="28"/>
        </w:rPr>
      </w:pPr>
      <w:r w:rsidRPr="00A72D2C">
        <w:rPr>
          <w:rFonts w:ascii="標楷體" w:eastAsia="標楷體" w:hAnsi="標楷體" w:hint="eastAsia"/>
          <w:bCs/>
          <w:sz w:val="28"/>
          <w:szCs w:val="28"/>
        </w:rPr>
        <w:t>（一）</w:t>
      </w:r>
      <w:r w:rsidR="00706E37" w:rsidRPr="00A72D2C">
        <w:rPr>
          <w:rFonts w:ascii="標楷體" w:eastAsia="標楷體" w:hAnsi="標楷體" w:hint="eastAsia"/>
          <w:bCs/>
          <w:sz w:val="28"/>
          <w:szCs w:val="28"/>
        </w:rPr>
        <w:t>落實消防人員常年訓練</w:t>
      </w:r>
    </w:p>
    <w:p w:rsidR="00690335" w:rsidRPr="00A72D2C" w:rsidRDefault="00690335" w:rsidP="002C6A5E">
      <w:pPr>
        <w:spacing w:afterLines="50" w:after="172" w:line="360" w:lineRule="exact"/>
        <w:ind w:leftChars="430" w:left="1032"/>
        <w:jc w:val="both"/>
        <w:rPr>
          <w:rFonts w:ascii="標楷體" w:eastAsia="標楷體" w:hAnsi="標楷體"/>
          <w:sz w:val="28"/>
          <w:szCs w:val="28"/>
        </w:rPr>
      </w:pPr>
      <w:r w:rsidRPr="00A72D2C">
        <w:rPr>
          <w:rFonts w:ascii="標楷體" w:eastAsia="標楷體" w:hAnsi="標楷體" w:hint="eastAsia"/>
          <w:sz w:val="28"/>
          <w:szCs w:val="28"/>
        </w:rPr>
        <w:t>為充實消防人員消防知能、鍛鍊強健體魄、熟練救災技能、確保救災人員安全，於</w:t>
      </w:r>
      <w:r w:rsidR="00B5483B" w:rsidRPr="00A72D2C">
        <w:rPr>
          <w:rFonts w:ascii="標楷體" w:eastAsia="標楷體" w:hAnsi="標楷體" w:hint="eastAsia"/>
          <w:sz w:val="28"/>
          <w:szCs w:val="28"/>
        </w:rPr>
        <w:t>10</w:t>
      </w:r>
      <w:r w:rsidR="00093970" w:rsidRPr="00A72D2C">
        <w:rPr>
          <w:rFonts w:ascii="標楷體" w:eastAsia="標楷體" w:hAnsi="標楷體"/>
          <w:sz w:val="28"/>
          <w:szCs w:val="28"/>
        </w:rPr>
        <w:t>8</w:t>
      </w:r>
      <w:r w:rsidR="00B5483B" w:rsidRPr="00A72D2C">
        <w:rPr>
          <w:rFonts w:ascii="標楷體" w:eastAsia="標楷體" w:hAnsi="標楷體" w:hint="eastAsia"/>
          <w:sz w:val="28"/>
          <w:szCs w:val="28"/>
        </w:rPr>
        <w:t>年</w:t>
      </w:r>
      <w:r w:rsidR="0081501A" w:rsidRPr="00A72D2C">
        <w:rPr>
          <w:rFonts w:ascii="標楷體" w:eastAsia="標楷體" w:hAnsi="標楷體"/>
          <w:sz w:val="28"/>
          <w:szCs w:val="28"/>
        </w:rPr>
        <w:t>7</w:t>
      </w:r>
      <w:r w:rsidR="00B5483B" w:rsidRPr="00A72D2C">
        <w:rPr>
          <w:rFonts w:ascii="標楷體" w:eastAsia="標楷體" w:hAnsi="標楷體" w:hint="eastAsia"/>
          <w:sz w:val="28"/>
          <w:szCs w:val="28"/>
        </w:rPr>
        <w:t>月至</w:t>
      </w:r>
      <w:r w:rsidR="0081501A" w:rsidRPr="00A72D2C">
        <w:rPr>
          <w:rFonts w:ascii="標楷體" w:eastAsia="標楷體" w:hAnsi="標楷體"/>
          <w:sz w:val="28"/>
          <w:szCs w:val="28"/>
        </w:rPr>
        <w:t>12</w:t>
      </w:r>
      <w:r w:rsidR="00B5483B" w:rsidRPr="00A72D2C">
        <w:rPr>
          <w:rFonts w:ascii="標楷體" w:eastAsia="標楷體" w:hAnsi="標楷體" w:hint="eastAsia"/>
          <w:sz w:val="28"/>
          <w:szCs w:val="28"/>
        </w:rPr>
        <w:t>月</w:t>
      </w:r>
      <w:r w:rsidRPr="00A72D2C">
        <w:rPr>
          <w:rFonts w:ascii="標楷體" w:eastAsia="標楷體" w:hAnsi="標楷體" w:hint="eastAsia"/>
          <w:sz w:val="28"/>
          <w:szCs w:val="28"/>
        </w:rPr>
        <w:t>辦理消防人員各項常年訓練：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4268"/>
        <w:gridCol w:w="2331"/>
      </w:tblGrid>
      <w:tr w:rsidR="00A72D2C" w:rsidRPr="00A72D2C" w:rsidTr="002C6A5E">
        <w:tc>
          <w:tcPr>
            <w:tcW w:w="1447" w:type="pct"/>
            <w:vAlign w:val="center"/>
          </w:tcPr>
          <w:p w:rsidR="00690335" w:rsidRPr="00A72D2C" w:rsidRDefault="00690335" w:rsidP="007A4BC4">
            <w:pPr>
              <w:spacing w:line="300" w:lineRule="exact"/>
              <w:jc w:val="center"/>
              <w:rPr>
                <w:rFonts w:ascii="標楷體" w:eastAsia="標楷體" w:hAnsi="標楷體"/>
                <w:sz w:val="28"/>
                <w:szCs w:val="28"/>
              </w:rPr>
            </w:pPr>
            <w:r w:rsidRPr="00A72D2C">
              <w:rPr>
                <w:rFonts w:ascii="標楷體" w:eastAsia="標楷體" w:hAnsi="標楷體" w:hint="eastAsia"/>
                <w:sz w:val="28"/>
                <w:szCs w:val="28"/>
              </w:rPr>
              <w:lastRenderedPageBreak/>
              <w:t>學 科 訓 練</w:t>
            </w:r>
          </w:p>
        </w:tc>
        <w:tc>
          <w:tcPr>
            <w:tcW w:w="2298" w:type="pct"/>
          </w:tcPr>
          <w:p w:rsidR="00690335" w:rsidRPr="00A72D2C" w:rsidRDefault="00690335" w:rsidP="007A4BC4">
            <w:pPr>
              <w:spacing w:line="300" w:lineRule="exact"/>
              <w:jc w:val="both"/>
              <w:rPr>
                <w:rFonts w:ascii="標楷體" w:eastAsia="標楷體" w:hAnsi="標楷體"/>
                <w:sz w:val="28"/>
                <w:szCs w:val="28"/>
              </w:rPr>
            </w:pPr>
            <w:r w:rsidRPr="00A72D2C">
              <w:rPr>
                <w:rFonts w:ascii="標楷體" w:eastAsia="標楷體" w:hAnsi="標楷體" w:hint="eastAsia"/>
                <w:sz w:val="28"/>
                <w:szCs w:val="28"/>
              </w:rPr>
              <w:t>各項消防專業知能課程及測驗。</w:t>
            </w:r>
          </w:p>
        </w:tc>
        <w:tc>
          <w:tcPr>
            <w:tcW w:w="1255" w:type="pct"/>
            <w:vAlign w:val="center"/>
          </w:tcPr>
          <w:p w:rsidR="00690335" w:rsidRPr="00A72D2C" w:rsidRDefault="0095558D" w:rsidP="007A4BC4">
            <w:pPr>
              <w:spacing w:line="300" w:lineRule="exact"/>
              <w:jc w:val="right"/>
              <w:rPr>
                <w:rFonts w:ascii="標楷體" w:eastAsia="標楷體" w:hAnsi="標楷體"/>
                <w:sz w:val="28"/>
                <w:szCs w:val="28"/>
              </w:rPr>
            </w:pPr>
            <w:r w:rsidRPr="00A72D2C">
              <w:rPr>
                <w:rFonts w:ascii="標楷體" w:eastAsia="標楷體" w:hAnsi="標楷體" w:hint="eastAsia"/>
                <w:sz w:val="28"/>
                <w:szCs w:val="28"/>
              </w:rPr>
              <w:t>1,</w:t>
            </w:r>
            <w:r w:rsidRPr="00A72D2C">
              <w:rPr>
                <w:rFonts w:ascii="標楷體" w:eastAsia="標楷體" w:hAnsi="標楷體"/>
                <w:sz w:val="28"/>
                <w:szCs w:val="28"/>
              </w:rPr>
              <w:t>1</w:t>
            </w:r>
            <w:r w:rsidR="0081501A" w:rsidRPr="00A72D2C">
              <w:rPr>
                <w:rFonts w:ascii="標楷體" w:eastAsia="標楷體" w:hAnsi="標楷體"/>
                <w:sz w:val="28"/>
                <w:szCs w:val="28"/>
              </w:rPr>
              <w:t>55</w:t>
            </w:r>
            <w:r w:rsidR="00690335" w:rsidRPr="00A72D2C">
              <w:rPr>
                <w:rFonts w:ascii="標楷體" w:eastAsia="標楷體" w:hAnsi="標楷體" w:hint="eastAsia"/>
                <w:sz w:val="28"/>
                <w:szCs w:val="28"/>
              </w:rPr>
              <w:t>人</w:t>
            </w:r>
            <w:r w:rsidR="004A49D4" w:rsidRPr="00A72D2C">
              <w:rPr>
                <w:rFonts w:ascii="標楷體" w:eastAsia="標楷體" w:hAnsi="標楷體" w:hint="eastAsia"/>
                <w:sz w:val="28"/>
                <w:szCs w:val="28"/>
              </w:rPr>
              <w:t>次</w:t>
            </w:r>
          </w:p>
        </w:tc>
      </w:tr>
      <w:tr w:rsidR="00A72D2C" w:rsidRPr="00A72D2C" w:rsidTr="002C6A5E">
        <w:tc>
          <w:tcPr>
            <w:tcW w:w="1447" w:type="pct"/>
            <w:vAlign w:val="center"/>
          </w:tcPr>
          <w:p w:rsidR="00690335" w:rsidRPr="00A72D2C" w:rsidRDefault="00690335" w:rsidP="007A4BC4">
            <w:pPr>
              <w:spacing w:line="300" w:lineRule="exact"/>
              <w:jc w:val="center"/>
              <w:rPr>
                <w:rFonts w:ascii="標楷體" w:eastAsia="標楷體" w:hAnsi="標楷體"/>
                <w:sz w:val="28"/>
                <w:szCs w:val="28"/>
              </w:rPr>
            </w:pPr>
            <w:r w:rsidRPr="00A72D2C">
              <w:rPr>
                <w:rFonts w:ascii="標楷體" w:eastAsia="標楷體" w:hAnsi="標楷體" w:hint="eastAsia"/>
                <w:sz w:val="28"/>
                <w:szCs w:val="28"/>
              </w:rPr>
              <w:t>體 能 訓 練</w:t>
            </w:r>
          </w:p>
        </w:tc>
        <w:tc>
          <w:tcPr>
            <w:tcW w:w="2298" w:type="pct"/>
          </w:tcPr>
          <w:p w:rsidR="00690335" w:rsidRPr="00A72D2C" w:rsidRDefault="00690335" w:rsidP="007A4BC4">
            <w:pPr>
              <w:spacing w:line="300" w:lineRule="exact"/>
              <w:jc w:val="both"/>
              <w:rPr>
                <w:rFonts w:ascii="標楷體" w:eastAsia="標楷體" w:hAnsi="標楷體"/>
                <w:sz w:val="28"/>
                <w:szCs w:val="28"/>
              </w:rPr>
            </w:pPr>
            <w:r w:rsidRPr="00A72D2C">
              <w:rPr>
                <w:rFonts w:ascii="標楷體" w:eastAsia="標楷體" w:hAnsi="標楷體" w:hint="eastAsia"/>
                <w:sz w:val="28"/>
                <w:szCs w:val="28"/>
              </w:rPr>
              <w:t>3000公尺、單槓、舉重、伏地挺身、</w:t>
            </w:r>
            <w:r w:rsidR="00F130A7" w:rsidRPr="00A72D2C">
              <w:rPr>
                <w:rFonts w:ascii="標楷體" w:eastAsia="標楷體" w:hAnsi="標楷體" w:hint="eastAsia"/>
                <w:sz w:val="28"/>
                <w:szCs w:val="28"/>
              </w:rPr>
              <w:t>平板支撐</w:t>
            </w:r>
            <w:r w:rsidRPr="00A72D2C">
              <w:rPr>
                <w:rFonts w:ascii="標楷體" w:eastAsia="標楷體" w:hAnsi="標楷體" w:hint="eastAsia"/>
                <w:sz w:val="28"/>
                <w:szCs w:val="28"/>
              </w:rPr>
              <w:t>、負重訓練、折返跑、其他。</w:t>
            </w:r>
          </w:p>
        </w:tc>
        <w:tc>
          <w:tcPr>
            <w:tcW w:w="1255" w:type="pct"/>
            <w:vAlign w:val="center"/>
          </w:tcPr>
          <w:p w:rsidR="00690335" w:rsidRPr="00A72D2C" w:rsidRDefault="00690335" w:rsidP="007A4BC4">
            <w:pPr>
              <w:spacing w:line="300" w:lineRule="exact"/>
              <w:jc w:val="right"/>
              <w:rPr>
                <w:rFonts w:ascii="標楷體" w:eastAsia="標楷體" w:hAnsi="標楷體"/>
                <w:sz w:val="28"/>
                <w:szCs w:val="28"/>
              </w:rPr>
            </w:pPr>
            <w:r w:rsidRPr="00A72D2C">
              <w:rPr>
                <w:rFonts w:ascii="標楷體" w:eastAsia="標楷體" w:hAnsi="標楷體" w:hint="eastAsia"/>
                <w:sz w:val="28"/>
                <w:szCs w:val="28"/>
              </w:rPr>
              <w:t>每日500人次以上</w:t>
            </w:r>
          </w:p>
        </w:tc>
      </w:tr>
      <w:tr w:rsidR="00A72D2C" w:rsidRPr="00A72D2C" w:rsidTr="002C6A5E">
        <w:tc>
          <w:tcPr>
            <w:tcW w:w="1447" w:type="pct"/>
            <w:vAlign w:val="center"/>
          </w:tcPr>
          <w:p w:rsidR="00690335" w:rsidRPr="00A72D2C" w:rsidRDefault="00690335" w:rsidP="007A4BC4">
            <w:pPr>
              <w:spacing w:line="300" w:lineRule="exact"/>
              <w:jc w:val="center"/>
              <w:rPr>
                <w:rFonts w:ascii="標楷體" w:eastAsia="標楷體" w:hAnsi="標楷體"/>
                <w:sz w:val="28"/>
                <w:szCs w:val="28"/>
              </w:rPr>
            </w:pPr>
            <w:r w:rsidRPr="00A72D2C">
              <w:rPr>
                <w:rFonts w:ascii="標楷體" w:eastAsia="標楷體" w:hAnsi="標楷體" w:hint="eastAsia"/>
                <w:sz w:val="28"/>
                <w:szCs w:val="28"/>
              </w:rPr>
              <w:t>技 能 訓 練</w:t>
            </w:r>
          </w:p>
        </w:tc>
        <w:tc>
          <w:tcPr>
            <w:tcW w:w="2298" w:type="pct"/>
          </w:tcPr>
          <w:p w:rsidR="00690335" w:rsidRPr="00A72D2C" w:rsidRDefault="00690335" w:rsidP="007A4BC4">
            <w:pPr>
              <w:spacing w:line="300" w:lineRule="exact"/>
              <w:jc w:val="both"/>
              <w:rPr>
                <w:rFonts w:ascii="標楷體" w:eastAsia="標楷體" w:hAnsi="標楷體"/>
                <w:sz w:val="28"/>
                <w:szCs w:val="28"/>
              </w:rPr>
            </w:pPr>
            <w:r w:rsidRPr="00A72D2C">
              <w:rPr>
                <w:rFonts w:ascii="標楷體" w:eastAsia="標楷體" w:hAnsi="標楷體" w:hint="eastAsia"/>
                <w:sz w:val="28"/>
                <w:szCs w:val="28"/>
              </w:rPr>
              <w:t>車輛操作、緊急救護技能、繩結應用、人命搜救、移動式幫浦操作、破壞器材操作、救生艇及救生器材操作</w:t>
            </w:r>
            <w:r w:rsidRPr="00A72D2C">
              <w:rPr>
                <w:rFonts w:ascii="標楷體" w:eastAsia="標楷體" w:hAnsi="標楷體"/>
                <w:sz w:val="28"/>
                <w:szCs w:val="28"/>
              </w:rPr>
              <w:t>…</w:t>
            </w:r>
            <w:r w:rsidRPr="00A72D2C">
              <w:rPr>
                <w:rFonts w:ascii="標楷體" w:eastAsia="標楷體" w:hAnsi="標楷體" w:hint="eastAsia"/>
                <w:sz w:val="28"/>
                <w:szCs w:val="28"/>
              </w:rPr>
              <w:t>等訓練。</w:t>
            </w:r>
          </w:p>
        </w:tc>
        <w:tc>
          <w:tcPr>
            <w:tcW w:w="1255" w:type="pct"/>
            <w:vAlign w:val="center"/>
          </w:tcPr>
          <w:p w:rsidR="00690335" w:rsidRPr="00A72D2C" w:rsidRDefault="00690335" w:rsidP="007A4BC4">
            <w:pPr>
              <w:spacing w:line="300" w:lineRule="exact"/>
              <w:jc w:val="right"/>
              <w:rPr>
                <w:rFonts w:ascii="標楷體" w:eastAsia="標楷體" w:hAnsi="標楷體"/>
                <w:sz w:val="28"/>
                <w:szCs w:val="28"/>
              </w:rPr>
            </w:pPr>
            <w:r w:rsidRPr="00A72D2C">
              <w:rPr>
                <w:rFonts w:ascii="標楷體" w:eastAsia="標楷體" w:hAnsi="標楷體" w:hint="eastAsia"/>
                <w:sz w:val="28"/>
                <w:szCs w:val="28"/>
              </w:rPr>
              <w:t>每日500人次以上</w:t>
            </w:r>
          </w:p>
        </w:tc>
      </w:tr>
      <w:tr w:rsidR="00A72D2C" w:rsidRPr="00A72D2C" w:rsidTr="002C6A5E">
        <w:tc>
          <w:tcPr>
            <w:tcW w:w="1447" w:type="pct"/>
            <w:vAlign w:val="center"/>
          </w:tcPr>
          <w:p w:rsidR="00690335" w:rsidRPr="00A72D2C" w:rsidRDefault="00690335" w:rsidP="007A4BC4">
            <w:pPr>
              <w:spacing w:line="300" w:lineRule="exact"/>
              <w:jc w:val="center"/>
              <w:rPr>
                <w:rFonts w:ascii="標楷體" w:eastAsia="標楷體" w:hAnsi="標楷體"/>
                <w:bCs/>
                <w:sz w:val="28"/>
                <w:szCs w:val="28"/>
              </w:rPr>
            </w:pPr>
            <w:r w:rsidRPr="00A72D2C">
              <w:rPr>
                <w:rFonts w:ascii="標楷體" w:eastAsia="標楷體" w:hAnsi="標楷體" w:hint="eastAsia"/>
                <w:bCs/>
                <w:sz w:val="28"/>
                <w:szCs w:val="28"/>
              </w:rPr>
              <w:t>常年訓練體技能測驗</w:t>
            </w:r>
          </w:p>
        </w:tc>
        <w:tc>
          <w:tcPr>
            <w:tcW w:w="2298" w:type="pct"/>
          </w:tcPr>
          <w:p w:rsidR="00690335" w:rsidRPr="00A72D2C" w:rsidRDefault="00690335" w:rsidP="007A4BC4">
            <w:pPr>
              <w:spacing w:line="300" w:lineRule="exact"/>
              <w:jc w:val="both"/>
              <w:rPr>
                <w:rFonts w:ascii="標楷體" w:eastAsia="標楷體" w:hAnsi="標楷體"/>
                <w:sz w:val="28"/>
                <w:szCs w:val="28"/>
              </w:rPr>
            </w:pPr>
            <w:r w:rsidRPr="00A72D2C">
              <w:rPr>
                <w:rFonts w:ascii="標楷體" w:eastAsia="標楷體" w:hAnsi="標楷體" w:hint="eastAsia"/>
                <w:sz w:val="28"/>
                <w:szCs w:val="28"/>
              </w:rPr>
              <w:t>七項體技能測驗。</w:t>
            </w:r>
          </w:p>
        </w:tc>
        <w:tc>
          <w:tcPr>
            <w:tcW w:w="1255" w:type="pct"/>
          </w:tcPr>
          <w:p w:rsidR="00690335" w:rsidRPr="00A72D2C" w:rsidRDefault="0095558D" w:rsidP="007A4BC4">
            <w:pPr>
              <w:spacing w:line="300" w:lineRule="exact"/>
              <w:jc w:val="right"/>
              <w:rPr>
                <w:rFonts w:ascii="標楷體" w:eastAsia="標楷體" w:hAnsi="標楷體"/>
                <w:sz w:val="28"/>
                <w:szCs w:val="28"/>
              </w:rPr>
            </w:pPr>
            <w:r w:rsidRPr="00A72D2C">
              <w:rPr>
                <w:rFonts w:ascii="標楷體" w:eastAsia="標楷體" w:hAnsi="標楷體" w:hint="eastAsia"/>
                <w:sz w:val="28"/>
                <w:szCs w:val="28"/>
              </w:rPr>
              <w:t>1,</w:t>
            </w:r>
            <w:r w:rsidRPr="00A72D2C">
              <w:rPr>
                <w:rFonts w:ascii="標楷體" w:eastAsia="標楷體" w:hAnsi="標楷體"/>
                <w:sz w:val="28"/>
                <w:szCs w:val="28"/>
              </w:rPr>
              <w:t>1</w:t>
            </w:r>
            <w:r w:rsidR="0081501A" w:rsidRPr="00A72D2C">
              <w:rPr>
                <w:rFonts w:ascii="標楷體" w:eastAsia="標楷體" w:hAnsi="標楷體"/>
                <w:sz w:val="28"/>
                <w:szCs w:val="28"/>
              </w:rPr>
              <w:t>27</w:t>
            </w:r>
            <w:r w:rsidR="00690335" w:rsidRPr="00A72D2C">
              <w:rPr>
                <w:rFonts w:ascii="標楷體" w:eastAsia="標楷體" w:hAnsi="標楷體" w:hint="eastAsia"/>
                <w:sz w:val="28"/>
                <w:szCs w:val="28"/>
              </w:rPr>
              <w:t>人</w:t>
            </w:r>
            <w:r w:rsidR="004A49D4" w:rsidRPr="00A72D2C">
              <w:rPr>
                <w:rFonts w:ascii="標楷體" w:eastAsia="標楷體" w:hAnsi="標楷體" w:hint="eastAsia"/>
                <w:sz w:val="28"/>
                <w:szCs w:val="28"/>
              </w:rPr>
              <w:t>次</w:t>
            </w:r>
          </w:p>
        </w:tc>
      </w:tr>
      <w:tr w:rsidR="00A72D2C" w:rsidRPr="00A72D2C" w:rsidTr="002C6A5E">
        <w:tc>
          <w:tcPr>
            <w:tcW w:w="1447" w:type="pct"/>
            <w:vAlign w:val="center"/>
          </w:tcPr>
          <w:p w:rsidR="00690335" w:rsidRPr="00A72D2C" w:rsidRDefault="00690335" w:rsidP="007A4BC4">
            <w:pPr>
              <w:spacing w:line="300" w:lineRule="exact"/>
              <w:jc w:val="center"/>
              <w:rPr>
                <w:rFonts w:ascii="標楷體" w:eastAsia="標楷體" w:hAnsi="標楷體"/>
                <w:sz w:val="28"/>
                <w:szCs w:val="28"/>
              </w:rPr>
            </w:pPr>
            <w:r w:rsidRPr="00A72D2C">
              <w:rPr>
                <w:rFonts w:ascii="標楷體" w:eastAsia="標楷體" w:hAnsi="標楷體" w:hint="eastAsia"/>
                <w:bCs/>
                <w:sz w:val="28"/>
                <w:szCs w:val="28"/>
              </w:rPr>
              <w:t>消防救災組合訓練</w:t>
            </w:r>
          </w:p>
        </w:tc>
        <w:tc>
          <w:tcPr>
            <w:tcW w:w="2298" w:type="pct"/>
          </w:tcPr>
          <w:p w:rsidR="00690335" w:rsidRPr="00A72D2C" w:rsidRDefault="00690335" w:rsidP="007A4BC4">
            <w:pPr>
              <w:spacing w:line="300" w:lineRule="exact"/>
              <w:jc w:val="both"/>
              <w:rPr>
                <w:rFonts w:ascii="標楷體" w:eastAsia="標楷體" w:hAnsi="標楷體"/>
                <w:sz w:val="28"/>
                <w:szCs w:val="28"/>
              </w:rPr>
            </w:pPr>
            <w:r w:rsidRPr="00A72D2C">
              <w:rPr>
                <w:rFonts w:ascii="標楷體" w:eastAsia="標楷體" w:hAnsi="標楷體" w:hint="eastAsia"/>
                <w:sz w:val="28"/>
                <w:szCs w:val="28"/>
              </w:rPr>
              <w:t>兵棋推演、消防車操、救災演練。</w:t>
            </w:r>
          </w:p>
        </w:tc>
        <w:tc>
          <w:tcPr>
            <w:tcW w:w="1255" w:type="pct"/>
          </w:tcPr>
          <w:p w:rsidR="00690335" w:rsidRPr="00A72D2C" w:rsidRDefault="00690335" w:rsidP="007A4BC4">
            <w:pPr>
              <w:spacing w:line="300" w:lineRule="exact"/>
              <w:jc w:val="right"/>
              <w:rPr>
                <w:rFonts w:ascii="標楷體" w:eastAsia="標楷體" w:hAnsi="標楷體"/>
                <w:sz w:val="28"/>
                <w:szCs w:val="28"/>
              </w:rPr>
            </w:pPr>
            <w:r w:rsidRPr="00A72D2C">
              <w:rPr>
                <w:rFonts w:ascii="標楷體" w:eastAsia="標楷體" w:hAnsi="標楷體" w:hint="eastAsia"/>
                <w:sz w:val="28"/>
                <w:szCs w:val="28"/>
              </w:rPr>
              <w:t>18場次</w:t>
            </w:r>
          </w:p>
        </w:tc>
      </w:tr>
      <w:tr w:rsidR="00A72D2C" w:rsidRPr="00A72D2C" w:rsidTr="002C6A5E">
        <w:tc>
          <w:tcPr>
            <w:tcW w:w="1447" w:type="pct"/>
            <w:vAlign w:val="center"/>
          </w:tcPr>
          <w:p w:rsidR="00690335" w:rsidRPr="00A72D2C" w:rsidRDefault="00690335" w:rsidP="007A4BC4">
            <w:pPr>
              <w:spacing w:line="300" w:lineRule="exact"/>
              <w:jc w:val="center"/>
              <w:rPr>
                <w:rFonts w:ascii="標楷體" w:eastAsia="標楷體" w:hAnsi="標楷體"/>
                <w:sz w:val="28"/>
                <w:szCs w:val="28"/>
              </w:rPr>
            </w:pPr>
            <w:r w:rsidRPr="00A72D2C">
              <w:rPr>
                <w:rFonts w:ascii="標楷體" w:eastAsia="標楷體" w:hAnsi="標楷體" w:hint="eastAsia"/>
                <w:sz w:val="28"/>
                <w:szCs w:val="28"/>
              </w:rPr>
              <w:t>職 前 訓 練</w:t>
            </w:r>
          </w:p>
        </w:tc>
        <w:tc>
          <w:tcPr>
            <w:tcW w:w="2298" w:type="pct"/>
          </w:tcPr>
          <w:p w:rsidR="00690335" w:rsidRPr="00A72D2C" w:rsidRDefault="00690335" w:rsidP="007A4BC4">
            <w:pPr>
              <w:spacing w:line="300" w:lineRule="exact"/>
              <w:jc w:val="both"/>
              <w:rPr>
                <w:rFonts w:ascii="標楷體" w:eastAsia="標楷體" w:hAnsi="標楷體"/>
                <w:sz w:val="28"/>
                <w:szCs w:val="28"/>
              </w:rPr>
            </w:pPr>
            <w:r w:rsidRPr="00A72D2C">
              <w:rPr>
                <w:rFonts w:ascii="標楷體" w:eastAsia="標楷體" w:hAnsi="標楷體" w:hint="eastAsia"/>
                <w:sz w:val="28"/>
                <w:szCs w:val="28"/>
              </w:rPr>
              <w:t>初任職消防人員訓練</w:t>
            </w:r>
          </w:p>
        </w:tc>
        <w:tc>
          <w:tcPr>
            <w:tcW w:w="1255" w:type="pct"/>
            <w:vAlign w:val="center"/>
          </w:tcPr>
          <w:p w:rsidR="00690335" w:rsidRPr="00A72D2C" w:rsidRDefault="0081501A" w:rsidP="007A4BC4">
            <w:pPr>
              <w:spacing w:line="300" w:lineRule="exact"/>
              <w:jc w:val="right"/>
              <w:rPr>
                <w:rFonts w:ascii="標楷體" w:eastAsia="標楷體" w:hAnsi="標楷體"/>
                <w:sz w:val="28"/>
                <w:szCs w:val="28"/>
              </w:rPr>
            </w:pPr>
            <w:r w:rsidRPr="00A72D2C">
              <w:rPr>
                <w:rFonts w:ascii="標楷體" w:eastAsia="標楷體" w:hAnsi="標楷體"/>
                <w:sz w:val="28"/>
                <w:szCs w:val="28"/>
              </w:rPr>
              <w:t>16</w:t>
            </w:r>
            <w:r w:rsidR="00690335" w:rsidRPr="00A72D2C">
              <w:rPr>
                <w:rFonts w:ascii="標楷體" w:eastAsia="標楷體" w:hAnsi="標楷體" w:hint="eastAsia"/>
                <w:sz w:val="28"/>
                <w:szCs w:val="28"/>
              </w:rPr>
              <w:t>人</w:t>
            </w:r>
            <w:r w:rsidR="004A49D4" w:rsidRPr="00A72D2C">
              <w:rPr>
                <w:rFonts w:ascii="標楷體" w:eastAsia="標楷體" w:hAnsi="標楷體" w:hint="eastAsia"/>
                <w:sz w:val="28"/>
                <w:szCs w:val="28"/>
              </w:rPr>
              <w:t>次</w:t>
            </w:r>
          </w:p>
        </w:tc>
      </w:tr>
    </w:tbl>
    <w:p w:rsidR="005A3650" w:rsidRPr="00A72D2C" w:rsidRDefault="005A3650" w:rsidP="002C6A5E">
      <w:pPr>
        <w:snapToGrid w:val="0"/>
        <w:spacing w:line="350" w:lineRule="exact"/>
        <w:ind w:firstLineChars="66" w:firstLine="185"/>
        <w:jc w:val="both"/>
        <w:rPr>
          <w:rFonts w:ascii="標楷體" w:eastAsia="標楷體" w:hAnsi="標楷體"/>
          <w:bCs/>
          <w:sz w:val="28"/>
          <w:szCs w:val="28"/>
        </w:rPr>
      </w:pPr>
      <w:r w:rsidRPr="00A72D2C">
        <w:rPr>
          <w:rFonts w:ascii="標楷體" w:eastAsia="標楷體" w:hAnsi="標楷體" w:hint="eastAsia"/>
          <w:bCs/>
          <w:sz w:val="28"/>
          <w:szCs w:val="28"/>
        </w:rPr>
        <w:t>（二）強化消防人員專業訓練</w:t>
      </w:r>
    </w:p>
    <w:p w:rsidR="002D0830" w:rsidRPr="00A72D2C" w:rsidRDefault="008C74F2" w:rsidP="002C6A5E">
      <w:pPr>
        <w:pStyle w:val="30"/>
        <w:spacing w:after="0" w:line="350" w:lineRule="exact"/>
        <w:ind w:firstLineChars="200" w:firstLine="560"/>
        <w:jc w:val="both"/>
        <w:rPr>
          <w:rFonts w:ascii="標楷體" w:eastAsia="標楷體" w:hAnsi="標楷體" w:cs="標楷體"/>
          <w:kern w:val="0"/>
          <w:sz w:val="28"/>
          <w:szCs w:val="28"/>
          <w:lang w:val="zh-TW"/>
        </w:rPr>
      </w:pPr>
      <w:r w:rsidRPr="00A72D2C">
        <w:rPr>
          <w:rFonts w:ascii="標楷體" w:eastAsia="標楷體" w:hAnsi="標楷體" w:cs="標楷體" w:hint="eastAsia"/>
          <w:kern w:val="0"/>
          <w:sz w:val="28"/>
          <w:szCs w:val="28"/>
          <w:lang w:val="zh-TW"/>
        </w:rPr>
        <w:t>1</w:t>
      </w:r>
      <w:r w:rsidR="002D0830" w:rsidRPr="00A72D2C">
        <w:rPr>
          <w:rFonts w:ascii="標楷體" w:eastAsia="標楷體" w:hAnsi="標楷體" w:cs="標楷體" w:hint="eastAsia"/>
          <w:kern w:val="0"/>
          <w:sz w:val="28"/>
          <w:szCs w:val="28"/>
          <w:lang w:val="zh-TW"/>
        </w:rPr>
        <w:t>.消防救助隊訓練及複訓</w:t>
      </w:r>
    </w:p>
    <w:p w:rsidR="002B7068" w:rsidRPr="00A72D2C" w:rsidRDefault="00F35CB0" w:rsidP="002C6A5E">
      <w:pPr>
        <w:pStyle w:val="30"/>
        <w:spacing w:after="0" w:line="350" w:lineRule="exact"/>
        <w:ind w:leftChars="548" w:left="1315"/>
        <w:jc w:val="both"/>
        <w:rPr>
          <w:rFonts w:ascii="標楷體" w:eastAsia="標楷體" w:hAnsi="標楷體" w:cs="標楷體"/>
          <w:kern w:val="0"/>
          <w:sz w:val="28"/>
          <w:szCs w:val="28"/>
          <w:lang w:val="zh-TW"/>
        </w:rPr>
      </w:pPr>
      <w:r w:rsidRPr="00A72D2C">
        <w:rPr>
          <w:rFonts w:ascii="標楷體" w:eastAsia="標楷體" w:hAnsi="標楷體" w:cs="標楷體" w:hint="eastAsia"/>
          <w:kern w:val="0"/>
          <w:sz w:val="28"/>
          <w:szCs w:val="28"/>
          <w:lang w:val="zh-TW"/>
        </w:rPr>
        <w:t>為強化本府消防局救助人員技能與體能，確保人民生命財產以提升消防戰力，強化救災效能，於108年9月17日至9月19日針對本府消防局具救助隊證照人員辦理上半年複訓(由本府消防局特搜隊教官團教授初期水源控制及操作、美式梯應用救助等課程)，計990人參訓。</w:t>
      </w:r>
    </w:p>
    <w:p w:rsidR="00093970" w:rsidRPr="00A72D2C" w:rsidRDefault="002B7068" w:rsidP="002C6A5E">
      <w:pPr>
        <w:pStyle w:val="30"/>
        <w:spacing w:after="0" w:line="350" w:lineRule="exact"/>
        <w:ind w:firstLineChars="200" w:firstLine="560"/>
        <w:jc w:val="both"/>
        <w:rPr>
          <w:rFonts w:ascii="標楷體" w:eastAsia="標楷體" w:hAnsi="標楷體"/>
          <w:sz w:val="28"/>
          <w:szCs w:val="28"/>
        </w:rPr>
      </w:pPr>
      <w:r w:rsidRPr="00A72D2C">
        <w:rPr>
          <w:rFonts w:ascii="標楷體" w:eastAsia="標楷體" w:hAnsi="標楷體" w:hint="eastAsia"/>
          <w:bCs/>
          <w:sz w:val="28"/>
          <w:szCs w:val="28"/>
        </w:rPr>
        <w:t>2.</w:t>
      </w:r>
      <w:r w:rsidR="00F35CB0" w:rsidRPr="00A72D2C">
        <w:rPr>
          <w:rFonts w:ascii="標楷體" w:eastAsia="標楷體" w:hAnsi="標楷體" w:hint="eastAsia"/>
        </w:rPr>
        <w:t xml:space="preserve"> </w:t>
      </w:r>
      <w:r w:rsidR="00F35CB0" w:rsidRPr="00A72D2C">
        <w:rPr>
          <w:rFonts w:ascii="標楷體" w:eastAsia="標楷體" w:hAnsi="標楷體" w:hint="eastAsia"/>
          <w:sz w:val="28"/>
          <w:szCs w:val="28"/>
        </w:rPr>
        <w:t>快速救援小組(RIT)訓練</w:t>
      </w:r>
    </w:p>
    <w:p w:rsidR="00093970" w:rsidRPr="00A72D2C" w:rsidRDefault="00F35CB0" w:rsidP="002C6A5E">
      <w:pPr>
        <w:spacing w:line="350" w:lineRule="exact"/>
        <w:ind w:leftChars="554" w:left="1358" w:rightChars="72" w:right="173" w:hangingChars="10" w:hanging="28"/>
        <w:rPr>
          <w:rFonts w:ascii="標楷體" w:eastAsia="標楷體" w:hAnsi="標楷體"/>
          <w:sz w:val="28"/>
          <w:szCs w:val="28"/>
        </w:rPr>
      </w:pPr>
      <w:r w:rsidRPr="00A72D2C">
        <w:rPr>
          <w:rFonts w:ascii="標楷體" w:eastAsia="標楷體" w:hAnsi="標楷體" w:hint="eastAsia"/>
          <w:sz w:val="28"/>
          <w:szCs w:val="28"/>
        </w:rPr>
        <w:t>為提升</w:t>
      </w:r>
      <w:r w:rsidR="0031554E" w:rsidRPr="00A72D2C">
        <w:rPr>
          <w:rFonts w:ascii="標楷體" w:eastAsia="標楷體" w:hAnsi="標楷體" w:hint="eastAsia"/>
          <w:sz w:val="28"/>
          <w:szCs w:val="28"/>
        </w:rPr>
        <w:t>消防</w:t>
      </w:r>
      <w:r w:rsidRPr="00A72D2C">
        <w:rPr>
          <w:rFonts w:ascii="標楷體" w:eastAsia="標楷體" w:hAnsi="標楷體" w:hint="eastAsia"/>
          <w:sz w:val="28"/>
          <w:szCs w:val="28"/>
        </w:rPr>
        <w:t>同仁危險預知、大面積搜索技巧、人命搶救拖拉及侷限空間救援技巧等能力，精進各項救災技能，期能強化火場安全管制觀念，確保執勤安全同時降低民眾生命財產安全之損害，於108年11月4~8日，假本府消防局訓練中心辦理一梯次，共計30人參訓。</w:t>
      </w:r>
    </w:p>
    <w:p w:rsidR="00F130A7" w:rsidRPr="00A72D2C" w:rsidRDefault="004A49D4" w:rsidP="002C6A5E">
      <w:pPr>
        <w:pStyle w:val="30"/>
        <w:spacing w:after="0" w:line="350" w:lineRule="exact"/>
        <w:ind w:leftChars="432" w:left="1415" w:hangingChars="135" w:hanging="378"/>
        <w:jc w:val="both"/>
        <w:rPr>
          <w:rFonts w:ascii="標楷體" w:eastAsia="標楷體" w:hAnsi="標楷體"/>
          <w:sz w:val="28"/>
          <w:szCs w:val="28"/>
        </w:rPr>
      </w:pPr>
      <w:r w:rsidRPr="00A72D2C">
        <w:rPr>
          <w:rFonts w:ascii="標楷體" w:eastAsia="標楷體" w:hAnsi="標楷體"/>
          <w:sz w:val="28"/>
          <w:szCs w:val="28"/>
        </w:rPr>
        <w:t>4</w:t>
      </w:r>
      <w:r w:rsidR="00F130A7" w:rsidRPr="00A72D2C">
        <w:rPr>
          <w:rFonts w:ascii="標楷體" w:eastAsia="標楷體" w:hAnsi="標楷體"/>
          <w:sz w:val="28"/>
          <w:szCs w:val="28"/>
        </w:rPr>
        <w:t>.</w:t>
      </w:r>
      <w:r w:rsidR="00093970" w:rsidRPr="00A72D2C">
        <w:rPr>
          <w:rFonts w:ascii="標楷體" w:eastAsia="標楷體" w:hAnsi="標楷體" w:hint="eastAsia"/>
          <w:sz w:val="28"/>
          <w:szCs w:val="28"/>
        </w:rPr>
        <w:t>火災搶救初級班</w:t>
      </w:r>
    </w:p>
    <w:p w:rsidR="00CD4FD6" w:rsidRPr="00A72D2C" w:rsidRDefault="001F617A" w:rsidP="002C6A5E">
      <w:pPr>
        <w:pStyle w:val="30"/>
        <w:spacing w:after="0" w:line="350" w:lineRule="exact"/>
        <w:ind w:leftChars="431" w:left="1325" w:hangingChars="104" w:hanging="291"/>
        <w:jc w:val="both"/>
        <w:rPr>
          <w:rFonts w:ascii="標楷體" w:eastAsia="標楷體" w:hAnsi="標楷體"/>
          <w:sz w:val="28"/>
          <w:szCs w:val="28"/>
        </w:rPr>
      </w:pPr>
      <w:r w:rsidRPr="00A72D2C">
        <w:rPr>
          <w:rFonts w:ascii="標楷體" w:eastAsia="標楷體" w:hAnsi="標楷體"/>
          <w:sz w:val="28"/>
          <w:szCs w:val="28"/>
        </w:rPr>
        <w:t xml:space="preserve">  </w:t>
      </w:r>
      <w:r w:rsidR="00F35CB0" w:rsidRPr="00A72D2C">
        <w:rPr>
          <w:rFonts w:ascii="標楷體" w:eastAsia="標楷體" w:hAnsi="標楷體" w:hint="eastAsia"/>
          <w:sz w:val="28"/>
          <w:szCs w:val="28"/>
        </w:rPr>
        <w:t>辦理本府消防局火災搶救初級班訓練，於108年11月辦理1梯次，共40人參訓。</w:t>
      </w:r>
    </w:p>
    <w:p w:rsidR="005A3650" w:rsidRPr="00A72D2C" w:rsidRDefault="005A3650" w:rsidP="002C6A5E">
      <w:pPr>
        <w:snapToGrid w:val="0"/>
        <w:spacing w:line="350" w:lineRule="exact"/>
        <w:ind w:firstLineChars="66" w:firstLine="185"/>
        <w:jc w:val="both"/>
        <w:rPr>
          <w:rFonts w:ascii="標楷體" w:eastAsia="標楷體" w:hAnsi="標楷體"/>
          <w:bCs/>
          <w:sz w:val="28"/>
          <w:szCs w:val="28"/>
        </w:rPr>
      </w:pPr>
      <w:r w:rsidRPr="00A72D2C">
        <w:rPr>
          <w:rFonts w:ascii="標楷體" w:eastAsia="標楷體" w:hAnsi="標楷體" w:hint="eastAsia"/>
          <w:bCs/>
          <w:sz w:val="28"/>
          <w:szCs w:val="28"/>
        </w:rPr>
        <w:t>（三）增進團隊救災效能訓練</w:t>
      </w:r>
    </w:p>
    <w:p w:rsidR="00DE6C68" w:rsidRPr="00A72D2C" w:rsidRDefault="00581D18" w:rsidP="002C6A5E">
      <w:pPr>
        <w:spacing w:line="350" w:lineRule="exact"/>
        <w:ind w:leftChars="430" w:left="1032"/>
        <w:jc w:val="both"/>
        <w:rPr>
          <w:rFonts w:ascii="標楷體" w:eastAsia="標楷體" w:hAnsi="標楷體"/>
          <w:bCs/>
          <w:sz w:val="28"/>
          <w:szCs w:val="28"/>
        </w:rPr>
      </w:pPr>
      <w:r w:rsidRPr="00A72D2C">
        <w:rPr>
          <w:rFonts w:ascii="標楷體" w:eastAsia="標楷體" w:hAnsi="標楷體" w:hint="eastAsia"/>
          <w:sz w:val="28"/>
          <w:szCs w:val="28"/>
        </w:rPr>
        <w:t>為</w:t>
      </w:r>
      <w:r w:rsidR="00DE6C68" w:rsidRPr="00A72D2C">
        <w:rPr>
          <w:rFonts w:ascii="標楷體" w:eastAsia="標楷體" w:hAnsi="標楷體" w:hint="eastAsia"/>
          <w:sz w:val="28"/>
          <w:szCs w:val="28"/>
        </w:rPr>
        <w:t>消防人員災害搶救技能及救災人員安全管制，增進救災指揮調度及團隊整合能力，實施</w:t>
      </w:r>
      <w:r w:rsidR="008B03AE" w:rsidRPr="00A72D2C">
        <w:rPr>
          <w:rFonts w:ascii="標楷體" w:eastAsia="標楷體" w:hAnsi="標楷體" w:hint="eastAsia"/>
          <w:bCs/>
          <w:sz w:val="28"/>
          <w:szCs w:val="28"/>
        </w:rPr>
        <w:t>救災組合</w:t>
      </w:r>
      <w:r w:rsidR="00DE6C68" w:rsidRPr="00A72D2C">
        <w:rPr>
          <w:rFonts w:ascii="標楷體" w:eastAsia="標楷體" w:hAnsi="標楷體" w:hint="eastAsia"/>
          <w:sz w:val="28"/>
          <w:szCs w:val="28"/>
        </w:rPr>
        <w:t>訓練</w:t>
      </w:r>
      <w:r w:rsidR="00704E86" w:rsidRPr="00A72D2C">
        <w:rPr>
          <w:rFonts w:ascii="標楷體" w:eastAsia="標楷體" w:hAnsi="標楷體" w:hint="eastAsia"/>
          <w:sz w:val="28"/>
          <w:szCs w:val="28"/>
        </w:rPr>
        <w:t>，</w:t>
      </w:r>
      <w:r w:rsidR="00DE6C68" w:rsidRPr="00A72D2C">
        <w:rPr>
          <w:rFonts w:ascii="標楷體" w:eastAsia="標楷體" w:hAnsi="標楷體" w:hint="eastAsia"/>
          <w:bCs/>
          <w:sz w:val="28"/>
          <w:szCs w:val="28"/>
        </w:rPr>
        <w:t>針對本市可能發生災害類型，選定搶救困難場所（如餐廳、工廠、安養機構…等）實施救災組合訓練。</w:t>
      </w:r>
      <w:r w:rsidR="001F617A" w:rsidRPr="00A72D2C">
        <w:rPr>
          <w:rFonts w:ascii="標楷體" w:eastAsia="標楷體" w:hAnsi="標楷體" w:hint="eastAsia"/>
          <w:sz w:val="28"/>
          <w:szCs w:val="28"/>
        </w:rPr>
        <w:t>10</w:t>
      </w:r>
      <w:r w:rsidR="00466B8A" w:rsidRPr="00A72D2C">
        <w:rPr>
          <w:rFonts w:ascii="標楷體" w:eastAsia="標楷體" w:hAnsi="標楷體"/>
          <w:sz w:val="28"/>
          <w:szCs w:val="28"/>
        </w:rPr>
        <w:t>8</w:t>
      </w:r>
      <w:r w:rsidR="001F617A" w:rsidRPr="00A72D2C">
        <w:rPr>
          <w:rFonts w:ascii="標楷體" w:eastAsia="標楷體" w:hAnsi="標楷體" w:hint="eastAsia"/>
          <w:sz w:val="28"/>
          <w:szCs w:val="28"/>
        </w:rPr>
        <w:t>年</w:t>
      </w:r>
      <w:r w:rsidR="00CD4FD6" w:rsidRPr="00A72D2C">
        <w:rPr>
          <w:rFonts w:ascii="標楷體" w:eastAsia="標楷體" w:hAnsi="標楷體"/>
          <w:sz w:val="28"/>
          <w:szCs w:val="28"/>
        </w:rPr>
        <w:t>7</w:t>
      </w:r>
      <w:r w:rsidR="001F617A" w:rsidRPr="00A72D2C">
        <w:rPr>
          <w:rFonts w:ascii="標楷體" w:eastAsia="標楷體" w:hAnsi="標楷體" w:hint="eastAsia"/>
          <w:sz w:val="28"/>
          <w:szCs w:val="28"/>
        </w:rPr>
        <w:t>月至</w:t>
      </w:r>
      <w:r w:rsidR="00CD4FD6" w:rsidRPr="00A72D2C">
        <w:rPr>
          <w:rFonts w:ascii="標楷體" w:eastAsia="標楷體" w:hAnsi="標楷體"/>
          <w:sz w:val="28"/>
          <w:szCs w:val="28"/>
        </w:rPr>
        <w:t>12</w:t>
      </w:r>
      <w:r w:rsidR="001F617A" w:rsidRPr="00A72D2C">
        <w:rPr>
          <w:rFonts w:ascii="標楷體" w:eastAsia="標楷體" w:hAnsi="標楷體" w:hint="eastAsia"/>
          <w:sz w:val="28"/>
          <w:szCs w:val="28"/>
        </w:rPr>
        <w:t>月</w:t>
      </w:r>
      <w:r w:rsidR="00DE6C68" w:rsidRPr="00A72D2C">
        <w:rPr>
          <w:rFonts w:ascii="標楷體" w:eastAsia="標楷體" w:hAnsi="標楷體" w:hint="eastAsia"/>
          <w:bCs/>
          <w:sz w:val="28"/>
          <w:szCs w:val="28"/>
        </w:rPr>
        <w:t>計辦理18場次示範搶救演練，針對災害搶救可能發生狀況，研擬應變措施及搶救作為，並於演練後召開檢討會，提升初期指揮官應變作為及強化基層搶救人員救災應變能力。</w:t>
      </w:r>
    </w:p>
    <w:p w:rsidR="002C6A5E" w:rsidRPr="00A72D2C" w:rsidRDefault="002C6A5E" w:rsidP="002C6A5E">
      <w:pPr>
        <w:spacing w:line="360" w:lineRule="exact"/>
        <w:ind w:leftChars="430" w:left="1032"/>
        <w:jc w:val="both"/>
        <w:rPr>
          <w:rFonts w:ascii="標楷體" w:eastAsia="標楷體" w:hAnsi="標楷體"/>
          <w:bCs/>
          <w:sz w:val="28"/>
          <w:szCs w:val="28"/>
        </w:rPr>
      </w:pPr>
    </w:p>
    <w:p w:rsidR="002712B1" w:rsidRPr="00A72D2C" w:rsidRDefault="0008156E" w:rsidP="00770DCA">
      <w:pPr>
        <w:pStyle w:val="afe"/>
        <w:spacing w:line="400" w:lineRule="exact"/>
        <w:rPr>
          <w:rFonts w:hAnsi="標楷體" w:cs="華康中黑體(P)"/>
          <w:b/>
          <w:bCs/>
          <w:sz w:val="32"/>
          <w:szCs w:val="32"/>
        </w:rPr>
      </w:pPr>
      <w:r w:rsidRPr="00A72D2C">
        <w:rPr>
          <w:rFonts w:hAnsi="標楷體" w:cs="華康中黑體(P)" w:hint="eastAsia"/>
          <w:b/>
          <w:bCs/>
          <w:sz w:val="32"/>
          <w:szCs w:val="32"/>
        </w:rPr>
        <w:t>七</w:t>
      </w:r>
      <w:r w:rsidR="00897969" w:rsidRPr="00A72D2C">
        <w:rPr>
          <w:rFonts w:hAnsi="標楷體" w:cs="華康中黑體(P)" w:hint="eastAsia"/>
          <w:b/>
          <w:bCs/>
          <w:sz w:val="32"/>
          <w:szCs w:val="32"/>
        </w:rPr>
        <w:t>、精進火災原因調查</w:t>
      </w:r>
    </w:p>
    <w:p w:rsidR="003D0127" w:rsidRPr="00A72D2C" w:rsidRDefault="003D0127" w:rsidP="002C6A5E">
      <w:pPr>
        <w:snapToGrid w:val="0"/>
        <w:spacing w:line="350" w:lineRule="exact"/>
        <w:ind w:leftChars="66" w:left="998" w:hangingChars="300" w:hanging="840"/>
        <w:jc w:val="both"/>
        <w:rPr>
          <w:rFonts w:ascii="標楷體" w:eastAsia="標楷體" w:hAnsi="標楷體"/>
          <w:bCs/>
          <w:sz w:val="28"/>
          <w:szCs w:val="28"/>
        </w:rPr>
      </w:pPr>
      <w:r w:rsidRPr="00A72D2C">
        <w:rPr>
          <w:rFonts w:ascii="標楷體" w:eastAsia="標楷體" w:hAnsi="標楷體" w:hint="eastAsia"/>
          <w:bCs/>
          <w:sz w:val="28"/>
          <w:szCs w:val="28"/>
        </w:rPr>
        <w:t>（一）本市轄區發生之火災案件，本府消防局皆依規定前往現場勘查調查起火原因，並按月統計分析，研擬策進作為，以作為火災預防、搶救及相關行政措施之參考，並協助司法偵查。</w:t>
      </w:r>
    </w:p>
    <w:p w:rsidR="00792591" w:rsidRPr="00A72D2C" w:rsidRDefault="00792591" w:rsidP="002C6A5E">
      <w:pPr>
        <w:snapToGrid w:val="0"/>
        <w:spacing w:line="350" w:lineRule="exact"/>
        <w:ind w:leftChars="66" w:left="998" w:hangingChars="300" w:hanging="840"/>
        <w:jc w:val="both"/>
        <w:rPr>
          <w:rFonts w:ascii="標楷體" w:eastAsia="標楷體" w:hAnsi="標楷體"/>
          <w:bCs/>
          <w:sz w:val="28"/>
          <w:szCs w:val="28"/>
        </w:rPr>
      </w:pPr>
      <w:r w:rsidRPr="00A72D2C">
        <w:rPr>
          <w:rFonts w:ascii="標楷體" w:eastAsia="標楷體" w:hAnsi="標楷體" w:hint="eastAsia"/>
          <w:bCs/>
          <w:sz w:val="28"/>
          <w:szCs w:val="28"/>
        </w:rPr>
        <w:lastRenderedPageBreak/>
        <w:t>（二）</w:t>
      </w:r>
      <w:r w:rsidR="001A344A" w:rsidRPr="00A72D2C">
        <w:rPr>
          <w:rFonts w:ascii="標楷體" w:eastAsia="標楷體" w:hAnsi="標楷體" w:hint="eastAsia"/>
          <w:bCs/>
          <w:sz w:val="28"/>
          <w:szCs w:val="28"/>
        </w:rPr>
        <w:t>運用內政部消防署火災調查資訊管理系統，完成火災調查案件資料建檔電腦化。</w:t>
      </w:r>
      <w:r w:rsidR="004849FD" w:rsidRPr="00A72D2C">
        <w:rPr>
          <w:rFonts w:ascii="標楷體" w:eastAsia="標楷體" w:hAnsi="標楷體" w:hint="eastAsia"/>
          <w:bCs/>
          <w:sz w:val="28"/>
          <w:szCs w:val="28"/>
        </w:rPr>
        <w:t>10</w:t>
      </w:r>
      <w:r w:rsidR="0033556F" w:rsidRPr="00A72D2C">
        <w:rPr>
          <w:rFonts w:ascii="標楷體" w:eastAsia="標楷體" w:hAnsi="標楷體"/>
          <w:bCs/>
          <w:sz w:val="28"/>
          <w:szCs w:val="28"/>
        </w:rPr>
        <w:t>8</w:t>
      </w:r>
      <w:r w:rsidR="004849FD" w:rsidRPr="00A72D2C">
        <w:rPr>
          <w:rFonts w:ascii="標楷體" w:eastAsia="標楷體" w:hAnsi="標楷體" w:hint="eastAsia"/>
          <w:bCs/>
          <w:sz w:val="28"/>
          <w:szCs w:val="28"/>
        </w:rPr>
        <w:t>年</w:t>
      </w:r>
      <w:r w:rsidR="009F3337" w:rsidRPr="00A72D2C">
        <w:rPr>
          <w:rFonts w:ascii="標楷體" w:eastAsia="標楷體" w:hAnsi="標楷體"/>
          <w:bCs/>
          <w:sz w:val="28"/>
          <w:szCs w:val="28"/>
        </w:rPr>
        <w:t>7</w:t>
      </w:r>
      <w:r w:rsidR="004849FD" w:rsidRPr="00A72D2C">
        <w:rPr>
          <w:rFonts w:ascii="標楷體" w:eastAsia="標楷體" w:hAnsi="標楷體" w:hint="eastAsia"/>
          <w:bCs/>
          <w:sz w:val="28"/>
          <w:szCs w:val="28"/>
        </w:rPr>
        <w:t>月至</w:t>
      </w:r>
      <w:r w:rsidR="009F3337" w:rsidRPr="00A72D2C">
        <w:rPr>
          <w:rFonts w:ascii="標楷體" w:eastAsia="標楷體" w:hAnsi="標楷體"/>
          <w:bCs/>
          <w:sz w:val="28"/>
          <w:szCs w:val="28"/>
        </w:rPr>
        <w:t>12</w:t>
      </w:r>
      <w:r w:rsidR="004849FD" w:rsidRPr="00A72D2C">
        <w:rPr>
          <w:rFonts w:ascii="標楷體" w:eastAsia="標楷體" w:hAnsi="標楷體" w:hint="eastAsia"/>
          <w:bCs/>
          <w:sz w:val="28"/>
          <w:szCs w:val="28"/>
        </w:rPr>
        <w:t>月</w:t>
      </w:r>
      <w:r w:rsidR="001A344A" w:rsidRPr="00A72D2C">
        <w:rPr>
          <w:rFonts w:ascii="標楷體" w:eastAsia="標楷體" w:hAnsi="標楷體" w:hint="eastAsia"/>
          <w:bCs/>
          <w:sz w:val="28"/>
          <w:szCs w:val="28"/>
        </w:rPr>
        <w:t>火災，A1(人員死亡案件):</w:t>
      </w:r>
      <w:r w:rsidR="009F3337" w:rsidRPr="00A72D2C">
        <w:rPr>
          <w:rFonts w:ascii="標楷體" w:eastAsia="標楷體" w:hAnsi="標楷體"/>
          <w:bCs/>
          <w:sz w:val="28"/>
          <w:szCs w:val="28"/>
        </w:rPr>
        <w:t>6</w:t>
      </w:r>
      <w:r w:rsidR="001A344A" w:rsidRPr="00A72D2C">
        <w:rPr>
          <w:rFonts w:ascii="標楷體" w:eastAsia="標楷體" w:hAnsi="標楷體" w:hint="eastAsia"/>
          <w:bCs/>
          <w:sz w:val="28"/>
          <w:szCs w:val="28"/>
        </w:rPr>
        <w:t>件，A2(人員受傷、縱火、糾紛案件):</w:t>
      </w:r>
      <w:r w:rsidR="009F3337" w:rsidRPr="00A72D2C">
        <w:rPr>
          <w:rFonts w:ascii="標楷體" w:eastAsia="標楷體" w:hAnsi="標楷體"/>
          <w:bCs/>
          <w:sz w:val="28"/>
          <w:szCs w:val="28"/>
        </w:rPr>
        <w:t>23</w:t>
      </w:r>
      <w:r w:rsidR="001A344A" w:rsidRPr="00A72D2C">
        <w:rPr>
          <w:rFonts w:ascii="標楷體" w:eastAsia="標楷體" w:hAnsi="標楷體" w:hint="eastAsia"/>
          <w:bCs/>
          <w:sz w:val="28"/>
          <w:szCs w:val="28"/>
        </w:rPr>
        <w:t>件，A3(非屬A1、A2類):</w:t>
      </w:r>
      <w:r w:rsidR="009F3337" w:rsidRPr="00A72D2C">
        <w:rPr>
          <w:rFonts w:ascii="標楷體" w:eastAsia="標楷體" w:hAnsi="標楷體"/>
          <w:bCs/>
          <w:sz w:val="28"/>
          <w:szCs w:val="28"/>
        </w:rPr>
        <w:t>1,082</w:t>
      </w:r>
      <w:r w:rsidR="001A344A" w:rsidRPr="00A72D2C">
        <w:rPr>
          <w:rFonts w:ascii="標楷體" w:eastAsia="標楷體" w:hAnsi="標楷體" w:hint="eastAsia"/>
          <w:bCs/>
          <w:sz w:val="28"/>
          <w:szCs w:val="28"/>
        </w:rPr>
        <w:t>件，共計</w:t>
      </w:r>
      <w:r w:rsidR="004849FD" w:rsidRPr="00A72D2C">
        <w:rPr>
          <w:rFonts w:ascii="標楷體" w:eastAsia="標楷體" w:hAnsi="標楷體" w:hint="eastAsia"/>
          <w:bCs/>
          <w:sz w:val="28"/>
          <w:szCs w:val="28"/>
        </w:rPr>
        <w:t>1,</w:t>
      </w:r>
      <w:r w:rsidR="009F3337" w:rsidRPr="00A72D2C">
        <w:rPr>
          <w:rFonts w:ascii="標楷體" w:eastAsia="標楷體" w:hAnsi="標楷體"/>
          <w:bCs/>
          <w:sz w:val="28"/>
          <w:szCs w:val="28"/>
        </w:rPr>
        <w:t>111</w:t>
      </w:r>
      <w:r w:rsidR="001A344A" w:rsidRPr="00A72D2C">
        <w:rPr>
          <w:rFonts w:ascii="標楷體" w:eastAsia="標楷體" w:hAnsi="標楷體" w:hint="eastAsia"/>
          <w:bCs/>
          <w:sz w:val="28"/>
          <w:szCs w:val="28"/>
        </w:rPr>
        <w:t>件，經深入調查分析起火原因，以其他(如燃燒雜草或垃圾)</w:t>
      </w:r>
      <w:r w:rsidR="009F3337" w:rsidRPr="00A72D2C">
        <w:rPr>
          <w:rFonts w:ascii="標楷體" w:eastAsia="標楷體" w:hAnsi="標楷體"/>
          <w:bCs/>
          <w:sz w:val="28"/>
          <w:szCs w:val="28"/>
        </w:rPr>
        <w:t>309</w:t>
      </w:r>
      <w:r w:rsidR="001A344A" w:rsidRPr="00A72D2C">
        <w:rPr>
          <w:rFonts w:ascii="標楷體" w:eastAsia="標楷體" w:hAnsi="標楷體" w:hint="eastAsia"/>
          <w:bCs/>
          <w:sz w:val="28"/>
          <w:szCs w:val="28"/>
        </w:rPr>
        <w:t>次(占</w:t>
      </w:r>
      <w:r w:rsidR="009F3337" w:rsidRPr="00A72D2C">
        <w:rPr>
          <w:rFonts w:ascii="標楷體" w:eastAsia="標楷體" w:hAnsi="標楷體"/>
          <w:bCs/>
          <w:sz w:val="28"/>
          <w:szCs w:val="28"/>
        </w:rPr>
        <w:t>27.81</w:t>
      </w:r>
      <w:r w:rsidR="001A344A" w:rsidRPr="00A72D2C">
        <w:rPr>
          <w:rFonts w:ascii="標楷體" w:eastAsia="標楷體" w:hAnsi="標楷體" w:hint="eastAsia"/>
          <w:bCs/>
          <w:sz w:val="28"/>
          <w:szCs w:val="28"/>
        </w:rPr>
        <w:t>％）最多，居次為</w:t>
      </w:r>
      <w:r w:rsidR="00321686" w:rsidRPr="00A72D2C">
        <w:rPr>
          <w:rFonts w:ascii="標楷體" w:eastAsia="標楷體" w:hAnsi="標楷體" w:hint="eastAsia"/>
          <w:bCs/>
          <w:sz w:val="28"/>
          <w:szCs w:val="28"/>
        </w:rPr>
        <w:t>電氣因素</w:t>
      </w:r>
      <w:r w:rsidR="009F3337" w:rsidRPr="00A72D2C">
        <w:rPr>
          <w:rFonts w:ascii="標楷體" w:eastAsia="標楷體" w:hAnsi="標楷體"/>
          <w:bCs/>
          <w:sz w:val="28"/>
          <w:szCs w:val="28"/>
        </w:rPr>
        <w:t>220</w:t>
      </w:r>
      <w:r w:rsidR="001A344A" w:rsidRPr="00A72D2C">
        <w:rPr>
          <w:rFonts w:ascii="標楷體" w:eastAsia="標楷體" w:hAnsi="標楷體" w:hint="eastAsia"/>
          <w:bCs/>
          <w:sz w:val="28"/>
          <w:szCs w:val="28"/>
        </w:rPr>
        <w:t>次(占</w:t>
      </w:r>
      <w:r w:rsidR="009F3337" w:rsidRPr="00A72D2C">
        <w:rPr>
          <w:rFonts w:ascii="標楷體" w:eastAsia="標楷體" w:hAnsi="標楷體"/>
          <w:bCs/>
          <w:sz w:val="28"/>
          <w:szCs w:val="28"/>
        </w:rPr>
        <w:t>19.80</w:t>
      </w:r>
      <w:r w:rsidR="001A344A" w:rsidRPr="00A72D2C">
        <w:rPr>
          <w:rFonts w:ascii="標楷體" w:eastAsia="標楷體" w:hAnsi="標楷體" w:hint="eastAsia"/>
          <w:bCs/>
          <w:sz w:val="28"/>
          <w:szCs w:val="28"/>
        </w:rPr>
        <w:t>％），</w:t>
      </w:r>
      <w:r w:rsidR="00F55498" w:rsidRPr="00A72D2C">
        <w:rPr>
          <w:rFonts w:ascii="標楷體" w:eastAsia="標楷體" w:hAnsi="標楷體" w:hint="eastAsia"/>
          <w:bCs/>
          <w:sz w:val="28"/>
          <w:szCs w:val="28"/>
        </w:rPr>
        <w:t>爐火烹調199次(占17.91％）居第三</w:t>
      </w:r>
      <w:r w:rsidR="001A344A" w:rsidRPr="00A72D2C">
        <w:rPr>
          <w:rFonts w:ascii="標楷體" w:eastAsia="標楷體" w:hAnsi="標楷體" w:hint="eastAsia"/>
          <w:bCs/>
          <w:sz w:val="28"/>
          <w:szCs w:val="28"/>
        </w:rPr>
        <w:t>。本府消防局將持續執行民眾防火宣導及防火管理工作，並依內政部函頒「檢警消縱火聯防作業要點」規定，加強檢察、警察及消防機關間密切合作，共同防制縱火案件之發生，以確保市民生命財產安全</w:t>
      </w:r>
      <w:r w:rsidRPr="00A72D2C">
        <w:rPr>
          <w:rFonts w:ascii="標楷體" w:eastAsia="標楷體" w:hAnsi="標楷體" w:hint="eastAsia"/>
          <w:bCs/>
          <w:sz w:val="28"/>
          <w:szCs w:val="28"/>
        </w:rPr>
        <w:t>。</w:t>
      </w:r>
    </w:p>
    <w:p w:rsidR="00792591" w:rsidRPr="00A72D2C" w:rsidRDefault="00792591" w:rsidP="002C6A5E">
      <w:pPr>
        <w:snapToGrid w:val="0"/>
        <w:spacing w:afterLines="50" w:after="172" w:line="350" w:lineRule="exact"/>
        <w:ind w:leftChars="66" w:left="998" w:hangingChars="300" w:hanging="840"/>
        <w:jc w:val="both"/>
        <w:rPr>
          <w:rFonts w:ascii="標楷體" w:eastAsia="標楷體" w:hAnsi="標楷體"/>
          <w:bCs/>
          <w:sz w:val="28"/>
          <w:szCs w:val="28"/>
        </w:rPr>
      </w:pPr>
      <w:r w:rsidRPr="00A72D2C">
        <w:rPr>
          <w:rFonts w:ascii="標楷體" w:eastAsia="標楷體" w:hAnsi="標楷體" w:hint="eastAsia"/>
          <w:bCs/>
          <w:sz w:val="28"/>
          <w:szCs w:val="28"/>
        </w:rPr>
        <w:t>（三）</w:t>
      </w:r>
      <w:r w:rsidR="00173328" w:rsidRPr="00A72D2C">
        <w:rPr>
          <w:rFonts w:ascii="標楷體" w:eastAsia="標楷體" w:hAnsi="標楷體" w:hint="eastAsia"/>
          <w:bCs/>
          <w:sz w:val="28"/>
          <w:szCs w:val="28"/>
        </w:rPr>
        <w:t>為強化便民服務，本府消防局規劃多處據點供民眾申請火災證明書及</w:t>
      </w:r>
      <w:bookmarkStart w:id="1" w:name="OLE_LINK2"/>
      <w:bookmarkStart w:id="2" w:name="OLE_LINK1"/>
      <w:r w:rsidR="00173328" w:rsidRPr="00A72D2C">
        <w:rPr>
          <w:rFonts w:ascii="標楷體" w:eastAsia="標楷體" w:hAnsi="標楷體" w:hint="eastAsia"/>
          <w:bCs/>
          <w:sz w:val="28"/>
          <w:szCs w:val="28"/>
        </w:rPr>
        <w:t>火災調查資料</w:t>
      </w:r>
      <w:bookmarkEnd w:id="1"/>
      <w:bookmarkEnd w:id="2"/>
      <w:r w:rsidR="00173328" w:rsidRPr="00A72D2C">
        <w:rPr>
          <w:rFonts w:ascii="標楷體" w:eastAsia="標楷體" w:hAnsi="標楷體" w:hint="eastAsia"/>
          <w:bCs/>
          <w:sz w:val="28"/>
          <w:szCs w:val="28"/>
        </w:rPr>
        <w:t>，並簡化行政流程，民眾申請即可當場核發領取，</w:t>
      </w:r>
      <w:r w:rsidR="000618CD" w:rsidRPr="00A72D2C">
        <w:rPr>
          <w:rFonts w:ascii="標楷體" w:eastAsia="標楷體" w:hAnsi="標楷體" w:hint="eastAsia"/>
          <w:bCs/>
          <w:sz w:val="28"/>
          <w:szCs w:val="28"/>
        </w:rPr>
        <w:t>10</w:t>
      </w:r>
      <w:r w:rsidR="0033556F" w:rsidRPr="00A72D2C">
        <w:rPr>
          <w:rFonts w:ascii="標楷體" w:eastAsia="標楷體" w:hAnsi="標楷體"/>
          <w:bCs/>
          <w:sz w:val="28"/>
          <w:szCs w:val="28"/>
        </w:rPr>
        <w:t>8</w:t>
      </w:r>
      <w:r w:rsidR="000618CD" w:rsidRPr="00A72D2C">
        <w:rPr>
          <w:rFonts w:ascii="標楷體" w:eastAsia="標楷體" w:hAnsi="標楷體" w:hint="eastAsia"/>
          <w:bCs/>
          <w:sz w:val="28"/>
          <w:szCs w:val="28"/>
        </w:rPr>
        <w:t>年</w:t>
      </w:r>
      <w:r w:rsidR="009F3337" w:rsidRPr="00A72D2C">
        <w:rPr>
          <w:rFonts w:ascii="標楷體" w:eastAsia="標楷體" w:hAnsi="標楷體"/>
          <w:bCs/>
          <w:sz w:val="28"/>
          <w:szCs w:val="28"/>
        </w:rPr>
        <w:t>7</w:t>
      </w:r>
      <w:r w:rsidR="000618CD" w:rsidRPr="00A72D2C">
        <w:rPr>
          <w:rFonts w:ascii="標楷體" w:eastAsia="標楷體" w:hAnsi="標楷體" w:hint="eastAsia"/>
          <w:bCs/>
          <w:sz w:val="28"/>
          <w:szCs w:val="28"/>
        </w:rPr>
        <w:t>月至</w:t>
      </w:r>
      <w:r w:rsidR="009F3337" w:rsidRPr="00A72D2C">
        <w:rPr>
          <w:rFonts w:ascii="標楷體" w:eastAsia="標楷體" w:hAnsi="標楷體"/>
          <w:bCs/>
          <w:sz w:val="28"/>
          <w:szCs w:val="28"/>
        </w:rPr>
        <w:t>12</w:t>
      </w:r>
      <w:r w:rsidR="000618CD" w:rsidRPr="00A72D2C">
        <w:rPr>
          <w:rFonts w:ascii="標楷體" w:eastAsia="標楷體" w:hAnsi="標楷體" w:hint="eastAsia"/>
          <w:bCs/>
          <w:sz w:val="28"/>
          <w:szCs w:val="28"/>
        </w:rPr>
        <w:t>月</w:t>
      </w:r>
      <w:r w:rsidR="00173328" w:rsidRPr="00A72D2C">
        <w:rPr>
          <w:rFonts w:ascii="標楷體" w:eastAsia="標楷體" w:hAnsi="標楷體" w:hint="eastAsia"/>
          <w:bCs/>
          <w:sz w:val="28"/>
          <w:szCs w:val="28"/>
        </w:rPr>
        <w:t>共計核發</w:t>
      </w:r>
      <w:r w:rsidR="00244FC7" w:rsidRPr="00A72D2C">
        <w:rPr>
          <w:rFonts w:ascii="標楷體" w:eastAsia="標楷體" w:hAnsi="標楷體" w:hint="eastAsia"/>
          <w:bCs/>
          <w:sz w:val="28"/>
          <w:szCs w:val="28"/>
        </w:rPr>
        <w:t>火災證明書</w:t>
      </w:r>
      <w:r w:rsidR="009F3337" w:rsidRPr="00A72D2C">
        <w:rPr>
          <w:rFonts w:ascii="標楷體" w:eastAsia="標楷體" w:hAnsi="標楷體"/>
          <w:bCs/>
          <w:sz w:val="28"/>
          <w:szCs w:val="28"/>
        </w:rPr>
        <w:t>111</w:t>
      </w:r>
      <w:r w:rsidR="00244FC7" w:rsidRPr="00A72D2C">
        <w:rPr>
          <w:rFonts w:ascii="標楷體" w:eastAsia="標楷體" w:hAnsi="標楷體" w:hint="eastAsia"/>
          <w:bCs/>
          <w:sz w:val="28"/>
          <w:szCs w:val="28"/>
        </w:rPr>
        <w:t>件</w:t>
      </w:r>
      <w:r w:rsidR="00173328" w:rsidRPr="00A72D2C">
        <w:rPr>
          <w:rFonts w:ascii="標楷體" w:eastAsia="標楷體" w:hAnsi="標楷體" w:hint="eastAsia"/>
          <w:bCs/>
          <w:sz w:val="28"/>
          <w:szCs w:val="28"/>
        </w:rPr>
        <w:t>、火災調查資料</w:t>
      </w:r>
      <w:r w:rsidR="009F3337" w:rsidRPr="00A72D2C">
        <w:rPr>
          <w:rFonts w:ascii="標楷體" w:eastAsia="標楷體" w:hAnsi="標楷體"/>
          <w:bCs/>
          <w:sz w:val="28"/>
          <w:szCs w:val="28"/>
        </w:rPr>
        <w:t>51</w:t>
      </w:r>
      <w:r w:rsidR="00173328" w:rsidRPr="00A72D2C">
        <w:rPr>
          <w:rFonts w:ascii="標楷體" w:eastAsia="標楷體" w:hAnsi="標楷體" w:hint="eastAsia"/>
          <w:bCs/>
          <w:sz w:val="28"/>
          <w:szCs w:val="28"/>
        </w:rPr>
        <w:t>件</w:t>
      </w:r>
      <w:r w:rsidRPr="00A72D2C">
        <w:rPr>
          <w:rFonts w:ascii="標楷體" w:eastAsia="標楷體" w:hAnsi="標楷體" w:hint="eastAsia"/>
          <w:bCs/>
          <w:sz w:val="28"/>
          <w:szCs w:val="28"/>
        </w:rPr>
        <w:t>。</w:t>
      </w:r>
    </w:p>
    <w:p w:rsidR="002C6A5E" w:rsidRPr="00A72D2C" w:rsidRDefault="002C6A5E" w:rsidP="002C6A5E">
      <w:pPr>
        <w:snapToGrid w:val="0"/>
        <w:spacing w:afterLines="50" w:after="172" w:line="360" w:lineRule="exact"/>
        <w:ind w:leftChars="66" w:left="998" w:hangingChars="300" w:hanging="840"/>
        <w:jc w:val="both"/>
        <w:rPr>
          <w:rFonts w:ascii="標楷體" w:eastAsia="標楷體" w:hAnsi="標楷體"/>
          <w:bCs/>
          <w:sz w:val="28"/>
          <w:szCs w:val="28"/>
        </w:rPr>
      </w:pPr>
    </w:p>
    <w:p w:rsidR="005828F1" w:rsidRPr="00A72D2C" w:rsidRDefault="0008156E" w:rsidP="00770DCA">
      <w:pPr>
        <w:pStyle w:val="afe"/>
        <w:spacing w:line="400" w:lineRule="exact"/>
        <w:rPr>
          <w:rFonts w:hAnsi="標楷體" w:cs="華康中黑體(P)"/>
          <w:b/>
          <w:bCs/>
          <w:sz w:val="32"/>
          <w:szCs w:val="32"/>
        </w:rPr>
      </w:pPr>
      <w:r w:rsidRPr="00A72D2C">
        <w:rPr>
          <w:rFonts w:hAnsi="標楷體" w:cs="華康中黑體(P)" w:hint="eastAsia"/>
          <w:b/>
          <w:bCs/>
          <w:sz w:val="32"/>
          <w:szCs w:val="32"/>
        </w:rPr>
        <w:t>八</w:t>
      </w:r>
      <w:r w:rsidR="005828F1" w:rsidRPr="00A72D2C">
        <w:rPr>
          <w:rFonts w:hAnsi="標楷體" w:cs="華康中黑體(P)" w:hint="eastAsia"/>
          <w:b/>
          <w:bCs/>
          <w:sz w:val="32"/>
          <w:szCs w:val="32"/>
        </w:rPr>
        <w:t>、火</w:t>
      </w:r>
      <w:r w:rsidR="003A1614" w:rsidRPr="00A72D2C">
        <w:rPr>
          <w:rFonts w:hAnsi="標楷體" w:cs="華康中黑體(P)" w:hint="eastAsia"/>
          <w:b/>
          <w:bCs/>
          <w:sz w:val="32"/>
          <w:szCs w:val="32"/>
        </w:rPr>
        <w:t>警</w:t>
      </w:r>
      <w:r w:rsidR="005828F1" w:rsidRPr="00A72D2C">
        <w:rPr>
          <w:rFonts w:hAnsi="標楷體" w:cs="華康中黑體(P)" w:hint="eastAsia"/>
          <w:b/>
          <w:bCs/>
          <w:sz w:val="32"/>
          <w:szCs w:val="32"/>
        </w:rPr>
        <w:t>受理及</w:t>
      </w:r>
      <w:r w:rsidR="00581D18" w:rsidRPr="00A72D2C">
        <w:rPr>
          <w:rFonts w:hAnsi="標楷體" w:cs="華康中黑體(P)" w:hint="eastAsia"/>
          <w:b/>
          <w:bCs/>
          <w:sz w:val="32"/>
          <w:szCs w:val="32"/>
        </w:rPr>
        <w:t>其</w:t>
      </w:r>
      <w:r w:rsidR="00581D18" w:rsidRPr="00A72D2C">
        <w:rPr>
          <w:rFonts w:hAnsi="標楷體" w:cs="華康中黑體(P)"/>
          <w:b/>
          <w:bCs/>
          <w:sz w:val="32"/>
          <w:szCs w:val="32"/>
        </w:rPr>
        <w:t>他</w:t>
      </w:r>
      <w:r w:rsidR="005828F1" w:rsidRPr="00A72D2C">
        <w:rPr>
          <w:rFonts w:hAnsi="標楷體" w:cs="華康中黑體(P)" w:hint="eastAsia"/>
          <w:b/>
          <w:bCs/>
          <w:sz w:val="32"/>
          <w:szCs w:val="32"/>
        </w:rPr>
        <w:t>工作</w:t>
      </w:r>
    </w:p>
    <w:p w:rsidR="00F705D0" w:rsidRPr="00A72D2C" w:rsidRDefault="005A3650" w:rsidP="002C6A5E">
      <w:pPr>
        <w:snapToGrid w:val="0"/>
        <w:spacing w:line="350" w:lineRule="exact"/>
        <w:ind w:leftChars="66" w:left="998" w:hangingChars="300" w:hanging="840"/>
        <w:jc w:val="both"/>
        <w:rPr>
          <w:rFonts w:ascii="標楷體" w:eastAsia="標楷體" w:hAnsi="標楷體"/>
          <w:bCs/>
          <w:sz w:val="28"/>
          <w:szCs w:val="28"/>
        </w:rPr>
      </w:pPr>
      <w:r w:rsidRPr="00A72D2C">
        <w:rPr>
          <w:rFonts w:ascii="標楷體" w:eastAsia="標楷體" w:hAnsi="標楷體" w:hint="eastAsia"/>
          <w:bCs/>
          <w:sz w:val="28"/>
          <w:szCs w:val="28"/>
        </w:rPr>
        <w:t>（一</w:t>
      </w:r>
      <w:r w:rsidR="00774AB5" w:rsidRPr="00A72D2C">
        <w:rPr>
          <w:rFonts w:ascii="標楷體" w:eastAsia="標楷體" w:hAnsi="標楷體"/>
          <w:bCs/>
          <w:sz w:val="28"/>
          <w:szCs w:val="28"/>
        </w:rPr>
        <w:t>）</w:t>
      </w:r>
      <w:r w:rsidR="002C731E" w:rsidRPr="00A72D2C">
        <w:rPr>
          <w:rFonts w:ascii="標楷體" w:eastAsia="標楷體" w:hAnsi="標楷體" w:hint="eastAsia"/>
          <w:bCs/>
          <w:sz w:val="28"/>
          <w:szCs w:val="28"/>
        </w:rPr>
        <w:t>本府消防局108年7月至12月受理民眾火警報案計1,761件，並派遣19,715人次、7,476車次執行火災搶救。</w:t>
      </w:r>
    </w:p>
    <w:p w:rsidR="00856016" w:rsidRPr="00A72D2C" w:rsidRDefault="00856016" w:rsidP="002C6A5E">
      <w:pPr>
        <w:snapToGrid w:val="0"/>
        <w:spacing w:line="350" w:lineRule="exact"/>
        <w:ind w:leftChars="66" w:left="998" w:hangingChars="300" w:hanging="840"/>
        <w:jc w:val="both"/>
        <w:rPr>
          <w:rFonts w:ascii="標楷體" w:eastAsia="標楷體" w:hAnsi="標楷體"/>
          <w:bCs/>
          <w:sz w:val="28"/>
          <w:szCs w:val="28"/>
        </w:rPr>
      </w:pPr>
      <w:r w:rsidRPr="00A72D2C">
        <w:rPr>
          <w:rFonts w:ascii="標楷體" w:eastAsia="標楷體" w:hAnsi="標楷體" w:hint="eastAsia"/>
          <w:bCs/>
          <w:sz w:val="28"/>
          <w:szCs w:val="28"/>
        </w:rPr>
        <w:t>（二）</w:t>
      </w:r>
      <w:r w:rsidR="002C731E" w:rsidRPr="00A72D2C">
        <w:rPr>
          <w:rFonts w:ascii="標楷體" w:eastAsia="標楷體" w:hAnsi="標楷體" w:hint="eastAsia"/>
          <w:bCs/>
          <w:sz w:val="28"/>
          <w:szCs w:val="28"/>
        </w:rPr>
        <w:t>本府消防局為應市民的需求，108年7月至12月案件數量統計：抓蛇2,675件、動物救援（救狗、貓等）222件、電梯受困解危190件。</w:t>
      </w:r>
    </w:p>
    <w:p w:rsidR="00774AB5" w:rsidRPr="00A72D2C" w:rsidRDefault="00774AB5" w:rsidP="002C6A5E">
      <w:pPr>
        <w:snapToGrid w:val="0"/>
        <w:spacing w:line="350" w:lineRule="exact"/>
        <w:ind w:leftChars="119" w:left="989" w:hangingChars="251" w:hanging="703"/>
        <w:jc w:val="both"/>
        <w:rPr>
          <w:rFonts w:ascii="標楷體" w:eastAsia="標楷體" w:hAnsi="標楷體"/>
          <w:bCs/>
          <w:sz w:val="28"/>
          <w:szCs w:val="28"/>
        </w:rPr>
      </w:pPr>
      <w:r w:rsidRPr="00A72D2C">
        <w:rPr>
          <w:rFonts w:ascii="標楷體" w:eastAsia="標楷體" w:hAnsi="標楷體" w:hint="eastAsia"/>
          <w:bCs/>
          <w:sz w:val="28"/>
          <w:szCs w:val="28"/>
        </w:rPr>
        <w:t>(三</w:t>
      </w:r>
      <w:r w:rsidRPr="00A72D2C">
        <w:rPr>
          <w:rFonts w:ascii="標楷體" w:eastAsia="標楷體" w:hAnsi="標楷體"/>
          <w:bCs/>
          <w:sz w:val="28"/>
          <w:szCs w:val="28"/>
        </w:rPr>
        <w:t>)</w:t>
      </w:r>
      <w:r w:rsidR="007356EA" w:rsidRPr="00A72D2C">
        <w:rPr>
          <w:rFonts w:ascii="標楷體" w:eastAsia="標楷體" w:hAnsi="標楷體"/>
          <w:bCs/>
          <w:sz w:val="28"/>
          <w:szCs w:val="28"/>
        </w:rPr>
        <w:t xml:space="preserve"> </w:t>
      </w:r>
      <w:r w:rsidR="002638E6" w:rsidRPr="00A72D2C">
        <w:rPr>
          <w:rFonts w:ascii="標楷體" w:eastAsia="標楷體" w:hAnsi="標楷體" w:hint="eastAsia"/>
          <w:bCs/>
          <w:sz w:val="28"/>
          <w:szCs w:val="28"/>
        </w:rPr>
        <w:t>更換分隊值班台與指揮中心受理台電腦計1</w:t>
      </w:r>
      <w:r w:rsidR="002638E6" w:rsidRPr="00A72D2C">
        <w:rPr>
          <w:rFonts w:ascii="標楷體" w:eastAsia="標楷體" w:hAnsi="標楷體"/>
          <w:bCs/>
          <w:sz w:val="28"/>
          <w:szCs w:val="28"/>
        </w:rPr>
        <w:t>00</w:t>
      </w:r>
      <w:r w:rsidR="002638E6" w:rsidRPr="00A72D2C">
        <w:rPr>
          <w:rFonts w:ascii="標楷體" w:eastAsia="標楷體" w:hAnsi="標楷體" w:hint="eastAsia"/>
          <w:bCs/>
          <w:sz w:val="28"/>
          <w:szCs w:val="28"/>
        </w:rPr>
        <w:t>台，以強化救災救護指揮效率。另為增進緊急救護表單填寫效率、強化數據分析能力， 導入電子化救護紀錄表，採用平板電腦取代手寫，共配發245臺平板電腦供救護勤務使用</w:t>
      </w:r>
    </w:p>
    <w:p w:rsidR="00774AB5" w:rsidRPr="00A72D2C" w:rsidRDefault="00774AB5" w:rsidP="002C6A5E">
      <w:pPr>
        <w:snapToGrid w:val="0"/>
        <w:spacing w:line="350" w:lineRule="exact"/>
        <w:ind w:leftChars="66" w:left="998" w:hangingChars="300" w:hanging="840"/>
        <w:jc w:val="both"/>
        <w:rPr>
          <w:rFonts w:ascii="標楷體" w:eastAsia="標楷體" w:hAnsi="標楷體"/>
          <w:bCs/>
          <w:sz w:val="28"/>
          <w:szCs w:val="28"/>
        </w:rPr>
      </w:pPr>
      <w:r w:rsidRPr="00A72D2C">
        <w:rPr>
          <w:rFonts w:ascii="標楷體" w:eastAsia="標楷體" w:hAnsi="標楷體" w:hint="eastAsia"/>
          <w:bCs/>
          <w:sz w:val="28"/>
          <w:szCs w:val="28"/>
        </w:rPr>
        <w:t xml:space="preserve"> (四) </w:t>
      </w:r>
      <w:r w:rsidR="00B34610" w:rsidRPr="00A72D2C">
        <w:rPr>
          <w:rFonts w:ascii="標楷體" w:eastAsia="標楷體" w:hAnsi="標楷體" w:hint="eastAsia"/>
          <w:bCs/>
          <w:sz w:val="28"/>
          <w:szCs w:val="28"/>
        </w:rPr>
        <w:t>為強化接報及派遣的速度與準確性，完成新一代指揮派遣系統更新，達到科技智慧化派遣及數位化管理救災編組，</w:t>
      </w:r>
      <w:r w:rsidR="002638E6" w:rsidRPr="00A72D2C">
        <w:rPr>
          <w:rFonts w:ascii="標楷體" w:eastAsia="標楷體" w:hAnsi="標楷體" w:hint="eastAsia"/>
          <w:bCs/>
          <w:sz w:val="28"/>
          <w:szCs w:val="28"/>
        </w:rPr>
        <w:t>本府消防局</w:t>
      </w:r>
      <w:r w:rsidR="00B34610" w:rsidRPr="00A72D2C">
        <w:rPr>
          <w:rFonts w:ascii="標楷體" w:eastAsia="標楷體" w:hAnsi="標楷體" w:hint="eastAsia"/>
          <w:bCs/>
          <w:sz w:val="28"/>
          <w:szCs w:val="28"/>
        </w:rPr>
        <w:t>連續</w:t>
      </w:r>
      <w:r w:rsidR="00B34610" w:rsidRPr="00A72D2C">
        <w:rPr>
          <w:rFonts w:ascii="標楷體" w:eastAsia="標楷體" w:hAnsi="標楷體"/>
          <w:bCs/>
          <w:sz w:val="28"/>
          <w:szCs w:val="28"/>
        </w:rPr>
        <w:t>3</w:t>
      </w:r>
      <w:r w:rsidR="00B34610" w:rsidRPr="00A72D2C">
        <w:rPr>
          <w:rFonts w:ascii="標楷體" w:eastAsia="標楷體" w:hAnsi="標楷體" w:hint="eastAsia"/>
          <w:bCs/>
          <w:sz w:val="28"/>
          <w:szCs w:val="28"/>
        </w:rPr>
        <w:t>年獲消防署評核為全國績效最佳</w:t>
      </w:r>
      <w:r w:rsidRPr="00A72D2C">
        <w:rPr>
          <w:rFonts w:ascii="標楷體" w:eastAsia="標楷體" w:hAnsi="標楷體" w:hint="eastAsia"/>
          <w:bCs/>
          <w:sz w:val="28"/>
          <w:szCs w:val="28"/>
        </w:rPr>
        <w:t>。</w:t>
      </w:r>
    </w:p>
    <w:p w:rsidR="00624F57" w:rsidRPr="00A72D2C" w:rsidRDefault="00624F57" w:rsidP="00770DCA">
      <w:pPr>
        <w:snapToGrid w:val="0"/>
        <w:spacing w:line="300" w:lineRule="exact"/>
        <w:ind w:leftChars="66" w:left="1059" w:hangingChars="300" w:hanging="901"/>
        <w:jc w:val="both"/>
        <w:rPr>
          <w:rFonts w:ascii="標楷體" w:eastAsia="標楷體" w:hAnsi="標楷體" w:cs="華康中黑體(P)"/>
          <w:b/>
          <w:bCs/>
          <w:sz w:val="30"/>
          <w:szCs w:val="30"/>
        </w:rPr>
      </w:pPr>
    </w:p>
    <w:p w:rsidR="002F27F8" w:rsidRPr="00A72D2C" w:rsidRDefault="0008156E" w:rsidP="00770DCA">
      <w:pPr>
        <w:pStyle w:val="afe"/>
        <w:spacing w:line="400" w:lineRule="exact"/>
        <w:rPr>
          <w:rFonts w:hAnsi="標楷體" w:cs="華康中黑體(P)"/>
          <w:b/>
          <w:bCs/>
          <w:sz w:val="32"/>
          <w:szCs w:val="32"/>
        </w:rPr>
      </w:pPr>
      <w:r w:rsidRPr="00A72D2C">
        <w:rPr>
          <w:rFonts w:hAnsi="標楷體" w:cs="華康中黑體(P)" w:hint="eastAsia"/>
          <w:b/>
          <w:bCs/>
          <w:sz w:val="32"/>
          <w:szCs w:val="32"/>
        </w:rPr>
        <w:t>九</w:t>
      </w:r>
      <w:r w:rsidR="002F27F8" w:rsidRPr="00A72D2C">
        <w:rPr>
          <w:rFonts w:hAnsi="標楷體" w:cs="華康中黑體(P)" w:hint="eastAsia"/>
          <w:b/>
          <w:bCs/>
          <w:sz w:val="32"/>
          <w:szCs w:val="32"/>
        </w:rPr>
        <w:t>、</w:t>
      </w:r>
      <w:r w:rsidR="00BB6E15" w:rsidRPr="00A72D2C">
        <w:rPr>
          <w:rFonts w:hAnsi="標楷體" w:cs="華康中黑體(P)" w:hint="eastAsia"/>
          <w:b/>
          <w:bCs/>
          <w:sz w:val="32"/>
          <w:szCs w:val="32"/>
        </w:rPr>
        <w:t>消防分隊廳舍結構補強</w:t>
      </w:r>
    </w:p>
    <w:p w:rsidR="00A21955" w:rsidRPr="00A72D2C" w:rsidRDefault="002C6A5E" w:rsidP="002C6A5E">
      <w:pPr>
        <w:pStyle w:val="afe"/>
        <w:spacing w:afterLines="50" w:after="172" w:line="350" w:lineRule="exact"/>
        <w:ind w:leftChars="260" w:left="624"/>
        <w:jc w:val="both"/>
        <w:outlineLvl w:val="0"/>
        <w:rPr>
          <w:rFonts w:hAnsi="標楷體"/>
          <w:szCs w:val="28"/>
        </w:rPr>
      </w:pPr>
      <w:r w:rsidRPr="00A72D2C">
        <w:rPr>
          <w:rFonts w:hAnsi="標楷體" w:hint="eastAsia"/>
          <w:kern w:val="0"/>
          <w:lang w:eastAsia="zh-TW"/>
        </w:rPr>
        <w:t xml:space="preserve">　　</w:t>
      </w:r>
      <w:r w:rsidR="00CD4FD6" w:rsidRPr="00A72D2C">
        <w:rPr>
          <w:rFonts w:hAnsi="標楷體" w:hint="eastAsia"/>
          <w:kern w:val="0"/>
        </w:rPr>
        <w:t>為強化消防救災建物結構，本府消防局獲行政院補助前瞻基礎建設計畫特別經費以進行老舊消防廳舍補強工程。第一期補強計畫除前鎮、左營分隊已於108年5月竣工外，瑞隆、五甲、茄萣等分隊亦陸續於108年12月竣工結算，美濃分隊亦於108年12月發包並決標。第二期補強計畫之小港分隊補強工程於108年9月開工、大林及十全分隊補強工程於108年10月開工。大寮及鳳山分隊補強工程於108年12月發包並決標、餘前金分隊正辦理招標。前瞻基礎建設計畫補強工程全案可於109年執行完畢，預期可全面提昇消防廳舍耐震能力確保同仁駐地安全。</w:t>
      </w:r>
    </w:p>
    <w:sectPr w:rsidR="00A21955" w:rsidRPr="00A72D2C" w:rsidSect="002C6A5E">
      <w:footerReference w:type="even" r:id="rId8"/>
      <w:footerReference w:type="default" r:id="rId9"/>
      <w:pgSz w:w="11906" w:h="16838" w:code="9"/>
      <w:pgMar w:top="1418" w:right="1418" w:bottom="1418" w:left="1418" w:header="851" w:footer="851" w:gutter="0"/>
      <w:pgNumType w:fmt="numberInDash" w:start="1"/>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D0A" w:rsidRDefault="00451D0A">
      <w:r>
        <w:separator/>
      </w:r>
    </w:p>
  </w:endnote>
  <w:endnote w:type="continuationSeparator" w:id="0">
    <w:p w:rsidR="00451D0A" w:rsidRDefault="0045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圓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華康中楷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өũ">
    <w:panose1 w:val="00000000000000000000"/>
    <w:charset w:val="00"/>
    <w:family w:val="roman"/>
    <w:notTrueType/>
    <w:pitch w:val="default"/>
  </w:font>
  <w:font w:name="華康中黑體(P)">
    <w:charset w:val="88"/>
    <w:family w:val="swiss"/>
    <w:pitch w:val="variable"/>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F1C" w:rsidRDefault="00FB4F1C" w:rsidP="008869E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B4F1C" w:rsidRDefault="00FB4F1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C22" w:rsidRDefault="00A63C22">
    <w:pPr>
      <w:pStyle w:val="a3"/>
      <w:jc w:val="center"/>
    </w:pPr>
    <w:r>
      <w:fldChar w:fldCharType="begin"/>
    </w:r>
    <w:r>
      <w:instrText>PAGE   \* MERGEFORMAT</w:instrText>
    </w:r>
    <w:r>
      <w:fldChar w:fldCharType="separate"/>
    </w:r>
    <w:r w:rsidR="007E5ABB" w:rsidRPr="007E5ABB">
      <w:rPr>
        <w:noProof/>
        <w:lang w:val="zh-TW"/>
      </w:rPr>
      <w:t>-</w:t>
    </w:r>
    <w:r w:rsidR="007E5ABB">
      <w:rPr>
        <w:noProof/>
      </w:rPr>
      <w:t xml:space="preserve"> 2 -</w:t>
    </w:r>
    <w:r>
      <w:fldChar w:fldCharType="end"/>
    </w:r>
  </w:p>
  <w:p w:rsidR="00A63C22" w:rsidRDefault="00A63C2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D0A" w:rsidRDefault="00451D0A">
      <w:r>
        <w:separator/>
      </w:r>
    </w:p>
  </w:footnote>
  <w:footnote w:type="continuationSeparator" w:id="0">
    <w:p w:rsidR="00451D0A" w:rsidRDefault="00451D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1">
    <w:nsid w:val="00863FCA"/>
    <w:multiLevelType w:val="hybridMultilevel"/>
    <w:tmpl w:val="13447400"/>
    <w:lvl w:ilvl="0" w:tplc="1478B72E">
      <w:start w:val="1"/>
      <w:numFmt w:val="decimal"/>
      <w:lvlText w:val="（%1）"/>
      <w:lvlJc w:val="left"/>
      <w:pPr>
        <w:ind w:left="2016" w:hanging="720"/>
      </w:pPr>
      <w:rPr>
        <w:rFonts w:hint="default"/>
      </w:rPr>
    </w:lvl>
    <w:lvl w:ilvl="1" w:tplc="04090019" w:tentative="1">
      <w:start w:val="1"/>
      <w:numFmt w:val="ideographTraditional"/>
      <w:lvlText w:val="%2、"/>
      <w:lvlJc w:val="left"/>
      <w:pPr>
        <w:ind w:left="2256" w:hanging="480"/>
      </w:pPr>
    </w:lvl>
    <w:lvl w:ilvl="2" w:tplc="0409001B" w:tentative="1">
      <w:start w:val="1"/>
      <w:numFmt w:val="lowerRoman"/>
      <w:lvlText w:val="%3."/>
      <w:lvlJc w:val="right"/>
      <w:pPr>
        <w:ind w:left="2736" w:hanging="480"/>
      </w:pPr>
    </w:lvl>
    <w:lvl w:ilvl="3" w:tplc="0409000F" w:tentative="1">
      <w:start w:val="1"/>
      <w:numFmt w:val="decimal"/>
      <w:lvlText w:val="%4."/>
      <w:lvlJc w:val="left"/>
      <w:pPr>
        <w:ind w:left="3216" w:hanging="480"/>
      </w:pPr>
    </w:lvl>
    <w:lvl w:ilvl="4" w:tplc="04090019" w:tentative="1">
      <w:start w:val="1"/>
      <w:numFmt w:val="ideographTraditional"/>
      <w:lvlText w:val="%5、"/>
      <w:lvlJc w:val="left"/>
      <w:pPr>
        <w:ind w:left="3696" w:hanging="480"/>
      </w:pPr>
    </w:lvl>
    <w:lvl w:ilvl="5" w:tplc="0409001B" w:tentative="1">
      <w:start w:val="1"/>
      <w:numFmt w:val="lowerRoman"/>
      <w:lvlText w:val="%6."/>
      <w:lvlJc w:val="right"/>
      <w:pPr>
        <w:ind w:left="4176" w:hanging="480"/>
      </w:pPr>
    </w:lvl>
    <w:lvl w:ilvl="6" w:tplc="0409000F" w:tentative="1">
      <w:start w:val="1"/>
      <w:numFmt w:val="decimal"/>
      <w:lvlText w:val="%7."/>
      <w:lvlJc w:val="left"/>
      <w:pPr>
        <w:ind w:left="4656" w:hanging="480"/>
      </w:pPr>
    </w:lvl>
    <w:lvl w:ilvl="7" w:tplc="04090019" w:tentative="1">
      <w:start w:val="1"/>
      <w:numFmt w:val="ideographTraditional"/>
      <w:lvlText w:val="%8、"/>
      <w:lvlJc w:val="left"/>
      <w:pPr>
        <w:ind w:left="5136" w:hanging="480"/>
      </w:pPr>
    </w:lvl>
    <w:lvl w:ilvl="8" w:tplc="0409001B" w:tentative="1">
      <w:start w:val="1"/>
      <w:numFmt w:val="lowerRoman"/>
      <w:lvlText w:val="%9."/>
      <w:lvlJc w:val="right"/>
      <w:pPr>
        <w:ind w:left="5616" w:hanging="480"/>
      </w:pPr>
    </w:lvl>
  </w:abstractNum>
  <w:abstractNum w:abstractNumId="2">
    <w:nsid w:val="0CF367EC"/>
    <w:multiLevelType w:val="hybridMultilevel"/>
    <w:tmpl w:val="5A0A8AAA"/>
    <w:lvl w:ilvl="0" w:tplc="9A565A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0F020A"/>
    <w:multiLevelType w:val="hybridMultilevel"/>
    <w:tmpl w:val="B108149A"/>
    <w:lvl w:ilvl="0" w:tplc="B7C0B692">
      <w:start w:val="1"/>
      <w:numFmt w:val="decimal"/>
      <w:lvlText w:val="(%1)"/>
      <w:lvlJc w:val="left"/>
      <w:pPr>
        <w:ind w:left="1819" w:hanging="720"/>
      </w:pPr>
      <w:rPr>
        <w:rFonts w:hint="default"/>
      </w:rPr>
    </w:lvl>
    <w:lvl w:ilvl="1" w:tplc="04090019" w:tentative="1">
      <w:start w:val="1"/>
      <w:numFmt w:val="ideographTraditional"/>
      <w:lvlText w:val="%2、"/>
      <w:lvlJc w:val="left"/>
      <w:pPr>
        <w:ind w:left="2059" w:hanging="480"/>
      </w:pPr>
    </w:lvl>
    <w:lvl w:ilvl="2" w:tplc="0409001B" w:tentative="1">
      <w:start w:val="1"/>
      <w:numFmt w:val="lowerRoman"/>
      <w:lvlText w:val="%3."/>
      <w:lvlJc w:val="right"/>
      <w:pPr>
        <w:ind w:left="2539" w:hanging="480"/>
      </w:pPr>
    </w:lvl>
    <w:lvl w:ilvl="3" w:tplc="0409000F" w:tentative="1">
      <w:start w:val="1"/>
      <w:numFmt w:val="decimal"/>
      <w:lvlText w:val="%4."/>
      <w:lvlJc w:val="left"/>
      <w:pPr>
        <w:ind w:left="3019" w:hanging="480"/>
      </w:pPr>
    </w:lvl>
    <w:lvl w:ilvl="4" w:tplc="04090019" w:tentative="1">
      <w:start w:val="1"/>
      <w:numFmt w:val="ideographTraditional"/>
      <w:lvlText w:val="%5、"/>
      <w:lvlJc w:val="left"/>
      <w:pPr>
        <w:ind w:left="3499" w:hanging="480"/>
      </w:pPr>
    </w:lvl>
    <w:lvl w:ilvl="5" w:tplc="0409001B" w:tentative="1">
      <w:start w:val="1"/>
      <w:numFmt w:val="lowerRoman"/>
      <w:lvlText w:val="%6."/>
      <w:lvlJc w:val="right"/>
      <w:pPr>
        <w:ind w:left="3979" w:hanging="480"/>
      </w:pPr>
    </w:lvl>
    <w:lvl w:ilvl="6" w:tplc="0409000F" w:tentative="1">
      <w:start w:val="1"/>
      <w:numFmt w:val="decimal"/>
      <w:lvlText w:val="%7."/>
      <w:lvlJc w:val="left"/>
      <w:pPr>
        <w:ind w:left="4459" w:hanging="480"/>
      </w:pPr>
    </w:lvl>
    <w:lvl w:ilvl="7" w:tplc="04090019" w:tentative="1">
      <w:start w:val="1"/>
      <w:numFmt w:val="ideographTraditional"/>
      <w:lvlText w:val="%8、"/>
      <w:lvlJc w:val="left"/>
      <w:pPr>
        <w:ind w:left="4939" w:hanging="480"/>
      </w:pPr>
    </w:lvl>
    <w:lvl w:ilvl="8" w:tplc="0409001B" w:tentative="1">
      <w:start w:val="1"/>
      <w:numFmt w:val="lowerRoman"/>
      <w:lvlText w:val="%9."/>
      <w:lvlJc w:val="right"/>
      <w:pPr>
        <w:ind w:left="5419" w:hanging="480"/>
      </w:pPr>
    </w:lvl>
  </w:abstractNum>
  <w:abstractNum w:abstractNumId="4">
    <w:nsid w:val="1F232F50"/>
    <w:multiLevelType w:val="hybridMultilevel"/>
    <w:tmpl w:val="9DB82366"/>
    <w:lvl w:ilvl="0" w:tplc="D942529C">
      <w:start w:val="1"/>
      <w:numFmt w:val="decimal"/>
      <w:lvlText w:val="（%1）"/>
      <w:lvlJc w:val="left"/>
      <w:pPr>
        <w:tabs>
          <w:tab w:val="num" w:pos="1819"/>
        </w:tabs>
        <w:ind w:left="1819" w:hanging="720"/>
      </w:pPr>
      <w:rPr>
        <w:rFonts w:hint="default"/>
      </w:rPr>
    </w:lvl>
    <w:lvl w:ilvl="1" w:tplc="04090019" w:tentative="1">
      <w:start w:val="1"/>
      <w:numFmt w:val="ideographTraditional"/>
      <w:lvlText w:val="%2、"/>
      <w:lvlJc w:val="left"/>
      <w:pPr>
        <w:tabs>
          <w:tab w:val="num" w:pos="2059"/>
        </w:tabs>
        <w:ind w:left="2059" w:hanging="480"/>
      </w:pPr>
    </w:lvl>
    <w:lvl w:ilvl="2" w:tplc="0409001B" w:tentative="1">
      <w:start w:val="1"/>
      <w:numFmt w:val="lowerRoman"/>
      <w:lvlText w:val="%3."/>
      <w:lvlJc w:val="right"/>
      <w:pPr>
        <w:tabs>
          <w:tab w:val="num" w:pos="2539"/>
        </w:tabs>
        <w:ind w:left="2539" w:hanging="480"/>
      </w:pPr>
    </w:lvl>
    <w:lvl w:ilvl="3" w:tplc="0409000F" w:tentative="1">
      <w:start w:val="1"/>
      <w:numFmt w:val="decimal"/>
      <w:lvlText w:val="%4."/>
      <w:lvlJc w:val="left"/>
      <w:pPr>
        <w:tabs>
          <w:tab w:val="num" w:pos="3019"/>
        </w:tabs>
        <w:ind w:left="3019" w:hanging="480"/>
      </w:pPr>
    </w:lvl>
    <w:lvl w:ilvl="4" w:tplc="04090019" w:tentative="1">
      <w:start w:val="1"/>
      <w:numFmt w:val="ideographTraditional"/>
      <w:lvlText w:val="%5、"/>
      <w:lvlJc w:val="left"/>
      <w:pPr>
        <w:tabs>
          <w:tab w:val="num" w:pos="3499"/>
        </w:tabs>
        <w:ind w:left="3499" w:hanging="480"/>
      </w:pPr>
    </w:lvl>
    <w:lvl w:ilvl="5" w:tplc="0409001B" w:tentative="1">
      <w:start w:val="1"/>
      <w:numFmt w:val="lowerRoman"/>
      <w:lvlText w:val="%6."/>
      <w:lvlJc w:val="right"/>
      <w:pPr>
        <w:tabs>
          <w:tab w:val="num" w:pos="3979"/>
        </w:tabs>
        <w:ind w:left="3979" w:hanging="480"/>
      </w:pPr>
    </w:lvl>
    <w:lvl w:ilvl="6" w:tplc="0409000F" w:tentative="1">
      <w:start w:val="1"/>
      <w:numFmt w:val="decimal"/>
      <w:lvlText w:val="%7."/>
      <w:lvlJc w:val="left"/>
      <w:pPr>
        <w:tabs>
          <w:tab w:val="num" w:pos="4459"/>
        </w:tabs>
        <w:ind w:left="4459" w:hanging="480"/>
      </w:pPr>
    </w:lvl>
    <w:lvl w:ilvl="7" w:tplc="04090019" w:tentative="1">
      <w:start w:val="1"/>
      <w:numFmt w:val="ideographTraditional"/>
      <w:lvlText w:val="%8、"/>
      <w:lvlJc w:val="left"/>
      <w:pPr>
        <w:tabs>
          <w:tab w:val="num" w:pos="4939"/>
        </w:tabs>
        <w:ind w:left="4939" w:hanging="480"/>
      </w:pPr>
    </w:lvl>
    <w:lvl w:ilvl="8" w:tplc="0409001B" w:tentative="1">
      <w:start w:val="1"/>
      <w:numFmt w:val="lowerRoman"/>
      <w:lvlText w:val="%9."/>
      <w:lvlJc w:val="right"/>
      <w:pPr>
        <w:tabs>
          <w:tab w:val="num" w:pos="5419"/>
        </w:tabs>
        <w:ind w:left="5419" w:hanging="480"/>
      </w:pPr>
    </w:lvl>
  </w:abstractNum>
  <w:abstractNum w:abstractNumId="5">
    <w:nsid w:val="4E111A78"/>
    <w:multiLevelType w:val="hybridMultilevel"/>
    <w:tmpl w:val="DF544026"/>
    <w:lvl w:ilvl="0" w:tplc="2C7A8D3C">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6">
    <w:nsid w:val="4E957DF2"/>
    <w:multiLevelType w:val="hybridMultilevel"/>
    <w:tmpl w:val="DF544026"/>
    <w:lvl w:ilvl="0" w:tplc="2C7A8D3C">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7">
    <w:nsid w:val="698F6D14"/>
    <w:multiLevelType w:val="hybridMultilevel"/>
    <w:tmpl w:val="CB1C6AC8"/>
    <w:lvl w:ilvl="0" w:tplc="EA38E8B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3"/>
  </w:num>
  <w:num w:numId="3">
    <w:abstractNumId w:val="4"/>
  </w:num>
  <w:num w:numId="4">
    <w:abstractNumId w:val="2"/>
  </w:num>
  <w:num w:numId="5">
    <w:abstractNumId w:val="6"/>
  </w:num>
  <w:num w:numId="6">
    <w:abstractNumId w:val="5"/>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72"/>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A12"/>
    <w:rsid w:val="00000A55"/>
    <w:rsid w:val="00000AD1"/>
    <w:rsid w:val="000013C0"/>
    <w:rsid w:val="000020E7"/>
    <w:rsid w:val="00002620"/>
    <w:rsid w:val="000027C2"/>
    <w:rsid w:val="000047A7"/>
    <w:rsid w:val="00004A41"/>
    <w:rsid w:val="00004F4E"/>
    <w:rsid w:val="0000527E"/>
    <w:rsid w:val="00005520"/>
    <w:rsid w:val="0000575B"/>
    <w:rsid w:val="00005FFA"/>
    <w:rsid w:val="00010A67"/>
    <w:rsid w:val="00011771"/>
    <w:rsid w:val="00011E4E"/>
    <w:rsid w:val="000130D5"/>
    <w:rsid w:val="00013FFE"/>
    <w:rsid w:val="00014F07"/>
    <w:rsid w:val="0001516A"/>
    <w:rsid w:val="000158B8"/>
    <w:rsid w:val="000161FE"/>
    <w:rsid w:val="00020D01"/>
    <w:rsid w:val="0002281B"/>
    <w:rsid w:val="00025298"/>
    <w:rsid w:val="00025C7A"/>
    <w:rsid w:val="00026077"/>
    <w:rsid w:val="000277E6"/>
    <w:rsid w:val="00034898"/>
    <w:rsid w:val="00036A44"/>
    <w:rsid w:val="00036CB2"/>
    <w:rsid w:val="00040B83"/>
    <w:rsid w:val="000419C0"/>
    <w:rsid w:val="00042967"/>
    <w:rsid w:val="000431F7"/>
    <w:rsid w:val="0004490F"/>
    <w:rsid w:val="00044D04"/>
    <w:rsid w:val="00044E66"/>
    <w:rsid w:val="000466D4"/>
    <w:rsid w:val="00046FA8"/>
    <w:rsid w:val="00047F48"/>
    <w:rsid w:val="000538D8"/>
    <w:rsid w:val="00054565"/>
    <w:rsid w:val="00054A04"/>
    <w:rsid w:val="00054EE5"/>
    <w:rsid w:val="000555B5"/>
    <w:rsid w:val="00055A28"/>
    <w:rsid w:val="000561F1"/>
    <w:rsid w:val="00057A68"/>
    <w:rsid w:val="0006047C"/>
    <w:rsid w:val="0006070F"/>
    <w:rsid w:val="000618CD"/>
    <w:rsid w:val="0006217C"/>
    <w:rsid w:val="000624E5"/>
    <w:rsid w:val="00063034"/>
    <w:rsid w:val="000640CB"/>
    <w:rsid w:val="0006419A"/>
    <w:rsid w:val="00066497"/>
    <w:rsid w:val="00066C81"/>
    <w:rsid w:val="00067BB2"/>
    <w:rsid w:val="00070C1C"/>
    <w:rsid w:val="00071139"/>
    <w:rsid w:val="00075160"/>
    <w:rsid w:val="00075B63"/>
    <w:rsid w:val="00080316"/>
    <w:rsid w:val="000805BC"/>
    <w:rsid w:val="0008066F"/>
    <w:rsid w:val="0008156E"/>
    <w:rsid w:val="000816E2"/>
    <w:rsid w:val="00081823"/>
    <w:rsid w:val="00081979"/>
    <w:rsid w:val="00081C05"/>
    <w:rsid w:val="00081E6B"/>
    <w:rsid w:val="0008234D"/>
    <w:rsid w:val="0008251A"/>
    <w:rsid w:val="000836B6"/>
    <w:rsid w:val="00084DA1"/>
    <w:rsid w:val="00085D6B"/>
    <w:rsid w:val="0008766F"/>
    <w:rsid w:val="00090361"/>
    <w:rsid w:val="000907E9"/>
    <w:rsid w:val="000914C1"/>
    <w:rsid w:val="00091C7E"/>
    <w:rsid w:val="00092440"/>
    <w:rsid w:val="0009265E"/>
    <w:rsid w:val="00092885"/>
    <w:rsid w:val="00092EA9"/>
    <w:rsid w:val="0009342A"/>
    <w:rsid w:val="000936BB"/>
    <w:rsid w:val="00093970"/>
    <w:rsid w:val="00093ECA"/>
    <w:rsid w:val="000948F8"/>
    <w:rsid w:val="00095F47"/>
    <w:rsid w:val="000977EB"/>
    <w:rsid w:val="000A04BD"/>
    <w:rsid w:val="000A0708"/>
    <w:rsid w:val="000A0BDC"/>
    <w:rsid w:val="000A1C04"/>
    <w:rsid w:val="000A1E59"/>
    <w:rsid w:val="000A283F"/>
    <w:rsid w:val="000A29C6"/>
    <w:rsid w:val="000A2C4F"/>
    <w:rsid w:val="000A485B"/>
    <w:rsid w:val="000A5D47"/>
    <w:rsid w:val="000B2DFE"/>
    <w:rsid w:val="000B3288"/>
    <w:rsid w:val="000B5306"/>
    <w:rsid w:val="000B55D3"/>
    <w:rsid w:val="000B7C40"/>
    <w:rsid w:val="000C013F"/>
    <w:rsid w:val="000C09F7"/>
    <w:rsid w:val="000C13B2"/>
    <w:rsid w:val="000C1828"/>
    <w:rsid w:val="000C1DAB"/>
    <w:rsid w:val="000C2862"/>
    <w:rsid w:val="000C3818"/>
    <w:rsid w:val="000C3D87"/>
    <w:rsid w:val="000C474E"/>
    <w:rsid w:val="000C5653"/>
    <w:rsid w:val="000C62B3"/>
    <w:rsid w:val="000D0A63"/>
    <w:rsid w:val="000D0B9B"/>
    <w:rsid w:val="000D1997"/>
    <w:rsid w:val="000D19F7"/>
    <w:rsid w:val="000D283A"/>
    <w:rsid w:val="000D2983"/>
    <w:rsid w:val="000D29D3"/>
    <w:rsid w:val="000D458E"/>
    <w:rsid w:val="000D5254"/>
    <w:rsid w:val="000D68C5"/>
    <w:rsid w:val="000E0F85"/>
    <w:rsid w:val="000E1AF7"/>
    <w:rsid w:val="000E1E57"/>
    <w:rsid w:val="000E2173"/>
    <w:rsid w:val="000E2D1B"/>
    <w:rsid w:val="000E44C9"/>
    <w:rsid w:val="000E45F3"/>
    <w:rsid w:val="000E5089"/>
    <w:rsid w:val="000E549E"/>
    <w:rsid w:val="000E5934"/>
    <w:rsid w:val="000E5B04"/>
    <w:rsid w:val="000E6C5D"/>
    <w:rsid w:val="000E726B"/>
    <w:rsid w:val="000E7F46"/>
    <w:rsid w:val="000F0C46"/>
    <w:rsid w:val="000F0F18"/>
    <w:rsid w:val="000F17FD"/>
    <w:rsid w:val="000F2EF3"/>
    <w:rsid w:val="000F4F44"/>
    <w:rsid w:val="000F5D63"/>
    <w:rsid w:val="000F611C"/>
    <w:rsid w:val="000F743F"/>
    <w:rsid w:val="000F7AEE"/>
    <w:rsid w:val="00100887"/>
    <w:rsid w:val="00100B40"/>
    <w:rsid w:val="0010119B"/>
    <w:rsid w:val="001011F1"/>
    <w:rsid w:val="00102D45"/>
    <w:rsid w:val="00103387"/>
    <w:rsid w:val="001039B3"/>
    <w:rsid w:val="001054C2"/>
    <w:rsid w:val="00105D50"/>
    <w:rsid w:val="00106CE4"/>
    <w:rsid w:val="001074B7"/>
    <w:rsid w:val="00107F55"/>
    <w:rsid w:val="0011268C"/>
    <w:rsid w:val="00115523"/>
    <w:rsid w:val="0011671F"/>
    <w:rsid w:val="001209D4"/>
    <w:rsid w:val="00120C5F"/>
    <w:rsid w:val="0012318C"/>
    <w:rsid w:val="00123319"/>
    <w:rsid w:val="00125036"/>
    <w:rsid w:val="001263EF"/>
    <w:rsid w:val="001276DF"/>
    <w:rsid w:val="00130E3B"/>
    <w:rsid w:val="0013158B"/>
    <w:rsid w:val="00132257"/>
    <w:rsid w:val="001322F6"/>
    <w:rsid w:val="00132A27"/>
    <w:rsid w:val="001333B6"/>
    <w:rsid w:val="0013448D"/>
    <w:rsid w:val="00134BAF"/>
    <w:rsid w:val="00134BF6"/>
    <w:rsid w:val="00135274"/>
    <w:rsid w:val="001402EE"/>
    <w:rsid w:val="00140941"/>
    <w:rsid w:val="0014186F"/>
    <w:rsid w:val="00143BCC"/>
    <w:rsid w:val="001442FB"/>
    <w:rsid w:val="00144A01"/>
    <w:rsid w:val="0014595C"/>
    <w:rsid w:val="001470CF"/>
    <w:rsid w:val="0014730A"/>
    <w:rsid w:val="0014759B"/>
    <w:rsid w:val="001477C9"/>
    <w:rsid w:val="00147AEC"/>
    <w:rsid w:val="00147EB3"/>
    <w:rsid w:val="001500DC"/>
    <w:rsid w:val="001505B8"/>
    <w:rsid w:val="00150DA5"/>
    <w:rsid w:val="00151BC1"/>
    <w:rsid w:val="0015236F"/>
    <w:rsid w:val="001542F7"/>
    <w:rsid w:val="00154AAE"/>
    <w:rsid w:val="0015526E"/>
    <w:rsid w:val="00157243"/>
    <w:rsid w:val="00157B3C"/>
    <w:rsid w:val="00162E9B"/>
    <w:rsid w:val="001634EF"/>
    <w:rsid w:val="0016359C"/>
    <w:rsid w:val="00164127"/>
    <w:rsid w:val="001649CE"/>
    <w:rsid w:val="001651DD"/>
    <w:rsid w:val="0016578F"/>
    <w:rsid w:val="00166051"/>
    <w:rsid w:val="001666AE"/>
    <w:rsid w:val="001668C4"/>
    <w:rsid w:val="001701F1"/>
    <w:rsid w:val="0017063F"/>
    <w:rsid w:val="0017105E"/>
    <w:rsid w:val="00173328"/>
    <w:rsid w:val="00174C5D"/>
    <w:rsid w:val="00175FA0"/>
    <w:rsid w:val="00177D44"/>
    <w:rsid w:val="00181A12"/>
    <w:rsid w:val="00184572"/>
    <w:rsid w:val="00187799"/>
    <w:rsid w:val="00187FF1"/>
    <w:rsid w:val="00192C2F"/>
    <w:rsid w:val="00193AD9"/>
    <w:rsid w:val="001962E8"/>
    <w:rsid w:val="001A03D5"/>
    <w:rsid w:val="001A04D5"/>
    <w:rsid w:val="001A192E"/>
    <w:rsid w:val="001A1BED"/>
    <w:rsid w:val="001A2F17"/>
    <w:rsid w:val="001A344A"/>
    <w:rsid w:val="001A4CFE"/>
    <w:rsid w:val="001A53EC"/>
    <w:rsid w:val="001A5585"/>
    <w:rsid w:val="001A7B9C"/>
    <w:rsid w:val="001B0CA8"/>
    <w:rsid w:val="001B11AA"/>
    <w:rsid w:val="001B1335"/>
    <w:rsid w:val="001B1942"/>
    <w:rsid w:val="001B287F"/>
    <w:rsid w:val="001B329D"/>
    <w:rsid w:val="001B750D"/>
    <w:rsid w:val="001B79E8"/>
    <w:rsid w:val="001B7A26"/>
    <w:rsid w:val="001B7B15"/>
    <w:rsid w:val="001C1EED"/>
    <w:rsid w:val="001C27EB"/>
    <w:rsid w:val="001C4ADF"/>
    <w:rsid w:val="001C5561"/>
    <w:rsid w:val="001C5FC1"/>
    <w:rsid w:val="001D0005"/>
    <w:rsid w:val="001D09F1"/>
    <w:rsid w:val="001D3E9A"/>
    <w:rsid w:val="001D482E"/>
    <w:rsid w:val="001D5731"/>
    <w:rsid w:val="001D624A"/>
    <w:rsid w:val="001D6C2F"/>
    <w:rsid w:val="001E0F95"/>
    <w:rsid w:val="001E169E"/>
    <w:rsid w:val="001E1C92"/>
    <w:rsid w:val="001E2CD9"/>
    <w:rsid w:val="001E3717"/>
    <w:rsid w:val="001E3A94"/>
    <w:rsid w:val="001E4F0B"/>
    <w:rsid w:val="001E5486"/>
    <w:rsid w:val="001E6404"/>
    <w:rsid w:val="001E7D86"/>
    <w:rsid w:val="001F10FA"/>
    <w:rsid w:val="001F24E1"/>
    <w:rsid w:val="001F2AB0"/>
    <w:rsid w:val="001F4C4C"/>
    <w:rsid w:val="001F4FFB"/>
    <w:rsid w:val="001F508D"/>
    <w:rsid w:val="001F5260"/>
    <w:rsid w:val="001F5962"/>
    <w:rsid w:val="001F5CD4"/>
    <w:rsid w:val="001F5EBE"/>
    <w:rsid w:val="001F616F"/>
    <w:rsid w:val="001F617A"/>
    <w:rsid w:val="001F64BA"/>
    <w:rsid w:val="001F65FB"/>
    <w:rsid w:val="001F7AB8"/>
    <w:rsid w:val="00200F54"/>
    <w:rsid w:val="002046DC"/>
    <w:rsid w:val="00205AC9"/>
    <w:rsid w:val="00206A6D"/>
    <w:rsid w:val="002077A4"/>
    <w:rsid w:val="00207F5B"/>
    <w:rsid w:val="00210253"/>
    <w:rsid w:val="00210A5C"/>
    <w:rsid w:val="00211336"/>
    <w:rsid w:val="0021428D"/>
    <w:rsid w:val="00215866"/>
    <w:rsid w:val="00215A27"/>
    <w:rsid w:val="00216AA9"/>
    <w:rsid w:val="00217784"/>
    <w:rsid w:val="002201F8"/>
    <w:rsid w:val="002206D5"/>
    <w:rsid w:val="00220D01"/>
    <w:rsid w:val="0022149C"/>
    <w:rsid w:val="002222A2"/>
    <w:rsid w:val="00222746"/>
    <w:rsid w:val="00224837"/>
    <w:rsid w:val="00226EBD"/>
    <w:rsid w:val="002271F6"/>
    <w:rsid w:val="00227303"/>
    <w:rsid w:val="00227AA3"/>
    <w:rsid w:val="00227F40"/>
    <w:rsid w:val="00230E3B"/>
    <w:rsid w:val="00232218"/>
    <w:rsid w:val="00232A08"/>
    <w:rsid w:val="00232CCF"/>
    <w:rsid w:val="002335B0"/>
    <w:rsid w:val="0023667D"/>
    <w:rsid w:val="002367B5"/>
    <w:rsid w:val="00237267"/>
    <w:rsid w:val="002373D7"/>
    <w:rsid w:val="00237502"/>
    <w:rsid w:val="00240609"/>
    <w:rsid w:val="002408F1"/>
    <w:rsid w:val="002410A5"/>
    <w:rsid w:val="002413A4"/>
    <w:rsid w:val="00241EF2"/>
    <w:rsid w:val="00243286"/>
    <w:rsid w:val="002434E4"/>
    <w:rsid w:val="00243EC2"/>
    <w:rsid w:val="00244199"/>
    <w:rsid w:val="00244A2F"/>
    <w:rsid w:val="00244FC7"/>
    <w:rsid w:val="0024651E"/>
    <w:rsid w:val="002471F9"/>
    <w:rsid w:val="00247F60"/>
    <w:rsid w:val="002521F7"/>
    <w:rsid w:val="00252953"/>
    <w:rsid w:val="00253336"/>
    <w:rsid w:val="002552ED"/>
    <w:rsid w:val="00255F34"/>
    <w:rsid w:val="002569F4"/>
    <w:rsid w:val="00257FF2"/>
    <w:rsid w:val="0026324C"/>
    <w:rsid w:val="00263843"/>
    <w:rsid w:val="002638E6"/>
    <w:rsid w:val="00263E22"/>
    <w:rsid w:val="00264105"/>
    <w:rsid w:val="00264163"/>
    <w:rsid w:val="00265CF3"/>
    <w:rsid w:val="00266BE4"/>
    <w:rsid w:val="00270A11"/>
    <w:rsid w:val="00270B41"/>
    <w:rsid w:val="00271015"/>
    <w:rsid w:val="002712B1"/>
    <w:rsid w:val="0027197C"/>
    <w:rsid w:val="00271A44"/>
    <w:rsid w:val="00272B61"/>
    <w:rsid w:val="0027311D"/>
    <w:rsid w:val="00273E41"/>
    <w:rsid w:val="002742EA"/>
    <w:rsid w:val="0027488E"/>
    <w:rsid w:val="002753A8"/>
    <w:rsid w:val="00277943"/>
    <w:rsid w:val="00282251"/>
    <w:rsid w:val="00283EAB"/>
    <w:rsid w:val="002848F1"/>
    <w:rsid w:val="00285434"/>
    <w:rsid w:val="002868CF"/>
    <w:rsid w:val="0028712D"/>
    <w:rsid w:val="002900B3"/>
    <w:rsid w:val="00291F41"/>
    <w:rsid w:val="002921E3"/>
    <w:rsid w:val="00292239"/>
    <w:rsid w:val="0029330F"/>
    <w:rsid w:val="00293CC9"/>
    <w:rsid w:val="00294052"/>
    <w:rsid w:val="002961E3"/>
    <w:rsid w:val="00296E47"/>
    <w:rsid w:val="002971CA"/>
    <w:rsid w:val="00297B3A"/>
    <w:rsid w:val="002A0BC0"/>
    <w:rsid w:val="002A0BFC"/>
    <w:rsid w:val="002A1C93"/>
    <w:rsid w:val="002A1D25"/>
    <w:rsid w:val="002A29D4"/>
    <w:rsid w:val="002A34DD"/>
    <w:rsid w:val="002A34F8"/>
    <w:rsid w:val="002A3FC6"/>
    <w:rsid w:val="002A4607"/>
    <w:rsid w:val="002A640A"/>
    <w:rsid w:val="002A7533"/>
    <w:rsid w:val="002A788C"/>
    <w:rsid w:val="002A798C"/>
    <w:rsid w:val="002B220F"/>
    <w:rsid w:val="002B3385"/>
    <w:rsid w:val="002B3418"/>
    <w:rsid w:val="002B35EE"/>
    <w:rsid w:val="002B369B"/>
    <w:rsid w:val="002B3D36"/>
    <w:rsid w:val="002B4E62"/>
    <w:rsid w:val="002B515C"/>
    <w:rsid w:val="002B7068"/>
    <w:rsid w:val="002B759D"/>
    <w:rsid w:val="002B7769"/>
    <w:rsid w:val="002C02CA"/>
    <w:rsid w:val="002C035A"/>
    <w:rsid w:val="002C048F"/>
    <w:rsid w:val="002C1283"/>
    <w:rsid w:val="002C1EED"/>
    <w:rsid w:val="002C2DA2"/>
    <w:rsid w:val="002C3ED8"/>
    <w:rsid w:val="002C669F"/>
    <w:rsid w:val="002C6A5E"/>
    <w:rsid w:val="002C72EB"/>
    <w:rsid w:val="002C731E"/>
    <w:rsid w:val="002D04A7"/>
    <w:rsid w:val="002D0830"/>
    <w:rsid w:val="002D1DBF"/>
    <w:rsid w:val="002D26AE"/>
    <w:rsid w:val="002D284D"/>
    <w:rsid w:val="002D4F6C"/>
    <w:rsid w:val="002D5569"/>
    <w:rsid w:val="002D70BD"/>
    <w:rsid w:val="002D73C5"/>
    <w:rsid w:val="002D75DA"/>
    <w:rsid w:val="002E0381"/>
    <w:rsid w:val="002E20DF"/>
    <w:rsid w:val="002E24A5"/>
    <w:rsid w:val="002E2843"/>
    <w:rsid w:val="002E3BBC"/>
    <w:rsid w:val="002E3F93"/>
    <w:rsid w:val="002E5A37"/>
    <w:rsid w:val="002E76AB"/>
    <w:rsid w:val="002E7B5D"/>
    <w:rsid w:val="002E7D24"/>
    <w:rsid w:val="002F07DD"/>
    <w:rsid w:val="002F2073"/>
    <w:rsid w:val="002F27F8"/>
    <w:rsid w:val="002F57B8"/>
    <w:rsid w:val="002F5922"/>
    <w:rsid w:val="002F5CDC"/>
    <w:rsid w:val="003008A9"/>
    <w:rsid w:val="003027E3"/>
    <w:rsid w:val="00304D0D"/>
    <w:rsid w:val="00304F21"/>
    <w:rsid w:val="00305579"/>
    <w:rsid w:val="0030558E"/>
    <w:rsid w:val="00305878"/>
    <w:rsid w:val="00305EEF"/>
    <w:rsid w:val="00306B9C"/>
    <w:rsid w:val="00306ECE"/>
    <w:rsid w:val="00306FDF"/>
    <w:rsid w:val="00307005"/>
    <w:rsid w:val="003071E3"/>
    <w:rsid w:val="003100C4"/>
    <w:rsid w:val="0031081E"/>
    <w:rsid w:val="003114FB"/>
    <w:rsid w:val="003121DD"/>
    <w:rsid w:val="00312BAE"/>
    <w:rsid w:val="00312D89"/>
    <w:rsid w:val="00313074"/>
    <w:rsid w:val="00313A5F"/>
    <w:rsid w:val="003143BC"/>
    <w:rsid w:val="00314D56"/>
    <w:rsid w:val="0031554E"/>
    <w:rsid w:val="003158A6"/>
    <w:rsid w:val="00315ACF"/>
    <w:rsid w:val="00316B39"/>
    <w:rsid w:val="00316D28"/>
    <w:rsid w:val="00320A49"/>
    <w:rsid w:val="003211B3"/>
    <w:rsid w:val="00321686"/>
    <w:rsid w:val="00321E6C"/>
    <w:rsid w:val="003231BD"/>
    <w:rsid w:val="00324A1A"/>
    <w:rsid w:val="00324C56"/>
    <w:rsid w:val="0032593B"/>
    <w:rsid w:val="003267FB"/>
    <w:rsid w:val="00327043"/>
    <w:rsid w:val="00327410"/>
    <w:rsid w:val="00327C2A"/>
    <w:rsid w:val="00330749"/>
    <w:rsid w:val="00330BF3"/>
    <w:rsid w:val="00332582"/>
    <w:rsid w:val="003331BC"/>
    <w:rsid w:val="00333774"/>
    <w:rsid w:val="003352BD"/>
    <w:rsid w:val="0033556F"/>
    <w:rsid w:val="003362B9"/>
    <w:rsid w:val="00341E92"/>
    <w:rsid w:val="00343C11"/>
    <w:rsid w:val="003443E7"/>
    <w:rsid w:val="003444BD"/>
    <w:rsid w:val="00344A59"/>
    <w:rsid w:val="00345ABC"/>
    <w:rsid w:val="00345B25"/>
    <w:rsid w:val="00350F8C"/>
    <w:rsid w:val="00351AE5"/>
    <w:rsid w:val="0035256D"/>
    <w:rsid w:val="0035342C"/>
    <w:rsid w:val="00353F93"/>
    <w:rsid w:val="003549C7"/>
    <w:rsid w:val="00355B25"/>
    <w:rsid w:val="00355F20"/>
    <w:rsid w:val="003579D8"/>
    <w:rsid w:val="00360BD2"/>
    <w:rsid w:val="00361379"/>
    <w:rsid w:val="00361D43"/>
    <w:rsid w:val="00362256"/>
    <w:rsid w:val="00362265"/>
    <w:rsid w:val="003638FE"/>
    <w:rsid w:val="00363908"/>
    <w:rsid w:val="0036390A"/>
    <w:rsid w:val="00366105"/>
    <w:rsid w:val="00366B49"/>
    <w:rsid w:val="00367064"/>
    <w:rsid w:val="003707B9"/>
    <w:rsid w:val="0037098B"/>
    <w:rsid w:val="003711D3"/>
    <w:rsid w:val="00371DF7"/>
    <w:rsid w:val="00371F61"/>
    <w:rsid w:val="003722A9"/>
    <w:rsid w:val="00372C67"/>
    <w:rsid w:val="00372E57"/>
    <w:rsid w:val="00372E78"/>
    <w:rsid w:val="00373493"/>
    <w:rsid w:val="003736F8"/>
    <w:rsid w:val="0037402F"/>
    <w:rsid w:val="00374CCC"/>
    <w:rsid w:val="00375A2F"/>
    <w:rsid w:val="00380AB2"/>
    <w:rsid w:val="003814B0"/>
    <w:rsid w:val="00383542"/>
    <w:rsid w:val="003836D6"/>
    <w:rsid w:val="0038475B"/>
    <w:rsid w:val="00384B6B"/>
    <w:rsid w:val="00385975"/>
    <w:rsid w:val="003866FF"/>
    <w:rsid w:val="003878F5"/>
    <w:rsid w:val="00391861"/>
    <w:rsid w:val="003922CE"/>
    <w:rsid w:val="003938AD"/>
    <w:rsid w:val="00394195"/>
    <w:rsid w:val="003941CE"/>
    <w:rsid w:val="00396049"/>
    <w:rsid w:val="00396967"/>
    <w:rsid w:val="0039797F"/>
    <w:rsid w:val="003979E6"/>
    <w:rsid w:val="003A0D5D"/>
    <w:rsid w:val="003A1614"/>
    <w:rsid w:val="003A16FA"/>
    <w:rsid w:val="003A1E93"/>
    <w:rsid w:val="003A219B"/>
    <w:rsid w:val="003A2DED"/>
    <w:rsid w:val="003A44F8"/>
    <w:rsid w:val="003A59C6"/>
    <w:rsid w:val="003A61BE"/>
    <w:rsid w:val="003A699B"/>
    <w:rsid w:val="003A7D9E"/>
    <w:rsid w:val="003B0926"/>
    <w:rsid w:val="003B0CF9"/>
    <w:rsid w:val="003B0D99"/>
    <w:rsid w:val="003B133F"/>
    <w:rsid w:val="003B1502"/>
    <w:rsid w:val="003B3C31"/>
    <w:rsid w:val="003B6816"/>
    <w:rsid w:val="003B7691"/>
    <w:rsid w:val="003B7D5E"/>
    <w:rsid w:val="003C0071"/>
    <w:rsid w:val="003C58EC"/>
    <w:rsid w:val="003C5FD3"/>
    <w:rsid w:val="003C6345"/>
    <w:rsid w:val="003C7E21"/>
    <w:rsid w:val="003D0127"/>
    <w:rsid w:val="003D0735"/>
    <w:rsid w:val="003D1345"/>
    <w:rsid w:val="003D29BF"/>
    <w:rsid w:val="003D2DCC"/>
    <w:rsid w:val="003D4953"/>
    <w:rsid w:val="003D5FC4"/>
    <w:rsid w:val="003D7C05"/>
    <w:rsid w:val="003E004B"/>
    <w:rsid w:val="003E0115"/>
    <w:rsid w:val="003E40D8"/>
    <w:rsid w:val="003E40F3"/>
    <w:rsid w:val="003E773A"/>
    <w:rsid w:val="003E7EDD"/>
    <w:rsid w:val="003E7FCD"/>
    <w:rsid w:val="003F05A9"/>
    <w:rsid w:val="003F095E"/>
    <w:rsid w:val="003F1BF9"/>
    <w:rsid w:val="003F1D28"/>
    <w:rsid w:val="003F2B6F"/>
    <w:rsid w:val="003F339D"/>
    <w:rsid w:val="003F33BA"/>
    <w:rsid w:val="003F3449"/>
    <w:rsid w:val="003F3B4E"/>
    <w:rsid w:val="003F4B54"/>
    <w:rsid w:val="003F4E52"/>
    <w:rsid w:val="003F4FA0"/>
    <w:rsid w:val="003F514D"/>
    <w:rsid w:val="003F5BB6"/>
    <w:rsid w:val="003F6B27"/>
    <w:rsid w:val="004008FC"/>
    <w:rsid w:val="00400CE7"/>
    <w:rsid w:val="004015CC"/>
    <w:rsid w:val="00402490"/>
    <w:rsid w:val="004032AA"/>
    <w:rsid w:val="00403A2F"/>
    <w:rsid w:val="00404263"/>
    <w:rsid w:val="0040478C"/>
    <w:rsid w:val="00410511"/>
    <w:rsid w:val="00410565"/>
    <w:rsid w:val="004114DD"/>
    <w:rsid w:val="004144AB"/>
    <w:rsid w:val="00414F02"/>
    <w:rsid w:val="0041502D"/>
    <w:rsid w:val="00415147"/>
    <w:rsid w:val="00420899"/>
    <w:rsid w:val="00423024"/>
    <w:rsid w:val="00424A23"/>
    <w:rsid w:val="00424AE8"/>
    <w:rsid w:val="00424DBC"/>
    <w:rsid w:val="00424DDB"/>
    <w:rsid w:val="004260CA"/>
    <w:rsid w:val="00426A0A"/>
    <w:rsid w:val="00430EC8"/>
    <w:rsid w:val="00433CBB"/>
    <w:rsid w:val="00433F04"/>
    <w:rsid w:val="00436C08"/>
    <w:rsid w:val="004377FB"/>
    <w:rsid w:val="00440531"/>
    <w:rsid w:val="00441137"/>
    <w:rsid w:val="00441426"/>
    <w:rsid w:val="00445244"/>
    <w:rsid w:val="00445A6A"/>
    <w:rsid w:val="00445AB3"/>
    <w:rsid w:val="004463AC"/>
    <w:rsid w:val="004472A5"/>
    <w:rsid w:val="0044772D"/>
    <w:rsid w:val="00450DD8"/>
    <w:rsid w:val="004514C4"/>
    <w:rsid w:val="00451B0F"/>
    <w:rsid w:val="00451D0A"/>
    <w:rsid w:val="0045231C"/>
    <w:rsid w:val="00452685"/>
    <w:rsid w:val="0045420A"/>
    <w:rsid w:val="00454AB2"/>
    <w:rsid w:val="00456232"/>
    <w:rsid w:val="00456D27"/>
    <w:rsid w:val="00457894"/>
    <w:rsid w:val="00457BD2"/>
    <w:rsid w:val="0046088A"/>
    <w:rsid w:val="00462065"/>
    <w:rsid w:val="004633D9"/>
    <w:rsid w:val="00464886"/>
    <w:rsid w:val="0046518F"/>
    <w:rsid w:val="00465851"/>
    <w:rsid w:val="00466B8A"/>
    <w:rsid w:val="0046727D"/>
    <w:rsid w:val="004679DE"/>
    <w:rsid w:val="0047049E"/>
    <w:rsid w:val="00472DCA"/>
    <w:rsid w:val="004761D1"/>
    <w:rsid w:val="00476447"/>
    <w:rsid w:val="00476E93"/>
    <w:rsid w:val="00477666"/>
    <w:rsid w:val="004805D8"/>
    <w:rsid w:val="004806E6"/>
    <w:rsid w:val="00481FA0"/>
    <w:rsid w:val="00483CB4"/>
    <w:rsid w:val="00483F28"/>
    <w:rsid w:val="004849FD"/>
    <w:rsid w:val="0048676E"/>
    <w:rsid w:val="004868D4"/>
    <w:rsid w:val="004874A7"/>
    <w:rsid w:val="00487B94"/>
    <w:rsid w:val="00487DF7"/>
    <w:rsid w:val="00490414"/>
    <w:rsid w:val="00491611"/>
    <w:rsid w:val="00492713"/>
    <w:rsid w:val="00496161"/>
    <w:rsid w:val="0049676C"/>
    <w:rsid w:val="0049687E"/>
    <w:rsid w:val="00496D67"/>
    <w:rsid w:val="004A0502"/>
    <w:rsid w:val="004A19A7"/>
    <w:rsid w:val="004A2684"/>
    <w:rsid w:val="004A2F3B"/>
    <w:rsid w:val="004A3E30"/>
    <w:rsid w:val="004A403E"/>
    <w:rsid w:val="004A43C6"/>
    <w:rsid w:val="004A49D4"/>
    <w:rsid w:val="004A4F78"/>
    <w:rsid w:val="004A56C6"/>
    <w:rsid w:val="004A5862"/>
    <w:rsid w:val="004A7813"/>
    <w:rsid w:val="004B2CEE"/>
    <w:rsid w:val="004B52FC"/>
    <w:rsid w:val="004B5486"/>
    <w:rsid w:val="004B7B43"/>
    <w:rsid w:val="004C0458"/>
    <w:rsid w:val="004C1C0C"/>
    <w:rsid w:val="004C2125"/>
    <w:rsid w:val="004C2BA7"/>
    <w:rsid w:val="004C305B"/>
    <w:rsid w:val="004C4092"/>
    <w:rsid w:val="004C483B"/>
    <w:rsid w:val="004C5A79"/>
    <w:rsid w:val="004C5E6E"/>
    <w:rsid w:val="004C624A"/>
    <w:rsid w:val="004D0C31"/>
    <w:rsid w:val="004D20D6"/>
    <w:rsid w:val="004D3ED1"/>
    <w:rsid w:val="004D5A0D"/>
    <w:rsid w:val="004D5E66"/>
    <w:rsid w:val="004D62D1"/>
    <w:rsid w:val="004D6404"/>
    <w:rsid w:val="004D6490"/>
    <w:rsid w:val="004D6D56"/>
    <w:rsid w:val="004E0371"/>
    <w:rsid w:val="004E2891"/>
    <w:rsid w:val="004E3944"/>
    <w:rsid w:val="004E434E"/>
    <w:rsid w:val="004E6D1E"/>
    <w:rsid w:val="004E6EAB"/>
    <w:rsid w:val="004E7608"/>
    <w:rsid w:val="004E77B3"/>
    <w:rsid w:val="004E7A92"/>
    <w:rsid w:val="004F1743"/>
    <w:rsid w:val="004F3B4C"/>
    <w:rsid w:val="004F46B4"/>
    <w:rsid w:val="004F4E29"/>
    <w:rsid w:val="004F5F5E"/>
    <w:rsid w:val="004F6AB0"/>
    <w:rsid w:val="00500044"/>
    <w:rsid w:val="005002A7"/>
    <w:rsid w:val="0050038F"/>
    <w:rsid w:val="00500AC5"/>
    <w:rsid w:val="00500F5A"/>
    <w:rsid w:val="005020A1"/>
    <w:rsid w:val="005020D5"/>
    <w:rsid w:val="0050361D"/>
    <w:rsid w:val="00503951"/>
    <w:rsid w:val="00503ADD"/>
    <w:rsid w:val="0050499D"/>
    <w:rsid w:val="00504CC0"/>
    <w:rsid w:val="00505667"/>
    <w:rsid w:val="00505AB0"/>
    <w:rsid w:val="00507C0F"/>
    <w:rsid w:val="00512D4E"/>
    <w:rsid w:val="005156B4"/>
    <w:rsid w:val="005205B2"/>
    <w:rsid w:val="00521C4E"/>
    <w:rsid w:val="00523671"/>
    <w:rsid w:val="00525413"/>
    <w:rsid w:val="00526208"/>
    <w:rsid w:val="00531821"/>
    <w:rsid w:val="00532710"/>
    <w:rsid w:val="005327B1"/>
    <w:rsid w:val="00532810"/>
    <w:rsid w:val="00533A1D"/>
    <w:rsid w:val="00534329"/>
    <w:rsid w:val="00535EE8"/>
    <w:rsid w:val="00536122"/>
    <w:rsid w:val="005364FD"/>
    <w:rsid w:val="00537226"/>
    <w:rsid w:val="00537A0A"/>
    <w:rsid w:val="005405A6"/>
    <w:rsid w:val="00541227"/>
    <w:rsid w:val="00541400"/>
    <w:rsid w:val="0054148C"/>
    <w:rsid w:val="00541981"/>
    <w:rsid w:val="00542780"/>
    <w:rsid w:val="00543CB2"/>
    <w:rsid w:val="005445B7"/>
    <w:rsid w:val="005454AB"/>
    <w:rsid w:val="00550D7A"/>
    <w:rsid w:val="00555E36"/>
    <w:rsid w:val="00555E98"/>
    <w:rsid w:val="0055676A"/>
    <w:rsid w:val="005603EA"/>
    <w:rsid w:val="00560850"/>
    <w:rsid w:val="005628E5"/>
    <w:rsid w:val="00564766"/>
    <w:rsid w:val="00564B59"/>
    <w:rsid w:val="0056539B"/>
    <w:rsid w:val="00565B28"/>
    <w:rsid w:val="00565CD4"/>
    <w:rsid w:val="005668E2"/>
    <w:rsid w:val="00567248"/>
    <w:rsid w:val="005721AD"/>
    <w:rsid w:val="005726CE"/>
    <w:rsid w:val="005736AD"/>
    <w:rsid w:val="00573930"/>
    <w:rsid w:val="005747AC"/>
    <w:rsid w:val="005749FC"/>
    <w:rsid w:val="00574FB1"/>
    <w:rsid w:val="00575827"/>
    <w:rsid w:val="00575A4C"/>
    <w:rsid w:val="00576AF4"/>
    <w:rsid w:val="00581D18"/>
    <w:rsid w:val="00581F72"/>
    <w:rsid w:val="005828F1"/>
    <w:rsid w:val="00583AA5"/>
    <w:rsid w:val="005858D5"/>
    <w:rsid w:val="00586DDA"/>
    <w:rsid w:val="00591B44"/>
    <w:rsid w:val="00592CFF"/>
    <w:rsid w:val="00592EBC"/>
    <w:rsid w:val="00593238"/>
    <w:rsid w:val="00594A3B"/>
    <w:rsid w:val="0059586C"/>
    <w:rsid w:val="00595EDC"/>
    <w:rsid w:val="005964D2"/>
    <w:rsid w:val="005967AD"/>
    <w:rsid w:val="00597C78"/>
    <w:rsid w:val="005A0379"/>
    <w:rsid w:val="005A1024"/>
    <w:rsid w:val="005A2DE5"/>
    <w:rsid w:val="005A3650"/>
    <w:rsid w:val="005A376F"/>
    <w:rsid w:val="005A4B19"/>
    <w:rsid w:val="005A4B9B"/>
    <w:rsid w:val="005A4F45"/>
    <w:rsid w:val="005A4F4B"/>
    <w:rsid w:val="005A5311"/>
    <w:rsid w:val="005A556E"/>
    <w:rsid w:val="005A5D7C"/>
    <w:rsid w:val="005A5E25"/>
    <w:rsid w:val="005A6DE3"/>
    <w:rsid w:val="005A7A06"/>
    <w:rsid w:val="005B1B58"/>
    <w:rsid w:val="005B3A92"/>
    <w:rsid w:val="005B435C"/>
    <w:rsid w:val="005B662E"/>
    <w:rsid w:val="005B7DDF"/>
    <w:rsid w:val="005B7F70"/>
    <w:rsid w:val="005C0CBE"/>
    <w:rsid w:val="005C19E9"/>
    <w:rsid w:val="005C298A"/>
    <w:rsid w:val="005C2E58"/>
    <w:rsid w:val="005C5CE2"/>
    <w:rsid w:val="005D0E5F"/>
    <w:rsid w:val="005D1746"/>
    <w:rsid w:val="005D2015"/>
    <w:rsid w:val="005D39E0"/>
    <w:rsid w:val="005D5E75"/>
    <w:rsid w:val="005D70D1"/>
    <w:rsid w:val="005E0234"/>
    <w:rsid w:val="005E1C6B"/>
    <w:rsid w:val="005E228B"/>
    <w:rsid w:val="005E3233"/>
    <w:rsid w:val="005E3982"/>
    <w:rsid w:val="005E3BD2"/>
    <w:rsid w:val="005E436C"/>
    <w:rsid w:val="005E473D"/>
    <w:rsid w:val="005E4AEA"/>
    <w:rsid w:val="005E5DD3"/>
    <w:rsid w:val="005E7239"/>
    <w:rsid w:val="005E7C17"/>
    <w:rsid w:val="005F1636"/>
    <w:rsid w:val="005F2314"/>
    <w:rsid w:val="005F287C"/>
    <w:rsid w:val="005F3477"/>
    <w:rsid w:val="005F3CBF"/>
    <w:rsid w:val="005F53AC"/>
    <w:rsid w:val="005F5890"/>
    <w:rsid w:val="005F6446"/>
    <w:rsid w:val="005F7200"/>
    <w:rsid w:val="005F75B8"/>
    <w:rsid w:val="005F78E5"/>
    <w:rsid w:val="005F7FE3"/>
    <w:rsid w:val="00600524"/>
    <w:rsid w:val="00600B7F"/>
    <w:rsid w:val="00600FED"/>
    <w:rsid w:val="0060182D"/>
    <w:rsid w:val="00602D8B"/>
    <w:rsid w:val="00604303"/>
    <w:rsid w:val="00604BDB"/>
    <w:rsid w:val="006051B8"/>
    <w:rsid w:val="00607623"/>
    <w:rsid w:val="00607FA1"/>
    <w:rsid w:val="006110BC"/>
    <w:rsid w:val="00612D19"/>
    <w:rsid w:val="00612FE1"/>
    <w:rsid w:val="00615D76"/>
    <w:rsid w:val="00616356"/>
    <w:rsid w:val="00620792"/>
    <w:rsid w:val="00621CA7"/>
    <w:rsid w:val="00622187"/>
    <w:rsid w:val="00622710"/>
    <w:rsid w:val="00622CDA"/>
    <w:rsid w:val="00624F57"/>
    <w:rsid w:val="0062569C"/>
    <w:rsid w:val="00627462"/>
    <w:rsid w:val="00627AEA"/>
    <w:rsid w:val="00627BAC"/>
    <w:rsid w:val="00630B21"/>
    <w:rsid w:val="00630B53"/>
    <w:rsid w:val="00630C68"/>
    <w:rsid w:val="00631629"/>
    <w:rsid w:val="006316A9"/>
    <w:rsid w:val="0063389A"/>
    <w:rsid w:val="006349AF"/>
    <w:rsid w:val="00635260"/>
    <w:rsid w:val="0063568F"/>
    <w:rsid w:val="006358B1"/>
    <w:rsid w:val="00636421"/>
    <w:rsid w:val="00637E1C"/>
    <w:rsid w:val="0064030C"/>
    <w:rsid w:val="00641763"/>
    <w:rsid w:val="00641B1B"/>
    <w:rsid w:val="00643452"/>
    <w:rsid w:val="0064372C"/>
    <w:rsid w:val="00643D83"/>
    <w:rsid w:val="0064556F"/>
    <w:rsid w:val="006523C4"/>
    <w:rsid w:val="0065287C"/>
    <w:rsid w:val="006534CA"/>
    <w:rsid w:val="00653BC9"/>
    <w:rsid w:val="006540D5"/>
    <w:rsid w:val="00654849"/>
    <w:rsid w:val="00656545"/>
    <w:rsid w:val="00660038"/>
    <w:rsid w:val="006610D0"/>
    <w:rsid w:val="006619B6"/>
    <w:rsid w:val="00661B56"/>
    <w:rsid w:val="0066235D"/>
    <w:rsid w:val="006625B2"/>
    <w:rsid w:val="0066270E"/>
    <w:rsid w:val="00663791"/>
    <w:rsid w:val="00666AAF"/>
    <w:rsid w:val="00666C22"/>
    <w:rsid w:val="00666E03"/>
    <w:rsid w:val="00671D6C"/>
    <w:rsid w:val="006728C8"/>
    <w:rsid w:val="0067346B"/>
    <w:rsid w:val="006735B4"/>
    <w:rsid w:val="00673C08"/>
    <w:rsid w:val="00673E1F"/>
    <w:rsid w:val="00673ECA"/>
    <w:rsid w:val="006740C9"/>
    <w:rsid w:val="00676607"/>
    <w:rsid w:val="00680A80"/>
    <w:rsid w:val="00681348"/>
    <w:rsid w:val="0068177E"/>
    <w:rsid w:val="0068338B"/>
    <w:rsid w:val="00683E57"/>
    <w:rsid w:val="00684C97"/>
    <w:rsid w:val="00685698"/>
    <w:rsid w:val="00685840"/>
    <w:rsid w:val="00687ECC"/>
    <w:rsid w:val="00690335"/>
    <w:rsid w:val="006904C7"/>
    <w:rsid w:val="00690526"/>
    <w:rsid w:val="006906CE"/>
    <w:rsid w:val="0069083D"/>
    <w:rsid w:val="00690C2A"/>
    <w:rsid w:val="00692393"/>
    <w:rsid w:val="006925DD"/>
    <w:rsid w:val="00692D4A"/>
    <w:rsid w:val="00693E0D"/>
    <w:rsid w:val="00693E22"/>
    <w:rsid w:val="0069406B"/>
    <w:rsid w:val="00697B50"/>
    <w:rsid w:val="006A1538"/>
    <w:rsid w:val="006A2074"/>
    <w:rsid w:val="006A3731"/>
    <w:rsid w:val="006A4474"/>
    <w:rsid w:val="006A45F0"/>
    <w:rsid w:val="006B0371"/>
    <w:rsid w:val="006B0C54"/>
    <w:rsid w:val="006B0CCF"/>
    <w:rsid w:val="006B0E53"/>
    <w:rsid w:val="006B12BC"/>
    <w:rsid w:val="006B50BA"/>
    <w:rsid w:val="006B5BAB"/>
    <w:rsid w:val="006B740A"/>
    <w:rsid w:val="006C018D"/>
    <w:rsid w:val="006C0BF1"/>
    <w:rsid w:val="006C1046"/>
    <w:rsid w:val="006C1369"/>
    <w:rsid w:val="006C193F"/>
    <w:rsid w:val="006C3732"/>
    <w:rsid w:val="006C3BAA"/>
    <w:rsid w:val="006C4AAC"/>
    <w:rsid w:val="006C4ABF"/>
    <w:rsid w:val="006C4F62"/>
    <w:rsid w:val="006C5432"/>
    <w:rsid w:val="006C5875"/>
    <w:rsid w:val="006C76D8"/>
    <w:rsid w:val="006C7F86"/>
    <w:rsid w:val="006D0EDF"/>
    <w:rsid w:val="006D2247"/>
    <w:rsid w:val="006D3CB6"/>
    <w:rsid w:val="006D488C"/>
    <w:rsid w:val="006D4D81"/>
    <w:rsid w:val="006D53D3"/>
    <w:rsid w:val="006D552E"/>
    <w:rsid w:val="006D59D5"/>
    <w:rsid w:val="006E0301"/>
    <w:rsid w:val="006E0F7C"/>
    <w:rsid w:val="006E1176"/>
    <w:rsid w:val="006E1214"/>
    <w:rsid w:val="006E15ED"/>
    <w:rsid w:val="006E1ABE"/>
    <w:rsid w:val="006E1FA3"/>
    <w:rsid w:val="006E345B"/>
    <w:rsid w:val="006E4634"/>
    <w:rsid w:val="006E5E92"/>
    <w:rsid w:val="006E6784"/>
    <w:rsid w:val="006E709C"/>
    <w:rsid w:val="006F1417"/>
    <w:rsid w:val="006F2505"/>
    <w:rsid w:val="006F3FFE"/>
    <w:rsid w:val="006F4B20"/>
    <w:rsid w:val="006F5911"/>
    <w:rsid w:val="006F5E1F"/>
    <w:rsid w:val="006F7599"/>
    <w:rsid w:val="00700C5A"/>
    <w:rsid w:val="00701443"/>
    <w:rsid w:val="00702728"/>
    <w:rsid w:val="00702BCD"/>
    <w:rsid w:val="007049AE"/>
    <w:rsid w:val="00704C5F"/>
    <w:rsid w:val="00704E86"/>
    <w:rsid w:val="00705940"/>
    <w:rsid w:val="00706E37"/>
    <w:rsid w:val="00710107"/>
    <w:rsid w:val="00710DAF"/>
    <w:rsid w:val="00713718"/>
    <w:rsid w:val="00715D22"/>
    <w:rsid w:val="007179EB"/>
    <w:rsid w:val="00717B8D"/>
    <w:rsid w:val="00721C55"/>
    <w:rsid w:val="00722397"/>
    <w:rsid w:val="0072586E"/>
    <w:rsid w:val="007273A4"/>
    <w:rsid w:val="007278BF"/>
    <w:rsid w:val="007278F0"/>
    <w:rsid w:val="007301CA"/>
    <w:rsid w:val="007303C4"/>
    <w:rsid w:val="0073109E"/>
    <w:rsid w:val="00731D92"/>
    <w:rsid w:val="00732500"/>
    <w:rsid w:val="00732797"/>
    <w:rsid w:val="00734D08"/>
    <w:rsid w:val="007356EA"/>
    <w:rsid w:val="00735806"/>
    <w:rsid w:val="00735B5C"/>
    <w:rsid w:val="007363B6"/>
    <w:rsid w:val="00740223"/>
    <w:rsid w:val="00740D54"/>
    <w:rsid w:val="00741F9D"/>
    <w:rsid w:val="0074370A"/>
    <w:rsid w:val="00743DDC"/>
    <w:rsid w:val="00744006"/>
    <w:rsid w:val="007441D4"/>
    <w:rsid w:val="0074436E"/>
    <w:rsid w:val="0074607E"/>
    <w:rsid w:val="0075151C"/>
    <w:rsid w:val="00751A37"/>
    <w:rsid w:val="00752D99"/>
    <w:rsid w:val="00753F8B"/>
    <w:rsid w:val="0075456F"/>
    <w:rsid w:val="007547D0"/>
    <w:rsid w:val="00755517"/>
    <w:rsid w:val="00755F4A"/>
    <w:rsid w:val="00755FD4"/>
    <w:rsid w:val="00756AE3"/>
    <w:rsid w:val="007576F6"/>
    <w:rsid w:val="00757F82"/>
    <w:rsid w:val="0076081B"/>
    <w:rsid w:val="00761FB4"/>
    <w:rsid w:val="00763DC8"/>
    <w:rsid w:val="00764432"/>
    <w:rsid w:val="00765798"/>
    <w:rsid w:val="0076780C"/>
    <w:rsid w:val="00767BE6"/>
    <w:rsid w:val="00770A2A"/>
    <w:rsid w:val="00770DCA"/>
    <w:rsid w:val="00771792"/>
    <w:rsid w:val="00774AB5"/>
    <w:rsid w:val="00774CE1"/>
    <w:rsid w:val="00774F3F"/>
    <w:rsid w:val="00775C26"/>
    <w:rsid w:val="00777B02"/>
    <w:rsid w:val="00777B56"/>
    <w:rsid w:val="007806A4"/>
    <w:rsid w:val="00783CBD"/>
    <w:rsid w:val="00783D7F"/>
    <w:rsid w:val="00784C66"/>
    <w:rsid w:val="0078585C"/>
    <w:rsid w:val="007866D4"/>
    <w:rsid w:val="00786CF7"/>
    <w:rsid w:val="00790515"/>
    <w:rsid w:val="007908D1"/>
    <w:rsid w:val="00791C18"/>
    <w:rsid w:val="00791EF0"/>
    <w:rsid w:val="00792591"/>
    <w:rsid w:val="00792DF0"/>
    <w:rsid w:val="00793CA0"/>
    <w:rsid w:val="00794896"/>
    <w:rsid w:val="007973F3"/>
    <w:rsid w:val="007979C2"/>
    <w:rsid w:val="007A0008"/>
    <w:rsid w:val="007A0F86"/>
    <w:rsid w:val="007A1360"/>
    <w:rsid w:val="007A1C43"/>
    <w:rsid w:val="007A1CF7"/>
    <w:rsid w:val="007A3F9A"/>
    <w:rsid w:val="007A4649"/>
    <w:rsid w:val="007A4BC4"/>
    <w:rsid w:val="007A4F86"/>
    <w:rsid w:val="007A509F"/>
    <w:rsid w:val="007A5C25"/>
    <w:rsid w:val="007A6557"/>
    <w:rsid w:val="007A7CCD"/>
    <w:rsid w:val="007B1741"/>
    <w:rsid w:val="007B237C"/>
    <w:rsid w:val="007B28DC"/>
    <w:rsid w:val="007B405B"/>
    <w:rsid w:val="007B549D"/>
    <w:rsid w:val="007B5871"/>
    <w:rsid w:val="007B75F8"/>
    <w:rsid w:val="007C01B0"/>
    <w:rsid w:val="007C048C"/>
    <w:rsid w:val="007C16F1"/>
    <w:rsid w:val="007C20A6"/>
    <w:rsid w:val="007C257F"/>
    <w:rsid w:val="007C3064"/>
    <w:rsid w:val="007C334B"/>
    <w:rsid w:val="007C387A"/>
    <w:rsid w:val="007C3CCC"/>
    <w:rsid w:val="007C6E43"/>
    <w:rsid w:val="007D0103"/>
    <w:rsid w:val="007D0CEC"/>
    <w:rsid w:val="007D1920"/>
    <w:rsid w:val="007D28C5"/>
    <w:rsid w:val="007D2F16"/>
    <w:rsid w:val="007D4E2F"/>
    <w:rsid w:val="007D5AC9"/>
    <w:rsid w:val="007D65F2"/>
    <w:rsid w:val="007D6A1E"/>
    <w:rsid w:val="007D7289"/>
    <w:rsid w:val="007D7628"/>
    <w:rsid w:val="007E2420"/>
    <w:rsid w:val="007E26A2"/>
    <w:rsid w:val="007E3E14"/>
    <w:rsid w:val="007E3FF9"/>
    <w:rsid w:val="007E50DC"/>
    <w:rsid w:val="007E57B4"/>
    <w:rsid w:val="007E5ABB"/>
    <w:rsid w:val="007E6202"/>
    <w:rsid w:val="007E67D3"/>
    <w:rsid w:val="007F06B4"/>
    <w:rsid w:val="007F0CE7"/>
    <w:rsid w:val="007F32F0"/>
    <w:rsid w:val="007F33C0"/>
    <w:rsid w:val="007F4DCA"/>
    <w:rsid w:val="007F5586"/>
    <w:rsid w:val="007F716C"/>
    <w:rsid w:val="007F76CE"/>
    <w:rsid w:val="008016F2"/>
    <w:rsid w:val="00804760"/>
    <w:rsid w:val="008047A7"/>
    <w:rsid w:val="00805706"/>
    <w:rsid w:val="00806830"/>
    <w:rsid w:val="00810064"/>
    <w:rsid w:val="0081061F"/>
    <w:rsid w:val="00810FE9"/>
    <w:rsid w:val="00811C76"/>
    <w:rsid w:val="00812D83"/>
    <w:rsid w:val="00813254"/>
    <w:rsid w:val="00813F7F"/>
    <w:rsid w:val="008141D0"/>
    <w:rsid w:val="0081501A"/>
    <w:rsid w:val="0081518C"/>
    <w:rsid w:val="008170C0"/>
    <w:rsid w:val="00820611"/>
    <w:rsid w:val="00821EBF"/>
    <w:rsid w:val="008226E1"/>
    <w:rsid w:val="008227A4"/>
    <w:rsid w:val="00822D5C"/>
    <w:rsid w:val="00823760"/>
    <w:rsid w:val="00825671"/>
    <w:rsid w:val="00830A12"/>
    <w:rsid w:val="00832B4A"/>
    <w:rsid w:val="008343D4"/>
    <w:rsid w:val="00834889"/>
    <w:rsid w:val="00835F2D"/>
    <w:rsid w:val="00837392"/>
    <w:rsid w:val="00837D5F"/>
    <w:rsid w:val="00840B1C"/>
    <w:rsid w:val="00842A6E"/>
    <w:rsid w:val="008445F4"/>
    <w:rsid w:val="00844AAE"/>
    <w:rsid w:val="00844F2B"/>
    <w:rsid w:val="008463A7"/>
    <w:rsid w:val="00846590"/>
    <w:rsid w:val="008465BC"/>
    <w:rsid w:val="008473AF"/>
    <w:rsid w:val="00847851"/>
    <w:rsid w:val="00847F2A"/>
    <w:rsid w:val="008501DA"/>
    <w:rsid w:val="008507DC"/>
    <w:rsid w:val="00851526"/>
    <w:rsid w:val="0085326F"/>
    <w:rsid w:val="00853D50"/>
    <w:rsid w:val="00854D74"/>
    <w:rsid w:val="00856016"/>
    <w:rsid w:val="00860FC0"/>
    <w:rsid w:val="00861238"/>
    <w:rsid w:val="00861E2E"/>
    <w:rsid w:val="0086331B"/>
    <w:rsid w:val="008654C5"/>
    <w:rsid w:val="0086555F"/>
    <w:rsid w:val="008670F9"/>
    <w:rsid w:val="00867714"/>
    <w:rsid w:val="00867D9D"/>
    <w:rsid w:val="00870544"/>
    <w:rsid w:val="008717D8"/>
    <w:rsid w:val="0087204D"/>
    <w:rsid w:val="00872DF4"/>
    <w:rsid w:val="008736CE"/>
    <w:rsid w:val="008752CF"/>
    <w:rsid w:val="008757DA"/>
    <w:rsid w:val="0087639E"/>
    <w:rsid w:val="008763D2"/>
    <w:rsid w:val="00876657"/>
    <w:rsid w:val="008776DC"/>
    <w:rsid w:val="00880968"/>
    <w:rsid w:val="0088114C"/>
    <w:rsid w:val="00881DD1"/>
    <w:rsid w:val="008834EA"/>
    <w:rsid w:val="00883D86"/>
    <w:rsid w:val="0088480E"/>
    <w:rsid w:val="00884E9A"/>
    <w:rsid w:val="00885187"/>
    <w:rsid w:val="00885880"/>
    <w:rsid w:val="00885CF8"/>
    <w:rsid w:val="008863F1"/>
    <w:rsid w:val="008869E3"/>
    <w:rsid w:val="008870D3"/>
    <w:rsid w:val="00887830"/>
    <w:rsid w:val="00891E4D"/>
    <w:rsid w:val="008924DD"/>
    <w:rsid w:val="00892BC4"/>
    <w:rsid w:val="00892EE1"/>
    <w:rsid w:val="00894240"/>
    <w:rsid w:val="00894861"/>
    <w:rsid w:val="008965E0"/>
    <w:rsid w:val="00897969"/>
    <w:rsid w:val="008A0A97"/>
    <w:rsid w:val="008A0B8F"/>
    <w:rsid w:val="008A1FFB"/>
    <w:rsid w:val="008A20E5"/>
    <w:rsid w:val="008A2E8E"/>
    <w:rsid w:val="008A533E"/>
    <w:rsid w:val="008A7B94"/>
    <w:rsid w:val="008B03AE"/>
    <w:rsid w:val="008B0771"/>
    <w:rsid w:val="008B0A89"/>
    <w:rsid w:val="008B276C"/>
    <w:rsid w:val="008B58FD"/>
    <w:rsid w:val="008B59C6"/>
    <w:rsid w:val="008B7349"/>
    <w:rsid w:val="008B74A4"/>
    <w:rsid w:val="008B762C"/>
    <w:rsid w:val="008B7E87"/>
    <w:rsid w:val="008C11DA"/>
    <w:rsid w:val="008C1AF9"/>
    <w:rsid w:val="008C36E5"/>
    <w:rsid w:val="008C3BCC"/>
    <w:rsid w:val="008C43C5"/>
    <w:rsid w:val="008C51CE"/>
    <w:rsid w:val="008C54E0"/>
    <w:rsid w:val="008C5D5B"/>
    <w:rsid w:val="008C5F7B"/>
    <w:rsid w:val="008C6AE6"/>
    <w:rsid w:val="008C6F57"/>
    <w:rsid w:val="008C74F2"/>
    <w:rsid w:val="008C7D97"/>
    <w:rsid w:val="008D0DE0"/>
    <w:rsid w:val="008D121E"/>
    <w:rsid w:val="008D367A"/>
    <w:rsid w:val="008D4B4E"/>
    <w:rsid w:val="008D5623"/>
    <w:rsid w:val="008D67F3"/>
    <w:rsid w:val="008E06B9"/>
    <w:rsid w:val="008E272C"/>
    <w:rsid w:val="008E2775"/>
    <w:rsid w:val="008E404A"/>
    <w:rsid w:val="008E4E88"/>
    <w:rsid w:val="008E5035"/>
    <w:rsid w:val="008E54FA"/>
    <w:rsid w:val="008E5579"/>
    <w:rsid w:val="008E67C3"/>
    <w:rsid w:val="008E6CCB"/>
    <w:rsid w:val="008E75CB"/>
    <w:rsid w:val="008E78A8"/>
    <w:rsid w:val="008F02D3"/>
    <w:rsid w:val="008F1FF1"/>
    <w:rsid w:val="008F5D11"/>
    <w:rsid w:val="008F7AE5"/>
    <w:rsid w:val="00901531"/>
    <w:rsid w:val="00901545"/>
    <w:rsid w:val="009016AF"/>
    <w:rsid w:val="00903DC3"/>
    <w:rsid w:val="00904094"/>
    <w:rsid w:val="00906548"/>
    <w:rsid w:val="0090656F"/>
    <w:rsid w:val="00907264"/>
    <w:rsid w:val="00910724"/>
    <w:rsid w:val="00911267"/>
    <w:rsid w:val="00915C90"/>
    <w:rsid w:val="00916BA2"/>
    <w:rsid w:val="00917D49"/>
    <w:rsid w:val="009208C3"/>
    <w:rsid w:val="0092148F"/>
    <w:rsid w:val="00921600"/>
    <w:rsid w:val="00921946"/>
    <w:rsid w:val="00921B10"/>
    <w:rsid w:val="009230BC"/>
    <w:rsid w:val="0092493A"/>
    <w:rsid w:val="0092545D"/>
    <w:rsid w:val="009254D8"/>
    <w:rsid w:val="009258E4"/>
    <w:rsid w:val="00931765"/>
    <w:rsid w:val="00932143"/>
    <w:rsid w:val="00932862"/>
    <w:rsid w:val="00933B5B"/>
    <w:rsid w:val="00934F24"/>
    <w:rsid w:val="0093522F"/>
    <w:rsid w:val="0093643F"/>
    <w:rsid w:val="00940D66"/>
    <w:rsid w:val="0094181F"/>
    <w:rsid w:val="00941A62"/>
    <w:rsid w:val="00942A36"/>
    <w:rsid w:val="00943BE2"/>
    <w:rsid w:val="00944C6A"/>
    <w:rsid w:val="00945A52"/>
    <w:rsid w:val="00946355"/>
    <w:rsid w:val="0094640F"/>
    <w:rsid w:val="0094648A"/>
    <w:rsid w:val="009479D8"/>
    <w:rsid w:val="0095011F"/>
    <w:rsid w:val="009501AF"/>
    <w:rsid w:val="00951417"/>
    <w:rsid w:val="00951613"/>
    <w:rsid w:val="009519EB"/>
    <w:rsid w:val="00952469"/>
    <w:rsid w:val="0095280F"/>
    <w:rsid w:val="009537B5"/>
    <w:rsid w:val="009540A3"/>
    <w:rsid w:val="0095558D"/>
    <w:rsid w:val="009607F0"/>
    <w:rsid w:val="00962124"/>
    <w:rsid w:val="00963E0B"/>
    <w:rsid w:val="00966B2B"/>
    <w:rsid w:val="00967A79"/>
    <w:rsid w:val="009700A7"/>
    <w:rsid w:val="0097085A"/>
    <w:rsid w:val="00970940"/>
    <w:rsid w:val="0097139C"/>
    <w:rsid w:val="0097168C"/>
    <w:rsid w:val="009731AE"/>
    <w:rsid w:val="009759AE"/>
    <w:rsid w:val="00980731"/>
    <w:rsid w:val="0098113D"/>
    <w:rsid w:val="0098221E"/>
    <w:rsid w:val="009857B6"/>
    <w:rsid w:val="0098618A"/>
    <w:rsid w:val="009869DD"/>
    <w:rsid w:val="00986D23"/>
    <w:rsid w:val="00987664"/>
    <w:rsid w:val="00987A99"/>
    <w:rsid w:val="00987CA8"/>
    <w:rsid w:val="00987CBB"/>
    <w:rsid w:val="00990575"/>
    <w:rsid w:val="0099214C"/>
    <w:rsid w:val="0099231A"/>
    <w:rsid w:val="009926BC"/>
    <w:rsid w:val="00992B12"/>
    <w:rsid w:val="00993ECC"/>
    <w:rsid w:val="009A0945"/>
    <w:rsid w:val="009A1E28"/>
    <w:rsid w:val="009A1EC3"/>
    <w:rsid w:val="009A200C"/>
    <w:rsid w:val="009A6B91"/>
    <w:rsid w:val="009B09D3"/>
    <w:rsid w:val="009B2BB1"/>
    <w:rsid w:val="009B4A88"/>
    <w:rsid w:val="009B69B8"/>
    <w:rsid w:val="009B76DA"/>
    <w:rsid w:val="009C057A"/>
    <w:rsid w:val="009C0737"/>
    <w:rsid w:val="009C2CB6"/>
    <w:rsid w:val="009C54E8"/>
    <w:rsid w:val="009C68D3"/>
    <w:rsid w:val="009C7AB9"/>
    <w:rsid w:val="009D108D"/>
    <w:rsid w:val="009D137B"/>
    <w:rsid w:val="009D190E"/>
    <w:rsid w:val="009D2FD0"/>
    <w:rsid w:val="009D3A4D"/>
    <w:rsid w:val="009D3D61"/>
    <w:rsid w:val="009D3EEB"/>
    <w:rsid w:val="009D4721"/>
    <w:rsid w:val="009D4F8A"/>
    <w:rsid w:val="009D5EE4"/>
    <w:rsid w:val="009E026E"/>
    <w:rsid w:val="009E2551"/>
    <w:rsid w:val="009E54D2"/>
    <w:rsid w:val="009E65AF"/>
    <w:rsid w:val="009E6852"/>
    <w:rsid w:val="009E6C37"/>
    <w:rsid w:val="009E6E49"/>
    <w:rsid w:val="009E760A"/>
    <w:rsid w:val="009E7D0D"/>
    <w:rsid w:val="009F1942"/>
    <w:rsid w:val="009F245A"/>
    <w:rsid w:val="009F2C8B"/>
    <w:rsid w:val="009F3337"/>
    <w:rsid w:val="009F3C0A"/>
    <w:rsid w:val="009F584C"/>
    <w:rsid w:val="009F6621"/>
    <w:rsid w:val="00A0000C"/>
    <w:rsid w:val="00A0087D"/>
    <w:rsid w:val="00A009D0"/>
    <w:rsid w:val="00A0107B"/>
    <w:rsid w:val="00A01533"/>
    <w:rsid w:val="00A01910"/>
    <w:rsid w:val="00A02340"/>
    <w:rsid w:val="00A0326B"/>
    <w:rsid w:val="00A032A5"/>
    <w:rsid w:val="00A043E1"/>
    <w:rsid w:val="00A06D93"/>
    <w:rsid w:val="00A07C87"/>
    <w:rsid w:val="00A10A69"/>
    <w:rsid w:val="00A11D97"/>
    <w:rsid w:val="00A1530F"/>
    <w:rsid w:val="00A17B0A"/>
    <w:rsid w:val="00A2163D"/>
    <w:rsid w:val="00A21955"/>
    <w:rsid w:val="00A21CA6"/>
    <w:rsid w:val="00A23199"/>
    <w:rsid w:val="00A238C0"/>
    <w:rsid w:val="00A23D7B"/>
    <w:rsid w:val="00A244D3"/>
    <w:rsid w:val="00A24FC7"/>
    <w:rsid w:val="00A25014"/>
    <w:rsid w:val="00A256D3"/>
    <w:rsid w:val="00A25CA6"/>
    <w:rsid w:val="00A266FB"/>
    <w:rsid w:val="00A2749C"/>
    <w:rsid w:val="00A27C11"/>
    <w:rsid w:val="00A27CDE"/>
    <w:rsid w:val="00A324B1"/>
    <w:rsid w:val="00A32FB5"/>
    <w:rsid w:val="00A3345D"/>
    <w:rsid w:val="00A339C0"/>
    <w:rsid w:val="00A3490C"/>
    <w:rsid w:val="00A3646A"/>
    <w:rsid w:val="00A37DEF"/>
    <w:rsid w:val="00A42079"/>
    <w:rsid w:val="00A42F2C"/>
    <w:rsid w:val="00A430F7"/>
    <w:rsid w:val="00A4317E"/>
    <w:rsid w:val="00A43A97"/>
    <w:rsid w:val="00A43AE0"/>
    <w:rsid w:val="00A45589"/>
    <w:rsid w:val="00A458F7"/>
    <w:rsid w:val="00A46410"/>
    <w:rsid w:val="00A4656B"/>
    <w:rsid w:val="00A469EB"/>
    <w:rsid w:val="00A47233"/>
    <w:rsid w:val="00A51741"/>
    <w:rsid w:val="00A52604"/>
    <w:rsid w:val="00A52BF8"/>
    <w:rsid w:val="00A52D3E"/>
    <w:rsid w:val="00A53C41"/>
    <w:rsid w:val="00A549B2"/>
    <w:rsid w:val="00A54ECE"/>
    <w:rsid w:val="00A55482"/>
    <w:rsid w:val="00A55991"/>
    <w:rsid w:val="00A56F85"/>
    <w:rsid w:val="00A57B4E"/>
    <w:rsid w:val="00A60FF9"/>
    <w:rsid w:val="00A61EA4"/>
    <w:rsid w:val="00A62480"/>
    <w:rsid w:val="00A637DB"/>
    <w:rsid w:val="00A63C22"/>
    <w:rsid w:val="00A63CAE"/>
    <w:rsid w:val="00A64308"/>
    <w:rsid w:val="00A66E74"/>
    <w:rsid w:val="00A71841"/>
    <w:rsid w:val="00A71C55"/>
    <w:rsid w:val="00A728F9"/>
    <w:rsid w:val="00A72986"/>
    <w:rsid w:val="00A72D2C"/>
    <w:rsid w:val="00A74AEC"/>
    <w:rsid w:val="00A751BE"/>
    <w:rsid w:val="00A754AD"/>
    <w:rsid w:val="00A75601"/>
    <w:rsid w:val="00A75CAF"/>
    <w:rsid w:val="00A767FF"/>
    <w:rsid w:val="00A76F54"/>
    <w:rsid w:val="00A80020"/>
    <w:rsid w:val="00A81620"/>
    <w:rsid w:val="00A826A7"/>
    <w:rsid w:val="00A82D19"/>
    <w:rsid w:val="00A859B9"/>
    <w:rsid w:val="00A85A9B"/>
    <w:rsid w:val="00A875E4"/>
    <w:rsid w:val="00A90623"/>
    <w:rsid w:val="00A91359"/>
    <w:rsid w:val="00A931F3"/>
    <w:rsid w:val="00A937BC"/>
    <w:rsid w:val="00A95F73"/>
    <w:rsid w:val="00A9615F"/>
    <w:rsid w:val="00A96F3D"/>
    <w:rsid w:val="00AA0D57"/>
    <w:rsid w:val="00AA3B98"/>
    <w:rsid w:val="00AA4016"/>
    <w:rsid w:val="00AA4333"/>
    <w:rsid w:val="00AA466D"/>
    <w:rsid w:val="00AA72A8"/>
    <w:rsid w:val="00AB2D54"/>
    <w:rsid w:val="00AB3D1C"/>
    <w:rsid w:val="00AB3DD5"/>
    <w:rsid w:val="00AB496E"/>
    <w:rsid w:val="00AB64EF"/>
    <w:rsid w:val="00AB6B7A"/>
    <w:rsid w:val="00AC0E89"/>
    <w:rsid w:val="00AC14C5"/>
    <w:rsid w:val="00AC1BB1"/>
    <w:rsid w:val="00AC2475"/>
    <w:rsid w:val="00AC274B"/>
    <w:rsid w:val="00AC3539"/>
    <w:rsid w:val="00AC5AB3"/>
    <w:rsid w:val="00AC5D8A"/>
    <w:rsid w:val="00AC76B4"/>
    <w:rsid w:val="00AD162A"/>
    <w:rsid w:val="00AD26D9"/>
    <w:rsid w:val="00AD31D7"/>
    <w:rsid w:val="00AD4344"/>
    <w:rsid w:val="00AD551E"/>
    <w:rsid w:val="00AD5BBA"/>
    <w:rsid w:val="00AD5F27"/>
    <w:rsid w:val="00AD6759"/>
    <w:rsid w:val="00AD6A23"/>
    <w:rsid w:val="00AD6A6E"/>
    <w:rsid w:val="00AD734E"/>
    <w:rsid w:val="00AE00C5"/>
    <w:rsid w:val="00AE285E"/>
    <w:rsid w:val="00AE2DE2"/>
    <w:rsid w:val="00AE4C69"/>
    <w:rsid w:val="00AE5945"/>
    <w:rsid w:val="00AE5C94"/>
    <w:rsid w:val="00AE7540"/>
    <w:rsid w:val="00AE7AF9"/>
    <w:rsid w:val="00AF06B6"/>
    <w:rsid w:val="00AF44DD"/>
    <w:rsid w:val="00AF6AF3"/>
    <w:rsid w:val="00AF6D90"/>
    <w:rsid w:val="00AF79CD"/>
    <w:rsid w:val="00B00089"/>
    <w:rsid w:val="00B00E70"/>
    <w:rsid w:val="00B01B00"/>
    <w:rsid w:val="00B026C4"/>
    <w:rsid w:val="00B030E7"/>
    <w:rsid w:val="00B03517"/>
    <w:rsid w:val="00B04A6C"/>
    <w:rsid w:val="00B05C9E"/>
    <w:rsid w:val="00B1007C"/>
    <w:rsid w:val="00B1332E"/>
    <w:rsid w:val="00B141AE"/>
    <w:rsid w:val="00B149FC"/>
    <w:rsid w:val="00B16C8D"/>
    <w:rsid w:val="00B21270"/>
    <w:rsid w:val="00B21298"/>
    <w:rsid w:val="00B216B2"/>
    <w:rsid w:val="00B22170"/>
    <w:rsid w:val="00B232D5"/>
    <w:rsid w:val="00B253B5"/>
    <w:rsid w:val="00B25C22"/>
    <w:rsid w:val="00B26F79"/>
    <w:rsid w:val="00B274E2"/>
    <w:rsid w:val="00B27C87"/>
    <w:rsid w:val="00B31092"/>
    <w:rsid w:val="00B31594"/>
    <w:rsid w:val="00B3173E"/>
    <w:rsid w:val="00B32768"/>
    <w:rsid w:val="00B32823"/>
    <w:rsid w:val="00B34610"/>
    <w:rsid w:val="00B34A4A"/>
    <w:rsid w:val="00B356B6"/>
    <w:rsid w:val="00B35806"/>
    <w:rsid w:val="00B3610A"/>
    <w:rsid w:val="00B3651A"/>
    <w:rsid w:val="00B36E96"/>
    <w:rsid w:val="00B37001"/>
    <w:rsid w:val="00B40811"/>
    <w:rsid w:val="00B40872"/>
    <w:rsid w:val="00B40938"/>
    <w:rsid w:val="00B41205"/>
    <w:rsid w:val="00B41F4F"/>
    <w:rsid w:val="00B43366"/>
    <w:rsid w:val="00B433EE"/>
    <w:rsid w:val="00B470DA"/>
    <w:rsid w:val="00B47165"/>
    <w:rsid w:val="00B50D2F"/>
    <w:rsid w:val="00B50DDA"/>
    <w:rsid w:val="00B5483B"/>
    <w:rsid w:val="00B5514F"/>
    <w:rsid w:val="00B56486"/>
    <w:rsid w:val="00B56BEF"/>
    <w:rsid w:val="00B571EB"/>
    <w:rsid w:val="00B613EC"/>
    <w:rsid w:val="00B61967"/>
    <w:rsid w:val="00B62572"/>
    <w:rsid w:val="00B63089"/>
    <w:rsid w:val="00B63A9A"/>
    <w:rsid w:val="00B65C42"/>
    <w:rsid w:val="00B65C97"/>
    <w:rsid w:val="00B70DCE"/>
    <w:rsid w:val="00B71E0A"/>
    <w:rsid w:val="00B7288E"/>
    <w:rsid w:val="00B732BA"/>
    <w:rsid w:val="00B73F3F"/>
    <w:rsid w:val="00B747EF"/>
    <w:rsid w:val="00B75182"/>
    <w:rsid w:val="00B7538A"/>
    <w:rsid w:val="00B7617A"/>
    <w:rsid w:val="00B76236"/>
    <w:rsid w:val="00B77C4B"/>
    <w:rsid w:val="00B80578"/>
    <w:rsid w:val="00B82504"/>
    <w:rsid w:val="00B832ED"/>
    <w:rsid w:val="00B858F6"/>
    <w:rsid w:val="00B86322"/>
    <w:rsid w:val="00B90229"/>
    <w:rsid w:val="00B9097A"/>
    <w:rsid w:val="00B91018"/>
    <w:rsid w:val="00B91207"/>
    <w:rsid w:val="00B914EC"/>
    <w:rsid w:val="00B91E38"/>
    <w:rsid w:val="00B923C8"/>
    <w:rsid w:val="00B92CEE"/>
    <w:rsid w:val="00B92D56"/>
    <w:rsid w:val="00B94305"/>
    <w:rsid w:val="00B9617C"/>
    <w:rsid w:val="00B96239"/>
    <w:rsid w:val="00B962E1"/>
    <w:rsid w:val="00BA04BD"/>
    <w:rsid w:val="00BA092A"/>
    <w:rsid w:val="00BA12D9"/>
    <w:rsid w:val="00BA1B67"/>
    <w:rsid w:val="00BA2D0F"/>
    <w:rsid w:val="00BA427C"/>
    <w:rsid w:val="00BA45B6"/>
    <w:rsid w:val="00BA46AE"/>
    <w:rsid w:val="00BA46E5"/>
    <w:rsid w:val="00BA5A3F"/>
    <w:rsid w:val="00BA7C0B"/>
    <w:rsid w:val="00BB06D2"/>
    <w:rsid w:val="00BB0A50"/>
    <w:rsid w:val="00BB0E82"/>
    <w:rsid w:val="00BB0EB1"/>
    <w:rsid w:val="00BB103D"/>
    <w:rsid w:val="00BB1E58"/>
    <w:rsid w:val="00BB21EC"/>
    <w:rsid w:val="00BB3143"/>
    <w:rsid w:val="00BB3288"/>
    <w:rsid w:val="00BB6316"/>
    <w:rsid w:val="00BB63DA"/>
    <w:rsid w:val="00BB66F2"/>
    <w:rsid w:val="00BB6E15"/>
    <w:rsid w:val="00BB7D98"/>
    <w:rsid w:val="00BC0B6A"/>
    <w:rsid w:val="00BC1297"/>
    <w:rsid w:val="00BC147A"/>
    <w:rsid w:val="00BC2567"/>
    <w:rsid w:val="00BC4098"/>
    <w:rsid w:val="00BC4CE9"/>
    <w:rsid w:val="00BC6102"/>
    <w:rsid w:val="00BC6FDC"/>
    <w:rsid w:val="00BC7239"/>
    <w:rsid w:val="00BD1F5D"/>
    <w:rsid w:val="00BD3D26"/>
    <w:rsid w:val="00BD435C"/>
    <w:rsid w:val="00BD44B8"/>
    <w:rsid w:val="00BD4E41"/>
    <w:rsid w:val="00BD59A3"/>
    <w:rsid w:val="00BD651B"/>
    <w:rsid w:val="00BD6C0D"/>
    <w:rsid w:val="00BD7326"/>
    <w:rsid w:val="00BE03AC"/>
    <w:rsid w:val="00BE0A48"/>
    <w:rsid w:val="00BE121B"/>
    <w:rsid w:val="00BE233A"/>
    <w:rsid w:val="00BE2598"/>
    <w:rsid w:val="00BE361D"/>
    <w:rsid w:val="00BE5086"/>
    <w:rsid w:val="00BE51E8"/>
    <w:rsid w:val="00BE60E3"/>
    <w:rsid w:val="00BE64D2"/>
    <w:rsid w:val="00BE66E3"/>
    <w:rsid w:val="00BF037C"/>
    <w:rsid w:val="00BF07A5"/>
    <w:rsid w:val="00BF1F37"/>
    <w:rsid w:val="00BF3510"/>
    <w:rsid w:val="00BF4AE6"/>
    <w:rsid w:val="00BF4BB2"/>
    <w:rsid w:val="00BF5341"/>
    <w:rsid w:val="00BF5365"/>
    <w:rsid w:val="00BF6007"/>
    <w:rsid w:val="00BF6BAF"/>
    <w:rsid w:val="00BF746B"/>
    <w:rsid w:val="00BF7DA5"/>
    <w:rsid w:val="00C00464"/>
    <w:rsid w:val="00C00E1A"/>
    <w:rsid w:val="00C01EA4"/>
    <w:rsid w:val="00C03A14"/>
    <w:rsid w:val="00C03C55"/>
    <w:rsid w:val="00C03D6F"/>
    <w:rsid w:val="00C03D95"/>
    <w:rsid w:val="00C0456A"/>
    <w:rsid w:val="00C048DF"/>
    <w:rsid w:val="00C057E0"/>
    <w:rsid w:val="00C059A0"/>
    <w:rsid w:val="00C073FC"/>
    <w:rsid w:val="00C10423"/>
    <w:rsid w:val="00C108A3"/>
    <w:rsid w:val="00C11177"/>
    <w:rsid w:val="00C11EA7"/>
    <w:rsid w:val="00C16880"/>
    <w:rsid w:val="00C16FD0"/>
    <w:rsid w:val="00C17645"/>
    <w:rsid w:val="00C17BDA"/>
    <w:rsid w:val="00C17C4D"/>
    <w:rsid w:val="00C17C7F"/>
    <w:rsid w:val="00C20313"/>
    <w:rsid w:val="00C206D2"/>
    <w:rsid w:val="00C21764"/>
    <w:rsid w:val="00C21C50"/>
    <w:rsid w:val="00C22FC0"/>
    <w:rsid w:val="00C2391D"/>
    <w:rsid w:val="00C23DFF"/>
    <w:rsid w:val="00C248EC"/>
    <w:rsid w:val="00C254F3"/>
    <w:rsid w:val="00C267F8"/>
    <w:rsid w:val="00C27073"/>
    <w:rsid w:val="00C30844"/>
    <w:rsid w:val="00C32E1F"/>
    <w:rsid w:val="00C34046"/>
    <w:rsid w:val="00C348C9"/>
    <w:rsid w:val="00C34A77"/>
    <w:rsid w:val="00C34B68"/>
    <w:rsid w:val="00C3601E"/>
    <w:rsid w:val="00C37B60"/>
    <w:rsid w:val="00C37D16"/>
    <w:rsid w:val="00C40DF7"/>
    <w:rsid w:val="00C4245B"/>
    <w:rsid w:val="00C43919"/>
    <w:rsid w:val="00C43CB0"/>
    <w:rsid w:val="00C4454F"/>
    <w:rsid w:val="00C448EF"/>
    <w:rsid w:val="00C44A95"/>
    <w:rsid w:val="00C45D4E"/>
    <w:rsid w:val="00C469DF"/>
    <w:rsid w:val="00C46E4F"/>
    <w:rsid w:val="00C46E5B"/>
    <w:rsid w:val="00C50DBA"/>
    <w:rsid w:val="00C51AD6"/>
    <w:rsid w:val="00C52C82"/>
    <w:rsid w:val="00C539B5"/>
    <w:rsid w:val="00C54788"/>
    <w:rsid w:val="00C55979"/>
    <w:rsid w:val="00C56719"/>
    <w:rsid w:val="00C60163"/>
    <w:rsid w:val="00C6054B"/>
    <w:rsid w:val="00C61BBC"/>
    <w:rsid w:val="00C628FE"/>
    <w:rsid w:val="00C62C3F"/>
    <w:rsid w:val="00C63BC0"/>
    <w:rsid w:val="00C65436"/>
    <w:rsid w:val="00C6655E"/>
    <w:rsid w:val="00C67889"/>
    <w:rsid w:val="00C7228F"/>
    <w:rsid w:val="00C726B4"/>
    <w:rsid w:val="00C75A11"/>
    <w:rsid w:val="00C75B32"/>
    <w:rsid w:val="00C760EE"/>
    <w:rsid w:val="00C838FA"/>
    <w:rsid w:val="00C842A2"/>
    <w:rsid w:val="00C852CC"/>
    <w:rsid w:val="00C8540B"/>
    <w:rsid w:val="00C85EFF"/>
    <w:rsid w:val="00C9018E"/>
    <w:rsid w:val="00C91A0C"/>
    <w:rsid w:val="00C91E65"/>
    <w:rsid w:val="00C922E9"/>
    <w:rsid w:val="00C924C4"/>
    <w:rsid w:val="00C941F8"/>
    <w:rsid w:val="00C94C97"/>
    <w:rsid w:val="00C954FB"/>
    <w:rsid w:val="00C95725"/>
    <w:rsid w:val="00CA0816"/>
    <w:rsid w:val="00CA08B7"/>
    <w:rsid w:val="00CA3C3A"/>
    <w:rsid w:val="00CA3D9A"/>
    <w:rsid w:val="00CA5337"/>
    <w:rsid w:val="00CA6052"/>
    <w:rsid w:val="00CA661F"/>
    <w:rsid w:val="00CA7152"/>
    <w:rsid w:val="00CA7443"/>
    <w:rsid w:val="00CA7ADC"/>
    <w:rsid w:val="00CB00CB"/>
    <w:rsid w:val="00CB0741"/>
    <w:rsid w:val="00CB14BC"/>
    <w:rsid w:val="00CB1CCB"/>
    <w:rsid w:val="00CB25A4"/>
    <w:rsid w:val="00CB2893"/>
    <w:rsid w:val="00CB4C63"/>
    <w:rsid w:val="00CB6B80"/>
    <w:rsid w:val="00CC0803"/>
    <w:rsid w:val="00CC5747"/>
    <w:rsid w:val="00CC63F6"/>
    <w:rsid w:val="00CC6CB3"/>
    <w:rsid w:val="00CD1026"/>
    <w:rsid w:val="00CD1C5B"/>
    <w:rsid w:val="00CD2E8A"/>
    <w:rsid w:val="00CD421D"/>
    <w:rsid w:val="00CD4FD6"/>
    <w:rsid w:val="00CD5768"/>
    <w:rsid w:val="00CD57D5"/>
    <w:rsid w:val="00CD619B"/>
    <w:rsid w:val="00CD72B2"/>
    <w:rsid w:val="00CD7642"/>
    <w:rsid w:val="00CD7FAE"/>
    <w:rsid w:val="00CE0A1B"/>
    <w:rsid w:val="00CE13F4"/>
    <w:rsid w:val="00CE3C65"/>
    <w:rsid w:val="00CE3E2C"/>
    <w:rsid w:val="00CE52D2"/>
    <w:rsid w:val="00CE5A5D"/>
    <w:rsid w:val="00CE625A"/>
    <w:rsid w:val="00CE6500"/>
    <w:rsid w:val="00CE7799"/>
    <w:rsid w:val="00CE7CC2"/>
    <w:rsid w:val="00CF1488"/>
    <w:rsid w:val="00CF2BD8"/>
    <w:rsid w:val="00CF3CEE"/>
    <w:rsid w:val="00CF3ECD"/>
    <w:rsid w:val="00CF5550"/>
    <w:rsid w:val="00CF5B05"/>
    <w:rsid w:val="00CF5C24"/>
    <w:rsid w:val="00CF712A"/>
    <w:rsid w:val="00CF76B4"/>
    <w:rsid w:val="00CF7BA9"/>
    <w:rsid w:val="00D02CC0"/>
    <w:rsid w:val="00D0454A"/>
    <w:rsid w:val="00D0471E"/>
    <w:rsid w:val="00D047C3"/>
    <w:rsid w:val="00D04A7A"/>
    <w:rsid w:val="00D050D8"/>
    <w:rsid w:val="00D051B2"/>
    <w:rsid w:val="00D05776"/>
    <w:rsid w:val="00D05D6C"/>
    <w:rsid w:val="00D07841"/>
    <w:rsid w:val="00D104DE"/>
    <w:rsid w:val="00D11062"/>
    <w:rsid w:val="00D128E9"/>
    <w:rsid w:val="00D13E67"/>
    <w:rsid w:val="00D13ED0"/>
    <w:rsid w:val="00D160DC"/>
    <w:rsid w:val="00D16893"/>
    <w:rsid w:val="00D16EFB"/>
    <w:rsid w:val="00D1780E"/>
    <w:rsid w:val="00D215F2"/>
    <w:rsid w:val="00D2325B"/>
    <w:rsid w:val="00D23EA0"/>
    <w:rsid w:val="00D24003"/>
    <w:rsid w:val="00D24827"/>
    <w:rsid w:val="00D24AEF"/>
    <w:rsid w:val="00D24F35"/>
    <w:rsid w:val="00D25744"/>
    <w:rsid w:val="00D2598F"/>
    <w:rsid w:val="00D263B0"/>
    <w:rsid w:val="00D30B0B"/>
    <w:rsid w:val="00D314E3"/>
    <w:rsid w:val="00D31A2B"/>
    <w:rsid w:val="00D31F86"/>
    <w:rsid w:val="00D3271D"/>
    <w:rsid w:val="00D32949"/>
    <w:rsid w:val="00D33247"/>
    <w:rsid w:val="00D33576"/>
    <w:rsid w:val="00D33735"/>
    <w:rsid w:val="00D34821"/>
    <w:rsid w:val="00D36036"/>
    <w:rsid w:val="00D361CF"/>
    <w:rsid w:val="00D36BE3"/>
    <w:rsid w:val="00D37077"/>
    <w:rsid w:val="00D37106"/>
    <w:rsid w:val="00D4021B"/>
    <w:rsid w:val="00D40A25"/>
    <w:rsid w:val="00D411D6"/>
    <w:rsid w:val="00D4193F"/>
    <w:rsid w:val="00D43E53"/>
    <w:rsid w:val="00D44897"/>
    <w:rsid w:val="00D44EE3"/>
    <w:rsid w:val="00D45748"/>
    <w:rsid w:val="00D4648D"/>
    <w:rsid w:val="00D47D5F"/>
    <w:rsid w:val="00D503CF"/>
    <w:rsid w:val="00D51207"/>
    <w:rsid w:val="00D513C7"/>
    <w:rsid w:val="00D52A12"/>
    <w:rsid w:val="00D568EE"/>
    <w:rsid w:val="00D57282"/>
    <w:rsid w:val="00D60120"/>
    <w:rsid w:val="00D6147E"/>
    <w:rsid w:val="00D62E93"/>
    <w:rsid w:val="00D64339"/>
    <w:rsid w:val="00D64817"/>
    <w:rsid w:val="00D65114"/>
    <w:rsid w:val="00D65837"/>
    <w:rsid w:val="00D65F63"/>
    <w:rsid w:val="00D6601D"/>
    <w:rsid w:val="00D66D22"/>
    <w:rsid w:val="00D677DC"/>
    <w:rsid w:val="00D702C9"/>
    <w:rsid w:val="00D70F1A"/>
    <w:rsid w:val="00D7122A"/>
    <w:rsid w:val="00D71488"/>
    <w:rsid w:val="00D72102"/>
    <w:rsid w:val="00D725E8"/>
    <w:rsid w:val="00D746A9"/>
    <w:rsid w:val="00D74947"/>
    <w:rsid w:val="00D753EC"/>
    <w:rsid w:val="00D75519"/>
    <w:rsid w:val="00D76AF4"/>
    <w:rsid w:val="00D7714E"/>
    <w:rsid w:val="00D80269"/>
    <w:rsid w:val="00D818F6"/>
    <w:rsid w:val="00D81B32"/>
    <w:rsid w:val="00D81D5F"/>
    <w:rsid w:val="00D84288"/>
    <w:rsid w:val="00D84DD1"/>
    <w:rsid w:val="00D8567E"/>
    <w:rsid w:val="00D862DB"/>
    <w:rsid w:val="00D871A5"/>
    <w:rsid w:val="00D90405"/>
    <w:rsid w:val="00D90433"/>
    <w:rsid w:val="00D9104A"/>
    <w:rsid w:val="00D91053"/>
    <w:rsid w:val="00D912BE"/>
    <w:rsid w:val="00D91E3F"/>
    <w:rsid w:val="00D93BED"/>
    <w:rsid w:val="00D943F6"/>
    <w:rsid w:val="00D95110"/>
    <w:rsid w:val="00D952ED"/>
    <w:rsid w:val="00D95D3E"/>
    <w:rsid w:val="00D963E2"/>
    <w:rsid w:val="00D96694"/>
    <w:rsid w:val="00D971E1"/>
    <w:rsid w:val="00D97291"/>
    <w:rsid w:val="00D97610"/>
    <w:rsid w:val="00D976CF"/>
    <w:rsid w:val="00DA0267"/>
    <w:rsid w:val="00DA083E"/>
    <w:rsid w:val="00DA2475"/>
    <w:rsid w:val="00DA48A3"/>
    <w:rsid w:val="00DA4A43"/>
    <w:rsid w:val="00DA62A3"/>
    <w:rsid w:val="00DA7D45"/>
    <w:rsid w:val="00DA7D5F"/>
    <w:rsid w:val="00DB0AFC"/>
    <w:rsid w:val="00DB1B59"/>
    <w:rsid w:val="00DB1C60"/>
    <w:rsid w:val="00DB2295"/>
    <w:rsid w:val="00DB4BB4"/>
    <w:rsid w:val="00DB4BEB"/>
    <w:rsid w:val="00DB4E28"/>
    <w:rsid w:val="00DB615C"/>
    <w:rsid w:val="00DB6D58"/>
    <w:rsid w:val="00DB7024"/>
    <w:rsid w:val="00DB704B"/>
    <w:rsid w:val="00DC18B8"/>
    <w:rsid w:val="00DC1C7A"/>
    <w:rsid w:val="00DC528B"/>
    <w:rsid w:val="00DC6984"/>
    <w:rsid w:val="00DD15BD"/>
    <w:rsid w:val="00DD1858"/>
    <w:rsid w:val="00DD27EF"/>
    <w:rsid w:val="00DD3180"/>
    <w:rsid w:val="00DD32AC"/>
    <w:rsid w:val="00DD4873"/>
    <w:rsid w:val="00DD5117"/>
    <w:rsid w:val="00DD6A7F"/>
    <w:rsid w:val="00DD7051"/>
    <w:rsid w:val="00DD787E"/>
    <w:rsid w:val="00DE00D6"/>
    <w:rsid w:val="00DE11F8"/>
    <w:rsid w:val="00DE2BC4"/>
    <w:rsid w:val="00DE3960"/>
    <w:rsid w:val="00DE3F53"/>
    <w:rsid w:val="00DE483C"/>
    <w:rsid w:val="00DE6A41"/>
    <w:rsid w:val="00DE6C68"/>
    <w:rsid w:val="00DE6DCD"/>
    <w:rsid w:val="00DE7073"/>
    <w:rsid w:val="00DF0E03"/>
    <w:rsid w:val="00DF0E0E"/>
    <w:rsid w:val="00DF1386"/>
    <w:rsid w:val="00DF2B52"/>
    <w:rsid w:val="00DF3824"/>
    <w:rsid w:val="00DF54CC"/>
    <w:rsid w:val="00DF576D"/>
    <w:rsid w:val="00DF61AB"/>
    <w:rsid w:val="00DF63D3"/>
    <w:rsid w:val="00DF65B2"/>
    <w:rsid w:val="00DF6F46"/>
    <w:rsid w:val="00DF796F"/>
    <w:rsid w:val="00E02AB5"/>
    <w:rsid w:val="00E03983"/>
    <w:rsid w:val="00E051E0"/>
    <w:rsid w:val="00E06049"/>
    <w:rsid w:val="00E06EF6"/>
    <w:rsid w:val="00E079E5"/>
    <w:rsid w:val="00E10439"/>
    <w:rsid w:val="00E10ECD"/>
    <w:rsid w:val="00E112A2"/>
    <w:rsid w:val="00E12527"/>
    <w:rsid w:val="00E125F8"/>
    <w:rsid w:val="00E12A5B"/>
    <w:rsid w:val="00E12EE1"/>
    <w:rsid w:val="00E13E1B"/>
    <w:rsid w:val="00E15C2C"/>
    <w:rsid w:val="00E15CE8"/>
    <w:rsid w:val="00E1606B"/>
    <w:rsid w:val="00E17536"/>
    <w:rsid w:val="00E20E5D"/>
    <w:rsid w:val="00E21693"/>
    <w:rsid w:val="00E21E14"/>
    <w:rsid w:val="00E22867"/>
    <w:rsid w:val="00E22D40"/>
    <w:rsid w:val="00E231BB"/>
    <w:rsid w:val="00E26921"/>
    <w:rsid w:val="00E3107C"/>
    <w:rsid w:val="00E31268"/>
    <w:rsid w:val="00E31727"/>
    <w:rsid w:val="00E324D7"/>
    <w:rsid w:val="00E32E19"/>
    <w:rsid w:val="00E32F1E"/>
    <w:rsid w:val="00E36A45"/>
    <w:rsid w:val="00E36D15"/>
    <w:rsid w:val="00E37E32"/>
    <w:rsid w:val="00E40D3D"/>
    <w:rsid w:val="00E4367C"/>
    <w:rsid w:val="00E44890"/>
    <w:rsid w:val="00E50FF6"/>
    <w:rsid w:val="00E51A32"/>
    <w:rsid w:val="00E522AC"/>
    <w:rsid w:val="00E5269C"/>
    <w:rsid w:val="00E53927"/>
    <w:rsid w:val="00E53F4C"/>
    <w:rsid w:val="00E546AE"/>
    <w:rsid w:val="00E54943"/>
    <w:rsid w:val="00E55F72"/>
    <w:rsid w:val="00E56615"/>
    <w:rsid w:val="00E574A0"/>
    <w:rsid w:val="00E60A36"/>
    <w:rsid w:val="00E62122"/>
    <w:rsid w:val="00E63248"/>
    <w:rsid w:val="00E64254"/>
    <w:rsid w:val="00E670DF"/>
    <w:rsid w:val="00E679B9"/>
    <w:rsid w:val="00E70A00"/>
    <w:rsid w:val="00E76C9D"/>
    <w:rsid w:val="00E7754D"/>
    <w:rsid w:val="00E7769A"/>
    <w:rsid w:val="00E77E42"/>
    <w:rsid w:val="00E77EED"/>
    <w:rsid w:val="00E80E9E"/>
    <w:rsid w:val="00E81C2E"/>
    <w:rsid w:val="00E8257F"/>
    <w:rsid w:val="00E83118"/>
    <w:rsid w:val="00E83B42"/>
    <w:rsid w:val="00E845C8"/>
    <w:rsid w:val="00E8544B"/>
    <w:rsid w:val="00E90B65"/>
    <w:rsid w:val="00E91398"/>
    <w:rsid w:val="00E91C29"/>
    <w:rsid w:val="00E92527"/>
    <w:rsid w:val="00E93E8B"/>
    <w:rsid w:val="00E94ADA"/>
    <w:rsid w:val="00E96575"/>
    <w:rsid w:val="00EA1EA1"/>
    <w:rsid w:val="00EA27BB"/>
    <w:rsid w:val="00EA2C8A"/>
    <w:rsid w:val="00EA326C"/>
    <w:rsid w:val="00EA44DD"/>
    <w:rsid w:val="00EA6868"/>
    <w:rsid w:val="00EA6F93"/>
    <w:rsid w:val="00EA73A7"/>
    <w:rsid w:val="00EA75CB"/>
    <w:rsid w:val="00EB0C16"/>
    <w:rsid w:val="00EB2A20"/>
    <w:rsid w:val="00EB3CE5"/>
    <w:rsid w:val="00EB3E6C"/>
    <w:rsid w:val="00EB46BE"/>
    <w:rsid w:val="00EB4C10"/>
    <w:rsid w:val="00EB4C29"/>
    <w:rsid w:val="00EB4ED7"/>
    <w:rsid w:val="00EB5F63"/>
    <w:rsid w:val="00EB64A9"/>
    <w:rsid w:val="00EB651F"/>
    <w:rsid w:val="00EB7971"/>
    <w:rsid w:val="00EC031A"/>
    <w:rsid w:val="00EC093C"/>
    <w:rsid w:val="00EC0E1D"/>
    <w:rsid w:val="00EC1084"/>
    <w:rsid w:val="00EC1175"/>
    <w:rsid w:val="00EC1A3F"/>
    <w:rsid w:val="00EC2272"/>
    <w:rsid w:val="00EC2446"/>
    <w:rsid w:val="00EC578A"/>
    <w:rsid w:val="00EC73B0"/>
    <w:rsid w:val="00ED0996"/>
    <w:rsid w:val="00ED0A0D"/>
    <w:rsid w:val="00ED24A6"/>
    <w:rsid w:val="00ED416A"/>
    <w:rsid w:val="00ED445D"/>
    <w:rsid w:val="00ED4FAB"/>
    <w:rsid w:val="00ED673C"/>
    <w:rsid w:val="00EE0497"/>
    <w:rsid w:val="00EE0530"/>
    <w:rsid w:val="00EE159B"/>
    <w:rsid w:val="00EE3B4D"/>
    <w:rsid w:val="00EE4222"/>
    <w:rsid w:val="00EE4B42"/>
    <w:rsid w:val="00EE63B4"/>
    <w:rsid w:val="00EE77E3"/>
    <w:rsid w:val="00EF084C"/>
    <w:rsid w:val="00EF2BBB"/>
    <w:rsid w:val="00EF41F1"/>
    <w:rsid w:val="00EF4E56"/>
    <w:rsid w:val="00EF5D62"/>
    <w:rsid w:val="00EF72DB"/>
    <w:rsid w:val="00EF789D"/>
    <w:rsid w:val="00F0039B"/>
    <w:rsid w:val="00F0075B"/>
    <w:rsid w:val="00F01021"/>
    <w:rsid w:val="00F01C23"/>
    <w:rsid w:val="00F02C7B"/>
    <w:rsid w:val="00F03C91"/>
    <w:rsid w:val="00F0439E"/>
    <w:rsid w:val="00F04E4B"/>
    <w:rsid w:val="00F065D1"/>
    <w:rsid w:val="00F103E3"/>
    <w:rsid w:val="00F10927"/>
    <w:rsid w:val="00F10D46"/>
    <w:rsid w:val="00F12362"/>
    <w:rsid w:val="00F130A7"/>
    <w:rsid w:val="00F13996"/>
    <w:rsid w:val="00F13EE7"/>
    <w:rsid w:val="00F14626"/>
    <w:rsid w:val="00F14E48"/>
    <w:rsid w:val="00F16ED4"/>
    <w:rsid w:val="00F17496"/>
    <w:rsid w:val="00F20E7C"/>
    <w:rsid w:val="00F20E88"/>
    <w:rsid w:val="00F227EA"/>
    <w:rsid w:val="00F22E4F"/>
    <w:rsid w:val="00F25109"/>
    <w:rsid w:val="00F25B01"/>
    <w:rsid w:val="00F25ED9"/>
    <w:rsid w:val="00F264BE"/>
    <w:rsid w:val="00F275EB"/>
    <w:rsid w:val="00F2786F"/>
    <w:rsid w:val="00F27E4D"/>
    <w:rsid w:val="00F30E54"/>
    <w:rsid w:val="00F33A79"/>
    <w:rsid w:val="00F33F28"/>
    <w:rsid w:val="00F34A2C"/>
    <w:rsid w:val="00F35CB0"/>
    <w:rsid w:val="00F35F22"/>
    <w:rsid w:val="00F36822"/>
    <w:rsid w:val="00F401E5"/>
    <w:rsid w:val="00F42830"/>
    <w:rsid w:val="00F43BC0"/>
    <w:rsid w:val="00F447A0"/>
    <w:rsid w:val="00F47918"/>
    <w:rsid w:val="00F5094B"/>
    <w:rsid w:val="00F517F6"/>
    <w:rsid w:val="00F53577"/>
    <w:rsid w:val="00F540E6"/>
    <w:rsid w:val="00F540EA"/>
    <w:rsid w:val="00F55498"/>
    <w:rsid w:val="00F55676"/>
    <w:rsid w:val="00F56064"/>
    <w:rsid w:val="00F560B7"/>
    <w:rsid w:val="00F563E2"/>
    <w:rsid w:val="00F5688A"/>
    <w:rsid w:val="00F56B0F"/>
    <w:rsid w:val="00F57AC0"/>
    <w:rsid w:val="00F57C0F"/>
    <w:rsid w:val="00F6051F"/>
    <w:rsid w:val="00F60776"/>
    <w:rsid w:val="00F60C99"/>
    <w:rsid w:val="00F617AB"/>
    <w:rsid w:val="00F618CE"/>
    <w:rsid w:val="00F62C17"/>
    <w:rsid w:val="00F64A96"/>
    <w:rsid w:val="00F6500B"/>
    <w:rsid w:val="00F65A0E"/>
    <w:rsid w:val="00F65F69"/>
    <w:rsid w:val="00F705D0"/>
    <w:rsid w:val="00F70C02"/>
    <w:rsid w:val="00F70D31"/>
    <w:rsid w:val="00F71330"/>
    <w:rsid w:val="00F7209F"/>
    <w:rsid w:val="00F725B1"/>
    <w:rsid w:val="00F72B5C"/>
    <w:rsid w:val="00F73EB8"/>
    <w:rsid w:val="00F806D4"/>
    <w:rsid w:val="00F8072D"/>
    <w:rsid w:val="00F810BD"/>
    <w:rsid w:val="00F8127B"/>
    <w:rsid w:val="00F83106"/>
    <w:rsid w:val="00F83C9B"/>
    <w:rsid w:val="00F83DB7"/>
    <w:rsid w:val="00F84C89"/>
    <w:rsid w:val="00F84F8F"/>
    <w:rsid w:val="00F858F8"/>
    <w:rsid w:val="00F85CFF"/>
    <w:rsid w:val="00F874AA"/>
    <w:rsid w:val="00F9007E"/>
    <w:rsid w:val="00F92157"/>
    <w:rsid w:val="00F923E3"/>
    <w:rsid w:val="00F942CC"/>
    <w:rsid w:val="00F94CBD"/>
    <w:rsid w:val="00F95A33"/>
    <w:rsid w:val="00F95D1E"/>
    <w:rsid w:val="00F970B8"/>
    <w:rsid w:val="00FA1005"/>
    <w:rsid w:val="00FA10CC"/>
    <w:rsid w:val="00FA2CCD"/>
    <w:rsid w:val="00FA5B01"/>
    <w:rsid w:val="00FA5BBD"/>
    <w:rsid w:val="00FA5C18"/>
    <w:rsid w:val="00FA5EE6"/>
    <w:rsid w:val="00FA6B80"/>
    <w:rsid w:val="00FA73EB"/>
    <w:rsid w:val="00FB1CDE"/>
    <w:rsid w:val="00FB280A"/>
    <w:rsid w:val="00FB4F1C"/>
    <w:rsid w:val="00FB5BF4"/>
    <w:rsid w:val="00FB73D9"/>
    <w:rsid w:val="00FB762A"/>
    <w:rsid w:val="00FC25B8"/>
    <w:rsid w:val="00FC27FB"/>
    <w:rsid w:val="00FC2A60"/>
    <w:rsid w:val="00FC2CCE"/>
    <w:rsid w:val="00FC3212"/>
    <w:rsid w:val="00FC34A9"/>
    <w:rsid w:val="00FC3BD5"/>
    <w:rsid w:val="00FC3D56"/>
    <w:rsid w:val="00FC533F"/>
    <w:rsid w:val="00FC6467"/>
    <w:rsid w:val="00FC6D5D"/>
    <w:rsid w:val="00FD0AC9"/>
    <w:rsid w:val="00FD0EA1"/>
    <w:rsid w:val="00FD1433"/>
    <w:rsid w:val="00FD2F6C"/>
    <w:rsid w:val="00FD43CF"/>
    <w:rsid w:val="00FD48A4"/>
    <w:rsid w:val="00FD53DD"/>
    <w:rsid w:val="00FD6AFF"/>
    <w:rsid w:val="00FD6DBF"/>
    <w:rsid w:val="00FE0CAD"/>
    <w:rsid w:val="00FE0EA1"/>
    <w:rsid w:val="00FE2A05"/>
    <w:rsid w:val="00FE2FB2"/>
    <w:rsid w:val="00FE3959"/>
    <w:rsid w:val="00FE3FF1"/>
    <w:rsid w:val="00FE42CB"/>
    <w:rsid w:val="00FE450F"/>
    <w:rsid w:val="00FE5FC0"/>
    <w:rsid w:val="00FE7158"/>
    <w:rsid w:val="00FF1ECD"/>
    <w:rsid w:val="00FF28AC"/>
    <w:rsid w:val="00FF2952"/>
    <w:rsid w:val="00FF297A"/>
    <w:rsid w:val="00FF2B77"/>
    <w:rsid w:val="00FF439C"/>
    <w:rsid w:val="00FF47CC"/>
    <w:rsid w:val="00FF506D"/>
    <w:rsid w:val="00FF5E09"/>
    <w:rsid w:val="00FF6F78"/>
    <w:rsid w:val="00FF7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A12"/>
    <w:pPr>
      <w:widowControl w:val="0"/>
    </w:pPr>
    <w:rPr>
      <w:kern w:val="2"/>
      <w:sz w:val="24"/>
      <w:szCs w:val="24"/>
    </w:rPr>
  </w:style>
  <w:style w:type="paragraph" w:styleId="1">
    <w:name w:val="heading 1"/>
    <w:basedOn w:val="a"/>
    <w:next w:val="a"/>
    <w:qFormat/>
    <w:rsid w:val="00472DCA"/>
    <w:pPr>
      <w:keepNext/>
      <w:adjustRightInd w:val="0"/>
      <w:snapToGrid w:val="0"/>
      <w:spacing w:before="216" w:after="200" w:line="416" w:lineRule="exact"/>
      <w:jc w:val="center"/>
      <w:outlineLvl w:val="0"/>
    </w:pPr>
    <w:rPr>
      <w:rFonts w:ascii="華康粗圓體" w:eastAsia="華康粗圓體"/>
      <w:bCs/>
      <w:color w:val="000000"/>
      <w:sz w:val="48"/>
      <w:szCs w:val="48"/>
    </w:rPr>
  </w:style>
  <w:style w:type="paragraph" w:styleId="2">
    <w:name w:val="heading 2"/>
    <w:basedOn w:val="a"/>
    <w:next w:val="a"/>
    <w:qFormat/>
    <w:rsid w:val="0076081B"/>
    <w:pPr>
      <w:keepNext/>
      <w:spacing w:line="720" w:lineRule="auto"/>
      <w:outlineLvl w:val="1"/>
    </w:pPr>
    <w:rPr>
      <w:rFonts w:ascii="Arial" w:hAnsi="Arial"/>
      <w:b/>
      <w:bCs/>
      <w:sz w:val="48"/>
      <w:szCs w:val="48"/>
    </w:rPr>
  </w:style>
  <w:style w:type="paragraph" w:styleId="3">
    <w:name w:val="heading 3"/>
    <w:basedOn w:val="a"/>
    <w:next w:val="a"/>
    <w:qFormat/>
    <w:rsid w:val="0076081B"/>
    <w:pPr>
      <w:keepNext/>
      <w:spacing w:line="720" w:lineRule="auto"/>
      <w:outlineLvl w:val="2"/>
    </w:pPr>
    <w:rPr>
      <w:rFonts w:ascii="Arial" w:hAnsi="Arial"/>
      <w:b/>
      <w:bCs/>
      <w:sz w:val="36"/>
      <w:szCs w:val="36"/>
    </w:rPr>
  </w:style>
  <w:style w:type="paragraph" w:styleId="4">
    <w:name w:val="heading 4"/>
    <w:aliases w:val="標題 4 字元"/>
    <w:basedOn w:val="a"/>
    <w:next w:val="a"/>
    <w:qFormat/>
    <w:rsid w:val="0076081B"/>
    <w:pPr>
      <w:keepNext/>
      <w:spacing w:line="720" w:lineRule="auto"/>
      <w:outlineLvl w:val="3"/>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30A12"/>
    <w:pPr>
      <w:tabs>
        <w:tab w:val="center" w:pos="4153"/>
        <w:tab w:val="right" w:pos="8306"/>
      </w:tabs>
      <w:snapToGrid w:val="0"/>
    </w:pPr>
    <w:rPr>
      <w:sz w:val="20"/>
      <w:szCs w:val="20"/>
    </w:rPr>
  </w:style>
  <w:style w:type="character" w:styleId="a5">
    <w:name w:val="page number"/>
    <w:basedOn w:val="a0"/>
    <w:rsid w:val="00830A12"/>
  </w:style>
  <w:style w:type="paragraph" w:styleId="a6">
    <w:name w:val="Body Text Indent"/>
    <w:basedOn w:val="a"/>
    <w:rsid w:val="009B2BB1"/>
    <w:pPr>
      <w:ind w:left="2552"/>
    </w:pPr>
    <w:rPr>
      <w:rFonts w:eastAsia="標楷體"/>
      <w:sz w:val="32"/>
    </w:rPr>
  </w:style>
  <w:style w:type="paragraph" w:customStyle="1" w:styleId="a7">
    <w:name w:val="(一)"/>
    <w:basedOn w:val="a"/>
    <w:link w:val="a8"/>
    <w:rsid w:val="006A3731"/>
    <w:pPr>
      <w:spacing w:line="319" w:lineRule="auto"/>
      <w:ind w:leftChars="500" w:left="1800"/>
      <w:jc w:val="both"/>
    </w:pPr>
    <w:rPr>
      <w:rFonts w:eastAsia="標楷體"/>
      <w:sz w:val="36"/>
    </w:rPr>
  </w:style>
  <w:style w:type="character" w:customStyle="1" w:styleId="a8">
    <w:name w:val="(一) 字元"/>
    <w:link w:val="a7"/>
    <w:rsid w:val="0050361D"/>
    <w:rPr>
      <w:rFonts w:eastAsia="標楷體"/>
      <w:kern w:val="2"/>
      <w:sz w:val="36"/>
      <w:szCs w:val="24"/>
      <w:lang w:val="en-US" w:eastAsia="zh-TW" w:bidi="ar-SA"/>
    </w:rPr>
  </w:style>
  <w:style w:type="paragraph" w:styleId="30">
    <w:name w:val="Body Text Indent 3"/>
    <w:basedOn w:val="a"/>
    <w:link w:val="31"/>
    <w:rsid w:val="00575827"/>
    <w:pPr>
      <w:spacing w:after="120"/>
      <w:ind w:leftChars="200" w:left="480"/>
    </w:pPr>
    <w:rPr>
      <w:sz w:val="16"/>
      <w:szCs w:val="16"/>
    </w:rPr>
  </w:style>
  <w:style w:type="paragraph" w:customStyle="1" w:styleId="a9">
    <w:name w:val=""/>
    <w:basedOn w:val="a"/>
    <w:rsid w:val="00575827"/>
    <w:pPr>
      <w:snapToGrid w:val="0"/>
      <w:spacing w:line="336" w:lineRule="auto"/>
      <w:ind w:left="1974" w:right="57" w:hanging="727"/>
      <w:jc w:val="both"/>
    </w:pPr>
    <w:rPr>
      <w:rFonts w:ascii="標楷體" w:eastAsia="標楷體"/>
      <w:sz w:val="34"/>
    </w:rPr>
  </w:style>
  <w:style w:type="paragraph" w:styleId="aa">
    <w:name w:val="Body Text"/>
    <w:basedOn w:val="a"/>
    <w:rsid w:val="00575827"/>
    <w:pPr>
      <w:spacing w:after="120"/>
    </w:pPr>
  </w:style>
  <w:style w:type="paragraph" w:customStyle="1" w:styleId="10">
    <w:name w:val="1."/>
    <w:basedOn w:val="a"/>
    <w:rsid w:val="00575827"/>
    <w:pPr>
      <w:spacing w:line="307" w:lineRule="auto"/>
      <w:ind w:leftChars="380" w:left="1856" w:hangingChars="200" w:hanging="640"/>
      <w:jc w:val="both"/>
    </w:pPr>
    <w:rPr>
      <w:rFonts w:eastAsia="標楷體"/>
      <w:sz w:val="32"/>
    </w:rPr>
  </w:style>
  <w:style w:type="paragraph" w:customStyle="1" w:styleId="ab">
    <w:name w:val="一"/>
    <w:basedOn w:val="a"/>
    <w:rsid w:val="000D283A"/>
    <w:pPr>
      <w:autoSpaceDE w:val="0"/>
      <w:autoSpaceDN w:val="0"/>
      <w:adjustRightInd w:val="0"/>
      <w:spacing w:before="240" w:after="240" w:line="360" w:lineRule="atLeast"/>
      <w:ind w:left="142" w:firstLine="709"/>
      <w:jc w:val="both"/>
      <w:textAlignment w:val="baseline"/>
    </w:pPr>
    <w:rPr>
      <w:rFonts w:ascii="新細明體" w:hAnsi="Tms Rmn"/>
      <w:spacing w:val="20"/>
      <w:kern w:val="0"/>
      <w:sz w:val="44"/>
      <w:szCs w:val="20"/>
    </w:rPr>
  </w:style>
  <w:style w:type="paragraph" w:customStyle="1" w:styleId="ac">
    <w:name w:val="(一)平"/>
    <w:basedOn w:val="a"/>
    <w:rsid w:val="000D283A"/>
    <w:pPr>
      <w:autoSpaceDE w:val="0"/>
      <w:autoSpaceDN w:val="0"/>
      <w:adjustRightInd w:val="0"/>
      <w:spacing w:line="360" w:lineRule="atLeast"/>
      <w:ind w:left="737"/>
      <w:textAlignment w:val="baseline"/>
    </w:pPr>
    <w:rPr>
      <w:rFonts w:ascii="@華康中楷體" w:eastAsia="@華康中楷體" w:hAnsi="Tms Rmn"/>
      <w:kern w:val="0"/>
      <w:sz w:val="30"/>
      <w:szCs w:val="20"/>
    </w:rPr>
  </w:style>
  <w:style w:type="paragraph" w:customStyle="1" w:styleId="11">
    <w:name w:val="(二)、1"/>
    <w:basedOn w:val="a"/>
    <w:rsid w:val="000D283A"/>
    <w:pPr>
      <w:adjustRightInd w:val="0"/>
      <w:spacing w:line="640" w:lineRule="exact"/>
      <w:ind w:left="1832" w:hanging="794"/>
      <w:jc w:val="both"/>
      <w:textAlignment w:val="baseline"/>
    </w:pPr>
    <w:rPr>
      <w:rFonts w:eastAsia="標楷體"/>
      <w:spacing w:val="20"/>
      <w:kern w:val="0"/>
      <w:sz w:val="36"/>
      <w:szCs w:val="20"/>
    </w:rPr>
  </w:style>
  <w:style w:type="paragraph" w:customStyle="1" w:styleId="12">
    <w:name w:val="(1)"/>
    <w:basedOn w:val="a7"/>
    <w:rsid w:val="000D283A"/>
    <w:pPr>
      <w:adjustRightInd w:val="0"/>
      <w:spacing w:line="560" w:lineRule="exact"/>
      <w:ind w:leftChars="0" w:left="2127" w:hanging="993"/>
      <w:textAlignment w:val="baseline"/>
    </w:pPr>
    <w:rPr>
      <w:rFonts w:ascii="標楷體" w:hAnsi="標楷體"/>
      <w:spacing w:val="4"/>
      <w:kern w:val="0"/>
      <w:sz w:val="32"/>
      <w:szCs w:val="20"/>
    </w:rPr>
  </w:style>
  <w:style w:type="paragraph" w:customStyle="1" w:styleId="13">
    <w:name w:val="(1)內"/>
    <w:basedOn w:val="12"/>
    <w:rsid w:val="000D283A"/>
    <w:pPr>
      <w:ind w:left="1477" w:hanging="187"/>
    </w:pPr>
  </w:style>
  <w:style w:type="paragraph" w:customStyle="1" w:styleId="ad">
    <w:name w:val="一、內"/>
    <w:basedOn w:val="a"/>
    <w:rsid w:val="000D283A"/>
    <w:pPr>
      <w:adjustRightInd w:val="0"/>
      <w:spacing w:after="120"/>
      <w:ind w:left="1050"/>
      <w:jc w:val="both"/>
      <w:textAlignment w:val="baseline"/>
    </w:pPr>
    <w:rPr>
      <w:rFonts w:ascii="標楷體" w:eastAsia="標楷體"/>
      <w:color w:val="000000"/>
      <w:spacing w:val="20"/>
      <w:kern w:val="0"/>
      <w:sz w:val="32"/>
      <w:szCs w:val="20"/>
    </w:rPr>
  </w:style>
  <w:style w:type="paragraph" w:styleId="20">
    <w:name w:val="Body Text 2"/>
    <w:basedOn w:val="a"/>
    <w:rsid w:val="00E1606B"/>
    <w:pPr>
      <w:spacing w:after="120" w:line="480" w:lineRule="auto"/>
    </w:pPr>
  </w:style>
  <w:style w:type="paragraph" w:customStyle="1" w:styleId="ae">
    <w:name w:val="（一）"/>
    <w:basedOn w:val="a"/>
    <w:rsid w:val="00E1606B"/>
    <w:pPr>
      <w:spacing w:line="560" w:lineRule="exact"/>
      <w:ind w:leftChars="225" w:left="1257" w:hangingChars="224" w:hanging="717"/>
    </w:pPr>
    <w:rPr>
      <w:rFonts w:ascii="標楷體" w:eastAsia="標楷體" w:hAnsi="標楷體"/>
      <w:sz w:val="32"/>
      <w:szCs w:val="28"/>
    </w:rPr>
  </w:style>
  <w:style w:type="paragraph" w:styleId="21">
    <w:name w:val="Body Text Indent 2"/>
    <w:basedOn w:val="a"/>
    <w:rsid w:val="00E1606B"/>
    <w:pPr>
      <w:spacing w:after="120" w:line="480" w:lineRule="auto"/>
      <w:ind w:leftChars="200" w:left="480"/>
    </w:pPr>
  </w:style>
  <w:style w:type="character" w:customStyle="1" w:styleId="menu01111">
    <w:name w:val="menu01111"/>
    <w:basedOn w:val="a0"/>
    <w:rsid w:val="00E1606B"/>
  </w:style>
  <w:style w:type="character" w:customStyle="1" w:styleId="title0210ptdarkred1">
    <w:name w:val="title02_10pt_darkred1"/>
    <w:rsid w:val="00E1606B"/>
    <w:rPr>
      <w:rFonts w:ascii="Arial" w:hAnsi="Arial" w:cs="Arial" w:hint="default"/>
      <w:strike w:val="0"/>
      <w:dstrike w:val="0"/>
      <w:color w:val="8A3939"/>
      <w:sz w:val="20"/>
      <w:szCs w:val="20"/>
      <w:u w:val="none"/>
      <w:effect w:val="none"/>
    </w:rPr>
  </w:style>
  <w:style w:type="paragraph" w:styleId="af">
    <w:name w:val="Plain Text"/>
    <w:basedOn w:val="a"/>
    <w:rsid w:val="00E1606B"/>
    <w:rPr>
      <w:rFonts w:ascii="細明體" w:eastAsia="細明體" w:hAnsi="Courier New" w:cs="Courier New"/>
    </w:rPr>
  </w:style>
  <w:style w:type="paragraph" w:customStyle="1" w:styleId="af0">
    <w:name w:val="局務會議"/>
    <w:basedOn w:val="a"/>
    <w:rsid w:val="00E1606B"/>
    <w:pPr>
      <w:tabs>
        <w:tab w:val="num" w:pos="720"/>
      </w:tabs>
      <w:ind w:left="720" w:hanging="720"/>
    </w:pPr>
    <w:rPr>
      <w:rFonts w:ascii="標楷體" w:eastAsia="標楷體"/>
      <w:sz w:val="36"/>
    </w:rPr>
  </w:style>
  <w:style w:type="paragraph" w:customStyle="1" w:styleId="100">
    <w:name w:val="10."/>
    <w:basedOn w:val="a"/>
    <w:rsid w:val="003B7691"/>
    <w:pPr>
      <w:adjustRightInd w:val="0"/>
      <w:snapToGrid w:val="0"/>
      <w:spacing w:line="470" w:lineRule="atLeast"/>
      <w:ind w:leftChars="330" w:left="330" w:hangingChars="155" w:hanging="155"/>
      <w:jc w:val="both"/>
    </w:pPr>
    <w:rPr>
      <w:rFonts w:ascii="標楷體" w:eastAsia="標楷體" w:hAnsi="標楷體" w:hint="eastAsia"/>
      <w:sz w:val="28"/>
      <w:szCs w:val="28"/>
    </w:rPr>
  </w:style>
  <w:style w:type="paragraph" w:customStyle="1" w:styleId="14">
    <w:name w:val="1文"/>
    <w:basedOn w:val="a"/>
    <w:rsid w:val="0048676E"/>
    <w:pPr>
      <w:adjustRightInd w:val="0"/>
      <w:ind w:leftChars="730" w:left="730"/>
      <w:jc w:val="both"/>
    </w:pPr>
    <w:rPr>
      <w:rFonts w:eastAsia="標楷體"/>
      <w:sz w:val="40"/>
      <w:szCs w:val="20"/>
    </w:rPr>
  </w:style>
  <w:style w:type="character" w:customStyle="1" w:styleId="121">
    <w:name w:val="121"/>
    <w:rsid w:val="0048676E"/>
    <w:rPr>
      <w:sz w:val="18"/>
      <w:szCs w:val="18"/>
    </w:rPr>
  </w:style>
  <w:style w:type="character" w:customStyle="1" w:styleId="style41">
    <w:name w:val="style41"/>
    <w:rsid w:val="00093ECA"/>
    <w:rPr>
      <w:color w:val="666666"/>
      <w:sz w:val="20"/>
      <w:szCs w:val="20"/>
    </w:rPr>
  </w:style>
  <w:style w:type="paragraph" w:customStyle="1" w:styleId="af1">
    <w:name w:val="數字Ａ"/>
    <w:basedOn w:val="a"/>
    <w:rsid w:val="00684C97"/>
    <w:pPr>
      <w:ind w:leftChars="750" w:left="2520" w:hangingChars="180" w:hanging="720"/>
    </w:pPr>
    <w:rPr>
      <w:rFonts w:eastAsia="標楷體"/>
      <w:sz w:val="40"/>
      <w:szCs w:val="20"/>
    </w:rPr>
  </w:style>
  <w:style w:type="table" w:styleId="af2">
    <w:name w:val="Table Grid"/>
    <w:basedOn w:val="a1"/>
    <w:rsid w:val="0040249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內縮二"/>
    <w:basedOn w:val="a"/>
    <w:rsid w:val="00402490"/>
    <w:pPr>
      <w:autoSpaceDE w:val="0"/>
      <w:autoSpaceDN w:val="0"/>
      <w:adjustRightInd w:val="0"/>
      <w:ind w:left="1740" w:hanging="1050"/>
      <w:jc w:val="both"/>
    </w:pPr>
    <w:rPr>
      <w:rFonts w:ascii="標楷體" w:eastAsia="標楷體"/>
      <w:spacing w:val="-2"/>
      <w:kern w:val="0"/>
      <w:sz w:val="36"/>
      <w:szCs w:val="32"/>
    </w:rPr>
  </w:style>
  <w:style w:type="paragraph" w:styleId="32">
    <w:name w:val="Body Text 3"/>
    <w:basedOn w:val="a"/>
    <w:rsid w:val="0050361D"/>
    <w:pPr>
      <w:spacing w:after="120"/>
    </w:pPr>
    <w:rPr>
      <w:sz w:val="16"/>
      <w:szCs w:val="16"/>
    </w:rPr>
  </w:style>
  <w:style w:type="paragraph" w:customStyle="1" w:styleId="af4">
    <w:name w:val="內文一"/>
    <w:basedOn w:val="a"/>
    <w:autoRedefine/>
    <w:rsid w:val="00C057E0"/>
    <w:pPr>
      <w:adjustRightInd w:val="0"/>
      <w:snapToGrid w:val="0"/>
      <w:spacing w:beforeLines="50" w:before="180" w:afterLines="50" w:after="180" w:line="0" w:lineRule="atLeast"/>
      <w:ind w:leftChars="472" w:left="1133" w:firstLineChars="4" w:firstLine="11"/>
      <w:jc w:val="both"/>
      <w:textAlignment w:val="baseline"/>
    </w:pPr>
    <w:rPr>
      <w:rFonts w:ascii="標楷體" w:eastAsia="標楷體" w:hAnsi="標楷體"/>
      <w:color w:val="000000"/>
      <w:kern w:val="0"/>
      <w:sz w:val="32"/>
      <w:szCs w:val="32"/>
    </w:rPr>
  </w:style>
  <w:style w:type="paragraph" w:customStyle="1" w:styleId="1-">
    <w:name w:val="1.-內文"/>
    <w:basedOn w:val="10"/>
    <w:rsid w:val="00F36822"/>
    <w:pPr>
      <w:adjustRightInd w:val="0"/>
      <w:snapToGrid w:val="0"/>
      <w:spacing w:line="470" w:lineRule="exact"/>
      <w:ind w:leftChars="430" w:left="430" w:firstLineChars="0" w:firstLine="0"/>
    </w:pPr>
    <w:rPr>
      <w:rFonts w:ascii="標楷體" w:hAnsi="標楷體"/>
      <w:sz w:val="28"/>
      <w:szCs w:val="28"/>
    </w:rPr>
  </w:style>
  <w:style w:type="paragraph" w:customStyle="1" w:styleId="af5">
    <w:name w:val="a."/>
    <w:basedOn w:val="12"/>
    <w:rsid w:val="00F36822"/>
    <w:pPr>
      <w:snapToGrid w:val="0"/>
      <w:spacing w:line="470" w:lineRule="exact"/>
      <w:ind w:leftChars="585" w:left="685" w:hangingChars="100" w:hanging="100"/>
      <w:textAlignment w:val="auto"/>
    </w:pPr>
    <w:rPr>
      <w:spacing w:val="0"/>
      <w:kern w:val="2"/>
      <w:sz w:val="28"/>
      <w:szCs w:val="28"/>
    </w:rPr>
  </w:style>
  <w:style w:type="paragraph" w:customStyle="1" w:styleId="1-0">
    <w:name w:val="(1)-內文"/>
    <w:basedOn w:val="12"/>
    <w:rsid w:val="00F36822"/>
    <w:pPr>
      <w:snapToGrid w:val="0"/>
      <w:spacing w:line="470" w:lineRule="exact"/>
      <w:ind w:leftChars="565" w:left="580" w:firstLine="0"/>
      <w:textAlignment w:val="auto"/>
    </w:pPr>
    <w:rPr>
      <w:spacing w:val="0"/>
      <w:kern w:val="2"/>
      <w:sz w:val="28"/>
      <w:szCs w:val="28"/>
    </w:rPr>
  </w:style>
  <w:style w:type="paragraph" w:customStyle="1" w:styleId="04">
    <w:name w:val="_04阿"/>
    <w:basedOn w:val="a"/>
    <w:rsid w:val="00F36822"/>
    <w:pPr>
      <w:spacing w:beforeLines="5" w:before="18" w:afterLines="20" w:after="72" w:line="280" w:lineRule="exact"/>
      <w:ind w:leftChars="450" w:left="1260" w:hangingChars="75" w:hanging="180"/>
      <w:jc w:val="both"/>
    </w:pPr>
    <w:rPr>
      <w:rFonts w:eastAsia="標楷體"/>
    </w:rPr>
  </w:style>
  <w:style w:type="paragraph" w:customStyle="1" w:styleId="05">
    <w:name w:val="_05阿括"/>
    <w:basedOn w:val="a"/>
    <w:rsid w:val="00F36822"/>
    <w:pPr>
      <w:spacing w:beforeLines="5" w:before="18" w:afterLines="20" w:after="72" w:line="280" w:lineRule="exact"/>
      <w:ind w:leftChars="550" w:left="1560" w:hangingChars="100" w:hanging="240"/>
      <w:jc w:val="both"/>
    </w:pPr>
    <w:rPr>
      <w:rFonts w:eastAsia="標楷體"/>
    </w:rPr>
  </w:style>
  <w:style w:type="paragraph" w:customStyle="1" w:styleId="040">
    <w:name w:val="_04阿內"/>
    <w:basedOn w:val="04"/>
    <w:rsid w:val="00F36822"/>
    <w:pPr>
      <w:ind w:leftChars="800" w:left="800" w:firstLineChars="0" w:firstLine="0"/>
    </w:pPr>
  </w:style>
  <w:style w:type="paragraph" w:styleId="HTML">
    <w:name w:val="HTML Preformatted"/>
    <w:basedOn w:val="a"/>
    <w:rsid w:val="00F368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customStyle="1" w:styleId="01">
    <w:name w:val="_01壹"/>
    <w:basedOn w:val="a"/>
    <w:rsid w:val="00F36822"/>
    <w:pPr>
      <w:spacing w:beforeLines="5" w:before="108" w:afterLines="20" w:line="360" w:lineRule="exact"/>
      <w:ind w:left="450" w:hangingChars="150" w:hanging="450"/>
    </w:pPr>
    <w:rPr>
      <w:rFonts w:eastAsia="標楷體"/>
      <w:b/>
      <w:bCs/>
      <w:color w:val="800080"/>
      <w:sz w:val="28"/>
    </w:rPr>
  </w:style>
  <w:style w:type="paragraph" w:customStyle="1" w:styleId="af6">
    <w:name w:val="(一)文"/>
    <w:basedOn w:val="a"/>
    <w:rsid w:val="0092148F"/>
    <w:pPr>
      <w:ind w:leftChars="235" w:left="869"/>
      <w:jc w:val="both"/>
    </w:pPr>
    <w:rPr>
      <w:rFonts w:eastAsia="標楷體"/>
      <w:sz w:val="37"/>
      <w:szCs w:val="20"/>
    </w:rPr>
  </w:style>
  <w:style w:type="paragraph" w:customStyle="1" w:styleId="af7">
    <w:name w:val="大寫壹"/>
    <w:basedOn w:val="a"/>
    <w:rsid w:val="001A1BED"/>
    <w:rPr>
      <w:rFonts w:eastAsia="標楷體"/>
      <w:bCs/>
      <w:sz w:val="40"/>
    </w:rPr>
  </w:style>
  <w:style w:type="paragraph" w:customStyle="1" w:styleId="af8">
    <w:name w:val="表左"/>
    <w:basedOn w:val="a"/>
    <w:rsid w:val="001A1BED"/>
    <w:pPr>
      <w:kinsoku w:val="0"/>
      <w:spacing w:line="283" w:lineRule="exact"/>
      <w:ind w:leftChars="15" w:left="31" w:rightChars="15" w:right="31"/>
      <w:jc w:val="both"/>
    </w:pPr>
    <w:rPr>
      <w:sz w:val="21"/>
    </w:rPr>
  </w:style>
  <w:style w:type="paragraph" w:styleId="af9">
    <w:name w:val="Block Text"/>
    <w:basedOn w:val="a"/>
    <w:rsid w:val="001A1BED"/>
    <w:pPr>
      <w:adjustRightInd w:val="0"/>
      <w:spacing w:line="300" w:lineRule="exact"/>
      <w:ind w:left="113" w:right="113"/>
      <w:jc w:val="center"/>
    </w:pPr>
    <w:rPr>
      <w:rFonts w:ascii="標楷體" w:eastAsia="標楷體" w:hAnsi="標楷體"/>
      <w:sz w:val="28"/>
      <w:szCs w:val="28"/>
    </w:rPr>
  </w:style>
  <w:style w:type="paragraph" w:customStyle="1" w:styleId="22">
    <w:name w:val=".自訂標題2"/>
    <w:rsid w:val="001A1BED"/>
    <w:pPr>
      <w:widowControl w:val="0"/>
      <w:adjustRightInd w:val="0"/>
      <w:snapToGrid w:val="0"/>
      <w:spacing w:line="480" w:lineRule="exact"/>
      <w:ind w:leftChars="100" w:left="840" w:hangingChars="200" w:hanging="560"/>
      <w:jc w:val="both"/>
    </w:pPr>
    <w:rPr>
      <w:rFonts w:ascii="Arial" w:eastAsia="標楷體" w:hAnsi="Arial"/>
      <w:b/>
      <w:bCs/>
      <w:color w:val="000000"/>
      <w:kern w:val="2"/>
      <w:sz w:val="28"/>
      <w:szCs w:val="28"/>
    </w:rPr>
  </w:style>
  <w:style w:type="paragraph" w:styleId="afa">
    <w:name w:val="header"/>
    <w:basedOn w:val="a"/>
    <w:rsid w:val="001A1BED"/>
    <w:pPr>
      <w:tabs>
        <w:tab w:val="center" w:pos="4153"/>
        <w:tab w:val="right" w:pos="8306"/>
      </w:tabs>
      <w:snapToGrid w:val="0"/>
    </w:pPr>
    <w:rPr>
      <w:sz w:val="20"/>
      <w:szCs w:val="20"/>
    </w:rPr>
  </w:style>
  <w:style w:type="character" w:styleId="afb">
    <w:name w:val="Strong"/>
    <w:qFormat/>
    <w:rsid w:val="001A1BED"/>
    <w:rPr>
      <w:b/>
      <w:bCs/>
    </w:rPr>
  </w:style>
  <w:style w:type="paragraph" w:customStyle="1" w:styleId="15">
    <w:name w:val="表左1."/>
    <w:basedOn w:val="a"/>
    <w:rsid w:val="001A1BED"/>
    <w:pPr>
      <w:kinsoku w:val="0"/>
      <w:spacing w:line="283" w:lineRule="exact"/>
      <w:ind w:leftChars="15" w:left="241" w:rightChars="15" w:right="31" w:hangingChars="100" w:hanging="210"/>
      <w:jc w:val="both"/>
    </w:pPr>
    <w:rPr>
      <w:sz w:val="21"/>
    </w:rPr>
  </w:style>
  <w:style w:type="character" w:customStyle="1" w:styleId="tax2">
    <w:name w:val="tax2"/>
    <w:rsid w:val="001A1BED"/>
    <w:rPr>
      <w:color w:val="666666"/>
      <w:sz w:val="16"/>
      <w:szCs w:val="16"/>
    </w:rPr>
  </w:style>
  <w:style w:type="paragraph" w:customStyle="1" w:styleId="150">
    <w:name w:val="15本文"/>
    <w:basedOn w:val="a"/>
    <w:rsid w:val="001A1BED"/>
    <w:pPr>
      <w:kinsoku w:val="0"/>
      <w:spacing w:line="550" w:lineRule="exact"/>
      <w:ind w:left="600" w:hangingChars="200" w:hanging="600"/>
      <w:jc w:val="both"/>
    </w:pPr>
    <w:rPr>
      <w:rFonts w:eastAsia="標楷體"/>
      <w:sz w:val="30"/>
    </w:rPr>
  </w:style>
  <w:style w:type="paragraph" w:customStyle="1" w:styleId="afc">
    <w:name w:val="主旨"/>
    <w:basedOn w:val="a"/>
    <w:rsid w:val="001A1BED"/>
    <w:pPr>
      <w:wordWrap w:val="0"/>
      <w:snapToGrid w:val="0"/>
      <w:ind w:left="567" w:hanging="567"/>
    </w:pPr>
    <w:rPr>
      <w:rFonts w:eastAsia="標楷體"/>
      <w:sz w:val="32"/>
      <w:szCs w:val="20"/>
    </w:rPr>
  </w:style>
  <w:style w:type="paragraph" w:customStyle="1" w:styleId="afd">
    <w:name w:val="主文"/>
    <w:basedOn w:val="a"/>
    <w:rsid w:val="00EF41F1"/>
    <w:pPr>
      <w:spacing w:beforeLines="50" w:before="120" w:afterLines="50" w:after="120" w:line="400" w:lineRule="exact"/>
      <w:ind w:firstLineChars="200" w:firstLine="520"/>
      <w:jc w:val="both"/>
    </w:pPr>
    <w:rPr>
      <w:rFonts w:eastAsia="標楷體"/>
      <w:sz w:val="26"/>
    </w:rPr>
  </w:style>
  <w:style w:type="paragraph" w:styleId="afe">
    <w:name w:val="annotation text"/>
    <w:basedOn w:val="a"/>
    <w:link w:val="aff"/>
    <w:semiHidden/>
    <w:rsid w:val="00C760EE"/>
    <w:rPr>
      <w:rFonts w:ascii="標楷體" w:eastAsia="標楷體"/>
      <w:sz w:val="28"/>
      <w:szCs w:val="20"/>
      <w:lang w:val="x-none" w:eastAsia="x-none"/>
    </w:rPr>
  </w:style>
  <w:style w:type="paragraph" w:customStyle="1" w:styleId="aa0">
    <w:name w:val="aa"/>
    <w:basedOn w:val="a"/>
    <w:rsid w:val="00C760EE"/>
    <w:rPr>
      <w:b/>
      <w:i/>
      <w:szCs w:val="20"/>
    </w:rPr>
  </w:style>
  <w:style w:type="paragraph" w:customStyle="1" w:styleId="-">
    <w:name w:val="(一)-內文"/>
    <w:basedOn w:val="a7"/>
    <w:rsid w:val="00E40D3D"/>
    <w:pPr>
      <w:adjustRightInd w:val="0"/>
      <w:snapToGrid w:val="0"/>
      <w:spacing w:line="470" w:lineRule="exact"/>
      <w:ind w:leftChars="330" w:left="330"/>
    </w:pPr>
    <w:rPr>
      <w:rFonts w:ascii="標楷體" w:hAnsi="標楷體"/>
      <w:sz w:val="28"/>
      <w:szCs w:val="28"/>
    </w:rPr>
  </w:style>
  <w:style w:type="paragraph" w:customStyle="1" w:styleId="-1">
    <w:name w:val="(十一)-1."/>
    <w:basedOn w:val="10"/>
    <w:rsid w:val="00E40D3D"/>
    <w:pPr>
      <w:adjustRightInd w:val="0"/>
      <w:snapToGrid w:val="0"/>
      <w:spacing w:line="470" w:lineRule="exact"/>
      <w:ind w:leftChars="430" w:left="530" w:hangingChars="100" w:hanging="100"/>
    </w:pPr>
    <w:rPr>
      <w:rFonts w:ascii="標楷體" w:hAnsi="標楷體"/>
      <w:sz w:val="28"/>
      <w:szCs w:val="28"/>
    </w:rPr>
  </w:style>
  <w:style w:type="paragraph" w:customStyle="1" w:styleId="aff0">
    <w:name w:val="說明"/>
    <w:basedOn w:val="a"/>
    <w:semiHidden/>
    <w:rsid w:val="00E40D3D"/>
    <w:pPr>
      <w:spacing w:line="480" w:lineRule="exact"/>
      <w:ind w:left="300" w:hangingChars="300" w:hanging="300"/>
      <w:jc w:val="both"/>
    </w:pPr>
    <w:rPr>
      <w:rFonts w:ascii="標楷體" w:hAnsi="標楷體" w:cs="新細明體"/>
      <w:sz w:val="32"/>
      <w:szCs w:val="20"/>
    </w:rPr>
  </w:style>
  <w:style w:type="paragraph" w:customStyle="1" w:styleId="aff1">
    <w:name w:val="( 一)"/>
    <w:rsid w:val="00E40D3D"/>
    <w:pPr>
      <w:adjustRightInd w:val="0"/>
      <w:snapToGrid w:val="0"/>
      <w:spacing w:line="325" w:lineRule="exact"/>
      <w:ind w:left="100" w:hangingChars="100" w:hanging="100"/>
    </w:pPr>
    <w:rPr>
      <w:rFonts w:ascii="標楷體" w:eastAsia="標楷體"/>
      <w:sz w:val="26"/>
    </w:rPr>
  </w:style>
  <w:style w:type="paragraph" w:customStyle="1" w:styleId="aff2">
    <w:name w:val="表"/>
    <w:basedOn w:val="a"/>
    <w:rsid w:val="00AE5945"/>
    <w:pPr>
      <w:adjustRightInd w:val="0"/>
      <w:snapToGrid w:val="0"/>
      <w:spacing w:line="360" w:lineRule="exact"/>
      <w:jc w:val="both"/>
    </w:pPr>
    <w:rPr>
      <w:rFonts w:ascii="標楷體" w:eastAsia="標楷體"/>
    </w:rPr>
  </w:style>
  <w:style w:type="paragraph" w:customStyle="1" w:styleId="-0">
    <w:name w:val="表-頭"/>
    <w:basedOn w:val="aff2"/>
    <w:rsid w:val="00AE5945"/>
    <w:pPr>
      <w:jc w:val="center"/>
    </w:pPr>
    <w:rPr>
      <w:sz w:val="26"/>
      <w:szCs w:val="26"/>
    </w:rPr>
  </w:style>
  <w:style w:type="paragraph" w:customStyle="1" w:styleId="aff3">
    <w:name w:val="１．"/>
    <w:basedOn w:val="af"/>
    <w:rsid w:val="00AE5945"/>
    <w:pPr>
      <w:spacing w:line="520" w:lineRule="exact"/>
      <w:ind w:leftChars="200" w:left="400" w:hangingChars="200" w:hanging="200"/>
    </w:pPr>
    <w:rPr>
      <w:rFonts w:ascii="標楷體" w:eastAsia="標楷體"/>
      <w:sz w:val="28"/>
    </w:rPr>
  </w:style>
  <w:style w:type="paragraph" w:customStyle="1" w:styleId="aff4">
    <w:name w:val="（１）"/>
    <w:basedOn w:val="af"/>
    <w:rsid w:val="00AE5945"/>
    <w:pPr>
      <w:spacing w:line="520" w:lineRule="exact"/>
      <w:ind w:leftChars="300" w:left="600" w:hangingChars="300" w:hanging="300"/>
    </w:pPr>
    <w:rPr>
      <w:rFonts w:ascii="標楷體" w:eastAsia="標楷體"/>
      <w:sz w:val="28"/>
    </w:rPr>
  </w:style>
  <w:style w:type="paragraph" w:customStyle="1" w:styleId="aff5">
    <w:name w:val="首長"/>
    <w:basedOn w:val="a"/>
    <w:rsid w:val="00205AC9"/>
    <w:pPr>
      <w:snapToGrid w:val="0"/>
    </w:pPr>
    <w:rPr>
      <w:rFonts w:ascii="標楷體" w:eastAsia="標楷體" w:hint="eastAsia"/>
      <w:sz w:val="36"/>
      <w:szCs w:val="20"/>
    </w:rPr>
  </w:style>
  <w:style w:type="paragraph" w:customStyle="1" w:styleId="aff6">
    <w:name w:val="(一) 字元 字元"/>
    <w:basedOn w:val="a"/>
    <w:link w:val="aff7"/>
    <w:rsid w:val="00CA5337"/>
    <w:pPr>
      <w:adjustRightInd w:val="0"/>
      <w:snapToGrid w:val="0"/>
      <w:spacing w:line="416" w:lineRule="exact"/>
      <w:ind w:leftChars="130" w:left="330" w:hangingChars="200" w:hanging="200"/>
      <w:jc w:val="both"/>
    </w:pPr>
    <w:rPr>
      <w:rFonts w:ascii="標楷體" w:eastAsia="標楷體" w:hAnsi="標楷體"/>
      <w:sz w:val="28"/>
      <w:szCs w:val="28"/>
    </w:rPr>
  </w:style>
  <w:style w:type="character" w:customStyle="1" w:styleId="aff7">
    <w:name w:val="(一) 字元 字元 字元"/>
    <w:link w:val="aff6"/>
    <w:rsid w:val="00CA5337"/>
    <w:rPr>
      <w:rFonts w:ascii="標楷體" w:eastAsia="標楷體" w:hAnsi="標楷體"/>
      <w:kern w:val="2"/>
      <w:sz w:val="28"/>
      <w:szCs w:val="28"/>
      <w:lang w:val="en-US" w:eastAsia="zh-TW" w:bidi="ar-SA"/>
    </w:rPr>
  </w:style>
  <w:style w:type="paragraph" w:customStyle="1" w:styleId="16">
    <w:name w:val="1. 字元 字元"/>
    <w:basedOn w:val="aff6"/>
    <w:link w:val="17"/>
    <w:rsid w:val="00CA5337"/>
    <w:pPr>
      <w:ind w:leftChars="330" w:left="430" w:hangingChars="100" w:hanging="100"/>
    </w:pPr>
  </w:style>
  <w:style w:type="character" w:customStyle="1" w:styleId="17">
    <w:name w:val="1. 字元 字元 字元"/>
    <w:basedOn w:val="aff7"/>
    <w:link w:val="16"/>
    <w:rsid w:val="00CA5337"/>
    <w:rPr>
      <w:rFonts w:ascii="標楷體" w:eastAsia="標楷體" w:hAnsi="標楷體"/>
      <w:kern w:val="2"/>
      <w:sz w:val="28"/>
      <w:szCs w:val="28"/>
      <w:lang w:val="en-US" w:eastAsia="zh-TW" w:bidi="ar-SA"/>
    </w:rPr>
  </w:style>
  <w:style w:type="paragraph" w:customStyle="1" w:styleId="10-1">
    <w:name w:val="10.-(1)"/>
    <w:basedOn w:val="100"/>
    <w:rsid w:val="00CA5337"/>
    <w:pPr>
      <w:spacing w:line="416" w:lineRule="exact"/>
      <w:ind w:leftChars="485" w:left="640"/>
    </w:pPr>
    <w:rPr>
      <w:rFonts w:hint="default"/>
    </w:rPr>
  </w:style>
  <w:style w:type="character" w:styleId="aff8">
    <w:name w:val="Hyperlink"/>
    <w:rsid w:val="00CA5337"/>
    <w:rPr>
      <w:color w:val="0000FF"/>
      <w:u w:val="single"/>
    </w:rPr>
  </w:style>
  <w:style w:type="paragraph" w:customStyle="1" w:styleId="18">
    <w:name w:val="樣式1"/>
    <w:basedOn w:val="a"/>
    <w:autoRedefine/>
    <w:rsid w:val="001322F6"/>
    <w:pPr>
      <w:keepNext/>
      <w:snapToGrid w:val="0"/>
      <w:spacing w:beforeLines="50" w:before="180" w:afterLines="50" w:after="180" w:line="0" w:lineRule="atLeast"/>
      <w:ind w:leftChars="367" w:left="1169" w:hangingChars="103" w:hanging="288"/>
      <w:jc w:val="both"/>
      <w:outlineLvl w:val="3"/>
    </w:pPr>
    <w:rPr>
      <w:rFonts w:ascii="標楷體" w:eastAsia="標楷體" w:hAnsi="標楷體"/>
      <w:sz w:val="28"/>
      <w:szCs w:val="28"/>
    </w:rPr>
  </w:style>
  <w:style w:type="paragraph" w:customStyle="1" w:styleId="23">
    <w:name w:val="樣式2"/>
    <w:basedOn w:val="a"/>
    <w:rsid w:val="0076081B"/>
    <w:pPr>
      <w:spacing w:line="560" w:lineRule="exact"/>
      <w:ind w:leftChars="400" w:left="1280"/>
    </w:pPr>
    <w:rPr>
      <w:rFonts w:eastAsia="標楷體"/>
      <w:sz w:val="32"/>
    </w:rPr>
  </w:style>
  <w:style w:type="character" w:customStyle="1" w:styleId="text0510ptblank1">
    <w:name w:val="text05_10pt_blank1"/>
    <w:rsid w:val="0076081B"/>
    <w:rPr>
      <w:rFonts w:ascii="Arial" w:hAnsi="Arial" w:cs="Arial" w:hint="default"/>
      <w:i w:val="0"/>
      <w:iCs w:val="0"/>
      <w:smallCaps w:val="0"/>
      <w:strike w:val="0"/>
      <w:dstrike w:val="0"/>
      <w:color w:val="000000"/>
      <w:sz w:val="20"/>
      <w:szCs w:val="20"/>
      <w:u w:val="none"/>
      <w:effect w:val="none"/>
    </w:rPr>
  </w:style>
  <w:style w:type="paragraph" w:customStyle="1" w:styleId="19">
    <w:name w:val="文1"/>
    <w:basedOn w:val="a"/>
    <w:rsid w:val="0076081B"/>
    <w:pPr>
      <w:spacing w:beforeLines="50" w:before="180" w:afterLines="50" w:after="180" w:line="560" w:lineRule="exact"/>
      <w:ind w:firstLineChars="225" w:firstLine="585"/>
      <w:jc w:val="both"/>
    </w:pPr>
    <w:rPr>
      <w:rFonts w:ascii="細明體" w:eastAsia="細明體"/>
      <w:sz w:val="26"/>
    </w:rPr>
  </w:style>
  <w:style w:type="paragraph" w:customStyle="1" w:styleId="aff9">
    <w:name w:val="字元"/>
    <w:basedOn w:val="a"/>
    <w:rsid w:val="008870D3"/>
    <w:pPr>
      <w:widowControl/>
      <w:spacing w:after="160" w:line="240" w:lineRule="exact"/>
    </w:pPr>
    <w:rPr>
      <w:rFonts w:ascii="Tahoma" w:hAnsi="Tahoma"/>
      <w:kern w:val="0"/>
      <w:sz w:val="20"/>
      <w:szCs w:val="20"/>
      <w:lang w:eastAsia="en-US"/>
    </w:rPr>
  </w:style>
  <w:style w:type="character" w:customStyle="1" w:styleId="tx1">
    <w:name w:val="tx1"/>
    <w:rsid w:val="00C16880"/>
    <w:rPr>
      <w:b/>
      <w:bCs/>
    </w:rPr>
  </w:style>
  <w:style w:type="paragraph" w:customStyle="1" w:styleId="affa">
    <w:name w:val="字元 字元 字元 字元 字元 字元 字元 字元 字元 字元 字元 字元"/>
    <w:basedOn w:val="a"/>
    <w:rsid w:val="00537226"/>
    <w:pPr>
      <w:widowControl/>
      <w:spacing w:after="160" w:line="240" w:lineRule="exact"/>
    </w:pPr>
    <w:rPr>
      <w:rFonts w:ascii="Tahoma" w:hAnsi="Tahoma"/>
      <w:kern w:val="0"/>
      <w:sz w:val="20"/>
      <w:szCs w:val="20"/>
      <w:lang w:eastAsia="en-US"/>
    </w:rPr>
  </w:style>
  <w:style w:type="character" w:customStyle="1" w:styleId="aff">
    <w:name w:val="註解文字 字元"/>
    <w:link w:val="afe"/>
    <w:semiHidden/>
    <w:rsid w:val="002A34DD"/>
    <w:rPr>
      <w:rFonts w:ascii="標楷體" w:eastAsia="標楷體"/>
      <w:kern w:val="2"/>
      <w:sz w:val="28"/>
    </w:rPr>
  </w:style>
  <w:style w:type="paragraph" w:styleId="affb">
    <w:name w:val="List Paragraph"/>
    <w:basedOn w:val="a"/>
    <w:qFormat/>
    <w:rsid w:val="009D108D"/>
    <w:pPr>
      <w:ind w:leftChars="200" w:left="480"/>
    </w:pPr>
    <w:rPr>
      <w:rFonts w:ascii="Calibri" w:hAnsi="Calibri"/>
      <w:szCs w:val="22"/>
    </w:rPr>
  </w:style>
  <w:style w:type="paragraph" w:styleId="affc">
    <w:name w:val="Balloon Text"/>
    <w:basedOn w:val="a"/>
    <w:semiHidden/>
    <w:rsid w:val="007C257F"/>
    <w:rPr>
      <w:rFonts w:ascii="Arial" w:hAnsi="Arial"/>
      <w:sz w:val="18"/>
      <w:szCs w:val="18"/>
    </w:rPr>
  </w:style>
  <w:style w:type="character" w:customStyle="1" w:styleId="st1">
    <w:name w:val="st1"/>
    <w:basedOn w:val="a0"/>
    <w:rsid w:val="00DA0267"/>
  </w:style>
  <w:style w:type="paragraph" w:customStyle="1" w:styleId="1a">
    <w:name w:val="1.大遼內文"/>
    <w:basedOn w:val="a"/>
    <w:link w:val="1b"/>
    <w:rsid w:val="00371DF7"/>
    <w:pPr>
      <w:snapToGrid w:val="0"/>
      <w:ind w:leftChars="675" w:left="1620" w:firstLineChars="190" w:firstLine="608"/>
      <w:jc w:val="both"/>
    </w:pPr>
    <w:rPr>
      <w:rFonts w:ascii="標楷體" w:eastAsia="標楷體" w:hAnsi="標楷體"/>
      <w:color w:val="FF0000"/>
      <w:sz w:val="32"/>
      <w:szCs w:val="32"/>
    </w:rPr>
  </w:style>
  <w:style w:type="character" w:customStyle="1" w:styleId="1b">
    <w:name w:val="1.大遼內文 字元"/>
    <w:link w:val="1a"/>
    <w:rsid w:val="00371DF7"/>
    <w:rPr>
      <w:rFonts w:ascii="標楷體" w:eastAsia="標楷體" w:hAnsi="標楷體"/>
      <w:color w:val="FF0000"/>
      <w:kern w:val="2"/>
      <w:sz w:val="32"/>
      <w:szCs w:val="32"/>
      <w:lang w:val="en-US" w:eastAsia="zh-TW" w:bidi="ar-SA"/>
    </w:rPr>
  </w:style>
  <w:style w:type="paragraph" w:customStyle="1" w:styleId="0001">
    <w:name w:val="0001.正確二行標題"/>
    <w:basedOn w:val="a"/>
    <w:rsid w:val="00371DF7"/>
    <w:pPr>
      <w:snapToGrid w:val="0"/>
      <w:ind w:leftChars="525" w:left="1622" w:hangingChars="113" w:hanging="362"/>
      <w:jc w:val="both"/>
    </w:pPr>
    <w:rPr>
      <w:rFonts w:ascii="標楷體" w:eastAsia="標楷體" w:hAnsi="標楷體"/>
      <w:color w:val="FF0000"/>
      <w:sz w:val="32"/>
      <w:szCs w:val="32"/>
    </w:rPr>
  </w:style>
  <w:style w:type="paragraph" w:customStyle="1" w:styleId="002-1">
    <w:name w:val="002-1."/>
    <w:basedOn w:val="a"/>
    <w:rsid w:val="006625B2"/>
    <w:pPr>
      <w:snapToGrid w:val="0"/>
      <w:spacing w:line="320" w:lineRule="exact"/>
      <w:ind w:leftChars="50" w:left="50" w:rightChars="50" w:right="50" w:hangingChars="100" w:hanging="240"/>
      <w:jc w:val="both"/>
    </w:pPr>
    <w:rPr>
      <w:rFonts w:ascii="標楷體" w:eastAsia="標楷體" w:hAnsi="標楷體"/>
      <w:color w:val="000000"/>
      <w:szCs w:val="28"/>
    </w:rPr>
  </w:style>
  <w:style w:type="paragraph" w:customStyle="1" w:styleId="Standard">
    <w:name w:val="Standard"/>
    <w:rsid w:val="00533A1D"/>
    <w:pPr>
      <w:widowControl w:val="0"/>
      <w:suppressAutoHyphens/>
      <w:autoSpaceDN w:val="0"/>
    </w:pPr>
    <w:rPr>
      <w:rFonts w:cs="Tahoma"/>
      <w:kern w:val="3"/>
      <w:sz w:val="24"/>
      <w:szCs w:val="24"/>
      <w:lang w:bidi="zh-TW"/>
    </w:rPr>
  </w:style>
  <w:style w:type="character" w:customStyle="1" w:styleId="brownword12pt1">
    <w:name w:val="brown_word_12pt1"/>
    <w:rsid w:val="00DD27EF"/>
    <w:rPr>
      <w:rFonts w:ascii="sөũ" w:hAnsi="sөũ" w:hint="default"/>
      <w:color w:val="706750"/>
      <w:sz w:val="18"/>
      <w:szCs w:val="18"/>
    </w:rPr>
  </w:style>
  <w:style w:type="character" w:customStyle="1" w:styleId="31">
    <w:name w:val="本文縮排 3 字元"/>
    <w:link w:val="30"/>
    <w:rsid w:val="002D0830"/>
    <w:rPr>
      <w:kern w:val="2"/>
      <w:sz w:val="16"/>
      <w:szCs w:val="16"/>
    </w:rPr>
  </w:style>
  <w:style w:type="character" w:styleId="affd">
    <w:name w:val="annotation reference"/>
    <w:rsid w:val="00F065D1"/>
    <w:rPr>
      <w:sz w:val="18"/>
      <w:szCs w:val="18"/>
    </w:rPr>
  </w:style>
  <w:style w:type="paragraph" w:styleId="affe">
    <w:name w:val="annotation subject"/>
    <w:basedOn w:val="afe"/>
    <w:next w:val="afe"/>
    <w:link w:val="afff"/>
    <w:rsid w:val="00F065D1"/>
    <w:rPr>
      <w:rFonts w:ascii="Times New Roman" w:eastAsia="新細明體"/>
      <w:b/>
      <w:bCs/>
      <w:sz w:val="24"/>
      <w:szCs w:val="24"/>
      <w:lang w:val="en-US" w:eastAsia="zh-TW"/>
    </w:rPr>
  </w:style>
  <w:style w:type="character" w:customStyle="1" w:styleId="afff">
    <w:name w:val="註解主旨 字元"/>
    <w:link w:val="affe"/>
    <w:rsid w:val="00F065D1"/>
    <w:rPr>
      <w:rFonts w:ascii="標楷體" w:eastAsia="標楷體"/>
      <w:b/>
      <w:bCs/>
      <w:kern w:val="2"/>
      <w:sz w:val="24"/>
      <w:szCs w:val="24"/>
    </w:rPr>
  </w:style>
  <w:style w:type="character" w:customStyle="1" w:styleId="a4">
    <w:name w:val="頁尾 字元"/>
    <w:link w:val="a3"/>
    <w:uiPriority w:val="99"/>
    <w:rsid w:val="00A63C22"/>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A12"/>
    <w:pPr>
      <w:widowControl w:val="0"/>
    </w:pPr>
    <w:rPr>
      <w:kern w:val="2"/>
      <w:sz w:val="24"/>
      <w:szCs w:val="24"/>
    </w:rPr>
  </w:style>
  <w:style w:type="paragraph" w:styleId="1">
    <w:name w:val="heading 1"/>
    <w:basedOn w:val="a"/>
    <w:next w:val="a"/>
    <w:qFormat/>
    <w:rsid w:val="00472DCA"/>
    <w:pPr>
      <w:keepNext/>
      <w:adjustRightInd w:val="0"/>
      <w:snapToGrid w:val="0"/>
      <w:spacing w:before="216" w:after="200" w:line="416" w:lineRule="exact"/>
      <w:jc w:val="center"/>
      <w:outlineLvl w:val="0"/>
    </w:pPr>
    <w:rPr>
      <w:rFonts w:ascii="華康粗圓體" w:eastAsia="華康粗圓體"/>
      <w:bCs/>
      <w:color w:val="000000"/>
      <w:sz w:val="48"/>
      <w:szCs w:val="48"/>
    </w:rPr>
  </w:style>
  <w:style w:type="paragraph" w:styleId="2">
    <w:name w:val="heading 2"/>
    <w:basedOn w:val="a"/>
    <w:next w:val="a"/>
    <w:qFormat/>
    <w:rsid w:val="0076081B"/>
    <w:pPr>
      <w:keepNext/>
      <w:spacing w:line="720" w:lineRule="auto"/>
      <w:outlineLvl w:val="1"/>
    </w:pPr>
    <w:rPr>
      <w:rFonts w:ascii="Arial" w:hAnsi="Arial"/>
      <w:b/>
      <w:bCs/>
      <w:sz w:val="48"/>
      <w:szCs w:val="48"/>
    </w:rPr>
  </w:style>
  <w:style w:type="paragraph" w:styleId="3">
    <w:name w:val="heading 3"/>
    <w:basedOn w:val="a"/>
    <w:next w:val="a"/>
    <w:qFormat/>
    <w:rsid w:val="0076081B"/>
    <w:pPr>
      <w:keepNext/>
      <w:spacing w:line="720" w:lineRule="auto"/>
      <w:outlineLvl w:val="2"/>
    </w:pPr>
    <w:rPr>
      <w:rFonts w:ascii="Arial" w:hAnsi="Arial"/>
      <w:b/>
      <w:bCs/>
      <w:sz w:val="36"/>
      <w:szCs w:val="36"/>
    </w:rPr>
  </w:style>
  <w:style w:type="paragraph" w:styleId="4">
    <w:name w:val="heading 4"/>
    <w:aliases w:val="標題 4 字元"/>
    <w:basedOn w:val="a"/>
    <w:next w:val="a"/>
    <w:qFormat/>
    <w:rsid w:val="0076081B"/>
    <w:pPr>
      <w:keepNext/>
      <w:spacing w:line="720" w:lineRule="auto"/>
      <w:outlineLvl w:val="3"/>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30A12"/>
    <w:pPr>
      <w:tabs>
        <w:tab w:val="center" w:pos="4153"/>
        <w:tab w:val="right" w:pos="8306"/>
      </w:tabs>
      <w:snapToGrid w:val="0"/>
    </w:pPr>
    <w:rPr>
      <w:sz w:val="20"/>
      <w:szCs w:val="20"/>
    </w:rPr>
  </w:style>
  <w:style w:type="character" w:styleId="a5">
    <w:name w:val="page number"/>
    <w:basedOn w:val="a0"/>
    <w:rsid w:val="00830A12"/>
  </w:style>
  <w:style w:type="paragraph" w:styleId="a6">
    <w:name w:val="Body Text Indent"/>
    <w:basedOn w:val="a"/>
    <w:rsid w:val="009B2BB1"/>
    <w:pPr>
      <w:ind w:left="2552"/>
    </w:pPr>
    <w:rPr>
      <w:rFonts w:eastAsia="標楷體"/>
      <w:sz w:val="32"/>
    </w:rPr>
  </w:style>
  <w:style w:type="paragraph" w:customStyle="1" w:styleId="a7">
    <w:name w:val="(一)"/>
    <w:basedOn w:val="a"/>
    <w:link w:val="a8"/>
    <w:rsid w:val="006A3731"/>
    <w:pPr>
      <w:spacing w:line="319" w:lineRule="auto"/>
      <w:ind w:leftChars="500" w:left="1800"/>
      <w:jc w:val="both"/>
    </w:pPr>
    <w:rPr>
      <w:rFonts w:eastAsia="標楷體"/>
      <w:sz w:val="36"/>
    </w:rPr>
  </w:style>
  <w:style w:type="character" w:customStyle="1" w:styleId="a8">
    <w:name w:val="(一) 字元"/>
    <w:link w:val="a7"/>
    <w:rsid w:val="0050361D"/>
    <w:rPr>
      <w:rFonts w:eastAsia="標楷體"/>
      <w:kern w:val="2"/>
      <w:sz w:val="36"/>
      <w:szCs w:val="24"/>
      <w:lang w:val="en-US" w:eastAsia="zh-TW" w:bidi="ar-SA"/>
    </w:rPr>
  </w:style>
  <w:style w:type="paragraph" w:styleId="30">
    <w:name w:val="Body Text Indent 3"/>
    <w:basedOn w:val="a"/>
    <w:link w:val="31"/>
    <w:rsid w:val="00575827"/>
    <w:pPr>
      <w:spacing w:after="120"/>
      <w:ind w:leftChars="200" w:left="480"/>
    </w:pPr>
    <w:rPr>
      <w:sz w:val="16"/>
      <w:szCs w:val="16"/>
    </w:rPr>
  </w:style>
  <w:style w:type="paragraph" w:customStyle="1" w:styleId="a9">
    <w:name w:val=""/>
    <w:basedOn w:val="a"/>
    <w:rsid w:val="00575827"/>
    <w:pPr>
      <w:snapToGrid w:val="0"/>
      <w:spacing w:line="336" w:lineRule="auto"/>
      <w:ind w:left="1974" w:right="57" w:hanging="727"/>
      <w:jc w:val="both"/>
    </w:pPr>
    <w:rPr>
      <w:rFonts w:ascii="標楷體" w:eastAsia="標楷體"/>
      <w:sz w:val="34"/>
    </w:rPr>
  </w:style>
  <w:style w:type="paragraph" w:styleId="aa">
    <w:name w:val="Body Text"/>
    <w:basedOn w:val="a"/>
    <w:rsid w:val="00575827"/>
    <w:pPr>
      <w:spacing w:after="120"/>
    </w:pPr>
  </w:style>
  <w:style w:type="paragraph" w:customStyle="1" w:styleId="10">
    <w:name w:val="1."/>
    <w:basedOn w:val="a"/>
    <w:rsid w:val="00575827"/>
    <w:pPr>
      <w:spacing w:line="307" w:lineRule="auto"/>
      <w:ind w:leftChars="380" w:left="1856" w:hangingChars="200" w:hanging="640"/>
      <w:jc w:val="both"/>
    </w:pPr>
    <w:rPr>
      <w:rFonts w:eastAsia="標楷體"/>
      <w:sz w:val="32"/>
    </w:rPr>
  </w:style>
  <w:style w:type="paragraph" w:customStyle="1" w:styleId="ab">
    <w:name w:val="一"/>
    <w:basedOn w:val="a"/>
    <w:rsid w:val="000D283A"/>
    <w:pPr>
      <w:autoSpaceDE w:val="0"/>
      <w:autoSpaceDN w:val="0"/>
      <w:adjustRightInd w:val="0"/>
      <w:spacing w:before="240" w:after="240" w:line="360" w:lineRule="atLeast"/>
      <w:ind w:left="142" w:firstLine="709"/>
      <w:jc w:val="both"/>
      <w:textAlignment w:val="baseline"/>
    </w:pPr>
    <w:rPr>
      <w:rFonts w:ascii="新細明體" w:hAnsi="Tms Rmn"/>
      <w:spacing w:val="20"/>
      <w:kern w:val="0"/>
      <w:sz w:val="44"/>
      <w:szCs w:val="20"/>
    </w:rPr>
  </w:style>
  <w:style w:type="paragraph" w:customStyle="1" w:styleId="ac">
    <w:name w:val="(一)平"/>
    <w:basedOn w:val="a"/>
    <w:rsid w:val="000D283A"/>
    <w:pPr>
      <w:autoSpaceDE w:val="0"/>
      <w:autoSpaceDN w:val="0"/>
      <w:adjustRightInd w:val="0"/>
      <w:spacing w:line="360" w:lineRule="atLeast"/>
      <w:ind w:left="737"/>
      <w:textAlignment w:val="baseline"/>
    </w:pPr>
    <w:rPr>
      <w:rFonts w:ascii="@華康中楷體" w:eastAsia="@華康中楷體" w:hAnsi="Tms Rmn"/>
      <w:kern w:val="0"/>
      <w:sz w:val="30"/>
      <w:szCs w:val="20"/>
    </w:rPr>
  </w:style>
  <w:style w:type="paragraph" w:customStyle="1" w:styleId="11">
    <w:name w:val="(二)、1"/>
    <w:basedOn w:val="a"/>
    <w:rsid w:val="000D283A"/>
    <w:pPr>
      <w:adjustRightInd w:val="0"/>
      <w:spacing w:line="640" w:lineRule="exact"/>
      <w:ind w:left="1832" w:hanging="794"/>
      <w:jc w:val="both"/>
      <w:textAlignment w:val="baseline"/>
    </w:pPr>
    <w:rPr>
      <w:rFonts w:eastAsia="標楷體"/>
      <w:spacing w:val="20"/>
      <w:kern w:val="0"/>
      <w:sz w:val="36"/>
      <w:szCs w:val="20"/>
    </w:rPr>
  </w:style>
  <w:style w:type="paragraph" w:customStyle="1" w:styleId="12">
    <w:name w:val="(1)"/>
    <w:basedOn w:val="a7"/>
    <w:rsid w:val="000D283A"/>
    <w:pPr>
      <w:adjustRightInd w:val="0"/>
      <w:spacing w:line="560" w:lineRule="exact"/>
      <w:ind w:leftChars="0" w:left="2127" w:hanging="993"/>
      <w:textAlignment w:val="baseline"/>
    </w:pPr>
    <w:rPr>
      <w:rFonts w:ascii="標楷體" w:hAnsi="標楷體"/>
      <w:spacing w:val="4"/>
      <w:kern w:val="0"/>
      <w:sz w:val="32"/>
      <w:szCs w:val="20"/>
    </w:rPr>
  </w:style>
  <w:style w:type="paragraph" w:customStyle="1" w:styleId="13">
    <w:name w:val="(1)內"/>
    <w:basedOn w:val="12"/>
    <w:rsid w:val="000D283A"/>
    <w:pPr>
      <w:ind w:left="1477" w:hanging="187"/>
    </w:pPr>
  </w:style>
  <w:style w:type="paragraph" w:customStyle="1" w:styleId="ad">
    <w:name w:val="一、內"/>
    <w:basedOn w:val="a"/>
    <w:rsid w:val="000D283A"/>
    <w:pPr>
      <w:adjustRightInd w:val="0"/>
      <w:spacing w:after="120"/>
      <w:ind w:left="1050"/>
      <w:jc w:val="both"/>
      <w:textAlignment w:val="baseline"/>
    </w:pPr>
    <w:rPr>
      <w:rFonts w:ascii="標楷體" w:eastAsia="標楷體"/>
      <w:color w:val="000000"/>
      <w:spacing w:val="20"/>
      <w:kern w:val="0"/>
      <w:sz w:val="32"/>
      <w:szCs w:val="20"/>
    </w:rPr>
  </w:style>
  <w:style w:type="paragraph" w:styleId="20">
    <w:name w:val="Body Text 2"/>
    <w:basedOn w:val="a"/>
    <w:rsid w:val="00E1606B"/>
    <w:pPr>
      <w:spacing w:after="120" w:line="480" w:lineRule="auto"/>
    </w:pPr>
  </w:style>
  <w:style w:type="paragraph" w:customStyle="1" w:styleId="ae">
    <w:name w:val="（一）"/>
    <w:basedOn w:val="a"/>
    <w:rsid w:val="00E1606B"/>
    <w:pPr>
      <w:spacing w:line="560" w:lineRule="exact"/>
      <w:ind w:leftChars="225" w:left="1257" w:hangingChars="224" w:hanging="717"/>
    </w:pPr>
    <w:rPr>
      <w:rFonts w:ascii="標楷體" w:eastAsia="標楷體" w:hAnsi="標楷體"/>
      <w:sz w:val="32"/>
      <w:szCs w:val="28"/>
    </w:rPr>
  </w:style>
  <w:style w:type="paragraph" w:styleId="21">
    <w:name w:val="Body Text Indent 2"/>
    <w:basedOn w:val="a"/>
    <w:rsid w:val="00E1606B"/>
    <w:pPr>
      <w:spacing w:after="120" w:line="480" w:lineRule="auto"/>
      <w:ind w:leftChars="200" w:left="480"/>
    </w:pPr>
  </w:style>
  <w:style w:type="character" w:customStyle="1" w:styleId="menu01111">
    <w:name w:val="menu01111"/>
    <w:basedOn w:val="a0"/>
    <w:rsid w:val="00E1606B"/>
  </w:style>
  <w:style w:type="character" w:customStyle="1" w:styleId="title0210ptdarkred1">
    <w:name w:val="title02_10pt_darkred1"/>
    <w:rsid w:val="00E1606B"/>
    <w:rPr>
      <w:rFonts w:ascii="Arial" w:hAnsi="Arial" w:cs="Arial" w:hint="default"/>
      <w:strike w:val="0"/>
      <w:dstrike w:val="0"/>
      <w:color w:val="8A3939"/>
      <w:sz w:val="20"/>
      <w:szCs w:val="20"/>
      <w:u w:val="none"/>
      <w:effect w:val="none"/>
    </w:rPr>
  </w:style>
  <w:style w:type="paragraph" w:styleId="af">
    <w:name w:val="Plain Text"/>
    <w:basedOn w:val="a"/>
    <w:rsid w:val="00E1606B"/>
    <w:rPr>
      <w:rFonts w:ascii="細明體" w:eastAsia="細明體" w:hAnsi="Courier New" w:cs="Courier New"/>
    </w:rPr>
  </w:style>
  <w:style w:type="paragraph" w:customStyle="1" w:styleId="af0">
    <w:name w:val="局務會議"/>
    <w:basedOn w:val="a"/>
    <w:rsid w:val="00E1606B"/>
    <w:pPr>
      <w:tabs>
        <w:tab w:val="num" w:pos="720"/>
      </w:tabs>
      <w:ind w:left="720" w:hanging="720"/>
    </w:pPr>
    <w:rPr>
      <w:rFonts w:ascii="標楷體" w:eastAsia="標楷體"/>
      <w:sz w:val="36"/>
    </w:rPr>
  </w:style>
  <w:style w:type="paragraph" w:customStyle="1" w:styleId="100">
    <w:name w:val="10."/>
    <w:basedOn w:val="a"/>
    <w:rsid w:val="003B7691"/>
    <w:pPr>
      <w:adjustRightInd w:val="0"/>
      <w:snapToGrid w:val="0"/>
      <w:spacing w:line="470" w:lineRule="atLeast"/>
      <w:ind w:leftChars="330" w:left="330" w:hangingChars="155" w:hanging="155"/>
      <w:jc w:val="both"/>
    </w:pPr>
    <w:rPr>
      <w:rFonts w:ascii="標楷體" w:eastAsia="標楷體" w:hAnsi="標楷體" w:hint="eastAsia"/>
      <w:sz w:val="28"/>
      <w:szCs w:val="28"/>
    </w:rPr>
  </w:style>
  <w:style w:type="paragraph" w:customStyle="1" w:styleId="14">
    <w:name w:val="1文"/>
    <w:basedOn w:val="a"/>
    <w:rsid w:val="0048676E"/>
    <w:pPr>
      <w:adjustRightInd w:val="0"/>
      <w:ind w:leftChars="730" w:left="730"/>
      <w:jc w:val="both"/>
    </w:pPr>
    <w:rPr>
      <w:rFonts w:eastAsia="標楷體"/>
      <w:sz w:val="40"/>
      <w:szCs w:val="20"/>
    </w:rPr>
  </w:style>
  <w:style w:type="character" w:customStyle="1" w:styleId="121">
    <w:name w:val="121"/>
    <w:rsid w:val="0048676E"/>
    <w:rPr>
      <w:sz w:val="18"/>
      <w:szCs w:val="18"/>
    </w:rPr>
  </w:style>
  <w:style w:type="character" w:customStyle="1" w:styleId="style41">
    <w:name w:val="style41"/>
    <w:rsid w:val="00093ECA"/>
    <w:rPr>
      <w:color w:val="666666"/>
      <w:sz w:val="20"/>
      <w:szCs w:val="20"/>
    </w:rPr>
  </w:style>
  <w:style w:type="paragraph" w:customStyle="1" w:styleId="af1">
    <w:name w:val="數字Ａ"/>
    <w:basedOn w:val="a"/>
    <w:rsid w:val="00684C97"/>
    <w:pPr>
      <w:ind w:leftChars="750" w:left="2520" w:hangingChars="180" w:hanging="720"/>
    </w:pPr>
    <w:rPr>
      <w:rFonts w:eastAsia="標楷體"/>
      <w:sz w:val="40"/>
      <w:szCs w:val="20"/>
    </w:rPr>
  </w:style>
  <w:style w:type="table" w:styleId="af2">
    <w:name w:val="Table Grid"/>
    <w:basedOn w:val="a1"/>
    <w:rsid w:val="0040249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內縮二"/>
    <w:basedOn w:val="a"/>
    <w:rsid w:val="00402490"/>
    <w:pPr>
      <w:autoSpaceDE w:val="0"/>
      <w:autoSpaceDN w:val="0"/>
      <w:adjustRightInd w:val="0"/>
      <w:ind w:left="1740" w:hanging="1050"/>
      <w:jc w:val="both"/>
    </w:pPr>
    <w:rPr>
      <w:rFonts w:ascii="標楷體" w:eastAsia="標楷體"/>
      <w:spacing w:val="-2"/>
      <w:kern w:val="0"/>
      <w:sz w:val="36"/>
      <w:szCs w:val="32"/>
    </w:rPr>
  </w:style>
  <w:style w:type="paragraph" w:styleId="32">
    <w:name w:val="Body Text 3"/>
    <w:basedOn w:val="a"/>
    <w:rsid w:val="0050361D"/>
    <w:pPr>
      <w:spacing w:after="120"/>
    </w:pPr>
    <w:rPr>
      <w:sz w:val="16"/>
      <w:szCs w:val="16"/>
    </w:rPr>
  </w:style>
  <w:style w:type="paragraph" w:customStyle="1" w:styleId="af4">
    <w:name w:val="內文一"/>
    <w:basedOn w:val="a"/>
    <w:autoRedefine/>
    <w:rsid w:val="00C057E0"/>
    <w:pPr>
      <w:adjustRightInd w:val="0"/>
      <w:snapToGrid w:val="0"/>
      <w:spacing w:beforeLines="50" w:before="180" w:afterLines="50" w:after="180" w:line="0" w:lineRule="atLeast"/>
      <w:ind w:leftChars="472" w:left="1133" w:firstLineChars="4" w:firstLine="11"/>
      <w:jc w:val="both"/>
      <w:textAlignment w:val="baseline"/>
    </w:pPr>
    <w:rPr>
      <w:rFonts w:ascii="標楷體" w:eastAsia="標楷體" w:hAnsi="標楷體"/>
      <w:color w:val="000000"/>
      <w:kern w:val="0"/>
      <w:sz w:val="32"/>
      <w:szCs w:val="32"/>
    </w:rPr>
  </w:style>
  <w:style w:type="paragraph" w:customStyle="1" w:styleId="1-">
    <w:name w:val="1.-內文"/>
    <w:basedOn w:val="10"/>
    <w:rsid w:val="00F36822"/>
    <w:pPr>
      <w:adjustRightInd w:val="0"/>
      <w:snapToGrid w:val="0"/>
      <w:spacing w:line="470" w:lineRule="exact"/>
      <w:ind w:leftChars="430" w:left="430" w:firstLineChars="0" w:firstLine="0"/>
    </w:pPr>
    <w:rPr>
      <w:rFonts w:ascii="標楷體" w:hAnsi="標楷體"/>
      <w:sz w:val="28"/>
      <w:szCs w:val="28"/>
    </w:rPr>
  </w:style>
  <w:style w:type="paragraph" w:customStyle="1" w:styleId="af5">
    <w:name w:val="a."/>
    <w:basedOn w:val="12"/>
    <w:rsid w:val="00F36822"/>
    <w:pPr>
      <w:snapToGrid w:val="0"/>
      <w:spacing w:line="470" w:lineRule="exact"/>
      <w:ind w:leftChars="585" w:left="685" w:hangingChars="100" w:hanging="100"/>
      <w:textAlignment w:val="auto"/>
    </w:pPr>
    <w:rPr>
      <w:spacing w:val="0"/>
      <w:kern w:val="2"/>
      <w:sz w:val="28"/>
      <w:szCs w:val="28"/>
    </w:rPr>
  </w:style>
  <w:style w:type="paragraph" w:customStyle="1" w:styleId="1-0">
    <w:name w:val="(1)-內文"/>
    <w:basedOn w:val="12"/>
    <w:rsid w:val="00F36822"/>
    <w:pPr>
      <w:snapToGrid w:val="0"/>
      <w:spacing w:line="470" w:lineRule="exact"/>
      <w:ind w:leftChars="565" w:left="580" w:firstLine="0"/>
      <w:textAlignment w:val="auto"/>
    </w:pPr>
    <w:rPr>
      <w:spacing w:val="0"/>
      <w:kern w:val="2"/>
      <w:sz w:val="28"/>
      <w:szCs w:val="28"/>
    </w:rPr>
  </w:style>
  <w:style w:type="paragraph" w:customStyle="1" w:styleId="04">
    <w:name w:val="_04阿"/>
    <w:basedOn w:val="a"/>
    <w:rsid w:val="00F36822"/>
    <w:pPr>
      <w:spacing w:beforeLines="5" w:before="18" w:afterLines="20" w:after="72" w:line="280" w:lineRule="exact"/>
      <w:ind w:leftChars="450" w:left="1260" w:hangingChars="75" w:hanging="180"/>
      <w:jc w:val="both"/>
    </w:pPr>
    <w:rPr>
      <w:rFonts w:eastAsia="標楷體"/>
    </w:rPr>
  </w:style>
  <w:style w:type="paragraph" w:customStyle="1" w:styleId="05">
    <w:name w:val="_05阿括"/>
    <w:basedOn w:val="a"/>
    <w:rsid w:val="00F36822"/>
    <w:pPr>
      <w:spacing w:beforeLines="5" w:before="18" w:afterLines="20" w:after="72" w:line="280" w:lineRule="exact"/>
      <w:ind w:leftChars="550" w:left="1560" w:hangingChars="100" w:hanging="240"/>
      <w:jc w:val="both"/>
    </w:pPr>
    <w:rPr>
      <w:rFonts w:eastAsia="標楷體"/>
    </w:rPr>
  </w:style>
  <w:style w:type="paragraph" w:customStyle="1" w:styleId="040">
    <w:name w:val="_04阿內"/>
    <w:basedOn w:val="04"/>
    <w:rsid w:val="00F36822"/>
    <w:pPr>
      <w:ind w:leftChars="800" w:left="800" w:firstLineChars="0" w:firstLine="0"/>
    </w:pPr>
  </w:style>
  <w:style w:type="paragraph" w:styleId="HTML">
    <w:name w:val="HTML Preformatted"/>
    <w:basedOn w:val="a"/>
    <w:rsid w:val="00F368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customStyle="1" w:styleId="01">
    <w:name w:val="_01壹"/>
    <w:basedOn w:val="a"/>
    <w:rsid w:val="00F36822"/>
    <w:pPr>
      <w:spacing w:beforeLines="5" w:before="108" w:afterLines="20" w:line="360" w:lineRule="exact"/>
      <w:ind w:left="450" w:hangingChars="150" w:hanging="450"/>
    </w:pPr>
    <w:rPr>
      <w:rFonts w:eastAsia="標楷體"/>
      <w:b/>
      <w:bCs/>
      <w:color w:val="800080"/>
      <w:sz w:val="28"/>
    </w:rPr>
  </w:style>
  <w:style w:type="paragraph" w:customStyle="1" w:styleId="af6">
    <w:name w:val="(一)文"/>
    <w:basedOn w:val="a"/>
    <w:rsid w:val="0092148F"/>
    <w:pPr>
      <w:ind w:leftChars="235" w:left="869"/>
      <w:jc w:val="both"/>
    </w:pPr>
    <w:rPr>
      <w:rFonts w:eastAsia="標楷體"/>
      <w:sz w:val="37"/>
      <w:szCs w:val="20"/>
    </w:rPr>
  </w:style>
  <w:style w:type="paragraph" w:customStyle="1" w:styleId="af7">
    <w:name w:val="大寫壹"/>
    <w:basedOn w:val="a"/>
    <w:rsid w:val="001A1BED"/>
    <w:rPr>
      <w:rFonts w:eastAsia="標楷體"/>
      <w:bCs/>
      <w:sz w:val="40"/>
    </w:rPr>
  </w:style>
  <w:style w:type="paragraph" w:customStyle="1" w:styleId="af8">
    <w:name w:val="表左"/>
    <w:basedOn w:val="a"/>
    <w:rsid w:val="001A1BED"/>
    <w:pPr>
      <w:kinsoku w:val="0"/>
      <w:spacing w:line="283" w:lineRule="exact"/>
      <w:ind w:leftChars="15" w:left="31" w:rightChars="15" w:right="31"/>
      <w:jc w:val="both"/>
    </w:pPr>
    <w:rPr>
      <w:sz w:val="21"/>
    </w:rPr>
  </w:style>
  <w:style w:type="paragraph" w:styleId="af9">
    <w:name w:val="Block Text"/>
    <w:basedOn w:val="a"/>
    <w:rsid w:val="001A1BED"/>
    <w:pPr>
      <w:adjustRightInd w:val="0"/>
      <w:spacing w:line="300" w:lineRule="exact"/>
      <w:ind w:left="113" w:right="113"/>
      <w:jc w:val="center"/>
    </w:pPr>
    <w:rPr>
      <w:rFonts w:ascii="標楷體" w:eastAsia="標楷體" w:hAnsi="標楷體"/>
      <w:sz w:val="28"/>
      <w:szCs w:val="28"/>
    </w:rPr>
  </w:style>
  <w:style w:type="paragraph" w:customStyle="1" w:styleId="22">
    <w:name w:val=".自訂標題2"/>
    <w:rsid w:val="001A1BED"/>
    <w:pPr>
      <w:widowControl w:val="0"/>
      <w:adjustRightInd w:val="0"/>
      <w:snapToGrid w:val="0"/>
      <w:spacing w:line="480" w:lineRule="exact"/>
      <w:ind w:leftChars="100" w:left="840" w:hangingChars="200" w:hanging="560"/>
      <w:jc w:val="both"/>
    </w:pPr>
    <w:rPr>
      <w:rFonts w:ascii="Arial" w:eastAsia="標楷體" w:hAnsi="Arial"/>
      <w:b/>
      <w:bCs/>
      <w:color w:val="000000"/>
      <w:kern w:val="2"/>
      <w:sz w:val="28"/>
      <w:szCs w:val="28"/>
    </w:rPr>
  </w:style>
  <w:style w:type="paragraph" w:styleId="afa">
    <w:name w:val="header"/>
    <w:basedOn w:val="a"/>
    <w:rsid w:val="001A1BED"/>
    <w:pPr>
      <w:tabs>
        <w:tab w:val="center" w:pos="4153"/>
        <w:tab w:val="right" w:pos="8306"/>
      </w:tabs>
      <w:snapToGrid w:val="0"/>
    </w:pPr>
    <w:rPr>
      <w:sz w:val="20"/>
      <w:szCs w:val="20"/>
    </w:rPr>
  </w:style>
  <w:style w:type="character" w:styleId="afb">
    <w:name w:val="Strong"/>
    <w:qFormat/>
    <w:rsid w:val="001A1BED"/>
    <w:rPr>
      <w:b/>
      <w:bCs/>
    </w:rPr>
  </w:style>
  <w:style w:type="paragraph" w:customStyle="1" w:styleId="15">
    <w:name w:val="表左1."/>
    <w:basedOn w:val="a"/>
    <w:rsid w:val="001A1BED"/>
    <w:pPr>
      <w:kinsoku w:val="0"/>
      <w:spacing w:line="283" w:lineRule="exact"/>
      <w:ind w:leftChars="15" w:left="241" w:rightChars="15" w:right="31" w:hangingChars="100" w:hanging="210"/>
      <w:jc w:val="both"/>
    </w:pPr>
    <w:rPr>
      <w:sz w:val="21"/>
    </w:rPr>
  </w:style>
  <w:style w:type="character" w:customStyle="1" w:styleId="tax2">
    <w:name w:val="tax2"/>
    <w:rsid w:val="001A1BED"/>
    <w:rPr>
      <w:color w:val="666666"/>
      <w:sz w:val="16"/>
      <w:szCs w:val="16"/>
    </w:rPr>
  </w:style>
  <w:style w:type="paragraph" w:customStyle="1" w:styleId="150">
    <w:name w:val="15本文"/>
    <w:basedOn w:val="a"/>
    <w:rsid w:val="001A1BED"/>
    <w:pPr>
      <w:kinsoku w:val="0"/>
      <w:spacing w:line="550" w:lineRule="exact"/>
      <w:ind w:left="600" w:hangingChars="200" w:hanging="600"/>
      <w:jc w:val="both"/>
    </w:pPr>
    <w:rPr>
      <w:rFonts w:eastAsia="標楷體"/>
      <w:sz w:val="30"/>
    </w:rPr>
  </w:style>
  <w:style w:type="paragraph" w:customStyle="1" w:styleId="afc">
    <w:name w:val="主旨"/>
    <w:basedOn w:val="a"/>
    <w:rsid w:val="001A1BED"/>
    <w:pPr>
      <w:wordWrap w:val="0"/>
      <w:snapToGrid w:val="0"/>
      <w:ind w:left="567" w:hanging="567"/>
    </w:pPr>
    <w:rPr>
      <w:rFonts w:eastAsia="標楷體"/>
      <w:sz w:val="32"/>
      <w:szCs w:val="20"/>
    </w:rPr>
  </w:style>
  <w:style w:type="paragraph" w:customStyle="1" w:styleId="afd">
    <w:name w:val="主文"/>
    <w:basedOn w:val="a"/>
    <w:rsid w:val="00EF41F1"/>
    <w:pPr>
      <w:spacing w:beforeLines="50" w:before="120" w:afterLines="50" w:after="120" w:line="400" w:lineRule="exact"/>
      <w:ind w:firstLineChars="200" w:firstLine="520"/>
      <w:jc w:val="both"/>
    </w:pPr>
    <w:rPr>
      <w:rFonts w:eastAsia="標楷體"/>
      <w:sz w:val="26"/>
    </w:rPr>
  </w:style>
  <w:style w:type="paragraph" w:styleId="afe">
    <w:name w:val="annotation text"/>
    <w:basedOn w:val="a"/>
    <w:link w:val="aff"/>
    <w:semiHidden/>
    <w:rsid w:val="00C760EE"/>
    <w:rPr>
      <w:rFonts w:ascii="標楷體" w:eastAsia="標楷體"/>
      <w:sz w:val="28"/>
      <w:szCs w:val="20"/>
      <w:lang w:val="x-none" w:eastAsia="x-none"/>
    </w:rPr>
  </w:style>
  <w:style w:type="paragraph" w:customStyle="1" w:styleId="aa0">
    <w:name w:val="aa"/>
    <w:basedOn w:val="a"/>
    <w:rsid w:val="00C760EE"/>
    <w:rPr>
      <w:b/>
      <w:i/>
      <w:szCs w:val="20"/>
    </w:rPr>
  </w:style>
  <w:style w:type="paragraph" w:customStyle="1" w:styleId="-">
    <w:name w:val="(一)-內文"/>
    <w:basedOn w:val="a7"/>
    <w:rsid w:val="00E40D3D"/>
    <w:pPr>
      <w:adjustRightInd w:val="0"/>
      <w:snapToGrid w:val="0"/>
      <w:spacing w:line="470" w:lineRule="exact"/>
      <w:ind w:leftChars="330" w:left="330"/>
    </w:pPr>
    <w:rPr>
      <w:rFonts w:ascii="標楷體" w:hAnsi="標楷體"/>
      <w:sz w:val="28"/>
      <w:szCs w:val="28"/>
    </w:rPr>
  </w:style>
  <w:style w:type="paragraph" w:customStyle="1" w:styleId="-1">
    <w:name w:val="(十一)-1."/>
    <w:basedOn w:val="10"/>
    <w:rsid w:val="00E40D3D"/>
    <w:pPr>
      <w:adjustRightInd w:val="0"/>
      <w:snapToGrid w:val="0"/>
      <w:spacing w:line="470" w:lineRule="exact"/>
      <w:ind w:leftChars="430" w:left="530" w:hangingChars="100" w:hanging="100"/>
    </w:pPr>
    <w:rPr>
      <w:rFonts w:ascii="標楷體" w:hAnsi="標楷體"/>
      <w:sz w:val="28"/>
      <w:szCs w:val="28"/>
    </w:rPr>
  </w:style>
  <w:style w:type="paragraph" w:customStyle="1" w:styleId="aff0">
    <w:name w:val="說明"/>
    <w:basedOn w:val="a"/>
    <w:semiHidden/>
    <w:rsid w:val="00E40D3D"/>
    <w:pPr>
      <w:spacing w:line="480" w:lineRule="exact"/>
      <w:ind w:left="300" w:hangingChars="300" w:hanging="300"/>
      <w:jc w:val="both"/>
    </w:pPr>
    <w:rPr>
      <w:rFonts w:ascii="標楷體" w:hAnsi="標楷體" w:cs="新細明體"/>
      <w:sz w:val="32"/>
      <w:szCs w:val="20"/>
    </w:rPr>
  </w:style>
  <w:style w:type="paragraph" w:customStyle="1" w:styleId="aff1">
    <w:name w:val="( 一)"/>
    <w:rsid w:val="00E40D3D"/>
    <w:pPr>
      <w:adjustRightInd w:val="0"/>
      <w:snapToGrid w:val="0"/>
      <w:spacing w:line="325" w:lineRule="exact"/>
      <w:ind w:left="100" w:hangingChars="100" w:hanging="100"/>
    </w:pPr>
    <w:rPr>
      <w:rFonts w:ascii="標楷體" w:eastAsia="標楷體"/>
      <w:sz w:val="26"/>
    </w:rPr>
  </w:style>
  <w:style w:type="paragraph" w:customStyle="1" w:styleId="aff2">
    <w:name w:val="表"/>
    <w:basedOn w:val="a"/>
    <w:rsid w:val="00AE5945"/>
    <w:pPr>
      <w:adjustRightInd w:val="0"/>
      <w:snapToGrid w:val="0"/>
      <w:spacing w:line="360" w:lineRule="exact"/>
      <w:jc w:val="both"/>
    </w:pPr>
    <w:rPr>
      <w:rFonts w:ascii="標楷體" w:eastAsia="標楷體"/>
    </w:rPr>
  </w:style>
  <w:style w:type="paragraph" w:customStyle="1" w:styleId="-0">
    <w:name w:val="表-頭"/>
    <w:basedOn w:val="aff2"/>
    <w:rsid w:val="00AE5945"/>
    <w:pPr>
      <w:jc w:val="center"/>
    </w:pPr>
    <w:rPr>
      <w:sz w:val="26"/>
      <w:szCs w:val="26"/>
    </w:rPr>
  </w:style>
  <w:style w:type="paragraph" w:customStyle="1" w:styleId="aff3">
    <w:name w:val="１．"/>
    <w:basedOn w:val="af"/>
    <w:rsid w:val="00AE5945"/>
    <w:pPr>
      <w:spacing w:line="520" w:lineRule="exact"/>
      <w:ind w:leftChars="200" w:left="400" w:hangingChars="200" w:hanging="200"/>
    </w:pPr>
    <w:rPr>
      <w:rFonts w:ascii="標楷體" w:eastAsia="標楷體"/>
      <w:sz w:val="28"/>
    </w:rPr>
  </w:style>
  <w:style w:type="paragraph" w:customStyle="1" w:styleId="aff4">
    <w:name w:val="（１）"/>
    <w:basedOn w:val="af"/>
    <w:rsid w:val="00AE5945"/>
    <w:pPr>
      <w:spacing w:line="520" w:lineRule="exact"/>
      <w:ind w:leftChars="300" w:left="600" w:hangingChars="300" w:hanging="300"/>
    </w:pPr>
    <w:rPr>
      <w:rFonts w:ascii="標楷體" w:eastAsia="標楷體"/>
      <w:sz w:val="28"/>
    </w:rPr>
  </w:style>
  <w:style w:type="paragraph" w:customStyle="1" w:styleId="aff5">
    <w:name w:val="首長"/>
    <w:basedOn w:val="a"/>
    <w:rsid w:val="00205AC9"/>
    <w:pPr>
      <w:snapToGrid w:val="0"/>
    </w:pPr>
    <w:rPr>
      <w:rFonts w:ascii="標楷體" w:eastAsia="標楷體" w:hint="eastAsia"/>
      <w:sz w:val="36"/>
      <w:szCs w:val="20"/>
    </w:rPr>
  </w:style>
  <w:style w:type="paragraph" w:customStyle="1" w:styleId="aff6">
    <w:name w:val="(一) 字元 字元"/>
    <w:basedOn w:val="a"/>
    <w:link w:val="aff7"/>
    <w:rsid w:val="00CA5337"/>
    <w:pPr>
      <w:adjustRightInd w:val="0"/>
      <w:snapToGrid w:val="0"/>
      <w:spacing w:line="416" w:lineRule="exact"/>
      <w:ind w:leftChars="130" w:left="330" w:hangingChars="200" w:hanging="200"/>
      <w:jc w:val="both"/>
    </w:pPr>
    <w:rPr>
      <w:rFonts w:ascii="標楷體" w:eastAsia="標楷體" w:hAnsi="標楷體"/>
      <w:sz w:val="28"/>
      <w:szCs w:val="28"/>
    </w:rPr>
  </w:style>
  <w:style w:type="character" w:customStyle="1" w:styleId="aff7">
    <w:name w:val="(一) 字元 字元 字元"/>
    <w:link w:val="aff6"/>
    <w:rsid w:val="00CA5337"/>
    <w:rPr>
      <w:rFonts w:ascii="標楷體" w:eastAsia="標楷體" w:hAnsi="標楷體"/>
      <w:kern w:val="2"/>
      <w:sz w:val="28"/>
      <w:szCs w:val="28"/>
      <w:lang w:val="en-US" w:eastAsia="zh-TW" w:bidi="ar-SA"/>
    </w:rPr>
  </w:style>
  <w:style w:type="paragraph" w:customStyle="1" w:styleId="16">
    <w:name w:val="1. 字元 字元"/>
    <w:basedOn w:val="aff6"/>
    <w:link w:val="17"/>
    <w:rsid w:val="00CA5337"/>
    <w:pPr>
      <w:ind w:leftChars="330" w:left="430" w:hangingChars="100" w:hanging="100"/>
    </w:pPr>
  </w:style>
  <w:style w:type="character" w:customStyle="1" w:styleId="17">
    <w:name w:val="1. 字元 字元 字元"/>
    <w:basedOn w:val="aff7"/>
    <w:link w:val="16"/>
    <w:rsid w:val="00CA5337"/>
    <w:rPr>
      <w:rFonts w:ascii="標楷體" w:eastAsia="標楷體" w:hAnsi="標楷體"/>
      <w:kern w:val="2"/>
      <w:sz w:val="28"/>
      <w:szCs w:val="28"/>
      <w:lang w:val="en-US" w:eastAsia="zh-TW" w:bidi="ar-SA"/>
    </w:rPr>
  </w:style>
  <w:style w:type="paragraph" w:customStyle="1" w:styleId="10-1">
    <w:name w:val="10.-(1)"/>
    <w:basedOn w:val="100"/>
    <w:rsid w:val="00CA5337"/>
    <w:pPr>
      <w:spacing w:line="416" w:lineRule="exact"/>
      <w:ind w:leftChars="485" w:left="640"/>
    </w:pPr>
    <w:rPr>
      <w:rFonts w:hint="default"/>
    </w:rPr>
  </w:style>
  <w:style w:type="character" w:styleId="aff8">
    <w:name w:val="Hyperlink"/>
    <w:rsid w:val="00CA5337"/>
    <w:rPr>
      <w:color w:val="0000FF"/>
      <w:u w:val="single"/>
    </w:rPr>
  </w:style>
  <w:style w:type="paragraph" w:customStyle="1" w:styleId="18">
    <w:name w:val="樣式1"/>
    <w:basedOn w:val="a"/>
    <w:autoRedefine/>
    <w:rsid w:val="001322F6"/>
    <w:pPr>
      <w:keepNext/>
      <w:snapToGrid w:val="0"/>
      <w:spacing w:beforeLines="50" w:before="180" w:afterLines="50" w:after="180" w:line="0" w:lineRule="atLeast"/>
      <w:ind w:leftChars="367" w:left="1169" w:hangingChars="103" w:hanging="288"/>
      <w:jc w:val="both"/>
      <w:outlineLvl w:val="3"/>
    </w:pPr>
    <w:rPr>
      <w:rFonts w:ascii="標楷體" w:eastAsia="標楷體" w:hAnsi="標楷體"/>
      <w:sz w:val="28"/>
      <w:szCs w:val="28"/>
    </w:rPr>
  </w:style>
  <w:style w:type="paragraph" w:customStyle="1" w:styleId="23">
    <w:name w:val="樣式2"/>
    <w:basedOn w:val="a"/>
    <w:rsid w:val="0076081B"/>
    <w:pPr>
      <w:spacing w:line="560" w:lineRule="exact"/>
      <w:ind w:leftChars="400" w:left="1280"/>
    </w:pPr>
    <w:rPr>
      <w:rFonts w:eastAsia="標楷體"/>
      <w:sz w:val="32"/>
    </w:rPr>
  </w:style>
  <w:style w:type="character" w:customStyle="1" w:styleId="text0510ptblank1">
    <w:name w:val="text05_10pt_blank1"/>
    <w:rsid w:val="0076081B"/>
    <w:rPr>
      <w:rFonts w:ascii="Arial" w:hAnsi="Arial" w:cs="Arial" w:hint="default"/>
      <w:i w:val="0"/>
      <w:iCs w:val="0"/>
      <w:smallCaps w:val="0"/>
      <w:strike w:val="0"/>
      <w:dstrike w:val="0"/>
      <w:color w:val="000000"/>
      <w:sz w:val="20"/>
      <w:szCs w:val="20"/>
      <w:u w:val="none"/>
      <w:effect w:val="none"/>
    </w:rPr>
  </w:style>
  <w:style w:type="paragraph" w:customStyle="1" w:styleId="19">
    <w:name w:val="文1"/>
    <w:basedOn w:val="a"/>
    <w:rsid w:val="0076081B"/>
    <w:pPr>
      <w:spacing w:beforeLines="50" w:before="180" w:afterLines="50" w:after="180" w:line="560" w:lineRule="exact"/>
      <w:ind w:firstLineChars="225" w:firstLine="585"/>
      <w:jc w:val="both"/>
    </w:pPr>
    <w:rPr>
      <w:rFonts w:ascii="細明體" w:eastAsia="細明體"/>
      <w:sz w:val="26"/>
    </w:rPr>
  </w:style>
  <w:style w:type="paragraph" w:customStyle="1" w:styleId="aff9">
    <w:name w:val="字元"/>
    <w:basedOn w:val="a"/>
    <w:rsid w:val="008870D3"/>
    <w:pPr>
      <w:widowControl/>
      <w:spacing w:after="160" w:line="240" w:lineRule="exact"/>
    </w:pPr>
    <w:rPr>
      <w:rFonts w:ascii="Tahoma" w:hAnsi="Tahoma"/>
      <w:kern w:val="0"/>
      <w:sz w:val="20"/>
      <w:szCs w:val="20"/>
      <w:lang w:eastAsia="en-US"/>
    </w:rPr>
  </w:style>
  <w:style w:type="character" w:customStyle="1" w:styleId="tx1">
    <w:name w:val="tx1"/>
    <w:rsid w:val="00C16880"/>
    <w:rPr>
      <w:b/>
      <w:bCs/>
    </w:rPr>
  </w:style>
  <w:style w:type="paragraph" w:customStyle="1" w:styleId="affa">
    <w:name w:val="字元 字元 字元 字元 字元 字元 字元 字元 字元 字元 字元 字元"/>
    <w:basedOn w:val="a"/>
    <w:rsid w:val="00537226"/>
    <w:pPr>
      <w:widowControl/>
      <w:spacing w:after="160" w:line="240" w:lineRule="exact"/>
    </w:pPr>
    <w:rPr>
      <w:rFonts w:ascii="Tahoma" w:hAnsi="Tahoma"/>
      <w:kern w:val="0"/>
      <w:sz w:val="20"/>
      <w:szCs w:val="20"/>
      <w:lang w:eastAsia="en-US"/>
    </w:rPr>
  </w:style>
  <w:style w:type="character" w:customStyle="1" w:styleId="aff">
    <w:name w:val="註解文字 字元"/>
    <w:link w:val="afe"/>
    <w:semiHidden/>
    <w:rsid w:val="002A34DD"/>
    <w:rPr>
      <w:rFonts w:ascii="標楷體" w:eastAsia="標楷體"/>
      <w:kern w:val="2"/>
      <w:sz w:val="28"/>
    </w:rPr>
  </w:style>
  <w:style w:type="paragraph" w:styleId="affb">
    <w:name w:val="List Paragraph"/>
    <w:basedOn w:val="a"/>
    <w:qFormat/>
    <w:rsid w:val="009D108D"/>
    <w:pPr>
      <w:ind w:leftChars="200" w:left="480"/>
    </w:pPr>
    <w:rPr>
      <w:rFonts w:ascii="Calibri" w:hAnsi="Calibri"/>
      <w:szCs w:val="22"/>
    </w:rPr>
  </w:style>
  <w:style w:type="paragraph" w:styleId="affc">
    <w:name w:val="Balloon Text"/>
    <w:basedOn w:val="a"/>
    <w:semiHidden/>
    <w:rsid w:val="007C257F"/>
    <w:rPr>
      <w:rFonts w:ascii="Arial" w:hAnsi="Arial"/>
      <w:sz w:val="18"/>
      <w:szCs w:val="18"/>
    </w:rPr>
  </w:style>
  <w:style w:type="character" w:customStyle="1" w:styleId="st1">
    <w:name w:val="st1"/>
    <w:basedOn w:val="a0"/>
    <w:rsid w:val="00DA0267"/>
  </w:style>
  <w:style w:type="paragraph" w:customStyle="1" w:styleId="1a">
    <w:name w:val="1.大遼內文"/>
    <w:basedOn w:val="a"/>
    <w:link w:val="1b"/>
    <w:rsid w:val="00371DF7"/>
    <w:pPr>
      <w:snapToGrid w:val="0"/>
      <w:ind w:leftChars="675" w:left="1620" w:firstLineChars="190" w:firstLine="608"/>
      <w:jc w:val="both"/>
    </w:pPr>
    <w:rPr>
      <w:rFonts w:ascii="標楷體" w:eastAsia="標楷體" w:hAnsi="標楷體"/>
      <w:color w:val="FF0000"/>
      <w:sz w:val="32"/>
      <w:szCs w:val="32"/>
    </w:rPr>
  </w:style>
  <w:style w:type="character" w:customStyle="1" w:styleId="1b">
    <w:name w:val="1.大遼內文 字元"/>
    <w:link w:val="1a"/>
    <w:rsid w:val="00371DF7"/>
    <w:rPr>
      <w:rFonts w:ascii="標楷體" w:eastAsia="標楷體" w:hAnsi="標楷體"/>
      <w:color w:val="FF0000"/>
      <w:kern w:val="2"/>
      <w:sz w:val="32"/>
      <w:szCs w:val="32"/>
      <w:lang w:val="en-US" w:eastAsia="zh-TW" w:bidi="ar-SA"/>
    </w:rPr>
  </w:style>
  <w:style w:type="paragraph" w:customStyle="1" w:styleId="0001">
    <w:name w:val="0001.正確二行標題"/>
    <w:basedOn w:val="a"/>
    <w:rsid w:val="00371DF7"/>
    <w:pPr>
      <w:snapToGrid w:val="0"/>
      <w:ind w:leftChars="525" w:left="1622" w:hangingChars="113" w:hanging="362"/>
      <w:jc w:val="both"/>
    </w:pPr>
    <w:rPr>
      <w:rFonts w:ascii="標楷體" w:eastAsia="標楷體" w:hAnsi="標楷體"/>
      <w:color w:val="FF0000"/>
      <w:sz w:val="32"/>
      <w:szCs w:val="32"/>
    </w:rPr>
  </w:style>
  <w:style w:type="paragraph" w:customStyle="1" w:styleId="002-1">
    <w:name w:val="002-1."/>
    <w:basedOn w:val="a"/>
    <w:rsid w:val="006625B2"/>
    <w:pPr>
      <w:snapToGrid w:val="0"/>
      <w:spacing w:line="320" w:lineRule="exact"/>
      <w:ind w:leftChars="50" w:left="50" w:rightChars="50" w:right="50" w:hangingChars="100" w:hanging="240"/>
      <w:jc w:val="both"/>
    </w:pPr>
    <w:rPr>
      <w:rFonts w:ascii="標楷體" w:eastAsia="標楷體" w:hAnsi="標楷體"/>
      <w:color w:val="000000"/>
      <w:szCs w:val="28"/>
    </w:rPr>
  </w:style>
  <w:style w:type="paragraph" w:customStyle="1" w:styleId="Standard">
    <w:name w:val="Standard"/>
    <w:rsid w:val="00533A1D"/>
    <w:pPr>
      <w:widowControl w:val="0"/>
      <w:suppressAutoHyphens/>
      <w:autoSpaceDN w:val="0"/>
    </w:pPr>
    <w:rPr>
      <w:rFonts w:cs="Tahoma"/>
      <w:kern w:val="3"/>
      <w:sz w:val="24"/>
      <w:szCs w:val="24"/>
      <w:lang w:bidi="zh-TW"/>
    </w:rPr>
  </w:style>
  <w:style w:type="character" w:customStyle="1" w:styleId="brownword12pt1">
    <w:name w:val="brown_word_12pt1"/>
    <w:rsid w:val="00DD27EF"/>
    <w:rPr>
      <w:rFonts w:ascii="sөũ" w:hAnsi="sөũ" w:hint="default"/>
      <w:color w:val="706750"/>
      <w:sz w:val="18"/>
      <w:szCs w:val="18"/>
    </w:rPr>
  </w:style>
  <w:style w:type="character" w:customStyle="1" w:styleId="31">
    <w:name w:val="本文縮排 3 字元"/>
    <w:link w:val="30"/>
    <w:rsid w:val="002D0830"/>
    <w:rPr>
      <w:kern w:val="2"/>
      <w:sz w:val="16"/>
      <w:szCs w:val="16"/>
    </w:rPr>
  </w:style>
  <w:style w:type="character" w:styleId="affd">
    <w:name w:val="annotation reference"/>
    <w:rsid w:val="00F065D1"/>
    <w:rPr>
      <w:sz w:val="18"/>
      <w:szCs w:val="18"/>
    </w:rPr>
  </w:style>
  <w:style w:type="paragraph" w:styleId="affe">
    <w:name w:val="annotation subject"/>
    <w:basedOn w:val="afe"/>
    <w:next w:val="afe"/>
    <w:link w:val="afff"/>
    <w:rsid w:val="00F065D1"/>
    <w:rPr>
      <w:rFonts w:ascii="Times New Roman" w:eastAsia="新細明體"/>
      <w:b/>
      <w:bCs/>
      <w:sz w:val="24"/>
      <w:szCs w:val="24"/>
      <w:lang w:val="en-US" w:eastAsia="zh-TW"/>
    </w:rPr>
  </w:style>
  <w:style w:type="character" w:customStyle="1" w:styleId="afff">
    <w:name w:val="註解主旨 字元"/>
    <w:link w:val="affe"/>
    <w:rsid w:val="00F065D1"/>
    <w:rPr>
      <w:rFonts w:ascii="標楷體" w:eastAsia="標楷體"/>
      <w:b/>
      <w:bCs/>
      <w:kern w:val="2"/>
      <w:sz w:val="24"/>
      <w:szCs w:val="24"/>
    </w:rPr>
  </w:style>
  <w:style w:type="character" w:customStyle="1" w:styleId="a4">
    <w:name w:val="頁尾 字元"/>
    <w:link w:val="a3"/>
    <w:uiPriority w:val="99"/>
    <w:rsid w:val="00A63C2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40730">
      <w:bodyDiv w:val="1"/>
      <w:marLeft w:val="0"/>
      <w:marRight w:val="0"/>
      <w:marTop w:val="0"/>
      <w:marBottom w:val="0"/>
      <w:divBdr>
        <w:top w:val="none" w:sz="0" w:space="0" w:color="auto"/>
        <w:left w:val="none" w:sz="0" w:space="0" w:color="auto"/>
        <w:bottom w:val="none" w:sz="0" w:space="0" w:color="auto"/>
        <w:right w:val="none" w:sz="0" w:space="0" w:color="auto"/>
      </w:divBdr>
    </w:div>
    <w:div w:id="221407494">
      <w:bodyDiv w:val="1"/>
      <w:marLeft w:val="0"/>
      <w:marRight w:val="0"/>
      <w:marTop w:val="0"/>
      <w:marBottom w:val="0"/>
      <w:divBdr>
        <w:top w:val="none" w:sz="0" w:space="0" w:color="auto"/>
        <w:left w:val="none" w:sz="0" w:space="0" w:color="auto"/>
        <w:bottom w:val="none" w:sz="0" w:space="0" w:color="auto"/>
        <w:right w:val="none" w:sz="0" w:space="0" w:color="auto"/>
      </w:divBdr>
    </w:div>
    <w:div w:id="438186349">
      <w:bodyDiv w:val="1"/>
      <w:marLeft w:val="0"/>
      <w:marRight w:val="0"/>
      <w:marTop w:val="0"/>
      <w:marBottom w:val="0"/>
      <w:divBdr>
        <w:top w:val="none" w:sz="0" w:space="0" w:color="auto"/>
        <w:left w:val="none" w:sz="0" w:space="0" w:color="auto"/>
        <w:bottom w:val="none" w:sz="0" w:space="0" w:color="auto"/>
        <w:right w:val="none" w:sz="0" w:space="0" w:color="auto"/>
      </w:divBdr>
    </w:div>
    <w:div w:id="441847939">
      <w:bodyDiv w:val="1"/>
      <w:marLeft w:val="0"/>
      <w:marRight w:val="0"/>
      <w:marTop w:val="0"/>
      <w:marBottom w:val="0"/>
      <w:divBdr>
        <w:top w:val="none" w:sz="0" w:space="0" w:color="auto"/>
        <w:left w:val="none" w:sz="0" w:space="0" w:color="auto"/>
        <w:bottom w:val="none" w:sz="0" w:space="0" w:color="auto"/>
        <w:right w:val="none" w:sz="0" w:space="0" w:color="auto"/>
      </w:divBdr>
    </w:div>
    <w:div w:id="513224846">
      <w:bodyDiv w:val="1"/>
      <w:marLeft w:val="0"/>
      <w:marRight w:val="0"/>
      <w:marTop w:val="0"/>
      <w:marBottom w:val="0"/>
      <w:divBdr>
        <w:top w:val="none" w:sz="0" w:space="0" w:color="auto"/>
        <w:left w:val="none" w:sz="0" w:space="0" w:color="auto"/>
        <w:bottom w:val="none" w:sz="0" w:space="0" w:color="auto"/>
        <w:right w:val="none" w:sz="0" w:space="0" w:color="auto"/>
      </w:divBdr>
    </w:div>
    <w:div w:id="527375926">
      <w:bodyDiv w:val="1"/>
      <w:marLeft w:val="0"/>
      <w:marRight w:val="0"/>
      <w:marTop w:val="0"/>
      <w:marBottom w:val="0"/>
      <w:divBdr>
        <w:top w:val="none" w:sz="0" w:space="0" w:color="auto"/>
        <w:left w:val="none" w:sz="0" w:space="0" w:color="auto"/>
        <w:bottom w:val="none" w:sz="0" w:space="0" w:color="auto"/>
        <w:right w:val="none" w:sz="0" w:space="0" w:color="auto"/>
      </w:divBdr>
    </w:div>
    <w:div w:id="684479546">
      <w:bodyDiv w:val="1"/>
      <w:marLeft w:val="0"/>
      <w:marRight w:val="0"/>
      <w:marTop w:val="0"/>
      <w:marBottom w:val="0"/>
      <w:divBdr>
        <w:top w:val="none" w:sz="0" w:space="0" w:color="auto"/>
        <w:left w:val="none" w:sz="0" w:space="0" w:color="auto"/>
        <w:bottom w:val="none" w:sz="0" w:space="0" w:color="auto"/>
        <w:right w:val="none" w:sz="0" w:space="0" w:color="auto"/>
      </w:divBdr>
    </w:div>
    <w:div w:id="802894605">
      <w:bodyDiv w:val="1"/>
      <w:marLeft w:val="0"/>
      <w:marRight w:val="0"/>
      <w:marTop w:val="0"/>
      <w:marBottom w:val="0"/>
      <w:divBdr>
        <w:top w:val="none" w:sz="0" w:space="0" w:color="auto"/>
        <w:left w:val="none" w:sz="0" w:space="0" w:color="auto"/>
        <w:bottom w:val="none" w:sz="0" w:space="0" w:color="auto"/>
        <w:right w:val="none" w:sz="0" w:space="0" w:color="auto"/>
      </w:divBdr>
    </w:div>
    <w:div w:id="955909922">
      <w:bodyDiv w:val="1"/>
      <w:marLeft w:val="0"/>
      <w:marRight w:val="0"/>
      <w:marTop w:val="0"/>
      <w:marBottom w:val="0"/>
      <w:divBdr>
        <w:top w:val="none" w:sz="0" w:space="0" w:color="auto"/>
        <w:left w:val="none" w:sz="0" w:space="0" w:color="auto"/>
        <w:bottom w:val="none" w:sz="0" w:space="0" w:color="auto"/>
        <w:right w:val="none" w:sz="0" w:space="0" w:color="auto"/>
      </w:divBdr>
    </w:div>
    <w:div w:id="1002397123">
      <w:bodyDiv w:val="1"/>
      <w:marLeft w:val="0"/>
      <w:marRight w:val="0"/>
      <w:marTop w:val="0"/>
      <w:marBottom w:val="0"/>
      <w:divBdr>
        <w:top w:val="none" w:sz="0" w:space="0" w:color="auto"/>
        <w:left w:val="none" w:sz="0" w:space="0" w:color="auto"/>
        <w:bottom w:val="none" w:sz="0" w:space="0" w:color="auto"/>
        <w:right w:val="none" w:sz="0" w:space="0" w:color="auto"/>
      </w:divBdr>
    </w:div>
    <w:div w:id="1101023928">
      <w:bodyDiv w:val="1"/>
      <w:marLeft w:val="0"/>
      <w:marRight w:val="0"/>
      <w:marTop w:val="0"/>
      <w:marBottom w:val="0"/>
      <w:divBdr>
        <w:top w:val="none" w:sz="0" w:space="0" w:color="auto"/>
        <w:left w:val="none" w:sz="0" w:space="0" w:color="auto"/>
        <w:bottom w:val="none" w:sz="0" w:space="0" w:color="auto"/>
        <w:right w:val="none" w:sz="0" w:space="0" w:color="auto"/>
      </w:divBdr>
    </w:div>
    <w:div w:id="1113475859">
      <w:bodyDiv w:val="1"/>
      <w:marLeft w:val="0"/>
      <w:marRight w:val="0"/>
      <w:marTop w:val="0"/>
      <w:marBottom w:val="0"/>
      <w:divBdr>
        <w:top w:val="none" w:sz="0" w:space="0" w:color="auto"/>
        <w:left w:val="none" w:sz="0" w:space="0" w:color="auto"/>
        <w:bottom w:val="none" w:sz="0" w:space="0" w:color="auto"/>
        <w:right w:val="none" w:sz="0" w:space="0" w:color="auto"/>
      </w:divBdr>
    </w:div>
    <w:div w:id="1168254703">
      <w:bodyDiv w:val="1"/>
      <w:marLeft w:val="0"/>
      <w:marRight w:val="0"/>
      <w:marTop w:val="0"/>
      <w:marBottom w:val="0"/>
      <w:divBdr>
        <w:top w:val="none" w:sz="0" w:space="0" w:color="auto"/>
        <w:left w:val="none" w:sz="0" w:space="0" w:color="auto"/>
        <w:bottom w:val="none" w:sz="0" w:space="0" w:color="auto"/>
        <w:right w:val="none" w:sz="0" w:space="0" w:color="auto"/>
      </w:divBdr>
    </w:div>
    <w:div w:id="1222524466">
      <w:bodyDiv w:val="1"/>
      <w:marLeft w:val="0"/>
      <w:marRight w:val="0"/>
      <w:marTop w:val="0"/>
      <w:marBottom w:val="0"/>
      <w:divBdr>
        <w:top w:val="none" w:sz="0" w:space="0" w:color="auto"/>
        <w:left w:val="none" w:sz="0" w:space="0" w:color="auto"/>
        <w:bottom w:val="none" w:sz="0" w:space="0" w:color="auto"/>
        <w:right w:val="none" w:sz="0" w:space="0" w:color="auto"/>
      </w:divBdr>
    </w:div>
    <w:div w:id="1302686956">
      <w:bodyDiv w:val="1"/>
      <w:marLeft w:val="0"/>
      <w:marRight w:val="0"/>
      <w:marTop w:val="0"/>
      <w:marBottom w:val="0"/>
      <w:divBdr>
        <w:top w:val="none" w:sz="0" w:space="0" w:color="auto"/>
        <w:left w:val="none" w:sz="0" w:space="0" w:color="auto"/>
        <w:bottom w:val="none" w:sz="0" w:space="0" w:color="auto"/>
        <w:right w:val="none" w:sz="0" w:space="0" w:color="auto"/>
      </w:divBdr>
    </w:div>
    <w:div w:id="1692418623">
      <w:bodyDiv w:val="1"/>
      <w:marLeft w:val="0"/>
      <w:marRight w:val="0"/>
      <w:marTop w:val="0"/>
      <w:marBottom w:val="0"/>
      <w:divBdr>
        <w:top w:val="none" w:sz="0" w:space="0" w:color="auto"/>
        <w:left w:val="none" w:sz="0" w:space="0" w:color="auto"/>
        <w:bottom w:val="none" w:sz="0" w:space="0" w:color="auto"/>
        <w:right w:val="none" w:sz="0" w:space="0" w:color="auto"/>
      </w:divBdr>
    </w:div>
    <w:div w:id="1859151371">
      <w:bodyDiv w:val="1"/>
      <w:marLeft w:val="0"/>
      <w:marRight w:val="0"/>
      <w:marTop w:val="0"/>
      <w:marBottom w:val="0"/>
      <w:divBdr>
        <w:top w:val="none" w:sz="0" w:space="0" w:color="auto"/>
        <w:left w:val="none" w:sz="0" w:space="0" w:color="auto"/>
        <w:bottom w:val="none" w:sz="0" w:space="0" w:color="auto"/>
        <w:right w:val="none" w:sz="0" w:space="0" w:color="auto"/>
      </w:divBdr>
    </w:div>
    <w:div w:id="1889763134">
      <w:bodyDiv w:val="1"/>
      <w:marLeft w:val="0"/>
      <w:marRight w:val="0"/>
      <w:marTop w:val="0"/>
      <w:marBottom w:val="0"/>
      <w:divBdr>
        <w:top w:val="none" w:sz="0" w:space="0" w:color="auto"/>
        <w:left w:val="none" w:sz="0" w:space="0" w:color="auto"/>
        <w:bottom w:val="none" w:sz="0" w:space="0" w:color="auto"/>
        <w:right w:val="none" w:sz="0" w:space="0" w:color="auto"/>
      </w:divBdr>
    </w:div>
    <w:div w:id="1902982920">
      <w:bodyDiv w:val="1"/>
      <w:marLeft w:val="0"/>
      <w:marRight w:val="0"/>
      <w:marTop w:val="0"/>
      <w:marBottom w:val="0"/>
      <w:divBdr>
        <w:top w:val="none" w:sz="0" w:space="0" w:color="auto"/>
        <w:left w:val="none" w:sz="0" w:space="0" w:color="auto"/>
        <w:bottom w:val="none" w:sz="0" w:space="0" w:color="auto"/>
        <w:right w:val="none" w:sz="0" w:space="0" w:color="auto"/>
      </w:divBdr>
    </w:div>
    <w:div w:id="194106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7919</Words>
  <Characters>892</Characters>
  <Application>Microsoft Office Word</Application>
  <DocSecurity>0</DocSecurity>
  <Lines>7</Lines>
  <Paragraphs>17</Paragraphs>
  <ScaleCrop>false</ScaleCrop>
  <Company>CMT</Company>
  <LinksUpToDate>false</LinksUpToDate>
  <CharactersWithSpaces>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ting</dc:creator>
  <cp:lastModifiedBy>黃以喬</cp:lastModifiedBy>
  <cp:revision>2</cp:revision>
  <cp:lastPrinted>2018-01-10T00:29:00Z</cp:lastPrinted>
  <dcterms:created xsi:type="dcterms:W3CDTF">2020-04-22T02:31:00Z</dcterms:created>
  <dcterms:modified xsi:type="dcterms:W3CDTF">2020-04-22T02:31:00Z</dcterms:modified>
</cp:coreProperties>
</file>