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E8" w:rsidRPr="00CD68A5" w:rsidRDefault="00C3636F" w:rsidP="00455961">
      <w:pPr>
        <w:spacing w:afterLines="100" w:after="360"/>
        <w:jc w:val="center"/>
        <w:rPr>
          <w:rFonts w:hAnsi="標楷體"/>
          <w:b/>
          <w:sz w:val="54"/>
          <w:szCs w:val="54"/>
        </w:rPr>
      </w:pPr>
      <w:bookmarkStart w:id="0" w:name="_GoBack"/>
      <w:bookmarkEnd w:id="0"/>
      <w:r w:rsidRPr="00CD68A5">
        <w:rPr>
          <w:rFonts w:hAnsi="標楷體" w:hint="eastAsia"/>
          <w:b/>
          <w:sz w:val="54"/>
          <w:szCs w:val="54"/>
        </w:rPr>
        <w:t>叁</w:t>
      </w:r>
      <w:r w:rsidR="005F136D" w:rsidRPr="00CD68A5">
        <w:rPr>
          <w:rFonts w:hAnsi="標楷體" w:hint="eastAsia"/>
          <w:b/>
          <w:sz w:val="54"/>
          <w:szCs w:val="54"/>
        </w:rPr>
        <w:t>拾</w:t>
      </w:r>
      <w:r w:rsidR="00446DA3" w:rsidRPr="00CD68A5">
        <w:rPr>
          <w:rFonts w:hAnsi="標楷體" w:hint="eastAsia"/>
          <w:b/>
          <w:sz w:val="54"/>
          <w:szCs w:val="54"/>
        </w:rPr>
        <w:t>壹</w:t>
      </w:r>
      <w:r w:rsidR="005F136D" w:rsidRPr="00CD68A5">
        <w:rPr>
          <w:rFonts w:hAnsi="標楷體" w:hint="eastAsia"/>
          <w:b/>
          <w:sz w:val="54"/>
          <w:szCs w:val="54"/>
        </w:rPr>
        <w:t>、人</w:t>
      </w:r>
      <w:r w:rsidR="00976312" w:rsidRPr="00CD68A5">
        <w:rPr>
          <w:rFonts w:hAnsi="標楷體" w:hint="eastAsia"/>
          <w:b/>
          <w:sz w:val="54"/>
          <w:szCs w:val="54"/>
        </w:rPr>
        <w:t xml:space="preserve">  </w:t>
      </w:r>
      <w:r w:rsidR="005F136D" w:rsidRPr="00CD68A5">
        <w:rPr>
          <w:rFonts w:hAnsi="標楷體" w:hint="eastAsia"/>
          <w:b/>
          <w:sz w:val="54"/>
          <w:szCs w:val="54"/>
        </w:rPr>
        <w:t>事</w:t>
      </w:r>
    </w:p>
    <w:p w:rsidR="00C456AF" w:rsidRPr="00CD68A5" w:rsidRDefault="00C13F11" w:rsidP="0076310E">
      <w:pPr>
        <w:pStyle w:val="1"/>
        <w:numPr>
          <w:ilvl w:val="0"/>
          <w:numId w:val="0"/>
        </w:numPr>
        <w:spacing w:line="360" w:lineRule="exact"/>
      </w:pPr>
      <w:r w:rsidRPr="00CD68A5">
        <w:rPr>
          <w:rFonts w:cs="Arial Unicode MS" w:hint="eastAsia"/>
        </w:rPr>
        <w:t>一、</w:t>
      </w:r>
      <w:r w:rsidR="00011B6F" w:rsidRPr="00CD68A5">
        <w:rPr>
          <w:rFonts w:cs="Arial Unicode MS" w:hint="eastAsia"/>
        </w:rPr>
        <w:t>精實</w:t>
      </w:r>
      <w:r w:rsidR="00011B6F" w:rsidRPr="00CD68A5">
        <w:rPr>
          <w:rFonts w:hint="eastAsia"/>
        </w:rPr>
        <w:t>組織結構</w:t>
      </w:r>
      <w:r w:rsidR="00011B6F" w:rsidRPr="00CD68A5">
        <w:rPr>
          <w:rFonts w:cs="Arial Unicode MS" w:hint="eastAsia"/>
        </w:rPr>
        <w:t>，策略性員額管理</w:t>
      </w:r>
    </w:p>
    <w:p w:rsidR="00011B6F" w:rsidRPr="00CD68A5" w:rsidRDefault="00011B6F" w:rsidP="0076310E">
      <w:pPr>
        <w:pStyle w:val="2"/>
        <w:numPr>
          <w:ilvl w:val="0"/>
          <w:numId w:val="0"/>
        </w:numPr>
        <w:tabs>
          <w:tab w:val="left" w:pos="993"/>
        </w:tabs>
        <w:spacing w:line="360" w:lineRule="exact"/>
        <w:ind w:leftChars="100" w:left="840" w:hangingChars="200" w:hanging="560"/>
      </w:pPr>
      <w:r w:rsidRPr="00CD68A5">
        <w:rPr>
          <w:rFonts w:hint="eastAsia"/>
        </w:rPr>
        <w:t>(一)</w:t>
      </w:r>
      <w:r w:rsidRPr="00CD68A5">
        <w:rPr>
          <w:rFonts w:hint="eastAsia"/>
          <w:lang w:eastAsia="zh-HK"/>
        </w:rPr>
        <w:t>配合</w:t>
      </w:r>
      <w:r w:rsidRPr="00CD68A5">
        <w:rPr>
          <w:rFonts w:hint="eastAsia"/>
        </w:rPr>
        <w:t>市政</w:t>
      </w:r>
      <w:r w:rsidRPr="00CD68A5">
        <w:rPr>
          <w:rFonts w:hint="eastAsia"/>
          <w:lang w:eastAsia="zh-HK"/>
        </w:rPr>
        <w:t>發展</w:t>
      </w:r>
      <w:r w:rsidRPr="00CD68A5">
        <w:rPr>
          <w:rFonts w:hint="eastAsia"/>
        </w:rPr>
        <w:t>需要，強化組織</w:t>
      </w:r>
      <w:r w:rsidRPr="00CD68A5">
        <w:rPr>
          <w:rFonts w:hint="eastAsia"/>
          <w:lang w:eastAsia="zh-HK"/>
        </w:rPr>
        <w:t>功能</w:t>
      </w:r>
    </w:p>
    <w:p w:rsidR="00011B6F" w:rsidRPr="00CD68A5" w:rsidRDefault="00011B6F" w:rsidP="0076310E">
      <w:pPr>
        <w:spacing w:line="360" w:lineRule="exact"/>
        <w:ind w:leftChars="300" w:left="1120" w:hangingChars="100" w:hanging="280"/>
        <w:rPr>
          <w:rFonts w:hAnsi="標楷體"/>
          <w:szCs w:val="28"/>
        </w:rPr>
      </w:pPr>
      <w:r w:rsidRPr="00CD68A5">
        <w:rPr>
          <w:rFonts w:hint="eastAsia"/>
        </w:rPr>
        <w:t>1.</w:t>
      </w:r>
      <w:r w:rsidRPr="00CD68A5">
        <w:rPr>
          <w:rFonts w:hint="eastAsia"/>
          <w:szCs w:val="28"/>
        </w:rPr>
        <w:t>成立青年局，打造青年三創新城市</w:t>
      </w:r>
    </w:p>
    <w:p w:rsidR="00011B6F" w:rsidRPr="00CD68A5" w:rsidRDefault="00011B6F" w:rsidP="0076310E">
      <w:pPr>
        <w:tabs>
          <w:tab w:val="left" w:pos="1560"/>
        </w:tabs>
        <w:snapToGrid w:val="0"/>
        <w:spacing w:line="360" w:lineRule="exact"/>
        <w:ind w:leftChars="400" w:left="1540" w:hangingChars="150" w:hanging="420"/>
        <w:jc w:val="both"/>
        <w:rPr>
          <w:szCs w:val="28"/>
        </w:rPr>
      </w:pPr>
      <w:r w:rsidRPr="00CD68A5">
        <w:rPr>
          <w:rFonts w:hint="eastAsia"/>
          <w:szCs w:val="28"/>
        </w:rPr>
        <w:t>(1)</w:t>
      </w:r>
      <w:r w:rsidRPr="00CD68A5">
        <w:rPr>
          <w:rFonts w:hint="eastAsia"/>
          <w:w w:val="102"/>
          <w:szCs w:val="28"/>
        </w:rPr>
        <w:t>訂定青年局組織規程暨編制表</w:t>
      </w:r>
    </w:p>
    <w:p w:rsidR="00011B6F" w:rsidRPr="00CD68A5" w:rsidRDefault="00011B6F" w:rsidP="0076310E">
      <w:pPr>
        <w:tabs>
          <w:tab w:val="left" w:pos="1560"/>
        </w:tabs>
        <w:snapToGrid w:val="0"/>
        <w:spacing w:line="360" w:lineRule="exact"/>
        <w:ind w:leftChars="550" w:left="1540"/>
        <w:jc w:val="both"/>
        <w:rPr>
          <w:szCs w:val="28"/>
        </w:rPr>
      </w:pPr>
      <w:r w:rsidRPr="00CD68A5">
        <w:rPr>
          <w:rFonts w:hint="eastAsia"/>
          <w:szCs w:val="28"/>
        </w:rPr>
        <w:t>為致力輔導青年就業、創業，並推廣青年參與公共事務，及重視青年人力資源與運用，以提升創新創業之效能，爰成立一級機關青年局，編制員額計37人，並</w:t>
      </w:r>
      <w:r w:rsidRPr="00CD68A5">
        <w:rPr>
          <w:rFonts w:hint="eastAsia"/>
          <w:w w:val="102"/>
          <w:szCs w:val="28"/>
        </w:rPr>
        <w:t>自</w:t>
      </w:r>
      <w:r w:rsidRPr="00CD68A5">
        <w:rPr>
          <w:w w:val="102"/>
          <w:szCs w:val="28"/>
        </w:rPr>
        <w:t>10</w:t>
      </w:r>
      <w:r w:rsidRPr="00CD68A5">
        <w:rPr>
          <w:rFonts w:hint="eastAsia"/>
          <w:w w:val="102"/>
          <w:szCs w:val="28"/>
        </w:rPr>
        <w:t>8年10月1日施行。</w:t>
      </w:r>
    </w:p>
    <w:p w:rsidR="00011B6F" w:rsidRPr="00CD68A5" w:rsidRDefault="00011B6F" w:rsidP="0076310E">
      <w:pPr>
        <w:tabs>
          <w:tab w:val="left" w:pos="1560"/>
        </w:tabs>
        <w:snapToGrid w:val="0"/>
        <w:spacing w:line="360" w:lineRule="exact"/>
        <w:ind w:leftChars="400" w:left="1540" w:hangingChars="150" w:hanging="420"/>
        <w:jc w:val="both"/>
        <w:rPr>
          <w:rFonts w:hAnsi="標楷體"/>
          <w:szCs w:val="28"/>
        </w:rPr>
      </w:pPr>
      <w:r w:rsidRPr="00CD68A5">
        <w:rPr>
          <w:rFonts w:hint="eastAsia"/>
          <w:szCs w:val="28"/>
        </w:rPr>
        <w:t>(2)</w:t>
      </w:r>
      <w:r w:rsidRPr="00CD68A5">
        <w:rPr>
          <w:rFonts w:hAnsi="標楷體" w:hint="eastAsia"/>
          <w:szCs w:val="28"/>
        </w:rPr>
        <w:t>修正</w:t>
      </w:r>
      <w:r w:rsidRPr="00CD68A5">
        <w:rPr>
          <w:rFonts w:hint="eastAsia"/>
          <w:w w:val="102"/>
          <w:szCs w:val="28"/>
        </w:rPr>
        <w:t>業務</w:t>
      </w:r>
      <w:r w:rsidRPr="00CD68A5">
        <w:rPr>
          <w:rFonts w:hAnsi="標楷體" w:hint="eastAsia"/>
          <w:szCs w:val="28"/>
        </w:rPr>
        <w:t>相關局處組織規程暨編制表</w:t>
      </w:r>
    </w:p>
    <w:p w:rsidR="00011B6F" w:rsidRPr="00CD68A5" w:rsidRDefault="00011B6F" w:rsidP="0076310E">
      <w:pPr>
        <w:tabs>
          <w:tab w:val="left" w:pos="1560"/>
        </w:tabs>
        <w:snapToGrid w:val="0"/>
        <w:spacing w:line="360" w:lineRule="exact"/>
        <w:ind w:leftChars="550" w:left="1540"/>
        <w:jc w:val="both"/>
        <w:rPr>
          <w:szCs w:val="28"/>
        </w:rPr>
      </w:pPr>
      <w:r w:rsidRPr="00CD68A5">
        <w:rPr>
          <w:rFonts w:hint="eastAsia"/>
          <w:szCs w:val="28"/>
        </w:rPr>
        <w:t>配合青年局成立，統合青年創業及就業等相關業務，以達加乘效益，爰檢討</w:t>
      </w:r>
      <w:r w:rsidRPr="00CD68A5">
        <w:rPr>
          <w:rFonts w:hAnsi="標楷體" w:hint="eastAsia"/>
          <w:szCs w:val="28"/>
        </w:rPr>
        <w:t>經濟發展局、都市發展局、勞工局訓練就業中心、勞工局勞工教育生活中心、農業局及研究發展考核委員會等6機關之業務及人員移撥，</w:t>
      </w:r>
      <w:r w:rsidRPr="00CD68A5">
        <w:rPr>
          <w:rFonts w:hint="eastAsia"/>
          <w:szCs w:val="28"/>
        </w:rPr>
        <w:t>修正該等機關組織規程暨編制表，自</w:t>
      </w:r>
      <w:r w:rsidRPr="00CD68A5">
        <w:rPr>
          <w:szCs w:val="28"/>
        </w:rPr>
        <w:t>10</w:t>
      </w:r>
      <w:r w:rsidRPr="00CD68A5">
        <w:rPr>
          <w:rFonts w:hint="eastAsia"/>
          <w:szCs w:val="28"/>
        </w:rPr>
        <w:t>8年10月1日施行。</w:t>
      </w:r>
    </w:p>
    <w:p w:rsidR="00011B6F" w:rsidRPr="00CD68A5" w:rsidRDefault="00011B6F" w:rsidP="0076310E">
      <w:pPr>
        <w:spacing w:line="360" w:lineRule="exact"/>
        <w:ind w:leftChars="300" w:left="1120" w:hangingChars="100" w:hanging="280"/>
      </w:pPr>
      <w:r w:rsidRPr="00CD68A5">
        <w:rPr>
          <w:rFonts w:hint="eastAsia"/>
          <w:szCs w:val="28"/>
        </w:rPr>
        <w:t>2.</w:t>
      </w:r>
      <w:r w:rsidRPr="00CD68A5">
        <w:rPr>
          <w:rFonts w:hint="eastAsia"/>
          <w:lang w:eastAsia="zh-HK"/>
        </w:rPr>
        <w:t>辦理員額評鑑，有效運用人力</w:t>
      </w:r>
    </w:p>
    <w:p w:rsidR="00011B6F" w:rsidRPr="00CD68A5" w:rsidRDefault="00011B6F" w:rsidP="0076310E">
      <w:pPr>
        <w:snapToGrid w:val="0"/>
        <w:spacing w:line="360" w:lineRule="exact"/>
        <w:ind w:leftChars="400" w:left="1120"/>
        <w:jc w:val="both"/>
        <w:rPr>
          <w:rFonts w:hAnsi="標楷體"/>
          <w:szCs w:val="28"/>
        </w:rPr>
      </w:pPr>
      <w:r w:rsidRPr="00CD68A5">
        <w:rPr>
          <w:rFonts w:hAnsi="標楷體" w:hint="eastAsia"/>
          <w:szCs w:val="28"/>
        </w:rPr>
        <w:t>為瞭解本府經濟發展局業務消長、人力運用及員額合理性，以作為機關人力調整之參考，爰於108年8月辦理員額評鑑，</w:t>
      </w:r>
      <w:r w:rsidRPr="00CD68A5">
        <w:rPr>
          <w:rFonts w:hint="eastAsia"/>
          <w:kern w:val="0"/>
          <w:szCs w:val="32"/>
        </w:rPr>
        <w:t>修正該局</w:t>
      </w:r>
      <w:r w:rsidRPr="00CD68A5">
        <w:rPr>
          <w:rFonts w:hint="eastAsia"/>
          <w:szCs w:val="32"/>
        </w:rPr>
        <w:t>編制表，減列職員員額2人及移撥約僱人員1人</w:t>
      </w:r>
      <w:r w:rsidRPr="00CD68A5">
        <w:rPr>
          <w:rFonts w:hAnsi="標楷體" w:hint="eastAsia"/>
          <w:szCs w:val="28"/>
        </w:rPr>
        <w:t>。</w:t>
      </w:r>
    </w:p>
    <w:p w:rsidR="00724727" w:rsidRPr="00CD68A5" w:rsidRDefault="00724727" w:rsidP="0076310E">
      <w:pPr>
        <w:pStyle w:val="2"/>
        <w:numPr>
          <w:ilvl w:val="0"/>
          <w:numId w:val="0"/>
        </w:numPr>
        <w:tabs>
          <w:tab w:val="left" w:pos="993"/>
        </w:tabs>
        <w:spacing w:line="360" w:lineRule="exact"/>
        <w:ind w:leftChars="100" w:left="840" w:hangingChars="200" w:hanging="560"/>
      </w:pPr>
      <w:r w:rsidRPr="00CD68A5">
        <w:rPr>
          <w:rFonts w:cs="新細明體" w:hint="eastAsia"/>
          <w:kern w:val="0"/>
        </w:rPr>
        <w:t>(二)</w:t>
      </w:r>
      <w:r w:rsidRPr="00CD68A5">
        <w:rPr>
          <w:rFonts w:hint="eastAsia"/>
          <w:lang w:eastAsia="zh-HK"/>
        </w:rPr>
        <w:t>執行員額總量管制，抑制用人經費成長</w:t>
      </w:r>
    </w:p>
    <w:p w:rsidR="00C456AF" w:rsidRPr="00CD68A5" w:rsidRDefault="00724727" w:rsidP="0076310E">
      <w:pPr>
        <w:tabs>
          <w:tab w:val="left" w:pos="709"/>
        </w:tabs>
        <w:snapToGrid w:val="0"/>
        <w:spacing w:line="360" w:lineRule="exact"/>
        <w:ind w:leftChars="300" w:left="840"/>
        <w:jc w:val="both"/>
        <w:rPr>
          <w:szCs w:val="28"/>
        </w:rPr>
      </w:pPr>
      <w:r w:rsidRPr="00CD68A5">
        <w:rPr>
          <w:szCs w:val="32"/>
        </w:rPr>
        <w:t>10</w:t>
      </w:r>
      <w:r w:rsidRPr="00CD68A5">
        <w:rPr>
          <w:rFonts w:hint="eastAsia"/>
          <w:szCs w:val="32"/>
        </w:rPr>
        <w:t>8年度賡續落實各機關員額精簡，現職人員因年資或晉級所需增加經費</w:t>
      </w:r>
      <w:r w:rsidRPr="00CD68A5">
        <w:rPr>
          <w:szCs w:val="32"/>
        </w:rPr>
        <w:t>2</w:t>
      </w:r>
      <w:r w:rsidRPr="00CD68A5">
        <w:rPr>
          <w:rFonts w:hint="eastAsia"/>
          <w:szCs w:val="32"/>
        </w:rPr>
        <w:t>％部分，藉由管控人事費不成長達成，並應在現有人事費額度內規劃人力之進用及期程。</w:t>
      </w:r>
      <w:r w:rsidRPr="00CD68A5">
        <w:rPr>
          <w:rFonts w:hint="eastAsia"/>
          <w:szCs w:val="32"/>
          <w:lang w:eastAsia="zh-HK"/>
        </w:rPr>
        <w:t>各機關如</w:t>
      </w:r>
      <w:r w:rsidRPr="00CD68A5">
        <w:rPr>
          <w:rFonts w:hint="eastAsia"/>
          <w:szCs w:val="28"/>
        </w:rPr>
        <w:t>有新增業務或特殊業務需求辦理</w:t>
      </w:r>
      <w:r w:rsidRPr="00CD68A5">
        <w:rPr>
          <w:rFonts w:hint="eastAsia"/>
          <w:szCs w:val="28"/>
          <w:lang w:eastAsia="zh-HK"/>
        </w:rPr>
        <w:t>組</w:t>
      </w:r>
      <w:r w:rsidR="00F114FA" w:rsidRPr="00CD68A5">
        <w:rPr>
          <w:rFonts w:hint="eastAsia"/>
          <w:szCs w:val="28"/>
        </w:rPr>
        <w:t>織</w:t>
      </w:r>
      <w:r w:rsidRPr="00CD68A5">
        <w:rPr>
          <w:rFonts w:hint="eastAsia"/>
          <w:szCs w:val="28"/>
          <w:lang w:eastAsia="zh-HK"/>
        </w:rPr>
        <w:t>編制修正</w:t>
      </w:r>
      <w:r w:rsidRPr="00CD68A5">
        <w:rPr>
          <w:rFonts w:hint="eastAsia"/>
          <w:szCs w:val="28"/>
        </w:rPr>
        <w:t>時，</w:t>
      </w:r>
      <w:r w:rsidRPr="00CD68A5">
        <w:rPr>
          <w:rFonts w:hint="eastAsia"/>
          <w:szCs w:val="28"/>
          <w:lang w:eastAsia="zh-HK"/>
        </w:rPr>
        <w:t>以不增加員額方式，</w:t>
      </w:r>
      <w:r w:rsidRPr="00CD68A5">
        <w:rPr>
          <w:rFonts w:hint="eastAsia"/>
          <w:szCs w:val="28"/>
        </w:rPr>
        <w:t>在員額總量管制原則下，就本機關及所屬機關現有人力統籌調配運用。</w:t>
      </w:r>
    </w:p>
    <w:p w:rsidR="00D17517" w:rsidRPr="00CD68A5" w:rsidRDefault="00D17517" w:rsidP="0076310E">
      <w:pPr>
        <w:tabs>
          <w:tab w:val="left" w:pos="709"/>
        </w:tabs>
        <w:snapToGrid w:val="0"/>
        <w:spacing w:line="360" w:lineRule="exact"/>
        <w:ind w:leftChars="300" w:left="840"/>
        <w:jc w:val="both"/>
        <w:rPr>
          <w:szCs w:val="32"/>
        </w:rPr>
      </w:pPr>
    </w:p>
    <w:p w:rsidR="00724727" w:rsidRPr="00CD68A5" w:rsidRDefault="00724727" w:rsidP="0076310E">
      <w:pPr>
        <w:pStyle w:val="1"/>
        <w:numPr>
          <w:ilvl w:val="0"/>
          <w:numId w:val="0"/>
        </w:numPr>
        <w:spacing w:line="360" w:lineRule="exact"/>
        <w:ind w:left="641" w:hangingChars="200" w:hanging="641"/>
        <w:rPr>
          <w:rFonts w:hAnsi="標楷體"/>
          <w:szCs w:val="32"/>
        </w:rPr>
      </w:pPr>
      <w:r w:rsidRPr="00CD68A5">
        <w:rPr>
          <w:rFonts w:hAnsi="標楷體" w:cs="華康中黑體(P)" w:hint="eastAsia"/>
          <w:bCs/>
          <w:szCs w:val="32"/>
        </w:rPr>
        <w:t>二、</w:t>
      </w:r>
      <w:r w:rsidRPr="00CD68A5">
        <w:rPr>
          <w:rFonts w:cs="Arial Unicode MS" w:hint="eastAsia"/>
          <w:lang w:eastAsia="zh-HK"/>
        </w:rPr>
        <w:t>靈活</w:t>
      </w:r>
      <w:r w:rsidRPr="00CD68A5">
        <w:rPr>
          <w:rFonts w:cs="Arial Unicode MS" w:hint="eastAsia"/>
        </w:rPr>
        <w:t>人力</w:t>
      </w:r>
      <w:r w:rsidRPr="00CD68A5">
        <w:rPr>
          <w:rFonts w:cs="Arial Unicode MS" w:hint="eastAsia"/>
          <w:lang w:eastAsia="zh-HK"/>
        </w:rPr>
        <w:t>進用</w:t>
      </w:r>
      <w:r w:rsidRPr="00CD68A5">
        <w:rPr>
          <w:rFonts w:cs="Arial Unicode MS" w:hint="eastAsia"/>
        </w:rPr>
        <w:t>策略</w:t>
      </w:r>
      <w:r w:rsidRPr="00CD68A5">
        <w:rPr>
          <w:rFonts w:hAnsi="標楷體" w:cs="華康中黑體(P)" w:hint="eastAsia"/>
          <w:bCs/>
          <w:szCs w:val="32"/>
        </w:rPr>
        <w:t>，</w:t>
      </w:r>
      <w:r w:rsidRPr="00CD68A5">
        <w:rPr>
          <w:rFonts w:hAnsi="標楷體" w:cs="華康中黑體(P)" w:hint="eastAsia"/>
          <w:bCs/>
          <w:szCs w:val="32"/>
          <w:lang w:eastAsia="zh-HK"/>
        </w:rPr>
        <w:t>溫暖有感</w:t>
      </w:r>
      <w:r w:rsidRPr="00CD68A5">
        <w:rPr>
          <w:rFonts w:hAnsi="標楷體" w:cs="華康中黑體(P)" w:hint="eastAsia"/>
          <w:bCs/>
          <w:szCs w:val="32"/>
        </w:rPr>
        <w:t>服務團隊</w:t>
      </w:r>
    </w:p>
    <w:p w:rsidR="00724727" w:rsidRPr="00CD68A5" w:rsidRDefault="00724727" w:rsidP="0076310E">
      <w:pPr>
        <w:pStyle w:val="2"/>
        <w:numPr>
          <w:ilvl w:val="0"/>
          <w:numId w:val="0"/>
        </w:numPr>
        <w:tabs>
          <w:tab w:val="left" w:pos="993"/>
        </w:tabs>
        <w:spacing w:line="360" w:lineRule="exact"/>
        <w:ind w:leftChars="100" w:left="840" w:hangingChars="200" w:hanging="560"/>
        <w:rPr>
          <w:rFonts w:ascii="Times New Roman"/>
          <w:kern w:val="0"/>
        </w:rPr>
      </w:pPr>
      <w:r w:rsidRPr="00CD68A5">
        <w:rPr>
          <w:rFonts w:cs="新細明體" w:hint="eastAsia"/>
          <w:kern w:val="0"/>
        </w:rPr>
        <w:t>(一)</w:t>
      </w:r>
      <w:r w:rsidRPr="00CD68A5">
        <w:rPr>
          <w:rFonts w:hint="eastAsia"/>
        </w:rPr>
        <w:t>內陞外補兼併</w:t>
      </w:r>
      <w:r w:rsidRPr="00CD68A5">
        <w:rPr>
          <w:rFonts w:cs="新細明體" w:hint="eastAsia"/>
          <w:kern w:val="0"/>
        </w:rPr>
        <w:t>，</w:t>
      </w:r>
      <w:r w:rsidRPr="00CD68A5">
        <w:rPr>
          <w:rFonts w:cs="新細明體" w:hint="eastAsia"/>
          <w:kern w:val="0"/>
          <w:lang w:eastAsia="zh-HK"/>
        </w:rPr>
        <w:t>協助</w:t>
      </w:r>
      <w:r w:rsidRPr="00CD68A5">
        <w:rPr>
          <w:rFonts w:cs="新細明體" w:hint="eastAsia"/>
          <w:kern w:val="0"/>
        </w:rPr>
        <w:t>高雄子弟</w:t>
      </w:r>
      <w:r w:rsidRPr="00CD68A5">
        <w:rPr>
          <w:rFonts w:cs="新細明體" w:hint="eastAsia"/>
          <w:kern w:val="0"/>
          <w:lang w:eastAsia="zh-HK"/>
        </w:rPr>
        <w:t>返鄉</w:t>
      </w:r>
      <w:r w:rsidRPr="00CD68A5">
        <w:rPr>
          <w:rFonts w:cs="新細明體" w:hint="eastAsia"/>
          <w:kern w:val="0"/>
        </w:rPr>
        <w:t>服務</w:t>
      </w:r>
    </w:p>
    <w:p w:rsidR="00724727" w:rsidRPr="00CD68A5" w:rsidRDefault="00724727" w:rsidP="0076310E">
      <w:pPr>
        <w:tabs>
          <w:tab w:val="left" w:pos="709"/>
        </w:tabs>
        <w:snapToGrid w:val="0"/>
        <w:spacing w:line="360" w:lineRule="exact"/>
        <w:ind w:leftChars="300" w:left="840"/>
        <w:jc w:val="both"/>
        <w:rPr>
          <w:szCs w:val="32"/>
        </w:rPr>
      </w:pPr>
      <w:r w:rsidRPr="00CD68A5">
        <w:rPr>
          <w:szCs w:val="32"/>
        </w:rPr>
        <w:t>本府各機關</w:t>
      </w:r>
      <w:r w:rsidRPr="00CD68A5">
        <w:rPr>
          <w:rFonts w:hint="eastAsia"/>
          <w:szCs w:val="32"/>
          <w:lang w:eastAsia="zh-HK"/>
        </w:rPr>
        <w:t>均依公務人員陞遷法等相關規定，</w:t>
      </w:r>
      <w:r w:rsidRPr="00CD68A5">
        <w:rPr>
          <w:szCs w:val="32"/>
        </w:rPr>
        <w:t>秉持內陞與外補並重原則，辦理人員之任免遷調；外補職缺，均</w:t>
      </w:r>
      <w:r w:rsidRPr="00CD68A5">
        <w:rPr>
          <w:rFonts w:hint="eastAsia"/>
          <w:szCs w:val="32"/>
        </w:rPr>
        <w:t>將甄選資格條件等相關訊息</w:t>
      </w:r>
      <w:r w:rsidRPr="00CD68A5">
        <w:rPr>
          <w:szCs w:val="32"/>
        </w:rPr>
        <w:t>登錄於本府全球資訊網徵才公告。10</w:t>
      </w:r>
      <w:r w:rsidRPr="00CD68A5">
        <w:rPr>
          <w:rFonts w:hint="eastAsia"/>
          <w:szCs w:val="32"/>
        </w:rPr>
        <w:t>8</w:t>
      </w:r>
      <w:r w:rsidRPr="00CD68A5">
        <w:rPr>
          <w:szCs w:val="32"/>
        </w:rPr>
        <w:t>年</w:t>
      </w:r>
      <w:r w:rsidRPr="00CD68A5">
        <w:rPr>
          <w:rFonts w:hint="eastAsia"/>
          <w:szCs w:val="32"/>
        </w:rPr>
        <w:t>7</w:t>
      </w:r>
      <w:r w:rsidRPr="00CD68A5">
        <w:rPr>
          <w:szCs w:val="32"/>
        </w:rPr>
        <w:t>月至</w:t>
      </w:r>
      <w:r w:rsidR="002A0C16" w:rsidRPr="00CD68A5">
        <w:rPr>
          <w:rFonts w:hint="eastAsia"/>
          <w:szCs w:val="32"/>
        </w:rPr>
        <w:t>12</w:t>
      </w:r>
      <w:r w:rsidRPr="00CD68A5">
        <w:rPr>
          <w:szCs w:val="32"/>
        </w:rPr>
        <w:t>月各機關外補</w:t>
      </w:r>
      <w:r w:rsidRPr="00CD68A5">
        <w:rPr>
          <w:rFonts w:hint="eastAsia"/>
          <w:szCs w:val="32"/>
        </w:rPr>
        <w:t>383</w:t>
      </w:r>
      <w:r w:rsidRPr="00CD68A5">
        <w:rPr>
          <w:szCs w:val="32"/>
        </w:rPr>
        <w:t>人，</w:t>
      </w:r>
      <w:r w:rsidR="002A0C16" w:rsidRPr="00CD68A5">
        <w:rPr>
          <w:rFonts w:hint="eastAsia"/>
          <w:szCs w:val="32"/>
        </w:rPr>
        <w:t>其中除府內各機關間同仁調動外，亦</w:t>
      </w:r>
      <w:r w:rsidRPr="00CD68A5">
        <w:rPr>
          <w:rFonts w:hint="eastAsia"/>
          <w:szCs w:val="32"/>
          <w:lang w:eastAsia="zh-HK"/>
        </w:rPr>
        <w:t>協助離鄉公務人員返鄉</w:t>
      </w:r>
      <w:r w:rsidRPr="00CD68A5">
        <w:rPr>
          <w:rFonts w:hint="eastAsia"/>
          <w:szCs w:val="32"/>
        </w:rPr>
        <w:t>服務</w:t>
      </w:r>
      <w:r w:rsidRPr="00CD68A5">
        <w:rPr>
          <w:szCs w:val="32"/>
        </w:rPr>
        <w:t>；</w:t>
      </w:r>
      <w:r w:rsidRPr="00CD68A5">
        <w:rPr>
          <w:rFonts w:hint="eastAsia"/>
          <w:szCs w:val="32"/>
          <w:lang w:eastAsia="zh-HK"/>
        </w:rPr>
        <w:t>另</w:t>
      </w:r>
      <w:r w:rsidRPr="00CD68A5">
        <w:rPr>
          <w:szCs w:val="32"/>
        </w:rPr>
        <w:t>委任職晉陞</w:t>
      </w:r>
      <w:r w:rsidR="00CA7977" w:rsidRPr="00CD68A5">
        <w:rPr>
          <w:rFonts w:hint="eastAsia"/>
          <w:szCs w:val="32"/>
        </w:rPr>
        <w:t>94</w:t>
      </w:r>
      <w:r w:rsidRPr="00CD68A5">
        <w:rPr>
          <w:szCs w:val="32"/>
        </w:rPr>
        <w:t>人、薦任職晉陞</w:t>
      </w:r>
      <w:r w:rsidR="00CA7977" w:rsidRPr="00CD68A5">
        <w:rPr>
          <w:rFonts w:hint="eastAsia"/>
          <w:szCs w:val="32"/>
        </w:rPr>
        <w:t>239</w:t>
      </w:r>
      <w:r w:rsidRPr="00CD68A5">
        <w:rPr>
          <w:szCs w:val="32"/>
        </w:rPr>
        <w:t>人。</w:t>
      </w:r>
    </w:p>
    <w:p w:rsidR="00724727" w:rsidRPr="00CD68A5" w:rsidRDefault="00724727" w:rsidP="0076310E">
      <w:pPr>
        <w:pStyle w:val="2"/>
        <w:numPr>
          <w:ilvl w:val="0"/>
          <w:numId w:val="0"/>
        </w:numPr>
        <w:tabs>
          <w:tab w:val="left" w:pos="993"/>
        </w:tabs>
        <w:spacing w:line="360" w:lineRule="exact"/>
        <w:ind w:leftChars="100" w:left="840" w:hangingChars="200" w:hanging="560"/>
        <w:rPr>
          <w:rFonts w:ascii="Times New Roman"/>
          <w:kern w:val="0"/>
        </w:rPr>
      </w:pPr>
      <w:r w:rsidRPr="00CD68A5">
        <w:rPr>
          <w:rFonts w:hint="eastAsia"/>
          <w:kern w:val="0"/>
        </w:rPr>
        <w:t>(二)</w:t>
      </w:r>
      <w:r w:rsidRPr="00CD68A5">
        <w:rPr>
          <w:rFonts w:hint="eastAsia"/>
        </w:rPr>
        <w:t>維護弱</w:t>
      </w:r>
      <w:r w:rsidRPr="00CD68A5">
        <w:rPr>
          <w:rFonts w:hint="eastAsia"/>
          <w:lang w:eastAsia="zh-HK"/>
        </w:rPr>
        <w:t>勢族群</w:t>
      </w:r>
      <w:r w:rsidRPr="00CD68A5">
        <w:rPr>
          <w:rFonts w:hint="eastAsia"/>
        </w:rPr>
        <w:t>工作權益</w:t>
      </w:r>
      <w:r w:rsidRPr="00CD68A5">
        <w:rPr>
          <w:rFonts w:ascii="Times New Roman"/>
          <w:kern w:val="0"/>
        </w:rPr>
        <w:t>，</w:t>
      </w:r>
      <w:r w:rsidRPr="00CD68A5">
        <w:rPr>
          <w:rFonts w:ascii="Times New Roman" w:hint="eastAsia"/>
          <w:kern w:val="0"/>
          <w:lang w:eastAsia="zh-HK"/>
        </w:rPr>
        <w:t>關懷全方位</w:t>
      </w:r>
    </w:p>
    <w:p w:rsidR="00724727" w:rsidRPr="00CD68A5" w:rsidRDefault="00724727" w:rsidP="0076310E">
      <w:pPr>
        <w:spacing w:line="360" w:lineRule="exact"/>
        <w:ind w:leftChars="300" w:left="1120" w:hangingChars="100" w:hanging="280"/>
        <w:rPr>
          <w:rFonts w:hAnsi="標楷體"/>
        </w:rPr>
      </w:pPr>
      <w:r w:rsidRPr="00CD68A5">
        <w:rPr>
          <w:rFonts w:hAnsi="標楷體" w:hint="eastAsia"/>
        </w:rPr>
        <w:t>1.</w:t>
      </w:r>
      <w:r w:rsidRPr="00CD68A5">
        <w:rPr>
          <w:lang w:eastAsia="zh-HK"/>
        </w:rPr>
        <w:t>超額進用身心</w:t>
      </w:r>
      <w:r w:rsidRPr="00CD68A5">
        <w:rPr>
          <w:rFonts w:hAnsi="標楷體"/>
        </w:rPr>
        <w:t>障礙人員</w:t>
      </w:r>
      <w:r w:rsidRPr="00CD68A5">
        <w:rPr>
          <w:rFonts w:hAnsi="標楷體" w:hint="eastAsia"/>
        </w:rPr>
        <w:t>783</w:t>
      </w:r>
      <w:r w:rsidRPr="00CD68A5">
        <w:rPr>
          <w:rFonts w:hAnsi="標楷體"/>
        </w:rPr>
        <w:t>人</w:t>
      </w:r>
    </w:p>
    <w:p w:rsidR="00724727" w:rsidRPr="00CD68A5" w:rsidRDefault="00724727" w:rsidP="0076310E">
      <w:pPr>
        <w:snapToGrid w:val="0"/>
        <w:spacing w:line="360" w:lineRule="exact"/>
        <w:ind w:leftChars="400" w:left="1120"/>
        <w:jc w:val="both"/>
        <w:rPr>
          <w:rFonts w:hAnsi="標楷體"/>
          <w:szCs w:val="32"/>
        </w:rPr>
      </w:pPr>
      <w:r w:rsidRPr="00CD68A5">
        <w:rPr>
          <w:rFonts w:hAnsi="標楷體"/>
          <w:bCs/>
          <w:spacing w:val="2"/>
          <w:szCs w:val="28"/>
        </w:rPr>
        <w:t>本府各機關學校截至10</w:t>
      </w:r>
      <w:r w:rsidRPr="00CD68A5">
        <w:rPr>
          <w:rFonts w:hAnsi="標楷體" w:hint="eastAsia"/>
          <w:bCs/>
          <w:spacing w:val="2"/>
          <w:szCs w:val="28"/>
        </w:rPr>
        <w:t>8</w:t>
      </w:r>
      <w:r w:rsidRPr="00CD68A5">
        <w:rPr>
          <w:rFonts w:hAnsi="標楷體"/>
          <w:bCs/>
          <w:spacing w:val="2"/>
          <w:szCs w:val="28"/>
        </w:rPr>
        <w:t>年</w:t>
      </w:r>
      <w:r w:rsidRPr="00CD68A5">
        <w:rPr>
          <w:rFonts w:hAnsi="標楷體" w:hint="eastAsia"/>
          <w:bCs/>
          <w:spacing w:val="2"/>
          <w:szCs w:val="28"/>
        </w:rPr>
        <w:t>12</w:t>
      </w:r>
      <w:r w:rsidRPr="00CD68A5">
        <w:rPr>
          <w:rFonts w:hAnsi="標楷體"/>
          <w:bCs/>
          <w:spacing w:val="2"/>
          <w:szCs w:val="28"/>
        </w:rPr>
        <w:t>月份止，應進用身心障礙人員</w:t>
      </w:r>
      <w:r w:rsidRPr="00CD68A5">
        <w:rPr>
          <w:rFonts w:hAnsi="標楷體"/>
          <w:szCs w:val="32"/>
        </w:rPr>
        <w:t>1,</w:t>
      </w:r>
      <w:r w:rsidRPr="00CD68A5">
        <w:rPr>
          <w:rFonts w:hAnsi="標楷體" w:hint="eastAsia"/>
          <w:szCs w:val="32"/>
        </w:rPr>
        <w:t>16</w:t>
      </w:r>
      <w:r w:rsidR="00027130" w:rsidRPr="00CD68A5">
        <w:rPr>
          <w:rFonts w:hAnsi="標楷體" w:hint="eastAsia"/>
          <w:szCs w:val="32"/>
        </w:rPr>
        <w:t>2</w:t>
      </w:r>
      <w:r w:rsidRPr="00CD68A5">
        <w:rPr>
          <w:rFonts w:hAnsi="標楷體"/>
          <w:szCs w:val="32"/>
        </w:rPr>
        <w:t>人，已進用1,9</w:t>
      </w:r>
      <w:r w:rsidR="00027130" w:rsidRPr="00CD68A5">
        <w:rPr>
          <w:rFonts w:hAnsi="標楷體" w:hint="eastAsia"/>
          <w:szCs w:val="32"/>
        </w:rPr>
        <w:t>43</w:t>
      </w:r>
      <w:r w:rsidRPr="00CD68A5">
        <w:rPr>
          <w:rFonts w:hAnsi="標楷體"/>
          <w:szCs w:val="32"/>
        </w:rPr>
        <w:t>人，進用比例達1</w:t>
      </w:r>
      <w:r w:rsidRPr="00CD68A5">
        <w:rPr>
          <w:rFonts w:hAnsi="標楷體" w:hint="eastAsia"/>
          <w:szCs w:val="32"/>
        </w:rPr>
        <w:t>67</w:t>
      </w:r>
      <w:r w:rsidRPr="00CD68A5">
        <w:rPr>
          <w:rFonts w:hAnsi="標楷體"/>
          <w:szCs w:val="32"/>
        </w:rPr>
        <w:t>％，超額進用</w:t>
      </w:r>
      <w:r w:rsidRPr="00CD68A5">
        <w:rPr>
          <w:rFonts w:hAnsi="標楷體" w:hint="eastAsia"/>
          <w:szCs w:val="32"/>
        </w:rPr>
        <w:t>783</w:t>
      </w:r>
      <w:r w:rsidRPr="00CD68A5">
        <w:rPr>
          <w:rFonts w:hAnsi="標楷體"/>
          <w:szCs w:val="32"/>
        </w:rPr>
        <w:t>人。</w:t>
      </w:r>
    </w:p>
    <w:p w:rsidR="00724727" w:rsidRPr="00CD68A5" w:rsidRDefault="00724727" w:rsidP="0076310E">
      <w:pPr>
        <w:spacing w:line="360" w:lineRule="exact"/>
        <w:ind w:leftChars="300" w:left="1120" w:hangingChars="100" w:hanging="280"/>
        <w:rPr>
          <w:rFonts w:hAnsi="標楷體"/>
          <w:kern w:val="0"/>
          <w:szCs w:val="28"/>
        </w:rPr>
      </w:pPr>
      <w:r w:rsidRPr="00CD68A5">
        <w:rPr>
          <w:rFonts w:hAnsi="標楷體" w:hint="eastAsia"/>
          <w:kern w:val="0"/>
          <w:szCs w:val="28"/>
        </w:rPr>
        <w:lastRenderedPageBreak/>
        <w:t>2.</w:t>
      </w:r>
      <w:r w:rsidRPr="00CD68A5">
        <w:rPr>
          <w:rFonts w:hAnsi="標楷體"/>
          <w:kern w:val="0"/>
          <w:szCs w:val="28"/>
        </w:rPr>
        <w:t>超額進用原住民</w:t>
      </w:r>
      <w:r w:rsidRPr="00CD68A5">
        <w:rPr>
          <w:rFonts w:hAnsi="標楷體" w:hint="eastAsia"/>
          <w:bCs/>
          <w:spacing w:val="2"/>
          <w:szCs w:val="28"/>
        </w:rPr>
        <w:t>146</w:t>
      </w:r>
      <w:r w:rsidRPr="00CD68A5">
        <w:rPr>
          <w:rFonts w:hAnsi="標楷體"/>
          <w:bCs/>
          <w:szCs w:val="28"/>
        </w:rPr>
        <w:t>人</w:t>
      </w:r>
    </w:p>
    <w:p w:rsidR="00724727" w:rsidRPr="00CD68A5" w:rsidRDefault="00724727" w:rsidP="0076310E">
      <w:pPr>
        <w:tabs>
          <w:tab w:val="left" w:pos="709"/>
        </w:tabs>
        <w:snapToGrid w:val="0"/>
        <w:spacing w:line="360" w:lineRule="exact"/>
        <w:ind w:leftChars="404" w:left="1131"/>
        <w:jc w:val="both"/>
        <w:rPr>
          <w:rFonts w:hAnsi="標楷體"/>
          <w:szCs w:val="32"/>
        </w:rPr>
      </w:pPr>
      <w:r w:rsidRPr="00CD68A5">
        <w:rPr>
          <w:rFonts w:hAnsi="標楷體"/>
          <w:szCs w:val="32"/>
        </w:rPr>
        <w:t>本府所屬各機關學校至10</w:t>
      </w:r>
      <w:r w:rsidRPr="00CD68A5">
        <w:rPr>
          <w:rFonts w:hAnsi="標楷體" w:hint="eastAsia"/>
          <w:szCs w:val="32"/>
        </w:rPr>
        <w:t>8</w:t>
      </w:r>
      <w:r w:rsidRPr="00CD68A5">
        <w:rPr>
          <w:rFonts w:hAnsi="標楷體"/>
          <w:szCs w:val="32"/>
        </w:rPr>
        <w:t>年</w:t>
      </w:r>
      <w:r w:rsidRPr="00CD68A5">
        <w:rPr>
          <w:rFonts w:hAnsi="標楷體" w:hint="eastAsia"/>
          <w:szCs w:val="32"/>
        </w:rPr>
        <w:t>12</w:t>
      </w:r>
      <w:r w:rsidRPr="00CD68A5">
        <w:rPr>
          <w:rFonts w:hAnsi="標楷體"/>
          <w:szCs w:val="32"/>
        </w:rPr>
        <w:t>月止，應進用原住民</w:t>
      </w:r>
      <w:r w:rsidRPr="00CD68A5">
        <w:rPr>
          <w:rFonts w:hAnsi="標楷體" w:hint="eastAsia"/>
          <w:szCs w:val="32"/>
        </w:rPr>
        <w:t>64</w:t>
      </w:r>
      <w:r w:rsidRPr="00CD68A5">
        <w:rPr>
          <w:rFonts w:hAnsi="標楷體"/>
          <w:szCs w:val="32"/>
        </w:rPr>
        <w:t>人；已進用</w:t>
      </w:r>
      <w:r w:rsidRPr="00CD68A5">
        <w:rPr>
          <w:rFonts w:hAnsi="標楷體" w:hint="eastAsia"/>
          <w:szCs w:val="32"/>
        </w:rPr>
        <w:t>210</w:t>
      </w:r>
      <w:r w:rsidRPr="00CD68A5">
        <w:rPr>
          <w:rFonts w:hAnsi="標楷體"/>
          <w:szCs w:val="32"/>
        </w:rPr>
        <w:t>人，進用比例為3</w:t>
      </w:r>
      <w:r w:rsidRPr="00CD68A5">
        <w:rPr>
          <w:rFonts w:hAnsi="標楷體" w:hint="eastAsia"/>
          <w:szCs w:val="32"/>
        </w:rPr>
        <w:t>28</w:t>
      </w:r>
      <w:r w:rsidRPr="00CD68A5">
        <w:rPr>
          <w:rFonts w:hAnsi="標楷體"/>
          <w:szCs w:val="32"/>
        </w:rPr>
        <w:t>％，超額進用</w:t>
      </w:r>
      <w:r w:rsidRPr="00CD68A5">
        <w:rPr>
          <w:rFonts w:hAnsi="標楷體" w:hint="eastAsia"/>
          <w:szCs w:val="32"/>
        </w:rPr>
        <w:t>146</w:t>
      </w:r>
      <w:r w:rsidRPr="00CD68A5">
        <w:rPr>
          <w:rFonts w:hAnsi="標楷體"/>
          <w:szCs w:val="32"/>
        </w:rPr>
        <w:t>人。</w:t>
      </w:r>
    </w:p>
    <w:p w:rsidR="00724727" w:rsidRPr="00CD68A5" w:rsidRDefault="00724727" w:rsidP="0076310E">
      <w:pPr>
        <w:pStyle w:val="2"/>
        <w:numPr>
          <w:ilvl w:val="0"/>
          <w:numId w:val="0"/>
        </w:numPr>
        <w:tabs>
          <w:tab w:val="left" w:pos="993"/>
        </w:tabs>
        <w:spacing w:line="360" w:lineRule="exact"/>
        <w:ind w:leftChars="100" w:left="840" w:hangingChars="200" w:hanging="560"/>
        <w:rPr>
          <w:rFonts w:ascii="Times New Roman"/>
          <w:kern w:val="0"/>
        </w:rPr>
      </w:pPr>
      <w:r w:rsidRPr="00CD68A5">
        <w:rPr>
          <w:rFonts w:hint="eastAsia"/>
          <w:kern w:val="0"/>
        </w:rPr>
        <w:t>(三)</w:t>
      </w:r>
      <w:r w:rsidRPr="00CD68A5">
        <w:t>協辦國家考試</w:t>
      </w:r>
      <w:r w:rsidRPr="00CD68A5">
        <w:rPr>
          <w:rFonts w:ascii="Times New Roman"/>
          <w:kern w:val="0"/>
        </w:rPr>
        <w:t>，服務南部考生</w:t>
      </w:r>
    </w:p>
    <w:p w:rsidR="00C456AF" w:rsidRPr="00CD68A5" w:rsidRDefault="00724727" w:rsidP="0076310E">
      <w:pPr>
        <w:tabs>
          <w:tab w:val="left" w:pos="709"/>
        </w:tabs>
        <w:snapToGrid w:val="0"/>
        <w:spacing w:line="360" w:lineRule="exact"/>
        <w:ind w:leftChars="300" w:left="840"/>
        <w:jc w:val="both"/>
        <w:rPr>
          <w:szCs w:val="32"/>
        </w:rPr>
      </w:pPr>
      <w:r w:rsidRPr="00CD68A5">
        <w:rPr>
          <w:rFonts w:hint="eastAsia"/>
          <w:szCs w:val="32"/>
        </w:rPr>
        <w:t>108年7月</w:t>
      </w:r>
      <w:r w:rsidRPr="00CD68A5">
        <w:rPr>
          <w:szCs w:val="32"/>
        </w:rPr>
        <w:t>至</w:t>
      </w:r>
      <w:r w:rsidRPr="00CD68A5">
        <w:rPr>
          <w:rFonts w:hint="eastAsia"/>
          <w:szCs w:val="32"/>
        </w:rPr>
        <w:t>12</w:t>
      </w:r>
      <w:r w:rsidRPr="00CD68A5">
        <w:rPr>
          <w:szCs w:val="32"/>
        </w:rPr>
        <w:t>月，協助考選部辦理國家考試南部考區試務工作，服務南部考生計</w:t>
      </w:r>
      <w:r w:rsidRPr="00CD68A5">
        <w:rPr>
          <w:rFonts w:hint="eastAsia"/>
          <w:szCs w:val="32"/>
        </w:rPr>
        <w:t>39</w:t>
      </w:r>
      <w:r w:rsidRPr="00CD68A5">
        <w:rPr>
          <w:szCs w:val="32"/>
        </w:rPr>
        <w:t>,</w:t>
      </w:r>
      <w:r w:rsidRPr="00CD68A5">
        <w:rPr>
          <w:rFonts w:hint="eastAsia"/>
          <w:szCs w:val="32"/>
        </w:rPr>
        <w:t>652</w:t>
      </w:r>
      <w:r w:rsidRPr="00CD68A5">
        <w:rPr>
          <w:szCs w:val="32"/>
        </w:rPr>
        <w:t>人</w:t>
      </w:r>
      <w:r w:rsidRPr="00CD68A5">
        <w:rPr>
          <w:rFonts w:hint="eastAsia"/>
          <w:szCs w:val="32"/>
        </w:rPr>
        <w:t>，並達行銷本市及活絡商機等效益</w:t>
      </w:r>
      <w:r w:rsidR="00770B64" w:rsidRPr="00CD68A5">
        <w:rPr>
          <w:rFonts w:hint="eastAsia"/>
          <w:szCs w:val="32"/>
        </w:rPr>
        <w:t>。</w:t>
      </w:r>
    </w:p>
    <w:p w:rsidR="00D17517" w:rsidRPr="00CD68A5" w:rsidRDefault="00D17517" w:rsidP="0076310E">
      <w:pPr>
        <w:tabs>
          <w:tab w:val="left" w:pos="709"/>
        </w:tabs>
        <w:snapToGrid w:val="0"/>
        <w:spacing w:line="360" w:lineRule="exact"/>
        <w:ind w:leftChars="300" w:left="840"/>
        <w:jc w:val="both"/>
        <w:rPr>
          <w:szCs w:val="32"/>
        </w:rPr>
      </w:pPr>
    </w:p>
    <w:p w:rsidR="00FF7C23" w:rsidRPr="00CD68A5" w:rsidRDefault="00FF7C23" w:rsidP="0076310E">
      <w:pPr>
        <w:pStyle w:val="1"/>
        <w:numPr>
          <w:ilvl w:val="0"/>
          <w:numId w:val="0"/>
        </w:numPr>
        <w:spacing w:line="360" w:lineRule="exact"/>
        <w:ind w:left="641" w:hangingChars="200" w:hanging="641"/>
      </w:pPr>
      <w:r w:rsidRPr="00CD68A5">
        <w:rPr>
          <w:rFonts w:hAnsi="標楷體" w:hint="eastAsia"/>
        </w:rPr>
        <w:t>三、深化公務專業職能，發展關鍵競爭實力</w:t>
      </w:r>
    </w:p>
    <w:p w:rsidR="00FF7C23" w:rsidRPr="00CD68A5" w:rsidRDefault="00770B64" w:rsidP="0076310E">
      <w:pPr>
        <w:pStyle w:val="2"/>
        <w:numPr>
          <w:ilvl w:val="0"/>
          <w:numId w:val="0"/>
        </w:numPr>
        <w:tabs>
          <w:tab w:val="left" w:pos="993"/>
        </w:tabs>
        <w:spacing w:line="360" w:lineRule="exact"/>
        <w:ind w:leftChars="100" w:left="840" w:hangingChars="200" w:hanging="560"/>
        <w:rPr>
          <w:bCs w:val="0"/>
        </w:rPr>
      </w:pPr>
      <w:r w:rsidRPr="00CD68A5">
        <w:rPr>
          <w:rFonts w:hint="eastAsia"/>
          <w:kern w:val="0"/>
        </w:rPr>
        <w:t>(一)</w:t>
      </w:r>
      <w:r w:rsidR="00FF7C23" w:rsidRPr="00CD68A5">
        <w:rPr>
          <w:rFonts w:hint="eastAsia"/>
        </w:rPr>
        <w:t>規劃公務人力發展計畫</w:t>
      </w:r>
    </w:p>
    <w:p w:rsidR="00FF7C23" w:rsidRPr="00CD68A5" w:rsidRDefault="00FF7C23" w:rsidP="0076310E">
      <w:pPr>
        <w:tabs>
          <w:tab w:val="left" w:pos="709"/>
        </w:tabs>
        <w:snapToGrid w:val="0"/>
        <w:spacing w:line="360" w:lineRule="exact"/>
        <w:ind w:leftChars="300" w:left="840"/>
        <w:jc w:val="both"/>
        <w:rPr>
          <w:szCs w:val="32"/>
        </w:rPr>
      </w:pPr>
      <w:r w:rsidRPr="00CD68A5">
        <w:rPr>
          <w:rFonts w:hint="eastAsia"/>
          <w:szCs w:val="32"/>
        </w:rPr>
        <w:t>本府公務人力發展中心為配合市政建設及發展之需要，開辦「市政發展願景」、「國家發展政策」、「共通核心能力」、「管理核心能力」、「專業核心能力」、等5類訓練課程，108年7月至12月計開辦243個班期，參訓人數計13,3</w:t>
      </w:r>
      <w:r w:rsidR="00E94554" w:rsidRPr="00CD68A5">
        <w:rPr>
          <w:rFonts w:hint="eastAsia"/>
          <w:szCs w:val="32"/>
        </w:rPr>
        <w:t>12</w:t>
      </w:r>
      <w:r w:rsidRPr="00CD68A5">
        <w:rPr>
          <w:rFonts w:hint="eastAsia"/>
          <w:szCs w:val="32"/>
        </w:rPr>
        <w:t>人次。</w:t>
      </w:r>
    </w:p>
    <w:p w:rsidR="00FF7C23" w:rsidRPr="00CD68A5" w:rsidRDefault="00770B64" w:rsidP="0076310E">
      <w:pPr>
        <w:pStyle w:val="2"/>
        <w:numPr>
          <w:ilvl w:val="0"/>
          <w:numId w:val="0"/>
        </w:numPr>
        <w:tabs>
          <w:tab w:val="left" w:pos="993"/>
        </w:tabs>
        <w:spacing w:line="360" w:lineRule="exact"/>
        <w:ind w:leftChars="100" w:left="840" w:hangingChars="200" w:hanging="560"/>
      </w:pPr>
      <w:r w:rsidRPr="00CD68A5">
        <w:rPr>
          <w:rFonts w:hint="eastAsia"/>
          <w:kern w:val="0"/>
        </w:rPr>
        <w:t>(二)</w:t>
      </w:r>
      <w:r w:rsidR="00FF7C23" w:rsidRPr="00CD68A5">
        <w:rPr>
          <w:rFonts w:hint="eastAsia"/>
        </w:rPr>
        <w:t>整合資源學習在地化</w:t>
      </w:r>
    </w:p>
    <w:p w:rsidR="00FF7C23" w:rsidRPr="00CD68A5" w:rsidRDefault="00FF7C23" w:rsidP="0076310E">
      <w:pPr>
        <w:tabs>
          <w:tab w:val="left" w:pos="709"/>
        </w:tabs>
        <w:snapToGrid w:val="0"/>
        <w:spacing w:line="360" w:lineRule="exact"/>
        <w:ind w:leftChars="300" w:left="840"/>
        <w:jc w:val="both"/>
        <w:rPr>
          <w:szCs w:val="32"/>
        </w:rPr>
      </w:pPr>
      <w:r w:rsidRPr="00CD68A5">
        <w:rPr>
          <w:rFonts w:hint="eastAsia"/>
          <w:szCs w:val="32"/>
        </w:rPr>
        <w:t>訂定108年度「幸福高雄，創新卓越」學習列車實施計畫，鼓勵</w:t>
      </w:r>
      <w:r w:rsidR="00C25AC7" w:rsidRPr="00CD68A5">
        <w:rPr>
          <w:rFonts w:hint="eastAsia"/>
          <w:szCs w:val="32"/>
        </w:rPr>
        <w:t>本</w:t>
      </w:r>
      <w:r w:rsidRPr="00CD68A5">
        <w:rPr>
          <w:rFonts w:hint="eastAsia"/>
          <w:szCs w:val="32"/>
        </w:rPr>
        <w:t>府所屬各一級機關、區公所及學校運用公務人力發展中心『幸福高雄‧創新卓越』學習列車訓練資源，辦理專業、管理、健康、人文藝術、實用法律(含行政中立、消費者保護)、觀光旅遊、金融理財、公共安全(含災害防救)等議題訓練，發揮策略聯盟及在地化學習之訓練效益，108年7月至12月各機關學校運用「幸福高雄，創新卓越」學習列車計62場次，共計3,404人次參訓。</w:t>
      </w:r>
    </w:p>
    <w:p w:rsidR="00FF7C23" w:rsidRPr="00CD68A5" w:rsidRDefault="00345F34" w:rsidP="0076310E">
      <w:pPr>
        <w:pStyle w:val="2"/>
        <w:numPr>
          <w:ilvl w:val="0"/>
          <w:numId w:val="0"/>
        </w:numPr>
        <w:tabs>
          <w:tab w:val="left" w:pos="993"/>
        </w:tabs>
        <w:spacing w:line="360" w:lineRule="exact"/>
        <w:ind w:leftChars="100" w:left="840" w:hangingChars="200" w:hanging="560"/>
      </w:pPr>
      <w:r w:rsidRPr="00CD68A5">
        <w:rPr>
          <w:rFonts w:hint="eastAsia"/>
          <w:kern w:val="0"/>
        </w:rPr>
        <w:t>(三)</w:t>
      </w:r>
      <w:r w:rsidR="0061029E" w:rsidRPr="00CD68A5">
        <w:rPr>
          <w:rFonts w:hint="eastAsia"/>
        </w:rPr>
        <w:t>精實文官</w:t>
      </w:r>
      <w:r w:rsidR="0061029E" w:rsidRPr="00CD68A5">
        <w:rPr>
          <w:rFonts w:hint="eastAsia"/>
          <w:lang w:eastAsia="zh-HK"/>
        </w:rPr>
        <w:t>與時俱進之</w:t>
      </w:r>
      <w:r w:rsidR="0061029E" w:rsidRPr="00CD68A5">
        <w:rPr>
          <w:rFonts w:hint="eastAsia"/>
        </w:rPr>
        <w:t>多元核心能力培訓課程</w:t>
      </w:r>
    </w:p>
    <w:p w:rsidR="00FF7C23" w:rsidRPr="00CD68A5" w:rsidRDefault="00FF7C23" w:rsidP="0076310E">
      <w:pPr>
        <w:spacing w:line="360" w:lineRule="exact"/>
        <w:ind w:leftChars="300" w:left="1120" w:hangingChars="100" w:hanging="280"/>
        <w:rPr>
          <w:rFonts w:hAnsi="標楷體" w:cs="新細明體"/>
          <w:kern w:val="0"/>
          <w:szCs w:val="28"/>
        </w:rPr>
      </w:pPr>
      <w:r w:rsidRPr="00CD68A5">
        <w:rPr>
          <w:rFonts w:hAnsi="標楷體" w:hint="eastAsia"/>
          <w:bCs/>
          <w:szCs w:val="28"/>
        </w:rPr>
        <w:t>1.</w:t>
      </w:r>
      <w:r w:rsidRPr="00CD68A5">
        <w:rPr>
          <w:rFonts w:hAnsi="標楷體" w:hint="eastAsia"/>
          <w:szCs w:val="32"/>
        </w:rPr>
        <w:t>培訓</w:t>
      </w:r>
      <w:r w:rsidRPr="00CD68A5">
        <w:rPr>
          <w:rFonts w:hint="eastAsia"/>
          <w:lang w:eastAsia="zh-HK"/>
        </w:rPr>
        <w:t>市政</w:t>
      </w:r>
      <w:r w:rsidRPr="00CD68A5">
        <w:rPr>
          <w:rFonts w:hAnsi="標楷體" w:hint="eastAsia"/>
          <w:szCs w:val="32"/>
        </w:rPr>
        <w:t>治理人才，精進政策執行能力</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(1)初任薦任官等主管職務人員研究班</w:t>
      </w:r>
    </w:p>
    <w:p w:rsidR="00FF7C23" w:rsidRPr="00CD68A5" w:rsidRDefault="00FF7C23" w:rsidP="0076310E">
      <w:pPr>
        <w:tabs>
          <w:tab w:val="left" w:pos="1560"/>
        </w:tabs>
        <w:snapToGrid w:val="0"/>
        <w:spacing w:line="360" w:lineRule="exact"/>
        <w:ind w:leftChars="550" w:left="1540"/>
        <w:jc w:val="both"/>
        <w:rPr>
          <w:rFonts w:hAnsi="標楷體" w:cs="新細明體"/>
          <w:kern w:val="0"/>
          <w:szCs w:val="28"/>
        </w:rPr>
      </w:pPr>
      <w:r w:rsidRPr="00CD68A5">
        <w:rPr>
          <w:rFonts w:hAnsi="標楷體" w:hint="eastAsia"/>
          <w:bCs/>
          <w:szCs w:val="28"/>
        </w:rPr>
        <w:t>為</w:t>
      </w:r>
      <w:r w:rsidR="00AF617C" w:rsidRPr="00CD68A5">
        <w:rPr>
          <w:rFonts w:hAnsi="標楷體" w:hint="eastAsia"/>
          <w:szCs w:val="28"/>
        </w:rPr>
        <w:t>強化初任薦任主管人員之市政行銷管理、衝突管理、媒體互動、財政規劃、資訊管理及知識管理等管理能力，以培育具備策略性、創造性及宏觀視野之高效能文官，</w:t>
      </w:r>
      <w:r w:rsidRPr="00CD68A5">
        <w:rPr>
          <w:rFonts w:hAnsi="標楷體" w:hint="eastAsia"/>
          <w:bCs/>
          <w:szCs w:val="28"/>
        </w:rPr>
        <w:t>於108年10月1日至10月15日辦理1期，訓練時數30小時，完訓人員計36人。</w:t>
      </w:r>
    </w:p>
    <w:p w:rsidR="00AF617C" w:rsidRPr="00CD68A5" w:rsidRDefault="00AF617C" w:rsidP="0076310E">
      <w:pPr>
        <w:tabs>
          <w:tab w:val="left" w:pos="1560"/>
        </w:tabs>
        <w:snapToGrid w:val="0"/>
        <w:spacing w:line="360" w:lineRule="exact"/>
        <w:ind w:leftChars="400" w:left="1540" w:hangingChars="150" w:hanging="420"/>
        <w:jc w:val="both"/>
        <w:rPr>
          <w:rFonts w:hAnsi="標楷體"/>
          <w:b/>
          <w:szCs w:val="28"/>
        </w:rPr>
      </w:pPr>
      <w:r w:rsidRPr="00CD68A5">
        <w:rPr>
          <w:rFonts w:hAnsi="標楷體" w:cs="新細明體" w:hint="eastAsia"/>
          <w:kern w:val="0"/>
          <w:szCs w:val="28"/>
        </w:rPr>
        <w:t>(2)</w:t>
      </w:r>
      <w:r w:rsidR="002125E6" w:rsidRPr="00CD68A5">
        <w:rPr>
          <w:rFonts w:hAnsi="標楷體" w:hint="eastAsia"/>
          <w:spacing w:val="-6"/>
          <w:szCs w:val="28"/>
        </w:rPr>
        <w:t>新進</w:t>
      </w:r>
      <w:r w:rsidRPr="00CD68A5">
        <w:rPr>
          <w:rFonts w:hAnsi="標楷體" w:hint="eastAsia"/>
          <w:spacing w:val="-6"/>
          <w:szCs w:val="28"/>
        </w:rPr>
        <w:t>人事人員</w:t>
      </w:r>
      <w:r w:rsidR="002125E6" w:rsidRPr="00CD68A5">
        <w:rPr>
          <w:rFonts w:hAnsi="標楷體" w:hint="eastAsia"/>
          <w:spacing w:val="-6"/>
          <w:szCs w:val="28"/>
        </w:rPr>
        <w:t>專業培訓</w:t>
      </w:r>
      <w:r w:rsidRPr="00CD68A5">
        <w:rPr>
          <w:rFonts w:hAnsi="標楷體" w:hint="eastAsia"/>
          <w:spacing w:val="-6"/>
          <w:szCs w:val="28"/>
          <w:lang w:eastAsia="zh-HK"/>
        </w:rPr>
        <w:t>班</w:t>
      </w:r>
    </w:p>
    <w:p w:rsidR="00AF617C" w:rsidRPr="00CD68A5" w:rsidRDefault="00AF617C" w:rsidP="0076310E">
      <w:pPr>
        <w:tabs>
          <w:tab w:val="left" w:pos="1560"/>
        </w:tabs>
        <w:snapToGrid w:val="0"/>
        <w:spacing w:line="360" w:lineRule="exact"/>
        <w:ind w:leftChars="550" w:left="1540"/>
        <w:jc w:val="both"/>
        <w:rPr>
          <w:rFonts w:hAnsi="標楷體"/>
          <w:szCs w:val="28"/>
        </w:rPr>
      </w:pPr>
      <w:r w:rsidRPr="00CD68A5">
        <w:rPr>
          <w:rFonts w:hAnsi="標楷體" w:hint="eastAsia"/>
          <w:szCs w:val="28"/>
        </w:rPr>
        <w:t>為強化新進人事人員專業核心能力，</w:t>
      </w:r>
      <w:r w:rsidR="002D5F03" w:rsidRPr="00CD68A5">
        <w:rPr>
          <w:rFonts w:hAnsi="標楷體" w:hint="eastAsia"/>
          <w:szCs w:val="28"/>
        </w:rPr>
        <w:t>爰</w:t>
      </w:r>
      <w:r w:rsidRPr="00CD68A5">
        <w:rPr>
          <w:rFonts w:hAnsi="標楷體" w:hint="eastAsia"/>
          <w:szCs w:val="28"/>
        </w:rPr>
        <w:t>依據「人事人員專業培訓計畫」暨「人事人員專業核心能力學習地圖」，於</w:t>
      </w:r>
      <w:r w:rsidR="002D5F03" w:rsidRPr="00CD68A5">
        <w:rPr>
          <w:rFonts w:hAnsi="標楷體"/>
          <w:szCs w:val="32"/>
        </w:rPr>
        <w:t>10</w:t>
      </w:r>
      <w:r w:rsidR="002D5F03" w:rsidRPr="00CD68A5">
        <w:rPr>
          <w:rFonts w:hAnsi="標楷體" w:hint="eastAsia"/>
          <w:szCs w:val="32"/>
        </w:rPr>
        <w:t>8</w:t>
      </w:r>
      <w:r w:rsidR="002D5F03" w:rsidRPr="00CD68A5">
        <w:rPr>
          <w:rFonts w:hAnsi="標楷體"/>
          <w:szCs w:val="32"/>
        </w:rPr>
        <w:t>年</w:t>
      </w:r>
      <w:r w:rsidRPr="00CD68A5">
        <w:rPr>
          <w:rFonts w:hAnsi="標楷體" w:hint="eastAsia"/>
          <w:szCs w:val="28"/>
        </w:rPr>
        <w:t>10月14日至28日假人發中心辦理4.5天、33小時之培訓課程，共計培訓39位新進人員。本專班課程之設計與教授係以實務案例與法規作業流程進行經驗傳承交流與分享，專班之講師遴聘</w:t>
      </w:r>
      <w:r w:rsidR="002D5F03" w:rsidRPr="00CD68A5">
        <w:rPr>
          <w:rFonts w:hAnsi="標楷體" w:hint="eastAsia"/>
          <w:szCs w:val="28"/>
        </w:rPr>
        <w:t>本府</w:t>
      </w:r>
      <w:r w:rsidRPr="00CD68A5">
        <w:rPr>
          <w:rFonts w:hAnsi="標楷體" w:hint="eastAsia"/>
          <w:szCs w:val="28"/>
        </w:rPr>
        <w:t>人事處股長擔任，期透過專業培訓，全面提升人事人員專業職能與服務效能。</w:t>
      </w:r>
    </w:p>
    <w:p w:rsidR="0076310E" w:rsidRPr="00CD68A5" w:rsidRDefault="0076310E" w:rsidP="0076310E">
      <w:pPr>
        <w:tabs>
          <w:tab w:val="left" w:pos="1560"/>
        </w:tabs>
        <w:snapToGrid w:val="0"/>
        <w:spacing w:line="360" w:lineRule="exact"/>
        <w:ind w:leftChars="550" w:left="1540"/>
        <w:jc w:val="both"/>
        <w:rPr>
          <w:rFonts w:hAnsi="標楷體"/>
          <w:bCs/>
          <w:szCs w:val="28"/>
        </w:rPr>
      </w:pPr>
    </w:p>
    <w:p w:rsidR="00FF7C23" w:rsidRPr="00CD68A5" w:rsidRDefault="00FF7C23" w:rsidP="0076310E">
      <w:pPr>
        <w:tabs>
          <w:tab w:val="left" w:pos="1560"/>
        </w:tabs>
        <w:snapToGrid w:val="0"/>
        <w:spacing w:line="360" w:lineRule="exact"/>
        <w:ind w:leftChars="400" w:left="1540" w:hangingChars="150" w:hanging="420"/>
        <w:jc w:val="both"/>
        <w:rPr>
          <w:rFonts w:hAnsi="標楷體"/>
          <w:szCs w:val="28"/>
        </w:rPr>
      </w:pPr>
      <w:r w:rsidRPr="00CD68A5">
        <w:rPr>
          <w:rFonts w:hAnsi="標楷體" w:hint="eastAsia"/>
          <w:szCs w:val="28"/>
        </w:rPr>
        <w:lastRenderedPageBreak/>
        <w:t>(</w:t>
      </w:r>
      <w:r w:rsidR="00AF617C" w:rsidRPr="00CD68A5">
        <w:rPr>
          <w:rFonts w:hAnsi="標楷體" w:hint="eastAsia"/>
          <w:szCs w:val="28"/>
        </w:rPr>
        <w:t>3</w:t>
      </w:r>
      <w:r w:rsidRPr="00CD68A5">
        <w:rPr>
          <w:rFonts w:hAnsi="標楷體" w:hint="eastAsia"/>
          <w:szCs w:val="28"/>
        </w:rPr>
        <w:t>)儲備中階</w:t>
      </w:r>
      <w:r w:rsidRPr="00CD68A5">
        <w:rPr>
          <w:rFonts w:hAnsi="標楷體" w:cs="新細明體" w:hint="eastAsia"/>
          <w:kern w:val="0"/>
          <w:szCs w:val="28"/>
        </w:rPr>
        <w:t>主管</w:t>
      </w:r>
      <w:r w:rsidRPr="00CD68A5">
        <w:rPr>
          <w:rFonts w:hAnsi="標楷體" w:hint="eastAsia"/>
          <w:szCs w:val="28"/>
        </w:rPr>
        <w:t>-市政規劃管理人才精進班</w:t>
      </w:r>
    </w:p>
    <w:p w:rsidR="00FF7C23" w:rsidRPr="00CD68A5" w:rsidRDefault="00FF7C23" w:rsidP="0076310E">
      <w:pPr>
        <w:tabs>
          <w:tab w:val="left" w:pos="1560"/>
        </w:tabs>
        <w:snapToGrid w:val="0"/>
        <w:spacing w:line="360" w:lineRule="exact"/>
        <w:ind w:leftChars="550" w:left="1540"/>
        <w:jc w:val="both"/>
        <w:rPr>
          <w:rFonts w:hAnsi="標楷體"/>
          <w:bCs/>
          <w:szCs w:val="28"/>
        </w:rPr>
      </w:pPr>
      <w:r w:rsidRPr="00CD68A5">
        <w:rPr>
          <w:rFonts w:hAnsi="標楷體" w:hint="eastAsia"/>
          <w:bCs/>
          <w:szCs w:val="28"/>
        </w:rPr>
        <w:t>為精進本府中階主管人員市政規劃能力與創新管理知能，於</w:t>
      </w:r>
      <w:r w:rsidRPr="00CD68A5">
        <w:rPr>
          <w:rFonts w:hAnsi="標楷體"/>
          <w:bCs/>
          <w:szCs w:val="28"/>
        </w:rPr>
        <w:t>10</w:t>
      </w:r>
      <w:r w:rsidRPr="00CD68A5">
        <w:rPr>
          <w:rFonts w:hAnsi="標楷體" w:hint="eastAsia"/>
          <w:bCs/>
          <w:szCs w:val="28"/>
        </w:rPr>
        <w:t>8年6月17日至7月12日辦理「儲備中階主管-市政規劃管理人才精進班」，以薦任第八職等主管及薦任第八職等至第九職等非主管為參訓對象，課程內容包括「市政願景」「管理核心能力」及「評鑑課程」3大類。計10天、60小時，共計33人參訓。</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w:t>
      </w:r>
      <w:r w:rsidR="00AF617C" w:rsidRPr="00CD68A5">
        <w:rPr>
          <w:rFonts w:hAnsi="標楷體" w:cs="新細明體" w:hint="eastAsia"/>
          <w:kern w:val="0"/>
          <w:szCs w:val="28"/>
        </w:rPr>
        <w:t>4</w:t>
      </w:r>
      <w:r w:rsidRPr="00CD68A5">
        <w:rPr>
          <w:rFonts w:hAnsi="標楷體" w:cs="新細明體" w:hint="eastAsia"/>
          <w:kern w:val="0"/>
          <w:szCs w:val="28"/>
        </w:rPr>
        <w:t>)</w:t>
      </w:r>
      <w:r w:rsidRPr="00CD68A5">
        <w:rPr>
          <w:rFonts w:hAnsi="標楷體" w:hint="eastAsia"/>
          <w:szCs w:val="28"/>
        </w:rPr>
        <w:t>國中</w:t>
      </w:r>
      <w:r w:rsidR="005918AC" w:rsidRPr="00CD68A5">
        <w:rPr>
          <w:rFonts w:hAnsi="標楷體" w:hint="eastAsia"/>
          <w:szCs w:val="28"/>
        </w:rPr>
        <w:t>、</w:t>
      </w:r>
      <w:r w:rsidRPr="00CD68A5">
        <w:rPr>
          <w:rFonts w:hAnsi="標楷體" w:hint="eastAsia"/>
          <w:szCs w:val="28"/>
        </w:rPr>
        <w:t>小主任儲訓班</w:t>
      </w:r>
    </w:p>
    <w:p w:rsidR="00FF7C23" w:rsidRPr="00CD68A5" w:rsidRDefault="00FF7C23" w:rsidP="0076310E">
      <w:pPr>
        <w:tabs>
          <w:tab w:val="left" w:pos="1560"/>
        </w:tabs>
        <w:snapToGrid w:val="0"/>
        <w:spacing w:line="360" w:lineRule="exact"/>
        <w:ind w:leftChars="550" w:left="1540"/>
        <w:jc w:val="both"/>
        <w:rPr>
          <w:rFonts w:hAnsi="標楷體"/>
          <w:bCs/>
          <w:szCs w:val="28"/>
        </w:rPr>
      </w:pPr>
      <w:r w:rsidRPr="00CD68A5">
        <w:rPr>
          <w:rFonts w:hAnsi="標楷體" w:hint="eastAsia"/>
          <w:bCs/>
          <w:szCs w:val="28"/>
        </w:rPr>
        <w:t>為培育並儲備本市國中</w:t>
      </w:r>
      <w:r w:rsidR="005918AC" w:rsidRPr="00CD68A5">
        <w:rPr>
          <w:rFonts w:hAnsi="標楷體" w:hint="eastAsia"/>
          <w:szCs w:val="28"/>
        </w:rPr>
        <w:t>、</w:t>
      </w:r>
      <w:r w:rsidRPr="00CD68A5">
        <w:rPr>
          <w:rFonts w:hAnsi="標楷體" w:hint="eastAsia"/>
          <w:bCs/>
          <w:szCs w:val="28"/>
        </w:rPr>
        <w:t>小主任，分別辦理「國中主任儲訓班」及「國小主任儲訓班」。訓期自</w:t>
      </w:r>
      <w:r w:rsidR="002D5F03" w:rsidRPr="00CD68A5">
        <w:rPr>
          <w:rFonts w:hAnsi="標楷體"/>
          <w:szCs w:val="32"/>
        </w:rPr>
        <w:t>10</w:t>
      </w:r>
      <w:r w:rsidR="002D5F03" w:rsidRPr="00CD68A5">
        <w:rPr>
          <w:rFonts w:hAnsi="標楷體" w:hint="eastAsia"/>
          <w:szCs w:val="32"/>
        </w:rPr>
        <w:t>8</w:t>
      </w:r>
      <w:r w:rsidR="002D5F03" w:rsidRPr="00CD68A5">
        <w:rPr>
          <w:rFonts w:hAnsi="標楷體"/>
          <w:szCs w:val="32"/>
        </w:rPr>
        <w:t>年</w:t>
      </w:r>
      <w:r w:rsidRPr="00CD68A5">
        <w:rPr>
          <w:rFonts w:hAnsi="標楷體" w:hint="eastAsia"/>
          <w:bCs/>
          <w:szCs w:val="28"/>
        </w:rPr>
        <w:t>6月24日至7月19日，共計4週，研習時數120小時，培訓國中主任34名、國小主任65名，課程加強學校主任教育專業素養，增進學校行政知能，通過培訓人員列冊做為國中</w:t>
      </w:r>
      <w:r w:rsidR="00DE609F" w:rsidRPr="00CD68A5">
        <w:rPr>
          <w:rFonts w:hAnsi="標楷體" w:hint="eastAsia"/>
          <w:szCs w:val="28"/>
        </w:rPr>
        <w:t>、</w:t>
      </w:r>
      <w:r w:rsidRPr="00CD68A5">
        <w:rPr>
          <w:rFonts w:hAnsi="標楷體" w:hint="eastAsia"/>
          <w:bCs/>
          <w:szCs w:val="28"/>
        </w:rPr>
        <w:t>小學校主任派任之儲備人員。</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w:t>
      </w:r>
      <w:r w:rsidR="00AF617C" w:rsidRPr="00CD68A5">
        <w:rPr>
          <w:rFonts w:hAnsi="標楷體" w:cs="新細明體" w:hint="eastAsia"/>
          <w:kern w:val="0"/>
          <w:szCs w:val="28"/>
        </w:rPr>
        <w:t>5</w:t>
      </w:r>
      <w:r w:rsidRPr="00CD68A5">
        <w:rPr>
          <w:rFonts w:hAnsi="標楷體" w:cs="新細明體" w:hint="eastAsia"/>
          <w:kern w:val="0"/>
          <w:szCs w:val="28"/>
        </w:rPr>
        <w:t>)公共衛生</w:t>
      </w:r>
      <w:r w:rsidRPr="00CD68A5">
        <w:rPr>
          <w:rFonts w:hAnsi="標楷體" w:hint="eastAsia"/>
          <w:szCs w:val="28"/>
        </w:rPr>
        <w:t>研習</w:t>
      </w:r>
      <w:r w:rsidRPr="00CD68A5">
        <w:rPr>
          <w:rFonts w:hAnsi="標楷體" w:cs="新細明體" w:hint="eastAsia"/>
          <w:kern w:val="0"/>
          <w:szCs w:val="28"/>
        </w:rPr>
        <w:t>班</w:t>
      </w:r>
    </w:p>
    <w:p w:rsidR="00FF7C23" w:rsidRPr="00CD68A5" w:rsidRDefault="00FF7C23" w:rsidP="0076310E">
      <w:pPr>
        <w:tabs>
          <w:tab w:val="left" w:pos="1560"/>
        </w:tabs>
        <w:snapToGrid w:val="0"/>
        <w:spacing w:line="360" w:lineRule="exact"/>
        <w:ind w:leftChars="550" w:left="1540"/>
        <w:jc w:val="both"/>
        <w:rPr>
          <w:rFonts w:hAnsi="標楷體"/>
          <w:bCs/>
          <w:szCs w:val="28"/>
        </w:rPr>
      </w:pPr>
      <w:r w:rsidRPr="00CD68A5">
        <w:rPr>
          <w:rFonts w:hAnsi="標楷體" w:hint="eastAsia"/>
          <w:bCs/>
          <w:szCs w:val="28"/>
          <w:lang w:eastAsia="zh-HK"/>
        </w:rPr>
        <w:t>為</w:t>
      </w:r>
      <w:r w:rsidRPr="00CD68A5">
        <w:rPr>
          <w:rFonts w:hAnsi="標楷體" w:hint="eastAsia"/>
          <w:bCs/>
          <w:szCs w:val="28"/>
        </w:rPr>
        <w:t>提升本府衛生局(所)主管健康識能教育，並運用設計思考能力於政策執行推展，增進公共衛生主管管理整合運用能力。於108年7月29日辦理「</w:t>
      </w:r>
      <w:r w:rsidRPr="00CD68A5">
        <w:rPr>
          <w:rFonts w:hAnsi="標楷體" w:hint="eastAsia"/>
          <w:bCs/>
          <w:szCs w:val="28"/>
          <w:lang w:eastAsia="zh-HK"/>
        </w:rPr>
        <w:t>公共衛生研習班</w:t>
      </w:r>
      <w:r w:rsidRPr="00CD68A5">
        <w:rPr>
          <w:rFonts w:hAnsi="標楷體" w:hint="eastAsia"/>
          <w:bCs/>
          <w:szCs w:val="28"/>
        </w:rPr>
        <w:t>」，計39人參訓。</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w:t>
      </w:r>
      <w:r w:rsidR="00AF617C" w:rsidRPr="00CD68A5">
        <w:rPr>
          <w:rFonts w:hAnsi="標楷體" w:cs="新細明體" w:hint="eastAsia"/>
          <w:kern w:val="0"/>
          <w:szCs w:val="28"/>
        </w:rPr>
        <w:t>6</w:t>
      </w:r>
      <w:r w:rsidRPr="00CD68A5">
        <w:rPr>
          <w:rFonts w:hAnsi="標楷體" w:cs="新細明體" w:hint="eastAsia"/>
          <w:kern w:val="0"/>
          <w:szCs w:val="28"/>
        </w:rPr>
        <w:t>)警政幹部研習班</w:t>
      </w:r>
    </w:p>
    <w:p w:rsidR="00FF7C23" w:rsidRPr="00CD68A5" w:rsidRDefault="00FF7C23" w:rsidP="0076310E">
      <w:pPr>
        <w:tabs>
          <w:tab w:val="left" w:pos="1560"/>
        </w:tabs>
        <w:snapToGrid w:val="0"/>
        <w:spacing w:line="360" w:lineRule="exact"/>
        <w:ind w:leftChars="550" w:left="1540"/>
        <w:jc w:val="both"/>
        <w:rPr>
          <w:rFonts w:hAnsi="標楷體"/>
          <w:bCs/>
          <w:szCs w:val="28"/>
        </w:rPr>
      </w:pPr>
      <w:r w:rsidRPr="00CD68A5">
        <w:rPr>
          <w:rFonts w:hAnsi="標楷體" w:hint="eastAsia"/>
          <w:bCs/>
          <w:szCs w:val="28"/>
          <w:lang w:eastAsia="zh-HK"/>
        </w:rPr>
        <w:t>為</w:t>
      </w:r>
      <w:r w:rsidRPr="00CD68A5">
        <w:rPr>
          <w:rFonts w:hAnsi="標楷體" w:hint="eastAsia"/>
          <w:bCs/>
          <w:szCs w:val="28"/>
        </w:rPr>
        <w:t>提升本府警察局所屬中、高階幹部面對媒體、政治面上之互動與危機處理，強化領導統御、組織管理能力，於108年8月9日至8月13日辦理「</w:t>
      </w:r>
      <w:r w:rsidRPr="00CD68A5">
        <w:rPr>
          <w:rFonts w:hAnsi="標楷體" w:hint="eastAsia"/>
          <w:bCs/>
          <w:szCs w:val="28"/>
          <w:lang w:eastAsia="zh-HK"/>
        </w:rPr>
        <w:t>警政幹部研習班</w:t>
      </w:r>
      <w:r w:rsidRPr="00CD68A5">
        <w:rPr>
          <w:rFonts w:hAnsi="標楷體" w:hint="eastAsia"/>
          <w:bCs/>
          <w:szCs w:val="28"/>
        </w:rPr>
        <w:t>」，計49人參訓。</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w:t>
      </w:r>
      <w:r w:rsidR="00AF617C" w:rsidRPr="00CD68A5">
        <w:rPr>
          <w:rFonts w:hAnsi="標楷體" w:cs="新細明體" w:hint="eastAsia"/>
          <w:kern w:val="0"/>
          <w:szCs w:val="28"/>
        </w:rPr>
        <w:t>7</w:t>
      </w:r>
      <w:r w:rsidRPr="00CD68A5">
        <w:rPr>
          <w:rFonts w:hAnsi="標楷體" w:cs="新細明體" w:hint="eastAsia"/>
          <w:kern w:val="0"/>
          <w:szCs w:val="28"/>
        </w:rPr>
        <w:t>)辦理公共管理訓練班期</w:t>
      </w:r>
    </w:p>
    <w:p w:rsidR="00FF7C23" w:rsidRPr="00CD68A5" w:rsidRDefault="00FF7C23" w:rsidP="0076310E">
      <w:pPr>
        <w:tabs>
          <w:tab w:val="left" w:pos="1560"/>
        </w:tabs>
        <w:snapToGrid w:val="0"/>
        <w:spacing w:line="360" w:lineRule="exact"/>
        <w:ind w:leftChars="550" w:left="1540"/>
        <w:jc w:val="both"/>
        <w:rPr>
          <w:rFonts w:hAnsi="標楷體"/>
          <w:bCs/>
          <w:szCs w:val="28"/>
        </w:rPr>
      </w:pPr>
      <w:r w:rsidRPr="00CD68A5">
        <w:rPr>
          <w:rFonts w:hAnsi="標楷體" w:hint="eastAsia"/>
          <w:bCs/>
          <w:szCs w:val="28"/>
        </w:rPr>
        <w:t>為加強本府主管人員之團隊建立、績效管理、風險管理、問題分析、溝通協調、變革領導等管理職能，108年7月至12月開辦「社群時代-公關與危機管理研習班」等管理類班期共17班，計659人參訓。</w:t>
      </w:r>
    </w:p>
    <w:p w:rsidR="00FF7C23" w:rsidRPr="00CD68A5" w:rsidRDefault="00FF7C23" w:rsidP="0076310E">
      <w:pPr>
        <w:spacing w:line="360" w:lineRule="exact"/>
        <w:ind w:leftChars="300" w:left="1120" w:hangingChars="100" w:hanging="280"/>
        <w:rPr>
          <w:rFonts w:hAnsi="標楷體"/>
          <w:szCs w:val="28"/>
        </w:rPr>
      </w:pPr>
      <w:r w:rsidRPr="00CD68A5">
        <w:rPr>
          <w:rFonts w:hAnsi="標楷體" w:hint="eastAsia"/>
          <w:szCs w:val="28"/>
        </w:rPr>
        <w:t>2.</w:t>
      </w:r>
      <w:r w:rsidRPr="00CD68A5">
        <w:rPr>
          <w:rFonts w:hAnsi="標楷體"/>
          <w:szCs w:val="28"/>
        </w:rPr>
        <w:t>掌握</w:t>
      </w:r>
      <w:r w:rsidRPr="00CD68A5">
        <w:rPr>
          <w:rFonts w:hAnsi="標楷體" w:hint="eastAsia"/>
          <w:szCs w:val="28"/>
        </w:rPr>
        <w:t>政策</w:t>
      </w:r>
      <w:r w:rsidRPr="00CD68A5">
        <w:rPr>
          <w:rFonts w:hAnsi="標楷體"/>
          <w:szCs w:val="28"/>
        </w:rPr>
        <w:t>趨勢</w:t>
      </w:r>
      <w:r w:rsidRPr="00CD68A5">
        <w:rPr>
          <w:rFonts w:hAnsi="標楷體" w:hint="eastAsia"/>
          <w:szCs w:val="28"/>
        </w:rPr>
        <w:t xml:space="preserve">議題相關班期  </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(1)辦理「ISO 27001 主導稽核員資安專業證照班」</w:t>
      </w:r>
    </w:p>
    <w:p w:rsidR="00FF7C23" w:rsidRPr="00CD68A5" w:rsidRDefault="00FF7C23" w:rsidP="0076310E">
      <w:pPr>
        <w:tabs>
          <w:tab w:val="left" w:pos="1560"/>
        </w:tabs>
        <w:snapToGrid w:val="0"/>
        <w:spacing w:line="360" w:lineRule="exact"/>
        <w:ind w:leftChars="550" w:left="1540"/>
        <w:jc w:val="both"/>
        <w:rPr>
          <w:rFonts w:hAnsi="標楷體"/>
          <w:szCs w:val="28"/>
        </w:rPr>
      </w:pPr>
      <w:r w:rsidRPr="00CD68A5">
        <w:rPr>
          <w:rFonts w:hAnsi="標楷體" w:hint="eastAsia"/>
          <w:szCs w:val="28"/>
        </w:rPr>
        <w:t>為協助本府資通安全責任等級B、C級公務機關，符合「資通安全管理法-資通安全責任等級分級辦法」有關資安專業證照之要求，本</w:t>
      </w:r>
      <w:r w:rsidR="002D5F03" w:rsidRPr="00CD68A5">
        <w:rPr>
          <w:rFonts w:hAnsi="標楷體" w:hint="eastAsia"/>
          <w:szCs w:val="28"/>
        </w:rPr>
        <w:t>府人發</w:t>
      </w:r>
      <w:r w:rsidRPr="00CD68A5">
        <w:rPr>
          <w:rFonts w:hAnsi="標楷體" w:hint="eastAsia"/>
          <w:szCs w:val="28"/>
        </w:rPr>
        <w:t>中心與</w:t>
      </w:r>
      <w:r w:rsidRPr="00CD68A5">
        <w:rPr>
          <w:rFonts w:hAnsi="標楷體" w:hint="eastAsia"/>
          <w:szCs w:val="28"/>
          <w:lang w:eastAsia="zh-HK"/>
        </w:rPr>
        <w:t>資訊中心共同合作</w:t>
      </w:r>
      <w:r w:rsidRPr="00CD68A5">
        <w:rPr>
          <w:rFonts w:hAnsi="標楷體" w:hint="eastAsia"/>
          <w:szCs w:val="28"/>
        </w:rPr>
        <w:t>於</w:t>
      </w:r>
      <w:r w:rsidR="00E4420C" w:rsidRPr="00CD68A5">
        <w:rPr>
          <w:rFonts w:hAnsi="標楷體"/>
          <w:szCs w:val="32"/>
        </w:rPr>
        <w:t>10</w:t>
      </w:r>
      <w:r w:rsidR="00E4420C" w:rsidRPr="00CD68A5">
        <w:rPr>
          <w:rFonts w:hAnsi="標楷體" w:hint="eastAsia"/>
          <w:szCs w:val="32"/>
        </w:rPr>
        <w:t>8</w:t>
      </w:r>
      <w:r w:rsidR="00E4420C" w:rsidRPr="00CD68A5">
        <w:rPr>
          <w:rFonts w:hAnsi="標楷體"/>
          <w:szCs w:val="32"/>
        </w:rPr>
        <w:t>年</w:t>
      </w:r>
      <w:r w:rsidRPr="00CD68A5">
        <w:rPr>
          <w:rFonts w:hAnsi="標楷體" w:hint="eastAsia"/>
          <w:szCs w:val="28"/>
        </w:rPr>
        <w:t>9月10日至12月4日合作辦理「ISO 27001 主導稽核員資安專業證照班」，共辦理4期，參訓人數計54人，以提升機關資安稽核水平，加強資安防護能量。</w:t>
      </w:r>
    </w:p>
    <w:p w:rsidR="00FF7C23" w:rsidRPr="00CD68A5" w:rsidRDefault="00FF7C23" w:rsidP="0076310E">
      <w:pPr>
        <w:tabs>
          <w:tab w:val="left" w:pos="1560"/>
        </w:tabs>
        <w:snapToGrid w:val="0"/>
        <w:spacing w:line="360" w:lineRule="exact"/>
        <w:ind w:leftChars="400" w:left="1540" w:hangingChars="150" w:hanging="420"/>
        <w:jc w:val="both"/>
        <w:rPr>
          <w:rFonts w:hAnsi="標楷體" w:cs="新細明體"/>
          <w:kern w:val="0"/>
          <w:szCs w:val="28"/>
        </w:rPr>
      </w:pPr>
      <w:r w:rsidRPr="00CD68A5">
        <w:rPr>
          <w:rFonts w:hAnsi="標楷體" w:cs="新細明體" w:hint="eastAsia"/>
          <w:kern w:val="0"/>
          <w:szCs w:val="28"/>
        </w:rPr>
        <w:t>(2)辦理</w:t>
      </w:r>
      <w:r w:rsidRPr="00CD68A5">
        <w:rPr>
          <w:rFonts w:hAnsi="標楷體" w:hint="eastAsia"/>
          <w:szCs w:val="28"/>
        </w:rPr>
        <w:t>「安啦！帶您搞定活動企劃教戰班」</w:t>
      </w:r>
    </w:p>
    <w:p w:rsidR="00FF7C23" w:rsidRPr="00CD68A5" w:rsidRDefault="00FF7C23" w:rsidP="0076310E">
      <w:pPr>
        <w:tabs>
          <w:tab w:val="left" w:pos="1560"/>
        </w:tabs>
        <w:snapToGrid w:val="0"/>
        <w:spacing w:line="360" w:lineRule="exact"/>
        <w:ind w:leftChars="550" w:left="1540"/>
        <w:jc w:val="both"/>
        <w:rPr>
          <w:rFonts w:hAnsi="標楷體"/>
          <w:szCs w:val="28"/>
        </w:rPr>
      </w:pPr>
      <w:r w:rsidRPr="00CD68A5">
        <w:rPr>
          <w:rFonts w:hAnsi="標楷體" w:hint="eastAsia"/>
          <w:szCs w:val="28"/>
        </w:rPr>
        <w:t>108年7月19日至8月16日，計5天，與國立高雄科技大學合辦「安啦！帶您搞定活動企劃教戰班」，提</w:t>
      </w:r>
      <w:r w:rsidR="00B10DBC" w:rsidRPr="00CD68A5">
        <w:rPr>
          <w:rFonts w:hAnsi="標楷體" w:hint="eastAsia"/>
          <w:szCs w:val="28"/>
        </w:rPr>
        <w:t>升</w:t>
      </w:r>
      <w:r w:rsidRPr="00CD68A5">
        <w:rPr>
          <w:rFonts w:hAnsi="標楷體" w:hint="eastAsia"/>
          <w:szCs w:val="28"/>
        </w:rPr>
        <w:t>本府市政活動</w:t>
      </w:r>
      <w:r w:rsidRPr="00CD68A5">
        <w:rPr>
          <w:rFonts w:hAnsi="標楷體" w:hint="eastAsia"/>
          <w:szCs w:val="28"/>
        </w:rPr>
        <w:lastRenderedPageBreak/>
        <w:t>能見度及活躍性，並加強市政行銷深度，培養市府活動規劃及整合行銷人才，參訓人數計33人。</w:t>
      </w:r>
    </w:p>
    <w:p w:rsidR="00FF7C23" w:rsidRPr="00CD68A5" w:rsidRDefault="00FF7C23" w:rsidP="0076310E">
      <w:pPr>
        <w:tabs>
          <w:tab w:val="left" w:pos="1560"/>
        </w:tabs>
        <w:snapToGrid w:val="0"/>
        <w:spacing w:line="360" w:lineRule="exact"/>
        <w:ind w:leftChars="400" w:left="1540" w:hangingChars="150" w:hanging="420"/>
        <w:jc w:val="both"/>
        <w:rPr>
          <w:rFonts w:hAnsi="標楷體"/>
          <w:szCs w:val="28"/>
        </w:rPr>
      </w:pPr>
      <w:r w:rsidRPr="00CD68A5">
        <w:rPr>
          <w:rFonts w:hAnsi="標楷體" w:hint="eastAsia"/>
          <w:szCs w:val="28"/>
        </w:rPr>
        <w:t>(3)辦理「全球化與東南亞研習班(Moocs)」</w:t>
      </w:r>
    </w:p>
    <w:p w:rsidR="00FF7C23" w:rsidRPr="00CD68A5" w:rsidRDefault="00E4420C" w:rsidP="0076310E">
      <w:pPr>
        <w:tabs>
          <w:tab w:val="left" w:pos="1560"/>
        </w:tabs>
        <w:snapToGrid w:val="0"/>
        <w:spacing w:line="360" w:lineRule="exact"/>
        <w:ind w:leftChars="550" w:left="1540"/>
        <w:jc w:val="both"/>
        <w:rPr>
          <w:rFonts w:hAnsi="標楷體"/>
          <w:szCs w:val="28"/>
        </w:rPr>
      </w:pPr>
      <w:r w:rsidRPr="00CD68A5">
        <w:rPr>
          <w:rFonts w:hAnsi="標楷體"/>
          <w:szCs w:val="32"/>
        </w:rPr>
        <w:t>10</w:t>
      </w:r>
      <w:r w:rsidRPr="00CD68A5">
        <w:rPr>
          <w:rFonts w:hAnsi="標楷體" w:hint="eastAsia"/>
          <w:szCs w:val="32"/>
        </w:rPr>
        <w:t>8</w:t>
      </w:r>
      <w:r w:rsidRPr="00CD68A5">
        <w:rPr>
          <w:rFonts w:hAnsi="標楷體"/>
          <w:szCs w:val="32"/>
        </w:rPr>
        <w:t>年</w:t>
      </w:r>
      <w:r w:rsidR="00FF7C23" w:rsidRPr="00CD68A5">
        <w:rPr>
          <w:rFonts w:hAnsi="標楷體" w:hint="eastAsia"/>
          <w:szCs w:val="28"/>
        </w:rPr>
        <w:t>9月15日至11月2日與高雄大學合作辦理「全球化與東南亞研習班」，以Moocs課程方式授課，結合3次實體課程及「ShareCourse學聯網」，進行實體與線上的課程學習與分享、討論及測驗，本班期帶領學員從全球化的發展脈絡中瞭解東南亞的過去、現況與未來，開拓學員全新視野，參訓學員計18人。</w:t>
      </w:r>
    </w:p>
    <w:p w:rsidR="00FF7C23" w:rsidRPr="00CD68A5" w:rsidRDefault="00FF7C23" w:rsidP="0076310E">
      <w:pPr>
        <w:tabs>
          <w:tab w:val="left" w:pos="1560"/>
        </w:tabs>
        <w:snapToGrid w:val="0"/>
        <w:spacing w:line="360" w:lineRule="exact"/>
        <w:ind w:leftChars="400" w:left="1540" w:hangingChars="150" w:hanging="420"/>
        <w:jc w:val="both"/>
        <w:rPr>
          <w:rFonts w:hAnsi="標楷體"/>
          <w:szCs w:val="28"/>
        </w:rPr>
      </w:pPr>
      <w:r w:rsidRPr="00CD68A5">
        <w:rPr>
          <w:rFonts w:hAnsi="標楷體" w:hint="eastAsia"/>
          <w:szCs w:val="28"/>
        </w:rPr>
        <w:t>(4)辦理「新識力講堂~海洋台灣夢~一個小型開放經濟體的均富之路」</w:t>
      </w:r>
    </w:p>
    <w:p w:rsidR="00FF7C23" w:rsidRPr="00CD68A5" w:rsidRDefault="00FF7C23" w:rsidP="0076310E">
      <w:pPr>
        <w:tabs>
          <w:tab w:val="left" w:pos="1560"/>
        </w:tabs>
        <w:snapToGrid w:val="0"/>
        <w:spacing w:line="360" w:lineRule="exact"/>
        <w:ind w:leftChars="550" w:left="1540"/>
        <w:jc w:val="both"/>
        <w:rPr>
          <w:rFonts w:hAnsi="標楷體"/>
          <w:szCs w:val="28"/>
        </w:rPr>
      </w:pPr>
      <w:r w:rsidRPr="00CD68A5">
        <w:rPr>
          <w:rFonts w:hAnsi="標楷體" w:hint="eastAsia"/>
          <w:szCs w:val="28"/>
        </w:rPr>
        <w:t>灌輸公務同仁新觀念，掌握最新發展趨勢與全球脈動，於108年12 月12 日辦理「海洋台灣夢~一個小型開放經濟體的均富之路」，邀請天下雜誌吳琬瑜總編輯，分享丹麥新福利國家之路，並提出國家翻轉、人民幸福的五大戰略，探索一個小國經濟體，如何面對全球化逆風的方向，參訓人數計29人。</w:t>
      </w:r>
    </w:p>
    <w:p w:rsidR="00FF7C23" w:rsidRPr="00CD68A5" w:rsidRDefault="00FF7C23" w:rsidP="0076310E">
      <w:pPr>
        <w:tabs>
          <w:tab w:val="left" w:pos="1560"/>
        </w:tabs>
        <w:snapToGrid w:val="0"/>
        <w:spacing w:line="360" w:lineRule="exact"/>
        <w:ind w:leftChars="400" w:left="1540" w:hangingChars="150" w:hanging="420"/>
        <w:jc w:val="both"/>
        <w:rPr>
          <w:rFonts w:hAnsi="標楷體"/>
          <w:szCs w:val="28"/>
        </w:rPr>
      </w:pPr>
      <w:r w:rsidRPr="00CD68A5">
        <w:rPr>
          <w:rFonts w:hAnsi="標楷體" w:hint="eastAsia"/>
          <w:szCs w:val="28"/>
        </w:rPr>
        <w:t>(5)辦理「1999人民陳情案件實務班」</w:t>
      </w:r>
    </w:p>
    <w:p w:rsidR="00FF7C23" w:rsidRPr="00CD68A5" w:rsidRDefault="00E4420C" w:rsidP="0076310E">
      <w:pPr>
        <w:tabs>
          <w:tab w:val="left" w:pos="1560"/>
        </w:tabs>
        <w:snapToGrid w:val="0"/>
        <w:spacing w:line="360" w:lineRule="exact"/>
        <w:ind w:leftChars="550" w:left="1540"/>
        <w:jc w:val="both"/>
        <w:rPr>
          <w:rFonts w:hAnsi="標楷體"/>
          <w:szCs w:val="28"/>
        </w:rPr>
      </w:pPr>
      <w:r w:rsidRPr="00CD68A5">
        <w:rPr>
          <w:rFonts w:hAnsi="標楷體" w:hint="eastAsia"/>
          <w:szCs w:val="28"/>
        </w:rPr>
        <w:t>為</w:t>
      </w:r>
      <w:r w:rsidR="00FF7C23" w:rsidRPr="00CD68A5">
        <w:rPr>
          <w:rFonts w:hAnsi="標楷體" w:hint="eastAsia"/>
          <w:szCs w:val="28"/>
        </w:rPr>
        <w:t>讓本府同仁瞭解1999人民陳情案件處理原則及分享聯合服務中心實務處理經驗，以提升為民服務品質，強化服務效能，</w:t>
      </w:r>
      <w:r w:rsidRPr="00CD68A5">
        <w:rPr>
          <w:rFonts w:hAnsi="標楷體"/>
          <w:szCs w:val="32"/>
        </w:rPr>
        <w:t xml:space="preserve"> 10</w:t>
      </w:r>
      <w:r w:rsidRPr="00CD68A5">
        <w:rPr>
          <w:rFonts w:hAnsi="標楷體" w:hint="eastAsia"/>
          <w:szCs w:val="32"/>
        </w:rPr>
        <w:t>8</w:t>
      </w:r>
      <w:r w:rsidRPr="00CD68A5">
        <w:rPr>
          <w:rFonts w:hAnsi="標楷體"/>
          <w:szCs w:val="32"/>
        </w:rPr>
        <w:t>年</w:t>
      </w:r>
      <w:r w:rsidR="00FF7C23" w:rsidRPr="00CD68A5">
        <w:rPr>
          <w:rFonts w:hAnsi="標楷體" w:hint="eastAsia"/>
          <w:szCs w:val="28"/>
        </w:rPr>
        <w:t>12月11日針對本府一級機關及各區公所承辦人員，辦理「1999人民陳情案件實務班」1期，共63人參訓。</w:t>
      </w:r>
    </w:p>
    <w:p w:rsidR="00FF7C23" w:rsidRPr="00CD68A5" w:rsidRDefault="00FF7C23" w:rsidP="0076310E">
      <w:pPr>
        <w:spacing w:line="360" w:lineRule="exact"/>
        <w:ind w:leftChars="300" w:left="1120" w:hangingChars="100" w:hanging="280"/>
        <w:rPr>
          <w:rFonts w:hAnsi="標楷體"/>
          <w:bCs/>
          <w:szCs w:val="28"/>
        </w:rPr>
      </w:pPr>
      <w:r w:rsidRPr="00CD68A5">
        <w:rPr>
          <w:rFonts w:hAnsi="標楷體" w:hint="eastAsia"/>
          <w:bCs/>
          <w:szCs w:val="28"/>
        </w:rPr>
        <w:t>3.經典名人講座</w:t>
      </w:r>
    </w:p>
    <w:p w:rsidR="00FF7C23" w:rsidRPr="00CD68A5" w:rsidRDefault="00E4420C" w:rsidP="0076310E">
      <w:pPr>
        <w:snapToGrid w:val="0"/>
        <w:spacing w:line="360" w:lineRule="exact"/>
        <w:ind w:leftChars="400" w:left="1120"/>
        <w:jc w:val="both"/>
        <w:rPr>
          <w:rFonts w:hAnsi="標楷體"/>
          <w:sz w:val="32"/>
        </w:rPr>
      </w:pPr>
      <w:r w:rsidRPr="00CD68A5">
        <w:rPr>
          <w:rFonts w:hAnsi="標楷體"/>
          <w:szCs w:val="32"/>
        </w:rPr>
        <w:t>10</w:t>
      </w:r>
      <w:r w:rsidRPr="00CD68A5">
        <w:rPr>
          <w:rFonts w:hAnsi="標楷體" w:hint="eastAsia"/>
          <w:szCs w:val="32"/>
        </w:rPr>
        <w:t>8</w:t>
      </w:r>
      <w:r w:rsidRPr="00CD68A5">
        <w:rPr>
          <w:rFonts w:hAnsi="標楷體"/>
          <w:szCs w:val="32"/>
        </w:rPr>
        <w:t>年</w:t>
      </w:r>
      <w:r w:rsidR="00FF7C23" w:rsidRPr="00CD68A5">
        <w:rPr>
          <w:rFonts w:hAnsi="標楷體" w:hint="eastAsia"/>
          <w:szCs w:val="28"/>
        </w:rPr>
        <w:t>7月3日及9月11日辦理</w:t>
      </w:r>
      <w:r w:rsidR="00FF7C23" w:rsidRPr="00CD68A5">
        <w:rPr>
          <w:rFonts w:hAnsi="標楷體" w:hint="eastAsia"/>
          <w:bCs/>
          <w:szCs w:val="28"/>
        </w:rPr>
        <w:t>「夢的N次方，點亮每盞光」、「還孩子做</w:t>
      </w:r>
      <w:r w:rsidR="00FF7C23" w:rsidRPr="00CD68A5">
        <w:rPr>
          <w:rFonts w:hAnsi="標楷體" w:hint="eastAsia"/>
          <w:bCs/>
          <w:spacing w:val="2"/>
          <w:szCs w:val="28"/>
        </w:rPr>
        <w:t>自己</w:t>
      </w:r>
      <w:r w:rsidR="00FF7C23" w:rsidRPr="00CD68A5">
        <w:rPr>
          <w:rFonts w:hAnsi="標楷體" w:hint="eastAsia"/>
          <w:bCs/>
          <w:szCs w:val="28"/>
        </w:rPr>
        <w:t>」等2場經典名人講座，</w:t>
      </w:r>
      <w:r w:rsidR="00FF7C23" w:rsidRPr="00CD68A5">
        <w:rPr>
          <w:rFonts w:hAnsi="標楷體" w:hint="eastAsia"/>
          <w:szCs w:val="28"/>
        </w:rPr>
        <w:t>分別邀請南投縣</w:t>
      </w:r>
      <w:r w:rsidRPr="00CD68A5">
        <w:rPr>
          <w:rFonts w:hAnsi="標楷體" w:hint="eastAsia"/>
          <w:szCs w:val="28"/>
        </w:rPr>
        <w:t>立</w:t>
      </w:r>
      <w:r w:rsidR="00FF7C23" w:rsidRPr="00CD68A5">
        <w:rPr>
          <w:rFonts w:hAnsi="標楷體" w:hint="eastAsia"/>
          <w:szCs w:val="28"/>
        </w:rPr>
        <w:t>爽文國中</w:t>
      </w:r>
      <w:r w:rsidRPr="00CD68A5">
        <w:rPr>
          <w:rFonts w:hAnsi="標楷體" w:hint="eastAsia"/>
          <w:szCs w:val="28"/>
        </w:rPr>
        <w:t>教師</w:t>
      </w:r>
      <w:r w:rsidR="00FF7C23" w:rsidRPr="00CD68A5">
        <w:rPr>
          <w:rFonts w:hAnsi="標楷體" w:hint="eastAsia"/>
          <w:szCs w:val="28"/>
        </w:rPr>
        <w:t>王政忠及</w:t>
      </w:r>
      <w:r w:rsidRPr="00CD68A5">
        <w:rPr>
          <w:rFonts w:hAnsi="標楷體" w:hint="eastAsia"/>
          <w:szCs w:val="28"/>
        </w:rPr>
        <w:t>專業醫師</w:t>
      </w:r>
      <w:r w:rsidR="00FF7C23" w:rsidRPr="00CD68A5">
        <w:rPr>
          <w:rFonts w:hAnsi="標楷體" w:hint="eastAsia"/>
          <w:szCs w:val="28"/>
        </w:rPr>
        <w:t>李佳燕</w:t>
      </w:r>
      <w:r w:rsidRPr="00CD68A5">
        <w:rPr>
          <w:rFonts w:hAnsi="標楷體" w:hint="eastAsia"/>
          <w:szCs w:val="28"/>
        </w:rPr>
        <w:t>擔任講座</w:t>
      </w:r>
      <w:r w:rsidR="00FF7C23" w:rsidRPr="00CD68A5">
        <w:rPr>
          <w:rFonts w:hAnsi="標楷體" w:hint="eastAsia"/>
          <w:szCs w:val="28"/>
        </w:rPr>
        <w:t>，分享翻轉偏鄉教育及關注兒童人權的努力與經驗，演講內容精彩豐富，共計</w:t>
      </w:r>
      <w:r w:rsidR="00CD73E0" w:rsidRPr="00CD68A5">
        <w:rPr>
          <w:rFonts w:hAnsi="標楷體" w:hint="eastAsia"/>
          <w:szCs w:val="28"/>
        </w:rPr>
        <w:t>404</w:t>
      </w:r>
      <w:r w:rsidR="00FF7C23" w:rsidRPr="00CD68A5">
        <w:rPr>
          <w:rFonts w:hAnsi="標楷體" w:hint="eastAsia"/>
          <w:szCs w:val="28"/>
        </w:rPr>
        <w:t>人參訓。</w:t>
      </w:r>
    </w:p>
    <w:p w:rsidR="00FF7C23" w:rsidRPr="00CD68A5" w:rsidRDefault="000E7216" w:rsidP="0076310E">
      <w:pPr>
        <w:pStyle w:val="2"/>
        <w:numPr>
          <w:ilvl w:val="0"/>
          <w:numId w:val="0"/>
        </w:numPr>
        <w:tabs>
          <w:tab w:val="left" w:pos="993"/>
        </w:tabs>
        <w:spacing w:line="360" w:lineRule="exact"/>
        <w:ind w:leftChars="100" w:left="840" w:hangingChars="200" w:hanging="560"/>
      </w:pPr>
      <w:r w:rsidRPr="00CD68A5">
        <w:rPr>
          <w:rFonts w:hint="eastAsia"/>
          <w:kern w:val="0"/>
        </w:rPr>
        <w:t>(四)</w:t>
      </w:r>
      <w:r w:rsidR="002B7B1E" w:rsidRPr="00CD68A5">
        <w:rPr>
          <w:rFonts w:hint="eastAsia"/>
        </w:rPr>
        <w:t>推廣</w:t>
      </w:r>
      <w:r w:rsidR="00FF7C23" w:rsidRPr="00CD68A5">
        <w:rPr>
          <w:rFonts w:hint="eastAsia"/>
          <w:lang w:eastAsia="zh-HK"/>
        </w:rPr>
        <w:t>高雄在地特色數位課程</w:t>
      </w:r>
      <w:r w:rsidR="00FF7C23" w:rsidRPr="00CD68A5">
        <w:rPr>
          <w:rFonts w:hint="eastAsia"/>
        </w:rPr>
        <w:t>，啟動優質行動學習</w:t>
      </w:r>
    </w:p>
    <w:p w:rsidR="00FF7C23" w:rsidRPr="00CD68A5" w:rsidRDefault="00FF7C23" w:rsidP="0076310E">
      <w:pPr>
        <w:spacing w:line="360" w:lineRule="exact"/>
        <w:ind w:leftChars="300" w:left="1120" w:hangingChars="100" w:hanging="280"/>
        <w:rPr>
          <w:rFonts w:hAnsi="標楷體"/>
          <w:szCs w:val="28"/>
        </w:rPr>
      </w:pPr>
      <w:r w:rsidRPr="00CD68A5">
        <w:rPr>
          <w:rFonts w:hint="eastAsia"/>
        </w:rPr>
        <w:t>1.</w:t>
      </w:r>
      <w:r w:rsidRPr="00CD68A5">
        <w:rPr>
          <w:rFonts w:hAnsi="標楷體" w:hint="eastAsia"/>
          <w:szCs w:val="28"/>
          <w:lang w:eastAsia="zh-HK"/>
        </w:rPr>
        <w:t>發展</w:t>
      </w:r>
      <w:r w:rsidRPr="00CD68A5">
        <w:rPr>
          <w:rFonts w:hAnsi="標楷體" w:hint="eastAsia"/>
          <w:bCs/>
          <w:szCs w:val="28"/>
        </w:rPr>
        <w:t>高雄</w:t>
      </w:r>
      <w:r w:rsidRPr="00CD68A5">
        <w:rPr>
          <w:rFonts w:hAnsi="標楷體" w:hint="eastAsia"/>
          <w:szCs w:val="28"/>
          <w:lang w:eastAsia="zh-HK"/>
        </w:rPr>
        <w:t>特色數位課程</w:t>
      </w:r>
      <w:r w:rsidRPr="00CD68A5">
        <w:rPr>
          <w:rFonts w:hAnsi="標楷體" w:hint="eastAsia"/>
          <w:szCs w:val="28"/>
        </w:rPr>
        <w:t>，提升自主學習行動力</w:t>
      </w:r>
    </w:p>
    <w:p w:rsidR="00FF7C23" w:rsidRPr="00CD68A5" w:rsidRDefault="00FF7C23" w:rsidP="0076310E">
      <w:pPr>
        <w:snapToGrid w:val="0"/>
        <w:spacing w:line="360" w:lineRule="exact"/>
        <w:ind w:leftChars="400" w:left="1120"/>
        <w:jc w:val="both"/>
      </w:pPr>
      <w:r w:rsidRPr="00CD68A5">
        <w:rPr>
          <w:rFonts w:hAnsi="標楷體" w:hint="eastAsia"/>
          <w:szCs w:val="28"/>
        </w:rPr>
        <w:t>加盟</w:t>
      </w:r>
      <w:r w:rsidRPr="00CD68A5">
        <w:rPr>
          <w:rFonts w:hAnsi="標楷體" w:hint="eastAsia"/>
          <w:bCs/>
          <w:szCs w:val="28"/>
        </w:rPr>
        <w:t>中央</w:t>
      </w:r>
      <w:r w:rsidRPr="00CD68A5">
        <w:rPr>
          <w:rFonts w:hAnsi="標楷體" w:hint="eastAsia"/>
          <w:spacing w:val="-6"/>
          <w:szCs w:val="28"/>
        </w:rPr>
        <w:t>「e等公務園</w:t>
      </w:r>
      <w:r w:rsidRPr="00CD68A5">
        <w:rPr>
          <w:rFonts w:hAnsi="標楷體" w:hint="eastAsia"/>
          <w:spacing w:val="-6"/>
          <w:position w:val="10"/>
          <w:szCs w:val="28"/>
        </w:rPr>
        <w:t>+</w:t>
      </w:r>
      <w:r w:rsidRPr="00CD68A5">
        <w:rPr>
          <w:rFonts w:hAnsi="標楷體" w:hint="eastAsia"/>
          <w:spacing w:val="-6"/>
          <w:szCs w:val="28"/>
        </w:rPr>
        <w:t>」公部門數位學習資源整合平臺，</w:t>
      </w:r>
      <w:r w:rsidRPr="00CD68A5">
        <w:rPr>
          <w:rFonts w:hAnsi="標楷體" w:hint="eastAsia"/>
          <w:szCs w:val="28"/>
        </w:rPr>
        <w:t>發展</w:t>
      </w:r>
      <w:r w:rsidRPr="00CD68A5">
        <w:rPr>
          <w:rFonts w:hAnsi="標楷體" w:hint="eastAsia"/>
          <w:szCs w:val="28"/>
          <w:lang w:eastAsia="zh-HK"/>
        </w:rPr>
        <w:t>高雄在地</w:t>
      </w:r>
      <w:r w:rsidRPr="00CD68A5">
        <w:rPr>
          <w:rFonts w:hAnsi="標楷體" w:hint="eastAsia"/>
          <w:szCs w:val="28"/>
        </w:rPr>
        <w:t>高雄數位學習知識，以高雄城市治理典範與特色，打造智慧學習新模式</w:t>
      </w:r>
      <w:r w:rsidRPr="00CD68A5">
        <w:rPr>
          <w:rFonts w:hAnsi="標楷體" w:hint="eastAsia"/>
          <w:spacing w:val="-6"/>
          <w:szCs w:val="28"/>
        </w:rPr>
        <w:t>，本府</w:t>
      </w:r>
      <w:r w:rsidRPr="00CD68A5">
        <w:rPr>
          <w:rFonts w:hint="eastAsia"/>
        </w:rPr>
        <w:t>「</w:t>
      </w:r>
      <w:r w:rsidRPr="00CD68A5">
        <w:rPr>
          <w:rFonts w:hAnsi="標楷體" w:hint="eastAsia"/>
          <w:spacing w:val="-6"/>
          <w:szCs w:val="28"/>
        </w:rPr>
        <w:t>e等公務園</w:t>
      </w:r>
      <w:r w:rsidRPr="00CD68A5">
        <w:rPr>
          <w:rFonts w:hAnsi="標楷體" w:hint="eastAsia"/>
          <w:spacing w:val="-6"/>
          <w:position w:val="10"/>
          <w:szCs w:val="28"/>
        </w:rPr>
        <w:t>+</w:t>
      </w:r>
      <w:r w:rsidRPr="00CD68A5">
        <w:rPr>
          <w:rFonts w:hAnsi="標楷體" w:hint="eastAsia"/>
          <w:spacing w:val="-6"/>
          <w:szCs w:val="28"/>
        </w:rPr>
        <w:t>～港都e學苑」數位學習平台，108年7月至12月計140,776人次選課、</w:t>
      </w:r>
      <w:r w:rsidRPr="00CD68A5">
        <w:rPr>
          <w:rFonts w:hAnsi="標楷體" w:hint="eastAsia"/>
          <w:spacing w:val="-6"/>
          <w:szCs w:val="28"/>
          <w:lang w:eastAsia="zh-HK"/>
        </w:rPr>
        <w:t>完成學習總</w:t>
      </w:r>
      <w:r w:rsidRPr="00CD68A5">
        <w:rPr>
          <w:rFonts w:hAnsi="標楷體" w:hint="eastAsia"/>
          <w:spacing w:val="-6"/>
          <w:szCs w:val="28"/>
        </w:rPr>
        <w:t>人數140,590人、</w:t>
      </w:r>
      <w:r w:rsidRPr="00CD68A5">
        <w:rPr>
          <w:rFonts w:hAnsi="標楷體" w:hint="eastAsia"/>
          <w:spacing w:val="-6"/>
          <w:szCs w:val="28"/>
          <w:lang w:eastAsia="zh-HK"/>
        </w:rPr>
        <w:t>完成學習</w:t>
      </w:r>
      <w:r w:rsidRPr="00CD68A5">
        <w:rPr>
          <w:rFonts w:hAnsi="標楷體" w:hint="eastAsia"/>
          <w:spacing w:val="-6"/>
          <w:szCs w:val="28"/>
        </w:rPr>
        <w:t>總時數258,223小時。</w:t>
      </w:r>
    </w:p>
    <w:p w:rsidR="00FF7C23" w:rsidRPr="00CD68A5" w:rsidRDefault="00FF7C23" w:rsidP="0076310E">
      <w:pPr>
        <w:spacing w:line="360" w:lineRule="exact"/>
        <w:ind w:leftChars="300" w:left="1120" w:hangingChars="100" w:hanging="280"/>
        <w:rPr>
          <w:rFonts w:hAnsi="標楷體"/>
          <w:szCs w:val="28"/>
        </w:rPr>
      </w:pPr>
      <w:r w:rsidRPr="00CD68A5">
        <w:rPr>
          <w:rFonts w:hAnsi="標楷體" w:hint="eastAsia"/>
          <w:szCs w:val="28"/>
        </w:rPr>
        <w:t>2.</w:t>
      </w:r>
      <w:r w:rsidRPr="00CD68A5">
        <w:rPr>
          <w:rFonts w:hAnsi="標楷體" w:hint="eastAsia"/>
          <w:szCs w:val="28"/>
          <w:lang w:eastAsia="zh-HK"/>
        </w:rPr>
        <w:t>數位課程</w:t>
      </w:r>
      <w:r w:rsidRPr="00CD68A5">
        <w:rPr>
          <w:rFonts w:hAnsi="標楷體" w:hint="eastAsia"/>
          <w:bCs/>
          <w:szCs w:val="28"/>
        </w:rPr>
        <w:t>參與</w:t>
      </w:r>
      <w:r w:rsidRPr="00CD68A5">
        <w:rPr>
          <w:rFonts w:hAnsi="標楷體" w:hint="eastAsia"/>
          <w:szCs w:val="28"/>
          <w:lang w:eastAsia="zh-HK"/>
        </w:rPr>
        <w:t>國際競賽獲肯定</w:t>
      </w:r>
    </w:p>
    <w:p w:rsidR="00FF7C23" w:rsidRPr="00CD68A5" w:rsidRDefault="00FF7C23" w:rsidP="0076310E">
      <w:pPr>
        <w:snapToGrid w:val="0"/>
        <w:spacing w:line="360" w:lineRule="exact"/>
        <w:ind w:leftChars="400" w:left="1120"/>
        <w:jc w:val="both"/>
        <w:rPr>
          <w:rFonts w:hAnsi="標楷體"/>
          <w:szCs w:val="28"/>
        </w:rPr>
      </w:pPr>
      <w:r w:rsidRPr="00CD68A5">
        <w:rPr>
          <w:rFonts w:hAnsi="標楷體" w:hint="eastAsia"/>
          <w:szCs w:val="28"/>
        </w:rPr>
        <w:t>本</w:t>
      </w:r>
      <w:r w:rsidRPr="00CD68A5">
        <w:rPr>
          <w:rFonts w:hAnsi="標楷體" w:hint="eastAsia"/>
          <w:szCs w:val="28"/>
          <w:lang w:eastAsia="zh-HK"/>
        </w:rPr>
        <w:t>府公務人力發展中心與消防局合作開發</w:t>
      </w:r>
      <w:r w:rsidRPr="00CD68A5">
        <w:rPr>
          <w:rFonts w:hAnsi="標楷體" w:hint="eastAsia"/>
          <w:szCs w:val="28"/>
        </w:rPr>
        <w:t>「EMIC輕鬆學-應變管理沒煩惱」數位課程獲美國Brandon Hall Group 最佳學習</w:t>
      </w:r>
      <w:r w:rsidRPr="00CD68A5">
        <w:rPr>
          <w:rFonts w:hAnsi="標楷體" w:hint="eastAsia"/>
          <w:szCs w:val="28"/>
          <w:lang w:eastAsia="zh-HK"/>
        </w:rPr>
        <w:t>成效</w:t>
      </w:r>
      <w:r w:rsidRPr="00CD68A5">
        <w:rPr>
          <w:rFonts w:hAnsi="標楷體" w:hint="eastAsia"/>
          <w:szCs w:val="28"/>
        </w:rPr>
        <w:t>銅牌獎(Best Results of a Learning Program)肯定。</w:t>
      </w:r>
    </w:p>
    <w:p w:rsidR="00FF7C23" w:rsidRPr="00CD68A5" w:rsidRDefault="00FF7C23" w:rsidP="0076310E">
      <w:pPr>
        <w:spacing w:line="360" w:lineRule="exact"/>
        <w:ind w:leftChars="300" w:left="1120" w:hangingChars="100" w:hanging="280"/>
        <w:rPr>
          <w:rFonts w:hAnsi="標楷體"/>
          <w:szCs w:val="28"/>
          <w:lang w:eastAsia="zh-HK"/>
        </w:rPr>
      </w:pPr>
      <w:r w:rsidRPr="00CD68A5">
        <w:rPr>
          <w:rFonts w:hAnsi="標楷體" w:hint="eastAsia"/>
          <w:szCs w:val="28"/>
        </w:rPr>
        <w:t>3.</w:t>
      </w:r>
      <w:r w:rsidRPr="00CD68A5">
        <w:rPr>
          <w:rFonts w:hAnsi="標楷體" w:hint="eastAsia"/>
          <w:szCs w:val="28"/>
          <w:lang w:eastAsia="zh-HK"/>
        </w:rPr>
        <w:t>港都e學苑數位閱讀行銷活動，擴大數位學習成效</w:t>
      </w:r>
    </w:p>
    <w:p w:rsidR="00FF7C23" w:rsidRPr="00CD68A5" w:rsidRDefault="00FF7C23" w:rsidP="0076310E">
      <w:pPr>
        <w:snapToGrid w:val="0"/>
        <w:spacing w:line="360" w:lineRule="exact"/>
        <w:ind w:leftChars="400" w:left="1120"/>
        <w:jc w:val="both"/>
        <w:rPr>
          <w:rFonts w:hAnsi="標楷體"/>
          <w:szCs w:val="28"/>
        </w:rPr>
      </w:pPr>
      <w:r w:rsidRPr="00CD68A5">
        <w:rPr>
          <w:rFonts w:hAnsi="標楷體" w:hint="eastAsia"/>
          <w:szCs w:val="28"/>
        </w:rPr>
        <w:lastRenderedPageBreak/>
        <w:t>為鼓勵同仁積極參與「港都e學苑」數位學習課程與達成政策宣導等目的，</w:t>
      </w:r>
      <w:r w:rsidR="00AD5FA0" w:rsidRPr="00CD68A5">
        <w:rPr>
          <w:rFonts w:hAnsi="標楷體"/>
          <w:szCs w:val="32"/>
        </w:rPr>
        <w:t>10</w:t>
      </w:r>
      <w:r w:rsidR="00AD5FA0" w:rsidRPr="00CD68A5">
        <w:rPr>
          <w:rFonts w:hAnsi="標楷體" w:hint="eastAsia"/>
          <w:szCs w:val="32"/>
        </w:rPr>
        <w:t>8</w:t>
      </w:r>
      <w:r w:rsidR="00AD5FA0" w:rsidRPr="00CD68A5">
        <w:rPr>
          <w:rFonts w:hAnsi="標楷體"/>
          <w:szCs w:val="32"/>
        </w:rPr>
        <w:t>年</w:t>
      </w:r>
      <w:r w:rsidRPr="00CD68A5">
        <w:rPr>
          <w:rFonts w:hAnsi="標楷體" w:hint="eastAsia"/>
          <w:szCs w:val="28"/>
        </w:rPr>
        <w:t>7月至12月辦理「</w:t>
      </w:r>
      <w:r w:rsidRPr="00CD68A5">
        <w:rPr>
          <w:rFonts w:hAnsi="標楷體" w:hint="eastAsia"/>
          <w:szCs w:val="28"/>
          <w:lang w:eastAsia="zh-HK"/>
        </w:rPr>
        <w:t>樂在港都閱讀趣</w:t>
      </w:r>
      <w:r w:rsidRPr="00CD68A5">
        <w:rPr>
          <w:rFonts w:hAnsi="標楷體" w:hint="eastAsia"/>
          <w:szCs w:val="28"/>
        </w:rPr>
        <w:t>」、「</w:t>
      </w:r>
      <w:r w:rsidRPr="00CD68A5">
        <w:rPr>
          <w:rFonts w:hAnsi="標楷體" w:hint="eastAsia"/>
          <w:szCs w:val="28"/>
          <w:lang w:eastAsia="zh-HK"/>
        </w:rPr>
        <w:t>秋高氣爽閱讀趣</w:t>
      </w:r>
      <w:r w:rsidRPr="00CD68A5">
        <w:rPr>
          <w:rFonts w:hAnsi="標楷體" w:hint="eastAsia"/>
          <w:szCs w:val="28"/>
        </w:rPr>
        <w:t>」二場次數位行銷活動，計有8,480人次參與。</w:t>
      </w:r>
    </w:p>
    <w:p w:rsidR="00FF7C23" w:rsidRPr="00CD68A5" w:rsidRDefault="00AF617C" w:rsidP="0076310E">
      <w:pPr>
        <w:pStyle w:val="2"/>
        <w:numPr>
          <w:ilvl w:val="0"/>
          <w:numId w:val="0"/>
        </w:numPr>
        <w:tabs>
          <w:tab w:val="left" w:pos="993"/>
        </w:tabs>
        <w:spacing w:line="360" w:lineRule="exact"/>
        <w:ind w:leftChars="100" w:left="840" w:hangingChars="200" w:hanging="560"/>
      </w:pPr>
      <w:r w:rsidRPr="00CD68A5">
        <w:rPr>
          <w:rFonts w:hint="eastAsia"/>
          <w:kern w:val="0"/>
        </w:rPr>
        <w:t>(五)</w:t>
      </w:r>
      <w:r w:rsidR="00FF7C23" w:rsidRPr="00CD68A5">
        <w:rPr>
          <w:rFonts w:hint="eastAsia"/>
          <w:lang w:eastAsia="zh-HK"/>
        </w:rPr>
        <w:t>媒合人力新資源</w:t>
      </w:r>
      <w:r w:rsidR="00FF7C23" w:rsidRPr="00CD68A5">
        <w:rPr>
          <w:rFonts w:hint="eastAsia"/>
        </w:rPr>
        <w:t>，擴大城市發展動能</w:t>
      </w:r>
    </w:p>
    <w:p w:rsidR="00FF7C23" w:rsidRPr="00CD68A5" w:rsidRDefault="00FF7C23" w:rsidP="0076310E">
      <w:pPr>
        <w:spacing w:line="360" w:lineRule="exact"/>
        <w:ind w:leftChars="300" w:left="1120" w:hangingChars="100" w:hanging="280"/>
      </w:pPr>
      <w:r w:rsidRPr="00CD68A5">
        <w:rPr>
          <w:rFonts w:hint="eastAsia"/>
        </w:rPr>
        <w:t>1.本市大學</w:t>
      </w:r>
      <w:r w:rsidRPr="00CD68A5">
        <w:rPr>
          <w:rFonts w:hAnsi="標楷體" w:hint="eastAsia"/>
          <w:szCs w:val="28"/>
          <w:lang w:eastAsia="zh-HK"/>
        </w:rPr>
        <w:t>學生</w:t>
      </w:r>
      <w:r w:rsidRPr="00CD68A5">
        <w:rPr>
          <w:rFonts w:hint="eastAsia"/>
        </w:rPr>
        <w:t>暑期市政學習專案</w:t>
      </w:r>
    </w:p>
    <w:p w:rsidR="00FF7C23" w:rsidRPr="00CD68A5" w:rsidRDefault="00FF7C23" w:rsidP="0076310E">
      <w:pPr>
        <w:snapToGrid w:val="0"/>
        <w:spacing w:line="360" w:lineRule="exact"/>
        <w:ind w:leftChars="400" w:left="1120"/>
        <w:jc w:val="both"/>
        <w:rPr>
          <w:rFonts w:hAnsi="標楷體"/>
          <w:szCs w:val="28"/>
        </w:rPr>
      </w:pPr>
      <w:r w:rsidRPr="00CD68A5">
        <w:rPr>
          <w:rFonts w:hAnsi="標楷體" w:hint="eastAsia"/>
          <w:szCs w:val="28"/>
        </w:rPr>
        <w:t>108年共有3所本地大學參與專案，25位高雄在地大學學生完成80小時以上市政學習時數，</w:t>
      </w:r>
      <w:r w:rsidRPr="00CD68A5">
        <w:rPr>
          <w:rFonts w:hAnsi="標楷體" w:hint="eastAsia"/>
          <w:szCs w:val="28"/>
          <w:lang w:eastAsia="zh-HK"/>
        </w:rPr>
        <w:t>使參與觀摩交流的學生瞭解政府的實際運作情況，</w:t>
      </w:r>
      <w:r w:rsidRPr="00CD68A5">
        <w:rPr>
          <w:rFonts w:hAnsi="標楷體" w:hint="eastAsia"/>
          <w:szCs w:val="28"/>
        </w:rPr>
        <w:t>並以市長名義核發證書。</w:t>
      </w:r>
    </w:p>
    <w:p w:rsidR="00FF7C23" w:rsidRPr="00CD68A5" w:rsidRDefault="00FF7C23" w:rsidP="0076310E">
      <w:pPr>
        <w:spacing w:line="360" w:lineRule="exact"/>
        <w:ind w:leftChars="300" w:left="1120" w:hangingChars="100" w:hanging="280"/>
      </w:pPr>
      <w:r w:rsidRPr="00CD68A5">
        <w:rPr>
          <w:rFonts w:hint="eastAsia"/>
        </w:rPr>
        <w:t>2.發行「政策與人力管理」期刊</w:t>
      </w:r>
    </w:p>
    <w:p w:rsidR="00FF7C23" w:rsidRPr="00CD68A5" w:rsidRDefault="00FF7C23" w:rsidP="0076310E">
      <w:pPr>
        <w:snapToGrid w:val="0"/>
        <w:spacing w:line="360" w:lineRule="exact"/>
        <w:ind w:leftChars="400" w:left="1120"/>
        <w:jc w:val="both"/>
        <w:rPr>
          <w:rFonts w:hAnsi="標楷體"/>
          <w:szCs w:val="28"/>
        </w:rPr>
      </w:pPr>
      <w:r w:rsidRPr="00CD68A5">
        <w:rPr>
          <w:rFonts w:hAnsi="標楷體" w:hint="eastAsia"/>
          <w:szCs w:val="28"/>
        </w:rPr>
        <w:t>為建立人力資源趨勢發展與公共政策管理的交流平台，與義守大學合作發行「政策與人力管理」專業期刊第十卷第一、二期，寄送相關學術單位及公務部門參考，以分享及提供人</w:t>
      </w:r>
      <w:r w:rsidRPr="00CD68A5">
        <w:rPr>
          <w:rFonts w:hAnsi="標楷體" w:hint="eastAsia"/>
          <w:szCs w:val="28"/>
          <w:lang w:eastAsia="zh-HK"/>
        </w:rPr>
        <w:t>力管理</w:t>
      </w:r>
      <w:r w:rsidRPr="00CD68A5">
        <w:rPr>
          <w:rFonts w:hAnsi="標楷體" w:hint="eastAsia"/>
          <w:szCs w:val="28"/>
        </w:rPr>
        <w:t>與政策論文研究成果。</w:t>
      </w:r>
    </w:p>
    <w:p w:rsidR="00FF7C23" w:rsidRPr="00CD68A5" w:rsidRDefault="000E1898" w:rsidP="0076310E">
      <w:pPr>
        <w:pStyle w:val="2"/>
        <w:numPr>
          <w:ilvl w:val="0"/>
          <w:numId w:val="0"/>
        </w:numPr>
        <w:tabs>
          <w:tab w:val="left" w:pos="993"/>
        </w:tabs>
        <w:spacing w:line="360" w:lineRule="exact"/>
        <w:ind w:leftChars="100" w:left="840" w:hangingChars="200" w:hanging="560"/>
      </w:pPr>
      <w:r w:rsidRPr="00CD68A5">
        <w:rPr>
          <w:rFonts w:hint="eastAsia"/>
          <w:kern w:val="0"/>
        </w:rPr>
        <w:t>(六)</w:t>
      </w:r>
      <w:r w:rsidR="00FF7C23" w:rsidRPr="00CD68A5">
        <w:rPr>
          <w:rFonts w:hint="eastAsia"/>
          <w:lang w:eastAsia="zh-HK"/>
        </w:rPr>
        <w:t>精進公務人力多元語言能量</w:t>
      </w:r>
      <w:r w:rsidR="00FF7C23" w:rsidRPr="00CD68A5">
        <w:rPr>
          <w:rFonts w:hint="eastAsia"/>
        </w:rPr>
        <w:t>，與國際同步接軌</w:t>
      </w:r>
    </w:p>
    <w:p w:rsidR="0065082F" w:rsidRPr="00CD68A5" w:rsidRDefault="00AF617C" w:rsidP="0076310E">
      <w:pPr>
        <w:spacing w:line="360" w:lineRule="exact"/>
        <w:ind w:leftChars="300" w:left="1108" w:hangingChars="100" w:hanging="268"/>
        <w:rPr>
          <w:rFonts w:hAnsi="標楷體"/>
          <w:spacing w:val="-6"/>
          <w:szCs w:val="32"/>
        </w:rPr>
      </w:pPr>
      <w:r w:rsidRPr="00CD68A5">
        <w:rPr>
          <w:rFonts w:hAnsi="標楷體" w:hint="eastAsia"/>
          <w:spacing w:val="-6"/>
          <w:szCs w:val="32"/>
        </w:rPr>
        <w:t>1.</w:t>
      </w:r>
      <w:r w:rsidR="0065082F" w:rsidRPr="00CD68A5">
        <w:rPr>
          <w:rFonts w:hAnsi="標楷體" w:hint="eastAsia"/>
          <w:spacing w:val="-6"/>
          <w:szCs w:val="32"/>
        </w:rPr>
        <w:t>訂定</w:t>
      </w:r>
      <w:r w:rsidR="0065082F" w:rsidRPr="00CD68A5">
        <w:rPr>
          <w:rFonts w:hAnsi="標楷體"/>
          <w:spacing w:val="-6"/>
          <w:szCs w:val="32"/>
        </w:rPr>
        <w:t>補助英檢報名費用</w:t>
      </w:r>
      <w:r w:rsidR="0065082F" w:rsidRPr="00CD68A5">
        <w:rPr>
          <w:rFonts w:hAnsi="標楷體" w:hint="eastAsia"/>
          <w:spacing w:val="-6"/>
          <w:szCs w:val="32"/>
        </w:rPr>
        <w:t>等</w:t>
      </w:r>
      <w:r w:rsidR="0065082F" w:rsidRPr="00CD68A5">
        <w:rPr>
          <w:rFonts w:hAnsi="標楷體"/>
          <w:spacing w:val="-6"/>
          <w:szCs w:val="32"/>
        </w:rPr>
        <w:t>激勵措施</w:t>
      </w:r>
    </w:p>
    <w:p w:rsidR="00FF7C23" w:rsidRPr="00CD68A5" w:rsidRDefault="002C1541" w:rsidP="0076310E">
      <w:pPr>
        <w:snapToGrid w:val="0"/>
        <w:spacing w:line="360" w:lineRule="exact"/>
        <w:ind w:leftChars="400" w:left="1120"/>
        <w:jc w:val="both"/>
        <w:rPr>
          <w:rFonts w:hAnsi="標楷體"/>
          <w:szCs w:val="28"/>
        </w:rPr>
      </w:pPr>
      <w:r w:rsidRPr="00CD68A5">
        <w:rPr>
          <w:rFonts w:hAnsi="標楷體" w:hint="eastAsia"/>
          <w:spacing w:val="-6"/>
          <w:szCs w:val="32"/>
        </w:rPr>
        <w:t>凡</w:t>
      </w:r>
      <w:r w:rsidR="0065082F" w:rsidRPr="00CD68A5">
        <w:rPr>
          <w:rFonts w:hAnsi="標楷體" w:hint="eastAsia"/>
          <w:spacing w:val="-6"/>
          <w:szCs w:val="32"/>
        </w:rPr>
        <w:t>通過</w:t>
      </w:r>
      <w:r w:rsidR="00AD5FA0" w:rsidRPr="00CD68A5">
        <w:rPr>
          <w:rFonts w:hint="eastAsia"/>
        </w:rPr>
        <w:t>英語</w:t>
      </w:r>
      <w:r w:rsidR="00AD5FA0" w:rsidRPr="00CD68A5">
        <w:rPr>
          <w:rFonts w:hAnsi="標楷體" w:hint="eastAsia"/>
          <w:spacing w:val="-6"/>
          <w:szCs w:val="32"/>
        </w:rPr>
        <w:t>檢測</w:t>
      </w:r>
      <w:r w:rsidR="0065082F" w:rsidRPr="00CD68A5">
        <w:rPr>
          <w:rFonts w:hAnsi="標楷體" w:hint="eastAsia"/>
          <w:spacing w:val="-6"/>
          <w:szCs w:val="32"/>
        </w:rPr>
        <w:t>者，各機關視其經費情形酌予補助每人最高5,000元</w:t>
      </w:r>
      <w:r w:rsidRPr="00CD68A5">
        <w:rPr>
          <w:rFonts w:hAnsi="標楷體" w:hint="eastAsia"/>
          <w:spacing w:val="-6"/>
          <w:szCs w:val="32"/>
        </w:rPr>
        <w:t>，以鼓勵同仁參加英語檢測</w:t>
      </w:r>
      <w:r w:rsidR="00FF7C23" w:rsidRPr="00CD68A5">
        <w:rPr>
          <w:rFonts w:hAnsi="標楷體" w:hint="eastAsia"/>
          <w:szCs w:val="28"/>
        </w:rPr>
        <w:t>。</w:t>
      </w:r>
      <w:r w:rsidR="00AD5FA0" w:rsidRPr="00CD68A5">
        <w:rPr>
          <w:rFonts w:hAnsi="標楷體" w:hint="eastAsia"/>
          <w:spacing w:val="-6"/>
          <w:szCs w:val="28"/>
        </w:rPr>
        <w:t>截至</w:t>
      </w:r>
      <w:r w:rsidR="00AD5FA0" w:rsidRPr="00CD68A5">
        <w:rPr>
          <w:rFonts w:hAnsi="標楷體" w:hint="eastAsia"/>
          <w:spacing w:val="-6"/>
          <w:szCs w:val="32"/>
        </w:rPr>
        <w:t>108年12月止，本府各局處通過各項英語檢定人數計5,452人，比例達27.87％，較行政院「提升公務人員英語能力改進措施」規定18％，超出9.87%。</w:t>
      </w:r>
    </w:p>
    <w:p w:rsidR="00FF7C23" w:rsidRPr="00CD68A5" w:rsidRDefault="00AF617C" w:rsidP="0076310E">
      <w:pPr>
        <w:spacing w:line="360" w:lineRule="exact"/>
        <w:ind w:leftChars="300" w:left="1108" w:hangingChars="100" w:hanging="268"/>
        <w:rPr>
          <w:rFonts w:hAnsi="標楷體"/>
          <w:spacing w:val="-6"/>
          <w:szCs w:val="32"/>
        </w:rPr>
      </w:pPr>
      <w:r w:rsidRPr="00CD68A5">
        <w:rPr>
          <w:rFonts w:hAnsi="標楷體" w:hint="eastAsia"/>
          <w:spacing w:val="-6"/>
          <w:szCs w:val="32"/>
        </w:rPr>
        <w:t>2.</w:t>
      </w:r>
      <w:r w:rsidR="00FF7C23" w:rsidRPr="00CD68A5">
        <w:rPr>
          <w:rFonts w:hAnsi="標楷體" w:hint="eastAsia"/>
          <w:spacing w:val="-6"/>
          <w:szCs w:val="32"/>
        </w:rPr>
        <w:t>辦理「英語</w:t>
      </w:r>
      <w:r w:rsidR="00FF7C23" w:rsidRPr="00CD68A5">
        <w:rPr>
          <w:rFonts w:hint="eastAsia"/>
        </w:rPr>
        <w:t>能力</w:t>
      </w:r>
      <w:r w:rsidR="00FF7C23" w:rsidRPr="00CD68A5">
        <w:rPr>
          <w:rFonts w:hAnsi="標楷體" w:hint="eastAsia"/>
          <w:spacing w:val="-6"/>
          <w:szCs w:val="32"/>
        </w:rPr>
        <w:t>(多益)檢定班」</w:t>
      </w:r>
    </w:p>
    <w:p w:rsidR="0065082F" w:rsidRPr="00CD68A5" w:rsidRDefault="00FF7C23" w:rsidP="0076310E">
      <w:pPr>
        <w:snapToGrid w:val="0"/>
        <w:spacing w:line="360" w:lineRule="exact"/>
        <w:ind w:leftChars="400" w:left="1120"/>
        <w:jc w:val="both"/>
        <w:rPr>
          <w:rFonts w:hAnsi="標楷體"/>
          <w:spacing w:val="-6"/>
          <w:szCs w:val="32"/>
        </w:rPr>
      </w:pPr>
      <w:r w:rsidRPr="00CD68A5">
        <w:rPr>
          <w:rFonts w:hAnsi="標楷體" w:hint="eastAsia"/>
          <w:spacing w:val="-6"/>
          <w:szCs w:val="32"/>
        </w:rPr>
        <w:t>為提升本府公務人員英語能力語文素養，於108年7月17日及11月6日辦理「英語能力(多益)檢定班」共2期，每期各5天，每週上課1次，共有</w:t>
      </w:r>
      <w:r w:rsidR="00B03647" w:rsidRPr="00CD68A5">
        <w:rPr>
          <w:rFonts w:hAnsi="標楷體" w:hint="eastAsia"/>
          <w:spacing w:val="-6"/>
          <w:szCs w:val="32"/>
        </w:rPr>
        <w:t>71</w:t>
      </w:r>
      <w:r w:rsidRPr="00CD68A5">
        <w:rPr>
          <w:rFonts w:hAnsi="標楷體" w:hint="eastAsia"/>
          <w:spacing w:val="-6"/>
          <w:szCs w:val="32"/>
        </w:rPr>
        <w:t>人參</w:t>
      </w:r>
      <w:r w:rsidR="00B03647" w:rsidRPr="00CD68A5">
        <w:rPr>
          <w:rFonts w:hAnsi="標楷體" w:hint="eastAsia"/>
          <w:spacing w:val="-6"/>
          <w:szCs w:val="32"/>
        </w:rPr>
        <w:t>訓</w:t>
      </w:r>
      <w:r w:rsidRPr="00CD68A5">
        <w:rPr>
          <w:rFonts w:hAnsi="標楷體" w:hint="eastAsia"/>
          <w:spacing w:val="-6"/>
          <w:szCs w:val="32"/>
        </w:rPr>
        <w:t>，</w:t>
      </w:r>
      <w:r w:rsidRPr="00CD68A5">
        <w:rPr>
          <w:rFonts w:hAnsi="標楷體" w:hint="eastAsia"/>
          <w:spacing w:val="-6"/>
          <w:szCs w:val="32"/>
          <w:lang w:eastAsia="zh-HK"/>
        </w:rPr>
        <w:t>以</w:t>
      </w:r>
      <w:r w:rsidRPr="00CD68A5">
        <w:rPr>
          <w:rFonts w:hAnsi="標楷體" w:hint="eastAsia"/>
          <w:spacing w:val="-6"/>
          <w:szCs w:val="32"/>
        </w:rPr>
        <w:t>提升本府同仁英文多益檢定成績及英語能力。</w:t>
      </w:r>
    </w:p>
    <w:p w:rsidR="0065082F" w:rsidRPr="00CD68A5" w:rsidRDefault="0065082F" w:rsidP="0076310E">
      <w:pPr>
        <w:spacing w:line="360" w:lineRule="exact"/>
        <w:ind w:leftChars="300" w:left="1108" w:hangingChars="100" w:hanging="268"/>
        <w:rPr>
          <w:rFonts w:hAnsi="標楷體"/>
          <w:spacing w:val="-6"/>
          <w:szCs w:val="28"/>
        </w:rPr>
      </w:pPr>
      <w:r w:rsidRPr="00CD68A5">
        <w:rPr>
          <w:rFonts w:hAnsi="標楷體" w:hint="eastAsia"/>
          <w:spacing w:val="-6"/>
          <w:szCs w:val="32"/>
        </w:rPr>
        <w:t>3.</w:t>
      </w:r>
      <w:r w:rsidRPr="00CD68A5">
        <w:rPr>
          <w:rFonts w:hAnsi="標楷體" w:hint="eastAsia"/>
          <w:spacing w:val="-6"/>
          <w:szCs w:val="28"/>
        </w:rPr>
        <w:t>舉辦多益測驗（TOEIC</w:t>
      </w:r>
      <w:r w:rsidRPr="00CD68A5">
        <w:rPr>
          <w:rFonts w:hAnsi="標楷體"/>
          <w:spacing w:val="-6"/>
          <w:szCs w:val="28"/>
        </w:rPr>
        <w:t>）</w:t>
      </w:r>
      <w:r w:rsidRPr="00CD68A5">
        <w:rPr>
          <w:rFonts w:hAnsi="標楷體" w:hint="eastAsia"/>
          <w:spacing w:val="-6"/>
          <w:szCs w:val="28"/>
        </w:rPr>
        <w:t>團測</w:t>
      </w:r>
    </w:p>
    <w:p w:rsidR="00FF7C23" w:rsidRPr="00CD68A5" w:rsidRDefault="0065082F" w:rsidP="0076310E">
      <w:pPr>
        <w:snapToGrid w:val="0"/>
        <w:spacing w:line="360" w:lineRule="exact"/>
        <w:ind w:leftChars="400" w:left="1120"/>
        <w:jc w:val="both"/>
        <w:rPr>
          <w:rFonts w:hAnsi="標楷體"/>
          <w:spacing w:val="-6"/>
          <w:szCs w:val="32"/>
        </w:rPr>
      </w:pPr>
      <w:r w:rsidRPr="00CD68A5">
        <w:rPr>
          <w:rFonts w:hAnsi="標楷體" w:hint="eastAsia"/>
          <w:spacing w:val="-6"/>
          <w:szCs w:val="28"/>
        </w:rPr>
        <w:t>為</w:t>
      </w:r>
      <w:r w:rsidRPr="00CD68A5">
        <w:rPr>
          <w:rFonts w:hAnsi="標楷體" w:hint="eastAsia"/>
          <w:szCs w:val="28"/>
        </w:rPr>
        <w:t>提升城市</w:t>
      </w:r>
      <w:r w:rsidRPr="00CD68A5">
        <w:rPr>
          <w:rFonts w:hAnsi="標楷體" w:hint="eastAsia"/>
          <w:spacing w:val="-6"/>
          <w:szCs w:val="32"/>
        </w:rPr>
        <w:t>競爭力</w:t>
      </w:r>
      <w:r w:rsidRPr="00CD68A5">
        <w:rPr>
          <w:rFonts w:hAnsi="標楷體" w:hint="eastAsia"/>
          <w:szCs w:val="28"/>
        </w:rPr>
        <w:t>，強化公務人員英語能力並</w:t>
      </w:r>
      <w:r w:rsidRPr="00CD68A5">
        <w:rPr>
          <w:rFonts w:hAnsi="標楷體" w:hint="eastAsia"/>
          <w:spacing w:val="-6"/>
          <w:szCs w:val="28"/>
        </w:rPr>
        <w:t>鼓勵同仁踴躍報名英檢，於</w:t>
      </w:r>
      <w:r w:rsidR="00AD5FA0" w:rsidRPr="00CD68A5">
        <w:rPr>
          <w:rFonts w:hAnsi="標楷體"/>
          <w:szCs w:val="32"/>
        </w:rPr>
        <w:t>10</w:t>
      </w:r>
      <w:r w:rsidR="00AD5FA0" w:rsidRPr="00CD68A5">
        <w:rPr>
          <w:rFonts w:hAnsi="標楷體" w:hint="eastAsia"/>
          <w:szCs w:val="32"/>
        </w:rPr>
        <w:t>8</w:t>
      </w:r>
      <w:r w:rsidR="00AD5FA0" w:rsidRPr="00CD68A5">
        <w:rPr>
          <w:rFonts w:hAnsi="標楷體"/>
          <w:szCs w:val="32"/>
        </w:rPr>
        <w:t>年</w:t>
      </w:r>
      <w:r w:rsidRPr="00CD68A5">
        <w:rPr>
          <w:rFonts w:hAnsi="標楷體" w:hint="eastAsia"/>
          <w:spacing w:val="-6"/>
          <w:szCs w:val="28"/>
        </w:rPr>
        <w:t>11月1日及11月8日分別假本府公務人力發展中心、稅捐稽徵處舉辦多益測驗（TOEIC</w:t>
      </w:r>
      <w:r w:rsidRPr="00CD68A5">
        <w:rPr>
          <w:rFonts w:hAnsi="標楷體"/>
          <w:spacing w:val="-6"/>
          <w:szCs w:val="28"/>
        </w:rPr>
        <w:t>）</w:t>
      </w:r>
      <w:r w:rsidRPr="00CD68A5">
        <w:rPr>
          <w:rFonts w:hAnsi="標楷體" w:hint="eastAsia"/>
          <w:spacing w:val="-6"/>
          <w:szCs w:val="28"/>
        </w:rPr>
        <w:t>團測，計82人報名、實際參加檢測76人。</w:t>
      </w:r>
    </w:p>
    <w:p w:rsidR="00FF7C23" w:rsidRPr="00CD68A5" w:rsidRDefault="002C1541" w:rsidP="0076310E">
      <w:pPr>
        <w:spacing w:line="360" w:lineRule="exact"/>
        <w:ind w:leftChars="300" w:left="1108" w:hangingChars="100" w:hanging="268"/>
        <w:rPr>
          <w:rFonts w:hAnsi="標楷體"/>
          <w:spacing w:val="-6"/>
          <w:szCs w:val="32"/>
        </w:rPr>
      </w:pPr>
      <w:r w:rsidRPr="00CD68A5">
        <w:rPr>
          <w:rFonts w:hAnsi="標楷體" w:hint="eastAsia"/>
          <w:spacing w:val="-6"/>
          <w:szCs w:val="32"/>
        </w:rPr>
        <w:t>4</w:t>
      </w:r>
      <w:r w:rsidR="00AF617C" w:rsidRPr="00CD68A5">
        <w:rPr>
          <w:rFonts w:hAnsi="標楷體" w:hint="eastAsia"/>
          <w:spacing w:val="-6"/>
          <w:szCs w:val="32"/>
        </w:rPr>
        <w:t>.</w:t>
      </w:r>
      <w:r w:rsidR="00FF7C23" w:rsidRPr="00CD68A5">
        <w:rPr>
          <w:rFonts w:hAnsi="標楷體" w:hint="eastAsia"/>
          <w:spacing w:val="-6"/>
          <w:szCs w:val="32"/>
        </w:rPr>
        <w:t>辦理「國際語言系列-基礎日語入門班」</w:t>
      </w:r>
    </w:p>
    <w:p w:rsidR="008A5A53" w:rsidRPr="00CD68A5" w:rsidRDefault="00FF7C23" w:rsidP="0076310E">
      <w:pPr>
        <w:snapToGrid w:val="0"/>
        <w:spacing w:line="360" w:lineRule="exact"/>
        <w:ind w:leftChars="400" w:left="1120"/>
        <w:jc w:val="both"/>
        <w:rPr>
          <w:rFonts w:hAnsi="標楷體"/>
          <w:spacing w:val="-6"/>
          <w:szCs w:val="32"/>
        </w:rPr>
      </w:pPr>
      <w:r w:rsidRPr="00CD68A5">
        <w:rPr>
          <w:rFonts w:hAnsi="標楷體" w:hint="eastAsia"/>
          <w:spacing w:val="-6"/>
          <w:szCs w:val="32"/>
        </w:rPr>
        <w:t>為增進本府公務同仁日語基礎溝通能力，108年7月25日</w:t>
      </w:r>
      <w:r w:rsidRPr="00CD68A5">
        <w:rPr>
          <w:rFonts w:hAnsi="標楷體" w:hint="eastAsia"/>
          <w:spacing w:val="-6"/>
          <w:szCs w:val="32"/>
          <w:lang w:eastAsia="zh-HK"/>
        </w:rPr>
        <w:t>至</w:t>
      </w:r>
      <w:r w:rsidRPr="00CD68A5">
        <w:rPr>
          <w:rFonts w:hAnsi="標楷體" w:hint="eastAsia"/>
          <w:spacing w:val="-6"/>
          <w:szCs w:val="32"/>
        </w:rPr>
        <w:t>8月22日針對日語基礎會話辦理實體課程30小時，學習日常生活會話練習及日本文化介紹，共計46人參訓。</w:t>
      </w:r>
    </w:p>
    <w:p w:rsidR="00D17517" w:rsidRPr="00CD68A5" w:rsidRDefault="00D17517" w:rsidP="0076310E">
      <w:pPr>
        <w:snapToGrid w:val="0"/>
        <w:spacing w:line="360" w:lineRule="exact"/>
        <w:ind w:leftChars="400" w:left="1120"/>
        <w:jc w:val="both"/>
        <w:rPr>
          <w:rFonts w:hAnsi="標楷體" w:cs="華康中黑體(P)"/>
          <w:bCs/>
        </w:rPr>
      </w:pPr>
    </w:p>
    <w:p w:rsidR="00011B6F" w:rsidRPr="00CD68A5" w:rsidRDefault="00011B6F" w:rsidP="0076310E">
      <w:pPr>
        <w:pStyle w:val="1"/>
        <w:numPr>
          <w:ilvl w:val="0"/>
          <w:numId w:val="0"/>
        </w:numPr>
        <w:spacing w:line="360" w:lineRule="exact"/>
        <w:ind w:left="641" w:hangingChars="200" w:hanging="641"/>
        <w:rPr>
          <w:rFonts w:hAnsi="標楷體" w:cs="華康中黑體(P)"/>
          <w:bCs/>
        </w:rPr>
      </w:pPr>
      <w:r w:rsidRPr="00CD68A5">
        <w:rPr>
          <w:rFonts w:hAnsi="標楷體" w:cs="華康中黑體(P)" w:hint="eastAsia"/>
          <w:bCs/>
        </w:rPr>
        <w:t>四、</w:t>
      </w:r>
      <w:r w:rsidR="00FE1EA4" w:rsidRPr="00CD68A5">
        <w:rPr>
          <w:rFonts w:hAnsi="標楷體" w:cs="華康中黑體(P)" w:hint="eastAsia"/>
          <w:bCs/>
        </w:rPr>
        <w:t>推動</w:t>
      </w:r>
      <w:r w:rsidRPr="00CD68A5">
        <w:rPr>
          <w:rFonts w:hAnsi="標楷體" w:cs="華康中黑體(P)" w:hint="eastAsia"/>
          <w:bCs/>
        </w:rPr>
        <w:t>性別</w:t>
      </w:r>
      <w:r w:rsidRPr="00CD68A5">
        <w:rPr>
          <w:rFonts w:cs="Arial Unicode MS" w:hint="eastAsia"/>
        </w:rPr>
        <w:t>實質</w:t>
      </w:r>
      <w:r w:rsidRPr="00CD68A5">
        <w:rPr>
          <w:rFonts w:hAnsi="標楷體" w:cs="華康中黑體(P)" w:hint="eastAsia"/>
          <w:bCs/>
        </w:rPr>
        <w:t>平等</w:t>
      </w:r>
      <w:r w:rsidRPr="00CD68A5">
        <w:rPr>
          <w:rFonts w:hAnsi="標楷體" w:cs="Arial Unicode MS" w:hint="eastAsia"/>
          <w:bCs/>
        </w:rPr>
        <w:t>，營造性別友善環境</w:t>
      </w:r>
    </w:p>
    <w:p w:rsidR="00011B6F" w:rsidRPr="00CD68A5" w:rsidRDefault="00131011" w:rsidP="0076310E">
      <w:pPr>
        <w:pStyle w:val="2"/>
        <w:numPr>
          <w:ilvl w:val="0"/>
          <w:numId w:val="0"/>
        </w:numPr>
        <w:tabs>
          <w:tab w:val="left" w:pos="993"/>
        </w:tabs>
        <w:spacing w:line="360" w:lineRule="exact"/>
        <w:ind w:leftChars="100" w:left="840" w:hangingChars="200" w:hanging="560"/>
      </w:pPr>
      <w:r w:rsidRPr="00CD68A5">
        <w:rPr>
          <w:rFonts w:hint="eastAsia"/>
          <w:kern w:val="0"/>
        </w:rPr>
        <w:t>(一)</w:t>
      </w:r>
      <w:r w:rsidR="00011B6F" w:rsidRPr="00CD68A5">
        <w:rPr>
          <w:rFonts w:hint="eastAsia"/>
          <w:lang w:eastAsia="zh-HK"/>
        </w:rPr>
        <w:t>提升性別友善度</w:t>
      </w:r>
      <w:r w:rsidR="00011B6F" w:rsidRPr="00CD68A5">
        <w:rPr>
          <w:rFonts w:hint="eastAsia"/>
        </w:rPr>
        <w:t>，加強性別意識培力</w:t>
      </w:r>
    </w:p>
    <w:p w:rsidR="00011B6F" w:rsidRPr="00CD68A5" w:rsidRDefault="00011B6F" w:rsidP="0076310E">
      <w:pPr>
        <w:spacing w:line="360" w:lineRule="exact"/>
        <w:ind w:leftChars="300" w:left="1120" w:hangingChars="100" w:hanging="280"/>
      </w:pPr>
      <w:r w:rsidRPr="00CD68A5">
        <w:rPr>
          <w:rFonts w:hint="eastAsia"/>
        </w:rPr>
        <w:t>1.性別</w:t>
      </w:r>
      <w:r w:rsidRPr="00CD68A5">
        <w:rPr>
          <w:rFonts w:hAnsi="標楷體" w:hint="eastAsia"/>
          <w:spacing w:val="-6"/>
          <w:szCs w:val="32"/>
        </w:rPr>
        <w:t>主流</w:t>
      </w:r>
      <w:r w:rsidRPr="00CD68A5">
        <w:rPr>
          <w:rFonts w:hint="eastAsia"/>
        </w:rPr>
        <w:t>化訓練</w:t>
      </w:r>
    </w:p>
    <w:p w:rsidR="00011B6F" w:rsidRPr="00CD68A5" w:rsidRDefault="00011B6F" w:rsidP="0076310E">
      <w:pPr>
        <w:snapToGrid w:val="0"/>
        <w:spacing w:line="360" w:lineRule="exact"/>
        <w:ind w:leftChars="400" w:left="1120"/>
        <w:jc w:val="both"/>
        <w:rPr>
          <w:rFonts w:cs="華康中黑體(P)"/>
          <w:bCs/>
        </w:rPr>
      </w:pPr>
      <w:r w:rsidRPr="00CD68A5">
        <w:rPr>
          <w:rFonts w:cs="華康中黑體(P)" w:hint="eastAsia"/>
          <w:bCs/>
        </w:rPr>
        <w:t>為培養公務人員性別意識，依「高雄市政府公務人員性別主流化</w:t>
      </w:r>
      <w:r w:rsidRPr="00CD68A5">
        <w:rPr>
          <w:rFonts w:cs="華康中黑體(P)" w:hint="eastAsia"/>
          <w:bCs/>
        </w:rPr>
        <w:lastRenderedPageBreak/>
        <w:t>訓練計畫」規劃專題演講、數位學習、電影賞析、讀書會或工作坊等多元訓練方式，並針對已辦理基礎課程之主題辦理進階課程，本府公務人員</w:t>
      </w:r>
      <w:r w:rsidR="00035DAA" w:rsidRPr="00CD68A5">
        <w:rPr>
          <w:rFonts w:hAnsi="標楷體"/>
          <w:szCs w:val="32"/>
        </w:rPr>
        <w:t>10</w:t>
      </w:r>
      <w:r w:rsidR="00035DAA" w:rsidRPr="00CD68A5">
        <w:rPr>
          <w:rFonts w:hAnsi="標楷體" w:hint="eastAsia"/>
          <w:szCs w:val="32"/>
        </w:rPr>
        <w:t>8</w:t>
      </w:r>
      <w:r w:rsidR="00035DAA" w:rsidRPr="00CD68A5">
        <w:rPr>
          <w:rFonts w:hAnsi="標楷體"/>
          <w:szCs w:val="32"/>
        </w:rPr>
        <w:t>年</w:t>
      </w:r>
      <w:r w:rsidRPr="00CD68A5">
        <w:rPr>
          <w:rFonts w:cs="華康中黑體(P)" w:hint="eastAsia"/>
          <w:bCs/>
        </w:rPr>
        <w:t>均已完成訓練，達成比率為100 %。</w:t>
      </w:r>
    </w:p>
    <w:p w:rsidR="00011B6F" w:rsidRPr="00CD68A5" w:rsidRDefault="00011B6F" w:rsidP="0076310E">
      <w:pPr>
        <w:spacing w:line="360" w:lineRule="exact"/>
        <w:ind w:leftChars="300" w:left="1120" w:hangingChars="100" w:hanging="280"/>
        <w:rPr>
          <w:bCs/>
        </w:rPr>
      </w:pPr>
      <w:r w:rsidRPr="00CD68A5">
        <w:rPr>
          <w:rFonts w:hint="eastAsia"/>
          <w:bCs/>
        </w:rPr>
        <w:t>2.</w:t>
      </w:r>
      <w:r w:rsidRPr="00CD68A5">
        <w:rPr>
          <w:rFonts w:hint="eastAsia"/>
        </w:rPr>
        <w:t>CEDAW</w:t>
      </w:r>
      <w:r w:rsidRPr="00CD68A5">
        <w:rPr>
          <w:rFonts w:hAnsi="標楷體" w:hint="eastAsia"/>
          <w:spacing w:val="-6"/>
          <w:szCs w:val="32"/>
        </w:rPr>
        <w:t>教育</w:t>
      </w:r>
      <w:r w:rsidRPr="00CD68A5">
        <w:rPr>
          <w:rFonts w:hint="eastAsia"/>
          <w:bCs/>
        </w:rPr>
        <w:t>訓練</w:t>
      </w:r>
    </w:p>
    <w:p w:rsidR="00011B6F" w:rsidRPr="00CD68A5" w:rsidRDefault="00011B6F" w:rsidP="0076310E">
      <w:pPr>
        <w:snapToGrid w:val="0"/>
        <w:spacing w:line="360" w:lineRule="exact"/>
        <w:ind w:leftChars="400" w:left="1120"/>
        <w:jc w:val="both"/>
      </w:pPr>
      <w:r w:rsidRPr="00CD68A5">
        <w:rPr>
          <w:rFonts w:hint="eastAsia"/>
          <w:bCs/>
          <w:kern w:val="0"/>
        </w:rPr>
        <w:t>為促進各機關同仁將</w:t>
      </w:r>
      <w:r w:rsidRPr="00CD68A5">
        <w:rPr>
          <w:rFonts w:hint="eastAsia"/>
          <w:bCs/>
        </w:rPr>
        <w:t>「消除對婦女一切形式歧視公約(CEDAW)」理念運用於業務中，</w:t>
      </w:r>
      <w:r w:rsidRPr="00CD68A5">
        <w:rPr>
          <w:rFonts w:hint="eastAsia"/>
        </w:rPr>
        <w:t>並</w:t>
      </w:r>
      <w:r w:rsidRPr="00CD68A5">
        <w:rPr>
          <w:rFonts w:cs="華康中黑體(P)" w:hint="eastAsia"/>
          <w:bCs/>
        </w:rPr>
        <w:t>規劃</w:t>
      </w:r>
      <w:r w:rsidRPr="00CD68A5">
        <w:rPr>
          <w:rFonts w:hint="eastAsia"/>
        </w:rPr>
        <w:t>消除社會、文化及生活中既有的歧視，依據</w:t>
      </w:r>
      <w:r w:rsidRPr="00CD68A5">
        <w:rPr>
          <w:rFonts w:hint="eastAsia"/>
          <w:bCs/>
        </w:rPr>
        <w:t>「消除對婦女一切形式歧視公約(CEDAW)」教育訓練及成效評合實施計畫</w:t>
      </w:r>
      <w:r w:rsidRPr="00CD68A5">
        <w:rPr>
          <w:rFonts w:hint="eastAsia"/>
        </w:rPr>
        <w:t>辦理CEDAW訓練課程，106年至108年共計19,</w:t>
      </w:r>
      <w:r w:rsidR="00A874B2" w:rsidRPr="00CD68A5">
        <w:rPr>
          <w:rFonts w:hint="eastAsia"/>
        </w:rPr>
        <w:t>508</w:t>
      </w:r>
      <w:r w:rsidRPr="00CD68A5">
        <w:rPr>
          <w:rFonts w:hint="eastAsia"/>
        </w:rPr>
        <w:t>人完訓，比率達100 %；其中1</w:t>
      </w:r>
      <w:r w:rsidR="00A874B2" w:rsidRPr="00CD68A5">
        <w:rPr>
          <w:rFonts w:hint="eastAsia"/>
        </w:rPr>
        <w:t>5</w:t>
      </w:r>
      <w:r w:rsidRPr="00CD68A5">
        <w:rPr>
          <w:rFonts w:hint="eastAsia"/>
        </w:rPr>
        <w:t>,</w:t>
      </w:r>
      <w:r w:rsidR="00A874B2" w:rsidRPr="00CD68A5">
        <w:rPr>
          <w:rFonts w:hint="eastAsia"/>
        </w:rPr>
        <w:t>224</w:t>
      </w:r>
      <w:r w:rsidRPr="00CD68A5">
        <w:rPr>
          <w:rFonts w:hint="eastAsia"/>
        </w:rPr>
        <w:t>人完成實體課程，完訓率為</w:t>
      </w:r>
      <w:r w:rsidR="00A874B2" w:rsidRPr="00CD68A5">
        <w:rPr>
          <w:rFonts w:hint="eastAsia"/>
        </w:rPr>
        <w:t>67</w:t>
      </w:r>
      <w:r w:rsidRPr="00CD68A5">
        <w:rPr>
          <w:rFonts w:hint="eastAsia"/>
        </w:rPr>
        <w:t>.</w:t>
      </w:r>
      <w:r w:rsidR="00A874B2" w:rsidRPr="00CD68A5">
        <w:rPr>
          <w:rFonts w:hint="eastAsia"/>
        </w:rPr>
        <w:t>9</w:t>
      </w:r>
      <w:r w:rsidRPr="00CD68A5">
        <w:rPr>
          <w:rFonts w:hint="eastAsia"/>
        </w:rPr>
        <w:t xml:space="preserve"> %；業達成106年至108年完訓率達編制員額數30%之目標。</w:t>
      </w:r>
    </w:p>
    <w:p w:rsidR="00884B13" w:rsidRPr="00CD68A5" w:rsidRDefault="00131011" w:rsidP="0076310E">
      <w:pPr>
        <w:pStyle w:val="2"/>
        <w:numPr>
          <w:ilvl w:val="0"/>
          <w:numId w:val="0"/>
        </w:numPr>
        <w:tabs>
          <w:tab w:val="left" w:pos="993"/>
        </w:tabs>
        <w:spacing w:line="360" w:lineRule="exact"/>
        <w:ind w:leftChars="100" w:left="840" w:hangingChars="200" w:hanging="560"/>
      </w:pPr>
      <w:r w:rsidRPr="00CD68A5">
        <w:rPr>
          <w:rFonts w:hint="eastAsia"/>
          <w:kern w:val="0"/>
        </w:rPr>
        <w:t>(二)</w:t>
      </w:r>
      <w:r w:rsidR="00884B13" w:rsidRPr="00CD68A5">
        <w:rPr>
          <w:rFonts w:hint="eastAsia"/>
          <w:lang w:eastAsia="zh-HK"/>
        </w:rPr>
        <w:t>拔擢女性擔任首長及簡任職務</w:t>
      </w:r>
    </w:p>
    <w:p w:rsidR="00884B13" w:rsidRPr="00CD68A5" w:rsidRDefault="00884B13" w:rsidP="0076310E">
      <w:pPr>
        <w:tabs>
          <w:tab w:val="left" w:pos="709"/>
        </w:tabs>
        <w:snapToGrid w:val="0"/>
        <w:spacing w:line="360" w:lineRule="exact"/>
        <w:ind w:leftChars="300" w:left="840"/>
        <w:jc w:val="both"/>
        <w:rPr>
          <w:rFonts w:hAnsi="標楷體" w:cs="新細明體"/>
          <w:kern w:val="0"/>
          <w:szCs w:val="28"/>
        </w:rPr>
      </w:pPr>
      <w:r w:rsidRPr="00CD68A5">
        <w:rPr>
          <w:rFonts w:hAnsi="標楷體" w:cs="新細明體" w:hint="eastAsia"/>
          <w:kern w:val="0"/>
          <w:szCs w:val="28"/>
        </w:rPr>
        <w:t>本府各機關女性首長及副首長67人、簡任主任秘書及專門委員計</w:t>
      </w:r>
      <w:r w:rsidR="00F620B9" w:rsidRPr="00CD68A5">
        <w:rPr>
          <w:rFonts w:hAnsi="標楷體" w:cs="新細明體" w:hint="eastAsia"/>
          <w:kern w:val="0"/>
          <w:szCs w:val="28"/>
        </w:rPr>
        <w:t>46</w:t>
      </w:r>
      <w:r w:rsidRPr="00CD68A5">
        <w:rPr>
          <w:rFonts w:hAnsi="標楷體" w:cs="新細明體" w:hint="eastAsia"/>
          <w:kern w:val="0"/>
          <w:szCs w:val="28"/>
        </w:rPr>
        <w:t>人；一般機關女性一級主管比率為48.</w:t>
      </w:r>
      <w:r w:rsidR="00F620B9" w:rsidRPr="00CD68A5">
        <w:rPr>
          <w:rFonts w:hAnsi="標楷體" w:cs="新細明體" w:hint="eastAsia"/>
          <w:kern w:val="0"/>
          <w:szCs w:val="28"/>
        </w:rPr>
        <w:t>45</w:t>
      </w:r>
      <w:r w:rsidRPr="00CD68A5">
        <w:rPr>
          <w:rFonts w:hAnsi="標楷體" w:cs="新細明體" w:hint="eastAsia"/>
          <w:kern w:val="0"/>
          <w:szCs w:val="28"/>
        </w:rPr>
        <w:t>％，已達本府一級單位主管女性佔四分之一之目標。</w:t>
      </w:r>
    </w:p>
    <w:p w:rsidR="00884B13" w:rsidRPr="00CD68A5" w:rsidRDefault="00131011" w:rsidP="0076310E">
      <w:pPr>
        <w:pStyle w:val="2"/>
        <w:numPr>
          <w:ilvl w:val="0"/>
          <w:numId w:val="0"/>
        </w:numPr>
        <w:tabs>
          <w:tab w:val="left" w:pos="993"/>
        </w:tabs>
        <w:spacing w:line="360" w:lineRule="exact"/>
        <w:ind w:leftChars="100" w:left="840" w:hangingChars="200" w:hanging="560"/>
      </w:pPr>
      <w:r w:rsidRPr="00CD68A5">
        <w:rPr>
          <w:rFonts w:hint="eastAsia"/>
          <w:kern w:val="0"/>
        </w:rPr>
        <w:t>(三)</w:t>
      </w:r>
      <w:r w:rsidR="00884B13" w:rsidRPr="00CD68A5">
        <w:rPr>
          <w:rFonts w:hint="eastAsia"/>
          <w:lang w:eastAsia="zh-HK"/>
        </w:rPr>
        <w:t>本府任務編組</w:t>
      </w:r>
      <w:r w:rsidR="00884B13" w:rsidRPr="00CD68A5">
        <w:rPr>
          <w:rFonts w:hint="eastAsia"/>
        </w:rPr>
        <w:t>、考績甄審委員任一性別達一定比例</w:t>
      </w:r>
    </w:p>
    <w:p w:rsidR="00AE7FF5" w:rsidRPr="00CD68A5" w:rsidRDefault="00884B13" w:rsidP="0076310E">
      <w:pPr>
        <w:tabs>
          <w:tab w:val="left" w:pos="709"/>
        </w:tabs>
        <w:snapToGrid w:val="0"/>
        <w:spacing w:line="360" w:lineRule="exact"/>
        <w:ind w:leftChars="300" w:left="840"/>
        <w:jc w:val="both"/>
        <w:rPr>
          <w:rFonts w:hAnsi="標楷體" w:cs="新細明體"/>
          <w:kern w:val="0"/>
          <w:szCs w:val="28"/>
        </w:rPr>
      </w:pPr>
      <w:r w:rsidRPr="00CD68A5">
        <w:rPr>
          <w:rFonts w:hAnsi="標楷體" w:cs="新細明體" w:hint="eastAsia"/>
          <w:kern w:val="0"/>
          <w:szCs w:val="28"/>
        </w:rPr>
        <w:t>本府各局處任務編組計</w:t>
      </w:r>
      <w:r w:rsidR="00F620B9" w:rsidRPr="00CD68A5">
        <w:rPr>
          <w:rFonts w:hAnsi="標楷體" w:cs="新細明體" w:hint="eastAsia"/>
          <w:kern w:val="0"/>
          <w:szCs w:val="28"/>
        </w:rPr>
        <w:t>153</w:t>
      </w:r>
      <w:r w:rsidRPr="00CD68A5">
        <w:rPr>
          <w:rFonts w:hAnsi="標楷體" w:cs="新細明體" w:hint="eastAsia"/>
          <w:kern w:val="0"/>
          <w:szCs w:val="28"/>
        </w:rPr>
        <w:t>個委員會（小組、會報），除職務指派免受性別比例限制者外，依規定比例聘（派）者</w:t>
      </w:r>
      <w:r w:rsidR="00F620B9" w:rsidRPr="00CD68A5">
        <w:rPr>
          <w:rFonts w:hAnsi="標楷體" w:cs="新細明體" w:hint="eastAsia"/>
          <w:kern w:val="0"/>
          <w:szCs w:val="28"/>
        </w:rPr>
        <w:t>78</w:t>
      </w:r>
      <w:r w:rsidRPr="00CD68A5">
        <w:rPr>
          <w:rFonts w:hAnsi="標楷體" w:cs="新細明體" w:hint="eastAsia"/>
          <w:kern w:val="0"/>
          <w:szCs w:val="28"/>
        </w:rPr>
        <w:t>個，占</w:t>
      </w:r>
      <w:r w:rsidR="00F620B9" w:rsidRPr="00CD68A5">
        <w:rPr>
          <w:rFonts w:hAnsi="標楷體" w:cs="新細明體" w:hint="eastAsia"/>
          <w:kern w:val="0"/>
          <w:szCs w:val="28"/>
        </w:rPr>
        <w:t>81.25</w:t>
      </w:r>
      <w:r w:rsidRPr="00CD68A5">
        <w:rPr>
          <w:rFonts w:hAnsi="標楷體" w:cs="新細明體" w:hint="eastAsia"/>
          <w:kern w:val="0"/>
          <w:szCs w:val="28"/>
        </w:rPr>
        <w:t>％，經督導及持續追蹤，尚未符合性別比例規定</w:t>
      </w:r>
      <w:r w:rsidR="00F620B9" w:rsidRPr="00CD68A5">
        <w:rPr>
          <w:rFonts w:hAnsi="標楷體" w:cs="新細明體" w:hint="eastAsia"/>
          <w:kern w:val="0"/>
          <w:szCs w:val="28"/>
        </w:rPr>
        <w:t>18</w:t>
      </w:r>
      <w:r w:rsidRPr="00CD68A5">
        <w:rPr>
          <w:rFonts w:hAnsi="標楷體" w:cs="新細明體" w:hint="eastAsia"/>
          <w:kern w:val="0"/>
          <w:szCs w:val="28"/>
        </w:rPr>
        <w:t>個，將繼續追蹤並針對聘期屆滿之委員會，請各機關積極透過各種管道，擴大徵詢各界推薦人選，於改聘委員時確實符合性別規範，以貫徹性別主流化。另一級機關及區公所考績甄審委員會均符合任一性別比例規定。</w:t>
      </w:r>
    </w:p>
    <w:p w:rsidR="00D17517" w:rsidRPr="00CD68A5" w:rsidRDefault="00D17517" w:rsidP="0076310E">
      <w:pPr>
        <w:tabs>
          <w:tab w:val="left" w:pos="709"/>
        </w:tabs>
        <w:snapToGrid w:val="0"/>
        <w:spacing w:line="360" w:lineRule="exact"/>
        <w:ind w:leftChars="300" w:left="840"/>
        <w:jc w:val="both"/>
        <w:rPr>
          <w:rFonts w:hAnsi="標楷體"/>
          <w:szCs w:val="28"/>
        </w:rPr>
      </w:pPr>
    </w:p>
    <w:p w:rsidR="008219E1" w:rsidRPr="00CD68A5" w:rsidRDefault="00D70347" w:rsidP="0076310E">
      <w:pPr>
        <w:pStyle w:val="1"/>
        <w:numPr>
          <w:ilvl w:val="0"/>
          <w:numId w:val="0"/>
        </w:numPr>
        <w:spacing w:line="360" w:lineRule="exact"/>
        <w:ind w:left="641" w:hangingChars="200" w:hanging="641"/>
      </w:pPr>
      <w:r w:rsidRPr="00CD68A5">
        <w:rPr>
          <w:rFonts w:hint="eastAsia"/>
        </w:rPr>
        <w:t>五、</w:t>
      </w:r>
      <w:r w:rsidR="008219E1" w:rsidRPr="00CD68A5">
        <w:rPr>
          <w:rFonts w:hint="eastAsia"/>
        </w:rPr>
        <w:t>表彰</w:t>
      </w:r>
      <w:r w:rsidR="008219E1" w:rsidRPr="00CD68A5">
        <w:rPr>
          <w:rFonts w:cs="Arial Unicode MS" w:hint="eastAsia"/>
        </w:rPr>
        <w:t>優質</w:t>
      </w:r>
      <w:r w:rsidR="008219E1" w:rsidRPr="00CD68A5">
        <w:rPr>
          <w:rFonts w:hint="eastAsia"/>
        </w:rPr>
        <w:t>公務典範，激勵追求創新卓越</w:t>
      </w:r>
    </w:p>
    <w:p w:rsidR="008219E1" w:rsidRPr="00CD68A5" w:rsidRDefault="008219E1" w:rsidP="0076310E">
      <w:pPr>
        <w:pStyle w:val="2"/>
        <w:numPr>
          <w:ilvl w:val="0"/>
          <w:numId w:val="0"/>
        </w:numPr>
        <w:tabs>
          <w:tab w:val="left" w:pos="993"/>
        </w:tabs>
        <w:spacing w:line="360" w:lineRule="exact"/>
        <w:ind w:leftChars="100" w:left="840" w:hangingChars="200" w:hanging="560"/>
        <w:rPr>
          <w:bCs w:val="0"/>
        </w:rPr>
      </w:pPr>
      <w:r w:rsidRPr="00CD68A5">
        <w:rPr>
          <w:rFonts w:hint="eastAsia"/>
        </w:rPr>
        <w:t>(一)</w:t>
      </w:r>
      <w:r w:rsidRPr="00CD68A5">
        <w:rPr>
          <w:rFonts w:hint="eastAsia"/>
          <w:bCs w:val="0"/>
        </w:rPr>
        <w:t>推薦</w:t>
      </w:r>
      <w:r w:rsidRPr="00CD68A5">
        <w:rPr>
          <w:rFonts w:hint="eastAsia"/>
        </w:rPr>
        <w:t>參選</w:t>
      </w:r>
      <w:r w:rsidRPr="00CD68A5">
        <w:rPr>
          <w:rFonts w:hint="eastAsia"/>
          <w:bCs w:val="0"/>
        </w:rPr>
        <w:t>傑出貢獻獎</w:t>
      </w:r>
    </w:p>
    <w:p w:rsidR="008219E1" w:rsidRPr="00CD68A5" w:rsidRDefault="008219E1" w:rsidP="0076310E">
      <w:pPr>
        <w:tabs>
          <w:tab w:val="left" w:pos="709"/>
        </w:tabs>
        <w:snapToGrid w:val="0"/>
        <w:spacing w:line="360" w:lineRule="exact"/>
        <w:ind w:leftChars="300" w:left="840"/>
        <w:jc w:val="both"/>
        <w:rPr>
          <w:rFonts w:hAnsi="標楷體"/>
          <w:szCs w:val="28"/>
        </w:rPr>
      </w:pPr>
      <w:r w:rsidRPr="00CD68A5">
        <w:rPr>
          <w:rFonts w:hAnsi="標楷體" w:hint="eastAsia"/>
          <w:szCs w:val="28"/>
        </w:rPr>
        <w:t>依據「公務人員品德修養及工作績效激勵辦法」及「公務人員傑出貢獻獎遴薦選拔審議及表揚要點」遴薦本府績優人員及團體，個人組2人、團體組2組參加108年公務人員傑出貢獻獎選拔。其中工務局新建工程處</w:t>
      </w:r>
      <w:r w:rsidRPr="00CD68A5">
        <w:rPr>
          <w:rFonts w:hAnsi="標楷體"/>
          <w:szCs w:val="28"/>
        </w:rPr>
        <w:t>-</w:t>
      </w:r>
      <w:r w:rsidRPr="00CD68A5">
        <w:rPr>
          <w:rFonts w:hAnsi="標楷體" w:hint="eastAsia"/>
          <w:szCs w:val="28"/>
        </w:rPr>
        <w:t>「建構亞洲新灣區、營造水岸新空間」，獲頒</w:t>
      </w:r>
      <w:r w:rsidRPr="00CD68A5">
        <w:rPr>
          <w:rFonts w:hAnsi="標楷體"/>
          <w:szCs w:val="28"/>
        </w:rPr>
        <w:t>108</w:t>
      </w:r>
      <w:r w:rsidRPr="00CD68A5">
        <w:rPr>
          <w:rFonts w:hAnsi="標楷體" w:hint="eastAsia"/>
          <w:szCs w:val="28"/>
        </w:rPr>
        <w:t>年公務人員傑出貢獻獎團體獎，業由考試院於108年</w:t>
      </w:r>
      <w:r w:rsidRPr="00CD68A5">
        <w:rPr>
          <w:rFonts w:hAnsi="標楷體"/>
          <w:szCs w:val="28"/>
        </w:rPr>
        <w:t>12</w:t>
      </w:r>
      <w:r w:rsidRPr="00CD68A5">
        <w:rPr>
          <w:rFonts w:hAnsi="標楷體" w:hint="eastAsia"/>
          <w:szCs w:val="28"/>
        </w:rPr>
        <w:t>月</w:t>
      </w:r>
      <w:r w:rsidRPr="00CD68A5">
        <w:rPr>
          <w:rFonts w:hAnsi="標楷體"/>
          <w:szCs w:val="28"/>
        </w:rPr>
        <w:t>4</w:t>
      </w:r>
      <w:r w:rsidRPr="00CD68A5">
        <w:rPr>
          <w:rFonts w:hAnsi="標楷體" w:hint="eastAsia"/>
          <w:szCs w:val="28"/>
        </w:rPr>
        <w:t>日假傳賢樓</w:t>
      </w:r>
      <w:r w:rsidRPr="00CD68A5">
        <w:rPr>
          <w:rFonts w:hAnsi="標楷體"/>
          <w:szCs w:val="28"/>
        </w:rPr>
        <w:t>10</w:t>
      </w:r>
      <w:r w:rsidRPr="00CD68A5">
        <w:rPr>
          <w:rFonts w:hAnsi="標楷體" w:hint="eastAsia"/>
          <w:szCs w:val="28"/>
        </w:rPr>
        <w:t>樓大禮堂舉行表揚大會，獲頒獎金新臺幣</w:t>
      </w:r>
      <w:r w:rsidRPr="00CD68A5">
        <w:rPr>
          <w:rFonts w:hAnsi="標楷體"/>
          <w:szCs w:val="28"/>
        </w:rPr>
        <w:t>30</w:t>
      </w:r>
      <w:r w:rsidRPr="00CD68A5">
        <w:rPr>
          <w:rFonts w:hAnsi="標楷體" w:hint="eastAsia"/>
          <w:szCs w:val="28"/>
        </w:rPr>
        <w:t>萬元。</w:t>
      </w:r>
    </w:p>
    <w:p w:rsidR="008219E1" w:rsidRPr="00CD68A5" w:rsidRDefault="008219E1" w:rsidP="0076310E">
      <w:pPr>
        <w:pStyle w:val="2"/>
        <w:numPr>
          <w:ilvl w:val="0"/>
          <w:numId w:val="0"/>
        </w:numPr>
        <w:tabs>
          <w:tab w:val="left" w:pos="993"/>
        </w:tabs>
        <w:spacing w:line="360" w:lineRule="exact"/>
        <w:ind w:leftChars="100" w:left="840" w:hangingChars="200" w:hanging="560"/>
      </w:pPr>
      <w:r w:rsidRPr="00CD68A5">
        <w:rPr>
          <w:rFonts w:hint="eastAsia"/>
          <w:bCs w:val="0"/>
        </w:rPr>
        <w:t>(二)</w:t>
      </w:r>
      <w:r w:rsidRPr="00CD68A5">
        <w:rPr>
          <w:rFonts w:hint="eastAsia"/>
        </w:rPr>
        <w:t>表揚模範公務人員</w:t>
      </w:r>
    </w:p>
    <w:p w:rsidR="008219E1" w:rsidRPr="00CD68A5" w:rsidRDefault="008219E1" w:rsidP="0076310E">
      <w:pPr>
        <w:spacing w:line="360" w:lineRule="exact"/>
        <w:ind w:leftChars="300" w:left="1120" w:hangingChars="100" w:hanging="280"/>
      </w:pPr>
      <w:r w:rsidRPr="00CD68A5">
        <w:rPr>
          <w:rFonts w:hint="eastAsia"/>
        </w:rPr>
        <w:t>1.依據「行政院表揚模範公務人員要點」及「高雄市政府暨所屬各機關</w:t>
      </w:r>
      <w:r w:rsidRPr="00CD68A5">
        <w:rPr>
          <w:rFonts w:hAnsi="標楷體" w:hint="eastAsia"/>
          <w:spacing w:val="-6"/>
          <w:szCs w:val="32"/>
        </w:rPr>
        <w:t>選拔</w:t>
      </w:r>
      <w:r w:rsidRPr="00CD68A5">
        <w:rPr>
          <w:rFonts w:hint="eastAsia"/>
        </w:rPr>
        <w:t>模範公務人員實施要點」，遴薦</w:t>
      </w:r>
      <w:r w:rsidRPr="00CD68A5">
        <w:rPr>
          <w:rFonts w:cs="標楷體" w:hint="eastAsia"/>
        </w:rPr>
        <w:t>消防局隊員施心章</w:t>
      </w:r>
      <w:r w:rsidRPr="00CD68A5">
        <w:rPr>
          <w:rFonts w:hint="eastAsia"/>
        </w:rPr>
        <w:t>及警察局(刑事警察大隊)偵查佐陳侑德等2人參加行政院108年模範公務人員選拔。</w:t>
      </w:r>
    </w:p>
    <w:p w:rsidR="00084F38" w:rsidRPr="00CD68A5" w:rsidRDefault="008219E1" w:rsidP="0076310E">
      <w:pPr>
        <w:spacing w:line="360" w:lineRule="exact"/>
        <w:ind w:leftChars="300" w:left="1120" w:hangingChars="100" w:hanging="280"/>
      </w:pPr>
      <w:r w:rsidRPr="00CD68A5">
        <w:rPr>
          <w:rFonts w:hint="eastAsia"/>
        </w:rPr>
        <w:t>2.</w:t>
      </w:r>
      <w:r w:rsidR="00131011" w:rsidRPr="00CD68A5">
        <w:rPr>
          <w:rFonts w:hint="eastAsia"/>
        </w:rPr>
        <w:t>嗣</w:t>
      </w:r>
      <w:r w:rsidRPr="00CD68A5">
        <w:rPr>
          <w:rFonts w:hint="eastAsia"/>
        </w:rPr>
        <w:t>經行政院</w:t>
      </w:r>
      <w:r w:rsidRPr="00CD68A5">
        <w:t>108</w:t>
      </w:r>
      <w:r w:rsidRPr="00CD68A5">
        <w:rPr>
          <w:rFonts w:hint="eastAsia"/>
        </w:rPr>
        <w:t>年</w:t>
      </w:r>
      <w:r w:rsidRPr="00CD68A5">
        <w:t>10</w:t>
      </w:r>
      <w:r w:rsidRPr="00CD68A5">
        <w:rPr>
          <w:rFonts w:hint="eastAsia"/>
        </w:rPr>
        <w:t>月</w:t>
      </w:r>
      <w:r w:rsidRPr="00CD68A5">
        <w:t>1</w:t>
      </w:r>
      <w:r w:rsidRPr="00CD68A5">
        <w:rPr>
          <w:rFonts w:hint="eastAsia"/>
        </w:rPr>
        <w:t>日核定，消防局隊員施心章榮膺當選行政院</w:t>
      </w:r>
      <w:r w:rsidRPr="00CD68A5">
        <w:rPr>
          <w:rFonts w:hAnsi="標楷體" w:hint="eastAsia"/>
          <w:spacing w:val="-6"/>
          <w:szCs w:val="32"/>
        </w:rPr>
        <w:t>108</w:t>
      </w:r>
      <w:r w:rsidRPr="00CD68A5">
        <w:rPr>
          <w:rFonts w:hint="eastAsia"/>
        </w:rPr>
        <w:t>年模範公務人員，於</w:t>
      </w:r>
      <w:r w:rsidRPr="00CD68A5">
        <w:t>10</w:t>
      </w:r>
      <w:r w:rsidRPr="00CD68A5">
        <w:rPr>
          <w:rFonts w:hint="eastAsia"/>
        </w:rPr>
        <w:t>8年</w:t>
      </w:r>
      <w:r w:rsidRPr="00CD68A5">
        <w:t>11</w:t>
      </w:r>
      <w:r w:rsidRPr="00CD68A5">
        <w:rPr>
          <w:rFonts w:hint="eastAsia"/>
        </w:rPr>
        <w:t>月13日假行政院人事行政總處公務人力發展學院</w:t>
      </w:r>
      <w:r w:rsidRPr="00CD68A5">
        <w:t>2</w:t>
      </w:r>
      <w:r w:rsidRPr="00CD68A5">
        <w:rPr>
          <w:rFonts w:hint="eastAsia"/>
        </w:rPr>
        <w:t>樓卓越堂舉行頒獎典禮竣事，由院長</w:t>
      </w:r>
      <w:r w:rsidRPr="00CD68A5">
        <w:rPr>
          <w:rFonts w:hint="eastAsia"/>
        </w:rPr>
        <w:lastRenderedPageBreak/>
        <w:t>頒給獎座及新臺幣</w:t>
      </w:r>
      <w:r w:rsidRPr="00CD68A5">
        <w:t>5</w:t>
      </w:r>
      <w:r w:rsidRPr="00CD68A5">
        <w:rPr>
          <w:rFonts w:hint="eastAsia"/>
        </w:rPr>
        <w:t>萬元。</w:t>
      </w:r>
    </w:p>
    <w:p w:rsidR="00423208" w:rsidRPr="00CD68A5" w:rsidRDefault="00423208" w:rsidP="0076310E">
      <w:pPr>
        <w:pStyle w:val="2"/>
        <w:numPr>
          <w:ilvl w:val="0"/>
          <w:numId w:val="0"/>
        </w:numPr>
        <w:tabs>
          <w:tab w:val="left" w:pos="993"/>
        </w:tabs>
        <w:spacing w:line="360" w:lineRule="exact"/>
        <w:ind w:leftChars="100" w:left="840" w:hangingChars="200" w:hanging="560"/>
      </w:pPr>
      <w:r w:rsidRPr="00CD68A5">
        <w:rPr>
          <w:rFonts w:hint="eastAsia"/>
        </w:rPr>
        <w:t>(三)</w:t>
      </w:r>
      <w:r w:rsidR="00BD64BC" w:rsidRPr="00CD68A5">
        <w:rPr>
          <w:rFonts w:hint="eastAsia"/>
        </w:rPr>
        <w:t>專書閱讀</w:t>
      </w:r>
      <w:r w:rsidR="00261575" w:rsidRPr="00CD68A5">
        <w:rPr>
          <w:rFonts w:hint="eastAsia"/>
        </w:rPr>
        <w:t>推廣競賽及心得寫作薦送</w:t>
      </w:r>
      <w:r w:rsidR="00BD64BC" w:rsidRPr="00CD68A5">
        <w:rPr>
          <w:rFonts w:hint="eastAsia"/>
        </w:rPr>
        <w:t>參賽</w:t>
      </w:r>
      <w:r w:rsidR="00261575" w:rsidRPr="00CD68A5">
        <w:rPr>
          <w:rFonts w:hint="eastAsia"/>
        </w:rPr>
        <w:t>榮獲獎項</w:t>
      </w:r>
    </w:p>
    <w:p w:rsidR="00423208" w:rsidRPr="00CD68A5" w:rsidRDefault="00423208" w:rsidP="0076310E">
      <w:pPr>
        <w:tabs>
          <w:tab w:val="left" w:pos="709"/>
        </w:tabs>
        <w:snapToGrid w:val="0"/>
        <w:spacing w:line="360" w:lineRule="exact"/>
        <w:ind w:leftChars="300" w:left="840"/>
        <w:jc w:val="both"/>
        <w:rPr>
          <w:rFonts w:hAnsi="標楷體"/>
          <w:szCs w:val="28"/>
        </w:rPr>
      </w:pPr>
      <w:r w:rsidRPr="00CD68A5">
        <w:rPr>
          <w:rFonts w:hAnsi="標楷體" w:hint="eastAsia"/>
          <w:szCs w:val="24"/>
        </w:rPr>
        <w:t>本府108年度「公務人員專書閱讀心得寫作暨閱讀推廣競賽活動」，榮獲直轄市</w:t>
      </w:r>
      <w:r w:rsidRPr="00CD68A5">
        <w:rPr>
          <w:rFonts w:hAnsi="標楷體" w:hint="eastAsia"/>
          <w:szCs w:val="28"/>
        </w:rPr>
        <w:t>政府</w:t>
      </w:r>
      <w:r w:rsidRPr="00CD68A5">
        <w:rPr>
          <w:rFonts w:hAnsi="標楷體" w:hint="eastAsia"/>
          <w:szCs w:val="24"/>
        </w:rPr>
        <w:t>優良獎；</w:t>
      </w:r>
      <w:r w:rsidR="00BD64BC" w:rsidRPr="00CD68A5">
        <w:rPr>
          <w:rFonts w:hAnsi="標楷體" w:hint="eastAsia"/>
          <w:szCs w:val="24"/>
        </w:rPr>
        <w:t>其中</w:t>
      </w:r>
      <w:r w:rsidRPr="00CD68A5">
        <w:rPr>
          <w:rFonts w:hAnsi="標楷體" w:hint="eastAsia"/>
          <w:szCs w:val="24"/>
        </w:rPr>
        <w:t>鼓山高級中學</w:t>
      </w:r>
      <w:r w:rsidR="00BD64BC" w:rsidRPr="00CD68A5">
        <w:rPr>
          <w:rFonts w:hAnsi="標楷體" w:hint="eastAsia"/>
          <w:szCs w:val="24"/>
        </w:rPr>
        <w:t>人事室</w:t>
      </w:r>
      <w:r w:rsidRPr="00CD68A5">
        <w:rPr>
          <w:rFonts w:hAnsi="標楷體" w:hint="eastAsia"/>
          <w:szCs w:val="24"/>
        </w:rPr>
        <w:t>組員梁婉媚及路竹區大社國小</w:t>
      </w:r>
      <w:r w:rsidR="00BD64BC" w:rsidRPr="00CD68A5">
        <w:rPr>
          <w:rFonts w:hAnsi="標楷體" w:hint="eastAsia"/>
          <w:szCs w:val="24"/>
        </w:rPr>
        <w:t>人事室</w:t>
      </w:r>
      <w:r w:rsidRPr="00CD68A5">
        <w:rPr>
          <w:rFonts w:hAnsi="標楷體" w:hint="eastAsia"/>
          <w:szCs w:val="24"/>
        </w:rPr>
        <w:t>主任林宛靜心得</w:t>
      </w:r>
      <w:r w:rsidR="00AC16CA" w:rsidRPr="00CD68A5">
        <w:rPr>
          <w:rFonts w:hAnsi="標楷體" w:hint="eastAsia"/>
          <w:szCs w:val="24"/>
        </w:rPr>
        <w:t>寫作</w:t>
      </w:r>
      <w:r w:rsidRPr="00CD68A5">
        <w:rPr>
          <w:rFonts w:hAnsi="標楷體" w:hint="eastAsia"/>
          <w:szCs w:val="24"/>
        </w:rPr>
        <w:t>作品</w:t>
      </w:r>
      <w:r w:rsidR="004659F8" w:rsidRPr="00CD68A5">
        <w:rPr>
          <w:rFonts w:hAnsi="標楷體" w:hint="eastAsia"/>
          <w:szCs w:val="24"/>
        </w:rPr>
        <w:t>，</w:t>
      </w:r>
      <w:r w:rsidR="00BD64BC" w:rsidRPr="00CD68A5">
        <w:rPr>
          <w:rFonts w:hAnsi="標楷體" w:hint="eastAsia"/>
          <w:szCs w:val="24"/>
        </w:rPr>
        <w:t>更</w:t>
      </w:r>
      <w:r w:rsidRPr="00CD68A5">
        <w:rPr>
          <w:rFonts w:hAnsi="標楷體" w:hint="eastAsia"/>
          <w:szCs w:val="28"/>
        </w:rPr>
        <w:t>分別榮獲</w:t>
      </w:r>
      <w:r w:rsidR="004659F8" w:rsidRPr="00CD68A5">
        <w:rPr>
          <w:rFonts w:hAnsi="標楷體" w:hint="eastAsia"/>
          <w:szCs w:val="28"/>
          <w:lang w:eastAsia="zh-HK"/>
        </w:rPr>
        <w:t>國家文官學院</w:t>
      </w:r>
      <w:r w:rsidR="004659F8" w:rsidRPr="00CD68A5">
        <w:rPr>
          <w:rFonts w:hAnsi="標楷體" w:hint="eastAsia"/>
          <w:szCs w:val="28"/>
        </w:rPr>
        <w:t>評選為</w:t>
      </w:r>
      <w:r w:rsidRPr="00CD68A5">
        <w:rPr>
          <w:rFonts w:hAnsi="標楷體" w:hint="eastAsia"/>
          <w:szCs w:val="28"/>
        </w:rPr>
        <w:t>金椽獎及佳作獎</w:t>
      </w:r>
      <w:r w:rsidR="004659F8" w:rsidRPr="00CD68A5">
        <w:rPr>
          <w:rFonts w:hAnsi="標楷體" w:hint="eastAsia"/>
          <w:szCs w:val="28"/>
        </w:rPr>
        <w:t>之肯定</w:t>
      </w:r>
      <w:r w:rsidRPr="00CD68A5">
        <w:rPr>
          <w:rFonts w:hAnsi="標楷體" w:hint="eastAsia"/>
          <w:szCs w:val="28"/>
        </w:rPr>
        <w:t>。</w:t>
      </w:r>
    </w:p>
    <w:p w:rsidR="00D17517" w:rsidRPr="00CD68A5" w:rsidRDefault="00D17517" w:rsidP="0076310E">
      <w:pPr>
        <w:tabs>
          <w:tab w:val="left" w:pos="709"/>
        </w:tabs>
        <w:snapToGrid w:val="0"/>
        <w:spacing w:line="360" w:lineRule="exact"/>
        <w:ind w:leftChars="300" w:left="840"/>
        <w:jc w:val="both"/>
      </w:pPr>
    </w:p>
    <w:p w:rsidR="0048218E" w:rsidRPr="00CD68A5" w:rsidRDefault="0048218E" w:rsidP="0076310E">
      <w:pPr>
        <w:pStyle w:val="1"/>
        <w:numPr>
          <w:ilvl w:val="0"/>
          <w:numId w:val="0"/>
        </w:numPr>
        <w:spacing w:line="360" w:lineRule="exact"/>
        <w:ind w:left="641" w:hangingChars="200" w:hanging="641"/>
        <w:rPr>
          <w:kern w:val="0"/>
        </w:rPr>
      </w:pPr>
      <w:r w:rsidRPr="00CD68A5">
        <w:rPr>
          <w:rFonts w:hint="eastAsia"/>
        </w:rPr>
        <w:t>六、</w:t>
      </w:r>
      <w:r w:rsidRPr="00CD68A5">
        <w:rPr>
          <w:rFonts w:hAnsi="標楷體" w:hint="eastAsia"/>
          <w:noProof/>
        </w:rPr>
        <w:t>人事業務</w:t>
      </w:r>
      <w:r w:rsidRPr="00CD68A5">
        <w:rPr>
          <w:rFonts w:cs="Arial Unicode MS" w:hint="eastAsia"/>
        </w:rPr>
        <w:t>績效</w:t>
      </w:r>
      <w:r w:rsidRPr="00CD68A5">
        <w:rPr>
          <w:rFonts w:hAnsi="標楷體" w:hint="eastAsia"/>
          <w:noProof/>
        </w:rPr>
        <w:t>締造佳績，專業服務備受肯定</w:t>
      </w:r>
    </w:p>
    <w:p w:rsidR="006A7F71" w:rsidRPr="00CD68A5" w:rsidRDefault="006A7F71" w:rsidP="0076310E">
      <w:pPr>
        <w:pStyle w:val="2"/>
        <w:numPr>
          <w:ilvl w:val="0"/>
          <w:numId w:val="0"/>
        </w:numPr>
        <w:tabs>
          <w:tab w:val="left" w:pos="993"/>
        </w:tabs>
        <w:spacing w:line="360" w:lineRule="exact"/>
        <w:ind w:leftChars="100" w:left="840" w:hangingChars="200" w:hanging="560"/>
        <w:rPr>
          <w:rFonts w:cs="新細明體"/>
          <w:bCs w:val="0"/>
          <w:kern w:val="0"/>
        </w:rPr>
      </w:pPr>
      <w:r w:rsidRPr="00CD68A5">
        <w:rPr>
          <w:rFonts w:cs="新細明體" w:hint="eastAsia"/>
          <w:kern w:val="0"/>
        </w:rPr>
        <w:t>(一)本府人事處榮獲108</w:t>
      </w:r>
      <w:r w:rsidRPr="00CD68A5">
        <w:rPr>
          <w:rFonts w:hint="eastAsia"/>
        </w:rPr>
        <w:t>年度行政院人事行政總處人事業務業務績效考核直轄市政府組</w:t>
      </w:r>
      <w:r w:rsidRPr="00CD68A5">
        <w:rPr>
          <w:rFonts w:cs="新細明體" w:hint="eastAsia"/>
          <w:kern w:val="0"/>
        </w:rPr>
        <w:t>「特優」(第一名)</w:t>
      </w:r>
      <w:r w:rsidRPr="00CD68A5">
        <w:rPr>
          <w:rFonts w:cs="新細明體" w:hint="eastAsia"/>
          <w:bCs w:val="0"/>
          <w:kern w:val="0"/>
        </w:rPr>
        <w:t>。</w:t>
      </w:r>
    </w:p>
    <w:p w:rsidR="0048218E" w:rsidRPr="00CD68A5" w:rsidRDefault="006A7F71" w:rsidP="0076310E">
      <w:pPr>
        <w:pStyle w:val="2"/>
        <w:numPr>
          <w:ilvl w:val="0"/>
          <w:numId w:val="0"/>
        </w:numPr>
        <w:tabs>
          <w:tab w:val="left" w:pos="993"/>
        </w:tabs>
        <w:spacing w:line="360" w:lineRule="exact"/>
        <w:ind w:leftChars="100" w:left="840" w:hangingChars="200" w:hanging="560"/>
        <w:rPr>
          <w:rFonts w:cs="新細明體"/>
          <w:bCs w:val="0"/>
          <w:kern w:val="0"/>
          <w:lang w:eastAsia="zh-TW"/>
        </w:rPr>
      </w:pPr>
      <w:r w:rsidRPr="00CD68A5">
        <w:rPr>
          <w:rFonts w:cs="新細明體" w:hint="eastAsia"/>
          <w:kern w:val="0"/>
        </w:rPr>
        <w:t>(二)</w:t>
      </w:r>
      <w:r w:rsidRPr="00CD68A5">
        <w:rPr>
          <w:rFonts w:cs="新細明體" w:hint="eastAsia"/>
          <w:bCs w:val="0"/>
          <w:kern w:val="0"/>
        </w:rPr>
        <w:t>本次人事處在績效考核「落實人力數量管理」、「鼓勵人力培育與學習」、「實踐功績導向運作公務職場」、「促進健康快樂公務職場」、「</w:t>
      </w:r>
      <w:r w:rsidRPr="00CD68A5">
        <w:rPr>
          <w:rFonts w:hint="eastAsia"/>
        </w:rPr>
        <w:t>提升人事同仁專業力</w:t>
      </w:r>
      <w:r w:rsidRPr="00CD68A5">
        <w:rPr>
          <w:rFonts w:cs="新細明體" w:hint="eastAsia"/>
          <w:bCs w:val="0"/>
          <w:kern w:val="0"/>
        </w:rPr>
        <w:t>」及「落實政策要求及資料正確性」等6項政策目標均有優異表現。又自訂工作項目「福雲領航，幸福啟航，開拓高雄福力新藍海」經行政院</w:t>
      </w:r>
      <w:r w:rsidRPr="00CD68A5">
        <w:rPr>
          <w:rFonts w:cs="新細明體" w:hint="eastAsia"/>
          <w:kern w:val="0"/>
        </w:rPr>
        <w:t>人事行政總處</w:t>
      </w:r>
      <w:r w:rsidRPr="00CD68A5">
        <w:rPr>
          <w:rFonts w:cs="新細明體" w:hint="eastAsia"/>
          <w:bCs w:val="0"/>
          <w:kern w:val="0"/>
        </w:rPr>
        <w:t>評為績優項目</w:t>
      </w:r>
      <w:r w:rsidRPr="00CD68A5">
        <w:rPr>
          <w:rFonts w:cs="新細明體"/>
          <w:bCs w:val="0"/>
          <w:kern w:val="0"/>
        </w:rPr>
        <w:t>。</w:t>
      </w:r>
    </w:p>
    <w:p w:rsidR="0076310E" w:rsidRPr="00CD68A5" w:rsidRDefault="0076310E" w:rsidP="0076310E">
      <w:pPr>
        <w:tabs>
          <w:tab w:val="left" w:pos="1134"/>
        </w:tabs>
        <w:snapToGrid w:val="0"/>
        <w:spacing w:line="360" w:lineRule="exact"/>
        <w:ind w:leftChars="253" w:left="708"/>
        <w:jc w:val="both"/>
        <w:rPr>
          <w:rFonts w:hAnsi="標楷體" w:cs="Arial"/>
          <w:bCs/>
          <w:szCs w:val="28"/>
        </w:rPr>
      </w:pPr>
    </w:p>
    <w:p w:rsidR="008219E1" w:rsidRPr="00CD68A5" w:rsidRDefault="0048218E" w:rsidP="0076310E">
      <w:pPr>
        <w:pStyle w:val="1"/>
        <w:numPr>
          <w:ilvl w:val="0"/>
          <w:numId w:val="0"/>
        </w:numPr>
        <w:spacing w:line="360" w:lineRule="exact"/>
        <w:ind w:left="641" w:hangingChars="200" w:hanging="641"/>
        <w:rPr>
          <w:rFonts w:hAnsi="標楷體" w:cs="新細明體"/>
          <w:kern w:val="0"/>
          <w:szCs w:val="32"/>
        </w:rPr>
      </w:pPr>
      <w:r w:rsidRPr="00CD68A5">
        <w:rPr>
          <w:rFonts w:hAnsi="標楷體" w:cs="新細明體" w:hint="eastAsia"/>
          <w:kern w:val="0"/>
          <w:szCs w:val="32"/>
        </w:rPr>
        <w:t>七</w:t>
      </w:r>
      <w:r w:rsidR="00687665" w:rsidRPr="00CD68A5">
        <w:rPr>
          <w:rFonts w:hAnsi="標楷體" w:cs="新細明體" w:hint="eastAsia"/>
          <w:kern w:val="0"/>
          <w:szCs w:val="32"/>
        </w:rPr>
        <w:t>、</w:t>
      </w:r>
      <w:r w:rsidR="008219E1" w:rsidRPr="00CD68A5">
        <w:rPr>
          <w:rFonts w:cs="Arial Unicode MS" w:hint="eastAsia"/>
          <w:szCs w:val="32"/>
        </w:rPr>
        <w:t>輔導</w:t>
      </w:r>
      <w:r w:rsidR="00FE1EA4" w:rsidRPr="00CD68A5">
        <w:rPr>
          <w:rFonts w:cs="Arial Unicode MS" w:hint="eastAsia"/>
          <w:szCs w:val="32"/>
        </w:rPr>
        <w:t>公務人員</w:t>
      </w:r>
      <w:r w:rsidR="008219E1" w:rsidRPr="00CD68A5">
        <w:rPr>
          <w:rFonts w:cs="Arial Unicode MS" w:hint="eastAsia"/>
          <w:szCs w:val="32"/>
        </w:rPr>
        <w:t>協會擴展會務</w:t>
      </w:r>
      <w:r w:rsidR="008219E1" w:rsidRPr="00CD68A5">
        <w:rPr>
          <w:rFonts w:hAnsi="標楷體" w:cs="新細明體" w:hint="eastAsia"/>
          <w:kern w:val="0"/>
          <w:szCs w:val="32"/>
        </w:rPr>
        <w:t>，促進</w:t>
      </w:r>
      <w:r w:rsidR="00751599" w:rsidRPr="00CD68A5">
        <w:rPr>
          <w:rFonts w:hAnsi="標楷體" w:cs="新細明體" w:hint="eastAsia"/>
          <w:kern w:val="0"/>
          <w:szCs w:val="32"/>
        </w:rPr>
        <w:t>會員</w:t>
      </w:r>
      <w:r w:rsidR="008219E1" w:rsidRPr="00CD68A5">
        <w:rPr>
          <w:rFonts w:hAnsi="標楷體" w:cs="新細明體" w:hint="eastAsia"/>
          <w:kern w:val="0"/>
          <w:szCs w:val="32"/>
        </w:rPr>
        <w:t>互動交流</w:t>
      </w:r>
    </w:p>
    <w:p w:rsidR="008219E1" w:rsidRPr="00CD68A5" w:rsidRDefault="008219E1" w:rsidP="0076310E">
      <w:pPr>
        <w:tabs>
          <w:tab w:val="left" w:pos="1134"/>
        </w:tabs>
        <w:snapToGrid w:val="0"/>
        <w:spacing w:line="360" w:lineRule="exact"/>
        <w:ind w:leftChars="253" w:left="708"/>
        <w:jc w:val="both"/>
        <w:rPr>
          <w:rFonts w:hAnsi="標楷體" w:cs="Arial"/>
          <w:bCs/>
          <w:szCs w:val="28"/>
        </w:rPr>
      </w:pPr>
      <w:r w:rsidRPr="00CD68A5">
        <w:rPr>
          <w:rFonts w:hAnsi="標楷體" w:cs="Arial" w:hint="eastAsia"/>
          <w:bCs/>
          <w:szCs w:val="28"/>
        </w:rPr>
        <w:t>爲促進公務人員聯誼合作，輔導本市公務人員協會推展會務，於108年下半年辦理「108年度會員大會暨健行活動」，並依「高雄市政府補助公務人員協會作業要點」規定，核撥補助經費。</w:t>
      </w:r>
    </w:p>
    <w:p w:rsidR="0076310E" w:rsidRPr="00CD68A5" w:rsidRDefault="0076310E" w:rsidP="0076310E">
      <w:pPr>
        <w:tabs>
          <w:tab w:val="left" w:pos="1134"/>
        </w:tabs>
        <w:snapToGrid w:val="0"/>
        <w:spacing w:line="360" w:lineRule="exact"/>
        <w:ind w:leftChars="253" w:left="708"/>
        <w:jc w:val="both"/>
        <w:rPr>
          <w:rFonts w:hAnsi="標楷體" w:cs="Arial"/>
          <w:bCs/>
          <w:szCs w:val="28"/>
        </w:rPr>
      </w:pPr>
    </w:p>
    <w:p w:rsidR="00F83A08" w:rsidRPr="00CD68A5" w:rsidRDefault="0048218E" w:rsidP="0076310E">
      <w:pPr>
        <w:pStyle w:val="1"/>
        <w:numPr>
          <w:ilvl w:val="0"/>
          <w:numId w:val="0"/>
        </w:numPr>
        <w:spacing w:line="360" w:lineRule="exact"/>
        <w:ind w:left="641" w:hangingChars="200" w:hanging="641"/>
        <w:rPr>
          <w:kern w:val="0"/>
        </w:rPr>
      </w:pPr>
      <w:r w:rsidRPr="00CD68A5">
        <w:rPr>
          <w:rFonts w:hint="eastAsia"/>
        </w:rPr>
        <w:t>八</w:t>
      </w:r>
      <w:r w:rsidR="008219E1" w:rsidRPr="00CD68A5">
        <w:rPr>
          <w:rFonts w:hint="eastAsia"/>
        </w:rPr>
        <w:t>、</w:t>
      </w:r>
      <w:r w:rsidR="00320105" w:rsidRPr="00CD68A5">
        <w:rPr>
          <w:rFonts w:hint="eastAsia"/>
        </w:rPr>
        <w:t>拓展</w:t>
      </w:r>
      <w:r w:rsidR="00F83A08" w:rsidRPr="00CD68A5">
        <w:rPr>
          <w:rFonts w:cs="Arial Unicode MS" w:hint="eastAsia"/>
        </w:rPr>
        <w:t>資訊系統</w:t>
      </w:r>
      <w:r w:rsidR="00AE3821" w:rsidRPr="00CD68A5">
        <w:rPr>
          <w:rFonts w:cs="Arial Unicode MS" w:hint="eastAsia"/>
        </w:rPr>
        <w:t>整合介接</w:t>
      </w:r>
      <w:r w:rsidR="00F83A08" w:rsidRPr="00CD68A5">
        <w:rPr>
          <w:rFonts w:hint="eastAsia"/>
          <w:kern w:val="0"/>
        </w:rPr>
        <w:t>，打造</w:t>
      </w:r>
      <w:r w:rsidR="00AE3821" w:rsidRPr="00CD68A5">
        <w:rPr>
          <w:rFonts w:hint="eastAsia"/>
          <w:kern w:val="0"/>
        </w:rPr>
        <w:t>高效能</w:t>
      </w:r>
      <w:r w:rsidR="00F83A08" w:rsidRPr="00CD68A5">
        <w:rPr>
          <w:rFonts w:hint="eastAsia"/>
          <w:kern w:val="0"/>
        </w:rPr>
        <w:t>智慧團隊</w:t>
      </w:r>
    </w:p>
    <w:p w:rsidR="00F83A08" w:rsidRPr="00CD68A5" w:rsidRDefault="00F83A08" w:rsidP="0076310E">
      <w:pPr>
        <w:pStyle w:val="2"/>
        <w:numPr>
          <w:ilvl w:val="0"/>
          <w:numId w:val="0"/>
        </w:numPr>
        <w:tabs>
          <w:tab w:val="left" w:pos="993"/>
        </w:tabs>
        <w:spacing w:line="360" w:lineRule="exact"/>
        <w:ind w:leftChars="100" w:left="840" w:hangingChars="200" w:hanging="560"/>
      </w:pPr>
      <w:r w:rsidRPr="00CD68A5">
        <w:rPr>
          <w:rFonts w:hint="eastAsia"/>
        </w:rPr>
        <w:t>(一)推動優質整合式人事服務，輔導各機關同仁經由本府iKPD</w:t>
      </w:r>
      <w:r w:rsidRPr="00CD68A5">
        <w:rPr>
          <w:rFonts w:cs="新細明體" w:hint="eastAsia"/>
          <w:bCs w:val="0"/>
          <w:kern w:val="0"/>
        </w:rPr>
        <w:t>人事服務網進入使用</w:t>
      </w:r>
      <w:r w:rsidRPr="00CD68A5">
        <w:rPr>
          <w:rFonts w:hint="eastAsia"/>
        </w:rPr>
        <w:t>WebITR差勤系統、員工福利服務專區、員工特約商店、及員工關懷網等各式人事服務，目前計584個機關導入使用iKPD人事服務網。</w:t>
      </w:r>
    </w:p>
    <w:p w:rsidR="00F83A08" w:rsidRPr="00CD68A5" w:rsidRDefault="00F83A08" w:rsidP="0076310E">
      <w:pPr>
        <w:pStyle w:val="2"/>
        <w:numPr>
          <w:ilvl w:val="0"/>
          <w:numId w:val="0"/>
        </w:numPr>
        <w:tabs>
          <w:tab w:val="left" w:pos="993"/>
        </w:tabs>
        <w:spacing w:line="360" w:lineRule="exact"/>
        <w:ind w:leftChars="100" w:left="840" w:hangingChars="200" w:hanging="560"/>
      </w:pPr>
      <w:r w:rsidRPr="00CD68A5">
        <w:rPr>
          <w:rFonts w:hint="eastAsia"/>
        </w:rPr>
        <w:t>(二)</w:t>
      </w:r>
      <w:r w:rsidRPr="00CD68A5">
        <w:rPr>
          <w:rFonts w:cs="新細明體" w:hint="eastAsia"/>
          <w:bCs w:val="0"/>
          <w:kern w:val="0"/>
        </w:rPr>
        <w:t>推動各機關資訊系統介接本府</w:t>
      </w:r>
      <w:r w:rsidRPr="00CD68A5">
        <w:rPr>
          <w:rFonts w:hint="eastAsia"/>
        </w:rPr>
        <w:t>iKPD人事服務網，促使跨機關資料流通，極大化人事資料價值，計有14個機關、45個系統核准介接申請；透過資料介接標準流程，本府各機關業務橫向實質連接，促進市政業務流程再造，提升機關行政效能。</w:t>
      </w:r>
    </w:p>
    <w:p w:rsidR="00687665" w:rsidRPr="00CD68A5" w:rsidRDefault="00F83A08" w:rsidP="0076310E">
      <w:pPr>
        <w:pStyle w:val="2"/>
        <w:numPr>
          <w:ilvl w:val="0"/>
          <w:numId w:val="0"/>
        </w:numPr>
        <w:tabs>
          <w:tab w:val="left" w:pos="993"/>
        </w:tabs>
        <w:spacing w:line="360" w:lineRule="exact"/>
        <w:ind w:leftChars="100" w:left="840" w:hangingChars="200" w:hanging="560"/>
        <w:rPr>
          <w:rFonts w:cs="新細明體"/>
          <w:b/>
          <w:kern w:val="0"/>
          <w:sz w:val="30"/>
          <w:szCs w:val="30"/>
          <w:lang w:eastAsia="zh-TW"/>
        </w:rPr>
      </w:pPr>
      <w:r w:rsidRPr="00CD68A5">
        <w:rPr>
          <w:rFonts w:hint="eastAsia"/>
        </w:rPr>
        <w:t>(三)</w:t>
      </w:r>
      <w:r w:rsidRPr="00CD68A5">
        <w:rPr>
          <w:rFonts w:cs="新細明體" w:hint="eastAsia"/>
          <w:bCs w:val="0"/>
          <w:kern w:val="0"/>
        </w:rPr>
        <w:t>推動差勤管理資訊化</w:t>
      </w:r>
      <w:r w:rsidRPr="00CD68A5">
        <w:rPr>
          <w:rFonts w:hint="eastAsia"/>
        </w:rPr>
        <w:t>，截至108年12月止，本府計有182個機關導入使用線上差勤管理系統（WebITR）</w:t>
      </w:r>
      <w:r w:rsidRPr="00CD68A5">
        <w:rPr>
          <w:rFonts w:cs="新細明體" w:hint="eastAsia"/>
          <w:b/>
          <w:kern w:val="0"/>
          <w:sz w:val="30"/>
          <w:szCs w:val="30"/>
        </w:rPr>
        <w:t>，</w:t>
      </w:r>
      <w:r w:rsidRPr="00CD68A5">
        <w:rPr>
          <w:rFonts w:hint="eastAsia"/>
        </w:rPr>
        <w:t>並預計於109年</w:t>
      </w:r>
      <w:r w:rsidR="00D57B35" w:rsidRPr="00CD68A5">
        <w:rPr>
          <w:rFonts w:hint="eastAsia"/>
        </w:rPr>
        <w:t>完成</w:t>
      </w:r>
      <w:r w:rsidRPr="00CD68A5">
        <w:rPr>
          <w:rFonts w:hint="eastAsia"/>
        </w:rPr>
        <w:t>警察局</w:t>
      </w:r>
      <w:r w:rsidR="00FD5252" w:rsidRPr="00CD68A5">
        <w:rPr>
          <w:rFonts w:hint="eastAsia"/>
        </w:rPr>
        <w:t>暨</w:t>
      </w:r>
      <w:r w:rsidRPr="00CD68A5">
        <w:rPr>
          <w:rFonts w:hint="eastAsia"/>
        </w:rPr>
        <w:t>所屬</w:t>
      </w:r>
      <w:r w:rsidR="00B33F19" w:rsidRPr="00CD68A5">
        <w:rPr>
          <w:rFonts w:hint="eastAsia"/>
        </w:rPr>
        <w:t>分局、大隊、隊等</w:t>
      </w:r>
      <w:r w:rsidR="00FD5252" w:rsidRPr="00CD68A5">
        <w:rPr>
          <w:rFonts w:hint="eastAsia"/>
        </w:rPr>
        <w:t>25</w:t>
      </w:r>
      <w:r w:rsidR="00B33F19" w:rsidRPr="00CD68A5">
        <w:rPr>
          <w:rFonts w:hint="eastAsia"/>
        </w:rPr>
        <w:t>個</w:t>
      </w:r>
      <w:r w:rsidRPr="00CD68A5">
        <w:rPr>
          <w:rFonts w:hint="eastAsia"/>
        </w:rPr>
        <w:t>機關</w:t>
      </w:r>
      <w:r w:rsidR="00FD5252" w:rsidRPr="00CD68A5">
        <w:rPr>
          <w:rFonts w:hint="eastAsia"/>
        </w:rPr>
        <w:t>及250所學校</w:t>
      </w:r>
      <w:r w:rsidRPr="00CD68A5">
        <w:rPr>
          <w:rFonts w:hint="eastAsia"/>
        </w:rPr>
        <w:t>導入</w:t>
      </w:r>
      <w:r w:rsidR="00D57B35" w:rsidRPr="00CD68A5">
        <w:rPr>
          <w:rFonts w:hint="eastAsia"/>
        </w:rPr>
        <w:t>作業</w:t>
      </w:r>
      <w:r w:rsidRPr="00CD68A5">
        <w:rPr>
          <w:rFonts w:hint="eastAsia"/>
        </w:rPr>
        <w:t>，俾達成本府各機關差勤管理電子化目標</w:t>
      </w:r>
      <w:r w:rsidRPr="00CD68A5">
        <w:rPr>
          <w:rFonts w:cs="新細明體" w:hint="eastAsia"/>
          <w:b/>
          <w:kern w:val="0"/>
          <w:sz w:val="30"/>
          <w:szCs w:val="30"/>
        </w:rPr>
        <w:t>。</w:t>
      </w:r>
    </w:p>
    <w:p w:rsidR="0076310E" w:rsidRPr="00CD68A5" w:rsidRDefault="0076310E" w:rsidP="0076310E">
      <w:pPr>
        <w:pStyle w:val="1"/>
        <w:numPr>
          <w:ilvl w:val="0"/>
          <w:numId w:val="0"/>
        </w:numPr>
        <w:spacing w:line="360" w:lineRule="exact"/>
        <w:ind w:left="641" w:hangingChars="200" w:hanging="641"/>
        <w:rPr>
          <w:kern w:val="0"/>
        </w:rPr>
      </w:pPr>
    </w:p>
    <w:p w:rsidR="0076310E" w:rsidRPr="00CD68A5" w:rsidRDefault="0076310E" w:rsidP="0076310E">
      <w:pPr>
        <w:pStyle w:val="1"/>
        <w:numPr>
          <w:ilvl w:val="0"/>
          <w:numId w:val="0"/>
        </w:numPr>
        <w:spacing w:line="360" w:lineRule="exact"/>
        <w:ind w:left="641" w:hangingChars="200" w:hanging="641"/>
        <w:rPr>
          <w:kern w:val="0"/>
        </w:rPr>
      </w:pPr>
    </w:p>
    <w:p w:rsidR="0076310E" w:rsidRPr="00CD68A5" w:rsidRDefault="0076310E" w:rsidP="0076310E">
      <w:pPr>
        <w:pStyle w:val="1"/>
        <w:numPr>
          <w:ilvl w:val="0"/>
          <w:numId w:val="0"/>
        </w:numPr>
        <w:spacing w:line="360" w:lineRule="exact"/>
        <w:ind w:left="641" w:hangingChars="200" w:hanging="641"/>
        <w:rPr>
          <w:kern w:val="0"/>
        </w:rPr>
      </w:pPr>
    </w:p>
    <w:p w:rsidR="00F805C0" w:rsidRPr="00CD68A5" w:rsidRDefault="000307ED" w:rsidP="0076310E">
      <w:pPr>
        <w:pStyle w:val="1"/>
        <w:numPr>
          <w:ilvl w:val="0"/>
          <w:numId w:val="0"/>
        </w:numPr>
        <w:spacing w:line="360" w:lineRule="exact"/>
        <w:ind w:left="641" w:hangingChars="200" w:hanging="641"/>
        <w:rPr>
          <w:kern w:val="0"/>
        </w:rPr>
      </w:pPr>
      <w:r w:rsidRPr="00CD68A5">
        <w:rPr>
          <w:rFonts w:hint="eastAsia"/>
          <w:kern w:val="0"/>
        </w:rPr>
        <w:lastRenderedPageBreak/>
        <w:t>九</w:t>
      </w:r>
      <w:r w:rsidR="000D2807" w:rsidRPr="00CD68A5">
        <w:rPr>
          <w:rFonts w:hint="eastAsia"/>
          <w:kern w:val="0"/>
        </w:rPr>
        <w:t>、</w:t>
      </w:r>
      <w:r w:rsidR="00F805C0" w:rsidRPr="00CD68A5">
        <w:rPr>
          <w:rFonts w:hint="eastAsia"/>
          <w:kern w:val="0"/>
        </w:rPr>
        <w:t>打造樂活</w:t>
      </w:r>
      <w:r w:rsidR="00F805C0" w:rsidRPr="00CD68A5">
        <w:rPr>
          <w:rFonts w:hAnsi="標楷體" w:hint="eastAsia"/>
          <w:noProof/>
        </w:rPr>
        <w:t>幸福</w:t>
      </w:r>
      <w:r w:rsidR="00F805C0" w:rsidRPr="00CD68A5">
        <w:rPr>
          <w:rFonts w:hint="eastAsia"/>
          <w:kern w:val="0"/>
        </w:rPr>
        <w:t>職場，健全關懷福利平台</w:t>
      </w:r>
    </w:p>
    <w:p w:rsidR="00DF07B2" w:rsidRPr="00CD68A5" w:rsidRDefault="00DF07B2" w:rsidP="0076310E">
      <w:pPr>
        <w:pStyle w:val="2"/>
        <w:numPr>
          <w:ilvl w:val="0"/>
          <w:numId w:val="0"/>
        </w:numPr>
        <w:tabs>
          <w:tab w:val="left" w:pos="993"/>
        </w:tabs>
        <w:spacing w:line="360" w:lineRule="exact"/>
        <w:ind w:leftChars="100" w:left="840" w:hangingChars="200" w:hanging="560"/>
      </w:pPr>
      <w:r w:rsidRPr="00CD68A5">
        <w:rPr>
          <w:rFonts w:hint="eastAsia"/>
          <w:kern w:val="0"/>
        </w:rPr>
        <w:t>(一)本府</w:t>
      </w:r>
      <w:r w:rsidRPr="00CD68A5">
        <w:rPr>
          <w:rFonts w:hint="eastAsia"/>
        </w:rPr>
        <w:t>榮獲行政院人事行政總處108年度「推動員工協助方案成效力評估」直轄市政府組「優等獎」</w:t>
      </w:r>
    </w:p>
    <w:p w:rsidR="00DF07B2" w:rsidRPr="00CD68A5" w:rsidRDefault="00DF07B2" w:rsidP="0076310E">
      <w:pPr>
        <w:spacing w:line="360" w:lineRule="exact"/>
        <w:ind w:leftChars="303" w:left="848"/>
        <w:jc w:val="both"/>
        <w:rPr>
          <w:rFonts w:hAnsi="標楷體"/>
          <w:bCs/>
          <w:szCs w:val="28"/>
        </w:rPr>
      </w:pPr>
      <w:r w:rsidRPr="00CD68A5">
        <w:rPr>
          <w:rFonts w:hAnsi="標楷體" w:hint="eastAsia"/>
          <w:bCs/>
          <w:szCs w:val="28"/>
        </w:rPr>
        <w:t>本府於102年起積極推動員工協助方案，歷年參加中央評鑑該項業務均獲得佳評，108年度針對員工實際需求，規劃富涵效益又別具新意之服務措施，經中央評鑑獲得「優等獎」之肯定，讓本府的努力獲得鼓舞。</w:t>
      </w:r>
    </w:p>
    <w:p w:rsidR="00DF07B2" w:rsidRPr="00CD68A5" w:rsidRDefault="00DF07B2" w:rsidP="0076310E">
      <w:pPr>
        <w:pStyle w:val="2"/>
        <w:numPr>
          <w:ilvl w:val="0"/>
          <w:numId w:val="0"/>
        </w:numPr>
        <w:tabs>
          <w:tab w:val="left" w:pos="993"/>
        </w:tabs>
        <w:spacing w:line="360" w:lineRule="exact"/>
        <w:ind w:leftChars="100" w:left="840" w:hangingChars="200" w:hanging="560"/>
      </w:pPr>
      <w:r w:rsidRPr="00CD68A5">
        <w:rPr>
          <w:rFonts w:hint="eastAsia"/>
        </w:rPr>
        <w:t>(二)賡續推動員工協助方案，型塑健康溫暖組織環境</w:t>
      </w:r>
    </w:p>
    <w:p w:rsidR="00DF07B2" w:rsidRPr="00CD68A5" w:rsidRDefault="00DF07B2" w:rsidP="0076310E">
      <w:pPr>
        <w:tabs>
          <w:tab w:val="left" w:pos="709"/>
        </w:tabs>
        <w:snapToGrid w:val="0"/>
        <w:spacing w:line="360" w:lineRule="exact"/>
        <w:ind w:leftChars="300" w:left="840"/>
        <w:jc w:val="both"/>
        <w:rPr>
          <w:rFonts w:hAnsi="標楷體" w:cs="新細明體"/>
          <w:kern w:val="0"/>
          <w:szCs w:val="28"/>
        </w:rPr>
      </w:pPr>
      <w:r w:rsidRPr="00CD68A5">
        <w:rPr>
          <w:rFonts w:hint="eastAsia"/>
        </w:rPr>
        <w:t>訂定本府108年員工協助</w:t>
      </w:r>
      <w:r w:rsidRPr="00CD68A5">
        <w:rPr>
          <w:rFonts w:hAnsi="標楷體" w:hint="eastAsia"/>
          <w:szCs w:val="28"/>
        </w:rPr>
        <w:t>方案</w:t>
      </w:r>
      <w:r w:rsidRPr="00CD68A5">
        <w:rPr>
          <w:rFonts w:hint="eastAsia"/>
        </w:rPr>
        <w:t>「溫暖Master  熱忱Partner」實施計畫，</w:t>
      </w:r>
      <w:r w:rsidRPr="00CD68A5">
        <w:rPr>
          <w:rFonts w:hAnsi="標楷體" w:cs="新細明體" w:hint="eastAsia"/>
          <w:kern w:val="0"/>
          <w:szCs w:val="28"/>
        </w:rPr>
        <w:t>108年整體</w:t>
      </w:r>
      <w:r w:rsidRPr="00CD68A5">
        <w:rPr>
          <w:rFonts w:hint="eastAsia"/>
          <w:szCs w:val="28"/>
        </w:rPr>
        <w:t>服務滿意度高達98%</w:t>
      </w:r>
      <w:r w:rsidRPr="00CD68A5">
        <w:rPr>
          <w:rFonts w:hint="eastAsia"/>
        </w:rPr>
        <w:t>，執行成果如下</w:t>
      </w:r>
      <w:r w:rsidRPr="00CD68A5">
        <w:rPr>
          <w:rFonts w:hAnsi="標楷體" w:cs="新細明體" w:hint="eastAsia"/>
          <w:kern w:val="0"/>
          <w:szCs w:val="28"/>
        </w:rPr>
        <w:t>：</w:t>
      </w:r>
    </w:p>
    <w:p w:rsidR="00DF07B2" w:rsidRPr="00CD68A5" w:rsidRDefault="00DF07B2" w:rsidP="0076310E">
      <w:pPr>
        <w:spacing w:line="360" w:lineRule="exact"/>
        <w:ind w:leftChars="300" w:left="1120" w:hangingChars="100" w:hanging="280"/>
        <w:rPr>
          <w:rFonts w:hAnsi="標楷體" w:cs="新細明體"/>
          <w:kern w:val="0"/>
          <w:szCs w:val="28"/>
        </w:rPr>
      </w:pPr>
      <w:r w:rsidRPr="00CD68A5">
        <w:rPr>
          <w:rFonts w:hAnsi="標楷體" w:cs="新細明體" w:hint="eastAsia"/>
          <w:kern w:val="0"/>
          <w:szCs w:val="28"/>
        </w:rPr>
        <w:t>1.提供員工個別及團體心理諮商服務</w:t>
      </w:r>
    </w:p>
    <w:p w:rsidR="00DF07B2" w:rsidRPr="00CD68A5" w:rsidRDefault="00DF07B2" w:rsidP="0076310E">
      <w:pPr>
        <w:snapToGrid w:val="0"/>
        <w:spacing w:line="360" w:lineRule="exact"/>
        <w:ind w:leftChars="255" w:left="1134" w:hangingChars="150" w:hanging="420"/>
        <w:jc w:val="both"/>
        <w:rPr>
          <w:rFonts w:hAnsi="標楷體" w:cs="新細明體"/>
          <w:kern w:val="0"/>
          <w:szCs w:val="28"/>
        </w:rPr>
      </w:pPr>
      <w:r w:rsidRPr="00CD68A5">
        <w:rPr>
          <w:rFonts w:hAnsi="標楷體" w:cs="新細明體" w:hint="eastAsia"/>
          <w:kern w:val="0"/>
          <w:szCs w:val="28"/>
        </w:rPr>
        <w:t xml:space="preserve">   108年由「張老師」基金會高雄分事務所提供本府員工及機關專業諮商服務，諮商服務涵蓋個人身心、家庭、情感、生涯規劃、職場壓力及組織溝通凝聚向心力等廣泛面向，108年1至12月計提供81.5人次個別諮商服務，以及</w:t>
      </w:r>
      <w:r w:rsidRPr="00CD68A5">
        <w:rPr>
          <w:rFonts w:hint="eastAsia"/>
          <w:bCs/>
          <w:sz w:val="27"/>
          <w:szCs w:val="27"/>
        </w:rPr>
        <w:t>團體諮商2場次。</w:t>
      </w:r>
      <w:r w:rsidRPr="00CD68A5">
        <w:rPr>
          <w:rFonts w:hint="eastAsia"/>
        </w:rPr>
        <w:t xml:space="preserve"> </w:t>
      </w:r>
    </w:p>
    <w:p w:rsidR="00DF07B2" w:rsidRPr="00CD68A5" w:rsidRDefault="00DF07B2" w:rsidP="0076310E">
      <w:pPr>
        <w:spacing w:line="360" w:lineRule="exact"/>
        <w:ind w:leftChars="300" w:left="1120" w:hangingChars="100" w:hanging="280"/>
        <w:rPr>
          <w:rFonts w:hAnsi="標楷體" w:cs="新細明體"/>
          <w:kern w:val="0"/>
          <w:szCs w:val="28"/>
        </w:rPr>
      </w:pPr>
      <w:r w:rsidRPr="00CD68A5">
        <w:rPr>
          <w:rFonts w:hAnsi="標楷體" w:cs="新細明體" w:hint="eastAsia"/>
          <w:kern w:val="0"/>
          <w:szCs w:val="28"/>
        </w:rPr>
        <w:t>2.推廣本府EAP關懷網</w:t>
      </w:r>
    </w:p>
    <w:p w:rsidR="00DF07B2" w:rsidRPr="00CD68A5" w:rsidRDefault="00DF07B2" w:rsidP="0076310E">
      <w:pPr>
        <w:snapToGrid w:val="0"/>
        <w:spacing w:line="360" w:lineRule="exact"/>
        <w:ind w:leftChars="400" w:left="1120"/>
        <w:jc w:val="both"/>
        <w:rPr>
          <w:rFonts w:hAnsi="標楷體" w:cs="新細明體"/>
          <w:kern w:val="0"/>
          <w:szCs w:val="28"/>
        </w:rPr>
      </w:pPr>
      <w:r w:rsidRPr="00CD68A5">
        <w:rPr>
          <w:rFonts w:hint="eastAsia"/>
          <w:szCs w:val="28"/>
        </w:rPr>
        <w:t>提供本府員工協助方案雲端服務，</w:t>
      </w:r>
      <w:r w:rsidRPr="00CD68A5">
        <w:rPr>
          <w:rFonts w:hAnsi="標楷體" w:hint="eastAsia"/>
          <w:szCs w:val="28"/>
        </w:rPr>
        <w:t>充實完善的EAP資源與</w:t>
      </w:r>
      <w:r w:rsidRPr="00CD68A5">
        <w:rPr>
          <w:rFonts w:hint="eastAsia"/>
          <w:szCs w:val="28"/>
        </w:rPr>
        <w:t>即時服務資訊</w:t>
      </w:r>
      <w:r w:rsidRPr="00CD68A5">
        <w:rPr>
          <w:rFonts w:hAnsi="標楷體" w:hint="eastAsia"/>
          <w:szCs w:val="28"/>
        </w:rPr>
        <w:t>提供本府同仁運用，</w:t>
      </w:r>
      <w:r w:rsidRPr="00CD68A5">
        <w:rPr>
          <w:rFonts w:hAnsi="標楷體" w:cs="新細明體" w:hint="eastAsia"/>
          <w:kern w:val="0"/>
          <w:szCs w:val="28"/>
        </w:rPr>
        <w:t>期能解決影響同仁工作效能的相關問題並提升職場自我調適能力。</w:t>
      </w:r>
    </w:p>
    <w:p w:rsidR="00DF07B2" w:rsidRPr="00CD68A5" w:rsidRDefault="00DF07B2" w:rsidP="0076310E">
      <w:pPr>
        <w:spacing w:line="360" w:lineRule="exact"/>
        <w:ind w:leftChars="300" w:left="1120" w:hangingChars="100" w:hanging="280"/>
        <w:rPr>
          <w:rFonts w:hAnsi="標楷體"/>
          <w:szCs w:val="28"/>
        </w:rPr>
      </w:pPr>
      <w:r w:rsidRPr="00CD68A5">
        <w:rPr>
          <w:rFonts w:hAnsi="標楷體" w:hint="eastAsia"/>
          <w:szCs w:val="28"/>
        </w:rPr>
        <w:t>3.提倡多元化活動，協助員工身心靈</w:t>
      </w:r>
    </w:p>
    <w:p w:rsidR="000D2807" w:rsidRPr="00CD68A5" w:rsidRDefault="00DF07B2" w:rsidP="0076310E">
      <w:pPr>
        <w:snapToGrid w:val="0"/>
        <w:spacing w:line="360" w:lineRule="exact"/>
        <w:ind w:leftChars="400" w:left="1120"/>
        <w:jc w:val="both"/>
      </w:pPr>
      <w:r w:rsidRPr="00CD68A5">
        <w:rPr>
          <w:rFonts w:hint="eastAsia"/>
          <w:szCs w:val="28"/>
        </w:rPr>
        <w:t>辦理「健康面」、「工作面」、「生活面」與「組織及管理面」課程及活動，共1,283場，計有28,307人參加，活動滿意度為94.62%。</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w:t>
      </w:r>
      <w:r w:rsidR="0088435C" w:rsidRPr="00CD68A5">
        <w:rPr>
          <w:rFonts w:hint="eastAsia"/>
          <w:bCs w:val="0"/>
          <w:lang w:eastAsia="zh-TW"/>
        </w:rPr>
        <w:t>三</w:t>
      </w:r>
      <w:r w:rsidRPr="00CD68A5">
        <w:rPr>
          <w:rFonts w:hint="eastAsia"/>
          <w:bCs w:val="0"/>
        </w:rPr>
        <w:t>)</w:t>
      </w:r>
      <w:r w:rsidR="00F805C0" w:rsidRPr="00CD68A5">
        <w:rPr>
          <w:rFonts w:hint="eastAsia"/>
        </w:rPr>
        <w:t>落實微型福利管理，整合公教福利資訊</w:t>
      </w:r>
    </w:p>
    <w:p w:rsidR="00F805C0" w:rsidRPr="00CD68A5" w:rsidRDefault="000D2807" w:rsidP="0076310E">
      <w:pPr>
        <w:spacing w:line="360" w:lineRule="exact"/>
        <w:ind w:leftChars="300" w:left="1120" w:hangingChars="100" w:hanging="280"/>
        <w:rPr>
          <w:rFonts w:hAnsi="標楷體"/>
          <w:szCs w:val="28"/>
        </w:rPr>
      </w:pPr>
      <w:r w:rsidRPr="00CD68A5">
        <w:rPr>
          <w:rFonts w:hAnsi="標楷體" w:hint="eastAsia"/>
          <w:szCs w:val="28"/>
        </w:rPr>
        <w:t>1.</w:t>
      </w:r>
      <w:r w:rsidR="00F805C0" w:rsidRPr="00CD68A5">
        <w:rPr>
          <w:rFonts w:hAnsi="標楷體" w:hint="eastAsia"/>
          <w:szCs w:val="28"/>
        </w:rPr>
        <w:t>為提高員工福利價值，整合福利服務措施、特約商店及EAP等各項資源，特透過數位科技建構福利服務專區、特約商店專區及員工關懷網等3專區，以實現一站式模組化雲端服務，各專區全日服務效能日夜不輟，有效提升員工士氣，活絡組織氣氛。</w:t>
      </w:r>
    </w:p>
    <w:p w:rsidR="00F805C0" w:rsidRPr="00CD68A5" w:rsidRDefault="000D2807" w:rsidP="0076310E">
      <w:pPr>
        <w:spacing w:line="360" w:lineRule="exact"/>
        <w:ind w:leftChars="300" w:left="1120" w:hangingChars="100" w:hanging="280"/>
        <w:rPr>
          <w:rFonts w:hAnsi="標楷體"/>
          <w:szCs w:val="28"/>
        </w:rPr>
      </w:pPr>
      <w:r w:rsidRPr="00CD68A5">
        <w:rPr>
          <w:rFonts w:hAnsi="標楷體" w:hint="eastAsia"/>
          <w:szCs w:val="28"/>
        </w:rPr>
        <w:t>2.</w:t>
      </w:r>
      <w:r w:rsidR="00F805C0" w:rsidRPr="00CD68A5">
        <w:rPr>
          <w:rFonts w:hAnsi="標楷體" w:hint="eastAsia"/>
          <w:szCs w:val="28"/>
        </w:rPr>
        <w:t>前開3專區於</w:t>
      </w:r>
      <w:r w:rsidR="004A1BA6" w:rsidRPr="00CD68A5">
        <w:rPr>
          <w:rFonts w:hAnsi="標楷體" w:cs="新細明體" w:hint="eastAsia"/>
          <w:kern w:val="0"/>
          <w:szCs w:val="28"/>
        </w:rPr>
        <w:t>108年</w:t>
      </w:r>
      <w:r w:rsidR="00F805C0" w:rsidRPr="00CD68A5">
        <w:rPr>
          <w:rFonts w:hAnsi="標楷體" w:hint="eastAsia"/>
          <w:szCs w:val="28"/>
        </w:rPr>
        <w:t>9月6日正式上線服務，</w:t>
      </w:r>
      <w:r w:rsidR="00F805C0" w:rsidRPr="00CD68A5">
        <w:rPr>
          <w:rFonts w:hAnsi="標楷體" w:hint="eastAsia"/>
        </w:rPr>
        <w:t>至108年底本府同仁知悉率達80%，各專區有效瀏覽人次逾10萬次，且專區使用滿意度達80%以上。</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w:t>
      </w:r>
      <w:r w:rsidR="0088435C" w:rsidRPr="00CD68A5">
        <w:rPr>
          <w:rFonts w:hint="eastAsia"/>
          <w:bCs w:val="0"/>
          <w:lang w:eastAsia="zh-TW"/>
        </w:rPr>
        <w:t>四</w:t>
      </w:r>
      <w:r w:rsidRPr="00CD68A5">
        <w:rPr>
          <w:rFonts w:hint="eastAsia"/>
          <w:bCs w:val="0"/>
        </w:rPr>
        <w:t>)</w:t>
      </w:r>
      <w:r w:rsidR="00F805C0" w:rsidRPr="00CD68A5">
        <w:rPr>
          <w:rFonts w:hint="eastAsia"/>
          <w:bCs w:val="0"/>
        </w:rPr>
        <w:t>運用公私協力，</w:t>
      </w:r>
      <w:r w:rsidR="00F805C0" w:rsidRPr="00CD68A5">
        <w:rPr>
          <w:rFonts w:cs="新細明體" w:hint="eastAsia"/>
          <w:bCs w:val="0"/>
          <w:kern w:val="0"/>
        </w:rPr>
        <w:t>開拓員工福利</w:t>
      </w:r>
    </w:p>
    <w:p w:rsidR="00F805C0" w:rsidRPr="00CD68A5" w:rsidRDefault="000D2807" w:rsidP="0076310E">
      <w:pPr>
        <w:spacing w:line="360" w:lineRule="exact"/>
        <w:ind w:leftChars="300" w:left="1120" w:hangingChars="100" w:hanging="280"/>
        <w:rPr>
          <w:rFonts w:hAnsi="標楷體"/>
          <w:szCs w:val="28"/>
        </w:rPr>
      </w:pPr>
      <w:r w:rsidRPr="00CD68A5">
        <w:rPr>
          <w:rFonts w:hint="eastAsia"/>
          <w:kern w:val="0"/>
        </w:rPr>
        <w:t>1.</w:t>
      </w:r>
      <w:r w:rsidR="00F805C0" w:rsidRPr="00CD68A5">
        <w:rPr>
          <w:rFonts w:hint="eastAsia"/>
          <w:kern w:val="0"/>
        </w:rPr>
        <w:t>善用員工規模，協洽有意願提供相關資源並給予優惠措施之民間</w:t>
      </w:r>
      <w:r w:rsidR="00F805C0" w:rsidRPr="00CD68A5">
        <w:rPr>
          <w:rFonts w:hAnsi="標楷體" w:hint="eastAsia"/>
          <w:szCs w:val="28"/>
        </w:rPr>
        <w:t>機構，建構公私合作平台。透過人事機構探勘員工消費喜好，據以推薦優良商店與本府特約合作，提供所屬員工、退休人員相當會員或9折以上優惠方案，增進員工福利。</w:t>
      </w:r>
    </w:p>
    <w:p w:rsidR="00F805C0" w:rsidRPr="00CD68A5" w:rsidRDefault="000D2807" w:rsidP="0076310E">
      <w:pPr>
        <w:spacing w:line="360" w:lineRule="exact"/>
        <w:ind w:leftChars="300" w:left="1120" w:hangingChars="100" w:hanging="280"/>
        <w:rPr>
          <w:kern w:val="0"/>
        </w:rPr>
      </w:pPr>
      <w:r w:rsidRPr="00CD68A5">
        <w:rPr>
          <w:rFonts w:hint="eastAsia"/>
          <w:kern w:val="0"/>
        </w:rPr>
        <w:t>2.</w:t>
      </w:r>
      <w:r w:rsidR="00F805C0" w:rsidRPr="00CD68A5">
        <w:rPr>
          <w:rFonts w:hint="eastAsia"/>
          <w:kern w:val="0"/>
        </w:rPr>
        <w:t>截至108年12月底</w:t>
      </w:r>
      <w:r w:rsidR="00785826" w:rsidRPr="00CD68A5">
        <w:rPr>
          <w:rFonts w:hint="eastAsia"/>
          <w:kern w:val="0"/>
        </w:rPr>
        <w:t>，</w:t>
      </w:r>
      <w:r w:rsidR="00F805C0" w:rsidRPr="00CD68A5">
        <w:rPr>
          <w:rFonts w:hint="eastAsia"/>
          <w:kern w:val="0"/>
        </w:rPr>
        <w:t>本府員工特約店家共計</w:t>
      </w:r>
      <w:r w:rsidR="003708E3" w:rsidRPr="00CD68A5">
        <w:rPr>
          <w:rFonts w:hint="eastAsia"/>
          <w:kern w:val="0"/>
        </w:rPr>
        <w:t>738</w:t>
      </w:r>
      <w:r w:rsidR="00F805C0" w:rsidRPr="00CD68A5">
        <w:rPr>
          <w:rFonts w:hint="eastAsia"/>
          <w:kern w:val="0"/>
        </w:rPr>
        <w:t>家，近3年新增店家計393家，另設計「繁星好康標章」供特約商家標示，以為員工消費辨識。</w:t>
      </w:r>
    </w:p>
    <w:p w:rsidR="00F805C0" w:rsidRPr="00CD68A5" w:rsidRDefault="000D2807" w:rsidP="0076310E">
      <w:pPr>
        <w:pStyle w:val="2"/>
        <w:numPr>
          <w:ilvl w:val="0"/>
          <w:numId w:val="0"/>
        </w:numPr>
        <w:tabs>
          <w:tab w:val="left" w:pos="993"/>
        </w:tabs>
        <w:spacing w:line="360" w:lineRule="exact"/>
        <w:ind w:leftChars="100" w:left="840" w:hangingChars="200" w:hanging="560"/>
        <w:rPr>
          <w:bCs w:val="0"/>
        </w:rPr>
      </w:pPr>
      <w:r w:rsidRPr="00CD68A5">
        <w:rPr>
          <w:rFonts w:hint="eastAsia"/>
          <w:bCs w:val="0"/>
        </w:rPr>
        <w:lastRenderedPageBreak/>
        <w:t>(</w:t>
      </w:r>
      <w:r w:rsidR="0088435C" w:rsidRPr="00CD68A5">
        <w:rPr>
          <w:rFonts w:hint="eastAsia"/>
          <w:bCs w:val="0"/>
          <w:lang w:eastAsia="zh-TW"/>
        </w:rPr>
        <w:t>五</w:t>
      </w:r>
      <w:r w:rsidRPr="00CD68A5">
        <w:rPr>
          <w:rFonts w:hint="eastAsia"/>
          <w:bCs w:val="0"/>
        </w:rPr>
        <w:t>)</w:t>
      </w:r>
      <w:r w:rsidR="00F805C0" w:rsidRPr="00CD68A5">
        <w:rPr>
          <w:rFonts w:hint="eastAsia"/>
          <w:bCs w:val="0"/>
        </w:rPr>
        <w:t>推動公教健檢，鼓勵同仁健康管理</w:t>
      </w:r>
    </w:p>
    <w:p w:rsidR="00F805C0" w:rsidRPr="00CD68A5" w:rsidRDefault="000D2807" w:rsidP="0076310E">
      <w:pPr>
        <w:spacing w:line="360" w:lineRule="exact"/>
        <w:ind w:leftChars="300" w:left="1120" w:hangingChars="100" w:hanging="280"/>
        <w:rPr>
          <w:szCs w:val="28"/>
        </w:rPr>
      </w:pPr>
      <w:r w:rsidRPr="00CD68A5">
        <w:rPr>
          <w:rFonts w:hint="eastAsia"/>
          <w:szCs w:val="28"/>
        </w:rPr>
        <w:t>1.</w:t>
      </w:r>
      <w:r w:rsidR="00F805C0" w:rsidRPr="00CD68A5">
        <w:rPr>
          <w:rFonts w:hint="eastAsia"/>
          <w:szCs w:val="28"/>
        </w:rPr>
        <w:t>訂定「高雄市政府補助公教人員健康檢查作業規範」，鼓勵本府所屬機關學校40歲以上之公教同仁，定期接受健康檢查，並補助健檢費用，108年7月至12月計有公教同仁4,</w:t>
      </w:r>
      <w:r w:rsidR="003708E3" w:rsidRPr="00CD68A5">
        <w:rPr>
          <w:rFonts w:hint="eastAsia"/>
          <w:szCs w:val="28"/>
        </w:rPr>
        <w:t>190</w:t>
      </w:r>
      <w:r w:rsidR="00F805C0" w:rsidRPr="00CD68A5">
        <w:rPr>
          <w:rFonts w:hint="eastAsia"/>
          <w:szCs w:val="28"/>
        </w:rPr>
        <w:t>人完成健檢並申請補助。</w:t>
      </w:r>
    </w:p>
    <w:p w:rsidR="00F805C0" w:rsidRPr="00CD68A5" w:rsidRDefault="000D2807" w:rsidP="0076310E">
      <w:pPr>
        <w:spacing w:line="360" w:lineRule="exact"/>
        <w:ind w:leftChars="300" w:left="1120" w:hangingChars="100" w:hanging="280"/>
        <w:rPr>
          <w:rFonts w:hAnsi="標楷體" w:cs="新細明體"/>
          <w:kern w:val="0"/>
          <w:szCs w:val="28"/>
        </w:rPr>
      </w:pPr>
      <w:r w:rsidRPr="00CD68A5">
        <w:rPr>
          <w:rFonts w:hint="eastAsia"/>
          <w:kern w:val="0"/>
        </w:rPr>
        <w:t>2.</w:t>
      </w:r>
      <w:r w:rsidR="00F805C0" w:rsidRPr="00CD68A5">
        <w:rPr>
          <w:rFonts w:hint="eastAsia"/>
          <w:kern w:val="0"/>
        </w:rPr>
        <w:t>為維護本府</w:t>
      </w:r>
      <w:r w:rsidR="00F805C0" w:rsidRPr="00CD68A5">
        <w:rPr>
          <w:rFonts w:hint="eastAsia"/>
          <w:szCs w:val="28"/>
        </w:rPr>
        <w:t>公務人員</w:t>
      </w:r>
      <w:r w:rsidR="00F805C0" w:rsidRPr="00CD68A5">
        <w:rPr>
          <w:rFonts w:hint="eastAsia"/>
          <w:kern w:val="0"/>
        </w:rPr>
        <w:t>身心健康，對於未滿40歲公務人員自</w:t>
      </w:r>
      <w:r w:rsidR="00F805C0" w:rsidRPr="00CD68A5">
        <w:rPr>
          <w:rFonts w:hAnsi="標楷體" w:hint="eastAsia"/>
          <w:szCs w:val="28"/>
        </w:rPr>
        <w:t>費參加健康檢查，得比照「中央機關(構)員工一般健康檢查補助基準表」每2年1次給予公假1天前往受檢。</w:t>
      </w:r>
    </w:p>
    <w:p w:rsidR="00F805C0" w:rsidRPr="00CD68A5" w:rsidRDefault="000D2807" w:rsidP="0076310E">
      <w:pPr>
        <w:spacing w:line="360" w:lineRule="exact"/>
        <w:ind w:leftChars="300" w:left="1120" w:hangingChars="100" w:hanging="280"/>
        <w:rPr>
          <w:rFonts w:hAnsi="標楷體" w:cs="新細明體"/>
          <w:kern w:val="0"/>
          <w:szCs w:val="28"/>
        </w:rPr>
      </w:pPr>
      <w:r w:rsidRPr="00CD68A5">
        <w:rPr>
          <w:rFonts w:hAnsi="標楷體" w:cs="新細明體" w:hint="eastAsia"/>
          <w:kern w:val="0"/>
          <w:szCs w:val="28"/>
        </w:rPr>
        <w:t>3.</w:t>
      </w:r>
      <w:r w:rsidR="00F805C0" w:rsidRPr="00CD68A5">
        <w:rPr>
          <w:rFonts w:hAnsi="標楷體" w:cs="新細明體" w:hint="eastAsia"/>
          <w:kern w:val="0"/>
          <w:szCs w:val="28"/>
        </w:rPr>
        <w:t>又為鼓勵本府40歲以上公務人員健康自主管理，如當年度未獲健檢</w:t>
      </w:r>
      <w:r w:rsidR="00F805C0" w:rsidRPr="00CD68A5">
        <w:rPr>
          <w:rFonts w:hint="eastAsia"/>
          <w:kern w:val="0"/>
        </w:rPr>
        <w:t>補助</w:t>
      </w:r>
      <w:r w:rsidR="00F805C0" w:rsidRPr="00CD68A5">
        <w:rPr>
          <w:rFonts w:hAnsi="標楷體" w:cs="新細明體" w:hint="eastAsia"/>
          <w:kern w:val="0"/>
          <w:szCs w:val="28"/>
        </w:rPr>
        <w:t>者，亦得申請公假進行自費健康檢查，惟仍須符合公務人員一般健康檢查實施要點之規範。</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w:t>
      </w:r>
      <w:r w:rsidR="0088435C" w:rsidRPr="00CD68A5">
        <w:rPr>
          <w:rFonts w:hint="eastAsia"/>
          <w:bCs w:val="0"/>
          <w:lang w:eastAsia="zh-TW"/>
        </w:rPr>
        <w:t>六</w:t>
      </w:r>
      <w:r w:rsidRPr="00CD68A5">
        <w:rPr>
          <w:rFonts w:hint="eastAsia"/>
          <w:bCs w:val="0"/>
        </w:rPr>
        <w:t>)</w:t>
      </w:r>
      <w:r w:rsidR="00F805C0" w:rsidRPr="00CD68A5">
        <w:rPr>
          <w:rFonts w:hint="eastAsia"/>
          <w:bCs w:val="0"/>
        </w:rPr>
        <w:t>鼓勵未婚聯誼，締結美好姻緣</w:t>
      </w:r>
    </w:p>
    <w:p w:rsidR="00F805C0" w:rsidRPr="00CD68A5" w:rsidRDefault="00F805C0" w:rsidP="0076310E">
      <w:pPr>
        <w:tabs>
          <w:tab w:val="left" w:pos="709"/>
        </w:tabs>
        <w:snapToGrid w:val="0"/>
        <w:spacing w:line="360" w:lineRule="exact"/>
        <w:ind w:leftChars="300" w:left="840"/>
        <w:jc w:val="both"/>
        <w:rPr>
          <w:rFonts w:hAnsi="標楷體" w:cs="新細明體"/>
          <w:kern w:val="0"/>
          <w:szCs w:val="28"/>
        </w:rPr>
      </w:pPr>
      <w:r w:rsidRPr="00CD68A5">
        <w:rPr>
          <w:rFonts w:hAnsi="標楷體" w:cs="新細明體" w:hint="eastAsia"/>
          <w:kern w:val="0"/>
          <w:szCs w:val="28"/>
        </w:rPr>
        <w:t>為拓展公教單身同仁社交生活領域，營造兩性互動機會及友善聯誼，結成佳偶增進婚育率，108年度共計辦理10場次樂婚聯誼活動，計有409人（男性205人，女性204人）參加，互表心儀對象達51對。透過巧思籌辦知性與感性兼備的聯誼活動，並融入當地人文風情，建構良好互動環境，搭建兩性交流鵲橋，讓情人成眷屬，良緣得夙締。</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w:t>
      </w:r>
      <w:r w:rsidR="0088435C" w:rsidRPr="00CD68A5">
        <w:rPr>
          <w:rFonts w:hint="eastAsia"/>
          <w:bCs w:val="0"/>
          <w:lang w:eastAsia="zh-TW"/>
        </w:rPr>
        <w:t>七</w:t>
      </w:r>
      <w:r w:rsidRPr="00CD68A5">
        <w:rPr>
          <w:rFonts w:hint="eastAsia"/>
          <w:bCs w:val="0"/>
        </w:rPr>
        <w:t>)</w:t>
      </w:r>
      <w:r w:rsidR="00F805C0" w:rsidRPr="00CD68A5">
        <w:rPr>
          <w:bCs w:val="0"/>
        </w:rPr>
        <w:t>員工社團多樣化</w:t>
      </w:r>
      <w:r w:rsidR="00F805C0" w:rsidRPr="00CD68A5">
        <w:t>，打造樂活休閒職場</w:t>
      </w:r>
    </w:p>
    <w:p w:rsidR="00F805C0" w:rsidRPr="00CD68A5" w:rsidRDefault="00F805C0" w:rsidP="0076310E">
      <w:pPr>
        <w:tabs>
          <w:tab w:val="left" w:pos="709"/>
        </w:tabs>
        <w:snapToGrid w:val="0"/>
        <w:spacing w:line="360" w:lineRule="exact"/>
        <w:ind w:leftChars="300" w:left="840"/>
        <w:jc w:val="both"/>
      </w:pPr>
      <w:r w:rsidRPr="00CD68A5">
        <w:rPr>
          <w:rFonts w:hAnsi="標楷體" w:cs="新細明體" w:hint="eastAsia"/>
          <w:kern w:val="0"/>
          <w:szCs w:val="28"/>
        </w:rPr>
        <w:t>本府依「高雄市政府所屬各機關學校員工文康活動實施要點」輔導成立員工社團，開辦至今成立</w:t>
      </w:r>
      <w:r w:rsidRPr="00CD68A5">
        <w:rPr>
          <w:rFonts w:hAnsi="標楷體" w:cs="新細明體"/>
          <w:kern w:val="0"/>
          <w:szCs w:val="28"/>
        </w:rPr>
        <w:t>22</w:t>
      </w:r>
      <w:r w:rsidRPr="00CD68A5">
        <w:rPr>
          <w:rFonts w:hAnsi="標楷體" w:cs="新細明體" w:hint="eastAsia"/>
          <w:kern w:val="0"/>
          <w:szCs w:val="28"/>
        </w:rPr>
        <w:t>個社團（動態社團</w:t>
      </w:r>
      <w:r w:rsidRPr="00CD68A5">
        <w:rPr>
          <w:rFonts w:hAnsi="標楷體" w:cs="新細明體"/>
          <w:kern w:val="0"/>
          <w:szCs w:val="28"/>
        </w:rPr>
        <w:t>14</w:t>
      </w:r>
      <w:r w:rsidRPr="00CD68A5">
        <w:rPr>
          <w:rFonts w:hAnsi="標楷體" w:cs="新細明體" w:hint="eastAsia"/>
          <w:kern w:val="0"/>
          <w:szCs w:val="28"/>
        </w:rPr>
        <w:t>個、靜態社團</w:t>
      </w:r>
      <w:r w:rsidRPr="00CD68A5">
        <w:rPr>
          <w:rFonts w:hAnsi="標楷體" w:cs="新細明體"/>
          <w:kern w:val="0"/>
          <w:szCs w:val="28"/>
        </w:rPr>
        <w:t>8</w:t>
      </w:r>
      <w:r w:rsidRPr="00CD68A5">
        <w:rPr>
          <w:rFonts w:hAnsi="標楷體" w:cs="新細明體" w:hint="eastAsia"/>
          <w:kern w:val="0"/>
          <w:szCs w:val="28"/>
        </w:rPr>
        <w:t>個），由本府各權管局處擔任輔導機關。108年各社團除定期活動外，另辦理專案性活動共計55場次。</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w:t>
      </w:r>
      <w:r w:rsidR="0088435C" w:rsidRPr="00CD68A5">
        <w:rPr>
          <w:rFonts w:hint="eastAsia"/>
          <w:bCs w:val="0"/>
          <w:lang w:eastAsia="zh-TW"/>
        </w:rPr>
        <w:t>八</w:t>
      </w:r>
      <w:r w:rsidRPr="00CD68A5">
        <w:rPr>
          <w:rFonts w:hint="eastAsia"/>
          <w:bCs w:val="0"/>
        </w:rPr>
        <w:t>)</w:t>
      </w:r>
      <w:r w:rsidR="00F805C0" w:rsidRPr="00CD68A5">
        <w:rPr>
          <w:rFonts w:hint="eastAsia"/>
          <w:bCs w:val="0"/>
        </w:rPr>
        <w:t>辦理急難貸款</w:t>
      </w:r>
      <w:r w:rsidR="00F805C0" w:rsidRPr="00CD68A5">
        <w:rPr>
          <w:rFonts w:cs="新細明體" w:hint="eastAsia"/>
          <w:kern w:val="0"/>
        </w:rPr>
        <w:t>，穩定員工生活</w:t>
      </w:r>
    </w:p>
    <w:p w:rsidR="00F805C0" w:rsidRPr="00CD68A5" w:rsidRDefault="00F805C0" w:rsidP="0076310E">
      <w:pPr>
        <w:tabs>
          <w:tab w:val="left" w:pos="709"/>
        </w:tabs>
        <w:snapToGrid w:val="0"/>
        <w:spacing w:line="360" w:lineRule="exact"/>
        <w:ind w:leftChars="300" w:left="840"/>
        <w:jc w:val="both"/>
        <w:rPr>
          <w:rFonts w:hAnsi="標楷體" w:cs="新細明體"/>
          <w:kern w:val="0"/>
          <w:szCs w:val="28"/>
        </w:rPr>
      </w:pPr>
      <w:r w:rsidRPr="00CD68A5">
        <w:rPr>
          <w:rFonts w:hAnsi="標楷體" w:cs="新細明體" w:hint="eastAsia"/>
          <w:kern w:val="0"/>
          <w:szCs w:val="28"/>
        </w:rPr>
        <w:t>為紓解公教人員急難狀況，於發生傷病醫護、喪葬、災害、育嬰及長期照護等事項時，可依需要申請救助貸款，利息負擔以郵政儲金2年期定期儲蓄存款機動利率減年息0.025厘計算，最長還款年限6年。截至108年12月底尚在貸款中者</w:t>
      </w:r>
      <w:r w:rsidR="003708E3" w:rsidRPr="00CD68A5">
        <w:rPr>
          <w:rFonts w:hAnsi="標楷體" w:cs="新細明體" w:hint="eastAsia"/>
          <w:kern w:val="0"/>
          <w:szCs w:val="28"/>
        </w:rPr>
        <w:t>19</w:t>
      </w:r>
      <w:r w:rsidRPr="00CD68A5">
        <w:rPr>
          <w:rFonts w:hAnsi="標楷體" w:cs="新細明體" w:hint="eastAsia"/>
          <w:kern w:val="0"/>
          <w:szCs w:val="28"/>
        </w:rPr>
        <w:t>件，貸款金額</w:t>
      </w:r>
      <w:r w:rsidR="003708E3" w:rsidRPr="00CD68A5">
        <w:rPr>
          <w:rFonts w:hAnsi="標楷體" w:cs="新細明體" w:hint="eastAsia"/>
          <w:kern w:val="0"/>
          <w:szCs w:val="28"/>
        </w:rPr>
        <w:t>939</w:t>
      </w:r>
      <w:r w:rsidRPr="00CD68A5">
        <w:rPr>
          <w:rFonts w:hAnsi="標楷體" w:cs="新細明體" w:hint="eastAsia"/>
          <w:kern w:val="0"/>
          <w:szCs w:val="28"/>
        </w:rPr>
        <w:t>萬9,270元。</w:t>
      </w:r>
    </w:p>
    <w:p w:rsidR="001C23DB" w:rsidRPr="00CD68A5" w:rsidRDefault="001C23DB" w:rsidP="0076310E">
      <w:pPr>
        <w:tabs>
          <w:tab w:val="left" w:pos="709"/>
        </w:tabs>
        <w:snapToGrid w:val="0"/>
        <w:spacing w:line="360" w:lineRule="exact"/>
        <w:ind w:leftChars="300" w:left="840"/>
        <w:jc w:val="both"/>
        <w:rPr>
          <w:rFonts w:hAnsi="標楷體" w:cs="新細明體"/>
          <w:kern w:val="0"/>
          <w:szCs w:val="28"/>
        </w:rPr>
      </w:pPr>
    </w:p>
    <w:p w:rsidR="00F805C0" w:rsidRPr="00CD68A5" w:rsidRDefault="000307ED" w:rsidP="0076310E">
      <w:pPr>
        <w:pStyle w:val="1"/>
        <w:numPr>
          <w:ilvl w:val="0"/>
          <w:numId w:val="0"/>
        </w:numPr>
        <w:spacing w:line="360" w:lineRule="exact"/>
        <w:ind w:left="641" w:hangingChars="200" w:hanging="641"/>
        <w:rPr>
          <w:kern w:val="0"/>
        </w:rPr>
      </w:pPr>
      <w:r w:rsidRPr="00CD68A5">
        <w:rPr>
          <w:rFonts w:hint="eastAsia"/>
          <w:kern w:val="0"/>
        </w:rPr>
        <w:t>十</w:t>
      </w:r>
      <w:r w:rsidR="000D2807" w:rsidRPr="00CD68A5">
        <w:rPr>
          <w:rFonts w:hint="eastAsia"/>
          <w:kern w:val="0"/>
        </w:rPr>
        <w:t>、</w:t>
      </w:r>
      <w:r w:rsidR="00F90F68" w:rsidRPr="00CD68A5">
        <w:rPr>
          <w:rFonts w:hint="eastAsia"/>
          <w:kern w:val="0"/>
        </w:rPr>
        <w:t>落實完善</w:t>
      </w:r>
      <w:r w:rsidR="00F805C0" w:rsidRPr="00CD68A5">
        <w:rPr>
          <w:rFonts w:hint="eastAsia"/>
          <w:kern w:val="0"/>
        </w:rPr>
        <w:t>退休照護，</w:t>
      </w:r>
      <w:r w:rsidR="00F90F68" w:rsidRPr="00CD68A5">
        <w:rPr>
          <w:rFonts w:hint="eastAsia"/>
          <w:kern w:val="0"/>
        </w:rPr>
        <w:t>推動</w:t>
      </w:r>
      <w:r w:rsidR="00F805C0" w:rsidRPr="00CD68A5">
        <w:rPr>
          <w:rFonts w:hint="eastAsia"/>
          <w:kern w:val="0"/>
          <w:lang w:eastAsia="zh-HK"/>
        </w:rPr>
        <w:t>多元</w:t>
      </w:r>
      <w:r w:rsidR="00F805C0" w:rsidRPr="00CD68A5">
        <w:rPr>
          <w:rFonts w:hint="eastAsia"/>
          <w:kern w:val="0"/>
        </w:rPr>
        <w:t>志願服務</w:t>
      </w:r>
    </w:p>
    <w:p w:rsidR="00F805C0" w:rsidRPr="00CD68A5" w:rsidRDefault="000D2807" w:rsidP="0076310E">
      <w:pPr>
        <w:pStyle w:val="2"/>
        <w:numPr>
          <w:ilvl w:val="0"/>
          <w:numId w:val="0"/>
        </w:numPr>
        <w:tabs>
          <w:tab w:val="left" w:pos="993"/>
        </w:tabs>
        <w:spacing w:line="360" w:lineRule="exact"/>
        <w:ind w:leftChars="100" w:left="840" w:hangingChars="200" w:hanging="560"/>
        <w:rPr>
          <w:kern w:val="0"/>
        </w:rPr>
      </w:pPr>
      <w:r w:rsidRPr="00CD68A5">
        <w:rPr>
          <w:rFonts w:hint="eastAsia"/>
          <w:bCs w:val="0"/>
        </w:rPr>
        <w:t>(一)</w:t>
      </w:r>
      <w:r w:rsidR="00F805C0" w:rsidRPr="00CD68A5">
        <w:rPr>
          <w:rFonts w:hint="eastAsia"/>
          <w:kern w:val="0"/>
          <w:lang w:eastAsia="zh-HK"/>
        </w:rPr>
        <w:t>依法辦理</w:t>
      </w:r>
      <w:r w:rsidR="00F805C0" w:rsidRPr="00CD68A5">
        <w:rPr>
          <w:rFonts w:hint="eastAsia"/>
          <w:kern w:val="0"/>
        </w:rPr>
        <w:t>退休</w:t>
      </w:r>
      <w:r w:rsidR="00F805C0" w:rsidRPr="00CD68A5">
        <w:rPr>
          <w:rFonts w:hint="eastAsia"/>
          <w:kern w:val="0"/>
          <w:lang w:eastAsia="zh-HK"/>
        </w:rPr>
        <w:t>案件</w:t>
      </w:r>
    </w:p>
    <w:p w:rsidR="00F805C0" w:rsidRPr="00CD68A5" w:rsidRDefault="00F805C0" w:rsidP="0076310E">
      <w:pPr>
        <w:tabs>
          <w:tab w:val="left" w:pos="709"/>
        </w:tabs>
        <w:snapToGrid w:val="0"/>
        <w:spacing w:line="360" w:lineRule="exact"/>
        <w:ind w:leftChars="300" w:left="840"/>
        <w:jc w:val="both"/>
      </w:pPr>
      <w:r w:rsidRPr="00CD68A5">
        <w:rPr>
          <w:rFonts w:hint="eastAsia"/>
        </w:rPr>
        <w:t>為</w:t>
      </w:r>
      <w:r w:rsidRPr="00CD68A5">
        <w:rPr>
          <w:rFonts w:hint="eastAsia"/>
          <w:lang w:eastAsia="zh-HK"/>
        </w:rPr>
        <w:t>維護</w:t>
      </w:r>
      <w:r w:rsidRPr="00CD68A5">
        <w:rPr>
          <w:rFonts w:hint="eastAsia"/>
        </w:rPr>
        <w:t>公教人員權益，有效</w:t>
      </w:r>
      <w:r w:rsidRPr="00CD68A5">
        <w:rPr>
          <w:rFonts w:hint="eastAsia"/>
          <w:lang w:eastAsia="zh-HK"/>
        </w:rPr>
        <w:t>管控</w:t>
      </w:r>
      <w:r w:rsidRPr="00CD68A5">
        <w:rPr>
          <w:rFonts w:hint="eastAsia"/>
        </w:rPr>
        <w:t>退休經費，本府於退休年度前1年</w:t>
      </w:r>
      <w:r w:rsidRPr="00CD68A5">
        <w:rPr>
          <w:rFonts w:hint="eastAsia"/>
          <w:lang w:eastAsia="zh-HK"/>
        </w:rPr>
        <w:t>針對</w:t>
      </w:r>
      <w:r w:rsidRPr="00CD68A5">
        <w:rPr>
          <w:rFonts w:hint="eastAsia"/>
        </w:rPr>
        <w:t>符合退休條件</w:t>
      </w:r>
      <w:r w:rsidRPr="00CD68A5">
        <w:rPr>
          <w:rFonts w:hint="eastAsia"/>
          <w:lang w:eastAsia="zh-HK"/>
        </w:rPr>
        <w:t>人員進行</w:t>
      </w:r>
      <w:r w:rsidRPr="00CD68A5">
        <w:rPr>
          <w:rFonts w:hint="eastAsia"/>
        </w:rPr>
        <w:t>退休登記</w:t>
      </w:r>
      <w:r w:rsidRPr="00CD68A5">
        <w:rPr>
          <w:rFonts w:hint="eastAsia"/>
          <w:lang w:eastAsia="zh-HK"/>
        </w:rPr>
        <w:t>調查</w:t>
      </w:r>
      <w:r w:rsidRPr="00CD68A5">
        <w:rPr>
          <w:rFonts w:hint="eastAsia"/>
        </w:rPr>
        <w:t>，以做為編列次1年度退撫</w:t>
      </w:r>
      <w:r w:rsidRPr="00CD68A5">
        <w:rPr>
          <w:rFonts w:hAnsi="標楷體" w:cs="新細明體" w:hint="eastAsia"/>
          <w:kern w:val="0"/>
          <w:szCs w:val="28"/>
        </w:rPr>
        <w:t>經費</w:t>
      </w:r>
      <w:r w:rsidRPr="00CD68A5">
        <w:rPr>
          <w:rFonts w:hint="eastAsia"/>
        </w:rPr>
        <w:t>之參據；對未事先登記而有特殊情形擬申請自願退休者，應敘明事由專案報府核准。108年下半年計有</w:t>
      </w:r>
      <w:r w:rsidR="00E94554" w:rsidRPr="00CD68A5">
        <w:rPr>
          <w:rFonts w:hint="eastAsia"/>
        </w:rPr>
        <w:t>142</w:t>
      </w:r>
      <w:r w:rsidRPr="00CD68A5">
        <w:rPr>
          <w:rFonts w:hint="eastAsia"/>
        </w:rPr>
        <w:t>人辦理退休（其中公務人員</w:t>
      </w:r>
      <w:r w:rsidR="00E94554" w:rsidRPr="00CD68A5">
        <w:rPr>
          <w:rFonts w:hint="eastAsia"/>
        </w:rPr>
        <w:t>85</w:t>
      </w:r>
      <w:r w:rsidRPr="00CD68A5">
        <w:rPr>
          <w:rFonts w:hint="eastAsia"/>
        </w:rPr>
        <w:t>人、教職員57人），較去年同期減少</w:t>
      </w:r>
      <w:r w:rsidR="00E94554" w:rsidRPr="00CD68A5">
        <w:rPr>
          <w:rFonts w:hint="eastAsia"/>
        </w:rPr>
        <w:t>252</w:t>
      </w:r>
      <w:r w:rsidRPr="00CD68A5">
        <w:rPr>
          <w:rFonts w:hint="eastAsia"/>
        </w:rPr>
        <w:t>人(公務人員減少</w:t>
      </w:r>
      <w:r w:rsidR="00E94554" w:rsidRPr="00CD68A5">
        <w:rPr>
          <w:rFonts w:hint="eastAsia"/>
        </w:rPr>
        <w:t>41</w:t>
      </w:r>
      <w:r w:rsidRPr="00CD68A5">
        <w:rPr>
          <w:rFonts w:hint="eastAsia"/>
        </w:rPr>
        <w:t>人、教職員減少211人)。</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lastRenderedPageBreak/>
        <w:t>(二)</w:t>
      </w:r>
      <w:r w:rsidR="00F805C0" w:rsidRPr="00CD68A5">
        <w:rPr>
          <w:rFonts w:hint="eastAsia"/>
          <w:kern w:val="0"/>
          <w:lang w:eastAsia="zh-HK"/>
        </w:rPr>
        <w:t>覈實</w:t>
      </w:r>
      <w:r w:rsidR="00F805C0" w:rsidRPr="00CD68A5">
        <w:rPr>
          <w:rFonts w:hint="eastAsia"/>
          <w:kern w:val="0"/>
        </w:rPr>
        <w:t>發放年節特別照護金</w:t>
      </w:r>
    </w:p>
    <w:p w:rsidR="00F805C0" w:rsidRPr="00CD68A5" w:rsidRDefault="00F805C0" w:rsidP="0076310E">
      <w:pPr>
        <w:tabs>
          <w:tab w:val="left" w:pos="709"/>
        </w:tabs>
        <w:snapToGrid w:val="0"/>
        <w:spacing w:line="360" w:lineRule="exact"/>
        <w:ind w:leftChars="300" w:left="840"/>
        <w:jc w:val="both"/>
      </w:pPr>
      <w:r w:rsidRPr="00CD68A5">
        <w:rPr>
          <w:rFonts w:hint="eastAsia"/>
          <w:lang w:eastAsia="zh-HK"/>
        </w:rPr>
        <w:t>依</w:t>
      </w:r>
      <w:r w:rsidRPr="00CD68A5">
        <w:rPr>
          <w:rFonts w:hint="eastAsia"/>
        </w:rPr>
        <w:t>銓敘部108</w:t>
      </w:r>
      <w:r w:rsidRPr="00CD68A5">
        <w:rPr>
          <w:rFonts w:hint="eastAsia"/>
          <w:lang w:eastAsia="zh-HK"/>
        </w:rPr>
        <w:t>年5月17日修正之</w:t>
      </w:r>
      <w:r w:rsidRPr="00CD68A5">
        <w:rPr>
          <w:rFonts w:hint="eastAsia"/>
        </w:rPr>
        <w:t>「早期支領一次退休金生活困難退休公教人員發給年節照護金作業要點」，</w:t>
      </w:r>
      <w:r w:rsidRPr="00CD68A5">
        <w:rPr>
          <w:rFonts w:hint="eastAsia"/>
          <w:lang w:eastAsia="zh-HK"/>
        </w:rPr>
        <w:t>有關調高個人最低生活所需標準及年節照護金金額規定</w:t>
      </w:r>
      <w:r w:rsidRPr="00CD68A5">
        <w:rPr>
          <w:rFonts w:hint="eastAsia"/>
        </w:rPr>
        <w:t>，審核發給68年以前支領一次退休金生活困難之退休人員三節特別照護金；</w:t>
      </w:r>
      <w:r w:rsidRPr="00CD68A5">
        <w:rPr>
          <w:rFonts w:hint="eastAsia"/>
          <w:lang w:eastAsia="zh-HK"/>
        </w:rPr>
        <w:t>自108年中秋節起，</w:t>
      </w:r>
      <w:r w:rsidRPr="00CD68A5">
        <w:rPr>
          <w:rFonts w:hint="eastAsia"/>
        </w:rPr>
        <w:t>單身者每節發放21,600</w:t>
      </w:r>
      <w:r w:rsidRPr="00CD68A5">
        <w:rPr>
          <w:rFonts w:hint="eastAsia"/>
          <w:lang w:eastAsia="zh-HK"/>
        </w:rPr>
        <w:t>元(原</w:t>
      </w:r>
      <w:r w:rsidRPr="00CD68A5">
        <w:rPr>
          <w:rFonts w:hint="eastAsia"/>
        </w:rPr>
        <w:t>18,000元);有眷者每節發放37,000</w:t>
      </w:r>
      <w:r w:rsidRPr="00CD68A5">
        <w:rPr>
          <w:rFonts w:hint="eastAsia"/>
          <w:lang w:eastAsia="zh-HK"/>
        </w:rPr>
        <w:t>元(原</w:t>
      </w:r>
      <w:r w:rsidRPr="00CD68A5">
        <w:rPr>
          <w:rFonts w:hint="eastAsia"/>
        </w:rPr>
        <w:t>31,000元)，108年度中秋節計發放單身25人、有眷8人，總計33人。</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(三)</w:t>
      </w:r>
      <w:r w:rsidR="00F805C0" w:rsidRPr="00CD68A5">
        <w:rPr>
          <w:rFonts w:hint="eastAsia"/>
          <w:kern w:val="0"/>
        </w:rPr>
        <w:t>如期</w:t>
      </w:r>
      <w:r w:rsidR="00F805C0" w:rsidRPr="00CD68A5">
        <w:rPr>
          <w:rFonts w:cs="新細明體" w:hint="eastAsia"/>
          <w:kern w:val="0"/>
          <w:lang w:eastAsia="zh-HK"/>
        </w:rPr>
        <w:t>核</w:t>
      </w:r>
      <w:r w:rsidR="00F805C0" w:rsidRPr="00CD68A5">
        <w:rPr>
          <w:rFonts w:cs="新細明體" w:hint="eastAsia"/>
          <w:kern w:val="0"/>
        </w:rPr>
        <w:t>發月退休金</w:t>
      </w:r>
    </w:p>
    <w:p w:rsidR="00F805C0" w:rsidRPr="00CD68A5" w:rsidRDefault="00F805C0" w:rsidP="0076310E">
      <w:pPr>
        <w:tabs>
          <w:tab w:val="left" w:pos="709"/>
        </w:tabs>
        <w:snapToGrid w:val="0"/>
        <w:spacing w:line="360" w:lineRule="exact"/>
        <w:ind w:leftChars="300" w:left="840"/>
        <w:jc w:val="both"/>
      </w:pPr>
      <w:r w:rsidRPr="00CD68A5">
        <w:rPr>
          <w:rFonts w:hint="eastAsia"/>
        </w:rPr>
        <w:t>自107年1月1日起，退撫給與由各機關學校自行辦理按月發放，各機關學校退休公教人員108年12月月退休金發放人數為24,575人(其中公務人員</w:t>
      </w:r>
      <w:r w:rsidRPr="00CD68A5">
        <w:t>9,071</w:t>
      </w:r>
      <w:r w:rsidRPr="00CD68A5">
        <w:rPr>
          <w:rFonts w:hint="eastAsia"/>
        </w:rPr>
        <w:t>人，教職員</w:t>
      </w:r>
      <w:r w:rsidRPr="00CD68A5">
        <w:t>15,504</w:t>
      </w:r>
      <w:r w:rsidRPr="00CD68A5">
        <w:rPr>
          <w:rFonts w:hint="eastAsia"/>
        </w:rPr>
        <w:t>人)，</w:t>
      </w:r>
      <w:r w:rsidR="004A1BA6" w:rsidRPr="00CD68A5">
        <w:rPr>
          <w:rFonts w:hAnsi="標楷體" w:cs="新細明體" w:hint="eastAsia"/>
          <w:kern w:val="0"/>
          <w:szCs w:val="28"/>
        </w:rPr>
        <w:t>108年</w:t>
      </w:r>
      <w:r w:rsidRPr="00CD68A5">
        <w:rPr>
          <w:rFonts w:hint="eastAsia"/>
        </w:rPr>
        <w:t>7月至12月發放金額合計44億3,341萬8,704元(公務人員14億2,564萬6,821元；</w:t>
      </w:r>
      <w:r w:rsidR="004A1BA6" w:rsidRPr="00CD68A5">
        <w:rPr>
          <w:rFonts w:hint="eastAsia"/>
        </w:rPr>
        <w:t>教職員</w:t>
      </w:r>
      <w:r w:rsidRPr="00CD68A5">
        <w:rPr>
          <w:rFonts w:hint="eastAsia"/>
        </w:rPr>
        <w:t>30億777萬1,883元</w:t>
      </w:r>
      <w:r w:rsidR="00CE5EC8" w:rsidRPr="00CD68A5">
        <w:rPr>
          <w:rFonts w:hint="eastAsia"/>
        </w:rPr>
        <w:t>)</w:t>
      </w:r>
      <w:r w:rsidRPr="00CD68A5">
        <w:rPr>
          <w:rFonts w:hint="eastAsia"/>
        </w:rPr>
        <w:t>。</w:t>
      </w:r>
    </w:p>
    <w:p w:rsidR="00F805C0" w:rsidRPr="00CD68A5" w:rsidRDefault="000D2807" w:rsidP="0076310E">
      <w:pPr>
        <w:pStyle w:val="2"/>
        <w:numPr>
          <w:ilvl w:val="0"/>
          <w:numId w:val="0"/>
        </w:numPr>
        <w:tabs>
          <w:tab w:val="left" w:pos="993"/>
        </w:tabs>
        <w:spacing w:line="360" w:lineRule="exact"/>
        <w:ind w:leftChars="100" w:left="840" w:hangingChars="200" w:hanging="560"/>
        <w:rPr>
          <w:rFonts w:cs="新細明體"/>
          <w:kern w:val="0"/>
        </w:rPr>
      </w:pPr>
      <w:r w:rsidRPr="00CD68A5">
        <w:rPr>
          <w:rFonts w:hint="eastAsia"/>
          <w:bCs w:val="0"/>
        </w:rPr>
        <w:t>(四)</w:t>
      </w:r>
      <w:r w:rsidR="00F805C0" w:rsidRPr="00CD68A5">
        <w:rPr>
          <w:rFonts w:cs="新細明體" w:hint="eastAsia"/>
          <w:kern w:val="0"/>
          <w:lang w:eastAsia="zh-HK"/>
        </w:rPr>
        <w:t>鼓勵</w:t>
      </w:r>
      <w:r w:rsidR="00F805C0" w:rsidRPr="00CD68A5">
        <w:rPr>
          <w:rFonts w:hint="eastAsia"/>
          <w:lang w:eastAsia="zh-HK"/>
        </w:rPr>
        <w:t>參與</w:t>
      </w:r>
      <w:r w:rsidR="00F805C0" w:rsidRPr="00CD68A5">
        <w:rPr>
          <w:rFonts w:hint="eastAsia"/>
        </w:rPr>
        <w:t>志</w:t>
      </w:r>
      <w:r w:rsidR="00F805C0" w:rsidRPr="00CD68A5">
        <w:rPr>
          <w:rFonts w:hint="eastAsia"/>
          <w:lang w:eastAsia="zh-HK"/>
        </w:rPr>
        <w:t>願服務</w:t>
      </w:r>
    </w:p>
    <w:p w:rsidR="00F805C0" w:rsidRPr="00CD68A5" w:rsidRDefault="000D2807" w:rsidP="0076310E">
      <w:pPr>
        <w:spacing w:line="360" w:lineRule="exact"/>
        <w:ind w:leftChars="300" w:left="1120" w:hangingChars="100" w:hanging="280"/>
      </w:pPr>
      <w:r w:rsidRPr="00CD68A5">
        <w:rPr>
          <w:rFonts w:hAnsi="標楷體" w:cs="新細明體" w:hint="eastAsia"/>
          <w:kern w:val="0"/>
          <w:szCs w:val="28"/>
        </w:rPr>
        <w:t>1.</w:t>
      </w:r>
      <w:r w:rsidR="00F805C0" w:rsidRPr="00CD68A5">
        <w:rPr>
          <w:rFonts w:hAnsi="標楷體" w:cs="新細明體" w:hint="eastAsia"/>
          <w:kern w:val="0"/>
          <w:szCs w:val="28"/>
        </w:rPr>
        <w:t>108</w:t>
      </w:r>
      <w:r w:rsidR="00F805C0" w:rsidRPr="00CD68A5">
        <w:rPr>
          <w:rFonts w:hint="eastAsia"/>
          <w:kern w:val="0"/>
        </w:rPr>
        <w:t>年8月14日假本府公務人力發展中心辦理「</w:t>
      </w:r>
      <w:r w:rsidR="00F805C0" w:rsidRPr="00CD68A5">
        <w:rPr>
          <w:rFonts w:hint="eastAsia"/>
          <w:kern w:val="0"/>
          <w:lang w:eastAsia="zh-HK"/>
        </w:rPr>
        <w:t>退休生涯規劃研習</w:t>
      </w:r>
      <w:r w:rsidR="00F805C0" w:rsidRPr="00CD68A5">
        <w:rPr>
          <w:rFonts w:hint="eastAsia"/>
          <w:kern w:val="0"/>
        </w:rPr>
        <w:t>班</w:t>
      </w:r>
      <w:r w:rsidR="00F805C0" w:rsidRPr="00CD68A5">
        <w:rPr>
          <w:rFonts w:hint="eastAsia"/>
          <w:kern w:val="0"/>
          <w:lang w:eastAsia="zh-HK"/>
        </w:rPr>
        <w:t>(二)</w:t>
      </w:r>
      <w:r w:rsidR="00F805C0" w:rsidRPr="00CD68A5">
        <w:rPr>
          <w:rFonts w:hint="eastAsia"/>
        </w:rPr>
        <w:t>」，</w:t>
      </w:r>
      <w:r w:rsidR="00F805C0" w:rsidRPr="00CD68A5">
        <w:rPr>
          <w:rFonts w:hint="eastAsia"/>
          <w:lang w:eastAsia="zh-HK"/>
        </w:rPr>
        <w:t>安排志願服務經驗分享及網路線上志工媒合系統，鼓勵預備退休人員將志願服務納入退休生涯規劃</w:t>
      </w:r>
      <w:r w:rsidR="00F805C0" w:rsidRPr="00CD68A5">
        <w:rPr>
          <w:rFonts w:hint="eastAsia"/>
        </w:rPr>
        <w:t>，計有72人參加，滿意度</w:t>
      </w:r>
      <w:r w:rsidR="004A1BA6" w:rsidRPr="00CD68A5">
        <w:rPr>
          <w:rFonts w:hint="eastAsia"/>
        </w:rPr>
        <w:t>逾90%</w:t>
      </w:r>
      <w:r w:rsidR="00F805C0" w:rsidRPr="00CD68A5">
        <w:rPr>
          <w:rFonts w:hint="eastAsia"/>
        </w:rPr>
        <w:t>。</w:t>
      </w:r>
    </w:p>
    <w:p w:rsidR="008219E1" w:rsidRPr="00CD68A5" w:rsidRDefault="000D2807" w:rsidP="0076310E">
      <w:pPr>
        <w:spacing w:line="360" w:lineRule="exact"/>
        <w:ind w:leftChars="300" w:left="1120" w:hangingChars="100" w:hanging="280"/>
      </w:pPr>
      <w:r w:rsidRPr="00CD68A5">
        <w:rPr>
          <w:rFonts w:hint="eastAsia"/>
        </w:rPr>
        <w:t>2.</w:t>
      </w:r>
      <w:r w:rsidR="00F805C0" w:rsidRPr="00CD68A5">
        <w:rPr>
          <w:rFonts w:hint="eastAsia"/>
        </w:rPr>
        <w:t>108年12月10日辦理「公教志工一日體驗營」，帶領同仁前往本市</w:t>
      </w:r>
      <w:r w:rsidR="00F805C0" w:rsidRPr="00CD68A5">
        <w:rPr>
          <w:rFonts w:hint="eastAsia"/>
          <w:lang w:eastAsia="zh-HK"/>
        </w:rPr>
        <w:t>田寮區自閉症者學習穩定</w:t>
      </w:r>
      <w:r w:rsidR="00F805C0" w:rsidRPr="00CD68A5">
        <w:rPr>
          <w:rFonts w:hint="eastAsia"/>
          <w:kern w:val="0"/>
        </w:rPr>
        <w:t>情緒</w:t>
      </w:r>
      <w:r w:rsidR="00F805C0" w:rsidRPr="00CD68A5">
        <w:rPr>
          <w:rFonts w:hint="eastAsia"/>
          <w:lang w:eastAsia="zh-HK"/>
        </w:rPr>
        <w:t>照護機構</w:t>
      </w:r>
      <w:r w:rsidR="00F805C0" w:rsidRPr="00CD68A5">
        <w:rPr>
          <w:rFonts w:hint="eastAsia"/>
        </w:rPr>
        <w:t>-</w:t>
      </w:r>
      <w:r w:rsidR="00F805C0" w:rsidRPr="00CD68A5">
        <w:rPr>
          <w:rFonts w:hint="eastAsia"/>
          <w:lang w:eastAsia="zh-HK"/>
        </w:rPr>
        <w:t>星星兒的家</w:t>
      </w:r>
      <w:r w:rsidR="00F805C0" w:rsidRPr="00CD68A5">
        <w:rPr>
          <w:rFonts w:hint="eastAsia"/>
        </w:rPr>
        <w:t>，並以「</w:t>
      </w:r>
      <w:r w:rsidR="00F805C0" w:rsidRPr="00CD68A5">
        <w:rPr>
          <w:rFonts w:hint="eastAsia"/>
          <w:lang w:eastAsia="zh-HK"/>
        </w:rPr>
        <w:t>用心陪伴</w:t>
      </w:r>
      <w:r w:rsidR="00F805C0" w:rsidRPr="00CD68A5">
        <w:rPr>
          <w:rFonts w:hint="eastAsia"/>
        </w:rPr>
        <w:t>」為課程</w:t>
      </w:r>
      <w:r w:rsidR="00F805C0" w:rsidRPr="00CD68A5">
        <w:rPr>
          <w:rFonts w:hint="eastAsia"/>
          <w:lang w:eastAsia="zh-HK"/>
        </w:rPr>
        <w:t>主軸</w:t>
      </w:r>
      <w:r w:rsidR="00F805C0" w:rsidRPr="00CD68A5">
        <w:rPr>
          <w:rFonts w:hint="eastAsia"/>
        </w:rPr>
        <w:t>，計有員工29人參加，滿意度</w:t>
      </w:r>
      <w:r w:rsidR="004A1BA6" w:rsidRPr="00CD68A5">
        <w:rPr>
          <w:rFonts w:hint="eastAsia"/>
        </w:rPr>
        <w:t>逾90%</w:t>
      </w:r>
      <w:r w:rsidR="00F805C0" w:rsidRPr="00CD68A5">
        <w:rPr>
          <w:rFonts w:hint="eastAsia"/>
        </w:rPr>
        <w:t>。</w:t>
      </w:r>
    </w:p>
    <w:sectPr w:rsidR="008219E1" w:rsidRPr="00CD68A5" w:rsidSect="00C13F11">
      <w:footerReference w:type="even"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A3" w:rsidRDefault="004142A3">
      <w:r>
        <w:separator/>
      </w:r>
    </w:p>
  </w:endnote>
  <w:endnote w:type="continuationSeparator" w:id="0">
    <w:p w:rsidR="004142A3" w:rsidRDefault="0041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黑">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中黑體(P)">
    <w:charset w:val="88"/>
    <w:family w:val="swiss"/>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55" w:rsidRDefault="00AB61FD" w:rsidP="00057108">
    <w:pPr>
      <w:pStyle w:val="ad"/>
      <w:framePr w:wrap="around" w:vAnchor="text" w:hAnchor="margin" w:xAlign="center" w:y="1"/>
      <w:rPr>
        <w:rStyle w:val="af"/>
      </w:rPr>
    </w:pPr>
    <w:r>
      <w:rPr>
        <w:rStyle w:val="af"/>
      </w:rPr>
      <w:fldChar w:fldCharType="begin"/>
    </w:r>
    <w:r w:rsidR="00500B55">
      <w:rPr>
        <w:rStyle w:val="af"/>
      </w:rPr>
      <w:instrText xml:space="preserve">PAGE  </w:instrText>
    </w:r>
    <w:r>
      <w:rPr>
        <w:rStyle w:val="af"/>
      </w:rPr>
      <w:fldChar w:fldCharType="end"/>
    </w:r>
  </w:p>
  <w:p w:rsidR="00500B55" w:rsidRDefault="00500B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A3" w:rsidRDefault="004142A3">
      <w:r>
        <w:separator/>
      </w:r>
    </w:p>
  </w:footnote>
  <w:footnote w:type="continuationSeparator" w:id="0">
    <w:p w:rsidR="004142A3" w:rsidRDefault="00414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782"/>
    <w:multiLevelType w:val="hybridMultilevel"/>
    <w:tmpl w:val="E75C5BA6"/>
    <w:lvl w:ilvl="0" w:tplc="755CCF5A">
      <w:start w:val="1"/>
      <w:numFmt w:val="taiwaneseCountingThousand"/>
      <w:pStyle w:val="2"/>
      <w:lvlText w:val="（%1）"/>
      <w:lvlJc w:val="left"/>
      <w:pPr>
        <w:ind w:left="1756" w:hanging="48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318C31EC">
      <w:start w:val="1"/>
      <w:numFmt w:val="decimal"/>
      <w:lvlText w:val="%2."/>
      <w:lvlJc w:val="left"/>
      <w:pPr>
        <w:ind w:left="2116" w:hanging="36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2">
    <w:nsid w:val="7B5B29D6"/>
    <w:multiLevelType w:val="hybridMultilevel"/>
    <w:tmpl w:val="64DCC52E"/>
    <w:lvl w:ilvl="0" w:tplc="00E6E0E6">
      <w:start w:val="1"/>
      <w:numFmt w:val="taiwaneseCountingThousand"/>
      <w:pStyle w:val="1"/>
      <w:lvlText w:val="%1、"/>
      <w:lvlJc w:val="left"/>
      <w:pPr>
        <w:ind w:left="764"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828" w:hanging="480"/>
      </w:pPr>
    </w:lvl>
    <w:lvl w:ilvl="3" w:tplc="0409000F" w:tentative="1">
      <w:start w:val="1"/>
      <w:numFmt w:val="decimal"/>
      <w:lvlText w:val="%4."/>
      <w:lvlJc w:val="left"/>
      <w:pPr>
        <w:ind w:left="-348" w:hanging="480"/>
      </w:pPr>
    </w:lvl>
    <w:lvl w:ilvl="4" w:tplc="04090019" w:tentative="1">
      <w:start w:val="1"/>
      <w:numFmt w:val="ideographTraditional"/>
      <w:lvlText w:val="%5、"/>
      <w:lvlJc w:val="left"/>
      <w:pPr>
        <w:ind w:left="132" w:hanging="480"/>
      </w:pPr>
    </w:lvl>
    <w:lvl w:ilvl="5" w:tplc="0409001B" w:tentative="1">
      <w:start w:val="1"/>
      <w:numFmt w:val="lowerRoman"/>
      <w:lvlText w:val="%6."/>
      <w:lvlJc w:val="right"/>
      <w:pPr>
        <w:ind w:left="612" w:hanging="480"/>
      </w:pPr>
    </w:lvl>
    <w:lvl w:ilvl="6" w:tplc="0409000F" w:tentative="1">
      <w:start w:val="1"/>
      <w:numFmt w:val="decimal"/>
      <w:lvlText w:val="%7."/>
      <w:lvlJc w:val="left"/>
      <w:pPr>
        <w:ind w:left="1092" w:hanging="480"/>
      </w:pPr>
    </w:lvl>
    <w:lvl w:ilvl="7" w:tplc="04090019" w:tentative="1">
      <w:start w:val="1"/>
      <w:numFmt w:val="ideographTraditional"/>
      <w:lvlText w:val="%8、"/>
      <w:lvlJc w:val="left"/>
      <w:pPr>
        <w:ind w:left="1572" w:hanging="480"/>
      </w:pPr>
    </w:lvl>
    <w:lvl w:ilvl="8" w:tplc="0409001B" w:tentative="1">
      <w:start w:val="1"/>
      <w:numFmt w:val="lowerRoman"/>
      <w:lvlText w:val="%9."/>
      <w:lvlJc w:val="right"/>
      <w:pPr>
        <w:ind w:left="2052" w:hanging="4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D1"/>
    <w:rsid w:val="00001971"/>
    <w:rsid w:val="00001DC3"/>
    <w:rsid w:val="0000380E"/>
    <w:rsid w:val="00004573"/>
    <w:rsid w:val="000061D4"/>
    <w:rsid w:val="000067A8"/>
    <w:rsid w:val="00010B07"/>
    <w:rsid w:val="00011B6F"/>
    <w:rsid w:val="000157B0"/>
    <w:rsid w:val="00016EA2"/>
    <w:rsid w:val="00020418"/>
    <w:rsid w:val="000204CF"/>
    <w:rsid w:val="000216AD"/>
    <w:rsid w:val="00022654"/>
    <w:rsid w:val="00026538"/>
    <w:rsid w:val="000265E4"/>
    <w:rsid w:val="000268A5"/>
    <w:rsid w:val="00026D8E"/>
    <w:rsid w:val="00026FAD"/>
    <w:rsid w:val="00027130"/>
    <w:rsid w:val="00027828"/>
    <w:rsid w:val="0002793D"/>
    <w:rsid w:val="000307ED"/>
    <w:rsid w:val="0003213D"/>
    <w:rsid w:val="00032B15"/>
    <w:rsid w:val="00032E0C"/>
    <w:rsid w:val="000345DE"/>
    <w:rsid w:val="00035DAA"/>
    <w:rsid w:val="000377CF"/>
    <w:rsid w:val="00040A9A"/>
    <w:rsid w:val="00042FF9"/>
    <w:rsid w:val="00044CF7"/>
    <w:rsid w:val="000455A7"/>
    <w:rsid w:val="00045856"/>
    <w:rsid w:val="00046DAC"/>
    <w:rsid w:val="00057108"/>
    <w:rsid w:val="0005774D"/>
    <w:rsid w:val="00063F3A"/>
    <w:rsid w:val="0006605C"/>
    <w:rsid w:val="00066082"/>
    <w:rsid w:val="000666A2"/>
    <w:rsid w:val="000731F4"/>
    <w:rsid w:val="00073EE5"/>
    <w:rsid w:val="00074002"/>
    <w:rsid w:val="00074C7C"/>
    <w:rsid w:val="00077774"/>
    <w:rsid w:val="00080961"/>
    <w:rsid w:val="0008199B"/>
    <w:rsid w:val="000832C4"/>
    <w:rsid w:val="00083832"/>
    <w:rsid w:val="00083F3A"/>
    <w:rsid w:val="00084F38"/>
    <w:rsid w:val="0008614C"/>
    <w:rsid w:val="000906BA"/>
    <w:rsid w:val="00091C69"/>
    <w:rsid w:val="00092902"/>
    <w:rsid w:val="000937BE"/>
    <w:rsid w:val="000941EF"/>
    <w:rsid w:val="000A1080"/>
    <w:rsid w:val="000A2485"/>
    <w:rsid w:val="000A38CA"/>
    <w:rsid w:val="000A396F"/>
    <w:rsid w:val="000A3B64"/>
    <w:rsid w:val="000A4920"/>
    <w:rsid w:val="000B3E34"/>
    <w:rsid w:val="000B40D7"/>
    <w:rsid w:val="000C0450"/>
    <w:rsid w:val="000C717D"/>
    <w:rsid w:val="000C7D30"/>
    <w:rsid w:val="000D2224"/>
    <w:rsid w:val="000D2807"/>
    <w:rsid w:val="000D514E"/>
    <w:rsid w:val="000D5D09"/>
    <w:rsid w:val="000D7943"/>
    <w:rsid w:val="000D7E0A"/>
    <w:rsid w:val="000E0131"/>
    <w:rsid w:val="000E04F3"/>
    <w:rsid w:val="000E1898"/>
    <w:rsid w:val="000E2B17"/>
    <w:rsid w:val="000E37A3"/>
    <w:rsid w:val="000E6685"/>
    <w:rsid w:val="000E7216"/>
    <w:rsid w:val="000F024E"/>
    <w:rsid w:val="000F1597"/>
    <w:rsid w:val="000F1C14"/>
    <w:rsid w:val="000F330F"/>
    <w:rsid w:val="000F562B"/>
    <w:rsid w:val="000F7F9F"/>
    <w:rsid w:val="00102206"/>
    <w:rsid w:val="00103DC5"/>
    <w:rsid w:val="00105661"/>
    <w:rsid w:val="00106643"/>
    <w:rsid w:val="00110248"/>
    <w:rsid w:val="001123B1"/>
    <w:rsid w:val="0011576B"/>
    <w:rsid w:val="00116F5F"/>
    <w:rsid w:val="001175AD"/>
    <w:rsid w:val="00117EF3"/>
    <w:rsid w:val="00120102"/>
    <w:rsid w:val="00122BF8"/>
    <w:rsid w:val="00131011"/>
    <w:rsid w:val="00131B2E"/>
    <w:rsid w:val="001325C6"/>
    <w:rsid w:val="00135A17"/>
    <w:rsid w:val="00135DB0"/>
    <w:rsid w:val="00137B85"/>
    <w:rsid w:val="0014078E"/>
    <w:rsid w:val="001448FA"/>
    <w:rsid w:val="00150A23"/>
    <w:rsid w:val="0015124C"/>
    <w:rsid w:val="00152DB0"/>
    <w:rsid w:val="00153921"/>
    <w:rsid w:val="001542E1"/>
    <w:rsid w:val="001559A5"/>
    <w:rsid w:val="00155FEE"/>
    <w:rsid w:val="00156BF1"/>
    <w:rsid w:val="001626BB"/>
    <w:rsid w:val="00165734"/>
    <w:rsid w:val="0017121E"/>
    <w:rsid w:val="00173F63"/>
    <w:rsid w:val="00174B25"/>
    <w:rsid w:val="00174CAF"/>
    <w:rsid w:val="00175C97"/>
    <w:rsid w:val="001769B2"/>
    <w:rsid w:val="00177A99"/>
    <w:rsid w:val="001802A2"/>
    <w:rsid w:val="00186B6E"/>
    <w:rsid w:val="001872FE"/>
    <w:rsid w:val="001923FA"/>
    <w:rsid w:val="0019319A"/>
    <w:rsid w:val="001934E4"/>
    <w:rsid w:val="00193CD8"/>
    <w:rsid w:val="0019438A"/>
    <w:rsid w:val="00195382"/>
    <w:rsid w:val="001962FC"/>
    <w:rsid w:val="0019715E"/>
    <w:rsid w:val="001A0C79"/>
    <w:rsid w:val="001A1D28"/>
    <w:rsid w:val="001A2C0B"/>
    <w:rsid w:val="001A2D28"/>
    <w:rsid w:val="001A2DE1"/>
    <w:rsid w:val="001A45AB"/>
    <w:rsid w:val="001A4D74"/>
    <w:rsid w:val="001A6812"/>
    <w:rsid w:val="001A77F9"/>
    <w:rsid w:val="001B136F"/>
    <w:rsid w:val="001B2765"/>
    <w:rsid w:val="001B5B74"/>
    <w:rsid w:val="001B78D4"/>
    <w:rsid w:val="001C1A5D"/>
    <w:rsid w:val="001C23DB"/>
    <w:rsid w:val="001D105A"/>
    <w:rsid w:val="001D362F"/>
    <w:rsid w:val="001D6286"/>
    <w:rsid w:val="001D6621"/>
    <w:rsid w:val="001D7F6C"/>
    <w:rsid w:val="001E18DA"/>
    <w:rsid w:val="001E1C99"/>
    <w:rsid w:val="001E292D"/>
    <w:rsid w:val="001E2C4A"/>
    <w:rsid w:val="001E3186"/>
    <w:rsid w:val="001E3F5F"/>
    <w:rsid w:val="001E5E7D"/>
    <w:rsid w:val="001F1F6F"/>
    <w:rsid w:val="001F3337"/>
    <w:rsid w:val="001F3BE9"/>
    <w:rsid w:val="001F4170"/>
    <w:rsid w:val="001F4C21"/>
    <w:rsid w:val="001F4C70"/>
    <w:rsid w:val="001F5B10"/>
    <w:rsid w:val="001F6ACB"/>
    <w:rsid w:val="002014E3"/>
    <w:rsid w:val="00201663"/>
    <w:rsid w:val="00201D30"/>
    <w:rsid w:val="00201EBF"/>
    <w:rsid w:val="00202229"/>
    <w:rsid w:val="00206B1E"/>
    <w:rsid w:val="002071B7"/>
    <w:rsid w:val="00207263"/>
    <w:rsid w:val="00207F83"/>
    <w:rsid w:val="002101BA"/>
    <w:rsid w:val="00210588"/>
    <w:rsid w:val="00210BA3"/>
    <w:rsid w:val="00211A15"/>
    <w:rsid w:val="00211D20"/>
    <w:rsid w:val="002122C8"/>
    <w:rsid w:val="002125E6"/>
    <w:rsid w:val="00213122"/>
    <w:rsid w:val="00214715"/>
    <w:rsid w:val="00214F21"/>
    <w:rsid w:val="00217446"/>
    <w:rsid w:val="00217824"/>
    <w:rsid w:val="00220463"/>
    <w:rsid w:val="00220C62"/>
    <w:rsid w:val="002213CC"/>
    <w:rsid w:val="00221DD4"/>
    <w:rsid w:val="0022577D"/>
    <w:rsid w:val="002277FB"/>
    <w:rsid w:val="00227E92"/>
    <w:rsid w:val="00231D40"/>
    <w:rsid w:val="00232810"/>
    <w:rsid w:val="00232E1D"/>
    <w:rsid w:val="0023494A"/>
    <w:rsid w:val="002353D6"/>
    <w:rsid w:val="00237428"/>
    <w:rsid w:val="00242986"/>
    <w:rsid w:val="00244F76"/>
    <w:rsid w:val="00247115"/>
    <w:rsid w:val="00247E9E"/>
    <w:rsid w:val="00251B82"/>
    <w:rsid w:val="00253117"/>
    <w:rsid w:val="00254340"/>
    <w:rsid w:val="00255495"/>
    <w:rsid w:val="00257A97"/>
    <w:rsid w:val="00260068"/>
    <w:rsid w:val="002608CC"/>
    <w:rsid w:val="00260EBE"/>
    <w:rsid w:val="00261575"/>
    <w:rsid w:val="00262241"/>
    <w:rsid w:val="002628E8"/>
    <w:rsid w:val="00263156"/>
    <w:rsid w:val="00263245"/>
    <w:rsid w:val="00263594"/>
    <w:rsid w:val="00263E47"/>
    <w:rsid w:val="00264083"/>
    <w:rsid w:val="00264303"/>
    <w:rsid w:val="00266869"/>
    <w:rsid w:val="0027046B"/>
    <w:rsid w:val="00270C9B"/>
    <w:rsid w:val="002735E3"/>
    <w:rsid w:val="00273A9A"/>
    <w:rsid w:val="00273EE7"/>
    <w:rsid w:val="00274136"/>
    <w:rsid w:val="0028238B"/>
    <w:rsid w:val="002826F8"/>
    <w:rsid w:val="002833C6"/>
    <w:rsid w:val="00284BF6"/>
    <w:rsid w:val="00285AE4"/>
    <w:rsid w:val="002873F0"/>
    <w:rsid w:val="00291E3D"/>
    <w:rsid w:val="00293399"/>
    <w:rsid w:val="002A0010"/>
    <w:rsid w:val="002A0B11"/>
    <w:rsid w:val="002A0C16"/>
    <w:rsid w:val="002A0C76"/>
    <w:rsid w:val="002A13DF"/>
    <w:rsid w:val="002A291F"/>
    <w:rsid w:val="002A2FFD"/>
    <w:rsid w:val="002A30A2"/>
    <w:rsid w:val="002A322F"/>
    <w:rsid w:val="002A32E8"/>
    <w:rsid w:val="002A5F89"/>
    <w:rsid w:val="002A6244"/>
    <w:rsid w:val="002A76D1"/>
    <w:rsid w:val="002B170F"/>
    <w:rsid w:val="002B2782"/>
    <w:rsid w:val="002B3269"/>
    <w:rsid w:val="002B357B"/>
    <w:rsid w:val="002B378B"/>
    <w:rsid w:val="002B534C"/>
    <w:rsid w:val="002B65F5"/>
    <w:rsid w:val="002B77A9"/>
    <w:rsid w:val="002B78B2"/>
    <w:rsid w:val="002B7B1E"/>
    <w:rsid w:val="002B7B9E"/>
    <w:rsid w:val="002B7BA6"/>
    <w:rsid w:val="002C0E40"/>
    <w:rsid w:val="002C1541"/>
    <w:rsid w:val="002C1A09"/>
    <w:rsid w:val="002C2210"/>
    <w:rsid w:val="002C4B35"/>
    <w:rsid w:val="002C4E83"/>
    <w:rsid w:val="002C787E"/>
    <w:rsid w:val="002C78E4"/>
    <w:rsid w:val="002C7FD5"/>
    <w:rsid w:val="002D1070"/>
    <w:rsid w:val="002D4E0E"/>
    <w:rsid w:val="002D50A5"/>
    <w:rsid w:val="002D54A1"/>
    <w:rsid w:val="002D593A"/>
    <w:rsid w:val="002D5F03"/>
    <w:rsid w:val="002E10A6"/>
    <w:rsid w:val="002E4FF0"/>
    <w:rsid w:val="002E529D"/>
    <w:rsid w:val="002F16F6"/>
    <w:rsid w:val="002F28A5"/>
    <w:rsid w:val="002F381C"/>
    <w:rsid w:val="002F3C13"/>
    <w:rsid w:val="002F552F"/>
    <w:rsid w:val="002F712D"/>
    <w:rsid w:val="002F7565"/>
    <w:rsid w:val="00300D47"/>
    <w:rsid w:val="003014D5"/>
    <w:rsid w:val="0030163D"/>
    <w:rsid w:val="003018C6"/>
    <w:rsid w:val="003018EA"/>
    <w:rsid w:val="003032E4"/>
    <w:rsid w:val="0030448A"/>
    <w:rsid w:val="00306CBA"/>
    <w:rsid w:val="003074DF"/>
    <w:rsid w:val="00310366"/>
    <w:rsid w:val="00312250"/>
    <w:rsid w:val="003154EC"/>
    <w:rsid w:val="00317CDF"/>
    <w:rsid w:val="00317E8C"/>
    <w:rsid w:val="00320105"/>
    <w:rsid w:val="00324A2B"/>
    <w:rsid w:val="00325006"/>
    <w:rsid w:val="00325DCB"/>
    <w:rsid w:val="00326247"/>
    <w:rsid w:val="00326BA0"/>
    <w:rsid w:val="00330D8E"/>
    <w:rsid w:val="00331118"/>
    <w:rsid w:val="0033155E"/>
    <w:rsid w:val="003328FC"/>
    <w:rsid w:val="00333C0A"/>
    <w:rsid w:val="00334F8A"/>
    <w:rsid w:val="00337F20"/>
    <w:rsid w:val="00337F4D"/>
    <w:rsid w:val="00341437"/>
    <w:rsid w:val="003415A4"/>
    <w:rsid w:val="00341D2E"/>
    <w:rsid w:val="00341F9F"/>
    <w:rsid w:val="00345DFB"/>
    <w:rsid w:val="00345F34"/>
    <w:rsid w:val="00346C33"/>
    <w:rsid w:val="00346C8F"/>
    <w:rsid w:val="003475D3"/>
    <w:rsid w:val="003508EE"/>
    <w:rsid w:val="00351590"/>
    <w:rsid w:val="00352521"/>
    <w:rsid w:val="00352874"/>
    <w:rsid w:val="003535B8"/>
    <w:rsid w:val="0035486E"/>
    <w:rsid w:val="0035488B"/>
    <w:rsid w:val="003554BA"/>
    <w:rsid w:val="00362556"/>
    <w:rsid w:val="00362C16"/>
    <w:rsid w:val="00363F0C"/>
    <w:rsid w:val="003654C3"/>
    <w:rsid w:val="003672CE"/>
    <w:rsid w:val="0036768E"/>
    <w:rsid w:val="00367814"/>
    <w:rsid w:val="00370666"/>
    <w:rsid w:val="003708E3"/>
    <w:rsid w:val="003719F8"/>
    <w:rsid w:val="00373DAA"/>
    <w:rsid w:val="003742A6"/>
    <w:rsid w:val="0037532E"/>
    <w:rsid w:val="00375770"/>
    <w:rsid w:val="00377CDE"/>
    <w:rsid w:val="0038065B"/>
    <w:rsid w:val="00380C22"/>
    <w:rsid w:val="003814F2"/>
    <w:rsid w:val="00382902"/>
    <w:rsid w:val="00384015"/>
    <w:rsid w:val="00386721"/>
    <w:rsid w:val="00387A67"/>
    <w:rsid w:val="00390231"/>
    <w:rsid w:val="00390B04"/>
    <w:rsid w:val="003921D8"/>
    <w:rsid w:val="00392CCB"/>
    <w:rsid w:val="00392E8B"/>
    <w:rsid w:val="003934B9"/>
    <w:rsid w:val="00393D97"/>
    <w:rsid w:val="0039583C"/>
    <w:rsid w:val="00395C4D"/>
    <w:rsid w:val="003A0BEF"/>
    <w:rsid w:val="003A0D31"/>
    <w:rsid w:val="003A1C2F"/>
    <w:rsid w:val="003A3640"/>
    <w:rsid w:val="003A3CF1"/>
    <w:rsid w:val="003A3EF7"/>
    <w:rsid w:val="003A43F4"/>
    <w:rsid w:val="003A5D48"/>
    <w:rsid w:val="003A6124"/>
    <w:rsid w:val="003B14F5"/>
    <w:rsid w:val="003B25E1"/>
    <w:rsid w:val="003B48DC"/>
    <w:rsid w:val="003B683F"/>
    <w:rsid w:val="003B7196"/>
    <w:rsid w:val="003C028F"/>
    <w:rsid w:val="003C0E60"/>
    <w:rsid w:val="003C1376"/>
    <w:rsid w:val="003C280B"/>
    <w:rsid w:val="003C46D9"/>
    <w:rsid w:val="003C5D88"/>
    <w:rsid w:val="003D23BC"/>
    <w:rsid w:val="003D3C8B"/>
    <w:rsid w:val="003D3ED8"/>
    <w:rsid w:val="003D7A10"/>
    <w:rsid w:val="003E21F2"/>
    <w:rsid w:val="003E2E46"/>
    <w:rsid w:val="003E3F19"/>
    <w:rsid w:val="003E48F0"/>
    <w:rsid w:val="003E5A9F"/>
    <w:rsid w:val="003E7E95"/>
    <w:rsid w:val="003F07A7"/>
    <w:rsid w:val="003F4957"/>
    <w:rsid w:val="003F4DB9"/>
    <w:rsid w:val="003F4EBF"/>
    <w:rsid w:val="003F50C4"/>
    <w:rsid w:val="003F6632"/>
    <w:rsid w:val="00400A16"/>
    <w:rsid w:val="00400B9E"/>
    <w:rsid w:val="0040157C"/>
    <w:rsid w:val="004017AE"/>
    <w:rsid w:val="00402F2D"/>
    <w:rsid w:val="004036F8"/>
    <w:rsid w:val="00404F09"/>
    <w:rsid w:val="004062B7"/>
    <w:rsid w:val="004108BF"/>
    <w:rsid w:val="004108F5"/>
    <w:rsid w:val="00412E16"/>
    <w:rsid w:val="00413E1C"/>
    <w:rsid w:val="004140F8"/>
    <w:rsid w:val="004142A3"/>
    <w:rsid w:val="004150E9"/>
    <w:rsid w:val="00417F68"/>
    <w:rsid w:val="00422185"/>
    <w:rsid w:val="00423208"/>
    <w:rsid w:val="00424181"/>
    <w:rsid w:val="00424742"/>
    <w:rsid w:val="00425A89"/>
    <w:rsid w:val="00425DC5"/>
    <w:rsid w:val="00426D6A"/>
    <w:rsid w:val="00426E53"/>
    <w:rsid w:val="004270C4"/>
    <w:rsid w:val="004315C2"/>
    <w:rsid w:val="004341C1"/>
    <w:rsid w:val="004358D5"/>
    <w:rsid w:val="00445D97"/>
    <w:rsid w:val="004460EC"/>
    <w:rsid w:val="00446DA3"/>
    <w:rsid w:val="00447595"/>
    <w:rsid w:val="00447A2A"/>
    <w:rsid w:val="0045253F"/>
    <w:rsid w:val="00453A1C"/>
    <w:rsid w:val="00455961"/>
    <w:rsid w:val="004559B7"/>
    <w:rsid w:val="00456268"/>
    <w:rsid w:val="00464530"/>
    <w:rsid w:val="004659F8"/>
    <w:rsid w:val="004668C4"/>
    <w:rsid w:val="00466B7C"/>
    <w:rsid w:val="00467778"/>
    <w:rsid w:val="00467E0F"/>
    <w:rsid w:val="00471146"/>
    <w:rsid w:val="00471F3D"/>
    <w:rsid w:val="0047282C"/>
    <w:rsid w:val="00475EF0"/>
    <w:rsid w:val="00477EDF"/>
    <w:rsid w:val="00480FD5"/>
    <w:rsid w:val="0048218E"/>
    <w:rsid w:val="0048506C"/>
    <w:rsid w:val="00487A11"/>
    <w:rsid w:val="00487E72"/>
    <w:rsid w:val="00490E84"/>
    <w:rsid w:val="00491B5F"/>
    <w:rsid w:val="0049286A"/>
    <w:rsid w:val="00492E98"/>
    <w:rsid w:val="004938C9"/>
    <w:rsid w:val="00493FD7"/>
    <w:rsid w:val="004945A0"/>
    <w:rsid w:val="00494CFF"/>
    <w:rsid w:val="00494F84"/>
    <w:rsid w:val="00495BD5"/>
    <w:rsid w:val="004A00CE"/>
    <w:rsid w:val="004A0CC5"/>
    <w:rsid w:val="004A1BA6"/>
    <w:rsid w:val="004A388E"/>
    <w:rsid w:val="004A3AE0"/>
    <w:rsid w:val="004B025A"/>
    <w:rsid w:val="004B0344"/>
    <w:rsid w:val="004B09F5"/>
    <w:rsid w:val="004B3535"/>
    <w:rsid w:val="004B61F8"/>
    <w:rsid w:val="004B6ED0"/>
    <w:rsid w:val="004B799E"/>
    <w:rsid w:val="004C0D7E"/>
    <w:rsid w:val="004C1B27"/>
    <w:rsid w:val="004C33EA"/>
    <w:rsid w:val="004C373E"/>
    <w:rsid w:val="004C3CB4"/>
    <w:rsid w:val="004C4BC2"/>
    <w:rsid w:val="004C5011"/>
    <w:rsid w:val="004C5C75"/>
    <w:rsid w:val="004C7898"/>
    <w:rsid w:val="004D14F2"/>
    <w:rsid w:val="004D5125"/>
    <w:rsid w:val="004D6018"/>
    <w:rsid w:val="004D6121"/>
    <w:rsid w:val="004D6B68"/>
    <w:rsid w:val="004D6D4B"/>
    <w:rsid w:val="004D6EA1"/>
    <w:rsid w:val="004D7141"/>
    <w:rsid w:val="004D7748"/>
    <w:rsid w:val="004D78B0"/>
    <w:rsid w:val="004E01B0"/>
    <w:rsid w:val="004E0F3C"/>
    <w:rsid w:val="004E2232"/>
    <w:rsid w:val="004E247F"/>
    <w:rsid w:val="004E2A15"/>
    <w:rsid w:val="004E50AA"/>
    <w:rsid w:val="004E63A5"/>
    <w:rsid w:val="004E7C3F"/>
    <w:rsid w:val="004F04A6"/>
    <w:rsid w:val="004F06F9"/>
    <w:rsid w:val="004F0A9A"/>
    <w:rsid w:val="004F0E31"/>
    <w:rsid w:val="004F1AA9"/>
    <w:rsid w:val="004F1C2C"/>
    <w:rsid w:val="004F2112"/>
    <w:rsid w:val="004F243D"/>
    <w:rsid w:val="004F4666"/>
    <w:rsid w:val="004F54AC"/>
    <w:rsid w:val="004F72AC"/>
    <w:rsid w:val="00500845"/>
    <w:rsid w:val="00500B55"/>
    <w:rsid w:val="00502083"/>
    <w:rsid w:val="00502282"/>
    <w:rsid w:val="0050280B"/>
    <w:rsid w:val="00503F3F"/>
    <w:rsid w:val="005059A7"/>
    <w:rsid w:val="005065CE"/>
    <w:rsid w:val="005066C8"/>
    <w:rsid w:val="00507B6E"/>
    <w:rsid w:val="00512F50"/>
    <w:rsid w:val="00513455"/>
    <w:rsid w:val="00513EB2"/>
    <w:rsid w:val="00515019"/>
    <w:rsid w:val="00516AE7"/>
    <w:rsid w:val="00516F76"/>
    <w:rsid w:val="005204EA"/>
    <w:rsid w:val="00520519"/>
    <w:rsid w:val="005206DE"/>
    <w:rsid w:val="005222E3"/>
    <w:rsid w:val="00523085"/>
    <w:rsid w:val="00524E2F"/>
    <w:rsid w:val="005264FB"/>
    <w:rsid w:val="00527F4F"/>
    <w:rsid w:val="00530149"/>
    <w:rsid w:val="005331F6"/>
    <w:rsid w:val="00535510"/>
    <w:rsid w:val="005368CD"/>
    <w:rsid w:val="00537F60"/>
    <w:rsid w:val="00540617"/>
    <w:rsid w:val="00543233"/>
    <w:rsid w:val="00546543"/>
    <w:rsid w:val="00546DE0"/>
    <w:rsid w:val="0055087A"/>
    <w:rsid w:val="00551971"/>
    <w:rsid w:val="00557FBE"/>
    <w:rsid w:val="005618AE"/>
    <w:rsid w:val="005623A7"/>
    <w:rsid w:val="005634FC"/>
    <w:rsid w:val="00563EA2"/>
    <w:rsid w:val="00564848"/>
    <w:rsid w:val="005658EA"/>
    <w:rsid w:val="00565B14"/>
    <w:rsid w:val="00567AD6"/>
    <w:rsid w:val="00575AC8"/>
    <w:rsid w:val="0057624E"/>
    <w:rsid w:val="005762C3"/>
    <w:rsid w:val="005777A0"/>
    <w:rsid w:val="00580FCE"/>
    <w:rsid w:val="005822A9"/>
    <w:rsid w:val="005825E9"/>
    <w:rsid w:val="00584AFC"/>
    <w:rsid w:val="005851B3"/>
    <w:rsid w:val="005900B7"/>
    <w:rsid w:val="00590F50"/>
    <w:rsid w:val="005918AC"/>
    <w:rsid w:val="005939C3"/>
    <w:rsid w:val="00595042"/>
    <w:rsid w:val="005A1076"/>
    <w:rsid w:val="005A180F"/>
    <w:rsid w:val="005A5251"/>
    <w:rsid w:val="005A605C"/>
    <w:rsid w:val="005A6CB6"/>
    <w:rsid w:val="005B093F"/>
    <w:rsid w:val="005B142B"/>
    <w:rsid w:val="005B3148"/>
    <w:rsid w:val="005B3EF0"/>
    <w:rsid w:val="005B4565"/>
    <w:rsid w:val="005B4B9D"/>
    <w:rsid w:val="005B506D"/>
    <w:rsid w:val="005C019C"/>
    <w:rsid w:val="005C0416"/>
    <w:rsid w:val="005C4548"/>
    <w:rsid w:val="005C6704"/>
    <w:rsid w:val="005D0D5B"/>
    <w:rsid w:val="005D1F2F"/>
    <w:rsid w:val="005D26CA"/>
    <w:rsid w:val="005D3822"/>
    <w:rsid w:val="005D477B"/>
    <w:rsid w:val="005D617D"/>
    <w:rsid w:val="005E0B72"/>
    <w:rsid w:val="005E15FD"/>
    <w:rsid w:val="005E20D9"/>
    <w:rsid w:val="005F136D"/>
    <w:rsid w:val="005F3616"/>
    <w:rsid w:val="005F396F"/>
    <w:rsid w:val="005F5E30"/>
    <w:rsid w:val="005F68EC"/>
    <w:rsid w:val="005F78D2"/>
    <w:rsid w:val="00600530"/>
    <w:rsid w:val="006027CD"/>
    <w:rsid w:val="006027E6"/>
    <w:rsid w:val="006046F0"/>
    <w:rsid w:val="0060658B"/>
    <w:rsid w:val="00606CB8"/>
    <w:rsid w:val="0061029E"/>
    <w:rsid w:val="00610B40"/>
    <w:rsid w:val="0061114D"/>
    <w:rsid w:val="0061203D"/>
    <w:rsid w:val="00612332"/>
    <w:rsid w:val="00612862"/>
    <w:rsid w:val="006141D1"/>
    <w:rsid w:val="00615373"/>
    <w:rsid w:val="00617198"/>
    <w:rsid w:val="00617F0B"/>
    <w:rsid w:val="00621B91"/>
    <w:rsid w:val="0062371B"/>
    <w:rsid w:val="00623FBE"/>
    <w:rsid w:val="006245C5"/>
    <w:rsid w:val="00624A52"/>
    <w:rsid w:val="00625393"/>
    <w:rsid w:val="00631CAD"/>
    <w:rsid w:val="00631E2E"/>
    <w:rsid w:val="00635CAA"/>
    <w:rsid w:val="006366A0"/>
    <w:rsid w:val="00636A18"/>
    <w:rsid w:val="00636AF7"/>
    <w:rsid w:val="0063726F"/>
    <w:rsid w:val="0064083D"/>
    <w:rsid w:val="00643813"/>
    <w:rsid w:val="00643B92"/>
    <w:rsid w:val="00643F7E"/>
    <w:rsid w:val="0065082F"/>
    <w:rsid w:val="00653982"/>
    <w:rsid w:val="00655004"/>
    <w:rsid w:val="00655191"/>
    <w:rsid w:val="00655D00"/>
    <w:rsid w:val="006576D4"/>
    <w:rsid w:val="006576F3"/>
    <w:rsid w:val="00657DA4"/>
    <w:rsid w:val="00660754"/>
    <w:rsid w:val="00660977"/>
    <w:rsid w:val="00662119"/>
    <w:rsid w:val="006636E6"/>
    <w:rsid w:val="00664766"/>
    <w:rsid w:val="00665BBD"/>
    <w:rsid w:val="00665EDE"/>
    <w:rsid w:val="006669B0"/>
    <w:rsid w:val="00667203"/>
    <w:rsid w:val="00674EE0"/>
    <w:rsid w:val="006771CF"/>
    <w:rsid w:val="0068186F"/>
    <w:rsid w:val="0068234B"/>
    <w:rsid w:val="0068276C"/>
    <w:rsid w:val="00682E40"/>
    <w:rsid w:val="00683447"/>
    <w:rsid w:val="00684759"/>
    <w:rsid w:val="00686534"/>
    <w:rsid w:val="006875E4"/>
    <w:rsid w:val="00687665"/>
    <w:rsid w:val="0069264C"/>
    <w:rsid w:val="00692FC6"/>
    <w:rsid w:val="00692FE7"/>
    <w:rsid w:val="00694E7F"/>
    <w:rsid w:val="006A021F"/>
    <w:rsid w:val="006A027C"/>
    <w:rsid w:val="006A196B"/>
    <w:rsid w:val="006A26A6"/>
    <w:rsid w:val="006A2728"/>
    <w:rsid w:val="006A4FC3"/>
    <w:rsid w:val="006A7B70"/>
    <w:rsid w:val="006A7F71"/>
    <w:rsid w:val="006B0213"/>
    <w:rsid w:val="006B0FBA"/>
    <w:rsid w:val="006B11AC"/>
    <w:rsid w:val="006B3E5D"/>
    <w:rsid w:val="006B433B"/>
    <w:rsid w:val="006B4812"/>
    <w:rsid w:val="006B5DCC"/>
    <w:rsid w:val="006B7D9A"/>
    <w:rsid w:val="006C1CCC"/>
    <w:rsid w:val="006C4443"/>
    <w:rsid w:val="006C4991"/>
    <w:rsid w:val="006C4A68"/>
    <w:rsid w:val="006C56C9"/>
    <w:rsid w:val="006C63E7"/>
    <w:rsid w:val="006C6E6F"/>
    <w:rsid w:val="006C726E"/>
    <w:rsid w:val="006D1A4B"/>
    <w:rsid w:val="006D2DCE"/>
    <w:rsid w:val="006D2E73"/>
    <w:rsid w:val="006D4069"/>
    <w:rsid w:val="006D4240"/>
    <w:rsid w:val="006D6101"/>
    <w:rsid w:val="006D6C6B"/>
    <w:rsid w:val="006D7347"/>
    <w:rsid w:val="006D74F9"/>
    <w:rsid w:val="006D7504"/>
    <w:rsid w:val="006D7D5C"/>
    <w:rsid w:val="006E32B0"/>
    <w:rsid w:val="006E41BC"/>
    <w:rsid w:val="006E42F3"/>
    <w:rsid w:val="006E6503"/>
    <w:rsid w:val="006E69D4"/>
    <w:rsid w:val="006E7AEC"/>
    <w:rsid w:val="006E7E8F"/>
    <w:rsid w:val="006F05CF"/>
    <w:rsid w:val="006F1499"/>
    <w:rsid w:val="006F1E98"/>
    <w:rsid w:val="006F2580"/>
    <w:rsid w:val="006F29B2"/>
    <w:rsid w:val="006F2D91"/>
    <w:rsid w:val="006F41F4"/>
    <w:rsid w:val="006F421C"/>
    <w:rsid w:val="006F5355"/>
    <w:rsid w:val="006F5810"/>
    <w:rsid w:val="006F734A"/>
    <w:rsid w:val="006F737C"/>
    <w:rsid w:val="007026FE"/>
    <w:rsid w:val="0070293B"/>
    <w:rsid w:val="007043EB"/>
    <w:rsid w:val="00705597"/>
    <w:rsid w:val="007057D1"/>
    <w:rsid w:val="007065FB"/>
    <w:rsid w:val="0070666F"/>
    <w:rsid w:val="007067E0"/>
    <w:rsid w:val="00706E48"/>
    <w:rsid w:val="00707026"/>
    <w:rsid w:val="007072D8"/>
    <w:rsid w:val="0070737F"/>
    <w:rsid w:val="007115B2"/>
    <w:rsid w:val="00713564"/>
    <w:rsid w:val="00713BD3"/>
    <w:rsid w:val="00713CFA"/>
    <w:rsid w:val="007143ED"/>
    <w:rsid w:val="00715DB6"/>
    <w:rsid w:val="007178D9"/>
    <w:rsid w:val="00720B0E"/>
    <w:rsid w:val="00722AE3"/>
    <w:rsid w:val="007234E3"/>
    <w:rsid w:val="00723BCC"/>
    <w:rsid w:val="00723FAF"/>
    <w:rsid w:val="00723FB6"/>
    <w:rsid w:val="007241DD"/>
    <w:rsid w:val="00724727"/>
    <w:rsid w:val="00724B31"/>
    <w:rsid w:val="007251E9"/>
    <w:rsid w:val="00725F8E"/>
    <w:rsid w:val="00726110"/>
    <w:rsid w:val="0072764D"/>
    <w:rsid w:val="00727CDF"/>
    <w:rsid w:val="00727E27"/>
    <w:rsid w:val="00727F53"/>
    <w:rsid w:val="0073075B"/>
    <w:rsid w:val="00734145"/>
    <w:rsid w:val="0073656F"/>
    <w:rsid w:val="00737557"/>
    <w:rsid w:val="00740BCE"/>
    <w:rsid w:val="00741EC5"/>
    <w:rsid w:val="007438C0"/>
    <w:rsid w:val="00745623"/>
    <w:rsid w:val="00747008"/>
    <w:rsid w:val="00751599"/>
    <w:rsid w:val="00752290"/>
    <w:rsid w:val="00752893"/>
    <w:rsid w:val="00753EC8"/>
    <w:rsid w:val="0075438D"/>
    <w:rsid w:val="00754A71"/>
    <w:rsid w:val="00754F2C"/>
    <w:rsid w:val="007563FC"/>
    <w:rsid w:val="0076310E"/>
    <w:rsid w:val="007631A3"/>
    <w:rsid w:val="00764DC9"/>
    <w:rsid w:val="00765084"/>
    <w:rsid w:val="0076636A"/>
    <w:rsid w:val="00770B64"/>
    <w:rsid w:val="0077231F"/>
    <w:rsid w:val="00772F4D"/>
    <w:rsid w:val="00773009"/>
    <w:rsid w:val="00776284"/>
    <w:rsid w:val="00776B89"/>
    <w:rsid w:val="00776DC6"/>
    <w:rsid w:val="0077709F"/>
    <w:rsid w:val="0077725C"/>
    <w:rsid w:val="00780893"/>
    <w:rsid w:val="00781387"/>
    <w:rsid w:val="0078345B"/>
    <w:rsid w:val="00783CA1"/>
    <w:rsid w:val="00783CE5"/>
    <w:rsid w:val="007842E0"/>
    <w:rsid w:val="007852DE"/>
    <w:rsid w:val="00785826"/>
    <w:rsid w:val="00797A4C"/>
    <w:rsid w:val="007A0835"/>
    <w:rsid w:val="007A10C2"/>
    <w:rsid w:val="007A1237"/>
    <w:rsid w:val="007A1F0B"/>
    <w:rsid w:val="007A2603"/>
    <w:rsid w:val="007A30D9"/>
    <w:rsid w:val="007A53E9"/>
    <w:rsid w:val="007B04AE"/>
    <w:rsid w:val="007B2573"/>
    <w:rsid w:val="007B510A"/>
    <w:rsid w:val="007B57F0"/>
    <w:rsid w:val="007B598A"/>
    <w:rsid w:val="007B6D92"/>
    <w:rsid w:val="007B7B37"/>
    <w:rsid w:val="007C201E"/>
    <w:rsid w:val="007C25A7"/>
    <w:rsid w:val="007C5DAD"/>
    <w:rsid w:val="007C6CF0"/>
    <w:rsid w:val="007C6EE3"/>
    <w:rsid w:val="007D1AAA"/>
    <w:rsid w:val="007D363F"/>
    <w:rsid w:val="007D39AB"/>
    <w:rsid w:val="007D3AC4"/>
    <w:rsid w:val="007D3F74"/>
    <w:rsid w:val="007D4366"/>
    <w:rsid w:val="007D4B6E"/>
    <w:rsid w:val="007D552F"/>
    <w:rsid w:val="007D5532"/>
    <w:rsid w:val="007D66FE"/>
    <w:rsid w:val="007E417D"/>
    <w:rsid w:val="007E41BB"/>
    <w:rsid w:val="007E45BA"/>
    <w:rsid w:val="007E485E"/>
    <w:rsid w:val="007E671D"/>
    <w:rsid w:val="007E7FD8"/>
    <w:rsid w:val="007F0B32"/>
    <w:rsid w:val="007F20BB"/>
    <w:rsid w:val="007F2A8E"/>
    <w:rsid w:val="007F477B"/>
    <w:rsid w:val="007F4AA5"/>
    <w:rsid w:val="007F6A2C"/>
    <w:rsid w:val="007F74F8"/>
    <w:rsid w:val="008009EA"/>
    <w:rsid w:val="00802AF5"/>
    <w:rsid w:val="00802B2F"/>
    <w:rsid w:val="00803B18"/>
    <w:rsid w:val="00804701"/>
    <w:rsid w:val="00805A92"/>
    <w:rsid w:val="00805FEA"/>
    <w:rsid w:val="00806DBA"/>
    <w:rsid w:val="00812292"/>
    <w:rsid w:val="00816AF8"/>
    <w:rsid w:val="0081727E"/>
    <w:rsid w:val="0081737A"/>
    <w:rsid w:val="00821698"/>
    <w:rsid w:val="008219E1"/>
    <w:rsid w:val="00821CB5"/>
    <w:rsid w:val="00821CCC"/>
    <w:rsid w:val="00821D89"/>
    <w:rsid w:val="008226BA"/>
    <w:rsid w:val="00822C07"/>
    <w:rsid w:val="00822CD3"/>
    <w:rsid w:val="00827057"/>
    <w:rsid w:val="0083742B"/>
    <w:rsid w:val="008408B0"/>
    <w:rsid w:val="00840998"/>
    <w:rsid w:val="00843E66"/>
    <w:rsid w:val="0084419C"/>
    <w:rsid w:val="00845004"/>
    <w:rsid w:val="00845AB7"/>
    <w:rsid w:val="008464E1"/>
    <w:rsid w:val="00846864"/>
    <w:rsid w:val="00847422"/>
    <w:rsid w:val="00847850"/>
    <w:rsid w:val="00850F5C"/>
    <w:rsid w:val="008524E0"/>
    <w:rsid w:val="00852761"/>
    <w:rsid w:val="00853D22"/>
    <w:rsid w:val="0085454A"/>
    <w:rsid w:val="0085490F"/>
    <w:rsid w:val="00856034"/>
    <w:rsid w:val="0085686F"/>
    <w:rsid w:val="00856C78"/>
    <w:rsid w:val="00856EF3"/>
    <w:rsid w:val="00857BF4"/>
    <w:rsid w:val="0086079A"/>
    <w:rsid w:val="00860E8E"/>
    <w:rsid w:val="00861A7F"/>
    <w:rsid w:val="008620AD"/>
    <w:rsid w:val="0086266D"/>
    <w:rsid w:val="00862728"/>
    <w:rsid w:val="008636C6"/>
    <w:rsid w:val="00866071"/>
    <w:rsid w:val="008662D9"/>
    <w:rsid w:val="00867DFD"/>
    <w:rsid w:val="00871467"/>
    <w:rsid w:val="00871A17"/>
    <w:rsid w:val="008724F6"/>
    <w:rsid w:val="00872FFA"/>
    <w:rsid w:val="00874D92"/>
    <w:rsid w:val="008835E3"/>
    <w:rsid w:val="0088435C"/>
    <w:rsid w:val="00884B13"/>
    <w:rsid w:val="00885ECA"/>
    <w:rsid w:val="00885F40"/>
    <w:rsid w:val="00887365"/>
    <w:rsid w:val="00887BF6"/>
    <w:rsid w:val="00890611"/>
    <w:rsid w:val="00891E10"/>
    <w:rsid w:val="008922D0"/>
    <w:rsid w:val="008934DD"/>
    <w:rsid w:val="008939A3"/>
    <w:rsid w:val="00894EDB"/>
    <w:rsid w:val="00897750"/>
    <w:rsid w:val="008A101C"/>
    <w:rsid w:val="008A12CF"/>
    <w:rsid w:val="008A13FF"/>
    <w:rsid w:val="008A36E6"/>
    <w:rsid w:val="008A3C89"/>
    <w:rsid w:val="008A5A53"/>
    <w:rsid w:val="008A7608"/>
    <w:rsid w:val="008B0721"/>
    <w:rsid w:val="008B0937"/>
    <w:rsid w:val="008B0AE3"/>
    <w:rsid w:val="008B2280"/>
    <w:rsid w:val="008B257F"/>
    <w:rsid w:val="008B2B5A"/>
    <w:rsid w:val="008B3EC5"/>
    <w:rsid w:val="008B4471"/>
    <w:rsid w:val="008B4D1B"/>
    <w:rsid w:val="008B6CAB"/>
    <w:rsid w:val="008B78C9"/>
    <w:rsid w:val="008B7D1F"/>
    <w:rsid w:val="008C0CCB"/>
    <w:rsid w:val="008C0FD6"/>
    <w:rsid w:val="008C2037"/>
    <w:rsid w:val="008C2D10"/>
    <w:rsid w:val="008C4F47"/>
    <w:rsid w:val="008C564D"/>
    <w:rsid w:val="008C6D09"/>
    <w:rsid w:val="008C6DF8"/>
    <w:rsid w:val="008C7D38"/>
    <w:rsid w:val="008D2454"/>
    <w:rsid w:val="008D339D"/>
    <w:rsid w:val="008D42CB"/>
    <w:rsid w:val="008D5B7C"/>
    <w:rsid w:val="008D65B8"/>
    <w:rsid w:val="008D7670"/>
    <w:rsid w:val="008E0045"/>
    <w:rsid w:val="008E23AD"/>
    <w:rsid w:val="008E5417"/>
    <w:rsid w:val="008E58A5"/>
    <w:rsid w:val="008E7BEA"/>
    <w:rsid w:val="008F037E"/>
    <w:rsid w:val="008F0E5E"/>
    <w:rsid w:val="008F0F90"/>
    <w:rsid w:val="008F10C9"/>
    <w:rsid w:val="008F26A0"/>
    <w:rsid w:val="008F34E8"/>
    <w:rsid w:val="008F4D82"/>
    <w:rsid w:val="008F59B9"/>
    <w:rsid w:val="008F5BC0"/>
    <w:rsid w:val="008F6478"/>
    <w:rsid w:val="008F7D39"/>
    <w:rsid w:val="00902B26"/>
    <w:rsid w:val="00903D23"/>
    <w:rsid w:val="009059C8"/>
    <w:rsid w:val="00905C3F"/>
    <w:rsid w:val="00910D70"/>
    <w:rsid w:val="0091185B"/>
    <w:rsid w:val="00911C08"/>
    <w:rsid w:val="009133F6"/>
    <w:rsid w:val="00915BBB"/>
    <w:rsid w:val="00915DD4"/>
    <w:rsid w:val="0092059C"/>
    <w:rsid w:val="00921B14"/>
    <w:rsid w:val="00922501"/>
    <w:rsid w:val="00923188"/>
    <w:rsid w:val="009232E2"/>
    <w:rsid w:val="00925F51"/>
    <w:rsid w:val="00926C21"/>
    <w:rsid w:val="00930CFA"/>
    <w:rsid w:val="00930D22"/>
    <w:rsid w:val="00933CF7"/>
    <w:rsid w:val="00934B50"/>
    <w:rsid w:val="00935225"/>
    <w:rsid w:val="00936EF1"/>
    <w:rsid w:val="00937116"/>
    <w:rsid w:val="00937798"/>
    <w:rsid w:val="00941AF3"/>
    <w:rsid w:val="009435F6"/>
    <w:rsid w:val="00945D03"/>
    <w:rsid w:val="00946469"/>
    <w:rsid w:val="00950009"/>
    <w:rsid w:val="00950DBC"/>
    <w:rsid w:val="00950DEB"/>
    <w:rsid w:val="0095165E"/>
    <w:rsid w:val="00951A31"/>
    <w:rsid w:val="00952191"/>
    <w:rsid w:val="00952AA1"/>
    <w:rsid w:val="009550D1"/>
    <w:rsid w:val="0095564F"/>
    <w:rsid w:val="00957A38"/>
    <w:rsid w:val="0096171A"/>
    <w:rsid w:val="00964538"/>
    <w:rsid w:val="00964B1C"/>
    <w:rsid w:val="00966492"/>
    <w:rsid w:val="0096669E"/>
    <w:rsid w:val="009723EC"/>
    <w:rsid w:val="0097386C"/>
    <w:rsid w:val="00976312"/>
    <w:rsid w:val="00977604"/>
    <w:rsid w:val="00977B32"/>
    <w:rsid w:val="00981A9B"/>
    <w:rsid w:val="00982E77"/>
    <w:rsid w:val="00983385"/>
    <w:rsid w:val="0098535D"/>
    <w:rsid w:val="00987949"/>
    <w:rsid w:val="00990F99"/>
    <w:rsid w:val="00995FA2"/>
    <w:rsid w:val="00996A49"/>
    <w:rsid w:val="00997A4D"/>
    <w:rsid w:val="009A2C3D"/>
    <w:rsid w:val="009A2F1E"/>
    <w:rsid w:val="009A53CB"/>
    <w:rsid w:val="009A5BF0"/>
    <w:rsid w:val="009A6569"/>
    <w:rsid w:val="009A6B8E"/>
    <w:rsid w:val="009A7F82"/>
    <w:rsid w:val="009B0C31"/>
    <w:rsid w:val="009B0F1F"/>
    <w:rsid w:val="009B1031"/>
    <w:rsid w:val="009B124B"/>
    <w:rsid w:val="009B1A33"/>
    <w:rsid w:val="009B21A3"/>
    <w:rsid w:val="009B292E"/>
    <w:rsid w:val="009B2DA8"/>
    <w:rsid w:val="009B62E6"/>
    <w:rsid w:val="009C0965"/>
    <w:rsid w:val="009C3A56"/>
    <w:rsid w:val="009C3B67"/>
    <w:rsid w:val="009C5F06"/>
    <w:rsid w:val="009C778C"/>
    <w:rsid w:val="009C7B93"/>
    <w:rsid w:val="009C7F86"/>
    <w:rsid w:val="009D554C"/>
    <w:rsid w:val="009D6828"/>
    <w:rsid w:val="009E0C1F"/>
    <w:rsid w:val="009E15B7"/>
    <w:rsid w:val="009E38B7"/>
    <w:rsid w:val="009E43F7"/>
    <w:rsid w:val="009F0351"/>
    <w:rsid w:val="009F22A0"/>
    <w:rsid w:val="009F5509"/>
    <w:rsid w:val="009F5901"/>
    <w:rsid w:val="009F6FA1"/>
    <w:rsid w:val="00A02B78"/>
    <w:rsid w:val="00A04406"/>
    <w:rsid w:val="00A04A45"/>
    <w:rsid w:val="00A0696A"/>
    <w:rsid w:val="00A070AC"/>
    <w:rsid w:val="00A071C6"/>
    <w:rsid w:val="00A114D5"/>
    <w:rsid w:val="00A1188F"/>
    <w:rsid w:val="00A12A6C"/>
    <w:rsid w:val="00A137A7"/>
    <w:rsid w:val="00A137EE"/>
    <w:rsid w:val="00A13EB9"/>
    <w:rsid w:val="00A1453C"/>
    <w:rsid w:val="00A145DA"/>
    <w:rsid w:val="00A17708"/>
    <w:rsid w:val="00A21906"/>
    <w:rsid w:val="00A21E4F"/>
    <w:rsid w:val="00A36A89"/>
    <w:rsid w:val="00A452C2"/>
    <w:rsid w:val="00A463CB"/>
    <w:rsid w:val="00A46B86"/>
    <w:rsid w:val="00A476D0"/>
    <w:rsid w:val="00A477ED"/>
    <w:rsid w:val="00A501B5"/>
    <w:rsid w:val="00A534C7"/>
    <w:rsid w:val="00A53EBD"/>
    <w:rsid w:val="00A551BA"/>
    <w:rsid w:val="00A5548C"/>
    <w:rsid w:val="00A55A3D"/>
    <w:rsid w:val="00A55AE5"/>
    <w:rsid w:val="00A56992"/>
    <w:rsid w:val="00A56D94"/>
    <w:rsid w:val="00A57090"/>
    <w:rsid w:val="00A601EC"/>
    <w:rsid w:val="00A650A2"/>
    <w:rsid w:val="00A65907"/>
    <w:rsid w:val="00A675A7"/>
    <w:rsid w:val="00A67B32"/>
    <w:rsid w:val="00A67D3F"/>
    <w:rsid w:val="00A70106"/>
    <w:rsid w:val="00A712C7"/>
    <w:rsid w:val="00A71BF6"/>
    <w:rsid w:val="00A72F18"/>
    <w:rsid w:val="00A736FE"/>
    <w:rsid w:val="00A73769"/>
    <w:rsid w:val="00A73C61"/>
    <w:rsid w:val="00A73E73"/>
    <w:rsid w:val="00A745D8"/>
    <w:rsid w:val="00A74F6B"/>
    <w:rsid w:val="00A75773"/>
    <w:rsid w:val="00A766D5"/>
    <w:rsid w:val="00A7731A"/>
    <w:rsid w:val="00A80C48"/>
    <w:rsid w:val="00A81925"/>
    <w:rsid w:val="00A83A3C"/>
    <w:rsid w:val="00A840D5"/>
    <w:rsid w:val="00A844E9"/>
    <w:rsid w:val="00A8738C"/>
    <w:rsid w:val="00A874B2"/>
    <w:rsid w:val="00A903DD"/>
    <w:rsid w:val="00A9053D"/>
    <w:rsid w:val="00A919AC"/>
    <w:rsid w:val="00A92095"/>
    <w:rsid w:val="00A924AD"/>
    <w:rsid w:val="00A92FB4"/>
    <w:rsid w:val="00A95583"/>
    <w:rsid w:val="00A96346"/>
    <w:rsid w:val="00AA0AE5"/>
    <w:rsid w:val="00AA1D85"/>
    <w:rsid w:val="00AA739A"/>
    <w:rsid w:val="00AA79F7"/>
    <w:rsid w:val="00AB19E5"/>
    <w:rsid w:val="00AB6128"/>
    <w:rsid w:val="00AB61FD"/>
    <w:rsid w:val="00AB7270"/>
    <w:rsid w:val="00AC1156"/>
    <w:rsid w:val="00AC16CA"/>
    <w:rsid w:val="00AC1824"/>
    <w:rsid w:val="00AC2B14"/>
    <w:rsid w:val="00AC3698"/>
    <w:rsid w:val="00AC407B"/>
    <w:rsid w:val="00AC67B0"/>
    <w:rsid w:val="00AC69CC"/>
    <w:rsid w:val="00AC70B9"/>
    <w:rsid w:val="00AC7CD6"/>
    <w:rsid w:val="00AD186D"/>
    <w:rsid w:val="00AD31C0"/>
    <w:rsid w:val="00AD36AA"/>
    <w:rsid w:val="00AD53A0"/>
    <w:rsid w:val="00AD5FA0"/>
    <w:rsid w:val="00AD6F5E"/>
    <w:rsid w:val="00AD7825"/>
    <w:rsid w:val="00AD7855"/>
    <w:rsid w:val="00AE11CF"/>
    <w:rsid w:val="00AE294E"/>
    <w:rsid w:val="00AE3749"/>
    <w:rsid w:val="00AE3821"/>
    <w:rsid w:val="00AE3A68"/>
    <w:rsid w:val="00AE6F9E"/>
    <w:rsid w:val="00AE7FF5"/>
    <w:rsid w:val="00AF0CD5"/>
    <w:rsid w:val="00AF2F34"/>
    <w:rsid w:val="00AF4F07"/>
    <w:rsid w:val="00AF59D5"/>
    <w:rsid w:val="00AF617C"/>
    <w:rsid w:val="00AF76B5"/>
    <w:rsid w:val="00AF7D11"/>
    <w:rsid w:val="00B0156C"/>
    <w:rsid w:val="00B02067"/>
    <w:rsid w:val="00B03647"/>
    <w:rsid w:val="00B03A23"/>
    <w:rsid w:val="00B05F2A"/>
    <w:rsid w:val="00B10DBC"/>
    <w:rsid w:val="00B10F7D"/>
    <w:rsid w:val="00B1238E"/>
    <w:rsid w:val="00B12D64"/>
    <w:rsid w:val="00B13A8B"/>
    <w:rsid w:val="00B163E2"/>
    <w:rsid w:val="00B17689"/>
    <w:rsid w:val="00B2176F"/>
    <w:rsid w:val="00B22E3D"/>
    <w:rsid w:val="00B230FF"/>
    <w:rsid w:val="00B23963"/>
    <w:rsid w:val="00B23984"/>
    <w:rsid w:val="00B244A1"/>
    <w:rsid w:val="00B300DE"/>
    <w:rsid w:val="00B329FC"/>
    <w:rsid w:val="00B332DC"/>
    <w:rsid w:val="00B3340B"/>
    <w:rsid w:val="00B33700"/>
    <w:rsid w:val="00B33F19"/>
    <w:rsid w:val="00B3420A"/>
    <w:rsid w:val="00B34BEA"/>
    <w:rsid w:val="00B37326"/>
    <w:rsid w:val="00B4024A"/>
    <w:rsid w:val="00B4247B"/>
    <w:rsid w:val="00B44DE1"/>
    <w:rsid w:val="00B44EFF"/>
    <w:rsid w:val="00B45687"/>
    <w:rsid w:val="00B45BCE"/>
    <w:rsid w:val="00B50B6E"/>
    <w:rsid w:val="00B54423"/>
    <w:rsid w:val="00B547DB"/>
    <w:rsid w:val="00B55C90"/>
    <w:rsid w:val="00B56BAD"/>
    <w:rsid w:val="00B61A35"/>
    <w:rsid w:val="00B624C8"/>
    <w:rsid w:val="00B63770"/>
    <w:rsid w:val="00B63C96"/>
    <w:rsid w:val="00B64FFE"/>
    <w:rsid w:val="00B66DF0"/>
    <w:rsid w:val="00B677CF"/>
    <w:rsid w:val="00B67EEF"/>
    <w:rsid w:val="00B70047"/>
    <w:rsid w:val="00B707FF"/>
    <w:rsid w:val="00B70BB3"/>
    <w:rsid w:val="00B73A00"/>
    <w:rsid w:val="00B75CBB"/>
    <w:rsid w:val="00B76208"/>
    <w:rsid w:val="00B77013"/>
    <w:rsid w:val="00B778D8"/>
    <w:rsid w:val="00B77B6C"/>
    <w:rsid w:val="00B8100B"/>
    <w:rsid w:val="00B85C22"/>
    <w:rsid w:val="00B85F22"/>
    <w:rsid w:val="00B8763C"/>
    <w:rsid w:val="00B87D9B"/>
    <w:rsid w:val="00B87FB6"/>
    <w:rsid w:val="00B91E41"/>
    <w:rsid w:val="00B92171"/>
    <w:rsid w:val="00B94EE6"/>
    <w:rsid w:val="00B956B5"/>
    <w:rsid w:val="00B96310"/>
    <w:rsid w:val="00B979BF"/>
    <w:rsid w:val="00BA2717"/>
    <w:rsid w:val="00BA27B2"/>
    <w:rsid w:val="00BA482C"/>
    <w:rsid w:val="00BA5644"/>
    <w:rsid w:val="00BA58FA"/>
    <w:rsid w:val="00BA6447"/>
    <w:rsid w:val="00BB0B5C"/>
    <w:rsid w:val="00BB5C79"/>
    <w:rsid w:val="00BB6B2A"/>
    <w:rsid w:val="00BB73DD"/>
    <w:rsid w:val="00BC2A72"/>
    <w:rsid w:val="00BC594A"/>
    <w:rsid w:val="00BC7CF5"/>
    <w:rsid w:val="00BD0A21"/>
    <w:rsid w:val="00BD0EE3"/>
    <w:rsid w:val="00BD64BC"/>
    <w:rsid w:val="00BD6DFA"/>
    <w:rsid w:val="00BD760D"/>
    <w:rsid w:val="00BE384D"/>
    <w:rsid w:val="00BE389B"/>
    <w:rsid w:val="00BE42F1"/>
    <w:rsid w:val="00BE4BCF"/>
    <w:rsid w:val="00BE516B"/>
    <w:rsid w:val="00BE7EFA"/>
    <w:rsid w:val="00BE7F80"/>
    <w:rsid w:val="00BF0651"/>
    <w:rsid w:val="00BF1B98"/>
    <w:rsid w:val="00BF2A35"/>
    <w:rsid w:val="00BF43EF"/>
    <w:rsid w:val="00BF496C"/>
    <w:rsid w:val="00BF5A15"/>
    <w:rsid w:val="00C00B37"/>
    <w:rsid w:val="00C02A75"/>
    <w:rsid w:val="00C07C39"/>
    <w:rsid w:val="00C07FF6"/>
    <w:rsid w:val="00C13CEE"/>
    <w:rsid w:val="00C13F11"/>
    <w:rsid w:val="00C1592D"/>
    <w:rsid w:val="00C15AAF"/>
    <w:rsid w:val="00C16E12"/>
    <w:rsid w:val="00C202B8"/>
    <w:rsid w:val="00C22AC5"/>
    <w:rsid w:val="00C25AC7"/>
    <w:rsid w:val="00C27BD5"/>
    <w:rsid w:val="00C27C38"/>
    <w:rsid w:val="00C30F6D"/>
    <w:rsid w:val="00C31711"/>
    <w:rsid w:val="00C319FE"/>
    <w:rsid w:val="00C31EF4"/>
    <w:rsid w:val="00C3235E"/>
    <w:rsid w:val="00C358F0"/>
    <w:rsid w:val="00C3636F"/>
    <w:rsid w:val="00C374C4"/>
    <w:rsid w:val="00C37556"/>
    <w:rsid w:val="00C4166D"/>
    <w:rsid w:val="00C42BB3"/>
    <w:rsid w:val="00C435B1"/>
    <w:rsid w:val="00C441EC"/>
    <w:rsid w:val="00C454FF"/>
    <w:rsid w:val="00C456AF"/>
    <w:rsid w:val="00C46EC0"/>
    <w:rsid w:val="00C472B6"/>
    <w:rsid w:val="00C47B79"/>
    <w:rsid w:val="00C534E9"/>
    <w:rsid w:val="00C54079"/>
    <w:rsid w:val="00C545F5"/>
    <w:rsid w:val="00C54695"/>
    <w:rsid w:val="00C5469B"/>
    <w:rsid w:val="00C54B49"/>
    <w:rsid w:val="00C55B13"/>
    <w:rsid w:val="00C55EF3"/>
    <w:rsid w:val="00C560C6"/>
    <w:rsid w:val="00C61607"/>
    <w:rsid w:val="00C633F3"/>
    <w:rsid w:val="00C651BB"/>
    <w:rsid w:val="00C65CA1"/>
    <w:rsid w:val="00C66530"/>
    <w:rsid w:val="00C665E0"/>
    <w:rsid w:val="00C700E9"/>
    <w:rsid w:val="00C70D25"/>
    <w:rsid w:val="00C72142"/>
    <w:rsid w:val="00C72365"/>
    <w:rsid w:val="00C72B77"/>
    <w:rsid w:val="00C755CF"/>
    <w:rsid w:val="00C80EF3"/>
    <w:rsid w:val="00C820C9"/>
    <w:rsid w:val="00C85143"/>
    <w:rsid w:val="00C859B4"/>
    <w:rsid w:val="00C9043A"/>
    <w:rsid w:val="00C92D38"/>
    <w:rsid w:val="00C93B0F"/>
    <w:rsid w:val="00C95771"/>
    <w:rsid w:val="00C97B8B"/>
    <w:rsid w:val="00CA0AD9"/>
    <w:rsid w:val="00CA16C7"/>
    <w:rsid w:val="00CA24E1"/>
    <w:rsid w:val="00CA7977"/>
    <w:rsid w:val="00CB02D2"/>
    <w:rsid w:val="00CB30DA"/>
    <w:rsid w:val="00CB542C"/>
    <w:rsid w:val="00CB7058"/>
    <w:rsid w:val="00CC083C"/>
    <w:rsid w:val="00CC0E71"/>
    <w:rsid w:val="00CC3176"/>
    <w:rsid w:val="00CC7389"/>
    <w:rsid w:val="00CD138A"/>
    <w:rsid w:val="00CD4A4E"/>
    <w:rsid w:val="00CD541B"/>
    <w:rsid w:val="00CD68A5"/>
    <w:rsid w:val="00CD73E0"/>
    <w:rsid w:val="00CD7EB6"/>
    <w:rsid w:val="00CE0542"/>
    <w:rsid w:val="00CE17CB"/>
    <w:rsid w:val="00CE2CFC"/>
    <w:rsid w:val="00CE4360"/>
    <w:rsid w:val="00CE590D"/>
    <w:rsid w:val="00CE5CFE"/>
    <w:rsid w:val="00CE5EC8"/>
    <w:rsid w:val="00CE6810"/>
    <w:rsid w:val="00CE7395"/>
    <w:rsid w:val="00CE7460"/>
    <w:rsid w:val="00CE7DF8"/>
    <w:rsid w:val="00CF02DB"/>
    <w:rsid w:val="00CF1162"/>
    <w:rsid w:val="00CF2CC7"/>
    <w:rsid w:val="00CF430E"/>
    <w:rsid w:val="00CF5C99"/>
    <w:rsid w:val="00D00C20"/>
    <w:rsid w:val="00D03FA3"/>
    <w:rsid w:val="00D07588"/>
    <w:rsid w:val="00D10322"/>
    <w:rsid w:val="00D16DAD"/>
    <w:rsid w:val="00D17517"/>
    <w:rsid w:val="00D208B4"/>
    <w:rsid w:val="00D20DC1"/>
    <w:rsid w:val="00D21754"/>
    <w:rsid w:val="00D23964"/>
    <w:rsid w:val="00D24D43"/>
    <w:rsid w:val="00D254BE"/>
    <w:rsid w:val="00D256E9"/>
    <w:rsid w:val="00D2776A"/>
    <w:rsid w:val="00D278F4"/>
    <w:rsid w:val="00D27D62"/>
    <w:rsid w:val="00D318CA"/>
    <w:rsid w:val="00D327FC"/>
    <w:rsid w:val="00D337B5"/>
    <w:rsid w:val="00D34DDF"/>
    <w:rsid w:val="00D35BF3"/>
    <w:rsid w:val="00D372E5"/>
    <w:rsid w:val="00D37559"/>
    <w:rsid w:val="00D37B2E"/>
    <w:rsid w:val="00D37D92"/>
    <w:rsid w:val="00D40F8D"/>
    <w:rsid w:val="00D419F4"/>
    <w:rsid w:val="00D42179"/>
    <w:rsid w:val="00D43154"/>
    <w:rsid w:val="00D44C5D"/>
    <w:rsid w:val="00D45C45"/>
    <w:rsid w:val="00D50DF7"/>
    <w:rsid w:val="00D5521B"/>
    <w:rsid w:val="00D55851"/>
    <w:rsid w:val="00D57380"/>
    <w:rsid w:val="00D57B35"/>
    <w:rsid w:val="00D612FE"/>
    <w:rsid w:val="00D615A4"/>
    <w:rsid w:val="00D61D47"/>
    <w:rsid w:val="00D63928"/>
    <w:rsid w:val="00D6413A"/>
    <w:rsid w:val="00D65287"/>
    <w:rsid w:val="00D67D2B"/>
    <w:rsid w:val="00D67F0B"/>
    <w:rsid w:val="00D70347"/>
    <w:rsid w:val="00D713A3"/>
    <w:rsid w:val="00D7241A"/>
    <w:rsid w:val="00D73BEF"/>
    <w:rsid w:val="00D741ED"/>
    <w:rsid w:val="00D74916"/>
    <w:rsid w:val="00D7543D"/>
    <w:rsid w:val="00D774F2"/>
    <w:rsid w:val="00D7771F"/>
    <w:rsid w:val="00D77773"/>
    <w:rsid w:val="00D80E16"/>
    <w:rsid w:val="00D82AFB"/>
    <w:rsid w:val="00D83E05"/>
    <w:rsid w:val="00D840D3"/>
    <w:rsid w:val="00D85C12"/>
    <w:rsid w:val="00D861CE"/>
    <w:rsid w:val="00D87C6F"/>
    <w:rsid w:val="00D91172"/>
    <w:rsid w:val="00D92C94"/>
    <w:rsid w:val="00D94FD4"/>
    <w:rsid w:val="00D95C0C"/>
    <w:rsid w:val="00DA1B7C"/>
    <w:rsid w:val="00DA30FB"/>
    <w:rsid w:val="00DA41EF"/>
    <w:rsid w:val="00DA592B"/>
    <w:rsid w:val="00DB2834"/>
    <w:rsid w:val="00DB2BB1"/>
    <w:rsid w:val="00DB2C1A"/>
    <w:rsid w:val="00DB3C6E"/>
    <w:rsid w:val="00DB43FF"/>
    <w:rsid w:val="00DB5C49"/>
    <w:rsid w:val="00DB664F"/>
    <w:rsid w:val="00DB7068"/>
    <w:rsid w:val="00DB70ED"/>
    <w:rsid w:val="00DC046C"/>
    <w:rsid w:val="00DC10AF"/>
    <w:rsid w:val="00DC199C"/>
    <w:rsid w:val="00DC2836"/>
    <w:rsid w:val="00DC35FC"/>
    <w:rsid w:val="00DC3D6C"/>
    <w:rsid w:val="00DC6D51"/>
    <w:rsid w:val="00DC79CA"/>
    <w:rsid w:val="00DD3AAF"/>
    <w:rsid w:val="00DD4290"/>
    <w:rsid w:val="00DD54A5"/>
    <w:rsid w:val="00DD7019"/>
    <w:rsid w:val="00DE01EF"/>
    <w:rsid w:val="00DE1329"/>
    <w:rsid w:val="00DE3110"/>
    <w:rsid w:val="00DE3D39"/>
    <w:rsid w:val="00DE609F"/>
    <w:rsid w:val="00DE61D6"/>
    <w:rsid w:val="00DE67DC"/>
    <w:rsid w:val="00DE6C04"/>
    <w:rsid w:val="00DE740F"/>
    <w:rsid w:val="00DF03CF"/>
    <w:rsid w:val="00DF07B2"/>
    <w:rsid w:val="00DF0A42"/>
    <w:rsid w:val="00DF0D4C"/>
    <w:rsid w:val="00DF1B0E"/>
    <w:rsid w:val="00DF1F43"/>
    <w:rsid w:val="00DF2916"/>
    <w:rsid w:val="00DF41D9"/>
    <w:rsid w:val="00DF59CE"/>
    <w:rsid w:val="00DF7B81"/>
    <w:rsid w:val="00E0002F"/>
    <w:rsid w:val="00E00B9A"/>
    <w:rsid w:val="00E04581"/>
    <w:rsid w:val="00E05274"/>
    <w:rsid w:val="00E05386"/>
    <w:rsid w:val="00E053A9"/>
    <w:rsid w:val="00E06178"/>
    <w:rsid w:val="00E062E8"/>
    <w:rsid w:val="00E06C54"/>
    <w:rsid w:val="00E07039"/>
    <w:rsid w:val="00E13D26"/>
    <w:rsid w:val="00E15807"/>
    <w:rsid w:val="00E1642B"/>
    <w:rsid w:val="00E1699C"/>
    <w:rsid w:val="00E24C09"/>
    <w:rsid w:val="00E26278"/>
    <w:rsid w:val="00E2636B"/>
    <w:rsid w:val="00E3067D"/>
    <w:rsid w:val="00E30B65"/>
    <w:rsid w:val="00E317DC"/>
    <w:rsid w:val="00E3601E"/>
    <w:rsid w:val="00E3713B"/>
    <w:rsid w:val="00E40795"/>
    <w:rsid w:val="00E41462"/>
    <w:rsid w:val="00E43CB4"/>
    <w:rsid w:val="00E43E2E"/>
    <w:rsid w:val="00E4420C"/>
    <w:rsid w:val="00E45439"/>
    <w:rsid w:val="00E4563A"/>
    <w:rsid w:val="00E463EA"/>
    <w:rsid w:val="00E46AC2"/>
    <w:rsid w:val="00E47077"/>
    <w:rsid w:val="00E472D9"/>
    <w:rsid w:val="00E47A18"/>
    <w:rsid w:val="00E47E26"/>
    <w:rsid w:val="00E50316"/>
    <w:rsid w:val="00E5099A"/>
    <w:rsid w:val="00E52250"/>
    <w:rsid w:val="00E52EF1"/>
    <w:rsid w:val="00E532B1"/>
    <w:rsid w:val="00E548D1"/>
    <w:rsid w:val="00E55E2C"/>
    <w:rsid w:val="00E576E9"/>
    <w:rsid w:val="00E578D1"/>
    <w:rsid w:val="00E6067D"/>
    <w:rsid w:val="00E617D7"/>
    <w:rsid w:val="00E62BF0"/>
    <w:rsid w:val="00E634A7"/>
    <w:rsid w:val="00E63DB3"/>
    <w:rsid w:val="00E64541"/>
    <w:rsid w:val="00E64C15"/>
    <w:rsid w:val="00E6647B"/>
    <w:rsid w:val="00E67D6F"/>
    <w:rsid w:val="00E719F5"/>
    <w:rsid w:val="00E725EB"/>
    <w:rsid w:val="00E73636"/>
    <w:rsid w:val="00E73FD8"/>
    <w:rsid w:val="00E745CB"/>
    <w:rsid w:val="00E76A86"/>
    <w:rsid w:val="00E77CA8"/>
    <w:rsid w:val="00E8025E"/>
    <w:rsid w:val="00E81ECB"/>
    <w:rsid w:val="00E81F0F"/>
    <w:rsid w:val="00E82D2F"/>
    <w:rsid w:val="00E83720"/>
    <w:rsid w:val="00E868F0"/>
    <w:rsid w:val="00E86CF4"/>
    <w:rsid w:val="00E90C5A"/>
    <w:rsid w:val="00E9163F"/>
    <w:rsid w:val="00E94554"/>
    <w:rsid w:val="00E95C39"/>
    <w:rsid w:val="00E95FC4"/>
    <w:rsid w:val="00E960B7"/>
    <w:rsid w:val="00E9787F"/>
    <w:rsid w:val="00EA049E"/>
    <w:rsid w:val="00EA0822"/>
    <w:rsid w:val="00EA1D03"/>
    <w:rsid w:val="00EA1FE0"/>
    <w:rsid w:val="00EA42D2"/>
    <w:rsid w:val="00EA4460"/>
    <w:rsid w:val="00EA4B79"/>
    <w:rsid w:val="00EA5049"/>
    <w:rsid w:val="00EA5173"/>
    <w:rsid w:val="00EA6297"/>
    <w:rsid w:val="00EB1038"/>
    <w:rsid w:val="00EB300F"/>
    <w:rsid w:val="00EB73CD"/>
    <w:rsid w:val="00EB7812"/>
    <w:rsid w:val="00EB7F07"/>
    <w:rsid w:val="00EC15F8"/>
    <w:rsid w:val="00EC1916"/>
    <w:rsid w:val="00EC2025"/>
    <w:rsid w:val="00EC42DB"/>
    <w:rsid w:val="00EC5379"/>
    <w:rsid w:val="00EC63A6"/>
    <w:rsid w:val="00ED0DF8"/>
    <w:rsid w:val="00ED10CD"/>
    <w:rsid w:val="00ED1EF5"/>
    <w:rsid w:val="00ED2E6A"/>
    <w:rsid w:val="00ED45AC"/>
    <w:rsid w:val="00ED46C0"/>
    <w:rsid w:val="00ED6241"/>
    <w:rsid w:val="00ED6DF9"/>
    <w:rsid w:val="00ED7479"/>
    <w:rsid w:val="00ED79DF"/>
    <w:rsid w:val="00EE2F3E"/>
    <w:rsid w:val="00EE3CF6"/>
    <w:rsid w:val="00EE5A46"/>
    <w:rsid w:val="00EE712A"/>
    <w:rsid w:val="00EF0339"/>
    <w:rsid w:val="00EF2833"/>
    <w:rsid w:val="00EF409B"/>
    <w:rsid w:val="00EF4234"/>
    <w:rsid w:val="00EF507C"/>
    <w:rsid w:val="00F00C41"/>
    <w:rsid w:val="00F01B77"/>
    <w:rsid w:val="00F04724"/>
    <w:rsid w:val="00F05AE1"/>
    <w:rsid w:val="00F0608D"/>
    <w:rsid w:val="00F06708"/>
    <w:rsid w:val="00F114FA"/>
    <w:rsid w:val="00F124A7"/>
    <w:rsid w:val="00F125E4"/>
    <w:rsid w:val="00F12D8A"/>
    <w:rsid w:val="00F135B9"/>
    <w:rsid w:val="00F14C95"/>
    <w:rsid w:val="00F15250"/>
    <w:rsid w:val="00F16D4F"/>
    <w:rsid w:val="00F1792D"/>
    <w:rsid w:val="00F17AE5"/>
    <w:rsid w:val="00F20365"/>
    <w:rsid w:val="00F21DDD"/>
    <w:rsid w:val="00F226E0"/>
    <w:rsid w:val="00F23929"/>
    <w:rsid w:val="00F2693D"/>
    <w:rsid w:val="00F2739E"/>
    <w:rsid w:val="00F27A03"/>
    <w:rsid w:val="00F3114F"/>
    <w:rsid w:val="00F317DE"/>
    <w:rsid w:val="00F31BC5"/>
    <w:rsid w:val="00F329CE"/>
    <w:rsid w:val="00F32B66"/>
    <w:rsid w:val="00F32FE7"/>
    <w:rsid w:val="00F33DC6"/>
    <w:rsid w:val="00F3720E"/>
    <w:rsid w:val="00F37503"/>
    <w:rsid w:val="00F37FED"/>
    <w:rsid w:val="00F42778"/>
    <w:rsid w:val="00F43A14"/>
    <w:rsid w:val="00F46216"/>
    <w:rsid w:val="00F470B5"/>
    <w:rsid w:val="00F47956"/>
    <w:rsid w:val="00F5044C"/>
    <w:rsid w:val="00F52C40"/>
    <w:rsid w:val="00F53FE3"/>
    <w:rsid w:val="00F54507"/>
    <w:rsid w:val="00F61A90"/>
    <w:rsid w:val="00F620B9"/>
    <w:rsid w:val="00F62FB4"/>
    <w:rsid w:val="00F6385F"/>
    <w:rsid w:val="00F63A88"/>
    <w:rsid w:val="00F66334"/>
    <w:rsid w:val="00F67D2E"/>
    <w:rsid w:val="00F70B27"/>
    <w:rsid w:val="00F71799"/>
    <w:rsid w:val="00F71C5A"/>
    <w:rsid w:val="00F72ADC"/>
    <w:rsid w:val="00F7489C"/>
    <w:rsid w:val="00F74AF4"/>
    <w:rsid w:val="00F805C0"/>
    <w:rsid w:val="00F8102B"/>
    <w:rsid w:val="00F81FA3"/>
    <w:rsid w:val="00F82F1F"/>
    <w:rsid w:val="00F83A08"/>
    <w:rsid w:val="00F83BF6"/>
    <w:rsid w:val="00F8513D"/>
    <w:rsid w:val="00F875D1"/>
    <w:rsid w:val="00F87CEA"/>
    <w:rsid w:val="00F90E03"/>
    <w:rsid w:val="00F90F68"/>
    <w:rsid w:val="00F92D63"/>
    <w:rsid w:val="00F9367D"/>
    <w:rsid w:val="00F942DB"/>
    <w:rsid w:val="00F947F4"/>
    <w:rsid w:val="00F94874"/>
    <w:rsid w:val="00F97B13"/>
    <w:rsid w:val="00FA35C0"/>
    <w:rsid w:val="00FA3697"/>
    <w:rsid w:val="00FA3854"/>
    <w:rsid w:val="00FA39CF"/>
    <w:rsid w:val="00FA47EC"/>
    <w:rsid w:val="00FA52AF"/>
    <w:rsid w:val="00FA5C8A"/>
    <w:rsid w:val="00FA61A3"/>
    <w:rsid w:val="00FA695E"/>
    <w:rsid w:val="00FA72CE"/>
    <w:rsid w:val="00FA74C9"/>
    <w:rsid w:val="00FA7EF6"/>
    <w:rsid w:val="00FB0438"/>
    <w:rsid w:val="00FB0560"/>
    <w:rsid w:val="00FB4AFE"/>
    <w:rsid w:val="00FB52C5"/>
    <w:rsid w:val="00FB6A3F"/>
    <w:rsid w:val="00FB7137"/>
    <w:rsid w:val="00FB7306"/>
    <w:rsid w:val="00FB73CB"/>
    <w:rsid w:val="00FC4F48"/>
    <w:rsid w:val="00FD098C"/>
    <w:rsid w:val="00FD17FC"/>
    <w:rsid w:val="00FD20F6"/>
    <w:rsid w:val="00FD4B1A"/>
    <w:rsid w:val="00FD5252"/>
    <w:rsid w:val="00FD6509"/>
    <w:rsid w:val="00FD79ED"/>
    <w:rsid w:val="00FE0E59"/>
    <w:rsid w:val="00FE0F92"/>
    <w:rsid w:val="00FE1EA4"/>
    <w:rsid w:val="00FE39FF"/>
    <w:rsid w:val="00FE44F2"/>
    <w:rsid w:val="00FE5EDA"/>
    <w:rsid w:val="00FE69D1"/>
    <w:rsid w:val="00FE77F2"/>
    <w:rsid w:val="00FF0414"/>
    <w:rsid w:val="00FF20F6"/>
    <w:rsid w:val="00FF22A2"/>
    <w:rsid w:val="00FF2F41"/>
    <w:rsid w:val="00FF4001"/>
    <w:rsid w:val="00FF44F3"/>
    <w:rsid w:val="00FF4C1F"/>
    <w:rsid w:val="00FF52D9"/>
    <w:rsid w:val="00FF6368"/>
    <w:rsid w:val="00FF6EAD"/>
    <w:rsid w:val="00FF7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69D1"/>
    <w:pPr>
      <w:widowControl w:val="0"/>
    </w:pPr>
    <w:rPr>
      <w:rFonts w:ascii="標楷體" w:eastAsia="標楷體"/>
      <w:kern w:val="2"/>
      <w:sz w:val="28"/>
    </w:rPr>
  </w:style>
  <w:style w:type="paragraph" w:styleId="1">
    <w:name w:val="heading 1"/>
    <w:basedOn w:val="a1"/>
    <w:next w:val="a0"/>
    <w:link w:val="10"/>
    <w:qFormat/>
    <w:rsid w:val="003415A4"/>
    <w:pPr>
      <w:numPr>
        <w:numId w:val="1"/>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EA42D2"/>
    <w:pPr>
      <w:numPr>
        <w:numId w:val="2"/>
      </w:numPr>
      <w:tabs>
        <w:tab w:val="left" w:pos="1276"/>
      </w:tabs>
      <w:snapToGrid w:val="0"/>
      <w:spacing w:line="300" w:lineRule="exact"/>
      <w:jc w:val="both"/>
      <w:outlineLvl w:val="1"/>
    </w:pPr>
    <w:rPr>
      <w:rFonts w:hAnsi="標楷體"/>
      <w:bCs/>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semiHidden/>
    <w:rsid w:val="00FE69D1"/>
    <w:rPr>
      <w:sz w:val="32"/>
      <w:szCs w:val="32"/>
    </w:rPr>
  </w:style>
  <w:style w:type="paragraph" w:customStyle="1" w:styleId="a6">
    <w:name w:val="說明一"/>
    <w:basedOn w:val="a0"/>
    <w:link w:val="a7"/>
    <w:rsid w:val="004A0CC5"/>
    <w:pPr>
      <w:adjustRightInd w:val="0"/>
      <w:snapToGrid w:val="0"/>
      <w:spacing w:line="440" w:lineRule="exact"/>
      <w:ind w:leftChars="150" w:left="350" w:hangingChars="200" w:hanging="200"/>
      <w:jc w:val="both"/>
    </w:pPr>
    <w:rPr>
      <w:rFonts w:hAnsi="標楷體"/>
      <w:sz w:val="32"/>
      <w:szCs w:val="32"/>
    </w:rPr>
  </w:style>
  <w:style w:type="character" w:customStyle="1" w:styleId="a7">
    <w:name w:val="說明一 字元 字元"/>
    <w:link w:val="a6"/>
    <w:rsid w:val="004A0CC5"/>
    <w:rPr>
      <w:rFonts w:ascii="標楷體" w:eastAsia="標楷體" w:hAnsi="標楷體"/>
      <w:kern w:val="2"/>
      <w:sz w:val="32"/>
      <w:szCs w:val="32"/>
      <w:lang w:val="en-US" w:eastAsia="zh-TW" w:bidi="ar-SA"/>
    </w:rPr>
  </w:style>
  <w:style w:type="paragraph" w:customStyle="1" w:styleId="11">
    <w:name w:val="1."/>
    <w:basedOn w:val="a0"/>
    <w:rsid w:val="004A0CC5"/>
    <w:pPr>
      <w:adjustRightInd w:val="0"/>
      <w:snapToGrid w:val="0"/>
      <w:spacing w:line="470" w:lineRule="exact"/>
      <w:ind w:leftChars="330" w:left="430" w:hangingChars="100" w:hanging="100"/>
      <w:jc w:val="both"/>
    </w:pPr>
    <w:rPr>
      <w:rFonts w:hAnsi="標楷體"/>
      <w:szCs w:val="28"/>
    </w:rPr>
  </w:style>
  <w:style w:type="character" w:customStyle="1" w:styleId="20">
    <w:name w:val="標題 2 字元"/>
    <w:aliases w:val="標題 (一) 字元"/>
    <w:link w:val="2"/>
    <w:rsid w:val="00EA42D2"/>
    <w:rPr>
      <w:rFonts w:ascii="標楷體" w:eastAsia="標楷體" w:hAnsi="標楷體"/>
      <w:bCs/>
      <w:kern w:val="2"/>
      <w:sz w:val="28"/>
      <w:szCs w:val="28"/>
      <w:lang w:val="x-none" w:eastAsia="x-none"/>
    </w:rPr>
  </w:style>
  <w:style w:type="paragraph" w:customStyle="1" w:styleId="a8">
    <w:name w:val="標(一)"/>
    <w:basedOn w:val="a0"/>
    <w:rsid w:val="00DC79CA"/>
    <w:pPr>
      <w:spacing w:line="360" w:lineRule="exact"/>
    </w:pPr>
    <w:rPr>
      <w:b/>
    </w:rPr>
  </w:style>
  <w:style w:type="paragraph" w:customStyle="1" w:styleId="a9">
    <w:name w:val="標一"/>
    <w:basedOn w:val="a0"/>
    <w:rsid w:val="00DC79CA"/>
    <w:pPr>
      <w:spacing w:line="360" w:lineRule="exact"/>
      <w:ind w:leftChars="-100" w:left="-280"/>
    </w:pPr>
    <w:rPr>
      <w:rFonts w:ascii="文鼎粗黑" w:eastAsia="文鼎粗黑"/>
    </w:rPr>
  </w:style>
  <w:style w:type="paragraph" w:customStyle="1" w:styleId="aa">
    <w:name w:val="標(一)內文"/>
    <w:basedOn w:val="a0"/>
    <w:link w:val="ab"/>
    <w:rsid w:val="00DC79CA"/>
    <w:pPr>
      <w:spacing w:line="360" w:lineRule="exact"/>
      <w:ind w:leftChars="200" w:left="560"/>
      <w:jc w:val="both"/>
    </w:pPr>
  </w:style>
  <w:style w:type="paragraph" w:customStyle="1" w:styleId="12">
    <w:name w:val="標(1)"/>
    <w:basedOn w:val="a0"/>
    <w:rsid w:val="00DC79CA"/>
    <w:pPr>
      <w:spacing w:line="360" w:lineRule="exact"/>
      <w:ind w:leftChars="350" w:left="1400" w:hangingChars="150" w:hanging="420"/>
      <w:jc w:val="both"/>
    </w:pPr>
  </w:style>
  <w:style w:type="paragraph" w:customStyle="1" w:styleId="13">
    <w:name w:val="標1"/>
    <w:basedOn w:val="a0"/>
    <w:link w:val="14"/>
    <w:rsid w:val="00DC79CA"/>
    <w:pPr>
      <w:spacing w:line="360" w:lineRule="exact"/>
      <w:ind w:left="839" w:hanging="278"/>
      <w:jc w:val="both"/>
    </w:pPr>
  </w:style>
  <w:style w:type="character" w:customStyle="1" w:styleId="14">
    <w:name w:val="標1 字元"/>
    <w:link w:val="13"/>
    <w:rsid w:val="00DC79CA"/>
    <w:rPr>
      <w:rFonts w:ascii="標楷體" w:eastAsia="標楷體"/>
      <w:kern w:val="2"/>
      <w:sz w:val="28"/>
      <w:lang w:val="en-US" w:eastAsia="zh-TW" w:bidi="ar-SA"/>
    </w:rPr>
  </w:style>
  <w:style w:type="paragraph" w:customStyle="1" w:styleId="o1">
    <w:name w:val="o1內文"/>
    <w:basedOn w:val="a0"/>
    <w:rsid w:val="00DC79CA"/>
    <w:pPr>
      <w:spacing w:line="360" w:lineRule="exact"/>
      <w:ind w:leftChars="500" w:left="1680" w:hangingChars="100" w:hanging="280"/>
      <w:jc w:val="both"/>
    </w:pPr>
  </w:style>
  <w:style w:type="character" w:customStyle="1" w:styleId="ab">
    <w:name w:val="標(一)內文 字元"/>
    <w:link w:val="aa"/>
    <w:rsid w:val="00DC79CA"/>
    <w:rPr>
      <w:rFonts w:ascii="標楷體" w:eastAsia="標楷體"/>
      <w:kern w:val="2"/>
      <w:sz w:val="28"/>
      <w:lang w:val="en-US" w:eastAsia="zh-TW" w:bidi="ar-SA"/>
    </w:rPr>
  </w:style>
  <w:style w:type="character" w:styleId="ac">
    <w:name w:val="Emphasis"/>
    <w:rsid w:val="00DC79CA"/>
    <w:rPr>
      <w:b w:val="0"/>
      <w:bCs w:val="0"/>
      <w:i w:val="0"/>
      <w:iCs w:val="0"/>
      <w:color w:val="DD4B39"/>
    </w:rPr>
  </w:style>
  <w:style w:type="character" w:customStyle="1" w:styleId="st2">
    <w:name w:val="st2"/>
    <w:basedOn w:val="a2"/>
    <w:rsid w:val="00DC79CA"/>
  </w:style>
  <w:style w:type="paragraph" w:customStyle="1" w:styleId="15">
    <w:name w:val="清單段落1"/>
    <w:basedOn w:val="a0"/>
    <w:rsid w:val="00DC79CA"/>
    <w:pPr>
      <w:ind w:leftChars="200" w:left="480"/>
    </w:pPr>
    <w:rPr>
      <w:rFonts w:ascii="Calibri" w:eastAsia="新細明體" w:hAnsi="Calibri" w:cs="Calibri"/>
      <w:sz w:val="24"/>
      <w:szCs w:val="24"/>
    </w:rPr>
  </w:style>
  <w:style w:type="character" w:customStyle="1" w:styleId="a5">
    <w:name w:val="註解文字 字元"/>
    <w:link w:val="a1"/>
    <w:semiHidden/>
    <w:rsid w:val="00DD4290"/>
    <w:rPr>
      <w:rFonts w:ascii="標楷體" w:eastAsia="標楷體"/>
      <w:kern w:val="2"/>
      <w:sz w:val="32"/>
      <w:szCs w:val="32"/>
      <w:lang w:val="en-US" w:eastAsia="zh-TW" w:bidi="ar-SA"/>
    </w:rPr>
  </w:style>
  <w:style w:type="paragraph" w:styleId="ad">
    <w:name w:val="footer"/>
    <w:basedOn w:val="a0"/>
    <w:link w:val="ae"/>
    <w:uiPriority w:val="99"/>
    <w:rsid w:val="00F00C41"/>
    <w:pPr>
      <w:tabs>
        <w:tab w:val="center" w:pos="4153"/>
        <w:tab w:val="right" w:pos="8306"/>
      </w:tabs>
      <w:snapToGrid w:val="0"/>
    </w:pPr>
    <w:rPr>
      <w:sz w:val="20"/>
      <w:lang w:val="x-none" w:eastAsia="x-none"/>
    </w:rPr>
  </w:style>
  <w:style w:type="character" w:styleId="af">
    <w:name w:val="page number"/>
    <w:basedOn w:val="a2"/>
    <w:rsid w:val="00F00C41"/>
  </w:style>
  <w:style w:type="paragraph" w:styleId="af0">
    <w:name w:val="header"/>
    <w:basedOn w:val="a0"/>
    <w:link w:val="af1"/>
    <w:rsid w:val="0084419C"/>
    <w:pPr>
      <w:tabs>
        <w:tab w:val="center" w:pos="4153"/>
        <w:tab w:val="right" w:pos="8306"/>
      </w:tabs>
      <w:snapToGrid w:val="0"/>
    </w:pPr>
    <w:rPr>
      <w:sz w:val="20"/>
      <w:lang w:val="x-none" w:eastAsia="x-none"/>
    </w:rPr>
  </w:style>
  <w:style w:type="character" w:customStyle="1" w:styleId="af1">
    <w:name w:val="頁首 字元"/>
    <w:link w:val="af0"/>
    <w:rsid w:val="0084419C"/>
    <w:rPr>
      <w:rFonts w:ascii="標楷體" w:eastAsia="標楷體"/>
      <w:kern w:val="2"/>
    </w:rPr>
  </w:style>
  <w:style w:type="character" w:customStyle="1" w:styleId="3">
    <w:name w:val="字元 字元3"/>
    <w:semiHidden/>
    <w:rsid w:val="00590F50"/>
    <w:rPr>
      <w:rFonts w:ascii="標楷體" w:eastAsia="標楷體"/>
      <w:kern w:val="2"/>
      <w:sz w:val="32"/>
      <w:szCs w:val="32"/>
      <w:lang w:val="en-US" w:eastAsia="zh-TW" w:bidi="ar-SA"/>
    </w:rPr>
  </w:style>
  <w:style w:type="paragraph" w:customStyle="1" w:styleId="16">
    <w:name w:val="(1)"/>
    <w:basedOn w:val="a0"/>
    <w:rsid w:val="006F737C"/>
    <w:pPr>
      <w:adjustRightInd w:val="0"/>
      <w:snapToGrid w:val="0"/>
      <w:spacing w:line="470" w:lineRule="exact"/>
      <w:ind w:leftChars="430" w:left="580" w:hangingChars="150" w:hanging="150"/>
      <w:jc w:val="both"/>
    </w:pPr>
    <w:rPr>
      <w:rFonts w:hAnsi="標楷體"/>
      <w:szCs w:val="28"/>
    </w:rPr>
  </w:style>
  <w:style w:type="paragraph" w:customStyle="1" w:styleId="-1">
    <w:name w:val="(十一)-1."/>
    <w:basedOn w:val="a0"/>
    <w:rsid w:val="006F737C"/>
    <w:pPr>
      <w:adjustRightInd w:val="0"/>
      <w:snapToGrid w:val="0"/>
      <w:spacing w:line="470" w:lineRule="exact"/>
      <w:ind w:leftChars="430" w:left="530" w:hangingChars="100" w:hanging="100"/>
      <w:jc w:val="both"/>
    </w:pPr>
    <w:rPr>
      <w:rFonts w:hAnsi="標楷體"/>
      <w:szCs w:val="28"/>
    </w:rPr>
  </w:style>
  <w:style w:type="paragraph" w:customStyle="1" w:styleId="af2">
    <w:name w:val="說明"/>
    <w:basedOn w:val="a0"/>
    <w:rsid w:val="007F4AA5"/>
    <w:pPr>
      <w:wordWrap w:val="0"/>
      <w:snapToGrid w:val="0"/>
      <w:ind w:left="567" w:hanging="567"/>
    </w:pPr>
    <w:rPr>
      <w:sz w:val="32"/>
    </w:rPr>
  </w:style>
  <w:style w:type="paragraph" w:styleId="21">
    <w:name w:val="Body Text 2"/>
    <w:basedOn w:val="a0"/>
    <w:semiHidden/>
    <w:rsid w:val="00F32B66"/>
    <w:rPr>
      <w:sz w:val="36"/>
    </w:rPr>
  </w:style>
  <w:style w:type="character" w:styleId="af3">
    <w:name w:val="Strong"/>
    <w:uiPriority w:val="22"/>
    <w:qFormat/>
    <w:rsid w:val="003F4DB9"/>
    <w:rPr>
      <w:b/>
      <w:bCs/>
    </w:rPr>
  </w:style>
  <w:style w:type="paragraph" w:styleId="af4">
    <w:name w:val="Balloon Text"/>
    <w:basedOn w:val="a0"/>
    <w:link w:val="af5"/>
    <w:rsid w:val="005F68EC"/>
    <w:rPr>
      <w:rFonts w:ascii="Cambria" w:eastAsia="新細明體" w:hAnsi="Cambria"/>
      <w:sz w:val="18"/>
      <w:szCs w:val="18"/>
      <w:lang w:val="x-none" w:eastAsia="x-none"/>
    </w:rPr>
  </w:style>
  <w:style w:type="character" w:customStyle="1" w:styleId="af5">
    <w:name w:val="註解方塊文字 字元"/>
    <w:link w:val="af4"/>
    <w:rsid w:val="005F68EC"/>
    <w:rPr>
      <w:rFonts w:ascii="Cambria" w:eastAsia="新細明體" w:hAnsi="Cambria" w:cs="Times New Roman"/>
      <w:kern w:val="2"/>
      <w:sz w:val="18"/>
      <w:szCs w:val="18"/>
    </w:rPr>
  </w:style>
  <w:style w:type="paragraph" w:styleId="Web">
    <w:name w:val="Normal (Web)"/>
    <w:basedOn w:val="a0"/>
    <w:uiPriority w:val="99"/>
    <w:unhideWhenUsed/>
    <w:rsid w:val="00F226E0"/>
    <w:pPr>
      <w:widowControl/>
      <w:spacing w:before="100" w:beforeAutospacing="1" w:after="100" w:afterAutospacing="1"/>
    </w:pPr>
    <w:rPr>
      <w:rFonts w:ascii="新細明體" w:eastAsia="新細明體" w:hAnsi="新細明體" w:cs="新細明體"/>
      <w:kern w:val="0"/>
      <w:sz w:val="24"/>
      <w:szCs w:val="24"/>
    </w:rPr>
  </w:style>
  <w:style w:type="paragraph" w:customStyle="1" w:styleId="17">
    <w:name w:val="(1)__內文"/>
    <w:basedOn w:val="a0"/>
    <w:rsid w:val="00B8763C"/>
    <w:pPr>
      <w:ind w:leftChars="600" w:left="1440"/>
      <w:jc w:val="both"/>
    </w:pPr>
    <w:rPr>
      <w:rFonts w:hAnsi="標楷體"/>
      <w:sz w:val="24"/>
      <w:szCs w:val="24"/>
    </w:rPr>
  </w:style>
  <w:style w:type="character" w:customStyle="1" w:styleId="ae">
    <w:name w:val="頁尾 字元"/>
    <w:link w:val="ad"/>
    <w:uiPriority w:val="99"/>
    <w:rsid w:val="00CA16C7"/>
    <w:rPr>
      <w:rFonts w:ascii="標楷體" w:eastAsia="標楷體"/>
      <w:kern w:val="2"/>
    </w:rPr>
  </w:style>
  <w:style w:type="character" w:customStyle="1" w:styleId="style2">
    <w:name w:val="style2"/>
    <w:rsid w:val="008F5BC0"/>
  </w:style>
  <w:style w:type="paragraph" w:customStyle="1" w:styleId="18">
    <w:name w:val="(一)1"/>
    <w:basedOn w:val="a0"/>
    <w:autoRedefine/>
    <w:rsid w:val="00E745CB"/>
    <w:pPr>
      <w:widowControl/>
      <w:adjustRightInd w:val="0"/>
      <w:snapToGrid w:val="0"/>
      <w:spacing w:line="0" w:lineRule="atLeast"/>
      <w:ind w:leftChars="708" w:left="2548" w:hanging="566"/>
      <w:jc w:val="both"/>
    </w:pPr>
    <w:rPr>
      <w:rFonts w:ascii="Times New Roman" w:hAnsi="標楷體"/>
      <w:color w:val="FF0000"/>
      <w:w w:val="102"/>
      <w:kern w:val="0"/>
      <w:szCs w:val="28"/>
    </w:rPr>
  </w:style>
  <w:style w:type="paragraph" w:customStyle="1" w:styleId="af6">
    <w:name w:val="說明(一)"/>
    <w:basedOn w:val="a0"/>
    <w:link w:val="af7"/>
    <w:rsid w:val="00F97B13"/>
    <w:pPr>
      <w:spacing w:line="420" w:lineRule="exact"/>
      <w:ind w:leftChars="200" w:left="500" w:hangingChars="300" w:hanging="300"/>
      <w:jc w:val="both"/>
    </w:pPr>
    <w:rPr>
      <w:rFonts w:hAnsi="標楷體"/>
      <w:sz w:val="32"/>
      <w:szCs w:val="32"/>
      <w:lang w:val="x-none" w:eastAsia="x-none"/>
    </w:rPr>
  </w:style>
  <w:style w:type="character" w:customStyle="1" w:styleId="af7">
    <w:name w:val="說明(一) 字元 字元"/>
    <w:link w:val="af6"/>
    <w:rsid w:val="00F97B13"/>
    <w:rPr>
      <w:rFonts w:ascii="標楷體" w:eastAsia="標楷體" w:hAnsi="標楷體"/>
      <w:kern w:val="2"/>
      <w:sz w:val="32"/>
      <w:szCs w:val="32"/>
      <w:lang w:val="x-none" w:eastAsia="x-none"/>
    </w:rPr>
  </w:style>
  <w:style w:type="character" w:customStyle="1" w:styleId="style1">
    <w:name w:val="style1"/>
    <w:basedOn w:val="a2"/>
    <w:rsid w:val="00530149"/>
  </w:style>
  <w:style w:type="character" w:customStyle="1" w:styleId="10">
    <w:name w:val="標題 1 字元"/>
    <w:basedOn w:val="a2"/>
    <w:link w:val="1"/>
    <w:rsid w:val="003415A4"/>
    <w:rPr>
      <w:rFonts w:ascii="標楷體" w:eastAsia="標楷體"/>
      <w:b/>
      <w:kern w:val="2"/>
      <w:sz w:val="32"/>
      <w:szCs w:val="28"/>
    </w:rPr>
  </w:style>
  <w:style w:type="paragraph" w:styleId="a">
    <w:name w:val="No Spacing"/>
    <w:aliases w:val="標題1."/>
    <w:basedOn w:val="a0"/>
    <w:uiPriority w:val="1"/>
    <w:qFormat/>
    <w:rsid w:val="00B163E2"/>
    <w:pPr>
      <w:numPr>
        <w:numId w:val="3"/>
      </w:numPr>
      <w:tabs>
        <w:tab w:val="left" w:pos="1288"/>
      </w:tabs>
      <w:snapToGrid w:val="0"/>
      <w:spacing w:line="300" w:lineRule="exact"/>
      <w:jc w:val="both"/>
    </w:pPr>
  </w:style>
  <w:style w:type="character" w:styleId="af8">
    <w:name w:val="Subtle Emphasis"/>
    <w:aliases w:val="標題(1)"/>
    <w:uiPriority w:val="19"/>
    <w:qFormat/>
    <w:rsid w:val="00827057"/>
    <w:rPr>
      <w:rFonts w:hAnsi="標楷體"/>
      <w:szCs w:val="28"/>
    </w:rPr>
  </w:style>
  <w:style w:type="paragraph" w:styleId="af9">
    <w:name w:val="Document Map"/>
    <w:basedOn w:val="a0"/>
    <w:link w:val="afa"/>
    <w:rsid w:val="00A13EB9"/>
    <w:rPr>
      <w:rFonts w:ascii="新細明體" w:eastAsia="新細明體"/>
      <w:sz w:val="18"/>
      <w:szCs w:val="18"/>
    </w:rPr>
  </w:style>
  <w:style w:type="character" w:customStyle="1" w:styleId="afa">
    <w:name w:val="文件引導模式 字元"/>
    <w:basedOn w:val="a2"/>
    <w:link w:val="af9"/>
    <w:rsid w:val="00A13EB9"/>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69D1"/>
    <w:pPr>
      <w:widowControl w:val="0"/>
    </w:pPr>
    <w:rPr>
      <w:rFonts w:ascii="標楷體" w:eastAsia="標楷體"/>
      <w:kern w:val="2"/>
      <w:sz w:val="28"/>
    </w:rPr>
  </w:style>
  <w:style w:type="paragraph" w:styleId="1">
    <w:name w:val="heading 1"/>
    <w:basedOn w:val="a1"/>
    <w:next w:val="a0"/>
    <w:link w:val="10"/>
    <w:qFormat/>
    <w:rsid w:val="003415A4"/>
    <w:pPr>
      <w:numPr>
        <w:numId w:val="1"/>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EA42D2"/>
    <w:pPr>
      <w:numPr>
        <w:numId w:val="2"/>
      </w:numPr>
      <w:tabs>
        <w:tab w:val="left" w:pos="1276"/>
      </w:tabs>
      <w:snapToGrid w:val="0"/>
      <w:spacing w:line="300" w:lineRule="exact"/>
      <w:jc w:val="both"/>
      <w:outlineLvl w:val="1"/>
    </w:pPr>
    <w:rPr>
      <w:rFonts w:hAnsi="標楷體"/>
      <w:bCs/>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semiHidden/>
    <w:rsid w:val="00FE69D1"/>
    <w:rPr>
      <w:sz w:val="32"/>
      <w:szCs w:val="32"/>
    </w:rPr>
  </w:style>
  <w:style w:type="paragraph" w:customStyle="1" w:styleId="a6">
    <w:name w:val="說明一"/>
    <w:basedOn w:val="a0"/>
    <w:link w:val="a7"/>
    <w:rsid w:val="004A0CC5"/>
    <w:pPr>
      <w:adjustRightInd w:val="0"/>
      <w:snapToGrid w:val="0"/>
      <w:spacing w:line="440" w:lineRule="exact"/>
      <w:ind w:leftChars="150" w:left="350" w:hangingChars="200" w:hanging="200"/>
      <w:jc w:val="both"/>
    </w:pPr>
    <w:rPr>
      <w:rFonts w:hAnsi="標楷體"/>
      <w:sz w:val="32"/>
      <w:szCs w:val="32"/>
    </w:rPr>
  </w:style>
  <w:style w:type="character" w:customStyle="1" w:styleId="a7">
    <w:name w:val="說明一 字元 字元"/>
    <w:link w:val="a6"/>
    <w:rsid w:val="004A0CC5"/>
    <w:rPr>
      <w:rFonts w:ascii="標楷體" w:eastAsia="標楷體" w:hAnsi="標楷體"/>
      <w:kern w:val="2"/>
      <w:sz w:val="32"/>
      <w:szCs w:val="32"/>
      <w:lang w:val="en-US" w:eastAsia="zh-TW" w:bidi="ar-SA"/>
    </w:rPr>
  </w:style>
  <w:style w:type="paragraph" w:customStyle="1" w:styleId="11">
    <w:name w:val="1."/>
    <w:basedOn w:val="a0"/>
    <w:rsid w:val="004A0CC5"/>
    <w:pPr>
      <w:adjustRightInd w:val="0"/>
      <w:snapToGrid w:val="0"/>
      <w:spacing w:line="470" w:lineRule="exact"/>
      <w:ind w:leftChars="330" w:left="430" w:hangingChars="100" w:hanging="100"/>
      <w:jc w:val="both"/>
    </w:pPr>
    <w:rPr>
      <w:rFonts w:hAnsi="標楷體"/>
      <w:szCs w:val="28"/>
    </w:rPr>
  </w:style>
  <w:style w:type="character" w:customStyle="1" w:styleId="20">
    <w:name w:val="標題 2 字元"/>
    <w:aliases w:val="標題 (一) 字元"/>
    <w:link w:val="2"/>
    <w:rsid w:val="00EA42D2"/>
    <w:rPr>
      <w:rFonts w:ascii="標楷體" w:eastAsia="標楷體" w:hAnsi="標楷體"/>
      <w:bCs/>
      <w:kern w:val="2"/>
      <w:sz w:val="28"/>
      <w:szCs w:val="28"/>
      <w:lang w:val="x-none" w:eastAsia="x-none"/>
    </w:rPr>
  </w:style>
  <w:style w:type="paragraph" w:customStyle="1" w:styleId="a8">
    <w:name w:val="標(一)"/>
    <w:basedOn w:val="a0"/>
    <w:rsid w:val="00DC79CA"/>
    <w:pPr>
      <w:spacing w:line="360" w:lineRule="exact"/>
    </w:pPr>
    <w:rPr>
      <w:b/>
    </w:rPr>
  </w:style>
  <w:style w:type="paragraph" w:customStyle="1" w:styleId="a9">
    <w:name w:val="標一"/>
    <w:basedOn w:val="a0"/>
    <w:rsid w:val="00DC79CA"/>
    <w:pPr>
      <w:spacing w:line="360" w:lineRule="exact"/>
      <w:ind w:leftChars="-100" w:left="-280"/>
    </w:pPr>
    <w:rPr>
      <w:rFonts w:ascii="文鼎粗黑" w:eastAsia="文鼎粗黑"/>
    </w:rPr>
  </w:style>
  <w:style w:type="paragraph" w:customStyle="1" w:styleId="aa">
    <w:name w:val="標(一)內文"/>
    <w:basedOn w:val="a0"/>
    <w:link w:val="ab"/>
    <w:rsid w:val="00DC79CA"/>
    <w:pPr>
      <w:spacing w:line="360" w:lineRule="exact"/>
      <w:ind w:leftChars="200" w:left="560"/>
      <w:jc w:val="both"/>
    </w:pPr>
  </w:style>
  <w:style w:type="paragraph" w:customStyle="1" w:styleId="12">
    <w:name w:val="標(1)"/>
    <w:basedOn w:val="a0"/>
    <w:rsid w:val="00DC79CA"/>
    <w:pPr>
      <w:spacing w:line="360" w:lineRule="exact"/>
      <w:ind w:leftChars="350" w:left="1400" w:hangingChars="150" w:hanging="420"/>
      <w:jc w:val="both"/>
    </w:pPr>
  </w:style>
  <w:style w:type="paragraph" w:customStyle="1" w:styleId="13">
    <w:name w:val="標1"/>
    <w:basedOn w:val="a0"/>
    <w:link w:val="14"/>
    <w:rsid w:val="00DC79CA"/>
    <w:pPr>
      <w:spacing w:line="360" w:lineRule="exact"/>
      <w:ind w:left="839" w:hanging="278"/>
      <w:jc w:val="both"/>
    </w:pPr>
  </w:style>
  <w:style w:type="character" w:customStyle="1" w:styleId="14">
    <w:name w:val="標1 字元"/>
    <w:link w:val="13"/>
    <w:rsid w:val="00DC79CA"/>
    <w:rPr>
      <w:rFonts w:ascii="標楷體" w:eastAsia="標楷體"/>
      <w:kern w:val="2"/>
      <w:sz w:val="28"/>
      <w:lang w:val="en-US" w:eastAsia="zh-TW" w:bidi="ar-SA"/>
    </w:rPr>
  </w:style>
  <w:style w:type="paragraph" w:customStyle="1" w:styleId="o1">
    <w:name w:val="o1內文"/>
    <w:basedOn w:val="a0"/>
    <w:rsid w:val="00DC79CA"/>
    <w:pPr>
      <w:spacing w:line="360" w:lineRule="exact"/>
      <w:ind w:leftChars="500" w:left="1680" w:hangingChars="100" w:hanging="280"/>
      <w:jc w:val="both"/>
    </w:pPr>
  </w:style>
  <w:style w:type="character" w:customStyle="1" w:styleId="ab">
    <w:name w:val="標(一)內文 字元"/>
    <w:link w:val="aa"/>
    <w:rsid w:val="00DC79CA"/>
    <w:rPr>
      <w:rFonts w:ascii="標楷體" w:eastAsia="標楷體"/>
      <w:kern w:val="2"/>
      <w:sz w:val="28"/>
      <w:lang w:val="en-US" w:eastAsia="zh-TW" w:bidi="ar-SA"/>
    </w:rPr>
  </w:style>
  <w:style w:type="character" w:styleId="ac">
    <w:name w:val="Emphasis"/>
    <w:rsid w:val="00DC79CA"/>
    <w:rPr>
      <w:b w:val="0"/>
      <w:bCs w:val="0"/>
      <w:i w:val="0"/>
      <w:iCs w:val="0"/>
      <w:color w:val="DD4B39"/>
    </w:rPr>
  </w:style>
  <w:style w:type="character" w:customStyle="1" w:styleId="st2">
    <w:name w:val="st2"/>
    <w:basedOn w:val="a2"/>
    <w:rsid w:val="00DC79CA"/>
  </w:style>
  <w:style w:type="paragraph" w:customStyle="1" w:styleId="15">
    <w:name w:val="清單段落1"/>
    <w:basedOn w:val="a0"/>
    <w:rsid w:val="00DC79CA"/>
    <w:pPr>
      <w:ind w:leftChars="200" w:left="480"/>
    </w:pPr>
    <w:rPr>
      <w:rFonts w:ascii="Calibri" w:eastAsia="新細明體" w:hAnsi="Calibri" w:cs="Calibri"/>
      <w:sz w:val="24"/>
      <w:szCs w:val="24"/>
    </w:rPr>
  </w:style>
  <w:style w:type="character" w:customStyle="1" w:styleId="a5">
    <w:name w:val="註解文字 字元"/>
    <w:link w:val="a1"/>
    <w:semiHidden/>
    <w:rsid w:val="00DD4290"/>
    <w:rPr>
      <w:rFonts w:ascii="標楷體" w:eastAsia="標楷體"/>
      <w:kern w:val="2"/>
      <w:sz w:val="32"/>
      <w:szCs w:val="32"/>
      <w:lang w:val="en-US" w:eastAsia="zh-TW" w:bidi="ar-SA"/>
    </w:rPr>
  </w:style>
  <w:style w:type="paragraph" w:styleId="ad">
    <w:name w:val="footer"/>
    <w:basedOn w:val="a0"/>
    <w:link w:val="ae"/>
    <w:uiPriority w:val="99"/>
    <w:rsid w:val="00F00C41"/>
    <w:pPr>
      <w:tabs>
        <w:tab w:val="center" w:pos="4153"/>
        <w:tab w:val="right" w:pos="8306"/>
      </w:tabs>
      <w:snapToGrid w:val="0"/>
    </w:pPr>
    <w:rPr>
      <w:sz w:val="20"/>
      <w:lang w:val="x-none" w:eastAsia="x-none"/>
    </w:rPr>
  </w:style>
  <w:style w:type="character" w:styleId="af">
    <w:name w:val="page number"/>
    <w:basedOn w:val="a2"/>
    <w:rsid w:val="00F00C41"/>
  </w:style>
  <w:style w:type="paragraph" w:styleId="af0">
    <w:name w:val="header"/>
    <w:basedOn w:val="a0"/>
    <w:link w:val="af1"/>
    <w:rsid w:val="0084419C"/>
    <w:pPr>
      <w:tabs>
        <w:tab w:val="center" w:pos="4153"/>
        <w:tab w:val="right" w:pos="8306"/>
      </w:tabs>
      <w:snapToGrid w:val="0"/>
    </w:pPr>
    <w:rPr>
      <w:sz w:val="20"/>
      <w:lang w:val="x-none" w:eastAsia="x-none"/>
    </w:rPr>
  </w:style>
  <w:style w:type="character" w:customStyle="1" w:styleId="af1">
    <w:name w:val="頁首 字元"/>
    <w:link w:val="af0"/>
    <w:rsid w:val="0084419C"/>
    <w:rPr>
      <w:rFonts w:ascii="標楷體" w:eastAsia="標楷體"/>
      <w:kern w:val="2"/>
    </w:rPr>
  </w:style>
  <w:style w:type="character" w:customStyle="1" w:styleId="3">
    <w:name w:val="字元 字元3"/>
    <w:semiHidden/>
    <w:rsid w:val="00590F50"/>
    <w:rPr>
      <w:rFonts w:ascii="標楷體" w:eastAsia="標楷體"/>
      <w:kern w:val="2"/>
      <w:sz w:val="32"/>
      <w:szCs w:val="32"/>
      <w:lang w:val="en-US" w:eastAsia="zh-TW" w:bidi="ar-SA"/>
    </w:rPr>
  </w:style>
  <w:style w:type="paragraph" w:customStyle="1" w:styleId="16">
    <w:name w:val="(1)"/>
    <w:basedOn w:val="a0"/>
    <w:rsid w:val="006F737C"/>
    <w:pPr>
      <w:adjustRightInd w:val="0"/>
      <w:snapToGrid w:val="0"/>
      <w:spacing w:line="470" w:lineRule="exact"/>
      <w:ind w:leftChars="430" w:left="580" w:hangingChars="150" w:hanging="150"/>
      <w:jc w:val="both"/>
    </w:pPr>
    <w:rPr>
      <w:rFonts w:hAnsi="標楷體"/>
      <w:szCs w:val="28"/>
    </w:rPr>
  </w:style>
  <w:style w:type="paragraph" w:customStyle="1" w:styleId="-1">
    <w:name w:val="(十一)-1."/>
    <w:basedOn w:val="a0"/>
    <w:rsid w:val="006F737C"/>
    <w:pPr>
      <w:adjustRightInd w:val="0"/>
      <w:snapToGrid w:val="0"/>
      <w:spacing w:line="470" w:lineRule="exact"/>
      <w:ind w:leftChars="430" w:left="530" w:hangingChars="100" w:hanging="100"/>
      <w:jc w:val="both"/>
    </w:pPr>
    <w:rPr>
      <w:rFonts w:hAnsi="標楷體"/>
      <w:szCs w:val="28"/>
    </w:rPr>
  </w:style>
  <w:style w:type="paragraph" w:customStyle="1" w:styleId="af2">
    <w:name w:val="說明"/>
    <w:basedOn w:val="a0"/>
    <w:rsid w:val="007F4AA5"/>
    <w:pPr>
      <w:wordWrap w:val="0"/>
      <w:snapToGrid w:val="0"/>
      <w:ind w:left="567" w:hanging="567"/>
    </w:pPr>
    <w:rPr>
      <w:sz w:val="32"/>
    </w:rPr>
  </w:style>
  <w:style w:type="paragraph" w:styleId="21">
    <w:name w:val="Body Text 2"/>
    <w:basedOn w:val="a0"/>
    <w:semiHidden/>
    <w:rsid w:val="00F32B66"/>
    <w:rPr>
      <w:sz w:val="36"/>
    </w:rPr>
  </w:style>
  <w:style w:type="character" w:styleId="af3">
    <w:name w:val="Strong"/>
    <w:uiPriority w:val="22"/>
    <w:qFormat/>
    <w:rsid w:val="003F4DB9"/>
    <w:rPr>
      <w:b/>
      <w:bCs/>
    </w:rPr>
  </w:style>
  <w:style w:type="paragraph" w:styleId="af4">
    <w:name w:val="Balloon Text"/>
    <w:basedOn w:val="a0"/>
    <w:link w:val="af5"/>
    <w:rsid w:val="005F68EC"/>
    <w:rPr>
      <w:rFonts w:ascii="Cambria" w:eastAsia="新細明體" w:hAnsi="Cambria"/>
      <w:sz w:val="18"/>
      <w:szCs w:val="18"/>
      <w:lang w:val="x-none" w:eastAsia="x-none"/>
    </w:rPr>
  </w:style>
  <w:style w:type="character" w:customStyle="1" w:styleId="af5">
    <w:name w:val="註解方塊文字 字元"/>
    <w:link w:val="af4"/>
    <w:rsid w:val="005F68EC"/>
    <w:rPr>
      <w:rFonts w:ascii="Cambria" w:eastAsia="新細明體" w:hAnsi="Cambria" w:cs="Times New Roman"/>
      <w:kern w:val="2"/>
      <w:sz w:val="18"/>
      <w:szCs w:val="18"/>
    </w:rPr>
  </w:style>
  <w:style w:type="paragraph" w:styleId="Web">
    <w:name w:val="Normal (Web)"/>
    <w:basedOn w:val="a0"/>
    <w:uiPriority w:val="99"/>
    <w:unhideWhenUsed/>
    <w:rsid w:val="00F226E0"/>
    <w:pPr>
      <w:widowControl/>
      <w:spacing w:before="100" w:beforeAutospacing="1" w:after="100" w:afterAutospacing="1"/>
    </w:pPr>
    <w:rPr>
      <w:rFonts w:ascii="新細明體" w:eastAsia="新細明體" w:hAnsi="新細明體" w:cs="新細明體"/>
      <w:kern w:val="0"/>
      <w:sz w:val="24"/>
      <w:szCs w:val="24"/>
    </w:rPr>
  </w:style>
  <w:style w:type="paragraph" w:customStyle="1" w:styleId="17">
    <w:name w:val="(1)__內文"/>
    <w:basedOn w:val="a0"/>
    <w:rsid w:val="00B8763C"/>
    <w:pPr>
      <w:ind w:leftChars="600" w:left="1440"/>
      <w:jc w:val="both"/>
    </w:pPr>
    <w:rPr>
      <w:rFonts w:hAnsi="標楷體"/>
      <w:sz w:val="24"/>
      <w:szCs w:val="24"/>
    </w:rPr>
  </w:style>
  <w:style w:type="character" w:customStyle="1" w:styleId="ae">
    <w:name w:val="頁尾 字元"/>
    <w:link w:val="ad"/>
    <w:uiPriority w:val="99"/>
    <w:rsid w:val="00CA16C7"/>
    <w:rPr>
      <w:rFonts w:ascii="標楷體" w:eastAsia="標楷體"/>
      <w:kern w:val="2"/>
    </w:rPr>
  </w:style>
  <w:style w:type="character" w:customStyle="1" w:styleId="style2">
    <w:name w:val="style2"/>
    <w:rsid w:val="008F5BC0"/>
  </w:style>
  <w:style w:type="paragraph" w:customStyle="1" w:styleId="18">
    <w:name w:val="(一)1"/>
    <w:basedOn w:val="a0"/>
    <w:autoRedefine/>
    <w:rsid w:val="00E745CB"/>
    <w:pPr>
      <w:widowControl/>
      <w:adjustRightInd w:val="0"/>
      <w:snapToGrid w:val="0"/>
      <w:spacing w:line="0" w:lineRule="atLeast"/>
      <w:ind w:leftChars="708" w:left="2548" w:hanging="566"/>
      <w:jc w:val="both"/>
    </w:pPr>
    <w:rPr>
      <w:rFonts w:ascii="Times New Roman" w:hAnsi="標楷體"/>
      <w:color w:val="FF0000"/>
      <w:w w:val="102"/>
      <w:kern w:val="0"/>
      <w:szCs w:val="28"/>
    </w:rPr>
  </w:style>
  <w:style w:type="paragraph" w:customStyle="1" w:styleId="af6">
    <w:name w:val="說明(一)"/>
    <w:basedOn w:val="a0"/>
    <w:link w:val="af7"/>
    <w:rsid w:val="00F97B13"/>
    <w:pPr>
      <w:spacing w:line="420" w:lineRule="exact"/>
      <w:ind w:leftChars="200" w:left="500" w:hangingChars="300" w:hanging="300"/>
      <w:jc w:val="both"/>
    </w:pPr>
    <w:rPr>
      <w:rFonts w:hAnsi="標楷體"/>
      <w:sz w:val="32"/>
      <w:szCs w:val="32"/>
      <w:lang w:val="x-none" w:eastAsia="x-none"/>
    </w:rPr>
  </w:style>
  <w:style w:type="character" w:customStyle="1" w:styleId="af7">
    <w:name w:val="說明(一) 字元 字元"/>
    <w:link w:val="af6"/>
    <w:rsid w:val="00F97B13"/>
    <w:rPr>
      <w:rFonts w:ascii="標楷體" w:eastAsia="標楷體" w:hAnsi="標楷體"/>
      <w:kern w:val="2"/>
      <w:sz w:val="32"/>
      <w:szCs w:val="32"/>
      <w:lang w:val="x-none" w:eastAsia="x-none"/>
    </w:rPr>
  </w:style>
  <w:style w:type="character" w:customStyle="1" w:styleId="style1">
    <w:name w:val="style1"/>
    <w:basedOn w:val="a2"/>
    <w:rsid w:val="00530149"/>
  </w:style>
  <w:style w:type="character" w:customStyle="1" w:styleId="10">
    <w:name w:val="標題 1 字元"/>
    <w:basedOn w:val="a2"/>
    <w:link w:val="1"/>
    <w:rsid w:val="003415A4"/>
    <w:rPr>
      <w:rFonts w:ascii="標楷體" w:eastAsia="標楷體"/>
      <w:b/>
      <w:kern w:val="2"/>
      <w:sz w:val="32"/>
      <w:szCs w:val="28"/>
    </w:rPr>
  </w:style>
  <w:style w:type="paragraph" w:styleId="a">
    <w:name w:val="No Spacing"/>
    <w:aliases w:val="標題1."/>
    <w:basedOn w:val="a0"/>
    <w:uiPriority w:val="1"/>
    <w:qFormat/>
    <w:rsid w:val="00B163E2"/>
    <w:pPr>
      <w:numPr>
        <w:numId w:val="3"/>
      </w:numPr>
      <w:tabs>
        <w:tab w:val="left" w:pos="1288"/>
      </w:tabs>
      <w:snapToGrid w:val="0"/>
      <w:spacing w:line="300" w:lineRule="exact"/>
      <w:jc w:val="both"/>
    </w:pPr>
  </w:style>
  <w:style w:type="character" w:styleId="af8">
    <w:name w:val="Subtle Emphasis"/>
    <w:aliases w:val="標題(1)"/>
    <w:uiPriority w:val="19"/>
    <w:qFormat/>
    <w:rsid w:val="00827057"/>
    <w:rPr>
      <w:rFonts w:hAnsi="標楷體"/>
      <w:szCs w:val="28"/>
    </w:rPr>
  </w:style>
  <w:style w:type="paragraph" w:styleId="af9">
    <w:name w:val="Document Map"/>
    <w:basedOn w:val="a0"/>
    <w:link w:val="afa"/>
    <w:rsid w:val="00A13EB9"/>
    <w:rPr>
      <w:rFonts w:ascii="新細明體" w:eastAsia="新細明體"/>
      <w:sz w:val="18"/>
      <w:szCs w:val="18"/>
    </w:rPr>
  </w:style>
  <w:style w:type="character" w:customStyle="1" w:styleId="afa">
    <w:name w:val="文件引導模式 字元"/>
    <w:basedOn w:val="a2"/>
    <w:link w:val="af9"/>
    <w:rsid w:val="00A13EB9"/>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9270">
      <w:bodyDiv w:val="1"/>
      <w:marLeft w:val="0"/>
      <w:marRight w:val="0"/>
      <w:marTop w:val="0"/>
      <w:marBottom w:val="0"/>
      <w:divBdr>
        <w:top w:val="none" w:sz="0" w:space="0" w:color="auto"/>
        <w:left w:val="none" w:sz="0" w:space="0" w:color="auto"/>
        <w:bottom w:val="none" w:sz="0" w:space="0" w:color="auto"/>
        <w:right w:val="none" w:sz="0" w:space="0" w:color="auto"/>
      </w:divBdr>
    </w:div>
    <w:div w:id="433982390">
      <w:bodyDiv w:val="1"/>
      <w:marLeft w:val="0"/>
      <w:marRight w:val="0"/>
      <w:marTop w:val="0"/>
      <w:marBottom w:val="0"/>
      <w:divBdr>
        <w:top w:val="none" w:sz="0" w:space="0" w:color="auto"/>
        <w:left w:val="none" w:sz="0" w:space="0" w:color="auto"/>
        <w:bottom w:val="none" w:sz="0" w:space="0" w:color="auto"/>
        <w:right w:val="none" w:sz="0" w:space="0" w:color="auto"/>
      </w:divBdr>
    </w:div>
    <w:div w:id="1373575414">
      <w:bodyDiv w:val="1"/>
      <w:marLeft w:val="0"/>
      <w:marRight w:val="0"/>
      <w:marTop w:val="0"/>
      <w:marBottom w:val="0"/>
      <w:divBdr>
        <w:top w:val="none" w:sz="0" w:space="0" w:color="auto"/>
        <w:left w:val="none" w:sz="0" w:space="0" w:color="auto"/>
        <w:bottom w:val="none" w:sz="0" w:space="0" w:color="auto"/>
        <w:right w:val="none" w:sz="0" w:space="0" w:color="auto"/>
      </w:divBdr>
    </w:div>
    <w:div w:id="2047680617">
      <w:bodyDiv w:val="1"/>
      <w:marLeft w:val="0"/>
      <w:marRight w:val="0"/>
      <w:marTop w:val="0"/>
      <w:marBottom w:val="0"/>
      <w:divBdr>
        <w:top w:val="none" w:sz="0" w:space="0" w:color="auto"/>
        <w:left w:val="none" w:sz="0" w:space="0" w:color="auto"/>
        <w:bottom w:val="none" w:sz="0" w:space="0" w:color="auto"/>
        <w:right w:val="none" w:sz="0" w:space="0" w:color="auto"/>
      </w:divBdr>
    </w:div>
    <w:div w:id="21034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D839-35AF-4B71-9377-96AB9F2C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7934</Words>
  <Characters>886</Characters>
  <Application>Microsoft Office Word</Application>
  <DocSecurity>0</DocSecurity>
  <Lines>7</Lines>
  <Paragraphs>17</Paragraphs>
  <ScaleCrop>false</ScaleCrop>
  <Company>Hewlett-Packard Company</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一、強化組織、提升功能</dc:title>
  <dc:creator>User</dc:creator>
  <cp:lastModifiedBy>黃以喬</cp:lastModifiedBy>
  <cp:revision>2</cp:revision>
  <cp:lastPrinted>2020-03-03T02:24:00Z</cp:lastPrinted>
  <dcterms:created xsi:type="dcterms:W3CDTF">2020-04-22T07:35:00Z</dcterms:created>
  <dcterms:modified xsi:type="dcterms:W3CDTF">2020-04-22T07:35:00Z</dcterms:modified>
</cp:coreProperties>
</file>