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F2" w:rsidRPr="006B7E43" w:rsidRDefault="00CC51BC" w:rsidP="005510E0">
      <w:pPr>
        <w:overflowPunct w:val="0"/>
        <w:spacing w:afterLines="100" w:after="360"/>
        <w:jc w:val="center"/>
        <w:rPr>
          <w:rFonts w:ascii="標楷體" w:eastAsia="標楷體"/>
          <w:b/>
          <w:sz w:val="54"/>
          <w:szCs w:val="54"/>
        </w:rPr>
      </w:pPr>
      <w:bookmarkStart w:id="0" w:name="_GoBack"/>
      <w:bookmarkEnd w:id="0"/>
      <w:r w:rsidRPr="006B7E43">
        <w:rPr>
          <w:rFonts w:ascii="標楷體" w:eastAsia="標楷體" w:hint="eastAsia"/>
          <w:b/>
          <w:sz w:val="54"/>
          <w:szCs w:val="54"/>
        </w:rPr>
        <w:t>壹、</w:t>
      </w:r>
      <w:r w:rsidR="00A474F2" w:rsidRPr="006B7E43">
        <w:rPr>
          <w:rFonts w:ascii="標楷體" w:eastAsia="標楷體" w:hint="eastAsia"/>
          <w:b/>
          <w:sz w:val="54"/>
          <w:szCs w:val="54"/>
        </w:rPr>
        <w:t>民  政</w:t>
      </w:r>
    </w:p>
    <w:p w:rsidR="007171BF" w:rsidRPr="006B7E43" w:rsidRDefault="007171BF" w:rsidP="005510E0">
      <w:pPr>
        <w:widowControl/>
        <w:overflowPunct w:val="0"/>
        <w:snapToGrid w:val="0"/>
        <w:spacing w:line="320" w:lineRule="exact"/>
        <w:jc w:val="both"/>
        <w:rPr>
          <w:rFonts w:ascii="文鼎中黑" w:eastAsia="文鼎中黑" w:hAnsi="新細明體" w:cs="LinGothic-Medium"/>
          <w:b/>
          <w:kern w:val="0"/>
          <w:sz w:val="30"/>
          <w:szCs w:val="30"/>
        </w:rPr>
      </w:pPr>
      <w:r w:rsidRPr="006B7E43">
        <w:rPr>
          <w:rFonts w:ascii="文鼎中黑" w:eastAsia="文鼎中黑" w:hAnsi="新細明體" w:cs="LinGothic-Medium" w:hint="eastAsia"/>
          <w:b/>
          <w:kern w:val="0"/>
          <w:sz w:val="30"/>
          <w:szCs w:val="30"/>
        </w:rPr>
        <w:t>一、區里行政</w:t>
      </w:r>
    </w:p>
    <w:p w:rsidR="007171BF"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7171BF" w:rsidRPr="006B7E43">
        <w:rPr>
          <w:rFonts w:ascii="標楷體" w:eastAsia="標楷體" w:hAnsi="標楷體" w:hint="eastAsia"/>
          <w:bCs/>
          <w:sz w:val="28"/>
          <w:szCs w:val="28"/>
        </w:rPr>
        <w:t>一</w:t>
      </w:r>
      <w:r w:rsidR="00C71055">
        <w:rPr>
          <w:rFonts w:ascii="標楷體" w:eastAsia="標楷體" w:hAnsi="標楷體" w:hint="eastAsia"/>
          <w:bCs/>
          <w:sz w:val="28"/>
          <w:szCs w:val="28"/>
        </w:rPr>
        <w:t>）</w:t>
      </w:r>
      <w:r w:rsidR="007171BF" w:rsidRPr="006B7E43">
        <w:rPr>
          <w:rFonts w:ascii="標楷體" w:eastAsia="標楷體" w:hAnsi="標楷體" w:hint="eastAsia"/>
          <w:bCs/>
          <w:sz w:val="28"/>
          <w:szCs w:val="28"/>
        </w:rPr>
        <w:t>強化區政監督及輔導，貫徹便民服務措施</w:t>
      </w:r>
    </w:p>
    <w:p w:rsidR="007171BF" w:rsidRPr="00C71055" w:rsidRDefault="007171BF" w:rsidP="005510E0">
      <w:pPr>
        <w:overflowPunct w:val="0"/>
        <w:snapToGrid w:val="0"/>
        <w:spacing w:line="320" w:lineRule="exact"/>
        <w:ind w:leftChars="290" w:left="696"/>
        <w:jc w:val="both"/>
        <w:rPr>
          <w:rFonts w:ascii="標楷體" w:eastAsia="標楷體" w:hAnsi="標楷體" w:cs="標楷體"/>
          <w:sz w:val="28"/>
          <w:szCs w:val="28"/>
        </w:rPr>
      </w:pPr>
      <w:r w:rsidRPr="00C71055">
        <w:rPr>
          <w:rFonts w:ascii="標楷體" w:eastAsia="標楷體" w:hAnsi="標楷體" w:cs="標楷體" w:hint="eastAsia"/>
          <w:sz w:val="28"/>
          <w:szCs w:val="28"/>
        </w:rPr>
        <w:t>1.辦理</w:t>
      </w:r>
      <w:proofErr w:type="gramStart"/>
      <w:r w:rsidRPr="00C71055">
        <w:rPr>
          <w:rFonts w:ascii="標楷體" w:eastAsia="標楷體" w:hAnsi="標楷體" w:cs="標楷體" w:hint="eastAsia"/>
          <w:sz w:val="28"/>
          <w:szCs w:val="28"/>
        </w:rPr>
        <w:t>鄰</w:t>
      </w:r>
      <w:proofErr w:type="gramEnd"/>
      <w:r w:rsidRPr="00C71055">
        <w:rPr>
          <w:rFonts w:ascii="標楷體" w:eastAsia="標楷體" w:hAnsi="標楷體" w:cs="標楷體" w:hint="eastAsia"/>
          <w:sz w:val="28"/>
          <w:szCs w:val="28"/>
        </w:rPr>
        <w:t>編組調整</w:t>
      </w:r>
    </w:p>
    <w:p w:rsidR="007171BF" w:rsidRPr="00C71055" w:rsidRDefault="007171BF" w:rsidP="005510E0">
      <w:pPr>
        <w:overflowPunct w:val="0"/>
        <w:snapToGrid w:val="0"/>
        <w:spacing w:line="320" w:lineRule="exact"/>
        <w:ind w:leftChars="410" w:left="990" w:hangingChars="2" w:hanging="6"/>
        <w:jc w:val="both"/>
        <w:rPr>
          <w:rFonts w:ascii="標楷體" w:eastAsia="標楷體" w:hAnsi="標楷體" w:cs="標楷體"/>
          <w:sz w:val="28"/>
          <w:szCs w:val="28"/>
        </w:rPr>
      </w:pPr>
      <w:r w:rsidRPr="00C71055">
        <w:rPr>
          <w:rFonts w:ascii="標楷體" w:eastAsia="標楷體" w:hAnsi="標楷體" w:cs="標楷體" w:hint="eastAsia"/>
          <w:sz w:val="28"/>
          <w:szCs w:val="28"/>
        </w:rPr>
        <w:t>督請各區公所依據「高雄市里鄰編組及調整辦法」第4條規定，檢視轄內人口數、面積範圍、地形特殊性及生活型態等因素，隨時掌握轄內</w:t>
      </w:r>
      <w:proofErr w:type="gramStart"/>
      <w:r w:rsidRPr="00C71055">
        <w:rPr>
          <w:rFonts w:ascii="標楷體" w:eastAsia="標楷體" w:hAnsi="標楷體" w:cs="標楷體" w:hint="eastAsia"/>
          <w:sz w:val="28"/>
          <w:szCs w:val="28"/>
        </w:rPr>
        <w:t>各鄰戶數</w:t>
      </w:r>
      <w:proofErr w:type="gramEnd"/>
      <w:r w:rsidRPr="00C71055">
        <w:rPr>
          <w:rFonts w:ascii="標楷體" w:eastAsia="標楷體" w:hAnsi="標楷體" w:cs="標楷體" w:hint="eastAsia"/>
          <w:sz w:val="28"/>
          <w:szCs w:val="28"/>
        </w:rPr>
        <w:t>變動狀況，持續動態調整鄰之編組，使基層人員勞逸平均、資源合理配置。</w:t>
      </w:r>
    </w:p>
    <w:p w:rsidR="007171BF" w:rsidRPr="00C71055" w:rsidRDefault="007171BF" w:rsidP="005510E0">
      <w:pPr>
        <w:overflowPunct w:val="0"/>
        <w:snapToGrid w:val="0"/>
        <w:spacing w:line="320" w:lineRule="exact"/>
        <w:ind w:leftChars="290" w:left="696"/>
        <w:jc w:val="both"/>
        <w:rPr>
          <w:rFonts w:ascii="標楷體" w:eastAsia="標楷體" w:hAnsi="標楷體" w:cs="標楷體"/>
          <w:sz w:val="28"/>
          <w:szCs w:val="28"/>
        </w:rPr>
      </w:pPr>
      <w:r w:rsidRPr="00C71055">
        <w:rPr>
          <w:rFonts w:ascii="標楷體" w:eastAsia="標楷體" w:hAnsi="標楷體" w:cs="標楷體" w:hint="eastAsia"/>
          <w:sz w:val="28"/>
          <w:szCs w:val="28"/>
        </w:rPr>
        <w:t>2.落實走動式服務</w:t>
      </w:r>
    </w:p>
    <w:p w:rsidR="007171BF" w:rsidRPr="00C71055" w:rsidRDefault="007171BF" w:rsidP="005510E0">
      <w:pPr>
        <w:overflowPunct w:val="0"/>
        <w:snapToGrid w:val="0"/>
        <w:spacing w:line="320" w:lineRule="exact"/>
        <w:ind w:leftChars="410" w:left="990" w:hangingChars="2" w:hanging="6"/>
        <w:jc w:val="both"/>
        <w:rPr>
          <w:rFonts w:ascii="標楷體" w:eastAsia="標楷體" w:hAnsi="標楷體" w:cs="標楷體"/>
          <w:sz w:val="28"/>
          <w:szCs w:val="28"/>
        </w:rPr>
      </w:pPr>
      <w:r w:rsidRPr="00C71055">
        <w:rPr>
          <w:rFonts w:ascii="標楷體" w:eastAsia="標楷體" w:hAnsi="標楷體" w:cs="標楷體" w:hint="eastAsia"/>
          <w:sz w:val="28"/>
          <w:szCs w:val="28"/>
        </w:rPr>
        <w:t>為提昇里幹事服務效益，本府民政局督導區公所平時查核里幹事為民服務工作，要求里幹事充分落實走動式服務，主動發掘區里問題。107年7月至12月主動查報市容合計1,621件、反映民意案件144件，再由各區公所逐案列管並函請本府各主管機關迅速處理、回復。</w:t>
      </w:r>
    </w:p>
    <w:p w:rsidR="007171BF" w:rsidRPr="00C71055" w:rsidRDefault="007171BF" w:rsidP="005510E0">
      <w:pPr>
        <w:overflowPunct w:val="0"/>
        <w:snapToGrid w:val="0"/>
        <w:spacing w:line="320" w:lineRule="exact"/>
        <w:ind w:leftChars="290" w:left="696"/>
        <w:jc w:val="both"/>
        <w:rPr>
          <w:rFonts w:ascii="標楷體" w:eastAsia="標楷體" w:hAnsi="標楷體" w:cs="標楷體"/>
          <w:sz w:val="28"/>
          <w:szCs w:val="28"/>
        </w:rPr>
      </w:pPr>
      <w:r w:rsidRPr="00C71055">
        <w:rPr>
          <w:rFonts w:ascii="標楷體" w:eastAsia="標楷體" w:hAnsi="標楷體" w:cs="標楷體" w:hint="eastAsia"/>
          <w:sz w:val="28"/>
          <w:szCs w:val="28"/>
        </w:rPr>
        <w:t>3.主動發掘待援個案</w:t>
      </w:r>
    </w:p>
    <w:p w:rsidR="007171BF" w:rsidRPr="00C71055" w:rsidRDefault="007171BF" w:rsidP="005510E0">
      <w:pPr>
        <w:overflowPunct w:val="0"/>
        <w:snapToGrid w:val="0"/>
        <w:spacing w:line="320" w:lineRule="exact"/>
        <w:ind w:leftChars="410" w:left="990" w:hangingChars="2" w:hanging="6"/>
        <w:jc w:val="both"/>
        <w:rPr>
          <w:rFonts w:ascii="標楷體" w:eastAsia="標楷體" w:hAnsi="標楷體" w:cs="標楷體"/>
          <w:sz w:val="28"/>
          <w:szCs w:val="28"/>
        </w:rPr>
      </w:pPr>
      <w:r w:rsidRPr="00C71055">
        <w:rPr>
          <w:rFonts w:ascii="標楷體" w:eastAsia="標楷體" w:hAnsi="標楷體" w:cs="標楷體" w:hint="eastAsia"/>
          <w:sz w:val="28"/>
          <w:szCs w:val="28"/>
        </w:rPr>
        <w:t>為主動解決社會弱勢、急難等亟待援助個案，本府民政局責請區公所督導里幹事主動發掘待援個案，並透過社政、</w:t>
      </w:r>
      <w:proofErr w:type="gramStart"/>
      <w:r w:rsidRPr="00C71055">
        <w:rPr>
          <w:rFonts w:ascii="標楷體" w:eastAsia="標楷體" w:hAnsi="標楷體" w:cs="標楷體" w:hint="eastAsia"/>
          <w:sz w:val="28"/>
          <w:szCs w:val="28"/>
        </w:rPr>
        <w:t>衛政系統</w:t>
      </w:r>
      <w:proofErr w:type="gramEnd"/>
      <w:r w:rsidRPr="00C71055">
        <w:rPr>
          <w:rFonts w:ascii="標楷體" w:eastAsia="標楷體" w:hAnsi="標楷體" w:cs="標楷體" w:hint="eastAsia"/>
          <w:sz w:val="28"/>
          <w:szCs w:val="28"/>
        </w:rPr>
        <w:t>給予必要之扶助，107年7月至12月主動發掘個案合計11,775件。</w:t>
      </w:r>
    </w:p>
    <w:p w:rsidR="007171BF" w:rsidRPr="00C71055" w:rsidRDefault="007171BF" w:rsidP="005510E0">
      <w:pPr>
        <w:overflowPunct w:val="0"/>
        <w:snapToGrid w:val="0"/>
        <w:spacing w:line="320" w:lineRule="exact"/>
        <w:ind w:leftChars="290" w:left="696"/>
        <w:jc w:val="both"/>
        <w:rPr>
          <w:rFonts w:ascii="標楷體" w:eastAsia="標楷體" w:hAnsi="標楷體" w:cs="標楷體"/>
          <w:sz w:val="28"/>
          <w:szCs w:val="28"/>
        </w:rPr>
      </w:pPr>
      <w:r w:rsidRPr="00C71055">
        <w:rPr>
          <w:rFonts w:ascii="標楷體" w:eastAsia="標楷體" w:hAnsi="標楷體" w:cs="標楷體" w:hint="eastAsia"/>
          <w:sz w:val="28"/>
          <w:szCs w:val="28"/>
        </w:rPr>
        <w:t>4.推動婦女社會參與業務，鼓勵女性參與公共事務</w:t>
      </w:r>
    </w:p>
    <w:p w:rsidR="007171BF" w:rsidRPr="006B7E43" w:rsidRDefault="006B7E43" w:rsidP="005510E0">
      <w:pPr>
        <w:overflowPunct w:val="0"/>
        <w:adjustRightInd w:val="0"/>
        <w:snapToGrid w:val="0"/>
        <w:spacing w:line="320" w:lineRule="exact"/>
        <w:ind w:leftChars="360" w:left="1536" w:hangingChars="240" w:hanging="672"/>
        <w:jc w:val="both"/>
        <w:rPr>
          <w:rFonts w:ascii="標楷體" w:eastAsia="標楷體" w:hAnsi="標楷體"/>
          <w:sz w:val="28"/>
          <w:szCs w:val="28"/>
        </w:rPr>
      </w:pPr>
      <w:r>
        <w:rPr>
          <w:rFonts w:ascii="標楷體" w:eastAsia="標楷體" w:hAnsi="標楷體" w:hint="eastAsia"/>
          <w:sz w:val="28"/>
          <w:szCs w:val="28"/>
        </w:rPr>
        <w:t>（</w:t>
      </w:r>
      <w:r w:rsidR="007171BF" w:rsidRPr="006B7E43">
        <w:rPr>
          <w:rFonts w:ascii="標楷體" w:eastAsia="標楷體" w:hAnsi="標楷體" w:hint="eastAsia"/>
          <w:sz w:val="28"/>
          <w:szCs w:val="28"/>
        </w:rPr>
        <w:t>1</w:t>
      </w:r>
      <w:r w:rsidR="00C71055">
        <w:rPr>
          <w:rFonts w:ascii="標楷體" w:eastAsia="標楷體" w:hAnsi="標楷體" w:hint="eastAsia"/>
          <w:sz w:val="28"/>
          <w:szCs w:val="28"/>
        </w:rPr>
        <w:t>）</w:t>
      </w:r>
      <w:r w:rsidR="007171BF" w:rsidRPr="006B7E43">
        <w:rPr>
          <w:rFonts w:ascii="標楷體" w:eastAsia="標楷體" w:hAnsi="標楷體" w:hint="eastAsia"/>
          <w:sz w:val="28"/>
          <w:szCs w:val="28"/>
        </w:rPr>
        <w:t>為鼓勵婦女參與公共事務，本市35區區公所</w:t>
      </w:r>
      <w:r>
        <w:rPr>
          <w:rFonts w:ascii="標楷體" w:eastAsia="標楷體" w:hAnsi="標楷體" w:hint="eastAsia"/>
          <w:sz w:val="28"/>
          <w:szCs w:val="28"/>
        </w:rPr>
        <w:t>（</w:t>
      </w:r>
      <w:r w:rsidR="007171BF" w:rsidRPr="006B7E43">
        <w:rPr>
          <w:rFonts w:ascii="標楷體" w:eastAsia="標楷體" w:hAnsi="標楷體" w:hint="eastAsia"/>
          <w:sz w:val="28"/>
          <w:szCs w:val="28"/>
        </w:rPr>
        <w:t>不含原住民區</w:t>
      </w:r>
      <w:r w:rsidR="00C71055">
        <w:rPr>
          <w:rFonts w:ascii="標楷體" w:eastAsia="標楷體" w:hAnsi="標楷體" w:hint="eastAsia"/>
          <w:sz w:val="28"/>
          <w:szCs w:val="28"/>
        </w:rPr>
        <w:t>）</w:t>
      </w:r>
      <w:r w:rsidR="007171BF" w:rsidRPr="006B7E43">
        <w:rPr>
          <w:rFonts w:ascii="標楷體" w:eastAsia="標楷體" w:hAnsi="標楷體" w:hint="eastAsia"/>
          <w:sz w:val="28"/>
          <w:szCs w:val="28"/>
        </w:rPr>
        <w:t>均成立婦女社會參與促進小組。第4屆委員共計560人，其中男性209人、女性351人。</w:t>
      </w:r>
    </w:p>
    <w:p w:rsidR="007171BF" w:rsidRPr="006B7E43" w:rsidRDefault="006B7E43" w:rsidP="005510E0">
      <w:pPr>
        <w:overflowPunct w:val="0"/>
        <w:adjustRightInd w:val="0"/>
        <w:snapToGrid w:val="0"/>
        <w:spacing w:line="320" w:lineRule="exact"/>
        <w:ind w:leftChars="360" w:left="1536" w:hangingChars="240" w:hanging="672"/>
        <w:jc w:val="both"/>
        <w:rPr>
          <w:rFonts w:ascii="標楷體" w:eastAsia="標楷體" w:hAnsi="標楷體"/>
          <w:sz w:val="28"/>
          <w:szCs w:val="28"/>
        </w:rPr>
      </w:pPr>
      <w:r>
        <w:rPr>
          <w:rFonts w:ascii="標楷體" w:eastAsia="標楷體" w:hAnsi="標楷體" w:hint="eastAsia"/>
          <w:sz w:val="28"/>
          <w:szCs w:val="28"/>
        </w:rPr>
        <w:t>（</w:t>
      </w:r>
      <w:r w:rsidR="007171BF" w:rsidRPr="006B7E43">
        <w:rPr>
          <w:rFonts w:ascii="標楷體" w:eastAsia="標楷體" w:hAnsi="標楷體" w:hint="eastAsia"/>
          <w:sz w:val="28"/>
          <w:szCs w:val="28"/>
        </w:rPr>
        <w:t>2</w:t>
      </w:r>
      <w:r w:rsidR="00C71055">
        <w:rPr>
          <w:rFonts w:ascii="標楷體" w:eastAsia="標楷體" w:hAnsi="標楷體" w:hint="eastAsia"/>
          <w:sz w:val="28"/>
          <w:szCs w:val="28"/>
        </w:rPr>
        <w:t>）</w:t>
      </w:r>
      <w:r w:rsidR="007171BF" w:rsidRPr="006B7E43">
        <w:rPr>
          <w:rFonts w:ascii="標楷體" w:eastAsia="標楷體" w:hAnsi="標楷體" w:hint="eastAsia"/>
          <w:sz w:val="28"/>
          <w:szCs w:val="28"/>
        </w:rPr>
        <w:t>為提昇婦女參與公共事務的知能，107年7月至12月各區公所合計辦理190場次的講習與活動，其中婦女社會參與活動112場次、性別意識與婦女成長課程55場次、特色方案23場次。</w:t>
      </w:r>
    </w:p>
    <w:p w:rsidR="007171BF"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7171BF" w:rsidRPr="006B7E43">
        <w:rPr>
          <w:rFonts w:ascii="標楷體" w:eastAsia="標楷體" w:hAnsi="標楷體" w:hint="eastAsia"/>
          <w:bCs/>
          <w:sz w:val="28"/>
          <w:szCs w:val="28"/>
        </w:rPr>
        <w:t>二</w:t>
      </w:r>
      <w:r w:rsidR="00C71055">
        <w:rPr>
          <w:rFonts w:ascii="標楷體" w:eastAsia="標楷體" w:hAnsi="標楷體" w:hint="eastAsia"/>
          <w:bCs/>
          <w:sz w:val="28"/>
          <w:szCs w:val="28"/>
        </w:rPr>
        <w:t>）</w:t>
      </w:r>
      <w:r w:rsidR="007171BF" w:rsidRPr="006B7E43">
        <w:rPr>
          <w:rFonts w:ascii="標楷體" w:eastAsia="標楷體" w:hAnsi="標楷體" w:hint="eastAsia"/>
          <w:bCs/>
          <w:sz w:val="28"/>
          <w:szCs w:val="28"/>
        </w:rPr>
        <w:t>輔導區公所發展區特色活動</w:t>
      </w:r>
    </w:p>
    <w:p w:rsidR="007171BF" w:rsidRPr="006B7E43" w:rsidRDefault="007171BF" w:rsidP="005510E0">
      <w:pPr>
        <w:overflowPunct w:val="0"/>
        <w:adjustRightInd w:val="0"/>
        <w:snapToGrid w:val="0"/>
        <w:spacing w:line="320" w:lineRule="exact"/>
        <w:ind w:leftChars="420" w:left="1008"/>
        <w:jc w:val="both"/>
        <w:rPr>
          <w:rFonts w:ascii="標楷體" w:eastAsia="標楷體" w:hAnsi="標楷體"/>
          <w:sz w:val="28"/>
          <w:szCs w:val="28"/>
        </w:rPr>
      </w:pPr>
      <w:r w:rsidRPr="006B7E43">
        <w:rPr>
          <w:rFonts w:ascii="標楷體" w:eastAsia="標楷體" w:hAnsi="標楷體" w:hint="eastAsia"/>
          <w:sz w:val="28"/>
          <w:szCs w:val="28"/>
        </w:rPr>
        <w:t>高雄具有山、海、河、港等資源，分佈於各行政區域。為輔導區公所行銷在地文化特色、農漁業特產及觀光遊憩景點，並活絡相關產業經濟活動，特訂定「高雄市政府民政局區特色活動審核作業實施計畫」，補助區公所延續或創新辦理各項地方特色活動。107年7月至12月核定</w:t>
      </w:r>
      <w:proofErr w:type="gramStart"/>
      <w:r w:rsidRPr="006B7E43">
        <w:rPr>
          <w:rFonts w:ascii="標楷體" w:eastAsia="標楷體" w:hAnsi="標楷體" w:hint="eastAsia"/>
          <w:sz w:val="28"/>
          <w:szCs w:val="28"/>
        </w:rPr>
        <w:t>苓</w:t>
      </w:r>
      <w:proofErr w:type="gramEnd"/>
      <w:r w:rsidRPr="006B7E43">
        <w:rPr>
          <w:rFonts w:ascii="標楷體" w:eastAsia="標楷體" w:hAnsi="標楷體" w:hint="eastAsia"/>
          <w:sz w:val="28"/>
          <w:szCs w:val="28"/>
        </w:rPr>
        <w:t>雅、茂林、甲仙、仁武、六龜、大寮、新興、美濃、杉林、三民、橋頭、岡山、旗山與田寮等14區辦理區特色活動。</w:t>
      </w:r>
    </w:p>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三</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2018高雄左營萬年季</w:t>
      </w:r>
    </w:p>
    <w:p w:rsidR="007171BF" w:rsidRPr="00C71055" w:rsidRDefault="007171BF" w:rsidP="005510E0">
      <w:pPr>
        <w:overflowPunct w:val="0"/>
        <w:adjustRightInd w:val="0"/>
        <w:snapToGrid w:val="0"/>
        <w:spacing w:line="320" w:lineRule="exact"/>
        <w:ind w:leftChars="420" w:left="1008"/>
        <w:jc w:val="both"/>
        <w:rPr>
          <w:rFonts w:ascii="標楷體" w:eastAsia="標楷體" w:hAnsi="標楷體"/>
          <w:sz w:val="28"/>
          <w:szCs w:val="28"/>
        </w:rPr>
      </w:pPr>
      <w:r w:rsidRPr="006B7E43">
        <w:rPr>
          <w:rFonts w:ascii="標楷體" w:eastAsia="標楷體" w:hAnsi="標楷體" w:hint="eastAsia"/>
          <w:sz w:val="28"/>
          <w:szCs w:val="28"/>
        </w:rPr>
        <w:t>2018高雄左營萬年季於107年10月6日-13日假左營蓮池潭場域</w:t>
      </w:r>
      <w:proofErr w:type="gramStart"/>
      <w:r w:rsidRPr="006B7E43">
        <w:rPr>
          <w:rFonts w:ascii="標楷體" w:eastAsia="標楷體" w:hAnsi="標楷體" w:hint="eastAsia"/>
          <w:sz w:val="28"/>
          <w:szCs w:val="28"/>
        </w:rPr>
        <w:t>辦理竣事</w:t>
      </w:r>
      <w:proofErr w:type="gramEnd"/>
      <w:r w:rsidRPr="006B7E43">
        <w:rPr>
          <w:rFonts w:ascii="標楷體" w:eastAsia="標楷體" w:hAnsi="標楷體" w:hint="eastAsia"/>
          <w:sz w:val="28"/>
          <w:szCs w:val="28"/>
        </w:rPr>
        <w:t>，活動深具左營地方特色，保有深獲民眾喜愛的基本元素</w:t>
      </w:r>
      <w:proofErr w:type="gramStart"/>
      <w:r w:rsidRPr="006B7E43">
        <w:rPr>
          <w:rFonts w:ascii="標楷體" w:eastAsia="標楷體" w:hAnsi="標楷體" w:hint="eastAsia"/>
          <w:sz w:val="28"/>
          <w:szCs w:val="28"/>
        </w:rPr>
        <w:t>迓</w:t>
      </w:r>
      <w:proofErr w:type="gramEnd"/>
      <w:r w:rsidRPr="006B7E43">
        <w:rPr>
          <w:rFonts w:ascii="標楷體" w:eastAsia="標楷體" w:hAnsi="標楷體" w:hint="eastAsia"/>
          <w:sz w:val="28"/>
          <w:szCs w:val="28"/>
        </w:rPr>
        <w:t>火獅、攻炮城等，亦加強地方廟口文化及左營地區傳統特色文化，如美食等，今年活動三大亮點-龍虎塔「蓮之仙境展演」、春秋閣連接五里亭之間的「漫天銀河步道」，蓮池潭水面還有大王荷葉裝置藝術；</w:t>
      </w:r>
      <w:proofErr w:type="gramStart"/>
      <w:r w:rsidRPr="006B7E43">
        <w:rPr>
          <w:rFonts w:ascii="標楷體" w:eastAsia="標楷體" w:hAnsi="標楷體" w:hint="eastAsia"/>
          <w:sz w:val="28"/>
          <w:szCs w:val="28"/>
        </w:rPr>
        <w:t>北極亭玄天</w:t>
      </w:r>
      <w:proofErr w:type="gramEnd"/>
      <w:r w:rsidRPr="006B7E43">
        <w:rPr>
          <w:rFonts w:ascii="標楷體" w:eastAsia="標楷體" w:hAnsi="標楷體" w:hint="eastAsia"/>
          <w:sz w:val="28"/>
          <w:szCs w:val="28"/>
        </w:rPr>
        <w:t>上帝也首度打造「愛幸福萬年燈區」。8天的活動吸引約百萬人次參與。</w:t>
      </w:r>
    </w:p>
    <w:p w:rsidR="007171BF"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lastRenderedPageBreak/>
        <w:t>（</w:t>
      </w:r>
      <w:r w:rsidR="007171BF" w:rsidRPr="006B7E43">
        <w:rPr>
          <w:rFonts w:ascii="標楷體" w:eastAsia="標楷體" w:hAnsi="標楷體" w:hint="eastAsia"/>
          <w:bCs/>
          <w:sz w:val="28"/>
          <w:szCs w:val="28"/>
        </w:rPr>
        <w:t>四</w:t>
      </w:r>
      <w:r w:rsidR="00C71055">
        <w:rPr>
          <w:rFonts w:ascii="標楷體" w:eastAsia="標楷體" w:hAnsi="標楷體" w:hint="eastAsia"/>
          <w:bCs/>
          <w:sz w:val="28"/>
          <w:szCs w:val="28"/>
        </w:rPr>
        <w:t>）</w:t>
      </w:r>
      <w:r w:rsidR="007171BF" w:rsidRPr="006B7E43">
        <w:rPr>
          <w:rFonts w:ascii="標楷體" w:eastAsia="標楷體" w:hAnsi="標楷體" w:hint="eastAsia"/>
          <w:bCs/>
          <w:sz w:val="28"/>
          <w:szCs w:val="28"/>
        </w:rPr>
        <w:t>協助防治登革熱</w:t>
      </w:r>
    </w:p>
    <w:p w:rsidR="007171BF" w:rsidRPr="00C71055"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C71055">
        <w:rPr>
          <w:rFonts w:ascii="標楷體" w:eastAsia="標楷體" w:hAnsi="標楷體" w:cs="標楷體" w:hint="eastAsia"/>
          <w:sz w:val="28"/>
          <w:szCs w:val="28"/>
        </w:rPr>
        <w:t>1.高雄地處亞熱帶，為登革熱</w:t>
      </w:r>
      <w:proofErr w:type="gramStart"/>
      <w:r w:rsidRPr="00C71055">
        <w:rPr>
          <w:rFonts w:ascii="標楷體" w:eastAsia="標楷體" w:hAnsi="標楷體" w:cs="標楷體" w:hint="eastAsia"/>
          <w:sz w:val="28"/>
          <w:szCs w:val="28"/>
        </w:rPr>
        <w:t>疫情好</w:t>
      </w:r>
      <w:proofErr w:type="gramEnd"/>
      <w:r w:rsidRPr="00C71055">
        <w:rPr>
          <w:rFonts w:ascii="標楷體" w:eastAsia="標楷體" w:hAnsi="標楷體" w:cs="標楷體" w:hint="eastAsia"/>
          <w:sz w:val="28"/>
          <w:szCs w:val="28"/>
        </w:rPr>
        <w:t>發地區。為預防與遏止登革熱</w:t>
      </w:r>
      <w:proofErr w:type="gramStart"/>
      <w:r w:rsidRPr="00C71055">
        <w:rPr>
          <w:rFonts w:ascii="標楷體" w:eastAsia="標楷體" w:hAnsi="標楷體" w:cs="標楷體" w:hint="eastAsia"/>
          <w:sz w:val="28"/>
          <w:szCs w:val="28"/>
        </w:rPr>
        <w:t>疫</w:t>
      </w:r>
      <w:proofErr w:type="gramEnd"/>
      <w:r w:rsidRPr="00C71055">
        <w:rPr>
          <w:rFonts w:ascii="標楷體" w:eastAsia="標楷體" w:hAnsi="標楷體" w:cs="標楷體" w:hint="eastAsia"/>
          <w:sz w:val="28"/>
          <w:szCs w:val="28"/>
        </w:rPr>
        <w:t>情蔓延，107年民政局持續執行「高雄市各行政區鄰里編組轄內</w:t>
      </w:r>
      <w:proofErr w:type="gramStart"/>
      <w:r w:rsidRPr="00C71055">
        <w:rPr>
          <w:rFonts w:ascii="標楷體" w:eastAsia="標楷體" w:hAnsi="標楷體" w:cs="標楷體" w:hint="eastAsia"/>
          <w:sz w:val="28"/>
          <w:szCs w:val="28"/>
        </w:rPr>
        <w:t>病媒蚊好發</w:t>
      </w:r>
      <w:proofErr w:type="gramEnd"/>
      <w:r w:rsidRPr="00C71055">
        <w:rPr>
          <w:rFonts w:ascii="標楷體" w:eastAsia="標楷體" w:hAnsi="標楷體" w:cs="標楷體" w:hint="eastAsia"/>
          <w:sz w:val="28"/>
          <w:szCs w:val="28"/>
        </w:rPr>
        <w:t>陽性呈現點防治計畫」，期能透過鄰里長對</w:t>
      </w:r>
      <w:proofErr w:type="gramStart"/>
      <w:r w:rsidRPr="00C71055">
        <w:rPr>
          <w:rFonts w:ascii="標楷體" w:eastAsia="標楷體" w:hAnsi="標楷體" w:cs="標楷體" w:hint="eastAsia"/>
          <w:sz w:val="28"/>
          <w:szCs w:val="28"/>
        </w:rPr>
        <w:t>轄內好發</w:t>
      </w:r>
      <w:proofErr w:type="gramEnd"/>
      <w:r w:rsidRPr="00C71055">
        <w:rPr>
          <w:rFonts w:ascii="標楷體" w:eastAsia="標楷體" w:hAnsi="標楷體" w:cs="標楷體" w:hint="eastAsia"/>
          <w:sz w:val="28"/>
          <w:szCs w:val="28"/>
        </w:rPr>
        <w:t>陽性呈現點，巡查監控與發掘髒亂點，通報區級指揮中心進行處理列管，達到各鄰</w:t>
      </w:r>
      <w:r w:rsidR="006B7E43" w:rsidRPr="00C71055">
        <w:rPr>
          <w:rFonts w:ascii="標楷體" w:eastAsia="標楷體" w:hAnsi="標楷體" w:cs="標楷體" w:hint="eastAsia"/>
          <w:sz w:val="28"/>
          <w:szCs w:val="28"/>
        </w:rPr>
        <w:t>（</w:t>
      </w:r>
      <w:r w:rsidRPr="00C71055">
        <w:rPr>
          <w:rFonts w:ascii="標楷體" w:eastAsia="標楷體" w:hAnsi="標楷體" w:cs="標楷體" w:hint="eastAsia"/>
          <w:sz w:val="28"/>
          <w:szCs w:val="28"/>
        </w:rPr>
        <w:t>里</w:t>
      </w:r>
      <w:r w:rsidR="00C71055" w:rsidRPr="00C71055">
        <w:rPr>
          <w:rFonts w:ascii="標楷體" w:eastAsia="標楷體" w:hAnsi="標楷體" w:cs="標楷體" w:hint="eastAsia"/>
          <w:sz w:val="28"/>
          <w:szCs w:val="28"/>
        </w:rPr>
        <w:t>）</w:t>
      </w:r>
      <w:r w:rsidRPr="00C71055">
        <w:rPr>
          <w:rFonts w:ascii="標楷體" w:eastAsia="標楷體" w:hAnsi="標楷體" w:cs="標楷體" w:hint="eastAsia"/>
          <w:sz w:val="28"/>
          <w:szCs w:val="28"/>
        </w:rPr>
        <w:t>「戶外零積水容器」之目標。</w:t>
      </w:r>
    </w:p>
    <w:p w:rsidR="007171BF" w:rsidRPr="00C71055"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C71055">
        <w:rPr>
          <w:rFonts w:ascii="標楷體" w:eastAsia="標楷體" w:hAnsi="標楷體" w:cs="標楷體" w:hint="eastAsia"/>
          <w:sz w:val="28"/>
          <w:szCs w:val="28"/>
        </w:rPr>
        <w:t>2.依據「高雄市登革熱病媒</w:t>
      </w:r>
      <w:proofErr w:type="gramStart"/>
      <w:r w:rsidRPr="00C71055">
        <w:rPr>
          <w:rFonts w:ascii="標楷體" w:eastAsia="標楷體" w:hAnsi="標楷體" w:cs="標楷體" w:hint="eastAsia"/>
          <w:sz w:val="28"/>
          <w:szCs w:val="28"/>
        </w:rPr>
        <w:t>蚊</w:t>
      </w:r>
      <w:proofErr w:type="gramEnd"/>
      <w:r w:rsidRPr="00C71055">
        <w:rPr>
          <w:rFonts w:ascii="標楷體" w:eastAsia="標楷體" w:hAnsi="標楷體" w:cs="標楷體" w:hint="eastAsia"/>
          <w:sz w:val="28"/>
          <w:szCs w:val="28"/>
        </w:rPr>
        <w:t>密度分級調查防治計畫」規定，原則上高流行風險區巡檢動員每週至少1次，次高及低流行風險區巡檢動員每2</w:t>
      </w:r>
      <w:proofErr w:type="gramStart"/>
      <w:r w:rsidRPr="00C71055">
        <w:rPr>
          <w:rFonts w:ascii="標楷體" w:eastAsia="標楷體" w:hAnsi="標楷體" w:cs="標楷體" w:hint="eastAsia"/>
          <w:sz w:val="28"/>
          <w:szCs w:val="28"/>
        </w:rPr>
        <w:t>週</w:t>
      </w:r>
      <w:proofErr w:type="gramEnd"/>
      <w:r w:rsidRPr="00C71055">
        <w:rPr>
          <w:rFonts w:ascii="標楷體" w:eastAsia="標楷體" w:hAnsi="標楷體" w:cs="標楷體" w:hint="eastAsia"/>
          <w:sz w:val="28"/>
          <w:szCs w:val="28"/>
        </w:rPr>
        <w:t>至少1次。107年7月至12月，合計動員16,820次、426,171人，清除積水容器243,158個與髒亂點23,738處。</w:t>
      </w:r>
    </w:p>
    <w:p w:rsidR="007171BF" w:rsidRPr="00C71055"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C71055">
        <w:rPr>
          <w:rFonts w:ascii="標楷體" w:eastAsia="標楷體" w:hAnsi="標楷體" w:cs="標楷體" w:hint="eastAsia"/>
          <w:sz w:val="28"/>
          <w:szCs w:val="28"/>
        </w:rPr>
        <w:t>3.依據「高雄市政府民政局登革熱防疫整備標準作業程序」，各區持續辦理登革熱防治衛教宣導。107年7月至12月，35區合計舉辦夜間里級防治說明會332場次，參與人數54,820人。</w:t>
      </w:r>
    </w:p>
    <w:p w:rsidR="007171BF"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7171BF" w:rsidRPr="006B7E43">
        <w:rPr>
          <w:rFonts w:ascii="標楷體" w:eastAsia="標楷體" w:hAnsi="標楷體" w:hint="eastAsia"/>
          <w:bCs/>
          <w:sz w:val="28"/>
          <w:szCs w:val="28"/>
        </w:rPr>
        <w:t>五</w:t>
      </w:r>
      <w:r w:rsidR="00C71055">
        <w:rPr>
          <w:rFonts w:ascii="標楷體" w:eastAsia="標楷體" w:hAnsi="標楷體" w:hint="eastAsia"/>
          <w:bCs/>
          <w:sz w:val="28"/>
          <w:szCs w:val="28"/>
        </w:rPr>
        <w:t>）</w:t>
      </w:r>
      <w:r w:rsidR="007171BF" w:rsidRPr="006B7E43">
        <w:rPr>
          <w:rFonts w:ascii="標楷體" w:eastAsia="標楷體" w:hAnsi="標楷體" w:hint="eastAsia"/>
          <w:bCs/>
          <w:sz w:val="28"/>
          <w:szCs w:val="28"/>
        </w:rPr>
        <w:t>協助提昇防救災整備能力</w:t>
      </w:r>
    </w:p>
    <w:p w:rsidR="007171BF" w:rsidRPr="00C71055"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C71055">
        <w:rPr>
          <w:rFonts w:ascii="標楷體" w:eastAsia="標楷體" w:hAnsi="標楷體" w:cs="標楷體" w:hint="eastAsia"/>
          <w:sz w:val="28"/>
          <w:szCs w:val="28"/>
        </w:rPr>
        <w:t>1.配合本市防災計畫及深耕計畫，建置區級災害應變中心防災決策系統，使各區級應變中心指揮官於災害來臨前，依最新數據擬定策略。</w:t>
      </w:r>
    </w:p>
    <w:p w:rsidR="007171BF" w:rsidRPr="00C71055"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C71055">
        <w:rPr>
          <w:rFonts w:ascii="標楷體" w:eastAsia="標楷體" w:hAnsi="標楷體" w:cs="標楷體" w:hint="eastAsia"/>
          <w:sz w:val="28"/>
          <w:szCs w:val="28"/>
        </w:rPr>
        <w:t>2.為利市民獲得汛期疏散撤離相關訊息，隨時更新里民防災卡資訊。107年7月至12月更新網站公告之中英文版里民防災卡55筆資訊。</w:t>
      </w:r>
    </w:p>
    <w:p w:rsidR="007171BF" w:rsidRPr="00C71055"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C71055">
        <w:rPr>
          <w:rFonts w:ascii="標楷體" w:eastAsia="標楷體" w:hAnsi="標楷體" w:cs="標楷體" w:hint="eastAsia"/>
          <w:sz w:val="28"/>
          <w:szCs w:val="28"/>
        </w:rPr>
        <w:t>3.督導各區公所於網站公告沙包整備訊息，</w:t>
      </w:r>
      <w:proofErr w:type="gramStart"/>
      <w:r w:rsidRPr="00C71055">
        <w:rPr>
          <w:rFonts w:ascii="標楷體" w:eastAsia="標楷體" w:hAnsi="標楷體" w:cs="標楷體" w:hint="eastAsia"/>
          <w:sz w:val="28"/>
          <w:szCs w:val="28"/>
        </w:rPr>
        <w:t>俾</w:t>
      </w:r>
      <w:proofErr w:type="gramEnd"/>
      <w:r w:rsidRPr="00C71055">
        <w:rPr>
          <w:rFonts w:ascii="標楷體" w:eastAsia="標楷體" w:hAnsi="標楷體" w:cs="標楷體" w:hint="eastAsia"/>
          <w:sz w:val="28"/>
          <w:szCs w:val="28"/>
        </w:rPr>
        <w:t>利汛期發放予民眾使用。截至107年12月底合計整備35,231個，並落實沙包領取、回收、保管機制，避免沙包造成二次災害。</w:t>
      </w:r>
    </w:p>
    <w:p w:rsidR="007171BF" w:rsidRPr="00C71055"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C71055">
        <w:rPr>
          <w:rFonts w:ascii="標楷體" w:eastAsia="標楷體" w:hAnsi="標楷體" w:cs="標楷體" w:hint="eastAsia"/>
          <w:sz w:val="28"/>
          <w:szCs w:val="28"/>
        </w:rPr>
        <w:t>4.107年8月底豪雨</w:t>
      </w:r>
      <w:proofErr w:type="gramStart"/>
      <w:r w:rsidRPr="00C71055">
        <w:rPr>
          <w:rFonts w:ascii="標楷體" w:eastAsia="標楷體" w:hAnsi="標楷體" w:cs="標楷體" w:hint="eastAsia"/>
          <w:sz w:val="28"/>
          <w:szCs w:val="28"/>
        </w:rPr>
        <w:t>期間，</w:t>
      </w:r>
      <w:proofErr w:type="gramEnd"/>
      <w:r w:rsidRPr="00C71055">
        <w:rPr>
          <w:rFonts w:ascii="標楷體" w:eastAsia="標楷體" w:hAnsi="標楷體" w:cs="標楷體" w:hint="eastAsia"/>
          <w:sz w:val="28"/>
          <w:szCs w:val="28"/>
        </w:rPr>
        <w:t>本府民政局督導桃源、那瑪夏、六龜、茂林、甲仙、內門、大社、岡山、旗山、杉林、燕巢、田寮、美濃、鳳山、鼓山、林園等12區區公所疏散撤離避難民眾共計4,769人。</w:t>
      </w:r>
    </w:p>
    <w:p w:rsidR="007171BF" w:rsidRPr="006B7E43" w:rsidRDefault="006B7E43" w:rsidP="005510E0">
      <w:pPr>
        <w:overflowPunct w:val="0"/>
        <w:adjustRightInd w:val="0"/>
        <w:snapToGrid w:val="0"/>
        <w:spacing w:line="320" w:lineRule="exact"/>
        <w:ind w:leftChars="60" w:left="707" w:hangingChars="201" w:hanging="563"/>
        <w:jc w:val="both"/>
        <w:rPr>
          <w:rFonts w:ascii="標楷體" w:eastAsia="標楷體" w:hAnsi="標楷體"/>
          <w:sz w:val="28"/>
          <w:szCs w:val="28"/>
        </w:rPr>
      </w:pPr>
      <w:r>
        <w:rPr>
          <w:rFonts w:ascii="標楷體" w:eastAsia="標楷體" w:hAnsi="標楷體" w:hint="eastAsia"/>
          <w:sz w:val="28"/>
          <w:szCs w:val="28"/>
        </w:rPr>
        <w:t>（</w:t>
      </w:r>
      <w:r w:rsidR="007171BF" w:rsidRPr="006B7E43">
        <w:rPr>
          <w:rFonts w:ascii="標楷體" w:eastAsia="標楷體" w:hAnsi="標楷體" w:hint="eastAsia"/>
          <w:sz w:val="28"/>
          <w:szCs w:val="28"/>
        </w:rPr>
        <w:t>六</w:t>
      </w:r>
      <w:r w:rsidR="00C71055">
        <w:rPr>
          <w:rFonts w:ascii="標楷體" w:eastAsia="標楷體" w:hAnsi="標楷體" w:hint="eastAsia"/>
          <w:sz w:val="28"/>
          <w:szCs w:val="28"/>
        </w:rPr>
        <w:t>）</w:t>
      </w:r>
      <w:r w:rsidR="007171BF" w:rsidRPr="006B7E43">
        <w:rPr>
          <w:rFonts w:ascii="標楷體" w:eastAsia="標楷體" w:hAnsi="標楷體" w:hint="eastAsia"/>
          <w:sz w:val="28"/>
          <w:szCs w:val="28"/>
        </w:rPr>
        <w:t>區公所組織修編</w:t>
      </w:r>
    </w:p>
    <w:p w:rsidR="007171BF" w:rsidRPr="006B7E43" w:rsidRDefault="007171BF" w:rsidP="005510E0">
      <w:pPr>
        <w:overflowPunct w:val="0"/>
        <w:adjustRightInd w:val="0"/>
        <w:snapToGrid w:val="0"/>
        <w:spacing w:line="320" w:lineRule="exact"/>
        <w:ind w:leftChars="294" w:left="706" w:firstLineChars="150" w:firstLine="420"/>
        <w:jc w:val="both"/>
        <w:rPr>
          <w:rFonts w:ascii="標楷體" w:eastAsia="標楷體" w:hAnsi="標楷體"/>
          <w:sz w:val="28"/>
          <w:szCs w:val="28"/>
        </w:rPr>
      </w:pPr>
      <w:r w:rsidRPr="006B7E43">
        <w:rPr>
          <w:rFonts w:ascii="標楷體" w:eastAsia="標楷體" w:hAnsi="標楷體" w:hint="eastAsia"/>
          <w:sz w:val="28"/>
          <w:szCs w:val="28"/>
        </w:rPr>
        <w:t>107年各區公所組織規程修正並於108年1月1日生效施行</w:t>
      </w:r>
    </w:p>
    <w:p w:rsidR="007171BF" w:rsidRPr="00C71055"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C71055">
        <w:rPr>
          <w:rFonts w:ascii="標楷體" w:eastAsia="標楷體" w:hAnsi="標楷體" w:cs="標楷體" w:hint="eastAsia"/>
          <w:sz w:val="28"/>
          <w:szCs w:val="28"/>
        </w:rPr>
        <w:t>1.員額調整配置依設置標準人力合計減列63人（業務人力53人，人事、會計、政風人力10人），編制員額為1</w:t>
      </w:r>
      <w:r w:rsidR="008E08A4">
        <w:rPr>
          <w:rFonts w:ascii="標楷體" w:eastAsia="標楷體" w:hAnsi="標楷體" w:cs="標楷體" w:hint="eastAsia"/>
          <w:sz w:val="28"/>
          <w:szCs w:val="28"/>
        </w:rPr>
        <w:t>,</w:t>
      </w:r>
      <w:r w:rsidRPr="00C71055">
        <w:rPr>
          <w:rFonts w:ascii="標楷體" w:eastAsia="標楷體" w:hAnsi="標楷體" w:cs="標楷體" w:hint="eastAsia"/>
          <w:sz w:val="28"/>
          <w:szCs w:val="28"/>
        </w:rPr>
        <w:t>889人。</w:t>
      </w:r>
    </w:p>
    <w:p w:rsidR="007171BF" w:rsidRPr="00C71055"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C71055">
        <w:rPr>
          <w:rFonts w:ascii="標楷體" w:eastAsia="標楷體" w:hAnsi="標楷體" w:cs="標楷體" w:hint="eastAsia"/>
          <w:sz w:val="28"/>
          <w:szCs w:val="28"/>
        </w:rPr>
        <w:t>2.課室組織</w:t>
      </w:r>
      <w:proofErr w:type="gramStart"/>
      <w:r w:rsidRPr="00C71055">
        <w:rPr>
          <w:rFonts w:ascii="標楷體" w:eastAsia="標楷體" w:hAnsi="標楷體" w:cs="標楷體" w:hint="eastAsia"/>
          <w:sz w:val="28"/>
          <w:szCs w:val="28"/>
        </w:rPr>
        <w:t>修編原設有</w:t>
      </w:r>
      <w:proofErr w:type="gramEnd"/>
      <w:r w:rsidRPr="00C71055">
        <w:rPr>
          <w:rFonts w:ascii="標楷體" w:eastAsia="標楷體" w:hAnsi="標楷體" w:cs="標楷體" w:hint="eastAsia"/>
          <w:sz w:val="28"/>
          <w:szCs w:val="28"/>
        </w:rPr>
        <w:t>兵役課之鹽</w:t>
      </w:r>
      <w:proofErr w:type="gramStart"/>
      <w:r w:rsidRPr="00C71055">
        <w:rPr>
          <w:rFonts w:ascii="標楷體" w:eastAsia="標楷體" w:hAnsi="標楷體" w:cs="標楷體" w:hint="eastAsia"/>
          <w:sz w:val="28"/>
          <w:szCs w:val="28"/>
        </w:rPr>
        <w:t>埕</w:t>
      </w:r>
      <w:proofErr w:type="gramEnd"/>
      <w:r w:rsidRPr="00C71055">
        <w:rPr>
          <w:rFonts w:ascii="標楷體" w:eastAsia="標楷體" w:hAnsi="標楷體" w:cs="標楷體" w:hint="eastAsia"/>
          <w:sz w:val="28"/>
          <w:szCs w:val="28"/>
        </w:rPr>
        <w:t>等14區</w:t>
      </w:r>
      <w:proofErr w:type="gramStart"/>
      <w:r w:rsidRPr="00C71055">
        <w:rPr>
          <w:rFonts w:ascii="標楷體" w:eastAsia="標楷體" w:hAnsi="標楷體" w:cs="標楷體" w:hint="eastAsia"/>
          <w:sz w:val="28"/>
          <w:szCs w:val="28"/>
        </w:rPr>
        <w:t>整合災防與</w:t>
      </w:r>
      <w:proofErr w:type="gramEnd"/>
      <w:r w:rsidRPr="00C71055">
        <w:rPr>
          <w:rFonts w:ascii="標楷體" w:eastAsia="標楷體" w:hAnsi="標楷體" w:cs="標楷體" w:hint="eastAsia"/>
          <w:sz w:val="28"/>
          <w:szCs w:val="28"/>
        </w:rPr>
        <w:t>役</w:t>
      </w:r>
      <w:proofErr w:type="gramStart"/>
      <w:r w:rsidRPr="00C71055">
        <w:rPr>
          <w:rFonts w:ascii="標楷體" w:eastAsia="標楷體" w:hAnsi="標楷體" w:cs="標楷體" w:hint="eastAsia"/>
          <w:sz w:val="28"/>
          <w:szCs w:val="28"/>
        </w:rPr>
        <w:t>政務後課室</w:t>
      </w:r>
      <w:proofErr w:type="gramEnd"/>
      <w:r w:rsidRPr="00C71055">
        <w:rPr>
          <w:rFonts w:ascii="標楷體" w:eastAsia="標楷體" w:hAnsi="標楷體" w:cs="標楷體" w:hint="eastAsia"/>
          <w:sz w:val="28"/>
          <w:szCs w:val="28"/>
        </w:rPr>
        <w:t>名稱改為役</w:t>
      </w:r>
      <w:proofErr w:type="gramStart"/>
      <w:r w:rsidRPr="00C71055">
        <w:rPr>
          <w:rFonts w:ascii="標楷體" w:eastAsia="標楷體" w:hAnsi="標楷體" w:cs="標楷體" w:hint="eastAsia"/>
          <w:sz w:val="28"/>
          <w:szCs w:val="28"/>
        </w:rPr>
        <w:t>政災防課</w:t>
      </w:r>
      <w:proofErr w:type="gramEnd"/>
      <w:r w:rsidRPr="00C71055">
        <w:rPr>
          <w:rFonts w:ascii="標楷體" w:eastAsia="標楷體" w:hAnsi="標楷體" w:cs="標楷體" w:hint="eastAsia"/>
          <w:sz w:val="28"/>
          <w:szCs w:val="28"/>
        </w:rPr>
        <w:t>，大寮區則裁撤兵役課，以符合組設標準。</w:t>
      </w:r>
    </w:p>
    <w:p w:rsidR="007171BF" w:rsidRPr="00C71055"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C71055">
        <w:rPr>
          <w:rFonts w:ascii="標楷體" w:eastAsia="標楷體" w:hAnsi="標楷體" w:cs="標楷體" w:hint="eastAsia"/>
          <w:sz w:val="28"/>
          <w:szCs w:val="28"/>
        </w:rPr>
        <w:t>3.齊一課室名稱阿蓮區農業課改秘書室、六龜區</w:t>
      </w:r>
      <w:proofErr w:type="gramStart"/>
      <w:r w:rsidRPr="00C71055">
        <w:rPr>
          <w:rFonts w:ascii="標楷體" w:eastAsia="標楷體" w:hAnsi="標楷體" w:cs="標楷體" w:hint="eastAsia"/>
          <w:sz w:val="28"/>
          <w:szCs w:val="28"/>
        </w:rPr>
        <w:t>農觀課</w:t>
      </w:r>
      <w:proofErr w:type="gramEnd"/>
      <w:r w:rsidRPr="00C71055">
        <w:rPr>
          <w:rFonts w:ascii="標楷體" w:eastAsia="標楷體" w:hAnsi="標楷體" w:cs="標楷體" w:hint="eastAsia"/>
          <w:sz w:val="28"/>
          <w:szCs w:val="28"/>
        </w:rPr>
        <w:t>更</w:t>
      </w:r>
      <w:r w:rsidR="00626154" w:rsidRPr="00C71055">
        <w:rPr>
          <w:rFonts w:ascii="標楷體" w:eastAsia="標楷體" w:hAnsi="標楷體" w:cs="標楷體" w:hint="eastAsia"/>
          <w:sz w:val="28"/>
          <w:szCs w:val="28"/>
        </w:rPr>
        <w:t>名</w:t>
      </w:r>
      <w:r w:rsidRPr="00C71055">
        <w:rPr>
          <w:rFonts w:ascii="標楷體" w:eastAsia="標楷體" w:hAnsi="標楷體" w:cs="標楷體" w:hint="eastAsia"/>
          <w:sz w:val="28"/>
          <w:szCs w:val="28"/>
        </w:rPr>
        <w:t>農業課。</w:t>
      </w:r>
    </w:p>
    <w:p w:rsidR="007171BF" w:rsidRPr="006B7E43" w:rsidRDefault="007171BF" w:rsidP="005510E0">
      <w:pPr>
        <w:overflowPunct w:val="0"/>
        <w:adjustRightInd w:val="0"/>
        <w:snapToGrid w:val="0"/>
        <w:spacing w:line="320" w:lineRule="exact"/>
        <w:jc w:val="both"/>
        <w:rPr>
          <w:rFonts w:ascii="標楷體" w:eastAsia="標楷體" w:hAnsi="標楷體"/>
          <w:sz w:val="28"/>
          <w:szCs w:val="28"/>
        </w:rPr>
      </w:pPr>
    </w:p>
    <w:p w:rsidR="007171BF" w:rsidRPr="006B7E43" w:rsidRDefault="007171BF" w:rsidP="005510E0">
      <w:pPr>
        <w:widowControl/>
        <w:overflowPunct w:val="0"/>
        <w:snapToGrid w:val="0"/>
        <w:spacing w:line="320" w:lineRule="exact"/>
        <w:jc w:val="both"/>
        <w:rPr>
          <w:rFonts w:ascii="文鼎中黑" w:eastAsia="文鼎中黑" w:hAnsi="新細明體" w:cs="LinGothic-Medium"/>
          <w:b/>
          <w:kern w:val="0"/>
          <w:sz w:val="30"/>
          <w:szCs w:val="30"/>
        </w:rPr>
      </w:pPr>
      <w:r w:rsidRPr="006B7E43">
        <w:rPr>
          <w:rFonts w:ascii="文鼎中黑" w:eastAsia="文鼎中黑" w:hAnsi="新細明體" w:cs="LinGothic-Medium" w:hint="eastAsia"/>
          <w:b/>
          <w:kern w:val="0"/>
          <w:sz w:val="30"/>
          <w:szCs w:val="30"/>
        </w:rPr>
        <w:t>二、自治行政</w:t>
      </w:r>
    </w:p>
    <w:p w:rsidR="007171BF"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7171BF" w:rsidRPr="006B7E43">
        <w:rPr>
          <w:rFonts w:ascii="標楷體" w:eastAsia="標楷體" w:hAnsi="標楷體" w:hint="eastAsia"/>
          <w:bCs/>
          <w:sz w:val="28"/>
          <w:szCs w:val="28"/>
        </w:rPr>
        <w:t>一</w:t>
      </w:r>
      <w:r w:rsidR="00C71055">
        <w:rPr>
          <w:rFonts w:ascii="標楷體" w:eastAsia="標楷體" w:hAnsi="標楷體" w:hint="eastAsia"/>
          <w:bCs/>
          <w:sz w:val="28"/>
          <w:szCs w:val="28"/>
        </w:rPr>
        <w:t>）</w:t>
      </w:r>
      <w:r w:rsidR="007171BF" w:rsidRPr="006B7E43">
        <w:rPr>
          <w:rFonts w:ascii="標楷體" w:eastAsia="標楷體" w:hAnsi="標楷體" w:hint="eastAsia"/>
          <w:bCs/>
          <w:sz w:val="28"/>
          <w:szCs w:val="28"/>
        </w:rPr>
        <w:t>辦理107年反賄選系列宣導活動</w:t>
      </w:r>
    </w:p>
    <w:p w:rsidR="007171BF" w:rsidRPr="00C71055" w:rsidRDefault="007171BF" w:rsidP="005510E0">
      <w:pPr>
        <w:overflowPunct w:val="0"/>
        <w:adjustRightInd w:val="0"/>
        <w:snapToGrid w:val="0"/>
        <w:spacing w:line="320" w:lineRule="exact"/>
        <w:ind w:leftChars="420" w:left="1008"/>
        <w:jc w:val="both"/>
        <w:rPr>
          <w:rFonts w:ascii="標楷體" w:eastAsia="標楷體" w:hAnsi="標楷體"/>
          <w:sz w:val="28"/>
          <w:szCs w:val="28"/>
        </w:rPr>
      </w:pPr>
      <w:r w:rsidRPr="00C71055">
        <w:rPr>
          <w:rFonts w:ascii="標楷體" w:eastAsia="標楷體" w:hAnsi="標楷體" w:hint="eastAsia"/>
          <w:sz w:val="28"/>
          <w:szCs w:val="28"/>
        </w:rPr>
        <w:t>為端正第3屆直轄市長、市議員及里長選舉風氣，提升地方基層幹部法治素養，並表達政府反賄選、反暴力之決心，本府民政局偕同臺灣高雄地方檢察署、臺灣橋頭地方檢察署、高雄市選舉委員會及行政院南部聯合服務中心共同辦理107年反賄選宣導活動，內容如下</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1.召開反賄選記者會107年9月4日</w:t>
      </w:r>
      <w:r w:rsidR="006B7E43"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二</w:t>
      </w:r>
      <w:r w:rsidR="00C71055"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15時假四維行政中心3樓多媒體簡報室辦理「廉潔</w:t>
      </w:r>
      <w:proofErr w:type="gramStart"/>
      <w:r w:rsidRPr="007A2447">
        <w:rPr>
          <w:rFonts w:ascii="標楷體" w:eastAsia="標楷體" w:hAnsi="標楷體" w:cs="標楷體" w:hint="eastAsia"/>
          <w:sz w:val="28"/>
          <w:szCs w:val="28"/>
        </w:rPr>
        <w:t>‧</w:t>
      </w:r>
      <w:proofErr w:type="gramEnd"/>
      <w:r w:rsidRPr="007A2447">
        <w:rPr>
          <w:rFonts w:ascii="標楷體" w:eastAsia="標楷體" w:hAnsi="標楷體" w:cs="標楷體" w:hint="eastAsia"/>
          <w:sz w:val="28"/>
          <w:szCs w:val="28"/>
        </w:rPr>
        <w:t>反賄 做伙行」反賄選記者會，由許立明代理市長、臺灣高雄地方檢察署周章欽檢察長、臺灣橋頭地方檢察署張文政檢察長帶領市府團隊、高雄市選舉委員會與各區區長</w:t>
      </w:r>
      <w:r w:rsidRPr="007A2447">
        <w:rPr>
          <w:rFonts w:ascii="標楷體" w:eastAsia="標楷體" w:hAnsi="標楷體" w:cs="標楷體" w:hint="eastAsia"/>
          <w:sz w:val="28"/>
          <w:szCs w:val="28"/>
        </w:rPr>
        <w:lastRenderedPageBreak/>
        <w:t>等共同宣誓政府反賄選的決心。</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2.接受電視台專訪107年9月10日</w:t>
      </w:r>
      <w:r w:rsidR="006B7E43"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一</w:t>
      </w:r>
      <w:r w:rsidR="00C71055"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15時至16時，由許立明代理市長偕同臺灣高雄地方檢察署周章欽檢察長及臺灣橋頭地方檢察署劉俊良主任檢察官參加慶聯有線電視－幸福按個</w:t>
      </w:r>
      <w:proofErr w:type="gramStart"/>
      <w:r w:rsidRPr="007A2447">
        <w:rPr>
          <w:rFonts w:ascii="標楷體" w:eastAsia="標楷體" w:hAnsi="標楷體" w:cs="標楷體" w:hint="eastAsia"/>
          <w:sz w:val="28"/>
          <w:szCs w:val="28"/>
        </w:rPr>
        <w:t>讚</w:t>
      </w:r>
      <w:proofErr w:type="gramEnd"/>
      <w:r w:rsidRPr="007A2447">
        <w:rPr>
          <w:rFonts w:ascii="標楷體" w:eastAsia="標楷體" w:hAnsi="標楷體" w:cs="標楷體" w:hint="eastAsia"/>
          <w:sz w:val="28"/>
          <w:szCs w:val="28"/>
        </w:rPr>
        <w:t>節目，暢談並宣導「拒絕賄選乾淨選風 選出好人才國家有希望」。</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3.辦理41場次反賄選宣導活動107年9月5日至9月21日於本市38區辦理41場次「107年反賄選宣導活動」，由臺灣高雄地方檢察署、臺灣橋頭地方檢察署講授反賄選案例宣導，高雄市選舉委員會講授選舉監察作業，共計15,117位里鄰長、社區理事長及寺廟負責人參加。</w:t>
      </w:r>
    </w:p>
    <w:p w:rsidR="007171BF"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7171BF" w:rsidRPr="006B7E43">
        <w:rPr>
          <w:rFonts w:ascii="標楷體" w:eastAsia="標楷體" w:hAnsi="標楷體" w:hint="eastAsia"/>
          <w:bCs/>
          <w:sz w:val="28"/>
          <w:szCs w:val="28"/>
        </w:rPr>
        <w:t>二</w:t>
      </w:r>
      <w:r w:rsidR="00C71055">
        <w:rPr>
          <w:rFonts w:ascii="標楷體" w:eastAsia="標楷體" w:hAnsi="標楷體" w:hint="eastAsia"/>
          <w:bCs/>
          <w:sz w:val="28"/>
          <w:szCs w:val="28"/>
        </w:rPr>
        <w:t>）</w:t>
      </w:r>
      <w:r w:rsidR="007171BF" w:rsidRPr="006B7E43">
        <w:rPr>
          <w:rFonts w:ascii="標楷體" w:eastAsia="標楷體" w:hAnsi="標楷體" w:hint="eastAsia"/>
          <w:bCs/>
          <w:sz w:val="28"/>
          <w:szCs w:val="28"/>
        </w:rPr>
        <w:t>辦理本市第3屆市長、市議員及里長選舉</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1.依據地方制度法及公職人員選舉罷免法規定，辦理本市第3屆市長、市議員及里長選舉，以落實地方自治、發揮自治功能。</w:t>
      </w:r>
    </w:p>
    <w:p w:rsidR="007171BF" w:rsidRPr="006B7E43" w:rsidRDefault="007171BF" w:rsidP="005510E0">
      <w:pPr>
        <w:overflowPunct w:val="0"/>
        <w:snapToGrid w:val="0"/>
        <w:spacing w:line="320" w:lineRule="exact"/>
        <w:ind w:leftChars="300" w:left="1028" w:hangingChars="110" w:hanging="308"/>
        <w:jc w:val="both"/>
        <w:rPr>
          <w:rFonts w:ascii="標楷體" w:eastAsia="標楷體" w:hAnsi="標楷體"/>
          <w:bCs/>
          <w:sz w:val="28"/>
          <w:szCs w:val="28"/>
        </w:rPr>
      </w:pPr>
      <w:r w:rsidRPr="007A2447">
        <w:rPr>
          <w:rFonts w:ascii="標楷體" w:eastAsia="標楷體" w:hAnsi="標楷體" w:cs="標楷體" w:hint="eastAsia"/>
          <w:sz w:val="28"/>
          <w:szCs w:val="28"/>
        </w:rPr>
        <w:t>2.本市第3屆市長、市議員暨里長及第2屆山地原住民區長、區民代表</w:t>
      </w:r>
      <w:r w:rsidRPr="006B7E43">
        <w:rPr>
          <w:rFonts w:ascii="標楷體" w:eastAsia="標楷體" w:hAnsi="標楷體" w:hint="eastAsia"/>
          <w:bCs/>
          <w:sz w:val="28"/>
          <w:szCs w:val="28"/>
        </w:rPr>
        <w:t>選舉，業於107年11月25日圓滿順利完成。</w:t>
      </w:r>
    </w:p>
    <w:p w:rsidR="007171BF"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7171BF" w:rsidRPr="006B7E43">
        <w:rPr>
          <w:rFonts w:ascii="標楷體" w:eastAsia="標楷體" w:hAnsi="標楷體" w:hint="eastAsia"/>
          <w:bCs/>
          <w:sz w:val="28"/>
          <w:szCs w:val="28"/>
        </w:rPr>
        <w:t>三</w:t>
      </w:r>
      <w:r w:rsidR="00C71055">
        <w:rPr>
          <w:rFonts w:ascii="標楷體" w:eastAsia="標楷體" w:hAnsi="標楷體" w:hint="eastAsia"/>
          <w:bCs/>
          <w:sz w:val="28"/>
          <w:szCs w:val="28"/>
        </w:rPr>
        <w:t>）</w:t>
      </w:r>
      <w:r w:rsidR="007171BF" w:rsidRPr="006B7E43">
        <w:rPr>
          <w:rFonts w:ascii="標楷體" w:eastAsia="標楷體" w:hAnsi="標楷體" w:hint="eastAsia"/>
          <w:bCs/>
          <w:sz w:val="28"/>
          <w:szCs w:val="28"/>
        </w:rPr>
        <w:t>辦理本市第3屆里長就職活動</w:t>
      </w:r>
    </w:p>
    <w:p w:rsidR="007171BF" w:rsidRPr="00C71055" w:rsidRDefault="00976E9A" w:rsidP="005510E0">
      <w:pPr>
        <w:overflowPunct w:val="0"/>
        <w:adjustRightInd w:val="0"/>
        <w:snapToGrid w:val="0"/>
        <w:spacing w:line="320" w:lineRule="exact"/>
        <w:ind w:leftChars="420" w:left="1008"/>
        <w:jc w:val="both"/>
        <w:rPr>
          <w:rFonts w:ascii="標楷體" w:eastAsia="標楷體" w:hAnsi="標楷體"/>
          <w:sz w:val="28"/>
          <w:szCs w:val="28"/>
        </w:rPr>
      </w:pPr>
      <w:r w:rsidRPr="00976E9A">
        <w:rPr>
          <w:rFonts w:ascii="標楷體" w:eastAsia="標楷體" w:hAnsi="標楷體" w:hint="eastAsia"/>
          <w:sz w:val="28"/>
          <w:szCs w:val="28"/>
        </w:rPr>
        <w:t>依地方制度法第59條第1項及第3項規定里長任期四年，應於上屆任期屆滿之日就職，高雄市第3屆里長就職活動業於107年12月25日（二）14時於高雄展覽館1</w:t>
      </w:r>
      <w:proofErr w:type="gramStart"/>
      <w:r w:rsidRPr="00976E9A">
        <w:rPr>
          <w:rFonts w:ascii="標楷體" w:eastAsia="標楷體" w:hAnsi="標楷體" w:hint="eastAsia"/>
          <w:sz w:val="28"/>
          <w:szCs w:val="28"/>
        </w:rPr>
        <w:t>樓南館</w:t>
      </w:r>
      <w:proofErr w:type="gramEnd"/>
      <w:r w:rsidRPr="00976E9A">
        <w:rPr>
          <w:rFonts w:ascii="標楷體" w:eastAsia="標楷體" w:hAnsi="標楷體" w:hint="eastAsia"/>
          <w:sz w:val="28"/>
          <w:szCs w:val="28"/>
        </w:rPr>
        <w:t>辦理完竣，活動內容有就職典禮及分區與市長合拍團體照等。</w:t>
      </w:r>
    </w:p>
    <w:p w:rsidR="007171BF"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7171BF" w:rsidRPr="006B7E43">
        <w:rPr>
          <w:rFonts w:ascii="標楷體" w:eastAsia="標楷體" w:hAnsi="標楷體" w:hint="eastAsia"/>
          <w:bCs/>
          <w:sz w:val="28"/>
          <w:szCs w:val="28"/>
        </w:rPr>
        <w:t>四</w:t>
      </w:r>
      <w:r w:rsidR="00C71055">
        <w:rPr>
          <w:rFonts w:ascii="標楷體" w:eastAsia="標楷體" w:hAnsi="標楷體" w:hint="eastAsia"/>
          <w:bCs/>
          <w:sz w:val="28"/>
          <w:szCs w:val="28"/>
        </w:rPr>
        <w:t>）</w:t>
      </w:r>
      <w:r w:rsidR="007171BF" w:rsidRPr="006B7E43">
        <w:rPr>
          <w:rFonts w:ascii="標楷體" w:eastAsia="標楷體" w:hAnsi="標楷體" w:hint="eastAsia"/>
          <w:bCs/>
          <w:sz w:val="28"/>
          <w:szCs w:val="28"/>
        </w:rPr>
        <w:t>辦理107年里民大會及基層建設座談會</w:t>
      </w:r>
    </w:p>
    <w:p w:rsidR="007171BF" w:rsidRPr="00C71055" w:rsidRDefault="007171BF" w:rsidP="005510E0">
      <w:pPr>
        <w:overflowPunct w:val="0"/>
        <w:adjustRightInd w:val="0"/>
        <w:snapToGrid w:val="0"/>
        <w:spacing w:line="320" w:lineRule="exact"/>
        <w:ind w:leftChars="420" w:left="1008"/>
        <w:jc w:val="both"/>
        <w:rPr>
          <w:rFonts w:ascii="標楷體" w:eastAsia="標楷體" w:hAnsi="標楷體"/>
          <w:sz w:val="28"/>
          <w:szCs w:val="28"/>
        </w:rPr>
      </w:pPr>
      <w:r w:rsidRPr="006B7E43">
        <w:rPr>
          <w:rFonts w:ascii="標楷體" w:eastAsia="標楷體" w:hAnsi="標楷體" w:hint="eastAsia"/>
          <w:sz w:val="28"/>
          <w:szCs w:val="28"/>
        </w:rPr>
        <w:t>依據本市里民大會及基層建設座談會實施辦法第3條規定，「里為蒐集民情、反映民意、解決里內公共事務及其他重要事項，得召開里民大會或基層建設座談會，並以每年召開一次為原則」</w:t>
      </w:r>
      <w:r w:rsidRPr="00C71055">
        <w:rPr>
          <w:rFonts w:ascii="標楷體" w:eastAsia="標楷體" w:hAnsi="標楷體" w:hint="eastAsia"/>
          <w:sz w:val="28"/>
          <w:szCs w:val="28"/>
        </w:rPr>
        <w:t>。107年7月至12月共有7個里召開，建（決）議案或結論案共計69件，各由召開之區公所依規定登入本府「</w:t>
      </w:r>
      <w:proofErr w:type="gramStart"/>
      <w:r w:rsidRPr="00C71055">
        <w:rPr>
          <w:rFonts w:ascii="標楷體" w:eastAsia="標楷體" w:hAnsi="標楷體" w:hint="eastAsia"/>
          <w:sz w:val="28"/>
          <w:szCs w:val="28"/>
        </w:rPr>
        <w:t>線上即時</w:t>
      </w:r>
      <w:proofErr w:type="gramEnd"/>
      <w:r w:rsidRPr="00C71055">
        <w:rPr>
          <w:rFonts w:ascii="標楷體" w:eastAsia="標楷體" w:hAnsi="標楷體" w:hint="eastAsia"/>
          <w:sz w:val="28"/>
          <w:szCs w:val="28"/>
        </w:rPr>
        <w:t>服務系統」之里民大會建議案系統，交由各權責機關將辦理情形答復建議人。</w:t>
      </w:r>
    </w:p>
    <w:p w:rsidR="007171BF"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7171BF" w:rsidRPr="006B7E43">
        <w:rPr>
          <w:rFonts w:ascii="標楷體" w:eastAsia="標楷體" w:hAnsi="標楷體" w:hint="eastAsia"/>
          <w:bCs/>
          <w:sz w:val="28"/>
          <w:szCs w:val="28"/>
        </w:rPr>
        <w:t>五</w:t>
      </w:r>
      <w:r w:rsidR="00C71055">
        <w:rPr>
          <w:rFonts w:ascii="標楷體" w:eastAsia="標楷體" w:hAnsi="標楷體" w:hint="eastAsia"/>
          <w:bCs/>
          <w:sz w:val="28"/>
          <w:szCs w:val="28"/>
        </w:rPr>
        <w:t>）</w:t>
      </w:r>
      <w:r w:rsidR="007171BF" w:rsidRPr="006B7E43">
        <w:rPr>
          <w:rFonts w:ascii="標楷體" w:eastAsia="標楷體" w:hAnsi="標楷體" w:hint="eastAsia"/>
          <w:bCs/>
          <w:sz w:val="28"/>
          <w:szCs w:val="28"/>
        </w:rPr>
        <w:t>辦理107年本市特優及資深里長表揚活動</w:t>
      </w:r>
    </w:p>
    <w:p w:rsidR="007171BF" w:rsidRPr="00C71055" w:rsidRDefault="007171BF" w:rsidP="005510E0">
      <w:pPr>
        <w:overflowPunct w:val="0"/>
        <w:adjustRightInd w:val="0"/>
        <w:snapToGrid w:val="0"/>
        <w:spacing w:line="320" w:lineRule="exact"/>
        <w:ind w:leftChars="420" w:left="1008"/>
        <w:jc w:val="both"/>
        <w:rPr>
          <w:rFonts w:ascii="標楷體" w:eastAsia="標楷體" w:hAnsi="標楷體"/>
          <w:sz w:val="28"/>
          <w:szCs w:val="28"/>
        </w:rPr>
      </w:pPr>
      <w:r w:rsidRPr="00C71055">
        <w:rPr>
          <w:rFonts w:ascii="標楷體" w:eastAsia="標楷體" w:hAnsi="標楷體" w:hint="eastAsia"/>
          <w:sz w:val="28"/>
          <w:szCs w:val="28"/>
        </w:rPr>
        <w:t>為強化基層組織，發揮自治功能，鼓勵里長為民服務熱忱及表揚工作績效，本市107年特優暨資深里長表揚大會於7月5日</w:t>
      </w:r>
      <w:proofErr w:type="gramStart"/>
      <w:r w:rsidRPr="00C71055">
        <w:rPr>
          <w:rFonts w:ascii="標楷體" w:eastAsia="標楷體" w:hAnsi="標楷體" w:hint="eastAsia"/>
          <w:sz w:val="28"/>
          <w:szCs w:val="28"/>
        </w:rPr>
        <w:t>假享溫馨囍</w:t>
      </w:r>
      <w:proofErr w:type="gramEnd"/>
      <w:r w:rsidRPr="00C71055">
        <w:rPr>
          <w:rFonts w:ascii="標楷體" w:eastAsia="標楷體" w:hAnsi="標楷體" w:hint="eastAsia"/>
          <w:sz w:val="28"/>
          <w:szCs w:val="28"/>
        </w:rPr>
        <w:t>宴會館大寮旗艦店3樓璀璨風華廳舉行，表揚特優里長91位，資深里長131位，合計222位。由市長頒發獎狀及獎品，以感謝里長長期支持市府及服務里鄰的辛勞。</w:t>
      </w:r>
    </w:p>
    <w:p w:rsidR="007171BF"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7171BF" w:rsidRPr="006B7E43">
        <w:rPr>
          <w:rFonts w:ascii="標楷體" w:eastAsia="標楷體" w:hAnsi="標楷體" w:hint="eastAsia"/>
          <w:bCs/>
          <w:sz w:val="28"/>
          <w:szCs w:val="28"/>
        </w:rPr>
        <w:t>六</w:t>
      </w:r>
      <w:r w:rsidR="00C71055">
        <w:rPr>
          <w:rFonts w:ascii="標楷體" w:eastAsia="標楷體" w:hAnsi="標楷體" w:hint="eastAsia"/>
          <w:bCs/>
          <w:sz w:val="28"/>
          <w:szCs w:val="28"/>
        </w:rPr>
        <w:t>）</w:t>
      </w:r>
      <w:r w:rsidR="007171BF" w:rsidRPr="006B7E43">
        <w:rPr>
          <w:rFonts w:ascii="標楷體" w:eastAsia="標楷體" w:hAnsi="標楷體" w:hint="eastAsia"/>
          <w:bCs/>
          <w:sz w:val="28"/>
          <w:szCs w:val="28"/>
        </w:rPr>
        <w:t>督導各區辦理本市107年特優暨資深鄰長表揚活動</w:t>
      </w:r>
    </w:p>
    <w:p w:rsidR="007171BF" w:rsidRPr="00C71055" w:rsidRDefault="007171BF" w:rsidP="005510E0">
      <w:pPr>
        <w:overflowPunct w:val="0"/>
        <w:adjustRightInd w:val="0"/>
        <w:snapToGrid w:val="0"/>
        <w:spacing w:line="320" w:lineRule="exact"/>
        <w:ind w:leftChars="420" w:left="1008"/>
        <w:jc w:val="both"/>
        <w:rPr>
          <w:rFonts w:ascii="標楷體" w:eastAsia="標楷體" w:hAnsi="標楷體"/>
          <w:sz w:val="28"/>
          <w:szCs w:val="28"/>
        </w:rPr>
      </w:pPr>
      <w:r w:rsidRPr="00C71055">
        <w:rPr>
          <w:rFonts w:ascii="標楷體" w:eastAsia="標楷體" w:hAnsi="標楷體" w:hint="eastAsia"/>
          <w:sz w:val="28"/>
          <w:szCs w:val="28"/>
        </w:rPr>
        <w:t>為感謝鄰長協助里長落實政令宣導，及配合登革熱防疫工作之辛勞，區公所每年辦理特優暨資深鄰長表揚活動。107年7月至12月</w:t>
      </w:r>
      <w:proofErr w:type="gramStart"/>
      <w:r w:rsidRPr="00C71055">
        <w:rPr>
          <w:rFonts w:ascii="標楷體" w:eastAsia="標楷體" w:hAnsi="標楷體" w:hint="eastAsia"/>
          <w:sz w:val="28"/>
          <w:szCs w:val="28"/>
        </w:rPr>
        <w:t>苓</w:t>
      </w:r>
      <w:proofErr w:type="gramEnd"/>
      <w:r w:rsidRPr="00C71055">
        <w:rPr>
          <w:rFonts w:ascii="標楷體" w:eastAsia="標楷體" w:hAnsi="標楷體" w:hint="eastAsia"/>
          <w:sz w:val="28"/>
          <w:szCs w:val="28"/>
        </w:rPr>
        <w:t>雅等9區（原民區除外）單獨或</w:t>
      </w:r>
      <w:proofErr w:type="gramStart"/>
      <w:r w:rsidRPr="00C71055">
        <w:rPr>
          <w:rFonts w:ascii="標楷體" w:eastAsia="標楷體" w:hAnsi="標楷體" w:hint="eastAsia"/>
          <w:sz w:val="28"/>
          <w:szCs w:val="28"/>
        </w:rPr>
        <w:t>併</w:t>
      </w:r>
      <w:proofErr w:type="gramEnd"/>
      <w:r w:rsidRPr="00C71055">
        <w:rPr>
          <w:rFonts w:ascii="標楷體" w:eastAsia="標楷體" w:hAnsi="標楷體" w:hint="eastAsia"/>
          <w:sz w:val="28"/>
          <w:szCs w:val="28"/>
        </w:rPr>
        <w:t>同鄰長文康、鄰長會議或其他活動等辦理完竣，表揚特優鄰長263人、資深鄰長376人，共639人。</w:t>
      </w:r>
    </w:p>
    <w:p w:rsidR="007171BF"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7171BF" w:rsidRPr="006B7E43">
        <w:rPr>
          <w:rFonts w:ascii="標楷體" w:eastAsia="標楷體" w:hAnsi="標楷體" w:hint="eastAsia"/>
          <w:bCs/>
          <w:sz w:val="28"/>
          <w:szCs w:val="28"/>
        </w:rPr>
        <w:t>七</w:t>
      </w:r>
      <w:r w:rsidR="00C71055">
        <w:rPr>
          <w:rFonts w:ascii="標楷體" w:eastAsia="標楷體" w:hAnsi="標楷體" w:hint="eastAsia"/>
          <w:bCs/>
          <w:sz w:val="28"/>
          <w:szCs w:val="28"/>
        </w:rPr>
        <w:t>）</w:t>
      </w:r>
      <w:r w:rsidR="007171BF" w:rsidRPr="006B7E43">
        <w:rPr>
          <w:rFonts w:ascii="標楷體" w:eastAsia="標楷體" w:hAnsi="標楷體" w:hint="eastAsia"/>
          <w:bCs/>
          <w:sz w:val="28"/>
          <w:szCs w:val="28"/>
        </w:rPr>
        <w:t>辦理市議員及里長福利互助補助</w:t>
      </w:r>
    </w:p>
    <w:p w:rsidR="007171BF" w:rsidRPr="006B7E43" w:rsidRDefault="007171BF" w:rsidP="005510E0">
      <w:pPr>
        <w:overflowPunct w:val="0"/>
        <w:adjustRightInd w:val="0"/>
        <w:snapToGrid w:val="0"/>
        <w:spacing w:line="320" w:lineRule="exact"/>
        <w:ind w:leftChars="420" w:left="1008"/>
        <w:jc w:val="both"/>
        <w:rPr>
          <w:rFonts w:ascii="標楷體" w:eastAsia="標楷體" w:hAnsi="標楷體"/>
          <w:sz w:val="28"/>
          <w:szCs w:val="28"/>
        </w:rPr>
      </w:pPr>
      <w:r w:rsidRPr="006B7E43">
        <w:rPr>
          <w:rFonts w:ascii="標楷體" w:eastAsia="標楷體" w:hAnsi="標楷體" w:hint="eastAsia"/>
          <w:sz w:val="28"/>
          <w:szCs w:val="28"/>
        </w:rPr>
        <w:t>依據「高雄市市議員及里長福利互助自治條例」之規定，辦理市議員、里長福利互助補助，107年7月至12月住院醫療補助138件，補助金額3</w:t>
      </w:r>
      <w:r w:rsidR="008E08A4">
        <w:rPr>
          <w:rFonts w:ascii="標楷體" w:eastAsia="標楷體" w:hAnsi="標楷體" w:hint="eastAsia"/>
          <w:sz w:val="28"/>
          <w:szCs w:val="28"/>
        </w:rPr>
        <w:t>,</w:t>
      </w:r>
      <w:r w:rsidRPr="006B7E43">
        <w:rPr>
          <w:rFonts w:ascii="標楷體" w:eastAsia="標楷體" w:hAnsi="標楷體" w:hint="eastAsia"/>
          <w:sz w:val="28"/>
          <w:szCs w:val="28"/>
        </w:rPr>
        <w:t>667,268元；喪葬補助19件，補助金額218萬元，合</w:t>
      </w:r>
      <w:r w:rsidRPr="006B7E43">
        <w:rPr>
          <w:rFonts w:ascii="標楷體" w:eastAsia="標楷體" w:hAnsi="標楷體" w:hint="eastAsia"/>
          <w:sz w:val="28"/>
          <w:szCs w:val="28"/>
        </w:rPr>
        <w:lastRenderedPageBreak/>
        <w:t>計補助157件，核發5</w:t>
      </w:r>
      <w:r w:rsidR="008E08A4">
        <w:rPr>
          <w:rFonts w:ascii="標楷體" w:eastAsia="標楷體" w:hAnsi="標楷體" w:hint="eastAsia"/>
          <w:sz w:val="28"/>
          <w:szCs w:val="28"/>
        </w:rPr>
        <w:t>,</w:t>
      </w:r>
      <w:r w:rsidRPr="006B7E43">
        <w:rPr>
          <w:rFonts w:ascii="標楷體" w:eastAsia="標楷體" w:hAnsi="標楷體" w:hint="eastAsia"/>
          <w:sz w:val="28"/>
          <w:szCs w:val="28"/>
        </w:rPr>
        <w:t>847,268元。</w:t>
      </w:r>
    </w:p>
    <w:p w:rsidR="007171BF"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7171BF" w:rsidRPr="00C71055">
        <w:rPr>
          <w:rFonts w:ascii="標楷體" w:eastAsia="標楷體" w:hAnsi="標楷體" w:hint="eastAsia"/>
          <w:bCs/>
          <w:sz w:val="28"/>
          <w:szCs w:val="28"/>
        </w:rPr>
        <w:t>八</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辦理里鄰長喪葬補助及遺族慰問</w:t>
      </w:r>
    </w:p>
    <w:p w:rsidR="00323445" w:rsidRPr="00C71055" w:rsidRDefault="007171BF" w:rsidP="005510E0">
      <w:pPr>
        <w:overflowPunct w:val="0"/>
        <w:adjustRightInd w:val="0"/>
        <w:snapToGrid w:val="0"/>
        <w:spacing w:line="320" w:lineRule="exact"/>
        <w:ind w:leftChars="420" w:left="1008"/>
        <w:jc w:val="both"/>
        <w:rPr>
          <w:rFonts w:ascii="標楷體" w:eastAsia="標楷體" w:hAnsi="標楷體"/>
          <w:sz w:val="28"/>
          <w:szCs w:val="28"/>
        </w:rPr>
      </w:pPr>
      <w:r w:rsidRPr="00C71055">
        <w:rPr>
          <w:rFonts w:ascii="標楷體" w:eastAsia="標楷體" w:hAnsi="標楷體" w:hint="eastAsia"/>
          <w:sz w:val="28"/>
          <w:szCs w:val="28"/>
        </w:rPr>
        <w:t>依據「高雄市里鄰長喪葬補助及遺族慰問實施要點」之規定，核發本市里鄰長喪葬補助及遺族慰問金，107年7月至12月補助151人</w:t>
      </w:r>
      <w:r w:rsidR="006B7E43" w:rsidRPr="00C71055">
        <w:rPr>
          <w:rFonts w:ascii="標楷體" w:eastAsia="標楷體" w:hAnsi="標楷體" w:hint="eastAsia"/>
          <w:sz w:val="28"/>
          <w:szCs w:val="28"/>
        </w:rPr>
        <w:t>（</w:t>
      </w:r>
      <w:r w:rsidRPr="00C71055">
        <w:rPr>
          <w:rFonts w:ascii="標楷體" w:eastAsia="標楷體" w:hAnsi="標楷體" w:hint="eastAsia"/>
          <w:sz w:val="28"/>
          <w:szCs w:val="28"/>
        </w:rPr>
        <w:t>里長4人，鄰長147人</w:t>
      </w:r>
      <w:r w:rsidR="00C71055" w:rsidRPr="00C71055">
        <w:rPr>
          <w:rFonts w:ascii="標楷體" w:eastAsia="標楷體" w:hAnsi="標楷體" w:hint="eastAsia"/>
          <w:sz w:val="28"/>
          <w:szCs w:val="28"/>
        </w:rPr>
        <w:t>）</w:t>
      </w:r>
      <w:r w:rsidRPr="00C71055">
        <w:rPr>
          <w:rFonts w:ascii="標楷體" w:eastAsia="標楷體" w:hAnsi="標楷體" w:hint="eastAsia"/>
          <w:sz w:val="28"/>
          <w:szCs w:val="28"/>
        </w:rPr>
        <w:t>，核發慰問金2</w:t>
      </w:r>
      <w:r w:rsidR="008E08A4">
        <w:rPr>
          <w:rFonts w:ascii="標楷體" w:eastAsia="標楷體" w:hAnsi="標楷體" w:hint="eastAsia"/>
          <w:sz w:val="28"/>
          <w:szCs w:val="28"/>
        </w:rPr>
        <w:t>,</w:t>
      </w:r>
      <w:r w:rsidRPr="00C71055">
        <w:rPr>
          <w:rFonts w:ascii="標楷體" w:eastAsia="標楷體" w:hAnsi="標楷體" w:hint="eastAsia"/>
          <w:sz w:val="28"/>
          <w:szCs w:val="28"/>
        </w:rPr>
        <w:t>285,000元。</w:t>
      </w:r>
    </w:p>
    <w:p w:rsidR="00626154" w:rsidRPr="006B7E43" w:rsidRDefault="00626154" w:rsidP="005510E0">
      <w:pPr>
        <w:overflowPunct w:val="0"/>
        <w:adjustRightInd w:val="0"/>
        <w:snapToGrid w:val="0"/>
        <w:spacing w:line="320" w:lineRule="exact"/>
        <w:jc w:val="both"/>
        <w:rPr>
          <w:rFonts w:asciiTheme="majorEastAsia" w:eastAsiaTheme="majorEastAsia" w:hAnsiTheme="majorEastAsia"/>
          <w:b/>
          <w:sz w:val="28"/>
          <w:szCs w:val="28"/>
        </w:rPr>
      </w:pPr>
    </w:p>
    <w:p w:rsidR="009E0A98" w:rsidRPr="006B7E43" w:rsidRDefault="009E0A98" w:rsidP="005510E0">
      <w:pPr>
        <w:widowControl/>
        <w:overflowPunct w:val="0"/>
        <w:snapToGrid w:val="0"/>
        <w:spacing w:line="320" w:lineRule="exact"/>
        <w:jc w:val="both"/>
        <w:rPr>
          <w:rFonts w:ascii="文鼎中黑" w:eastAsia="文鼎中黑" w:hAnsi="新細明體" w:cs="LinGothic-Medium"/>
          <w:b/>
          <w:kern w:val="0"/>
          <w:sz w:val="30"/>
          <w:szCs w:val="30"/>
        </w:rPr>
      </w:pPr>
      <w:r w:rsidRPr="006B7E43">
        <w:rPr>
          <w:rFonts w:ascii="文鼎中黑" w:eastAsia="文鼎中黑" w:hAnsi="新細明體" w:cs="LinGothic-Medium" w:hint="eastAsia"/>
          <w:b/>
          <w:kern w:val="0"/>
          <w:sz w:val="30"/>
          <w:szCs w:val="30"/>
        </w:rPr>
        <w:t>三、役政業務</w:t>
      </w:r>
    </w:p>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一</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主動積極的徵集業務</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w:t>
      </w:r>
      <w:r w:rsidR="00976E9A">
        <w:rPr>
          <w:rFonts w:ascii="標楷體" w:eastAsia="標楷體" w:hAnsi="標楷體" w:cs="標楷體" w:hint="eastAsia"/>
          <w:sz w:val="28"/>
          <w:szCs w:val="28"/>
        </w:rPr>
        <w:t>提供外縣市役男申請代辦</w:t>
      </w:r>
      <w:proofErr w:type="gramStart"/>
      <w:r w:rsidR="00976E9A">
        <w:rPr>
          <w:rFonts w:ascii="標楷體" w:eastAsia="標楷體" w:hAnsi="標楷體" w:cs="標楷體" w:hint="eastAsia"/>
          <w:sz w:val="28"/>
          <w:szCs w:val="28"/>
        </w:rPr>
        <w:t>體檢線上預約</w:t>
      </w:r>
      <w:proofErr w:type="gramEnd"/>
      <w:r w:rsidR="00976E9A">
        <w:rPr>
          <w:rFonts w:ascii="標楷體" w:eastAsia="標楷體" w:hAnsi="標楷體" w:cs="標楷體" w:hint="eastAsia"/>
          <w:sz w:val="28"/>
          <w:szCs w:val="28"/>
        </w:rPr>
        <w:t>系統服務</w:t>
      </w:r>
    </w:p>
    <w:p w:rsidR="007171BF" w:rsidRPr="007A2447" w:rsidRDefault="007171BF" w:rsidP="005510E0">
      <w:pPr>
        <w:overflowPunct w:val="0"/>
        <w:adjustRightInd w:val="0"/>
        <w:snapToGrid w:val="0"/>
        <w:spacing w:line="320" w:lineRule="exact"/>
        <w:ind w:leftChars="400" w:left="960"/>
        <w:jc w:val="both"/>
        <w:rPr>
          <w:rFonts w:ascii="標楷體" w:eastAsia="標楷體" w:hAnsi="標楷體"/>
          <w:bCs/>
          <w:sz w:val="28"/>
          <w:szCs w:val="28"/>
        </w:rPr>
      </w:pPr>
      <w:r w:rsidRPr="007A2447">
        <w:rPr>
          <w:rFonts w:ascii="標楷體" w:eastAsia="標楷體" w:hAnsi="標楷體" w:hint="eastAsia"/>
          <w:bCs/>
          <w:sz w:val="28"/>
          <w:szCs w:val="28"/>
        </w:rPr>
        <w:t>為擴大簡政便民，提升服務品質，於本市兵役處網站設立「外縣市役男代辦</w:t>
      </w:r>
      <w:proofErr w:type="gramStart"/>
      <w:r w:rsidRPr="007A2447">
        <w:rPr>
          <w:rFonts w:ascii="標楷體" w:eastAsia="標楷體" w:hAnsi="標楷體" w:hint="eastAsia"/>
          <w:bCs/>
          <w:sz w:val="28"/>
          <w:szCs w:val="28"/>
        </w:rPr>
        <w:t>體檢線上預約</w:t>
      </w:r>
      <w:proofErr w:type="gramEnd"/>
      <w:r w:rsidRPr="007A2447">
        <w:rPr>
          <w:rFonts w:ascii="標楷體" w:eastAsia="標楷體" w:hAnsi="標楷體" w:hint="eastAsia"/>
          <w:bCs/>
          <w:sz w:val="28"/>
          <w:szCs w:val="28"/>
        </w:rPr>
        <w:t>系統」，外縣市役男未能返回戶籍地接受徵兵檢查時，可預約於本市接受徵兵檢查，減少役男奔波往返之累，107年7</w:t>
      </w:r>
      <w:r w:rsidR="00BA5566" w:rsidRPr="007A2447">
        <w:rPr>
          <w:rFonts w:ascii="標楷體" w:eastAsia="標楷體" w:hAnsi="標楷體" w:hint="eastAsia"/>
          <w:bCs/>
          <w:sz w:val="28"/>
          <w:szCs w:val="28"/>
        </w:rPr>
        <w:t>月</w:t>
      </w:r>
      <w:r w:rsidRPr="007A2447">
        <w:rPr>
          <w:rFonts w:ascii="標楷體" w:eastAsia="標楷體" w:hAnsi="標楷體" w:hint="eastAsia"/>
          <w:bCs/>
          <w:sz w:val="28"/>
          <w:szCs w:val="28"/>
        </w:rPr>
        <w:t>至12月本市代辦役男體檢計完成1,053人。</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2.</w:t>
      </w:r>
      <w:r w:rsidR="00976E9A">
        <w:rPr>
          <w:rFonts w:ascii="標楷體" w:eastAsia="標楷體" w:hAnsi="標楷體" w:cs="標楷體" w:hint="eastAsia"/>
          <w:sz w:val="28"/>
          <w:szCs w:val="28"/>
        </w:rPr>
        <w:t>徵兵處理成果</w:t>
      </w:r>
    </w:p>
    <w:p w:rsidR="007171BF" w:rsidRPr="006B7E43" w:rsidRDefault="006B7E43" w:rsidP="005510E0">
      <w:pPr>
        <w:overflowPunct w:val="0"/>
        <w:adjustRightInd w:val="0"/>
        <w:snapToGrid w:val="0"/>
        <w:spacing w:line="320" w:lineRule="exact"/>
        <w:ind w:leftChars="350" w:left="1512" w:hangingChars="240" w:hanging="672"/>
        <w:jc w:val="both"/>
        <w:rPr>
          <w:rFonts w:ascii="標楷體" w:eastAsia="標楷體" w:hAnsi="標楷體"/>
          <w:sz w:val="28"/>
          <w:szCs w:val="28"/>
        </w:rPr>
      </w:pPr>
      <w:r>
        <w:rPr>
          <w:rFonts w:ascii="標楷體" w:eastAsia="標楷體" w:hAnsi="標楷體" w:hint="eastAsia"/>
          <w:sz w:val="28"/>
          <w:szCs w:val="28"/>
        </w:rPr>
        <w:t>（</w:t>
      </w:r>
      <w:r w:rsidR="007171BF" w:rsidRPr="006B7E43">
        <w:rPr>
          <w:rFonts w:ascii="標楷體" w:eastAsia="標楷體" w:hAnsi="標楷體" w:hint="eastAsia"/>
          <w:sz w:val="28"/>
          <w:szCs w:val="28"/>
        </w:rPr>
        <w:t>1</w:t>
      </w:r>
      <w:r w:rsidR="00C71055">
        <w:rPr>
          <w:rFonts w:ascii="標楷體" w:eastAsia="標楷體" w:hAnsi="標楷體" w:hint="eastAsia"/>
          <w:sz w:val="28"/>
          <w:szCs w:val="28"/>
        </w:rPr>
        <w:t>）</w:t>
      </w:r>
      <w:r w:rsidR="007171BF" w:rsidRPr="006B7E43">
        <w:rPr>
          <w:rFonts w:ascii="標楷體" w:eastAsia="標楷體" w:hAnsi="標楷體" w:hint="eastAsia"/>
          <w:sz w:val="28"/>
          <w:szCs w:val="28"/>
        </w:rPr>
        <w:t>107年7</w:t>
      </w:r>
      <w:r w:rsidR="00BA5566" w:rsidRPr="006B7E43">
        <w:rPr>
          <w:rFonts w:ascii="標楷體" w:eastAsia="標楷體" w:hAnsi="標楷體" w:hint="eastAsia"/>
          <w:sz w:val="28"/>
          <w:szCs w:val="28"/>
        </w:rPr>
        <w:t>月</w:t>
      </w:r>
      <w:r w:rsidR="007171BF" w:rsidRPr="006B7E43">
        <w:rPr>
          <w:rFonts w:ascii="標楷體" w:eastAsia="標楷體" w:hAnsi="標楷體" w:hint="eastAsia"/>
          <w:sz w:val="28"/>
          <w:szCs w:val="28"/>
        </w:rPr>
        <w:t>至12月徵兵檢查會完成3,617位役男體位判定，其中常備役體位2,589人</w:t>
      </w:r>
      <w:r>
        <w:rPr>
          <w:rFonts w:ascii="標楷體" w:eastAsia="標楷體" w:hAnsi="標楷體" w:hint="eastAsia"/>
          <w:sz w:val="28"/>
          <w:szCs w:val="28"/>
        </w:rPr>
        <w:t>（</w:t>
      </w:r>
      <w:r w:rsidR="007171BF" w:rsidRPr="006B7E43">
        <w:rPr>
          <w:rFonts w:ascii="標楷體" w:eastAsia="標楷體" w:hAnsi="標楷體" w:hint="eastAsia"/>
          <w:sz w:val="28"/>
          <w:szCs w:val="28"/>
        </w:rPr>
        <w:t>71.6％</w:t>
      </w:r>
      <w:r w:rsidR="00C71055">
        <w:rPr>
          <w:rFonts w:ascii="標楷體" w:eastAsia="標楷體" w:hAnsi="標楷體" w:hint="eastAsia"/>
          <w:sz w:val="28"/>
          <w:szCs w:val="28"/>
        </w:rPr>
        <w:t>）</w:t>
      </w:r>
      <w:r w:rsidR="007171BF" w:rsidRPr="006B7E43">
        <w:rPr>
          <w:rFonts w:ascii="標楷體" w:eastAsia="標楷體" w:hAnsi="標楷體" w:hint="eastAsia"/>
          <w:sz w:val="28"/>
          <w:szCs w:val="28"/>
        </w:rPr>
        <w:t>、替代役體位187人</w:t>
      </w:r>
      <w:r>
        <w:rPr>
          <w:rFonts w:ascii="標楷體" w:eastAsia="標楷體" w:hAnsi="標楷體" w:hint="eastAsia"/>
          <w:sz w:val="28"/>
          <w:szCs w:val="28"/>
        </w:rPr>
        <w:t>（</w:t>
      </w:r>
      <w:r w:rsidR="007171BF" w:rsidRPr="006B7E43">
        <w:rPr>
          <w:rFonts w:ascii="標楷體" w:eastAsia="標楷體" w:hAnsi="標楷體" w:hint="eastAsia"/>
          <w:sz w:val="28"/>
          <w:szCs w:val="28"/>
        </w:rPr>
        <w:t>5.2％</w:t>
      </w:r>
      <w:r w:rsidR="00C71055">
        <w:rPr>
          <w:rFonts w:ascii="標楷體" w:eastAsia="標楷體" w:hAnsi="標楷體" w:hint="eastAsia"/>
          <w:sz w:val="28"/>
          <w:szCs w:val="28"/>
        </w:rPr>
        <w:t>）</w:t>
      </w:r>
      <w:r w:rsidR="007171BF" w:rsidRPr="006B7E43">
        <w:rPr>
          <w:rFonts w:ascii="標楷體" w:eastAsia="標楷體" w:hAnsi="標楷體" w:hint="eastAsia"/>
          <w:sz w:val="28"/>
          <w:szCs w:val="28"/>
        </w:rPr>
        <w:t>、免役體位807人</w:t>
      </w:r>
      <w:r>
        <w:rPr>
          <w:rFonts w:ascii="標楷體" w:eastAsia="標楷體" w:hAnsi="標楷體" w:hint="eastAsia"/>
          <w:sz w:val="28"/>
          <w:szCs w:val="28"/>
        </w:rPr>
        <w:t>（</w:t>
      </w:r>
      <w:r w:rsidR="007171BF" w:rsidRPr="006B7E43">
        <w:rPr>
          <w:rFonts w:ascii="標楷體" w:eastAsia="標楷體" w:hAnsi="標楷體" w:hint="eastAsia"/>
          <w:sz w:val="28"/>
          <w:szCs w:val="28"/>
        </w:rPr>
        <w:t>22.3％</w:t>
      </w:r>
      <w:r w:rsidR="00C71055">
        <w:rPr>
          <w:rFonts w:ascii="標楷體" w:eastAsia="標楷體" w:hAnsi="標楷體" w:hint="eastAsia"/>
          <w:sz w:val="28"/>
          <w:szCs w:val="28"/>
        </w:rPr>
        <w:t>）</w:t>
      </w:r>
      <w:r w:rsidR="007171BF" w:rsidRPr="006B7E43">
        <w:rPr>
          <w:rFonts w:ascii="標楷體" w:eastAsia="標楷體" w:hAnsi="標楷體" w:hint="eastAsia"/>
          <w:sz w:val="28"/>
          <w:szCs w:val="28"/>
        </w:rPr>
        <w:t>、體位未定34人</w:t>
      </w:r>
      <w:r>
        <w:rPr>
          <w:rFonts w:ascii="標楷體" w:eastAsia="標楷體" w:hAnsi="標楷體" w:hint="eastAsia"/>
          <w:sz w:val="28"/>
          <w:szCs w:val="28"/>
        </w:rPr>
        <w:t>（</w:t>
      </w:r>
      <w:r w:rsidR="007171BF" w:rsidRPr="006B7E43">
        <w:rPr>
          <w:rFonts w:ascii="標楷體" w:eastAsia="標楷體" w:hAnsi="標楷體" w:hint="eastAsia"/>
          <w:sz w:val="28"/>
          <w:szCs w:val="28"/>
        </w:rPr>
        <w:t>0.9％</w:t>
      </w:r>
      <w:r w:rsidR="00C71055">
        <w:rPr>
          <w:rFonts w:ascii="標楷體" w:eastAsia="標楷體" w:hAnsi="標楷體" w:hint="eastAsia"/>
          <w:sz w:val="28"/>
          <w:szCs w:val="28"/>
        </w:rPr>
        <w:t>）</w:t>
      </w:r>
      <w:r w:rsidR="007171BF" w:rsidRPr="006B7E43">
        <w:rPr>
          <w:rFonts w:ascii="標楷體" w:eastAsia="標楷體" w:hAnsi="標楷體" w:hint="eastAsia"/>
          <w:sz w:val="28"/>
          <w:szCs w:val="28"/>
        </w:rPr>
        <w:t>。</w:t>
      </w:r>
    </w:p>
    <w:p w:rsidR="007171BF" w:rsidRPr="006B7E43" w:rsidRDefault="006B7E43" w:rsidP="005510E0">
      <w:pPr>
        <w:overflowPunct w:val="0"/>
        <w:adjustRightInd w:val="0"/>
        <w:snapToGrid w:val="0"/>
        <w:spacing w:line="320" w:lineRule="exact"/>
        <w:ind w:leftChars="350" w:left="1512" w:hangingChars="240" w:hanging="672"/>
        <w:jc w:val="both"/>
        <w:rPr>
          <w:rFonts w:ascii="標楷體" w:eastAsia="標楷體" w:hAnsi="標楷體"/>
          <w:sz w:val="28"/>
          <w:szCs w:val="28"/>
        </w:rPr>
      </w:pPr>
      <w:r>
        <w:rPr>
          <w:rFonts w:ascii="標楷體" w:eastAsia="標楷體" w:hAnsi="標楷體" w:hint="eastAsia"/>
          <w:sz w:val="28"/>
          <w:szCs w:val="28"/>
        </w:rPr>
        <w:t>（</w:t>
      </w:r>
      <w:r w:rsidR="007171BF" w:rsidRPr="006B7E43">
        <w:rPr>
          <w:rFonts w:ascii="標楷體" w:eastAsia="標楷體" w:hAnsi="標楷體" w:hint="eastAsia"/>
          <w:sz w:val="28"/>
          <w:szCs w:val="28"/>
        </w:rPr>
        <w:t>2</w:t>
      </w:r>
      <w:r w:rsidR="00C71055">
        <w:rPr>
          <w:rFonts w:ascii="標楷體" w:eastAsia="標楷體" w:hAnsi="標楷體" w:hint="eastAsia"/>
          <w:sz w:val="28"/>
          <w:szCs w:val="28"/>
        </w:rPr>
        <w:t>）</w:t>
      </w:r>
      <w:r w:rsidR="007171BF" w:rsidRPr="006B7E43">
        <w:rPr>
          <w:rFonts w:ascii="標楷體" w:eastAsia="標楷體" w:hAnsi="標楷體" w:hint="eastAsia"/>
          <w:sz w:val="28"/>
          <w:szCs w:val="28"/>
        </w:rPr>
        <w:t>107年7</w:t>
      </w:r>
      <w:r w:rsidR="00F71147" w:rsidRPr="006B7E43">
        <w:rPr>
          <w:rFonts w:ascii="標楷體" w:eastAsia="標楷體" w:hAnsi="標楷體" w:hint="eastAsia"/>
          <w:sz w:val="28"/>
          <w:szCs w:val="28"/>
        </w:rPr>
        <w:t>月</w:t>
      </w:r>
      <w:r w:rsidR="007171BF" w:rsidRPr="006B7E43">
        <w:rPr>
          <w:rFonts w:ascii="標楷體" w:eastAsia="標楷體" w:hAnsi="標楷體" w:hint="eastAsia"/>
          <w:sz w:val="28"/>
          <w:szCs w:val="28"/>
        </w:rPr>
        <w:t>至12月徵集常備兵役軍事訓練5,417人、替代役1,472人、補充兵903人，合計7,792人入營。</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3.</w:t>
      </w:r>
      <w:r w:rsidR="00976E9A">
        <w:rPr>
          <w:rFonts w:ascii="標楷體" w:eastAsia="標楷體" w:hAnsi="標楷體" w:cs="標楷體" w:hint="eastAsia"/>
          <w:sz w:val="28"/>
          <w:szCs w:val="28"/>
        </w:rPr>
        <w:t>關懷體恤弱勢家庭役男服役需求</w:t>
      </w:r>
    </w:p>
    <w:p w:rsidR="007171BF" w:rsidRPr="007A2447" w:rsidRDefault="007171BF" w:rsidP="005510E0">
      <w:pPr>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關懷輔導有家庭照顧之需之役男申請轉服家庭因素替代役、補充兵役或辦理提前退伍</w:t>
      </w:r>
      <w:r w:rsidR="006B7E43" w:rsidRPr="007A2447">
        <w:rPr>
          <w:rFonts w:ascii="標楷體" w:eastAsia="標楷體" w:hAnsi="標楷體" w:hint="eastAsia"/>
          <w:bCs/>
          <w:sz w:val="28"/>
          <w:szCs w:val="28"/>
        </w:rPr>
        <w:t>（</w:t>
      </w:r>
      <w:r w:rsidRPr="007A2447">
        <w:rPr>
          <w:rFonts w:ascii="標楷體" w:eastAsia="標楷體" w:hAnsi="標楷體" w:hint="eastAsia"/>
          <w:bCs/>
          <w:sz w:val="28"/>
          <w:szCs w:val="28"/>
        </w:rPr>
        <w:t>役</w:t>
      </w:r>
      <w:r w:rsidR="00C71055" w:rsidRPr="007A2447">
        <w:rPr>
          <w:rFonts w:ascii="標楷體" w:eastAsia="標楷體" w:hAnsi="標楷體" w:hint="eastAsia"/>
          <w:bCs/>
          <w:sz w:val="28"/>
          <w:szCs w:val="28"/>
        </w:rPr>
        <w:t>）</w:t>
      </w:r>
      <w:r w:rsidRPr="007A2447">
        <w:rPr>
          <w:rFonts w:ascii="標楷體" w:eastAsia="標楷體" w:hAnsi="標楷體" w:hint="eastAsia"/>
          <w:bCs/>
          <w:sz w:val="28"/>
          <w:szCs w:val="28"/>
        </w:rPr>
        <w:t>，107年7</w:t>
      </w:r>
      <w:r w:rsidR="00BA5566" w:rsidRPr="007A2447">
        <w:rPr>
          <w:rFonts w:ascii="標楷體" w:eastAsia="標楷體" w:hAnsi="標楷體" w:hint="eastAsia"/>
          <w:bCs/>
          <w:sz w:val="28"/>
          <w:szCs w:val="28"/>
        </w:rPr>
        <w:t>月</w:t>
      </w:r>
      <w:r w:rsidRPr="007A2447">
        <w:rPr>
          <w:rFonts w:ascii="標楷體" w:eastAsia="標楷體" w:hAnsi="標楷體" w:hint="eastAsia"/>
          <w:bCs/>
          <w:sz w:val="28"/>
          <w:szCs w:val="28"/>
        </w:rPr>
        <w:t>至12月核定</w:t>
      </w:r>
    </w:p>
    <w:p w:rsidR="007171BF" w:rsidRPr="006B7E43" w:rsidRDefault="006B7E43" w:rsidP="005510E0">
      <w:pPr>
        <w:overflowPunct w:val="0"/>
        <w:adjustRightInd w:val="0"/>
        <w:snapToGrid w:val="0"/>
        <w:spacing w:line="320" w:lineRule="exact"/>
        <w:ind w:leftChars="350" w:left="1512" w:hangingChars="240" w:hanging="672"/>
        <w:jc w:val="both"/>
        <w:rPr>
          <w:rFonts w:ascii="標楷體" w:eastAsia="標楷體" w:hAnsi="標楷體"/>
          <w:sz w:val="28"/>
          <w:szCs w:val="28"/>
        </w:rPr>
      </w:pPr>
      <w:r>
        <w:rPr>
          <w:rFonts w:ascii="標楷體" w:eastAsia="標楷體" w:hAnsi="標楷體" w:hint="eastAsia"/>
          <w:sz w:val="28"/>
          <w:szCs w:val="28"/>
        </w:rPr>
        <w:t>（</w:t>
      </w:r>
      <w:r w:rsidR="007171BF" w:rsidRPr="006B7E43">
        <w:rPr>
          <w:rFonts w:ascii="標楷體" w:eastAsia="標楷體" w:hAnsi="標楷體" w:hint="eastAsia"/>
          <w:sz w:val="28"/>
          <w:szCs w:val="28"/>
        </w:rPr>
        <w:t>1</w:t>
      </w:r>
      <w:r w:rsidR="00C71055">
        <w:rPr>
          <w:rFonts w:ascii="標楷體" w:eastAsia="標楷體" w:hAnsi="標楷體" w:hint="eastAsia"/>
          <w:sz w:val="28"/>
          <w:szCs w:val="28"/>
        </w:rPr>
        <w:t>）</w:t>
      </w:r>
      <w:r w:rsidR="007171BF" w:rsidRPr="006B7E43">
        <w:rPr>
          <w:rFonts w:ascii="標楷體" w:eastAsia="標楷體" w:hAnsi="標楷體" w:hint="eastAsia"/>
          <w:sz w:val="28"/>
          <w:szCs w:val="28"/>
        </w:rPr>
        <w:t>132人服家庭因素替代役。</w:t>
      </w:r>
    </w:p>
    <w:p w:rsidR="007171BF" w:rsidRPr="006B7E43" w:rsidRDefault="006B7E43" w:rsidP="005510E0">
      <w:pPr>
        <w:overflowPunct w:val="0"/>
        <w:adjustRightInd w:val="0"/>
        <w:snapToGrid w:val="0"/>
        <w:spacing w:line="320" w:lineRule="exact"/>
        <w:ind w:leftChars="350" w:left="1512" w:hangingChars="240" w:hanging="672"/>
        <w:jc w:val="both"/>
        <w:rPr>
          <w:rFonts w:ascii="標楷體" w:eastAsia="標楷體" w:hAnsi="標楷體"/>
          <w:sz w:val="28"/>
          <w:szCs w:val="28"/>
        </w:rPr>
      </w:pPr>
      <w:r>
        <w:rPr>
          <w:rFonts w:ascii="標楷體" w:eastAsia="標楷體" w:hAnsi="標楷體" w:hint="eastAsia"/>
          <w:sz w:val="28"/>
          <w:szCs w:val="28"/>
        </w:rPr>
        <w:t>（</w:t>
      </w:r>
      <w:r w:rsidR="007171BF" w:rsidRPr="006B7E43">
        <w:rPr>
          <w:rFonts w:ascii="標楷體" w:eastAsia="標楷體" w:hAnsi="標楷體" w:hint="eastAsia"/>
          <w:sz w:val="28"/>
          <w:szCs w:val="28"/>
        </w:rPr>
        <w:t>2</w:t>
      </w:r>
      <w:r w:rsidR="00C71055">
        <w:rPr>
          <w:rFonts w:ascii="標楷體" w:eastAsia="標楷體" w:hAnsi="標楷體" w:hint="eastAsia"/>
          <w:sz w:val="28"/>
          <w:szCs w:val="28"/>
        </w:rPr>
        <w:t>）</w:t>
      </w:r>
      <w:r w:rsidR="007171BF" w:rsidRPr="006B7E43">
        <w:rPr>
          <w:rFonts w:ascii="標楷體" w:eastAsia="標楷體" w:hAnsi="標楷體" w:hint="eastAsia"/>
          <w:sz w:val="28"/>
          <w:szCs w:val="28"/>
        </w:rPr>
        <w:t>411人服補充兵役。</w:t>
      </w:r>
    </w:p>
    <w:p w:rsidR="007171BF" w:rsidRPr="006B7E43" w:rsidRDefault="006B7E43" w:rsidP="005510E0">
      <w:pPr>
        <w:overflowPunct w:val="0"/>
        <w:adjustRightInd w:val="0"/>
        <w:snapToGrid w:val="0"/>
        <w:spacing w:line="320" w:lineRule="exact"/>
        <w:ind w:leftChars="350" w:left="1512" w:hangingChars="240" w:hanging="672"/>
        <w:jc w:val="both"/>
        <w:rPr>
          <w:rFonts w:ascii="標楷體" w:eastAsia="標楷體" w:hAnsi="標楷體"/>
          <w:sz w:val="28"/>
          <w:szCs w:val="28"/>
        </w:rPr>
      </w:pPr>
      <w:r>
        <w:rPr>
          <w:rFonts w:ascii="標楷體" w:eastAsia="標楷體" w:hAnsi="標楷體" w:hint="eastAsia"/>
          <w:sz w:val="28"/>
          <w:szCs w:val="28"/>
        </w:rPr>
        <w:t>（</w:t>
      </w:r>
      <w:r w:rsidR="007171BF" w:rsidRPr="006B7E43">
        <w:rPr>
          <w:rFonts w:ascii="標楷體" w:eastAsia="標楷體" w:hAnsi="標楷體" w:hint="eastAsia"/>
          <w:sz w:val="28"/>
          <w:szCs w:val="28"/>
        </w:rPr>
        <w:t>3</w:t>
      </w:r>
      <w:r w:rsidR="00C71055">
        <w:rPr>
          <w:rFonts w:ascii="標楷體" w:eastAsia="標楷體" w:hAnsi="標楷體" w:hint="eastAsia"/>
          <w:sz w:val="28"/>
          <w:szCs w:val="28"/>
        </w:rPr>
        <w:t>）</w:t>
      </w:r>
      <w:r w:rsidR="007171BF" w:rsidRPr="006B7E43">
        <w:rPr>
          <w:rFonts w:ascii="標楷體" w:eastAsia="標楷體" w:hAnsi="標楷體" w:hint="eastAsia"/>
          <w:sz w:val="28"/>
          <w:szCs w:val="28"/>
        </w:rPr>
        <w:t>5人申請提前退役。</w:t>
      </w:r>
    </w:p>
    <w:p w:rsidR="007171BF" w:rsidRPr="006B7E43" w:rsidRDefault="006B7E43" w:rsidP="005510E0">
      <w:pPr>
        <w:overflowPunct w:val="0"/>
        <w:adjustRightInd w:val="0"/>
        <w:snapToGrid w:val="0"/>
        <w:spacing w:line="320" w:lineRule="exact"/>
        <w:ind w:leftChars="350" w:left="1512" w:hangingChars="240" w:hanging="672"/>
        <w:jc w:val="both"/>
        <w:rPr>
          <w:rFonts w:ascii="標楷體" w:eastAsia="標楷體" w:hAnsi="標楷體"/>
          <w:sz w:val="28"/>
          <w:szCs w:val="28"/>
        </w:rPr>
      </w:pPr>
      <w:r>
        <w:rPr>
          <w:rFonts w:ascii="標楷體" w:eastAsia="標楷體" w:hAnsi="標楷體" w:hint="eastAsia"/>
          <w:sz w:val="28"/>
          <w:szCs w:val="28"/>
        </w:rPr>
        <w:t>（</w:t>
      </w:r>
      <w:r w:rsidR="007171BF" w:rsidRPr="006B7E43">
        <w:rPr>
          <w:rFonts w:ascii="標楷體" w:eastAsia="標楷體" w:hAnsi="標楷體" w:hint="eastAsia"/>
          <w:sz w:val="28"/>
          <w:szCs w:val="28"/>
        </w:rPr>
        <w:t>4</w:t>
      </w:r>
      <w:r w:rsidR="00C71055">
        <w:rPr>
          <w:rFonts w:ascii="標楷體" w:eastAsia="標楷體" w:hAnsi="標楷體" w:hint="eastAsia"/>
          <w:sz w:val="28"/>
          <w:szCs w:val="28"/>
        </w:rPr>
        <w:t>）</w:t>
      </w:r>
      <w:r w:rsidR="007171BF" w:rsidRPr="006B7E43">
        <w:rPr>
          <w:rFonts w:ascii="標楷體" w:eastAsia="標楷體" w:hAnsi="標楷體" w:hint="eastAsia"/>
          <w:sz w:val="28"/>
          <w:szCs w:val="28"/>
        </w:rPr>
        <w:t>24人申請提前退伍。</w:t>
      </w:r>
    </w:p>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二</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替代役役男訓練與公益活動</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w:t>
      </w:r>
      <w:r w:rsidR="00976E9A">
        <w:rPr>
          <w:rFonts w:ascii="標楷體" w:eastAsia="標楷體" w:hAnsi="標楷體" w:cs="標楷體" w:hint="eastAsia"/>
          <w:sz w:val="28"/>
          <w:szCs w:val="28"/>
        </w:rPr>
        <w:t>替代役在職訓練暨公益活動</w:t>
      </w:r>
    </w:p>
    <w:p w:rsidR="007171BF" w:rsidRPr="007A2447" w:rsidRDefault="007171BF" w:rsidP="005510E0">
      <w:pPr>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為加強替代役管理，宣導正確</w:t>
      </w:r>
      <w:proofErr w:type="gramStart"/>
      <w:r w:rsidRPr="007A2447">
        <w:rPr>
          <w:rFonts w:ascii="標楷體" w:eastAsia="標楷體" w:hAnsi="標楷體" w:hint="eastAsia"/>
          <w:bCs/>
          <w:sz w:val="28"/>
          <w:szCs w:val="28"/>
        </w:rPr>
        <w:t>替代役服勤</w:t>
      </w:r>
      <w:proofErr w:type="gramEnd"/>
      <w:r w:rsidRPr="007A2447">
        <w:rPr>
          <w:rFonts w:ascii="標楷體" w:eastAsia="標楷體" w:hAnsi="標楷體" w:hint="eastAsia"/>
          <w:bCs/>
          <w:sz w:val="28"/>
          <w:szCs w:val="28"/>
        </w:rPr>
        <w:t>觀念，於8月21日辦理本府各機關替代</w:t>
      </w:r>
      <w:proofErr w:type="gramStart"/>
      <w:r w:rsidRPr="007A2447">
        <w:rPr>
          <w:rFonts w:ascii="標楷體" w:eastAsia="標楷體" w:hAnsi="標楷體" w:hint="eastAsia"/>
          <w:bCs/>
          <w:sz w:val="28"/>
          <w:szCs w:val="28"/>
        </w:rPr>
        <w:t>役</w:t>
      </w:r>
      <w:proofErr w:type="gramEnd"/>
      <w:r w:rsidRPr="007A2447">
        <w:rPr>
          <w:rFonts w:ascii="標楷體" w:eastAsia="標楷體" w:hAnsi="標楷體" w:hint="eastAsia"/>
          <w:bCs/>
          <w:sz w:val="28"/>
          <w:szCs w:val="28"/>
        </w:rPr>
        <w:t>役男在職訓練暨公益活動，計替代</w:t>
      </w:r>
      <w:proofErr w:type="gramStart"/>
      <w:r w:rsidRPr="007A2447">
        <w:rPr>
          <w:rFonts w:ascii="標楷體" w:eastAsia="標楷體" w:hAnsi="標楷體" w:hint="eastAsia"/>
          <w:bCs/>
          <w:sz w:val="28"/>
          <w:szCs w:val="28"/>
        </w:rPr>
        <w:t>役</w:t>
      </w:r>
      <w:proofErr w:type="gramEnd"/>
      <w:r w:rsidRPr="007A2447">
        <w:rPr>
          <w:rFonts w:ascii="標楷體" w:eastAsia="標楷體" w:hAnsi="標楷體" w:hint="eastAsia"/>
          <w:bCs/>
          <w:sz w:val="28"/>
          <w:szCs w:val="28"/>
        </w:rPr>
        <w:t>役男</w:t>
      </w:r>
      <w:proofErr w:type="gramStart"/>
      <w:r w:rsidRPr="007A2447">
        <w:rPr>
          <w:rFonts w:ascii="標楷體" w:eastAsia="標楷體" w:hAnsi="標楷體" w:hint="eastAsia"/>
          <w:bCs/>
          <w:sz w:val="28"/>
          <w:szCs w:val="28"/>
        </w:rPr>
        <w:t>102位參訓</w:t>
      </w:r>
      <w:proofErr w:type="gramEnd"/>
      <w:r w:rsidRPr="007A2447">
        <w:rPr>
          <w:rFonts w:ascii="標楷體" w:eastAsia="標楷體" w:hAnsi="標楷體" w:hint="eastAsia"/>
          <w:bCs/>
          <w:sz w:val="28"/>
          <w:szCs w:val="28"/>
        </w:rPr>
        <w:t>，以強化役男服勤守法知識，引導役男正確服務觀念，提昇替代役守法守紀正面形象。</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2.</w:t>
      </w:r>
      <w:r w:rsidR="00976E9A">
        <w:rPr>
          <w:rFonts w:ascii="標楷體" w:eastAsia="標楷體" w:hAnsi="標楷體" w:cs="標楷體" w:hint="eastAsia"/>
          <w:sz w:val="28"/>
          <w:szCs w:val="28"/>
        </w:rPr>
        <w:t>推動替代役役男公益活動</w:t>
      </w:r>
    </w:p>
    <w:p w:rsidR="007171BF" w:rsidRPr="007A2447" w:rsidRDefault="007171BF" w:rsidP="005510E0">
      <w:pPr>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為讓替代役役男利用服勤之餘，發揮「分享健康.捐血救人」精神，於8月份辦理「替代役役男捐血活動」，以因應暑期缺血效應，役男利用公務之餘參與捐血，計152人參加，捐血45,250cc。</w:t>
      </w:r>
    </w:p>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三</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貼心照護的役男及家屬之福利措施</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1.關心在營軍人及替代役役男家屬生活，凡經濟發生困難者，列級生活扶助等級，107年7月至12月發放服兵役役男家屬一次安家費及三節生活扶助金2</w:t>
      </w:r>
      <w:r w:rsidR="00976E9A">
        <w:rPr>
          <w:rFonts w:ascii="標楷體" w:eastAsia="標楷體" w:hAnsi="標楷體" w:cs="標楷體" w:hint="eastAsia"/>
          <w:sz w:val="28"/>
          <w:szCs w:val="28"/>
        </w:rPr>
        <w:t>,</w:t>
      </w:r>
      <w:r w:rsidRPr="007A2447">
        <w:rPr>
          <w:rFonts w:ascii="標楷體" w:eastAsia="標楷體" w:hAnsi="標楷體" w:cs="標楷體" w:hint="eastAsia"/>
          <w:sz w:val="28"/>
          <w:szCs w:val="28"/>
        </w:rPr>
        <w:t>185,920元，受益家屬85戶次，並委託</w:t>
      </w:r>
      <w:proofErr w:type="gramStart"/>
      <w:r w:rsidRPr="007A2447">
        <w:rPr>
          <w:rFonts w:ascii="標楷體" w:eastAsia="標楷體" w:hAnsi="標楷體" w:cs="標楷體" w:hint="eastAsia"/>
          <w:sz w:val="28"/>
          <w:szCs w:val="28"/>
        </w:rPr>
        <w:t>郵局於節前10日</w:t>
      </w:r>
      <w:proofErr w:type="gramEnd"/>
      <w:r w:rsidRPr="007A2447">
        <w:rPr>
          <w:rFonts w:ascii="標楷體" w:eastAsia="標楷體" w:hAnsi="標楷體" w:cs="標楷體" w:hint="eastAsia"/>
          <w:sz w:val="28"/>
          <w:szCs w:val="28"/>
        </w:rPr>
        <w:t>發放完畢，</w:t>
      </w:r>
      <w:proofErr w:type="gramStart"/>
      <w:r w:rsidRPr="007A2447">
        <w:rPr>
          <w:rFonts w:ascii="標楷體" w:eastAsia="標楷體" w:hAnsi="標楷體" w:cs="標楷體" w:hint="eastAsia"/>
          <w:sz w:val="28"/>
          <w:szCs w:val="28"/>
        </w:rPr>
        <w:t>俾利受</w:t>
      </w:r>
      <w:proofErr w:type="gramEnd"/>
      <w:r w:rsidRPr="007A2447">
        <w:rPr>
          <w:rFonts w:ascii="標楷體" w:eastAsia="標楷體" w:hAnsi="標楷體" w:cs="標楷體" w:hint="eastAsia"/>
          <w:sz w:val="28"/>
          <w:szCs w:val="28"/>
        </w:rPr>
        <w:t>扶助家屬歡度佳節。</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2.落實照顧列級家屬保險及就醫，107年7月至12月計發放列級家屬健保費及醫療補助費43戶次、72,605元，以減輕列級役男為國服</w:t>
      </w:r>
      <w:r w:rsidRPr="007A2447">
        <w:rPr>
          <w:rFonts w:ascii="標楷體" w:eastAsia="標楷體" w:hAnsi="標楷體" w:cs="標楷體" w:hint="eastAsia"/>
          <w:sz w:val="28"/>
          <w:szCs w:val="28"/>
        </w:rPr>
        <w:lastRenderedPageBreak/>
        <w:t>役的心理負擔。</w:t>
      </w:r>
    </w:p>
    <w:p w:rsidR="00976E9A" w:rsidRPr="00976E9A" w:rsidRDefault="00976E9A" w:rsidP="00976E9A">
      <w:pPr>
        <w:overflowPunct w:val="0"/>
        <w:snapToGrid w:val="0"/>
        <w:spacing w:line="320" w:lineRule="exact"/>
        <w:ind w:leftChars="300" w:left="1028" w:hangingChars="110" w:hanging="308"/>
        <w:jc w:val="both"/>
        <w:rPr>
          <w:rFonts w:ascii="標楷體" w:eastAsia="標楷體" w:hAnsi="標楷體" w:cs="標楷體"/>
          <w:sz w:val="28"/>
          <w:szCs w:val="28"/>
        </w:rPr>
      </w:pPr>
      <w:r w:rsidRPr="00976E9A">
        <w:rPr>
          <w:rFonts w:ascii="標楷體" w:eastAsia="標楷體" w:hAnsi="標楷體" w:cs="標楷體" w:hint="eastAsia"/>
          <w:sz w:val="28"/>
          <w:szCs w:val="28"/>
        </w:rPr>
        <w:t>3.發放本市義務役傷殘除役軍人107年秋節市長慰問金(含生活</w:t>
      </w:r>
      <w:proofErr w:type="gramStart"/>
      <w:r w:rsidRPr="00976E9A">
        <w:rPr>
          <w:rFonts w:ascii="標楷體" w:eastAsia="標楷體" w:hAnsi="標楷體" w:cs="標楷體" w:hint="eastAsia"/>
          <w:sz w:val="28"/>
          <w:szCs w:val="28"/>
        </w:rPr>
        <w:t>照護金及</w:t>
      </w:r>
      <w:proofErr w:type="gramEnd"/>
      <w:r w:rsidRPr="00976E9A">
        <w:rPr>
          <w:rFonts w:ascii="標楷體" w:eastAsia="標楷體" w:hAnsi="標楷體" w:cs="標楷體" w:hint="eastAsia"/>
          <w:sz w:val="28"/>
          <w:szCs w:val="28"/>
        </w:rPr>
        <w:t>安養津貼)，計發放81人，合計170萬元。</w:t>
      </w:r>
    </w:p>
    <w:p w:rsidR="00976E9A" w:rsidRDefault="00976E9A" w:rsidP="00976E9A">
      <w:pPr>
        <w:overflowPunct w:val="0"/>
        <w:snapToGrid w:val="0"/>
        <w:spacing w:line="320" w:lineRule="exact"/>
        <w:ind w:leftChars="300" w:left="1028" w:hangingChars="110" w:hanging="308"/>
        <w:jc w:val="both"/>
        <w:rPr>
          <w:rFonts w:ascii="標楷體" w:eastAsia="標楷體" w:hAnsi="標楷體" w:cs="標楷體"/>
          <w:sz w:val="28"/>
          <w:szCs w:val="28"/>
        </w:rPr>
      </w:pPr>
      <w:r w:rsidRPr="00976E9A">
        <w:rPr>
          <w:rFonts w:ascii="標楷體" w:eastAsia="標楷體" w:hAnsi="標楷體" w:cs="標楷體" w:hint="eastAsia"/>
          <w:sz w:val="28"/>
          <w:szCs w:val="28"/>
        </w:rPr>
        <w:t>4.本市在營軍人死亡一次慰問金，107年7月至12月在營軍人死亡12人，合計發放市長慰問金8</w:t>
      </w:r>
      <w:r>
        <w:rPr>
          <w:rFonts w:ascii="標楷體" w:eastAsia="標楷體" w:hAnsi="標楷體" w:cs="標楷體" w:hint="eastAsia"/>
          <w:sz w:val="28"/>
          <w:szCs w:val="28"/>
        </w:rPr>
        <w:t>,</w:t>
      </w:r>
      <w:r w:rsidRPr="00976E9A">
        <w:rPr>
          <w:rFonts w:ascii="標楷體" w:eastAsia="標楷體" w:hAnsi="標楷體" w:cs="標楷體" w:hint="eastAsia"/>
          <w:sz w:val="28"/>
          <w:szCs w:val="28"/>
        </w:rPr>
        <w:t>817</w:t>
      </w:r>
      <w:r>
        <w:rPr>
          <w:rFonts w:ascii="標楷體" w:eastAsia="標楷體" w:hAnsi="標楷體" w:cs="標楷體" w:hint="eastAsia"/>
          <w:sz w:val="28"/>
          <w:szCs w:val="28"/>
        </w:rPr>
        <w:t>,</w:t>
      </w:r>
      <w:r w:rsidRPr="00976E9A">
        <w:rPr>
          <w:rFonts w:ascii="標楷體" w:eastAsia="標楷體" w:hAnsi="標楷體" w:cs="標楷體" w:hint="eastAsia"/>
          <w:sz w:val="28"/>
          <w:szCs w:val="28"/>
        </w:rPr>
        <w:t>000元。</w:t>
      </w:r>
    </w:p>
    <w:p w:rsidR="007171BF" w:rsidRPr="007A2447" w:rsidRDefault="007171BF" w:rsidP="00976E9A">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5.</w:t>
      </w:r>
      <w:r w:rsidR="00976E9A">
        <w:rPr>
          <w:rFonts w:ascii="標楷體" w:eastAsia="標楷體" w:hAnsi="標楷體" w:cs="標楷體" w:hint="eastAsia"/>
          <w:sz w:val="28"/>
          <w:szCs w:val="28"/>
        </w:rPr>
        <w:t>緬懷先烈秋祭國殤</w:t>
      </w:r>
    </w:p>
    <w:p w:rsidR="007171BF" w:rsidRPr="007A2447" w:rsidRDefault="007171BF" w:rsidP="005510E0">
      <w:pPr>
        <w:overflowPunct w:val="0"/>
        <w:snapToGrid w:val="0"/>
        <w:spacing w:line="320" w:lineRule="exact"/>
        <w:ind w:leftChars="420" w:left="1008"/>
        <w:jc w:val="both"/>
        <w:rPr>
          <w:rFonts w:ascii="標楷體" w:eastAsia="標楷體" w:hAnsi="標楷體" w:cs="標楷體"/>
          <w:sz w:val="28"/>
          <w:szCs w:val="28"/>
        </w:rPr>
      </w:pPr>
      <w:r w:rsidRPr="007A2447">
        <w:rPr>
          <w:rFonts w:ascii="標楷體" w:eastAsia="標楷體" w:hAnsi="標楷體" w:cs="標楷體" w:hint="eastAsia"/>
          <w:sz w:val="28"/>
          <w:szCs w:val="28"/>
        </w:rPr>
        <w:t>107年9月3日於本市壽山忠烈祠舉行，並慰問國軍忠烈暨殉難人民、消防義士，邀請遺族與祭，祭典結束後發放市長慰問金18萬元。</w:t>
      </w:r>
    </w:p>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四</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幸福溫馨的榮</w:t>
      </w:r>
      <w:proofErr w:type="gramStart"/>
      <w:r w:rsidR="007171BF" w:rsidRPr="00C71055">
        <w:rPr>
          <w:rFonts w:ascii="標楷體" w:eastAsia="標楷體" w:hAnsi="標楷體" w:hint="eastAsia"/>
          <w:bCs/>
          <w:sz w:val="28"/>
          <w:szCs w:val="28"/>
        </w:rPr>
        <w:t>眷</w:t>
      </w:r>
      <w:proofErr w:type="gramEnd"/>
      <w:r w:rsidR="007171BF" w:rsidRPr="00C71055">
        <w:rPr>
          <w:rFonts w:ascii="標楷體" w:eastAsia="標楷體" w:hAnsi="標楷體" w:hint="eastAsia"/>
          <w:bCs/>
          <w:sz w:val="28"/>
          <w:szCs w:val="28"/>
        </w:rPr>
        <w:t>社區服務</w:t>
      </w:r>
    </w:p>
    <w:p w:rsidR="007171BF" w:rsidRPr="007A2447" w:rsidRDefault="007171BF" w:rsidP="00976E9A">
      <w:pPr>
        <w:overflowPunct w:val="0"/>
        <w:snapToGrid w:val="0"/>
        <w:spacing w:line="320" w:lineRule="exact"/>
        <w:ind w:leftChars="420" w:left="1008"/>
        <w:jc w:val="both"/>
        <w:rPr>
          <w:rFonts w:ascii="標楷體" w:eastAsia="標楷體" w:hAnsi="標楷體" w:cs="標楷體"/>
          <w:sz w:val="28"/>
          <w:szCs w:val="28"/>
        </w:rPr>
      </w:pPr>
      <w:r w:rsidRPr="007A2447">
        <w:rPr>
          <w:rFonts w:ascii="標楷體" w:eastAsia="標楷體" w:hAnsi="標楷體" w:cs="標楷體" w:hint="eastAsia"/>
          <w:sz w:val="28"/>
          <w:szCs w:val="28"/>
        </w:rPr>
        <w:t>協調陸軍第八軍團及海軍陸戰隊等國軍權責單位，對左營、前鎮、小港、鼓山、鳳山、岡山等榮</w:t>
      </w:r>
      <w:proofErr w:type="gramStart"/>
      <w:r w:rsidRPr="007A2447">
        <w:rPr>
          <w:rFonts w:ascii="標楷體" w:eastAsia="標楷體" w:hAnsi="標楷體" w:cs="標楷體" w:hint="eastAsia"/>
          <w:sz w:val="28"/>
          <w:szCs w:val="28"/>
        </w:rPr>
        <w:t>眷</w:t>
      </w:r>
      <w:proofErr w:type="gramEnd"/>
      <w:r w:rsidRPr="007A2447">
        <w:rPr>
          <w:rFonts w:ascii="標楷體" w:eastAsia="標楷體" w:hAnsi="標楷體" w:cs="標楷體" w:hint="eastAsia"/>
          <w:sz w:val="28"/>
          <w:szCs w:val="28"/>
        </w:rPr>
        <w:t>社區，協助環境衛生改善、路樹修剪及安全防護等工作，107年7月至12月計完成1</w:t>
      </w:r>
      <w:r w:rsidR="00976E9A">
        <w:rPr>
          <w:rFonts w:ascii="標楷體" w:eastAsia="標楷體" w:hAnsi="標楷體" w:cs="標楷體" w:hint="eastAsia"/>
          <w:sz w:val="28"/>
          <w:szCs w:val="28"/>
        </w:rPr>
        <w:t>4</w:t>
      </w:r>
      <w:r w:rsidRPr="007A2447">
        <w:rPr>
          <w:rFonts w:ascii="標楷體" w:eastAsia="標楷體" w:hAnsi="標楷體" w:cs="標楷體" w:hint="eastAsia"/>
          <w:sz w:val="28"/>
          <w:szCs w:val="28"/>
        </w:rPr>
        <w:t>件服務案件。</w:t>
      </w:r>
    </w:p>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五</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慎終追遠的軍人忠靈祠業務</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1.綠草花香的優質環境</w:t>
      </w:r>
    </w:p>
    <w:p w:rsidR="007171BF" w:rsidRPr="007A2447" w:rsidRDefault="007171BF" w:rsidP="005510E0">
      <w:pPr>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本市軍人忠</w:t>
      </w:r>
      <w:proofErr w:type="gramStart"/>
      <w:r w:rsidRPr="007A2447">
        <w:rPr>
          <w:rFonts w:ascii="標楷體" w:eastAsia="標楷體" w:hAnsi="標楷體" w:hint="eastAsia"/>
          <w:bCs/>
          <w:sz w:val="28"/>
          <w:szCs w:val="28"/>
        </w:rPr>
        <w:t>靈祠分設</w:t>
      </w:r>
      <w:proofErr w:type="gramEnd"/>
      <w:r w:rsidRPr="007A2447">
        <w:rPr>
          <w:rFonts w:ascii="標楷體" w:eastAsia="標楷體" w:hAnsi="標楷體" w:hint="eastAsia"/>
          <w:bCs/>
          <w:sz w:val="28"/>
          <w:szCs w:val="28"/>
        </w:rPr>
        <w:t>燕巢園區及鳥松園區，佔地面積分別約為12公頃及2公頃，至107年12月31日止，燕巢園區已安</w:t>
      </w:r>
      <w:proofErr w:type="gramStart"/>
      <w:r w:rsidRPr="007A2447">
        <w:rPr>
          <w:rFonts w:ascii="標楷體" w:eastAsia="標楷體" w:hAnsi="標楷體" w:hint="eastAsia"/>
          <w:bCs/>
          <w:sz w:val="28"/>
          <w:szCs w:val="28"/>
        </w:rPr>
        <w:t>厝</w:t>
      </w:r>
      <w:proofErr w:type="gramEnd"/>
      <w:r w:rsidRPr="007A2447">
        <w:rPr>
          <w:rFonts w:ascii="標楷體" w:eastAsia="標楷體" w:hAnsi="標楷體" w:hint="eastAsia"/>
          <w:bCs/>
          <w:sz w:val="28"/>
          <w:szCs w:val="28"/>
        </w:rPr>
        <w:t>忠靈</w:t>
      </w:r>
      <w:proofErr w:type="gramStart"/>
      <w:r w:rsidRPr="007A2447">
        <w:rPr>
          <w:rFonts w:ascii="標楷體" w:eastAsia="標楷體" w:hAnsi="標楷體" w:hint="eastAsia"/>
          <w:bCs/>
          <w:sz w:val="28"/>
          <w:szCs w:val="28"/>
        </w:rPr>
        <w:t>骨灰單櫃</w:t>
      </w:r>
      <w:proofErr w:type="gramEnd"/>
      <w:r w:rsidRPr="007A2447">
        <w:rPr>
          <w:rFonts w:ascii="標楷體" w:eastAsia="標楷體" w:hAnsi="標楷體" w:hint="eastAsia"/>
          <w:bCs/>
          <w:sz w:val="28"/>
          <w:szCs w:val="28"/>
        </w:rPr>
        <w:t>17,790個、夫妻櫃3,068個，鳥松園區已安</w:t>
      </w:r>
      <w:proofErr w:type="gramStart"/>
      <w:r w:rsidRPr="007A2447">
        <w:rPr>
          <w:rFonts w:ascii="標楷體" w:eastAsia="標楷體" w:hAnsi="標楷體" w:hint="eastAsia"/>
          <w:bCs/>
          <w:sz w:val="28"/>
          <w:szCs w:val="28"/>
        </w:rPr>
        <w:t>厝</w:t>
      </w:r>
      <w:proofErr w:type="gramEnd"/>
      <w:r w:rsidRPr="007A2447">
        <w:rPr>
          <w:rFonts w:ascii="標楷體" w:eastAsia="標楷體" w:hAnsi="標楷體" w:hint="eastAsia"/>
          <w:bCs/>
          <w:sz w:val="28"/>
          <w:szCs w:val="28"/>
        </w:rPr>
        <w:t>忠靈</w:t>
      </w:r>
      <w:proofErr w:type="gramStart"/>
      <w:r w:rsidRPr="007A2447">
        <w:rPr>
          <w:rFonts w:ascii="標楷體" w:eastAsia="標楷體" w:hAnsi="標楷體" w:hint="eastAsia"/>
          <w:bCs/>
          <w:sz w:val="28"/>
          <w:szCs w:val="28"/>
        </w:rPr>
        <w:t>骨灰單櫃</w:t>
      </w:r>
      <w:proofErr w:type="gramEnd"/>
      <w:r w:rsidRPr="007A2447">
        <w:rPr>
          <w:rFonts w:ascii="標楷體" w:eastAsia="標楷體" w:hAnsi="標楷體" w:hint="eastAsia"/>
          <w:bCs/>
          <w:sz w:val="28"/>
          <w:szCs w:val="28"/>
        </w:rPr>
        <w:t>9,303個，「忠靈祠公園化」是本市軍人忠靈祠施政目標，定期維護園區草坪及撫育花木，提供給遺族家屬一個優質追思之環境。</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2.緬懷忠靈的祭祀大典</w:t>
      </w:r>
    </w:p>
    <w:p w:rsidR="007171BF" w:rsidRPr="007A2447" w:rsidRDefault="007171BF" w:rsidP="005510E0">
      <w:pPr>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107年9月3日分別於燕巢園區及鳥松園區舉行國軍忠烈將士秋祭大典，當日除邀請當地政軍首長及代表參加</w:t>
      </w:r>
      <w:proofErr w:type="gramStart"/>
      <w:r w:rsidRPr="007A2447">
        <w:rPr>
          <w:rFonts w:ascii="標楷體" w:eastAsia="標楷體" w:hAnsi="標楷體" w:hint="eastAsia"/>
          <w:bCs/>
          <w:sz w:val="28"/>
          <w:szCs w:val="28"/>
        </w:rPr>
        <w:t>陪祭外</w:t>
      </w:r>
      <w:proofErr w:type="gramEnd"/>
      <w:r w:rsidRPr="007A2447">
        <w:rPr>
          <w:rFonts w:ascii="標楷體" w:eastAsia="標楷體" w:hAnsi="標楷體" w:hint="eastAsia"/>
          <w:bCs/>
          <w:sz w:val="28"/>
          <w:szCs w:val="28"/>
        </w:rPr>
        <w:t>，並邀請遺族2千餘人與祭，場面隆重、溫馨感人。</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3.創新貼心的網路e化服務</w:t>
      </w:r>
    </w:p>
    <w:p w:rsidR="007E2E40" w:rsidRPr="007A2447" w:rsidRDefault="007171BF" w:rsidP="005510E0">
      <w:pPr>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因安</w:t>
      </w:r>
      <w:proofErr w:type="gramStart"/>
      <w:r w:rsidRPr="007A2447">
        <w:rPr>
          <w:rFonts w:ascii="標楷體" w:eastAsia="標楷體" w:hAnsi="標楷體" w:hint="eastAsia"/>
          <w:bCs/>
          <w:sz w:val="28"/>
          <w:szCs w:val="28"/>
        </w:rPr>
        <w:t>厝</w:t>
      </w:r>
      <w:proofErr w:type="gramEnd"/>
      <w:r w:rsidRPr="007A2447">
        <w:rPr>
          <w:rFonts w:ascii="標楷體" w:eastAsia="標楷體" w:hAnsi="標楷體" w:hint="eastAsia"/>
          <w:bCs/>
          <w:sz w:val="28"/>
          <w:szCs w:val="28"/>
        </w:rPr>
        <w:t>於本市軍人忠靈祠日益增多，及考量諸多遺族常因工作忙碌或交通等因素，無法經常到忠靈祠祭祀而感遺憾。因此，本市兵役處建置全國首座軍人忠靈祠</w:t>
      </w:r>
      <w:r w:rsidR="006B7E43" w:rsidRPr="007A2447">
        <w:rPr>
          <w:rFonts w:ascii="標楷體" w:eastAsia="標楷體" w:hAnsi="標楷體" w:hint="eastAsia"/>
          <w:bCs/>
          <w:sz w:val="28"/>
          <w:szCs w:val="28"/>
        </w:rPr>
        <w:t>（</w:t>
      </w:r>
      <w:r w:rsidRPr="007A2447">
        <w:rPr>
          <w:rFonts w:ascii="標楷體" w:eastAsia="標楷體" w:hAnsi="標楷體" w:hint="eastAsia"/>
          <w:bCs/>
          <w:sz w:val="28"/>
          <w:szCs w:val="28"/>
        </w:rPr>
        <w:t>燕巢園區</w:t>
      </w:r>
      <w:r w:rsidR="00C71055" w:rsidRPr="007A2447">
        <w:rPr>
          <w:rFonts w:ascii="標楷體" w:eastAsia="標楷體" w:hAnsi="標楷體" w:hint="eastAsia"/>
          <w:bCs/>
          <w:sz w:val="28"/>
          <w:szCs w:val="28"/>
        </w:rPr>
        <w:t>）</w:t>
      </w:r>
      <w:r w:rsidRPr="007A2447">
        <w:rPr>
          <w:rFonts w:ascii="標楷體" w:eastAsia="標楷體" w:hAnsi="標楷體" w:hint="eastAsia"/>
          <w:bCs/>
          <w:sz w:val="28"/>
          <w:szCs w:val="28"/>
        </w:rPr>
        <w:t>網路祭拜系統，</w:t>
      </w:r>
      <w:proofErr w:type="gramStart"/>
      <w:r w:rsidRPr="007A2447">
        <w:rPr>
          <w:rFonts w:ascii="標楷體" w:eastAsia="標楷體" w:hAnsi="標楷體" w:hint="eastAsia"/>
          <w:bCs/>
          <w:sz w:val="28"/>
          <w:szCs w:val="28"/>
        </w:rPr>
        <w:t>採</w:t>
      </w:r>
      <w:proofErr w:type="gramEnd"/>
      <w:r w:rsidRPr="007A2447">
        <w:rPr>
          <w:rFonts w:ascii="標楷體" w:eastAsia="標楷體" w:hAnsi="標楷體" w:hint="eastAsia"/>
          <w:bCs/>
          <w:sz w:val="28"/>
          <w:szCs w:val="28"/>
        </w:rPr>
        <w:t>會員登入與互動選項方式，遺族家屬點選先人資料，如生平事蹟等，即可跨越時間與空間限制因素，隨時於網路祭祀，並可依個人信仰，選擇祭拜儀式及背景音樂，以解思親之情。截至107年12月31日止，瀏覽網站人數約78,754人。</w:t>
      </w:r>
    </w:p>
    <w:p w:rsidR="007171BF" w:rsidRPr="006B7E43" w:rsidRDefault="006B7E43" w:rsidP="005510E0">
      <w:pPr>
        <w:overflowPunct w:val="0"/>
        <w:adjustRightInd w:val="0"/>
        <w:snapToGrid w:val="0"/>
        <w:spacing w:line="320" w:lineRule="exact"/>
        <w:ind w:leftChars="59" w:left="982" w:hangingChars="300" w:hanging="840"/>
        <w:jc w:val="both"/>
        <w:rPr>
          <w:rFonts w:ascii="標楷體" w:eastAsia="標楷體" w:hAnsi="標楷體"/>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六</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緬懷忠烈彰顯義行功績忠烈祠為彰顯開國烈士及英勇殉職殉難義士</w:t>
      </w:r>
      <w:r w:rsidR="007171BF" w:rsidRPr="006B7E43">
        <w:rPr>
          <w:rFonts w:ascii="標楷體" w:eastAsia="標楷體" w:hAnsi="標楷體" w:hint="eastAsia"/>
          <w:sz w:val="28"/>
          <w:szCs w:val="28"/>
        </w:rPr>
        <w:t>功績，107年9月3日舉行秋祭國殤祭典，另為提升本市忠烈祠服務品質，持續進行園區綠美化、養護工作及維護網站，提供民眾旅遊深度及優質服務。</w:t>
      </w:r>
    </w:p>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七</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特色八二三戰役紀念館推展全民國防教育</w:t>
      </w:r>
    </w:p>
    <w:p w:rsidR="007171BF" w:rsidRPr="006B7E43" w:rsidRDefault="007171BF" w:rsidP="005510E0">
      <w:pPr>
        <w:overflowPunct w:val="0"/>
        <w:adjustRightInd w:val="0"/>
        <w:snapToGrid w:val="0"/>
        <w:spacing w:line="320" w:lineRule="exact"/>
        <w:ind w:leftChars="420" w:left="1008"/>
        <w:jc w:val="both"/>
        <w:rPr>
          <w:rFonts w:ascii="標楷體" w:eastAsia="標楷體" w:hAnsi="標楷體"/>
          <w:sz w:val="28"/>
          <w:szCs w:val="28"/>
        </w:rPr>
      </w:pPr>
      <w:r w:rsidRPr="006B7E43">
        <w:rPr>
          <w:rFonts w:ascii="標楷體" w:eastAsia="標楷體" w:hAnsi="標楷體" w:hint="eastAsia"/>
          <w:sz w:val="28"/>
          <w:szCs w:val="28"/>
        </w:rPr>
        <w:t>本市於103年4月7日在衛武營都會公園內成立</w:t>
      </w:r>
      <w:proofErr w:type="gramStart"/>
      <w:r w:rsidRPr="006B7E43">
        <w:rPr>
          <w:rFonts w:ascii="標楷體" w:eastAsia="標楷體" w:hAnsi="標楷體" w:hint="eastAsia"/>
          <w:sz w:val="28"/>
          <w:szCs w:val="28"/>
        </w:rPr>
        <w:t>全台第一個</w:t>
      </w:r>
      <w:proofErr w:type="gramEnd"/>
      <w:r w:rsidRPr="006B7E43">
        <w:rPr>
          <w:rFonts w:ascii="標楷體" w:eastAsia="標楷體" w:hAnsi="標楷體" w:hint="eastAsia"/>
          <w:sz w:val="28"/>
          <w:szCs w:val="28"/>
        </w:rPr>
        <w:t>八二三</w:t>
      </w:r>
      <w:proofErr w:type="gramStart"/>
      <w:r w:rsidRPr="006B7E43">
        <w:rPr>
          <w:rFonts w:ascii="標楷體" w:eastAsia="標楷體" w:hAnsi="標楷體" w:hint="eastAsia"/>
          <w:sz w:val="28"/>
          <w:szCs w:val="28"/>
        </w:rPr>
        <w:t>臺</w:t>
      </w:r>
      <w:proofErr w:type="gramEnd"/>
      <w:r w:rsidRPr="006B7E43">
        <w:rPr>
          <w:rFonts w:ascii="標楷體" w:eastAsia="標楷體" w:hAnsi="標楷體" w:hint="eastAsia"/>
          <w:sz w:val="28"/>
          <w:szCs w:val="28"/>
        </w:rPr>
        <w:t>海戰役紀念館，不定期舉辦追思活動，讓民眾撫今追昔，惦記歷史，透過陳展及影片方式播出，除讓民眾藉此景仰戰役中的歷史英雄，並可作為戰爭與和平之全民國防教育場域，讓國人省思和平的可貴，107年7月至12月參觀人數已達7,211人。</w:t>
      </w:r>
    </w:p>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八</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八二三</w:t>
      </w:r>
      <w:proofErr w:type="gramStart"/>
      <w:r w:rsidR="007171BF" w:rsidRPr="00C71055">
        <w:rPr>
          <w:rFonts w:ascii="標楷體" w:eastAsia="標楷體" w:hAnsi="標楷體" w:hint="eastAsia"/>
          <w:bCs/>
          <w:sz w:val="28"/>
          <w:szCs w:val="28"/>
        </w:rPr>
        <w:t>臺</w:t>
      </w:r>
      <w:proofErr w:type="gramEnd"/>
      <w:r w:rsidR="007171BF" w:rsidRPr="00C71055">
        <w:rPr>
          <w:rFonts w:ascii="標楷體" w:eastAsia="標楷體" w:hAnsi="標楷體" w:hint="eastAsia"/>
          <w:bCs/>
          <w:sz w:val="28"/>
          <w:szCs w:val="28"/>
        </w:rPr>
        <w:t>海戰役六十周年紀念活動</w:t>
      </w:r>
    </w:p>
    <w:p w:rsidR="007171BF" w:rsidRPr="00C71055" w:rsidRDefault="007171BF" w:rsidP="005510E0">
      <w:pPr>
        <w:overflowPunct w:val="0"/>
        <w:adjustRightInd w:val="0"/>
        <w:snapToGrid w:val="0"/>
        <w:spacing w:line="320" w:lineRule="exact"/>
        <w:ind w:leftChars="420" w:left="1008"/>
        <w:jc w:val="both"/>
        <w:rPr>
          <w:rFonts w:ascii="標楷體" w:eastAsia="標楷體" w:hAnsi="標楷體"/>
          <w:sz w:val="28"/>
          <w:szCs w:val="28"/>
        </w:rPr>
      </w:pPr>
      <w:r w:rsidRPr="006B7E43">
        <w:rPr>
          <w:rFonts w:ascii="標楷體" w:eastAsia="標楷體" w:hAnsi="標楷體" w:hint="eastAsia"/>
          <w:sz w:val="28"/>
          <w:szCs w:val="28"/>
        </w:rPr>
        <w:lastRenderedPageBreak/>
        <w:t>市府於</w:t>
      </w:r>
      <w:proofErr w:type="gramStart"/>
      <w:r w:rsidRPr="006B7E43">
        <w:rPr>
          <w:rFonts w:ascii="標楷體" w:eastAsia="標楷體" w:hAnsi="標楷體" w:hint="eastAsia"/>
          <w:sz w:val="28"/>
          <w:szCs w:val="28"/>
        </w:rPr>
        <w:t>107年8月16日假衛武</w:t>
      </w:r>
      <w:proofErr w:type="gramEnd"/>
      <w:r w:rsidRPr="006B7E43">
        <w:rPr>
          <w:rFonts w:ascii="標楷體" w:eastAsia="標楷體" w:hAnsi="標楷體" w:hint="eastAsia"/>
          <w:sz w:val="28"/>
          <w:szCs w:val="28"/>
        </w:rPr>
        <w:t>營公園辦理八二三</w:t>
      </w:r>
      <w:proofErr w:type="gramStart"/>
      <w:r w:rsidRPr="006B7E43">
        <w:rPr>
          <w:rFonts w:ascii="標楷體" w:eastAsia="標楷體" w:hAnsi="標楷體" w:hint="eastAsia"/>
          <w:sz w:val="28"/>
          <w:szCs w:val="28"/>
        </w:rPr>
        <w:t>臺</w:t>
      </w:r>
      <w:proofErr w:type="gramEnd"/>
      <w:r w:rsidRPr="006B7E43">
        <w:rPr>
          <w:rFonts w:ascii="標楷體" w:eastAsia="標楷體" w:hAnsi="標楷體" w:hint="eastAsia"/>
          <w:sz w:val="28"/>
          <w:szCs w:val="28"/>
        </w:rPr>
        <w:t>海戰役六十周年紀念活動，邀請高雄市八二三台海戰役戰友協會、</w:t>
      </w:r>
      <w:proofErr w:type="gramStart"/>
      <w:r w:rsidRPr="006B7E43">
        <w:rPr>
          <w:rFonts w:ascii="標楷體" w:eastAsia="標楷體" w:hAnsi="標楷體" w:hint="eastAsia"/>
          <w:sz w:val="28"/>
          <w:szCs w:val="28"/>
        </w:rPr>
        <w:t>砲</w:t>
      </w:r>
      <w:proofErr w:type="gramEnd"/>
      <w:r w:rsidRPr="006B7E43">
        <w:rPr>
          <w:rFonts w:ascii="標楷體" w:eastAsia="標楷體" w:hAnsi="標楷體" w:hint="eastAsia"/>
          <w:sz w:val="28"/>
          <w:szCs w:val="28"/>
        </w:rPr>
        <w:t>兵戰友協會、海軍袍澤協會及其家屬計200人參與，活動中安排陸軍步兵訓練指揮部體</w:t>
      </w:r>
      <w:proofErr w:type="gramStart"/>
      <w:r w:rsidRPr="006B7E43">
        <w:rPr>
          <w:rFonts w:ascii="標楷體" w:eastAsia="標楷體" w:hAnsi="標楷體" w:hint="eastAsia"/>
          <w:sz w:val="28"/>
          <w:szCs w:val="28"/>
        </w:rPr>
        <w:t>幹班戰</w:t>
      </w:r>
      <w:proofErr w:type="gramEnd"/>
      <w:r w:rsidRPr="006B7E43">
        <w:rPr>
          <w:rFonts w:ascii="標楷體" w:eastAsia="標楷體" w:hAnsi="標楷體" w:hint="eastAsia"/>
          <w:sz w:val="28"/>
          <w:szCs w:val="28"/>
        </w:rPr>
        <w:t>技表演及中正國防幹部預備學校演唱軍歌，並透過八二三台海戰役戰友總會副理事長</w:t>
      </w:r>
      <w:proofErr w:type="gramStart"/>
      <w:r w:rsidRPr="006B7E43">
        <w:rPr>
          <w:rFonts w:ascii="標楷體" w:eastAsia="標楷體" w:hAnsi="標楷體" w:hint="eastAsia"/>
          <w:sz w:val="28"/>
          <w:szCs w:val="28"/>
        </w:rPr>
        <w:t>郭</w:t>
      </w:r>
      <w:proofErr w:type="gramEnd"/>
      <w:r w:rsidRPr="006B7E43">
        <w:rPr>
          <w:rFonts w:ascii="標楷體" w:eastAsia="標楷體" w:hAnsi="標楷體" w:hint="eastAsia"/>
          <w:sz w:val="28"/>
          <w:szCs w:val="28"/>
        </w:rPr>
        <w:t>順序分享戰史經歷，場面溫馨感性。</w:t>
      </w:r>
    </w:p>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九</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熱愛鄉土的後備軍人公益活動</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1.捐血公益活動</w:t>
      </w:r>
    </w:p>
    <w:p w:rsidR="007171BF" w:rsidRPr="007A2447" w:rsidRDefault="007171BF" w:rsidP="005510E0">
      <w:pPr>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鼓山、鳳山、前金、</w:t>
      </w:r>
      <w:proofErr w:type="gramStart"/>
      <w:r w:rsidRPr="007A2447">
        <w:rPr>
          <w:rFonts w:ascii="標楷體" w:eastAsia="標楷體" w:hAnsi="標楷體" w:hint="eastAsia"/>
          <w:bCs/>
          <w:sz w:val="28"/>
          <w:szCs w:val="28"/>
        </w:rPr>
        <w:t>苓</w:t>
      </w:r>
      <w:proofErr w:type="gramEnd"/>
      <w:r w:rsidRPr="007A2447">
        <w:rPr>
          <w:rFonts w:ascii="標楷體" w:eastAsia="標楷體" w:hAnsi="標楷體" w:hint="eastAsia"/>
          <w:bCs/>
          <w:sz w:val="28"/>
          <w:szCs w:val="28"/>
        </w:rPr>
        <w:t>雅及大寮區後備軍人輔導中心於107年7月至12月辦理捐血公益活動計5場次，動員後備軍人及眷屬600餘人，共捐輸232,250CC熱血。</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2.淨灘及掃街防疫公益活動</w:t>
      </w:r>
    </w:p>
    <w:p w:rsidR="007171BF" w:rsidRPr="007A2447" w:rsidRDefault="007171BF" w:rsidP="005510E0">
      <w:pPr>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林園及苓雅區後備軍人輔導中心分別於107年8月12日及9月30日辦理淨灘及愛民打掃公益活動，動員後備軍人及眷屬200餘人參與。</w:t>
      </w:r>
    </w:p>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十</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執行「全民防衛動員準備業務」，守護大高雄</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1.行政院動員會報107年對直轄市、縣</w:t>
      </w:r>
      <w:r w:rsidR="006B7E43"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市</w:t>
      </w:r>
      <w:r w:rsidR="00C71055"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動員業務訪評，本市榮獲甲組</w:t>
      </w:r>
      <w:r w:rsidR="006B7E43"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直轄市</w:t>
      </w:r>
      <w:r w:rsidR="00C71055"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「優等」單位獎項，於行政院動員會報</w:t>
      </w:r>
      <w:proofErr w:type="gramStart"/>
      <w:r w:rsidRPr="007A2447">
        <w:rPr>
          <w:rFonts w:ascii="標楷體" w:eastAsia="標楷體" w:hAnsi="標楷體" w:cs="標楷體" w:hint="eastAsia"/>
          <w:sz w:val="28"/>
          <w:szCs w:val="28"/>
        </w:rPr>
        <w:t>107</w:t>
      </w:r>
      <w:proofErr w:type="gramEnd"/>
      <w:r w:rsidRPr="007A2447">
        <w:rPr>
          <w:rFonts w:ascii="標楷體" w:eastAsia="標楷體" w:hAnsi="標楷體" w:cs="標楷體" w:hint="eastAsia"/>
          <w:sz w:val="28"/>
          <w:szCs w:val="28"/>
        </w:rPr>
        <w:t>年度會議中，由行政院長賴清德院長授</w:t>
      </w:r>
      <w:proofErr w:type="gramStart"/>
      <w:r w:rsidRPr="007A2447">
        <w:rPr>
          <w:rFonts w:ascii="標楷體" w:eastAsia="標楷體" w:hAnsi="標楷體" w:cs="標楷體" w:hint="eastAsia"/>
          <w:sz w:val="28"/>
          <w:szCs w:val="28"/>
        </w:rPr>
        <w:t>頒</w:t>
      </w:r>
      <w:proofErr w:type="gramEnd"/>
      <w:r w:rsidRPr="007A2447">
        <w:rPr>
          <w:rFonts w:ascii="標楷體" w:eastAsia="標楷體" w:hAnsi="標楷體" w:cs="標楷體" w:hint="eastAsia"/>
          <w:sz w:val="28"/>
          <w:szCs w:val="28"/>
        </w:rPr>
        <w:t>，本市動員會報秘書組兵役處代表市府出席領獎。</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2.本市107年軍民聯合防空</w:t>
      </w:r>
      <w:r w:rsidR="006B7E43"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萬安41號</w:t>
      </w:r>
      <w:r w:rsidR="00C71055"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演習在相關單位努力下，演習成績獲演習統裁部評鑑為優等。</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3.本市三合一動員會報107年定期會議分別於107年4月27日及</w:t>
      </w:r>
      <w:proofErr w:type="gramStart"/>
      <w:r w:rsidRPr="007A2447">
        <w:rPr>
          <w:rFonts w:ascii="標楷體" w:eastAsia="標楷體" w:hAnsi="標楷體" w:cs="標楷體" w:hint="eastAsia"/>
          <w:sz w:val="28"/>
          <w:szCs w:val="28"/>
        </w:rPr>
        <w:t>10月1日假本市</w:t>
      </w:r>
      <w:proofErr w:type="gramEnd"/>
      <w:r w:rsidRPr="007A2447">
        <w:rPr>
          <w:rFonts w:ascii="標楷體" w:eastAsia="標楷體" w:hAnsi="標楷體" w:cs="標楷體" w:hint="eastAsia"/>
          <w:sz w:val="28"/>
          <w:szCs w:val="28"/>
        </w:rPr>
        <w:t>災害應變中心舉行，由動員會報、</w:t>
      </w:r>
      <w:proofErr w:type="gramStart"/>
      <w:r w:rsidRPr="007A2447">
        <w:rPr>
          <w:rFonts w:ascii="標楷體" w:eastAsia="標楷體" w:hAnsi="標楷體" w:cs="標楷體" w:hint="eastAsia"/>
          <w:sz w:val="28"/>
          <w:szCs w:val="28"/>
        </w:rPr>
        <w:t>戰綜會報及災防會報</w:t>
      </w:r>
      <w:proofErr w:type="gramEnd"/>
      <w:r w:rsidRPr="007A2447">
        <w:rPr>
          <w:rFonts w:ascii="標楷體" w:eastAsia="標楷體" w:hAnsi="標楷體" w:cs="標楷體" w:hint="eastAsia"/>
          <w:sz w:val="28"/>
          <w:szCs w:val="28"/>
        </w:rPr>
        <w:t>等三會報聯合辦理，計有行政院動員會報、行政院災害防救辦公室、高雄市議會、本府會報委員</w:t>
      </w:r>
      <w:r w:rsidR="006B7E43"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相關局處首長</w:t>
      </w:r>
      <w:r w:rsidR="00C71055"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、公民營事業單位代表、行政區域內軍事單位、委員與專家學者等約100餘人參加。</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4.本市</w:t>
      </w:r>
      <w:proofErr w:type="gramStart"/>
      <w:r w:rsidRPr="007A2447">
        <w:rPr>
          <w:rFonts w:ascii="標楷體" w:eastAsia="標楷體" w:hAnsi="標楷體" w:cs="標楷體" w:hint="eastAsia"/>
          <w:sz w:val="28"/>
          <w:szCs w:val="28"/>
        </w:rPr>
        <w:t>107</w:t>
      </w:r>
      <w:proofErr w:type="gramEnd"/>
      <w:r w:rsidRPr="007A2447">
        <w:rPr>
          <w:rFonts w:ascii="標楷體" w:eastAsia="標楷體" w:hAnsi="標楷體" w:cs="標楷體" w:hint="eastAsia"/>
          <w:sz w:val="28"/>
          <w:szCs w:val="28"/>
        </w:rPr>
        <w:t>年度第3、4季重要物資生產</w:t>
      </w:r>
      <w:r w:rsidR="006B7E43"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販售</w:t>
      </w:r>
      <w:r w:rsidR="00C71055"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廠商及固定設施之物力調查抽</w:t>
      </w:r>
      <w:r w:rsidR="006B7E43" w:rsidRPr="007A2447">
        <w:rPr>
          <w:rFonts w:ascii="標楷體" w:eastAsia="標楷體" w:hAnsi="標楷體" w:cs="標楷體" w:hint="eastAsia"/>
          <w:sz w:val="28"/>
          <w:szCs w:val="28"/>
        </w:rPr>
        <w:t>（</w:t>
      </w:r>
      <w:proofErr w:type="gramStart"/>
      <w:r w:rsidRPr="007A2447">
        <w:rPr>
          <w:rFonts w:ascii="標楷體" w:eastAsia="標楷體" w:hAnsi="標楷體" w:cs="標楷體" w:hint="eastAsia"/>
          <w:sz w:val="28"/>
          <w:szCs w:val="28"/>
        </w:rPr>
        <w:t>複</w:t>
      </w:r>
      <w:proofErr w:type="gramEnd"/>
      <w:r w:rsidR="00C71055"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查作業，會同本府教育局、工務局、文化局、社會局、衛生局、經濟發展局、本市後備指揮部、國軍四支部</w:t>
      </w:r>
      <w:r w:rsidR="006B7E43"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需求部隊</w:t>
      </w:r>
      <w:r w:rsidR="00C71055"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、相關區公所及後備軍人輔導中心共同前往簽證廠商及管理單位實施訪查並提供查訪紀錄表，並於經濟部物力調查資訊系統完成資料建立及更新，</w:t>
      </w:r>
      <w:proofErr w:type="gramStart"/>
      <w:r w:rsidRPr="007A2447">
        <w:rPr>
          <w:rFonts w:ascii="標楷體" w:eastAsia="標楷體" w:hAnsi="標楷體" w:cs="標楷體" w:hint="eastAsia"/>
          <w:sz w:val="28"/>
          <w:szCs w:val="28"/>
        </w:rPr>
        <w:t>俾</w:t>
      </w:r>
      <w:proofErr w:type="gramEnd"/>
      <w:r w:rsidRPr="007A2447">
        <w:rPr>
          <w:rFonts w:ascii="標楷體" w:eastAsia="標楷體" w:hAnsi="標楷體" w:cs="標楷體" w:hint="eastAsia"/>
          <w:sz w:val="28"/>
          <w:szCs w:val="28"/>
        </w:rPr>
        <w:t>據以策訂動員執行計畫及配合年度簽證作業施行，有效支援軍事作戰及災害防救任務，並遂行各項動員整備。</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5.本府各分類執行機關依據中央方案主管機關暨計畫主管機關頒訂之108年分類計畫，已於107年7月31日前策訂</w:t>
      </w:r>
      <w:proofErr w:type="gramStart"/>
      <w:r w:rsidRPr="007A2447">
        <w:rPr>
          <w:rFonts w:ascii="標楷體" w:eastAsia="標楷體" w:hAnsi="標楷體" w:cs="標楷體" w:hint="eastAsia"/>
          <w:sz w:val="28"/>
          <w:szCs w:val="28"/>
        </w:rPr>
        <w:t>108</w:t>
      </w:r>
      <w:proofErr w:type="gramEnd"/>
      <w:r w:rsidRPr="007A2447">
        <w:rPr>
          <w:rFonts w:ascii="標楷體" w:eastAsia="標楷體" w:hAnsi="標楷體" w:cs="標楷體" w:hint="eastAsia"/>
          <w:sz w:val="28"/>
          <w:szCs w:val="28"/>
        </w:rPr>
        <w:t>年度動員準備執行計畫，並送請中央各主管機關備查及交付本府各主管機關執行，以健全本府動員體系及完備行政動員準備，並支援災害防救。</w:t>
      </w:r>
    </w:p>
    <w:p w:rsidR="007171BF"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6.協調國軍救災守護家園</w:t>
      </w:r>
    </w:p>
    <w:p w:rsidR="007171BF" w:rsidRPr="007A2447" w:rsidRDefault="007171BF" w:rsidP="005510E0">
      <w:pPr>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0601豪雨及0823豪雨</w:t>
      </w:r>
      <w:proofErr w:type="gramStart"/>
      <w:r w:rsidRPr="007A2447">
        <w:rPr>
          <w:rFonts w:ascii="標楷體" w:eastAsia="標楷體" w:hAnsi="標楷體" w:hint="eastAsia"/>
          <w:bCs/>
          <w:sz w:val="28"/>
          <w:szCs w:val="28"/>
        </w:rPr>
        <w:t>期間，</w:t>
      </w:r>
      <w:proofErr w:type="gramEnd"/>
      <w:r w:rsidRPr="007A2447">
        <w:rPr>
          <w:rFonts w:ascii="標楷體" w:eastAsia="標楷體" w:hAnsi="標楷體" w:hint="eastAsia"/>
          <w:bCs/>
          <w:sz w:val="28"/>
          <w:szCs w:val="28"/>
        </w:rPr>
        <w:t>協調國軍救災，守護市民安全，計六龜、那瑪夏、旗山、桃源、甲仙等區申請國軍兵力計2,027人次及機具380輛次，協助災害</w:t>
      </w:r>
      <w:proofErr w:type="gramStart"/>
      <w:r w:rsidRPr="007A2447">
        <w:rPr>
          <w:rFonts w:ascii="標楷體" w:eastAsia="標楷體" w:hAnsi="標楷體" w:hint="eastAsia"/>
          <w:bCs/>
          <w:sz w:val="28"/>
          <w:szCs w:val="28"/>
        </w:rPr>
        <w:t>防救及市民</w:t>
      </w:r>
      <w:proofErr w:type="gramEnd"/>
      <w:r w:rsidRPr="007A2447">
        <w:rPr>
          <w:rFonts w:ascii="標楷體" w:eastAsia="標楷體" w:hAnsi="標楷體" w:hint="eastAsia"/>
          <w:bCs/>
          <w:sz w:val="28"/>
          <w:szCs w:val="28"/>
        </w:rPr>
        <w:t>撤離。</w:t>
      </w:r>
    </w:p>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十一</w:t>
      </w:r>
      <w:r w:rsidR="00C71055" w:rsidRPr="00C71055">
        <w:rPr>
          <w:rFonts w:ascii="標楷體" w:eastAsia="標楷體" w:hAnsi="標楷體" w:hint="eastAsia"/>
          <w:bCs/>
          <w:sz w:val="28"/>
          <w:szCs w:val="28"/>
        </w:rPr>
        <w:t>）</w:t>
      </w:r>
      <w:proofErr w:type="gramStart"/>
      <w:r w:rsidR="007171BF" w:rsidRPr="00C71055">
        <w:rPr>
          <w:rFonts w:ascii="標楷體" w:eastAsia="標楷體" w:hAnsi="標楷體" w:hint="eastAsia"/>
          <w:bCs/>
          <w:sz w:val="28"/>
          <w:szCs w:val="28"/>
        </w:rPr>
        <w:t>敬軍慰勞</w:t>
      </w:r>
      <w:proofErr w:type="gramEnd"/>
    </w:p>
    <w:p w:rsidR="00685D67" w:rsidRPr="00C71055" w:rsidRDefault="007171BF" w:rsidP="00971A63">
      <w:pPr>
        <w:overflowPunct w:val="0"/>
        <w:adjustRightInd w:val="0"/>
        <w:snapToGrid w:val="0"/>
        <w:spacing w:line="320" w:lineRule="exact"/>
        <w:ind w:leftChars="550" w:left="1320"/>
        <w:jc w:val="both"/>
        <w:rPr>
          <w:rFonts w:ascii="標楷體" w:eastAsia="標楷體" w:hAnsi="標楷體"/>
          <w:sz w:val="28"/>
          <w:szCs w:val="28"/>
        </w:rPr>
      </w:pPr>
      <w:r w:rsidRPr="006B7E43">
        <w:rPr>
          <w:rFonts w:ascii="標楷體" w:eastAsia="標楷體" w:hAnsi="標楷體" w:hint="eastAsia"/>
          <w:sz w:val="28"/>
          <w:szCs w:val="28"/>
        </w:rPr>
        <w:lastRenderedPageBreak/>
        <w:t>建立軍民良好互動、加強在營軍人慰問，藉以關懷激勵國軍官兵士氣，於三節前組團分赴各新訓中心及轄區陸軍、海軍、憲兵、後備及外島等部隊慰問，共計63個單位，計發放慰勞款314萬元。</w:t>
      </w:r>
    </w:p>
    <w:p w:rsidR="009E0A98" w:rsidRPr="006B7E43" w:rsidRDefault="009E0A98" w:rsidP="005510E0">
      <w:pPr>
        <w:pStyle w:val="ac"/>
        <w:overflowPunct w:val="0"/>
        <w:adjustRightInd w:val="0"/>
        <w:snapToGrid w:val="0"/>
        <w:spacing w:line="320" w:lineRule="exact"/>
        <w:ind w:leftChars="59" w:left="2129" w:hangingChars="709" w:hanging="1987"/>
        <w:jc w:val="both"/>
        <w:rPr>
          <w:rFonts w:asciiTheme="minorEastAsia" w:eastAsiaTheme="minorEastAsia" w:hAnsiTheme="minorEastAsia" w:cs="華康中黑體(P)"/>
          <w:b/>
          <w:bCs/>
          <w:sz w:val="28"/>
          <w:szCs w:val="28"/>
        </w:rPr>
      </w:pPr>
    </w:p>
    <w:p w:rsidR="005B7873" w:rsidRPr="006B7E43" w:rsidRDefault="00685D67" w:rsidP="005510E0">
      <w:pPr>
        <w:widowControl/>
        <w:overflowPunct w:val="0"/>
        <w:snapToGrid w:val="0"/>
        <w:spacing w:line="320" w:lineRule="exact"/>
        <w:jc w:val="both"/>
        <w:rPr>
          <w:rFonts w:ascii="文鼎中黑" w:eastAsia="文鼎中黑" w:hAnsi="新細明體" w:cs="LinGothic-Medium"/>
          <w:b/>
          <w:kern w:val="0"/>
          <w:sz w:val="30"/>
          <w:szCs w:val="30"/>
        </w:rPr>
      </w:pPr>
      <w:r w:rsidRPr="006B7E43">
        <w:rPr>
          <w:rFonts w:ascii="文鼎中黑" w:eastAsia="文鼎中黑" w:hAnsi="新細明體" w:cs="LinGothic-Medium" w:hint="eastAsia"/>
          <w:b/>
          <w:kern w:val="0"/>
          <w:sz w:val="30"/>
          <w:szCs w:val="30"/>
        </w:rPr>
        <w:t>四</w:t>
      </w:r>
      <w:r w:rsidR="00720BB3" w:rsidRPr="006B7E43">
        <w:rPr>
          <w:rFonts w:ascii="文鼎中黑" w:eastAsia="文鼎中黑" w:hAnsi="新細明體" w:cs="LinGothic-Medium" w:hint="eastAsia"/>
          <w:b/>
          <w:kern w:val="0"/>
          <w:sz w:val="30"/>
          <w:szCs w:val="30"/>
        </w:rPr>
        <w:t>、宗教禮俗</w:t>
      </w:r>
    </w:p>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一</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辦理107年孝行獎</w:t>
      </w:r>
    </w:p>
    <w:p w:rsidR="007171BF" w:rsidRPr="006B7E43" w:rsidRDefault="007171BF" w:rsidP="005510E0">
      <w:pPr>
        <w:overflowPunct w:val="0"/>
        <w:adjustRightInd w:val="0"/>
        <w:snapToGrid w:val="0"/>
        <w:spacing w:line="320" w:lineRule="exact"/>
        <w:ind w:leftChars="420" w:left="1008"/>
        <w:jc w:val="both"/>
        <w:rPr>
          <w:rFonts w:ascii="標楷體" w:eastAsia="標楷體" w:hAnsi="標楷體"/>
          <w:sz w:val="28"/>
          <w:szCs w:val="28"/>
        </w:rPr>
      </w:pPr>
      <w:proofErr w:type="gramStart"/>
      <w:r w:rsidRPr="006B7E43">
        <w:rPr>
          <w:rFonts w:ascii="標楷體" w:eastAsia="標楷體" w:hAnsi="標楷體" w:hint="eastAsia"/>
          <w:sz w:val="28"/>
          <w:szCs w:val="28"/>
        </w:rPr>
        <w:t>107年6月30日假君鴻</w:t>
      </w:r>
      <w:proofErr w:type="gramEnd"/>
      <w:r w:rsidRPr="006B7E43">
        <w:rPr>
          <w:rFonts w:ascii="標楷體" w:eastAsia="標楷體" w:hAnsi="標楷體" w:hint="eastAsia"/>
          <w:sz w:val="28"/>
          <w:szCs w:val="28"/>
        </w:rPr>
        <w:t>酒店與高雄港口慈濟宮、安瀾宮及高雄</w:t>
      </w:r>
      <w:proofErr w:type="gramStart"/>
      <w:r w:rsidRPr="006B7E43">
        <w:rPr>
          <w:rFonts w:ascii="標楷體" w:eastAsia="標楷體" w:hAnsi="標楷體" w:hint="eastAsia"/>
          <w:sz w:val="28"/>
          <w:szCs w:val="28"/>
        </w:rPr>
        <w:t>意誠堂關帝廟</w:t>
      </w:r>
      <w:proofErr w:type="gramEnd"/>
      <w:r w:rsidRPr="006B7E43">
        <w:rPr>
          <w:rFonts w:ascii="標楷體" w:eastAsia="標楷體" w:hAnsi="標楷體" w:hint="eastAsia"/>
          <w:sz w:val="28"/>
          <w:szCs w:val="28"/>
        </w:rPr>
        <w:t>合辦，除各提供獎助金1萬元給8名得主外，高雄港口慈</w:t>
      </w:r>
      <w:proofErr w:type="gramStart"/>
      <w:r w:rsidRPr="006B7E43">
        <w:rPr>
          <w:rFonts w:ascii="標楷體" w:eastAsia="標楷體" w:hAnsi="標楷體" w:hint="eastAsia"/>
          <w:sz w:val="28"/>
          <w:szCs w:val="28"/>
        </w:rPr>
        <w:t>濟宮更提供</w:t>
      </w:r>
      <w:proofErr w:type="gramEnd"/>
      <w:r w:rsidRPr="006B7E43">
        <w:rPr>
          <w:rFonts w:ascii="標楷體" w:eastAsia="標楷體" w:hAnsi="標楷體" w:hint="eastAsia"/>
          <w:sz w:val="28"/>
          <w:szCs w:val="28"/>
        </w:rPr>
        <w:t>後續獎助學金的關懷，讓貧困學子在求學階段無後顧之憂，另安排孝行楷模進行點心DIY後贈與長輩表孝心及參訪85大樓。</w:t>
      </w:r>
    </w:p>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二</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辦理</w:t>
      </w:r>
      <w:proofErr w:type="gramStart"/>
      <w:r w:rsidR="007171BF" w:rsidRPr="00C71055">
        <w:rPr>
          <w:rFonts w:ascii="標楷體" w:eastAsia="標楷體" w:hAnsi="標楷體" w:hint="eastAsia"/>
          <w:bCs/>
          <w:sz w:val="28"/>
          <w:szCs w:val="28"/>
        </w:rPr>
        <w:t>107</w:t>
      </w:r>
      <w:proofErr w:type="gramEnd"/>
      <w:r w:rsidR="007171BF" w:rsidRPr="00C71055">
        <w:rPr>
          <w:rFonts w:ascii="標楷體" w:eastAsia="標楷體" w:hAnsi="標楷體" w:hint="eastAsia"/>
          <w:bCs/>
          <w:sz w:val="28"/>
          <w:szCs w:val="28"/>
        </w:rPr>
        <w:t>年度宗教執事人員業務講習活動</w:t>
      </w:r>
    </w:p>
    <w:p w:rsidR="007171BF" w:rsidRPr="006B7E43" w:rsidRDefault="007171BF" w:rsidP="005510E0">
      <w:pPr>
        <w:overflowPunct w:val="0"/>
        <w:adjustRightInd w:val="0"/>
        <w:snapToGrid w:val="0"/>
        <w:spacing w:line="320" w:lineRule="exact"/>
        <w:ind w:leftChars="420" w:left="1008"/>
        <w:jc w:val="both"/>
        <w:rPr>
          <w:rFonts w:ascii="標楷體" w:eastAsia="標楷體" w:hAnsi="標楷體"/>
          <w:sz w:val="28"/>
          <w:szCs w:val="28"/>
        </w:rPr>
      </w:pPr>
      <w:r w:rsidRPr="006B7E43">
        <w:rPr>
          <w:rFonts w:ascii="標楷體" w:eastAsia="標楷體" w:hAnsi="標楷體" w:hint="eastAsia"/>
          <w:sz w:val="28"/>
          <w:szCs w:val="28"/>
        </w:rPr>
        <w:t>為加強宗教團體瞭解法令與實務，協助宗教團體組織正常運作及永續發展，循例舉辦系列講習活動，於107年7月4日假鳳山行政中心及7月6日岡山文化中心分2場次舉行，邀集本市立案宗教團體 與未立案團體共同參與，參加人數近500餘人。</w:t>
      </w:r>
    </w:p>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三</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辦理107年成年禮</w:t>
      </w:r>
    </w:p>
    <w:p w:rsidR="007171BF" w:rsidRPr="006B7E43" w:rsidRDefault="007171BF" w:rsidP="005510E0">
      <w:pPr>
        <w:overflowPunct w:val="0"/>
        <w:adjustRightInd w:val="0"/>
        <w:snapToGrid w:val="0"/>
        <w:spacing w:line="320" w:lineRule="exact"/>
        <w:ind w:leftChars="420" w:left="1008"/>
        <w:jc w:val="both"/>
        <w:rPr>
          <w:rFonts w:ascii="標楷體" w:eastAsia="標楷體" w:hAnsi="標楷體"/>
          <w:sz w:val="28"/>
          <w:szCs w:val="28"/>
        </w:rPr>
      </w:pPr>
      <w:r w:rsidRPr="006B7E43">
        <w:rPr>
          <w:rFonts w:ascii="標楷體" w:eastAsia="標楷體" w:hAnsi="標楷體" w:hint="eastAsia"/>
          <w:sz w:val="28"/>
          <w:szCs w:val="28"/>
        </w:rPr>
        <w:t>活動於</w:t>
      </w:r>
      <w:proofErr w:type="gramStart"/>
      <w:r w:rsidRPr="006B7E43">
        <w:rPr>
          <w:rFonts w:ascii="標楷體" w:eastAsia="標楷體" w:hAnsi="標楷體" w:hint="eastAsia"/>
          <w:sz w:val="28"/>
          <w:szCs w:val="28"/>
        </w:rPr>
        <w:t>於</w:t>
      </w:r>
      <w:proofErr w:type="gramEnd"/>
      <w:r w:rsidRPr="006B7E43">
        <w:rPr>
          <w:rFonts w:ascii="標楷體" w:eastAsia="標楷體" w:hAnsi="標楷體" w:hint="eastAsia"/>
          <w:sz w:val="28"/>
          <w:szCs w:val="28"/>
        </w:rPr>
        <w:t>9月8日假陸軍步兵訓練指揮部，活動內容計有500公尺障礙賽、CM33</w:t>
      </w:r>
      <w:proofErr w:type="gramStart"/>
      <w:r w:rsidRPr="006B7E43">
        <w:rPr>
          <w:rFonts w:ascii="標楷體" w:eastAsia="標楷體" w:hAnsi="標楷體" w:hint="eastAsia"/>
          <w:sz w:val="28"/>
          <w:szCs w:val="28"/>
        </w:rPr>
        <w:t>八</w:t>
      </w:r>
      <w:proofErr w:type="gramEnd"/>
      <w:r w:rsidRPr="006B7E43">
        <w:rPr>
          <w:rFonts w:ascii="標楷體" w:eastAsia="標楷體" w:hAnsi="標楷體" w:hint="eastAsia"/>
          <w:sz w:val="28"/>
          <w:szCs w:val="28"/>
        </w:rPr>
        <w:t>輪裝甲車試乘、</w:t>
      </w:r>
      <w:proofErr w:type="gramStart"/>
      <w:r w:rsidRPr="006B7E43">
        <w:rPr>
          <w:rFonts w:ascii="標楷體" w:eastAsia="標楷體" w:hAnsi="標楷體" w:hint="eastAsia"/>
          <w:sz w:val="28"/>
          <w:szCs w:val="28"/>
        </w:rPr>
        <w:t>雷指器</w:t>
      </w:r>
      <w:proofErr w:type="gramEnd"/>
      <w:r w:rsidRPr="006B7E43">
        <w:rPr>
          <w:rFonts w:ascii="標楷體" w:eastAsia="標楷體" w:hAnsi="標楷體" w:hint="eastAsia"/>
          <w:sz w:val="28"/>
          <w:szCs w:val="28"/>
        </w:rPr>
        <w:t>射擊體驗、武器裝備參觀及人才招募共五項目</w:t>
      </w:r>
      <w:r w:rsidRPr="00C71055">
        <w:rPr>
          <w:rFonts w:ascii="標楷體" w:eastAsia="標楷體" w:hAnsi="標楷體" w:hint="eastAsia"/>
          <w:sz w:val="28"/>
          <w:szCs w:val="28"/>
        </w:rPr>
        <w:t>，</w:t>
      </w:r>
      <w:r w:rsidRPr="006B7E43">
        <w:rPr>
          <w:rFonts w:ascii="標楷體" w:eastAsia="標楷體" w:hAnsi="標楷體" w:hint="eastAsia"/>
          <w:sz w:val="28"/>
          <w:szCs w:val="28"/>
        </w:rPr>
        <w:t>約230</w:t>
      </w:r>
      <w:r w:rsidR="00976E9A">
        <w:rPr>
          <w:rFonts w:ascii="標楷體" w:eastAsia="標楷體" w:hAnsi="標楷體" w:hint="eastAsia"/>
          <w:sz w:val="28"/>
          <w:szCs w:val="28"/>
        </w:rPr>
        <w:t>名</w:t>
      </w:r>
      <w:r w:rsidRPr="006B7E43">
        <w:rPr>
          <w:rFonts w:ascii="標楷體" w:eastAsia="標楷體" w:hAnsi="標楷體" w:hint="eastAsia"/>
          <w:sz w:val="28"/>
          <w:szCs w:val="28"/>
        </w:rPr>
        <w:t>學子參加。</w:t>
      </w:r>
    </w:p>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四</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辦理</w:t>
      </w:r>
      <w:proofErr w:type="gramStart"/>
      <w:r w:rsidR="007171BF" w:rsidRPr="00C71055">
        <w:rPr>
          <w:rFonts w:ascii="標楷體" w:eastAsia="標楷體" w:hAnsi="標楷體" w:hint="eastAsia"/>
          <w:bCs/>
          <w:sz w:val="28"/>
          <w:szCs w:val="28"/>
        </w:rPr>
        <w:t>107</w:t>
      </w:r>
      <w:proofErr w:type="gramEnd"/>
      <w:r w:rsidR="007171BF" w:rsidRPr="00C71055">
        <w:rPr>
          <w:rFonts w:ascii="標楷體" w:eastAsia="標楷體" w:hAnsi="標楷體" w:hint="eastAsia"/>
          <w:bCs/>
          <w:sz w:val="28"/>
          <w:szCs w:val="28"/>
        </w:rPr>
        <w:t>年度績優宗教團體表揚暨觀摩聯誼活動</w:t>
      </w:r>
    </w:p>
    <w:p w:rsidR="007171BF" w:rsidRPr="006B7E43" w:rsidRDefault="007171BF" w:rsidP="005510E0">
      <w:pPr>
        <w:overflowPunct w:val="0"/>
        <w:adjustRightInd w:val="0"/>
        <w:snapToGrid w:val="0"/>
        <w:spacing w:line="320" w:lineRule="exact"/>
        <w:ind w:leftChars="420" w:left="1008"/>
        <w:jc w:val="both"/>
        <w:rPr>
          <w:rFonts w:ascii="標楷體" w:eastAsia="標楷體" w:hAnsi="標楷體"/>
          <w:sz w:val="28"/>
          <w:szCs w:val="28"/>
        </w:rPr>
      </w:pPr>
      <w:r w:rsidRPr="006B7E43">
        <w:rPr>
          <w:rFonts w:ascii="標楷體" w:eastAsia="標楷體" w:hAnsi="標楷體" w:hint="eastAsia"/>
          <w:sz w:val="28"/>
          <w:szCs w:val="28"/>
        </w:rPr>
        <w:t>為鼓勵宗教團體力行祭典節約，將節省經費興辦公益或慈善事業，於108年中下</w:t>
      </w:r>
      <w:proofErr w:type="gramStart"/>
      <w:r w:rsidRPr="006B7E43">
        <w:rPr>
          <w:rFonts w:ascii="標楷體" w:eastAsia="標楷體" w:hAnsi="標楷體" w:hint="eastAsia"/>
          <w:sz w:val="28"/>
          <w:szCs w:val="28"/>
        </w:rPr>
        <w:t>旬</w:t>
      </w:r>
      <w:proofErr w:type="gramEnd"/>
      <w:r w:rsidRPr="006B7E43">
        <w:rPr>
          <w:rFonts w:ascii="標楷體" w:eastAsia="標楷體" w:hAnsi="標楷體" w:hint="eastAsia"/>
          <w:sz w:val="28"/>
          <w:szCs w:val="28"/>
        </w:rPr>
        <w:t>辦理績優宗教團體表揚暨觀摩大會。</w:t>
      </w:r>
      <w:proofErr w:type="gramStart"/>
      <w:r w:rsidRPr="006B7E43">
        <w:rPr>
          <w:rFonts w:ascii="標楷體" w:eastAsia="標楷體" w:hAnsi="標楷體" w:hint="eastAsia"/>
          <w:sz w:val="28"/>
          <w:szCs w:val="28"/>
        </w:rPr>
        <w:t>106</w:t>
      </w:r>
      <w:proofErr w:type="gramEnd"/>
      <w:r w:rsidRPr="006B7E43">
        <w:rPr>
          <w:rFonts w:ascii="標楷體" w:eastAsia="標楷體" w:hAnsi="標楷體" w:hint="eastAsia"/>
          <w:sz w:val="28"/>
          <w:szCs w:val="28"/>
        </w:rPr>
        <w:t>年度捐資金額達100萬元以上獲表揚的績優宗教團體共126家，其中10家同時獲內政部表揚，</w:t>
      </w:r>
      <w:r w:rsidR="00976E9A">
        <w:rPr>
          <w:rFonts w:ascii="標楷體" w:eastAsia="標楷體" w:hAnsi="標楷體" w:hint="eastAsia"/>
          <w:sz w:val="28"/>
          <w:szCs w:val="28"/>
        </w:rPr>
        <w:t>另</w:t>
      </w:r>
      <w:r w:rsidRPr="006B7E43">
        <w:rPr>
          <w:rFonts w:ascii="標楷體" w:eastAsia="標楷體" w:hAnsi="標楷體" w:hint="eastAsia"/>
          <w:sz w:val="28"/>
          <w:szCs w:val="28"/>
        </w:rPr>
        <w:t>2家獲行政院表揚，捐資金額總計9億309萬6,530元，獲表揚家數歷年最高。</w:t>
      </w:r>
    </w:p>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五</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辦理107年同志公民運動</w:t>
      </w:r>
    </w:p>
    <w:p w:rsidR="007171BF" w:rsidRPr="006B7E43" w:rsidRDefault="007171BF" w:rsidP="005510E0">
      <w:pPr>
        <w:overflowPunct w:val="0"/>
        <w:adjustRightInd w:val="0"/>
        <w:snapToGrid w:val="0"/>
        <w:spacing w:line="320" w:lineRule="exact"/>
        <w:ind w:leftChars="420" w:left="1008"/>
        <w:jc w:val="both"/>
        <w:rPr>
          <w:rFonts w:ascii="標楷體" w:eastAsia="標楷體" w:hAnsi="標楷體"/>
          <w:sz w:val="28"/>
          <w:szCs w:val="28"/>
        </w:rPr>
      </w:pPr>
      <w:r w:rsidRPr="006B7E43">
        <w:rPr>
          <w:rFonts w:ascii="標楷體" w:eastAsia="標楷體" w:hAnsi="標楷體" w:hint="eastAsia"/>
          <w:sz w:val="28"/>
          <w:szCs w:val="28"/>
        </w:rPr>
        <w:t>活動與高雄市性別公民行動協會合辦，以「Dear Mx.親愛的跨」為主題，活動內容及地點如下:1.9月29日人權學堂辦理記者會；2.10月6日於高雄市婦女館史料室辦理「看見多元性別」讀書會及市立圖書總館2018奧斯卡最佳外語片「不思議女人」電影欣賞；3.10月1日至28日於市立圖書總館、誠品書店</w:t>
      </w:r>
      <w:proofErr w:type="gramStart"/>
      <w:r w:rsidRPr="006B7E43">
        <w:rPr>
          <w:rFonts w:ascii="標楷體" w:eastAsia="標楷體" w:hAnsi="標楷體" w:hint="eastAsia"/>
          <w:sz w:val="28"/>
          <w:szCs w:val="28"/>
        </w:rPr>
        <w:t>大遠百店</w:t>
      </w:r>
      <w:proofErr w:type="gramEnd"/>
      <w:r w:rsidRPr="006B7E43">
        <w:rPr>
          <w:rFonts w:ascii="標楷體" w:eastAsia="標楷體" w:hAnsi="標楷體" w:hint="eastAsia"/>
          <w:sz w:val="28"/>
          <w:szCs w:val="28"/>
        </w:rPr>
        <w:t>及台鋁 M-L-D-Reading辦理「</w:t>
      </w:r>
      <w:proofErr w:type="gramStart"/>
      <w:r w:rsidRPr="006B7E43">
        <w:rPr>
          <w:rFonts w:ascii="標楷體" w:eastAsia="標楷體" w:hAnsi="標楷體" w:hint="eastAsia"/>
          <w:sz w:val="28"/>
          <w:szCs w:val="28"/>
        </w:rPr>
        <w:t>跨冊多元</w:t>
      </w:r>
      <w:proofErr w:type="gramEnd"/>
      <w:r w:rsidRPr="006B7E43">
        <w:rPr>
          <w:rFonts w:ascii="標楷體" w:eastAsia="標楷體" w:hAnsi="標楷體" w:hint="eastAsia"/>
          <w:sz w:val="28"/>
          <w:szCs w:val="28"/>
        </w:rPr>
        <w:t>性別書展」；4.10月14日、21日、27日分別於市立圖書總館、誠品書店</w:t>
      </w:r>
      <w:proofErr w:type="gramStart"/>
      <w:r w:rsidRPr="006B7E43">
        <w:rPr>
          <w:rFonts w:ascii="標楷體" w:eastAsia="標楷體" w:hAnsi="標楷體" w:hint="eastAsia"/>
          <w:sz w:val="28"/>
          <w:szCs w:val="28"/>
        </w:rPr>
        <w:t>大遠百店</w:t>
      </w:r>
      <w:proofErr w:type="gramEnd"/>
      <w:r w:rsidRPr="006B7E43">
        <w:rPr>
          <w:rFonts w:ascii="標楷體" w:eastAsia="標楷體" w:hAnsi="標楷體" w:hint="eastAsia"/>
          <w:sz w:val="28"/>
          <w:szCs w:val="28"/>
        </w:rPr>
        <w:t>、台鋁M-L-D-Reading辦理「</w:t>
      </w:r>
      <w:proofErr w:type="gramStart"/>
      <w:r w:rsidRPr="006B7E43">
        <w:rPr>
          <w:rFonts w:ascii="標楷體" w:eastAsia="標楷體" w:hAnsi="標楷體" w:hint="eastAsia"/>
          <w:sz w:val="28"/>
          <w:szCs w:val="28"/>
        </w:rPr>
        <w:t>親子跨故事</w:t>
      </w:r>
      <w:proofErr w:type="gramEnd"/>
      <w:r w:rsidRPr="006B7E43">
        <w:rPr>
          <w:rFonts w:ascii="標楷體" w:eastAsia="標楷體" w:hAnsi="標楷體" w:hint="eastAsia"/>
          <w:sz w:val="28"/>
          <w:szCs w:val="28"/>
        </w:rPr>
        <w:t>」。</w:t>
      </w:r>
    </w:p>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六</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辦理107年高雄市政府宗教事務輔導小組會議。</w:t>
      </w:r>
    </w:p>
    <w:p w:rsidR="007171BF" w:rsidRPr="006B7E43" w:rsidRDefault="007171BF" w:rsidP="005510E0">
      <w:pPr>
        <w:overflowPunct w:val="0"/>
        <w:adjustRightInd w:val="0"/>
        <w:snapToGrid w:val="0"/>
        <w:spacing w:line="320" w:lineRule="exact"/>
        <w:ind w:leftChars="420" w:left="1008"/>
        <w:jc w:val="both"/>
        <w:rPr>
          <w:rFonts w:ascii="標楷體" w:eastAsia="標楷體" w:hAnsi="標楷體"/>
          <w:sz w:val="28"/>
          <w:szCs w:val="28"/>
        </w:rPr>
      </w:pPr>
      <w:r w:rsidRPr="006B7E43">
        <w:rPr>
          <w:rFonts w:ascii="標楷體" w:eastAsia="標楷體" w:hAnsi="標楷體" w:hint="eastAsia"/>
          <w:sz w:val="28"/>
          <w:szCs w:val="28"/>
        </w:rPr>
        <w:t>為協助本市宗教團體解決目前遭遇困境及進行相關議題研討，107年10月31日假鳳山行政中心3樓簡報室召開107年高雄市政府宗教事務輔導小組會議，共17名宗教執事代表參與，提案討論事項4案，會後將函請各權管機關依決議內容</w:t>
      </w:r>
      <w:proofErr w:type="gramStart"/>
      <w:r w:rsidRPr="006B7E43">
        <w:rPr>
          <w:rFonts w:ascii="標楷體" w:eastAsia="標楷體" w:hAnsi="標楷體" w:hint="eastAsia"/>
          <w:sz w:val="28"/>
          <w:szCs w:val="28"/>
        </w:rPr>
        <w:t>研</w:t>
      </w:r>
      <w:proofErr w:type="gramEnd"/>
      <w:r w:rsidRPr="006B7E43">
        <w:rPr>
          <w:rFonts w:ascii="標楷體" w:eastAsia="標楷體" w:hAnsi="標楷體" w:hint="eastAsia"/>
          <w:sz w:val="28"/>
          <w:szCs w:val="28"/>
        </w:rPr>
        <w:t>處。</w:t>
      </w:r>
    </w:p>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七</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辦理人權學堂業務</w:t>
      </w:r>
    </w:p>
    <w:p w:rsidR="007171BF" w:rsidRPr="006B7E43" w:rsidRDefault="007171BF" w:rsidP="005510E0">
      <w:pPr>
        <w:overflowPunct w:val="0"/>
        <w:adjustRightInd w:val="0"/>
        <w:snapToGrid w:val="0"/>
        <w:spacing w:line="320" w:lineRule="exact"/>
        <w:ind w:leftChars="420" w:left="1008"/>
        <w:jc w:val="both"/>
        <w:rPr>
          <w:rFonts w:ascii="標楷體" w:eastAsia="標楷體" w:hAnsi="標楷體"/>
          <w:sz w:val="28"/>
          <w:szCs w:val="28"/>
        </w:rPr>
      </w:pPr>
      <w:r w:rsidRPr="006B7E43">
        <w:rPr>
          <w:rFonts w:ascii="標楷體" w:eastAsia="標楷體" w:hAnsi="標楷體" w:hint="eastAsia"/>
          <w:sz w:val="28"/>
          <w:szCs w:val="28"/>
        </w:rPr>
        <w:t>學堂每月皆製作次月活動預告及當月活動成果DM至市政會議發</w:t>
      </w:r>
      <w:r w:rsidRPr="006B7E43">
        <w:rPr>
          <w:rFonts w:ascii="標楷體" w:eastAsia="標楷體" w:hAnsi="標楷體" w:hint="eastAsia"/>
          <w:sz w:val="28"/>
          <w:szCs w:val="28"/>
        </w:rPr>
        <w:lastRenderedPageBreak/>
        <w:t>放，107年7月至12月辦理活動如下表</w:t>
      </w:r>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1"/>
        <w:gridCol w:w="7914"/>
      </w:tblGrid>
      <w:tr w:rsidR="006B7E43" w:rsidRPr="00E6017F" w:rsidTr="007E2E40">
        <w:trPr>
          <w:trHeight w:val="490"/>
          <w:tblHeader/>
          <w:jc w:val="right"/>
        </w:trPr>
        <w:tc>
          <w:tcPr>
            <w:tcW w:w="831" w:type="dxa"/>
            <w:vAlign w:val="center"/>
            <w:hideMark/>
          </w:tcPr>
          <w:p w:rsidR="007171BF" w:rsidRPr="00E6017F" w:rsidRDefault="007171BF"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月份</w:t>
            </w:r>
          </w:p>
        </w:tc>
        <w:tc>
          <w:tcPr>
            <w:tcW w:w="7914" w:type="dxa"/>
            <w:vAlign w:val="center"/>
            <w:hideMark/>
          </w:tcPr>
          <w:p w:rsidR="007171BF" w:rsidRPr="00E6017F" w:rsidRDefault="007171BF"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活動內容</w:t>
            </w:r>
          </w:p>
        </w:tc>
      </w:tr>
      <w:tr w:rsidR="006B7E43" w:rsidRPr="00E6017F" w:rsidTr="007E2E40">
        <w:trPr>
          <w:trHeight w:val="728"/>
          <w:jc w:val="right"/>
        </w:trPr>
        <w:tc>
          <w:tcPr>
            <w:tcW w:w="831" w:type="dxa"/>
            <w:vAlign w:val="center"/>
            <w:hideMark/>
          </w:tcPr>
          <w:p w:rsidR="007171BF" w:rsidRPr="00E6017F" w:rsidRDefault="007171BF"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7月</w:t>
            </w:r>
          </w:p>
        </w:tc>
        <w:tc>
          <w:tcPr>
            <w:tcW w:w="7914" w:type="dxa"/>
            <w:vAlign w:val="center"/>
            <w:hideMark/>
          </w:tcPr>
          <w:p w:rsidR="007171BF" w:rsidRPr="00E6017F" w:rsidRDefault="007171BF" w:rsidP="00E6017F">
            <w:pPr>
              <w:overflowPunct w:val="0"/>
              <w:adjustRightInd w:val="0"/>
              <w:snapToGrid w:val="0"/>
              <w:spacing w:line="320" w:lineRule="exact"/>
              <w:ind w:left="240" w:hangingChars="100" w:hanging="240"/>
              <w:jc w:val="both"/>
              <w:rPr>
                <w:rFonts w:ascii="標楷體" w:eastAsia="標楷體" w:hAnsi="標楷體"/>
                <w:szCs w:val="28"/>
              </w:rPr>
            </w:pPr>
            <w:r w:rsidRPr="00E6017F">
              <w:rPr>
                <w:rFonts w:ascii="標楷體" w:eastAsia="標楷體" w:hAnsi="標楷體" w:hint="eastAsia"/>
                <w:szCs w:val="28"/>
              </w:rPr>
              <w:t>1.7月5日、12日及14日辦理</w:t>
            </w:r>
            <w:r w:rsidR="00976E9A" w:rsidRPr="00E6017F">
              <w:rPr>
                <w:rFonts w:ascii="標楷體" w:eastAsia="標楷體" w:hAnsi="標楷體" w:hint="eastAsia"/>
                <w:szCs w:val="28"/>
              </w:rPr>
              <w:t>「</w:t>
            </w:r>
            <w:r w:rsidRPr="00E6017F">
              <w:rPr>
                <w:rFonts w:ascii="標楷體" w:eastAsia="標楷體" w:hAnsi="標楷體" w:hint="eastAsia"/>
                <w:szCs w:val="28"/>
              </w:rPr>
              <w:t>人權導</w:t>
            </w:r>
            <w:proofErr w:type="gramStart"/>
            <w:r w:rsidRPr="00E6017F">
              <w:rPr>
                <w:rFonts w:ascii="標楷體" w:eastAsia="標楷體" w:hAnsi="標楷體" w:hint="eastAsia"/>
                <w:szCs w:val="28"/>
              </w:rPr>
              <w:t>覽</w:t>
            </w:r>
            <w:proofErr w:type="gramEnd"/>
            <w:r w:rsidRPr="00E6017F">
              <w:rPr>
                <w:rFonts w:ascii="標楷體" w:eastAsia="標楷體" w:hAnsi="標楷體" w:hint="eastAsia"/>
                <w:szCs w:val="28"/>
              </w:rPr>
              <w:t>服務志工培訓課程，帶領觀光客與市民朋友參觀並培養志工臨場反應能力。</w:t>
            </w:r>
          </w:p>
          <w:p w:rsidR="007171BF" w:rsidRPr="00E6017F" w:rsidRDefault="007171BF" w:rsidP="00E6017F">
            <w:pPr>
              <w:overflowPunct w:val="0"/>
              <w:adjustRightInd w:val="0"/>
              <w:snapToGrid w:val="0"/>
              <w:spacing w:line="320" w:lineRule="exact"/>
              <w:ind w:left="240" w:hangingChars="100" w:hanging="240"/>
              <w:jc w:val="both"/>
              <w:rPr>
                <w:rFonts w:ascii="標楷體" w:eastAsia="標楷體" w:hAnsi="標楷體"/>
                <w:szCs w:val="28"/>
              </w:rPr>
            </w:pPr>
            <w:r w:rsidRPr="00E6017F">
              <w:rPr>
                <w:rFonts w:ascii="標楷體" w:eastAsia="標楷體" w:hAnsi="標楷體" w:hint="eastAsia"/>
                <w:szCs w:val="28"/>
              </w:rPr>
              <w:t>2.7月15日辦理</w:t>
            </w:r>
            <w:r w:rsidR="00976E9A" w:rsidRPr="00E6017F">
              <w:rPr>
                <w:rFonts w:ascii="標楷體" w:eastAsia="標楷體" w:hAnsi="標楷體" w:hint="eastAsia"/>
                <w:szCs w:val="28"/>
              </w:rPr>
              <w:t>「</w:t>
            </w:r>
            <w:r w:rsidRPr="00E6017F">
              <w:rPr>
                <w:rFonts w:ascii="標楷體" w:eastAsia="標楷體" w:hAnsi="標楷體" w:hint="eastAsia"/>
                <w:szCs w:val="28"/>
              </w:rPr>
              <w:t>關懷失智青年獻藝音樂饗宴</w:t>
            </w:r>
            <w:r w:rsidR="00976E9A" w:rsidRPr="00E6017F">
              <w:rPr>
                <w:rFonts w:ascii="標楷體" w:eastAsia="標楷體" w:hAnsi="標楷體" w:hint="eastAsia"/>
                <w:szCs w:val="28"/>
              </w:rPr>
              <w:t>」</w:t>
            </w:r>
            <w:r w:rsidRPr="00E6017F">
              <w:rPr>
                <w:rFonts w:ascii="標楷體" w:eastAsia="標楷體" w:hAnsi="標楷體" w:hint="eastAsia"/>
                <w:szCs w:val="28"/>
              </w:rPr>
              <w:t>活動，邀請全人關懷協會烏克麗麗志工團、高雄市立空中大學烏克麗麗社、嘿嘿視</w:t>
            </w:r>
            <w:proofErr w:type="gramStart"/>
            <w:r w:rsidRPr="00E6017F">
              <w:rPr>
                <w:rFonts w:ascii="標楷體" w:eastAsia="標楷體" w:hAnsi="標楷體" w:hint="eastAsia"/>
                <w:szCs w:val="28"/>
              </w:rPr>
              <w:t>障陶笛</w:t>
            </w:r>
            <w:proofErr w:type="gramEnd"/>
            <w:r w:rsidRPr="00E6017F">
              <w:rPr>
                <w:rFonts w:ascii="標楷體" w:eastAsia="標楷體" w:hAnsi="標楷體" w:hint="eastAsia"/>
                <w:szCs w:val="28"/>
              </w:rPr>
              <w:t>樂團、長笛音樂家顏儀榛老師、雅士流行樂團蘇金柱老師、音樂創作歌手Pinky蒞臨現場演出。</w:t>
            </w:r>
          </w:p>
          <w:p w:rsidR="007171BF" w:rsidRPr="00E6017F" w:rsidRDefault="007171BF" w:rsidP="00E6017F">
            <w:pPr>
              <w:overflowPunct w:val="0"/>
              <w:adjustRightInd w:val="0"/>
              <w:snapToGrid w:val="0"/>
              <w:spacing w:line="320" w:lineRule="exact"/>
              <w:ind w:left="240" w:hangingChars="100" w:hanging="240"/>
              <w:jc w:val="both"/>
              <w:rPr>
                <w:rFonts w:ascii="標楷體" w:eastAsia="標楷體" w:hAnsi="標楷體"/>
                <w:szCs w:val="28"/>
              </w:rPr>
            </w:pPr>
            <w:r w:rsidRPr="00E6017F">
              <w:rPr>
                <w:rFonts w:ascii="標楷體" w:eastAsia="標楷體" w:hAnsi="標楷體" w:hint="eastAsia"/>
                <w:szCs w:val="28"/>
              </w:rPr>
              <w:t>3.7月22日辦理</w:t>
            </w:r>
            <w:r w:rsidR="00976E9A" w:rsidRPr="00E6017F">
              <w:rPr>
                <w:rFonts w:ascii="標楷體" w:eastAsia="標楷體" w:hAnsi="標楷體" w:hint="eastAsia"/>
                <w:szCs w:val="28"/>
              </w:rPr>
              <w:t>「</w:t>
            </w:r>
            <w:r w:rsidRPr="00E6017F">
              <w:rPr>
                <w:rFonts w:ascii="標楷體" w:eastAsia="標楷體" w:hAnsi="標楷體" w:hint="eastAsia"/>
                <w:szCs w:val="28"/>
              </w:rPr>
              <w:t>DIY教室-磁力小車-磁力的遊戲</w:t>
            </w:r>
            <w:r w:rsidR="00976E9A" w:rsidRPr="00E6017F">
              <w:rPr>
                <w:rFonts w:ascii="標楷體" w:eastAsia="標楷體" w:hAnsi="標楷體" w:hint="eastAsia"/>
                <w:szCs w:val="28"/>
              </w:rPr>
              <w:t>」</w:t>
            </w:r>
            <w:r w:rsidRPr="00E6017F">
              <w:rPr>
                <w:rFonts w:ascii="標楷體" w:eastAsia="標楷體" w:hAnsi="標楷體" w:hint="eastAsia"/>
                <w:szCs w:val="28"/>
              </w:rPr>
              <w:t>，由石支德老師帶領教學，除讓小朋友與家長們自己DIY 之外，也邀請專業導遊陳錫堅老師介紹人權學堂小知識與美麗島捷運站的特色。</w:t>
            </w:r>
          </w:p>
        </w:tc>
      </w:tr>
      <w:tr w:rsidR="006B7E43" w:rsidRPr="00E6017F" w:rsidTr="007E2E40">
        <w:trPr>
          <w:trHeight w:val="729"/>
          <w:jc w:val="right"/>
        </w:trPr>
        <w:tc>
          <w:tcPr>
            <w:tcW w:w="831" w:type="dxa"/>
            <w:vAlign w:val="center"/>
            <w:hideMark/>
          </w:tcPr>
          <w:p w:rsidR="007171BF" w:rsidRPr="00E6017F" w:rsidRDefault="007171BF"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8月</w:t>
            </w:r>
          </w:p>
        </w:tc>
        <w:tc>
          <w:tcPr>
            <w:tcW w:w="7914" w:type="dxa"/>
            <w:vAlign w:val="center"/>
            <w:hideMark/>
          </w:tcPr>
          <w:p w:rsidR="007171BF" w:rsidRPr="00E6017F" w:rsidRDefault="007171BF" w:rsidP="00E6017F">
            <w:pPr>
              <w:overflowPunct w:val="0"/>
              <w:adjustRightInd w:val="0"/>
              <w:snapToGrid w:val="0"/>
              <w:spacing w:line="320" w:lineRule="exact"/>
              <w:ind w:left="240" w:hangingChars="100" w:hanging="240"/>
              <w:jc w:val="both"/>
              <w:rPr>
                <w:rFonts w:ascii="標楷體" w:eastAsia="標楷體" w:hAnsi="標楷體"/>
                <w:szCs w:val="28"/>
              </w:rPr>
            </w:pPr>
            <w:r w:rsidRPr="00E6017F">
              <w:rPr>
                <w:rFonts w:ascii="標楷體" w:eastAsia="標楷體" w:hAnsi="標楷體" w:hint="eastAsia"/>
                <w:szCs w:val="28"/>
              </w:rPr>
              <w:t>1.8月1日、8日、15日、22日及29日辦理</w:t>
            </w:r>
            <w:r w:rsidR="00976E9A" w:rsidRPr="00E6017F">
              <w:rPr>
                <w:rFonts w:ascii="標楷體" w:eastAsia="標楷體" w:hAnsi="標楷體" w:hint="eastAsia"/>
                <w:szCs w:val="28"/>
              </w:rPr>
              <w:t>「</w:t>
            </w:r>
            <w:r w:rsidRPr="00E6017F">
              <w:rPr>
                <w:rFonts w:ascii="標楷體" w:eastAsia="標楷體" w:hAnsi="標楷體" w:hint="eastAsia"/>
                <w:szCs w:val="28"/>
              </w:rPr>
              <w:t>憲法、人權與政府體制</w:t>
            </w:r>
            <w:r w:rsidR="00976E9A" w:rsidRPr="00E6017F">
              <w:rPr>
                <w:rFonts w:ascii="標楷體" w:eastAsia="標楷體" w:hAnsi="標楷體" w:hint="eastAsia"/>
                <w:szCs w:val="28"/>
              </w:rPr>
              <w:t>」</w:t>
            </w:r>
            <w:r w:rsidRPr="00E6017F">
              <w:rPr>
                <w:rFonts w:ascii="標楷體" w:eastAsia="標楷體" w:hAnsi="標楷體" w:hint="eastAsia"/>
                <w:szCs w:val="28"/>
              </w:rPr>
              <w:t>課程，由高雄市立空中大學通識中心林信雄老師以憲法為經，大法官解釋為緯，帶領市民朋友一同對人權保障與政府體制有更深的了解。</w:t>
            </w:r>
          </w:p>
          <w:p w:rsidR="007171BF" w:rsidRPr="00E6017F" w:rsidRDefault="007171BF" w:rsidP="00E6017F">
            <w:pPr>
              <w:overflowPunct w:val="0"/>
              <w:adjustRightInd w:val="0"/>
              <w:snapToGrid w:val="0"/>
              <w:spacing w:line="320" w:lineRule="exact"/>
              <w:ind w:left="240" w:hangingChars="100" w:hanging="240"/>
              <w:jc w:val="both"/>
              <w:rPr>
                <w:rFonts w:ascii="標楷體" w:eastAsia="標楷體" w:hAnsi="標楷體"/>
                <w:szCs w:val="28"/>
              </w:rPr>
            </w:pPr>
            <w:r w:rsidRPr="00E6017F">
              <w:rPr>
                <w:rFonts w:ascii="標楷體" w:eastAsia="標楷體" w:hAnsi="標楷體" w:hint="eastAsia"/>
                <w:szCs w:val="28"/>
              </w:rPr>
              <w:t>2.8月15日辦理</w:t>
            </w:r>
            <w:r w:rsidR="00976E9A" w:rsidRPr="00E6017F">
              <w:rPr>
                <w:rFonts w:ascii="標楷體" w:eastAsia="標楷體" w:hAnsi="標楷體" w:hint="eastAsia"/>
                <w:szCs w:val="28"/>
              </w:rPr>
              <w:t>「</w:t>
            </w:r>
            <w:r w:rsidRPr="00E6017F">
              <w:rPr>
                <w:rFonts w:ascii="標楷體" w:eastAsia="標楷體" w:hAnsi="標楷體" w:hint="eastAsia"/>
                <w:szCs w:val="28"/>
              </w:rPr>
              <w:t>高雄七月風俗景點與古墓鬼影傳奇</w:t>
            </w:r>
            <w:r w:rsidR="00976E9A" w:rsidRPr="00E6017F">
              <w:rPr>
                <w:rFonts w:ascii="標楷體" w:eastAsia="標楷體" w:hAnsi="標楷體" w:hint="eastAsia"/>
                <w:szCs w:val="28"/>
              </w:rPr>
              <w:t>」</w:t>
            </w:r>
            <w:r w:rsidRPr="00E6017F">
              <w:rPr>
                <w:rFonts w:ascii="標楷體" w:eastAsia="標楷體" w:hAnsi="標楷體" w:hint="eastAsia"/>
                <w:szCs w:val="28"/>
              </w:rPr>
              <w:t>講座，由林山福老師講解介紹高雄風俗景點，例如:25淑女墓</w:t>
            </w:r>
            <w:proofErr w:type="gramStart"/>
            <w:r w:rsidR="006B7E43" w:rsidRPr="00E6017F">
              <w:rPr>
                <w:rFonts w:ascii="標楷體" w:eastAsia="標楷體" w:hAnsi="標楷體" w:hint="eastAsia"/>
                <w:szCs w:val="28"/>
              </w:rPr>
              <w:t>（</w:t>
            </w:r>
            <w:proofErr w:type="gramEnd"/>
            <w:r w:rsidRPr="00E6017F">
              <w:rPr>
                <w:rFonts w:ascii="標楷體" w:eastAsia="標楷體" w:hAnsi="標楷體" w:hint="eastAsia"/>
                <w:szCs w:val="28"/>
              </w:rPr>
              <w:t>現:勞工女性紀念公園</w:t>
            </w:r>
            <w:proofErr w:type="gramStart"/>
            <w:r w:rsidR="00C71055" w:rsidRPr="00E6017F">
              <w:rPr>
                <w:rFonts w:ascii="標楷體" w:eastAsia="標楷體" w:hAnsi="標楷體" w:hint="eastAsia"/>
                <w:szCs w:val="28"/>
              </w:rPr>
              <w:t>）</w:t>
            </w:r>
            <w:proofErr w:type="gramEnd"/>
            <w:r w:rsidRPr="00E6017F">
              <w:rPr>
                <w:rFonts w:ascii="標楷體" w:eastAsia="標楷體" w:hAnsi="標楷體" w:hint="eastAsia"/>
                <w:szCs w:val="28"/>
              </w:rPr>
              <w:t>、十八王公廟等，讓大家對高雄的風俗景點和民俗文化更深的認識。</w:t>
            </w:r>
          </w:p>
          <w:p w:rsidR="007171BF" w:rsidRPr="00E6017F" w:rsidRDefault="007171BF" w:rsidP="00E6017F">
            <w:pPr>
              <w:overflowPunct w:val="0"/>
              <w:adjustRightInd w:val="0"/>
              <w:snapToGrid w:val="0"/>
              <w:spacing w:line="320" w:lineRule="exact"/>
              <w:ind w:left="240" w:hangingChars="100" w:hanging="240"/>
              <w:jc w:val="both"/>
              <w:rPr>
                <w:rFonts w:ascii="標楷體" w:eastAsia="標楷體" w:hAnsi="標楷體"/>
                <w:szCs w:val="28"/>
              </w:rPr>
            </w:pPr>
            <w:r w:rsidRPr="00E6017F">
              <w:rPr>
                <w:rFonts w:ascii="標楷體" w:eastAsia="標楷體" w:hAnsi="標楷體" w:hint="eastAsia"/>
                <w:szCs w:val="28"/>
              </w:rPr>
              <w:t>3.8月17日辦理</w:t>
            </w:r>
            <w:r w:rsidR="00976E9A" w:rsidRPr="00E6017F">
              <w:rPr>
                <w:rFonts w:ascii="標楷體" w:eastAsia="標楷體" w:hAnsi="標楷體" w:hint="eastAsia"/>
                <w:szCs w:val="28"/>
              </w:rPr>
              <w:t>「</w:t>
            </w:r>
            <w:r w:rsidRPr="00E6017F">
              <w:rPr>
                <w:rFonts w:ascii="標楷體" w:eastAsia="標楷體" w:hAnsi="標楷體" w:hint="eastAsia"/>
                <w:szCs w:val="28"/>
              </w:rPr>
              <w:t>人權學堂一日生活營</w:t>
            </w:r>
            <w:r w:rsidR="00976E9A" w:rsidRPr="00E6017F">
              <w:rPr>
                <w:rFonts w:ascii="標楷體" w:eastAsia="標楷體" w:hAnsi="標楷體" w:hint="eastAsia"/>
                <w:szCs w:val="28"/>
              </w:rPr>
              <w:t>」</w:t>
            </w:r>
            <w:r w:rsidRPr="00E6017F">
              <w:rPr>
                <w:rFonts w:ascii="標楷體" w:eastAsia="標楷體" w:hAnsi="標楷體" w:hint="eastAsia"/>
                <w:szCs w:val="28"/>
              </w:rPr>
              <w:t>活動，由高雄市立空中大學通識教育中心許文英老師，帶領學生介紹每</w:t>
            </w:r>
            <w:proofErr w:type="gramStart"/>
            <w:r w:rsidRPr="00E6017F">
              <w:rPr>
                <w:rFonts w:ascii="標楷體" w:eastAsia="標楷體" w:hAnsi="標楷體" w:hint="eastAsia"/>
                <w:szCs w:val="28"/>
              </w:rPr>
              <w:t>個</w:t>
            </w:r>
            <w:proofErr w:type="gramEnd"/>
            <w:r w:rsidRPr="00E6017F">
              <w:rPr>
                <w:rFonts w:ascii="標楷體" w:eastAsia="標楷體" w:hAnsi="標楷體" w:hint="eastAsia"/>
                <w:szCs w:val="28"/>
              </w:rPr>
              <w:t>人權事件背後的歷史故事。</w:t>
            </w:r>
          </w:p>
        </w:tc>
      </w:tr>
      <w:tr w:rsidR="006B7E43" w:rsidRPr="00E6017F" w:rsidTr="007E2E40">
        <w:trPr>
          <w:trHeight w:val="519"/>
          <w:jc w:val="right"/>
        </w:trPr>
        <w:tc>
          <w:tcPr>
            <w:tcW w:w="831" w:type="dxa"/>
            <w:vAlign w:val="center"/>
            <w:hideMark/>
          </w:tcPr>
          <w:p w:rsidR="007171BF" w:rsidRPr="00E6017F" w:rsidRDefault="007171BF"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9月</w:t>
            </w:r>
          </w:p>
        </w:tc>
        <w:tc>
          <w:tcPr>
            <w:tcW w:w="7914" w:type="dxa"/>
            <w:vAlign w:val="center"/>
            <w:hideMark/>
          </w:tcPr>
          <w:p w:rsidR="007171BF" w:rsidRPr="00E6017F" w:rsidRDefault="007171BF" w:rsidP="00E6017F">
            <w:pPr>
              <w:overflowPunct w:val="0"/>
              <w:adjustRightInd w:val="0"/>
              <w:snapToGrid w:val="0"/>
              <w:spacing w:line="320" w:lineRule="exact"/>
              <w:ind w:left="240" w:hangingChars="100" w:hanging="240"/>
              <w:jc w:val="both"/>
              <w:rPr>
                <w:rFonts w:ascii="標楷體" w:eastAsia="標楷體" w:hAnsi="標楷體"/>
                <w:szCs w:val="28"/>
              </w:rPr>
            </w:pPr>
            <w:r w:rsidRPr="00E6017F">
              <w:rPr>
                <w:rFonts w:ascii="標楷體" w:eastAsia="標楷體" w:hAnsi="標楷體" w:hint="eastAsia"/>
                <w:szCs w:val="28"/>
              </w:rPr>
              <w:t>1.9月2日辦理</w:t>
            </w:r>
            <w:r w:rsidR="00976E9A" w:rsidRPr="00E6017F">
              <w:rPr>
                <w:rFonts w:ascii="標楷體" w:eastAsia="標楷體" w:hAnsi="標楷體" w:hint="eastAsia"/>
                <w:szCs w:val="28"/>
              </w:rPr>
              <w:t>「</w:t>
            </w:r>
            <w:r w:rsidRPr="00E6017F">
              <w:rPr>
                <w:rFonts w:ascii="標楷體" w:eastAsia="標楷體" w:hAnsi="標楷體" w:hint="eastAsia"/>
                <w:szCs w:val="28"/>
              </w:rPr>
              <w:t>末代叛亂犯紀錄片放映會</w:t>
            </w:r>
            <w:r w:rsidR="00976E9A" w:rsidRPr="00E6017F">
              <w:rPr>
                <w:rFonts w:ascii="標楷體" w:eastAsia="標楷體" w:hAnsi="標楷體" w:hint="eastAsia"/>
                <w:szCs w:val="28"/>
              </w:rPr>
              <w:t>」</w:t>
            </w:r>
            <w:r w:rsidRPr="00E6017F">
              <w:rPr>
                <w:rFonts w:ascii="標楷體" w:eastAsia="標楷體" w:hAnsi="標楷體" w:hint="eastAsia"/>
                <w:szCs w:val="28"/>
              </w:rPr>
              <w:t>，讓市民了解從1990年開始，長達一年的「制憲運動」內容，深刻影響台灣憲政至今。</w:t>
            </w:r>
          </w:p>
          <w:p w:rsidR="007171BF" w:rsidRPr="00E6017F" w:rsidRDefault="007171BF" w:rsidP="00E6017F">
            <w:pPr>
              <w:overflowPunct w:val="0"/>
              <w:adjustRightInd w:val="0"/>
              <w:snapToGrid w:val="0"/>
              <w:spacing w:line="320" w:lineRule="exact"/>
              <w:ind w:left="240" w:hangingChars="100" w:hanging="240"/>
              <w:jc w:val="both"/>
              <w:rPr>
                <w:rFonts w:ascii="標楷體" w:eastAsia="標楷體" w:hAnsi="標楷體"/>
                <w:szCs w:val="28"/>
              </w:rPr>
            </w:pPr>
            <w:r w:rsidRPr="00E6017F">
              <w:rPr>
                <w:rFonts w:ascii="標楷體" w:eastAsia="標楷體" w:hAnsi="標楷體" w:hint="eastAsia"/>
                <w:szCs w:val="28"/>
              </w:rPr>
              <w:t>2.9月9日辦理</w:t>
            </w:r>
            <w:r w:rsidR="00976E9A" w:rsidRPr="00E6017F">
              <w:rPr>
                <w:rFonts w:ascii="標楷體" w:eastAsia="標楷體" w:hAnsi="標楷體" w:hint="eastAsia"/>
                <w:szCs w:val="28"/>
              </w:rPr>
              <w:t>「</w:t>
            </w:r>
            <w:r w:rsidRPr="00E6017F">
              <w:rPr>
                <w:rFonts w:ascii="標楷體" w:eastAsia="標楷體" w:hAnsi="標楷體" w:hint="eastAsia"/>
                <w:szCs w:val="28"/>
              </w:rPr>
              <w:t>人權志工美麗島站導</w:t>
            </w:r>
            <w:proofErr w:type="gramStart"/>
            <w:r w:rsidRPr="00E6017F">
              <w:rPr>
                <w:rFonts w:ascii="標楷體" w:eastAsia="標楷體" w:hAnsi="標楷體" w:hint="eastAsia"/>
                <w:szCs w:val="28"/>
              </w:rPr>
              <w:t>覽</w:t>
            </w:r>
            <w:proofErr w:type="gramEnd"/>
            <w:r w:rsidR="00976E9A" w:rsidRPr="00E6017F">
              <w:rPr>
                <w:rFonts w:ascii="標楷體" w:eastAsia="標楷體" w:hAnsi="標楷體" w:hint="eastAsia"/>
                <w:szCs w:val="28"/>
              </w:rPr>
              <w:t>」</w:t>
            </w:r>
            <w:r w:rsidRPr="00E6017F">
              <w:rPr>
                <w:rFonts w:ascii="標楷體" w:eastAsia="標楷體" w:hAnsi="標楷體" w:hint="eastAsia"/>
                <w:szCs w:val="28"/>
              </w:rPr>
              <w:t>活動，邀集5月至7月培訓的15名日語、英語、韓語專業人權導</w:t>
            </w:r>
            <w:proofErr w:type="gramStart"/>
            <w:r w:rsidRPr="00E6017F">
              <w:rPr>
                <w:rFonts w:ascii="標楷體" w:eastAsia="標楷體" w:hAnsi="標楷體" w:hint="eastAsia"/>
                <w:szCs w:val="28"/>
              </w:rPr>
              <w:t>覽</w:t>
            </w:r>
            <w:proofErr w:type="gramEnd"/>
            <w:r w:rsidRPr="00E6017F">
              <w:rPr>
                <w:rFonts w:ascii="標楷體" w:eastAsia="標楷體" w:hAnsi="標楷體" w:hint="eastAsia"/>
                <w:szCs w:val="28"/>
              </w:rPr>
              <w:t>志工參加，並聘請專業老師群講解關於美麗島站的歷史與特色，讓他們導</w:t>
            </w:r>
            <w:proofErr w:type="gramStart"/>
            <w:r w:rsidRPr="00E6017F">
              <w:rPr>
                <w:rFonts w:ascii="標楷體" w:eastAsia="標楷體" w:hAnsi="標楷體" w:hint="eastAsia"/>
                <w:szCs w:val="28"/>
              </w:rPr>
              <w:t>覽</w:t>
            </w:r>
            <w:proofErr w:type="gramEnd"/>
            <w:r w:rsidRPr="00E6017F">
              <w:rPr>
                <w:rFonts w:ascii="標楷體" w:eastAsia="標楷體" w:hAnsi="標楷體" w:hint="eastAsia"/>
                <w:szCs w:val="28"/>
              </w:rPr>
              <w:t>解說時能更深入感人。</w:t>
            </w:r>
          </w:p>
          <w:p w:rsidR="007171BF" w:rsidRPr="00E6017F" w:rsidRDefault="007171BF" w:rsidP="00E6017F">
            <w:pPr>
              <w:overflowPunct w:val="0"/>
              <w:adjustRightInd w:val="0"/>
              <w:snapToGrid w:val="0"/>
              <w:spacing w:line="320" w:lineRule="exact"/>
              <w:ind w:left="240" w:hangingChars="100" w:hanging="240"/>
              <w:jc w:val="both"/>
              <w:rPr>
                <w:rFonts w:ascii="標楷體" w:eastAsia="標楷體" w:hAnsi="標楷體"/>
                <w:szCs w:val="28"/>
              </w:rPr>
            </w:pPr>
            <w:r w:rsidRPr="00E6017F">
              <w:rPr>
                <w:rFonts w:ascii="標楷體" w:eastAsia="標楷體" w:hAnsi="標楷體" w:hint="eastAsia"/>
                <w:szCs w:val="28"/>
              </w:rPr>
              <w:t>3.9月1起至10月30日</w:t>
            </w:r>
            <w:proofErr w:type="gramStart"/>
            <w:r w:rsidRPr="00E6017F">
              <w:rPr>
                <w:rFonts w:ascii="標楷體" w:eastAsia="標楷體" w:hAnsi="標楷體" w:hint="eastAsia"/>
                <w:szCs w:val="28"/>
              </w:rPr>
              <w:t>止</w:t>
            </w:r>
            <w:proofErr w:type="gramEnd"/>
            <w:r w:rsidRPr="00E6017F">
              <w:rPr>
                <w:rFonts w:ascii="標楷體" w:eastAsia="標楷體" w:hAnsi="標楷體" w:hint="eastAsia"/>
                <w:szCs w:val="28"/>
              </w:rPr>
              <w:t>受理</w:t>
            </w:r>
            <w:r w:rsidR="00976E9A" w:rsidRPr="00E6017F">
              <w:rPr>
                <w:rFonts w:ascii="標楷體" w:eastAsia="標楷體" w:hAnsi="標楷體" w:hint="eastAsia"/>
                <w:szCs w:val="28"/>
              </w:rPr>
              <w:t>「</w:t>
            </w:r>
            <w:r w:rsidRPr="00E6017F">
              <w:rPr>
                <w:rFonts w:ascii="標楷體" w:eastAsia="標楷體" w:hAnsi="標楷體" w:hint="eastAsia"/>
                <w:szCs w:val="28"/>
              </w:rPr>
              <w:t>人權攝影</w:t>
            </w:r>
            <w:proofErr w:type="gramStart"/>
            <w:r w:rsidRPr="00E6017F">
              <w:rPr>
                <w:rFonts w:ascii="標楷體" w:eastAsia="標楷體" w:hAnsi="標楷體" w:hint="eastAsia"/>
                <w:szCs w:val="28"/>
              </w:rPr>
              <w:t>盃</w:t>
            </w:r>
            <w:proofErr w:type="gramEnd"/>
            <w:r w:rsidR="00976E9A" w:rsidRPr="00E6017F">
              <w:rPr>
                <w:rFonts w:ascii="標楷體" w:eastAsia="標楷體" w:hAnsi="標楷體" w:hint="eastAsia"/>
                <w:szCs w:val="28"/>
              </w:rPr>
              <w:t>」</w:t>
            </w:r>
            <w:r w:rsidRPr="00E6017F">
              <w:rPr>
                <w:rFonts w:ascii="標楷體" w:eastAsia="標楷體" w:hAnsi="標楷體" w:hint="eastAsia"/>
                <w:szCs w:val="28"/>
              </w:rPr>
              <w:t>報名，由於技術的降低與相機的</w:t>
            </w:r>
            <w:proofErr w:type="gramStart"/>
            <w:r w:rsidRPr="00E6017F">
              <w:rPr>
                <w:rFonts w:ascii="標楷體" w:eastAsia="標楷體" w:hAnsi="標楷體" w:hint="eastAsia"/>
                <w:szCs w:val="28"/>
              </w:rPr>
              <w:t>普及，</w:t>
            </w:r>
            <w:proofErr w:type="gramEnd"/>
            <w:r w:rsidRPr="00E6017F">
              <w:rPr>
                <w:rFonts w:ascii="標楷體" w:eastAsia="標楷體" w:hAnsi="標楷體" w:hint="eastAsia"/>
                <w:szCs w:val="28"/>
              </w:rPr>
              <w:t>使得攝影門檻降低成為大眾皆可入門的創作方式，因此學堂選擇此一媒介作為人權議題創作競賽得主題，希望能讓大眾參與。</w:t>
            </w:r>
          </w:p>
        </w:tc>
      </w:tr>
      <w:tr w:rsidR="006B7E43" w:rsidRPr="00E6017F" w:rsidTr="007E2E40">
        <w:trPr>
          <w:trHeight w:val="346"/>
          <w:jc w:val="right"/>
        </w:trPr>
        <w:tc>
          <w:tcPr>
            <w:tcW w:w="831" w:type="dxa"/>
            <w:vAlign w:val="center"/>
            <w:hideMark/>
          </w:tcPr>
          <w:p w:rsidR="007171BF" w:rsidRPr="00E6017F" w:rsidRDefault="007171BF"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10月</w:t>
            </w:r>
          </w:p>
        </w:tc>
        <w:tc>
          <w:tcPr>
            <w:tcW w:w="7914" w:type="dxa"/>
            <w:vAlign w:val="center"/>
            <w:hideMark/>
          </w:tcPr>
          <w:p w:rsidR="007171BF" w:rsidRPr="00E6017F" w:rsidRDefault="007171BF" w:rsidP="00E6017F">
            <w:pPr>
              <w:overflowPunct w:val="0"/>
              <w:adjustRightInd w:val="0"/>
              <w:snapToGrid w:val="0"/>
              <w:spacing w:line="320" w:lineRule="exact"/>
              <w:ind w:left="240" w:hangingChars="100" w:hanging="240"/>
              <w:jc w:val="both"/>
              <w:rPr>
                <w:rFonts w:ascii="標楷體" w:eastAsia="標楷體" w:hAnsi="標楷體"/>
                <w:szCs w:val="28"/>
              </w:rPr>
            </w:pPr>
            <w:r w:rsidRPr="00E6017F">
              <w:rPr>
                <w:rFonts w:ascii="標楷體" w:eastAsia="標楷體" w:hAnsi="標楷體" w:hint="eastAsia"/>
                <w:szCs w:val="28"/>
              </w:rPr>
              <w:t>1.10月7日辦理</w:t>
            </w:r>
            <w:r w:rsidR="00976E9A" w:rsidRPr="00E6017F">
              <w:rPr>
                <w:rFonts w:ascii="標楷體" w:eastAsia="標楷體" w:hAnsi="標楷體" w:hint="eastAsia"/>
                <w:szCs w:val="28"/>
              </w:rPr>
              <w:t>「</w:t>
            </w:r>
            <w:r w:rsidRPr="00E6017F">
              <w:rPr>
                <w:rFonts w:ascii="標楷體" w:eastAsia="標楷體" w:hAnsi="標楷體" w:hint="eastAsia"/>
                <w:szCs w:val="28"/>
              </w:rPr>
              <w:t>藝術療育生活創作</w:t>
            </w:r>
            <w:r w:rsidR="00976E9A" w:rsidRPr="00E6017F">
              <w:rPr>
                <w:rFonts w:ascii="標楷體" w:eastAsia="標楷體" w:hAnsi="標楷體" w:hint="eastAsia"/>
                <w:szCs w:val="28"/>
              </w:rPr>
              <w:t>」</w:t>
            </w:r>
            <w:r w:rsidRPr="00E6017F">
              <w:rPr>
                <w:rFonts w:ascii="標楷體" w:eastAsia="標楷體" w:hAnsi="標楷體" w:hint="eastAsia"/>
                <w:szCs w:val="28"/>
              </w:rPr>
              <w:t>，邀請社團法人高雄市兒童發展協會黃文勇老師陪伴小朋友一同進行創作，藉由藝術療育理論搭配心理發展知識，進一步施予輔導與關懷。</w:t>
            </w:r>
          </w:p>
          <w:p w:rsidR="007171BF" w:rsidRPr="00E6017F" w:rsidRDefault="007171BF" w:rsidP="00E6017F">
            <w:pPr>
              <w:overflowPunct w:val="0"/>
              <w:adjustRightInd w:val="0"/>
              <w:snapToGrid w:val="0"/>
              <w:spacing w:line="320" w:lineRule="exact"/>
              <w:ind w:left="240" w:hangingChars="100" w:hanging="240"/>
              <w:jc w:val="both"/>
              <w:rPr>
                <w:rFonts w:ascii="標楷體" w:eastAsia="標楷體" w:hAnsi="標楷體"/>
                <w:szCs w:val="28"/>
              </w:rPr>
            </w:pPr>
            <w:r w:rsidRPr="00E6017F">
              <w:rPr>
                <w:rFonts w:ascii="標楷體" w:eastAsia="標楷體" w:hAnsi="標楷體" w:hint="eastAsia"/>
                <w:szCs w:val="28"/>
              </w:rPr>
              <w:t>2.10月17日舉辦</w:t>
            </w:r>
            <w:r w:rsidR="00976E9A" w:rsidRPr="00E6017F">
              <w:rPr>
                <w:rFonts w:ascii="標楷體" w:eastAsia="標楷體" w:hAnsi="標楷體" w:hint="eastAsia"/>
                <w:szCs w:val="28"/>
              </w:rPr>
              <w:t>「</w:t>
            </w:r>
            <w:r w:rsidRPr="00E6017F">
              <w:rPr>
                <w:rFonts w:ascii="標楷體" w:eastAsia="標楷體" w:hAnsi="標楷體" w:hint="eastAsia"/>
                <w:szCs w:val="28"/>
              </w:rPr>
              <w:t>那老人的風車</w:t>
            </w:r>
            <w:r w:rsidR="00976E9A" w:rsidRPr="00E6017F">
              <w:rPr>
                <w:rFonts w:ascii="標楷體" w:eastAsia="標楷體" w:hAnsi="標楷體" w:hint="eastAsia"/>
                <w:szCs w:val="28"/>
              </w:rPr>
              <w:t>」</w:t>
            </w:r>
            <w:r w:rsidRPr="00E6017F">
              <w:rPr>
                <w:rFonts w:ascii="標楷體" w:eastAsia="標楷體" w:hAnsi="標楷體" w:hint="eastAsia"/>
                <w:szCs w:val="28"/>
              </w:rPr>
              <w:t>微電影放映會，希望參與民眾能藉由此電影，發掘人心善良一面，更加關懷獨居老人</w:t>
            </w:r>
            <w:r w:rsidRPr="00E6017F">
              <w:rPr>
                <w:rFonts w:ascii="標楷體" w:eastAsia="標楷體" w:hAnsi="標楷體" w:hint="eastAsia"/>
                <w:szCs w:val="28"/>
              </w:rPr>
              <w:softHyphen/>
              <w:t>。</w:t>
            </w:r>
          </w:p>
          <w:p w:rsidR="007171BF" w:rsidRPr="00E6017F" w:rsidRDefault="007171BF" w:rsidP="00E6017F">
            <w:pPr>
              <w:overflowPunct w:val="0"/>
              <w:adjustRightInd w:val="0"/>
              <w:snapToGrid w:val="0"/>
              <w:spacing w:line="320" w:lineRule="exact"/>
              <w:ind w:left="240" w:hangingChars="100" w:hanging="240"/>
              <w:jc w:val="both"/>
              <w:rPr>
                <w:rFonts w:ascii="標楷體" w:eastAsia="標楷體" w:hAnsi="標楷體" w:cs="新細明體"/>
                <w:kern w:val="0"/>
                <w:szCs w:val="28"/>
              </w:rPr>
            </w:pPr>
            <w:r w:rsidRPr="00E6017F">
              <w:rPr>
                <w:rFonts w:ascii="標楷體" w:eastAsia="標楷體" w:hAnsi="標楷體" w:hint="eastAsia"/>
                <w:szCs w:val="28"/>
              </w:rPr>
              <w:t>3.10月27日辦理</w:t>
            </w:r>
            <w:r w:rsidR="00976E9A" w:rsidRPr="00E6017F">
              <w:rPr>
                <w:rFonts w:ascii="標楷體" w:eastAsia="標楷體" w:hAnsi="標楷體" w:hint="eastAsia"/>
                <w:szCs w:val="28"/>
              </w:rPr>
              <w:t>「</w:t>
            </w:r>
            <w:r w:rsidRPr="00E6017F">
              <w:rPr>
                <w:rFonts w:ascii="標楷體" w:eastAsia="標楷體" w:hAnsi="標楷體" w:hint="eastAsia"/>
                <w:szCs w:val="28"/>
              </w:rPr>
              <w:t>哈瑪星與壽山歷史遺跡生態廊道活動</w:t>
            </w:r>
            <w:r w:rsidR="00976E9A" w:rsidRPr="00E6017F">
              <w:rPr>
                <w:rFonts w:ascii="標楷體" w:eastAsia="標楷體" w:hAnsi="標楷體" w:hint="eastAsia"/>
                <w:szCs w:val="28"/>
              </w:rPr>
              <w:t>」</w:t>
            </w:r>
            <w:r w:rsidRPr="00E6017F">
              <w:rPr>
                <w:rFonts w:ascii="標楷體" w:eastAsia="標楷體" w:hAnsi="標楷體" w:hint="eastAsia"/>
                <w:szCs w:val="28"/>
              </w:rPr>
              <w:t>，</w:t>
            </w:r>
            <w:r w:rsidRPr="00E6017F">
              <w:rPr>
                <w:rFonts w:ascii="標楷體" w:eastAsia="標楷體" w:hAnsi="標楷體" w:cs="新細明體" w:hint="eastAsia"/>
                <w:kern w:val="0"/>
                <w:szCs w:val="28"/>
              </w:rPr>
              <w:t>邀請60位專業導</w:t>
            </w:r>
            <w:proofErr w:type="gramStart"/>
            <w:r w:rsidRPr="00E6017F">
              <w:rPr>
                <w:rFonts w:ascii="標楷體" w:eastAsia="標楷體" w:hAnsi="標楷體" w:cs="新細明體" w:hint="eastAsia"/>
                <w:kern w:val="0"/>
                <w:szCs w:val="28"/>
              </w:rPr>
              <w:t>覽</w:t>
            </w:r>
            <w:proofErr w:type="gramEnd"/>
            <w:r w:rsidRPr="00E6017F">
              <w:rPr>
                <w:rFonts w:ascii="標楷體" w:eastAsia="標楷體" w:hAnsi="標楷體" w:cs="新細明體" w:hint="eastAsia"/>
                <w:kern w:val="0"/>
                <w:szCs w:val="28"/>
              </w:rPr>
              <w:t>老師群，帶領民眾從打狗驛站出發，沿途經過武德殿、登山街60巷、壽山自然公園步道等歷史遺跡，加上專業的導</w:t>
            </w:r>
            <w:proofErr w:type="gramStart"/>
            <w:r w:rsidRPr="00E6017F">
              <w:rPr>
                <w:rFonts w:ascii="標楷體" w:eastAsia="標楷體" w:hAnsi="標楷體" w:cs="新細明體" w:hint="eastAsia"/>
                <w:kern w:val="0"/>
                <w:szCs w:val="28"/>
              </w:rPr>
              <w:t>覽</w:t>
            </w:r>
            <w:proofErr w:type="gramEnd"/>
            <w:r w:rsidRPr="00E6017F">
              <w:rPr>
                <w:rFonts w:ascii="標楷體" w:eastAsia="標楷體" w:hAnsi="標楷體" w:cs="新細明體" w:hint="eastAsia"/>
                <w:kern w:val="0"/>
                <w:szCs w:val="28"/>
              </w:rPr>
              <w:t>解說，參加民眾更了解高雄歷史且有益身心。</w:t>
            </w:r>
          </w:p>
          <w:p w:rsidR="007171BF" w:rsidRPr="00E6017F" w:rsidRDefault="007171BF" w:rsidP="00E6017F">
            <w:pPr>
              <w:overflowPunct w:val="0"/>
              <w:adjustRightInd w:val="0"/>
              <w:snapToGrid w:val="0"/>
              <w:spacing w:line="320" w:lineRule="exact"/>
              <w:ind w:left="240" w:hangingChars="100" w:hanging="240"/>
              <w:jc w:val="both"/>
              <w:rPr>
                <w:rFonts w:ascii="標楷體" w:eastAsia="標楷體" w:hAnsi="標楷體"/>
                <w:szCs w:val="28"/>
              </w:rPr>
            </w:pPr>
            <w:r w:rsidRPr="00E6017F">
              <w:rPr>
                <w:rFonts w:ascii="標楷體" w:eastAsia="標楷體" w:hAnsi="標楷體" w:hint="eastAsia"/>
                <w:szCs w:val="28"/>
              </w:rPr>
              <w:t>4.10月28日辦理</w:t>
            </w:r>
            <w:r w:rsidR="00976E9A" w:rsidRPr="00E6017F">
              <w:rPr>
                <w:rFonts w:ascii="標楷體" w:eastAsia="標楷體" w:hAnsi="標楷體" w:hint="eastAsia"/>
                <w:szCs w:val="28"/>
              </w:rPr>
              <w:t>「</w:t>
            </w:r>
            <w:r w:rsidRPr="00E6017F">
              <w:rPr>
                <w:rFonts w:ascii="標楷體" w:eastAsia="標楷體" w:hAnsi="標楷體" w:hint="eastAsia"/>
                <w:szCs w:val="28"/>
              </w:rPr>
              <w:t>台灣長照2.0政策的虛與實</w:t>
            </w:r>
            <w:r w:rsidR="00976E9A" w:rsidRPr="00E6017F">
              <w:rPr>
                <w:rFonts w:ascii="標楷體" w:eastAsia="標楷體" w:hAnsi="標楷體" w:hint="eastAsia"/>
                <w:szCs w:val="28"/>
              </w:rPr>
              <w:t>」</w:t>
            </w:r>
            <w:r w:rsidRPr="00E6017F">
              <w:rPr>
                <w:rFonts w:ascii="標楷體" w:eastAsia="標楷體" w:hAnsi="標楷體" w:hint="eastAsia"/>
                <w:szCs w:val="28"/>
              </w:rPr>
              <w:t>台灣社會人口老化問題日益嚴重，政府於105年通過「長期照顧十年計畫2.0」，大幅擴增老年照護服務，故邀請台灣康復照護技術交流協會分享台灣長照2.0政策。</w:t>
            </w:r>
          </w:p>
        </w:tc>
      </w:tr>
      <w:tr w:rsidR="006B7E43" w:rsidRPr="00E6017F" w:rsidTr="007E2E40">
        <w:trPr>
          <w:trHeight w:val="729"/>
          <w:jc w:val="right"/>
        </w:trPr>
        <w:tc>
          <w:tcPr>
            <w:tcW w:w="831" w:type="dxa"/>
            <w:vAlign w:val="center"/>
            <w:hideMark/>
          </w:tcPr>
          <w:p w:rsidR="007171BF" w:rsidRPr="00E6017F" w:rsidRDefault="007171BF"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11月</w:t>
            </w:r>
          </w:p>
        </w:tc>
        <w:tc>
          <w:tcPr>
            <w:tcW w:w="7914" w:type="dxa"/>
            <w:vAlign w:val="center"/>
            <w:hideMark/>
          </w:tcPr>
          <w:p w:rsidR="007171BF" w:rsidRPr="00E6017F" w:rsidRDefault="007171BF" w:rsidP="00E6017F">
            <w:pPr>
              <w:overflowPunct w:val="0"/>
              <w:adjustRightInd w:val="0"/>
              <w:snapToGrid w:val="0"/>
              <w:spacing w:line="320" w:lineRule="exact"/>
              <w:ind w:left="240" w:hangingChars="100" w:hanging="240"/>
              <w:jc w:val="both"/>
              <w:rPr>
                <w:rFonts w:ascii="標楷體" w:eastAsia="標楷體" w:hAnsi="標楷體"/>
                <w:szCs w:val="28"/>
              </w:rPr>
            </w:pPr>
            <w:r w:rsidRPr="00E6017F">
              <w:rPr>
                <w:rFonts w:ascii="標楷體" w:eastAsia="標楷體" w:hAnsi="標楷體" w:hint="eastAsia"/>
                <w:szCs w:val="28"/>
              </w:rPr>
              <w:t>1.11月12日辦理</w:t>
            </w:r>
            <w:r w:rsidR="00976E9A" w:rsidRPr="00E6017F">
              <w:rPr>
                <w:rFonts w:ascii="標楷體" w:eastAsia="標楷體" w:hAnsi="標楷體" w:hint="eastAsia"/>
                <w:szCs w:val="28"/>
              </w:rPr>
              <w:t>「</w:t>
            </w:r>
            <w:r w:rsidRPr="00E6017F">
              <w:rPr>
                <w:rFonts w:ascii="標楷體" w:eastAsia="標楷體" w:hAnsi="標楷體" w:hint="eastAsia"/>
                <w:szCs w:val="28"/>
              </w:rPr>
              <w:t>為人權而團結</w:t>
            </w:r>
            <w:r w:rsidR="00976E9A" w:rsidRPr="00E6017F">
              <w:rPr>
                <w:rFonts w:ascii="標楷體" w:eastAsia="標楷體" w:hAnsi="標楷體" w:hint="eastAsia"/>
                <w:szCs w:val="28"/>
              </w:rPr>
              <w:t>」</w:t>
            </w:r>
            <w:r w:rsidRPr="00E6017F">
              <w:rPr>
                <w:rFonts w:ascii="標楷體" w:eastAsia="標楷體" w:hAnsi="標楷體" w:hint="eastAsia"/>
                <w:szCs w:val="28"/>
              </w:rPr>
              <w:t>徵畫活動，透過徵畫活動，宣傳世界人權宣言普</w:t>
            </w:r>
            <w:proofErr w:type="gramStart"/>
            <w:r w:rsidRPr="00E6017F">
              <w:rPr>
                <w:rFonts w:ascii="標楷體" w:eastAsia="標楷體" w:hAnsi="標楷體" w:hint="eastAsia"/>
                <w:szCs w:val="28"/>
              </w:rPr>
              <w:t>世</w:t>
            </w:r>
            <w:proofErr w:type="gramEnd"/>
            <w:r w:rsidRPr="00E6017F">
              <w:rPr>
                <w:rFonts w:ascii="標楷體" w:eastAsia="標楷體" w:hAnsi="標楷體" w:hint="eastAsia"/>
                <w:szCs w:val="28"/>
              </w:rPr>
              <w:t>價值，倡導反暴力、反歧視、</w:t>
            </w:r>
            <w:proofErr w:type="gramStart"/>
            <w:r w:rsidRPr="00E6017F">
              <w:rPr>
                <w:rFonts w:ascii="標楷體" w:eastAsia="標楷體" w:hAnsi="標楷體" w:hint="eastAsia"/>
                <w:szCs w:val="28"/>
              </w:rPr>
              <w:t>反霸凌等</w:t>
            </w:r>
            <w:proofErr w:type="gramEnd"/>
            <w:r w:rsidRPr="00E6017F">
              <w:rPr>
                <w:rFonts w:ascii="標楷體" w:eastAsia="標楷體" w:hAnsi="標楷體" w:hint="eastAsia"/>
                <w:szCs w:val="28"/>
              </w:rPr>
              <w:t>重要議題。</w:t>
            </w:r>
          </w:p>
          <w:p w:rsidR="007171BF" w:rsidRPr="00E6017F" w:rsidRDefault="007171BF" w:rsidP="00E6017F">
            <w:pPr>
              <w:overflowPunct w:val="0"/>
              <w:adjustRightInd w:val="0"/>
              <w:snapToGrid w:val="0"/>
              <w:spacing w:line="320" w:lineRule="exact"/>
              <w:ind w:left="240" w:hangingChars="100" w:hanging="240"/>
              <w:jc w:val="both"/>
              <w:rPr>
                <w:rFonts w:ascii="標楷體" w:eastAsia="標楷體" w:hAnsi="標楷體"/>
                <w:szCs w:val="28"/>
              </w:rPr>
            </w:pPr>
            <w:r w:rsidRPr="00E6017F">
              <w:rPr>
                <w:rFonts w:ascii="標楷體" w:eastAsia="標楷體" w:hAnsi="標楷體" w:hint="eastAsia"/>
                <w:szCs w:val="28"/>
              </w:rPr>
              <w:t>2.11月17日辦理</w:t>
            </w:r>
            <w:r w:rsidR="00976E9A" w:rsidRPr="00E6017F">
              <w:rPr>
                <w:rFonts w:ascii="標楷體" w:eastAsia="標楷體" w:hAnsi="標楷體" w:hint="eastAsia"/>
                <w:szCs w:val="28"/>
              </w:rPr>
              <w:t>「</w:t>
            </w:r>
            <w:r w:rsidRPr="00E6017F">
              <w:rPr>
                <w:rFonts w:ascii="標楷體" w:eastAsia="標楷體" w:hAnsi="標楷體" w:hint="eastAsia"/>
                <w:szCs w:val="28"/>
              </w:rPr>
              <w:t>南韓轉型正義的未竟之路</w:t>
            </w:r>
            <w:r w:rsidR="00976E9A" w:rsidRPr="00E6017F">
              <w:rPr>
                <w:rFonts w:ascii="標楷體" w:eastAsia="標楷體" w:hAnsi="標楷體" w:hint="eastAsia"/>
                <w:szCs w:val="28"/>
              </w:rPr>
              <w:t>」</w:t>
            </w:r>
            <w:r w:rsidRPr="00E6017F">
              <w:rPr>
                <w:rFonts w:ascii="標楷體" w:eastAsia="標楷體" w:hAnsi="標楷體" w:hint="eastAsia"/>
                <w:szCs w:val="28"/>
              </w:rPr>
              <w:t>邀請人權委員會朱立熙委</w:t>
            </w:r>
            <w:r w:rsidRPr="00E6017F">
              <w:rPr>
                <w:rFonts w:ascii="標楷體" w:eastAsia="標楷體" w:hAnsi="標楷體" w:hint="eastAsia"/>
                <w:szCs w:val="28"/>
              </w:rPr>
              <w:lastRenderedPageBreak/>
              <w:t>員蒞臨學堂與民眾分享南韓轉型正義的未竟之路，重新喚起社會民眾的記憶與歷史感。</w:t>
            </w:r>
          </w:p>
          <w:p w:rsidR="007171BF" w:rsidRPr="00E6017F" w:rsidRDefault="007171BF" w:rsidP="00E6017F">
            <w:pPr>
              <w:overflowPunct w:val="0"/>
              <w:adjustRightInd w:val="0"/>
              <w:snapToGrid w:val="0"/>
              <w:spacing w:line="320" w:lineRule="exact"/>
              <w:ind w:left="240" w:hangingChars="100" w:hanging="240"/>
              <w:jc w:val="both"/>
              <w:rPr>
                <w:rFonts w:ascii="標楷體" w:eastAsia="標楷體" w:hAnsi="標楷體"/>
                <w:szCs w:val="28"/>
              </w:rPr>
            </w:pPr>
            <w:r w:rsidRPr="00E6017F">
              <w:rPr>
                <w:rFonts w:ascii="標楷體" w:eastAsia="標楷體" w:hAnsi="標楷體" w:hint="eastAsia"/>
                <w:szCs w:val="28"/>
              </w:rPr>
              <w:t>3.11月17日舉辦</w:t>
            </w:r>
            <w:r w:rsidR="00976E9A" w:rsidRPr="00E6017F">
              <w:rPr>
                <w:rFonts w:ascii="標楷體" w:eastAsia="標楷體" w:hAnsi="標楷體" w:hint="eastAsia"/>
                <w:szCs w:val="28"/>
              </w:rPr>
              <w:t>「</w:t>
            </w:r>
            <w:r w:rsidRPr="00E6017F">
              <w:rPr>
                <w:rFonts w:ascii="標楷體" w:eastAsia="標楷體" w:hAnsi="標楷體" w:hint="eastAsia"/>
                <w:szCs w:val="28"/>
              </w:rPr>
              <w:t>被遺忘的天使</w:t>
            </w:r>
            <w:r w:rsidR="00976E9A" w:rsidRPr="00E6017F">
              <w:rPr>
                <w:rFonts w:ascii="標楷體" w:eastAsia="標楷體" w:hAnsi="標楷體" w:hint="eastAsia"/>
                <w:szCs w:val="28"/>
              </w:rPr>
              <w:t>」</w:t>
            </w:r>
            <w:r w:rsidRPr="00E6017F">
              <w:rPr>
                <w:rFonts w:ascii="標楷體" w:eastAsia="標楷體" w:hAnsi="標楷體" w:hint="eastAsia"/>
                <w:szCs w:val="28"/>
              </w:rPr>
              <w:t>電影放映座談會，本片為「聯合國兒童基金會」與「世界糧食組織」所拍攝的電影，描寫了世界上許多不為人知的角落，被遺忘小天使們的故事。</w:t>
            </w:r>
          </w:p>
          <w:p w:rsidR="007171BF" w:rsidRPr="00E6017F" w:rsidRDefault="007171BF" w:rsidP="00E6017F">
            <w:pPr>
              <w:overflowPunct w:val="0"/>
              <w:adjustRightInd w:val="0"/>
              <w:snapToGrid w:val="0"/>
              <w:spacing w:line="320" w:lineRule="exact"/>
              <w:ind w:left="240" w:hangingChars="100" w:hanging="240"/>
              <w:jc w:val="both"/>
              <w:rPr>
                <w:rFonts w:ascii="標楷體" w:eastAsia="標楷體" w:hAnsi="標楷體"/>
                <w:szCs w:val="28"/>
              </w:rPr>
            </w:pPr>
            <w:r w:rsidRPr="00E6017F">
              <w:rPr>
                <w:rFonts w:ascii="標楷體" w:eastAsia="標楷體" w:hAnsi="標楷體" w:hint="eastAsia"/>
                <w:szCs w:val="28"/>
              </w:rPr>
              <w:t>4.11月25日辦理</w:t>
            </w:r>
            <w:r w:rsidR="00976E9A" w:rsidRPr="00E6017F">
              <w:rPr>
                <w:rFonts w:ascii="標楷體" w:eastAsia="標楷體" w:hAnsi="標楷體" w:hint="eastAsia"/>
                <w:szCs w:val="28"/>
              </w:rPr>
              <w:t>「</w:t>
            </w:r>
            <w:r w:rsidRPr="00E6017F">
              <w:rPr>
                <w:rFonts w:ascii="標楷體" w:eastAsia="標楷體" w:hAnsi="標楷體" w:hint="eastAsia"/>
                <w:szCs w:val="28"/>
              </w:rPr>
              <w:t>人權學堂自然生態營</w:t>
            </w:r>
            <w:r w:rsidR="00976E9A" w:rsidRPr="00E6017F">
              <w:rPr>
                <w:rFonts w:ascii="標楷體" w:eastAsia="標楷體" w:hAnsi="標楷體" w:hint="eastAsia"/>
                <w:szCs w:val="28"/>
              </w:rPr>
              <w:t>」</w:t>
            </w:r>
            <w:r w:rsidRPr="00E6017F">
              <w:rPr>
                <w:rFonts w:ascii="標楷體" w:eastAsia="標楷體" w:hAnsi="標楷體" w:hint="eastAsia"/>
                <w:szCs w:val="28"/>
              </w:rPr>
              <w:t>活動，將由高雄</w:t>
            </w:r>
            <w:proofErr w:type="gramStart"/>
            <w:r w:rsidRPr="00E6017F">
              <w:rPr>
                <w:rFonts w:ascii="標楷體" w:eastAsia="標楷體" w:hAnsi="標楷體" w:hint="eastAsia"/>
                <w:szCs w:val="28"/>
              </w:rPr>
              <w:t>莿竹城</w:t>
            </w:r>
            <w:proofErr w:type="gramEnd"/>
            <w:r w:rsidRPr="00E6017F">
              <w:rPr>
                <w:rFonts w:ascii="標楷體" w:eastAsia="標楷體" w:hAnsi="標楷體" w:hint="eastAsia"/>
                <w:szCs w:val="28"/>
              </w:rPr>
              <w:t>協會蔡優男老師帶領孩子與大人們了解大自然的奧秘與昆蟲簡介，在嚴肅的人權議題外也有活潑有趣的在地生態課程。</w:t>
            </w:r>
          </w:p>
        </w:tc>
      </w:tr>
      <w:tr w:rsidR="007171BF" w:rsidRPr="00E6017F" w:rsidTr="007E2E40">
        <w:trPr>
          <w:trHeight w:val="729"/>
          <w:jc w:val="right"/>
        </w:trPr>
        <w:tc>
          <w:tcPr>
            <w:tcW w:w="831" w:type="dxa"/>
            <w:vAlign w:val="center"/>
            <w:hideMark/>
          </w:tcPr>
          <w:p w:rsidR="007171BF" w:rsidRPr="00E6017F" w:rsidRDefault="007171BF"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lastRenderedPageBreak/>
              <w:t>12月</w:t>
            </w:r>
          </w:p>
        </w:tc>
        <w:tc>
          <w:tcPr>
            <w:tcW w:w="7914" w:type="dxa"/>
            <w:vAlign w:val="center"/>
            <w:hideMark/>
          </w:tcPr>
          <w:p w:rsidR="007171BF" w:rsidRPr="00E6017F" w:rsidRDefault="007171BF" w:rsidP="00E6017F">
            <w:pPr>
              <w:overflowPunct w:val="0"/>
              <w:adjustRightInd w:val="0"/>
              <w:snapToGrid w:val="0"/>
              <w:spacing w:line="320" w:lineRule="exact"/>
              <w:ind w:left="240" w:hangingChars="100" w:hanging="240"/>
              <w:jc w:val="both"/>
              <w:rPr>
                <w:rFonts w:ascii="標楷體" w:eastAsia="標楷體" w:hAnsi="標楷體"/>
                <w:szCs w:val="28"/>
              </w:rPr>
            </w:pPr>
            <w:r w:rsidRPr="00E6017F">
              <w:rPr>
                <w:rFonts w:ascii="標楷體" w:eastAsia="標楷體" w:hAnsi="標楷體" w:hint="eastAsia"/>
                <w:szCs w:val="28"/>
              </w:rPr>
              <w:t>1.12月2日辦理</w:t>
            </w:r>
            <w:r w:rsidR="00976E9A" w:rsidRPr="00E6017F">
              <w:rPr>
                <w:rFonts w:ascii="標楷體" w:eastAsia="標楷體" w:hAnsi="標楷體" w:hint="eastAsia"/>
                <w:szCs w:val="28"/>
              </w:rPr>
              <w:t>「</w:t>
            </w:r>
            <w:r w:rsidRPr="00E6017F">
              <w:rPr>
                <w:rFonts w:ascii="標楷體" w:eastAsia="標楷體" w:hAnsi="標楷體" w:hint="eastAsia"/>
                <w:szCs w:val="28"/>
              </w:rPr>
              <w:t>新住民飄洋過海他鄉變故鄉音樂會</w:t>
            </w:r>
            <w:r w:rsidR="00976E9A" w:rsidRPr="00E6017F">
              <w:rPr>
                <w:rFonts w:ascii="標楷體" w:eastAsia="標楷體" w:hAnsi="標楷體" w:hint="eastAsia"/>
                <w:szCs w:val="28"/>
              </w:rPr>
              <w:t>」</w:t>
            </w:r>
            <w:r w:rsidRPr="00E6017F">
              <w:rPr>
                <w:rFonts w:ascii="標楷體" w:eastAsia="標楷體" w:hAnsi="標楷體" w:hint="eastAsia"/>
                <w:szCs w:val="28"/>
              </w:rPr>
              <w:t>，邀請眾多新住民團體包括幸福舞蹈團、</w:t>
            </w:r>
            <w:proofErr w:type="gramStart"/>
            <w:r w:rsidRPr="00E6017F">
              <w:rPr>
                <w:rFonts w:ascii="標楷體" w:eastAsia="標楷體" w:hAnsi="標楷體" w:hint="eastAsia"/>
                <w:szCs w:val="28"/>
              </w:rPr>
              <w:t>姬泰藍泰國</w:t>
            </w:r>
            <w:proofErr w:type="gramEnd"/>
            <w:r w:rsidRPr="00E6017F">
              <w:rPr>
                <w:rFonts w:ascii="標楷體" w:eastAsia="標楷體" w:hAnsi="標楷體" w:hint="eastAsia"/>
                <w:szCs w:val="28"/>
              </w:rPr>
              <w:t>文化藝術團、李庭莉</w:t>
            </w:r>
            <w:proofErr w:type="gramStart"/>
            <w:r w:rsidRPr="00E6017F">
              <w:rPr>
                <w:rFonts w:ascii="標楷體" w:eastAsia="標楷體" w:hAnsi="標楷體" w:hint="eastAsia"/>
                <w:szCs w:val="28"/>
              </w:rPr>
              <w:t>峇</w:t>
            </w:r>
            <w:proofErr w:type="gramEnd"/>
            <w:r w:rsidRPr="00E6017F">
              <w:rPr>
                <w:rFonts w:ascii="標楷體" w:eastAsia="標楷體" w:hAnsi="標楷體" w:hint="eastAsia"/>
                <w:szCs w:val="28"/>
              </w:rPr>
              <w:t>里島舞蹈團、</w:t>
            </w:r>
            <w:proofErr w:type="gramStart"/>
            <w:r w:rsidRPr="00E6017F">
              <w:rPr>
                <w:rFonts w:ascii="標楷體" w:eastAsia="標楷體" w:hAnsi="標楷體" w:hint="eastAsia"/>
                <w:szCs w:val="28"/>
              </w:rPr>
              <w:t>菁瑩親</w:t>
            </w:r>
            <w:proofErr w:type="gramEnd"/>
            <w:r w:rsidRPr="00E6017F">
              <w:rPr>
                <w:rFonts w:ascii="標楷體" w:eastAsia="標楷體" w:hAnsi="標楷體" w:hint="eastAsia"/>
                <w:szCs w:val="28"/>
              </w:rPr>
              <w:t>子舞蹈團、新住民親子歌唱比賽冠軍</w:t>
            </w:r>
            <w:proofErr w:type="gramStart"/>
            <w:r w:rsidRPr="00E6017F">
              <w:rPr>
                <w:rFonts w:ascii="標楷體" w:eastAsia="標楷體" w:hAnsi="標楷體" w:hint="eastAsia"/>
                <w:szCs w:val="28"/>
              </w:rPr>
              <w:t>母子檔華</w:t>
            </w:r>
            <w:proofErr w:type="gramEnd"/>
            <w:r w:rsidRPr="00E6017F">
              <w:rPr>
                <w:rFonts w:ascii="標楷體" w:eastAsia="標楷體" w:hAnsi="標楷體" w:hint="eastAsia"/>
                <w:szCs w:val="28"/>
              </w:rPr>
              <w:t>媂瑪及許德輝，還有義守大學國際學生胡珍妮及陳泇霖接續帶來精采的歌舞表演，最後在原走他鄉主持人馬力梵的薩克風樂音中完美落幕。</w:t>
            </w:r>
          </w:p>
          <w:p w:rsidR="007171BF" w:rsidRPr="00E6017F" w:rsidRDefault="007171BF" w:rsidP="00E6017F">
            <w:pPr>
              <w:overflowPunct w:val="0"/>
              <w:adjustRightInd w:val="0"/>
              <w:snapToGrid w:val="0"/>
              <w:spacing w:line="320" w:lineRule="exact"/>
              <w:ind w:left="240" w:hangingChars="100" w:hanging="240"/>
              <w:jc w:val="both"/>
              <w:rPr>
                <w:rFonts w:ascii="標楷體" w:eastAsia="標楷體" w:hAnsi="標楷體"/>
                <w:szCs w:val="28"/>
              </w:rPr>
            </w:pPr>
            <w:r w:rsidRPr="00E6017F">
              <w:rPr>
                <w:rFonts w:ascii="標楷體" w:eastAsia="標楷體" w:hAnsi="標楷體" w:hint="eastAsia"/>
                <w:szCs w:val="28"/>
              </w:rPr>
              <w:t>2.12月9日辦理</w:t>
            </w:r>
            <w:r w:rsidR="00976E9A" w:rsidRPr="00E6017F">
              <w:rPr>
                <w:rFonts w:ascii="標楷體" w:eastAsia="標楷體" w:hAnsi="標楷體" w:hint="eastAsia"/>
                <w:szCs w:val="28"/>
              </w:rPr>
              <w:t>「</w:t>
            </w:r>
            <w:r w:rsidRPr="00E6017F">
              <w:rPr>
                <w:rFonts w:ascii="標楷體" w:eastAsia="標楷體" w:hAnsi="標楷體" w:hint="eastAsia"/>
                <w:szCs w:val="28"/>
              </w:rPr>
              <w:t>人權城市</w:t>
            </w:r>
            <w:proofErr w:type="gramStart"/>
            <w:r w:rsidRPr="00E6017F">
              <w:rPr>
                <w:rFonts w:ascii="標楷體" w:eastAsia="標楷體" w:hAnsi="標楷體" w:hint="eastAsia"/>
                <w:szCs w:val="28"/>
              </w:rPr>
              <w:t>‧</w:t>
            </w:r>
            <w:proofErr w:type="gramEnd"/>
            <w:r w:rsidRPr="00E6017F">
              <w:rPr>
                <w:rFonts w:ascii="標楷體" w:eastAsia="標楷體" w:hAnsi="標楷體" w:hint="eastAsia"/>
                <w:szCs w:val="28"/>
              </w:rPr>
              <w:t>幸福高雄-從美麗島人權學堂關懷世界人權議題圓桌會議</w:t>
            </w:r>
            <w:r w:rsidR="00976E9A" w:rsidRPr="00E6017F">
              <w:rPr>
                <w:rFonts w:ascii="標楷體" w:eastAsia="標楷體" w:hAnsi="標楷體" w:hint="eastAsia"/>
                <w:szCs w:val="28"/>
              </w:rPr>
              <w:t>」</w:t>
            </w:r>
            <w:r w:rsidRPr="00E6017F">
              <w:rPr>
                <w:rFonts w:ascii="標楷體" w:eastAsia="標楷體" w:hAnsi="標楷體" w:hint="eastAsia"/>
                <w:szCs w:val="28"/>
              </w:rPr>
              <w:t>，活動中邀請包含台灣、韓國、日本、香港、非洲、新住民等各人權議題之學者與會研討，活動開放現場座位</w:t>
            </w:r>
            <w:proofErr w:type="gramStart"/>
            <w:r w:rsidRPr="00E6017F">
              <w:rPr>
                <w:rFonts w:ascii="標楷體" w:eastAsia="標楷體" w:hAnsi="標楷體" w:hint="eastAsia"/>
                <w:szCs w:val="28"/>
              </w:rPr>
              <w:t>與線上直播</w:t>
            </w:r>
            <w:proofErr w:type="gramEnd"/>
            <w:r w:rsidRPr="00E6017F">
              <w:rPr>
                <w:rFonts w:ascii="標楷體" w:eastAsia="標楷體" w:hAnsi="標楷體" w:hint="eastAsia"/>
                <w:szCs w:val="28"/>
              </w:rPr>
              <w:t>，會議後由專業領隊導遊帶領民眾搭乘捷運前往參觀高雄人權景點，讓民眾深度了解高雄市為人權努力的成果。</w:t>
            </w:r>
          </w:p>
          <w:p w:rsidR="007171BF" w:rsidRPr="00E6017F" w:rsidRDefault="007171BF" w:rsidP="00E6017F">
            <w:pPr>
              <w:overflowPunct w:val="0"/>
              <w:adjustRightInd w:val="0"/>
              <w:snapToGrid w:val="0"/>
              <w:spacing w:line="320" w:lineRule="exact"/>
              <w:ind w:left="240" w:hangingChars="100" w:hanging="240"/>
              <w:jc w:val="both"/>
              <w:rPr>
                <w:rFonts w:ascii="標楷體" w:eastAsia="標楷體" w:hAnsi="標楷體"/>
                <w:szCs w:val="28"/>
              </w:rPr>
            </w:pPr>
            <w:r w:rsidRPr="00E6017F">
              <w:rPr>
                <w:rFonts w:ascii="標楷體" w:eastAsia="標楷體" w:hAnsi="標楷體" w:hint="eastAsia"/>
                <w:szCs w:val="28"/>
              </w:rPr>
              <w:t>3.12月22日辦理</w:t>
            </w:r>
            <w:r w:rsidR="00976E9A" w:rsidRPr="00E6017F">
              <w:rPr>
                <w:rFonts w:ascii="標楷體" w:eastAsia="標楷體" w:hAnsi="標楷體" w:hint="eastAsia"/>
                <w:szCs w:val="28"/>
              </w:rPr>
              <w:t>「</w:t>
            </w:r>
            <w:r w:rsidRPr="00E6017F">
              <w:rPr>
                <w:rFonts w:ascii="標楷體" w:eastAsia="標楷體" w:hAnsi="標楷體" w:hint="eastAsia"/>
                <w:szCs w:val="28"/>
              </w:rPr>
              <w:t>身心障礙人權講座-照顧者的幸福小</w:t>
            </w:r>
            <w:proofErr w:type="gramStart"/>
            <w:r w:rsidRPr="00E6017F">
              <w:rPr>
                <w:rFonts w:ascii="標楷體" w:eastAsia="標楷體" w:hAnsi="標楷體" w:hint="eastAsia"/>
                <w:szCs w:val="28"/>
              </w:rPr>
              <w:t>棧</w:t>
            </w:r>
            <w:proofErr w:type="gramEnd"/>
            <w:r w:rsidR="00976E9A" w:rsidRPr="00E6017F">
              <w:rPr>
                <w:rFonts w:ascii="標楷體" w:eastAsia="標楷體" w:hAnsi="標楷體" w:hint="eastAsia"/>
                <w:szCs w:val="28"/>
              </w:rPr>
              <w:t>」</w:t>
            </w:r>
            <w:r w:rsidRPr="00E6017F">
              <w:rPr>
                <w:rFonts w:ascii="標楷體" w:eastAsia="標楷體" w:hAnsi="標楷體" w:hint="eastAsia"/>
                <w:szCs w:val="28"/>
              </w:rPr>
              <w:t>，藉由聆聽「照顧者的幸福小</w:t>
            </w:r>
            <w:proofErr w:type="gramStart"/>
            <w:r w:rsidRPr="00E6017F">
              <w:rPr>
                <w:rFonts w:ascii="標楷體" w:eastAsia="標楷體" w:hAnsi="標楷體" w:hint="eastAsia"/>
                <w:szCs w:val="28"/>
              </w:rPr>
              <w:t>棧</w:t>
            </w:r>
            <w:proofErr w:type="gramEnd"/>
            <w:r w:rsidRPr="00E6017F">
              <w:rPr>
                <w:rFonts w:ascii="標楷體" w:eastAsia="標楷體" w:hAnsi="標楷體" w:hint="eastAsia"/>
                <w:szCs w:val="28"/>
              </w:rPr>
              <w:t>」，讓照顧者在照護的路途上，減少自我懷疑與不安，才能夠繼續踏上這條艱辛的旅程。</w:t>
            </w:r>
          </w:p>
        </w:tc>
      </w:tr>
    </w:tbl>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八</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持續辦理本市寺廟及教會設立登記</w:t>
      </w:r>
    </w:p>
    <w:p w:rsidR="007171BF" w:rsidRPr="006B7E43" w:rsidRDefault="007171BF" w:rsidP="005510E0">
      <w:pPr>
        <w:overflowPunct w:val="0"/>
        <w:adjustRightInd w:val="0"/>
        <w:snapToGrid w:val="0"/>
        <w:spacing w:line="320" w:lineRule="exact"/>
        <w:ind w:leftChars="420" w:left="1008"/>
        <w:jc w:val="both"/>
        <w:rPr>
          <w:rFonts w:ascii="標楷體" w:eastAsia="標楷體" w:hAnsi="標楷體"/>
          <w:sz w:val="28"/>
          <w:szCs w:val="28"/>
        </w:rPr>
      </w:pPr>
      <w:r w:rsidRPr="006B7E43">
        <w:rPr>
          <w:rFonts w:ascii="標楷體" w:eastAsia="標楷體" w:hAnsi="標楷體" w:hint="eastAsia"/>
          <w:sz w:val="28"/>
          <w:szCs w:val="28"/>
        </w:rPr>
        <w:t>自縣市合併以來，截至107年12月底止，民政局已受理寺廟登記件數計47件，完成寺廟登記件數計44件（一般正式登記件數計32件，補辦寺廟轉正式寺廟計12件）；另已受理教會登記件數計26件，完成教會登記件數計21件。</w:t>
      </w:r>
    </w:p>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九</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持續輔導宗教用地及建物合法化</w:t>
      </w:r>
    </w:p>
    <w:p w:rsidR="007171BF" w:rsidRPr="006B7E43" w:rsidRDefault="007171BF" w:rsidP="005510E0">
      <w:pPr>
        <w:overflowPunct w:val="0"/>
        <w:adjustRightInd w:val="0"/>
        <w:snapToGrid w:val="0"/>
        <w:spacing w:line="320" w:lineRule="exact"/>
        <w:ind w:leftChars="420" w:left="1008"/>
        <w:jc w:val="both"/>
        <w:rPr>
          <w:rFonts w:ascii="標楷體" w:eastAsia="標楷體" w:hAnsi="標楷體"/>
          <w:sz w:val="28"/>
          <w:szCs w:val="28"/>
        </w:rPr>
      </w:pPr>
      <w:r w:rsidRPr="006B7E43">
        <w:rPr>
          <w:rFonts w:ascii="標楷體" w:eastAsia="標楷體" w:hAnsi="標楷體" w:hint="eastAsia"/>
          <w:sz w:val="28"/>
          <w:szCs w:val="28"/>
        </w:rPr>
        <w:t>自縣市合併以來，截至107年12月底止，民政局已受理寺廟申請興辦事業計畫計113案，同意件數計69案，受理中計44案；另已受理寺廟依地籍清理條例申辦土地更名登記計35案，同意件數計33案，受理中計2案。</w:t>
      </w:r>
    </w:p>
    <w:p w:rsidR="007171BF"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十</w:t>
      </w:r>
      <w:r w:rsidR="00C71055" w:rsidRPr="00C71055">
        <w:rPr>
          <w:rFonts w:ascii="標楷體" w:eastAsia="標楷體" w:hAnsi="標楷體" w:hint="eastAsia"/>
          <w:bCs/>
          <w:sz w:val="28"/>
          <w:szCs w:val="28"/>
        </w:rPr>
        <w:t>）</w:t>
      </w:r>
      <w:r w:rsidR="007171BF" w:rsidRPr="00C71055">
        <w:rPr>
          <w:rFonts w:ascii="標楷體" w:eastAsia="標楷體" w:hAnsi="標楷體" w:hint="eastAsia"/>
          <w:bCs/>
          <w:sz w:val="28"/>
          <w:szCs w:val="28"/>
        </w:rPr>
        <w:t>辦理宗教活動防制計畫</w:t>
      </w:r>
    </w:p>
    <w:p w:rsidR="007171BF" w:rsidRPr="006B7E43"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6B7E43">
        <w:rPr>
          <w:rFonts w:ascii="標楷體" w:eastAsia="標楷體" w:hAnsi="標楷體" w:cs="標楷體" w:hint="eastAsia"/>
          <w:sz w:val="28"/>
          <w:szCs w:val="28"/>
        </w:rPr>
        <w:t>1.訂定行政規則105年5月31日公告實施「高雄市政府輔導宗教活動友善環境要點」，全國首創作法，將本市辦理宗教活動應注意事項及遵循法令全部納入規範。</w:t>
      </w:r>
    </w:p>
    <w:p w:rsidR="007171BF" w:rsidRPr="006B7E43"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6B7E43">
        <w:rPr>
          <w:rFonts w:ascii="標楷體" w:eastAsia="標楷體" w:hAnsi="標楷體" w:cs="標楷體" w:hint="eastAsia"/>
          <w:sz w:val="28"/>
          <w:szCs w:val="28"/>
        </w:rPr>
        <w:t>2.宗教活動防制宣導檢討會107年5月4日由</w:t>
      </w:r>
      <w:proofErr w:type="gramStart"/>
      <w:r w:rsidRPr="006B7E43">
        <w:rPr>
          <w:rFonts w:ascii="標楷體" w:eastAsia="標楷體" w:hAnsi="標楷體" w:cs="標楷體" w:hint="eastAsia"/>
          <w:sz w:val="28"/>
          <w:szCs w:val="28"/>
        </w:rPr>
        <w:t>蔡</w:t>
      </w:r>
      <w:proofErr w:type="gramEnd"/>
      <w:r w:rsidRPr="006B7E43">
        <w:rPr>
          <w:rFonts w:ascii="標楷體" w:eastAsia="標楷體" w:hAnsi="標楷體" w:cs="標楷體" w:hint="eastAsia"/>
          <w:sz w:val="28"/>
          <w:szCs w:val="28"/>
        </w:rPr>
        <w:t>副秘書長柏英召開「本市宗教活動防制宣導檢討會」，邀請消防局、警察局、環境保護局及轄內宗教活動較為頻繁之區公所與會，就本市各單位宣導及執法技巧進行檢討。</w:t>
      </w:r>
    </w:p>
    <w:p w:rsidR="00626154" w:rsidRPr="006B7E43"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6B7E43">
        <w:rPr>
          <w:rFonts w:ascii="標楷體" w:eastAsia="標楷體" w:hAnsi="標楷體" w:cs="標楷體" w:hint="eastAsia"/>
          <w:sz w:val="28"/>
          <w:szCs w:val="28"/>
        </w:rPr>
        <w:t>3.宗教活動通報（宣導）案件數截至107年12月30日止，通報（含宣導）宗教活動計5,949件，其中區公所3,608件、消防局2,379</w:t>
      </w:r>
      <w:r w:rsidRPr="006B7E43">
        <w:rPr>
          <w:rFonts w:ascii="標楷體" w:eastAsia="標楷體" w:hAnsi="標楷體" w:cs="標楷體" w:hint="eastAsia"/>
          <w:sz w:val="28"/>
          <w:szCs w:val="28"/>
        </w:rPr>
        <w:lastRenderedPageBreak/>
        <w:t>件、警察局349件及環保局561件（部分重複通報或宣導）。</w:t>
      </w:r>
    </w:p>
    <w:p w:rsidR="00626154" w:rsidRPr="007A2447" w:rsidRDefault="007171BF"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6B7E43">
        <w:rPr>
          <w:rFonts w:ascii="標楷體" w:eastAsia="標楷體" w:hAnsi="標楷體" w:cs="標楷體" w:hint="eastAsia"/>
          <w:sz w:val="28"/>
          <w:szCs w:val="28"/>
        </w:rPr>
        <w:t>4.宗教活動裁罰案件數截至107年12月30日止，針對廟會活動裁罰案件合計2,379件，罰鍰計6</w:t>
      </w:r>
      <w:r w:rsidR="00976E9A">
        <w:rPr>
          <w:rFonts w:ascii="標楷體" w:eastAsia="標楷體" w:hAnsi="標楷體" w:cs="標楷體" w:hint="eastAsia"/>
          <w:sz w:val="28"/>
          <w:szCs w:val="28"/>
        </w:rPr>
        <w:t>.</w:t>
      </w:r>
      <w:r w:rsidRPr="006B7E43">
        <w:rPr>
          <w:rFonts w:ascii="標楷體" w:eastAsia="標楷體" w:hAnsi="標楷體" w:cs="標楷體" w:hint="eastAsia"/>
          <w:sz w:val="28"/>
          <w:szCs w:val="28"/>
        </w:rPr>
        <w:t>606,500元，</w:t>
      </w:r>
      <w:proofErr w:type="gramStart"/>
      <w:r w:rsidRPr="006B7E43">
        <w:rPr>
          <w:rFonts w:ascii="標楷體" w:eastAsia="標楷體" w:hAnsi="標楷體" w:cs="標楷體" w:hint="eastAsia"/>
          <w:sz w:val="28"/>
          <w:szCs w:val="28"/>
        </w:rPr>
        <w:t>受裁罰</w:t>
      </w:r>
      <w:proofErr w:type="gramEnd"/>
      <w:r w:rsidRPr="006B7E43">
        <w:rPr>
          <w:rFonts w:ascii="標楷體" w:eastAsia="標楷體" w:hAnsi="標楷體" w:cs="標楷體" w:hint="eastAsia"/>
          <w:sz w:val="28"/>
          <w:szCs w:val="28"/>
        </w:rPr>
        <w:t>團體194家，其中63家立案寺廟，其餘131家係未登記宗教場所，未來</w:t>
      </w:r>
      <w:r w:rsidRPr="007A2447">
        <w:rPr>
          <w:rFonts w:ascii="標楷體" w:eastAsia="標楷體" w:hAnsi="標楷體" w:cs="標楷體" w:hint="eastAsia"/>
          <w:sz w:val="28"/>
          <w:szCs w:val="28"/>
        </w:rPr>
        <w:t>持續針對未登記宗教場所加強宣導。</w:t>
      </w:r>
    </w:p>
    <w:p w:rsidR="00807F88" w:rsidRPr="006B7E43" w:rsidRDefault="00807F88" w:rsidP="005510E0">
      <w:pPr>
        <w:overflowPunct w:val="0"/>
        <w:adjustRightInd w:val="0"/>
        <w:snapToGrid w:val="0"/>
        <w:spacing w:line="320" w:lineRule="exact"/>
        <w:ind w:leftChars="178" w:left="707" w:hangingChars="100" w:hanging="280"/>
        <w:jc w:val="both"/>
        <w:rPr>
          <w:rFonts w:ascii="標楷體" w:eastAsia="標楷體" w:hAnsi="標楷體"/>
          <w:sz w:val="28"/>
          <w:szCs w:val="28"/>
        </w:rPr>
      </w:pPr>
    </w:p>
    <w:p w:rsidR="00626154" w:rsidRPr="006B7E43" w:rsidRDefault="00626154" w:rsidP="005510E0">
      <w:pPr>
        <w:widowControl/>
        <w:overflowPunct w:val="0"/>
        <w:snapToGrid w:val="0"/>
        <w:spacing w:line="320" w:lineRule="exact"/>
        <w:jc w:val="both"/>
        <w:rPr>
          <w:rFonts w:ascii="文鼎中黑" w:eastAsia="文鼎中黑" w:hAnsi="新細明體" w:cs="LinGothic-Medium"/>
          <w:b/>
          <w:kern w:val="0"/>
          <w:sz w:val="30"/>
          <w:szCs w:val="30"/>
        </w:rPr>
      </w:pPr>
      <w:r w:rsidRPr="006B7E43">
        <w:rPr>
          <w:rFonts w:ascii="文鼎中黑" w:eastAsia="文鼎中黑" w:hAnsi="新細明體" w:cs="LinGothic-Medium" w:hint="eastAsia"/>
          <w:b/>
          <w:kern w:val="0"/>
          <w:sz w:val="30"/>
          <w:szCs w:val="30"/>
        </w:rPr>
        <w:t>五、殯葬業務</w:t>
      </w:r>
    </w:p>
    <w:p w:rsidR="00626154"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626154" w:rsidRPr="006B7E43">
        <w:rPr>
          <w:rFonts w:ascii="標楷體" w:eastAsia="標楷體" w:hAnsi="標楷體" w:hint="eastAsia"/>
          <w:bCs/>
          <w:sz w:val="28"/>
          <w:szCs w:val="28"/>
        </w:rPr>
        <w:t>一</w:t>
      </w:r>
      <w:r w:rsidR="00C71055">
        <w:rPr>
          <w:rFonts w:ascii="標楷體" w:eastAsia="標楷體" w:hAnsi="標楷體" w:hint="eastAsia"/>
          <w:bCs/>
          <w:sz w:val="28"/>
          <w:szCs w:val="28"/>
        </w:rPr>
        <w:t>）</w:t>
      </w:r>
      <w:r w:rsidR="00626154" w:rsidRPr="006B7E43">
        <w:rPr>
          <w:rFonts w:ascii="標楷體" w:eastAsia="標楷體" w:hAnsi="標楷體" w:hint="eastAsia"/>
          <w:bCs/>
          <w:sz w:val="28"/>
          <w:szCs w:val="28"/>
        </w:rPr>
        <w:t>公墓及納骨塔設施增設及改善案</w:t>
      </w:r>
    </w:p>
    <w:p w:rsidR="00626154" w:rsidRPr="007A2447" w:rsidRDefault="00626154"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1.杉林區第四公墓暨納骨塔新設工程</w:t>
      </w:r>
    </w:p>
    <w:p w:rsidR="00626154" w:rsidRPr="007A2447" w:rsidRDefault="00626154"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為有效解決杉林區第四公墓舊納骨塔</w:t>
      </w:r>
      <w:proofErr w:type="gramStart"/>
      <w:r w:rsidRPr="007A2447">
        <w:rPr>
          <w:rFonts w:ascii="標楷體" w:eastAsia="標楷體" w:hAnsi="標楷體" w:hint="eastAsia"/>
          <w:bCs/>
          <w:sz w:val="28"/>
          <w:szCs w:val="28"/>
        </w:rPr>
        <w:t>滲水陳</w:t>
      </w:r>
      <w:proofErr w:type="gramEnd"/>
      <w:r w:rsidRPr="007A2447">
        <w:rPr>
          <w:rFonts w:ascii="標楷體" w:eastAsia="標楷體" w:hAnsi="標楷體" w:hint="eastAsia"/>
          <w:bCs/>
          <w:sz w:val="28"/>
          <w:szCs w:val="28"/>
        </w:rPr>
        <w:t>疴，因應當地居民身後晉塔需求，並配合覆鼎金公墓回教墓區遷葬後回教徒墓葬用地需求，規劃於杉林區第四公墓範圍內（杉林段26-97地號）新設納骨塔（可容納15,000個櫃位）、樹灑葬區（640個穴位）及歸真園區（400個骨骸存放單位、34個土葬墓基），開發面積約0.95公頃。106年10月6日建築工程開工，歸真園區業於107年3月16日啟用，107年12月21日建物落成，接續辦理櫃位工程及既有</w:t>
      </w:r>
      <w:proofErr w:type="gramStart"/>
      <w:r w:rsidRPr="007A2447">
        <w:rPr>
          <w:rFonts w:ascii="標楷體" w:eastAsia="標楷體" w:hAnsi="標楷體" w:hint="eastAsia"/>
          <w:bCs/>
          <w:sz w:val="28"/>
          <w:szCs w:val="28"/>
        </w:rPr>
        <w:t>納骨塔骨罐搬遷</w:t>
      </w:r>
      <w:proofErr w:type="gramEnd"/>
      <w:r w:rsidRPr="007A2447">
        <w:rPr>
          <w:rFonts w:ascii="標楷體" w:eastAsia="標楷體" w:hAnsi="標楷體" w:hint="eastAsia"/>
          <w:bCs/>
          <w:sz w:val="28"/>
          <w:szCs w:val="28"/>
        </w:rPr>
        <w:t>。</w:t>
      </w:r>
    </w:p>
    <w:p w:rsidR="00626154" w:rsidRPr="007A2447" w:rsidRDefault="00626154"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2.高雄市公立納骨塔增設櫃位及周邊修繕案</w:t>
      </w:r>
    </w:p>
    <w:p w:rsidR="00626154" w:rsidRPr="007A2447" w:rsidRDefault="00626154"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為解決納骨塔櫃位不足之需求並考量宗教性差異，自105年起至109年，於仁武、鳳山、湖內、內門、旗山、路竹等6區增設15,</w:t>
      </w:r>
      <w:proofErr w:type="gramStart"/>
      <w:r w:rsidRPr="007A2447">
        <w:rPr>
          <w:rFonts w:ascii="標楷體" w:eastAsia="標楷體" w:hAnsi="標楷體" w:hint="eastAsia"/>
          <w:bCs/>
          <w:sz w:val="28"/>
          <w:szCs w:val="28"/>
        </w:rPr>
        <w:t>200個櫃</w:t>
      </w:r>
      <w:proofErr w:type="gramEnd"/>
      <w:r w:rsidRPr="007A2447">
        <w:rPr>
          <w:rFonts w:ascii="標楷體" w:eastAsia="標楷體" w:hAnsi="標楷體" w:hint="eastAsia"/>
          <w:bCs/>
          <w:sz w:val="28"/>
          <w:szCs w:val="28"/>
        </w:rPr>
        <w:t>位及進行周邊綠美化工程，以解納骨塔櫃位不足之需並美化納骨塔周邊環境。105年至106年陸續增設7,</w:t>
      </w:r>
      <w:proofErr w:type="gramStart"/>
      <w:r w:rsidRPr="007A2447">
        <w:rPr>
          <w:rFonts w:ascii="標楷體" w:eastAsia="標楷體" w:hAnsi="標楷體" w:hint="eastAsia"/>
          <w:bCs/>
          <w:sz w:val="28"/>
          <w:szCs w:val="28"/>
        </w:rPr>
        <w:t>796個櫃</w:t>
      </w:r>
      <w:proofErr w:type="gramEnd"/>
      <w:r w:rsidRPr="007A2447">
        <w:rPr>
          <w:rFonts w:ascii="標楷體" w:eastAsia="標楷體" w:hAnsi="標楷體" w:hint="eastAsia"/>
          <w:bCs/>
          <w:sz w:val="28"/>
          <w:szCs w:val="28"/>
        </w:rPr>
        <w:t>位，107年增設旗山區1,</w:t>
      </w:r>
      <w:proofErr w:type="gramStart"/>
      <w:r w:rsidRPr="007A2447">
        <w:rPr>
          <w:rFonts w:ascii="標楷體" w:eastAsia="標楷體" w:hAnsi="標楷體" w:hint="eastAsia"/>
          <w:bCs/>
          <w:sz w:val="28"/>
          <w:szCs w:val="28"/>
        </w:rPr>
        <w:t>040</w:t>
      </w:r>
      <w:r w:rsidR="00976E9A">
        <w:rPr>
          <w:rFonts w:ascii="標楷體" w:eastAsia="標楷體" w:hAnsi="標楷體" w:hint="eastAsia"/>
          <w:bCs/>
          <w:sz w:val="28"/>
          <w:szCs w:val="28"/>
        </w:rPr>
        <w:t>個櫃</w:t>
      </w:r>
      <w:proofErr w:type="gramEnd"/>
      <w:r w:rsidR="00976E9A">
        <w:rPr>
          <w:rFonts w:ascii="標楷體" w:eastAsia="標楷體" w:hAnsi="標楷體" w:hint="eastAsia"/>
          <w:bCs/>
          <w:sz w:val="28"/>
          <w:szCs w:val="28"/>
        </w:rPr>
        <w:t>位，</w:t>
      </w:r>
      <w:r w:rsidRPr="007A2447">
        <w:rPr>
          <w:rFonts w:ascii="標楷體" w:eastAsia="標楷體" w:hAnsi="標楷體" w:hint="eastAsia"/>
          <w:bCs/>
          <w:sz w:val="28"/>
          <w:szCs w:val="28"/>
        </w:rPr>
        <w:t>108年</w:t>
      </w:r>
      <w:r w:rsidR="00976E9A">
        <w:rPr>
          <w:rFonts w:ascii="標楷體" w:eastAsia="標楷體" w:hAnsi="標楷體" w:hint="eastAsia"/>
          <w:bCs/>
          <w:sz w:val="28"/>
          <w:szCs w:val="28"/>
        </w:rPr>
        <w:t>2</w:t>
      </w:r>
      <w:r w:rsidRPr="007A2447">
        <w:rPr>
          <w:rFonts w:ascii="標楷體" w:eastAsia="標楷體" w:hAnsi="標楷體" w:hint="eastAsia"/>
          <w:bCs/>
          <w:sz w:val="28"/>
          <w:szCs w:val="28"/>
        </w:rPr>
        <w:t>月完工，櫃位面板均</w:t>
      </w:r>
      <w:proofErr w:type="gramStart"/>
      <w:r w:rsidRPr="007A2447">
        <w:rPr>
          <w:rFonts w:ascii="標楷體" w:eastAsia="標楷體" w:hAnsi="標楷體" w:hint="eastAsia"/>
          <w:bCs/>
          <w:sz w:val="28"/>
          <w:szCs w:val="28"/>
        </w:rPr>
        <w:t>採</w:t>
      </w:r>
      <w:proofErr w:type="gramEnd"/>
      <w:r w:rsidRPr="007A2447">
        <w:rPr>
          <w:rFonts w:ascii="標楷體" w:eastAsia="標楷體" w:hAnsi="標楷體" w:hint="eastAsia"/>
          <w:bCs/>
          <w:sz w:val="28"/>
          <w:szCs w:val="28"/>
        </w:rPr>
        <w:t>現代化設計，並配合裝潢燈光，營造高質感的緬懷空間，除</w:t>
      </w:r>
      <w:proofErr w:type="gramStart"/>
      <w:r w:rsidRPr="007A2447">
        <w:rPr>
          <w:rFonts w:ascii="標楷體" w:eastAsia="標楷體" w:hAnsi="標楷體" w:hint="eastAsia"/>
          <w:bCs/>
          <w:sz w:val="28"/>
          <w:szCs w:val="28"/>
        </w:rPr>
        <w:t>單人櫃位</w:t>
      </w:r>
      <w:proofErr w:type="gramEnd"/>
      <w:r w:rsidRPr="007A2447">
        <w:rPr>
          <w:rFonts w:ascii="標楷體" w:eastAsia="標楷體" w:hAnsi="標楷體" w:hint="eastAsia"/>
          <w:bCs/>
          <w:sz w:val="28"/>
          <w:szCs w:val="28"/>
        </w:rPr>
        <w:t>，並增加雙人位、西式櫃位，提供多樣選擇。</w:t>
      </w:r>
    </w:p>
    <w:p w:rsidR="00626154" w:rsidRPr="007A2447" w:rsidRDefault="00626154"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3.完成公墓道路、納骨塔設施改善工程</w:t>
      </w:r>
    </w:p>
    <w:p w:rsidR="00626154" w:rsidRPr="007A2447" w:rsidRDefault="00626154"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總經費5</w:t>
      </w:r>
      <w:r w:rsidR="00976E9A">
        <w:rPr>
          <w:rFonts w:ascii="標楷體" w:eastAsia="標楷體" w:hAnsi="標楷體" w:hint="eastAsia"/>
          <w:bCs/>
          <w:sz w:val="28"/>
          <w:szCs w:val="28"/>
        </w:rPr>
        <w:t>,</w:t>
      </w:r>
      <w:r w:rsidRPr="007A2447">
        <w:rPr>
          <w:rFonts w:ascii="標楷體" w:eastAsia="標楷體" w:hAnsi="標楷體" w:hint="eastAsia"/>
          <w:bCs/>
          <w:sz w:val="28"/>
          <w:szCs w:val="28"/>
        </w:rPr>
        <w:t>994,000元，於旗山、美濃、</w:t>
      </w:r>
      <w:proofErr w:type="gramStart"/>
      <w:r w:rsidRPr="007A2447">
        <w:rPr>
          <w:rFonts w:ascii="標楷體" w:eastAsia="標楷體" w:hAnsi="標楷體" w:hint="eastAsia"/>
          <w:bCs/>
          <w:sz w:val="28"/>
          <w:szCs w:val="28"/>
        </w:rPr>
        <w:t>梓</w:t>
      </w:r>
      <w:proofErr w:type="gramEnd"/>
      <w:r w:rsidRPr="007A2447">
        <w:rPr>
          <w:rFonts w:ascii="標楷體" w:eastAsia="標楷體" w:hAnsi="標楷體" w:hint="eastAsia"/>
          <w:bCs/>
          <w:sz w:val="28"/>
          <w:szCs w:val="28"/>
        </w:rPr>
        <w:t>官、鳥松、大社等區納骨塔周邊設施進行修繕工程，107年6月7日開工，10月29日完工。</w:t>
      </w:r>
    </w:p>
    <w:p w:rsidR="00626154" w:rsidRPr="007A2447" w:rsidRDefault="00626154"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4.完成旗山區第二公墓道路修繕工程案</w:t>
      </w:r>
    </w:p>
    <w:p w:rsidR="00626154" w:rsidRPr="007A2447" w:rsidRDefault="00626154"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6B7E43">
        <w:rPr>
          <w:rFonts w:ascii="標楷體" w:eastAsia="標楷體" w:hAnsi="標楷體" w:hint="eastAsia"/>
          <w:bCs/>
          <w:sz w:val="28"/>
          <w:szCs w:val="28"/>
        </w:rPr>
        <w:t>旗山區第二公墓聯外道路</w:t>
      </w:r>
      <w:r w:rsidRPr="007A2447">
        <w:rPr>
          <w:rFonts w:ascii="標楷體" w:eastAsia="標楷體" w:hAnsi="標楷體" w:hint="eastAsia"/>
          <w:bCs/>
          <w:sz w:val="28"/>
          <w:szCs w:val="28"/>
        </w:rPr>
        <w:t>為民眾掃墓祭祖主要通道，因路面不平，進行修繕工程，經費485,000元，107年5月10日開工，6月8日完工。</w:t>
      </w:r>
    </w:p>
    <w:p w:rsidR="00626154" w:rsidRPr="007A2447" w:rsidRDefault="00626154"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5.完成</w:t>
      </w:r>
      <w:proofErr w:type="gramStart"/>
      <w:r w:rsidRPr="007A2447">
        <w:rPr>
          <w:rFonts w:ascii="標楷體" w:eastAsia="標楷體" w:hAnsi="標楷體" w:cs="標楷體" w:hint="eastAsia"/>
          <w:sz w:val="28"/>
          <w:szCs w:val="28"/>
        </w:rPr>
        <w:t>甲仙區納骨塔</w:t>
      </w:r>
      <w:proofErr w:type="gramEnd"/>
      <w:r w:rsidRPr="007A2447">
        <w:rPr>
          <w:rFonts w:ascii="標楷體" w:eastAsia="標楷體" w:hAnsi="標楷體" w:cs="標楷體" w:hint="eastAsia"/>
          <w:sz w:val="28"/>
          <w:szCs w:val="28"/>
        </w:rPr>
        <w:t>及示範公墓排水設施整治工程案</w:t>
      </w:r>
    </w:p>
    <w:p w:rsidR="00626154" w:rsidRPr="007A2447" w:rsidRDefault="00626154"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proofErr w:type="gramStart"/>
      <w:r w:rsidRPr="007A2447">
        <w:rPr>
          <w:rFonts w:ascii="標楷體" w:eastAsia="標楷體" w:hAnsi="標楷體" w:hint="eastAsia"/>
          <w:bCs/>
          <w:sz w:val="28"/>
          <w:szCs w:val="28"/>
        </w:rPr>
        <w:t>甲仙區納骨塔</w:t>
      </w:r>
      <w:proofErr w:type="gramEnd"/>
      <w:r w:rsidRPr="007A2447">
        <w:rPr>
          <w:rFonts w:ascii="標楷體" w:eastAsia="標楷體" w:hAnsi="標楷體" w:hint="eastAsia"/>
          <w:bCs/>
          <w:sz w:val="28"/>
          <w:szCs w:val="28"/>
        </w:rPr>
        <w:t>及示範公墓每逢</w:t>
      </w:r>
      <w:proofErr w:type="gramStart"/>
      <w:r w:rsidRPr="007A2447">
        <w:rPr>
          <w:rFonts w:ascii="標楷體" w:eastAsia="標楷體" w:hAnsi="標楷體" w:hint="eastAsia"/>
          <w:bCs/>
          <w:sz w:val="28"/>
          <w:szCs w:val="28"/>
        </w:rPr>
        <w:t>豪</w:t>
      </w:r>
      <w:proofErr w:type="gramEnd"/>
      <w:r w:rsidRPr="007A2447">
        <w:rPr>
          <w:rFonts w:ascii="標楷體" w:eastAsia="標楷體" w:hAnsi="標楷體" w:hint="eastAsia"/>
          <w:bCs/>
          <w:sz w:val="28"/>
          <w:szCs w:val="28"/>
        </w:rPr>
        <w:t>大雨溢流之雨水</w:t>
      </w:r>
      <w:proofErr w:type="gramStart"/>
      <w:r w:rsidRPr="007A2447">
        <w:rPr>
          <w:rFonts w:ascii="標楷體" w:eastAsia="標楷體" w:hAnsi="標楷體" w:hint="eastAsia"/>
          <w:bCs/>
          <w:sz w:val="28"/>
          <w:szCs w:val="28"/>
        </w:rPr>
        <w:t>逕</w:t>
      </w:r>
      <w:proofErr w:type="gramEnd"/>
      <w:r w:rsidRPr="007A2447">
        <w:rPr>
          <w:rFonts w:ascii="標楷體" w:eastAsia="標楷體" w:hAnsi="標楷體" w:hint="eastAsia"/>
          <w:bCs/>
          <w:sz w:val="28"/>
          <w:szCs w:val="28"/>
        </w:rPr>
        <w:t>流至周圍林地，進行改善排水設施工程，經費190萬元，107年8月8日開工，10月 25日完工。</w:t>
      </w:r>
    </w:p>
    <w:p w:rsidR="00626154" w:rsidRPr="007A2447" w:rsidRDefault="00626154"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6.完成</w:t>
      </w:r>
      <w:proofErr w:type="gramStart"/>
      <w:r w:rsidRPr="007A2447">
        <w:rPr>
          <w:rFonts w:ascii="標楷體" w:eastAsia="標楷體" w:hAnsi="標楷體" w:cs="標楷體" w:hint="eastAsia"/>
          <w:sz w:val="28"/>
          <w:szCs w:val="28"/>
        </w:rPr>
        <w:t>梓</w:t>
      </w:r>
      <w:proofErr w:type="gramEnd"/>
      <w:r w:rsidRPr="007A2447">
        <w:rPr>
          <w:rFonts w:ascii="標楷體" w:eastAsia="標楷體" w:hAnsi="標楷體" w:cs="標楷體" w:hint="eastAsia"/>
          <w:sz w:val="28"/>
          <w:szCs w:val="28"/>
        </w:rPr>
        <w:t>官區納骨塔無障礙設施及廁所等設施增設工程案</w:t>
      </w:r>
    </w:p>
    <w:p w:rsidR="00626154" w:rsidRPr="007A2447" w:rsidRDefault="00626154"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為改善行動不便者使用設施，增設附掛式電梯、無障礙廁所、扶手、停車位等設施，經費203萬元，107年7月24日開工，10月2日完工。</w:t>
      </w:r>
    </w:p>
    <w:p w:rsidR="00626154" w:rsidRPr="007A2447" w:rsidRDefault="00626154"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7.完成8月豪雨風災公墓道路擋土牆</w:t>
      </w:r>
      <w:r w:rsidR="006B7E43"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內門、燕巢</w:t>
      </w:r>
      <w:r w:rsidR="00C71055"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搶修工程案</w:t>
      </w:r>
    </w:p>
    <w:p w:rsidR="00626154" w:rsidRPr="007A2447" w:rsidRDefault="00626154"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8月豪雨致內門納骨塔旁邊坡擋土牆土壤掏空，影響邊坡安全性，及燕巢區深水公墓第25區擋土牆</w:t>
      </w:r>
      <w:proofErr w:type="gramStart"/>
      <w:r w:rsidRPr="007A2447">
        <w:rPr>
          <w:rFonts w:ascii="標楷體" w:eastAsia="標楷體" w:hAnsi="標楷體" w:hint="eastAsia"/>
          <w:bCs/>
          <w:sz w:val="28"/>
          <w:szCs w:val="28"/>
        </w:rPr>
        <w:t>側移使</w:t>
      </w:r>
      <w:proofErr w:type="gramEnd"/>
      <w:r w:rsidRPr="007A2447">
        <w:rPr>
          <w:rFonts w:ascii="標楷體" w:eastAsia="標楷體" w:hAnsi="標楷體" w:hint="eastAsia"/>
          <w:bCs/>
          <w:sz w:val="28"/>
          <w:szCs w:val="28"/>
        </w:rPr>
        <w:t>路面損毀，嚴重影響民眾</w:t>
      </w:r>
      <w:r w:rsidRPr="007A2447">
        <w:rPr>
          <w:rFonts w:ascii="標楷體" w:eastAsia="標楷體" w:hAnsi="標楷體" w:hint="eastAsia"/>
          <w:bCs/>
          <w:sz w:val="28"/>
          <w:szCs w:val="28"/>
        </w:rPr>
        <w:lastRenderedPageBreak/>
        <w:t>通行安全，經費518,250元，107年12月4日開工，12月25日完工。</w:t>
      </w:r>
    </w:p>
    <w:p w:rsidR="00626154" w:rsidRPr="007A2447" w:rsidRDefault="00626154"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8.辦理中央核定本府「107年8月豪雨災害所需公共設施復建等相關經費」-公墓道路擋土牆（內門區、甲仙區）復建工程</w:t>
      </w:r>
    </w:p>
    <w:p w:rsidR="00626154" w:rsidRPr="007A2447" w:rsidRDefault="00626154"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8月豪雨致內門區第九公墓邊坡崩塌，使路面滑動，恐危及民眾通行安全；</w:t>
      </w:r>
      <w:proofErr w:type="gramStart"/>
      <w:r w:rsidRPr="007A2447">
        <w:rPr>
          <w:rFonts w:ascii="標楷體" w:eastAsia="標楷體" w:hAnsi="標楷體" w:hint="eastAsia"/>
          <w:bCs/>
          <w:sz w:val="28"/>
          <w:szCs w:val="28"/>
        </w:rPr>
        <w:t>甲仙區納骨塔</w:t>
      </w:r>
      <w:proofErr w:type="gramEnd"/>
      <w:r w:rsidRPr="007A2447">
        <w:rPr>
          <w:rFonts w:ascii="標楷體" w:eastAsia="標楷體" w:hAnsi="標楷體" w:hint="eastAsia"/>
          <w:bCs/>
          <w:sz w:val="28"/>
          <w:szCs w:val="28"/>
        </w:rPr>
        <w:t>上邊坡路面崩塌滑動，且災害持續擴大中，恐影響民眾祭拜及通行安全。本案經費1</w:t>
      </w:r>
      <w:r w:rsidR="008E08A4">
        <w:rPr>
          <w:rFonts w:ascii="標楷體" w:eastAsia="標楷體" w:hAnsi="標楷體" w:hint="eastAsia"/>
          <w:bCs/>
          <w:sz w:val="28"/>
          <w:szCs w:val="28"/>
        </w:rPr>
        <w:t>,</w:t>
      </w:r>
      <w:r w:rsidRPr="007A2447">
        <w:rPr>
          <w:rFonts w:ascii="標楷體" w:eastAsia="標楷體" w:hAnsi="標楷體" w:hint="eastAsia"/>
          <w:bCs/>
          <w:sz w:val="28"/>
          <w:szCs w:val="28"/>
        </w:rPr>
        <w:t>767,000元，107年12月27日開工，預定108年3月7日完工。</w:t>
      </w:r>
    </w:p>
    <w:p w:rsidR="00626154" w:rsidRPr="007A2447" w:rsidRDefault="00626154"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9.完成高雄市燕巢寵物生命紀念園區-動物</w:t>
      </w:r>
      <w:proofErr w:type="gramStart"/>
      <w:r w:rsidRPr="007A2447">
        <w:rPr>
          <w:rFonts w:ascii="標楷體" w:eastAsia="標楷體" w:hAnsi="標楷體" w:cs="標楷體" w:hint="eastAsia"/>
          <w:sz w:val="28"/>
          <w:szCs w:val="28"/>
        </w:rPr>
        <w:t>樹灑葬</w:t>
      </w:r>
      <w:proofErr w:type="gramEnd"/>
      <w:r w:rsidRPr="007A2447">
        <w:rPr>
          <w:rFonts w:ascii="標楷體" w:eastAsia="標楷體" w:hAnsi="標楷體" w:cs="標楷體" w:hint="eastAsia"/>
          <w:sz w:val="28"/>
          <w:szCs w:val="28"/>
        </w:rPr>
        <w:t>專區設置工程委託規劃設計服務案</w:t>
      </w:r>
    </w:p>
    <w:p w:rsidR="00626154" w:rsidRPr="007A2447" w:rsidRDefault="00626154"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動保處委託</w:t>
      </w:r>
      <w:r w:rsidR="00976E9A" w:rsidRPr="00976E9A">
        <w:rPr>
          <w:rFonts w:ascii="標楷體" w:eastAsia="標楷體" w:hAnsi="標楷體" w:hint="eastAsia"/>
          <w:bCs/>
          <w:sz w:val="28"/>
          <w:szCs w:val="28"/>
        </w:rPr>
        <w:t>殯葬</w:t>
      </w:r>
      <w:r w:rsidRPr="007A2447">
        <w:rPr>
          <w:rFonts w:ascii="標楷體" w:eastAsia="標楷體" w:hAnsi="標楷體" w:hint="eastAsia"/>
          <w:bCs/>
          <w:sz w:val="28"/>
          <w:szCs w:val="28"/>
        </w:rPr>
        <w:t>處代辦本市寵物</w:t>
      </w:r>
      <w:proofErr w:type="gramStart"/>
      <w:r w:rsidRPr="007A2447">
        <w:rPr>
          <w:rFonts w:ascii="標楷體" w:eastAsia="標楷體" w:hAnsi="標楷體" w:hint="eastAsia"/>
          <w:bCs/>
          <w:sz w:val="28"/>
          <w:szCs w:val="28"/>
        </w:rPr>
        <w:t>樹灑葬</w:t>
      </w:r>
      <w:proofErr w:type="gramEnd"/>
      <w:r w:rsidRPr="007A2447">
        <w:rPr>
          <w:rFonts w:ascii="標楷體" w:eastAsia="標楷體" w:hAnsi="標楷體" w:hint="eastAsia"/>
          <w:bCs/>
          <w:sz w:val="28"/>
          <w:szCs w:val="28"/>
        </w:rPr>
        <w:t>區先期作業規劃設計，由動保處撥付中央補助款新台幣50萬元整，於107年12月18日完成規劃設計。</w:t>
      </w:r>
    </w:p>
    <w:p w:rsidR="00626154"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626154" w:rsidRPr="006B7E43">
        <w:rPr>
          <w:rFonts w:ascii="標楷體" w:eastAsia="標楷體" w:hAnsi="標楷體" w:hint="eastAsia"/>
          <w:bCs/>
          <w:sz w:val="28"/>
          <w:szCs w:val="28"/>
        </w:rPr>
        <w:t>二</w:t>
      </w:r>
      <w:r w:rsidR="00C71055">
        <w:rPr>
          <w:rFonts w:ascii="標楷體" w:eastAsia="標楷體" w:hAnsi="標楷體" w:hint="eastAsia"/>
          <w:bCs/>
          <w:sz w:val="28"/>
          <w:szCs w:val="28"/>
        </w:rPr>
        <w:t>）</w:t>
      </w:r>
      <w:r w:rsidR="00626154" w:rsidRPr="006B7E43">
        <w:rPr>
          <w:rFonts w:ascii="標楷體" w:eastAsia="標楷體" w:hAnsi="標楷體" w:hint="eastAsia"/>
          <w:bCs/>
          <w:sz w:val="28"/>
          <w:szCs w:val="28"/>
        </w:rPr>
        <w:t>完成覆鼎金公墓遷葬案</w:t>
      </w:r>
    </w:p>
    <w:p w:rsidR="00626154" w:rsidRPr="006B7E43" w:rsidRDefault="00626154" w:rsidP="005510E0">
      <w:pPr>
        <w:overflowPunct w:val="0"/>
        <w:adjustRightInd w:val="0"/>
        <w:snapToGrid w:val="0"/>
        <w:spacing w:line="320" w:lineRule="exact"/>
        <w:ind w:leftChars="420" w:left="1008"/>
        <w:jc w:val="both"/>
        <w:rPr>
          <w:rFonts w:ascii="標楷體" w:eastAsia="標楷體" w:hAnsi="標楷體"/>
          <w:sz w:val="28"/>
          <w:szCs w:val="28"/>
        </w:rPr>
      </w:pPr>
      <w:r w:rsidRPr="006B7E43">
        <w:rPr>
          <w:rFonts w:ascii="標楷體" w:eastAsia="標楷體" w:hAnsi="標楷體" w:hint="eastAsia"/>
          <w:sz w:val="28"/>
          <w:szCs w:val="28"/>
        </w:rPr>
        <w:t>覆鼎金公墓面積45公頃，地上墳墓16,339座，</w:t>
      </w:r>
      <w:proofErr w:type="gramStart"/>
      <w:r w:rsidRPr="006B7E43">
        <w:rPr>
          <w:rFonts w:ascii="標楷體" w:eastAsia="標楷體" w:hAnsi="標楷體" w:hint="eastAsia"/>
          <w:sz w:val="28"/>
          <w:szCs w:val="28"/>
        </w:rPr>
        <w:t>其中實墓</w:t>
      </w:r>
      <w:proofErr w:type="gramEnd"/>
      <w:r w:rsidRPr="006B7E43">
        <w:rPr>
          <w:rFonts w:ascii="標楷體" w:eastAsia="標楷體" w:hAnsi="標楷體" w:hint="eastAsia"/>
          <w:sz w:val="28"/>
          <w:szCs w:val="28"/>
        </w:rPr>
        <w:t>10,556座、</w:t>
      </w:r>
      <w:proofErr w:type="gramStart"/>
      <w:r w:rsidRPr="006B7E43">
        <w:rPr>
          <w:rFonts w:ascii="標楷體" w:eastAsia="標楷體" w:hAnsi="標楷體" w:hint="eastAsia"/>
          <w:sz w:val="28"/>
          <w:szCs w:val="28"/>
        </w:rPr>
        <w:t>空墳</w:t>
      </w:r>
      <w:proofErr w:type="gramEnd"/>
      <w:r w:rsidRPr="006B7E43">
        <w:rPr>
          <w:rFonts w:ascii="標楷體" w:eastAsia="標楷體" w:hAnsi="標楷體" w:hint="eastAsia"/>
          <w:sz w:val="28"/>
          <w:szCs w:val="28"/>
        </w:rPr>
        <w:t>5,773座，107年5月14日覆鼎金墓區全區</w:t>
      </w:r>
      <w:r w:rsidR="006B7E43">
        <w:rPr>
          <w:rFonts w:ascii="標楷體" w:eastAsia="標楷體" w:hAnsi="標楷體" w:hint="eastAsia"/>
          <w:sz w:val="28"/>
          <w:szCs w:val="28"/>
        </w:rPr>
        <w:t>（</w:t>
      </w:r>
      <w:r w:rsidRPr="006B7E43">
        <w:rPr>
          <w:rFonts w:ascii="標楷體" w:eastAsia="標楷體" w:hAnsi="標楷體" w:hint="eastAsia"/>
          <w:sz w:val="28"/>
          <w:szCs w:val="28"/>
        </w:rPr>
        <w:t>含回教公墓</w:t>
      </w:r>
      <w:r w:rsidR="00C71055">
        <w:rPr>
          <w:rFonts w:ascii="標楷體" w:eastAsia="標楷體" w:hAnsi="標楷體" w:hint="eastAsia"/>
          <w:sz w:val="28"/>
          <w:szCs w:val="28"/>
        </w:rPr>
        <w:t>）</w:t>
      </w:r>
      <w:r w:rsidRPr="006B7E43">
        <w:rPr>
          <w:rFonts w:ascii="標楷體" w:eastAsia="標楷體" w:hAnsi="標楷體" w:hint="eastAsia"/>
          <w:sz w:val="28"/>
          <w:szCs w:val="28"/>
        </w:rPr>
        <w:t>遷葬完成，全區遷葬總經費5億3仟萬元，並</w:t>
      </w:r>
      <w:proofErr w:type="gramStart"/>
      <w:r w:rsidRPr="006B7E43">
        <w:rPr>
          <w:rFonts w:ascii="標楷體" w:eastAsia="標楷體" w:hAnsi="標楷體" w:hint="eastAsia"/>
          <w:sz w:val="28"/>
          <w:szCs w:val="28"/>
        </w:rPr>
        <w:t>移撥養工</w:t>
      </w:r>
      <w:proofErr w:type="gramEnd"/>
      <w:r w:rsidRPr="006B7E43">
        <w:rPr>
          <w:rFonts w:ascii="標楷體" w:eastAsia="標楷體" w:hAnsi="標楷體" w:hint="eastAsia"/>
          <w:sz w:val="28"/>
          <w:szCs w:val="28"/>
        </w:rPr>
        <w:t>處開闢覆鼎金雙湖森林公園。</w:t>
      </w:r>
    </w:p>
    <w:p w:rsidR="00626154"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626154" w:rsidRPr="00C71055">
        <w:rPr>
          <w:rFonts w:ascii="標楷體" w:eastAsia="標楷體" w:hAnsi="標楷體" w:hint="eastAsia"/>
          <w:bCs/>
          <w:sz w:val="28"/>
          <w:szCs w:val="28"/>
        </w:rPr>
        <w:t>三</w:t>
      </w:r>
      <w:r w:rsidR="00C71055" w:rsidRPr="00C71055">
        <w:rPr>
          <w:rFonts w:ascii="標楷體" w:eastAsia="標楷體" w:hAnsi="標楷體" w:hint="eastAsia"/>
          <w:bCs/>
          <w:sz w:val="28"/>
          <w:szCs w:val="28"/>
        </w:rPr>
        <w:t>）</w:t>
      </w:r>
      <w:r w:rsidR="00626154" w:rsidRPr="00C71055">
        <w:rPr>
          <w:rFonts w:ascii="標楷體" w:eastAsia="標楷體" w:hAnsi="標楷體" w:hint="eastAsia"/>
          <w:bCs/>
          <w:sz w:val="28"/>
          <w:szCs w:val="28"/>
        </w:rPr>
        <w:t>完成大社區第五、第十公墓遷葬案</w:t>
      </w:r>
    </w:p>
    <w:p w:rsidR="00626154" w:rsidRPr="006B7E43" w:rsidRDefault="00626154" w:rsidP="005510E0">
      <w:pPr>
        <w:overflowPunct w:val="0"/>
        <w:adjustRightInd w:val="0"/>
        <w:snapToGrid w:val="0"/>
        <w:spacing w:line="320" w:lineRule="exact"/>
        <w:ind w:leftChars="420" w:left="1008"/>
        <w:jc w:val="both"/>
        <w:rPr>
          <w:rFonts w:ascii="標楷體" w:eastAsia="標楷體" w:hAnsi="標楷體"/>
          <w:sz w:val="28"/>
          <w:szCs w:val="28"/>
        </w:rPr>
      </w:pPr>
      <w:r w:rsidRPr="006B7E43">
        <w:rPr>
          <w:rFonts w:ascii="標楷體" w:eastAsia="標楷體" w:hAnsi="標楷體" w:hint="eastAsia"/>
          <w:sz w:val="28"/>
          <w:szCs w:val="28"/>
        </w:rPr>
        <w:t>經費2,876萬5,000元，面積18,042平方公尺，地上墳墓共604座，其中</w:t>
      </w:r>
      <w:proofErr w:type="gramStart"/>
      <w:r w:rsidRPr="006B7E43">
        <w:rPr>
          <w:rFonts w:ascii="標楷體" w:eastAsia="標楷體" w:hAnsi="標楷體" w:hint="eastAsia"/>
          <w:sz w:val="28"/>
          <w:szCs w:val="28"/>
        </w:rPr>
        <w:t>實墓372座，空墳</w:t>
      </w:r>
      <w:proofErr w:type="gramEnd"/>
      <w:r w:rsidRPr="006B7E43">
        <w:rPr>
          <w:rFonts w:ascii="標楷體" w:eastAsia="標楷體" w:hAnsi="標楷體" w:hint="eastAsia"/>
          <w:sz w:val="28"/>
          <w:szCs w:val="28"/>
        </w:rPr>
        <w:t>232座，遷葬公告期間自107年1月1日起至4月30日止，代</w:t>
      </w:r>
      <w:proofErr w:type="gramStart"/>
      <w:r w:rsidRPr="006B7E43">
        <w:rPr>
          <w:rFonts w:ascii="標楷體" w:eastAsia="標楷體" w:hAnsi="標楷體" w:hint="eastAsia"/>
          <w:sz w:val="28"/>
          <w:szCs w:val="28"/>
        </w:rPr>
        <w:t>為起掘6月6日</w:t>
      </w:r>
      <w:proofErr w:type="gramEnd"/>
      <w:r w:rsidRPr="006B7E43">
        <w:rPr>
          <w:rFonts w:ascii="標楷體" w:eastAsia="標楷體" w:hAnsi="標楷體" w:hint="eastAsia"/>
          <w:sz w:val="28"/>
          <w:szCs w:val="28"/>
        </w:rPr>
        <w:t>開工，8月8日完工。</w:t>
      </w:r>
    </w:p>
    <w:p w:rsidR="00626154"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626154" w:rsidRPr="00C71055">
        <w:rPr>
          <w:rFonts w:ascii="標楷體" w:eastAsia="標楷體" w:hAnsi="標楷體" w:hint="eastAsia"/>
          <w:bCs/>
          <w:sz w:val="28"/>
          <w:szCs w:val="28"/>
        </w:rPr>
        <w:t>四</w:t>
      </w:r>
      <w:r w:rsidR="00C71055" w:rsidRPr="00C71055">
        <w:rPr>
          <w:rFonts w:ascii="標楷體" w:eastAsia="標楷體" w:hAnsi="標楷體" w:hint="eastAsia"/>
          <w:bCs/>
          <w:sz w:val="28"/>
          <w:szCs w:val="28"/>
        </w:rPr>
        <w:t>）</w:t>
      </w:r>
      <w:r w:rsidR="00626154" w:rsidRPr="00C71055">
        <w:rPr>
          <w:rFonts w:ascii="標楷體" w:eastAsia="標楷體" w:hAnsi="標楷體" w:hint="eastAsia"/>
          <w:bCs/>
          <w:sz w:val="28"/>
          <w:szCs w:val="28"/>
        </w:rPr>
        <w:t>完成彌陀區第六公墓遷葬案</w:t>
      </w:r>
    </w:p>
    <w:p w:rsidR="00626154" w:rsidRPr="006B7E43" w:rsidRDefault="00626154" w:rsidP="005510E0">
      <w:pPr>
        <w:overflowPunct w:val="0"/>
        <w:adjustRightInd w:val="0"/>
        <w:snapToGrid w:val="0"/>
        <w:spacing w:line="320" w:lineRule="exact"/>
        <w:ind w:leftChars="420" w:left="1008"/>
        <w:jc w:val="both"/>
        <w:rPr>
          <w:rFonts w:ascii="標楷體" w:eastAsia="標楷體" w:hAnsi="標楷體"/>
          <w:sz w:val="28"/>
          <w:szCs w:val="28"/>
        </w:rPr>
      </w:pPr>
      <w:r w:rsidRPr="006B7E43">
        <w:rPr>
          <w:rFonts w:ascii="標楷體" w:eastAsia="標楷體" w:hAnsi="標楷體" w:hint="eastAsia"/>
          <w:sz w:val="28"/>
          <w:szCs w:val="28"/>
        </w:rPr>
        <w:t>經費2,821萬9,177元，面積18,568.95平方公尺，地上墳墓共562座，其中</w:t>
      </w:r>
      <w:proofErr w:type="gramStart"/>
      <w:r w:rsidRPr="006B7E43">
        <w:rPr>
          <w:rFonts w:ascii="標楷體" w:eastAsia="標楷體" w:hAnsi="標楷體" w:hint="eastAsia"/>
          <w:sz w:val="28"/>
          <w:szCs w:val="28"/>
        </w:rPr>
        <w:t>實墓386座，空墳</w:t>
      </w:r>
      <w:proofErr w:type="gramEnd"/>
      <w:r w:rsidRPr="006B7E43">
        <w:rPr>
          <w:rFonts w:ascii="標楷體" w:eastAsia="標楷體" w:hAnsi="標楷體" w:hint="eastAsia"/>
          <w:sz w:val="28"/>
          <w:szCs w:val="28"/>
        </w:rPr>
        <w:t>176座，遷葬公告期間自107年4月18日起至7月17日止，代</w:t>
      </w:r>
      <w:proofErr w:type="gramStart"/>
      <w:r w:rsidRPr="006B7E43">
        <w:rPr>
          <w:rFonts w:ascii="標楷體" w:eastAsia="標楷體" w:hAnsi="標楷體" w:hint="eastAsia"/>
          <w:sz w:val="28"/>
          <w:szCs w:val="28"/>
        </w:rPr>
        <w:t>為起掘8月14日</w:t>
      </w:r>
      <w:proofErr w:type="gramEnd"/>
      <w:r w:rsidRPr="006B7E43">
        <w:rPr>
          <w:rFonts w:ascii="標楷體" w:eastAsia="標楷體" w:hAnsi="標楷體" w:hint="eastAsia"/>
          <w:sz w:val="28"/>
          <w:szCs w:val="28"/>
        </w:rPr>
        <w:t>開工，10月12日完工。</w:t>
      </w:r>
    </w:p>
    <w:p w:rsidR="00626154"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626154" w:rsidRPr="00C71055">
        <w:rPr>
          <w:rFonts w:ascii="標楷體" w:eastAsia="標楷體" w:hAnsi="標楷體" w:hint="eastAsia"/>
          <w:bCs/>
          <w:sz w:val="28"/>
          <w:szCs w:val="28"/>
        </w:rPr>
        <w:t>五</w:t>
      </w:r>
      <w:r w:rsidR="00C71055" w:rsidRPr="00C71055">
        <w:rPr>
          <w:rFonts w:ascii="標楷體" w:eastAsia="標楷體" w:hAnsi="標楷體" w:hint="eastAsia"/>
          <w:bCs/>
          <w:sz w:val="28"/>
          <w:szCs w:val="28"/>
        </w:rPr>
        <w:t>）</w:t>
      </w:r>
      <w:r w:rsidR="00626154" w:rsidRPr="006B7E43">
        <w:rPr>
          <w:rFonts w:ascii="標楷體" w:eastAsia="標楷體" w:hAnsi="標楷體" w:hint="eastAsia"/>
          <w:bCs/>
          <w:sz w:val="28"/>
          <w:szCs w:val="28"/>
        </w:rPr>
        <w:t>增設第一殯儀館停車位</w:t>
      </w:r>
      <w:r w:rsidR="00626154" w:rsidRPr="00C71055">
        <w:rPr>
          <w:rFonts w:ascii="標楷體" w:eastAsia="標楷體" w:hAnsi="標楷體" w:hint="eastAsia"/>
          <w:bCs/>
          <w:sz w:val="28"/>
          <w:szCs w:val="28"/>
        </w:rPr>
        <w:t>案</w:t>
      </w:r>
    </w:p>
    <w:p w:rsidR="00626154" w:rsidRPr="00C71055" w:rsidRDefault="00626154" w:rsidP="005510E0">
      <w:pPr>
        <w:overflowPunct w:val="0"/>
        <w:adjustRightInd w:val="0"/>
        <w:snapToGrid w:val="0"/>
        <w:spacing w:line="320" w:lineRule="exact"/>
        <w:ind w:leftChars="420" w:left="1008"/>
        <w:jc w:val="both"/>
        <w:rPr>
          <w:rFonts w:ascii="標楷體" w:eastAsia="標楷體" w:hAnsi="標楷體"/>
          <w:sz w:val="28"/>
          <w:szCs w:val="28"/>
        </w:rPr>
      </w:pPr>
      <w:r w:rsidRPr="006B7E43">
        <w:rPr>
          <w:rFonts w:ascii="標楷體" w:eastAsia="標楷體" w:hAnsi="標楷體" w:hint="eastAsia"/>
          <w:sz w:val="28"/>
          <w:szCs w:val="28"/>
        </w:rPr>
        <w:t>本案總經費1</w:t>
      </w:r>
      <w:r w:rsidR="00976E9A">
        <w:rPr>
          <w:rFonts w:ascii="標楷體" w:eastAsia="標楷體" w:hAnsi="標楷體" w:hint="eastAsia"/>
          <w:sz w:val="28"/>
          <w:szCs w:val="28"/>
        </w:rPr>
        <w:t>,</w:t>
      </w:r>
      <w:r w:rsidRPr="006B7E43">
        <w:rPr>
          <w:rFonts w:ascii="標楷體" w:eastAsia="標楷體" w:hAnsi="標楷體" w:hint="eastAsia"/>
          <w:sz w:val="28"/>
          <w:szCs w:val="28"/>
        </w:rPr>
        <w:t>211,586元，於107年10月1日開工，12月4日完工。新增小客車停車位92個、大客車停車位13個，現正辦理交通影</w:t>
      </w:r>
      <w:r w:rsidRPr="00C71055">
        <w:rPr>
          <w:rFonts w:ascii="標楷體" w:eastAsia="標楷體" w:hAnsi="標楷體" w:hint="eastAsia"/>
          <w:sz w:val="28"/>
          <w:szCs w:val="28"/>
        </w:rPr>
        <w:t>響評估審查中。</w:t>
      </w:r>
    </w:p>
    <w:p w:rsidR="00626154"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626154" w:rsidRPr="00C71055">
        <w:rPr>
          <w:rFonts w:ascii="標楷體" w:eastAsia="標楷體" w:hAnsi="標楷體" w:hint="eastAsia"/>
          <w:bCs/>
          <w:sz w:val="28"/>
          <w:szCs w:val="28"/>
        </w:rPr>
        <w:t>六</w:t>
      </w:r>
      <w:r w:rsidR="00C71055" w:rsidRPr="00C71055">
        <w:rPr>
          <w:rFonts w:ascii="標楷體" w:eastAsia="標楷體" w:hAnsi="標楷體" w:hint="eastAsia"/>
          <w:bCs/>
          <w:sz w:val="28"/>
          <w:szCs w:val="28"/>
        </w:rPr>
        <w:t>）</w:t>
      </w:r>
      <w:r w:rsidR="00626154" w:rsidRPr="00C71055">
        <w:rPr>
          <w:rFonts w:ascii="標楷體" w:eastAsia="標楷體" w:hAnsi="標楷體" w:hint="eastAsia"/>
          <w:bCs/>
          <w:sz w:val="28"/>
          <w:szCs w:val="28"/>
        </w:rPr>
        <w:t>改善空氣污染防制方案</w:t>
      </w:r>
    </w:p>
    <w:p w:rsidR="00626154" w:rsidRPr="007A2447" w:rsidRDefault="00626154"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1.進行第二殯儀館火化設備全面汰換及火化煙道即時監測</w:t>
      </w:r>
    </w:p>
    <w:p w:rsidR="00626154" w:rsidRPr="007A2447" w:rsidRDefault="00626154"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為進行第二殯儀館火化設備全面</w:t>
      </w:r>
      <w:proofErr w:type="gramStart"/>
      <w:r w:rsidRPr="007A2447">
        <w:rPr>
          <w:rFonts w:ascii="標楷體" w:eastAsia="標楷體" w:hAnsi="標楷體" w:hint="eastAsia"/>
          <w:bCs/>
          <w:sz w:val="28"/>
          <w:szCs w:val="28"/>
        </w:rPr>
        <w:t>汰</w:t>
      </w:r>
      <w:proofErr w:type="gramEnd"/>
      <w:r w:rsidRPr="007A2447">
        <w:rPr>
          <w:rFonts w:ascii="標楷體" w:eastAsia="標楷體" w:hAnsi="標楷體" w:hint="eastAsia"/>
          <w:bCs/>
          <w:sz w:val="28"/>
          <w:szCs w:val="28"/>
        </w:rPr>
        <w:t>換，預計107年至109年分年度逐年更新。</w:t>
      </w:r>
      <w:proofErr w:type="gramStart"/>
      <w:r w:rsidRPr="007A2447">
        <w:rPr>
          <w:rFonts w:ascii="標楷體" w:eastAsia="標楷體" w:hAnsi="標楷體" w:hint="eastAsia"/>
          <w:bCs/>
          <w:sz w:val="28"/>
          <w:szCs w:val="28"/>
        </w:rPr>
        <w:t>107</w:t>
      </w:r>
      <w:proofErr w:type="gramEnd"/>
      <w:r w:rsidRPr="007A2447">
        <w:rPr>
          <w:rFonts w:ascii="標楷體" w:eastAsia="標楷體" w:hAnsi="標楷體" w:hint="eastAsia"/>
          <w:bCs/>
          <w:sz w:val="28"/>
          <w:szCs w:val="28"/>
        </w:rPr>
        <w:t>年度</w:t>
      </w:r>
      <w:proofErr w:type="gramStart"/>
      <w:r w:rsidRPr="007A2447">
        <w:rPr>
          <w:rFonts w:ascii="標楷體" w:eastAsia="標楷體" w:hAnsi="標楷體" w:hint="eastAsia"/>
          <w:bCs/>
          <w:sz w:val="28"/>
          <w:szCs w:val="28"/>
        </w:rPr>
        <w:t>汰</w:t>
      </w:r>
      <w:proofErr w:type="gramEnd"/>
      <w:r w:rsidRPr="007A2447">
        <w:rPr>
          <w:rFonts w:ascii="標楷體" w:eastAsia="標楷體" w:hAnsi="標楷體" w:hint="eastAsia"/>
          <w:bCs/>
          <w:sz w:val="28"/>
          <w:szCs w:val="28"/>
        </w:rPr>
        <w:t>換4、5號</w:t>
      </w:r>
      <w:proofErr w:type="gramStart"/>
      <w:r w:rsidRPr="007A2447">
        <w:rPr>
          <w:rFonts w:ascii="標楷體" w:eastAsia="標楷體" w:hAnsi="標楷體" w:hint="eastAsia"/>
          <w:bCs/>
          <w:sz w:val="28"/>
          <w:szCs w:val="28"/>
        </w:rPr>
        <w:t>火化爐具及</w:t>
      </w:r>
      <w:proofErr w:type="gramEnd"/>
      <w:r w:rsidRPr="007A2447">
        <w:rPr>
          <w:rFonts w:ascii="標楷體" w:eastAsia="標楷體" w:hAnsi="標楷體" w:hint="eastAsia"/>
          <w:bCs/>
          <w:sz w:val="28"/>
          <w:szCs w:val="28"/>
        </w:rPr>
        <w:t>空污防制設備已完工。預計</w:t>
      </w:r>
      <w:proofErr w:type="gramStart"/>
      <w:r w:rsidRPr="007A2447">
        <w:rPr>
          <w:rFonts w:ascii="標楷體" w:eastAsia="標楷體" w:hAnsi="標楷體" w:hint="eastAsia"/>
          <w:bCs/>
          <w:sz w:val="28"/>
          <w:szCs w:val="28"/>
        </w:rPr>
        <w:t>108</w:t>
      </w:r>
      <w:proofErr w:type="gramEnd"/>
      <w:r w:rsidRPr="007A2447">
        <w:rPr>
          <w:rFonts w:ascii="標楷體" w:eastAsia="標楷體" w:hAnsi="標楷體" w:hint="eastAsia"/>
          <w:bCs/>
          <w:sz w:val="28"/>
          <w:szCs w:val="28"/>
        </w:rPr>
        <w:t>年度</w:t>
      </w:r>
      <w:proofErr w:type="gramStart"/>
      <w:r w:rsidRPr="007A2447">
        <w:rPr>
          <w:rFonts w:ascii="標楷體" w:eastAsia="標楷體" w:hAnsi="標楷體" w:hint="eastAsia"/>
          <w:bCs/>
          <w:sz w:val="28"/>
          <w:szCs w:val="28"/>
        </w:rPr>
        <w:t>汰</w:t>
      </w:r>
      <w:proofErr w:type="gramEnd"/>
      <w:r w:rsidRPr="007A2447">
        <w:rPr>
          <w:rFonts w:ascii="標楷體" w:eastAsia="標楷體" w:hAnsi="標楷體" w:hint="eastAsia"/>
          <w:bCs/>
          <w:sz w:val="28"/>
          <w:szCs w:val="28"/>
        </w:rPr>
        <w:t>換1、3號</w:t>
      </w:r>
      <w:proofErr w:type="gramStart"/>
      <w:r w:rsidRPr="007A2447">
        <w:rPr>
          <w:rFonts w:ascii="標楷體" w:eastAsia="標楷體" w:hAnsi="標楷體" w:hint="eastAsia"/>
          <w:bCs/>
          <w:sz w:val="28"/>
          <w:szCs w:val="28"/>
        </w:rPr>
        <w:t>火化爐具及</w:t>
      </w:r>
      <w:proofErr w:type="gramEnd"/>
      <w:r w:rsidRPr="007A2447">
        <w:rPr>
          <w:rFonts w:ascii="標楷體" w:eastAsia="標楷體" w:hAnsi="標楷體" w:hint="eastAsia"/>
          <w:bCs/>
          <w:sz w:val="28"/>
          <w:szCs w:val="28"/>
        </w:rPr>
        <w:t>空污設備，</w:t>
      </w:r>
      <w:proofErr w:type="gramStart"/>
      <w:r w:rsidRPr="007A2447">
        <w:rPr>
          <w:rFonts w:ascii="標楷體" w:eastAsia="標楷體" w:hAnsi="標楷體" w:hint="eastAsia"/>
          <w:bCs/>
          <w:sz w:val="28"/>
          <w:szCs w:val="28"/>
        </w:rPr>
        <w:t>109</w:t>
      </w:r>
      <w:proofErr w:type="gramEnd"/>
      <w:r w:rsidRPr="007A2447">
        <w:rPr>
          <w:rFonts w:ascii="標楷體" w:eastAsia="標楷體" w:hAnsi="標楷體" w:hint="eastAsia"/>
          <w:bCs/>
          <w:sz w:val="28"/>
          <w:szCs w:val="28"/>
        </w:rPr>
        <w:t>年度</w:t>
      </w:r>
      <w:proofErr w:type="gramStart"/>
      <w:r w:rsidRPr="007A2447">
        <w:rPr>
          <w:rFonts w:ascii="標楷體" w:eastAsia="標楷體" w:hAnsi="標楷體" w:hint="eastAsia"/>
          <w:bCs/>
          <w:sz w:val="28"/>
          <w:szCs w:val="28"/>
        </w:rPr>
        <w:t>汰</w:t>
      </w:r>
      <w:proofErr w:type="gramEnd"/>
      <w:r w:rsidRPr="007A2447">
        <w:rPr>
          <w:rFonts w:ascii="標楷體" w:eastAsia="標楷體" w:hAnsi="標楷體" w:hint="eastAsia"/>
          <w:bCs/>
          <w:sz w:val="28"/>
          <w:szCs w:val="28"/>
        </w:rPr>
        <w:t>換2號</w:t>
      </w:r>
      <w:r w:rsidR="006B7E43" w:rsidRPr="007A2447">
        <w:rPr>
          <w:rFonts w:ascii="標楷體" w:eastAsia="標楷體" w:hAnsi="標楷體" w:hint="eastAsia"/>
          <w:bCs/>
          <w:sz w:val="28"/>
          <w:szCs w:val="28"/>
        </w:rPr>
        <w:t>（</w:t>
      </w:r>
      <w:r w:rsidRPr="007A2447">
        <w:rPr>
          <w:rFonts w:ascii="標楷體" w:eastAsia="標楷體" w:hAnsi="標楷體" w:hint="eastAsia"/>
          <w:bCs/>
          <w:sz w:val="28"/>
          <w:szCs w:val="28"/>
        </w:rPr>
        <w:t>最後一具</w:t>
      </w:r>
      <w:r w:rsidR="00C71055" w:rsidRPr="007A2447">
        <w:rPr>
          <w:rFonts w:ascii="標楷體" w:eastAsia="標楷體" w:hAnsi="標楷體" w:hint="eastAsia"/>
          <w:bCs/>
          <w:sz w:val="28"/>
          <w:szCs w:val="28"/>
        </w:rPr>
        <w:t>）</w:t>
      </w:r>
      <w:proofErr w:type="gramStart"/>
      <w:r w:rsidRPr="007A2447">
        <w:rPr>
          <w:rFonts w:ascii="標楷體" w:eastAsia="標楷體" w:hAnsi="標楷體" w:hint="eastAsia"/>
          <w:bCs/>
          <w:sz w:val="28"/>
          <w:szCs w:val="28"/>
        </w:rPr>
        <w:t>火化爐具</w:t>
      </w:r>
      <w:proofErr w:type="gramEnd"/>
      <w:r w:rsidRPr="007A2447">
        <w:rPr>
          <w:rFonts w:ascii="標楷體" w:eastAsia="標楷體" w:hAnsi="標楷體" w:hint="eastAsia"/>
          <w:bCs/>
          <w:sz w:val="28"/>
          <w:szCs w:val="28"/>
        </w:rPr>
        <w:t>。</w:t>
      </w:r>
    </w:p>
    <w:p w:rsidR="00626154" w:rsidRPr="007A2447" w:rsidRDefault="00626154"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2.推動環保</w:t>
      </w:r>
      <w:proofErr w:type="gramStart"/>
      <w:r w:rsidRPr="007A2447">
        <w:rPr>
          <w:rFonts w:ascii="標楷體" w:eastAsia="標楷體" w:hAnsi="標楷體" w:cs="標楷體" w:hint="eastAsia"/>
          <w:sz w:val="28"/>
          <w:szCs w:val="28"/>
        </w:rPr>
        <w:t>金爐委外</w:t>
      </w:r>
      <w:proofErr w:type="gramEnd"/>
      <w:r w:rsidRPr="007A2447">
        <w:rPr>
          <w:rFonts w:ascii="標楷體" w:eastAsia="標楷體" w:hAnsi="標楷體" w:cs="標楷體" w:hint="eastAsia"/>
          <w:sz w:val="28"/>
          <w:szCs w:val="28"/>
        </w:rPr>
        <w:t>經營及</w:t>
      </w:r>
      <w:proofErr w:type="gramStart"/>
      <w:r w:rsidRPr="007A2447">
        <w:rPr>
          <w:rFonts w:ascii="標楷體" w:eastAsia="標楷體" w:hAnsi="標楷體" w:cs="標楷體" w:hint="eastAsia"/>
          <w:sz w:val="28"/>
          <w:szCs w:val="28"/>
        </w:rPr>
        <w:t>禁止庫錢露天</w:t>
      </w:r>
      <w:proofErr w:type="gramEnd"/>
      <w:r w:rsidRPr="007A2447">
        <w:rPr>
          <w:rFonts w:ascii="標楷體" w:eastAsia="標楷體" w:hAnsi="標楷體" w:cs="標楷體" w:hint="eastAsia"/>
          <w:sz w:val="28"/>
          <w:szCs w:val="28"/>
        </w:rPr>
        <w:t>燃燒</w:t>
      </w:r>
    </w:p>
    <w:p w:rsidR="00626154" w:rsidRPr="007A2447" w:rsidRDefault="00626154"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為徹底解決露天焚燒</w:t>
      </w:r>
      <w:proofErr w:type="gramStart"/>
      <w:r w:rsidRPr="007A2447">
        <w:rPr>
          <w:rFonts w:ascii="標楷體" w:eastAsia="標楷體" w:hAnsi="標楷體" w:hint="eastAsia"/>
          <w:bCs/>
          <w:sz w:val="28"/>
          <w:szCs w:val="28"/>
        </w:rPr>
        <w:t>紙庫錢</w:t>
      </w:r>
      <w:proofErr w:type="gramEnd"/>
      <w:r w:rsidRPr="007A2447">
        <w:rPr>
          <w:rFonts w:ascii="標楷體" w:eastAsia="標楷體" w:hAnsi="標楷體" w:hint="eastAsia"/>
          <w:bCs/>
          <w:sz w:val="28"/>
          <w:szCs w:val="28"/>
        </w:rPr>
        <w:t>的空氣污染問題，本市殯葬管理處於103年1月創全國之先，設置4座附有完整空污防制設備的環保金爐</w:t>
      </w:r>
      <w:r w:rsidR="006B7E43" w:rsidRPr="007A2447">
        <w:rPr>
          <w:rFonts w:ascii="標楷體" w:eastAsia="標楷體" w:hAnsi="標楷體" w:hint="eastAsia"/>
          <w:bCs/>
          <w:sz w:val="28"/>
          <w:szCs w:val="28"/>
        </w:rPr>
        <w:t>（</w:t>
      </w:r>
      <w:r w:rsidRPr="007A2447">
        <w:rPr>
          <w:rFonts w:ascii="標楷體" w:eastAsia="標楷體" w:hAnsi="標楷體" w:hint="eastAsia"/>
          <w:bCs/>
          <w:sz w:val="28"/>
          <w:szCs w:val="28"/>
        </w:rPr>
        <w:t>第一殯儀館3座、第二殯儀館1座</w:t>
      </w:r>
      <w:r w:rsidR="00C71055" w:rsidRPr="007A2447">
        <w:rPr>
          <w:rFonts w:ascii="標楷體" w:eastAsia="標楷體" w:hAnsi="標楷體" w:hint="eastAsia"/>
          <w:bCs/>
          <w:sz w:val="28"/>
          <w:szCs w:val="28"/>
        </w:rPr>
        <w:t>）</w:t>
      </w:r>
      <w:r w:rsidRPr="007A2447">
        <w:rPr>
          <w:rFonts w:ascii="標楷體" w:eastAsia="標楷體" w:hAnsi="標楷體" w:hint="eastAsia"/>
          <w:bCs/>
          <w:sz w:val="28"/>
          <w:szCs w:val="28"/>
        </w:rPr>
        <w:t>，103年焚燒量420公噸，104年焚燒量1,300公噸，105年全年焚燒量為1,400公噸，106年全年焚燒量為1,450公噸，成效卓著。106年12月22日再首創環保</w:t>
      </w:r>
      <w:proofErr w:type="gramStart"/>
      <w:r w:rsidRPr="007A2447">
        <w:rPr>
          <w:rFonts w:ascii="標楷體" w:eastAsia="標楷體" w:hAnsi="標楷體" w:hint="eastAsia"/>
          <w:bCs/>
          <w:sz w:val="28"/>
          <w:szCs w:val="28"/>
        </w:rPr>
        <w:t>金爐委外</w:t>
      </w:r>
      <w:proofErr w:type="gramEnd"/>
      <w:r w:rsidRPr="007A2447">
        <w:rPr>
          <w:rFonts w:ascii="標楷體" w:eastAsia="標楷體" w:hAnsi="標楷體" w:hint="eastAsia"/>
          <w:bCs/>
          <w:sz w:val="28"/>
          <w:szCs w:val="28"/>
        </w:rPr>
        <w:t>經營管理，完成既有4座環保金爐設備移交予廠商開</w:t>
      </w:r>
      <w:r w:rsidRPr="007A2447">
        <w:rPr>
          <w:rFonts w:ascii="標楷體" w:eastAsia="標楷體" w:hAnsi="標楷體" w:hint="eastAsia"/>
          <w:bCs/>
          <w:sz w:val="28"/>
          <w:szCs w:val="28"/>
        </w:rPr>
        <w:lastRenderedPageBreak/>
        <w:t>始收費經營管理（OT</w:t>
      </w:r>
      <w:r w:rsidR="00976E9A">
        <w:rPr>
          <w:rFonts w:ascii="標楷體" w:eastAsia="標楷體" w:hAnsi="標楷體" w:hint="eastAsia"/>
          <w:bCs/>
          <w:sz w:val="28"/>
          <w:szCs w:val="28"/>
        </w:rPr>
        <w:t>）；另</w:t>
      </w:r>
      <w:r w:rsidRPr="007A2447">
        <w:rPr>
          <w:rFonts w:ascii="標楷體" w:eastAsia="標楷體" w:hAnsi="標楷體" w:hint="eastAsia"/>
          <w:bCs/>
          <w:sz w:val="28"/>
          <w:szCs w:val="28"/>
        </w:rPr>
        <w:t>增設2座環保金爐（BOT）於107年4月完工，露天燃燒並於同月退場完畢，本市完全</w:t>
      </w:r>
      <w:proofErr w:type="gramStart"/>
      <w:r w:rsidRPr="007A2447">
        <w:rPr>
          <w:rFonts w:ascii="標楷體" w:eastAsia="標楷體" w:hAnsi="標楷體" w:hint="eastAsia"/>
          <w:bCs/>
          <w:sz w:val="28"/>
          <w:szCs w:val="28"/>
        </w:rPr>
        <w:t>禁止庫錢露天</w:t>
      </w:r>
      <w:proofErr w:type="gramEnd"/>
      <w:r w:rsidRPr="007A2447">
        <w:rPr>
          <w:rFonts w:ascii="標楷體" w:eastAsia="標楷體" w:hAnsi="標楷體" w:hint="eastAsia"/>
          <w:bCs/>
          <w:sz w:val="28"/>
          <w:szCs w:val="28"/>
        </w:rPr>
        <w:t>燃燒。</w:t>
      </w:r>
    </w:p>
    <w:p w:rsidR="00626154" w:rsidRPr="007A2447" w:rsidRDefault="00626154"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3.本市</w:t>
      </w:r>
      <w:proofErr w:type="gramStart"/>
      <w:r w:rsidRPr="007A2447">
        <w:rPr>
          <w:rFonts w:ascii="標楷體" w:eastAsia="標楷體" w:hAnsi="標楷體" w:cs="標楷體" w:hint="eastAsia"/>
          <w:sz w:val="28"/>
          <w:szCs w:val="28"/>
        </w:rPr>
        <w:t>樹灑葬免</w:t>
      </w:r>
      <w:proofErr w:type="gramEnd"/>
      <w:r w:rsidRPr="007A2447">
        <w:rPr>
          <w:rFonts w:ascii="標楷體" w:eastAsia="標楷體" w:hAnsi="標楷體" w:cs="標楷體" w:hint="eastAsia"/>
          <w:sz w:val="28"/>
          <w:szCs w:val="28"/>
        </w:rPr>
        <w:t>收規費再延長至107年12月31日</w:t>
      </w:r>
      <w:proofErr w:type="gramStart"/>
      <w:r w:rsidRPr="007A2447">
        <w:rPr>
          <w:rFonts w:ascii="標楷體" w:eastAsia="標楷體" w:hAnsi="標楷體" w:cs="標楷體" w:hint="eastAsia"/>
          <w:sz w:val="28"/>
          <w:szCs w:val="28"/>
        </w:rPr>
        <w:t>止</w:t>
      </w:r>
      <w:proofErr w:type="gramEnd"/>
    </w:p>
    <w:p w:rsidR="00626154" w:rsidRPr="007A2447" w:rsidRDefault="00626154"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為落實殯葬設施環保化，本市設置2處</w:t>
      </w:r>
      <w:proofErr w:type="gramStart"/>
      <w:r w:rsidRPr="007A2447">
        <w:rPr>
          <w:rFonts w:ascii="標楷體" w:eastAsia="標楷體" w:hAnsi="標楷體" w:hint="eastAsia"/>
          <w:bCs/>
          <w:sz w:val="28"/>
          <w:szCs w:val="28"/>
        </w:rPr>
        <w:t>樹灑葬</w:t>
      </w:r>
      <w:proofErr w:type="gramEnd"/>
      <w:r w:rsidRPr="007A2447">
        <w:rPr>
          <w:rFonts w:ascii="標楷體" w:eastAsia="標楷體" w:hAnsi="標楷體" w:hint="eastAsia"/>
          <w:bCs/>
          <w:sz w:val="28"/>
          <w:szCs w:val="28"/>
        </w:rPr>
        <w:t>區:</w:t>
      </w:r>
      <w:proofErr w:type="gramStart"/>
      <w:r w:rsidRPr="007A2447">
        <w:rPr>
          <w:rFonts w:ascii="標楷體" w:eastAsia="標楷體" w:hAnsi="標楷體" w:hint="eastAsia"/>
          <w:bCs/>
          <w:sz w:val="28"/>
          <w:szCs w:val="28"/>
        </w:rPr>
        <w:t>旗山樹葬區</w:t>
      </w:r>
      <w:proofErr w:type="gramEnd"/>
      <w:r w:rsidRPr="007A2447">
        <w:rPr>
          <w:rFonts w:ascii="標楷體" w:eastAsia="標楷體" w:hAnsi="標楷體" w:hint="eastAsia"/>
          <w:bCs/>
          <w:sz w:val="28"/>
          <w:szCs w:val="28"/>
        </w:rPr>
        <w:t>及燕巢深水山公墓（璞園）樹灑葬區。為提高民眾接受</w:t>
      </w:r>
      <w:proofErr w:type="gramStart"/>
      <w:r w:rsidRPr="007A2447">
        <w:rPr>
          <w:rFonts w:ascii="標楷體" w:eastAsia="標楷體" w:hAnsi="標楷體" w:hint="eastAsia"/>
          <w:bCs/>
          <w:sz w:val="28"/>
          <w:szCs w:val="28"/>
        </w:rPr>
        <w:t>環保葬法</w:t>
      </w:r>
      <w:proofErr w:type="gramEnd"/>
      <w:r w:rsidRPr="007A2447">
        <w:rPr>
          <w:rFonts w:ascii="標楷體" w:eastAsia="標楷體" w:hAnsi="標楷體" w:hint="eastAsia"/>
          <w:bCs/>
          <w:sz w:val="28"/>
          <w:szCs w:val="28"/>
        </w:rPr>
        <w:t>，設籍本市市民</w:t>
      </w:r>
      <w:proofErr w:type="gramStart"/>
      <w:r w:rsidRPr="007A2447">
        <w:rPr>
          <w:rFonts w:ascii="標楷體" w:eastAsia="標楷體" w:hAnsi="標楷體" w:hint="eastAsia"/>
          <w:bCs/>
          <w:sz w:val="28"/>
          <w:szCs w:val="28"/>
        </w:rPr>
        <w:t>樹灑葬免</w:t>
      </w:r>
      <w:proofErr w:type="gramEnd"/>
      <w:r w:rsidRPr="007A2447">
        <w:rPr>
          <w:rFonts w:ascii="標楷體" w:eastAsia="標楷體" w:hAnsi="標楷體" w:hint="eastAsia"/>
          <w:bCs/>
          <w:sz w:val="28"/>
          <w:szCs w:val="28"/>
        </w:rPr>
        <w:t>收規費的措施，再延長至107年12月31日止。截至107年12月31日，旗山區已使用1,866個穴位，燕巢深水山公墓（璞園）已使用1,725個穴位，共使用3,591個穴位。</w:t>
      </w:r>
    </w:p>
    <w:p w:rsidR="00626154" w:rsidRPr="007A2447" w:rsidRDefault="00626154"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4.舉辦聯合奠祭</w:t>
      </w:r>
    </w:p>
    <w:p w:rsidR="00626154" w:rsidRPr="007A2447" w:rsidRDefault="00626154"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為倡導</w:t>
      </w:r>
      <w:proofErr w:type="gramStart"/>
      <w:r w:rsidRPr="007A2447">
        <w:rPr>
          <w:rFonts w:ascii="標楷體" w:eastAsia="標楷體" w:hAnsi="標楷體" w:hint="eastAsia"/>
          <w:bCs/>
          <w:sz w:val="28"/>
          <w:szCs w:val="28"/>
        </w:rPr>
        <w:t>節葬、簡葬</w:t>
      </w:r>
      <w:proofErr w:type="gramEnd"/>
      <w:r w:rsidRPr="007A2447">
        <w:rPr>
          <w:rFonts w:ascii="標楷體" w:eastAsia="標楷體" w:hAnsi="標楷體" w:hint="eastAsia"/>
          <w:bCs/>
          <w:sz w:val="28"/>
          <w:szCs w:val="28"/>
        </w:rPr>
        <w:t>的環保觀念，結合民間資源，由</w:t>
      </w:r>
      <w:proofErr w:type="gramStart"/>
      <w:r w:rsidRPr="007A2447">
        <w:rPr>
          <w:rFonts w:ascii="標楷體" w:eastAsia="標楷體" w:hAnsi="標楷體" w:hint="eastAsia"/>
          <w:bCs/>
          <w:sz w:val="28"/>
          <w:szCs w:val="28"/>
        </w:rPr>
        <w:t>高雄市佛臨濟</w:t>
      </w:r>
      <w:proofErr w:type="gramEnd"/>
      <w:r w:rsidRPr="007A2447">
        <w:rPr>
          <w:rFonts w:ascii="標楷體" w:eastAsia="標楷體" w:hAnsi="標楷體" w:hint="eastAsia"/>
          <w:bCs/>
          <w:sz w:val="28"/>
          <w:szCs w:val="28"/>
        </w:rPr>
        <w:t>助會協助辦理無名氏</w:t>
      </w:r>
      <w:proofErr w:type="gramStart"/>
      <w:r w:rsidRPr="007A2447">
        <w:rPr>
          <w:rFonts w:ascii="標楷體" w:eastAsia="標楷體" w:hAnsi="標楷體" w:hint="eastAsia"/>
          <w:bCs/>
          <w:sz w:val="28"/>
          <w:szCs w:val="28"/>
        </w:rPr>
        <w:t>聯合奠祭</w:t>
      </w:r>
      <w:proofErr w:type="gramEnd"/>
      <w:r w:rsidRPr="007A2447">
        <w:rPr>
          <w:rFonts w:ascii="標楷體" w:eastAsia="標楷體" w:hAnsi="標楷體" w:hint="eastAsia"/>
          <w:bCs/>
          <w:sz w:val="28"/>
          <w:szCs w:val="28"/>
        </w:rPr>
        <w:t>，並鼓勵有親人往生的民眾參與。截至107年12月31日，共完成58場次「</w:t>
      </w:r>
      <w:proofErr w:type="gramStart"/>
      <w:r w:rsidRPr="007A2447">
        <w:rPr>
          <w:rFonts w:ascii="標楷體" w:eastAsia="標楷體" w:hAnsi="標楷體" w:hint="eastAsia"/>
          <w:bCs/>
          <w:sz w:val="28"/>
          <w:szCs w:val="28"/>
        </w:rPr>
        <w:t>聯合奠祭</w:t>
      </w:r>
      <w:proofErr w:type="gramEnd"/>
      <w:r w:rsidRPr="007A2447">
        <w:rPr>
          <w:rFonts w:ascii="標楷體" w:eastAsia="標楷體" w:hAnsi="標楷體" w:hint="eastAsia"/>
          <w:bCs/>
          <w:sz w:val="28"/>
          <w:szCs w:val="28"/>
        </w:rPr>
        <w:t>」，</w:t>
      </w:r>
      <w:proofErr w:type="gramStart"/>
      <w:r w:rsidRPr="007A2447">
        <w:rPr>
          <w:rFonts w:ascii="標楷體" w:eastAsia="標楷體" w:hAnsi="標楷體" w:hint="eastAsia"/>
          <w:bCs/>
          <w:sz w:val="28"/>
          <w:szCs w:val="28"/>
        </w:rPr>
        <w:t>殮</w:t>
      </w:r>
      <w:proofErr w:type="gramEnd"/>
      <w:r w:rsidRPr="007A2447">
        <w:rPr>
          <w:rFonts w:ascii="標楷體" w:eastAsia="標楷體" w:hAnsi="標楷體" w:hint="eastAsia"/>
          <w:bCs/>
          <w:sz w:val="28"/>
          <w:szCs w:val="28"/>
        </w:rPr>
        <w:t>葬368位無名氏及131位家境清寒者。</w:t>
      </w:r>
    </w:p>
    <w:p w:rsidR="00626154"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626154" w:rsidRPr="00C71055">
        <w:rPr>
          <w:rFonts w:ascii="標楷體" w:eastAsia="標楷體" w:hAnsi="標楷體" w:hint="eastAsia"/>
          <w:bCs/>
          <w:sz w:val="28"/>
          <w:szCs w:val="28"/>
        </w:rPr>
        <w:t>七</w:t>
      </w:r>
      <w:r w:rsidR="00C71055" w:rsidRPr="00C71055">
        <w:rPr>
          <w:rFonts w:ascii="標楷體" w:eastAsia="標楷體" w:hAnsi="標楷體" w:hint="eastAsia"/>
          <w:bCs/>
          <w:sz w:val="28"/>
          <w:szCs w:val="28"/>
        </w:rPr>
        <w:t>）</w:t>
      </w:r>
      <w:r w:rsidR="00626154" w:rsidRPr="00C71055">
        <w:rPr>
          <w:rFonts w:ascii="標楷體" w:eastAsia="標楷體" w:hAnsi="標楷體" w:hint="eastAsia"/>
          <w:bCs/>
          <w:sz w:val="28"/>
          <w:szCs w:val="28"/>
        </w:rPr>
        <w:t>核發殯葬禮儀服務業經營許可案</w:t>
      </w:r>
    </w:p>
    <w:p w:rsidR="00626154" w:rsidRPr="006B7E43" w:rsidRDefault="00626154" w:rsidP="005510E0">
      <w:pPr>
        <w:overflowPunct w:val="0"/>
        <w:adjustRightInd w:val="0"/>
        <w:snapToGrid w:val="0"/>
        <w:spacing w:line="320" w:lineRule="exact"/>
        <w:ind w:leftChars="420" w:left="1008"/>
        <w:jc w:val="both"/>
        <w:rPr>
          <w:rFonts w:ascii="標楷體" w:eastAsia="標楷體" w:hAnsi="標楷體"/>
          <w:sz w:val="28"/>
          <w:szCs w:val="28"/>
        </w:rPr>
      </w:pPr>
      <w:r w:rsidRPr="006B7E43">
        <w:rPr>
          <w:rFonts w:ascii="標楷體" w:eastAsia="標楷體" w:hAnsi="標楷體" w:hint="eastAsia"/>
          <w:sz w:val="28"/>
          <w:szCs w:val="28"/>
        </w:rPr>
        <w:t>本市殯葬禮儀服務業申請經營許可案，</w:t>
      </w:r>
      <w:proofErr w:type="gramStart"/>
      <w:r w:rsidRPr="006B7E43">
        <w:rPr>
          <w:rFonts w:ascii="標楷體" w:eastAsia="標楷體" w:hAnsi="標楷體" w:hint="eastAsia"/>
          <w:sz w:val="28"/>
          <w:szCs w:val="28"/>
        </w:rPr>
        <w:t>107</w:t>
      </w:r>
      <w:proofErr w:type="gramEnd"/>
      <w:r w:rsidRPr="006B7E43">
        <w:rPr>
          <w:rFonts w:ascii="標楷體" w:eastAsia="標楷體" w:hAnsi="標楷體" w:hint="eastAsia"/>
          <w:sz w:val="28"/>
          <w:szCs w:val="28"/>
        </w:rPr>
        <w:t xml:space="preserve">年度全年許可25件、備查45件、變更46件、廢止20件、停業7件，共計143件。自92年7月1日至107年12月底止，許可總件數553件，備查總件數640件，合計1,193件。 </w:t>
      </w:r>
    </w:p>
    <w:p w:rsidR="00626154"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626154" w:rsidRPr="00C71055">
        <w:rPr>
          <w:rFonts w:ascii="標楷體" w:eastAsia="標楷體" w:hAnsi="標楷體" w:hint="eastAsia"/>
          <w:bCs/>
          <w:sz w:val="28"/>
          <w:szCs w:val="28"/>
        </w:rPr>
        <w:t>八</w:t>
      </w:r>
      <w:r w:rsidR="00C71055" w:rsidRPr="00C71055">
        <w:rPr>
          <w:rFonts w:ascii="標楷體" w:eastAsia="標楷體" w:hAnsi="標楷體" w:hint="eastAsia"/>
          <w:bCs/>
          <w:sz w:val="28"/>
          <w:szCs w:val="28"/>
        </w:rPr>
        <w:t>）</w:t>
      </w:r>
      <w:r w:rsidR="00626154" w:rsidRPr="00C71055">
        <w:rPr>
          <w:rFonts w:ascii="標楷體" w:eastAsia="標楷體" w:hAnsi="標楷體" w:hint="eastAsia"/>
          <w:bCs/>
          <w:sz w:val="28"/>
          <w:szCs w:val="28"/>
        </w:rPr>
        <w:t>處罰違反殯葬管理條例規定之案件</w:t>
      </w:r>
    </w:p>
    <w:p w:rsidR="005B7873" w:rsidRPr="006B7E43" w:rsidRDefault="00626154" w:rsidP="005510E0">
      <w:pPr>
        <w:overflowPunct w:val="0"/>
        <w:adjustRightInd w:val="0"/>
        <w:snapToGrid w:val="0"/>
        <w:spacing w:line="320" w:lineRule="exact"/>
        <w:ind w:leftChars="420" w:left="1008"/>
        <w:jc w:val="both"/>
        <w:rPr>
          <w:rFonts w:ascii="標楷體" w:eastAsia="標楷體" w:hAnsi="標楷體"/>
          <w:sz w:val="28"/>
          <w:szCs w:val="28"/>
        </w:rPr>
      </w:pPr>
      <w:r w:rsidRPr="006B7E43">
        <w:rPr>
          <w:rFonts w:ascii="標楷體" w:eastAsia="標楷體" w:hAnsi="標楷體" w:hint="eastAsia"/>
          <w:sz w:val="28"/>
          <w:szCs w:val="28"/>
        </w:rPr>
        <w:t>辦理本市107年度違反殯葬管理條例案件共計5件，經裁處行政罰鍰總計314萬元，已繳納罰鍰共2</w:t>
      </w:r>
      <w:r w:rsidR="008E08A4">
        <w:rPr>
          <w:rFonts w:ascii="標楷體" w:eastAsia="標楷體" w:hAnsi="標楷體" w:hint="eastAsia"/>
          <w:sz w:val="28"/>
          <w:szCs w:val="28"/>
        </w:rPr>
        <w:t>,</w:t>
      </w:r>
      <w:r w:rsidRPr="006B7E43">
        <w:rPr>
          <w:rFonts w:ascii="標楷體" w:eastAsia="標楷體" w:hAnsi="標楷體" w:hint="eastAsia"/>
          <w:sz w:val="28"/>
          <w:szCs w:val="28"/>
        </w:rPr>
        <w:t>852,000元。</w:t>
      </w:r>
    </w:p>
    <w:p w:rsidR="00807F88" w:rsidRPr="006B7E43" w:rsidRDefault="00807F88" w:rsidP="005510E0">
      <w:pPr>
        <w:overflowPunct w:val="0"/>
        <w:adjustRightInd w:val="0"/>
        <w:snapToGrid w:val="0"/>
        <w:spacing w:line="320" w:lineRule="exact"/>
        <w:jc w:val="both"/>
        <w:rPr>
          <w:rFonts w:ascii="標楷體" w:eastAsia="標楷體" w:hAnsi="標楷體"/>
          <w:sz w:val="28"/>
          <w:szCs w:val="28"/>
        </w:rPr>
      </w:pPr>
    </w:p>
    <w:p w:rsidR="005B7873" w:rsidRPr="006B7E43" w:rsidRDefault="00D40699" w:rsidP="005510E0">
      <w:pPr>
        <w:widowControl/>
        <w:overflowPunct w:val="0"/>
        <w:snapToGrid w:val="0"/>
        <w:spacing w:line="320" w:lineRule="exact"/>
        <w:jc w:val="both"/>
        <w:rPr>
          <w:rFonts w:ascii="文鼎中黑" w:eastAsia="文鼎中黑" w:hAnsi="新細明體" w:cs="LinGothic-Medium"/>
          <w:b/>
          <w:kern w:val="0"/>
          <w:sz w:val="30"/>
          <w:szCs w:val="30"/>
        </w:rPr>
      </w:pPr>
      <w:r w:rsidRPr="006B7E43">
        <w:rPr>
          <w:rFonts w:ascii="文鼎中黑" w:eastAsia="文鼎中黑" w:hAnsi="新細明體" w:cs="LinGothic-Medium" w:hint="eastAsia"/>
          <w:b/>
          <w:kern w:val="0"/>
          <w:sz w:val="30"/>
          <w:szCs w:val="30"/>
        </w:rPr>
        <w:t>六</w:t>
      </w:r>
      <w:r w:rsidR="005B7873" w:rsidRPr="006B7E43">
        <w:rPr>
          <w:rFonts w:ascii="文鼎中黑" w:eastAsia="文鼎中黑" w:hAnsi="新細明體" w:cs="LinGothic-Medium" w:hint="eastAsia"/>
          <w:b/>
          <w:kern w:val="0"/>
          <w:sz w:val="30"/>
          <w:szCs w:val="30"/>
        </w:rPr>
        <w:t>、戶籍行政</w:t>
      </w:r>
    </w:p>
    <w:p w:rsidR="00EE7AE3"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EE7AE3" w:rsidRPr="006B7E43">
        <w:rPr>
          <w:rFonts w:ascii="標楷體" w:eastAsia="標楷體" w:hAnsi="標楷體" w:hint="eastAsia"/>
          <w:bCs/>
          <w:sz w:val="28"/>
          <w:szCs w:val="28"/>
        </w:rPr>
        <w:t>一</w:t>
      </w:r>
      <w:r w:rsidR="00C71055">
        <w:rPr>
          <w:rFonts w:ascii="標楷體" w:eastAsia="標楷體" w:hAnsi="標楷體" w:hint="eastAsia"/>
          <w:bCs/>
          <w:sz w:val="28"/>
          <w:szCs w:val="28"/>
        </w:rPr>
        <w:t>）</w:t>
      </w:r>
      <w:r w:rsidR="00EE7AE3" w:rsidRPr="006B7E43">
        <w:rPr>
          <w:rFonts w:ascii="標楷體" w:eastAsia="標楷體" w:hAnsi="標楷體" w:hint="eastAsia"/>
          <w:bCs/>
          <w:sz w:val="28"/>
          <w:szCs w:val="28"/>
        </w:rPr>
        <w:t>便民服務－增加戶政服務時段</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1.實施「戶政早班車」措施</w:t>
      </w:r>
    </w:p>
    <w:p w:rsidR="00EE7AE3" w:rsidRPr="007A2447"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102年3月27日起，鼓山、左營、楠梓、三民區第一、三民區第二、</w:t>
      </w:r>
      <w:proofErr w:type="gramStart"/>
      <w:r w:rsidRPr="007A2447">
        <w:rPr>
          <w:rFonts w:ascii="標楷體" w:eastAsia="標楷體" w:hAnsi="標楷體" w:hint="eastAsia"/>
          <w:bCs/>
          <w:sz w:val="28"/>
          <w:szCs w:val="28"/>
        </w:rPr>
        <w:t>苓</w:t>
      </w:r>
      <w:proofErr w:type="gramEnd"/>
      <w:r w:rsidRPr="007A2447">
        <w:rPr>
          <w:rFonts w:ascii="標楷體" w:eastAsia="標楷體" w:hAnsi="標楷體" w:hint="eastAsia"/>
          <w:bCs/>
          <w:sz w:val="28"/>
          <w:szCs w:val="28"/>
        </w:rPr>
        <w:t>雅、前鎮、小港、鳳山區第一、鳳山區第二、大寮、大樹、鳥松、岡山及路竹等15個戶政事務所，每週</w:t>
      </w:r>
      <w:proofErr w:type="gramStart"/>
      <w:r w:rsidRPr="007A2447">
        <w:rPr>
          <w:rFonts w:ascii="標楷體" w:eastAsia="標楷體" w:hAnsi="標楷體" w:hint="eastAsia"/>
          <w:bCs/>
          <w:sz w:val="28"/>
          <w:szCs w:val="28"/>
        </w:rPr>
        <w:t>一</w:t>
      </w:r>
      <w:proofErr w:type="gramEnd"/>
      <w:r w:rsidRPr="007A2447">
        <w:rPr>
          <w:rFonts w:ascii="標楷體" w:eastAsia="標楷體" w:hAnsi="標楷體" w:hint="eastAsia"/>
          <w:bCs/>
          <w:sz w:val="28"/>
          <w:szCs w:val="28"/>
        </w:rPr>
        <w:t>至週五提前於上午7時30分受理民眾申辦戶籍案件，提供民眾更彈性的洽公時間，107年7月至12月受理4,028件。</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2.實施「中午</w:t>
      </w:r>
      <w:proofErr w:type="gramStart"/>
      <w:r w:rsidRPr="007A2447">
        <w:rPr>
          <w:rFonts w:ascii="標楷體" w:eastAsia="標楷體" w:hAnsi="標楷體" w:cs="標楷體" w:hint="eastAsia"/>
          <w:sz w:val="28"/>
          <w:szCs w:val="28"/>
        </w:rPr>
        <w:t>不</w:t>
      </w:r>
      <w:proofErr w:type="gramEnd"/>
      <w:r w:rsidRPr="007A2447">
        <w:rPr>
          <w:rFonts w:ascii="標楷體" w:eastAsia="標楷體" w:hAnsi="標楷體" w:cs="標楷體" w:hint="eastAsia"/>
          <w:sz w:val="28"/>
          <w:szCs w:val="28"/>
        </w:rPr>
        <w:t>打烊」措施</w:t>
      </w:r>
    </w:p>
    <w:p w:rsidR="00EE7AE3" w:rsidRPr="007A2447"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為便利上班族民眾申辦戶籍案件，戶政事務所中午休息時間</w:t>
      </w:r>
      <w:proofErr w:type="gramStart"/>
      <w:r w:rsidRPr="007A2447">
        <w:rPr>
          <w:rFonts w:ascii="標楷體" w:eastAsia="標楷體" w:hAnsi="標楷體" w:hint="eastAsia"/>
          <w:bCs/>
          <w:sz w:val="28"/>
          <w:szCs w:val="28"/>
        </w:rPr>
        <w:t>（</w:t>
      </w:r>
      <w:proofErr w:type="gramEnd"/>
      <w:r w:rsidRPr="007A2447">
        <w:rPr>
          <w:rFonts w:ascii="標楷體" w:eastAsia="標楷體" w:hAnsi="標楷體" w:hint="eastAsia"/>
          <w:bCs/>
          <w:sz w:val="28"/>
          <w:szCs w:val="28"/>
        </w:rPr>
        <w:t>12:00-13:30</w:t>
      </w:r>
      <w:proofErr w:type="gramStart"/>
      <w:r w:rsidRPr="007A2447">
        <w:rPr>
          <w:rFonts w:ascii="標楷體" w:eastAsia="標楷體" w:hAnsi="標楷體" w:hint="eastAsia"/>
          <w:bCs/>
          <w:sz w:val="28"/>
          <w:szCs w:val="28"/>
        </w:rPr>
        <w:t>）</w:t>
      </w:r>
      <w:proofErr w:type="gramEnd"/>
      <w:r w:rsidRPr="007A2447">
        <w:rPr>
          <w:rFonts w:ascii="標楷體" w:eastAsia="標楷體" w:hAnsi="標楷體" w:hint="eastAsia"/>
          <w:bCs/>
          <w:sz w:val="28"/>
          <w:szCs w:val="28"/>
        </w:rPr>
        <w:t>實施彈性上班，107年7月至12月受理111,426件。</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3.實施「6912－戶政週末貼心服務」措施</w:t>
      </w:r>
    </w:p>
    <w:p w:rsidR="00EE7AE3" w:rsidRPr="007A2447"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為提供民眾更方便、更貼心的服務，本市戶政事務所自101年7月起實施「6912</w:t>
      </w:r>
      <w:proofErr w:type="gramStart"/>
      <w:r w:rsidRPr="007A2447">
        <w:rPr>
          <w:rFonts w:ascii="標楷體" w:eastAsia="標楷體" w:hAnsi="標楷體" w:hint="eastAsia"/>
          <w:bCs/>
          <w:sz w:val="28"/>
          <w:szCs w:val="28"/>
        </w:rPr>
        <w:t>—</w:t>
      </w:r>
      <w:proofErr w:type="gramEnd"/>
      <w:r w:rsidRPr="007A2447">
        <w:rPr>
          <w:rFonts w:ascii="標楷體" w:eastAsia="標楷體" w:hAnsi="標楷體" w:hint="eastAsia"/>
          <w:bCs/>
          <w:sz w:val="28"/>
          <w:szCs w:val="28"/>
        </w:rPr>
        <w:t>戶政週末貼心服務」措施，每週六上午9至12時，由鼓山、左營、楠梓、三民區第一、三民區第二、新興、</w:t>
      </w:r>
      <w:proofErr w:type="gramStart"/>
      <w:r w:rsidRPr="007A2447">
        <w:rPr>
          <w:rFonts w:ascii="標楷體" w:eastAsia="標楷體" w:hAnsi="標楷體" w:hint="eastAsia"/>
          <w:bCs/>
          <w:sz w:val="28"/>
          <w:szCs w:val="28"/>
        </w:rPr>
        <w:t>苓</w:t>
      </w:r>
      <w:proofErr w:type="gramEnd"/>
      <w:r w:rsidRPr="007A2447">
        <w:rPr>
          <w:rFonts w:ascii="標楷體" w:eastAsia="標楷體" w:hAnsi="標楷體" w:hint="eastAsia"/>
          <w:bCs/>
          <w:sz w:val="28"/>
          <w:szCs w:val="28"/>
        </w:rPr>
        <w:t>雅、前鎮、小港、鳳山區第一、鳳山區第二、仁武、大寮、岡山、</w:t>
      </w:r>
      <w:proofErr w:type="gramStart"/>
      <w:r w:rsidRPr="007A2447">
        <w:rPr>
          <w:rFonts w:ascii="標楷體" w:eastAsia="標楷體" w:hAnsi="標楷體" w:hint="eastAsia"/>
          <w:bCs/>
          <w:sz w:val="28"/>
          <w:szCs w:val="28"/>
        </w:rPr>
        <w:t>梓</w:t>
      </w:r>
      <w:proofErr w:type="gramEnd"/>
      <w:r w:rsidRPr="007A2447">
        <w:rPr>
          <w:rFonts w:ascii="標楷體" w:eastAsia="標楷體" w:hAnsi="標楷體" w:hint="eastAsia"/>
          <w:bCs/>
          <w:sz w:val="28"/>
          <w:szCs w:val="28"/>
        </w:rPr>
        <w:t>官、旗山及美濃等17個戶政事務所受理民眾申辦戶籍案件，其餘戶政事務所以預約方式辦理，107年7月至12月受理26,826件。</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4.例假日受理預約結婚登記服務</w:t>
      </w:r>
    </w:p>
    <w:p w:rsidR="00EE7AE3" w:rsidRPr="007A2447"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因應民法第982條婚姻改</w:t>
      </w:r>
      <w:proofErr w:type="gramStart"/>
      <w:r w:rsidRPr="007A2447">
        <w:rPr>
          <w:rFonts w:ascii="標楷體" w:eastAsia="標楷體" w:hAnsi="標楷體" w:hint="eastAsia"/>
          <w:bCs/>
          <w:sz w:val="28"/>
          <w:szCs w:val="28"/>
        </w:rPr>
        <w:t>採</w:t>
      </w:r>
      <w:proofErr w:type="gramEnd"/>
      <w:r w:rsidRPr="007A2447">
        <w:rPr>
          <w:rFonts w:ascii="標楷體" w:eastAsia="標楷體" w:hAnsi="標楷體" w:hint="eastAsia"/>
          <w:bCs/>
          <w:sz w:val="28"/>
          <w:szCs w:val="28"/>
        </w:rPr>
        <w:t>登記制，本市戶政事務所配合民眾結婚</w:t>
      </w:r>
      <w:r w:rsidRPr="007A2447">
        <w:rPr>
          <w:rFonts w:ascii="標楷體" w:eastAsia="標楷體" w:hAnsi="標楷體" w:hint="eastAsia"/>
          <w:bCs/>
          <w:sz w:val="28"/>
          <w:szCs w:val="28"/>
        </w:rPr>
        <w:lastRenderedPageBreak/>
        <w:t>登記需求，於星期六、日及國定假日期間受理民眾預約辦理結婚登記，107年7月至12月完成717對新人假日結婚登記。</w:t>
      </w:r>
    </w:p>
    <w:p w:rsidR="00EE7AE3"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EE7AE3" w:rsidRPr="006B7E43">
        <w:rPr>
          <w:rFonts w:ascii="標楷體" w:eastAsia="標楷體" w:hAnsi="標楷體" w:hint="eastAsia"/>
          <w:bCs/>
          <w:sz w:val="28"/>
          <w:szCs w:val="28"/>
        </w:rPr>
        <w:t>二</w:t>
      </w:r>
      <w:r w:rsidR="00C71055">
        <w:rPr>
          <w:rFonts w:ascii="標楷體" w:eastAsia="標楷體" w:hAnsi="標楷體" w:hint="eastAsia"/>
          <w:bCs/>
          <w:sz w:val="28"/>
          <w:szCs w:val="28"/>
        </w:rPr>
        <w:t>）</w:t>
      </w:r>
      <w:r w:rsidR="00EE7AE3" w:rsidRPr="006B7E43">
        <w:rPr>
          <w:rFonts w:ascii="標楷體" w:eastAsia="標楷體" w:hAnsi="標楷體" w:hint="eastAsia"/>
          <w:bCs/>
          <w:sz w:val="28"/>
          <w:szCs w:val="28"/>
        </w:rPr>
        <w:t>積極推動各項便民服務措施</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1.首創「戶政概念館」科技化服務</w:t>
      </w:r>
    </w:p>
    <w:p w:rsidR="00EE7AE3" w:rsidRPr="007A2447"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本市創全國之先</w:t>
      </w:r>
      <w:proofErr w:type="gramStart"/>
      <w:r w:rsidRPr="007A2447">
        <w:rPr>
          <w:rFonts w:ascii="標楷體" w:eastAsia="標楷體" w:hAnsi="標楷體" w:hint="eastAsia"/>
          <w:bCs/>
          <w:sz w:val="28"/>
          <w:szCs w:val="28"/>
        </w:rPr>
        <w:t>擘</w:t>
      </w:r>
      <w:proofErr w:type="gramEnd"/>
      <w:r w:rsidRPr="007A2447">
        <w:rPr>
          <w:rFonts w:ascii="標楷體" w:eastAsia="標楷體" w:hAnsi="標楷體" w:hint="eastAsia"/>
          <w:bCs/>
          <w:sz w:val="28"/>
          <w:szCs w:val="28"/>
        </w:rPr>
        <w:t>劃創設「戶政概念館」，於107年12月7日開幕啟用，</w:t>
      </w:r>
      <w:proofErr w:type="gramStart"/>
      <w:r w:rsidRPr="007A2447">
        <w:rPr>
          <w:rFonts w:ascii="標楷體" w:eastAsia="標楷體" w:hAnsi="標楷體" w:hint="eastAsia"/>
          <w:bCs/>
          <w:sz w:val="28"/>
          <w:szCs w:val="28"/>
        </w:rPr>
        <w:t>採</w:t>
      </w:r>
      <w:proofErr w:type="gramEnd"/>
      <w:r w:rsidRPr="007A2447">
        <w:rPr>
          <w:rFonts w:ascii="標楷體" w:eastAsia="標楷體" w:hAnsi="標楷體" w:hint="eastAsia"/>
          <w:bCs/>
          <w:sz w:val="28"/>
          <w:szCs w:val="28"/>
        </w:rPr>
        <w:t>開放式櫃台設計，運用人工智慧包括人臉辨識、機器人等新科技，改變受理流程創新服務措施，以建構未來20年戶政服務新概念為基礎，</w:t>
      </w:r>
      <w:proofErr w:type="gramStart"/>
      <w:r w:rsidRPr="007A2447">
        <w:rPr>
          <w:rFonts w:ascii="標楷體" w:eastAsia="標楷體" w:hAnsi="標楷體" w:hint="eastAsia"/>
          <w:bCs/>
          <w:sz w:val="28"/>
          <w:szCs w:val="28"/>
        </w:rPr>
        <w:t>冀期引領</w:t>
      </w:r>
      <w:proofErr w:type="gramEnd"/>
      <w:r w:rsidRPr="007A2447">
        <w:rPr>
          <w:rFonts w:ascii="標楷體" w:eastAsia="標楷體" w:hAnsi="標楷體" w:hint="eastAsia"/>
          <w:bCs/>
          <w:sz w:val="28"/>
          <w:szCs w:val="28"/>
        </w:rPr>
        <w:t>並推展政府服務新理念。</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2.開辦行動支付繳納規費服務</w:t>
      </w:r>
    </w:p>
    <w:p w:rsidR="00EE7AE3" w:rsidRPr="006B7E43"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本市各戶政事務所於107年7月1日全面開放信用卡或智慧型手機行動支付APP支付戶籍謄本、國民身分證、戶口名簿、印鑑證明、自然人憑證等全部戶政規費服務，民眾免攜帶現金、</w:t>
      </w:r>
      <w:proofErr w:type="gramStart"/>
      <w:r w:rsidRPr="007A2447">
        <w:rPr>
          <w:rFonts w:ascii="標楷體" w:eastAsia="標楷體" w:hAnsi="標楷體" w:hint="eastAsia"/>
          <w:bCs/>
          <w:sz w:val="28"/>
          <w:szCs w:val="28"/>
        </w:rPr>
        <w:t>免找零</w:t>
      </w:r>
      <w:proofErr w:type="gramEnd"/>
      <w:r w:rsidRPr="007A2447">
        <w:rPr>
          <w:rFonts w:ascii="標楷體" w:eastAsia="標楷體" w:hAnsi="標楷體" w:hint="eastAsia"/>
          <w:bCs/>
          <w:sz w:val="28"/>
          <w:szCs w:val="28"/>
        </w:rPr>
        <w:t>，貼心便民又快速。</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3.「高雄市</w:t>
      </w:r>
      <w:proofErr w:type="gramStart"/>
      <w:r w:rsidRPr="007A2447">
        <w:rPr>
          <w:rFonts w:ascii="標楷體" w:eastAsia="標楷體" w:hAnsi="標楷體" w:cs="標楷體" w:hint="eastAsia"/>
          <w:sz w:val="28"/>
          <w:szCs w:val="28"/>
        </w:rPr>
        <w:t>戶政線上</w:t>
      </w:r>
      <w:proofErr w:type="gramEnd"/>
      <w:r w:rsidRPr="007A2447">
        <w:rPr>
          <w:rFonts w:ascii="標楷體" w:eastAsia="標楷體" w:hAnsi="標楷體" w:cs="標楷體" w:hint="eastAsia"/>
          <w:sz w:val="28"/>
          <w:szCs w:val="28"/>
        </w:rPr>
        <w:t>e指通」APP創新服務</w:t>
      </w:r>
    </w:p>
    <w:p w:rsidR="00EE7AE3" w:rsidRPr="007A2447"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全國首創「</w:t>
      </w:r>
      <w:proofErr w:type="gramStart"/>
      <w:r w:rsidRPr="007A2447">
        <w:rPr>
          <w:rFonts w:ascii="標楷體" w:eastAsia="標楷體" w:hAnsi="標楷體" w:hint="eastAsia"/>
          <w:bCs/>
          <w:sz w:val="28"/>
          <w:szCs w:val="28"/>
        </w:rPr>
        <w:t>戶政線上</w:t>
      </w:r>
      <w:proofErr w:type="gramEnd"/>
      <w:r w:rsidRPr="007A2447">
        <w:rPr>
          <w:rFonts w:ascii="標楷體" w:eastAsia="標楷體" w:hAnsi="標楷體" w:hint="eastAsia"/>
          <w:bCs/>
          <w:sz w:val="28"/>
          <w:szCs w:val="28"/>
        </w:rPr>
        <w:t>e指通」APP服務，運用智慧型手機改變戶政服務流程，提供洽公民眾用手機就能申辦戶籍登記，「免等待、直接取件」，</w:t>
      </w:r>
      <w:proofErr w:type="gramStart"/>
      <w:r w:rsidRPr="007A2447">
        <w:rPr>
          <w:rFonts w:ascii="標楷體" w:eastAsia="標楷體" w:hAnsi="標楷體" w:hint="eastAsia"/>
          <w:bCs/>
          <w:sz w:val="28"/>
          <w:szCs w:val="28"/>
        </w:rPr>
        <w:t>提供線上申辦</w:t>
      </w:r>
      <w:proofErr w:type="gramEnd"/>
      <w:r w:rsidRPr="007A2447">
        <w:rPr>
          <w:rFonts w:ascii="標楷體" w:eastAsia="標楷體" w:hAnsi="標楷體" w:hint="eastAsia"/>
          <w:bCs/>
          <w:sz w:val="28"/>
          <w:szCs w:val="28"/>
        </w:rPr>
        <w:t>24項、</w:t>
      </w:r>
      <w:proofErr w:type="gramStart"/>
      <w:r w:rsidRPr="007A2447">
        <w:rPr>
          <w:rFonts w:ascii="標楷體" w:eastAsia="標楷體" w:hAnsi="標楷體" w:hint="eastAsia"/>
          <w:bCs/>
          <w:sz w:val="28"/>
          <w:szCs w:val="28"/>
        </w:rPr>
        <w:t>線上預約</w:t>
      </w:r>
      <w:proofErr w:type="gramEnd"/>
      <w:r w:rsidRPr="007A2447">
        <w:rPr>
          <w:rFonts w:ascii="標楷體" w:eastAsia="標楷體" w:hAnsi="標楷體" w:hint="eastAsia"/>
          <w:bCs/>
          <w:sz w:val="28"/>
          <w:szCs w:val="28"/>
        </w:rPr>
        <w:t>41項及最新消息、戶政資訊、線上查詢、尋找戶所等服務項目，利用手機功能加上簡單的流程，將申請資料連同</w:t>
      </w:r>
      <w:proofErr w:type="gramStart"/>
      <w:r w:rsidRPr="007A2447">
        <w:rPr>
          <w:rFonts w:ascii="標楷體" w:eastAsia="標楷體" w:hAnsi="標楷體" w:hint="eastAsia"/>
          <w:bCs/>
          <w:sz w:val="28"/>
          <w:szCs w:val="28"/>
        </w:rPr>
        <w:t>應附繳證件</w:t>
      </w:r>
      <w:proofErr w:type="gramEnd"/>
      <w:r w:rsidRPr="007A2447">
        <w:rPr>
          <w:rFonts w:ascii="標楷體" w:eastAsia="標楷體" w:hAnsi="標楷體" w:hint="eastAsia"/>
          <w:bCs/>
          <w:sz w:val="28"/>
          <w:szCs w:val="28"/>
        </w:rPr>
        <w:t>掃描或以相機拍照影像檔上傳作業系統完成登記，就能節省民眾辦理等待的時間。運用行動裝置，讓戶籍登記變得輕鬆簡單，打造領先的智慧城市行動戶政服務。</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4.成立「行動戶政所」</w:t>
      </w:r>
    </w:p>
    <w:p w:rsidR="00EE7AE3" w:rsidRPr="007A2447"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為提供更方便洽辦戶政業務的管道，提供便捷的戶政服務，本市於104年9月成立「高雄市行動戶政所」，將戶政服務櫃台「行動化」，延伸至台灣銀行、長青綜合中心、正修科技大學、義守大學、祥和山莊等地點。開辦至107年12月共受理48,094件服務案，深受民眾肯定。</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5.全國首創戶政「走動式充電站」</w:t>
      </w:r>
    </w:p>
    <w:p w:rsidR="00EE7AE3" w:rsidRPr="007A2447"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本市各戶政事務所自105年1月20日起實施「走動式充電站」，藉以提供民眾到</w:t>
      </w:r>
      <w:proofErr w:type="gramStart"/>
      <w:r w:rsidRPr="007A2447">
        <w:rPr>
          <w:rFonts w:ascii="標楷體" w:eastAsia="標楷體" w:hAnsi="標楷體" w:hint="eastAsia"/>
          <w:bCs/>
          <w:sz w:val="28"/>
          <w:szCs w:val="28"/>
        </w:rPr>
        <w:t>所洽公遇</w:t>
      </w:r>
      <w:proofErr w:type="gramEnd"/>
      <w:r w:rsidRPr="007A2447">
        <w:rPr>
          <w:rFonts w:ascii="標楷體" w:eastAsia="標楷體" w:hAnsi="標楷體" w:hint="eastAsia"/>
          <w:bCs/>
          <w:sz w:val="28"/>
          <w:szCs w:val="28"/>
        </w:rPr>
        <w:t>手機沒電時使用。目前有多數機關提供手機充電站，</w:t>
      </w:r>
      <w:proofErr w:type="gramStart"/>
      <w:r w:rsidRPr="007A2447">
        <w:rPr>
          <w:rFonts w:ascii="標楷體" w:eastAsia="標楷體" w:hAnsi="標楷體" w:hint="eastAsia"/>
          <w:bCs/>
          <w:sz w:val="28"/>
          <w:szCs w:val="28"/>
        </w:rPr>
        <w:t>但均為固定式</w:t>
      </w:r>
      <w:proofErr w:type="gramEnd"/>
      <w:r w:rsidRPr="007A2447">
        <w:rPr>
          <w:rFonts w:ascii="標楷體" w:eastAsia="標楷體" w:hAnsi="標楷體" w:hint="eastAsia"/>
          <w:bCs/>
          <w:sz w:val="28"/>
          <w:szCs w:val="28"/>
        </w:rPr>
        <w:t xml:space="preserve">較受限制，「走動式充電站」則突破傳統方式，讓民眾洽公充電不中斷，符合便民需求。 </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6.推動「走動式櫃台」創新服務</w:t>
      </w:r>
    </w:p>
    <w:p w:rsidR="00EE7AE3" w:rsidRPr="007A2447"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因應數位化時代趨勢，本市戶政事務所秉持創新服務的理念，打造更人性化、即時互動的「走動式櫃台」，由服務人員走出櫃台，運用平板電腦，透過「戶政資訊服務網」平台，主動提供民眾諮詢、預審及各項戶政業務申辦須知，同時介紹各種便民措施，宣導最新戶政法令，107年7月至12月服務341,631人次。</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7.推動「戶政有愛 溝通無礙」手語服務</w:t>
      </w:r>
    </w:p>
    <w:p w:rsidR="00EE7AE3" w:rsidRPr="007A2447"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為協助聽（語）障的朋友消除語言溝通之困擾，本市戶政事務所自102年6月17日起全面推動「戶政手語服務」，於人口較多的鼓山、左營、楠梓、三民區第二、</w:t>
      </w:r>
      <w:proofErr w:type="gramStart"/>
      <w:r w:rsidRPr="007A2447">
        <w:rPr>
          <w:rFonts w:ascii="標楷體" w:eastAsia="標楷體" w:hAnsi="標楷體" w:hint="eastAsia"/>
          <w:bCs/>
          <w:sz w:val="28"/>
          <w:szCs w:val="28"/>
        </w:rPr>
        <w:t>苓</w:t>
      </w:r>
      <w:proofErr w:type="gramEnd"/>
      <w:r w:rsidRPr="007A2447">
        <w:rPr>
          <w:rFonts w:ascii="標楷體" w:eastAsia="標楷體" w:hAnsi="標楷體" w:hint="eastAsia"/>
          <w:bCs/>
          <w:sz w:val="28"/>
          <w:szCs w:val="28"/>
        </w:rPr>
        <w:t>雅、前鎮、小港、鳳山區第一、鳳山區第二及大寮等10個戶政事務所設置手語服務櫃台，其餘戶所透</w:t>
      </w:r>
      <w:r w:rsidRPr="007A2447">
        <w:rPr>
          <w:rFonts w:ascii="標楷體" w:eastAsia="標楷體" w:hAnsi="標楷體" w:hint="eastAsia"/>
          <w:bCs/>
          <w:sz w:val="28"/>
          <w:szCs w:val="28"/>
        </w:rPr>
        <w:lastRenderedPageBreak/>
        <w:t>過視訊連線提供服務，讓聽（語）障的朋友至戶政事務所洽公時，能快速完成申辦事項，107年7月至12月計受理15件。</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8.N合1「戶政跨機關通報服務」</w:t>
      </w:r>
    </w:p>
    <w:p w:rsidR="00EE7AE3" w:rsidRPr="007A2447"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戶政跨機關便民資訊平台通報服務，讓民眾在戶政事務所辦理戶籍遷徙或變更姓名後，僅需填妥「通報作業民眾同意書」</w:t>
      </w:r>
      <w:proofErr w:type="gramStart"/>
      <w:r w:rsidRPr="007A2447">
        <w:rPr>
          <w:rFonts w:ascii="標楷體" w:eastAsia="標楷體" w:hAnsi="標楷體" w:hint="eastAsia"/>
          <w:bCs/>
          <w:sz w:val="28"/>
          <w:szCs w:val="28"/>
        </w:rPr>
        <w:t>並勾選</w:t>
      </w:r>
      <w:proofErr w:type="gramEnd"/>
      <w:r w:rsidRPr="007A2447">
        <w:rPr>
          <w:rFonts w:ascii="標楷體" w:eastAsia="標楷體" w:hAnsi="標楷體" w:hint="eastAsia"/>
          <w:bCs/>
          <w:sz w:val="28"/>
          <w:szCs w:val="28"/>
        </w:rPr>
        <w:t>申辦項目，即可由戶政人員</w:t>
      </w:r>
      <w:proofErr w:type="gramStart"/>
      <w:r w:rsidRPr="007A2447">
        <w:rPr>
          <w:rFonts w:ascii="標楷體" w:eastAsia="標楷體" w:hAnsi="標楷體" w:hint="eastAsia"/>
          <w:bCs/>
          <w:sz w:val="28"/>
          <w:szCs w:val="28"/>
        </w:rPr>
        <w:t>於線上登錄</w:t>
      </w:r>
      <w:proofErr w:type="gramEnd"/>
      <w:r w:rsidRPr="007A2447">
        <w:rPr>
          <w:rFonts w:ascii="標楷體" w:eastAsia="標楷體" w:hAnsi="標楷體" w:hint="eastAsia"/>
          <w:bCs/>
          <w:sz w:val="28"/>
          <w:szCs w:val="28"/>
        </w:rPr>
        <w:t>並立即傳輸同意書至相關機關完成申請手續，節省民眾寶貴的時間，107年7月至12月服務245,4</w:t>
      </w:r>
      <w:r w:rsidR="00976E9A">
        <w:rPr>
          <w:rFonts w:ascii="標楷體" w:eastAsia="標楷體" w:hAnsi="標楷體" w:hint="eastAsia"/>
          <w:bCs/>
          <w:sz w:val="28"/>
          <w:szCs w:val="28"/>
        </w:rPr>
        <w:t>75</w:t>
      </w:r>
      <w:r w:rsidRPr="007A2447">
        <w:rPr>
          <w:rFonts w:ascii="標楷體" w:eastAsia="標楷體" w:hAnsi="標楷體" w:hint="eastAsia"/>
          <w:bCs/>
          <w:sz w:val="28"/>
          <w:szCs w:val="28"/>
        </w:rPr>
        <w:t>件。</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9.高雄少年及家事法院設置「戶政服務站」</w:t>
      </w:r>
    </w:p>
    <w:p w:rsidR="00EE7AE3" w:rsidRPr="007A2447"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A2447">
        <w:rPr>
          <w:rFonts w:ascii="標楷體" w:eastAsia="標楷體" w:hAnsi="標楷體" w:hint="eastAsia"/>
          <w:bCs/>
          <w:sz w:val="28"/>
          <w:szCs w:val="28"/>
        </w:rPr>
        <w:t>於臺灣高雄少年及家事法院設置「高雄市政府民政局戶政服務站」，由楠梓、大社、橋頭、</w:t>
      </w:r>
      <w:proofErr w:type="gramStart"/>
      <w:r w:rsidRPr="007A2447">
        <w:rPr>
          <w:rFonts w:ascii="標楷體" w:eastAsia="標楷體" w:hAnsi="標楷體" w:hint="eastAsia"/>
          <w:bCs/>
          <w:sz w:val="28"/>
          <w:szCs w:val="28"/>
        </w:rPr>
        <w:t>梓</w:t>
      </w:r>
      <w:proofErr w:type="gramEnd"/>
      <w:r w:rsidRPr="007A2447">
        <w:rPr>
          <w:rFonts w:ascii="標楷體" w:eastAsia="標楷體" w:hAnsi="標楷體" w:hint="eastAsia"/>
          <w:bCs/>
          <w:sz w:val="28"/>
          <w:szCs w:val="28"/>
        </w:rPr>
        <w:t>官、左營、三民區第一、三民區第二、鳳山區第一及</w:t>
      </w:r>
      <w:proofErr w:type="gramStart"/>
      <w:r w:rsidRPr="007A2447">
        <w:rPr>
          <w:rFonts w:ascii="標楷體" w:eastAsia="標楷體" w:hAnsi="標楷體" w:hint="eastAsia"/>
          <w:bCs/>
          <w:sz w:val="28"/>
          <w:szCs w:val="28"/>
        </w:rPr>
        <w:t>鳳山區第二等</w:t>
      </w:r>
      <w:proofErr w:type="gramEnd"/>
      <w:r w:rsidRPr="007A2447">
        <w:rPr>
          <w:rFonts w:ascii="標楷體" w:eastAsia="標楷體" w:hAnsi="標楷體" w:hint="eastAsia"/>
          <w:bCs/>
          <w:sz w:val="28"/>
          <w:szCs w:val="28"/>
        </w:rPr>
        <w:t>9所戶政事務所，每週二、四下午派員到場辦理保護家庭暴力資料註記、離婚登記及收養登記等戶籍登記，家暴被害人於接獲法院審理終結核發保護令時，可立即在戶政服務站或以傳真方式向戶政機關申請註記「禁止相對人閱覽或交付被害人及受其暫時監護之未成年子女戶籍資料」，提供即時、便捷之服務，107年7月至12月受理348件。</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10.結合市民專線「1999」辦理戶政到宅服務</w:t>
      </w:r>
    </w:p>
    <w:p w:rsidR="00EE7AE3" w:rsidRPr="007A2447" w:rsidRDefault="00EE7AE3" w:rsidP="005510E0">
      <w:pPr>
        <w:suppressAutoHyphens/>
        <w:overflowPunct w:val="0"/>
        <w:adjustRightInd w:val="0"/>
        <w:snapToGrid w:val="0"/>
        <w:spacing w:line="320" w:lineRule="exact"/>
        <w:ind w:leftChars="490" w:left="1176"/>
        <w:jc w:val="both"/>
        <w:rPr>
          <w:rFonts w:ascii="標楷體" w:eastAsia="標楷體" w:hAnsi="標楷體"/>
          <w:bCs/>
          <w:sz w:val="28"/>
          <w:szCs w:val="28"/>
        </w:rPr>
      </w:pPr>
      <w:r w:rsidRPr="007A2447">
        <w:rPr>
          <w:rFonts w:ascii="標楷體" w:eastAsia="標楷體" w:hAnsi="標楷體" w:hint="eastAsia"/>
          <w:bCs/>
          <w:sz w:val="28"/>
          <w:szCs w:val="28"/>
        </w:rPr>
        <w:t>為關懷弱勢民眾，民政局0800-380818戶政免付費到宅服務專線與市府1999市民服務專線結合，民眾撥打1999市民服務專線，即由專人轉接到戶政事務所，提供年邁長者及重大傷病民眾申請補領國民身分證及印鑑登記、變更等服務，107年7月至12月到宅服務810件。</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11.鄰近縣市跨域合作</w:t>
      </w:r>
    </w:p>
    <w:p w:rsidR="00EE7AE3" w:rsidRPr="006B7E43" w:rsidRDefault="00EE7AE3" w:rsidP="005510E0">
      <w:pPr>
        <w:suppressAutoHyphens/>
        <w:overflowPunct w:val="0"/>
        <w:adjustRightInd w:val="0"/>
        <w:snapToGrid w:val="0"/>
        <w:spacing w:line="320" w:lineRule="exact"/>
        <w:ind w:leftChars="490" w:left="1176"/>
        <w:jc w:val="both"/>
        <w:rPr>
          <w:rFonts w:ascii="標楷體" w:eastAsia="標楷體" w:hAnsi="標楷體"/>
          <w:bCs/>
          <w:sz w:val="28"/>
          <w:szCs w:val="28"/>
        </w:rPr>
      </w:pPr>
      <w:r w:rsidRPr="006B7E43">
        <w:rPr>
          <w:rFonts w:ascii="標楷體" w:eastAsia="標楷體" w:hAnsi="標楷體" w:hint="eastAsia"/>
          <w:bCs/>
          <w:sz w:val="28"/>
          <w:szCs w:val="28"/>
        </w:rPr>
        <w:t>為擴大便民服務效益，本市與澎湖、金門、連江、</w:t>
      </w:r>
      <w:proofErr w:type="gramStart"/>
      <w:r w:rsidRPr="006B7E43">
        <w:rPr>
          <w:rFonts w:ascii="標楷體" w:eastAsia="標楷體" w:hAnsi="標楷體" w:hint="eastAsia"/>
          <w:bCs/>
          <w:sz w:val="28"/>
          <w:szCs w:val="28"/>
        </w:rPr>
        <w:t>臺</w:t>
      </w:r>
      <w:proofErr w:type="gramEnd"/>
      <w:r w:rsidRPr="006B7E43">
        <w:rPr>
          <w:rFonts w:ascii="標楷體" w:eastAsia="標楷體" w:hAnsi="標楷體" w:hint="eastAsia"/>
          <w:bCs/>
          <w:sz w:val="28"/>
          <w:szCs w:val="28"/>
        </w:rPr>
        <w:t>東、花蓮及屏東等縣市</w:t>
      </w:r>
      <w:proofErr w:type="gramStart"/>
      <w:r w:rsidRPr="006B7E43">
        <w:rPr>
          <w:rFonts w:ascii="標楷體" w:eastAsia="標楷體" w:hAnsi="標楷體" w:hint="eastAsia"/>
          <w:bCs/>
          <w:sz w:val="28"/>
          <w:szCs w:val="28"/>
        </w:rPr>
        <w:t>實施跨域合作</w:t>
      </w:r>
      <w:proofErr w:type="gramEnd"/>
      <w:r w:rsidRPr="006B7E43">
        <w:rPr>
          <w:rFonts w:ascii="標楷體" w:eastAsia="標楷體" w:hAnsi="標楷體" w:hint="eastAsia"/>
          <w:bCs/>
          <w:sz w:val="28"/>
          <w:szCs w:val="28"/>
        </w:rPr>
        <w:t>，各戶政事務所實施戶政業務行政協助</w:t>
      </w:r>
      <w:r w:rsidRPr="007A2447">
        <w:rPr>
          <w:rFonts w:ascii="標楷體" w:eastAsia="標楷體" w:hAnsi="標楷體" w:hint="eastAsia"/>
          <w:bCs/>
          <w:sz w:val="28"/>
          <w:szCs w:val="28"/>
        </w:rPr>
        <w:t>，</w:t>
      </w:r>
      <w:r w:rsidRPr="006B7E43">
        <w:rPr>
          <w:rFonts w:ascii="標楷體" w:eastAsia="標楷體" w:hAnsi="標楷體" w:hint="eastAsia"/>
          <w:bCs/>
          <w:sz w:val="28"/>
          <w:szCs w:val="28"/>
        </w:rPr>
        <w:t>受理民眾申辦出生</w:t>
      </w:r>
      <w:r w:rsidR="006B7E43">
        <w:rPr>
          <w:rFonts w:ascii="標楷體" w:eastAsia="標楷體" w:hAnsi="標楷體" w:hint="eastAsia"/>
          <w:bCs/>
          <w:sz w:val="28"/>
          <w:szCs w:val="28"/>
        </w:rPr>
        <w:t>（</w:t>
      </w:r>
      <w:r w:rsidRPr="006B7E43">
        <w:rPr>
          <w:rFonts w:ascii="標楷體" w:eastAsia="標楷體" w:hAnsi="標楷體" w:hint="eastAsia"/>
          <w:bCs/>
          <w:sz w:val="28"/>
          <w:szCs w:val="28"/>
        </w:rPr>
        <w:t>含同時認領</w:t>
      </w:r>
      <w:r w:rsidR="00C71055">
        <w:rPr>
          <w:rFonts w:ascii="標楷體" w:eastAsia="標楷體" w:hAnsi="標楷體" w:hint="eastAsia"/>
          <w:bCs/>
          <w:sz w:val="28"/>
          <w:szCs w:val="28"/>
        </w:rPr>
        <w:t>）</w:t>
      </w:r>
      <w:r w:rsidRPr="006B7E43">
        <w:rPr>
          <w:rFonts w:ascii="標楷體" w:eastAsia="標楷體" w:hAnsi="標楷體" w:hint="eastAsia"/>
          <w:bCs/>
          <w:sz w:val="28"/>
          <w:szCs w:val="28"/>
        </w:rPr>
        <w:t>、原住民身分登記等戶籍案件服務，免除民眾往返舟車勞頓之苦。</w:t>
      </w:r>
      <w:r w:rsidRPr="007A2447">
        <w:rPr>
          <w:rFonts w:ascii="標楷體" w:eastAsia="標楷體" w:hAnsi="標楷體" w:hint="eastAsia"/>
          <w:bCs/>
          <w:sz w:val="28"/>
          <w:szCs w:val="28"/>
        </w:rPr>
        <w:t>107年7月至12月</w:t>
      </w:r>
      <w:r w:rsidRPr="006B7E43">
        <w:rPr>
          <w:rFonts w:ascii="標楷體" w:eastAsia="標楷體" w:hAnsi="標楷體" w:hint="eastAsia"/>
          <w:bCs/>
          <w:sz w:val="28"/>
          <w:szCs w:val="28"/>
        </w:rPr>
        <w:t>受理31件。</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12.與法律扶助</w:t>
      </w:r>
      <w:proofErr w:type="gramStart"/>
      <w:r w:rsidRPr="007A2447">
        <w:rPr>
          <w:rFonts w:ascii="標楷體" w:eastAsia="標楷體" w:hAnsi="標楷體" w:cs="標楷體" w:hint="eastAsia"/>
          <w:sz w:val="28"/>
          <w:szCs w:val="28"/>
        </w:rPr>
        <w:t>基金會跨域合作</w:t>
      </w:r>
      <w:proofErr w:type="gramEnd"/>
      <w:r w:rsidRPr="007A2447">
        <w:rPr>
          <w:rFonts w:ascii="標楷體" w:eastAsia="標楷體" w:hAnsi="標楷體" w:cs="標楷體" w:hint="eastAsia"/>
          <w:sz w:val="28"/>
          <w:szCs w:val="28"/>
        </w:rPr>
        <w:t>推動視訊法律諮詢服務</w:t>
      </w:r>
    </w:p>
    <w:p w:rsidR="00EE7AE3" w:rsidRPr="006B7E43" w:rsidRDefault="00EE7AE3" w:rsidP="005510E0">
      <w:pPr>
        <w:suppressAutoHyphens/>
        <w:overflowPunct w:val="0"/>
        <w:adjustRightInd w:val="0"/>
        <w:snapToGrid w:val="0"/>
        <w:spacing w:line="320" w:lineRule="exact"/>
        <w:ind w:leftChars="490" w:left="1176"/>
        <w:jc w:val="both"/>
        <w:rPr>
          <w:rFonts w:ascii="標楷體" w:eastAsia="標楷體" w:hAnsi="標楷體"/>
          <w:bCs/>
          <w:sz w:val="28"/>
          <w:szCs w:val="28"/>
        </w:rPr>
      </w:pPr>
      <w:r w:rsidRPr="006B7E43">
        <w:rPr>
          <w:rFonts w:ascii="標楷體" w:eastAsia="標楷體" w:hAnsi="標楷體" w:hint="eastAsia"/>
          <w:bCs/>
          <w:sz w:val="28"/>
          <w:szCs w:val="28"/>
        </w:rPr>
        <w:t>為扶助本市地理位置較偏遠的民眾取得法律諮詢資源，以解決所遭遇的法律問題，民政局與「財團法人法律扶助基金會」合作，運用電腦視訊功能，於旗津等19個戶政事務所及辦公處免費提供預約視訊法律諮詢服務，讓需要專業性法律幫助之民眾，能夠</w:t>
      </w:r>
      <w:proofErr w:type="gramStart"/>
      <w:r w:rsidRPr="006B7E43">
        <w:rPr>
          <w:rFonts w:ascii="標楷體" w:eastAsia="標楷體" w:hAnsi="標楷體" w:hint="eastAsia"/>
          <w:bCs/>
          <w:sz w:val="28"/>
          <w:szCs w:val="28"/>
        </w:rPr>
        <w:t>得到法扶資源</w:t>
      </w:r>
      <w:proofErr w:type="gramEnd"/>
      <w:r w:rsidRPr="006B7E43">
        <w:rPr>
          <w:rFonts w:ascii="標楷體" w:eastAsia="標楷體" w:hAnsi="標楷體" w:hint="eastAsia"/>
          <w:bCs/>
          <w:sz w:val="28"/>
          <w:szCs w:val="28"/>
        </w:rPr>
        <w:t>協助，以維護其權益。</w:t>
      </w:r>
      <w:r w:rsidRPr="007A2447">
        <w:rPr>
          <w:rFonts w:ascii="標楷體" w:eastAsia="標楷體" w:hAnsi="標楷體" w:hint="eastAsia"/>
          <w:bCs/>
          <w:sz w:val="28"/>
          <w:szCs w:val="28"/>
        </w:rPr>
        <w:t>107年7月至12月</w:t>
      </w:r>
      <w:r w:rsidRPr="006B7E43">
        <w:rPr>
          <w:rFonts w:ascii="標楷體" w:eastAsia="標楷體" w:hAnsi="標楷體" w:hint="eastAsia"/>
          <w:bCs/>
          <w:sz w:val="28"/>
          <w:szCs w:val="28"/>
        </w:rPr>
        <w:t>計受理11件。</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13.設置戶政「愛心親善櫃台」</w:t>
      </w:r>
    </w:p>
    <w:p w:rsidR="00EE7AE3" w:rsidRPr="006B7E43" w:rsidRDefault="00EE7AE3" w:rsidP="005510E0">
      <w:pPr>
        <w:suppressAutoHyphens/>
        <w:overflowPunct w:val="0"/>
        <w:adjustRightInd w:val="0"/>
        <w:snapToGrid w:val="0"/>
        <w:spacing w:line="320" w:lineRule="exact"/>
        <w:ind w:leftChars="490" w:left="1176"/>
        <w:jc w:val="both"/>
        <w:rPr>
          <w:rFonts w:ascii="標楷體" w:eastAsia="標楷體" w:hAnsi="標楷體"/>
          <w:bCs/>
          <w:sz w:val="28"/>
          <w:szCs w:val="28"/>
        </w:rPr>
      </w:pPr>
      <w:r w:rsidRPr="006B7E43">
        <w:rPr>
          <w:rFonts w:ascii="標楷體" w:eastAsia="標楷體" w:hAnsi="標楷體" w:hint="eastAsia"/>
          <w:bCs/>
          <w:sz w:val="28"/>
          <w:szCs w:val="28"/>
        </w:rPr>
        <w:t>自103年11月1日起，本市戶政事務所增設「愛心親善櫃台」，服務對象包括年邁長輩、行動不便者、懷孕婦女及攜帶嬰幼兒者，以上這些民眾免抽號碼牌、免等候，直接由志工或服務人員引導至櫃台優先辦理。</w:t>
      </w:r>
      <w:r w:rsidRPr="007A2447">
        <w:rPr>
          <w:rFonts w:ascii="標楷體" w:eastAsia="標楷體" w:hAnsi="標楷體" w:hint="eastAsia"/>
          <w:bCs/>
          <w:sz w:val="28"/>
          <w:szCs w:val="28"/>
        </w:rPr>
        <w:t>107年7月至12月</w:t>
      </w:r>
      <w:r w:rsidRPr="006B7E43">
        <w:rPr>
          <w:rFonts w:ascii="標楷體" w:eastAsia="標楷體" w:hAnsi="標楷體" w:hint="eastAsia"/>
          <w:bCs/>
          <w:sz w:val="28"/>
          <w:szCs w:val="28"/>
        </w:rPr>
        <w:t>受理4,656件。</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14.網站設置「人生大小事」資訊專區</w:t>
      </w:r>
    </w:p>
    <w:p w:rsidR="00EE7AE3" w:rsidRPr="006B7E43" w:rsidRDefault="00EE7AE3" w:rsidP="005510E0">
      <w:pPr>
        <w:suppressAutoHyphens/>
        <w:overflowPunct w:val="0"/>
        <w:adjustRightInd w:val="0"/>
        <w:snapToGrid w:val="0"/>
        <w:spacing w:line="320" w:lineRule="exact"/>
        <w:ind w:leftChars="490" w:left="1176"/>
        <w:jc w:val="both"/>
        <w:rPr>
          <w:rFonts w:ascii="標楷體" w:eastAsia="標楷體" w:hAnsi="標楷體"/>
          <w:bCs/>
          <w:sz w:val="28"/>
          <w:szCs w:val="28"/>
        </w:rPr>
      </w:pPr>
      <w:r w:rsidRPr="006B7E43">
        <w:rPr>
          <w:rFonts w:ascii="標楷體" w:eastAsia="標楷體" w:hAnsi="標楷體" w:hint="eastAsia"/>
          <w:bCs/>
          <w:sz w:val="28"/>
          <w:szCs w:val="28"/>
        </w:rPr>
        <w:t>民眾經常於辦理戶籍登記後，不清楚後續需向哪些機關辦理哪些</w:t>
      </w:r>
      <w:r w:rsidRPr="006B7E43">
        <w:rPr>
          <w:rFonts w:ascii="標楷體" w:eastAsia="標楷體" w:hAnsi="標楷體" w:hint="eastAsia"/>
          <w:bCs/>
          <w:sz w:val="28"/>
          <w:szCs w:val="28"/>
        </w:rPr>
        <w:lastRenderedPageBreak/>
        <w:t>事。例如親人死亡登記辦妥後，</w:t>
      </w:r>
      <w:proofErr w:type="gramStart"/>
      <w:r w:rsidRPr="006B7E43">
        <w:rPr>
          <w:rFonts w:ascii="標楷體" w:eastAsia="標楷體" w:hAnsi="標楷體" w:hint="eastAsia"/>
          <w:bCs/>
          <w:sz w:val="28"/>
          <w:szCs w:val="28"/>
        </w:rPr>
        <w:t>需結清</w:t>
      </w:r>
      <w:proofErr w:type="gramEnd"/>
      <w:r w:rsidRPr="006B7E43">
        <w:rPr>
          <w:rFonts w:ascii="標楷體" w:eastAsia="標楷體" w:hAnsi="標楷體" w:hint="eastAsia"/>
          <w:bCs/>
          <w:sz w:val="28"/>
          <w:szCs w:val="28"/>
        </w:rPr>
        <w:t>銀行帳戶、申請各項給付、退保及向國稅局申報遺產稅等。為方便民眾獲得資訊，民政局及各戶政事務所於網站建置戶政小叮嚀「人生大小事」專區。</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15.提供協尋親友服務</w:t>
      </w:r>
    </w:p>
    <w:p w:rsidR="00EE7AE3" w:rsidRPr="007A2447" w:rsidRDefault="00EE7AE3" w:rsidP="005510E0">
      <w:pPr>
        <w:suppressAutoHyphens/>
        <w:overflowPunct w:val="0"/>
        <w:adjustRightInd w:val="0"/>
        <w:snapToGrid w:val="0"/>
        <w:spacing w:line="320" w:lineRule="exact"/>
        <w:ind w:leftChars="490" w:left="1176"/>
        <w:jc w:val="both"/>
        <w:rPr>
          <w:rFonts w:ascii="標楷體" w:eastAsia="標楷體" w:hAnsi="標楷體"/>
          <w:bCs/>
          <w:sz w:val="28"/>
          <w:szCs w:val="28"/>
        </w:rPr>
      </w:pPr>
      <w:r w:rsidRPr="007A2447">
        <w:rPr>
          <w:rFonts w:ascii="標楷體" w:eastAsia="標楷體" w:hAnsi="標楷體" w:hint="eastAsia"/>
          <w:bCs/>
          <w:sz w:val="28"/>
          <w:szCs w:val="28"/>
        </w:rPr>
        <w:t>於依法原則下，本府民政局訂定「高雄市各區戶政事務所提供協尋親友服務實施計畫」，運用戶政現有資源，由戶政事務所代轉尋人訊息，讓被尋人自行決定是否聯絡，提供民眾一個尋找失聯親友的管道，107年7月至12月受理460件。</w:t>
      </w:r>
    </w:p>
    <w:p w:rsidR="00EE7AE3"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EE7AE3" w:rsidRPr="006B7E43">
        <w:rPr>
          <w:rFonts w:ascii="標楷體" w:eastAsia="標楷體" w:hAnsi="標楷體" w:hint="eastAsia"/>
          <w:bCs/>
          <w:sz w:val="28"/>
          <w:szCs w:val="28"/>
        </w:rPr>
        <w:t>三</w:t>
      </w:r>
      <w:r w:rsidR="00C71055">
        <w:rPr>
          <w:rFonts w:ascii="標楷體" w:eastAsia="標楷體" w:hAnsi="標楷體" w:hint="eastAsia"/>
          <w:bCs/>
          <w:sz w:val="28"/>
          <w:szCs w:val="28"/>
        </w:rPr>
        <w:t>）</w:t>
      </w:r>
      <w:r w:rsidR="00EE7AE3" w:rsidRPr="006B7E43">
        <w:rPr>
          <w:rFonts w:ascii="標楷體" w:eastAsia="標楷體" w:hAnsi="標楷體" w:hint="eastAsia"/>
          <w:bCs/>
          <w:sz w:val="28"/>
          <w:szCs w:val="28"/>
        </w:rPr>
        <w:t>協助其他機關辦理各項服務作業</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1.協助本府社會局發放婦女生育津貼及育兒袋</w:t>
      </w:r>
    </w:p>
    <w:p w:rsidR="00EE7AE3" w:rsidRPr="007E2E40"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E2E40">
        <w:rPr>
          <w:rFonts w:ascii="標楷體" w:eastAsia="標楷體" w:hAnsi="標楷體" w:hint="eastAsia"/>
          <w:bCs/>
          <w:sz w:val="28"/>
          <w:szCs w:val="28"/>
        </w:rPr>
        <w:t>為鼓勵市民生育並獎勵、慰勞婦女生育及養育之用心，本市各戶政事務所協助發放婦女生育津貼及育兒袋，凡申報出生登記案件符合請領條件者，</w:t>
      </w:r>
      <w:proofErr w:type="gramStart"/>
      <w:r w:rsidRPr="007E2E40">
        <w:rPr>
          <w:rFonts w:ascii="標楷體" w:eastAsia="標楷體" w:hAnsi="標楷體" w:hint="eastAsia"/>
          <w:bCs/>
          <w:sz w:val="28"/>
          <w:szCs w:val="28"/>
        </w:rPr>
        <w:t>第1胎可領取</w:t>
      </w:r>
      <w:proofErr w:type="gramEnd"/>
      <w:r w:rsidRPr="007E2E40">
        <w:rPr>
          <w:rFonts w:ascii="標楷體" w:eastAsia="標楷體" w:hAnsi="標楷體" w:hint="eastAsia"/>
          <w:bCs/>
          <w:sz w:val="28"/>
          <w:szCs w:val="28"/>
        </w:rPr>
        <w:t>生育津貼10,000元，107年7月至12月計發放4,761份；</w:t>
      </w:r>
      <w:proofErr w:type="gramStart"/>
      <w:r w:rsidRPr="007E2E40">
        <w:rPr>
          <w:rFonts w:ascii="標楷體" w:eastAsia="標楷體" w:hAnsi="標楷體" w:hint="eastAsia"/>
          <w:bCs/>
          <w:sz w:val="28"/>
          <w:szCs w:val="28"/>
        </w:rPr>
        <w:t>第2胎可領取</w:t>
      </w:r>
      <w:proofErr w:type="gramEnd"/>
      <w:r w:rsidRPr="007E2E40">
        <w:rPr>
          <w:rFonts w:ascii="標楷體" w:eastAsia="標楷體" w:hAnsi="標楷體" w:hint="eastAsia"/>
          <w:bCs/>
          <w:sz w:val="28"/>
          <w:szCs w:val="28"/>
        </w:rPr>
        <w:t>生育津貼20,000元，107年7月至12月計發放3,572份；第3</w:t>
      </w:r>
      <w:proofErr w:type="gramStart"/>
      <w:r w:rsidRPr="007E2E40">
        <w:rPr>
          <w:rFonts w:ascii="標楷體" w:eastAsia="標楷體" w:hAnsi="標楷體" w:hint="eastAsia"/>
          <w:bCs/>
          <w:sz w:val="28"/>
          <w:szCs w:val="28"/>
        </w:rPr>
        <w:t>胎</w:t>
      </w:r>
      <w:proofErr w:type="gramEnd"/>
      <w:r w:rsidRPr="007E2E40">
        <w:rPr>
          <w:rFonts w:ascii="標楷體" w:eastAsia="標楷體" w:hAnsi="標楷體" w:hint="eastAsia"/>
          <w:bCs/>
          <w:sz w:val="28"/>
          <w:szCs w:val="28"/>
        </w:rPr>
        <w:t>以上可領取生育津貼46,000元（108年調整為30,000元），107年7月至12月月發放1,388份。</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2.協助內政部核發自然人憑證作業</w:t>
      </w:r>
    </w:p>
    <w:p w:rsidR="00EE7AE3" w:rsidRPr="007E2E40"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E2E40">
        <w:rPr>
          <w:rFonts w:ascii="標楷體" w:eastAsia="標楷體" w:hAnsi="標楷體" w:hint="eastAsia"/>
          <w:bCs/>
          <w:sz w:val="28"/>
          <w:szCs w:val="28"/>
        </w:rPr>
        <w:t>為鼓勵民眾申辦自然人憑證，使用政府機關提供之各項應用服務系統，除不定期致贈宣導品，並於本市辦理之各項大型活動中宣導，107年7月至12月核發20,603件。</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3.協助外交部受理</w:t>
      </w:r>
      <w:proofErr w:type="gramStart"/>
      <w:r w:rsidRPr="007A2447">
        <w:rPr>
          <w:rFonts w:ascii="標楷體" w:eastAsia="標楷體" w:hAnsi="標楷體" w:cs="標楷體" w:hint="eastAsia"/>
          <w:sz w:val="28"/>
          <w:szCs w:val="28"/>
        </w:rPr>
        <w:t>護照親辦人</w:t>
      </w:r>
      <w:proofErr w:type="gramEnd"/>
      <w:r w:rsidRPr="007A2447">
        <w:rPr>
          <w:rFonts w:ascii="標楷體" w:eastAsia="標楷體" w:hAnsi="標楷體" w:cs="標楷體" w:hint="eastAsia"/>
          <w:sz w:val="28"/>
          <w:szCs w:val="28"/>
        </w:rPr>
        <w:t>別確認業務</w:t>
      </w:r>
    </w:p>
    <w:p w:rsidR="00EE7AE3" w:rsidRPr="007E2E40"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E2E40">
        <w:rPr>
          <w:rFonts w:ascii="標楷體" w:eastAsia="標楷體" w:hAnsi="標楷體" w:hint="eastAsia"/>
          <w:bCs/>
          <w:sz w:val="28"/>
          <w:szCs w:val="28"/>
        </w:rPr>
        <w:t>為維護民眾權益，避免護照遭冒辦，自100年7月1日起，凡首次申辦中華民國護照者，無法親至外交部領事事務局各辦事處辦理者，可先至任</w:t>
      </w:r>
      <w:proofErr w:type="gramStart"/>
      <w:r w:rsidRPr="007E2E40">
        <w:rPr>
          <w:rFonts w:ascii="標楷體" w:eastAsia="標楷體" w:hAnsi="標楷體" w:hint="eastAsia"/>
          <w:bCs/>
          <w:sz w:val="28"/>
          <w:szCs w:val="28"/>
        </w:rPr>
        <w:t>一</w:t>
      </w:r>
      <w:proofErr w:type="gramEnd"/>
      <w:r w:rsidRPr="007E2E40">
        <w:rPr>
          <w:rFonts w:ascii="標楷體" w:eastAsia="標楷體" w:hAnsi="標楷體" w:hint="eastAsia"/>
          <w:bCs/>
          <w:sz w:val="28"/>
          <w:szCs w:val="28"/>
        </w:rPr>
        <w:t>戶政事務所填妥普通護照申請書並作人別確認後，再將普通護照申請書</w:t>
      </w:r>
      <w:proofErr w:type="gramStart"/>
      <w:r w:rsidRPr="007E2E40">
        <w:rPr>
          <w:rFonts w:ascii="標楷體" w:eastAsia="標楷體" w:hAnsi="標楷體" w:hint="eastAsia"/>
          <w:bCs/>
          <w:sz w:val="28"/>
          <w:szCs w:val="28"/>
        </w:rPr>
        <w:t>併</w:t>
      </w:r>
      <w:proofErr w:type="gramEnd"/>
      <w:r w:rsidRPr="007E2E40">
        <w:rPr>
          <w:rFonts w:ascii="標楷體" w:eastAsia="標楷體" w:hAnsi="標楷體" w:hint="eastAsia"/>
          <w:bCs/>
          <w:sz w:val="28"/>
          <w:szCs w:val="28"/>
        </w:rPr>
        <w:t>同申請護照應備文件委託旅行業者或親友向外交部領事事務局申請，107年7月至12月受理17,085件。</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4.設置稅捐遠距視訊便民服務系統</w:t>
      </w:r>
    </w:p>
    <w:p w:rsidR="00EE7AE3" w:rsidRPr="007E2E40"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E2E40">
        <w:rPr>
          <w:rFonts w:ascii="標楷體" w:eastAsia="標楷體" w:hAnsi="標楷體" w:hint="eastAsia"/>
          <w:bCs/>
          <w:sz w:val="28"/>
          <w:szCs w:val="28"/>
        </w:rPr>
        <w:t>為便利民眾申辦稅捐業務，戶政事務所與稅捐稽徵處合作，自98年起陸續於本市美濃</w:t>
      </w:r>
      <w:r w:rsidR="006B7E43" w:rsidRPr="007E2E40">
        <w:rPr>
          <w:rFonts w:ascii="標楷體" w:eastAsia="標楷體" w:hAnsi="標楷體" w:hint="eastAsia"/>
          <w:bCs/>
          <w:sz w:val="28"/>
          <w:szCs w:val="28"/>
        </w:rPr>
        <w:t>（</w:t>
      </w:r>
      <w:r w:rsidRPr="007E2E40">
        <w:rPr>
          <w:rFonts w:ascii="標楷體" w:eastAsia="標楷體" w:hAnsi="標楷體" w:hint="eastAsia"/>
          <w:bCs/>
          <w:sz w:val="28"/>
          <w:szCs w:val="28"/>
        </w:rPr>
        <w:t>含六龜辦公處</w:t>
      </w:r>
      <w:r w:rsidR="00C71055" w:rsidRPr="007E2E40">
        <w:rPr>
          <w:rFonts w:ascii="標楷體" w:eastAsia="標楷體" w:hAnsi="標楷體" w:hint="eastAsia"/>
          <w:bCs/>
          <w:sz w:val="28"/>
          <w:szCs w:val="28"/>
        </w:rPr>
        <w:t>）</w:t>
      </w:r>
      <w:r w:rsidRPr="007E2E40">
        <w:rPr>
          <w:rFonts w:ascii="標楷體" w:eastAsia="標楷體" w:hAnsi="標楷體" w:hint="eastAsia"/>
          <w:bCs/>
          <w:sz w:val="28"/>
          <w:szCs w:val="28"/>
        </w:rPr>
        <w:t>、燕巢、路竹、</w:t>
      </w:r>
      <w:proofErr w:type="gramStart"/>
      <w:r w:rsidRPr="007E2E40">
        <w:rPr>
          <w:rFonts w:ascii="標楷體" w:eastAsia="標楷體" w:hAnsi="標楷體" w:hint="eastAsia"/>
          <w:bCs/>
          <w:sz w:val="28"/>
          <w:szCs w:val="28"/>
        </w:rPr>
        <w:t>梓</w:t>
      </w:r>
      <w:proofErr w:type="gramEnd"/>
      <w:r w:rsidRPr="007E2E40">
        <w:rPr>
          <w:rFonts w:ascii="標楷體" w:eastAsia="標楷體" w:hAnsi="標楷體" w:hint="eastAsia"/>
          <w:bCs/>
          <w:sz w:val="28"/>
          <w:szCs w:val="28"/>
        </w:rPr>
        <w:t>官</w:t>
      </w:r>
      <w:r w:rsidR="006B7E43" w:rsidRPr="007E2E40">
        <w:rPr>
          <w:rFonts w:ascii="標楷體" w:eastAsia="標楷體" w:hAnsi="標楷體" w:hint="eastAsia"/>
          <w:bCs/>
          <w:sz w:val="28"/>
          <w:szCs w:val="28"/>
        </w:rPr>
        <w:t>（</w:t>
      </w:r>
      <w:r w:rsidRPr="007E2E40">
        <w:rPr>
          <w:rFonts w:ascii="標楷體" w:eastAsia="標楷體" w:hAnsi="標楷體" w:hint="eastAsia"/>
          <w:bCs/>
          <w:sz w:val="28"/>
          <w:szCs w:val="28"/>
        </w:rPr>
        <w:t>彌陀辦公處</w:t>
      </w:r>
      <w:r w:rsidR="00C71055" w:rsidRPr="007E2E40">
        <w:rPr>
          <w:rFonts w:ascii="標楷體" w:eastAsia="標楷體" w:hAnsi="標楷體" w:hint="eastAsia"/>
          <w:bCs/>
          <w:sz w:val="28"/>
          <w:szCs w:val="28"/>
        </w:rPr>
        <w:t>）</w:t>
      </w:r>
      <w:r w:rsidRPr="007E2E40">
        <w:rPr>
          <w:rFonts w:ascii="標楷體" w:eastAsia="標楷體" w:hAnsi="標楷體" w:hint="eastAsia"/>
          <w:bCs/>
          <w:sz w:val="28"/>
          <w:szCs w:val="28"/>
        </w:rPr>
        <w:t>、林園、大社、湖內、旗山</w:t>
      </w:r>
      <w:r w:rsidR="006B7E43" w:rsidRPr="007E2E40">
        <w:rPr>
          <w:rFonts w:ascii="標楷體" w:eastAsia="標楷體" w:hAnsi="標楷體" w:hint="eastAsia"/>
          <w:bCs/>
          <w:sz w:val="28"/>
          <w:szCs w:val="28"/>
        </w:rPr>
        <w:t>（</w:t>
      </w:r>
      <w:r w:rsidRPr="007E2E40">
        <w:rPr>
          <w:rFonts w:ascii="標楷體" w:eastAsia="標楷體" w:hAnsi="標楷體" w:hint="eastAsia"/>
          <w:bCs/>
          <w:sz w:val="28"/>
          <w:szCs w:val="28"/>
        </w:rPr>
        <w:t>含內門、杉林、甲仙辦公處</w:t>
      </w:r>
      <w:r w:rsidR="00C71055" w:rsidRPr="007E2E40">
        <w:rPr>
          <w:rFonts w:ascii="標楷體" w:eastAsia="標楷體" w:hAnsi="標楷體" w:hint="eastAsia"/>
          <w:bCs/>
          <w:sz w:val="28"/>
          <w:szCs w:val="28"/>
        </w:rPr>
        <w:t>）</w:t>
      </w:r>
      <w:r w:rsidRPr="007E2E40">
        <w:rPr>
          <w:rFonts w:ascii="標楷體" w:eastAsia="標楷體" w:hAnsi="標楷體" w:hint="eastAsia"/>
          <w:bCs/>
          <w:sz w:val="28"/>
          <w:szCs w:val="28"/>
        </w:rPr>
        <w:t>、茂林、桃源及那</w:t>
      </w:r>
      <w:proofErr w:type="gramStart"/>
      <w:r w:rsidRPr="007E2E40">
        <w:rPr>
          <w:rFonts w:ascii="標楷體" w:eastAsia="標楷體" w:hAnsi="標楷體" w:hint="eastAsia"/>
          <w:bCs/>
          <w:sz w:val="28"/>
          <w:szCs w:val="28"/>
        </w:rPr>
        <w:t>瑪夏等</w:t>
      </w:r>
      <w:proofErr w:type="gramEnd"/>
      <w:r w:rsidRPr="007E2E40">
        <w:rPr>
          <w:rFonts w:ascii="標楷體" w:eastAsia="標楷體" w:hAnsi="標楷體" w:hint="eastAsia"/>
          <w:bCs/>
          <w:sz w:val="28"/>
          <w:szCs w:val="28"/>
        </w:rPr>
        <w:t>戶政事務所辦公廳舍內，設置遠距視訊系統設備與本市稅捐稽徵處所屬鳳山、大寮、岡山及旗山分處連結，民眾可以直接在戶政事務所透過系統視同臨櫃申辦稅捐案件，不需往返兩地奔波，展現跨機關e化服務之效率及便利性，107年7月至12月受理16,229件。</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5.為落實簡政便民工作目標，105年6月起民眾申請社會救助案件，全面免附戶籍謄本，由本市各戶政事務所提供社會局申請社會福利補助者之戶籍資料，107年7月至12月主動協查17,848件。</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6.協助衛生局清查龍發</w:t>
      </w:r>
      <w:proofErr w:type="gramStart"/>
      <w:r w:rsidRPr="007A2447">
        <w:rPr>
          <w:rFonts w:ascii="標楷體" w:eastAsia="標楷體" w:hAnsi="標楷體" w:cs="標楷體" w:hint="eastAsia"/>
          <w:sz w:val="28"/>
          <w:szCs w:val="28"/>
        </w:rPr>
        <w:t>堂設籍案</w:t>
      </w:r>
      <w:proofErr w:type="gramEnd"/>
      <w:r w:rsidRPr="007A2447">
        <w:rPr>
          <w:rFonts w:ascii="標楷體" w:eastAsia="標楷體" w:hAnsi="標楷體" w:cs="標楷體" w:hint="eastAsia"/>
          <w:sz w:val="28"/>
          <w:szCs w:val="28"/>
        </w:rPr>
        <w:t>主戶籍資料，107年7月至12月共計協查28人。</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7.協助本市都發局比對土地所有權人戶籍住址</w:t>
      </w:r>
    </w:p>
    <w:p w:rsidR="00EE7AE3" w:rsidRPr="007E2E40"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E2E40">
        <w:rPr>
          <w:rFonts w:ascii="標楷體" w:eastAsia="標楷體" w:hAnsi="標楷體" w:hint="eastAsia"/>
          <w:bCs/>
          <w:sz w:val="28"/>
          <w:szCs w:val="28"/>
        </w:rPr>
        <w:t>本市都發局為辦理「擬定及變更高雄市鳳山細部計畫（第三次通盤檢討）案」協議書簽訂事宜，由</w:t>
      </w:r>
      <w:r w:rsidR="00894B81" w:rsidRPr="007E2E40">
        <w:rPr>
          <w:rFonts w:ascii="標楷體" w:eastAsia="標楷體" w:hAnsi="標楷體" w:hint="eastAsia"/>
          <w:bCs/>
          <w:sz w:val="28"/>
          <w:szCs w:val="28"/>
        </w:rPr>
        <w:t>民政</w:t>
      </w:r>
      <w:r w:rsidRPr="007E2E40">
        <w:rPr>
          <w:rFonts w:ascii="標楷體" w:eastAsia="標楷體" w:hAnsi="標楷體" w:hint="eastAsia"/>
          <w:bCs/>
          <w:sz w:val="28"/>
          <w:szCs w:val="28"/>
        </w:rPr>
        <w:t>局協助提供土地所有權人戶籍</w:t>
      </w:r>
      <w:r w:rsidRPr="007E2E40">
        <w:rPr>
          <w:rFonts w:ascii="標楷體" w:eastAsia="標楷體" w:hAnsi="標楷體" w:hint="eastAsia"/>
          <w:bCs/>
          <w:sz w:val="28"/>
          <w:szCs w:val="28"/>
        </w:rPr>
        <w:lastRenderedPageBreak/>
        <w:t>住址以函</w:t>
      </w:r>
      <w:proofErr w:type="gramStart"/>
      <w:r w:rsidRPr="007E2E40">
        <w:rPr>
          <w:rFonts w:ascii="標楷體" w:eastAsia="標楷體" w:hAnsi="標楷體" w:hint="eastAsia"/>
          <w:bCs/>
          <w:sz w:val="28"/>
          <w:szCs w:val="28"/>
        </w:rPr>
        <w:t>詢</w:t>
      </w:r>
      <w:proofErr w:type="gramEnd"/>
      <w:r w:rsidRPr="007E2E40">
        <w:rPr>
          <w:rFonts w:ascii="標楷體" w:eastAsia="標楷體" w:hAnsi="標楷體" w:hint="eastAsia"/>
          <w:bCs/>
          <w:sz w:val="28"/>
          <w:szCs w:val="28"/>
        </w:rPr>
        <w:t>土地所有權人變更及負擔意願，107年12月共計清查692筆資料。</w:t>
      </w:r>
    </w:p>
    <w:p w:rsidR="00EE7AE3"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EE7AE3" w:rsidRPr="006B7E43">
        <w:rPr>
          <w:rFonts w:ascii="標楷體" w:eastAsia="標楷體" w:hAnsi="標楷體" w:hint="eastAsia"/>
          <w:bCs/>
          <w:sz w:val="28"/>
          <w:szCs w:val="28"/>
        </w:rPr>
        <w:t>四</w:t>
      </w:r>
      <w:r w:rsidR="00C71055">
        <w:rPr>
          <w:rFonts w:ascii="標楷體" w:eastAsia="標楷體" w:hAnsi="標楷體" w:hint="eastAsia"/>
          <w:bCs/>
          <w:sz w:val="28"/>
          <w:szCs w:val="28"/>
        </w:rPr>
        <w:t>）</w:t>
      </w:r>
      <w:r w:rsidR="00EE7AE3" w:rsidRPr="006B7E43">
        <w:rPr>
          <w:rFonts w:ascii="標楷體" w:eastAsia="標楷體" w:hAnsi="標楷體" w:hint="eastAsia"/>
          <w:bCs/>
          <w:sz w:val="28"/>
          <w:szCs w:val="28"/>
        </w:rPr>
        <w:t>新住民的服務措施與活動</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1.107年新住民生活適應輔導班</w:t>
      </w:r>
    </w:p>
    <w:p w:rsidR="00EE7AE3" w:rsidRPr="007E2E40"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E2E40">
        <w:rPr>
          <w:rFonts w:ascii="標楷體" w:eastAsia="標楷體" w:hAnsi="標楷體" w:hint="eastAsia"/>
          <w:bCs/>
          <w:sz w:val="28"/>
          <w:szCs w:val="28"/>
        </w:rPr>
        <w:t>民政局委託民間團體辦理「107年新住民生活適應輔導班」5班131人，於107年6</w:t>
      </w:r>
      <w:r w:rsidR="00976E9A" w:rsidRPr="007E2E40">
        <w:rPr>
          <w:rFonts w:ascii="標楷體" w:eastAsia="標楷體" w:hAnsi="標楷體" w:hint="eastAsia"/>
          <w:bCs/>
          <w:sz w:val="28"/>
          <w:szCs w:val="28"/>
        </w:rPr>
        <w:t>月</w:t>
      </w:r>
      <w:r w:rsidRPr="007E2E40">
        <w:rPr>
          <w:rFonts w:ascii="標楷體" w:eastAsia="標楷體" w:hAnsi="標楷體" w:hint="eastAsia"/>
          <w:bCs/>
          <w:sz w:val="28"/>
          <w:szCs w:val="28"/>
        </w:rPr>
        <w:t>至8月開課，並鼓勵新住民及其家屬參加，以協助其適應在</w:t>
      </w:r>
      <w:proofErr w:type="gramStart"/>
      <w:r w:rsidRPr="007E2E40">
        <w:rPr>
          <w:rFonts w:ascii="標楷體" w:eastAsia="標楷體" w:hAnsi="標楷體" w:hint="eastAsia"/>
          <w:bCs/>
          <w:sz w:val="28"/>
          <w:szCs w:val="28"/>
        </w:rPr>
        <w:t>臺</w:t>
      </w:r>
      <w:proofErr w:type="gramEnd"/>
      <w:r w:rsidRPr="007E2E40">
        <w:rPr>
          <w:rFonts w:ascii="標楷體" w:eastAsia="標楷體" w:hAnsi="標楷體" w:hint="eastAsia"/>
          <w:bCs/>
          <w:sz w:val="28"/>
          <w:szCs w:val="28"/>
        </w:rPr>
        <w:t>生活，共創多元文化社會。</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2.向內政部新住民發展基金申請經費376,980元，辦理社區參與式學習活動及新住民機車考照輔導課程，逾200人參加。</w:t>
      </w:r>
    </w:p>
    <w:p w:rsidR="00EE7AE3" w:rsidRPr="006B7E43" w:rsidRDefault="006B7E43" w:rsidP="005510E0">
      <w:pPr>
        <w:pStyle w:val="100"/>
        <w:overflowPunct w:val="0"/>
        <w:adjustRightInd w:val="0"/>
        <w:spacing w:line="320" w:lineRule="exact"/>
        <w:ind w:leftChars="400" w:left="960" w:firstLine="0"/>
        <w:rPr>
          <w:color w:val="auto"/>
          <w:sz w:val="28"/>
          <w:szCs w:val="28"/>
        </w:rPr>
      </w:pPr>
      <w:r>
        <w:rPr>
          <w:rFonts w:hint="eastAsia"/>
          <w:color w:val="auto"/>
          <w:sz w:val="28"/>
          <w:szCs w:val="28"/>
        </w:rPr>
        <w:t>（</w:t>
      </w:r>
      <w:r w:rsidR="00EE7AE3" w:rsidRPr="006B7E43">
        <w:rPr>
          <w:rFonts w:hint="eastAsia"/>
          <w:color w:val="auto"/>
          <w:sz w:val="28"/>
          <w:szCs w:val="28"/>
        </w:rPr>
        <w:t>1</w:t>
      </w:r>
      <w:r w:rsidR="00C71055">
        <w:rPr>
          <w:rFonts w:hint="eastAsia"/>
          <w:color w:val="auto"/>
          <w:sz w:val="28"/>
          <w:szCs w:val="28"/>
        </w:rPr>
        <w:t>）</w:t>
      </w:r>
      <w:r w:rsidR="00EE7AE3" w:rsidRPr="006B7E43">
        <w:rPr>
          <w:rFonts w:hint="eastAsia"/>
          <w:color w:val="auto"/>
          <w:sz w:val="28"/>
          <w:szCs w:val="28"/>
        </w:rPr>
        <w:t>「新住民機車考照輔導班」7班。</w:t>
      </w:r>
    </w:p>
    <w:p w:rsidR="00EE7AE3" w:rsidRPr="006B7E43" w:rsidRDefault="006B7E43" w:rsidP="005510E0">
      <w:pPr>
        <w:pStyle w:val="100"/>
        <w:overflowPunct w:val="0"/>
        <w:adjustRightInd w:val="0"/>
        <w:spacing w:line="320" w:lineRule="exact"/>
        <w:ind w:leftChars="400" w:left="960" w:firstLine="0"/>
        <w:rPr>
          <w:color w:val="auto"/>
          <w:sz w:val="28"/>
          <w:szCs w:val="28"/>
        </w:rPr>
      </w:pPr>
      <w:r>
        <w:rPr>
          <w:rFonts w:hint="eastAsia"/>
          <w:color w:val="auto"/>
          <w:sz w:val="28"/>
          <w:szCs w:val="28"/>
        </w:rPr>
        <w:t>（</w:t>
      </w:r>
      <w:r w:rsidR="00EE7AE3" w:rsidRPr="006B7E43">
        <w:rPr>
          <w:rFonts w:hint="eastAsia"/>
          <w:color w:val="auto"/>
          <w:sz w:val="28"/>
          <w:szCs w:val="28"/>
        </w:rPr>
        <w:t>2</w:t>
      </w:r>
      <w:r w:rsidR="00C71055">
        <w:rPr>
          <w:rFonts w:hint="eastAsia"/>
          <w:color w:val="auto"/>
          <w:sz w:val="28"/>
          <w:szCs w:val="28"/>
        </w:rPr>
        <w:t>）</w:t>
      </w:r>
      <w:r w:rsidR="00EE7AE3" w:rsidRPr="006B7E43">
        <w:rPr>
          <w:rFonts w:hint="eastAsia"/>
          <w:color w:val="auto"/>
          <w:sz w:val="28"/>
          <w:szCs w:val="28"/>
        </w:rPr>
        <w:t>「環抱</w:t>
      </w:r>
      <w:proofErr w:type="gramStart"/>
      <w:r w:rsidR="00EE7AE3" w:rsidRPr="006B7E43">
        <w:rPr>
          <w:rFonts w:hint="eastAsia"/>
          <w:color w:val="auto"/>
          <w:sz w:val="28"/>
          <w:szCs w:val="28"/>
        </w:rPr>
        <w:t>新森活</w:t>
      </w:r>
      <w:proofErr w:type="gramEnd"/>
      <w:r w:rsidR="00EE7AE3" w:rsidRPr="006B7E43">
        <w:rPr>
          <w:rFonts w:hint="eastAsia"/>
          <w:color w:val="auto"/>
          <w:sz w:val="28"/>
          <w:szCs w:val="28"/>
        </w:rPr>
        <w:t>，地球有氧</w:t>
      </w:r>
      <w:proofErr w:type="gramStart"/>
      <w:r w:rsidR="00EE7AE3" w:rsidRPr="006B7E43">
        <w:rPr>
          <w:rFonts w:hint="eastAsia"/>
          <w:color w:val="auto"/>
          <w:sz w:val="28"/>
          <w:szCs w:val="28"/>
        </w:rPr>
        <w:t>不碳氣</w:t>
      </w:r>
      <w:proofErr w:type="gramEnd"/>
      <w:r w:rsidR="00EE7AE3" w:rsidRPr="006B7E43">
        <w:rPr>
          <w:rFonts w:hint="eastAsia"/>
          <w:color w:val="auto"/>
          <w:sz w:val="28"/>
          <w:szCs w:val="28"/>
        </w:rPr>
        <w:t>」活動4場。</w:t>
      </w:r>
    </w:p>
    <w:p w:rsidR="00EE7AE3" w:rsidRPr="006B7E43" w:rsidRDefault="006B7E43" w:rsidP="005510E0">
      <w:pPr>
        <w:pStyle w:val="100"/>
        <w:overflowPunct w:val="0"/>
        <w:adjustRightInd w:val="0"/>
        <w:spacing w:line="320" w:lineRule="exact"/>
        <w:ind w:leftChars="400" w:left="960" w:firstLine="0"/>
        <w:rPr>
          <w:color w:val="auto"/>
          <w:sz w:val="28"/>
          <w:szCs w:val="28"/>
        </w:rPr>
      </w:pPr>
      <w:r>
        <w:rPr>
          <w:rFonts w:hint="eastAsia"/>
          <w:color w:val="auto"/>
          <w:sz w:val="28"/>
          <w:szCs w:val="28"/>
        </w:rPr>
        <w:t>（</w:t>
      </w:r>
      <w:r w:rsidR="00EE7AE3" w:rsidRPr="006B7E43">
        <w:rPr>
          <w:rFonts w:hint="eastAsia"/>
          <w:color w:val="auto"/>
          <w:sz w:val="28"/>
          <w:szCs w:val="28"/>
        </w:rPr>
        <w:t>3</w:t>
      </w:r>
      <w:r w:rsidR="00C71055">
        <w:rPr>
          <w:rFonts w:hint="eastAsia"/>
          <w:color w:val="auto"/>
          <w:sz w:val="28"/>
          <w:szCs w:val="28"/>
        </w:rPr>
        <w:t>）</w:t>
      </w:r>
      <w:r w:rsidR="00EE7AE3" w:rsidRPr="006B7E43">
        <w:rPr>
          <w:rFonts w:hint="eastAsia"/>
          <w:color w:val="auto"/>
          <w:sz w:val="28"/>
          <w:szCs w:val="28"/>
        </w:rPr>
        <w:t>「新</w:t>
      </w:r>
      <w:proofErr w:type="gramStart"/>
      <w:r w:rsidR="00EE7AE3" w:rsidRPr="006B7E43">
        <w:rPr>
          <w:rFonts w:hint="eastAsia"/>
          <w:color w:val="auto"/>
          <w:sz w:val="28"/>
          <w:szCs w:val="28"/>
        </w:rPr>
        <w:t>住民大手</w:t>
      </w:r>
      <w:proofErr w:type="gramEnd"/>
      <w:r w:rsidR="00EE7AE3" w:rsidRPr="006B7E43">
        <w:rPr>
          <w:rFonts w:hint="eastAsia"/>
          <w:color w:val="auto"/>
          <w:sz w:val="28"/>
          <w:szCs w:val="28"/>
        </w:rPr>
        <w:t>牽小手一起</w:t>
      </w:r>
      <w:proofErr w:type="gramStart"/>
      <w:r w:rsidR="00EE7AE3" w:rsidRPr="006B7E43">
        <w:rPr>
          <w:rFonts w:hint="eastAsia"/>
          <w:color w:val="auto"/>
          <w:sz w:val="28"/>
          <w:szCs w:val="28"/>
        </w:rPr>
        <w:t>夯</w:t>
      </w:r>
      <w:proofErr w:type="gramEnd"/>
      <w:r w:rsidR="00EE7AE3" w:rsidRPr="006B7E43">
        <w:rPr>
          <w:rFonts w:hint="eastAsia"/>
          <w:color w:val="auto"/>
          <w:sz w:val="28"/>
          <w:szCs w:val="28"/>
        </w:rPr>
        <w:t>環保」課程1班。</w:t>
      </w:r>
    </w:p>
    <w:p w:rsidR="00EE7AE3"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EE7AE3" w:rsidRPr="00C71055">
        <w:rPr>
          <w:rFonts w:ascii="標楷體" w:eastAsia="標楷體" w:hAnsi="標楷體" w:hint="eastAsia"/>
          <w:bCs/>
          <w:sz w:val="28"/>
          <w:szCs w:val="28"/>
        </w:rPr>
        <w:t>五</w:t>
      </w:r>
      <w:r w:rsidR="00C71055" w:rsidRPr="00C71055">
        <w:rPr>
          <w:rFonts w:ascii="標楷體" w:eastAsia="標楷體" w:hAnsi="標楷體" w:hint="eastAsia"/>
          <w:bCs/>
          <w:sz w:val="28"/>
          <w:szCs w:val="28"/>
        </w:rPr>
        <w:t>）</w:t>
      </w:r>
      <w:r w:rsidR="00EE7AE3" w:rsidRPr="00C71055">
        <w:rPr>
          <w:rFonts w:ascii="標楷體" w:eastAsia="標楷體" w:hAnsi="標楷體" w:hint="eastAsia"/>
          <w:bCs/>
          <w:sz w:val="28"/>
          <w:szCs w:val="28"/>
        </w:rPr>
        <w:t>妥善規劃設置家戶門牌及大型中英雙語指示門牌</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1.清查門牌損壞、脫落或</w:t>
      </w:r>
      <w:proofErr w:type="gramStart"/>
      <w:r w:rsidRPr="007A2447">
        <w:rPr>
          <w:rFonts w:ascii="標楷體" w:eastAsia="標楷體" w:hAnsi="標楷體" w:cs="標楷體" w:hint="eastAsia"/>
          <w:sz w:val="28"/>
          <w:szCs w:val="28"/>
        </w:rPr>
        <w:t>未釘掛</w:t>
      </w:r>
      <w:proofErr w:type="gramEnd"/>
      <w:r w:rsidRPr="007A2447">
        <w:rPr>
          <w:rFonts w:ascii="標楷體" w:eastAsia="標楷體" w:hAnsi="標楷體" w:cs="標楷體" w:hint="eastAsia"/>
          <w:sz w:val="28"/>
          <w:szCs w:val="28"/>
        </w:rPr>
        <w:t>情形</w:t>
      </w:r>
    </w:p>
    <w:p w:rsidR="00EE7AE3" w:rsidRPr="007E2E40"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E2E40">
        <w:rPr>
          <w:rFonts w:ascii="標楷體" w:eastAsia="標楷體" w:hAnsi="標楷體" w:hint="eastAsia"/>
          <w:bCs/>
          <w:sz w:val="28"/>
          <w:szCs w:val="28"/>
        </w:rPr>
        <w:t>為有效改善本市門牌老舊脫落情形，由本市各戶政事務所啟動清查計畫，如發現門牌老舊模糊不清、損壞、脫落及未</w:t>
      </w:r>
      <w:proofErr w:type="gramStart"/>
      <w:r w:rsidRPr="007E2E40">
        <w:rPr>
          <w:rFonts w:ascii="標楷體" w:eastAsia="標楷體" w:hAnsi="標楷體" w:hint="eastAsia"/>
          <w:bCs/>
          <w:sz w:val="28"/>
          <w:szCs w:val="28"/>
        </w:rPr>
        <w:t>編釘者</w:t>
      </w:r>
      <w:proofErr w:type="gramEnd"/>
      <w:r w:rsidRPr="007E2E40">
        <w:rPr>
          <w:rFonts w:ascii="標楷體" w:eastAsia="標楷體" w:hAnsi="標楷體" w:hint="eastAsia"/>
          <w:bCs/>
          <w:sz w:val="28"/>
          <w:szCs w:val="28"/>
        </w:rPr>
        <w:t>，立即主動協助辦理，107年7月至12月協助民眾補</w:t>
      </w:r>
      <w:r w:rsidR="006B7E43" w:rsidRPr="007E2E40">
        <w:rPr>
          <w:rFonts w:ascii="標楷體" w:eastAsia="標楷體" w:hAnsi="標楷體" w:hint="eastAsia"/>
          <w:bCs/>
          <w:sz w:val="28"/>
          <w:szCs w:val="28"/>
        </w:rPr>
        <w:t>（</w:t>
      </w:r>
      <w:r w:rsidRPr="007E2E40">
        <w:rPr>
          <w:rFonts w:ascii="標楷體" w:eastAsia="標楷體" w:hAnsi="標楷體" w:hint="eastAsia"/>
          <w:bCs/>
          <w:sz w:val="28"/>
          <w:szCs w:val="28"/>
        </w:rPr>
        <w:t>換</w:t>
      </w:r>
      <w:r w:rsidR="00C71055" w:rsidRPr="007E2E40">
        <w:rPr>
          <w:rFonts w:ascii="標楷體" w:eastAsia="標楷體" w:hAnsi="標楷體" w:hint="eastAsia"/>
          <w:bCs/>
          <w:sz w:val="28"/>
          <w:szCs w:val="28"/>
        </w:rPr>
        <w:t>）</w:t>
      </w:r>
      <w:r w:rsidRPr="007E2E40">
        <w:rPr>
          <w:rFonts w:ascii="標楷體" w:eastAsia="標楷體" w:hAnsi="標楷體" w:hint="eastAsia"/>
          <w:bCs/>
          <w:sz w:val="28"/>
          <w:szCs w:val="28"/>
        </w:rPr>
        <w:t>發門牌1,586件。</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2.設置新式門牌及大型中英雙語指示門牌</w:t>
      </w:r>
    </w:p>
    <w:p w:rsidR="00EE7AE3" w:rsidRPr="007E2E40" w:rsidRDefault="00EE7AE3" w:rsidP="005510E0">
      <w:pPr>
        <w:suppressAutoHyphens/>
        <w:overflowPunct w:val="0"/>
        <w:adjustRightInd w:val="0"/>
        <w:snapToGrid w:val="0"/>
        <w:spacing w:line="320" w:lineRule="exact"/>
        <w:ind w:leftChars="420" w:left="1008"/>
        <w:jc w:val="both"/>
        <w:rPr>
          <w:rFonts w:ascii="標楷體" w:eastAsia="標楷體" w:hAnsi="標楷體"/>
          <w:bCs/>
          <w:sz w:val="28"/>
          <w:szCs w:val="28"/>
        </w:rPr>
      </w:pPr>
      <w:r w:rsidRPr="007E2E40">
        <w:rPr>
          <w:rFonts w:ascii="標楷體" w:eastAsia="標楷體" w:hAnsi="標楷體" w:hint="eastAsia"/>
          <w:bCs/>
          <w:sz w:val="28"/>
          <w:szCs w:val="28"/>
        </w:rPr>
        <w:t>為提升本市國際城市形象，自102年起，</w:t>
      </w:r>
      <w:proofErr w:type="gramStart"/>
      <w:r w:rsidRPr="007E2E40">
        <w:rPr>
          <w:rFonts w:ascii="標楷體" w:eastAsia="標楷體" w:hAnsi="標楷體" w:hint="eastAsia"/>
          <w:bCs/>
          <w:sz w:val="28"/>
          <w:szCs w:val="28"/>
        </w:rPr>
        <w:t>凡初</w:t>
      </w:r>
      <w:proofErr w:type="gramEnd"/>
      <w:r w:rsidR="006B7E43" w:rsidRPr="007E2E40">
        <w:rPr>
          <w:rFonts w:ascii="標楷體" w:eastAsia="標楷體" w:hAnsi="標楷體" w:hint="eastAsia"/>
          <w:bCs/>
          <w:sz w:val="28"/>
          <w:szCs w:val="28"/>
        </w:rPr>
        <w:t>（</w:t>
      </w:r>
      <w:r w:rsidRPr="007E2E40">
        <w:rPr>
          <w:rFonts w:ascii="標楷體" w:eastAsia="標楷體" w:hAnsi="標楷體" w:hint="eastAsia"/>
          <w:bCs/>
          <w:sz w:val="28"/>
          <w:szCs w:val="28"/>
        </w:rPr>
        <w:t>改、整</w:t>
      </w:r>
      <w:r w:rsidR="00C71055" w:rsidRPr="007E2E40">
        <w:rPr>
          <w:rFonts w:ascii="標楷體" w:eastAsia="標楷體" w:hAnsi="標楷體" w:hint="eastAsia"/>
          <w:bCs/>
          <w:sz w:val="28"/>
          <w:szCs w:val="28"/>
        </w:rPr>
        <w:t>）</w:t>
      </w:r>
      <w:r w:rsidRPr="007E2E40">
        <w:rPr>
          <w:rFonts w:ascii="標楷體" w:eastAsia="標楷體" w:hAnsi="標楷體" w:hint="eastAsia"/>
          <w:bCs/>
          <w:sz w:val="28"/>
          <w:szCs w:val="28"/>
        </w:rPr>
        <w:t>編補（換）發門牌者，皆以新式</w:t>
      </w:r>
      <w:proofErr w:type="gramStart"/>
      <w:r w:rsidRPr="007E2E40">
        <w:rPr>
          <w:rFonts w:ascii="標楷體" w:eastAsia="標楷體" w:hAnsi="標楷體" w:hint="eastAsia"/>
          <w:bCs/>
          <w:sz w:val="28"/>
          <w:szCs w:val="28"/>
        </w:rPr>
        <w:t>門牌釘掛</w:t>
      </w:r>
      <w:proofErr w:type="gramEnd"/>
      <w:r w:rsidRPr="007E2E40">
        <w:rPr>
          <w:rFonts w:ascii="標楷體" w:eastAsia="標楷體" w:hAnsi="標楷體" w:hint="eastAsia"/>
          <w:bCs/>
          <w:sz w:val="28"/>
          <w:szCs w:val="28"/>
        </w:rPr>
        <w:t>，107年7月至</w:t>
      </w:r>
      <w:proofErr w:type="gramStart"/>
      <w:r w:rsidRPr="007E2E40">
        <w:rPr>
          <w:rFonts w:ascii="標楷體" w:eastAsia="標楷體" w:hAnsi="標楷體" w:hint="eastAsia"/>
          <w:bCs/>
          <w:sz w:val="28"/>
          <w:szCs w:val="28"/>
        </w:rPr>
        <w:t>12月釘掛</w:t>
      </w:r>
      <w:proofErr w:type="gramEnd"/>
      <w:r w:rsidRPr="007E2E40">
        <w:rPr>
          <w:rFonts w:ascii="標楷體" w:eastAsia="標楷體" w:hAnsi="標楷體" w:hint="eastAsia"/>
          <w:bCs/>
          <w:sz w:val="28"/>
          <w:szCs w:val="28"/>
        </w:rPr>
        <w:t>5,937面。另為加強尋址功能，於本市各重要道路</w:t>
      </w:r>
      <w:proofErr w:type="gramStart"/>
      <w:r w:rsidRPr="007E2E40">
        <w:rPr>
          <w:rFonts w:ascii="標楷體" w:eastAsia="標楷體" w:hAnsi="標楷體" w:hint="eastAsia"/>
          <w:bCs/>
          <w:sz w:val="28"/>
          <w:szCs w:val="28"/>
        </w:rPr>
        <w:t>路</w:t>
      </w:r>
      <w:proofErr w:type="gramEnd"/>
      <w:r w:rsidRPr="007E2E40">
        <w:rPr>
          <w:rFonts w:ascii="標楷體" w:eastAsia="標楷體" w:hAnsi="標楷體" w:hint="eastAsia"/>
          <w:bCs/>
          <w:sz w:val="28"/>
          <w:szCs w:val="28"/>
        </w:rPr>
        <w:t>街騎樓</w:t>
      </w:r>
      <w:proofErr w:type="gramStart"/>
      <w:r w:rsidRPr="007E2E40">
        <w:rPr>
          <w:rFonts w:ascii="標楷體" w:eastAsia="標楷體" w:hAnsi="標楷體" w:hint="eastAsia"/>
          <w:bCs/>
          <w:sz w:val="28"/>
          <w:szCs w:val="28"/>
        </w:rPr>
        <w:t>樑柱增</w:t>
      </w:r>
      <w:proofErr w:type="gramEnd"/>
      <w:r w:rsidRPr="007E2E40">
        <w:rPr>
          <w:rFonts w:ascii="標楷體" w:eastAsia="標楷體" w:hAnsi="標楷體" w:hint="eastAsia"/>
          <w:bCs/>
          <w:sz w:val="28"/>
          <w:szCs w:val="28"/>
        </w:rPr>
        <w:t>設大型中英雙語指示門牌，累計達28,859面。</w:t>
      </w:r>
    </w:p>
    <w:p w:rsidR="00EE7AE3"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EE7AE3" w:rsidRPr="00C71055">
        <w:rPr>
          <w:rFonts w:ascii="標楷體" w:eastAsia="標楷體" w:hAnsi="標楷體" w:hint="eastAsia"/>
          <w:bCs/>
          <w:sz w:val="28"/>
          <w:szCs w:val="28"/>
        </w:rPr>
        <w:t>六</w:t>
      </w:r>
      <w:r w:rsidR="00C71055" w:rsidRPr="00C71055">
        <w:rPr>
          <w:rFonts w:ascii="標楷體" w:eastAsia="標楷體" w:hAnsi="標楷體" w:hint="eastAsia"/>
          <w:bCs/>
          <w:sz w:val="28"/>
          <w:szCs w:val="28"/>
        </w:rPr>
        <w:t>）</w:t>
      </w:r>
      <w:r w:rsidR="00EE7AE3" w:rsidRPr="00C71055">
        <w:rPr>
          <w:rFonts w:ascii="標楷體" w:eastAsia="標楷體" w:hAnsi="標楷體" w:hint="eastAsia"/>
          <w:bCs/>
          <w:sz w:val="28"/>
          <w:szCs w:val="28"/>
        </w:rPr>
        <w:t>全國首創同性伴侶證及其事宜</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1.本市於105年11月11日公布實施核發「同性伴侶證」，累計至107年12月底止，「同性伴侶證」已核發750張。</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2.本市各戶政事務所自104年5月20日受理同性伴侶關係註記登載，累計至107年12月底止，受理648對註記、核發公文書369件，並自106年7月3日起，各直轄市、縣</w:t>
      </w:r>
      <w:r w:rsidR="006B7E43"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市</w:t>
      </w:r>
      <w:r w:rsidR="00C71055"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政府已可跨區受理註記。</w:t>
      </w:r>
    </w:p>
    <w:p w:rsidR="00EE7AE3"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EE7AE3" w:rsidRPr="00C71055">
        <w:rPr>
          <w:rFonts w:ascii="標楷體" w:eastAsia="標楷體" w:hAnsi="標楷體" w:hint="eastAsia"/>
          <w:bCs/>
          <w:sz w:val="28"/>
          <w:szCs w:val="28"/>
        </w:rPr>
        <w:t>七</w:t>
      </w:r>
      <w:r w:rsidR="00C71055" w:rsidRPr="00C71055">
        <w:rPr>
          <w:rFonts w:ascii="標楷體" w:eastAsia="標楷體" w:hAnsi="標楷體" w:hint="eastAsia"/>
          <w:bCs/>
          <w:sz w:val="28"/>
          <w:szCs w:val="28"/>
        </w:rPr>
        <w:t>）</w:t>
      </w:r>
      <w:r w:rsidR="00EE7AE3" w:rsidRPr="00C71055">
        <w:rPr>
          <w:rFonts w:ascii="標楷體" w:eastAsia="標楷體" w:hAnsi="標楷體" w:hint="eastAsia"/>
          <w:bCs/>
          <w:sz w:val="28"/>
          <w:szCs w:val="28"/>
        </w:rPr>
        <w:t>執行各項人口政策宣導工作暨辦理本市人口政策宣導成果彙整工作</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1.提報本市人口政策宣導計畫並彙整本市人口政策宣導成果參加內政部評比，榮獲內政部評選為績效優良地方政府。</w:t>
      </w:r>
    </w:p>
    <w:p w:rsidR="00150D74"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2.辦理未婚市民單身聯誼活動，提供兩性交流平台增加互動機會，提升本市結婚率，107年7月至12月共計辦理1場</w:t>
      </w:r>
      <w:r w:rsidR="006B7E43"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全年共計6場</w:t>
      </w:r>
      <w:r w:rsidR="00C71055" w:rsidRPr="007A2447">
        <w:rPr>
          <w:rFonts w:ascii="標楷體" w:eastAsia="標楷體" w:hAnsi="標楷體" w:cs="標楷體" w:hint="eastAsia"/>
          <w:sz w:val="28"/>
          <w:szCs w:val="28"/>
        </w:rPr>
        <w:t>）</w:t>
      </w:r>
      <w:r w:rsidRPr="007A2447">
        <w:rPr>
          <w:rFonts w:ascii="標楷體" w:eastAsia="標楷體" w:hAnsi="標楷體" w:cs="標楷體" w:hint="eastAsia"/>
          <w:sz w:val="28"/>
          <w:szCs w:val="28"/>
        </w:rPr>
        <w:t>。</w:t>
      </w:r>
    </w:p>
    <w:p w:rsidR="009E0A98" w:rsidRPr="006B7E43" w:rsidRDefault="009E0A98" w:rsidP="005510E0">
      <w:pPr>
        <w:overflowPunct w:val="0"/>
        <w:adjustRightInd w:val="0"/>
        <w:snapToGrid w:val="0"/>
        <w:spacing w:line="320" w:lineRule="exact"/>
        <w:jc w:val="both"/>
        <w:rPr>
          <w:rFonts w:ascii="標楷體" w:eastAsia="標楷體" w:hAnsi="標楷體"/>
          <w:bCs/>
          <w:sz w:val="28"/>
          <w:szCs w:val="28"/>
        </w:rPr>
      </w:pPr>
    </w:p>
    <w:p w:rsidR="002C7325" w:rsidRPr="006B7E43" w:rsidRDefault="002C7325" w:rsidP="005510E0">
      <w:pPr>
        <w:widowControl/>
        <w:overflowPunct w:val="0"/>
        <w:snapToGrid w:val="0"/>
        <w:spacing w:line="320" w:lineRule="exact"/>
        <w:jc w:val="both"/>
        <w:rPr>
          <w:rFonts w:ascii="文鼎中黑" w:eastAsia="文鼎中黑" w:hAnsi="新細明體" w:cs="LinGothic-Medium"/>
          <w:b/>
          <w:kern w:val="0"/>
          <w:sz w:val="30"/>
          <w:szCs w:val="30"/>
        </w:rPr>
      </w:pPr>
      <w:r w:rsidRPr="006B7E43">
        <w:rPr>
          <w:rFonts w:ascii="文鼎中黑" w:eastAsia="文鼎中黑" w:hAnsi="新細明體" w:cs="LinGothic-Medium" w:hint="eastAsia"/>
          <w:b/>
          <w:kern w:val="0"/>
          <w:sz w:val="30"/>
          <w:szCs w:val="30"/>
        </w:rPr>
        <w:t>七、基層建設</w:t>
      </w:r>
    </w:p>
    <w:p w:rsidR="00EE7AE3"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EE7AE3" w:rsidRPr="006B7E43">
        <w:rPr>
          <w:rFonts w:ascii="標楷體" w:eastAsia="標楷體" w:hAnsi="標楷體" w:hint="eastAsia"/>
          <w:bCs/>
          <w:sz w:val="28"/>
          <w:szCs w:val="28"/>
        </w:rPr>
        <w:t>一</w:t>
      </w:r>
      <w:r w:rsidR="00C71055">
        <w:rPr>
          <w:rFonts w:ascii="標楷體" w:eastAsia="標楷體" w:hAnsi="標楷體" w:hint="eastAsia"/>
          <w:bCs/>
          <w:sz w:val="28"/>
          <w:szCs w:val="28"/>
        </w:rPr>
        <w:t>）</w:t>
      </w:r>
      <w:proofErr w:type="gramStart"/>
      <w:r w:rsidR="00EE7AE3" w:rsidRPr="006B7E43">
        <w:rPr>
          <w:rFonts w:ascii="標楷體" w:eastAsia="標楷體" w:hAnsi="標楷體" w:hint="eastAsia"/>
          <w:bCs/>
          <w:sz w:val="28"/>
          <w:szCs w:val="28"/>
        </w:rPr>
        <w:t>賡</w:t>
      </w:r>
      <w:proofErr w:type="gramEnd"/>
      <w:r w:rsidR="00EE7AE3" w:rsidRPr="006B7E43">
        <w:rPr>
          <w:rFonts w:ascii="標楷體" w:eastAsia="標楷體" w:hAnsi="標楷體" w:hint="eastAsia"/>
          <w:bCs/>
          <w:sz w:val="28"/>
          <w:szCs w:val="28"/>
        </w:rPr>
        <w:t>續推動6米以下巷道改善</w:t>
      </w:r>
    </w:p>
    <w:p w:rsidR="00EE7AE3" w:rsidRPr="00C71055" w:rsidRDefault="00EE7AE3" w:rsidP="005510E0">
      <w:pPr>
        <w:overflowPunct w:val="0"/>
        <w:adjustRightInd w:val="0"/>
        <w:snapToGrid w:val="0"/>
        <w:spacing w:line="320" w:lineRule="exact"/>
        <w:ind w:leftChars="420" w:left="1008"/>
        <w:jc w:val="both"/>
        <w:rPr>
          <w:rFonts w:ascii="標楷體" w:eastAsia="標楷體" w:hAnsi="標楷體"/>
          <w:sz w:val="28"/>
          <w:szCs w:val="28"/>
        </w:rPr>
      </w:pPr>
      <w:r w:rsidRPr="00C71055">
        <w:rPr>
          <w:rFonts w:ascii="標楷體" w:eastAsia="標楷體" w:hAnsi="標楷體" w:hint="eastAsia"/>
          <w:sz w:val="28"/>
          <w:szCs w:val="28"/>
        </w:rPr>
        <w:t>基層建設小型工程包括6米以下道路鋪面</w:t>
      </w:r>
      <w:r w:rsidRPr="006B7E43">
        <w:rPr>
          <w:rFonts w:ascii="標楷體" w:eastAsia="標楷體" w:hAnsi="標楷體" w:hint="eastAsia"/>
          <w:sz w:val="28"/>
          <w:szCs w:val="28"/>
        </w:rPr>
        <w:t>、</w:t>
      </w:r>
      <w:r w:rsidRPr="00C71055">
        <w:rPr>
          <w:rFonts w:ascii="標楷體" w:eastAsia="標楷體" w:hAnsi="標楷體" w:hint="eastAsia"/>
          <w:sz w:val="28"/>
          <w:szCs w:val="28"/>
        </w:rPr>
        <w:t>排水溝與里活動中心的設施維護改善，</w:t>
      </w:r>
      <w:proofErr w:type="gramStart"/>
      <w:r w:rsidRPr="00C71055">
        <w:rPr>
          <w:rFonts w:ascii="標楷體" w:eastAsia="標楷體" w:hAnsi="標楷體" w:hint="eastAsia"/>
          <w:sz w:val="28"/>
          <w:szCs w:val="28"/>
        </w:rPr>
        <w:t>107</w:t>
      </w:r>
      <w:proofErr w:type="gramEnd"/>
      <w:r w:rsidRPr="00C71055">
        <w:rPr>
          <w:rFonts w:ascii="標楷體" w:eastAsia="標楷體" w:hAnsi="標楷體" w:hint="eastAsia"/>
          <w:sz w:val="28"/>
          <w:szCs w:val="28"/>
        </w:rPr>
        <w:t>年度編列經費3億2,706萬7,000元</w:t>
      </w:r>
      <w:r w:rsidR="006B7E43" w:rsidRPr="00C71055">
        <w:rPr>
          <w:rFonts w:ascii="標楷體" w:eastAsia="標楷體" w:hAnsi="標楷體" w:hint="eastAsia"/>
          <w:sz w:val="28"/>
          <w:szCs w:val="28"/>
        </w:rPr>
        <w:t>（</w:t>
      </w:r>
      <w:r w:rsidRPr="00C71055">
        <w:rPr>
          <w:rFonts w:ascii="標楷體" w:eastAsia="標楷體" w:hAnsi="標楷體" w:hint="eastAsia"/>
          <w:sz w:val="28"/>
          <w:szCs w:val="28"/>
        </w:rPr>
        <w:t>區公所年度計畫工程經費1億9,073萬2,000元、民政局設備及投資1億3,633萬5,000元）。其中，區公所年度計畫工程部分，107年辦理6米以下巷道及排水溝修建案計513件；另民政局設備及投資項下</w:t>
      </w:r>
      <w:r w:rsidRPr="00C71055">
        <w:rPr>
          <w:rFonts w:ascii="標楷體" w:eastAsia="標楷體" w:hAnsi="標楷體" w:hint="eastAsia"/>
          <w:sz w:val="28"/>
          <w:szCs w:val="28"/>
        </w:rPr>
        <w:lastRenderedPageBreak/>
        <w:t>支應各區辦理未及編列於年度計畫之各項急需增辦工程、里活動中心修繕及民政工作加強便民服務改善設施，107年7月至12月底止，總計核准</w:t>
      </w:r>
      <w:proofErr w:type="gramStart"/>
      <w:r w:rsidRPr="00C71055">
        <w:rPr>
          <w:rFonts w:ascii="標楷體" w:eastAsia="標楷體" w:hAnsi="標楷體" w:hint="eastAsia"/>
          <w:sz w:val="28"/>
          <w:szCs w:val="28"/>
        </w:rPr>
        <w:t>動支共144件</w:t>
      </w:r>
      <w:proofErr w:type="gramEnd"/>
      <w:r w:rsidRPr="00C71055">
        <w:rPr>
          <w:rFonts w:ascii="標楷體" w:eastAsia="標楷體" w:hAnsi="標楷體" w:hint="eastAsia"/>
          <w:sz w:val="28"/>
          <w:szCs w:val="28"/>
        </w:rPr>
        <w:t>改善計畫，經費計6</w:t>
      </w:r>
      <w:r w:rsidR="00E6017F">
        <w:rPr>
          <w:rFonts w:ascii="標楷體" w:eastAsia="標楷體" w:hAnsi="標楷體" w:hint="eastAsia"/>
          <w:sz w:val="28"/>
          <w:szCs w:val="28"/>
        </w:rPr>
        <w:t>,000</w:t>
      </w:r>
      <w:r w:rsidRPr="00C71055">
        <w:rPr>
          <w:rFonts w:ascii="標楷體" w:eastAsia="標楷體" w:hAnsi="標楷體" w:hint="eastAsia"/>
          <w:sz w:val="28"/>
          <w:szCs w:val="28"/>
        </w:rPr>
        <w:t>餘萬元。</w:t>
      </w:r>
    </w:p>
    <w:p w:rsidR="00EE7AE3"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EE7AE3" w:rsidRPr="006B7E43">
        <w:rPr>
          <w:rFonts w:ascii="標楷體" w:eastAsia="標楷體" w:hAnsi="標楷體" w:hint="eastAsia"/>
          <w:bCs/>
          <w:sz w:val="28"/>
          <w:szCs w:val="28"/>
        </w:rPr>
        <w:t>二</w:t>
      </w:r>
      <w:r w:rsidR="00C71055">
        <w:rPr>
          <w:rFonts w:ascii="標楷體" w:eastAsia="標楷體" w:hAnsi="標楷體" w:hint="eastAsia"/>
          <w:bCs/>
          <w:sz w:val="28"/>
          <w:szCs w:val="28"/>
        </w:rPr>
        <w:t>）</w:t>
      </w:r>
      <w:r w:rsidR="00EE7AE3" w:rsidRPr="006B7E43">
        <w:rPr>
          <w:rFonts w:ascii="標楷體" w:eastAsia="標楷體" w:hAnsi="標楷體" w:hint="eastAsia"/>
          <w:bCs/>
          <w:sz w:val="28"/>
          <w:szCs w:val="28"/>
        </w:rPr>
        <w:t>辦理基層建設小型工程及里活動中心考核</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1.為確保各區公所執行基層建設小型工程品質及執行效能，民政局召集本府工務局、水利局及工務局養護工程處組成考核小組，就小型工程品質及行政作業，考核各區公所</w:t>
      </w:r>
      <w:proofErr w:type="gramStart"/>
      <w:r w:rsidRPr="007A2447">
        <w:rPr>
          <w:rFonts w:ascii="標楷體" w:eastAsia="標楷體" w:hAnsi="標楷體" w:cs="標楷體" w:hint="eastAsia"/>
          <w:sz w:val="28"/>
          <w:szCs w:val="28"/>
        </w:rPr>
        <w:t>106</w:t>
      </w:r>
      <w:proofErr w:type="gramEnd"/>
      <w:r w:rsidRPr="007A2447">
        <w:rPr>
          <w:rFonts w:ascii="標楷體" w:eastAsia="標楷體" w:hAnsi="標楷體" w:cs="標楷體" w:hint="eastAsia"/>
          <w:sz w:val="28"/>
          <w:szCs w:val="28"/>
        </w:rPr>
        <w:t>年度執行成果，並於107年5月辦理完竣，考核成績優異之區公所業於第401次市政會議接受市長頒獎表揚；另考核結果缺失部分，</w:t>
      </w:r>
      <w:proofErr w:type="gramStart"/>
      <w:r w:rsidRPr="007A2447">
        <w:rPr>
          <w:rFonts w:ascii="標楷體" w:eastAsia="標楷體" w:hAnsi="標楷體" w:cs="標楷體" w:hint="eastAsia"/>
          <w:sz w:val="28"/>
          <w:szCs w:val="28"/>
        </w:rPr>
        <w:t>已督請</w:t>
      </w:r>
      <w:proofErr w:type="gramEnd"/>
      <w:r w:rsidRPr="007A2447">
        <w:rPr>
          <w:rFonts w:ascii="標楷體" w:eastAsia="標楷體" w:hAnsi="標楷體" w:cs="標楷體" w:hint="eastAsia"/>
          <w:sz w:val="28"/>
          <w:szCs w:val="28"/>
        </w:rPr>
        <w:t>各區公所檢討改進。</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2.為加強各里活動中心之使用、管理與維護，民政局組成考核小組，</w:t>
      </w:r>
      <w:proofErr w:type="gramStart"/>
      <w:r w:rsidRPr="007A2447">
        <w:rPr>
          <w:rFonts w:ascii="標楷體" w:eastAsia="標楷體" w:hAnsi="標楷體" w:cs="標楷體" w:hint="eastAsia"/>
          <w:sz w:val="28"/>
          <w:szCs w:val="28"/>
        </w:rPr>
        <w:t>就里活動</w:t>
      </w:r>
      <w:proofErr w:type="gramEnd"/>
      <w:r w:rsidRPr="007A2447">
        <w:rPr>
          <w:rFonts w:ascii="標楷體" w:eastAsia="標楷體" w:hAnsi="標楷體" w:cs="標楷體" w:hint="eastAsia"/>
          <w:sz w:val="28"/>
          <w:szCs w:val="28"/>
        </w:rPr>
        <w:t>中心使用情形及管理維護，考核</w:t>
      </w:r>
      <w:proofErr w:type="gramStart"/>
      <w:r w:rsidRPr="007A2447">
        <w:rPr>
          <w:rFonts w:ascii="標楷體" w:eastAsia="標楷體" w:hAnsi="標楷體" w:cs="標楷體" w:hint="eastAsia"/>
          <w:sz w:val="28"/>
          <w:szCs w:val="28"/>
        </w:rPr>
        <w:t>107</w:t>
      </w:r>
      <w:proofErr w:type="gramEnd"/>
      <w:r w:rsidRPr="007A2447">
        <w:rPr>
          <w:rFonts w:ascii="標楷體" w:eastAsia="標楷體" w:hAnsi="標楷體" w:cs="標楷體" w:hint="eastAsia"/>
          <w:sz w:val="28"/>
          <w:szCs w:val="28"/>
        </w:rPr>
        <w:t>年度使用管理情形，並於107年7月30日辦理完竣；成績優異之區公所業於區政會報頒獎表揚。</w:t>
      </w:r>
    </w:p>
    <w:p w:rsidR="00EE7AE3"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EE7AE3" w:rsidRPr="00C71055">
        <w:rPr>
          <w:rFonts w:ascii="標楷體" w:eastAsia="標楷體" w:hAnsi="標楷體" w:hint="eastAsia"/>
          <w:bCs/>
          <w:sz w:val="28"/>
          <w:szCs w:val="28"/>
        </w:rPr>
        <w:t>三</w:t>
      </w:r>
      <w:r w:rsidR="00C71055" w:rsidRPr="00C71055">
        <w:rPr>
          <w:rFonts w:ascii="標楷體" w:eastAsia="標楷體" w:hAnsi="標楷體" w:hint="eastAsia"/>
          <w:bCs/>
          <w:sz w:val="28"/>
          <w:szCs w:val="28"/>
        </w:rPr>
        <w:t>）</w:t>
      </w:r>
      <w:r w:rsidR="00EE7AE3" w:rsidRPr="00C71055">
        <w:rPr>
          <w:rFonts w:ascii="標楷體" w:eastAsia="標楷體" w:hAnsi="標楷體" w:hint="eastAsia"/>
          <w:bCs/>
          <w:sz w:val="28"/>
          <w:szCs w:val="28"/>
        </w:rPr>
        <w:t>工程技術小組</w:t>
      </w:r>
      <w:proofErr w:type="gramStart"/>
      <w:r w:rsidR="00EE7AE3" w:rsidRPr="00C71055">
        <w:rPr>
          <w:rFonts w:ascii="標楷體" w:eastAsia="標楷體" w:hAnsi="標楷體" w:hint="eastAsia"/>
          <w:bCs/>
          <w:sz w:val="28"/>
          <w:szCs w:val="28"/>
        </w:rPr>
        <w:t>研</w:t>
      </w:r>
      <w:proofErr w:type="gramEnd"/>
      <w:r w:rsidR="00EE7AE3" w:rsidRPr="00C71055">
        <w:rPr>
          <w:rFonts w:ascii="標楷體" w:eastAsia="標楷體" w:hAnsi="標楷體" w:hint="eastAsia"/>
          <w:bCs/>
          <w:sz w:val="28"/>
          <w:szCs w:val="28"/>
        </w:rPr>
        <w:t>議各項工程作業標準機制</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1.本市幅員廣大，各區道路因面山、臨海、沿河、</w:t>
      </w:r>
      <w:proofErr w:type="gramStart"/>
      <w:r w:rsidRPr="007A2447">
        <w:rPr>
          <w:rFonts w:ascii="標楷體" w:eastAsia="標楷體" w:hAnsi="標楷體" w:cs="標楷體" w:hint="eastAsia"/>
          <w:sz w:val="28"/>
          <w:szCs w:val="28"/>
        </w:rPr>
        <w:t>鄰港、靠川而</w:t>
      </w:r>
      <w:proofErr w:type="gramEnd"/>
      <w:r w:rsidRPr="007A2447">
        <w:rPr>
          <w:rFonts w:ascii="標楷體" w:eastAsia="標楷體" w:hAnsi="標楷體" w:cs="標楷體" w:hint="eastAsia"/>
          <w:sz w:val="28"/>
          <w:szCs w:val="28"/>
        </w:rPr>
        <w:t>有不同型態，道路維護施工作業面臨的問題亦多所</w:t>
      </w:r>
      <w:proofErr w:type="gramStart"/>
      <w:r w:rsidRPr="007A2447">
        <w:rPr>
          <w:rFonts w:ascii="標楷體" w:eastAsia="標楷體" w:hAnsi="標楷體" w:cs="標楷體" w:hint="eastAsia"/>
          <w:sz w:val="28"/>
          <w:szCs w:val="28"/>
        </w:rPr>
        <w:t>迥</w:t>
      </w:r>
      <w:proofErr w:type="gramEnd"/>
      <w:r w:rsidRPr="007A2447">
        <w:rPr>
          <w:rFonts w:ascii="標楷體" w:eastAsia="標楷體" w:hAnsi="標楷體" w:cs="標楷體" w:hint="eastAsia"/>
          <w:sz w:val="28"/>
          <w:szCs w:val="28"/>
        </w:rPr>
        <w:t>異。因此，民政局於102年12月25日訂定「高雄市政府執行基層建設小型工程技術作業參考手冊」，內容包括參考規範、標準圖、</w:t>
      </w:r>
      <w:proofErr w:type="gramStart"/>
      <w:r w:rsidRPr="007A2447">
        <w:rPr>
          <w:rFonts w:ascii="標楷體" w:eastAsia="標楷體" w:hAnsi="標楷體" w:cs="標楷體" w:hint="eastAsia"/>
          <w:sz w:val="28"/>
          <w:szCs w:val="28"/>
        </w:rPr>
        <w:t>派工機制</w:t>
      </w:r>
      <w:proofErr w:type="gramEnd"/>
      <w:r w:rsidRPr="007A2447">
        <w:rPr>
          <w:rFonts w:ascii="標楷體" w:eastAsia="標楷體" w:hAnsi="標楷體" w:cs="標楷體" w:hint="eastAsia"/>
          <w:sz w:val="28"/>
          <w:szCs w:val="28"/>
        </w:rPr>
        <w:t>、施工檢驗程序及隨機抽樣鑽心方法等標準文件，</w:t>
      </w:r>
      <w:proofErr w:type="gramStart"/>
      <w:r w:rsidRPr="007A2447">
        <w:rPr>
          <w:rFonts w:ascii="標楷體" w:eastAsia="標楷體" w:hAnsi="標楷體" w:cs="標楷體" w:hint="eastAsia"/>
          <w:sz w:val="28"/>
          <w:szCs w:val="28"/>
        </w:rPr>
        <w:t>俾</w:t>
      </w:r>
      <w:proofErr w:type="gramEnd"/>
      <w:r w:rsidRPr="007A2447">
        <w:rPr>
          <w:rFonts w:ascii="標楷體" w:eastAsia="標楷體" w:hAnsi="標楷體" w:cs="標楷體" w:hint="eastAsia"/>
          <w:sz w:val="28"/>
          <w:szCs w:val="28"/>
        </w:rPr>
        <w:t>利區公所有統一遵循標準。</w:t>
      </w:r>
    </w:p>
    <w:p w:rsidR="00EE7AE3" w:rsidRPr="007A2447"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2.為使上開參考手冊更</w:t>
      </w:r>
      <w:proofErr w:type="gramStart"/>
      <w:r w:rsidRPr="007A2447">
        <w:rPr>
          <w:rFonts w:ascii="標楷體" w:eastAsia="標楷體" w:hAnsi="標楷體" w:cs="標楷體" w:hint="eastAsia"/>
          <w:sz w:val="28"/>
          <w:szCs w:val="28"/>
        </w:rPr>
        <w:t>臻</w:t>
      </w:r>
      <w:proofErr w:type="gramEnd"/>
      <w:r w:rsidRPr="007A2447">
        <w:rPr>
          <w:rFonts w:ascii="標楷體" w:eastAsia="標楷體" w:hAnsi="標楷體" w:cs="標楷體" w:hint="eastAsia"/>
          <w:sz w:val="28"/>
          <w:szCs w:val="28"/>
        </w:rPr>
        <w:t>完善，於107年11月召開檢討會議，依據工務局新版施工規範及各區公所執行疑義，適時修正「瀝青混泥土鋪面」、「水泥混凝土鋪面」、「標線」、「再生瀝青混凝土」、「混凝土基本材料及施工一般要求」及「結構用混凝土」等章節之施工規範。</w:t>
      </w:r>
    </w:p>
    <w:p w:rsidR="00EE7AE3"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EE7AE3" w:rsidRPr="00C71055">
        <w:rPr>
          <w:rFonts w:ascii="標楷體" w:eastAsia="標楷體" w:hAnsi="標楷體" w:hint="eastAsia"/>
          <w:bCs/>
          <w:sz w:val="28"/>
          <w:szCs w:val="28"/>
        </w:rPr>
        <w:t>四</w:t>
      </w:r>
      <w:r w:rsidR="00C71055" w:rsidRPr="00C71055">
        <w:rPr>
          <w:rFonts w:ascii="標楷體" w:eastAsia="標楷體" w:hAnsi="標楷體" w:hint="eastAsia"/>
          <w:bCs/>
          <w:sz w:val="28"/>
          <w:szCs w:val="28"/>
        </w:rPr>
        <w:t>）</w:t>
      </w:r>
      <w:r w:rsidR="00EE7AE3" w:rsidRPr="00C71055">
        <w:rPr>
          <w:rFonts w:ascii="標楷體" w:eastAsia="標楷體" w:hAnsi="標楷體" w:hint="eastAsia"/>
          <w:bCs/>
          <w:sz w:val="28"/>
          <w:szCs w:val="28"/>
        </w:rPr>
        <w:t>透過教育訓練及經驗分享，建構耐震補強基本概念</w:t>
      </w:r>
    </w:p>
    <w:p w:rsidR="00EE7AE3" w:rsidRPr="00C71055" w:rsidRDefault="00EE7AE3" w:rsidP="005510E0">
      <w:pPr>
        <w:overflowPunct w:val="0"/>
        <w:adjustRightInd w:val="0"/>
        <w:snapToGrid w:val="0"/>
        <w:spacing w:line="320" w:lineRule="exact"/>
        <w:ind w:leftChars="420" w:left="1008"/>
        <w:jc w:val="both"/>
        <w:rPr>
          <w:rFonts w:ascii="標楷體" w:eastAsia="標楷體" w:hAnsi="標楷體"/>
          <w:sz w:val="28"/>
          <w:szCs w:val="28"/>
        </w:rPr>
      </w:pPr>
      <w:r w:rsidRPr="00C71055">
        <w:rPr>
          <w:rFonts w:ascii="標楷體" w:eastAsia="標楷體" w:hAnsi="標楷體" w:hint="eastAsia"/>
          <w:sz w:val="28"/>
          <w:szCs w:val="28"/>
        </w:rPr>
        <w:t>為協助區公所人員了解消能系統工法</w:t>
      </w:r>
      <w:r w:rsidR="006B7E43" w:rsidRPr="00C71055">
        <w:rPr>
          <w:rFonts w:ascii="標楷體" w:eastAsia="標楷體" w:hAnsi="標楷體" w:hint="eastAsia"/>
          <w:sz w:val="28"/>
          <w:szCs w:val="28"/>
        </w:rPr>
        <w:t>（</w:t>
      </w:r>
      <w:r w:rsidRPr="00C71055">
        <w:rPr>
          <w:rFonts w:ascii="標楷體" w:eastAsia="標楷體" w:hAnsi="標楷體" w:hint="eastAsia"/>
          <w:sz w:val="28"/>
          <w:szCs w:val="28"/>
        </w:rPr>
        <w:t>阻尼、制震壁</w:t>
      </w:r>
      <w:r w:rsidR="00C71055" w:rsidRPr="00C71055">
        <w:rPr>
          <w:rFonts w:ascii="標楷體" w:eastAsia="標楷體" w:hAnsi="標楷體" w:hint="eastAsia"/>
          <w:sz w:val="28"/>
          <w:szCs w:val="28"/>
        </w:rPr>
        <w:t>）</w:t>
      </w:r>
      <w:r w:rsidRPr="00C71055">
        <w:rPr>
          <w:rFonts w:ascii="標楷體" w:eastAsia="標楷體" w:hAnsi="標楷體" w:hint="eastAsia"/>
          <w:sz w:val="28"/>
          <w:szCs w:val="28"/>
        </w:rPr>
        <w:t>與鋼</w:t>
      </w:r>
      <w:proofErr w:type="gramStart"/>
      <w:r w:rsidRPr="00C71055">
        <w:rPr>
          <w:rFonts w:ascii="標楷體" w:eastAsia="標楷體" w:hAnsi="標楷體" w:hint="eastAsia"/>
          <w:sz w:val="28"/>
          <w:szCs w:val="28"/>
        </w:rPr>
        <w:t>斜撐工法</w:t>
      </w:r>
      <w:proofErr w:type="gramEnd"/>
      <w:r w:rsidRPr="00C71055">
        <w:rPr>
          <w:rFonts w:ascii="標楷體" w:eastAsia="標楷體" w:hAnsi="標楷體" w:hint="eastAsia"/>
          <w:sz w:val="28"/>
          <w:szCs w:val="28"/>
        </w:rPr>
        <w:t>之基本概念及施工重點等相關知識，民政局於107年6月7日開辦「公有建物耐震補強方式及施工重點」教育訓練，使區公所同仁能迅速瞭解施工時應注意事項，並提供予其他區公所做為</w:t>
      </w:r>
      <w:proofErr w:type="gramStart"/>
      <w:r w:rsidRPr="00C71055">
        <w:rPr>
          <w:rFonts w:ascii="標楷體" w:eastAsia="標楷體" w:hAnsi="標楷體" w:hint="eastAsia"/>
          <w:sz w:val="28"/>
          <w:szCs w:val="28"/>
        </w:rPr>
        <w:t>補強工法</w:t>
      </w:r>
      <w:proofErr w:type="gramEnd"/>
      <w:r w:rsidRPr="00C71055">
        <w:rPr>
          <w:rFonts w:ascii="標楷體" w:eastAsia="標楷體" w:hAnsi="標楷體" w:hint="eastAsia"/>
          <w:sz w:val="28"/>
          <w:szCs w:val="28"/>
        </w:rPr>
        <w:t>之選擇。藉以全面檢視所轄管辦公廳舍及里活動中心建物耐震情形，以及順利執行後續建物補強事宜。</w:t>
      </w:r>
    </w:p>
    <w:p w:rsidR="00EE7AE3" w:rsidRPr="00C71055"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sidRPr="00C71055">
        <w:rPr>
          <w:rFonts w:ascii="標楷體" w:eastAsia="標楷體" w:hAnsi="標楷體" w:hint="eastAsia"/>
          <w:bCs/>
          <w:sz w:val="28"/>
          <w:szCs w:val="28"/>
        </w:rPr>
        <w:t>（</w:t>
      </w:r>
      <w:r w:rsidR="00EE7AE3" w:rsidRPr="00C71055">
        <w:rPr>
          <w:rFonts w:ascii="標楷體" w:eastAsia="標楷體" w:hAnsi="標楷體" w:hint="eastAsia"/>
          <w:bCs/>
          <w:sz w:val="28"/>
          <w:szCs w:val="28"/>
        </w:rPr>
        <w:t>五</w:t>
      </w:r>
      <w:r w:rsidR="00C71055" w:rsidRPr="00C71055">
        <w:rPr>
          <w:rFonts w:ascii="標楷體" w:eastAsia="標楷體" w:hAnsi="標楷體" w:hint="eastAsia"/>
          <w:bCs/>
          <w:sz w:val="28"/>
          <w:szCs w:val="28"/>
        </w:rPr>
        <w:t>）</w:t>
      </w:r>
      <w:r w:rsidR="00EE7AE3" w:rsidRPr="00C71055">
        <w:rPr>
          <w:rFonts w:ascii="標楷體" w:eastAsia="標楷體" w:hAnsi="標楷體" w:hint="eastAsia"/>
          <w:bCs/>
          <w:sz w:val="28"/>
          <w:szCs w:val="28"/>
        </w:rPr>
        <w:t>推動6米巷道</w:t>
      </w:r>
      <w:proofErr w:type="gramStart"/>
      <w:r w:rsidR="00EE7AE3" w:rsidRPr="00C71055">
        <w:rPr>
          <w:rFonts w:ascii="標楷體" w:eastAsia="標楷體" w:hAnsi="標楷體" w:hint="eastAsia"/>
          <w:bCs/>
          <w:sz w:val="28"/>
          <w:szCs w:val="28"/>
        </w:rPr>
        <w:t>孔蓋齊平</w:t>
      </w:r>
      <w:proofErr w:type="gramEnd"/>
      <w:r w:rsidR="00EE7AE3" w:rsidRPr="00C71055">
        <w:rPr>
          <w:rFonts w:ascii="標楷體" w:eastAsia="標楷體" w:hAnsi="標楷體" w:hint="eastAsia"/>
          <w:bCs/>
          <w:sz w:val="28"/>
          <w:szCs w:val="28"/>
        </w:rPr>
        <w:t>計畫</w:t>
      </w:r>
    </w:p>
    <w:p w:rsidR="00EE7AE3" w:rsidRPr="00C71055" w:rsidRDefault="00EE7AE3" w:rsidP="005510E0">
      <w:pPr>
        <w:overflowPunct w:val="0"/>
        <w:adjustRightInd w:val="0"/>
        <w:snapToGrid w:val="0"/>
        <w:spacing w:line="320" w:lineRule="exact"/>
        <w:ind w:leftChars="420" w:left="1008"/>
        <w:jc w:val="both"/>
        <w:rPr>
          <w:rFonts w:ascii="標楷體" w:eastAsia="標楷體" w:hAnsi="標楷體"/>
          <w:sz w:val="28"/>
          <w:szCs w:val="28"/>
        </w:rPr>
      </w:pPr>
      <w:r w:rsidRPr="00C71055">
        <w:rPr>
          <w:rFonts w:ascii="標楷體" w:eastAsia="標楷體" w:hAnsi="標楷體" w:hint="eastAsia"/>
          <w:sz w:val="28"/>
          <w:szCs w:val="28"/>
        </w:rPr>
        <w:t>為提升本市6米巷道平整度，民政局自</w:t>
      </w:r>
      <w:proofErr w:type="gramStart"/>
      <w:r w:rsidRPr="00C71055">
        <w:rPr>
          <w:rFonts w:ascii="標楷體" w:eastAsia="標楷體" w:hAnsi="標楷體" w:hint="eastAsia"/>
          <w:sz w:val="28"/>
          <w:szCs w:val="28"/>
        </w:rPr>
        <w:t>105</w:t>
      </w:r>
      <w:proofErr w:type="gramEnd"/>
      <w:r w:rsidRPr="00C71055">
        <w:rPr>
          <w:rFonts w:ascii="標楷體" w:eastAsia="標楷體" w:hAnsi="標楷體" w:hint="eastAsia"/>
          <w:sz w:val="28"/>
          <w:szCs w:val="28"/>
        </w:rPr>
        <w:t>年度推動路</w:t>
      </w:r>
      <w:proofErr w:type="gramStart"/>
      <w:r w:rsidRPr="00C71055">
        <w:rPr>
          <w:rFonts w:ascii="標楷體" w:eastAsia="標楷體" w:hAnsi="標楷體" w:hint="eastAsia"/>
          <w:sz w:val="28"/>
          <w:szCs w:val="28"/>
        </w:rPr>
        <w:t>面孔蓋齊平</w:t>
      </w:r>
      <w:proofErr w:type="gramEnd"/>
      <w:r w:rsidRPr="00C71055">
        <w:rPr>
          <w:rFonts w:ascii="標楷體" w:eastAsia="標楷體" w:hAnsi="標楷體" w:hint="eastAsia"/>
          <w:sz w:val="28"/>
          <w:szCs w:val="28"/>
        </w:rPr>
        <w:t>計畫，為避免管線單位負荷過大，先由原市11區各提報1條作為示範道路先行試辦，基本</w:t>
      </w:r>
      <w:proofErr w:type="gramStart"/>
      <w:r w:rsidRPr="00C71055">
        <w:rPr>
          <w:rFonts w:ascii="標楷體" w:eastAsia="標楷體" w:hAnsi="標楷體" w:hint="eastAsia"/>
          <w:sz w:val="28"/>
          <w:szCs w:val="28"/>
        </w:rPr>
        <w:t>原則以孔蓋</w:t>
      </w:r>
      <w:proofErr w:type="gramEnd"/>
      <w:r w:rsidRPr="00C71055">
        <w:rPr>
          <w:rFonts w:ascii="標楷體" w:eastAsia="標楷體" w:hAnsi="標楷體" w:hint="eastAsia"/>
          <w:sz w:val="28"/>
          <w:szCs w:val="28"/>
        </w:rPr>
        <w:t>下地為優先考量，孔蓋與路面齊平為次要考量。</w:t>
      </w:r>
      <w:proofErr w:type="gramStart"/>
      <w:r w:rsidRPr="00C71055">
        <w:rPr>
          <w:rFonts w:ascii="標楷體" w:eastAsia="標楷體" w:hAnsi="標楷體" w:hint="eastAsia"/>
          <w:sz w:val="28"/>
          <w:szCs w:val="28"/>
        </w:rPr>
        <w:t>107</w:t>
      </w:r>
      <w:proofErr w:type="gramEnd"/>
      <w:r w:rsidRPr="00C71055">
        <w:rPr>
          <w:rFonts w:ascii="標楷體" w:eastAsia="標楷體" w:hAnsi="標楷體" w:hint="eastAsia"/>
          <w:sz w:val="28"/>
          <w:szCs w:val="28"/>
        </w:rPr>
        <w:t>年度由原市11區及鳳山區各提報3工區作示範道路，</w:t>
      </w:r>
      <w:proofErr w:type="gramStart"/>
      <w:r w:rsidRPr="00C71055">
        <w:rPr>
          <w:rFonts w:ascii="標楷體" w:eastAsia="標楷體" w:hAnsi="標楷體" w:hint="eastAsia"/>
          <w:sz w:val="28"/>
          <w:szCs w:val="28"/>
        </w:rPr>
        <w:t>統計總孔蓋</w:t>
      </w:r>
      <w:proofErr w:type="gramEnd"/>
      <w:r w:rsidRPr="00C71055">
        <w:rPr>
          <w:rFonts w:ascii="標楷體" w:eastAsia="標楷體" w:hAnsi="標楷體" w:hint="eastAsia"/>
          <w:sz w:val="28"/>
          <w:szCs w:val="28"/>
        </w:rPr>
        <w:t>數量351個，下地數量137個</w:t>
      </w:r>
      <w:r w:rsidR="006B7E43" w:rsidRPr="00C71055">
        <w:rPr>
          <w:rFonts w:ascii="標楷體" w:eastAsia="標楷體" w:hAnsi="標楷體" w:hint="eastAsia"/>
          <w:sz w:val="28"/>
          <w:szCs w:val="28"/>
        </w:rPr>
        <w:t>（</w:t>
      </w:r>
      <w:r w:rsidRPr="00C71055">
        <w:rPr>
          <w:rFonts w:ascii="標楷體" w:eastAsia="標楷體" w:hAnsi="標楷體" w:hint="eastAsia"/>
          <w:sz w:val="28"/>
          <w:szCs w:val="28"/>
        </w:rPr>
        <w:t>39%</w:t>
      </w:r>
      <w:r w:rsidR="00C71055" w:rsidRPr="00C71055">
        <w:rPr>
          <w:rFonts w:ascii="標楷體" w:eastAsia="標楷體" w:hAnsi="標楷體" w:hint="eastAsia"/>
          <w:sz w:val="28"/>
          <w:szCs w:val="28"/>
        </w:rPr>
        <w:t>）</w:t>
      </w:r>
      <w:r w:rsidRPr="00C71055">
        <w:rPr>
          <w:rFonts w:ascii="標楷體" w:eastAsia="標楷體" w:hAnsi="標楷體" w:hint="eastAsia"/>
          <w:sz w:val="28"/>
          <w:szCs w:val="28"/>
        </w:rPr>
        <w:t>，調</w:t>
      </w:r>
      <w:proofErr w:type="gramStart"/>
      <w:r w:rsidRPr="00C71055">
        <w:rPr>
          <w:rFonts w:ascii="標楷體" w:eastAsia="標楷體" w:hAnsi="標楷體" w:hint="eastAsia"/>
          <w:sz w:val="28"/>
          <w:szCs w:val="28"/>
        </w:rPr>
        <w:t>昇</w:t>
      </w:r>
      <w:proofErr w:type="gramEnd"/>
      <w:r w:rsidRPr="00C71055">
        <w:rPr>
          <w:rFonts w:ascii="標楷體" w:eastAsia="標楷體" w:hAnsi="標楷體" w:hint="eastAsia"/>
          <w:sz w:val="28"/>
          <w:szCs w:val="28"/>
        </w:rPr>
        <w:t>降數量214個</w:t>
      </w:r>
      <w:r w:rsidR="006B7E43" w:rsidRPr="00C71055">
        <w:rPr>
          <w:rFonts w:ascii="標楷體" w:eastAsia="標楷體" w:hAnsi="標楷體" w:hint="eastAsia"/>
          <w:sz w:val="28"/>
          <w:szCs w:val="28"/>
        </w:rPr>
        <w:t>（</w:t>
      </w:r>
      <w:r w:rsidRPr="00C71055">
        <w:rPr>
          <w:rFonts w:ascii="標楷體" w:eastAsia="標楷體" w:hAnsi="標楷體" w:hint="eastAsia"/>
          <w:sz w:val="28"/>
          <w:szCs w:val="28"/>
        </w:rPr>
        <w:t>61%</w:t>
      </w:r>
      <w:r w:rsidR="00C71055" w:rsidRPr="00C71055">
        <w:rPr>
          <w:rFonts w:ascii="標楷體" w:eastAsia="標楷體" w:hAnsi="標楷體" w:hint="eastAsia"/>
          <w:sz w:val="28"/>
          <w:szCs w:val="28"/>
        </w:rPr>
        <w:t>）</w:t>
      </w:r>
      <w:r w:rsidRPr="00C71055">
        <w:rPr>
          <w:rFonts w:ascii="標楷體" w:eastAsia="標楷體" w:hAnsi="標楷體" w:hint="eastAsia"/>
          <w:sz w:val="28"/>
          <w:szCs w:val="28"/>
        </w:rPr>
        <w:t>，108年將持續推動並擴大示範區域，期許轉化為各區公所小型工程改善之基本內涵。</w:t>
      </w:r>
    </w:p>
    <w:p w:rsidR="00EE7AE3"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EE7AE3" w:rsidRPr="006B7E43">
        <w:rPr>
          <w:rFonts w:ascii="標楷體" w:eastAsia="標楷體" w:hAnsi="標楷體" w:hint="eastAsia"/>
          <w:bCs/>
          <w:sz w:val="28"/>
          <w:szCs w:val="28"/>
        </w:rPr>
        <w:t>六</w:t>
      </w:r>
      <w:r w:rsidR="00C71055">
        <w:rPr>
          <w:rFonts w:ascii="標楷體" w:eastAsia="標楷體" w:hAnsi="標楷體" w:hint="eastAsia"/>
          <w:bCs/>
          <w:sz w:val="28"/>
          <w:szCs w:val="28"/>
        </w:rPr>
        <w:t>）</w:t>
      </w:r>
      <w:r w:rsidR="00EE7AE3" w:rsidRPr="006B7E43">
        <w:rPr>
          <w:rFonts w:ascii="標楷體" w:eastAsia="標楷體" w:hAnsi="標楷體" w:hint="eastAsia"/>
          <w:bCs/>
          <w:sz w:val="28"/>
          <w:szCs w:val="28"/>
        </w:rPr>
        <w:t>推動基層建設小型工程健檢實施計畫</w:t>
      </w:r>
    </w:p>
    <w:p w:rsidR="00EE7AE3" w:rsidRPr="00C71055" w:rsidRDefault="00EE7AE3" w:rsidP="005510E0">
      <w:pPr>
        <w:overflowPunct w:val="0"/>
        <w:adjustRightInd w:val="0"/>
        <w:snapToGrid w:val="0"/>
        <w:spacing w:line="320" w:lineRule="exact"/>
        <w:ind w:leftChars="420" w:left="1008"/>
        <w:jc w:val="both"/>
        <w:rPr>
          <w:rFonts w:ascii="標楷體" w:eastAsia="標楷體" w:hAnsi="標楷體"/>
          <w:sz w:val="28"/>
          <w:szCs w:val="28"/>
        </w:rPr>
      </w:pPr>
      <w:r w:rsidRPr="00C71055">
        <w:rPr>
          <w:rFonts w:ascii="標楷體" w:eastAsia="標楷體" w:hAnsi="標楷體" w:hint="eastAsia"/>
          <w:sz w:val="28"/>
          <w:szCs w:val="28"/>
        </w:rPr>
        <w:t>為確保小型工程能如期如質完成，民政局於</w:t>
      </w:r>
      <w:proofErr w:type="gramStart"/>
      <w:r w:rsidRPr="00C71055">
        <w:rPr>
          <w:rFonts w:ascii="標楷體" w:eastAsia="標楷體" w:hAnsi="標楷體" w:hint="eastAsia"/>
          <w:sz w:val="28"/>
          <w:szCs w:val="28"/>
        </w:rPr>
        <w:t>106</w:t>
      </w:r>
      <w:proofErr w:type="gramEnd"/>
      <w:r w:rsidRPr="00C71055">
        <w:rPr>
          <w:rFonts w:ascii="標楷體" w:eastAsia="標楷體" w:hAnsi="標楷體" w:hint="eastAsia"/>
          <w:sz w:val="28"/>
          <w:szCs w:val="28"/>
        </w:rPr>
        <w:t>年度參照本府研考會工程查核機制推動健檢計畫，針對在建之結構物工程</w:t>
      </w:r>
      <w:r w:rsidR="006B7E43" w:rsidRPr="00C71055">
        <w:rPr>
          <w:rFonts w:ascii="標楷體" w:eastAsia="標楷體" w:hAnsi="標楷體" w:hint="eastAsia"/>
          <w:sz w:val="28"/>
          <w:szCs w:val="28"/>
        </w:rPr>
        <w:t>（</w:t>
      </w:r>
      <w:r w:rsidRPr="00C71055">
        <w:rPr>
          <w:rFonts w:ascii="標楷體" w:eastAsia="標楷體" w:hAnsi="標楷體" w:hint="eastAsia"/>
          <w:sz w:val="28"/>
          <w:szCs w:val="28"/>
        </w:rPr>
        <w:t>如側溝、擋土牆</w:t>
      </w:r>
      <w:r w:rsidR="00C71055" w:rsidRPr="00C71055">
        <w:rPr>
          <w:rFonts w:ascii="標楷體" w:eastAsia="標楷體" w:hAnsi="標楷體" w:hint="eastAsia"/>
          <w:sz w:val="28"/>
          <w:szCs w:val="28"/>
        </w:rPr>
        <w:t>）</w:t>
      </w:r>
      <w:r w:rsidRPr="00C71055">
        <w:rPr>
          <w:rFonts w:ascii="標楷體" w:eastAsia="標楷體" w:hAnsi="標楷體" w:hint="eastAsia"/>
          <w:sz w:val="28"/>
          <w:szCs w:val="28"/>
        </w:rPr>
        <w:t>即時辦理督導，適時協助區公所發現並解決問題，</w:t>
      </w:r>
      <w:proofErr w:type="gramStart"/>
      <w:r w:rsidRPr="00C71055">
        <w:rPr>
          <w:rFonts w:ascii="標楷體" w:eastAsia="標楷體" w:hAnsi="標楷體" w:hint="eastAsia"/>
          <w:sz w:val="28"/>
          <w:szCs w:val="28"/>
        </w:rPr>
        <w:t>107</w:t>
      </w:r>
      <w:proofErr w:type="gramEnd"/>
      <w:r w:rsidRPr="00C71055">
        <w:rPr>
          <w:rFonts w:ascii="標楷體" w:eastAsia="標楷體" w:hAnsi="標楷體" w:hint="eastAsia"/>
          <w:sz w:val="28"/>
          <w:szCs w:val="28"/>
        </w:rPr>
        <w:t>年</w:t>
      </w:r>
      <w:r w:rsidRPr="00C71055">
        <w:rPr>
          <w:rFonts w:ascii="標楷體" w:eastAsia="標楷體" w:hAnsi="標楷體" w:hint="eastAsia"/>
          <w:sz w:val="28"/>
          <w:szCs w:val="28"/>
        </w:rPr>
        <w:lastRenderedPageBreak/>
        <w:t>度於旗山、前鎮及內門等3區共辦理3場健檢。</w:t>
      </w:r>
    </w:p>
    <w:p w:rsidR="00C63E1F" w:rsidRPr="006B7E43" w:rsidRDefault="006B7E43" w:rsidP="00C63E1F">
      <w:pPr>
        <w:overflowPunct w:val="0"/>
        <w:adjustRightInd w:val="0"/>
        <w:snapToGrid w:val="0"/>
        <w:spacing w:line="320" w:lineRule="exact"/>
        <w:ind w:leftChars="66" w:left="998" w:hangingChars="300" w:hanging="840"/>
        <w:jc w:val="both"/>
        <w:rPr>
          <w:rFonts w:hAnsi="標楷體"/>
          <w:sz w:val="28"/>
          <w:szCs w:val="28"/>
        </w:rPr>
      </w:pPr>
      <w:r w:rsidRPr="00C71055">
        <w:rPr>
          <w:rFonts w:ascii="標楷體" w:eastAsia="標楷體" w:hAnsi="標楷體" w:hint="eastAsia"/>
          <w:bCs/>
          <w:sz w:val="28"/>
          <w:szCs w:val="28"/>
        </w:rPr>
        <w:t>（</w:t>
      </w:r>
      <w:r w:rsidR="00EE7AE3" w:rsidRPr="00C71055">
        <w:rPr>
          <w:rFonts w:ascii="標楷體" w:eastAsia="標楷體" w:hAnsi="標楷體" w:hint="eastAsia"/>
          <w:bCs/>
          <w:sz w:val="28"/>
          <w:szCs w:val="28"/>
        </w:rPr>
        <w:t>七</w:t>
      </w:r>
      <w:r w:rsidR="00C71055" w:rsidRPr="00C71055">
        <w:rPr>
          <w:rFonts w:ascii="標楷體" w:eastAsia="標楷體" w:hAnsi="標楷體" w:hint="eastAsia"/>
          <w:bCs/>
          <w:sz w:val="28"/>
          <w:szCs w:val="28"/>
        </w:rPr>
        <w:t>）</w:t>
      </w:r>
      <w:r w:rsidR="00EE7AE3" w:rsidRPr="00C71055">
        <w:rPr>
          <w:rFonts w:ascii="標楷體" w:eastAsia="標楷體" w:hAnsi="標楷體" w:hint="eastAsia"/>
          <w:bCs/>
          <w:sz w:val="28"/>
          <w:szCs w:val="28"/>
        </w:rPr>
        <w:t>協助區公所爭取前瞻基礎建設計畫-城鄉建設-公共服務據點整備項</w:t>
      </w:r>
      <w:r w:rsidR="00EE7AE3" w:rsidRPr="006B7E43">
        <w:rPr>
          <w:rFonts w:ascii="標楷體" w:eastAsia="標楷體" w:hAnsi="標楷體" w:hint="eastAsia"/>
          <w:sz w:val="28"/>
          <w:szCs w:val="28"/>
        </w:rPr>
        <w:t>目，可補助區公所行政中心及里活動中心進行耐震初評、</w:t>
      </w:r>
      <w:proofErr w:type="gramStart"/>
      <w:r w:rsidR="00EE7AE3" w:rsidRPr="006B7E43">
        <w:rPr>
          <w:rFonts w:ascii="標楷體" w:eastAsia="標楷體" w:hAnsi="標楷體" w:hint="eastAsia"/>
          <w:sz w:val="28"/>
          <w:szCs w:val="28"/>
        </w:rPr>
        <w:t>詳評</w:t>
      </w:r>
      <w:proofErr w:type="gramEnd"/>
      <w:r w:rsidR="00EE7AE3" w:rsidRPr="006B7E43">
        <w:rPr>
          <w:rFonts w:ascii="標楷體" w:eastAsia="標楷體" w:hAnsi="標楷體" w:hint="eastAsia"/>
          <w:sz w:val="28"/>
          <w:szCs w:val="28"/>
        </w:rPr>
        <w:t>、補強、修</w:t>
      </w:r>
      <w:r>
        <w:rPr>
          <w:rFonts w:ascii="標楷體" w:eastAsia="標楷體" w:hAnsi="標楷體" w:hint="eastAsia"/>
          <w:sz w:val="28"/>
          <w:szCs w:val="28"/>
        </w:rPr>
        <w:t>（</w:t>
      </w:r>
      <w:r w:rsidR="00EE7AE3" w:rsidRPr="006B7E43">
        <w:rPr>
          <w:rFonts w:ascii="標楷體" w:eastAsia="標楷體" w:hAnsi="標楷體" w:hint="eastAsia"/>
          <w:sz w:val="28"/>
          <w:szCs w:val="28"/>
        </w:rPr>
        <w:t>改、增</w:t>
      </w:r>
      <w:r w:rsidR="00C71055">
        <w:rPr>
          <w:rFonts w:ascii="標楷體" w:eastAsia="標楷體" w:hAnsi="標楷體" w:hint="eastAsia"/>
          <w:sz w:val="28"/>
          <w:szCs w:val="28"/>
        </w:rPr>
        <w:t>）</w:t>
      </w:r>
      <w:r w:rsidR="00EE7AE3" w:rsidRPr="006B7E43">
        <w:rPr>
          <w:rFonts w:ascii="標楷體" w:eastAsia="標楷體" w:hAnsi="標楷體" w:hint="eastAsia"/>
          <w:sz w:val="28"/>
          <w:szCs w:val="28"/>
        </w:rPr>
        <w:t>建、拆除重建等，確保使用機能，以達永續服務</w:t>
      </w:r>
      <w:r w:rsidR="00EE7AE3" w:rsidRPr="006B7E43">
        <w:rPr>
          <w:rFonts w:hAnsi="標楷體" w:hint="eastAsia"/>
          <w:sz w:val="28"/>
          <w:szCs w:val="28"/>
        </w:rPr>
        <w:t>。</w:t>
      </w:r>
    </w:p>
    <w:p w:rsidR="00EE7AE3" w:rsidRDefault="00EE7AE3" w:rsidP="005510E0">
      <w:pPr>
        <w:overflowPunct w:val="0"/>
        <w:snapToGrid w:val="0"/>
        <w:spacing w:line="320" w:lineRule="exact"/>
        <w:ind w:leftChars="300" w:left="1028" w:hangingChars="110" w:hanging="308"/>
        <w:jc w:val="both"/>
        <w:rPr>
          <w:rFonts w:ascii="標楷體" w:eastAsia="標楷體" w:hAnsi="標楷體" w:cs="標楷體"/>
          <w:sz w:val="28"/>
          <w:szCs w:val="28"/>
        </w:rPr>
      </w:pPr>
      <w:r w:rsidRPr="007A2447">
        <w:rPr>
          <w:rFonts w:ascii="標楷體" w:eastAsia="標楷體" w:hAnsi="標楷體" w:cs="標楷體" w:hint="eastAsia"/>
          <w:sz w:val="28"/>
          <w:szCs w:val="28"/>
        </w:rPr>
        <w:t>1.107年度各區公所獲內政部補助27區50件計畫案，如下表</w:t>
      </w:r>
      <w:r w:rsidR="00C63E1F">
        <w:rPr>
          <w:rFonts w:ascii="標楷體" w:eastAsia="標楷體" w:hAnsi="標楷體" w:cs="標楷體" w:hint="eastAsia"/>
          <w:sz w:val="28"/>
          <w:szCs w:val="28"/>
        </w:rPr>
        <w:t>:</w:t>
      </w:r>
    </w:p>
    <w:p w:rsidR="007E2E40" w:rsidRPr="007E2E40" w:rsidRDefault="007E2E40" w:rsidP="005510E0">
      <w:pPr>
        <w:overflowPunct w:val="0"/>
        <w:adjustRightInd w:val="0"/>
        <w:snapToGrid w:val="0"/>
        <w:spacing w:line="320" w:lineRule="exact"/>
        <w:ind w:leftChars="66" w:left="707" w:hangingChars="196" w:hanging="549"/>
        <w:jc w:val="right"/>
        <w:rPr>
          <w:rFonts w:ascii="標楷體" w:eastAsia="標楷體" w:hAnsi="標楷體"/>
          <w:sz w:val="28"/>
          <w:szCs w:val="28"/>
        </w:rPr>
      </w:pPr>
      <w:r w:rsidRPr="004B2987">
        <w:rPr>
          <w:rFonts w:ascii="標楷體" w:eastAsia="標楷體" w:hAnsi="標楷體" w:hint="eastAsia"/>
          <w:sz w:val="28"/>
          <w:szCs w:val="28"/>
        </w:rPr>
        <w:t>單位</w:t>
      </w:r>
      <w:r w:rsidR="00C63E1F">
        <w:rPr>
          <w:rFonts w:ascii="標楷體" w:eastAsia="標楷體" w:hAnsi="標楷體" w:hint="eastAsia"/>
          <w:sz w:val="28"/>
          <w:szCs w:val="28"/>
        </w:rPr>
        <w:t>:</w:t>
      </w:r>
      <w:r w:rsidRPr="004B2987">
        <w:rPr>
          <w:rFonts w:ascii="標楷體" w:eastAsia="標楷體" w:hAnsi="標楷體" w:hint="eastAsia"/>
          <w:sz w:val="28"/>
          <w:szCs w:val="28"/>
        </w:rPr>
        <w:t>元</w:t>
      </w:r>
    </w:p>
    <w:tbl>
      <w:tblPr>
        <w:tblW w:w="8613" w:type="dxa"/>
        <w:tblInd w:w="4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34"/>
        <w:gridCol w:w="1275"/>
        <w:gridCol w:w="1560"/>
        <w:gridCol w:w="1559"/>
        <w:gridCol w:w="1559"/>
        <w:gridCol w:w="1526"/>
      </w:tblGrid>
      <w:tr w:rsidR="006B7E43" w:rsidRPr="00E6017F" w:rsidTr="00E6017F">
        <w:trPr>
          <w:trHeight w:val="235"/>
        </w:trPr>
        <w:tc>
          <w:tcPr>
            <w:tcW w:w="1134" w:type="dxa"/>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p>
        </w:tc>
        <w:tc>
          <w:tcPr>
            <w:tcW w:w="1275" w:type="dxa"/>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初評</w:t>
            </w:r>
          </w:p>
        </w:tc>
        <w:tc>
          <w:tcPr>
            <w:tcW w:w="1560" w:type="dxa"/>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proofErr w:type="gramStart"/>
            <w:r w:rsidRPr="00E6017F">
              <w:rPr>
                <w:rFonts w:ascii="標楷體" w:eastAsia="標楷體" w:hAnsi="標楷體" w:hint="eastAsia"/>
                <w:szCs w:val="28"/>
              </w:rPr>
              <w:t>詳評</w:t>
            </w:r>
            <w:proofErr w:type="gramEnd"/>
          </w:p>
        </w:tc>
        <w:tc>
          <w:tcPr>
            <w:tcW w:w="1559" w:type="dxa"/>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補強</w:t>
            </w:r>
          </w:p>
        </w:tc>
        <w:tc>
          <w:tcPr>
            <w:tcW w:w="1559" w:type="dxa"/>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廣播系統</w:t>
            </w:r>
          </w:p>
        </w:tc>
        <w:tc>
          <w:tcPr>
            <w:tcW w:w="1526" w:type="dxa"/>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合計</w:t>
            </w:r>
          </w:p>
        </w:tc>
      </w:tr>
      <w:tr w:rsidR="006B7E43" w:rsidRPr="00E6017F" w:rsidTr="00E6017F">
        <w:trPr>
          <w:trHeight w:val="482"/>
        </w:trPr>
        <w:tc>
          <w:tcPr>
            <w:tcW w:w="1134" w:type="dxa"/>
            <w:vAlign w:val="center"/>
            <w:hideMark/>
          </w:tcPr>
          <w:p w:rsidR="00EE7AE3" w:rsidRPr="00E6017F" w:rsidRDefault="00EE7AE3" w:rsidP="00E6017F">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核定數量</w:t>
            </w:r>
          </w:p>
        </w:tc>
        <w:tc>
          <w:tcPr>
            <w:tcW w:w="1275"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20件</w:t>
            </w:r>
          </w:p>
        </w:tc>
        <w:tc>
          <w:tcPr>
            <w:tcW w:w="1560"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9件</w:t>
            </w:r>
          </w:p>
        </w:tc>
        <w:tc>
          <w:tcPr>
            <w:tcW w:w="1559"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20件</w:t>
            </w:r>
          </w:p>
        </w:tc>
        <w:tc>
          <w:tcPr>
            <w:tcW w:w="1559"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1件</w:t>
            </w:r>
          </w:p>
        </w:tc>
        <w:tc>
          <w:tcPr>
            <w:tcW w:w="1526"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50件</w:t>
            </w:r>
          </w:p>
        </w:tc>
      </w:tr>
      <w:tr w:rsidR="006B7E43" w:rsidRPr="00E6017F" w:rsidTr="00E6017F">
        <w:trPr>
          <w:trHeight w:val="532"/>
        </w:trPr>
        <w:tc>
          <w:tcPr>
            <w:tcW w:w="1134" w:type="dxa"/>
            <w:vAlign w:val="center"/>
            <w:hideMark/>
          </w:tcPr>
          <w:p w:rsidR="00EE7AE3" w:rsidRPr="00E6017F" w:rsidRDefault="00EE7AE3" w:rsidP="00E6017F">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中央補助</w:t>
            </w:r>
          </w:p>
        </w:tc>
        <w:tc>
          <w:tcPr>
            <w:tcW w:w="1275"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107,100</w:t>
            </w:r>
          </w:p>
        </w:tc>
        <w:tc>
          <w:tcPr>
            <w:tcW w:w="1560"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4,085,000</w:t>
            </w:r>
          </w:p>
        </w:tc>
        <w:tc>
          <w:tcPr>
            <w:tcW w:w="1559"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100,110,000</w:t>
            </w:r>
          </w:p>
        </w:tc>
        <w:tc>
          <w:tcPr>
            <w:tcW w:w="1559"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74,000</w:t>
            </w:r>
          </w:p>
        </w:tc>
        <w:tc>
          <w:tcPr>
            <w:tcW w:w="1526"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104,376,100</w:t>
            </w:r>
          </w:p>
        </w:tc>
      </w:tr>
      <w:tr w:rsidR="006B7E43" w:rsidRPr="00E6017F" w:rsidTr="00E6017F">
        <w:trPr>
          <w:trHeight w:val="532"/>
        </w:trPr>
        <w:tc>
          <w:tcPr>
            <w:tcW w:w="1134" w:type="dxa"/>
            <w:vAlign w:val="center"/>
            <w:hideMark/>
          </w:tcPr>
          <w:p w:rsidR="00EE7AE3" w:rsidRPr="00E6017F" w:rsidRDefault="00EE7AE3" w:rsidP="00E6017F">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市府自籌</w:t>
            </w:r>
          </w:p>
        </w:tc>
        <w:tc>
          <w:tcPr>
            <w:tcW w:w="1275"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18,900</w:t>
            </w:r>
          </w:p>
        </w:tc>
        <w:tc>
          <w:tcPr>
            <w:tcW w:w="1560"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861,000</w:t>
            </w:r>
          </w:p>
        </w:tc>
        <w:tc>
          <w:tcPr>
            <w:tcW w:w="1559"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38,241,000</w:t>
            </w:r>
          </w:p>
        </w:tc>
        <w:tc>
          <w:tcPr>
            <w:tcW w:w="1559"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14,000</w:t>
            </w:r>
          </w:p>
        </w:tc>
        <w:tc>
          <w:tcPr>
            <w:tcW w:w="1526"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39,134,900</w:t>
            </w:r>
          </w:p>
        </w:tc>
      </w:tr>
      <w:tr w:rsidR="006B7E43" w:rsidRPr="00E6017F" w:rsidTr="00E6017F">
        <w:trPr>
          <w:trHeight w:val="532"/>
        </w:trPr>
        <w:tc>
          <w:tcPr>
            <w:tcW w:w="1134"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總經費</w:t>
            </w:r>
          </w:p>
        </w:tc>
        <w:tc>
          <w:tcPr>
            <w:tcW w:w="1275"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126,000</w:t>
            </w:r>
          </w:p>
        </w:tc>
        <w:tc>
          <w:tcPr>
            <w:tcW w:w="1560"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4,946,000</w:t>
            </w:r>
          </w:p>
        </w:tc>
        <w:tc>
          <w:tcPr>
            <w:tcW w:w="1559"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138,351,000</w:t>
            </w:r>
          </w:p>
        </w:tc>
        <w:tc>
          <w:tcPr>
            <w:tcW w:w="1559"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88,000</w:t>
            </w:r>
          </w:p>
        </w:tc>
        <w:tc>
          <w:tcPr>
            <w:tcW w:w="1526"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143,511,000</w:t>
            </w:r>
          </w:p>
        </w:tc>
      </w:tr>
      <w:tr w:rsidR="006B7E43" w:rsidRPr="00E6017F" w:rsidTr="00E6017F">
        <w:trPr>
          <w:trHeight w:val="532"/>
        </w:trPr>
        <w:tc>
          <w:tcPr>
            <w:tcW w:w="1134" w:type="dxa"/>
            <w:vAlign w:val="center"/>
            <w:hideMark/>
          </w:tcPr>
          <w:p w:rsidR="00EE7AE3" w:rsidRPr="00E6017F" w:rsidRDefault="00EE7AE3" w:rsidP="00E6017F">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辦理情形</w:t>
            </w:r>
          </w:p>
        </w:tc>
        <w:tc>
          <w:tcPr>
            <w:tcW w:w="1275"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已全數</w:t>
            </w:r>
          </w:p>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核銷</w:t>
            </w:r>
          </w:p>
        </w:tc>
        <w:tc>
          <w:tcPr>
            <w:tcW w:w="1560"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已全數</w:t>
            </w:r>
          </w:p>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核銷</w:t>
            </w:r>
          </w:p>
        </w:tc>
        <w:tc>
          <w:tcPr>
            <w:tcW w:w="1559"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陸續送</w:t>
            </w:r>
          </w:p>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內政部核銷</w:t>
            </w:r>
          </w:p>
        </w:tc>
        <w:tc>
          <w:tcPr>
            <w:tcW w:w="1559"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已全數</w:t>
            </w:r>
          </w:p>
          <w:p w:rsidR="00EE7AE3" w:rsidRPr="00E6017F" w:rsidRDefault="00EE7AE3" w:rsidP="005510E0">
            <w:pPr>
              <w:overflowPunct w:val="0"/>
              <w:adjustRightInd w:val="0"/>
              <w:snapToGrid w:val="0"/>
              <w:spacing w:line="320" w:lineRule="exact"/>
              <w:jc w:val="center"/>
              <w:rPr>
                <w:rFonts w:ascii="標楷體" w:eastAsia="標楷體" w:hAnsi="標楷體"/>
                <w:szCs w:val="28"/>
              </w:rPr>
            </w:pPr>
            <w:r w:rsidRPr="00E6017F">
              <w:rPr>
                <w:rFonts w:ascii="標楷體" w:eastAsia="標楷體" w:hAnsi="標楷體" w:hint="eastAsia"/>
                <w:szCs w:val="28"/>
              </w:rPr>
              <w:t>核銷</w:t>
            </w:r>
          </w:p>
        </w:tc>
        <w:tc>
          <w:tcPr>
            <w:tcW w:w="1526" w:type="dxa"/>
            <w:vAlign w:val="center"/>
          </w:tcPr>
          <w:p w:rsidR="00EE7AE3" w:rsidRPr="00E6017F" w:rsidRDefault="00EE7AE3" w:rsidP="005510E0">
            <w:pPr>
              <w:overflowPunct w:val="0"/>
              <w:adjustRightInd w:val="0"/>
              <w:snapToGrid w:val="0"/>
              <w:spacing w:line="320" w:lineRule="exact"/>
              <w:jc w:val="center"/>
              <w:rPr>
                <w:rFonts w:ascii="標楷體" w:eastAsia="標楷體" w:hAnsi="標楷體"/>
                <w:szCs w:val="28"/>
              </w:rPr>
            </w:pPr>
          </w:p>
        </w:tc>
      </w:tr>
    </w:tbl>
    <w:p w:rsidR="00EE7AE3" w:rsidRPr="006B7E43" w:rsidRDefault="00EE7AE3" w:rsidP="005510E0">
      <w:pPr>
        <w:pStyle w:val="af9"/>
        <w:overflowPunct w:val="0"/>
        <w:spacing w:line="320" w:lineRule="exact"/>
        <w:ind w:leftChars="177" w:left="705" w:rightChars="50" w:right="120" w:firstLineChars="0" w:hanging="280"/>
        <w:jc w:val="both"/>
        <w:rPr>
          <w:rFonts w:hAnsi="標楷體"/>
          <w:sz w:val="28"/>
          <w:szCs w:val="28"/>
        </w:rPr>
      </w:pPr>
    </w:p>
    <w:p w:rsidR="007E2E40" w:rsidRDefault="00EE7AE3" w:rsidP="00C63E1F">
      <w:pPr>
        <w:overflowPunct w:val="0"/>
        <w:snapToGrid w:val="0"/>
        <w:spacing w:line="320" w:lineRule="exact"/>
        <w:ind w:leftChars="300" w:left="1000" w:hangingChars="100" w:hanging="280"/>
        <w:jc w:val="both"/>
        <w:rPr>
          <w:rFonts w:ascii="標楷體" w:eastAsia="標楷體" w:hAnsi="標楷體" w:cs="標楷體"/>
          <w:sz w:val="28"/>
          <w:szCs w:val="28"/>
        </w:rPr>
      </w:pPr>
      <w:r w:rsidRPr="007A2447">
        <w:rPr>
          <w:rFonts w:ascii="標楷體" w:eastAsia="標楷體" w:hAnsi="標楷體" w:cs="標楷體" w:hint="eastAsia"/>
          <w:sz w:val="28"/>
          <w:szCs w:val="28"/>
        </w:rPr>
        <w:t>2.後續針對內政部補助辦理初評</w:t>
      </w:r>
      <w:proofErr w:type="gramStart"/>
      <w:r w:rsidRPr="007A2447">
        <w:rPr>
          <w:rFonts w:ascii="標楷體" w:eastAsia="標楷體" w:hAnsi="標楷體" w:cs="標楷體" w:hint="eastAsia"/>
          <w:sz w:val="28"/>
          <w:szCs w:val="28"/>
        </w:rPr>
        <w:t>及詳評結果</w:t>
      </w:r>
      <w:proofErr w:type="gramEnd"/>
      <w:r w:rsidRPr="007A2447">
        <w:rPr>
          <w:rFonts w:ascii="標楷體" w:eastAsia="標楷體" w:hAnsi="標楷體" w:cs="標楷體" w:hint="eastAsia"/>
          <w:sz w:val="28"/>
          <w:szCs w:val="28"/>
        </w:rPr>
        <w:t>為仍需</w:t>
      </w:r>
      <w:proofErr w:type="gramStart"/>
      <w:r w:rsidRPr="007A2447">
        <w:rPr>
          <w:rFonts w:ascii="標楷體" w:eastAsia="標楷體" w:hAnsi="標楷體" w:cs="標楷體" w:hint="eastAsia"/>
          <w:sz w:val="28"/>
          <w:szCs w:val="28"/>
        </w:rPr>
        <w:t>辦理詳評及</w:t>
      </w:r>
      <w:proofErr w:type="gramEnd"/>
      <w:r w:rsidRPr="007A2447">
        <w:rPr>
          <w:rFonts w:ascii="標楷體" w:eastAsia="標楷體" w:hAnsi="標楷體" w:cs="標楷體" w:hint="eastAsia"/>
          <w:sz w:val="28"/>
          <w:szCs w:val="28"/>
        </w:rPr>
        <w:t>補強者，獲內政部核定補助12區19案，如下表</w:t>
      </w:r>
      <w:r w:rsidR="00C63E1F">
        <w:rPr>
          <w:rFonts w:ascii="標楷體" w:eastAsia="標楷體" w:hAnsi="標楷體" w:cs="標楷體" w:hint="eastAsia"/>
          <w:sz w:val="28"/>
          <w:szCs w:val="28"/>
        </w:rPr>
        <w:t>:</w:t>
      </w:r>
    </w:p>
    <w:p w:rsidR="007E2E40" w:rsidRPr="007E2E40" w:rsidRDefault="007E2E40" w:rsidP="005510E0">
      <w:pPr>
        <w:overflowPunct w:val="0"/>
        <w:adjustRightInd w:val="0"/>
        <w:snapToGrid w:val="0"/>
        <w:spacing w:line="320" w:lineRule="exact"/>
        <w:ind w:leftChars="66" w:left="707" w:hangingChars="196" w:hanging="549"/>
        <w:jc w:val="right"/>
        <w:rPr>
          <w:rFonts w:ascii="標楷體" w:eastAsia="標楷體" w:hAnsi="標楷體"/>
          <w:sz w:val="28"/>
          <w:szCs w:val="28"/>
        </w:rPr>
      </w:pPr>
      <w:r w:rsidRPr="004B2987">
        <w:rPr>
          <w:rFonts w:ascii="標楷體" w:eastAsia="標楷體" w:hAnsi="標楷體" w:hint="eastAsia"/>
          <w:sz w:val="28"/>
          <w:szCs w:val="28"/>
        </w:rPr>
        <w:t>單位</w:t>
      </w:r>
      <w:r w:rsidR="00C63E1F">
        <w:rPr>
          <w:rFonts w:ascii="標楷體" w:eastAsia="標楷體" w:hAnsi="標楷體" w:hint="eastAsia"/>
          <w:sz w:val="28"/>
          <w:szCs w:val="28"/>
        </w:rPr>
        <w:t>:</w:t>
      </w:r>
      <w:r w:rsidRPr="004B2987">
        <w:rPr>
          <w:rFonts w:ascii="標楷體" w:eastAsia="標楷體" w:hAnsi="標楷體" w:hint="eastAsia"/>
          <w:sz w:val="28"/>
          <w:szCs w:val="28"/>
        </w:rPr>
        <w:t>元</w:t>
      </w:r>
    </w:p>
    <w:tbl>
      <w:tblPr>
        <w:tblW w:w="8613" w:type="dxa"/>
        <w:tblInd w:w="4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919"/>
        <w:gridCol w:w="1861"/>
        <w:gridCol w:w="1831"/>
        <w:gridCol w:w="3002"/>
      </w:tblGrid>
      <w:tr w:rsidR="006B7E43" w:rsidRPr="00E6017F" w:rsidTr="007A2447">
        <w:trPr>
          <w:trHeight w:val="236"/>
        </w:trPr>
        <w:tc>
          <w:tcPr>
            <w:tcW w:w="1919" w:type="dxa"/>
          </w:tcPr>
          <w:p w:rsidR="00EE7AE3" w:rsidRPr="00E6017F" w:rsidRDefault="00EE7AE3" w:rsidP="005510E0">
            <w:pPr>
              <w:overflowPunct w:val="0"/>
              <w:adjustRightInd w:val="0"/>
              <w:snapToGrid w:val="0"/>
              <w:spacing w:line="320" w:lineRule="exact"/>
              <w:jc w:val="center"/>
              <w:rPr>
                <w:rFonts w:ascii="標楷體" w:eastAsia="標楷體" w:hAnsi="標楷體"/>
              </w:rPr>
            </w:pPr>
          </w:p>
        </w:tc>
        <w:tc>
          <w:tcPr>
            <w:tcW w:w="1861" w:type="dxa"/>
            <w:hideMark/>
          </w:tcPr>
          <w:p w:rsidR="00EE7AE3" w:rsidRPr="00E6017F" w:rsidRDefault="00EE7AE3" w:rsidP="005510E0">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初評=&gt;</w:t>
            </w:r>
            <w:proofErr w:type="gramStart"/>
            <w:r w:rsidRPr="00E6017F">
              <w:rPr>
                <w:rFonts w:ascii="標楷體" w:eastAsia="標楷體" w:hAnsi="標楷體" w:hint="eastAsia"/>
              </w:rPr>
              <w:t>詳評</w:t>
            </w:r>
            <w:proofErr w:type="gramEnd"/>
          </w:p>
        </w:tc>
        <w:tc>
          <w:tcPr>
            <w:tcW w:w="1831" w:type="dxa"/>
            <w:hideMark/>
          </w:tcPr>
          <w:p w:rsidR="00EE7AE3" w:rsidRPr="00E6017F" w:rsidRDefault="00EE7AE3" w:rsidP="005510E0">
            <w:pPr>
              <w:overflowPunct w:val="0"/>
              <w:adjustRightInd w:val="0"/>
              <w:snapToGrid w:val="0"/>
              <w:spacing w:line="320" w:lineRule="exact"/>
              <w:jc w:val="center"/>
              <w:rPr>
                <w:rFonts w:ascii="標楷體" w:eastAsia="標楷體" w:hAnsi="標楷體"/>
              </w:rPr>
            </w:pPr>
            <w:proofErr w:type="gramStart"/>
            <w:r w:rsidRPr="00E6017F">
              <w:rPr>
                <w:rFonts w:ascii="標楷體" w:eastAsia="標楷體" w:hAnsi="標楷體" w:hint="eastAsia"/>
              </w:rPr>
              <w:t>詳評</w:t>
            </w:r>
            <w:proofErr w:type="gramEnd"/>
            <w:r w:rsidRPr="00E6017F">
              <w:rPr>
                <w:rFonts w:ascii="標楷體" w:eastAsia="標楷體" w:hAnsi="標楷體" w:hint="eastAsia"/>
              </w:rPr>
              <w:t>=&gt;補強</w:t>
            </w:r>
          </w:p>
        </w:tc>
        <w:tc>
          <w:tcPr>
            <w:tcW w:w="3002" w:type="dxa"/>
            <w:hideMark/>
          </w:tcPr>
          <w:p w:rsidR="00EE7AE3" w:rsidRPr="00E6017F" w:rsidRDefault="00EE7AE3" w:rsidP="005510E0">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合計</w:t>
            </w:r>
          </w:p>
        </w:tc>
      </w:tr>
      <w:tr w:rsidR="006B7E43" w:rsidRPr="00E6017F" w:rsidTr="007A2447">
        <w:trPr>
          <w:trHeight w:val="482"/>
        </w:trPr>
        <w:tc>
          <w:tcPr>
            <w:tcW w:w="1919" w:type="dxa"/>
            <w:vAlign w:val="center"/>
            <w:hideMark/>
          </w:tcPr>
          <w:p w:rsidR="00EE7AE3" w:rsidRPr="00E6017F" w:rsidRDefault="00EE7AE3" w:rsidP="00E6017F">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核定數量</w:t>
            </w:r>
          </w:p>
        </w:tc>
        <w:tc>
          <w:tcPr>
            <w:tcW w:w="1861"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11件</w:t>
            </w:r>
          </w:p>
        </w:tc>
        <w:tc>
          <w:tcPr>
            <w:tcW w:w="1831"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8件</w:t>
            </w:r>
          </w:p>
        </w:tc>
        <w:tc>
          <w:tcPr>
            <w:tcW w:w="3002"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19件</w:t>
            </w:r>
          </w:p>
        </w:tc>
      </w:tr>
      <w:tr w:rsidR="006B7E43" w:rsidRPr="00E6017F" w:rsidTr="007A2447">
        <w:trPr>
          <w:trHeight w:val="532"/>
        </w:trPr>
        <w:tc>
          <w:tcPr>
            <w:tcW w:w="1919" w:type="dxa"/>
            <w:vAlign w:val="center"/>
            <w:hideMark/>
          </w:tcPr>
          <w:p w:rsidR="00EE7AE3" w:rsidRPr="00E6017F" w:rsidRDefault="00EE7AE3" w:rsidP="00E6017F">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中央補助</w:t>
            </w:r>
          </w:p>
        </w:tc>
        <w:tc>
          <w:tcPr>
            <w:tcW w:w="1861"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3,040,500</w:t>
            </w:r>
          </w:p>
        </w:tc>
        <w:tc>
          <w:tcPr>
            <w:tcW w:w="1831"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87,300,000</w:t>
            </w:r>
          </w:p>
        </w:tc>
        <w:tc>
          <w:tcPr>
            <w:tcW w:w="3002"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90,340,500</w:t>
            </w:r>
          </w:p>
        </w:tc>
      </w:tr>
      <w:tr w:rsidR="006B7E43" w:rsidRPr="00E6017F" w:rsidTr="007A2447">
        <w:trPr>
          <w:trHeight w:val="532"/>
        </w:trPr>
        <w:tc>
          <w:tcPr>
            <w:tcW w:w="1919" w:type="dxa"/>
            <w:vAlign w:val="center"/>
            <w:hideMark/>
          </w:tcPr>
          <w:p w:rsidR="00EE7AE3" w:rsidRPr="00E6017F" w:rsidRDefault="00EE7AE3" w:rsidP="00E6017F">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市府自籌</w:t>
            </w:r>
          </w:p>
        </w:tc>
        <w:tc>
          <w:tcPr>
            <w:tcW w:w="1861"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1,141,500</w:t>
            </w:r>
          </w:p>
        </w:tc>
        <w:tc>
          <w:tcPr>
            <w:tcW w:w="1831"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68,176,000</w:t>
            </w:r>
          </w:p>
        </w:tc>
        <w:tc>
          <w:tcPr>
            <w:tcW w:w="3002"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69,317,500</w:t>
            </w:r>
          </w:p>
        </w:tc>
      </w:tr>
      <w:tr w:rsidR="006B7E43" w:rsidRPr="00E6017F" w:rsidTr="007A2447">
        <w:trPr>
          <w:trHeight w:val="532"/>
        </w:trPr>
        <w:tc>
          <w:tcPr>
            <w:tcW w:w="1919"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總經費</w:t>
            </w:r>
          </w:p>
        </w:tc>
        <w:tc>
          <w:tcPr>
            <w:tcW w:w="1861"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4,182,000</w:t>
            </w:r>
          </w:p>
        </w:tc>
        <w:tc>
          <w:tcPr>
            <w:tcW w:w="1831"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155,476,000</w:t>
            </w:r>
          </w:p>
        </w:tc>
        <w:tc>
          <w:tcPr>
            <w:tcW w:w="3002"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159,658,000</w:t>
            </w:r>
          </w:p>
        </w:tc>
      </w:tr>
      <w:tr w:rsidR="006B7E43" w:rsidRPr="00E6017F" w:rsidTr="007A2447">
        <w:trPr>
          <w:trHeight w:val="532"/>
        </w:trPr>
        <w:tc>
          <w:tcPr>
            <w:tcW w:w="1919" w:type="dxa"/>
            <w:vAlign w:val="center"/>
            <w:hideMark/>
          </w:tcPr>
          <w:p w:rsidR="00EE7AE3" w:rsidRPr="00E6017F" w:rsidRDefault="00EE7AE3" w:rsidP="00E6017F">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辦理情形</w:t>
            </w:r>
          </w:p>
        </w:tc>
        <w:tc>
          <w:tcPr>
            <w:tcW w:w="1861"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已全數</w:t>
            </w:r>
          </w:p>
          <w:p w:rsidR="00EE7AE3" w:rsidRPr="00E6017F" w:rsidRDefault="00EE7AE3" w:rsidP="005510E0">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核銷</w:t>
            </w:r>
          </w:p>
        </w:tc>
        <w:tc>
          <w:tcPr>
            <w:tcW w:w="1831" w:type="dxa"/>
            <w:vAlign w:val="center"/>
            <w:hideMark/>
          </w:tcPr>
          <w:p w:rsidR="00EE7AE3" w:rsidRPr="00E6017F" w:rsidRDefault="00EE7AE3" w:rsidP="005510E0">
            <w:pPr>
              <w:overflowPunct w:val="0"/>
              <w:adjustRightInd w:val="0"/>
              <w:snapToGrid w:val="0"/>
              <w:spacing w:line="320" w:lineRule="exact"/>
              <w:jc w:val="center"/>
              <w:rPr>
                <w:rFonts w:ascii="標楷體" w:eastAsia="標楷體" w:hAnsi="標楷體"/>
              </w:rPr>
            </w:pPr>
            <w:r w:rsidRPr="00E6017F">
              <w:rPr>
                <w:rFonts w:ascii="標楷體" w:eastAsia="標楷體" w:hAnsi="標楷體" w:hint="eastAsia"/>
              </w:rPr>
              <w:t>辦理中</w:t>
            </w:r>
          </w:p>
        </w:tc>
        <w:tc>
          <w:tcPr>
            <w:tcW w:w="3002" w:type="dxa"/>
            <w:vAlign w:val="center"/>
          </w:tcPr>
          <w:p w:rsidR="00EE7AE3" w:rsidRPr="00E6017F" w:rsidRDefault="00EE7AE3" w:rsidP="005510E0">
            <w:pPr>
              <w:overflowPunct w:val="0"/>
              <w:adjustRightInd w:val="0"/>
              <w:snapToGrid w:val="0"/>
              <w:spacing w:line="320" w:lineRule="exact"/>
              <w:jc w:val="center"/>
              <w:rPr>
                <w:rFonts w:ascii="標楷體" w:eastAsia="標楷體" w:hAnsi="標楷體"/>
              </w:rPr>
            </w:pPr>
          </w:p>
        </w:tc>
      </w:tr>
    </w:tbl>
    <w:p w:rsidR="00EE7AE3" w:rsidRPr="006B7E43" w:rsidRDefault="006B7E43" w:rsidP="005510E0">
      <w:pPr>
        <w:overflowPunct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EE7AE3" w:rsidRPr="006B7E43">
        <w:rPr>
          <w:rFonts w:ascii="標楷體" w:eastAsia="標楷體" w:hAnsi="標楷體" w:hint="eastAsia"/>
          <w:bCs/>
          <w:sz w:val="28"/>
          <w:szCs w:val="28"/>
        </w:rPr>
        <w:t>八</w:t>
      </w:r>
      <w:r w:rsidR="00C71055">
        <w:rPr>
          <w:rFonts w:ascii="標楷體" w:eastAsia="標楷體" w:hAnsi="標楷體" w:hint="eastAsia"/>
          <w:bCs/>
          <w:sz w:val="28"/>
          <w:szCs w:val="28"/>
        </w:rPr>
        <w:t>）</w:t>
      </w:r>
      <w:r w:rsidR="00EE7AE3" w:rsidRPr="006B7E43">
        <w:rPr>
          <w:rFonts w:ascii="標楷體" w:eastAsia="標楷體" w:hAnsi="標楷體" w:hint="eastAsia"/>
          <w:bCs/>
          <w:sz w:val="28"/>
          <w:szCs w:val="28"/>
        </w:rPr>
        <w:t>災後復建工程</w:t>
      </w:r>
    </w:p>
    <w:p w:rsidR="00EE7AE3" w:rsidRPr="00C71055" w:rsidRDefault="00EE7AE3" w:rsidP="005510E0">
      <w:pPr>
        <w:overflowPunct w:val="0"/>
        <w:adjustRightInd w:val="0"/>
        <w:snapToGrid w:val="0"/>
        <w:spacing w:line="320" w:lineRule="exact"/>
        <w:ind w:leftChars="420" w:left="1008"/>
        <w:jc w:val="both"/>
        <w:rPr>
          <w:rFonts w:ascii="標楷體" w:eastAsia="標楷體" w:hAnsi="標楷體"/>
          <w:sz w:val="28"/>
          <w:szCs w:val="28"/>
        </w:rPr>
      </w:pPr>
      <w:r w:rsidRPr="00C71055">
        <w:rPr>
          <w:rFonts w:ascii="標楷體" w:eastAsia="標楷體" w:hAnsi="標楷體" w:hint="eastAsia"/>
          <w:sz w:val="28"/>
          <w:szCs w:val="28"/>
        </w:rPr>
        <w:t>民政局為C2類</w:t>
      </w:r>
      <w:r w:rsidR="006B7E43" w:rsidRPr="00C71055">
        <w:rPr>
          <w:rFonts w:ascii="標楷體" w:eastAsia="標楷體" w:hAnsi="標楷體" w:hint="eastAsia"/>
          <w:sz w:val="28"/>
          <w:szCs w:val="28"/>
        </w:rPr>
        <w:t>（</w:t>
      </w:r>
      <w:r w:rsidRPr="00C71055">
        <w:rPr>
          <w:rFonts w:ascii="標楷體" w:eastAsia="標楷體" w:hAnsi="標楷體" w:hint="eastAsia"/>
          <w:sz w:val="28"/>
          <w:szCs w:val="28"/>
        </w:rPr>
        <w:t>6米以下村里聯絡道</w:t>
      </w:r>
      <w:r w:rsidR="00C71055" w:rsidRPr="00C71055">
        <w:rPr>
          <w:rFonts w:ascii="標楷體" w:eastAsia="標楷體" w:hAnsi="標楷體" w:hint="eastAsia"/>
          <w:sz w:val="28"/>
          <w:szCs w:val="28"/>
        </w:rPr>
        <w:t>）</w:t>
      </w:r>
      <w:r w:rsidRPr="00C71055">
        <w:rPr>
          <w:rFonts w:ascii="標楷體" w:eastAsia="標楷體" w:hAnsi="標楷體" w:hint="eastAsia"/>
          <w:sz w:val="28"/>
          <w:szCs w:val="28"/>
        </w:rPr>
        <w:t>復建工程主管機關，負責</w:t>
      </w:r>
      <w:proofErr w:type="gramStart"/>
      <w:r w:rsidRPr="00C71055">
        <w:rPr>
          <w:rFonts w:ascii="標楷體" w:eastAsia="標楷體" w:hAnsi="標楷體" w:hint="eastAsia"/>
          <w:sz w:val="28"/>
          <w:szCs w:val="28"/>
        </w:rPr>
        <w:t>複勘</w:t>
      </w:r>
      <w:proofErr w:type="gramEnd"/>
      <w:r w:rsidRPr="00C71055">
        <w:rPr>
          <w:rFonts w:ascii="標楷體" w:eastAsia="標楷體" w:hAnsi="標楷體" w:hint="eastAsia"/>
          <w:sz w:val="28"/>
          <w:szCs w:val="28"/>
        </w:rPr>
        <w:t>各區公所提報之災後復建工程，107年6</w:t>
      </w:r>
      <w:r w:rsidR="00894B81" w:rsidRPr="00C71055">
        <w:rPr>
          <w:rFonts w:ascii="標楷體" w:eastAsia="標楷體" w:hAnsi="標楷體" w:hint="eastAsia"/>
          <w:sz w:val="28"/>
          <w:szCs w:val="28"/>
        </w:rPr>
        <w:t>月至</w:t>
      </w:r>
      <w:r w:rsidRPr="00C71055">
        <w:rPr>
          <w:rFonts w:ascii="標楷體" w:eastAsia="標楷體" w:hAnsi="標楷體" w:hint="eastAsia"/>
          <w:sz w:val="28"/>
          <w:szCs w:val="28"/>
        </w:rPr>
        <w:t>7月豪雨計3區15案，107年8月豪雨計5區33案。</w:t>
      </w:r>
    </w:p>
    <w:p w:rsidR="002C7325" w:rsidRPr="006B7E43" w:rsidRDefault="002C7325" w:rsidP="005510E0">
      <w:pPr>
        <w:overflowPunct w:val="0"/>
        <w:adjustRightInd w:val="0"/>
        <w:snapToGrid w:val="0"/>
        <w:spacing w:line="320" w:lineRule="exact"/>
        <w:ind w:leftChars="59" w:left="142"/>
        <w:jc w:val="both"/>
        <w:rPr>
          <w:rFonts w:ascii="標楷體" w:eastAsia="標楷體" w:hAnsi="標楷體"/>
          <w:sz w:val="28"/>
          <w:szCs w:val="28"/>
        </w:rPr>
      </w:pPr>
    </w:p>
    <w:sectPr w:rsidR="002C7325" w:rsidRPr="006B7E43" w:rsidSect="006B7E43">
      <w:footerReference w:type="even" r:id="rId9"/>
      <w:footerReference w:type="default" r:id="rId10"/>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BD" w:rsidRDefault="000705BD">
      <w:r>
        <w:separator/>
      </w:r>
    </w:p>
  </w:endnote>
  <w:endnote w:type="continuationSeparator" w:id="0">
    <w:p w:rsidR="000705BD" w:rsidRDefault="0007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文鼎中黑">
    <w:panose1 w:val="020B0609010101010101"/>
    <w:charset w:val="88"/>
    <w:family w:val="modern"/>
    <w:pitch w:val="fixed"/>
    <w:sig w:usb0="800002A3" w:usb1="38CF7C70" w:usb2="00000016" w:usb3="00000000" w:csb0="00100000" w:csb1="00000000"/>
  </w:font>
  <w:font w:name="LinGothic-Medium">
    <w:altName w:val="Arial Unicode MS"/>
    <w:panose1 w:val="00000000000000000000"/>
    <w:charset w:val="88"/>
    <w:family w:val="auto"/>
    <w:notTrueType/>
    <w:pitch w:val="default"/>
    <w:sig w:usb0="00000001" w:usb1="08080000" w:usb2="00000010" w:usb3="00000000" w:csb0="00100000" w:csb1="00000000"/>
  </w:font>
  <w:font w:name="華康中黑體(P)">
    <w:panose1 w:val="020B0500000000000000"/>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55" w:rsidRDefault="00C7105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C71055" w:rsidRDefault="00C7105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55" w:rsidRPr="00D747B4" w:rsidRDefault="00C71055">
    <w:pPr>
      <w:pStyle w:val="a7"/>
      <w:jc w:val="center"/>
      <w:rPr>
        <w:color w:val="FFFFFF" w:themeColor="background1"/>
      </w:rPr>
    </w:pPr>
    <w:r w:rsidRPr="00D747B4">
      <w:rPr>
        <w:color w:val="FFFFFF" w:themeColor="background1"/>
      </w:rPr>
      <w:fldChar w:fldCharType="begin"/>
    </w:r>
    <w:r w:rsidRPr="00D747B4">
      <w:rPr>
        <w:color w:val="FFFFFF" w:themeColor="background1"/>
      </w:rPr>
      <w:instrText>PAGE   \* MERGEFORMAT</w:instrText>
    </w:r>
    <w:r w:rsidRPr="00D747B4">
      <w:rPr>
        <w:color w:val="FFFFFF" w:themeColor="background1"/>
      </w:rPr>
      <w:fldChar w:fldCharType="separate"/>
    </w:r>
    <w:r w:rsidR="00D747B4" w:rsidRPr="00D747B4">
      <w:rPr>
        <w:noProof/>
        <w:color w:val="FFFFFF" w:themeColor="background1"/>
        <w:lang w:val="zh-TW"/>
      </w:rPr>
      <w:t>-</w:t>
    </w:r>
    <w:r w:rsidR="00D747B4">
      <w:rPr>
        <w:noProof/>
        <w:color w:val="FFFFFF" w:themeColor="background1"/>
      </w:rPr>
      <w:t xml:space="preserve"> 4 -</w:t>
    </w:r>
    <w:r w:rsidRPr="00D747B4">
      <w:rPr>
        <w:noProof/>
        <w:color w:val="FFFFFF" w:themeColor="background1"/>
      </w:rPr>
      <w:fldChar w:fldCharType="end"/>
    </w:r>
  </w:p>
  <w:p w:rsidR="00C71055" w:rsidRDefault="00C710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BD" w:rsidRDefault="000705BD">
      <w:r>
        <w:separator/>
      </w:r>
    </w:p>
  </w:footnote>
  <w:footnote w:type="continuationSeparator" w:id="0">
    <w:p w:rsidR="000705BD" w:rsidRDefault="00070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161"/>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6872A63"/>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077B297A"/>
    <w:multiLevelType w:val="hybridMultilevel"/>
    <w:tmpl w:val="D85E1B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83920D0"/>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08F55A28"/>
    <w:multiLevelType w:val="hybridMultilevel"/>
    <w:tmpl w:val="F20416BA"/>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09524C0B"/>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0E127AD2"/>
    <w:multiLevelType w:val="hybridMultilevel"/>
    <w:tmpl w:val="876A8D8A"/>
    <w:lvl w:ilvl="0" w:tplc="0409000F">
      <w:start w:val="1"/>
      <w:numFmt w:val="decimal"/>
      <w:lvlText w:val="%1."/>
      <w:lvlJc w:val="left"/>
      <w:pPr>
        <w:ind w:left="1125" w:hanging="480"/>
      </w:p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7">
    <w:nsid w:val="10FF3B9A"/>
    <w:multiLevelType w:val="hybridMultilevel"/>
    <w:tmpl w:val="0B4A7710"/>
    <w:lvl w:ilvl="0" w:tplc="6E3C6D5E">
      <w:start w:val="1"/>
      <w:numFmt w:val="decimal"/>
      <w:lvlText w:val="（%1）"/>
      <w:lvlJc w:val="left"/>
      <w:pPr>
        <w:ind w:left="1443" w:hanging="732"/>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8">
    <w:nsid w:val="14273E84"/>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1763603B"/>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19AC1017"/>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1B14742E"/>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1BF656AC"/>
    <w:multiLevelType w:val="hybridMultilevel"/>
    <w:tmpl w:val="777C33AA"/>
    <w:lvl w:ilvl="0" w:tplc="0F5A4236">
      <w:start w:val="1"/>
      <w:numFmt w:val="decimal"/>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3">
    <w:nsid w:val="1CB20F39"/>
    <w:multiLevelType w:val="hybridMultilevel"/>
    <w:tmpl w:val="1ECE20AC"/>
    <w:lvl w:ilvl="0" w:tplc="E4229CA6">
      <w:start w:val="1"/>
      <w:numFmt w:val="decimal"/>
      <w:lvlText w:val="(%1)"/>
      <w:lvlJc w:val="left"/>
      <w:pPr>
        <w:ind w:left="2784" w:hanging="1752"/>
      </w:pPr>
      <w:rPr>
        <w:rFonts w:hint="default"/>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14">
    <w:nsid w:val="1D1567A9"/>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25FB4F29"/>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27546DA7"/>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2C0C7F47"/>
    <w:multiLevelType w:val="hybridMultilevel"/>
    <w:tmpl w:val="CBD2F668"/>
    <w:lvl w:ilvl="0" w:tplc="604A81F4">
      <w:start w:val="1"/>
      <w:numFmt w:val="decimal"/>
      <w:lvlText w:val="（%1）"/>
      <w:lvlJc w:val="left"/>
      <w:pPr>
        <w:ind w:left="1431" w:hanging="72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18">
    <w:nsid w:val="2C3E0AAD"/>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nsid w:val="2D066AEB"/>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30E21678"/>
    <w:multiLevelType w:val="hybridMultilevel"/>
    <w:tmpl w:val="F20416BA"/>
    <w:lvl w:ilvl="0" w:tplc="66380C94">
      <w:start w:val="1"/>
      <w:numFmt w:val="decimal"/>
      <w:lvlText w:val="%1."/>
      <w:lvlJc w:val="left"/>
      <w:pPr>
        <w:ind w:left="1418" w:hanging="360"/>
      </w:pPr>
      <w:rPr>
        <w:rFonts w:hint="default"/>
      </w:rPr>
    </w:lvl>
    <w:lvl w:ilvl="1" w:tplc="E66E91B6">
      <w:start w:val="1"/>
      <w:numFmt w:val="decimal"/>
      <w:lvlText w:val="（%2）"/>
      <w:lvlJc w:val="left"/>
      <w:pPr>
        <w:ind w:left="4952" w:hanging="1080"/>
      </w:pPr>
      <w:rPr>
        <w:rFonts w:hint="default"/>
      </w:r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21">
    <w:nsid w:val="318E3EAF"/>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32407691"/>
    <w:multiLevelType w:val="hybridMultilevel"/>
    <w:tmpl w:val="99C0DA32"/>
    <w:lvl w:ilvl="0" w:tplc="71F42EF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57E4EF3"/>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357F1918"/>
    <w:multiLevelType w:val="hybridMultilevel"/>
    <w:tmpl w:val="D166B88A"/>
    <w:lvl w:ilvl="0" w:tplc="EC8429D8">
      <w:start w:val="1"/>
      <w:numFmt w:val="ideographLegalTraditional"/>
      <w:lvlText w:val="%1、"/>
      <w:lvlJc w:val="left"/>
      <w:pPr>
        <w:tabs>
          <w:tab w:val="num" w:pos="810"/>
        </w:tabs>
        <w:ind w:left="81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9925AF0"/>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3C1A610E"/>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nsid w:val="3C78011C"/>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nsid w:val="3DC977D7"/>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nsid w:val="40DC69FA"/>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nsid w:val="44734133"/>
    <w:multiLevelType w:val="hybridMultilevel"/>
    <w:tmpl w:val="777C33AA"/>
    <w:lvl w:ilvl="0" w:tplc="0F5A4236">
      <w:start w:val="1"/>
      <w:numFmt w:val="decimal"/>
      <w:lvlText w:val="(%1)"/>
      <w:lvlJc w:val="left"/>
      <w:pPr>
        <w:ind w:left="1778" w:hanging="720"/>
      </w:pPr>
      <w:rPr>
        <w:rFonts w:hint="default"/>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31">
    <w:nsid w:val="44B17B07"/>
    <w:multiLevelType w:val="hybridMultilevel"/>
    <w:tmpl w:val="B59491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471122CF"/>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nsid w:val="4980669D"/>
    <w:multiLevelType w:val="hybridMultilevel"/>
    <w:tmpl w:val="F45271D4"/>
    <w:lvl w:ilvl="0" w:tplc="29D6585A">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nsid w:val="4CB33FBC"/>
    <w:multiLevelType w:val="hybridMultilevel"/>
    <w:tmpl w:val="C298F38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526B13E1"/>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nsid w:val="54B610F6"/>
    <w:multiLevelType w:val="hybridMultilevel"/>
    <w:tmpl w:val="AA5290FC"/>
    <w:lvl w:ilvl="0" w:tplc="E4229CA6">
      <w:start w:val="1"/>
      <w:numFmt w:val="decimal"/>
      <w:lvlText w:val="(%1)"/>
      <w:lvlJc w:val="left"/>
      <w:pPr>
        <w:ind w:left="2232" w:hanging="1752"/>
      </w:pPr>
      <w:rPr>
        <w:rFonts w:hint="default"/>
      </w:rPr>
    </w:lvl>
    <w:lvl w:ilvl="1" w:tplc="04090019">
      <w:start w:val="1"/>
      <w:numFmt w:val="ideographTraditional"/>
      <w:lvlText w:val="%2、"/>
      <w:lvlJc w:val="left"/>
      <w:pPr>
        <w:ind w:left="408" w:hanging="480"/>
      </w:pPr>
    </w:lvl>
    <w:lvl w:ilvl="2" w:tplc="0409001B">
      <w:start w:val="1"/>
      <w:numFmt w:val="lowerRoman"/>
      <w:lvlText w:val="%3."/>
      <w:lvlJc w:val="right"/>
      <w:pPr>
        <w:ind w:left="888" w:hanging="480"/>
      </w:pPr>
    </w:lvl>
    <w:lvl w:ilvl="3" w:tplc="0409000F">
      <w:start w:val="1"/>
      <w:numFmt w:val="decimal"/>
      <w:lvlText w:val="%4."/>
      <w:lvlJc w:val="left"/>
      <w:pPr>
        <w:ind w:left="1368" w:hanging="480"/>
      </w:pPr>
    </w:lvl>
    <w:lvl w:ilvl="4" w:tplc="04090019">
      <w:start w:val="1"/>
      <w:numFmt w:val="ideographTraditional"/>
      <w:lvlText w:val="%5、"/>
      <w:lvlJc w:val="left"/>
      <w:pPr>
        <w:ind w:left="1848" w:hanging="480"/>
      </w:pPr>
    </w:lvl>
    <w:lvl w:ilvl="5" w:tplc="0409001B">
      <w:start w:val="1"/>
      <w:numFmt w:val="lowerRoman"/>
      <w:lvlText w:val="%6."/>
      <w:lvlJc w:val="right"/>
      <w:pPr>
        <w:ind w:left="2328" w:hanging="480"/>
      </w:pPr>
    </w:lvl>
    <w:lvl w:ilvl="6" w:tplc="0409000F" w:tentative="1">
      <w:start w:val="1"/>
      <w:numFmt w:val="decimal"/>
      <w:lvlText w:val="%7."/>
      <w:lvlJc w:val="left"/>
      <w:pPr>
        <w:ind w:left="2808" w:hanging="480"/>
      </w:pPr>
    </w:lvl>
    <w:lvl w:ilvl="7" w:tplc="04090019" w:tentative="1">
      <w:start w:val="1"/>
      <w:numFmt w:val="ideographTraditional"/>
      <w:lvlText w:val="%8、"/>
      <w:lvlJc w:val="left"/>
      <w:pPr>
        <w:ind w:left="3288" w:hanging="480"/>
      </w:pPr>
    </w:lvl>
    <w:lvl w:ilvl="8" w:tplc="0409001B" w:tentative="1">
      <w:start w:val="1"/>
      <w:numFmt w:val="lowerRoman"/>
      <w:lvlText w:val="%9."/>
      <w:lvlJc w:val="right"/>
      <w:pPr>
        <w:ind w:left="3768" w:hanging="480"/>
      </w:pPr>
    </w:lvl>
  </w:abstractNum>
  <w:abstractNum w:abstractNumId="37">
    <w:nsid w:val="57580A93"/>
    <w:multiLevelType w:val="hybridMultilevel"/>
    <w:tmpl w:val="F20416BA"/>
    <w:lvl w:ilvl="0" w:tplc="66380C94">
      <w:start w:val="1"/>
      <w:numFmt w:val="decimal"/>
      <w:lvlText w:val="%1."/>
      <w:lvlJc w:val="left"/>
      <w:pPr>
        <w:ind w:left="1418" w:hanging="360"/>
      </w:pPr>
      <w:rPr>
        <w:rFonts w:hint="default"/>
      </w:rPr>
    </w:lvl>
    <w:lvl w:ilvl="1" w:tplc="E66E91B6">
      <w:start w:val="1"/>
      <w:numFmt w:val="decimal"/>
      <w:lvlText w:val="（%2）"/>
      <w:lvlJc w:val="left"/>
      <w:pPr>
        <w:ind w:left="4952" w:hanging="1080"/>
      </w:pPr>
      <w:rPr>
        <w:rFonts w:hint="default"/>
      </w:r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38">
    <w:nsid w:val="5F0B7DED"/>
    <w:multiLevelType w:val="hybridMultilevel"/>
    <w:tmpl w:val="6FB84D52"/>
    <w:lvl w:ilvl="0" w:tplc="0409000F">
      <w:start w:val="1"/>
      <w:numFmt w:val="decimal"/>
      <w:lvlText w:val="%1."/>
      <w:lvlJc w:val="left"/>
      <w:pPr>
        <w:ind w:left="2129" w:hanging="480"/>
      </w:p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abstractNum w:abstractNumId="39">
    <w:nsid w:val="5F8E04E5"/>
    <w:multiLevelType w:val="hybridMultilevel"/>
    <w:tmpl w:val="D90EA26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0310945"/>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1">
    <w:nsid w:val="607D68EA"/>
    <w:multiLevelType w:val="hybridMultilevel"/>
    <w:tmpl w:val="F20416BA"/>
    <w:lvl w:ilvl="0" w:tplc="66380C94">
      <w:start w:val="1"/>
      <w:numFmt w:val="decimal"/>
      <w:lvlText w:val="%1."/>
      <w:lvlJc w:val="left"/>
      <w:pPr>
        <w:ind w:left="1418" w:hanging="360"/>
      </w:pPr>
      <w:rPr>
        <w:rFonts w:hint="default"/>
      </w:rPr>
    </w:lvl>
    <w:lvl w:ilvl="1" w:tplc="E66E91B6">
      <w:start w:val="1"/>
      <w:numFmt w:val="decimal"/>
      <w:lvlText w:val="（%2）"/>
      <w:lvlJc w:val="left"/>
      <w:pPr>
        <w:ind w:left="4952" w:hanging="1080"/>
      </w:pPr>
      <w:rPr>
        <w:rFonts w:hint="default"/>
      </w:r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42">
    <w:nsid w:val="657F0CC9"/>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2640"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3">
    <w:nsid w:val="65D6174A"/>
    <w:multiLevelType w:val="hybridMultilevel"/>
    <w:tmpl w:val="F20416BA"/>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4">
    <w:nsid w:val="6CE96434"/>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5">
    <w:nsid w:val="6E23043A"/>
    <w:multiLevelType w:val="hybridMultilevel"/>
    <w:tmpl w:val="94FC0C9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3500F46"/>
    <w:multiLevelType w:val="hybridMultilevel"/>
    <w:tmpl w:val="31C0D948"/>
    <w:lvl w:ilvl="0" w:tplc="0409000F">
      <w:start w:val="1"/>
      <w:numFmt w:val="decimal"/>
      <w:lvlText w:val="%1."/>
      <w:lvlJc w:val="left"/>
      <w:pPr>
        <w:ind w:left="1512" w:hanging="480"/>
      </w:p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47">
    <w:nsid w:val="738C1441"/>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nsid w:val="7C2E496A"/>
    <w:multiLevelType w:val="hybridMultilevel"/>
    <w:tmpl w:val="644AFE1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4"/>
  </w:num>
  <w:num w:numId="2">
    <w:abstractNumId w:val="6"/>
  </w:num>
  <w:num w:numId="3">
    <w:abstractNumId w:val="46"/>
  </w:num>
  <w:num w:numId="4">
    <w:abstractNumId w:val="13"/>
  </w:num>
  <w:num w:numId="5">
    <w:abstractNumId w:val="36"/>
  </w:num>
  <w:num w:numId="6">
    <w:abstractNumId w:val="38"/>
  </w:num>
  <w:num w:numId="7">
    <w:abstractNumId w:val="42"/>
  </w:num>
  <w:num w:numId="8">
    <w:abstractNumId w:val="25"/>
  </w:num>
  <w:num w:numId="9">
    <w:abstractNumId w:val="47"/>
  </w:num>
  <w:num w:numId="10">
    <w:abstractNumId w:val="35"/>
  </w:num>
  <w:num w:numId="11">
    <w:abstractNumId w:val="21"/>
  </w:num>
  <w:num w:numId="12">
    <w:abstractNumId w:val="9"/>
  </w:num>
  <w:num w:numId="13">
    <w:abstractNumId w:val="0"/>
  </w:num>
  <w:num w:numId="14">
    <w:abstractNumId w:val="28"/>
  </w:num>
  <w:num w:numId="15">
    <w:abstractNumId w:val="16"/>
  </w:num>
  <w:num w:numId="16">
    <w:abstractNumId w:val="4"/>
  </w:num>
  <w:num w:numId="17">
    <w:abstractNumId w:val="19"/>
  </w:num>
  <w:num w:numId="18">
    <w:abstractNumId w:val="43"/>
  </w:num>
  <w:num w:numId="19">
    <w:abstractNumId w:val="37"/>
  </w:num>
  <w:num w:numId="20">
    <w:abstractNumId w:val="41"/>
  </w:num>
  <w:num w:numId="21">
    <w:abstractNumId w:val="20"/>
  </w:num>
  <w:num w:numId="22">
    <w:abstractNumId w:val="15"/>
  </w:num>
  <w:num w:numId="23">
    <w:abstractNumId w:val="23"/>
  </w:num>
  <w:num w:numId="24">
    <w:abstractNumId w:val="44"/>
  </w:num>
  <w:num w:numId="25">
    <w:abstractNumId w:val="30"/>
  </w:num>
  <w:num w:numId="26">
    <w:abstractNumId w:val="14"/>
  </w:num>
  <w:num w:numId="27">
    <w:abstractNumId w:val="26"/>
  </w:num>
  <w:num w:numId="28">
    <w:abstractNumId w:val="12"/>
  </w:num>
  <w:num w:numId="29">
    <w:abstractNumId w:val="8"/>
  </w:num>
  <w:num w:numId="30">
    <w:abstractNumId w:val="3"/>
  </w:num>
  <w:num w:numId="31">
    <w:abstractNumId w:val="32"/>
  </w:num>
  <w:num w:numId="32">
    <w:abstractNumId w:val="10"/>
  </w:num>
  <w:num w:numId="33">
    <w:abstractNumId w:val="18"/>
  </w:num>
  <w:num w:numId="34">
    <w:abstractNumId w:val="11"/>
  </w:num>
  <w:num w:numId="35">
    <w:abstractNumId w:val="29"/>
  </w:num>
  <w:num w:numId="36">
    <w:abstractNumId w:val="5"/>
  </w:num>
  <w:num w:numId="37">
    <w:abstractNumId w:val="40"/>
  </w:num>
  <w:num w:numId="38">
    <w:abstractNumId w:val="1"/>
  </w:num>
  <w:num w:numId="39">
    <w:abstractNumId w:val="27"/>
  </w:num>
  <w:num w:numId="40">
    <w:abstractNumId w:val="22"/>
  </w:num>
  <w:num w:numId="41">
    <w:abstractNumId w:val="2"/>
  </w:num>
  <w:num w:numId="42">
    <w:abstractNumId w:val="39"/>
  </w:num>
  <w:num w:numId="43">
    <w:abstractNumId w:val="31"/>
  </w:num>
  <w:num w:numId="44">
    <w:abstractNumId w:val="45"/>
  </w:num>
  <w:num w:numId="45">
    <w:abstractNumId w:val="34"/>
  </w:num>
  <w:num w:numId="46">
    <w:abstractNumId w:val="48"/>
  </w:num>
  <w:num w:numId="47">
    <w:abstractNumId w:val="7"/>
  </w:num>
  <w:num w:numId="48">
    <w:abstractNumId w:val="17"/>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17AD"/>
    <w:rsid w:val="0004185F"/>
    <w:rsid w:val="00041DE9"/>
    <w:rsid w:val="00042FD8"/>
    <w:rsid w:val="00043260"/>
    <w:rsid w:val="000448AD"/>
    <w:rsid w:val="0004614F"/>
    <w:rsid w:val="000507BE"/>
    <w:rsid w:val="00050FFF"/>
    <w:rsid w:val="00051197"/>
    <w:rsid w:val="00051BA7"/>
    <w:rsid w:val="000521B7"/>
    <w:rsid w:val="00052DCD"/>
    <w:rsid w:val="000534A6"/>
    <w:rsid w:val="00056FDD"/>
    <w:rsid w:val="00056FED"/>
    <w:rsid w:val="00060F11"/>
    <w:rsid w:val="00061C89"/>
    <w:rsid w:val="000705BD"/>
    <w:rsid w:val="0007064D"/>
    <w:rsid w:val="000737D4"/>
    <w:rsid w:val="00075B98"/>
    <w:rsid w:val="00082BDB"/>
    <w:rsid w:val="000833CA"/>
    <w:rsid w:val="00083402"/>
    <w:rsid w:val="0008373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736A"/>
    <w:rsid w:val="000B0DEF"/>
    <w:rsid w:val="000B116D"/>
    <w:rsid w:val="000B13F5"/>
    <w:rsid w:val="000B4A3A"/>
    <w:rsid w:val="000C0E85"/>
    <w:rsid w:val="000C145E"/>
    <w:rsid w:val="000C309D"/>
    <w:rsid w:val="000C3652"/>
    <w:rsid w:val="000C4143"/>
    <w:rsid w:val="000C531F"/>
    <w:rsid w:val="000C5954"/>
    <w:rsid w:val="000C62EE"/>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26E4"/>
    <w:rsid w:val="000F38AB"/>
    <w:rsid w:val="000F5C8E"/>
    <w:rsid w:val="000F5EF6"/>
    <w:rsid w:val="000F5F53"/>
    <w:rsid w:val="000F7E9E"/>
    <w:rsid w:val="00102F26"/>
    <w:rsid w:val="00104DBB"/>
    <w:rsid w:val="001058D1"/>
    <w:rsid w:val="00105FA9"/>
    <w:rsid w:val="00106F98"/>
    <w:rsid w:val="0011019B"/>
    <w:rsid w:val="001109DB"/>
    <w:rsid w:val="0011294F"/>
    <w:rsid w:val="0011451A"/>
    <w:rsid w:val="00117BB1"/>
    <w:rsid w:val="00120662"/>
    <w:rsid w:val="00125498"/>
    <w:rsid w:val="0012713F"/>
    <w:rsid w:val="0012751C"/>
    <w:rsid w:val="0013139C"/>
    <w:rsid w:val="001344DA"/>
    <w:rsid w:val="0014100E"/>
    <w:rsid w:val="00141A7F"/>
    <w:rsid w:val="00147AC3"/>
    <w:rsid w:val="00147C0E"/>
    <w:rsid w:val="00150D74"/>
    <w:rsid w:val="0015138D"/>
    <w:rsid w:val="001543AB"/>
    <w:rsid w:val="00155063"/>
    <w:rsid w:val="00162724"/>
    <w:rsid w:val="00162F98"/>
    <w:rsid w:val="00165319"/>
    <w:rsid w:val="0016773D"/>
    <w:rsid w:val="00171391"/>
    <w:rsid w:val="00180B15"/>
    <w:rsid w:val="00180EC5"/>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1950"/>
    <w:rsid w:val="00205080"/>
    <w:rsid w:val="0020540E"/>
    <w:rsid w:val="00205737"/>
    <w:rsid w:val="00205B9A"/>
    <w:rsid w:val="0020766E"/>
    <w:rsid w:val="002126AB"/>
    <w:rsid w:val="0021417A"/>
    <w:rsid w:val="00217AF2"/>
    <w:rsid w:val="00222DD1"/>
    <w:rsid w:val="00225F1D"/>
    <w:rsid w:val="00227C04"/>
    <w:rsid w:val="00231799"/>
    <w:rsid w:val="002328A0"/>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1A97"/>
    <w:rsid w:val="002735E4"/>
    <w:rsid w:val="0027393E"/>
    <w:rsid w:val="002742FE"/>
    <w:rsid w:val="00276BEA"/>
    <w:rsid w:val="00276D2C"/>
    <w:rsid w:val="002828DD"/>
    <w:rsid w:val="00284FE4"/>
    <w:rsid w:val="002868A1"/>
    <w:rsid w:val="002870F4"/>
    <w:rsid w:val="00293E1D"/>
    <w:rsid w:val="00294434"/>
    <w:rsid w:val="00294C59"/>
    <w:rsid w:val="0029501B"/>
    <w:rsid w:val="0029740A"/>
    <w:rsid w:val="00297A11"/>
    <w:rsid w:val="002A076B"/>
    <w:rsid w:val="002A0F9A"/>
    <w:rsid w:val="002A2323"/>
    <w:rsid w:val="002A4B04"/>
    <w:rsid w:val="002A5CBA"/>
    <w:rsid w:val="002A633C"/>
    <w:rsid w:val="002A6E8D"/>
    <w:rsid w:val="002B1E3F"/>
    <w:rsid w:val="002B1E8B"/>
    <w:rsid w:val="002B33C4"/>
    <w:rsid w:val="002B3696"/>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5136"/>
    <w:rsid w:val="002E5216"/>
    <w:rsid w:val="002F2139"/>
    <w:rsid w:val="002F23B2"/>
    <w:rsid w:val="002F288E"/>
    <w:rsid w:val="002F5C57"/>
    <w:rsid w:val="002F7435"/>
    <w:rsid w:val="00300D3A"/>
    <w:rsid w:val="00303B5A"/>
    <w:rsid w:val="00304A56"/>
    <w:rsid w:val="00305289"/>
    <w:rsid w:val="003067CA"/>
    <w:rsid w:val="00307586"/>
    <w:rsid w:val="00307641"/>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4780"/>
    <w:rsid w:val="00365B82"/>
    <w:rsid w:val="0037185B"/>
    <w:rsid w:val="00372011"/>
    <w:rsid w:val="0037233C"/>
    <w:rsid w:val="00374214"/>
    <w:rsid w:val="00374FD5"/>
    <w:rsid w:val="003754C6"/>
    <w:rsid w:val="00376726"/>
    <w:rsid w:val="00382F0F"/>
    <w:rsid w:val="0038362F"/>
    <w:rsid w:val="00384CB0"/>
    <w:rsid w:val="003906A4"/>
    <w:rsid w:val="003914E4"/>
    <w:rsid w:val="003918FE"/>
    <w:rsid w:val="00391AB5"/>
    <w:rsid w:val="003925CD"/>
    <w:rsid w:val="003944B5"/>
    <w:rsid w:val="003946FF"/>
    <w:rsid w:val="00395E14"/>
    <w:rsid w:val="003A09E0"/>
    <w:rsid w:val="003A17E8"/>
    <w:rsid w:val="003A36C2"/>
    <w:rsid w:val="003A4A86"/>
    <w:rsid w:val="003A7C58"/>
    <w:rsid w:val="003B62C4"/>
    <w:rsid w:val="003B65C6"/>
    <w:rsid w:val="003B6EF7"/>
    <w:rsid w:val="003B7007"/>
    <w:rsid w:val="003C0A59"/>
    <w:rsid w:val="003C31A8"/>
    <w:rsid w:val="003C321C"/>
    <w:rsid w:val="003C5FB9"/>
    <w:rsid w:val="003D08A8"/>
    <w:rsid w:val="003D10E1"/>
    <w:rsid w:val="003D1C86"/>
    <w:rsid w:val="003D250A"/>
    <w:rsid w:val="003D5EB0"/>
    <w:rsid w:val="003D6693"/>
    <w:rsid w:val="003D6C97"/>
    <w:rsid w:val="003E1E92"/>
    <w:rsid w:val="003E24C8"/>
    <w:rsid w:val="003E47A2"/>
    <w:rsid w:val="003E48EC"/>
    <w:rsid w:val="003E5CF9"/>
    <w:rsid w:val="003F08D8"/>
    <w:rsid w:val="003F0B48"/>
    <w:rsid w:val="003F0E23"/>
    <w:rsid w:val="003F37DA"/>
    <w:rsid w:val="003F66A2"/>
    <w:rsid w:val="003F74BB"/>
    <w:rsid w:val="003F7561"/>
    <w:rsid w:val="00401166"/>
    <w:rsid w:val="004030B0"/>
    <w:rsid w:val="00405581"/>
    <w:rsid w:val="004075C2"/>
    <w:rsid w:val="004075DD"/>
    <w:rsid w:val="0041051E"/>
    <w:rsid w:val="00410670"/>
    <w:rsid w:val="0041089A"/>
    <w:rsid w:val="00410CE1"/>
    <w:rsid w:val="00410EDB"/>
    <w:rsid w:val="00413817"/>
    <w:rsid w:val="004142D1"/>
    <w:rsid w:val="004145FD"/>
    <w:rsid w:val="004148D8"/>
    <w:rsid w:val="0041578A"/>
    <w:rsid w:val="00416F69"/>
    <w:rsid w:val="00422F98"/>
    <w:rsid w:val="00424613"/>
    <w:rsid w:val="00425109"/>
    <w:rsid w:val="004317A0"/>
    <w:rsid w:val="00431EBA"/>
    <w:rsid w:val="0043214E"/>
    <w:rsid w:val="00432366"/>
    <w:rsid w:val="0043248D"/>
    <w:rsid w:val="00433CA3"/>
    <w:rsid w:val="00434366"/>
    <w:rsid w:val="00434AB9"/>
    <w:rsid w:val="00440831"/>
    <w:rsid w:val="00440B9C"/>
    <w:rsid w:val="004416D8"/>
    <w:rsid w:val="00441FB3"/>
    <w:rsid w:val="00443BF8"/>
    <w:rsid w:val="00444264"/>
    <w:rsid w:val="00445FA1"/>
    <w:rsid w:val="00447A4B"/>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49F6"/>
    <w:rsid w:val="0048622B"/>
    <w:rsid w:val="0049036A"/>
    <w:rsid w:val="004912C9"/>
    <w:rsid w:val="00492272"/>
    <w:rsid w:val="00492343"/>
    <w:rsid w:val="0049579E"/>
    <w:rsid w:val="00496684"/>
    <w:rsid w:val="00496B6C"/>
    <w:rsid w:val="00497864"/>
    <w:rsid w:val="004A1EEE"/>
    <w:rsid w:val="004A588D"/>
    <w:rsid w:val="004A7FF7"/>
    <w:rsid w:val="004B233A"/>
    <w:rsid w:val="004B25B0"/>
    <w:rsid w:val="004B341F"/>
    <w:rsid w:val="004C06C9"/>
    <w:rsid w:val="004C2689"/>
    <w:rsid w:val="004C6CE1"/>
    <w:rsid w:val="004D05C9"/>
    <w:rsid w:val="004D2045"/>
    <w:rsid w:val="004D2052"/>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3304"/>
    <w:rsid w:val="0051486B"/>
    <w:rsid w:val="005179C3"/>
    <w:rsid w:val="00520476"/>
    <w:rsid w:val="005223BF"/>
    <w:rsid w:val="00522C77"/>
    <w:rsid w:val="00523230"/>
    <w:rsid w:val="005256B8"/>
    <w:rsid w:val="00530701"/>
    <w:rsid w:val="00531ECA"/>
    <w:rsid w:val="00536CAE"/>
    <w:rsid w:val="0054359F"/>
    <w:rsid w:val="00547532"/>
    <w:rsid w:val="00550565"/>
    <w:rsid w:val="005508D9"/>
    <w:rsid w:val="005510E0"/>
    <w:rsid w:val="005514B3"/>
    <w:rsid w:val="005519B4"/>
    <w:rsid w:val="00551AAA"/>
    <w:rsid w:val="00551B10"/>
    <w:rsid w:val="00551C8E"/>
    <w:rsid w:val="0055265C"/>
    <w:rsid w:val="00554CB4"/>
    <w:rsid w:val="005553AE"/>
    <w:rsid w:val="00557534"/>
    <w:rsid w:val="00560EE7"/>
    <w:rsid w:val="0056270E"/>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2309"/>
    <w:rsid w:val="005A3A67"/>
    <w:rsid w:val="005A426B"/>
    <w:rsid w:val="005A446E"/>
    <w:rsid w:val="005B1EC2"/>
    <w:rsid w:val="005B327B"/>
    <w:rsid w:val="005B6B96"/>
    <w:rsid w:val="005B743B"/>
    <w:rsid w:val="005B7873"/>
    <w:rsid w:val="005C1AA6"/>
    <w:rsid w:val="005C3F90"/>
    <w:rsid w:val="005C4FE1"/>
    <w:rsid w:val="005C5614"/>
    <w:rsid w:val="005C62A6"/>
    <w:rsid w:val="005D02EF"/>
    <w:rsid w:val="005D4C1E"/>
    <w:rsid w:val="005D4D73"/>
    <w:rsid w:val="005D68C0"/>
    <w:rsid w:val="005D7644"/>
    <w:rsid w:val="005D77AA"/>
    <w:rsid w:val="005E1618"/>
    <w:rsid w:val="005E3FC6"/>
    <w:rsid w:val="005E4AAC"/>
    <w:rsid w:val="005E6DBD"/>
    <w:rsid w:val="005F0AC4"/>
    <w:rsid w:val="005F157D"/>
    <w:rsid w:val="005F16EC"/>
    <w:rsid w:val="005F1DC1"/>
    <w:rsid w:val="005F257E"/>
    <w:rsid w:val="005F3B51"/>
    <w:rsid w:val="00600E2E"/>
    <w:rsid w:val="006012A6"/>
    <w:rsid w:val="006051BF"/>
    <w:rsid w:val="00607321"/>
    <w:rsid w:val="006073DC"/>
    <w:rsid w:val="0060784B"/>
    <w:rsid w:val="00612632"/>
    <w:rsid w:val="006153C8"/>
    <w:rsid w:val="00616B38"/>
    <w:rsid w:val="00616E12"/>
    <w:rsid w:val="006243BC"/>
    <w:rsid w:val="00624623"/>
    <w:rsid w:val="00626154"/>
    <w:rsid w:val="00626A66"/>
    <w:rsid w:val="00626ABA"/>
    <w:rsid w:val="00627C7D"/>
    <w:rsid w:val="00627D5C"/>
    <w:rsid w:val="00632BAC"/>
    <w:rsid w:val="006344C3"/>
    <w:rsid w:val="00635C3B"/>
    <w:rsid w:val="00636FEA"/>
    <w:rsid w:val="0064053C"/>
    <w:rsid w:val="00641505"/>
    <w:rsid w:val="00643F55"/>
    <w:rsid w:val="00644095"/>
    <w:rsid w:val="00645151"/>
    <w:rsid w:val="006451AB"/>
    <w:rsid w:val="00650132"/>
    <w:rsid w:val="00650527"/>
    <w:rsid w:val="00651AB6"/>
    <w:rsid w:val="00652395"/>
    <w:rsid w:val="00655541"/>
    <w:rsid w:val="00657700"/>
    <w:rsid w:val="00657D62"/>
    <w:rsid w:val="00657DDB"/>
    <w:rsid w:val="0066395A"/>
    <w:rsid w:val="0066558B"/>
    <w:rsid w:val="00666485"/>
    <w:rsid w:val="00666867"/>
    <w:rsid w:val="00666D39"/>
    <w:rsid w:val="00667099"/>
    <w:rsid w:val="00667743"/>
    <w:rsid w:val="00671895"/>
    <w:rsid w:val="00672602"/>
    <w:rsid w:val="00672B69"/>
    <w:rsid w:val="00672F2C"/>
    <w:rsid w:val="006757C3"/>
    <w:rsid w:val="00675C82"/>
    <w:rsid w:val="00677640"/>
    <w:rsid w:val="00677CA1"/>
    <w:rsid w:val="0068575A"/>
    <w:rsid w:val="00685B93"/>
    <w:rsid w:val="00685D67"/>
    <w:rsid w:val="00686218"/>
    <w:rsid w:val="0068699F"/>
    <w:rsid w:val="0069084D"/>
    <w:rsid w:val="00690FAB"/>
    <w:rsid w:val="00692296"/>
    <w:rsid w:val="00696585"/>
    <w:rsid w:val="006A138B"/>
    <w:rsid w:val="006A58F7"/>
    <w:rsid w:val="006A6AA6"/>
    <w:rsid w:val="006A7059"/>
    <w:rsid w:val="006A79A4"/>
    <w:rsid w:val="006B12B6"/>
    <w:rsid w:val="006B131A"/>
    <w:rsid w:val="006B49AF"/>
    <w:rsid w:val="006B515E"/>
    <w:rsid w:val="006B6242"/>
    <w:rsid w:val="006B6EB2"/>
    <w:rsid w:val="006B7E43"/>
    <w:rsid w:val="006C13E3"/>
    <w:rsid w:val="006C29C6"/>
    <w:rsid w:val="006C3BB7"/>
    <w:rsid w:val="006C7EF6"/>
    <w:rsid w:val="006D02FA"/>
    <w:rsid w:val="006D06EC"/>
    <w:rsid w:val="006D4681"/>
    <w:rsid w:val="006D47C8"/>
    <w:rsid w:val="006D5F56"/>
    <w:rsid w:val="006D6B97"/>
    <w:rsid w:val="006D79A4"/>
    <w:rsid w:val="006E44E0"/>
    <w:rsid w:val="006E49A0"/>
    <w:rsid w:val="006E4F7E"/>
    <w:rsid w:val="006E554D"/>
    <w:rsid w:val="006E6652"/>
    <w:rsid w:val="006E7DA8"/>
    <w:rsid w:val="006F24D2"/>
    <w:rsid w:val="006F3295"/>
    <w:rsid w:val="006F4BD4"/>
    <w:rsid w:val="006F76ED"/>
    <w:rsid w:val="006F7E8E"/>
    <w:rsid w:val="00700867"/>
    <w:rsid w:val="0070221F"/>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2FDD"/>
    <w:rsid w:val="007333AE"/>
    <w:rsid w:val="0073494B"/>
    <w:rsid w:val="00735B44"/>
    <w:rsid w:val="00736BB8"/>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4271"/>
    <w:rsid w:val="007648FB"/>
    <w:rsid w:val="00764FB5"/>
    <w:rsid w:val="00766A11"/>
    <w:rsid w:val="00766FEB"/>
    <w:rsid w:val="00767C27"/>
    <w:rsid w:val="00770B58"/>
    <w:rsid w:val="00771D06"/>
    <w:rsid w:val="00774016"/>
    <w:rsid w:val="007742B8"/>
    <w:rsid w:val="00774BA3"/>
    <w:rsid w:val="007776A2"/>
    <w:rsid w:val="007802E0"/>
    <w:rsid w:val="00780A4C"/>
    <w:rsid w:val="00782264"/>
    <w:rsid w:val="007841A8"/>
    <w:rsid w:val="0078437A"/>
    <w:rsid w:val="00790F1C"/>
    <w:rsid w:val="00793E8E"/>
    <w:rsid w:val="00795035"/>
    <w:rsid w:val="007957BB"/>
    <w:rsid w:val="00796F42"/>
    <w:rsid w:val="007978B4"/>
    <w:rsid w:val="00797B42"/>
    <w:rsid w:val="007A1787"/>
    <w:rsid w:val="007A2447"/>
    <w:rsid w:val="007A5C3D"/>
    <w:rsid w:val="007A79C0"/>
    <w:rsid w:val="007A7D6E"/>
    <w:rsid w:val="007B4877"/>
    <w:rsid w:val="007B5906"/>
    <w:rsid w:val="007B65C6"/>
    <w:rsid w:val="007B798A"/>
    <w:rsid w:val="007C1BC6"/>
    <w:rsid w:val="007C1E16"/>
    <w:rsid w:val="007C3B63"/>
    <w:rsid w:val="007C504F"/>
    <w:rsid w:val="007C5FDA"/>
    <w:rsid w:val="007C6864"/>
    <w:rsid w:val="007C6EA6"/>
    <w:rsid w:val="007D66C8"/>
    <w:rsid w:val="007E15ED"/>
    <w:rsid w:val="007E17DC"/>
    <w:rsid w:val="007E2E40"/>
    <w:rsid w:val="007E304A"/>
    <w:rsid w:val="007E336C"/>
    <w:rsid w:val="007E5828"/>
    <w:rsid w:val="007E58C7"/>
    <w:rsid w:val="007E6B36"/>
    <w:rsid w:val="007E6E1B"/>
    <w:rsid w:val="007E703E"/>
    <w:rsid w:val="007E721F"/>
    <w:rsid w:val="007F1FD2"/>
    <w:rsid w:val="007F3824"/>
    <w:rsid w:val="007F412F"/>
    <w:rsid w:val="0080136B"/>
    <w:rsid w:val="008026EE"/>
    <w:rsid w:val="00805977"/>
    <w:rsid w:val="00807F88"/>
    <w:rsid w:val="00810E85"/>
    <w:rsid w:val="008120F8"/>
    <w:rsid w:val="0081297E"/>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D19"/>
    <w:rsid w:val="0084412A"/>
    <w:rsid w:val="008450B7"/>
    <w:rsid w:val="0084567F"/>
    <w:rsid w:val="00845E25"/>
    <w:rsid w:val="00846BF1"/>
    <w:rsid w:val="008478E3"/>
    <w:rsid w:val="00850191"/>
    <w:rsid w:val="00850E6A"/>
    <w:rsid w:val="00855EF1"/>
    <w:rsid w:val="0086140B"/>
    <w:rsid w:val="00861716"/>
    <w:rsid w:val="008642BF"/>
    <w:rsid w:val="00864BEB"/>
    <w:rsid w:val="008662B6"/>
    <w:rsid w:val="0086636D"/>
    <w:rsid w:val="00866572"/>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47AB"/>
    <w:rsid w:val="00894817"/>
    <w:rsid w:val="00894B81"/>
    <w:rsid w:val="008959AF"/>
    <w:rsid w:val="00895ED8"/>
    <w:rsid w:val="00896A1C"/>
    <w:rsid w:val="00896F29"/>
    <w:rsid w:val="00897ED1"/>
    <w:rsid w:val="008A04F3"/>
    <w:rsid w:val="008A3FA8"/>
    <w:rsid w:val="008A7697"/>
    <w:rsid w:val="008A7F0A"/>
    <w:rsid w:val="008A7F4C"/>
    <w:rsid w:val="008B0DAC"/>
    <w:rsid w:val="008B1035"/>
    <w:rsid w:val="008B1BDB"/>
    <w:rsid w:val="008B5578"/>
    <w:rsid w:val="008B62FF"/>
    <w:rsid w:val="008B6346"/>
    <w:rsid w:val="008C0232"/>
    <w:rsid w:val="008C11C9"/>
    <w:rsid w:val="008C1CF7"/>
    <w:rsid w:val="008C229F"/>
    <w:rsid w:val="008C2447"/>
    <w:rsid w:val="008C26CB"/>
    <w:rsid w:val="008C32FC"/>
    <w:rsid w:val="008C3A9C"/>
    <w:rsid w:val="008C3EC1"/>
    <w:rsid w:val="008C5EF3"/>
    <w:rsid w:val="008C73F2"/>
    <w:rsid w:val="008D102A"/>
    <w:rsid w:val="008D3B3B"/>
    <w:rsid w:val="008D4C52"/>
    <w:rsid w:val="008D535F"/>
    <w:rsid w:val="008D5363"/>
    <w:rsid w:val="008D565B"/>
    <w:rsid w:val="008D58EC"/>
    <w:rsid w:val="008E01F3"/>
    <w:rsid w:val="008E08A4"/>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90164A"/>
    <w:rsid w:val="009017B6"/>
    <w:rsid w:val="00903F7B"/>
    <w:rsid w:val="00906B51"/>
    <w:rsid w:val="00907A4A"/>
    <w:rsid w:val="0091086E"/>
    <w:rsid w:val="009109D1"/>
    <w:rsid w:val="00911BCC"/>
    <w:rsid w:val="009122D2"/>
    <w:rsid w:val="00917E23"/>
    <w:rsid w:val="009215E5"/>
    <w:rsid w:val="0092509D"/>
    <w:rsid w:val="009254CD"/>
    <w:rsid w:val="009273F4"/>
    <w:rsid w:val="00927EBE"/>
    <w:rsid w:val="00932F44"/>
    <w:rsid w:val="0093580D"/>
    <w:rsid w:val="00936717"/>
    <w:rsid w:val="009369A1"/>
    <w:rsid w:val="009402D1"/>
    <w:rsid w:val="00941F13"/>
    <w:rsid w:val="00943957"/>
    <w:rsid w:val="00943984"/>
    <w:rsid w:val="00944EA6"/>
    <w:rsid w:val="009455D9"/>
    <w:rsid w:val="009463A5"/>
    <w:rsid w:val="0094763C"/>
    <w:rsid w:val="00950D7C"/>
    <w:rsid w:val="00951962"/>
    <w:rsid w:val="00951BD3"/>
    <w:rsid w:val="009522FF"/>
    <w:rsid w:val="009544BE"/>
    <w:rsid w:val="00956469"/>
    <w:rsid w:val="009603A3"/>
    <w:rsid w:val="00960D42"/>
    <w:rsid w:val="00962257"/>
    <w:rsid w:val="009655FF"/>
    <w:rsid w:val="009666F8"/>
    <w:rsid w:val="00967C1B"/>
    <w:rsid w:val="00970835"/>
    <w:rsid w:val="00970940"/>
    <w:rsid w:val="00970E64"/>
    <w:rsid w:val="00971A63"/>
    <w:rsid w:val="00974C92"/>
    <w:rsid w:val="009761F7"/>
    <w:rsid w:val="00976E9A"/>
    <w:rsid w:val="00980BCF"/>
    <w:rsid w:val="00981AAF"/>
    <w:rsid w:val="009875F7"/>
    <w:rsid w:val="0098795B"/>
    <w:rsid w:val="00991B96"/>
    <w:rsid w:val="00992B5F"/>
    <w:rsid w:val="009932D0"/>
    <w:rsid w:val="00995B0B"/>
    <w:rsid w:val="00996602"/>
    <w:rsid w:val="009A0BE6"/>
    <w:rsid w:val="009B0E51"/>
    <w:rsid w:val="009B3E11"/>
    <w:rsid w:val="009B4440"/>
    <w:rsid w:val="009B4BCB"/>
    <w:rsid w:val="009B57D6"/>
    <w:rsid w:val="009B60CD"/>
    <w:rsid w:val="009B6A7B"/>
    <w:rsid w:val="009C0475"/>
    <w:rsid w:val="009C1BB3"/>
    <w:rsid w:val="009C43F5"/>
    <w:rsid w:val="009C4EFA"/>
    <w:rsid w:val="009D20B4"/>
    <w:rsid w:val="009D3856"/>
    <w:rsid w:val="009D5328"/>
    <w:rsid w:val="009D5AFE"/>
    <w:rsid w:val="009D6B43"/>
    <w:rsid w:val="009D7B7D"/>
    <w:rsid w:val="009D7E41"/>
    <w:rsid w:val="009E0A98"/>
    <w:rsid w:val="009E3950"/>
    <w:rsid w:val="009E655B"/>
    <w:rsid w:val="009F0A38"/>
    <w:rsid w:val="009F6DB5"/>
    <w:rsid w:val="00A024E7"/>
    <w:rsid w:val="00A040D3"/>
    <w:rsid w:val="00A055EE"/>
    <w:rsid w:val="00A06AFE"/>
    <w:rsid w:val="00A10378"/>
    <w:rsid w:val="00A1041E"/>
    <w:rsid w:val="00A10E36"/>
    <w:rsid w:val="00A117BB"/>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74F2"/>
    <w:rsid w:val="00A4762C"/>
    <w:rsid w:val="00A478D8"/>
    <w:rsid w:val="00A50399"/>
    <w:rsid w:val="00A51739"/>
    <w:rsid w:val="00A5438D"/>
    <w:rsid w:val="00A563A0"/>
    <w:rsid w:val="00A57500"/>
    <w:rsid w:val="00A57AA4"/>
    <w:rsid w:val="00A609AA"/>
    <w:rsid w:val="00A62F1E"/>
    <w:rsid w:val="00A6351E"/>
    <w:rsid w:val="00A66693"/>
    <w:rsid w:val="00A67328"/>
    <w:rsid w:val="00A67449"/>
    <w:rsid w:val="00A70BF1"/>
    <w:rsid w:val="00A72484"/>
    <w:rsid w:val="00A73406"/>
    <w:rsid w:val="00A74933"/>
    <w:rsid w:val="00A752EA"/>
    <w:rsid w:val="00A77782"/>
    <w:rsid w:val="00A80742"/>
    <w:rsid w:val="00A81CC8"/>
    <w:rsid w:val="00A823AA"/>
    <w:rsid w:val="00A82E84"/>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5294"/>
    <w:rsid w:val="00AC6509"/>
    <w:rsid w:val="00AD0509"/>
    <w:rsid w:val="00AD0715"/>
    <w:rsid w:val="00AD1A6F"/>
    <w:rsid w:val="00AD24A9"/>
    <w:rsid w:val="00AD3EFC"/>
    <w:rsid w:val="00AE0A85"/>
    <w:rsid w:val="00AE2B1C"/>
    <w:rsid w:val="00AE3D72"/>
    <w:rsid w:val="00AE49ED"/>
    <w:rsid w:val="00AE6AC7"/>
    <w:rsid w:val="00AF0499"/>
    <w:rsid w:val="00AF2662"/>
    <w:rsid w:val="00AF3707"/>
    <w:rsid w:val="00AF4227"/>
    <w:rsid w:val="00AF5159"/>
    <w:rsid w:val="00B000A1"/>
    <w:rsid w:val="00B02785"/>
    <w:rsid w:val="00B03A3E"/>
    <w:rsid w:val="00B03F44"/>
    <w:rsid w:val="00B0757C"/>
    <w:rsid w:val="00B10676"/>
    <w:rsid w:val="00B15D1C"/>
    <w:rsid w:val="00B15E8A"/>
    <w:rsid w:val="00B1646B"/>
    <w:rsid w:val="00B20155"/>
    <w:rsid w:val="00B2054D"/>
    <w:rsid w:val="00B20C40"/>
    <w:rsid w:val="00B21D02"/>
    <w:rsid w:val="00B25546"/>
    <w:rsid w:val="00B27074"/>
    <w:rsid w:val="00B3024E"/>
    <w:rsid w:val="00B30887"/>
    <w:rsid w:val="00B309FD"/>
    <w:rsid w:val="00B331EE"/>
    <w:rsid w:val="00B343A1"/>
    <w:rsid w:val="00B35353"/>
    <w:rsid w:val="00B40243"/>
    <w:rsid w:val="00B41069"/>
    <w:rsid w:val="00B4255C"/>
    <w:rsid w:val="00B4303B"/>
    <w:rsid w:val="00B4339C"/>
    <w:rsid w:val="00B442C4"/>
    <w:rsid w:val="00B47654"/>
    <w:rsid w:val="00B51245"/>
    <w:rsid w:val="00B516C2"/>
    <w:rsid w:val="00B52197"/>
    <w:rsid w:val="00B548CC"/>
    <w:rsid w:val="00B56B7F"/>
    <w:rsid w:val="00B61EBE"/>
    <w:rsid w:val="00B6411F"/>
    <w:rsid w:val="00B65370"/>
    <w:rsid w:val="00B6541F"/>
    <w:rsid w:val="00B65C4C"/>
    <w:rsid w:val="00B6635F"/>
    <w:rsid w:val="00B7065B"/>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F7F"/>
    <w:rsid w:val="00B94A2B"/>
    <w:rsid w:val="00B96E40"/>
    <w:rsid w:val="00BA0B58"/>
    <w:rsid w:val="00BA1EB3"/>
    <w:rsid w:val="00BA5566"/>
    <w:rsid w:val="00BA57F2"/>
    <w:rsid w:val="00BA5B78"/>
    <w:rsid w:val="00BB2115"/>
    <w:rsid w:val="00BB69DD"/>
    <w:rsid w:val="00BB7F04"/>
    <w:rsid w:val="00BC05D0"/>
    <w:rsid w:val="00BC3BCA"/>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12391"/>
    <w:rsid w:val="00C1244A"/>
    <w:rsid w:val="00C12B06"/>
    <w:rsid w:val="00C12C5A"/>
    <w:rsid w:val="00C13EB3"/>
    <w:rsid w:val="00C17189"/>
    <w:rsid w:val="00C23236"/>
    <w:rsid w:val="00C2375B"/>
    <w:rsid w:val="00C25DA9"/>
    <w:rsid w:val="00C25EE6"/>
    <w:rsid w:val="00C322CC"/>
    <w:rsid w:val="00C323A0"/>
    <w:rsid w:val="00C336AE"/>
    <w:rsid w:val="00C33C21"/>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3E1F"/>
    <w:rsid w:val="00C649B2"/>
    <w:rsid w:val="00C66065"/>
    <w:rsid w:val="00C6733F"/>
    <w:rsid w:val="00C702CA"/>
    <w:rsid w:val="00C71055"/>
    <w:rsid w:val="00C71136"/>
    <w:rsid w:val="00C714FC"/>
    <w:rsid w:val="00C716ED"/>
    <w:rsid w:val="00C71DD4"/>
    <w:rsid w:val="00C7754E"/>
    <w:rsid w:val="00C80DF1"/>
    <w:rsid w:val="00C813BA"/>
    <w:rsid w:val="00C81A7E"/>
    <w:rsid w:val="00C81EC7"/>
    <w:rsid w:val="00C836AA"/>
    <w:rsid w:val="00C83795"/>
    <w:rsid w:val="00C8545C"/>
    <w:rsid w:val="00C87DBE"/>
    <w:rsid w:val="00C91F09"/>
    <w:rsid w:val="00C94308"/>
    <w:rsid w:val="00C95CB7"/>
    <w:rsid w:val="00C97DF0"/>
    <w:rsid w:val="00CA0E4A"/>
    <w:rsid w:val="00CA4463"/>
    <w:rsid w:val="00CB2C70"/>
    <w:rsid w:val="00CB3952"/>
    <w:rsid w:val="00CB5D21"/>
    <w:rsid w:val="00CB6BB5"/>
    <w:rsid w:val="00CB732A"/>
    <w:rsid w:val="00CB7AA1"/>
    <w:rsid w:val="00CC2663"/>
    <w:rsid w:val="00CC324D"/>
    <w:rsid w:val="00CC3508"/>
    <w:rsid w:val="00CC4DF5"/>
    <w:rsid w:val="00CC51BC"/>
    <w:rsid w:val="00CD21BF"/>
    <w:rsid w:val="00CD242F"/>
    <w:rsid w:val="00CD2F58"/>
    <w:rsid w:val="00CD3BC6"/>
    <w:rsid w:val="00CD3C84"/>
    <w:rsid w:val="00CD5016"/>
    <w:rsid w:val="00CE1BB7"/>
    <w:rsid w:val="00CE21B4"/>
    <w:rsid w:val="00CE251A"/>
    <w:rsid w:val="00CE3C58"/>
    <w:rsid w:val="00CE746C"/>
    <w:rsid w:val="00CF1091"/>
    <w:rsid w:val="00CF248F"/>
    <w:rsid w:val="00CF5696"/>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44D0"/>
    <w:rsid w:val="00D40699"/>
    <w:rsid w:val="00D40D1D"/>
    <w:rsid w:val="00D416DD"/>
    <w:rsid w:val="00D45D02"/>
    <w:rsid w:val="00D4663E"/>
    <w:rsid w:val="00D50B15"/>
    <w:rsid w:val="00D50BC7"/>
    <w:rsid w:val="00D50BCD"/>
    <w:rsid w:val="00D52D6D"/>
    <w:rsid w:val="00D629B1"/>
    <w:rsid w:val="00D676AB"/>
    <w:rsid w:val="00D6772B"/>
    <w:rsid w:val="00D70327"/>
    <w:rsid w:val="00D7046F"/>
    <w:rsid w:val="00D717CE"/>
    <w:rsid w:val="00D73D43"/>
    <w:rsid w:val="00D73FDF"/>
    <w:rsid w:val="00D747B4"/>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2C82"/>
    <w:rsid w:val="00DF34A0"/>
    <w:rsid w:val="00DF41D8"/>
    <w:rsid w:val="00DF7D76"/>
    <w:rsid w:val="00DF7DFE"/>
    <w:rsid w:val="00E00C77"/>
    <w:rsid w:val="00E02965"/>
    <w:rsid w:val="00E056D7"/>
    <w:rsid w:val="00E100D7"/>
    <w:rsid w:val="00E14A10"/>
    <w:rsid w:val="00E172EC"/>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17F"/>
    <w:rsid w:val="00E6066F"/>
    <w:rsid w:val="00E62F56"/>
    <w:rsid w:val="00E64140"/>
    <w:rsid w:val="00E6546C"/>
    <w:rsid w:val="00E65506"/>
    <w:rsid w:val="00E6591A"/>
    <w:rsid w:val="00E72587"/>
    <w:rsid w:val="00E75394"/>
    <w:rsid w:val="00E75A35"/>
    <w:rsid w:val="00E76A0E"/>
    <w:rsid w:val="00E77CFF"/>
    <w:rsid w:val="00E812B2"/>
    <w:rsid w:val="00E82AFB"/>
    <w:rsid w:val="00E82C5F"/>
    <w:rsid w:val="00E83962"/>
    <w:rsid w:val="00E84D66"/>
    <w:rsid w:val="00E8605F"/>
    <w:rsid w:val="00E87C3E"/>
    <w:rsid w:val="00E90847"/>
    <w:rsid w:val="00E93399"/>
    <w:rsid w:val="00E933BB"/>
    <w:rsid w:val="00E94996"/>
    <w:rsid w:val="00E973B1"/>
    <w:rsid w:val="00EA1FA8"/>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5CF6"/>
    <w:rsid w:val="00EE5E52"/>
    <w:rsid w:val="00EE74F9"/>
    <w:rsid w:val="00EE783B"/>
    <w:rsid w:val="00EE7AE3"/>
    <w:rsid w:val="00EF2C8D"/>
    <w:rsid w:val="00EF56C4"/>
    <w:rsid w:val="00EF7A63"/>
    <w:rsid w:val="00F0181F"/>
    <w:rsid w:val="00F01B69"/>
    <w:rsid w:val="00F03CA7"/>
    <w:rsid w:val="00F03E5B"/>
    <w:rsid w:val="00F05948"/>
    <w:rsid w:val="00F05C45"/>
    <w:rsid w:val="00F05F58"/>
    <w:rsid w:val="00F06DC8"/>
    <w:rsid w:val="00F156FC"/>
    <w:rsid w:val="00F17446"/>
    <w:rsid w:val="00F17F13"/>
    <w:rsid w:val="00F2178E"/>
    <w:rsid w:val="00F24141"/>
    <w:rsid w:val="00F24E4D"/>
    <w:rsid w:val="00F26F3B"/>
    <w:rsid w:val="00F30B4A"/>
    <w:rsid w:val="00F31F84"/>
    <w:rsid w:val="00F36B89"/>
    <w:rsid w:val="00F410C7"/>
    <w:rsid w:val="00F426AF"/>
    <w:rsid w:val="00F4448A"/>
    <w:rsid w:val="00F44928"/>
    <w:rsid w:val="00F4666F"/>
    <w:rsid w:val="00F50F3D"/>
    <w:rsid w:val="00F518C7"/>
    <w:rsid w:val="00F5232A"/>
    <w:rsid w:val="00F53FBD"/>
    <w:rsid w:val="00F55969"/>
    <w:rsid w:val="00F5618F"/>
    <w:rsid w:val="00F57FC8"/>
    <w:rsid w:val="00F648CE"/>
    <w:rsid w:val="00F657A5"/>
    <w:rsid w:val="00F65FBB"/>
    <w:rsid w:val="00F6791F"/>
    <w:rsid w:val="00F71147"/>
    <w:rsid w:val="00F73BA1"/>
    <w:rsid w:val="00F75458"/>
    <w:rsid w:val="00F7622C"/>
    <w:rsid w:val="00F775A1"/>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E74"/>
    <w:rsid w:val="00FB2B6E"/>
    <w:rsid w:val="00FB3029"/>
    <w:rsid w:val="00FB4B38"/>
    <w:rsid w:val="00FB7212"/>
    <w:rsid w:val="00FC0BEE"/>
    <w:rsid w:val="00FC1EB6"/>
    <w:rsid w:val="00FC268E"/>
    <w:rsid w:val="00FC2A07"/>
    <w:rsid w:val="00FC2D3D"/>
    <w:rsid w:val="00FC4A66"/>
    <w:rsid w:val="00FC4CAF"/>
    <w:rsid w:val="00FC5FD7"/>
    <w:rsid w:val="00FD239F"/>
    <w:rsid w:val="00FD4847"/>
    <w:rsid w:val="00FD510E"/>
    <w:rsid w:val="00FD6B1D"/>
    <w:rsid w:val="00FD708E"/>
    <w:rsid w:val="00FE1881"/>
    <w:rsid w:val="00FE2ECE"/>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rsid w:val="00607321"/>
    <w:rPr>
      <w:rFonts w:eastAsia="標楷體"/>
      <w:sz w:val="32"/>
      <w:szCs w:val="20"/>
    </w:rPr>
  </w:style>
  <w:style w:type="paragraph" w:styleId="a7">
    <w:name w:val="footer"/>
    <w:basedOn w:val="a"/>
    <w:link w:val="a8"/>
    <w:uiPriority w:val="99"/>
    <w:rsid w:val="00607321"/>
    <w:pPr>
      <w:tabs>
        <w:tab w:val="center" w:pos="4153"/>
        <w:tab w:val="right" w:pos="8306"/>
      </w:tabs>
      <w:snapToGrid w:val="0"/>
    </w:pPr>
    <w:rPr>
      <w:sz w:val="20"/>
      <w:szCs w:val="20"/>
    </w:rPr>
  </w:style>
  <w:style w:type="character" w:styleId="a9">
    <w:name w:val="page number"/>
    <w:basedOn w:val="a0"/>
    <w:rsid w:val="00607321"/>
  </w:style>
  <w:style w:type="paragraph" w:styleId="20">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semiHidden/>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semiHidden/>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uiPriority w:val="34"/>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8">
    <w:name w:val="頁尾 字元"/>
    <w:link w:val="a7"/>
    <w:uiPriority w:val="99"/>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0"/>
    <w:link w:val="ac"/>
    <w:semiHidden/>
    <w:rsid w:val="00720BB3"/>
    <w:rPr>
      <w:rFonts w:eastAsia="標楷體"/>
      <w:kern w:val="2"/>
      <w:sz w:val="32"/>
      <w:szCs w:val="32"/>
    </w:rPr>
  </w:style>
  <w:style w:type="character" w:styleId="afe">
    <w:name w:val="Hyperlink"/>
    <w:uiPriority w:val="99"/>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rsid w:val="00607321"/>
    <w:rPr>
      <w:rFonts w:eastAsia="標楷體"/>
      <w:sz w:val="32"/>
      <w:szCs w:val="20"/>
    </w:rPr>
  </w:style>
  <w:style w:type="paragraph" w:styleId="a7">
    <w:name w:val="footer"/>
    <w:basedOn w:val="a"/>
    <w:link w:val="a8"/>
    <w:uiPriority w:val="99"/>
    <w:rsid w:val="00607321"/>
    <w:pPr>
      <w:tabs>
        <w:tab w:val="center" w:pos="4153"/>
        <w:tab w:val="right" w:pos="8306"/>
      </w:tabs>
      <w:snapToGrid w:val="0"/>
    </w:pPr>
    <w:rPr>
      <w:sz w:val="20"/>
      <w:szCs w:val="20"/>
    </w:rPr>
  </w:style>
  <w:style w:type="character" w:styleId="a9">
    <w:name w:val="page number"/>
    <w:basedOn w:val="a0"/>
    <w:rsid w:val="00607321"/>
  </w:style>
  <w:style w:type="paragraph" w:styleId="20">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semiHidden/>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semiHidden/>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uiPriority w:val="34"/>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8">
    <w:name w:val="頁尾 字元"/>
    <w:link w:val="a7"/>
    <w:uiPriority w:val="99"/>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0"/>
    <w:link w:val="ac"/>
    <w:semiHidden/>
    <w:rsid w:val="00720BB3"/>
    <w:rPr>
      <w:rFonts w:eastAsia="標楷體"/>
      <w:kern w:val="2"/>
      <w:sz w:val="32"/>
      <w:szCs w:val="32"/>
    </w:rPr>
  </w:style>
  <w:style w:type="character" w:styleId="afe">
    <w:name w:val="Hyperlink"/>
    <w:uiPriority w:val="99"/>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857B6-31DD-40D1-A3D1-F3406952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2894</Words>
  <Characters>16498</Characters>
  <Application>Microsoft Office Word</Application>
  <DocSecurity>0</DocSecurity>
  <Lines>137</Lines>
  <Paragraphs>38</Paragraphs>
  <ScaleCrop>false</ScaleCrop>
  <Company/>
  <LinksUpToDate>false</LinksUpToDate>
  <CharactersWithSpaces>19354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2</cp:revision>
  <cp:lastPrinted>2018-06-26T09:41:00Z</cp:lastPrinted>
  <dcterms:created xsi:type="dcterms:W3CDTF">2019-03-05T06:04:00Z</dcterms:created>
  <dcterms:modified xsi:type="dcterms:W3CDTF">2019-03-05T06:04:00Z</dcterms:modified>
</cp:coreProperties>
</file>