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96" w:rsidRPr="0074191C" w:rsidRDefault="002E0796" w:rsidP="004217EC">
      <w:pPr>
        <w:suppressAutoHyphens w:val="0"/>
        <w:spacing w:afterLines="100" w:after="360"/>
        <w:jc w:val="center"/>
        <w:rPr>
          <w:rFonts w:ascii="標楷體" w:eastAsia="標楷體" w:cs="標楷體"/>
          <w:b/>
          <w:bCs/>
          <w:kern w:val="2"/>
          <w:sz w:val="54"/>
          <w:szCs w:val="54"/>
        </w:rPr>
      </w:pPr>
      <w:r w:rsidRPr="0074191C">
        <w:rPr>
          <w:rFonts w:ascii="標楷體" w:eastAsia="標楷體" w:cs="標楷體"/>
          <w:b/>
          <w:bCs/>
          <w:kern w:val="2"/>
          <w:sz w:val="54"/>
          <w:szCs w:val="54"/>
        </w:rPr>
        <w:t>陸、農</w:t>
      </w:r>
      <w:r w:rsidRPr="0074191C">
        <w:rPr>
          <w:rFonts w:ascii="標楷體" w:eastAsia="標楷體" w:cs="標楷體" w:hint="eastAsia"/>
          <w:b/>
          <w:bCs/>
          <w:kern w:val="2"/>
          <w:sz w:val="54"/>
          <w:szCs w:val="54"/>
        </w:rPr>
        <w:t xml:space="preserve">  </w:t>
      </w:r>
      <w:r w:rsidRPr="0074191C">
        <w:rPr>
          <w:rFonts w:ascii="標楷體" w:eastAsia="標楷體" w:cs="標楷體"/>
          <w:b/>
          <w:bCs/>
          <w:kern w:val="2"/>
          <w:sz w:val="54"/>
          <w:szCs w:val="54"/>
        </w:rPr>
        <w:t>業</w:t>
      </w:r>
    </w:p>
    <w:p w:rsidR="002E0796" w:rsidRPr="0074191C" w:rsidRDefault="002E0796" w:rsidP="004217EC">
      <w:pPr>
        <w:pStyle w:val="a7"/>
        <w:suppressAutoHyphens w:val="0"/>
        <w:adjustRightInd w:val="0"/>
        <w:snapToGrid w:val="0"/>
        <w:spacing w:line="320" w:lineRule="exact"/>
        <w:jc w:val="both"/>
        <w:rPr>
          <w:rFonts w:ascii="文鼎中黑" w:eastAsia="文鼎中黑" w:hAnsi="新細明體" w:cs="文鼎中黑"/>
          <w:b/>
          <w:bCs/>
          <w:kern w:val="2"/>
          <w:sz w:val="30"/>
          <w:szCs w:val="30"/>
          <w:lang w:val="en-US"/>
        </w:rPr>
      </w:pPr>
      <w:r w:rsidRPr="0074191C">
        <w:rPr>
          <w:rFonts w:ascii="文鼎中黑" w:eastAsia="文鼎中黑" w:hAnsi="新細明體" w:cs="文鼎中黑" w:hint="eastAsia"/>
          <w:b/>
          <w:bCs/>
          <w:kern w:val="2"/>
          <w:sz w:val="30"/>
          <w:szCs w:val="30"/>
          <w:lang w:val="en-US"/>
        </w:rPr>
        <w:t>一、農產行銷輔導</w:t>
      </w:r>
    </w:p>
    <w:p w:rsidR="002E0796" w:rsidRPr="0074191C" w:rsidRDefault="002E0796" w:rsidP="004217EC">
      <w:pPr>
        <w:overflowPunct w:val="0"/>
        <w:adjustRightInd w:val="0"/>
        <w:snapToGrid w:val="0"/>
        <w:spacing w:line="320" w:lineRule="exact"/>
        <w:ind w:firstLine="185"/>
        <w:jc w:val="both"/>
        <w:rPr>
          <w:rFonts w:ascii="標楷體" w:eastAsia="標楷體" w:hAnsi="標楷體" w:cs="標楷體"/>
          <w:bCs/>
          <w:sz w:val="28"/>
          <w:szCs w:val="28"/>
        </w:rPr>
      </w:pPr>
      <w:r w:rsidRPr="0074191C">
        <w:rPr>
          <w:rFonts w:ascii="標楷體" w:eastAsia="標楷體" w:hAnsi="標楷體" w:cs="標楷體" w:hint="eastAsia"/>
          <w:bCs/>
          <w:sz w:val="28"/>
          <w:szCs w:val="28"/>
        </w:rPr>
        <w:t>（一）開拓農產品多元通路</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1.輔導農民團體建立國產水果品牌，實施蔬果共同運銷</w:t>
      </w:r>
      <w:bookmarkStart w:id="0" w:name="OLE_LINK1"/>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輔導轄內農民團體</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農會、合作社場</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辦理蔬菜、水果共同運銷，供應國內各批發市場，提升市場佔有率，推動水果共選共計，增加運銷效率，</w:t>
      </w:r>
      <w:proofErr w:type="gramStart"/>
      <w:r w:rsidR="002E0796" w:rsidRPr="0074191C">
        <w:rPr>
          <w:rFonts w:ascii="標楷體" w:eastAsia="標楷體" w:hAnsi="標楷體" w:hint="eastAsia"/>
          <w:kern w:val="2"/>
          <w:sz w:val="28"/>
          <w:szCs w:val="28"/>
        </w:rPr>
        <w:t>使其達運銷</w:t>
      </w:r>
      <w:proofErr w:type="gramEnd"/>
      <w:r w:rsidR="002E0796" w:rsidRPr="0074191C">
        <w:rPr>
          <w:rFonts w:ascii="標楷體" w:eastAsia="標楷體" w:hAnsi="標楷體" w:hint="eastAsia"/>
          <w:kern w:val="2"/>
          <w:sz w:val="28"/>
          <w:szCs w:val="28"/>
        </w:rPr>
        <w:t>經濟規模，降低運銷成本。</w:t>
      </w:r>
      <w:bookmarkEnd w:id="0"/>
      <w:r w:rsidR="002E0796" w:rsidRPr="0074191C">
        <w:rPr>
          <w:rFonts w:ascii="標楷體" w:eastAsia="標楷體" w:hAnsi="標楷體" w:hint="eastAsia"/>
          <w:kern w:val="2"/>
          <w:sz w:val="28"/>
          <w:szCs w:val="28"/>
        </w:rPr>
        <w:t>水果共同運銷107年</w:t>
      </w:r>
      <w:r w:rsidR="001203C4" w:rsidRPr="0074191C">
        <w:rPr>
          <w:rFonts w:ascii="標楷體" w:eastAsia="標楷體" w:hAnsi="標楷體" w:hint="eastAsia"/>
          <w:kern w:val="2"/>
          <w:sz w:val="28"/>
          <w:szCs w:val="28"/>
        </w:rPr>
        <w:t>7月至12月</w:t>
      </w:r>
      <w:r w:rsidR="002E0796" w:rsidRPr="0074191C">
        <w:rPr>
          <w:rFonts w:ascii="標楷體" w:eastAsia="標楷體" w:hAnsi="標楷體" w:hint="eastAsia"/>
          <w:kern w:val="2"/>
          <w:sz w:val="28"/>
          <w:szCs w:val="28"/>
        </w:rPr>
        <w:t>供應14,725公噸，蔬菜共同運銷107年</w:t>
      </w:r>
      <w:r w:rsidR="001203C4" w:rsidRPr="0074191C">
        <w:rPr>
          <w:rFonts w:ascii="標楷體" w:eastAsia="標楷體" w:hAnsi="標楷體" w:hint="eastAsia"/>
          <w:kern w:val="2"/>
          <w:sz w:val="28"/>
          <w:szCs w:val="28"/>
        </w:rPr>
        <w:t>7月至12月</w:t>
      </w:r>
      <w:r w:rsidR="002E0796" w:rsidRPr="0074191C">
        <w:rPr>
          <w:rFonts w:ascii="標楷體" w:eastAsia="標楷體" w:hAnsi="標楷體" w:hint="eastAsia"/>
          <w:kern w:val="2"/>
          <w:sz w:val="28"/>
          <w:szCs w:val="28"/>
        </w:rPr>
        <w:t>供應8,441公噸。</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輔導燕巢農會-</w:t>
      </w:r>
      <w:proofErr w:type="gramStart"/>
      <w:r w:rsidR="002E0796" w:rsidRPr="0074191C">
        <w:rPr>
          <w:rFonts w:ascii="標楷體" w:eastAsia="標楷體" w:hAnsi="標楷體" w:hint="eastAsia"/>
          <w:kern w:val="2"/>
          <w:sz w:val="28"/>
          <w:szCs w:val="28"/>
        </w:rPr>
        <w:t>燕之巢台灣</w:t>
      </w:r>
      <w:proofErr w:type="gramEnd"/>
      <w:r w:rsidR="002E0796" w:rsidRPr="0074191C">
        <w:rPr>
          <w:rFonts w:ascii="標楷體" w:eastAsia="標楷體" w:hAnsi="標楷體" w:hint="eastAsia"/>
          <w:kern w:val="2"/>
          <w:sz w:val="28"/>
          <w:szCs w:val="28"/>
        </w:rPr>
        <w:t>蜜棗、大樹農會-玉荷包禮盒及鳳</w:t>
      </w:r>
      <w:proofErr w:type="gramStart"/>
      <w:r w:rsidR="002E0796" w:rsidRPr="0074191C">
        <w:rPr>
          <w:rFonts w:ascii="標楷體" w:eastAsia="標楷體" w:hAnsi="標楷體" w:hint="eastAsia"/>
          <w:kern w:val="2"/>
          <w:sz w:val="28"/>
          <w:szCs w:val="28"/>
        </w:rPr>
        <w:t>荔</w:t>
      </w:r>
      <w:proofErr w:type="gramEnd"/>
      <w:r w:rsidR="002E0796" w:rsidRPr="0074191C">
        <w:rPr>
          <w:rFonts w:ascii="標楷體" w:eastAsia="標楷體" w:hAnsi="標楷體" w:hint="eastAsia"/>
          <w:kern w:val="2"/>
          <w:sz w:val="28"/>
          <w:szCs w:val="28"/>
        </w:rPr>
        <w:t>雙</w:t>
      </w:r>
      <w:proofErr w:type="gramStart"/>
      <w:r w:rsidR="002E0796" w:rsidRPr="0074191C">
        <w:rPr>
          <w:rFonts w:ascii="標楷體" w:eastAsia="標楷體" w:hAnsi="標楷體" w:hint="eastAsia"/>
          <w:kern w:val="2"/>
          <w:sz w:val="28"/>
          <w:szCs w:val="28"/>
        </w:rPr>
        <w:t>心酥、</w:t>
      </w:r>
      <w:proofErr w:type="gramEnd"/>
      <w:r w:rsidR="002E0796" w:rsidRPr="0074191C">
        <w:rPr>
          <w:rFonts w:ascii="標楷體" w:eastAsia="標楷體" w:hAnsi="標楷體" w:hint="eastAsia"/>
          <w:kern w:val="2"/>
          <w:sz w:val="28"/>
          <w:szCs w:val="28"/>
        </w:rPr>
        <w:t>美濃農會-美濃147米真空包系列、內門農會-羅漢門龍眼蜂蜜等4間農會5項優質農產品，獲選2018-2019年台灣農漁會百大精品殊榮。</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2.建立「高雄首選」品牌</w:t>
      </w:r>
    </w:p>
    <w:p w:rsidR="002E0796" w:rsidRPr="0074191C" w:rsidRDefault="002E0796" w:rsidP="00864EEA">
      <w:pPr>
        <w:overflowPunct w:val="0"/>
        <w:adjustRightInd w:val="0"/>
        <w:snapToGrid w:val="0"/>
        <w:spacing w:line="320" w:lineRule="exact"/>
        <w:ind w:left="1021"/>
        <w:jc w:val="both"/>
        <w:rPr>
          <w:rFonts w:ascii="標楷體" w:eastAsia="標楷體" w:hAnsi="標楷體" w:cs="標楷體"/>
          <w:sz w:val="28"/>
          <w:szCs w:val="28"/>
        </w:rPr>
      </w:pPr>
      <w:r w:rsidRPr="0074191C">
        <w:rPr>
          <w:rFonts w:ascii="標楷體" w:eastAsia="標楷體" w:hAnsi="標楷體" w:cs="標楷體" w:hint="eastAsia"/>
          <w:sz w:val="28"/>
          <w:szCs w:val="28"/>
        </w:rPr>
        <w:t>加強產銷履歷及有機等農產品認證，建立「高雄首選」品牌形象，強化品牌行銷，提升農產品價值，並配合高雄物產館在地行銷，提供消費者優質安心、安全的農產品。</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3.農產業文化活動</w:t>
      </w:r>
    </w:p>
    <w:p w:rsidR="002E0796" w:rsidRPr="0074191C" w:rsidRDefault="002E0796" w:rsidP="00864EEA">
      <w:pPr>
        <w:overflowPunct w:val="0"/>
        <w:adjustRightInd w:val="0"/>
        <w:snapToGrid w:val="0"/>
        <w:spacing w:line="320" w:lineRule="exact"/>
        <w:ind w:left="1021"/>
        <w:jc w:val="both"/>
        <w:rPr>
          <w:rFonts w:ascii="標楷體" w:eastAsia="標楷體" w:hAnsi="標楷體" w:cs="標楷體"/>
          <w:sz w:val="28"/>
          <w:szCs w:val="28"/>
        </w:rPr>
      </w:pPr>
      <w:r w:rsidRPr="0074191C">
        <w:rPr>
          <w:rFonts w:ascii="標楷體" w:eastAsia="標楷體" w:hAnsi="標楷體" w:cs="標楷體" w:hint="eastAsia"/>
          <w:sz w:val="28"/>
          <w:szCs w:val="28"/>
        </w:rPr>
        <w:t>於農產品盛產季節，結合地區人文生態休閒體驗，辦理農產業文化活動，並開拓多元化行銷管道，創造在地農</w:t>
      </w:r>
      <w:proofErr w:type="gramStart"/>
      <w:r w:rsidRPr="0074191C">
        <w:rPr>
          <w:rFonts w:ascii="標楷體" w:eastAsia="標楷體" w:hAnsi="標楷體" w:cs="標楷體" w:hint="eastAsia"/>
          <w:sz w:val="28"/>
          <w:szCs w:val="28"/>
        </w:rPr>
        <w:t>特</w:t>
      </w:r>
      <w:proofErr w:type="gramEnd"/>
      <w:r w:rsidRPr="0074191C">
        <w:rPr>
          <w:rFonts w:ascii="標楷體" w:eastAsia="標楷體" w:hAnsi="標楷體" w:cs="標楷體" w:hint="eastAsia"/>
          <w:sz w:val="28"/>
          <w:szCs w:val="28"/>
        </w:rPr>
        <w:t>產品品牌及附加價值，以帶動農村經濟永續發展，增加農民收益。</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4.成立高雄物產館</w:t>
      </w:r>
    </w:p>
    <w:p w:rsidR="002E0796" w:rsidRPr="0074191C" w:rsidRDefault="002E0796" w:rsidP="00864EEA">
      <w:pPr>
        <w:overflowPunct w:val="0"/>
        <w:adjustRightInd w:val="0"/>
        <w:snapToGrid w:val="0"/>
        <w:spacing w:line="320" w:lineRule="exact"/>
        <w:ind w:left="1021"/>
        <w:jc w:val="both"/>
        <w:rPr>
          <w:rFonts w:ascii="標楷體" w:eastAsia="標楷體" w:hAnsi="標楷體" w:cs="標楷體"/>
          <w:sz w:val="28"/>
          <w:szCs w:val="28"/>
        </w:rPr>
      </w:pPr>
      <w:r w:rsidRPr="0074191C">
        <w:rPr>
          <w:rFonts w:ascii="標楷體" w:eastAsia="標楷體" w:hAnsi="標楷體" w:cs="標楷體" w:hint="eastAsia"/>
          <w:sz w:val="28"/>
          <w:szCs w:val="28"/>
        </w:rPr>
        <w:t>高雄蓮池潭設置高雄物產館，以高雄</w:t>
      </w:r>
      <w:proofErr w:type="gramStart"/>
      <w:r w:rsidRPr="0074191C">
        <w:rPr>
          <w:rFonts w:ascii="標楷體" w:eastAsia="標楷體" w:hAnsi="標楷體" w:cs="標楷體" w:hint="eastAsia"/>
          <w:sz w:val="28"/>
          <w:szCs w:val="28"/>
        </w:rPr>
        <w:t>物產館蓮潭</w:t>
      </w:r>
      <w:proofErr w:type="gramEnd"/>
      <w:r w:rsidRPr="0074191C">
        <w:rPr>
          <w:rFonts w:ascii="標楷體" w:eastAsia="標楷體" w:hAnsi="標楷體" w:cs="標楷體" w:hint="eastAsia"/>
          <w:sz w:val="28"/>
          <w:szCs w:val="28"/>
        </w:rPr>
        <w:t>旗艦店為營運中心。讓本市</w:t>
      </w:r>
      <w:r w:rsidRPr="0074191C">
        <w:rPr>
          <w:rFonts w:ascii="標楷體" w:eastAsia="標楷體" w:hAnsi="標楷體" w:cs="標楷體"/>
          <w:sz w:val="28"/>
          <w:szCs w:val="28"/>
        </w:rPr>
        <w:t>農</w:t>
      </w:r>
      <w:proofErr w:type="gramStart"/>
      <w:r w:rsidRPr="0074191C">
        <w:rPr>
          <w:rFonts w:ascii="標楷體" w:eastAsia="標楷體" w:hAnsi="標楷體" w:cs="標楷體" w:hint="eastAsia"/>
          <w:sz w:val="28"/>
          <w:szCs w:val="28"/>
        </w:rPr>
        <w:t>特</w:t>
      </w:r>
      <w:proofErr w:type="gramEnd"/>
      <w:r w:rsidRPr="0074191C">
        <w:rPr>
          <w:rFonts w:ascii="標楷體" w:eastAsia="標楷體" w:hAnsi="標楷體" w:cs="標楷體" w:hint="eastAsia"/>
          <w:sz w:val="28"/>
          <w:szCs w:val="28"/>
        </w:rPr>
        <w:t>產品</w:t>
      </w:r>
      <w:r w:rsidRPr="0074191C">
        <w:rPr>
          <w:rFonts w:ascii="標楷體" w:eastAsia="標楷體" w:hAnsi="標楷體" w:cs="標楷體"/>
          <w:sz w:val="28"/>
          <w:szCs w:val="28"/>
        </w:rPr>
        <w:t>朝向精緻化、專業化、品牌化行銷模式經營</w:t>
      </w:r>
      <w:r w:rsidRPr="0074191C">
        <w:rPr>
          <w:rFonts w:ascii="標楷體" w:eastAsia="標楷體" w:hAnsi="標楷體" w:cs="標楷體" w:hint="eastAsia"/>
          <w:sz w:val="28"/>
          <w:szCs w:val="28"/>
        </w:rPr>
        <w:t>，並</w:t>
      </w:r>
      <w:proofErr w:type="gramStart"/>
      <w:r w:rsidRPr="0074191C">
        <w:rPr>
          <w:rFonts w:ascii="標楷體" w:eastAsia="標楷體" w:hAnsi="標楷體" w:cs="標楷體" w:hint="eastAsia"/>
          <w:sz w:val="28"/>
          <w:szCs w:val="28"/>
        </w:rPr>
        <w:t>希望藉蓮池</w:t>
      </w:r>
      <w:proofErr w:type="gramEnd"/>
      <w:r w:rsidRPr="0074191C">
        <w:rPr>
          <w:rFonts w:ascii="標楷體" w:eastAsia="標楷體" w:hAnsi="標楷體" w:cs="標楷體" w:hint="eastAsia"/>
          <w:sz w:val="28"/>
          <w:szCs w:val="28"/>
        </w:rPr>
        <w:t>潭觀光景點之優勢，打造大高雄優良農產之行銷據點。截至107年12月底為止高雄</w:t>
      </w:r>
      <w:proofErr w:type="gramStart"/>
      <w:r w:rsidRPr="0074191C">
        <w:rPr>
          <w:rFonts w:ascii="標楷體" w:eastAsia="標楷體" w:hAnsi="標楷體" w:cs="標楷體" w:hint="eastAsia"/>
          <w:sz w:val="28"/>
          <w:szCs w:val="28"/>
        </w:rPr>
        <w:t>物產館蓮潭</w:t>
      </w:r>
      <w:proofErr w:type="gramEnd"/>
      <w:r w:rsidRPr="0074191C">
        <w:rPr>
          <w:rFonts w:ascii="標楷體" w:eastAsia="標楷體" w:hAnsi="標楷體" w:cs="標楷體" w:hint="eastAsia"/>
          <w:sz w:val="28"/>
          <w:szCs w:val="28"/>
        </w:rPr>
        <w:t>旗艦店累計總體營業額約1億3,232萬元。高雄</w:t>
      </w:r>
      <w:proofErr w:type="gramStart"/>
      <w:r w:rsidRPr="0074191C">
        <w:rPr>
          <w:rFonts w:ascii="標楷體" w:eastAsia="標楷體" w:hAnsi="標楷體" w:cs="標楷體" w:hint="eastAsia"/>
          <w:sz w:val="28"/>
          <w:szCs w:val="28"/>
        </w:rPr>
        <w:t>物產館蓮潭</w:t>
      </w:r>
      <w:proofErr w:type="gramEnd"/>
      <w:r w:rsidRPr="0074191C">
        <w:rPr>
          <w:rFonts w:ascii="標楷體" w:eastAsia="標楷體" w:hAnsi="標楷體" w:cs="標楷體" w:hint="eastAsia"/>
          <w:sz w:val="28"/>
          <w:szCs w:val="28"/>
        </w:rPr>
        <w:t>旗艦店戶外廣場辦理在地農業音樂饗宴，迄今創造數十萬人次遊客人潮，並結合微風市集、有機宣導、農業音樂演唱等活動，打造民眾農業休閒購物優質環境，以增進農</w:t>
      </w:r>
      <w:proofErr w:type="gramStart"/>
      <w:r w:rsidRPr="0074191C">
        <w:rPr>
          <w:rFonts w:ascii="標楷體" w:eastAsia="標楷體" w:hAnsi="標楷體" w:cs="標楷體" w:hint="eastAsia"/>
          <w:sz w:val="28"/>
          <w:szCs w:val="28"/>
        </w:rPr>
        <w:t>特</w:t>
      </w:r>
      <w:proofErr w:type="gramEnd"/>
      <w:r w:rsidRPr="0074191C">
        <w:rPr>
          <w:rFonts w:ascii="標楷體" w:eastAsia="標楷體" w:hAnsi="標楷體" w:cs="標楷體" w:hint="eastAsia"/>
          <w:sz w:val="28"/>
          <w:szCs w:val="28"/>
        </w:rPr>
        <w:t>產品買氣，進而達到調節產銷之功用，避免產銷失衡發生，有助價格穩定，也藉由活動帶動高雄</w:t>
      </w:r>
      <w:proofErr w:type="gramStart"/>
      <w:r w:rsidRPr="0074191C">
        <w:rPr>
          <w:rFonts w:ascii="標楷體" w:eastAsia="標楷體" w:hAnsi="標楷體" w:cs="標楷體" w:hint="eastAsia"/>
          <w:sz w:val="28"/>
          <w:szCs w:val="28"/>
        </w:rPr>
        <w:t>物產館蓮潭</w:t>
      </w:r>
      <w:proofErr w:type="gramEnd"/>
      <w:r w:rsidRPr="0074191C">
        <w:rPr>
          <w:rFonts w:ascii="標楷體" w:eastAsia="標楷體" w:hAnsi="標楷體" w:cs="標楷體" w:hint="eastAsia"/>
          <w:sz w:val="28"/>
          <w:szCs w:val="28"/>
        </w:rPr>
        <w:t>旗艦店相關農</w:t>
      </w:r>
      <w:proofErr w:type="gramStart"/>
      <w:r w:rsidRPr="0074191C">
        <w:rPr>
          <w:rFonts w:ascii="標楷體" w:eastAsia="標楷體" w:hAnsi="標楷體" w:cs="標楷體" w:hint="eastAsia"/>
          <w:sz w:val="28"/>
          <w:szCs w:val="28"/>
        </w:rPr>
        <w:t>特</w:t>
      </w:r>
      <w:proofErr w:type="gramEnd"/>
      <w:r w:rsidRPr="0074191C">
        <w:rPr>
          <w:rFonts w:ascii="標楷體" w:eastAsia="標楷體" w:hAnsi="標楷體" w:cs="標楷體" w:hint="eastAsia"/>
          <w:sz w:val="28"/>
          <w:szCs w:val="28"/>
        </w:rPr>
        <w:t>產品銷售與通路擴展。</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5.參與國際食品展</w:t>
      </w:r>
    </w:p>
    <w:p w:rsidR="002E0796" w:rsidRPr="0074191C" w:rsidRDefault="002E0796" w:rsidP="00864EEA">
      <w:pPr>
        <w:overflowPunct w:val="0"/>
        <w:adjustRightInd w:val="0"/>
        <w:snapToGrid w:val="0"/>
        <w:spacing w:line="320" w:lineRule="exact"/>
        <w:ind w:left="1021"/>
        <w:jc w:val="both"/>
        <w:rPr>
          <w:rFonts w:ascii="標楷體" w:eastAsia="標楷體" w:hAnsi="標楷體" w:cs="標楷體"/>
          <w:sz w:val="28"/>
          <w:szCs w:val="28"/>
        </w:rPr>
      </w:pPr>
      <w:r w:rsidRPr="0074191C">
        <w:rPr>
          <w:rFonts w:ascii="標楷體" w:eastAsia="標楷體" w:hAnsi="標楷體" w:cs="標楷體" w:hint="eastAsia"/>
          <w:sz w:val="28"/>
          <w:szCs w:val="28"/>
        </w:rPr>
        <w:t>2018高雄國際食品展覽會：於107年10月25-28日假高雄展覽館舉辦，本市18家農民團體及農企業參展，共同行銷推廣本市農</w:t>
      </w:r>
      <w:proofErr w:type="gramStart"/>
      <w:r w:rsidRPr="0074191C">
        <w:rPr>
          <w:rFonts w:ascii="標楷體" w:eastAsia="標楷體" w:hAnsi="標楷體" w:cs="標楷體" w:hint="eastAsia"/>
          <w:sz w:val="28"/>
          <w:szCs w:val="28"/>
        </w:rPr>
        <w:t>特</w:t>
      </w:r>
      <w:proofErr w:type="gramEnd"/>
      <w:r w:rsidRPr="0074191C">
        <w:rPr>
          <w:rFonts w:ascii="標楷體" w:eastAsia="標楷體" w:hAnsi="標楷體" w:cs="標楷體" w:hint="eastAsia"/>
          <w:sz w:val="28"/>
          <w:szCs w:val="28"/>
        </w:rPr>
        <w:t>產品，參展產品包含除代表性水果鳳梨、番石榴、木瓜、香蕉及紅龍果等鮮果外，尚有其他相關農加工品，如美濃147米、永安花生、大崗山龍眼蜂蜜、各式果乾、酵素及雞肉製品等，產品內容豐富預估訂單金額1,545萬元。</w:t>
      </w:r>
    </w:p>
    <w:p w:rsidR="002E0796" w:rsidRPr="0074191C" w:rsidRDefault="002E0796" w:rsidP="004217EC">
      <w:pPr>
        <w:overflowPunct w:val="0"/>
        <w:adjustRightInd w:val="0"/>
        <w:snapToGrid w:val="0"/>
        <w:spacing w:line="320" w:lineRule="exact"/>
        <w:ind w:firstLine="185"/>
        <w:jc w:val="both"/>
        <w:rPr>
          <w:rFonts w:ascii="標楷體" w:eastAsia="標楷體" w:hAnsi="標楷體" w:cs="標楷體"/>
          <w:bCs/>
          <w:sz w:val="28"/>
          <w:szCs w:val="28"/>
        </w:rPr>
      </w:pPr>
      <w:r w:rsidRPr="0074191C">
        <w:rPr>
          <w:rFonts w:ascii="標楷體" w:eastAsia="標楷體" w:hAnsi="標楷體" w:cs="標楷體" w:hint="eastAsia"/>
          <w:bCs/>
          <w:sz w:val="28"/>
          <w:szCs w:val="28"/>
        </w:rPr>
        <w:t>（二）農產品外銷</w:t>
      </w:r>
      <w:bookmarkStart w:id="1" w:name="OLE_LINK13"/>
    </w:p>
    <w:p w:rsidR="002E0796" w:rsidRPr="0074191C" w:rsidRDefault="002E0796" w:rsidP="00864EEA">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1.果品外銷統計107年</w:t>
      </w:r>
      <w:r w:rsidR="001203C4" w:rsidRPr="0074191C">
        <w:rPr>
          <w:rFonts w:ascii="標楷體" w:eastAsia="標楷體" w:hAnsi="標楷體" w:hint="eastAsia"/>
          <w:bCs/>
          <w:kern w:val="2"/>
          <w:sz w:val="28"/>
          <w:szCs w:val="28"/>
        </w:rPr>
        <w:t>7月至12月</w:t>
      </w:r>
      <w:r w:rsidR="0074191C" w:rsidRPr="0074191C">
        <w:rPr>
          <w:rFonts w:ascii="標楷體" w:eastAsia="標楷體" w:hAnsi="標楷體" w:hint="eastAsia"/>
          <w:bCs/>
          <w:kern w:val="2"/>
          <w:sz w:val="28"/>
          <w:szCs w:val="28"/>
        </w:rPr>
        <w:t>果品外銷數量合計1,351公噸，</w:t>
      </w:r>
      <w:r w:rsidR="0074191C" w:rsidRPr="0074191C">
        <w:rPr>
          <w:rFonts w:ascii="標楷體" w:eastAsia="標楷體" w:hAnsi="標楷體" w:hint="eastAsia"/>
          <w:bCs/>
          <w:kern w:val="2"/>
          <w:sz w:val="28"/>
          <w:szCs w:val="28"/>
        </w:rPr>
        <w:lastRenderedPageBreak/>
        <w:t>以番石榴(795公噸)為最</w:t>
      </w:r>
      <w:proofErr w:type="gramStart"/>
      <w:r w:rsidR="0074191C" w:rsidRPr="0074191C">
        <w:rPr>
          <w:rFonts w:ascii="標楷體" w:eastAsia="標楷體" w:hAnsi="標楷體" w:hint="eastAsia"/>
          <w:bCs/>
          <w:kern w:val="2"/>
          <w:sz w:val="28"/>
          <w:szCs w:val="28"/>
        </w:rPr>
        <w:t>大宗，其餘</w:t>
      </w:r>
      <w:proofErr w:type="gramEnd"/>
      <w:r w:rsidR="0074191C" w:rsidRPr="0074191C">
        <w:rPr>
          <w:rFonts w:ascii="標楷體" w:eastAsia="標楷體" w:hAnsi="標楷體" w:hint="eastAsia"/>
          <w:bCs/>
          <w:kern w:val="2"/>
          <w:sz w:val="28"/>
          <w:szCs w:val="28"/>
        </w:rPr>
        <w:t>為香蕉(384公噸)、鳳梨(79公噸)、蓮霧(63公噸)、金煌(25公噸)及其他(5公噸)，主要外銷至大陸、日本、加拿大、新加坡、中東、香港等地區。</w:t>
      </w:r>
    </w:p>
    <w:p w:rsidR="002E0796" w:rsidRPr="0074191C" w:rsidRDefault="002E0796" w:rsidP="00864EEA">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2.花卉外銷統計：107年</w:t>
      </w:r>
      <w:r w:rsidR="001203C4" w:rsidRPr="0074191C">
        <w:rPr>
          <w:rFonts w:ascii="標楷體" w:eastAsia="標楷體" w:hAnsi="標楷體" w:hint="eastAsia"/>
          <w:bCs/>
          <w:kern w:val="2"/>
          <w:sz w:val="28"/>
          <w:szCs w:val="28"/>
        </w:rPr>
        <w:t>7月至12月</w:t>
      </w:r>
      <w:r w:rsidRPr="0074191C">
        <w:rPr>
          <w:rFonts w:ascii="標楷體" w:eastAsia="標楷體" w:hAnsi="標楷體" w:hint="eastAsia"/>
          <w:bCs/>
          <w:kern w:val="2"/>
          <w:sz w:val="28"/>
          <w:szCs w:val="28"/>
        </w:rPr>
        <w:t>外銷花卉量約88萬枝火鶴花，主要外銷國為日本、大陸、香港。</w:t>
      </w:r>
    </w:p>
    <w:p w:rsidR="002E0796" w:rsidRPr="0074191C" w:rsidRDefault="002E0796" w:rsidP="00864EEA">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3.為獎勵玉荷包荔枝外銷，訂定「拓展高雄市玉荷包荔枝國外市場輸銷要點」，於107年5月10日起至7月10日</w:t>
      </w:r>
      <w:proofErr w:type="gramStart"/>
      <w:r w:rsidRPr="0074191C">
        <w:rPr>
          <w:rFonts w:ascii="標楷體" w:eastAsia="標楷體" w:hAnsi="標楷體" w:hint="eastAsia"/>
          <w:bCs/>
          <w:kern w:val="2"/>
          <w:sz w:val="28"/>
          <w:szCs w:val="28"/>
        </w:rPr>
        <w:t>期間，</w:t>
      </w:r>
      <w:proofErr w:type="gramEnd"/>
      <w:r w:rsidRPr="0074191C">
        <w:rPr>
          <w:rFonts w:ascii="標楷體" w:eastAsia="標楷體" w:hAnsi="標楷體" w:hint="eastAsia"/>
          <w:bCs/>
          <w:kern w:val="2"/>
          <w:sz w:val="28"/>
          <w:szCs w:val="28"/>
        </w:rPr>
        <w:t>已補助外銷數量為128.3公噸。</w:t>
      </w:r>
    </w:p>
    <w:bookmarkEnd w:id="1"/>
    <w:p w:rsidR="002E0796" w:rsidRPr="0074191C" w:rsidRDefault="002E0796" w:rsidP="004217EC">
      <w:pPr>
        <w:overflowPunct w:val="0"/>
        <w:adjustRightInd w:val="0"/>
        <w:snapToGrid w:val="0"/>
        <w:spacing w:line="320" w:lineRule="exact"/>
        <w:ind w:firstLine="185"/>
        <w:jc w:val="both"/>
        <w:rPr>
          <w:rFonts w:ascii="標楷體" w:eastAsia="標楷體" w:hAnsi="標楷體" w:cs="標楷體"/>
          <w:spacing w:val="-4"/>
          <w:sz w:val="28"/>
        </w:rPr>
      </w:pPr>
      <w:r w:rsidRPr="0074191C">
        <w:rPr>
          <w:rFonts w:ascii="標楷體" w:eastAsia="標楷體" w:hAnsi="標楷體" w:cs="標楷體" w:hint="eastAsia"/>
          <w:bCs/>
          <w:sz w:val="28"/>
          <w:szCs w:val="28"/>
        </w:rPr>
        <w:t>（三）推動健康有機農業及低碳飲食</w:t>
      </w:r>
    </w:p>
    <w:p w:rsidR="002E0796" w:rsidRPr="0074191C" w:rsidRDefault="002E0796" w:rsidP="00864EEA">
      <w:pPr>
        <w:overflowPunct w:val="0"/>
        <w:adjustRightInd w:val="0"/>
        <w:snapToGrid w:val="0"/>
        <w:spacing w:line="320" w:lineRule="exact"/>
        <w:ind w:leftChars="450" w:left="1080"/>
        <w:jc w:val="both"/>
        <w:rPr>
          <w:rFonts w:ascii="標楷體" w:eastAsia="標楷體" w:hAnsi="標楷體" w:cs="標楷體"/>
          <w:spacing w:val="-4"/>
          <w:sz w:val="28"/>
        </w:rPr>
      </w:pPr>
      <w:bookmarkStart w:id="2" w:name="OLE_LINK14"/>
      <w:r w:rsidRPr="0074191C">
        <w:rPr>
          <w:rFonts w:ascii="標楷體" w:eastAsia="標楷體" w:hAnsi="標楷體" w:cs="標楷體" w:hint="eastAsia"/>
          <w:sz w:val="28"/>
          <w:szCs w:val="28"/>
        </w:rPr>
        <w:t>持續推動「綠色友善餐廳」品牌，結合大高雄餐廳業者共同響應使用本市當地食材製作料理，並與本市安全及有機蔬果生產業者、小農等直接採購餐廳食材，不僅增加</w:t>
      </w:r>
      <w:proofErr w:type="gramStart"/>
      <w:r w:rsidRPr="0074191C">
        <w:rPr>
          <w:rFonts w:ascii="標楷體" w:eastAsia="標楷體" w:hAnsi="標楷體" w:cs="標楷體" w:hint="eastAsia"/>
          <w:sz w:val="28"/>
          <w:szCs w:val="28"/>
        </w:rPr>
        <w:t>在地食材</w:t>
      </w:r>
      <w:proofErr w:type="gramEnd"/>
      <w:r w:rsidRPr="0074191C">
        <w:rPr>
          <w:rFonts w:ascii="標楷體" w:eastAsia="標楷體" w:hAnsi="標楷體" w:cs="標楷體" w:hint="eastAsia"/>
          <w:sz w:val="28"/>
          <w:szCs w:val="28"/>
        </w:rPr>
        <w:t>使用量，減少碳足跡也注重衛生環保等友善環境的方式。</w:t>
      </w:r>
      <w:proofErr w:type="gramStart"/>
      <w:r w:rsidRPr="0074191C">
        <w:rPr>
          <w:rFonts w:ascii="標楷體" w:eastAsia="標楷體" w:hAnsi="標楷體" w:cs="標楷體" w:hint="eastAsia"/>
          <w:sz w:val="28"/>
          <w:szCs w:val="28"/>
        </w:rPr>
        <w:t>107</w:t>
      </w:r>
      <w:proofErr w:type="gramEnd"/>
      <w:r w:rsidRPr="0074191C">
        <w:rPr>
          <w:rFonts w:ascii="標楷體" w:eastAsia="標楷體" w:hAnsi="標楷體" w:cs="標楷體" w:hint="eastAsia"/>
          <w:sz w:val="28"/>
          <w:szCs w:val="28"/>
        </w:rPr>
        <w:t>年度持續辦理餐廳業者說明會以及教育訓練，並依據本市綠色友善餐廳評鑑制度至現場評鑑，截至107年下半年本市已有49間餐廳業者通過綠色友善餐廳評鑑，並持續有餐廳業者報名參加評鑑。今年度持續辦理綠色友善餐廳教育訓練，針對餐廳衛生安全管理、產品標示以及</w:t>
      </w:r>
      <w:proofErr w:type="gramStart"/>
      <w:r w:rsidRPr="0074191C">
        <w:rPr>
          <w:rFonts w:ascii="標楷體" w:eastAsia="標楷體" w:hAnsi="標楷體" w:cs="標楷體" w:hint="eastAsia"/>
          <w:sz w:val="28"/>
          <w:szCs w:val="28"/>
        </w:rPr>
        <w:t>在地食材</w:t>
      </w:r>
      <w:proofErr w:type="gramEnd"/>
      <w:r w:rsidRPr="0074191C">
        <w:rPr>
          <w:rFonts w:ascii="標楷體" w:eastAsia="標楷體" w:hAnsi="標楷體" w:cs="標楷體" w:hint="eastAsia"/>
          <w:sz w:val="28"/>
          <w:szCs w:val="28"/>
        </w:rPr>
        <w:t>等課題與餐飲業者分享討論。讓業者對於農業、環境永續還有服務品質觀念能更上一層樓。</w:t>
      </w:r>
    </w:p>
    <w:bookmarkEnd w:id="2"/>
    <w:p w:rsidR="002E0796" w:rsidRPr="0074191C" w:rsidRDefault="002E0796" w:rsidP="004217EC">
      <w:pPr>
        <w:overflowPunct w:val="0"/>
        <w:adjustRightInd w:val="0"/>
        <w:snapToGrid w:val="0"/>
        <w:spacing w:line="320" w:lineRule="exact"/>
        <w:ind w:left="1716" w:hanging="420"/>
        <w:jc w:val="both"/>
        <w:rPr>
          <w:rFonts w:ascii="標楷體" w:eastAsia="標楷體" w:hAnsi="標楷體" w:cs="標楷體"/>
          <w:bCs/>
          <w:sz w:val="28"/>
          <w:szCs w:val="28"/>
        </w:rPr>
      </w:pPr>
    </w:p>
    <w:p w:rsidR="002E0796" w:rsidRPr="0074191C" w:rsidRDefault="002E0796" w:rsidP="004217EC">
      <w:pPr>
        <w:pStyle w:val="a7"/>
        <w:suppressAutoHyphens w:val="0"/>
        <w:adjustRightInd w:val="0"/>
        <w:snapToGrid w:val="0"/>
        <w:spacing w:line="320" w:lineRule="exact"/>
        <w:jc w:val="both"/>
        <w:rPr>
          <w:rFonts w:ascii="文鼎中黑" w:eastAsia="文鼎中黑" w:hAnsi="新細明體" w:cs="文鼎中黑"/>
          <w:b/>
          <w:bCs/>
          <w:kern w:val="2"/>
          <w:sz w:val="30"/>
          <w:szCs w:val="30"/>
          <w:lang w:val="en-US"/>
        </w:rPr>
      </w:pPr>
      <w:r w:rsidRPr="0074191C">
        <w:rPr>
          <w:rFonts w:ascii="文鼎中黑" w:eastAsia="文鼎中黑" w:hAnsi="新細明體" w:cs="文鼎中黑" w:hint="eastAsia"/>
          <w:b/>
          <w:bCs/>
          <w:kern w:val="2"/>
          <w:sz w:val="30"/>
          <w:szCs w:val="30"/>
          <w:lang w:val="en-US"/>
        </w:rPr>
        <w:t>二、農務管理</w:t>
      </w:r>
    </w:p>
    <w:p w:rsidR="002E0796" w:rsidRPr="0074191C" w:rsidRDefault="002E0796" w:rsidP="004217EC">
      <w:pPr>
        <w:overflowPunct w:val="0"/>
        <w:adjustRightInd w:val="0"/>
        <w:snapToGrid w:val="0"/>
        <w:spacing w:line="320" w:lineRule="exact"/>
        <w:ind w:firstLine="185"/>
        <w:jc w:val="both"/>
        <w:rPr>
          <w:rFonts w:ascii="標楷體" w:eastAsia="標楷體" w:hAnsi="標楷體" w:cs="標楷體"/>
          <w:bCs/>
          <w:sz w:val="28"/>
          <w:szCs w:val="28"/>
        </w:rPr>
      </w:pPr>
      <w:r w:rsidRPr="0074191C">
        <w:rPr>
          <w:rFonts w:ascii="標楷體" w:eastAsia="標楷體" w:hAnsi="標楷體" w:cs="標楷體"/>
          <w:bCs/>
          <w:sz w:val="28"/>
          <w:szCs w:val="28"/>
        </w:rPr>
        <w:t>（一）</w:t>
      </w:r>
      <w:r w:rsidRPr="0074191C">
        <w:rPr>
          <w:rFonts w:ascii="標楷體" w:eastAsia="標楷體" w:hAnsi="標楷體" w:cs="標楷體" w:hint="eastAsia"/>
          <w:bCs/>
          <w:sz w:val="28"/>
          <w:szCs w:val="28"/>
        </w:rPr>
        <w:t>農業生產管理</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w:t>
      </w:r>
      <w:r w:rsidRPr="0074191C">
        <w:rPr>
          <w:rFonts w:ascii="標楷體" w:eastAsia="標楷體" w:hAnsi="標楷體" w:hint="eastAsia"/>
          <w:bCs/>
          <w:kern w:val="2"/>
          <w:sz w:val="28"/>
          <w:szCs w:val="28"/>
        </w:rPr>
        <w:t>對地綠色環境給付計畫</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因應國際糧食價格高漲及供應緊</w:t>
      </w:r>
      <w:proofErr w:type="gramStart"/>
      <w:r w:rsidR="002E0796" w:rsidRPr="0074191C">
        <w:rPr>
          <w:rFonts w:ascii="標楷體" w:eastAsia="標楷體" w:hAnsi="標楷體" w:hint="eastAsia"/>
          <w:kern w:val="2"/>
          <w:sz w:val="28"/>
          <w:szCs w:val="28"/>
        </w:rPr>
        <w:t>絀</w:t>
      </w:r>
      <w:proofErr w:type="gramEnd"/>
      <w:r w:rsidR="002E0796" w:rsidRPr="0074191C">
        <w:rPr>
          <w:rFonts w:ascii="標楷體" w:eastAsia="標楷體" w:hAnsi="標楷體" w:hint="eastAsia"/>
          <w:kern w:val="2"/>
          <w:sz w:val="28"/>
          <w:szCs w:val="28"/>
        </w:rPr>
        <w:t>，鼓勵休耕農地復耕種植地區特產等轉（</w:t>
      </w:r>
      <w:proofErr w:type="gramStart"/>
      <w:r w:rsidR="002E0796" w:rsidRPr="0074191C">
        <w:rPr>
          <w:rFonts w:ascii="標楷體" w:eastAsia="標楷體" w:hAnsi="標楷體" w:hint="eastAsia"/>
          <w:kern w:val="2"/>
          <w:sz w:val="28"/>
          <w:szCs w:val="28"/>
        </w:rPr>
        <w:t>契</w:t>
      </w:r>
      <w:proofErr w:type="gramEnd"/>
      <w:r w:rsidR="002E0796" w:rsidRPr="0074191C">
        <w:rPr>
          <w:rFonts w:ascii="標楷體" w:eastAsia="標楷體" w:hAnsi="標楷體" w:hint="eastAsia"/>
          <w:kern w:val="2"/>
          <w:sz w:val="28"/>
          <w:szCs w:val="28"/>
        </w:rPr>
        <w:t>）作作物。</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本市107年休耕地活化面積達2,721公頃。</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2</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景觀作物專區計畫</w:t>
      </w:r>
    </w:p>
    <w:p w:rsidR="002E0796" w:rsidRPr="0074191C" w:rsidRDefault="002E0796" w:rsidP="00864EEA">
      <w:pPr>
        <w:overflowPunct w:val="0"/>
        <w:adjustRightInd w:val="0"/>
        <w:snapToGrid w:val="0"/>
        <w:spacing w:line="320" w:lineRule="exact"/>
        <w:ind w:left="1021"/>
        <w:jc w:val="both"/>
        <w:rPr>
          <w:rFonts w:ascii="標楷體" w:eastAsia="標楷體" w:hAnsi="標楷體" w:cs="標楷體"/>
          <w:bCs/>
          <w:sz w:val="28"/>
          <w:szCs w:val="28"/>
        </w:rPr>
      </w:pPr>
      <w:r w:rsidRPr="0074191C">
        <w:rPr>
          <w:rFonts w:ascii="標楷體" w:eastAsia="標楷體" w:hAnsi="標楷體" w:cs="標楷體" w:hint="eastAsia"/>
          <w:bCs/>
          <w:sz w:val="28"/>
          <w:szCs w:val="28"/>
        </w:rPr>
        <w:t>預計規劃辦理活化農地推動景觀作物專區計畫，輔導美濃、杉林、六龜配合農曆春節冬季裡作花海6</w:t>
      </w:r>
      <w:r w:rsidR="0074191C" w:rsidRPr="0074191C">
        <w:rPr>
          <w:rFonts w:ascii="標楷體" w:eastAsia="標楷體" w:hAnsi="標楷體" w:cs="標楷體" w:hint="eastAsia"/>
          <w:bCs/>
          <w:sz w:val="28"/>
          <w:szCs w:val="28"/>
        </w:rPr>
        <w:t>2</w:t>
      </w:r>
      <w:r w:rsidRPr="0074191C">
        <w:rPr>
          <w:rFonts w:ascii="標楷體" w:eastAsia="標楷體" w:hAnsi="標楷體" w:cs="標楷體" w:hint="eastAsia"/>
          <w:bCs/>
          <w:sz w:val="28"/>
          <w:szCs w:val="28"/>
        </w:rPr>
        <w:t>公頃，以帶動觀光人潮並增加地方休閒產業及農產品行銷收益。</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3.推動優良農地整合加值利用計畫</w:t>
      </w:r>
    </w:p>
    <w:p w:rsidR="002E0796" w:rsidRPr="0074191C" w:rsidRDefault="002E0796" w:rsidP="00864EEA">
      <w:pPr>
        <w:overflowPunct w:val="0"/>
        <w:adjustRightInd w:val="0"/>
        <w:snapToGrid w:val="0"/>
        <w:spacing w:line="320" w:lineRule="exact"/>
        <w:ind w:left="1021"/>
        <w:jc w:val="both"/>
        <w:rPr>
          <w:rFonts w:ascii="標楷體" w:eastAsia="標楷體" w:hAnsi="標楷體" w:cs="標楷體"/>
          <w:bCs/>
          <w:sz w:val="28"/>
          <w:szCs w:val="28"/>
        </w:rPr>
      </w:pPr>
      <w:r w:rsidRPr="0074191C">
        <w:rPr>
          <w:rFonts w:ascii="標楷體" w:eastAsia="標楷體" w:hAnsi="標楷體" w:cs="標楷體"/>
          <w:bCs/>
          <w:sz w:val="28"/>
          <w:szCs w:val="28"/>
        </w:rPr>
        <w:t>為維護優良農地資源，發展優勢產業，</w:t>
      </w:r>
      <w:r w:rsidRPr="0074191C">
        <w:rPr>
          <w:rFonts w:ascii="標楷體" w:eastAsia="標楷體" w:hAnsi="標楷體" w:cs="標楷體" w:hint="eastAsia"/>
          <w:bCs/>
          <w:sz w:val="28"/>
          <w:szCs w:val="28"/>
        </w:rPr>
        <w:t>輔導美濃區農會成立雜糧及蔬菜農產業專區1,400公頃，藉由</w:t>
      </w:r>
      <w:r w:rsidRPr="0074191C">
        <w:rPr>
          <w:rFonts w:ascii="標楷體" w:eastAsia="標楷體" w:hAnsi="標楷體" w:cs="標楷體"/>
          <w:bCs/>
          <w:sz w:val="28"/>
          <w:szCs w:val="28"/>
        </w:rPr>
        <w:t>建立農業經營專</w:t>
      </w:r>
      <w:r w:rsidRPr="0074191C">
        <w:rPr>
          <w:rFonts w:ascii="標楷體" w:eastAsia="標楷體" w:hAnsi="標楷體" w:cs="標楷體" w:hint="eastAsia"/>
          <w:bCs/>
          <w:sz w:val="28"/>
          <w:szCs w:val="28"/>
        </w:rPr>
        <w:t>區</w:t>
      </w:r>
      <w:r w:rsidRPr="0074191C">
        <w:rPr>
          <w:rFonts w:ascii="標楷體" w:eastAsia="標楷體" w:hAnsi="標楷體" w:cs="標楷體"/>
          <w:bCs/>
          <w:sz w:val="28"/>
          <w:szCs w:val="28"/>
        </w:rPr>
        <w:t>成為核心產業的安全生產基地</w:t>
      </w:r>
      <w:r w:rsidRPr="0074191C">
        <w:rPr>
          <w:rFonts w:ascii="標楷體" w:eastAsia="標楷體" w:hAnsi="標楷體" w:cs="標楷體" w:hint="eastAsia"/>
          <w:bCs/>
          <w:sz w:val="28"/>
          <w:szCs w:val="28"/>
        </w:rPr>
        <w:t>，</w:t>
      </w:r>
      <w:r w:rsidRPr="0074191C">
        <w:rPr>
          <w:rFonts w:ascii="標楷體" w:eastAsia="標楷體" w:hAnsi="標楷體" w:cs="標楷體"/>
          <w:bCs/>
          <w:sz w:val="28"/>
          <w:szCs w:val="28"/>
        </w:rPr>
        <w:t>擴大經營規模及調整人力結構，跨領域整合創造產業與品牌行銷的加值效益。</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4</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有機農糧產品田間抽檢業務</w:t>
      </w:r>
    </w:p>
    <w:p w:rsidR="002E0796" w:rsidRPr="0074191C" w:rsidRDefault="002E0796" w:rsidP="00864EEA">
      <w:pPr>
        <w:overflowPunct w:val="0"/>
        <w:adjustRightInd w:val="0"/>
        <w:snapToGrid w:val="0"/>
        <w:spacing w:line="320" w:lineRule="exact"/>
        <w:ind w:left="1021"/>
        <w:jc w:val="both"/>
        <w:rPr>
          <w:rFonts w:ascii="標楷體" w:eastAsia="標楷體" w:hAnsi="標楷體" w:cs="標楷體"/>
          <w:bCs/>
          <w:sz w:val="28"/>
          <w:szCs w:val="28"/>
        </w:rPr>
      </w:pPr>
      <w:r w:rsidRPr="0074191C">
        <w:rPr>
          <w:rFonts w:ascii="標楷體" w:eastAsia="標楷體" w:hAnsi="標楷體" w:cs="標楷體" w:hint="eastAsia"/>
          <w:bCs/>
          <w:sz w:val="28"/>
          <w:szCs w:val="28"/>
        </w:rPr>
        <w:t>為確保田間有機農產品品質，辦理田間有機農產品農藥殘留抽驗作業，107年下半年共辦理抽檢19件，全部合格，有效落實有機農業生產源頭管理。</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5.農作物污染監測管制及損害查處業務</w:t>
      </w:r>
    </w:p>
    <w:p w:rsidR="002E0796" w:rsidRPr="0074191C" w:rsidRDefault="002E0796" w:rsidP="00864EEA">
      <w:pPr>
        <w:overflowPunct w:val="0"/>
        <w:adjustRightInd w:val="0"/>
        <w:snapToGrid w:val="0"/>
        <w:spacing w:line="320" w:lineRule="exact"/>
        <w:ind w:left="1021"/>
        <w:jc w:val="both"/>
        <w:rPr>
          <w:rFonts w:ascii="標楷體" w:eastAsia="標楷體" w:hAnsi="標楷體" w:cs="標楷體"/>
          <w:bCs/>
          <w:sz w:val="28"/>
          <w:szCs w:val="28"/>
        </w:rPr>
      </w:pPr>
      <w:r w:rsidRPr="0074191C">
        <w:rPr>
          <w:rFonts w:ascii="標楷體" w:eastAsia="標楷體" w:hAnsi="標楷體" w:cs="標楷體" w:hint="eastAsia"/>
          <w:bCs/>
          <w:sz w:val="28"/>
          <w:szCs w:val="28"/>
        </w:rPr>
        <w:t>107年下半年共辦理農作物重金屬污染監測，抽檢件數計11件。</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6</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辦理番石榴外銷</w:t>
      </w:r>
      <w:proofErr w:type="gramStart"/>
      <w:r w:rsidRPr="0074191C">
        <w:rPr>
          <w:rFonts w:ascii="標楷體" w:eastAsia="標楷體" w:hAnsi="標楷體" w:hint="eastAsia"/>
          <w:bCs/>
          <w:kern w:val="2"/>
          <w:sz w:val="28"/>
          <w:szCs w:val="28"/>
        </w:rPr>
        <w:t>契</w:t>
      </w:r>
      <w:proofErr w:type="gramEnd"/>
      <w:r w:rsidRPr="0074191C">
        <w:rPr>
          <w:rFonts w:ascii="標楷體" w:eastAsia="標楷體" w:hAnsi="標楷體" w:hint="eastAsia"/>
          <w:bCs/>
          <w:kern w:val="2"/>
          <w:sz w:val="28"/>
          <w:szCs w:val="28"/>
        </w:rPr>
        <w:t>作獎勵計畫</w:t>
      </w:r>
    </w:p>
    <w:p w:rsidR="002E0796" w:rsidRPr="0074191C" w:rsidRDefault="002E0796" w:rsidP="00864EEA">
      <w:pPr>
        <w:overflowPunct w:val="0"/>
        <w:adjustRightInd w:val="0"/>
        <w:snapToGrid w:val="0"/>
        <w:spacing w:line="320" w:lineRule="exact"/>
        <w:ind w:left="1021"/>
        <w:jc w:val="both"/>
        <w:rPr>
          <w:rFonts w:ascii="標楷體" w:eastAsia="標楷體" w:hAnsi="標楷體" w:cs="標楷體"/>
          <w:bCs/>
          <w:sz w:val="28"/>
          <w:szCs w:val="28"/>
        </w:rPr>
      </w:pPr>
      <w:r w:rsidRPr="0074191C">
        <w:rPr>
          <w:rFonts w:ascii="標楷體" w:eastAsia="標楷體" w:hAnsi="標楷體" w:cs="標楷體" w:hint="eastAsia"/>
          <w:bCs/>
          <w:sz w:val="28"/>
          <w:szCs w:val="28"/>
        </w:rPr>
        <w:t>辦理具外銷潛力果樹-番石榴</w:t>
      </w:r>
      <w:proofErr w:type="gramStart"/>
      <w:r w:rsidRPr="0074191C">
        <w:rPr>
          <w:rFonts w:ascii="標楷體" w:eastAsia="標楷體" w:hAnsi="標楷體" w:cs="標楷體" w:hint="eastAsia"/>
          <w:bCs/>
          <w:sz w:val="28"/>
          <w:szCs w:val="28"/>
        </w:rPr>
        <w:t>契</w:t>
      </w:r>
      <w:proofErr w:type="gramEnd"/>
      <w:r w:rsidRPr="0074191C">
        <w:rPr>
          <w:rFonts w:ascii="標楷體" w:eastAsia="標楷體" w:hAnsi="標楷體" w:cs="標楷體" w:hint="eastAsia"/>
          <w:bCs/>
          <w:sz w:val="28"/>
          <w:szCs w:val="28"/>
        </w:rPr>
        <w:t>作，由高雄產地農民團體完成簽訂</w:t>
      </w:r>
      <w:r w:rsidRPr="0074191C">
        <w:rPr>
          <w:rFonts w:ascii="標楷體" w:eastAsia="標楷體" w:hAnsi="標楷體" w:cs="標楷體" w:hint="eastAsia"/>
          <w:bCs/>
          <w:sz w:val="28"/>
          <w:szCs w:val="28"/>
        </w:rPr>
        <w:lastRenderedPageBreak/>
        <w:t>外銷供果園</w:t>
      </w:r>
      <w:proofErr w:type="gramStart"/>
      <w:r w:rsidRPr="0074191C">
        <w:rPr>
          <w:rFonts w:ascii="標楷體" w:eastAsia="標楷體" w:hAnsi="標楷體" w:cs="標楷體" w:hint="eastAsia"/>
          <w:bCs/>
          <w:sz w:val="28"/>
          <w:szCs w:val="28"/>
        </w:rPr>
        <w:t>契</w:t>
      </w:r>
      <w:proofErr w:type="gramEnd"/>
      <w:r w:rsidRPr="0074191C">
        <w:rPr>
          <w:rFonts w:ascii="標楷體" w:eastAsia="標楷體" w:hAnsi="標楷體" w:cs="標楷體" w:hint="eastAsia"/>
          <w:bCs/>
          <w:sz w:val="28"/>
          <w:szCs w:val="28"/>
        </w:rPr>
        <w:t>作合約書，且供果園至少需具備一種農業性驗證標章，朝向發展環境友善農業，藉此提高高雄農產品知名度，進一步穩定農民收益。</w:t>
      </w:r>
      <w:proofErr w:type="gramStart"/>
      <w:r w:rsidRPr="0074191C">
        <w:rPr>
          <w:rFonts w:ascii="標楷體" w:eastAsia="標楷體" w:hAnsi="標楷體" w:cs="標楷體" w:hint="eastAsia"/>
          <w:bCs/>
          <w:sz w:val="28"/>
          <w:szCs w:val="28"/>
        </w:rPr>
        <w:t>107</w:t>
      </w:r>
      <w:proofErr w:type="gramEnd"/>
      <w:r w:rsidRPr="0074191C">
        <w:rPr>
          <w:rFonts w:ascii="標楷體" w:eastAsia="標楷體" w:hAnsi="標楷體" w:cs="標楷體" w:hint="eastAsia"/>
          <w:bCs/>
          <w:sz w:val="28"/>
          <w:szCs w:val="28"/>
        </w:rPr>
        <w:t>年度已完成</w:t>
      </w:r>
      <w:proofErr w:type="gramStart"/>
      <w:r w:rsidRPr="0074191C">
        <w:rPr>
          <w:rFonts w:ascii="標楷體" w:eastAsia="標楷體" w:hAnsi="標楷體" w:cs="標楷體" w:hint="eastAsia"/>
          <w:bCs/>
          <w:sz w:val="28"/>
          <w:szCs w:val="28"/>
        </w:rPr>
        <w:t>契</w:t>
      </w:r>
      <w:proofErr w:type="gramEnd"/>
      <w:r w:rsidRPr="0074191C">
        <w:rPr>
          <w:rFonts w:ascii="標楷體" w:eastAsia="標楷體" w:hAnsi="標楷體" w:cs="標楷體" w:hint="eastAsia"/>
          <w:bCs/>
          <w:sz w:val="28"/>
          <w:szCs w:val="28"/>
        </w:rPr>
        <w:t>作120公噸。</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7.舉辦107年「金鑽鳳梨、玉荷包荔枝評鑑」競賽</w:t>
      </w:r>
    </w:p>
    <w:p w:rsidR="002E0796" w:rsidRPr="0074191C" w:rsidRDefault="002E0796" w:rsidP="00864EEA">
      <w:pPr>
        <w:overflowPunct w:val="0"/>
        <w:adjustRightInd w:val="0"/>
        <w:snapToGrid w:val="0"/>
        <w:spacing w:line="320" w:lineRule="exact"/>
        <w:ind w:left="1021"/>
        <w:jc w:val="both"/>
        <w:rPr>
          <w:rFonts w:ascii="標楷體" w:eastAsia="標楷體" w:hAnsi="標楷體" w:cs="標楷體"/>
          <w:bCs/>
          <w:sz w:val="28"/>
          <w:szCs w:val="28"/>
        </w:rPr>
      </w:pPr>
      <w:r w:rsidRPr="0074191C">
        <w:rPr>
          <w:rFonts w:ascii="標楷體" w:eastAsia="標楷體" w:hAnsi="標楷體" w:cs="標楷體" w:hint="eastAsia"/>
          <w:bCs/>
          <w:sz w:val="28"/>
          <w:szCs w:val="28"/>
        </w:rPr>
        <w:t>為建立農民友善栽培管理的觀念，由各區農會推薦參賽，金鑽鳳梨37組及玉荷包荔枝40組，共計77組報名參加，競賽經過藥檢及嚴格把關生產過程的每</w:t>
      </w:r>
      <w:proofErr w:type="gramStart"/>
      <w:r w:rsidRPr="0074191C">
        <w:rPr>
          <w:rFonts w:ascii="標楷體" w:eastAsia="標楷體" w:hAnsi="標楷體" w:cs="標楷體" w:hint="eastAsia"/>
          <w:bCs/>
          <w:sz w:val="28"/>
          <w:szCs w:val="28"/>
        </w:rPr>
        <w:t>個</w:t>
      </w:r>
      <w:proofErr w:type="gramEnd"/>
      <w:r w:rsidRPr="0074191C">
        <w:rPr>
          <w:rFonts w:ascii="標楷體" w:eastAsia="標楷體" w:hAnsi="標楷體" w:cs="標楷體" w:hint="eastAsia"/>
          <w:bCs/>
          <w:sz w:val="28"/>
          <w:szCs w:val="28"/>
        </w:rPr>
        <w:t>小細節，藉此提升高雄果品的整體品質，將高雄市優質金鑽鳳梨、玉荷包荔枝推廣給消費者，以創造市場品牌口碑，穩定農民收益，並讓消費者能更加「健康、安全、安心」，達到消費者、生產者及環境永續三贏的目標。</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8</w:t>
      </w:r>
      <w:r w:rsidRPr="0074191C">
        <w:rPr>
          <w:rFonts w:ascii="標楷體" w:eastAsia="標楷體" w:hAnsi="標楷體" w:hint="eastAsia"/>
          <w:bCs/>
          <w:kern w:val="2"/>
          <w:sz w:val="28"/>
          <w:szCs w:val="28"/>
        </w:rPr>
        <w:t>.輔導美濃</w:t>
      </w:r>
      <w:proofErr w:type="gramStart"/>
      <w:r w:rsidRPr="0074191C">
        <w:rPr>
          <w:rFonts w:ascii="標楷體" w:eastAsia="標楷體" w:hAnsi="標楷體" w:hint="eastAsia"/>
          <w:bCs/>
          <w:kern w:val="2"/>
          <w:sz w:val="28"/>
          <w:szCs w:val="28"/>
        </w:rPr>
        <w:t>橙蜜香</w:t>
      </w:r>
      <w:proofErr w:type="gramEnd"/>
      <w:r w:rsidRPr="0074191C">
        <w:rPr>
          <w:rFonts w:ascii="標楷體" w:eastAsia="標楷體" w:hAnsi="標楷體" w:hint="eastAsia"/>
          <w:bCs/>
          <w:kern w:val="2"/>
          <w:sz w:val="28"/>
          <w:szCs w:val="28"/>
        </w:rPr>
        <w:t>番茄產銷調節計畫</w:t>
      </w:r>
    </w:p>
    <w:p w:rsidR="002E0796" w:rsidRPr="0074191C" w:rsidRDefault="002E0796" w:rsidP="00864EEA">
      <w:pPr>
        <w:overflowPunct w:val="0"/>
        <w:adjustRightInd w:val="0"/>
        <w:snapToGrid w:val="0"/>
        <w:spacing w:line="320" w:lineRule="exact"/>
        <w:ind w:left="1021"/>
        <w:jc w:val="both"/>
        <w:rPr>
          <w:rFonts w:ascii="標楷體" w:eastAsia="標楷體" w:hAnsi="標楷體" w:cs="標楷體"/>
          <w:bCs/>
          <w:sz w:val="28"/>
          <w:szCs w:val="28"/>
        </w:rPr>
      </w:pPr>
      <w:r w:rsidRPr="0074191C">
        <w:rPr>
          <w:rFonts w:ascii="標楷體" w:eastAsia="標楷體" w:hAnsi="標楷體" w:cs="標楷體" w:hint="eastAsia"/>
          <w:bCs/>
          <w:sz w:val="28"/>
          <w:szCs w:val="28"/>
        </w:rPr>
        <w:t>持續辦理果品競賽以提升農民自主作物健康、友善栽培管理的觀念，並透過行銷推廣使美濃</w:t>
      </w:r>
      <w:proofErr w:type="gramStart"/>
      <w:r w:rsidRPr="0074191C">
        <w:rPr>
          <w:rFonts w:ascii="標楷體" w:eastAsia="標楷體" w:hAnsi="標楷體" w:cs="標楷體" w:hint="eastAsia"/>
          <w:bCs/>
          <w:sz w:val="28"/>
          <w:szCs w:val="28"/>
        </w:rPr>
        <w:t>橙蜜香</w:t>
      </w:r>
      <w:proofErr w:type="gramEnd"/>
      <w:r w:rsidRPr="0074191C">
        <w:rPr>
          <w:rFonts w:ascii="標楷體" w:eastAsia="標楷體" w:hAnsi="標楷體" w:cs="標楷體" w:hint="eastAsia"/>
          <w:bCs/>
          <w:sz w:val="28"/>
          <w:szCs w:val="28"/>
        </w:rPr>
        <w:t>番茄占有禮品市場的一席地位，並吸引約5萬名遊客前往體驗</w:t>
      </w:r>
      <w:proofErr w:type="gramStart"/>
      <w:r w:rsidRPr="0074191C">
        <w:rPr>
          <w:rFonts w:ascii="標楷體" w:eastAsia="標楷體" w:hAnsi="標楷體" w:cs="標楷體" w:hint="eastAsia"/>
          <w:bCs/>
          <w:sz w:val="28"/>
          <w:szCs w:val="28"/>
        </w:rPr>
        <w:t>採</w:t>
      </w:r>
      <w:proofErr w:type="gramEnd"/>
      <w:r w:rsidRPr="0074191C">
        <w:rPr>
          <w:rFonts w:ascii="標楷體" w:eastAsia="標楷體" w:hAnsi="標楷體" w:cs="標楷體" w:hint="eastAsia"/>
          <w:bCs/>
          <w:sz w:val="28"/>
          <w:szCs w:val="28"/>
        </w:rPr>
        <w:t>果及農村觀光，活絡旗美地區的觀光產業。</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9.</w:t>
      </w:r>
      <w:r w:rsidRPr="0074191C">
        <w:rPr>
          <w:rFonts w:ascii="標楷體" w:eastAsia="標楷體" w:hAnsi="標楷體" w:hint="eastAsia"/>
          <w:bCs/>
          <w:kern w:val="2"/>
          <w:sz w:val="28"/>
          <w:szCs w:val="28"/>
        </w:rPr>
        <w:t>農業天然災害查報及救助業務</w:t>
      </w:r>
    </w:p>
    <w:p w:rsidR="002E0796" w:rsidRPr="0074191C" w:rsidRDefault="002E0796" w:rsidP="00864EEA">
      <w:pPr>
        <w:overflowPunct w:val="0"/>
        <w:adjustRightInd w:val="0"/>
        <w:snapToGrid w:val="0"/>
        <w:spacing w:line="320" w:lineRule="exact"/>
        <w:ind w:left="1021"/>
        <w:jc w:val="both"/>
      </w:pPr>
      <w:r w:rsidRPr="0074191C">
        <w:rPr>
          <w:rFonts w:ascii="標楷體" w:eastAsia="標楷體" w:hAnsi="標楷體" w:cs="標楷體" w:hint="eastAsia"/>
          <w:bCs/>
          <w:sz w:val="28"/>
          <w:szCs w:val="28"/>
        </w:rPr>
        <w:t>107年</w:t>
      </w:r>
      <w:r w:rsidRPr="0074191C">
        <w:rPr>
          <w:rFonts w:ascii="標楷體" w:eastAsia="標楷體" w:hAnsi="標楷體" w:cs="標楷體"/>
          <w:bCs/>
          <w:sz w:val="28"/>
          <w:szCs w:val="28"/>
        </w:rPr>
        <w:t>0823</w:t>
      </w:r>
      <w:r w:rsidRPr="0074191C">
        <w:rPr>
          <w:rFonts w:ascii="標楷體" w:eastAsia="標楷體" w:hAnsi="標楷體" w:cs="標楷體" w:hint="eastAsia"/>
          <w:bCs/>
          <w:sz w:val="28"/>
          <w:szCs w:val="28"/>
        </w:rPr>
        <w:t>熱帶低壓</w:t>
      </w:r>
      <w:r w:rsidR="004217EC" w:rsidRPr="0074191C">
        <w:rPr>
          <w:rFonts w:ascii="標楷體" w:eastAsia="標楷體" w:hAnsi="標楷體" w:cs="標楷體" w:hint="eastAsia"/>
          <w:bCs/>
          <w:sz w:val="28"/>
          <w:szCs w:val="28"/>
        </w:rPr>
        <w:t>（</w:t>
      </w:r>
      <w:r w:rsidRPr="0074191C">
        <w:rPr>
          <w:rFonts w:ascii="標楷體" w:eastAsia="標楷體" w:hAnsi="標楷體" w:cs="標楷體" w:hint="eastAsia"/>
          <w:bCs/>
          <w:sz w:val="28"/>
          <w:szCs w:val="28"/>
        </w:rPr>
        <w:t>含遲發性</w:t>
      </w:r>
      <w:r w:rsidR="004217EC" w:rsidRPr="0074191C">
        <w:rPr>
          <w:rFonts w:ascii="標楷體" w:eastAsia="標楷體" w:hAnsi="標楷體" w:cs="標楷體" w:hint="eastAsia"/>
          <w:bCs/>
          <w:sz w:val="28"/>
          <w:szCs w:val="28"/>
        </w:rPr>
        <w:t>）</w:t>
      </w:r>
      <w:r w:rsidRPr="0074191C">
        <w:rPr>
          <w:rFonts w:ascii="標楷體" w:eastAsia="標楷體" w:hAnsi="標楷體" w:cs="標楷體" w:hint="eastAsia"/>
          <w:bCs/>
          <w:sz w:val="28"/>
          <w:szCs w:val="28"/>
        </w:rPr>
        <w:t>全市共核定4</w:t>
      </w:r>
      <w:r w:rsidRPr="0074191C">
        <w:rPr>
          <w:rFonts w:ascii="標楷體" w:eastAsia="標楷體" w:hAnsi="標楷體" w:cs="標楷體"/>
          <w:bCs/>
          <w:sz w:val="28"/>
          <w:szCs w:val="28"/>
        </w:rPr>
        <w:t>,</w:t>
      </w:r>
      <w:r w:rsidRPr="0074191C">
        <w:rPr>
          <w:rFonts w:ascii="標楷體" w:eastAsia="標楷體" w:hAnsi="標楷體" w:cs="標楷體" w:hint="eastAsia"/>
          <w:bCs/>
          <w:sz w:val="28"/>
          <w:szCs w:val="28"/>
        </w:rPr>
        <w:t>718戶，救助面積2</w:t>
      </w:r>
      <w:r w:rsidRPr="0074191C">
        <w:rPr>
          <w:rFonts w:ascii="標楷體" w:eastAsia="標楷體" w:hAnsi="標楷體" w:cs="標楷體"/>
          <w:bCs/>
          <w:sz w:val="28"/>
          <w:szCs w:val="28"/>
        </w:rPr>
        <w:t>,</w:t>
      </w:r>
      <w:r w:rsidRPr="0074191C">
        <w:rPr>
          <w:rFonts w:ascii="標楷體" w:eastAsia="標楷體" w:hAnsi="標楷體" w:cs="標楷體" w:hint="eastAsia"/>
          <w:bCs/>
          <w:sz w:val="28"/>
          <w:szCs w:val="28"/>
        </w:rPr>
        <w:t>077公頃，救助金額1億4,156萬6,536元</w:t>
      </w:r>
      <w:r w:rsidRPr="0074191C">
        <w:rPr>
          <w:rFonts w:ascii="標楷體" w:eastAsia="標楷體" w:hAnsi="標楷體" w:cs="標楷體" w:hint="eastAsia"/>
          <w:bCs/>
          <w:spacing w:val="-4"/>
          <w:sz w:val="28"/>
          <w:szCs w:val="28"/>
        </w:rPr>
        <w:t>。</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10</w:t>
      </w:r>
      <w:r w:rsidRPr="0074191C">
        <w:rPr>
          <w:rFonts w:ascii="標楷體" w:eastAsia="標楷體" w:hAnsi="標楷體" w:hint="eastAsia"/>
          <w:bCs/>
          <w:kern w:val="2"/>
          <w:sz w:val="28"/>
          <w:szCs w:val="28"/>
        </w:rPr>
        <w:t>.農情調查計畫</w:t>
      </w:r>
    </w:p>
    <w:p w:rsidR="002E0796" w:rsidRPr="0074191C" w:rsidRDefault="004217EC" w:rsidP="004217EC">
      <w:pPr>
        <w:suppressAutoHyphens w:val="0"/>
        <w:snapToGrid w:val="0"/>
        <w:spacing w:line="320" w:lineRule="exact"/>
        <w:ind w:leftChars="450" w:left="178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107年農情業務，辦理完成二期作農作物種植面積調查，共計2,081項次，另一期作及二期作農作物產量調查共2,984項次。</w:t>
      </w:r>
    </w:p>
    <w:p w:rsidR="002E0796" w:rsidRPr="0074191C" w:rsidRDefault="004217EC" w:rsidP="004217EC">
      <w:pPr>
        <w:suppressAutoHyphens w:val="0"/>
        <w:snapToGrid w:val="0"/>
        <w:spacing w:line="320" w:lineRule="exact"/>
        <w:ind w:leftChars="450" w:left="178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107年辦理農作物生產預測工作，下半年已完成香蕉等201項次農作物產量預。</w:t>
      </w:r>
    </w:p>
    <w:p w:rsidR="002E0796" w:rsidRPr="0074191C" w:rsidRDefault="004217EC" w:rsidP="004217EC">
      <w:pPr>
        <w:suppressAutoHyphens w:val="0"/>
        <w:snapToGrid w:val="0"/>
        <w:spacing w:line="320" w:lineRule="exact"/>
        <w:ind w:leftChars="450" w:left="178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3</w:t>
      </w: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107</w:t>
      </w:r>
      <w:r w:rsidR="002E0796" w:rsidRPr="0074191C">
        <w:rPr>
          <w:rFonts w:ascii="標楷體" w:eastAsia="標楷體" w:hAnsi="標楷體" w:hint="eastAsia"/>
          <w:kern w:val="2"/>
          <w:sz w:val="28"/>
          <w:szCs w:val="28"/>
        </w:rPr>
        <w:t>年獲得農委會評鑑「</w:t>
      </w:r>
      <w:r w:rsidR="002E0796" w:rsidRPr="0074191C">
        <w:rPr>
          <w:rFonts w:ascii="標楷體" w:eastAsia="標楷體" w:hAnsi="標楷體"/>
          <w:kern w:val="2"/>
          <w:sz w:val="28"/>
          <w:szCs w:val="28"/>
        </w:rPr>
        <w:t>106</w:t>
      </w:r>
      <w:r w:rsidR="002E0796" w:rsidRPr="0074191C">
        <w:rPr>
          <w:rFonts w:ascii="標楷體" w:eastAsia="標楷體" w:hAnsi="標楷體" w:hint="eastAsia"/>
          <w:kern w:val="2"/>
          <w:sz w:val="28"/>
          <w:szCs w:val="28"/>
        </w:rPr>
        <w:t>年直轄市及各縣市農情報告工作成績第二名」。</w:t>
      </w:r>
    </w:p>
    <w:p w:rsidR="002E0796" w:rsidRPr="0074191C" w:rsidRDefault="002E0796" w:rsidP="004217EC">
      <w:pPr>
        <w:overflowPunct w:val="0"/>
        <w:adjustRightInd w:val="0"/>
        <w:snapToGrid w:val="0"/>
        <w:spacing w:line="320" w:lineRule="exact"/>
        <w:ind w:firstLine="185"/>
        <w:jc w:val="both"/>
        <w:rPr>
          <w:rFonts w:ascii="標楷體" w:eastAsia="標楷體" w:hAnsi="標楷體" w:cs="標楷體"/>
          <w:bCs/>
          <w:sz w:val="28"/>
          <w:szCs w:val="28"/>
        </w:rPr>
      </w:pPr>
      <w:r w:rsidRPr="0074191C">
        <w:rPr>
          <w:rFonts w:ascii="標楷體" w:eastAsia="標楷體" w:hAnsi="標楷體" w:cs="標楷體"/>
          <w:bCs/>
          <w:sz w:val="28"/>
          <w:szCs w:val="28"/>
        </w:rPr>
        <w:t>（二）</w:t>
      </w:r>
      <w:r w:rsidRPr="0074191C">
        <w:rPr>
          <w:rFonts w:ascii="標楷體" w:eastAsia="標楷體" w:hAnsi="標楷體" w:cs="標楷體" w:hint="eastAsia"/>
          <w:bCs/>
          <w:sz w:val="28"/>
          <w:szCs w:val="28"/>
        </w:rPr>
        <w:t>農地利用管理</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1.107年度下半年辦理農業用地作農業設施容許使用之審查及核定計</w:t>
      </w:r>
      <w:r w:rsidRPr="0074191C">
        <w:rPr>
          <w:rFonts w:ascii="標楷體" w:eastAsia="標楷體" w:hAnsi="標楷體"/>
          <w:bCs/>
          <w:kern w:val="2"/>
          <w:sz w:val="28"/>
          <w:szCs w:val="28"/>
        </w:rPr>
        <w:t>1</w:t>
      </w:r>
      <w:r w:rsidRPr="0074191C">
        <w:rPr>
          <w:rFonts w:ascii="標楷體" w:eastAsia="標楷體" w:hAnsi="標楷體" w:hint="eastAsia"/>
          <w:bCs/>
          <w:kern w:val="2"/>
          <w:sz w:val="28"/>
          <w:szCs w:val="28"/>
        </w:rPr>
        <w:t>08件。</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2.107年度下半年辦理農地變更使用之審查及核定，共計辦理40件。</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3.107年度下半年申請農地興建農舍資格審查，共計辦理12件。</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4.107年度下半年辦理農業用地免徵遺產稅或贈與稅需</w:t>
      </w:r>
      <w:r w:rsidRPr="0074191C">
        <w:rPr>
          <w:rFonts w:ascii="標楷體" w:eastAsia="標楷體" w:hAnsi="標楷體"/>
          <w:bCs/>
          <w:kern w:val="2"/>
          <w:sz w:val="28"/>
          <w:szCs w:val="28"/>
        </w:rPr>
        <w:t>5</w:t>
      </w:r>
      <w:r w:rsidRPr="0074191C">
        <w:rPr>
          <w:rFonts w:ascii="標楷體" w:eastAsia="標楷體" w:hAnsi="標楷體" w:hint="eastAsia"/>
          <w:bCs/>
          <w:kern w:val="2"/>
          <w:sz w:val="28"/>
          <w:szCs w:val="28"/>
        </w:rPr>
        <w:t>年列管維持農用查核共計35件。</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5.107年度下半年辦理農地非農業使用查處共326件。</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6.107年度下半年辦理農業用地作農業使用證明之審查及核定，共計辦理2</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055筆。</w:t>
      </w:r>
    </w:p>
    <w:p w:rsidR="002E0796" w:rsidRPr="0074191C" w:rsidRDefault="002E0796" w:rsidP="004217EC">
      <w:pPr>
        <w:overflowPunct w:val="0"/>
        <w:adjustRightInd w:val="0"/>
        <w:snapToGrid w:val="0"/>
        <w:spacing w:line="320" w:lineRule="exact"/>
        <w:ind w:left="1388" w:hanging="274"/>
        <w:jc w:val="both"/>
        <w:rPr>
          <w:rFonts w:ascii="標楷體" w:eastAsia="標楷體" w:hAnsi="標楷體" w:cs="標楷體"/>
          <w:bCs/>
          <w:sz w:val="28"/>
          <w:szCs w:val="28"/>
        </w:rPr>
      </w:pPr>
    </w:p>
    <w:p w:rsidR="002E0796" w:rsidRPr="0074191C" w:rsidRDefault="002E0796" w:rsidP="004217EC">
      <w:pPr>
        <w:pStyle w:val="a7"/>
        <w:suppressAutoHyphens w:val="0"/>
        <w:adjustRightInd w:val="0"/>
        <w:snapToGrid w:val="0"/>
        <w:spacing w:line="320" w:lineRule="exact"/>
        <w:jc w:val="both"/>
        <w:rPr>
          <w:rFonts w:ascii="文鼎中黑" w:eastAsia="文鼎中黑" w:hAnsi="新細明體" w:cs="文鼎中黑"/>
          <w:b/>
          <w:bCs/>
          <w:kern w:val="2"/>
          <w:sz w:val="30"/>
          <w:szCs w:val="30"/>
          <w:lang w:val="en-US"/>
        </w:rPr>
      </w:pPr>
      <w:r w:rsidRPr="0074191C">
        <w:rPr>
          <w:rFonts w:ascii="文鼎中黑" w:eastAsia="文鼎中黑" w:hAnsi="新細明體" w:cs="文鼎中黑" w:hint="eastAsia"/>
          <w:b/>
          <w:bCs/>
          <w:kern w:val="2"/>
          <w:sz w:val="30"/>
          <w:szCs w:val="30"/>
          <w:lang w:val="en-US"/>
        </w:rPr>
        <w:t>三、植物防疫及生態保育</w:t>
      </w:r>
    </w:p>
    <w:p w:rsidR="002E0796" w:rsidRPr="0074191C" w:rsidRDefault="002E0796" w:rsidP="004217EC">
      <w:pPr>
        <w:suppressAutoHyphens w:val="0"/>
        <w:overflowPunct w:val="0"/>
        <w:adjustRightInd w:val="0"/>
        <w:snapToGrid w:val="0"/>
        <w:spacing w:line="320" w:lineRule="exact"/>
        <w:ind w:firstLineChars="66" w:firstLine="185"/>
        <w:jc w:val="both"/>
        <w:rPr>
          <w:rFonts w:ascii="標楷體" w:eastAsia="標楷體" w:hAnsi="標楷體"/>
          <w:bCs/>
          <w:kern w:val="2"/>
          <w:sz w:val="28"/>
          <w:szCs w:val="28"/>
        </w:rPr>
      </w:pPr>
      <w:r w:rsidRPr="0074191C">
        <w:rPr>
          <w:rFonts w:ascii="標楷體" w:eastAsia="標楷體" w:hAnsi="標楷體" w:hint="eastAsia"/>
          <w:bCs/>
          <w:kern w:val="2"/>
          <w:sz w:val="28"/>
          <w:szCs w:val="28"/>
        </w:rPr>
        <w:t>（一）建構農作物防疫網</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w:t>
      </w:r>
      <w:r w:rsidRPr="0074191C">
        <w:rPr>
          <w:rFonts w:ascii="標楷體" w:eastAsia="標楷體" w:hAnsi="標楷體" w:hint="eastAsia"/>
          <w:bCs/>
          <w:kern w:val="2"/>
          <w:sz w:val="28"/>
          <w:szCs w:val="28"/>
        </w:rPr>
        <w:t>農作物病蟲害防疫與監測工作</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辦理果實</w:t>
      </w:r>
      <w:proofErr w:type="gramStart"/>
      <w:r w:rsidR="002E0796" w:rsidRPr="0074191C">
        <w:rPr>
          <w:rFonts w:ascii="標楷體" w:eastAsia="標楷體" w:hAnsi="標楷體" w:hint="eastAsia"/>
          <w:kern w:val="2"/>
          <w:sz w:val="28"/>
          <w:szCs w:val="28"/>
        </w:rPr>
        <w:t>蠅</w:t>
      </w:r>
      <w:proofErr w:type="gramEnd"/>
      <w:r w:rsidR="002E0796" w:rsidRPr="0074191C">
        <w:rPr>
          <w:rFonts w:ascii="標楷體" w:eastAsia="標楷體" w:hAnsi="標楷體" w:hint="eastAsia"/>
          <w:kern w:val="2"/>
          <w:sz w:val="28"/>
          <w:szCs w:val="28"/>
        </w:rPr>
        <w:t>共同防治工作，委託各區農會辦理果實</w:t>
      </w:r>
      <w:proofErr w:type="gramStart"/>
      <w:r w:rsidR="002E0796" w:rsidRPr="0074191C">
        <w:rPr>
          <w:rFonts w:ascii="標楷體" w:eastAsia="標楷體" w:hAnsi="標楷體" w:hint="eastAsia"/>
          <w:kern w:val="2"/>
          <w:sz w:val="28"/>
          <w:szCs w:val="28"/>
        </w:rPr>
        <w:t>蠅</w:t>
      </w:r>
      <w:proofErr w:type="gramEnd"/>
      <w:r w:rsidR="002E0796" w:rsidRPr="0074191C">
        <w:rPr>
          <w:rFonts w:ascii="標楷體" w:eastAsia="標楷體" w:hAnsi="標楷體" w:hint="eastAsia"/>
          <w:kern w:val="2"/>
          <w:sz w:val="28"/>
          <w:szCs w:val="28"/>
        </w:rPr>
        <w:t>防治，</w:t>
      </w:r>
      <w:r w:rsidR="001203C4" w:rsidRPr="0074191C">
        <w:rPr>
          <w:rFonts w:ascii="標楷體" w:eastAsia="標楷體" w:hAnsi="標楷體" w:hint="eastAsia"/>
          <w:kern w:val="2"/>
          <w:sz w:val="28"/>
          <w:szCs w:val="28"/>
        </w:rPr>
        <w:t>7月至12月</w:t>
      </w:r>
      <w:r w:rsidR="002E0796" w:rsidRPr="0074191C">
        <w:rPr>
          <w:rFonts w:ascii="標楷體" w:eastAsia="標楷體" w:hAnsi="標楷體" w:hint="eastAsia"/>
          <w:kern w:val="2"/>
          <w:sz w:val="28"/>
          <w:szCs w:val="28"/>
        </w:rPr>
        <w:t>懸掛</w:t>
      </w:r>
      <w:r w:rsidR="002E0796" w:rsidRPr="0074191C">
        <w:rPr>
          <w:rFonts w:ascii="標楷體" w:eastAsia="標楷體" w:hAnsi="標楷體"/>
          <w:kern w:val="2"/>
          <w:sz w:val="28"/>
          <w:szCs w:val="28"/>
        </w:rPr>
        <w:t>13,200</w:t>
      </w:r>
      <w:r w:rsidR="002E0796" w:rsidRPr="0074191C">
        <w:rPr>
          <w:rFonts w:ascii="標楷體" w:eastAsia="標楷體" w:hAnsi="標楷體" w:hint="eastAsia"/>
          <w:kern w:val="2"/>
          <w:sz w:val="28"/>
          <w:szCs w:val="28"/>
        </w:rPr>
        <w:t>組誘殺器，約</w:t>
      </w:r>
      <w:r w:rsidR="002E0796" w:rsidRPr="0074191C">
        <w:rPr>
          <w:rFonts w:ascii="標楷體" w:eastAsia="標楷體" w:hAnsi="標楷體"/>
          <w:kern w:val="2"/>
          <w:sz w:val="28"/>
          <w:szCs w:val="28"/>
        </w:rPr>
        <w:t>3,370</w:t>
      </w:r>
      <w:r w:rsidR="002E0796" w:rsidRPr="0074191C">
        <w:rPr>
          <w:rFonts w:ascii="標楷體" w:eastAsia="標楷體" w:hAnsi="標楷體" w:hint="eastAsia"/>
          <w:kern w:val="2"/>
          <w:sz w:val="28"/>
          <w:szCs w:val="28"/>
        </w:rPr>
        <w:t>公頃。</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辦理全市重要果樹及蔬菜類作物整合性防治工作，防治面積</w:t>
      </w:r>
      <w:r w:rsidR="002E0796" w:rsidRPr="0074191C">
        <w:rPr>
          <w:rFonts w:ascii="標楷體" w:eastAsia="標楷體" w:hAnsi="標楷體" w:hint="eastAsia"/>
          <w:kern w:val="2"/>
          <w:sz w:val="28"/>
          <w:szCs w:val="28"/>
        </w:rPr>
        <w:lastRenderedPageBreak/>
        <w:t>計</w:t>
      </w:r>
      <w:r w:rsidR="002E0796" w:rsidRPr="0074191C">
        <w:rPr>
          <w:rFonts w:ascii="標楷體" w:eastAsia="標楷體" w:hAnsi="標楷體"/>
          <w:kern w:val="2"/>
          <w:sz w:val="28"/>
          <w:szCs w:val="28"/>
        </w:rPr>
        <w:t>1,</w:t>
      </w:r>
      <w:r w:rsidR="002E0796" w:rsidRPr="0074191C">
        <w:rPr>
          <w:rFonts w:ascii="標楷體" w:eastAsia="標楷體" w:hAnsi="標楷體" w:hint="eastAsia"/>
          <w:kern w:val="2"/>
          <w:sz w:val="28"/>
          <w:szCs w:val="28"/>
        </w:rPr>
        <w:t>41</w:t>
      </w:r>
      <w:r w:rsidR="002E0796" w:rsidRPr="0074191C">
        <w:rPr>
          <w:rFonts w:ascii="標楷體" w:eastAsia="標楷體" w:hAnsi="標楷體"/>
          <w:kern w:val="2"/>
          <w:sz w:val="28"/>
          <w:szCs w:val="28"/>
        </w:rPr>
        <w:t>1</w:t>
      </w:r>
      <w:r w:rsidR="002E0796" w:rsidRPr="0074191C">
        <w:rPr>
          <w:rFonts w:ascii="標楷體" w:eastAsia="標楷體" w:hAnsi="標楷體" w:hint="eastAsia"/>
          <w:kern w:val="2"/>
          <w:sz w:val="28"/>
          <w:szCs w:val="28"/>
        </w:rPr>
        <w:t>公頃。</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3</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平</w:t>
      </w:r>
      <w:proofErr w:type="gramStart"/>
      <w:r w:rsidR="002E0796" w:rsidRPr="0074191C">
        <w:rPr>
          <w:rFonts w:ascii="標楷體" w:eastAsia="標楷體" w:hAnsi="標楷體" w:hint="eastAsia"/>
          <w:kern w:val="2"/>
          <w:sz w:val="28"/>
          <w:szCs w:val="28"/>
        </w:rPr>
        <w:t>腹小蜂</w:t>
      </w:r>
      <w:proofErr w:type="gramEnd"/>
      <w:r w:rsidR="002E0796" w:rsidRPr="0074191C">
        <w:rPr>
          <w:rFonts w:ascii="標楷體" w:eastAsia="標楷體" w:hAnsi="標楷體" w:hint="eastAsia"/>
          <w:kern w:val="2"/>
          <w:sz w:val="28"/>
          <w:szCs w:val="28"/>
        </w:rPr>
        <w:t>防治荔枝椿</w:t>
      </w:r>
      <w:proofErr w:type="gramStart"/>
      <w:r w:rsidR="002E0796" w:rsidRPr="0074191C">
        <w:rPr>
          <w:rFonts w:ascii="標楷體" w:eastAsia="標楷體" w:hAnsi="標楷體" w:hint="eastAsia"/>
          <w:kern w:val="2"/>
          <w:sz w:val="28"/>
          <w:szCs w:val="28"/>
        </w:rPr>
        <w:t>象</w:t>
      </w:r>
      <w:proofErr w:type="gramEnd"/>
      <w:r w:rsidR="002E0796"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107</w:t>
      </w:r>
      <w:r w:rsidR="002E0796" w:rsidRPr="0074191C">
        <w:rPr>
          <w:rFonts w:ascii="標楷體" w:eastAsia="標楷體" w:hAnsi="標楷體" w:hint="eastAsia"/>
          <w:kern w:val="2"/>
          <w:sz w:val="28"/>
          <w:szCs w:val="28"/>
        </w:rPr>
        <w:t>年委託行政院農業委員會苗栗區農業改良場飼養荔枝椿</w:t>
      </w:r>
      <w:proofErr w:type="gramStart"/>
      <w:r w:rsidR="002E0796" w:rsidRPr="0074191C">
        <w:rPr>
          <w:rFonts w:ascii="標楷體" w:eastAsia="標楷體" w:hAnsi="標楷體" w:hint="eastAsia"/>
          <w:kern w:val="2"/>
          <w:sz w:val="28"/>
          <w:szCs w:val="28"/>
        </w:rPr>
        <w:t>象</w:t>
      </w:r>
      <w:proofErr w:type="gramEnd"/>
      <w:r w:rsidR="002E0796" w:rsidRPr="0074191C">
        <w:rPr>
          <w:rFonts w:ascii="標楷體" w:eastAsia="標楷體" w:hAnsi="標楷體" w:hint="eastAsia"/>
          <w:kern w:val="2"/>
          <w:sz w:val="28"/>
          <w:szCs w:val="28"/>
        </w:rPr>
        <w:t>之天敵</w:t>
      </w:r>
      <w:proofErr w:type="gramStart"/>
      <w:r w:rsidR="002E0796" w:rsidRPr="0074191C">
        <w:rPr>
          <w:rFonts w:ascii="標楷體" w:eastAsia="標楷體" w:hAnsi="標楷體" w:hint="eastAsia"/>
          <w:kern w:val="2"/>
          <w:sz w:val="28"/>
          <w:szCs w:val="28"/>
        </w:rPr>
        <w:t>－平腹</w:t>
      </w:r>
      <w:proofErr w:type="gramEnd"/>
      <w:r w:rsidR="002E0796" w:rsidRPr="0074191C">
        <w:rPr>
          <w:rFonts w:ascii="標楷體" w:eastAsia="標楷體" w:hAnsi="標楷體" w:hint="eastAsia"/>
          <w:kern w:val="2"/>
          <w:sz w:val="28"/>
          <w:szCs w:val="28"/>
        </w:rPr>
        <w:t>小</w:t>
      </w:r>
      <w:proofErr w:type="gramStart"/>
      <w:r w:rsidR="002E0796" w:rsidRPr="0074191C">
        <w:rPr>
          <w:rFonts w:ascii="標楷體" w:eastAsia="標楷體" w:hAnsi="標楷體" w:hint="eastAsia"/>
          <w:kern w:val="2"/>
          <w:sz w:val="28"/>
          <w:szCs w:val="28"/>
        </w:rPr>
        <w:t>蜂</w:t>
      </w:r>
      <w:proofErr w:type="gramEnd"/>
      <w:r w:rsidR="002E0796" w:rsidRPr="0074191C">
        <w:rPr>
          <w:rFonts w:ascii="標楷體" w:eastAsia="標楷體" w:hAnsi="標楷體" w:hint="eastAsia"/>
          <w:kern w:val="2"/>
          <w:sz w:val="28"/>
          <w:szCs w:val="28"/>
        </w:rPr>
        <w:t>，釋放</w:t>
      </w:r>
      <w:r w:rsidR="002E0796" w:rsidRPr="0074191C">
        <w:rPr>
          <w:rFonts w:ascii="標楷體" w:eastAsia="標楷體" w:hAnsi="標楷體"/>
          <w:kern w:val="2"/>
          <w:sz w:val="28"/>
          <w:szCs w:val="28"/>
        </w:rPr>
        <w:t>44</w:t>
      </w:r>
      <w:r w:rsidR="002E0796" w:rsidRPr="0074191C">
        <w:rPr>
          <w:rFonts w:ascii="標楷體" w:eastAsia="標楷體" w:hAnsi="標楷體" w:hint="eastAsia"/>
          <w:kern w:val="2"/>
          <w:sz w:val="28"/>
          <w:szCs w:val="28"/>
        </w:rPr>
        <w:t>萬</w:t>
      </w:r>
      <w:proofErr w:type="gramStart"/>
      <w:r w:rsidR="002E0796" w:rsidRPr="0074191C">
        <w:rPr>
          <w:rFonts w:ascii="標楷體" w:eastAsia="標楷體" w:hAnsi="標楷體" w:hint="eastAsia"/>
          <w:kern w:val="2"/>
          <w:sz w:val="28"/>
          <w:szCs w:val="28"/>
        </w:rPr>
        <w:t>隻平腹小蜂</w:t>
      </w:r>
      <w:proofErr w:type="gramEnd"/>
      <w:r w:rsidR="002E0796" w:rsidRPr="0074191C">
        <w:rPr>
          <w:rFonts w:ascii="標楷體" w:eastAsia="標楷體" w:hAnsi="標楷體" w:hint="eastAsia"/>
          <w:kern w:val="2"/>
          <w:sz w:val="28"/>
          <w:szCs w:val="28"/>
        </w:rPr>
        <w:t>在本市龍眼產區之荔枝椿</w:t>
      </w:r>
      <w:proofErr w:type="gramStart"/>
      <w:r w:rsidR="002E0796" w:rsidRPr="0074191C">
        <w:rPr>
          <w:rFonts w:ascii="標楷體" w:eastAsia="標楷體" w:hAnsi="標楷體" w:hint="eastAsia"/>
          <w:kern w:val="2"/>
          <w:sz w:val="28"/>
          <w:szCs w:val="28"/>
        </w:rPr>
        <w:t>象</w:t>
      </w:r>
      <w:proofErr w:type="gramEnd"/>
      <w:r w:rsidR="002E0796" w:rsidRPr="0074191C">
        <w:rPr>
          <w:rFonts w:ascii="標楷體" w:eastAsia="標楷體" w:hAnsi="標楷體" w:hint="eastAsia"/>
          <w:kern w:val="2"/>
          <w:sz w:val="28"/>
          <w:szCs w:val="28"/>
        </w:rPr>
        <w:t>分布熱點。期望未來能以生物防治法降低荔枝椿</w:t>
      </w:r>
      <w:proofErr w:type="gramStart"/>
      <w:r w:rsidR="002E0796" w:rsidRPr="0074191C">
        <w:rPr>
          <w:rFonts w:ascii="標楷體" w:eastAsia="標楷體" w:hAnsi="標楷體" w:hint="eastAsia"/>
          <w:kern w:val="2"/>
          <w:sz w:val="28"/>
          <w:szCs w:val="28"/>
        </w:rPr>
        <w:t>象</w:t>
      </w:r>
      <w:proofErr w:type="gramEnd"/>
      <w:r w:rsidR="002E0796" w:rsidRPr="0074191C">
        <w:rPr>
          <w:rFonts w:ascii="標楷體" w:eastAsia="標楷體" w:hAnsi="標楷體" w:hint="eastAsia"/>
          <w:kern w:val="2"/>
          <w:sz w:val="28"/>
          <w:szCs w:val="28"/>
        </w:rPr>
        <w:t>族群密度，避免危害該區龍眼生產並確保龍眼蜂蜜的品質。</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2.</w:t>
      </w:r>
      <w:r w:rsidRPr="0074191C">
        <w:rPr>
          <w:rFonts w:ascii="標楷體" w:eastAsia="標楷體" w:hAnsi="標楷體" w:hint="eastAsia"/>
          <w:bCs/>
          <w:kern w:val="2"/>
          <w:sz w:val="28"/>
          <w:szCs w:val="28"/>
        </w:rPr>
        <w:t>1</w:t>
      </w:r>
      <w:r w:rsidRPr="0074191C">
        <w:rPr>
          <w:rFonts w:ascii="標楷體" w:eastAsia="標楷體" w:hAnsi="標楷體"/>
          <w:bCs/>
          <w:kern w:val="2"/>
          <w:sz w:val="28"/>
          <w:szCs w:val="28"/>
        </w:rPr>
        <w:t>07</w:t>
      </w:r>
      <w:r w:rsidRPr="0074191C">
        <w:rPr>
          <w:rFonts w:ascii="標楷體" w:eastAsia="標楷體" w:hAnsi="標楷體" w:hint="eastAsia"/>
          <w:bCs/>
          <w:kern w:val="2"/>
          <w:sz w:val="28"/>
          <w:szCs w:val="28"/>
        </w:rPr>
        <w:t>年高雄市7大高風險作物技術</w:t>
      </w:r>
      <w:proofErr w:type="gramStart"/>
      <w:r w:rsidRPr="0074191C">
        <w:rPr>
          <w:rFonts w:ascii="標楷體" w:eastAsia="標楷體" w:hAnsi="標楷體" w:hint="eastAsia"/>
          <w:bCs/>
          <w:kern w:val="2"/>
          <w:sz w:val="28"/>
          <w:szCs w:val="28"/>
        </w:rPr>
        <w:t>服務團暨植物</w:t>
      </w:r>
      <w:proofErr w:type="gramEnd"/>
      <w:r w:rsidRPr="0074191C">
        <w:rPr>
          <w:rFonts w:ascii="標楷體" w:eastAsia="標楷體" w:hAnsi="標楷體" w:hint="eastAsia"/>
          <w:bCs/>
          <w:kern w:val="2"/>
          <w:sz w:val="28"/>
          <w:szCs w:val="28"/>
        </w:rPr>
        <w:t>醫師培訓計畫工作</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本案由國立嘉義大學、國立屏東科技大學、高雄區農業改良場、行政院農業委員會農業試驗所等單位所組成，該團隊成員包含植物病蟲害及土壤肥料等專家，協助農民專業技術指導，加強田間栽培管理技術，降低病蟲害發生，提升農民產能與產值。同時協助培訓本局聘用派駐於美濃區農會之實習植物醫師，加強實習植物醫師獨立診斷技術，提供在地農民更良好的病蟲害診斷品質。</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3.導入植物醫師制度：聘用實習植物醫師2名派駐於本市美濃區農會，協助</w:t>
      </w:r>
      <w:proofErr w:type="gramStart"/>
      <w:r w:rsidRPr="0074191C">
        <w:rPr>
          <w:rFonts w:ascii="標楷體" w:eastAsia="標楷體" w:hAnsi="標楷體" w:hint="eastAsia"/>
          <w:bCs/>
          <w:kern w:val="2"/>
          <w:sz w:val="28"/>
          <w:szCs w:val="28"/>
        </w:rPr>
        <w:t>旗美區農民</w:t>
      </w:r>
      <w:proofErr w:type="gramEnd"/>
      <w:r w:rsidRPr="0074191C">
        <w:rPr>
          <w:rFonts w:ascii="標楷體" w:eastAsia="標楷體" w:hAnsi="標楷體" w:hint="eastAsia"/>
          <w:bCs/>
          <w:kern w:val="2"/>
          <w:sz w:val="28"/>
          <w:szCs w:val="28"/>
        </w:rPr>
        <w:t>病蟲害診斷及提供安全用藥資訊，協助診斷案件</w:t>
      </w:r>
      <w:r w:rsidRPr="0074191C">
        <w:rPr>
          <w:rFonts w:ascii="標楷體" w:eastAsia="標楷體" w:hAnsi="標楷體"/>
          <w:bCs/>
          <w:kern w:val="2"/>
          <w:sz w:val="28"/>
          <w:szCs w:val="28"/>
        </w:rPr>
        <w:t>413</w:t>
      </w:r>
      <w:r w:rsidRPr="0074191C">
        <w:rPr>
          <w:rFonts w:ascii="標楷體" w:eastAsia="標楷體" w:hAnsi="標楷體" w:hint="eastAsia"/>
          <w:bCs/>
          <w:kern w:val="2"/>
          <w:sz w:val="28"/>
          <w:szCs w:val="28"/>
        </w:rPr>
        <w:t>人次，輔導</w:t>
      </w:r>
      <w:r w:rsidRPr="0074191C">
        <w:rPr>
          <w:rFonts w:ascii="標楷體" w:eastAsia="標楷體" w:hAnsi="標楷體"/>
          <w:bCs/>
          <w:kern w:val="2"/>
          <w:sz w:val="28"/>
          <w:szCs w:val="28"/>
        </w:rPr>
        <w:t>216.5</w:t>
      </w:r>
      <w:r w:rsidRPr="0074191C">
        <w:rPr>
          <w:rFonts w:ascii="標楷體" w:eastAsia="標楷體" w:hAnsi="標楷體" w:hint="eastAsia"/>
          <w:bCs/>
          <w:kern w:val="2"/>
          <w:sz w:val="28"/>
          <w:szCs w:val="28"/>
        </w:rPr>
        <w:t>公頃。</w:t>
      </w:r>
    </w:p>
    <w:p w:rsidR="002E0796" w:rsidRPr="0074191C" w:rsidRDefault="002E0796" w:rsidP="004217EC">
      <w:pPr>
        <w:suppressAutoHyphens w:val="0"/>
        <w:overflowPunct w:val="0"/>
        <w:adjustRightInd w:val="0"/>
        <w:snapToGrid w:val="0"/>
        <w:spacing w:line="320" w:lineRule="exact"/>
        <w:ind w:firstLineChars="66" w:firstLine="185"/>
        <w:jc w:val="both"/>
        <w:rPr>
          <w:rFonts w:ascii="標楷體" w:eastAsia="標楷體" w:hAnsi="標楷體"/>
          <w:bCs/>
          <w:kern w:val="2"/>
          <w:sz w:val="28"/>
          <w:szCs w:val="28"/>
        </w:rPr>
      </w:pPr>
      <w:r w:rsidRPr="0074191C">
        <w:rPr>
          <w:rFonts w:ascii="標楷體" w:eastAsia="標楷體" w:hAnsi="標楷體" w:hint="eastAsia"/>
          <w:bCs/>
          <w:kern w:val="2"/>
          <w:sz w:val="28"/>
          <w:szCs w:val="28"/>
        </w:rPr>
        <w:t>（二）推動安全農產品驗證標章</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w:t>
      </w:r>
      <w:r w:rsidRPr="0074191C">
        <w:rPr>
          <w:rFonts w:ascii="標楷體" w:eastAsia="標楷體" w:hAnsi="標楷體" w:hint="eastAsia"/>
          <w:bCs/>
          <w:kern w:val="2"/>
          <w:sz w:val="28"/>
          <w:szCs w:val="28"/>
        </w:rPr>
        <w:t>吉園圃安全蔬果標章輔導與推動</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輔導本市</w:t>
      </w:r>
      <w:r w:rsidRPr="0074191C">
        <w:rPr>
          <w:rFonts w:ascii="標楷體" w:eastAsia="標楷體" w:hAnsi="標楷體"/>
          <w:bCs/>
          <w:kern w:val="2"/>
          <w:sz w:val="28"/>
          <w:szCs w:val="28"/>
        </w:rPr>
        <w:t>127</w:t>
      </w:r>
      <w:r w:rsidRPr="0074191C">
        <w:rPr>
          <w:rFonts w:ascii="標楷體" w:eastAsia="標楷體" w:hAnsi="標楷體" w:hint="eastAsia"/>
          <w:bCs/>
          <w:kern w:val="2"/>
          <w:sz w:val="28"/>
          <w:szCs w:val="28"/>
        </w:rPr>
        <w:t>個產銷班（面積共1,</w:t>
      </w:r>
      <w:r w:rsidRPr="0074191C">
        <w:rPr>
          <w:rFonts w:ascii="標楷體" w:eastAsia="標楷體" w:hAnsi="標楷體"/>
          <w:bCs/>
          <w:kern w:val="2"/>
          <w:sz w:val="28"/>
          <w:szCs w:val="28"/>
        </w:rPr>
        <w:t>228</w:t>
      </w:r>
      <w:r w:rsidRPr="0074191C">
        <w:rPr>
          <w:rFonts w:ascii="標楷體" w:eastAsia="標楷體" w:hAnsi="標楷體" w:hint="eastAsia"/>
          <w:bCs/>
          <w:kern w:val="2"/>
          <w:sz w:val="28"/>
          <w:szCs w:val="28"/>
        </w:rPr>
        <w:t>公頃），申請取得吉園圃安全蔬果標章。</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2.</w:t>
      </w:r>
      <w:r w:rsidRPr="0074191C">
        <w:rPr>
          <w:rFonts w:ascii="標楷體" w:eastAsia="標楷體" w:hAnsi="標楷體" w:hint="eastAsia"/>
          <w:bCs/>
          <w:kern w:val="2"/>
          <w:sz w:val="28"/>
          <w:szCs w:val="28"/>
        </w:rPr>
        <w:t>產銷履歷驗證標章輔導與推動</w:t>
      </w:r>
      <w:r w:rsidRPr="0074191C">
        <w:rPr>
          <w:rFonts w:ascii="標楷體" w:eastAsia="標楷體" w:hAnsi="標楷體"/>
          <w:bCs/>
          <w:kern w:val="2"/>
          <w:sz w:val="28"/>
          <w:szCs w:val="28"/>
        </w:rPr>
        <w:t>:</w:t>
      </w:r>
      <w:proofErr w:type="gramStart"/>
      <w:r w:rsidRPr="0074191C">
        <w:rPr>
          <w:rFonts w:ascii="標楷體" w:eastAsia="標楷體" w:hAnsi="標楷體"/>
          <w:bCs/>
          <w:kern w:val="2"/>
          <w:sz w:val="28"/>
          <w:szCs w:val="28"/>
        </w:rPr>
        <w:t>107</w:t>
      </w:r>
      <w:proofErr w:type="gramEnd"/>
      <w:r w:rsidRPr="0074191C">
        <w:rPr>
          <w:rFonts w:ascii="標楷體" w:eastAsia="標楷體" w:hAnsi="標楷體" w:hint="eastAsia"/>
          <w:bCs/>
          <w:kern w:val="2"/>
          <w:sz w:val="28"/>
          <w:szCs w:val="28"/>
        </w:rPr>
        <w:t>年度執行面積</w:t>
      </w:r>
      <w:r w:rsidRPr="0074191C">
        <w:rPr>
          <w:rFonts w:ascii="標楷體" w:eastAsia="標楷體" w:hAnsi="標楷體"/>
          <w:bCs/>
          <w:kern w:val="2"/>
          <w:sz w:val="28"/>
          <w:szCs w:val="28"/>
        </w:rPr>
        <w:t>1,439.62</w:t>
      </w:r>
      <w:r w:rsidRPr="0074191C">
        <w:rPr>
          <w:rFonts w:ascii="標楷體" w:eastAsia="標楷體" w:hAnsi="標楷體" w:hint="eastAsia"/>
          <w:bCs/>
          <w:kern w:val="2"/>
          <w:sz w:val="28"/>
          <w:szCs w:val="28"/>
        </w:rPr>
        <w:t>公頃，農戶數</w:t>
      </w:r>
      <w:r w:rsidRPr="0074191C">
        <w:rPr>
          <w:rFonts w:ascii="標楷體" w:eastAsia="標楷體" w:hAnsi="標楷體"/>
          <w:bCs/>
          <w:kern w:val="2"/>
          <w:sz w:val="28"/>
          <w:szCs w:val="28"/>
        </w:rPr>
        <w:t>1,236</w:t>
      </w:r>
      <w:r w:rsidRPr="0074191C">
        <w:rPr>
          <w:rFonts w:ascii="標楷體" w:eastAsia="標楷體" w:hAnsi="標楷體" w:hint="eastAsia"/>
          <w:bCs/>
          <w:kern w:val="2"/>
          <w:sz w:val="28"/>
          <w:szCs w:val="28"/>
        </w:rPr>
        <w:t>戶，主要農作物為玉荷包、紅豆、木瓜、鳳梨、番茄、</w:t>
      </w:r>
      <w:proofErr w:type="gramStart"/>
      <w:r w:rsidRPr="0074191C">
        <w:rPr>
          <w:rFonts w:ascii="標楷體" w:eastAsia="標楷體" w:hAnsi="標楷體" w:hint="eastAsia"/>
          <w:bCs/>
          <w:kern w:val="2"/>
          <w:sz w:val="28"/>
          <w:szCs w:val="28"/>
        </w:rPr>
        <w:t>印度棗等</w:t>
      </w:r>
      <w:proofErr w:type="gramEnd"/>
      <w:r w:rsidRPr="0074191C">
        <w:rPr>
          <w:rFonts w:ascii="標楷體" w:eastAsia="標楷體" w:hAnsi="標楷體" w:hint="eastAsia"/>
          <w:bCs/>
          <w:kern w:val="2"/>
          <w:sz w:val="28"/>
          <w:szCs w:val="28"/>
        </w:rPr>
        <w:t>。</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3</w:t>
      </w:r>
      <w:r w:rsidRPr="0074191C">
        <w:rPr>
          <w:rFonts w:ascii="標楷體" w:eastAsia="標楷體" w:hAnsi="標楷體"/>
          <w:bCs/>
          <w:kern w:val="2"/>
          <w:sz w:val="28"/>
          <w:szCs w:val="28"/>
        </w:rPr>
        <w:t>.GLOBALG.A.P.</w:t>
      </w:r>
      <w:r w:rsidRPr="0074191C">
        <w:rPr>
          <w:rFonts w:ascii="標楷體" w:eastAsia="標楷體" w:hAnsi="標楷體" w:hint="eastAsia"/>
          <w:bCs/>
          <w:kern w:val="2"/>
          <w:sz w:val="28"/>
          <w:szCs w:val="28"/>
        </w:rPr>
        <w:t>驗證：至1</w:t>
      </w:r>
      <w:r w:rsidRPr="0074191C">
        <w:rPr>
          <w:rFonts w:ascii="標楷體" w:eastAsia="標楷體" w:hAnsi="標楷體"/>
          <w:bCs/>
          <w:kern w:val="2"/>
          <w:sz w:val="28"/>
          <w:szCs w:val="28"/>
        </w:rPr>
        <w:t>07</w:t>
      </w:r>
      <w:r w:rsidRPr="0074191C">
        <w:rPr>
          <w:rFonts w:ascii="標楷體" w:eastAsia="標楷體" w:hAnsi="標楷體" w:hint="eastAsia"/>
          <w:bCs/>
          <w:kern w:val="2"/>
          <w:sz w:val="28"/>
          <w:szCs w:val="28"/>
        </w:rPr>
        <w:t>年</w:t>
      </w:r>
      <w:r w:rsidRPr="0074191C">
        <w:rPr>
          <w:rFonts w:ascii="標楷體" w:eastAsia="標楷體" w:hAnsi="標楷體"/>
          <w:bCs/>
          <w:kern w:val="2"/>
          <w:sz w:val="28"/>
          <w:szCs w:val="28"/>
        </w:rPr>
        <w:t>12</w:t>
      </w:r>
      <w:r w:rsidRPr="0074191C">
        <w:rPr>
          <w:rFonts w:ascii="標楷體" w:eastAsia="標楷體" w:hAnsi="標楷體" w:hint="eastAsia"/>
          <w:bCs/>
          <w:kern w:val="2"/>
          <w:sz w:val="28"/>
          <w:szCs w:val="28"/>
        </w:rPr>
        <w:t>月已輔導高雄市阿蓮區農會（番石榴）、保證責任</w:t>
      </w:r>
      <w:proofErr w:type="gramStart"/>
      <w:r w:rsidRPr="0074191C">
        <w:rPr>
          <w:rFonts w:ascii="標楷體" w:eastAsia="標楷體" w:hAnsi="標楷體" w:hint="eastAsia"/>
          <w:bCs/>
          <w:kern w:val="2"/>
          <w:sz w:val="28"/>
          <w:szCs w:val="28"/>
        </w:rPr>
        <w:t>高雄市青隆果菜</w:t>
      </w:r>
      <w:proofErr w:type="gramEnd"/>
      <w:r w:rsidRPr="0074191C">
        <w:rPr>
          <w:rFonts w:ascii="標楷體" w:eastAsia="標楷體" w:hAnsi="標楷體" w:hint="eastAsia"/>
          <w:bCs/>
          <w:kern w:val="2"/>
          <w:sz w:val="28"/>
          <w:szCs w:val="28"/>
        </w:rPr>
        <w:t>運銷合作社（番石榴）、保證責任高雄市加州果菜運銷合作社（青花菜、甘藍）</w:t>
      </w:r>
      <w:proofErr w:type="gramStart"/>
      <w:r w:rsidRPr="0074191C">
        <w:rPr>
          <w:rFonts w:ascii="標楷體" w:eastAsia="標楷體" w:hAnsi="標楷體" w:hint="eastAsia"/>
          <w:bCs/>
          <w:kern w:val="2"/>
          <w:sz w:val="28"/>
          <w:szCs w:val="28"/>
        </w:rPr>
        <w:t>及合豐農產品</w:t>
      </w:r>
      <w:proofErr w:type="gramEnd"/>
      <w:r w:rsidRPr="0074191C">
        <w:rPr>
          <w:rFonts w:ascii="標楷體" w:eastAsia="標楷體" w:hAnsi="標楷體" w:hint="eastAsia"/>
          <w:bCs/>
          <w:kern w:val="2"/>
          <w:sz w:val="28"/>
          <w:szCs w:val="28"/>
        </w:rPr>
        <w:t>運銷合作社（木瓜）取得此國際驗證。</w:t>
      </w:r>
    </w:p>
    <w:p w:rsidR="002E0796" w:rsidRPr="0074191C" w:rsidRDefault="002E0796" w:rsidP="004217EC">
      <w:pPr>
        <w:suppressAutoHyphens w:val="0"/>
        <w:overflowPunct w:val="0"/>
        <w:adjustRightInd w:val="0"/>
        <w:snapToGrid w:val="0"/>
        <w:spacing w:line="320" w:lineRule="exact"/>
        <w:ind w:firstLineChars="66" w:firstLine="185"/>
        <w:jc w:val="both"/>
        <w:rPr>
          <w:rFonts w:ascii="標楷體" w:eastAsia="標楷體" w:hAnsi="標楷體"/>
          <w:bCs/>
          <w:kern w:val="2"/>
          <w:sz w:val="28"/>
          <w:szCs w:val="28"/>
        </w:rPr>
      </w:pPr>
      <w:r w:rsidRPr="0074191C">
        <w:rPr>
          <w:rFonts w:ascii="標楷體" w:eastAsia="標楷體" w:hAnsi="標楷體" w:hint="eastAsia"/>
          <w:bCs/>
          <w:kern w:val="2"/>
          <w:sz w:val="28"/>
          <w:szCs w:val="28"/>
        </w:rPr>
        <w:t>（三）推動安全農業</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w:t>
      </w:r>
      <w:r w:rsidRPr="0074191C">
        <w:rPr>
          <w:rFonts w:ascii="標楷體" w:eastAsia="標楷體" w:hAnsi="標楷體" w:hint="eastAsia"/>
          <w:bCs/>
          <w:kern w:val="2"/>
          <w:sz w:val="28"/>
          <w:szCs w:val="28"/>
        </w:rPr>
        <w:t>辦理農藥管理與品質管制工作</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輔導本市農藥販賣業者共計</w:t>
      </w:r>
      <w:r w:rsidRPr="0074191C">
        <w:rPr>
          <w:rFonts w:ascii="標楷體" w:eastAsia="標楷體" w:hAnsi="標楷體"/>
          <w:bCs/>
          <w:kern w:val="2"/>
          <w:sz w:val="28"/>
          <w:szCs w:val="28"/>
        </w:rPr>
        <w:t>189</w:t>
      </w:r>
      <w:r w:rsidRPr="0074191C">
        <w:rPr>
          <w:rFonts w:ascii="標楷體" w:eastAsia="標楷體" w:hAnsi="標楷體" w:hint="eastAsia"/>
          <w:bCs/>
          <w:kern w:val="2"/>
          <w:sz w:val="28"/>
          <w:szCs w:val="28"/>
        </w:rPr>
        <w:t>家，持續辦理販賣業者管理、檢查及教育，抽驗農藥計</w:t>
      </w:r>
      <w:r w:rsidRPr="0074191C">
        <w:rPr>
          <w:rFonts w:ascii="標楷體" w:eastAsia="標楷體" w:hAnsi="標楷體"/>
          <w:bCs/>
          <w:kern w:val="2"/>
          <w:sz w:val="28"/>
          <w:szCs w:val="28"/>
        </w:rPr>
        <w:t>45</w:t>
      </w:r>
      <w:r w:rsidRPr="0074191C">
        <w:rPr>
          <w:rFonts w:ascii="標楷體" w:eastAsia="標楷體" w:hAnsi="標楷體" w:hint="eastAsia"/>
          <w:bCs/>
          <w:kern w:val="2"/>
          <w:sz w:val="28"/>
          <w:szCs w:val="28"/>
        </w:rPr>
        <w:t>件，並查驗其成分及品質，針對偽劣農藥進行取締查核工作，以維護消費者權益及健康。</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2.</w:t>
      </w:r>
      <w:r w:rsidRPr="0074191C">
        <w:rPr>
          <w:rFonts w:ascii="標楷體" w:eastAsia="標楷體" w:hAnsi="標楷體" w:hint="eastAsia"/>
          <w:bCs/>
          <w:kern w:val="2"/>
          <w:sz w:val="28"/>
          <w:szCs w:val="28"/>
        </w:rPr>
        <w:t>安全蔬果田間農藥抽檢及管制工作</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辦理一般蔬菜、水果農藥殘留抽測及管制工作抽樣</w:t>
      </w:r>
      <w:r w:rsidRPr="0074191C">
        <w:rPr>
          <w:rFonts w:ascii="標楷體" w:eastAsia="標楷體" w:hAnsi="標楷體"/>
          <w:bCs/>
          <w:kern w:val="2"/>
          <w:sz w:val="28"/>
          <w:szCs w:val="28"/>
        </w:rPr>
        <w:t>1,765</w:t>
      </w:r>
      <w:r w:rsidRPr="0074191C">
        <w:rPr>
          <w:rFonts w:ascii="標楷體" w:eastAsia="標楷體" w:hAnsi="標楷體" w:hint="eastAsia"/>
          <w:bCs/>
          <w:kern w:val="2"/>
          <w:sz w:val="28"/>
          <w:szCs w:val="28"/>
        </w:rPr>
        <w:t>件；</w:t>
      </w:r>
      <w:proofErr w:type="gramStart"/>
      <w:r w:rsidRPr="0074191C">
        <w:rPr>
          <w:rFonts w:ascii="標楷體" w:eastAsia="標楷體" w:hAnsi="標楷體" w:hint="eastAsia"/>
          <w:bCs/>
          <w:kern w:val="2"/>
          <w:sz w:val="28"/>
          <w:szCs w:val="28"/>
        </w:rPr>
        <w:t>此外，</w:t>
      </w:r>
      <w:proofErr w:type="gramEnd"/>
      <w:r w:rsidRPr="0074191C">
        <w:rPr>
          <w:rFonts w:ascii="標楷體" w:eastAsia="標楷體" w:hAnsi="標楷體" w:hint="eastAsia"/>
          <w:bCs/>
          <w:kern w:val="2"/>
          <w:sz w:val="28"/>
          <w:szCs w:val="28"/>
        </w:rPr>
        <w:t>輔導農會及合作社設置「蔬果農藥殘留生化檢驗站」共1</w:t>
      </w:r>
      <w:r w:rsidRPr="0074191C">
        <w:rPr>
          <w:rFonts w:ascii="標楷體" w:eastAsia="標楷體" w:hAnsi="標楷體"/>
          <w:bCs/>
          <w:kern w:val="2"/>
          <w:sz w:val="28"/>
          <w:szCs w:val="28"/>
        </w:rPr>
        <w:t>6</w:t>
      </w:r>
      <w:r w:rsidRPr="0074191C">
        <w:rPr>
          <w:rFonts w:ascii="標楷體" w:eastAsia="標楷體" w:hAnsi="標楷體" w:hint="eastAsia"/>
          <w:bCs/>
          <w:kern w:val="2"/>
          <w:sz w:val="28"/>
          <w:szCs w:val="28"/>
        </w:rPr>
        <w:t>站，辦理轄內供貨農產品之農藥殘留生化檢驗共</w:t>
      </w:r>
      <w:r w:rsidRPr="0074191C">
        <w:rPr>
          <w:rFonts w:ascii="標楷體" w:eastAsia="標楷體" w:hAnsi="標楷體"/>
          <w:bCs/>
          <w:kern w:val="2"/>
          <w:sz w:val="28"/>
          <w:szCs w:val="28"/>
        </w:rPr>
        <w:t>21,106</w:t>
      </w:r>
      <w:r w:rsidRPr="0074191C">
        <w:rPr>
          <w:rFonts w:ascii="標楷體" w:eastAsia="標楷體" w:hAnsi="標楷體" w:hint="eastAsia"/>
          <w:bCs/>
          <w:kern w:val="2"/>
          <w:sz w:val="28"/>
          <w:szCs w:val="28"/>
        </w:rPr>
        <w:t>件，</w:t>
      </w:r>
      <w:proofErr w:type="gramStart"/>
      <w:r w:rsidRPr="0074191C">
        <w:rPr>
          <w:rFonts w:ascii="標楷體" w:eastAsia="標楷體" w:hAnsi="標楷體" w:hint="eastAsia"/>
          <w:bCs/>
          <w:kern w:val="2"/>
          <w:sz w:val="28"/>
          <w:szCs w:val="28"/>
        </w:rPr>
        <w:t>不</w:t>
      </w:r>
      <w:proofErr w:type="gramEnd"/>
      <w:r w:rsidRPr="0074191C">
        <w:rPr>
          <w:rFonts w:ascii="標楷體" w:eastAsia="標楷體" w:hAnsi="標楷體" w:hint="eastAsia"/>
          <w:bCs/>
          <w:kern w:val="2"/>
          <w:sz w:val="28"/>
          <w:szCs w:val="28"/>
        </w:rPr>
        <w:t>合格者辦理追蹤教育及產品管制。</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3.</w:t>
      </w:r>
      <w:r w:rsidRPr="0074191C">
        <w:rPr>
          <w:rFonts w:ascii="標楷體" w:eastAsia="標楷體" w:hAnsi="標楷體" w:hint="eastAsia"/>
          <w:bCs/>
          <w:kern w:val="2"/>
          <w:sz w:val="28"/>
          <w:szCs w:val="28"/>
        </w:rPr>
        <w:t>舉辦</w:t>
      </w:r>
      <w:proofErr w:type="gramStart"/>
      <w:r w:rsidRPr="0074191C">
        <w:rPr>
          <w:rFonts w:ascii="標楷體" w:eastAsia="標楷體" w:hAnsi="標楷體" w:hint="eastAsia"/>
          <w:bCs/>
          <w:kern w:val="2"/>
          <w:sz w:val="28"/>
          <w:szCs w:val="28"/>
        </w:rPr>
        <w:t>各區產銷</w:t>
      </w:r>
      <w:proofErr w:type="gramEnd"/>
      <w:r w:rsidRPr="0074191C">
        <w:rPr>
          <w:rFonts w:ascii="標楷體" w:eastAsia="標楷體" w:hAnsi="標楷體" w:hint="eastAsia"/>
          <w:bCs/>
          <w:kern w:val="2"/>
          <w:sz w:val="28"/>
          <w:szCs w:val="28"/>
        </w:rPr>
        <w:t>班及農會講習會宣導安全用藥及農藥殘留法規共</w:t>
      </w:r>
      <w:r w:rsidRPr="0074191C">
        <w:rPr>
          <w:rFonts w:ascii="標楷體" w:eastAsia="標楷體" w:hAnsi="標楷體"/>
          <w:bCs/>
          <w:kern w:val="2"/>
          <w:sz w:val="28"/>
          <w:szCs w:val="28"/>
        </w:rPr>
        <w:t>50</w:t>
      </w:r>
      <w:r w:rsidRPr="0074191C">
        <w:rPr>
          <w:rFonts w:ascii="標楷體" w:eastAsia="標楷體" w:hAnsi="標楷體" w:hint="eastAsia"/>
          <w:bCs/>
          <w:kern w:val="2"/>
          <w:sz w:val="28"/>
          <w:szCs w:val="28"/>
        </w:rPr>
        <w:t>場，計</w:t>
      </w:r>
      <w:r w:rsidRPr="0074191C">
        <w:rPr>
          <w:rFonts w:ascii="標楷體" w:eastAsia="標楷體" w:hAnsi="標楷體"/>
          <w:bCs/>
          <w:kern w:val="2"/>
          <w:sz w:val="28"/>
          <w:szCs w:val="28"/>
        </w:rPr>
        <w:t>3,517</w:t>
      </w:r>
      <w:r w:rsidRPr="0074191C">
        <w:rPr>
          <w:rFonts w:ascii="標楷體" w:eastAsia="標楷體" w:hAnsi="標楷體" w:hint="eastAsia"/>
          <w:bCs/>
          <w:kern w:val="2"/>
          <w:sz w:val="28"/>
          <w:szCs w:val="28"/>
        </w:rPr>
        <w:t>人次。</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4.校園營養午餐食材農藥殘留抽檢及管制工作:</w:t>
      </w:r>
      <w:r w:rsidRPr="0074191C">
        <w:rPr>
          <w:rFonts w:ascii="標楷體" w:eastAsia="標楷體" w:hAnsi="標楷體"/>
          <w:bCs/>
          <w:kern w:val="2"/>
          <w:sz w:val="28"/>
          <w:szCs w:val="28"/>
        </w:rPr>
        <w:t xml:space="preserve"> 107</w:t>
      </w:r>
      <w:r w:rsidRPr="0074191C">
        <w:rPr>
          <w:rFonts w:ascii="標楷體" w:eastAsia="標楷體" w:hAnsi="標楷體" w:hint="eastAsia"/>
          <w:bCs/>
          <w:kern w:val="2"/>
          <w:sz w:val="28"/>
          <w:szCs w:val="28"/>
        </w:rPr>
        <w:t>學年度</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上學期</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稽查</w:t>
      </w:r>
      <w:r w:rsidRPr="0074191C">
        <w:rPr>
          <w:rFonts w:ascii="標楷體" w:eastAsia="標楷體" w:hAnsi="標楷體"/>
          <w:bCs/>
          <w:kern w:val="2"/>
          <w:sz w:val="28"/>
          <w:szCs w:val="28"/>
        </w:rPr>
        <w:t>120</w:t>
      </w:r>
      <w:r w:rsidRPr="0074191C">
        <w:rPr>
          <w:rFonts w:ascii="標楷體" w:eastAsia="標楷體" w:hAnsi="標楷體" w:hint="eastAsia"/>
          <w:bCs/>
          <w:kern w:val="2"/>
          <w:sz w:val="28"/>
          <w:szCs w:val="28"/>
        </w:rPr>
        <w:t>校、</w:t>
      </w:r>
      <w:proofErr w:type="gramStart"/>
      <w:r w:rsidRPr="0074191C">
        <w:rPr>
          <w:rFonts w:ascii="標楷體" w:eastAsia="標楷體" w:hAnsi="標楷體" w:hint="eastAsia"/>
          <w:bCs/>
          <w:kern w:val="2"/>
          <w:sz w:val="28"/>
          <w:szCs w:val="28"/>
        </w:rPr>
        <w:t>6家團膳業者</w:t>
      </w:r>
      <w:proofErr w:type="gramEnd"/>
      <w:r w:rsidRPr="0074191C">
        <w:rPr>
          <w:rFonts w:ascii="標楷體" w:eastAsia="標楷體" w:hAnsi="標楷體" w:hint="eastAsia"/>
          <w:bCs/>
          <w:kern w:val="2"/>
          <w:sz w:val="28"/>
          <w:szCs w:val="28"/>
        </w:rPr>
        <w:t>，抽驗3</w:t>
      </w:r>
      <w:r w:rsidRPr="0074191C">
        <w:rPr>
          <w:rFonts w:ascii="標楷體" w:eastAsia="標楷體" w:hAnsi="標楷體"/>
          <w:bCs/>
          <w:kern w:val="2"/>
          <w:sz w:val="28"/>
          <w:szCs w:val="28"/>
        </w:rPr>
        <w:t>30</w:t>
      </w:r>
      <w:r w:rsidRPr="0074191C">
        <w:rPr>
          <w:rFonts w:ascii="標楷體" w:eastAsia="標楷體" w:hAnsi="標楷體" w:hint="eastAsia"/>
          <w:bCs/>
          <w:kern w:val="2"/>
          <w:sz w:val="28"/>
          <w:szCs w:val="28"/>
        </w:rPr>
        <w:t>件，另校園午餐供應業者自主檢驗農產品共3</w:t>
      </w:r>
      <w:r w:rsidRPr="0074191C">
        <w:rPr>
          <w:rFonts w:ascii="標楷體" w:eastAsia="標楷體" w:hAnsi="標楷體"/>
          <w:bCs/>
          <w:kern w:val="2"/>
          <w:sz w:val="28"/>
          <w:szCs w:val="28"/>
        </w:rPr>
        <w:t>28</w:t>
      </w:r>
      <w:r w:rsidRPr="0074191C">
        <w:rPr>
          <w:rFonts w:ascii="標楷體" w:eastAsia="標楷體" w:hAnsi="標楷體" w:hint="eastAsia"/>
          <w:bCs/>
          <w:kern w:val="2"/>
          <w:sz w:val="28"/>
          <w:szCs w:val="28"/>
        </w:rPr>
        <w:t>件，落實「食安五環」政策，確保國中小學童吃到來源明確、優質安全的國產農產品，提升學校午餐食材的品質與安全性。</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5</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「1</w:t>
      </w:r>
      <w:r w:rsidRPr="0074191C">
        <w:rPr>
          <w:rFonts w:ascii="標楷體" w:eastAsia="標楷體" w:hAnsi="標楷體"/>
          <w:bCs/>
          <w:kern w:val="2"/>
          <w:sz w:val="28"/>
          <w:szCs w:val="28"/>
        </w:rPr>
        <w:t>06</w:t>
      </w:r>
      <w:r w:rsidRPr="0074191C">
        <w:rPr>
          <w:rFonts w:ascii="標楷體" w:eastAsia="標楷體" w:hAnsi="標楷體" w:hint="eastAsia"/>
          <w:bCs/>
          <w:kern w:val="2"/>
          <w:sz w:val="28"/>
          <w:szCs w:val="28"/>
        </w:rPr>
        <w:t>年獎勵地方政府落實推動食安五環改革政策計畫」經評比獲</w:t>
      </w:r>
      <w:r w:rsidRPr="0074191C">
        <w:rPr>
          <w:rFonts w:ascii="標楷體" w:eastAsia="標楷體" w:hAnsi="標楷體" w:hint="eastAsia"/>
          <w:bCs/>
          <w:kern w:val="2"/>
          <w:sz w:val="28"/>
          <w:szCs w:val="28"/>
        </w:rPr>
        <w:lastRenderedPageBreak/>
        <w:t>第一組第2名。</w:t>
      </w:r>
    </w:p>
    <w:p w:rsidR="002E0796" w:rsidRPr="0074191C" w:rsidRDefault="002E0796" w:rsidP="004217EC">
      <w:pPr>
        <w:suppressAutoHyphens w:val="0"/>
        <w:overflowPunct w:val="0"/>
        <w:adjustRightInd w:val="0"/>
        <w:snapToGrid w:val="0"/>
        <w:spacing w:line="320" w:lineRule="exact"/>
        <w:ind w:firstLineChars="66" w:firstLine="185"/>
        <w:jc w:val="both"/>
        <w:rPr>
          <w:rFonts w:ascii="標楷體" w:eastAsia="標楷體" w:hAnsi="標楷體"/>
          <w:bCs/>
          <w:kern w:val="2"/>
          <w:sz w:val="28"/>
          <w:szCs w:val="28"/>
        </w:rPr>
      </w:pPr>
      <w:r w:rsidRPr="0074191C">
        <w:rPr>
          <w:rFonts w:ascii="標楷體" w:eastAsia="標楷體" w:hAnsi="標楷體" w:hint="eastAsia"/>
          <w:bCs/>
          <w:kern w:val="2"/>
          <w:sz w:val="28"/>
          <w:szCs w:val="28"/>
        </w:rPr>
        <w:t>（四）生態維護與管理</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w:t>
      </w:r>
      <w:r w:rsidRPr="0074191C">
        <w:rPr>
          <w:rFonts w:ascii="標楷體" w:eastAsia="標楷體" w:hAnsi="標楷體" w:hint="eastAsia"/>
          <w:bCs/>
          <w:kern w:val="2"/>
          <w:sz w:val="28"/>
          <w:szCs w:val="28"/>
        </w:rPr>
        <w:t>生物多樣性保育及入侵種管理計畫</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委託茂林區公所</w:t>
      </w:r>
      <w:proofErr w:type="gramStart"/>
      <w:r w:rsidR="002E0796" w:rsidRPr="0074191C">
        <w:rPr>
          <w:rFonts w:ascii="標楷體" w:eastAsia="標楷體" w:hAnsi="標楷體" w:hint="eastAsia"/>
          <w:kern w:val="2"/>
          <w:sz w:val="28"/>
          <w:szCs w:val="28"/>
        </w:rPr>
        <w:t>辦理紫蝶幽谷</w:t>
      </w:r>
      <w:proofErr w:type="gramEnd"/>
      <w:r w:rsidR="002E0796" w:rsidRPr="0074191C">
        <w:rPr>
          <w:rFonts w:ascii="標楷體" w:eastAsia="標楷體" w:hAnsi="標楷體" w:hint="eastAsia"/>
          <w:kern w:val="2"/>
          <w:sz w:val="28"/>
          <w:szCs w:val="28"/>
        </w:rPr>
        <w:t>生物多樣性保育計畫。</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與高雄市野鳥學會合作辦理草</w:t>
      </w:r>
      <w:proofErr w:type="gramStart"/>
      <w:r w:rsidR="002E0796" w:rsidRPr="0074191C">
        <w:rPr>
          <w:rFonts w:ascii="標楷體" w:eastAsia="標楷體" w:hAnsi="標楷體" w:hint="eastAsia"/>
          <w:kern w:val="2"/>
          <w:sz w:val="28"/>
          <w:szCs w:val="28"/>
        </w:rPr>
        <w:t>鴞</w:t>
      </w:r>
      <w:proofErr w:type="gramEnd"/>
      <w:r w:rsidR="002E0796" w:rsidRPr="0074191C">
        <w:rPr>
          <w:rFonts w:ascii="標楷體" w:eastAsia="標楷體" w:hAnsi="標楷體" w:hint="eastAsia"/>
          <w:kern w:val="2"/>
          <w:sz w:val="28"/>
          <w:szCs w:val="28"/>
        </w:rPr>
        <w:t>保育宣導、黑面琵鷺與鳳山丘陵過境猛禽調查。</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3</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與高雄市舊鐵橋協會合作辦理「外來種兩棲類移除及調查計畫」。</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4</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與大仁科技大學合作辦理「高雄市外來種綠</w:t>
      </w:r>
      <w:proofErr w:type="gramStart"/>
      <w:r w:rsidR="002E0796" w:rsidRPr="0074191C">
        <w:rPr>
          <w:rFonts w:ascii="標楷體" w:eastAsia="標楷體" w:hAnsi="標楷體" w:hint="eastAsia"/>
          <w:kern w:val="2"/>
          <w:sz w:val="28"/>
          <w:szCs w:val="28"/>
        </w:rPr>
        <w:t>鬣蜥</w:t>
      </w:r>
      <w:proofErr w:type="gramEnd"/>
      <w:r w:rsidR="002E0796" w:rsidRPr="0074191C">
        <w:rPr>
          <w:rFonts w:ascii="標楷體" w:eastAsia="標楷體" w:hAnsi="標楷體" w:hint="eastAsia"/>
          <w:kern w:val="2"/>
          <w:sz w:val="28"/>
          <w:szCs w:val="28"/>
        </w:rPr>
        <w:t>族群移除個體處理方式之試驗」。</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5</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與台灣觀賞鳥協會執行高雄市都會區夜鷹噪音及族群現況調查暨斑馬</w:t>
      </w:r>
      <w:proofErr w:type="gramStart"/>
      <w:r w:rsidR="002E0796" w:rsidRPr="0074191C">
        <w:rPr>
          <w:rFonts w:ascii="標楷體" w:eastAsia="標楷體" w:hAnsi="標楷體" w:hint="eastAsia"/>
          <w:kern w:val="2"/>
          <w:sz w:val="28"/>
          <w:szCs w:val="28"/>
        </w:rPr>
        <w:t>鳩</w:t>
      </w:r>
      <w:proofErr w:type="gramEnd"/>
      <w:r w:rsidR="002E0796" w:rsidRPr="0074191C">
        <w:rPr>
          <w:rFonts w:ascii="標楷體" w:eastAsia="標楷體" w:hAnsi="標楷體" w:hint="eastAsia"/>
          <w:kern w:val="2"/>
          <w:sz w:val="28"/>
          <w:szCs w:val="28"/>
        </w:rPr>
        <w:t>及綠</w:t>
      </w:r>
      <w:proofErr w:type="gramStart"/>
      <w:r w:rsidR="002E0796" w:rsidRPr="0074191C">
        <w:rPr>
          <w:rFonts w:ascii="標楷體" w:eastAsia="標楷體" w:hAnsi="標楷體" w:hint="eastAsia"/>
          <w:kern w:val="2"/>
          <w:sz w:val="28"/>
          <w:szCs w:val="28"/>
        </w:rPr>
        <w:t>鬣蜥</w:t>
      </w:r>
      <w:proofErr w:type="gramEnd"/>
      <w:r w:rsidR="002E0796" w:rsidRPr="0074191C">
        <w:rPr>
          <w:rFonts w:ascii="標楷體" w:eastAsia="標楷體" w:hAnsi="標楷體" w:hint="eastAsia"/>
          <w:kern w:val="2"/>
          <w:sz w:val="28"/>
          <w:szCs w:val="28"/>
        </w:rPr>
        <w:t>移除計畫。</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2.</w:t>
      </w:r>
      <w:r w:rsidRPr="0074191C">
        <w:rPr>
          <w:rFonts w:ascii="標楷體" w:eastAsia="標楷體" w:hAnsi="標楷體"/>
          <w:bCs/>
          <w:noProof/>
          <w:kern w:val="2"/>
          <w:sz w:val="28"/>
          <w:szCs w:val="28"/>
        </w:rPr>
        <mc:AlternateContent>
          <mc:Choice Requires="wps">
            <w:drawing>
              <wp:anchor distT="0" distB="0" distL="114300" distR="114300" simplePos="0" relativeHeight="251659264" behindDoc="0" locked="0" layoutInCell="1" allowOverlap="1" wp14:anchorId="72ED94B2" wp14:editId="1F6E71B1">
                <wp:simplePos x="0" y="0"/>
                <wp:positionH relativeFrom="column">
                  <wp:posOffset>5372100</wp:posOffset>
                </wp:positionH>
                <wp:positionV relativeFrom="paragraph">
                  <wp:posOffset>-457200</wp:posOffset>
                </wp:positionV>
                <wp:extent cx="438785" cy="219075"/>
                <wp:effectExtent l="0" t="0" r="0"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7FF" w:rsidRPr="00CF2131" w:rsidRDefault="00BA77FF" w:rsidP="002E07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23pt;margin-top:-36pt;width:34.5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" filled="f" stroked="f">
                <v:textbox>
                  <w:txbxContent>
                    <w:p w:rsidR="00BA77FF" w:rsidRPr="00CF2131" w:rsidRDefault="00BA77FF" w:rsidP="002E0796"/>
                  </w:txbxContent>
                </v:textbox>
              </v:shape>
            </w:pict>
          </mc:Fallback>
        </mc:AlternateContent>
      </w:r>
      <w:r w:rsidRPr="0074191C">
        <w:rPr>
          <w:rFonts w:ascii="標楷體" w:eastAsia="標楷體" w:hAnsi="標楷體" w:hint="eastAsia"/>
          <w:bCs/>
          <w:kern w:val="2"/>
          <w:sz w:val="28"/>
          <w:szCs w:val="28"/>
        </w:rPr>
        <w:t>里山倡議之實踐</w:t>
      </w:r>
    </w:p>
    <w:p w:rsidR="002E0796" w:rsidRPr="0074191C" w:rsidRDefault="002E0796" w:rsidP="00864EEA">
      <w:pPr>
        <w:suppressAutoHyphens w:val="0"/>
        <w:overflowPunct w:val="0"/>
        <w:adjustRightInd w:val="0"/>
        <w:snapToGrid w:val="0"/>
        <w:spacing w:line="320" w:lineRule="exact"/>
        <w:ind w:leftChars="420" w:left="1008"/>
        <w:jc w:val="both"/>
        <w:rPr>
          <w:rFonts w:eastAsia="標楷體"/>
          <w:kern w:val="2"/>
          <w:sz w:val="32"/>
          <w:szCs w:val="32"/>
        </w:rPr>
      </w:pPr>
      <w:r w:rsidRPr="0074191C">
        <w:rPr>
          <w:rFonts w:ascii="標楷體" w:eastAsia="標楷體" w:cs="標楷體" w:hint="eastAsia"/>
          <w:kern w:val="0"/>
          <w:sz w:val="28"/>
          <w:szCs w:val="28"/>
          <w:lang w:val="zh-TW"/>
        </w:rPr>
        <w:t>「高雄市美濃里山輔導農民施行生態友善農法計畫」：於本市里山代表性區域之美濃區挑選1</w:t>
      </w:r>
      <w:r w:rsidRPr="0074191C">
        <w:rPr>
          <w:rFonts w:ascii="標楷體" w:eastAsia="標楷體" w:cs="標楷體"/>
          <w:kern w:val="0"/>
          <w:sz w:val="28"/>
          <w:szCs w:val="28"/>
          <w:lang w:val="zh-TW"/>
        </w:rPr>
        <w:t>1</w:t>
      </w:r>
      <w:r w:rsidRPr="0074191C">
        <w:rPr>
          <w:rFonts w:ascii="標楷體" w:eastAsia="標楷體" w:cs="標楷體" w:hint="eastAsia"/>
          <w:kern w:val="0"/>
          <w:sz w:val="28"/>
          <w:szCs w:val="28"/>
          <w:lang w:val="zh-TW"/>
        </w:rPr>
        <w:t>戶農田進行生物多樣性的生態基礎調查，並改變傳統農作，以對生態友善的農法，朝向里山倡議經營管理模式，並輔導農友生態觀測及環境營造、取得綠色保育標章，編製美濃里山友善農業介紹手冊。</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3.</w:t>
      </w:r>
      <w:r w:rsidRPr="0074191C">
        <w:rPr>
          <w:rFonts w:ascii="標楷體" w:eastAsia="標楷體" w:hAnsi="標楷體" w:hint="eastAsia"/>
          <w:bCs/>
          <w:kern w:val="2"/>
          <w:sz w:val="28"/>
          <w:szCs w:val="28"/>
        </w:rPr>
        <w:t>楠梓仙溪國家重要濕地保育計畫</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委託國立中山大學辦理楠梓仙溪野生動物保護區</w:t>
      </w:r>
      <w:proofErr w:type="gramStart"/>
      <w:r w:rsidR="002E0796" w:rsidRPr="0074191C">
        <w:rPr>
          <w:rFonts w:ascii="標楷體" w:eastAsia="標楷體" w:hAnsi="標楷體" w:hint="eastAsia"/>
          <w:kern w:val="2"/>
          <w:sz w:val="28"/>
          <w:szCs w:val="28"/>
        </w:rPr>
        <w:t>螢</w:t>
      </w:r>
      <w:proofErr w:type="gramEnd"/>
      <w:r w:rsidR="002E0796" w:rsidRPr="0074191C">
        <w:rPr>
          <w:rFonts w:ascii="標楷體" w:eastAsia="標楷體" w:hAnsi="標楷體" w:hint="eastAsia"/>
          <w:kern w:val="2"/>
          <w:sz w:val="28"/>
          <w:szCs w:val="28"/>
        </w:rPr>
        <w:t>科昆蟲多樣性、棲地監測與管理培訓計畫，持續進行轄區內陸域與</w:t>
      </w:r>
      <w:proofErr w:type="gramStart"/>
      <w:r w:rsidR="002E0796" w:rsidRPr="0074191C">
        <w:rPr>
          <w:rFonts w:ascii="標楷體" w:eastAsia="標楷體" w:hAnsi="標楷體" w:hint="eastAsia"/>
          <w:kern w:val="2"/>
          <w:sz w:val="28"/>
          <w:szCs w:val="28"/>
        </w:rPr>
        <w:t>週</w:t>
      </w:r>
      <w:proofErr w:type="gramEnd"/>
      <w:r w:rsidR="002E0796" w:rsidRPr="0074191C">
        <w:rPr>
          <w:rFonts w:ascii="標楷體" w:eastAsia="標楷體" w:hAnsi="標楷體" w:hint="eastAsia"/>
          <w:kern w:val="2"/>
          <w:sz w:val="28"/>
          <w:szCs w:val="28"/>
        </w:rPr>
        <w:t>邊濕地之重要陸生與水生昆蟲之普查、針對具有自然與產業永續經營價值之昆蟲進行重點調查，並協助在地社區居民、學校與觀光產業業者之相關教育。三年共辦理20次生態調查、4場昆蟲觀光產業輔導、輔導6間</w:t>
      </w:r>
      <w:proofErr w:type="gramStart"/>
      <w:r w:rsidR="002E0796" w:rsidRPr="0074191C">
        <w:rPr>
          <w:rFonts w:ascii="標楷體" w:eastAsia="標楷體" w:hAnsi="標楷體" w:hint="eastAsia"/>
          <w:kern w:val="2"/>
          <w:sz w:val="28"/>
          <w:szCs w:val="28"/>
        </w:rPr>
        <w:t>業者做棲地</w:t>
      </w:r>
      <w:proofErr w:type="gramEnd"/>
      <w:r w:rsidR="002E0796" w:rsidRPr="0074191C">
        <w:rPr>
          <w:rFonts w:ascii="標楷體" w:eastAsia="標楷體" w:hAnsi="標楷體" w:hint="eastAsia"/>
          <w:kern w:val="2"/>
          <w:sz w:val="28"/>
          <w:szCs w:val="28"/>
        </w:rPr>
        <w:t>維護管理營造，共計調查到總計13目95科518種昆蟲。</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為確保楠梓仙溪</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國家級</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重要濕地天然滯洪功能，維護生物多樣性，促進濕地生態保育及明智利用；辦理內政部委辦楠梓仙溪重要濕地之規劃、經營管理、審查及處分作業，委託那瑪夏區公所聘僱3位巡護員辦理楠梓仙溪重要濕地夜間巡護4月至11月共8個月份，</w:t>
      </w:r>
      <w:proofErr w:type="gramStart"/>
      <w:r w:rsidR="002E0796" w:rsidRPr="0074191C">
        <w:rPr>
          <w:rFonts w:ascii="標楷體" w:eastAsia="標楷體" w:hAnsi="標楷體" w:hint="eastAsia"/>
          <w:kern w:val="2"/>
          <w:sz w:val="28"/>
          <w:szCs w:val="28"/>
        </w:rPr>
        <w:t>共巡護</w:t>
      </w:r>
      <w:proofErr w:type="gramEnd"/>
      <w:r w:rsidR="002E0796" w:rsidRPr="0074191C">
        <w:rPr>
          <w:rFonts w:ascii="標楷體" w:eastAsia="標楷體" w:hAnsi="標楷體" w:hint="eastAsia"/>
          <w:kern w:val="2"/>
          <w:sz w:val="28"/>
          <w:szCs w:val="28"/>
        </w:rPr>
        <w:t>504人次；並為巡護員上過3次關於魚種、里山、地形、昆蟲、蛙類共5種生態課程；並執行1次夜間生態宣導，並完成楠梓仙溪重要濕地</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國家級</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保育利用計畫。</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kern w:val="2"/>
          <w:sz w:val="28"/>
          <w:szCs w:val="28"/>
        </w:rPr>
        <w:t>（</w:t>
      </w:r>
      <w:r w:rsidR="002E0796" w:rsidRPr="0074191C">
        <w:rPr>
          <w:rFonts w:ascii="標楷體" w:eastAsia="標楷體" w:hAnsi="標楷體"/>
          <w:kern w:val="2"/>
          <w:sz w:val="28"/>
          <w:szCs w:val="28"/>
        </w:rPr>
        <w:t>3</w:t>
      </w:r>
      <w:r w:rsidRPr="0074191C">
        <w:rPr>
          <w:rFonts w:ascii="標楷體" w:eastAsia="標楷體" w:hAnsi="標楷體"/>
          <w:kern w:val="2"/>
          <w:sz w:val="28"/>
          <w:szCs w:val="28"/>
        </w:rPr>
        <w:t>）</w:t>
      </w:r>
      <w:r w:rsidR="002E0796" w:rsidRPr="0074191C">
        <w:rPr>
          <w:rFonts w:ascii="標楷體" w:eastAsia="標楷體" w:hAnsi="標楷體" w:hint="eastAsia"/>
          <w:kern w:val="2"/>
          <w:sz w:val="28"/>
          <w:szCs w:val="28"/>
        </w:rPr>
        <w:t>補助國立海洋生物博物館辦理2日8堂課之晚間保育講習會暨2日16堂課的志工訓練，並帶領志工於</w:t>
      </w:r>
      <w:proofErr w:type="gramStart"/>
      <w:r w:rsidR="002E0796" w:rsidRPr="0074191C">
        <w:rPr>
          <w:rFonts w:ascii="標楷體" w:eastAsia="標楷體" w:hAnsi="標楷體" w:hint="eastAsia"/>
          <w:kern w:val="2"/>
          <w:sz w:val="28"/>
          <w:szCs w:val="28"/>
        </w:rPr>
        <w:t>那次蘭溪</w:t>
      </w:r>
      <w:proofErr w:type="gramEnd"/>
      <w:r w:rsidR="002E0796" w:rsidRPr="0074191C">
        <w:rPr>
          <w:rFonts w:ascii="標楷體" w:eastAsia="標楷體" w:hAnsi="標楷體" w:hint="eastAsia"/>
          <w:kern w:val="2"/>
          <w:sz w:val="28"/>
          <w:szCs w:val="28"/>
        </w:rPr>
        <w:t>魚苗放流。</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4</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委託財團法人成大研究發展基金會辦理楠梓仙溪重要濕地</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國家級</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基礎調查一年四季，共調查到浮游藻類3科19種、附著藻類4科30種、水生昆蟲共記錄到25科37種，</w:t>
      </w:r>
      <w:proofErr w:type="gramStart"/>
      <w:r w:rsidR="002E0796" w:rsidRPr="0074191C">
        <w:rPr>
          <w:rFonts w:ascii="標楷體" w:eastAsia="標楷體" w:hAnsi="標楷體" w:hint="eastAsia"/>
          <w:kern w:val="2"/>
          <w:sz w:val="28"/>
          <w:szCs w:val="28"/>
        </w:rPr>
        <w:t>底棲蝦蟹</w:t>
      </w:r>
      <w:proofErr w:type="gramEnd"/>
      <w:r w:rsidR="002E0796" w:rsidRPr="0074191C">
        <w:rPr>
          <w:rFonts w:ascii="標楷體" w:eastAsia="標楷體" w:hAnsi="標楷體" w:hint="eastAsia"/>
          <w:kern w:val="2"/>
          <w:sz w:val="28"/>
          <w:szCs w:val="28"/>
        </w:rPr>
        <w:t>類共記錄到3科3種、魚類共記錄到3科11種，在</w:t>
      </w:r>
      <w:r w:rsidR="002E0796" w:rsidRPr="0074191C">
        <w:rPr>
          <w:rFonts w:ascii="標楷體" w:eastAsia="標楷體" w:hAnsi="標楷體"/>
          <w:kern w:val="2"/>
          <w:sz w:val="28"/>
          <w:szCs w:val="28"/>
        </w:rPr>
        <w:t>106</w:t>
      </w:r>
      <w:r w:rsidR="002E0796" w:rsidRPr="0074191C">
        <w:rPr>
          <w:rFonts w:ascii="標楷體" w:eastAsia="標楷體" w:hAnsi="標楷體" w:hint="eastAsia"/>
          <w:kern w:val="2"/>
          <w:sz w:val="28"/>
          <w:szCs w:val="28"/>
        </w:rPr>
        <w:t>年11月（秋季）及</w:t>
      </w:r>
      <w:r w:rsidR="002E0796" w:rsidRPr="0074191C">
        <w:rPr>
          <w:rFonts w:ascii="標楷體" w:eastAsia="標楷體" w:hAnsi="標楷體"/>
          <w:kern w:val="2"/>
          <w:sz w:val="28"/>
          <w:szCs w:val="28"/>
        </w:rPr>
        <w:t>107</w:t>
      </w:r>
      <w:r w:rsidR="002E0796" w:rsidRPr="0074191C">
        <w:rPr>
          <w:rFonts w:ascii="標楷體" w:eastAsia="標楷體" w:hAnsi="標楷體" w:hint="eastAsia"/>
          <w:kern w:val="2"/>
          <w:sz w:val="28"/>
          <w:szCs w:val="28"/>
        </w:rPr>
        <w:t>年2月</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冬季</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數量最多，顯示秋季及冬季為楠梓仙溪魚類之主要繁殖季。</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lastRenderedPageBreak/>
        <w:t>4.</w:t>
      </w:r>
      <w:r w:rsidRPr="0074191C">
        <w:rPr>
          <w:rFonts w:ascii="標楷體" w:eastAsia="標楷體" w:hAnsi="標楷體" w:hint="eastAsia"/>
          <w:bCs/>
          <w:kern w:val="2"/>
          <w:sz w:val="28"/>
          <w:szCs w:val="28"/>
        </w:rPr>
        <w:t>自然保留區之經營維護管理：</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辦理</w:t>
      </w:r>
      <w:proofErr w:type="gramStart"/>
      <w:r w:rsidR="002E0796" w:rsidRPr="0074191C">
        <w:rPr>
          <w:rFonts w:ascii="標楷體" w:eastAsia="標楷體" w:hAnsi="標楷體" w:hint="eastAsia"/>
          <w:kern w:val="2"/>
          <w:sz w:val="28"/>
          <w:szCs w:val="28"/>
        </w:rPr>
        <w:t>烏山頂泥火山</w:t>
      </w:r>
      <w:proofErr w:type="gramEnd"/>
      <w:r w:rsidR="002E0796" w:rsidRPr="0074191C">
        <w:rPr>
          <w:rFonts w:ascii="標楷體" w:eastAsia="標楷體" w:hAnsi="標楷體" w:hint="eastAsia"/>
          <w:kern w:val="2"/>
          <w:sz w:val="28"/>
          <w:szCs w:val="28"/>
        </w:rPr>
        <w:t>地景自然保留區經營管理計畫，</w:t>
      </w:r>
      <w:proofErr w:type="gramStart"/>
      <w:r w:rsidR="002E0796" w:rsidRPr="0074191C">
        <w:rPr>
          <w:rFonts w:ascii="標楷體" w:eastAsia="標楷體" w:hAnsi="標楷體" w:hint="eastAsia"/>
          <w:kern w:val="2"/>
          <w:sz w:val="28"/>
          <w:szCs w:val="28"/>
        </w:rPr>
        <w:t>僱</w:t>
      </w:r>
      <w:proofErr w:type="gramEnd"/>
      <w:r w:rsidR="002E0796" w:rsidRPr="0074191C">
        <w:rPr>
          <w:rFonts w:ascii="標楷體" w:eastAsia="標楷體" w:hAnsi="標楷體" w:hint="eastAsia"/>
          <w:kern w:val="2"/>
          <w:sz w:val="28"/>
          <w:szCs w:val="28"/>
        </w:rPr>
        <w:t>工於保留區入口處受理入園民眾之申請，</w:t>
      </w:r>
      <w:r w:rsidR="002E0796" w:rsidRPr="0074191C">
        <w:rPr>
          <w:rFonts w:ascii="標楷體" w:eastAsia="標楷體" w:hAnsi="標楷體"/>
          <w:kern w:val="2"/>
          <w:sz w:val="28"/>
          <w:szCs w:val="28"/>
        </w:rPr>
        <w:t>107</w:t>
      </w:r>
      <w:r w:rsidR="002E0796" w:rsidRPr="0074191C">
        <w:rPr>
          <w:rFonts w:ascii="標楷體" w:eastAsia="標楷體" w:hAnsi="標楷體" w:hint="eastAsia"/>
          <w:kern w:val="2"/>
          <w:sz w:val="28"/>
          <w:szCs w:val="28"/>
        </w:rPr>
        <w:t>年參訪人數53</w:t>
      </w:r>
      <w:r w:rsidR="002E0796" w:rsidRPr="0074191C">
        <w:rPr>
          <w:rFonts w:ascii="標楷體" w:eastAsia="標楷體" w:hAnsi="標楷體"/>
          <w:kern w:val="2"/>
          <w:sz w:val="28"/>
          <w:szCs w:val="28"/>
        </w:rPr>
        <w:t>,</w:t>
      </w:r>
      <w:r w:rsidR="002E0796" w:rsidRPr="0074191C">
        <w:rPr>
          <w:rFonts w:ascii="標楷體" w:eastAsia="標楷體" w:hAnsi="標楷體" w:hint="eastAsia"/>
          <w:kern w:val="2"/>
          <w:sz w:val="28"/>
          <w:szCs w:val="28"/>
        </w:rPr>
        <w:t>892人次；並發放解說摺頁，加強保育宣導；即時勸導入園民眾之違規行為；每週進行乙次保留區域之清潔工作。</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與援</w:t>
      </w:r>
      <w:proofErr w:type="gramStart"/>
      <w:r w:rsidR="002E0796" w:rsidRPr="0074191C">
        <w:rPr>
          <w:rFonts w:ascii="標楷體" w:eastAsia="標楷體" w:hAnsi="標楷體" w:hint="eastAsia"/>
          <w:kern w:val="2"/>
          <w:sz w:val="28"/>
          <w:szCs w:val="28"/>
        </w:rPr>
        <w:t>剿</w:t>
      </w:r>
      <w:proofErr w:type="gramEnd"/>
      <w:r w:rsidR="002E0796" w:rsidRPr="0074191C">
        <w:rPr>
          <w:rFonts w:ascii="標楷體" w:eastAsia="標楷體" w:hAnsi="標楷體" w:hint="eastAsia"/>
          <w:kern w:val="2"/>
          <w:sz w:val="28"/>
          <w:szCs w:val="28"/>
        </w:rPr>
        <w:t>人文協會合作執行「</w:t>
      </w:r>
      <w:proofErr w:type="gramStart"/>
      <w:r w:rsidR="002E0796" w:rsidRPr="0074191C">
        <w:rPr>
          <w:rFonts w:ascii="標楷體" w:eastAsia="標楷體" w:hAnsi="標楷體" w:hint="eastAsia"/>
          <w:kern w:val="2"/>
          <w:sz w:val="28"/>
          <w:szCs w:val="28"/>
        </w:rPr>
        <w:t>烏山頂泥火山</w:t>
      </w:r>
      <w:proofErr w:type="gramEnd"/>
      <w:r w:rsidR="002E0796" w:rsidRPr="0074191C">
        <w:rPr>
          <w:rFonts w:ascii="標楷體" w:eastAsia="標楷體" w:hAnsi="標楷體" w:hint="eastAsia"/>
          <w:kern w:val="2"/>
          <w:sz w:val="28"/>
          <w:szCs w:val="28"/>
        </w:rPr>
        <w:t>地景自然保留區假日駐點解說服務及解說員訓練計畫」，辦理期間每週六、日及國定假日進行導</w:t>
      </w:r>
      <w:proofErr w:type="gramStart"/>
      <w:r w:rsidR="002E0796" w:rsidRPr="0074191C">
        <w:rPr>
          <w:rFonts w:ascii="標楷體" w:eastAsia="標楷體" w:hAnsi="標楷體" w:hint="eastAsia"/>
          <w:kern w:val="2"/>
          <w:sz w:val="28"/>
          <w:szCs w:val="28"/>
        </w:rPr>
        <w:t>覽</w:t>
      </w:r>
      <w:proofErr w:type="gramEnd"/>
      <w:r w:rsidR="002E0796" w:rsidRPr="0074191C">
        <w:rPr>
          <w:rFonts w:ascii="標楷體" w:eastAsia="標楷體" w:hAnsi="標楷體" w:hint="eastAsia"/>
          <w:kern w:val="2"/>
          <w:sz w:val="28"/>
          <w:szCs w:val="28"/>
        </w:rPr>
        <w:t>解說，於現場免費為進入</w:t>
      </w:r>
      <w:proofErr w:type="gramStart"/>
      <w:r w:rsidR="002E0796" w:rsidRPr="0074191C">
        <w:rPr>
          <w:rFonts w:ascii="標楷體" w:eastAsia="標楷體" w:hAnsi="標楷體" w:hint="eastAsia"/>
          <w:kern w:val="2"/>
          <w:sz w:val="28"/>
          <w:szCs w:val="28"/>
        </w:rPr>
        <w:t>烏山頂泥火山</w:t>
      </w:r>
      <w:proofErr w:type="gramEnd"/>
      <w:r w:rsidR="002E0796" w:rsidRPr="0074191C">
        <w:rPr>
          <w:rFonts w:ascii="標楷體" w:eastAsia="標楷體" w:hAnsi="標楷體" w:hint="eastAsia"/>
          <w:kern w:val="2"/>
          <w:sz w:val="28"/>
          <w:szCs w:val="28"/>
        </w:rPr>
        <w:t>參訪民眾教育解說及巡護工作，並持續培育自然地景專業解說員。</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3</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與高雄市台灣地理學會合作辦理</w:t>
      </w:r>
      <w:proofErr w:type="gramStart"/>
      <w:r w:rsidR="002E0796" w:rsidRPr="0074191C">
        <w:rPr>
          <w:rFonts w:ascii="標楷體" w:eastAsia="標楷體" w:hAnsi="標楷體" w:hint="eastAsia"/>
          <w:kern w:val="2"/>
          <w:sz w:val="28"/>
          <w:szCs w:val="28"/>
        </w:rPr>
        <w:t>烏山頂泥火山</w:t>
      </w:r>
      <w:proofErr w:type="gramEnd"/>
      <w:r w:rsidR="002E0796" w:rsidRPr="0074191C">
        <w:rPr>
          <w:rFonts w:ascii="標楷體" w:eastAsia="標楷體" w:hAnsi="標楷體" w:hint="eastAsia"/>
          <w:kern w:val="2"/>
          <w:sz w:val="28"/>
          <w:szCs w:val="28"/>
        </w:rPr>
        <w:t>地景自然保留區地形變遷調查暨環境教育計畫。</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4</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與國立中山大學辦理「</w:t>
      </w:r>
      <w:proofErr w:type="gramStart"/>
      <w:r w:rsidR="002E0796" w:rsidRPr="0074191C">
        <w:rPr>
          <w:rFonts w:ascii="標楷體" w:eastAsia="標楷體" w:hAnsi="標楷體" w:hint="eastAsia"/>
          <w:kern w:val="2"/>
          <w:sz w:val="28"/>
          <w:szCs w:val="28"/>
        </w:rPr>
        <w:t>烏山頂泥火山</w:t>
      </w:r>
      <w:proofErr w:type="gramEnd"/>
      <w:r w:rsidR="002E0796" w:rsidRPr="0074191C">
        <w:rPr>
          <w:rFonts w:ascii="標楷體" w:eastAsia="標楷體" w:hAnsi="標楷體" w:hint="eastAsia"/>
          <w:kern w:val="2"/>
          <w:sz w:val="28"/>
          <w:szCs w:val="28"/>
        </w:rPr>
        <w:t>地景自然保留區生物資源監測調查計畫」。</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5</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高雄泥岩惡地地區地質公園推動計畫</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1</w:t>
      </w:r>
      <w:r w:rsidRPr="0074191C">
        <w:rPr>
          <w:rFonts w:ascii="標楷體" w:eastAsia="標楷體" w:hAnsi="標楷體"/>
          <w:kern w:val="2"/>
          <w:sz w:val="28"/>
          <w:szCs w:val="28"/>
        </w:rPr>
        <w:t>）</w:t>
      </w:r>
      <w:r w:rsidR="002E0796" w:rsidRPr="0074191C">
        <w:rPr>
          <w:rFonts w:ascii="標楷體" w:eastAsia="標楷體" w:hAnsi="標楷體" w:hint="eastAsia"/>
          <w:kern w:val="2"/>
          <w:sz w:val="28"/>
          <w:szCs w:val="28"/>
        </w:rPr>
        <w:t>辦理高雄泥岩惡地地質公園解說員訓練65人次、假日解說3</w:t>
      </w:r>
      <w:r w:rsidR="002E0796" w:rsidRPr="0074191C">
        <w:rPr>
          <w:rFonts w:ascii="標楷體" w:eastAsia="標楷體" w:hAnsi="標楷體"/>
          <w:kern w:val="2"/>
          <w:sz w:val="28"/>
          <w:szCs w:val="28"/>
        </w:rPr>
        <w:t>38</w:t>
      </w:r>
      <w:r w:rsidR="002E0796" w:rsidRPr="0074191C">
        <w:rPr>
          <w:rFonts w:ascii="標楷體" w:eastAsia="標楷體" w:hAnsi="標楷體" w:hint="eastAsia"/>
          <w:kern w:val="2"/>
          <w:sz w:val="28"/>
          <w:szCs w:val="28"/>
        </w:rPr>
        <w:t>人次。</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2</w:t>
      </w:r>
      <w:r w:rsidRPr="0074191C">
        <w:rPr>
          <w:rFonts w:ascii="標楷體" w:eastAsia="標楷體" w:hAnsi="標楷體"/>
          <w:kern w:val="2"/>
          <w:sz w:val="28"/>
          <w:szCs w:val="28"/>
        </w:rPr>
        <w:t>）</w:t>
      </w:r>
      <w:r w:rsidR="002E0796" w:rsidRPr="0074191C">
        <w:rPr>
          <w:rFonts w:ascii="標楷體" w:eastAsia="標楷體" w:hAnsi="標楷體" w:hint="eastAsia"/>
          <w:kern w:val="2"/>
          <w:sz w:val="28"/>
          <w:szCs w:val="28"/>
        </w:rPr>
        <w:t>結合高雄泥岩惡地地質景點特色，舉辦地質公園夏令營2梯次。</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3</w:t>
      </w:r>
      <w:r w:rsidRPr="0074191C">
        <w:rPr>
          <w:rFonts w:ascii="標楷體" w:eastAsia="標楷體" w:hAnsi="標楷體"/>
          <w:kern w:val="2"/>
          <w:sz w:val="28"/>
          <w:szCs w:val="28"/>
        </w:rPr>
        <w:t>）</w:t>
      </w:r>
      <w:r w:rsidR="002E0796" w:rsidRPr="0074191C">
        <w:rPr>
          <w:rFonts w:ascii="標楷體" w:eastAsia="標楷體" w:hAnsi="標楷體" w:hint="eastAsia"/>
          <w:kern w:val="2"/>
          <w:sz w:val="28"/>
          <w:szCs w:val="28"/>
        </w:rPr>
        <w:t>與高雄泥岩惡地特色社區合作，規劃3種地景旅遊遊程及試辦3梯次共</w:t>
      </w:r>
      <w:r w:rsidR="002E0796" w:rsidRPr="0074191C">
        <w:rPr>
          <w:rFonts w:ascii="標楷體" w:eastAsia="標楷體" w:hAnsi="標楷體"/>
          <w:kern w:val="2"/>
          <w:sz w:val="28"/>
          <w:szCs w:val="28"/>
        </w:rPr>
        <w:t>315</w:t>
      </w:r>
      <w:r w:rsidR="002E0796" w:rsidRPr="0074191C">
        <w:rPr>
          <w:rFonts w:ascii="標楷體" w:eastAsia="標楷體" w:hAnsi="標楷體" w:hint="eastAsia"/>
          <w:kern w:val="2"/>
          <w:sz w:val="28"/>
          <w:szCs w:val="28"/>
        </w:rPr>
        <w:t>人次。</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4</w:t>
      </w:r>
      <w:r w:rsidRPr="0074191C">
        <w:rPr>
          <w:rFonts w:ascii="標楷體" w:eastAsia="標楷體" w:hAnsi="標楷體"/>
          <w:kern w:val="2"/>
          <w:sz w:val="28"/>
          <w:szCs w:val="28"/>
        </w:rPr>
        <w:t>）</w:t>
      </w:r>
      <w:r w:rsidR="002E0796" w:rsidRPr="0074191C">
        <w:rPr>
          <w:rFonts w:ascii="標楷體" w:eastAsia="標楷體" w:hAnsi="標楷體" w:hint="eastAsia"/>
          <w:kern w:val="2"/>
          <w:sz w:val="28"/>
          <w:szCs w:val="28"/>
        </w:rPr>
        <w:t>地質嘉年華及高雄泥岩地質公園配合宣導1,000人次。</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5</w:t>
      </w:r>
      <w:r w:rsidRPr="0074191C">
        <w:rPr>
          <w:rFonts w:ascii="標楷體" w:eastAsia="標楷體" w:hAnsi="標楷體"/>
          <w:kern w:val="2"/>
          <w:sz w:val="28"/>
          <w:szCs w:val="28"/>
        </w:rPr>
        <w:t>）</w:t>
      </w:r>
      <w:r w:rsidR="002E0796" w:rsidRPr="0074191C">
        <w:rPr>
          <w:rFonts w:ascii="標楷體" w:eastAsia="標楷體" w:hAnsi="標楷體" w:hint="eastAsia"/>
          <w:kern w:val="2"/>
          <w:sz w:val="28"/>
          <w:szCs w:val="28"/>
        </w:rPr>
        <w:t>舉辦高雄泥岩惡地地質公園步道工作假期，帶領民眾體驗</w:t>
      </w:r>
      <w:proofErr w:type="gramStart"/>
      <w:r w:rsidR="002E0796" w:rsidRPr="0074191C">
        <w:rPr>
          <w:rFonts w:ascii="標楷體" w:eastAsia="標楷體" w:hAnsi="標楷體" w:hint="eastAsia"/>
          <w:kern w:val="2"/>
          <w:sz w:val="28"/>
          <w:szCs w:val="28"/>
        </w:rPr>
        <w:t>就地取材做步道</w:t>
      </w:r>
      <w:proofErr w:type="gramEnd"/>
      <w:r w:rsidR="002E0796" w:rsidRPr="0074191C">
        <w:rPr>
          <w:rFonts w:ascii="標楷體" w:eastAsia="標楷體" w:hAnsi="標楷體" w:hint="eastAsia"/>
          <w:kern w:val="2"/>
          <w:sz w:val="28"/>
          <w:szCs w:val="28"/>
        </w:rPr>
        <w:t>，共計600人次。</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6.</w:t>
      </w:r>
      <w:r w:rsidRPr="0074191C">
        <w:rPr>
          <w:rFonts w:ascii="標楷體" w:eastAsia="標楷體" w:hAnsi="標楷體" w:hint="eastAsia"/>
          <w:bCs/>
          <w:kern w:val="2"/>
          <w:sz w:val="28"/>
          <w:szCs w:val="28"/>
        </w:rPr>
        <w:t>辦理特定紀念樹木保護計畫</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依「高雄市特定紀念樹木保護自治條例」列管之樹木計</w:t>
      </w:r>
      <w:r w:rsidR="002E0796" w:rsidRPr="0074191C">
        <w:rPr>
          <w:rFonts w:ascii="標楷體" w:eastAsia="標楷體" w:hAnsi="標楷體"/>
          <w:kern w:val="2"/>
          <w:sz w:val="28"/>
          <w:szCs w:val="28"/>
        </w:rPr>
        <w:t>546</w:t>
      </w:r>
      <w:r w:rsidR="002E0796" w:rsidRPr="0074191C">
        <w:rPr>
          <w:rFonts w:ascii="標楷體" w:eastAsia="標楷體" w:hAnsi="標楷體" w:hint="eastAsia"/>
          <w:kern w:val="2"/>
          <w:sz w:val="28"/>
          <w:szCs w:val="28"/>
        </w:rPr>
        <w:t>株，</w:t>
      </w:r>
      <w:r w:rsidR="001203C4" w:rsidRPr="0074191C">
        <w:rPr>
          <w:rFonts w:ascii="標楷體" w:eastAsia="標楷體" w:hAnsi="標楷體"/>
          <w:kern w:val="2"/>
          <w:sz w:val="28"/>
          <w:szCs w:val="28"/>
        </w:rPr>
        <w:t>7月至12月</w:t>
      </w:r>
      <w:r w:rsidR="002E0796" w:rsidRPr="0074191C">
        <w:rPr>
          <w:rFonts w:ascii="標楷體" w:eastAsia="標楷體" w:hAnsi="標楷體" w:hint="eastAsia"/>
          <w:kern w:val="2"/>
          <w:sz w:val="28"/>
          <w:szCs w:val="28"/>
        </w:rPr>
        <w:t>執行特定紀念樹木生長環境改善、修剪、病蟲害防治計</w:t>
      </w:r>
      <w:r w:rsidR="002E0796" w:rsidRPr="0074191C">
        <w:rPr>
          <w:rFonts w:ascii="標楷體" w:eastAsia="標楷體" w:hAnsi="標楷體"/>
          <w:kern w:val="2"/>
          <w:sz w:val="28"/>
          <w:szCs w:val="28"/>
        </w:rPr>
        <w:t>14</w:t>
      </w:r>
      <w:r w:rsidR="002E0796" w:rsidRPr="0074191C">
        <w:rPr>
          <w:rFonts w:ascii="標楷體" w:eastAsia="標楷體" w:hAnsi="標楷體" w:hint="eastAsia"/>
          <w:kern w:val="2"/>
          <w:sz w:val="28"/>
          <w:szCs w:val="28"/>
        </w:rPr>
        <w:t>株。</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辦理</w:t>
      </w:r>
      <w:proofErr w:type="gramStart"/>
      <w:r w:rsidR="002E0796" w:rsidRPr="0074191C">
        <w:rPr>
          <w:rFonts w:ascii="標楷體" w:eastAsia="標楷體" w:hAnsi="標楷體" w:hint="eastAsia"/>
          <w:kern w:val="2"/>
          <w:sz w:val="28"/>
          <w:szCs w:val="28"/>
        </w:rPr>
        <w:t>老樹志工</w:t>
      </w:r>
      <w:proofErr w:type="gramEnd"/>
      <w:r w:rsidR="002E0796" w:rsidRPr="0074191C">
        <w:rPr>
          <w:rFonts w:ascii="標楷體" w:eastAsia="標楷體" w:hAnsi="標楷體" w:hint="eastAsia"/>
          <w:kern w:val="2"/>
          <w:sz w:val="28"/>
          <w:szCs w:val="28"/>
        </w:rPr>
        <w:t>隊教育宣導工作會議</w:t>
      </w:r>
      <w:r w:rsidR="002E0796" w:rsidRPr="0074191C">
        <w:rPr>
          <w:rFonts w:ascii="標楷體" w:eastAsia="標楷體" w:hAnsi="標楷體"/>
          <w:kern w:val="2"/>
          <w:sz w:val="28"/>
          <w:szCs w:val="28"/>
        </w:rPr>
        <w:t>1</w:t>
      </w:r>
      <w:r w:rsidR="002E0796" w:rsidRPr="0074191C">
        <w:rPr>
          <w:rFonts w:ascii="標楷體" w:eastAsia="標楷體" w:hAnsi="標楷體" w:hint="eastAsia"/>
          <w:kern w:val="2"/>
          <w:sz w:val="28"/>
          <w:szCs w:val="28"/>
        </w:rPr>
        <w:t>場。</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7</w:t>
      </w:r>
      <w:r w:rsidRPr="0074191C">
        <w:rPr>
          <w:rFonts w:ascii="標楷體" w:eastAsia="標楷體" w:hAnsi="標楷體" w:hint="eastAsia"/>
          <w:bCs/>
          <w:kern w:val="2"/>
          <w:sz w:val="28"/>
          <w:szCs w:val="28"/>
        </w:rPr>
        <w:t>.推動野生動物合理利用管理計畫</w:t>
      </w:r>
    </w:p>
    <w:p w:rsidR="0074191C" w:rsidRPr="0074191C" w:rsidRDefault="004217EC" w:rsidP="0074191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74191C" w:rsidRPr="0074191C">
        <w:rPr>
          <w:rFonts w:ascii="標楷體" w:eastAsia="標楷體" w:hAnsi="標楷體" w:hint="eastAsia"/>
          <w:kern w:val="2"/>
          <w:sz w:val="28"/>
          <w:szCs w:val="28"/>
        </w:rPr>
        <w:t>保育類野生動物產製品本市登記有案象牙1,672支、虎製品81件、犀牛角180,034公克，聯合執行小組執行查核取締，移送法辦2件共2人，野生動物登記飼養查核3家37隻。</w:t>
      </w:r>
    </w:p>
    <w:p w:rsidR="00030218" w:rsidRDefault="0074191C" w:rsidP="0074191C">
      <w:pPr>
        <w:suppressAutoHyphens w:val="0"/>
        <w:snapToGrid w:val="0"/>
        <w:spacing w:line="320" w:lineRule="exact"/>
        <w:ind w:leftChars="400" w:left="1660" w:hangingChars="250" w:hanging="700"/>
        <w:jc w:val="both"/>
        <w:rPr>
          <w:rFonts w:ascii="標楷體" w:eastAsia="標楷體" w:hAnsi="標楷體" w:hint="eastAsia"/>
          <w:kern w:val="2"/>
          <w:sz w:val="28"/>
          <w:szCs w:val="28"/>
        </w:rPr>
      </w:pPr>
      <w:r w:rsidRPr="0074191C">
        <w:rPr>
          <w:rFonts w:ascii="標楷體" w:eastAsia="標楷體" w:hAnsi="標楷體" w:hint="eastAsia"/>
          <w:kern w:val="2"/>
          <w:sz w:val="28"/>
          <w:szCs w:val="28"/>
        </w:rPr>
        <w:t>（</w:t>
      </w:r>
      <w:r w:rsidRPr="0074191C">
        <w:rPr>
          <w:rFonts w:ascii="標楷體" w:eastAsia="標楷體" w:hAnsi="標楷體"/>
          <w:kern w:val="2"/>
          <w:sz w:val="28"/>
          <w:szCs w:val="28"/>
        </w:rPr>
        <w:t>2</w:t>
      </w:r>
      <w:r w:rsidRPr="0074191C">
        <w:rPr>
          <w:rFonts w:ascii="標楷體" w:eastAsia="標楷體" w:hAnsi="標楷體" w:hint="eastAsia"/>
          <w:kern w:val="2"/>
          <w:sz w:val="28"/>
          <w:szCs w:val="28"/>
        </w:rPr>
        <w:t>）辦理獼猴三不(不接觸、</w:t>
      </w:r>
      <w:proofErr w:type="gramStart"/>
      <w:r w:rsidRPr="0074191C">
        <w:rPr>
          <w:rFonts w:ascii="標楷體" w:eastAsia="標楷體" w:hAnsi="標楷體" w:hint="eastAsia"/>
          <w:kern w:val="2"/>
          <w:sz w:val="28"/>
          <w:szCs w:val="28"/>
        </w:rPr>
        <w:t>不</w:t>
      </w:r>
      <w:proofErr w:type="gramEnd"/>
      <w:r w:rsidRPr="0074191C">
        <w:rPr>
          <w:rFonts w:ascii="標楷體" w:eastAsia="標楷體" w:hAnsi="標楷體" w:hint="eastAsia"/>
          <w:kern w:val="2"/>
          <w:sz w:val="28"/>
          <w:szCs w:val="28"/>
        </w:rPr>
        <w:t>餵食、不干擾)宣導業務，驅趕脫序獼猴13件，依據本市野生動物保育自治條例裁處餵食獼猴行為3件。</w:t>
      </w:r>
    </w:p>
    <w:p w:rsidR="0074191C" w:rsidRPr="0074191C" w:rsidRDefault="00030218" w:rsidP="0074191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（3）</w:t>
      </w:r>
      <w:r w:rsidR="0074191C" w:rsidRPr="0074191C">
        <w:rPr>
          <w:rFonts w:ascii="標楷體" w:eastAsia="標楷體" w:hAnsi="標楷體" w:hint="eastAsia"/>
          <w:kern w:val="2"/>
          <w:sz w:val="28"/>
          <w:szCs w:val="28"/>
        </w:rPr>
        <w:t>處理野生動物救援230件。野生動物危害處理計320隻，以綠</w:t>
      </w:r>
      <w:proofErr w:type="gramStart"/>
      <w:r w:rsidR="0074191C" w:rsidRPr="0074191C">
        <w:rPr>
          <w:rFonts w:ascii="標楷體" w:eastAsia="標楷體" w:hAnsi="標楷體" w:hint="eastAsia"/>
          <w:kern w:val="2"/>
          <w:sz w:val="28"/>
          <w:szCs w:val="28"/>
        </w:rPr>
        <w:t>鬣蜥</w:t>
      </w:r>
      <w:proofErr w:type="gramEnd"/>
      <w:r w:rsidR="0074191C" w:rsidRPr="0074191C">
        <w:rPr>
          <w:rFonts w:ascii="標楷體" w:eastAsia="標楷體" w:hAnsi="標楷體" w:hint="eastAsia"/>
          <w:kern w:val="2"/>
          <w:sz w:val="28"/>
          <w:szCs w:val="28"/>
        </w:rPr>
        <w:t>及蛇類為主。</w:t>
      </w:r>
    </w:p>
    <w:p w:rsidR="0074191C" w:rsidRPr="0074191C" w:rsidRDefault="0074191C" w:rsidP="0074191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030218">
        <w:rPr>
          <w:rFonts w:ascii="標楷體" w:eastAsia="標楷體" w:hAnsi="標楷體" w:hint="eastAsia"/>
          <w:kern w:val="2"/>
          <w:sz w:val="28"/>
          <w:szCs w:val="28"/>
        </w:rPr>
        <w:t>4</w:t>
      </w:r>
      <w:r w:rsidRPr="0074191C">
        <w:rPr>
          <w:rFonts w:ascii="標楷體" w:eastAsia="標楷體" w:hAnsi="標楷體" w:hint="eastAsia"/>
          <w:kern w:val="2"/>
          <w:sz w:val="28"/>
          <w:szCs w:val="28"/>
        </w:rPr>
        <w:t>）委託本府觀光局壽山動物園野生動物收容中心進行野生動物保育類野生動物急救站營運計畫：</w:t>
      </w:r>
    </w:p>
    <w:p w:rsidR="0074191C" w:rsidRPr="0074191C" w:rsidRDefault="0074191C" w:rsidP="0074191C">
      <w:pPr>
        <w:suppressAutoHyphens w:val="0"/>
        <w:snapToGrid w:val="0"/>
        <w:spacing w:line="300" w:lineRule="exact"/>
        <w:ind w:leftChars="708" w:left="1979" w:hangingChars="100" w:hanging="280"/>
        <w:jc w:val="both"/>
        <w:rPr>
          <w:rFonts w:ascii="標楷體" w:eastAsia="標楷體" w:hAnsi="標楷體"/>
          <w:bCs/>
          <w:sz w:val="28"/>
          <w:szCs w:val="28"/>
        </w:rPr>
      </w:pPr>
      <w:r w:rsidRPr="00BA3DFD">
        <w:rPr>
          <w:rFonts w:ascii="標楷體" w:eastAsia="標楷體" w:hAnsi="標楷體"/>
          <w:snapToGrid w:val="0"/>
          <w:kern w:val="0"/>
          <w:sz w:val="28"/>
          <w:szCs w:val="28"/>
        </w:rPr>
        <w:fldChar w:fldCharType="begin"/>
      </w:r>
      <w:r w:rsidRPr="00BA3DFD">
        <w:rPr>
          <w:rFonts w:ascii="標楷體" w:eastAsia="標楷體" w:hAnsi="標楷體"/>
          <w:snapToGrid w:val="0"/>
          <w:kern w:val="0"/>
          <w:sz w:val="28"/>
          <w:szCs w:val="28"/>
        </w:rPr>
        <w:instrText xml:space="preserve"> </w:instrText>
      </w:r>
      <w:r w:rsidRPr="00BA3DFD">
        <w:rPr>
          <w:rFonts w:ascii="標楷體" w:eastAsia="標楷體" w:hAnsi="標楷體" w:hint="eastAsia"/>
          <w:snapToGrid w:val="0"/>
          <w:kern w:val="0"/>
          <w:sz w:val="28"/>
          <w:szCs w:val="28"/>
        </w:rPr>
        <w:instrText>eq \o\ac(○,1)</w:instrText>
      </w:r>
      <w:r w:rsidRPr="00BA3DFD">
        <w:rPr>
          <w:rFonts w:ascii="標楷體" w:eastAsia="標楷體" w:hAnsi="標楷體"/>
          <w:snapToGrid w:val="0"/>
          <w:kern w:val="0"/>
          <w:sz w:val="28"/>
          <w:szCs w:val="28"/>
        </w:rPr>
        <w:fldChar w:fldCharType="end"/>
      </w:r>
      <w:r w:rsidRPr="0074191C">
        <w:rPr>
          <w:rFonts w:ascii="標楷體" w:eastAsia="標楷體" w:hAnsi="標楷體" w:hint="eastAsia"/>
          <w:bCs/>
          <w:sz w:val="28"/>
          <w:szCs w:val="28"/>
        </w:rPr>
        <w:t>配合主管機關執行野生動物保育法且妥善收容照養保育類野生動物共收容動物86隻，救傷48隻，並提供保育教育及宣導場所。</w:t>
      </w:r>
    </w:p>
    <w:p w:rsidR="0074191C" w:rsidRPr="0074191C" w:rsidRDefault="0074191C" w:rsidP="0074191C">
      <w:pPr>
        <w:suppressAutoHyphens w:val="0"/>
        <w:snapToGrid w:val="0"/>
        <w:spacing w:line="300" w:lineRule="exact"/>
        <w:ind w:leftChars="708" w:left="1979" w:hangingChars="100" w:hanging="280"/>
        <w:jc w:val="both"/>
        <w:rPr>
          <w:rFonts w:ascii="標楷體" w:eastAsia="標楷體" w:hAnsi="標楷體"/>
          <w:bCs/>
          <w:kern w:val="2"/>
          <w:sz w:val="28"/>
          <w:szCs w:val="28"/>
        </w:rPr>
      </w:pPr>
      <w:r w:rsidRPr="00BA3DFD">
        <w:rPr>
          <w:rFonts w:ascii="標楷體" w:eastAsia="標楷體" w:hAnsi="標楷體"/>
          <w:snapToGrid w:val="0"/>
          <w:kern w:val="0"/>
          <w:sz w:val="28"/>
          <w:szCs w:val="28"/>
        </w:rPr>
        <w:fldChar w:fldCharType="begin"/>
      </w:r>
      <w:r w:rsidRPr="00BA3DFD">
        <w:rPr>
          <w:rFonts w:ascii="標楷體" w:eastAsia="標楷體" w:hAnsi="標楷體"/>
          <w:snapToGrid w:val="0"/>
          <w:kern w:val="0"/>
          <w:sz w:val="28"/>
          <w:szCs w:val="28"/>
        </w:rPr>
        <w:instrText xml:space="preserve"> </w:instrText>
      </w:r>
      <w:r w:rsidRPr="00BA3DFD">
        <w:rPr>
          <w:rFonts w:ascii="標楷體" w:eastAsia="標楷體" w:hAnsi="標楷體" w:hint="eastAsia"/>
          <w:snapToGrid w:val="0"/>
          <w:kern w:val="0"/>
          <w:sz w:val="28"/>
          <w:szCs w:val="28"/>
        </w:rPr>
        <w:instrText>eq \o\ac(○,2)</w:instrText>
      </w:r>
      <w:r w:rsidRPr="00BA3DFD">
        <w:rPr>
          <w:rFonts w:ascii="標楷體" w:eastAsia="標楷體" w:hAnsi="標楷體"/>
          <w:snapToGrid w:val="0"/>
          <w:kern w:val="0"/>
          <w:sz w:val="28"/>
          <w:szCs w:val="28"/>
        </w:rPr>
        <w:fldChar w:fldCharType="end"/>
      </w:r>
      <w:r w:rsidRPr="0074191C">
        <w:rPr>
          <w:rFonts w:ascii="標楷體" w:eastAsia="標楷體" w:hAnsi="標楷體" w:hint="eastAsia"/>
          <w:bCs/>
          <w:kern w:val="2"/>
          <w:sz w:val="28"/>
          <w:szCs w:val="28"/>
        </w:rPr>
        <w:t>提供民眾有關野生保育類動物之照養收容野放等相關問題</w:t>
      </w:r>
      <w:r w:rsidRPr="0074191C">
        <w:rPr>
          <w:rFonts w:ascii="標楷體" w:eastAsia="標楷體" w:hAnsi="標楷體" w:hint="eastAsia"/>
          <w:bCs/>
          <w:kern w:val="2"/>
          <w:sz w:val="28"/>
          <w:szCs w:val="28"/>
        </w:rPr>
        <w:lastRenderedPageBreak/>
        <w:t>諮詢及協助。</w:t>
      </w:r>
    </w:p>
    <w:p w:rsidR="0074191C" w:rsidRPr="0074191C" w:rsidRDefault="0074191C" w:rsidP="0074191C">
      <w:pPr>
        <w:suppressAutoHyphens w:val="0"/>
        <w:snapToGrid w:val="0"/>
        <w:spacing w:line="300" w:lineRule="exact"/>
        <w:ind w:leftChars="708" w:left="1979" w:hangingChars="100" w:hanging="280"/>
        <w:jc w:val="both"/>
        <w:rPr>
          <w:rFonts w:ascii="標楷體" w:eastAsia="標楷體" w:hAnsi="標楷體"/>
          <w:bCs/>
          <w:kern w:val="2"/>
          <w:sz w:val="28"/>
          <w:szCs w:val="28"/>
        </w:rPr>
      </w:pPr>
      <w:r w:rsidRPr="00BA3DFD">
        <w:rPr>
          <w:rFonts w:ascii="標楷體" w:eastAsia="標楷體" w:hAnsi="標楷體"/>
          <w:snapToGrid w:val="0"/>
          <w:kern w:val="0"/>
          <w:sz w:val="28"/>
          <w:szCs w:val="28"/>
        </w:rPr>
        <w:fldChar w:fldCharType="begin"/>
      </w:r>
      <w:r w:rsidRPr="00BA3DFD">
        <w:rPr>
          <w:rFonts w:ascii="標楷體" w:eastAsia="標楷體" w:hAnsi="標楷體"/>
          <w:snapToGrid w:val="0"/>
          <w:kern w:val="0"/>
          <w:sz w:val="28"/>
          <w:szCs w:val="28"/>
        </w:rPr>
        <w:instrText xml:space="preserve"> </w:instrText>
      </w:r>
      <w:r w:rsidRPr="00BA3DFD">
        <w:rPr>
          <w:rFonts w:ascii="標楷體" w:eastAsia="標楷體" w:hAnsi="標楷體" w:hint="eastAsia"/>
          <w:snapToGrid w:val="0"/>
          <w:kern w:val="0"/>
          <w:sz w:val="28"/>
          <w:szCs w:val="28"/>
        </w:rPr>
        <w:instrText>eq \o\ac(○,3)</w:instrText>
      </w:r>
      <w:r w:rsidRPr="00BA3DFD">
        <w:rPr>
          <w:rFonts w:ascii="標楷體" w:eastAsia="標楷體" w:hAnsi="標楷體"/>
          <w:snapToGrid w:val="0"/>
          <w:kern w:val="0"/>
          <w:sz w:val="28"/>
          <w:szCs w:val="28"/>
        </w:rPr>
        <w:fldChar w:fldCharType="end"/>
      </w:r>
      <w:r w:rsidRPr="0074191C">
        <w:rPr>
          <w:rFonts w:ascii="標楷體" w:eastAsia="標楷體" w:hAnsi="標楷體" w:hint="eastAsia"/>
          <w:bCs/>
          <w:kern w:val="2"/>
          <w:sz w:val="28"/>
          <w:szCs w:val="28"/>
        </w:rPr>
        <w:t>辦理教育推廣活動，藉由營隊設計內容，讓學童對收容中心營運及救傷有更深一層認知，並宣導野生動物保育觀念。</w:t>
      </w:r>
    </w:p>
    <w:p w:rsidR="0074191C" w:rsidRPr="0074191C" w:rsidRDefault="0074191C" w:rsidP="0074191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030218">
        <w:rPr>
          <w:rFonts w:ascii="標楷體" w:eastAsia="標楷體" w:hAnsi="標楷體" w:hint="eastAsia"/>
          <w:kern w:val="2"/>
          <w:sz w:val="28"/>
          <w:szCs w:val="28"/>
        </w:rPr>
        <w:t>5</w:t>
      </w:r>
      <w:r w:rsidRPr="0074191C">
        <w:rPr>
          <w:rFonts w:ascii="標楷體" w:eastAsia="標楷體" w:hAnsi="標楷體" w:hint="eastAsia"/>
          <w:kern w:val="2"/>
          <w:sz w:val="28"/>
          <w:szCs w:val="28"/>
        </w:rPr>
        <w:t>）辦理獼猴志工隊教育工作會議1場。</w:t>
      </w:r>
    </w:p>
    <w:p w:rsidR="002E0796" w:rsidRPr="0074191C" w:rsidRDefault="0074191C" w:rsidP="0074191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030218">
        <w:rPr>
          <w:rFonts w:ascii="標楷體" w:eastAsia="標楷體" w:hAnsi="標楷體" w:hint="eastAsia"/>
          <w:kern w:val="2"/>
          <w:sz w:val="28"/>
          <w:szCs w:val="28"/>
        </w:rPr>
        <w:t>6</w:t>
      </w:r>
      <w:r w:rsidRPr="0074191C">
        <w:rPr>
          <w:rFonts w:ascii="標楷體" w:eastAsia="標楷體" w:hAnsi="標楷體" w:hint="eastAsia"/>
          <w:kern w:val="2"/>
          <w:sz w:val="28"/>
          <w:szCs w:val="28"/>
        </w:rPr>
        <w:t>）補助屏東科技大學辦理「高雄都會</w:t>
      </w:r>
      <w:proofErr w:type="gramStart"/>
      <w:r w:rsidRPr="0074191C">
        <w:rPr>
          <w:rFonts w:ascii="標楷體" w:eastAsia="標楷體" w:hAnsi="標楷體" w:hint="eastAsia"/>
          <w:kern w:val="2"/>
          <w:sz w:val="28"/>
          <w:szCs w:val="28"/>
        </w:rPr>
        <w:t>區滋擾性</w:t>
      </w:r>
      <w:proofErr w:type="gramEnd"/>
      <w:r w:rsidRPr="0074191C">
        <w:rPr>
          <w:rFonts w:ascii="標楷體" w:eastAsia="標楷體" w:hAnsi="標楷體" w:hint="eastAsia"/>
          <w:kern w:val="2"/>
          <w:sz w:val="28"/>
          <w:szCs w:val="28"/>
        </w:rPr>
        <w:t>蛇類的時空分佈特性與處理計畫：8月至12月處理各消防隊捕獲</w:t>
      </w:r>
      <w:proofErr w:type="gramStart"/>
      <w:r w:rsidRPr="0074191C">
        <w:rPr>
          <w:rFonts w:ascii="標楷體" w:eastAsia="標楷體" w:hAnsi="標楷體" w:hint="eastAsia"/>
          <w:kern w:val="2"/>
          <w:sz w:val="28"/>
          <w:szCs w:val="28"/>
        </w:rPr>
        <w:t>滋擾性蛇類</w:t>
      </w:r>
      <w:proofErr w:type="gramEnd"/>
      <w:r w:rsidRPr="0074191C">
        <w:rPr>
          <w:rFonts w:ascii="標楷體" w:eastAsia="標楷體" w:hAnsi="標楷體" w:hint="eastAsia"/>
          <w:kern w:val="2"/>
          <w:sz w:val="28"/>
          <w:szCs w:val="28"/>
        </w:rPr>
        <w:t>216隻。</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8.</w:t>
      </w:r>
      <w:r w:rsidRPr="0074191C">
        <w:rPr>
          <w:rFonts w:ascii="標楷體" w:eastAsia="標楷體" w:hAnsi="標楷體" w:hint="eastAsia"/>
          <w:bCs/>
          <w:kern w:val="2"/>
          <w:sz w:val="28"/>
          <w:szCs w:val="28"/>
        </w:rPr>
        <w:t>獎勵造林</w:t>
      </w:r>
    </w:p>
    <w:p w:rsidR="002E0796" w:rsidRPr="0074191C" w:rsidRDefault="002E0796" w:rsidP="004217EC">
      <w:pPr>
        <w:suppressAutoHyphens w:val="0"/>
        <w:overflowPunct w:val="0"/>
        <w:adjustRightInd w:val="0"/>
        <w:snapToGrid w:val="0"/>
        <w:spacing w:line="320" w:lineRule="exact"/>
        <w:ind w:leftChars="430" w:left="1032"/>
        <w:jc w:val="both"/>
        <w:rPr>
          <w:rFonts w:ascii="標楷體" w:eastAsia="標楷體" w:hAnsi="標楷體"/>
          <w:bCs/>
          <w:kern w:val="2"/>
          <w:sz w:val="28"/>
          <w:szCs w:val="28"/>
        </w:rPr>
      </w:pPr>
      <w:r w:rsidRPr="0074191C">
        <w:rPr>
          <w:rFonts w:ascii="標楷體" w:eastAsia="標楷體" w:hAnsi="標楷體" w:hint="eastAsia"/>
          <w:bCs/>
          <w:kern w:val="2"/>
          <w:sz w:val="28"/>
          <w:szCs w:val="28"/>
        </w:rPr>
        <w:t>全年推動之造林面積：全民造林計畫</w:t>
      </w:r>
      <w:r w:rsidRPr="0074191C">
        <w:rPr>
          <w:rFonts w:ascii="標楷體" w:eastAsia="標楷體" w:hAnsi="標楷體"/>
          <w:bCs/>
          <w:kern w:val="2"/>
          <w:sz w:val="28"/>
          <w:szCs w:val="28"/>
        </w:rPr>
        <w:t>157.7</w:t>
      </w:r>
      <w:r w:rsidRPr="0074191C">
        <w:rPr>
          <w:rFonts w:ascii="標楷體" w:eastAsia="標楷體" w:hAnsi="標楷體" w:hint="eastAsia"/>
          <w:bCs/>
          <w:kern w:val="2"/>
          <w:sz w:val="28"/>
          <w:szCs w:val="28"/>
        </w:rPr>
        <w:t>公頃；獎勵輔導造林計畫面積</w:t>
      </w:r>
      <w:r w:rsidRPr="0074191C">
        <w:rPr>
          <w:rFonts w:ascii="標楷體" w:eastAsia="標楷體" w:hAnsi="標楷體"/>
          <w:bCs/>
          <w:kern w:val="2"/>
          <w:sz w:val="28"/>
          <w:szCs w:val="28"/>
        </w:rPr>
        <w:t>65.0552</w:t>
      </w:r>
      <w:r w:rsidRPr="0074191C">
        <w:rPr>
          <w:rFonts w:ascii="標楷體" w:eastAsia="標楷體" w:hAnsi="標楷體" w:hint="eastAsia"/>
          <w:bCs/>
          <w:kern w:val="2"/>
          <w:sz w:val="28"/>
          <w:szCs w:val="28"/>
        </w:rPr>
        <w:t>公頃；平地造林計畫面積</w:t>
      </w:r>
      <w:r w:rsidRPr="0074191C">
        <w:rPr>
          <w:rFonts w:ascii="標楷體" w:eastAsia="標楷體" w:hAnsi="標楷體"/>
          <w:bCs/>
          <w:kern w:val="2"/>
          <w:sz w:val="28"/>
          <w:szCs w:val="28"/>
        </w:rPr>
        <w:t>22.38</w:t>
      </w:r>
      <w:r w:rsidRPr="0074191C">
        <w:rPr>
          <w:rFonts w:ascii="標楷體" w:eastAsia="標楷體" w:hAnsi="標楷體" w:hint="eastAsia"/>
          <w:bCs/>
          <w:kern w:val="2"/>
          <w:sz w:val="28"/>
          <w:szCs w:val="28"/>
        </w:rPr>
        <w:t>公頃；</w:t>
      </w:r>
      <w:r w:rsidRPr="0074191C">
        <w:rPr>
          <w:rFonts w:ascii="標楷體" w:eastAsia="標楷體" w:hAnsi="標楷體" w:cs="新細明體" w:hint="eastAsia"/>
          <w:w w:val="106"/>
          <w:kern w:val="0"/>
          <w:sz w:val="28"/>
          <w:szCs w:val="28"/>
        </w:rPr>
        <w:t>短期經濟造林11.84公頃</w:t>
      </w:r>
      <w:r w:rsidRPr="0074191C">
        <w:rPr>
          <w:rFonts w:ascii="標楷體" w:eastAsia="標楷體" w:hAnsi="標楷體" w:hint="eastAsia"/>
          <w:bCs/>
          <w:kern w:val="2"/>
          <w:sz w:val="28"/>
          <w:szCs w:val="28"/>
        </w:rPr>
        <w:t>。</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9.</w:t>
      </w:r>
      <w:r w:rsidRPr="0074191C">
        <w:rPr>
          <w:rFonts w:ascii="標楷體" w:eastAsia="標楷體" w:hAnsi="標楷體" w:hint="eastAsia"/>
          <w:bCs/>
          <w:kern w:val="2"/>
          <w:sz w:val="28"/>
          <w:szCs w:val="28"/>
        </w:rPr>
        <w:t>深水苗圃業務</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辦理</w:t>
      </w:r>
      <w:r w:rsidR="002E0796" w:rsidRPr="0074191C">
        <w:rPr>
          <w:rFonts w:ascii="標楷體" w:eastAsia="標楷體" w:hAnsi="標楷體"/>
          <w:kern w:val="2"/>
          <w:sz w:val="28"/>
          <w:szCs w:val="28"/>
        </w:rPr>
        <w:t>107</w:t>
      </w:r>
      <w:r w:rsidR="002E0796" w:rsidRPr="0074191C">
        <w:rPr>
          <w:rFonts w:ascii="標楷體" w:eastAsia="標楷體" w:hAnsi="標楷體" w:hint="eastAsia"/>
          <w:kern w:val="2"/>
          <w:sz w:val="28"/>
          <w:szCs w:val="28"/>
        </w:rPr>
        <w:t>年高雄市深水苗圃經營管理勞務採購。</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本苗圃以培撫育造林苗木為主，推廣本市造林綠化業務，</w:t>
      </w:r>
      <w:r w:rsidR="001203C4" w:rsidRPr="0074191C">
        <w:rPr>
          <w:rFonts w:ascii="標楷體" w:eastAsia="標楷體" w:hAnsi="標楷體"/>
          <w:kern w:val="2"/>
          <w:sz w:val="28"/>
          <w:szCs w:val="28"/>
        </w:rPr>
        <w:t>7月至12月</w:t>
      </w:r>
      <w:r w:rsidR="002E0796" w:rsidRPr="0074191C">
        <w:rPr>
          <w:rFonts w:ascii="標楷體" w:eastAsia="標楷體" w:hAnsi="標楷體" w:hint="eastAsia"/>
          <w:kern w:val="2"/>
          <w:sz w:val="28"/>
          <w:szCs w:val="28"/>
        </w:rPr>
        <w:t>總計提供機關團體、個人苗木數量約</w:t>
      </w:r>
      <w:r w:rsidR="002E0796" w:rsidRPr="0074191C">
        <w:rPr>
          <w:rFonts w:ascii="標楷體" w:eastAsia="標楷體" w:hAnsi="標楷體"/>
          <w:kern w:val="2"/>
          <w:sz w:val="28"/>
          <w:szCs w:val="28"/>
        </w:rPr>
        <w:t>8,962</w:t>
      </w:r>
      <w:r w:rsidR="002E0796" w:rsidRPr="0074191C">
        <w:rPr>
          <w:rFonts w:ascii="標楷體" w:eastAsia="標楷體" w:hAnsi="標楷體" w:hint="eastAsia"/>
          <w:kern w:val="2"/>
          <w:sz w:val="28"/>
          <w:szCs w:val="28"/>
        </w:rPr>
        <w:t>株。</w:t>
      </w:r>
    </w:p>
    <w:p w:rsidR="002E0796" w:rsidRPr="0074191C" w:rsidRDefault="002E0796" w:rsidP="004217EC">
      <w:pPr>
        <w:suppressAutoHyphens w:val="0"/>
        <w:snapToGrid w:val="0"/>
        <w:spacing w:line="320" w:lineRule="exact"/>
        <w:ind w:leftChars="300" w:left="1140" w:hangingChars="150" w:hanging="420"/>
        <w:jc w:val="both"/>
        <w:rPr>
          <w:rFonts w:ascii="標楷體" w:eastAsia="標楷體" w:hAnsi="標楷體"/>
          <w:bCs/>
          <w:kern w:val="2"/>
          <w:sz w:val="28"/>
          <w:szCs w:val="28"/>
        </w:rPr>
      </w:pPr>
      <w:r w:rsidRPr="0074191C">
        <w:rPr>
          <w:rFonts w:ascii="標楷體" w:eastAsia="標楷體" w:hAnsi="標楷體" w:hint="eastAsia"/>
          <w:bCs/>
          <w:kern w:val="2"/>
          <w:sz w:val="28"/>
          <w:szCs w:val="28"/>
        </w:rPr>
        <w:t>1</w:t>
      </w:r>
      <w:r w:rsidRPr="0074191C">
        <w:rPr>
          <w:rFonts w:ascii="標楷體" w:eastAsia="標楷體" w:hAnsi="標楷體"/>
          <w:bCs/>
          <w:kern w:val="2"/>
          <w:sz w:val="28"/>
          <w:szCs w:val="28"/>
        </w:rPr>
        <w:t>0.</w:t>
      </w:r>
      <w:proofErr w:type="gramStart"/>
      <w:r w:rsidRPr="0074191C">
        <w:rPr>
          <w:rFonts w:ascii="標楷體" w:eastAsia="標楷體" w:hAnsi="標楷體" w:hint="eastAsia"/>
          <w:bCs/>
          <w:kern w:val="2"/>
          <w:sz w:val="28"/>
          <w:szCs w:val="28"/>
        </w:rPr>
        <w:t>捕蜂捉蛇於</w:t>
      </w:r>
      <w:proofErr w:type="gramEnd"/>
      <w:r w:rsidRPr="0074191C">
        <w:rPr>
          <w:rFonts w:ascii="標楷體" w:eastAsia="標楷體" w:hAnsi="標楷體" w:hint="eastAsia"/>
          <w:bCs/>
          <w:kern w:val="2"/>
          <w:sz w:val="28"/>
          <w:szCs w:val="28"/>
        </w:rPr>
        <w:t>仁武及</w:t>
      </w:r>
      <w:proofErr w:type="gramStart"/>
      <w:r w:rsidRPr="0074191C">
        <w:rPr>
          <w:rFonts w:ascii="標楷體" w:eastAsia="標楷體" w:hAnsi="標楷體" w:hint="eastAsia"/>
          <w:bCs/>
          <w:kern w:val="2"/>
          <w:sz w:val="28"/>
          <w:szCs w:val="28"/>
        </w:rPr>
        <w:t>鳥松兩區域</w:t>
      </w:r>
      <w:proofErr w:type="gramEnd"/>
      <w:r w:rsidRPr="0074191C">
        <w:rPr>
          <w:rFonts w:ascii="標楷體" w:eastAsia="標楷體" w:hAnsi="標楷體" w:hint="eastAsia"/>
          <w:bCs/>
          <w:kern w:val="2"/>
          <w:sz w:val="28"/>
          <w:szCs w:val="28"/>
        </w:rPr>
        <w:t>試辦，自1</w:t>
      </w:r>
      <w:r w:rsidRPr="0074191C">
        <w:rPr>
          <w:rFonts w:ascii="標楷體" w:eastAsia="標楷體" w:hAnsi="標楷體"/>
          <w:bCs/>
          <w:kern w:val="2"/>
          <w:sz w:val="28"/>
          <w:szCs w:val="28"/>
        </w:rPr>
        <w:t>07</w:t>
      </w:r>
      <w:r w:rsidRPr="0074191C">
        <w:rPr>
          <w:rFonts w:ascii="標楷體" w:eastAsia="標楷體" w:hAnsi="標楷體" w:hint="eastAsia"/>
          <w:bCs/>
          <w:kern w:val="2"/>
          <w:sz w:val="28"/>
          <w:szCs w:val="28"/>
        </w:rPr>
        <w:t>年5月至12月由3</w:t>
      </w:r>
      <w:r w:rsidRPr="0074191C">
        <w:rPr>
          <w:rFonts w:ascii="標楷體" w:eastAsia="標楷體" w:hAnsi="標楷體"/>
          <w:bCs/>
          <w:kern w:val="2"/>
          <w:sz w:val="28"/>
          <w:szCs w:val="28"/>
        </w:rPr>
        <w:t>5</w:t>
      </w:r>
      <w:r w:rsidRPr="0074191C">
        <w:rPr>
          <w:rFonts w:ascii="標楷體" w:eastAsia="標楷體" w:hAnsi="標楷體" w:hint="eastAsia"/>
          <w:bCs/>
          <w:kern w:val="2"/>
          <w:sz w:val="28"/>
          <w:szCs w:val="28"/>
        </w:rPr>
        <w:t>名義消人員協助執行</w:t>
      </w:r>
      <w:proofErr w:type="gramStart"/>
      <w:r w:rsidRPr="0074191C">
        <w:rPr>
          <w:rFonts w:ascii="標楷體" w:eastAsia="標楷體" w:hAnsi="標楷體" w:hint="eastAsia"/>
          <w:bCs/>
          <w:kern w:val="2"/>
          <w:sz w:val="28"/>
          <w:szCs w:val="28"/>
        </w:rPr>
        <w:t>捕蜂捉蛇</w:t>
      </w:r>
      <w:proofErr w:type="gramEnd"/>
      <w:r w:rsidRPr="0074191C">
        <w:rPr>
          <w:rFonts w:ascii="標楷體" w:eastAsia="標楷體" w:hAnsi="標楷體" w:hint="eastAsia"/>
          <w:bCs/>
          <w:kern w:val="2"/>
          <w:sz w:val="28"/>
          <w:szCs w:val="28"/>
        </w:rPr>
        <w:t>處理共計313件</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蛇182件、蜂131件</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w:t>
      </w:r>
    </w:p>
    <w:p w:rsidR="002E0796" w:rsidRPr="0074191C" w:rsidRDefault="002E0796" w:rsidP="004217EC">
      <w:pPr>
        <w:suppressAutoHyphens w:val="0"/>
        <w:snapToGrid w:val="0"/>
        <w:spacing w:line="320" w:lineRule="exact"/>
        <w:ind w:leftChars="300" w:left="1140" w:hangingChars="150" w:hanging="420"/>
        <w:jc w:val="both"/>
        <w:rPr>
          <w:rFonts w:ascii="標楷體" w:eastAsia="標楷體" w:hAnsi="標楷體"/>
          <w:bCs/>
          <w:kern w:val="2"/>
          <w:sz w:val="28"/>
          <w:szCs w:val="28"/>
        </w:rPr>
      </w:pPr>
      <w:r w:rsidRPr="0074191C">
        <w:rPr>
          <w:rFonts w:ascii="標楷體" w:eastAsia="標楷體" w:hAnsi="標楷體" w:hint="eastAsia"/>
          <w:bCs/>
          <w:kern w:val="2"/>
          <w:sz w:val="28"/>
          <w:szCs w:val="28"/>
        </w:rPr>
        <w:t>11.入侵植物防治：辦理高雄市</w:t>
      </w:r>
      <w:proofErr w:type="gramStart"/>
      <w:r w:rsidRPr="0074191C">
        <w:rPr>
          <w:rFonts w:ascii="標楷體" w:eastAsia="標楷體" w:hAnsi="標楷體" w:hint="eastAsia"/>
          <w:bCs/>
          <w:kern w:val="2"/>
          <w:sz w:val="28"/>
          <w:szCs w:val="28"/>
        </w:rPr>
        <w:t>銀膠菊</w:t>
      </w:r>
      <w:proofErr w:type="gramEnd"/>
      <w:r w:rsidRPr="0074191C">
        <w:rPr>
          <w:rFonts w:ascii="標楷體" w:eastAsia="標楷體" w:hAnsi="標楷體" w:hint="eastAsia"/>
          <w:bCs/>
          <w:kern w:val="2"/>
          <w:sz w:val="28"/>
          <w:szCs w:val="28"/>
        </w:rPr>
        <w:t>防治宣導10場與移除輔導10.5556公頃。</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12.臺灣</w:t>
      </w:r>
      <w:proofErr w:type="gramStart"/>
      <w:r w:rsidRPr="0074191C">
        <w:rPr>
          <w:rFonts w:ascii="標楷體" w:eastAsia="標楷體" w:hAnsi="標楷體" w:hint="eastAsia"/>
          <w:bCs/>
          <w:kern w:val="2"/>
          <w:sz w:val="28"/>
          <w:szCs w:val="28"/>
        </w:rPr>
        <w:t>蛺蠓</w:t>
      </w:r>
      <w:proofErr w:type="gramEnd"/>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小黑蚊</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防治宣導工作</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辦理高雄市政府小黑</w:t>
      </w:r>
      <w:proofErr w:type="gramStart"/>
      <w:r w:rsidR="002E0796" w:rsidRPr="0074191C">
        <w:rPr>
          <w:rFonts w:ascii="標楷體" w:eastAsia="標楷體" w:hAnsi="標楷體" w:hint="eastAsia"/>
          <w:kern w:val="2"/>
          <w:sz w:val="28"/>
          <w:szCs w:val="28"/>
        </w:rPr>
        <w:t>蚊</w:t>
      </w:r>
      <w:proofErr w:type="gramEnd"/>
      <w:r w:rsidR="002E0796" w:rsidRPr="0074191C">
        <w:rPr>
          <w:rFonts w:ascii="標楷體" w:eastAsia="標楷體" w:hAnsi="標楷體" w:hint="eastAsia"/>
          <w:kern w:val="2"/>
          <w:sz w:val="28"/>
          <w:szCs w:val="28"/>
        </w:rPr>
        <w:t>防治種子人員教育訓練1場，邀請全市區公所、20個局處及所有清潔隊參加。</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小黑</w:t>
      </w:r>
      <w:proofErr w:type="gramStart"/>
      <w:r w:rsidR="002E0796" w:rsidRPr="0074191C">
        <w:rPr>
          <w:rFonts w:ascii="標楷體" w:eastAsia="標楷體" w:hAnsi="標楷體" w:hint="eastAsia"/>
          <w:kern w:val="2"/>
          <w:sz w:val="28"/>
          <w:szCs w:val="28"/>
        </w:rPr>
        <w:t>蚊</w:t>
      </w:r>
      <w:proofErr w:type="gramEnd"/>
      <w:r w:rsidR="002E0796" w:rsidRPr="0074191C">
        <w:rPr>
          <w:rFonts w:ascii="標楷體" w:eastAsia="標楷體" w:hAnsi="標楷體" w:hint="eastAsia"/>
          <w:kern w:val="2"/>
          <w:sz w:val="28"/>
          <w:szCs w:val="28"/>
        </w:rPr>
        <w:t>根除要點為個人環境與衛生管理，每年宣導小黑</w:t>
      </w:r>
      <w:proofErr w:type="gramStart"/>
      <w:r w:rsidR="002E0796" w:rsidRPr="0074191C">
        <w:rPr>
          <w:rFonts w:ascii="標楷體" w:eastAsia="標楷體" w:hAnsi="標楷體" w:hint="eastAsia"/>
          <w:kern w:val="2"/>
          <w:sz w:val="28"/>
          <w:szCs w:val="28"/>
        </w:rPr>
        <w:t>蚊</w:t>
      </w:r>
      <w:proofErr w:type="gramEnd"/>
      <w:r w:rsidR="002E0796" w:rsidRPr="0074191C">
        <w:rPr>
          <w:rFonts w:ascii="標楷體" w:eastAsia="標楷體" w:hAnsi="標楷體" w:hint="eastAsia"/>
          <w:kern w:val="2"/>
          <w:sz w:val="28"/>
          <w:szCs w:val="28"/>
        </w:rPr>
        <w:t>防治超過10萬人次。</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13.溪流保育</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1</w:t>
      </w:r>
      <w:r w:rsidRPr="0074191C">
        <w:rPr>
          <w:rFonts w:ascii="標楷體" w:eastAsia="標楷體" w:hAnsi="標楷體"/>
          <w:kern w:val="2"/>
          <w:sz w:val="28"/>
          <w:szCs w:val="28"/>
        </w:rPr>
        <w:t>）</w:t>
      </w:r>
      <w:r w:rsidR="002E0796" w:rsidRPr="0074191C">
        <w:rPr>
          <w:rFonts w:ascii="標楷體" w:eastAsia="標楷體" w:hAnsi="標楷體" w:hint="eastAsia"/>
          <w:kern w:val="2"/>
          <w:sz w:val="28"/>
          <w:szCs w:val="28"/>
        </w:rPr>
        <w:t>國立海洋生物博物館承農業局補助公所款項，監測茂</w:t>
      </w:r>
      <w:proofErr w:type="gramStart"/>
      <w:r w:rsidR="002E0796" w:rsidRPr="0074191C">
        <w:rPr>
          <w:rFonts w:ascii="標楷體" w:eastAsia="標楷體" w:hAnsi="標楷體" w:hint="eastAsia"/>
          <w:kern w:val="2"/>
          <w:sz w:val="28"/>
          <w:szCs w:val="28"/>
        </w:rPr>
        <w:t>林濁口</w:t>
      </w:r>
      <w:proofErr w:type="gramEnd"/>
      <w:r w:rsidR="002E0796" w:rsidRPr="0074191C">
        <w:rPr>
          <w:rFonts w:ascii="標楷體" w:eastAsia="標楷體" w:hAnsi="標楷體" w:hint="eastAsia"/>
          <w:kern w:val="2"/>
          <w:sz w:val="28"/>
          <w:szCs w:val="28"/>
        </w:rPr>
        <w:t>溪</w:t>
      </w:r>
      <w:proofErr w:type="gramStart"/>
      <w:r w:rsidR="002E0796" w:rsidRPr="0074191C">
        <w:rPr>
          <w:rFonts w:ascii="標楷體" w:eastAsia="標楷體" w:hAnsi="標楷體" w:hint="eastAsia"/>
          <w:kern w:val="2"/>
          <w:sz w:val="28"/>
          <w:szCs w:val="28"/>
        </w:rPr>
        <w:t>及拉庫斯</w:t>
      </w:r>
      <w:proofErr w:type="gramEnd"/>
      <w:r w:rsidR="002E0796" w:rsidRPr="0074191C">
        <w:rPr>
          <w:rFonts w:ascii="標楷體" w:eastAsia="標楷體" w:hAnsi="標楷體" w:hint="eastAsia"/>
          <w:kern w:val="2"/>
          <w:sz w:val="28"/>
          <w:szCs w:val="28"/>
        </w:rPr>
        <w:t>二溪生態。全年度</w:t>
      </w:r>
      <w:proofErr w:type="gramStart"/>
      <w:r w:rsidR="002E0796" w:rsidRPr="0074191C">
        <w:rPr>
          <w:rFonts w:ascii="標楷體" w:eastAsia="標楷體" w:hAnsi="標楷體" w:hint="eastAsia"/>
          <w:kern w:val="2"/>
          <w:sz w:val="28"/>
          <w:szCs w:val="28"/>
        </w:rPr>
        <w:t>濁口溪測</w:t>
      </w:r>
      <w:proofErr w:type="gramEnd"/>
      <w:r w:rsidR="002E0796" w:rsidRPr="0074191C">
        <w:rPr>
          <w:rFonts w:ascii="標楷體" w:eastAsia="標楷體" w:hAnsi="標楷體" w:hint="eastAsia"/>
          <w:kern w:val="2"/>
          <w:sz w:val="28"/>
          <w:szCs w:val="28"/>
        </w:rPr>
        <w:t>站作業調查共發現魚類3科9種、大型甲殼類採獲紀錄有3科4種；拉庫斯二</w:t>
      </w:r>
      <w:proofErr w:type="gramStart"/>
      <w:r w:rsidR="002E0796" w:rsidRPr="0074191C">
        <w:rPr>
          <w:rFonts w:ascii="標楷體" w:eastAsia="標楷體" w:hAnsi="標楷體" w:hint="eastAsia"/>
          <w:kern w:val="2"/>
          <w:sz w:val="28"/>
          <w:szCs w:val="28"/>
        </w:rPr>
        <w:t>溪共記錄</w:t>
      </w:r>
      <w:proofErr w:type="gramEnd"/>
      <w:r w:rsidR="002E0796" w:rsidRPr="0074191C">
        <w:rPr>
          <w:rFonts w:ascii="標楷體" w:eastAsia="標楷體" w:hAnsi="標楷體" w:hint="eastAsia"/>
          <w:kern w:val="2"/>
          <w:sz w:val="28"/>
          <w:szCs w:val="28"/>
        </w:rPr>
        <w:t>到3科6種淡水魚類、甲殼類部分記錄到</w:t>
      </w:r>
      <w:r w:rsidR="002E0796" w:rsidRPr="0074191C">
        <w:rPr>
          <w:rFonts w:ascii="標楷體" w:eastAsia="標楷體" w:hAnsi="標楷體"/>
          <w:kern w:val="2"/>
          <w:sz w:val="28"/>
          <w:szCs w:val="28"/>
        </w:rPr>
        <w:t>1</w:t>
      </w:r>
      <w:r w:rsidR="002E0796" w:rsidRPr="0074191C">
        <w:rPr>
          <w:rFonts w:ascii="標楷體" w:eastAsia="標楷體" w:hAnsi="標楷體" w:hint="eastAsia"/>
          <w:kern w:val="2"/>
          <w:sz w:val="28"/>
          <w:szCs w:val="28"/>
        </w:rPr>
        <w:t>科</w:t>
      </w:r>
      <w:r w:rsidR="002E0796" w:rsidRPr="0074191C">
        <w:rPr>
          <w:rFonts w:ascii="標楷體" w:eastAsia="標楷體" w:hAnsi="標楷體"/>
          <w:kern w:val="2"/>
          <w:sz w:val="28"/>
          <w:szCs w:val="28"/>
        </w:rPr>
        <w:t>1</w:t>
      </w:r>
      <w:r w:rsidR="002E0796" w:rsidRPr="0074191C">
        <w:rPr>
          <w:rFonts w:ascii="標楷體" w:eastAsia="標楷體" w:hAnsi="標楷體" w:hint="eastAsia"/>
          <w:kern w:val="2"/>
          <w:sz w:val="28"/>
          <w:szCs w:val="28"/>
        </w:rPr>
        <w:t>種。</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補助茂林區公所辦理茂</w:t>
      </w:r>
      <w:proofErr w:type="gramStart"/>
      <w:r w:rsidR="002E0796" w:rsidRPr="0074191C">
        <w:rPr>
          <w:rFonts w:ascii="標楷體" w:eastAsia="標楷體" w:hAnsi="標楷體" w:hint="eastAsia"/>
          <w:kern w:val="2"/>
          <w:sz w:val="28"/>
          <w:szCs w:val="28"/>
        </w:rPr>
        <w:t>林濁口溪巡</w:t>
      </w:r>
      <w:proofErr w:type="gramEnd"/>
      <w:r w:rsidR="002E0796" w:rsidRPr="0074191C">
        <w:rPr>
          <w:rFonts w:ascii="標楷體" w:eastAsia="標楷體" w:hAnsi="標楷體" w:hint="eastAsia"/>
          <w:kern w:val="2"/>
          <w:sz w:val="28"/>
          <w:szCs w:val="28"/>
        </w:rPr>
        <w:t>護3月至11月共</w:t>
      </w:r>
      <w:proofErr w:type="gramStart"/>
      <w:r w:rsidR="002E0796" w:rsidRPr="0074191C">
        <w:rPr>
          <w:rFonts w:ascii="標楷體" w:eastAsia="標楷體" w:hAnsi="標楷體" w:hint="eastAsia"/>
          <w:kern w:val="2"/>
          <w:sz w:val="28"/>
          <w:szCs w:val="28"/>
        </w:rPr>
        <w:t>7</w:t>
      </w:r>
      <w:r w:rsidRPr="0074191C">
        <w:rPr>
          <w:rFonts w:ascii="標楷體" w:eastAsia="標楷體" w:hAnsi="標楷體" w:hint="eastAsia"/>
          <w:kern w:val="2"/>
          <w:sz w:val="28"/>
          <w:szCs w:val="28"/>
        </w:rPr>
        <w:t>個月份</w:t>
      </w:r>
      <w:r w:rsidR="002E0796" w:rsidRPr="0074191C">
        <w:rPr>
          <w:rFonts w:ascii="標楷體" w:eastAsia="標楷體" w:hAnsi="標楷體" w:hint="eastAsia"/>
          <w:kern w:val="2"/>
          <w:sz w:val="28"/>
          <w:szCs w:val="28"/>
        </w:rPr>
        <w:t>共巡護</w:t>
      </w:r>
      <w:proofErr w:type="gramEnd"/>
      <w:r w:rsidR="002E0796" w:rsidRPr="0074191C">
        <w:rPr>
          <w:rFonts w:ascii="標楷體" w:eastAsia="標楷體" w:hAnsi="標楷體" w:hint="eastAsia"/>
          <w:kern w:val="2"/>
          <w:sz w:val="28"/>
          <w:szCs w:val="28"/>
        </w:rPr>
        <w:t>147次；輔導</w:t>
      </w:r>
      <w:proofErr w:type="gramStart"/>
      <w:r w:rsidR="002E0796" w:rsidRPr="0074191C">
        <w:rPr>
          <w:rFonts w:ascii="標楷體" w:eastAsia="標楷體" w:hAnsi="標楷體" w:hint="eastAsia"/>
          <w:kern w:val="2"/>
          <w:sz w:val="28"/>
          <w:szCs w:val="28"/>
        </w:rPr>
        <w:t>多納巡守</w:t>
      </w:r>
      <w:proofErr w:type="gramEnd"/>
      <w:r w:rsidR="002E0796" w:rsidRPr="0074191C">
        <w:rPr>
          <w:rFonts w:ascii="標楷體" w:eastAsia="標楷體" w:hAnsi="標楷體" w:hint="eastAsia"/>
          <w:kern w:val="2"/>
          <w:sz w:val="28"/>
          <w:szCs w:val="28"/>
        </w:rPr>
        <w:t>隊1次；溪流保育宣導共2次。</w:t>
      </w:r>
    </w:p>
    <w:p w:rsidR="002E0796" w:rsidRPr="0074191C" w:rsidRDefault="002E0796" w:rsidP="004217EC">
      <w:pPr>
        <w:overflowPunct w:val="0"/>
        <w:adjustRightInd w:val="0"/>
        <w:snapToGrid w:val="0"/>
        <w:spacing w:line="320" w:lineRule="exact"/>
        <w:ind w:left="1697" w:hanging="423"/>
        <w:jc w:val="both"/>
        <w:rPr>
          <w:rFonts w:ascii="文鼎中黑" w:eastAsia="文鼎中黑" w:hAnsi="文鼎中黑" w:cs="華康中黑體(P)"/>
          <w:b/>
          <w:sz w:val="30"/>
          <w:szCs w:val="30"/>
          <w:lang w:val="x-none"/>
        </w:rPr>
      </w:pPr>
    </w:p>
    <w:p w:rsidR="002E0796" w:rsidRPr="0074191C" w:rsidRDefault="002E0796" w:rsidP="004217EC">
      <w:pPr>
        <w:pStyle w:val="a7"/>
        <w:suppressAutoHyphens w:val="0"/>
        <w:adjustRightInd w:val="0"/>
        <w:snapToGrid w:val="0"/>
        <w:spacing w:line="320" w:lineRule="exact"/>
        <w:jc w:val="both"/>
        <w:rPr>
          <w:rFonts w:ascii="文鼎中黑" w:eastAsia="文鼎中黑" w:hAnsi="新細明體" w:cs="文鼎中黑"/>
          <w:b/>
          <w:bCs/>
          <w:kern w:val="2"/>
          <w:sz w:val="30"/>
          <w:szCs w:val="30"/>
          <w:lang w:val="en-US"/>
        </w:rPr>
      </w:pPr>
      <w:r w:rsidRPr="0074191C">
        <w:rPr>
          <w:rFonts w:ascii="文鼎中黑" w:eastAsia="文鼎中黑" w:hAnsi="新細明體" w:cs="文鼎中黑" w:hint="eastAsia"/>
          <w:b/>
          <w:bCs/>
          <w:kern w:val="2"/>
          <w:sz w:val="30"/>
          <w:szCs w:val="30"/>
          <w:lang w:val="en-US"/>
        </w:rPr>
        <w:t>四、畜牧行政</w:t>
      </w:r>
    </w:p>
    <w:p w:rsidR="002E0796" w:rsidRPr="0074191C" w:rsidRDefault="002E0796" w:rsidP="004217EC">
      <w:pPr>
        <w:overflowPunct w:val="0"/>
        <w:adjustRightInd w:val="0"/>
        <w:snapToGrid w:val="0"/>
        <w:spacing w:line="320" w:lineRule="exact"/>
        <w:ind w:firstLine="185"/>
        <w:jc w:val="both"/>
      </w:pPr>
      <w:r w:rsidRPr="0074191C">
        <w:rPr>
          <w:rFonts w:ascii="標楷體" w:eastAsia="標楷體" w:hAnsi="標楷體" w:cs="標楷體" w:hint="eastAsia"/>
          <w:bCs/>
          <w:sz w:val="28"/>
          <w:szCs w:val="28"/>
        </w:rPr>
        <w:t>（一）畜牧推廣與行政</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1.</w:t>
      </w:r>
      <w:r w:rsidRPr="0074191C">
        <w:rPr>
          <w:rFonts w:ascii="標楷體" w:eastAsia="標楷體" w:hAnsi="標楷體"/>
          <w:bCs/>
          <w:kern w:val="2"/>
          <w:sz w:val="28"/>
          <w:szCs w:val="28"/>
        </w:rPr>
        <w:t>畜牧場登記</w:t>
      </w:r>
      <w:r w:rsidRPr="0074191C">
        <w:rPr>
          <w:rFonts w:ascii="標楷體" w:eastAsia="標楷體" w:hAnsi="標楷體" w:hint="eastAsia"/>
          <w:bCs/>
          <w:kern w:val="2"/>
          <w:sz w:val="28"/>
          <w:szCs w:val="28"/>
        </w:rPr>
        <w:t>與</w:t>
      </w:r>
      <w:r w:rsidRPr="0074191C">
        <w:rPr>
          <w:rFonts w:ascii="標楷體" w:eastAsia="標楷體" w:hAnsi="標楷體"/>
          <w:bCs/>
          <w:kern w:val="2"/>
          <w:sz w:val="28"/>
          <w:szCs w:val="28"/>
        </w:rPr>
        <w:t>管理</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依畜牧法登記及管理之畜牧場計1,079場，</w:t>
      </w:r>
      <w:proofErr w:type="gramStart"/>
      <w:r w:rsidR="002E0796" w:rsidRPr="0074191C">
        <w:rPr>
          <w:rFonts w:ascii="標楷體" w:eastAsia="標楷體" w:hAnsi="標楷體" w:hint="eastAsia"/>
          <w:kern w:val="2"/>
          <w:sz w:val="28"/>
          <w:szCs w:val="28"/>
        </w:rPr>
        <w:t>依畜禽</w:t>
      </w:r>
      <w:proofErr w:type="gramEnd"/>
      <w:r w:rsidR="002E0796" w:rsidRPr="0074191C">
        <w:rPr>
          <w:rFonts w:ascii="標楷體" w:eastAsia="標楷體" w:hAnsi="標楷體" w:hint="eastAsia"/>
          <w:kern w:val="2"/>
          <w:sz w:val="28"/>
          <w:szCs w:val="28"/>
        </w:rPr>
        <w:t>飼養登記管理辦法管理之飼養場計124場，本市畜牧場及飼養場共計1,203場。</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查訪畜牧場1,079場，加強斃死豬處理避免不肖業者將其豬肉流入市面而影響產業形象。</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2.畜禽統計調查及養豬頭數調查</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畜禽統計調查：截至107年最近一期調查本市計有牛7</w:t>
      </w:r>
      <w:r w:rsidR="002E0796" w:rsidRPr="0074191C">
        <w:rPr>
          <w:rFonts w:ascii="標楷體" w:eastAsia="標楷體" w:hAnsi="標楷體"/>
          <w:kern w:val="2"/>
          <w:sz w:val="28"/>
          <w:szCs w:val="28"/>
        </w:rPr>
        <w:t>,252</w:t>
      </w:r>
      <w:r w:rsidR="002E0796" w:rsidRPr="0074191C">
        <w:rPr>
          <w:rFonts w:ascii="標楷體" w:eastAsia="標楷體" w:hAnsi="標楷體" w:hint="eastAsia"/>
          <w:kern w:val="2"/>
          <w:sz w:val="28"/>
          <w:szCs w:val="28"/>
        </w:rPr>
        <w:lastRenderedPageBreak/>
        <w:t>頭、羊15,613頭、鹿1,199頭、雞5</w:t>
      </w:r>
      <w:r w:rsidR="001565AB"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618,862隻、鴨229,032隻、鵝62,266隻。</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養豬頭數調查：截至107年最近一期調查結果，本市計有毛豬飼養戶496戶，毛豬296,350頭。</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3.</w:t>
      </w:r>
      <w:r w:rsidRPr="0074191C">
        <w:rPr>
          <w:rFonts w:ascii="標楷體" w:eastAsia="標楷體" w:hAnsi="標楷體"/>
          <w:bCs/>
          <w:kern w:val="2"/>
          <w:sz w:val="28"/>
          <w:szCs w:val="28"/>
        </w:rPr>
        <w:t>飼料管理</w:t>
      </w:r>
      <w:r w:rsidRPr="0074191C">
        <w:rPr>
          <w:rFonts w:ascii="標楷體" w:eastAsia="標楷體" w:hAnsi="標楷體" w:hint="eastAsia"/>
          <w:bCs/>
          <w:kern w:val="2"/>
          <w:sz w:val="28"/>
          <w:szCs w:val="28"/>
        </w:rPr>
        <w:t>與</w:t>
      </w:r>
      <w:proofErr w:type="gramStart"/>
      <w:r w:rsidRPr="0074191C">
        <w:rPr>
          <w:rFonts w:ascii="標楷體" w:eastAsia="標楷體" w:hAnsi="標楷體" w:hint="eastAsia"/>
          <w:bCs/>
          <w:kern w:val="2"/>
          <w:sz w:val="28"/>
          <w:szCs w:val="28"/>
        </w:rPr>
        <w:t>市售畜禽</w:t>
      </w:r>
      <w:proofErr w:type="gramEnd"/>
      <w:r w:rsidRPr="0074191C">
        <w:rPr>
          <w:rFonts w:ascii="標楷體" w:eastAsia="標楷體" w:hAnsi="標楷體" w:hint="eastAsia"/>
          <w:bCs/>
          <w:kern w:val="2"/>
          <w:sz w:val="28"/>
          <w:szCs w:val="28"/>
        </w:rPr>
        <w:t>產品標章查核</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為維護飼料安全，</w:t>
      </w:r>
      <w:r w:rsidR="001203C4" w:rsidRPr="0074191C">
        <w:rPr>
          <w:rFonts w:ascii="標楷體" w:eastAsia="標楷體" w:hAnsi="標楷體" w:hint="eastAsia"/>
          <w:kern w:val="2"/>
          <w:sz w:val="28"/>
          <w:szCs w:val="28"/>
        </w:rPr>
        <w:t>7月至12月</w:t>
      </w:r>
      <w:r w:rsidR="002E0796" w:rsidRPr="0074191C">
        <w:rPr>
          <w:rFonts w:ascii="標楷體" w:eastAsia="標楷體" w:hAnsi="標楷體" w:hint="eastAsia"/>
          <w:kern w:val="2"/>
          <w:sz w:val="28"/>
          <w:szCs w:val="28"/>
        </w:rPr>
        <w:t>抽驗轄內畜牧場及飼料廠飼料檢驗黃</w:t>
      </w:r>
      <w:proofErr w:type="gramStart"/>
      <w:r w:rsidR="002E0796" w:rsidRPr="0074191C">
        <w:rPr>
          <w:rFonts w:ascii="標楷體" w:eastAsia="標楷體" w:hAnsi="標楷體" w:hint="eastAsia"/>
          <w:kern w:val="2"/>
          <w:sz w:val="28"/>
          <w:szCs w:val="28"/>
        </w:rPr>
        <w:t>麴</w:t>
      </w:r>
      <w:proofErr w:type="gramEnd"/>
      <w:r w:rsidR="002E0796" w:rsidRPr="0074191C">
        <w:rPr>
          <w:rFonts w:ascii="標楷體" w:eastAsia="標楷體" w:hAnsi="標楷體" w:hint="eastAsia"/>
          <w:kern w:val="2"/>
          <w:sz w:val="28"/>
          <w:szCs w:val="28"/>
        </w:rPr>
        <w:t>毒素、一般藥物、農藥、重金屬及三聚氰胺等計131件。</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執行市售CAS、有機及產銷履歷畜禽產品標章行政檢查工作，107下半年度共檢查件數395件；並完成本市通過產銷履歷驗證之8場家畜經營業者行政檢查業務。</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3</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辦理學校午餐生鮮畜產食材查核與抽驗工作，107下半年度至本市99間學校及</w:t>
      </w:r>
      <w:proofErr w:type="gramStart"/>
      <w:r w:rsidR="002E0796" w:rsidRPr="0074191C">
        <w:rPr>
          <w:rFonts w:ascii="標楷體" w:eastAsia="標楷體" w:hAnsi="標楷體" w:hint="eastAsia"/>
          <w:kern w:val="2"/>
          <w:sz w:val="28"/>
          <w:szCs w:val="28"/>
        </w:rPr>
        <w:t>6間食</w:t>
      </w:r>
      <w:proofErr w:type="gramEnd"/>
      <w:r w:rsidR="002E0796" w:rsidRPr="0074191C">
        <w:rPr>
          <w:rFonts w:ascii="標楷體" w:eastAsia="標楷體" w:hAnsi="標楷體" w:hint="eastAsia"/>
          <w:kern w:val="2"/>
          <w:sz w:val="28"/>
          <w:szCs w:val="28"/>
        </w:rPr>
        <w:t>材供應商進行生鮮畜產食材查核，抽驗件數4</w:t>
      </w:r>
      <w:r w:rsidR="002E0796" w:rsidRPr="0074191C">
        <w:rPr>
          <w:rFonts w:ascii="標楷體" w:eastAsia="標楷體" w:hAnsi="標楷體"/>
          <w:kern w:val="2"/>
          <w:sz w:val="28"/>
          <w:szCs w:val="28"/>
        </w:rPr>
        <w:t>8</w:t>
      </w:r>
      <w:r w:rsidR="002E0796" w:rsidRPr="0074191C">
        <w:rPr>
          <w:rFonts w:ascii="標楷體" w:eastAsia="標楷體" w:hAnsi="標楷體" w:hint="eastAsia"/>
          <w:kern w:val="2"/>
          <w:sz w:val="28"/>
          <w:szCs w:val="28"/>
        </w:rPr>
        <w:t>件。</w:t>
      </w:r>
      <w:bookmarkStart w:id="3" w:name="_GoBack"/>
      <w:bookmarkEnd w:id="3"/>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4.辦理家禽生產與輔導</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持續輔導本市養雞協會及家禽品生產合作社協助轄下4場土雞畜牧場及6場蛋雞畜牧場通過產銷履歷驗證，有效提升本市家禽產業品質及形象。</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辦理</w:t>
      </w:r>
      <w:proofErr w:type="gramStart"/>
      <w:r w:rsidR="002E0796" w:rsidRPr="0074191C">
        <w:rPr>
          <w:rFonts w:ascii="標楷體" w:eastAsia="標楷體" w:hAnsi="標楷體" w:hint="eastAsia"/>
          <w:kern w:val="2"/>
          <w:sz w:val="28"/>
          <w:szCs w:val="28"/>
        </w:rPr>
        <w:t>畜牧場端雞蛋</w:t>
      </w:r>
      <w:proofErr w:type="gramEnd"/>
      <w:r w:rsidR="002E0796" w:rsidRPr="0074191C">
        <w:rPr>
          <w:rFonts w:ascii="標楷體" w:eastAsia="標楷體" w:hAnsi="標楷體" w:hint="eastAsia"/>
          <w:kern w:val="2"/>
          <w:sz w:val="28"/>
          <w:szCs w:val="28"/>
        </w:rPr>
        <w:t>生產溯源標籤及蛋雞場生產紀錄等檢查輔導28場次，</w:t>
      </w:r>
      <w:proofErr w:type="gramStart"/>
      <w:r w:rsidR="002E0796" w:rsidRPr="0074191C">
        <w:rPr>
          <w:rFonts w:ascii="標楷體" w:eastAsia="標楷體" w:hAnsi="標楷體" w:hint="eastAsia"/>
          <w:kern w:val="2"/>
          <w:sz w:val="28"/>
          <w:szCs w:val="28"/>
        </w:rPr>
        <w:t>改善養禽場</w:t>
      </w:r>
      <w:proofErr w:type="gramEnd"/>
      <w:r w:rsidR="002E0796" w:rsidRPr="0074191C">
        <w:rPr>
          <w:rFonts w:ascii="標楷體" w:eastAsia="標楷體" w:hAnsi="標楷體" w:hint="eastAsia"/>
          <w:kern w:val="2"/>
          <w:sz w:val="28"/>
          <w:szCs w:val="28"/>
        </w:rPr>
        <w:t>生產管理以提升蛋品衛生安全。</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3</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輔導本市家禽品生產合作社辦理雞蛋溯源標示及使用一次性包材等相關政策及飼養管理宣導會1場次。</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5.</w:t>
      </w:r>
      <w:r w:rsidRPr="0074191C">
        <w:rPr>
          <w:rFonts w:ascii="標楷體" w:eastAsia="標楷體" w:hAnsi="標楷體" w:hint="eastAsia"/>
          <w:bCs/>
          <w:kern w:val="2"/>
          <w:sz w:val="28"/>
          <w:szCs w:val="28"/>
        </w:rPr>
        <w:t>辦理養豬生產與輔導</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輔導農會15班毛豬產銷班辦理共同運銷業務及班務運作。</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辦理本市養豬場設置新式養豬飼養模式設施補助遴選，並經專家評選出1場養豬場補助其設置相關設施，以提升養豬場整體經營效率。</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3</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輔導本市3場養豬畜牧場通過產銷履歷驗證。</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4</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w:t>
      </w:r>
      <w:proofErr w:type="gramStart"/>
      <w:r w:rsidR="002E0796" w:rsidRPr="0074191C">
        <w:rPr>
          <w:rFonts w:ascii="標楷體" w:eastAsia="標楷體" w:hAnsi="標楷體" w:hint="eastAsia"/>
          <w:kern w:val="2"/>
          <w:sz w:val="28"/>
          <w:szCs w:val="28"/>
        </w:rPr>
        <w:t>本市養豬</w:t>
      </w:r>
      <w:proofErr w:type="gramEnd"/>
      <w:r w:rsidR="002E0796" w:rsidRPr="0074191C">
        <w:rPr>
          <w:rFonts w:ascii="標楷體" w:eastAsia="標楷體" w:hAnsi="標楷體" w:hint="eastAsia"/>
          <w:kern w:val="2"/>
          <w:sz w:val="28"/>
          <w:szCs w:val="28"/>
        </w:rPr>
        <w:t>協會及田寮區農會辦理養豬振興發展計畫及</w:t>
      </w:r>
      <w:proofErr w:type="gramStart"/>
      <w:r w:rsidR="002E0796" w:rsidRPr="0074191C">
        <w:rPr>
          <w:rFonts w:ascii="標楷體" w:eastAsia="標楷體" w:hAnsi="標楷體" w:hint="eastAsia"/>
          <w:kern w:val="2"/>
          <w:sz w:val="28"/>
          <w:szCs w:val="28"/>
        </w:rPr>
        <w:t>廢污再</w:t>
      </w:r>
      <w:proofErr w:type="gramEnd"/>
      <w:r w:rsidR="002E0796" w:rsidRPr="0074191C">
        <w:rPr>
          <w:rFonts w:ascii="標楷體" w:eastAsia="標楷體" w:hAnsi="標楷體" w:hint="eastAsia"/>
          <w:kern w:val="2"/>
          <w:sz w:val="28"/>
          <w:szCs w:val="28"/>
        </w:rPr>
        <w:t>利用等宣導教育講習5場次。</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 xml:space="preserve">6.辦理養牛生產與輔導 </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w:t>
      </w:r>
      <w:proofErr w:type="gramStart"/>
      <w:r w:rsidR="002E0796" w:rsidRPr="0074191C">
        <w:rPr>
          <w:rFonts w:ascii="標楷體" w:eastAsia="標楷體" w:hAnsi="標楷體" w:hint="eastAsia"/>
          <w:kern w:val="2"/>
          <w:sz w:val="28"/>
          <w:szCs w:val="28"/>
        </w:rPr>
        <w:t>酪</w:t>
      </w:r>
      <w:proofErr w:type="gramEnd"/>
      <w:r w:rsidR="002E0796" w:rsidRPr="0074191C">
        <w:rPr>
          <w:rFonts w:ascii="標楷體" w:eastAsia="標楷體" w:hAnsi="標楷體" w:hint="eastAsia"/>
          <w:kern w:val="2"/>
          <w:sz w:val="28"/>
          <w:szCs w:val="28"/>
        </w:rPr>
        <w:t>農戶調製</w:t>
      </w:r>
      <w:proofErr w:type="gramStart"/>
      <w:r w:rsidR="002E0796" w:rsidRPr="0074191C">
        <w:rPr>
          <w:rFonts w:ascii="標楷體" w:eastAsia="標楷體" w:hAnsi="標楷體" w:hint="eastAsia"/>
          <w:kern w:val="2"/>
          <w:sz w:val="28"/>
          <w:szCs w:val="28"/>
        </w:rPr>
        <w:t>青貯料以</w:t>
      </w:r>
      <w:proofErr w:type="gramEnd"/>
      <w:r w:rsidR="002E0796" w:rsidRPr="0074191C">
        <w:rPr>
          <w:rFonts w:ascii="標楷體" w:eastAsia="標楷體" w:hAnsi="標楷體" w:hint="eastAsia"/>
          <w:kern w:val="2"/>
          <w:sz w:val="28"/>
          <w:szCs w:val="28"/>
        </w:rPr>
        <w:t>降低生產成本，補助</w:t>
      </w:r>
      <w:proofErr w:type="gramStart"/>
      <w:r w:rsidR="002E0796" w:rsidRPr="0074191C">
        <w:rPr>
          <w:rFonts w:ascii="標楷體" w:eastAsia="標楷體" w:hAnsi="標楷體" w:hint="eastAsia"/>
          <w:kern w:val="2"/>
          <w:sz w:val="28"/>
          <w:szCs w:val="28"/>
        </w:rPr>
        <w:t>本市酪農產</w:t>
      </w:r>
      <w:proofErr w:type="gramEnd"/>
      <w:r w:rsidR="002E0796" w:rsidRPr="0074191C">
        <w:rPr>
          <w:rFonts w:ascii="標楷體" w:eastAsia="標楷體" w:hAnsi="標楷體" w:hint="eastAsia"/>
          <w:kern w:val="2"/>
          <w:sz w:val="28"/>
          <w:szCs w:val="28"/>
        </w:rPr>
        <w:t>銷班調製</w:t>
      </w:r>
      <w:proofErr w:type="gramStart"/>
      <w:r w:rsidR="002E0796" w:rsidRPr="0074191C">
        <w:rPr>
          <w:rFonts w:ascii="標楷體" w:eastAsia="標楷體" w:hAnsi="標楷體" w:hint="eastAsia"/>
          <w:kern w:val="2"/>
          <w:sz w:val="28"/>
          <w:szCs w:val="28"/>
        </w:rPr>
        <w:t>青貯料所</w:t>
      </w:r>
      <w:proofErr w:type="gramEnd"/>
      <w:r w:rsidR="002E0796" w:rsidRPr="0074191C">
        <w:rPr>
          <w:rFonts w:ascii="標楷體" w:eastAsia="標楷體" w:hAnsi="標楷體" w:hint="eastAsia"/>
          <w:kern w:val="2"/>
          <w:sz w:val="28"/>
          <w:szCs w:val="28"/>
        </w:rPr>
        <w:t>需香腸</w:t>
      </w:r>
      <w:proofErr w:type="gramStart"/>
      <w:r w:rsidR="002E0796" w:rsidRPr="0074191C">
        <w:rPr>
          <w:rFonts w:ascii="標楷體" w:eastAsia="標楷體" w:hAnsi="標楷體" w:hint="eastAsia"/>
          <w:kern w:val="2"/>
          <w:sz w:val="28"/>
          <w:szCs w:val="28"/>
        </w:rPr>
        <w:t>式青貯袋</w:t>
      </w:r>
      <w:proofErr w:type="gramEnd"/>
      <w:r w:rsidR="002E0796" w:rsidRPr="0074191C">
        <w:rPr>
          <w:rFonts w:ascii="標楷體" w:eastAsia="標楷體" w:hAnsi="標楷體" w:hint="eastAsia"/>
          <w:kern w:val="2"/>
          <w:sz w:val="28"/>
          <w:szCs w:val="28"/>
        </w:rPr>
        <w:t>6條。</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023F4A" w:rsidRPr="0074191C">
        <w:rPr>
          <w:rFonts w:ascii="標楷體" w:eastAsia="標楷體" w:hAnsi="標楷體" w:hint="eastAsia"/>
          <w:kern w:val="2"/>
          <w:sz w:val="28"/>
          <w:szCs w:val="28"/>
        </w:rPr>
        <w:t>執行市售鮮乳產品之鮮乳標章查核工作，以維護消費者權益</w:t>
      </w:r>
      <w:r w:rsidR="002E0796" w:rsidRPr="0074191C">
        <w:rPr>
          <w:rFonts w:ascii="標楷體" w:eastAsia="標楷體" w:hAnsi="標楷體" w:hint="eastAsia"/>
          <w:kern w:val="2"/>
          <w:sz w:val="28"/>
          <w:szCs w:val="28"/>
        </w:rPr>
        <w:t xml:space="preserve">107下半年度共檢查283件。 </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3</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辦理</w:t>
      </w:r>
      <w:proofErr w:type="gramStart"/>
      <w:r w:rsidR="002E0796" w:rsidRPr="0074191C">
        <w:rPr>
          <w:rFonts w:ascii="標楷體" w:eastAsia="標楷體" w:hAnsi="標楷體" w:hint="eastAsia"/>
          <w:kern w:val="2"/>
          <w:sz w:val="28"/>
          <w:szCs w:val="28"/>
        </w:rPr>
        <w:t>酪</w:t>
      </w:r>
      <w:proofErr w:type="gramEnd"/>
      <w:r w:rsidR="002E0796" w:rsidRPr="0074191C">
        <w:rPr>
          <w:rFonts w:ascii="標楷體" w:eastAsia="標楷體" w:hAnsi="標楷體" w:hint="eastAsia"/>
          <w:kern w:val="2"/>
          <w:sz w:val="28"/>
          <w:szCs w:val="28"/>
        </w:rPr>
        <w:t>農產業近況說明宣導會1場次，</w:t>
      </w:r>
      <w:proofErr w:type="gramStart"/>
      <w:r w:rsidR="002E0796" w:rsidRPr="0074191C">
        <w:rPr>
          <w:rFonts w:ascii="標楷體" w:eastAsia="標楷體" w:hAnsi="標楷體" w:hint="eastAsia"/>
          <w:kern w:val="2"/>
          <w:sz w:val="28"/>
          <w:szCs w:val="28"/>
        </w:rPr>
        <w:t>宣導酪</w:t>
      </w:r>
      <w:proofErr w:type="gramEnd"/>
      <w:r w:rsidR="002E0796" w:rsidRPr="0074191C">
        <w:rPr>
          <w:rFonts w:ascii="標楷體" w:eastAsia="標楷體" w:hAnsi="標楷體" w:hint="eastAsia"/>
          <w:kern w:val="2"/>
          <w:sz w:val="28"/>
          <w:szCs w:val="28"/>
        </w:rPr>
        <w:t>農與</w:t>
      </w:r>
      <w:proofErr w:type="gramStart"/>
      <w:r w:rsidR="002E0796" w:rsidRPr="0074191C">
        <w:rPr>
          <w:rFonts w:ascii="標楷體" w:eastAsia="標楷體" w:hAnsi="標楷體" w:hint="eastAsia"/>
          <w:kern w:val="2"/>
          <w:sz w:val="28"/>
          <w:szCs w:val="28"/>
        </w:rPr>
        <w:t>乳品場訂定</w:t>
      </w:r>
      <w:proofErr w:type="gramEnd"/>
      <w:r w:rsidR="002E0796" w:rsidRPr="0074191C">
        <w:rPr>
          <w:rFonts w:ascii="標楷體" w:eastAsia="標楷體" w:hAnsi="標楷體" w:hint="eastAsia"/>
          <w:kern w:val="2"/>
          <w:sz w:val="28"/>
          <w:szCs w:val="28"/>
        </w:rPr>
        <w:t>生乳買賣契約，以保障自身權益及產銷穩定；並輔導橋頭區農會辦理酪農教育訓練1場次。</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4</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w:t>
      </w:r>
      <w:proofErr w:type="gramStart"/>
      <w:r w:rsidR="002E0796" w:rsidRPr="0074191C">
        <w:rPr>
          <w:rFonts w:ascii="標楷體" w:eastAsia="標楷體" w:hAnsi="標楷體" w:hint="eastAsia"/>
          <w:kern w:val="2"/>
          <w:sz w:val="28"/>
          <w:szCs w:val="28"/>
        </w:rPr>
        <w:t>本市酪農戶</w:t>
      </w:r>
      <w:proofErr w:type="gramEnd"/>
      <w:r w:rsidR="002E0796" w:rsidRPr="0074191C">
        <w:rPr>
          <w:rFonts w:ascii="標楷體" w:eastAsia="標楷體" w:hAnsi="標楷體" w:hint="eastAsia"/>
          <w:kern w:val="2"/>
          <w:sz w:val="28"/>
          <w:szCs w:val="28"/>
        </w:rPr>
        <w:t>乳牛乳量穩定提升，並獲選</w:t>
      </w:r>
      <w:proofErr w:type="gramStart"/>
      <w:r w:rsidR="002E0796" w:rsidRPr="0074191C">
        <w:rPr>
          <w:rFonts w:ascii="標楷體" w:eastAsia="標楷體" w:hAnsi="標楷體" w:hint="eastAsia"/>
          <w:kern w:val="2"/>
          <w:sz w:val="28"/>
          <w:szCs w:val="28"/>
        </w:rPr>
        <w:t>107年度天噸乳牛</w:t>
      </w:r>
      <w:proofErr w:type="gramEnd"/>
      <w:r w:rsidR="002E0796" w:rsidRPr="0074191C">
        <w:rPr>
          <w:rFonts w:ascii="標楷體" w:eastAsia="標楷體" w:hAnsi="標楷體" w:hint="eastAsia"/>
          <w:kern w:val="2"/>
          <w:sz w:val="28"/>
          <w:szCs w:val="28"/>
        </w:rPr>
        <w:t>，獲獎乳牛80頭，酪農戶8戶。</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5</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配合農委會執行本市肉牛</w:t>
      </w:r>
      <w:proofErr w:type="gramStart"/>
      <w:r w:rsidR="002E0796" w:rsidRPr="0074191C">
        <w:rPr>
          <w:rFonts w:ascii="標楷體" w:eastAsia="標楷體" w:hAnsi="標楷體" w:hint="eastAsia"/>
          <w:kern w:val="2"/>
          <w:sz w:val="28"/>
          <w:szCs w:val="28"/>
        </w:rPr>
        <w:t>場耳標</w:t>
      </w:r>
      <w:proofErr w:type="gramEnd"/>
      <w:r w:rsidR="002E0796" w:rsidRPr="0074191C">
        <w:rPr>
          <w:rFonts w:ascii="標楷體" w:eastAsia="標楷體" w:hAnsi="標楷體" w:hint="eastAsia"/>
          <w:kern w:val="2"/>
          <w:sz w:val="28"/>
          <w:szCs w:val="28"/>
        </w:rPr>
        <w:t>發放、</w:t>
      </w:r>
      <w:proofErr w:type="gramStart"/>
      <w:r w:rsidR="002E0796" w:rsidRPr="0074191C">
        <w:rPr>
          <w:rFonts w:ascii="標楷體" w:eastAsia="標楷體" w:hAnsi="標楷體" w:hint="eastAsia"/>
          <w:kern w:val="2"/>
          <w:sz w:val="28"/>
          <w:szCs w:val="28"/>
        </w:rPr>
        <w:t>牛籍相關</w:t>
      </w:r>
      <w:proofErr w:type="gramEnd"/>
      <w:r w:rsidR="002E0796" w:rsidRPr="0074191C">
        <w:rPr>
          <w:rFonts w:ascii="標楷體" w:eastAsia="標楷體" w:hAnsi="標楷體" w:hint="eastAsia"/>
          <w:kern w:val="2"/>
          <w:sz w:val="28"/>
          <w:szCs w:val="28"/>
        </w:rPr>
        <w:t>調查及管理工作。</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7.</w:t>
      </w:r>
      <w:proofErr w:type="gramStart"/>
      <w:r w:rsidRPr="0074191C">
        <w:rPr>
          <w:rFonts w:ascii="標楷體" w:eastAsia="標楷體" w:hAnsi="標楷體" w:hint="eastAsia"/>
          <w:bCs/>
          <w:kern w:val="2"/>
          <w:sz w:val="28"/>
          <w:szCs w:val="28"/>
        </w:rPr>
        <w:t>辦理養羊</w:t>
      </w:r>
      <w:proofErr w:type="gramEnd"/>
      <w:r w:rsidRPr="0074191C">
        <w:rPr>
          <w:rFonts w:ascii="標楷體" w:eastAsia="標楷體" w:hAnsi="標楷體" w:hint="eastAsia"/>
          <w:bCs/>
          <w:kern w:val="2"/>
          <w:sz w:val="28"/>
          <w:szCs w:val="28"/>
        </w:rPr>
        <w:t>、鹿生產與輔導</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lastRenderedPageBreak/>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輔導農會</w:t>
      </w:r>
      <w:proofErr w:type="gramStart"/>
      <w:r w:rsidR="002E0796" w:rsidRPr="0074191C">
        <w:rPr>
          <w:rFonts w:ascii="標楷體" w:eastAsia="標楷體" w:hAnsi="標楷體" w:hint="eastAsia"/>
          <w:kern w:val="2"/>
          <w:sz w:val="28"/>
          <w:szCs w:val="28"/>
        </w:rPr>
        <w:t>養羊產</w:t>
      </w:r>
      <w:proofErr w:type="gramEnd"/>
      <w:r w:rsidR="002E0796" w:rsidRPr="0074191C">
        <w:rPr>
          <w:rFonts w:ascii="標楷體" w:eastAsia="標楷體" w:hAnsi="標楷體" w:hint="eastAsia"/>
          <w:kern w:val="2"/>
          <w:sz w:val="28"/>
          <w:szCs w:val="28"/>
        </w:rPr>
        <w:t>銷班辦理共同運銷業務及班務運作，並輔導本</w:t>
      </w:r>
      <w:proofErr w:type="gramStart"/>
      <w:r w:rsidR="002E0796" w:rsidRPr="0074191C">
        <w:rPr>
          <w:rFonts w:ascii="標楷體" w:eastAsia="標楷體" w:hAnsi="標楷體" w:hint="eastAsia"/>
          <w:kern w:val="2"/>
          <w:sz w:val="28"/>
          <w:szCs w:val="28"/>
        </w:rPr>
        <w:t>市乳羊產</w:t>
      </w:r>
      <w:proofErr w:type="gramEnd"/>
      <w:r w:rsidR="002E0796" w:rsidRPr="0074191C">
        <w:rPr>
          <w:rFonts w:ascii="標楷體" w:eastAsia="標楷體" w:hAnsi="標楷體" w:hint="eastAsia"/>
          <w:kern w:val="2"/>
          <w:sz w:val="28"/>
          <w:szCs w:val="28"/>
        </w:rPr>
        <w:t>銷班及產業團體參加展售活動推廣在地乳品。</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輔導農會辦理溯源制度、經營管理及品牌行銷等宣導講習會4場次。</w:t>
      </w:r>
      <w:r w:rsidR="002E0796" w:rsidRPr="0074191C">
        <w:rPr>
          <w:rFonts w:ascii="標楷體" w:eastAsia="標楷體" w:hAnsi="標楷體"/>
          <w:kern w:val="2"/>
          <w:sz w:val="28"/>
          <w:szCs w:val="28"/>
        </w:rPr>
        <w:t xml:space="preserve"> </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3</w:t>
      </w:r>
      <w:r w:rsidRPr="0074191C">
        <w:rPr>
          <w:rFonts w:ascii="標楷體" w:eastAsia="標楷體" w:hAnsi="標楷體" w:hint="eastAsia"/>
          <w:kern w:val="2"/>
          <w:sz w:val="28"/>
          <w:szCs w:val="28"/>
        </w:rPr>
        <w:t>）</w:t>
      </w:r>
      <w:proofErr w:type="gramStart"/>
      <w:r w:rsidR="002E0796" w:rsidRPr="0074191C">
        <w:rPr>
          <w:rFonts w:ascii="標楷體" w:eastAsia="標楷體" w:hAnsi="標楷體" w:hint="eastAsia"/>
          <w:kern w:val="2"/>
          <w:sz w:val="28"/>
          <w:szCs w:val="28"/>
        </w:rPr>
        <w:t>辦理養羊畜牧</w:t>
      </w:r>
      <w:proofErr w:type="gramEnd"/>
      <w:r w:rsidR="002E0796" w:rsidRPr="0074191C">
        <w:rPr>
          <w:rFonts w:ascii="標楷體" w:eastAsia="標楷體" w:hAnsi="標楷體" w:hint="eastAsia"/>
          <w:kern w:val="2"/>
          <w:sz w:val="28"/>
          <w:szCs w:val="28"/>
        </w:rPr>
        <w:t>場現況調查及溯源制度宣導與宣導羊肉攤商懸掛國產羊肉溯源標示共計50場次。</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4</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w:t>
      </w:r>
      <w:proofErr w:type="gramStart"/>
      <w:r w:rsidR="002E0796" w:rsidRPr="0074191C">
        <w:rPr>
          <w:rFonts w:ascii="標楷體" w:eastAsia="標楷體" w:hAnsi="標楷體" w:hint="eastAsia"/>
          <w:kern w:val="2"/>
          <w:sz w:val="28"/>
          <w:szCs w:val="28"/>
        </w:rPr>
        <w:t>本市養鹿</w:t>
      </w:r>
      <w:proofErr w:type="gramEnd"/>
      <w:r w:rsidR="002E0796" w:rsidRPr="0074191C">
        <w:rPr>
          <w:rFonts w:ascii="標楷體" w:eastAsia="標楷體" w:hAnsi="標楷體" w:hint="eastAsia"/>
          <w:kern w:val="2"/>
          <w:sz w:val="28"/>
          <w:szCs w:val="28"/>
        </w:rPr>
        <w:t>協會辦理講習會2場次，</w:t>
      </w:r>
      <w:proofErr w:type="gramStart"/>
      <w:r w:rsidR="002E0796" w:rsidRPr="0074191C">
        <w:rPr>
          <w:rFonts w:ascii="標楷體" w:eastAsia="標楷體" w:hAnsi="標楷體" w:hint="eastAsia"/>
          <w:kern w:val="2"/>
          <w:sz w:val="28"/>
          <w:szCs w:val="28"/>
        </w:rPr>
        <w:t>增進鹿農有關</w:t>
      </w:r>
      <w:proofErr w:type="gramEnd"/>
      <w:r w:rsidR="002E0796" w:rsidRPr="0074191C">
        <w:rPr>
          <w:rFonts w:ascii="標楷體" w:eastAsia="標楷體" w:hAnsi="標楷體" w:hint="eastAsia"/>
          <w:kern w:val="2"/>
          <w:sz w:val="28"/>
          <w:szCs w:val="28"/>
        </w:rPr>
        <w:t>畜牧場衛生、生產及經營管理、疾病防範等相關知識。</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5</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w:t>
      </w:r>
      <w:proofErr w:type="gramStart"/>
      <w:r w:rsidR="002E0796" w:rsidRPr="0074191C">
        <w:rPr>
          <w:rFonts w:ascii="標楷體" w:eastAsia="標楷體" w:hAnsi="標楷體" w:hint="eastAsia"/>
          <w:kern w:val="2"/>
          <w:sz w:val="28"/>
          <w:szCs w:val="28"/>
        </w:rPr>
        <w:t>養鹿戶提升</w:t>
      </w:r>
      <w:proofErr w:type="gramEnd"/>
      <w:r w:rsidR="002E0796" w:rsidRPr="0074191C">
        <w:rPr>
          <w:rFonts w:ascii="標楷體" w:eastAsia="標楷體" w:hAnsi="標楷體" w:hint="eastAsia"/>
          <w:kern w:val="2"/>
          <w:sz w:val="28"/>
          <w:szCs w:val="28"/>
        </w:rPr>
        <w:t>生產性能，參加107年鹿產</w:t>
      </w:r>
      <w:proofErr w:type="gramStart"/>
      <w:r w:rsidR="002E0796" w:rsidRPr="0074191C">
        <w:rPr>
          <w:rFonts w:ascii="標楷體" w:eastAsia="標楷體" w:hAnsi="標楷體" w:hint="eastAsia"/>
          <w:kern w:val="2"/>
          <w:sz w:val="28"/>
          <w:szCs w:val="28"/>
        </w:rPr>
        <w:t>茸</w:t>
      </w:r>
      <w:proofErr w:type="gramEnd"/>
      <w:r w:rsidR="002E0796" w:rsidRPr="0074191C">
        <w:rPr>
          <w:rFonts w:ascii="標楷體" w:eastAsia="標楷體" w:hAnsi="標楷體" w:hint="eastAsia"/>
          <w:kern w:val="2"/>
          <w:sz w:val="28"/>
          <w:szCs w:val="28"/>
        </w:rPr>
        <w:t>重量比賽，本市獲獎水鹿12頭，</w:t>
      </w:r>
      <w:proofErr w:type="gramStart"/>
      <w:r w:rsidR="002E0796" w:rsidRPr="0074191C">
        <w:rPr>
          <w:rFonts w:ascii="標楷體" w:eastAsia="標楷體" w:hAnsi="標楷體" w:hint="eastAsia"/>
          <w:kern w:val="2"/>
          <w:sz w:val="28"/>
          <w:szCs w:val="28"/>
        </w:rPr>
        <w:t>養鹿戶6戶</w:t>
      </w:r>
      <w:proofErr w:type="gramEnd"/>
      <w:r w:rsidR="002E0796" w:rsidRPr="0074191C">
        <w:rPr>
          <w:rFonts w:ascii="標楷體" w:eastAsia="標楷體" w:hAnsi="標楷體" w:hint="eastAsia"/>
          <w:kern w:val="2"/>
          <w:sz w:val="28"/>
          <w:szCs w:val="28"/>
        </w:rPr>
        <w:t>。</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8.</w:t>
      </w:r>
      <w:r w:rsidRPr="0074191C">
        <w:rPr>
          <w:rFonts w:ascii="標楷體" w:eastAsia="標楷體" w:hAnsi="標楷體"/>
          <w:bCs/>
          <w:kern w:val="2"/>
          <w:sz w:val="28"/>
          <w:szCs w:val="28"/>
        </w:rPr>
        <w:t>畜牧污染防治</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107年補助畜牧場辦理</w:t>
      </w:r>
      <w:r w:rsidR="002E0796" w:rsidRPr="0074191C">
        <w:rPr>
          <w:rFonts w:ascii="標楷體" w:eastAsia="標楷體" w:hAnsi="標楷體"/>
          <w:kern w:val="2"/>
          <w:sz w:val="28"/>
          <w:szCs w:val="28"/>
        </w:rPr>
        <w:t>購置</w:t>
      </w:r>
      <w:proofErr w:type="gramStart"/>
      <w:r w:rsidR="002E0796" w:rsidRPr="0074191C">
        <w:rPr>
          <w:rFonts w:ascii="標楷體" w:eastAsia="標楷體" w:hAnsi="標楷體"/>
          <w:kern w:val="2"/>
          <w:sz w:val="28"/>
          <w:szCs w:val="28"/>
        </w:rPr>
        <w:t>第二次固液</w:t>
      </w:r>
      <w:proofErr w:type="gramEnd"/>
      <w:r w:rsidR="002E0796" w:rsidRPr="0074191C">
        <w:rPr>
          <w:rFonts w:ascii="標楷體" w:eastAsia="標楷體" w:hAnsi="標楷體"/>
          <w:kern w:val="2"/>
          <w:sz w:val="28"/>
          <w:szCs w:val="28"/>
        </w:rPr>
        <w:t>分離機、</w:t>
      </w:r>
      <w:r w:rsidR="002E0796" w:rsidRPr="0074191C">
        <w:rPr>
          <w:rFonts w:ascii="標楷體" w:eastAsia="標楷體" w:hAnsi="標楷體" w:hint="eastAsia"/>
          <w:kern w:val="2"/>
          <w:sz w:val="28"/>
          <w:szCs w:val="28"/>
        </w:rPr>
        <w:t>廢水處理曝氣機、</w:t>
      </w:r>
      <w:r w:rsidR="002E0796" w:rsidRPr="0074191C">
        <w:rPr>
          <w:rFonts w:ascii="標楷體" w:eastAsia="標楷體" w:hAnsi="標楷體"/>
          <w:kern w:val="2"/>
          <w:sz w:val="28"/>
          <w:szCs w:val="28"/>
        </w:rPr>
        <w:t>紅泥膠皮更新、</w:t>
      </w:r>
      <w:r w:rsidR="002E0796" w:rsidRPr="0074191C">
        <w:rPr>
          <w:rFonts w:ascii="標楷體" w:eastAsia="標楷體" w:hAnsi="標楷體" w:hint="eastAsia"/>
          <w:kern w:val="2"/>
          <w:sz w:val="28"/>
          <w:szCs w:val="28"/>
        </w:rPr>
        <w:t>養豬場附設堆肥舍修繕、養豬</w:t>
      </w:r>
      <w:proofErr w:type="gramStart"/>
      <w:r w:rsidR="002E0796" w:rsidRPr="0074191C">
        <w:rPr>
          <w:rFonts w:ascii="標楷體" w:eastAsia="標楷體" w:hAnsi="標楷體" w:hint="eastAsia"/>
          <w:kern w:val="2"/>
          <w:sz w:val="28"/>
          <w:szCs w:val="28"/>
        </w:rPr>
        <w:t>豬場雨</w:t>
      </w:r>
      <w:proofErr w:type="gramEnd"/>
      <w:r w:rsidR="002E0796" w:rsidRPr="0074191C">
        <w:rPr>
          <w:rFonts w:ascii="標楷體" w:eastAsia="標楷體" w:hAnsi="標楷體" w:hint="eastAsia"/>
          <w:kern w:val="2"/>
          <w:sz w:val="28"/>
          <w:szCs w:val="28"/>
        </w:rPr>
        <w:t>廢水分離系統、養豬場</w:t>
      </w:r>
      <w:r w:rsidR="002E0796" w:rsidRPr="0074191C">
        <w:rPr>
          <w:rFonts w:ascii="標楷體" w:eastAsia="標楷體" w:hAnsi="標楷體"/>
          <w:kern w:val="2"/>
          <w:sz w:val="28"/>
          <w:szCs w:val="28"/>
        </w:rPr>
        <w:t>沼氣</w:t>
      </w:r>
      <w:r w:rsidR="002E0796" w:rsidRPr="0074191C">
        <w:rPr>
          <w:rFonts w:ascii="標楷體" w:eastAsia="標楷體" w:hAnsi="標楷體" w:hint="eastAsia"/>
          <w:kern w:val="2"/>
          <w:sz w:val="28"/>
          <w:szCs w:val="28"/>
        </w:rPr>
        <w:t>發電設施或再</w:t>
      </w:r>
      <w:r w:rsidR="002E0796" w:rsidRPr="0074191C">
        <w:rPr>
          <w:rFonts w:ascii="標楷體" w:eastAsia="標楷體" w:hAnsi="標楷體"/>
          <w:kern w:val="2"/>
          <w:sz w:val="28"/>
          <w:szCs w:val="28"/>
        </w:rPr>
        <w:t>利用</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保溫燈或燃燒器</w:t>
      </w: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設施、</w:t>
      </w:r>
      <w:r w:rsidR="002E0796" w:rsidRPr="0074191C">
        <w:rPr>
          <w:rFonts w:ascii="標楷體" w:eastAsia="標楷體" w:hAnsi="標楷體" w:hint="eastAsia"/>
          <w:kern w:val="2"/>
          <w:sz w:val="28"/>
          <w:szCs w:val="28"/>
        </w:rPr>
        <w:t>養豬場設置廢水及沼氣前處理設施、</w:t>
      </w:r>
      <w:r w:rsidR="002E0796" w:rsidRPr="0074191C">
        <w:rPr>
          <w:rFonts w:ascii="標楷體" w:eastAsia="標楷體" w:hAnsi="標楷體"/>
          <w:kern w:val="2"/>
          <w:sz w:val="28"/>
          <w:szCs w:val="28"/>
        </w:rPr>
        <w:t>廢水循環再利用設施、畜牧場省電燈具更換、</w:t>
      </w:r>
      <w:r w:rsidR="002E0796" w:rsidRPr="0074191C">
        <w:rPr>
          <w:rFonts w:ascii="標楷體" w:eastAsia="標楷體" w:hAnsi="標楷體" w:hint="eastAsia"/>
          <w:kern w:val="2"/>
          <w:sz w:val="28"/>
          <w:szCs w:val="28"/>
        </w:rPr>
        <w:t>畜牧場風扇系統加裝變頻器、</w:t>
      </w:r>
      <w:r w:rsidR="002E0796" w:rsidRPr="0074191C">
        <w:rPr>
          <w:rFonts w:ascii="標楷體" w:eastAsia="標楷體" w:hAnsi="標楷體"/>
          <w:kern w:val="2"/>
          <w:sz w:val="28"/>
          <w:szCs w:val="28"/>
        </w:rPr>
        <w:t>除臭</w:t>
      </w:r>
      <w:r w:rsidR="002E0796" w:rsidRPr="0074191C">
        <w:rPr>
          <w:rFonts w:ascii="標楷體" w:eastAsia="標楷體" w:hAnsi="標楷體" w:hint="eastAsia"/>
          <w:kern w:val="2"/>
          <w:sz w:val="28"/>
          <w:szCs w:val="28"/>
        </w:rPr>
        <w:t>噴霧</w:t>
      </w:r>
      <w:r w:rsidR="002E0796" w:rsidRPr="0074191C">
        <w:rPr>
          <w:rFonts w:ascii="標楷體" w:eastAsia="標楷體" w:hAnsi="標楷體"/>
          <w:kern w:val="2"/>
          <w:sz w:val="28"/>
          <w:szCs w:val="28"/>
        </w:rPr>
        <w:t>設施、</w:t>
      </w:r>
      <w:r w:rsidR="002E0796" w:rsidRPr="0074191C">
        <w:rPr>
          <w:rFonts w:ascii="標楷體" w:eastAsia="標楷體" w:hAnsi="標楷體" w:hint="eastAsia"/>
          <w:kern w:val="2"/>
          <w:sz w:val="28"/>
          <w:szCs w:val="28"/>
        </w:rPr>
        <w:t>養豬場傳統肉豬舍改建為節水密閉型</w:t>
      </w:r>
      <w:r w:rsidR="002E0796" w:rsidRPr="0074191C">
        <w:rPr>
          <w:rFonts w:ascii="標楷體" w:eastAsia="標楷體" w:hAnsi="標楷體"/>
          <w:kern w:val="2"/>
          <w:sz w:val="28"/>
          <w:szCs w:val="28"/>
        </w:rPr>
        <w:t>、</w:t>
      </w:r>
      <w:r w:rsidR="002E0796" w:rsidRPr="0074191C">
        <w:rPr>
          <w:rFonts w:ascii="標楷體" w:eastAsia="標楷體" w:hAnsi="標楷體" w:hint="eastAsia"/>
          <w:kern w:val="2"/>
          <w:sz w:val="28"/>
          <w:szCs w:val="28"/>
        </w:rPr>
        <w:t>畜牧場高壓清洗設備、堆肥舍修繕及購置除臭生物製劑等計63場，</w:t>
      </w:r>
      <w:r w:rsidR="002E0796" w:rsidRPr="0074191C">
        <w:rPr>
          <w:rFonts w:ascii="標楷體" w:eastAsia="標楷體" w:hAnsi="標楷體"/>
          <w:kern w:val="2"/>
          <w:sz w:val="28"/>
          <w:szCs w:val="28"/>
        </w:rPr>
        <w:t>輔導本市畜牧場改善臭味及廢水處理設施與運作</w:t>
      </w:r>
      <w:r w:rsidR="002E0796" w:rsidRPr="0074191C">
        <w:rPr>
          <w:rFonts w:ascii="標楷體" w:eastAsia="標楷體" w:hAnsi="標楷體" w:hint="eastAsia"/>
          <w:kern w:val="2"/>
          <w:sz w:val="28"/>
          <w:szCs w:val="28"/>
        </w:rPr>
        <w:t>計8</w:t>
      </w:r>
      <w:r w:rsidR="002E0796" w:rsidRPr="0074191C">
        <w:rPr>
          <w:rFonts w:ascii="標楷體" w:eastAsia="標楷體" w:hAnsi="標楷體"/>
          <w:kern w:val="2"/>
          <w:sz w:val="28"/>
          <w:szCs w:val="28"/>
        </w:rPr>
        <w:t>2場。</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持續推廣果菜園農民施用畜禽糞堆肥:依農村社區源頭減廢計畫輔助轄內農民團體</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如農會等</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推廣果菜園農民使用畜禽糞堆肥500公噸。</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3</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輔導本市轄內</w:t>
      </w:r>
      <w:proofErr w:type="gramStart"/>
      <w:r w:rsidR="002E0796" w:rsidRPr="0074191C">
        <w:rPr>
          <w:rFonts w:ascii="標楷體" w:eastAsia="標楷體" w:hAnsi="標楷體" w:hint="eastAsia"/>
          <w:kern w:val="2"/>
          <w:sz w:val="28"/>
          <w:szCs w:val="28"/>
        </w:rPr>
        <w:t>養豬養牛</w:t>
      </w:r>
      <w:proofErr w:type="gramEnd"/>
      <w:r w:rsidR="002E0796" w:rsidRPr="0074191C">
        <w:rPr>
          <w:rFonts w:ascii="標楷體" w:eastAsia="標楷體" w:hAnsi="標楷體" w:hint="eastAsia"/>
          <w:kern w:val="2"/>
          <w:sz w:val="28"/>
          <w:szCs w:val="28"/>
        </w:rPr>
        <w:t>畜牧場辦理</w:t>
      </w:r>
      <w:proofErr w:type="gramStart"/>
      <w:r w:rsidR="002E0796" w:rsidRPr="0074191C">
        <w:rPr>
          <w:rFonts w:ascii="標楷體" w:eastAsia="標楷體" w:hAnsi="標楷體" w:hint="eastAsia"/>
          <w:kern w:val="2"/>
          <w:sz w:val="28"/>
          <w:szCs w:val="28"/>
        </w:rPr>
        <w:t>廢水施灌農作</w:t>
      </w:r>
      <w:proofErr w:type="gramEnd"/>
      <w:r w:rsidR="002E0796" w:rsidRPr="0074191C">
        <w:rPr>
          <w:rFonts w:ascii="標楷體" w:eastAsia="標楷體" w:hAnsi="標楷體" w:hint="eastAsia"/>
          <w:kern w:val="2"/>
          <w:sz w:val="28"/>
          <w:szCs w:val="28"/>
        </w:rPr>
        <w:t>個案再利用及</w:t>
      </w:r>
      <w:proofErr w:type="gramStart"/>
      <w:r w:rsidR="002E0796" w:rsidRPr="0074191C">
        <w:rPr>
          <w:rFonts w:ascii="標楷體" w:eastAsia="標楷體" w:hAnsi="標楷體" w:hint="eastAsia"/>
          <w:kern w:val="2"/>
          <w:sz w:val="28"/>
          <w:szCs w:val="28"/>
        </w:rPr>
        <w:t>沼</w:t>
      </w:r>
      <w:proofErr w:type="gramEnd"/>
      <w:r w:rsidR="002E0796" w:rsidRPr="0074191C">
        <w:rPr>
          <w:rFonts w:ascii="標楷體" w:eastAsia="標楷體" w:hAnsi="標楷體" w:hint="eastAsia"/>
          <w:kern w:val="2"/>
          <w:sz w:val="28"/>
          <w:szCs w:val="28"/>
        </w:rPr>
        <w:t>液</w:t>
      </w:r>
      <w:proofErr w:type="gramStart"/>
      <w:r w:rsidR="002E0796" w:rsidRPr="0074191C">
        <w:rPr>
          <w:rFonts w:ascii="標楷體" w:eastAsia="標楷體" w:hAnsi="標楷體" w:hint="eastAsia"/>
          <w:kern w:val="2"/>
          <w:sz w:val="28"/>
          <w:szCs w:val="28"/>
        </w:rPr>
        <w:t>沼渣作農地肥份</w:t>
      </w:r>
      <w:proofErr w:type="gramEnd"/>
      <w:r w:rsidR="002E0796" w:rsidRPr="0074191C">
        <w:rPr>
          <w:rFonts w:ascii="標楷體" w:eastAsia="標楷體" w:hAnsi="標楷體" w:hint="eastAsia"/>
          <w:kern w:val="2"/>
          <w:sz w:val="28"/>
          <w:szCs w:val="28"/>
        </w:rPr>
        <w:t>使用26案，辦理現地輔導計12場。</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9.</w:t>
      </w:r>
      <w:r w:rsidRPr="0074191C">
        <w:rPr>
          <w:rFonts w:ascii="標楷體" w:eastAsia="標楷體" w:hAnsi="標楷體"/>
          <w:bCs/>
          <w:kern w:val="2"/>
          <w:sz w:val="28"/>
          <w:szCs w:val="28"/>
        </w:rPr>
        <w:t>違法屠宰查緝</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執行違法屠宰行為查緝工作107下半年度共48場次。</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kern w:val="2"/>
          <w:sz w:val="28"/>
          <w:szCs w:val="28"/>
        </w:rPr>
        <w:t>）</w:t>
      </w:r>
      <w:r w:rsidR="002E0796" w:rsidRPr="0074191C">
        <w:rPr>
          <w:rFonts w:ascii="標楷體" w:eastAsia="標楷體" w:hAnsi="標楷體" w:hint="eastAsia"/>
          <w:kern w:val="2"/>
          <w:sz w:val="28"/>
          <w:szCs w:val="28"/>
        </w:rPr>
        <w:t>進行家畜禽合法屠宰及肉品屠宰衛生合格標誌宣導，辦理家畜禽屠宰場行政管理作業。</w:t>
      </w:r>
    </w:p>
    <w:p w:rsidR="002E0796" w:rsidRPr="0074191C" w:rsidRDefault="002E0796" w:rsidP="004217EC">
      <w:pPr>
        <w:overflowPunct w:val="0"/>
        <w:adjustRightInd w:val="0"/>
        <w:snapToGrid w:val="0"/>
        <w:spacing w:line="320" w:lineRule="exact"/>
        <w:ind w:firstLine="185"/>
        <w:jc w:val="both"/>
      </w:pPr>
      <w:r w:rsidRPr="0074191C">
        <w:rPr>
          <w:rFonts w:ascii="標楷體" w:eastAsia="標楷體" w:hAnsi="標楷體" w:cs="標楷體" w:hint="eastAsia"/>
          <w:bCs/>
          <w:sz w:val="28"/>
          <w:szCs w:val="28"/>
        </w:rPr>
        <w:t>（二）畜產品推廣與輔導</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1.建立品牌推動安全及在地特色</w:t>
      </w:r>
      <w:proofErr w:type="gramStart"/>
      <w:r w:rsidRPr="0074191C">
        <w:rPr>
          <w:rFonts w:ascii="標楷體" w:eastAsia="標楷體" w:hAnsi="標楷體" w:hint="eastAsia"/>
          <w:bCs/>
          <w:kern w:val="2"/>
          <w:sz w:val="28"/>
          <w:szCs w:val="28"/>
        </w:rPr>
        <w:t>畜禽品</w:t>
      </w:r>
      <w:proofErr w:type="gramEnd"/>
      <w:r w:rsidRPr="0074191C">
        <w:rPr>
          <w:rFonts w:ascii="標楷體" w:eastAsia="標楷體" w:hAnsi="標楷體" w:hint="eastAsia"/>
          <w:bCs/>
          <w:kern w:val="2"/>
          <w:sz w:val="28"/>
          <w:szCs w:val="28"/>
        </w:rPr>
        <w:t>：</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輔導本市產銷履歷及特色</w:t>
      </w:r>
      <w:proofErr w:type="gramStart"/>
      <w:r w:rsidR="002E0796" w:rsidRPr="0074191C">
        <w:rPr>
          <w:rFonts w:ascii="標楷體" w:eastAsia="標楷體" w:hAnsi="標楷體" w:hint="eastAsia"/>
          <w:kern w:val="2"/>
          <w:sz w:val="28"/>
          <w:szCs w:val="28"/>
        </w:rPr>
        <w:t>畜禽品建立</w:t>
      </w:r>
      <w:proofErr w:type="gramEnd"/>
      <w:r w:rsidR="002E0796" w:rsidRPr="0074191C">
        <w:rPr>
          <w:rFonts w:ascii="標楷體" w:eastAsia="標楷體" w:hAnsi="標楷體" w:hint="eastAsia"/>
          <w:kern w:val="2"/>
          <w:sz w:val="28"/>
          <w:szCs w:val="28"/>
        </w:rPr>
        <w:t>品牌，</w:t>
      </w:r>
      <w:proofErr w:type="gramStart"/>
      <w:r w:rsidR="002E0796" w:rsidRPr="0074191C">
        <w:rPr>
          <w:rFonts w:ascii="標楷體" w:eastAsia="標楷體" w:hAnsi="標楷體" w:hint="eastAsia"/>
          <w:kern w:val="2"/>
          <w:sz w:val="28"/>
          <w:szCs w:val="28"/>
        </w:rPr>
        <w:t>並媒合</w:t>
      </w:r>
      <w:proofErr w:type="gramEnd"/>
      <w:r w:rsidR="002E0796" w:rsidRPr="0074191C">
        <w:rPr>
          <w:rFonts w:ascii="標楷體" w:eastAsia="標楷體" w:hAnsi="標楷體" w:hint="eastAsia"/>
          <w:kern w:val="2"/>
          <w:sz w:val="28"/>
          <w:szCs w:val="28"/>
        </w:rPr>
        <w:t>於通路上架銷售或農民開設直營店</w:t>
      </w:r>
      <w:proofErr w:type="gramStart"/>
      <w:r w:rsidR="002E0796" w:rsidRPr="0074191C">
        <w:rPr>
          <w:rFonts w:ascii="標楷體" w:eastAsia="標楷體" w:hAnsi="標楷體" w:hint="eastAsia"/>
          <w:kern w:val="2"/>
          <w:sz w:val="28"/>
          <w:szCs w:val="28"/>
        </w:rPr>
        <w:t>舖</w:t>
      </w:r>
      <w:proofErr w:type="gramEnd"/>
      <w:r w:rsidR="002E0796" w:rsidRPr="0074191C">
        <w:rPr>
          <w:rFonts w:ascii="標楷體" w:eastAsia="標楷體" w:hAnsi="標楷體" w:hint="eastAsia"/>
          <w:kern w:val="2"/>
          <w:sz w:val="28"/>
          <w:szCs w:val="28"/>
        </w:rPr>
        <w:t>，提供消費者選購在地</w:t>
      </w:r>
      <w:proofErr w:type="gramStart"/>
      <w:r w:rsidR="002E0796" w:rsidRPr="0074191C">
        <w:rPr>
          <w:rFonts w:ascii="標楷體" w:eastAsia="標楷體" w:hAnsi="標楷體" w:hint="eastAsia"/>
          <w:kern w:val="2"/>
          <w:sz w:val="28"/>
          <w:szCs w:val="28"/>
        </w:rPr>
        <w:t>安全畜禽品</w:t>
      </w:r>
      <w:proofErr w:type="gramEnd"/>
      <w:r w:rsidR="002E0796" w:rsidRPr="0074191C">
        <w:rPr>
          <w:rFonts w:ascii="標楷體" w:eastAsia="標楷體" w:hAnsi="標楷體" w:hint="eastAsia"/>
          <w:kern w:val="2"/>
          <w:sz w:val="28"/>
          <w:szCs w:val="28"/>
        </w:rPr>
        <w:t>管道。</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輔導本市各特色</w:t>
      </w:r>
      <w:proofErr w:type="gramStart"/>
      <w:r w:rsidR="002E0796" w:rsidRPr="0074191C">
        <w:rPr>
          <w:rFonts w:ascii="標楷體" w:eastAsia="標楷體" w:hAnsi="標楷體" w:hint="eastAsia"/>
          <w:kern w:val="2"/>
          <w:sz w:val="28"/>
          <w:szCs w:val="28"/>
        </w:rPr>
        <w:t>品牌畜</w:t>
      </w:r>
      <w:proofErr w:type="gramEnd"/>
      <w:r w:rsidR="002E0796" w:rsidRPr="0074191C">
        <w:rPr>
          <w:rFonts w:ascii="標楷體" w:eastAsia="標楷體" w:hAnsi="標楷體" w:hint="eastAsia"/>
          <w:kern w:val="2"/>
          <w:sz w:val="28"/>
          <w:szCs w:val="28"/>
        </w:rPr>
        <w:t>禽產品參與展場行銷提升品牌形象增加曝光度，或至假日小農市集展售，直接與消費者分享經營理念及推廣產品。</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3</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持續媒</w:t>
      </w:r>
      <w:proofErr w:type="gramStart"/>
      <w:r w:rsidR="002E0796" w:rsidRPr="0074191C">
        <w:rPr>
          <w:rFonts w:ascii="標楷體" w:eastAsia="標楷體" w:hAnsi="標楷體" w:hint="eastAsia"/>
          <w:kern w:val="2"/>
          <w:sz w:val="28"/>
          <w:szCs w:val="28"/>
        </w:rPr>
        <w:t>合本市品牌畜禽品</w:t>
      </w:r>
      <w:proofErr w:type="gramEnd"/>
      <w:r w:rsidR="002E0796" w:rsidRPr="0074191C">
        <w:rPr>
          <w:rFonts w:ascii="標楷體" w:eastAsia="標楷體" w:hAnsi="標楷體" w:hint="eastAsia"/>
          <w:kern w:val="2"/>
          <w:sz w:val="28"/>
          <w:szCs w:val="28"/>
        </w:rPr>
        <w:t>與餐飲</w:t>
      </w:r>
      <w:proofErr w:type="gramStart"/>
      <w:r w:rsidR="002E0796" w:rsidRPr="0074191C">
        <w:rPr>
          <w:rFonts w:ascii="標楷體" w:eastAsia="標楷體" w:hAnsi="標楷體" w:hint="eastAsia"/>
          <w:kern w:val="2"/>
          <w:sz w:val="28"/>
          <w:szCs w:val="28"/>
        </w:rPr>
        <w:t>團膳及</w:t>
      </w:r>
      <w:proofErr w:type="gramEnd"/>
      <w:r w:rsidR="002E0796" w:rsidRPr="0074191C">
        <w:rPr>
          <w:rFonts w:ascii="標楷體" w:eastAsia="標楷體" w:hAnsi="標楷體" w:hint="eastAsia"/>
          <w:kern w:val="2"/>
          <w:sz w:val="28"/>
          <w:szCs w:val="28"/>
        </w:rPr>
        <w:t>加工等業者合作或與活動結合，並協助形象規劃及製作文宣品搭配相關資訊宣傳推廣。</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2.輔導高雄首選及各</w:t>
      </w:r>
      <w:proofErr w:type="gramStart"/>
      <w:r w:rsidRPr="0074191C">
        <w:rPr>
          <w:rFonts w:ascii="標楷體" w:eastAsia="標楷體" w:hAnsi="標楷體" w:hint="eastAsia"/>
          <w:bCs/>
          <w:kern w:val="2"/>
          <w:sz w:val="28"/>
          <w:szCs w:val="28"/>
        </w:rPr>
        <w:t>優質畜禽品</w:t>
      </w:r>
      <w:proofErr w:type="gramEnd"/>
      <w:r w:rsidRPr="0074191C">
        <w:rPr>
          <w:rFonts w:ascii="標楷體" w:eastAsia="標楷體" w:hAnsi="標楷體" w:hint="eastAsia"/>
          <w:bCs/>
          <w:kern w:val="2"/>
          <w:sz w:val="28"/>
          <w:szCs w:val="28"/>
        </w:rPr>
        <w:t>推廣行銷：</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辦理</w:t>
      </w:r>
      <w:r w:rsidR="002E0796" w:rsidRPr="0074191C">
        <w:rPr>
          <w:rFonts w:ascii="標楷體" w:eastAsia="標楷體" w:hAnsi="標楷體" w:hint="eastAsia"/>
          <w:kern w:val="2"/>
          <w:sz w:val="28"/>
          <w:szCs w:val="28"/>
        </w:rPr>
        <w:t>國產優質土雞、在地品牌豬肉、履歷雞蛋及鮮乳標章、CAS</w:t>
      </w:r>
      <w:proofErr w:type="gramStart"/>
      <w:r w:rsidR="002E0796" w:rsidRPr="0074191C">
        <w:rPr>
          <w:rFonts w:ascii="標楷體" w:eastAsia="標楷體" w:hAnsi="標楷體" w:hint="eastAsia"/>
          <w:kern w:val="2"/>
          <w:sz w:val="28"/>
          <w:szCs w:val="28"/>
        </w:rPr>
        <w:t>標章羊乳</w:t>
      </w:r>
      <w:proofErr w:type="gramEnd"/>
      <w:r w:rsidR="002E0796" w:rsidRPr="0074191C">
        <w:rPr>
          <w:rFonts w:ascii="標楷體" w:eastAsia="標楷體" w:hAnsi="標楷體" w:hint="eastAsia"/>
          <w:kern w:val="2"/>
          <w:sz w:val="28"/>
          <w:szCs w:val="28"/>
        </w:rPr>
        <w:t>等宣導推廣與DIY活動共6場次，透過</w:t>
      </w:r>
      <w:proofErr w:type="gramStart"/>
      <w:r w:rsidR="002E0796" w:rsidRPr="0074191C">
        <w:rPr>
          <w:rFonts w:ascii="標楷體" w:eastAsia="標楷體" w:hAnsi="標楷體" w:hint="eastAsia"/>
          <w:kern w:val="2"/>
          <w:sz w:val="28"/>
          <w:szCs w:val="28"/>
        </w:rPr>
        <w:t>互動及嘗</w:t>
      </w:r>
      <w:r w:rsidR="002E0796" w:rsidRPr="0074191C">
        <w:rPr>
          <w:rFonts w:ascii="標楷體" w:eastAsia="標楷體" w:hAnsi="標楷體" w:hint="eastAsia"/>
          <w:kern w:val="2"/>
          <w:sz w:val="28"/>
          <w:szCs w:val="28"/>
        </w:rPr>
        <w:lastRenderedPageBreak/>
        <w:t>鮮</w:t>
      </w:r>
      <w:proofErr w:type="gramEnd"/>
      <w:r w:rsidR="002E0796" w:rsidRPr="0074191C">
        <w:rPr>
          <w:rFonts w:ascii="標楷體" w:eastAsia="標楷體" w:hAnsi="標楷體" w:hint="eastAsia"/>
          <w:kern w:val="2"/>
          <w:sz w:val="28"/>
          <w:szCs w:val="28"/>
        </w:rPr>
        <w:t>體驗認識國產</w:t>
      </w:r>
      <w:proofErr w:type="gramStart"/>
      <w:r w:rsidR="002E0796" w:rsidRPr="0074191C">
        <w:rPr>
          <w:rFonts w:ascii="標楷體" w:eastAsia="標楷體" w:hAnsi="標楷體" w:hint="eastAsia"/>
          <w:kern w:val="2"/>
          <w:sz w:val="28"/>
          <w:szCs w:val="28"/>
        </w:rPr>
        <w:t>優質畜禽品</w:t>
      </w:r>
      <w:proofErr w:type="gramEnd"/>
      <w:r w:rsidR="002E0796" w:rsidRPr="0074191C">
        <w:rPr>
          <w:rFonts w:ascii="標楷體" w:eastAsia="標楷體" w:hAnsi="標楷體" w:hint="eastAsia"/>
          <w:kern w:val="2"/>
          <w:sz w:val="28"/>
          <w:szCs w:val="28"/>
        </w:rPr>
        <w:t>及相關標章。</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假高雄物產館辦理高雄</w:t>
      </w:r>
      <w:proofErr w:type="gramStart"/>
      <w:r w:rsidR="002E0796" w:rsidRPr="0074191C">
        <w:rPr>
          <w:rFonts w:ascii="標楷體" w:eastAsia="標楷體" w:hAnsi="標楷體" w:hint="eastAsia"/>
          <w:kern w:val="2"/>
          <w:sz w:val="28"/>
          <w:szCs w:val="28"/>
        </w:rPr>
        <w:t>首選產銷</w:t>
      </w:r>
      <w:proofErr w:type="gramEnd"/>
      <w:r w:rsidR="002E0796" w:rsidRPr="0074191C">
        <w:rPr>
          <w:rFonts w:ascii="標楷體" w:eastAsia="標楷體" w:hAnsi="標楷體" w:hint="eastAsia"/>
          <w:kern w:val="2"/>
          <w:sz w:val="28"/>
          <w:szCs w:val="28"/>
        </w:rPr>
        <w:t>履歷</w:t>
      </w:r>
      <w:proofErr w:type="gramStart"/>
      <w:r w:rsidR="002E0796" w:rsidRPr="0074191C">
        <w:rPr>
          <w:rFonts w:ascii="標楷體" w:eastAsia="標楷體" w:hAnsi="標楷體" w:hint="eastAsia"/>
          <w:kern w:val="2"/>
          <w:sz w:val="28"/>
          <w:szCs w:val="28"/>
        </w:rPr>
        <w:t>畜禽品料理</w:t>
      </w:r>
      <w:proofErr w:type="gramEnd"/>
      <w:r w:rsidR="002E0796" w:rsidRPr="0074191C">
        <w:rPr>
          <w:rFonts w:ascii="標楷體" w:eastAsia="標楷體" w:hAnsi="標楷體" w:hint="eastAsia"/>
          <w:kern w:val="2"/>
          <w:sz w:val="28"/>
          <w:szCs w:val="28"/>
        </w:rPr>
        <w:t>趣味競賽1場次，藉烹飪實作及現場介紹與民眾互動歡愉氛圍，強化產品印象進而選用本市在地</w:t>
      </w:r>
      <w:proofErr w:type="gramStart"/>
      <w:r w:rsidR="002E0796" w:rsidRPr="0074191C">
        <w:rPr>
          <w:rFonts w:ascii="標楷體" w:eastAsia="標楷體" w:hAnsi="標楷體" w:hint="eastAsia"/>
          <w:kern w:val="2"/>
          <w:sz w:val="28"/>
          <w:szCs w:val="28"/>
        </w:rPr>
        <w:t>安全畜</w:t>
      </w:r>
      <w:proofErr w:type="gramEnd"/>
      <w:r w:rsidR="002E0796" w:rsidRPr="0074191C">
        <w:rPr>
          <w:rFonts w:ascii="標楷體" w:eastAsia="標楷體" w:hAnsi="標楷體" w:hint="eastAsia"/>
          <w:kern w:val="2"/>
          <w:sz w:val="28"/>
          <w:szCs w:val="28"/>
        </w:rPr>
        <w:t>禽產品來融入日常生活料理。</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3</w:t>
      </w:r>
      <w:r w:rsidRPr="0074191C">
        <w:rPr>
          <w:rFonts w:ascii="標楷體" w:eastAsia="標楷體" w:hAnsi="標楷體" w:hint="eastAsia"/>
          <w:kern w:val="2"/>
          <w:sz w:val="28"/>
          <w:szCs w:val="28"/>
        </w:rPr>
        <w:t>）</w:t>
      </w:r>
      <w:proofErr w:type="gramStart"/>
      <w:r w:rsidR="002E0796" w:rsidRPr="0074191C">
        <w:rPr>
          <w:rFonts w:ascii="標楷體" w:eastAsia="標楷體" w:hAnsi="標楷體" w:hint="eastAsia"/>
          <w:kern w:val="2"/>
          <w:sz w:val="28"/>
          <w:szCs w:val="28"/>
        </w:rPr>
        <w:t>假本市</w:t>
      </w:r>
      <w:proofErr w:type="gramEnd"/>
      <w:r w:rsidR="002E0796" w:rsidRPr="0074191C">
        <w:rPr>
          <w:rFonts w:ascii="標楷體" w:eastAsia="標楷體" w:hAnsi="標楷體" w:hint="eastAsia"/>
          <w:kern w:val="2"/>
          <w:sz w:val="28"/>
          <w:szCs w:val="28"/>
        </w:rPr>
        <w:t>橋頭糖廠辦理高雄</w:t>
      </w:r>
      <w:proofErr w:type="gramStart"/>
      <w:r w:rsidR="002E0796" w:rsidRPr="0074191C">
        <w:rPr>
          <w:rFonts w:ascii="標楷體" w:eastAsia="標楷體" w:hAnsi="標楷體" w:hint="eastAsia"/>
          <w:kern w:val="2"/>
          <w:sz w:val="28"/>
          <w:szCs w:val="28"/>
        </w:rPr>
        <w:t>好畜多</w:t>
      </w:r>
      <w:proofErr w:type="gramEnd"/>
      <w:r w:rsidR="002E0796" w:rsidRPr="0074191C">
        <w:rPr>
          <w:rFonts w:ascii="標楷體" w:eastAsia="標楷體" w:hAnsi="標楷體" w:hint="eastAsia"/>
          <w:kern w:val="2"/>
          <w:sz w:val="28"/>
          <w:szCs w:val="28"/>
        </w:rPr>
        <w:t>-本市特色品牌畜產品產業推廣行銷活動1場次，融合產業主題、展示教育、體驗互動、宣導品嘗、產品展銷，主題吸</w:t>
      </w:r>
      <w:proofErr w:type="gramStart"/>
      <w:r w:rsidR="002E0796" w:rsidRPr="0074191C">
        <w:rPr>
          <w:rFonts w:ascii="標楷體" w:eastAsia="標楷體" w:hAnsi="標楷體" w:hint="eastAsia"/>
          <w:kern w:val="2"/>
          <w:sz w:val="28"/>
          <w:szCs w:val="28"/>
        </w:rPr>
        <w:t>睛</w:t>
      </w:r>
      <w:proofErr w:type="gramEnd"/>
      <w:r w:rsidR="002E0796" w:rsidRPr="0074191C">
        <w:rPr>
          <w:rFonts w:ascii="標楷體" w:eastAsia="標楷體" w:hAnsi="標楷體" w:hint="eastAsia"/>
          <w:kern w:val="2"/>
          <w:sz w:val="28"/>
          <w:szCs w:val="28"/>
        </w:rPr>
        <w:t>參與熱烈，讓民眾認識高雄畜牧產業及推廣在地優質畜產。</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4</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假高雄福華名品</w:t>
      </w:r>
      <w:proofErr w:type="spellStart"/>
      <w:r w:rsidR="002E0796" w:rsidRPr="0074191C">
        <w:rPr>
          <w:rFonts w:ascii="標楷體" w:eastAsia="標楷體" w:hAnsi="標楷體" w:hint="eastAsia"/>
          <w:kern w:val="2"/>
          <w:sz w:val="28"/>
          <w:szCs w:val="28"/>
        </w:rPr>
        <w:t>Homia</w:t>
      </w:r>
      <w:proofErr w:type="spellEnd"/>
      <w:r w:rsidR="002E0796" w:rsidRPr="0074191C">
        <w:rPr>
          <w:rFonts w:ascii="標楷體" w:eastAsia="標楷體" w:hAnsi="標楷體" w:hint="eastAsia"/>
          <w:kern w:val="2"/>
          <w:sz w:val="28"/>
          <w:szCs w:val="28"/>
        </w:rPr>
        <w:t>超市辦理畜產大亨暢遊高雄首選地圖活動1場次，結合遊戲競賽與料理品嘗，玩樂互動中來推廣高雄</w:t>
      </w:r>
      <w:proofErr w:type="gramStart"/>
      <w:r w:rsidR="002E0796" w:rsidRPr="0074191C">
        <w:rPr>
          <w:rFonts w:ascii="標楷體" w:eastAsia="標楷體" w:hAnsi="標楷體" w:hint="eastAsia"/>
          <w:kern w:val="2"/>
          <w:sz w:val="28"/>
          <w:szCs w:val="28"/>
        </w:rPr>
        <w:t>安全畜</w:t>
      </w:r>
      <w:proofErr w:type="gramEnd"/>
      <w:r w:rsidR="002E0796" w:rsidRPr="0074191C">
        <w:rPr>
          <w:rFonts w:ascii="標楷體" w:eastAsia="標楷體" w:hAnsi="標楷體" w:hint="eastAsia"/>
          <w:kern w:val="2"/>
          <w:sz w:val="28"/>
          <w:szCs w:val="28"/>
        </w:rPr>
        <w:t>禽產品。</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5</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規劃拍攝高雄畜產宣傳短片，包含飼養管理技術效率提升、循環經濟</w:t>
      </w:r>
      <w:proofErr w:type="gramStart"/>
      <w:r w:rsidR="002E0796" w:rsidRPr="0074191C">
        <w:rPr>
          <w:rFonts w:ascii="標楷體" w:eastAsia="標楷體" w:hAnsi="標楷體" w:hint="eastAsia"/>
          <w:kern w:val="2"/>
          <w:sz w:val="28"/>
          <w:szCs w:val="28"/>
        </w:rPr>
        <w:t>再生綠能及</w:t>
      </w:r>
      <w:proofErr w:type="gramEnd"/>
      <w:r w:rsidR="002E0796" w:rsidRPr="0074191C">
        <w:rPr>
          <w:rFonts w:ascii="標楷體" w:eastAsia="標楷體" w:hAnsi="標楷體" w:hint="eastAsia"/>
          <w:kern w:val="2"/>
          <w:sz w:val="28"/>
          <w:szCs w:val="28"/>
        </w:rPr>
        <w:t>從源頭把關到優質上架的各個面相，以豐富視覺效果來呈現宣導高雄畜牧產業現況。</w:t>
      </w:r>
    </w:p>
    <w:p w:rsidR="002E0796" w:rsidRPr="0074191C" w:rsidRDefault="004217EC" w:rsidP="004217EC">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6</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配合各相關活動輔導本市家禽品生產合作社、養雞協會、田寮區農會及養豬協會等107下半年度辦理產銷履歷及</w:t>
      </w:r>
      <w:proofErr w:type="gramStart"/>
      <w:r w:rsidR="002E0796" w:rsidRPr="0074191C">
        <w:rPr>
          <w:rFonts w:ascii="標楷體" w:eastAsia="標楷體" w:hAnsi="標楷體" w:hint="eastAsia"/>
          <w:kern w:val="2"/>
          <w:sz w:val="28"/>
          <w:szCs w:val="28"/>
        </w:rPr>
        <w:t>品牌畜</w:t>
      </w:r>
      <w:proofErr w:type="gramEnd"/>
      <w:r w:rsidR="002E0796" w:rsidRPr="0074191C">
        <w:rPr>
          <w:rFonts w:ascii="標楷體" w:eastAsia="標楷體" w:hAnsi="標楷體" w:hint="eastAsia"/>
          <w:kern w:val="2"/>
          <w:sz w:val="28"/>
          <w:szCs w:val="28"/>
        </w:rPr>
        <w:t>禽產品推廣展銷與DIY活動共18</w:t>
      </w:r>
      <w:proofErr w:type="gramStart"/>
      <w:r w:rsidR="002E0796" w:rsidRPr="0074191C">
        <w:rPr>
          <w:rFonts w:ascii="標楷體" w:eastAsia="標楷體" w:hAnsi="標楷體" w:hint="eastAsia"/>
          <w:kern w:val="2"/>
          <w:sz w:val="28"/>
          <w:szCs w:val="28"/>
        </w:rPr>
        <w:t>埸</w:t>
      </w:r>
      <w:proofErr w:type="gramEnd"/>
      <w:r w:rsidR="002E0796" w:rsidRPr="0074191C">
        <w:rPr>
          <w:rFonts w:ascii="標楷體" w:eastAsia="標楷體" w:hAnsi="標楷體" w:hint="eastAsia"/>
          <w:kern w:val="2"/>
          <w:sz w:val="28"/>
          <w:szCs w:val="28"/>
        </w:rPr>
        <w:t>次。</w:t>
      </w:r>
    </w:p>
    <w:p w:rsidR="002E0796" w:rsidRPr="0074191C" w:rsidRDefault="002E0796" w:rsidP="004217EC">
      <w:pPr>
        <w:overflowPunct w:val="0"/>
        <w:adjustRightInd w:val="0"/>
        <w:snapToGrid w:val="0"/>
        <w:spacing w:line="320" w:lineRule="exact"/>
        <w:ind w:left="1697" w:hanging="423"/>
        <w:jc w:val="both"/>
        <w:rPr>
          <w:rFonts w:ascii="標楷體" w:eastAsia="標楷體" w:hAnsi="標楷體" w:cs="標楷體"/>
          <w:sz w:val="28"/>
          <w:szCs w:val="28"/>
        </w:rPr>
      </w:pPr>
    </w:p>
    <w:p w:rsidR="002E0796" w:rsidRPr="0074191C" w:rsidRDefault="002E0796" w:rsidP="004217EC">
      <w:pPr>
        <w:pStyle w:val="a7"/>
        <w:suppressAutoHyphens w:val="0"/>
        <w:adjustRightInd w:val="0"/>
        <w:snapToGrid w:val="0"/>
        <w:spacing w:line="320" w:lineRule="exact"/>
        <w:jc w:val="both"/>
        <w:rPr>
          <w:rFonts w:ascii="文鼎中黑" w:eastAsia="文鼎中黑" w:hAnsi="新細明體" w:cs="文鼎中黑"/>
          <w:b/>
          <w:bCs/>
          <w:kern w:val="2"/>
          <w:sz w:val="30"/>
          <w:szCs w:val="30"/>
          <w:lang w:val="en-US"/>
        </w:rPr>
      </w:pPr>
      <w:r w:rsidRPr="0074191C">
        <w:rPr>
          <w:rFonts w:ascii="文鼎中黑" w:eastAsia="文鼎中黑" w:hAnsi="新細明體" w:cs="文鼎中黑" w:hint="eastAsia"/>
          <w:b/>
          <w:bCs/>
          <w:kern w:val="2"/>
          <w:sz w:val="30"/>
          <w:szCs w:val="30"/>
          <w:lang w:val="en-US"/>
        </w:rPr>
        <w:t>五、批發市場業務</w:t>
      </w:r>
    </w:p>
    <w:p w:rsidR="002E0796" w:rsidRPr="0074191C" w:rsidRDefault="002E0796" w:rsidP="004217EC">
      <w:pPr>
        <w:overflowPunct w:val="0"/>
        <w:adjustRightInd w:val="0"/>
        <w:snapToGrid w:val="0"/>
        <w:spacing w:line="320" w:lineRule="exact"/>
        <w:ind w:firstLine="185"/>
        <w:jc w:val="both"/>
        <w:rPr>
          <w:rFonts w:ascii="標楷體" w:eastAsia="標楷體" w:hAnsi="標楷體"/>
          <w:bCs/>
          <w:kern w:val="2"/>
          <w:sz w:val="28"/>
          <w:szCs w:val="28"/>
        </w:rPr>
      </w:pPr>
      <w:r w:rsidRPr="0074191C">
        <w:rPr>
          <w:rFonts w:ascii="標楷體" w:eastAsia="標楷體" w:hAnsi="標楷體" w:cs="標楷體" w:hint="eastAsia"/>
          <w:bCs/>
          <w:sz w:val="28"/>
          <w:szCs w:val="28"/>
        </w:rPr>
        <w:t>（一）果菜、花卉批發市場</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w:t>
      </w:r>
      <w:r w:rsidRPr="0074191C">
        <w:rPr>
          <w:rFonts w:ascii="標楷體" w:eastAsia="標楷體" w:hAnsi="標楷體" w:hint="eastAsia"/>
          <w:bCs/>
          <w:kern w:val="2"/>
          <w:sz w:val="28"/>
          <w:szCs w:val="28"/>
        </w:rPr>
        <w:t>107年7月至12月份批發市場蔬果交易量為蔬菜類78,806公噸、青果類53</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472公噸，總計</w:t>
      </w:r>
      <w:r w:rsidRPr="0074191C">
        <w:rPr>
          <w:rFonts w:ascii="標楷體" w:eastAsia="標楷體" w:hAnsi="標楷體"/>
          <w:bCs/>
          <w:kern w:val="2"/>
          <w:sz w:val="28"/>
          <w:szCs w:val="28"/>
        </w:rPr>
        <w:t>13</w:t>
      </w:r>
      <w:r w:rsidRPr="0074191C">
        <w:rPr>
          <w:rFonts w:ascii="標楷體" w:eastAsia="標楷體" w:hAnsi="標楷體" w:hint="eastAsia"/>
          <w:bCs/>
          <w:kern w:val="2"/>
          <w:sz w:val="28"/>
          <w:szCs w:val="28"/>
        </w:rPr>
        <w:t>2,</w:t>
      </w:r>
      <w:r w:rsidRPr="0074191C">
        <w:rPr>
          <w:rFonts w:ascii="標楷體" w:eastAsia="標楷體" w:hAnsi="標楷體"/>
          <w:bCs/>
          <w:kern w:val="2"/>
          <w:sz w:val="28"/>
          <w:szCs w:val="28"/>
        </w:rPr>
        <w:t>278</w:t>
      </w:r>
      <w:r w:rsidRPr="0074191C">
        <w:rPr>
          <w:rFonts w:ascii="標楷體" w:eastAsia="標楷體" w:hAnsi="標楷體" w:hint="eastAsia"/>
          <w:bCs/>
          <w:kern w:val="2"/>
          <w:sz w:val="28"/>
          <w:szCs w:val="28"/>
        </w:rPr>
        <w:t>公噸。花卉市場切花交易量為</w:t>
      </w:r>
      <w:r w:rsidRPr="0074191C">
        <w:rPr>
          <w:rFonts w:ascii="標楷體" w:eastAsia="標楷體" w:hAnsi="標楷體"/>
          <w:bCs/>
          <w:kern w:val="2"/>
          <w:sz w:val="28"/>
          <w:szCs w:val="28"/>
        </w:rPr>
        <w:t>4</w:t>
      </w:r>
      <w:r w:rsidR="0013456A">
        <w:rPr>
          <w:rFonts w:ascii="標楷體" w:eastAsia="標楷體" w:hAnsi="標楷體" w:hint="eastAsia"/>
          <w:bCs/>
          <w:kern w:val="2"/>
          <w:sz w:val="28"/>
          <w:szCs w:val="28"/>
        </w:rPr>
        <w:t>,</w:t>
      </w:r>
      <w:r w:rsidRPr="0074191C">
        <w:rPr>
          <w:rFonts w:ascii="標楷體" w:eastAsia="標楷體" w:hAnsi="標楷體"/>
          <w:bCs/>
          <w:kern w:val="2"/>
          <w:sz w:val="28"/>
          <w:szCs w:val="28"/>
        </w:rPr>
        <w:t>362</w:t>
      </w:r>
      <w:r w:rsidRPr="0074191C">
        <w:rPr>
          <w:rFonts w:ascii="標楷體" w:eastAsia="標楷體" w:hAnsi="標楷體" w:hint="eastAsia"/>
          <w:bCs/>
          <w:kern w:val="2"/>
          <w:sz w:val="28"/>
          <w:szCs w:val="28"/>
        </w:rPr>
        <w:t>,</w:t>
      </w:r>
      <w:r w:rsidRPr="0074191C">
        <w:rPr>
          <w:rFonts w:ascii="標楷體" w:eastAsia="標楷體" w:hAnsi="標楷體"/>
          <w:bCs/>
          <w:kern w:val="2"/>
          <w:sz w:val="28"/>
          <w:szCs w:val="28"/>
        </w:rPr>
        <w:t>798</w:t>
      </w:r>
      <w:r w:rsidRPr="0074191C">
        <w:rPr>
          <w:rFonts w:ascii="標楷體" w:eastAsia="標楷體" w:hAnsi="標楷體" w:hint="eastAsia"/>
          <w:bCs/>
          <w:kern w:val="2"/>
          <w:sz w:val="28"/>
          <w:szCs w:val="28"/>
        </w:rPr>
        <w:t>把、盆花交易量為</w:t>
      </w:r>
      <w:r w:rsidRPr="0074191C">
        <w:rPr>
          <w:rFonts w:ascii="標楷體" w:eastAsia="標楷體" w:hAnsi="標楷體"/>
          <w:bCs/>
          <w:kern w:val="2"/>
          <w:sz w:val="28"/>
          <w:szCs w:val="28"/>
        </w:rPr>
        <w:t>46</w:t>
      </w:r>
      <w:r w:rsidRPr="0074191C">
        <w:rPr>
          <w:rFonts w:ascii="標楷體" w:eastAsia="標楷體" w:hAnsi="標楷體" w:hint="eastAsia"/>
          <w:bCs/>
          <w:kern w:val="2"/>
          <w:sz w:val="28"/>
          <w:szCs w:val="28"/>
        </w:rPr>
        <w:t>3,</w:t>
      </w:r>
      <w:r w:rsidRPr="0074191C">
        <w:rPr>
          <w:rFonts w:ascii="標楷體" w:eastAsia="標楷體" w:hAnsi="標楷體"/>
          <w:bCs/>
          <w:kern w:val="2"/>
          <w:sz w:val="28"/>
          <w:szCs w:val="28"/>
        </w:rPr>
        <w:t>720</w:t>
      </w:r>
      <w:r w:rsidRPr="0074191C">
        <w:rPr>
          <w:rFonts w:ascii="標楷體" w:eastAsia="標楷體" w:hAnsi="標楷體" w:hint="eastAsia"/>
          <w:bCs/>
          <w:kern w:val="2"/>
          <w:sz w:val="28"/>
          <w:szCs w:val="28"/>
        </w:rPr>
        <w:t>盆。</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2.輔導督促高雄、鳳山、大社、燕巢果菜市場持續加強辦理「果菜農藥殘留」檢驗工作，107年</w:t>
      </w:r>
      <w:r w:rsidRPr="0074191C">
        <w:rPr>
          <w:rFonts w:ascii="標楷體" w:eastAsia="標楷體" w:hAnsi="標楷體"/>
          <w:bCs/>
          <w:kern w:val="2"/>
          <w:sz w:val="28"/>
          <w:szCs w:val="28"/>
        </w:rPr>
        <w:t>7</w:t>
      </w:r>
      <w:r w:rsidRPr="0074191C">
        <w:rPr>
          <w:rFonts w:ascii="標楷體" w:eastAsia="標楷體" w:hAnsi="標楷體" w:hint="eastAsia"/>
          <w:bCs/>
          <w:kern w:val="2"/>
          <w:sz w:val="28"/>
          <w:szCs w:val="28"/>
        </w:rPr>
        <w:t>月至</w:t>
      </w:r>
      <w:r w:rsidRPr="0074191C">
        <w:rPr>
          <w:rFonts w:ascii="標楷體" w:eastAsia="標楷體" w:hAnsi="標楷體"/>
          <w:bCs/>
          <w:kern w:val="2"/>
          <w:sz w:val="28"/>
          <w:szCs w:val="28"/>
        </w:rPr>
        <w:t>12</w:t>
      </w:r>
      <w:r w:rsidRPr="0074191C">
        <w:rPr>
          <w:rFonts w:ascii="標楷體" w:eastAsia="標楷體" w:hAnsi="標楷體" w:hint="eastAsia"/>
          <w:bCs/>
          <w:kern w:val="2"/>
          <w:sz w:val="28"/>
          <w:szCs w:val="28"/>
        </w:rPr>
        <w:t>月總計辦理檢驗</w:t>
      </w:r>
      <w:r w:rsidRPr="0074191C">
        <w:rPr>
          <w:rFonts w:ascii="標楷體" w:eastAsia="標楷體" w:hAnsi="標楷體"/>
          <w:bCs/>
          <w:kern w:val="2"/>
          <w:sz w:val="28"/>
          <w:szCs w:val="28"/>
        </w:rPr>
        <w:t>1</w:t>
      </w:r>
      <w:r w:rsidRPr="0074191C">
        <w:rPr>
          <w:rFonts w:ascii="標楷體" w:eastAsia="標楷體" w:hAnsi="標楷體" w:hint="eastAsia"/>
          <w:bCs/>
          <w:kern w:val="2"/>
          <w:sz w:val="28"/>
          <w:szCs w:val="28"/>
        </w:rPr>
        <w:t>7</w:t>
      </w:r>
      <w:r w:rsidRPr="0074191C">
        <w:rPr>
          <w:rFonts w:ascii="標楷體" w:eastAsia="標楷體" w:hAnsi="標楷體"/>
          <w:bCs/>
          <w:kern w:val="2"/>
          <w:sz w:val="28"/>
          <w:szCs w:val="28"/>
        </w:rPr>
        <w:t>,149</w:t>
      </w:r>
      <w:r w:rsidRPr="0074191C">
        <w:rPr>
          <w:rFonts w:ascii="標楷體" w:eastAsia="標楷體" w:hAnsi="標楷體" w:hint="eastAsia"/>
          <w:bCs/>
          <w:kern w:val="2"/>
          <w:sz w:val="28"/>
          <w:szCs w:val="28"/>
        </w:rPr>
        <w:t>件，合格件數</w:t>
      </w:r>
      <w:r w:rsidRPr="0074191C">
        <w:rPr>
          <w:rFonts w:ascii="標楷體" w:eastAsia="標楷體" w:hAnsi="標楷體"/>
          <w:bCs/>
          <w:kern w:val="2"/>
          <w:sz w:val="28"/>
          <w:szCs w:val="28"/>
        </w:rPr>
        <w:t>1</w:t>
      </w:r>
      <w:r w:rsidRPr="0074191C">
        <w:rPr>
          <w:rFonts w:ascii="標楷體" w:eastAsia="標楷體" w:hAnsi="標楷體" w:hint="eastAsia"/>
          <w:bCs/>
          <w:kern w:val="2"/>
          <w:sz w:val="28"/>
          <w:szCs w:val="28"/>
        </w:rPr>
        <w:t>7</w:t>
      </w:r>
      <w:r w:rsidRPr="0074191C">
        <w:rPr>
          <w:rFonts w:ascii="標楷體" w:eastAsia="標楷體" w:hAnsi="標楷體"/>
          <w:bCs/>
          <w:kern w:val="2"/>
          <w:sz w:val="28"/>
          <w:szCs w:val="28"/>
        </w:rPr>
        <w:t>,113</w:t>
      </w:r>
      <w:r w:rsidRPr="0074191C">
        <w:rPr>
          <w:rFonts w:ascii="標楷體" w:eastAsia="標楷體" w:hAnsi="標楷體" w:hint="eastAsia"/>
          <w:bCs/>
          <w:kern w:val="2"/>
          <w:sz w:val="28"/>
          <w:szCs w:val="28"/>
        </w:rPr>
        <w:t>件，合格率99.</w:t>
      </w:r>
      <w:r w:rsidRPr="0074191C">
        <w:rPr>
          <w:rFonts w:ascii="標楷體" w:eastAsia="標楷體" w:hAnsi="標楷體"/>
          <w:bCs/>
          <w:kern w:val="2"/>
          <w:sz w:val="28"/>
          <w:szCs w:val="28"/>
        </w:rPr>
        <w:t>79</w:t>
      </w:r>
      <w:r w:rsidRPr="0074191C">
        <w:rPr>
          <w:rFonts w:ascii="標楷體" w:eastAsia="標楷體" w:hAnsi="標楷體" w:hint="eastAsia"/>
          <w:bCs/>
          <w:kern w:val="2"/>
          <w:sz w:val="28"/>
          <w:szCs w:val="28"/>
        </w:rPr>
        <w:t>％，並對不合格果菜之供應單位，予以追蹤，確保供應之農產品安全無虞。</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3.強化農產品行情報導服務功能，充實行情報導內容，強化農產品行情報導功能，於颱風期間及重要節慶日價格波動劇烈或不合理時期，即時發佈預警新聞資訊，並連結「國內農產品交易行情站」，以提供多元化及便捷的批發行情資訊查詢管道。</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4.配合</w:t>
      </w:r>
      <w:proofErr w:type="gramStart"/>
      <w:r w:rsidRPr="0074191C">
        <w:rPr>
          <w:rFonts w:ascii="標楷體" w:eastAsia="標楷體" w:hAnsi="標楷體" w:hint="eastAsia"/>
          <w:bCs/>
          <w:kern w:val="2"/>
          <w:sz w:val="28"/>
          <w:szCs w:val="28"/>
        </w:rPr>
        <w:t>農糧署辦理</w:t>
      </w:r>
      <w:proofErr w:type="gramEnd"/>
      <w:r w:rsidRPr="0074191C">
        <w:rPr>
          <w:rFonts w:ascii="標楷體" w:eastAsia="標楷體" w:hAnsi="標楷體" w:hint="eastAsia"/>
          <w:bCs/>
          <w:kern w:val="2"/>
          <w:sz w:val="28"/>
          <w:szCs w:val="28"/>
        </w:rPr>
        <w:t>「滾動式倉儲」措施，輔導</w:t>
      </w:r>
      <w:proofErr w:type="gramStart"/>
      <w:r w:rsidRPr="0074191C">
        <w:rPr>
          <w:rFonts w:ascii="標楷體" w:eastAsia="標楷體" w:hAnsi="標楷體" w:hint="eastAsia"/>
          <w:bCs/>
          <w:kern w:val="2"/>
          <w:sz w:val="28"/>
          <w:szCs w:val="28"/>
        </w:rPr>
        <w:t>梓</w:t>
      </w:r>
      <w:proofErr w:type="gramEnd"/>
      <w:r w:rsidRPr="0074191C">
        <w:rPr>
          <w:rFonts w:ascii="標楷體" w:eastAsia="標楷體" w:hAnsi="標楷體" w:hint="eastAsia"/>
          <w:bCs/>
          <w:kern w:val="2"/>
          <w:sz w:val="28"/>
          <w:szCs w:val="28"/>
        </w:rPr>
        <w:t>官區農會配合</w:t>
      </w:r>
      <w:proofErr w:type="gramStart"/>
      <w:r w:rsidRPr="0074191C">
        <w:rPr>
          <w:rFonts w:ascii="標楷體" w:eastAsia="標楷體" w:hAnsi="標楷體" w:hint="eastAsia"/>
          <w:bCs/>
          <w:kern w:val="2"/>
          <w:sz w:val="28"/>
          <w:szCs w:val="28"/>
        </w:rPr>
        <w:t>農糧署辦理</w:t>
      </w:r>
      <w:proofErr w:type="gramEnd"/>
      <w:r w:rsidRPr="0074191C">
        <w:rPr>
          <w:rFonts w:ascii="標楷體" w:eastAsia="標楷體" w:hAnsi="標楷體" w:hint="eastAsia"/>
          <w:bCs/>
          <w:kern w:val="2"/>
          <w:sz w:val="28"/>
          <w:szCs w:val="28"/>
        </w:rPr>
        <w:t>滾動式倉儲，目前儲有高麗菜75公噸及結球白菜4.5公噸。於颱風季及雨季端視蔬菜供應量不足及價格漲幅時釋出，於抑制暫時性颱風季及雨季供應不足，充裕民眾所需，並避免因之所造成預期蔬菜價格飛漲，穩定菜價。</w:t>
      </w:r>
    </w:p>
    <w:p w:rsidR="002E0796" w:rsidRPr="0074191C" w:rsidRDefault="002E0796" w:rsidP="004217EC">
      <w:pPr>
        <w:overflowPunct w:val="0"/>
        <w:adjustRightInd w:val="0"/>
        <w:snapToGrid w:val="0"/>
        <w:spacing w:line="320" w:lineRule="exact"/>
        <w:ind w:firstLine="185"/>
        <w:jc w:val="both"/>
        <w:rPr>
          <w:rFonts w:ascii="標楷體" w:eastAsia="標楷體" w:hAnsi="標楷體"/>
          <w:bCs/>
          <w:sz w:val="28"/>
          <w:szCs w:val="28"/>
        </w:rPr>
      </w:pPr>
      <w:r w:rsidRPr="0074191C">
        <w:rPr>
          <w:rFonts w:ascii="標楷體" w:eastAsia="標楷體" w:hAnsi="標楷體" w:cs="標楷體" w:hint="eastAsia"/>
          <w:bCs/>
          <w:sz w:val="28"/>
          <w:szCs w:val="28"/>
        </w:rPr>
        <w:t>（二）肉品（家禽、家畜）批發市場</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w:t>
      </w:r>
      <w:r w:rsidRPr="0074191C">
        <w:rPr>
          <w:rFonts w:ascii="標楷體" w:eastAsia="標楷體" w:hAnsi="標楷體" w:hint="eastAsia"/>
          <w:bCs/>
          <w:kern w:val="2"/>
          <w:sz w:val="28"/>
          <w:szCs w:val="28"/>
        </w:rPr>
        <w:t>107年度</w:t>
      </w:r>
      <w:r w:rsidRPr="0074191C">
        <w:rPr>
          <w:rFonts w:ascii="標楷體" w:eastAsia="標楷體" w:hAnsi="標楷體"/>
          <w:bCs/>
          <w:kern w:val="2"/>
          <w:sz w:val="28"/>
          <w:szCs w:val="28"/>
        </w:rPr>
        <w:t>7</w:t>
      </w:r>
      <w:r w:rsidRPr="0074191C">
        <w:rPr>
          <w:rFonts w:ascii="標楷體" w:eastAsia="標楷體" w:hAnsi="標楷體" w:hint="eastAsia"/>
          <w:bCs/>
          <w:kern w:val="2"/>
          <w:sz w:val="28"/>
          <w:szCs w:val="28"/>
        </w:rPr>
        <w:t>月至1</w:t>
      </w:r>
      <w:r w:rsidRPr="0074191C">
        <w:rPr>
          <w:rFonts w:ascii="標楷體" w:eastAsia="標楷體" w:hAnsi="標楷體"/>
          <w:bCs/>
          <w:kern w:val="2"/>
          <w:sz w:val="28"/>
          <w:szCs w:val="28"/>
        </w:rPr>
        <w:t>2</w:t>
      </w:r>
      <w:r w:rsidRPr="0074191C">
        <w:rPr>
          <w:rFonts w:ascii="標楷體" w:eastAsia="標楷體" w:hAnsi="標楷體" w:hint="eastAsia"/>
          <w:bCs/>
          <w:kern w:val="2"/>
          <w:sz w:val="28"/>
          <w:szCs w:val="28"/>
        </w:rPr>
        <w:t>月份批發市場交易量為：毛豬</w:t>
      </w:r>
      <w:r w:rsidRPr="0074191C">
        <w:rPr>
          <w:rFonts w:ascii="標楷體" w:eastAsia="標楷體" w:hAnsi="標楷體"/>
          <w:bCs/>
          <w:kern w:val="2"/>
          <w:sz w:val="28"/>
          <w:szCs w:val="28"/>
        </w:rPr>
        <w:t>49</w:t>
      </w:r>
      <w:r w:rsidRPr="0074191C">
        <w:rPr>
          <w:rFonts w:ascii="標楷體" w:eastAsia="標楷體" w:hAnsi="標楷體" w:hint="eastAsia"/>
          <w:bCs/>
          <w:kern w:val="2"/>
          <w:sz w:val="28"/>
          <w:szCs w:val="28"/>
        </w:rPr>
        <w:t>萬</w:t>
      </w:r>
      <w:r w:rsidRPr="0074191C">
        <w:rPr>
          <w:rFonts w:ascii="標楷體" w:eastAsia="標楷體" w:hAnsi="標楷體"/>
          <w:bCs/>
          <w:kern w:val="2"/>
          <w:sz w:val="28"/>
          <w:szCs w:val="28"/>
        </w:rPr>
        <w:t>24</w:t>
      </w:r>
      <w:r w:rsidRPr="0074191C">
        <w:rPr>
          <w:rFonts w:ascii="標楷體" w:eastAsia="標楷體" w:hAnsi="標楷體" w:hint="eastAsia"/>
          <w:bCs/>
          <w:kern w:val="2"/>
          <w:sz w:val="28"/>
          <w:szCs w:val="28"/>
        </w:rPr>
        <w:t>頭、雞</w:t>
      </w:r>
      <w:r w:rsidRPr="0074191C">
        <w:rPr>
          <w:rFonts w:ascii="標楷體" w:eastAsia="標楷體" w:hAnsi="標楷體"/>
          <w:bCs/>
          <w:kern w:val="2"/>
          <w:sz w:val="28"/>
          <w:szCs w:val="28"/>
        </w:rPr>
        <w:t>4</w:t>
      </w:r>
      <w:r w:rsidR="001565AB" w:rsidRPr="0074191C">
        <w:rPr>
          <w:rFonts w:ascii="標楷體" w:eastAsia="標楷體" w:hAnsi="標楷體" w:hint="eastAsia"/>
          <w:bCs/>
          <w:kern w:val="2"/>
          <w:sz w:val="28"/>
          <w:szCs w:val="28"/>
        </w:rPr>
        <w:t>,</w:t>
      </w:r>
      <w:r w:rsidRPr="0074191C">
        <w:rPr>
          <w:rFonts w:ascii="標楷體" w:eastAsia="標楷體" w:hAnsi="標楷體"/>
          <w:bCs/>
          <w:kern w:val="2"/>
          <w:sz w:val="28"/>
          <w:szCs w:val="28"/>
        </w:rPr>
        <w:t>949</w:t>
      </w:r>
      <w:r w:rsidRPr="0074191C">
        <w:rPr>
          <w:rFonts w:ascii="標楷體" w:eastAsia="標楷體" w:hAnsi="標楷體" w:hint="eastAsia"/>
          <w:bCs/>
          <w:kern w:val="2"/>
          <w:sz w:val="28"/>
          <w:szCs w:val="28"/>
        </w:rPr>
        <w:t>,</w:t>
      </w:r>
      <w:r w:rsidRPr="0074191C">
        <w:rPr>
          <w:rFonts w:ascii="標楷體" w:eastAsia="標楷體" w:hAnsi="標楷體"/>
          <w:bCs/>
          <w:kern w:val="2"/>
          <w:sz w:val="28"/>
          <w:szCs w:val="28"/>
        </w:rPr>
        <w:t>070</w:t>
      </w:r>
      <w:r w:rsidRPr="0074191C">
        <w:rPr>
          <w:rFonts w:ascii="標楷體" w:eastAsia="標楷體" w:hAnsi="標楷體" w:hint="eastAsia"/>
          <w:bCs/>
          <w:kern w:val="2"/>
          <w:sz w:val="28"/>
          <w:szCs w:val="28"/>
        </w:rPr>
        <w:t>隻、鴨</w:t>
      </w:r>
      <w:r w:rsidRPr="0074191C">
        <w:rPr>
          <w:rFonts w:ascii="標楷體" w:eastAsia="標楷體" w:hAnsi="標楷體"/>
          <w:bCs/>
          <w:kern w:val="2"/>
          <w:sz w:val="28"/>
          <w:szCs w:val="28"/>
        </w:rPr>
        <w:t>1</w:t>
      </w:r>
      <w:r w:rsidR="001565AB" w:rsidRPr="0074191C">
        <w:rPr>
          <w:rFonts w:ascii="標楷體" w:eastAsia="標楷體" w:hAnsi="標楷體" w:hint="eastAsia"/>
          <w:bCs/>
          <w:kern w:val="2"/>
          <w:sz w:val="28"/>
          <w:szCs w:val="28"/>
        </w:rPr>
        <w:t>,</w:t>
      </w:r>
      <w:r w:rsidRPr="0074191C">
        <w:rPr>
          <w:rFonts w:ascii="標楷體" w:eastAsia="標楷體" w:hAnsi="標楷體"/>
          <w:bCs/>
          <w:kern w:val="2"/>
          <w:sz w:val="28"/>
          <w:szCs w:val="28"/>
        </w:rPr>
        <w:t>55</w:t>
      </w:r>
      <w:r w:rsidRPr="0074191C">
        <w:rPr>
          <w:rFonts w:ascii="標楷體" w:eastAsia="標楷體" w:hAnsi="標楷體" w:hint="eastAsia"/>
          <w:bCs/>
          <w:kern w:val="2"/>
          <w:sz w:val="28"/>
          <w:szCs w:val="28"/>
        </w:rPr>
        <w:t>9,</w:t>
      </w:r>
      <w:r w:rsidRPr="0074191C">
        <w:rPr>
          <w:rFonts w:ascii="標楷體" w:eastAsia="標楷體" w:hAnsi="標楷體"/>
          <w:bCs/>
          <w:kern w:val="2"/>
          <w:sz w:val="28"/>
          <w:szCs w:val="28"/>
        </w:rPr>
        <w:t>350</w:t>
      </w:r>
      <w:r w:rsidRPr="0074191C">
        <w:rPr>
          <w:rFonts w:ascii="標楷體" w:eastAsia="標楷體" w:hAnsi="標楷體" w:hint="eastAsia"/>
          <w:bCs/>
          <w:kern w:val="2"/>
          <w:sz w:val="28"/>
          <w:szCs w:val="28"/>
        </w:rPr>
        <w:t>隻、鵝2</w:t>
      </w:r>
      <w:r w:rsidRPr="0074191C">
        <w:rPr>
          <w:rFonts w:ascii="標楷體" w:eastAsia="標楷體" w:hAnsi="標楷體"/>
          <w:bCs/>
          <w:kern w:val="2"/>
          <w:sz w:val="28"/>
          <w:szCs w:val="28"/>
        </w:rPr>
        <w:t>1</w:t>
      </w:r>
      <w:r w:rsidRPr="0074191C">
        <w:rPr>
          <w:rFonts w:ascii="標楷體" w:eastAsia="標楷體" w:hAnsi="標楷體" w:hint="eastAsia"/>
          <w:bCs/>
          <w:kern w:val="2"/>
          <w:sz w:val="28"/>
          <w:szCs w:val="28"/>
        </w:rPr>
        <w:t>,</w:t>
      </w:r>
      <w:r w:rsidRPr="0074191C">
        <w:rPr>
          <w:rFonts w:ascii="標楷體" w:eastAsia="標楷體" w:hAnsi="標楷體"/>
          <w:bCs/>
          <w:kern w:val="2"/>
          <w:sz w:val="28"/>
          <w:szCs w:val="28"/>
        </w:rPr>
        <w:t>428</w:t>
      </w:r>
      <w:r w:rsidRPr="0074191C">
        <w:rPr>
          <w:rFonts w:ascii="標楷體" w:eastAsia="標楷體" w:hAnsi="標楷體" w:hint="eastAsia"/>
          <w:bCs/>
          <w:kern w:val="2"/>
          <w:sz w:val="28"/>
          <w:szCs w:val="28"/>
        </w:rPr>
        <w:t>隻。毛豬總交易金額為新台幣43億687萬450元。</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2.</w:t>
      </w:r>
      <w:r w:rsidRPr="0074191C">
        <w:rPr>
          <w:rFonts w:ascii="標楷體" w:eastAsia="標楷體" w:hAnsi="標楷體" w:hint="eastAsia"/>
          <w:bCs/>
          <w:kern w:val="2"/>
          <w:sz w:val="28"/>
          <w:szCs w:val="28"/>
        </w:rPr>
        <w:t>107年度7月至12月份批發市場屠宰量為：毛豬363,066頭、牛2,254隻、羊631隻、雞2</w:t>
      </w:r>
      <w:r w:rsidR="001565AB"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111,266隻、鴨912,058隻。</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lastRenderedPageBreak/>
        <w:t>3.輔導畜產品共同運銷：</w:t>
      </w:r>
    </w:p>
    <w:p w:rsidR="002E0796" w:rsidRPr="0074191C" w:rsidRDefault="004217EC" w:rsidP="00BA77FF">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毛豬：輔導農民團體辦理毛豬共同運銷供應家畜肉品市場交易，共同改進運銷有關事項，強化運銷組織功能，穩定市場貨源。</w:t>
      </w:r>
    </w:p>
    <w:p w:rsidR="002E0796" w:rsidRPr="0074191C" w:rsidRDefault="004217EC" w:rsidP="00BA77FF">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市場毛豬調配：依據毛豬產銷調節方案，與台灣省農會、台灣省毛豬運銷合作社聯合社、台糖公司、中華民國養豬協會、中華民國養豬事業發展協進會、各家畜肉品批發市場、各縣市政府等，商訂毛豬供銷數量，及商討毛豬供銷改進事項，維持豬價平穩。</w:t>
      </w:r>
    </w:p>
    <w:p w:rsidR="002E0796" w:rsidRPr="0074191C" w:rsidRDefault="002E0796" w:rsidP="004217EC">
      <w:pPr>
        <w:suppressAutoHyphens w:val="0"/>
        <w:overflowPunct w:val="0"/>
        <w:adjustRightInd w:val="0"/>
        <w:snapToGrid w:val="0"/>
        <w:spacing w:line="320" w:lineRule="exact"/>
        <w:ind w:leftChars="539" w:left="1697" w:hangingChars="144" w:hanging="403"/>
        <w:jc w:val="both"/>
        <w:rPr>
          <w:rFonts w:ascii="標楷體" w:eastAsia="標楷體" w:hAnsi="標楷體"/>
          <w:bCs/>
          <w:kern w:val="2"/>
          <w:sz w:val="28"/>
          <w:szCs w:val="28"/>
        </w:rPr>
      </w:pPr>
    </w:p>
    <w:p w:rsidR="002E0796" w:rsidRPr="0074191C" w:rsidRDefault="002E0796" w:rsidP="004217EC">
      <w:pPr>
        <w:pStyle w:val="a7"/>
        <w:suppressAutoHyphens w:val="0"/>
        <w:adjustRightInd w:val="0"/>
        <w:snapToGrid w:val="0"/>
        <w:spacing w:line="320" w:lineRule="exact"/>
        <w:jc w:val="both"/>
        <w:rPr>
          <w:rFonts w:ascii="文鼎中黑" w:eastAsia="文鼎中黑" w:hAnsi="新細明體" w:cs="文鼎中黑"/>
          <w:b/>
          <w:bCs/>
          <w:kern w:val="2"/>
          <w:sz w:val="30"/>
          <w:szCs w:val="30"/>
          <w:lang w:val="en-US"/>
        </w:rPr>
      </w:pPr>
      <w:r w:rsidRPr="0074191C">
        <w:rPr>
          <w:rFonts w:ascii="文鼎中黑" w:eastAsia="文鼎中黑" w:hAnsi="新細明體" w:cs="文鼎中黑" w:hint="eastAsia"/>
          <w:b/>
          <w:bCs/>
          <w:kern w:val="2"/>
          <w:sz w:val="30"/>
          <w:szCs w:val="30"/>
          <w:lang w:val="en-US"/>
        </w:rPr>
        <w:t>六、農村發展</w:t>
      </w:r>
    </w:p>
    <w:p w:rsidR="002E0796" w:rsidRPr="0074191C" w:rsidRDefault="002E0796" w:rsidP="004217EC">
      <w:pPr>
        <w:suppressAutoHyphens w:val="0"/>
        <w:overflowPunct w:val="0"/>
        <w:adjustRightInd w:val="0"/>
        <w:snapToGrid w:val="0"/>
        <w:spacing w:line="320" w:lineRule="exact"/>
        <w:ind w:firstLineChars="66" w:firstLine="185"/>
        <w:jc w:val="both"/>
        <w:rPr>
          <w:rFonts w:ascii="標楷體" w:eastAsia="標楷體" w:hAnsi="標楷體"/>
          <w:bCs/>
          <w:kern w:val="2"/>
          <w:sz w:val="28"/>
          <w:szCs w:val="28"/>
        </w:rPr>
      </w:pPr>
      <w:r w:rsidRPr="0074191C">
        <w:rPr>
          <w:rFonts w:ascii="標楷體" w:eastAsia="標楷體" w:hAnsi="標楷體" w:hint="eastAsia"/>
          <w:bCs/>
          <w:kern w:val="2"/>
          <w:sz w:val="28"/>
          <w:szCs w:val="28"/>
        </w:rPr>
        <w:t>（一）農村建設與發展</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1.推動農村再生，再造富麗農村</w:t>
      </w:r>
    </w:p>
    <w:p w:rsidR="002E0796" w:rsidRPr="0074191C" w:rsidRDefault="004217EC" w:rsidP="00BA77FF">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輔導農村社區擬定農村再生計畫：內門區金竹社區、旗山區新光社區、美濃</w:t>
      </w:r>
      <w:proofErr w:type="gramStart"/>
      <w:r w:rsidR="002E0796" w:rsidRPr="0074191C">
        <w:rPr>
          <w:rFonts w:ascii="標楷體" w:eastAsia="標楷體" w:hAnsi="標楷體" w:hint="eastAsia"/>
          <w:kern w:val="2"/>
          <w:sz w:val="28"/>
          <w:szCs w:val="28"/>
        </w:rPr>
        <w:t>區精功社區</w:t>
      </w:r>
      <w:proofErr w:type="gramEnd"/>
      <w:r w:rsidR="002E0796" w:rsidRPr="0074191C">
        <w:rPr>
          <w:rFonts w:ascii="標楷體" w:eastAsia="標楷體" w:hAnsi="標楷體" w:hint="eastAsia"/>
          <w:kern w:val="2"/>
          <w:sz w:val="28"/>
          <w:szCs w:val="28"/>
        </w:rPr>
        <w:t>、美濃區廣德社區、杉林區日光小林社區、阿蓮區</w:t>
      </w:r>
      <w:proofErr w:type="gramStart"/>
      <w:r w:rsidR="002E0796" w:rsidRPr="0074191C">
        <w:rPr>
          <w:rFonts w:ascii="標楷體" w:eastAsia="標楷體" w:hAnsi="標楷體" w:hint="eastAsia"/>
          <w:kern w:val="2"/>
          <w:sz w:val="28"/>
          <w:szCs w:val="28"/>
        </w:rPr>
        <w:t>崙</w:t>
      </w:r>
      <w:proofErr w:type="gramEnd"/>
      <w:r w:rsidR="002E0796" w:rsidRPr="0074191C">
        <w:rPr>
          <w:rFonts w:ascii="標楷體" w:eastAsia="標楷體" w:hAnsi="標楷體" w:hint="eastAsia"/>
          <w:kern w:val="2"/>
          <w:sz w:val="28"/>
          <w:szCs w:val="28"/>
        </w:rPr>
        <w:t>港社區、六龜區新發社區、六龜區</w:t>
      </w:r>
      <w:proofErr w:type="gramStart"/>
      <w:r w:rsidR="002E0796" w:rsidRPr="0074191C">
        <w:rPr>
          <w:rFonts w:ascii="標楷體" w:eastAsia="標楷體" w:hAnsi="標楷體" w:hint="eastAsia"/>
          <w:kern w:val="2"/>
          <w:sz w:val="28"/>
          <w:szCs w:val="28"/>
        </w:rPr>
        <w:t>荖</w:t>
      </w:r>
      <w:proofErr w:type="gramEnd"/>
      <w:r w:rsidR="002E0796" w:rsidRPr="0074191C">
        <w:rPr>
          <w:rFonts w:ascii="標楷體" w:eastAsia="標楷體" w:hAnsi="標楷體" w:hint="eastAsia"/>
          <w:kern w:val="2"/>
          <w:sz w:val="28"/>
          <w:szCs w:val="28"/>
        </w:rPr>
        <w:t>濃社區、</w:t>
      </w:r>
      <w:proofErr w:type="gramStart"/>
      <w:r w:rsidR="002E0796" w:rsidRPr="0074191C">
        <w:rPr>
          <w:rFonts w:ascii="標楷體" w:eastAsia="標楷體" w:hAnsi="標楷體" w:hint="eastAsia"/>
          <w:kern w:val="2"/>
          <w:sz w:val="28"/>
          <w:szCs w:val="28"/>
        </w:rPr>
        <w:t>旗山區圓富</w:t>
      </w:r>
      <w:proofErr w:type="gramEnd"/>
      <w:r w:rsidR="002E0796" w:rsidRPr="0074191C">
        <w:rPr>
          <w:rFonts w:ascii="標楷體" w:eastAsia="標楷體" w:hAnsi="標楷體" w:hint="eastAsia"/>
          <w:kern w:val="2"/>
          <w:sz w:val="28"/>
          <w:szCs w:val="28"/>
        </w:rPr>
        <w:t>社區、</w:t>
      </w:r>
      <w:proofErr w:type="gramStart"/>
      <w:r w:rsidR="002E0796" w:rsidRPr="0074191C">
        <w:rPr>
          <w:rFonts w:ascii="標楷體" w:eastAsia="標楷體" w:hAnsi="標楷體" w:hint="eastAsia"/>
          <w:kern w:val="2"/>
          <w:sz w:val="28"/>
          <w:szCs w:val="28"/>
        </w:rPr>
        <w:t>內門區溝坪</w:t>
      </w:r>
      <w:proofErr w:type="gramEnd"/>
      <w:r w:rsidR="002E0796" w:rsidRPr="0074191C">
        <w:rPr>
          <w:rFonts w:ascii="標楷體" w:eastAsia="標楷體" w:hAnsi="標楷體" w:hint="eastAsia"/>
          <w:kern w:val="2"/>
          <w:sz w:val="28"/>
          <w:szCs w:val="28"/>
        </w:rPr>
        <w:t>社區計11案。截至107年下半年累計農村再生計畫核定數53案。</w:t>
      </w:r>
    </w:p>
    <w:p w:rsidR="002E0796" w:rsidRPr="0074191C" w:rsidRDefault="004217EC" w:rsidP="00BA77FF">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kern w:val="2"/>
          <w:sz w:val="28"/>
          <w:szCs w:val="28"/>
        </w:rPr>
        <w:t>2</w:t>
      </w:r>
      <w:r w:rsidRPr="0074191C">
        <w:rPr>
          <w:rFonts w:ascii="標楷體" w:eastAsia="標楷體" w:hAnsi="標楷體" w:hint="eastAsia"/>
          <w:kern w:val="2"/>
          <w:sz w:val="28"/>
          <w:szCs w:val="28"/>
        </w:rPr>
        <w:t>）</w:t>
      </w:r>
      <w:proofErr w:type="gramStart"/>
      <w:r w:rsidR="002E0796" w:rsidRPr="0074191C">
        <w:rPr>
          <w:rFonts w:ascii="標楷體" w:eastAsia="標楷體" w:hAnsi="標楷體" w:hint="eastAsia"/>
          <w:kern w:val="2"/>
          <w:sz w:val="28"/>
          <w:szCs w:val="28"/>
        </w:rPr>
        <w:t>107</w:t>
      </w:r>
      <w:proofErr w:type="gramEnd"/>
      <w:r w:rsidR="002E0796" w:rsidRPr="0074191C">
        <w:rPr>
          <w:rFonts w:ascii="標楷體" w:eastAsia="標楷體" w:hAnsi="標楷體" w:hint="eastAsia"/>
          <w:kern w:val="2"/>
          <w:sz w:val="28"/>
          <w:szCs w:val="28"/>
        </w:rPr>
        <w:t>年度累計爭取農委會補助社區年度執行計畫2,454萬元，補助農村再生社區辦理農村社區整體環境改善、生態保育、產業活化、文化保存等工作。</w:t>
      </w:r>
    </w:p>
    <w:p w:rsidR="002E0796" w:rsidRPr="0074191C" w:rsidRDefault="004217EC" w:rsidP="00BA77FF">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3</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輔導本市農村社區辦理農村旅遊及農事體驗活動計28梯次1</w:t>
      </w:r>
      <w:r w:rsidR="002E0796" w:rsidRPr="0074191C">
        <w:rPr>
          <w:rFonts w:ascii="標楷體" w:eastAsia="標楷體" w:hAnsi="標楷體"/>
          <w:kern w:val="2"/>
          <w:sz w:val="28"/>
          <w:szCs w:val="28"/>
        </w:rPr>
        <w:t>,</w:t>
      </w:r>
      <w:r w:rsidR="002E0796" w:rsidRPr="0074191C">
        <w:rPr>
          <w:rFonts w:ascii="標楷體" w:eastAsia="標楷體" w:hAnsi="標楷體" w:hint="eastAsia"/>
          <w:kern w:val="2"/>
          <w:sz w:val="28"/>
          <w:szCs w:val="28"/>
        </w:rPr>
        <w:t>120人次，並成功吸引國內外旅行社與本市農村社區合作接待大陸、香港、新加坡等</w:t>
      </w:r>
      <w:proofErr w:type="gramStart"/>
      <w:r w:rsidR="002E0796" w:rsidRPr="0074191C">
        <w:rPr>
          <w:rFonts w:ascii="標楷體" w:eastAsia="標楷體" w:hAnsi="標楷體" w:hint="eastAsia"/>
          <w:kern w:val="2"/>
          <w:sz w:val="28"/>
          <w:szCs w:val="28"/>
        </w:rPr>
        <w:t>地團客付</w:t>
      </w:r>
      <w:proofErr w:type="gramEnd"/>
      <w:r w:rsidR="002E0796" w:rsidRPr="0074191C">
        <w:rPr>
          <w:rFonts w:ascii="標楷體" w:eastAsia="標楷體" w:hAnsi="標楷體" w:hint="eastAsia"/>
          <w:kern w:val="2"/>
          <w:sz w:val="28"/>
          <w:szCs w:val="28"/>
        </w:rPr>
        <w:t>費體驗，產業活化初顯績效。</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2.休閒農業推展</w:t>
      </w:r>
    </w:p>
    <w:p w:rsidR="002E0796" w:rsidRPr="0074191C" w:rsidRDefault="002E0796" w:rsidP="00864EEA">
      <w:pPr>
        <w:suppressAutoHyphens w:val="0"/>
        <w:overflowPunct w:val="0"/>
        <w:adjustRightInd w:val="0"/>
        <w:snapToGrid w:val="0"/>
        <w:spacing w:line="320" w:lineRule="exact"/>
        <w:ind w:leftChars="420" w:left="1008"/>
        <w:jc w:val="both"/>
        <w:rPr>
          <w:rFonts w:ascii="標楷體" w:eastAsia="標楷體" w:hAnsi="標楷體"/>
          <w:bCs/>
          <w:kern w:val="2"/>
          <w:sz w:val="28"/>
          <w:szCs w:val="28"/>
        </w:rPr>
      </w:pPr>
      <w:r w:rsidRPr="0074191C">
        <w:rPr>
          <w:rFonts w:ascii="標楷體" w:eastAsia="標楷體" w:hAnsi="標楷體" w:hint="eastAsia"/>
          <w:bCs/>
          <w:kern w:val="2"/>
          <w:sz w:val="28"/>
          <w:szCs w:val="28"/>
        </w:rPr>
        <w:t>依休閒農業輔導管理辦法取得許可登記證之休閒農場計14處。</w:t>
      </w:r>
    </w:p>
    <w:p w:rsidR="002E0796" w:rsidRPr="0074191C" w:rsidRDefault="004217EC" w:rsidP="00BA77FF">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1</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輔導休閒農場完成籌設</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計6家</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w:t>
      </w:r>
    </w:p>
    <w:p w:rsidR="002E0796" w:rsidRPr="0074191C" w:rsidRDefault="002E0796" w:rsidP="00864EEA">
      <w:pPr>
        <w:suppressAutoHyphens w:val="0"/>
        <w:overflowPunct w:val="0"/>
        <w:adjustRightInd w:val="0"/>
        <w:snapToGrid w:val="0"/>
        <w:spacing w:line="320" w:lineRule="exact"/>
        <w:ind w:leftChars="700" w:left="2114" w:hangingChars="155" w:hanging="434"/>
        <w:jc w:val="both"/>
        <w:rPr>
          <w:rFonts w:ascii="標楷體" w:eastAsia="標楷體" w:hAnsi="標楷體"/>
          <w:bCs/>
          <w:kern w:val="2"/>
          <w:sz w:val="28"/>
          <w:szCs w:val="28"/>
        </w:rPr>
      </w:pPr>
      <w:r w:rsidRPr="0074191C">
        <w:rPr>
          <w:rFonts w:ascii="標楷體" w:eastAsia="標楷體" w:hAnsi="標楷體" w:hint="eastAsia"/>
          <w:bCs/>
          <w:kern w:val="2"/>
          <w:sz w:val="28"/>
          <w:szCs w:val="28"/>
        </w:rPr>
        <w:sym w:font="Wingdings 2" w:char="F06A"/>
      </w:r>
      <w:r w:rsidRPr="0074191C">
        <w:rPr>
          <w:rFonts w:ascii="標楷體" w:eastAsia="標楷體" w:hAnsi="標楷體" w:hint="eastAsia"/>
          <w:bCs/>
          <w:kern w:val="2"/>
          <w:sz w:val="28"/>
          <w:szCs w:val="28"/>
        </w:rPr>
        <w:t>仁武區仁新休閒農場</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施工中</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w:t>
      </w:r>
    </w:p>
    <w:p w:rsidR="002E0796" w:rsidRPr="0074191C" w:rsidRDefault="002E0796" w:rsidP="00864EEA">
      <w:pPr>
        <w:suppressAutoHyphens w:val="0"/>
        <w:overflowPunct w:val="0"/>
        <w:adjustRightInd w:val="0"/>
        <w:snapToGrid w:val="0"/>
        <w:spacing w:line="320" w:lineRule="exact"/>
        <w:ind w:leftChars="700" w:left="2114" w:hangingChars="155" w:hanging="434"/>
        <w:jc w:val="both"/>
        <w:rPr>
          <w:rFonts w:ascii="標楷體" w:eastAsia="標楷體" w:hAnsi="標楷體"/>
          <w:bCs/>
          <w:kern w:val="2"/>
          <w:sz w:val="28"/>
          <w:szCs w:val="28"/>
        </w:rPr>
      </w:pPr>
      <w:r w:rsidRPr="0074191C">
        <w:rPr>
          <w:rFonts w:ascii="標楷體" w:eastAsia="標楷體" w:hAnsi="標楷體" w:hint="eastAsia"/>
          <w:bCs/>
          <w:kern w:val="2"/>
          <w:sz w:val="28"/>
          <w:szCs w:val="28"/>
        </w:rPr>
        <w:sym w:font="Wingdings 2" w:char="F06B"/>
      </w:r>
      <w:r w:rsidRPr="0074191C">
        <w:rPr>
          <w:rFonts w:ascii="標楷體" w:eastAsia="標楷體" w:hAnsi="標楷體" w:hint="eastAsia"/>
          <w:bCs/>
          <w:kern w:val="2"/>
          <w:sz w:val="28"/>
          <w:szCs w:val="28"/>
        </w:rPr>
        <w:t>岡山區樺園景觀休閒農場</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施工中</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w:t>
      </w:r>
    </w:p>
    <w:p w:rsidR="002E0796" w:rsidRPr="0074191C" w:rsidRDefault="002E0796" w:rsidP="00864EEA">
      <w:pPr>
        <w:suppressAutoHyphens w:val="0"/>
        <w:overflowPunct w:val="0"/>
        <w:adjustRightInd w:val="0"/>
        <w:snapToGrid w:val="0"/>
        <w:spacing w:line="320" w:lineRule="exact"/>
        <w:ind w:leftChars="700" w:left="2114" w:hangingChars="155" w:hanging="434"/>
        <w:jc w:val="both"/>
        <w:rPr>
          <w:rFonts w:ascii="標楷體" w:eastAsia="標楷體" w:hAnsi="標楷體"/>
          <w:bCs/>
          <w:kern w:val="2"/>
          <w:sz w:val="28"/>
          <w:szCs w:val="28"/>
        </w:rPr>
      </w:pPr>
      <w:r w:rsidRPr="0074191C">
        <w:rPr>
          <w:rFonts w:ascii="標楷體" w:eastAsia="標楷體" w:hAnsi="標楷體" w:hint="eastAsia"/>
          <w:bCs/>
          <w:kern w:val="2"/>
          <w:sz w:val="28"/>
          <w:szCs w:val="28"/>
        </w:rPr>
        <w:sym w:font="Wingdings 2" w:char="F06C"/>
      </w:r>
      <w:r w:rsidRPr="0074191C">
        <w:rPr>
          <w:rFonts w:ascii="標楷體" w:eastAsia="標楷體" w:hAnsi="標楷體" w:hint="eastAsia"/>
          <w:bCs/>
          <w:kern w:val="2"/>
          <w:sz w:val="28"/>
          <w:szCs w:val="28"/>
        </w:rPr>
        <w:t>六龜區山下露營休閒農場（申請建照中）。</w:t>
      </w:r>
    </w:p>
    <w:p w:rsidR="002E0796" w:rsidRPr="0074191C" w:rsidRDefault="002E0796" w:rsidP="00864EEA">
      <w:pPr>
        <w:suppressAutoHyphens w:val="0"/>
        <w:overflowPunct w:val="0"/>
        <w:adjustRightInd w:val="0"/>
        <w:snapToGrid w:val="0"/>
        <w:spacing w:line="320" w:lineRule="exact"/>
        <w:ind w:leftChars="700" w:left="2114" w:hangingChars="155" w:hanging="434"/>
        <w:jc w:val="both"/>
        <w:rPr>
          <w:rFonts w:ascii="標楷體" w:eastAsia="標楷體" w:hAnsi="標楷體"/>
          <w:bCs/>
          <w:kern w:val="2"/>
          <w:sz w:val="28"/>
          <w:szCs w:val="28"/>
        </w:rPr>
      </w:pPr>
      <w:r w:rsidRPr="0074191C">
        <w:rPr>
          <w:rFonts w:ascii="標楷體" w:eastAsia="標楷體" w:hAnsi="標楷體" w:hint="eastAsia"/>
          <w:bCs/>
          <w:kern w:val="2"/>
          <w:sz w:val="28"/>
          <w:szCs w:val="28"/>
        </w:rPr>
        <w:sym w:font="Wingdings 2" w:char="F06D"/>
      </w:r>
      <w:r w:rsidRPr="0074191C">
        <w:rPr>
          <w:rFonts w:ascii="標楷體" w:eastAsia="標楷體" w:hAnsi="標楷體" w:hint="eastAsia"/>
          <w:bCs/>
          <w:kern w:val="2"/>
          <w:sz w:val="28"/>
          <w:szCs w:val="28"/>
        </w:rPr>
        <w:t>美濃區桂花鄉休閒農場</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施工中</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w:t>
      </w:r>
    </w:p>
    <w:p w:rsidR="002E0796" w:rsidRPr="0074191C" w:rsidRDefault="002E0796" w:rsidP="00864EEA">
      <w:pPr>
        <w:suppressAutoHyphens w:val="0"/>
        <w:overflowPunct w:val="0"/>
        <w:adjustRightInd w:val="0"/>
        <w:snapToGrid w:val="0"/>
        <w:spacing w:line="320" w:lineRule="exact"/>
        <w:ind w:leftChars="700" w:left="2114" w:hangingChars="155" w:hanging="434"/>
        <w:jc w:val="both"/>
        <w:rPr>
          <w:rFonts w:ascii="標楷體" w:eastAsia="標楷體" w:hAnsi="標楷體"/>
          <w:bCs/>
          <w:kern w:val="2"/>
          <w:sz w:val="28"/>
          <w:szCs w:val="28"/>
        </w:rPr>
      </w:pPr>
      <w:r w:rsidRPr="0074191C">
        <w:rPr>
          <w:rFonts w:ascii="標楷體" w:eastAsia="標楷體" w:hAnsi="標楷體" w:hint="eastAsia"/>
          <w:bCs/>
          <w:kern w:val="2"/>
          <w:sz w:val="28"/>
          <w:szCs w:val="28"/>
        </w:rPr>
        <w:sym w:font="Wingdings 2" w:char="F06E"/>
      </w:r>
      <w:r w:rsidRPr="0074191C">
        <w:rPr>
          <w:rFonts w:ascii="標楷體" w:eastAsia="標楷體" w:hAnsi="標楷體" w:hint="eastAsia"/>
          <w:bCs/>
          <w:kern w:val="2"/>
          <w:sz w:val="28"/>
          <w:szCs w:val="28"/>
        </w:rPr>
        <w:t>杉林區</w:t>
      </w:r>
      <w:proofErr w:type="gramStart"/>
      <w:r w:rsidRPr="0074191C">
        <w:rPr>
          <w:rFonts w:ascii="標楷體" w:eastAsia="標楷體" w:hAnsi="標楷體" w:hint="eastAsia"/>
          <w:bCs/>
          <w:kern w:val="2"/>
          <w:sz w:val="28"/>
          <w:szCs w:val="28"/>
        </w:rPr>
        <w:t>永齡有機</w:t>
      </w:r>
      <w:proofErr w:type="gramEnd"/>
      <w:r w:rsidRPr="0074191C">
        <w:rPr>
          <w:rFonts w:ascii="標楷體" w:eastAsia="標楷體" w:hAnsi="標楷體" w:hint="eastAsia"/>
          <w:bCs/>
          <w:kern w:val="2"/>
          <w:sz w:val="28"/>
          <w:szCs w:val="28"/>
        </w:rPr>
        <w:t>休閒農場（申請建照中）。</w:t>
      </w:r>
    </w:p>
    <w:p w:rsidR="002E0796" w:rsidRPr="0074191C" w:rsidRDefault="002E0796" w:rsidP="00864EEA">
      <w:pPr>
        <w:suppressAutoHyphens w:val="0"/>
        <w:overflowPunct w:val="0"/>
        <w:adjustRightInd w:val="0"/>
        <w:snapToGrid w:val="0"/>
        <w:spacing w:line="320" w:lineRule="exact"/>
        <w:ind w:leftChars="700" w:left="2114" w:hangingChars="155" w:hanging="434"/>
        <w:jc w:val="both"/>
        <w:rPr>
          <w:rFonts w:ascii="標楷體" w:eastAsia="標楷體" w:hAnsi="標楷體"/>
          <w:bCs/>
          <w:kern w:val="2"/>
          <w:sz w:val="28"/>
          <w:szCs w:val="28"/>
        </w:rPr>
      </w:pPr>
      <w:r w:rsidRPr="0074191C">
        <w:rPr>
          <w:rFonts w:ascii="標楷體" w:eastAsia="標楷體" w:hAnsi="標楷體" w:hint="eastAsia"/>
          <w:bCs/>
          <w:kern w:val="2"/>
          <w:sz w:val="28"/>
          <w:szCs w:val="28"/>
        </w:rPr>
        <w:sym w:font="Wingdings 2" w:char="F06F"/>
      </w:r>
      <w:proofErr w:type="gramStart"/>
      <w:r w:rsidRPr="0074191C">
        <w:rPr>
          <w:rFonts w:ascii="標楷體" w:eastAsia="標楷體" w:hAnsi="標楷體" w:hint="eastAsia"/>
          <w:bCs/>
          <w:kern w:val="2"/>
          <w:sz w:val="28"/>
          <w:szCs w:val="28"/>
        </w:rPr>
        <w:t>小港區淨園休閒</w:t>
      </w:r>
      <w:proofErr w:type="gramEnd"/>
      <w:r w:rsidRPr="0074191C">
        <w:rPr>
          <w:rFonts w:ascii="標楷體" w:eastAsia="標楷體" w:hAnsi="標楷體" w:hint="eastAsia"/>
          <w:bCs/>
          <w:kern w:val="2"/>
          <w:sz w:val="28"/>
          <w:szCs w:val="28"/>
        </w:rPr>
        <w:t>農場（申請建照中）。</w:t>
      </w:r>
    </w:p>
    <w:p w:rsidR="002E0796" w:rsidRPr="0074191C" w:rsidRDefault="004217EC" w:rsidP="00BA77FF">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2</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輔導「田寮休閒農場」、「甲仙之丘休閒農場」申請籌設。</w:t>
      </w:r>
    </w:p>
    <w:p w:rsidR="002E0796" w:rsidRPr="0074191C" w:rsidRDefault="004217EC" w:rsidP="00BA77FF">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3</w:t>
      </w:r>
      <w:r w:rsidRPr="0074191C">
        <w:rPr>
          <w:rFonts w:ascii="標楷體" w:eastAsia="標楷體" w:hAnsi="標楷體" w:hint="eastAsia"/>
          <w:kern w:val="2"/>
          <w:sz w:val="28"/>
          <w:szCs w:val="28"/>
        </w:rPr>
        <w:t>）</w:t>
      </w:r>
      <w:r w:rsidR="002E0796" w:rsidRPr="0074191C">
        <w:rPr>
          <w:rFonts w:ascii="標楷體" w:eastAsia="標楷體" w:hAnsi="標楷體" w:hint="eastAsia"/>
          <w:kern w:val="2"/>
          <w:sz w:val="28"/>
          <w:szCs w:val="28"/>
        </w:rPr>
        <w:t>休閒</w:t>
      </w:r>
      <w:proofErr w:type="gramStart"/>
      <w:r w:rsidR="002E0796" w:rsidRPr="0074191C">
        <w:rPr>
          <w:rFonts w:ascii="標楷體" w:eastAsia="標楷體" w:hAnsi="標楷體" w:hint="eastAsia"/>
          <w:kern w:val="2"/>
          <w:sz w:val="28"/>
          <w:szCs w:val="28"/>
        </w:rPr>
        <w:t>農業媒宣</w:t>
      </w:r>
      <w:proofErr w:type="gramEnd"/>
      <w:r w:rsidR="002E0796" w:rsidRPr="0074191C">
        <w:rPr>
          <w:rFonts w:ascii="標楷體" w:eastAsia="標楷體" w:hAnsi="標楷體" w:hint="eastAsia"/>
          <w:kern w:val="2"/>
          <w:sz w:val="28"/>
          <w:szCs w:val="28"/>
        </w:rPr>
        <w:t>：</w:t>
      </w:r>
    </w:p>
    <w:p w:rsidR="002E0796" w:rsidRPr="0074191C" w:rsidRDefault="00B66DD3" w:rsidP="00864EEA">
      <w:pPr>
        <w:suppressAutoHyphens w:val="0"/>
        <w:overflowPunct w:val="0"/>
        <w:adjustRightInd w:val="0"/>
        <w:snapToGrid w:val="0"/>
        <w:spacing w:line="320" w:lineRule="exact"/>
        <w:ind w:leftChars="700" w:left="1904" w:hangingChars="80" w:hanging="224"/>
        <w:jc w:val="both"/>
        <w:rPr>
          <w:rFonts w:ascii="標楷體" w:eastAsia="標楷體" w:hAnsi="標楷體"/>
          <w:bCs/>
          <w:kern w:val="2"/>
          <w:sz w:val="28"/>
          <w:szCs w:val="28"/>
        </w:rPr>
      </w:pPr>
      <w:r w:rsidRPr="00BA3DFD">
        <w:rPr>
          <w:rFonts w:ascii="標楷體" w:eastAsia="標楷體" w:hAnsi="標楷體"/>
          <w:snapToGrid w:val="0"/>
          <w:kern w:val="0"/>
          <w:sz w:val="28"/>
          <w:szCs w:val="28"/>
        </w:rPr>
        <w:fldChar w:fldCharType="begin"/>
      </w:r>
      <w:r w:rsidRPr="00BA3DFD">
        <w:rPr>
          <w:rFonts w:ascii="標楷體" w:eastAsia="標楷體" w:hAnsi="標楷體"/>
          <w:snapToGrid w:val="0"/>
          <w:kern w:val="0"/>
          <w:sz w:val="28"/>
          <w:szCs w:val="28"/>
        </w:rPr>
        <w:instrText xml:space="preserve"> </w:instrText>
      </w:r>
      <w:r w:rsidRPr="00BA3DFD">
        <w:rPr>
          <w:rFonts w:ascii="標楷體" w:eastAsia="標楷體" w:hAnsi="標楷體" w:hint="eastAsia"/>
          <w:snapToGrid w:val="0"/>
          <w:kern w:val="0"/>
          <w:sz w:val="28"/>
          <w:szCs w:val="28"/>
        </w:rPr>
        <w:instrText>eq \o\ac(○,1)</w:instrText>
      </w:r>
      <w:r w:rsidRPr="00BA3DFD">
        <w:rPr>
          <w:rFonts w:ascii="標楷體" w:eastAsia="標楷體" w:hAnsi="標楷體"/>
          <w:snapToGrid w:val="0"/>
          <w:kern w:val="0"/>
          <w:sz w:val="28"/>
          <w:szCs w:val="28"/>
        </w:rPr>
        <w:fldChar w:fldCharType="end"/>
      </w:r>
      <w:r w:rsidR="002E0796" w:rsidRPr="0074191C">
        <w:rPr>
          <w:rFonts w:ascii="標楷體" w:eastAsia="標楷體" w:hAnsi="標楷體" w:hint="eastAsia"/>
          <w:bCs/>
          <w:kern w:val="2"/>
          <w:sz w:val="28"/>
          <w:szCs w:val="28"/>
        </w:rPr>
        <w:t>於台北、高雄各參與旅展3場次及2場次，行銷本市休閒農業。</w:t>
      </w:r>
    </w:p>
    <w:p w:rsidR="002E0796" w:rsidRPr="0074191C" w:rsidRDefault="00B66DD3" w:rsidP="00864EEA">
      <w:pPr>
        <w:suppressAutoHyphens w:val="0"/>
        <w:overflowPunct w:val="0"/>
        <w:adjustRightInd w:val="0"/>
        <w:snapToGrid w:val="0"/>
        <w:spacing w:line="320" w:lineRule="exact"/>
        <w:ind w:leftChars="700" w:left="1904" w:hangingChars="80" w:hanging="224"/>
        <w:jc w:val="both"/>
        <w:rPr>
          <w:rFonts w:ascii="標楷體" w:eastAsia="標楷體" w:hAnsi="標楷體"/>
          <w:bCs/>
          <w:kern w:val="2"/>
          <w:sz w:val="28"/>
          <w:szCs w:val="28"/>
        </w:rPr>
      </w:pPr>
      <w:r w:rsidRPr="00BA3DFD">
        <w:rPr>
          <w:rFonts w:ascii="標楷體" w:eastAsia="標楷體" w:hAnsi="標楷體"/>
          <w:snapToGrid w:val="0"/>
          <w:kern w:val="0"/>
          <w:sz w:val="28"/>
          <w:szCs w:val="28"/>
        </w:rPr>
        <w:fldChar w:fldCharType="begin"/>
      </w:r>
      <w:r w:rsidRPr="00BA3DFD">
        <w:rPr>
          <w:rFonts w:ascii="標楷體" w:eastAsia="標楷體" w:hAnsi="標楷體"/>
          <w:snapToGrid w:val="0"/>
          <w:kern w:val="0"/>
          <w:sz w:val="28"/>
          <w:szCs w:val="28"/>
        </w:rPr>
        <w:instrText xml:space="preserve"> </w:instrText>
      </w:r>
      <w:r w:rsidRPr="00BA3DFD">
        <w:rPr>
          <w:rFonts w:ascii="標楷體" w:eastAsia="標楷體" w:hAnsi="標楷體" w:hint="eastAsia"/>
          <w:snapToGrid w:val="0"/>
          <w:kern w:val="0"/>
          <w:sz w:val="28"/>
          <w:szCs w:val="28"/>
        </w:rPr>
        <w:instrText>eq \o\ac(○,2)</w:instrText>
      </w:r>
      <w:r w:rsidRPr="00BA3DFD">
        <w:rPr>
          <w:rFonts w:ascii="標楷體" w:eastAsia="標楷體" w:hAnsi="標楷體"/>
          <w:snapToGrid w:val="0"/>
          <w:kern w:val="0"/>
          <w:sz w:val="28"/>
          <w:szCs w:val="28"/>
        </w:rPr>
        <w:fldChar w:fldCharType="end"/>
      </w:r>
      <w:r w:rsidR="002E0796" w:rsidRPr="0074191C">
        <w:rPr>
          <w:rFonts w:ascii="標楷體" w:eastAsia="標楷體" w:hAnsi="標楷體" w:hint="eastAsia"/>
          <w:bCs/>
          <w:kern w:val="2"/>
          <w:sz w:val="28"/>
          <w:szCs w:val="28"/>
        </w:rPr>
        <w:t>前往香港、東京、新加坡國際旅展行銷本市休閒農業。</w:t>
      </w:r>
    </w:p>
    <w:p w:rsidR="002E0796" w:rsidRPr="0074191C" w:rsidRDefault="00B66DD3" w:rsidP="00864EEA">
      <w:pPr>
        <w:suppressAutoHyphens w:val="0"/>
        <w:overflowPunct w:val="0"/>
        <w:adjustRightInd w:val="0"/>
        <w:snapToGrid w:val="0"/>
        <w:spacing w:line="320" w:lineRule="exact"/>
        <w:ind w:leftChars="700" w:left="1904" w:hangingChars="80" w:hanging="224"/>
        <w:jc w:val="both"/>
        <w:rPr>
          <w:rFonts w:ascii="標楷體" w:eastAsia="標楷體" w:hAnsi="標楷體"/>
          <w:bCs/>
          <w:kern w:val="2"/>
          <w:sz w:val="28"/>
          <w:szCs w:val="28"/>
        </w:rPr>
      </w:pPr>
      <w:r w:rsidRPr="00BA3DFD">
        <w:rPr>
          <w:rFonts w:ascii="標楷體" w:eastAsia="標楷體" w:hAnsi="標楷體"/>
          <w:snapToGrid w:val="0"/>
          <w:kern w:val="0"/>
          <w:sz w:val="28"/>
          <w:szCs w:val="28"/>
        </w:rPr>
        <w:fldChar w:fldCharType="begin"/>
      </w:r>
      <w:r w:rsidRPr="00BA3DFD">
        <w:rPr>
          <w:rFonts w:ascii="標楷體" w:eastAsia="標楷體" w:hAnsi="標楷體"/>
          <w:snapToGrid w:val="0"/>
          <w:kern w:val="0"/>
          <w:sz w:val="28"/>
          <w:szCs w:val="28"/>
        </w:rPr>
        <w:instrText xml:space="preserve"> </w:instrText>
      </w:r>
      <w:r w:rsidRPr="00BA3DFD">
        <w:rPr>
          <w:rFonts w:ascii="標楷體" w:eastAsia="標楷體" w:hAnsi="標楷體" w:hint="eastAsia"/>
          <w:snapToGrid w:val="0"/>
          <w:kern w:val="0"/>
          <w:sz w:val="28"/>
          <w:szCs w:val="28"/>
        </w:rPr>
        <w:instrText>eq \o\ac(○,3)</w:instrText>
      </w:r>
      <w:r w:rsidRPr="00BA3DFD">
        <w:rPr>
          <w:rFonts w:ascii="標楷體" w:eastAsia="標楷體" w:hAnsi="標楷體"/>
          <w:snapToGrid w:val="0"/>
          <w:kern w:val="0"/>
          <w:sz w:val="28"/>
          <w:szCs w:val="28"/>
        </w:rPr>
        <w:fldChar w:fldCharType="end"/>
      </w:r>
      <w:r w:rsidR="002E0796" w:rsidRPr="0074191C">
        <w:rPr>
          <w:rFonts w:ascii="標楷體" w:eastAsia="標楷體" w:hAnsi="標楷體" w:hint="eastAsia"/>
          <w:bCs/>
          <w:kern w:val="2"/>
          <w:sz w:val="28"/>
          <w:szCs w:val="28"/>
        </w:rPr>
        <w:t>改善休閒農業區主題網頁設計，擴增網站內容。</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3.農路養護及改善</w:t>
      </w:r>
    </w:p>
    <w:p w:rsidR="002E0796" w:rsidRPr="0074191C" w:rsidRDefault="002E0796" w:rsidP="00864EEA">
      <w:pPr>
        <w:suppressAutoHyphens w:val="0"/>
        <w:overflowPunct w:val="0"/>
        <w:adjustRightInd w:val="0"/>
        <w:snapToGrid w:val="0"/>
        <w:spacing w:line="320" w:lineRule="exact"/>
        <w:ind w:leftChars="420" w:left="1008"/>
        <w:jc w:val="both"/>
        <w:rPr>
          <w:rFonts w:ascii="標楷體" w:eastAsia="標楷體" w:hAnsi="標楷體"/>
          <w:bCs/>
          <w:kern w:val="2"/>
          <w:sz w:val="28"/>
          <w:szCs w:val="28"/>
        </w:rPr>
      </w:pPr>
      <w:r w:rsidRPr="0074191C">
        <w:rPr>
          <w:rFonts w:ascii="標楷體" w:eastAsia="標楷體" w:hAnsi="標楷體" w:hint="eastAsia"/>
          <w:bCs/>
          <w:kern w:val="2"/>
          <w:sz w:val="28"/>
          <w:szCs w:val="28"/>
        </w:rPr>
        <w:t>本府農業局</w:t>
      </w:r>
      <w:proofErr w:type="gramStart"/>
      <w:r w:rsidRPr="0074191C">
        <w:rPr>
          <w:rFonts w:ascii="標楷體" w:eastAsia="標楷體" w:hAnsi="標楷體" w:hint="eastAsia"/>
          <w:bCs/>
          <w:kern w:val="2"/>
          <w:sz w:val="28"/>
          <w:szCs w:val="28"/>
        </w:rPr>
        <w:t>107</w:t>
      </w:r>
      <w:proofErr w:type="gramEnd"/>
      <w:r w:rsidRPr="0074191C">
        <w:rPr>
          <w:rFonts w:ascii="標楷體" w:eastAsia="標楷體" w:hAnsi="標楷體" w:hint="eastAsia"/>
          <w:bCs/>
          <w:kern w:val="2"/>
          <w:sz w:val="28"/>
          <w:szCs w:val="28"/>
        </w:rPr>
        <w:t>年度編列農路養護計畫預算5,400萬元，就本市農地重劃</w:t>
      </w:r>
      <w:proofErr w:type="gramStart"/>
      <w:r w:rsidRPr="0074191C">
        <w:rPr>
          <w:rFonts w:ascii="標楷體" w:eastAsia="標楷體" w:hAnsi="標楷體" w:hint="eastAsia"/>
          <w:bCs/>
          <w:kern w:val="2"/>
          <w:sz w:val="28"/>
          <w:szCs w:val="28"/>
        </w:rPr>
        <w:t>區外供公眾</w:t>
      </w:r>
      <w:proofErr w:type="gramEnd"/>
      <w:r w:rsidRPr="0074191C">
        <w:rPr>
          <w:rFonts w:ascii="標楷體" w:eastAsia="標楷體" w:hAnsi="標楷體" w:hint="eastAsia"/>
          <w:bCs/>
          <w:kern w:val="2"/>
          <w:sz w:val="28"/>
          <w:szCs w:val="28"/>
        </w:rPr>
        <w:t>使農產運輸道路進行維護工作，107年12月累計</w:t>
      </w:r>
      <w:r w:rsidRPr="0074191C">
        <w:rPr>
          <w:rFonts w:ascii="標楷體" w:eastAsia="標楷體" w:hAnsi="標楷體" w:hint="eastAsia"/>
          <w:bCs/>
          <w:kern w:val="2"/>
          <w:sz w:val="28"/>
          <w:szCs w:val="28"/>
        </w:rPr>
        <w:lastRenderedPageBreak/>
        <w:t>規劃推動辦理者計74件，</w:t>
      </w:r>
      <w:proofErr w:type="gramStart"/>
      <w:r w:rsidRPr="0074191C">
        <w:rPr>
          <w:rFonts w:ascii="標楷體" w:eastAsia="標楷體" w:hAnsi="標楷體" w:hint="eastAsia"/>
          <w:bCs/>
          <w:kern w:val="2"/>
          <w:sz w:val="28"/>
          <w:szCs w:val="28"/>
        </w:rPr>
        <w:t>其施作</w:t>
      </w:r>
      <w:proofErr w:type="gramEnd"/>
      <w:r w:rsidRPr="0074191C">
        <w:rPr>
          <w:rFonts w:ascii="標楷體" w:eastAsia="標楷體" w:hAnsi="標楷體" w:hint="eastAsia"/>
          <w:bCs/>
          <w:kern w:val="2"/>
          <w:sz w:val="28"/>
          <w:szCs w:val="28"/>
        </w:rPr>
        <w:t>範圍涵蓋本市旗山、美濃、杉林、內門、六龜、田寮、燕巢、大樹、茄</w:t>
      </w:r>
      <w:proofErr w:type="gramStart"/>
      <w:r w:rsidRPr="0074191C">
        <w:rPr>
          <w:rFonts w:ascii="標楷體" w:eastAsia="標楷體" w:hAnsi="標楷體" w:hint="eastAsia"/>
          <w:bCs/>
          <w:kern w:val="2"/>
          <w:sz w:val="28"/>
          <w:szCs w:val="28"/>
        </w:rPr>
        <w:t>萣</w:t>
      </w:r>
      <w:proofErr w:type="gramEnd"/>
      <w:r w:rsidRPr="0074191C">
        <w:rPr>
          <w:rFonts w:ascii="標楷體" w:eastAsia="標楷體" w:hAnsi="標楷體" w:hint="eastAsia"/>
          <w:bCs/>
          <w:kern w:val="2"/>
          <w:sz w:val="28"/>
          <w:szCs w:val="28"/>
        </w:rPr>
        <w:t>、岡山、橋頭…等區域。</w:t>
      </w:r>
    </w:p>
    <w:p w:rsidR="002E0796" w:rsidRPr="0074191C" w:rsidRDefault="002E0796" w:rsidP="004217EC">
      <w:pPr>
        <w:suppressAutoHyphens w:val="0"/>
        <w:overflowPunct w:val="0"/>
        <w:adjustRightInd w:val="0"/>
        <w:snapToGrid w:val="0"/>
        <w:spacing w:line="320" w:lineRule="exact"/>
        <w:ind w:leftChars="561" w:left="1346"/>
        <w:jc w:val="both"/>
        <w:rPr>
          <w:rFonts w:ascii="標楷體" w:eastAsia="標楷體" w:hAnsi="標楷體"/>
          <w:bCs/>
          <w:kern w:val="2"/>
          <w:sz w:val="32"/>
          <w:szCs w:val="32"/>
        </w:rPr>
      </w:pPr>
    </w:p>
    <w:p w:rsidR="002E0796" w:rsidRPr="0074191C" w:rsidRDefault="002E0796" w:rsidP="004217EC">
      <w:pPr>
        <w:pStyle w:val="a7"/>
        <w:suppressAutoHyphens w:val="0"/>
        <w:adjustRightInd w:val="0"/>
        <w:snapToGrid w:val="0"/>
        <w:spacing w:line="320" w:lineRule="exact"/>
        <w:jc w:val="both"/>
        <w:rPr>
          <w:rFonts w:ascii="文鼎中黑" w:eastAsia="文鼎中黑" w:hAnsi="新細明體" w:cs="文鼎中黑"/>
          <w:b/>
          <w:bCs/>
          <w:kern w:val="2"/>
          <w:sz w:val="30"/>
          <w:szCs w:val="30"/>
          <w:lang w:val="en-US"/>
        </w:rPr>
      </w:pPr>
      <w:r w:rsidRPr="0074191C">
        <w:rPr>
          <w:rFonts w:ascii="文鼎中黑" w:eastAsia="文鼎中黑" w:hAnsi="新細明體" w:cs="文鼎中黑" w:hint="eastAsia"/>
          <w:b/>
          <w:bCs/>
          <w:kern w:val="2"/>
          <w:sz w:val="30"/>
          <w:szCs w:val="30"/>
          <w:lang w:val="en-US"/>
        </w:rPr>
        <w:t>七、農民組織與福利</w:t>
      </w:r>
    </w:p>
    <w:p w:rsidR="002E0796" w:rsidRPr="0074191C" w:rsidRDefault="002E0796" w:rsidP="004217EC">
      <w:pPr>
        <w:suppressAutoHyphens w:val="0"/>
        <w:overflowPunct w:val="0"/>
        <w:adjustRightInd w:val="0"/>
        <w:snapToGrid w:val="0"/>
        <w:spacing w:line="320" w:lineRule="exact"/>
        <w:ind w:leftChars="75" w:left="2835" w:hangingChars="976" w:hanging="2655"/>
        <w:jc w:val="both"/>
        <w:rPr>
          <w:rFonts w:ascii="標楷體" w:eastAsia="標楷體" w:hAnsi="標楷體"/>
          <w:bCs/>
          <w:spacing w:val="-4"/>
          <w:kern w:val="2"/>
          <w:sz w:val="28"/>
          <w:szCs w:val="28"/>
        </w:rPr>
      </w:pPr>
      <w:r w:rsidRPr="0074191C">
        <w:rPr>
          <w:rFonts w:ascii="標楷體" w:eastAsia="標楷體" w:hAnsi="標楷體" w:hint="eastAsia"/>
          <w:bCs/>
          <w:spacing w:val="-4"/>
          <w:kern w:val="2"/>
          <w:sz w:val="28"/>
          <w:szCs w:val="28"/>
        </w:rPr>
        <w:t>（一）農會輔</w:t>
      </w:r>
      <w:r w:rsidRPr="0074191C">
        <w:rPr>
          <w:rFonts w:eastAsia="標楷體"/>
          <w:bCs/>
          <w:spacing w:val="-4"/>
          <w:kern w:val="2"/>
          <w:sz w:val="28"/>
          <w:szCs w:val="28"/>
        </w:rPr>
        <w:t>導</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w:t>
      </w:r>
      <w:r w:rsidR="001203C4" w:rsidRPr="0074191C">
        <w:rPr>
          <w:rFonts w:ascii="標楷體" w:eastAsia="標楷體" w:hAnsi="標楷體" w:hint="eastAsia"/>
          <w:bCs/>
          <w:kern w:val="2"/>
          <w:sz w:val="28"/>
          <w:szCs w:val="28"/>
        </w:rPr>
        <w:t>7月至12</w:t>
      </w:r>
      <w:r w:rsidR="001203C4" w:rsidRPr="0074191C">
        <w:rPr>
          <w:rFonts w:ascii="標楷體" w:eastAsia="標楷體" w:hAnsi="標楷體"/>
          <w:bCs/>
          <w:kern w:val="2"/>
          <w:sz w:val="28"/>
          <w:szCs w:val="28"/>
        </w:rPr>
        <w:t>月</w:t>
      </w:r>
      <w:r w:rsidRPr="0074191C">
        <w:rPr>
          <w:rFonts w:ascii="標楷體" w:eastAsia="標楷體" w:hAnsi="標楷體"/>
          <w:bCs/>
          <w:kern w:val="2"/>
          <w:sz w:val="28"/>
          <w:szCs w:val="28"/>
        </w:rPr>
        <w:t>輔導轄內27家農會依農會法定期召開法定會議。</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2.辦理本市各級農會信用部業務講習會共1場次。</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3.</w:t>
      </w:r>
      <w:r w:rsidRPr="0074191C">
        <w:rPr>
          <w:rFonts w:ascii="標楷體" w:eastAsia="標楷體" w:hAnsi="標楷體" w:hint="eastAsia"/>
          <w:bCs/>
          <w:kern w:val="2"/>
          <w:sz w:val="28"/>
          <w:szCs w:val="28"/>
        </w:rPr>
        <w:t>配合辦理本市各級農會選任</w:t>
      </w:r>
      <w:proofErr w:type="gramStart"/>
      <w:r w:rsidRPr="0074191C">
        <w:rPr>
          <w:rFonts w:ascii="標楷體" w:eastAsia="標楷體" w:hAnsi="標楷體" w:hint="eastAsia"/>
          <w:bCs/>
          <w:kern w:val="2"/>
          <w:sz w:val="28"/>
          <w:szCs w:val="28"/>
        </w:rPr>
        <w:t>人員屆次改選</w:t>
      </w:r>
      <w:proofErr w:type="gramEnd"/>
      <w:r w:rsidRPr="0074191C">
        <w:rPr>
          <w:rFonts w:ascii="標楷體" w:eastAsia="標楷體" w:hAnsi="標楷體" w:hint="eastAsia"/>
          <w:bCs/>
          <w:kern w:val="2"/>
          <w:sz w:val="28"/>
          <w:szCs w:val="28"/>
        </w:rPr>
        <w:t>（含出缺時之遞補及補選）及總幹事（中途出缺）遴選業務。</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4.</w:t>
      </w:r>
      <w:r w:rsidRPr="0074191C">
        <w:rPr>
          <w:rFonts w:ascii="標楷體" w:eastAsia="標楷體" w:hAnsi="標楷體"/>
          <w:bCs/>
          <w:kern w:val="2"/>
          <w:sz w:val="28"/>
          <w:szCs w:val="28"/>
        </w:rPr>
        <w:t>落實農</w:t>
      </w:r>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健</w:t>
      </w:r>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保各項業務清查及審查作業，並配合行政院農業委員會建置「農民福利資料管理系統」資料補正作業。</w:t>
      </w:r>
    </w:p>
    <w:p w:rsidR="002E0796" w:rsidRPr="0074191C" w:rsidRDefault="002E0796" w:rsidP="004217EC">
      <w:pPr>
        <w:suppressAutoHyphens w:val="0"/>
        <w:overflowPunct w:val="0"/>
        <w:adjustRightInd w:val="0"/>
        <w:snapToGrid w:val="0"/>
        <w:spacing w:line="320" w:lineRule="exact"/>
        <w:ind w:firstLineChars="66" w:firstLine="185"/>
        <w:jc w:val="both"/>
        <w:rPr>
          <w:rFonts w:ascii="標楷體" w:eastAsia="標楷體" w:hAnsi="標楷體"/>
          <w:bCs/>
          <w:kern w:val="2"/>
          <w:sz w:val="28"/>
          <w:szCs w:val="28"/>
        </w:rPr>
      </w:pPr>
      <w:r w:rsidRPr="0074191C">
        <w:rPr>
          <w:rFonts w:ascii="標楷體" w:eastAsia="標楷體" w:hAnsi="標楷體" w:hint="eastAsia"/>
          <w:bCs/>
          <w:kern w:val="2"/>
          <w:sz w:val="28"/>
          <w:szCs w:val="28"/>
        </w:rPr>
        <w:t>（二）</w:t>
      </w:r>
      <w:r w:rsidRPr="0074191C">
        <w:rPr>
          <w:rFonts w:ascii="標楷體" w:eastAsia="標楷體" w:hAnsi="標楷體"/>
          <w:bCs/>
          <w:kern w:val="2"/>
          <w:sz w:val="28"/>
          <w:szCs w:val="28"/>
        </w:rPr>
        <w:t>農業性合作事業</w:t>
      </w:r>
      <w:r w:rsidRPr="0074191C">
        <w:rPr>
          <w:rFonts w:ascii="標楷體" w:eastAsia="標楷體" w:hAnsi="標楷體" w:hint="eastAsia"/>
          <w:bCs/>
          <w:kern w:val="2"/>
          <w:sz w:val="28"/>
          <w:szCs w:val="28"/>
        </w:rPr>
        <w:t>輔導</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w:t>
      </w:r>
      <w:r w:rsidRPr="0074191C">
        <w:rPr>
          <w:rFonts w:ascii="標楷體" w:eastAsia="標楷體" w:hAnsi="標楷體" w:hint="eastAsia"/>
          <w:bCs/>
          <w:kern w:val="2"/>
          <w:sz w:val="28"/>
          <w:szCs w:val="28"/>
        </w:rPr>
        <w:t>7</w:t>
      </w:r>
      <w:r w:rsidR="001203C4" w:rsidRPr="0074191C">
        <w:rPr>
          <w:rFonts w:ascii="標楷體" w:eastAsia="標楷體" w:hAnsi="標楷體" w:hint="eastAsia"/>
          <w:bCs/>
          <w:kern w:val="2"/>
          <w:sz w:val="28"/>
          <w:szCs w:val="28"/>
        </w:rPr>
        <w:t>月至</w:t>
      </w:r>
      <w:r w:rsidRPr="0074191C">
        <w:rPr>
          <w:rFonts w:ascii="標楷體" w:eastAsia="標楷體" w:hAnsi="標楷體" w:hint="eastAsia"/>
          <w:bCs/>
          <w:kern w:val="2"/>
          <w:sz w:val="28"/>
          <w:szCs w:val="28"/>
        </w:rPr>
        <w:t>12</w:t>
      </w:r>
      <w:r w:rsidRPr="0074191C">
        <w:rPr>
          <w:rFonts w:ascii="標楷體" w:eastAsia="標楷體" w:hAnsi="標楷體"/>
          <w:bCs/>
          <w:kern w:val="2"/>
          <w:sz w:val="28"/>
          <w:szCs w:val="28"/>
        </w:rPr>
        <w:t>月份訪視輔導申請籌設之農業性合作社場計</w:t>
      </w:r>
      <w:r w:rsidRPr="0074191C">
        <w:rPr>
          <w:rFonts w:ascii="標楷體" w:eastAsia="標楷體" w:hAnsi="標楷體" w:hint="eastAsia"/>
          <w:bCs/>
          <w:kern w:val="2"/>
          <w:sz w:val="28"/>
          <w:szCs w:val="28"/>
        </w:rPr>
        <w:t>7</w:t>
      </w:r>
      <w:r w:rsidRPr="0074191C">
        <w:rPr>
          <w:rFonts w:ascii="標楷體" w:eastAsia="標楷體" w:hAnsi="標楷體"/>
          <w:bCs/>
          <w:kern w:val="2"/>
          <w:sz w:val="28"/>
          <w:szCs w:val="28"/>
        </w:rPr>
        <w:t>家。</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2.</w:t>
      </w:r>
      <w:r w:rsidRPr="0074191C">
        <w:rPr>
          <w:rFonts w:ascii="標楷體" w:eastAsia="標楷體" w:hAnsi="標楷體" w:hint="eastAsia"/>
          <w:bCs/>
          <w:kern w:val="2"/>
          <w:sz w:val="28"/>
          <w:szCs w:val="28"/>
        </w:rPr>
        <w:t>辦理合</w:t>
      </w:r>
      <w:r w:rsidRPr="0074191C">
        <w:rPr>
          <w:rFonts w:ascii="標楷體" w:eastAsia="標楷體" w:hAnsi="標楷體"/>
          <w:bCs/>
          <w:kern w:val="2"/>
          <w:sz w:val="28"/>
          <w:szCs w:val="28"/>
        </w:rPr>
        <w:t>作社107年業務稽核</w:t>
      </w:r>
      <w:r w:rsidRPr="0074191C">
        <w:rPr>
          <w:rFonts w:ascii="標楷體" w:eastAsia="標楷體" w:hAnsi="標楷體" w:hint="eastAsia"/>
          <w:bCs/>
          <w:kern w:val="2"/>
          <w:sz w:val="28"/>
          <w:szCs w:val="28"/>
        </w:rPr>
        <w:t>，計抽查11家農業性合作社。</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3.辦理合作社教育訓練研習</w:t>
      </w:r>
      <w:proofErr w:type="gramStart"/>
      <w:r w:rsidRPr="0074191C">
        <w:rPr>
          <w:rFonts w:ascii="標楷體" w:eastAsia="標楷體" w:hAnsi="標楷體" w:hint="eastAsia"/>
          <w:bCs/>
          <w:kern w:val="2"/>
          <w:sz w:val="28"/>
          <w:szCs w:val="28"/>
        </w:rPr>
        <w:t>1場次暨19家</w:t>
      </w:r>
      <w:proofErr w:type="gramEnd"/>
      <w:r w:rsidRPr="0074191C">
        <w:rPr>
          <w:rFonts w:ascii="標楷體" w:eastAsia="標楷體" w:hAnsi="標楷體" w:hint="eastAsia"/>
          <w:bCs/>
          <w:kern w:val="2"/>
          <w:sz w:val="28"/>
          <w:szCs w:val="28"/>
        </w:rPr>
        <w:t>甲等合作社頒獎。</w:t>
      </w:r>
    </w:p>
    <w:p w:rsidR="002E0796" w:rsidRPr="0074191C" w:rsidRDefault="002E0796" w:rsidP="004217EC">
      <w:pPr>
        <w:suppressAutoHyphens w:val="0"/>
        <w:overflowPunct w:val="0"/>
        <w:adjustRightInd w:val="0"/>
        <w:snapToGrid w:val="0"/>
        <w:spacing w:line="320" w:lineRule="exact"/>
        <w:ind w:leftChars="75" w:left="2913" w:hangingChars="976" w:hanging="2733"/>
        <w:jc w:val="both"/>
        <w:rPr>
          <w:rFonts w:eastAsia="標楷體"/>
          <w:bCs/>
          <w:kern w:val="2"/>
          <w:sz w:val="28"/>
          <w:szCs w:val="28"/>
        </w:rPr>
      </w:pPr>
      <w:r w:rsidRPr="0074191C">
        <w:rPr>
          <w:rFonts w:ascii="標楷體" w:eastAsia="標楷體" w:hAnsi="標楷體"/>
          <w:bCs/>
          <w:kern w:val="2"/>
          <w:sz w:val="28"/>
          <w:szCs w:val="28"/>
        </w:rPr>
        <w:t>（三）</w:t>
      </w:r>
      <w:r w:rsidRPr="0074191C">
        <w:rPr>
          <w:rFonts w:eastAsia="標楷體"/>
          <w:bCs/>
          <w:kern w:val="2"/>
          <w:sz w:val="28"/>
          <w:szCs w:val="28"/>
        </w:rPr>
        <w:t>農業產銷班輔導</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w:t>
      </w:r>
      <w:r w:rsidR="001203C4" w:rsidRPr="0074191C">
        <w:rPr>
          <w:rFonts w:ascii="標楷體" w:eastAsia="標楷體" w:hAnsi="標楷體" w:hint="eastAsia"/>
          <w:bCs/>
          <w:kern w:val="2"/>
          <w:sz w:val="28"/>
          <w:szCs w:val="28"/>
        </w:rPr>
        <w:t>7月至12月</w:t>
      </w:r>
      <w:r w:rsidRPr="0074191C">
        <w:rPr>
          <w:rFonts w:ascii="標楷體" w:eastAsia="標楷體" w:hAnsi="標楷體" w:hint="eastAsia"/>
          <w:bCs/>
          <w:kern w:val="2"/>
          <w:sz w:val="28"/>
          <w:szCs w:val="28"/>
        </w:rPr>
        <w:t>共辦理農業產銷班147班次異動登記，辦理評鑑計86班，另為了解產銷班需求，共</w:t>
      </w:r>
      <w:proofErr w:type="gramStart"/>
      <w:r w:rsidRPr="0074191C">
        <w:rPr>
          <w:rFonts w:ascii="標楷體" w:eastAsia="標楷體" w:hAnsi="標楷體" w:hint="eastAsia"/>
          <w:bCs/>
          <w:kern w:val="2"/>
          <w:sz w:val="28"/>
          <w:szCs w:val="28"/>
        </w:rPr>
        <w:t>訪視產銷</w:t>
      </w:r>
      <w:proofErr w:type="gramEnd"/>
      <w:r w:rsidRPr="0074191C">
        <w:rPr>
          <w:rFonts w:ascii="標楷體" w:eastAsia="標楷體" w:hAnsi="標楷體" w:hint="eastAsia"/>
          <w:bCs/>
          <w:kern w:val="2"/>
          <w:sz w:val="28"/>
          <w:szCs w:val="28"/>
        </w:rPr>
        <w:t>班46班。</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2.輔導本市農業產銷班參加「107年提升農業產銷班經營管理軟實力計畫」，計有旗山區果樹產銷班第15班、旗山區果樹產銷班63班、內門花卉產銷班第5班等3班獲計畫</w:t>
      </w:r>
      <w:proofErr w:type="gramStart"/>
      <w:r w:rsidRPr="0074191C">
        <w:rPr>
          <w:rFonts w:ascii="標楷體" w:eastAsia="標楷體" w:hAnsi="標楷體"/>
          <w:bCs/>
          <w:kern w:val="2"/>
          <w:sz w:val="28"/>
          <w:szCs w:val="28"/>
        </w:rPr>
        <w:t>研</w:t>
      </w:r>
      <w:proofErr w:type="gramEnd"/>
      <w:r w:rsidRPr="0074191C">
        <w:rPr>
          <w:rFonts w:ascii="標楷體" w:eastAsia="標楷體" w:hAnsi="標楷體"/>
          <w:bCs/>
          <w:kern w:val="2"/>
          <w:sz w:val="28"/>
          <w:szCs w:val="28"/>
        </w:rPr>
        <w:t>提。</w:t>
      </w:r>
    </w:p>
    <w:p w:rsidR="002E0796" w:rsidRPr="0074191C" w:rsidRDefault="002E0796" w:rsidP="004217EC">
      <w:pPr>
        <w:suppressAutoHyphens w:val="0"/>
        <w:overflowPunct w:val="0"/>
        <w:adjustRightInd w:val="0"/>
        <w:snapToGrid w:val="0"/>
        <w:spacing w:line="320" w:lineRule="exact"/>
        <w:ind w:firstLineChars="50" w:firstLine="140"/>
        <w:jc w:val="both"/>
        <w:rPr>
          <w:rFonts w:ascii="標楷體" w:eastAsia="標楷體" w:hAnsi="標楷體"/>
          <w:bCs/>
          <w:kern w:val="2"/>
          <w:sz w:val="28"/>
          <w:szCs w:val="28"/>
        </w:rPr>
      </w:pP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四</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農民健康保險業務</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1.</w:t>
      </w:r>
      <w:r w:rsidR="001203C4" w:rsidRPr="0074191C">
        <w:rPr>
          <w:rFonts w:ascii="標楷體" w:eastAsia="標楷體" w:hAnsi="標楷體"/>
          <w:bCs/>
          <w:kern w:val="2"/>
          <w:sz w:val="28"/>
          <w:szCs w:val="28"/>
        </w:rPr>
        <w:t>7月至12月</w:t>
      </w:r>
      <w:r w:rsidRPr="0074191C">
        <w:rPr>
          <w:rFonts w:ascii="標楷體" w:eastAsia="標楷體" w:hAnsi="標楷體" w:hint="eastAsia"/>
          <w:bCs/>
          <w:kern w:val="2"/>
          <w:sz w:val="28"/>
          <w:szCs w:val="28"/>
        </w:rPr>
        <w:t>落實農</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健</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保各項業務清查及審查作業，持續辦理「農民福利資料管理系統」資料補正作業。</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2</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辦理本市各級農會農保說明會。</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3.加強宣導申請農民職業災害保險業務作業。</w:t>
      </w:r>
    </w:p>
    <w:p w:rsidR="002E0796" w:rsidRPr="0074191C" w:rsidRDefault="002E0796" w:rsidP="004217EC">
      <w:pPr>
        <w:suppressAutoHyphens w:val="0"/>
        <w:overflowPunct w:val="0"/>
        <w:adjustRightInd w:val="0"/>
        <w:snapToGrid w:val="0"/>
        <w:spacing w:line="320" w:lineRule="exact"/>
        <w:ind w:leftChars="75" w:left="2913" w:hangingChars="976" w:hanging="2733"/>
        <w:jc w:val="both"/>
        <w:rPr>
          <w:rFonts w:eastAsia="標楷體"/>
          <w:bCs/>
          <w:kern w:val="2"/>
          <w:sz w:val="28"/>
          <w:szCs w:val="28"/>
        </w:rPr>
      </w:pPr>
      <w:r w:rsidRPr="0074191C">
        <w:rPr>
          <w:rFonts w:ascii="標楷體" w:eastAsia="標楷體" w:hAnsi="標楷體" w:hint="eastAsia"/>
          <w:bCs/>
          <w:kern w:val="2"/>
          <w:sz w:val="28"/>
          <w:szCs w:val="28"/>
        </w:rPr>
        <w:t>（五）</w:t>
      </w:r>
      <w:r w:rsidRPr="0074191C">
        <w:rPr>
          <w:rFonts w:eastAsia="標楷體"/>
          <w:bCs/>
          <w:spacing w:val="-4"/>
          <w:kern w:val="2"/>
          <w:sz w:val="28"/>
          <w:szCs w:val="28"/>
        </w:rPr>
        <w:t>農業軟實力提升</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w:t>
      </w:r>
      <w:r w:rsidR="001203C4" w:rsidRPr="0074191C">
        <w:rPr>
          <w:rFonts w:ascii="標楷體" w:eastAsia="標楷體" w:hAnsi="標楷體" w:hint="eastAsia"/>
          <w:bCs/>
          <w:kern w:val="2"/>
          <w:sz w:val="28"/>
          <w:szCs w:val="28"/>
        </w:rPr>
        <w:t>7月至12月</w:t>
      </w:r>
      <w:r w:rsidRPr="0074191C">
        <w:rPr>
          <w:rFonts w:ascii="標楷體" w:eastAsia="標楷體" w:hAnsi="標楷體" w:hint="eastAsia"/>
          <w:bCs/>
          <w:kern w:val="2"/>
          <w:sz w:val="28"/>
          <w:szCs w:val="28"/>
        </w:rPr>
        <w:t>份</w:t>
      </w:r>
      <w:r w:rsidRPr="0074191C">
        <w:rPr>
          <w:rFonts w:ascii="標楷體" w:eastAsia="標楷體" w:hAnsi="標楷體"/>
          <w:bCs/>
          <w:kern w:val="2"/>
          <w:sz w:val="28"/>
          <w:szCs w:val="28"/>
        </w:rPr>
        <w:t>辦理「型農培訓班」：進階班課程</w:t>
      </w:r>
      <w:r w:rsidRPr="0074191C">
        <w:rPr>
          <w:rFonts w:ascii="標楷體" w:eastAsia="標楷體" w:hAnsi="標楷體" w:hint="eastAsia"/>
          <w:bCs/>
          <w:kern w:val="2"/>
          <w:sz w:val="28"/>
          <w:szCs w:val="28"/>
        </w:rPr>
        <w:t>5班</w:t>
      </w:r>
      <w:r w:rsidRPr="0074191C">
        <w:rPr>
          <w:rFonts w:ascii="標楷體" w:eastAsia="標楷體" w:hAnsi="標楷體"/>
          <w:bCs/>
          <w:kern w:val="2"/>
          <w:sz w:val="28"/>
          <w:szCs w:val="28"/>
        </w:rPr>
        <w:t>次，培訓人數計</w:t>
      </w:r>
      <w:r w:rsidRPr="0074191C">
        <w:rPr>
          <w:rFonts w:ascii="標楷體" w:eastAsia="標楷體" w:hAnsi="標楷體" w:hint="eastAsia"/>
          <w:bCs/>
          <w:kern w:val="2"/>
          <w:sz w:val="28"/>
          <w:szCs w:val="28"/>
        </w:rPr>
        <w:t>84</w:t>
      </w:r>
      <w:r w:rsidRPr="0074191C">
        <w:rPr>
          <w:rFonts w:ascii="標楷體" w:eastAsia="標楷體" w:hAnsi="標楷體"/>
          <w:bCs/>
          <w:kern w:val="2"/>
          <w:sz w:val="28"/>
          <w:szCs w:val="28"/>
        </w:rPr>
        <w:t>人</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226人次</w:t>
      </w:r>
      <w:r w:rsidR="004217EC" w:rsidRPr="0074191C">
        <w:rPr>
          <w:rFonts w:ascii="標楷體" w:eastAsia="標楷體" w:hAnsi="標楷體" w:hint="eastAsia"/>
          <w:bCs/>
          <w:kern w:val="2"/>
          <w:sz w:val="28"/>
          <w:szCs w:val="28"/>
        </w:rPr>
        <w:t>）</w:t>
      </w:r>
      <w:r w:rsidRPr="0074191C">
        <w:rPr>
          <w:rFonts w:ascii="標楷體" w:eastAsia="標楷體" w:hAnsi="標楷體"/>
          <w:bCs/>
          <w:kern w:val="2"/>
          <w:sz w:val="28"/>
          <w:szCs w:val="28"/>
        </w:rPr>
        <w:t>，高階班</w:t>
      </w:r>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荷蘭農業參訪</w:t>
      </w:r>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1場次，培訓人數計15人。</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2.發行「型農本色」季刊：出版107年秋、冬刊物，發行量10,000本。</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3.「南方農業論壇」</w:t>
      </w:r>
      <w:proofErr w:type="gramStart"/>
      <w:r w:rsidRPr="0074191C">
        <w:rPr>
          <w:rFonts w:ascii="標楷體" w:eastAsia="標楷體" w:hAnsi="標楷體" w:hint="eastAsia"/>
          <w:bCs/>
          <w:kern w:val="2"/>
          <w:sz w:val="28"/>
          <w:szCs w:val="28"/>
        </w:rPr>
        <w:t>臉書粉絲</w:t>
      </w:r>
      <w:proofErr w:type="gramEnd"/>
      <w:r w:rsidRPr="0074191C">
        <w:rPr>
          <w:rFonts w:ascii="標楷體" w:eastAsia="標楷體" w:hAnsi="標楷體" w:hint="eastAsia"/>
          <w:bCs/>
          <w:kern w:val="2"/>
          <w:sz w:val="28"/>
          <w:szCs w:val="28"/>
        </w:rPr>
        <w:t>專頁，推廣分享國內、外農業相關趨勢、農業相關課程、活動以及高雄型農參與之相關活動，同步刊登論壇最新資訊與相關內容，截至107年12月擁有粉絲22,125人次。</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4.辦理「2018第四屆南方農業論壇」，於9月14日至15日於高雄市社教館盛大舉辦，連續2天、5場主題演講、4場深度與談，邀請來自4個國家超過20位重量級農業代表及專業菁英，以「小國大農業」為主軸，共同探討「小國大農業」、「新南向」、「地方創生」、「智慧農業」與「黃金農企」之五大議題，以國際實務案例為高雄及臺灣帶來農業前瞻性發展機會與創新思維，兩天參與人數達2,</w:t>
      </w:r>
      <w:r w:rsidRPr="0074191C">
        <w:rPr>
          <w:rFonts w:ascii="標楷體" w:eastAsia="標楷體" w:hAnsi="標楷體"/>
          <w:bCs/>
          <w:kern w:val="2"/>
          <w:sz w:val="28"/>
          <w:szCs w:val="28"/>
        </w:rPr>
        <w:t>2</w:t>
      </w:r>
      <w:r w:rsidRPr="0074191C">
        <w:rPr>
          <w:rFonts w:ascii="標楷體" w:eastAsia="標楷體" w:hAnsi="標楷體" w:hint="eastAsia"/>
          <w:bCs/>
          <w:kern w:val="2"/>
          <w:sz w:val="28"/>
          <w:szCs w:val="28"/>
        </w:rPr>
        <w:t>00人次。</w:t>
      </w:r>
    </w:p>
    <w:p w:rsidR="002E0796" w:rsidRPr="0074191C" w:rsidRDefault="002E0796" w:rsidP="004217EC">
      <w:pPr>
        <w:suppressAutoHyphens w:val="0"/>
        <w:overflowPunct w:val="0"/>
        <w:adjustRightInd w:val="0"/>
        <w:snapToGrid w:val="0"/>
        <w:spacing w:line="320" w:lineRule="exact"/>
        <w:ind w:leftChars="75" w:left="978" w:hangingChars="285" w:hanging="798"/>
        <w:jc w:val="both"/>
        <w:rPr>
          <w:rFonts w:eastAsia="標楷體"/>
          <w:bCs/>
          <w:kern w:val="2"/>
          <w:sz w:val="28"/>
          <w:szCs w:val="28"/>
        </w:rPr>
      </w:pPr>
      <w:r w:rsidRPr="0074191C">
        <w:rPr>
          <w:rFonts w:ascii="標楷體" w:eastAsia="標楷體" w:hAnsi="標楷體" w:hint="eastAsia"/>
          <w:bCs/>
          <w:kern w:val="2"/>
          <w:sz w:val="28"/>
          <w:szCs w:val="28"/>
        </w:rPr>
        <w:t>（六）</w:t>
      </w:r>
      <w:r w:rsidRPr="0074191C">
        <w:rPr>
          <w:rFonts w:eastAsia="標楷體"/>
          <w:bCs/>
          <w:kern w:val="2"/>
          <w:sz w:val="28"/>
          <w:szCs w:val="28"/>
        </w:rPr>
        <w:t>高通通吉祥物經濟</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lastRenderedPageBreak/>
        <w:t>1.「高通通」無料授權創造附加價值</w:t>
      </w:r>
    </w:p>
    <w:p w:rsidR="002E0796" w:rsidRPr="0074191C" w:rsidRDefault="002E0796" w:rsidP="00BA77FF">
      <w:pPr>
        <w:snapToGrid w:val="0"/>
        <w:spacing w:line="320" w:lineRule="exact"/>
        <w:ind w:left="1021"/>
        <w:jc w:val="both"/>
        <w:rPr>
          <w:rFonts w:ascii="標楷體" w:eastAsia="標楷體" w:hAnsi="標楷體" w:cs="標楷體"/>
          <w:sz w:val="28"/>
          <w:szCs w:val="28"/>
        </w:rPr>
      </w:pPr>
      <w:r w:rsidRPr="0074191C">
        <w:rPr>
          <w:rFonts w:ascii="標楷體" w:eastAsia="標楷體" w:hAnsi="標楷體" w:cs="標楷體" w:hint="eastAsia"/>
          <w:sz w:val="28"/>
          <w:szCs w:val="28"/>
        </w:rPr>
        <w:t xml:space="preserve">透過授權，被授權商可應用「高通通名稱及其專用圖檔」進行各項商品的設計開發、規劃主題活動或經營通路等多元應用。在不同產業的授權合作模式中，開拓出跨產業合作新模式，提升吉祥物代言城市行銷，推廣高雄農業品牌形象，107年高通通商標授權合作方案計5案，累計完成授權46案。 </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hint="eastAsia"/>
          <w:bCs/>
          <w:kern w:val="2"/>
          <w:sz w:val="28"/>
          <w:szCs w:val="28"/>
        </w:rPr>
        <w:t>2.以「高通通」為主題多元化行銷農業</w:t>
      </w:r>
    </w:p>
    <w:p w:rsidR="002E0796" w:rsidRPr="0074191C" w:rsidRDefault="002E0796" w:rsidP="00BA77FF">
      <w:pPr>
        <w:snapToGrid w:val="0"/>
        <w:spacing w:line="320" w:lineRule="exact"/>
        <w:ind w:left="1021"/>
        <w:jc w:val="both"/>
        <w:rPr>
          <w:rFonts w:ascii="標楷體" w:eastAsia="標楷體" w:hAnsi="標楷體" w:cs="標楷體"/>
          <w:sz w:val="28"/>
          <w:szCs w:val="28"/>
        </w:rPr>
      </w:pPr>
      <w:r w:rsidRPr="0074191C">
        <w:rPr>
          <w:rFonts w:ascii="標楷體" w:eastAsia="標楷體" w:hAnsi="標楷體" w:cs="標楷體" w:hint="eastAsia"/>
          <w:sz w:val="28"/>
          <w:szCs w:val="28"/>
        </w:rPr>
        <w:t>跨局處配合政策代言或宣傳公益性活動，合作機關包含原民會、衛生局、新聞局、教育局、經濟發展局、動保處等，成為吉祥物城市行銷的最佳範例，107年</w:t>
      </w:r>
      <w:r w:rsidR="001203C4" w:rsidRPr="0074191C">
        <w:rPr>
          <w:rFonts w:ascii="標楷體" w:eastAsia="標楷體" w:hAnsi="標楷體" w:cs="標楷體" w:hint="eastAsia"/>
          <w:sz w:val="28"/>
          <w:szCs w:val="28"/>
        </w:rPr>
        <w:t>7月至12月</w:t>
      </w:r>
      <w:r w:rsidRPr="0074191C">
        <w:rPr>
          <w:rFonts w:ascii="標楷體" w:eastAsia="標楷體" w:hAnsi="標楷體" w:cs="標楷體" w:hint="eastAsia"/>
          <w:sz w:val="28"/>
          <w:szCs w:val="28"/>
        </w:rPr>
        <w:t>辦理農業品牌「高通通」推廣代言活動21場次。</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cs="標楷體"/>
          <w:sz w:val="28"/>
          <w:szCs w:val="28"/>
        </w:rPr>
      </w:pPr>
      <w:r w:rsidRPr="0074191C">
        <w:rPr>
          <w:rFonts w:ascii="標楷體" w:eastAsia="標楷體" w:hAnsi="標楷體" w:hint="eastAsia"/>
          <w:bCs/>
          <w:kern w:val="2"/>
          <w:sz w:val="28"/>
          <w:szCs w:val="28"/>
        </w:rPr>
        <w:t>3.辦理「2018通通狂歡節」於10月20日、21日及27日28日連續</w:t>
      </w:r>
      <w:r w:rsidRPr="0074191C">
        <w:rPr>
          <w:rFonts w:ascii="標楷體" w:eastAsia="標楷體" w:hAnsi="標楷體" w:cs="標楷體" w:hint="eastAsia"/>
          <w:sz w:val="28"/>
          <w:szCs w:val="28"/>
        </w:rPr>
        <w:t>兩</w:t>
      </w:r>
      <w:proofErr w:type="gramStart"/>
      <w:r w:rsidRPr="0074191C">
        <w:rPr>
          <w:rFonts w:ascii="標楷體" w:eastAsia="標楷體" w:hAnsi="標楷體" w:cs="標楷體" w:hint="eastAsia"/>
          <w:sz w:val="28"/>
          <w:szCs w:val="28"/>
        </w:rPr>
        <w:t>週</w:t>
      </w:r>
      <w:proofErr w:type="gramEnd"/>
      <w:r w:rsidRPr="0074191C">
        <w:rPr>
          <w:rFonts w:ascii="標楷體" w:eastAsia="標楷體" w:hAnsi="標楷體" w:cs="標楷體" w:hint="eastAsia"/>
          <w:sz w:val="28"/>
          <w:szCs w:val="28"/>
        </w:rPr>
        <w:t>於</w:t>
      </w:r>
      <w:proofErr w:type="gramStart"/>
      <w:r w:rsidRPr="0074191C">
        <w:rPr>
          <w:rFonts w:ascii="標楷體" w:eastAsia="標楷體" w:hAnsi="標楷體" w:cs="標楷體" w:hint="eastAsia"/>
          <w:sz w:val="28"/>
          <w:szCs w:val="28"/>
        </w:rPr>
        <w:t>凹</w:t>
      </w:r>
      <w:proofErr w:type="gramEnd"/>
      <w:r w:rsidRPr="0074191C">
        <w:rPr>
          <w:rFonts w:ascii="標楷體" w:eastAsia="標楷體" w:hAnsi="標楷體" w:cs="標楷體" w:hint="eastAsia"/>
          <w:sz w:val="28"/>
          <w:szCs w:val="28"/>
        </w:rPr>
        <w:t>仔底森林公園舉辦，以「大世界，小人物」為概念規劃策展，除了神農市集與農民的第一線交流外，更將在地型農、農特產與釀酒師連結推出融入在地農產元素的特色精釀啤酒，口味多元包含梅子、蜂蜜、玉荷包、南瓜、黃檸檬、芭樂等。</w:t>
      </w:r>
    </w:p>
    <w:p w:rsidR="002E0796" w:rsidRPr="0074191C" w:rsidRDefault="004217EC" w:rsidP="004217EC">
      <w:pPr>
        <w:overflowPunct w:val="0"/>
        <w:adjustRightInd w:val="0"/>
        <w:snapToGrid w:val="0"/>
        <w:spacing w:line="320" w:lineRule="exact"/>
        <w:ind w:left="1360" w:hanging="1076"/>
        <w:jc w:val="both"/>
        <w:rPr>
          <w:rFonts w:ascii="標楷體" w:eastAsia="標楷體" w:hAnsi="標楷體" w:cs="標楷體"/>
          <w:bCs/>
          <w:sz w:val="28"/>
          <w:szCs w:val="28"/>
        </w:rPr>
      </w:pPr>
      <w:r w:rsidRPr="0074191C">
        <w:rPr>
          <w:rFonts w:ascii="標楷體" w:eastAsia="標楷體" w:hAnsi="標楷體" w:cs="標楷體" w:hint="eastAsia"/>
          <w:bCs/>
          <w:sz w:val="28"/>
          <w:szCs w:val="28"/>
        </w:rPr>
        <w:t>（</w:t>
      </w:r>
      <w:r w:rsidR="002E0796" w:rsidRPr="0074191C">
        <w:rPr>
          <w:rFonts w:ascii="標楷體" w:eastAsia="標楷體" w:hAnsi="標楷體" w:cs="標楷體" w:hint="eastAsia"/>
          <w:bCs/>
          <w:sz w:val="28"/>
          <w:szCs w:val="28"/>
        </w:rPr>
        <w:t>七</w:t>
      </w:r>
      <w:r w:rsidRPr="0074191C">
        <w:rPr>
          <w:rFonts w:ascii="標楷體" w:eastAsia="標楷體" w:hAnsi="標楷體" w:cs="標楷體" w:hint="eastAsia"/>
          <w:bCs/>
          <w:sz w:val="28"/>
          <w:szCs w:val="28"/>
        </w:rPr>
        <w:t>）</w:t>
      </w:r>
      <w:r w:rsidR="002E0796" w:rsidRPr="0074191C">
        <w:rPr>
          <w:rFonts w:ascii="標楷體" w:eastAsia="標楷體" w:hAnsi="標楷體" w:cs="標楷體" w:hint="eastAsia"/>
          <w:bCs/>
          <w:sz w:val="28"/>
          <w:szCs w:val="28"/>
        </w:rPr>
        <w:t>農業缺工業務</w:t>
      </w:r>
    </w:p>
    <w:p w:rsidR="002E0796" w:rsidRPr="0074191C" w:rsidRDefault="002E0796" w:rsidP="00BA77FF">
      <w:pPr>
        <w:suppressAutoHyphens w:val="0"/>
        <w:snapToGrid w:val="0"/>
        <w:spacing w:line="320" w:lineRule="exact"/>
        <w:ind w:leftChars="350" w:left="112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1.農業技術團：107年配合行政院農業委員會於大樹區及六龜區成立兩團「農業技術團」，今年度於燕巢區新成「農業技術團」及「番石榴專業團」各一團，4團共計120人投入農業工作，舒緩農業季節性缺工的問題。</w:t>
      </w:r>
    </w:p>
    <w:p w:rsidR="002E0796" w:rsidRPr="0074191C" w:rsidRDefault="002E0796" w:rsidP="00BA77FF">
      <w:pPr>
        <w:suppressAutoHyphens w:val="0"/>
        <w:snapToGrid w:val="0"/>
        <w:spacing w:line="320" w:lineRule="exact"/>
        <w:ind w:leftChars="350" w:left="112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2.農務即時人力媒合平台：107年起成立Line@生活圈號召農民及鄰近農業區之大學生加入，媒合農務工作，截至12月已有約4,687名成員加入群組，目前共協助約1,200人次的農務工作。</w:t>
      </w:r>
    </w:p>
    <w:p w:rsidR="002E0796" w:rsidRPr="00B66DD3" w:rsidRDefault="004217EC" w:rsidP="00BA77FF">
      <w:pPr>
        <w:overflowPunct w:val="0"/>
        <w:adjustRightInd w:val="0"/>
        <w:snapToGrid w:val="0"/>
        <w:spacing w:line="320" w:lineRule="exact"/>
        <w:ind w:left="1135" w:hanging="851"/>
        <w:jc w:val="both"/>
        <w:rPr>
          <w:rFonts w:ascii="標楷體" w:eastAsia="標楷體" w:hAnsi="標楷體"/>
          <w:bCs/>
          <w:sz w:val="28"/>
          <w:szCs w:val="28"/>
        </w:rPr>
      </w:pPr>
      <w:r w:rsidRPr="0074191C">
        <w:rPr>
          <w:rFonts w:ascii="標楷體" w:eastAsia="標楷體" w:hAnsi="標楷體" w:hint="eastAsia"/>
          <w:bCs/>
          <w:sz w:val="28"/>
          <w:szCs w:val="28"/>
        </w:rPr>
        <w:t>（</w:t>
      </w:r>
      <w:r w:rsidR="002E0796" w:rsidRPr="0074191C">
        <w:rPr>
          <w:rFonts w:ascii="標楷體" w:eastAsia="標楷體" w:hAnsi="標楷體" w:hint="eastAsia"/>
          <w:bCs/>
          <w:sz w:val="28"/>
          <w:szCs w:val="28"/>
        </w:rPr>
        <w:t>八</w:t>
      </w:r>
      <w:r w:rsidRPr="0074191C">
        <w:rPr>
          <w:rFonts w:ascii="標楷體" w:eastAsia="標楷體" w:hAnsi="標楷體" w:hint="eastAsia"/>
          <w:bCs/>
          <w:sz w:val="28"/>
          <w:szCs w:val="28"/>
        </w:rPr>
        <w:t>）</w:t>
      </w:r>
      <w:r w:rsidR="002E0796" w:rsidRPr="0074191C">
        <w:rPr>
          <w:rFonts w:eastAsia="標楷體" w:hint="eastAsia"/>
          <w:bCs/>
          <w:sz w:val="28"/>
          <w:szCs w:val="28"/>
        </w:rPr>
        <w:t>十大神農獎舉薦業務：</w:t>
      </w:r>
      <w:r w:rsidR="002E0796" w:rsidRPr="00B66DD3">
        <w:rPr>
          <w:rFonts w:ascii="標楷體" w:eastAsia="標楷體" w:hAnsi="標楷體" w:hint="eastAsia"/>
          <w:bCs/>
          <w:sz w:val="28"/>
          <w:szCs w:val="28"/>
        </w:rPr>
        <w:t>本</w:t>
      </w:r>
      <w:r w:rsidRPr="00B66DD3">
        <w:rPr>
          <w:rFonts w:ascii="標楷體" w:eastAsia="標楷體" w:hAnsi="標楷體" w:hint="eastAsia"/>
          <w:bCs/>
          <w:sz w:val="28"/>
          <w:szCs w:val="28"/>
        </w:rPr>
        <w:t>（</w:t>
      </w:r>
      <w:r w:rsidR="002E0796" w:rsidRPr="00B66DD3">
        <w:rPr>
          <w:rFonts w:ascii="標楷體" w:eastAsia="標楷體" w:hAnsi="標楷體" w:hint="eastAsia"/>
          <w:bCs/>
          <w:sz w:val="28"/>
          <w:szCs w:val="28"/>
        </w:rPr>
        <w:t>107</w:t>
      </w:r>
      <w:r w:rsidRPr="00B66DD3">
        <w:rPr>
          <w:rFonts w:ascii="標楷體" w:eastAsia="標楷體" w:hAnsi="標楷體" w:hint="eastAsia"/>
          <w:bCs/>
          <w:sz w:val="28"/>
          <w:szCs w:val="28"/>
        </w:rPr>
        <w:t>）</w:t>
      </w:r>
      <w:r w:rsidR="002E0796" w:rsidRPr="00B66DD3">
        <w:rPr>
          <w:rFonts w:ascii="標楷體" w:eastAsia="標楷體" w:hAnsi="標楷體" w:hint="eastAsia"/>
          <w:bCs/>
          <w:sz w:val="28"/>
          <w:szCs w:val="28"/>
        </w:rPr>
        <w:t>年度第31屆高雄市共有兩位農民獲獎，侯兆百先生榮獲十大神農獎</w:t>
      </w:r>
      <w:r w:rsidRPr="00B66DD3">
        <w:rPr>
          <w:rFonts w:ascii="標楷體" w:eastAsia="標楷體" w:hAnsi="標楷體" w:hint="eastAsia"/>
          <w:bCs/>
          <w:sz w:val="28"/>
          <w:szCs w:val="28"/>
        </w:rPr>
        <w:t>（</w:t>
      </w:r>
      <w:r w:rsidR="002E0796" w:rsidRPr="00B66DD3">
        <w:rPr>
          <w:rFonts w:ascii="標楷體" w:eastAsia="標楷體" w:hAnsi="標楷體" w:hint="eastAsia"/>
          <w:bCs/>
          <w:sz w:val="28"/>
          <w:szCs w:val="28"/>
        </w:rPr>
        <w:t>百賢農產股份有限公司-毛豆</w:t>
      </w:r>
      <w:r w:rsidRPr="00B66DD3">
        <w:rPr>
          <w:rFonts w:ascii="標楷體" w:eastAsia="標楷體" w:hAnsi="標楷體" w:hint="eastAsia"/>
          <w:bCs/>
          <w:sz w:val="28"/>
          <w:szCs w:val="28"/>
        </w:rPr>
        <w:t>）</w:t>
      </w:r>
      <w:r w:rsidR="002E0796" w:rsidRPr="00B66DD3">
        <w:rPr>
          <w:rFonts w:ascii="標楷體" w:eastAsia="標楷體" w:hAnsi="標楷體" w:hint="eastAsia"/>
          <w:bCs/>
          <w:sz w:val="28"/>
          <w:szCs w:val="28"/>
        </w:rPr>
        <w:t>、賴隆溪先生榮獲全國模範農民</w:t>
      </w:r>
      <w:r w:rsidRPr="00B66DD3">
        <w:rPr>
          <w:rFonts w:ascii="標楷體" w:eastAsia="標楷體" w:hAnsi="標楷體" w:hint="eastAsia"/>
          <w:bCs/>
          <w:sz w:val="28"/>
          <w:szCs w:val="28"/>
        </w:rPr>
        <w:t>（</w:t>
      </w:r>
      <w:r w:rsidR="002E0796" w:rsidRPr="00B66DD3">
        <w:rPr>
          <w:rFonts w:ascii="標楷體" w:eastAsia="標楷體" w:hAnsi="標楷體" w:hint="eastAsia"/>
          <w:bCs/>
          <w:sz w:val="28"/>
          <w:szCs w:val="28"/>
        </w:rPr>
        <w:t>高雄市燕巢區果樹產銷班第18班-棗子</w:t>
      </w:r>
      <w:r w:rsidRPr="00B66DD3">
        <w:rPr>
          <w:rFonts w:ascii="標楷體" w:eastAsia="標楷體" w:hAnsi="標楷體" w:hint="eastAsia"/>
          <w:bCs/>
          <w:sz w:val="28"/>
          <w:szCs w:val="28"/>
        </w:rPr>
        <w:t>）</w:t>
      </w:r>
      <w:r w:rsidR="002E0796" w:rsidRPr="00B66DD3">
        <w:rPr>
          <w:rFonts w:ascii="標楷體" w:eastAsia="標楷體" w:hAnsi="標楷體" w:hint="eastAsia"/>
          <w:bCs/>
          <w:sz w:val="28"/>
          <w:szCs w:val="28"/>
        </w:rPr>
        <w:t>。</w:t>
      </w:r>
    </w:p>
    <w:p w:rsidR="002E0796" w:rsidRPr="0074191C" w:rsidRDefault="002E0796" w:rsidP="004217EC">
      <w:pPr>
        <w:overflowPunct w:val="0"/>
        <w:adjustRightInd w:val="0"/>
        <w:snapToGrid w:val="0"/>
        <w:spacing w:line="320" w:lineRule="exact"/>
        <w:jc w:val="both"/>
        <w:rPr>
          <w:rFonts w:ascii="標楷體" w:eastAsia="標楷體" w:hAnsi="標楷體" w:cs="標楷體"/>
          <w:bCs/>
          <w:sz w:val="28"/>
          <w:szCs w:val="28"/>
        </w:rPr>
      </w:pPr>
    </w:p>
    <w:p w:rsidR="002E0796" w:rsidRPr="0074191C" w:rsidRDefault="002E0796" w:rsidP="004217EC">
      <w:pPr>
        <w:pStyle w:val="a7"/>
        <w:suppressAutoHyphens w:val="0"/>
        <w:adjustRightInd w:val="0"/>
        <w:snapToGrid w:val="0"/>
        <w:spacing w:line="320" w:lineRule="exact"/>
        <w:jc w:val="both"/>
        <w:rPr>
          <w:rFonts w:ascii="文鼎中黑" w:eastAsia="文鼎中黑" w:hAnsi="新細明體" w:cs="文鼎中黑"/>
          <w:b/>
          <w:bCs/>
          <w:kern w:val="2"/>
          <w:sz w:val="30"/>
          <w:szCs w:val="30"/>
          <w:lang w:val="en-US"/>
        </w:rPr>
      </w:pPr>
      <w:r w:rsidRPr="0074191C">
        <w:rPr>
          <w:rFonts w:ascii="文鼎中黑" w:eastAsia="文鼎中黑" w:hAnsi="新細明體" w:cs="文鼎中黑" w:hint="eastAsia"/>
          <w:b/>
          <w:bCs/>
          <w:kern w:val="2"/>
          <w:sz w:val="30"/>
          <w:szCs w:val="30"/>
          <w:lang w:val="en-US"/>
        </w:rPr>
        <w:t>八、動物防疫及動物保護</w:t>
      </w:r>
    </w:p>
    <w:p w:rsidR="002E0796" w:rsidRPr="0074191C" w:rsidRDefault="002E0796" w:rsidP="004217EC">
      <w:pPr>
        <w:suppressAutoHyphens w:val="0"/>
        <w:overflowPunct w:val="0"/>
        <w:adjustRightInd w:val="0"/>
        <w:snapToGrid w:val="0"/>
        <w:spacing w:line="320" w:lineRule="exact"/>
        <w:ind w:leftChars="75" w:left="978" w:hangingChars="285" w:hanging="798"/>
        <w:jc w:val="both"/>
        <w:rPr>
          <w:rFonts w:ascii="標楷體" w:eastAsia="標楷體" w:hAnsi="標楷體"/>
          <w:bCs/>
          <w:kern w:val="2"/>
          <w:sz w:val="28"/>
          <w:szCs w:val="28"/>
        </w:rPr>
      </w:pPr>
      <w:r w:rsidRPr="0074191C">
        <w:rPr>
          <w:rFonts w:ascii="標楷體" w:eastAsia="標楷體" w:hAnsi="標楷體"/>
          <w:bCs/>
          <w:kern w:val="2"/>
          <w:sz w:val="28"/>
          <w:szCs w:val="28"/>
        </w:rPr>
        <w:t>（一）動物防疫</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1.推動豬瘟及口蹄</w:t>
      </w:r>
      <w:proofErr w:type="gramStart"/>
      <w:r w:rsidRPr="0074191C">
        <w:rPr>
          <w:rFonts w:ascii="標楷體" w:eastAsia="標楷體" w:hAnsi="標楷體"/>
          <w:bCs/>
          <w:kern w:val="2"/>
          <w:sz w:val="28"/>
          <w:szCs w:val="28"/>
        </w:rPr>
        <w:t>疫</w:t>
      </w:r>
      <w:proofErr w:type="gramEnd"/>
      <w:r w:rsidRPr="0074191C">
        <w:rPr>
          <w:rFonts w:ascii="標楷體" w:eastAsia="標楷體" w:hAnsi="標楷體"/>
          <w:bCs/>
          <w:kern w:val="2"/>
          <w:sz w:val="28"/>
          <w:szCs w:val="28"/>
        </w:rPr>
        <w:t>撲滅工作，落實偶蹄類動物全面預防注射，除加強輔導豬場衛生管理建立豬場自衛防疫體系外，同時查核輔導豬場落實預防注射，</w:t>
      </w:r>
      <w:proofErr w:type="gramStart"/>
      <w:r w:rsidRPr="0074191C">
        <w:rPr>
          <w:rFonts w:ascii="標楷體" w:eastAsia="標楷體" w:hAnsi="標楷體"/>
          <w:bCs/>
          <w:kern w:val="2"/>
          <w:sz w:val="28"/>
          <w:szCs w:val="28"/>
        </w:rPr>
        <w:t>計</w:t>
      </w:r>
      <w:r w:rsidRPr="0074191C">
        <w:rPr>
          <w:rFonts w:ascii="標楷體" w:eastAsia="標楷體" w:hAnsi="標楷體" w:hint="eastAsia"/>
          <w:bCs/>
          <w:kern w:val="2"/>
          <w:sz w:val="28"/>
          <w:szCs w:val="28"/>
        </w:rPr>
        <w:t>訪視</w:t>
      </w:r>
      <w:proofErr w:type="gramEnd"/>
      <w:r w:rsidRPr="0074191C">
        <w:rPr>
          <w:rFonts w:ascii="標楷體" w:eastAsia="標楷體" w:hAnsi="標楷體" w:hint="eastAsia"/>
          <w:bCs/>
          <w:kern w:val="2"/>
          <w:sz w:val="28"/>
          <w:szCs w:val="28"/>
        </w:rPr>
        <w:t>輔導</w:t>
      </w:r>
      <w:r w:rsidRPr="0074191C">
        <w:rPr>
          <w:rFonts w:ascii="標楷體" w:eastAsia="標楷體" w:hAnsi="標楷體"/>
          <w:bCs/>
          <w:kern w:val="2"/>
          <w:sz w:val="28"/>
          <w:szCs w:val="28"/>
        </w:rPr>
        <w:t>豬場</w:t>
      </w:r>
      <w:r w:rsidRPr="0074191C">
        <w:rPr>
          <w:rFonts w:ascii="標楷體" w:eastAsia="標楷體" w:hAnsi="標楷體" w:hint="eastAsia"/>
          <w:bCs/>
          <w:kern w:val="2"/>
          <w:sz w:val="28"/>
          <w:szCs w:val="28"/>
        </w:rPr>
        <w:t>433</w:t>
      </w:r>
      <w:r w:rsidRPr="0074191C">
        <w:rPr>
          <w:rFonts w:ascii="標楷體" w:eastAsia="標楷體" w:hAnsi="標楷體"/>
          <w:bCs/>
          <w:kern w:val="2"/>
          <w:sz w:val="28"/>
          <w:szCs w:val="28"/>
        </w:rPr>
        <w:t>場次、輔導執行預防注射</w:t>
      </w:r>
      <w:r w:rsidRPr="0074191C">
        <w:rPr>
          <w:rFonts w:ascii="標楷體" w:eastAsia="標楷體" w:hAnsi="標楷體" w:hint="eastAsia"/>
          <w:bCs/>
          <w:kern w:val="2"/>
          <w:sz w:val="28"/>
          <w:szCs w:val="28"/>
        </w:rPr>
        <w:t>418,560</w:t>
      </w:r>
      <w:r w:rsidRPr="0074191C">
        <w:rPr>
          <w:rFonts w:ascii="標楷體" w:eastAsia="標楷體" w:hAnsi="標楷體"/>
          <w:bCs/>
          <w:kern w:val="2"/>
          <w:sz w:val="28"/>
          <w:szCs w:val="28"/>
        </w:rPr>
        <w:t>頭次；派員常駐本市4家肉品市場（鳳山、岡山、旗山及高雄）查核檢視上市豬隻免疫情形及健康狀況。</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2.為防範人畜共通傳染病</w:t>
      </w:r>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狂犬病</w:t>
      </w:r>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之發生，</w:t>
      </w:r>
      <w:r w:rsidRPr="0074191C">
        <w:rPr>
          <w:rFonts w:ascii="標楷體" w:eastAsia="標楷體" w:hAnsi="標楷體" w:hint="eastAsia"/>
          <w:bCs/>
          <w:kern w:val="2"/>
          <w:sz w:val="28"/>
          <w:szCs w:val="28"/>
        </w:rPr>
        <w:t>並因應</w:t>
      </w:r>
      <w:proofErr w:type="gramStart"/>
      <w:r w:rsidRPr="0074191C">
        <w:rPr>
          <w:rFonts w:ascii="標楷體" w:eastAsia="標楷體" w:hAnsi="標楷體" w:hint="eastAsia"/>
          <w:bCs/>
          <w:kern w:val="2"/>
          <w:sz w:val="28"/>
          <w:szCs w:val="28"/>
        </w:rPr>
        <w:t>102</w:t>
      </w:r>
      <w:proofErr w:type="gramEnd"/>
      <w:r w:rsidRPr="0074191C">
        <w:rPr>
          <w:rFonts w:ascii="標楷體" w:eastAsia="標楷體" w:hAnsi="標楷體" w:hint="eastAsia"/>
          <w:bCs/>
          <w:kern w:val="2"/>
          <w:sz w:val="28"/>
          <w:szCs w:val="28"/>
        </w:rPr>
        <w:t>年度7月份發生</w:t>
      </w:r>
      <w:proofErr w:type="gramStart"/>
      <w:r w:rsidRPr="0074191C">
        <w:rPr>
          <w:rFonts w:ascii="標楷體" w:eastAsia="標楷體" w:hAnsi="標楷體" w:hint="eastAsia"/>
          <w:bCs/>
          <w:kern w:val="2"/>
          <w:sz w:val="28"/>
          <w:szCs w:val="28"/>
        </w:rPr>
        <w:t>鼬獾</w:t>
      </w:r>
      <w:proofErr w:type="gramEnd"/>
      <w:r w:rsidRPr="0074191C">
        <w:rPr>
          <w:rFonts w:ascii="標楷體" w:eastAsia="標楷體" w:hAnsi="標楷體" w:hint="eastAsia"/>
          <w:bCs/>
          <w:kern w:val="2"/>
          <w:sz w:val="28"/>
          <w:szCs w:val="28"/>
        </w:rPr>
        <w:t>狂犬病</w:t>
      </w:r>
      <w:proofErr w:type="gramStart"/>
      <w:r w:rsidRPr="0074191C">
        <w:rPr>
          <w:rFonts w:ascii="標楷體" w:eastAsia="標楷體" w:hAnsi="標楷體" w:hint="eastAsia"/>
          <w:bCs/>
          <w:kern w:val="2"/>
          <w:sz w:val="28"/>
          <w:szCs w:val="28"/>
        </w:rPr>
        <w:t>疫</w:t>
      </w:r>
      <w:proofErr w:type="gramEnd"/>
      <w:r w:rsidRPr="0074191C">
        <w:rPr>
          <w:rFonts w:ascii="標楷體" w:eastAsia="標楷體" w:hAnsi="標楷體" w:hint="eastAsia"/>
          <w:bCs/>
          <w:kern w:val="2"/>
          <w:sz w:val="28"/>
          <w:szCs w:val="28"/>
        </w:rPr>
        <w:t>情擴散，</w:t>
      </w:r>
      <w:r w:rsidRPr="0074191C">
        <w:rPr>
          <w:rFonts w:ascii="標楷體" w:eastAsia="標楷體" w:hAnsi="標楷體"/>
          <w:bCs/>
          <w:kern w:val="2"/>
          <w:sz w:val="28"/>
          <w:szCs w:val="28"/>
        </w:rPr>
        <w:t>由</w:t>
      </w:r>
      <w:r w:rsidRPr="0074191C">
        <w:rPr>
          <w:rFonts w:ascii="標楷體" w:eastAsia="標楷體" w:hAnsi="標楷體" w:hint="eastAsia"/>
          <w:bCs/>
          <w:kern w:val="2"/>
          <w:sz w:val="28"/>
          <w:szCs w:val="28"/>
        </w:rPr>
        <w:t>公務獸醫師巡迴</w:t>
      </w:r>
      <w:proofErr w:type="gramStart"/>
      <w:r w:rsidRPr="0074191C">
        <w:rPr>
          <w:rFonts w:ascii="標楷體" w:eastAsia="標楷體" w:hAnsi="標楷體" w:hint="eastAsia"/>
          <w:bCs/>
          <w:kern w:val="2"/>
          <w:sz w:val="28"/>
          <w:szCs w:val="28"/>
        </w:rPr>
        <w:t>鼬獾</w:t>
      </w:r>
      <w:proofErr w:type="gramEnd"/>
      <w:r w:rsidRPr="0074191C">
        <w:rPr>
          <w:rFonts w:ascii="標楷體" w:eastAsia="標楷體" w:hAnsi="標楷體" w:hint="eastAsia"/>
          <w:bCs/>
          <w:kern w:val="2"/>
          <w:sz w:val="28"/>
          <w:szCs w:val="28"/>
        </w:rPr>
        <w:t>確診病例行政區和偏遠地區</w:t>
      </w:r>
      <w:proofErr w:type="gramStart"/>
      <w:r w:rsidRPr="0074191C">
        <w:rPr>
          <w:rFonts w:ascii="標楷體" w:eastAsia="標楷體" w:hAnsi="標楷體" w:hint="eastAsia"/>
          <w:bCs/>
          <w:kern w:val="2"/>
          <w:sz w:val="28"/>
          <w:szCs w:val="28"/>
        </w:rPr>
        <w:t>施打犬貓</w:t>
      </w:r>
      <w:proofErr w:type="gramEnd"/>
      <w:r w:rsidRPr="0074191C">
        <w:rPr>
          <w:rFonts w:ascii="標楷體" w:eastAsia="標楷體" w:hAnsi="標楷體" w:hint="eastAsia"/>
          <w:bCs/>
          <w:kern w:val="2"/>
          <w:sz w:val="28"/>
          <w:szCs w:val="28"/>
        </w:rPr>
        <w:t>狂犬病疫苗</w:t>
      </w:r>
      <w:r w:rsidRPr="0074191C">
        <w:rPr>
          <w:rFonts w:ascii="標楷體" w:eastAsia="標楷體" w:hAnsi="標楷體"/>
          <w:bCs/>
          <w:kern w:val="2"/>
          <w:sz w:val="28"/>
          <w:szCs w:val="28"/>
        </w:rPr>
        <w:t>，計注射</w:t>
      </w:r>
      <w:r w:rsidRPr="0074191C">
        <w:rPr>
          <w:rFonts w:ascii="標楷體" w:eastAsia="標楷體" w:hAnsi="標楷體" w:hint="eastAsia"/>
          <w:bCs/>
          <w:kern w:val="2"/>
          <w:sz w:val="28"/>
          <w:szCs w:val="28"/>
        </w:rPr>
        <w:t>9</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495</w:t>
      </w:r>
      <w:r w:rsidRPr="0074191C">
        <w:rPr>
          <w:rFonts w:ascii="標楷體" w:eastAsia="標楷體" w:hAnsi="標楷體"/>
          <w:bCs/>
          <w:kern w:val="2"/>
          <w:sz w:val="28"/>
          <w:szCs w:val="28"/>
        </w:rPr>
        <w:t>隻。</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4.建立動物疾病預警機制，持續進行</w:t>
      </w:r>
      <w:proofErr w:type="gramStart"/>
      <w:r w:rsidRPr="0074191C">
        <w:rPr>
          <w:rFonts w:ascii="標楷體" w:eastAsia="標楷體" w:hAnsi="標楷體"/>
          <w:bCs/>
          <w:kern w:val="2"/>
          <w:sz w:val="28"/>
          <w:szCs w:val="28"/>
        </w:rPr>
        <w:t>採樣及</w:t>
      </w:r>
      <w:proofErr w:type="gramEnd"/>
      <w:r w:rsidRPr="0074191C">
        <w:rPr>
          <w:rFonts w:ascii="標楷體" w:eastAsia="標楷體" w:hAnsi="標楷體"/>
          <w:bCs/>
          <w:kern w:val="2"/>
          <w:sz w:val="28"/>
          <w:szCs w:val="28"/>
        </w:rPr>
        <w:t>血清抗體檢測監控，計執行</w:t>
      </w:r>
      <w:proofErr w:type="gramStart"/>
      <w:r w:rsidRPr="0074191C">
        <w:rPr>
          <w:rFonts w:ascii="標楷體" w:eastAsia="標楷體" w:hAnsi="標楷體"/>
          <w:bCs/>
          <w:kern w:val="2"/>
          <w:sz w:val="28"/>
          <w:szCs w:val="28"/>
        </w:rPr>
        <w:t>重要豬病</w:t>
      </w:r>
      <w:proofErr w:type="gramEnd"/>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豬瘟、口蹄</w:t>
      </w:r>
      <w:proofErr w:type="gramStart"/>
      <w:r w:rsidRPr="0074191C">
        <w:rPr>
          <w:rFonts w:ascii="標楷體" w:eastAsia="標楷體" w:hAnsi="標楷體"/>
          <w:bCs/>
          <w:kern w:val="2"/>
          <w:sz w:val="28"/>
          <w:szCs w:val="28"/>
        </w:rPr>
        <w:t>疫</w:t>
      </w:r>
      <w:proofErr w:type="gramEnd"/>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監測</w:t>
      </w:r>
      <w:r w:rsidRPr="0074191C">
        <w:rPr>
          <w:rFonts w:ascii="標楷體" w:eastAsia="標楷體" w:hAnsi="標楷體" w:hint="eastAsia"/>
          <w:bCs/>
          <w:kern w:val="2"/>
          <w:sz w:val="28"/>
          <w:szCs w:val="28"/>
        </w:rPr>
        <w:t>2</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829</w:t>
      </w:r>
      <w:r w:rsidRPr="0074191C">
        <w:rPr>
          <w:rFonts w:ascii="標楷體" w:eastAsia="標楷體" w:hAnsi="標楷體"/>
          <w:bCs/>
          <w:kern w:val="2"/>
          <w:sz w:val="28"/>
          <w:szCs w:val="28"/>
        </w:rPr>
        <w:t>場次、</w:t>
      </w:r>
      <w:r w:rsidRPr="0074191C">
        <w:rPr>
          <w:rFonts w:ascii="標楷體" w:eastAsia="標楷體" w:hAnsi="標楷體" w:hint="eastAsia"/>
          <w:bCs/>
          <w:kern w:val="2"/>
          <w:sz w:val="28"/>
          <w:szCs w:val="28"/>
        </w:rPr>
        <w:t>3,711</w:t>
      </w:r>
      <w:r w:rsidRPr="0074191C">
        <w:rPr>
          <w:rFonts w:ascii="標楷體" w:eastAsia="標楷體" w:hAnsi="標楷體"/>
          <w:bCs/>
          <w:kern w:val="2"/>
          <w:sz w:val="28"/>
          <w:szCs w:val="28"/>
        </w:rPr>
        <w:t>件，高</w:t>
      </w:r>
      <w:proofErr w:type="gramStart"/>
      <w:r w:rsidRPr="0074191C">
        <w:rPr>
          <w:rFonts w:ascii="標楷體" w:eastAsia="標楷體" w:hAnsi="標楷體"/>
          <w:bCs/>
          <w:kern w:val="2"/>
          <w:sz w:val="28"/>
          <w:szCs w:val="28"/>
        </w:rPr>
        <w:t>病原性禽流</w:t>
      </w:r>
      <w:proofErr w:type="gramEnd"/>
      <w:r w:rsidRPr="0074191C">
        <w:rPr>
          <w:rFonts w:ascii="標楷體" w:eastAsia="標楷體" w:hAnsi="標楷體"/>
          <w:bCs/>
          <w:kern w:val="2"/>
          <w:sz w:val="28"/>
          <w:szCs w:val="28"/>
        </w:rPr>
        <w:t>感主動監測</w:t>
      </w:r>
      <w:r w:rsidRPr="0074191C">
        <w:rPr>
          <w:rFonts w:ascii="標楷體" w:eastAsia="標楷體" w:hAnsi="標楷體" w:hint="eastAsia"/>
          <w:bCs/>
          <w:kern w:val="2"/>
          <w:sz w:val="28"/>
          <w:szCs w:val="28"/>
        </w:rPr>
        <w:t>56</w:t>
      </w:r>
      <w:r w:rsidRPr="0074191C">
        <w:rPr>
          <w:rFonts w:ascii="標楷體" w:eastAsia="標楷體" w:hAnsi="標楷體"/>
          <w:bCs/>
          <w:kern w:val="2"/>
          <w:sz w:val="28"/>
          <w:szCs w:val="28"/>
        </w:rPr>
        <w:t>場次、</w:t>
      </w:r>
      <w:r w:rsidRPr="0074191C">
        <w:rPr>
          <w:rFonts w:ascii="標楷體" w:eastAsia="標楷體" w:hAnsi="標楷體" w:hint="eastAsia"/>
          <w:bCs/>
          <w:kern w:val="2"/>
          <w:sz w:val="28"/>
          <w:szCs w:val="28"/>
        </w:rPr>
        <w:t>1,140</w:t>
      </w:r>
      <w:r w:rsidRPr="0074191C">
        <w:rPr>
          <w:rFonts w:ascii="標楷體" w:eastAsia="標楷體" w:hAnsi="標楷體"/>
          <w:bCs/>
          <w:kern w:val="2"/>
          <w:sz w:val="28"/>
          <w:szCs w:val="28"/>
        </w:rPr>
        <w:t>件（包含養雞場主動監測</w:t>
      </w:r>
      <w:proofErr w:type="gramStart"/>
      <w:r w:rsidRPr="0074191C">
        <w:rPr>
          <w:rFonts w:ascii="標楷體" w:eastAsia="標楷體" w:hAnsi="標楷體"/>
          <w:bCs/>
          <w:kern w:val="2"/>
          <w:sz w:val="28"/>
          <w:szCs w:val="28"/>
        </w:rPr>
        <w:t>採</w:t>
      </w:r>
      <w:proofErr w:type="gramEnd"/>
      <w:r w:rsidRPr="0074191C">
        <w:rPr>
          <w:rFonts w:ascii="標楷體" w:eastAsia="標楷體" w:hAnsi="標楷體"/>
          <w:bCs/>
          <w:kern w:val="2"/>
          <w:sz w:val="28"/>
          <w:szCs w:val="28"/>
        </w:rPr>
        <w:t>檢、本市公共區域野鳥、寵物鳥店及動物園鳥禽、輸出鳥禽場等）；完</w:t>
      </w:r>
      <w:r w:rsidRPr="0074191C">
        <w:rPr>
          <w:rFonts w:ascii="標楷體" w:eastAsia="標楷體" w:hAnsi="標楷體"/>
          <w:bCs/>
          <w:kern w:val="2"/>
          <w:sz w:val="28"/>
          <w:szCs w:val="28"/>
        </w:rPr>
        <w:lastRenderedPageBreak/>
        <w:t>成本市輸入動物追蹤檢疫（犬、貓）</w:t>
      </w:r>
      <w:r w:rsidRPr="0074191C">
        <w:rPr>
          <w:rFonts w:ascii="標楷體" w:eastAsia="標楷體" w:hAnsi="標楷體" w:hint="eastAsia"/>
          <w:bCs/>
          <w:kern w:val="2"/>
          <w:sz w:val="28"/>
          <w:szCs w:val="28"/>
        </w:rPr>
        <w:t>183</w:t>
      </w:r>
      <w:r w:rsidRPr="0074191C">
        <w:rPr>
          <w:rFonts w:ascii="標楷體" w:eastAsia="標楷體" w:hAnsi="標楷體"/>
          <w:bCs/>
          <w:kern w:val="2"/>
          <w:sz w:val="28"/>
          <w:szCs w:val="28"/>
        </w:rPr>
        <w:t>案、</w:t>
      </w:r>
      <w:r w:rsidRPr="0074191C">
        <w:rPr>
          <w:rFonts w:ascii="標楷體" w:eastAsia="標楷體" w:hAnsi="標楷體" w:hint="eastAsia"/>
          <w:bCs/>
          <w:kern w:val="2"/>
          <w:sz w:val="28"/>
          <w:szCs w:val="28"/>
        </w:rPr>
        <w:t>220</w:t>
      </w:r>
      <w:r w:rsidRPr="0074191C">
        <w:rPr>
          <w:rFonts w:ascii="標楷體" w:eastAsia="標楷體" w:hAnsi="標楷體"/>
          <w:bCs/>
          <w:kern w:val="2"/>
          <w:sz w:val="28"/>
          <w:szCs w:val="28"/>
        </w:rPr>
        <w:t>隻。</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5.為清除草食動物之人畜共通傳染病及保障乳品衛生，結核病檢驗</w:t>
      </w:r>
      <w:r w:rsidRPr="0074191C">
        <w:rPr>
          <w:rFonts w:ascii="標楷體" w:eastAsia="標楷體" w:hAnsi="標楷體" w:hint="eastAsia"/>
          <w:bCs/>
          <w:kern w:val="2"/>
          <w:sz w:val="28"/>
          <w:szCs w:val="28"/>
        </w:rPr>
        <w:t>牛6頭、羊4,229頭、</w:t>
      </w:r>
      <w:r w:rsidRPr="0074191C">
        <w:rPr>
          <w:rFonts w:ascii="標楷體" w:eastAsia="標楷體" w:hAnsi="標楷體"/>
          <w:bCs/>
          <w:kern w:val="2"/>
          <w:sz w:val="28"/>
          <w:szCs w:val="28"/>
        </w:rPr>
        <w:t>鹿</w:t>
      </w:r>
      <w:r w:rsidRPr="0074191C">
        <w:rPr>
          <w:rFonts w:ascii="標楷體" w:eastAsia="標楷體" w:hAnsi="標楷體" w:hint="eastAsia"/>
          <w:bCs/>
          <w:kern w:val="2"/>
          <w:sz w:val="28"/>
          <w:szCs w:val="28"/>
        </w:rPr>
        <w:t>362</w:t>
      </w:r>
      <w:r w:rsidRPr="0074191C">
        <w:rPr>
          <w:rFonts w:ascii="標楷體" w:eastAsia="標楷體" w:hAnsi="標楷體"/>
          <w:bCs/>
          <w:kern w:val="2"/>
          <w:sz w:val="28"/>
          <w:szCs w:val="28"/>
        </w:rPr>
        <w:t>頭，共計</w:t>
      </w:r>
      <w:r w:rsidRPr="0074191C">
        <w:rPr>
          <w:rFonts w:ascii="標楷體" w:eastAsia="標楷體" w:hAnsi="標楷體" w:hint="eastAsia"/>
          <w:bCs/>
          <w:kern w:val="2"/>
          <w:sz w:val="28"/>
          <w:szCs w:val="28"/>
        </w:rPr>
        <w:t>4,597</w:t>
      </w:r>
      <w:r w:rsidRPr="0074191C">
        <w:rPr>
          <w:rFonts w:ascii="標楷體" w:eastAsia="標楷體" w:hAnsi="標楷體"/>
          <w:bCs/>
          <w:kern w:val="2"/>
          <w:sz w:val="28"/>
          <w:szCs w:val="28"/>
        </w:rPr>
        <w:t>頭；布氏桿菌病檢驗</w:t>
      </w:r>
      <w:r w:rsidRPr="0074191C">
        <w:rPr>
          <w:rFonts w:ascii="標楷體" w:eastAsia="標楷體" w:hAnsi="標楷體" w:hint="eastAsia"/>
          <w:bCs/>
          <w:kern w:val="2"/>
          <w:sz w:val="28"/>
          <w:szCs w:val="28"/>
        </w:rPr>
        <w:t>牛0</w:t>
      </w:r>
      <w:r w:rsidRPr="0074191C">
        <w:rPr>
          <w:rFonts w:ascii="標楷體" w:eastAsia="標楷體" w:hAnsi="標楷體"/>
          <w:bCs/>
          <w:kern w:val="2"/>
          <w:sz w:val="28"/>
          <w:szCs w:val="28"/>
        </w:rPr>
        <w:t>頭</w:t>
      </w:r>
      <w:r w:rsidRPr="0074191C">
        <w:rPr>
          <w:rFonts w:ascii="標楷體" w:eastAsia="標楷體" w:hAnsi="標楷體" w:hint="eastAsia"/>
          <w:bCs/>
          <w:kern w:val="2"/>
          <w:sz w:val="28"/>
          <w:szCs w:val="28"/>
        </w:rPr>
        <w:t>、羊1,222頭</w:t>
      </w:r>
      <w:r w:rsidRPr="0074191C">
        <w:rPr>
          <w:rFonts w:ascii="標楷體" w:eastAsia="標楷體" w:hAnsi="標楷體"/>
          <w:bCs/>
          <w:kern w:val="2"/>
          <w:sz w:val="28"/>
          <w:szCs w:val="28"/>
        </w:rPr>
        <w:t>，共計</w:t>
      </w:r>
      <w:r w:rsidRPr="0074191C">
        <w:rPr>
          <w:rFonts w:ascii="標楷體" w:eastAsia="標楷體" w:hAnsi="標楷體" w:hint="eastAsia"/>
          <w:bCs/>
          <w:kern w:val="2"/>
          <w:sz w:val="28"/>
          <w:szCs w:val="28"/>
        </w:rPr>
        <w:t>1</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222</w:t>
      </w:r>
      <w:r w:rsidRPr="0074191C">
        <w:rPr>
          <w:rFonts w:ascii="標楷體" w:eastAsia="標楷體" w:hAnsi="標楷體"/>
          <w:bCs/>
          <w:kern w:val="2"/>
          <w:sz w:val="28"/>
          <w:szCs w:val="28"/>
        </w:rPr>
        <w:t>頭；以上檢驗</w:t>
      </w:r>
      <w:proofErr w:type="gramStart"/>
      <w:r w:rsidRPr="0074191C">
        <w:rPr>
          <w:rFonts w:ascii="標楷體" w:eastAsia="標楷體" w:hAnsi="標楷體"/>
          <w:bCs/>
          <w:kern w:val="2"/>
          <w:sz w:val="28"/>
          <w:szCs w:val="28"/>
        </w:rPr>
        <w:t>結果均為陰性</w:t>
      </w:r>
      <w:proofErr w:type="gramEnd"/>
      <w:r w:rsidRPr="0074191C">
        <w:rPr>
          <w:rFonts w:ascii="標楷體" w:eastAsia="標楷體" w:hAnsi="標楷體"/>
          <w:bCs/>
          <w:kern w:val="2"/>
          <w:sz w:val="28"/>
          <w:szCs w:val="28"/>
        </w:rPr>
        <w:t>。</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6.辦理動物（家畜、家禽與水產動物）疾病檢驗、鑑定及防疫輔導</w:t>
      </w:r>
    </w:p>
    <w:p w:rsidR="002E0796" w:rsidRPr="0074191C" w:rsidRDefault="004217EC" w:rsidP="00BA77FF">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kern w:val="2"/>
          <w:sz w:val="28"/>
          <w:szCs w:val="28"/>
        </w:rPr>
        <w:t>（</w:t>
      </w:r>
      <w:r w:rsidR="002E0796" w:rsidRPr="0074191C">
        <w:rPr>
          <w:rFonts w:ascii="標楷體" w:eastAsia="標楷體" w:hAnsi="標楷體"/>
          <w:kern w:val="2"/>
          <w:sz w:val="28"/>
          <w:szCs w:val="28"/>
        </w:rPr>
        <w:t>1</w:t>
      </w:r>
      <w:r w:rsidRPr="0074191C">
        <w:rPr>
          <w:rFonts w:ascii="標楷體" w:eastAsia="標楷體" w:hAnsi="標楷體"/>
          <w:kern w:val="2"/>
          <w:sz w:val="28"/>
          <w:szCs w:val="28"/>
        </w:rPr>
        <w:t>）</w:t>
      </w:r>
      <w:r w:rsidR="002E0796" w:rsidRPr="0074191C">
        <w:rPr>
          <w:rFonts w:ascii="標楷體" w:eastAsia="標楷體" w:hAnsi="標楷體"/>
          <w:kern w:val="2"/>
          <w:sz w:val="28"/>
          <w:szCs w:val="28"/>
        </w:rPr>
        <w:t>受理牧場申請病性鑑定，進行檢驗確定疾病之病因，並輔導其防疫及治療方法，家畜禽共計受理</w:t>
      </w:r>
      <w:r w:rsidR="002E0796" w:rsidRPr="0074191C">
        <w:rPr>
          <w:rFonts w:ascii="標楷體" w:eastAsia="標楷體" w:hAnsi="標楷體" w:hint="eastAsia"/>
          <w:kern w:val="2"/>
          <w:sz w:val="28"/>
          <w:szCs w:val="28"/>
        </w:rPr>
        <w:t>79</w:t>
      </w:r>
      <w:r w:rsidR="002E0796" w:rsidRPr="0074191C">
        <w:rPr>
          <w:rFonts w:ascii="標楷體" w:eastAsia="標楷體" w:hAnsi="標楷體"/>
          <w:kern w:val="2"/>
          <w:sz w:val="28"/>
          <w:szCs w:val="28"/>
        </w:rPr>
        <w:t>件。</w:t>
      </w:r>
    </w:p>
    <w:p w:rsidR="002E0796" w:rsidRPr="0074191C" w:rsidRDefault="004217EC" w:rsidP="00BA77FF">
      <w:pPr>
        <w:suppressAutoHyphens w:val="0"/>
        <w:snapToGrid w:val="0"/>
        <w:spacing w:line="320" w:lineRule="exact"/>
        <w:ind w:leftChars="400" w:left="1660" w:hangingChars="250" w:hanging="700"/>
        <w:jc w:val="both"/>
        <w:rPr>
          <w:rFonts w:ascii="標楷體" w:eastAsia="標楷體" w:hAnsi="標楷體"/>
          <w:kern w:val="2"/>
          <w:sz w:val="28"/>
          <w:szCs w:val="28"/>
        </w:rPr>
      </w:pPr>
      <w:r w:rsidRPr="0074191C">
        <w:rPr>
          <w:rFonts w:ascii="標楷體" w:eastAsia="標楷體" w:hAnsi="標楷體"/>
          <w:kern w:val="2"/>
          <w:sz w:val="28"/>
          <w:szCs w:val="28"/>
        </w:rPr>
        <w:t>（</w:t>
      </w:r>
      <w:r w:rsidR="002E0796" w:rsidRPr="0074191C">
        <w:rPr>
          <w:rFonts w:ascii="標楷體" w:eastAsia="標楷體" w:hAnsi="標楷體"/>
          <w:kern w:val="2"/>
          <w:sz w:val="28"/>
          <w:szCs w:val="28"/>
        </w:rPr>
        <w:t>2</w:t>
      </w:r>
      <w:r w:rsidRPr="0074191C">
        <w:rPr>
          <w:rFonts w:ascii="標楷體" w:eastAsia="標楷體" w:hAnsi="標楷體"/>
          <w:kern w:val="2"/>
          <w:sz w:val="28"/>
          <w:szCs w:val="28"/>
        </w:rPr>
        <w:t>）</w:t>
      </w:r>
      <w:r w:rsidR="002E0796" w:rsidRPr="0074191C">
        <w:rPr>
          <w:rFonts w:ascii="標楷體" w:eastAsia="標楷體" w:hAnsi="標楷體"/>
          <w:kern w:val="2"/>
          <w:sz w:val="28"/>
          <w:szCs w:val="28"/>
        </w:rPr>
        <w:t>受理水產養殖業者之病性鑑定申請，以確定引發魚蝦疾病之病因，並輔導其防疫措施；受理養殖業者購買</w:t>
      </w:r>
      <w:proofErr w:type="gramStart"/>
      <w:r w:rsidR="002E0796" w:rsidRPr="0074191C">
        <w:rPr>
          <w:rFonts w:ascii="標楷體" w:eastAsia="標楷體" w:hAnsi="標楷體"/>
          <w:kern w:val="2"/>
          <w:sz w:val="28"/>
          <w:szCs w:val="28"/>
        </w:rPr>
        <w:t>魚蝦苗前之</w:t>
      </w:r>
      <w:proofErr w:type="gramEnd"/>
      <w:r w:rsidR="002E0796" w:rsidRPr="0074191C">
        <w:rPr>
          <w:rFonts w:ascii="標楷體" w:eastAsia="標楷體" w:hAnsi="標楷體"/>
          <w:kern w:val="2"/>
          <w:sz w:val="28"/>
          <w:szCs w:val="28"/>
        </w:rPr>
        <w:t>健康檢查，並特別針對高病原性之虹彩病毒及腦神經壞死病毒，以核酸檢驗方法進行檢驗，確定業者所購買魚苗之健康，以增加育成率，降低生產成本，期間共受理</w:t>
      </w:r>
      <w:r w:rsidR="002E0796" w:rsidRPr="0074191C">
        <w:rPr>
          <w:rFonts w:ascii="標楷體" w:eastAsia="標楷體" w:hAnsi="標楷體" w:hint="eastAsia"/>
          <w:kern w:val="2"/>
          <w:sz w:val="28"/>
          <w:szCs w:val="28"/>
        </w:rPr>
        <w:t>2</w:t>
      </w:r>
      <w:r w:rsidR="002E0796" w:rsidRPr="0074191C">
        <w:rPr>
          <w:rFonts w:ascii="標楷體" w:eastAsia="標楷體" w:hAnsi="標楷體"/>
          <w:kern w:val="2"/>
          <w:sz w:val="28"/>
          <w:szCs w:val="28"/>
        </w:rPr>
        <w:t>,</w:t>
      </w:r>
      <w:r w:rsidR="002E0796" w:rsidRPr="0074191C">
        <w:rPr>
          <w:rFonts w:ascii="標楷體" w:eastAsia="標楷體" w:hAnsi="標楷體" w:hint="eastAsia"/>
          <w:kern w:val="2"/>
          <w:sz w:val="28"/>
          <w:szCs w:val="28"/>
        </w:rPr>
        <w:t>566</w:t>
      </w:r>
      <w:r w:rsidR="002E0796" w:rsidRPr="0074191C">
        <w:rPr>
          <w:rFonts w:ascii="標楷體" w:eastAsia="標楷體" w:hAnsi="標楷體"/>
          <w:kern w:val="2"/>
          <w:sz w:val="28"/>
          <w:szCs w:val="28"/>
        </w:rPr>
        <w:t>件。提供養殖魚</w:t>
      </w:r>
      <w:proofErr w:type="gramStart"/>
      <w:r w:rsidR="002E0796" w:rsidRPr="0074191C">
        <w:rPr>
          <w:rFonts w:ascii="標楷體" w:eastAsia="標楷體" w:hAnsi="標楷體"/>
          <w:kern w:val="2"/>
          <w:sz w:val="28"/>
          <w:szCs w:val="28"/>
        </w:rPr>
        <w:t>塭</w:t>
      </w:r>
      <w:proofErr w:type="gramEnd"/>
      <w:r w:rsidR="002E0796" w:rsidRPr="0074191C">
        <w:rPr>
          <w:rFonts w:ascii="標楷體" w:eastAsia="標楷體" w:hAnsi="標楷體"/>
          <w:kern w:val="2"/>
          <w:sz w:val="28"/>
          <w:szCs w:val="28"/>
        </w:rPr>
        <w:t>水質檢測服務，據以維護良好之養殖環境，增加魚隻抵抗力，計檢測</w:t>
      </w:r>
      <w:r w:rsidR="002E0796" w:rsidRPr="0074191C">
        <w:rPr>
          <w:rFonts w:ascii="標楷體" w:eastAsia="標楷體" w:hAnsi="標楷體" w:hint="eastAsia"/>
          <w:kern w:val="2"/>
          <w:sz w:val="28"/>
          <w:szCs w:val="28"/>
        </w:rPr>
        <w:t>17,884</w:t>
      </w:r>
      <w:r w:rsidR="002E0796" w:rsidRPr="0074191C">
        <w:rPr>
          <w:rFonts w:ascii="標楷體" w:eastAsia="標楷體" w:hAnsi="標楷體"/>
          <w:kern w:val="2"/>
          <w:sz w:val="28"/>
          <w:szCs w:val="28"/>
        </w:rPr>
        <w:t>項次，配製簡易快速水質測定組供養殖業者使用共</w:t>
      </w:r>
      <w:r w:rsidR="002E0796" w:rsidRPr="0074191C">
        <w:rPr>
          <w:rFonts w:ascii="標楷體" w:eastAsia="標楷體" w:hAnsi="標楷體" w:hint="eastAsia"/>
          <w:kern w:val="2"/>
          <w:sz w:val="28"/>
          <w:szCs w:val="28"/>
        </w:rPr>
        <w:t>307</w:t>
      </w:r>
      <w:r w:rsidR="002E0796" w:rsidRPr="0074191C">
        <w:rPr>
          <w:rFonts w:ascii="標楷體" w:eastAsia="標楷體" w:hAnsi="標楷體"/>
          <w:kern w:val="2"/>
          <w:sz w:val="28"/>
          <w:szCs w:val="28"/>
        </w:rPr>
        <w:t>組。上述病性鑑定之結果並經由電腦網路</w:t>
      </w:r>
      <w:proofErr w:type="gramStart"/>
      <w:r w:rsidR="002E0796" w:rsidRPr="0074191C">
        <w:rPr>
          <w:rFonts w:ascii="標楷體" w:eastAsia="標楷體" w:hAnsi="標楷體"/>
          <w:kern w:val="2"/>
          <w:sz w:val="28"/>
          <w:szCs w:val="28"/>
        </w:rPr>
        <w:t>疫</w:t>
      </w:r>
      <w:proofErr w:type="gramEnd"/>
      <w:r w:rsidR="002E0796" w:rsidRPr="0074191C">
        <w:rPr>
          <w:rFonts w:ascii="標楷體" w:eastAsia="標楷體" w:hAnsi="標楷體"/>
          <w:kern w:val="2"/>
          <w:sz w:val="28"/>
          <w:szCs w:val="28"/>
        </w:rPr>
        <w:t>情系統傳輸至農委會，提供中央蒐集彙整地方</w:t>
      </w:r>
      <w:proofErr w:type="gramStart"/>
      <w:r w:rsidR="002E0796" w:rsidRPr="0074191C">
        <w:rPr>
          <w:rFonts w:ascii="標楷體" w:eastAsia="標楷體" w:hAnsi="標楷體"/>
          <w:kern w:val="2"/>
          <w:sz w:val="28"/>
          <w:szCs w:val="28"/>
        </w:rPr>
        <w:t>疫</w:t>
      </w:r>
      <w:proofErr w:type="gramEnd"/>
      <w:r w:rsidR="002E0796" w:rsidRPr="0074191C">
        <w:rPr>
          <w:rFonts w:ascii="標楷體" w:eastAsia="標楷體" w:hAnsi="標楷體"/>
          <w:kern w:val="2"/>
          <w:sz w:val="28"/>
          <w:szCs w:val="28"/>
        </w:rPr>
        <w:t>情擬定全面防疫措施之依據。</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7.加強動物防疫，豬隻、草食動物、禽類及水產動物牧場防疫輔導計</w:t>
      </w:r>
      <w:r w:rsidRPr="0074191C">
        <w:rPr>
          <w:rFonts w:ascii="標楷體" w:eastAsia="標楷體" w:hAnsi="標楷體" w:hint="eastAsia"/>
          <w:bCs/>
          <w:kern w:val="2"/>
          <w:sz w:val="28"/>
          <w:szCs w:val="28"/>
        </w:rPr>
        <w:t>754</w:t>
      </w:r>
      <w:r w:rsidRPr="0074191C">
        <w:rPr>
          <w:rFonts w:ascii="標楷體" w:eastAsia="標楷體" w:hAnsi="標楷體"/>
          <w:bCs/>
          <w:kern w:val="2"/>
          <w:sz w:val="28"/>
          <w:szCs w:val="28"/>
        </w:rPr>
        <w:t>場次，協助豬場、肉品市場、草食動物、</w:t>
      </w:r>
      <w:proofErr w:type="gramStart"/>
      <w:r w:rsidRPr="0074191C">
        <w:rPr>
          <w:rFonts w:ascii="標楷體" w:eastAsia="標楷體" w:hAnsi="標楷體"/>
          <w:bCs/>
          <w:kern w:val="2"/>
          <w:sz w:val="28"/>
          <w:szCs w:val="28"/>
        </w:rPr>
        <w:t>養禽場</w:t>
      </w:r>
      <w:proofErr w:type="gramEnd"/>
      <w:r w:rsidRPr="0074191C">
        <w:rPr>
          <w:rFonts w:ascii="標楷體" w:eastAsia="標楷體" w:hAnsi="標楷體"/>
          <w:bCs/>
          <w:kern w:val="2"/>
          <w:sz w:val="28"/>
          <w:szCs w:val="28"/>
        </w:rPr>
        <w:t>牧場防疫消毒</w:t>
      </w:r>
      <w:r w:rsidRPr="0074191C">
        <w:rPr>
          <w:rFonts w:ascii="標楷體" w:eastAsia="標楷體" w:hAnsi="標楷體" w:hint="eastAsia"/>
          <w:bCs/>
          <w:kern w:val="2"/>
          <w:sz w:val="28"/>
          <w:szCs w:val="28"/>
        </w:rPr>
        <w:t>2</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696</w:t>
      </w:r>
      <w:r w:rsidRPr="0074191C">
        <w:rPr>
          <w:rFonts w:ascii="標楷體" w:eastAsia="標楷體" w:hAnsi="標楷體"/>
          <w:bCs/>
          <w:kern w:val="2"/>
          <w:sz w:val="28"/>
          <w:szCs w:val="28"/>
        </w:rPr>
        <w:t>場次。</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8.為增進農民正確的疾病防疫知識及相關防疫之用藥規定，至各</w:t>
      </w:r>
      <w:proofErr w:type="gramStart"/>
      <w:r w:rsidRPr="0074191C">
        <w:rPr>
          <w:rFonts w:ascii="標楷體" w:eastAsia="標楷體" w:hAnsi="標楷體"/>
          <w:bCs/>
          <w:kern w:val="2"/>
          <w:sz w:val="28"/>
          <w:szCs w:val="28"/>
        </w:rPr>
        <w:t>行區政依</w:t>
      </w:r>
      <w:proofErr w:type="gramEnd"/>
      <w:r w:rsidRPr="0074191C">
        <w:rPr>
          <w:rFonts w:ascii="標楷體" w:eastAsia="標楷體" w:hAnsi="標楷體"/>
          <w:bCs/>
          <w:kern w:val="2"/>
          <w:sz w:val="28"/>
          <w:szCs w:val="28"/>
        </w:rPr>
        <w:t>動物別分別辦理防疫或政令宣導會，計辦理</w:t>
      </w:r>
      <w:r w:rsidRPr="0074191C">
        <w:rPr>
          <w:rFonts w:ascii="標楷體" w:eastAsia="標楷體" w:hAnsi="標楷體" w:hint="eastAsia"/>
          <w:bCs/>
          <w:kern w:val="2"/>
          <w:sz w:val="28"/>
          <w:szCs w:val="28"/>
        </w:rPr>
        <w:t>32</w:t>
      </w:r>
      <w:r w:rsidRPr="0074191C">
        <w:rPr>
          <w:rFonts w:ascii="標楷體" w:eastAsia="標楷體" w:hAnsi="標楷體"/>
          <w:bCs/>
          <w:kern w:val="2"/>
          <w:sz w:val="28"/>
          <w:szCs w:val="28"/>
        </w:rPr>
        <w:t>場次，</w:t>
      </w:r>
      <w:r w:rsidRPr="0074191C">
        <w:rPr>
          <w:rFonts w:ascii="標楷體" w:eastAsia="標楷體" w:hAnsi="標楷體" w:hint="eastAsia"/>
          <w:bCs/>
          <w:kern w:val="2"/>
          <w:sz w:val="28"/>
          <w:szCs w:val="28"/>
        </w:rPr>
        <w:t>1,753</w:t>
      </w:r>
      <w:r w:rsidRPr="0074191C">
        <w:rPr>
          <w:rFonts w:ascii="標楷體" w:eastAsia="標楷體" w:hAnsi="標楷體"/>
          <w:bCs/>
          <w:kern w:val="2"/>
          <w:sz w:val="28"/>
          <w:szCs w:val="28"/>
        </w:rPr>
        <w:t>人次參加。</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9.抽查市售動物用藥品標籤、仿單及品質，以維護動物用藥品安全及保障合法業者權益；計抽查動物用生物藥品查驗</w:t>
      </w:r>
      <w:r w:rsidRPr="0074191C">
        <w:rPr>
          <w:rFonts w:ascii="標楷體" w:eastAsia="標楷體" w:hAnsi="標楷體" w:hint="eastAsia"/>
          <w:bCs/>
          <w:kern w:val="2"/>
          <w:sz w:val="28"/>
          <w:szCs w:val="28"/>
        </w:rPr>
        <w:t>37</w:t>
      </w:r>
      <w:r w:rsidRPr="0074191C">
        <w:rPr>
          <w:rFonts w:ascii="標楷體" w:eastAsia="標楷體" w:hAnsi="標楷體"/>
          <w:bCs/>
          <w:kern w:val="2"/>
          <w:sz w:val="28"/>
          <w:szCs w:val="28"/>
        </w:rPr>
        <w:t>批</w:t>
      </w:r>
      <w:r w:rsidRPr="0074191C">
        <w:rPr>
          <w:rFonts w:ascii="標楷體" w:eastAsia="標楷體" w:hAnsi="標楷體" w:hint="eastAsia"/>
          <w:bCs/>
          <w:kern w:val="2"/>
          <w:sz w:val="28"/>
          <w:szCs w:val="28"/>
        </w:rPr>
        <w:t>527</w:t>
      </w:r>
      <w:r w:rsidRPr="0074191C">
        <w:rPr>
          <w:rFonts w:ascii="標楷體" w:eastAsia="標楷體" w:hAnsi="標楷體"/>
          <w:bCs/>
          <w:kern w:val="2"/>
          <w:sz w:val="28"/>
          <w:szCs w:val="28"/>
        </w:rPr>
        <w:t>支及核發合格封</w:t>
      </w:r>
      <w:proofErr w:type="gramStart"/>
      <w:r w:rsidRPr="0074191C">
        <w:rPr>
          <w:rFonts w:ascii="標楷體" w:eastAsia="標楷體" w:hAnsi="標楷體"/>
          <w:bCs/>
          <w:kern w:val="2"/>
          <w:sz w:val="28"/>
          <w:szCs w:val="28"/>
        </w:rPr>
        <w:t>緘</w:t>
      </w:r>
      <w:proofErr w:type="gramEnd"/>
      <w:r w:rsidRPr="0074191C">
        <w:rPr>
          <w:rFonts w:ascii="標楷體" w:eastAsia="標楷體" w:hAnsi="標楷體" w:hint="eastAsia"/>
          <w:bCs/>
          <w:kern w:val="2"/>
          <w:sz w:val="28"/>
          <w:szCs w:val="28"/>
        </w:rPr>
        <w:t>43</w:t>
      </w:r>
      <w:r w:rsidRPr="0074191C">
        <w:rPr>
          <w:rFonts w:ascii="標楷體" w:eastAsia="標楷體" w:hAnsi="標楷體"/>
          <w:bCs/>
          <w:kern w:val="2"/>
          <w:sz w:val="28"/>
          <w:szCs w:val="28"/>
        </w:rPr>
        <w:t>批共</w:t>
      </w:r>
      <w:r w:rsidRPr="0074191C">
        <w:rPr>
          <w:rFonts w:ascii="標楷體" w:eastAsia="標楷體" w:hAnsi="標楷體" w:hint="eastAsia"/>
          <w:bCs/>
          <w:kern w:val="2"/>
          <w:sz w:val="28"/>
          <w:szCs w:val="28"/>
        </w:rPr>
        <w:t>187,662</w:t>
      </w:r>
      <w:r w:rsidRPr="0074191C">
        <w:rPr>
          <w:rFonts w:ascii="標楷體" w:eastAsia="標楷體" w:hAnsi="標楷體"/>
          <w:bCs/>
          <w:kern w:val="2"/>
          <w:sz w:val="28"/>
          <w:szCs w:val="28"/>
        </w:rPr>
        <w:t>張。</w:t>
      </w:r>
    </w:p>
    <w:p w:rsidR="002E0796" w:rsidRPr="0074191C" w:rsidRDefault="002E0796" w:rsidP="00BA77FF">
      <w:pPr>
        <w:suppressAutoHyphens w:val="0"/>
        <w:snapToGrid w:val="0"/>
        <w:spacing w:line="320" w:lineRule="exact"/>
        <w:ind w:leftChars="300" w:left="1140" w:hangingChars="150" w:hanging="420"/>
        <w:jc w:val="both"/>
        <w:rPr>
          <w:rFonts w:ascii="標楷體" w:eastAsia="標楷體" w:hAnsi="標楷體"/>
          <w:bCs/>
          <w:kern w:val="2"/>
          <w:sz w:val="28"/>
          <w:szCs w:val="28"/>
        </w:rPr>
      </w:pPr>
      <w:r w:rsidRPr="0074191C">
        <w:rPr>
          <w:rFonts w:ascii="標楷體" w:eastAsia="標楷體" w:hAnsi="標楷體"/>
          <w:bCs/>
          <w:kern w:val="2"/>
          <w:sz w:val="28"/>
          <w:szCs w:val="28"/>
        </w:rPr>
        <w:t>10.嚴格抽驗原料畜產品藥物殘留及輔導業者改善，督導肉品市場配合抽驗上市豬隻藥物殘留，以期提供衛生之肉品，建立消費者食用國產健康安全豬肉之信心；另針對飼料及個別牧場生產之生鮮肉、生乳、蛋、水產抽樣檢驗，共計</w:t>
      </w:r>
      <w:r w:rsidRPr="0074191C">
        <w:rPr>
          <w:rFonts w:ascii="標楷體" w:eastAsia="標楷體" w:hAnsi="標楷體" w:hint="eastAsia"/>
          <w:bCs/>
          <w:kern w:val="2"/>
          <w:sz w:val="28"/>
          <w:szCs w:val="28"/>
        </w:rPr>
        <w:t>119</w:t>
      </w:r>
      <w:r w:rsidRPr="0074191C">
        <w:rPr>
          <w:rFonts w:ascii="標楷體" w:eastAsia="標楷體" w:hAnsi="標楷體"/>
          <w:bCs/>
          <w:kern w:val="2"/>
          <w:sz w:val="28"/>
          <w:szCs w:val="28"/>
        </w:rPr>
        <w:t>件</w:t>
      </w:r>
      <w:r w:rsidRPr="0074191C">
        <w:rPr>
          <w:rFonts w:ascii="標楷體" w:eastAsia="標楷體" w:hAnsi="標楷體" w:hint="eastAsia"/>
          <w:bCs/>
          <w:kern w:val="2"/>
          <w:sz w:val="28"/>
          <w:szCs w:val="28"/>
        </w:rPr>
        <w:t>，</w:t>
      </w:r>
      <w:r w:rsidRPr="0074191C">
        <w:rPr>
          <w:rFonts w:ascii="標楷體" w:eastAsia="標楷體" w:hAnsi="標楷體"/>
          <w:bCs/>
          <w:kern w:val="2"/>
          <w:sz w:val="28"/>
          <w:szCs w:val="28"/>
        </w:rPr>
        <w:t>開立行政處分</w:t>
      </w:r>
      <w:r w:rsidRPr="0074191C">
        <w:rPr>
          <w:rFonts w:ascii="標楷體" w:eastAsia="標楷體" w:hAnsi="標楷體" w:hint="eastAsia"/>
          <w:bCs/>
          <w:kern w:val="2"/>
          <w:sz w:val="28"/>
          <w:szCs w:val="28"/>
        </w:rPr>
        <w:t>10</w:t>
      </w:r>
      <w:r w:rsidRPr="0074191C">
        <w:rPr>
          <w:rFonts w:ascii="標楷體" w:eastAsia="標楷體" w:hAnsi="標楷體"/>
          <w:bCs/>
          <w:kern w:val="2"/>
          <w:sz w:val="28"/>
          <w:szCs w:val="28"/>
        </w:rPr>
        <w:t>件</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均為本</w:t>
      </w:r>
      <w:r w:rsidR="001203C4" w:rsidRPr="0074191C">
        <w:rPr>
          <w:rFonts w:ascii="標楷體" w:eastAsia="標楷體" w:hAnsi="標楷體" w:hint="eastAsia"/>
          <w:bCs/>
          <w:kern w:val="2"/>
          <w:sz w:val="28"/>
          <w:szCs w:val="28"/>
        </w:rPr>
        <w:t>府</w:t>
      </w:r>
      <w:r w:rsidRPr="0074191C">
        <w:rPr>
          <w:rFonts w:ascii="標楷體" w:eastAsia="標楷體" w:hAnsi="標楷體" w:hint="eastAsia"/>
          <w:bCs/>
          <w:kern w:val="2"/>
          <w:sz w:val="28"/>
          <w:szCs w:val="28"/>
        </w:rPr>
        <w:t>衛生局、海洋局移入案件</w:t>
      </w:r>
      <w:r w:rsidR="004217EC" w:rsidRPr="0074191C">
        <w:rPr>
          <w:rFonts w:ascii="標楷體" w:eastAsia="標楷體" w:hAnsi="標楷體" w:hint="eastAsia"/>
          <w:bCs/>
          <w:kern w:val="2"/>
          <w:sz w:val="28"/>
          <w:szCs w:val="28"/>
        </w:rPr>
        <w:t>）</w:t>
      </w:r>
      <w:r w:rsidRPr="0074191C">
        <w:rPr>
          <w:rFonts w:ascii="標楷體" w:eastAsia="標楷體" w:hAnsi="標楷體"/>
          <w:bCs/>
          <w:kern w:val="2"/>
          <w:sz w:val="28"/>
          <w:szCs w:val="28"/>
        </w:rPr>
        <w:t>，計處罰鍰</w:t>
      </w:r>
      <w:r w:rsidRPr="0074191C">
        <w:rPr>
          <w:rFonts w:ascii="標楷體" w:eastAsia="標楷體" w:hAnsi="標楷體" w:hint="eastAsia"/>
          <w:bCs/>
          <w:kern w:val="2"/>
          <w:sz w:val="28"/>
          <w:szCs w:val="28"/>
        </w:rPr>
        <w:t>33</w:t>
      </w:r>
      <w:r w:rsidRPr="0074191C">
        <w:rPr>
          <w:rFonts w:ascii="標楷體" w:eastAsia="標楷體" w:hAnsi="標楷體"/>
          <w:bCs/>
          <w:kern w:val="2"/>
          <w:sz w:val="28"/>
          <w:szCs w:val="28"/>
        </w:rPr>
        <w:t>萬</w:t>
      </w:r>
      <w:r w:rsidRPr="0074191C">
        <w:rPr>
          <w:rFonts w:ascii="標楷體" w:eastAsia="標楷體" w:hAnsi="標楷體" w:hint="eastAsia"/>
          <w:bCs/>
          <w:kern w:val="2"/>
          <w:sz w:val="28"/>
          <w:szCs w:val="28"/>
        </w:rPr>
        <w:t>元整</w:t>
      </w:r>
      <w:r w:rsidRPr="0074191C">
        <w:rPr>
          <w:rFonts w:ascii="標楷體" w:eastAsia="標楷體" w:hAnsi="標楷體"/>
          <w:bCs/>
          <w:kern w:val="2"/>
          <w:sz w:val="28"/>
          <w:szCs w:val="28"/>
        </w:rPr>
        <w:t>，並派員輔導業者改善。</w:t>
      </w:r>
    </w:p>
    <w:p w:rsidR="002E0796" w:rsidRPr="0074191C" w:rsidRDefault="002E0796" w:rsidP="00BA77FF">
      <w:pPr>
        <w:suppressAutoHyphens w:val="0"/>
        <w:snapToGrid w:val="0"/>
        <w:spacing w:line="320" w:lineRule="exact"/>
        <w:ind w:leftChars="300" w:left="1140" w:hangingChars="150" w:hanging="420"/>
        <w:jc w:val="both"/>
        <w:rPr>
          <w:rFonts w:ascii="標楷體" w:eastAsia="標楷體" w:hAnsi="標楷體"/>
          <w:bCs/>
          <w:kern w:val="2"/>
          <w:sz w:val="28"/>
          <w:szCs w:val="28"/>
        </w:rPr>
      </w:pPr>
      <w:r w:rsidRPr="0074191C">
        <w:rPr>
          <w:rFonts w:ascii="標楷體" w:eastAsia="標楷體" w:hAnsi="標楷體"/>
          <w:bCs/>
          <w:kern w:val="2"/>
          <w:sz w:val="28"/>
          <w:szCs w:val="28"/>
        </w:rPr>
        <w:t>11.</w:t>
      </w:r>
      <w:r w:rsidRPr="0074191C">
        <w:rPr>
          <w:rFonts w:ascii="標楷體" w:eastAsia="標楷體" w:hAnsi="標楷體" w:hint="eastAsia"/>
          <w:bCs/>
          <w:kern w:val="2"/>
          <w:sz w:val="28"/>
          <w:szCs w:val="28"/>
        </w:rPr>
        <w:t>執行</w:t>
      </w:r>
      <w:r w:rsidRPr="0074191C">
        <w:rPr>
          <w:rFonts w:ascii="標楷體" w:eastAsia="標楷體" w:hAnsi="標楷體"/>
          <w:bCs/>
          <w:kern w:val="2"/>
          <w:sz w:val="28"/>
          <w:szCs w:val="28"/>
        </w:rPr>
        <w:t>獸醫診療機構</w:t>
      </w:r>
      <w:r w:rsidRPr="0074191C">
        <w:rPr>
          <w:rFonts w:ascii="標楷體" w:eastAsia="標楷體" w:hAnsi="標楷體" w:hint="eastAsia"/>
          <w:bCs/>
          <w:kern w:val="2"/>
          <w:sz w:val="28"/>
          <w:szCs w:val="28"/>
        </w:rPr>
        <w:t>行政</w:t>
      </w:r>
      <w:r w:rsidRPr="0074191C">
        <w:rPr>
          <w:rFonts w:ascii="標楷體" w:eastAsia="標楷體" w:hAnsi="標楷體"/>
          <w:bCs/>
          <w:kern w:val="2"/>
          <w:sz w:val="28"/>
          <w:szCs w:val="28"/>
        </w:rPr>
        <w:t>管理，提升動物醫療品質；</w:t>
      </w:r>
      <w:r w:rsidRPr="0074191C">
        <w:rPr>
          <w:rFonts w:ascii="標楷體" w:eastAsia="標楷體" w:hAnsi="標楷體" w:hint="eastAsia"/>
          <w:bCs/>
          <w:kern w:val="2"/>
          <w:sz w:val="28"/>
          <w:szCs w:val="28"/>
        </w:rPr>
        <w:t>受理</w:t>
      </w:r>
      <w:r w:rsidRPr="0074191C">
        <w:rPr>
          <w:rFonts w:ascii="標楷體" w:eastAsia="標楷體" w:hAnsi="標楷體"/>
          <w:bCs/>
          <w:kern w:val="2"/>
          <w:sz w:val="28"/>
          <w:szCs w:val="28"/>
        </w:rPr>
        <w:t>發獸醫師</w:t>
      </w:r>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佐</w:t>
      </w:r>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執業執照核</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含換、補</w:t>
      </w:r>
      <w:r w:rsidR="004217EC" w:rsidRPr="0074191C">
        <w:rPr>
          <w:rFonts w:ascii="標楷體" w:eastAsia="標楷體" w:hAnsi="標楷體" w:hint="eastAsia"/>
          <w:bCs/>
          <w:kern w:val="2"/>
          <w:sz w:val="28"/>
          <w:szCs w:val="28"/>
        </w:rPr>
        <w:t>）</w:t>
      </w:r>
      <w:r w:rsidRPr="0074191C">
        <w:rPr>
          <w:rFonts w:ascii="標楷體" w:eastAsia="標楷體" w:hAnsi="標楷體"/>
          <w:bCs/>
          <w:kern w:val="2"/>
          <w:sz w:val="28"/>
          <w:szCs w:val="28"/>
        </w:rPr>
        <w:t>發</w:t>
      </w:r>
      <w:r w:rsidRPr="0074191C">
        <w:rPr>
          <w:rFonts w:ascii="標楷體" w:eastAsia="標楷體" w:hAnsi="標楷體" w:hint="eastAsia"/>
          <w:bCs/>
          <w:kern w:val="2"/>
          <w:sz w:val="28"/>
          <w:szCs w:val="28"/>
        </w:rPr>
        <w:t>21</w:t>
      </w:r>
      <w:r w:rsidRPr="0074191C">
        <w:rPr>
          <w:rFonts w:ascii="標楷體" w:eastAsia="標楷體" w:hAnsi="標楷體"/>
          <w:bCs/>
          <w:kern w:val="2"/>
          <w:sz w:val="28"/>
          <w:szCs w:val="28"/>
        </w:rPr>
        <w:t>件，本市現有執業獸醫師</w:t>
      </w:r>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佐</w:t>
      </w:r>
      <w:r w:rsidR="004217EC"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511</w:t>
      </w:r>
      <w:r w:rsidRPr="0074191C">
        <w:rPr>
          <w:rFonts w:ascii="標楷體" w:eastAsia="標楷體" w:hAnsi="標楷體"/>
          <w:bCs/>
          <w:kern w:val="2"/>
          <w:sz w:val="28"/>
          <w:szCs w:val="28"/>
        </w:rPr>
        <w:t>人；</w:t>
      </w:r>
      <w:r w:rsidRPr="0074191C">
        <w:rPr>
          <w:rFonts w:ascii="標楷體" w:eastAsia="標楷體" w:hAnsi="標楷體" w:hint="eastAsia"/>
          <w:bCs/>
          <w:kern w:val="2"/>
          <w:sz w:val="28"/>
          <w:szCs w:val="28"/>
        </w:rPr>
        <w:t>受理</w:t>
      </w:r>
      <w:r w:rsidRPr="0074191C">
        <w:rPr>
          <w:rFonts w:ascii="標楷體" w:eastAsia="標楷體" w:hAnsi="標楷體"/>
          <w:bCs/>
          <w:kern w:val="2"/>
          <w:sz w:val="28"/>
          <w:szCs w:val="28"/>
        </w:rPr>
        <w:t>獸醫診療機構</w:t>
      </w:r>
      <w:r w:rsidRPr="0074191C">
        <w:rPr>
          <w:rFonts w:ascii="標楷體" w:eastAsia="標楷體" w:hAnsi="標楷體" w:hint="eastAsia"/>
          <w:bCs/>
          <w:kern w:val="2"/>
          <w:sz w:val="28"/>
          <w:szCs w:val="28"/>
        </w:rPr>
        <w:t>開業執照核</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含換、補</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發11</w:t>
      </w:r>
      <w:r w:rsidRPr="0074191C">
        <w:rPr>
          <w:rFonts w:ascii="標楷體" w:eastAsia="標楷體" w:hAnsi="標楷體"/>
          <w:bCs/>
          <w:kern w:val="2"/>
          <w:sz w:val="28"/>
          <w:szCs w:val="28"/>
        </w:rPr>
        <w:t>家，本市現有動物醫院</w:t>
      </w:r>
      <w:r w:rsidRPr="0074191C">
        <w:rPr>
          <w:rFonts w:ascii="標楷體" w:eastAsia="標楷體" w:hAnsi="標楷體" w:hint="eastAsia"/>
          <w:bCs/>
          <w:kern w:val="2"/>
          <w:sz w:val="28"/>
          <w:szCs w:val="28"/>
        </w:rPr>
        <w:t>241</w:t>
      </w:r>
      <w:r w:rsidRPr="0074191C">
        <w:rPr>
          <w:rFonts w:ascii="標楷體" w:eastAsia="標楷體" w:hAnsi="標楷體"/>
          <w:bCs/>
          <w:kern w:val="2"/>
          <w:sz w:val="28"/>
          <w:szCs w:val="28"/>
        </w:rPr>
        <w:t>家</w:t>
      </w:r>
      <w:r w:rsidRPr="0074191C">
        <w:rPr>
          <w:rFonts w:ascii="標楷體" w:eastAsia="標楷體" w:hAnsi="標楷體" w:hint="eastAsia"/>
          <w:bCs/>
          <w:kern w:val="2"/>
          <w:sz w:val="28"/>
          <w:szCs w:val="28"/>
        </w:rPr>
        <w:t>。開立行政處分6件，計處罰鍰5萬4仟元整</w:t>
      </w:r>
      <w:r w:rsidRPr="0074191C">
        <w:rPr>
          <w:rFonts w:ascii="標楷體" w:eastAsia="標楷體" w:hAnsi="標楷體"/>
          <w:bCs/>
          <w:kern w:val="2"/>
          <w:sz w:val="28"/>
          <w:szCs w:val="28"/>
        </w:rPr>
        <w:t>。</w:t>
      </w:r>
    </w:p>
    <w:p w:rsidR="002E0796" w:rsidRPr="0074191C" w:rsidRDefault="002E0796" w:rsidP="004217EC">
      <w:pPr>
        <w:suppressAutoHyphens w:val="0"/>
        <w:overflowPunct w:val="0"/>
        <w:adjustRightInd w:val="0"/>
        <w:snapToGrid w:val="0"/>
        <w:spacing w:line="320" w:lineRule="exact"/>
        <w:ind w:firstLineChars="66" w:firstLine="185"/>
        <w:jc w:val="both"/>
        <w:rPr>
          <w:rFonts w:ascii="標楷體" w:eastAsia="標楷體" w:hAnsi="標楷體"/>
          <w:bCs/>
          <w:kern w:val="2"/>
          <w:sz w:val="28"/>
          <w:szCs w:val="28"/>
        </w:rPr>
      </w:pPr>
      <w:r w:rsidRPr="0074191C">
        <w:rPr>
          <w:rFonts w:ascii="標楷體" w:eastAsia="標楷體" w:hAnsi="標楷體"/>
          <w:bCs/>
          <w:kern w:val="2"/>
          <w:sz w:val="28"/>
          <w:szCs w:val="28"/>
        </w:rPr>
        <w:t>（二）動物保護</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1.秉持尊重生命，愛護動物精神，推行動物保護工作；辦理寵物</w:t>
      </w:r>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犬隻</w:t>
      </w:r>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登記</w:t>
      </w:r>
      <w:r w:rsidRPr="0074191C">
        <w:rPr>
          <w:rFonts w:ascii="標楷體" w:eastAsia="標楷體" w:hAnsi="標楷體" w:hint="eastAsia"/>
          <w:bCs/>
          <w:kern w:val="2"/>
          <w:sz w:val="28"/>
          <w:szCs w:val="28"/>
        </w:rPr>
        <w:t>18,473</w:t>
      </w:r>
      <w:r w:rsidRPr="0074191C">
        <w:rPr>
          <w:rFonts w:ascii="標楷體" w:eastAsia="標楷體" w:hAnsi="標楷體"/>
          <w:bCs/>
          <w:kern w:val="2"/>
          <w:sz w:val="28"/>
          <w:szCs w:val="28"/>
        </w:rPr>
        <w:t>隻、核發</w:t>
      </w:r>
      <w:r w:rsidR="004217EC" w:rsidRPr="0074191C">
        <w:rPr>
          <w:rFonts w:ascii="標楷體" w:eastAsia="標楷體" w:hAnsi="標楷體" w:hint="eastAsia"/>
          <w:bCs/>
          <w:kern w:val="2"/>
          <w:sz w:val="28"/>
          <w:szCs w:val="28"/>
        </w:rPr>
        <w:t>（</w:t>
      </w:r>
      <w:r w:rsidRPr="0074191C">
        <w:rPr>
          <w:rFonts w:ascii="標楷體" w:eastAsia="標楷體" w:hAnsi="標楷體" w:hint="eastAsia"/>
          <w:bCs/>
          <w:kern w:val="2"/>
          <w:sz w:val="28"/>
          <w:szCs w:val="28"/>
        </w:rPr>
        <w:t>新增及變更</w:t>
      </w:r>
      <w:r w:rsidR="004217EC" w:rsidRPr="0074191C">
        <w:rPr>
          <w:rFonts w:ascii="標楷體" w:eastAsia="標楷體" w:hAnsi="標楷體" w:hint="eastAsia"/>
          <w:bCs/>
          <w:kern w:val="2"/>
          <w:sz w:val="28"/>
          <w:szCs w:val="28"/>
        </w:rPr>
        <w:t>）</w:t>
      </w:r>
      <w:r w:rsidRPr="0074191C">
        <w:rPr>
          <w:rFonts w:ascii="標楷體" w:eastAsia="標楷體" w:hAnsi="標楷體"/>
          <w:bCs/>
          <w:kern w:val="2"/>
          <w:sz w:val="28"/>
          <w:szCs w:val="28"/>
        </w:rPr>
        <w:t>寵物業許可證</w:t>
      </w:r>
      <w:r w:rsidRPr="0074191C">
        <w:rPr>
          <w:rFonts w:ascii="標楷體" w:eastAsia="標楷體" w:hAnsi="標楷體" w:hint="eastAsia"/>
          <w:bCs/>
          <w:kern w:val="2"/>
          <w:sz w:val="28"/>
          <w:szCs w:val="28"/>
        </w:rPr>
        <w:t>153</w:t>
      </w:r>
      <w:r w:rsidRPr="0074191C">
        <w:rPr>
          <w:rFonts w:ascii="標楷體" w:eastAsia="標楷體" w:hAnsi="標楷體"/>
          <w:bCs/>
          <w:kern w:val="2"/>
          <w:sz w:val="28"/>
          <w:szCs w:val="28"/>
        </w:rPr>
        <w:t>件；經濟動物人道屠宰作業稽查</w:t>
      </w:r>
      <w:r w:rsidRPr="0074191C">
        <w:rPr>
          <w:rFonts w:ascii="標楷體" w:eastAsia="標楷體" w:hAnsi="標楷體" w:hint="eastAsia"/>
          <w:bCs/>
          <w:kern w:val="2"/>
          <w:sz w:val="28"/>
          <w:szCs w:val="28"/>
        </w:rPr>
        <w:t>17</w:t>
      </w:r>
      <w:r w:rsidRPr="0074191C">
        <w:rPr>
          <w:rFonts w:ascii="標楷體" w:eastAsia="標楷體" w:hAnsi="標楷體"/>
          <w:bCs/>
          <w:kern w:val="2"/>
          <w:sz w:val="28"/>
          <w:szCs w:val="28"/>
        </w:rPr>
        <w:t>場次，經查結果無違反人道作業準則；特定寵物業查核</w:t>
      </w:r>
      <w:r w:rsidRPr="0074191C">
        <w:rPr>
          <w:rFonts w:ascii="標楷體" w:eastAsia="標楷體" w:hAnsi="標楷體" w:hint="eastAsia"/>
          <w:bCs/>
          <w:kern w:val="2"/>
          <w:sz w:val="28"/>
          <w:szCs w:val="28"/>
        </w:rPr>
        <w:t>2,393</w:t>
      </w:r>
      <w:r w:rsidRPr="0074191C">
        <w:rPr>
          <w:rFonts w:ascii="標楷體" w:eastAsia="標楷體" w:hAnsi="標楷體"/>
          <w:bCs/>
          <w:kern w:val="2"/>
          <w:sz w:val="28"/>
          <w:szCs w:val="28"/>
        </w:rPr>
        <w:t>家次，經查無違反特定寵物業管理辦法；受理動物保護申訴案件</w:t>
      </w:r>
      <w:r w:rsidRPr="0074191C">
        <w:rPr>
          <w:rFonts w:ascii="標楷體" w:eastAsia="標楷體" w:hAnsi="標楷體" w:hint="eastAsia"/>
          <w:bCs/>
          <w:kern w:val="2"/>
          <w:sz w:val="28"/>
          <w:szCs w:val="28"/>
        </w:rPr>
        <w:t>734</w:t>
      </w:r>
      <w:r w:rsidRPr="0074191C">
        <w:rPr>
          <w:rFonts w:ascii="標楷體" w:eastAsia="標楷體" w:hAnsi="標楷體"/>
          <w:bCs/>
          <w:kern w:val="2"/>
          <w:sz w:val="28"/>
          <w:szCs w:val="28"/>
        </w:rPr>
        <w:t>件、主動稽查</w:t>
      </w:r>
      <w:r w:rsidRPr="0074191C">
        <w:rPr>
          <w:rFonts w:ascii="標楷體" w:eastAsia="標楷體" w:hAnsi="標楷體" w:hint="eastAsia"/>
          <w:bCs/>
          <w:kern w:val="2"/>
          <w:sz w:val="28"/>
          <w:szCs w:val="28"/>
        </w:rPr>
        <w:t>14,138</w:t>
      </w:r>
      <w:r w:rsidRPr="0074191C">
        <w:rPr>
          <w:rFonts w:ascii="標楷體" w:eastAsia="標楷體" w:hAnsi="標楷體"/>
          <w:bCs/>
          <w:kern w:val="2"/>
          <w:sz w:val="28"/>
          <w:szCs w:val="28"/>
        </w:rPr>
        <w:t>件，其中</w:t>
      </w:r>
      <w:r w:rsidRPr="0074191C">
        <w:rPr>
          <w:rFonts w:ascii="標楷體" w:eastAsia="標楷體" w:hAnsi="標楷體" w:hint="eastAsia"/>
          <w:bCs/>
          <w:kern w:val="2"/>
          <w:sz w:val="28"/>
          <w:szCs w:val="28"/>
        </w:rPr>
        <w:t>21</w:t>
      </w:r>
      <w:r w:rsidRPr="0074191C">
        <w:rPr>
          <w:rFonts w:ascii="標楷體" w:eastAsia="標楷體" w:hAnsi="標楷體"/>
          <w:bCs/>
          <w:kern w:val="2"/>
          <w:sz w:val="28"/>
          <w:szCs w:val="28"/>
        </w:rPr>
        <w:t>件開</w:t>
      </w:r>
      <w:r w:rsidRPr="0074191C">
        <w:rPr>
          <w:rFonts w:ascii="標楷體" w:eastAsia="標楷體" w:hAnsi="標楷體"/>
          <w:bCs/>
          <w:kern w:val="2"/>
          <w:sz w:val="28"/>
          <w:szCs w:val="28"/>
        </w:rPr>
        <w:lastRenderedPageBreak/>
        <w:t>立行政處分，計處罰鍰</w:t>
      </w:r>
      <w:r w:rsidRPr="0074191C">
        <w:rPr>
          <w:rFonts w:ascii="標楷體" w:eastAsia="標楷體" w:hAnsi="標楷體" w:hint="eastAsia"/>
          <w:bCs/>
          <w:kern w:val="2"/>
          <w:sz w:val="28"/>
          <w:szCs w:val="28"/>
        </w:rPr>
        <w:t>63</w:t>
      </w:r>
      <w:r w:rsidR="001565AB" w:rsidRPr="0074191C">
        <w:rPr>
          <w:rFonts w:ascii="標楷體" w:eastAsia="標楷體" w:hAnsi="標楷體" w:hint="eastAsia"/>
          <w:bCs/>
          <w:kern w:val="2"/>
          <w:sz w:val="28"/>
          <w:szCs w:val="28"/>
        </w:rPr>
        <w:t>5,000</w:t>
      </w:r>
      <w:r w:rsidRPr="0074191C">
        <w:rPr>
          <w:rFonts w:ascii="標楷體" w:eastAsia="標楷體" w:hAnsi="標楷體" w:hint="eastAsia"/>
          <w:bCs/>
          <w:kern w:val="2"/>
          <w:sz w:val="28"/>
          <w:szCs w:val="28"/>
        </w:rPr>
        <w:t>元整</w:t>
      </w:r>
      <w:r w:rsidRPr="0074191C">
        <w:rPr>
          <w:rFonts w:ascii="標楷體" w:eastAsia="標楷體" w:hAnsi="標楷體"/>
          <w:bCs/>
          <w:kern w:val="2"/>
          <w:sz w:val="28"/>
          <w:szCs w:val="28"/>
        </w:rPr>
        <w:t>。</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2.推廣動物絕育以減少流浪動物產生，寵物、流浪動物及收容所領養</w:t>
      </w:r>
      <w:proofErr w:type="gramStart"/>
      <w:r w:rsidRPr="0074191C">
        <w:rPr>
          <w:rFonts w:ascii="標楷體" w:eastAsia="標楷體" w:hAnsi="標楷體"/>
          <w:bCs/>
          <w:kern w:val="2"/>
          <w:sz w:val="28"/>
          <w:szCs w:val="28"/>
        </w:rPr>
        <w:t>動物之犬貓</w:t>
      </w:r>
      <w:proofErr w:type="gramEnd"/>
      <w:r w:rsidRPr="0074191C">
        <w:rPr>
          <w:rFonts w:ascii="標楷體" w:eastAsia="標楷體" w:hAnsi="標楷體"/>
          <w:bCs/>
          <w:kern w:val="2"/>
          <w:sz w:val="28"/>
          <w:szCs w:val="28"/>
        </w:rPr>
        <w:t>絕育計</w:t>
      </w:r>
      <w:r w:rsidRPr="0074191C">
        <w:rPr>
          <w:rFonts w:ascii="標楷體" w:eastAsia="標楷體" w:hAnsi="標楷體" w:hint="eastAsia"/>
          <w:bCs/>
          <w:kern w:val="2"/>
          <w:sz w:val="28"/>
          <w:szCs w:val="28"/>
        </w:rPr>
        <w:t>6,699</w:t>
      </w:r>
      <w:r w:rsidRPr="0074191C">
        <w:rPr>
          <w:rFonts w:ascii="標楷體" w:eastAsia="標楷體" w:hAnsi="標楷體"/>
          <w:bCs/>
          <w:kern w:val="2"/>
          <w:sz w:val="28"/>
          <w:szCs w:val="28"/>
        </w:rPr>
        <w:t>隻。</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3.加強流浪動物收容安置，受理流浪動物捕捉申請</w:t>
      </w:r>
      <w:r w:rsidRPr="0074191C">
        <w:rPr>
          <w:rFonts w:ascii="標楷體" w:eastAsia="標楷體" w:hAnsi="標楷體" w:hint="eastAsia"/>
          <w:bCs/>
          <w:kern w:val="2"/>
          <w:sz w:val="28"/>
          <w:szCs w:val="28"/>
        </w:rPr>
        <w:t>4,374</w:t>
      </w:r>
      <w:r w:rsidRPr="0074191C">
        <w:rPr>
          <w:rFonts w:ascii="標楷體" w:eastAsia="標楷體" w:hAnsi="標楷體"/>
          <w:bCs/>
          <w:kern w:val="2"/>
          <w:sz w:val="28"/>
          <w:szCs w:val="28"/>
        </w:rPr>
        <w:t>件、</w:t>
      </w:r>
      <w:r w:rsidRPr="0074191C">
        <w:rPr>
          <w:rFonts w:ascii="標楷體" w:eastAsia="標楷體" w:hAnsi="標楷體" w:hint="eastAsia"/>
          <w:bCs/>
          <w:kern w:val="2"/>
          <w:sz w:val="28"/>
          <w:szCs w:val="28"/>
        </w:rPr>
        <w:t>急難救助1,150件、</w:t>
      </w:r>
      <w:proofErr w:type="gramStart"/>
      <w:r w:rsidRPr="0074191C">
        <w:rPr>
          <w:rFonts w:ascii="標楷體" w:eastAsia="標楷體" w:hAnsi="標楷體"/>
          <w:bCs/>
          <w:kern w:val="2"/>
          <w:sz w:val="28"/>
          <w:szCs w:val="28"/>
        </w:rPr>
        <w:t>收置流浪</w:t>
      </w:r>
      <w:proofErr w:type="gramEnd"/>
      <w:r w:rsidRPr="0074191C">
        <w:rPr>
          <w:rFonts w:ascii="標楷體" w:eastAsia="標楷體" w:hAnsi="標楷體"/>
          <w:bCs/>
          <w:kern w:val="2"/>
          <w:sz w:val="28"/>
          <w:szCs w:val="28"/>
        </w:rPr>
        <w:t>犬</w:t>
      </w:r>
      <w:r w:rsidRPr="0074191C">
        <w:rPr>
          <w:rFonts w:ascii="標楷體" w:eastAsia="標楷體" w:hAnsi="標楷體" w:hint="eastAsia"/>
          <w:bCs/>
          <w:kern w:val="2"/>
          <w:sz w:val="28"/>
          <w:szCs w:val="28"/>
        </w:rPr>
        <w:t>1</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243</w:t>
      </w:r>
      <w:r w:rsidRPr="0074191C">
        <w:rPr>
          <w:rFonts w:ascii="標楷體" w:eastAsia="標楷體" w:hAnsi="標楷體"/>
          <w:bCs/>
          <w:kern w:val="2"/>
          <w:sz w:val="28"/>
          <w:szCs w:val="28"/>
        </w:rPr>
        <w:t>隻、貓</w:t>
      </w:r>
      <w:r w:rsidRPr="0074191C">
        <w:rPr>
          <w:rFonts w:ascii="標楷體" w:eastAsia="標楷體" w:hAnsi="標楷體" w:hint="eastAsia"/>
          <w:bCs/>
          <w:kern w:val="2"/>
          <w:sz w:val="28"/>
          <w:szCs w:val="28"/>
        </w:rPr>
        <w:t>274</w:t>
      </w:r>
      <w:r w:rsidRPr="0074191C">
        <w:rPr>
          <w:rFonts w:ascii="標楷體" w:eastAsia="標楷體" w:hAnsi="標楷體"/>
          <w:bCs/>
          <w:kern w:val="2"/>
          <w:sz w:val="28"/>
          <w:szCs w:val="28"/>
        </w:rPr>
        <w:t>隻；通知飼主領回犬貓</w:t>
      </w:r>
      <w:r w:rsidRPr="0074191C">
        <w:rPr>
          <w:rFonts w:ascii="標楷體" w:eastAsia="標楷體" w:hAnsi="標楷體" w:hint="eastAsia"/>
          <w:bCs/>
          <w:kern w:val="2"/>
          <w:sz w:val="28"/>
          <w:szCs w:val="28"/>
        </w:rPr>
        <w:t>72</w:t>
      </w:r>
      <w:r w:rsidRPr="0074191C">
        <w:rPr>
          <w:rFonts w:ascii="標楷體" w:eastAsia="標楷體" w:hAnsi="標楷體"/>
          <w:bCs/>
          <w:kern w:val="2"/>
          <w:sz w:val="28"/>
          <w:szCs w:val="28"/>
        </w:rPr>
        <w:t>隻；擴大辦理流浪犬貓認養</w:t>
      </w:r>
      <w:r w:rsidRPr="0074191C">
        <w:rPr>
          <w:rFonts w:ascii="標楷體" w:eastAsia="標楷體" w:hAnsi="標楷體" w:hint="eastAsia"/>
          <w:bCs/>
          <w:kern w:val="2"/>
          <w:sz w:val="28"/>
          <w:szCs w:val="28"/>
        </w:rPr>
        <w:t>1,441</w:t>
      </w:r>
      <w:r w:rsidRPr="0074191C">
        <w:rPr>
          <w:rFonts w:ascii="標楷體" w:eastAsia="標楷體" w:hAnsi="標楷體"/>
          <w:bCs/>
          <w:kern w:val="2"/>
          <w:sz w:val="28"/>
          <w:szCs w:val="28"/>
        </w:rPr>
        <w:t>隻，認養率</w:t>
      </w:r>
      <w:r w:rsidRPr="0074191C">
        <w:rPr>
          <w:rFonts w:ascii="標楷體" w:eastAsia="標楷體" w:hAnsi="標楷體" w:hint="eastAsia"/>
          <w:bCs/>
          <w:kern w:val="2"/>
          <w:sz w:val="28"/>
          <w:szCs w:val="28"/>
        </w:rPr>
        <w:t>60.93％</w:t>
      </w:r>
      <w:r w:rsidRPr="0074191C">
        <w:rPr>
          <w:rFonts w:ascii="標楷體" w:eastAsia="標楷體" w:hAnsi="標楷體"/>
          <w:bCs/>
          <w:kern w:val="2"/>
          <w:sz w:val="28"/>
          <w:szCs w:val="28"/>
        </w:rPr>
        <w:t>。</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4.辦理「</w:t>
      </w:r>
      <w:r w:rsidRPr="0074191C">
        <w:rPr>
          <w:rFonts w:ascii="標楷體" w:eastAsia="標楷體" w:hAnsi="標楷體" w:hint="eastAsia"/>
          <w:bCs/>
          <w:kern w:val="2"/>
          <w:sz w:val="28"/>
          <w:szCs w:val="28"/>
        </w:rPr>
        <w:t>飼主責任</w:t>
      </w:r>
      <w:r w:rsidRPr="0074191C">
        <w:rPr>
          <w:rFonts w:ascii="標楷體" w:eastAsia="標楷體" w:hAnsi="標楷體"/>
          <w:bCs/>
          <w:kern w:val="2"/>
          <w:sz w:val="28"/>
          <w:szCs w:val="28"/>
        </w:rPr>
        <w:t>訓練</w:t>
      </w:r>
      <w:r w:rsidRPr="0074191C">
        <w:rPr>
          <w:rFonts w:ascii="標楷體" w:eastAsia="標楷體" w:hAnsi="標楷體" w:hint="eastAsia"/>
          <w:bCs/>
          <w:kern w:val="2"/>
          <w:sz w:val="28"/>
          <w:szCs w:val="28"/>
        </w:rPr>
        <w:t>課程</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「校園友善犬課程」、「動物保護校園宣導課程」</w:t>
      </w:r>
      <w:r w:rsidRPr="0074191C">
        <w:rPr>
          <w:rFonts w:ascii="標楷體" w:eastAsia="標楷體" w:hAnsi="標楷體"/>
          <w:bCs/>
          <w:kern w:val="2"/>
          <w:sz w:val="28"/>
          <w:szCs w:val="28"/>
        </w:rPr>
        <w:t>及與民間團體合作辦理流浪動物認領養及動物保護教育宣導活動</w:t>
      </w:r>
      <w:r w:rsidRPr="0074191C">
        <w:rPr>
          <w:rFonts w:ascii="標楷體" w:eastAsia="標楷體" w:hAnsi="標楷體" w:hint="eastAsia"/>
          <w:bCs/>
          <w:kern w:val="2"/>
          <w:sz w:val="28"/>
          <w:szCs w:val="28"/>
        </w:rPr>
        <w:t>65</w:t>
      </w:r>
      <w:r w:rsidRPr="0074191C">
        <w:rPr>
          <w:rFonts w:ascii="標楷體" w:eastAsia="標楷體" w:hAnsi="標楷體"/>
          <w:bCs/>
          <w:kern w:val="2"/>
          <w:sz w:val="28"/>
          <w:szCs w:val="28"/>
        </w:rPr>
        <w:t>場、宣導</w:t>
      </w:r>
      <w:r w:rsidRPr="0074191C">
        <w:rPr>
          <w:rFonts w:ascii="標楷體" w:eastAsia="標楷體" w:hAnsi="標楷體" w:hint="eastAsia"/>
          <w:bCs/>
          <w:kern w:val="2"/>
          <w:sz w:val="28"/>
          <w:szCs w:val="28"/>
        </w:rPr>
        <w:t>13,564</w:t>
      </w:r>
      <w:r w:rsidRPr="0074191C">
        <w:rPr>
          <w:rFonts w:ascii="標楷體" w:eastAsia="標楷體" w:hAnsi="標楷體"/>
          <w:bCs/>
          <w:kern w:val="2"/>
          <w:sz w:val="28"/>
          <w:szCs w:val="28"/>
        </w:rPr>
        <w:t>人次。</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5.動物收容所開放參觀，深耕動物保護與生命教育，參訪人數共計</w:t>
      </w:r>
      <w:r w:rsidRPr="0074191C">
        <w:rPr>
          <w:rFonts w:ascii="標楷體" w:eastAsia="標楷體" w:hAnsi="標楷體" w:hint="eastAsia"/>
          <w:bCs/>
          <w:kern w:val="2"/>
          <w:sz w:val="28"/>
          <w:szCs w:val="28"/>
        </w:rPr>
        <w:t>8,088</w:t>
      </w:r>
      <w:r w:rsidRPr="0074191C">
        <w:rPr>
          <w:rFonts w:ascii="標楷體" w:eastAsia="標楷體" w:hAnsi="標楷體"/>
          <w:bCs/>
          <w:kern w:val="2"/>
          <w:sz w:val="28"/>
          <w:szCs w:val="28"/>
        </w:rPr>
        <w:t>人次</w:t>
      </w:r>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壽山動物保護教育園區</w:t>
      </w:r>
      <w:r w:rsidRPr="0074191C">
        <w:rPr>
          <w:rFonts w:ascii="標楷體" w:eastAsia="標楷體" w:hAnsi="標楷體" w:hint="eastAsia"/>
          <w:bCs/>
          <w:kern w:val="2"/>
          <w:sz w:val="28"/>
          <w:szCs w:val="28"/>
        </w:rPr>
        <w:t>4,735</w:t>
      </w:r>
      <w:r w:rsidRPr="0074191C">
        <w:rPr>
          <w:rFonts w:ascii="標楷體" w:eastAsia="標楷體" w:hAnsi="標楷體"/>
          <w:bCs/>
          <w:kern w:val="2"/>
          <w:sz w:val="28"/>
          <w:szCs w:val="28"/>
        </w:rPr>
        <w:t>人次、燕巢動物收容所</w:t>
      </w:r>
      <w:r w:rsidRPr="0074191C">
        <w:rPr>
          <w:rFonts w:ascii="標楷體" w:eastAsia="標楷體" w:hAnsi="標楷體" w:hint="eastAsia"/>
          <w:bCs/>
          <w:kern w:val="2"/>
          <w:sz w:val="28"/>
          <w:szCs w:val="28"/>
        </w:rPr>
        <w:t>3,353</w:t>
      </w:r>
      <w:r w:rsidRPr="0074191C">
        <w:rPr>
          <w:rFonts w:ascii="標楷體" w:eastAsia="標楷體" w:hAnsi="標楷體"/>
          <w:bCs/>
          <w:kern w:val="2"/>
          <w:sz w:val="28"/>
          <w:szCs w:val="28"/>
        </w:rPr>
        <w:t>人次</w:t>
      </w:r>
      <w:r w:rsidR="004217EC" w:rsidRPr="0074191C">
        <w:rPr>
          <w:rFonts w:ascii="標楷體" w:eastAsia="標楷體" w:hAnsi="標楷體"/>
          <w:bCs/>
          <w:kern w:val="2"/>
          <w:sz w:val="28"/>
          <w:szCs w:val="28"/>
        </w:rPr>
        <w:t>）</w:t>
      </w:r>
      <w:r w:rsidRPr="0074191C">
        <w:rPr>
          <w:rFonts w:ascii="標楷體" w:eastAsia="標楷體" w:hAnsi="標楷體"/>
          <w:bCs/>
          <w:kern w:val="2"/>
          <w:sz w:val="28"/>
          <w:szCs w:val="28"/>
        </w:rPr>
        <w:t>。</w:t>
      </w:r>
    </w:p>
    <w:p w:rsidR="002E0796" w:rsidRPr="0074191C" w:rsidRDefault="002E0796" w:rsidP="004217EC">
      <w:pPr>
        <w:suppressAutoHyphens w:val="0"/>
        <w:snapToGrid w:val="0"/>
        <w:spacing w:line="320" w:lineRule="exact"/>
        <w:ind w:leftChars="300" w:left="1000" w:hangingChars="100" w:hanging="280"/>
        <w:jc w:val="both"/>
        <w:rPr>
          <w:rFonts w:ascii="標楷體" w:eastAsia="標楷體" w:hAnsi="標楷體"/>
          <w:bCs/>
          <w:kern w:val="2"/>
          <w:sz w:val="28"/>
          <w:szCs w:val="28"/>
        </w:rPr>
      </w:pPr>
      <w:r w:rsidRPr="0074191C">
        <w:rPr>
          <w:rFonts w:ascii="標楷體" w:eastAsia="標楷體" w:hAnsi="標楷體"/>
          <w:bCs/>
          <w:kern w:val="2"/>
          <w:sz w:val="28"/>
          <w:szCs w:val="28"/>
        </w:rPr>
        <w:t>6.提供野生</w:t>
      </w:r>
      <w:r w:rsidRPr="0074191C">
        <w:rPr>
          <w:rFonts w:ascii="標楷體" w:eastAsia="標楷體" w:hAnsi="標楷體" w:hint="eastAsia"/>
          <w:bCs/>
          <w:kern w:val="2"/>
          <w:sz w:val="28"/>
          <w:szCs w:val="28"/>
        </w:rPr>
        <w:t>動物急救與暫時收容117例122隻</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受理</w:t>
      </w:r>
      <w:r w:rsidRPr="0074191C">
        <w:rPr>
          <w:rFonts w:ascii="標楷體" w:eastAsia="標楷體" w:hAnsi="標楷體"/>
          <w:bCs/>
          <w:kern w:val="2"/>
          <w:sz w:val="28"/>
          <w:szCs w:val="28"/>
        </w:rPr>
        <w:t>流浪</w:t>
      </w:r>
      <w:r w:rsidRPr="0074191C">
        <w:rPr>
          <w:rFonts w:ascii="標楷體" w:eastAsia="標楷體" w:hAnsi="標楷體" w:hint="eastAsia"/>
          <w:bCs/>
          <w:kern w:val="2"/>
          <w:sz w:val="28"/>
          <w:szCs w:val="28"/>
        </w:rPr>
        <w:t>犬貓急難救助或疾病</w:t>
      </w:r>
      <w:r w:rsidRPr="0074191C">
        <w:rPr>
          <w:rFonts w:ascii="標楷體" w:eastAsia="標楷體" w:hAnsi="標楷體"/>
          <w:bCs/>
          <w:kern w:val="2"/>
          <w:sz w:val="28"/>
          <w:szCs w:val="28"/>
        </w:rPr>
        <w:t>救</w:t>
      </w:r>
      <w:r w:rsidRPr="0074191C">
        <w:rPr>
          <w:rFonts w:ascii="標楷體" w:eastAsia="標楷體" w:hAnsi="標楷體" w:hint="eastAsia"/>
          <w:bCs/>
          <w:kern w:val="2"/>
          <w:sz w:val="28"/>
          <w:szCs w:val="28"/>
        </w:rPr>
        <w:t>傷</w:t>
      </w:r>
      <w:r w:rsidRPr="0074191C">
        <w:rPr>
          <w:rFonts w:ascii="標楷體" w:eastAsia="標楷體" w:hAnsi="標楷體"/>
          <w:bCs/>
          <w:kern w:val="2"/>
          <w:sz w:val="28"/>
          <w:szCs w:val="28"/>
        </w:rPr>
        <w:t>暫時收容處理計</w:t>
      </w:r>
      <w:r w:rsidRPr="0074191C">
        <w:rPr>
          <w:rFonts w:ascii="標楷體" w:eastAsia="標楷體" w:hAnsi="標楷體" w:hint="eastAsia"/>
          <w:bCs/>
          <w:kern w:val="2"/>
          <w:sz w:val="28"/>
          <w:szCs w:val="28"/>
        </w:rPr>
        <w:t>1</w:t>
      </w:r>
      <w:r w:rsidRPr="0074191C">
        <w:rPr>
          <w:rFonts w:ascii="標楷體" w:eastAsia="標楷體" w:hAnsi="標楷體"/>
          <w:bCs/>
          <w:kern w:val="2"/>
          <w:sz w:val="28"/>
          <w:szCs w:val="28"/>
        </w:rPr>
        <w:t>,</w:t>
      </w:r>
      <w:r w:rsidRPr="0074191C">
        <w:rPr>
          <w:rFonts w:ascii="標楷體" w:eastAsia="標楷體" w:hAnsi="標楷體" w:hint="eastAsia"/>
          <w:bCs/>
          <w:kern w:val="2"/>
          <w:sz w:val="28"/>
          <w:szCs w:val="28"/>
        </w:rPr>
        <w:t>150案</w:t>
      </w:r>
      <w:r w:rsidRPr="0074191C">
        <w:rPr>
          <w:rFonts w:ascii="標楷體" w:eastAsia="標楷體" w:hAnsi="標楷體"/>
          <w:bCs/>
          <w:kern w:val="2"/>
          <w:sz w:val="28"/>
          <w:szCs w:val="28"/>
        </w:rPr>
        <w:t>。</w:t>
      </w:r>
    </w:p>
    <w:p w:rsidR="002E0796" w:rsidRPr="0074191C" w:rsidRDefault="002E0796" w:rsidP="004217EC">
      <w:pPr>
        <w:suppressAutoHyphens w:val="0"/>
        <w:overflowPunct w:val="0"/>
        <w:adjustRightInd w:val="0"/>
        <w:snapToGrid w:val="0"/>
        <w:spacing w:line="320" w:lineRule="exact"/>
        <w:ind w:leftChars="445" w:left="1348" w:hangingChars="100" w:hanging="280"/>
        <w:jc w:val="both"/>
        <w:rPr>
          <w:rFonts w:ascii="標楷體" w:eastAsia="標楷體" w:hAnsi="標楷體"/>
          <w:bCs/>
          <w:kern w:val="2"/>
          <w:sz w:val="28"/>
          <w:szCs w:val="28"/>
        </w:rPr>
      </w:pPr>
    </w:p>
    <w:p w:rsidR="002E0796" w:rsidRPr="0074191C" w:rsidRDefault="002E0796" w:rsidP="004217EC">
      <w:pPr>
        <w:overflowPunct w:val="0"/>
        <w:adjustRightInd w:val="0"/>
        <w:snapToGrid w:val="0"/>
        <w:spacing w:line="320" w:lineRule="exact"/>
        <w:ind w:left="1348" w:hanging="280"/>
        <w:jc w:val="both"/>
        <w:rPr>
          <w:rFonts w:ascii="標楷體" w:eastAsia="標楷體" w:hAnsi="標楷體" w:cs="標楷體"/>
          <w:bCs/>
          <w:sz w:val="28"/>
          <w:szCs w:val="28"/>
        </w:rPr>
      </w:pPr>
    </w:p>
    <w:p w:rsidR="002E0796" w:rsidRPr="0074191C" w:rsidRDefault="002E0796" w:rsidP="004217EC">
      <w:pPr>
        <w:overflowPunct w:val="0"/>
        <w:adjustRightInd w:val="0"/>
        <w:snapToGrid w:val="0"/>
        <w:spacing w:line="320" w:lineRule="exact"/>
        <w:ind w:left="1348" w:hanging="280"/>
        <w:jc w:val="both"/>
      </w:pPr>
    </w:p>
    <w:p w:rsidR="002E0796" w:rsidRPr="0074191C" w:rsidRDefault="002E0796" w:rsidP="004217EC">
      <w:pPr>
        <w:overflowPunct w:val="0"/>
        <w:adjustRightInd w:val="0"/>
        <w:snapToGrid w:val="0"/>
        <w:spacing w:line="320" w:lineRule="exact"/>
        <w:ind w:left="1348" w:hanging="280"/>
        <w:jc w:val="both"/>
      </w:pPr>
    </w:p>
    <w:p w:rsidR="002E0796" w:rsidRPr="0074191C" w:rsidRDefault="002E0796" w:rsidP="004217EC">
      <w:pPr>
        <w:overflowPunct w:val="0"/>
        <w:adjustRightInd w:val="0"/>
        <w:snapToGrid w:val="0"/>
        <w:spacing w:line="320" w:lineRule="exact"/>
        <w:ind w:left="1348" w:hanging="280"/>
        <w:jc w:val="both"/>
      </w:pPr>
    </w:p>
    <w:p w:rsidR="00BA77FF" w:rsidRPr="0074191C" w:rsidRDefault="00BA77FF" w:rsidP="004217EC">
      <w:pPr>
        <w:overflowPunct w:val="0"/>
        <w:adjustRightInd w:val="0"/>
        <w:snapToGrid w:val="0"/>
        <w:spacing w:line="320" w:lineRule="exact"/>
      </w:pPr>
    </w:p>
    <w:sectPr w:rsidR="00BA77FF" w:rsidRPr="0074191C" w:rsidSect="004217EC">
      <w:pgSz w:w="11906" w:h="16838"/>
      <w:pgMar w:top="1418" w:right="1418" w:bottom="1418" w:left="1418" w:header="720" w:footer="851" w:gutter="0"/>
      <w:pgNumType w:start="85"/>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B85" w:rsidRDefault="00DE0B85" w:rsidP="004217EC">
      <w:r>
        <w:separator/>
      </w:r>
    </w:p>
  </w:endnote>
  <w:endnote w:type="continuationSeparator" w:id="0">
    <w:p w:rsidR="00DE0B85" w:rsidRDefault="00DE0B85" w:rsidP="0042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文鼎中黑">
    <w:panose1 w:val="020B0609010101010101"/>
    <w:charset w:val="88"/>
    <w:family w:val="modern"/>
    <w:pitch w:val="fixed"/>
    <w:sig w:usb0="800002A3" w:usb1="38CF7C70" w:usb2="00000016" w:usb3="00000000" w:csb0="00100000" w:csb1="00000000"/>
  </w:font>
  <w:font w:name="華康中黑體(P)">
    <w:panose1 w:val="020B0500000000000000"/>
    <w:charset w:val="88"/>
    <w:family w:val="swiss"/>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B85" w:rsidRDefault="00DE0B85" w:rsidP="004217EC">
      <w:r>
        <w:separator/>
      </w:r>
    </w:p>
  </w:footnote>
  <w:footnote w:type="continuationSeparator" w:id="0">
    <w:p w:rsidR="00DE0B85" w:rsidRDefault="00DE0B85" w:rsidP="0042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96"/>
    <w:rsid w:val="00023F4A"/>
    <w:rsid w:val="00030218"/>
    <w:rsid w:val="001203C4"/>
    <w:rsid w:val="0013456A"/>
    <w:rsid w:val="001565AB"/>
    <w:rsid w:val="00247C0A"/>
    <w:rsid w:val="002E0796"/>
    <w:rsid w:val="004217EC"/>
    <w:rsid w:val="006C470C"/>
    <w:rsid w:val="006D58ED"/>
    <w:rsid w:val="0074191C"/>
    <w:rsid w:val="00864EEA"/>
    <w:rsid w:val="00943EF8"/>
    <w:rsid w:val="00B66DD3"/>
    <w:rsid w:val="00BA77FF"/>
    <w:rsid w:val="00DE0B85"/>
    <w:rsid w:val="00FD6D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96"/>
    <w:pPr>
      <w:widowControl w:val="0"/>
      <w:suppressAutoHyphens/>
    </w:pPr>
    <w:rPr>
      <w:rFonts w:ascii="Times New Roman" w:eastAsia="新細明體" w:hAnsi="Times New Roman"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7EC"/>
    <w:pPr>
      <w:tabs>
        <w:tab w:val="center" w:pos="4153"/>
        <w:tab w:val="right" w:pos="8306"/>
      </w:tabs>
      <w:snapToGrid w:val="0"/>
    </w:pPr>
    <w:rPr>
      <w:sz w:val="20"/>
      <w:szCs w:val="20"/>
    </w:rPr>
  </w:style>
  <w:style w:type="character" w:customStyle="1" w:styleId="a4">
    <w:name w:val="頁首 字元"/>
    <w:basedOn w:val="a0"/>
    <w:link w:val="a3"/>
    <w:uiPriority w:val="99"/>
    <w:rsid w:val="004217EC"/>
    <w:rPr>
      <w:rFonts w:ascii="Times New Roman" w:eastAsia="新細明體" w:hAnsi="Times New Roman" w:cs="Times New Roman"/>
      <w:kern w:val="1"/>
      <w:sz w:val="20"/>
      <w:szCs w:val="20"/>
    </w:rPr>
  </w:style>
  <w:style w:type="paragraph" w:styleId="a5">
    <w:name w:val="footer"/>
    <w:basedOn w:val="a"/>
    <w:link w:val="a6"/>
    <w:uiPriority w:val="99"/>
    <w:unhideWhenUsed/>
    <w:rsid w:val="004217EC"/>
    <w:pPr>
      <w:tabs>
        <w:tab w:val="center" w:pos="4153"/>
        <w:tab w:val="right" w:pos="8306"/>
      </w:tabs>
      <w:snapToGrid w:val="0"/>
    </w:pPr>
    <w:rPr>
      <w:sz w:val="20"/>
      <w:szCs w:val="20"/>
    </w:rPr>
  </w:style>
  <w:style w:type="character" w:customStyle="1" w:styleId="a6">
    <w:name w:val="頁尾 字元"/>
    <w:basedOn w:val="a0"/>
    <w:link w:val="a5"/>
    <w:uiPriority w:val="99"/>
    <w:rsid w:val="004217EC"/>
    <w:rPr>
      <w:rFonts w:ascii="Times New Roman" w:eastAsia="新細明體" w:hAnsi="Times New Roman" w:cs="Times New Roman"/>
      <w:kern w:val="1"/>
      <w:sz w:val="20"/>
      <w:szCs w:val="20"/>
    </w:rPr>
  </w:style>
  <w:style w:type="paragraph" w:styleId="a7">
    <w:name w:val="annotation text"/>
    <w:basedOn w:val="a"/>
    <w:link w:val="a8"/>
    <w:rsid w:val="004217EC"/>
    <w:rPr>
      <w:rFonts w:eastAsia="標楷體"/>
      <w:sz w:val="32"/>
      <w:szCs w:val="32"/>
      <w:lang w:val="x-none"/>
    </w:rPr>
  </w:style>
  <w:style w:type="character" w:customStyle="1" w:styleId="a8">
    <w:name w:val="註解文字 字元"/>
    <w:basedOn w:val="a0"/>
    <w:link w:val="a7"/>
    <w:rsid w:val="004217EC"/>
    <w:rPr>
      <w:rFonts w:ascii="Times New Roman" w:eastAsia="標楷體" w:hAnsi="Times New Roman" w:cs="Times New Roman"/>
      <w:kern w:val="1"/>
      <w:sz w:val="32"/>
      <w:szCs w:val="32"/>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96"/>
    <w:pPr>
      <w:widowControl w:val="0"/>
      <w:suppressAutoHyphens/>
    </w:pPr>
    <w:rPr>
      <w:rFonts w:ascii="Times New Roman" w:eastAsia="新細明體" w:hAnsi="Times New Roman"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7EC"/>
    <w:pPr>
      <w:tabs>
        <w:tab w:val="center" w:pos="4153"/>
        <w:tab w:val="right" w:pos="8306"/>
      </w:tabs>
      <w:snapToGrid w:val="0"/>
    </w:pPr>
    <w:rPr>
      <w:sz w:val="20"/>
      <w:szCs w:val="20"/>
    </w:rPr>
  </w:style>
  <w:style w:type="character" w:customStyle="1" w:styleId="a4">
    <w:name w:val="頁首 字元"/>
    <w:basedOn w:val="a0"/>
    <w:link w:val="a3"/>
    <w:uiPriority w:val="99"/>
    <w:rsid w:val="004217EC"/>
    <w:rPr>
      <w:rFonts w:ascii="Times New Roman" w:eastAsia="新細明體" w:hAnsi="Times New Roman" w:cs="Times New Roman"/>
      <w:kern w:val="1"/>
      <w:sz w:val="20"/>
      <w:szCs w:val="20"/>
    </w:rPr>
  </w:style>
  <w:style w:type="paragraph" w:styleId="a5">
    <w:name w:val="footer"/>
    <w:basedOn w:val="a"/>
    <w:link w:val="a6"/>
    <w:uiPriority w:val="99"/>
    <w:unhideWhenUsed/>
    <w:rsid w:val="004217EC"/>
    <w:pPr>
      <w:tabs>
        <w:tab w:val="center" w:pos="4153"/>
        <w:tab w:val="right" w:pos="8306"/>
      </w:tabs>
      <w:snapToGrid w:val="0"/>
    </w:pPr>
    <w:rPr>
      <w:sz w:val="20"/>
      <w:szCs w:val="20"/>
    </w:rPr>
  </w:style>
  <w:style w:type="character" w:customStyle="1" w:styleId="a6">
    <w:name w:val="頁尾 字元"/>
    <w:basedOn w:val="a0"/>
    <w:link w:val="a5"/>
    <w:uiPriority w:val="99"/>
    <w:rsid w:val="004217EC"/>
    <w:rPr>
      <w:rFonts w:ascii="Times New Roman" w:eastAsia="新細明體" w:hAnsi="Times New Roman" w:cs="Times New Roman"/>
      <w:kern w:val="1"/>
      <w:sz w:val="20"/>
      <w:szCs w:val="20"/>
    </w:rPr>
  </w:style>
  <w:style w:type="paragraph" w:styleId="a7">
    <w:name w:val="annotation text"/>
    <w:basedOn w:val="a"/>
    <w:link w:val="a8"/>
    <w:rsid w:val="004217EC"/>
    <w:rPr>
      <w:rFonts w:eastAsia="標楷體"/>
      <w:sz w:val="32"/>
      <w:szCs w:val="32"/>
      <w:lang w:val="x-none"/>
    </w:rPr>
  </w:style>
  <w:style w:type="character" w:customStyle="1" w:styleId="a8">
    <w:name w:val="註解文字 字元"/>
    <w:basedOn w:val="a0"/>
    <w:link w:val="a7"/>
    <w:rsid w:val="004217EC"/>
    <w:rPr>
      <w:rFonts w:ascii="Times New Roman" w:eastAsia="標楷體" w:hAnsi="Times New Roman" w:cs="Times New Roman"/>
      <w:kern w:val="1"/>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2152</Words>
  <Characters>12271</Characters>
  <Application>Microsoft Office Word</Application>
  <DocSecurity>0</DocSecurity>
  <Lines>102</Lines>
  <Paragraphs>28</Paragraphs>
  <ScaleCrop>false</ScaleCrop>
  <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dc:creator>
  <cp:lastModifiedBy>user</cp:lastModifiedBy>
  <cp:revision>2</cp:revision>
  <dcterms:created xsi:type="dcterms:W3CDTF">2019-02-27T02:09:00Z</dcterms:created>
  <dcterms:modified xsi:type="dcterms:W3CDTF">2019-02-27T02:09:00Z</dcterms:modified>
</cp:coreProperties>
</file>