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4F2" w:rsidRPr="00BA1C8C" w:rsidRDefault="00CC51BC" w:rsidP="00BA1C8C">
      <w:pPr>
        <w:spacing w:afterLines="100" w:after="360"/>
        <w:jc w:val="center"/>
        <w:rPr>
          <w:rFonts w:ascii="標楷體" w:eastAsia="標楷體" w:cs="標楷體"/>
          <w:b/>
          <w:bCs/>
          <w:sz w:val="54"/>
          <w:szCs w:val="54"/>
        </w:rPr>
      </w:pPr>
      <w:r w:rsidRPr="00BA1C8C">
        <w:rPr>
          <w:rFonts w:ascii="標楷體" w:eastAsia="標楷體" w:cs="標楷體" w:hint="eastAsia"/>
          <w:b/>
          <w:bCs/>
          <w:sz w:val="54"/>
          <w:szCs w:val="54"/>
        </w:rPr>
        <w:t>壹、</w:t>
      </w:r>
      <w:r w:rsidR="00A474F2" w:rsidRPr="00BA1C8C">
        <w:rPr>
          <w:rFonts w:ascii="標楷體" w:eastAsia="標楷體" w:cs="標楷體" w:hint="eastAsia"/>
          <w:b/>
          <w:bCs/>
          <w:sz w:val="54"/>
          <w:szCs w:val="54"/>
        </w:rPr>
        <w:t>民  政</w:t>
      </w:r>
    </w:p>
    <w:p w:rsidR="00754411" w:rsidRPr="00C728C5" w:rsidRDefault="00754411"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一、區里行政</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一</w:t>
      </w:r>
      <w:r>
        <w:rPr>
          <w:rFonts w:ascii="標楷體" w:eastAsia="標楷體" w:hAnsi="標楷體"/>
          <w:bCs/>
          <w:sz w:val="28"/>
          <w:szCs w:val="28"/>
        </w:rPr>
        <w:t>）</w:t>
      </w:r>
      <w:r w:rsidR="00323445" w:rsidRPr="004B2987">
        <w:rPr>
          <w:rFonts w:ascii="標楷體" w:eastAsia="標楷體" w:hAnsi="標楷體" w:hint="eastAsia"/>
          <w:bCs/>
          <w:sz w:val="28"/>
          <w:szCs w:val="28"/>
        </w:rPr>
        <w:t>強化區政監督及輔導，貫徹便民服務措施</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w:t>
      </w:r>
      <w:r w:rsidRPr="00BA1C8C">
        <w:rPr>
          <w:rFonts w:ascii="標楷體" w:eastAsia="標楷體" w:hAnsi="標楷體" w:cs="標楷體" w:hint="eastAsia"/>
          <w:sz w:val="28"/>
          <w:szCs w:val="28"/>
        </w:rPr>
        <w:t>辦理鄰編組調整</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督請各區公所依據「高雄市里鄰編組及調整辦法」第</w:t>
      </w:r>
      <w:r w:rsidRPr="00356FE9">
        <w:rPr>
          <w:rFonts w:ascii="標楷體" w:eastAsia="標楷體" w:hAnsi="標楷體" w:cs="標楷體"/>
          <w:sz w:val="28"/>
          <w:szCs w:val="28"/>
        </w:rPr>
        <w:t>4</w:t>
      </w:r>
      <w:r w:rsidRPr="00356FE9">
        <w:rPr>
          <w:rFonts w:ascii="標楷體" w:eastAsia="標楷體" w:hAnsi="標楷體" w:cs="標楷體" w:hint="eastAsia"/>
          <w:sz w:val="28"/>
          <w:szCs w:val="28"/>
        </w:rPr>
        <w:t>條規定，檢視轄內人口數、面積範圍、地形特殊性及生活型態等因素，隨時掌握轄內各鄰戶數變動狀況，持續動態調整鄰之編組，使基層人員勞逸平均、資源合理配置。</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落實走動式服務</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為提昇里幹事服務效益，本府民政局督導區公所平時查核里幹事為民服務工作，要求里幹事充分落實走動式服務，主動發掘區里問題。</w:t>
      </w: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月主動查報市容合計</w:t>
      </w:r>
      <w:r w:rsidRPr="00356FE9">
        <w:rPr>
          <w:rFonts w:ascii="標楷體" w:eastAsia="標楷體" w:hAnsi="標楷體" w:cs="標楷體"/>
          <w:sz w:val="28"/>
          <w:szCs w:val="28"/>
        </w:rPr>
        <w:t>1,883</w:t>
      </w:r>
      <w:r w:rsidRPr="00356FE9">
        <w:rPr>
          <w:rFonts w:ascii="標楷體" w:eastAsia="標楷體" w:hAnsi="標楷體" w:cs="標楷體" w:hint="eastAsia"/>
          <w:sz w:val="28"/>
          <w:szCs w:val="28"/>
        </w:rPr>
        <w:t>件、反映民意案件</w:t>
      </w:r>
      <w:r w:rsidRPr="00356FE9">
        <w:rPr>
          <w:rFonts w:ascii="標楷體" w:eastAsia="標楷體" w:hAnsi="標楷體" w:cs="標楷體"/>
          <w:sz w:val="28"/>
          <w:szCs w:val="28"/>
        </w:rPr>
        <w:t>191</w:t>
      </w:r>
      <w:r w:rsidRPr="00356FE9">
        <w:rPr>
          <w:rFonts w:ascii="標楷體" w:eastAsia="標楷體" w:hAnsi="標楷體" w:cs="標楷體" w:hint="eastAsia"/>
          <w:sz w:val="28"/>
          <w:szCs w:val="28"/>
        </w:rPr>
        <w:t>件，再由各區公所逐案列管並函請本府各主管機關迅速處理、回復。</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3.</w:t>
      </w:r>
      <w:r w:rsidRPr="00BA1C8C">
        <w:rPr>
          <w:rFonts w:ascii="標楷體" w:eastAsia="標楷體" w:hAnsi="標楷體" w:cs="標楷體" w:hint="eastAsia"/>
          <w:sz w:val="28"/>
          <w:szCs w:val="28"/>
        </w:rPr>
        <w:t>主動發掘待援個案</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為主動解決社會弱勢、急難等亟待援助個案，本府民政局責請區公所督導里幹事主動發掘待援個案，並透過社政、衛政系統給予必要之扶助，</w:t>
      </w: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w:t>
      </w:r>
      <w:r w:rsidRPr="00356FE9">
        <w:rPr>
          <w:rFonts w:ascii="標楷體" w:eastAsia="標楷體" w:hAnsi="標楷體" w:cs="標楷體"/>
          <w:sz w:val="28"/>
          <w:szCs w:val="28"/>
        </w:rPr>
        <w:t>1</w:t>
      </w:r>
      <w:r w:rsidRPr="00356FE9">
        <w:rPr>
          <w:rFonts w:ascii="標楷體" w:eastAsia="標楷體" w:hAnsi="標楷體" w:cs="標楷體" w:hint="eastAsia"/>
          <w:sz w:val="28"/>
          <w:szCs w:val="28"/>
        </w:rPr>
        <w:t>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月主動發掘個案合計</w:t>
      </w:r>
      <w:r w:rsidRPr="00356FE9">
        <w:rPr>
          <w:rFonts w:ascii="標楷體" w:eastAsia="標楷體" w:hAnsi="標楷體" w:cs="標楷體"/>
          <w:sz w:val="28"/>
          <w:szCs w:val="28"/>
        </w:rPr>
        <w:t>9,348</w:t>
      </w:r>
      <w:r w:rsidRPr="00356FE9">
        <w:rPr>
          <w:rFonts w:ascii="標楷體" w:eastAsia="標楷體" w:hAnsi="標楷體" w:cs="標楷體" w:hint="eastAsia"/>
          <w:sz w:val="28"/>
          <w:szCs w:val="28"/>
        </w:rPr>
        <w:t>件。</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4.</w:t>
      </w:r>
      <w:r w:rsidRPr="00BA1C8C">
        <w:rPr>
          <w:rFonts w:ascii="標楷體" w:eastAsia="標楷體" w:hAnsi="標楷體" w:cs="標楷體" w:hint="eastAsia"/>
          <w:sz w:val="28"/>
          <w:szCs w:val="28"/>
        </w:rPr>
        <w:t>推動婦女社會參與業務，鼓勵女性參與公共事務</w:t>
      </w:r>
    </w:p>
    <w:p w:rsidR="00323445" w:rsidRPr="004B2987" w:rsidRDefault="00BA1C8C" w:rsidP="000C05BD">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sz w:val="28"/>
          <w:szCs w:val="28"/>
        </w:rPr>
        <w:t>1</w:t>
      </w:r>
      <w:r>
        <w:rPr>
          <w:rFonts w:ascii="標楷體" w:eastAsia="標楷體" w:hAnsi="標楷體"/>
          <w:sz w:val="28"/>
          <w:szCs w:val="28"/>
        </w:rPr>
        <w:t>）</w:t>
      </w:r>
      <w:r w:rsidR="00323445" w:rsidRPr="004B2987">
        <w:rPr>
          <w:rFonts w:ascii="標楷體" w:eastAsia="標楷體" w:hAnsi="標楷體" w:hint="eastAsia"/>
          <w:sz w:val="28"/>
          <w:szCs w:val="28"/>
        </w:rPr>
        <w:t>為鼓勵婦女參與公共事務，本市</w:t>
      </w:r>
      <w:r w:rsidR="00323445" w:rsidRPr="004B2987">
        <w:rPr>
          <w:rFonts w:ascii="標楷體" w:eastAsia="標楷體" w:hAnsi="標楷體"/>
          <w:sz w:val="28"/>
          <w:szCs w:val="28"/>
        </w:rPr>
        <w:t>35</w:t>
      </w:r>
      <w:r w:rsidR="00323445" w:rsidRPr="004B2987">
        <w:rPr>
          <w:rFonts w:ascii="標楷體" w:eastAsia="標楷體" w:hAnsi="標楷體" w:hint="eastAsia"/>
          <w:sz w:val="28"/>
          <w:szCs w:val="28"/>
        </w:rPr>
        <w:t>區區公所</w:t>
      </w:r>
      <w:r>
        <w:rPr>
          <w:rFonts w:ascii="標楷體" w:eastAsia="標楷體" w:hAnsi="標楷體"/>
          <w:sz w:val="28"/>
          <w:szCs w:val="28"/>
        </w:rPr>
        <w:t>（</w:t>
      </w:r>
      <w:r w:rsidR="00323445" w:rsidRPr="004B2987">
        <w:rPr>
          <w:rFonts w:ascii="標楷體" w:eastAsia="標楷體" w:hAnsi="標楷體" w:hint="eastAsia"/>
          <w:sz w:val="28"/>
          <w:szCs w:val="28"/>
        </w:rPr>
        <w:t>不含原住民區</w:t>
      </w:r>
      <w:r>
        <w:rPr>
          <w:rFonts w:ascii="標楷體" w:eastAsia="標楷體" w:hAnsi="標楷體"/>
          <w:sz w:val="28"/>
          <w:szCs w:val="28"/>
        </w:rPr>
        <w:t>）</w:t>
      </w:r>
      <w:r w:rsidR="00323445" w:rsidRPr="004B2987">
        <w:rPr>
          <w:rFonts w:ascii="標楷體" w:eastAsia="標楷體" w:hAnsi="標楷體" w:hint="eastAsia"/>
          <w:sz w:val="28"/>
          <w:szCs w:val="28"/>
        </w:rPr>
        <w:t>均成立婦女社會參與促進小組。第</w:t>
      </w:r>
      <w:r w:rsidR="00323445" w:rsidRPr="004B2987">
        <w:rPr>
          <w:rFonts w:ascii="標楷體" w:eastAsia="標楷體" w:hAnsi="標楷體"/>
          <w:sz w:val="28"/>
          <w:szCs w:val="28"/>
        </w:rPr>
        <w:t>4</w:t>
      </w:r>
      <w:r w:rsidR="00323445" w:rsidRPr="004B2987">
        <w:rPr>
          <w:rFonts w:ascii="標楷體" w:eastAsia="標楷體" w:hAnsi="標楷體" w:hint="eastAsia"/>
          <w:sz w:val="28"/>
          <w:szCs w:val="28"/>
        </w:rPr>
        <w:t>屆委員共計</w:t>
      </w:r>
      <w:r w:rsidR="00323445" w:rsidRPr="004B2987">
        <w:rPr>
          <w:rFonts w:ascii="標楷體" w:eastAsia="標楷體" w:hAnsi="標楷體"/>
          <w:sz w:val="28"/>
          <w:szCs w:val="28"/>
        </w:rPr>
        <w:t>560</w:t>
      </w:r>
      <w:r w:rsidR="00323445" w:rsidRPr="004B2987">
        <w:rPr>
          <w:rFonts w:ascii="標楷體" w:eastAsia="標楷體" w:hAnsi="標楷體" w:hint="eastAsia"/>
          <w:sz w:val="28"/>
          <w:szCs w:val="28"/>
        </w:rPr>
        <w:t>人，其中男性</w:t>
      </w:r>
      <w:r w:rsidR="00323445" w:rsidRPr="004B2987">
        <w:rPr>
          <w:rFonts w:ascii="標楷體" w:eastAsia="標楷體" w:hAnsi="標楷體"/>
          <w:sz w:val="28"/>
          <w:szCs w:val="28"/>
        </w:rPr>
        <w:t>209</w:t>
      </w:r>
      <w:r w:rsidR="00323445" w:rsidRPr="004B2987">
        <w:rPr>
          <w:rFonts w:ascii="標楷體" w:eastAsia="標楷體" w:hAnsi="標楷體" w:hint="eastAsia"/>
          <w:sz w:val="28"/>
          <w:szCs w:val="28"/>
        </w:rPr>
        <w:t>人、女性</w:t>
      </w:r>
      <w:r w:rsidR="00323445" w:rsidRPr="004B2987">
        <w:rPr>
          <w:rFonts w:ascii="標楷體" w:eastAsia="標楷體" w:hAnsi="標楷體"/>
          <w:sz w:val="28"/>
          <w:szCs w:val="28"/>
        </w:rPr>
        <w:t>351</w:t>
      </w:r>
      <w:r w:rsidR="00323445" w:rsidRPr="004B2987">
        <w:rPr>
          <w:rFonts w:ascii="標楷體" w:eastAsia="標楷體" w:hAnsi="標楷體" w:hint="eastAsia"/>
          <w:sz w:val="28"/>
          <w:szCs w:val="28"/>
        </w:rPr>
        <w:t>人。</w:t>
      </w:r>
    </w:p>
    <w:p w:rsidR="00323445" w:rsidRPr="000C05BD" w:rsidRDefault="00BA1C8C" w:rsidP="000C05BD">
      <w:pPr>
        <w:adjustRightInd w:val="0"/>
        <w:snapToGrid w:val="0"/>
        <w:spacing w:line="320" w:lineRule="exact"/>
        <w:ind w:leftChars="360" w:left="1536" w:hangingChars="240" w:hanging="67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sz w:val="28"/>
          <w:szCs w:val="28"/>
        </w:rPr>
        <w:t>2</w:t>
      </w:r>
      <w:r>
        <w:rPr>
          <w:rFonts w:ascii="標楷體" w:eastAsia="標楷體" w:hAnsi="標楷體"/>
          <w:sz w:val="28"/>
          <w:szCs w:val="28"/>
        </w:rPr>
        <w:t>）</w:t>
      </w:r>
      <w:r w:rsidR="00323445" w:rsidRPr="004B2987">
        <w:rPr>
          <w:rFonts w:ascii="標楷體" w:eastAsia="標楷體" w:hAnsi="標楷體" w:hint="eastAsia"/>
          <w:sz w:val="28"/>
          <w:szCs w:val="28"/>
        </w:rPr>
        <w:t>為提昇婦女參與公共事務的知能，107年1月至6月各區公所計辦理209場次的講習與活動，其中婦女社會參與活動135場次、性別意識與婦女成長課程60場次、特色方案14場次。</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二</w:t>
      </w:r>
      <w:r>
        <w:rPr>
          <w:rFonts w:ascii="標楷體" w:eastAsia="標楷體" w:hAnsi="標楷體"/>
          <w:bCs/>
          <w:sz w:val="28"/>
          <w:szCs w:val="28"/>
        </w:rPr>
        <w:t>）</w:t>
      </w:r>
      <w:r w:rsidR="00323445" w:rsidRPr="004B2987">
        <w:rPr>
          <w:rFonts w:ascii="標楷體" w:eastAsia="標楷體" w:hAnsi="標楷體" w:hint="eastAsia"/>
          <w:bCs/>
          <w:sz w:val="28"/>
          <w:szCs w:val="28"/>
        </w:rPr>
        <w:t>輔導區公所發展區特色活動</w:t>
      </w:r>
    </w:p>
    <w:p w:rsidR="00323445" w:rsidRPr="004B2987" w:rsidRDefault="00323445" w:rsidP="000C05BD">
      <w:pPr>
        <w:autoSpaceDE w:val="0"/>
        <w:autoSpaceDN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高雄具有山、海、河、港等資源，分佈於各行政區域。為輔導區公所行銷在地文化特色、農漁業特產及觀光遊憩景點，並活絡相關產業經濟活動，特訂定「高雄市政府民政局區特色活動審核作業實施計畫」，補助區公所延續或創新辦理各項地方特色活動。</w:t>
      </w:r>
      <w:r w:rsidRPr="004B2987">
        <w:rPr>
          <w:rFonts w:ascii="標楷體" w:eastAsia="標楷體" w:hAnsi="標楷體"/>
          <w:sz w:val="28"/>
          <w:szCs w:val="28"/>
        </w:rPr>
        <w:t>10</w:t>
      </w:r>
      <w:r w:rsidRPr="004B2987">
        <w:rPr>
          <w:rFonts w:ascii="標楷體" w:eastAsia="標楷體" w:hAnsi="標楷體" w:hint="eastAsia"/>
          <w:sz w:val="28"/>
          <w:szCs w:val="28"/>
        </w:rPr>
        <w:t>7年1月至6月核定林園、苓雅、那瑪夏、內門、鳳山、新興、大樹與旗津等8區辦理區特色活動。</w:t>
      </w:r>
    </w:p>
    <w:p w:rsidR="00323445" w:rsidRPr="004B2987" w:rsidRDefault="00BA1C8C" w:rsidP="00BA1C8C">
      <w:pPr>
        <w:autoSpaceDE w:val="0"/>
        <w:autoSpaceDN w:val="0"/>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三</w:t>
      </w:r>
      <w:r>
        <w:rPr>
          <w:rFonts w:ascii="標楷體" w:eastAsia="標楷體" w:hAnsi="標楷體"/>
          <w:bCs/>
          <w:sz w:val="28"/>
          <w:szCs w:val="28"/>
        </w:rPr>
        <w:t>）</w:t>
      </w:r>
      <w:r w:rsidR="00323445" w:rsidRPr="004B2987">
        <w:rPr>
          <w:rFonts w:ascii="標楷體" w:eastAsia="標楷體" w:hAnsi="標楷體" w:hint="eastAsia"/>
          <w:bCs/>
          <w:sz w:val="28"/>
          <w:szCs w:val="28"/>
        </w:rPr>
        <w:t>協助防治登革熱</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1.</w:t>
      </w:r>
      <w:r w:rsidRPr="00BA1C8C">
        <w:rPr>
          <w:rFonts w:ascii="標楷體" w:eastAsia="標楷體" w:hAnsi="標楷體" w:cs="標楷體" w:hint="eastAsia"/>
          <w:sz w:val="28"/>
          <w:szCs w:val="28"/>
        </w:rPr>
        <w:t>高雄地處亞熱帶，為登革熱疫情好發地區。為預防與遏止登革熱疫情蔓延，</w:t>
      </w:r>
      <w:r w:rsidRPr="00BA1C8C">
        <w:rPr>
          <w:rFonts w:ascii="標楷體" w:eastAsia="標楷體" w:hAnsi="標楷體" w:cs="標楷體"/>
          <w:sz w:val="28"/>
          <w:szCs w:val="28"/>
        </w:rPr>
        <w:t>10</w:t>
      </w:r>
      <w:r w:rsidRPr="00BA1C8C">
        <w:rPr>
          <w:rFonts w:ascii="標楷體" w:eastAsia="標楷體" w:hAnsi="標楷體" w:cs="標楷體" w:hint="eastAsia"/>
          <w:sz w:val="28"/>
          <w:szCs w:val="28"/>
        </w:rPr>
        <w:t>7年民政局持續執行「高雄市各行政區鄰里編組轄內病媒蚊好發陽性呈現點防治計畫」，期能透過鄰里長對轄內好發陽性呈現點，巡查監控與發掘髒亂點，通報區級指揮中心進行處理列管，達到各鄰</w:t>
      </w:r>
      <w:r w:rsidR="00BA1C8C" w:rsidRPr="00BA1C8C">
        <w:rPr>
          <w:rFonts w:ascii="標楷體" w:eastAsia="標楷體" w:hAnsi="標楷體" w:cs="標楷體"/>
          <w:sz w:val="28"/>
          <w:szCs w:val="28"/>
        </w:rPr>
        <w:t>（</w:t>
      </w:r>
      <w:r w:rsidRPr="00BA1C8C">
        <w:rPr>
          <w:rFonts w:ascii="標楷體" w:eastAsia="標楷體" w:hAnsi="標楷體" w:cs="標楷體" w:hint="eastAsia"/>
          <w:sz w:val="28"/>
          <w:szCs w:val="28"/>
        </w:rPr>
        <w:t>里</w:t>
      </w:r>
      <w:r w:rsidR="00BA1C8C" w:rsidRPr="00BA1C8C">
        <w:rPr>
          <w:rFonts w:ascii="標楷體" w:eastAsia="標楷體" w:hAnsi="標楷體" w:cs="標楷體"/>
          <w:sz w:val="28"/>
          <w:szCs w:val="28"/>
        </w:rPr>
        <w:t>）</w:t>
      </w:r>
      <w:r w:rsidRPr="00BA1C8C">
        <w:rPr>
          <w:rFonts w:ascii="標楷體" w:eastAsia="標楷體" w:hAnsi="標楷體" w:cs="標楷體" w:hint="eastAsia"/>
          <w:sz w:val="28"/>
          <w:szCs w:val="28"/>
        </w:rPr>
        <w:t>「戶外零積水容器」之目標。</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依據「高雄市登革熱病媒蚊密度分級調查防治計畫」規定，原則上高流行風險區巡檢動員每週至少</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次，次高及低流行風險區巡檢動員每</w:t>
      </w:r>
      <w:r w:rsidRPr="00BA1C8C">
        <w:rPr>
          <w:rFonts w:ascii="標楷體" w:eastAsia="標楷體" w:hAnsi="標楷體" w:cs="標楷體"/>
          <w:sz w:val="28"/>
          <w:szCs w:val="28"/>
        </w:rPr>
        <w:t>2</w:t>
      </w:r>
      <w:r w:rsidRPr="00BA1C8C">
        <w:rPr>
          <w:rFonts w:ascii="標楷體" w:eastAsia="標楷體" w:hAnsi="標楷體" w:cs="標楷體" w:hint="eastAsia"/>
          <w:sz w:val="28"/>
          <w:szCs w:val="28"/>
        </w:rPr>
        <w:t>週至少</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次。</w:t>
      </w:r>
      <w:r w:rsidRPr="00BA1C8C">
        <w:rPr>
          <w:rFonts w:ascii="標楷體" w:eastAsia="標楷體" w:hAnsi="標楷體" w:cs="標楷體"/>
          <w:sz w:val="28"/>
          <w:szCs w:val="28"/>
        </w:rPr>
        <w:t>10</w:t>
      </w:r>
      <w:r w:rsidRPr="00BA1C8C">
        <w:rPr>
          <w:rFonts w:ascii="標楷體" w:eastAsia="標楷體" w:hAnsi="標楷體" w:cs="標楷體" w:hint="eastAsia"/>
          <w:sz w:val="28"/>
          <w:szCs w:val="28"/>
        </w:rPr>
        <w:t>7年1月至6月，合計動員</w:t>
      </w:r>
      <w:r w:rsidR="00E5196F">
        <w:rPr>
          <w:rFonts w:ascii="標楷體" w:eastAsia="標楷體" w:hAnsi="標楷體" w:cs="標楷體" w:hint="eastAsia"/>
          <w:sz w:val="28"/>
          <w:szCs w:val="28"/>
        </w:rPr>
        <w:t>20,216</w:t>
      </w:r>
      <w:r w:rsidRPr="00BA1C8C">
        <w:rPr>
          <w:rFonts w:ascii="標楷體" w:eastAsia="標楷體" w:hAnsi="標楷體" w:cs="標楷體" w:hint="eastAsia"/>
          <w:sz w:val="28"/>
          <w:szCs w:val="28"/>
        </w:rPr>
        <w:t>次、</w:t>
      </w:r>
      <w:r w:rsidR="00E5196F">
        <w:rPr>
          <w:rFonts w:ascii="標楷體" w:eastAsia="標楷體" w:hAnsi="標楷體" w:cs="標楷體" w:hint="eastAsia"/>
          <w:sz w:val="28"/>
          <w:szCs w:val="28"/>
        </w:rPr>
        <w:t>511</w:t>
      </w:r>
      <w:r w:rsidRPr="00BA1C8C">
        <w:rPr>
          <w:rFonts w:ascii="標楷體" w:eastAsia="標楷體" w:hAnsi="標楷體" w:cs="標楷體" w:hint="eastAsia"/>
          <w:sz w:val="28"/>
          <w:szCs w:val="28"/>
        </w:rPr>
        <w:t>,</w:t>
      </w:r>
      <w:r w:rsidR="00E5196F">
        <w:rPr>
          <w:rFonts w:ascii="標楷體" w:eastAsia="標楷體" w:hAnsi="標楷體" w:cs="標楷體" w:hint="eastAsia"/>
          <w:sz w:val="28"/>
          <w:szCs w:val="28"/>
        </w:rPr>
        <w:t>551</w:t>
      </w:r>
      <w:r w:rsidRPr="00BA1C8C">
        <w:rPr>
          <w:rFonts w:ascii="標楷體" w:eastAsia="標楷體" w:hAnsi="標楷體" w:cs="標楷體" w:hint="eastAsia"/>
          <w:sz w:val="28"/>
          <w:szCs w:val="28"/>
        </w:rPr>
        <w:lastRenderedPageBreak/>
        <w:t>人，清除積水容器</w:t>
      </w:r>
      <w:r w:rsidRPr="00BA1C8C">
        <w:rPr>
          <w:rFonts w:ascii="標楷體" w:eastAsia="標楷體" w:hAnsi="標楷體" w:cs="標楷體"/>
          <w:sz w:val="28"/>
          <w:szCs w:val="28"/>
        </w:rPr>
        <w:t>2</w:t>
      </w:r>
      <w:r w:rsidR="00E5196F">
        <w:rPr>
          <w:rFonts w:ascii="標楷體" w:eastAsia="標楷體" w:hAnsi="標楷體" w:cs="標楷體" w:hint="eastAsia"/>
          <w:sz w:val="28"/>
          <w:szCs w:val="28"/>
        </w:rPr>
        <w:t>54</w:t>
      </w:r>
      <w:r w:rsidRPr="00BA1C8C">
        <w:rPr>
          <w:rFonts w:ascii="標楷體" w:eastAsia="標楷體" w:hAnsi="標楷體" w:cs="標楷體" w:hint="eastAsia"/>
          <w:sz w:val="28"/>
          <w:szCs w:val="28"/>
        </w:rPr>
        <w:t>,</w:t>
      </w:r>
      <w:r w:rsidR="00E5196F">
        <w:rPr>
          <w:rFonts w:ascii="標楷體" w:eastAsia="標楷體" w:hAnsi="標楷體" w:cs="標楷體" w:hint="eastAsia"/>
          <w:sz w:val="28"/>
          <w:szCs w:val="28"/>
        </w:rPr>
        <w:t>030</w:t>
      </w:r>
      <w:r w:rsidRPr="00BA1C8C">
        <w:rPr>
          <w:rFonts w:ascii="標楷體" w:eastAsia="標楷體" w:hAnsi="標楷體" w:cs="標楷體" w:hint="eastAsia"/>
          <w:sz w:val="28"/>
          <w:szCs w:val="28"/>
        </w:rPr>
        <w:t>個與髒亂點</w:t>
      </w:r>
      <w:r w:rsidR="00E5196F">
        <w:rPr>
          <w:rFonts w:ascii="標楷體" w:eastAsia="標楷體" w:hAnsi="標楷體" w:cs="標楷體" w:hint="eastAsia"/>
          <w:sz w:val="28"/>
          <w:szCs w:val="28"/>
        </w:rPr>
        <w:t>30</w:t>
      </w:r>
      <w:r w:rsidRPr="00BA1C8C">
        <w:rPr>
          <w:rFonts w:ascii="標楷體" w:eastAsia="標楷體" w:hAnsi="標楷體" w:cs="標楷體" w:hint="eastAsia"/>
          <w:sz w:val="28"/>
          <w:szCs w:val="28"/>
        </w:rPr>
        <w:t>,</w:t>
      </w:r>
      <w:r w:rsidR="00E5196F">
        <w:rPr>
          <w:rFonts w:ascii="標楷體" w:eastAsia="標楷體" w:hAnsi="標楷體" w:cs="標楷體" w:hint="eastAsia"/>
          <w:sz w:val="28"/>
          <w:szCs w:val="28"/>
        </w:rPr>
        <w:t>826</w:t>
      </w:r>
      <w:r w:rsidRPr="00BA1C8C">
        <w:rPr>
          <w:rFonts w:ascii="標楷體" w:eastAsia="標楷體" w:hAnsi="標楷體" w:cs="標楷體" w:hint="eastAsia"/>
          <w:sz w:val="28"/>
          <w:szCs w:val="28"/>
        </w:rPr>
        <w:t>處。</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3.</w:t>
      </w:r>
      <w:r w:rsidRPr="00BA1C8C">
        <w:rPr>
          <w:rFonts w:ascii="標楷體" w:eastAsia="標楷體" w:hAnsi="標楷體" w:cs="標楷體" w:hint="eastAsia"/>
          <w:sz w:val="28"/>
          <w:szCs w:val="28"/>
        </w:rPr>
        <w:t>依據「高雄市政府民政局登革熱防疫整備標準作業程序」，各區持續辦理登革熱防治衛教宣導。</w:t>
      </w:r>
      <w:r w:rsidRPr="00BA1C8C">
        <w:rPr>
          <w:rFonts w:ascii="標楷體" w:eastAsia="標楷體" w:hAnsi="標楷體" w:cs="標楷體"/>
          <w:sz w:val="28"/>
          <w:szCs w:val="28"/>
        </w:rPr>
        <w:t>10</w:t>
      </w:r>
      <w:r w:rsidRPr="00BA1C8C">
        <w:rPr>
          <w:rFonts w:ascii="標楷體" w:eastAsia="標楷體" w:hAnsi="標楷體" w:cs="標楷體" w:hint="eastAsia"/>
          <w:sz w:val="28"/>
          <w:szCs w:val="28"/>
        </w:rPr>
        <w:t>7年1月至6月，</w:t>
      </w:r>
      <w:r w:rsidRPr="00BA1C8C">
        <w:rPr>
          <w:rFonts w:ascii="標楷體" w:eastAsia="標楷體" w:hAnsi="標楷體" w:cs="標楷體"/>
          <w:sz w:val="28"/>
          <w:szCs w:val="28"/>
        </w:rPr>
        <w:t>35</w:t>
      </w:r>
      <w:r w:rsidRPr="00BA1C8C">
        <w:rPr>
          <w:rFonts w:ascii="標楷體" w:eastAsia="標楷體" w:hAnsi="標楷體" w:cs="標楷體" w:hint="eastAsia"/>
          <w:sz w:val="28"/>
          <w:szCs w:val="28"/>
        </w:rPr>
        <w:t>區合計舉辦夜間里級防治說明會5</w:t>
      </w:r>
      <w:r w:rsidR="00E5196F">
        <w:rPr>
          <w:rFonts w:ascii="標楷體" w:eastAsia="標楷體" w:hAnsi="標楷體" w:cs="標楷體" w:hint="eastAsia"/>
          <w:sz w:val="28"/>
          <w:szCs w:val="28"/>
        </w:rPr>
        <w:t>44</w:t>
      </w:r>
      <w:r w:rsidRPr="00BA1C8C">
        <w:rPr>
          <w:rFonts w:ascii="標楷體" w:eastAsia="標楷體" w:hAnsi="標楷體" w:cs="標楷體" w:hint="eastAsia"/>
          <w:sz w:val="28"/>
          <w:szCs w:val="28"/>
        </w:rPr>
        <w:t>場次，參與人數</w:t>
      </w:r>
      <w:r w:rsidRPr="00BA1C8C">
        <w:rPr>
          <w:rFonts w:ascii="標楷體" w:eastAsia="標楷體" w:hAnsi="標楷體" w:cs="標楷體"/>
          <w:sz w:val="28"/>
          <w:szCs w:val="28"/>
        </w:rPr>
        <w:t>6</w:t>
      </w:r>
      <w:r w:rsidR="00E5196F">
        <w:rPr>
          <w:rFonts w:ascii="標楷體" w:eastAsia="標楷體" w:hAnsi="標楷體" w:cs="標楷體" w:hint="eastAsia"/>
          <w:sz w:val="28"/>
          <w:szCs w:val="28"/>
        </w:rPr>
        <w:t>6,316</w:t>
      </w:r>
      <w:r w:rsidRPr="00BA1C8C">
        <w:rPr>
          <w:rFonts w:ascii="標楷體" w:eastAsia="標楷體" w:hAnsi="標楷體" w:cs="標楷體" w:hint="eastAsia"/>
          <w:sz w:val="28"/>
          <w:szCs w:val="28"/>
        </w:rPr>
        <w:t>人。</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四</w:t>
      </w:r>
      <w:r>
        <w:rPr>
          <w:rFonts w:ascii="標楷體" w:eastAsia="標楷體" w:hAnsi="標楷體"/>
          <w:bCs/>
          <w:sz w:val="28"/>
          <w:szCs w:val="28"/>
        </w:rPr>
        <w:t>）</w:t>
      </w:r>
      <w:r w:rsidR="00323445" w:rsidRPr="004B2987">
        <w:rPr>
          <w:rFonts w:ascii="標楷體" w:eastAsia="標楷體" w:hAnsi="標楷體" w:hint="eastAsia"/>
          <w:bCs/>
          <w:sz w:val="28"/>
          <w:szCs w:val="28"/>
        </w:rPr>
        <w:t>協助提昇防救災整備能力</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1.</w:t>
      </w:r>
      <w:r w:rsidRPr="00BA1C8C">
        <w:rPr>
          <w:rFonts w:ascii="標楷體" w:eastAsia="標楷體" w:hAnsi="標楷體" w:cs="標楷體" w:hint="eastAsia"/>
          <w:sz w:val="28"/>
          <w:szCs w:val="28"/>
        </w:rPr>
        <w:t>配合本市防災計畫及深耕計畫，建置區級災害應變中心防災決策系統，使各區級應變中心指揮官於災害來臨前，依最新數據擬定策略。</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為利市民獲得汛期疏散撤離相關訊息，隨時更新里民防災卡資訊。</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月至</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月更新網站公告之中英文版里民防災卡計</w:t>
      </w:r>
      <w:r w:rsidRPr="00BA1C8C">
        <w:rPr>
          <w:rFonts w:ascii="標楷體" w:eastAsia="標楷體" w:hAnsi="標楷體" w:cs="標楷體"/>
          <w:sz w:val="28"/>
          <w:szCs w:val="28"/>
        </w:rPr>
        <w:t>132</w:t>
      </w:r>
      <w:r w:rsidRPr="00BA1C8C">
        <w:rPr>
          <w:rFonts w:ascii="標楷體" w:eastAsia="標楷體" w:hAnsi="標楷體" w:cs="標楷體" w:hint="eastAsia"/>
          <w:sz w:val="28"/>
          <w:szCs w:val="28"/>
        </w:rPr>
        <w:t>筆資訊。</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3.</w:t>
      </w:r>
      <w:r w:rsidRPr="00BA1C8C">
        <w:rPr>
          <w:rFonts w:ascii="標楷體" w:eastAsia="標楷體" w:hAnsi="標楷體" w:cs="標楷體" w:hint="eastAsia"/>
          <w:sz w:val="28"/>
          <w:szCs w:val="28"/>
        </w:rPr>
        <w:t>督導各區公所於網站公告沙包整備訊息，俾利汛期發放予民眾使用。截至</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月底合計整備</w:t>
      </w:r>
      <w:r w:rsidRPr="00BA1C8C">
        <w:rPr>
          <w:rFonts w:ascii="標楷體" w:eastAsia="標楷體" w:hAnsi="標楷體" w:cs="標楷體"/>
          <w:sz w:val="28"/>
          <w:szCs w:val="28"/>
        </w:rPr>
        <w:t>28,298</w:t>
      </w:r>
      <w:r w:rsidRPr="00BA1C8C">
        <w:rPr>
          <w:rFonts w:ascii="標楷體" w:eastAsia="標楷體" w:hAnsi="標楷體" w:cs="標楷體" w:hint="eastAsia"/>
          <w:sz w:val="28"/>
          <w:szCs w:val="28"/>
        </w:rPr>
        <w:t>個，並落實沙包領取、回收、保管機制，避免沙包造成二次災害。</w:t>
      </w:r>
    </w:p>
    <w:p w:rsidR="00AE2B1C"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4.107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月0</w:t>
      </w:r>
      <w:r w:rsidRPr="00BA1C8C">
        <w:rPr>
          <w:rFonts w:ascii="標楷體" w:eastAsia="標楷體" w:hAnsi="標楷體" w:cs="標楷體"/>
          <w:sz w:val="28"/>
          <w:szCs w:val="28"/>
        </w:rPr>
        <w:t>613豪雨</w:t>
      </w:r>
      <w:r w:rsidRPr="00BA1C8C">
        <w:rPr>
          <w:rFonts w:ascii="標楷體" w:eastAsia="標楷體" w:hAnsi="標楷體" w:cs="標楷體" w:hint="eastAsia"/>
          <w:sz w:val="28"/>
          <w:szCs w:val="28"/>
        </w:rPr>
        <w:t>襲台期間，本府民政局督導桃源、那瑪夏、茂林等</w:t>
      </w:r>
      <w:r w:rsidRPr="00BA1C8C">
        <w:rPr>
          <w:rFonts w:ascii="標楷體" w:eastAsia="標楷體" w:hAnsi="標楷體" w:cs="標楷體"/>
          <w:sz w:val="28"/>
          <w:szCs w:val="28"/>
        </w:rPr>
        <w:t>3</w:t>
      </w:r>
      <w:r w:rsidRPr="00BA1C8C">
        <w:rPr>
          <w:rFonts w:ascii="標楷體" w:eastAsia="標楷體" w:hAnsi="標楷體" w:cs="標楷體" w:hint="eastAsia"/>
          <w:sz w:val="28"/>
          <w:szCs w:val="28"/>
        </w:rPr>
        <w:t>區區公所疏散撤離避難民眾共計</w:t>
      </w:r>
      <w:r w:rsidRPr="00BA1C8C">
        <w:rPr>
          <w:rFonts w:ascii="標楷體" w:eastAsia="標楷體" w:hAnsi="標楷體" w:cs="標楷體"/>
          <w:sz w:val="28"/>
          <w:szCs w:val="28"/>
        </w:rPr>
        <w:t>264</w:t>
      </w:r>
      <w:r w:rsidRPr="00BA1C8C">
        <w:rPr>
          <w:rFonts w:ascii="標楷體" w:eastAsia="標楷體" w:hAnsi="標楷體" w:cs="標楷體" w:hint="eastAsia"/>
          <w:sz w:val="28"/>
          <w:szCs w:val="28"/>
        </w:rPr>
        <w:t>人。</w:t>
      </w:r>
    </w:p>
    <w:p w:rsidR="009E0A98" w:rsidRPr="004B2987" w:rsidRDefault="009E0A98" w:rsidP="00BA1C8C">
      <w:pPr>
        <w:adjustRightInd w:val="0"/>
        <w:snapToGrid w:val="0"/>
        <w:spacing w:line="320" w:lineRule="exact"/>
        <w:ind w:leftChars="178" w:left="707" w:hangingChars="100" w:hanging="280"/>
        <w:jc w:val="both"/>
        <w:rPr>
          <w:rFonts w:ascii="標楷體" w:eastAsia="標楷體" w:hAnsi="標楷體"/>
          <w:sz w:val="28"/>
          <w:szCs w:val="28"/>
        </w:rPr>
      </w:pPr>
    </w:p>
    <w:p w:rsidR="005B7873" w:rsidRPr="00C728C5" w:rsidRDefault="00150D74"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二、自治行政</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一</w:t>
      </w:r>
      <w:r>
        <w:rPr>
          <w:rFonts w:ascii="標楷體" w:eastAsia="標楷體" w:hAnsi="標楷體"/>
          <w:bCs/>
          <w:sz w:val="28"/>
          <w:szCs w:val="28"/>
        </w:rPr>
        <w:t>）</w:t>
      </w:r>
      <w:r w:rsidR="00323445" w:rsidRPr="004B2987">
        <w:rPr>
          <w:rFonts w:ascii="標楷體" w:eastAsia="標楷體" w:hAnsi="標楷體" w:hint="eastAsia"/>
          <w:bCs/>
          <w:sz w:val="28"/>
          <w:szCs w:val="28"/>
        </w:rPr>
        <w:t>辦理本市第2屆里長出缺派代核備相關作業</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1.</w:t>
      </w:r>
      <w:r w:rsidRPr="00BA1C8C">
        <w:rPr>
          <w:rFonts w:ascii="標楷體" w:eastAsia="標楷體" w:hAnsi="標楷體" w:cs="標楷體" w:hint="eastAsia"/>
          <w:sz w:val="28"/>
          <w:szCs w:val="28"/>
        </w:rPr>
        <w:t>依地方制度法第82條第1項暨本市各區公所組織規程之規定，里長於任期內去職、死亡或辭職時，由區公所派員代理，並函報本府備查；其遺缺應自事實發生之日起3個月內完成補選；但所遺任期不足2年</w:t>
      </w:r>
      <w:r w:rsidR="00BA1C8C" w:rsidRPr="00BA1C8C">
        <w:rPr>
          <w:rFonts w:ascii="標楷體" w:eastAsia="標楷體" w:hAnsi="標楷體" w:cs="標楷體" w:hint="eastAsia"/>
          <w:sz w:val="28"/>
          <w:szCs w:val="28"/>
        </w:rPr>
        <w:t>（</w:t>
      </w:r>
      <w:r w:rsidRPr="00BA1C8C">
        <w:rPr>
          <w:rFonts w:ascii="標楷體" w:eastAsia="標楷體" w:hAnsi="標楷體" w:cs="標楷體" w:hint="eastAsia"/>
          <w:sz w:val="28"/>
          <w:szCs w:val="28"/>
        </w:rPr>
        <w:t>即105年12月25日以後里長出缺</w:t>
      </w:r>
      <w:r w:rsidR="00BA1C8C" w:rsidRPr="00BA1C8C">
        <w:rPr>
          <w:rFonts w:ascii="標楷體" w:eastAsia="標楷體" w:hAnsi="標楷體" w:cs="標楷體" w:hint="eastAsia"/>
          <w:sz w:val="28"/>
          <w:szCs w:val="28"/>
        </w:rPr>
        <w:t>）</w:t>
      </w:r>
      <w:r w:rsidRPr="00BA1C8C">
        <w:rPr>
          <w:rFonts w:ascii="標楷體" w:eastAsia="標楷體" w:hAnsi="標楷體" w:cs="標楷體" w:hint="eastAsia"/>
          <w:sz w:val="28"/>
          <w:szCs w:val="28"/>
        </w:rPr>
        <w:t>者，則不再補選，由代理人代理至該屆任期屆滿為止。</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hint="eastAsia"/>
          <w:sz w:val="28"/>
          <w:szCs w:val="28"/>
        </w:rPr>
        <w:t>2</w:t>
      </w:r>
      <w:r w:rsidRPr="00BA1C8C">
        <w:rPr>
          <w:rFonts w:ascii="標楷體" w:eastAsia="標楷體" w:hAnsi="標楷體" w:cs="標楷體"/>
          <w:sz w:val="28"/>
          <w:szCs w:val="28"/>
        </w:rPr>
        <w:t>.</w:t>
      </w:r>
      <w:r w:rsidRPr="00BA1C8C">
        <w:rPr>
          <w:rFonts w:ascii="標楷體" w:eastAsia="標楷體" w:hAnsi="標楷體" w:cs="標楷體" w:hint="eastAsia"/>
          <w:sz w:val="28"/>
          <w:szCs w:val="28"/>
        </w:rPr>
        <w:t>10</w:t>
      </w:r>
      <w:r w:rsidRPr="00BA1C8C">
        <w:rPr>
          <w:rFonts w:ascii="標楷體" w:eastAsia="標楷體" w:hAnsi="標楷體" w:cs="標楷體"/>
          <w:sz w:val="28"/>
          <w:szCs w:val="28"/>
        </w:rPr>
        <w:t>7</w:t>
      </w:r>
      <w:r w:rsidRPr="00BA1C8C">
        <w:rPr>
          <w:rFonts w:ascii="標楷體" w:eastAsia="標楷體" w:hAnsi="標楷體" w:cs="標楷體" w:hint="eastAsia"/>
          <w:sz w:val="28"/>
          <w:szCs w:val="28"/>
        </w:rPr>
        <w:t>年1月至6月里長出缺及派代情形如下：</w:t>
      </w:r>
    </w:p>
    <w:tbl>
      <w:tblPr>
        <w:tblW w:w="8500"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0"/>
        <w:gridCol w:w="1020"/>
        <w:gridCol w:w="955"/>
        <w:gridCol w:w="1492"/>
        <w:gridCol w:w="851"/>
        <w:gridCol w:w="1112"/>
        <w:gridCol w:w="2640"/>
      </w:tblGrid>
      <w:tr w:rsidR="00323445" w:rsidRPr="004B2987" w:rsidTr="001931AF">
        <w:trPr>
          <w:trHeight w:val="255"/>
          <w:tblHeader/>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bCs/>
                <w:sz w:val="28"/>
                <w:szCs w:val="28"/>
              </w:rPr>
              <w:br w:type="page"/>
            </w:r>
            <w:r w:rsidRPr="004B2987">
              <w:rPr>
                <w:rFonts w:ascii="標楷體" w:eastAsia="標楷體" w:hAnsi="標楷體"/>
                <w:bCs/>
                <w:sz w:val="28"/>
                <w:szCs w:val="28"/>
              </w:rPr>
              <w:br w:type="page"/>
            </w:r>
            <w:r w:rsidRPr="004B2987">
              <w:rPr>
                <w:rFonts w:ascii="標楷體" w:eastAsia="標楷體" w:hAnsi="標楷體"/>
                <w:kern w:val="0"/>
                <w:sz w:val="28"/>
                <w:szCs w:val="28"/>
              </w:rPr>
              <w:t>序號</w:t>
            </w:r>
          </w:p>
        </w:tc>
        <w:tc>
          <w:tcPr>
            <w:tcW w:w="102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sz w:val="28"/>
                <w:szCs w:val="28"/>
              </w:rPr>
              <w:t>區里別</w:t>
            </w:r>
          </w:p>
        </w:tc>
        <w:tc>
          <w:tcPr>
            <w:tcW w:w="955"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kern w:val="0"/>
                <w:sz w:val="28"/>
                <w:szCs w:val="28"/>
              </w:rPr>
              <w:t>里長</w:t>
            </w:r>
          </w:p>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kern w:val="0"/>
                <w:sz w:val="28"/>
                <w:szCs w:val="28"/>
              </w:rPr>
              <w:t>姓名</w:t>
            </w:r>
          </w:p>
        </w:tc>
        <w:tc>
          <w:tcPr>
            <w:tcW w:w="1492"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kern w:val="0"/>
                <w:sz w:val="28"/>
                <w:szCs w:val="28"/>
              </w:rPr>
              <w:t>出缺日期</w:t>
            </w:r>
          </w:p>
        </w:tc>
        <w:tc>
          <w:tcPr>
            <w:tcW w:w="851"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kern w:val="0"/>
                <w:sz w:val="28"/>
                <w:szCs w:val="28"/>
              </w:rPr>
              <w:t>出缺原因</w:t>
            </w:r>
          </w:p>
        </w:tc>
        <w:tc>
          <w:tcPr>
            <w:tcW w:w="1112"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kern w:val="0"/>
                <w:sz w:val="28"/>
                <w:szCs w:val="28"/>
              </w:rPr>
              <w:t>代理</w:t>
            </w:r>
          </w:p>
        </w:tc>
        <w:tc>
          <w:tcPr>
            <w:tcW w:w="2640" w:type="dxa"/>
            <w:shd w:val="clear" w:color="auto" w:fill="auto"/>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kern w:val="0"/>
                <w:sz w:val="28"/>
                <w:szCs w:val="28"/>
              </w:rPr>
              <w:t>代理姓名及期間</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w:t>
            </w:r>
          </w:p>
        </w:tc>
        <w:tc>
          <w:tcPr>
            <w:tcW w:w="1020" w:type="dxa"/>
            <w:vAlign w:val="center"/>
          </w:tcPr>
          <w:p w:rsidR="00323445" w:rsidRPr="004B2987" w:rsidRDefault="00323445" w:rsidP="00BA1C8C">
            <w:pPr>
              <w:tabs>
                <w:tab w:val="left" w:pos="540"/>
              </w:tabs>
              <w:adjustRightInd w:val="0"/>
              <w:snapToGrid w:val="0"/>
              <w:spacing w:line="320" w:lineRule="exact"/>
              <w:ind w:left="-11"/>
              <w:jc w:val="center"/>
              <w:rPr>
                <w:rFonts w:ascii="標楷體" w:eastAsia="標楷體" w:hAnsi="標楷體"/>
                <w:sz w:val="28"/>
                <w:szCs w:val="28"/>
              </w:rPr>
            </w:pPr>
            <w:r w:rsidRPr="004B2987">
              <w:rPr>
                <w:rFonts w:ascii="標楷體" w:eastAsia="標楷體" w:hAnsi="標楷體" w:hint="eastAsia"/>
                <w:sz w:val="28"/>
                <w:szCs w:val="28"/>
              </w:rPr>
              <w:t>苓雅區</w:t>
            </w:r>
          </w:p>
          <w:p w:rsidR="00323445" w:rsidRPr="004B2987" w:rsidRDefault="00323445" w:rsidP="00BA1C8C">
            <w:pPr>
              <w:tabs>
                <w:tab w:val="left" w:pos="540"/>
              </w:tabs>
              <w:adjustRightInd w:val="0"/>
              <w:snapToGrid w:val="0"/>
              <w:spacing w:line="320" w:lineRule="exact"/>
              <w:ind w:left="-11"/>
              <w:jc w:val="center"/>
              <w:rPr>
                <w:rFonts w:ascii="標楷體" w:eastAsia="標楷體" w:hAnsi="標楷體"/>
                <w:sz w:val="28"/>
                <w:szCs w:val="28"/>
              </w:rPr>
            </w:pPr>
            <w:r w:rsidRPr="004B2987">
              <w:rPr>
                <w:rFonts w:ascii="標楷體" w:eastAsia="標楷體" w:hAnsi="標楷體" w:hint="eastAsia"/>
                <w:sz w:val="28"/>
                <w:szCs w:val="28"/>
              </w:rPr>
              <w:t>林靖里</w:t>
            </w:r>
          </w:p>
        </w:tc>
        <w:tc>
          <w:tcPr>
            <w:tcW w:w="955" w:type="dxa"/>
            <w:vAlign w:val="center"/>
          </w:tcPr>
          <w:p w:rsidR="00323445" w:rsidRPr="004B2987" w:rsidRDefault="00323445" w:rsidP="00BA1C8C">
            <w:pPr>
              <w:tabs>
                <w:tab w:val="left" w:pos="540"/>
              </w:tabs>
              <w:adjustRightInd w:val="0"/>
              <w:snapToGrid w:val="0"/>
              <w:spacing w:line="320" w:lineRule="exact"/>
              <w:ind w:left="-11"/>
              <w:jc w:val="center"/>
              <w:rPr>
                <w:rFonts w:ascii="標楷體" w:eastAsia="標楷體" w:hAnsi="標楷體"/>
                <w:sz w:val="28"/>
                <w:szCs w:val="28"/>
              </w:rPr>
            </w:pPr>
            <w:r w:rsidRPr="004B2987">
              <w:rPr>
                <w:rFonts w:ascii="標楷體" w:eastAsia="標楷體" w:hAnsi="標楷體" w:hint="eastAsia"/>
                <w:sz w:val="28"/>
                <w:szCs w:val="28"/>
              </w:rPr>
              <w:t>許瑞泰</w:t>
            </w:r>
          </w:p>
        </w:tc>
        <w:tc>
          <w:tcPr>
            <w:tcW w:w="1492" w:type="dxa"/>
            <w:vAlign w:val="center"/>
          </w:tcPr>
          <w:p w:rsidR="00323445" w:rsidRPr="004B2987" w:rsidRDefault="00323445" w:rsidP="00BA1C8C">
            <w:pPr>
              <w:adjustRightInd w:val="0"/>
              <w:snapToGrid w:val="0"/>
              <w:spacing w:line="320" w:lineRule="exact"/>
              <w:ind w:left="-11"/>
              <w:jc w:val="center"/>
              <w:rPr>
                <w:rFonts w:ascii="標楷體" w:eastAsia="標楷體" w:hAnsi="標楷體"/>
                <w:sz w:val="28"/>
                <w:szCs w:val="28"/>
              </w:rPr>
            </w:pPr>
            <w:r w:rsidRPr="004B2987">
              <w:rPr>
                <w:rFonts w:ascii="標楷體" w:eastAsia="標楷體" w:hAnsi="標楷體" w:hint="eastAsia"/>
                <w:sz w:val="28"/>
                <w:szCs w:val="28"/>
              </w:rPr>
              <w:t>105年</w:t>
            </w:r>
          </w:p>
          <w:p w:rsidR="00323445" w:rsidRPr="004B2987" w:rsidRDefault="00323445" w:rsidP="00BA1C8C">
            <w:pPr>
              <w:adjustRightInd w:val="0"/>
              <w:snapToGrid w:val="0"/>
              <w:spacing w:line="320" w:lineRule="exact"/>
              <w:ind w:left="-11"/>
              <w:jc w:val="center"/>
              <w:rPr>
                <w:rFonts w:ascii="標楷體" w:eastAsia="標楷體" w:hAnsi="標楷體"/>
                <w:sz w:val="28"/>
                <w:szCs w:val="28"/>
              </w:rPr>
            </w:pPr>
            <w:r w:rsidRPr="004B2987">
              <w:rPr>
                <w:rFonts w:ascii="標楷體" w:eastAsia="標楷體" w:hAnsi="標楷體" w:hint="eastAsia"/>
                <w:sz w:val="28"/>
                <w:szCs w:val="28"/>
              </w:rPr>
              <w:t>12月27日</w:t>
            </w:r>
          </w:p>
        </w:tc>
        <w:tc>
          <w:tcPr>
            <w:tcW w:w="851" w:type="dxa"/>
            <w:vAlign w:val="center"/>
          </w:tcPr>
          <w:p w:rsidR="00323445" w:rsidRPr="004B2987" w:rsidRDefault="00323445" w:rsidP="00BA1C8C">
            <w:pPr>
              <w:widowControl/>
              <w:adjustRightInd w:val="0"/>
              <w:snapToGrid w:val="0"/>
              <w:spacing w:line="320" w:lineRule="exact"/>
              <w:ind w:left="-11"/>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里幹事</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許月策</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107年1月1日起至107年6月30日止。</w:t>
            </w:r>
          </w:p>
        </w:tc>
      </w:tr>
      <w:tr w:rsidR="00323445" w:rsidRPr="004B2987" w:rsidTr="001931AF">
        <w:trPr>
          <w:trHeight w:val="566"/>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2</w:t>
            </w:r>
          </w:p>
        </w:tc>
        <w:tc>
          <w:tcPr>
            <w:tcW w:w="1020"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sz w:val="28"/>
                <w:szCs w:val="28"/>
              </w:rPr>
              <w:t>前鎮區</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eastAsia="標楷體"/>
                <w:sz w:val="28"/>
                <w:szCs w:val="28"/>
              </w:rPr>
              <w:t>鎮昌里</w:t>
            </w:r>
          </w:p>
        </w:tc>
        <w:tc>
          <w:tcPr>
            <w:tcW w:w="955"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eastAsia="標楷體"/>
                <w:sz w:val="28"/>
                <w:szCs w:val="28"/>
              </w:rPr>
              <w:t>林芝螢</w:t>
            </w:r>
          </w:p>
        </w:tc>
        <w:tc>
          <w:tcPr>
            <w:tcW w:w="1492"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106年</w:t>
            </w:r>
            <w:r w:rsidRPr="004B2987">
              <w:rPr>
                <w:rFonts w:ascii="標楷體" w:eastAsia="標楷體" w:hAnsi="標楷體"/>
                <w:kern w:val="0"/>
                <w:sz w:val="28"/>
                <w:szCs w:val="28"/>
              </w:rPr>
              <w:br/>
            </w:r>
            <w:r w:rsidRPr="004B2987">
              <w:rPr>
                <w:rFonts w:ascii="標楷體" w:eastAsia="標楷體" w:hAnsi="標楷體" w:hint="eastAsia"/>
                <w:kern w:val="0"/>
                <w:sz w:val="28"/>
                <w:szCs w:val="28"/>
              </w:rPr>
              <w:t>1月25日</w:t>
            </w:r>
          </w:p>
        </w:tc>
        <w:tc>
          <w:tcPr>
            <w:tcW w:w="851"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sz w:val="28"/>
                <w:szCs w:val="28"/>
              </w:rPr>
              <w:t>因案解職</w:t>
            </w:r>
          </w:p>
        </w:tc>
        <w:tc>
          <w:tcPr>
            <w:tcW w:w="1112" w:type="dxa"/>
            <w:vAlign w:val="center"/>
          </w:tcPr>
          <w:p w:rsidR="00323445" w:rsidRPr="004B2987" w:rsidRDefault="00323445" w:rsidP="00BA1C8C">
            <w:pPr>
              <w:widowControl/>
              <w:adjustRightInd w:val="0"/>
              <w:snapToGrid w:val="0"/>
              <w:spacing w:line="320" w:lineRule="exact"/>
              <w:jc w:val="center"/>
              <w:rPr>
                <w:rFonts w:eastAsia="標楷體"/>
                <w:sz w:val="28"/>
                <w:szCs w:val="28"/>
              </w:rPr>
            </w:pPr>
            <w:r w:rsidRPr="004B2987">
              <w:rPr>
                <w:rFonts w:eastAsia="標楷體" w:hint="eastAsia"/>
                <w:sz w:val="28"/>
                <w:szCs w:val="28"/>
              </w:rPr>
              <w:t>課員</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eastAsia="標楷體" w:hint="eastAsia"/>
                <w:sz w:val="28"/>
                <w:szCs w:val="28"/>
              </w:rPr>
              <w:t>林淑薇</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sz w:val="28"/>
                <w:szCs w:val="28"/>
              </w:rPr>
              <w:t>10</w:t>
            </w:r>
            <w:r w:rsidRPr="004B2987">
              <w:rPr>
                <w:rFonts w:ascii="標楷體" w:eastAsia="標楷體" w:hAnsi="標楷體" w:hint="eastAsia"/>
                <w:sz w:val="28"/>
                <w:szCs w:val="28"/>
              </w:rPr>
              <w:t>6</w:t>
            </w:r>
            <w:r w:rsidRPr="004B2987">
              <w:rPr>
                <w:rFonts w:ascii="標楷體" w:eastAsia="標楷體" w:hAnsi="標楷體"/>
                <w:sz w:val="28"/>
                <w:szCs w:val="28"/>
              </w:rPr>
              <w:t>年</w:t>
            </w:r>
            <w:r w:rsidRPr="004B2987">
              <w:rPr>
                <w:rFonts w:ascii="標楷體" w:eastAsia="標楷體" w:hAnsi="標楷體" w:hint="eastAsia"/>
                <w:sz w:val="28"/>
                <w:szCs w:val="28"/>
              </w:rPr>
              <w:t>9</w:t>
            </w:r>
            <w:r w:rsidRPr="004B2987">
              <w:rPr>
                <w:rFonts w:ascii="標楷體" w:eastAsia="標楷體" w:hAnsi="標楷體"/>
                <w:sz w:val="28"/>
                <w:szCs w:val="28"/>
              </w:rPr>
              <w:t>月</w:t>
            </w:r>
            <w:r w:rsidRPr="004B2987">
              <w:rPr>
                <w:rFonts w:ascii="標楷體" w:eastAsia="標楷體" w:hAnsi="標楷體" w:hint="eastAsia"/>
                <w:sz w:val="28"/>
                <w:szCs w:val="28"/>
              </w:rPr>
              <w:t>1</w:t>
            </w:r>
            <w:r w:rsidRPr="004B2987">
              <w:rPr>
                <w:rFonts w:ascii="標楷體" w:eastAsia="標楷體" w:hAnsi="標楷體"/>
                <w:sz w:val="28"/>
                <w:szCs w:val="28"/>
              </w:rPr>
              <w:t>日起至10</w:t>
            </w:r>
            <w:r w:rsidRPr="004B2987">
              <w:rPr>
                <w:rFonts w:ascii="標楷體" w:eastAsia="標楷體" w:hAnsi="標楷體" w:hint="eastAsia"/>
                <w:sz w:val="28"/>
                <w:szCs w:val="28"/>
              </w:rPr>
              <w:t>7</w:t>
            </w:r>
            <w:r w:rsidRPr="004B2987">
              <w:rPr>
                <w:rFonts w:ascii="標楷體" w:eastAsia="標楷體" w:hAnsi="標楷體"/>
                <w:sz w:val="28"/>
                <w:szCs w:val="28"/>
              </w:rPr>
              <w:t>年</w:t>
            </w:r>
            <w:r w:rsidRPr="004B2987">
              <w:rPr>
                <w:rFonts w:ascii="標楷體" w:eastAsia="標楷體" w:hAnsi="標楷體" w:hint="eastAsia"/>
                <w:sz w:val="28"/>
                <w:szCs w:val="28"/>
              </w:rPr>
              <w:t>12</w:t>
            </w:r>
            <w:r w:rsidRPr="004B2987">
              <w:rPr>
                <w:rFonts w:ascii="標楷體" w:eastAsia="標楷體" w:hAnsi="標楷體"/>
                <w:sz w:val="28"/>
                <w:szCs w:val="28"/>
              </w:rPr>
              <w:t>月</w:t>
            </w:r>
            <w:r w:rsidRPr="004B2987">
              <w:rPr>
                <w:rFonts w:ascii="標楷體" w:eastAsia="標楷體" w:hAnsi="標楷體" w:hint="eastAsia"/>
                <w:sz w:val="28"/>
                <w:szCs w:val="28"/>
              </w:rPr>
              <w:t>24</w:t>
            </w:r>
            <w:r w:rsidRPr="004B2987">
              <w:rPr>
                <w:rFonts w:ascii="標楷體" w:eastAsia="標楷體" w:hAnsi="標楷體"/>
                <w:sz w:val="28"/>
                <w:szCs w:val="28"/>
              </w:rPr>
              <w:t>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3</w:t>
            </w:r>
          </w:p>
        </w:tc>
        <w:tc>
          <w:tcPr>
            <w:tcW w:w="1020"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林園</w:t>
            </w:r>
            <w:r w:rsidRPr="004B2987">
              <w:rPr>
                <w:rFonts w:ascii="標楷體" w:eastAsia="標楷體" w:hAnsi="標楷體"/>
                <w:sz w:val="28"/>
                <w:szCs w:val="28"/>
              </w:rPr>
              <w:t>區</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頂厝</w:t>
            </w:r>
            <w:r w:rsidRPr="004B2987">
              <w:rPr>
                <w:rFonts w:ascii="標楷體" w:eastAsia="標楷體" w:hAnsi="標楷體"/>
                <w:sz w:val="28"/>
                <w:szCs w:val="28"/>
              </w:rPr>
              <w:t>里</w:t>
            </w:r>
          </w:p>
        </w:tc>
        <w:tc>
          <w:tcPr>
            <w:tcW w:w="955"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eastAsia="標楷體"/>
                <w:sz w:val="28"/>
                <w:szCs w:val="28"/>
              </w:rPr>
              <w:t>黃金定</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snapToGrid w:val="0"/>
                <w:kern w:val="0"/>
                <w:sz w:val="28"/>
                <w:szCs w:val="28"/>
              </w:rPr>
              <w:t>10</w:t>
            </w:r>
            <w:r w:rsidRPr="004B2987">
              <w:rPr>
                <w:rFonts w:ascii="標楷體" w:eastAsia="標楷體" w:hAnsi="標楷體" w:hint="eastAsia"/>
                <w:snapToGrid w:val="0"/>
                <w:kern w:val="0"/>
                <w:sz w:val="28"/>
                <w:szCs w:val="28"/>
              </w:rPr>
              <w:t>6</w:t>
            </w:r>
            <w:r w:rsidRPr="004B2987">
              <w:rPr>
                <w:rFonts w:ascii="標楷體" w:eastAsia="標楷體" w:hAnsi="標楷體"/>
                <w:snapToGrid w:val="0"/>
                <w:kern w:val="0"/>
                <w:sz w:val="28"/>
                <w:szCs w:val="28"/>
              </w:rPr>
              <w:t>年</w:t>
            </w:r>
            <w:r w:rsidRPr="004B2987">
              <w:rPr>
                <w:rFonts w:ascii="標楷體" w:eastAsia="標楷體" w:hAnsi="標楷體" w:hint="eastAsia"/>
                <w:snapToGrid w:val="0"/>
                <w:kern w:val="0"/>
                <w:sz w:val="28"/>
                <w:szCs w:val="28"/>
              </w:rPr>
              <w:br/>
              <w:t>3</w:t>
            </w:r>
            <w:r w:rsidRPr="004B2987">
              <w:rPr>
                <w:rFonts w:ascii="標楷體" w:eastAsia="標楷體" w:hAnsi="標楷體"/>
                <w:snapToGrid w:val="0"/>
                <w:kern w:val="0"/>
                <w:sz w:val="28"/>
                <w:szCs w:val="28"/>
              </w:rPr>
              <w:t>月</w:t>
            </w:r>
            <w:r w:rsidRPr="004B2987">
              <w:rPr>
                <w:rFonts w:ascii="標楷體" w:eastAsia="標楷體" w:hAnsi="標楷體" w:hint="eastAsia"/>
                <w:snapToGrid w:val="0"/>
                <w:kern w:val="0"/>
                <w:sz w:val="28"/>
                <w:szCs w:val="28"/>
              </w:rPr>
              <w:t>8</w:t>
            </w:r>
            <w:r w:rsidRPr="004B2987">
              <w:rPr>
                <w:rFonts w:ascii="標楷體" w:eastAsia="標楷體" w:hAnsi="標楷體"/>
                <w:snapToGrid w:val="0"/>
                <w:kern w:val="0"/>
                <w:sz w:val="28"/>
                <w:szCs w:val="28"/>
              </w:rPr>
              <w:t>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kern w:val="0"/>
                <w:sz w:val="28"/>
                <w:szCs w:val="28"/>
              </w:rPr>
              <w:t>課</w:t>
            </w:r>
            <w:r w:rsidRPr="004B2987">
              <w:rPr>
                <w:rFonts w:ascii="標楷體" w:eastAsia="標楷體" w:hAnsi="標楷體" w:hint="eastAsia"/>
                <w:kern w:val="0"/>
                <w:sz w:val="28"/>
                <w:szCs w:val="28"/>
              </w:rPr>
              <w:t>長</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李瑞財</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106年3月8日起至107年9月7日止。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4</w:t>
            </w:r>
          </w:p>
        </w:tc>
        <w:tc>
          <w:tcPr>
            <w:tcW w:w="1020"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鹽埕區</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新化里</w:t>
            </w:r>
          </w:p>
        </w:tc>
        <w:tc>
          <w:tcPr>
            <w:tcW w:w="955"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eastAsia="標楷體"/>
                <w:sz w:val="28"/>
                <w:szCs w:val="28"/>
              </w:rPr>
              <w:t>許國榮</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snapToGrid w:val="0"/>
                <w:kern w:val="0"/>
                <w:sz w:val="28"/>
                <w:szCs w:val="28"/>
              </w:rPr>
              <w:t>10</w:t>
            </w:r>
            <w:r w:rsidRPr="004B2987">
              <w:rPr>
                <w:rFonts w:ascii="標楷體" w:eastAsia="標楷體" w:hAnsi="標楷體" w:hint="eastAsia"/>
                <w:snapToGrid w:val="0"/>
                <w:kern w:val="0"/>
                <w:sz w:val="28"/>
                <w:szCs w:val="28"/>
              </w:rPr>
              <w:t>6</w:t>
            </w:r>
            <w:r w:rsidRPr="004B2987">
              <w:rPr>
                <w:rFonts w:ascii="標楷體" w:eastAsia="標楷體" w:hAnsi="標楷體"/>
                <w:snapToGrid w:val="0"/>
                <w:kern w:val="0"/>
                <w:sz w:val="28"/>
                <w:szCs w:val="28"/>
              </w:rPr>
              <w:t>年</w:t>
            </w:r>
            <w:r w:rsidRPr="004B2987">
              <w:rPr>
                <w:rFonts w:ascii="標楷體" w:eastAsia="標楷體" w:hAnsi="標楷體" w:hint="eastAsia"/>
                <w:snapToGrid w:val="0"/>
                <w:kern w:val="0"/>
                <w:sz w:val="28"/>
                <w:szCs w:val="28"/>
              </w:rPr>
              <w:br/>
              <w:t>4</w:t>
            </w:r>
            <w:r w:rsidRPr="004B2987">
              <w:rPr>
                <w:rFonts w:ascii="標楷體" w:eastAsia="標楷體" w:hAnsi="標楷體"/>
                <w:snapToGrid w:val="0"/>
                <w:kern w:val="0"/>
                <w:sz w:val="28"/>
                <w:szCs w:val="28"/>
              </w:rPr>
              <w:t>月</w:t>
            </w:r>
            <w:r w:rsidRPr="004B2987">
              <w:rPr>
                <w:rFonts w:ascii="標楷體" w:eastAsia="標楷體" w:hAnsi="標楷體" w:hint="eastAsia"/>
                <w:snapToGrid w:val="0"/>
                <w:kern w:val="0"/>
                <w:sz w:val="28"/>
                <w:szCs w:val="28"/>
              </w:rPr>
              <w:t>6</w:t>
            </w:r>
            <w:r w:rsidRPr="004B2987">
              <w:rPr>
                <w:rFonts w:ascii="標楷體" w:eastAsia="標楷體" w:hAnsi="標楷體"/>
                <w:snapToGrid w:val="0"/>
                <w:kern w:val="0"/>
                <w:sz w:val="28"/>
                <w:szCs w:val="28"/>
              </w:rPr>
              <w:t>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蕭斐華</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107年1月1日起至107年6月30日止。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5</w:t>
            </w:r>
          </w:p>
        </w:tc>
        <w:tc>
          <w:tcPr>
            <w:tcW w:w="1020"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杉林區</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月眉里</w:t>
            </w:r>
          </w:p>
        </w:tc>
        <w:tc>
          <w:tcPr>
            <w:tcW w:w="955"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邱志明</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snapToGrid w:val="0"/>
                <w:kern w:val="0"/>
                <w:sz w:val="28"/>
                <w:szCs w:val="28"/>
              </w:rPr>
              <w:t>10</w:t>
            </w:r>
            <w:r w:rsidRPr="004B2987">
              <w:rPr>
                <w:rFonts w:ascii="標楷體" w:eastAsia="標楷體" w:hAnsi="標楷體" w:hint="eastAsia"/>
                <w:snapToGrid w:val="0"/>
                <w:kern w:val="0"/>
                <w:sz w:val="28"/>
                <w:szCs w:val="28"/>
              </w:rPr>
              <w:t>6</w:t>
            </w:r>
            <w:r w:rsidRPr="004B2987">
              <w:rPr>
                <w:rFonts w:ascii="標楷體" w:eastAsia="標楷體" w:hAnsi="標楷體"/>
                <w:snapToGrid w:val="0"/>
                <w:kern w:val="0"/>
                <w:sz w:val="28"/>
                <w:szCs w:val="28"/>
              </w:rPr>
              <w:t>年</w:t>
            </w:r>
            <w:r w:rsidRPr="004B2987">
              <w:rPr>
                <w:rFonts w:ascii="標楷體" w:eastAsia="標楷體" w:hAnsi="標楷體" w:hint="eastAsia"/>
                <w:snapToGrid w:val="0"/>
                <w:kern w:val="0"/>
                <w:sz w:val="28"/>
                <w:szCs w:val="28"/>
              </w:rPr>
              <w:br/>
              <w:t>5</w:t>
            </w:r>
            <w:r w:rsidRPr="004B2987">
              <w:rPr>
                <w:rFonts w:ascii="標楷體" w:eastAsia="標楷體" w:hAnsi="標楷體"/>
                <w:snapToGrid w:val="0"/>
                <w:kern w:val="0"/>
                <w:sz w:val="28"/>
                <w:szCs w:val="28"/>
              </w:rPr>
              <w:t>月</w:t>
            </w:r>
            <w:r w:rsidRPr="004B2987">
              <w:rPr>
                <w:rFonts w:ascii="標楷體" w:eastAsia="標楷體" w:hAnsi="標楷體" w:hint="eastAsia"/>
                <w:snapToGrid w:val="0"/>
                <w:kern w:val="0"/>
                <w:sz w:val="28"/>
                <w:szCs w:val="28"/>
              </w:rPr>
              <w:t>3</w:t>
            </w:r>
            <w:r w:rsidRPr="004B2987">
              <w:rPr>
                <w:rFonts w:ascii="標楷體" w:eastAsia="標楷體" w:hAnsi="標楷體"/>
                <w:snapToGrid w:val="0"/>
                <w:kern w:val="0"/>
                <w:sz w:val="28"/>
                <w:szCs w:val="28"/>
              </w:rPr>
              <w:t>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因案解職</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kern w:val="0"/>
                <w:sz w:val="28"/>
                <w:szCs w:val="28"/>
              </w:rPr>
              <w:t>里幹事</w:t>
            </w:r>
            <w:r w:rsidRPr="004B2987">
              <w:rPr>
                <w:rFonts w:ascii="標楷體" w:eastAsia="標楷體" w:hAnsi="標楷體" w:hint="eastAsia"/>
                <w:kern w:val="0"/>
                <w:sz w:val="28"/>
                <w:szCs w:val="28"/>
              </w:rPr>
              <w:t>鍾淑芳</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106年5月3日起至107年11月2日止。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6</w:t>
            </w:r>
          </w:p>
        </w:tc>
        <w:tc>
          <w:tcPr>
            <w:tcW w:w="1020"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岡山區</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華崗里</w:t>
            </w:r>
          </w:p>
        </w:tc>
        <w:tc>
          <w:tcPr>
            <w:tcW w:w="955"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許瑞敏</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snapToGrid w:val="0"/>
                <w:kern w:val="0"/>
                <w:sz w:val="28"/>
                <w:szCs w:val="28"/>
              </w:rPr>
              <w:t>10</w:t>
            </w:r>
            <w:r w:rsidRPr="004B2987">
              <w:rPr>
                <w:rFonts w:ascii="標楷體" w:eastAsia="標楷體" w:hAnsi="標楷體" w:hint="eastAsia"/>
                <w:snapToGrid w:val="0"/>
                <w:kern w:val="0"/>
                <w:sz w:val="28"/>
                <w:szCs w:val="28"/>
              </w:rPr>
              <w:t>6</w:t>
            </w:r>
            <w:r w:rsidRPr="004B2987">
              <w:rPr>
                <w:rFonts w:ascii="標楷體" w:eastAsia="標楷體" w:hAnsi="標楷體"/>
                <w:snapToGrid w:val="0"/>
                <w:kern w:val="0"/>
                <w:sz w:val="28"/>
                <w:szCs w:val="28"/>
              </w:rPr>
              <w:t>年</w:t>
            </w:r>
            <w:r w:rsidRPr="004B2987">
              <w:rPr>
                <w:rFonts w:ascii="標楷體" w:eastAsia="標楷體" w:hAnsi="標楷體" w:hint="eastAsia"/>
                <w:snapToGrid w:val="0"/>
                <w:kern w:val="0"/>
                <w:sz w:val="28"/>
                <w:szCs w:val="28"/>
              </w:rPr>
              <w:br/>
              <w:t>5</w:t>
            </w:r>
            <w:r w:rsidRPr="004B2987">
              <w:rPr>
                <w:rFonts w:ascii="標楷體" w:eastAsia="標楷體" w:hAnsi="標楷體"/>
                <w:snapToGrid w:val="0"/>
                <w:kern w:val="0"/>
                <w:sz w:val="28"/>
                <w:szCs w:val="28"/>
              </w:rPr>
              <w:t>月2</w:t>
            </w:r>
            <w:r w:rsidRPr="004B2987">
              <w:rPr>
                <w:rFonts w:ascii="標楷體" w:eastAsia="標楷體" w:hAnsi="標楷體" w:hint="eastAsia"/>
                <w:snapToGrid w:val="0"/>
                <w:kern w:val="0"/>
                <w:sz w:val="28"/>
                <w:szCs w:val="28"/>
              </w:rPr>
              <w:t>3</w:t>
            </w:r>
            <w:r w:rsidRPr="004B2987">
              <w:rPr>
                <w:rFonts w:ascii="標楷體" w:eastAsia="標楷體" w:hAnsi="標楷體"/>
                <w:snapToGrid w:val="0"/>
                <w:kern w:val="0"/>
                <w:sz w:val="28"/>
                <w:szCs w:val="28"/>
              </w:rPr>
              <w:t>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kern w:val="0"/>
                <w:sz w:val="28"/>
                <w:szCs w:val="28"/>
              </w:rPr>
              <w:t>里幹事</w:t>
            </w:r>
            <w:r w:rsidRPr="004B2987">
              <w:rPr>
                <w:rFonts w:ascii="標楷體" w:eastAsia="標楷體" w:hAnsi="標楷體" w:hint="eastAsia"/>
                <w:kern w:val="0"/>
                <w:sz w:val="28"/>
                <w:szCs w:val="28"/>
              </w:rPr>
              <w:t>曾永欽</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106年5月23日起至107年12月24日止。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7</w:t>
            </w:r>
          </w:p>
        </w:tc>
        <w:tc>
          <w:tcPr>
            <w:tcW w:w="1020"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鳥松區</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鳥松里</w:t>
            </w:r>
          </w:p>
        </w:tc>
        <w:tc>
          <w:tcPr>
            <w:tcW w:w="955"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陳清茂</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hint="eastAsia"/>
                <w:snapToGrid w:val="0"/>
                <w:kern w:val="0"/>
                <w:sz w:val="28"/>
                <w:szCs w:val="28"/>
              </w:rPr>
              <w:t>106年</w:t>
            </w:r>
          </w:p>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hint="eastAsia"/>
                <w:snapToGrid w:val="0"/>
                <w:kern w:val="0"/>
                <w:sz w:val="28"/>
                <w:szCs w:val="28"/>
              </w:rPr>
              <w:t>5月25日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因案解職</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kern w:val="0"/>
                <w:sz w:val="28"/>
                <w:szCs w:val="28"/>
              </w:rPr>
              <w:t>里幹事</w:t>
            </w:r>
            <w:r w:rsidRPr="004B2987">
              <w:rPr>
                <w:rFonts w:ascii="標楷體" w:eastAsia="標楷體" w:hAnsi="標楷體" w:hint="eastAsia"/>
                <w:kern w:val="0"/>
                <w:sz w:val="28"/>
                <w:szCs w:val="28"/>
              </w:rPr>
              <w:t>王姿閔</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106年5月25日起至107年6月30日止。</w:t>
            </w:r>
          </w:p>
        </w:tc>
      </w:tr>
      <w:tr w:rsidR="00323445" w:rsidRPr="004B2987" w:rsidTr="001931AF">
        <w:trPr>
          <w:trHeight w:val="255"/>
          <w:jc w:val="right"/>
        </w:trPr>
        <w:tc>
          <w:tcPr>
            <w:tcW w:w="430" w:type="dxa"/>
            <w:vMerge w:val="restart"/>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8</w:t>
            </w:r>
          </w:p>
        </w:tc>
        <w:tc>
          <w:tcPr>
            <w:tcW w:w="1020" w:type="dxa"/>
            <w:vMerge w:val="restart"/>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eastAsia="標楷體" w:hint="eastAsia"/>
                <w:sz w:val="28"/>
                <w:szCs w:val="28"/>
              </w:rPr>
              <w:t>左營區福山里</w:t>
            </w:r>
          </w:p>
        </w:tc>
        <w:tc>
          <w:tcPr>
            <w:tcW w:w="955" w:type="dxa"/>
            <w:vMerge w:val="restart"/>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萬春賢</w:t>
            </w:r>
          </w:p>
        </w:tc>
        <w:tc>
          <w:tcPr>
            <w:tcW w:w="1492" w:type="dxa"/>
            <w:vMerge w:val="restart"/>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106年</w:t>
            </w:r>
          </w:p>
          <w:p w:rsidR="00323445" w:rsidRPr="004B2987" w:rsidRDefault="00323445" w:rsidP="00BA1C8C">
            <w:pPr>
              <w:adjustRightInd w:val="0"/>
              <w:snapToGrid w:val="0"/>
              <w:spacing w:line="320" w:lineRule="exact"/>
              <w:jc w:val="center"/>
              <w:rPr>
                <w:rFonts w:ascii="標楷體" w:eastAsia="標楷體" w:hAnsi="標楷體"/>
                <w:snapToGrid w:val="0"/>
                <w:kern w:val="0"/>
                <w:sz w:val="28"/>
                <w:szCs w:val="28"/>
              </w:rPr>
            </w:pPr>
            <w:r w:rsidRPr="004B2987">
              <w:rPr>
                <w:rFonts w:ascii="標楷體" w:eastAsia="標楷體" w:hAnsi="標楷體" w:hint="eastAsia"/>
                <w:sz w:val="28"/>
                <w:szCs w:val="28"/>
              </w:rPr>
              <w:t>7月5日</w:t>
            </w:r>
          </w:p>
        </w:tc>
        <w:tc>
          <w:tcPr>
            <w:tcW w:w="851" w:type="dxa"/>
            <w:vMerge w:val="restart"/>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因案解職</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課員</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洪燕玉</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106年7月5日起至</w:t>
            </w:r>
          </w:p>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107年1月4日止。</w:t>
            </w:r>
          </w:p>
        </w:tc>
      </w:tr>
      <w:tr w:rsidR="00323445" w:rsidRPr="004B2987" w:rsidTr="001931AF">
        <w:trPr>
          <w:trHeight w:val="255"/>
          <w:jc w:val="right"/>
        </w:trPr>
        <w:tc>
          <w:tcPr>
            <w:tcW w:w="430" w:type="dxa"/>
            <w:vMerge/>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p>
        </w:tc>
        <w:tc>
          <w:tcPr>
            <w:tcW w:w="1020" w:type="dxa"/>
            <w:vMerge/>
            <w:vAlign w:val="center"/>
          </w:tcPr>
          <w:p w:rsidR="00323445" w:rsidRPr="004B2987" w:rsidRDefault="00323445" w:rsidP="00BA1C8C">
            <w:pPr>
              <w:adjustRightInd w:val="0"/>
              <w:snapToGrid w:val="0"/>
              <w:spacing w:line="320" w:lineRule="exact"/>
              <w:jc w:val="center"/>
              <w:rPr>
                <w:rFonts w:eastAsia="標楷體"/>
                <w:sz w:val="28"/>
                <w:szCs w:val="28"/>
              </w:rPr>
            </w:pPr>
          </w:p>
        </w:tc>
        <w:tc>
          <w:tcPr>
            <w:tcW w:w="955" w:type="dxa"/>
            <w:vMerge/>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p>
        </w:tc>
        <w:tc>
          <w:tcPr>
            <w:tcW w:w="1492" w:type="dxa"/>
            <w:vMerge/>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p>
        </w:tc>
        <w:tc>
          <w:tcPr>
            <w:tcW w:w="851" w:type="dxa"/>
            <w:vMerge/>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里幹事蘇丁進</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107年1月5日起至107年6月30日止。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9</w:t>
            </w:r>
          </w:p>
        </w:tc>
        <w:tc>
          <w:tcPr>
            <w:tcW w:w="1020"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前鎮區鎮海里</w:t>
            </w:r>
          </w:p>
        </w:tc>
        <w:tc>
          <w:tcPr>
            <w:tcW w:w="955"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eastAsia="標楷體" w:hint="eastAsia"/>
                <w:sz w:val="28"/>
                <w:szCs w:val="28"/>
              </w:rPr>
              <w:t>蔡漢章</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106年</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8月19日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倪慧婷</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106年9月1日起至</w:t>
            </w:r>
          </w:p>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107年12月24日止。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10</w:t>
            </w:r>
          </w:p>
        </w:tc>
        <w:tc>
          <w:tcPr>
            <w:tcW w:w="1020"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大樹區三和里</w:t>
            </w:r>
          </w:p>
        </w:tc>
        <w:tc>
          <w:tcPr>
            <w:tcW w:w="955"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林天賞</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106年</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8月30日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秘書</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朱永</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106年8月30日起至107年8月31日止。</w:t>
            </w:r>
          </w:p>
        </w:tc>
      </w:tr>
      <w:tr w:rsidR="00323445" w:rsidRPr="004B2987" w:rsidTr="001931AF">
        <w:trPr>
          <w:trHeight w:val="255"/>
          <w:jc w:val="right"/>
        </w:trPr>
        <w:tc>
          <w:tcPr>
            <w:tcW w:w="430" w:type="dxa"/>
            <w:vMerge w:val="restart"/>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11</w:t>
            </w:r>
          </w:p>
        </w:tc>
        <w:tc>
          <w:tcPr>
            <w:tcW w:w="1020" w:type="dxa"/>
            <w:vMerge w:val="restart"/>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梓官區大舍里</w:t>
            </w:r>
          </w:p>
        </w:tc>
        <w:tc>
          <w:tcPr>
            <w:tcW w:w="955" w:type="dxa"/>
            <w:vMerge w:val="restart"/>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歐安治</w:t>
            </w:r>
          </w:p>
        </w:tc>
        <w:tc>
          <w:tcPr>
            <w:tcW w:w="1492" w:type="dxa"/>
            <w:vMerge w:val="restart"/>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106年</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9月1日</w:t>
            </w:r>
          </w:p>
        </w:tc>
        <w:tc>
          <w:tcPr>
            <w:tcW w:w="851" w:type="dxa"/>
            <w:vMerge w:val="restart"/>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劉念魯</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106年9月8日起至</w:t>
            </w:r>
          </w:p>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107年2月28日止。</w:t>
            </w:r>
          </w:p>
        </w:tc>
      </w:tr>
      <w:tr w:rsidR="00323445" w:rsidRPr="004B2987" w:rsidTr="001931AF">
        <w:trPr>
          <w:trHeight w:val="255"/>
          <w:jc w:val="right"/>
        </w:trPr>
        <w:tc>
          <w:tcPr>
            <w:tcW w:w="430" w:type="dxa"/>
            <w:vMerge/>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p>
        </w:tc>
        <w:tc>
          <w:tcPr>
            <w:tcW w:w="1020" w:type="dxa"/>
            <w:vMerge/>
            <w:vAlign w:val="center"/>
          </w:tcPr>
          <w:p w:rsidR="00323445" w:rsidRPr="004B2987" w:rsidRDefault="00323445" w:rsidP="00BA1C8C">
            <w:pPr>
              <w:adjustRightInd w:val="0"/>
              <w:snapToGrid w:val="0"/>
              <w:spacing w:line="320" w:lineRule="exact"/>
              <w:jc w:val="center"/>
              <w:rPr>
                <w:rFonts w:eastAsia="標楷體"/>
                <w:sz w:val="28"/>
                <w:szCs w:val="28"/>
              </w:rPr>
            </w:pPr>
          </w:p>
        </w:tc>
        <w:tc>
          <w:tcPr>
            <w:tcW w:w="955" w:type="dxa"/>
            <w:vMerge/>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p>
        </w:tc>
        <w:tc>
          <w:tcPr>
            <w:tcW w:w="1492" w:type="dxa"/>
            <w:vMerge/>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p>
        </w:tc>
        <w:tc>
          <w:tcPr>
            <w:tcW w:w="851" w:type="dxa"/>
            <w:vMerge/>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蕭仲海</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107年3月1日起至107年8月31日止。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12</w:t>
            </w:r>
          </w:p>
        </w:tc>
        <w:tc>
          <w:tcPr>
            <w:tcW w:w="1020"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鳳山區忠誠里</w:t>
            </w:r>
          </w:p>
        </w:tc>
        <w:tc>
          <w:tcPr>
            <w:tcW w:w="955"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趙時慶</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106年</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10月3日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王明財</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106年10月4日起至107年12月24日止。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13</w:t>
            </w:r>
          </w:p>
        </w:tc>
        <w:tc>
          <w:tcPr>
            <w:tcW w:w="1020"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阿蓮區阿蓮里</w:t>
            </w:r>
          </w:p>
        </w:tc>
        <w:tc>
          <w:tcPr>
            <w:tcW w:w="955"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潘朝雄</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107年</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2月13日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課員</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翁耀臨</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107年2月13日起至107年7月31日止。</w:t>
            </w:r>
          </w:p>
        </w:tc>
      </w:tr>
      <w:tr w:rsidR="00323445" w:rsidRPr="004B2987" w:rsidTr="001931AF">
        <w:trPr>
          <w:trHeight w:val="255"/>
          <w:jc w:val="right"/>
        </w:trPr>
        <w:tc>
          <w:tcPr>
            <w:tcW w:w="430" w:type="dxa"/>
            <w:vAlign w:val="center"/>
          </w:tcPr>
          <w:p w:rsidR="00323445" w:rsidRPr="004B2987" w:rsidRDefault="00323445" w:rsidP="00BA1C8C">
            <w:pPr>
              <w:adjustRightInd w:val="0"/>
              <w:snapToGrid w:val="0"/>
              <w:spacing w:line="320" w:lineRule="exact"/>
              <w:ind w:leftChars="-11" w:left="5" w:hangingChars="11" w:hanging="31"/>
              <w:jc w:val="center"/>
              <w:rPr>
                <w:rFonts w:ascii="標楷體" w:eastAsia="標楷體" w:hAnsi="標楷體"/>
                <w:kern w:val="0"/>
                <w:sz w:val="28"/>
                <w:szCs w:val="28"/>
              </w:rPr>
            </w:pPr>
            <w:r w:rsidRPr="004B2987">
              <w:rPr>
                <w:rFonts w:ascii="標楷體" w:eastAsia="標楷體" w:hAnsi="標楷體" w:hint="eastAsia"/>
                <w:kern w:val="0"/>
                <w:sz w:val="28"/>
                <w:szCs w:val="28"/>
              </w:rPr>
              <w:t>14</w:t>
            </w:r>
          </w:p>
        </w:tc>
        <w:tc>
          <w:tcPr>
            <w:tcW w:w="1020"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楠梓區宏榮里</w:t>
            </w:r>
          </w:p>
        </w:tc>
        <w:tc>
          <w:tcPr>
            <w:tcW w:w="955" w:type="dxa"/>
            <w:vAlign w:val="center"/>
          </w:tcPr>
          <w:p w:rsidR="00323445" w:rsidRPr="004B2987" w:rsidRDefault="00323445" w:rsidP="00BA1C8C">
            <w:pPr>
              <w:adjustRightInd w:val="0"/>
              <w:snapToGrid w:val="0"/>
              <w:spacing w:line="320" w:lineRule="exact"/>
              <w:jc w:val="center"/>
              <w:rPr>
                <w:rFonts w:eastAsia="標楷體"/>
                <w:sz w:val="28"/>
                <w:szCs w:val="28"/>
              </w:rPr>
            </w:pPr>
            <w:r w:rsidRPr="004B2987">
              <w:rPr>
                <w:rFonts w:eastAsia="標楷體" w:hint="eastAsia"/>
                <w:sz w:val="28"/>
                <w:szCs w:val="28"/>
              </w:rPr>
              <w:t>劉正榮</w:t>
            </w:r>
          </w:p>
        </w:tc>
        <w:tc>
          <w:tcPr>
            <w:tcW w:w="1492" w:type="dxa"/>
            <w:noWrap/>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107年</w:t>
            </w:r>
          </w:p>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4月6日</w:t>
            </w:r>
          </w:p>
        </w:tc>
        <w:tc>
          <w:tcPr>
            <w:tcW w:w="851"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因病逝世</w:t>
            </w:r>
          </w:p>
        </w:tc>
        <w:tc>
          <w:tcPr>
            <w:tcW w:w="1112" w:type="dxa"/>
            <w:vAlign w:val="center"/>
          </w:tcPr>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里幹事</w:t>
            </w:r>
          </w:p>
          <w:p w:rsidR="00323445" w:rsidRPr="004B2987" w:rsidRDefault="00323445" w:rsidP="00BA1C8C">
            <w:pPr>
              <w:widowControl/>
              <w:adjustRightInd w:val="0"/>
              <w:snapToGrid w:val="0"/>
              <w:spacing w:line="320" w:lineRule="exact"/>
              <w:jc w:val="center"/>
              <w:rPr>
                <w:rFonts w:ascii="標楷體" w:eastAsia="標楷體" w:hAnsi="標楷體"/>
                <w:kern w:val="0"/>
                <w:sz w:val="28"/>
                <w:szCs w:val="28"/>
              </w:rPr>
            </w:pPr>
            <w:r w:rsidRPr="004B2987">
              <w:rPr>
                <w:rFonts w:ascii="標楷體" w:eastAsia="標楷體" w:hAnsi="標楷體" w:hint="eastAsia"/>
                <w:kern w:val="0"/>
                <w:sz w:val="28"/>
                <w:szCs w:val="28"/>
              </w:rPr>
              <w:t>王美瑜</w:t>
            </w:r>
          </w:p>
        </w:tc>
        <w:tc>
          <w:tcPr>
            <w:tcW w:w="2640" w:type="dxa"/>
            <w:shd w:val="clear" w:color="auto" w:fill="auto"/>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107年5月1日起至107年10月31日止。</w:t>
            </w:r>
          </w:p>
        </w:tc>
      </w:tr>
    </w:tbl>
    <w:p w:rsidR="00323445" w:rsidRPr="004B2987" w:rsidRDefault="00323445" w:rsidP="00BA1C8C">
      <w:pPr>
        <w:adjustRightInd w:val="0"/>
        <w:snapToGrid w:val="0"/>
        <w:spacing w:line="320" w:lineRule="exact"/>
        <w:ind w:leftChars="59" w:left="142"/>
        <w:jc w:val="both"/>
        <w:rPr>
          <w:rFonts w:ascii="標楷體" w:eastAsia="標楷體" w:hAnsi="標楷體"/>
          <w:bCs/>
          <w:sz w:val="28"/>
          <w:szCs w:val="28"/>
        </w:rPr>
      </w:pP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二</w:t>
      </w:r>
      <w:r>
        <w:rPr>
          <w:rFonts w:ascii="標楷體" w:eastAsia="標楷體" w:hAnsi="標楷體"/>
          <w:bCs/>
          <w:sz w:val="28"/>
          <w:szCs w:val="28"/>
        </w:rPr>
        <w:t>）</w:t>
      </w:r>
      <w:r w:rsidR="00323445" w:rsidRPr="004B2987">
        <w:rPr>
          <w:rFonts w:ascii="標楷體" w:eastAsia="標楷體" w:hAnsi="標楷體"/>
          <w:bCs/>
          <w:sz w:val="28"/>
          <w:szCs w:val="28"/>
        </w:rPr>
        <w:t>辦理10</w:t>
      </w:r>
      <w:r w:rsidR="00323445" w:rsidRPr="004B2987">
        <w:rPr>
          <w:rFonts w:ascii="標楷體" w:eastAsia="標楷體" w:hAnsi="標楷體" w:hint="eastAsia"/>
          <w:bCs/>
          <w:sz w:val="28"/>
          <w:szCs w:val="28"/>
        </w:rPr>
        <w:t>7</w:t>
      </w:r>
      <w:r w:rsidR="00323445" w:rsidRPr="004B2987">
        <w:rPr>
          <w:rFonts w:ascii="標楷體" w:eastAsia="標楷體" w:hAnsi="標楷體"/>
          <w:bCs/>
          <w:sz w:val="28"/>
          <w:szCs w:val="28"/>
        </w:rPr>
        <w:t>年里民大會及基層建設座談會</w:t>
      </w:r>
    </w:p>
    <w:p w:rsidR="00323445" w:rsidRPr="004B2987" w:rsidRDefault="00323445" w:rsidP="000C05BD">
      <w:pPr>
        <w:adjustRightInd w:val="0"/>
        <w:snapToGrid w:val="0"/>
        <w:spacing w:line="320" w:lineRule="exact"/>
        <w:ind w:leftChars="410" w:left="984"/>
        <w:jc w:val="both"/>
        <w:rPr>
          <w:rFonts w:ascii="標楷體" w:eastAsia="標楷體" w:hAnsi="標楷體"/>
          <w:bCs/>
          <w:sz w:val="28"/>
          <w:szCs w:val="28"/>
        </w:rPr>
      </w:pPr>
      <w:r w:rsidRPr="004B2987">
        <w:rPr>
          <w:rFonts w:ascii="標楷體" w:eastAsia="標楷體" w:hAnsi="標楷體"/>
          <w:sz w:val="28"/>
          <w:szCs w:val="28"/>
        </w:rPr>
        <w:t>依據本市里民大會及基層建設座談會實施辦法第3條規定，「里為蒐集民情、反映民意、解決里內公共事務及其他重要事項，得召開里民大會或基層建設座談會，並以每年召開一次為原則」</w:t>
      </w:r>
      <w:r w:rsidRPr="004B2987">
        <w:rPr>
          <w:rFonts w:ascii="標楷體" w:eastAsia="標楷體" w:hAnsi="標楷體" w:hint="eastAsia"/>
          <w:bCs/>
          <w:sz w:val="28"/>
          <w:szCs w:val="28"/>
        </w:rPr>
        <w:t>。107年1月至6月共有6個里召開，建（決）議案或結論案共計</w:t>
      </w:r>
      <w:r w:rsidR="00ED3C44">
        <w:rPr>
          <w:rFonts w:ascii="標楷體" w:eastAsia="標楷體" w:hAnsi="標楷體" w:hint="eastAsia"/>
          <w:bCs/>
          <w:sz w:val="28"/>
          <w:szCs w:val="28"/>
        </w:rPr>
        <w:t>64</w:t>
      </w:r>
      <w:r w:rsidRPr="004B2987">
        <w:rPr>
          <w:rFonts w:ascii="標楷體" w:eastAsia="標楷體" w:hAnsi="標楷體" w:hint="eastAsia"/>
          <w:bCs/>
          <w:sz w:val="28"/>
          <w:szCs w:val="28"/>
        </w:rPr>
        <w:t>件，</w:t>
      </w:r>
      <w:r w:rsidRPr="004B2987">
        <w:rPr>
          <w:rFonts w:ascii="標楷體" w:eastAsia="標楷體" w:hAnsi="標楷體"/>
          <w:bCs/>
          <w:sz w:val="28"/>
          <w:szCs w:val="28"/>
        </w:rPr>
        <w:t>各由召開之區公所依規定登入本府「線上即時服務系統」之里民大會建議案系統，交由各權責機關將辦理情形答復建議人。</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323445" w:rsidRPr="004B2987">
        <w:rPr>
          <w:rFonts w:ascii="標楷體" w:eastAsia="標楷體" w:hAnsi="標楷體" w:hint="eastAsia"/>
          <w:bCs/>
          <w:sz w:val="28"/>
          <w:szCs w:val="28"/>
        </w:rPr>
        <w:t>三</w:t>
      </w:r>
      <w:r>
        <w:rPr>
          <w:rFonts w:ascii="標楷體" w:eastAsia="標楷體" w:hAnsi="標楷體"/>
          <w:bCs/>
          <w:sz w:val="28"/>
          <w:szCs w:val="28"/>
        </w:rPr>
        <w:t>）</w:t>
      </w:r>
      <w:r w:rsidR="00323445" w:rsidRPr="004B2987">
        <w:rPr>
          <w:rFonts w:ascii="標楷體" w:eastAsia="標楷體" w:hAnsi="標楷體"/>
          <w:bCs/>
          <w:sz w:val="28"/>
          <w:szCs w:val="28"/>
        </w:rPr>
        <w:t>督導各區召開里業務會報</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1.各區公所視實際需要召開里業務會報，本府民政局及權管機關均派員列席，以即時解決基層問題與民眾需求。為表示對地方民意之重視，除請各局處指派業務單位且具決策權的人員外，並由副市長及秘書長分別列席指導，以提高轄區內各機關協調聯繫效率。</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107年1月至6月計有三民區、美濃區及小港區召開里業務會報，建議案177件，</w:t>
      </w:r>
      <w:r w:rsidRPr="00BA1C8C">
        <w:rPr>
          <w:rFonts w:ascii="標楷體" w:eastAsia="標楷體" w:hAnsi="標楷體" w:cs="標楷體"/>
          <w:sz w:val="28"/>
          <w:szCs w:val="28"/>
        </w:rPr>
        <w:t>均由區公所依規定登入本府「線上即時服務系統」之里業務會報建議案系統，交由本府各權責機關答復建議人。</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323445" w:rsidRPr="004B2987">
        <w:rPr>
          <w:rFonts w:ascii="標楷體" w:eastAsia="標楷體" w:hAnsi="標楷體" w:hint="eastAsia"/>
          <w:bCs/>
          <w:sz w:val="28"/>
          <w:szCs w:val="28"/>
        </w:rPr>
        <w:t>四</w:t>
      </w:r>
      <w:r>
        <w:rPr>
          <w:rFonts w:ascii="標楷體" w:eastAsia="標楷體" w:hAnsi="標楷體" w:hint="eastAsia"/>
          <w:bCs/>
          <w:sz w:val="28"/>
          <w:szCs w:val="28"/>
        </w:rPr>
        <w:t>）</w:t>
      </w:r>
      <w:r w:rsidR="00323445" w:rsidRPr="004B2987">
        <w:rPr>
          <w:rFonts w:ascii="標楷體" w:eastAsia="標楷體" w:hAnsi="標楷體" w:hint="eastAsia"/>
          <w:bCs/>
          <w:sz w:val="28"/>
          <w:szCs w:val="28"/>
        </w:rPr>
        <w:t>辦理「高雄市里政線上e指通」APP上線記者會</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本府民政局率全國之先，建置里長與里民互動平台「高雄市里政線上e指通APP」，導入雲端智慧化管理，提供里長報修、重要訊息推播、里佈告欄、活動花絮、討論區、實物共享等6大功能及28項服務，讓里長能更迅速快捷與里民互動，服務里民零距離，強化里政經營績效。</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記者會已於107年1月23日假本府四維行政中心3樓多媒體簡報室辦理完竣，由許銘春副市長親臨會場致詞，並由民政局張乃千局長親自推介說明APP功能及線上操作的便利性，歡迎市民朋友多加</w:t>
      </w:r>
      <w:r w:rsidRPr="00BA1C8C">
        <w:rPr>
          <w:rFonts w:ascii="標楷體" w:eastAsia="標楷體" w:hAnsi="標楷體" w:cs="標楷體" w:hint="eastAsia"/>
          <w:sz w:val="28"/>
          <w:szCs w:val="28"/>
        </w:rPr>
        <w:lastRenderedPageBreak/>
        <w:t>利用。</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323445" w:rsidRPr="004B2987">
        <w:rPr>
          <w:rFonts w:ascii="標楷體" w:eastAsia="標楷體" w:hAnsi="標楷體" w:hint="eastAsia"/>
          <w:bCs/>
          <w:sz w:val="28"/>
          <w:szCs w:val="28"/>
        </w:rPr>
        <w:t>五</w:t>
      </w:r>
      <w:r>
        <w:rPr>
          <w:rFonts w:ascii="標楷體" w:eastAsia="標楷體" w:hAnsi="標楷體" w:hint="eastAsia"/>
          <w:bCs/>
          <w:sz w:val="28"/>
          <w:szCs w:val="28"/>
        </w:rPr>
        <w:t>）</w:t>
      </w:r>
      <w:r w:rsidR="00323445" w:rsidRPr="004B2987">
        <w:rPr>
          <w:rFonts w:ascii="標楷體" w:eastAsia="標楷體" w:hAnsi="標楷體" w:hint="eastAsia"/>
          <w:bCs/>
          <w:sz w:val="28"/>
          <w:szCs w:val="28"/>
        </w:rPr>
        <w:t>辦理107年里長文康及講習活動</w:t>
      </w:r>
    </w:p>
    <w:p w:rsidR="00323445" w:rsidRPr="004B2987" w:rsidRDefault="00323445" w:rsidP="000C05BD">
      <w:pPr>
        <w:adjustRightInd w:val="0"/>
        <w:snapToGrid w:val="0"/>
        <w:spacing w:line="320" w:lineRule="exact"/>
        <w:ind w:leftChars="400" w:left="960"/>
        <w:jc w:val="both"/>
        <w:rPr>
          <w:rFonts w:ascii="標楷體" w:eastAsia="標楷體" w:hAnsi="標楷體"/>
          <w:bCs/>
          <w:sz w:val="28"/>
          <w:szCs w:val="28"/>
        </w:rPr>
      </w:pPr>
      <w:r w:rsidRPr="004B2987">
        <w:rPr>
          <w:rFonts w:ascii="標楷體" w:eastAsia="標楷體" w:hAnsi="標楷體" w:hint="eastAsia"/>
          <w:bCs/>
          <w:sz w:val="28"/>
          <w:szCs w:val="28"/>
        </w:rPr>
        <w:t>「107年高雄市里長文康及講習活動」分別於3月14日至15日、21日至22日及4月16日至17日分三梯次辦理完成，計有457名里長參加。本活動結合講習，於行程霧峰林家宮保第園區安排專人向里長們進行深度歷史文化導覽講習，有助於里長瞭解文化的影響力並思考如何運用軟實力提升里政經營績效。</w:t>
      </w:r>
    </w:p>
    <w:p w:rsidR="00323445" w:rsidRPr="004B2987" w:rsidRDefault="00BA1C8C" w:rsidP="00E5196F">
      <w:pPr>
        <w:overflowPunct w:val="0"/>
        <w:adjustRightInd w:val="0"/>
        <w:snapToGrid w:val="0"/>
        <w:spacing w:line="320" w:lineRule="exact"/>
        <w:ind w:firstLineChars="50" w:firstLine="140"/>
        <w:jc w:val="both"/>
        <w:rPr>
          <w:rFonts w:ascii="標楷體" w:eastAsia="標楷體" w:hAnsi="標楷體"/>
          <w:bCs/>
          <w:sz w:val="28"/>
          <w:szCs w:val="28"/>
        </w:rPr>
      </w:pPr>
      <w:r>
        <w:rPr>
          <w:rFonts w:ascii="標楷體" w:eastAsia="標楷體" w:hAnsi="標楷體" w:hint="eastAsia"/>
          <w:bCs/>
          <w:sz w:val="28"/>
          <w:szCs w:val="28"/>
        </w:rPr>
        <w:t>（</w:t>
      </w:r>
      <w:r w:rsidR="00323445" w:rsidRPr="004B2987">
        <w:rPr>
          <w:rFonts w:ascii="標楷體" w:eastAsia="標楷體" w:hAnsi="標楷體" w:hint="eastAsia"/>
          <w:bCs/>
          <w:sz w:val="28"/>
          <w:szCs w:val="28"/>
        </w:rPr>
        <w:t>六</w:t>
      </w:r>
      <w:r>
        <w:rPr>
          <w:rFonts w:ascii="標楷體" w:eastAsia="標楷體" w:hAnsi="標楷體" w:hint="eastAsia"/>
          <w:bCs/>
          <w:sz w:val="28"/>
          <w:szCs w:val="28"/>
        </w:rPr>
        <w:t>）</w:t>
      </w:r>
      <w:r w:rsidR="00323445" w:rsidRPr="004B2987">
        <w:rPr>
          <w:rFonts w:ascii="標楷體" w:eastAsia="標楷體" w:hAnsi="標楷體" w:hint="eastAsia"/>
          <w:bCs/>
          <w:sz w:val="28"/>
          <w:szCs w:val="28"/>
        </w:rPr>
        <w:t>督導各區辦理本市107年特優暨資深鄰長表揚活動</w:t>
      </w:r>
    </w:p>
    <w:p w:rsidR="00323445" w:rsidRPr="000C05BD" w:rsidRDefault="00323445" w:rsidP="00E5196F">
      <w:pPr>
        <w:overflowPunct w:val="0"/>
        <w:adjustRightInd w:val="0"/>
        <w:snapToGrid w:val="0"/>
        <w:spacing w:line="320" w:lineRule="exact"/>
        <w:ind w:leftChars="420" w:left="1008"/>
        <w:jc w:val="both"/>
        <w:rPr>
          <w:rFonts w:ascii="標楷體" w:eastAsia="標楷體" w:hAnsi="標楷體"/>
          <w:bCs/>
          <w:sz w:val="28"/>
          <w:szCs w:val="28"/>
        </w:rPr>
      </w:pPr>
      <w:r w:rsidRPr="004B2987">
        <w:rPr>
          <w:rFonts w:ascii="標楷體" w:eastAsia="標楷體" w:hAnsi="標楷體" w:hint="eastAsia"/>
          <w:bCs/>
          <w:sz w:val="28"/>
          <w:szCs w:val="28"/>
        </w:rPr>
        <w:t>為感謝鄰長協助里長落實政令宣導，及配合登革熱防疫工作之辛勞，區公所每年辦理特優暨資深鄰長表揚活動。</w:t>
      </w:r>
      <w:r w:rsidRPr="000C05BD">
        <w:rPr>
          <w:rFonts w:ascii="標楷體" w:eastAsia="標楷體" w:hAnsi="標楷體" w:hint="eastAsia"/>
          <w:bCs/>
          <w:sz w:val="28"/>
          <w:szCs w:val="28"/>
        </w:rPr>
        <w:t>107年1月至6月路竹等2</w:t>
      </w:r>
      <w:r w:rsidR="00E5196F">
        <w:rPr>
          <w:rFonts w:ascii="標楷體" w:eastAsia="標楷體" w:hAnsi="標楷體" w:hint="eastAsia"/>
          <w:bCs/>
          <w:sz w:val="28"/>
          <w:szCs w:val="28"/>
        </w:rPr>
        <w:t>6</w:t>
      </w:r>
      <w:r w:rsidRPr="000C05BD">
        <w:rPr>
          <w:rFonts w:ascii="標楷體" w:eastAsia="標楷體" w:hAnsi="標楷體" w:hint="eastAsia"/>
          <w:bCs/>
          <w:sz w:val="28"/>
          <w:szCs w:val="28"/>
        </w:rPr>
        <w:t>區（原民區除外）單獨或併同鄰長文康、鄰長會議或其他活動等辦理完竣，表揚特優鄰長</w:t>
      </w:r>
      <w:r w:rsidR="00E5196F">
        <w:rPr>
          <w:rFonts w:ascii="標楷體" w:eastAsia="標楷體" w:hAnsi="標楷體" w:hint="eastAsia"/>
          <w:bCs/>
          <w:sz w:val="28"/>
          <w:szCs w:val="28"/>
        </w:rPr>
        <w:t>713</w:t>
      </w:r>
      <w:r w:rsidRPr="000C05BD">
        <w:rPr>
          <w:rFonts w:ascii="標楷體" w:eastAsia="標楷體" w:hAnsi="標楷體" w:hint="eastAsia"/>
          <w:bCs/>
          <w:sz w:val="28"/>
          <w:szCs w:val="28"/>
        </w:rPr>
        <w:t>人、資深鄰長1,5</w:t>
      </w:r>
      <w:r w:rsidR="00E5196F">
        <w:rPr>
          <w:rFonts w:ascii="標楷體" w:eastAsia="標楷體" w:hAnsi="標楷體" w:hint="eastAsia"/>
          <w:bCs/>
          <w:sz w:val="28"/>
          <w:szCs w:val="28"/>
        </w:rPr>
        <w:t>51</w:t>
      </w:r>
      <w:r w:rsidRPr="000C05BD">
        <w:rPr>
          <w:rFonts w:ascii="標楷體" w:eastAsia="標楷體" w:hAnsi="標楷體" w:hint="eastAsia"/>
          <w:bCs/>
          <w:sz w:val="28"/>
          <w:szCs w:val="28"/>
        </w:rPr>
        <w:t>人，共2,2</w:t>
      </w:r>
      <w:r w:rsidR="00E5196F">
        <w:rPr>
          <w:rFonts w:ascii="標楷體" w:eastAsia="標楷體" w:hAnsi="標楷體" w:hint="eastAsia"/>
          <w:bCs/>
          <w:sz w:val="28"/>
          <w:szCs w:val="28"/>
        </w:rPr>
        <w:t>64</w:t>
      </w:r>
      <w:r w:rsidRPr="000C05BD">
        <w:rPr>
          <w:rFonts w:ascii="標楷體" w:eastAsia="標楷體" w:hAnsi="標楷體" w:hint="eastAsia"/>
          <w:bCs/>
          <w:sz w:val="28"/>
          <w:szCs w:val="28"/>
        </w:rPr>
        <w:t>人。</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323445" w:rsidRPr="004B2987">
        <w:rPr>
          <w:rFonts w:ascii="標楷體" w:eastAsia="標楷體" w:hAnsi="標楷體" w:hint="eastAsia"/>
          <w:bCs/>
          <w:sz w:val="28"/>
          <w:szCs w:val="28"/>
        </w:rPr>
        <w:t>七</w:t>
      </w:r>
      <w:r>
        <w:rPr>
          <w:rFonts w:ascii="標楷體" w:eastAsia="標楷體" w:hAnsi="標楷體" w:hint="eastAsia"/>
          <w:bCs/>
          <w:sz w:val="28"/>
          <w:szCs w:val="28"/>
        </w:rPr>
        <w:t>）</w:t>
      </w:r>
      <w:r w:rsidR="00323445" w:rsidRPr="004B2987">
        <w:rPr>
          <w:rFonts w:ascii="標楷體" w:eastAsia="標楷體" w:hAnsi="標楷體" w:hint="eastAsia"/>
          <w:bCs/>
          <w:sz w:val="28"/>
          <w:szCs w:val="28"/>
        </w:rPr>
        <w:t>辦理市議員及里長福利互助補助</w:t>
      </w:r>
    </w:p>
    <w:p w:rsidR="00323445" w:rsidRPr="000C05BD" w:rsidRDefault="00323445" w:rsidP="000C05BD">
      <w:pPr>
        <w:adjustRightInd w:val="0"/>
        <w:snapToGrid w:val="0"/>
        <w:spacing w:line="320" w:lineRule="exact"/>
        <w:ind w:leftChars="400" w:left="960"/>
        <w:jc w:val="both"/>
        <w:rPr>
          <w:rFonts w:ascii="標楷體" w:eastAsia="標楷體" w:hAnsi="標楷體"/>
          <w:bCs/>
          <w:sz w:val="28"/>
          <w:szCs w:val="28"/>
        </w:rPr>
      </w:pPr>
      <w:r w:rsidRPr="000C05BD">
        <w:rPr>
          <w:rFonts w:ascii="標楷體" w:eastAsia="標楷體" w:hAnsi="標楷體" w:hint="eastAsia"/>
          <w:bCs/>
          <w:sz w:val="28"/>
          <w:szCs w:val="28"/>
        </w:rPr>
        <w:t>依據「高雄市市議員及里長福利互助自治條例」之規定，辦理市議員、里長福利互助補助，10</w:t>
      </w:r>
      <w:r w:rsidRPr="000C05BD">
        <w:rPr>
          <w:rFonts w:ascii="標楷體" w:eastAsia="標楷體" w:hAnsi="標楷體"/>
          <w:bCs/>
          <w:sz w:val="28"/>
          <w:szCs w:val="28"/>
        </w:rPr>
        <w:t>7</w:t>
      </w:r>
      <w:r w:rsidRPr="000C05BD">
        <w:rPr>
          <w:rFonts w:ascii="標楷體" w:eastAsia="標楷體" w:hAnsi="標楷體" w:hint="eastAsia"/>
          <w:bCs/>
          <w:sz w:val="28"/>
          <w:szCs w:val="28"/>
        </w:rPr>
        <w:t>年1月至6月住院醫療補助12</w:t>
      </w:r>
      <w:r w:rsidR="00E5196F">
        <w:rPr>
          <w:rFonts w:ascii="標楷體" w:eastAsia="標楷體" w:hAnsi="標楷體" w:hint="eastAsia"/>
          <w:bCs/>
          <w:sz w:val="28"/>
          <w:szCs w:val="28"/>
        </w:rPr>
        <w:t>7</w:t>
      </w:r>
      <w:r w:rsidRPr="000C05BD">
        <w:rPr>
          <w:rFonts w:ascii="標楷體" w:eastAsia="標楷體" w:hAnsi="標楷體" w:hint="eastAsia"/>
          <w:bCs/>
          <w:sz w:val="28"/>
          <w:szCs w:val="28"/>
        </w:rPr>
        <w:t>件，補助金額</w:t>
      </w:r>
      <w:r w:rsidR="00E5196F">
        <w:rPr>
          <w:rFonts w:ascii="標楷體" w:eastAsia="標楷體" w:hAnsi="標楷體" w:hint="eastAsia"/>
          <w:bCs/>
          <w:sz w:val="28"/>
          <w:szCs w:val="28"/>
        </w:rPr>
        <w:t>308</w:t>
      </w:r>
      <w:r w:rsidRPr="000C05BD">
        <w:rPr>
          <w:rFonts w:ascii="標楷體" w:eastAsia="標楷體" w:hAnsi="標楷體" w:hint="eastAsia"/>
          <w:bCs/>
          <w:sz w:val="28"/>
          <w:szCs w:val="28"/>
        </w:rPr>
        <w:t>萬</w:t>
      </w:r>
      <w:r w:rsidR="00E5196F">
        <w:rPr>
          <w:rFonts w:ascii="標楷體" w:eastAsia="標楷體" w:hAnsi="標楷體" w:hint="eastAsia"/>
          <w:bCs/>
          <w:sz w:val="28"/>
          <w:szCs w:val="28"/>
        </w:rPr>
        <w:t>8</w:t>
      </w:r>
      <w:r w:rsidRPr="000C05BD">
        <w:rPr>
          <w:rFonts w:ascii="標楷體" w:eastAsia="標楷體" w:hAnsi="標楷體" w:hint="eastAsia"/>
          <w:bCs/>
          <w:sz w:val="28"/>
          <w:szCs w:val="28"/>
        </w:rPr>
        <w:t>,</w:t>
      </w:r>
      <w:r w:rsidR="00E5196F">
        <w:rPr>
          <w:rFonts w:ascii="標楷體" w:eastAsia="標楷體" w:hAnsi="標楷體" w:hint="eastAsia"/>
          <w:bCs/>
          <w:sz w:val="28"/>
          <w:szCs w:val="28"/>
        </w:rPr>
        <w:t>851</w:t>
      </w:r>
      <w:r w:rsidRPr="000C05BD">
        <w:rPr>
          <w:rFonts w:ascii="標楷體" w:eastAsia="標楷體" w:hAnsi="標楷體" w:hint="eastAsia"/>
          <w:bCs/>
          <w:sz w:val="28"/>
          <w:szCs w:val="28"/>
        </w:rPr>
        <w:t>元；喪葬補助21件，補助金額212萬元，合計補助14</w:t>
      </w:r>
      <w:r w:rsidR="00E5196F">
        <w:rPr>
          <w:rFonts w:ascii="標楷體" w:eastAsia="標楷體" w:hAnsi="標楷體" w:hint="eastAsia"/>
          <w:bCs/>
          <w:sz w:val="28"/>
          <w:szCs w:val="28"/>
        </w:rPr>
        <w:t>8</w:t>
      </w:r>
      <w:r w:rsidRPr="000C05BD">
        <w:rPr>
          <w:rFonts w:ascii="標楷體" w:eastAsia="標楷體" w:hAnsi="標楷體" w:hint="eastAsia"/>
          <w:bCs/>
          <w:sz w:val="28"/>
          <w:szCs w:val="28"/>
        </w:rPr>
        <w:t>件，核發5</w:t>
      </w:r>
      <w:r w:rsidR="00E5196F">
        <w:rPr>
          <w:rFonts w:ascii="標楷體" w:eastAsia="標楷體" w:hAnsi="標楷體" w:hint="eastAsia"/>
          <w:bCs/>
          <w:sz w:val="28"/>
          <w:szCs w:val="28"/>
        </w:rPr>
        <w:t>20</w:t>
      </w:r>
      <w:r w:rsidRPr="000C05BD">
        <w:rPr>
          <w:rFonts w:ascii="標楷體" w:eastAsia="標楷體" w:hAnsi="標楷體" w:hint="eastAsia"/>
          <w:bCs/>
          <w:sz w:val="28"/>
          <w:szCs w:val="28"/>
        </w:rPr>
        <w:t>萬</w:t>
      </w:r>
      <w:r w:rsidR="00E5196F">
        <w:rPr>
          <w:rFonts w:ascii="標楷體" w:eastAsia="標楷體" w:hAnsi="標楷體" w:hint="eastAsia"/>
          <w:bCs/>
          <w:sz w:val="28"/>
          <w:szCs w:val="28"/>
        </w:rPr>
        <w:t>8</w:t>
      </w:r>
      <w:r w:rsidRPr="000C05BD">
        <w:rPr>
          <w:rFonts w:ascii="標楷體" w:eastAsia="標楷體" w:hAnsi="標楷體" w:hint="eastAsia"/>
          <w:bCs/>
          <w:sz w:val="28"/>
          <w:szCs w:val="28"/>
        </w:rPr>
        <w:t>,5</w:t>
      </w:r>
      <w:r w:rsidR="00E5196F">
        <w:rPr>
          <w:rFonts w:ascii="標楷體" w:eastAsia="標楷體" w:hAnsi="標楷體" w:hint="eastAsia"/>
          <w:bCs/>
          <w:sz w:val="28"/>
          <w:szCs w:val="28"/>
        </w:rPr>
        <w:t>81</w:t>
      </w:r>
      <w:r w:rsidRPr="000C05BD">
        <w:rPr>
          <w:rFonts w:ascii="標楷體" w:eastAsia="標楷體" w:hAnsi="標楷體" w:hint="eastAsia"/>
          <w:bCs/>
          <w:sz w:val="28"/>
          <w:szCs w:val="28"/>
        </w:rPr>
        <w:t>元。</w:t>
      </w:r>
    </w:p>
    <w:p w:rsidR="00323445"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323445" w:rsidRPr="004B2987">
        <w:rPr>
          <w:rFonts w:ascii="標楷體" w:eastAsia="標楷體" w:hAnsi="標楷體" w:hint="eastAsia"/>
          <w:sz w:val="28"/>
          <w:szCs w:val="28"/>
        </w:rPr>
        <w:t>八</w:t>
      </w:r>
      <w:r>
        <w:rPr>
          <w:rFonts w:ascii="標楷體" w:eastAsia="標楷體" w:hAnsi="標楷體" w:hint="eastAsia"/>
          <w:sz w:val="28"/>
          <w:szCs w:val="28"/>
        </w:rPr>
        <w:t>）</w:t>
      </w:r>
      <w:r w:rsidR="00323445" w:rsidRPr="004B2987">
        <w:rPr>
          <w:rFonts w:ascii="標楷體" w:eastAsia="標楷體" w:hAnsi="標楷體" w:hint="eastAsia"/>
          <w:sz w:val="28"/>
          <w:szCs w:val="28"/>
        </w:rPr>
        <w:t>辦理里鄰長喪葬補助及遺族慰問</w:t>
      </w:r>
    </w:p>
    <w:p w:rsidR="00323445" w:rsidRPr="000C05BD" w:rsidRDefault="00323445" w:rsidP="000C05BD">
      <w:pPr>
        <w:adjustRightInd w:val="0"/>
        <w:snapToGrid w:val="0"/>
        <w:spacing w:line="320" w:lineRule="exact"/>
        <w:ind w:leftChars="400" w:left="960"/>
        <w:jc w:val="both"/>
        <w:rPr>
          <w:rFonts w:ascii="標楷體" w:eastAsia="標楷體" w:hAnsi="標楷體"/>
          <w:bCs/>
          <w:sz w:val="28"/>
          <w:szCs w:val="28"/>
        </w:rPr>
      </w:pPr>
      <w:r w:rsidRPr="000C05BD">
        <w:rPr>
          <w:rFonts w:ascii="標楷體" w:eastAsia="標楷體" w:hAnsi="標楷體" w:hint="eastAsia"/>
          <w:bCs/>
          <w:sz w:val="28"/>
          <w:szCs w:val="28"/>
        </w:rPr>
        <w:t>依據「高雄市里鄰長喪葬補助及遺族慰問實施要點」之規定，核發本市里鄰長喪葬補助及遺族慰問金，107年1月至6月補助115人（里長2人，鄰長113人），共核發慰問金173萬5</w:t>
      </w:r>
      <w:r w:rsidRPr="000C05BD">
        <w:rPr>
          <w:rFonts w:ascii="標楷體" w:eastAsia="標楷體" w:hAnsi="標楷體"/>
          <w:bCs/>
          <w:sz w:val="28"/>
          <w:szCs w:val="28"/>
        </w:rPr>
        <w:t>,</w:t>
      </w:r>
      <w:r w:rsidRPr="000C05BD">
        <w:rPr>
          <w:rFonts w:ascii="標楷體" w:eastAsia="標楷體" w:hAnsi="標楷體" w:hint="eastAsia"/>
          <w:bCs/>
          <w:sz w:val="28"/>
          <w:szCs w:val="28"/>
        </w:rPr>
        <w:t>000元。</w:t>
      </w:r>
    </w:p>
    <w:p w:rsidR="00685D67" w:rsidRPr="004B2987" w:rsidRDefault="00685D67" w:rsidP="00BA1C8C">
      <w:pPr>
        <w:adjustRightInd w:val="0"/>
        <w:snapToGrid w:val="0"/>
        <w:spacing w:line="320" w:lineRule="exact"/>
        <w:jc w:val="both"/>
        <w:rPr>
          <w:rFonts w:asciiTheme="majorEastAsia" w:eastAsiaTheme="majorEastAsia" w:hAnsiTheme="majorEastAsia"/>
          <w:b/>
          <w:color w:val="FF0000"/>
          <w:sz w:val="28"/>
          <w:szCs w:val="28"/>
        </w:rPr>
      </w:pPr>
    </w:p>
    <w:p w:rsidR="009E0A98" w:rsidRPr="00C728C5" w:rsidRDefault="009E0A98"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三、役政業務</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一</w:t>
      </w:r>
      <w:r>
        <w:rPr>
          <w:rFonts w:ascii="標楷體" w:eastAsia="標楷體" w:hAnsi="標楷體" w:hint="eastAsia"/>
          <w:sz w:val="28"/>
          <w:szCs w:val="28"/>
        </w:rPr>
        <w:t>）</w:t>
      </w:r>
      <w:r w:rsidR="00E5196F">
        <w:rPr>
          <w:rFonts w:ascii="標楷體" w:eastAsia="標楷體" w:hAnsi="標楷體" w:hint="eastAsia"/>
          <w:sz w:val="28"/>
          <w:szCs w:val="28"/>
        </w:rPr>
        <w:t>主動積極的徵集業務</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1.提供外縣市役男申請代辦體檢線上預約系統服務：</w:t>
      </w:r>
    </w:p>
    <w:p w:rsidR="00323445" w:rsidRPr="004B2987" w:rsidRDefault="00323445" w:rsidP="000C05BD">
      <w:pPr>
        <w:adjustRightInd w:val="0"/>
        <w:snapToGrid w:val="0"/>
        <w:spacing w:line="320" w:lineRule="exact"/>
        <w:ind w:leftChars="400" w:left="960"/>
        <w:jc w:val="both"/>
        <w:rPr>
          <w:rFonts w:ascii="標楷體" w:eastAsia="標楷體" w:hAnsi="標楷體"/>
          <w:sz w:val="28"/>
          <w:szCs w:val="28"/>
        </w:rPr>
      </w:pPr>
      <w:r w:rsidRPr="000C05BD">
        <w:rPr>
          <w:rFonts w:ascii="標楷體" w:eastAsia="標楷體" w:hAnsi="標楷體" w:hint="eastAsia"/>
          <w:bCs/>
          <w:sz w:val="28"/>
          <w:szCs w:val="28"/>
        </w:rPr>
        <w:t>為擴大簡政便民，提升服務品質，於本市兵役處網站設立「外縣市役男代辦體檢線上預約系統」，外縣市役男未能返回戶籍地接受徵兵檢查時，可預約於本市接受徵兵檢查，減少役男奔波往返之累，107年</w:t>
      </w:r>
      <w:r w:rsidR="00ED3C44">
        <w:rPr>
          <w:rFonts w:ascii="標楷體" w:eastAsia="標楷體" w:hAnsi="標楷體" w:hint="eastAsia"/>
          <w:sz w:val="28"/>
          <w:szCs w:val="28"/>
        </w:rPr>
        <w:t>1月至6月</w:t>
      </w:r>
      <w:r w:rsidRPr="004B2987">
        <w:rPr>
          <w:rFonts w:ascii="標楷體" w:eastAsia="標楷體" w:hAnsi="標楷體" w:hint="eastAsia"/>
          <w:sz w:val="28"/>
          <w:szCs w:val="28"/>
        </w:rPr>
        <w:t>申請本市代檢役男人數計1,131人。</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w:t>
      </w:r>
      <w:r w:rsidR="00ED3C44">
        <w:rPr>
          <w:rFonts w:ascii="標楷體" w:eastAsia="標楷體" w:hAnsi="標楷體" w:cs="標楷體" w:hint="eastAsia"/>
          <w:sz w:val="28"/>
          <w:szCs w:val="28"/>
        </w:rPr>
        <w:t>徵兵處理成果</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1</w:t>
      </w:r>
      <w:r>
        <w:rPr>
          <w:rFonts w:ascii="標楷體" w:eastAsia="標楷體" w:hAnsi="標楷體" w:hint="eastAsia"/>
          <w:sz w:val="28"/>
          <w:szCs w:val="28"/>
        </w:rPr>
        <w:t>）</w:t>
      </w:r>
      <w:r w:rsidR="00323445" w:rsidRPr="004B2987">
        <w:rPr>
          <w:rFonts w:ascii="標楷體" w:eastAsia="標楷體" w:hAnsi="標楷體" w:hint="eastAsia"/>
          <w:sz w:val="28"/>
          <w:szCs w:val="28"/>
        </w:rPr>
        <w:t>本市106年度（88年次役男）兵籍調查作業，依規定於107年2月底前完成，總計16,697位役男接受兵籍調查，並已建立兵籍資料。</w:t>
      </w:r>
    </w:p>
    <w:p w:rsidR="00323445" w:rsidRPr="000C05BD" w:rsidRDefault="00BA1C8C" w:rsidP="000C05BD">
      <w:pPr>
        <w:adjustRightInd w:val="0"/>
        <w:snapToGrid w:val="0"/>
        <w:spacing w:line="320" w:lineRule="exact"/>
        <w:ind w:leftChars="350" w:left="1512" w:hangingChars="240" w:hanging="672"/>
        <w:jc w:val="both"/>
        <w:rPr>
          <w:rFonts w:ascii="標楷體" w:eastAsia="標楷體" w:hAnsi="標楷體"/>
          <w:bCs/>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2</w:t>
      </w:r>
      <w:r>
        <w:rPr>
          <w:rFonts w:ascii="標楷體" w:eastAsia="標楷體" w:hAnsi="標楷體" w:hint="eastAsia"/>
          <w:sz w:val="28"/>
          <w:szCs w:val="28"/>
        </w:rPr>
        <w:t>）</w:t>
      </w:r>
      <w:r w:rsidR="00323445" w:rsidRPr="004B2987">
        <w:rPr>
          <w:rFonts w:ascii="標楷體" w:eastAsia="標楷體" w:hAnsi="標楷體" w:hint="eastAsia"/>
          <w:sz w:val="28"/>
          <w:szCs w:val="28"/>
        </w:rPr>
        <w:t>107年</w:t>
      </w:r>
      <w:r w:rsidR="00ED3C44">
        <w:rPr>
          <w:rFonts w:ascii="標楷體" w:eastAsia="標楷體" w:hAnsi="標楷體" w:hint="eastAsia"/>
          <w:sz w:val="28"/>
          <w:szCs w:val="28"/>
        </w:rPr>
        <w:t>1月至6月</w:t>
      </w:r>
      <w:r w:rsidR="00323445" w:rsidRPr="004B2987">
        <w:rPr>
          <w:rFonts w:ascii="標楷體" w:eastAsia="標楷體" w:hAnsi="標楷體" w:hint="eastAsia"/>
          <w:sz w:val="28"/>
          <w:szCs w:val="28"/>
        </w:rPr>
        <w:t>徵兵檢查會完成1</w:t>
      </w:r>
      <w:r w:rsidR="00E5196F">
        <w:rPr>
          <w:rFonts w:ascii="標楷體" w:eastAsia="標楷體" w:hAnsi="標楷體" w:hint="eastAsia"/>
          <w:sz w:val="28"/>
          <w:szCs w:val="28"/>
        </w:rPr>
        <w:t>1</w:t>
      </w:r>
      <w:r w:rsidR="00323445" w:rsidRPr="004B2987">
        <w:rPr>
          <w:rFonts w:ascii="標楷體" w:eastAsia="標楷體" w:hAnsi="標楷體" w:hint="eastAsia"/>
          <w:sz w:val="28"/>
          <w:szCs w:val="28"/>
        </w:rPr>
        <w:t>,</w:t>
      </w:r>
      <w:r w:rsidR="00E5196F">
        <w:rPr>
          <w:rFonts w:ascii="標楷體" w:eastAsia="標楷體" w:hAnsi="標楷體" w:hint="eastAsia"/>
          <w:sz w:val="28"/>
          <w:szCs w:val="28"/>
        </w:rPr>
        <w:t>196</w:t>
      </w:r>
      <w:r w:rsidR="00323445" w:rsidRPr="004B2987">
        <w:rPr>
          <w:rFonts w:ascii="標楷體" w:eastAsia="標楷體" w:hAnsi="標楷體" w:hint="eastAsia"/>
          <w:sz w:val="28"/>
          <w:szCs w:val="28"/>
        </w:rPr>
        <w:t>位役男體位判定，其中常</w:t>
      </w:r>
      <w:r w:rsidR="00323445" w:rsidRPr="000C05BD">
        <w:rPr>
          <w:rFonts w:ascii="標楷體" w:eastAsia="標楷體" w:hAnsi="標楷體" w:hint="eastAsia"/>
          <w:bCs/>
          <w:sz w:val="28"/>
          <w:szCs w:val="28"/>
        </w:rPr>
        <w:t>備役體位7,</w:t>
      </w:r>
      <w:r w:rsidR="00E5196F">
        <w:rPr>
          <w:rFonts w:ascii="標楷體" w:eastAsia="標楷體" w:hAnsi="標楷體" w:hint="eastAsia"/>
          <w:bCs/>
          <w:sz w:val="28"/>
          <w:szCs w:val="28"/>
        </w:rPr>
        <w:t>7</w:t>
      </w:r>
      <w:r w:rsidR="00ED3C44">
        <w:rPr>
          <w:rFonts w:ascii="標楷體" w:eastAsia="標楷體" w:hAnsi="標楷體" w:hint="eastAsia"/>
          <w:bCs/>
          <w:sz w:val="28"/>
          <w:szCs w:val="28"/>
        </w:rPr>
        <w:t>6</w:t>
      </w:r>
      <w:r w:rsidR="00E5196F">
        <w:rPr>
          <w:rFonts w:ascii="標楷體" w:eastAsia="標楷體" w:hAnsi="標楷體" w:hint="eastAsia"/>
          <w:bCs/>
          <w:sz w:val="28"/>
          <w:szCs w:val="28"/>
        </w:rPr>
        <w:t>2</w:t>
      </w:r>
      <w:r w:rsidR="00323445" w:rsidRPr="000C05BD">
        <w:rPr>
          <w:rFonts w:ascii="標楷體" w:eastAsia="標楷體" w:hAnsi="標楷體" w:hint="eastAsia"/>
          <w:bCs/>
          <w:sz w:val="28"/>
          <w:szCs w:val="28"/>
        </w:rPr>
        <w:t>人（</w:t>
      </w:r>
      <w:r w:rsidR="00E5196F">
        <w:rPr>
          <w:rFonts w:ascii="標楷體" w:eastAsia="標楷體" w:hAnsi="標楷體" w:hint="eastAsia"/>
          <w:bCs/>
          <w:sz w:val="28"/>
          <w:szCs w:val="28"/>
        </w:rPr>
        <w:t>69.3</w:t>
      </w:r>
      <w:r w:rsidR="00323445" w:rsidRPr="000C05BD">
        <w:rPr>
          <w:rFonts w:ascii="標楷體" w:eastAsia="標楷體" w:hAnsi="標楷體" w:hint="eastAsia"/>
          <w:bCs/>
          <w:sz w:val="28"/>
          <w:szCs w:val="28"/>
        </w:rPr>
        <w:t>％）、替代役體位6</w:t>
      </w:r>
      <w:r w:rsidR="00E5196F">
        <w:rPr>
          <w:rFonts w:ascii="標楷體" w:eastAsia="標楷體" w:hAnsi="標楷體" w:hint="eastAsia"/>
          <w:bCs/>
          <w:sz w:val="28"/>
          <w:szCs w:val="28"/>
        </w:rPr>
        <w:t>23</w:t>
      </w:r>
      <w:r w:rsidR="00323445" w:rsidRPr="000C05BD">
        <w:rPr>
          <w:rFonts w:ascii="標楷體" w:eastAsia="標楷體" w:hAnsi="標楷體" w:hint="eastAsia"/>
          <w:bCs/>
          <w:sz w:val="28"/>
          <w:szCs w:val="28"/>
        </w:rPr>
        <w:t>人（5.6％）、免役體位2,</w:t>
      </w:r>
      <w:r w:rsidR="00E5196F">
        <w:rPr>
          <w:rFonts w:ascii="標楷體" w:eastAsia="標楷體" w:hAnsi="標楷體" w:hint="eastAsia"/>
          <w:bCs/>
          <w:sz w:val="28"/>
          <w:szCs w:val="28"/>
        </w:rPr>
        <w:t>596</w:t>
      </w:r>
      <w:r w:rsidR="00323445" w:rsidRPr="000C05BD">
        <w:rPr>
          <w:rFonts w:ascii="標楷體" w:eastAsia="標楷體" w:hAnsi="標楷體" w:hint="eastAsia"/>
          <w:bCs/>
          <w:sz w:val="28"/>
          <w:szCs w:val="28"/>
        </w:rPr>
        <w:t>人（2</w:t>
      </w:r>
      <w:r w:rsidR="00E5196F">
        <w:rPr>
          <w:rFonts w:ascii="標楷體" w:eastAsia="標楷體" w:hAnsi="標楷體" w:hint="eastAsia"/>
          <w:bCs/>
          <w:sz w:val="28"/>
          <w:szCs w:val="28"/>
        </w:rPr>
        <w:t>3.2</w:t>
      </w:r>
      <w:r w:rsidR="00323445" w:rsidRPr="000C05BD">
        <w:rPr>
          <w:rFonts w:ascii="標楷體" w:eastAsia="標楷體" w:hAnsi="標楷體" w:hint="eastAsia"/>
          <w:bCs/>
          <w:sz w:val="28"/>
          <w:szCs w:val="28"/>
        </w:rPr>
        <w:t>％；其中逕判免役體位：身障手冊3</w:t>
      </w:r>
      <w:r w:rsidR="00E5196F">
        <w:rPr>
          <w:rFonts w:ascii="標楷體" w:eastAsia="標楷體" w:hAnsi="標楷體" w:hint="eastAsia"/>
          <w:bCs/>
          <w:sz w:val="28"/>
          <w:szCs w:val="28"/>
        </w:rPr>
        <w:t>20</w:t>
      </w:r>
      <w:r w:rsidR="00323445" w:rsidRPr="000C05BD">
        <w:rPr>
          <w:rFonts w:ascii="標楷體" w:eastAsia="標楷體" w:hAnsi="標楷體" w:hint="eastAsia"/>
          <w:bCs/>
          <w:sz w:val="28"/>
          <w:szCs w:val="28"/>
        </w:rPr>
        <w:t>人、重大傷病8</w:t>
      </w:r>
      <w:r w:rsidR="00E5196F">
        <w:rPr>
          <w:rFonts w:ascii="標楷體" w:eastAsia="標楷體" w:hAnsi="標楷體" w:hint="eastAsia"/>
          <w:bCs/>
          <w:sz w:val="28"/>
          <w:szCs w:val="28"/>
        </w:rPr>
        <w:t>4</w:t>
      </w:r>
      <w:r w:rsidR="00323445" w:rsidRPr="000C05BD">
        <w:rPr>
          <w:rFonts w:ascii="標楷體" w:eastAsia="標楷體" w:hAnsi="標楷體" w:hint="eastAsia"/>
          <w:bCs/>
          <w:sz w:val="28"/>
          <w:szCs w:val="28"/>
        </w:rPr>
        <w:t>人）、體位未定2</w:t>
      </w:r>
      <w:r w:rsidR="00E5196F">
        <w:rPr>
          <w:rFonts w:ascii="標楷體" w:eastAsia="標楷體" w:hAnsi="標楷體" w:hint="eastAsia"/>
          <w:bCs/>
          <w:sz w:val="28"/>
          <w:szCs w:val="28"/>
        </w:rPr>
        <w:t>15</w:t>
      </w:r>
      <w:r w:rsidR="00323445" w:rsidRPr="000C05BD">
        <w:rPr>
          <w:rFonts w:ascii="標楷體" w:eastAsia="標楷體" w:hAnsi="標楷體" w:hint="eastAsia"/>
          <w:bCs/>
          <w:sz w:val="28"/>
          <w:szCs w:val="28"/>
        </w:rPr>
        <w:t>人（1.9％）。</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sz w:val="28"/>
          <w:szCs w:val="28"/>
        </w:rPr>
        <w:t>3</w:t>
      </w:r>
      <w:r>
        <w:rPr>
          <w:rFonts w:ascii="標楷體" w:eastAsia="標楷體" w:hAnsi="標楷體"/>
          <w:sz w:val="28"/>
          <w:szCs w:val="28"/>
        </w:rPr>
        <w:t>）</w:t>
      </w:r>
      <w:r w:rsidR="00323445" w:rsidRPr="004B2987">
        <w:rPr>
          <w:rFonts w:ascii="標楷體" w:eastAsia="標楷體" w:hAnsi="標楷體" w:hint="eastAsia"/>
          <w:sz w:val="28"/>
          <w:szCs w:val="28"/>
        </w:rPr>
        <w:t>107年</w:t>
      </w:r>
      <w:r w:rsidR="00ED3C44">
        <w:rPr>
          <w:rFonts w:ascii="標楷體" w:eastAsia="標楷體" w:hAnsi="標楷體" w:hint="eastAsia"/>
          <w:sz w:val="28"/>
          <w:szCs w:val="28"/>
        </w:rPr>
        <w:t>1月至6月</w:t>
      </w:r>
      <w:r w:rsidR="00323445" w:rsidRPr="004B2987">
        <w:rPr>
          <w:rFonts w:ascii="標楷體" w:eastAsia="標楷體" w:hAnsi="標楷體" w:hint="eastAsia"/>
          <w:sz w:val="28"/>
          <w:szCs w:val="28"/>
        </w:rPr>
        <w:t>徵集常備兵</w:t>
      </w:r>
      <w:r w:rsidR="00F70484">
        <w:rPr>
          <w:rFonts w:ascii="標楷體" w:eastAsia="標楷體" w:hAnsi="標楷體" w:hint="eastAsia"/>
          <w:sz w:val="28"/>
          <w:szCs w:val="28"/>
        </w:rPr>
        <w:t>役軍事訓練</w:t>
      </w:r>
      <w:r w:rsidR="00323445" w:rsidRPr="004B2987">
        <w:rPr>
          <w:rFonts w:ascii="標楷體" w:eastAsia="標楷體" w:hAnsi="標楷體" w:hint="eastAsia"/>
          <w:sz w:val="28"/>
          <w:szCs w:val="28"/>
        </w:rPr>
        <w:t>2,622人、替代役</w:t>
      </w:r>
      <w:r w:rsidR="00F70484">
        <w:rPr>
          <w:rFonts w:ascii="標楷體" w:eastAsia="標楷體" w:hAnsi="標楷體" w:hint="eastAsia"/>
          <w:sz w:val="28"/>
          <w:szCs w:val="28"/>
        </w:rPr>
        <w:t>565</w:t>
      </w:r>
      <w:r w:rsidR="00323445" w:rsidRPr="004B2987">
        <w:rPr>
          <w:rFonts w:ascii="標楷體" w:eastAsia="標楷體" w:hAnsi="標楷體" w:hint="eastAsia"/>
          <w:sz w:val="28"/>
          <w:szCs w:val="28"/>
        </w:rPr>
        <w:t>人、補充兵</w:t>
      </w:r>
      <w:r w:rsidR="00F70484">
        <w:rPr>
          <w:rFonts w:ascii="標楷體" w:eastAsia="標楷體" w:hAnsi="標楷體" w:hint="eastAsia"/>
          <w:sz w:val="28"/>
          <w:szCs w:val="28"/>
        </w:rPr>
        <w:t>1,001</w:t>
      </w:r>
      <w:r w:rsidR="00323445" w:rsidRPr="004B2987">
        <w:rPr>
          <w:rFonts w:ascii="標楷體" w:eastAsia="標楷體" w:hAnsi="標楷體" w:hint="eastAsia"/>
          <w:sz w:val="28"/>
          <w:szCs w:val="28"/>
        </w:rPr>
        <w:t>人，合計</w:t>
      </w:r>
      <w:r w:rsidR="00F70484">
        <w:rPr>
          <w:rFonts w:ascii="標楷體" w:eastAsia="標楷體" w:hAnsi="標楷體" w:hint="eastAsia"/>
          <w:sz w:val="28"/>
          <w:szCs w:val="28"/>
        </w:rPr>
        <w:t>4,188</w:t>
      </w:r>
      <w:r w:rsidR="00323445" w:rsidRPr="004B2987">
        <w:rPr>
          <w:rFonts w:ascii="標楷體" w:eastAsia="標楷體" w:hAnsi="標楷體" w:hint="eastAsia"/>
          <w:sz w:val="28"/>
          <w:szCs w:val="28"/>
        </w:rPr>
        <w:t>人入營。</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3.放寬申請服替代役、補充兵役及提前退伍（役）條件：</w:t>
      </w:r>
    </w:p>
    <w:p w:rsidR="00323445" w:rsidRPr="000C05BD" w:rsidRDefault="00323445" w:rsidP="000C05BD">
      <w:pPr>
        <w:adjustRightInd w:val="0"/>
        <w:snapToGrid w:val="0"/>
        <w:spacing w:line="320" w:lineRule="exact"/>
        <w:ind w:leftChars="400" w:left="960"/>
        <w:jc w:val="both"/>
        <w:rPr>
          <w:rFonts w:ascii="標楷體" w:eastAsia="標楷體" w:hAnsi="標楷體"/>
          <w:bCs/>
          <w:sz w:val="28"/>
          <w:szCs w:val="28"/>
        </w:rPr>
      </w:pPr>
      <w:r w:rsidRPr="000C05BD">
        <w:rPr>
          <w:rFonts w:ascii="標楷體" w:eastAsia="標楷體" w:hAnsi="標楷體" w:hint="eastAsia"/>
          <w:bCs/>
          <w:sz w:val="28"/>
          <w:szCs w:val="28"/>
        </w:rPr>
        <w:t>為因應募兵制實施，放寬家庭因素申請服替代役、補充兵役及提前退伍（役）條件，以照顧弱勢家庭，107年</w:t>
      </w:r>
      <w:r w:rsidR="00ED3C44">
        <w:rPr>
          <w:rFonts w:ascii="標楷體" w:eastAsia="標楷體" w:hAnsi="標楷體" w:hint="eastAsia"/>
          <w:bCs/>
          <w:sz w:val="28"/>
          <w:szCs w:val="28"/>
        </w:rPr>
        <w:t>1月至6月</w:t>
      </w:r>
      <w:r w:rsidRPr="000C05BD">
        <w:rPr>
          <w:rFonts w:ascii="標楷體" w:eastAsia="標楷體" w:hAnsi="標楷體" w:hint="eastAsia"/>
          <w:bCs/>
          <w:sz w:val="28"/>
          <w:szCs w:val="28"/>
        </w:rPr>
        <w:t>核定：</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lastRenderedPageBreak/>
        <w:t>（</w:t>
      </w:r>
      <w:r w:rsidR="00323445" w:rsidRPr="004B2987">
        <w:rPr>
          <w:rFonts w:ascii="標楷體" w:eastAsia="標楷體" w:hAnsi="標楷體" w:hint="eastAsia"/>
          <w:sz w:val="28"/>
          <w:szCs w:val="28"/>
        </w:rPr>
        <w:t>1</w:t>
      </w:r>
      <w:r>
        <w:rPr>
          <w:rFonts w:ascii="標楷體" w:eastAsia="標楷體" w:hAnsi="標楷體" w:hint="eastAsia"/>
          <w:sz w:val="28"/>
          <w:szCs w:val="28"/>
        </w:rPr>
        <w:t>）</w:t>
      </w:r>
      <w:r w:rsidR="00323445" w:rsidRPr="004B2987">
        <w:rPr>
          <w:rFonts w:ascii="標楷體" w:eastAsia="標楷體" w:hAnsi="標楷體" w:hint="eastAsia"/>
          <w:sz w:val="28"/>
          <w:szCs w:val="28"/>
        </w:rPr>
        <w:t>9</w:t>
      </w:r>
      <w:r w:rsidR="00F70484">
        <w:rPr>
          <w:rFonts w:ascii="標楷體" w:eastAsia="標楷體" w:hAnsi="標楷體" w:hint="eastAsia"/>
          <w:sz w:val="28"/>
          <w:szCs w:val="28"/>
        </w:rPr>
        <w:t>9</w:t>
      </w:r>
      <w:r w:rsidR="00323445" w:rsidRPr="004B2987">
        <w:rPr>
          <w:rFonts w:ascii="標楷體" w:eastAsia="標楷體" w:hAnsi="標楷體" w:hint="eastAsia"/>
          <w:sz w:val="28"/>
          <w:szCs w:val="28"/>
        </w:rPr>
        <w:t>人服家庭因素替代役。</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2</w:t>
      </w:r>
      <w:r>
        <w:rPr>
          <w:rFonts w:ascii="標楷體" w:eastAsia="標楷體" w:hAnsi="標楷體" w:hint="eastAsia"/>
          <w:sz w:val="28"/>
          <w:szCs w:val="28"/>
        </w:rPr>
        <w:t>）</w:t>
      </w:r>
      <w:r w:rsidR="00F70484">
        <w:rPr>
          <w:rFonts w:ascii="標楷體" w:eastAsia="標楷體" w:hAnsi="標楷體" w:hint="eastAsia"/>
          <w:sz w:val="28"/>
          <w:szCs w:val="28"/>
        </w:rPr>
        <w:t>350</w:t>
      </w:r>
      <w:r w:rsidR="00323445" w:rsidRPr="004B2987">
        <w:rPr>
          <w:rFonts w:ascii="標楷體" w:eastAsia="標楷體" w:hAnsi="標楷體" w:hint="eastAsia"/>
          <w:sz w:val="28"/>
          <w:szCs w:val="28"/>
        </w:rPr>
        <w:t>人服補充兵役。</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3</w:t>
      </w:r>
      <w:r>
        <w:rPr>
          <w:rFonts w:ascii="標楷體" w:eastAsia="標楷體" w:hAnsi="標楷體" w:hint="eastAsia"/>
          <w:sz w:val="28"/>
          <w:szCs w:val="28"/>
        </w:rPr>
        <w:t>）</w:t>
      </w:r>
      <w:r w:rsidR="00323445" w:rsidRPr="004B2987">
        <w:rPr>
          <w:rFonts w:ascii="標楷體" w:eastAsia="標楷體" w:hAnsi="標楷體" w:hint="eastAsia"/>
          <w:sz w:val="28"/>
          <w:szCs w:val="28"/>
        </w:rPr>
        <w:t>1</w:t>
      </w:r>
      <w:r w:rsidR="00F70484">
        <w:rPr>
          <w:rFonts w:ascii="標楷體" w:eastAsia="標楷體" w:hAnsi="標楷體" w:hint="eastAsia"/>
          <w:sz w:val="28"/>
          <w:szCs w:val="28"/>
        </w:rPr>
        <w:t>7</w:t>
      </w:r>
      <w:r w:rsidR="00323445" w:rsidRPr="004B2987">
        <w:rPr>
          <w:rFonts w:ascii="標楷體" w:eastAsia="標楷體" w:hAnsi="標楷體" w:hint="eastAsia"/>
          <w:sz w:val="28"/>
          <w:szCs w:val="28"/>
        </w:rPr>
        <w:t>人申請提前退役。</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sz w:val="28"/>
          <w:szCs w:val="28"/>
        </w:rPr>
        <w:t>4</w:t>
      </w:r>
      <w:r>
        <w:rPr>
          <w:rFonts w:ascii="標楷體" w:eastAsia="標楷體" w:hAnsi="標楷體"/>
          <w:sz w:val="28"/>
          <w:szCs w:val="28"/>
        </w:rPr>
        <w:t>）</w:t>
      </w:r>
      <w:r w:rsidR="00323445" w:rsidRPr="004B2987">
        <w:rPr>
          <w:rFonts w:ascii="標楷體" w:eastAsia="標楷體" w:hAnsi="標楷體" w:hint="eastAsia"/>
          <w:sz w:val="28"/>
          <w:szCs w:val="28"/>
        </w:rPr>
        <w:t>1</w:t>
      </w:r>
      <w:r w:rsidR="00F70484">
        <w:rPr>
          <w:rFonts w:ascii="標楷體" w:eastAsia="標楷體" w:hAnsi="標楷體" w:hint="eastAsia"/>
          <w:sz w:val="28"/>
          <w:szCs w:val="28"/>
        </w:rPr>
        <w:t>7</w:t>
      </w:r>
      <w:r w:rsidR="00323445" w:rsidRPr="004B2987">
        <w:rPr>
          <w:rFonts w:ascii="標楷體" w:eastAsia="標楷體" w:hAnsi="標楷體" w:hint="eastAsia"/>
          <w:sz w:val="28"/>
          <w:szCs w:val="28"/>
        </w:rPr>
        <w:t>人申請提前退伍。</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hint="eastAsia"/>
          <w:sz w:val="28"/>
          <w:szCs w:val="28"/>
        </w:rPr>
        <w:t>二</w:t>
      </w:r>
      <w:r>
        <w:rPr>
          <w:rFonts w:ascii="標楷體" w:eastAsia="標楷體" w:hAnsi="標楷體"/>
          <w:sz w:val="28"/>
          <w:szCs w:val="28"/>
        </w:rPr>
        <w:t>）</w:t>
      </w:r>
      <w:r w:rsidR="00F70484">
        <w:rPr>
          <w:rFonts w:ascii="標楷體" w:eastAsia="標楷體" w:hAnsi="標楷體" w:hint="eastAsia"/>
          <w:sz w:val="28"/>
          <w:szCs w:val="28"/>
        </w:rPr>
        <w:t>替代役役男訓練與公益活動</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w:t>
      </w:r>
      <w:r w:rsidR="00F70484">
        <w:rPr>
          <w:rFonts w:ascii="標楷體" w:eastAsia="標楷體" w:hAnsi="標楷體" w:cs="標楷體" w:hint="eastAsia"/>
          <w:sz w:val="28"/>
          <w:szCs w:val="28"/>
        </w:rPr>
        <w:t>替代役在職訓練及法紀教育講習</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為加強替代役管理，宣導正確替代役服勤觀念，於</w:t>
      </w:r>
      <w:r w:rsidRPr="00356FE9">
        <w:rPr>
          <w:rFonts w:ascii="標楷體" w:eastAsia="標楷體" w:hAnsi="標楷體" w:cs="標楷體"/>
          <w:sz w:val="28"/>
          <w:szCs w:val="28"/>
        </w:rPr>
        <w:t xml:space="preserve"> </w:t>
      </w:r>
      <w:smartTag w:uri="urn:schemas-microsoft-com:office:smarttags" w:element="chsdate">
        <w:smartTagPr>
          <w:attr w:name="Year" w:val="2018"/>
          <w:attr w:name="Month" w:val="3"/>
          <w:attr w:name="Day" w:val="21"/>
          <w:attr w:name="IsLunarDate" w:val="False"/>
          <w:attr w:name="IsROCDate" w:val="False"/>
        </w:smartTagPr>
        <w:r w:rsidRPr="00356FE9">
          <w:rPr>
            <w:rFonts w:ascii="標楷體" w:eastAsia="標楷體" w:hAnsi="標楷體" w:cs="標楷體"/>
            <w:sz w:val="28"/>
            <w:szCs w:val="28"/>
          </w:rPr>
          <w:t>3</w:t>
        </w:r>
        <w:r w:rsidRPr="00356FE9">
          <w:rPr>
            <w:rFonts w:ascii="標楷體" w:eastAsia="標楷體" w:hAnsi="標楷體" w:cs="標楷體" w:hint="eastAsia"/>
            <w:sz w:val="28"/>
            <w:szCs w:val="28"/>
          </w:rPr>
          <w:t>月</w:t>
        </w:r>
        <w:r w:rsidRPr="00356FE9">
          <w:rPr>
            <w:rFonts w:ascii="標楷體" w:eastAsia="標楷體" w:hAnsi="標楷體" w:cs="標楷體"/>
            <w:sz w:val="28"/>
            <w:szCs w:val="28"/>
          </w:rPr>
          <w:t>21</w:t>
        </w:r>
        <w:r w:rsidRPr="00356FE9">
          <w:rPr>
            <w:rFonts w:ascii="標楷體" w:eastAsia="標楷體" w:hAnsi="標楷體" w:cs="標楷體" w:hint="eastAsia"/>
            <w:sz w:val="28"/>
            <w:szCs w:val="28"/>
          </w:rPr>
          <w:t>日</w:t>
        </w:r>
      </w:smartTag>
      <w:r w:rsidRPr="00356FE9">
        <w:rPr>
          <w:rFonts w:ascii="標楷體" w:eastAsia="標楷體" w:hAnsi="標楷體" w:cs="標楷體" w:hint="eastAsia"/>
          <w:sz w:val="28"/>
          <w:szCs w:val="28"/>
        </w:rPr>
        <w:t>辦理「本府各機關及本市轄內中央機關替代役役男上半年替代役役男法紀教育」，計替代役役男</w:t>
      </w:r>
      <w:r w:rsidRPr="00356FE9">
        <w:rPr>
          <w:rFonts w:ascii="標楷體" w:eastAsia="標楷體" w:hAnsi="標楷體" w:cs="標楷體"/>
          <w:sz w:val="28"/>
          <w:szCs w:val="28"/>
        </w:rPr>
        <w:t>101</w:t>
      </w:r>
      <w:r w:rsidRPr="00356FE9">
        <w:rPr>
          <w:rFonts w:ascii="標楷體" w:eastAsia="標楷體" w:hAnsi="標楷體" w:cs="標楷體" w:hint="eastAsia"/>
          <w:sz w:val="28"/>
          <w:szCs w:val="28"/>
        </w:rPr>
        <w:t>位參訓，以強化役男服勤守法知識，引導役男正確服務觀念，提昇替代役守法守紀正面形象。</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2.</w:t>
      </w:r>
      <w:r w:rsidR="00F70484">
        <w:rPr>
          <w:rFonts w:ascii="標楷體" w:eastAsia="標楷體" w:hAnsi="標楷體" w:cs="標楷體" w:hint="eastAsia"/>
          <w:sz w:val="28"/>
          <w:szCs w:val="28"/>
        </w:rPr>
        <w:t>推動替代役役男公益活動</w:t>
      </w:r>
    </w:p>
    <w:p w:rsidR="00323445" w:rsidRPr="000C05BD"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sidRPr="000C05BD">
        <w:rPr>
          <w:rFonts w:ascii="標楷體" w:eastAsia="標楷體" w:hAnsi="標楷體"/>
          <w:sz w:val="28"/>
          <w:szCs w:val="28"/>
        </w:rPr>
        <w:t>（</w:t>
      </w:r>
      <w:r w:rsidR="00323445" w:rsidRPr="000C05BD">
        <w:rPr>
          <w:rFonts w:ascii="標楷體" w:eastAsia="標楷體" w:hAnsi="標楷體"/>
          <w:sz w:val="28"/>
          <w:szCs w:val="28"/>
        </w:rPr>
        <w:t>1</w:t>
      </w:r>
      <w:r w:rsidRPr="000C05BD">
        <w:rPr>
          <w:rFonts w:ascii="標楷體" w:eastAsia="標楷體" w:hAnsi="標楷體"/>
          <w:sz w:val="28"/>
          <w:szCs w:val="28"/>
        </w:rPr>
        <w:t>）</w:t>
      </w:r>
      <w:r w:rsidR="00F70484">
        <w:rPr>
          <w:rFonts w:ascii="標楷體" w:eastAsia="標楷體" w:hAnsi="標楷體" w:hint="eastAsia"/>
          <w:sz w:val="28"/>
          <w:szCs w:val="28"/>
        </w:rPr>
        <w:t>辦理寒暑假捐血活動</w:t>
      </w:r>
    </w:p>
    <w:p w:rsidR="00323445" w:rsidRPr="000C05BD" w:rsidRDefault="00323445" w:rsidP="000C05BD">
      <w:pPr>
        <w:adjustRightInd w:val="0"/>
        <w:snapToGrid w:val="0"/>
        <w:spacing w:line="320" w:lineRule="exact"/>
        <w:ind w:leftChars="650" w:left="1560"/>
        <w:jc w:val="both"/>
        <w:rPr>
          <w:rFonts w:ascii="標楷體" w:eastAsia="標楷體" w:hAnsi="標楷體"/>
          <w:bCs/>
          <w:sz w:val="28"/>
          <w:szCs w:val="28"/>
        </w:rPr>
      </w:pPr>
      <w:r w:rsidRPr="000C05BD">
        <w:rPr>
          <w:rFonts w:ascii="標楷體" w:eastAsia="標楷體" w:hAnsi="標楷體" w:hint="eastAsia"/>
          <w:bCs/>
          <w:sz w:val="28"/>
          <w:szCs w:val="28"/>
        </w:rPr>
        <w:t>為讓替代役役男利用服勤之餘，發揮「分享健康</w:t>
      </w:r>
      <w:r w:rsidRPr="000C05BD">
        <w:rPr>
          <w:rFonts w:ascii="標楷體" w:eastAsia="標楷體" w:hAnsi="標楷體"/>
          <w:bCs/>
          <w:sz w:val="28"/>
          <w:szCs w:val="28"/>
        </w:rPr>
        <w:t>.</w:t>
      </w:r>
      <w:r w:rsidRPr="000C05BD">
        <w:rPr>
          <w:rFonts w:ascii="標楷體" w:eastAsia="標楷體" w:hAnsi="標楷體" w:hint="eastAsia"/>
          <w:bCs/>
          <w:sz w:val="28"/>
          <w:szCs w:val="28"/>
        </w:rPr>
        <w:t>捐血救人」精神，於</w:t>
      </w:r>
      <w:smartTag w:uri="urn:schemas-microsoft-com:office:smarttags" w:element="chsdate">
        <w:smartTagPr>
          <w:attr w:name="Year" w:val="2018"/>
          <w:attr w:name="Month" w:val="2"/>
          <w:attr w:name="Day" w:val="1"/>
          <w:attr w:name="IsLunarDate" w:val="False"/>
          <w:attr w:name="IsROCDate" w:val="False"/>
        </w:smartTagPr>
        <w:r w:rsidRPr="000C05BD">
          <w:rPr>
            <w:rFonts w:ascii="標楷體" w:eastAsia="標楷體" w:hAnsi="標楷體"/>
            <w:bCs/>
            <w:sz w:val="28"/>
            <w:szCs w:val="28"/>
          </w:rPr>
          <w:t>2</w:t>
        </w:r>
        <w:r w:rsidRPr="000C05BD">
          <w:rPr>
            <w:rFonts w:ascii="標楷體" w:eastAsia="標楷體" w:hAnsi="標楷體" w:hint="eastAsia"/>
            <w:bCs/>
            <w:sz w:val="28"/>
            <w:szCs w:val="28"/>
          </w:rPr>
          <w:t>月</w:t>
        </w:r>
        <w:r w:rsidRPr="000C05BD">
          <w:rPr>
            <w:rFonts w:ascii="標楷體" w:eastAsia="標楷體" w:hAnsi="標楷體"/>
            <w:bCs/>
            <w:sz w:val="28"/>
            <w:szCs w:val="28"/>
          </w:rPr>
          <w:t>1</w:t>
        </w:r>
        <w:r w:rsidRPr="000C05BD">
          <w:rPr>
            <w:rFonts w:ascii="標楷體" w:eastAsia="標楷體" w:hAnsi="標楷體" w:hint="eastAsia"/>
            <w:bCs/>
            <w:sz w:val="28"/>
            <w:szCs w:val="28"/>
          </w:rPr>
          <w:t>日</w:t>
        </w:r>
      </w:smartTag>
      <w:r w:rsidRPr="000C05BD">
        <w:rPr>
          <w:rFonts w:ascii="標楷體" w:eastAsia="標楷體" w:hAnsi="標楷體" w:hint="eastAsia"/>
          <w:bCs/>
          <w:sz w:val="28"/>
          <w:szCs w:val="28"/>
        </w:rPr>
        <w:t>辦理「替代役役男捐血活動」，以因應暑期缺血效應，計</w:t>
      </w:r>
      <w:r w:rsidRPr="000C05BD">
        <w:rPr>
          <w:rFonts w:ascii="標楷體" w:eastAsia="標楷體" w:hAnsi="標楷體"/>
          <w:bCs/>
          <w:sz w:val="28"/>
          <w:szCs w:val="28"/>
        </w:rPr>
        <w:t>284</w:t>
      </w:r>
      <w:r w:rsidRPr="000C05BD">
        <w:rPr>
          <w:rFonts w:ascii="標楷體" w:eastAsia="標楷體" w:hAnsi="標楷體" w:hint="eastAsia"/>
          <w:bCs/>
          <w:sz w:val="28"/>
          <w:szCs w:val="28"/>
        </w:rPr>
        <w:t>人參加，捐血</w:t>
      </w:r>
      <w:smartTag w:uri="urn:schemas-microsoft-com:office:smarttags" w:element="chmetcnv">
        <w:smartTagPr>
          <w:attr w:name="UnitName" w:val="C"/>
          <w:attr w:name="SourceValue" w:val="100250"/>
          <w:attr w:name="HasSpace" w:val="False"/>
          <w:attr w:name="Negative" w:val="False"/>
          <w:attr w:name="NumberType" w:val="1"/>
          <w:attr w:name="TCSC" w:val="0"/>
        </w:smartTagPr>
        <w:r w:rsidRPr="000C05BD">
          <w:rPr>
            <w:rFonts w:ascii="標楷體" w:eastAsia="標楷體" w:hAnsi="標楷體"/>
            <w:bCs/>
            <w:sz w:val="28"/>
            <w:szCs w:val="28"/>
          </w:rPr>
          <w:t>100,250c</w:t>
        </w:r>
      </w:smartTag>
      <w:r w:rsidRPr="000C05BD">
        <w:rPr>
          <w:rFonts w:ascii="標楷體" w:eastAsia="標楷體" w:hAnsi="標楷體"/>
          <w:bCs/>
          <w:sz w:val="28"/>
          <w:szCs w:val="28"/>
        </w:rPr>
        <w:t>c</w:t>
      </w:r>
      <w:r w:rsidRPr="000C05BD">
        <w:rPr>
          <w:rFonts w:ascii="標楷體" w:eastAsia="標楷體" w:hAnsi="標楷體" w:hint="eastAsia"/>
          <w:bCs/>
          <w:sz w:val="28"/>
          <w:szCs w:val="28"/>
        </w:rPr>
        <w:t>。</w:t>
      </w:r>
    </w:p>
    <w:p w:rsidR="00323445" w:rsidRPr="004B2987" w:rsidRDefault="00BA1C8C" w:rsidP="000C05BD">
      <w:pPr>
        <w:adjustRightInd w:val="0"/>
        <w:snapToGrid w:val="0"/>
        <w:spacing w:line="320" w:lineRule="exact"/>
        <w:ind w:leftChars="350" w:left="1512" w:hangingChars="240" w:hanging="67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sz w:val="28"/>
          <w:szCs w:val="28"/>
        </w:rPr>
        <w:t>2</w:t>
      </w:r>
      <w:r>
        <w:rPr>
          <w:rFonts w:ascii="標楷體" w:eastAsia="標楷體" w:hAnsi="標楷體"/>
          <w:sz w:val="28"/>
          <w:szCs w:val="28"/>
        </w:rPr>
        <w:t>）</w:t>
      </w:r>
      <w:r w:rsidR="00F70484">
        <w:rPr>
          <w:rFonts w:ascii="標楷體" w:eastAsia="標楷體" w:hAnsi="標楷體" w:hint="eastAsia"/>
          <w:sz w:val="28"/>
          <w:szCs w:val="28"/>
        </w:rPr>
        <w:t>辦理獨居老人關懷活動</w:t>
      </w:r>
    </w:p>
    <w:p w:rsidR="00323445" w:rsidRPr="000C05BD" w:rsidRDefault="00323445" w:rsidP="000C05BD">
      <w:pPr>
        <w:adjustRightInd w:val="0"/>
        <w:snapToGrid w:val="0"/>
        <w:spacing w:line="320" w:lineRule="exact"/>
        <w:ind w:leftChars="650" w:left="1560"/>
        <w:jc w:val="both"/>
        <w:rPr>
          <w:rFonts w:ascii="標楷體" w:eastAsia="標楷體" w:hAnsi="標楷體"/>
          <w:bCs/>
          <w:sz w:val="28"/>
          <w:szCs w:val="28"/>
        </w:rPr>
      </w:pPr>
      <w:r w:rsidRPr="000C05BD">
        <w:rPr>
          <w:rFonts w:ascii="標楷體" w:eastAsia="標楷體" w:hAnsi="標楷體" w:hint="eastAsia"/>
          <w:bCs/>
          <w:sz w:val="28"/>
          <w:szCs w:val="28"/>
        </w:rPr>
        <w:t>整合服勤本府替代役役男，協助獨居、年邁行動不便或生活自理困難長者居家清潔及生活關懷，業於</w:t>
      </w:r>
      <w:r w:rsidRPr="000C05BD">
        <w:rPr>
          <w:rFonts w:ascii="標楷體" w:eastAsia="標楷體" w:hAnsi="標楷體"/>
          <w:bCs/>
          <w:sz w:val="28"/>
          <w:szCs w:val="28"/>
        </w:rPr>
        <w:t>107</w:t>
      </w:r>
      <w:r w:rsidRPr="000C05BD">
        <w:rPr>
          <w:rFonts w:ascii="標楷體" w:eastAsia="標楷體" w:hAnsi="標楷體" w:hint="eastAsia"/>
          <w:bCs/>
          <w:sz w:val="28"/>
          <w:szCs w:val="28"/>
        </w:rPr>
        <w:t>年</w:t>
      </w:r>
      <w:r w:rsidRPr="000C05BD">
        <w:rPr>
          <w:rFonts w:ascii="標楷體" w:eastAsia="標楷體" w:hAnsi="標楷體"/>
          <w:bCs/>
          <w:sz w:val="28"/>
          <w:szCs w:val="28"/>
        </w:rPr>
        <w:t>1</w:t>
      </w:r>
      <w:r w:rsidRPr="000C05BD">
        <w:rPr>
          <w:rFonts w:ascii="標楷體" w:eastAsia="標楷體" w:hAnsi="標楷體" w:hint="eastAsia"/>
          <w:bCs/>
          <w:sz w:val="28"/>
          <w:szCs w:val="28"/>
        </w:rPr>
        <w:t>月</w:t>
      </w:r>
      <w:r w:rsidRPr="000C05BD">
        <w:rPr>
          <w:rFonts w:ascii="標楷體" w:eastAsia="標楷體" w:hAnsi="標楷體"/>
          <w:bCs/>
          <w:sz w:val="28"/>
          <w:szCs w:val="28"/>
        </w:rPr>
        <w:t>2</w:t>
      </w:r>
      <w:r w:rsidRPr="000C05BD">
        <w:rPr>
          <w:rFonts w:ascii="標楷體" w:eastAsia="標楷體" w:hAnsi="標楷體" w:hint="eastAsia"/>
          <w:bCs/>
          <w:sz w:val="28"/>
          <w:szCs w:val="28"/>
        </w:rPr>
        <w:t>日起至</w:t>
      </w:r>
      <w:smartTag w:uri="urn:schemas-microsoft-com:office:smarttags" w:element="chsdate">
        <w:smartTagPr>
          <w:attr w:name="Year" w:val="2018"/>
          <w:attr w:name="Month" w:val="9"/>
          <w:attr w:name="Day" w:val="9"/>
          <w:attr w:name="IsLunarDate" w:val="False"/>
          <w:attr w:name="IsROCDate" w:val="False"/>
        </w:smartTagPr>
        <w:r w:rsidRPr="000C05BD">
          <w:rPr>
            <w:rFonts w:ascii="標楷體" w:eastAsia="標楷體" w:hAnsi="標楷體"/>
            <w:bCs/>
            <w:sz w:val="28"/>
            <w:szCs w:val="28"/>
          </w:rPr>
          <w:t>2</w:t>
        </w:r>
        <w:r w:rsidRPr="000C05BD">
          <w:rPr>
            <w:rFonts w:ascii="標楷體" w:eastAsia="標楷體" w:hAnsi="標楷體" w:hint="eastAsia"/>
            <w:bCs/>
            <w:sz w:val="28"/>
            <w:szCs w:val="28"/>
          </w:rPr>
          <w:t>月</w:t>
        </w:r>
        <w:r w:rsidRPr="000C05BD">
          <w:rPr>
            <w:rFonts w:ascii="標楷體" w:eastAsia="標楷體" w:hAnsi="標楷體"/>
            <w:bCs/>
            <w:sz w:val="28"/>
            <w:szCs w:val="28"/>
          </w:rPr>
          <w:t>28</w:t>
        </w:r>
        <w:r w:rsidRPr="000C05BD">
          <w:rPr>
            <w:rFonts w:ascii="標楷體" w:eastAsia="標楷體" w:hAnsi="標楷體" w:hint="eastAsia"/>
            <w:bCs/>
            <w:sz w:val="28"/>
            <w:szCs w:val="28"/>
          </w:rPr>
          <w:t>日</w:t>
        </w:r>
      </w:smartTag>
      <w:r w:rsidRPr="000C05BD">
        <w:rPr>
          <w:rFonts w:ascii="標楷體" w:eastAsia="標楷體" w:hAnsi="標楷體" w:hint="eastAsia"/>
          <w:bCs/>
          <w:sz w:val="28"/>
          <w:szCs w:val="28"/>
        </w:rPr>
        <w:t>止，辦理本市「</w:t>
      </w:r>
      <w:r w:rsidRPr="000C05BD">
        <w:rPr>
          <w:rFonts w:ascii="標楷體" w:eastAsia="標楷體" w:hAnsi="標楷體"/>
          <w:bCs/>
          <w:sz w:val="28"/>
          <w:szCs w:val="28"/>
        </w:rPr>
        <w:t>107</w:t>
      </w:r>
      <w:r w:rsidRPr="000C05BD">
        <w:rPr>
          <w:rFonts w:ascii="標楷體" w:eastAsia="標楷體" w:hAnsi="標楷體" w:hint="eastAsia"/>
          <w:bCs/>
          <w:sz w:val="28"/>
          <w:szCs w:val="28"/>
        </w:rPr>
        <w:t>年歲末年終關懷獨居長者及協助居家環境清潔」活動投入</w:t>
      </w:r>
      <w:r w:rsidRPr="000C05BD">
        <w:rPr>
          <w:rFonts w:ascii="標楷體" w:eastAsia="標楷體" w:hAnsi="標楷體"/>
          <w:bCs/>
          <w:sz w:val="28"/>
          <w:szCs w:val="28"/>
        </w:rPr>
        <w:t>32</w:t>
      </w:r>
      <w:r w:rsidRPr="000C05BD">
        <w:rPr>
          <w:rFonts w:ascii="標楷體" w:eastAsia="標楷體" w:hAnsi="標楷體" w:hint="eastAsia"/>
          <w:bCs/>
          <w:sz w:val="28"/>
          <w:szCs w:val="28"/>
        </w:rPr>
        <w:t>位替代役，協助本市</w:t>
      </w:r>
      <w:r w:rsidRPr="000C05BD">
        <w:rPr>
          <w:rFonts w:ascii="標楷體" w:eastAsia="標楷體" w:hAnsi="標楷體"/>
          <w:bCs/>
          <w:sz w:val="28"/>
          <w:szCs w:val="28"/>
        </w:rPr>
        <w:t>26</w:t>
      </w:r>
      <w:r w:rsidRPr="000C05BD">
        <w:rPr>
          <w:rFonts w:ascii="標楷體" w:eastAsia="標楷體" w:hAnsi="標楷體" w:hint="eastAsia"/>
          <w:bCs/>
          <w:sz w:val="28"/>
          <w:szCs w:val="28"/>
        </w:rPr>
        <w:t>戶長者居家打掃，展現役男敬老愛老大愛精神。藉由年青、活潑、熱情、感性的替代役男與長輩互動，帶動役男、機關、社區三者間之良好互動關係。</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hint="eastAsia"/>
          <w:sz w:val="28"/>
          <w:szCs w:val="28"/>
        </w:rPr>
        <w:t>三</w:t>
      </w:r>
      <w:r>
        <w:rPr>
          <w:rFonts w:ascii="標楷體" w:eastAsia="標楷體" w:hAnsi="標楷體"/>
          <w:sz w:val="28"/>
          <w:szCs w:val="28"/>
        </w:rPr>
        <w:t>）</w:t>
      </w:r>
      <w:r w:rsidR="00F70484">
        <w:rPr>
          <w:rFonts w:ascii="標楷體" w:eastAsia="標楷體" w:hAnsi="標楷體" w:hint="eastAsia"/>
          <w:sz w:val="28"/>
          <w:szCs w:val="28"/>
        </w:rPr>
        <w:t>貼心照護的役男及家屬之福利措施</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1.</w:t>
      </w:r>
      <w:r w:rsidRPr="00BA1C8C">
        <w:rPr>
          <w:rFonts w:ascii="標楷體" w:eastAsia="標楷體" w:hAnsi="標楷體" w:cs="標楷體" w:hint="eastAsia"/>
          <w:sz w:val="28"/>
          <w:szCs w:val="28"/>
        </w:rPr>
        <w:t>關心在營軍人及替代役役男家屬生活，凡經濟發生困難者，列級生活扶助等級，</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月至</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月發放服兵役役男家屬一次安家費及三節生活扶助金</w:t>
      </w:r>
      <w:r w:rsidRPr="00BA1C8C">
        <w:rPr>
          <w:rFonts w:ascii="標楷體" w:eastAsia="標楷體" w:hAnsi="標楷體" w:cs="標楷體"/>
          <w:sz w:val="28"/>
          <w:szCs w:val="28"/>
        </w:rPr>
        <w:t>342</w:t>
      </w:r>
      <w:r w:rsidRPr="00BA1C8C">
        <w:rPr>
          <w:rFonts w:ascii="標楷體" w:eastAsia="標楷體" w:hAnsi="標楷體" w:cs="標楷體" w:hint="eastAsia"/>
          <w:sz w:val="28"/>
          <w:szCs w:val="28"/>
        </w:rPr>
        <w:t>萬</w:t>
      </w:r>
      <w:r w:rsidRPr="00BA1C8C">
        <w:rPr>
          <w:rFonts w:ascii="標楷體" w:eastAsia="標楷體" w:hAnsi="標楷體" w:cs="標楷體"/>
          <w:sz w:val="28"/>
          <w:szCs w:val="28"/>
        </w:rPr>
        <w:t>2,690</w:t>
      </w:r>
      <w:r w:rsidRPr="00BA1C8C">
        <w:rPr>
          <w:rFonts w:ascii="標楷體" w:eastAsia="標楷體" w:hAnsi="標楷體" w:cs="標楷體" w:hint="eastAsia"/>
          <w:sz w:val="28"/>
          <w:szCs w:val="28"/>
        </w:rPr>
        <w:t>元，受益家屬</w:t>
      </w:r>
      <w:r w:rsidRPr="00BA1C8C">
        <w:rPr>
          <w:rFonts w:ascii="標楷體" w:eastAsia="標楷體" w:hAnsi="標楷體" w:cs="標楷體"/>
          <w:sz w:val="28"/>
          <w:szCs w:val="28"/>
        </w:rPr>
        <w:t>146</w:t>
      </w:r>
      <w:r w:rsidRPr="00BA1C8C">
        <w:rPr>
          <w:rFonts w:ascii="標楷體" w:eastAsia="標楷體" w:hAnsi="標楷體" w:cs="標楷體" w:hint="eastAsia"/>
          <w:sz w:val="28"/>
          <w:szCs w:val="28"/>
        </w:rPr>
        <w:t>戶次，並委託郵局於節前</w:t>
      </w:r>
      <w:r w:rsidRPr="00BA1C8C">
        <w:rPr>
          <w:rFonts w:ascii="標楷體" w:eastAsia="標楷體" w:hAnsi="標楷體" w:cs="標楷體"/>
          <w:sz w:val="28"/>
          <w:szCs w:val="28"/>
        </w:rPr>
        <w:t>10</w:t>
      </w:r>
      <w:r w:rsidRPr="00BA1C8C">
        <w:rPr>
          <w:rFonts w:ascii="標楷體" w:eastAsia="標楷體" w:hAnsi="標楷體" w:cs="標楷體" w:hint="eastAsia"/>
          <w:sz w:val="28"/>
          <w:szCs w:val="28"/>
        </w:rPr>
        <w:t>日發放完畢，俾利受扶助家屬歡度佳節。</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落實照顧列級家屬保險及就醫，</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月至</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月計發放列級家屬健保費及醫療補助費</w:t>
      </w:r>
      <w:r w:rsidR="00F70484">
        <w:rPr>
          <w:rFonts w:ascii="標楷體" w:eastAsia="標楷體" w:hAnsi="標楷體" w:cs="標楷體" w:hint="eastAsia"/>
          <w:sz w:val="28"/>
          <w:szCs w:val="28"/>
        </w:rPr>
        <w:t>85</w:t>
      </w:r>
      <w:r w:rsidRPr="00BA1C8C">
        <w:rPr>
          <w:rFonts w:ascii="標楷體" w:eastAsia="標楷體" w:hAnsi="標楷體" w:cs="標楷體" w:hint="eastAsia"/>
          <w:sz w:val="28"/>
          <w:szCs w:val="28"/>
        </w:rPr>
        <w:t>戶次、</w:t>
      </w:r>
      <w:r w:rsidR="00F70484">
        <w:rPr>
          <w:rFonts w:ascii="標楷體" w:eastAsia="標楷體" w:hAnsi="標楷體" w:cs="標楷體" w:hint="eastAsia"/>
          <w:sz w:val="28"/>
          <w:szCs w:val="28"/>
        </w:rPr>
        <w:t>16</w:t>
      </w:r>
      <w:r w:rsidRPr="00BA1C8C">
        <w:rPr>
          <w:rFonts w:ascii="標楷體" w:eastAsia="標楷體" w:hAnsi="標楷體" w:cs="標楷體" w:hint="eastAsia"/>
          <w:sz w:val="28"/>
          <w:szCs w:val="28"/>
        </w:rPr>
        <w:t>萬</w:t>
      </w:r>
      <w:r w:rsidR="00F70484">
        <w:rPr>
          <w:rFonts w:ascii="標楷體" w:eastAsia="標楷體" w:hAnsi="標楷體" w:cs="標楷體" w:hint="eastAsia"/>
          <w:sz w:val="28"/>
          <w:szCs w:val="28"/>
        </w:rPr>
        <w:t>3,359</w:t>
      </w:r>
      <w:r w:rsidRPr="00BA1C8C">
        <w:rPr>
          <w:rFonts w:ascii="標楷體" w:eastAsia="標楷體" w:hAnsi="標楷體" w:cs="標楷體" w:hint="eastAsia"/>
          <w:sz w:val="28"/>
          <w:szCs w:val="28"/>
        </w:rPr>
        <w:t>元，以減輕列級役男為國服役的心理負擔。</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3.</w:t>
      </w:r>
      <w:r w:rsidRPr="00BA1C8C">
        <w:rPr>
          <w:rFonts w:ascii="標楷體" w:eastAsia="標楷體" w:hAnsi="標楷體" w:cs="標楷體" w:hint="eastAsia"/>
          <w:sz w:val="28"/>
          <w:szCs w:val="28"/>
        </w:rPr>
        <w:t>發放本市義務役傷殘除役軍人</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年春節、端節慰問金，計發放</w:t>
      </w:r>
      <w:r w:rsidR="00F70484">
        <w:rPr>
          <w:rFonts w:ascii="標楷體" w:eastAsia="標楷體" w:hAnsi="標楷體" w:cs="標楷體" w:hint="eastAsia"/>
          <w:sz w:val="28"/>
          <w:szCs w:val="28"/>
        </w:rPr>
        <w:t>32</w:t>
      </w:r>
      <w:r w:rsidRPr="00BA1C8C">
        <w:rPr>
          <w:rFonts w:ascii="標楷體" w:eastAsia="標楷體" w:hAnsi="標楷體" w:cs="標楷體"/>
          <w:sz w:val="28"/>
          <w:szCs w:val="28"/>
        </w:rPr>
        <w:t>8</w:t>
      </w:r>
      <w:r w:rsidRPr="00BA1C8C">
        <w:rPr>
          <w:rFonts w:ascii="標楷體" w:eastAsia="標楷體" w:hAnsi="標楷體" w:cs="標楷體" w:hint="eastAsia"/>
          <w:sz w:val="28"/>
          <w:szCs w:val="28"/>
        </w:rPr>
        <w:t>人次</w:t>
      </w:r>
      <w:r w:rsidRPr="00BA1C8C">
        <w:rPr>
          <w:rFonts w:ascii="標楷體" w:eastAsia="標楷體" w:hAnsi="標楷體" w:cs="標楷體"/>
          <w:sz w:val="28"/>
          <w:szCs w:val="28"/>
        </w:rPr>
        <w:t>26</w:t>
      </w:r>
      <w:r w:rsidR="00F70484">
        <w:rPr>
          <w:rFonts w:ascii="標楷體" w:eastAsia="標楷體" w:hAnsi="標楷體" w:cs="標楷體" w:hint="eastAsia"/>
          <w:sz w:val="28"/>
          <w:szCs w:val="28"/>
        </w:rPr>
        <w:t>8</w:t>
      </w:r>
      <w:r w:rsidRPr="00BA1C8C">
        <w:rPr>
          <w:rFonts w:ascii="標楷體" w:eastAsia="標楷體" w:hAnsi="標楷體" w:cs="標楷體" w:hint="eastAsia"/>
          <w:sz w:val="28"/>
          <w:szCs w:val="28"/>
        </w:rPr>
        <w:t>萬</w:t>
      </w:r>
      <w:r w:rsidR="00F70484">
        <w:rPr>
          <w:rFonts w:ascii="標楷體" w:eastAsia="標楷體" w:hAnsi="標楷體" w:cs="標楷體" w:hint="eastAsia"/>
          <w:sz w:val="28"/>
          <w:szCs w:val="28"/>
        </w:rPr>
        <w:t>4</w:t>
      </w:r>
      <w:r w:rsidRPr="00BA1C8C">
        <w:rPr>
          <w:rFonts w:ascii="標楷體" w:eastAsia="標楷體" w:hAnsi="標楷體" w:cs="標楷體" w:hint="eastAsia"/>
          <w:sz w:val="28"/>
          <w:szCs w:val="28"/>
        </w:rPr>
        <w:t>千元及癱瘓除役軍人安養津貼</w:t>
      </w:r>
      <w:r w:rsidRPr="00BA1C8C">
        <w:rPr>
          <w:rFonts w:ascii="標楷體" w:eastAsia="標楷體" w:hAnsi="標楷體" w:cs="標楷體"/>
          <w:sz w:val="28"/>
          <w:szCs w:val="28"/>
        </w:rPr>
        <w:t>44</w:t>
      </w:r>
      <w:r w:rsidRPr="00BA1C8C">
        <w:rPr>
          <w:rFonts w:ascii="標楷體" w:eastAsia="標楷體" w:hAnsi="標楷體" w:cs="標楷體" w:hint="eastAsia"/>
          <w:sz w:val="28"/>
          <w:szCs w:val="28"/>
        </w:rPr>
        <w:t>人次</w:t>
      </w:r>
      <w:r w:rsidRPr="00BA1C8C">
        <w:rPr>
          <w:rFonts w:ascii="標楷體" w:eastAsia="標楷體" w:hAnsi="標楷體" w:cs="標楷體"/>
          <w:sz w:val="28"/>
          <w:szCs w:val="28"/>
        </w:rPr>
        <w:t>75</w:t>
      </w:r>
      <w:r w:rsidRPr="00BA1C8C">
        <w:rPr>
          <w:rFonts w:ascii="標楷體" w:eastAsia="標楷體" w:hAnsi="標楷體" w:cs="標楷體" w:hint="eastAsia"/>
          <w:sz w:val="28"/>
          <w:szCs w:val="28"/>
        </w:rPr>
        <w:t>萬</w:t>
      </w:r>
      <w:r w:rsidRPr="00BA1C8C">
        <w:rPr>
          <w:rFonts w:ascii="標楷體" w:eastAsia="標楷體" w:hAnsi="標楷體" w:cs="標楷體"/>
          <w:sz w:val="28"/>
          <w:szCs w:val="28"/>
        </w:rPr>
        <w:t>2</w:t>
      </w:r>
      <w:r w:rsidRPr="00BA1C8C">
        <w:rPr>
          <w:rFonts w:ascii="標楷體" w:eastAsia="標楷體" w:hAnsi="標楷體" w:cs="標楷體" w:hint="eastAsia"/>
          <w:sz w:val="28"/>
          <w:szCs w:val="28"/>
        </w:rPr>
        <w:t>千元，</w:t>
      </w:r>
      <w:r w:rsidR="00CE7F50">
        <w:rPr>
          <w:rFonts w:ascii="標楷體" w:eastAsia="標楷體" w:hAnsi="標楷體" w:cs="標楷體" w:hint="eastAsia"/>
          <w:sz w:val="28"/>
          <w:szCs w:val="28"/>
        </w:rPr>
        <w:t>另春節遺族慰問金計發放124人次</w:t>
      </w:r>
      <w:r w:rsidR="00CE7F50" w:rsidRPr="00BA1C8C">
        <w:rPr>
          <w:rFonts w:ascii="標楷體" w:eastAsia="標楷體" w:hAnsi="標楷體" w:cs="標楷體" w:hint="eastAsia"/>
          <w:sz w:val="28"/>
          <w:szCs w:val="28"/>
        </w:rPr>
        <w:t>，</w:t>
      </w:r>
      <w:r w:rsidR="00CE7F50">
        <w:rPr>
          <w:rFonts w:ascii="標楷體" w:eastAsia="標楷體" w:hAnsi="標楷體" w:cs="標楷體" w:hint="eastAsia"/>
          <w:sz w:val="28"/>
          <w:szCs w:val="28"/>
        </w:rPr>
        <w:t>61萬7,500元</w:t>
      </w:r>
      <w:r w:rsidR="00CE7F50" w:rsidRPr="00BA1C8C">
        <w:rPr>
          <w:rFonts w:ascii="標楷體" w:eastAsia="標楷體" w:hAnsi="標楷體" w:cs="標楷體" w:hint="eastAsia"/>
          <w:sz w:val="28"/>
          <w:szCs w:val="28"/>
        </w:rPr>
        <w:t>，</w:t>
      </w:r>
      <w:r w:rsidRPr="00BA1C8C">
        <w:rPr>
          <w:rFonts w:ascii="標楷體" w:eastAsia="標楷體" w:hAnsi="標楷體" w:cs="標楷體" w:hint="eastAsia"/>
          <w:sz w:val="28"/>
          <w:szCs w:val="28"/>
        </w:rPr>
        <w:t>合計</w:t>
      </w:r>
      <w:r w:rsidRPr="00BA1C8C">
        <w:rPr>
          <w:rFonts w:ascii="標楷體" w:eastAsia="標楷體" w:hAnsi="標楷體" w:cs="標楷體"/>
          <w:sz w:val="28"/>
          <w:szCs w:val="28"/>
        </w:rPr>
        <w:t>4</w:t>
      </w:r>
      <w:r w:rsidR="00CE7F50">
        <w:rPr>
          <w:rFonts w:ascii="標楷體" w:eastAsia="標楷體" w:hAnsi="標楷體" w:cs="標楷體" w:hint="eastAsia"/>
          <w:sz w:val="28"/>
          <w:szCs w:val="28"/>
        </w:rPr>
        <w:t>05</w:t>
      </w:r>
      <w:r w:rsidRPr="00BA1C8C">
        <w:rPr>
          <w:rFonts w:ascii="標楷體" w:eastAsia="標楷體" w:hAnsi="標楷體" w:cs="標楷體" w:hint="eastAsia"/>
          <w:sz w:val="28"/>
          <w:szCs w:val="28"/>
        </w:rPr>
        <w:t>萬</w:t>
      </w:r>
      <w:r w:rsidR="00CE7F50">
        <w:rPr>
          <w:rFonts w:ascii="標楷體" w:eastAsia="標楷體" w:hAnsi="標楷體" w:cs="標楷體" w:hint="eastAsia"/>
          <w:sz w:val="28"/>
          <w:szCs w:val="28"/>
        </w:rPr>
        <w:t>3,500</w:t>
      </w:r>
      <w:r w:rsidRPr="00BA1C8C">
        <w:rPr>
          <w:rFonts w:ascii="標楷體" w:eastAsia="標楷體" w:hAnsi="標楷體" w:cs="標楷體" w:hint="eastAsia"/>
          <w:sz w:val="28"/>
          <w:szCs w:val="28"/>
        </w:rPr>
        <w:t>元。</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4.</w:t>
      </w:r>
      <w:r w:rsidRPr="00BA1C8C">
        <w:rPr>
          <w:rFonts w:ascii="標楷體" w:eastAsia="標楷體" w:hAnsi="標楷體" w:cs="標楷體" w:hint="eastAsia"/>
          <w:sz w:val="28"/>
          <w:szCs w:val="28"/>
        </w:rPr>
        <w:t>現役軍人傷殘死亡慰問金發放，</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月至</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月在營軍人因公死亡</w:t>
      </w:r>
      <w:r w:rsidRPr="00BA1C8C">
        <w:rPr>
          <w:rFonts w:ascii="標楷體" w:eastAsia="標楷體" w:hAnsi="標楷體" w:cs="標楷體"/>
          <w:sz w:val="28"/>
          <w:szCs w:val="28"/>
        </w:rPr>
        <w:t>2</w:t>
      </w:r>
      <w:r w:rsidRPr="00BA1C8C">
        <w:rPr>
          <w:rFonts w:ascii="標楷體" w:eastAsia="標楷體" w:hAnsi="標楷體" w:cs="標楷體" w:hint="eastAsia"/>
          <w:sz w:val="28"/>
          <w:szCs w:val="28"/>
        </w:rPr>
        <w:t>人、意外死亡</w:t>
      </w:r>
      <w:r w:rsidRPr="00BA1C8C">
        <w:rPr>
          <w:rFonts w:ascii="標楷體" w:eastAsia="標楷體" w:hAnsi="標楷體" w:cs="標楷體"/>
          <w:sz w:val="28"/>
          <w:szCs w:val="28"/>
        </w:rPr>
        <w:t>2</w:t>
      </w:r>
      <w:r w:rsidRPr="00BA1C8C">
        <w:rPr>
          <w:rFonts w:ascii="標楷體" w:eastAsia="標楷體" w:hAnsi="標楷體" w:cs="標楷體" w:hint="eastAsia"/>
          <w:sz w:val="28"/>
          <w:szCs w:val="28"/>
        </w:rPr>
        <w:t>人，因病死亡</w:t>
      </w:r>
      <w:r w:rsidRPr="00BA1C8C">
        <w:rPr>
          <w:rFonts w:ascii="標楷體" w:eastAsia="標楷體" w:hAnsi="標楷體" w:cs="標楷體"/>
          <w:sz w:val="28"/>
          <w:szCs w:val="28"/>
        </w:rPr>
        <w:t>2</w:t>
      </w:r>
      <w:r w:rsidRPr="00BA1C8C">
        <w:rPr>
          <w:rFonts w:ascii="標楷體" w:eastAsia="標楷體" w:hAnsi="標楷體" w:cs="標楷體" w:hint="eastAsia"/>
          <w:sz w:val="28"/>
          <w:szCs w:val="28"/>
        </w:rPr>
        <w:t>人，發放市長慰問金</w:t>
      </w:r>
      <w:r w:rsidRPr="00BA1C8C">
        <w:rPr>
          <w:rFonts w:ascii="標楷體" w:eastAsia="標楷體" w:hAnsi="標楷體" w:cs="標楷體"/>
          <w:sz w:val="28"/>
          <w:szCs w:val="28"/>
        </w:rPr>
        <w:t>415</w:t>
      </w:r>
      <w:r w:rsidRPr="00BA1C8C">
        <w:rPr>
          <w:rFonts w:ascii="標楷體" w:eastAsia="標楷體" w:hAnsi="標楷體" w:cs="標楷體" w:hint="eastAsia"/>
          <w:sz w:val="28"/>
          <w:szCs w:val="28"/>
        </w:rPr>
        <w:t>萬</w:t>
      </w:r>
      <w:r w:rsidRPr="00BA1C8C">
        <w:rPr>
          <w:rFonts w:ascii="標楷體" w:eastAsia="標楷體" w:hAnsi="標楷體" w:cs="標楷體"/>
          <w:sz w:val="28"/>
          <w:szCs w:val="28"/>
        </w:rPr>
        <w:t>8</w:t>
      </w:r>
      <w:r w:rsidRPr="00BA1C8C">
        <w:rPr>
          <w:rFonts w:ascii="標楷體" w:eastAsia="標楷體" w:hAnsi="標楷體" w:cs="標楷體" w:hint="eastAsia"/>
          <w:sz w:val="28"/>
          <w:szCs w:val="28"/>
        </w:rPr>
        <w:t>千元。</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5.</w:t>
      </w:r>
      <w:r w:rsidRPr="00BA1C8C">
        <w:rPr>
          <w:rFonts w:ascii="標楷體" w:eastAsia="標楷體" w:hAnsi="標楷體" w:cs="標楷體" w:hint="eastAsia"/>
          <w:sz w:val="28"/>
          <w:szCs w:val="28"/>
        </w:rPr>
        <w:t>緬懷先烈春祭國殤</w:t>
      </w:r>
    </w:p>
    <w:p w:rsidR="00323445" w:rsidRPr="00BA1C8C" w:rsidRDefault="00323445" w:rsidP="005B6CA0">
      <w:pPr>
        <w:snapToGrid w:val="0"/>
        <w:spacing w:line="320" w:lineRule="exact"/>
        <w:ind w:leftChars="420" w:left="1008"/>
        <w:jc w:val="both"/>
        <w:rPr>
          <w:rFonts w:ascii="標楷體" w:eastAsia="標楷體" w:hAnsi="標楷體" w:cs="標楷體"/>
          <w:sz w:val="28"/>
          <w:szCs w:val="28"/>
        </w:rPr>
      </w:pP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3</w:t>
      </w:r>
      <w:r w:rsidRPr="00BA1C8C">
        <w:rPr>
          <w:rFonts w:ascii="標楷體" w:eastAsia="標楷體" w:hAnsi="標楷體" w:cs="標楷體" w:hint="eastAsia"/>
          <w:sz w:val="28"/>
          <w:szCs w:val="28"/>
        </w:rPr>
        <w:t>月</w:t>
      </w:r>
      <w:r w:rsidRPr="00BA1C8C">
        <w:rPr>
          <w:rFonts w:ascii="標楷體" w:eastAsia="標楷體" w:hAnsi="標楷體" w:cs="標楷體"/>
          <w:sz w:val="28"/>
          <w:szCs w:val="28"/>
        </w:rPr>
        <w:t>29</w:t>
      </w:r>
      <w:r w:rsidRPr="00BA1C8C">
        <w:rPr>
          <w:rFonts w:ascii="標楷體" w:eastAsia="標楷體" w:hAnsi="標楷體" w:cs="標楷體" w:hint="eastAsia"/>
          <w:sz w:val="28"/>
          <w:szCs w:val="28"/>
        </w:rPr>
        <w:t>日於本市壽山忠烈祠舉行，並慰問國軍忠烈暨殉難人民、消防義士，邀請遺族與祭，祭典結束後發放市長慰問金</w:t>
      </w:r>
      <w:r w:rsidRPr="00BA1C8C">
        <w:rPr>
          <w:rFonts w:ascii="標楷體" w:eastAsia="標楷體" w:hAnsi="標楷體" w:cs="標楷體"/>
          <w:sz w:val="28"/>
          <w:szCs w:val="28"/>
        </w:rPr>
        <w:t>18</w:t>
      </w:r>
      <w:r w:rsidRPr="00BA1C8C">
        <w:rPr>
          <w:rFonts w:ascii="標楷體" w:eastAsia="標楷體" w:hAnsi="標楷體" w:cs="標楷體" w:hint="eastAsia"/>
          <w:sz w:val="28"/>
          <w:szCs w:val="28"/>
        </w:rPr>
        <w:t>萬元。</w:t>
      </w:r>
    </w:p>
    <w:p w:rsidR="00323445" w:rsidRPr="004B2987" w:rsidRDefault="00BA1C8C" w:rsidP="00BA1C8C">
      <w:pPr>
        <w:adjustRightInd w:val="0"/>
        <w:snapToGrid w:val="0"/>
        <w:spacing w:line="320" w:lineRule="exact"/>
        <w:ind w:leftChars="58" w:left="139" w:firstLine="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hint="eastAsia"/>
          <w:sz w:val="28"/>
          <w:szCs w:val="28"/>
        </w:rPr>
        <w:t>四</w:t>
      </w:r>
      <w:r>
        <w:rPr>
          <w:rFonts w:ascii="標楷體" w:eastAsia="標楷體" w:hAnsi="標楷體"/>
          <w:sz w:val="28"/>
          <w:szCs w:val="28"/>
        </w:rPr>
        <w:t>）</w:t>
      </w:r>
      <w:r w:rsidR="00CE7F50">
        <w:rPr>
          <w:rFonts w:ascii="標楷體" w:eastAsia="標楷體" w:hAnsi="標楷體" w:hint="eastAsia"/>
          <w:sz w:val="28"/>
          <w:szCs w:val="28"/>
        </w:rPr>
        <w:t>幸福溫馨的眷村服務</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lastRenderedPageBreak/>
        <w:t>1.</w:t>
      </w:r>
      <w:r w:rsidRPr="00BA1C8C">
        <w:rPr>
          <w:rFonts w:ascii="標楷體" w:eastAsia="標楷體" w:hAnsi="標楷體" w:cs="標楷體" w:hint="eastAsia"/>
          <w:sz w:val="28"/>
          <w:szCs w:val="28"/>
        </w:rPr>
        <w:t>協調陸軍第八軍團及海軍陸戰隊等國軍權責單位，對左營、前鎮、小港、鼓山、鳳山、岡山等眷村及眷地，協助環境衛生改善、路樹修剪及安全防護等工作，</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月至</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月計完成</w:t>
      </w:r>
      <w:r w:rsidRPr="00BA1C8C">
        <w:rPr>
          <w:rFonts w:ascii="標楷體" w:eastAsia="標楷體" w:hAnsi="標楷體" w:cs="標楷體"/>
          <w:sz w:val="28"/>
          <w:szCs w:val="28"/>
        </w:rPr>
        <w:t>10</w:t>
      </w:r>
      <w:r w:rsidRPr="00BA1C8C">
        <w:rPr>
          <w:rFonts w:ascii="標楷體" w:eastAsia="標楷體" w:hAnsi="標楷體" w:cs="標楷體" w:hint="eastAsia"/>
          <w:sz w:val="28"/>
          <w:szCs w:val="28"/>
        </w:rPr>
        <w:t>件服務案件。</w:t>
      </w:r>
    </w:p>
    <w:p w:rsidR="00323445" w:rsidRPr="00BA1C8C" w:rsidRDefault="00323445" w:rsidP="00BA1C8C">
      <w:pPr>
        <w:snapToGrid w:val="0"/>
        <w:spacing w:line="320" w:lineRule="exact"/>
        <w:ind w:leftChars="300" w:left="1028" w:hangingChars="110" w:hanging="308"/>
        <w:jc w:val="both"/>
        <w:rPr>
          <w:rFonts w:ascii="標楷體" w:eastAsia="標楷體" w:hAnsi="標楷體" w:cs="標楷體"/>
          <w:sz w:val="28"/>
          <w:szCs w:val="28"/>
        </w:rPr>
      </w:pPr>
      <w:r w:rsidRPr="00BA1C8C">
        <w:rPr>
          <w:rFonts w:ascii="標楷體" w:eastAsia="標楷體" w:hAnsi="標楷體" w:cs="標楷體"/>
          <w:sz w:val="28"/>
          <w:szCs w:val="28"/>
        </w:rPr>
        <w:t>2.</w:t>
      </w:r>
      <w:r w:rsidR="00CE7F50">
        <w:rPr>
          <w:rFonts w:ascii="標楷體" w:eastAsia="標楷體" w:hAnsi="標楷體" w:cs="標楷體" w:hint="eastAsia"/>
          <w:sz w:val="28"/>
          <w:szCs w:val="28"/>
        </w:rPr>
        <w:t>在地關懷的眷村衛生保健講座</w:t>
      </w:r>
    </w:p>
    <w:p w:rsidR="00323445" w:rsidRPr="00BA1C8C"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BA1C8C">
        <w:rPr>
          <w:rFonts w:ascii="標楷體" w:eastAsia="標楷體" w:hAnsi="標楷體" w:cs="標楷體" w:hint="eastAsia"/>
          <w:sz w:val="28"/>
          <w:szCs w:val="28"/>
        </w:rPr>
        <w:t>為落實健康城市理念，關心及協助眷村里保健工作，辦理眷村里居民安康講座，提供各種疾病預防及健康管理知識。</w:t>
      </w:r>
      <w:r w:rsidRPr="00BA1C8C">
        <w:rPr>
          <w:rFonts w:ascii="標楷體" w:eastAsia="標楷體" w:hAnsi="標楷體" w:cs="標楷體"/>
          <w:sz w:val="28"/>
          <w:szCs w:val="28"/>
        </w:rPr>
        <w:t>107</w:t>
      </w:r>
      <w:r w:rsidRPr="00BA1C8C">
        <w:rPr>
          <w:rFonts w:ascii="標楷體" w:eastAsia="標楷體" w:hAnsi="標楷體" w:cs="標楷體" w:hint="eastAsia"/>
          <w:sz w:val="28"/>
          <w:szCs w:val="28"/>
        </w:rPr>
        <w:t>年</w:t>
      </w:r>
      <w:r w:rsidRPr="00BA1C8C">
        <w:rPr>
          <w:rFonts w:ascii="標楷體" w:eastAsia="標楷體" w:hAnsi="標楷體" w:cs="標楷體"/>
          <w:sz w:val="28"/>
          <w:szCs w:val="28"/>
        </w:rPr>
        <w:t>1</w:t>
      </w:r>
      <w:r w:rsidRPr="00BA1C8C">
        <w:rPr>
          <w:rFonts w:ascii="標楷體" w:eastAsia="標楷體" w:hAnsi="標楷體" w:cs="標楷體" w:hint="eastAsia"/>
          <w:sz w:val="28"/>
          <w:szCs w:val="28"/>
        </w:rPr>
        <w:t>月至</w:t>
      </w:r>
      <w:r w:rsidRPr="00BA1C8C">
        <w:rPr>
          <w:rFonts w:ascii="標楷體" w:eastAsia="標楷體" w:hAnsi="標楷體" w:cs="標楷體"/>
          <w:sz w:val="28"/>
          <w:szCs w:val="28"/>
        </w:rPr>
        <w:t>6</w:t>
      </w:r>
      <w:r w:rsidRPr="00BA1C8C">
        <w:rPr>
          <w:rFonts w:ascii="標楷體" w:eastAsia="標楷體" w:hAnsi="標楷體" w:cs="標楷體" w:hint="eastAsia"/>
          <w:sz w:val="28"/>
          <w:szCs w:val="28"/>
        </w:rPr>
        <w:t>月辦理</w:t>
      </w:r>
      <w:r w:rsidRPr="00BA1C8C">
        <w:rPr>
          <w:rFonts w:ascii="標楷體" w:eastAsia="標楷體" w:hAnsi="標楷體" w:cs="標楷體"/>
          <w:sz w:val="28"/>
          <w:szCs w:val="28"/>
        </w:rPr>
        <w:t>11</w:t>
      </w:r>
      <w:r w:rsidRPr="00BA1C8C">
        <w:rPr>
          <w:rFonts w:ascii="標楷體" w:eastAsia="標楷體" w:hAnsi="標楷體" w:cs="標楷體" w:hint="eastAsia"/>
          <w:sz w:val="28"/>
          <w:szCs w:val="28"/>
        </w:rPr>
        <w:t>場次，參加人數</w:t>
      </w:r>
      <w:r w:rsidRPr="00BA1C8C">
        <w:rPr>
          <w:rFonts w:ascii="標楷體" w:eastAsia="標楷體" w:hAnsi="標楷體" w:cs="標楷體"/>
          <w:sz w:val="28"/>
          <w:szCs w:val="28"/>
        </w:rPr>
        <w:t>1370</w:t>
      </w:r>
      <w:r w:rsidRPr="00BA1C8C">
        <w:rPr>
          <w:rFonts w:ascii="標楷體" w:eastAsia="標楷體" w:hAnsi="標楷體" w:cs="標楷體" w:hint="eastAsia"/>
          <w:sz w:val="28"/>
          <w:szCs w:val="28"/>
        </w:rPr>
        <w:t>人次，由本市眷村里長辦公處邀集眷村里民眾於活動中心或適當場所舉行，本市兵役處並配合辦理里民對施政滿意度之調查，調查結果顯示眷村里居民對本處辦理的各項活動及人員的服務禮貌等，滿意度調查達</w:t>
      </w:r>
      <w:r w:rsidRPr="00BA1C8C">
        <w:rPr>
          <w:rFonts w:ascii="標楷體" w:eastAsia="標楷體" w:hAnsi="標楷體" w:cs="標楷體"/>
          <w:sz w:val="28"/>
          <w:szCs w:val="28"/>
        </w:rPr>
        <w:t>92%</w:t>
      </w:r>
      <w:r w:rsidRPr="00BA1C8C">
        <w:rPr>
          <w:rFonts w:ascii="標楷體" w:eastAsia="標楷體" w:hAnsi="標楷體" w:cs="標楷體" w:hint="eastAsia"/>
          <w:sz w:val="28"/>
          <w:szCs w:val="28"/>
        </w:rPr>
        <w:t>均肯定支持。</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hint="eastAsia"/>
          <w:sz w:val="28"/>
          <w:szCs w:val="28"/>
        </w:rPr>
        <w:t>五</w:t>
      </w:r>
      <w:r>
        <w:rPr>
          <w:rFonts w:ascii="標楷體" w:eastAsia="標楷體" w:hAnsi="標楷體"/>
          <w:sz w:val="28"/>
          <w:szCs w:val="28"/>
        </w:rPr>
        <w:t>）</w:t>
      </w:r>
      <w:r w:rsidR="00CE7F50">
        <w:rPr>
          <w:rFonts w:ascii="標楷體" w:eastAsia="標楷體" w:hAnsi="標楷體" w:hint="eastAsia"/>
          <w:sz w:val="28"/>
          <w:szCs w:val="28"/>
        </w:rPr>
        <w:t>慎終追遠的軍人忠靈祠業務</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w:t>
      </w:r>
      <w:r w:rsidR="00CE7F50">
        <w:rPr>
          <w:rFonts w:ascii="標楷體" w:eastAsia="標楷體" w:hAnsi="標楷體" w:cs="標楷體" w:hint="eastAsia"/>
          <w:sz w:val="28"/>
          <w:szCs w:val="28"/>
        </w:rPr>
        <w:t>綠草花香的優質環境</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本市軍人忠靈祠分設燕巢園區及鳥松園區，佔地面積分別約為</w:t>
      </w:r>
      <w:smartTag w:uri="urn:schemas-microsoft-com:office:smarttags" w:element="chsdate">
        <w:smartTagPr>
          <w:attr w:name="Year" w:val="2018"/>
          <w:attr w:name="Month" w:val="9"/>
          <w:attr w:name="Day" w:val="9"/>
          <w:attr w:name="IsLunarDate" w:val="False"/>
          <w:attr w:name="IsROCDate" w:val="False"/>
        </w:smartTagPr>
        <w:r w:rsidRPr="00356FE9">
          <w:rPr>
            <w:rFonts w:ascii="標楷體" w:eastAsia="標楷體" w:hAnsi="標楷體" w:cs="標楷體"/>
            <w:sz w:val="28"/>
            <w:szCs w:val="28"/>
          </w:rPr>
          <w:t>12.4</w:t>
        </w:r>
        <w:r w:rsidRPr="00356FE9">
          <w:rPr>
            <w:rFonts w:ascii="標楷體" w:eastAsia="標楷體" w:hAnsi="標楷體" w:cs="標楷體" w:hint="eastAsia"/>
            <w:sz w:val="28"/>
            <w:szCs w:val="28"/>
          </w:rPr>
          <w:t>公頃</w:t>
        </w:r>
      </w:smartTag>
      <w:r w:rsidRPr="00356FE9">
        <w:rPr>
          <w:rFonts w:ascii="標楷體" w:eastAsia="標楷體" w:hAnsi="標楷體" w:cs="標楷體" w:hint="eastAsia"/>
          <w:sz w:val="28"/>
          <w:szCs w:val="28"/>
        </w:rPr>
        <w:t>及</w:t>
      </w:r>
      <w:smartTag w:uri="urn:schemas-microsoft-com:office:smarttags" w:element="chsdate">
        <w:smartTagPr>
          <w:attr w:name="Year" w:val="2018"/>
          <w:attr w:name="Month" w:val="9"/>
          <w:attr w:name="Day" w:val="9"/>
          <w:attr w:name="IsLunarDate" w:val="False"/>
          <w:attr w:name="IsROCDate" w:val="False"/>
        </w:smartTagPr>
        <w:r w:rsidRPr="00356FE9">
          <w:rPr>
            <w:rFonts w:ascii="標楷體" w:eastAsia="標楷體" w:hAnsi="標楷體" w:cs="標楷體"/>
            <w:sz w:val="28"/>
            <w:szCs w:val="28"/>
          </w:rPr>
          <w:t>3.1</w:t>
        </w:r>
        <w:r w:rsidRPr="00356FE9">
          <w:rPr>
            <w:rFonts w:ascii="標楷體" w:eastAsia="標楷體" w:hAnsi="標楷體" w:cs="標楷體" w:hint="eastAsia"/>
            <w:sz w:val="28"/>
            <w:szCs w:val="28"/>
          </w:rPr>
          <w:t>公頃</w:t>
        </w:r>
      </w:smartTag>
      <w:r w:rsidRPr="00356FE9">
        <w:rPr>
          <w:rFonts w:ascii="標楷體" w:eastAsia="標楷體" w:hAnsi="標楷體" w:cs="標楷體" w:hint="eastAsia"/>
          <w:sz w:val="28"/>
          <w:szCs w:val="28"/>
        </w:rPr>
        <w:t>，至</w:t>
      </w: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w:t>
      </w:r>
      <w:r w:rsidR="00CE7F50">
        <w:rPr>
          <w:rFonts w:ascii="標楷體" w:eastAsia="標楷體" w:hAnsi="標楷體" w:cs="標楷體" w:hint="eastAsia"/>
          <w:sz w:val="28"/>
          <w:szCs w:val="28"/>
        </w:rPr>
        <w:t>6</w:t>
      </w:r>
      <w:r w:rsidRPr="00356FE9">
        <w:rPr>
          <w:rFonts w:ascii="標楷體" w:eastAsia="標楷體" w:hAnsi="標楷體" w:cs="標楷體" w:hint="eastAsia"/>
          <w:sz w:val="28"/>
          <w:szCs w:val="28"/>
        </w:rPr>
        <w:t>月</w:t>
      </w:r>
      <w:r w:rsidRPr="00356FE9">
        <w:rPr>
          <w:rFonts w:ascii="標楷體" w:eastAsia="標楷體" w:hAnsi="標楷體" w:cs="標楷體"/>
          <w:sz w:val="28"/>
          <w:szCs w:val="28"/>
        </w:rPr>
        <w:t>3</w:t>
      </w:r>
      <w:r w:rsidR="00CE7F50">
        <w:rPr>
          <w:rFonts w:ascii="標楷體" w:eastAsia="標楷體" w:hAnsi="標楷體" w:cs="標楷體" w:hint="eastAsia"/>
          <w:sz w:val="28"/>
          <w:szCs w:val="28"/>
        </w:rPr>
        <w:t>0</w:t>
      </w:r>
      <w:r w:rsidRPr="00356FE9">
        <w:rPr>
          <w:rFonts w:ascii="標楷體" w:eastAsia="標楷體" w:hAnsi="標楷體" w:cs="標楷體" w:hint="eastAsia"/>
          <w:sz w:val="28"/>
          <w:szCs w:val="28"/>
        </w:rPr>
        <w:t>日止，燕巢園區已安厝忠靈骨灰單櫃</w:t>
      </w:r>
      <w:r w:rsidRPr="00356FE9">
        <w:rPr>
          <w:rFonts w:ascii="標楷體" w:eastAsia="標楷體" w:hAnsi="標楷體" w:cs="標楷體"/>
          <w:sz w:val="28"/>
          <w:szCs w:val="28"/>
        </w:rPr>
        <w:t>17,5</w:t>
      </w:r>
      <w:r w:rsidR="00CE7F50">
        <w:rPr>
          <w:rFonts w:ascii="標楷體" w:eastAsia="標楷體" w:hAnsi="標楷體" w:cs="標楷體" w:hint="eastAsia"/>
          <w:sz w:val="28"/>
          <w:szCs w:val="28"/>
        </w:rPr>
        <w:t>70</w:t>
      </w:r>
      <w:r w:rsidRPr="00356FE9">
        <w:rPr>
          <w:rFonts w:ascii="標楷體" w:eastAsia="標楷體" w:hAnsi="標楷體" w:cs="標楷體" w:hint="eastAsia"/>
          <w:sz w:val="28"/>
          <w:szCs w:val="28"/>
        </w:rPr>
        <w:t>個、夫妻櫃</w:t>
      </w:r>
      <w:r w:rsidRPr="00356FE9">
        <w:rPr>
          <w:rFonts w:ascii="標楷體" w:eastAsia="標楷體" w:hAnsi="標楷體" w:cs="標楷體"/>
          <w:sz w:val="28"/>
          <w:szCs w:val="28"/>
        </w:rPr>
        <w:t>2,8</w:t>
      </w:r>
      <w:r w:rsidR="00CE7F50">
        <w:rPr>
          <w:rFonts w:ascii="標楷體" w:eastAsia="標楷體" w:hAnsi="標楷體" w:cs="標楷體" w:hint="eastAsia"/>
          <w:sz w:val="28"/>
          <w:szCs w:val="28"/>
        </w:rPr>
        <w:t>88</w:t>
      </w:r>
      <w:r w:rsidRPr="00356FE9">
        <w:rPr>
          <w:rFonts w:ascii="標楷體" w:eastAsia="標楷體" w:hAnsi="標楷體" w:cs="標楷體" w:hint="eastAsia"/>
          <w:sz w:val="28"/>
          <w:szCs w:val="28"/>
        </w:rPr>
        <w:t>個，鳥松園區已安厝忠靈骨灰單櫃</w:t>
      </w:r>
      <w:r w:rsidRPr="00356FE9">
        <w:rPr>
          <w:rFonts w:ascii="標楷體" w:eastAsia="標楷體" w:hAnsi="標楷體" w:cs="標楷體"/>
          <w:sz w:val="28"/>
          <w:szCs w:val="28"/>
        </w:rPr>
        <w:t>9,21</w:t>
      </w:r>
      <w:r w:rsidR="00CE7F50">
        <w:rPr>
          <w:rFonts w:ascii="標楷體" w:eastAsia="標楷體" w:hAnsi="標楷體" w:cs="標楷體" w:hint="eastAsia"/>
          <w:sz w:val="28"/>
          <w:szCs w:val="28"/>
        </w:rPr>
        <w:t>7</w:t>
      </w:r>
      <w:r w:rsidRPr="00356FE9">
        <w:rPr>
          <w:rFonts w:ascii="標楷體" w:eastAsia="標楷體" w:hAnsi="標楷體" w:cs="標楷體" w:hint="eastAsia"/>
          <w:sz w:val="28"/>
          <w:szCs w:val="28"/>
        </w:rPr>
        <w:t>個，「忠靈祠公園化」是本市軍人忠靈祠施政目標，定期維護園區草坪及撫育花木，提供給遺族家屬一個優質追思之環境。</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2.</w:t>
      </w:r>
      <w:r w:rsidR="00CE7F50">
        <w:rPr>
          <w:rFonts w:ascii="標楷體" w:eastAsia="標楷體" w:hAnsi="標楷體" w:cs="標楷體" w:hint="eastAsia"/>
          <w:sz w:val="28"/>
          <w:szCs w:val="28"/>
        </w:rPr>
        <w:t>緬懷忠靈的祭祀大典</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w:t>
      </w:r>
      <w:r w:rsidRPr="00356FE9">
        <w:rPr>
          <w:rFonts w:ascii="標楷體" w:eastAsia="標楷體" w:hAnsi="標楷體" w:cs="標楷體"/>
          <w:sz w:val="28"/>
          <w:szCs w:val="28"/>
        </w:rPr>
        <w:t>3</w:t>
      </w:r>
      <w:r w:rsidRPr="00356FE9">
        <w:rPr>
          <w:rFonts w:ascii="標楷體" w:eastAsia="標楷體" w:hAnsi="標楷體" w:cs="標楷體" w:hint="eastAsia"/>
          <w:sz w:val="28"/>
          <w:szCs w:val="28"/>
        </w:rPr>
        <w:t>月</w:t>
      </w:r>
      <w:r w:rsidRPr="00356FE9">
        <w:rPr>
          <w:rFonts w:ascii="標楷體" w:eastAsia="標楷體" w:hAnsi="標楷體" w:cs="標楷體"/>
          <w:sz w:val="28"/>
          <w:szCs w:val="28"/>
        </w:rPr>
        <w:t>29</w:t>
      </w:r>
      <w:r w:rsidRPr="00356FE9">
        <w:rPr>
          <w:rFonts w:ascii="標楷體" w:eastAsia="標楷體" w:hAnsi="標楷體" w:cs="標楷體" w:hint="eastAsia"/>
          <w:sz w:val="28"/>
          <w:szCs w:val="28"/>
        </w:rPr>
        <w:t>日分別於燕巢園區及鳥松園區舉行國軍忠烈將士春祭大典，當日除邀請當地政軍首長及代表參加陪祭外，並邀請遺族</w:t>
      </w:r>
      <w:r w:rsidRPr="00356FE9">
        <w:rPr>
          <w:rFonts w:ascii="標楷體" w:eastAsia="標楷體" w:hAnsi="標楷體" w:cs="標楷體"/>
          <w:sz w:val="28"/>
          <w:szCs w:val="28"/>
        </w:rPr>
        <w:t>2</w:t>
      </w:r>
      <w:r w:rsidRPr="00356FE9">
        <w:rPr>
          <w:rFonts w:ascii="標楷體" w:eastAsia="標楷體" w:hAnsi="標楷體" w:cs="標楷體" w:hint="eastAsia"/>
          <w:sz w:val="28"/>
          <w:szCs w:val="28"/>
        </w:rPr>
        <w:t>千餘人與祭，場面隆重、溫馨感人。</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3.</w:t>
      </w:r>
      <w:r w:rsidRPr="00BA1C8C">
        <w:rPr>
          <w:rFonts w:ascii="標楷體" w:eastAsia="標楷體" w:hAnsi="標楷體" w:cs="標楷體" w:hint="eastAsia"/>
          <w:sz w:val="28"/>
          <w:szCs w:val="28"/>
        </w:rPr>
        <w:t>創新貼心的網路</w:t>
      </w:r>
      <w:r w:rsidRPr="00BA1C8C">
        <w:rPr>
          <w:rFonts w:ascii="標楷體" w:eastAsia="標楷體" w:hAnsi="標楷體" w:cs="標楷體"/>
          <w:sz w:val="28"/>
          <w:szCs w:val="28"/>
        </w:rPr>
        <w:t>e</w:t>
      </w:r>
      <w:r w:rsidR="00CE7F50">
        <w:rPr>
          <w:rFonts w:ascii="標楷體" w:eastAsia="標楷體" w:hAnsi="標楷體" w:cs="標楷體" w:hint="eastAsia"/>
          <w:sz w:val="28"/>
          <w:szCs w:val="28"/>
        </w:rPr>
        <w:t>化服務</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因安厝於本市軍人忠靈祠日益增多，及考量諸多遺族常因工作忙碌或交通等因素，無法經常到忠靈祠祭祀而感遺憾。因此，本市兵役處建置全國首座軍人忠靈祠（燕巢園區）網路祭拜系統，採會員登入與互動選項方式，遺族家屬點選先人資料，如生平事蹟等，即可跨越時間與空間限制因素，隨時於網路祭祀，並可依個人信仰，選擇祭拜儀式及背景音樂，以解思親之情。截至</w:t>
      </w: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w:t>
      </w:r>
      <w:r w:rsidR="00CE7F50">
        <w:rPr>
          <w:rFonts w:ascii="標楷體" w:eastAsia="標楷體" w:hAnsi="標楷體" w:cs="標楷體" w:hint="eastAsia"/>
          <w:sz w:val="28"/>
          <w:szCs w:val="28"/>
        </w:rPr>
        <w:t>30</w:t>
      </w:r>
      <w:r w:rsidRPr="00356FE9">
        <w:rPr>
          <w:rFonts w:ascii="標楷體" w:eastAsia="標楷體" w:hAnsi="標楷體" w:cs="標楷體" w:hint="eastAsia"/>
          <w:sz w:val="28"/>
          <w:szCs w:val="28"/>
        </w:rPr>
        <w:t>日止，瀏覽網站人數約</w:t>
      </w:r>
      <w:r w:rsidRPr="00356FE9">
        <w:rPr>
          <w:rFonts w:ascii="標楷體" w:eastAsia="標楷體" w:hAnsi="標楷體" w:cs="標楷體"/>
          <w:sz w:val="28"/>
          <w:szCs w:val="28"/>
        </w:rPr>
        <w:t>74,</w:t>
      </w:r>
      <w:r w:rsidR="00CE7F50">
        <w:rPr>
          <w:rFonts w:ascii="標楷體" w:eastAsia="標楷體" w:hAnsi="標楷體" w:cs="標楷體" w:hint="eastAsia"/>
          <w:sz w:val="28"/>
          <w:szCs w:val="28"/>
        </w:rPr>
        <w:t>814</w:t>
      </w:r>
      <w:r w:rsidRPr="00356FE9">
        <w:rPr>
          <w:rFonts w:ascii="標楷體" w:eastAsia="標楷體" w:hAnsi="標楷體" w:cs="標楷體" w:hint="eastAsia"/>
          <w:sz w:val="28"/>
          <w:szCs w:val="28"/>
        </w:rPr>
        <w:t>人。</w:t>
      </w:r>
    </w:p>
    <w:p w:rsidR="00323445" w:rsidRPr="004B2987" w:rsidRDefault="00BA1C8C" w:rsidP="00BA1C8C">
      <w:pPr>
        <w:adjustRightInd w:val="0"/>
        <w:snapToGrid w:val="0"/>
        <w:spacing w:line="320" w:lineRule="exact"/>
        <w:ind w:leftChars="59" w:left="708" w:hangingChars="202" w:hanging="566"/>
        <w:jc w:val="both"/>
        <w:rPr>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六</w:t>
      </w:r>
      <w:r>
        <w:rPr>
          <w:rFonts w:ascii="標楷體" w:eastAsia="標楷體" w:hAnsi="標楷體" w:hint="eastAsia"/>
          <w:sz w:val="28"/>
          <w:szCs w:val="28"/>
        </w:rPr>
        <w:t>）</w:t>
      </w:r>
      <w:r w:rsidR="00323445" w:rsidRPr="004B2987">
        <w:rPr>
          <w:rFonts w:ascii="標楷體" w:eastAsia="標楷體" w:hAnsi="標楷體" w:hint="eastAsia"/>
          <w:sz w:val="28"/>
          <w:szCs w:val="28"/>
        </w:rPr>
        <w:t>「全民國防教育」紮根之旅</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國軍今年正式實施「全募兵制」，為加強宣導，本市於4月19日首辦全民國防教育紮根之旅，安排竹圍國小高年級生參觀空軍航空教育展示館，6月13日再次安排115位楠梓國小及光榮國小師生參觀左營基地艦艇，展現國軍建軍備戰成果，認識國防設施與裝備，讓學生瞭解維護國家安全的重要性，擴大全民國防教育效果。</w:t>
      </w:r>
    </w:p>
    <w:p w:rsidR="00323445" w:rsidRPr="004B2987" w:rsidRDefault="00BA1C8C" w:rsidP="00BA1C8C">
      <w:pPr>
        <w:adjustRightInd w:val="0"/>
        <w:snapToGrid w:val="0"/>
        <w:spacing w:line="320" w:lineRule="exact"/>
        <w:ind w:leftChars="59" w:left="708" w:hangingChars="202" w:hanging="566"/>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hint="eastAsia"/>
          <w:sz w:val="28"/>
          <w:szCs w:val="28"/>
        </w:rPr>
        <w:t>七</w:t>
      </w:r>
      <w:r>
        <w:rPr>
          <w:rFonts w:ascii="標楷體" w:eastAsia="標楷體" w:hAnsi="標楷體"/>
          <w:sz w:val="28"/>
          <w:szCs w:val="28"/>
        </w:rPr>
        <w:t>）</w:t>
      </w:r>
      <w:r w:rsidR="00323445" w:rsidRPr="004B2987">
        <w:rPr>
          <w:rFonts w:ascii="標楷體" w:eastAsia="標楷體" w:hAnsi="標楷體" w:hint="eastAsia"/>
          <w:sz w:val="28"/>
          <w:szCs w:val="28"/>
        </w:rPr>
        <w:t>春</w:t>
      </w:r>
      <w:r w:rsidR="00CE7F50">
        <w:rPr>
          <w:rFonts w:ascii="標楷體" w:eastAsia="標楷體" w:hAnsi="標楷體" w:hint="eastAsia"/>
          <w:sz w:val="28"/>
          <w:szCs w:val="28"/>
        </w:rPr>
        <w:t>祭國殤祭典</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為彰顯開國烈士及英勇殉職殉難義士功績，</w:t>
      </w:r>
      <w:r w:rsidRPr="004B2987">
        <w:rPr>
          <w:rFonts w:ascii="標楷體" w:eastAsia="標楷體" w:hAnsi="標楷體"/>
          <w:sz w:val="28"/>
          <w:szCs w:val="28"/>
        </w:rPr>
        <w:t>10</w:t>
      </w:r>
      <w:r w:rsidRPr="004B2987">
        <w:rPr>
          <w:rFonts w:ascii="標楷體" w:eastAsia="標楷體" w:hAnsi="標楷體" w:hint="eastAsia"/>
          <w:sz w:val="28"/>
          <w:szCs w:val="28"/>
        </w:rPr>
        <w:t>7年3月29日舉行春祭國殤祭典，另為提升本市忠烈祠服務品質，持續進行園區綠美化、養護工作及維護網站，提供民眾</w:t>
      </w:r>
      <w:r w:rsidR="00CE7F50">
        <w:rPr>
          <w:rFonts w:ascii="標楷體" w:eastAsia="標楷體" w:hAnsi="標楷體" w:hint="eastAsia"/>
          <w:sz w:val="28"/>
          <w:szCs w:val="28"/>
        </w:rPr>
        <w:t>前來弔</w:t>
      </w:r>
      <w:r w:rsidR="00E76CAB">
        <w:rPr>
          <w:rFonts w:ascii="標楷體" w:eastAsia="標楷體" w:hAnsi="標楷體" w:hint="eastAsia"/>
          <w:sz w:val="28"/>
          <w:szCs w:val="28"/>
        </w:rPr>
        <w:t>祭</w:t>
      </w:r>
      <w:r w:rsidRPr="004B2987">
        <w:rPr>
          <w:rFonts w:ascii="標楷體" w:eastAsia="標楷體" w:hAnsi="標楷體" w:hint="eastAsia"/>
          <w:sz w:val="28"/>
          <w:szCs w:val="28"/>
        </w:rPr>
        <w:t>優質服務。</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sz w:val="28"/>
          <w:szCs w:val="28"/>
        </w:rPr>
        <w:t>（</w:t>
      </w:r>
      <w:r w:rsidR="00323445" w:rsidRPr="004B2987">
        <w:rPr>
          <w:rFonts w:ascii="標楷體" w:eastAsia="標楷體" w:hAnsi="標楷體" w:hint="eastAsia"/>
          <w:sz w:val="28"/>
          <w:szCs w:val="28"/>
        </w:rPr>
        <w:t>八</w:t>
      </w:r>
      <w:r>
        <w:rPr>
          <w:rFonts w:ascii="標楷體" w:eastAsia="標楷體" w:hAnsi="標楷體"/>
          <w:sz w:val="28"/>
          <w:szCs w:val="28"/>
        </w:rPr>
        <w:t>）</w:t>
      </w:r>
      <w:r w:rsidR="00CE7F50">
        <w:rPr>
          <w:rFonts w:ascii="標楷體" w:eastAsia="標楷體" w:hAnsi="標楷體" w:hint="eastAsia"/>
          <w:sz w:val="28"/>
          <w:szCs w:val="28"/>
        </w:rPr>
        <w:t>特色八二三戰役紀念館推展全民國防教育</w:t>
      </w:r>
    </w:p>
    <w:p w:rsidR="00323445" w:rsidRPr="005B6CA0"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本市於</w:t>
      </w:r>
      <w:r w:rsidRPr="004B2987">
        <w:rPr>
          <w:rFonts w:ascii="標楷體" w:eastAsia="標楷體" w:hAnsi="標楷體"/>
          <w:sz w:val="28"/>
          <w:szCs w:val="28"/>
        </w:rPr>
        <w:t>103</w:t>
      </w:r>
      <w:r w:rsidRPr="004B2987">
        <w:rPr>
          <w:rFonts w:ascii="標楷體" w:eastAsia="標楷體" w:hAnsi="標楷體" w:hint="eastAsia"/>
          <w:sz w:val="28"/>
          <w:szCs w:val="28"/>
        </w:rPr>
        <w:t>年</w:t>
      </w:r>
      <w:r w:rsidRPr="004B2987">
        <w:rPr>
          <w:rFonts w:ascii="標楷體" w:eastAsia="標楷體" w:hAnsi="標楷體"/>
          <w:sz w:val="28"/>
          <w:szCs w:val="28"/>
        </w:rPr>
        <w:t>4</w:t>
      </w:r>
      <w:r w:rsidRPr="004B2987">
        <w:rPr>
          <w:rFonts w:ascii="標楷體" w:eastAsia="標楷體" w:hAnsi="標楷體" w:hint="eastAsia"/>
          <w:sz w:val="28"/>
          <w:szCs w:val="28"/>
        </w:rPr>
        <w:t>月</w:t>
      </w:r>
      <w:r w:rsidRPr="004B2987">
        <w:rPr>
          <w:rFonts w:ascii="標楷體" w:eastAsia="標楷體" w:hAnsi="標楷體"/>
          <w:sz w:val="28"/>
          <w:szCs w:val="28"/>
        </w:rPr>
        <w:t>7</w:t>
      </w:r>
      <w:r w:rsidRPr="004B2987">
        <w:rPr>
          <w:rFonts w:ascii="標楷體" w:eastAsia="標楷體" w:hAnsi="標楷體" w:hint="eastAsia"/>
          <w:sz w:val="28"/>
          <w:szCs w:val="28"/>
        </w:rPr>
        <w:t>日在衛武營都會公園內成立全台第一個八二三臺海戰役紀念館，不定期舉辦追思活動，讓民眾撫今追昔，惦記歷史，透過陳展及影片方式播出，除讓民眾藉此景仰戰役中的歷史英</w:t>
      </w:r>
      <w:r w:rsidRPr="004B2987">
        <w:rPr>
          <w:rFonts w:ascii="標楷體" w:eastAsia="標楷體" w:hAnsi="標楷體" w:hint="eastAsia"/>
          <w:sz w:val="28"/>
          <w:szCs w:val="28"/>
        </w:rPr>
        <w:lastRenderedPageBreak/>
        <w:t>雄，並可作為戰爭與和平之全民國防教育場域，讓國人省思和平的可貴，</w:t>
      </w:r>
      <w:r w:rsidRPr="004B2987">
        <w:rPr>
          <w:rFonts w:ascii="標楷體" w:eastAsia="標楷體" w:hAnsi="標楷體"/>
          <w:sz w:val="28"/>
          <w:szCs w:val="28"/>
        </w:rPr>
        <w:t>10</w:t>
      </w:r>
      <w:r w:rsidRPr="004B2987">
        <w:rPr>
          <w:rFonts w:ascii="標楷體" w:eastAsia="標楷體" w:hAnsi="標楷體" w:hint="eastAsia"/>
          <w:sz w:val="28"/>
          <w:szCs w:val="28"/>
        </w:rPr>
        <w:t>7年1月至6月參觀人數已達4</w:t>
      </w:r>
      <w:r w:rsidRPr="004B2987">
        <w:rPr>
          <w:rFonts w:ascii="標楷體" w:eastAsia="標楷體" w:hAnsi="標楷體"/>
          <w:sz w:val="28"/>
          <w:szCs w:val="28"/>
        </w:rPr>
        <w:t>,</w:t>
      </w:r>
      <w:r w:rsidRPr="004B2987">
        <w:rPr>
          <w:rFonts w:ascii="標楷體" w:eastAsia="標楷體" w:hAnsi="標楷體" w:hint="eastAsia"/>
          <w:sz w:val="28"/>
          <w:szCs w:val="28"/>
        </w:rPr>
        <w:t>544人。</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九</w:t>
      </w:r>
      <w:r>
        <w:rPr>
          <w:rFonts w:ascii="標楷體" w:eastAsia="標楷體" w:hAnsi="標楷體" w:hint="eastAsia"/>
          <w:sz w:val="28"/>
          <w:szCs w:val="28"/>
        </w:rPr>
        <w:t>）</w:t>
      </w:r>
      <w:r w:rsidR="00E76CAB">
        <w:rPr>
          <w:rFonts w:ascii="標楷體" w:eastAsia="標楷體" w:hAnsi="標楷體" w:hint="eastAsia"/>
          <w:sz w:val="28"/>
          <w:szCs w:val="28"/>
        </w:rPr>
        <w:t>熱愛鄉土的後備軍人公益活動</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w:t>
      </w:r>
      <w:r w:rsidR="00E76CAB">
        <w:rPr>
          <w:rFonts w:ascii="標楷體" w:eastAsia="標楷體" w:hAnsi="標楷體" w:cs="標楷體" w:hint="eastAsia"/>
          <w:sz w:val="28"/>
          <w:szCs w:val="28"/>
        </w:rPr>
        <w:t>捐血公益活動</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鳳山及鼓山區後備軍人輔導中心分別於3月4日及3月11日辦理捐血公益活動，動員後備軍人及眷屬711人，共捐輸14萬CC熱血。</w:t>
      </w:r>
    </w:p>
    <w:p w:rsidR="00323445" w:rsidRPr="00BA1C8C" w:rsidRDefault="00323445"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w:t>
      </w:r>
      <w:r w:rsidR="00E76CAB">
        <w:rPr>
          <w:rFonts w:ascii="標楷體" w:eastAsia="標楷體" w:hAnsi="標楷體" w:cs="標楷體" w:hint="eastAsia"/>
          <w:sz w:val="28"/>
          <w:szCs w:val="28"/>
        </w:rPr>
        <w:t>協助受災戶家園復原工作</w:t>
      </w:r>
    </w:p>
    <w:p w:rsidR="00323445" w:rsidRPr="00356FE9" w:rsidRDefault="00323445"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107年3月6日本市鼓山區萬壽山附近發生火警波及附近民宅，受災戶年紀老邁並且山路狹窄搬運廢棄物困難，鼓山區後備輔導中心獲悉後，動員協助清理及復原，</w:t>
      </w:r>
      <w:r w:rsidRPr="00356FE9">
        <w:rPr>
          <w:rFonts w:ascii="標楷體" w:eastAsia="標楷體" w:hAnsi="標楷體" w:cs="標楷體"/>
          <w:sz w:val="28"/>
          <w:szCs w:val="28"/>
        </w:rPr>
        <w:t>展現守護家園、關愛</w:t>
      </w:r>
      <w:r w:rsidRPr="00356FE9">
        <w:rPr>
          <w:rFonts w:ascii="標楷體" w:eastAsia="標楷體" w:hAnsi="標楷體" w:cs="標楷體" w:hint="eastAsia"/>
          <w:sz w:val="28"/>
          <w:szCs w:val="28"/>
        </w:rPr>
        <w:t>市</w:t>
      </w:r>
      <w:r w:rsidRPr="00356FE9">
        <w:rPr>
          <w:rFonts w:ascii="標楷體" w:eastAsia="標楷體" w:hAnsi="標楷體" w:cs="標楷體"/>
          <w:sz w:val="28"/>
          <w:szCs w:val="28"/>
        </w:rPr>
        <w:t>民的精神。</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十</w:t>
      </w:r>
      <w:r>
        <w:rPr>
          <w:rFonts w:ascii="標楷體" w:eastAsia="標楷體" w:hAnsi="標楷體" w:hint="eastAsia"/>
          <w:sz w:val="28"/>
          <w:szCs w:val="28"/>
        </w:rPr>
        <w:t>）</w:t>
      </w:r>
      <w:r w:rsidR="00E76CAB">
        <w:rPr>
          <w:rFonts w:ascii="標楷體" w:eastAsia="標楷體" w:hAnsi="標楷體" w:hint="eastAsia"/>
          <w:sz w:val="28"/>
          <w:szCs w:val="28"/>
        </w:rPr>
        <w:t>協調國軍救災守護家園</w:t>
      </w:r>
    </w:p>
    <w:p w:rsidR="00323445" w:rsidRPr="004B2987" w:rsidRDefault="00D33066"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因應</w:t>
      </w:r>
      <w:r w:rsidR="00323445" w:rsidRPr="004B2987">
        <w:rPr>
          <w:rFonts w:ascii="標楷體" w:eastAsia="標楷體" w:hAnsi="標楷體" w:hint="eastAsia"/>
          <w:sz w:val="28"/>
          <w:szCs w:val="28"/>
        </w:rPr>
        <w:t>107年6月豪大雨，協調國軍兵力支援六龜、那瑪夏、桃源、甲仙、茂林等5區，並申請國軍兵力97人次及機具24輛次，協助災害防救及民眾撤離。</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十一</w:t>
      </w:r>
      <w:r>
        <w:rPr>
          <w:rFonts w:ascii="標楷體" w:eastAsia="標楷體" w:hAnsi="標楷體" w:hint="eastAsia"/>
          <w:sz w:val="28"/>
          <w:szCs w:val="28"/>
        </w:rPr>
        <w:t>）</w:t>
      </w:r>
      <w:r w:rsidR="00E76CAB">
        <w:rPr>
          <w:rFonts w:ascii="標楷體" w:eastAsia="標楷體" w:hAnsi="標楷體" w:hint="eastAsia"/>
          <w:sz w:val="28"/>
          <w:szCs w:val="28"/>
        </w:rPr>
        <w:t>敬軍慰勞</w:t>
      </w:r>
    </w:p>
    <w:p w:rsidR="00323445" w:rsidRPr="004B2987" w:rsidRDefault="00323445" w:rsidP="005B6CA0">
      <w:pPr>
        <w:overflowPunct w:val="0"/>
        <w:adjustRightInd w:val="0"/>
        <w:snapToGrid w:val="0"/>
        <w:spacing w:line="320" w:lineRule="exact"/>
        <w:ind w:leftChars="520" w:left="1248"/>
        <w:jc w:val="both"/>
        <w:rPr>
          <w:rFonts w:ascii="標楷體" w:eastAsia="標楷體" w:hAnsi="標楷體"/>
          <w:sz w:val="28"/>
          <w:szCs w:val="28"/>
        </w:rPr>
      </w:pPr>
      <w:r w:rsidRPr="004B2987">
        <w:rPr>
          <w:rFonts w:ascii="標楷體" w:eastAsia="標楷體" w:hAnsi="標楷體" w:hint="eastAsia"/>
          <w:sz w:val="28"/>
          <w:szCs w:val="28"/>
        </w:rPr>
        <w:t>107年本市春節及端節敬軍，計慰勞陸軍第八軍團指揮部等34個單位次，致贈慰勞款196萬元整。</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十二</w:t>
      </w:r>
      <w:r>
        <w:rPr>
          <w:rFonts w:ascii="標楷體" w:eastAsia="標楷體" w:hAnsi="標楷體" w:hint="eastAsia"/>
          <w:sz w:val="28"/>
          <w:szCs w:val="28"/>
        </w:rPr>
        <w:t>）</w:t>
      </w:r>
      <w:r w:rsidR="00E76CAB">
        <w:rPr>
          <w:rFonts w:ascii="標楷體" w:eastAsia="標楷體" w:hAnsi="標楷體" w:hint="eastAsia"/>
          <w:sz w:val="28"/>
          <w:szCs w:val="28"/>
        </w:rPr>
        <w:t>替代役備役役男演訓召集</w:t>
      </w:r>
    </w:p>
    <w:p w:rsidR="00685D67" w:rsidRPr="005B6CA0" w:rsidRDefault="00323445" w:rsidP="005B6CA0">
      <w:pPr>
        <w:overflowPunct w:val="0"/>
        <w:adjustRightInd w:val="0"/>
        <w:snapToGrid w:val="0"/>
        <w:spacing w:line="320" w:lineRule="exact"/>
        <w:ind w:leftChars="520" w:left="1248"/>
        <w:jc w:val="both"/>
        <w:rPr>
          <w:rFonts w:ascii="標楷體" w:eastAsia="標楷體" w:hAnsi="標楷體"/>
          <w:sz w:val="28"/>
          <w:szCs w:val="28"/>
        </w:rPr>
      </w:pPr>
      <w:r w:rsidRPr="004B2987">
        <w:rPr>
          <w:rFonts w:ascii="標楷體" w:eastAsia="標楷體" w:hAnsi="標楷體" w:hint="eastAsia"/>
          <w:sz w:val="28"/>
          <w:szCs w:val="28"/>
        </w:rPr>
        <w:t>辦理替代役備役役男演訓召集及一般替代役役男在職訓練暨捐血公益活動於107年6月29日假鳳山行政中心大禮堂辦理，召集本市鹽埕等20區公共行政役替代役備役役男120人、代訓經濟部水利署水利維護役30人及結合替代役現役80人共同實施防災教育訓練，另亦於後方慈濟宮動員後備軍人共同參與捐血公益活動，深植替代役備役防災知能，儲備市府救災人力。</w:t>
      </w:r>
    </w:p>
    <w:p w:rsidR="009E0A98" w:rsidRPr="004B2987" w:rsidRDefault="009E0A98" w:rsidP="00BA1C8C">
      <w:pPr>
        <w:pStyle w:val="ac"/>
        <w:adjustRightInd w:val="0"/>
        <w:snapToGrid w:val="0"/>
        <w:spacing w:line="320" w:lineRule="exact"/>
        <w:ind w:leftChars="59" w:left="2129" w:hangingChars="709" w:hanging="1987"/>
        <w:jc w:val="both"/>
        <w:rPr>
          <w:rFonts w:asciiTheme="minorEastAsia" w:eastAsiaTheme="minorEastAsia" w:hAnsiTheme="minorEastAsia" w:cs="華康中黑體(P)"/>
          <w:b/>
          <w:bCs/>
          <w:color w:val="FF0000"/>
          <w:sz w:val="28"/>
          <w:szCs w:val="28"/>
        </w:rPr>
      </w:pPr>
    </w:p>
    <w:p w:rsidR="005B7873" w:rsidRPr="00C728C5" w:rsidRDefault="00685D67"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四</w:t>
      </w:r>
      <w:r w:rsidR="00720BB3" w:rsidRPr="00C728C5">
        <w:rPr>
          <w:rFonts w:ascii="文鼎中黑" w:eastAsia="文鼎中黑" w:hAnsi="新細明體" w:cs="LinGothic-Medium" w:hint="eastAsia"/>
          <w:b/>
          <w:kern w:val="0"/>
          <w:sz w:val="30"/>
          <w:szCs w:val="30"/>
        </w:rPr>
        <w:t>、宗教禮俗</w:t>
      </w:r>
    </w:p>
    <w:p w:rsidR="00323445" w:rsidRPr="004B2987" w:rsidRDefault="00BA1C8C" w:rsidP="00BA1C8C">
      <w:pPr>
        <w:pStyle w:val="af6"/>
        <w:adjustRightInd w:val="0"/>
        <w:snapToGrid w:val="0"/>
        <w:spacing w:line="320" w:lineRule="exact"/>
        <w:ind w:leftChars="0"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一</w:t>
      </w:r>
      <w:r>
        <w:rPr>
          <w:rFonts w:ascii="標楷體" w:eastAsia="標楷體" w:hAnsi="標楷體" w:hint="eastAsia"/>
          <w:sz w:val="28"/>
          <w:szCs w:val="28"/>
        </w:rPr>
        <w:t>）</w:t>
      </w:r>
      <w:r w:rsidR="00323445" w:rsidRPr="004B2987">
        <w:rPr>
          <w:rFonts w:ascii="標楷體" w:eastAsia="標楷體" w:hAnsi="標楷體" w:hint="eastAsia"/>
          <w:sz w:val="28"/>
          <w:szCs w:val="28"/>
        </w:rPr>
        <w:t>辦理「107年春節揮毫」活動</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107年1月31日及2月7日假本府鳳山行政中心大禮堂及四維行政中心中庭舉辦「107年春節揮毫」活動共3場次，由八方藝術學會及王振生翁文教慈善基金會邀請書法大師現場揮毫，共贈送500幅春聯，讓市民朋友提早體驗年節氣氛。</w:t>
      </w:r>
    </w:p>
    <w:p w:rsidR="00323445" w:rsidRPr="004B2987" w:rsidRDefault="00BA1C8C" w:rsidP="00BA1C8C">
      <w:pPr>
        <w:adjustRightInd w:val="0"/>
        <w:snapToGrid w:val="0"/>
        <w:spacing w:line="320" w:lineRule="exact"/>
        <w:ind w:leftChars="59" w:left="559" w:hangingChars="149" w:hanging="417"/>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二</w:t>
      </w:r>
      <w:r>
        <w:rPr>
          <w:rFonts w:ascii="標楷體" w:eastAsia="標楷體" w:hAnsi="標楷體" w:hint="eastAsia"/>
          <w:sz w:val="28"/>
          <w:szCs w:val="28"/>
        </w:rPr>
        <w:t>）</w:t>
      </w:r>
      <w:r w:rsidR="00323445" w:rsidRPr="004B2987">
        <w:rPr>
          <w:rFonts w:ascii="標楷體" w:eastAsia="標楷體" w:hAnsi="標楷體" w:hint="eastAsia"/>
          <w:sz w:val="28"/>
          <w:szCs w:val="28"/>
        </w:rPr>
        <w:t>辦理「107年第1場市民集團婚禮」</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107年2</w:t>
      </w:r>
      <w:r w:rsidRPr="004B2987">
        <w:rPr>
          <w:rFonts w:ascii="標楷體" w:eastAsia="標楷體" w:hAnsi="標楷體"/>
          <w:sz w:val="28"/>
          <w:szCs w:val="28"/>
        </w:rPr>
        <w:t>月</w:t>
      </w:r>
      <w:r w:rsidRPr="004B2987">
        <w:rPr>
          <w:rFonts w:ascii="標楷體" w:eastAsia="標楷體" w:hAnsi="標楷體" w:hint="eastAsia"/>
          <w:sz w:val="28"/>
          <w:szCs w:val="28"/>
        </w:rPr>
        <w:t>4</w:t>
      </w:r>
      <w:r w:rsidRPr="004B2987">
        <w:rPr>
          <w:rFonts w:ascii="標楷體" w:eastAsia="標楷體" w:hAnsi="標楷體"/>
          <w:sz w:val="28"/>
          <w:szCs w:val="28"/>
        </w:rPr>
        <w:t>日</w:t>
      </w:r>
      <w:r w:rsidRPr="004B2987">
        <w:rPr>
          <w:rFonts w:ascii="標楷體" w:eastAsia="標楷體" w:hAnsi="標楷體" w:hint="eastAsia"/>
          <w:sz w:val="28"/>
          <w:szCs w:val="28"/>
        </w:rPr>
        <w:t>在高雄捷運R9中央公園站1號出口辦理</w:t>
      </w:r>
      <w:r w:rsidRPr="004B2987">
        <w:rPr>
          <w:rFonts w:ascii="標楷體" w:eastAsia="標楷體" w:hAnsi="標楷體"/>
          <w:sz w:val="28"/>
          <w:szCs w:val="28"/>
        </w:rPr>
        <w:t>，</w:t>
      </w:r>
      <w:r w:rsidRPr="004B2987">
        <w:rPr>
          <w:rFonts w:ascii="標楷體" w:eastAsia="標楷體" w:hAnsi="標楷體" w:hint="eastAsia"/>
          <w:sz w:val="28"/>
          <w:szCs w:val="28"/>
        </w:rPr>
        <w:t>計有50對（外縣市8對、本市42對）新人參加，陳菊市長親臨會場與新人合照，福證儀式</w:t>
      </w:r>
      <w:r w:rsidRPr="004B2987">
        <w:rPr>
          <w:rFonts w:ascii="標楷體" w:eastAsia="標楷體" w:hAnsi="標楷體"/>
          <w:sz w:val="28"/>
          <w:szCs w:val="28"/>
        </w:rPr>
        <w:t>由許銘春</w:t>
      </w:r>
      <w:r w:rsidRPr="004B2987">
        <w:rPr>
          <w:rFonts w:ascii="標楷體" w:eastAsia="標楷體" w:hAnsi="標楷體" w:hint="eastAsia"/>
          <w:sz w:val="28"/>
          <w:szCs w:val="28"/>
        </w:rPr>
        <w:t>副</w:t>
      </w:r>
      <w:r w:rsidRPr="004B2987">
        <w:rPr>
          <w:rFonts w:ascii="標楷體" w:eastAsia="標楷體" w:hAnsi="標楷體"/>
          <w:sz w:val="28"/>
          <w:szCs w:val="28"/>
        </w:rPr>
        <w:t>市長為新人證婚</w:t>
      </w:r>
      <w:r w:rsidRPr="004B2987">
        <w:rPr>
          <w:rFonts w:ascii="標楷體" w:eastAsia="標楷體" w:hAnsi="標楷體" w:hint="eastAsia"/>
          <w:sz w:val="28"/>
          <w:szCs w:val="28"/>
        </w:rPr>
        <w:t>，現場約350位親友觀禮。</w:t>
      </w:r>
    </w:p>
    <w:p w:rsidR="00323445" w:rsidRPr="004B2987" w:rsidRDefault="00BA1C8C" w:rsidP="00BA1C8C">
      <w:pPr>
        <w:pStyle w:val="af6"/>
        <w:adjustRightInd w:val="0"/>
        <w:snapToGrid w:val="0"/>
        <w:spacing w:line="32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三</w:t>
      </w:r>
      <w:r>
        <w:rPr>
          <w:rFonts w:ascii="標楷體" w:eastAsia="標楷體" w:hAnsi="標楷體" w:hint="eastAsia"/>
          <w:sz w:val="28"/>
          <w:szCs w:val="28"/>
        </w:rPr>
        <w:t>）</w:t>
      </w:r>
      <w:r w:rsidR="00323445" w:rsidRPr="004B2987">
        <w:rPr>
          <w:rFonts w:ascii="標楷體" w:eastAsia="標楷體" w:hAnsi="標楷體" w:hint="eastAsia"/>
          <w:sz w:val="28"/>
          <w:szCs w:val="28"/>
        </w:rPr>
        <w:t>辦理「106年度各區調解委員會調解績效考評」</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依據106年修訂之「法務部鄉鎮市調解獎勵金核發要點」規定，107年4月11日假民政局四樓防災通報中心辦理完竣，並於5月18日提供初評名次前12名之區公所成績函報法務部評定。</w:t>
      </w:r>
    </w:p>
    <w:p w:rsidR="00323445" w:rsidRPr="004B2987" w:rsidRDefault="00BA1C8C" w:rsidP="00BA1C8C">
      <w:pPr>
        <w:pStyle w:val="af6"/>
        <w:adjustRightInd w:val="0"/>
        <w:snapToGrid w:val="0"/>
        <w:spacing w:line="32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四</w:t>
      </w:r>
      <w:r>
        <w:rPr>
          <w:rFonts w:ascii="標楷體" w:eastAsia="標楷體" w:hAnsi="標楷體" w:hint="eastAsia"/>
          <w:sz w:val="28"/>
          <w:szCs w:val="28"/>
        </w:rPr>
        <w:t>）</w:t>
      </w:r>
      <w:r w:rsidR="00323445" w:rsidRPr="004B2987">
        <w:rPr>
          <w:rFonts w:ascii="標楷體" w:eastAsia="標楷體" w:hAnsi="標楷體" w:hint="eastAsia"/>
          <w:sz w:val="28"/>
          <w:szCs w:val="28"/>
        </w:rPr>
        <w:t>辦理「107年度各區調解委員會觀摩活動暨表揚大會」</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107年4月18日至20日假</w:t>
      </w:r>
      <w:r w:rsidRPr="004B2987">
        <w:rPr>
          <w:rFonts w:ascii="標楷體" w:eastAsia="標楷體" w:hAnsi="標楷體"/>
          <w:sz w:val="28"/>
          <w:szCs w:val="28"/>
        </w:rPr>
        <w:t>香蕉碼頭1樓鑽石廳</w:t>
      </w:r>
      <w:r w:rsidRPr="004B2987">
        <w:rPr>
          <w:rFonts w:ascii="標楷體" w:eastAsia="標楷體" w:hAnsi="標楷體" w:hint="eastAsia"/>
          <w:sz w:val="28"/>
          <w:szCs w:val="28"/>
        </w:rPr>
        <w:t>舉辦完竣，活動內容包括表揚大會及參訪澎湖花火節。</w:t>
      </w:r>
    </w:p>
    <w:p w:rsidR="00323445" w:rsidRPr="004B2987" w:rsidRDefault="00BA1C8C" w:rsidP="00BA1C8C">
      <w:pPr>
        <w:pStyle w:val="af6"/>
        <w:adjustRightInd w:val="0"/>
        <w:snapToGrid w:val="0"/>
        <w:spacing w:line="320" w:lineRule="exact"/>
        <w:ind w:leftChars="0" w:left="142"/>
        <w:jc w:val="both"/>
        <w:rPr>
          <w:rFonts w:ascii="標楷體" w:eastAsia="標楷體" w:hAnsi="標楷體"/>
          <w:sz w:val="28"/>
          <w:szCs w:val="28"/>
        </w:rPr>
      </w:pPr>
      <w:r>
        <w:rPr>
          <w:rFonts w:ascii="標楷體" w:eastAsia="標楷體" w:hAnsi="標楷體" w:hint="eastAsia"/>
          <w:sz w:val="28"/>
          <w:szCs w:val="28"/>
        </w:rPr>
        <w:lastRenderedPageBreak/>
        <w:t>（</w:t>
      </w:r>
      <w:r w:rsidR="00323445" w:rsidRPr="004B2987">
        <w:rPr>
          <w:rFonts w:ascii="標楷體" w:eastAsia="標楷體" w:hAnsi="標楷體" w:hint="eastAsia"/>
          <w:sz w:val="28"/>
          <w:szCs w:val="28"/>
        </w:rPr>
        <w:t>五</w:t>
      </w:r>
      <w:r>
        <w:rPr>
          <w:rFonts w:ascii="標楷體" w:eastAsia="標楷體" w:hAnsi="標楷體" w:hint="eastAsia"/>
          <w:sz w:val="28"/>
          <w:szCs w:val="28"/>
        </w:rPr>
        <w:t>）</w:t>
      </w:r>
      <w:r w:rsidR="00323445" w:rsidRPr="004B2987">
        <w:rPr>
          <w:rFonts w:ascii="標楷體" w:eastAsia="標楷體" w:hAnsi="標楷體" w:hint="eastAsia"/>
          <w:sz w:val="28"/>
          <w:szCs w:val="28"/>
        </w:rPr>
        <w:t>辦理107年孝行獎</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107年6月30日假君鴻酒店與高雄意誠堂關帝廟、安瀾宮、高雄港口慈濟宮合辦，除各提供獎助金1萬元給9名得主外，另安排孝行楷模進行點心DIY後贈與長輩表孝心及參訪85大樓。</w:t>
      </w:r>
    </w:p>
    <w:p w:rsidR="00323445" w:rsidRPr="004B2987" w:rsidRDefault="00BA1C8C" w:rsidP="00BA1C8C">
      <w:pPr>
        <w:pStyle w:val="af6"/>
        <w:adjustRightInd w:val="0"/>
        <w:snapToGrid w:val="0"/>
        <w:spacing w:line="320" w:lineRule="exact"/>
        <w:ind w:leftChars="60" w:left="707" w:hangingChars="201" w:hanging="563"/>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六</w:t>
      </w:r>
      <w:r>
        <w:rPr>
          <w:rFonts w:ascii="標楷體" w:eastAsia="標楷體" w:hAnsi="標楷體" w:hint="eastAsia"/>
          <w:sz w:val="28"/>
          <w:szCs w:val="28"/>
        </w:rPr>
        <w:t>）</w:t>
      </w:r>
      <w:r w:rsidR="00323445" w:rsidRPr="004B2987">
        <w:rPr>
          <w:rFonts w:ascii="標楷體" w:eastAsia="標楷體" w:hAnsi="標楷體" w:hint="eastAsia"/>
          <w:sz w:val="28"/>
          <w:szCs w:val="28"/>
        </w:rPr>
        <w:t>辦理人權學堂業務</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人權學堂每月製作次月活動預告及當月活動成果DM，107年</w:t>
      </w:r>
      <w:r w:rsidR="00ED3C44">
        <w:rPr>
          <w:rFonts w:ascii="標楷體" w:eastAsia="標楷體" w:hAnsi="標楷體" w:hint="eastAsia"/>
          <w:sz w:val="28"/>
          <w:szCs w:val="28"/>
        </w:rPr>
        <w:t>1月至6月</w:t>
      </w:r>
      <w:r w:rsidRPr="004B2987">
        <w:rPr>
          <w:rFonts w:ascii="標楷體" w:eastAsia="標楷體" w:hAnsi="標楷體" w:hint="eastAsia"/>
          <w:sz w:val="28"/>
          <w:szCs w:val="28"/>
        </w:rPr>
        <w:t>辦理活動如下表：</w:t>
      </w:r>
    </w:p>
    <w:tbl>
      <w:tblPr>
        <w:tblStyle w:val="af3"/>
        <w:tblW w:w="8505" w:type="dxa"/>
        <w:tblInd w:w="7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81"/>
        <w:gridCol w:w="7624"/>
      </w:tblGrid>
      <w:tr w:rsidR="00323445" w:rsidRPr="004B2987" w:rsidTr="00E76CAB">
        <w:trPr>
          <w:trHeight w:val="444"/>
          <w:tblHeader/>
        </w:trPr>
        <w:tc>
          <w:tcPr>
            <w:tcW w:w="822" w:type="dxa"/>
            <w:vAlign w:val="center"/>
          </w:tcPr>
          <w:p w:rsidR="00323445" w:rsidRPr="004B2987" w:rsidRDefault="00323445" w:rsidP="00BA1C8C">
            <w:pPr>
              <w:adjustRightInd w:val="0"/>
              <w:snapToGrid w:val="0"/>
              <w:spacing w:line="320" w:lineRule="exact"/>
              <w:jc w:val="both"/>
              <w:rPr>
                <w:rFonts w:ascii="標楷體" w:eastAsia="標楷體" w:hAnsi="標楷體"/>
                <w:sz w:val="28"/>
                <w:szCs w:val="28"/>
              </w:rPr>
            </w:pPr>
            <w:r w:rsidRPr="004B2987">
              <w:rPr>
                <w:rFonts w:ascii="標楷體" w:eastAsia="標楷體" w:hAnsi="標楷體" w:hint="eastAsia"/>
                <w:sz w:val="28"/>
                <w:szCs w:val="28"/>
              </w:rPr>
              <w:t>月份</w:t>
            </w:r>
          </w:p>
        </w:tc>
        <w:tc>
          <w:tcPr>
            <w:tcW w:w="7116" w:type="dxa"/>
            <w:vAlign w:val="center"/>
          </w:tcPr>
          <w:p w:rsidR="00323445" w:rsidRPr="004B2987" w:rsidRDefault="00323445" w:rsidP="00BA1C8C">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活動內容</w:t>
            </w:r>
          </w:p>
        </w:tc>
      </w:tr>
      <w:tr w:rsidR="00323445" w:rsidRPr="004B2987" w:rsidTr="00E76CAB">
        <w:trPr>
          <w:trHeight w:val="388"/>
        </w:trPr>
        <w:tc>
          <w:tcPr>
            <w:tcW w:w="822" w:type="dxa"/>
            <w:vAlign w:val="center"/>
          </w:tcPr>
          <w:p w:rsidR="00323445" w:rsidRPr="004B2987" w:rsidRDefault="00323445" w:rsidP="00E76CAB">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1月</w:t>
            </w:r>
          </w:p>
        </w:tc>
        <w:tc>
          <w:tcPr>
            <w:tcW w:w="7116" w:type="dxa"/>
            <w:vAlign w:val="center"/>
          </w:tcPr>
          <w:p w:rsidR="00323445" w:rsidRPr="00E76CAB" w:rsidRDefault="00323445" w:rsidP="00E76CAB">
            <w:pPr>
              <w:adjustRightInd w:val="0"/>
              <w:snapToGrid w:val="0"/>
              <w:spacing w:line="320" w:lineRule="exact"/>
              <w:jc w:val="both"/>
              <w:rPr>
                <w:rFonts w:ascii="標楷體" w:eastAsia="標楷體" w:hAnsi="標楷體"/>
                <w:sz w:val="26"/>
                <w:szCs w:val="26"/>
              </w:rPr>
            </w:pPr>
            <w:r w:rsidRPr="00E76CAB">
              <w:rPr>
                <w:rFonts w:ascii="標楷體" w:eastAsia="標楷體" w:hAnsi="標楷體" w:hint="eastAsia"/>
                <w:sz w:val="26"/>
                <w:szCs w:val="26"/>
              </w:rPr>
              <w:t>1月31日辦理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Fun心擁抱‧人權滿滿</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新春開幕記者會，宣示人權學堂將會於每月活動展現不同的人權主題，如：勞工、兒童、原住民、身心障礙者、同志及新住民等，要讓更多市民朋友更加認識人權，也正視人權。</w:t>
            </w:r>
          </w:p>
        </w:tc>
      </w:tr>
      <w:tr w:rsidR="00323445" w:rsidRPr="004B2987" w:rsidTr="00E76CAB">
        <w:trPr>
          <w:trHeight w:val="728"/>
        </w:trPr>
        <w:tc>
          <w:tcPr>
            <w:tcW w:w="822" w:type="dxa"/>
            <w:vAlign w:val="center"/>
          </w:tcPr>
          <w:p w:rsidR="00323445" w:rsidRPr="004B2987" w:rsidRDefault="00323445" w:rsidP="00E76CAB">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2月</w:t>
            </w:r>
          </w:p>
        </w:tc>
        <w:tc>
          <w:tcPr>
            <w:tcW w:w="7116" w:type="dxa"/>
            <w:vAlign w:val="center"/>
          </w:tcPr>
          <w:p w:rsidR="00323445" w:rsidRPr="00E76CAB" w:rsidRDefault="00323445" w:rsidP="00BA1C8C">
            <w:pPr>
              <w:adjustRightInd w:val="0"/>
              <w:snapToGrid w:val="0"/>
              <w:spacing w:line="320" w:lineRule="exact"/>
              <w:jc w:val="both"/>
              <w:rPr>
                <w:rFonts w:ascii="標楷體" w:eastAsia="標楷體" w:hAnsi="標楷體"/>
                <w:sz w:val="26"/>
                <w:szCs w:val="26"/>
              </w:rPr>
            </w:pPr>
            <w:r w:rsidRPr="00E76CAB">
              <w:rPr>
                <w:rFonts w:ascii="標楷體" w:eastAsia="標楷體" w:hAnsi="標楷體" w:hint="eastAsia"/>
                <w:sz w:val="26"/>
                <w:szCs w:val="26"/>
              </w:rPr>
              <w:t>2月24日、25日及27日辦理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傷痕二二八</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3場次人權電影欣賞座談會，透過欣賞紀錄片來喚醒民眾對二二八的歷史意義，讓市民朋友有更深入的了解與省思。</w:t>
            </w:r>
          </w:p>
        </w:tc>
      </w:tr>
      <w:tr w:rsidR="00323445" w:rsidRPr="004B2987" w:rsidTr="00E76CAB">
        <w:trPr>
          <w:trHeight w:val="728"/>
        </w:trPr>
        <w:tc>
          <w:tcPr>
            <w:tcW w:w="822" w:type="dxa"/>
            <w:vAlign w:val="center"/>
          </w:tcPr>
          <w:p w:rsidR="00323445" w:rsidRPr="004B2987" w:rsidRDefault="00323445" w:rsidP="00E76CAB">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3月</w:t>
            </w:r>
          </w:p>
        </w:tc>
        <w:tc>
          <w:tcPr>
            <w:tcW w:w="7116" w:type="dxa"/>
          </w:tcPr>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1</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3月4日及11日辦理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藝同出擊-打擊小樂隊</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，由高雄市兒童發展協會秉持「做中學」的教育理念，藉由太鼓的節奏與身體律動，讓發展遲緩兒童從中培養自信心與成就感，並紓解其身心壓力。</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2</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每周三、六辦理女權電影映後小組討論會，3月10日及14日放映</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北國性騷擾</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；17日及21日放映</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女權之聲─無懼年代</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，藉由女權電影放映，讓市民瞭解女性於職場環境面臨的不公平待遇及挑戰。</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3</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3月24日辦理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平凡女人的不平凡心事</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講座，請黃惠英女士現身分享，如何從一位平凡的家庭主婦在志工領域走出自己的天地，講述擔任高雄市立圖書館志工的精彩故事。</w:t>
            </w:r>
          </w:p>
        </w:tc>
      </w:tr>
      <w:tr w:rsidR="00323445" w:rsidRPr="004B2987" w:rsidTr="00E76CAB">
        <w:trPr>
          <w:trHeight w:val="728"/>
        </w:trPr>
        <w:tc>
          <w:tcPr>
            <w:tcW w:w="822" w:type="dxa"/>
            <w:vAlign w:val="center"/>
          </w:tcPr>
          <w:p w:rsidR="00323445" w:rsidRPr="004B2987" w:rsidRDefault="00323445" w:rsidP="00E76CAB">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4月</w:t>
            </w:r>
          </w:p>
        </w:tc>
        <w:tc>
          <w:tcPr>
            <w:tcW w:w="7116" w:type="dxa"/>
          </w:tcPr>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1</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4月8日辦理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兒童人權/繪本故事</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，為慶祝兒童節邀請小朋友喜愛的拉拉熊大玩偶一起同歡，並藉由故事媽媽生動說故事的方式，讓小朋友們對聯合國兒童人權宣言能有更進一步的認識和瞭解。</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2</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4月11日辦理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美麗的祈禱公共藝術創意導覽</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，由高雄市政府觀光顧問陳錫堅老師向與會者講授美麗島站穹頂大廳及其涵意。</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3</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4月13日辦理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一起去蕉遊</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，由童雅怡老師為大家講授旗山地區的歷史沿革及人權景點解說</w:t>
            </w:r>
            <w:r w:rsidRPr="00E76CAB">
              <w:rPr>
                <w:rFonts w:ascii="標楷體" w:eastAsia="標楷體" w:hAnsi="標楷體"/>
                <w:sz w:val="26"/>
                <w:szCs w:val="26"/>
              </w:rPr>
              <w:t>。</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4</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4月19日辦理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人權在憲法中的意義與實踐</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，由本市空中大學林信雄教授解說憲法中的人權意義與實踐。</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5</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4月20日辦理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因為愛‧無可奈何</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，由資深導遊林山福老師講解愛河生態之今與昔。</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6</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4月25日辦理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衛武營都會公園</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藝文中心導覽，由陳錫堅老師向與會者講解衛武營都會公園之今與昔。</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7</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4月27日辦理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戰爭與和平</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旗津海軍軍艦鑑賞，由葉正泉老師導覽，介紹旗津和高雄港的變遷、分析現在停泊於高雄港內的</w:t>
            </w:r>
            <w:r w:rsidRPr="00E76CAB">
              <w:rPr>
                <w:rFonts w:ascii="標楷體" w:eastAsia="標楷體" w:hAnsi="標楷體" w:hint="eastAsia"/>
                <w:sz w:val="26"/>
                <w:szCs w:val="26"/>
              </w:rPr>
              <w:lastRenderedPageBreak/>
              <w:t>各軍艦。</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8</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4月29日辦理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盧貝松之搶救地球</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電影賞析及映後座談，由市立空大何清林組長擔任主講人與現場民眾互動。</w:t>
            </w:r>
          </w:p>
        </w:tc>
      </w:tr>
      <w:tr w:rsidR="00323445" w:rsidRPr="004B2987" w:rsidTr="00E76CAB">
        <w:trPr>
          <w:trHeight w:val="728"/>
        </w:trPr>
        <w:tc>
          <w:tcPr>
            <w:tcW w:w="822" w:type="dxa"/>
            <w:vAlign w:val="center"/>
          </w:tcPr>
          <w:p w:rsidR="00323445" w:rsidRPr="004B2987" w:rsidRDefault="00323445" w:rsidP="00E76CAB">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lastRenderedPageBreak/>
              <w:t>5月</w:t>
            </w:r>
          </w:p>
        </w:tc>
        <w:tc>
          <w:tcPr>
            <w:tcW w:w="7116" w:type="dxa"/>
            <w:vAlign w:val="center"/>
          </w:tcPr>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1</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5月2日辦理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感恩護士、千人贈情</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活動，配合護士節於小港醫院前著布偶裝演出小劇場向民眾宣導「尊重各行各業、尊重人權」，並邀請民眾一起發送花束給辛苦的醫護人員，表達致謝與敬意。</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2</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5月2日及11日辦理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殺朱拔毛、反共復國</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，由程利華老師講解鳳山明德訓練班人權景點。</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3</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5月4日辦理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鳳儀書院與鳳山歷史教室</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，由陳金蒼老師向與會者導覽與講解鳳山歷史建築與重要沿革大事。</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4</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5月9日辦理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勞工的生命奮鬥-勞工權益停看聽</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，邀請「做工的人」作者林立青蒞臨演講，主講人擔任建築監工十餘年，他要為生命中所有認真活著的小人物找回存在的真實，演講後並與聽眾探討勞工權益之議題與親身經歷的分享。</w:t>
            </w:r>
          </w:p>
          <w:p w:rsidR="00941F13"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5</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5月16日辦理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高雄車站</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鐵路地下化現況解說，由高雄車站導覽人員林麗玉老師講解。</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6</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5月25日辦理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高雄歷史博物館與站壁樹</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沿革，由凃雅慧老師主講。</w:t>
            </w:r>
          </w:p>
        </w:tc>
      </w:tr>
      <w:tr w:rsidR="00323445" w:rsidRPr="004B2987" w:rsidTr="00E76CAB">
        <w:trPr>
          <w:trHeight w:val="728"/>
        </w:trPr>
        <w:tc>
          <w:tcPr>
            <w:tcW w:w="822" w:type="dxa"/>
            <w:vAlign w:val="center"/>
          </w:tcPr>
          <w:p w:rsidR="00323445" w:rsidRPr="004B2987" w:rsidRDefault="00323445" w:rsidP="00E76CAB">
            <w:pPr>
              <w:adjustRightInd w:val="0"/>
              <w:snapToGrid w:val="0"/>
              <w:spacing w:line="320" w:lineRule="exact"/>
              <w:jc w:val="center"/>
              <w:rPr>
                <w:rFonts w:ascii="標楷體" w:eastAsia="標楷體" w:hAnsi="標楷體"/>
                <w:sz w:val="28"/>
                <w:szCs w:val="28"/>
              </w:rPr>
            </w:pPr>
            <w:r w:rsidRPr="004B2987">
              <w:rPr>
                <w:rFonts w:ascii="標楷體" w:eastAsia="標楷體" w:hAnsi="標楷體" w:hint="eastAsia"/>
                <w:sz w:val="28"/>
                <w:szCs w:val="28"/>
              </w:rPr>
              <w:t>6月</w:t>
            </w:r>
          </w:p>
        </w:tc>
        <w:tc>
          <w:tcPr>
            <w:tcW w:w="7116" w:type="dxa"/>
            <w:vAlign w:val="center"/>
          </w:tcPr>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1</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6月3日、17日及24日辦理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薩克斯風人權音樂會</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2</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6月7日、14日及23日辦理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人權導覽服務志工培訓</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，培訓有意願投入人權導覽志工朋友，帶領觀光客與市民朋友參觀並解說，建立高雄市人權都市之形象。</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3</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6月9日辦理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與新住民有約</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座談會，</w:t>
            </w:r>
            <w:r w:rsidRPr="00E76CAB">
              <w:rPr>
                <w:rFonts w:ascii="標楷體" w:eastAsia="標楷體" w:hAnsi="標楷體"/>
                <w:sz w:val="26"/>
                <w:szCs w:val="26"/>
              </w:rPr>
              <w:t>藉此機會傾聽新住民心聲</w:t>
            </w:r>
            <w:r w:rsidRPr="00E76CAB">
              <w:rPr>
                <w:rFonts w:ascii="標楷體" w:eastAsia="標楷體" w:hAnsi="標楷體" w:hint="eastAsia"/>
                <w:sz w:val="26"/>
                <w:szCs w:val="26"/>
              </w:rPr>
              <w:t>及在臺遇到的問題，</w:t>
            </w:r>
            <w:r w:rsidRPr="00E76CAB">
              <w:rPr>
                <w:rFonts w:ascii="標楷體" w:eastAsia="標楷體" w:hAnsi="標楷體"/>
                <w:sz w:val="26"/>
                <w:szCs w:val="26"/>
              </w:rPr>
              <w:t>瞭解新住民在臺生活歷程。</w:t>
            </w:r>
          </w:p>
          <w:p w:rsidR="00323445" w:rsidRPr="00E76CAB" w:rsidRDefault="00323445" w:rsidP="00E76CAB">
            <w:pPr>
              <w:adjustRightInd w:val="0"/>
              <w:snapToGrid w:val="0"/>
              <w:spacing w:line="320" w:lineRule="exact"/>
              <w:ind w:left="208" w:hangingChars="80" w:hanging="208"/>
              <w:jc w:val="both"/>
              <w:rPr>
                <w:rFonts w:ascii="標楷體" w:eastAsia="標楷體" w:hAnsi="標楷體"/>
                <w:sz w:val="26"/>
                <w:szCs w:val="26"/>
              </w:rPr>
            </w:pPr>
            <w:r w:rsidRPr="00E76CAB">
              <w:rPr>
                <w:rFonts w:ascii="標楷體" w:eastAsia="標楷體" w:hAnsi="標楷體" w:hint="eastAsia"/>
                <w:sz w:val="26"/>
                <w:szCs w:val="26"/>
              </w:rPr>
              <w:t>4</w:t>
            </w:r>
            <w:r w:rsidR="00084F52" w:rsidRPr="00E76CAB">
              <w:rPr>
                <w:rFonts w:ascii="標楷體" w:eastAsia="標楷體" w:hAnsi="標楷體" w:hint="eastAsia"/>
                <w:sz w:val="26"/>
                <w:szCs w:val="26"/>
              </w:rPr>
              <w:t>.</w:t>
            </w:r>
            <w:r w:rsidRPr="00E76CAB">
              <w:rPr>
                <w:rFonts w:ascii="標楷體" w:eastAsia="標楷體" w:hAnsi="標楷體" w:hint="eastAsia"/>
                <w:sz w:val="26"/>
                <w:szCs w:val="26"/>
              </w:rPr>
              <w:t>6月10日辦理</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國際難民日視覺與聽覺饗宴：北逃電影欣賞與人權交流音樂會</w:t>
            </w:r>
            <w:r w:rsidR="00E76CAB" w:rsidRPr="00E76CAB">
              <w:rPr>
                <w:rFonts w:ascii="標楷體" w:eastAsia="標楷體" w:hAnsi="標楷體" w:hint="eastAsia"/>
                <w:sz w:val="26"/>
                <w:szCs w:val="26"/>
              </w:rPr>
              <w:t>」</w:t>
            </w:r>
            <w:r w:rsidRPr="00E76CAB">
              <w:rPr>
                <w:rFonts w:ascii="標楷體" w:eastAsia="標楷體" w:hAnsi="標楷體" w:hint="eastAsia"/>
                <w:sz w:val="26"/>
                <w:szCs w:val="26"/>
              </w:rPr>
              <w:t>，映後邀請音樂老師用音樂與民眾交流、撫慰大家煩悶的生活。</w:t>
            </w:r>
          </w:p>
        </w:tc>
      </w:tr>
    </w:tbl>
    <w:p w:rsidR="00941F13" w:rsidRPr="004B2987" w:rsidRDefault="00941F13" w:rsidP="00BA1C8C">
      <w:pPr>
        <w:adjustRightInd w:val="0"/>
        <w:snapToGrid w:val="0"/>
        <w:spacing w:line="320" w:lineRule="exact"/>
        <w:ind w:leftChars="59" w:left="142"/>
        <w:jc w:val="both"/>
        <w:rPr>
          <w:rFonts w:ascii="標楷體" w:eastAsia="標楷體" w:hAnsi="標楷體"/>
          <w:sz w:val="28"/>
          <w:szCs w:val="28"/>
        </w:rPr>
      </w:pP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七</w:t>
      </w:r>
      <w:r>
        <w:rPr>
          <w:rFonts w:ascii="標楷體" w:eastAsia="標楷體" w:hAnsi="標楷體" w:hint="eastAsia"/>
          <w:sz w:val="28"/>
          <w:szCs w:val="28"/>
        </w:rPr>
        <w:t>）</w:t>
      </w:r>
      <w:r w:rsidR="00323445" w:rsidRPr="004B2987">
        <w:rPr>
          <w:rFonts w:ascii="標楷體" w:eastAsia="標楷體" w:hAnsi="標楷體" w:hint="eastAsia"/>
          <w:sz w:val="28"/>
          <w:szCs w:val="28"/>
        </w:rPr>
        <w:t>持續辦理本市寺廟及教會設立登記</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自縣市合併以來，截至107年</w:t>
      </w:r>
      <w:r w:rsidR="00E76CAB">
        <w:rPr>
          <w:rFonts w:ascii="標楷體" w:eastAsia="標楷體" w:hAnsi="標楷體" w:hint="eastAsia"/>
          <w:sz w:val="28"/>
          <w:szCs w:val="28"/>
        </w:rPr>
        <w:t>6</w:t>
      </w:r>
      <w:r w:rsidRPr="004B2987">
        <w:rPr>
          <w:rFonts w:ascii="標楷體" w:eastAsia="標楷體" w:hAnsi="標楷體" w:hint="eastAsia"/>
          <w:sz w:val="28"/>
          <w:szCs w:val="28"/>
        </w:rPr>
        <w:t>月底止，民政局已受理寺廟登記件數計46件，完成寺廟登記件數計43件（一般正式登記件數計32件，補辦寺廟轉正式寺廟計11件）；另已受理教會登記件數計1</w:t>
      </w:r>
      <w:r w:rsidR="00E76CAB">
        <w:rPr>
          <w:rFonts w:ascii="標楷體" w:eastAsia="標楷體" w:hAnsi="標楷體" w:hint="eastAsia"/>
          <w:sz w:val="28"/>
          <w:szCs w:val="28"/>
        </w:rPr>
        <w:t>8</w:t>
      </w:r>
      <w:r w:rsidRPr="004B2987">
        <w:rPr>
          <w:rFonts w:ascii="標楷體" w:eastAsia="標楷體" w:hAnsi="標楷體" w:hint="eastAsia"/>
          <w:sz w:val="28"/>
          <w:szCs w:val="28"/>
        </w:rPr>
        <w:t>件，完成教會登記件數計15件。</w:t>
      </w:r>
    </w:p>
    <w:p w:rsidR="00323445" w:rsidRPr="004B2987" w:rsidRDefault="00BA1C8C" w:rsidP="00BA1C8C">
      <w:pPr>
        <w:pStyle w:val="af6"/>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八</w:t>
      </w:r>
      <w:r>
        <w:rPr>
          <w:rFonts w:ascii="標楷體" w:eastAsia="標楷體" w:hAnsi="標楷體" w:hint="eastAsia"/>
          <w:sz w:val="28"/>
          <w:szCs w:val="28"/>
        </w:rPr>
        <w:t>）</w:t>
      </w:r>
      <w:r w:rsidR="00323445" w:rsidRPr="004B2987">
        <w:rPr>
          <w:rFonts w:ascii="標楷體" w:eastAsia="標楷體" w:hAnsi="標楷體" w:hint="eastAsia"/>
          <w:sz w:val="28"/>
          <w:szCs w:val="28"/>
        </w:rPr>
        <w:t>持續輔導宗教用地及建物合法化</w:t>
      </w:r>
    </w:p>
    <w:p w:rsidR="00323445" w:rsidRPr="004B2987" w:rsidRDefault="00323445"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自縣市合併以來，截至107年</w:t>
      </w:r>
      <w:r w:rsidR="00E76CAB">
        <w:rPr>
          <w:rFonts w:ascii="標楷體" w:eastAsia="標楷體" w:hAnsi="標楷體" w:hint="eastAsia"/>
          <w:sz w:val="28"/>
          <w:szCs w:val="28"/>
        </w:rPr>
        <w:t>6</w:t>
      </w:r>
      <w:r w:rsidRPr="004B2987">
        <w:rPr>
          <w:rFonts w:ascii="標楷體" w:eastAsia="標楷體" w:hAnsi="標楷體" w:hint="eastAsia"/>
          <w:sz w:val="28"/>
          <w:szCs w:val="28"/>
        </w:rPr>
        <w:t>月底止，民政局已受理寺廟申請興辦事業計畫計110案，同意件數計65案，受理中計45案；另已受理寺廟依地籍清理條例申辦土地更名登記計34案，同意件數計33案，受理中計1案。</w:t>
      </w:r>
    </w:p>
    <w:p w:rsidR="00323445"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九</w:t>
      </w:r>
      <w:r>
        <w:rPr>
          <w:rFonts w:ascii="標楷體" w:eastAsia="標楷體" w:hAnsi="標楷體" w:hint="eastAsia"/>
          <w:sz w:val="28"/>
          <w:szCs w:val="28"/>
        </w:rPr>
        <w:t>）</w:t>
      </w:r>
      <w:r w:rsidR="00E76CAB">
        <w:rPr>
          <w:rFonts w:ascii="標楷體" w:eastAsia="標楷體" w:hAnsi="標楷體" w:hint="eastAsia"/>
          <w:sz w:val="28"/>
          <w:szCs w:val="28"/>
        </w:rPr>
        <w:t>辦理宗教活動防制計畫</w:t>
      </w:r>
    </w:p>
    <w:p w:rsidR="00323445" w:rsidRPr="00356FE9" w:rsidRDefault="00323445" w:rsidP="00356FE9">
      <w:pPr>
        <w:numPr>
          <w:ilvl w:val="0"/>
          <w:numId w:val="49"/>
        </w:num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訂定行政規則：105年5月31日公告實施「高雄市政府輔導宗教活動友善環境要點」，全國首創作法，將本市辦理宗教活動應注意事</w:t>
      </w:r>
      <w:r w:rsidRPr="00356FE9">
        <w:rPr>
          <w:rFonts w:ascii="標楷體" w:eastAsia="標楷體" w:hAnsi="標楷體" w:cs="標楷體" w:hint="eastAsia"/>
          <w:sz w:val="28"/>
          <w:szCs w:val="28"/>
        </w:rPr>
        <w:lastRenderedPageBreak/>
        <w:t>項及遵循法令全部納入規範。</w:t>
      </w:r>
    </w:p>
    <w:p w:rsidR="00323445" w:rsidRPr="00356FE9" w:rsidRDefault="00323445" w:rsidP="00356FE9">
      <w:pPr>
        <w:numPr>
          <w:ilvl w:val="0"/>
          <w:numId w:val="49"/>
        </w:num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宗教活動防制宣導檢討會：107年5月4日由蔡副秘書長柏英召開「本市宗教活動防制宣導檢討會」，邀請消防局、警察局、環境保護局及轄內宗教活動較為頻繁之區公所與會，就本市各單位宣導及執法技巧進行檢討。</w:t>
      </w:r>
    </w:p>
    <w:p w:rsidR="00323445" w:rsidRPr="00356FE9" w:rsidRDefault="00323445" w:rsidP="00356FE9">
      <w:pPr>
        <w:numPr>
          <w:ilvl w:val="0"/>
          <w:numId w:val="49"/>
        </w:num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宗教活動通報</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宣導</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案件數：截至107年6月</w:t>
      </w:r>
      <w:r w:rsidR="00E76CAB">
        <w:rPr>
          <w:rFonts w:ascii="標楷體" w:eastAsia="標楷體" w:hAnsi="標楷體" w:cs="標楷體" w:hint="eastAsia"/>
          <w:sz w:val="28"/>
          <w:szCs w:val="28"/>
        </w:rPr>
        <w:t>30</w:t>
      </w:r>
      <w:r w:rsidRPr="00356FE9">
        <w:rPr>
          <w:rFonts w:ascii="標楷體" w:eastAsia="標楷體" w:hAnsi="標楷體" w:cs="標楷體" w:hint="eastAsia"/>
          <w:sz w:val="28"/>
          <w:szCs w:val="28"/>
        </w:rPr>
        <w:t>日止，通報</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含宣導</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宗教活動計4,7</w:t>
      </w:r>
      <w:r w:rsidR="00E76CAB">
        <w:rPr>
          <w:rFonts w:ascii="標楷體" w:eastAsia="標楷體" w:hAnsi="標楷體" w:cs="標楷體" w:hint="eastAsia"/>
          <w:sz w:val="28"/>
          <w:szCs w:val="28"/>
        </w:rPr>
        <w:t>04</w:t>
      </w:r>
      <w:r w:rsidRPr="00356FE9">
        <w:rPr>
          <w:rFonts w:ascii="標楷體" w:eastAsia="標楷體" w:hAnsi="標楷體" w:cs="標楷體" w:hint="eastAsia"/>
          <w:sz w:val="28"/>
          <w:szCs w:val="28"/>
        </w:rPr>
        <w:t>件，其中區公所</w:t>
      </w:r>
      <w:r w:rsidR="00ED3C44">
        <w:rPr>
          <w:rFonts w:ascii="標楷體" w:eastAsia="標楷體" w:hAnsi="標楷體" w:cs="標楷體" w:hint="eastAsia"/>
          <w:sz w:val="28"/>
          <w:szCs w:val="28"/>
        </w:rPr>
        <w:t>2</w:t>
      </w:r>
      <w:r w:rsidRPr="00356FE9">
        <w:rPr>
          <w:rFonts w:ascii="標楷體" w:eastAsia="標楷體" w:hAnsi="標楷體" w:cs="標楷體" w:hint="eastAsia"/>
          <w:sz w:val="28"/>
          <w:szCs w:val="28"/>
        </w:rPr>
        <w:t>,8</w:t>
      </w:r>
      <w:r w:rsidR="00E76CAB">
        <w:rPr>
          <w:rFonts w:ascii="標楷體" w:eastAsia="標楷體" w:hAnsi="標楷體" w:cs="標楷體" w:hint="eastAsia"/>
          <w:sz w:val="28"/>
          <w:szCs w:val="28"/>
        </w:rPr>
        <w:t>91</w:t>
      </w:r>
      <w:r w:rsidRPr="00356FE9">
        <w:rPr>
          <w:rFonts w:ascii="標楷體" w:eastAsia="標楷體" w:hAnsi="標楷體" w:cs="標楷體" w:hint="eastAsia"/>
          <w:sz w:val="28"/>
          <w:szCs w:val="28"/>
        </w:rPr>
        <w:t>件、消防局1,9</w:t>
      </w:r>
      <w:r w:rsidR="00E76CAB">
        <w:rPr>
          <w:rFonts w:ascii="標楷體" w:eastAsia="標楷體" w:hAnsi="標楷體" w:cs="標楷體" w:hint="eastAsia"/>
          <w:sz w:val="28"/>
          <w:szCs w:val="28"/>
        </w:rPr>
        <w:t>01</w:t>
      </w:r>
      <w:r w:rsidRPr="00356FE9">
        <w:rPr>
          <w:rFonts w:ascii="標楷體" w:eastAsia="標楷體" w:hAnsi="標楷體" w:cs="標楷體" w:hint="eastAsia"/>
          <w:sz w:val="28"/>
          <w:szCs w:val="28"/>
        </w:rPr>
        <w:t>件、警察局327件及環保局52</w:t>
      </w:r>
      <w:r w:rsidR="00E76CAB">
        <w:rPr>
          <w:rFonts w:ascii="標楷體" w:eastAsia="標楷體" w:hAnsi="標楷體" w:cs="標楷體" w:hint="eastAsia"/>
          <w:sz w:val="28"/>
          <w:szCs w:val="28"/>
        </w:rPr>
        <w:t>8</w:t>
      </w:r>
      <w:r w:rsidRPr="00356FE9">
        <w:rPr>
          <w:rFonts w:ascii="標楷體" w:eastAsia="標楷體" w:hAnsi="標楷體" w:cs="標楷體" w:hint="eastAsia"/>
          <w:sz w:val="28"/>
          <w:szCs w:val="28"/>
        </w:rPr>
        <w:t>件</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部分重複通報或宣導</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w:t>
      </w:r>
    </w:p>
    <w:p w:rsidR="00323445" w:rsidRPr="00356FE9" w:rsidRDefault="00323445" w:rsidP="00356FE9">
      <w:pPr>
        <w:numPr>
          <w:ilvl w:val="0"/>
          <w:numId w:val="49"/>
        </w:num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宗教活動裁罰案件數：截至107年6月</w:t>
      </w:r>
      <w:r w:rsidR="00E76CAB">
        <w:rPr>
          <w:rFonts w:ascii="標楷體" w:eastAsia="標楷體" w:hAnsi="標楷體" w:cs="標楷體" w:hint="eastAsia"/>
          <w:sz w:val="28"/>
          <w:szCs w:val="28"/>
        </w:rPr>
        <w:t>30</w:t>
      </w:r>
      <w:r w:rsidRPr="00356FE9">
        <w:rPr>
          <w:rFonts w:ascii="標楷體" w:eastAsia="標楷體" w:hAnsi="標楷體" w:cs="標楷體" w:hint="eastAsia"/>
          <w:sz w:val="28"/>
          <w:szCs w:val="28"/>
        </w:rPr>
        <w:t>日止，針對廟會活動裁罰案件合計2,</w:t>
      </w:r>
      <w:r w:rsidR="00E76CAB">
        <w:rPr>
          <w:rFonts w:ascii="標楷體" w:eastAsia="標楷體" w:hAnsi="標楷體" w:cs="標楷體" w:hint="eastAsia"/>
          <w:sz w:val="28"/>
          <w:szCs w:val="28"/>
        </w:rPr>
        <w:t>22</w:t>
      </w:r>
      <w:r w:rsidRPr="00356FE9">
        <w:rPr>
          <w:rFonts w:ascii="標楷體" w:eastAsia="標楷體" w:hAnsi="標楷體" w:cs="標楷體" w:hint="eastAsia"/>
          <w:sz w:val="28"/>
          <w:szCs w:val="28"/>
        </w:rPr>
        <w:t>0件，罰鍰計6</w:t>
      </w:r>
      <w:r w:rsidR="00E76CAB">
        <w:rPr>
          <w:rFonts w:ascii="標楷體" w:eastAsia="標楷體" w:hAnsi="標楷體" w:cs="標楷體" w:hint="eastAsia"/>
          <w:sz w:val="28"/>
          <w:szCs w:val="28"/>
        </w:rPr>
        <w:t>15</w:t>
      </w:r>
      <w:r w:rsidRPr="00356FE9">
        <w:rPr>
          <w:rFonts w:ascii="標楷體" w:eastAsia="標楷體" w:hAnsi="標楷體" w:cs="標楷體" w:hint="eastAsia"/>
          <w:sz w:val="28"/>
          <w:szCs w:val="28"/>
        </w:rPr>
        <w:t>萬</w:t>
      </w:r>
      <w:r w:rsidR="00E76CAB">
        <w:rPr>
          <w:rFonts w:ascii="標楷體" w:eastAsia="標楷體" w:hAnsi="標楷體" w:cs="標楷體" w:hint="eastAsia"/>
          <w:sz w:val="28"/>
          <w:szCs w:val="28"/>
        </w:rPr>
        <w:t>9,500</w:t>
      </w:r>
      <w:r w:rsidRPr="00356FE9">
        <w:rPr>
          <w:rFonts w:ascii="標楷體" w:eastAsia="標楷體" w:hAnsi="標楷體" w:cs="標楷體" w:hint="eastAsia"/>
          <w:sz w:val="28"/>
          <w:szCs w:val="28"/>
        </w:rPr>
        <w:t>元，受裁罰團體17</w:t>
      </w:r>
      <w:r w:rsidR="00E76CAB">
        <w:rPr>
          <w:rFonts w:ascii="標楷體" w:eastAsia="標楷體" w:hAnsi="標楷體" w:cs="標楷體" w:hint="eastAsia"/>
          <w:sz w:val="28"/>
          <w:szCs w:val="28"/>
        </w:rPr>
        <w:t>3</w:t>
      </w:r>
      <w:r w:rsidRPr="00356FE9">
        <w:rPr>
          <w:rFonts w:ascii="標楷體" w:eastAsia="標楷體" w:hAnsi="標楷體" w:cs="標楷體" w:hint="eastAsia"/>
          <w:sz w:val="28"/>
          <w:szCs w:val="28"/>
        </w:rPr>
        <w:t>家，其中58家立案寺廟，其餘11</w:t>
      </w:r>
      <w:r w:rsidR="00E76CAB">
        <w:rPr>
          <w:rFonts w:ascii="標楷體" w:eastAsia="標楷體" w:hAnsi="標楷體" w:cs="標楷體" w:hint="eastAsia"/>
          <w:sz w:val="28"/>
          <w:szCs w:val="28"/>
        </w:rPr>
        <w:t>5</w:t>
      </w:r>
      <w:r w:rsidRPr="00356FE9">
        <w:rPr>
          <w:rFonts w:ascii="標楷體" w:eastAsia="標楷體" w:hAnsi="標楷體" w:cs="標楷體" w:hint="eastAsia"/>
          <w:sz w:val="28"/>
          <w:szCs w:val="28"/>
        </w:rPr>
        <w:t>家係未登記宗教場所，未來持續針對未登記宗教場所加強宣導。</w:t>
      </w:r>
    </w:p>
    <w:p w:rsidR="00323445" w:rsidRPr="004B2987" w:rsidRDefault="00BA1C8C" w:rsidP="00BA1C8C">
      <w:pPr>
        <w:pStyle w:val="af6"/>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323445" w:rsidRPr="004B2987">
        <w:rPr>
          <w:rFonts w:ascii="標楷體" w:eastAsia="標楷體" w:hAnsi="標楷體" w:hint="eastAsia"/>
          <w:sz w:val="28"/>
          <w:szCs w:val="28"/>
        </w:rPr>
        <w:t>十</w:t>
      </w:r>
      <w:r>
        <w:rPr>
          <w:rFonts w:ascii="標楷體" w:eastAsia="標楷體" w:hAnsi="標楷體" w:hint="eastAsia"/>
          <w:sz w:val="28"/>
          <w:szCs w:val="28"/>
        </w:rPr>
        <w:t>）</w:t>
      </w:r>
      <w:r w:rsidR="00323445" w:rsidRPr="004B2987">
        <w:rPr>
          <w:rFonts w:ascii="標楷體" w:eastAsia="標楷體" w:hAnsi="標楷體" w:hint="eastAsia"/>
          <w:sz w:val="28"/>
          <w:szCs w:val="28"/>
        </w:rPr>
        <w:t>協助</w:t>
      </w:r>
      <w:r w:rsidR="00323445" w:rsidRPr="004B2987">
        <w:rPr>
          <w:rFonts w:ascii="標楷體" w:eastAsia="標楷體" w:hAnsi="標楷體"/>
          <w:sz w:val="28"/>
          <w:szCs w:val="28"/>
        </w:rPr>
        <w:t>莫拉克颱風重建</w:t>
      </w:r>
      <w:r w:rsidR="00323445" w:rsidRPr="004B2987">
        <w:rPr>
          <w:rFonts w:ascii="標楷體" w:eastAsia="標楷體" w:hAnsi="標楷體" w:hint="eastAsia"/>
          <w:sz w:val="28"/>
          <w:szCs w:val="28"/>
        </w:rPr>
        <w:t>區內的宗教設施重建</w:t>
      </w:r>
      <w:r w:rsidR="00323445" w:rsidRPr="004B2987">
        <w:rPr>
          <w:rFonts w:ascii="標楷體" w:eastAsia="標楷體" w:hAnsi="標楷體"/>
          <w:sz w:val="28"/>
          <w:szCs w:val="28"/>
        </w:rPr>
        <w:t>工作</w:t>
      </w:r>
    </w:p>
    <w:p w:rsidR="00323445" w:rsidRPr="00356FE9" w:rsidRDefault="00323445"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1.杉林大愛園區內</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含日光小林北極殿</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宗教設施興建申請案，計有10案，包括真耶穌教會、天主教山地教會、曠野教會、青山教會、愛農教會、妙禪寺、白雲寺、北極殿（小愛小林土地公廟、日光小林土地公廟）、杉林重生教會等，已全數核定各宗教團體所提報之興建計畫書並簽訂興建協議書。</w:t>
      </w:r>
    </w:p>
    <w:p w:rsidR="00323445" w:rsidRPr="00356FE9" w:rsidRDefault="00323445"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sz w:val="28"/>
          <w:szCs w:val="28"/>
        </w:rPr>
        <w:t>2</w:t>
      </w:r>
      <w:r w:rsidRPr="00356FE9">
        <w:rPr>
          <w:rFonts w:ascii="標楷體" w:eastAsia="標楷體" w:hAnsi="標楷體" w:cs="標楷體" w:hint="eastAsia"/>
          <w:sz w:val="28"/>
          <w:szCs w:val="28"/>
        </w:rPr>
        <w:t>.截至莫拉克颱風災後重建特別條例施行期滿前</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103年8月29日</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真耶穌教會、天主教山地教會、曠野教會、青山教會、愛農教會、妙禪寺及杉林重生教會等7案已取得建照。其中真耶穌教會、天主教山地教會及愛農教會等3案已將建物所有權登記為本市，管理機關為民政局，並完成委託管理契約書之簽訂。餘曠野教會、妙禪寺及杉林重生教會等3案未取得使用執照；白雲寺及北極殿（小愛小林土地公廟、日光小林土地公廟）未於重建特別條例施行期限內取得建照，將依一般申請興建寺廟程序辦理。</w:t>
      </w:r>
    </w:p>
    <w:p w:rsidR="00720BB3" w:rsidRPr="00356FE9" w:rsidRDefault="00323445"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3.其中青山教會部分，於107年2月9日高雄市活水全人關懷協會與市府簽訂委託管理經營契約。</w:t>
      </w:r>
    </w:p>
    <w:p w:rsidR="00807F88" w:rsidRPr="004B2987" w:rsidRDefault="00807F88" w:rsidP="00BA1C8C">
      <w:pPr>
        <w:adjustRightInd w:val="0"/>
        <w:snapToGrid w:val="0"/>
        <w:spacing w:line="320" w:lineRule="exact"/>
        <w:ind w:leftChars="178" w:left="707" w:hangingChars="100" w:hanging="280"/>
        <w:jc w:val="both"/>
        <w:rPr>
          <w:rFonts w:ascii="標楷體" w:eastAsia="標楷體" w:hAnsi="標楷體"/>
          <w:color w:val="FF0000"/>
          <w:sz w:val="28"/>
          <w:szCs w:val="28"/>
        </w:rPr>
      </w:pPr>
    </w:p>
    <w:p w:rsidR="00EC644F" w:rsidRPr="00C728C5" w:rsidRDefault="00D40699"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五</w:t>
      </w:r>
      <w:r w:rsidR="00EC644F" w:rsidRPr="00C728C5">
        <w:rPr>
          <w:rFonts w:ascii="文鼎中黑" w:eastAsia="文鼎中黑" w:hAnsi="新細明體" w:cs="LinGothic-Medium" w:hint="eastAsia"/>
          <w:b/>
          <w:kern w:val="0"/>
          <w:sz w:val="30"/>
          <w:szCs w:val="30"/>
        </w:rPr>
        <w:t>、殯葬業務</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bCs/>
          <w:sz w:val="28"/>
          <w:szCs w:val="28"/>
        </w:rPr>
        <w:t>（</w:t>
      </w:r>
      <w:r w:rsidR="00624623" w:rsidRPr="004B2987">
        <w:rPr>
          <w:rFonts w:ascii="標楷體" w:eastAsia="標楷體" w:hAnsi="標楷體" w:hint="eastAsia"/>
          <w:bCs/>
          <w:sz w:val="28"/>
          <w:szCs w:val="28"/>
        </w:rPr>
        <w:t>一</w:t>
      </w:r>
      <w:r>
        <w:rPr>
          <w:rFonts w:ascii="標楷體" w:eastAsia="標楷體" w:hAnsi="標楷體" w:hint="eastAsia"/>
          <w:bCs/>
          <w:sz w:val="28"/>
          <w:szCs w:val="28"/>
        </w:rPr>
        <w:t>）</w:t>
      </w:r>
      <w:r w:rsidR="00624623" w:rsidRPr="004B2987">
        <w:rPr>
          <w:rFonts w:ascii="標楷體" w:eastAsia="標楷體" w:hAnsi="標楷體" w:hint="eastAsia"/>
          <w:bCs/>
          <w:sz w:val="28"/>
          <w:szCs w:val="28"/>
        </w:rPr>
        <w:t>公墓及納骨塔設施增設及改善案</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1.杉林區第四公墓暨納骨塔新設工程</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為解決杉林區第四公墓舊納骨塔滲水沉疴，因應當地居民身後晉塔需求，並配合覆鼎金公墓回教墓區遷葬後回教徒墓葬用地需求，於杉林區第四公墓範圍內</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杉林段</w:t>
      </w:r>
      <w:r w:rsidRPr="00356FE9">
        <w:rPr>
          <w:rFonts w:ascii="標楷體" w:eastAsia="標楷體" w:hAnsi="標楷體" w:cs="標楷體"/>
          <w:sz w:val="28"/>
          <w:szCs w:val="28"/>
        </w:rPr>
        <w:t>26-97</w:t>
      </w:r>
      <w:r w:rsidRPr="00356FE9">
        <w:rPr>
          <w:rFonts w:ascii="標楷體" w:eastAsia="標楷體" w:hAnsi="標楷體" w:cs="標楷體" w:hint="eastAsia"/>
          <w:sz w:val="28"/>
          <w:szCs w:val="28"/>
        </w:rPr>
        <w:t>地號</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新設納骨塔</w:t>
      </w:r>
      <w:r w:rsidR="00941F13" w:rsidRPr="00356FE9">
        <w:rPr>
          <w:rFonts w:ascii="標楷體" w:eastAsia="標楷體" w:hAnsi="標楷體" w:cs="標楷體" w:hint="eastAsia"/>
          <w:sz w:val="28"/>
          <w:szCs w:val="28"/>
        </w:rPr>
        <w:t>，規劃</w:t>
      </w:r>
      <w:r w:rsidRPr="00356FE9">
        <w:rPr>
          <w:rFonts w:ascii="標楷體" w:eastAsia="標楷體" w:hAnsi="標楷體" w:cs="標楷體"/>
          <w:sz w:val="28"/>
          <w:szCs w:val="28"/>
        </w:rPr>
        <w:t>15,000</w:t>
      </w:r>
      <w:r w:rsidRPr="00356FE9">
        <w:rPr>
          <w:rFonts w:ascii="標楷體" w:eastAsia="標楷體" w:hAnsi="標楷體" w:cs="標楷體" w:hint="eastAsia"/>
          <w:sz w:val="28"/>
          <w:szCs w:val="28"/>
        </w:rPr>
        <w:t>個櫃位</w:t>
      </w:r>
      <w:r w:rsidR="00941F13" w:rsidRPr="00356FE9">
        <w:rPr>
          <w:rFonts w:ascii="標楷體" w:eastAsia="標楷體" w:hAnsi="標楷體" w:cs="標楷體" w:hint="eastAsia"/>
          <w:sz w:val="28"/>
          <w:szCs w:val="28"/>
        </w:rPr>
        <w:t>空間</w:t>
      </w:r>
      <w:r w:rsidRPr="00356FE9">
        <w:rPr>
          <w:rFonts w:ascii="標楷體" w:eastAsia="標楷體" w:hAnsi="標楷體" w:cs="標楷體" w:hint="eastAsia"/>
          <w:sz w:val="28"/>
          <w:szCs w:val="28"/>
        </w:rPr>
        <w:t>、樹灑葬區（</w:t>
      </w:r>
      <w:r w:rsidRPr="00356FE9">
        <w:rPr>
          <w:rFonts w:ascii="標楷體" w:eastAsia="標楷體" w:hAnsi="標楷體" w:cs="標楷體"/>
          <w:sz w:val="28"/>
          <w:szCs w:val="28"/>
        </w:rPr>
        <w:t>640</w:t>
      </w:r>
      <w:r w:rsidRPr="00356FE9">
        <w:rPr>
          <w:rFonts w:ascii="標楷體" w:eastAsia="標楷體" w:hAnsi="標楷體" w:cs="標楷體" w:hint="eastAsia"/>
          <w:sz w:val="28"/>
          <w:szCs w:val="28"/>
        </w:rPr>
        <w:t>個穴位）及歸真園區（</w:t>
      </w:r>
      <w:r w:rsidRPr="00356FE9">
        <w:rPr>
          <w:rFonts w:ascii="標楷體" w:eastAsia="標楷體" w:hAnsi="標楷體" w:cs="標楷體"/>
          <w:sz w:val="28"/>
          <w:szCs w:val="28"/>
        </w:rPr>
        <w:t>400</w:t>
      </w:r>
      <w:r w:rsidRPr="00356FE9">
        <w:rPr>
          <w:rFonts w:ascii="標楷體" w:eastAsia="標楷體" w:hAnsi="標楷體" w:cs="標楷體" w:hint="eastAsia"/>
          <w:sz w:val="28"/>
          <w:szCs w:val="28"/>
        </w:rPr>
        <w:t>個遺骨存放單位、</w:t>
      </w:r>
      <w:r w:rsidRPr="00356FE9">
        <w:rPr>
          <w:rFonts w:ascii="標楷體" w:eastAsia="標楷體" w:hAnsi="標楷體" w:cs="標楷體"/>
          <w:sz w:val="28"/>
          <w:szCs w:val="28"/>
        </w:rPr>
        <w:t>34</w:t>
      </w:r>
      <w:r w:rsidRPr="00356FE9">
        <w:rPr>
          <w:rFonts w:ascii="標楷體" w:eastAsia="標楷體" w:hAnsi="標楷體" w:cs="標楷體" w:hint="eastAsia"/>
          <w:sz w:val="28"/>
          <w:szCs w:val="28"/>
        </w:rPr>
        <w:t>座土葬墓基），開發面積約</w:t>
      </w:r>
      <w:r w:rsidRPr="00356FE9">
        <w:rPr>
          <w:rFonts w:ascii="標楷體" w:eastAsia="標楷體" w:hAnsi="標楷體" w:cs="標楷體"/>
          <w:sz w:val="28"/>
          <w:szCs w:val="28"/>
        </w:rPr>
        <w:t>0.95</w:t>
      </w:r>
      <w:r w:rsidRPr="00356FE9">
        <w:rPr>
          <w:rFonts w:ascii="標楷體" w:eastAsia="標楷體" w:hAnsi="標楷體" w:cs="標楷體" w:hint="eastAsia"/>
          <w:sz w:val="28"/>
          <w:szCs w:val="28"/>
        </w:rPr>
        <w:t>公頃。</w:t>
      </w:r>
      <w:r w:rsidRPr="00356FE9">
        <w:rPr>
          <w:rFonts w:ascii="標楷體" w:eastAsia="標楷體" w:hAnsi="標楷體" w:cs="標楷體"/>
          <w:sz w:val="28"/>
          <w:szCs w:val="28"/>
        </w:rPr>
        <w:t>106</w:t>
      </w:r>
      <w:r w:rsidRPr="00356FE9">
        <w:rPr>
          <w:rFonts w:ascii="標楷體" w:eastAsia="標楷體" w:hAnsi="標楷體" w:cs="標楷體" w:hint="eastAsia"/>
          <w:sz w:val="28"/>
          <w:szCs w:val="28"/>
        </w:rPr>
        <w:t>年</w:t>
      </w:r>
      <w:r w:rsidRPr="00356FE9">
        <w:rPr>
          <w:rFonts w:ascii="標楷體" w:eastAsia="標楷體" w:hAnsi="標楷體" w:cs="標楷體"/>
          <w:sz w:val="28"/>
          <w:szCs w:val="28"/>
        </w:rPr>
        <w:t>10</w:t>
      </w:r>
      <w:r w:rsidRPr="00356FE9">
        <w:rPr>
          <w:rFonts w:ascii="標楷體" w:eastAsia="標楷體" w:hAnsi="標楷體" w:cs="標楷體" w:hint="eastAsia"/>
          <w:sz w:val="28"/>
          <w:szCs w:val="28"/>
        </w:rPr>
        <w:t>月</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日開工，歸真園區</w:t>
      </w: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w:t>
      </w:r>
      <w:r w:rsidRPr="00356FE9">
        <w:rPr>
          <w:rFonts w:ascii="標楷體" w:eastAsia="標楷體" w:hAnsi="標楷體" w:cs="標楷體"/>
          <w:sz w:val="28"/>
          <w:szCs w:val="28"/>
        </w:rPr>
        <w:t>3</w:t>
      </w:r>
      <w:r w:rsidRPr="00356FE9">
        <w:rPr>
          <w:rFonts w:ascii="標楷體" w:eastAsia="標楷體" w:hAnsi="標楷體" w:cs="標楷體" w:hint="eastAsia"/>
          <w:sz w:val="28"/>
          <w:szCs w:val="28"/>
        </w:rPr>
        <w:t>月啟用，納骨塔預定</w:t>
      </w:r>
      <w:r w:rsidRPr="00356FE9">
        <w:rPr>
          <w:rFonts w:ascii="標楷體" w:eastAsia="標楷體" w:hAnsi="標楷體" w:cs="標楷體"/>
          <w:sz w:val="28"/>
          <w:szCs w:val="28"/>
        </w:rPr>
        <w:t>107</w:t>
      </w:r>
      <w:r w:rsidRPr="00356FE9">
        <w:rPr>
          <w:rFonts w:ascii="標楷體" w:eastAsia="標楷體" w:hAnsi="標楷體" w:cs="標楷體" w:hint="eastAsia"/>
          <w:sz w:val="28"/>
          <w:szCs w:val="28"/>
        </w:rPr>
        <w:t>年</w:t>
      </w:r>
      <w:r w:rsidRPr="00356FE9">
        <w:rPr>
          <w:rFonts w:ascii="標楷體" w:eastAsia="標楷體" w:hAnsi="標楷體" w:cs="標楷體"/>
          <w:sz w:val="28"/>
          <w:szCs w:val="28"/>
        </w:rPr>
        <w:t>10</w:t>
      </w:r>
      <w:r w:rsidRPr="00356FE9">
        <w:rPr>
          <w:rFonts w:ascii="標楷體" w:eastAsia="標楷體" w:hAnsi="標楷體" w:cs="標楷體" w:hint="eastAsia"/>
          <w:sz w:val="28"/>
          <w:szCs w:val="28"/>
        </w:rPr>
        <w:t>月完工。</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2.高雄市公立納骨塔增設櫃位及周邊修繕案</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為解決納骨塔櫃位不足之需求並考量宗教性因素，自105至109年於仁武、鳳山、湖內、內門、旗山、路竹等6區納骨塔增設15,200個櫃位及周邊環境綠美化工程。105年完成內門、仁武、旗山、路</w:t>
      </w:r>
      <w:r w:rsidRPr="00356FE9">
        <w:rPr>
          <w:rFonts w:ascii="標楷體" w:eastAsia="標楷體" w:hAnsi="標楷體" w:cs="標楷體" w:hint="eastAsia"/>
          <w:sz w:val="28"/>
          <w:szCs w:val="28"/>
        </w:rPr>
        <w:lastRenderedPageBreak/>
        <w:t>竹等4區共4,300個櫃位，106年完成鳳山、湖內、六龜等3區共3,496個櫃位，107年預定增設旗山區1</w:t>
      </w:r>
      <w:r w:rsidR="00070C84">
        <w:rPr>
          <w:rFonts w:ascii="標楷體" w:eastAsia="標楷體" w:hAnsi="標楷體" w:cs="標楷體" w:hint="eastAsia"/>
          <w:sz w:val="28"/>
          <w:szCs w:val="28"/>
        </w:rPr>
        <w:t>,</w:t>
      </w:r>
      <w:r w:rsidRPr="00356FE9">
        <w:rPr>
          <w:rFonts w:ascii="標楷體" w:eastAsia="標楷體" w:hAnsi="標楷體" w:cs="標楷體" w:hint="eastAsia"/>
          <w:sz w:val="28"/>
          <w:szCs w:val="28"/>
        </w:rPr>
        <w:t>040個櫃位。增設櫃位面板均採現代化型式，配合燈光設計，營造高質感的緬懷空間。除單人櫃位，並增加雙人櫃位、西式櫃位，提供多樣選擇。</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3.完成旗津生命紀念館增設「祈福燈」</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為活化旗津生命紀念館空間利用，運用民間寺廟光明燈構想，於1樓大廳設置1,728座LED手工精製白色觀世音菩薩祈福燈。106年6月27日開放民眾申請，截至107年</w:t>
      </w:r>
      <w:r w:rsidR="00070C84">
        <w:rPr>
          <w:rFonts w:ascii="標楷體" w:eastAsia="標楷體" w:hAnsi="標楷體" w:cs="標楷體" w:hint="eastAsia"/>
          <w:sz w:val="28"/>
          <w:szCs w:val="28"/>
        </w:rPr>
        <w:t>6</w:t>
      </w:r>
      <w:r w:rsidRPr="00356FE9">
        <w:rPr>
          <w:rFonts w:ascii="標楷體" w:eastAsia="標楷體" w:hAnsi="標楷體" w:cs="標楷體" w:hint="eastAsia"/>
          <w:sz w:val="28"/>
          <w:szCs w:val="28"/>
        </w:rPr>
        <w:t>月3</w:t>
      </w:r>
      <w:r w:rsidR="00070C84">
        <w:rPr>
          <w:rFonts w:ascii="標楷體" w:eastAsia="標楷體" w:hAnsi="標楷體" w:cs="標楷體" w:hint="eastAsia"/>
          <w:sz w:val="28"/>
          <w:szCs w:val="28"/>
        </w:rPr>
        <w:t>0</w:t>
      </w:r>
      <w:r w:rsidRPr="00356FE9">
        <w:rPr>
          <w:rFonts w:ascii="標楷體" w:eastAsia="標楷體" w:hAnsi="標楷體" w:cs="標楷體" w:hint="eastAsia"/>
          <w:sz w:val="28"/>
          <w:szCs w:val="28"/>
        </w:rPr>
        <w:t>日止，已點燈</w:t>
      </w:r>
      <w:r w:rsidR="00070C84">
        <w:rPr>
          <w:rFonts w:ascii="標楷體" w:eastAsia="標楷體" w:hAnsi="標楷體" w:cs="標楷體" w:hint="eastAsia"/>
          <w:sz w:val="28"/>
          <w:szCs w:val="28"/>
        </w:rPr>
        <w:t>1,018</w:t>
      </w:r>
      <w:r w:rsidRPr="00356FE9">
        <w:rPr>
          <w:rFonts w:ascii="標楷體" w:eastAsia="標楷體" w:hAnsi="標楷體" w:cs="標楷體" w:hint="eastAsia"/>
          <w:sz w:val="28"/>
          <w:szCs w:val="28"/>
        </w:rPr>
        <w:t>座。</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二</w:t>
      </w:r>
      <w:r>
        <w:rPr>
          <w:rFonts w:ascii="標楷體" w:eastAsia="標楷體" w:hAnsi="標楷體" w:hint="eastAsia"/>
          <w:bCs/>
          <w:sz w:val="28"/>
          <w:szCs w:val="28"/>
        </w:rPr>
        <w:t>）</w:t>
      </w:r>
      <w:r w:rsidR="00300D3A" w:rsidRPr="004B2987">
        <w:rPr>
          <w:rFonts w:ascii="標楷體" w:eastAsia="標楷體" w:hAnsi="標楷體" w:hint="eastAsia"/>
          <w:bCs/>
          <w:sz w:val="28"/>
          <w:szCs w:val="28"/>
        </w:rPr>
        <w:t>完成</w:t>
      </w:r>
      <w:r w:rsidR="00624623" w:rsidRPr="004B2987">
        <w:rPr>
          <w:rFonts w:ascii="標楷體" w:eastAsia="標楷體" w:hAnsi="標楷體" w:hint="eastAsia"/>
          <w:bCs/>
          <w:sz w:val="28"/>
          <w:szCs w:val="28"/>
        </w:rPr>
        <w:t>覆鼎金公墓遷葬案</w:t>
      </w:r>
    </w:p>
    <w:p w:rsidR="00624623" w:rsidRPr="004B2987" w:rsidRDefault="00624623" w:rsidP="005B6CA0">
      <w:pPr>
        <w:overflowPunct w:val="0"/>
        <w:adjustRightInd w:val="0"/>
        <w:snapToGrid w:val="0"/>
        <w:spacing w:line="320" w:lineRule="exact"/>
        <w:ind w:leftChars="420" w:left="1008"/>
        <w:jc w:val="both"/>
        <w:rPr>
          <w:rFonts w:ascii="標楷體" w:eastAsia="標楷體" w:hAnsi="標楷體"/>
          <w:bCs/>
          <w:sz w:val="28"/>
          <w:szCs w:val="28"/>
        </w:rPr>
      </w:pPr>
      <w:r w:rsidRPr="004B2987">
        <w:rPr>
          <w:rFonts w:ascii="標楷體" w:eastAsia="標楷體" w:hAnsi="標楷體" w:hint="eastAsia"/>
          <w:sz w:val="28"/>
          <w:szCs w:val="28"/>
        </w:rPr>
        <w:t>覆鼎金公墓面積45公頃，地上墳墓16,339座，其中實墓10,556座、空墳5,773座，遷葬經費6億5,192萬8千元，分A、B、C、D</w:t>
      </w:r>
      <w:r w:rsidR="00433CA3" w:rsidRPr="004B2987">
        <w:rPr>
          <w:rFonts w:ascii="標楷體" w:eastAsia="標楷體" w:hAnsi="標楷體" w:hint="eastAsia"/>
          <w:sz w:val="28"/>
          <w:szCs w:val="28"/>
        </w:rPr>
        <w:t>四區</w:t>
      </w:r>
      <w:r w:rsidRPr="004B2987">
        <w:rPr>
          <w:rFonts w:ascii="標楷體" w:eastAsia="標楷體" w:hAnsi="標楷體" w:hint="eastAsia"/>
          <w:sz w:val="28"/>
          <w:szCs w:val="28"/>
        </w:rPr>
        <w:t>辦理遷葬。</w:t>
      </w:r>
      <w:r w:rsidR="00433CA3" w:rsidRPr="004B2987">
        <w:rPr>
          <w:rFonts w:ascii="標楷體" w:eastAsia="標楷體" w:hAnsi="標楷體" w:hint="eastAsia"/>
          <w:sz w:val="28"/>
          <w:szCs w:val="28"/>
        </w:rPr>
        <w:t>於</w:t>
      </w:r>
      <w:r w:rsidRPr="004B2987">
        <w:rPr>
          <w:rFonts w:ascii="標楷體" w:eastAsia="標楷體" w:hAnsi="標楷體" w:hint="eastAsia"/>
          <w:sz w:val="28"/>
          <w:szCs w:val="28"/>
        </w:rPr>
        <w:t>107年5月14日</w:t>
      </w:r>
      <w:r w:rsidR="00433CA3" w:rsidRPr="004B2987">
        <w:rPr>
          <w:rFonts w:ascii="標楷體" w:eastAsia="標楷體" w:hAnsi="標楷體" w:hint="eastAsia"/>
          <w:sz w:val="28"/>
          <w:szCs w:val="28"/>
        </w:rPr>
        <w:t>全區完成</w:t>
      </w:r>
      <w:r w:rsidRPr="004B2987">
        <w:rPr>
          <w:rFonts w:ascii="標楷體" w:eastAsia="標楷體" w:hAnsi="標楷體" w:hint="eastAsia"/>
          <w:sz w:val="28"/>
          <w:szCs w:val="28"/>
        </w:rPr>
        <w:t>遷葬。</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三</w:t>
      </w:r>
      <w:r>
        <w:rPr>
          <w:rFonts w:ascii="標楷體" w:eastAsia="標楷體" w:hAnsi="標楷體" w:hint="eastAsia"/>
          <w:bCs/>
          <w:sz w:val="28"/>
          <w:szCs w:val="28"/>
        </w:rPr>
        <w:t>）</w:t>
      </w:r>
      <w:r w:rsidR="00624623" w:rsidRPr="004B2987">
        <w:rPr>
          <w:rFonts w:ascii="標楷體" w:eastAsia="標楷體" w:hAnsi="標楷體" w:hint="eastAsia"/>
          <w:bCs/>
          <w:sz w:val="28"/>
          <w:szCs w:val="28"/>
        </w:rPr>
        <w:t>改善第一殯儀館火化場家屬休息室</w:t>
      </w:r>
    </w:p>
    <w:p w:rsidR="00624623" w:rsidRPr="004B2987" w:rsidRDefault="00624623" w:rsidP="005B6CA0">
      <w:pPr>
        <w:overflowPunct w:val="0"/>
        <w:adjustRightInd w:val="0"/>
        <w:snapToGrid w:val="0"/>
        <w:spacing w:line="320" w:lineRule="exact"/>
        <w:ind w:leftChars="420" w:left="1008"/>
        <w:jc w:val="both"/>
        <w:rPr>
          <w:rFonts w:ascii="標楷體" w:eastAsia="標楷體" w:hAnsi="標楷體"/>
          <w:sz w:val="28"/>
          <w:szCs w:val="28"/>
        </w:rPr>
      </w:pPr>
      <w:r w:rsidRPr="004B2987">
        <w:rPr>
          <w:rFonts w:ascii="標楷體" w:eastAsia="標楷體" w:hAnsi="標楷體" w:hint="eastAsia"/>
          <w:sz w:val="28"/>
          <w:szCs w:val="28"/>
        </w:rPr>
        <w:t>第一殯儀館周邊少有餐飲店，</w:t>
      </w:r>
      <w:r w:rsidR="00B65370" w:rsidRPr="004B2987">
        <w:rPr>
          <w:rFonts w:ascii="標楷體" w:eastAsia="標楷體" w:hAnsi="標楷體" w:hint="eastAsia"/>
          <w:sz w:val="28"/>
          <w:szCs w:val="28"/>
        </w:rPr>
        <w:t>經重新規劃</w:t>
      </w:r>
      <w:r w:rsidRPr="004B2987">
        <w:rPr>
          <w:rFonts w:ascii="標楷體" w:eastAsia="標楷體" w:hAnsi="標楷體" w:hint="eastAsia"/>
          <w:sz w:val="28"/>
          <w:szCs w:val="28"/>
        </w:rPr>
        <w:t>火化場家屬休息室原有空間，室內裝潢採簡約、素雅風格，運用大面落地玻璃將陽光引入室內，營造療癒氛圍，提供溫馨雅緻的休息環境，讓家屬親友能夠在舉辦喪事或前來奔喪期間，在傷心疲憊時能稍作喘息、累積能量，獲得再出發勇氣。107年</w:t>
      </w:r>
      <w:r w:rsidR="00941F13" w:rsidRPr="004B2987">
        <w:rPr>
          <w:rFonts w:ascii="標楷體" w:eastAsia="標楷體" w:hAnsi="標楷體" w:hint="eastAsia"/>
          <w:sz w:val="28"/>
          <w:szCs w:val="28"/>
        </w:rPr>
        <w:t>2</w:t>
      </w:r>
      <w:r w:rsidRPr="004B2987">
        <w:rPr>
          <w:rFonts w:ascii="標楷體" w:eastAsia="標楷體" w:hAnsi="標楷體" w:hint="eastAsia"/>
          <w:sz w:val="28"/>
          <w:szCs w:val="28"/>
        </w:rPr>
        <w:t>月1日引進專業廠商經營餐飲區，提供精緻輕食及飲品，期轉變殯葬設施給人冰冷的感覺，創造民眾</w:t>
      </w:r>
      <w:r w:rsidR="00BA1C8C">
        <w:rPr>
          <w:rFonts w:ascii="標楷體" w:eastAsia="標楷體" w:hAnsi="標楷體" w:hint="eastAsia"/>
          <w:sz w:val="28"/>
          <w:szCs w:val="28"/>
        </w:rPr>
        <w:t>（</w:t>
      </w:r>
      <w:r w:rsidRPr="004B2987">
        <w:rPr>
          <w:rFonts w:ascii="標楷體" w:eastAsia="標楷體" w:hAnsi="標楷體" w:hint="eastAsia"/>
          <w:sz w:val="28"/>
          <w:szCs w:val="28"/>
        </w:rPr>
        <w:t>方便</w:t>
      </w:r>
      <w:r w:rsidR="00BA1C8C">
        <w:rPr>
          <w:rFonts w:ascii="標楷體" w:eastAsia="標楷體" w:hAnsi="標楷體" w:hint="eastAsia"/>
          <w:sz w:val="28"/>
          <w:szCs w:val="28"/>
        </w:rPr>
        <w:t>）</w:t>
      </w:r>
      <w:r w:rsidRPr="004B2987">
        <w:rPr>
          <w:rFonts w:ascii="標楷體" w:eastAsia="標楷體" w:hAnsi="標楷體" w:hint="eastAsia"/>
          <w:sz w:val="28"/>
          <w:szCs w:val="28"/>
        </w:rPr>
        <w:t>、經營者</w:t>
      </w:r>
      <w:r w:rsidR="00BA1C8C">
        <w:rPr>
          <w:rFonts w:ascii="標楷體" w:eastAsia="標楷體" w:hAnsi="標楷體" w:hint="eastAsia"/>
          <w:sz w:val="28"/>
          <w:szCs w:val="28"/>
        </w:rPr>
        <w:t>（</w:t>
      </w:r>
      <w:r w:rsidRPr="004B2987">
        <w:rPr>
          <w:rFonts w:ascii="標楷體" w:eastAsia="標楷體" w:hAnsi="標楷體" w:hint="eastAsia"/>
          <w:sz w:val="28"/>
          <w:szCs w:val="28"/>
        </w:rPr>
        <w:t>創造投資環境</w:t>
      </w:r>
      <w:r w:rsidR="00BA1C8C">
        <w:rPr>
          <w:rFonts w:ascii="標楷體" w:eastAsia="標楷體" w:hAnsi="標楷體" w:hint="eastAsia"/>
          <w:sz w:val="28"/>
          <w:szCs w:val="28"/>
        </w:rPr>
        <w:t>）</w:t>
      </w:r>
      <w:r w:rsidRPr="004B2987">
        <w:rPr>
          <w:rFonts w:ascii="標楷體" w:eastAsia="標楷體" w:hAnsi="標楷體" w:hint="eastAsia"/>
          <w:sz w:val="28"/>
          <w:szCs w:val="28"/>
        </w:rPr>
        <w:t>及政府</w:t>
      </w:r>
      <w:r w:rsidR="00BA1C8C">
        <w:rPr>
          <w:rFonts w:ascii="標楷體" w:eastAsia="標楷體" w:hAnsi="標楷體" w:hint="eastAsia"/>
          <w:sz w:val="28"/>
          <w:szCs w:val="28"/>
        </w:rPr>
        <w:t>（</w:t>
      </w:r>
      <w:r w:rsidRPr="004B2987">
        <w:rPr>
          <w:rFonts w:ascii="標楷體" w:eastAsia="標楷體" w:hAnsi="標楷體" w:hint="eastAsia"/>
          <w:sz w:val="28"/>
          <w:szCs w:val="28"/>
        </w:rPr>
        <w:t>提昇服務品質</w:t>
      </w:r>
      <w:r w:rsidR="00BA1C8C">
        <w:rPr>
          <w:rFonts w:ascii="標楷體" w:eastAsia="標楷體" w:hAnsi="標楷體" w:hint="eastAsia"/>
          <w:sz w:val="28"/>
          <w:szCs w:val="28"/>
        </w:rPr>
        <w:t>）</w:t>
      </w:r>
      <w:r w:rsidRPr="004B2987">
        <w:rPr>
          <w:rFonts w:ascii="標楷體" w:eastAsia="標楷體" w:hAnsi="標楷體" w:hint="eastAsia"/>
          <w:sz w:val="28"/>
          <w:szCs w:val="28"/>
        </w:rPr>
        <w:t>三贏的環境。</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四</w:t>
      </w:r>
      <w:r>
        <w:rPr>
          <w:rFonts w:ascii="標楷體" w:eastAsia="標楷體" w:hAnsi="標楷體" w:hint="eastAsia"/>
          <w:bCs/>
          <w:sz w:val="28"/>
          <w:szCs w:val="28"/>
        </w:rPr>
        <w:t>）</w:t>
      </w:r>
      <w:r w:rsidR="00624623" w:rsidRPr="004B2987">
        <w:rPr>
          <w:rFonts w:ascii="標楷體" w:eastAsia="標楷體" w:hAnsi="標楷體" w:hint="eastAsia"/>
          <w:bCs/>
          <w:sz w:val="28"/>
          <w:szCs w:val="28"/>
        </w:rPr>
        <w:t>改善空氣污染防制方案</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1.第二殯儀館火化設備全面汰換及火化煙道即時監測</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減少火化作業產生的空氣污染，繼第一殯儀館18座火化爐及空污防制設備於105年全面汰換完畢後，第二殯儀館自107至109年分3年進行5座火化爐及空污防制設備汰換。為讓民眾對火化排放之空氣品質更有信心，亦將比照第一殯儀館建置火化煙道即時監測系統，數據透過連線傳到服務中心螢幕，民眾可觀看即時監測數值；對外連線至本府研究發展考核委員會網站及環境保護局主機系統，共同監督確保設備正常運作。</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2.推動環保金爐委外經營及一館庫錢露天燃燒退場</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為徹底解決露天焚燒紙庫錢的空氣污染問題，本市殯葬管理處於103年1月創全國之先，設置4座附有完整空污防制設備的環保金爐</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第一殯儀館3座、第二殯儀館1座</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103年焚燒量420公噸，104年焚燒量1,300公噸，105年全年焚燒量為1,400公噸，106年全年焚燒量為1,450公噸。106年12月22日再首創環保金爐委外經營管理，完成既有4座環保金爐設備移交予廠商開始收費經營管理（OT）；增設2座環保金爐（BOT），於107年4月完工，</w:t>
      </w:r>
      <w:r w:rsidR="00941F13" w:rsidRPr="00356FE9">
        <w:rPr>
          <w:rFonts w:ascii="標楷體" w:eastAsia="標楷體" w:hAnsi="標楷體" w:cs="標楷體" w:hint="eastAsia"/>
          <w:sz w:val="28"/>
          <w:szCs w:val="28"/>
        </w:rPr>
        <w:t>並</w:t>
      </w:r>
      <w:r w:rsidRPr="00356FE9">
        <w:rPr>
          <w:rFonts w:ascii="標楷體" w:eastAsia="標楷體" w:hAnsi="標楷體" w:cs="標楷體" w:hint="eastAsia"/>
          <w:sz w:val="28"/>
          <w:szCs w:val="28"/>
        </w:rPr>
        <w:t>於</w:t>
      </w:r>
      <w:r w:rsidR="00941F13" w:rsidRPr="00356FE9">
        <w:rPr>
          <w:rFonts w:ascii="標楷體" w:eastAsia="標楷體" w:hAnsi="標楷體" w:cs="標楷體" w:hint="eastAsia"/>
          <w:sz w:val="28"/>
          <w:szCs w:val="28"/>
        </w:rPr>
        <w:t>同</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4</w:t>
      </w:r>
      <w:r w:rsidR="00BA1C8C" w:rsidRPr="00356FE9">
        <w:rPr>
          <w:rFonts w:ascii="標楷體" w:eastAsia="標楷體" w:hAnsi="標楷體" w:cs="標楷體"/>
          <w:sz w:val="28"/>
          <w:szCs w:val="28"/>
        </w:rPr>
        <w:t>）</w:t>
      </w:r>
      <w:r w:rsidRPr="00356FE9">
        <w:rPr>
          <w:rFonts w:ascii="標楷體" w:eastAsia="標楷體" w:hAnsi="標楷體" w:cs="標楷體" w:hint="eastAsia"/>
          <w:sz w:val="28"/>
          <w:szCs w:val="28"/>
        </w:rPr>
        <w:t>月16日完全</w:t>
      </w:r>
      <w:r w:rsidR="00941F13" w:rsidRPr="00356FE9">
        <w:rPr>
          <w:rFonts w:ascii="標楷體" w:eastAsia="標楷體" w:hAnsi="標楷體" w:cs="標楷體" w:hint="eastAsia"/>
          <w:sz w:val="28"/>
          <w:szCs w:val="28"/>
        </w:rPr>
        <w:t>禁止露天燃燒紙庫錢</w:t>
      </w:r>
      <w:r w:rsidRPr="00356FE9">
        <w:rPr>
          <w:rFonts w:ascii="標楷體" w:eastAsia="標楷體" w:hAnsi="標楷體" w:cs="標楷體" w:hint="eastAsia"/>
          <w:sz w:val="28"/>
          <w:szCs w:val="28"/>
        </w:rPr>
        <w:t>。</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3.本市樹灑葬免收規費再延長2年</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為落實殯葬設施環保化，本市設置2處樹灑葬區:旗山樹葬區及燕巢深水山公墓</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璞園</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樹灑葬區。為提高民眾接受環保葬法，設籍</w:t>
      </w:r>
      <w:r w:rsidRPr="00356FE9">
        <w:rPr>
          <w:rFonts w:ascii="標楷體" w:eastAsia="標楷體" w:hAnsi="標楷體" w:cs="標楷體" w:hint="eastAsia"/>
          <w:sz w:val="28"/>
          <w:szCs w:val="28"/>
        </w:rPr>
        <w:lastRenderedPageBreak/>
        <w:t>本市市民樹灑葬免收規費措施，延長至107年12月31日止。截至106年12月31日，旗山區使用1,224個穴位，燕巢深水山公墓</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璞園</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使用1,163個穴位，共使用2,387個穴位。</w:t>
      </w:r>
      <w:r w:rsidR="00941F13" w:rsidRPr="00356FE9">
        <w:rPr>
          <w:rFonts w:ascii="標楷體" w:eastAsia="標楷體" w:hAnsi="標楷體" w:cs="標楷體" w:hint="eastAsia"/>
          <w:sz w:val="28"/>
          <w:szCs w:val="28"/>
        </w:rPr>
        <w:t>自</w:t>
      </w:r>
      <w:r w:rsidRPr="00356FE9">
        <w:rPr>
          <w:rFonts w:ascii="標楷體" w:eastAsia="標楷體" w:hAnsi="標楷體" w:cs="標楷體" w:hint="eastAsia"/>
          <w:sz w:val="28"/>
          <w:szCs w:val="28"/>
        </w:rPr>
        <w:t>99年啟用環保葬區起，第1年</w:t>
      </w:r>
      <w:r w:rsidR="00941F13" w:rsidRPr="00356FE9">
        <w:rPr>
          <w:rFonts w:ascii="標楷體" w:eastAsia="標楷體" w:hAnsi="標楷體" w:cs="標楷體" w:hint="eastAsia"/>
          <w:sz w:val="28"/>
          <w:szCs w:val="28"/>
        </w:rPr>
        <w:t>僅受理使用</w:t>
      </w:r>
      <w:r w:rsidRPr="00356FE9">
        <w:rPr>
          <w:rFonts w:ascii="標楷體" w:eastAsia="標楷體" w:hAnsi="標楷體" w:cs="標楷體" w:hint="eastAsia"/>
          <w:sz w:val="28"/>
          <w:szCs w:val="28"/>
        </w:rPr>
        <w:t>7件，經</w:t>
      </w:r>
      <w:r w:rsidR="00941F13" w:rsidRPr="00356FE9">
        <w:rPr>
          <w:rFonts w:ascii="標楷體" w:eastAsia="標楷體" w:hAnsi="標楷體" w:cs="標楷體" w:hint="eastAsia"/>
          <w:sz w:val="28"/>
          <w:szCs w:val="28"/>
        </w:rPr>
        <w:t>積極</w:t>
      </w:r>
      <w:r w:rsidRPr="00356FE9">
        <w:rPr>
          <w:rFonts w:ascii="標楷體" w:eastAsia="標楷體" w:hAnsi="標楷體" w:cs="標楷體" w:hint="eastAsia"/>
          <w:sz w:val="28"/>
          <w:szCs w:val="28"/>
        </w:rPr>
        <w:t>宣導，</w:t>
      </w:r>
      <w:r w:rsidR="00941F13" w:rsidRPr="00356FE9">
        <w:rPr>
          <w:rFonts w:ascii="標楷體" w:eastAsia="標楷體" w:hAnsi="標楷體" w:cs="標楷體" w:hint="eastAsia"/>
          <w:sz w:val="28"/>
          <w:szCs w:val="28"/>
        </w:rPr>
        <w:t>使用率</w:t>
      </w:r>
      <w:r w:rsidRPr="00356FE9">
        <w:rPr>
          <w:rFonts w:ascii="標楷體" w:eastAsia="標楷體" w:hAnsi="標楷體" w:cs="標楷體" w:hint="eastAsia"/>
          <w:sz w:val="28"/>
          <w:szCs w:val="28"/>
        </w:rPr>
        <w:t>逐年攀升，103</w:t>
      </w:r>
      <w:r w:rsidR="00941F13" w:rsidRPr="00356FE9">
        <w:rPr>
          <w:rFonts w:ascii="標楷體" w:eastAsia="標楷體" w:hAnsi="標楷體" w:cs="標楷體" w:hint="eastAsia"/>
          <w:sz w:val="28"/>
          <w:szCs w:val="28"/>
        </w:rPr>
        <w:t>年</w:t>
      </w:r>
      <w:r w:rsidRPr="00356FE9">
        <w:rPr>
          <w:rFonts w:ascii="標楷體" w:eastAsia="標楷體" w:hAnsi="標楷體" w:cs="標楷體" w:hint="eastAsia"/>
          <w:sz w:val="28"/>
          <w:szCs w:val="28"/>
        </w:rPr>
        <w:t>至105年申辦率分別</w:t>
      </w:r>
      <w:r w:rsidR="00941F13" w:rsidRPr="00356FE9">
        <w:rPr>
          <w:rFonts w:ascii="標楷體" w:eastAsia="標楷體" w:hAnsi="標楷體" w:cs="標楷體" w:hint="eastAsia"/>
          <w:sz w:val="28"/>
          <w:szCs w:val="28"/>
        </w:rPr>
        <w:t>為</w:t>
      </w:r>
      <w:r w:rsidRPr="00356FE9">
        <w:rPr>
          <w:rFonts w:ascii="標楷體" w:eastAsia="標楷體" w:hAnsi="標楷體" w:cs="標楷體" w:hint="eastAsia"/>
          <w:sz w:val="28"/>
          <w:szCs w:val="28"/>
        </w:rPr>
        <w:t>1.05%、2.01%及3.06%，</w:t>
      </w:r>
      <w:r w:rsidR="00941F13" w:rsidRPr="00356FE9">
        <w:rPr>
          <w:rFonts w:ascii="標楷體" w:eastAsia="標楷體" w:hAnsi="標楷體" w:cs="標楷體" w:hint="eastAsia"/>
          <w:sz w:val="28"/>
          <w:szCs w:val="28"/>
        </w:rPr>
        <w:t>至</w:t>
      </w:r>
      <w:r w:rsidRPr="00356FE9">
        <w:rPr>
          <w:rFonts w:ascii="標楷體" w:eastAsia="標楷體" w:hAnsi="標楷體" w:cs="標楷體" w:hint="eastAsia"/>
          <w:sz w:val="28"/>
          <w:szCs w:val="28"/>
        </w:rPr>
        <w:t>106年</w:t>
      </w:r>
      <w:r w:rsidR="00941F13" w:rsidRPr="00356FE9">
        <w:rPr>
          <w:rFonts w:ascii="標楷體" w:eastAsia="標楷體" w:hAnsi="標楷體" w:cs="標楷體" w:hint="eastAsia"/>
          <w:sz w:val="28"/>
          <w:szCs w:val="28"/>
        </w:rPr>
        <w:t>申辦</w:t>
      </w:r>
      <w:r w:rsidRPr="00356FE9">
        <w:rPr>
          <w:rFonts w:ascii="標楷體" w:eastAsia="標楷體" w:hAnsi="標楷體" w:cs="標楷體" w:hint="eastAsia"/>
          <w:sz w:val="28"/>
          <w:szCs w:val="28"/>
        </w:rPr>
        <w:t>率超越4.35%。</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4.舉辦聯合奠祭</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倡導節葬、簡葬的環保觀念，結合民間資源，由高雄市佛臨濟助會協助辦理無名氏聯合奠祭，並鼓勵有親人往生的一般民眾參與。107年5月25日辦理107年上半年聯合奠祭，殮葬11位無名氏或有名無主大體者；截至107年</w:t>
      </w:r>
      <w:r w:rsidR="00070C84">
        <w:rPr>
          <w:rFonts w:ascii="標楷體" w:eastAsia="標楷體" w:hAnsi="標楷體" w:cs="標楷體" w:hint="eastAsia"/>
          <w:sz w:val="28"/>
          <w:szCs w:val="28"/>
        </w:rPr>
        <w:t>6</w:t>
      </w:r>
      <w:r w:rsidRPr="00356FE9">
        <w:rPr>
          <w:rFonts w:ascii="標楷體" w:eastAsia="標楷體" w:hAnsi="標楷體" w:cs="標楷體" w:hint="eastAsia"/>
          <w:sz w:val="28"/>
          <w:szCs w:val="28"/>
        </w:rPr>
        <w:t>月3</w:t>
      </w:r>
      <w:r w:rsidR="00070C84">
        <w:rPr>
          <w:rFonts w:ascii="標楷體" w:eastAsia="標楷體" w:hAnsi="標楷體" w:cs="標楷體" w:hint="eastAsia"/>
          <w:sz w:val="28"/>
          <w:szCs w:val="28"/>
        </w:rPr>
        <w:t>0</w:t>
      </w:r>
      <w:r w:rsidRPr="00356FE9">
        <w:rPr>
          <w:rFonts w:ascii="標楷體" w:eastAsia="標楷體" w:hAnsi="標楷體" w:cs="標楷體" w:hint="eastAsia"/>
          <w:sz w:val="28"/>
          <w:szCs w:val="28"/>
        </w:rPr>
        <w:t>日，共完成57場次「聯合奠祭」，殮葬365位無名氏及129位家境清寒者。</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五</w:t>
      </w:r>
      <w:r>
        <w:rPr>
          <w:rFonts w:ascii="標楷體" w:eastAsia="標楷體" w:hAnsi="標楷體" w:hint="eastAsia"/>
          <w:bCs/>
          <w:sz w:val="28"/>
          <w:szCs w:val="28"/>
        </w:rPr>
        <w:t>）</w:t>
      </w:r>
      <w:r w:rsidR="00624623" w:rsidRPr="004B2987">
        <w:rPr>
          <w:rFonts w:ascii="標楷體" w:eastAsia="標楷體" w:hAnsi="標楷體" w:hint="eastAsia"/>
          <w:bCs/>
          <w:sz w:val="28"/>
          <w:szCs w:val="28"/>
        </w:rPr>
        <w:t>核發殯葬禮儀服務業經營許可案</w:t>
      </w:r>
    </w:p>
    <w:p w:rsidR="00624623" w:rsidRPr="004B2987" w:rsidRDefault="00624623" w:rsidP="00084F52">
      <w:pPr>
        <w:adjustRightInd w:val="0"/>
        <w:snapToGrid w:val="0"/>
        <w:spacing w:line="320" w:lineRule="exact"/>
        <w:ind w:leftChars="400" w:left="960"/>
        <w:jc w:val="both"/>
        <w:rPr>
          <w:rFonts w:ascii="標楷體" w:eastAsia="標楷體" w:hAnsi="標楷體"/>
          <w:sz w:val="28"/>
          <w:szCs w:val="28"/>
        </w:rPr>
      </w:pPr>
      <w:r w:rsidRPr="004B2987">
        <w:rPr>
          <w:rFonts w:ascii="標楷體" w:eastAsia="標楷體" w:hAnsi="標楷體" w:hint="eastAsia"/>
          <w:sz w:val="28"/>
          <w:szCs w:val="28"/>
        </w:rPr>
        <w:t>本市殯葬禮儀服務業申請經營許可案，107年</w:t>
      </w:r>
      <w:r w:rsidR="00070C84">
        <w:rPr>
          <w:rFonts w:ascii="標楷體" w:eastAsia="標楷體" w:hAnsi="標楷體" w:hint="eastAsia"/>
          <w:sz w:val="28"/>
          <w:szCs w:val="28"/>
        </w:rPr>
        <w:t>6</w:t>
      </w:r>
      <w:r w:rsidRPr="004B2987">
        <w:rPr>
          <w:rFonts w:ascii="標楷體" w:eastAsia="標楷體" w:hAnsi="標楷體" w:hint="eastAsia"/>
          <w:sz w:val="28"/>
          <w:szCs w:val="28"/>
        </w:rPr>
        <w:t>月</w:t>
      </w:r>
      <w:r w:rsidR="00070C84">
        <w:rPr>
          <w:rFonts w:ascii="標楷體" w:eastAsia="標楷體" w:hAnsi="標楷體" w:hint="eastAsia"/>
          <w:sz w:val="28"/>
          <w:szCs w:val="28"/>
        </w:rPr>
        <w:t>30</w:t>
      </w:r>
      <w:r w:rsidRPr="004B2987">
        <w:rPr>
          <w:rFonts w:ascii="標楷體" w:eastAsia="標楷體" w:hAnsi="標楷體" w:hint="eastAsia"/>
          <w:sz w:val="28"/>
          <w:szCs w:val="28"/>
        </w:rPr>
        <w:t>日止許可10件，備查28件，變更2</w:t>
      </w:r>
      <w:r w:rsidR="00070C84">
        <w:rPr>
          <w:rFonts w:ascii="標楷體" w:eastAsia="標楷體" w:hAnsi="標楷體" w:hint="eastAsia"/>
          <w:sz w:val="28"/>
          <w:szCs w:val="28"/>
        </w:rPr>
        <w:t>4</w:t>
      </w:r>
      <w:r w:rsidRPr="004B2987">
        <w:rPr>
          <w:rFonts w:ascii="標楷體" w:eastAsia="標楷體" w:hAnsi="標楷體" w:hint="eastAsia"/>
          <w:sz w:val="28"/>
          <w:szCs w:val="28"/>
        </w:rPr>
        <w:t>件，廢止7件，停業0件，復業0件，共計6</w:t>
      </w:r>
      <w:r w:rsidR="00070C84">
        <w:rPr>
          <w:rFonts w:ascii="標楷體" w:eastAsia="標楷體" w:hAnsi="標楷體" w:hint="eastAsia"/>
          <w:sz w:val="28"/>
          <w:szCs w:val="28"/>
        </w:rPr>
        <w:t>9</w:t>
      </w:r>
      <w:r w:rsidRPr="004B2987">
        <w:rPr>
          <w:rFonts w:ascii="標楷體" w:eastAsia="標楷體" w:hAnsi="標楷體" w:hint="eastAsia"/>
          <w:sz w:val="28"/>
          <w:szCs w:val="28"/>
        </w:rPr>
        <w:t>件。總計自92年7月1日至107年</w:t>
      </w:r>
      <w:r w:rsidR="00070C84">
        <w:rPr>
          <w:rFonts w:ascii="標楷體" w:eastAsia="標楷體" w:hAnsi="標楷體" w:hint="eastAsia"/>
          <w:sz w:val="28"/>
          <w:szCs w:val="28"/>
        </w:rPr>
        <w:t>6</w:t>
      </w:r>
      <w:r w:rsidRPr="004B2987">
        <w:rPr>
          <w:rFonts w:ascii="標楷體" w:eastAsia="標楷體" w:hAnsi="標楷體" w:hint="eastAsia"/>
          <w:sz w:val="28"/>
          <w:szCs w:val="28"/>
        </w:rPr>
        <w:t>月</w:t>
      </w:r>
      <w:r w:rsidR="00070C84">
        <w:rPr>
          <w:rFonts w:ascii="標楷體" w:eastAsia="標楷體" w:hAnsi="標楷體" w:hint="eastAsia"/>
          <w:sz w:val="28"/>
          <w:szCs w:val="28"/>
        </w:rPr>
        <w:t>30</w:t>
      </w:r>
      <w:r w:rsidRPr="004B2987">
        <w:rPr>
          <w:rFonts w:ascii="標楷體" w:eastAsia="標楷體" w:hAnsi="標楷體" w:hint="eastAsia"/>
          <w:sz w:val="28"/>
          <w:szCs w:val="28"/>
        </w:rPr>
        <w:t>日止，已許可總件數</w:t>
      </w:r>
      <w:r w:rsidR="00070C84">
        <w:rPr>
          <w:rFonts w:ascii="標楷體" w:eastAsia="標楷體" w:hAnsi="標楷體" w:hint="eastAsia"/>
          <w:sz w:val="28"/>
          <w:szCs w:val="28"/>
        </w:rPr>
        <w:t>552</w:t>
      </w:r>
      <w:r w:rsidRPr="004B2987">
        <w:rPr>
          <w:rFonts w:ascii="標楷體" w:eastAsia="標楷體" w:hAnsi="標楷體" w:hint="eastAsia"/>
          <w:sz w:val="28"/>
          <w:szCs w:val="28"/>
        </w:rPr>
        <w:t>件，備查總件數</w:t>
      </w:r>
      <w:r w:rsidR="00070C84">
        <w:rPr>
          <w:rFonts w:ascii="標楷體" w:eastAsia="標楷體" w:hAnsi="標楷體" w:hint="eastAsia"/>
          <w:sz w:val="28"/>
          <w:szCs w:val="28"/>
        </w:rPr>
        <w:t>627</w:t>
      </w:r>
      <w:r w:rsidRPr="004B2987">
        <w:rPr>
          <w:rFonts w:ascii="標楷體" w:eastAsia="標楷體" w:hAnsi="標楷體" w:hint="eastAsia"/>
          <w:sz w:val="28"/>
          <w:szCs w:val="28"/>
        </w:rPr>
        <w:t>件，合計</w:t>
      </w:r>
      <w:r w:rsidR="00070C84">
        <w:rPr>
          <w:rFonts w:ascii="標楷體" w:eastAsia="標楷體" w:hAnsi="標楷體" w:hint="eastAsia"/>
          <w:sz w:val="28"/>
          <w:szCs w:val="28"/>
        </w:rPr>
        <w:t>1,179</w:t>
      </w:r>
      <w:r w:rsidRPr="004B2987">
        <w:rPr>
          <w:rFonts w:ascii="標楷體" w:eastAsia="標楷體" w:hAnsi="標楷體" w:hint="eastAsia"/>
          <w:sz w:val="28"/>
          <w:szCs w:val="28"/>
        </w:rPr>
        <w:t>件。</w:t>
      </w:r>
    </w:p>
    <w:p w:rsidR="00624623" w:rsidRPr="004B2987" w:rsidRDefault="00BA1C8C" w:rsidP="00BA1C8C">
      <w:pPr>
        <w:adjustRightInd w:val="0"/>
        <w:snapToGrid w:val="0"/>
        <w:spacing w:line="320" w:lineRule="exact"/>
        <w:ind w:leftChars="59" w:left="142"/>
        <w:jc w:val="both"/>
        <w:rPr>
          <w:rFonts w:ascii="標楷體" w:eastAsia="標楷體" w:hAnsi="標楷體"/>
          <w:sz w:val="28"/>
          <w:szCs w:val="28"/>
        </w:rPr>
      </w:pPr>
      <w:r>
        <w:rPr>
          <w:rFonts w:ascii="標楷體" w:eastAsia="標楷體" w:hAnsi="標楷體" w:hint="eastAsia"/>
          <w:sz w:val="28"/>
          <w:szCs w:val="28"/>
        </w:rPr>
        <w:t>（</w:t>
      </w:r>
      <w:r w:rsidR="00624623" w:rsidRPr="004B2987">
        <w:rPr>
          <w:rFonts w:ascii="標楷體" w:eastAsia="標楷體" w:hAnsi="標楷體" w:hint="eastAsia"/>
          <w:sz w:val="28"/>
          <w:szCs w:val="28"/>
        </w:rPr>
        <w:t>六</w:t>
      </w:r>
      <w:r>
        <w:rPr>
          <w:rFonts w:ascii="標楷體" w:eastAsia="標楷體" w:hAnsi="標楷體" w:hint="eastAsia"/>
          <w:sz w:val="28"/>
          <w:szCs w:val="28"/>
        </w:rPr>
        <w:t>）</w:t>
      </w:r>
      <w:r w:rsidR="00624623" w:rsidRPr="004B2987">
        <w:rPr>
          <w:rFonts w:ascii="標楷體" w:eastAsia="標楷體" w:hAnsi="標楷體" w:hint="eastAsia"/>
          <w:sz w:val="28"/>
          <w:szCs w:val="28"/>
        </w:rPr>
        <w:t>處罰違反殯葬管理條例規定之案件</w:t>
      </w:r>
    </w:p>
    <w:p w:rsidR="005B7873" w:rsidRPr="00084F52" w:rsidRDefault="00624623" w:rsidP="00084F52">
      <w:pPr>
        <w:adjustRightInd w:val="0"/>
        <w:snapToGrid w:val="0"/>
        <w:spacing w:line="320" w:lineRule="exact"/>
        <w:ind w:leftChars="400" w:left="960"/>
        <w:jc w:val="both"/>
        <w:rPr>
          <w:rFonts w:ascii="標楷體" w:eastAsia="標楷體" w:hAnsi="標楷體"/>
          <w:sz w:val="28"/>
          <w:szCs w:val="28"/>
        </w:rPr>
      </w:pPr>
      <w:r w:rsidRPr="004B2987">
        <w:rPr>
          <w:rFonts w:ascii="標楷體" w:eastAsia="標楷體" w:hAnsi="標楷體" w:hint="eastAsia"/>
          <w:sz w:val="28"/>
          <w:szCs w:val="28"/>
        </w:rPr>
        <w:t>辦理本市107年度</w:t>
      </w:r>
      <w:r w:rsidR="00ED3C44">
        <w:rPr>
          <w:rFonts w:ascii="標楷體" w:eastAsia="標楷體" w:hAnsi="標楷體" w:hint="eastAsia"/>
          <w:sz w:val="28"/>
          <w:szCs w:val="28"/>
        </w:rPr>
        <w:t>1月至6月</w:t>
      </w:r>
      <w:r w:rsidRPr="004B2987">
        <w:rPr>
          <w:rFonts w:ascii="標楷體" w:eastAsia="標楷體" w:hAnsi="標楷體" w:hint="eastAsia"/>
          <w:sz w:val="28"/>
          <w:szCs w:val="28"/>
        </w:rPr>
        <w:t>違反殯葬管理條例案件共計3件，經裁處行政罰鍰總計252萬元，已繳納罰鍰</w:t>
      </w:r>
      <w:r w:rsidR="00070C84">
        <w:rPr>
          <w:rFonts w:ascii="標楷體" w:eastAsia="標楷體" w:hAnsi="標楷體" w:hint="eastAsia"/>
          <w:sz w:val="28"/>
          <w:szCs w:val="28"/>
        </w:rPr>
        <w:t>72</w:t>
      </w:r>
      <w:r w:rsidRPr="004B2987">
        <w:rPr>
          <w:rFonts w:ascii="標楷體" w:eastAsia="標楷體" w:hAnsi="標楷體" w:hint="eastAsia"/>
          <w:sz w:val="28"/>
          <w:szCs w:val="28"/>
        </w:rPr>
        <w:t>萬元。</w:t>
      </w:r>
    </w:p>
    <w:p w:rsidR="00807F88" w:rsidRPr="004B2987" w:rsidRDefault="00807F88" w:rsidP="00BA1C8C">
      <w:pPr>
        <w:adjustRightInd w:val="0"/>
        <w:snapToGrid w:val="0"/>
        <w:spacing w:line="320" w:lineRule="exact"/>
        <w:ind w:leftChars="295" w:left="708"/>
        <w:jc w:val="both"/>
        <w:rPr>
          <w:rFonts w:ascii="標楷體" w:eastAsia="標楷體" w:hAnsi="標楷體"/>
          <w:color w:val="FF0000"/>
          <w:sz w:val="28"/>
          <w:szCs w:val="28"/>
        </w:rPr>
      </w:pPr>
    </w:p>
    <w:p w:rsidR="005B7873" w:rsidRPr="00C728C5" w:rsidRDefault="00D40699"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六</w:t>
      </w:r>
      <w:r w:rsidR="005B7873" w:rsidRPr="00C728C5">
        <w:rPr>
          <w:rFonts w:ascii="文鼎中黑" w:eastAsia="文鼎中黑" w:hAnsi="新細明體" w:cs="LinGothic-Medium" w:hint="eastAsia"/>
          <w:b/>
          <w:kern w:val="0"/>
          <w:sz w:val="30"/>
          <w:szCs w:val="30"/>
        </w:rPr>
        <w:t>、戶籍行政</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一</w:t>
      </w:r>
      <w:r>
        <w:rPr>
          <w:rFonts w:ascii="標楷體" w:eastAsia="標楷體" w:hAnsi="標楷體" w:hint="eastAsia"/>
          <w:bCs/>
          <w:sz w:val="28"/>
          <w:szCs w:val="28"/>
        </w:rPr>
        <w:t>）</w:t>
      </w:r>
      <w:r w:rsidR="00624623" w:rsidRPr="004B2987">
        <w:rPr>
          <w:rFonts w:ascii="標楷體" w:eastAsia="標楷體" w:hAnsi="標楷體" w:hint="eastAsia"/>
          <w:bCs/>
          <w:sz w:val="28"/>
          <w:szCs w:val="28"/>
        </w:rPr>
        <w:t>便民服務－增加戶政服務時段</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1.實施「戶政早班車」措施</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102年3月27日起，鼓山、左營、楠梓、三民區第一、三民區第二、苓雅、前鎮、小港、鳳山區第一、鳳山區第二、大寮、大樹、鳥松、岡山及路竹等15個戶政事務所，每週一至週五提前於上午7時30分受理民眾申辦戶籍案件，提供民眾更彈性的洽公時間，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00070C84">
        <w:rPr>
          <w:rFonts w:ascii="標楷體" w:eastAsia="標楷體" w:hAnsi="標楷體" w:cs="標楷體" w:hint="eastAsia"/>
          <w:sz w:val="28"/>
          <w:szCs w:val="28"/>
        </w:rPr>
        <w:t>4,470</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2.實施「中午不打烊」措施</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為便利上班族民眾申辦戶籍案件，戶政事務所中午休息時間（12:00-13:30</w:t>
      </w:r>
      <w:r w:rsidR="00070C84">
        <w:rPr>
          <w:rFonts w:ascii="標楷體" w:eastAsia="標楷體" w:hAnsi="標楷體" w:cs="標楷體" w:hint="eastAsia"/>
          <w:sz w:val="28"/>
          <w:szCs w:val="28"/>
        </w:rPr>
        <w:t>）實施彈性上班，</w:t>
      </w:r>
      <w:r w:rsidRPr="00356FE9">
        <w:rPr>
          <w:rFonts w:ascii="標楷體" w:eastAsia="標楷體" w:hAnsi="標楷體" w:cs="標楷體" w:hint="eastAsia"/>
          <w:sz w:val="28"/>
          <w:szCs w:val="28"/>
        </w:rPr>
        <w:t>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00070C84">
        <w:rPr>
          <w:rFonts w:ascii="標楷體" w:eastAsia="標楷體" w:hAnsi="標楷體" w:cs="標楷體" w:hint="eastAsia"/>
          <w:sz w:val="28"/>
          <w:szCs w:val="28"/>
        </w:rPr>
        <w:t>113</w:t>
      </w:r>
      <w:r w:rsidRPr="00356FE9">
        <w:rPr>
          <w:rFonts w:ascii="標楷體" w:eastAsia="標楷體" w:hAnsi="標楷體" w:cs="標楷體"/>
          <w:sz w:val="28"/>
          <w:szCs w:val="28"/>
        </w:rPr>
        <w:t>,</w:t>
      </w:r>
      <w:r w:rsidR="00070C84">
        <w:rPr>
          <w:rFonts w:ascii="標楷體" w:eastAsia="標楷體" w:hAnsi="標楷體" w:cs="標楷體" w:hint="eastAsia"/>
          <w:sz w:val="28"/>
          <w:szCs w:val="28"/>
        </w:rPr>
        <w:t>273</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3.實施「6912－戶政週末貼心服務」措施</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為提供民眾更方便、更貼心的服務，本市戶政事務所自</w:t>
      </w:r>
      <w:r w:rsidRPr="00356FE9">
        <w:rPr>
          <w:rFonts w:ascii="標楷體" w:eastAsia="標楷體" w:hAnsi="標楷體" w:cs="標楷體"/>
          <w:sz w:val="28"/>
          <w:szCs w:val="28"/>
        </w:rPr>
        <w:t>101年7月起</w:t>
      </w:r>
      <w:r w:rsidRPr="00356FE9">
        <w:rPr>
          <w:rFonts w:ascii="標楷體" w:eastAsia="標楷體" w:hAnsi="標楷體" w:cs="標楷體" w:hint="eastAsia"/>
          <w:sz w:val="28"/>
          <w:szCs w:val="28"/>
        </w:rPr>
        <w:t>實施</w:t>
      </w:r>
      <w:r w:rsidRPr="00356FE9">
        <w:rPr>
          <w:rFonts w:ascii="標楷體" w:eastAsia="標楷體" w:hAnsi="標楷體" w:cs="標楷體"/>
          <w:sz w:val="28"/>
          <w:szCs w:val="28"/>
        </w:rPr>
        <w:t>「6912—戶政週末貼心服務」</w:t>
      </w:r>
      <w:r w:rsidRPr="00356FE9">
        <w:rPr>
          <w:rFonts w:ascii="標楷體" w:eastAsia="標楷體" w:hAnsi="標楷體" w:cs="標楷體" w:hint="eastAsia"/>
          <w:sz w:val="28"/>
          <w:szCs w:val="28"/>
        </w:rPr>
        <w:t>措施</w:t>
      </w:r>
      <w:r w:rsidRPr="00356FE9">
        <w:rPr>
          <w:rFonts w:ascii="標楷體" w:eastAsia="標楷體" w:hAnsi="標楷體" w:cs="標楷體"/>
          <w:sz w:val="28"/>
          <w:szCs w:val="28"/>
        </w:rPr>
        <w:t>，每週六上午9至12</w:t>
      </w:r>
      <w:r w:rsidRPr="00356FE9">
        <w:rPr>
          <w:rFonts w:ascii="標楷體" w:eastAsia="標楷體" w:hAnsi="標楷體" w:cs="標楷體" w:hint="eastAsia"/>
          <w:sz w:val="28"/>
          <w:szCs w:val="28"/>
        </w:rPr>
        <w:t>時，由</w:t>
      </w:r>
      <w:r w:rsidRPr="00356FE9">
        <w:rPr>
          <w:rFonts w:ascii="標楷體" w:eastAsia="標楷體" w:hAnsi="標楷體" w:cs="標楷體"/>
          <w:sz w:val="28"/>
          <w:szCs w:val="28"/>
        </w:rPr>
        <w:t>鼓山、左營、楠梓、三民</w:t>
      </w:r>
      <w:r w:rsidRPr="00356FE9">
        <w:rPr>
          <w:rFonts w:ascii="標楷體" w:eastAsia="標楷體" w:hAnsi="標楷體" w:cs="標楷體" w:hint="eastAsia"/>
          <w:sz w:val="28"/>
          <w:szCs w:val="28"/>
        </w:rPr>
        <w:t>區第</w:t>
      </w:r>
      <w:r w:rsidRPr="00356FE9">
        <w:rPr>
          <w:rFonts w:ascii="標楷體" w:eastAsia="標楷體" w:hAnsi="標楷體" w:cs="標楷體"/>
          <w:sz w:val="28"/>
          <w:szCs w:val="28"/>
        </w:rPr>
        <w:t>一、三民</w:t>
      </w:r>
      <w:r w:rsidRPr="00356FE9">
        <w:rPr>
          <w:rFonts w:ascii="標楷體" w:eastAsia="標楷體" w:hAnsi="標楷體" w:cs="標楷體" w:hint="eastAsia"/>
          <w:sz w:val="28"/>
          <w:szCs w:val="28"/>
        </w:rPr>
        <w:t>區第</w:t>
      </w:r>
      <w:r w:rsidRPr="00356FE9">
        <w:rPr>
          <w:rFonts w:ascii="標楷體" w:eastAsia="標楷體" w:hAnsi="標楷體" w:cs="標楷體"/>
          <w:sz w:val="28"/>
          <w:szCs w:val="28"/>
        </w:rPr>
        <w:t>二、新興、苓雅、前鎮、小港、鳳山</w:t>
      </w:r>
      <w:r w:rsidRPr="00356FE9">
        <w:rPr>
          <w:rFonts w:ascii="標楷體" w:eastAsia="標楷體" w:hAnsi="標楷體" w:cs="標楷體" w:hint="eastAsia"/>
          <w:sz w:val="28"/>
          <w:szCs w:val="28"/>
        </w:rPr>
        <w:t>區第</w:t>
      </w:r>
      <w:r w:rsidRPr="00356FE9">
        <w:rPr>
          <w:rFonts w:ascii="標楷體" w:eastAsia="標楷體" w:hAnsi="標楷體" w:cs="標楷體"/>
          <w:sz w:val="28"/>
          <w:szCs w:val="28"/>
        </w:rPr>
        <w:t>一、鳳山</w:t>
      </w:r>
      <w:r w:rsidRPr="00356FE9">
        <w:rPr>
          <w:rFonts w:ascii="標楷體" w:eastAsia="標楷體" w:hAnsi="標楷體" w:cs="標楷體" w:hint="eastAsia"/>
          <w:sz w:val="28"/>
          <w:szCs w:val="28"/>
        </w:rPr>
        <w:t>區第</w:t>
      </w:r>
      <w:r w:rsidRPr="00356FE9">
        <w:rPr>
          <w:rFonts w:ascii="標楷體" w:eastAsia="標楷體" w:hAnsi="標楷體" w:cs="標楷體"/>
          <w:sz w:val="28"/>
          <w:szCs w:val="28"/>
        </w:rPr>
        <w:t>二、</w:t>
      </w:r>
      <w:r w:rsidRPr="00356FE9">
        <w:rPr>
          <w:rFonts w:ascii="標楷體" w:eastAsia="標楷體" w:hAnsi="標楷體" w:cs="標楷體" w:hint="eastAsia"/>
          <w:sz w:val="28"/>
          <w:szCs w:val="28"/>
        </w:rPr>
        <w:t>仁武、</w:t>
      </w:r>
      <w:r w:rsidRPr="00356FE9">
        <w:rPr>
          <w:rFonts w:ascii="標楷體" w:eastAsia="標楷體" w:hAnsi="標楷體" w:cs="標楷體"/>
          <w:sz w:val="28"/>
          <w:szCs w:val="28"/>
        </w:rPr>
        <w:t>大寮、岡山、</w:t>
      </w:r>
      <w:r w:rsidRPr="00356FE9">
        <w:rPr>
          <w:rFonts w:ascii="標楷體" w:eastAsia="標楷體" w:hAnsi="標楷體" w:cs="標楷體" w:hint="eastAsia"/>
          <w:sz w:val="28"/>
          <w:szCs w:val="28"/>
        </w:rPr>
        <w:t>梓官、</w:t>
      </w:r>
      <w:r w:rsidRPr="00356FE9">
        <w:rPr>
          <w:rFonts w:ascii="標楷體" w:eastAsia="標楷體" w:hAnsi="標楷體" w:cs="標楷體"/>
          <w:sz w:val="28"/>
          <w:szCs w:val="28"/>
        </w:rPr>
        <w:t>旗山</w:t>
      </w:r>
      <w:r w:rsidRPr="00356FE9">
        <w:rPr>
          <w:rFonts w:ascii="標楷體" w:eastAsia="標楷體" w:hAnsi="標楷體" w:cs="標楷體" w:hint="eastAsia"/>
          <w:sz w:val="28"/>
          <w:szCs w:val="28"/>
        </w:rPr>
        <w:t>及</w:t>
      </w:r>
      <w:r w:rsidRPr="00356FE9">
        <w:rPr>
          <w:rFonts w:ascii="標楷體" w:eastAsia="標楷體" w:hAnsi="標楷體" w:cs="標楷體"/>
          <w:sz w:val="28"/>
          <w:szCs w:val="28"/>
        </w:rPr>
        <w:t>美濃等1</w:t>
      </w:r>
      <w:r w:rsidRPr="00356FE9">
        <w:rPr>
          <w:rFonts w:ascii="標楷體" w:eastAsia="標楷體" w:hAnsi="標楷體" w:cs="標楷體" w:hint="eastAsia"/>
          <w:sz w:val="28"/>
          <w:szCs w:val="28"/>
        </w:rPr>
        <w:t>7</w:t>
      </w:r>
      <w:r w:rsidRPr="00356FE9">
        <w:rPr>
          <w:rFonts w:ascii="標楷體" w:eastAsia="標楷體" w:hAnsi="標楷體" w:cs="標楷體"/>
          <w:sz w:val="28"/>
          <w:szCs w:val="28"/>
        </w:rPr>
        <w:t>個戶政</w:t>
      </w:r>
      <w:r w:rsidRPr="00356FE9">
        <w:rPr>
          <w:rFonts w:ascii="標楷體" w:eastAsia="標楷體" w:hAnsi="標楷體" w:cs="標楷體" w:hint="eastAsia"/>
          <w:sz w:val="28"/>
          <w:szCs w:val="28"/>
        </w:rPr>
        <w:t>事務所</w:t>
      </w:r>
      <w:r w:rsidRPr="00356FE9">
        <w:rPr>
          <w:rFonts w:ascii="標楷體" w:eastAsia="標楷體" w:hAnsi="標楷體" w:cs="標楷體"/>
          <w:sz w:val="28"/>
          <w:szCs w:val="28"/>
        </w:rPr>
        <w:t>受理</w:t>
      </w:r>
      <w:r w:rsidRPr="00356FE9">
        <w:rPr>
          <w:rFonts w:ascii="標楷體" w:eastAsia="標楷體" w:hAnsi="標楷體" w:cs="標楷體" w:hint="eastAsia"/>
          <w:sz w:val="28"/>
          <w:szCs w:val="28"/>
        </w:rPr>
        <w:t>民眾申辦</w:t>
      </w:r>
      <w:r w:rsidRPr="00356FE9">
        <w:rPr>
          <w:rFonts w:ascii="標楷體" w:eastAsia="標楷體" w:hAnsi="標楷體" w:cs="標楷體"/>
          <w:sz w:val="28"/>
          <w:szCs w:val="28"/>
        </w:rPr>
        <w:t>戶籍</w:t>
      </w:r>
      <w:r w:rsidR="00070C84">
        <w:rPr>
          <w:rFonts w:ascii="標楷體" w:eastAsia="標楷體" w:hAnsi="標楷體" w:cs="標楷體" w:hint="eastAsia"/>
          <w:sz w:val="28"/>
          <w:szCs w:val="28"/>
        </w:rPr>
        <w:t>案件，其餘戶政事務所以預約方式辦理</w:t>
      </w:r>
      <w:r w:rsidRPr="00356FE9">
        <w:rPr>
          <w:rFonts w:ascii="標楷體" w:eastAsia="標楷體" w:hAnsi="標楷體" w:cs="標楷體" w:hint="eastAsia"/>
          <w:sz w:val="28"/>
          <w:szCs w:val="28"/>
        </w:rPr>
        <w:t>，107年1月至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00070C84">
        <w:rPr>
          <w:rFonts w:ascii="標楷體" w:eastAsia="標楷體" w:hAnsi="標楷體" w:cs="標楷體" w:hint="eastAsia"/>
          <w:sz w:val="28"/>
          <w:szCs w:val="28"/>
        </w:rPr>
        <w:t>31</w:t>
      </w:r>
      <w:r w:rsidRPr="00356FE9">
        <w:rPr>
          <w:rFonts w:ascii="標楷體" w:eastAsia="標楷體" w:hAnsi="標楷體" w:cs="標楷體" w:hint="eastAsia"/>
          <w:sz w:val="28"/>
          <w:szCs w:val="28"/>
        </w:rPr>
        <w:t>,</w:t>
      </w:r>
      <w:r w:rsidR="00070C84">
        <w:rPr>
          <w:rFonts w:ascii="標楷體" w:eastAsia="標楷體" w:hAnsi="標楷體" w:cs="標楷體" w:hint="eastAsia"/>
          <w:sz w:val="28"/>
          <w:szCs w:val="28"/>
        </w:rPr>
        <w:t>112</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4.例假日受理預約結婚登記服務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因應民法第982條婚姻改採登記制，本市戶政事務所配合民眾結婚登記需求，於星期六、日及國定假日期間受理民眾預約辦理結婚登</w:t>
      </w:r>
      <w:r w:rsidRPr="00356FE9">
        <w:rPr>
          <w:rFonts w:ascii="標楷體" w:eastAsia="標楷體" w:hAnsi="標楷體" w:cs="標楷體" w:hint="eastAsia"/>
          <w:sz w:val="28"/>
          <w:szCs w:val="28"/>
        </w:rPr>
        <w:lastRenderedPageBreak/>
        <w:t>記，107年1月至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月完成</w:t>
      </w:r>
      <w:r w:rsidR="00070C84">
        <w:rPr>
          <w:rFonts w:ascii="標楷體" w:eastAsia="標楷體" w:hAnsi="標楷體" w:cs="標楷體" w:hint="eastAsia"/>
          <w:sz w:val="28"/>
          <w:szCs w:val="28"/>
        </w:rPr>
        <w:t>875</w:t>
      </w:r>
      <w:r w:rsidRPr="00356FE9">
        <w:rPr>
          <w:rFonts w:ascii="標楷體" w:eastAsia="標楷體" w:hAnsi="標楷體" w:cs="標楷體" w:hint="eastAsia"/>
          <w:sz w:val="28"/>
          <w:szCs w:val="28"/>
        </w:rPr>
        <w:t>對新人假日結婚登記。</w:t>
      </w:r>
    </w:p>
    <w:p w:rsidR="00624623" w:rsidRPr="004B2987" w:rsidRDefault="00BA1C8C" w:rsidP="00BA1C8C">
      <w:pPr>
        <w:adjustRightInd w:val="0"/>
        <w:snapToGrid w:val="0"/>
        <w:spacing w:line="320" w:lineRule="exact"/>
        <w:ind w:leftChars="59" w:left="142" w:firstLine="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二</w:t>
      </w:r>
      <w:r>
        <w:rPr>
          <w:rFonts w:ascii="標楷體" w:eastAsia="標楷體" w:hAnsi="標楷體" w:hint="eastAsia"/>
          <w:bCs/>
          <w:sz w:val="28"/>
          <w:szCs w:val="28"/>
        </w:rPr>
        <w:t>）</w:t>
      </w:r>
      <w:r w:rsidR="00624623" w:rsidRPr="004B2987">
        <w:rPr>
          <w:rFonts w:ascii="標楷體" w:eastAsia="標楷體" w:hAnsi="標楷體" w:hint="eastAsia"/>
          <w:bCs/>
          <w:sz w:val="28"/>
          <w:szCs w:val="28"/>
        </w:rPr>
        <w:t>積極推動各項便民服務措施</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1.「高雄市戶政線上e指通」APP創新服務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全國首創「戶政線上e指通」APP服務，運用智慧型手機改變戶政服務流程，提供洽公民眾用手機就能申辦戶籍登記，「免等待、直接取件」，提供線上申辦23項、線上預約</w:t>
      </w:r>
      <w:r w:rsidRPr="00356FE9">
        <w:rPr>
          <w:rFonts w:ascii="標楷體" w:eastAsia="標楷體" w:hAnsi="標楷體" w:cs="標楷體"/>
          <w:sz w:val="28"/>
          <w:szCs w:val="28"/>
        </w:rPr>
        <w:t>41</w:t>
      </w:r>
      <w:r w:rsidRPr="00356FE9">
        <w:rPr>
          <w:rFonts w:ascii="標楷體" w:eastAsia="標楷體" w:hAnsi="標楷體" w:cs="標楷體" w:hint="eastAsia"/>
          <w:sz w:val="28"/>
          <w:szCs w:val="28"/>
        </w:rPr>
        <w:t>項及最新消息、戶政資訊、線上查詢、尋找戶所等服務項目，利用手機功能加上簡單的流程，將申請資料連同應附繳證件掃描或以相機拍照影像檔上傳作業系統完成登記，就能節省民眾辦理等待的時間。運用行動裝置，讓戶籍登記變得輕鬆簡單，打造領先的智慧城市行動戶政服務。</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2.</w:t>
      </w:r>
      <w:r w:rsidRPr="00BA1C8C">
        <w:rPr>
          <w:rFonts w:ascii="標楷體" w:eastAsia="標楷體" w:hAnsi="標楷體" w:cs="標楷體" w:hint="eastAsia"/>
          <w:sz w:val="28"/>
          <w:szCs w:val="28"/>
        </w:rPr>
        <w:t>成立「行動戶政所」</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為提供更方便洽辦戶政業務的管道，提供便捷戶政服務，本市於104年9月成立「高雄市行動戶政所」，將戶政服務櫃台「行動化」，延伸至台灣銀行、長青綜合中心、正修科技大學、義守大學、祥和山莊等地點</w:t>
      </w:r>
      <w:r w:rsidRPr="00356FE9">
        <w:rPr>
          <w:rFonts w:ascii="標楷體" w:eastAsia="標楷體" w:hAnsi="標楷體" w:cs="標楷體"/>
          <w:sz w:val="28"/>
          <w:szCs w:val="28"/>
        </w:rPr>
        <w:t>。</w:t>
      </w:r>
      <w:r w:rsidRPr="00356FE9">
        <w:rPr>
          <w:rFonts w:ascii="標楷體" w:eastAsia="標楷體" w:hAnsi="標楷體" w:cs="標楷體" w:hint="eastAsia"/>
          <w:sz w:val="28"/>
          <w:szCs w:val="28"/>
        </w:rPr>
        <w:t>開辦至107年</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月共受理4</w:t>
      </w:r>
      <w:r w:rsidR="00070C84">
        <w:rPr>
          <w:rFonts w:ascii="標楷體" w:eastAsia="標楷體" w:hAnsi="標楷體" w:cs="標楷體" w:hint="eastAsia"/>
          <w:sz w:val="28"/>
          <w:szCs w:val="28"/>
        </w:rPr>
        <w:t>4,116</w:t>
      </w:r>
      <w:r w:rsidRPr="00356FE9">
        <w:rPr>
          <w:rFonts w:ascii="標楷體" w:eastAsia="標楷體" w:hAnsi="標楷體" w:cs="標楷體" w:hint="eastAsia"/>
          <w:sz w:val="28"/>
          <w:szCs w:val="28"/>
        </w:rPr>
        <w:t>件服務案，深受民眾肯定。</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3.全國首創戶政「走動式充電站」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 xml:space="preserve">本市各戶政事務所自105年1月20日起實施「走動式充電站」，藉以提供民眾到所洽公遇手機沒電時使用。目前有多數機關提供手機充電站，但均為固定式較受限制，「走動式充電站」則突破傳統方式，讓民眾洽公充電不中斷，符合便民需求。 </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4.推動「走動式櫃台」創新服務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sz w:val="28"/>
          <w:szCs w:val="28"/>
        </w:rPr>
        <w:t>因應數位化時代趨勢，</w:t>
      </w:r>
      <w:r w:rsidRPr="00356FE9">
        <w:rPr>
          <w:rFonts w:ascii="標楷體" w:eastAsia="標楷體" w:hAnsi="標楷體" w:cs="標楷體" w:hint="eastAsia"/>
          <w:sz w:val="28"/>
          <w:szCs w:val="28"/>
        </w:rPr>
        <w:t>本市戶政事務所秉持創</w:t>
      </w:r>
      <w:r w:rsidRPr="00356FE9">
        <w:rPr>
          <w:rFonts w:ascii="標楷體" w:eastAsia="標楷體" w:hAnsi="標楷體" w:cs="標楷體"/>
          <w:sz w:val="28"/>
          <w:szCs w:val="28"/>
        </w:rPr>
        <w:t>新</w:t>
      </w:r>
      <w:r w:rsidRPr="00356FE9">
        <w:rPr>
          <w:rFonts w:ascii="標楷體" w:eastAsia="標楷體" w:hAnsi="標楷體" w:cs="標楷體" w:hint="eastAsia"/>
          <w:sz w:val="28"/>
          <w:szCs w:val="28"/>
        </w:rPr>
        <w:t>服務的理念</w:t>
      </w:r>
      <w:r w:rsidRPr="00356FE9">
        <w:rPr>
          <w:rFonts w:ascii="標楷體" w:eastAsia="標楷體" w:hAnsi="標楷體" w:cs="標楷體"/>
          <w:sz w:val="28"/>
          <w:szCs w:val="28"/>
        </w:rPr>
        <w:t>，打造更人性化</w:t>
      </w:r>
      <w:r w:rsidRPr="00356FE9">
        <w:rPr>
          <w:rFonts w:ascii="標楷體" w:eastAsia="標楷體" w:hAnsi="標楷體" w:cs="標楷體" w:hint="eastAsia"/>
          <w:sz w:val="28"/>
          <w:szCs w:val="28"/>
        </w:rPr>
        <w:t>、</w:t>
      </w:r>
      <w:r w:rsidRPr="00356FE9">
        <w:rPr>
          <w:rFonts w:ascii="標楷體" w:eastAsia="標楷體" w:hAnsi="標楷體" w:cs="標楷體"/>
          <w:sz w:val="28"/>
          <w:szCs w:val="28"/>
        </w:rPr>
        <w:t>即時互動</w:t>
      </w:r>
      <w:r w:rsidRPr="00356FE9">
        <w:rPr>
          <w:rFonts w:ascii="標楷體" w:eastAsia="標楷體" w:hAnsi="標楷體" w:cs="標楷體" w:hint="eastAsia"/>
          <w:sz w:val="28"/>
          <w:szCs w:val="28"/>
        </w:rPr>
        <w:t>的「走動式櫃台」，由服務人員走出櫃台</w:t>
      </w:r>
      <w:r w:rsidRPr="00356FE9">
        <w:rPr>
          <w:rFonts w:ascii="標楷體" w:eastAsia="標楷體" w:hAnsi="標楷體" w:cs="標楷體"/>
          <w:sz w:val="28"/>
          <w:szCs w:val="28"/>
        </w:rPr>
        <w:t>，</w:t>
      </w:r>
      <w:r w:rsidRPr="00356FE9">
        <w:rPr>
          <w:rFonts w:ascii="標楷體" w:eastAsia="標楷體" w:hAnsi="標楷體" w:cs="標楷體" w:hint="eastAsia"/>
          <w:sz w:val="28"/>
          <w:szCs w:val="28"/>
        </w:rPr>
        <w:t>運用平板電腦，透過「戶政資訊服務網」平台，主動提供民眾諮詢、預審及各項戶政業務申辦須知，同時介紹各種便民措施，宣導最新戶政法令，107年1月至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月服務</w:t>
      </w:r>
      <w:r w:rsidR="00ED3C44">
        <w:rPr>
          <w:rFonts w:ascii="標楷體" w:eastAsia="標楷體" w:hAnsi="標楷體" w:cs="標楷體" w:hint="eastAsia"/>
          <w:sz w:val="28"/>
          <w:szCs w:val="28"/>
        </w:rPr>
        <w:t>349,546</w:t>
      </w:r>
      <w:bookmarkStart w:id="0" w:name="_GoBack"/>
      <w:bookmarkEnd w:id="0"/>
      <w:r w:rsidRPr="00356FE9">
        <w:rPr>
          <w:rFonts w:ascii="標楷體" w:eastAsia="標楷體" w:hAnsi="標楷體" w:cs="標楷體" w:hint="eastAsia"/>
          <w:sz w:val="28"/>
          <w:szCs w:val="28"/>
        </w:rPr>
        <w:t>人次。</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5</w:t>
      </w:r>
      <w:r w:rsidRPr="00BA1C8C">
        <w:rPr>
          <w:rFonts w:ascii="標楷體" w:eastAsia="標楷體" w:hAnsi="標楷體" w:cs="標楷體" w:hint="eastAsia"/>
          <w:sz w:val="28"/>
          <w:szCs w:val="28"/>
        </w:rPr>
        <w:t>.推動「戶政有愛 溝通無礙」手語服務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為協助聽（語）障的朋友消除語言溝通之困擾，本市戶政事務所自102年6月17日起全面推動「戶政手語服務」，於人口較多的鼓山、左營、楠梓、三民區第二、苓雅、前鎮、小港、鳳山區第一、鳳山區第二及大寮等</w:t>
      </w:r>
      <w:r w:rsidRPr="00356FE9">
        <w:rPr>
          <w:rFonts w:ascii="標楷體" w:eastAsia="標楷體" w:hAnsi="標楷體" w:cs="標楷體"/>
          <w:sz w:val="28"/>
          <w:szCs w:val="28"/>
        </w:rPr>
        <w:t>10</w:t>
      </w:r>
      <w:r w:rsidRPr="00356FE9">
        <w:rPr>
          <w:rFonts w:ascii="標楷體" w:eastAsia="標楷體" w:hAnsi="標楷體" w:cs="標楷體" w:hint="eastAsia"/>
          <w:sz w:val="28"/>
          <w:szCs w:val="28"/>
        </w:rPr>
        <w:t>個戶政事務所設置手語服務櫃台，其餘戶所透過視訊連線提供服務，讓聽（語）障的朋友至戶政事務所洽公時，能快速完成申辦事項，107年1月至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月計受理</w:t>
      </w:r>
      <w:r w:rsidRPr="00356FE9">
        <w:rPr>
          <w:rFonts w:ascii="標楷體" w:eastAsia="標楷體" w:hAnsi="標楷體" w:cs="標楷體"/>
          <w:sz w:val="28"/>
          <w:szCs w:val="28"/>
        </w:rPr>
        <w:t>2</w:t>
      </w:r>
      <w:r w:rsidRPr="00356FE9">
        <w:rPr>
          <w:rFonts w:ascii="標楷體" w:eastAsia="標楷體" w:hAnsi="標楷體" w:cs="標楷體" w:hint="eastAsia"/>
          <w:sz w:val="28"/>
          <w:szCs w:val="28"/>
        </w:rPr>
        <w:t>2件。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6.N</w:t>
      </w:r>
      <w:r w:rsidRPr="00BA1C8C">
        <w:rPr>
          <w:rFonts w:ascii="標楷體" w:eastAsia="標楷體" w:hAnsi="標楷體" w:cs="標楷體" w:hint="eastAsia"/>
          <w:sz w:val="28"/>
          <w:szCs w:val="28"/>
        </w:rPr>
        <w:t>合1「戶政跨機關通報服務」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戶政跨機關便民資訊平台通報服務，讓民眾在戶政事務所辦理戶籍遷徙或變更姓名後，僅需填妥「通報作業民眾同意書」並勾選申辦項目，即由戶政人員於線上登錄並立即傳輸同意書至相關機關完成申請手續，節省民眾寶貴的時間，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月服務1</w:t>
      </w:r>
      <w:r w:rsidR="00070C84">
        <w:rPr>
          <w:rFonts w:ascii="標楷體" w:eastAsia="標楷體" w:hAnsi="標楷體" w:cs="標楷體" w:hint="eastAsia"/>
          <w:sz w:val="28"/>
          <w:szCs w:val="28"/>
        </w:rPr>
        <w:t>92</w:t>
      </w:r>
      <w:r w:rsidRPr="00356FE9">
        <w:rPr>
          <w:rFonts w:ascii="標楷體" w:eastAsia="標楷體" w:hAnsi="標楷體" w:cs="標楷體" w:hint="eastAsia"/>
          <w:sz w:val="28"/>
          <w:szCs w:val="28"/>
        </w:rPr>
        <w:t>,</w:t>
      </w:r>
      <w:r w:rsidR="00070C84">
        <w:rPr>
          <w:rFonts w:ascii="標楷體" w:eastAsia="標楷體" w:hAnsi="標楷體" w:cs="標楷體" w:hint="eastAsia"/>
          <w:sz w:val="28"/>
          <w:szCs w:val="28"/>
        </w:rPr>
        <w:t>204</w:t>
      </w:r>
      <w:r w:rsidRPr="00356FE9">
        <w:rPr>
          <w:rFonts w:ascii="標楷體" w:eastAsia="標楷體" w:hAnsi="標楷體" w:cs="標楷體" w:hint="eastAsia"/>
          <w:sz w:val="28"/>
          <w:szCs w:val="28"/>
        </w:rPr>
        <w:t>件</w:t>
      </w:r>
      <w:r w:rsidRPr="00356FE9">
        <w:rPr>
          <w:rFonts w:ascii="標楷體" w:eastAsia="標楷體" w:hAnsi="標楷體" w:cs="標楷體"/>
          <w:sz w:val="28"/>
          <w:szCs w:val="28"/>
        </w:rPr>
        <w:t>。</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7</w:t>
      </w:r>
      <w:r w:rsidRPr="00BA1C8C">
        <w:rPr>
          <w:rFonts w:ascii="標楷體" w:eastAsia="標楷體" w:hAnsi="標楷體" w:cs="標楷體" w:hint="eastAsia"/>
          <w:sz w:val="28"/>
          <w:szCs w:val="28"/>
        </w:rPr>
        <w:t>.高雄少年及家事法院設置「戶政服務站」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於臺灣高雄少年及家事法院設置「高雄市政府民政局戶政服務站」，由楠梓、大社、橋頭、梓官、左營、三民區第一、三民區第二、鳳</w:t>
      </w:r>
      <w:r w:rsidRPr="00356FE9">
        <w:rPr>
          <w:rFonts w:ascii="標楷體" w:eastAsia="標楷體" w:hAnsi="標楷體" w:cs="標楷體" w:hint="eastAsia"/>
          <w:sz w:val="28"/>
          <w:szCs w:val="28"/>
        </w:rPr>
        <w:lastRenderedPageBreak/>
        <w:t>山區第一及鳳山區第二等9所戶政事務所，每週二、四下午派員到場辦理保護家庭暴力資料註記、離婚登記及收養登記等戶籍登記，家暴被害人於接獲法院審理終結核發保護令時，可立即在戶政服務站或以傳真方式向戶政機關申請註記「禁止相對人閱覽或交付被害人及受其暫時監護之未成年子女戶籍資料」，提供即時、便捷之服務，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00070C84">
        <w:rPr>
          <w:rFonts w:ascii="標楷體" w:eastAsia="標楷體" w:hAnsi="標楷體" w:cs="標楷體" w:hint="eastAsia"/>
          <w:sz w:val="28"/>
          <w:szCs w:val="28"/>
        </w:rPr>
        <w:t>452</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8</w:t>
      </w:r>
      <w:r w:rsidRPr="00BA1C8C">
        <w:rPr>
          <w:rFonts w:ascii="標楷體" w:eastAsia="標楷體" w:hAnsi="標楷體" w:cs="標楷體" w:hint="eastAsia"/>
          <w:sz w:val="28"/>
          <w:szCs w:val="28"/>
        </w:rPr>
        <w:t>.結合市民專線「1999」辦理戶政到宅服務</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關懷弱勢民眾，民政局0800-380818戶政免付費到宅服務專線與市府1999市民服務專線結合，民眾撥打1999服務專線，即由專人轉接到戶政事務所，提供年邁長者及重大傷病民眾申請補領國民身分證及印鑑登記、變更等服務，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月到宅服務</w:t>
      </w:r>
      <w:r w:rsidR="00070C84">
        <w:rPr>
          <w:rFonts w:ascii="標楷體" w:eastAsia="標楷體" w:hAnsi="標楷體" w:cs="標楷體" w:hint="eastAsia"/>
          <w:sz w:val="28"/>
          <w:szCs w:val="28"/>
        </w:rPr>
        <w:t>836</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9</w:t>
      </w:r>
      <w:r w:rsidRPr="00BA1C8C">
        <w:rPr>
          <w:rFonts w:ascii="標楷體" w:eastAsia="標楷體" w:hAnsi="標楷體" w:cs="標楷體" w:hint="eastAsia"/>
          <w:sz w:val="28"/>
          <w:szCs w:val="28"/>
        </w:rPr>
        <w:t>.鄰近縣市跨域合作</w:t>
      </w:r>
    </w:p>
    <w:p w:rsidR="00624623" w:rsidRPr="00356FE9" w:rsidRDefault="00624623" w:rsidP="00356FE9">
      <w:pPr>
        <w:snapToGrid w:val="0"/>
        <w:spacing w:line="320" w:lineRule="exact"/>
        <w:ind w:leftChars="410" w:left="990" w:hangingChars="2" w:hanging="6"/>
        <w:jc w:val="both"/>
        <w:rPr>
          <w:rFonts w:ascii="標楷體" w:eastAsia="標楷體" w:hAnsi="標楷體" w:cs="標楷體"/>
          <w:sz w:val="28"/>
          <w:szCs w:val="28"/>
        </w:rPr>
      </w:pPr>
      <w:r w:rsidRPr="00356FE9">
        <w:rPr>
          <w:rFonts w:ascii="標楷體" w:eastAsia="標楷體" w:hAnsi="標楷體" w:cs="標楷體" w:hint="eastAsia"/>
          <w:sz w:val="28"/>
          <w:szCs w:val="28"/>
        </w:rPr>
        <w:t>為擴大便民服務效益，本市與澎湖、金門、連江、臺東、花蓮及屏東等縣市實施跨域合作，各戶政事務所實施戶政業務行政協助，受理民眾申辦出生</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含同時認領</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、原住民身分登記等戶籍案件服務，免除民眾往返舟車勞頓之苦。107年1月至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月受理3</w:t>
      </w:r>
      <w:r w:rsidR="00070C84">
        <w:rPr>
          <w:rFonts w:ascii="標楷體" w:eastAsia="標楷體" w:hAnsi="標楷體" w:cs="標楷體" w:hint="eastAsia"/>
          <w:sz w:val="28"/>
          <w:szCs w:val="28"/>
        </w:rPr>
        <w:t>5</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10</w:t>
      </w:r>
      <w:r w:rsidRPr="00BA1C8C">
        <w:rPr>
          <w:rFonts w:ascii="標楷體" w:eastAsia="標楷體" w:hAnsi="標楷體" w:cs="標楷體" w:hint="eastAsia"/>
          <w:sz w:val="28"/>
          <w:szCs w:val="28"/>
        </w:rPr>
        <w:t>.與法律扶助基金會跨域合作推動視訊法律諮詢服務</w:t>
      </w:r>
    </w:p>
    <w:p w:rsidR="00624623" w:rsidRPr="00356FE9" w:rsidRDefault="00624623" w:rsidP="00356FE9">
      <w:pPr>
        <w:snapToGrid w:val="0"/>
        <w:spacing w:line="320" w:lineRule="exact"/>
        <w:ind w:leftChars="460" w:left="1104"/>
        <w:jc w:val="both"/>
        <w:rPr>
          <w:rFonts w:ascii="標楷體" w:eastAsia="標楷體" w:hAnsi="標楷體" w:cs="標楷體"/>
          <w:sz w:val="28"/>
          <w:szCs w:val="28"/>
        </w:rPr>
      </w:pPr>
      <w:r w:rsidRPr="00356FE9">
        <w:rPr>
          <w:rFonts w:ascii="標楷體" w:eastAsia="標楷體" w:hAnsi="標楷體" w:cs="標楷體" w:hint="eastAsia"/>
          <w:sz w:val="28"/>
          <w:szCs w:val="28"/>
        </w:rPr>
        <w:t>為扶助本市地理位置較偏遠的民眾取得法律諮詢資源，以解決所遭遇的法律問題，民政局與「財團法人法律扶助基金會」合作，運用電腦視訊功能，於旗津等</w:t>
      </w:r>
      <w:r w:rsidRPr="00356FE9">
        <w:rPr>
          <w:rFonts w:ascii="標楷體" w:eastAsia="標楷體" w:hAnsi="標楷體" w:cs="標楷體"/>
          <w:sz w:val="28"/>
          <w:szCs w:val="28"/>
        </w:rPr>
        <w:t>19</w:t>
      </w:r>
      <w:r w:rsidRPr="00356FE9">
        <w:rPr>
          <w:rFonts w:ascii="標楷體" w:eastAsia="標楷體" w:hAnsi="標楷體" w:cs="標楷體" w:hint="eastAsia"/>
          <w:sz w:val="28"/>
          <w:szCs w:val="28"/>
        </w:rPr>
        <w:t>個戶政事務所及辦公處免費提供預約視訊法律諮詢服務，讓需要專業性法律幫助之民眾，能夠得到法扶資源協助，以維護其權益。107年1月至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月計受理1</w:t>
      </w:r>
      <w:r w:rsidR="00070C84">
        <w:rPr>
          <w:rFonts w:ascii="標楷體" w:eastAsia="標楷體" w:hAnsi="標楷體" w:cs="標楷體" w:hint="eastAsia"/>
          <w:sz w:val="28"/>
          <w:szCs w:val="28"/>
        </w:rPr>
        <w:t>6</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11</w:t>
      </w:r>
      <w:r w:rsidRPr="00BA1C8C">
        <w:rPr>
          <w:rFonts w:ascii="標楷體" w:eastAsia="標楷體" w:hAnsi="標楷體" w:cs="標楷體" w:hint="eastAsia"/>
          <w:sz w:val="28"/>
          <w:szCs w:val="28"/>
        </w:rPr>
        <w:t>.設置戶政「愛心親善櫃台」</w:t>
      </w:r>
    </w:p>
    <w:p w:rsidR="00624623" w:rsidRPr="00356FE9" w:rsidRDefault="00624623" w:rsidP="00356FE9">
      <w:pPr>
        <w:snapToGrid w:val="0"/>
        <w:spacing w:line="320" w:lineRule="exact"/>
        <w:ind w:leftChars="470" w:left="1128"/>
        <w:jc w:val="both"/>
        <w:rPr>
          <w:rFonts w:ascii="標楷體" w:eastAsia="標楷體" w:hAnsi="標楷體" w:cs="標楷體"/>
          <w:sz w:val="28"/>
          <w:szCs w:val="28"/>
        </w:rPr>
      </w:pPr>
      <w:r w:rsidRPr="00356FE9">
        <w:rPr>
          <w:rFonts w:ascii="標楷體" w:eastAsia="標楷體" w:hAnsi="標楷體" w:cs="標楷體" w:hint="eastAsia"/>
          <w:sz w:val="28"/>
          <w:szCs w:val="28"/>
        </w:rPr>
        <w:t>自103年11月1日起，本市戶政事務所增設「愛心親善櫃台」，服務對象包括年邁長輩、行動不便者、懷孕婦女及攜帶嬰幼兒者，以上這些民眾免抽號碼牌、免等候，直接由志工或服務人員引導至櫃台優先辦理。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00070C84">
        <w:rPr>
          <w:rFonts w:ascii="標楷體" w:eastAsia="標楷體" w:hAnsi="標楷體" w:cs="標楷體" w:hint="eastAsia"/>
          <w:sz w:val="28"/>
          <w:szCs w:val="28"/>
        </w:rPr>
        <w:t>4,446</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12</w:t>
      </w:r>
      <w:r w:rsidRPr="00BA1C8C">
        <w:rPr>
          <w:rFonts w:ascii="標楷體" w:eastAsia="標楷體" w:hAnsi="標楷體" w:cs="標楷體" w:hint="eastAsia"/>
          <w:sz w:val="28"/>
          <w:szCs w:val="28"/>
        </w:rPr>
        <w:t>.網站設置「人生大小事」資訊專區</w:t>
      </w:r>
    </w:p>
    <w:p w:rsidR="00624623" w:rsidRPr="00356FE9" w:rsidRDefault="00624623" w:rsidP="00356FE9">
      <w:pPr>
        <w:snapToGrid w:val="0"/>
        <w:spacing w:line="320" w:lineRule="exact"/>
        <w:ind w:leftChars="470" w:left="1128"/>
        <w:jc w:val="both"/>
        <w:rPr>
          <w:rFonts w:ascii="標楷體" w:eastAsia="標楷體" w:hAnsi="標楷體" w:cs="標楷體"/>
          <w:sz w:val="28"/>
          <w:szCs w:val="28"/>
        </w:rPr>
      </w:pPr>
      <w:r w:rsidRPr="00356FE9">
        <w:rPr>
          <w:rFonts w:ascii="標楷體" w:eastAsia="標楷體" w:hAnsi="標楷體" w:cs="標楷體" w:hint="eastAsia"/>
          <w:sz w:val="28"/>
          <w:szCs w:val="28"/>
        </w:rPr>
        <w:t>民眾經常於辦理戶籍登記後，不清楚後續需向哪些機關辦理哪些事。例如親人死亡登記辦妥後，需結清銀行帳戶、申請各項給付、退保及向國稅局申報遺產稅等。為方便民眾獲得資訊，民政局及各戶政事務所於網站建置戶政小叮嚀「人生大小事」專區。</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sz w:val="28"/>
          <w:szCs w:val="28"/>
        </w:rPr>
        <w:t>13</w:t>
      </w:r>
      <w:r w:rsidRPr="00BA1C8C">
        <w:rPr>
          <w:rFonts w:ascii="標楷體" w:eastAsia="標楷體" w:hAnsi="標楷體" w:cs="標楷體" w:hint="eastAsia"/>
          <w:sz w:val="28"/>
          <w:szCs w:val="28"/>
        </w:rPr>
        <w:t>.提供協尋親友服務</w:t>
      </w:r>
    </w:p>
    <w:p w:rsidR="00624623" w:rsidRPr="00356FE9" w:rsidRDefault="00624623" w:rsidP="00356FE9">
      <w:pPr>
        <w:snapToGrid w:val="0"/>
        <w:spacing w:line="320" w:lineRule="exact"/>
        <w:ind w:leftChars="470" w:left="1128"/>
        <w:jc w:val="both"/>
        <w:rPr>
          <w:rFonts w:ascii="標楷體" w:eastAsia="標楷體" w:hAnsi="標楷體" w:cs="標楷體"/>
          <w:sz w:val="28"/>
          <w:szCs w:val="28"/>
        </w:rPr>
      </w:pPr>
      <w:r w:rsidRPr="00356FE9">
        <w:rPr>
          <w:rFonts w:ascii="標楷體" w:eastAsia="標楷體" w:hAnsi="標楷體" w:cs="標楷體" w:hint="eastAsia"/>
          <w:sz w:val="28"/>
          <w:szCs w:val="28"/>
        </w:rPr>
        <w:t>於依法原則下，本府民政局訂定「高雄市各區戶政事務所提供協尋親友服務實施計畫」，運用戶政現有資源，由戶政事務所代轉尋人訊息，讓被尋人自行決定是否聯絡，提供民眾一個尋找失聯親友的管道，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00070C84">
        <w:rPr>
          <w:rFonts w:ascii="標楷體" w:eastAsia="標楷體" w:hAnsi="標楷體" w:cs="標楷體" w:hint="eastAsia"/>
          <w:sz w:val="28"/>
          <w:szCs w:val="28"/>
        </w:rPr>
        <w:t>476</w:t>
      </w:r>
      <w:r w:rsidRPr="00356FE9">
        <w:rPr>
          <w:rFonts w:ascii="標楷體" w:eastAsia="標楷體" w:hAnsi="標楷體" w:cs="標楷體" w:hint="eastAsia"/>
          <w:sz w:val="28"/>
          <w:szCs w:val="28"/>
        </w:rPr>
        <w:t>件</w:t>
      </w:r>
      <w:r w:rsidRPr="00356FE9">
        <w:rPr>
          <w:rFonts w:ascii="標楷體" w:eastAsia="標楷體" w:hAnsi="標楷體" w:cs="標楷體"/>
          <w:sz w:val="28"/>
          <w:szCs w:val="28"/>
        </w:rPr>
        <w:t>。</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三</w:t>
      </w:r>
      <w:r>
        <w:rPr>
          <w:rFonts w:ascii="標楷體" w:eastAsia="標楷體" w:hAnsi="標楷體" w:hint="eastAsia"/>
          <w:bCs/>
          <w:sz w:val="28"/>
          <w:szCs w:val="28"/>
        </w:rPr>
        <w:t>）</w:t>
      </w:r>
      <w:r w:rsidR="00624623" w:rsidRPr="004B2987">
        <w:rPr>
          <w:rFonts w:ascii="標楷體" w:eastAsia="標楷體" w:hAnsi="標楷體" w:hint="eastAsia"/>
          <w:bCs/>
          <w:sz w:val="28"/>
          <w:szCs w:val="28"/>
        </w:rPr>
        <w:t>協助其他機關辦理各項服務作業</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1.協助本府社會局發放婦女生育津貼及育兒袋</w:t>
      </w:r>
    </w:p>
    <w:p w:rsidR="00624623" w:rsidRPr="00356FE9" w:rsidRDefault="00624623" w:rsidP="00356FE9">
      <w:pPr>
        <w:overflowPunct w:val="0"/>
        <w:snapToGrid w:val="0"/>
        <w:spacing w:line="320" w:lineRule="exact"/>
        <w:ind w:leftChars="410" w:left="984"/>
        <w:jc w:val="both"/>
        <w:rPr>
          <w:rFonts w:ascii="標楷體" w:eastAsia="標楷體" w:hAnsi="標楷體" w:cs="標楷體"/>
          <w:sz w:val="28"/>
          <w:szCs w:val="28"/>
        </w:rPr>
      </w:pPr>
      <w:r w:rsidRPr="00356FE9">
        <w:rPr>
          <w:rFonts w:ascii="標楷體" w:eastAsia="標楷體" w:hAnsi="標楷體" w:cs="標楷體" w:hint="eastAsia"/>
          <w:sz w:val="28"/>
          <w:szCs w:val="28"/>
        </w:rPr>
        <w:t>為鼓勵市民生育並獎勵、慰勞婦女生育及養育之用心，本市各戶政事務所協助發放婦女生育津貼及育兒袋，凡申報出生登記案件符合請領條件者，第1胎可領取生育津貼10,000元，107年1月至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月計發放4,</w:t>
      </w:r>
      <w:r w:rsidR="00070C84">
        <w:rPr>
          <w:rFonts w:ascii="標楷體" w:eastAsia="標楷體" w:hAnsi="標楷體" w:cs="標楷體" w:hint="eastAsia"/>
          <w:sz w:val="28"/>
          <w:szCs w:val="28"/>
        </w:rPr>
        <w:t>787</w:t>
      </w:r>
      <w:r w:rsidRPr="00356FE9">
        <w:rPr>
          <w:rFonts w:ascii="標楷體" w:eastAsia="標楷體" w:hAnsi="標楷體" w:cs="標楷體" w:hint="eastAsia"/>
          <w:sz w:val="28"/>
          <w:szCs w:val="28"/>
        </w:rPr>
        <w:t>份；第2胎可領取生育津貼20,000元，107年1月至</w:t>
      </w:r>
      <w:r w:rsidRPr="00356FE9">
        <w:rPr>
          <w:rFonts w:ascii="標楷體" w:eastAsia="標楷體" w:hAnsi="標楷體" w:cs="標楷體"/>
          <w:sz w:val="28"/>
          <w:szCs w:val="28"/>
        </w:rPr>
        <w:lastRenderedPageBreak/>
        <w:t>6</w:t>
      </w:r>
      <w:r w:rsidRPr="00356FE9">
        <w:rPr>
          <w:rFonts w:ascii="標楷體" w:eastAsia="標楷體" w:hAnsi="標楷體" w:cs="標楷體" w:hint="eastAsia"/>
          <w:sz w:val="28"/>
          <w:szCs w:val="28"/>
        </w:rPr>
        <w:t>月計發放2,</w:t>
      </w:r>
      <w:r w:rsidR="00070C84">
        <w:rPr>
          <w:rFonts w:ascii="標楷體" w:eastAsia="標楷體" w:hAnsi="標楷體" w:cs="標楷體" w:hint="eastAsia"/>
          <w:sz w:val="28"/>
          <w:szCs w:val="28"/>
        </w:rPr>
        <w:t>815</w:t>
      </w:r>
      <w:r w:rsidRPr="00356FE9">
        <w:rPr>
          <w:rFonts w:ascii="標楷體" w:eastAsia="標楷體" w:hAnsi="標楷體" w:cs="標楷體" w:hint="eastAsia"/>
          <w:sz w:val="28"/>
          <w:szCs w:val="28"/>
        </w:rPr>
        <w:t>份；第3胎以上可領取生育津貼46,000元（108年調整為30,000元），107年1月至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月發放1,</w:t>
      </w:r>
      <w:r w:rsidR="00070C84">
        <w:rPr>
          <w:rFonts w:ascii="標楷體" w:eastAsia="標楷體" w:hAnsi="標楷體" w:cs="標楷體" w:hint="eastAsia"/>
          <w:sz w:val="28"/>
          <w:szCs w:val="28"/>
        </w:rPr>
        <w:t>354</w:t>
      </w:r>
      <w:r w:rsidRPr="00356FE9">
        <w:rPr>
          <w:rFonts w:ascii="標楷體" w:eastAsia="標楷體" w:hAnsi="標楷體" w:cs="標楷體" w:hint="eastAsia"/>
          <w:sz w:val="28"/>
          <w:szCs w:val="28"/>
        </w:rPr>
        <w:t>份。</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2.協助內政部核發自然人憑證作業</w:t>
      </w:r>
    </w:p>
    <w:p w:rsidR="00624623" w:rsidRPr="00356FE9" w:rsidRDefault="00624623" w:rsidP="00356FE9">
      <w:pPr>
        <w:overflowPunct w:val="0"/>
        <w:snapToGrid w:val="0"/>
        <w:spacing w:line="320" w:lineRule="exact"/>
        <w:ind w:leftChars="410" w:left="984"/>
        <w:jc w:val="both"/>
        <w:rPr>
          <w:rFonts w:ascii="標楷體" w:eastAsia="標楷體" w:hAnsi="標楷體" w:cs="標楷體"/>
          <w:sz w:val="28"/>
          <w:szCs w:val="28"/>
        </w:rPr>
      </w:pPr>
      <w:r w:rsidRPr="00356FE9">
        <w:rPr>
          <w:rFonts w:ascii="標楷體" w:eastAsia="標楷體" w:hAnsi="標楷體" w:cs="標楷體" w:hint="eastAsia"/>
          <w:sz w:val="28"/>
          <w:szCs w:val="28"/>
        </w:rPr>
        <w:t>為鼓勵民眾申辦自然人憑證，使用政府機關提供之各項應用服務系統，除不定期致贈宣導品，並於本市辦理之各項大型活動中宣導，107年1月至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月核發</w:t>
      </w:r>
      <w:r w:rsidR="003E36ED">
        <w:rPr>
          <w:rFonts w:ascii="標楷體" w:eastAsia="標楷體" w:hAnsi="標楷體" w:cs="標楷體" w:hint="eastAsia"/>
          <w:sz w:val="28"/>
          <w:szCs w:val="28"/>
        </w:rPr>
        <w:t>31</w:t>
      </w:r>
      <w:r w:rsidRPr="00356FE9">
        <w:rPr>
          <w:rFonts w:ascii="標楷體" w:eastAsia="標楷體" w:hAnsi="標楷體" w:cs="標楷體" w:hint="eastAsia"/>
          <w:sz w:val="28"/>
          <w:szCs w:val="28"/>
        </w:rPr>
        <w:t>,6</w:t>
      </w:r>
      <w:r w:rsidR="003E36ED">
        <w:rPr>
          <w:rFonts w:ascii="標楷體" w:eastAsia="標楷體" w:hAnsi="標楷體" w:cs="標楷體" w:hint="eastAsia"/>
          <w:sz w:val="28"/>
          <w:szCs w:val="28"/>
        </w:rPr>
        <w:t>92</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3.協助外交部受理護照親辦人別確認業務</w:t>
      </w:r>
    </w:p>
    <w:p w:rsidR="00624623" w:rsidRPr="00356FE9" w:rsidRDefault="00624623" w:rsidP="00356FE9">
      <w:pPr>
        <w:overflowPunct w:val="0"/>
        <w:snapToGrid w:val="0"/>
        <w:spacing w:line="320" w:lineRule="exact"/>
        <w:ind w:leftChars="410" w:left="984"/>
        <w:jc w:val="both"/>
        <w:rPr>
          <w:rFonts w:ascii="標楷體" w:eastAsia="標楷體" w:hAnsi="標楷體" w:cs="標楷體"/>
          <w:sz w:val="28"/>
          <w:szCs w:val="28"/>
        </w:rPr>
      </w:pPr>
      <w:r w:rsidRPr="00356FE9">
        <w:rPr>
          <w:rFonts w:ascii="標楷體" w:eastAsia="標楷體" w:hAnsi="標楷體" w:cs="標楷體"/>
          <w:sz w:val="28"/>
          <w:szCs w:val="28"/>
        </w:rPr>
        <w:t>為維護</w:t>
      </w:r>
      <w:r w:rsidRPr="00356FE9">
        <w:rPr>
          <w:rFonts w:ascii="標楷體" w:eastAsia="標楷體" w:hAnsi="標楷體" w:cs="標楷體" w:hint="eastAsia"/>
          <w:sz w:val="28"/>
          <w:szCs w:val="28"/>
        </w:rPr>
        <w:t>民眾</w:t>
      </w:r>
      <w:r w:rsidRPr="00356FE9">
        <w:rPr>
          <w:rFonts w:ascii="標楷體" w:eastAsia="標楷體" w:hAnsi="標楷體" w:cs="標楷體"/>
          <w:sz w:val="28"/>
          <w:szCs w:val="28"/>
        </w:rPr>
        <w:t>權益</w:t>
      </w:r>
      <w:r w:rsidRPr="00356FE9">
        <w:rPr>
          <w:rFonts w:ascii="標楷體" w:eastAsia="標楷體" w:hAnsi="標楷體" w:cs="標楷體" w:hint="eastAsia"/>
          <w:sz w:val="28"/>
          <w:szCs w:val="28"/>
        </w:rPr>
        <w:t>，</w:t>
      </w:r>
      <w:r w:rsidRPr="00356FE9">
        <w:rPr>
          <w:rFonts w:ascii="標楷體" w:eastAsia="標楷體" w:hAnsi="標楷體" w:cs="標楷體"/>
          <w:sz w:val="28"/>
          <w:szCs w:val="28"/>
        </w:rPr>
        <w:t>避免護照遭冒辦</w:t>
      </w:r>
      <w:r w:rsidRPr="00356FE9">
        <w:rPr>
          <w:rFonts w:ascii="標楷體" w:eastAsia="標楷體" w:hAnsi="標楷體" w:cs="標楷體" w:hint="eastAsia"/>
          <w:sz w:val="28"/>
          <w:szCs w:val="28"/>
        </w:rPr>
        <w:t>，</w:t>
      </w:r>
      <w:r w:rsidRPr="00356FE9">
        <w:rPr>
          <w:rFonts w:ascii="標楷體" w:eastAsia="標楷體" w:hAnsi="標楷體" w:cs="標楷體"/>
          <w:sz w:val="28"/>
          <w:szCs w:val="28"/>
        </w:rPr>
        <w:t>自100年7月1日起</w:t>
      </w:r>
      <w:r w:rsidRPr="00356FE9">
        <w:rPr>
          <w:rFonts w:ascii="標楷體" w:eastAsia="標楷體" w:hAnsi="標楷體" w:cs="標楷體" w:hint="eastAsia"/>
          <w:sz w:val="28"/>
          <w:szCs w:val="28"/>
        </w:rPr>
        <w:t>，凡</w:t>
      </w:r>
      <w:r w:rsidRPr="00356FE9">
        <w:rPr>
          <w:rFonts w:ascii="標楷體" w:eastAsia="標楷體" w:hAnsi="標楷體" w:cs="標楷體"/>
          <w:sz w:val="28"/>
          <w:szCs w:val="28"/>
        </w:rPr>
        <w:t>首次申辦</w:t>
      </w:r>
      <w:r w:rsidRPr="00356FE9">
        <w:rPr>
          <w:rFonts w:ascii="標楷體" w:eastAsia="標楷體" w:hAnsi="標楷體" w:cs="標楷體" w:hint="eastAsia"/>
          <w:sz w:val="28"/>
          <w:szCs w:val="28"/>
        </w:rPr>
        <w:t>中華民國</w:t>
      </w:r>
      <w:r w:rsidRPr="00356FE9">
        <w:rPr>
          <w:rFonts w:ascii="標楷體" w:eastAsia="標楷體" w:hAnsi="標楷體" w:cs="標楷體"/>
          <w:sz w:val="28"/>
          <w:szCs w:val="28"/>
        </w:rPr>
        <w:t>護照</w:t>
      </w:r>
      <w:r w:rsidRPr="00356FE9">
        <w:rPr>
          <w:rFonts w:ascii="標楷體" w:eastAsia="標楷體" w:hAnsi="標楷體" w:cs="標楷體" w:hint="eastAsia"/>
          <w:sz w:val="28"/>
          <w:szCs w:val="28"/>
        </w:rPr>
        <w:t>者，</w:t>
      </w:r>
      <w:r w:rsidRPr="00356FE9">
        <w:rPr>
          <w:rFonts w:ascii="標楷體" w:eastAsia="標楷體" w:hAnsi="標楷體" w:cs="標楷體"/>
          <w:sz w:val="28"/>
          <w:szCs w:val="28"/>
        </w:rPr>
        <w:t>無法親至外交部領事事務局</w:t>
      </w:r>
      <w:r w:rsidRPr="00356FE9">
        <w:rPr>
          <w:rFonts w:ascii="標楷體" w:eastAsia="標楷體" w:hAnsi="標楷體" w:cs="標楷體" w:hint="eastAsia"/>
          <w:sz w:val="28"/>
          <w:szCs w:val="28"/>
        </w:rPr>
        <w:t>各</w:t>
      </w:r>
      <w:r w:rsidRPr="00356FE9">
        <w:rPr>
          <w:rFonts w:ascii="標楷體" w:eastAsia="標楷體" w:hAnsi="標楷體" w:cs="標楷體"/>
          <w:sz w:val="28"/>
          <w:szCs w:val="28"/>
        </w:rPr>
        <w:t>辦事處</w:t>
      </w:r>
      <w:r w:rsidRPr="00356FE9">
        <w:rPr>
          <w:rFonts w:ascii="標楷體" w:eastAsia="標楷體" w:hAnsi="標楷體" w:cs="標楷體" w:hint="eastAsia"/>
          <w:sz w:val="28"/>
          <w:szCs w:val="28"/>
        </w:rPr>
        <w:t>辦理者</w:t>
      </w:r>
      <w:r w:rsidRPr="00356FE9">
        <w:rPr>
          <w:rFonts w:ascii="標楷體" w:eastAsia="標楷體" w:hAnsi="標楷體" w:cs="標楷體"/>
          <w:sz w:val="28"/>
          <w:szCs w:val="28"/>
        </w:rPr>
        <w:t>，可先至任一戶政事務所填妥普通護照申請書並作人別確認後，再將普通護照申請書併同申請護照應備文件委託旅行業者</w:t>
      </w:r>
      <w:r w:rsidRPr="00356FE9">
        <w:rPr>
          <w:rFonts w:ascii="標楷體" w:eastAsia="標楷體" w:hAnsi="標楷體" w:cs="標楷體" w:hint="eastAsia"/>
          <w:sz w:val="28"/>
          <w:szCs w:val="28"/>
        </w:rPr>
        <w:t>或</w:t>
      </w:r>
      <w:r w:rsidRPr="00356FE9">
        <w:rPr>
          <w:rFonts w:ascii="標楷體" w:eastAsia="標楷體" w:hAnsi="標楷體" w:cs="標楷體"/>
          <w:sz w:val="28"/>
          <w:szCs w:val="28"/>
        </w:rPr>
        <w:t>親</w:t>
      </w:r>
      <w:r w:rsidRPr="00356FE9">
        <w:rPr>
          <w:rFonts w:ascii="標楷體" w:eastAsia="標楷體" w:hAnsi="標楷體" w:cs="標楷體" w:hint="eastAsia"/>
          <w:sz w:val="28"/>
          <w:szCs w:val="28"/>
        </w:rPr>
        <w:t>友向</w:t>
      </w:r>
      <w:r w:rsidRPr="00356FE9">
        <w:rPr>
          <w:rFonts w:ascii="標楷體" w:eastAsia="標楷體" w:hAnsi="標楷體" w:cs="標楷體"/>
          <w:sz w:val="28"/>
          <w:szCs w:val="28"/>
        </w:rPr>
        <w:t>外交部領事事務局申請</w:t>
      </w:r>
      <w:r w:rsidRPr="00356FE9">
        <w:rPr>
          <w:rFonts w:ascii="標楷體" w:eastAsia="標楷體" w:hAnsi="標楷體" w:cs="標楷體" w:hint="eastAsia"/>
          <w:sz w:val="28"/>
          <w:szCs w:val="28"/>
        </w:rPr>
        <w:t>，107年1月至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w:t>
      </w:r>
      <w:r w:rsidRPr="00356FE9">
        <w:rPr>
          <w:rFonts w:ascii="標楷體" w:eastAsia="標楷體" w:hAnsi="標楷體" w:cs="標楷體"/>
          <w:sz w:val="28"/>
          <w:szCs w:val="28"/>
        </w:rPr>
        <w:t>2</w:t>
      </w:r>
      <w:r w:rsidR="003E36ED">
        <w:rPr>
          <w:rFonts w:ascii="標楷體" w:eastAsia="標楷體" w:hAnsi="標楷體" w:cs="標楷體" w:hint="eastAsia"/>
          <w:sz w:val="28"/>
          <w:szCs w:val="28"/>
        </w:rPr>
        <w:t>4</w:t>
      </w:r>
      <w:r w:rsidRPr="00356FE9">
        <w:rPr>
          <w:rFonts w:ascii="標楷體" w:eastAsia="標楷體" w:hAnsi="標楷體" w:cs="標楷體"/>
          <w:sz w:val="28"/>
          <w:szCs w:val="28"/>
        </w:rPr>
        <w:t>,</w:t>
      </w:r>
      <w:r w:rsidR="003E36ED">
        <w:rPr>
          <w:rFonts w:ascii="標楷體" w:eastAsia="標楷體" w:hAnsi="標楷體" w:cs="標楷體" w:hint="eastAsia"/>
          <w:sz w:val="28"/>
          <w:szCs w:val="28"/>
        </w:rPr>
        <w:t>549</w:t>
      </w:r>
      <w:r w:rsidRPr="00356FE9">
        <w:rPr>
          <w:rFonts w:ascii="標楷體" w:eastAsia="標楷體" w:hAnsi="標楷體" w:cs="標楷體" w:hint="eastAsia"/>
          <w:sz w:val="28"/>
          <w:szCs w:val="28"/>
        </w:rPr>
        <w:t>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4.設置稅捐遠距視訊便民服務系統</w:t>
      </w:r>
    </w:p>
    <w:p w:rsidR="00624623" w:rsidRPr="00356FE9" w:rsidRDefault="00624623" w:rsidP="00356FE9">
      <w:pPr>
        <w:overflowPunct w:val="0"/>
        <w:snapToGrid w:val="0"/>
        <w:spacing w:line="320" w:lineRule="exact"/>
        <w:ind w:leftChars="410" w:left="984"/>
        <w:jc w:val="both"/>
        <w:rPr>
          <w:rFonts w:ascii="標楷體" w:eastAsia="標楷體" w:hAnsi="標楷體" w:cs="標楷體"/>
          <w:sz w:val="28"/>
          <w:szCs w:val="28"/>
        </w:rPr>
      </w:pPr>
      <w:r w:rsidRPr="00356FE9">
        <w:rPr>
          <w:rFonts w:ascii="標楷體" w:eastAsia="標楷體" w:hAnsi="標楷體" w:cs="標楷體" w:hint="eastAsia"/>
          <w:sz w:val="28"/>
          <w:szCs w:val="28"/>
        </w:rPr>
        <w:t>為便利民眾申辦稅捐業務，戶政事務所與稅捐稽徵處合作，自98年起陸續於本市美濃</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含六龜辦公處</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、燕巢、路竹、梓官</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彌陀辦公處</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、林園、大社、湖內、旗山</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含內門、杉林、甲仙辦公處</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茂林、桃源及那瑪夏等戶政事務所，設置遠距視訊系統設備與本市稅捐稽徵處所屬鳳山、大寮、岡山及旗山分處連結，民眾可以直接在戶政事務所透過系統視同臨櫃申辦稅捐案件，不需往返兩地奔波，展現跨機關e化服務之效率及便利性，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月受理1</w:t>
      </w:r>
      <w:r w:rsidR="003E36ED">
        <w:rPr>
          <w:rFonts w:ascii="標楷體" w:eastAsia="標楷體" w:hAnsi="標楷體" w:cs="標楷體" w:hint="eastAsia"/>
          <w:sz w:val="28"/>
          <w:szCs w:val="28"/>
        </w:rPr>
        <w:t>2,012</w:t>
      </w:r>
      <w:r w:rsidRPr="00356FE9">
        <w:rPr>
          <w:rFonts w:ascii="標楷體" w:eastAsia="標楷體" w:hAnsi="標楷體" w:cs="標楷體" w:hint="eastAsia"/>
          <w:sz w:val="28"/>
          <w:szCs w:val="28"/>
        </w:rPr>
        <w:t>件。</w:t>
      </w:r>
    </w:p>
    <w:p w:rsidR="00624623" w:rsidRPr="004B2987" w:rsidRDefault="00624623" w:rsidP="005B6CA0">
      <w:pPr>
        <w:adjustRightInd w:val="0"/>
        <w:snapToGrid w:val="0"/>
        <w:spacing w:line="320" w:lineRule="exact"/>
        <w:ind w:leftChars="290" w:left="976" w:hangingChars="100" w:hanging="280"/>
        <w:jc w:val="both"/>
        <w:rPr>
          <w:rFonts w:ascii="標楷體" w:eastAsia="標楷體" w:hAnsi="標楷體"/>
          <w:sz w:val="28"/>
          <w:szCs w:val="28"/>
        </w:rPr>
      </w:pPr>
      <w:r w:rsidRPr="004B2987">
        <w:rPr>
          <w:rFonts w:ascii="標楷體" w:eastAsia="標楷體" w:hAnsi="標楷體"/>
          <w:sz w:val="28"/>
          <w:szCs w:val="28"/>
        </w:rPr>
        <w:t>5</w:t>
      </w:r>
      <w:r w:rsidRPr="004B2987">
        <w:rPr>
          <w:rFonts w:ascii="標楷體" w:eastAsia="標楷體" w:hAnsi="標楷體" w:hint="eastAsia"/>
          <w:sz w:val="28"/>
          <w:szCs w:val="28"/>
        </w:rPr>
        <w:t>.為落實簡政便民工作目標，105年6月起民眾申請社會救助案件，全面免附戶籍謄本，由本市各戶政事務所提供社會局申請社會福利補助者之戶籍資料，107年1月至</w:t>
      </w:r>
      <w:r w:rsidRPr="004B2987">
        <w:rPr>
          <w:rFonts w:ascii="標楷體" w:eastAsia="標楷體" w:hAnsi="標楷體"/>
          <w:sz w:val="28"/>
          <w:szCs w:val="28"/>
        </w:rPr>
        <w:t>6</w:t>
      </w:r>
      <w:r w:rsidRPr="004B2987">
        <w:rPr>
          <w:rFonts w:ascii="標楷體" w:eastAsia="標楷體" w:hAnsi="標楷體" w:hint="eastAsia"/>
          <w:sz w:val="28"/>
          <w:szCs w:val="28"/>
        </w:rPr>
        <w:t>月主動協查1</w:t>
      </w:r>
      <w:r w:rsidR="003E36ED">
        <w:rPr>
          <w:rFonts w:ascii="標楷體" w:eastAsia="標楷體" w:hAnsi="標楷體" w:hint="eastAsia"/>
          <w:sz w:val="28"/>
          <w:szCs w:val="28"/>
        </w:rPr>
        <w:t>8,082</w:t>
      </w:r>
      <w:r w:rsidRPr="004B2987">
        <w:rPr>
          <w:rFonts w:ascii="標楷體" w:eastAsia="標楷體" w:hAnsi="標楷體" w:hint="eastAsia"/>
          <w:sz w:val="28"/>
          <w:szCs w:val="28"/>
        </w:rPr>
        <w:t>件。</w:t>
      </w:r>
    </w:p>
    <w:p w:rsidR="00624623" w:rsidRPr="004B2987" w:rsidRDefault="00624623" w:rsidP="005B6CA0">
      <w:pPr>
        <w:adjustRightInd w:val="0"/>
        <w:snapToGrid w:val="0"/>
        <w:spacing w:line="320" w:lineRule="exact"/>
        <w:ind w:leftChars="290" w:left="976" w:hangingChars="100" w:hanging="280"/>
        <w:jc w:val="both"/>
        <w:rPr>
          <w:rFonts w:ascii="標楷體" w:eastAsia="標楷體" w:hAnsi="標楷體"/>
          <w:sz w:val="28"/>
          <w:szCs w:val="28"/>
        </w:rPr>
      </w:pPr>
      <w:r w:rsidRPr="004B2987">
        <w:rPr>
          <w:rFonts w:ascii="標楷體" w:eastAsia="標楷體" w:hAnsi="標楷體"/>
          <w:sz w:val="28"/>
          <w:szCs w:val="28"/>
        </w:rPr>
        <w:t>6.</w:t>
      </w:r>
      <w:r w:rsidRPr="004B2987">
        <w:rPr>
          <w:rFonts w:ascii="標楷體" w:eastAsia="標楷體" w:hAnsi="標楷體" w:hint="eastAsia"/>
          <w:sz w:val="28"/>
          <w:szCs w:val="28"/>
        </w:rPr>
        <w:t>協助衛生局清查龍發堂設籍案主戶籍資料，107年1月至</w:t>
      </w:r>
      <w:r w:rsidRPr="004B2987">
        <w:rPr>
          <w:rFonts w:ascii="標楷體" w:eastAsia="標楷體" w:hAnsi="標楷體"/>
          <w:sz w:val="28"/>
          <w:szCs w:val="28"/>
        </w:rPr>
        <w:t>6</w:t>
      </w:r>
      <w:r w:rsidRPr="004B2987">
        <w:rPr>
          <w:rFonts w:ascii="標楷體" w:eastAsia="標楷體" w:hAnsi="標楷體" w:hint="eastAsia"/>
          <w:sz w:val="28"/>
          <w:szCs w:val="28"/>
        </w:rPr>
        <w:t>月共計協查313人。</w:t>
      </w:r>
    </w:p>
    <w:p w:rsidR="00624623" w:rsidRPr="005B6CA0" w:rsidRDefault="00624623" w:rsidP="005B6CA0">
      <w:pPr>
        <w:snapToGrid w:val="0"/>
        <w:spacing w:line="320" w:lineRule="exact"/>
        <w:ind w:leftChars="290" w:left="696"/>
        <w:jc w:val="both"/>
        <w:rPr>
          <w:rFonts w:ascii="標楷體" w:eastAsia="標楷體" w:hAnsi="標楷體" w:cs="標楷體"/>
          <w:sz w:val="28"/>
          <w:szCs w:val="28"/>
        </w:rPr>
      </w:pPr>
      <w:r w:rsidRPr="005B6CA0">
        <w:rPr>
          <w:rFonts w:ascii="標楷體" w:eastAsia="標楷體" w:hAnsi="標楷體" w:cs="標楷體" w:hint="eastAsia"/>
          <w:sz w:val="28"/>
          <w:szCs w:val="28"/>
        </w:rPr>
        <w:t>7.協助本市衛生局比對本市老人免費裝置假牙資料</w:t>
      </w:r>
    </w:p>
    <w:p w:rsidR="00624623" w:rsidRPr="005B6CA0" w:rsidRDefault="00624623" w:rsidP="005B6CA0">
      <w:pPr>
        <w:overflowPunct w:val="0"/>
        <w:snapToGrid w:val="0"/>
        <w:spacing w:line="320" w:lineRule="exact"/>
        <w:ind w:leftChars="410" w:left="984"/>
        <w:jc w:val="both"/>
        <w:rPr>
          <w:rFonts w:ascii="標楷體" w:eastAsia="標楷體" w:hAnsi="標楷體" w:cs="標楷體"/>
          <w:sz w:val="28"/>
          <w:szCs w:val="28"/>
        </w:rPr>
      </w:pPr>
      <w:r w:rsidRPr="005B6CA0">
        <w:rPr>
          <w:rFonts w:ascii="標楷體" w:eastAsia="標楷體" w:hAnsi="標楷體" w:cs="標楷體" w:hint="eastAsia"/>
          <w:sz w:val="28"/>
          <w:szCs w:val="28"/>
        </w:rPr>
        <w:t>本市衛生局辦理107年度高雄市老人免費裝置假牙，申請審查戶籍資料，本市各戶政事務所107年1月至</w:t>
      </w:r>
      <w:r w:rsidRPr="005B6CA0">
        <w:rPr>
          <w:rFonts w:ascii="標楷體" w:eastAsia="標楷體" w:hAnsi="標楷體" w:cs="標楷體"/>
          <w:sz w:val="28"/>
          <w:szCs w:val="28"/>
        </w:rPr>
        <w:t>6</w:t>
      </w:r>
      <w:r w:rsidRPr="005B6CA0">
        <w:rPr>
          <w:rFonts w:ascii="標楷體" w:eastAsia="標楷體" w:hAnsi="標楷體" w:cs="標楷體" w:hint="eastAsia"/>
          <w:sz w:val="28"/>
          <w:szCs w:val="28"/>
        </w:rPr>
        <w:t>月協助比對確認戶籍資料共153筆。</w:t>
      </w:r>
    </w:p>
    <w:p w:rsidR="00624623" w:rsidRPr="004B2987" w:rsidRDefault="00BA1C8C" w:rsidP="00BA1C8C">
      <w:pPr>
        <w:tabs>
          <w:tab w:val="left" w:pos="142"/>
        </w:tabs>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四</w:t>
      </w:r>
      <w:r>
        <w:rPr>
          <w:rFonts w:ascii="標楷體" w:eastAsia="標楷體" w:hAnsi="標楷體" w:hint="eastAsia"/>
          <w:bCs/>
          <w:sz w:val="28"/>
          <w:szCs w:val="28"/>
        </w:rPr>
        <w:t>）</w:t>
      </w:r>
      <w:r w:rsidR="00624623" w:rsidRPr="004B2987">
        <w:rPr>
          <w:rFonts w:ascii="標楷體" w:eastAsia="標楷體" w:hAnsi="標楷體" w:hint="eastAsia"/>
          <w:bCs/>
          <w:sz w:val="28"/>
          <w:szCs w:val="28"/>
        </w:rPr>
        <w:t>新住民的服務措施與活動</w:t>
      </w:r>
    </w:p>
    <w:p w:rsidR="00624623" w:rsidRPr="00BA1C8C"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BA1C8C">
        <w:rPr>
          <w:rFonts w:ascii="標楷體" w:eastAsia="標楷體" w:hAnsi="標楷體" w:cs="標楷體" w:hint="eastAsia"/>
          <w:sz w:val="28"/>
          <w:szCs w:val="28"/>
        </w:rPr>
        <w:t>1.107年新住民生活適應輔導班</w:t>
      </w:r>
    </w:p>
    <w:p w:rsidR="00624623" w:rsidRPr="005B6CA0" w:rsidRDefault="00624623" w:rsidP="005B6CA0">
      <w:pPr>
        <w:overflowPunct w:val="0"/>
        <w:snapToGrid w:val="0"/>
        <w:spacing w:line="320" w:lineRule="exact"/>
        <w:ind w:leftChars="410" w:left="984"/>
        <w:jc w:val="both"/>
        <w:rPr>
          <w:rFonts w:ascii="標楷體" w:eastAsia="標楷體" w:hAnsi="標楷體" w:cs="標楷體"/>
          <w:sz w:val="28"/>
          <w:szCs w:val="28"/>
        </w:rPr>
      </w:pPr>
      <w:r w:rsidRPr="005B6CA0">
        <w:rPr>
          <w:rFonts w:ascii="標楷體" w:eastAsia="標楷體" w:hAnsi="標楷體" w:cs="標楷體" w:hint="eastAsia"/>
          <w:sz w:val="28"/>
          <w:szCs w:val="28"/>
        </w:rPr>
        <w:t>民政局委託民間團體辦理「107年新住民生活適應輔導班」5班，預計6至8月開課，刻正辦理招生事宜並鼓勵新住民及其家屬參加，以協助其適應在臺生活，共創多元文化社會。</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sz w:val="28"/>
          <w:szCs w:val="28"/>
        </w:rPr>
        <w:t>2.</w:t>
      </w:r>
      <w:r w:rsidRPr="00356FE9">
        <w:rPr>
          <w:rFonts w:ascii="標楷體" w:eastAsia="標楷體" w:hAnsi="標楷體" w:cs="標楷體" w:hint="eastAsia"/>
          <w:sz w:val="28"/>
          <w:szCs w:val="28"/>
        </w:rPr>
        <w:t>向內政部新住民發展基金申請經費340,100元，辦理社區參與式學習活動及新住民機車考照輔導課程，逾200人參加。</w:t>
      </w:r>
    </w:p>
    <w:p w:rsidR="00624623" w:rsidRPr="004B2987" w:rsidRDefault="00BA1C8C" w:rsidP="005B6CA0">
      <w:pPr>
        <w:pStyle w:val="100"/>
        <w:adjustRightInd w:val="0"/>
        <w:spacing w:line="320" w:lineRule="exact"/>
        <w:ind w:leftChars="380" w:left="912" w:firstLine="0"/>
        <w:rPr>
          <w:color w:val="auto"/>
          <w:sz w:val="28"/>
          <w:szCs w:val="28"/>
        </w:rPr>
      </w:pPr>
      <w:r>
        <w:rPr>
          <w:rFonts w:hint="eastAsia"/>
          <w:color w:val="auto"/>
          <w:sz w:val="28"/>
          <w:szCs w:val="28"/>
        </w:rPr>
        <w:t>（</w:t>
      </w:r>
      <w:r w:rsidR="00624623" w:rsidRPr="004B2987">
        <w:rPr>
          <w:rFonts w:hint="eastAsia"/>
          <w:color w:val="auto"/>
          <w:sz w:val="28"/>
          <w:szCs w:val="28"/>
        </w:rPr>
        <w:t>1</w:t>
      </w:r>
      <w:r>
        <w:rPr>
          <w:rFonts w:hint="eastAsia"/>
          <w:color w:val="auto"/>
          <w:sz w:val="28"/>
          <w:szCs w:val="28"/>
        </w:rPr>
        <w:t>）</w:t>
      </w:r>
      <w:r w:rsidR="00624623" w:rsidRPr="004B2987">
        <w:rPr>
          <w:rFonts w:hint="eastAsia"/>
          <w:color w:val="auto"/>
          <w:sz w:val="28"/>
          <w:szCs w:val="28"/>
        </w:rPr>
        <w:t>「新住民機車考照輔導班」7班。</w:t>
      </w:r>
    </w:p>
    <w:p w:rsidR="00624623" w:rsidRPr="004B2987" w:rsidRDefault="00BA1C8C" w:rsidP="005B6CA0">
      <w:pPr>
        <w:pStyle w:val="100"/>
        <w:adjustRightInd w:val="0"/>
        <w:spacing w:line="320" w:lineRule="exact"/>
        <w:ind w:leftChars="380" w:left="912" w:firstLine="0"/>
        <w:rPr>
          <w:color w:val="auto"/>
          <w:sz w:val="28"/>
          <w:szCs w:val="28"/>
        </w:rPr>
      </w:pPr>
      <w:r>
        <w:rPr>
          <w:rFonts w:hint="eastAsia"/>
          <w:color w:val="auto"/>
          <w:sz w:val="28"/>
          <w:szCs w:val="28"/>
        </w:rPr>
        <w:t>（</w:t>
      </w:r>
      <w:r w:rsidR="00624623" w:rsidRPr="004B2987">
        <w:rPr>
          <w:rFonts w:hint="eastAsia"/>
          <w:color w:val="auto"/>
          <w:sz w:val="28"/>
          <w:szCs w:val="28"/>
        </w:rPr>
        <w:t>2</w:t>
      </w:r>
      <w:r>
        <w:rPr>
          <w:rFonts w:hint="eastAsia"/>
          <w:color w:val="auto"/>
          <w:sz w:val="28"/>
          <w:szCs w:val="28"/>
        </w:rPr>
        <w:t>）</w:t>
      </w:r>
      <w:r w:rsidR="00624623" w:rsidRPr="004B2987">
        <w:rPr>
          <w:rFonts w:hint="eastAsia"/>
          <w:color w:val="auto"/>
          <w:sz w:val="28"/>
          <w:szCs w:val="28"/>
        </w:rPr>
        <w:t>「環抱新森活，地球有氧不碳氣」活動4場。</w:t>
      </w:r>
    </w:p>
    <w:p w:rsidR="00624623" w:rsidRPr="004B2987" w:rsidRDefault="00BA1C8C" w:rsidP="00BA1C8C">
      <w:pPr>
        <w:pStyle w:val="100"/>
        <w:adjustRightInd w:val="0"/>
        <w:spacing w:line="320" w:lineRule="exact"/>
        <w:ind w:leftChars="0" w:left="0" w:firstLineChars="50" w:firstLine="140"/>
        <w:rPr>
          <w:bCs/>
          <w:color w:val="auto"/>
          <w:sz w:val="28"/>
          <w:szCs w:val="28"/>
        </w:rPr>
      </w:pPr>
      <w:r>
        <w:rPr>
          <w:rFonts w:hint="eastAsia"/>
          <w:bCs/>
          <w:color w:val="auto"/>
          <w:sz w:val="28"/>
          <w:szCs w:val="28"/>
        </w:rPr>
        <w:t>（</w:t>
      </w:r>
      <w:r w:rsidR="00624623" w:rsidRPr="004B2987">
        <w:rPr>
          <w:rFonts w:hint="eastAsia"/>
          <w:bCs/>
          <w:color w:val="auto"/>
          <w:sz w:val="28"/>
          <w:szCs w:val="28"/>
        </w:rPr>
        <w:t>五</w:t>
      </w:r>
      <w:r>
        <w:rPr>
          <w:rFonts w:hint="eastAsia"/>
          <w:bCs/>
          <w:color w:val="auto"/>
          <w:sz w:val="28"/>
          <w:szCs w:val="28"/>
        </w:rPr>
        <w:t>）</w:t>
      </w:r>
      <w:r w:rsidR="00624623" w:rsidRPr="004B2987">
        <w:rPr>
          <w:rFonts w:hint="eastAsia"/>
          <w:color w:val="auto"/>
          <w:sz w:val="28"/>
          <w:szCs w:val="28"/>
        </w:rPr>
        <w:t>妥善規劃設置家戶門牌及大型中英雙語指示門牌</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1.清查門牌損壞、脫落或未釘掛情形</w:t>
      </w:r>
    </w:p>
    <w:p w:rsidR="00624623" w:rsidRPr="005B6CA0" w:rsidRDefault="00624623" w:rsidP="005B6CA0">
      <w:pPr>
        <w:overflowPunct w:val="0"/>
        <w:snapToGrid w:val="0"/>
        <w:spacing w:line="320" w:lineRule="exact"/>
        <w:ind w:leftChars="410" w:left="984"/>
        <w:jc w:val="both"/>
        <w:rPr>
          <w:rFonts w:ascii="標楷體" w:eastAsia="標楷體" w:hAnsi="標楷體" w:cs="標楷體"/>
          <w:sz w:val="28"/>
          <w:szCs w:val="28"/>
        </w:rPr>
      </w:pPr>
      <w:r w:rsidRPr="005B6CA0">
        <w:rPr>
          <w:rFonts w:ascii="標楷體" w:eastAsia="標楷體" w:hAnsi="標楷體" w:cs="標楷體" w:hint="eastAsia"/>
          <w:sz w:val="28"/>
          <w:szCs w:val="28"/>
        </w:rPr>
        <w:t>為有效改善本市門牌老舊脫落情形，由本市各戶政事務所啟動清查計畫，如發現門牌老舊模糊不清、損壞、脫落及未編釘者，立即主</w:t>
      </w:r>
      <w:r w:rsidRPr="005B6CA0">
        <w:rPr>
          <w:rFonts w:ascii="標楷體" w:eastAsia="標楷體" w:hAnsi="標楷體" w:cs="標楷體" w:hint="eastAsia"/>
          <w:sz w:val="28"/>
          <w:szCs w:val="28"/>
        </w:rPr>
        <w:lastRenderedPageBreak/>
        <w:t>動協助辦理，107年1月至</w:t>
      </w:r>
      <w:r w:rsidRPr="005B6CA0">
        <w:rPr>
          <w:rFonts w:ascii="標楷體" w:eastAsia="標楷體" w:hAnsi="標楷體" w:cs="標楷體"/>
          <w:sz w:val="28"/>
          <w:szCs w:val="28"/>
        </w:rPr>
        <w:t>6</w:t>
      </w:r>
      <w:r w:rsidRPr="005B6CA0">
        <w:rPr>
          <w:rFonts w:ascii="標楷體" w:eastAsia="標楷體" w:hAnsi="標楷體" w:cs="標楷體" w:hint="eastAsia"/>
          <w:sz w:val="28"/>
          <w:szCs w:val="28"/>
        </w:rPr>
        <w:t>月協助民眾補</w:t>
      </w:r>
      <w:r w:rsidR="00BA1C8C" w:rsidRPr="005B6CA0">
        <w:rPr>
          <w:rFonts w:ascii="標楷體" w:eastAsia="標楷體" w:hAnsi="標楷體" w:cs="標楷體" w:hint="eastAsia"/>
          <w:sz w:val="28"/>
          <w:szCs w:val="28"/>
        </w:rPr>
        <w:t>（</w:t>
      </w:r>
      <w:r w:rsidRPr="005B6CA0">
        <w:rPr>
          <w:rFonts w:ascii="標楷體" w:eastAsia="標楷體" w:hAnsi="標楷體" w:cs="標楷體" w:hint="eastAsia"/>
          <w:sz w:val="28"/>
          <w:szCs w:val="28"/>
        </w:rPr>
        <w:t>換</w:t>
      </w:r>
      <w:r w:rsidR="00BA1C8C" w:rsidRPr="005B6CA0">
        <w:rPr>
          <w:rFonts w:ascii="標楷體" w:eastAsia="標楷體" w:hAnsi="標楷體" w:cs="標楷體" w:hint="eastAsia"/>
          <w:sz w:val="28"/>
          <w:szCs w:val="28"/>
        </w:rPr>
        <w:t>）</w:t>
      </w:r>
      <w:r w:rsidRPr="005B6CA0">
        <w:rPr>
          <w:rFonts w:ascii="標楷體" w:eastAsia="標楷體" w:hAnsi="標楷體" w:cs="標楷體" w:hint="eastAsia"/>
          <w:sz w:val="28"/>
          <w:szCs w:val="28"/>
        </w:rPr>
        <w:t>發門牌1,</w:t>
      </w:r>
      <w:r w:rsidR="003E36ED">
        <w:rPr>
          <w:rFonts w:ascii="標楷體" w:eastAsia="標楷體" w:hAnsi="標楷體" w:cs="標楷體" w:hint="eastAsia"/>
          <w:sz w:val="28"/>
          <w:szCs w:val="28"/>
        </w:rPr>
        <w:t>41</w:t>
      </w:r>
      <w:r w:rsidRPr="005B6CA0">
        <w:rPr>
          <w:rFonts w:ascii="標楷體" w:eastAsia="標楷體" w:hAnsi="標楷體" w:cs="標楷體" w:hint="eastAsia"/>
          <w:sz w:val="28"/>
          <w:szCs w:val="28"/>
        </w:rPr>
        <w:t>5件。</w:t>
      </w:r>
    </w:p>
    <w:p w:rsidR="00624623" w:rsidRPr="00BA1C8C" w:rsidRDefault="00624623" w:rsidP="00BA1C8C">
      <w:pPr>
        <w:snapToGrid w:val="0"/>
        <w:spacing w:line="320" w:lineRule="exact"/>
        <w:ind w:leftChars="290" w:left="696"/>
        <w:jc w:val="both"/>
        <w:rPr>
          <w:rFonts w:ascii="標楷體" w:eastAsia="標楷體" w:hAnsi="標楷體" w:cs="標楷體"/>
          <w:sz w:val="28"/>
          <w:szCs w:val="28"/>
        </w:rPr>
      </w:pPr>
      <w:r w:rsidRPr="00BA1C8C">
        <w:rPr>
          <w:rFonts w:ascii="標楷體" w:eastAsia="標楷體" w:hAnsi="標楷體" w:cs="標楷體" w:hint="eastAsia"/>
          <w:sz w:val="28"/>
          <w:szCs w:val="28"/>
        </w:rPr>
        <w:t>2.設置新式門牌及大型中英雙語指示門牌</w:t>
      </w:r>
    </w:p>
    <w:p w:rsidR="00624623" w:rsidRPr="00084F52" w:rsidRDefault="00624623" w:rsidP="00084F52">
      <w:pPr>
        <w:adjustRightInd w:val="0"/>
        <w:snapToGrid w:val="0"/>
        <w:spacing w:line="320" w:lineRule="exact"/>
        <w:ind w:leftChars="400" w:left="960"/>
        <w:jc w:val="both"/>
        <w:rPr>
          <w:rFonts w:ascii="標楷體" w:eastAsia="標楷體" w:hAnsi="標楷體"/>
          <w:sz w:val="28"/>
          <w:szCs w:val="28"/>
        </w:rPr>
      </w:pPr>
      <w:r w:rsidRPr="00084F52">
        <w:rPr>
          <w:rFonts w:ascii="標楷體" w:eastAsia="標楷體" w:hAnsi="標楷體" w:hint="eastAsia"/>
          <w:sz w:val="28"/>
          <w:szCs w:val="28"/>
        </w:rPr>
        <w:t>為提升本市國際城市形象，自102年起，凡</w:t>
      </w:r>
      <w:r w:rsidRPr="004B2987">
        <w:rPr>
          <w:rFonts w:ascii="標楷體" w:eastAsia="標楷體" w:hAnsi="標楷體" w:hint="eastAsia"/>
          <w:sz w:val="28"/>
          <w:szCs w:val="28"/>
        </w:rPr>
        <w:t>初</w:t>
      </w:r>
      <w:r w:rsidR="00BA1C8C">
        <w:rPr>
          <w:rFonts w:ascii="標楷體" w:eastAsia="標楷體" w:hAnsi="標楷體" w:hint="eastAsia"/>
          <w:sz w:val="28"/>
          <w:szCs w:val="28"/>
        </w:rPr>
        <w:t>（</w:t>
      </w:r>
      <w:r w:rsidRPr="004B2987">
        <w:rPr>
          <w:rFonts w:ascii="標楷體" w:eastAsia="標楷體" w:hAnsi="標楷體" w:hint="eastAsia"/>
          <w:sz w:val="28"/>
          <w:szCs w:val="28"/>
        </w:rPr>
        <w:t>改、整</w:t>
      </w:r>
      <w:r w:rsidR="00BA1C8C">
        <w:rPr>
          <w:rFonts w:ascii="標楷體" w:eastAsia="標楷體" w:hAnsi="標楷體" w:hint="eastAsia"/>
          <w:sz w:val="28"/>
          <w:szCs w:val="28"/>
        </w:rPr>
        <w:t>）</w:t>
      </w:r>
      <w:r w:rsidRPr="004B2987">
        <w:rPr>
          <w:rFonts w:ascii="標楷體" w:eastAsia="標楷體" w:hAnsi="標楷體" w:hint="eastAsia"/>
          <w:sz w:val="28"/>
          <w:szCs w:val="28"/>
        </w:rPr>
        <w:t>編補（換）發</w:t>
      </w:r>
      <w:r w:rsidRPr="00084F52">
        <w:rPr>
          <w:rFonts w:ascii="標楷體" w:eastAsia="標楷體" w:hAnsi="標楷體" w:hint="eastAsia"/>
          <w:sz w:val="28"/>
          <w:szCs w:val="28"/>
        </w:rPr>
        <w:t>門牌者，皆以新式門牌釘掛，</w:t>
      </w:r>
      <w:r w:rsidRPr="004B2987">
        <w:rPr>
          <w:rFonts w:ascii="標楷體" w:eastAsia="標楷體" w:hAnsi="標楷體" w:hint="eastAsia"/>
          <w:sz w:val="28"/>
          <w:szCs w:val="28"/>
        </w:rPr>
        <w:t>107年1月至</w:t>
      </w:r>
      <w:r w:rsidRPr="004B2987">
        <w:rPr>
          <w:rFonts w:ascii="標楷體" w:eastAsia="標楷體" w:hAnsi="標楷體"/>
          <w:sz w:val="28"/>
          <w:szCs w:val="28"/>
        </w:rPr>
        <w:t>6</w:t>
      </w:r>
      <w:r w:rsidRPr="004B2987">
        <w:rPr>
          <w:rFonts w:ascii="標楷體" w:eastAsia="標楷體" w:hAnsi="標楷體" w:hint="eastAsia"/>
          <w:sz w:val="28"/>
          <w:szCs w:val="28"/>
        </w:rPr>
        <w:t>月</w:t>
      </w:r>
      <w:r w:rsidRPr="00084F52">
        <w:rPr>
          <w:rFonts w:ascii="標楷體" w:eastAsia="標楷體" w:hAnsi="標楷體" w:hint="eastAsia"/>
          <w:sz w:val="28"/>
          <w:szCs w:val="28"/>
        </w:rPr>
        <w:t>釘掛</w:t>
      </w:r>
      <w:r w:rsidR="003E36ED">
        <w:rPr>
          <w:rFonts w:ascii="標楷體" w:eastAsia="標楷體" w:hAnsi="標楷體" w:hint="eastAsia"/>
          <w:sz w:val="28"/>
          <w:szCs w:val="28"/>
        </w:rPr>
        <w:t>11,099</w:t>
      </w:r>
      <w:r w:rsidRPr="00084F52">
        <w:rPr>
          <w:rFonts w:ascii="標楷體" w:eastAsia="標楷體" w:hAnsi="標楷體" w:hint="eastAsia"/>
          <w:sz w:val="28"/>
          <w:szCs w:val="28"/>
        </w:rPr>
        <w:t>面。另為加強尋址功能，於本市各重要道路路街騎樓樑柱增設大型中英雙語指示門牌，累計達28,175面。</w:t>
      </w:r>
    </w:p>
    <w:p w:rsidR="00624623" w:rsidRPr="004B2987" w:rsidRDefault="00BA1C8C" w:rsidP="00BA1C8C">
      <w:pPr>
        <w:adjustRightInd w:val="0"/>
        <w:snapToGrid w:val="0"/>
        <w:spacing w:line="320" w:lineRule="exact"/>
        <w:ind w:leftChars="59" w:left="142"/>
        <w:jc w:val="both"/>
        <w:rPr>
          <w:rFonts w:ascii="標楷體" w:eastAsia="標楷體" w:hAnsi="標楷體"/>
          <w:bCs/>
          <w:sz w:val="28"/>
          <w:szCs w:val="28"/>
        </w:rPr>
      </w:pPr>
      <w:r>
        <w:rPr>
          <w:rFonts w:ascii="標楷體" w:eastAsia="標楷體" w:hAnsi="標楷體" w:hint="eastAsia"/>
          <w:sz w:val="28"/>
          <w:szCs w:val="28"/>
        </w:rPr>
        <w:t>（</w:t>
      </w:r>
      <w:r w:rsidR="00624623" w:rsidRPr="004B2987">
        <w:rPr>
          <w:rFonts w:ascii="標楷體" w:eastAsia="標楷體" w:hAnsi="標楷體" w:hint="eastAsia"/>
          <w:sz w:val="28"/>
          <w:szCs w:val="28"/>
        </w:rPr>
        <w:t>六</w:t>
      </w:r>
      <w:r>
        <w:rPr>
          <w:rFonts w:ascii="標楷體" w:eastAsia="標楷體" w:hAnsi="標楷體" w:hint="eastAsia"/>
          <w:sz w:val="28"/>
          <w:szCs w:val="28"/>
        </w:rPr>
        <w:t>）</w:t>
      </w:r>
      <w:r w:rsidR="00624623" w:rsidRPr="004B2987">
        <w:rPr>
          <w:rFonts w:ascii="標楷體" w:eastAsia="標楷體" w:hAnsi="標楷體" w:hint="eastAsia"/>
          <w:sz w:val="28"/>
          <w:szCs w:val="28"/>
        </w:rPr>
        <w:t>全國首創同性伴侶證及其事宜</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1.本市於105年11月11日公布實施核發「同性伴侶證」，累計至107年</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月底止，「同性伴侶證」已核發5</w:t>
      </w:r>
      <w:r w:rsidR="003E36ED">
        <w:rPr>
          <w:rFonts w:ascii="標楷體" w:eastAsia="標楷體" w:hAnsi="標楷體" w:cs="標楷體" w:hint="eastAsia"/>
          <w:sz w:val="28"/>
          <w:szCs w:val="28"/>
        </w:rPr>
        <w:t>83</w:t>
      </w:r>
      <w:r w:rsidRPr="00356FE9">
        <w:rPr>
          <w:rFonts w:ascii="標楷體" w:eastAsia="標楷體" w:hAnsi="標楷體" w:cs="標楷體" w:hint="eastAsia"/>
          <w:sz w:val="28"/>
          <w:szCs w:val="28"/>
        </w:rPr>
        <w:t>張。</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2.本市各戶政事務所自104年5月20日受理同性伴侶關係所內註記登載，累計至107年</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月底止，受理5</w:t>
      </w:r>
      <w:r w:rsidR="003E36ED">
        <w:rPr>
          <w:rFonts w:ascii="標楷體" w:eastAsia="標楷體" w:hAnsi="標楷體" w:cs="標楷體" w:hint="eastAsia"/>
          <w:sz w:val="28"/>
          <w:szCs w:val="28"/>
        </w:rPr>
        <w:t>4</w:t>
      </w:r>
      <w:r w:rsidRPr="00356FE9">
        <w:rPr>
          <w:rFonts w:ascii="標楷體" w:eastAsia="標楷體" w:hAnsi="標楷體" w:cs="標楷體" w:hint="eastAsia"/>
          <w:sz w:val="28"/>
          <w:szCs w:val="28"/>
        </w:rPr>
        <w:t>9對註記、核發公文書3</w:t>
      </w:r>
      <w:r w:rsidR="003E36ED">
        <w:rPr>
          <w:rFonts w:ascii="標楷體" w:eastAsia="標楷體" w:hAnsi="標楷體" w:cs="標楷體" w:hint="eastAsia"/>
          <w:sz w:val="28"/>
          <w:szCs w:val="28"/>
        </w:rPr>
        <w:t>2</w:t>
      </w:r>
      <w:r w:rsidRPr="00356FE9">
        <w:rPr>
          <w:rFonts w:ascii="標楷體" w:eastAsia="標楷體" w:hAnsi="標楷體" w:cs="標楷體" w:hint="eastAsia"/>
          <w:sz w:val="28"/>
          <w:szCs w:val="28"/>
        </w:rPr>
        <w:t>1件，並自106年7月3日起，各直轄市、縣</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市</w:t>
      </w:r>
      <w:r w:rsidR="00BA1C8C" w:rsidRPr="00356FE9">
        <w:rPr>
          <w:rFonts w:ascii="標楷體" w:eastAsia="標楷體" w:hAnsi="標楷體" w:cs="標楷體" w:hint="eastAsia"/>
          <w:sz w:val="28"/>
          <w:szCs w:val="28"/>
        </w:rPr>
        <w:t>）</w:t>
      </w:r>
      <w:r w:rsidRPr="00356FE9">
        <w:rPr>
          <w:rFonts w:ascii="標楷體" w:eastAsia="標楷體" w:hAnsi="標楷體" w:cs="標楷體" w:hint="eastAsia"/>
          <w:sz w:val="28"/>
          <w:szCs w:val="28"/>
        </w:rPr>
        <w:t>政府已可跨區受理註記。</w:t>
      </w:r>
    </w:p>
    <w:p w:rsidR="00624623" w:rsidRPr="004B2987" w:rsidRDefault="00BA1C8C" w:rsidP="00BA1C8C">
      <w:pPr>
        <w:adjustRightInd w:val="0"/>
        <w:snapToGrid w:val="0"/>
        <w:spacing w:line="320" w:lineRule="exact"/>
        <w:ind w:firstLineChars="50" w:firstLine="140"/>
        <w:jc w:val="both"/>
        <w:rPr>
          <w:rFonts w:ascii="標楷體" w:eastAsia="標楷體" w:hAnsi="標楷體"/>
          <w:bCs/>
          <w:sz w:val="28"/>
          <w:szCs w:val="28"/>
        </w:rPr>
      </w:pPr>
      <w:r>
        <w:rPr>
          <w:rFonts w:ascii="標楷體" w:eastAsia="標楷體" w:hAnsi="標楷體" w:hint="eastAsia"/>
          <w:sz w:val="28"/>
          <w:szCs w:val="28"/>
        </w:rPr>
        <w:t>（</w:t>
      </w:r>
      <w:r w:rsidR="00624623" w:rsidRPr="004B2987">
        <w:rPr>
          <w:rFonts w:ascii="標楷體" w:eastAsia="標楷體" w:hAnsi="標楷體" w:hint="eastAsia"/>
          <w:sz w:val="28"/>
          <w:szCs w:val="28"/>
        </w:rPr>
        <w:t>七</w:t>
      </w:r>
      <w:r>
        <w:rPr>
          <w:rFonts w:ascii="標楷體" w:eastAsia="標楷體" w:hAnsi="標楷體" w:hint="eastAsia"/>
          <w:sz w:val="28"/>
          <w:szCs w:val="28"/>
        </w:rPr>
        <w:t>）</w:t>
      </w:r>
      <w:r w:rsidR="00624623" w:rsidRPr="004B2987">
        <w:rPr>
          <w:rFonts w:ascii="標楷體" w:eastAsia="標楷體" w:hAnsi="標楷體" w:hint="eastAsia"/>
          <w:bCs/>
          <w:sz w:val="28"/>
          <w:szCs w:val="28"/>
        </w:rPr>
        <w:t>執行各項人口政策宣導工作暨辦理本市人口政策宣導成果彙整工作</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1.提報本市人口政策宣導計畫並彙整本市人口政策宣導成果參加內政部評比</w:t>
      </w:r>
      <w:r w:rsidR="003E36ED" w:rsidRPr="00356FE9">
        <w:rPr>
          <w:rFonts w:ascii="標楷體" w:eastAsia="標楷體" w:hAnsi="標楷體" w:cs="標楷體" w:hint="eastAsia"/>
          <w:sz w:val="28"/>
          <w:szCs w:val="28"/>
        </w:rPr>
        <w:t>，</w:t>
      </w:r>
      <w:r w:rsidR="003E36ED">
        <w:rPr>
          <w:rFonts w:ascii="標楷體" w:eastAsia="標楷體" w:hAnsi="標楷體" w:cs="標楷體" w:hint="eastAsia"/>
          <w:sz w:val="28"/>
          <w:szCs w:val="28"/>
        </w:rPr>
        <w:t>榮獲內政部評選為績效優良地方政府</w:t>
      </w:r>
      <w:r w:rsidRPr="00356FE9">
        <w:rPr>
          <w:rFonts w:ascii="標楷體" w:eastAsia="標楷體" w:hAnsi="標楷體" w:cs="標楷體" w:hint="eastAsia"/>
          <w:sz w:val="28"/>
          <w:szCs w:val="28"/>
        </w:rPr>
        <w:t>。</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2.辦理未婚市民單身聯誼活動，提供兩性交流平台增加互動機會，提升本市結婚率，107年1月至</w:t>
      </w:r>
      <w:r w:rsidRPr="00356FE9">
        <w:rPr>
          <w:rFonts w:ascii="標楷體" w:eastAsia="標楷體" w:hAnsi="標楷體" w:cs="標楷體"/>
          <w:sz w:val="28"/>
          <w:szCs w:val="28"/>
        </w:rPr>
        <w:t>6</w:t>
      </w:r>
      <w:r w:rsidRPr="00356FE9">
        <w:rPr>
          <w:rFonts w:ascii="標楷體" w:eastAsia="標楷體" w:hAnsi="標楷體" w:cs="標楷體" w:hint="eastAsia"/>
          <w:sz w:val="28"/>
          <w:szCs w:val="28"/>
        </w:rPr>
        <w:t>月共計辦理5場。</w:t>
      </w:r>
    </w:p>
    <w:p w:rsidR="00150D74"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3.結合廟宇及學校資源規劃辦理「金鏟子早生筷~祝好孕」活動，贈送1,200份金鏟子禮盒祝福已結婚尚未生育子女之市民朋友好孕連連，提高本市出生率。</w:t>
      </w:r>
    </w:p>
    <w:p w:rsidR="009E0A98" w:rsidRPr="004B2987" w:rsidRDefault="009E0A98" w:rsidP="00BA1C8C">
      <w:pPr>
        <w:adjustRightInd w:val="0"/>
        <w:snapToGrid w:val="0"/>
        <w:spacing w:line="320" w:lineRule="exact"/>
        <w:ind w:leftChars="178" w:left="707" w:hangingChars="100" w:hanging="280"/>
        <w:jc w:val="both"/>
        <w:rPr>
          <w:rFonts w:ascii="標楷體" w:eastAsia="標楷體" w:hAnsi="標楷體"/>
          <w:bCs/>
          <w:color w:val="FF0000"/>
          <w:sz w:val="28"/>
          <w:szCs w:val="28"/>
        </w:rPr>
      </w:pPr>
    </w:p>
    <w:p w:rsidR="002C7325" w:rsidRPr="00C728C5" w:rsidRDefault="002C7325" w:rsidP="00BA1C8C">
      <w:pPr>
        <w:widowControl/>
        <w:snapToGrid w:val="0"/>
        <w:spacing w:line="320" w:lineRule="exact"/>
        <w:jc w:val="both"/>
        <w:rPr>
          <w:rFonts w:ascii="文鼎中黑" w:eastAsia="文鼎中黑" w:hAnsi="新細明體" w:cs="LinGothic-Medium"/>
          <w:b/>
          <w:kern w:val="0"/>
          <w:sz w:val="30"/>
          <w:szCs w:val="30"/>
        </w:rPr>
      </w:pPr>
      <w:r w:rsidRPr="00C728C5">
        <w:rPr>
          <w:rFonts w:ascii="文鼎中黑" w:eastAsia="文鼎中黑" w:hAnsi="新細明體" w:cs="LinGothic-Medium" w:hint="eastAsia"/>
          <w:b/>
          <w:kern w:val="0"/>
          <w:sz w:val="30"/>
          <w:szCs w:val="30"/>
        </w:rPr>
        <w:t>七、基層建設</w:t>
      </w:r>
    </w:p>
    <w:p w:rsidR="00624623" w:rsidRPr="004B2987" w:rsidRDefault="00BA1C8C" w:rsidP="00BA1C8C">
      <w:pPr>
        <w:adjustRightInd w:val="0"/>
        <w:snapToGrid w:val="0"/>
        <w:spacing w:line="320" w:lineRule="exact"/>
        <w:ind w:leftChars="66" w:left="707" w:hangingChars="196" w:hanging="549"/>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一</w:t>
      </w:r>
      <w:r>
        <w:rPr>
          <w:rFonts w:ascii="標楷體" w:eastAsia="標楷體" w:hAnsi="標楷體" w:hint="eastAsia"/>
          <w:bCs/>
          <w:sz w:val="28"/>
          <w:szCs w:val="28"/>
        </w:rPr>
        <w:t>）</w:t>
      </w:r>
      <w:r w:rsidR="00624623" w:rsidRPr="004B2987">
        <w:rPr>
          <w:rFonts w:ascii="標楷體" w:eastAsia="標楷體" w:hAnsi="標楷體" w:hint="eastAsia"/>
          <w:bCs/>
          <w:sz w:val="28"/>
          <w:szCs w:val="28"/>
        </w:rPr>
        <w:t>賡續推動6米以下巷道改善</w:t>
      </w:r>
    </w:p>
    <w:p w:rsidR="00624623" w:rsidRPr="004B2987" w:rsidRDefault="00624623" w:rsidP="005B6CA0">
      <w:pPr>
        <w:adjustRightInd w:val="0"/>
        <w:snapToGrid w:val="0"/>
        <w:spacing w:line="320" w:lineRule="exact"/>
        <w:ind w:leftChars="420" w:left="1008"/>
        <w:jc w:val="both"/>
        <w:rPr>
          <w:rFonts w:ascii="標楷體" w:eastAsia="標楷體" w:hAnsi="標楷體"/>
          <w:bCs/>
          <w:sz w:val="28"/>
          <w:szCs w:val="28"/>
        </w:rPr>
      </w:pPr>
      <w:r w:rsidRPr="004B2987">
        <w:rPr>
          <w:rFonts w:ascii="標楷體" w:eastAsia="標楷體" w:hAnsi="標楷體" w:hint="eastAsia"/>
          <w:bCs/>
          <w:sz w:val="28"/>
          <w:szCs w:val="28"/>
        </w:rPr>
        <w:t>基層建設小型工程包括6米以下道路鋪面</w:t>
      </w:r>
      <w:r w:rsidRPr="004B2987">
        <w:rPr>
          <w:rFonts w:ascii="標楷體" w:eastAsia="標楷體" w:hAnsi="標楷體" w:hint="eastAsia"/>
          <w:sz w:val="28"/>
          <w:szCs w:val="28"/>
        </w:rPr>
        <w:t>、</w:t>
      </w:r>
      <w:r w:rsidRPr="004B2987">
        <w:rPr>
          <w:rFonts w:ascii="標楷體" w:eastAsia="標楷體" w:hAnsi="標楷體" w:hint="eastAsia"/>
          <w:bCs/>
          <w:sz w:val="28"/>
          <w:szCs w:val="28"/>
        </w:rPr>
        <w:t>排水溝與里活動中心的設施維護改善，107年度編列經費3億2,706萬7,000元</w:t>
      </w:r>
      <w:r w:rsidR="00BA1C8C">
        <w:rPr>
          <w:rFonts w:ascii="標楷體" w:eastAsia="標楷體" w:hAnsi="標楷體" w:hint="eastAsia"/>
          <w:bCs/>
          <w:sz w:val="28"/>
          <w:szCs w:val="28"/>
        </w:rPr>
        <w:t>（</w:t>
      </w:r>
      <w:r w:rsidRPr="004B2987">
        <w:rPr>
          <w:rFonts w:ascii="標楷體" w:eastAsia="標楷體" w:hAnsi="標楷體" w:hint="eastAsia"/>
          <w:bCs/>
          <w:sz w:val="28"/>
          <w:szCs w:val="28"/>
        </w:rPr>
        <w:t>區公所年度計畫工程經費1億9,073萬2,000元、民政局設備及投資1億3,633萬5,000元）。其中，區公所年度計畫工程部分，107年辦理6米以下巷道及排水溝修建案計513件；另民政局設備及投資項下支應各區辦理未及編列於年度計畫之各項急需增辦工程、里活動中心修繕及民政工作加強便民服務改善設施，107年1月至6月底止，總計核准動支共159件改善計畫，經費計8仟餘萬元。</w:t>
      </w:r>
    </w:p>
    <w:p w:rsidR="00624623" w:rsidRPr="004B2987" w:rsidRDefault="00BA1C8C" w:rsidP="00BA1C8C">
      <w:pPr>
        <w:adjustRightInd w:val="0"/>
        <w:snapToGrid w:val="0"/>
        <w:spacing w:line="320" w:lineRule="exact"/>
        <w:ind w:leftChars="60" w:left="707" w:hangingChars="201" w:hanging="563"/>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二</w:t>
      </w:r>
      <w:r>
        <w:rPr>
          <w:rFonts w:ascii="標楷體" w:eastAsia="標楷體" w:hAnsi="標楷體" w:hint="eastAsia"/>
          <w:bCs/>
          <w:sz w:val="28"/>
          <w:szCs w:val="28"/>
        </w:rPr>
        <w:t>）</w:t>
      </w:r>
      <w:r w:rsidR="00624623" w:rsidRPr="004B2987">
        <w:rPr>
          <w:rFonts w:ascii="標楷體" w:eastAsia="標楷體" w:hAnsi="標楷體" w:hint="eastAsia"/>
          <w:bCs/>
          <w:sz w:val="28"/>
          <w:szCs w:val="28"/>
        </w:rPr>
        <w:t>辦理基層建設小型工程考核</w:t>
      </w:r>
    </w:p>
    <w:p w:rsidR="00624623" w:rsidRPr="005B6CA0" w:rsidRDefault="00624623" w:rsidP="005B6CA0">
      <w:pPr>
        <w:adjustRightInd w:val="0"/>
        <w:snapToGrid w:val="0"/>
        <w:spacing w:line="320" w:lineRule="exact"/>
        <w:ind w:leftChars="420" w:left="1008"/>
        <w:jc w:val="both"/>
        <w:rPr>
          <w:rFonts w:ascii="標楷體" w:eastAsia="標楷體" w:hAnsi="標楷體"/>
          <w:bCs/>
          <w:sz w:val="28"/>
          <w:szCs w:val="28"/>
        </w:rPr>
      </w:pPr>
      <w:r w:rsidRPr="005B6CA0">
        <w:rPr>
          <w:rFonts w:ascii="標楷體" w:eastAsia="標楷體" w:hAnsi="標楷體" w:hint="eastAsia"/>
          <w:bCs/>
          <w:sz w:val="28"/>
          <w:szCs w:val="28"/>
        </w:rPr>
        <w:t>為確保各區公所執行基層建設小型工程品質及執行效能，民政局召集本府工務局、水利局及工務局養護工程處組成考核小組，就小型工程品質及行政作業，考核各區公所106年度執行成果，於107年5月辦理完竣，考核成績優異之區公所將擇期頒獎表揚；另考核結果缺失部分，則督請各區公所檢討改進。</w:t>
      </w:r>
    </w:p>
    <w:p w:rsidR="00624623" w:rsidRPr="004B2987" w:rsidRDefault="00BA1C8C" w:rsidP="00BA1C8C">
      <w:pPr>
        <w:pStyle w:val="af9"/>
        <w:spacing w:line="320" w:lineRule="exact"/>
        <w:ind w:leftChars="59" w:left="426" w:rightChars="50" w:right="120" w:firstLineChars="0" w:hanging="284"/>
        <w:jc w:val="both"/>
        <w:rPr>
          <w:rFonts w:hAnsi="標楷體"/>
          <w:bCs/>
          <w:sz w:val="28"/>
          <w:szCs w:val="28"/>
        </w:rPr>
      </w:pPr>
      <w:r>
        <w:rPr>
          <w:rFonts w:hAnsi="標楷體" w:hint="eastAsia"/>
          <w:bCs/>
          <w:sz w:val="28"/>
          <w:szCs w:val="28"/>
        </w:rPr>
        <w:t>（</w:t>
      </w:r>
      <w:r w:rsidR="00624623" w:rsidRPr="004B2987">
        <w:rPr>
          <w:rFonts w:hAnsi="標楷體" w:hint="eastAsia"/>
          <w:bCs/>
          <w:sz w:val="28"/>
          <w:szCs w:val="28"/>
        </w:rPr>
        <w:t>三</w:t>
      </w:r>
      <w:r>
        <w:rPr>
          <w:rFonts w:hAnsi="標楷體" w:hint="eastAsia"/>
          <w:bCs/>
          <w:sz w:val="28"/>
          <w:szCs w:val="28"/>
        </w:rPr>
        <w:t>）</w:t>
      </w:r>
      <w:r w:rsidR="00624623" w:rsidRPr="004B2987">
        <w:rPr>
          <w:rFonts w:hAnsi="標楷體" w:hint="eastAsia"/>
          <w:bCs/>
          <w:sz w:val="28"/>
          <w:szCs w:val="28"/>
        </w:rPr>
        <w:t>工程技術小組研議各項工程作業標準機制</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1.本市幅員廣大，各區道路或因面山、臨海、沿河、鄰港、靠川而有不同型態，道路維護施工作業面臨的問題亦多所迥異。因此，民政局於102年12月25日訂定「高雄市政府執行基層建設小型工程技術作業參考手冊」，內容包括：參考規範、標準圖、派工機制、施</w:t>
      </w:r>
      <w:r w:rsidRPr="00356FE9">
        <w:rPr>
          <w:rFonts w:ascii="標楷體" w:eastAsia="標楷體" w:hAnsi="標楷體" w:cs="標楷體" w:hint="eastAsia"/>
          <w:sz w:val="28"/>
          <w:szCs w:val="28"/>
        </w:rPr>
        <w:lastRenderedPageBreak/>
        <w:t>工檢驗程序及隨機抽樣鑽心方法等標準文件，俾利區公所有統一遵循標準。</w:t>
      </w:r>
    </w:p>
    <w:p w:rsidR="00624623" w:rsidRPr="00356FE9" w:rsidRDefault="00624623" w:rsidP="00356FE9">
      <w:pPr>
        <w:snapToGrid w:val="0"/>
        <w:spacing w:line="320" w:lineRule="exact"/>
        <w:ind w:leftChars="280" w:left="955" w:hangingChars="101" w:hanging="283"/>
        <w:jc w:val="both"/>
        <w:rPr>
          <w:rFonts w:ascii="標楷體" w:eastAsia="標楷體" w:hAnsi="標楷體" w:cs="標楷體"/>
          <w:sz w:val="28"/>
          <w:szCs w:val="28"/>
        </w:rPr>
      </w:pPr>
      <w:r w:rsidRPr="00356FE9">
        <w:rPr>
          <w:rFonts w:ascii="標楷體" w:eastAsia="標楷體" w:hAnsi="標楷體" w:cs="標楷體" w:hint="eastAsia"/>
          <w:sz w:val="28"/>
          <w:szCs w:val="28"/>
        </w:rPr>
        <w:t>2.為使上開參考手冊更臻完善，於107年6月召開檢討會議，依據工務局新版施工規範及各區公所執行疑義，適時修正「控制性低強度回填材料」章節之施工規範，以及工程抽查紀錄表單，並依區公所執行之需求，新增「箱型石籠」與「標線」等章節之施工規範及標準圖，以及工程常見材料送審資料一覽表。</w:t>
      </w:r>
    </w:p>
    <w:p w:rsidR="00624623" w:rsidRPr="004B2987" w:rsidRDefault="00BA1C8C" w:rsidP="00BA1C8C">
      <w:pPr>
        <w:pStyle w:val="af9"/>
        <w:spacing w:line="320" w:lineRule="exact"/>
        <w:ind w:leftChars="59" w:left="426" w:rightChars="50" w:right="120" w:firstLineChars="0" w:hanging="284"/>
        <w:jc w:val="both"/>
        <w:rPr>
          <w:rFonts w:hAnsi="標楷體"/>
          <w:sz w:val="28"/>
          <w:szCs w:val="28"/>
        </w:rPr>
      </w:pPr>
      <w:r>
        <w:rPr>
          <w:rFonts w:hAnsi="標楷體" w:hint="eastAsia"/>
          <w:sz w:val="28"/>
          <w:szCs w:val="28"/>
        </w:rPr>
        <w:t>（</w:t>
      </w:r>
      <w:r w:rsidR="00624623" w:rsidRPr="004B2987">
        <w:rPr>
          <w:rFonts w:hAnsi="標楷體" w:hint="eastAsia"/>
          <w:sz w:val="28"/>
          <w:szCs w:val="28"/>
        </w:rPr>
        <w:t>四</w:t>
      </w:r>
      <w:r>
        <w:rPr>
          <w:rFonts w:hAnsi="標楷體" w:hint="eastAsia"/>
          <w:sz w:val="28"/>
          <w:szCs w:val="28"/>
        </w:rPr>
        <w:t>）</w:t>
      </w:r>
      <w:r w:rsidR="00624623" w:rsidRPr="004B2987">
        <w:rPr>
          <w:rFonts w:hAnsi="標楷體" w:hint="eastAsia"/>
          <w:sz w:val="28"/>
          <w:szCs w:val="28"/>
        </w:rPr>
        <w:t>透過教育訓練及經驗分享，建構耐震補強基本概念</w:t>
      </w:r>
    </w:p>
    <w:p w:rsidR="00624623" w:rsidRPr="004B2987" w:rsidRDefault="00624623" w:rsidP="005B6CA0">
      <w:pPr>
        <w:overflowPunct w:val="0"/>
        <w:adjustRightInd w:val="0"/>
        <w:snapToGrid w:val="0"/>
        <w:spacing w:line="320" w:lineRule="exact"/>
        <w:ind w:leftChars="420" w:left="1008"/>
        <w:jc w:val="both"/>
        <w:rPr>
          <w:rFonts w:ascii="標楷體" w:eastAsia="標楷體" w:hAnsi="標楷體"/>
          <w:bCs/>
          <w:sz w:val="28"/>
          <w:szCs w:val="28"/>
        </w:rPr>
      </w:pPr>
      <w:r w:rsidRPr="004B2987">
        <w:rPr>
          <w:rFonts w:ascii="標楷體" w:eastAsia="標楷體" w:hAnsi="標楷體" w:hint="eastAsia"/>
          <w:bCs/>
          <w:sz w:val="28"/>
          <w:szCs w:val="28"/>
        </w:rPr>
        <w:t>為協助區公所人員了解消能系統工法</w:t>
      </w:r>
      <w:r w:rsidR="00BA1C8C">
        <w:rPr>
          <w:rFonts w:ascii="標楷體" w:eastAsia="標楷體" w:hAnsi="標楷體" w:hint="eastAsia"/>
          <w:bCs/>
          <w:sz w:val="28"/>
          <w:szCs w:val="28"/>
        </w:rPr>
        <w:t>（</w:t>
      </w:r>
      <w:r w:rsidRPr="004B2987">
        <w:rPr>
          <w:rFonts w:ascii="標楷體" w:eastAsia="標楷體" w:hAnsi="標楷體" w:hint="eastAsia"/>
          <w:bCs/>
          <w:sz w:val="28"/>
          <w:szCs w:val="28"/>
        </w:rPr>
        <w:t>阻尼、制震壁</w:t>
      </w:r>
      <w:r w:rsidR="00BA1C8C">
        <w:rPr>
          <w:rFonts w:ascii="標楷體" w:eastAsia="標楷體" w:hAnsi="標楷體" w:hint="eastAsia"/>
          <w:bCs/>
          <w:sz w:val="28"/>
          <w:szCs w:val="28"/>
        </w:rPr>
        <w:t>）</w:t>
      </w:r>
      <w:r w:rsidRPr="004B2987">
        <w:rPr>
          <w:rFonts w:ascii="標楷體" w:eastAsia="標楷體" w:hAnsi="標楷體" w:hint="eastAsia"/>
          <w:bCs/>
          <w:sz w:val="28"/>
          <w:szCs w:val="28"/>
        </w:rPr>
        <w:t>與鋼斜撐工法之基本概念及施工重點</w:t>
      </w:r>
      <w:r w:rsidRPr="005B6CA0">
        <w:rPr>
          <w:rFonts w:ascii="標楷體" w:eastAsia="標楷體" w:hAnsi="標楷體" w:hint="eastAsia"/>
          <w:bCs/>
          <w:sz w:val="28"/>
          <w:szCs w:val="28"/>
        </w:rPr>
        <w:t>等</w:t>
      </w:r>
      <w:r w:rsidRPr="004B2987">
        <w:rPr>
          <w:rFonts w:ascii="標楷體" w:eastAsia="標楷體" w:hAnsi="標楷體" w:hint="eastAsia"/>
          <w:bCs/>
          <w:sz w:val="28"/>
          <w:szCs w:val="28"/>
        </w:rPr>
        <w:t>相關知識，民政局於107年6月7日開辦</w:t>
      </w:r>
      <w:r w:rsidRPr="005B6CA0">
        <w:rPr>
          <w:rFonts w:ascii="標楷體" w:eastAsia="標楷體" w:hAnsi="標楷體" w:hint="eastAsia"/>
          <w:bCs/>
          <w:sz w:val="28"/>
          <w:szCs w:val="28"/>
        </w:rPr>
        <w:t>「公有建物耐震補強方式及施工重點」教育訓練，使區公所同仁能迅速瞭解施工時應注意事項，並提供予其他區公所做為補強工法之選擇。藉以全面檢視所轄管辦公廳舍及里活動中心建物耐震情形，以及順利執行後續建物補強事宜。</w:t>
      </w:r>
    </w:p>
    <w:p w:rsidR="00624623" w:rsidRPr="004B2987" w:rsidRDefault="00BA1C8C" w:rsidP="00BA1C8C">
      <w:pPr>
        <w:adjustRightInd w:val="0"/>
        <w:snapToGrid w:val="0"/>
        <w:spacing w:line="320" w:lineRule="exact"/>
        <w:ind w:leftChars="66" w:left="707" w:hangingChars="196" w:hanging="549"/>
        <w:jc w:val="both"/>
        <w:rPr>
          <w:rFonts w:ascii="標楷體" w:eastAsia="標楷體" w:hAnsi="標楷體"/>
          <w:sz w:val="28"/>
          <w:szCs w:val="28"/>
        </w:rPr>
      </w:pPr>
      <w:r>
        <w:rPr>
          <w:rFonts w:ascii="標楷體" w:eastAsia="標楷體" w:hAnsi="標楷體" w:hint="eastAsia"/>
          <w:sz w:val="28"/>
          <w:szCs w:val="28"/>
        </w:rPr>
        <w:t>（</w:t>
      </w:r>
      <w:r w:rsidR="00624623" w:rsidRPr="004B2987">
        <w:rPr>
          <w:rFonts w:ascii="標楷體" w:eastAsia="標楷體" w:hAnsi="標楷體" w:hint="eastAsia"/>
          <w:sz w:val="28"/>
          <w:szCs w:val="28"/>
        </w:rPr>
        <w:t>五</w:t>
      </w:r>
      <w:r>
        <w:rPr>
          <w:rFonts w:ascii="標楷體" w:eastAsia="標楷體" w:hAnsi="標楷體" w:hint="eastAsia"/>
          <w:sz w:val="28"/>
          <w:szCs w:val="28"/>
        </w:rPr>
        <w:t>）</w:t>
      </w:r>
      <w:r w:rsidR="00624623" w:rsidRPr="004B2987">
        <w:rPr>
          <w:rFonts w:ascii="標楷體" w:eastAsia="標楷體" w:hAnsi="標楷體" w:hint="eastAsia"/>
          <w:sz w:val="28"/>
          <w:szCs w:val="28"/>
        </w:rPr>
        <w:t>推動6米巷道孔蓋齊平計畫</w:t>
      </w:r>
    </w:p>
    <w:p w:rsidR="00624623" w:rsidRPr="004B2987" w:rsidRDefault="00624623" w:rsidP="005B6CA0">
      <w:pPr>
        <w:adjustRightInd w:val="0"/>
        <w:snapToGrid w:val="0"/>
        <w:spacing w:line="320" w:lineRule="exact"/>
        <w:ind w:leftChars="420" w:left="1008"/>
        <w:jc w:val="both"/>
        <w:rPr>
          <w:rFonts w:ascii="標楷體" w:eastAsia="標楷體" w:hAnsi="標楷體"/>
          <w:bCs/>
          <w:sz w:val="28"/>
          <w:szCs w:val="28"/>
        </w:rPr>
      </w:pPr>
      <w:r w:rsidRPr="004B2987">
        <w:rPr>
          <w:rFonts w:ascii="標楷體" w:eastAsia="標楷體" w:hAnsi="標楷體" w:hint="eastAsia"/>
          <w:bCs/>
          <w:sz w:val="28"/>
          <w:szCs w:val="28"/>
        </w:rPr>
        <w:t>為提升本市6米巷道平整度，民政局於105年度推動路面孔蓋齊平計畫，為避免管線單位負荷過大，先由原市11區各提報1條作為示範道路先行試辦，基本原則以孔蓋下地為優先考量，無法下地之孔蓋則與路面齊平為次要考量。107年度由原市11區及鳳山區各提報3工區作示範道路，未來將持續推動及考量擴大示範區域，期許轉化為各區公所小型工程改善之基本內涵。</w:t>
      </w:r>
    </w:p>
    <w:p w:rsidR="00624623" w:rsidRPr="004B2987" w:rsidRDefault="00BA1C8C" w:rsidP="00BA1C8C">
      <w:pPr>
        <w:adjustRightInd w:val="0"/>
        <w:snapToGrid w:val="0"/>
        <w:spacing w:line="320" w:lineRule="exact"/>
        <w:ind w:leftChars="66" w:left="707" w:hangingChars="196" w:hanging="549"/>
        <w:jc w:val="both"/>
        <w:rPr>
          <w:rFonts w:ascii="標楷體" w:eastAsia="標楷體" w:hAnsi="標楷體"/>
          <w:bCs/>
          <w:sz w:val="28"/>
          <w:szCs w:val="28"/>
        </w:rPr>
      </w:pPr>
      <w:r>
        <w:rPr>
          <w:rFonts w:ascii="標楷體" w:eastAsia="標楷體" w:hAnsi="標楷體" w:hint="eastAsia"/>
          <w:bCs/>
          <w:sz w:val="28"/>
          <w:szCs w:val="28"/>
        </w:rPr>
        <w:t>（</w:t>
      </w:r>
      <w:r w:rsidR="00624623" w:rsidRPr="004B2987">
        <w:rPr>
          <w:rFonts w:ascii="標楷體" w:eastAsia="標楷體" w:hAnsi="標楷體" w:hint="eastAsia"/>
          <w:bCs/>
          <w:sz w:val="28"/>
          <w:szCs w:val="28"/>
        </w:rPr>
        <w:t>六</w:t>
      </w:r>
      <w:r>
        <w:rPr>
          <w:rFonts w:ascii="標楷體" w:eastAsia="標楷體" w:hAnsi="標楷體" w:hint="eastAsia"/>
          <w:bCs/>
          <w:sz w:val="28"/>
          <w:szCs w:val="28"/>
        </w:rPr>
        <w:t>）</w:t>
      </w:r>
      <w:r w:rsidR="00624623" w:rsidRPr="004B2987">
        <w:rPr>
          <w:rFonts w:ascii="標楷體" w:eastAsia="標楷體" w:hAnsi="標楷體" w:hint="eastAsia"/>
          <w:bCs/>
          <w:sz w:val="28"/>
          <w:szCs w:val="28"/>
        </w:rPr>
        <w:t>推動基層建設小型工程健檢實施計畫</w:t>
      </w:r>
    </w:p>
    <w:p w:rsidR="00624623" w:rsidRPr="004B2987" w:rsidRDefault="00624623" w:rsidP="005B6CA0">
      <w:pPr>
        <w:adjustRightInd w:val="0"/>
        <w:snapToGrid w:val="0"/>
        <w:spacing w:line="320" w:lineRule="exact"/>
        <w:ind w:leftChars="420" w:left="1008"/>
        <w:jc w:val="both"/>
        <w:rPr>
          <w:rFonts w:ascii="標楷體" w:eastAsia="標楷體" w:hAnsi="標楷體"/>
          <w:bCs/>
          <w:sz w:val="28"/>
          <w:szCs w:val="28"/>
        </w:rPr>
      </w:pPr>
      <w:r w:rsidRPr="004B2987">
        <w:rPr>
          <w:rFonts w:ascii="標楷體" w:eastAsia="標楷體" w:hAnsi="標楷體" w:hint="eastAsia"/>
          <w:bCs/>
          <w:sz w:val="28"/>
          <w:szCs w:val="28"/>
        </w:rPr>
        <w:t>為確保小型工程能如期如質完成，民政局於106年度參照本府研考會工程查核機制推動健檢計畫，針對在建之結構物工程</w:t>
      </w:r>
      <w:r w:rsidR="00BA1C8C">
        <w:rPr>
          <w:rFonts w:ascii="標楷體" w:eastAsia="標楷體" w:hAnsi="標楷體" w:hint="eastAsia"/>
          <w:bCs/>
          <w:sz w:val="28"/>
          <w:szCs w:val="28"/>
        </w:rPr>
        <w:t>（</w:t>
      </w:r>
      <w:r w:rsidRPr="004B2987">
        <w:rPr>
          <w:rFonts w:ascii="標楷體" w:eastAsia="標楷體" w:hAnsi="標楷體" w:hint="eastAsia"/>
          <w:bCs/>
          <w:sz w:val="28"/>
          <w:szCs w:val="28"/>
        </w:rPr>
        <w:t>如側溝、擋土牆</w:t>
      </w:r>
      <w:r w:rsidR="00BA1C8C">
        <w:rPr>
          <w:rFonts w:ascii="標楷體" w:eastAsia="標楷體" w:hAnsi="標楷體" w:hint="eastAsia"/>
          <w:bCs/>
          <w:sz w:val="28"/>
          <w:szCs w:val="28"/>
        </w:rPr>
        <w:t>）</w:t>
      </w:r>
      <w:r w:rsidRPr="004B2987">
        <w:rPr>
          <w:rFonts w:ascii="標楷體" w:eastAsia="標楷體" w:hAnsi="標楷體" w:hint="eastAsia"/>
          <w:bCs/>
          <w:sz w:val="28"/>
          <w:szCs w:val="28"/>
        </w:rPr>
        <w:t>即時辦理督導，適時協助區公所發現並解決問題，107年度1月至6月底於旗山區辦理健檢。</w:t>
      </w:r>
    </w:p>
    <w:p w:rsidR="00624623" w:rsidRPr="004B2987" w:rsidRDefault="00BA1C8C" w:rsidP="005B6CA0">
      <w:pPr>
        <w:adjustRightInd w:val="0"/>
        <w:snapToGrid w:val="0"/>
        <w:spacing w:line="320" w:lineRule="exact"/>
        <w:ind w:leftChars="66" w:left="942" w:hangingChars="280" w:hanging="784"/>
        <w:jc w:val="both"/>
        <w:rPr>
          <w:rFonts w:ascii="標楷體" w:eastAsia="標楷體" w:hAnsi="標楷體"/>
          <w:sz w:val="28"/>
          <w:szCs w:val="28"/>
        </w:rPr>
      </w:pPr>
      <w:r>
        <w:rPr>
          <w:rFonts w:ascii="標楷體" w:eastAsia="標楷體" w:hAnsi="標楷體" w:hint="eastAsia"/>
          <w:sz w:val="28"/>
          <w:szCs w:val="28"/>
        </w:rPr>
        <w:t>（</w:t>
      </w:r>
      <w:r w:rsidR="00624623" w:rsidRPr="004B2987">
        <w:rPr>
          <w:rFonts w:ascii="標楷體" w:eastAsia="標楷體" w:hAnsi="標楷體" w:hint="eastAsia"/>
          <w:sz w:val="28"/>
          <w:szCs w:val="28"/>
        </w:rPr>
        <w:t>七</w:t>
      </w:r>
      <w:r>
        <w:rPr>
          <w:rFonts w:ascii="標楷體" w:eastAsia="標楷體" w:hAnsi="標楷體" w:hint="eastAsia"/>
          <w:sz w:val="28"/>
          <w:szCs w:val="28"/>
        </w:rPr>
        <w:t>）</w:t>
      </w:r>
      <w:r w:rsidR="00624623" w:rsidRPr="004B2987">
        <w:rPr>
          <w:rFonts w:ascii="標楷體" w:eastAsia="標楷體" w:hAnsi="標楷體" w:hint="eastAsia"/>
          <w:sz w:val="28"/>
          <w:szCs w:val="28"/>
        </w:rPr>
        <w:t>協助區公所申請前瞻基礎建設計畫-城鄉建設-公共服務據點整備項目，可補助區公所行政中心及里活動中心進行耐震初評、詳評、補強、修</w:t>
      </w:r>
      <w:r>
        <w:rPr>
          <w:rFonts w:ascii="標楷體" w:eastAsia="標楷體" w:hAnsi="標楷體" w:hint="eastAsia"/>
          <w:sz w:val="28"/>
          <w:szCs w:val="28"/>
        </w:rPr>
        <w:t>（</w:t>
      </w:r>
      <w:r w:rsidR="00624623" w:rsidRPr="004B2987">
        <w:rPr>
          <w:rFonts w:ascii="標楷體" w:eastAsia="標楷體" w:hAnsi="標楷體" w:hint="eastAsia"/>
          <w:sz w:val="28"/>
          <w:szCs w:val="28"/>
        </w:rPr>
        <w:t>改、增</w:t>
      </w:r>
      <w:r>
        <w:rPr>
          <w:rFonts w:ascii="標楷體" w:eastAsia="標楷體" w:hAnsi="標楷體" w:hint="eastAsia"/>
          <w:sz w:val="28"/>
          <w:szCs w:val="28"/>
        </w:rPr>
        <w:t>）</w:t>
      </w:r>
      <w:r w:rsidR="00624623" w:rsidRPr="004B2987">
        <w:rPr>
          <w:rFonts w:ascii="標楷體" w:eastAsia="標楷體" w:hAnsi="標楷體" w:hint="eastAsia"/>
          <w:sz w:val="28"/>
          <w:szCs w:val="28"/>
        </w:rPr>
        <w:t>建、拆除重建等，確保使用機能，以達永續服務</w:t>
      </w:r>
      <w:r w:rsidR="00624623" w:rsidRPr="004B2987">
        <w:rPr>
          <w:rFonts w:hAnsi="標楷體" w:hint="eastAsia"/>
          <w:sz w:val="28"/>
          <w:szCs w:val="28"/>
        </w:rPr>
        <w:t>。</w:t>
      </w:r>
      <w:r w:rsidR="00624623" w:rsidRPr="004B2987">
        <w:rPr>
          <w:rFonts w:ascii="標楷體" w:eastAsia="標楷體" w:hAnsi="標楷體" w:hint="eastAsia"/>
          <w:sz w:val="28"/>
          <w:szCs w:val="28"/>
        </w:rPr>
        <w:t>各區公所獲內政部補助27區50件計畫案，如下表：</w:t>
      </w:r>
    </w:p>
    <w:p w:rsidR="00624623" w:rsidRPr="004B2987" w:rsidRDefault="00624623" w:rsidP="00BA1C8C">
      <w:pPr>
        <w:adjustRightInd w:val="0"/>
        <w:snapToGrid w:val="0"/>
        <w:spacing w:line="320" w:lineRule="exact"/>
        <w:ind w:leftChars="66" w:left="707" w:hangingChars="196" w:hanging="549"/>
        <w:jc w:val="right"/>
        <w:rPr>
          <w:rFonts w:ascii="標楷體" w:eastAsia="標楷體" w:hAnsi="標楷體"/>
          <w:sz w:val="28"/>
          <w:szCs w:val="28"/>
        </w:rPr>
      </w:pPr>
      <w:r w:rsidRPr="004B2987">
        <w:rPr>
          <w:rFonts w:ascii="標楷體" w:eastAsia="標楷體" w:hAnsi="標楷體" w:hint="eastAsia"/>
          <w:sz w:val="28"/>
          <w:szCs w:val="28"/>
        </w:rPr>
        <w:t>單位：元</w:t>
      </w:r>
    </w:p>
    <w:tbl>
      <w:tblPr>
        <w:tblW w:w="8472" w:type="dxa"/>
        <w:tblInd w:w="5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3"/>
        <w:gridCol w:w="1221"/>
        <w:gridCol w:w="1546"/>
        <w:gridCol w:w="1596"/>
        <w:gridCol w:w="1520"/>
        <w:gridCol w:w="1596"/>
      </w:tblGrid>
      <w:tr w:rsidR="00624623" w:rsidRPr="004B2987" w:rsidTr="003E36ED">
        <w:trPr>
          <w:trHeight w:val="390"/>
        </w:trPr>
        <w:tc>
          <w:tcPr>
            <w:tcW w:w="8472" w:type="dxa"/>
            <w:gridSpan w:val="6"/>
            <w:vAlign w:val="center"/>
          </w:tcPr>
          <w:p w:rsidR="00624623" w:rsidRPr="004B2987" w:rsidRDefault="00624623" w:rsidP="00BA1C8C">
            <w:pPr>
              <w:adjustRightInd w:val="0"/>
              <w:snapToGrid w:val="0"/>
              <w:spacing w:line="320" w:lineRule="exact"/>
              <w:ind w:leftChars="13" w:left="580" w:hangingChars="196" w:hanging="549"/>
              <w:jc w:val="center"/>
              <w:rPr>
                <w:rFonts w:ascii="標楷體" w:eastAsia="標楷體" w:hAnsi="標楷體"/>
                <w:b/>
                <w:sz w:val="28"/>
                <w:szCs w:val="28"/>
              </w:rPr>
            </w:pPr>
            <w:r w:rsidRPr="004B2987">
              <w:rPr>
                <w:rFonts w:ascii="標楷體" w:eastAsia="標楷體" w:hAnsi="標楷體" w:hint="eastAsia"/>
                <w:b/>
                <w:sz w:val="28"/>
                <w:szCs w:val="28"/>
              </w:rPr>
              <w:t>內政部核定補助前瞻基礎建設計畫</w:t>
            </w:r>
            <w:r w:rsidR="00BA1C8C">
              <w:rPr>
                <w:rFonts w:ascii="標楷體" w:eastAsia="標楷體" w:hAnsi="標楷體" w:hint="eastAsia"/>
                <w:b/>
                <w:sz w:val="28"/>
                <w:szCs w:val="28"/>
              </w:rPr>
              <w:t>（</w:t>
            </w:r>
            <w:r w:rsidRPr="004B2987">
              <w:rPr>
                <w:rFonts w:ascii="標楷體" w:eastAsia="標楷體" w:hAnsi="標楷體" w:hint="eastAsia"/>
                <w:b/>
                <w:sz w:val="28"/>
                <w:szCs w:val="28"/>
              </w:rPr>
              <w:t>耐震評估補強</w:t>
            </w:r>
            <w:r w:rsidR="00BA1C8C">
              <w:rPr>
                <w:rFonts w:ascii="標楷體" w:eastAsia="標楷體" w:hAnsi="標楷體" w:hint="eastAsia"/>
                <w:b/>
                <w:sz w:val="28"/>
                <w:szCs w:val="28"/>
              </w:rPr>
              <w:t>）</w:t>
            </w:r>
            <w:r w:rsidRPr="004B2987">
              <w:rPr>
                <w:rFonts w:ascii="標楷體" w:eastAsia="標楷體" w:hAnsi="標楷體" w:hint="eastAsia"/>
                <w:b/>
                <w:sz w:val="28"/>
                <w:szCs w:val="28"/>
              </w:rPr>
              <w:t>彙整表</w:t>
            </w:r>
          </w:p>
        </w:tc>
      </w:tr>
      <w:tr w:rsidR="00624623" w:rsidRPr="003E36ED" w:rsidTr="003E36ED">
        <w:trPr>
          <w:trHeight w:val="418"/>
        </w:trPr>
        <w:tc>
          <w:tcPr>
            <w:tcW w:w="993"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p>
        </w:tc>
        <w:tc>
          <w:tcPr>
            <w:tcW w:w="1221"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初評</w:t>
            </w:r>
          </w:p>
        </w:tc>
        <w:tc>
          <w:tcPr>
            <w:tcW w:w="1546"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詳評</w:t>
            </w:r>
          </w:p>
        </w:tc>
        <w:tc>
          <w:tcPr>
            <w:tcW w:w="1596"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補強</w:t>
            </w:r>
          </w:p>
        </w:tc>
        <w:tc>
          <w:tcPr>
            <w:tcW w:w="1520"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廣播系統</w:t>
            </w:r>
          </w:p>
        </w:tc>
        <w:tc>
          <w:tcPr>
            <w:tcW w:w="1596"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合計</w:t>
            </w:r>
          </w:p>
        </w:tc>
      </w:tr>
      <w:tr w:rsidR="00624623" w:rsidRPr="003E36ED" w:rsidTr="003E36ED">
        <w:trPr>
          <w:trHeight w:val="482"/>
        </w:trPr>
        <w:tc>
          <w:tcPr>
            <w:tcW w:w="993"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核定</w:t>
            </w:r>
          </w:p>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數量</w:t>
            </w:r>
          </w:p>
        </w:tc>
        <w:tc>
          <w:tcPr>
            <w:tcW w:w="1221"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20件</w:t>
            </w:r>
          </w:p>
        </w:tc>
        <w:tc>
          <w:tcPr>
            <w:tcW w:w="1546"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9件</w:t>
            </w:r>
          </w:p>
        </w:tc>
        <w:tc>
          <w:tcPr>
            <w:tcW w:w="1596"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sz w:val="26"/>
                <w:szCs w:val="26"/>
              </w:rPr>
              <w:t>2</w:t>
            </w:r>
            <w:r w:rsidRPr="003E36ED">
              <w:rPr>
                <w:rFonts w:ascii="標楷體" w:eastAsia="標楷體" w:hAnsi="標楷體" w:hint="eastAsia"/>
                <w:sz w:val="26"/>
                <w:szCs w:val="26"/>
              </w:rPr>
              <w:t>0件</w:t>
            </w:r>
          </w:p>
        </w:tc>
        <w:tc>
          <w:tcPr>
            <w:tcW w:w="1520"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1件</w:t>
            </w:r>
          </w:p>
        </w:tc>
        <w:tc>
          <w:tcPr>
            <w:tcW w:w="1596"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50件</w:t>
            </w:r>
          </w:p>
        </w:tc>
      </w:tr>
      <w:tr w:rsidR="00624623" w:rsidRPr="003E36ED" w:rsidTr="003E36ED">
        <w:trPr>
          <w:trHeight w:val="532"/>
        </w:trPr>
        <w:tc>
          <w:tcPr>
            <w:tcW w:w="993"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中央</w:t>
            </w:r>
          </w:p>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補助</w:t>
            </w:r>
          </w:p>
        </w:tc>
        <w:tc>
          <w:tcPr>
            <w:tcW w:w="1221"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107</w:t>
            </w:r>
            <w:r w:rsidRPr="003E36ED">
              <w:rPr>
                <w:rFonts w:ascii="標楷體" w:eastAsia="標楷體" w:hAnsi="標楷體"/>
                <w:sz w:val="26"/>
                <w:szCs w:val="26"/>
              </w:rPr>
              <w:t>,</w:t>
            </w:r>
            <w:r w:rsidRPr="003E36ED">
              <w:rPr>
                <w:rFonts w:ascii="標楷體" w:eastAsia="標楷體" w:hAnsi="標楷體" w:hint="eastAsia"/>
                <w:sz w:val="26"/>
                <w:szCs w:val="26"/>
              </w:rPr>
              <w:t>1</w:t>
            </w:r>
            <w:r w:rsidRPr="003E36ED">
              <w:rPr>
                <w:rFonts w:ascii="標楷體" w:eastAsia="標楷體" w:hAnsi="標楷體"/>
                <w:sz w:val="26"/>
                <w:szCs w:val="26"/>
              </w:rPr>
              <w:t>00</w:t>
            </w:r>
          </w:p>
        </w:tc>
        <w:tc>
          <w:tcPr>
            <w:tcW w:w="154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4</w:t>
            </w:r>
            <w:r w:rsidRPr="003E36ED">
              <w:rPr>
                <w:rFonts w:ascii="標楷體" w:eastAsia="標楷體" w:hAnsi="標楷體"/>
                <w:sz w:val="26"/>
                <w:szCs w:val="26"/>
              </w:rPr>
              <w:t>,</w:t>
            </w:r>
            <w:r w:rsidRPr="003E36ED">
              <w:rPr>
                <w:rFonts w:ascii="標楷體" w:eastAsia="標楷體" w:hAnsi="標楷體" w:hint="eastAsia"/>
                <w:sz w:val="26"/>
                <w:szCs w:val="26"/>
              </w:rPr>
              <w:t>085</w:t>
            </w:r>
            <w:r w:rsidRPr="003E36ED">
              <w:rPr>
                <w:rFonts w:ascii="標楷體" w:eastAsia="標楷體" w:hAnsi="標楷體"/>
                <w:sz w:val="26"/>
                <w:szCs w:val="26"/>
              </w:rPr>
              <w:t>,</w:t>
            </w:r>
            <w:r w:rsidRPr="003E36ED">
              <w:rPr>
                <w:rFonts w:ascii="標楷體" w:eastAsia="標楷體" w:hAnsi="標楷體" w:hint="eastAsia"/>
                <w:sz w:val="26"/>
                <w:szCs w:val="26"/>
              </w:rPr>
              <w:t>000</w:t>
            </w:r>
          </w:p>
        </w:tc>
        <w:tc>
          <w:tcPr>
            <w:tcW w:w="159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96,340,000</w:t>
            </w:r>
          </w:p>
        </w:tc>
        <w:tc>
          <w:tcPr>
            <w:tcW w:w="1520"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74,000</w:t>
            </w:r>
          </w:p>
        </w:tc>
        <w:tc>
          <w:tcPr>
            <w:tcW w:w="159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100,606,100</w:t>
            </w:r>
          </w:p>
        </w:tc>
      </w:tr>
      <w:tr w:rsidR="00624623" w:rsidRPr="003E36ED" w:rsidTr="003E36ED">
        <w:trPr>
          <w:trHeight w:val="532"/>
        </w:trPr>
        <w:tc>
          <w:tcPr>
            <w:tcW w:w="993"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市府</w:t>
            </w:r>
          </w:p>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自籌</w:t>
            </w:r>
          </w:p>
        </w:tc>
        <w:tc>
          <w:tcPr>
            <w:tcW w:w="1221"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18,900</w:t>
            </w:r>
          </w:p>
        </w:tc>
        <w:tc>
          <w:tcPr>
            <w:tcW w:w="154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861,000</w:t>
            </w:r>
          </w:p>
        </w:tc>
        <w:tc>
          <w:tcPr>
            <w:tcW w:w="159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37,455,000</w:t>
            </w:r>
          </w:p>
        </w:tc>
        <w:tc>
          <w:tcPr>
            <w:tcW w:w="1520"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14,000</w:t>
            </w:r>
          </w:p>
        </w:tc>
        <w:tc>
          <w:tcPr>
            <w:tcW w:w="159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38,348,900</w:t>
            </w:r>
          </w:p>
        </w:tc>
      </w:tr>
      <w:tr w:rsidR="00624623" w:rsidRPr="003E36ED" w:rsidTr="003E36ED">
        <w:trPr>
          <w:trHeight w:val="532"/>
        </w:trPr>
        <w:tc>
          <w:tcPr>
            <w:tcW w:w="993"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總經費</w:t>
            </w:r>
          </w:p>
        </w:tc>
        <w:tc>
          <w:tcPr>
            <w:tcW w:w="1221"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126,000</w:t>
            </w:r>
          </w:p>
        </w:tc>
        <w:tc>
          <w:tcPr>
            <w:tcW w:w="154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4,946,000</w:t>
            </w:r>
          </w:p>
        </w:tc>
        <w:tc>
          <w:tcPr>
            <w:tcW w:w="159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133,795,000</w:t>
            </w:r>
          </w:p>
        </w:tc>
        <w:tc>
          <w:tcPr>
            <w:tcW w:w="1520"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88,000</w:t>
            </w:r>
          </w:p>
        </w:tc>
        <w:tc>
          <w:tcPr>
            <w:tcW w:w="1596" w:type="dxa"/>
            <w:vAlign w:val="center"/>
          </w:tcPr>
          <w:p w:rsidR="00624623" w:rsidRPr="003E36ED" w:rsidRDefault="00624623" w:rsidP="003E36ED">
            <w:pPr>
              <w:adjustRightInd w:val="0"/>
              <w:snapToGrid w:val="0"/>
              <w:spacing w:line="320" w:lineRule="exact"/>
              <w:jc w:val="right"/>
              <w:rPr>
                <w:rFonts w:ascii="標楷體" w:eastAsia="標楷體" w:hAnsi="標楷體"/>
                <w:sz w:val="26"/>
                <w:szCs w:val="26"/>
              </w:rPr>
            </w:pPr>
            <w:r w:rsidRPr="003E36ED">
              <w:rPr>
                <w:rFonts w:ascii="標楷體" w:eastAsia="標楷體" w:hAnsi="標楷體" w:hint="eastAsia"/>
                <w:sz w:val="26"/>
                <w:szCs w:val="26"/>
              </w:rPr>
              <w:t>138,955,000</w:t>
            </w:r>
          </w:p>
        </w:tc>
      </w:tr>
      <w:tr w:rsidR="00624623" w:rsidRPr="004B2987" w:rsidTr="003E36ED">
        <w:trPr>
          <w:trHeight w:val="532"/>
        </w:trPr>
        <w:tc>
          <w:tcPr>
            <w:tcW w:w="993" w:type="dxa"/>
            <w:vAlign w:val="center"/>
          </w:tcPr>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辦理</w:t>
            </w:r>
          </w:p>
          <w:p w:rsidR="00624623" w:rsidRPr="003E36ED" w:rsidRDefault="00624623" w:rsidP="00BA1C8C">
            <w:pPr>
              <w:adjustRightInd w:val="0"/>
              <w:snapToGrid w:val="0"/>
              <w:spacing w:line="320" w:lineRule="exact"/>
              <w:jc w:val="center"/>
              <w:rPr>
                <w:rFonts w:ascii="標楷體" w:eastAsia="標楷體" w:hAnsi="標楷體"/>
                <w:sz w:val="26"/>
                <w:szCs w:val="26"/>
              </w:rPr>
            </w:pPr>
            <w:r w:rsidRPr="003E36ED">
              <w:rPr>
                <w:rFonts w:ascii="標楷體" w:eastAsia="標楷體" w:hAnsi="標楷體" w:hint="eastAsia"/>
                <w:sz w:val="26"/>
                <w:szCs w:val="26"/>
              </w:rPr>
              <w:t>情形</w:t>
            </w:r>
          </w:p>
        </w:tc>
        <w:tc>
          <w:tcPr>
            <w:tcW w:w="1221" w:type="dxa"/>
            <w:vAlign w:val="center"/>
          </w:tcPr>
          <w:p w:rsidR="00624623" w:rsidRPr="003E36ED" w:rsidRDefault="00624623" w:rsidP="00BA1C8C">
            <w:pPr>
              <w:adjustRightInd w:val="0"/>
              <w:snapToGrid w:val="0"/>
              <w:spacing w:line="320" w:lineRule="exact"/>
              <w:jc w:val="center"/>
              <w:rPr>
                <w:rFonts w:ascii="標楷體" w:eastAsia="標楷體" w:hAnsi="標楷體"/>
                <w:szCs w:val="26"/>
              </w:rPr>
            </w:pPr>
            <w:r w:rsidRPr="003E36ED">
              <w:rPr>
                <w:rFonts w:ascii="標楷體" w:eastAsia="標楷體" w:hAnsi="標楷體" w:hint="eastAsia"/>
                <w:szCs w:val="26"/>
              </w:rPr>
              <w:t>已全數</w:t>
            </w:r>
          </w:p>
          <w:p w:rsidR="00624623" w:rsidRPr="003E36ED" w:rsidRDefault="00624623" w:rsidP="00BA1C8C">
            <w:pPr>
              <w:adjustRightInd w:val="0"/>
              <w:snapToGrid w:val="0"/>
              <w:spacing w:line="320" w:lineRule="exact"/>
              <w:jc w:val="center"/>
              <w:rPr>
                <w:rFonts w:ascii="標楷體" w:eastAsia="標楷體" w:hAnsi="標楷體"/>
                <w:szCs w:val="26"/>
              </w:rPr>
            </w:pPr>
            <w:r w:rsidRPr="003E36ED">
              <w:rPr>
                <w:rFonts w:ascii="標楷體" w:eastAsia="標楷體" w:hAnsi="標楷體" w:hint="eastAsia"/>
                <w:szCs w:val="26"/>
              </w:rPr>
              <w:t>核銷</w:t>
            </w:r>
          </w:p>
        </w:tc>
        <w:tc>
          <w:tcPr>
            <w:tcW w:w="1546" w:type="dxa"/>
            <w:vAlign w:val="center"/>
          </w:tcPr>
          <w:p w:rsidR="00624623" w:rsidRPr="003E36ED" w:rsidRDefault="00624623" w:rsidP="00084F52">
            <w:pPr>
              <w:adjustRightInd w:val="0"/>
              <w:snapToGrid w:val="0"/>
              <w:spacing w:line="320" w:lineRule="exact"/>
              <w:rPr>
                <w:rFonts w:ascii="標楷體" w:eastAsia="標楷體" w:hAnsi="標楷體"/>
                <w:szCs w:val="26"/>
              </w:rPr>
            </w:pPr>
            <w:r w:rsidRPr="003E36ED">
              <w:rPr>
                <w:rFonts w:ascii="標楷體" w:eastAsia="標楷體" w:hAnsi="標楷體" w:hint="eastAsia"/>
                <w:szCs w:val="26"/>
              </w:rPr>
              <w:t>預計6月底</w:t>
            </w:r>
          </w:p>
          <w:p w:rsidR="00624623" w:rsidRPr="003E36ED" w:rsidRDefault="00624623" w:rsidP="00084F52">
            <w:pPr>
              <w:adjustRightInd w:val="0"/>
              <w:snapToGrid w:val="0"/>
              <w:spacing w:line="320" w:lineRule="exact"/>
              <w:rPr>
                <w:rFonts w:ascii="標楷體" w:eastAsia="標楷體" w:hAnsi="標楷體"/>
                <w:szCs w:val="26"/>
              </w:rPr>
            </w:pPr>
            <w:r w:rsidRPr="003E36ED">
              <w:rPr>
                <w:rFonts w:ascii="標楷體" w:eastAsia="標楷體" w:hAnsi="標楷體" w:hint="eastAsia"/>
                <w:szCs w:val="26"/>
              </w:rPr>
              <w:t>送內政部核銷</w:t>
            </w:r>
          </w:p>
        </w:tc>
        <w:tc>
          <w:tcPr>
            <w:tcW w:w="1596" w:type="dxa"/>
            <w:vAlign w:val="center"/>
          </w:tcPr>
          <w:p w:rsidR="00624623" w:rsidRPr="003E36ED" w:rsidRDefault="00624623" w:rsidP="00084F52">
            <w:pPr>
              <w:adjustRightInd w:val="0"/>
              <w:snapToGrid w:val="0"/>
              <w:spacing w:line="320" w:lineRule="exact"/>
              <w:rPr>
                <w:rFonts w:ascii="標楷體" w:eastAsia="標楷體" w:hAnsi="標楷體"/>
                <w:szCs w:val="26"/>
              </w:rPr>
            </w:pPr>
            <w:r w:rsidRPr="003E36ED">
              <w:rPr>
                <w:rFonts w:ascii="標楷體" w:eastAsia="標楷體" w:hAnsi="標楷體" w:hint="eastAsia"/>
                <w:szCs w:val="26"/>
              </w:rPr>
              <w:t>預計12月底</w:t>
            </w:r>
          </w:p>
          <w:p w:rsidR="00624623" w:rsidRPr="003E36ED" w:rsidRDefault="00624623" w:rsidP="00084F52">
            <w:pPr>
              <w:adjustRightInd w:val="0"/>
              <w:snapToGrid w:val="0"/>
              <w:spacing w:line="320" w:lineRule="exact"/>
              <w:rPr>
                <w:rFonts w:ascii="標楷體" w:eastAsia="標楷體" w:hAnsi="標楷體"/>
                <w:szCs w:val="26"/>
              </w:rPr>
            </w:pPr>
            <w:r w:rsidRPr="003E36ED">
              <w:rPr>
                <w:rFonts w:ascii="標楷體" w:eastAsia="標楷體" w:hAnsi="標楷體" w:hint="eastAsia"/>
                <w:szCs w:val="26"/>
              </w:rPr>
              <w:t>送內政部核銷</w:t>
            </w:r>
          </w:p>
        </w:tc>
        <w:tc>
          <w:tcPr>
            <w:tcW w:w="1520" w:type="dxa"/>
            <w:vAlign w:val="center"/>
          </w:tcPr>
          <w:p w:rsidR="00624623" w:rsidRPr="003E36ED" w:rsidRDefault="00624623" w:rsidP="00084F52">
            <w:pPr>
              <w:adjustRightInd w:val="0"/>
              <w:snapToGrid w:val="0"/>
              <w:spacing w:line="320" w:lineRule="exact"/>
              <w:rPr>
                <w:rFonts w:ascii="標楷體" w:eastAsia="標楷體" w:hAnsi="標楷體"/>
                <w:szCs w:val="26"/>
              </w:rPr>
            </w:pPr>
            <w:r w:rsidRPr="003E36ED">
              <w:rPr>
                <w:rFonts w:ascii="標楷體" w:eastAsia="標楷體" w:hAnsi="標楷體" w:hint="eastAsia"/>
                <w:szCs w:val="26"/>
              </w:rPr>
              <w:t>預計6月底</w:t>
            </w:r>
          </w:p>
          <w:p w:rsidR="00624623" w:rsidRPr="003E36ED" w:rsidRDefault="00624623" w:rsidP="00084F52">
            <w:pPr>
              <w:adjustRightInd w:val="0"/>
              <w:snapToGrid w:val="0"/>
              <w:spacing w:line="320" w:lineRule="exact"/>
              <w:rPr>
                <w:rFonts w:ascii="標楷體" w:eastAsia="標楷體" w:hAnsi="標楷體"/>
                <w:szCs w:val="26"/>
              </w:rPr>
            </w:pPr>
            <w:r w:rsidRPr="003E36ED">
              <w:rPr>
                <w:rFonts w:ascii="標楷體" w:eastAsia="標楷體" w:hAnsi="標楷體" w:hint="eastAsia"/>
                <w:szCs w:val="26"/>
              </w:rPr>
              <w:t>送內政部核銷</w:t>
            </w:r>
          </w:p>
        </w:tc>
        <w:tc>
          <w:tcPr>
            <w:tcW w:w="1596" w:type="dxa"/>
            <w:vAlign w:val="center"/>
          </w:tcPr>
          <w:p w:rsidR="00624623" w:rsidRPr="004B2987" w:rsidRDefault="00624623" w:rsidP="00BA1C8C">
            <w:pPr>
              <w:adjustRightInd w:val="0"/>
              <w:snapToGrid w:val="0"/>
              <w:spacing w:line="320" w:lineRule="exact"/>
              <w:jc w:val="center"/>
              <w:rPr>
                <w:rFonts w:ascii="標楷體" w:eastAsia="標楷體" w:hAnsi="標楷體"/>
                <w:sz w:val="28"/>
                <w:szCs w:val="28"/>
              </w:rPr>
            </w:pPr>
          </w:p>
        </w:tc>
      </w:tr>
    </w:tbl>
    <w:p w:rsidR="002C7325" w:rsidRPr="004B2987" w:rsidRDefault="002C7325" w:rsidP="00385A08">
      <w:pPr>
        <w:adjustRightInd w:val="0"/>
        <w:snapToGrid w:val="0"/>
        <w:spacing w:line="320" w:lineRule="exact"/>
        <w:ind w:right="-2"/>
        <w:jc w:val="both"/>
        <w:rPr>
          <w:rFonts w:ascii="標楷體" w:eastAsia="標楷體" w:hAnsi="標楷體"/>
          <w:sz w:val="28"/>
          <w:szCs w:val="28"/>
        </w:rPr>
      </w:pPr>
    </w:p>
    <w:sectPr w:rsidR="002C7325" w:rsidRPr="004B2987" w:rsidSect="00BA1C8C">
      <w:footerReference w:type="even"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A08" w:rsidRDefault="00385A08">
      <w:r>
        <w:separator/>
      </w:r>
    </w:p>
  </w:endnote>
  <w:endnote w:type="continuationSeparator" w:id="0">
    <w:p w:rsidR="00385A08" w:rsidRDefault="0038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文鼎中黑">
    <w:panose1 w:val="020B0609010101010101"/>
    <w:charset w:val="88"/>
    <w:family w:val="modern"/>
    <w:pitch w:val="fixed"/>
    <w:sig w:usb0="800002A3" w:usb1="38CF7C70" w:usb2="00000016" w:usb3="00000000" w:csb0="00100000"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08" w:rsidRDefault="00385A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385A08" w:rsidRDefault="00385A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A08" w:rsidRDefault="00385A08">
      <w:r>
        <w:separator/>
      </w:r>
    </w:p>
  </w:footnote>
  <w:footnote w:type="continuationSeparator" w:id="0">
    <w:p w:rsidR="00385A08" w:rsidRDefault="00385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6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6872A63"/>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77B297A"/>
    <w:multiLevelType w:val="hybridMultilevel"/>
    <w:tmpl w:val="D85E1B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83920D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8F55A28"/>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09524C0B"/>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0E127AD2"/>
    <w:multiLevelType w:val="hybridMultilevel"/>
    <w:tmpl w:val="876A8D8A"/>
    <w:lvl w:ilvl="0" w:tplc="0409000F">
      <w:start w:val="1"/>
      <w:numFmt w:val="decimal"/>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7">
    <w:nsid w:val="10FF3B9A"/>
    <w:multiLevelType w:val="hybridMultilevel"/>
    <w:tmpl w:val="0B4A7710"/>
    <w:lvl w:ilvl="0" w:tplc="6E3C6D5E">
      <w:start w:val="1"/>
      <w:numFmt w:val="decimal"/>
      <w:lvlText w:val="（%1）"/>
      <w:lvlJc w:val="left"/>
      <w:pPr>
        <w:ind w:left="1443" w:hanging="732"/>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8">
    <w:nsid w:val="14273E84"/>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763603B"/>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0">
    <w:nsid w:val="19AC101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1B14742E"/>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nsid w:val="1BF656AC"/>
    <w:multiLevelType w:val="hybridMultilevel"/>
    <w:tmpl w:val="777C33AA"/>
    <w:lvl w:ilvl="0" w:tplc="0F5A4236">
      <w:start w:val="1"/>
      <w:numFmt w:val="decimal"/>
      <w:lvlText w:val="(%1)"/>
      <w:lvlJc w:val="left"/>
      <w:pPr>
        <w:ind w:left="1997" w:hanging="72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nsid w:val="1CB20F39"/>
    <w:multiLevelType w:val="hybridMultilevel"/>
    <w:tmpl w:val="1ECE20AC"/>
    <w:lvl w:ilvl="0" w:tplc="E4229CA6">
      <w:start w:val="1"/>
      <w:numFmt w:val="decimal"/>
      <w:lvlText w:val="(%1)"/>
      <w:lvlJc w:val="left"/>
      <w:pPr>
        <w:ind w:left="2784" w:hanging="1752"/>
      </w:pPr>
      <w:rPr>
        <w:rFonts w:hint="default"/>
      </w:r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4">
    <w:nsid w:val="1D1567A9"/>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nsid w:val="25FB4F29"/>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7546DA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2C0C7F47"/>
    <w:multiLevelType w:val="hybridMultilevel"/>
    <w:tmpl w:val="CBD2F668"/>
    <w:lvl w:ilvl="0" w:tplc="604A81F4">
      <w:start w:val="1"/>
      <w:numFmt w:val="decimal"/>
      <w:lvlText w:val="（%1）"/>
      <w:lvlJc w:val="left"/>
      <w:pPr>
        <w:ind w:left="1431" w:hanging="72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8">
    <w:nsid w:val="2C3E0AAD"/>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nsid w:val="2D066AEB"/>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30E21678"/>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21">
    <w:nsid w:val="318E3EA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32407691"/>
    <w:multiLevelType w:val="hybridMultilevel"/>
    <w:tmpl w:val="99C0DA32"/>
    <w:lvl w:ilvl="0" w:tplc="71F42EFA">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57E4EF3"/>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9925AF0"/>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3C1A610E"/>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nsid w:val="3C78011C"/>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3DC977D7"/>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40DC69FA"/>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0">
    <w:nsid w:val="44734133"/>
    <w:multiLevelType w:val="hybridMultilevel"/>
    <w:tmpl w:val="777C33AA"/>
    <w:lvl w:ilvl="0" w:tplc="0F5A4236">
      <w:start w:val="1"/>
      <w:numFmt w:val="decimal"/>
      <w:lvlText w:val="(%1)"/>
      <w:lvlJc w:val="left"/>
      <w:pPr>
        <w:ind w:left="1778" w:hanging="720"/>
      </w:pPr>
      <w:rPr>
        <w:rFonts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1">
    <w:nsid w:val="44B17B07"/>
    <w:multiLevelType w:val="hybridMultilevel"/>
    <w:tmpl w:val="B59491C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471122CF"/>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4980669D"/>
    <w:multiLevelType w:val="hybridMultilevel"/>
    <w:tmpl w:val="F45271D4"/>
    <w:lvl w:ilvl="0" w:tplc="29D6585A">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4">
    <w:nsid w:val="4CB33FBC"/>
    <w:multiLevelType w:val="hybridMultilevel"/>
    <w:tmpl w:val="C298F38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526B13E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54B610F6"/>
    <w:multiLevelType w:val="hybridMultilevel"/>
    <w:tmpl w:val="AA5290FC"/>
    <w:lvl w:ilvl="0" w:tplc="E4229CA6">
      <w:start w:val="1"/>
      <w:numFmt w:val="decimal"/>
      <w:lvlText w:val="(%1)"/>
      <w:lvlJc w:val="left"/>
      <w:pPr>
        <w:ind w:left="2232" w:hanging="1752"/>
      </w:pPr>
      <w:rPr>
        <w:rFonts w:hint="default"/>
      </w:rPr>
    </w:lvl>
    <w:lvl w:ilvl="1" w:tplc="04090019">
      <w:start w:val="1"/>
      <w:numFmt w:val="ideographTraditional"/>
      <w:lvlText w:val="%2、"/>
      <w:lvlJc w:val="left"/>
      <w:pPr>
        <w:ind w:left="408" w:hanging="480"/>
      </w:pPr>
    </w:lvl>
    <w:lvl w:ilvl="2" w:tplc="0409001B">
      <w:start w:val="1"/>
      <w:numFmt w:val="lowerRoman"/>
      <w:lvlText w:val="%3."/>
      <w:lvlJc w:val="right"/>
      <w:pPr>
        <w:ind w:left="888" w:hanging="480"/>
      </w:pPr>
    </w:lvl>
    <w:lvl w:ilvl="3" w:tplc="0409000F">
      <w:start w:val="1"/>
      <w:numFmt w:val="decimal"/>
      <w:lvlText w:val="%4."/>
      <w:lvlJc w:val="left"/>
      <w:pPr>
        <w:ind w:left="1368" w:hanging="480"/>
      </w:pPr>
    </w:lvl>
    <w:lvl w:ilvl="4" w:tplc="04090019">
      <w:start w:val="1"/>
      <w:numFmt w:val="ideographTraditional"/>
      <w:lvlText w:val="%5、"/>
      <w:lvlJc w:val="left"/>
      <w:pPr>
        <w:ind w:left="1848" w:hanging="480"/>
      </w:pPr>
    </w:lvl>
    <w:lvl w:ilvl="5" w:tplc="0409001B">
      <w:start w:val="1"/>
      <w:numFmt w:val="lowerRoman"/>
      <w:lvlText w:val="%6."/>
      <w:lvlJc w:val="right"/>
      <w:pPr>
        <w:ind w:left="2328" w:hanging="480"/>
      </w:pPr>
    </w:lvl>
    <w:lvl w:ilvl="6" w:tplc="0409000F" w:tentative="1">
      <w:start w:val="1"/>
      <w:numFmt w:val="decimal"/>
      <w:lvlText w:val="%7."/>
      <w:lvlJc w:val="left"/>
      <w:pPr>
        <w:ind w:left="2808" w:hanging="480"/>
      </w:pPr>
    </w:lvl>
    <w:lvl w:ilvl="7" w:tplc="04090019" w:tentative="1">
      <w:start w:val="1"/>
      <w:numFmt w:val="ideographTraditional"/>
      <w:lvlText w:val="%8、"/>
      <w:lvlJc w:val="left"/>
      <w:pPr>
        <w:ind w:left="3288" w:hanging="480"/>
      </w:pPr>
    </w:lvl>
    <w:lvl w:ilvl="8" w:tplc="0409001B" w:tentative="1">
      <w:start w:val="1"/>
      <w:numFmt w:val="lowerRoman"/>
      <w:lvlText w:val="%9."/>
      <w:lvlJc w:val="right"/>
      <w:pPr>
        <w:ind w:left="3768" w:hanging="480"/>
      </w:pPr>
    </w:lvl>
  </w:abstractNum>
  <w:abstractNum w:abstractNumId="37">
    <w:nsid w:val="57580A93"/>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8">
    <w:nsid w:val="5F0B7DED"/>
    <w:multiLevelType w:val="hybridMultilevel"/>
    <w:tmpl w:val="6FB84D52"/>
    <w:lvl w:ilvl="0" w:tplc="0409000F">
      <w:start w:val="1"/>
      <w:numFmt w:val="decimal"/>
      <w:lvlText w:val="%1."/>
      <w:lvlJc w:val="left"/>
      <w:pPr>
        <w:ind w:left="2129" w:hanging="480"/>
      </w:pPr>
    </w:lvl>
    <w:lvl w:ilvl="1" w:tplc="04090019" w:tentative="1">
      <w:start w:val="1"/>
      <w:numFmt w:val="ideographTraditional"/>
      <w:lvlText w:val="%2、"/>
      <w:lvlJc w:val="left"/>
      <w:pPr>
        <w:ind w:left="2609" w:hanging="480"/>
      </w:pPr>
    </w:lvl>
    <w:lvl w:ilvl="2" w:tplc="0409001B" w:tentative="1">
      <w:start w:val="1"/>
      <w:numFmt w:val="lowerRoman"/>
      <w:lvlText w:val="%3."/>
      <w:lvlJc w:val="right"/>
      <w:pPr>
        <w:ind w:left="3089" w:hanging="480"/>
      </w:pPr>
    </w:lvl>
    <w:lvl w:ilvl="3" w:tplc="0409000F" w:tentative="1">
      <w:start w:val="1"/>
      <w:numFmt w:val="decimal"/>
      <w:lvlText w:val="%4."/>
      <w:lvlJc w:val="left"/>
      <w:pPr>
        <w:ind w:left="3569" w:hanging="480"/>
      </w:pPr>
    </w:lvl>
    <w:lvl w:ilvl="4" w:tplc="04090019" w:tentative="1">
      <w:start w:val="1"/>
      <w:numFmt w:val="ideographTraditional"/>
      <w:lvlText w:val="%5、"/>
      <w:lvlJc w:val="left"/>
      <w:pPr>
        <w:ind w:left="4049" w:hanging="480"/>
      </w:pPr>
    </w:lvl>
    <w:lvl w:ilvl="5" w:tplc="0409001B" w:tentative="1">
      <w:start w:val="1"/>
      <w:numFmt w:val="lowerRoman"/>
      <w:lvlText w:val="%6."/>
      <w:lvlJc w:val="right"/>
      <w:pPr>
        <w:ind w:left="4529" w:hanging="480"/>
      </w:pPr>
    </w:lvl>
    <w:lvl w:ilvl="6" w:tplc="0409000F" w:tentative="1">
      <w:start w:val="1"/>
      <w:numFmt w:val="decimal"/>
      <w:lvlText w:val="%7."/>
      <w:lvlJc w:val="left"/>
      <w:pPr>
        <w:ind w:left="5009" w:hanging="480"/>
      </w:pPr>
    </w:lvl>
    <w:lvl w:ilvl="7" w:tplc="04090019" w:tentative="1">
      <w:start w:val="1"/>
      <w:numFmt w:val="ideographTraditional"/>
      <w:lvlText w:val="%8、"/>
      <w:lvlJc w:val="left"/>
      <w:pPr>
        <w:ind w:left="5489" w:hanging="480"/>
      </w:pPr>
    </w:lvl>
    <w:lvl w:ilvl="8" w:tplc="0409001B" w:tentative="1">
      <w:start w:val="1"/>
      <w:numFmt w:val="lowerRoman"/>
      <w:lvlText w:val="%9."/>
      <w:lvlJc w:val="right"/>
      <w:pPr>
        <w:ind w:left="5969" w:hanging="480"/>
      </w:pPr>
    </w:lvl>
  </w:abstractNum>
  <w:abstractNum w:abstractNumId="39">
    <w:nsid w:val="5F8E04E5"/>
    <w:multiLevelType w:val="hybridMultilevel"/>
    <w:tmpl w:val="D90EA2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0310945"/>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1">
    <w:nsid w:val="607D68EA"/>
    <w:multiLevelType w:val="hybridMultilevel"/>
    <w:tmpl w:val="F20416BA"/>
    <w:lvl w:ilvl="0" w:tplc="66380C94">
      <w:start w:val="1"/>
      <w:numFmt w:val="decimal"/>
      <w:lvlText w:val="%1."/>
      <w:lvlJc w:val="left"/>
      <w:pPr>
        <w:ind w:left="1418" w:hanging="360"/>
      </w:pPr>
      <w:rPr>
        <w:rFonts w:hint="default"/>
      </w:rPr>
    </w:lvl>
    <w:lvl w:ilvl="1" w:tplc="E66E91B6">
      <w:start w:val="1"/>
      <w:numFmt w:val="decimal"/>
      <w:lvlText w:val="（%2）"/>
      <w:lvlJc w:val="left"/>
      <w:pPr>
        <w:ind w:left="4952" w:hanging="1080"/>
      </w:pPr>
      <w:rPr>
        <w:rFonts w:hint="default"/>
      </w:r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42">
    <w:nsid w:val="657F0CC9"/>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2640"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3">
    <w:nsid w:val="65D6174A"/>
    <w:multiLevelType w:val="hybridMultilevel"/>
    <w:tmpl w:val="F20416BA"/>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4">
    <w:nsid w:val="6CE96434"/>
    <w:multiLevelType w:val="hybridMultilevel"/>
    <w:tmpl w:val="777C33AA"/>
    <w:lvl w:ilvl="0" w:tplc="0F5A4236">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5">
    <w:nsid w:val="6E23043A"/>
    <w:multiLevelType w:val="hybridMultilevel"/>
    <w:tmpl w:val="94FC0C9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3500F46"/>
    <w:multiLevelType w:val="hybridMultilevel"/>
    <w:tmpl w:val="31C0D948"/>
    <w:lvl w:ilvl="0" w:tplc="0409000F">
      <w:start w:val="1"/>
      <w:numFmt w:val="decimal"/>
      <w:lvlText w:val="%1."/>
      <w:lvlJc w:val="left"/>
      <w:pPr>
        <w:ind w:left="1512" w:hanging="480"/>
      </w:pPr>
    </w:lvl>
    <w:lvl w:ilvl="1" w:tplc="04090019" w:tentative="1">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47">
    <w:nsid w:val="738C1441"/>
    <w:multiLevelType w:val="hybridMultilevel"/>
    <w:tmpl w:val="7428C5F2"/>
    <w:lvl w:ilvl="0" w:tplc="66380C94">
      <w:start w:val="1"/>
      <w:numFmt w:val="decimal"/>
      <w:lvlText w:val="%1."/>
      <w:lvlJc w:val="left"/>
      <w:pPr>
        <w:ind w:left="1800" w:hanging="360"/>
      </w:pPr>
      <w:rPr>
        <w:rFonts w:hint="default"/>
      </w:rPr>
    </w:lvl>
    <w:lvl w:ilvl="1" w:tplc="E66E91B6">
      <w:start w:val="1"/>
      <w:numFmt w:val="decimal"/>
      <w:lvlText w:val="（%2）"/>
      <w:lvlJc w:val="left"/>
      <w:pPr>
        <w:ind w:left="5334" w:hanging="10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8">
    <w:nsid w:val="7C2E496A"/>
    <w:multiLevelType w:val="hybridMultilevel"/>
    <w:tmpl w:val="644AFE1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4"/>
  </w:num>
  <w:num w:numId="2">
    <w:abstractNumId w:val="6"/>
  </w:num>
  <w:num w:numId="3">
    <w:abstractNumId w:val="46"/>
  </w:num>
  <w:num w:numId="4">
    <w:abstractNumId w:val="13"/>
  </w:num>
  <w:num w:numId="5">
    <w:abstractNumId w:val="36"/>
  </w:num>
  <w:num w:numId="6">
    <w:abstractNumId w:val="38"/>
  </w:num>
  <w:num w:numId="7">
    <w:abstractNumId w:val="42"/>
  </w:num>
  <w:num w:numId="8">
    <w:abstractNumId w:val="25"/>
  </w:num>
  <w:num w:numId="9">
    <w:abstractNumId w:val="47"/>
  </w:num>
  <w:num w:numId="10">
    <w:abstractNumId w:val="35"/>
  </w:num>
  <w:num w:numId="11">
    <w:abstractNumId w:val="21"/>
  </w:num>
  <w:num w:numId="12">
    <w:abstractNumId w:val="9"/>
  </w:num>
  <w:num w:numId="13">
    <w:abstractNumId w:val="0"/>
  </w:num>
  <w:num w:numId="14">
    <w:abstractNumId w:val="28"/>
  </w:num>
  <w:num w:numId="15">
    <w:abstractNumId w:val="16"/>
  </w:num>
  <w:num w:numId="16">
    <w:abstractNumId w:val="4"/>
  </w:num>
  <w:num w:numId="17">
    <w:abstractNumId w:val="19"/>
  </w:num>
  <w:num w:numId="18">
    <w:abstractNumId w:val="43"/>
  </w:num>
  <w:num w:numId="19">
    <w:abstractNumId w:val="37"/>
  </w:num>
  <w:num w:numId="20">
    <w:abstractNumId w:val="41"/>
  </w:num>
  <w:num w:numId="21">
    <w:abstractNumId w:val="20"/>
  </w:num>
  <w:num w:numId="22">
    <w:abstractNumId w:val="15"/>
  </w:num>
  <w:num w:numId="23">
    <w:abstractNumId w:val="23"/>
  </w:num>
  <w:num w:numId="24">
    <w:abstractNumId w:val="44"/>
  </w:num>
  <w:num w:numId="25">
    <w:abstractNumId w:val="30"/>
  </w:num>
  <w:num w:numId="26">
    <w:abstractNumId w:val="14"/>
  </w:num>
  <w:num w:numId="27">
    <w:abstractNumId w:val="26"/>
  </w:num>
  <w:num w:numId="28">
    <w:abstractNumId w:val="12"/>
  </w:num>
  <w:num w:numId="29">
    <w:abstractNumId w:val="8"/>
  </w:num>
  <w:num w:numId="30">
    <w:abstractNumId w:val="3"/>
  </w:num>
  <w:num w:numId="31">
    <w:abstractNumId w:val="32"/>
  </w:num>
  <w:num w:numId="32">
    <w:abstractNumId w:val="10"/>
  </w:num>
  <w:num w:numId="33">
    <w:abstractNumId w:val="18"/>
  </w:num>
  <w:num w:numId="34">
    <w:abstractNumId w:val="11"/>
  </w:num>
  <w:num w:numId="35">
    <w:abstractNumId w:val="29"/>
  </w:num>
  <w:num w:numId="36">
    <w:abstractNumId w:val="5"/>
  </w:num>
  <w:num w:numId="37">
    <w:abstractNumId w:val="40"/>
  </w:num>
  <w:num w:numId="38">
    <w:abstractNumId w:val="1"/>
  </w:num>
  <w:num w:numId="39">
    <w:abstractNumId w:val="27"/>
  </w:num>
  <w:num w:numId="40">
    <w:abstractNumId w:val="22"/>
  </w:num>
  <w:num w:numId="41">
    <w:abstractNumId w:val="2"/>
  </w:num>
  <w:num w:numId="42">
    <w:abstractNumId w:val="39"/>
  </w:num>
  <w:num w:numId="43">
    <w:abstractNumId w:val="31"/>
  </w:num>
  <w:num w:numId="44">
    <w:abstractNumId w:val="45"/>
  </w:num>
  <w:num w:numId="45">
    <w:abstractNumId w:val="34"/>
  </w:num>
  <w:num w:numId="46">
    <w:abstractNumId w:val="48"/>
  </w:num>
  <w:num w:numId="47">
    <w:abstractNumId w:val="7"/>
  </w:num>
  <w:num w:numId="48">
    <w:abstractNumId w:val="1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BD"/>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1C89"/>
    <w:rsid w:val="0007064D"/>
    <w:rsid w:val="00070C84"/>
    <w:rsid w:val="000737D4"/>
    <w:rsid w:val="00075B98"/>
    <w:rsid w:val="00082BDB"/>
    <w:rsid w:val="000833CA"/>
    <w:rsid w:val="00083402"/>
    <w:rsid w:val="00083739"/>
    <w:rsid w:val="00084F52"/>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5BD"/>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1AF"/>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2724"/>
    <w:rsid w:val="001F66C5"/>
    <w:rsid w:val="00201950"/>
    <w:rsid w:val="00205080"/>
    <w:rsid w:val="0020540E"/>
    <w:rsid w:val="00205737"/>
    <w:rsid w:val="00205B9A"/>
    <w:rsid w:val="0020766E"/>
    <w:rsid w:val="002126AB"/>
    <w:rsid w:val="0021417A"/>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4FE8"/>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47E5E"/>
    <w:rsid w:val="003507B6"/>
    <w:rsid w:val="00350A5D"/>
    <w:rsid w:val="003513EE"/>
    <w:rsid w:val="00351694"/>
    <w:rsid w:val="00353A11"/>
    <w:rsid w:val="00354351"/>
    <w:rsid w:val="003552D7"/>
    <w:rsid w:val="003559B4"/>
    <w:rsid w:val="00356057"/>
    <w:rsid w:val="00356F06"/>
    <w:rsid w:val="00356FE9"/>
    <w:rsid w:val="00357132"/>
    <w:rsid w:val="003619EB"/>
    <w:rsid w:val="00361CBF"/>
    <w:rsid w:val="00361EBE"/>
    <w:rsid w:val="00364780"/>
    <w:rsid w:val="00365B82"/>
    <w:rsid w:val="0037185B"/>
    <w:rsid w:val="00372011"/>
    <w:rsid w:val="0037233C"/>
    <w:rsid w:val="00374214"/>
    <w:rsid w:val="00374FD5"/>
    <w:rsid w:val="003754C6"/>
    <w:rsid w:val="00376726"/>
    <w:rsid w:val="00382F0F"/>
    <w:rsid w:val="0038362F"/>
    <w:rsid w:val="00384CB0"/>
    <w:rsid w:val="00385A08"/>
    <w:rsid w:val="003906A4"/>
    <w:rsid w:val="003914E4"/>
    <w:rsid w:val="003918FE"/>
    <w:rsid w:val="00391AB5"/>
    <w:rsid w:val="003925CD"/>
    <w:rsid w:val="003944B5"/>
    <w:rsid w:val="003946FF"/>
    <w:rsid w:val="00395E14"/>
    <w:rsid w:val="003A09E0"/>
    <w:rsid w:val="003A17E8"/>
    <w:rsid w:val="003A36C2"/>
    <w:rsid w:val="003A4A86"/>
    <w:rsid w:val="003A7C58"/>
    <w:rsid w:val="003B62C4"/>
    <w:rsid w:val="003B65C6"/>
    <w:rsid w:val="003B6EF7"/>
    <w:rsid w:val="003B7007"/>
    <w:rsid w:val="003C0A59"/>
    <w:rsid w:val="003C31A8"/>
    <w:rsid w:val="003C321C"/>
    <w:rsid w:val="003C5FB9"/>
    <w:rsid w:val="003D08A8"/>
    <w:rsid w:val="003D10E1"/>
    <w:rsid w:val="003D1C86"/>
    <w:rsid w:val="003D250A"/>
    <w:rsid w:val="003D5EB0"/>
    <w:rsid w:val="003D6693"/>
    <w:rsid w:val="003D6C97"/>
    <w:rsid w:val="003E1E92"/>
    <w:rsid w:val="003E24C8"/>
    <w:rsid w:val="003E36ED"/>
    <w:rsid w:val="003E47A2"/>
    <w:rsid w:val="003E48EC"/>
    <w:rsid w:val="003E5CF9"/>
    <w:rsid w:val="003F08D8"/>
    <w:rsid w:val="003F0B48"/>
    <w:rsid w:val="003F0E23"/>
    <w:rsid w:val="003F37DA"/>
    <w:rsid w:val="003F66A2"/>
    <w:rsid w:val="003F74BB"/>
    <w:rsid w:val="003F7561"/>
    <w:rsid w:val="00401166"/>
    <w:rsid w:val="004030B0"/>
    <w:rsid w:val="00405581"/>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2987"/>
    <w:rsid w:val="004B341F"/>
    <w:rsid w:val="004B4C5B"/>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E7B0F"/>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3230"/>
    <w:rsid w:val="005256B8"/>
    <w:rsid w:val="00530701"/>
    <w:rsid w:val="00531ECA"/>
    <w:rsid w:val="00536CAE"/>
    <w:rsid w:val="0054359F"/>
    <w:rsid w:val="00547532"/>
    <w:rsid w:val="00550565"/>
    <w:rsid w:val="005508D9"/>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B1EC2"/>
    <w:rsid w:val="005B327B"/>
    <w:rsid w:val="005B6B96"/>
    <w:rsid w:val="005B6CA0"/>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BBF"/>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4726"/>
    <w:rsid w:val="007A5C3D"/>
    <w:rsid w:val="007A79C0"/>
    <w:rsid w:val="007A7D6E"/>
    <w:rsid w:val="007B4877"/>
    <w:rsid w:val="007B5906"/>
    <w:rsid w:val="007B65C6"/>
    <w:rsid w:val="007C1BC6"/>
    <w:rsid w:val="007C1E16"/>
    <w:rsid w:val="007C3B63"/>
    <w:rsid w:val="007C504F"/>
    <w:rsid w:val="007C5FDA"/>
    <w:rsid w:val="007C6864"/>
    <w:rsid w:val="007C6EA6"/>
    <w:rsid w:val="007D66C8"/>
    <w:rsid w:val="007E15ED"/>
    <w:rsid w:val="007E17DC"/>
    <w:rsid w:val="007E304A"/>
    <w:rsid w:val="007E336C"/>
    <w:rsid w:val="007E5828"/>
    <w:rsid w:val="007E58C7"/>
    <w:rsid w:val="007E6B36"/>
    <w:rsid w:val="007E6E1B"/>
    <w:rsid w:val="007E703E"/>
    <w:rsid w:val="007E721F"/>
    <w:rsid w:val="007F1FD2"/>
    <w:rsid w:val="007F3824"/>
    <w:rsid w:val="007F412F"/>
    <w:rsid w:val="0080136B"/>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66F8"/>
    <w:rsid w:val="00967C1B"/>
    <w:rsid w:val="00970835"/>
    <w:rsid w:val="00970940"/>
    <w:rsid w:val="00970E64"/>
    <w:rsid w:val="00974C92"/>
    <w:rsid w:val="009761F7"/>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67C0"/>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C8C"/>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49B2"/>
    <w:rsid w:val="00C66065"/>
    <w:rsid w:val="00C6733F"/>
    <w:rsid w:val="00C702CA"/>
    <w:rsid w:val="00C71136"/>
    <w:rsid w:val="00C714FC"/>
    <w:rsid w:val="00C716ED"/>
    <w:rsid w:val="00C71DD4"/>
    <w:rsid w:val="00C728C5"/>
    <w:rsid w:val="00C7754E"/>
    <w:rsid w:val="00C80DF1"/>
    <w:rsid w:val="00C813BA"/>
    <w:rsid w:val="00C81A7E"/>
    <w:rsid w:val="00C81EC7"/>
    <w:rsid w:val="00C836AA"/>
    <w:rsid w:val="00C83795"/>
    <w:rsid w:val="00C8545C"/>
    <w:rsid w:val="00C87DBE"/>
    <w:rsid w:val="00C91F09"/>
    <w:rsid w:val="00C94308"/>
    <w:rsid w:val="00C95CB7"/>
    <w:rsid w:val="00C97DF0"/>
    <w:rsid w:val="00CA0E4A"/>
    <w:rsid w:val="00CA4463"/>
    <w:rsid w:val="00CB2C70"/>
    <w:rsid w:val="00CB3952"/>
    <w:rsid w:val="00CB5D21"/>
    <w:rsid w:val="00CB6BB5"/>
    <w:rsid w:val="00CB732A"/>
    <w:rsid w:val="00CB79F8"/>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E7F50"/>
    <w:rsid w:val="00CF1091"/>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5E22"/>
    <w:rsid w:val="00D25F8F"/>
    <w:rsid w:val="00D26AEF"/>
    <w:rsid w:val="00D271FA"/>
    <w:rsid w:val="00D274C3"/>
    <w:rsid w:val="00D32498"/>
    <w:rsid w:val="00D32DE4"/>
    <w:rsid w:val="00D33066"/>
    <w:rsid w:val="00D3357C"/>
    <w:rsid w:val="00D344D0"/>
    <w:rsid w:val="00D40699"/>
    <w:rsid w:val="00D40D1D"/>
    <w:rsid w:val="00D416DD"/>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72EC"/>
    <w:rsid w:val="00E275B0"/>
    <w:rsid w:val="00E30E5F"/>
    <w:rsid w:val="00E31AB3"/>
    <w:rsid w:val="00E32965"/>
    <w:rsid w:val="00E33474"/>
    <w:rsid w:val="00E33F22"/>
    <w:rsid w:val="00E37022"/>
    <w:rsid w:val="00E37695"/>
    <w:rsid w:val="00E42614"/>
    <w:rsid w:val="00E4281E"/>
    <w:rsid w:val="00E43299"/>
    <w:rsid w:val="00E44789"/>
    <w:rsid w:val="00E455F4"/>
    <w:rsid w:val="00E51210"/>
    <w:rsid w:val="00E51667"/>
    <w:rsid w:val="00E5196F"/>
    <w:rsid w:val="00E53F59"/>
    <w:rsid w:val="00E54538"/>
    <w:rsid w:val="00E55B60"/>
    <w:rsid w:val="00E56AE5"/>
    <w:rsid w:val="00E600D5"/>
    <w:rsid w:val="00E6066F"/>
    <w:rsid w:val="00E62F56"/>
    <w:rsid w:val="00E64140"/>
    <w:rsid w:val="00E6546C"/>
    <w:rsid w:val="00E65506"/>
    <w:rsid w:val="00E6591A"/>
    <w:rsid w:val="00E72587"/>
    <w:rsid w:val="00E75394"/>
    <w:rsid w:val="00E75A35"/>
    <w:rsid w:val="00E76A0E"/>
    <w:rsid w:val="00E76CAB"/>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C44"/>
    <w:rsid w:val="00ED3DD9"/>
    <w:rsid w:val="00ED489F"/>
    <w:rsid w:val="00ED6795"/>
    <w:rsid w:val="00ED6E8E"/>
    <w:rsid w:val="00EE5CF6"/>
    <w:rsid w:val="00EE5E52"/>
    <w:rsid w:val="00EE74F9"/>
    <w:rsid w:val="00EE783B"/>
    <w:rsid w:val="00EF2C8D"/>
    <w:rsid w:val="00EF56C4"/>
    <w:rsid w:val="00EF7A63"/>
    <w:rsid w:val="00F0181F"/>
    <w:rsid w:val="00F01B69"/>
    <w:rsid w:val="00F01FB0"/>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484"/>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B1D"/>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506E3-B1D1-40EE-9D27-A111B18BD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2725</Words>
  <Characters>15537</Characters>
  <Application>Microsoft Office Word</Application>
  <DocSecurity>0</DocSecurity>
  <Lines>129</Lines>
  <Paragraphs>36</Paragraphs>
  <ScaleCrop>false</ScaleCrop>
  <Company/>
  <LinksUpToDate>false</LinksUpToDate>
  <CharactersWithSpaces>18226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user</cp:lastModifiedBy>
  <cp:revision>2</cp:revision>
  <cp:lastPrinted>2018-07-17T08:11:00Z</cp:lastPrinted>
  <dcterms:created xsi:type="dcterms:W3CDTF">2018-07-23T08:47:00Z</dcterms:created>
  <dcterms:modified xsi:type="dcterms:W3CDTF">2018-07-23T08:47:00Z</dcterms:modified>
</cp:coreProperties>
</file>