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289" w:rsidRPr="009C5184" w:rsidRDefault="00253289" w:rsidP="00253289">
      <w:pPr>
        <w:spacing w:afterLines="100" w:after="360"/>
        <w:jc w:val="center"/>
        <w:rPr>
          <w:rFonts w:ascii="標楷體" w:eastAsia="標楷體" w:hAnsi="標楷體"/>
          <w:b/>
          <w:color w:val="000000" w:themeColor="text1"/>
          <w:sz w:val="54"/>
          <w:szCs w:val="54"/>
        </w:rPr>
      </w:pPr>
      <w:r w:rsidRPr="009C5184">
        <w:rPr>
          <w:rFonts w:ascii="標楷體" w:eastAsia="標楷體" w:hAnsi="標楷體" w:hint="eastAsia"/>
          <w:b/>
          <w:color w:val="000000" w:themeColor="text1"/>
          <w:sz w:val="54"/>
          <w:szCs w:val="54"/>
        </w:rPr>
        <w:t>叁、教 育</w:t>
      </w:r>
    </w:p>
    <w:p w:rsidR="00253289" w:rsidRPr="009C5184" w:rsidRDefault="00253289" w:rsidP="00253289">
      <w:pPr>
        <w:pStyle w:val="ac"/>
        <w:spacing w:line="400" w:lineRule="exact"/>
        <w:rPr>
          <w:rFonts w:ascii="標楷體" w:hAnsi="標楷體"/>
          <w:b/>
          <w:color w:val="000000" w:themeColor="text1"/>
        </w:rPr>
      </w:pPr>
      <w:r w:rsidRPr="009C5184">
        <w:rPr>
          <w:rFonts w:ascii="標楷體" w:hAnsi="標楷體" w:cs="華康中黑體(P)"/>
          <w:b/>
          <w:bCs/>
          <w:color w:val="000000" w:themeColor="text1"/>
          <w:kern w:val="1"/>
        </w:rPr>
        <w:t>一、高中職教育</w:t>
      </w:r>
    </w:p>
    <w:p w:rsidR="00253289" w:rsidRPr="009C5184" w:rsidRDefault="00253289" w:rsidP="00253289">
      <w:pPr>
        <w:pStyle w:val="a0"/>
        <w:snapToGrid w:val="0"/>
        <w:spacing w:line="360" w:lineRule="exact"/>
        <w:ind w:firstLine="185"/>
        <w:rPr>
          <w:rFonts w:ascii="標楷體" w:hAnsi="標楷體"/>
          <w:color w:val="000000" w:themeColor="text1"/>
          <w:sz w:val="28"/>
          <w:szCs w:val="28"/>
        </w:rPr>
      </w:pPr>
      <w:r w:rsidRPr="009C5184">
        <w:rPr>
          <w:rFonts w:ascii="標楷體" w:hAnsi="標楷體"/>
          <w:bCs/>
          <w:color w:val="000000" w:themeColor="text1"/>
          <w:sz w:val="28"/>
          <w:szCs w:val="28"/>
        </w:rPr>
        <w:t>（一）建立多元入學管道</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1.高雄區高級中等學校免試入學業務</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（1）高雄區高級中等學校免試入學於10</w:t>
      </w:r>
      <w:r w:rsidRPr="009C5184">
        <w:rPr>
          <w:rFonts w:ascii="標楷體" w:hAnsi="標楷體" w:hint="eastAsia"/>
          <w:color w:val="000000" w:themeColor="text1"/>
          <w:sz w:val="28"/>
          <w:szCs w:val="28"/>
        </w:rPr>
        <w:t>9</w:t>
      </w:r>
      <w:r w:rsidRPr="009C5184">
        <w:rPr>
          <w:rFonts w:ascii="標楷體" w:hAnsi="標楷體"/>
          <w:color w:val="000000" w:themeColor="text1"/>
          <w:sz w:val="28"/>
          <w:szCs w:val="28"/>
        </w:rPr>
        <w:t>年6月</w:t>
      </w:r>
      <w:r w:rsidRPr="009C5184">
        <w:rPr>
          <w:rFonts w:ascii="標楷體" w:hAnsi="標楷體" w:hint="eastAsia"/>
          <w:color w:val="000000" w:themeColor="text1"/>
          <w:sz w:val="28"/>
          <w:szCs w:val="28"/>
        </w:rPr>
        <w:t>17</w:t>
      </w:r>
      <w:r w:rsidRPr="009C5184">
        <w:rPr>
          <w:rFonts w:ascii="標楷體" w:hAnsi="標楷體"/>
          <w:color w:val="000000" w:themeColor="text1"/>
          <w:sz w:val="28"/>
          <w:szCs w:val="28"/>
        </w:rPr>
        <w:t>日下午5時起至10</w:t>
      </w:r>
      <w:r w:rsidRPr="009C5184">
        <w:rPr>
          <w:rFonts w:ascii="標楷體" w:hAnsi="標楷體" w:hint="eastAsia"/>
          <w:color w:val="000000" w:themeColor="text1"/>
          <w:sz w:val="28"/>
          <w:szCs w:val="28"/>
        </w:rPr>
        <w:t>9</w:t>
      </w:r>
      <w:r w:rsidRPr="009C5184">
        <w:rPr>
          <w:rFonts w:ascii="標楷體" w:hAnsi="標楷體"/>
          <w:color w:val="000000" w:themeColor="text1"/>
          <w:sz w:val="28"/>
          <w:szCs w:val="28"/>
        </w:rPr>
        <w:t>年6月2</w:t>
      </w:r>
      <w:r w:rsidRPr="009C5184">
        <w:rPr>
          <w:rFonts w:ascii="標楷體" w:hAnsi="標楷體" w:hint="eastAsia"/>
          <w:color w:val="000000" w:themeColor="text1"/>
          <w:sz w:val="28"/>
          <w:szCs w:val="28"/>
        </w:rPr>
        <w:t>3</w:t>
      </w:r>
      <w:r w:rsidRPr="009C5184">
        <w:rPr>
          <w:rFonts w:ascii="標楷體" w:hAnsi="標楷體"/>
          <w:color w:val="000000" w:themeColor="text1"/>
          <w:sz w:val="28"/>
          <w:szCs w:val="28"/>
        </w:rPr>
        <w:t>日中午12時止辦理網路志願選填。</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（2）免試入學</w:t>
      </w:r>
      <w:r w:rsidRPr="009C5184">
        <w:rPr>
          <w:rFonts w:ascii="標楷體" w:hAnsi="標楷體" w:hint="eastAsia"/>
          <w:color w:val="000000" w:themeColor="text1"/>
          <w:sz w:val="28"/>
          <w:szCs w:val="28"/>
        </w:rPr>
        <w:t>分發結果將於109年7月8日上午11時公告。</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2.高雄區十二年國民基本教育宣導作業</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（1）宣導平台建置</w:t>
      </w:r>
    </w:p>
    <w:p w:rsidR="00253289" w:rsidRPr="009C5184" w:rsidRDefault="00253289" w:rsidP="00253289">
      <w:pPr>
        <w:pStyle w:val="a0"/>
        <w:numPr>
          <w:ilvl w:val="0"/>
          <w:numId w:val="19"/>
        </w:numPr>
        <w:pBdr>
          <w:top w:val="none" w:sz="0" w:space="0" w:color="000000"/>
          <w:left w:val="none" w:sz="0" w:space="0" w:color="000000"/>
          <w:bottom w:val="none" w:sz="0" w:space="0" w:color="000000"/>
          <w:right w:val="none" w:sz="0" w:space="0" w:color="000000"/>
        </w:pBdr>
        <w:suppressAutoHyphens/>
        <w:spacing w:line="360" w:lineRule="exact"/>
        <w:ind w:leftChars="700" w:left="1960" w:hangingChars="100" w:hanging="280"/>
        <w:rPr>
          <w:rFonts w:ascii="標楷體" w:hAnsi="標楷體"/>
          <w:color w:val="000000" w:themeColor="text1"/>
          <w:sz w:val="28"/>
          <w:szCs w:val="28"/>
        </w:rPr>
      </w:pPr>
      <w:r w:rsidRPr="009C5184">
        <w:rPr>
          <w:rFonts w:ascii="標楷體" w:hAnsi="標楷體"/>
          <w:color w:val="000000" w:themeColor="text1"/>
          <w:sz w:val="28"/>
          <w:szCs w:val="28"/>
        </w:rPr>
        <w:t>本府教育局業已建置高雄市十二年國民基本教育資訊網（網</w:t>
      </w:r>
      <w:r w:rsidRPr="009C5184">
        <w:rPr>
          <w:rFonts w:ascii="標楷體" w:hAnsi="標楷體"/>
          <w:bCs/>
          <w:color w:val="000000" w:themeColor="text1"/>
          <w:spacing w:val="-4"/>
          <w:sz w:val="28"/>
          <w:szCs w:val="28"/>
        </w:rPr>
        <w:t>址：http:</w:t>
      </w:r>
      <w:r w:rsidRPr="009C5184">
        <w:rPr>
          <w:rFonts w:ascii="標楷體" w:hAnsi="標楷體"/>
          <w:bCs/>
          <w:color w:val="000000" w:themeColor="text1"/>
          <w:spacing w:val="-40"/>
          <w:sz w:val="28"/>
          <w:szCs w:val="28"/>
        </w:rPr>
        <w:t>//</w:t>
      </w:r>
      <w:r w:rsidRPr="009C5184">
        <w:rPr>
          <w:rFonts w:ascii="標楷體" w:hAnsi="標楷體"/>
          <w:bCs/>
          <w:color w:val="000000" w:themeColor="text1"/>
          <w:spacing w:val="-4"/>
          <w:sz w:val="28"/>
          <w:szCs w:val="28"/>
        </w:rPr>
        <w:t>12basic.kh.edu.tw/</w:t>
      </w:r>
      <w:r w:rsidRPr="009C5184">
        <w:rPr>
          <w:rFonts w:ascii="標楷體" w:hAnsi="標楷體"/>
          <w:color w:val="000000" w:themeColor="text1"/>
          <w:sz w:val="28"/>
          <w:szCs w:val="28"/>
        </w:rPr>
        <w:t>）作為資訊平台，公告入學辦理方式並即時更新相關訊息，提供國中畢業生、教師及家長參閱。</w:t>
      </w:r>
    </w:p>
    <w:p w:rsidR="00253289" w:rsidRPr="009C5184" w:rsidRDefault="00253289" w:rsidP="00253289">
      <w:pPr>
        <w:pStyle w:val="a0"/>
        <w:numPr>
          <w:ilvl w:val="0"/>
          <w:numId w:val="19"/>
        </w:numPr>
        <w:pBdr>
          <w:top w:val="none" w:sz="0" w:space="0" w:color="000000"/>
          <w:left w:val="none" w:sz="0" w:space="0" w:color="000000"/>
          <w:bottom w:val="none" w:sz="0" w:space="0" w:color="000000"/>
          <w:right w:val="none" w:sz="0" w:space="0" w:color="000000"/>
        </w:pBdr>
        <w:suppressAutoHyphens/>
        <w:spacing w:line="360" w:lineRule="exact"/>
        <w:ind w:leftChars="700" w:left="1960" w:hangingChars="100" w:hanging="280"/>
        <w:rPr>
          <w:rFonts w:ascii="標楷體" w:hAnsi="標楷體"/>
          <w:color w:val="000000" w:themeColor="text1"/>
          <w:sz w:val="28"/>
          <w:szCs w:val="28"/>
        </w:rPr>
      </w:pPr>
      <w:r w:rsidRPr="009C5184">
        <w:rPr>
          <w:rFonts w:ascii="標楷體" w:hAnsi="標楷體"/>
          <w:color w:val="000000" w:themeColor="text1"/>
          <w:sz w:val="28"/>
          <w:szCs w:val="28"/>
        </w:rPr>
        <w:t>本府教育局賡續辦理本區高級中等學校招生網路博覽會（網址：</w:t>
      </w:r>
      <w:hyperlink r:id="rId8" w:anchor="_blank" w:history="1">
        <w:r w:rsidRPr="009C5184">
          <w:rPr>
            <w:rStyle w:val="afe"/>
            <w:rFonts w:ascii="標楷體" w:hAnsi="標楷體"/>
            <w:color w:val="000000" w:themeColor="text1"/>
            <w:sz w:val="28"/>
            <w:szCs w:val="28"/>
          </w:rPr>
          <w:t>http://entrance.kh.edu.tw/</w:t>
        </w:r>
      </w:hyperlink>
      <w:r w:rsidRPr="009C5184">
        <w:rPr>
          <w:rFonts w:ascii="標楷體" w:hAnsi="標楷體"/>
          <w:color w:val="000000" w:themeColor="text1"/>
          <w:sz w:val="28"/>
          <w:szCs w:val="28"/>
        </w:rPr>
        <w:t>），網站內提供各高級中等學校辦學目標、招生科別及名額，俾利協助家長與國三畢業生瞭解本區各高級中等學校之特色與招生事宜。</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（2）宣導文件製作</w:t>
      </w:r>
    </w:p>
    <w:p w:rsidR="00253289" w:rsidRPr="009C5184" w:rsidRDefault="00253289" w:rsidP="00253289">
      <w:pPr>
        <w:pStyle w:val="a0"/>
        <w:numPr>
          <w:ilvl w:val="0"/>
          <w:numId w:val="20"/>
        </w:numPr>
        <w:pBdr>
          <w:top w:val="none" w:sz="0" w:space="0" w:color="000000"/>
          <w:left w:val="none" w:sz="0" w:space="0" w:color="000000"/>
          <w:bottom w:val="none" w:sz="0" w:space="0" w:color="000000"/>
          <w:right w:val="none" w:sz="0" w:space="0" w:color="000000"/>
        </w:pBdr>
        <w:suppressAutoHyphens/>
        <w:spacing w:line="360" w:lineRule="exact"/>
        <w:ind w:leftChars="700" w:left="1960" w:hangingChars="100" w:hanging="280"/>
        <w:rPr>
          <w:rFonts w:ascii="標楷體" w:hAnsi="標楷體"/>
          <w:color w:val="000000" w:themeColor="text1"/>
          <w:sz w:val="28"/>
          <w:szCs w:val="28"/>
        </w:rPr>
      </w:pPr>
      <w:r w:rsidRPr="009C5184">
        <w:rPr>
          <w:rFonts w:ascii="標楷體" w:hAnsi="標楷體"/>
          <w:color w:val="000000" w:themeColor="text1"/>
          <w:sz w:val="28"/>
          <w:szCs w:val="28"/>
        </w:rPr>
        <w:t>製發入學制度摺頁及資料彙編手冊，發送國中學生、教師及學校，俾利其掌握入學資訊。</w:t>
      </w:r>
    </w:p>
    <w:p w:rsidR="00253289" w:rsidRPr="009C5184" w:rsidRDefault="00253289" w:rsidP="00253289">
      <w:pPr>
        <w:pStyle w:val="a0"/>
        <w:numPr>
          <w:ilvl w:val="0"/>
          <w:numId w:val="20"/>
        </w:numPr>
        <w:pBdr>
          <w:top w:val="none" w:sz="0" w:space="0" w:color="000000"/>
          <w:left w:val="none" w:sz="0" w:space="0" w:color="000000"/>
          <w:bottom w:val="none" w:sz="0" w:space="0" w:color="000000"/>
          <w:right w:val="none" w:sz="0" w:space="0" w:color="000000"/>
        </w:pBdr>
        <w:suppressAutoHyphens/>
        <w:spacing w:line="360" w:lineRule="exact"/>
        <w:ind w:leftChars="700" w:left="1960" w:hangingChars="100" w:hanging="280"/>
        <w:rPr>
          <w:rFonts w:ascii="標楷體" w:hAnsi="標楷體"/>
          <w:color w:val="000000" w:themeColor="text1"/>
          <w:sz w:val="28"/>
          <w:szCs w:val="28"/>
        </w:rPr>
      </w:pPr>
      <w:r w:rsidRPr="009C5184">
        <w:rPr>
          <w:rFonts w:ascii="標楷體" w:hAnsi="標楷體"/>
          <w:color w:val="000000" w:themeColor="text1"/>
          <w:sz w:val="28"/>
          <w:szCs w:val="28"/>
        </w:rPr>
        <w:t>109學年度適性入學宣導資料於109年2月配送至本市各國中學校，並發放予國三學生、教師及學校，以作為本區升學進路參考之用。</w:t>
      </w:r>
    </w:p>
    <w:p w:rsidR="00253289" w:rsidRPr="009C5184" w:rsidRDefault="00253289" w:rsidP="00253289">
      <w:pPr>
        <w:pStyle w:val="a0"/>
        <w:snapToGrid w:val="0"/>
        <w:spacing w:line="360" w:lineRule="exact"/>
        <w:ind w:firstLine="185"/>
        <w:rPr>
          <w:rFonts w:ascii="標楷體" w:hAnsi="標楷體"/>
          <w:bCs/>
          <w:color w:val="000000" w:themeColor="text1"/>
          <w:sz w:val="28"/>
          <w:szCs w:val="28"/>
        </w:rPr>
      </w:pPr>
      <w:r w:rsidRPr="009C5184">
        <w:rPr>
          <w:rFonts w:ascii="標楷體" w:hAnsi="標楷體"/>
          <w:bCs/>
          <w:color w:val="000000" w:themeColor="text1"/>
          <w:sz w:val="28"/>
          <w:szCs w:val="28"/>
        </w:rPr>
        <w:t>（二）推動高中職學校優質化</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1.推動高中職優質化，強化學校競爭力</w:t>
      </w:r>
    </w:p>
    <w:p w:rsidR="00253289" w:rsidRPr="009C5184" w:rsidRDefault="00253289" w:rsidP="00253289">
      <w:pPr>
        <w:pStyle w:val="a0"/>
        <w:snapToGrid w:val="0"/>
        <w:spacing w:line="360" w:lineRule="exact"/>
        <w:ind w:left="1344"/>
        <w:rPr>
          <w:rFonts w:ascii="標楷體" w:hAnsi="標楷體"/>
          <w:color w:val="000000" w:themeColor="text1"/>
          <w:sz w:val="28"/>
          <w:szCs w:val="28"/>
        </w:rPr>
      </w:pPr>
      <w:r w:rsidRPr="009C5184">
        <w:rPr>
          <w:rFonts w:ascii="標楷體" w:hAnsi="標楷體"/>
          <w:color w:val="000000" w:themeColor="text1"/>
          <w:sz w:val="28"/>
          <w:szCs w:val="28"/>
        </w:rPr>
        <w:t>本市108學年度教育部核定經費1億151萬元補助本市32所高中職學校辦理優質化計畫，以推動十二年國民基本教育新課綱、學校課程改進，充實教學設備，培養學生證照考取能力、辦理社群互動，進行社區產業及機構設備、專業技術、課程合作等。</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2.推動高中職雙語及第二外語教育</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w:t>
      </w:r>
      <w:r w:rsidRPr="009C5184">
        <w:rPr>
          <w:rFonts w:ascii="標楷體" w:hAnsi="標楷體" w:hint="eastAsia"/>
          <w:color w:val="000000" w:themeColor="text1"/>
          <w:sz w:val="28"/>
          <w:szCs w:val="28"/>
        </w:rPr>
        <w:t>為強化高雄在地學子雙語能力、接軌國際，本市文山高中與美國費爾蒙特高中(Fairmont Private School)辦理「雙聯學制」AP(Advanced Placement)課程合作計畫，109學年度正式成立「國際專班」，引入學術英文與國際</w:t>
      </w:r>
      <w:r w:rsidRPr="009C5184">
        <w:rPr>
          <w:rFonts w:ascii="標楷體" w:hAnsi="標楷體" w:hint="eastAsia"/>
          <w:color w:val="000000" w:themeColor="text1"/>
          <w:sz w:val="28"/>
          <w:szCs w:val="28"/>
        </w:rPr>
        <w:lastRenderedPageBreak/>
        <w:t>AP課程，強化英語學習環境，也是南部第一所與美國學校合作雙聯學制的公立學校。</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2</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本市仁武高中、文山高中、瑞祥高中及林園高中成立本市完全中學高中部英語國際專班暨國中部雙語教育專班聯盟，其高中國際專班及國中雙語課程設置總體計畫（仁武、文山、瑞祥）並獲教育部國民及學前教育署核定經費1,698萬5,196元。</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3</w:t>
      </w:r>
      <w:r w:rsidRPr="009C5184">
        <w:rPr>
          <w:rFonts w:ascii="標楷體" w:hAnsi="標楷體"/>
          <w:color w:val="000000" w:themeColor="text1"/>
          <w:sz w:val="28"/>
          <w:szCs w:val="28"/>
        </w:rPr>
        <w:t>）另為大幅推動國際教育並培養本市學生第二外語能力，本市各高級中等學校極力開辦第二外語課程，其中計有1</w:t>
      </w:r>
      <w:r w:rsidRPr="009C5184">
        <w:rPr>
          <w:rFonts w:ascii="標楷體" w:hAnsi="標楷體" w:hint="eastAsia"/>
          <w:color w:val="000000" w:themeColor="text1"/>
          <w:sz w:val="28"/>
          <w:szCs w:val="28"/>
        </w:rPr>
        <w:t>3</w:t>
      </w:r>
      <w:r w:rsidRPr="009C5184">
        <w:rPr>
          <w:rFonts w:ascii="標楷體" w:hAnsi="標楷體"/>
          <w:color w:val="000000" w:themeColor="text1"/>
          <w:sz w:val="28"/>
          <w:szCs w:val="28"/>
        </w:rPr>
        <w:t>間學校申請教育部國民及學前教育署補助辦理「10</w:t>
      </w:r>
      <w:r w:rsidRPr="009C5184">
        <w:rPr>
          <w:rFonts w:ascii="標楷體" w:hAnsi="標楷體" w:hint="eastAsia"/>
          <w:color w:val="000000" w:themeColor="text1"/>
          <w:sz w:val="28"/>
          <w:szCs w:val="28"/>
        </w:rPr>
        <w:t>9</w:t>
      </w:r>
      <w:r w:rsidRPr="009C5184">
        <w:rPr>
          <w:rFonts w:ascii="標楷體" w:hAnsi="標楷體"/>
          <w:color w:val="000000" w:themeColor="text1"/>
          <w:sz w:val="28"/>
          <w:szCs w:val="28"/>
        </w:rPr>
        <w:t>學年度高級中等學校第二外語教育計畫」，預計開設7種語言1</w:t>
      </w:r>
      <w:r w:rsidRPr="009C5184">
        <w:rPr>
          <w:rFonts w:ascii="標楷體" w:hAnsi="標楷體" w:hint="eastAsia"/>
          <w:color w:val="000000" w:themeColor="text1"/>
          <w:sz w:val="28"/>
          <w:szCs w:val="28"/>
        </w:rPr>
        <w:t>36</w:t>
      </w:r>
      <w:r w:rsidRPr="009C5184">
        <w:rPr>
          <w:rFonts w:ascii="標楷體" w:hAnsi="標楷體"/>
          <w:color w:val="000000" w:themeColor="text1"/>
          <w:sz w:val="28"/>
          <w:szCs w:val="28"/>
        </w:rPr>
        <w:t>班（日語1</w:t>
      </w:r>
      <w:r w:rsidRPr="009C5184">
        <w:rPr>
          <w:rFonts w:ascii="標楷體" w:hAnsi="標楷體" w:hint="eastAsia"/>
          <w:color w:val="000000" w:themeColor="text1"/>
          <w:sz w:val="28"/>
          <w:szCs w:val="28"/>
        </w:rPr>
        <w:t>1</w:t>
      </w:r>
      <w:r w:rsidRPr="009C5184">
        <w:rPr>
          <w:rFonts w:ascii="標楷體" w:hAnsi="標楷體"/>
          <w:color w:val="000000" w:themeColor="text1"/>
          <w:sz w:val="28"/>
          <w:szCs w:val="28"/>
        </w:rPr>
        <w:t>校</w:t>
      </w:r>
      <w:r w:rsidRPr="009C5184">
        <w:rPr>
          <w:rFonts w:ascii="標楷體" w:hAnsi="標楷體" w:hint="eastAsia"/>
          <w:color w:val="000000" w:themeColor="text1"/>
          <w:sz w:val="28"/>
          <w:szCs w:val="28"/>
        </w:rPr>
        <w:t>44</w:t>
      </w:r>
      <w:r w:rsidRPr="009C5184">
        <w:rPr>
          <w:rFonts w:ascii="標楷體" w:hAnsi="標楷體"/>
          <w:color w:val="000000" w:themeColor="text1"/>
          <w:sz w:val="28"/>
          <w:szCs w:val="28"/>
        </w:rPr>
        <w:t>班、法語</w:t>
      </w:r>
      <w:r w:rsidRPr="009C5184">
        <w:rPr>
          <w:rFonts w:ascii="標楷體" w:hAnsi="標楷體" w:hint="eastAsia"/>
          <w:color w:val="000000" w:themeColor="text1"/>
          <w:sz w:val="28"/>
          <w:szCs w:val="28"/>
        </w:rPr>
        <w:t>6</w:t>
      </w:r>
      <w:r w:rsidRPr="009C5184">
        <w:rPr>
          <w:rFonts w:ascii="標楷體" w:hAnsi="標楷體"/>
          <w:color w:val="000000" w:themeColor="text1"/>
          <w:sz w:val="28"/>
          <w:szCs w:val="28"/>
        </w:rPr>
        <w:t>校</w:t>
      </w:r>
      <w:r w:rsidRPr="009C5184">
        <w:rPr>
          <w:rFonts w:ascii="標楷體" w:hAnsi="標楷體" w:hint="eastAsia"/>
          <w:color w:val="000000" w:themeColor="text1"/>
          <w:sz w:val="28"/>
          <w:szCs w:val="28"/>
        </w:rPr>
        <w:t>17</w:t>
      </w:r>
      <w:r w:rsidRPr="009C5184">
        <w:rPr>
          <w:rFonts w:ascii="標楷體" w:hAnsi="標楷體"/>
          <w:color w:val="000000" w:themeColor="text1"/>
          <w:sz w:val="28"/>
          <w:szCs w:val="28"/>
        </w:rPr>
        <w:t>班、德語</w:t>
      </w:r>
      <w:r w:rsidRPr="009C5184">
        <w:rPr>
          <w:rFonts w:ascii="標楷體" w:hAnsi="標楷體" w:hint="eastAsia"/>
          <w:color w:val="000000" w:themeColor="text1"/>
          <w:sz w:val="28"/>
          <w:szCs w:val="28"/>
        </w:rPr>
        <w:t>6</w:t>
      </w:r>
      <w:r w:rsidRPr="009C5184">
        <w:rPr>
          <w:rFonts w:ascii="標楷體" w:hAnsi="標楷體"/>
          <w:color w:val="000000" w:themeColor="text1"/>
          <w:sz w:val="28"/>
          <w:szCs w:val="28"/>
        </w:rPr>
        <w:t>校</w:t>
      </w:r>
      <w:r w:rsidRPr="009C5184">
        <w:rPr>
          <w:rFonts w:ascii="標楷體" w:hAnsi="標楷體" w:hint="eastAsia"/>
          <w:color w:val="000000" w:themeColor="text1"/>
          <w:sz w:val="28"/>
          <w:szCs w:val="28"/>
        </w:rPr>
        <w:t>20</w:t>
      </w:r>
      <w:r w:rsidRPr="009C5184">
        <w:rPr>
          <w:rFonts w:ascii="標楷體" w:hAnsi="標楷體"/>
          <w:color w:val="000000" w:themeColor="text1"/>
          <w:sz w:val="28"/>
          <w:szCs w:val="28"/>
        </w:rPr>
        <w:t>班、西班牙語</w:t>
      </w:r>
      <w:r w:rsidRPr="009C5184">
        <w:rPr>
          <w:rFonts w:ascii="標楷體" w:hAnsi="標楷體" w:hint="eastAsia"/>
          <w:color w:val="000000" w:themeColor="text1"/>
          <w:sz w:val="28"/>
          <w:szCs w:val="28"/>
        </w:rPr>
        <w:t>3</w:t>
      </w:r>
      <w:r w:rsidRPr="009C5184">
        <w:rPr>
          <w:rFonts w:ascii="標楷體" w:hAnsi="標楷體"/>
          <w:color w:val="000000" w:themeColor="text1"/>
          <w:sz w:val="28"/>
          <w:szCs w:val="28"/>
        </w:rPr>
        <w:t>校</w:t>
      </w:r>
      <w:r w:rsidRPr="009C5184">
        <w:rPr>
          <w:rFonts w:ascii="標楷體" w:hAnsi="標楷體" w:hint="eastAsia"/>
          <w:color w:val="000000" w:themeColor="text1"/>
          <w:sz w:val="28"/>
          <w:szCs w:val="28"/>
        </w:rPr>
        <w:t>9</w:t>
      </w:r>
      <w:r w:rsidRPr="009C5184">
        <w:rPr>
          <w:rFonts w:ascii="標楷體" w:hAnsi="標楷體"/>
          <w:color w:val="000000" w:themeColor="text1"/>
          <w:sz w:val="28"/>
          <w:szCs w:val="28"/>
        </w:rPr>
        <w:t>班、韓語</w:t>
      </w:r>
      <w:r w:rsidRPr="009C5184">
        <w:rPr>
          <w:rFonts w:ascii="標楷體" w:hAnsi="標楷體" w:hint="eastAsia"/>
          <w:color w:val="000000" w:themeColor="text1"/>
          <w:sz w:val="28"/>
          <w:szCs w:val="28"/>
        </w:rPr>
        <w:t>9</w:t>
      </w:r>
      <w:r w:rsidRPr="009C5184">
        <w:rPr>
          <w:rFonts w:ascii="標楷體" w:hAnsi="標楷體"/>
          <w:color w:val="000000" w:themeColor="text1"/>
          <w:sz w:val="28"/>
          <w:szCs w:val="28"/>
        </w:rPr>
        <w:t>校</w:t>
      </w:r>
      <w:r w:rsidRPr="009C5184">
        <w:rPr>
          <w:rFonts w:ascii="標楷體" w:hAnsi="標楷體" w:hint="eastAsia"/>
          <w:color w:val="000000" w:themeColor="text1"/>
          <w:sz w:val="28"/>
          <w:szCs w:val="28"/>
        </w:rPr>
        <w:t>29</w:t>
      </w:r>
      <w:r w:rsidRPr="009C5184">
        <w:rPr>
          <w:rFonts w:ascii="標楷體" w:hAnsi="標楷體"/>
          <w:color w:val="000000" w:themeColor="text1"/>
          <w:sz w:val="28"/>
          <w:szCs w:val="28"/>
        </w:rPr>
        <w:t>班、越南語</w:t>
      </w:r>
      <w:r w:rsidRPr="009C5184">
        <w:rPr>
          <w:rFonts w:ascii="標楷體" w:hAnsi="標楷體" w:hint="eastAsia"/>
          <w:color w:val="000000" w:themeColor="text1"/>
          <w:sz w:val="28"/>
          <w:szCs w:val="28"/>
        </w:rPr>
        <w:t>6</w:t>
      </w:r>
      <w:r w:rsidRPr="009C5184">
        <w:rPr>
          <w:rFonts w:ascii="標楷體" w:hAnsi="標楷體"/>
          <w:color w:val="000000" w:themeColor="text1"/>
          <w:sz w:val="28"/>
          <w:szCs w:val="28"/>
        </w:rPr>
        <w:t>校</w:t>
      </w:r>
      <w:r w:rsidRPr="009C5184">
        <w:rPr>
          <w:rFonts w:ascii="標楷體" w:hAnsi="標楷體" w:hint="eastAsia"/>
          <w:color w:val="000000" w:themeColor="text1"/>
          <w:sz w:val="28"/>
          <w:szCs w:val="28"/>
        </w:rPr>
        <w:t>15</w:t>
      </w:r>
      <w:r w:rsidRPr="009C5184">
        <w:rPr>
          <w:rFonts w:ascii="標楷體" w:hAnsi="標楷體"/>
          <w:color w:val="000000" w:themeColor="text1"/>
          <w:sz w:val="28"/>
          <w:szCs w:val="28"/>
        </w:rPr>
        <w:t>班</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泰語1校2班）。</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3.推動閱讀教育，開展學生學習視野</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（1）持續推動「雲端知識海學習平台」續航計畫，</w:t>
      </w:r>
      <w:r w:rsidRPr="009C5184">
        <w:rPr>
          <w:rFonts w:ascii="標楷體" w:hAnsi="標楷體" w:hint="eastAsia"/>
          <w:color w:val="000000" w:themeColor="text1"/>
          <w:sz w:val="28"/>
          <w:szCs w:val="28"/>
          <w:lang w:eastAsia="zh-HK"/>
        </w:rPr>
        <w:t>截至</w:t>
      </w:r>
      <w:r w:rsidRPr="009C5184">
        <w:rPr>
          <w:rFonts w:ascii="標楷體" w:hAnsi="標楷體" w:hint="eastAsia"/>
          <w:color w:val="000000" w:themeColor="text1"/>
          <w:sz w:val="28"/>
          <w:szCs w:val="28"/>
        </w:rPr>
        <w:t>109</w:t>
      </w:r>
      <w:r w:rsidRPr="009C5184">
        <w:rPr>
          <w:rFonts w:ascii="標楷體" w:hAnsi="標楷體" w:hint="eastAsia"/>
          <w:color w:val="000000" w:themeColor="text1"/>
          <w:sz w:val="28"/>
          <w:szCs w:val="28"/>
          <w:lang w:eastAsia="zh-HK"/>
        </w:rPr>
        <w:t>年</w:t>
      </w:r>
      <w:r w:rsidRPr="009C5184">
        <w:rPr>
          <w:rFonts w:ascii="標楷體" w:hAnsi="標楷體" w:hint="eastAsia"/>
          <w:color w:val="000000" w:themeColor="text1"/>
          <w:sz w:val="28"/>
          <w:szCs w:val="28"/>
        </w:rPr>
        <w:t>6</w:t>
      </w:r>
      <w:r w:rsidRPr="009C5184">
        <w:rPr>
          <w:rFonts w:ascii="標楷體" w:hAnsi="標楷體" w:hint="eastAsia"/>
          <w:color w:val="000000" w:themeColor="text1"/>
          <w:sz w:val="28"/>
          <w:szCs w:val="28"/>
          <w:lang w:eastAsia="zh-HK"/>
        </w:rPr>
        <w:t>月</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網站瀏覽人數已達</w:t>
      </w:r>
      <w:r w:rsidRPr="009C5184">
        <w:rPr>
          <w:rFonts w:ascii="標楷體" w:hAnsi="標楷體" w:hint="eastAsia"/>
          <w:color w:val="000000" w:themeColor="text1"/>
          <w:sz w:val="28"/>
          <w:szCs w:val="28"/>
        </w:rPr>
        <w:t>10</w:t>
      </w:r>
      <w:r w:rsidRPr="009C5184">
        <w:rPr>
          <w:rFonts w:ascii="標楷體" w:hAnsi="標楷體"/>
          <w:color w:val="000000" w:themeColor="text1"/>
          <w:sz w:val="28"/>
          <w:szCs w:val="28"/>
        </w:rPr>
        <w:t>萬</w:t>
      </w:r>
      <w:r w:rsidRPr="009C5184">
        <w:rPr>
          <w:rFonts w:ascii="標楷體" w:hAnsi="標楷體" w:hint="eastAsia"/>
          <w:color w:val="000000" w:themeColor="text1"/>
          <w:sz w:val="28"/>
          <w:szCs w:val="28"/>
        </w:rPr>
        <w:t>8</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661</w:t>
      </w:r>
      <w:r w:rsidRPr="009C5184">
        <w:rPr>
          <w:rFonts w:ascii="標楷體" w:hAnsi="標楷體"/>
          <w:color w:val="000000" w:themeColor="text1"/>
          <w:sz w:val="28"/>
          <w:szCs w:val="28"/>
        </w:rPr>
        <w:t>人，透過記錄學生線上學習活動次數及時間，針對個人、班級及學校閱讀歷程進行量化記錄，作為各校推廣成效之參考。</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（2）</w:t>
      </w:r>
      <w:r w:rsidRPr="009C5184">
        <w:rPr>
          <w:rFonts w:ascii="標楷體" w:hAnsi="標楷體" w:hint="eastAsia"/>
          <w:color w:val="000000" w:themeColor="text1"/>
          <w:sz w:val="28"/>
          <w:szCs w:val="28"/>
        </w:rPr>
        <w:t>辦理</w:t>
      </w:r>
      <w:r w:rsidRPr="009C5184">
        <w:rPr>
          <w:rFonts w:ascii="標楷體" w:hAnsi="標楷體"/>
          <w:color w:val="000000" w:themeColor="text1"/>
          <w:sz w:val="28"/>
          <w:szCs w:val="28"/>
        </w:rPr>
        <w:t>「108學年度跨校小論文英文發表」</w:t>
      </w:r>
      <w:r w:rsidRPr="009C5184">
        <w:rPr>
          <w:rFonts w:ascii="標楷體" w:hAnsi="標楷體" w:hint="eastAsia"/>
          <w:color w:val="000000" w:themeColor="text1"/>
          <w:sz w:val="28"/>
          <w:szCs w:val="28"/>
        </w:rPr>
        <w:t>，由學生組成隊伍製作小論文簡報並以英文進行發表、提問及回答，本活動另亦邀請專家學者擔任評審，以針對學生英語口語表達、發表內容及儀容態度進行審查，其競賽業於109年5月28日假本市瑞祥高中辦理完竣</w:t>
      </w:r>
      <w:r w:rsidRPr="009C5184">
        <w:rPr>
          <w:rFonts w:ascii="標楷體" w:hAnsi="標楷體"/>
          <w:color w:val="000000" w:themeColor="text1"/>
          <w:sz w:val="28"/>
          <w:szCs w:val="28"/>
        </w:rPr>
        <w:t>。</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bookmarkStart w:id="0" w:name="_Hlk29829874"/>
      <w:r w:rsidRPr="009C5184">
        <w:rPr>
          <w:rFonts w:ascii="標楷體" w:hAnsi="標楷體"/>
          <w:color w:val="000000" w:themeColor="text1"/>
          <w:sz w:val="28"/>
          <w:szCs w:val="28"/>
        </w:rPr>
        <w:t>（3）</w:t>
      </w:r>
      <w:bookmarkEnd w:id="0"/>
      <w:r w:rsidRPr="009C5184">
        <w:rPr>
          <w:rFonts w:ascii="標楷體" w:hAnsi="標楷體" w:hint="eastAsia"/>
          <w:color w:val="000000" w:themeColor="text1"/>
          <w:sz w:val="28"/>
          <w:szCs w:val="28"/>
        </w:rPr>
        <w:t>辦理「撰寫英文書籍簡介比賽」，透過此活動培養學生閱讀英文圖書之習慣、擴大學生閱讀層面及建立自主學習之閱讀教育，並由辦理跨校競賽，連結各校資源，建立資源共享機制。</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（4）106年至109年教育部核定本市9所高中職學校2,023萬7,000元設置社區共讀站，透過改善現有圖書館(室)或新設圖書館(室)，除提供教師、職員及學生優質學習空間外，亦開放社區居民共享學校圖書資源。</w:t>
      </w:r>
    </w:p>
    <w:p w:rsidR="00253289" w:rsidRPr="009C5184" w:rsidRDefault="00253289" w:rsidP="00253289">
      <w:pPr>
        <w:pStyle w:val="a0"/>
        <w:snapToGrid w:val="0"/>
        <w:spacing w:line="360" w:lineRule="exact"/>
        <w:ind w:left="1360" w:hanging="280"/>
        <w:rPr>
          <w:rFonts w:ascii="標楷體" w:hAnsi="標楷體"/>
          <w:color w:val="000000" w:themeColor="text1"/>
          <w:sz w:val="28"/>
          <w:szCs w:val="28"/>
        </w:rPr>
      </w:pPr>
      <w:r w:rsidRPr="009C5184">
        <w:rPr>
          <w:rFonts w:ascii="標楷體" w:hAnsi="標楷體"/>
          <w:bCs/>
          <w:color w:val="000000" w:themeColor="text1"/>
          <w:sz w:val="28"/>
          <w:szCs w:val="28"/>
        </w:rPr>
        <w:t>4.符應新課綱規劃，提供在地服務與陪伴</w:t>
      </w:r>
    </w:p>
    <w:p w:rsidR="00253289" w:rsidRPr="009C5184" w:rsidRDefault="00253289" w:rsidP="00253289">
      <w:pPr>
        <w:pStyle w:val="a0"/>
        <w:snapToGrid w:val="0"/>
        <w:spacing w:line="360" w:lineRule="exact"/>
        <w:ind w:left="1344"/>
        <w:rPr>
          <w:rFonts w:ascii="標楷體" w:hAnsi="標楷體"/>
          <w:color w:val="000000" w:themeColor="text1"/>
          <w:sz w:val="28"/>
          <w:szCs w:val="28"/>
        </w:rPr>
      </w:pPr>
      <w:r w:rsidRPr="009C5184">
        <w:rPr>
          <w:rFonts w:ascii="標楷體" w:hAnsi="標楷體"/>
          <w:color w:val="000000" w:themeColor="text1"/>
          <w:sz w:val="28"/>
          <w:szCs w:val="28"/>
        </w:rPr>
        <w:t>教育局創全國之先建置「十二年國教課程發展團隊」，108學年度設置課督2名、專任輔導員2名、榮譽輔導員1名、專任助理1名、兼任輔導員20名，就學校端所遭遇課綱疑義進行彙整與釐清，並依學校申請需求安排客製化到校服務，另賡續規劃辦理相關議題工作坊或研討會議。</w:t>
      </w:r>
    </w:p>
    <w:p w:rsidR="00253289" w:rsidRPr="009C5184" w:rsidRDefault="00253289" w:rsidP="00253289">
      <w:pPr>
        <w:pStyle w:val="a0"/>
        <w:snapToGrid w:val="0"/>
        <w:spacing w:line="360" w:lineRule="exact"/>
        <w:ind w:firstLine="185"/>
        <w:rPr>
          <w:rFonts w:ascii="標楷體" w:hAnsi="標楷體"/>
          <w:bCs/>
          <w:color w:val="000000" w:themeColor="text1"/>
          <w:sz w:val="28"/>
          <w:szCs w:val="28"/>
        </w:rPr>
      </w:pPr>
      <w:r w:rsidRPr="009C5184">
        <w:rPr>
          <w:rFonts w:ascii="標楷體" w:hAnsi="標楷體"/>
          <w:bCs/>
          <w:color w:val="000000" w:themeColor="text1"/>
          <w:sz w:val="28"/>
          <w:szCs w:val="28"/>
        </w:rPr>
        <w:lastRenderedPageBreak/>
        <w:t>（三）推動技藝、技職教育</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1.辦理國中技藝教育</w:t>
      </w:r>
    </w:p>
    <w:p w:rsidR="00253289" w:rsidRPr="009C5184" w:rsidRDefault="00253289" w:rsidP="00253289">
      <w:pPr>
        <w:pStyle w:val="a0"/>
        <w:snapToGrid w:val="0"/>
        <w:spacing w:line="360" w:lineRule="exact"/>
        <w:ind w:left="1344"/>
        <w:rPr>
          <w:rFonts w:ascii="標楷體" w:hAnsi="標楷體"/>
          <w:color w:val="000000" w:themeColor="text1"/>
          <w:sz w:val="28"/>
          <w:szCs w:val="28"/>
        </w:rPr>
      </w:pPr>
      <w:r w:rsidRPr="009C5184">
        <w:rPr>
          <w:rFonts w:ascii="標楷體" w:hAnsi="標楷體"/>
          <w:color w:val="000000" w:themeColor="text1"/>
          <w:sz w:val="28"/>
          <w:szCs w:val="28"/>
        </w:rPr>
        <w:t>108學年度第2學期合作式國中技藝教育課程</w:t>
      </w:r>
      <w:r w:rsidRPr="009C5184">
        <w:rPr>
          <w:rFonts w:ascii="標楷體" w:hAnsi="標楷體" w:hint="eastAsia"/>
          <w:color w:val="000000" w:themeColor="text1"/>
          <w:sz w:val="28"/>
          <w:szCs w:val="28"/>
        </w:rPr>
        <w:t>新增試辦醫護職群</w:t>
      </w:r>
      <w:r w:rsidRPr="009C5184">
        <w:rPr>
          <w:rFonts w:ascii="標楷體" w:hAnsi="標楷體"/>
          <w:color w:val="000000" w:themeColor="text1"/>
          <w:sz w:val="28"/>
          <w:szCs w:val="28"/>
        </w:rPr>
        <w:t>，計有海青工商、高英工商、高苑工商、樹德家商、三信家商、中山工商、立志中學、大榮中學、復華中學、華德工家、新光高中、中華藝校、</w:t>
      </w:r>
      <w:r w:rsidRPr="009C5184">
        <w:rPr>
          <w:rFonts w:ascii="標楷體" w:hAnsi="標楷體" w:hint="eastAsia"/>
          <w:color w:val="000000" w:themeColor="text1"/>
          <w:sz w:val="28"/>
          <w:szCs w:val="28"/>
        </w:rPr>
        <w:t>育英醫專及樹人醫專</w:t>
      </w:r>
      <w:r w:rsidRPr="009C5184">
        <w:rPr>
          <w:rFonts w:ascii="標楷體" w:hAnsi="標楷體"/>
          <w:color w:val="000000" w:themeColor="text1"/>
          <w:sz w:val="28"/>
          <w:szCs w:val="28"/>
        </w:rPr>
        <w:t>等14校辦理13職群課程，開班數共計</w:t>
      </w:r>
      <w:r w:rsidRPr="009C5184">
        <w:rPr>
          <w:rFonts w:ascii="標楷體" w:hAnsi="標楷體" w:hint="eastAsia"/>
          <w:color w:val="000000" w:themeColor="text1"/>
          <w:sz w:val="28"/>
          <w:szCs w:val="28"/>
        </w:rPr>
        <w:t>192班，合計5,698位學生</w:t>
      </w:r>
      <w:r w:rsidRPr="009C5184">
        <w:rPr>
          <w:rFonts w:ascii="標楷體" w:hAnsi="標楷體"/>
          <w:color w:val="000000" w:themeColor="text1"/>
          <w:sz w:val="28"/>
          <w:szCs w:val="28"/>
        </w:rPr>
        <w:t>。</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2.辦理實用技能學程</w:t>
      </w:r>
    </w:p>
    <w:p w:rsidR="00253289" w:rsidRPr="009C5184" w:rsidRDefault="00253289" w:rsidP="00253289">
      <w:pPr>
        <w:pStyle w:val="a0"/>
        <w:snapToGrid w:val="0"/>
        <w:spacing w:line="360" w:lineRule="exact"/>
        <w:ind w:left="1344"/>
        <w:rPr>
          <w:rFonts w:ascii="標楷體" w:hAnsi="標楷體"/>
          <w:color w:val="000000" w:themeColor="text1"/>
          <w:sz w:val="28"/>
          <w:szCs w:val="28"/>
        </w:rPr>
      </w:pPr>
      <w:r w:rsidRPr="009C5184">
        <w:rPr>
          <w:rFonts w:ascii="標楷體" w:hAnsi="標楷體"/>
          <w:color w:val="000000" w:themeColor="text1"/>
          <w:sz w:val="28"/>
          <w:szCs w:val="28"/>
        </w:rPr>
        <w:t>108學年度辦理實用技能學程計有7校12類科59班，學生數2,010人。</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3.推動產學合作在地化、辦理產學合作特色課程</w:t>
      </w:r>
    </w:p>
    <w:p w:rsidR="00253289" w:rsidRPr="009C5184" w:rsidRDefault="00253289" w:rsidP="00253289">
      <w:pPr>
        <w:pStyle w:val="a0"/>
        <w:snapToGrid w:val="0"/>
        <w:spacing w:line="360" w:lineRule="exact"/>
        <w:ind w:left="1344"/>
        <w:rPr>
          <w:rFonts w:ascii="標楷體" w:hAnsi="標楷體"/>
          <w:color w:val="000000" w:themeColor="text1"/>
          <w:sz w:val="28"/>
          <w:szCs w:val="28"/>
        </w:rPr>
      </w:pPr>
      <w:r w:rsidRPr="009C5184">
        <w:rPr>
          <w:rFonts w:ascii="標楷體" w:hAnsi="標楷體"/>
          <w:color w:val="000000" w:themeColor="text1"/>
          <w:sz w:val="28"/>
          <w:szCs w:val="28"/>
        </w:rPr>
        <w:t>持續辦理中正高工及高雄高工與中鋼階梯式建教合作班、台灣國際造船公司產學攜手合作造船專班、林園高中台灣中油化工科學班、路竹高中台糖專班、仁武高中高雄石化產業特色課程仁大專班、小港高中台電機電班、六龜高中產業專班等、三信家商台糖產學班、宏華產學班等8校23班。</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4.辦理就業導向課程專班</w:t>
      </w:r>
    </w:p>
    <w:p w:rsidR="00253289" w:rsidRPr="009C5184" w:rsidRDefault="00253289" w:rsidP="00253289">
      <w:pPr>
        <w:pStyle w:val="a0"/>
        <w:snapToGrid w:val="0"/>
        <w:spacing w:line="360" w:lineRule="exact"/>
        <w:ind w:left="1344"/>
        <w:rPr>
          <w:rFonts w:ascii="標楷體" w:hAnsi="標楷體"/>
          <w:color w:val="000000" w:themeColor="text1"/>
          <w:sz w:val="28"/>
          <w:szCs w:val="28"/>
        </w:rPr>
      </w:pPr>
      <w:r w:rsidRPr="009C5184">
        <w:rPr>
          <w:rFonts w:ascii="標楷體" w:hAnsi="標楷體"/>
          <w:color w:val="000000" w:themeColor="text1"/>
          <w:sz w:val="28"/>
          <w:szCs w:val="28"/>
        </w:rPr>
        <w:t>以強化學生實務能力及就業接軌為主，就業率達成目標以百分之八十以上為規劃之就業導向課程專班，108學年度第</w:t>
      </w:r>
      <w:r w:rsidRPr="009C5184">
        <w:rPr>
          <w:rFonts w:ascii="標楷體" w:hAnsi="標楷體" w:hint="eastAsia"/>
          <w:color w:val="000000" w:themeColor="text1"/>
          <w:sz w:val="28"/>
          <w:szCs w:val="28"/>
        </w:rPr>
        <w:t>2</w:t>
      </w:r>
      <w:r w:rsidRPr="009C5184">
        <w:rPr>
          <w:rFonts w:ascii="標楷體" w:hAnsi="標楷體"/>
          <w:color w:val="000000" w:themeColor="text1"/>
          <w:sz w:val="28"/>
          <w:szCs w:val="28"/>
        </w:rPr>
        <w:t>學期經教育部核定補助</w:t>
      </w:r>
      <w:r w:rsidRPr="009C5184">
        <w:rPr>
          <w:rFonts w:ascii="標楷體" w:hAnsi="標楷體" w:hint="eastAsia"/>
          <w:color w:val="000000" w:themeColor="text1"/>
          <w:sz w:val="28"/>
          <w:szCs w:val="28"/>
        </w:rPr>
        <w:t>3</w:t>
      </w:r>
      <w:r w:rsidRPr="009C5184">
        <w:rPr>
          <w:rFonts w:ascii="標楷體" w:hAnsi="標楷體"/>
          <w:color w:val="000000" w:themeColor="text1"/>
          <w:sz w:val="28"/>
          <w:szCs w:val="28"/>
        </w:rPr>
        <w:t>校</w:t>
      </w:r>
      <w:r w:rsidRPr="009C5184">
        <w:rPr>
          <w:rFonts w:ascii="標楷體" w:hAnsi="標楷體" w:hint="eastAsia"/>
          <w:color w:val="000000" w:themeColor="text1"/>
          <w:sz w:val="28"/>
          <w:szCs w:val="28"/>
        </w:rPr>
        <w:t>8</w:t>
      </w:r>
      <w:r w:rsidRPr="009C5184">
        <w:rPr>
          <w:rFonts w:ascii="標楷體" w:hAnsi="標楷體"/>
          <w:color w:val="000000" w:themeColor="text1"/>
          <w:sz w:val="28"/>
          <w:szCs w:val="28"/>
        </w:rPr>
        <w:t>班辦理，包括樹德家商時尚造型技術就業導向課程專班（</w:t>
      </w:r>
      <w:r w:rsidRPr="009C5184">
        <w:rPr>
          <w:rFonts w:ascii="標楷體" w:hAnsi="標楷體" w:hint="eastAsia"/>
          <w:color w:val="000000" w:themeColor="text1"/>
          <w:sz w:val="28"/>
          <w:szCs w:val="28"/>
        </w:rPr>
        <w:t>3</w:t>
      </w:r>
      <w:r w:rsidRPr="009C5184">
        <w:rPr>
          <w:rFonts w:ascii="標楷體" w:hAnsi="標楷體"/>
          <w:color w:val="000000" w:themeColor="text1"/>
          <w:sz w:val="28"/>
          <w:szCs w:val="28"/>
        </w:rPr>
        <w:t>班）</w:t>
      </w:r>
      <w:r w:rsidRPr="009C5184">
        <w:rPr>
          <w:rFonts w:ascii="標楷體" w:hAnsi="標楷體" w:hint="eastAsia"/>
          <w:color w:val="000000" w:themeColor="text1"/>
          <w:sz w:val="28"/>
          <w:szCs w:val="28"/>
        </w:rPr>
        <w:t>；三信家商</w:t>
      </w:r>
      <w:r w:rsidRPr="009C5184">
        <w:rPr>
          <w:rFonts w:ascii="標楷體" w:hAnsi="標楷體"/>
          <w:color w:val="000000" w:themeColor="text1"/>
          <w:sz w:val="28"/>
          <w:szCs w:val="28"/>
        </w:rPr>
        <w:t>餐飲</w:t>
      </w:r>
      <w:r w:rsidRPr="009C5184">
        <w:rPr>
          <w:rFonts w:ascii="標楷體" w:hAnsi="標楷體" w:hint="eastAsia"/>
          <w:color w:val="000000" w:themeColor="text1"/>
          <w:sz w:val="28"/>
          <w:szCs w:val="28"/>
        </w:rPr>
        <w:t>管理</w:t>
      </w:r>
      <w:r w:rsidRPr="009C5184">
        <w:rPr>
          <w:rFonts w:ascii="標楷體" w:hAnsi="標楷體"/>
          <w:color w:val="000000" w:themeColor="text1"/>
          <w:sz w:val="28"/>
          <w:szCs w:val="28"/>
        </w:rPr>
        <w:t>就業導向課程專班（2班）</w:t>
      </w:r>
      <w:r w:rsidRPr="009C5184">
        <w:rPr>
          <w:rFonts w:ascii="標楷體" w:hAnsi="標楷體" w:hint="eastAsia"/>
          <w:color w:val="000000" w:themeColor="text1"/>
          <w:sz w:val="28"/>
          <w:szCs w:val="28"/>
        </w:rPr>
        <w:t>、美髮美容管理就業導向課程專班(1班)及餐飲技術就業導向課程專班(1班)</w:t>
      </w:r>
      <w:r w:rsidRPr="009C5184">
        <w:rPr>
          <w:rFonts w:ascii="標楷體" w:hAnsi="標楷體"/>
          <w:color w:val="000000" w:themeColor="text1"/>
          <w:sz w:val="28"/>
          <w:szCs w:val="28"/>
        </w:rPr>
        <w:t>；大榮高中航空精密機械就業導向課程專班（1班）等。</w:t>
      </w:r>
    </w:p>
    <w:p w:rsidR="00253289" w:rsidRPr="009C5184" w:rsidRDefault="00253289" w:rsidP="00253289">
      <w:pPr>
        <w:pStyle w:val="a0"/>
        <w:snapToGrid w:val="0"/>
        <w:spacing w:line="360" w:lineRule="exact"/>
        <w:ind w:left="1360" w:hanging="280"/>
        <w:rPr>
          <w:rFonts w:ascii="標楷體" w:hAnsi="標楷體"/>
          <w:color w:val="000000" w:themeColor="text1"/>
          <w:sz w:val="28"/>
          <w:szCs w:val="28"/>
        </w:rPr>
      </w:pPr>
      <w:r w:rsidRPr="009C5184">
        <w:rPr>
          <w:rFonts w:ascii="標楷體" w:hAnsi="標楷體"/>
          <w:bCs/>
          <w:color w:val="000000" w:themeColor="text1"/>
          <w:sz w:val="28"/>
          <w:szCs w:val="28"/>
        </w:rPr>
        <w:t>5.創新產學合作模式</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為因應電競產業發展人才需求，本市109學年度核定立志高中電競經營科3班135人、資料處理科（電競產業管理專班）1班45人，樹德家商資訊處理科（電競科技產業班）2班90人，三信家商資訊處理科（電競產業經營班）1班45人，中山工商資訊處理科（多媒體暨電競產業班）1班25人，未來除持續鼓勵所屬學校投入電競人才培育外，並將擴大與科大、民間團體合辦競賽，協助學校達成以賽促教，深耕本市電競產業人才培育。</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（2）樹德家商開辦表演技術科、影劇技術科、照顧服務科，中華藝校開辦理影劇技術科，三信家商開辦表演藝術科、照顧服務科，以創新產學合作模式開發創新領域，培育本市未來創新領域人才。</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6.提報</w:t>
      </w:r>
      <w:bookmarkStart w:id="1" w:name="_Hlk29831140"/>
      <w:r w:rsidRPr="009C5184">
        <w:rPr>
          <w:rFonts w:ascii="標楷體" w:hAnsi="標楷體"/>
          <w:bCs/>
          <w:color w:val="000000" w:themeColor="text1"/>
          <w:sz w:val="28"/>
          <w:szCs w:val="28"/>
        </w:rPr>
        <w:t>技術及職業教育</w:t>
      </w:r>
      <w:bookmarkEnd w:id="1"/>
      <w:r w:rsidRPr="009C5184">
        <w:rPr>
          <w:rFonts w:ascii="標楷體" w:hAnsi="標楷體"/>
          <w:bCs/>
          <w:color w:val="000000" w:themeColor="text1"/>
          <w:sz w:val="28"/>
          <w:szCs w:val="28"/>
        </w:rPr>
        <w:t>成效報告書</w:t>
      </w:r>
    </w:p>
    <w:p w:rsidR="00253289" w:rsidRPr="009C5184" w:rsidRDefault="00253289" w:rsidP="00253289">
      <w:pPr>
        <w:pStyle w:val="a0"/>
        <w:snapToGrid w:val="0"/>
        <w:spacing w:line="360" w:lineRule="exact"/>
        <w:ind w:left="1344"/>
        <w:rPr>
          <w:rFonts w:ascii="標楷體" w:hAnsi="標楷體"/>
          <w:color w:val="000000" w:themeColor="text1"/>
          <w:sz w:val="28"/>
          <w:szCs w:val="28"/>
        </w:rPr>
      </w:pPr>
      <w:r w:rsidRPr="009C5184">
        <w:rPr>
          <w:rFonts w:ascii="標楷體" w:hAnsi="標楷體"/>
          <w:color w:val="000000" w:themeColor="text1"/>
          <w:sz w:val="28"/>
          <w:szCs w:val="28"/>
        </w:rPr>
        <w:lastRenderedPageBreak/>
        <w:t>配合「技術及職業教育法」及教育部「直轄市、縣（市）主管機關申請107年度辦理技術及職業教育獎勵案審查會議」決議，教育局業於108年7月15日函報本市107年技術及職業教育成效報告書，續經教育部審查小組評定成績等第核予「優等」，並獲獎勵金50萬元。</w:t>
      </w:r>
      <w:r w:rsidRPr="009C5184">
        <w:rPr>
          <w:rFonts w:ascii="標楷體" w:hAnsi="標楷體" w:hint="eastAsia"/>
          <w:color w:val="000000" w:themeColor="text1"/>
          <w:sz w:val="28"/>
          <w:szCs w:val="28"/>
        </w:rPr>
        <w:t>另</w:t>
      </w:r>
      <w:r w:rsidRPr="009C5184">
        <w:rPr>
          <w:rFonts w:ascii="標楷體" w:hAnsi="標楷體"/>
          <w:color w:val="000000" w:themeColor="text1"/>
          <w:sz w:val="28"/>
          <w:szCs w:val="28"/>
        </w:rPr>
        <w:t>10</w:t>
      </w:r>
      <w:r w:rsidRPr="009C5184">
        <w:rPr>
          <w:rFonts w:ascii="標楷體" w:hAnsi="標楷體" w:hint="eastAsia"/>
          <w:color w:val="000000" w:themeColor="text1"/>
          <w:sz w:val="28"/>
          <w:szCs w:val="28"/>
        </w:rPr>
        <w:t>8</w:t>
      </w:r>
      <w:r w:rsidRPr="009C5184">
        <w:rPr>
          <w:rFonts w:ascii="標楷體" w:hAnsi="標楷體"/>
          <w:color w:val="000000" w:themeColor="text1"/>
          <w:sz w:val="28"/>
          <w:szCs w:val="28"/>
        </w:rPr>
        <w:t>年技術及職業教育成效報告書</w:t>
      </w:r>
      <w:r w:rsidRPr="009C5184">
        <w:rPr>
          <w:rFonts w:ascii="標楷體" w:hAnsi="標楷體" w:hint="eastAsia"/>
          <w:color w:val="000000" w:themeColor="text1"/>
          <w:sz w:val="28"/>
          <w:szCs w:val="28"/>
        </w:rPr>
        <w:t>已於109年6月5日函報教育部審查中。</w:t>
      </w:r>
    </w:p>
    <w:p w:rsidR="00253289" w:rsidRPr="009C5184" w:rsidRDefault="00253289" w:rsidP="00253289">
      <w:pPr>
        <w:pStyle w:val="a0"/>
        <w:spacing w:line="360" w:lineRule="exact"/>
        <w:ind w:firstLine="185"/>
        <w:rPr>
          <w:bCs/>
          <w:color w:val="000000" w:themeColor="text1"/>
          <w:sz w:val="28"/>
          <w:szCs w:val="28"/>
        </w:rPr>
      </w:pPr>
      <w:r w:rsidRPr="009C5184">
        <w:rPr>
          <w:bCs/>
          <w:color w:val="000000" w:themeColor="text1"/>
          <w:sz w:val="28"/>
          <w:szCs w:val="28"/>
        </w:rPr>
        <w:t>（四）推動高中職友善校園工作</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1.輔導工作輔導團</w:t>
      </w:r>
    </w:p>
    <w:p w:rsidR="00253289" w:rsidRPr="009C5184" w:rsidRDefault="00253289" w:rsidP="00253289">
      <w:pPr>
        <w:pStyle w:val="a0"/>
        <w:snapToGrid w:val="0"/>
        <w:spacing w:line="360" w:lineRule="exact"/>
        <w:ind w:left="1370"/>
        <w:rPr>
          <w:rFonts w:ascii="標楷體" w:hAnsi="標楷體"/>
          <w:color w:val="000000" w:themeColor="text1"/>
          <w:sz w:val="28"/>
          <w:szCs w:val="28"/>
        </w:rPr>
      </w:pPr>
      <w:r w:rsidRPr="009C5184">
        <w:rPr>
          <w:rFonts w:ascii="標楷體" w:hAnsi="標楷體" w:hint="eastAsia"/>
          <w:color w:val="000000" w:themeColor="text1"/>
          <w:sz w:val="28"/>
          <w:szCs w:val="28"/>
        </w:rPr>
        <w:t>邀請各議題專家學者，各中心學校校長，每年於10月至11月期間定期召開1次督導會報。</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2.學生輔導</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（1）成立高中職各資源中心學校</w:t>
      </w:r>
    </w:p>
    <w:p w:rsidR="00253289" w:rsidRPr="009C5184" w:rsidRDefault="00253289" w:rsidP="00253289">
      <w:pPr>
        <w:pStyle w:val="a0"/>
        <w:spacing w:line="360" w:lineRule="exact"/>
        <w:ind w:left="2042" w:right="120"/>
        <w:rPr>
          <w:rFonts w:ascii="標楷體" w:hAnsi="標楷體"/>
          <w:color w:val="000000" w:themeColor="text1"/>
          <w:sz w:val="28"/>
          <w:szCs w:val="28"/>
        </w:rPr>
      </w:pPr>
      <w:r w:rsidRPr="009C5184">
        <w:rPr>
          <w:rFonts w:ascii="標楷體" w:hAnsi="標楷體"/>
          <w:bCs/>
          <w:color w:val="000000" w:themeColor="text1"/>
          <w:sz w:val="28"/>
          <w:szCs w:val="28"/>
        </w:rPr>
        <w:t>學生輔導-前鎮高中、生命教育-高雄高工、人權法治-小港高中。前鎮高中擔任高中職學生輔導資源中心學校，規劃辦理高中職傳承、訓練與實務研討工作，建立專業人才庫，系統化推動學生事務與輔導工作。</w:t>
      </w:r>
    </w:p>
    <w:p w:rsidR="00253289" w:rsidRPr="009C5184" w:rsidRDefault="00253289" w:rsidP="00253289">
      <w:pPr>
        <w:pStyle w:val="a0"/>
        <w:overflowPunct w:val="0"/>
        <w:snapToGrid w:val="0"/>
        <w:spacing w:line="360" w:lineRule="exact"/>
        <w:ind w:left="1658" w:hanging="314"/>
        <w:rPr>
          <w:rFonts w:ascii="標楷體" w:hAnsi="標楷體"/>
          <w:color w:val="000000" w:themeColor="text1"/>
          <w:sz w:val="28"/>
          <w:szCs w:val="28"/>
        </w:rPr>
      </w:pPr>
      <w:r w:rsidRPr="009C5184">
        <w:rPr>
          <w:rFonts w:ascii="標楷體" w:hAnsi="標楷體"/>
          <w:color w:val="000000" w:themeColor="text1"/>
          <w:kern w:val="0"/>
          <w:sz w:val="28"/>
          <w:szCs w:val="28"/>
        </w:rPr>
        <w:t>（2）</w:t>
      </w:r>
      <w:r w:rsidRPr="009C5184">
        <w:rPr>
          <w:rFonts w:ascii="標楷體" w:hAnsi="標楷體"/>
          <w:color w:val="000000" w:themeColor="text1"/>
          <w:sz w:val="28"/>
          <w:szCs w:val="28"/>
        </w:rPr>
        <w:t>辦理高中職團體督導</w:t>
      </w:r>
    </w:p>
    <w:p w:rsidR="00253289" w:rsidRPr="009C5184" w:rsidRDefault="00253289" w:rsidP="00253289">
      <w:pPr>
        <w:pStyle w:val="a0"/>
        <w:spacing w:line="360" w:lineRule="exact"/>
        <w:ind w:left="2042" w:right="120"/>
        <w:rPr>
          <w:rFonts w:ascii="標楷體" w:hAnsi="標楷體"/>
          <w:bCs/>
          <w:color w:val="000000" w:themeColor="text1"/>
          <w:sz w:val="28"/>
          <w:szCs w:val="28"/>
        </w:rPr>
      </w:pPr>
      <w:r w:rsidRPr="009C5184">
        <w:rPr>
          <w:rFonts w:ascii="標楷體" w:hAnsi="標楷體"/>
          <w:bCs/>
          <w:color w:val="000000" w:themeColor="text1"/>
          <w:sz w:val="28"/>
          <w:szCs w:val="28"/>
        </w:rPr>
        <w:t>邀請國立彰化師範大學林杏足教授擔任團體督導講師，規劃辦理</w:t>
      </w:r>
      <w:r w:rsidRPr="009C5184">
        <w:rPr>
          <w:rFonts w:ascii="標楷體" w:hAnsi="標楷體" w:hint="eastAsia"/>
          <w:bCs/>
          <w:color w:val="000000" w:themeColor="text1"/>
          <w:sz w:val="28"/>
          <w:szCs w:val="28"/>
        </w:rPr>
        <w:t>後現代敘事取向之督導工作、個案研討及專業督導</w:t>
      </w:r>
      <w:r w:rsidRPr="009C5184">
        <w:rPr>
          <w:rFonts w:ascii="標楷體" w:hAnsi="標楷體"/>
          <w:bCs/>
          <w:color w:val="000000" w:themeColor="text1"/>
          <w:sz w:val="28"/>
          <w:szCs w:val="28"/>
        </w:rPr>
        <w:t>，以促進高中職輔導教師的專業成長。上半年辦理時間為109年5月21日、6月12日，合計50人次參與。</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3.生命教育</w:t>
      </w:r>
    </w:p>
    <w:p w:rsidR="00253289" w:rsidRPr="009C5184" w:rsidRDefault="00253289" w:rsidP="00253289">
      <w:pPr>
        <w:pStyle w:val="a0"/>
        <w:overflowPunct w:val="0"/>
        <w:snapToGrid w:val="0"/>
        <w:spacing w:line="360" w:lineRule="exact"/>
        <w:ind w:left="1658" w:hanging="314"/>
        <w:rPr>
          <w:rFonts w:ascii="標楷體" w:hAnsi="標楷體"/>
          <w:color w:val="000000" w:themeColor="text1"/>
          <w:kern w:val="0"/>
          <w:sz w:val="28"/>
          <w:szCs w:val="28"/>
        </w:rPr>
      </w:pPr>
      <w:r w:rsidRPr="009C5184">
        <w:rPr>
          <w:rFonts w:ascii="標楷體" w:hAnsi="標楷體"/>
          <w:color w:val="000000" w:themeColor="text1"/>
          <w:kern w:val="0"/>
          <w:sz w:val="28"/>
          <w:szCs w:val="28"/>
        </w:rPr>
        <w:t>（1）每年6月及10月召開生命教育分組會議</w:t>
      </w:r>
    </w:p>
    <w:p w:rsidR="00253289" w:rsidRPr="009C5184" w:rsidRDefault="00253289" w:rsidP="00253289">
      <w:pPr>
        <w:pStyle w:val="a0"/>
        <w:spacing w:line="360" w:lineRule="exact"/>
        <w:ind w:left="2042" w:right="120"/>
        <w:rPr>
          <w:rFonts w:ascii="標楷體" w:hAnsi="標楷體"/>
          <w:bCs/>
          <w:color w:val="000000" w:themeColor="text1"/>
          <w:sz w:val="28"/>
          <w:szCs w:val="28"/>
        </w:rPr>
      </w:pPr>
      <w:r w:rsidRPr="009C5184">
        <w:rPr>
          <w:rFonts w:ascii="標楷體" w:hAnsi="標楷體"/>
          <w:bCs/>
          <w:color w:val="000000" w:themeColor="text1"/>
          <w:sz w:val="28"/>
          <w:szCs w:val="28"/>
        </w:rPr>
        <w:t>第1次分組會議於109年6月12日上午假高雄高工召開，會中確認109年度生命教育及校園自我傷害三級預防工作計畫、承辦學校以及經費，並請委員提供整體精進建議，計有指導委員及學校代表等16人參與。</w:t>
      </w:r>
    </w:p>
    <w:p w:rsidR="00253289" w:rsidRPr="009C5184" w:rsidRDefault="00253289" w:rsidP="00253289">
      <w:pPr>
        <w:pStyle w:val="a0"/>
        <w:overflowPunct w:val="0"/>
        <w:snapToGrid w:val="0"/>
        <w:spacing w:line="360" w:lineRule="exact"/>
        <w:ind w:left="1968" w:hanging="624"/>
        <w:rPr>
          <w:rFonts w:ascii="標楷體" w:hAnsi="標楷體"/>
          <w:color w:val="000000" w:themeColor="text1"/>
          <w:kern w:val="0"/>
          <w:sz w:val="28"/>
          <w:szCs w:val="28"/>
        </w:rPr>
      </w:pPr>
      <w:r w:rsidRPr="009C5184">
        <w:rPr>
          <w:rFonts w:ascii="標楷體" w:hAnsi="標楷體"/>
          <w:color w:val="000000" w:themeColor="text1"/>
          <w:kern w:val="0"/>
          <w:sz w:val="28"/>
          <w:szCs w:val="28"/>
        </w:rPr>
        <w:t>（2）設置各教育階段生命教育中心學校計3校，包含高雄高工、楠梓高中及鳳山區中崙國小。</w:t>
      </w:r>
    </w:p>
    <w:p w:rsidR="00253289" w:rsidRPr="009C5184" w:rsidRDefault="00253289" w:rsidP="00253289">
      <w:pPr>
        <w:pStyle w:val="a0"/>
        <w:overflowPunct w:val="0"/>
        <w:snapToGrid w:val="0"/>
        <w:spacing w:line="360" w:lineRule="exact"/>
        <w:ind w:left="1658" w:hanging="314"/>
        <w:rPr>
          <w:rFonts w:ascii="標楷體" w:hAnsi="標楷體"/>
          <w:color w:val="000000" w:themeColor="text1"/>
          <w:kern w:val="0"/>
          <w:sz w:val="28"/>
          <w:szCs w:val="28"/>
        </w:rPr>
      </w:pPr>
      <w:r w:rsidRPr="009C5184">
        <w:rPr>
          <w:rFonts w:ascii="標楷體" w:hAnsi="標楷體"/>
          <w:color w:val="000000" w:themeColor="text1"/>
          <w:kern w:val="0"/>
          <w:sz w:val="28"/>
          <w:szCs w:val="28"/>
        </w:rPr>
        <w:t>（3）甄選生命教育特色學校及績優人員</w:t>
      </w:r>
    </w:p>
    <w:p w:rsidR="00253289" w:rsidRPr="009C5184" w:rsidRDefault="00253289" w:rsidP="00253289">
      <w:pPr>
        <w:pStyle w:val="a0"/>
        <w:spacing w:line="360" w:lineRule="exact"/>
        <w:ind w:left="2042" w:right="120"/>
        <w:rPr>
          <w:rFonts w:ascii="標楷體" w:hAnsi="標楷體"/>
          <w:bCs/>
          <w:color w:val="000000" w:themeColor="text1"/>
          <w:sz w:val="28"/>
          <w:szCs w:val="28"/>
        </w:rPr>
      </w:pPr>
      <w:r w:rsidRPr="009C5184">
        <w:rPr>
          <w:rFonts w:ascii="標楷體" w:hAnsi="標楷體"/>
          <w:color w:val="000000" w:themeColor="text1"/>
          <w:kern w:val="0"/>
          <w:sz w:val="28"/>
          <w:szCs w:val="28"/>
        </w:rPr>
        <w:t>109年</w:t>
      </w:r>
      <w:r w:rsidRPr="009C5184">
        <w:rPr>
          <w:rFonts w:ascii="標楷體" w:hAnsi="標楷體" w:hint="eastAsia"/>
          <w:color w:val="000000" w:themeColor="text1"/>
          <w:kern w:val="0"/>
          <w:sz w:val="28"/>
          <w:szCs w:val="28"/>
        </w:rPr>
        <w:t>6月1</w:t>
      </w:r>
      <w:r w:rsidRPr="009C5184">
        <w:rPr>
          <w:rFonts w:ascii="標楷體" w:hAnsi="標楷體"/>
          <w:color w:val="000000" w:themeColor="text1"/>
          <w:kern w:val="0"/>
          <w:sz w:val="28"/>
          <w:szCs w:val="28"/>
        </w:rPr>
        <w:t>2</w:t>
      </w:r>
      <w:r w:rsidRPr="009C5184">
        <w:rPr>
          <w:rFonts w:ascii="標楷體" w:hAnsi="標楷體" w:hint="eastAsia"/>
          <w:color w:val="000000" w:themeColor="text1"/>
          <w:kern w:val="0"/>
          <w:sz w:val="28"/>
          <w:szCs w:val="28"/>
        </w:rPr>
        <w:t>日下午假高雄高工辦理生命教育特色學校</w:t>
      </w:r>
      <w:r w:rsidRPr="009C5184">
        <w:rPr>
          <w:rFonts w:ascii="標楷體" w:hAnsi="標楷體" w:hint="eastAsia"/>
          <w:bCs/>
          <w:color w:val="000000" w:themeColor="text1"/>
          <w:sz w:val="28"/>
          <w:szCs w:val="28"/>
        </w:rPr>
        <w:t>及績優人員初審會議</w:t>
      </w:r>
      <w:r w:rsidRPr="009C5184">
        <w:rPr>
          <w:rFonts w:ascii="標楷體" w:hAnsi="標楷體"/>
          <w:bCs/>
          <w:color w:val="000000" w:themeColor="text1"/>
          <w:sz w:val="28"/>
          <w:szCs w:val="28"/>
        </w:rPr>
        <w:t>，將</w:t>
      </w:r>
      <w:r w:rsidRPr="009C5184">
        <w:rPr>
          <w:rFonts w:ascii="標楷體" w:hAnsi="標楷體" w:hint="eastAsia"/>
          <w:bCs/>
          <w:color w:val="000000" w:themeColor="text1"/>
          <w:sz w:val="28"/>
          <w:szCs w:val="28"/>
        </w:rPr>
        <w:t>推薦本市特色學校</w:t>
      </w:r>
      <w:r w:rsidRPr="009C5184">
        <w:rPr>
          <w:rFonts w:ascii="標楷體" w:hAnsi="標楷體"/>
          <w:bCs/>
          <w:color w:val="000000" w:themeColor="text1"/>
          <w:sz w:val="28"/>
          <w:szCs w:val="28"/>
        </w:rPr>
        <w:t>4</w:t>
      </w:r>
      <w:r w:rsidRPr="009C5184">
        <w:rPr>
          <w:rFonts w:ascii="標楷體" w:hAnsi="標楷體" w:hint="eastAsia"/>
          <w:bCs/>
          <w:color w:val="000000" w:themeColor="text1"/>
          <w:sz w:val="28"/>
          <w:szCs w:val="28"/>
        </w:rPr>
        <w:t>校及優秀人員</w:t>
      </w:r>
      <w:r w:rsidRPr="009C5184">
        <w:rPr>
          <w:rFonts w:ascii="標楷體" w:hAnsi="標楷體"/>
          <w:bCs/>
          <w:color w:val="000000" w:themeColor="text1"/>
          <w:sz w:val="28"/>
          <w:szCs w:val="28"/>
        </w:rPr>
        <w:t>2</w:t>
      </w:r>
      <w:r w:rsidRPr="009C5184">
        <w:rPr>
          <w:rFonts w:ascii="標楷體" w:hAnsi="標楷體" w:hint="eastAsia"/>
          <w:bCs/>
          <w:color w:val="000000" w:themeColor="text1"/>
          <w:sz w:val="28"/>
          <w:szCs w:val="28"/>
        </w:rPr>
        <w:t>名參與10</w:t>
      </w:r>
      <w:r w:rsidRPr="009C5184">
        <w:rPr>
          <w:rFonts w:ascii="標楷體" w:hAnsi="標楷體"/>
          <w:bCs/>
          <w:color w:val="000000" w:themeColor="text1"/>
          <w:sz w:val="28"/>
          <w:szCs w:val="28"/>
        </w:rPr>
        <w:t>9</w:t>
      </w:r>
      <w:r w:rsidRPr="009C5184">
        <w:rPr>
          <w:rFonts w:ascii="標楷體" w:hAnsi="標楷體" w:hint="eastAsia"/>
          <w:bCs/>
          <w:color w:val="000000" w:themeColor="text1"/>
          <w:sz w:val="28"/>
          <w:szCs w:val="28"/>
        </w:rPr>
        <w:t>年度教育部「生命教育」特色學校及績優人員複選，甄選結果預計8月上旬公布。</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（4）辦理校園自我傷害防治工作</w:t>
      </w:r>
    </w:p>
    <w:p w:rsidR="00253289" w:rsidRPr="009C5184" w:rsidRDefault="00253289" w:rsidP="00253289">
      <w:pPr>
        <w:pStyle w:val="a0"/>
        <w:numPr>
          <w:ilvl w:val="0"/>
          <w:numId w:val="21"/>
        </w:numPr>
        <w:pBdr>
          <w:top w:val="none" w:sz="0" w:space="0" w:color="000000"/>
          <w:left w:val="none" w:sz="0" w:space="0" w:color="000000"/>
          <w:bottom w:val="none" w:sz="0" w:space="0" w:color="000000"/>
          <w:right w:val="none" w:sz="0" w:space="0" w:color="000000"/>
        </w:pBdr>
        <w:suppressAutoHyphens/>
        <w:spacing w:line="360" w:lineRule="exact"/>
        <w:ind w:leftChars="700" w:left="1960" w:hangingChars="100" w:hanging="280"/>
        <w:rPr>
          <w:rFonts w:ascii="標楷體" w:hAnsi="標楷體"/>
          <w:color w:val="000000" w:themeColor="text1"/>
          <w:sz w:val="28"/>
          <w:szCs w:val="28"/>
        </w:rPr>
      </w:pPr>
      <w:r w:rsidRPr="009C5184">
        <w:rPr>
          <w:rFonts w:ascii="標楷體" w:hAnsi="標楷體"/>
          <w:color w:val="000000" w:themeColor="text1"/>
          <w:sz w:val="28"/>
          <w:szCs w:val="28"/>
        </w:rPr>
        <w:t>本府教育局與衛生局合辦113所高中職及國中學校校園版「幸福捕手」及校園版「看聽轉牽走」學生同儕敏感度訓</w:t>
      </w:r>
      <w:r w:rsidRPr="009C5184">
        <w:rPr>
          <w:rFonts w:ascii="標楷體" w:hAnsi="標楷體"/>
          <w:color w:val="000000" w:themeColor="text1"/>
          <w:sz w:val="28"/>
          <w:szCs w:val="28"/>
        </w:rPr>
        <w:lastRenderedPageBreak/>
        <w:t>練講座，協助推動生命教育暨自我傷害防治之宣導活動，上半年度辦理活動52場，參與學生累計逾8,300人次。</w:t>
      </w:r>
    </w:p>
    <w:p w:rsidR="00253289" w:rsidRPr="009C5184" w:rsidRDefault="00253289" w:rsidP="00253289">
      <w:pPr>
        <w:pStyle w:val="a0"/>
        <w:numPr>
          <w:ilvl w:val="0"/>
          <w:numId w:val="21"/>
        </w:numPr>
        <w:pBdr>
          <w:top w:val="none" w:sz="0" w:space="0" w:color="000000"/>
          <w:left w:val="none" w:sz="0" w:space="0" w:color="000000"/>
          <w:bottom w:val="none" w:sz="0" w:space="0" w:color="000000"/>
          <w:right w:val="none" w:sz="0" w:space="0" w:color="000000"/>
        </w:pBdr>
        <w:suppressAutoHyphens/>
        <w:spacing w:line="360" w:lineRule="exact"/>
        <w:ind w:leftChars="700" w:left="1960" w:hangingChars="100" w:hanging="280"/>
        <w:rPr>
          <w:rFonts w:ascii="標楷體" w:hAnsi="標楷體"/>
          <w:color w:val="000000" w:themeColor="text1"/>
          <w:sz w:val="28"/>
          <w:szCs w:val="28"/>
        </w:rPr>
      </w:pPr>
      <w:r w:rsidRPr="009C5184">
        <w:rPr>
          <w:rFonts w:ascii="標楷體" w:hAnsi="標楷體" w:hint="eastAsia"/>
          <w:color w:val="000000" w:themeColor="text1"/>
          <w:sz w:val="28"/>
          <w:szCs w:val="28"/>
        </w:rPr>
        <w:t>109年度3Q達人甄選活動共計表揚225名具有積極正向心理之各級學生（國小90人、國中90人、高中職45人），並從入選學生當中推薦45人為優選，期對學生們有鼓勵及示範作用。</w:t>
      </w:r>
    </w:p>
    <w:p w:rsidR="00253289" w:rsidRPr="009C5184" w:rsidRDefault="00253289" w:rsidP="00253289">
      <w:pPr>
        <w:pStyle w:val="a0"/>
        <w:numPr>
          <w:ilvl w:val="0"/>
          <w:numId w:val="21"/>
        </w:numPr>
        <w:pBdr>
          <w:top w:val="none" w:sz="0" w:space="0" w:color="000000"/>
          <w:left w:val="none" w:sz="0" w:space="0" w:color="000000"/>
          <w:bottom w:val="none" w:sz="0" w:space="0" w:color="000000"/>
          <w:right w:val="none" w:sz="0" w:space="0" w:color="000000"/>
        </w:pBdr>
        <w:suppressAutoHyphens/>
        <w:spacing w:line="360" w:lineRule="exact"/>
        <w:ind w:leftChars="700" w:left="1960" w:hangingChars="100" w:hanging="280"/>
        <w:rPr>
          <w:rFonts w:ascii="標楷體" w:hAnsi="標楷體"/>
          <w:color w:val="000000" w:themeColor="text1"/>
          <w:sz w:val="28"/>
          <w:szCs w:val="28"/>
        </w:rPr>
      </w:pPr>
      <w:r w:rsidRPr="009C5184">
        <w:rPr>
          <w:rFonts w:ascii="標楷體" w:hAnsi="標楷體"/>
          <w:color w:val="000000" w:themeColor="text1"/>
          <w:sz w:val="28"/>
          <w:szCs w:val="28"/>
        </w:rPr>
        <w:t>109</w:t>
      </w:r>
      <w:r w:rsidRPr="009C5184">
        <w:rPr>
          <w:rFonts w:ascii="標楷體" w:hAnsi="標楷體" w:hint="eastAsia"/>
          <w:color w:val="000000" w:themeColor="text1"/>
          <w:sz w:val="28"/>
          <w:szCs w:val="28"/>
        </w:rPr>
        <w:t>年</w:t>
      </w:r>
      <w:r w:rsidRPr="009C5184">
        <w:rPr>
          <w:rFonts w:ascii="標楷體" w:hAnsi="標楷體"/>
          <w:color w:val="000000" w:themeColor="text1"/>
          <w:sz w:val="28"/>
          <w:szCs w:val="28"/>
        </w:rPr>
        <w:t>1</w:t>
      </w:r>
      <w:r w:rsidRPr="009C5184">
        <w:rPr>
          <w:rFonts w:ascii="標楷體" w:hAnsi="標楷體" w:hint="eastAsia"/>
          <w:color w:val="000000" w:themeColor="text1"/>
          <w:sz w:val="28"/>
          <w:szCs w:val="28"/>
        </w:rPr>
        <w:t>月</w:t>
      </w:r>
      <w:r w:rsidRPr="009C5184">
        <w:rPr>
          <w:rFonts w:ascii="標楷體" w:hAnsi="標楷體"/>
          <w:color w:val="000000" w:themeColor="text1"/>
          <w:sz w:val="28"/>
          <w:szCs w:val="28"/>
        </w:rPr>
        <w:t>13</w:t>
      </w:r>
      <w:r w:rsidRPr="009C5184">
        <w:rPr>
          <w:rFonts w:ascii="標楷體" w:hAnsi="標楷體" w:hint="eastAsia"/>
          <w:color w:val="000000" w:themeColor="text1"/>
          <w:sz w:val="28"/>
          <w:szCs w:val="28"/>
        </w:rPr>
        <w:t>日假海青工商辦理「自殺傷個案研討會</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一</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」，邀請陳婷婷諮商心理師，講授認識校園自我傷害三級預防模式、如何篩選優先關懷學生、學生自殺自傷危機辨識等。研習對象為國中、高中職「導師」，</w:t>
      </w:r>
      <w:r w:rsidRPr="009C5184">
        <w:rPr>
          <w:rFonts w:ascii="標楷體" w:hAnsi="標楷體"/>
          <w:color w:val="000000" w:themeColor="text1"/>
          <w:sz w:val="28"/>
          <w:szCs w:val="28"/>
        </w:rPr>
        <w:t>70</w:t>
      </w:r>
      <w:r w:rsidRPr="009C5184">
        <w:rPr>
          <w:rFonts w:ascii="標楷體" w:hAnsi="標楷體" w:hint="eastAsia"/>
          <w:color w:val="000000" w:themeColor="text1"/>
          <w:sz w:val="28"/>
          <w:szCs w:val="28"/>
        </w:rPr>
        <w:t>名教師參與。</w:t>
      </w:r>
    </w:p>
    <w:p w:rsidR="00253289" w:rsidRPr="009C5184" w:rsidRDefault="00253289" w:rsidP="00253289">
      <w:pPr>
        <w:pStyle w:val="a0"/>
        <w:pBdr>
          <w:top w:val="none" w:sz="0" w:space="0" w:color="000000"/>
          <w:left w:val="none" w:sz="0" w:space="0" w:color="000000"/>
          <w:bottom w:val="none" w:sz="0" w:space="0" w:color="000000"/>
          <w:right w:val="none" w:sz="0" w:space="0" w:color="000000"/>
        </w:pBdr>
        <w:suppressAutoHyphens/>
        <w:spacing w:line="360" w:lineRule="exact"/>
        <w:rPr>
          <w:rFonts w:ascii="標楷體" w:hAnsi="標楷體"/>
          <w:color w:val="000000" w:themeColor="text1"/>
          <w:sz w:val="28"/>
          <w:szCs w:val="28"/>
        </w:rPr>
      </w:pPr>
    </w:p>
    <w:p w:rsidR="00253289" w:rsidRPr="009C5184" w:rsidRDefault="00253289" w:rsidP="00253289">
      <w:pPr>
        <w:pStyle w:val="ac"/>
        <w:spacing w:line="400" w:lineRule="exact"/>
        <w:rPr>
          <w:rFonts w:ascii="標楷體" w:hAnsi="標楷體" w:cs="華康中黑體(P)"/>
          <w:b/>
          <w:bCs/>
          <w:color w:val="000000" w:themeColor="text1"/>
          <w:kern w:val="1"/>
        </w:rPr>
      </w:pPr>
      <w:r w:rsidRPr="009C5184">
        <w:rPr>
          <w:rFonts w:ascii="標楷體" w:hAnsi="標楷體" w:cs="華康中黑體(P)"/>
          <w:b/>
          <w:bCs/>
          <w:color w:val="000000" w:themeColor="text1"/>
          <w:kern w:val="1"/>
        </w:rPr>
        <w:t>二、國中教育</w:t>
      </w:r>
    </w:p>
    <w:p w:rsidR="00253289" w:rsidRPr="009C5184" w:rsidRDefault="00253289" w:rsidP="00253289">
      <w:pPr>
        <w:pStyle w:val="a0"/>
        <w:snapToGrid w:val="0"/>
        <w:spacing w:line="360" w:lineRule="exact"/>
        <w:ind w:firstLine="185"/>
        <w:rPr>
          <w:rFonts w:ascii="標楷體" w:hAnsi="標楷體"/>
          <w:bCs/>
          <w:color w:val="000000" w:themeColor="text1"/>
          <w:sz w:val="28"/>
          <w:szCs w:val="28"/>
        </w:rPr>
      </w:pPr>
      <w:r w:rsidRPr="009C5184">
        <w:rPr>
          <w:rFonts w:ascii="標楷體" w:hAnsi="標楷體" w:hint="eastAsia"/>
          <w:bCs/>
          <w:color w:val="000000" w:themeColor="text1"/>
          <w:sz w:val="28"/>
          <w:szCs w:val="28"/>
        </w:rPr>
        <w:t>（一）推動科學教育</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bookmarkStart w:id="2" w:name="_Toc443483605"/>
      <w:r w:rsidRPr="009C5184">
        <w:rPr>
          <w:rFonts w:ascii="標楷體" w:hAnsi="標楷體" w:hint="eastAsia"/>
          <w:bCs/>
          <w:color w:val="000000" w:themeColor="text1"/>
          <w:sz w:val="28"/>
          <w:szCs w:val="28"/>
        </w:rPr>
        <w:t>1.辦理本市中小學科學展覽會</w:t>
      </w:r>
      <w:bookmarkEnd w:id="2"/>
    </w:p>
    <w:p w:rsidR="00253289" w:rsidRPr="009C5184" w:rsidRDefault="00253289" w:rsidP="00253289">
      <w:pPr>
        <w:pStyle w:val="a0"/>
        <w:snapToGrid w:val="0"/>
        <w:spacing w:line="360" w:lineRule="exact"/>
        <w:ind w:left="1344"/>
        <w:rPr>
          <w:rFonts w:ascii="標楷體" w:hAnsi="標楷體"/>
          <w:color w:val="000000" w:themeColor="text1"/>
          <w:sz w:val="28"/>
          <w:szCs w:val="28"/>
        </w:rPr>
      </w:pPr>
      <w:r w:rsidRPr="009C5184">
        <w:rPr>
          <w:rFonts w:ascii="標楷體" w:hAnsi="標楷體" w:hint="eastAsia"/>
          <w:color w:val="000000" w:themeColor="text1"/>
          <w:sz w:val="28"/>
          <w:szCs w:val="28"/>
        </w:rPr>
        <w:t>本市第60屆科展共計有377件作品參賽，其中280件進入複賽，今年獲獎件數共232件（其中有31件同時獲得特別獎）；獲獎件數不含68件獨獲特別獎項者，共計有164件(包括國小45件、國中44件、高級中等學校75件)，並推薦33件作品代表本市參加全國科展。</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2.辦理地球科學資源中心共備研習</w:t>
      </w:r>
    </w:p>
    <w:p w:rsidR="00253289" w:rsidRPr="009C5184" w:rsidRDefault="00253289" w:rsidP="00253289">
      <w:pPr>
        <w:pStyle w:val="a0"/>
        <w:snapToGrid w:val="0"/>
        <w:spacing w:line="360" w:lineRule="exact"/>
        <w:ind w:left="1344"/>
        <w:rPr>
          <w:rFonts w:ascii="標楷體" w:hAnsi="標楷體"/>
          <w:color w:val="000000" w:themeColor="text1"/>
          <w:sz w:val="28"/>
          <w:szCs w:val="28"/>
        </w:rPr>
      </w:pPr>
      <w:r w:rsidRPr="009C5184">
        <w:rPr>
          <w:rFonts w:ascii="標楷體" w:hAnsi="標楷體" w:hint="eastAsia"/>
          <w:color w:val="000000" w:themeColor="text1"/>
          <w:sz w:val="28"/>
          <w:szCs w:val="28"/>
        </w:rPr>
        <w:t>配合地球科學課程實施期程，邀請領域優秀教師指導、帶領共同備課。成立地球科學教師社群，分享教學經驗，透過共備過程共同成長。109年度特別安排教師增能、野外實察與國中生營隊等三大活動，教師增能共備研習課程規劃4場次，每個場次3小時，共計12小時。野外實察與國中生營隊預計擇假日辦理。</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3</w:t>
      </w:r>
      <w:r w:rsidRPr="009C5184">
        <w:rPr>
          <w:rFonts w:ascii="標楷體" w:hAnsi="標楷體"/>
          <w:bCs/>
          <w:color w:val="000000" w:themeColor="text1"/>
          <w:sz w:val="28"/>
          <w:szCs w:val="28"/>
        </w:rPr>
        <w:t>.</w:t>
      </w:r>
      <w:r w:rsidRPr="009C5184">
        <w:rPr>
          <w:rFonts w:ascii="標楷體" w:hAnsi="標楷體" w:hint="eastAsia"/>
          <w:bCs/>
          <w:color w:val="000000" w:themeColor="text1"/>
          <w:sz w:val="28"/>
          <w:szCs w:val="28"/>
        </w:rPr>
        <w:t>充實國民中學科學實驗設備</w:t>
      </w:r>
    </w:p>
    <w:p w:rsidR="00253289" w:rsidRPr="009C5184" w:rsidRDefault="00253289" w:rsidP="00253289">
      <w:pPr>
        <w:pStyle w:val="a0"/>
        <w:snapToGrid w:val="0"/>
        <w:spacing w:line="360" w:lineRule="exact"/>
        <w:ind w:left="1344"/>
        <w:rPr>
          <w:rFonts w:ascii="標楷體" w:hAnsi="標楷體"/>
          <w:color w:val="000000" w:themeColor="text1"/>
          <w:sz w:val="28"/>
          <w:szCs w:val="28"/>
        </w:rPr>
      </w:pPr>
      <w:r w:rsidRPr="009C5184">
        <w:rPr>
          <w:rFonts w:ascii="標楷體" w:hAnsi="標楷體" w:hint="eastAsia"/>
          <w:color w:val="000000" w:themeColor="text1"/>
          <w:sz w:val="28"/>
          <w:szCs w:val="28"/>
        </w:rPr>
        <w:t>109年配合教育部國民及學前教育署補助本市辦理提升國中小自然科學實驗設備計畫，由本府教育局於各校完成盤點及彙整後，提送計畫申請補助。各校積極提出申請，有83所國中（含完中）送件，申請補助金額共計新臺幣702萬3,666元。</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4.參加2020全國學校經營與教學創新KDP國際認證獎</w:t>
      </w:r>
    </w:p>
    <w:p w:rsidR="00253289" w:rsidRPr="009C5184" w:rsidRDefault="00253289" w:rsidP="00253289">
      <w:pPr>
        <w:pStyle w:val="a0"/>
        <w:snapToGrid w:val="0"/>
        <w:spacing w:line="360" w:lineRule="exact"/>
        <w:ind w:left="1344"/>
        <w:rPr>
          <w:rFonts w:ascii="標楷體" w:hAnsi="標楷體"/>
          <w:color w:val="000000" w:themeColor="text1"/>
          <w:sz w:val="28"/>
          <w:szCs w:val="28"/>
        </w:rPr>
      </w:pPr>
      <w:r w:rsidRPr="009C5184">
        <w:rPr>
          <w:rFonts w:ascii="標楷體" w:hAnsi="標楷體" w:hint="eastAsia"/>
          <w:color w:val="000000" w:themeColor="text1"/>
          <w:sz w:val="28"/>
          <w:szCs w:val="28"/>
        </w:rPr>
        <w:t>本市參加「Best Education-KDP 2020全國學校經營與教學創新KDP國際認證獎」初審結果，二項競賽活動全國計有301件（學校經營創新類70件、教學創新類231件）作品入選決審(通過初審)，其中本市佔93件（學校經營創新類21件、教學創新類72件），計高中1件，國中2件、國小89件、幼兒園1</w:t>
      </w:r>
      <w:r w:rsidRPr="009C5184">
        <w:rPr>
          <w:rFonts w:ascii="標楷體" w:hAnsi="標楷體" w:hint="eastAsia"/>
          <w:color w:val="000000" w:themeColor="text1"/>
          <w:sz w:val="28"/>
          <w:szCs w:val="28"/>
        </w:rPr>
        <w:lastRenderedPageBreak/>
        <w:t>件，入選決審比例30.9%，為全國各縣市初審通過件數比例第一名。</w:t>
      </w:r>
    </w:p>
    <w:p w:rsidR="00253289" w:rsidRPr="009C5184" w:rsidRDefault="00253289" w:rsidP="00253289">
      <w:pPr>
        <w:pStyle w:val="a0"/>
        <w:snapToGrid w:val="0"/>
        <w:spacing w:line="360" w:lineRule="exact"/>
        <w:ind w:firstLine="185"/>
        <w:rPr>
          <w:rFonts w:ascii="標楷體" w:hAnsi="標楷體"/>
          <w:bCs/>
          <w:color w:val="000000" w:themeColor="text1"/>
          <w:sz w:val="28"/>
          <w:szCs w:val="28"/>
        </w:rPr>
      </w:pPr>
      <w:r w:rsidRPr="009C5184">
        <w:rPr>
          <w:rFonts w:ascii="標楷體" w:hAnsi="標楷體" w:hint="eastAsia"/>
          <w:bCs/>
          <w:color w:val="000000" w:themeColor="text1"/>
          <w:sz w:val="28"/>
          <w:szCs w:val="28"/>
        </w:rPr>
        <w:t>（二）辦理寒假育樂營，提供青少年寒期正當休閒活動</w:t>
      </w:r>
    </w:p>
    <w:p w:rsidR="00253289" w:rsidRPr="009C5184" w:rsidRDefault="00253289" w:rsidP="00253289">
      <w:pPr>
        <w:pStyle w:val="a0"/>
        <w:snapToGrid w:val="0"/>
        <w:spacing w:line="360" w:lineRule="exact"/>
        <w:ind w:leftChars="400" w:left="960"/>
        <w:rPr>
          <w:rFonts w:ascii="標楷體" w:hAnsi="標楷體"/>
          <w:bCs/>
          <w:color w:val="000000" w:themeColor="text1"/>
          <w:sz w:val="28"/>
          <w:szCs w:val="28"/>
        </w:rPr>
      </w:pPr>
      <w:r w:rsidRPr="009C5184">
        <w:rPr>
          <w:rFonts w:ascii="標楷體" w:hAnsi="標楷體" w:hint="eastAsia"/>
          <w:bCs/>
          <w:color w:val="000000" w:themeColor="text1"/>
          <w:sz w:val="28"/>
          <w:szCs w:val="28"/>
        </w:rPr>
        <w:t>育樂營類別分為生命教育類、休閒活動類、技能研習類、服務公益類、知性藝文類、體育競賽類等六類，109年寒假辦理學生營隊活動計32校、98個營隊，參加人次計2,654人次。</w:t>
      </w:r>
    </w:p>
    <w:p w:rsidR="00253289" w:rsidRPr="009C5184" w:rsidRDefault="00253289" w:rsidP="00253289">
      <w:pPr>
        <w:pStyle w:val="a0"/>
        <w:snapToGrid w:val="0"/>
        <w:spacing w:line="360" w:lineRule="exact"/>
        <w:ind w:firstLine="185"/>
        <w:rPr>
          <w:rFonts w:ascii="標楷體" w:hAnsi="標楷體"/>
          <w:bCs/>
          <w:color w:val="000000" w:themeColor="text1"/>
          <w:sz w:val="28"/>
          <w:szCs w:val="28"/>
        </w:rPr>
      </w:pPr>
      <w:r w:rsidRPr="009C5184">
        <w:rPr>
          <w:rFonts w:ascii="標楷體" w:hAnsi="標楷體" w:hint="eastAsia"/>
          <w:bCs/>
          <w:color w:val="000000" w:themeColor="text1"/>
          <w:sz w:val="28"/>
          <w:szCs w:val="28"/>
        </w:rPr>
        <w:t>（三）推動校園閱讀，培養學生閱讀習慣</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1.推動「109年度國中閱讀教育總體計畫」係為鼓勵學生培養閱讀習慣、表彰閱讀績優學校及人員、提升圖書館閱讀推動教師及各領域教師之閱讀專業知能。本市持續辦理「愛閱網」續航、閱讀績優學校及個人輔導、情境閱讀課程設計、英文閱讀研習班、發展英語繪本創意教學工作坊、國中國語文領域閱讀策略教學工作坊等6項子計畫。協助承辦學校計有瑞祥高中、壽山國中、岡山國中、溪埔國中、後勁國中、右昌國中、明華國中等7校。</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2.充實圖書館（室）藏書量：108學年度配合教育部國教署補助本市辦理「充實國中小圖書館（室）藏書量計畫」案，使各校更新與汰換藏書，已達成一般國中小館藏皆達1萬冊，偏遠地區小校（學生數200人以下）每生至少擁有50冊書籍可借閱之政策目標。初估全市國中增加4.1萬本書籍，109學年度賡續辦理。</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3.各校在閱讀場域空間情境營造上，積極轉換校園圖書館角色定位，形塑適合閱讀之場域氛圍，持續建置教室及校園開放閱讀空間。109年度共8所國中獲教育部國民及學前教育署核定補助「106-109年校園社區化改造計畫─設置學校社區共讀站」經費。</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4.愛閱網於109年1月至6月，上網註冊人數達3</w:t>
      </w:r>
      <w:r w:rsidRPr="009C5184">
        <w:rPr>
          <w:rFonts w:ascii="標楷體" w:hAnsi="標楷體" w:hint="eastAsia"/>
          <w:bCs/>
          <w:color w:val="000000" w:themeColor="text1"/>
          <w:sz w:val="28"/>
          <w:szCs w:val="28"/>
          <w:lang w:eastAsia="zh-HK"/>
        </w:rPr>
        <w:t>萬</w:t>
      </w:r>
      <w:r w:rsidRPr="009C5184">
        <w:rPr>
          <w:rFonts w:ascii="標楷體" w:hAnsi="標楷體" w:hint="eastAsia"/>
          <w:bCs/>
          <w:color w:val="000000" w:themeColor="text1"/>
          <w:sz w:val="28"/>
          <w:szCs w:val="28"/>
        </w:rPr>
        <w:t>884人，每校閱讀書籍總數平均為709冊，全市國中學生閱讀書籍並通過評量的書籍共7</w:t>
      </w:r>
      <w:r w:rsidRPr="009C5184">
        <w:rPr>
          <w:rFonts w:ascii="標楷體" w:hAnsi="標楷體" w:hint="eastAsia"/>
          <w:bCs/>
          <w:color w:val="000000" w:themeColor="text1"/>
          <w:sz w:val="28"/>
          <w:szCs w:val="28"/>
          <w:lang w:eastAsia="zh-HK"/>
        </w:rPr>
        <w:t>萬</w:t>
      </w:r>
      <w:r w:rsidRPr="009C5184">
        <w:rPr>
          <w:rFonts w:ascii="標楷體" w:hAnsi="標楷體" w:hint="eastAsia"/>
          <w:bCs/>
          <w:color w:val="000000" w:themeColor="text1"/>
          <w:sz w:val="28"/>
          <w:szCs w:val="28"/>
        </w:rPr>
        <w:t>891本。個人閱讀書籍累計達5本以上學生，計有4,314人。個人閱讀書籍累計達50本以上學生，計有44人，達100本以上學生，計有4人。</w:t>
      </w:r>
    </w:p>
    <w:p w:rsidR="00253289" w:rsidRPr="009C5184" w:rsidRDefault="00253289" w:rsidP="00253289">
      <w:pPr>
        <w:pStyle w:val="a0"/>
        <w:snapToGrid w:val="0"/>
        <w:spacing w:line="360" w:lineRule="exact"/>
        <w:ind w:firstLine="185"/>
        <w:rPr>
          <w:rFonts w:ascii="標楷體" w:hAnsi="標楷體"/>
          <w:bCs/>
          <w:color w:val="000000" w:themeColor="text1"/>
          <w:sz w:val="28"/>
          <w:szCs w:val="28"/>
        </w:rPr>
      </w:pPr>
      <w:r w:rsidRPr="009C5184">
        <w:rPr>
          <w:rFonts w:ascii="標楷體" w:hAnsi="標楷體" w:hint="eastAsia"/>
          <w:bCs/>
          <w:color w:val="000000" w:themeColor="text1"/>
          <w:sz w:val="28"/>
          <w:szCs w:val="28"/>
        </w:rPr>
        <w:t>（四）推動國中技藝教育</w:t>
      </w:r>
    </w:p>
    <w:p w:rsidR="00253289" w:rsidRPr="009C5184" w:rsidRDefault="00253289" w:rsidP="00253289">
      <w:pPr>
        <w:pStyle w:val="a0"/>
        <w:snapToGrid w:val="0"/>
        <w:spacing w:line="360" w:lineRule="exact"/>
        <w:ind w:leftChars="400" w:left="960"/>
        <w:rPr>
          <w:rFonts w:ascii="標楷體" w:hAnsi="標楷體"/>
          <w:bCs/>
          <w:color w:val="000000" w:themeColor="text1"/>
          <w:sz w:val="28"/>
          <w:szCs w:val="28"/>
        </w:rPr>
      </w:pPr>
      <w:r w:rsidRPr="009C5184">
        <w:rPr>
          <w:rFonts w:ascii="標楷體" w:hAnsi="標楷體" w:hint="eastAsia"/>
          <w:bCs/>
          <w:color w:val="000000" w:themeColor="text1"/>
          <w:sz w:val="28"/>
          <w:szCs w:val="28"/>
        </w:rPr>
        <w:t>推動國中技藝教育課程及辦理輔導分發選習國中技藝教育學生就讀高中職實用技能學程：10</w:t>
      </w:r>
      <w:r w:rsidRPr="009C5184">
        <w:rPr>
          <w:rFonts w:ascii="標楷體" w:hAnsi="標楷體"/>
          <w:bCs/>
          <w:color w:val="000000" w:themeColor="text1"/>
          <w:sz w:val="28"/>
          <w:szCs w:val="28"/>
        </w:rPr>
        <w:t>8</w:t>
      </w:r>
      <w:r w:rsidRPr="009C5184">
        <w:rPr>
          <w:rFonts w:ascii="標楷體" w:hAnsi="標楷體" w:hint="eastAsia"/>
          <w:bCs/>
          <w:color w:val="000000" w:themeColor="text1"/>
          <w:sz w:val="28"/>
          <w:szCs w:val="28"/>
        </w:rPr>
        <w:t>學年度第2學期開辦合作式與自辦式共計201班</w:t>
      </w:r>
      <w:r w:rsidRPr="009C5184">
        <w:rPr>
          <w:rFonts w:ascii="標楷體" w:hAnsi="標楷體"/>
          <w:bCs/>
          <w:color w:val="000000" w:themeColor="text1"/>
          <w:sz w:val="28"/>
          <w:szCs w:val="28"/>
        </w:rPr>
        <w:t>；另</w:t>
      </w:r>
      <w:r w:rsidRPr="009C5184">
        <w:rPr>
          <w:rFonts w:ascii="標楷體" w:hAnsi="標楷體" w:hint="eastAsia"/>
          <w:bCs/>
          <w:color w:val="000000" w:themeColor="text1"/>
          <w:sz w:val="28"/>
          <w:szCs w:val="28"/>
        </w:rPr>
        <w:t>阿蓮國中、五甲國中及後勁國中等3校開辦技藝教育專班各1班。開設學程包括餐旅、家政、動力機械、電機電子、設計、商業管理、食品、農業、醫護等多類職群，俾結合生涯輔導，以積極強化學生職能試探</w:t>
      </w:r>
      <w:r w:rsidRPr="009C5184">
        <w:rPr>
          <w:rFonts w:ascii="標楷體" w:hAnsi="標楷體"/>
          <w:bCs/>
          <w:color w:val="000000" w:themeColor="text1"/>
          <w:sz w:val="28"/>
          <w:szCs w:val="28"/>
        </w:rPr>
        <w:t>。</w:t>
      </w:r>
    </w:p>
    <w:p w:rsidR="00253289" w:rsidRPr="009C5184" w:rsidRDefault="00253289" w:rsidP="00253289">
      <w:pPr>
        <w:pStyle w:val="a0"/>
        <w:snapToGrid w:val="0"/>
        <w:spacing w:line="360" w:lineRule="exact"/>
        <w:ind w:firstLine="185"/>
        <w:rPr>
          <w:rFonts w:ascii="標楷體" w:hAnsi="標楷體"/>
          <w:bCs/>
          <w:color w:val="000000" w:themeColor="text1"/>
          <w:sz w:val="28"/>
          <w:szCs w:val="28"/>
        </w:rPr>
      </w:pPr>
      <w:r w:rsidRPr="009C5184">
        <w:rPr>
          <w:rFonts w:ascii="標楷體" w:hAnsi="標楷體" w:hint="eastAsia"/>
          <w:bCs/>
          <w:color w:val="000000" w:themeColor="text1"/>
          <w:sz w:val="28"/>
          <w:szCs w:val="28"/>
        </w:rPr>
        <w:lastRenderedPageBreak/>
        <w:t>（五）推動友善校園計畫，加強學生事務與輔導工作</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1.學生輔導</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hint="eastAsia"/>
          <w:color w:val="000000" w:themeColor="text1"/>
          <w:sz w:val="28"/>
          <w:szCs w:val="28"/>
        </w:rPr>
        <w:t>（1）提升本市專業輔導人力之專業知能</w:t>
      </w:r>
    </w:p>
    <w:p w:rsidR="00253289" w:rsidRPr="009C5184" w:rsidRDefault="00253289" w:rsidP="00253289">
      <w:pPr>
        <w:pStyle w:val="a0"/>
        <w:numPr>
          <w:ilvl w:val="0"/>
          <w:numId w:val="22"/>
        </w:numPr>
        <w:pBdr>
          <w:top w:val="none" w:sz="0" w:space="0" w:color="000000"/>
          <w:left w:val="none" w:sz="0" w:space="0" w:color="000000"/>
          <w:bottom w:val="none" w:sz="0" w:space="0" w:color="000000"/>
          <w:right w:val="none" w:sz="0" w:space="0" w:color="000000"/>
        </w:pBdr>
        <w:suppressAutoHyphens/>
        <w:spacing w:line="360" w:lineRule="exact"/>
        <w:ind w:leftChars="700" w:left="1960" w:hangingChars="100" w:hanging="280"/>
        <w:rPr>
          <w:rFonts w:ascii="標楷體" w:hAnsi="標楷體"/>
          <w:color w:val="000000" w:themeColor="text1"/>
          <w:sz w:val="28"/>
          <w:szCs w:val="28"/>
        </w:rPr>
      </w:pPr>
      <w:r w:rsidRPr="009C5184">
        <w:rPr>
          <w:rFonts w:ascii="標楷體" w:hAnsi="標楷體" w:hint="eastAsia"/>
          <w:color w:val="000000" w:themeColor="text1"/>
          <w:sz w:val="28"/>
          <w:szCs w:val="28"/>
        </w:rPr>
        <w:t>推動專業人員進入校園提升服務專業：本市自100年起逐</w:t>
      </w:r>
      <w:r w:rsidRPr="009C5184">
        <w:rPr>
          <w:rFonts w:ascii="標楷體" w:hAnsi="標楷體" w:hint="eastAsia"/>
          <w:color w:val="000000" w:themeColor="text1"/>
          <w:spacing w:val="-4"/>
          <w:sz w:val="28"/>
          <w:szCs w:val="28"/>
        </w:rPr>
        <w:t>年增聘</w:t>
      </w:r>
      <w:r w:rsidRPr="009C5184">
        <w:rPr>
          <w:rFonts w:ascii="標楷體" w:hAnsi="標楷體" w:hint="eastAsia"/>
          <w:color w:val="000000" w:themeColor="text1"/>
          <w:sz w:val="28"/>
          <w:szCs w:val="28"/>
        </w:rPr>
        <w:t>專業</w:t>
      </w:r>
      <w:r w:rsidRPr="009C5184">
        <w:rPr>
          <w:rFonts w:ascii="標楷體" w:hAnsi="標楷體" w:hint="eastAsia"/>
          <w:color w:val="000000" w:themeColor="text1"/>
          <w:spacing w:val="-4"/>
          <w:sz w:val="28"/>
          <w:szCs w:val="28"/>
        </w:rPr>
        <w:t>輔導人員（心理師或社工師）總計18名，由</w:t>
      </w:r>
      <w:r w:rsidRPr="009C5184">
        <w:rPr>
          <w:rFonts w:ascii="標楷體" w:hAnsi="標楷體" w:hint="eastAsia"/>
          <w:color w:val="000000" w:themeColor="text1"/>
          <w:sz w:val="28"/>
          <w:szCs w:val="28"/>
        </w:rPr>
        <w:t>學生輔導諮商中心統籌訓練及運用，於各分區駐點學校提供分區內學校專業服務</w:t>
      </w:r>
      <w:r w:rsidRPr="009C5184">
        <w:rPr>
          <w:rFonts w:ascii="標楷體" w:hAnsi="標楷體"/>
          <w:color w:val="000000" w:themeColor="text1"/>
          <w:sz w:val="28"/>
          <w:szCs w:val="28"/>
        </w:rPr>
        <w:t>。</w:t>
      </w:r>
    </w:p>
    <w:p w:rsidR="00253289" w:rsidRPr="009C5184" w:rsidRDefault="00253289" w:rsidP="00253289">
      <w:pPr>
        <w:pStyle w:val="a0"/>
        <w:numPr>
          <w:ilvl w:val="0"/>
          <w:numId w:val="22"/>
        </w:numPr>
        <w:pBdr>
          <w:top w:val="none" w:sz="0" w:space="0" w:color="000000"/>
          <w:left w:val="none" w:sz="0" w:space="0" w:color="000000"/>
          <w:bottom w:val="none" w:sz="0" w:space="0" w:color="000000"/>
          <w:right w:val="none" w:sz="0" w:space="0" w:color="000000"/>
        </w:pBdr>
        <w:suppressAutoHyphens/>
        <w:spacing w:line="360" w:lineRule="exact"/>
        <w:ind w:leftChars="700" w:left="1960" w:hangingChars="100" w:hanging="280"/>
        <w:rPr>
          <w:rFonts w:ascii="標楷體" w:hAnsi="標楷體"/>
          <w:color w:val="000000" w:themeColor="text1"/>
          <w:sz w:val="28"/>
          <w:szCs w:val="28"/>
        </w:rPr>
      </w:pPr>
      <w:r w:rsidRPr="009C5184">
        <w:rPr>
          <w:rFonts w:ascii="標楷體" w:hAnsi="標楷體" w:hint="eastAsia"/>
          <w:color w:val="000000" w:themeColor="text1"/>
          <w:sz w:val="28"/>
          <w:szCs w:val="28"/>
        </w:rPr>
        <w:t>101年1月起，本市55班以上國中、小學校（含集中式特殊班）每校可聘用專業輔導人員（心理師或社工師）1名，10</w:t>
      </w:r>
      <w:r w:rsidRPr="009C5184">
        <w:rPr>
          <w:rFonts w:ascii="標楷體" w:hAnsi="標楷體"/>
          <w:color w:val="000000" w:themeColor="text1"/>
          <w:sz w:val="28"/>
          <w:szCs w:val="28"/>
        </w:rPr>
        <w:t>9</w:t>
      </w:r>
      <w:r w:rsidRPr="009C5184">
        <w:rPr>
          <w:rFonts w:ascii="標楷體" w:hAnsi="標楷體" w:hint="eastAsia"/>
          <w:color w:val="000000" w:themeColor="text1"/>
          <w:sz w:val="28"/>
          <w:szCs w:val="28"/>
        </w:rPr>
        <w:t>年度可聘用人數為</w:t>
      </w:r>
      <w:r w:rsidRPr="009C5184">
        <w:rPr>
          <w:rFonts w:ascii="標楷體" w:hAnsi="標楷體"/>
          <w:color w:val="000000" w:themeColor="text1"/>
          <w:sz w:val="28"/>
          <w:szCs w:val="28"/>
        </w:rPr>
        <w:t>73</w:t>
      </w:r>
      <w:r w:rsidRPr="009C5184">
        <w:rPr>
          <w:rFonts w:ascii="標楷體" w:hAnsi="標楷體" w:hint="eastAsia"/>
          <w:color w:val="000000" w:themeColor="text1"/>
          <w:sz w:val="28"/>
          <w:szCs w:val="28"/>
        </w:rPr>
        <w:t>名，並接受學生輔導諮商中心訓練及督導，俾以輔導人員之專業知能來充實學校輔導團隊</w:t>
      </w:r>
      <w:r w:rsidRPr="009C5184">
        <w:rPr>
          <w:rFonts w:ascii="標楷體" w:hAnsi="標楷體"/>
          <w:color w:val="000000" w:themeColor="text1"/>
          <w:sz w:val="28"/>
          <w:szCs w:val="28"/>
        </w:rPr>
        <w:t>。</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hint="eastAsia"/>
          <w:color w:val="000000" w:themeColor="text1"/>
          <w:sz w:val="28"/>
          <w:szCs w:val="28"/>
        </w:rPr>
        <w:t>（2）提供本市高級中等以下學校處遇性輔導工作學生諮商服務：建立本市專業輔導人員名冊及轉介作業流程，參與高級中等以下學生輔導工作，109年1月至6月心理師提供諮商服務5,806人次（含個別諮商與其相關人員諮詢）、團體/班級輔導982人次、社工師接受學校轉介協助，提供個案服務1萬1,511人次（包含家訪、電訪、校訪等）。</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hint="eastAsia"/>
          <w:color w:val="000000" w:themeColor="text1"/>
          <w:sz w:val="28"/>
          <w:szCs w:val="28"/>
        </w:rPr>
        <w:t>（3）學校轉介學生輔導諮商中心個案之適性輔導服務：學生輔導諮商中心為增進十二年國民教育適性輔導政策之實施，提供生涯議題三級個案輔導或諮詢，於109年1月至6月，共服務410人次。除了主要生涯困擾議題以外，並以合併家庭/親子為最多，中輟次之。</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2.關懷中輟學生</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hint="eastAsia"/>
          <w:color w:val="000000" w:themeColor="text1"/>
          <w:sz w:val="28"/>
          <w:szCs w:val="28"/>
        </w:rPr>
        <w:t>（1</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本府教育局擇定中輟學生人數多、輟學率高、復學率低者為督導之重點學校，每月底召開中輟專案檢討會議，109年1月至6月共計召開5次會議。</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hint="eastAsia"/>
          <w:color w:val="000000" w:themeColor="text1"/>
          <w:sz w:val="28"/>
          <w:szCs w:val="28"/>
        </w:rPr>
        <w:t>（2）108學年度第2次跨局處強迫入學委員會暨國民中小學中輟學生通報暨復學輔導督導會報預定於109年7月30日召開。</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hint="eastAsia"/>
          <w:color w:val="000000" w:themeColor="text1"/>
          <w:sz w:val="28"/>
          <w:szCs w:val="28"/>
        </w:rPr>
        <w:t>（3）</w:t>
      </w:r>
      <w:r w:rsidRPr="009C5184">
        <w:rPr>
          <w:rFonts w:ascii="標楷體" w:hAnsi="標楷體"/>
          <w:color w:val="000000" w:themeColor="text1"/>
          <w:sz w:val="28"/>
          <w:szCs w:val="28"/>
        </w:rPr>
        <w:t>提供中輟學生多元彈性學習機制與管道</w:t>
      </w:r>
    </w:p>
    <w:p w:rsidR="00253289" w:rsidRPr="009C5184" w:rsidRDefault="00253289" w:rsidP="00253289">
      <w:pPr>
        <w:pStyle w:val="a0"/>
        <w:numPr>
          <w:ilvl w:val="0"/>
          <w:numId w:val="23"/>
        </w:numPr>
        <w:pBdr>
          <w:top w:val="none" w:sz="0" w:space="0" w:color="000000"/>
          <w:left w:val="none" w:sz="0" w:space="0" w:color="000000"/>
          <w:bottom w:val="none" w:sz="0" w:space="0" w:color="000000"/>
          <w:right w:val="none" w:sz="0" w:space="0" w:color="000000"/>
        </w:pBdr>
        <w:suppressAutoHyphens/>
        <w:spacing w:line="360" w:lineRule="exact"/>
        <w:ind w:leftChars="700" w:left="1960" w:hangingChars="100" w:hanging="280"/>
        <w:rPr>
          <w:rFonts w:ascii="標楷體" w:hAnsi="標楷體"/>
          <w:color w:val="000000" w:themeColor="text1"/>
          <w:sz w:val="28"/>
          <w:szCs w:val="28"/>
        </w:rPr>
      </w:pPr>
      <w:r w:rsidRPr="009C5184">
        <w:rPr>
          <w:rFonts w:ascii="標楷體" w:hAnsi="標楷體" w:hint="eastAsia"/>
          <w:color w:val="000000" w:themeColor="text1"/>
          <w:sz w:val="28"/>
          <w:szCs w:val="28"/>
        </w:rPr>
        <w:t>開設技藝教育學程：108學年度本市共計有阿蓮國中、五甲國中及後勁國中等3校辦理技藝教育專班；桃源、六龜、那瑪夏、龍肚、寶來等5校（共8班）辦理自辦式技藝教育課程，另由海青工商等14校辦理合作式技藝教育課程。</w:t>
      </w:r>
    </w:p>
    <w:p w:rsidR="00253289" w:rsidRPr="009C5184" w:rsidRDefault="00253289" w:rsidP="00253289">
      <w:pPr>
        <w:pStyle w:val="a0"/>
        <w:numPr>
          <w:ilvl w:val="0"/>
          <w:numId w:val="23"/>
        </w:numPr>
        <w:pBdr>
          <w:top w:val="none" w:sz="0" w:space="0" w:color="000000"/>
          <w:left w:val="none" w:sz="0" w:space="0" w:color="000000"/>
          <w:bottom w:val="none" w:sz="0" w:space="0" w:color="000000"/>
          <w:right w:val="none" w:sz="0" w:space="0" w:color="000000"/>
        </w:pBdr>
        <w:suppressAutoHyphens/>
        <w:spacing w:line="360" w:lineRule="exact"/>
        <w:ind w:leftChars="700" w:left="1960" w:hangingChars="100" w:hanging="280"/>
        <w:rPr>
          <w:rFonts w:ascii="標楷體" w:hAnsi="標楷體"/>
          <w:color w:val="000000" w:themeColor="text1"/>
          <w:sz w:val="28"/>
          <w:szCs w:val="28"/>
        </w:rPr>
      </w:pPr>
      <w:r w:rsidRPr="009C5184">
        <w:rPr>
          <w:rFonts w:ascii="標楷體" w:hAnsi="標楷體" w:hint="eastAsia"/>
          <w:color w:val="000000" w:themeColor="text1"/>
          <w:sz w:val="28"/>
          <w:szCs w:val="28"/>
        </w:rPr>
        <w:t>採取中介教育措施</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設計彈性多元活潑課程，安置中輟復</w:t>
      </w:r>
      <w:r w:rsidRPr="009C5184">
        <w:rPr>
          <w:rFonts w:ascii="標楷體" w:hAnsi="標楷體" w:hint="eastAsia"/>
          <w:color w:val="000000" w:themeColor="text1"/>
          <w:sz w:val="28"/>
          <w:szCs w:val="28"/>
        </w:rPr>
        <w:lastRenderedPageBreak/>
        <w:t>學生，提高學習興趣，108學年度開辦資源式中途班計有左營國中等11校；另亦有民間機構「路得學舍」辦理合作式中途班課程</w:t>
      </w:r>
      <w:r w:rsidRPr="009C5184">
        <w:rPr>
          <w:rFonts w:ascii="標楷體" w:hAnsi="標楷體"/>
          <w:color w:val="000000" w:themeColor="text1"/>
          <w:sz w:val="28"/>
          <w:szCs w:val="28"/>
        </w:rPr>
        <w:t>。</w:t>
      </w:r>
    </w:p>
    <w:p w:rsidR="00253289" w:rsidRPr="009C5184" w:rsidRDefault="00253289" w:rsidP="00253289">
      <w:pPr>
        <w:pStyle w:val="a0"/>
        <w:numPr>
          <w:ilvl w:val="0"/>
          <w:numId w:val="23"/>
        </w:numPr>
        <w:pBdr>
          <w:top w:val="none" w:sz="0" w:space="0" w:color="000000"/>
          <w:left w:val="none" w:sz="0" w:space="0" w:color="000000"/>
          <w:bottom w:val="none" w:sz="0" w:space="0" w:color="000000"/>
          <w:right w:val="none" w:sz="0" w:space="0" w:color="000000"/>
        </w:pBdr>
        <w:suppressAutoHyphens/>
        <w:spacing w:line="360" w:lineRule="exact"/>
        <w:ind w:leftChars="700" w:left="1960" w:hangingChars="100" w:hanging="280"/>
        <w:rPr>
          <w:rFonts w:ascii="標楷體" w:hAnsi="標楷體"/>
          <w:color w:val="000000" w:themeColor="text1"/>
          <w:sz w:val="28"/>
          <w:szCs w:val="28"/>
        </w:rPr>
      </w:pPr>
      <w:r w:rsidRPr="009C5184">
        <w:rPr>
          <w:rFonts w:ascii="標楷體" w:hAnsi="標楷體"/>
          <w:color w:val="000000" w:themeColor="text1"/>
          <w:sz w:val="28"/>
          <w:szCs w:val="28"/>
        </w:rPr>
        <w:t>開設彈性課程、高關懷班：</w:t>
      </w:r>
      <w:r w:rsidRPr="009C5184">
        <w:rPr>
          <w:rFonts w:ascii="標楷體" w:hAnsi="標楷體" w:hint="eastAsia"/>
          <w:color w:val="000000" w:themeColor="text1"/>
          <w:sz w:val="28"/>
          <w:szCs w:val="28"/>
        </w:rPr>
        <w:t>設計適合中輟復學生的課程內容以作為回歸學校的橋樑與聯繫，對時輟時學或缺課達7天以上之高關懷學生，學校得調整彈性課程節數以及加入諮商晤談。108學年度辦理高關懷課程計有國中31校及國小2校；彈性課程計有國中32校、國小5校</w:t>
      </w:r>
      <w:r w:rsidRPr="009C5184">
        <w:rPr>
          <w:rFonts w:ascii="標楷體" w:hAnsi="標楷體"/>
          <w:color w:val="000000" w:themeColor="text1"/>
          <w:sz w:val="28"/>
          <w:szCs w:val="28"/>
        </w:rPr>
        <w:t>。</w:t>
      </w:r>
    </w:p>
    <w:p w:rsidR="00253289" w:rsidRPr="009C5184" w:rsidRDefault="00253289" w:rsidP="00253289">
      <w:pPr>
        <w:snapToGrid w:val="0"/>
        <w:spacing w:line="300" w:lineRule="exact"/>
        <w:ind w:leftChars="550" w:left="2020" w:hangingChars="250" w:hanging="700"/>
        <w:jc w:val="both"/>
        <w:rPr>
          <w:rFonts w:ascii="標楷體" w:eastAsia="標楷體" w:hAnsi="標楷體"/>
          <w:color w:val="000000" w:themeColor="text1"/>
          <w:sz w:val="28"/>
          <w:szCs w:val="28"/>
        </w:rPr>
      </w:pPr>
      <w:r w:rsidRPr="009C5184">
        <w:rPr>
          <w:rFonts w:ascii="標楷體" w:eastAsia="標楷體" w:hAnsi="標楷體" w:hint="eastAsia"/>
          <w:color w:val="000000" w:themeColor="text1"/>
          <w:sz w:val="28"/>
          <w:szCs w:val="28"/>
        </w:rPr>
        <w:t>（</w:t>
      </w:r>
      <w:r w:rsidRPr="009C5184">
        <w:rPr>
          <w:rFonts w:ascii="標楷體" w:eastAsia="標楷體" w:hAnsi="標楷體"/>
          <w:color w:val="000000" w:themeColor="text1"/>
          <w:sz w:val="28"/>
          <w:szCs w:val="28"/>
        </w:rPr>
        <w:t>4</w:t>
      </w:r>
      <w:r w:rsidRPr="009C5184">
        <w:rPr>
          <w:rFonts w:ascii="標楷體" w:eastAsia="標楷體" w:hAnsi="標楷體" w:hint="eastAsia"/>
          <w:color w:val="000000" w:themeColor="text1"/>
          <w:sz w:val="28"/>
          <w:szCs w:val="28"/>
        </w:rPr>
        <w:t>）學生輔導諮商中心中輟輔導成效</w:t>
      </w:r>
    </w:p>
    <w:p w:rsidR="00253289" w:rsidRPr="009C5184" w:rsidRDefault="00253289" w:rsidP="00253289">
      <w:pPr>
        <w:pStyle w:val="a0"/>
        <w:numPr>
          <w:ilvl w:val="0"/>
          <w:numId w:val="24"/>
        </w:numPr>
        <w:pBdr>
          <w:top w:val="none" w:sz="0" w:space="0" w:color="000000"/>
          <w:left w:val="none" w:sz="0" w:space="0" w:color="000000"/>
          <w:bottom w:val="none" w:sz="0" w:space="0" w:color="000000"/>
          <w:right w:val="none" w:sz="0" w:space="0" w:color="000000"/>
        </w:pBdr>
        <w:suppressAutoHyphens/>
        <w:spacing w:line="360" w:lineRule="exact"/>
        <w:ind w:leftChars="700" w:left="1960" w:hangingChars="100" w:hanging="280"/>
        <w:rPr>
          <w:rFonts w:ascii="標楷體" w:hAnsi="標楷體"/>
          <w:color w:val="000000" w:themeColor="text1"/>
          <w:sz w:val="28"/>
          <w:szCs w:val="28"/>
        </w:rPr>
      </w:pPr>
      <w:r w:rsidRPr="009C5184">
        <w:rPr>
          <w:rFonts w:ascii="標楷體" w:hAnsi="標楷體" w:hint="eastAsia"/>
          <w:color w:val="000000" w:themeColor="text1"/>
          <w:sz w:val="28"/>
          <w:szCs w:val="28"/>
        </w:rPr>
        <w:t>學生輔導諮商中心專業輔導人員為減緩學生中輟問題提供相關輔導服務，自109年1月至6月，共服務4,366人次。其中，提供學生個別心理諮商（含個別諮商與其相關人員諮詢）共210人次，學校社工師之服務（含家訪、轉介資源）共3,246人次，參與個案研討會共87場次，服務653人次，以及提供非轉介個案之家長與學校諮詢170人次。</w:t>
      </w:r>
    </w:p>
    <w:p w:rsidR="00253289" w:rsidRPr="009C5184" w:rsidRDefault="00253289" w:rsidP="00253289">
      <w:pPr>
        <w:pStyle w:val="a0"/>
        <w:numPr>
          <w:ilvl w:val="0"/>
          <w:numId w:val="24"/>
        </w:numPr>
        <w:pBdr>
          <w:top w:val="none" w:sz="0" w:space="0" w:color="000000"/>
          <w:left w:val="none" w:sz="0" w:space="0" w:color="000000"/>
          <w:bottom w:val="none" w:sz="0" w:space="0" w:color="000000"/>
          <w:right w:val="none" w:sz="0" w:space="0" w:color="000000"/>
        </w:pBdr>
        <w:suppressAutoHyphens/>
        <w:spacing w:line="360" w:lineRule="exact"/>
        <w:ind w:leftChars="700" w:left="1960" w:hangingChars="100" w:hanging="280"/>
        <w:rPr>
          <w:rFonts w:ascii="標楷體" w:hAnsi="標楷體"/>
          <w:color w:val="000000" w:themeColor="text1"/>
          <w:sz w:val="28"/>
          <w:szCs w:val="28"/>
        </w:rPr>
      </w:pPr>
      <w:r w:rsidRPr="009C5184">
        <w:rPr>
          <w:rFonts w:ascii="標楷體" w:hAnsi="標楷體" w:hint="eastAsia"/>
          <w:color w:val="000000" w:themeColor="text1"/>
          <w:sz w:val="28"/>
          <w:szCs w:val="28"/>
        </w:rPr>
        <w:t>協助本府教育局中輟生追輔專案工作，每月召開1次中輟學諮會報，109年1月至6月共計召開5場次。每月22日彙整中輟上線名冊，各社工師分區追蹤所負責學校中輟生近況，共計247人次。此外，在中輟生追輔之跨局處合作網絡之成效部分，提報少年隊協尋中輟生共41名。</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3.推動人權、法治、品德教育</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1</w:t>
      </w:r>
      <w:r w:rsidRPr="009C5184">
        <w:rPr>
          <w:rFonts w:ascii="標楷體" w:hAnsi="標楷體" w:hint="eastAsia"/>
          <w:color w:val="000000" w:themeColor="text1"/>
          <w:sz w:val="28"/>
          <w:szCs w:val="28"/>
        </w:rPr>
        <w:t>）109年度上半年辦理人權法治教育活動如下：</w:t>
      </w:r>
    </w:p>
    <w:p w:rsidR="00253289" w:rsidRPr="009C5184" w:rsidRDefault="00253289" w:rsidP="00253289">
      <w:pPr>
        <w:pStyle w:val="a0"/>
        <w:numPr>
          <w:ilvl w:val="0"/>
          <w:numId w:val="25"/>
        </w:numPr>
        <w:pBdr>
          <w:top w:val="none" w:sz="0" w:space="0" w:color="000000"/>
          <w:left w:val="none" w:sz="0" w:space="0" w:color="000000"/>
          <w:bottom w:val="none" w:sz="0" w:space="0" w:color="000000"/>
          <w:right w:val="none" w:sz="0" w:space="0" w:color="000000"/>
        </w:pBdr>
        <w:suppressAutoHyphens/>
        <w:spacing w:line="360" w:lineRule="exact"/>
        <w:ind w:leftChars="700" w:left="1960" w:hangingChars="100" w:hanging="280"/>
        <w:rPr>
          <w:rFonts w:ascii="標楷體" w:hAnsi="標楷體"/>
          <w:color w:val="000000" w:themeColor="text1"/>
          <w:sz w:val="28"/>
          <w:szCs w:val="28"/>
        </w:rPr>
      </w:pPr>
      <w:r w:rsidRPr="009C5184">
        <w:rPr>
          <w:rFonts w:ascii="標楷體" w:hAnsi="標楷體" w:hint="eastAsia"/>
          <w:color w:val="000000" w:themeColor="text1"/>
          <w:sz w:val="28"/>
          <w:szCs w:val="28"/>
        </w:rPr>
        <w:t>5月6日於蔡文國小辦理「109年度高雄市國民中小學校園正向管教種子教師工作坊研習」-以班級為基礎的正向管教法-支持團體法，邀請中山大學陳利銘教授就校園正向管教案例進行分享，共計有40人參與。</w:t>
      </w:r>
    </w:p>
    <w:p w:rsidR="00253289" w:rsidRPr="009C5184" w:rsidRDefault="00253289" w:rsidP="00253289">
      <w:pPr>
        <w:pStyle w:val="a0"/>
        <w:numPr>
          <w:ilvl w:val="0"/>
          <w:numId w:val="25"/>
        </w:numPr>
        <w:pBdr>
          <w:top w:val="none" w:sz="0" w:space="0" w:color="000000"/>
          <w:left w:val="none" w:sz="0" w:space="0" w:color="000000"/>
          <w:bottom w:val="none" w:sz="0" w:space="0" w:color="000000"/>
          <w:right w:val="none" w:sz="0" w:space="0" w:color="000000"/>
        </w:pBdr>
        <w:suppressAutoHyphens/>
        <w:spacing w:line="360" w:lineRule="exact"/>
        <w:ind w:leftChars="700" w:left="1960" w:hangingChars="100" w:hanging="280"/>
        <w:rPr>
          <w:rFonts w:ascii="標楷體" w:hAnsi="標楷體"/>
          <w:color w:val="000000" w:themeColor="text1"/>
          <w:sz w:val="28"/>
          <w:szCs w:val="28"/>
        </w:rPr>
      </w:pPr>
      <w:r w:rsidRPr="009C5184">
        <w:rPr>
          <w:rFonts w:ascii="標楷體" w:hAnsi="標楷體" w:hint="eastAsia"/>
          <w:color w:val="000000" w:themeColor="text1"/>
          <w:sz w:val="28"/>
          <w:szCs w:val="28"/>
        </w:rPr>
        <w:t>5月28日假苓雅國中辦理109年度友善校園學生事務與輔導工作-國民中學學校學務主任工作研討會暨工作坊，針對「兒童及少年保護」、「反霸凌」、「兒童權利」等議題宣導，共計60人參與。</w:t>
      </w:r>
    </w:p>
    <w:p w:rsidR="00253289" w:rsidRPr="009C5184" w:rsidRDefault="00253289" w:rsidP="00253289">
      <w:pPr>
        <w:pStyle w:val="a0"/>
        <w:numPr>
          <w:ilvl w:val="0"/>
          <w:numId w:val="25"/>
        </w:numPr>
        <w:pBdr>
          <w:top w:val="none" w:sz="0" w:space="0" w:color="000000"/>
          <w:left w:val="none" w:sz="0" w:space="0" w:color="000000"/>
          <w:bottom w:val="none" w:sz="0" w:space="0" w:color="000000"/>
          <w:right w:val="none" w:sz="0" w:space="0" w:color="000000"/>
        </w:pBdr>
        <w:suppressAutoHyphens/>
        <w:spacing w:line="360" w:lineRule="exact"/>
        <w:ind w:leftChars="700" w:left="1960" w:hangingChars="100" w:hanging="280"/>
        <w:rPr>
          <w:rFonts w:ascii="標楷體" w:hAnsi="標楷體"/>
          <w:color w:val="000000" w:themeColor="text1"/>
          <w:sz w:val="28"/>
          <w:szCs w:val="28"/>
        </w:rPr>
      </w:pPr>
      <w:r w:rsidRPr="009C5184">
        <w:rPr>
          <w:rFonts w:ascii="標楷體" w:hAnsi="標楷體" w:hint="eastAsia"/>
          <w:color w:val="000000" w:themeColor="text1"/>
          <w:sz w:val="28"/>
          <w:szCs w:val="28"/>
        </w:rPr>
        <w:t>其餘原定上半年度辦理之研習，因應疫情因素延至下半年度再行舉辦。</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hint="eastAsia"/>
          <w:color w:val="000000" w:themeColor="text1"/>
          <w:sz w:val="28"/>
          <w:szCs w:val="28"/>
        </w:rPr>
        <w:t>（2）5月至6月辦理「高雄市109年度公私立各級學校推動『品德實踐運動』參訪學校實施計畫」，共有19校報名參加。藉由到校參訪品德教育推動情形，遴選在品德教育推行上具有特色及創意之績優學校，選取本市優良學校送教育部參加全國品德特色學校遴選。</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4.防制校園霸凌</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hint="eastAsia"/>
          <w:color w:val="000000" w:themeColor="text1"/>
          <w:sz w:val="28"/>
          <w:szCs w:val="28"/>
        </w:rPr>
        <w:lastRenderedPageBreak/>
        <w:t>（1）立德國中執行「推動防制校園霸凌領航學校計畫」，於109年1月2日、1月8日、1月2</w:t>
      </w:r>
      <w:r w:rsidRPr="009C5184">
        <w:rPr>
          <w:rFonts w:ascii="標楷體" w:hAnsi="標楷體"/>
          <w:color w:val="000000" w:themeColor="text1"/>
          <w:sz w:val="28"/>
          <w:szCs w:val="28"/>
        </w:rPr>
        <w:t>0</w:t>
      </w:r>
      <w:r w:rsidRPr="009C5184">
        <w:rPr>
          <w:rFonts w:ascii="標楷體" w:hAnsi="標楷體" w:hint="eastAsia"/>
          <w:color w:val="000000" w:themeColor="text1"/>
          <w:sz w:val="28"/>
          <w:szCs w:val="28"/>
        </w:rPr>
        <w:t>日、5月21日辦理教師修復式正義課程訓練及家長志工培訓課程，共計455人參加。</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hint="eastAsia"/>
          <w:color w:val="000000" w:themeColor="text1"/>
          <w:sz w:val="28"/>
          <w:szCs w:val="28"/>
        </w:rPr>
        <w:t>（2）本府教育局於109年1月22日發布新修訂之「高雄市各級學校推動防制校園霸凌工作手冊」，提供各級學校落實防制校園霸凌工作，並精進業務承辦人防制霸凌事件處理知能。本手冊所使用之各項工具包含：「認識校園霸凌」、「校園霸凌事件處理流程圖」、「校園霸凌事件判定」、「處理校園霸凌事件相關表單」、「校園霸凌預防與輔導措施」、「預防校園霸凌相關附件」等，供各級學校行政人員、教師、學生及家長參考查詢相關事宜。</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hint="eastAsia"/>
          <w:color w:val="000000" w:themeColor="text1"/>
          <w:sz w:val="28"/>
          <w:szCs w:val="28"/>
        </w:rPr>
        <w:t>（3）教育局所屬學校108學年度第2學期友善校園週為109年2月25日至3月3日，學校以視訊、廣播、通知單、網站公告等多元方式宣傳，以「兒童權利公約」、「防制校園霸凌」、「杜絕復仇式色情」、「校園親密關係暴力事件防治」及「共同響應網路安全日」等議題為重點，以營造友善校園環境，並持續於學期中其他校內活動或集會場合，融入前揭宣導重點，發揚友善校園意涵，營造校園正向的學習風氣，維護學生安全的學習生活。</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hint="eastAsia"/>
          <w:color w:val="000000" w:themeColor="text1"/>
          <w:sz w:val="28"/>
          <w:szCs w:val="28"/>
        </w:rPr>
        <w:t>（4）109年4月進行各級學校執行校園生活問卷普測調查，以落實早期發現早期處理輔導機制，倘學生發生疑似被霸凌之情形，學校應介入調查協處，並持續關心並輔導學生在校生活。</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hint="eastAsia"/>
          <w:color w:val="000000" w:themeColor="text1"/>
          <w:sz w:val="28"/>
          <w:szCs w:val="28"/>
        </w:rPr>
        <w:t>（5）本府教育局於109年5月28日辦理「109年度友善校園學生事務與輔導工作-國民中學學校學務主任工作坊」，進行如何在學務工作中落實《兒童權利公約》。</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hint="eastAsia"/>
          <w:color w:val="000000" w:themeColor="text1"/>
          <w:sz w:val="28"/>
          <w:szCs w:val="28"/>
        </w:rPr>
        <w:t>（6）本府教育局與警察局少年隊、高雄少年及家事法院、臺灣高雄地方檢察署、臺灣橋頭地方檢察署、財團法人臺灣更生保護會、財團法人法律基金會配合辦理防制校園霸凌相關事宜，學校除應依校園霸凌防制準則處理外，倘校園霸凌事件當事人行為涉及刑罰法律，學校應依校園霸凌防制準則及少年事件處理法等相關規定聯繫警政機關依法辦理。</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5.</w:t>
      </w:r>
      <w:r w:rsidRPr="009C5184">
        <w:rPr>
          <w:rFonts w:ascii="標楷體" w:hAnsi="標楷體"/>
          <w:bCs/>
          <w:color w:val="000000" w:themeColor="text1"/>
          <w:sz w:val="28"/>
          <w:szCs w:val="28"/>
        </w:rPr>
        <w:t>發揮本市學生</w:t>
      </w:r>
      <w:r w:rsidRPr="009C5184">
        <w:rPr>
          <w:rFonts w:ascii="標楷體" w:hAnsi="標楷體" w:hint="eastAsia"/>
          <w:bCs/>
          <w:color w:val="000000" w:themeColor="text1"/>
          <w:sz w:val="28"/>
          <w:szCs w:val="28"/>
        </w:rPr>
        <w:t>輔導</w:t>
      </w:r>
      <w:r w:rsidRPr="009C5184">
        <w:rPr>
          <w:rFonts w:ascii="標楷體" w:hAnsi="標楷體"/>
          <w:bCs/>
          <w:color w:val="000000" w:themeColor="text1"/>
          <w:sz w:val="28"/>
          <w:szCs w:val="28"/>
        </w:rPr>
        <w:t>諮商中心功能</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hint="eastAsia"/>
          <w:color w:val="000000" w:themeColor="text1"/>
          <w:sz w:val="28"/>
          <w:szCs w:val="28"/>
        </w:rPr>
        <w:t>（1）提升專輔人員、輔導教師之輔導諮商知能：109年1月至6月提供專業服務推廣（含實務相關會議、專業培訓、心理衛生服務推廣）共6,886人次。</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hint="eastAsia"/>
          <w:color w:val="000000" w:themeColor="text1"/>
          <w:sz w:val="28"/>
          <w:szCs w:val="28"/>
        </w:rPr>
        <w:lastRenderedPageBreak/>
        <w:t>（2）提供本市高級中等以下校園處遇性輔導個案學生諮商服務：109年1月至6月提供諮商服務5,806人次（含個別諮商與其相關人員諮詢）、團體/班級輔導982人次。</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hint="eastAsia"/>
          <w:color w:val="000000" w:themeColor="text1"/>
          <w:sz w:val="28"/>
          <w:szCs w:val="28"/>
        </w:rPr>
        <w:t>（3）提供非轉介個案之教師及家長諮詢與個案研討會服務：109年1月至6月提供諮詢服務2,451人次、個案研討會2,578人次。</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hint="eastAsia"/>
          <w:color w:val="000000" w:themeColor="text1"/>
          <w:sz w:val="28"/>
          <w:szCs w:val="28"/>
        </w:rPr>
        <w:t>（4）推動教師心理健康支持方案：提供諮商、諮詢、支持團體及資源轉介等4類服務，協助教師提升輔導管教效能，109年1月至6月底共轉案20案，服務人次為56人次。</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hint="eastAsia"/>
          <w:color w:val="000000" w:themeColor="text1"/>
          <w:sz w:val="28"/>
          <w:szCs w:val="28"/>
        </w:rPr>
        <w:t>（5）提供學校社工師之家庭處遇服務：社工師接受學校轉介協助或諮詢部分，109年1月至6月共服務1萬1,511人次（包含家訪、電訪、校訪等）。因各類問題成因非單一因素所產生，學校社工師運用生態系統觀點進入家庭工作，瞭解學生、家長、老師、學校之間互動關係及所處社區環境，適時引進相關資源（例如：教育資源、社政、醫療、警政、心理諮商等）協助學生。</w:t>
      </w:r>
    </w:p>
    <w:p w:rsidR="00253289" w:rsidRPr="009C5184" w:rsidRDefault="00253289" w:rsidP="00253289">
      <w:pPr>
        <w:pStyle w:val="a0"/>
        <w:snapToGrid w:val="0"/>
        <w:spacing w:line="360" w:lineRule="exact"/>
        <w:ind w:firstLine="185"/>
        <w:rPr>
          <w:rFonts w:ascii="標楷體" w:hAnsi="標楷體"/>
          <w:bCs/>
          <w:color w:val="000000" w:themeColor="text1"/>
          <w:sz w:val="28"/>
          <w:szCs w:val="28"/>
        </w:rPr>
      </w:pPr>
      <w:r w:rsidRPr="009C5184">
        <w:rPr>
          <w:rFonts w:ascii="標楷體" w:hAnsi="標楷體" w:hint="eastAsia"/>
          <w:bCs/>
          <w:color w:val="000000" w:themeColor="text1"/>
          <w:sz w:val="28"/>
          <w:szCs w:val="28"/>
        </w:rPr>
        <w:t>（六）</w:t>
      </w:r>
      <w:r w:rsidRPr="009C5184">
        <w:rPr>
          <w:rFonts w:ascii="標楷體" w:hAnsi="標楷體"/>
          <w:bCs/>
          <w:color w:val="000000" w:themeColor="text1"/>
          <w:sz w:val="28"/>
          <w:szCs w:val="28"/>
        </w:rPr>
        <w:t>辦理</w:t>
      </w:r>
      <w:r w:rsidRPr="009C5184">
        <w:rPr>
          <w:rFonts w:ascii="標楷體" w:hAnsi="標楷體" w:hint="eastAsia"/>
          <w:bCs/>
          <w:color w:val="000000" w:themeColor="text1"/>
          <w:sz w:val="28"/>
          <w:szCs w:val="28"/>
        </w:rPr>
        <w:t>國中小學習扶助實施方案</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1.提供學習成就低落之國中小學生學習扶助及適性多元學習機會，10</w:t>
      </w:r>
      <w:r w:rsidRPr="009C5184">
        <w:rPr>
          <w:rFonts w:ascii="標楷體" w:hAnsi="標楷體"/>
          <w:bCs/>
          <w:color w:val="000000" w:themeColor="text1"/>
          <w:sz w:val="28"/>
          <w:szCs w:val="28"/>
        </w:rPr>
        <w:t>9</w:t>
      </w:r>
      <w:r w:rsidRPr="009C5184">
        <w:rPr>
          <w:rFonts w:ascii="標楷體" w:hAnsi="標楷體" w:hint="eastAsia"/>
          <w:bCs/>
          <w:color w:val="000000" w:themeColor="text1"/>
          <w:sz w:val="28"/>
          <w:szCs w:val="28"/>
        </w:rPr>
        <w:t>年1至6月參與</w:t>
      </w:r>
      <w:r w:rsidRPr="009C5184">
        <w:rPr>
          <w:rFonts w:ascii="標楷體" w:hAnsi="標楷體" w:hint="eastAsia"/>
          <w:bCs/>
          <w:color w:val="000000" w:themeColor="text1"/>
          <w:sz w:val="28"/>
          <w:szCs w:val="28"/>
          <w:lang w:eastAsia="zh-HK"/>
        </w:rPr>
        <w:t>教</w:t>
      </w:r>
      <w:r w:rsidRPr="009C5184">
        <w:rPr>
          <w:rFonts w:ascii="標楷體" w:hAnsi="標楷體" w:hint="eastAsia"/>
          <w:bCs/>
          <w:color w:val="000000" w:themeColor="text1"/>
          <w:sz w:val="28"/>
          <w:szCs w:val="28"/>
        </w:rPr>
        <w:t>師1,878人次，計服務學生1萬1,939人。</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2.到校入班教學輔導校數合計共14校。</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3.積極與因材網、均一教育平台、永齡教育基金會及博幼社會福利基金會合作，統整民間資源之教材教法與教育應用平台於課中及課後之學習扶助。國中小學習扶助相關測驗之施測結果業已匯入因材網，以利教師進行學習扶助提供適性教材教法。</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4.規劃與各民間資源合作之方式如下：蚵寮國中、蚵寮國小、梓官國中及梓官國小持續與博幼社會福利基金會合作，辦理學習扶助教學相關精進計畫，博愛國小規劃均一平台社群及永齡師資培訓研習。媒合本市忠孝國中與功文文教基金會合作，自108學年度起於一年級體育班導入公文式教育增能課程實驗計畫。</w:t>
      </w:r>
    </w:p>
    <w:p w:rsidR="00253289" w:rsidRPr="009C5184" w:rsidRDefault="00253289" w:rsidP="00253289">
      <w:pPr>
        <w:pStyle w:val="a0"/>
        <w:snapToGrid w:val="0"/>
        <w:spacing w:line="360" w:lineRule="exact"/>
        <w:ind w:firstLine="185"/>
        <w:rPr>
          <w:rFonts w:ascii="標楷體" w:hAnsi="標楷體"/>
          <w:bCs/>
          <w:color w:val="000000" w:themeColor="text1"/>
          <w:sz w:val="28"/>
          <w:szCs w:val="28"/>
        </w:rPr>
      </w:pPr>
      <w:r w:rsidRPr="009C5184">
        <w:rPr>
          <w:rFonts w:ascii="標楷體" w:hAnsi="標楷體" w:hint="eastAsia"/>
          <w:bCs/>
          <w:color w:val="000000" w:themeColor="text1"/>
          <w:sz w:val="28"/>
          <w:szCs w:val="28"/>
        </w:rPr>
        <w:t>（七）國中弱勢學生就學補助</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1.補助弱勢學生代收代辦費：</w:t>
      </w:r>
      <w:r w:rsidRPr="009C5184">
        <w:rPr>
          <w:rFonts w:ascii="標楷體" w:hAnsi="標楷體"/>
          <w:bCs/>
          <w:color w:val="000000" w:themeColor="text1"/>
          <w:sz w:val="28"/>
          <w:szCs w:val="28"/>
        </w:rPr>
        <w:br/>
      </w:r>
      <w:r w:rsidRPr="009C5184">
        <w:rPr>
          <w:rFonts w:ascii="標楷體" w:hAnsi="標楷體" w:hint="eastAsia"/>
          <w:bCs/>
          <w:color w:val="000000" w:themeColor="text1"/>
          <w:sz w:val="28"/>
          <w:szCs w:val="28"/>
        </w:rPr>
        <w:t>108學年度第2學期補助7,340人次，總經費為595萬8,431元。</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2.補助弱勢學生書籍費：</w:t>
      </w:r>
      <w:r w:rsidRPr="009C5184">
        <w:rPr>
          <w:rFonts w:ascii="標楷體" w:hAnsi="標楷體"/>
          <w:bCs/>
          <w:color w:val="000000" w:themeColor="text1"/>
          <w:sz w:val="28"/>
          <w:szCs w:val="28"/>
        </w:rPr>
        <w:br/>
      </w:r>
      <w:r w:rsidRPr="009C5184">
        <w:rPr>
          <w:rFonts w:ascii="標楷體" w:hAnsi="標楷體" w:hint="eastAsia"/>
          <w:bCs/>
          <w:color w:val="000000" w:themeColor="text1"/>
          <w:sz w:val="28"/>
          <w:szCs w:val="28"/>
        </w:rPr>
        <w:t>108學年度第2學期補助6,339人次，總經費為263萬</w:t>
      </w:r>
      <w:r w:rsidRPr="009C5184">
        <w:rPr>
          <w:rFonts w:ascii="標楷體" w:hAnsi="標楷體"/>
          <w:bCs/>
          <w:color w:val="000000" w:themeColor="text1"/>
          <w:sz w:val="28"/>
          <w:szCs w:val="28"/>
        </w:rPr>
        <w:t>1,755</w:t>
      </w:r>
      <w:r w:rsidRPr="009C5184">
        <w:rPr>
          <w:rFonts w:ascii="標楷體" w:hAnsi="標楷體" w:hint="eastAsia"/>
          <w:bCs/>
          <w:color w:val="000000" w:themeColor="text1"/>
          <w:sz w:val="28"/>
          <w:szCs w:val="28"/>
        </w:rPr>
        <w:t>元。</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lastRenderedPageBreak/>
        <w:t>3.軍公教遺族就學優待金：</w:t>
      </w:r>
      <w:r w:rsidRPr="009C5184">
        <w:rPr>
          <w:rFonts w:ascii="標楷體" w:hAnsi="標楷體"/>
          <w:bCs/>
          <w:color w:val="000000" w:themeColor="text1"/>
          <w:sz w:val="28"/>
          <w:szCs w:val="28"/>
        </w:rPr>
        <w:br/>
      </w:r>
      <w:r w:rsidRPr="009C5184">
        <w:rPr>
          <w:rFonts w:ascii="標楷體" w:hAnsi="標楷體" w:hint="eastAsia"/>
          <w:bCs/>
          <w:color w:val="000000" w:themeColor="text1"/>
          <w:sz w:val="28"/>
          <w:szCs w:val="28"/>
        </w:rPr>
        <w:t>108學年度第2學期補助43人次，總經費為30萬9,050元。</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4.私校學生雜費：</w:t>
      </w:r>
      <w:r w:rsidRPr="009C5184">
        <w:rPr>
          <w:rFonts w:ascii="標楷體" w:hAnsi="標楷體"/>
          <w:bCs/>
          <w:color w:val="000000" w:themeColor="text1"/>
          <w:sz w:val="28"/>
          <w:szCs w:val="28"/>
        </w:rPr>
        <w:br/>
      </w:r>
      <w:r w:rsidRPr="009C5184">
        <w:rPr>
          <w:rFonts w:ascii="標楷體" w:hAnsi="標楷體" w:hint="eastAsia"/>
          <w:bCs/>
          <w:color w:val="000000" w:themeColor="text1"/>
          <w:sz w:val="28"/>
          <w:szCs w:val="28"/>
        </w:rPr>
        <w:t>108學年度第2學期補助3,249人次，總經費為280萬</w:t>
      </w:r>
      <w:r w:rsidRPr="009C5184">
        <w:rPr>
          <w:rFonts w:ascii="標楷體" w:hAnsi="標楷體"/>
          <w:bCs/>
          <w:color w:val="000000" w:themeColor="text1"/>
          <w:sz w:val="28"/>
          <w:szCs w:val="28"/>
        </w:rPr>
        <w:t>7,</w:t>
      </w:r>
      <w:r w:rsidRPr="009C5184">
        <w:rPr>
          <w:rFonts w:ascii="標楷體" w:hAnsi="標楷體" w:hint="eastAsia"/>
          <w:bCs/>
          <w:color w:val="000000" w:themeColor="text1"/>
          <w:sz w:val="28"/>
          <w:szCs w:val="28"/>
        </w:rPr>
        <w:t>1</w:t>
      </w:r>
      <w:r w:rsidRPr="009C5184">
        <w:rPr>
          <w:rFonts w:ascii="標楷體" w:hAnsi="標楷體"/>
          <w:bCs/>
          <w:color w:val="000000" w:themeColor="text1"/>
          <w:sz w:val="28"/>
          <w:szCs w:val="28"/>
        </w:rPr>
        <w:t>3</w:t>
      </w:r>
      <w:r w:rsidRPr="009C5184">
        <w:rPr>
          <w:rFonts w:ascii="標楷體" w:hAnsi="標楷體" w:hint="eastAsia"/>
          <w:bCs/>
          <w:color w:val="000000" w:themeColor="text1"/>
          <w:sz w:val="28"/>
          <w:szCs w:val="28"/>
        </w:rPr>
        <w:t>6元。</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5.五育成績優秀獎學金：</w:t>
      </w:r>
      <w:r w:rsidRPr="009C5184">
        <w:rPr>
          <w:rFonts w:ascii="標楷體" w:hAnsi="標楷體"/>
          <w:bCs/>
          <w:color w:val="000000" w:themeColor="text1"/>
          <w:sz w:val="28"/>
          <w:szCs w:val="28"/>
        </w:rPr>
        <w:br/>
      </w:r>
      <w:r w:rsidRPr="009C5184">
        <w:rPr>
          <w:rFonts w:ascii="標楷體" w:hAnsi="標楷體" w:hint="eastAsia"/>
          <w:bCs/>
          <w:color w:val="000000" w:themeColor="text1"/>
          <w:sz w:val="28"/>
          <w:szCs w:val="28"/>
        </w:rPr>
        <w:t>108學年度第2學期補助7,560人次，總經費為300萬2,400元。</w:t>
      </w:r>
    </w:p>
    <w:p w:rsidR="00253289" w:rsidRPr="009C5184" w:rsidRDefault="00253289" w:rsidP="00253289">
      <w:pPr>
        <w:pStyle w:val="a0"/>
        <w:snapToGrid w:val="0"/>
        <w:spacing w:line="360" w:lineRule="exact"/>
        <w:ind w:firstLine="185"/>
        <w:rPr>
          <w:rFonts w:ascii="標楷體" w:hAnsi="標楷體"/>
          <w:bCs/>
          <w:color w:val="000000" w:themeColor="text1"/>
          <w:sz w:val="28"/>
          <w:szCs w:val="28"/>
        </w:rPr>
      </w:pPr>
      <w:r w:rsidRPr="009C5184">
        <w:rPr>
          <w:rFonts w:ascii="標楷體" w:hAnsi="標楷體" w:hint="eastAsia"/>
          <w:bCs/>
          <w:color w:val="000000" w:themeColor="text1"/>
          <w:sz w:val="28"/>
          <w:szCs w:val="28"/>
        </w:rPr>
        <w:t>（八）海洋教育</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1.本市「109年度高級中等以下學校及國民中小學學生海洋素養調查」預試</w:t>
      </w:r>
    </w:p>
    <w:p w:rsidR="00253289" w:rsidRPr="009C5184" w:rsidRDefault="00253289" w:rsidP="00253289">
      <w:pPr>
        <w:pStyle w:val="a0"/>
        <w:snapToGrid w:val="0"/>
        <w:spacing w:line="360" w:lineRule="exact"/>
        <w:ind w:left="1344"/>
        <w:rPr>
          <w:rFonts w:ascii="標楷體" w:hAnsi="標楷體"/>
          <w:color w:val="000000" w:themeColor="text1"/>
          <w:sz w:val="28"/>
          <w:szCs w:val="28"/>
        </w:rPr>
      </w:pPr>
      <w:r w:rsidRPr="009C5184">
        <w:rPr>
          <w:rFonts w:ascii="標楷體" w:hAnsi="標楷體" w:hint="eastAsia"/>
          <w:color w:val="000000" w:themeColor="text1"/>
          <w:sz w:val="28"/>
          <w:szCs w:val="28"/>
        </w:rPr>
        <w:t>103年發布之十二年國民基本教育課程綱要總綱，海洋教育為19項議題之一，並於108學年度實施。為瞭解及評估海洋教育推動以來學生之海洋素養情形，並建置海洋素養長期資料庫，於分析後回饋於教與學，教育部自103年起補助國立臺灣海洋教育中心辦理學生海洋素養調查。109年度本市被隨機抽取之學校有國立岡山高中、國立鳳山高中、左營高中、楠梓高中、五甲國中、大社國中、旗山國中、鹽埕國中、鳳山區南成國小、燕巢區燕巢國小、鳳山區瑞興國小、鼓山區中山國小等12校，施測期程為5月1日至5月29日止。</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2.海洋種子教師第五場培訓</w:t>
      </w:r>
    </w:p>
    <w:p w:rsidR="00253289" w:rsidRPr="009C5184" w:rsidRDefault="00253289" w:rsidP="00253289">
      <w:pPr>
        <w:pStyle w:val="a0"/>
        <w:snapToGrid w:val="0"/>
        <w:spacing w:line="360" w:lineRule="exact"/>
        <w:ind w:left="1344"/>
        <w:rPr>
          <w:rFonts w:ascii="標楷體" w:hAnsi="標楷體"/>
          <w:color w:val="000000" w:themeColor="text1"/>
          <w:sz w:val="28"/>
          <w:szCs w:val="28"/>
        </w:rPr>
      </w:pPr>
      <w:r w:rsidRPr="009C5184">
        <w:rPr>
          <w:rFonts w:ascii="標楷體" w:hAnsi="標楷體" w:hint="eastAsia"/>
          <w:color w:val="000000" w:themeColor="text1"/>
          <w:sz w:val="28"/>
          <w:szCs w:val="28"/>
        </w:rPr>
        <w:t>整合本市四級學校海洋教育教學資源，開發跨教育階段、跨領域海洋課程，配合本市海洋教育課程中心建置，發展本市海洋教育課程地圖，研發數位海洋教育課程模組，提升教學廣度與深度。109年5月11日辦理海洋種子教師第五場培訓，共計30位教師參加培訓，除建構完整海洋教育教學資源、包括種子教師人才庫建立及海洋相關教案，提供高雄市四級學校海洋教育融入教學程專業協助，同時擴展至山城、臨海、城市近郊的學校都易於推廣及融入課程，海洋教育市本課程以模組概念，搭配學習包模式產出，目前有42組教案，未來也將繼續研發。</w:t>
      </w:r>
      <w:r w:rsidRPr="009C5184">
        <w:rPr>
          <w:rFonts w:ascii="標楷體" w:hAnsi="標楷體"/>
          <w:color w:val="000000" w:themeColor="text1"/>
          <w:sz w:val="28"/>
          <w:szCs w:val="28"/>
        </w:rPr>
        <w:br/>
      </w:r>
      <w:r w:rsidRPr="009C5184">
        <w:rPr>
          <w:rFonts w:ascii="標楷體" w:hAnsi="標楷體" w:hint="eastAsia"/>
          <w:color w:val="000000" w:themeColor="text1"/>
          <w:sz w:val="28"/>
          <w:szCs w:val="28"/>
        </w:rPr>
        <w:t xml:space="preserve">高雄市城市本位課程海洋篇網址： </w:t>
      </w:r>
    </w:p>
    <w:p w:rsidR="00253289" w:rsidRPr="009C5184" w:rsidRDefault="0014798C" w:rsidP="00253289">
      <w:pPr>
        <w:pStyle w:val="a0"/>
        <w:snapToGrid w:val="0"/>
        <w:spacing w:line="360" w:lineRule="exact"/>
        <w:ind w:left="1344"/>
        <w:rPr>
          <w:rFonts w:ascii="標楷體" w:hAnsi="標楷體"/>
          <w:color w:val="000000" w:themeColor="text1"/>
          <w:sz w:val="28"/>
          <w:szCs w:val="28"/>
        </w:rPr>
      </w:pPr>
      <w:hyperlink r:id="rId9" w:history="1">
        <w:r w:rsidR="00253289" w:rsidRPr="009C5184">
          <w:rPr>
            <w:rStyle w:val="afe"/>
            <w:rFonts w:ascii="標楷體" w:hAnsi="標楷體"/>
            <w:color w:val="000000" w:themeColor="text1"/>
            <w:sz w:val="28"/>
            <w:szCs w:val="28"/>
          </w:rPr>
          <w:t>http://php.trying.com.tw/kunedu/01pedu.php</w:t>
        </w:r>
      </w:hyperlink>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3.海洋通識講習</w:t>
      </w:r>
    </w:p>
    <w:p w:rsidR="00253289" w:rsidRPr="009C5184" w:rsidRDefault="00253289" w:rsidP="00253289">
      <w:pPr>
        <w:pStyle w:val="a0"/>
        <w:snapToGrid w:val="0"/>
        <w:spacing w:line="360" w:lineRule="exact"/>
        <w:ind w:left="1344"/>
        <w:rPr>
          <w:rFonts w:ascii="標楷體" w:hAnsi="標楷體"/>
          <w:color w:val="000000" w:themeColor="text1"/>
          <w:sz w:val="28"/>
          <w:szCs w:val="28"/>
        </w:rPr>
      </w:pPr>
      <w:r w:rsidRPr="009C5184">
        <w:rPr>
          <w:rFonts w:ascii="標楷體" w:hAnsi="標楷體" w:hint="eastAsia"/>
          <w:color w:val="000000" w:themeColor="text1"/>
          <w:sz w:val="28"/>
          <w:szCs w:val="28"/>
        </w:rPr>
        <w:t>109年5月22日辦理海洋通識講習第二場，共計30位教師參加。冀希藉由講習課程，提升本市各級學校教師，對於海洋通識教育的知能，協助教師於教學上的豐富與多元性，以達落實海洋國家概念。</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4.【藍海雄心 揚帆起航】海童軍教育計畫</w:t>
      </w:r>
    </w:p>
    <w:p w:rsidR="00253289" w:rsidRPr="009C5184" w:rsidRDefault="00253289" w:rsidP="00253289">
      <w:pPr>
        <w:pStyle w:val="a0"/>
        <w:snapToGrid w:val="0"/>
        <w:spacing w:line="360" w:lineRule="exact"/>
        <w:ind w:left="1344"/>
        <w:rPr>
          <w:rFonts w:ascii="標楷體" w:hAnsi="標楷體"/>
          <w:color w:val="000000" w:themeColor="text1"/>
          <w:sz w:val="28"/>
          <w:szCs w:val="28"/>
        </w:rPr>
      </w:pPr>
      <w:r w:rsidRPr="009C5184">
        <w:rPr>
          <w:rFonts w:ascii="標楷體" w:hAnsi="標楷體" w:hint="eastAsia"/>
          <w:color w:val="000000" w:themeColor="text1"/>
          <w:sz w:val="28"/>
          <w:szCs w:val="28"/>
        </w:rPr>
        <w:lastRenderedPageBreak/>
        <w:t>109年5月31日辦理海童軍活動，共計30位教師參與。藉由海洋教育內涵的設計和童軍團長及服務員的引導與啟發，加強融入海洋教育。培育童軍團長及服務員的海洋知能素養及對產官學研界海洋教育資源之了解，落實國家推展海洋教育之政策。藉由海童軍教育課程，提升各級學校童軍團長海洋通識教育知能，協助發展海童軍運動，塑造「親海、愛海、知海」的教育情境，使海洋首都的學童能夠更加擁抱海洋（親海）、貼近海洋（愛海）、了解海洋（知海），以符合「十二年國民基本教育課程綱要總綱」海洋教育議題之內涵。</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5.海洋教育週</w:t>
      </w:r>
    </w:p>
    <w:p w:rsidR="00253289" w:rsidRPr="009C5184" w:rsidRDefault="00253289" w:rsidP="00253289">
      <w:pPr>
        <w:pStyle w:val="a0"/>
        <w:snapToGrid w:val="0"/>
        <w:spacing w:line="360" w:lineRule="exact"/>
        <w:ind w:left="1344"/>
        <w:rPr>
          <w:rFonts w:ascii="標楷體" w:hAnsi="標楷體"/>
          <w:color w:val="000000" w:themeColor="text1"/>
          <w:sz w:val="28"/>
          <w:szCs w:val="28"/>
        </w:rPr>
      </w:pPr>
      <w:r w:rsidRPr="009C5184">
        <w:rPr>
          <w:rFonts w:ascii="標楷體" w:hAnsi="標楷體"/>
          <w:color w:val="000000" w:themeColor="text1"/>
          <w:sz w:val="28"/>
          <w:szCs w:val="28"/>
        </w:rPr>
        <w:t>結合世界海洋日，於學校課程或相關活動中，加強融入海洋教育。</w:t>
      </w:r>
      <w:r w:rsidRPr="009C5184">
        <w:rPr>
          <w:rFonts w:ascii="標楷體" w:hAnsi="標楷體" w:hint="eastAsia"/>
          <w:color w:val="000000" w:themeColor="text1"/>
          <w:sz w:val="28"/>
          <w:szCs w:val="28"/>
        </w:rPr>
        <w:t>本府教育局鼓勵各級學校於5月18日至6月19日期間強化海洋教育相關課程或活動，以擴大學校師生對海洋教育之參與，並喚起民眾海洋意識及落實海洋守護行動，鼓勵各校發揮創意，發揮各校校本課程或特色課程之創新教學創意，配合109年度海洋教育「保護海洋」發展相關議題，其下包含三個面向：「守護海岸」、「食魚教育」、「減塑行動」。鼓勵學校將認識漁港及漁村、海洋資源永續發展納入海洋教育課程與教學，並運用漁會資源，深度耕耘相關課程議題，引發學生認識、親近海洋的動機，展現本市豐富的海洋教育內涵。</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6.參訪海洋委員會辦理「2020國家海洋日」主題陳展</w:t>
      </w:r>
    </w:p>
    <w:p w:rsidR="00253289" w:rsidRPr="009C5184" w:rsidRDefault="00253289" w:rsidP="00253289">
      <w:pPr>
        <w:pStyle w:val="a0"/>
        <w:snapToGrid w:val="0"/>
        <w:spacing w:line="360" w:lineRule="exact"/>
        <w:ind w:left="1344"/>
        <w:rPr>
          <w:rFonts w:ascii="標楷體" w:hAnsi="標楷體"/>
          <w:color w:val="000000" w:themeColor="text1"/>
          <w:sz w:val="28"/>
          <w:szCs w:val="28"/>
        </w:rPr>
      </w:pPr>
      <w:r w:rsidRPr="009C5184">
        <w:rPr>
          <w:rFonts w:ascii="標楷體" w:hAnsi="標楷體" w:hint="eastAsia"/>
          <w:color w:val="000000" w:themeColor="text1"/>
          <w:sz w:val="28"/>
          <w:szCs w:val="28"/>
        </w:rPr>
        <w:t>海洋委員會於109年6月8日於高雄展覽館辦理相關海洋教育主題陳展活動，由本市由七賢國中規劃，帶領150名師生參與，透過教師增能、資源建置、課程創新、多元活動等面向，積極參與旨揭活動，以增進本市海洋教育資源中心師生內涵。</w:t>
      </w:r>
    </w:p>
    <w:p w:rsidR="00253289" w:rsidRPr="009C5184" w:rsidRDefault="00253289" w:rsidP="00253289">
      <w:pPr>
        <w:pStyle w:val="a0"/>
        <w:snapToGrid w:val="0"/>
        <w:spacing w:line="360" w:lineRule="exact"/>
        <w:ind w:firstLine="185"/>
        <w:rPr>
          <w:rFonts w:ascii="標楷體" w:hAnsi="標楷體"/>
          <w:bCs/>
          <w:color w:val="000000" w:themeColor="text1"/>
          <w:sz w:val="28"/>
          <w:szCs w:val="28"/>
        </w:rPr>
      </w:pPr>
      <w:r w:rsidRPr="009C5184">
        <w:rPr>
          <w:rFonts w:ascii="標楷體" w:hAnsi="標楷體" w:hint="eastAsia"/>
          <w:bCs/>
          <w:color w:val="000000" w:themeColor="text1"/>
          <w:sz w:val="28"/>
          <w:szCs w:val="28"/>
        </w:rPr>
        <w:t>（九）推動科技教育</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1.本市現有中山科技中心、陽明科技中心、中正科技中心、路竹科技中心、阿蓮科技中心、前峰科技中心、楠梓科技中心及鳳山科技中心等8所自造教育及科技中心，以服務大高雄地區的學子，並積極推動新課綱的科技課程與工業4.0人才的培育。每所中心將鄰近輔導20至30所學校，服務區域遍及全市，更深入偏鄉，同時進行國中小課程模組研發與推廣、師資增能、新興科技認知普及課程與活動規劃。109年1月至6月間辦理科技活動及研習626場次，參與師生1</w:t>
      </w:r>
      <w:r w:rsidRPr="009C5184">
        <w:rPr>
          <w:rFonts w:ascii="標楷體" w:hAnsi="標楷體" w:hint="eastAsia"/>
          <w:bCs/>
          <w:color w:val="000000" w:themeColor="text1"/>
          <w:sz w:val="28"/>
          <w:szCs w:val="28"/>
          <w:lang w:eastAsia="zh-HK"/>
        </w:rPr>
        <w:t>萬</w:t>
      </w:r>
      <w:r w:rsidRPr="009C5184">
        <w:rPr>
          <w:rFonts w:ascii="標楷體" w:hAnsi="標楷體" w:hint="eastAsia"/>
          <w:bCs/>
          <w:color w:val="000000" w:themeColor="text1"/>
          <w:sz w:val="28"/>
          <w:szCs w:val="28"/>
        </w:rPr>
        <w:t>7,575人次。</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2.持續推動109年自造教育Maker圓夢車巡迴推廣方案，將科技設備與教學模組，辦理巡迴宣導，並定期至偏鄉小校辦理科技教育教學，發展在地特色科技教育課程。</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3.生科教室整備：為配合十二年課綱新增科技領域，目前本市各</w:t>
      </w:r>
      <w:r w:rsidRPr="009C5184">
        <w:rPr>
          <w:rFonts w:ascii="標楷體" w:hAnsi="標楷體" w:hint="eastAsia"/>
          <w:bCs/>
          <w:color w:val="000000" w:themeColor="text1"/>
          <w:sz w:val="28"/>
          <w:szCs w:val="28"/>
        </w:rPr>
        <w:lastRenderedPageBreak/>
        <w:t>國中已完成139間基本設備與29間擴充設備生活科技教室建置，挹注總經費計1億2,616萬2,390元(中央補助8,752萬6,000元、本府教育局挹注3,863萬6,390元)，能完整提供生活科技課程上課所需。</w:t>
      </w:r>
    </w:p>
    <w:p w:rsidR="00253289" w:rsidRPr="009C5184" w:rsidRDefault="00253289" w:rsidP="00253289">
      <w:pPr>
        <w:pStyle w:val="a0"/>
        <w:snapToGrid w:val="0"/>
        <w:spacing w:line="360" w:lineRule="exact"/>
        <w:ind w:firstLine="185"/>
        <w:rPr>
          <w:rFonts w:ascii="標楷體" w:hAnsi="標楷體"/>
          <w:bCs/>
          <w:color w:val="000000" w:themeColor="text1"/>
          <w:sz w:val="28"/>
          <w:szCs w:val="28"/>
        </w:rPr>
      </w:pPr>
      <w:r w:rsidRPr="009C5184">
        <w:rPr>
          <w:rFonts w:ascii="標楷體" w:hAnsi="標楷體" w:hint="eastAsia"/>
          <w:bCs/>
          <w:color w:val="000000" w:themeColor="text1"/>
          <w:sz w:val="28"/>
          <w:szCs w:val="28"/>
        </w:rPr>
        <w:t>（十）英語教育</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1.</w:t>
      </w:r>
      <w:r w:rsidRPr="009C5184">
        <w:rPr>
          <w:rFonts w:ascii="標楷體" w:hAnsi="標楷體" w:hint="eastAsia"/>
          <w:bCs/>
          <w:color w:val="000000" w:themeColor="text1"/>
          <w:sz w:val="28"/>
          <w:szCs w:val="28"/>
        </w:rPr>
        <w:t>為提升本市國中學生英文閱讀能力，本市愛閱網已再增加初階、中階與高階之優良英文書籍30冊，請鼓勵教師利用時間指導學生閱讀，以提升學生英文閱讀能力。</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2.</w:t>
      </w:r>
      <w:r w:rsidRPr="009C5184">
        <w:rPr>
          <w:rFonts w:ascii="標楷體" w:hAnsi="標楷體" w:hint="eastAsia"/>
          <w:bCs/>
          <w:color w:val="000000" w:themeColor="text1"/>
          <w:sz w:val="28"/>
          <w:szCs w:val="28"/>
        </w:rPr>
        <w:t>108年首次辦理國中英文單字競賽，成效卓著，109年2月持續辦理，區分為「團體組」與「個人組」，又為顧及偏鄉學校權益，特將「團體組」細分為「一般學校」及「偏鄉學校」，並持續補助資本門經費獎勵獲獎學校。該競賽平台亦可做為平日英語教學之用，鼓勵師生充分運用該網站（http://etlady.tw/kh/107/index.htm），以提升學生英文讀寫能力。</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3.本府教育局預計於109年10月31日</w:t>
      </w:r>
      <w:r w:rsidRPr="009C5184">
        <w:rPr>
          <w:rFonts w:ascii="標楷體" w:hAnsi="標楷體" w:hint="eastAsia"/>
          <w:bCs/>
          <w:color w:val="000000" w:themeColor="text1"/>
          <w:sz w:val="28"/>
          <w:szCs w:val="28"/>
          <w:lang w:eastAsia="zh-HK"/>
        </w:rPr>
        <w:t>上午</w:t>
      </w:r>
      <w:r w:rsidRPr="009C5184">
        <w:rPr>
          <w:rFonts w:ascii="標楷體" w:hAnsi="標楷體" w:hint="eastAsia"/>
          <w:bCs/>
          <w:color w:val="000000" w:themeColor="text1"/>
          <w:sz w:val="28"/>
          <w:szCs w:val="28"/>
        </w:rPr>
        <w:t>假正興國中辦理「109年度國民中學英語文競賽活動」競賽，由各校自行遴選（派）代表參加各類競賽項目，包括「英語即席演講比賽」、「英文作文比賽」及「英文朗讀比賽」。</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4.藉由教育部國教署補助本市辦理「充實國中小圖書館（室）藏書量計畫」案，自107學年度起，規劃國中學校採購英文書籍（含【必選書單】與【建議書單】）之採購經費至少佔各校補助金額之50%，期能逐步打造雙語校園。</w:t>
      </w:r>
    </w:p>
    <w:p w:rsidR="00253289" w:rsidRPr="009C5184" w:rsidRDefault="00253289" w:rsidP="00253289">
      <w:pPr>
        <w:pStyle w:val="ac"/>
        <w:spacing w:line="340" w:lineRule="exact"/>
        <w:rPr>
          <w:rFonts w:ascii="標楷體" w:hAnsi="標楷體" w:cs="華康中黑體(P)"/>
          <w:bCs/>
          <w:color w:val="000000" w:themeColor="text1"/>
          <w:kern w:val="1"/>
          <w:sz w:val="30"/>
          <w:szCs w:val="30"/>
        </w:rPr>
      </w:pPr>
    </w:p>
    <w:p w:rsidR="00253289" w:rsidRPr="009C5184" w:rsidRDefault="00253289" w:rsidP="00253289">
      <w:pPr>
        <w:pStyle w:val="ac"/>
        <w:spacing w:line="400" w:lineRule="exact"/>
        <w:rPr>
          <w:rFonts w:ascii="標楷體" w:hAnsi="標楷體" w:cs="華康中黑體(P)"/>
          <w:b/>
          <w:bCs/>
          <w:color w:val="000000" w:themeColor="text1"/>
          <w:kern w:val="1"/>
        </w:rPr>
      </w:pPr>
      <w:r w:rsidRPr="009C5184">
        <w:rPr>
          <w:rFonts w:ascii="標楷體" w:hAnsi="標楷體" w:cs="華康中黑體(P)"/>
          <w:b/>
          <w:bCs/>
          <w:color w:val="000000" w:themeColor="text1"/>
          <w:kern w:val="1"/>
        </w:rPr>
        <w:t>三、國小教育</w:t>
      </w:r>
    </w:p>
    <w:p w:rsidR="00253289" w:rsidRPr="009C5184" w:rsidRDefault="00253289" w:rsidP="00253289">
      <w:pPr>
        <w:pStyle w:val="a0"/>
        <w:snapToGrid w:val="0"/>
        <w:spacing w:line="360" w:lineRule="exact"/>
        <w:ind w:firstLine="185"/>
        <w:rPr>
          <w:rFonts w:ascii="標楷體" w:hAnsi="標楷體"/>
          <w:bCs/>
          <w:color w:val="000000" w:themeColor="text1"/>
          <w:sz w:val="28"/>
          <w:szCs w:val="28"/>
        </w:rPr>
      </w:pPr>
      <w:r w:rsidRPr="009C5184">
        <w:rPr>
          <w:rFonts w:ascii="標楷體" w:hAnsi="標楷體"/>
          <w:bCs/>
          <w:color w:val="000000" w:themeColor="text1"/>
          <w:sz w:val="28"/>
          <w:szCs w:val="28"/>
        </w:rPr>
        <w:t>（一）健全校務編制與運作，發揮教育效能</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1.落實校園民主制度，辦理校長遴選</w:t>
      </w:r>
      <w:r w:rsidRPr="009C5184">
        <w:rPr>
          <w:rFonts w:ascii="標楷體" w:hAnsi="標楷體"/>
          <w:bCs/>
          <w:color w:val="000000" w:themeColor="text1"/>
          <w:sz w:val="28"/>
          <w:szCs w:val="28"/>
        </w:rPr>
        <w:br/>
        <w:t>為學校選擇適任之校長，10</w:t>
      </w:r>
      <w:r w:rsidRPr="009C5184">
        <w:rPr>
          <w:rFonts w:ascii="標楷體" w:hAnsi="標楷體" w:hint="eastAsia"/>
          <w:bCs/>
          <w:color w:val="000000" w:themeColor="text1"/>
          <w:sz w:val="28"/>
          <w:szCs w:val="28"/>
        </w:rPr>
        <w:t>9</w:t>
      </w:r>
      <w:r w:rsidRPr="009C5184">
        <w:rPr>
          <w:rFonts w:ascii="標楷體" w:hAnsi="標楷體"/>
          <w:bCs/>
          <w:color w:val="000000" w:themeColor="text1"/>
          <w:sz w:val="28"/>
          <w:szCs w:val="28"/>
        </w:rPr>
        <w:t>學年公立國小校長遴選結果：留任</w:t>
      </w:r>
      <w:r w:rsidRPr="009C5184">
        <w:rPr>
          <w:rFonts w:ascii="標楷體" w:hAnsi="標楷體" w:hint="eastAsia"/>
          <w:bCs/>
          <w:color w:val="000000" w:themeColor="text1"/>
          <w:sz w:val="28"/>
          <w:szCs w:val="28"/>
        </w:rPr>
        <w:t>38</w:t>
      </w:r>
      <w:r w:rsidRPr="009C5184">
        <w:rPr>
          <w:rFonts w:ascii="標楷體" w:hAnsi="標楷體"/>
          <w:bCs/>
          <w:color w:val="000000" w:themeColor="text1"/>
          <w:sz w:val="28"/>
          <w:szCs w:val="28"/>
        </w:rPr>
        <w:t>人、調任</w:t>
      </w:r>
      <w:r w:rsidRPr="009C5184">
        <w:rPr>
          <w:rFonts w:ascii="標楷體" w:hAnsi="標楷體" w:hint="eastAsia"/>
          <w:bCs/>
          <w:color w:val="000000" w:themeColor="text1"/>
          <w:sz w:val="28"/>
          <w:szCs w:val="28"/>
        </w:rPr>
        <w:t>30</w:t>
      </w:r>
      <w:r w:rsidRPr="009C5184">
        <w:rPr>
          <w:rFonts w:ascii="標楷體" w:hAnsi="標楷體"/>
          <w:bCs/>
          <w:color w:val="000000" w:themeColor="text1"/>
          <w:sz w:val="28"/>
          <w:szCs w:val="28"/>
        </w:rPr>
        <w:t>人、</w:t>
      </w:r>
      <w:r w:rsidRPr="009C5184">
        <w:rPr>
          <w:rFonts w:ascii="標楷體" w:hAnsi="標楷體" w:hint="eastAsia"/>
          <w:bCs/>
          <w:color w:val="000000" w:themeColor="text1"/>
          <w:sz w:val="28"/>
          <w:szCs w:val="28"/>
        </w:rPr>
        <w:t>曾任暨</w:t>
      </w:r>
      <w:r w:rsidRPr="009C5184">
        <w:rPr>
          <w:rFonts w:ascii="標楷體" w:hAnsi="標楷體"/>
          <w:bCs/>
          <w:color w:val="000000" w:themeColor="text1"/>
          <w:sz w:val="28"/>
          <w:szCs w:val="28"/>
        </w:rPr>
        <w:t>新任8人。</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2.辦理教師市內介聘作業</w:t>
      </w:r>
      <w:r w:rsidRPr="009C5184">
        <w:rPr>
          <w:rFonts w:ascii="標楷體" w:hAnsi="標楷體"/>
          <w:bCs/>
          <w:color w:val="000000" w:themeColor="text1"/>
          <w:sz w:val="28"/>
          <w:szCs w:val="28"/>
        </w:rPr>
        <w:br/>
      </w:r>
      <w:r w:rsidRPr="009C5184">
        <w:rPr>
          <w:rFonts w:ascii="標楷體" w:hAnsi="標楷體" w:hint="eastAsia"/>
          <w:bCs/>
          <w:color w:val="000000" w:themeColor="text1"/>
          <w:sz w:val="28"/>
          <w:szCs w:val="28"/>
        </w:rPr>
        <w:t>109年</w:t>
      </w:r>
      <w:r w:rsidRPr="009C5184">
        <w:rPr>
          <w:rFonts w:ascii="標楷體" w:hAnsi="標楷體"/>
          <w:bCs/>
          <w:color w:val="000000" w:themeColor="text1"/>
          <w:sz w:val="28"/>
          <w:szCs w:val="28"/>
        </w:rPr>
        <w:t>共計2</w:t>
      </w:r>
      <w:r w:rsidRPr="009C5184">
        <w:rPr>
          <w:rFonts w:ascii="標楷體" w:hAnsi="標楷體" w:hint="eastAsia"/>
          <w:bCs/>
          <w:color w:val="000000" w:themeColor="text1"/>
          <w:sz w:val="28"/>
          <w:szCs w:val="28"/>
        </w:rPr>
        <w:t>84</w:t>
      </w:r>
      <w:r w:rsidRPr="009C5184">
        <w:rPr>
          <w:rFonts w:ascii="標楷體" w:hAnsi="標楷體"/>
          <w:bCs/>
          <w:color w:val="000000" w:themeColor="text1"/>
          <w:sz w:val="28"/>
          <w:szCs w:val="28"/>
        </w:rPr>
        <w:t>人參加，共</w:t>
      </w:r>
      <w:r w:rsidRPr="009C5184">
        <w:rPr>
          <w:rFonts w:ascii="標楷體" w:hAnsi="標楷體" w:hint="eastAsia"/>
          <w:bCs/>
          <w:color w:val="000000" w:themeColor="text1"/>
          <w:sz w:val="28"/>
          <w:szCs w:val="28"/>
        </w:rPr>
        <w:t>193</w:t>
      </w:r>
      <w:r w:rsidRPr="009C5184">
        <w:rPr>
          <w:rFonts w:ascii="標楷體" w:hAnsi="標楷體"/>
          <w:bCs/>
          <w:color w:val="000000" w:themeColor="text1"/>
          <w:sz w:val="28"/>
          <w:szCs w:val="28"/>
        </w:rPr>
        <w:t>人成功介聘；辦理市外介聘，國小教師參與10</w:t>
      </w:r>
      <w:r w:rsidRPr="009C5184">
        <w:rPr>
          <w:rFonts w:ascii="標楷體" w:hAnsi="標楷體" w:hint="eastAsia"/>
          <w:bCs/>
          <w:color w:val="000000" w:themeColor="text1"/>
          <w:sz w:val="28"/>
          <w:szCs w:val="28"/>
        </w:rPr>
        <w:t>9</w:t>
      </w:r>
      <w:r w:rsidRPr="009C5184">
        <w:rPr>
          <w:rFonts w:ascii="標楷體" w:hAnsi="標楷體"/>
          <w:bCs/>
          <w:color w:val="000000" w:themeColor="text1"/>
          <w:sz w:val="28"/>
          <w:szCs w:val="28"/>
        </w:rPr>
        <w:t>年度市外介聘結果：調出</w:t>
      </w:r>
      <w:r w:rsidRPr="009C5184">
        <w:rPr>
          <w:rFonts w:ascii="標楷體" w:hAnsi="標楷體" w:hint="eastAsia"/>
          <w:bCs/>
          <w:color w:val="000000" w:themeColor="text1"/>
          <w:sz w:val="28"/>
          <w:szCs w:val="28"/>
        </w:rPr>
        <w:t>73</w:t>
      </w:r>
      <w:r w:rsidRPr="009C5184">
        <w:rPr>
          <w:rFonts w:ascii="標楷體" w:hAnsi="標楷體"/>
          <w:bCs/>
          <w:color w:val="000000" w:themeColor="text1"/>
          <w:sz w:val="28"/>
          <w:szCs w:val="28"/>
        </w:rPr>
        <w:t>名(含國小特教老師)、調入1</w:t>
      </w:r>
      <w:r w:rsidRPr="009C5184">
        <w:rPr>
          <w:rFonts w:ascii="標楷體" w:hAnsi="標楷體" w:hint="eastAsia"/>
          <w:bCs/>
          <w:color w:val="000000" w:themeColor="text1"/>
          <w:sz w:val="28"/>
          <w:szCs w:val="28"/>
        </w:rPr>
        <w:t>23</w:t>
      </w:r>
      <w:r w:rsidRPr="009C5184">
        <w:rPr>
          <w:rFonts w:ascii="標楷體" w:hAnsi="標楷體"/>
          <w:bCs/>
          <w:color w:val="000000" w:themeColor="text1"/>
          <w:sz w:val="28"/>
          <w:szCs w:val="28"/>
        </w:rPr>
        <w:t>名(含國小特教老師)。</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3.為提升學校行政人員校務運作知能，透過教育政策宣達及座談提問，蒐集與分享教育問題及形塑解決之道；10</w:t>
      </w:r>
      <w:r w:rsidRPr="009C5184">
        <w:rPr>
          <w:rFonts w:ascii="標楷體" w:hAnsi="標楷體" w:hint="eastAsia"/>
          <w:bCs/>
          <w:color w:val="000000" w:themeColor="text1"/>
          <w:sz w:val="28"/>
          <w:szCs w:val="28"/>
        </w:rPr>
        <w:t>9</w:t>
      </w:r>
      <w:r w:rsidRPr="009C5184">
        <w:rPr>
          <w:rFonts w:ascii="標楷體" w:hAnsi="標楷體"/>
          <w:bCs/>
          <w:color w:val="000000" w:themeColor="text1"/>
          <w:sz w:val="28"/>
          <w:szCs w:val="28"/>
        </w:rPr>
        <w:t>年</w:t>
      </w:r>
      <w:r w:rsidRPr="009C5184">
        <w:rPr>
          <w:rFonts w:ascii="標楷體" w:hAnsi="標楷體" w:hint="eastAsia"/>
          <w:bCs/>
          <w:color w:val="000000" w:themeColor="text1"/>
          <w:sz w:val="28"/>
          <w:szCs w:val="28"/>
        </w:rPr>
        <w:t>5</w:t>
      </w:r>
      <w:r w:rsidRPr="009C5184">
        <w:rPr>
          <w:rFonts w:ascii="標楷體" w:hAnsi="標楷體"/>
          <w:bCs/>
          <w:color w:val="000000" w:themeColor="text1"/>
          <w:sz w:val="28"/>
          <w:szCs w:val="28"/>
        </w:rPr>
        <w:t>月6日</w:t>
      </w:r>
      <w:r w:rsidRPr="009C5184">
        <w:rPr>
          <w:rFonts w:ascii="標楷體" w:hAnsi="標楷體" w:hint="eastAsia"/>
          <w:bCs/>
          <w:color w:val="000000" w:themeColor="text1"/>
          <w:sz w:val="28"/>
          <w:szCs w:val="28"/>
        </w:rPr>
        <w:t>至27</w:t>
      </w:r>
      <w:r w:rsidRPr="009C5184">
        <w:rPr>
          <w:rFonts w:ascii="標楷體" w:hAnsi="標楷體"/>
          <w:bCs/>
          <w:color w:val="000000" w:themeColor="text1"/>
          <w:sz w:val="28"/>
          <w:szCs w:val="28"/>
        </w:rPr>
        <w:t>日假</w:t>
      </w:r>
      <w:r w:rsidRPr="009C5184">
        <w:rPr>
          <w:rFonts w:ascii="標楷體" w:hAnsi="標楷體" w:hint="eastAsia"/>
          <w:bCs/>
          <w:color w:val="000000" w:themeColor="text1"/>
          <w:sz w:val="28"/>
          <w:szCs w:val="28"/>
        </w:rPr>
        <w:t>民族</w:t>
      </w:r>
      <w:r w:rsidRPr="009C5184">
        <w:rPr>
          <w:rFonts w:ascii="標楷體" w:hAnsi="標楷體"/>
          <w:bCs/>
          <w:color w:val="000000" w:themeColor="text1"/>
          <w:sz w:val="28"/>
          <w:szCs w:val="28"/>
        </w:rPr>
        <w:t>國小</w:t>
      </w:r>
      <w:r w:rsidRPr="009C5184">
        <w:rPr>
          <w:rFonts w:ascii="標楷體" w:hAnsi="標楷體" w:hint="eastAsia"/>
          <w:bCs/>
          <w:color w:val="000000" w:themeColor="text1"/>
          <w:sz w:val="28"/>
          <w:szCs w:val="28"/>
        </w:rPr>
        <w:t>等共辦理7場課程計畫撰寫工作坊</w:t>
      </w:r>
      <w:r w:rsidRPr="009C5184">
        <w:rPr>
          <w:rFonts w:ascii="標楷體" w:hAnsi="標楷體"/>
          <w:bCs/>
          <w:color w:val="000000" w:themeColor="text1"/>
          <w:sz w:val="28"/>
          <w:szCs w:val="28"/>
        </w:rPr>
        <w:t>，說明10</w:t>
      </w:r>
      <w:r w:rsidRPr="009C5184">
        <w:rPr>
          <w:rFonts w:ascii="標楷體" w:hAnsi="標楷體" w:hint="eastAsia"/>
          <w:bCs/>
          <w:color w:val="000000" w:themeColor="text1"/>
          <w:sz w:val="28"/>
          <w:szCs w:val="28"/>
        </w:rPr>
        <w:t>9</w:t>
      </w:r>
      <w:r w:rsidRPr="009C5184">
        <w:rPr>
          <w:rFonts w:ascii="標楷體" w:hAnsi="標楷體"/>
          <w:bCs/>
          <w:color w:val="000000" w:themeColor="text1"/>
          <w:sz w:val="28"/>
          <w:szCs w:val="28"/>
        </w:rPr>
        <w:t>學年度課程計畫撰寫及備查檢核</w:t>
      </w:r>
      <w:r w:rsidRPr="009C5184">
        <w:rPr>
          <w:rFonts w:ascii="標楷體" w:hAnsi="標楷體" w:hint="eastAsia"/>
          <w:bCs/>
          <w:color w:val="000000" w:themeColor="text1"/>
          <w:sz w:val="28"/>
          <w:szCs w:val="28"/>
        </w:rPr>
        <w:t>事項</w:t>
      </w:r>
      <w:r w:rsidRPr="009C5184">
        <w:rPr>
          <w:rFonts w:ascii="標楷體" w:hAnsi="標楷體"/>
          <w:bCs/>
          <w:color w:val="000000" w:themeColor="text1"/>
          <w:sz w:val="28"/>
          <w:szCs w:val="28"/>
        </w:rPr>
        <w:t>，並配合108新課綱推動，持續</w:t>
      </w:r>
      <w:r w:rsidRPr="009C5184">
        <w:rPr>
          <w:rFonts w:ascii="標楷體" w:hAnsi="標楷體" w:hint="eastAsia"/>
          <w:bCs/>
          <w:color w:val="000000" w:themeColor="text1"/>
          <w:sz w:val="28"/>
          <w:szCs w:val="28"/>
        </w:rPr>
        <w:t>於共備基地中</w:t>
      </w:r>
      <w:r w:rsidRPr="009C5184">
        <w:rPr>
          <w:rFonts w:ascii="標楷體" w:hAnsi="標楷體"/>
          <w:bCs/>
          <w:color w:val="000000" w:themeColor="text1"/>
          <w:sz w:val="28"/>
          <w:szCs w:val="28"/>
        </w:rPr>
        <w:t>提供學校同時因應兩種課綱並行之學</w:t>
      </w:r>
      <w:r w:rsidRPr="009C5184">
        <w:rPr>
          <w:rFonts w:ascii="標楷體" w:hAnsi="標楷體"/>
          <w:bCs/>
          <w:color w:val="000000" w:themeColor="text1"/>
          <w:sz w:val="28"/>
          <w:szCs w:val="28"/>
        </w:rPr>
        <w:lastRenderedPageBreak/>
        <w:t>習領域課程與校務規劃策略；</w:t>
      </w:r>
      <w:r w:rsidRPr="009C5184">
        <w:rPr>
          <w:rFonts w:ascii="標楷體" w:hAnsi="標楷體" w:hint="eastAsia"/>
          <w:bCs/>
          <w:color w:val="000000" w:themeColor="text1"/>
          <w:sz w:val="28"/>
          <w:szCs w:val="28"/>
        </w:rPr>
        <w:t>原訂於109年3月13日及27日分別假大華國小及桂林國小辦理</w:t>
      </w:r>
      <w:r w:rsidRPr="009C5184">
        <w:rPr>
          <w:rFonts w:ascii="標楷體" w:hAnsi="標楷體"/>
          <w:bCs/>
          <w:color w:val="000000" w:themeColor="text1"/>
          <w:sz w:val="28"/>
          <w:szCs w:val="28"/>
        </w:rPr>
        <w:t>「輔導主任工作坊」</w:t>
      </w:r>
      <w:r w:rsidRPr="009C5184">
        <w:rPr>
          <w:rFonts w:ascii="標楷體" w:hAnsi="標楷體" w:hint="eastAsia"/>
          <w:bCs/>
          <w:color w:val="000000" w:themeColor="text1"/>
          <w:sz w:val="28"/>
          <w:szCs w:val="28"/>
        </w:rPr>
        <w:t>計2場次，考量</w:t>
      </w:r>
      <w:r w:rsidRPr="009C5184">
        <w:rPr>
          <w:rFonts w:ascii="標楷體" w:hAnsi="標楷體" w:hint="eastAsia"/>
          <w:color w:val="000000" w:themeColor="text1"/>
          <w:sz w:val="28"/>
          <w:szCs w:val="28"/>
        </w:rPr>
        <w:t>COVID-19</w:t>
      </w:r>
      <w:r w:rsidRPr="009C5184">
        <w:rPr>
          <w:rFonts w:ascii="標楷體" w:hAnsi="標楷體" w:hint="eastAsia"/>
          <w:bCs/>
          <w:color w:val="000000" w:themeColor="text1"/>
          <w:sz w:val="28"/>
          <w:szCs w:val="28"/>
        </w:rPr>
        <w:t>疫情嚴峻停辦，改以書面方式進行宣導，使於輔導現場人員仍有依循</w:t>
      </w:r>
      <w:r w:rsidRPr="009C5184">
        <w:rPr>
          <w:rFonts w:ascii="標楷體" w:hAnsi="標楷體"/>
          <w:bCs/>
          <w:color w:val="000000" w:themeColor="text1"/>
          <w:sz w:val="28"/>
          <w:szCs w:val="28"/>
        </w:rPr>
        <w:t>。</w:t>
      </w:r>
    </w:p>
    <w:p w:rsidR="00253289" w:rsidRPr="009C5184" w:rsidRDefault="00253289" w:rsidP="00253289">
      <w:pPr>
        <w:pStyle w:val="a0"/>
        <w:snapToGrid w:val="0"/>
        <w:spacing w:line="360" w:lineRule="exact"/>
        <w:ind w:firstLine="185"/>
        <w:rPr>
          <w:rFonts w:ascii="標楷體" w:hAnsi="標楷體"/>
          <w:bCs/>
          <w:color w:val="000000" w:themeColor="text1"/>
          <w:sz w:val="28"/>
          <w:szCs w:val="28"/>
        </w:rPr>
      </w:pPr>
      <w:r w:rsidRPr="009C5184">
        <w:rPr>
          <w:rFonts w:ascii="標楷體" w:hAnsi="標楷體"/>
          <w:bCs/>
          <w:color w:val="000000" w:themeColor="text1"/>
          <w:sz w:val="28"/>
          <w:szCs w:val="28"/>
        </w:rPr>
        <w:t>（二）辦理學生事務及活動，重視多元學習</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1.辦理學生夏令營活動，鼓勵參加正當休閒活動。10</w:t>
      </w:r>
      <w:r w:rsidRPr="009C5184">
        <w:rPr>
          <w:rFonts w:ascii="標楷體" w:hAnsi="標楷體" w:hint="eastAsia"/>
          <w:bCs/>
          <w:color w:val="000000" w:themeColor="text1"/>
          <w:sz w:val="28"/>
          <w:szCs w:val="28"/>
        </w:rPr>
        <w:t>9</w:t>
      </w:r>
      <w:r w:rsidRPr="009C5184">
        <w:rPr>
          <w:rFonts w:ascii="標楷體" w:hAnsi="標楷體"/>
          <w:bCs/>
          <w:color w:val="000000" w:themeColor="text1"/>
          <w:sz w:val="28"/>
          <w:szCs w:val="28"/>
        </w:rPr>
        <w:t>年度暑假期間計有1</w:t>
      </w:r>
      <w:r w:rsidRPr="009C5184">
        <w:rPr>
          <w:rFonts w:ascii="標楷體" w:hAnsi="標楷體" w:hint="eastAsia"/>
          <w:bCs/>
          <w:color w:val="000000" w:themeColor="text1"/>
          <w:sz w:val="28"/>
          <w:szCs w:val="28"/>
        </w:rPr>
        <w:t>27</w:t>
      </w:r>
      <w:r w:rsidRPr="009C5184">
        <w:rPr>
          <w:rFonts w:ascii="標楷體" w:hAnsi="標楷體"/>
          <w:bCs/>
          <w:color w:val="000000" w:themeColor="text1"/>
          <w:sz w:val="28"/>
          <w:szCs w:val="28"/>
        </w:rPr>
        <w:t>所國小，合計1,</w:t>
      </w:r>
      <w:r w:rsidRPr="009C5184">
        <w:rPr>
          <w:rFonts w:ascii="標楷體" w:hAnsi="標楷體" w:hint="eastAsia"/>
          <w:bCs/>
          <w:color w:val="000000" w:themeColor="text1"/>
          <w:sz w:val="28"/>
          <w:szCs w:val="28"/>
        </w:rPr>
        <w:t>105</w:t>
      </w:r>
      <w:r w:rsidRPr="009C5184">
        <w:rPr>
          <w:rFonts w:ascii="標楷體" w:hAnsi="標楷體"/>
          <w:bCs/>
          <w:color w:val="000000" w:themeColor="text1"/>
          <w:sz w:val="28"/>
          <w:szCs w:val="28"/>
        </w:rPr>
        <w:t>隊，</w:t>
      </w:r>
      <w:r w:rsidRPr="009C5184">
        <w:rPr>
          <w:rFonts w:ascii="標楷體" w:hAnsi="標楷體" w:hint="eastAsia"/>
          <w:bCs/>
          <w:color w:val="000000" w:themeColor="text1"/>
          <w:sz w:val="28"/>
          <w:szCs w:val="28"/>
        </w:rPr>
        <w:t>1</w:t>
      </w:r>
      <w:r w:rsidRPr="009C5184">
        <w:rPr>
          <w:rFonts w:ascii="標楷體" w:hAnsi="標楷體"/>
          <w:bCs/>
          <w:color w:val="000000" w:themeColor="text1"/>
          <w:sz w:val="28"/>
          <w:szCs w:val="28"/>
        </w:rPr>
        <w:t>萬7,</w:t>
      </w:r>
      <w:r w:rsidRPr="009C5184">
        <w:rPr>
          <w:rFonts w:ascii="標楷體" w:hAnsi="標楷體" w:hint="eastAsia"/>
          <w:bCs/>
          <w:color w:val="000000" w:themeColor="text1"/>
          <w:sz w:val="28"/>
          <w:szCs w:val="28"/>
        </w:rPr>
        <w:t>940</w:t>
      </w:r>
      <w:r w:rsidRPr="009C5184">
        <w:rPr>
          <w:rFonts w:ascii="標楷體" w:hAnsi="標楷體"/>
          <w:bCs/>
          <w:color w:val="000000" w:themeColor="text1"/>
          <w:sz w:val="28"/>
          <w:szCs w:val="28"/>
        </w:rPr>
        <w:t>位學生參與。</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2.竹滬國小等15校進行城鄉交流活動，包括旅行書及文史踏查活動，規劃多元閱讀推廣交流活動，促使學生產生閱讀興趣；結合地方文史特色，共享閱讀資源，增進閱讀深度與廣度。</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3.辦理本市國小學童本土學習認證，建構整合本土平台編列11</w:t>
      </w:r>
      <w:r w:rsidRPr="009C5184">
        <w:rPr>
          <w:rFonts w:ascii="標楷體" w:hAnsi="標楷體" w:hint="eastAsia"/>
          <w:bCs/>
          <w:color w:val="000000" w:themeColor="text1"/>
          <w:sz w:val="28"/>
          <w:szCs w:val="28"/>
        </w:rPr>
        <w:t>5</w:t>
      </w:r>
      <w:r w:rsidRPr="009C5184">
        <w:rPr>
          <w:rFonts w:ascii="標楷體" w:hAnsi="標楷體"/>
          <w:bCs/>
          <w:color w:val="000000" w:themeColor="text1"/>
          <w:sz w:val="28"/>
          <w:szCs w:val="28"/>
        </w:rPr>
        <w:t>個景點，結合本市文化導覽人力相關資源，鼓勵親子進行各項實地踏察活動，讓本市學生能體會高雄地區豐富的文化面向，並推動在家學母語之風氣。</w:t>
      </w:r>
    </w:p>
    <w:p w:rsidR="00253289" w:rsidRPr="009C5184" w:rsidRDefault="00253289" w:rsidP="00253289">
      <w:pPr>
        <w:pStyle w:val="a0"/>
        <w:snapToGrid w:val="0"/>
        <w:spacing w:line="360" w:lineRule="exact"/>
        <w:ind w:firstLine="185"/>
        <w:rPr>
          <w:rFonts w:ascii="標楷體" w:hAnsi="標楷體"/>
          <w:bCs/>
          <w:color w:val="000000" w:themeColor="text1"/>
          <w:sz w:val="28"/>
          <w:szCs w:val="28"/>
        </w:rPr>
      </w:pPr>
      <w:r w:rsidRPr="009C5184">
        <w:rPr>
          <w:rFonts w:ascii="標楷體" w:hAnsi="標楷體"/>
          <w:bCs/>
          <w:color w:val="000000" w:themeColor="text1"/>
          <w:sz w:val="28"/>
          <w:szCs w:val="28"/>
        </w:rPr>
        <w:t>（三）重視推動閱讀教育，結合民間資源，共構學生閱讀力</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1</w:t>
      </w:r>
      <w:r w:rsidRPr="009C5184">
        <w:rPr>
          <w:rFonts w:ascii="標楷體" w:hAnsi="標楷體"/>
          <w:bCs/>
          <w:color w:val="000000" w:themeColor="text1"/>
          <w:sz w:val="28"/>
          <w:szCs w:val="28"/>
        </w:rPr>
        <w:t>.</w:t>
      </w:r>
      <w:r w:rsidRPr="009C5184">
        <w:rPr>
          <w:rFonts w:ascii="標楷體" w:hAnsi="標楷體" w:hint="eastAsia"/>
          <w:bCs/>
          <w:color w:val="000000" w:themeColor="text1"/>
          <w:sz w:val="28"/>
          <w:szCs w:val="28"/>
        </w:rPr>
        <w:t>配合教育部</w:t>
      </w:r>
      <w:r w:rsidRPr="009C5184">
        <w:rPr>
          <w:rFonts w:ascii="標楷體" w:hAnsi="標楷體"/>
          <w:bCs/>
          <w:color w:val="000000" w:themeColor="text1"/>
          <w:sz w:val="28"/>
          <w:szCs w:val="28"/>
        </w:rPr>
        <w:t>辦理充實</w:t>
      </w:r>
      <w:r w:rsidRPr="009C5184">
        <w:rPr>
          <w:rFonts w:ascii="標楷體" w:hAnsi="標楷體" w:hint="eastAsia"/>
          <w:bCs/>
          <w:color w:val="000000" w:themeColor="text1"/>
          <w:sz w:val="28"/>
          <w:szCs w:val="28"/>
        </w:rPr>
        <w:t>國小</w:t>
      </w:r>
      <w:r w:rsidRPr="009C5184">
        <w:rPr>
          <w:rFonts w:ascii="標楷體" w:hAnsi="標楷體"/>
          <w:bCs/>
          <w:color w:val="000000" w:themeColor="text1"/>
          <w:sz w:val="28"/>
          <w:szCs w:val="28"/>
        </w:rPr>
        <w:t>圖書館藏書量購書案，結合本市國教輔導團專業輔導員及閱讀推動教師成立</w:t>
      </w:r>
      <w:r w:rsidRPr="009C5184">
        <w:rPr>
          <w:rFonts w:ascii="標楷體" w:hAnsi="標楷體" w:hint="eastAsia"/>
          <w:bCs/>
          <w:color w:val="000000" w:themeColor="text1"/>
          <w:sz w:val="28"/>
          <w:szCs w:val="28"/>
        </w:rPr>
        <w:t>審</w:t>
      </w:r>
      <w:r w:rsidRPr="009C5184">
        <w:rPr>
          <w:rFonts w:ascii="標楷體" w:hAnsi="標楷體"/>
          <w:bCs/>
          <w:color w:val="000000" w:themeColor="text1"/>
          <w:sz w:val="28"/>
          <w:szCs w:val="28"/>
        </w:rPr>
        <w:t>書小組，為學校及學生購書把關，總經費</w:t>
      </w:r>
      <w:r w:rsidRPr="009C5184">
        <w:rPr>
          <w:rFonts w:ascii="標楷體" w:hAnsi="標楷體" w:hint="eastAsia"/>
          <w:bCs/>
          <w:color w:val="000000" w:themeColor="text1"/>
          <w:sz w:val="28"/>
          <w:szCs w:val="28"/>
        </w:rPr>
        <w:t>2</w:t>
      </w:r>
      <w:r w:rsidRPr="009C5184">
        <w:rPr>
          <w:rFonts w:ascii="標楷體" w:hAnsi="標楷體"/>
          <w:bCs/>
          <w:color w:val="000000" w:themeColor="text1"/>
          <w:sz w:val="28"/>
          <w:szCs w:val="28"/>
        </w:rPr>
        <w:t>,</w:t>
      </w:r>
      <w:r w:rsidRPr="009C5184">
        <w:rPr>
          <w:rFonts w:ascii="標楷體" w:hAnsi="標楷體" w:hint="eastAsia"/>
          <w:bCs/>
          <w:color w:val="000000" w:themeColor="text1"/>
          <w:sz w:val="28"/>
          <w:szCs w:val="28"/>
        </w:rPr>
        <w:t>999</w:t>
      </w:r>
      <w:r w:rsidRPr="009C5184">
        <w:rPr>
          <w:rFonts w:ascii="標楷體" w:hAnsi="標楷體"/>
          <w:bCs/>
          <w:color w:val="000000" w:themeColor="text1"/>
          <w:sz w:val="28"/>
          <w:szCs w:val="28"/>
        </w:rPr>
        <w:t>萬</w:t>
      </w:r>
      <w:r w:rsidRPr="009C5184">
        <w:rPr>
          <w:rFonts w:ascii="標楷體" w:hAnsi="標楷體" w:hint="eastAsia"/>
          <w:bCs/>
          <w:color w:val="000000" w:themeColor="text1"/>
          <w:sz w:val="28"/>
          <w:szCs w:val="28"/>
        </w:rPr>
        <w:t>8</w:t>
      </w:r>
      <w:r w:rsidRPr="009C5184">
        <w:rPr>
          <w:rFonts w:ascii="標楷體" w:hAnsi="標楷體"/>
          <w:bCs/>
          <w:color w:val="000000" w:themeColor="text1"/>
          <w:sz w:val="28"/>
          <w:szCs w:val="28"/>
        </w:rPr>
        <w:t>,</w:t>
      </w:r>
      <w:r w:rsidRPr="009C5184">
        <w:rPr>
          <w:rFonts w:ascii="標楷體" w:hAnsi="標楷體" w:hint="eastAsia"/>
          <w:bCs/>
          <w:color w:val="000000" w:themeColor="text1"/>
          <w:sz w:val="28"/>
          <w:szCs w:val="28"/>
        </w:rPr>
        <w:t>255</w:t>
      </w:r>
      <w:r w:rsidRPr="009C5184">
        <w:rPr>
          <w:rFonts w:ascii="標楷體" w:hAnsi="標楷體"/>
          <w:bCs/>
          <w:color w:val="000000" w:themeColor="text1"/>
          <w:sz w:val="28"/>
          <w:szCs w:val="28"/>
        </w:rPr>
        <w:t>元，購置1</w:t>
      </w:r>
      <w:r w:rsidRPr="009C5184">
        <w:rPr>
          <w:rFonts w:ascii="標楷體" w:hAnsi="標楷體" w:hint="eastAsia"/>
          <w:bCs/>
          <w:color w:val="000000" w:themeColor="text1"/>
          <w:sz w:val="28"/>
          <w:szCs w:val="28"/>
        </w:rPr>
        <w:t>7</w:t>
      </w:r>
      <w:r w:rsidRPr="009C5184">
        <w:rPr>
          <w:rFonts w:ascii="標楷體" w:hAnsi="標楷體"/>
          <w:bCs/>
          <w:color w:val="000000" w:themeColor="text1"/>
          <w:sz w:val="28"/>
          <w:szCs w:val="28"/>
        </w:rPr>
        <w:t>萬</w:t>
      </w:r>
      <w:r w:rsidRPr="009C5184">
        <w:rPr>
          <w:rFonts w:ascii="標楷體" w:hAnsi="標楷體" w:hint="eastAsia"/>
          <w:bCs/>
          <w:color w:val="000000" w:themeColor="text1"/>
          <w:sz w:val="28"/>
          <w:szCs w:val="28"/>
        </w:rPr>
        <w:t>6</w:t>
      </w:r>
      <w:r w:rsidRPr="009C5184">
        <w:rPr>
          <w:rFonts w:ascii="標楷體" w:hAnsi="標楷體"/>
          <w:bCs/>
          <w:color w:val="000000" w:themeColor="text1"/>
          <w:sz w:val="28"/>
          <w:szCs w:val="28"/>
        </w:rPr>
        <w:t>,</w:t>
      </w:r>
      <w:r w:rsidRPr="009C5184">
        <w:rPr>
          <w:rFonts w:ascii="標楷體" w:hAnsi="標楷體" w:hint="eastAsia"/>
          <w:bCs/>
          <w:color w:val="000000" w:themeColor="text1"/>
          <w:sz w:val="28"/>
          <w:szCs w:val="28"/>
        </w:rPr>
        <w:t>5</w:t>
      </w:r>
      <w:r w:rsidRPr="009C5184">
        <w:rPr>
          <w:rFonts w:ascii="標楷體" w:hAnsi="標楷體"/>
          <w:bCs/>
          <w:color w:val="000000" w:themeColor="text1"/>
          <w:sz w:val="28"/>
          <w:szCs w:val="28"/>
        </w:rPr>
        <w:t>00冊圖書館藏。</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2</w:t>
      </w:r>
      <w:r w:rsidRPr="009C5184">
        <w:rPr>
          <w:rFonts w:ascii="標楷體" w:hAnsi="標楷體"/>
          <w:bCs/>
          <w:color w:val="000000" w:themeColor="text1"/>
          <w:sz w:val="28"/>
          <w:szCs w:val="28"/>
        </w:rPr>
        <w:t>.賡續擴充學生自我閱讀學習線上闖關系統「喜閱網」，10</w:t>
      </w:r>
      <w:r w:rsidRPr="009C5184">
        <w:rPr>
          <w:rFonts w:ascii="標楷體" w:hAnsi="標楷體" w:hint="eastAsia"/>
          <w:bCs/>
          <w:color w:val="000000" w:themeColor="text1"/>
          <w:sz w:val="28"/>
          <w:szCs w:val="28"/>
        </w:rPr>
        <w:t>9</w:t>
      </w:r>
      <w:r w:rsidRPr="009C5184">
        <w:rPr>
          <w:rFonts w:ascii="標楷體" w:hAnsi="標楷體"/>
          <w:bCs/>
          <w:color w:val="000000" w:themeColor="text1"/>
          <w:sz w:val="28"/>
          <w:szCs w:val="28"/>
        </w:rPr>
        <w:t>年</w:t>
      </w:r>
      <w:r w:rsidRPr="009C5184">
        <w:rPr>
          <w:rFonts w:ascii="標楷體" w:hAnsi="標楷體" w:hint="eastAsia"/>
          <w:bCs/>
          <w:color w:val="000000" w:themeColor="text1"/>
          <w:sz w:val="28"/>
          <w:szCs w:val="28"/>
        </w:rPr>
        <w:t>6</w:t>
      </w:r>
      <w:r w:rsidRPr="009C5184">
        <w:rPr>
          <w:rFonts w:ascii="標楷體" w:hAnsi="標楷體"/>
          <w:bCs/>
          <w:color w:val="000000" w:themeColor="text1"/>
          <w:sz w:val="28"/>
          <w:szCs w:val="28"/>
        </w:rPr>
        <w:t>月底為止，喜閱網上網註冊學生人數8萬8,638人，通過闖關書籍數157萬6,334本，參與人數6萬6,504人，參與比例75.03%，平均每人通過闖關閱讀本數達23.7本。</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3</w:t>
      </w:r>
      <w:r w:rsidRPr="009C5184">
        <w:rPr>
          <w:rFonts w:ascii="標楷體" w:hAnsi="標楷體"/>
          <w:bCs/>
          <w:color w:val="000000" w:themeColor="text1"/>
          <w:sz w:val="28"/>
          <w:szCs w:val="28"/>
        </w:rPr>
        <w:t>.辦理「閱讀薪傳典範教師」薦選計畫，鼓勵積極熱情、踏實耕耘閱讀之教育現場教師。</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4</w:t>
      </w:r>
      <w:r w:rsidRPr="009C5184">
        <w:rPr>
          <w:rFonts w:ascii="標楷體" w:hAnsi="標楷體"/>
          <w:bCs/>
          <w:color w:val="000000" w:themeColor="text1"/>
          <w:sz w:val="28"/>
          <w:szCs w:val="28"/>
        </w:rPr>
        <w:t>.配合教育部「新生閱讀推廣」計畫辦理「小一新生閱讀起步，讀愛幸福閱高雄」活動，表揚本市閱讀推動績優學校與教師，並鼓勵親子共讀，提升閱讀風氣。</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5</w:t>
      </w:r>
      <w:r w:rsidRPr="009C5184">
        <w:rPr>
          <w:rFonts w:ascii="標楷體" w:hAnsi="標楷體"/>
          <w:bCs/>
          <w:color w:val="000000" w:themeColor="text1"/>
          <w:sz w:val="28"/>
          <w:szCs w:val="28"/>
        </w:rPr>
        <w:t>.辦理「校園就是一本書」校園閱讀空間改善計畫，計有23校送件參選，19校進入複審，錄取14校補助每校10萬元改善校園閱讀空間。執行結束後評選出5所優選學校公開表揚，計畫總經費160萬元。</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6</w:t>
      </w:r>
      <w:r w:rsidRPr="009C5184">
        <w:rPr>
          <w:rFonts w:ascii="標楷體" w:hAnsi="標楷體"/>
          <w:bCs/>
          <w:color w:val="000000" w:themeColor="text1"/>
          <w:sz w:val="28"/>
          <w:szCs w:val="28"/>
        </w:rPr>
        <w:t>.辦理「培訓圖書館閱讀推動教師增能研習」、「偏遠國中小推動閱讀教育分享活動」與「閱讀融入國語課本『讀、說、寫、繪』延伸教學」等計畫，透過閱讀推廣經驗分享，提升教師閱讀教學知能。</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7</w:t>
      </w:r>
      <w:r w:rsidRPr="009C5184">
        <w:rPr>
          <w:rFonts w:ascii="標楷體" w:hAnsi="標楷體"/>
          <w:bCs/>
          <w:color w:val="000000" w:themeColor="text1"/>
          <w:sz w:val="28"/>
          <w:szCs w:val="28"/>
        </w:rPr>
        <w:t>.辦理「校園出版品」競賽，帶動校園文藝創作風氣，營造優質</w:t>
      </w:r>
      <w:r w:rsidRPr="009C5184">
        <w:rPr>
          <w:rFonts w:ascii="標楷體" w:hAnsi="標楷體"/>
          <w:bCs/>
          <w:color w:val="000000" w:themeColor="text1"/>
          <w:sz w:val="28"/>
          <w:szCs w:val="28"/>
        </w:rPr>
        <w:lastRenderedPageBreak/>
        <w:t>語文學風。</w:t>
      </w:r>
    </w:p>
    <w:p w:rsidR="00253289" w:rsidRPr="009C5184" w:rsidRDefault="00253289" w:rsidP="00253289">
      <w:pPr>
        <w:pStyle w:val="a0"/>
        <w:snapToGrid w:val="0"/>
        <w:spacing w:line="360" w:lineRule="exact"/>
        <w:ind w:firstLine="185"/>
        <w:rPr>
          <w:rFonts w:ascii="標楷體" w:hAnsi="標楷體"/>
          <w:bCs/>
          <w:color w:val="000000" w:themeColor="text1"/>
          <w:sz w:val="28"/>
          <w:szCs w:val="28"/>
        </w:rPr>
      </w:pPr>
      <w:r w:rsidRPr="009C5184">
        <w:rPr>
          <w:rFonts w:ascii="標楷體" w:hAnsi="標楷體"/>
          <w:bCs/>
          <w:color w:val="000000" w:themeColor="text1"/>
          <w:sz w:val="28"/>
          <w:szCs w:val="28"/>
        </w:rPr>
        <w:t>（四）加強學習弱勢學生學習輔導，帶好每位學生</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1.辦理國小學童課後照顧服務</w:t>
      </w:r>
      <w:r w:rsidRPr="009C5184">
        <w:rPr>
          <w:rFonts w:ascii="標楷體" w:hAnsi="標楷體"/>
          <w:bCs/>
          <w:color w:val="000000" w:themeColor="text1"/>
          <w:sz w:val="28"/>
          <w:szCs w:val="28"/>
        </w:rPr>
        <w:br/>
        <w:t>108學年度第</w:t>
      </w:r>
      <w:r w:rsidRPr="009C5184">
        <w:rPr>
          <w:rFonts w:ascii="標楷體" w:hAnsi="標楷體" w:hint="eastAsia"/>
          <w:bCs/>
          <w:color w:val="000000" w:themeColor="text1"/>
          <w:sz w:val="28"/>
          <w:szCs w:val="28"/>
        </w:rPr>
        <w:t>2</w:t>
      </w:r>
      <w:r w:rsidRPr="009C5184">
        <w:rPr>
          <w:rFonts w:ascii="標楷體" w:hAnsi="標楷體"/>
          <w:bCs/>
          <w:color w:val="000000" w:themeColor="text1"/>
          <w:sz w:val="28"/>
          <w:szCs w:val="28"/>
        </w:rPr>
        <w:t>學期本市國小計205校開辦課後照顧服務班，辦理校數比率84.71%，補助低收入戶、身心障礙及原住民及情況特殊學生參加費用、午餐費及調整服務人員上班時間鐘點費所增差額之費用，教育部國教署補助經費1,</w:t>
      </w:r>
      <w:r w:rsidRPr="009C5184">
        <w:rPr>
          <w:rFonts w:ascii="標楷體" w:hAnsi="標楷體" w:hint="eastAsia"/>
          <w:bCs/>
          <w:color w:val="000000" w:themeColor="text1"/>
          <w:sz w:val="28"/>
          <w:szCs w:val="28"/>
        </w:rPr>
        <w:t>310</w:t>
      </w:r>
      <w:r w:rsidRPr="009C5184">
        <w:rPr>
          <w:rFonts w:ascii="標楷體" w:hAnsi="標楷體"/>
          <w:bCs/>
          <w:color w:val="000000" w:themeColor="text1"/>
          <w:sz w:val="28"/>
          <w:szCs w:val="28"/>
        </w:rPr>
        <w:t>萬</w:t>
      </w:r>
      <w:r w:rsidRPr="009C5184">
        <w:rPr>
          <w:rFonts w:ascii="標楷體" w:hAnsi="標楷體" w:hint="eastAsia"/>
          <w:bCs/>
          <w:color w:val="000000" w:themeColor="text1"/>
          <w:sz w:val="28"/>
          <w:szCs w:val="28"/>
        </w:rPr>
        <w:t>8</w:t>
      </w:r>
      <w:r w:rsidRPr="009C5184">
        <w:rPr>
          <w:rFonts w:ascii="標楷體" w:hAnsi="標楷體"/>
          <w:bCs/>
          <w:color w:val="000000" w:themeColor="text1"/>
          <w:sz w:val="28"/>
          <w:szCs w:val="28"/>
        </w:rPr>
        <w:t>,517元，本府教育局自籌2,824萬67元，共計4,134萬</w:t>
      </w:r>
      <w:r w:rsidRPr="009C5184">
        <w:rPr>
          <w:rFonts w:ascii="標楷體" w:hAnsi="標楷體" w:hint="eastAsia"/>
          <w:bCs/>
          <w:color w:val="000000" w:themeColor="text1"/>
          <w:sz w:val="28"/>
          <w:szCs w:val="28"/>
        </w:rPr>
        <w:t>8,5</w:t>
      </w:r>
      <w:r w:rsidRPr="009C5184">
        <w:rPr>
          <w:rFonts w:ascii="標楷體" w:hAnsi="標楷體"/>
          <w:bCs/>
          <w:color w:val="000000" w:themeColor="text1"/>
          <w:sz w:val="28"/>
          <w:szCs w:val="28"/>
        </w:rPr>
        <w:t>84元，受益人數4,868人。</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2.辦理「夜光天使」點燈專案</w:t>
      </w:r>
      <w:r w:rsidRPr="009C5184">
        <w:rPr>
          <w:rFonts w:ascii="標楷體" w:hAnsi="標楷體"/>
          <w:bCs/>
          <w:color w:val="000000" w:themeColor="text1"/>
          <w:sz w:val="28"/>
          <w:szCs w:val="28"/>
        </w:rPr>
        <w:br/>
        <w:t>108學年度第2學期辦理26校，34班，427位學生受益。</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3.辦理學習扶助實施方案</w:t>
      </w:r>
      <w:r w:rsidRPr="009C5184">
        <w:rPr>
          <w:rFonts w:ascii="標楷體" w:hAnsi="標楷體"/>
          <w:bCs/>
          <w:color w:val="000000" w:themeColor="text1"/>
          <w:sz w:val="28"/>
          <w:szCs w:val="28"/>
        </w:rPr>
        <w:br/>
        <w:t>計242所學校參加，以扶助弱勢學生文化不利造成之課業落差。</w:t>
      </w:r>
      <w:r w:rsidRPr="009C5184">
        <w:rPr>
          <w:rFonts w:ascii="標楷體" w:hAnsi="標楷體" w:hint="eastAsia"/>
          <w:bCs/>
          <w:color w:val="000000" w:themeColor="text1"/>
          <w:sz w:val="28"/>
          <w:szCs w:val="28"/>
        </w:rPr>
        <w:t>108學年度國小1</w:t>
      </w:r>
      <w:r w:rsidRPr="009C5184">
        <w:rPr>
          <w:rFonts w:ascii="標楷體" w:hAnsi="標楷體"/>
          <w:bCs/>
          <w:color w:val="000000" w:themeColor="text1"/>
          <w:sz w:val="28"/>
          <w:szCs w:val="28"/>
        </w:rPr>
        <w:t>,</w:t>
      </w:r>
      <w:r w:rsidRPr="009C5184">
        <w:rPr>
          <w:rFonts w:ascii="標楷體" w:hAnsi="標楷體" w:hint="eastAsia"/>
          <w:bCs/>
          <w:color w:val="000000" w:themeColor="text1"/>
          <w:sz w:val="28"/>
          <w:szCs w:val="28"/>
        </w:rPr>
        <w:t>587個教師開設2</w:t>
      </w:r>
      <w:r w:rsidRPr="009C5184">
        <w:rPr>
          <w:rFonts w:ascii="標楷體" w:hAnsi="標楷體"/>
          <w:bCs/>
          <w:color w:val="000000" w:themeColor="text1"/>
          <w:sz w:val="28"/>
          <w:szCs w:val="28"/>
        </w:rPr>
        <w:t>,</w:t>
      </w:r>
      <w:r w:rsidRPr="009C5184">
        <w:rPr>
          <w:rFonts w:ascii="標楷體" w:hAnsi="標楷體" w:hint="eastAsia"/>
          <w:bCs/>
          <w:color w:val="000000" w:themeColor="text1"/>
          <w:sz w:val="28"/>
          <w:szCs w:val="28"/>
        </w:rPr>
        <w:t>873班，計有9</w:t>
      </w:r>
      <w:r w:rsidRPr="009C5184">
        <w:rPr>
          <w:rFonts w:ascii="標楷體" w:hAnsi="標楷體"/>
          <w:bCs/>
          <w:color w:val="000000" w:themeColor="text1"/>
          <w:sz w:val="28"/>
          <w:szCs w:val="28"/>
        </w:rPr>
        <w:t>,</w:t>
      </w:r>
      <w:r w:rsidRPr="009C5184">
        <w:rPr>
          <w:rFonts w:ascii="標楷體" w:hAnsi="標楷體" w:hint="eastAsia"/>
          <w:bCs/>
          <w:color w:val="000000" w:themeColor="text1"/>
          <w:sz w:val="28"/>
          <w:szCs w:val="28"/>
        </w:rPr>
        <w:t>512位學生受惠</w:t>
      </w:r>
      <w:r w:rsidRPr="009C5184">
        <w:rPr>
          <w:rFonts w:ascii="標楷體" w:hAnsi="標楷體"/>
          <w:bCs/>
          <w:color w:val="000000" w:themeColor="text1"/>
          <w:sz w:val="28"/>
          <w:szCs w:val="28"/>
        </w:rPr>
        <w:t>。</w:t>
      </w:r>
    </w:p>
    <w:p w:rsidR="00253289" w:rsidRPr="009C5184" w:rsidRDefault="00253289" w:rsidP="00253289">
      <w:pPr>
        <w:pStyle w:val="a0"/>
        <w:snapToGrid w:val="0"/>
        <w:spacing w:line="360" w:lineRule="exact"/>
        <w:ind w:firstLine="185"/>
        <w:rPr>
          <w:rFonts w:ascii="標楷體" w:hAnsi="標楷體"/>
          <w:bCs/>
          <w:color w:val="000000" w:themeColor="text1"/>
          <w:sz w:val="28"/>
          <w:szCs w:val="28"/>
        </w:rPr>
      </w:pPr>
      <w:r w:rsidRPr="009C5184">
        <w:rPr>
          <w:rFonts w:ascii="標楷體" w:hAnsi="標楷體"/>
          <w:bCs/>
          <w:color w:val="000000" w:themeColor="text1"/>
          <w:sz w:val="28"/>
          <w:szCs w:val="28"/>
        </w:rPr>
        <w:t>（五）落實學生輔導體制，營造適性發展環境</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1.本市國中小學校依「國民教育法」第10條暨「教育部國民及學前教育署補助置國中小輔導教師實施要點」之規定，自101學年度起本市國中各校已增置專任輔導教師各1名，另國小部分依法定進程配置，爰本市國中小學校截至108學年度共計增置287名專任輔導教師</w:t>
      </w:r>
      <w:r w:rsidRPr="009C5184">
        <w:rPr>
          <w:rFonts w:ascii="標楷體" w:hAnsi="標楷體" w:hint="eastAsia"/>
          <w:bCs/>
          <w:color w:val="000000" w:themeColor="text1"/>
          <w:sz w:val="28"/>
          <w:szCs w:val="28"/>
        </w:rPr>
        <w:t>（</w:t>
      </w:r>
      <w:r w:rsidRPr="009C5184">
        <w:rPr>
          <w:rFonts w:ascii="標楷體" w:hAnsi="標楷體"/>
          <w:bCs/>
          <w:color w:val="000000" w:themeColor="text1"/>
          <w:sz w:val="28"/>
          <w:szCs w:val="28"/>
        </w:rPr>
        <w:t>國小122名，國中165名</w:t>
      </w:r>
      <w:r w:rsidRPr="009C5184">
        <w:rPr>
          <w:rFonts w:ascii="標楷體" w:hAnsi="標楷體" w:hint="eastAsia"/>
          <w:bCs/>
          <w:color w:val="000000" w:themeColor="text1"/>
          <w:sz w:val="28"/>
          <w:szCs w:val="28"/>
        </w:rPr>
        <w:t>）</w:t>
      </w:r>
      <w:r w:rsidRPr="009C5184">
        <w:rPr>
          <w:rFonts w:ascii="標楷體" w:hAnsi="標楷體"/>
          <w:bCs/>
          <w:color w:val="000000" w:themeColor="text1"/>
          <w:sz w:val="28"/>
          <w:szCs w:val="28"/>
        </w:rPr>
        <w:t>。</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2.本市國中小學校依「國民教育法」第10條規定，10</w:t>
      </w:r>
      <w:r w:rsidRPr="009C5184">
        <w:rPr>
          <w:rFonts w:ascii="標楷體" w:hAnsi="標楷體" w:hint="eastAsia"/>
          <w:bCs/>
          <w:color w:val="000000" w:themeColor="text1"/>
          <w:sz w:val="28"/>
          <w:szCs w:val="28"/>
        </w:rPr>
        <w:t>9</w:t>
      </w:r>
      <w:r w:rsidRPr="009C5184">
        <w:rPr>
          <w:rFonts w:ascii="標楷體" w:hAnsi="標楷體"/>
          <w:bCs/>
          <w:color w:val="000000" w:themeColor="text1"/>
          <w:sz w:val="28"/>
          <w:szCs w:val="28"/>
        </w:rPr>
        <w:t>年度應聘用</w:t>
      </w:r>
      <w:r w:rsidRPr="009C5184">
        <w:rPr>
          <w:rFonts w:ascii="標楷體" w:hAnsi="標楷體" w:hint="eastAsia"/>
          <w:bCs/>
          <w:color w:val="000000" w:themeColor="text1"/>
          <w:sz w:val="28"/>
          <w:szCs w:val="28"/>
        </w:rPr>
        <w:t>本府教育局所置</w:t>
      </w:r>
      <w:r w:rsidRPr="009C5184">
        <w:rPr>
          <w:rFonts w:ascii="標楷體" w:hAnsi="標楷體"/>
          <w:bCs/>
          <w:color w:val="000000" w:themeColor="text1"/>
          <w:sz w:val="28"/>
          <w:szCs w:val="28"/>
        </w:rPr>
        <w:t>專業輔導人員計18人，</w:t>
      </w:r>
      <w:r w:rsidRPr="009C5184">
        <w:rPr>
          <w:rFonts w:ascii="標楷體" w:hAnsi="標楷體" w:hint="eastAsia"/>
          <w:bCs/>
          <w:color w:val="000000" w:themeColor="text1"/>
          <w:sz w:val="28"/>
          <w:szCs w:val="28"/>
        </w:rPr>
        <w:t>學校所置</w:t>
      </w:r>
      <w:r w:rsidRPr="009C5184">
        <w:rPr>
          <w:rFonts w:ascii="標楷體" w:hAnsi="標楷體"/>
          <w:bCs/>
          <w:color w:val="000000" w:themeColor="text1"/>
          <w:sz w:val="28"/>
          <w:szCs w:val="28"/>
        </w:rPr>
        <w:t>專業輔導人員計43人，偏遠地區專業輔導人員計</w:t>
      </w:r>
      <w:r w:rsidRPr="009C5184">
        <w:rPr>
          <w:rFonts w:ascii="標楷體" w:hAnsi="標楷體" w:hint="eastAsia"/>
          <w:bCs/>
          <w:color w:val="000000" w:themeColor="text1"/>
          <w:sz w:val="28"/>
          <w:szCs w:val="28"/>
        </w:rPr>
        <w:t>12</w:t>
      </w:r>
      <w:r w:rsidRPr="009C5184">
        <w:rPr>
          <w:rFonts w:ascii="標楷體" w:hAnsi="標楷體"/>
          <w:bCs/>
          <w:color w:val="000000" w:themeColor="text1"/>
          <w:sz w:val="28"/>
          <w:szCs w:val="28"/>
        </w:rPr>
        <w:t>人，共計7</w:t>
      </w:r>
      <w:r w:rsidRPr="009C5184">
        <w:rPr>
          <w:rFonts w:ascii="標楷體" w:hAnsi="標楷體" w:hint="eastAsia"/>
          <w:bCs/>
          <w:color w:val="000000" w:themeColor="text1"/>
          <w:sz w:val="28"/>
          <w:szCs w:val="28"/>
        </w:rPr>
        <w:t>3</w:t>
      </w:r>
      <w:r w:rsidRPr="009C5184">
        <w:rPr>
          <w:rFonts w:ascii="標楷體" w:hAnsi="標楷體"/>
          <w:bCs/>
          <w:color w:val="000000" w:themeColor="text1"/>
          <w:sz w:val="28"/>
          <w:szCs w:val="28"/>
        </w:rPr>
        <w:t>人，協助學校推動輔導工作。</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3.各國民小學設置兼任輔導教師，以每週減授上課節數2至4節，落實專業導向之輔導工作。</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4.辦理108學年度第</w:t>
      </w:r>
      <w:r w:rsidRPr="009C5184">
        <w:rPr>
          <w:rFonts w:ascii="標楷體" w:hAnsi="標楷體" w:hint="eastAsia"/>
          <w:bCs/>
          <w:color w:val="000000" w:themeColor="text1"/>
          <w:sz w:val="28"/>
          <w:szCs w:val="28"/>
        </w:rPr>
        <w:t>2</w:t>
      </w:r>
      <w:r w:rsidRPr="009C5184">
        <w:rPr>
          <w:rFonts w:ascii="標楷體" w:hAnsi="標楷體"/>
          <w:bCs/>
          <w:color w:val="000000" w:themeColor="text1"/>
          <w:sz w:val="28"/>
          <w:szCs w:val="28"/>
        </w:rPr>
        <w:t>學期國民中、小學「專任」輔導教師團體督導會議有15團（國小6團；國中9團），每團5場次，計75場次，提供本市專任輔導教師就二級輔導學生個案之知能提升。</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5.辦理108學年度第</w:t>
      </w:r>
      <w:r w:rsidRPr="009C5184">
        <w:rPr>
          <w:rFonts w:ascii="標楷體" w:hAnsi="標楷體" w:hint="eastAsia"/>
          <w:bCs/>
          <w:color w:val="000000" w:themeColor="text1"/>
          <w:sz w:val="28"/>
          <w:szCs w:val="28"/>
        </w:rPr>
        <w:t>2</w:t>
      </w:r>
      <w:r w:rsidRPr="009C5184">
        <w:rPr>
          <w:rFonts w:ascii="標楷體" w:hAnsi="標楷體"/>
          <w:bCs/>
          <w:color w:val="000000" w:themeColor="text1"/>
          <w:sz w:val="28"/>
          <w:szCs w:val="28"/>
        </w:rPr>
        <w:t>學期國民中、小學「兼任」輔導教師團體督導會議有33團（國小19團；國中14團），每團</w:t>
      </w:r>
      <w:r w:rsidRPr="009C5184">
        <w:rPr>
          <w:rFonts w:ascii="標楷體" w:hAnsi="標楷體" w:hint="eastAsia"/>
          <w:bCs/>
          <w:color w:val="000000" w:themeColor="text1"/>
          <w:sz w:val="28"/>
          <w:szCs w:val="28"/>
        </w:rPr>
        <w:t>3</w:t>
      </w:r>
      <w:r w:rsidRPr="009C5184">
        <w:rPr>
          <w:rFonts w:ascii="標楷體" w:hAnsi="標楷體"/>
          <w:bCs/>
          <w:color w:val="000000" w:themeColor="text1"/>
          <w:sz w:val="28"/>
          <w:szCs w:val="28"/>
        </w:rPr>
        <w:t>場次，計</w:t>
      </w:r>
      <w:r w:rsidRPr="009C5184">
        <w:rPr>
          <w:rFonts w:ascii="標楷體" w:hAnsi="標楷體" w:hint="eastAsia"/>
          <w:bCs/>
          <w:color w:val="000000" w:themeColor="text1"/>
          <w:sz w:val="28"/>
          <w:szCs w:val="28"/>
        </w:rPr>
        <w:t>99</w:t>
      </w:r>
      <w:r w:rsidRPr="009C5184">
        <w:rPr>
          <w:rFonts w:ascii="標楷體" w:hAnsi="標楷體"/>
          <w:bCs/>
          <w:color w:val="000000" w:themeColor="text1"/>
          <w:sz w:val="28"/>
          <w:szCs w:val="28"/>
        </w:rPr>
        <w:t>場次，提供本市兼任輔導教師於輔導學生個案之技巧與知能提升。</w:t>
      </w:r>
    </w:p>
    <w:p w:rsidR="00253289" w:rsidRPr="009C5184" w:rsidRDefault="00253289" w:rsidP="00253289">
      <w:pPr>
        <w:pStyle w:val="a0"/>
        <w:snapToGrid w:val="0"/>
        <w:spacing w:line="360" w:lineRule="exact"/>
        <w:ind w:firstLine="185"/>
        <w:rPr>
          <w:rFonts w:ascii="標楷體" w:hAnsi="標楷體"/>
          <w:bCs/>
          <w:color w:val="000000" w:themeColor="text1"/>
          <w:sz w:val="28"/>
          <w:szCs w:val="28"/>
        </w:rPr>
      </w:pPr>
      <w:r w:rsidRPr="009C5184">
        <w:rPr>
          <w:rFonts w:ascii="標楷體" w:hAnsi="標楷體"/>
          <w:bCs/>
          <w:color w:val="000000" w:themeColor="text1"/>
          <w:sz w:val="28"/>
          <w:szCs w:val="28"/>
        </w:rPr>
        <w:t>（六）辦理藝術節慶活動，啟發多元智能</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1.高雄市兒童藝術教育節邁入1</w:t>
      </w:r>
      <w:r w:rsidRPr="009C5184">
        <w:rPr>
          <w:rFonts w:ascii="標楷體" w:hAnsi="標楷體" w:hint="eastAsia"/>
          <w:bCs/>
          <w:color w:val="000000" w:themeColor="text1"/>
          <w:sz w:val="28"/>
          <w:szCs w:val="28"/>
        </w:rPr>
        <w:t>1</w:t>
      </w:r>
      <w:r w:rsidRPr="009C5184">
        <w:rPr>
          <w:rFonts w:ascii="標楷體" w:hAnsi="標楷體"/>
          <w:bCs/>
          <w:color w:val="000000" w:themeColor="text1"/>
          <w:sz w:val="28"/>
          <w:szCs w:val="28"/>
        </w:rPr>
        <w:t>週年，</w:t>
      </w:r>
      <w:r w:rsidRPr="009C5184">
        <w:rPr>
          <w:rFonts w:ascii="標楷體" w:hAnsi="標楷體" w:hint="eastAsia"/>
          <w:bCs/>
          <w:color w:val="000000" w:themeColor="text1"/>
          <w:sz w:val="28"/>
          <w:szCs w:val="28"/>
        </w:rPr>
        <w:t>109</w:t>
      </w:r>
      <w:r w:rsidRPr="009C5184">
        <w:rPr>
          <w:rFonts w:ascii="標楷體" w:hAnsi="標楷體"/>
          <w:bCs/>
          <w:color w:val="000000" w:themeColor="text1"/>
          <w:sz w:val="28"/>
          <w:szCs w:val="28"/>
        </w:rPr>
        <w:t>年</w:t>
      </w:r>
      <w:r w:rsidRPr="009C5184">
        <w:rPr>
          <w:rFonts w:ascii="標楷體" w:hAnsi="標楷體" w:hint="eastAsia"/>
          <w:bCs/>
          <w:color w:val="000000" w:themeColor="text1"/>
          <w:sz w:val="28"/>
          <w:szCs w:val="28"/>
        </w:rPr>
        <w:t>辦理</w:t>
      </w:r>
      <w:r w:rsidRPr="009C5184">
        <w:rPr>
          <w:rFonts w:ascii="標楷體" w:hAnsi="標楷體"/>
          <w:bCs/>
          <w:color w:val="000000" w:themeColor="text1"/>
          <w:sz w:val="28"/>
          <w:szCs w:val="28"/>
        </w:rPr>
        <w:t>10個系列活動，</w:t>
      </w:r>
      <w:r w:rsidRPr="009C5184">
        <w:rPr>
          <w:rFonts w:ascii="標楷體" w:hAnsi="標楷體" w:hint="eastAsia"/>
          <w:bCs/>
          <w:color w:val="000000" w:themeColor="text1"/>
          <w:sz w:val="28"/>
          <w:szCs w:val="28"/>
        </w:rPr>
        <w:t>開幕影片至高雄地理極東西南北學校取景，呈現高雄市學</w:t>
      </w:r>
      <w:r w:rsidRPr="009C5184">
        <w:rPr>
          <w:rFonts w:ascii="標楷體" w:hAnsi="標楷體" w:hint="eastAsia"/>
          <w:bCs/>
          <w:color w:val="000000" w:themeColor="text1"/>
          <w:sz w:val="28"/>
          <w:szCs w:val="28"/>
        </w:rPr>
        <w:lastRenderedPageBreak/>
        <w:t>校藝術成果；並</w:t>
      </w:r>
      <w:r w:rsidRPr="009C5184">
        <w:rPr>
          <w:rFonts w:ascii="標楷體" w:hAnsi="標楷體"/>
          <w:bCs/>
          <w:color w:val="000000" w:themeColor="text1"/>
          <w:sz w:val="28"/>
          <w:szCs w:val="28"/>
        </w:rPr>
        <w:t>結合英語教育特別企劃「</w:t>
      </w:r>
      <w:r w:rsidRPr="009C5184">
        <w:rPr>
          <w:rFonts w:ascii="標楷體" w:hAnsi="標楷體" w:hint="eastAsia"/>
          <w:bCs/>
          <w:color w:val="000000" w:themeColor="text1"/>
          <w:sz w:val="28"/>
          <w:szCs w:val="28"/>
        </w:rPr>
        <w:t>偏鄉</w:t>
      </w:r>
      <w:r w:rsidRPr="009C5184">
        <w:rPr>
          <w:rFonts w:ascii="標楷體" w:hAnsi="標楷體"/>
          <w:bCs/>
          <w:color w:val="000000" w:themeColor="text1"/>
          <w:sz w:val="28"/>
          <w:szCs w:val="28"/>
        </w:rPr>
        <w:t>英語藝術營」</w:t>
      </w:r>
      <w:r w:rsidRPr="009C5184">
        <w:rPr>
          <w:rFonts w:ascii="標楷體" w:hAnsi="標楷體" w:hint="eastAsia"/>
          <w:bCs/>
          <w:color w:val="000000" w:themeColor="text1"/>
          <w:sz w:val="28"/>
          <w:szCs w:val="28"/>
        </w:rPr>
        <w:t>，增加「看戲大廟埕」送戲到偏鄉活動，豐富偏鄉學童藝術欣賞</w:t>
      </w:r>
      <w:r w:rsidRPr="009C5184">
        <w:rPr>
          <w:rFonts w:ascii="標楷體" w:hAnsi="標楷體"/>
          <w:bCs/>
          <w:color w:val="000000" w:themeColor="text1"/>
          <w:sz w:val="28"/>
          <w:szCs w:val="28"/>
        </w:rPr>
        <w:t>；另外「魔法舞台」今年增加</w:t>
      </w:r>
      <w:r w:rsidRPr="009C5184">
        <w:rPr>
          <w:rFonts w:ascii="標楷體" w:hAnsi="標楷體" w:hint="eastAsia"/>
          <w:bCs/>
          <w:color w:val="000000" w:themeColor="text1"/>
          <w:sz w:val="28"/>
          <w:szCs w:val="28"/>
        </w:rPr>
        <w:t>為3</w:t>
      </w:r>
      <w:r w:rsidRPr="009C5184">
        <w:rPr>
          <w:rFonts w:ascii="標楷體" w:hAnsi="標楷體"/>
          <w:bCs/>
          <w:color w:val="000000" w:themeColor="text1"/>
          <w:sz w:val="28"/>
          <w:szCs w:val="28"/>
        </w:rPr>
        <w:t>個社福機構場次，響應藝術平權，讓兒藝節更深刻的走入社會實踐，提升其社會價值。自7月</w:t>
      </w:r>
      <w:r w:rsidRPr="009C5184">
        <w:rPr>
          <w:rFonts w:ascii="標楷體" w:hAnsi="標楷體" w:hint="eastAsia"/>
          <w:bCs/>
          <w:color w:val="000000" w:themeColor="text1"/>
          <w:sz w:val="28"/>
          <w:szCs w:val="28"/>
        </w:rPr>
        <w:t>12</w:t>
      </w:r>
      <w:r w:rsidRPr="009C5184">
        <w:rPr>
          <w:rFonts w:ascii="標楷體" w:hAnsi="標楷體"/>
          <w:bCs/>
          <w:color w:val="000000" w:themeColor="text1"/>
          <w:sz w:val="28"/>
          <w:szCs w:val="28"/>
        </w:rPr>
        <w:t>日至2</w:t>
      </w:r>
      <w:r w:rsidRPr="009C5184">
        <w:rPr>
          <w:rFonts w:ascii="標楷體" w:hAnsi="標楷體" w:hint="eastAsia"/>
          <w:bCs/>
          <w:color w:val="000000" w:themeColor="text1"/>
          <w:sz w:val="28"/>
          <w:szCs w:val="28"/>
        </w:rPr>
        <w:t>6</w:t>
      </w:r>
      <w:r w:rsidRPr="009C5184">
        <w:rPr>
          <w:rFonts w:ascii="標楷體" w:hAnsi="標楷體"/>
          <w:bCs/>
          <w:color w:val="000000" w:themeColor="text1"/>
          <w:sz w:val="28"/>
          <w:szCs w:val="28"/>
        </w:rPr>
        <w:t>日，展開10個系列的藝術節慶活動，共計200校參與。</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2.20</w:t>
      </w:r>
      <w:r w:rsidRPr="009C5184">
        <w:rPr>
          <w:rFonts w:ascii="標楷體" w:hAnsi="標楷體" w:hint="eastAsia"/>
          <w:bCs/>
          <w:color w:val="000000" w:themeColor="text1"/>
          <w:sz w:val="28"/>
          <w:szCs w:val="28"/>
        </w:rPr>
        <w:t>20</w:t>
      </w:r>
      <w:r w:rsidRPr="009C5184">
        <w:rPr>
          <w:rFonts w:ascii="標楷體" w:hAnsi="標楷體"/>
          <w:bCs/>
          <w:color w:val="000000" w:themeColor="text1"/>
          <w:sz w:val="28"/>
          <w:szCs w:val="28"/>
        </w:rPr>
        <w:t>高雄瘋藝夏以「Fantasy world」為主題，於7月</w:t>
      </w:r>
      <w:r w:rsidRPr="009C5184">
        <w:rPr>
          <w:rFonts w:ascii="標楷體" w:hAnsi="標楷體" w:hint="eastAsia"/>
          <w:bCs/>
          <w:color w:val="000000" w:themeColor="text1"/>
          <w:sz w:val="28"/>
          <w:szCs w:val="28"/>
        </w:rPr>
        <w:t>18</w:t>
      </w:r>
      <w:r w:rsidRPr="009C5184">
        <w:rPr>
          <w:rFonts w:ascii="標楷體" w:hAnsi="標楷體"/>
          <w:bCs/>
          <w:color w:val="000000" w:themeColor="text1"/>
          <w:sz w:val="28"/>
          <w:szCs w:val="28"/>
        </w:rPr>
        <w:t>日辦理</w:t>
      </w:r>
      <w:r w:rsidRPr="009C5184">
        <w:rPr>
          <w:rFonts w:ascii="標楷體" w:hAnsi="標楷體" w:hint="eastAsia"/>
          <w:bCs/>
          <w:color w:val="000000" w:themeColor="text1"/>
          <w:sz w:val="28"/>
          <w:szCs w:val="28"/>
        </w:rPr>
        <w:t>雙主場網路直播</w:t>
      </w:r>
      <w:r w:rsidRPr="009C5184">
        <w:rPr>
          <w:rFonts w:ascii="標楷體" w:hAnsi="標楷體"/>
          <w:bCs/>
          <w:color w:val="000000" w:themeColor="text1"/>
          <w:sz w:val="28"/>
          <w:szCs w:val="28"/>
        </w:rPr>
        <w:t>開幕，假</w:t>
      </w:r>
      <w:r w:rsidRPr="009C5184">
        <w:rPr>
          <w:rFonts w:ascii="標楷體" w:hAnsi="標楷體" w:hint="eastAsia"/>
          <w:bCs/>
          <w:color w:val="000000" w:themeColor="text1"/>
          <w:sz w:val="28"/>
          <w:szCs w:val="28"/>
        </w:rPr>
        <w:t>南橫天池由原住民耆老祈福，並結合鳳山行政中心主題意象揭牌，</w:t>
      </w:r>
      <w:r w:rsidRPr="009C5184">
        <w:rPr>
          <w:rFonts w:ascii="標楷體" w:hAnsi="標楷體"/>
          <w:bCs/>
          <w:color w:val="000000" w:themeColor="text1"/>
          <w:sz w:val="28"/>
          <w:szCs w:val="28"/>
        </w:rPr>
        <w:t>開啟</w:t>
      </w:r>
      <w:r w:rsidRPr="009C5184">
        <w:rPr>
          <w:rFonts w:ascii="標楷體" w:hAnsi="標楷體" w:hint="eastAsia"/>
          <w:bCs/>
          <w:color w:val="000000" w:themeColor="text1"/>
          <w:sz w:val="28"/>
          <w:szCs w:val="28"/>
        </w:rPr>
        <w:t>「天池開幕網路秀」，</w:t>
      </w:r>
      <w:r w:rsidRPr="009C5184">
        <w:rPr>
          <w:rFonts w:ascii="標楷體" w:hAnsi="標楷體"/>
          <w:bCs/>
          <w:color w:val="000000" w:themeColor="text1"/>
          <w:sz w:val="28"/>
          <w:szCs w:val="28"/>
        </w:rPr>
        <w:t>含括</w:t>
      </w:r>
      <w:r w:rsidRPr="009C5184">
        <w:rPr>
          <w:rFonts w:ascii="標楷體" w:hAnsi="標楷體" w:hint="eastAsia"/>
          <w:bCs/>
          <w:color w:val="000000" w:themeColor="text1"/>
          <w:sz w:val="28"/>
          <w:szCs w:val="28"/>
        </w:rPr>
        <w:t>「偏鄉兒童藝術故事發表」</w:t>
      </w:r>
      <w:r w:rsidRPr="009C5184">
        <w:rPr>
          <w:rFonts w:ascii="標楷體" w:hAnsi="標楷體"/>
          <w:bCs/>
          <w:color w:val="000000" w:themeColor="text1"/>
          <w:sz w:val="28"/>
          <w:szCs w:val="28"/>
        </w:rPr>
        <w:t>、</w:t>
      </w:r>
      <w:r w:rsidRPr="009C5184">
        <w:rPr>
          <w:rFonts w:ascii="標楷體" w:hAnsi="標楷體" w:hint="eastAsia"/>
          <w:bCs/>
          <w:color w:val="000000" w:themeColor="text1"/>
          <w:sz w:val="28"/>
          <w:szCs w:val="28"/>
        </w:rPr>
        <w:t>「</w:t>
      </w:r>
      <w:r w:rsidRPr="009C5184">
        <w:rPr>
          <w:rFonts w:ascii="標楷體" w:hAnsi="標楷體"/>
          <w:bCs/>
          <w:color w:val="000000" w:themeColor="text1"/>
          <w:sz w:val="28"/>
          <w:szCs w:val="28"/>
        </w:rPr>
        <w:t>魔法舞台</w:t>
      </w:r>
      <w:r w:rsidRPr="009C5184">
        <w:rPr>
          <w:rFonts w:ascii="標楷體" w:hAnsi="標楷體" w:hint="eastAsia"/>
          <w:bCs/>
          <w:color w:val="000000" w:themeColor="text1"/>
          <w:sz w:val="28"/>
          <w:szCs w:val="28"/>
          <w:lang w:eastAsia="zh-HK"/>
        </w:rPr>
        <w:t>秀</w:t>
      </w:r>
      <w:r w:rsidRPr="009C5184">
        <w:rPr>
          <w:rFonts w:ascii="標楷體" w:hAnsi="標楷體" w:hint="eastAsia"/>
          <w:bCs/>
          <w:color w:val="000000" w:themeColor="text1"/>
          <w:sz w:val="28"/>
          <w:szCs w:val="28"/>
        </w:rPr>
        <w:t>」</w:t>
      </w:r>
      <w:r w:rsidRPr="009C5184">
        <w:rPr>
          <w:rFonts w:ascii="標楷體" w:hAnsi="標楷體"/>
          <w:bCs/>
          <w:color w:val="000000" w:themeColor="text1"/>
          <w:sz w:val="28"/>
          <w:szCs w:val="28"/>
        </w:rPr>
        <w:t>、</w:t>
      </w:r>
      <w:r w:rsidRPr="009C5184">
        <w:rPr>
          <w:rFonts w:ascii="標楷體" w:hAnsi="標楷體" w:hint="eastAsia"/>
          <w:bCs/>
          <w:color w:val="000000" w:themeColor="text1"/>
          <w:sz w:val="28"/>
          <w:szCs w:val="28"/>
        </w:rPr>
        <w:t>「看戲大廟埕」、「</w:t>
      </w:r>
      <w:r w:rsidRPr="009C5184">
        <w:rPr>
          <w:rFonts w:ascii="標楷體" w:hAnsi="標楷體"/>
          <w:bCs/>
          <w:color w:val="000000" w:themeColor="text1"/>
          <w:sz w:val="28"/>
          <w:szCs w:val="28"/>
        </w:rPr>
        <w:t>英語藝術營</w:t>
      </w:r>
      <w:r w:rsidRPr="009C5184">
        <w:rPr>
          <w:rFonts w:ascii="標楷體" w:hAnsi="標楷體" w:hint="eastAsia"/>
          <w:bCs/>
          <w:color w:val="000000" w:themeColor="text1"/>
          <w:sz w:val="28"/>
          <w:szCs w:val="28"/>
        </w:rPr>
        <w:t>」</w:t>
      </w:r>
      <w:r w:rsidRPr="009C5184">
        <w:rPr>
          <w:rFonts w:ascii="標楷體" w:hAnsi="標楷體" w:hint="eastAsia"/>
          <w:bCs/>
          <w:color w:val="000000" w:themeColor="text1"/>
          <w:sz w:val="28"/>
          <w:szCs w:val="28"/>
          <w:lang w:eastAsia="zh-HK"/>
        </w:rPr>
        <w:t>、「藝術工作坊」</w:t>
      </w:r>
      <w:r w:rsidRPr="009C5184">
        <w:rPr>
          <w:rFonts w:ascii="標楷體" w:hAnsi="標楷體" w:hint="eastAsia"/>
          <w:bCs/>
          <w:color w:val="000000" w:themeColor="text1"/>
          <w:sz w:val="28"/>
          <w:szCs w:val="28"/>
        </w:rPr>
        <w:t>、「幸福裝置藝術」</w:t>
      </w:r>
      <w:r w:rsidRPr="009C5184">
        <w:rPr>
          <w:rFonts w:ascii="標楷體" w:hAnsi="標楷體"/>
          <w:bCs/>
          <w:color w:val="000000" w:themeColor="text1"/>
          <w:sz w:val="28"/>
          <w:szCs w:val="28"/>
        </w:rPr>
        <w:t>、</w:t>
      </w:r>
      <w:r w:rsidRPr="009C5184">
        <w:rPr>
          <w:rFonts w:ascii="標楷體" w:hAnsi="標楷體" w:hint="eastAsia"/>
          <w:bCs/>
          <w:color w:val="000000" w:themeColor="text1"/>
          <w:sz w:val="28"/>
          <w:szCs w:val="28"/>
        </w:rPr>
        <w:t>「</w:t>
      </w:r>
      <w:r w:rsidRPr="009C5184">
        <w:rPr>
          <w:rFonts w:ascii="標楷體" w:hAnsi="標楷體"/>
          <w:bCs/>
          <w:color w:val="000000" w:themeColor="text1"/>
          <w:sz w:val="28"/>
          <w:szCs w:val="28"/>
        </w:rPr>
        <w:t>美術班</w:t>
      </w:r>
      <w:r w:rsidRPr="009C5184">
        <w:rPr>
          <w:rFonts w:ascii="標楷體" w:hAnsi="標楷體" w:hint="eastAsia"/>
          <w:bCs/>
          <w:color w:val="000000" w:themeColor="text1"/>
          <w:sz w:val="28"/>
          <w:szCs w:val="28"/>
          <w:lang w:eastAsia="zh-HK"/>
        </w:rPr>
        <w:t>聯</w:t>
      </w:r>
      <w:r w:rsidRPr="009C5184">
        <w:rPr>
          <w:rFonts w:ascii="標楷體" w:hAnsi="標楷體"/>
          <w:bCs/>
          <w:color w:val="000000" w:themeColor="text1"/>
          <w:sz w:val="28"/>
          <w:szCs w:val="28"/>
        </w:rPr>
        <w:t>展</w:t>
      </w:r>
      <w:r w:rsidRPr="009C5184">
        <w:rPr>
          <w:rFonts w:ascii="標楷體" w:hAnsi="標楷體" w:hint="eastAsia"/>
          <w:bCs/>
          <w:color w:val="000000" w:themeColor="text1"/>
          <w:sz w:val="28"/>
          <w:szCs w:val="28"/>
          <w:lang w:eastAsia="zh-HK"/>
        </w:rPr>
        <w:t>」、「</w:t>
      </w:r>
      <w:r w:rsidRPr="009C5184">
        <w:rPr>
          <w:rFonts w:ascii="標楷體" w:hAnsi="標楷體"/>
          <w:bCs/>
          <w:color w:val="000000" w:themeColor="text1"/>
          <w:sz w:val="28"/>
          <w:szCs w:val="28"/>
        </w:rPr>
        <w:t>創意徵集展</w:t>
      </w:r>
      <w:r w:rsidRPr="009C5184">
        <w:rPr>
          <w:rFonts w:ascii="標楷體" w:hAnsi="標楷體" w:hint="eastAsia"/>
          <w:bCs/>
          <w:color w:val="000000" w:themeColor="text1"/>
          <w:sz w:val="28"/>
          <w:szCs w:val="28"/>
        </w:rPr>
        <w:t>」</w:t>
      </w:r>
      <w:r w:rsidRPr="009C5184">
        <w:rPr>
          <w:rFonts w:ascii="標楷體" w:hAnsi="標楷體"/>
          <w:bCs/>
          <w:color w:val="000000" w:themeColor="text1"/>
          <w:sz w:val="28"/>
          <w:szCs w:val="28"/>
        </w:rPr>
        <w:t>、</w:t>
      </w:r>
      <w:r w:rsidRPr="009C5184">
        <w:rPr>
          <w:rFonts w:ascii="標楷體" w:hAnsi="標楷體" w:hint="eastAsia"/>
          <w:bCs/>
          <w:color w:val="000000" w:themeColor="text1"/>
          <w:sz w:val="28"/>
          <w:szCs w:val="28"/>
        </w:rPr>
        <w:t>「國際兒</w:t>
      </w:r>
      <w:r w:rsidRPr="009C5184">
        <w:rPr>
          <w:rFonts w:ascii="標楷體" w:hAnsi="標楷體" w:hint="eastAsia"/>
          <w:bCs/>
          <w:color w:val="000000" w:themeColor="text1"/>
          <w:sz w:val="28"/>
          <w:szCs w:val="28"/>
          <w:lang w:eastAsia="zh-HK"/>
        </w:rPr>
        <w:t>少</w:t>
      </w:r>
      <w:r w:rsidRPr="009C5184">
        <w:rPr>
          <w:rFonts w:ascii="標楷體" w:hAnsi="標楷體"/>
          <w:bCs/>
          <w:color w:val="000000" w:themeColor="text1"/>
          <w:sz w:val="28"/>
          <w:szCs w:val="28"/>
        </w:rPr>
        <w:t>美術</w:t>
      </w:r>
      <w:r w:rsidRPr="009C5184">
        <w:rPr>
          <w:rFonts w:ascii="標楷體" w:hAnsi="標楷體" w:hint="eastAsia"/>
          <w:bCs/>
          <w:color w:val="000000" w:themeColor="text1"/>
          <w:sz w:val="28"/>
          <w:szCs w:val="28"/>
          <w:lang w:eastAsia="zh-HK"/>
        </w:rPr>
        <w:t>創作</w:t>
      </w:r>
      <w:r w:rsidRPr="009C5184">
        <w:rPr>
          <w:rFonts w:ascii="標楷體" w:hAnsi="標楷體"/>
          <w:bCs/>
          <w:color w:val="000000" w:themeColor="text1"/>
          <w:sz w:val="28"/>
          <w:szCs w:val="28"/>
        </w:rPr>
        <w:t>展</w:t>
      </w:r>
      <w:r w:rsidRPr="009C5184">
        <w:rPr>
          <w:rFonts w:ascii="標楷體" w:hAnsi="標楷體" w:hint="eastAsia"/>
          <w:bCs/>
          <w:color w:val="000000" w:themeColor="text1"/>
          <w:sz w:val="28"/>
          <w:szCs w:val="28"/>
        </w:rPr>
        <w:t>」</w:t>
      </w:r>
      <w:r w:rsidRPr="009C5184">
        <w:rPr>
          <w:rFonts w:ascii="標楷體" w:hAnsi="標楷體"/>
          <w:bCs/>
          <w:color w:val="000000" w:themeColor="text1"/>
          <w:sz w:val="28"/>
          <w:szCs w:val="28"/>
        </w:rPr>
        <w:t>等系列活動。</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3.推動藝術與人文教學深耕計畫，10</w:t>
      </w:r>
      <w:r w:rsidRPr="009C5184">
        <w:rPr>
          <w:rFonts w:ascii="標楷體" w:hAnsi="標楷體" w:hint="eastAsia"/>
          <w:bCs/>
          <w:color w:val="000000" w:themeColor="text1"/>
          <w:sz w:val="28"/>
          <w:szCs w:val="28"/>
        </w:rPr>
        <w:t>9</w:t>
      </w:r>
      <w:r w:rsidRPr="009C5184">
        <w:rPr>
          <w:rFonts w:ascii="標楷體" w:hAnsi="標楷體"/>
          <w:bCs/>
          <w:color w:val="000000" w:themeColor="text1"/>
          <w:sz w:val="28"/>
          <w:szCs w:val="28"/>
        </w:rPr>
        <w:t>年度</w:t>
      </w:r>
      <w:r w:rsidRPr="009C5184">
        <w:rPr>
          <w:rFonts w:ascii="標楷體" w:hAnsi="標楷體" w:hint="eastAsia"/>
          <w:bCs/>
          <w:color w:val="000000" w:themeColor="text1"/>
          <w:sz w:val="28"/>
          <w:szCs w:val="28"/>
        </w:rPr>
        <w:t>上半年</w:t>
      </w:r>
      <w:r w:rsidRPr="009C5184">
        <w:rPr>
          <w:rFonts w:ascii="標楷體" w:hAnsi="標楷體"/>
          <w:bCs/>
          <w:color w:val="000000" w:themeColor="text1"/>
          <w:sz w:val="28"/>
          <w:szCs w:val="28"/>
        </w:rPr>
        <w:t>補助55所偏遠國中小辦理藝術深耕教學計畫，邀請藝術家或藝文團體到校協同教學，結合外部專業資源，發展各校校本藝文課程特色。</w:t>
      </w:r>
    </w:p>
    <w:p w:rsidR="00253289" w:rsidRPr="009C5184" w:rsidRDefault="00253289" w:rsidP="00253289">
      <w:pPr>
        <w:pStyle w:val="a0"/>
        <w:snapToGrid w:val="0"/>
        <w:spacing w:line="360" w:lineRule="exact"/>
        <w:ind w:firstLine="185"/>
        <w:rPr>
          <w:rFonts w:ascii="標楷體" w:hAnsi="標楷體"/>
          <w:bCs/>
          <w:color w:val="000000" w:themeColor="text1"/>
          <w:sz w:val="28"/>
          <w:szCs w:val="28"/>
        </w:rPr>
      </w:pPr>
      <w:r w:rsidRPr="009C5184">
        <w:rPr>
          <w:rFonts w:ascii="標楷體" w:hAnsi="標楷體"/>
          <w:bCs/>
          <w:color w:val="000000" w:themeColor="text1"/>
          <w:sz w:val="28"/>
          <w:szCs w:val="28"/>
        </w:rPr>
        <w:t>（七）扶植小型學校發展，開拓多元競爭能力</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1.推動小校教育翻轉在地專案計畫</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持續辦理小校教育翻轉在地計畫，透過深耕課程的教育創新作為，認識地方獨特人文，進而尋求提升地方產業的可能，以翻轉在地，一方面希望透過教育的力量留住地方產業人才，一方面也期許地方產業的提升達到「雄鷹歸巢」的人力回流目標。</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（2）在全市1</w:t>
      </w:r>
      <w:r w:rsidRPr="009C5184">
        <w:rPr>
          <w:rFonts w:ascii="標楷體" w:hAnsi="標楷體" w:hint="eastAsia"/>
          <w:color w:val="000000" w:themeColor="text1"/>
          <w:sz w:val="28"/>
          <w:szCs w:val="28"/>
        </w:rPr>
        <w:t>06</w:t>
      </w:r>
      <w:r w:rsidRPr="009C5184">
        <w:rPr>
          <w:rFonts w:ascii="標楷體" w:hAnsi="標楷體"/>
          <w:color w:val="000000" w:themeColor="text1"/>
          <w:sz w:val="28"/>
          <w:szCs w:val="28"/>
        </w:rPr>
        <w:t>所12班以下學校中，108學年度送件數共37件，其中在地課程深耕教材組23件、在地課程全球展能組14件。評選後錄取績優方案在地課程深耕教材組10件，每校補助經費20萬元</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含資本門10萬元、經常門10萬元</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、在地課程全球展能組8件，每校補助經費20萬元（含資本門6萬元、經常門14萬元）。</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2.因應少子化及小班小校趨勢，整合小型學校資源、發展學生群性互動，推動學校型態實驗教育計畫，108學年度有大樹區大樹國小和山分校、內門區金竹國小、溝坪國小、西門國小、景義國小及木柵國小、六龜區荖濃國小、新威國小、新發國小及寶來國小、永安區新港國小、甲仙區小林國小及寶隆國小、湖內區三侯國小、路竹區三埤國小及北嶺國小、燕巢區金山國小、深水國小及燕巢國小尖山分校，共計19校辦理混齡</w:t>
      </w:r>
      <w:r w:rsidRPr="009C5184">
        <w:rPr>
          <w:rFonts w:ascii="標楷體" w:hAnsi="標楷體" w:hint="eastAsia"/>
          <w:bCs/>
          <w:color w:val="000000" w:themeColor="text1"/>
          <w:sz w:val="28"/>
          <w:szCs w:val="28"/>
        </w:rPr>
        <w:t>（</w:t>
      </w:r>
      <w:r w:rsidRPr="009C5184">
        <w:rPr>
          <w:rFonts w:ascii="標楷體" w:hAnsi="標楷體"/>
          <w:bCs/>
          <w:color w:val="000000" w:themeColor="text1"/>
          <w:sz w:val="28"/>
          <w:szCs w:val="28"/>
        </w:rPr>
        <w:t>跨年級</w:t>
      </w:r>
      <w:r w:rsidRPr="009C5184">
        <w:rPr>
          <w:rFonts w:ascii="標楷體" w:hAnsi="標楷體" w:hint="eastAsia"/>
          <w:bCs/>
          <w:color w:val="000000" w:themeColor="text1"/>
          <w:sz w:val="28"/>
          <w:szCs w:val="28"/>
        </w:rPr>
        <w:t>）</w:t>
      </w:r>
      <w:r w:rsidRPr="009C5184">
        <w:rPr>
          <w:rFonts w:ascii="標楷體" w:hAnsi="標楷體"/>
          <w:bCs/>
          <w:color w:val="000000" w:themeColor="text1"/>
          <w:sz w:val="28"/>
          <w:szCs w:val="28"/>
        </w:rPr>
        <w:t>教學。</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3.為推動民族實驗教育，發展多族群之學校教育特色，108學年度由巴楠花部落中小學、樟山國小、茂林國小、多納國小及吉</w:t>
      </w:r>
      <w:r w:rsidRPr="009C5184">
        <w:rPr>
          <w:rFonts w:ascii="標楷體" w:hAnsi="標楷體"/>
          <w:bCs/>
          <w:color w:val="000000" w:themeColor="text1"/>
          <w:sz w:val="28"/>
          <w:szCs w:val="28"/>
        </w:rPr>
        <w:lastRenderedPageBreak/>
        <w:t>東國小共5校辦理學校型態實驗教育。</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4.108</w:t>
      </w:r>
      <w:r w:rsidRPr="009C5184">
        <w:rPr>
          <w:rFonts w:ascii="標楷體" w:hAnsi="標楷體" w:hint="eastAsia"/>
          <w:bCs/>
          <w:color w:val="000000" w:themeColor="text1"/>
          <w:sz w:val="28"/>
          <w:szCs w:val="28"/>
        </w:rPr>
        <w:t>學</w:t>
      </w:r>
      <w:r w:rsidRPr="009C5184">
        <w:rPr>
          <w:rFonts w:ascii="標楷體" w:hAnsi="標楷體"/>
          <w:bCs/>
          <w:color w:val="000000" w:themeColor="text1"/>
          <w:sz w:val="28"/>
          <w:szCs w:val="28"/>
        </w:rPr>
        <w:t>年度延續「愛河學園2.0」計畫，由河濱國小、鼓岩國小，結合鹽埕國中、鹽埕國小、忠孝國小、光榮國小成立跨校課程發展委員會，推動「愛河學園2.0」計畫，打造海洋、科技、藝文、食農與創客基地特色共享課程，培育多元創客人才。</w:t>
      </w:r>
    </w:p>
    <w:p w:rsidR="00253289" w:rsidRPr="009C5184" w:rsidRDefault="00253289" w:rsidP="00253289">
      <w:pPr>
        <w:pStyle w:val="a0"/>
        <w:snapToGrid w:val="0"/>
        <w:spacing w:line="360" w:lineRule="exact"/>
        <w:ind w:firstLine="185"/>
        <w:rPr>
          <w:rFonts w:ascii="標楷體" w:hAnsi="標楷體"/>
          <w:bCs/>
          <w:color w:val="000000" w:themeColor="text1"/>
          <w:sz w:val="28"/>
          <w:szCs w:val="28"/>
        </w:rPr>
      </w:pPr>
      <w:r w:rsidRPr="009C5184">
        <w:rPr>
          <w:rFonts w:ascii="標楷體" w:hAnsi="標楷體"/>
          <w:bCs/>
          <w:color w:val="000000" w:themeColor="text1"/>
          <w:sz w:val="28"/>
          <w:szCs w:val="28"/>
        </w:rPr>
        <w:t>（八）推動本土教育，深耕母語及文化學習</w:t>
      </w:r>
      <w:r w:rsidRPr="009C5184">
        <w:rPr>
          <w:rFonts w:ascii="標楷體" w:hAnsi="標楷體" w:hint="eastAsia"/>
          <w:bCs/>
          <w:color w:val="000000" w:themeColor="text1"/>
          <w:sz w:val="28"/>
          <w:szCs w:val="28"/>
        </w:rPr>
        <w:t xml:space="preserve"> </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1.儲備</w:t>
      </w:r>
      <w:r w:rsidRPr="009C5184">
        <w:rPr>
          <w:rFonts w:ascii="標楷體" w:hAnsi="標楷體"/>
          <w:bCs/>
          <w:color w:val="000000" w:themeColor="text1"/>
          <w:sz w:val="28"/>
          <w:szCs w:val="28"/>
        </w:rPr>
        <w:t>本土語</w:t>
      </w:r>
      <w:r w:rsidRPr="009C5184">
        <w:rPr>
          <w:rFonts w:ascii="標楷體" w:hAnsi="標楷體" w:hint="eastAsia"/>
          <w:bCs/>
          <w:color w:val="000000" w:themeColor="text1"/>
          <w:sz w:val="28"/>
          <w:szCs w:val="28"/>
        </w:rPr>
        <w:t>言教師</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（1）10</w:t>
      </w:r>
      <w:r w:rsidRPr="009C5184">
        <w:rPr>
          <w:rFonts w:ascii="標楷體" w:hAnsi="標楷體" w:hint="eastAsia"/>
          <w:color w:val="000000" w:themeColor="text1"/>
          <w:sz w:val="28"/>
          <w:szCs w:val="28"/>
        </w:rPr>
        <w:t>9</w:t>
      </w:r>
      <w:r w:rsidRPr="009C5184">
        <w:rPr>
          <w:rFonts w:ascii="標楷體" w:hAnsi="標楷體"/>
          <w:color w:val="000000" w:themeColor="text1"/>
          <w:sz w:val="28"/>
          <w:szCs w:val="28"/>
        </w:rPr>
        <w:t>年</w:t>
      </w:r>
      <w:r w:rsidRPr="009C5184">
        <w:rPr>
          <w:rFonts w:ascii="標楷體" w:hAnsi="標楷體" w:hint="eastAsia"/>
          <w:color w:val="000000" w:themeColor="text1"/>
          <w:sz w:val="28"/>
          <w:szCs w:val="28"/>
        </w:rPr>
        <w:t>5月30日、6月6日及6月13日</w:t>
      </w:r>
      <w:r w:rsidRPr="009C5184">
        <w:rPr>
          <w:rFonts w:ascii="標楷體" w:hAnsi="標楷體"/>
          <w:color w:val="000000" w:themeColor="text1"/>
          <w:sz w:val="28"/>
          <w:szCs w:val="28"/>
        </w:rPr>
        <w:t>，由</w:t>
      </w:r>
      <w:r w:rsidRPr="009C5184">
        <w:rPr>
          <w:rFonts w:ascii="標楷體" w:hAnsi="標楷體" w:hint="eastAsia"/>
          <w:color w:val="000000" w:themeColor="text1"/>
          <w:sz w:val="28"/>
          <w:szCs w:val="28"/>
        </w:rPr>
        <w:t>鹽埕</w:t>
      </w:r>
      <w:r w:rsidRPr="009C5184">
        <w:rPr>
          <w:rFonts w:ascii="標楷體" w:hAnsi="標楷體"/>
          <w:color w:val="000000" w:themeColor="text1"/>
          <w:sz w:val="28"/>
          <w:szCs w:val="28"/>
        </w:rPr>
        <w:t>國中辦理</w:t>
      </w:r>
      <w:r w:rsidRPr="009C5184">
        <w:rPr>
          <w:rFonts w:ascii="標楷體" w:hAnsi="標楷體" w:hint="eastAsia"/>
          <w:color w:val="000000" w:themeColor="text1"/>
          <w:sz w:val="28"/>
          <w:szCs w:val="28"/>
        </w:rPr>
        <w:t>教師閩南語能力認證輔導研習</w:t>
      </w:r>
      <w:r w:rsidRPr="009C5184">
        <w:rPr>
          <w:rFonts w:ascii="標楷體" w:hAnsi="標楷體"/>
          <w:color w:val="000000" w:themeColor="text1"/>
          <w:sz w:val="28"/>
          <w:szCs w:val="28"/>
        </w:rPr>
        <w:t>，培訓現職教師通過本土語文認證，</w:t>
      </w:r>
      <w:r w:rsidRPr="009C5184">
        <w:rPr>
          <w:rFonts w:ascii="標楷體" w:hAnsi="標楷體" w:hint="eastAsia"/>
          <w:color w:val="000000" w:themeColor="text1"/>
          <w:sz w:val="28"/>
          <w:szCs w:val="28"/>
        </w:rPr>
        <w:t>計有58人</w:t>
      </w:r>
      <w:r w:rsidRPr="009C5184">
        <w:rPr>
          <w:rFonts w:ascii="標楷體" w:hAnsi="標楷體"/>
          <w:color w:val="000000" w:themeColor="text1"/>
          <w:sz w:val="28"/>
          <w:szCs w:val="28"/>
        </w:rPr>
        <w:t>參加。</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（2）10</w:t>
      </w:r>
      <w:r w:rsidRPr="009C5184">
        <w:rPr>
          <w:rFonts w:ascii="標楷體" w:hAnsi="標楷體" w:hint="eastAsia"/>
          <w:color w:val="000000" w:themeColor="text1"/>
          <w:sz w:val="28"/>
          <w:szCs w:val="28"/>
        </w:rPr>
        <w:t>9</w:t>
      </w:r>
      <w:r w:rsidRPr="009C5184">
        <w:rPr>
          <w:rFonts w:ascii="標楷體" w:hAnsi="標楷體"/>
          <w:color w:val="000000" w:themeColor="text1"/>
          <w:sz w:val="28"/>
          <w:szCs w:val="28"/>
        </w:rPr>
        <w:t>年</w:t>
      </w:r>
      <w:r w:rsidRPr="009C5184">
        <w:rPr>
          <w:rFonts w:ascii="標楷體" w:hAnsi="標楷體" w:hint="eastAsia"/>
          <w:color w:val="000000" w:themeColor="text1"/>
          <w:sz w:val="28"/>
          <w:szCs w:val="28"/>
        </w:rPr>
        <w:t>5</w:t>
      </w:r>
      <w:r w:rsidRPr="009C5184">
        <w:rPr>
          <w:rFonts w:ascii="標楷體" w:hAnsi="標楷體"/>
          <w:color w:val="000000" w:themeColor="text1"/>
          <w:sz w:val="28"/>
          <w:szCs w:val="28"/>
        </w:rPr>
        <w:t>月1</w:t>
      </w:r>
      <w:r w:rsidRPr="009C5184">
        <w:rPr>
          <w:rFonts w:ascii="標楷體" w:hAnsi="標楷體" w:hint="eastAsia"/>
          <w:color w:val="000000" w:themeColor="text1"/>
          <w:sz w:val="28"/>
          <w:szCs w:val="28"/>
        </w:rPr>
        <w:t>8</w:t>
      </w:r>
      <w:r w:rsidRPr="009C5184">
        <w:rPr>
          <w:rFonts w:ascii="標楷體" w:hAnsi="標楷體"/>
          <w:color w:val="000000" w:themeColor="text1"/>
          <w:sz w:val="28"/>
          <w:szCs w:val="28"/>
        </w:rPr>
        <w:t>日至2</w:t>
      </w:r>
      <w:r w:rsidRPr="009C5184">
        <w:rPr>
          <w:rFonts w:ascii="標楷體" w:hAnsi="標楷體" w:hint="eastAsia"/>
          <w:color w:val="000000" w:themeColor="text1"/>
          <w:sz w:val="28"/>
          <w:szCs w:val="28"/>
        </w:rPr>
        <w:t>7</w:t>
      </w:r>
      <w:r w:rsidRPr="009C5184">
        <w:rPr>
          <w:rFonts w:ascii="標楷體" w:hAnsi="標楷體"/>
          <w:color w:val="000000" w:themeColor="text1"/>
          <w:sz w:val="28"/>
          <w:szCs w:val="28"/>
        </w:rPr>
        <w:t>日間，由</w:t>
      </w:r>
      <w:r w:rsidRPr="009C5184">
        <w:rPr>
          <w:rFonts w:ascii="標楷體" w:hAnsi="標楷體" w:hint="eastAsia"/>
          <w:color w:val="000000" w:themeColor="text1"/>
          <w:sz w:val="28"/>
          <w:szCs w:val="28"/>
        </w:rPr>
        <w:t>建國國小及莊敬國小</w:t>
      </w:r>
      <w:r w:rsidRPr="009C5184">
        <w:rPr>
          <w:rFonts w:ascii="標楷體" w:hAnsi="標楷體"/>
          <w:color w:val="000000" w:themeColor="text1"/>
          <w:sz w:val="28"/>
          <w:szCs w:val="28"/>
        </w:rPr>
        <w:t>協助</w:t>
      </w:r>
      <w:r w:rsidRPr="009C5184">
        <w:rPr>
          <w:rFonts w:ascii="標楷體" w:hAnsi="標楷體" w:hint="eastAsia"/>
          <w:color w:val="000000" w:themeColor="text1"/>
          <w:sz w:val="28"/>
          <w:szCs w:val="28"/>
        </w:rPr>
        <w:t>辦理本土語言（閩客語）現職及退休教師教學支援工作人員換證計畫</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以儲備本市本土語言師資，共計51位教師申請閩語教學支援人員換證、12位教師申請客語教學支援人員換證</w:t>
      </w:r>
      <w:r w:rsidRPr="009C5184">
        <w:rPr>
          <w:rFonts w:ascii="標楷體" w:hAnsi="標楷體"/>
          <w:color w:val="000000" w:themeColor="text1"/>
          <w:sz w:val="28"/>
          <w:szCs w:val="28"/>
        </w:rPr>
        <w:t>。</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2.</w:t>
      </w:r>
      <w:r w:rsidRPr="009C5184">
        <w:rPr>
          <w:rFonts w:ascii="標楷體" w:hAnsi="標楷體" w:hint="eastAsia"/>
          <w:bCs/>
          <w:color w:val="000000" w:themeColor="text1"/>
          <w:sz w:val="28"/>
          <w:szCs w:val="28"/>
        </w:rPr>
        <w:t>展現本土教育成果</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（1）10</w:t>
      </w:r>
      <w:r w:rsidRPr="009C5184">
        <w:rPr>
          <w:rFonts w:ascii="標楷體" w:hAnsi="標楷體" w:hint="eastAsia"/>
          <w:color w:val="000000" w:themeColor="text1"/>
          <w:sz w:val="28"/>
          <w:szCs w:val="28"/>
        </w:rPr>
        <w:t>9</w:t>
      </w:r>
      <w:r w:rsidRPr="009C5184">
        <w:rPr>
          <w:rFonts w:ascii="標楷體" w:hAnsi="標楷體"/>
          <w:color w:val="000000" w:themeColor="text1"/>
          <w:sz w:val="28"/>
          <w:szCs w:val="28"/>
        </w:rPr>
        <w:t>年</w:t>
      </w:r>
      <w:r w:rsidRPr="009C5184">
        <w:rPr>
          <w:rFonts w:ascii="標楷體" w:hAnsi="標楷體" w:hint="eastAsia"/>
          <w:color w:val="000000" w:themeColor="text1"/>
          <w:sz w:val="28"/>
          <w:szCs w:val="28"/>
        </w:rPr>
        <w:t>1</w:t>
      </w:r>
      <w:r w:rsidRPr="009C5184">
        <w:rPr>
          <w:rFonts w:ascii="標楷體" w:hAnsi="標楷體"/>
          <w:color w:val="000000" w:themeColor="text1"/>
          <w:sz w:val="28"/>
          <w:szCs w:val="28"/>
        </w:rPr>
        <w:t>月</w:t>
      </w:r>
      <w:r w:rsidRPr="009C5184">
        <w:rPr>
          <w:rFonts w:ascii="標楷體" w:hAnsi="標楷體" w:hint="eastAsia"/>
          <w:color w:val="000000" w:themeColor="text1"/>
          <w:sz w:val="28"/>
          <w:szCs w:val="28"/>
        </w:rPr>
        <w:t>至3月</w:t>
      </w:r>
      <w:r w:rsidRPr="009C5184">
        <w:rPr>
          <w:rFonts w:ascii="標楷體" w:hAnsi="標楷體"/>
          <w:color w:val="000000" w:themeColor="text1"/>
          <w:sz w:val="28"/>
          <w:szCs w:val="28"/>
        </w:rPr>
        <w:t>，由</w:t>
      </w:r>
      <w:r w:rsidRPr="009C5184">
        <w:rPr>
          <w:rFonts w:ascii="標楷體" w:hAnsi="標楷體" w:hint="eastAsia"/>
          <w:color w:val="000000" w:themeColor="text1"/>
          <w:sz w:val="28"/>
          <w:szCs w:val="28"/>
        </w:rPr>
        <w:t>樹德家商</w:t>
      </w:r>
      <w:r w:rsidRPr="009C5184">
        <w:rPr>
          <w:rFonts w:ascii="標楷體" w:hAnsi="標楷體"/>
          <w:color w:val="000000" w:themeColor="text1"/>
          <w:sz w:val="28"/>
          <w:szCs w:val="28"/>
        </w:rPr>
        <w:t>辦理</w:t>
      </w:r>
      <w:r w:rsidRPr="009C5184">
        <w:rPr>
          <w:rFonts w:ascii="標楷體" w:hAnsi="標楷體" w:hint="eastAsia"/>
          <w:color w:val="000000" w:themeColor="text1"/>
          <w:sz w:val="28"/>
          <w:szCs w:val="28"/>
        </w:rPr>
        <w:t>「母語拍拍走」影像創作比賽</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共有閩、客、原、其他（新住民）四語別共67件作品報名參賽，參賽人數為教師94人、學生347人，充分展現本市本土教育結合資訊科技推廣之成效。</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（2）10</w:t>
      </w:r>
      <w:r w:rsidRPr="009C5184">
        <w:rPr>
          <w:rFonts w:ascii="標楷體" w:hAnsi="標楷體" w:hint="eastAsia"/>
          <w:color w:val="000000" w:themeColor="text1"/>
          <w:sz w:val="28"/>
          <w:szCs w:val="28"/>
        </w:rPr>
        <w:t>9</w:t>
      </w:r>
      <w:r w:rsidRPr="009C5184">
        <w:rPr>
          <w:rFonts w:ascii="標楷體" w:hAnsi="標楷體"/>
          <w:color w:val="000000" w:themeColor="text1"/>
          <w:sz w:val="28"/>
          <w:szCs w:val="28"/>
        </w:rPr>
        <w:t>年</w:t>
      </w:r>
      <w:r w:rsidRPr="009C5184">
        <w:rPr>
          <w:rFonts w:ascii="標楷體" w:hAnsi="標楷體" w:hint="eastAsia"/>
          <w:color w:val="000000" w:themeColor="text1"/>
          <w:sz w:val="28"/>
          <w:szCs w:val="28"/>
        </w:rPr>
        <w:t>1</w:t>
      </w:r>
      <w:r w:rsidRPr="009C5184">
        <w:rPr>
          <w:rFonts w:ascii="標楷體" w:hAnsi="標楷體"/>
          <w:color w:val="000000" w:themeColor="text1"/>
          <w:sz w:val="28"/>
          <w:szCs w:val="28"/>
        </w:rPr>
        <w:t>月</w:t>
      </w:r>
      <w:r w:rsidRPr="009C5184">
        <w:rPr>
          <w:rFonts w:ascii="標楷體" w:hAnsi="標楷體" w:hint="eastAsia"/>
          <w:color w:val="000000" w:themeColor="text1"/>
          <w:sz w:val="28"/>
          <w:szCs w:val="28"/>
        </w:rPr>
        <w:t>至3月，</w:t>
      </w:r>
      <w:r w:rsidRPr="009C5184">
        <w:rPr>
          <w:rFonts w:ascii="標楷體" w:hAnsi="標楷體"/>
          <w:color w:val="000000" w:themeColor="text1"/>
          <w:sz w:val="28"/>
          <w:szCs w:val="28"/>
        </w:rPr>
        <w:t>由</w:t>
      </w:r>
      <w:r w:rsidRPr="009C5184">
        <w:rPr>
          <w:rFonts w:ascii="標楷體" w:hAnsi="標楷體" w:hint="eastAsia"/>
          <w:color w:val="000000" w:themeColor="text1"/>
          <w:sz w:val="28"/>
          <w:szCs w:val="28"/>
        </w:rPr>
        <w:t>正興國小</w:t>
      </w:r>
      <w:r w:rsidRPr="009C5184">
        <w:rPr>
          <w:rFonts w:ascii="標楷體" w:hAnsi="標楷體"/>
          <w:color w:val="000000" w:themeColor="text1"/>
          <w:sz w:val="28"/>
          <w:szCs w:val="28"/>
        </w:rPr>
        <w:t>辦理</w:t>
      </w:r>
      <w:r w:rsidRPr="009C5184">
        <w:rPr>
          <w:rFonts w:ascii="標楷體" w:hAnsi="標楷體" w:hint="eastAsia"/>
          <w:color w:val="000000" w:themeColor="text1"/>
          <w:sz w:val="28"/>
          <w:szCs w:val="28"/>
        </w:rPr>
        <w:t>首屆「本土語畢業歌曲創作」比賽</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共計有國小13組、國中4組、高中職3組參賽，參賽作品包含閩南語15件、客家語2件、原住民語3件。旨揭比賽能深化師生本土語文能力、提供本土文化藝術創作發表之平台。</w:t>
      </w:r>
    </w:p>
    <w:p w:rsidR="00253289" w:rsidRPr="009C5184" w:rsidRDefault="00253289" w:rsidP="00253289">
      <w:pPr>
        <w:pStyle w:val="a0"/>
        <w:snapToGrid w:val="0"/>
        <w:spacing w:line="360" w:lineRule="exact"/>
        <w:ind w:left="2020" w:hanging="700"/>
        <w:rPr>
          <w:rFonts w:ascii="標楷體" w:hAnsi="標楷體"/>
          <w:bCs/>
          <w:color w:val="000000" w:themeColor="text1"/>
          <w:sz w:val="28"/>
          <w:szCs w:val="28"/>
          <w:highlight w:val="yellow"/>
        </w:rPr>
      </w:pP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3</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109年3月至5月辦理三場族語創意教案研習，並訂於109年7月11日辦理教案頒獎暨分享座談，藉由觀摩學習、教學示範，以精進族語老師創意教學能力。</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3.</w:t>
      </w:r>
      <w:r w:rsidRPr="009C5184">
        <w:rPr>
          <w:rFonts w:ascii="標楷體" w:hAnsi="標楷體" w:hint="eastAsia"/>
          <w:bCs/>
          <w:color w:val="000000" w:themeColor="text1"/>
          <w:sz w:val="28"/>
          <w:szCs w:val="28"/>
        </w:rPr>
        <w:t>族語教師增能研習</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w:t>
      </w:r>
      <w:r w:rsidRPr="009C5184">
        <w:rPr>
          <w:rFonts w:ascii="標楷體" w:hAnsi="標楷體" w:hint="eastAsia"/>
          <w:color w:val="000000" w:themeColor="text1"/>
          <w:sz w:val="28"/>
          <w:szCs w:val="28"/>
        </w:rPr>
        <w:t>109年3月28日、4月25日及8月25日「原來如此-原住民族教育增能研習」、109年5月16日、5月23日及5月30日「左右逢『原』-原住民族語老師專業增能研習」、與6月3日、6月10日6月17日、6月24日「左右逢『原』-原住民族語老師專業增能研習」規畫三大系列原住民族語老師專業增能研習，配合《原住民族教育法》與《12年國教課綱》，提升族語老師班級經營與多元評量、多媒體輔助族語教學及補充教學素材、族語教案教</w:t>
      </w:r>
      <w:r w:rsidRPr="009C5184">
        <w:rPr>
          <w:rFonts w:ascii="標楷體" w:hAnsi="標楷體" w:hint="eastAsia"/>
          <w:color w:val="000000" w:themeColor="text1"/>
          <w:sz w:val="28"/>
          <w:szCs w:val="28"/>
        </w:rPr>
        <w:lastRenderedPageBreak/>
        <w:t>學活動與評量設計能力。</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2</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109年3</w:t>
      </w:r>
      <w:r w:rsidRPr="009C5184">
        <w:rPr>
          <w:rFonts w:ascii="標楷體" w:hAnsi="標楷體" w:hint="eastAsia"/>
          <w:color w:val="000000" w:themeColor="text1"/>
          <w:sz w:val="28"/>
          <w:szCs w:val="28"/>
          <w:lang w:eastAsia="zh-HK"/>
        </w:rPr>
        <w:t>月至</w:t>
      </w:r>
      <w:r w:rsidRPr="009C5184">
        <w:rPr>
          <w:rFonts w:ascii="標楷體" w:hAnsi="標楷體"/>
          <w:color w:val="000000" w:themeColor="text1"/>
          <w:sz w:val="28"/>
          <w:szCs w:val="28"/>
        </w:rPr>
        <w:t>11月</w:t>
      </w:r>
      <w:r w:rsidRPr="009C5184">
        <w:rPr>
          <w:rFonts w:ascii="標楷體" w:hAnsi="標楷體" w:hint="eastAsia"/>
          <w:color w:val="000000" w:themeColor="text1"/>
          <w:sz w:val="28"/>
          <w:szCs w:val="28"/>
          <w:lang w:eastAsia="zh-HK"/>
        </w:rPr>
        <w:t>規劃</w:t>
      </w:r>
      <w:r w:rsidRPr="009C5184">
        <w:rPr>
          <w:rFonts w:ascii="標楷體" w:hAnsi="標楷體" w:hint="eastAsia"/>
          <w:color w:val="000000" w:themeColor="text1"/>
          <w:sz w:val="28"/>
          <w:szCs w:val="28"/>
        </w:rPr>
        <w:t>辦理8場次「支「原」前線-專職族語老師增能研習」</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透過定期的進修機制，提升族語老師課程安排、教案設計能力及有效教學專業知能。</w:t>
      </w:r>
    </w:p>
    <w:p w:rsidR="00253289" w:rsidRPr="009C5184" w:rsidRDefault="00253289" w:rsidP="00253289">
      <w:pPr>
        <w:pStyle w:val="a0"/>
        <w:snapToGrid w:val="0"/>
        <w:spacing w:line="360" w:lineRule="exact"/>
        <w:ind w:firstLine="185"/>
        <w:rPr>
          <w:rFonts w:ascii="標楷體" w:hAnsi="標楷體"/>
          <w:bCs/>
          <w:color w:val="000000" w:themeColor="text1"/>
          <w:sz w:val="28"/>
          <w:szCs w:val="28"/>
        </w:rPr>
      </w:pPr>
      <w:r w:rsidRPr="009C5184">
        <w:rPr>
          <w:rFonts w:ascii="標楷體" w:hAnsi="標楷體"/>
          <w:bCs/>
          <w:color w:val="000000" w:themeColor="text1"/>
          <w:sz w:val="28"/>
          <w:szCs w:val="28"/>
        </w:rPr>
        <w:t>（九）新（修）建校舍，打造優質、健康及安全的教育環境</w:t>
      </w:r>
    </w:p>
    <w:p w:rsidR="00253289" w:rsidRPr="009C5184" w:rsidRDefault="00253289" w:rsidP="00253289">
      <w:pPr>
        <w:pStyle w:val="a0"/>
        <w:snapToGrid w:val="0"/>
        <w:spacing w:line="360" w:lineRule="exact"/>
        <w:ind w:leftChars="400" w:left="960"/>
        <w:rPr>
          <w:rFonts w:ascii="標楷體" w:hAnsi="標楷體"/>
          <w:bCs/>
          <w:color w:val="000000" w:themeColor="text1"/>
          <w:sz w:val="28"/>
          <w:szCs w:val="28"/>
        </w:rPr>
      </w:pPr>
      <w:r w:rsidRPr="009C5184">
        <w:rPr>
          <w:rFonts w:ascii="標楷體" w:hAnsi="標楷體"/>
          <w:bCs/>
          <w:color w:val="000000" w:themeColor="text1"/>
          <w:sz w:val="28"/>
          <w:szCs w:val="28"/>
        </w:rPr>
        <w:t>推動國小老舊校舍拆除重建，106</w:t>
      </w:r>
      <w:r w:rsidRPr="009C5184">
        <w:rPr>
          <w:rFonts w:ascii="標楷體" w:hAnsi="標楷體" w:hint="eastAsia"/>
          <w:bCs/>
          <w:color w:val="000000" w:themeColor="text1"/>
          <w:sz w:val="28"/>
          <w:szCs w:val="28"/>
          <w:lang w:eastAsia="zh-HK"/>
        </w:rPr>
        <w:t>年至</w:t>
      </w:r>
      <w:r w:rsidRPr="009C5184">
        <w:rPr>
          <w:rFonts w:ascii="標楷體" w:hAnsi="標楷體"/>
          <w:bCs/>
          <w:color w:val="000000" w:themeColor="text1"/>
          <w:sz w:val="28"/>
          <w:szCs w:val="28"/>
        </w:rPr>
        <w:t>1</w:t>
      </w:r>
      <w:r w:rsidRPr="009C5184">
        <w:rPr>
          <w:rFonts w:ascii="標楷體" w:hAnsi="標楷體" w:hint="eastAsia"/>
          <w:bCs/>
          <w:color w:val="000000" w:themeColor="text1"/>
          <w:sz w:val="28"/>
          <w:szCs w:val="28"/>
        </w:rPr>
        <w:t>13</w:t>
      </w:r>
      <w:r w:rsidRPr="009C5184">
        <w:rPr>
          <w:rFonts w:ascii="標楷體" w:hAnsi="標楷體"/>
          <w:bCs/>
          <w:color w:val="000000" w:themeColor="text1"/>
          <w:sz w:val="28"/>
          <w:szCs w:val="28"/>
        </w:rPr>
        <w:t>年計</w:t>
      </w:r>
      <w:r w:rsidRPr="009C5184">
        <w:rPr>
          <w:rFonts w:ascii="標楷體" w:hAnsi="標楷體" w:hint="eastAsia"/>
          <w:bCs/>
          <w:color w:val="000000" w:themeColor="text1"/>
          <w:sz w:val="28"/>
          <w:szCs w:val="28"/>
        </w:rPr>
        <w:t>12</w:t>
      </w:r>
      <w:r w:rsidRPr="009C5184">
        <w:rPr>
          <w:rFonts w:ascii="標楷體" w:hAnsi="標楷體"/>
          <w:bCs/>
          <w:color w:val="000000" w:themeColor="text1"/>
          <w:sz w:val="28"/>
          <w:szCs w:val="28"/>
        </w:rPr>
        <w:t>校，挹注總經費達</w:t>
      </w:r>
      <w:r w:rsidRPr="009C5184">
        <w:rPr>
          <w:rFonts w:ascii="標楷體" w:hAnsi="標楷體" w:hint="eastAsia"/>
          <w:bCs/>
          <w:color w:val="000000" w:themeColor="text1"/>
          <w:sz w:val="28"/>
          <w:szCs w:val="28"/>
        </w:rPr>
        <w:t>13</w:t>
      </w:r>
      <w:r w:rsidRPr="009C5184">
        <w:rPr>
          <w:rFonts w:ascii="標楷體" w:hAnsi="標楷體"/>
          <w:bCs/>
          <w:color w:val="000000" w:themeColor="text1"/>
          <w:sz w:val="28"/>
          <w:szCs w:val="28"/>
        </w:rPr>
        <w:t>億</w:t>
      </w:r>
      <w:r w:rsidRPr="009C5184">
        <w:rPr>
          <w:rFonts w:ascii="標楷體" w:hAnsi="標楷體" w:hint="eastAsia"/>
          <w:bCs/>
          <w:color w:val="000000" w:themeColor="text1"/>
          <w:sz w:val="28"/>
          <w:szCs w:val="28"/>
        </w:rPr>
        <w:t>7</w:t>
      </w:r>
      <w:r w:rsidRPr="009C5184">
        <w:rPr>
          <w:rFonts w:ascii="標楷體" w:hAnsi="標楷體"/>
          <w:bCs/>
          <w:color w:val="000000" w:themeColor="text1"/>
          <w:sz w:val="28"/>
          <w:szCs w:val="28"/>
        </w:rPr>
        <w:t>,</w:t>
      </w:r>
      <w:r w:rsidRPr="009C5184">
        <w:rPr>
          <w:rFonts w:ascii="標楷體" w:hAnsi="標楷體" w:hint="eastAsia"/>
          <w:bCs/>
          <w:color w:val="000000" w:themeColor="text1"/>
          <w:sz w:val="28"/>
          <w:szCs w:val="28"/>
        </w:rPr>
        <w:t>423</w:t>
      </w:r>
      <w:r w:rsidRPr="009C5184">
        <w:rPr>
          <w:rFonts w:ascii="標楷體" w:hAnsi="標楷體"/>
          <w:bCs/>
          <w:color w:val="000000" w:themeColor="text1"/>
          <w:sz w:val="28"/>
          <w:szCs w:val="28"/>
        </w:rPr>
        <w:t>萬元，積極提升教學環境之安全與品質</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1.竹滬國小校舍拆除重建，總經費9,700萬元，108年9月30日完工。</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2.三侯國小校舍拆除重建，總經費4,892萬元，108年10月24日完工。</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3.兆湘國小校舍拆除重建，總經費5,875萬元，109年</w:t>
      </w:r>
      <w:r w:rsidRPr="009C5184">
        <w:rPr>
          <w:rFonts w:ascii="標楷體" w:hAnsi="標楷體" w:hint="eastAsia"/>
          <w:bCs/>
          <w:color w:val="000000" w:themeColor="text1"/>
          <w:sz w:val="28"/>
          <w:szCs w:val="28"/>
        </w:rPr>
        <w:t>3</w:t>
      </w:r>
      <w:r w:rsidRPr="009C5184">
        <w:rPr>
          <w:rFonts w:ascii="標楷體" w:hAnsi="標楷體"/>
          <w:bCs/>
          <w:color w:val="000000" w:themeColor="text1"/>
          <w:sz w:val="28"/>
          <w:szCs w:val="28"/>
        </w:rPr>
        <w:t>月完工。</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4.五福國小校舍拆除重建，總經費1億6,729萬元，預定109年</w:t>
      </w:r>
      <w:r w:rsidRPr="009C5184">
        <w:rPr>
          <w:rFonts w:ascii="標楷體" w:hAnsi="標楷體" w:hint="eastAsia"/>
          <w:bCs/>
          <w:color w:val="000000" w:themeColor="text1"/>
          <w:sz w:val="28"/>
          <w:szCs w:val="28"/>
        </w:rPr>
        <w:t>7</w:t>
      </w:r>
      <w:r w:rsidRPr="009C5184">
        <w:rPr>
          <w:rFonts w:ascii="標楷體" w:hAnsi="標楷體"/>
          <w:bCs/>
          <w:color w:val="000000" w:themeColor="text1"/>
          <w:sz w:val="28"/>
          <w:szCs w:val="28"/>
        </w:rPr>
        <w:t>月完工。</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5.勝利國小第三期校舍新建預計110年7月完工。</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6.灣內國小遷校第二期校舍新建預計112年12月完工。</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7.楠梓國小校舍拆除重建預計113年9月完工。</w:t>
      </w:r>
    </w:p>
    <w:p w:rsidR="00253289" w:rsidRPr="009C5184" w:rsidRDefault="00253289" w:rsidP="00253289">
      <w:pPr>
        <w:pStyle w:val="a0"/>
        <w:snapToGrid w:val="0"/>
        <w:spacing w:line="360" w:lineRule="exact"/>
        <w:ind w:leftChars="50" w:left="960" w:hangingChars="300" w:hanging="840"/>
        <w:rPr>
          <w:rFonts w:ascii="標楷體" w:hAnsi="標楷體"/>
          <w:bCs/>
          <w:color w:val="000000" w:themeColor="text1"/>
          <w:sz w:val="28"/>
          <w:szCs w:val="28"/>
        </w:rPr>
      </w:pPr>
      <w:r w:rsidRPr="009C5184">
        <w:rPr>
          <w:rFonts w:ascii="標楷體" w:hAnsi="標楷體"/>
          <w:bCs/>
          <w:color w:val="000000" w:themeColor="text1"/>
          <w:sz w:val="28"/>
          <w:szCs w:val="28"/>
        </w:rPr>
        <w:t>（十）規劃設置學校通學步道，以連結社區與學校、營造友善社區氛圍，提升整體市區通學道及周邊景觀品質，10</w:t>
      </w:r>
      <w:r w:rsidRPr="009C5184">
        <w:rPr>
          <w:rFonts w:ascii="標楷體" w:hAnsi="標楷體" w:hint="eastAsia"/>
          <w:bCs/>
          <w:color w:val="000000" w:themeColor="text1"/>
          <w:sz w:val="28"/>
          <w:szCs w:val="28"/>
        </w:rPr>
        <w:t>9</w:t>
      </w:r>
      <w:r w:rsidRPr="009C5184">
        <w:rPr>
          <w:rFonts w:ascii="標楷體" w:hAnsi="標楷體"/>
          <w:bCs/>
          <w:color w:val="000000" w:themeColor="text1"/>
          <w:sz w:val="28"/>
          <w:szCs w:val="28"/>
        </w:rPr>
        <w:t>年度配合本府工務局養工處評估規劃辦理</w:t>
      </w:r>
      <w:r w:rsidRPr="009C5184">
        <w:rPr>
          <w:rFonts w:ascii="標楷體" w:hAnsi="標楷體" w:hint="eastAsia"/>
          <w:bCs/>
          <w:color w:val="000000" w:themeColor="text1"/>
          <w:sz w:val="28"/>
          <w:szCs w:val="28"/>
        </w:rPr>
        <w:t>5（</w:t>
      </w:r>
      <w:r w:rsidRPr="009C5184">
        <w:rPr>
          <w:rFonts w:ascii="標楷體" w:hAnsi="標楷體"/>
          <w:bCs/>
          <w:color w:val="000000" w:themeColor="text1"/>
          <w:sz w:val="28"/>
          <w:szCs w:val="28"/>
        </w:rPr>
        <w:t>校</w:t>
      </w:r>
      <w:r w:rsidRPr="009C5184">
        <w:rPr>
          <w:rFonts w:ascii="標楷體" w:hAnsi="標楷體" w:hint="eastAsia"/>
          <w:bCs/>
          <w:color w:val="000000" w:themeColor="text1"/>
          <w:sz w:val="28"/>
          <w:szCs w:val="28"/>
        </w:rPr>
        <w:t>）</w:t>
      </w:r>
      <w:r w:rsidRPr="009C5184">
        <w:rPr>
          <w:rFonts w:ascii="標楷體" w:hAnsi="標楷體"/>
          <w:bCs/>
          <w:color w:val="000000" w:themeColor="text1"/>
          <w:sz w:val="28"/>
          <w:szCs w:val="28"/>
        </w:rPr>
        <w:t>處通學步道整建工程：</w:t>
      </w:r>
      <w:r w:rsidRPr="009C5184">
        <w:rPr>
          <w:rFonts w:ascii="標楷體" w:hAnsi="標楷體" w:hint="eastAsia"/>
          <w:bCs/>
          <w:color w:val="000000" w:themeColor="text1"/>
          <w:sz w:val="28"/>
          <w:szCs w:val="28"/>
        </w:rPr>
        <w:t>鳳甲國中</w:t>
      </w:r>
      <w:r w:rsidRPr="009C5184">
        <w:rPr>
          <w:rFonts w:ascii="標楷體" w:hAnsi="標楷體"/>
          <w:bCs/>
          <w:color w:val="000000" w:themeColor="text1"/>
          <w:sz w:val="28"/>
          <w:szCs w:val="28"/>
        </w:rPr>
        <w:t>、</w:t>
      </w:r>
      <w:r w:rsidRPr="009C5184">
        <w:rPr>
          <w:rFonts w:ascii="標楷體" w:hAnsi="標楷體" w:hint="eastAsia"/>
          <w:bCs/>
          <w:color w:val="000000" w:themeColor="text1"/>
          <w:sz w:val="28"/>
          <w:szCs w:val="28"/>
        </w:rPr>
        <w:t>新興區七賢國小</w:t>
      </w:r>
      <w:r w:rsidRPr="009C5184">
        <w:rPr>
          <w:rFonts w:ascii="標楷體" w:hAnsi="標楷體"/>
          <w:bCs/>
          <w:color w:val="000000" w:themeColor="text1"/>
          <w:sz w:val="28"/>
          <w:szCs w:val="28"/>
        </w:rPr>
        <w:t>、</w:t>
      </w:r>
      <w:r w:rsidRPr="009C5184">
        <w:rPr>
          <w:rFonts w:ascii="標楷體" w:hAnsi="標楷體" w:hint="eastAsia"/>
          <w:bCs/>
          <w:color w:val="000000" w:themeColor="text1"/>
          <w:sz w:val="28"/>
          <w:szCs w:val="28"/>
        </w:rPr>
        <w:t>旗山區旗尾國小</w:t>
      </w:r>
      <w:r w:rsidRPr="009C5184">
        <w:rPr>
          <w:rFonts w:ascii="標楷體" w:hAnsi="標楷體"/>
          <w:bCs/>
          <w:color w:val="000000" w:themeColor="text1"/>
          <w:sz w:val="28"/>
          <w:szCs w:val="28"/>
        </w:rPr>
        <w:t>、</w:t>
      </w:r>
      <w:r w:rsidRPr="009C5184">
        <w:rPr>
          <w:rFonts w:ascii="標楷體" w:hAnsi="標楷體" w:hint="eastAsia"/>
          <w:bCs/>
          <w:color w:val="000000" w:themeColor="text1"/>
          <w:sz w:val="28"/>
          <w:szCs w:val="28"/>
        </w:rPr>
        <w:t>燕巢區橫山國小</w:t>
      </w:r>
      <w:r w:rsidRPr="009C5184">
        <w:rPr>
          <w:rFonts w:ascii="標楷體" w:hAnsi="標楷體"/>
          <w:bCs/>
          <w:color w:val="000000" w:themeColor="text1"/>
          <w:sz w:val="28"/>
          <w:szCs w:val="28"/>
        </w:rPr>
        <w:t>、</w:t>
      </w:r>
      <w:r w:rsidRPr="009C5184">
        <w:rPr>
          <w:rFonts w:ascii="標楷體" w:hAnsi="標楷體" w:hint="eastAsia"/>
          <w:bCs/>
          <w:color w:val="000000" w:themeColor="text1"/>
          <w:sz w:val="28"/>
          <w:szCs w:val="28"/>
        </w:rPr>
        <w:t>大寮區永芳國小</w:t>
      </w:r>
      <w:r w:rsidRPr="009C5184">
        <w:rPr>
          <w:rFonts w:ascii="標楷體" w:hAnsi="標楷體"/>
          <w:bCs/>
          <w:color w:val="000000" w:themeColor="text1"/>
          <w:sz w:val="28"/>
          <w:szCs w:val="28"/>
        </w:rPr>
        <w:t>等</w:t>
      </w:r>
      <w:r w:rsidRPr="009C5184">
        <w:rPr>
          <w:rFonts w:ascii="標楷體" w:hAnsi="標楷體" w:hint="eastAsia"/>
          <w:bCs/>
          <w:color w:val="000000" w:themeColor="text1"/>
          <w:sz w:val="28"/>
          <w:szCs w:val="28"/>
        </w:rPr>
        <w:t>5</w:t>
      </w:r>
      <w:r w:rsidRPr="009C5184">
        <w:rPr>
          <w:rFonts w:ascii="標楷體" w:hAnsi="標楷體"/>
          <w:bCs/>
          <w:color w:val="000000" w:themeColor="text1"/>
          <w:sz w:val="28"/>
          <w:szCs w:val="28"/>
        </w:rPr>
        <w:t>校，合計經費約</w:t>
      </w:r>
      <w:r w:rsidRPr="009C5184">
        <w:rPr>
          <w:rFonts w:ascii="標楷體" w:hAnsi="標楷體" w:hint="eastAsia"/>
          <w:bCs/>
          <w:color w:val="000000" w:themeColor="text1"/>
          <w:sz w:val="28"/>
          <w:szCs w:val="28"/>
        </w:rPr>
        <w:t>1</w:t>
      </w:r>
      <w:r w:rsidRPr="009C5184">
        <w:rPr>
          <w:rFonts w:ascii="標楷體" w:hAnsi="標楷體"/>
          <w:bCs/>
          <w:color w:val="000000" w:themeColor="text1"/>
          <w:sz w:val="28"/>
          <w:szCs w:val="28"/>
        </w:rPr>
        <w:t>,</w:t>
      </w:r>
      <w:r w:rsidRPr="009C5184">
        <w:rPr>
          <w:rFonts w:ascii="標楷體" w:hAnsi="標楷體" w:hint="eastAsia"/>
          <w:bCs/>
          <w:color w:val="000000" w:themeColor="text1"/>
          <w:sz w:val="28"/>
          <w:szCs w:val="28"/>
        </w:rPr>
        <w:t>5</w:t>
      </w:r>
      <w:r w:rsidRPr="009C5184">
        <w:rPr>
          <w:rFonts w:ascii="標楷體" w:hAnsi="標楷體"/>
          <w:bCs/>
          <w:color w:val="000000" w:themeColor="text1"/>
          <w:sz w:val="28"/>
          <w:szCs w:val="28"/>
        </w:rPr>
        <w:t>00萬元。</w:t>
      </w:r>
    </w:p>
    <w:p w:rsidR="00253289" w:rsidRPr="009C5184" w:rsidRDefault="00253289" w:rsidP="00253289">
      <w:pPr>
        <w:pStyle w:val="a0"/>
        <w:snapToGrid w:val="0"/>
        <w:spacing w:line="360" w:lineRule="exact"/>
        <w:ind w:left="1380" w:hanging="300"/>
        <w:rPr>
          <w:rFonts w:ascii="標楷體" w:hAnsi="標楷體" w:cs="華康中黑體(P)"/>
          <w:bCs/>
          <w:color w:val="000000" w:themeColor="text1"/>
          <w:sz w:val="28"/>
          <w:szCs w:val="28"/>
        </w:rPr>
      </w:pPr>
    </w:p>
    <w:p w:rsidR="00253289" w:rsidRPr="009C5184" w:rsidRDefault="00253289" w:rsidP="00253289">
      <w:pPr>
        <w:pStyle w:val="ac"/>
        <w:spacing w:line="400" w:lineRule="exact"/>
        <w:rPr>
          <w:rFonts w:ascii="標楷體" w:hAnsi="標楷體" w:cs="華康中黑體(P)"/>
          <w:b/>
          <w:bCs/>
          <w:color w:val="000000" w:themeColor="text1"/>
          <w:kern w:val="1"/>
        </w:rPr>
      </w:pPr>
      <w:r w:rsidRPr="009C5184">
        <w:rPr>
          <w:rFonts w:ascii="標楷體" w:hAnsi="標楷體" w:cs="華康中黑體(P)"/>
          <w:b/>
          <w:bCs/>
          <w:color w:val="000000" w:themeColor="text1"/>
          <w:kern w:val="1"/>
        </w:rPr>
        <w:t>四、幼兒教育</w:t>
      </w:r>
    </w:p>
    <w:p w:rsidR="00253289" w:rsidRPr="009C5184" w:rsidRDefault="00253289" w:rsidP="00253289">
      <w:pPr>
        <w:pStyle w:val="a0"/>
        <w:snapToGrid w:val="0"/>
        <w:spacing w:line="360" w:lineRule="exact"/>
        <w:ind w:firstLine="185"/>
        <w:rPr>
          <w:rFonts w:ascii="標楷體" w:hAnsi="標楷體"/>
          <w:bCs/>
          <w:color w:val="000000" w:themeColor="text1"/>
          <w:sz w:val="28"/>
          <w:szCs w:val="28"/>
        </w:rPr>
      </w:pPr>
      <w:r w:rsidRPr="009C5184">
        <w:rPr>
          <w:rFonts w:ascii="標楷體" w:hAnsi="標楷體"/>
          <w:bCs/>
          <w:color w:val="000000" w:themeColor="text1"/>
          <w:sz w:val="28"/>
          <w:szCs w:val="28"/>
        </w:rPr>
        <w:t>（一）設置公立幼兒園及非營利幼兒園</w:t>
      </w:r>
    </w:p>
    <w:p w:rsidR="00253289" w:rsidRPr="009C5184" w:rsidRDefault="00253289" w:rsidP="00253289">
      <w:pPr>
        <w:pStyle w:val="a0"/>
        <w:snapToGrid w:val="0"/>
        <w:spacing w:line="360" w:lineRule="exact"/>
        <w:ind w:left="1360" w:hanging="280"/>
        <w:rPr>
          <w:rFonts w:ascii="標楷體" w:hAnsi="標楷體"/>
          <w:color w:val="000000" w:themeColor="text1"/>
          <w:sz w:val="28"/>
          <w:szCs w:val="28"/>
        </w:rPr>
      </w:pPr>
      <w:r w:rsidRPr="009C5184">
        <w:rPr>
          <w:rFonts w:ascii="標楷體" w:hAnsi="標楷體"/>
          <w:bCs/>
          <w:color w:val="000000" w:themeColor="text1"/>
          <w:sz w:val="28"/>
          <w:szCs w:val="28"/>
        </w:rPr>
        <w:t>1.設置公立幼兒園(班)</w:t>
      </w:r>
      <w:r w:rsidRPr="009C5184">
        <w:rPr>
          <w:rFonts w:ascii="標楷體" w:hAnsi="標楷體"/>
          <w:bCs/>
          <w:color w:val="000000" w:themeColor="text1"/>
          <w:sz w:val="28"/>
          <w:szCs w:val="28"/>
        </w:rPr>
        <w:br/>
      </w:r>
      <w:r w:rsidRPr="009C5184">
        <w:rPr>
          <w:rFonts w:ascii="標楷體" w:hAnsi="標楷體"/>
          <w:color w:val="000000" w:themeColor="text1"/>
          <w:sz w:val="28"/>
          <w:szCs w:val="28"/>
        </w:rPr>
        <w:t>本市108學年度第</w:t>
      </w:r>
      <w:r w:rsidRPr="009C5184">
        <w:rPr>
          <w:rFonts w:ascii="標楷體" w:hAnsi="標楷體" w:hint="eastAsia"/>
          <w:color w:val="000000" w:themeColor="text1"/>
          <w:sz w:val="28"/>
          <w:szCs w:val="28"/>
        </w:rPr>
        <w:t>2</w:t>
      </w:r>
      <w:r w:rsidRPr="009C5184">
        <w:rPr>
          <w:rFonts w:ascii="標楷體" w:hAnsi="標楷體"/>
          <w:color w:val="000000" w:themeColor="text1"/>
          <w:sz w:val="28"/>
          <w:szCs w:val="28"/>
        </w:rPr>
        <w:t>學期公立幼兒園為211園，核定入園名額1萬3,574人，108學年度以1小1幼、行政區公共化幼兒園未達4成且入園中籤率低者，優先增設園</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班</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，增設3班、提供入園名額75人。</w:t>
      </w:r>
    </w:p>
    <w:p w:rsidR="00253289" w:rsidRPr="009C5184" w:rsidRDefault="00253289" w:rsidP="00253289">
      <w:pPr>
        <w:pStyle w:val="a0"/>
        <w:snapToGrid w:val="0"/>
        <w:spacing w:line="360" w:lineRule="exact"/>
        <w:ind w:left="1360" w:hanging="280"/>
        <w:rPr>
          <w:rFonts w:ascii="標楷體" w:hAnsi="標楷體"/>
          <w:color w:val="000000" w:themeColor="text1"/>
          <w:sz w:val="28"/>
          <w:szCs w:val="28"/>
        </w:rPr>
      </w:pPr>
      <w:r w:rsidRPr="009C5184">
        <w:rPr>
          <w:rFonts w:ascii="標楷體" w:hAnsi="標楷體"/>
          <w:bCs/>
          <w:color w:val="000000" w:themeColor="text1"/>
          <w:sz w:val="28"/>
          <w:szCs w:val="28"/>
        </w:rPr>
        <w:t>2.增設非營利幼兒園</w:t>
      </w:r>
      <w:r w:rsidRPr="009C5184">
        <w:rPr>
          <w:rFonts w:ascii="標楷體" w:hAnsi="標楷體"/>
          <w:bCs/>
          <w:color w:val="000000" w:themeColor="text1"/>
          <w:sz w:val="28"/>
          <w:szCs w:val="28"/>
        </w:rPr>
        <w:br/>
      </w:r>
      <w:r w:rsidRPr="009C5184">
        <w:rPr>
          <w:rFonts w:ascii="標楷體" w:hAnsi="標楷體"/>
          <w:color w:val="000000" w:themeColor="text1"/>
          <w:sz w:val="28"/>
          <w:szCs w:val="28"/>
        </w:rPr>
        <w:t>本市108學年度增設非營利幼兒園5園、19班、542個入園名額，另原有非營利幼兒園再增7班、增加182個入園名額，至108學年度共有22園、91班、提供2,474個入園名額。</w:t>
      </w:r>
    </w:p>
    <w:p w:rsidR="00253289" w:rsidRPr="009C5184" w:rsidRDefault="00253289" w:rsidP="00253289">
      <w:pPr>
        <w:pStyle w:val="a0"/>
        <w:snapToGrid w:val="0"/>
        <w:spacing w:line="360" w:lineRule="exact"/>
        <w:ind w:firstLine="185"/>
        <w:rPr>
          <w:rFonts w:ascii="標楷體" w:hAnsi="標楷體"/>
          <w:bCs/>
          <w:color w:val="000000" w:themeColor="text1"/>
          <w:sz w:val="28"/>
          <w:szCs w:val="28"/>
        </w:rPr>
      </w:pPr>
      <w:r w:rsidRPr="009C5184">
        <w:rPr>
          <w:rFonts w:ascii="標楷體" w:hAnsi="標楷體"/>
          <w:bCs/>
          <w:color w:val="000000" w:themeColor="text1"/>
          <w:sz w:val="28"/>
          <w:szCs w:val="28"/>
        </w:rPr>
        <w:t>（二）辦理各項幼教補助，落實扶助弱勢幼兒及早就學</w:t>
      </w:r>
    </w:p>
    <w:p w:rsidR="00253289" w:rsidRPr="009C5184" w:rsidRDefault="00253289" w:rsidP="00253289">
      <w:pPr>
        <w:pStyle w:val="a0"/>
        <w:snapToGrid w:val="0"/>
        <w:spacing w:line="360" w:lineRule="exact"/>
        <w:ind w:leftChars="400" w:left="960"/>
        <w:rPr>
          <w:rFonts w:ascii="標楷體" w:hAnsi="標楷體"/>
          <w:bCs/>
          <w:color w:val="000000" w:themeColor="text1"/>
          <w:sz w:val="28"/>
          <w:szCs w:val="28"/>
        </w:rPr>
      </w:pPr>
      <w:r w:rsidRPr="009C5184">
        <w:rPr>
          <w:rFonts w:ascii="標楷體" w:hAnsi="標楷體"/>
          <w:bCs/>
          <w:color w:val="000000" w:themeColor="text1"/>
          <w:sz w:val="28"/>
          <w:szCs w:val="28"/>
        </w:rPr>
        <w:t>包括幼兒教育及照顧補助、中低收入家庭幼童托教補助、5歲幼兒免學費教育計畫、兒童托育津貼，108</w:t>
      </w:r>
      <w:r w:rsidR="00735B20" w:rsidRPr="009C5184">
        <w:rPr>
          <w:rFonts w:ascii="標楷體" w:hAnsi="標楷體"/>
          <w:bCs/>
          <w:color w:val="000000" w:themeColor="text1"/>
          <w:sz w:val="28"/>
          <w:szCs w:val="28"/>
        </w:rPr>
        <w:t>學年度第</w:t>
      </w:r>
      <w:r w:rsidR="00735B20" w:rsidRPr="009C5184">
        <w:rPr>
          <w:rFonts w:ascii="標楷體" w:hAnsi="標楷體" w:hint="eastAsia"/>
          <w:bCs/>
          <w:color w:val="000000" w:themeColor="text1"/>
          <w:sz w:val="28"/>
          <w:szCs w:val="28"/>
        </w:rPr>
        <w:t>1</w:t>
      </w:r>
      <w:r w:rsidR="00735B20" w:rsidRPr="009C5184">
        <w:rPr>
          <w:rFonts w:ascii="標楷體" w:hAnsi="標楷體"/>
          <w:bCs/>
          <w:color w:val="000000" w:themeColor="text1"/>
          <w:sz w:val="28"/>
          <w:szCs w:val="28"/>
        </w:rPr>
        <w:t>學期</w:t>
      </w:r>
      <w:r w:rsidRPr="009C5184">
        <w:rPr>
          <w:rFonts w:ascii="標楷體" w:hAnsi="標楷體"/>
          <w:bCs/>
          <w:color w:val="000000" w:themeColor="text1"/>
          <w:sz w:val="28"/>
          <w:szCs w:val="28"/>
        </w:rPr>
        <w:t>總計補助4</w:t>
      </w:r>
      <w:r w:rsidRPr="009C5184">
        <w:rPr>
          <w:rFonts w:ascii="標楷體" w:hAnsi="標楷體"/>
          <w:bCs/>
          <w:color w:val="000000" w:themeColor="text1"/>
          <w:sz w:val="28"/>
          <w:szCs w:val="28"/>
        </w:rPr>
        <w:lastRenderedPageBreak/>
        <w:t>萬1</w:t>
      </w:r>
      <w:r w:rsidRPr="009C5184">
        <w:rPr>
          <w:rFonts w:ascii="標楷體" w:hAnsi="標楷體" w:hint="eastAsia"/>
          <w:bCs/>
          <w:color w:val="000000" w:themeColor="text1"/>
          <w:sz w:val="28"/>
          <w:szCs w:val="28"/>
        </w:rPr>
        <w:t>,</w:t>
      </w:r>
      <w:r w:rsidRPr="009C5184">
        <w:rPr>
          <w:rFonts w:ascii="標楷體" w:hAnsi="標楷體"/>
          <w:bCs/>
          <w:color w:val="000000" w:themeColor="text1"/>
          <w:sz w:val="28"/>
          <w:szCs w:val="28"/>
        </w:rPr>
        <w:t>102人次，補助金額計3億4,217萬1,560元，自108年8月起配合中央2歲至4歲育兒津貼政策實施，108學年度第2學期幼兒教育補助經費於109年7月至8月辦理審核撥款。</w:t>
      </w:r>
    </w:p>
    <w:p w:rsidR="00253289" w:rsidRPr="009C5184" w:rsidRDefault="00253289" w:rsidP="00253289">
      <w:pPr>
        <w:pStyle w:val="a0"/>
        <w:snapToGrid w:val="0"/>
        <w:spacing w:line="360" w:lineRule="exact"/>
        <w:ind w:firstLine="185"/>
        <w:rPr>
          <w:rFonts w:ascii="標楷體" w:hAnsi="標楷體"/>
          <w:bCs/>
          <w:color w:val="000000" w:themeColor="text1"/>
          <w:sz w:val="28"/>
          <w:szCs w:val="28"/>
        </w:rPr>
      </w:pPr>
      <w:r w:rsidRPr="009C5184">
        <w:rPr>
          <w:rFonts w:ascii="標楷體" w:hAnsi="標楷體"/>
          <w:bCs/>
          <w:color w:val="000000" w:themeColor="text1"/>
          <w:sz w:val="28"/>
          <w:szCs w:val="28"/>
        </w:rPr>
        <w:t>（三）查察違規教學情形，確保幼兒受教品質</w:t>
      </w:r>
    </w:p>
    <w:p w:rsidR="00253289" w:rsidRPr="009C5184" w:rsidRDefault="00253289" w:rsidP="00253289">
      <w:pPr>
        <w:pStyle w:val="a0"/>
        <w:snapToGrid w:val="0"/>
        <w:spacing w:line="360" w:lineRule="exact"/>
        <w:ind w:leftChars="400" w:left="960"/>
        <w:rPr>
          <w:rFonts w:ascii="標楷體" w:hAnsi="標楷體"/>
          <w:bCs/>
          <w:color w:val="000000" w:themeColor="text1"/>
          <w:sz w:val="28"/>
          <w:szCs w:val="28"/>
        </w:rPr>
      </w:pPr>
      <w:r w:rsidRPr="009C5184">
        <w:rPr>
          <w:rFonts w:ascii="標楷體" w:hAnsi="標楷體"/>
          <w:bCs/>
          <w:color w:val="000000" w:themeColor="text1"/>
          <w:sz w:val="28"/>
          <w:szCs w:val="28"/>
        </w:rPr>
        <w:t>本市幼兒園暨部落互助式教保服務中心共656園（公立211園、非營利22園、私立422園（含準公共1</w:t>
      </w:r>
      <w:r w:rsidRPr="009C5184">
        <w:rPr>
          <w:rFonts w:ascii="標楷體" w:hAnsi="標楷體" w:hint="eastAsia"/>
          <w:bCs/>
          <w:color w:val="000000" w:themeColor="text1"/>
          <w:sz w:val="28"/>
          <w:szCs w:val="28"/>
        </w:rPr>
        <w:t>41</w:t>
      </w:r>
      <w:r w:rsidRPr="009C5184">
        <w:rPr>
          <w:rFonts w:ascii="標楷體" w:hAnsi="標楷體"/>
          <w:bCs/>
          <w:color w:val="000000" w:themeColor="text1"/>
          <w:sz w:val="28"/>
          <w:szCs w:val="28"/>
        </w:rPr>
        <w:t>園）、部落互助式教保服務中心1園），為落實教學正常化，符應統整不分科原則，教育局業函文至本市各公私立幼兒園重申教學正常化政策，並配合公私立幼兒園維護公共安全聯合檢查，10</w:t>
      </w:r>
      <w:r w:rsidRPr="009C5184">
        <w:rPr>
          <w:rFonts w:ascii="標楷體" w:hAnsi="標楷體" w:hint="eastAsia"/>
          <w:bCs/>
          <w:color w:val="000000" w:themeColor="text1"/>
          <w:sz w:val="28"/>
          <w:szCs w:val="28"/>
        </w:rPr>
        <w:t>9</w:t>
      </w:r>
      <w:r w:rsidRPr="009C5184">
        <w:rPr>
          <w:rFonts w:ascii="標楷體" w:hAnsi="標楷體"/>
          <w:bCs/>
          <w:color w:val="000000" w:themeColor="text1"/>
          <w:sz w:val="28"/>
          <w:szCs w:val="28"/>
        </w:rPr>
        <w:t>年</w:t>
      </w:r>
      <w:r w:rsidRPr="009C5184">
        <w:rPr>
          <w:rFonts w:ascii="標楷體" w:hAnsi="標楷體" w:hint="eastAsia"/>
          <w:bCs/>
          <w:color w:val="000000" w:themeColor="text1"/>
          <w:sz w:val="28"/>
          <w:szCs w:val="28"/>
        </w:rPr>
        <w:t>1</w:t>
      </w:r>
      <w:r w:rsidRPr="009C5184">
        <w:rPr>
          <w:rFonts w:ascii="標楷體" w:hAnsi="標楷體"/>
          <w:bCs/>
          <w:color w:val="000000" w:themeColor="text1"/>
          <w:sz w:val="28"/>
          <w:szCs w:val="28"/>
        </w:rPr>
        <w:t>月至</w:t>
      </w:r>
      <w:r w:rsidRPr="009C5184">
        <w:rPr>
          <w:rFonts w:ascii="標楷體" w:hAnsi="標楷體" w:hint="eastAsia"/>
          <w:bCs/>
          <w:color w:val="000000" w:themeColor="text1"/>
          <w:sz w:val="28"/>
          <w:szCs w:val="28"/>
        </w:rPr>
        <w:t>6</w:t>
      </w:r>
      <w:r w:rsidRPr="009C5184">
        <w:rPr>
          <w:rFonts w:ascii="標楷體" w:hAnsi="標楷體"/>
          <w:bCs/>
          <w:color w:val="000000" w:themeColor="text1"/>
          <w:sz w:val="28"/>
          <w:szCs w:val="28"/>
        </w:rPr>
        <w:t>月查察園數共</w:t>
      </w:r>
      <w:r w:rsidRPr="009C5184">
        <w:rPr>
          <w:rFonts w:ascii="標楷體" w:hAnsi="標楷體" w:hint="eastAsia"/>
          <w:bCs/>
          <w:color w:val="000000" w:themeColor="text1"/>
          <w:sz w:val="28"/>
          <w:szCs w:val="28"/>
        </w:rPr>
        <w:t>96</w:t>
      </w:r>
      <w:r w:rsidRPr="009C5184">
        <w:rPr>
          <w:rFonts w:ascii="標楷體" w:hAnsi="標楷體"/>
          <w:bCs/>
          <w:color w:val="000000" w:themeColor="text1"/>
          <w:sz w:val="28"/>
          <w:szCs w:val="28"/>
        </w:rPr>
        <w:t>園，其中通過計</w:t>
      </w:r>
      <w:r w:rsidRPr="009C5184">
        <w:rPr>
          <w:rFonts w:ascii="標楷體" w:hAnsi="標楷體" w:hint="eastAsia"/>
          <w:bCs/>
          <w:color w:val="000000" w:themeColor="text1"/>
          <w:sz w:val="28"/>
          <w:szCs w:val="28"/>
        </w:rPr>
        <w:t>89</w:t>
      </w:r>
      <w:r w:rsidRPr="009C5184">
        <w:rPr>
          <w:rFonts w:ascii="標楷體" w:hAnsi="標楷體"/>
          <w:bCs/>
          <w:color w:val="000000" w:themeColor="text1"/>
          <w:sz w:val="28"/>
          <w:szCs w:val="28"/>
        </w:rPr>
        <w:t>園、未通過計</w:t>
      </w:r>
      <w:r w:rsidRPr="009C5184">
        <w:rPr>
          <w:rFonts w:ascii="標楷體" w:hAnsi="標楷體" w:hint="eastAsia"/>
          <w:bCs/>
          <w:color w:val="000000" w:themeColor="text1"/>
          <w:sz w:val="28"/>
          <w:szCs w:val="28"/>
        </w:rPr>
        <w:t>7</w:t>
      </w:r>
      <w:r w:rsidRPr="009C5184">
        <w:rPr>
          <w:rFonts w:ascii="標楷體" w:hAnsi="標楷體"/>
          <w:bCs/>
          <w:color w:val="000000" w:themeColor="text1"/>
          <w:sz w:val="28"/>
          <w:szCs w:val="28"/>
        </w:rPr>
        <w:t>園，未通過之幼兒園由聯合檢查局處</w:t>
      </w:r>
      <w:r w:rsidRPr="009C5184">
        <w:rPr>
          <w:rFonts w:ascii="標楷體" w:hAnsi="標楷體" w:hint="eastAsia"/>
          <w:bCs/>
          <w:color w:val="000000" w:themeColor="text1"/>
          <w:sz w:val="28"/>
          <w:szCs w:val="28"/>
        </w:rPr>
        <w:t>（</w:t>
      </w:r>
      <w:r w:rsidRPr="009C5184">
        <w:rPr>
          <w:rFonts w:ascii="標楷體" w:hAnsi="標楷體"/>
          <w:bCs/>
          <w:color w:val="000000" w:themeColor="text1"/>
          <w:sz w:val="28"/>
          <w:szCs w:val="28"/>
        </w:rPr>
        <w:t>教育局、消防局、工務局、衛生局</w:t>
      </w:r>
      <w:r w:rsidRPr="009C5184">
        <w:rPr>
          <w:rFonts w:ascii="標楷體" w:hAnsi="標楷體" w:hint="eastAsia"/>
          <w:bCs/>
          <w:color w:val="000000" w:themeColor="text1"/>
          <w:sz w:val="28"/>
          <w:szCs w:val="28"/>
        </w:rPr>
        <w:t>）</w:t>
      </w:r>
      <w:r w:rsidRPr="009C5184">
        <w:rPr>
          <w:rFonts w:ascii="標楷體" w:hAnsi="標楷體"/>
          <w:bCs/>
          <w:color w:val="000000" w:themeColor="text1"/>
          <w:sz w:val="28"/>
          <w:szCs w:val="28"/>
        </w:rPr>
        <w:t>本權責分別督導改善。</w:t>
      </w:r>
    </w:p>
    <w:p w:rsidR="00253289" w:rsidRPr="009C5184" w:rsidRDefault="00253289" w:rsidP="00253289">
      <w:pPr>
        <w:pStyle w:val="a0"/>
        <w:snapToGrid w:val="0"/>
        <w:spacing w:line="360" w:lineRule="exact"/>
        <w:ind w:leftChars="50" w:left="960" w:hangingChars="300" w:hanging="840"/>
        <w:rPr>
          <w:rFonts w:ascii="標楷體" w:hAnsi="標楷體"/>
          <w:bCs/>
          <w:color w:val="000000" w:themeColor="text1"/>
          <w:sz w:val="28"/>
          <w:szCs w:val="28"/>
        </w:rPr>
      </w:pPr>
      <w:r w:rsidRPr="009C5184">
        <w:rPr>
          <w:rFonts w:ascii="標楷體" w:hAnsi="標楷體"/>
          <w:bCs/>
          <w:color w:val="000000" w:themeColor="text1"/>
          <w:sz w:val="28"/>
          <w:szCs w:val="28"/>
        </w:rPr>
        <w:t>（四）填報全國教保資訊網及全國幼生管理系統，建構大數據資料庫</w:t>
      </w:r>
    </w:p>
    <w:p w:rsidR="00253289" w:rsidRPr="009C5184" w:rsidRDefault="00253289" w:rsidP="00253289">
      <w:pPr>
        <w:pStyle w:val="a0"/>
        <w:snapToGrid w:val="0"/>
        <w:spacing w:line="360" w:lineRule="exact"/>
        <w:ind w:left="1080"/>
        <w:jc w:val="both"/>
        <w:rPr>
          <w:rFonts w:ascii="標楷體" w:hAnsi="標楷體"/>
          <w:color w:val="000000" w:themeColor="text1"/>
          <w:sz w:val="28"/>
          <w:szCs w:val="28"/>
        </w:rPr>
      </w:pPr>
      <w:r w:rsidRPr="009C5184">
        <w:rPr>
          <w:rFonts w:ascii="標楷體" w:hAnsi="標楷體"/>
          <w:color w:val="000000" w:themeColor="text1"/>
          <w:sz w:val="28"/>
          <w:szCs w:val="28"/>
        </w:rPr>
        <w:t>全面要求本市公私立幼兒園上網填報並即時更新資訊，確實掌握教保服務機構狀況，維護幼兒就學權益。本市108學年度第2學期公私立幼兒園基本資料填報率100%、教職員工資料填報率98.64%、幼生填報率達95.5％以上。</w:t>
      </w:r>
    </w:p>
    <w:p w:rsidR="00253289" w:rsidRPr="009C5184" w:rsidRDefault="00253289" w:rsidP="00253289">
      <w:pPr>
        <w:pStyle w:val="a0"/>
        <w:snapToGrid w:val="0"/>
        <w:spacing w:line="360" w:lineRule="exact"/>
        <w:ind w:firstLine="185"/>
        <w:rPr>
          <w:rFonts w:ascii="標楷體" w:hAnsi="標楷體"/>
          <w:bCs/>
          <w:color w:val="000000" w:themeColor="text1"/>
          <w:sz w:val="28"/>
          <w:szCs w:val="28"/>
        </w:rPr>
      </w:pPr>
      <w:r w:rsidRPr="009C5184">
        <w:rPr>
          <w:rFonts w:ascii="標楷體" w:hAnsi="標楷體"/>
          <w:bCs/>
          <w:color w:val="000000" w:themeColor="text1"/>
          <w:sz w:val="28"/>
          <w:szCs w:val="28"/>
        </w:rPr>
        <w:t>（五）落實輔導機制，提升教保品質</w:t>
      </w:r>
    </w:p>
    <w:p w:rsidR="00253289" w:rsidRPr="009C5184" w:rsidRDefault="00253289" w:rsidP="00253289">
      <w:pPr>
        <w:pStyle w:val="a0"/>
        <w:snapToGrid w:val="0"/>
        <w:spacing w:line="360" w:lineRule="exact"/>
        <w:ind w:left="1080"/>
        <w:jc w:val="both"/>
        <w:rPr>
          <w:rFonts w:ascii="標楷體" w:hAnsi="標楷體"/>
          <w:color w:val="000000" w:themeColor="text1"/>
          <w:sz w:val="28"/>
          <w:szCs w:val="28"/>
        </w:rPr>
      </w:pPr>
      <w:r w:rsidRPr="009C5184">
        <w:rPr>
          <w:rFonts w:ascii="標楷體" w:hAnsi="標楷體"/>
          <w:color w:val="000000" w:themeColor="text1"/>
          <w:sz w:val="28"/>
          <w:szCs w:val="28"/>
        </w:rPr>
        <w:t>辦理教育部「公私立幼兒園輔導計畫：專業發展輔導」，108學年度計12園參加教育部輔導計畫方案，共核定經費61萬2,656元。</w:t>
      </w:r>
    </w:p>
    <w:p w:rsidR="00253289" w:rsidRPr="009C5184" w:rsidRDefault="00253289" w:rsidP="00253289">
      <w:pPr>
        <w:pStyle w:val="a0"/>
        <w:snapToGrid w:val="0"/>
        <w:spacing w:line="360" w:lineRule="exact"/>
        <w:ind w:leftChars="50" w:left="960" w:hangingChars="300" w:hanging="840"/>
        <w:rPr>
          <w:rFonts w:ascii="標楷體" w:hAnsi="標楷體"/>
          <w:bCs/>
          <w:color w:val="000000" w:themeColor="text1"/>
          <w:sz w:val="28"/>
          <w:szCs w:val="28"/>
        </w:rPr>
      </w:pPr>
      <w:r w:rsidRPr="009C5184">
        <w:rPr>
          <w:rFonts w:ascii="標楷體" w:hAnsi="標楷體"/>
          <w:bCs/>
          <w:color w:val="000000" w:themeColor="text1"/>
          <w:sz w:val="28"/>
          <w:szCs w:val="28"/>
        </w:rPr>
        <w:t>（</w:t>
      </w:r>
      <w:r w:rsidRPr="009C5184">
        <w:rPr>
          <w:rFonts w:ascii="標楷體" w:hAnsi="標楷體" w:hint="eastAsia"/>
          <w:bCs/>
          <w:color w:val="000000" w:themeColor="text1"/>
          <w:sz w:val="28"/>
          <w:szCs w:val="28"/>
        </w:rPr>
        <w:t>六</w:t>
      </w:r>
      <w:r w:rsidRPr="009C5184">
        <w:rPr>
          <w:rFonts w:ascii="標楷體" w:hAnsi="標楷體"/>
          <w:bCs/>
          <w:color w:val="000000" w:themeColor="text1"/>
          <w:sz w:val="28"/>
          <w:szCs w:val="28"/>
        </w:rPr>
        <w:t>）辦理公立幼兒園及非營利幼兒園課後留園，使雙薪父母安心就業</w:t>
      </w:r>
    </w:p>
    <w:p w:rsidR="00253289" w:rsidRPr="009C5184" w:rsidRDefault="00253289" w:rsidP="00253289">
      <w:pPr>
        <w:pStyle w:val="a0"/>
        <w:snapToGrid w:val="0"/>
        <w:spacing w:line="360" w:lineRule="exact"/>
        <w:ind w:left="1080"/>
        <w:jc w:val="both"/>
        <w:rPr>
          <w:rFonts w:ascii="標楷體" w:hAnsi="標楷體"/>
          <w:color w:val="000000" w:themeColor="text1"/>
          <w:sz w:val="28"/>
          <w:szCs w:val="28"/>
        </w:rPr>
      </w:pPr>
      <w:r w:rsidRPr="009C5184">
        <w:rPr>
          <w:rFonts w:ascii="標楷體" w:hAnsi="標楷體"/>
          <w:color w:val="000000" w:themeColor="text1"/>
          <w:sz w:val="28"/>
          <w:szCs w:val="28"/>
        </w:rPr>
        <w:t>為提升幼兒入園率，配合教育部辦理低收入、中低收入家庭及經濟情況特殊幼兒就讀課後留園之費用補助，109年</w:t>
      </w:r>
      <w:r w:rsidRPr="009C5184">
        <w:rPr>
          <w:rFonts w:ascii="標楷體" w:hAnsi="標楷體" w:hint="eastAsia"/>
          <w:color w:val="000000" w:themeColor="text1"/>
          <w:sz w:val="28"/>
          <w:szCs w:val="28"/>
        </w:rPr>
        <w:t>寒</w:t>
      </w:r>
      <w:r w:rsidRPr="009C5184">
        <w:rPr>
          <w:rFonts w:ascii="標楷體" w:hAnsi="標楷體"/>
          <w:color w:val="000000" w:themeColor="text1"/>
          <w:sz w:val="28"/>
          <w:szCs w:val="28"/>
        </w:rPr>
        <w:t>假計</w:t>
      </w:r>
      <w:r w:rsidRPr="009C5184">
        <w:rPr>
          <w:rFonts w:ascii="標楷體" w:hAnsi="標楷體" w:hint="eastAsia"/>
          <w:color w:val="000000" w:themeColor="text1"/>
          <w:sz w:val="28"/>
          <w:szCs w:val="28"/>
        </w:rPr>
        <w:t>71</w:t>
      </w:r>
      <w:r w:rsidRPr="009C5184">
        <w:rPr>
          <w:rFonts w:ascii="標楷體" w:hAnsi="標楷體"/>
          <w:color w:val="000000" w:themeColor="text1"/>
          <w:sz w:val="28"/>
          <w:szCs w:val="28"/>
        </w:rPr>
        <w:t>園辦理、參加幼兒965人，108學年度第2學期計150園辦理、參加幼兒2</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105人，其中獲教育部補助弱勢幼兒計1</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251人，核定經費</w:t>
      </w:r>
      <w:r w:rsidRPr="009C5184">
        <w:rPr>
          <w:rFonts w:ascii="標楷體" w:hAnsi="標楷體" w:hint="eastAsia"/>
          <w:color w:val="000000" w:themeColor="text1"/>
          <w:sz w:val="28"/>
          <w:szCs w:val="28"/>
        </w:rPr>
        <w:t>767</w:t>
      </w:r>
      <w:r w:rsidRPr="009C5184">
        <w:rPr>
          <w:rFonts w:ascii="標楷體" w:hAnsi="標楷體"/>
          <w:color w:val="000000" w:themeColor="text1"/>
          <w:sz w:val="28"/>
          <w:szCs w:val="28"/>
        </w:rPr>
        <w:t>萬</w:t>
      </w:r>
      <w:r w:rsidRPr="009C5184">
        <w:rPr>
          <w:rFonts w:ascii="標楷體" w:hAnsi="標楷體" w:hint="eastAsia"/>
          <w:color w:val="000000" w:themeColor="text1"/>
          <w:sz w:val="28"/>
          <w:szCs w:val="28"/>
        </w:rPr>
        <w:t>2</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907</w:t>
      </w:r>
      <w:r w:rsidRPr="009C5184">
        <w:rPr>
          <w:rFonts w:ascii="標楷體" w:hAnsi="標楷體"/>
          <w:color w:val="000000" w:themeColor="text1"/>
          <w:sz w:val="28"/>
          <w:szCs w:val="28"/>
        </w:rPr>
        <w:t>元。</w:t>
      </w:r>
    </w:p>
    <w:p w:rsidR="00253289" w:rsidRPr="009C5184" w:rsidRDefault="00253289" w:rsidP="00253289">
      <w:pPr>
        <w:pStyle w:val="a0"/>
        <w:snapToGrid w:val="0"/>
        <w:spacing w:line="360" w:lineRule="exact"/>
        <w:ind w:leftChars="50" w:left="960" w:hangingChars="300" w:hanging="840"/>
        <w:rPr>
          <w:rFonts w:ascii="標楷體" w:hAnsi="標楷體"/>
          <w:bCs/>
          <w:color w:val="000000" w:themeColor="text1"/>
          <w:sz w:val="28"/>
          <w:szCs w:val="28"/>
        </w:rPr>
      </w:pPr>
      <w:r w:rsidRPr="009C5184">
        <w:rPr>
          <w:rFonts w:ascii="標楷體" w:hAnsi="標楷體"/>
          <w:bCs/>
          <w:color w:val="000000" w:themeColor="text1"/>
          <w:sz w:val="28"/>
          <w:szCs w:val="28"/>
        </w:rPr>
        <w:t>（七）為配合中央少子女化對策計畫，108學年度起建置準公共機制，透過與私立幼兒園簽定合作契約，提供幼兒平價教保服務，共有私立幼兒園</w:t>
      </w:r>
      <w:r w:rsidRPr="009C5184">
        <w:rPr>
          <w:rFonts w:ascii="標楷體" w:hAnsi="標楷體" w:hint="eastAsia"/>
          <w:bCs/>
          <w:color w:val="000000" w:themeColor="text1"/>
          <w:sz w:val="28"/>
          <w:szCs w:val="28"/>
        </w:rPr>
        <w:t>141</w:t>
      </w:r>
      <w:r w:rsidRPr="009C5184">
        <w:rPr>
          <w:rFonts w:ascii="標楷體" w:hAnsi="標楷體"/>
          <w:bCs/>
          <w:color w:val="000000" w:themeColor="text1"/>
          <w:sz w:val="28"/>
          <w:szCs w:val="28"/>
        </w:rPr>
        <w:t>園簽約加入準公共幼兒園，可提供平價教保服務入園名額1萬</w:t>
      </w:r>
      <w:r w:rsidRPr="009C5184">
        <w:rPr>
          <w:rFonts w:ascii="標楷體" w:hAnsi="標楷體" w:hint="eastAsia"/>
          <w:bCs/>
          <w:color w:val="000000" w:themeColor="text1"/>
          <w:sz w:val="28"/>
          <w:szCs w:val="28"/>
        </w:rPr>
        <w:t>7</w:t>
      </w:r>
      <w:r w:rsidRPr="009C5184">
        <w:rPr>
          <w:rFonts w:ascii="標楷體" w:hAnsi="標楷體"/>
          <w:bCs/>
          <w:color w:val="000000" w:themeColor="text1"/>
          <w:sz w:val="28"/>
          <w:szCs w:val="28"/>
        </w:rPr>
        <w:t>,</w:t>
      </w:r>
      <w:r w:rsidRPr="009C5184">
        <w:rPr>
          <w:rFonts w:ascii="標楷體" w:hAnsi="標楷體" w:hint="eastAsia"/>
          <w:bCs/>
          <w:color w:val="000000" w:themeColor="text1"/>
          <w:sz w:val="28"/>
          <w:szCs w:val="28"/>
        </w:rPr>
        <w:t>929</w:t>
      </w:r>
      <w:r w:rsidRPr="009C5184">
        <w:rPr>
          <w:rFonts w:ascii="標楷體" w:hAnsi="標楷體"/>
          <w:bCs/>
          <w:color w:val="000000" w:themeColor="text1"/>
          <w:sz w:val="28"/>
          <w:szCs w:val="28"/>
        </w:rPr>
        <w:t>人，居全國之冠。</w:t>
      </w:r>
    </w:p>
    <w:p w:rsidR="00253289" w:rsidRPr="009C5184" w:rsidRDefault="00253289" w:rsidP="00253289">
      <w:pPr>
        <w:pStyle w:val="ac"/>
        <w:spacing w:line="300" w:lineRule="exact"/>
        <w:ind w:left="1032"/>
        <w:rPr>
          <w:rFonts w:ascii="標楷體" w:hAnsi="標楷體"/>
          <w:b/>
          <w:color w:val="000000" w:themeColor="text1"/>
          <w:sz w:val="28"/>
          <w:szCs w:val="28"/>
        </w:rPr>
      </w:pPr>
    </w:p>
    <w:p w:rsidR="00253289" w:rsidRPr="009C5184" w:rsidRDefault="00253289" w:rsidP="00253289">
      <w:pPr>
        <w:pStyle w:val="ac"/>
        <w:spacing w:line="400" w:lineRule="exact"/>
        <w:rPr>
          <w:rFonts w:ascii="標楷體" w:hAnsi="標楷體" w:cs="華康中黑體(P)"/>
          <w:b/>
          <w:bCs/>
          <w:color w:val="000000" w:themeColor="text1"/>
          <w:kern w:val="1"/>
        </w:rPr>
      </w:pPr>
      <w:r w:rsidRPr="009C5184">
        <w:rPr>
          <w:rFonts w:ascii="標楷體" w:hAnsi="標楷體" w:cs="華康中黑體(P)"/>
          <w:b/>
          <w:bCs/>
          <w:color w:val="000000" w:themeColor="text1"/>
          <w:kern w:val="1"/>
        </w:rPr>
        <w:t>五、特殊教育</w:t>
      </w:r>
    </w:p>
    <w:p w:rsidR="00253289" w:rsidRPr="009C5184" w:rsidRDefault="00253289" w:rsidP="00253289">
      <w:pPr>
        <w:pStyle w:val="a0"/>
        <w:snapToGrid w:val="0"/>
        <w:spacing w:line="360" w:lineRule="exact"/>
        <w:ind w:firstLine="185"/>
        <w:rPr>
          <w:rFonts w:ascii="標楷體" w:hAnsi="標楷體"/>
          <w:bCs/>
          <w:color w:val="000000" w:themeColor="text1"/>
          <w:sz w:val="28"/>
          <w:szCs w:val="28"/>
        </w:rPr>
      </w:pPr>
      <w:r w:rsidRPr="009C5184">
        <w:rPr>
          <w:rFonts w:ascii="標楷體" w:hAnsi="標楷體"/>
          <w:bCs/>
          <w:color w:val="000000" w:themeColor="text1"/>
          <w:sz w:val="28"/>
          <w:szCs w:val="28"/>
        </w:rPr>
        <w:t>（一）落實身心障礙教育</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1.補助身心障礙學生交通補助費</w:t>
      </w:r>
      <w:r w:rsidRPr="009C5184">
        <w:rPr>
          <w:rFonts w:ascii="標楷體" w:hAnsi="標楷體"/>
          <w:bCs/>
          <w:color w:val="000000" w:themeColor="text1"/>
          <w:sz w:val="28"/>
          <w:szCs w:val="28"/>
        </w:rPr>
        <w:br/>
        <w:t>依高級中等以下學校身心障礙學生交通服務辦法，就讀於本市公私立高中職、國中及國小，因身心障礙而無法自行上下學之學生，對於確有困難無法提供交通工具者，本府教育局補助其交通費，108學年度第</w:t>
      </w:r>
      <w:r w:rsidRPr="009C5184">
        <w:rPr>
          <w:rFonts w:ascii="標楷體" w:hAnsi="標楷體" w:hint="eastAsia"/>
          <w:bCs/>
          <w:color w:val="000000" w:themeColor="text1"/>
          <w:sz w:val="28"/>
          <w:szCs w:val="28"/>
        </w:rPr>
        <w:t>2</w:t>
      </w:r>
      <w:r w:rsidRPr="009C5184">
        <w:rPr>
          <w:rFonts w:ascii="標楷體" w:hAnsi="標楷體"/>
          <w:bCs/>
          <w:color w:val="000000" w:themeColor="text1"/>
          <w:sz w:val="28"/>
          <w:szCs w:val="28"/>
        </w:rPr>
        <w:t>學期補助1,5</w:t>
      </w:r>
      <w:r w:rsidRPr="009C5184">
        <w:rPr>
          <w:rFonts w:ascii="標楷體" w:hAnsi="標楷體" w:hint="eastAsia"/>
          <w:bCs/>
          <w:color w:val="000000" w:themeColor="text1"/>
          <w:sz w:val="28"/>
          <w:szCs w:val="28"/>
        </w:rPr>
        <w:t>60</w:t>
      </w:r>
      <w:r w:rsidRPr="009C5184">
        <w:rPr>
          <w:rFonts w:ascii="標楷體" w:hAnsi="標楷體"/>
          <w:bCs/>
          <w:color w:val="000000" w:themeColor="text1"/>
          <w:sz w:val="28"/>
          <w:szCs w:val="28"/>
        </w:rPr>
        <w:t>人，金額計</w:t>
      </w:r>
      <w:r w:rsidRPr="009C5184">
        <w:rPr>
          <w:rFonts w:ascii="標楷體" w:hAnsi="標楷體" w:hint="eastAsia"/>
          <w:bCs/>
          <w:color w:val="000000" w:themeColor="text1"/>
          <w:sz w:val="28"/>
          <w:szCs w:val="28"/>
        </w:rPr>
        <w:t>703</w:t>
      </w:r>
      <w:r w:rsidRPr="009C5184">
        <w:rPr>
          <w:rFonts w:ascii="標楷體" w:hAnsi="標楷體"/>
          <w:bCs/>
          <w:color w:val="000000" w:themeColor="text1"/>
          <w:sz w:val="28"/>
          <w:szCs w:val="28"/>
        </w:rPr>
        <w:t>萬</w:t>
      </w:r>
      <w:r w:rsidRPr="009C5184">
        <w:rPr>
          <w:rFonts w:ascii="標楷體" w:hAnsi="標楷體" w:hint="eastAsia"/>
          <w:bCs/>
          <w:color w:val="000000" w:themeColor="text1"/>
          <w:sz w:val="28"/>
          <w:szCs w:val="28"/>
        </w:rPr>
        <w:lastRenderedPageBreak/>
        <w:t>4,500</w:t>
      </w:r>
      <w:r w:rsidRPr="009C5184">
        <w:rPr>
          <w:rFonts w:ascii="標楷體" w:hAnsi="標楷體"/>
          <w:bCs/>
          <w:color w:val="000000" w:themeColor="text1"/>
          <w:sz w:val="28"/>
          <w:szCs w:val="28"/>
        </w:rPr>
        <w:t>元。</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2.補助身心障礙學生搭乘復康巴士</w:t>
      </w:r>
      <w:r w:rsidRPr="009C5184">
        <w:rPr>
          <w:rFonts w:ascii="標楷體" w:hAnsi="標楷體"/>
          <w:bCs/>
          <w:color w:val="000000" w:themeColor="text1"/>
          <w:sz w:val="28"/>
          <w:szCs w:val="28"/>
        </w:rPr>
        <w:br/>
        <w:t>依高級中等以下學校身心障礙學生交通服務辦法，就讀於本市公私立高中職、國中及國小，因身心障礙而無法自行上下學之學生，提供搭乘交通工具服務，108學年度第</w:t>
      </w:r>
      <w:r w:rsidRPr="009C5184">
        <w:rPr>
          <w:rFonts w:ascii="標楷體" w:hAnsi="標楷體" w:hint="eastAsia"/>
          <w:bCs/>
          <w:color w:val="000000" w:themeColor="text1"/>
          <w:sz w:val="28"/>
          <w:szCs w:val="28"/>
        </w:rPr>
        <w:t>2</w:t>
      </w:r>
      <w:r w:rsidRPr="009C5184">
        <w:rPr>
          <w:rFonts w:ascii="標楷體" w:hAnsi="標楷體"/>
          <w:bCs/>
          <w:color w:val="000000" w:themeColor="text1"/>
          <w:sz w:val="28"/>
          <w:szCs w:val="28"/>
        </w:rPr>
        <w:t>學期補助</w:t>
      </w:r>
      <w:r w:rsidRPr="009C5184">
        <w:rPr>
          <w:rFonts w:ascii="標楷體" w:hAnsi="標楷體" w:hint="eastAsia"/>
          <w:bCs/>
          <w:color w:val="000000" w:themeColor="text1"/>
          <w:sz w:val="28"/>
          <w:szCs w:val="28"/>
        </w:rPr>
        <w:t>35</w:t>
      </w:r>
      <w:r w:rsidRPr="009C5184">
        <w:rPr>
          <w:rFonts w:ascii="標楷體" w:hAnsi="標楷體"/>
          <w:bCs/>
          <w:color w:val="000000" w:themeColor="text1"/>
          <w:sz w:val="28"/>
          <w:szCs w:val="28"/>
        </w:rPr>
        <w:t>人，金額計8</w:t>
      </w:r>
      <w:r w:rsidRPr="009C5184">
        <w:rPr>
          <w:rFonts w:ascii="標楷體" w:hAnsi="標楷體" w:hint="eastAsia"/>
          <w:bCs/>
          <w:color w:val="000000" w:themeColor="text1"/>
          <w:sz w:val="28"/>
          <w:szCs w:val="28"/>
        </w:rPr>
        <w:t>0</w:t>
      </w:r>
      <w:r w:rsidRPr="009C5184">
        <w:rPr>
          <w:rFonts w:ascii="標楷體" w:hAnsi="標楷體"/>
          <w:bCs/>
          <w:color w:val="000000" w:themeColor="text1"/>
          <w:sz w:val="28"/>
          <w:szCs w:val="28"/>
        </w:rPr>
        <w:t>萬</w:t>
      </w:r>
      <w:r w:rsidRPr="009C5184">
        <w:rPr>
          <w:rFonts w:ascii="標楷體" w:hAnsi="標楷體" w:hint="eastAsia"/>
          <w:bCs/>
          <w:color w:val="000000" w:themeColor="text1"/>
          <w:sz w:val="28"/>
          <w:szCs w:val="28"/>
        </w:rPr>
        <w:t>5</w:t>
      </w:r>
      <w:r w:rsidRPr="009C5184">
        <w:rPr>
          <w:rFonts w:ascii="標楷體" w:hAnsi="標楷體"/>
          <w:bCs/>
          <w:color w:val="000000" w:themeColor="text1"/>
          <w:sz w:val="28"/>
          <w:szCs w:val="28"/>
        </w:rPr>
        <w:t>,7</w:t>
      </w:r>
      <w:r w:rsidRPr="009C5184">
        <w:rPr>
          <w:rFonts w:ascii="標楷體" w:hAnsi="標楷體" w:hint="eastAsia"/>
          <w:bCs/>
          <w:color w:val="000000" w:themeColor="text1"/>
          <w:sz w:val="28"/>
          <w:szCs w:val="28"/>
        </w:rPr>
        <w:t>94</w:t>
      </w:r>
      <w:r w:rsidRPr="009C5184">
        <w:rPr>
          <w:rFonts w:ascii="標楷體" w:hAnsi="標楷體"/>
          <w:bCs/>
          <w:color w:val="000000" w:themeColor="text1"/>
          <w:sz w:val="28"/>
          <w:szCs w:val="28"/>
        </w:rPr>
        <w:t>元。</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3.補助身心障礙學生、身心障礙人士子女學雜費減免</w:t>
      </w:r>
      <w:r w:rsidRPr="009C5184">
        <w:rPr>
          <w:rFonts w:ascii="標楷體" w:hAnsi="標楷體"/>
          <w:bCs/>
          <w:color w:val="000000" w:themeColor="text1"/>
          <w:sz w:val="28"/>
          <w:szCs w:val="28"/>
        </w:rPr>
        <w:br/>
        <w:t>辦理本市身心障礙學生、身心障礙人士子女學雜費減免，依身心障礙程度補助，108學年度第</w:t>
      </w:r>
      <w:r w:rsidRPr="009C5184">
        <w:rPr>
          <w:rFonts w:ascii="標楷體" w:hAnsi="標楷體" w:hint="eastAsia"/>
          <w:bCs/>
          <w:color w:val="000000" w:themeColor="text1"/>
          <w:sz w:val="28"/>
          <w:szCs w:val="28"/>
        </w:rPr>
        <w:t>2</w:t>
      </w:r>
      <w:r w:rsidRPr="009C5184">
        <w:rPr>
          <w:rFonts w:ascii="標楷體" w:hAnsi="標楷體"/>
          <w:bCs/>
          <w:color w:val="000000" w:themeColor="text1"/>
          <w:sz w:val="28"/>
          <w:szCs w:val="28"/>
        </w:rPr>
        <w:t>學期補助71</w:t>
      </w:r>
      <w:r w:rsidRPr="009C5184">
        <w:rPr>
          <w:rFonts w:ascii="標楷體" w:hAnsi="標楷體" w:hint="eastAsia"/>
          <w:bCs/>
          <w:color w:val="000000" w:themeColor="text1"/>
          <w:sz w:val="28"/>
          <w:szCs w:val="28"/>
        </w:rPr>
        <w:t>9</w:t>
      </w:r>
      <w:r w:rsidRPr="009C5184">
        <w:rPr>
          <w:rFonts w:ascii="標楷體" w:hAnsi="標楷體"/>
          <w:bCs/>
          <w:color w:val="000000" w:themeColor="text1"/>
          <w:sz w:val="28"/>
          <w:szCs w:val="28"/>
        </w:rPr>
        <w:t>人，金額計7</w:t>
      </w:r>
      <w:r w:rsidRPr="009C5184">
        <w:rPr>
          <w:rFonts w:ascii="標楷體" w:hAnsi="標楷體" w:hint="eastAsia"/>
          <w:bCs/>
          <w:color w:val="000000" w:themeColor="text1"/>
          <w:sz w:val="28"/>
          <w:szCs w:val="28"/>
        </w:rPr>
        <w:t>37</w:t>
      </w:r>
      <w:r w:rsidRPr="009C5184">
        <w:rPr>
          <w:rFonts w:ascii="標楷體" w:hAnsi="標楷體"/>
          <w:bCs/>
          <w:color w:val="000000" w:themeColor="text1"/>
          <w:sz w:val="28"/>
          <w:szCs w:val="28"/>
        </w:rPr>
        <w:t>萬</w:t>
      </w:r>
      <w:r w:rsidRPr="009C5184">
        <w:rPr>
          <w:rFonts w:ascii="標楷體" w:hAnsi="標楷體" w:hint="eastAsia"/>
          <w:bCs/>
          <w:color w:val="000000" w:themeColor="text1"/>
          <w:sz w:val="28"/>
          <w:szCs w:val="28"/>
        </w:rPr>
        <w:t>1</w:t>
      </w:r>
      <w:r w:rsidRPr="009C5184">
        <w:rPr>
          <w:rFonts w:ascii="標楷體" w:hAnsi="標楷體"/>
          <w:bCs/>
          <w:color w:val="000000" w:themeColor="text1"/>
          <w:sz w:val="28"/>
          <w:szCs w:val="28"/>
        </w:rPr>
        <w:t>,</w:t>
      </w:r>
      <w:r w:rsidRPr="009C5184">
        <w:rPr>
          <w:rFonts w:ascii="標楷體" w:hAnsi="標楷體" w:hint="eastAsia"/>
          <w:bCs/>
          <w:color w:val="000000" w:themeColor="text1"/>
          <w:sz w:val="28"/>
          <w:szCs w:val="28"/>
        </w:rPr>
        <w:t>496</w:t>
      </w:r>
      <w:r w:rsidRPr="009C5184">
        <w:rPr>
          <w:rFonts w:ascii="標楷體" w:hAnsi="標楷體"/>
          <w:bCs/>
          <w:color w:val="000000" w:themeColor="text1"/>
          <w:sz w:val="28"/>
          <w:szCs w:val="28"/>
        </w:rPr>
        <w:t>元。</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4.補助本市經濟弱勢身心障礙學生獎學金</w:t>
      </w:r>
      <w:r w:rsidRPr="009C5184">
        <w:rPr>
          <w:rFonts w:ascii="標楷體" w:hAnsi="標楷體"/>
          <w:bCs/>
          <w:color w:val="000000" w:themeColor="text1"/>
          <w:sz w:val="28"/>
          <w:szCs w:val="28"/>
        </w:rPr>
        <w:br/>
        <w:t>依高雄市高級中等以下學校經濟弱勢身心障礙學生獎助辦法辦理，10</w:t>
      </w:r>
      <w:r w:rsidRPr="009C5184">
        <w:rPr>
          <w:rFonts w:ascii="標楷體" w:hAnsi="標楷體" w:hint="eastAsia"/>
          <w:bCs/>
          <w:color w:val="000000" w:themeColor="text1"/>
          <w:sz w:val="28"/>
          <w:szCs w:val="28"/>
        </w:rPr>
        <w:t>9</w:t>
      </w:r>
      <w:r w:rsidRPr="009C5184">
        <w:rPr>
          <w:rFonts w:ascii="標楷體" w:hAnsi="標楷體"/>
          <w:bCs/>
          <w:color w:val="000000" w:themeColor="text1"/>
          <w:sz w:val="28"/>
          <w:szCs w:val="28"/>
        </w:rPr>
        <w:t>年度補助本市高中職</w:t>
      </w:r>
      <w:r w:rsidRPr="009C5184">
        <w:rPr>
          <w:rFonts w:ascii="標楷體" w:hAnsi="標楷體" w:hint="eastAsia"/>
          <w:bCs/>
          <w:color w:val="000000" w:themeColor="text1"/>
          <w:sz w:val="28"/>
          <w:szCs w:val="28"/>
        </w:rPr>
        <w:t>88</w:t>
      </w:r>
      <w:r w:rsidRPr="009C5184">
        <w:rPr>
          <w:rFonts w:ascii="標楷體" w:hAnsi="標楷體"/>
          <w:bCs/>
          <w:color w:val="000000" w:themeColor="text1"/>
          <w:sz w:val="28"/>
          <w:szCs w:val="28"/>
        </w:rPr>
        <w:t>名、國中11</w:t>
      </w:r>
      <w:r w:rsidRPr="009C5184">
        <w:rPr>
          <w:rFonts w:ascii="標楷體" w:hAnsi="標楷體" w:hint="eastAsia"/>
          <w:bCs/>
          <w:color w:val="000000" w:themeColor="text1"/>
          <w:sz w:val="28"/>
          <w:szCs w:val="28"/>
        </w:rPr>
        <w:t>2</w:t>
      </w:r>
      <w:r w:rsidRPr="009C5184">
        <w:rPr>
          <w:rFonts w:ascii="標楷體" w:hAnsi="標楷體"/>
          <w:bCs/>
          <w:color w:val="000000" w:themeColor="text1"/>
          <w:sz w:val="28"/>
          <w:szCs w:val="28"/>
        </w:rPr>
        <w:t>名、國小</w:t>
      </w:r>
      <w:r w:rsidRPr="009C5184">
        <w:rPr>
          <w:rFonts w:ascii="標楷體" w:hAnsi="標楷體" w:hint="eastAsia"/>
          <w:bCs/>
          <w:color w:val="000000" w:themeColor="text1"/>
          <w:sz w:val="28"/>
          <w:szCs w:val="28"/>
        </w:rPr>
        <w:t>9</w:t>
      </w:r>
      <w:r w:rsidRPr="009C5184">
        <w:rPr>
          <w:rFonts w:ascii="標楷體" w:hAnsi="標楷體"/>
          <w:bCs/>
          <w:color w:val="000000" w:themeColor="text1"/>
          <w:sz w:val="28"/>
          <w:szCs w:val="28"/>
        </w:rPr>
        <w:t>9名，合計</w:t>
      </w:r>
      <w:r w:rsidRPr="009C5184">
        <w:rPr>
          <w:rFonts w:ascii="標楷體" w:hAnsi="標楷體" w:hint="eastAsia"/>
          <w:bCs/>
          <w:color w:val="000000" w:themeColor="text1"/>
          <w:sz w:val="28"/>
          <w:szCs w:val="28"/>
        </w:rPr>
        <w:t>299</w:t>
      </w:r>
      <w:r w:rsidRPr="009C5184">
        <w:rPr>
          <w:rFonts w:ascii="標楷體" w:hAnsi="標楷體"/>
          <w:bCs/>
          <w:color w:val="000000" w:themeColor="text1"/>
          <w:sz w:val="28"/>
          <w:szCs w:val="28"/>
        </w:rPr>
        <w:t>人，金額</w:t>
      </w:r>
      <w:r w:rsidRPr="009C5184">
        <w:rPr>
          <w:rFonts w:ascii="標楷體" w:hAnsi="標楷體" w:hint="eastAsia"/>
          <w:bCs/>
          <w:color w:val="000000" w:themeColor="text1"/>
          <w:sz w:val="28"/>
          <w:szCs w:val="28"/>
        </w:rPr>
        <w:t>98</w:t>
      </w:r>
      <w:r w:rsidRPr="009C5184">
        <w:rPr>
          <w:rFonts w:ascii="標楷體" w:hAnsi="標楷體"/>
          <w:bCs/>
          <w:color w:val="000000" w:themeColor="text1"/>
          <w:sz w:val="28"/>
          <w:szCs w:val="28"/>
        </w:rPr>
        <w:t>萬</w:t>
      </w:r>
      <w:r w:rsidRPr="009C5184">
        <w:rPr>
          <w:rFonts w:ascii="標楷體" w:hAnsi="標楷體" w:hint="eastAsia"/>
          <w:bCs/>
          <w:color w:val="000000" w:themeColor="text1"/>
          <w:sz w:val="28"/>
          <w:szCs w:val="28"/>
        </w:rPr>
        <w:t>5,000</w:t>
      </w:r>
      <w:r w:rsidRPr="009C5184">
        <w:rPr>
          <w:rFonts w:ascii="標楷體" w:hAnsi="標楷體"/>
          <w:bCs/>
          <w:color w:val="000000" w:themeColor="text1"/>
          <w:sz w:val="28"/>
          <w:szCs w:val="28"/>
        </w:rPr>
        <w:t>元。</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5.補助國中小學辦理身心障礙學生課後照顧專班</w:t>
      </w:r>
      <w:r w:rsidRPr="009C5184">
        <w:rPr>
          <w:rFonts w:ascii="標楷體" w:hAnsi="標楷體"/>
          <w:bCs/>
          <w:color w:val="000000" w:themeColor="text1"/>
          <w:sz w:val="28"/>
          <w:szCs w:val="28"/>
        </w:rPr>
        <w:br/>
        <w:t>積極辦理國民教育階段特殊教育學生課後照顧專班，10</w:t>
      </w:r>
      <w:r w:rsidRPr="009C5184">
        <w:rPr>
          <w:rFonts w:ascii="標楷體" w:hAnsi="標楷體" w:hint="eastAsia"/>
          <w:bCs/>
          <w:color w:val="000000" w:themeColor="text1"/>
          <w:sz w:val="28"/>
          <w:szCs w:val="28"/>
        </w:rPr>
        <w:t>9</w:t>
      </w:r>
      <w:r w:rsidRPr="009C5184">
        <w:rPr>
          <w:rFonts w:ascii="標楷體" w:hAnsi="標楷體"/>
          <w:bCs/>
          <w:color w:val="000000" w:themeColor="text1"/>
          <w:sz w:val="28"/>
          <w:szCs w:val="28"/>
        </w:rPr>
        <w:t>年</w:t>
      </w:r>
      <w:r w:rsidRPr="009C5184">
        <w:rPr>
          <w:rFonts w:ascii="標楷體" w:hAnsi="標楷體" w:hint="eastAsia"/>
          <w:bCs/>
          <w:color w:val="000000" w:themeColor="text1"/>
          <w:sz w:val="28"/>
          <w:szCs w:val="28"/>
        </w:rPr>
        <w:t>1</w:t>
      </w:r>
      <w:r w:rsidRPr="009C5184">
        <w:rPr>
          <w:rFonts w:ascii="標楷體" w:hAnsi="標楷體"/>
          <w:bCs/>
          <w:color w:val="000000" w:themeColor="text1"/>
          <w:sz w:val="28"/>
          <w:szCs w:val="28"/>
        </w:rPr>
        <w:t>月至</w:t>
      </w:r>
      <w:r w:rsidRPr="009C5184">
        <w:rPr>
          <w:rFonts w:ascii="標楷體" w:hAnsi="標楷體" w:hint="eastAsia"/>
          <w:bCs/>
          <w:color w:val="000000" w:themeColor="text1"/>
          <w:sz w:val="28"/>
          <w:szCs w:val="28"/>
        </w:rPr>
        <w:t>6</w:t>
      </w:r>
      <w:r w:rsidRPr="009C5184">
        <w:rPr>
          <w:rFonts w:ascii="標楷體" w:hAnsi="標楷體"/>
          <w:bCs/>
          <w:color w:val="000000" w:themeColor="text1"/>
          <w:sz w:val="28"/>
          <w:szCs w:val="28"/>
        </w:rPr>
        <w:t>月計國小6</w:t>
      </w:r>
      <w:r w:rsidRPr="009C5184">
        <w:rPr>
          <w:rFonts w:ascii="標楷體" w:hAnsi="標楷體" w:hint="eastAsia"/>
          <w:bCs/>
          <w:color w:val="000000" w:themeColor="text1"/>
          <w:sz w:val="28"/>
          <w:szCs w:val="28"/>
        </w:rPr>
        <w:t>9</w:t>
      </w:r>
      <w:r w:rsidRPr="009C5184">
        <w:rPr>
          <w:rFonts w:ascii="標楷體" w:hAnsi="標楷體"/>
          <w:bCs/>
          <w:color w:val="000000" w:themeColor="text1"/>
          <w:sz w:val="28"/>
          <w:szCs w:val="28"/>
        </w:rPr>
        <w:t>校</w:t>
      </w:r>
      <w:r w:rsidRPr="009C5184">
        <w:rPr>
          <w:rFonts w:ascii="標楷體" w:hAnsi="標楷體" w:hint="eastAsia"/>
          <w:bCs/>
          <w:color w:val="000000" w:themeColor="text1"/>
          <w:sz w:val="28"/>
          <w:szCs w:val="28"/>
        </w:rPr>
        <w:t>次</w:t>
      </w:r>
      <w:r w:rsidRPr="009C5184">
        <w:rPr>
          <w:rFonts w:ascii="標楷體" w:hAnsi="標楷體"/>
          <w:bCs/>
          <w:color w:val="000000" w:themeColor="text1"/>
          <w:sz w:val="28"/>
          <w:szCs w:val="28"/>
        </w:rPr>
        <w:t>1</w:t>
      </w:r>
      <w:r w:rsidRPr="009C5184">
        <w:rPr>
          <w:rFonts w:ascii="標楷體" w:hAnsi="標楷體" w:hint="eastAsia"/>
          <w:bCs/>
          <w:color w:val="000000" w:themeColor="text1"/>
          <w:sz w:val="28"/>
          <w:szCs w:val="28"/>
        </w:rPr>
        <w:t>27</w:t>
      </w:r>
      <w:r w:rsidRPr="009C5184">
        <w:rPr>
          <w:rFonts w:ascii="標楷體" w:hAnsi="標楷體"/>
          <w:bCs/>
          <w:color w:val="000000" w:themeColor="text1"/>
          <w:sz w:val="28"/>
          <w:szCs w:val="28"/>
        </w:rPr>
        <w:t>班次、國中</w:t>
      </w:r>
      <w:r w:rsidRPr="009C5184">
        <w:rPr>
          <w:rFonts w:ascii="標楷體" w:hAnsi="標楷體" w:hint="eastAsia"/>
          <w:bCs/>
          <w:color w:val="000000" w:themeColor="text1"/>
          <w:sz w:val="28"/>
          <w:szCs w:val="28"/>
        </w:rPr>
        <w:t>43</w:t>
      </w:r>
      <w:r w:rsidRPr="009C5184">
        <w:rPr>
          <w:rFonts w:ascii="標楷體" w:hAnsi="標楷體"/>
          <w:bCs/>
          <w:color w:val="000000" w:themeColor="text1"/>
          <w:sz w:val="28"/>
          <w:szCs w:val="28"/>
        </w:rPr>
        <w:t>校</w:t>
      </w:r>
      <w:r w:rsidRPr="009C5184">
        <w:rPr>
          <w:rFonts w:ascii="標楷體" w:hAnsi="標楷體" w:hint="eastAsia"/>
          <w:bCs/>
          <w:color w:val="000000" w:themeColor="text1"/>
          <w:sz w:val="28"/>
          <w:szCs w:val="28"/>
        </w:rPr>
        <w:t>次59</w:t>
      </w:r>
      <w:r w:rsidRPr="009C5184">
        <w:rPr>
          <w:rFonts w:ascii="標楷體" w:hAnsi="標楷體"/>
          <w:bCs/>
          <w:color w:val="000000" w:themeColor="text1"/>
          <w:sz w:val="28"/>
          <w:szCs w:val="28"/>
        </w:rPr>
        <w:t>班次，金額計</w:t>
      </w:r>
      <w:r w:rsidRPr="009C5184">
        <w:rPr>
          <w:rFonts w:ascii="標楷體" w:hAnsi="標楷體" w:hint="eastAsia"/>
          <w:bCs/>
          <w:color w:val="000000" w:themeColor="text1"/>
          <w:sz w:val="28"/>
          <w:szCs w:val="28"/>
        </w:rPr>
        <w:t>924</w:t>
      </w:r>
      <w:r w:rsidRPr="009C5184">
        <w:rPr>
          <w:rFonts w:ascii="標楷體" w:hAnsi="標楷體"/>
          <w:bCs/>
          <w:color w:val="000000" w:themeColor="text1"/>
          <w:sz w:val="28"/>
          <w:szCs w:val="28"/>
        </w:rPr>
        <w:t>萬</w:t>
      </w:r>
      <w:r w:rsidRPr="009C5184">
        <w:rPr>
          <w:rFonts w:ascii="標楷體" w:hAnsi="標楷體" w:hint="eastAsia"/>
          <w:bCs/>
          <w:color w:val="000000" w:themeColor="text1"/>
          <w:sz w:val="28"/>
          <w:szCs w:val="28"/>
        </w:rPr>
        <w:t>8</w:t>
      </w:r>
      <w:r w:rsidRPr="009C5184">
        <w:rPr>
          <w:rFonts w:ascii="標楷體" w:hAnsi="標楷體"/>
          <w:bCs/>
          <w:color w:val="000000" w:themeColor="text1"/>
          <w:sz w:val="28"/>
          <w:szCs w:val="28"/>
        </w:rPr>
        <w:t>,</w:t>
      </w:r>
      <w:r w:rsidRPr="009C5184">
        <w:rPr>
          <w:rFonts w:ascii="標楷體" w:hAnsi="標楷體" w:hint="eastAsia"/>
          <w:bCs/>
          <w:color w:val="000000" w:themeColor="text1"/>
          <w:sz w:val="28"/>
          <w:szCs w:val="28"/>
        </w:rPr>
        <w:t>860</w:t>
      </w:r>
      <w:r w:rsidRPr="009C5184">
        <w:rPr>
          <w:rFonts w:ascii="標楷體" w:hAnsi="標楷體"/>
          <w:bCs/>
          <w:color w:val="000000" w:themeColor="text1"/>
          <w:sz w:val="28"/>
          <w:szCs w:val="28"/>
        </w:rPr>
        <w:t>元。</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6.辦理特殊教育學生申請「兼任教師助理員」</w:t>
      </w:r>
      <w:r w:rsidRPr="009C5184">
        <w:rPr>
          <w:rFonts w:ascii="標楷體" w:hAnsi="標楷體"/>
          <w:bCs/>
          <w:color w:val="000000" w:themeColor="text1"/>
          <w:sz w:val="28"/>
          <w:szCs w:val="28"/>
        </w:rPr>
        <w:br/>
        <w:t>提供身心障礙學生兼任教師助理員服務，</w:t>
      </w:r>
      <w:r w:rsidRPr="009C5184">
        <w:rPr>
          <w:rFonts w:ascii="標楷體" w:hAnsi="標楷體" w:hint="eastAsia"/>
          <w:bCs/>
          <w:color w:val="000000" w:themeColor="text1"/>
          <w:sz w:val="28"/>
          <w:szCs w:val="28"/>
        </w:rPr>
        <w:t>108學年度第2學期共計核定服務特殊教育學生820人，服務時數10萬6,972小時，補助鐘點費1,690萬1,576元。</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7.補助身心障礙學生教育代金</w:t>
      </w:r>
      <w:r w:rsidRPr="009C5184">
        <w:rPr>
          <w:rFonts w:ascii="標楷體" w:hAnsi="標楷體"/>
          <w:bCs/>
          <w:color w:val="000000" w:themeColor="text1"/>
          <w:sz w:val="28"/>
          <w:szCs w:val="28"/>
        </w:rPr>
        <w:br/>
        <w:t>補助在家教育學生每人每月3,500元，如安置於社福機構者，每月補助金額以社福機構所收金額為主，如超過6,000元，以6,000元為限，</w:t>
      </w:r>
      <w:r w:rsidRPr="009C5184">
        <w:rPr>
          <w:rFonts w:ascii="標楷體" w:hAnsi="標楷體" w:hint="eastAsia"/>
          <w:bCs/>
          <w:color w:val="000000" w:themeColor="text1"/>
          <w:sz w:val="28"/>
          <w:szCs w:val="28"/>
        </w:rPr>
        <w:t>108學年度第2學期補助46人，補助經費112萬1,737元。</w:t>
      </w:r>
    </w:p>
    <w:p w:rsidR="00253289" w:rsidRPr="009C5184" w:rsidRDefault="00253289" w:rsidP="00253289">
      <w:pPr>
        <w:pStyle w:val="a0"/>
        <w:snapToGrid w:val="0"/>
        <w:spacing w:line="360" w:lineRule="exact"/>
        <w:ind w:left="1360" w:hanging="280"/>
        <w:rPr>
          <w:rFonts w:ascii="標楷體" w:hAnsi="標楷體"/>
          <w:color w:val="000000" w:themeColor="text1"/>
          <w:sz w:val="28"/>
          <w:szCs w:val="28"/>
        </w:rPr>
      </w:pPr>
      <w:r w:rsidRPr="009C5184">
        <w:rPr>
          <w:rFonts w:ascii="標楷體" w:hAnsi="標楷體"/>
          <w:bCs/>
          <w:color w:val="000000" w:themeColor="text1"/>
          <w:sz w:val="28"/>
          <w:szCs w:val="28"/>
        </w:rPr>
        <w:t>8.辦理109學年度身心障礙學生適性輔導安置</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（1）身心障礙學生非智能障礙類適性輔導安置高級中等學校普通班、實用技能班：安置學</w:t>
      </w:r>
      <w:r w:rsidRPr="009C5184">
        <w:rPr>
          <w:rFonts w:ascii="標楷體" w:hAnsi="標楷體" w:hint="eastAsia"/>
          <w:color w:val="000000" w:themeColor="text1"/>
          <w:sz w:val="28"/>
          <w:szCs w:val="28"/>
        </w:rPr>
        <w:t>生數</w:t>
      </w:r>
      <w:r w:rsidRPr="009C5184">
        <w:rPr>
          <w:rFonts w:ascii="標楷體" w:hAnsi="標楷體"/>
          <w:color w:val="000000" w:themeColor="text1"/>
          <w:sz w:val="28"/>
          <w:szCs w:val="28"/>
        </w:rPr>
        <w:t>計</w:t>
      </w:r>
      <w:r w:rsidRPr="009C5184">
        <w:rPr>
          <w:rFonts w:ascii="標楷體" w:hAnsi="標楷體" w:hint="eastAsia"/>
          <w:color w:val="000000" w:themeColor="text1"/>
          <w:sz w:val="28"/>
          <w:szCs w:val="28"/>
        </w:rPr>
        <w:t>449</w:t>
      </w:r>
      <w:r w:rsidRPr="009C5184">
        <w:rPr>
          <w:rFonts w:ascii="標楷體" w:hAnsi="標楷體"/>
          <w:color w:val="000000" w:themeColor="text1"/>
          <w:sz w:val="28"/>
          <w:szCs w:val="28"/>
        </w:rPr>
        <w:t>名。</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（2）身心障礙學生智能障礙類適性輔導安置高級中等學校集中式特教班：安置學</w:t>
      </w:r>
      <w:r w:rsidRPr="009C5184">
        <w:rPr>
          <w:rFonts w:ascii="標楷體" w:hAnsi="標楷體" w:hint="eastAsia"/>
          <w:color w:val="000000" w:themeColor="text1"/>
          <w:sz w:val="28"/>
          <w:szCs w:val="28"/>
        </w:rPr>
        <w:t>生數</w:t>
      </w:r>
      <w:r w:rsidRPr="009C5184">
        <w:rPr>
          <w:rFonts w:ascii="標楷體" w:hAnsi="標楷體"/>
          <w:color w:val="000000" w:themeColor="text1"/>
          <w:sz w:val="28"/>
          <w:szCs w:val="28"/>
        </w:rPr>
        <w:t>計1</w:t>
      </w:r>
      <w:r w:rsidRPr="009C5184">
        <w:rPr>
          <w:rFonts w:ascii="標楷體" w:hAnsi="標楷體" w:hint="eastAsia"/>
          <w:color w:val="000000" w:themeColor="text1"/>
          <w:sz w:val="28"/>
          <w:szCs w:val="28"/>
        </w:rPr>
        <w:t>54</w:t>
      </w:r>
      <w:r w:rsidRPr="009C5184">
        <w:rPr>
          <w:rFonts w:ascii="標楷體" w:hAnsi="標楷體"/>
          <w:color w:val="000000" w:themeColor="text1"/>
          <w:sz w:val="28"/>
          <w:szCs w:val="28"/>
        </w:rPr>
        <w:t>名。</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（3）身心障礙學生適性輔導安置特殊學校高職部：安置學</w:t>
      </w:r>
      <w:r w:rsidRPr="009C5184">
        <w:rPr>
          <w:rFonts w:ascii="標楷體" w:hAnsi="標楷體" w:hint="eastAsia"/>
          <w:color w:val="000000" w:themeColor="text1"/>
          <w:sz w:val="28"/>
          <w:szCs w:val="28"/>
        </w:rPr>
        <w:t>生數</w:t>
      </w:r>
      <w:r w:rsidRPr="009C5184">
        <w:rPr>
          <w:rFonts w:ascii="標楷體" w:hAnsi="標楷體"/>
          <w:color w:val="000000" w:themeColor="text1"/>
          <w:sz w:val="28"/>
          <w:szCs w:val="28"/>
        </w:rPr>
        <w:t>計</w:t>
      </w:r>
      <w:r w:rsidRPr="009C5184">
        <w:rPr>
          <w:rFonts w:ascii="標楷體" w:hAnsi="標楷體" w:hint="eastAsia"/>
          <w:color w:val="000000" w:themeColor="text1"/>
          <w:sz w:val="28"/>
          <w:szCs w:val="28"/>
        </w:rPr>
        <w:t>100</w:t>
      </w:r>
      <w:r w:rsidRPr="009C5184">
        <w:rPr>
          <w:rFonts w:ascii="標楷體" w:hAnsi="標楷體"/>
          <w:color w:val="000000" w:themeColor="text1"/>
          <w:sz w:val="28"/>
          <w:szCs w:val="28"/>
        </w:rPr>
        <w:t>名。</w:t>
      </w:r>
    </w:p>
    <w:p w:rsidR="00253289" w:rsidRPr="009C5184" w:rsidRDefault="00253289" w:rsidP="00253289">
      <w:pPr>
        <w:pStyle w:val="a0"/>
        <w:snapToGrid w:val="0"/>
        <w:spacing w:line="360" w:lineRule="exact"/>
        <w:ind w:left="1360" w:hanging="280"/>
        <w:rPr>
          <w:rFonts w:ascii="標楷體" w:hAnsi="標楷體"/>
          <w:color w:val="000000" w:themeColor="text1"/>
          <w:sz w:val="28"/>
          <w:szCs w:val="28"/>
        </w:rPr>
      </w:pPr>
      <w:r w:rsidRPr="009C5184">
        <w:rPr>
          <w:rFonts w:ascii="標楷體" w:hAnsi="標楷體"/>
          <w:bCs/>
          <w:color w:val="000000" w:themeColor="text1"/>
          <w:sz w:val="28"/>
          <w:szCs w:val="28"/>
        </w:rPr>
        <w:t>9.積極改善校園無障礙環境</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（1）依據「教育部國民及學前教育署補助改善無障礙校園環境原則」，協助各校訂定「整體改善無障礙校園環境四年計畫」，補助經費逐年改善校園無障礙環境。</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lastRenderedPageBreak/>
        <w:t>（2）1</w:t>
      </w:r>
      <w:r w:rsidRPr="009C5184">
        <w:rPr>
          <w:rFonts w:ascii="標楷體" w:hAnsi="標楷體" w:hint="eastAsia"/>
          <w:color w:val="000000" w:themeColor="text1"/>
          <w:sz w:val="28"/>
          <w:szCs w:val="28"/>
        </w:rPr>
        <w:t>09</w:t>
      </w:r>
      <w:r w:rsidRPr="009C5184">
        <w:rPr>
          <w:rFonts w:ascii="標楷體" w:hAnsi="標楷體"/>
          <w:color w:val="000000" w:themeColor="text1"/>
          <w:sz w:val="28"/>
          <w:szCs w:val="28"/>
        </w:rPr>
        <w:t>年度補助本市改善無障礙校園環境計畫計</w:t>
      </w:r>
      <w:r w:rsidRPr="009C5184">
        <w:rPr>
          <w:rFonts w:ascii="標楷體" w:hAnsi="標楷體" w:hint="eastAsia"/>
          <w:color w:val="000000" w:themeColor="text1"/>
          <w:sz w:val="28"/>
          <w:szCs w:val="28"/>
        </w:rPr>
        <w:t>10</w:t>
      </w:r>
      <w:r w:rsidRPr="009C5184">
        <w:rPr>
          <w:rFonts w:ascii="標楷體" w:hAnsi="標楷體"/>
          <w:color w:val="000000" w:themeColor="text1"/>
          <w:sz w:val="28"/>
          <w:szCs w:val="28"/>
        </w:rPr>
        <w:t>校，其中教育部國教署補助1</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621</w:t>
      </w:r>
      <w:r w:rsidRPr="009C5184">
        <w:rPr>
          <w:rFonts w:ascii="標楷體" w:hAnsi="標楷體" w:hint="eastAsia"/>
          <w:color w:val="000000" w:themeColor="text1"/>
          <w:sz w:val="28"/>
          <w:szCs w:val="28"/>
        </w:rPr>
        <w:t>萬</w:t>
      </w:r>
      <w:r w:rsidRPr="009C5184">
        <w:rPr>
          <w:rFonts w:ascii="標楷體" w:hAnsi="標楷體"/>
          <w:color w:val="000000" w:themeColor="text1"/>
          <w:sz w:val="28"/>
          <w:szCs w:val="28"/>
        </w:rPr>
        <w:t>6,241元，本府教育局補助509</w:t>
      </w:r>
      <w:r w:rsidRPr="009C5184">
        <w:rPr>
          <w:rFonts w:ascii="標楷體" w:hAnsi="標楷體" w:hint="eastAsia"/>
          <w:color w:val="000000" w:themeColor="text1"/>
          <w:sz w:val="28"/>
          <w:szCs w:val="28"/>
        </w:rPr>
        <w:t>萬</w:t>
      </w:r>
      <w:r w:rsidRPr="009C5184">
        <w:rPr>
          <w:rFonts w:ascii="標楷體" w:hAnsi="標楷體"/>
          <w:color w:val="000000" w:themeColor="text1"/>
          <w:sz w:val="28"/>
          <w:szCs w:val="28"/>
        </w:rPr>
        <w:t>1,868元，學校自籌經費</w:t>
      </w:r>
      <w:r w:rsidRPr="009C5184">
        <w:rPr>
          <w:rFonts w:ascii="標楷體" w:hAnsi="標楷體" w:hint="eastAsia"/>
          <w:color w:val="000000" w:themeColor="text1"/>
          <w:sz w:val="28"/>
          <w:szCs w:val="28"/>
        </w:rPr>
        <w:t>185</w:t>
      </w:r>
      <w:r w:rsidRPr="009C5184">
        <w:rPr>
          <w:rFonts w:ascii="標楷體" w:hAnsi="標楷體"/>
          <w:color w:val="000000" w:themeColor="text1"/>
          <w:sz w:val="28"/>
          <w:szCs w:val="28"/>
        </w:rPr>
        <w:t>萬</w:t>
      </w:r>
      <w:r w:rsidRPr="009C5184">
        <w:rPr>
          <w:rFonts w:ascii="標楷體" w:hAnsi="標楷體" w:hint="eastAsia"/>
          <w:color w:val="000000" w:themeColor="text1"/>
          <w:sz w:val="28"/>
          <w:szCs w:val="28"/>
        </w:rPr>
        <w:t>7</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953</w:t>
      </w:r>
      <w:r w:rsidRPr="009C5184">
        <w:rPr>
          <w:rFonts w:ascii="標楷體" w:hAnsi="標楷體"/>
          <w:color w:val="000000" w:themeColor="text1"/>
          <w:sz w:val="28"/>
          <w:szCs w:val="28"/>
        </w:rPr>
        <w:t>元，合計</w:t>
      </w:r>
      <w:r w:rsidRPr="009C5184">
        <w:rPr>
          <w:rFonts w:ascii="標楷體" w:hAnsi="標楷體" w:hint="eastAsia"/>
          <w:color w:val="000000" w:themeColor="text1"/>
          <w:sz w:val="28"/>
          <w:szCs w:val="28"/>
        </w:rPr>
        <w:t>2</w:t>
      </w:r>
      <w:r w:rsidRPr="009C5184">
        <w:rPr>
          <w:rFonts w:ascii="標楷體" w:hAnsi="標楷體"/>
          <w:color w:val="000000" w:themeColor="text1"/>
          <w:sz w:val="28"/>
          <w:szCs w:val="28"/>
        </w:rPr>
        <w:t>,3</w:t>
      </w:r>
      <w:r w:rsidRPr="009C5184">
        <w:rPr>
          <w:rFonts w:ascii="標楷體" w:hAnsi="標楷體" w:hint="eastAsia"/>
          <w:color w:val="000000" w:themeColor="text1"/>
          <w:sz w:val="28"/>
          <w:szCs w:val="28"/>
        </w:rPr>
        <w:t>1</w:t>
      </w:r>
      <w:r w:rsidRPr="009C5184">
        <w:rPr>
          <w:rFonts w:ascii="標楷體" w:hAnsi="標楷體"/>
          <w:color w:val="000000" w:themeColor="text1"/>
          <w:sz w:val="28"/>
          <w:szCs w:val="28"/>
        </w:rPr>
        <w:t>6萬</w:t>
      </w:r>
      <w:r w:rsidRPr="009C5184">
        <w:rPr>
          <w:rFonts w:ascii="標楷體" w:hAnsi="標楷體" w:hint="eastAsia"/>
          <w:color w:val="000000" w:themeColor="text1"/>
          <w:sz w:val="28"/>
          <w:szCs w:val="28"/>
        </w:rPr>
        <w:t>6</w:t>
      </w:r>
      <w:r w:rsidRPr="009C5184">
        <w:rPr>
          <w:rFonts w:ascii="標楷體" w:hAnsi="標楷體"/>
          <w:color w:val="000000" w:themeColor="text1"/>
          <w:sz w:val="28"/>
          <w:szCs w:val="28"/>
        </w:rPr>
        <w:t>,0</w:t>
      </w:r>
      <w:r w:rsidRPr="009C5184">
        <w:rPr>
          <w:rFonts w:ascii="標楷體" w:hAnsi="標楷體" w:hint="eastAsia"/>
          <w:color w:val="000000" w:themeColor="text1"/>
          <w:sz w:val="28"/>
          <w:szCs w:val="28"/>
        </w:rPr>
        <w:t>62</w:t>
      </w:r>
      <w:r w:rsidRPr="009C5184">
        <w:rPr>
          <w:rFonts w:ascii="標楷體" w:hAnsi="標楷體"/>
          <w:color w:val="000000" w:themeColor="text1"/>
          <w:sz w:val="28"/>
          <w:szCs w:val="28"/>
        </w:rPr>
        <w:t>元。</w:t>
      </w:r>
    </w:p>
    <w:p w:rsidR="00253289" w:rsidRPr="009C5184" w:rsidRDefault="00253289" w:rsidP="00253289">
      <w:pPr>
        <w:pStyle w:val="a0"/>
        <w:snapToGrid w:val="0"/>
        <w:spacing w:line="360" w:lineRule="exact"/>
        <w:ind w:left="1474" w:hanging="397"/>
        <w:rPr>
          <w:rFonts w:ascii="標楷體" w:hAnsi="標楷體"/>
          <w:bCs/>
          <w:color w:val="000000" w:themeColor="text1"/>
          <w:sz w:val="28"/>
          <w:szCs w:val="28"/>
        </w:rPr>
      </w:pPr>
      <w:r w:rsidRPr="009C5184">
        <w:rPr>
          <w:rFonts w:ascii="標楷體" w:hAnsi="標楷體"/>
          <w:bCs/>
          <w:color w:val="000000" w:themeColor="text1"/>
          <w:sz w:val="28"/>
          <w:szCs w:val="28"/>
        </w:rPr>
        <w:t>10.建立各類巡迴輔導班督導機制</w:t>
      </w:r>
      <w:r w:rsidRPr="009C5184">
        <w:rPr>
          <w:rFonts w:ascii="標楷體" w:hAnsi="標楷體"/>
          <w:bCs/>
          <w:color w:val="000000" w:themeColor="text1"/>
          <w:sz w:val="28"/>
          <w:szCs w:val="28"/>
        </w:rPr>
        <w:br/>
        <w:t>108學年度</w:t>
      </w:r>
      <w:r w:rsidRPr="009C5184">
        <w:rPr>
          <w:rFonts w:ascii="標楷體" w:hAnsi="標楷體" w:hint="eastAsia"/>
          <w:bCs/>
          <w:color w:val="000000" w:themeColor="text1"/>
          <w:sz w:val="28"/>
          <w:szCs w:val="28"/>
        </w:rPr>
        <w:t>第2學期</w:t>
      </w:r>
      <w:r w:rsidRPr="009C5184">
        <w:rPr>
          <w:rFonts w:ascii="標楷體" w:hAnsi="標楷體"/>
          <w:bCs/>
          <w:color w:val="000000" w:themeColor="text1"/>
          <w:sz w:val="28"/>
          <w:szCs w:val="28"/>
        </w:rPr>
        <w:t>辦理「聽覺障礙」、「語言障礙」、「情緒行為障礙」、「視覺障礙」、「床邊教學」、「在家教育」等類別之巡迴輔導班督導機制，邀請特殊教育學者專家相關專業人員擔任督導，以期提升特教教師專業素養及教學知能，辦理場次包括「聽覺障礙」4場次、「語言障礙」4場次、「情緒行為障礙」1</w:t>
      </w:r>
      <w:r w:rsidRPr="009C5184">
        <w:rPr>
          <w:rFonts w:ascii="標楷體" w:hAnsi="標楷體" w:hint="eastAsia"/>
          <w:bCs/>
          <w:color w:val="000000" w:themeColor="text1"/>
          <w:sz w:val="28"/>
          <w:szCs w:val="28"/>
        </w:rPr>
        <w:t>5</w:t>
      </w:r>
      <w:r w:rsidRPr="009C5184">
        <w:rPr>
          <w:rFonts w:ascii="標楷體" w:hAnsi="標楷體"/>
          <w:bCs/>
          <w:color w:val="000000" w:themeColor="text1"/>
          <w:sz w:val="28"/>
          <w:szCs w:val="28"/>
        </w:rPr>
        <w:t>場次、「視覺障礙」3場次、「床邊教學」</w:t>
      </w:r>
      <w:r w:rsidRPr="009C5184">
        <w:rPr>
          <w:rFonts w:ascii="標楷體" w:hAnsi="標楷體" w:hint="eastAsia"/>
          <w:bCs/>
          <w:color w:val="000000" w:themeColor="text1"/>
          <w:sz w:val="28"/>
          <w:szCs w:val="28"/>
        </w:rPr>
        <w:t>5</w:t>
      </w:r>
      <w:r w:rsidRPr="009C5184">
        <w:rPr>
          <w:rFonts w:ascii="標楷體" w:hAnsi="標楷體"/>
          <w:bCs/>
          <w:color w:val="000000" w:themeColor="text1"/>
          <w:sz w:val="28"/>
          <w:szCs w:val="28"/>
        </w:rPr>
        <w:t>場次、「在家教育」4場次，合計共</w:t>
      </w:r>
      <w:r w:rsidRPr="009C5184">
        <w:rPr>
          <w:rFonts w:ascii="標楷體" w:hAnsi="標楷體" w:hint="eastAsia"/>
          <w:bCs/>
          <w:color w:val="000000" w:themeColor="text1"/>
          <w:sz w:val="28"/>
          <w:szCs w:val="28"/>
        </w:rPr>
        <w:t>35</w:t>
      </w:r>
      <w:r w:rsidRPr="009C5184">
        <w:rPr>
          <w:rFonts w:ascii="標楷體" w:hAnsi="標楷體"/>
          <w:bCs/>
          <w:color w:val="000000" w:themeColor="text1"/>
          <w:sz w:val="28"/>
          <w:szCs w:val="28"/>
        </w:rPr>
        <w:t>場次，參與教師共計</w:t>
      </w:r>
      <w:r w:rsidRPr="009C5184">
        <w:rPr>
          <w:rFonts w:ascii="標楷體" w:hAnsi="標楷體" w:hint="eastAsia"/>
          <w:bCs/>
          <w:color w:val="000000" w:themeColor="text1"/>
          <w:sz w:val="28"/>
          <w:szCs w:val="28"/>
        </w:rPr>
        <w:t>520</w:t>
      </w:r>
      <w:r w:rsidRPr="009C5184">
        <w:rPr>
          <w:rFonts w:ascii="標楷體" w:hAnsi="標楷體"/>
          <w:bCs/>
          <w:color w:val="000000" w:themeColor="text1"/>
          <w:sz w:val="28"/>
          <w:szCs w:val="28"/>
        </w:rPr>
        <w:t>人次。</w:t>
      </w:r>
    </w:p>
    <w:p w:rsidR="00253289" w:rsidRPr="009C5184" w:rsidRDefault="00253289" w:rsidP="00253289">
      <w:pPr>
        <w:pStyle w:val="a0"/>
        <w:snapToGrid w:val="0"/>
        <w:spacing w:line="360" w:lineRule="exact"/>
        <w:ind w:left="1360" w:hanging="280"/>
        <w:rPr>
          <w:rFonts w:ascii="標楷體" w:hAnsi="標楷體"/>
          <w:color w:val="000000" w:themeColor="text1"/>
          <w:sz w:val="28"/>
          <w:szCs w:val="28"/>
        </w:rPr>
      </w:pPr>
      <w:r w:rsidRPr="009C5184">
        <w:rPr>
          <w:rFonts w:ascii="標楷體" w:hAnsi="標楷體"/>
          <w:bCs/>
          <w:color w:val="000000" w:themeColor="text1"/>
          <w:sz w:val="28"/>
          <w:szCs w:val="28"/>
        </w:rPr>
        <w:t>11.推動校園適應欠佳學生服務實施方案</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為落實校園教學與行政團隊之合作，提高伴隨情緒行為問題之校園適應欠佳學生在校學習及生活適應能力，以及增進學校輔導教師與特教教師處理學生情緒及行為問題之專業能力，本府教育局業於105年4月28日函送「高雄市高級中等以下學校校園適應欠佳學生服務實施方案」至所屬學校，當校內輔導介入一學期無顯著成效時，得申請本市學生輔導諮商中心及特殊教育資源中心之專業服務。另</w:t>
      </w:r>
      <w:r w:rsidRPr="009C5184">
        <w:rPr>
          <w:rFonts w:ascii="標楷體" w:hAnsi="標楷體" w:hint="eastAsia"/>
          <w:color w:val="000000" w:themeColor="text1"/>
          <w:sz w:val="28"/>
          <w:szCs w:val="28"/>
        </w:rPr>
        <w:t>預定</w:t>
      </w:r>
      <w:r w:rsidRPr="009C5184">
        <w:rPr>
          <w:rFonts w:ascii="標楷體" w:hAnsi="標楷體"/>
          <w:color w:val="000000" w:themeColor="text1"/>
          <w:sz w:val="28"/>
          <w:szCs w:val="28"/>
        </w:rPr>
        <w:t>於10</w:t>
      </w:r>
      <w:r w:rsidRPr="009C5184">
        <w:rPr>
          <w:rFonts w:ascii="標楷體" w:hAnsi="標楷體" w:hint="eastAsia"/>
          <w:color w:val="000000" w:themeColor="text1"/>
          <w:sz w:val="28"/>
          <w:szCs w:val="28"/>
        </w:rPr>
        <w:t>9</w:t>
      </w:r>
      <w:r w:rsidRPr="009C5184">
        <w:rPr>
          <w:rFonts w:ascii="標楷體" w:hAnsi="標楷體"/>
          <w:color w:val="000000" w:themeColor="text1"/>
          <w:sz w:val="28"/>
          <w:szCs w:val="28"/>
        </w:rPr>
        <w:t>年9月</w:t>
      </w:r>
      <w:r w:rsidRPr="009C5184">
        <w:rPr>
          <w:rFonts w:ascii="標楷體" w:hAnsi="標楷體" w:hint="eastAsia"/>
          <w:color w:val="000000" w:themeColor="text1"/>
          <w:sz w:val="28"/>
          <w:szCs w:val="28"/>
        </w:rPr>
        <w:t>辦理「109學年度高雄市高級中等以下學校校園適應欠佳學生資源整合說明會」</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邀請所屬學校踴躍出席與會</w:t>
      </w:r>
      <w:r w:rsidRPr="009C5184">
        <w:rPr>
          <w:rFonts w:ascii="標楷體" w:hAnsi="標楷體"/>
          <w:color w:val="000000" w:themeColor="text1"/>
          <w:sz w:val="28"/>
          <w:szCs w:val="28"/>
        </w:rPr>
        <w:t>。</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（2）</w:t>
      </w:r>
      <w:r w:rsidRPr="009C5184">
        <w:rPr>
          <w:rFonts w:ascii="標楷體" w:hAnsi="標楷體" w:hint="eastAsia"/>
          <w:color w:val="000000" w:themeColor="text1"/>
          <w:sz w:val="28"/>
          <w:szCs w:val="28"/>
        </w:rPr>
        <w:t>109年度1月至5月共接受學校申請提供到校個案會議28次，派遣情緒行為障礙巡迴輔導班教師每週到校服務96節次。透過電話諮詢學生狀況，提供相關資源連結共24案。主動確認校園適應欠佳學生結案後狀況及後續支援服務方式3案。主動到校提供目前接受專業服務之支持性訪視共11案。</w:t>
      </w:r>
    </w:p>
    <w:p w:rsidR="00253289" w:rsidRPr="009C5184" w:rsidRDefault="00253289" w:rsidP="00253289">
      <w:pPr>
        <w:pStyle w:val="a0"/>
        <w:snapToGrid w:val="0"/>
        <w:spacing w:line="360" w:lineRule="exact"/>
        <w:ind w:left="1360" w:hanging="280"/>
        <w:rPr>
          <w:rFonts w:ascii="標楷體" w:hAnsi="標楷體"/>
          <w:color w:val="000000" w:themeColor="text1"/>
          <w:sz w:val="28"/>
          <w:szCs w:val="28"/>
        </w:rPr>
      </w:pPr>
      <w:r w:rsidRPr="009C5184">
        <w:rPr>
          <w:rFonts w:ascii="標楷體" w:hAnsi="標楷體"/>
          <w:bCs/>
          <w:color w:val="000000" w:themeColor="text1"/>
          <w:sz w:val="28"/>
          <w:szCs w:val="28"/>
        </w:rPr>
        <w:t>12.強化特教輔導團之功能</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為協助本市高級中等以下學校及幼兒園推動特殊教育工作，增進特殊教育教師專業成長，提升整體特殊教育品質，本府教育局特設置特殊教育輔導團，並訂定「高雄市特殊教育輔導團實施要點」，強化特教輔導團之制度，以發揮特教輔導團之功能。</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（2）本市特殊教育輔導團於10</w:t>
      </w:r>
      <w:r w:rsidRPr="009C5184">
        <w:rPr>
          <w:rFonts w:ascii="標楷體" w:hAnsi="標楷體" w:hint="eastAsia"/>
          <w:color w:val="000000" w:themeColor="text1"/>
          <w:sz w:val="28"/>
          <w:szCs w:val="28"/>
        </w:rPr>
        <w:t>9</w:t>
      </w:r>
      <w:r w:rsidRPr="009C5184">
        <w:rPr>
          <w:rFonts w:ascii="標楷體" w:hAnsi="標楷體"/>
          <w:color w:val="000000" w:themeColor="text1"/>
          <w:sz w:val="28"/>
          <w:szCs w:val="28"/>
        </w:rPr>
        <w:t>學年度共協助本市12年國民基本教育特殊教育課程綱要分區輔導、發展12年國民基本教育特殊教育課程計畫相關表件、協助特殊教育課程計</w:t>
      </w:r>
      <w:r w:rsidRPr="009C5184">
        <w:rPr>
          <w:rFonts w:ascii="標楷體" w:hAnsi="標楷體"/>
          <w:color w:val="000000" w:themeColor="text1"/>
          <w:sz w:val="28"/>
          <w:szCs w:val="28"/>
        </w:rPr>
        <w:lastRenderedPageBreak/>
        <w:t>畫備查工作、進行12年國民基本教育專題研究及社群成立、研擬本市身心障礙學生個別化教育計畫</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IEP</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檢核相關工作、協助本市特殊教育專業成長社群運作及推廣、參與學校特殊個案會議及到校諮詢輔導等。</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（3）本市特殊教育輔導團資優組，於10</w:t>
      </w:r>
      <w:r w:rsidRPr="009C5184">
        <w:rPr>
          <w:rFonts w:ascii="標楷體" w:hAnsi="標楷體" w:hint="eastAsia"/>
          <w:color w:val="000000" w:themeColor="text1"/>
          <w:sz w:val="28"/>
          <w:szCs w:val="28"/>
        </w:rPr>
        <w:t>9</w:t>
      </w:r>
      <w:r w:rsidRPr="009C5184">
        <w:rPr>
          <w:rFonts w:ascii="標楷體" w:hAnsi="標楷體"/>
          <w:color w:val="000000" w:themeColor="text1"/>
          <w:sz w:val="28"/>
          <w:szCs w:val="28"/>
        </w:rPr>
        <w:t>學年度協助本市國中小資優教育教師專業成長社群暨工作坊辦理，透過</w:t>
      </w:r>
      <w:r w:rsidRPr="009C5184">
        <w:rPr>
          <w:rFonts w:ascii="標楷體" w:hAnsi="標楷體" w:hint="eastAsia"/>
          <w:color w:val="000000" w:themeColor="text1"/>
          <w:sz w:val="28"/>
          <w:szCs w:val="28"/>
        </w:rPr>
        <w:t>創造力、領導才能、獨立研究等</w:t>
      </w:r>
      <w:r w:rsidRPr="009C5184">
        <w:rPr>
          <w:rFonts w:ascii="標楷體" w:hAnsi="標楷體"/>
          <w:color w:val="000000" w:themeColor="text1"/>
          <w:sz w:val="28"/>
          <w:szCs w:val="28"/>
        </w:rPr>
        <w:t>特殊需求領域之教材共備編輯，產出教材教案供社群教師推廣共享。並協助辦理十二年國教課綱資優教育課程模組計畫學校之公開授課及相關諮詢服務，協助學校落實素養導向課程設計。</w:t>
      </w:r>
    </w:p>
    <w:p w:rsidR="00253289" w:rsidRPr="009C5184" w:rsidRDefault="00253289" w:rsidP="00253289">
      <w:pPr>
        <w:pStyle w:val="a0"/>
        <w:snapToGrid w:val="0"/>
        <w:spacing w:line="360" w:lineRule="exact"/>
        <w:ind w:left="1360" w:hanging="280"/>
        <w:rPr>
          <w:rFonts w:ascii="標楷體" w:hAnsi="標楷體"/>
          <w:color w:val="000000" w:themeColor="text1"/>
          <w:sz w:val="28"/>
          <w:szCs w:val="28"/>
        </w:rPr>
      </w:pPr>
      <w:r w:rsidRPr="009C5184">
        <w:rPr>
          <w:rFonts w:ascii="標楷體" w:hAnsi="標楷體"/>
          <w:bCs/>
          <w:color w:val="000000" w:themeColor="text1"/>
          <w:sz w:val="28"/>
          <w:szCs w:val="28"/>
        </w:rPr>
        <w:t>13.提升身心障礙學生個別化教育計畫品質</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（1）為提升本市特殊教育教師撰寫IEP之專業知能與品質，以符合特殊教育法規，落實個別化教學精神，本府教育局特辦理IEP撰寫增能研習及IEP抽查作業。</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（2）108學年度為強化本市IEP符合</w:t>
      </w:r>
      <w:r w:rsidRPr="009C5184">
        <w:rPr>
          <w:rFonts w:ascii="標楷體" w:hAnsi="標楷體" w:hint="eastAsia"/>
          <w:color w:val="000000" w:themeColor="text1"/>
          <w:sz w:val="28"/>
          <w:szCs w:val="28"/>
        </w:rPr>
        <w:t>十二</w:t>
      </w:r>
      <w:r w:rsidRPr="009C5184">
        <w:rPr>
          <w:rFonts w:ascii="標楷體" w:hAnsi="標楷體"/>
          <w:color w:val="000000" w:themeColor="text1"/>
          <w:sz w:val="28"/>
          <w:szCs w:val="28"/>
        </w:rPr>
        <w:t>年國民教育特殊教育課程綱要精神，本市特殊教育輔導團特進行IEP撰寫方式及檢核指標研究，製作研習宣講內容，並配合本市特教資源中心開設相關研習，期建立本市IEP內容共同標準。</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（3）108學年度配合</w:t>
      </w:r>
      <w:r w:rsidRPr="009C5184">
        <w:rPr>
          <w:rFonts w:ascii="標楷體" w:hAnsi="標楷體" w:hint="eastAsia"/>
          <w:color w:val="000000" w:themeColor="text1"/>
          <w:sz w:val="28"/>
          <w:szCs w:val="28"/>
        </w:rPr>
        <w:t>十二</w:t>
      </w:r>
      <w:r w:rsidRPr="009C5184">
        <w:rPr>
          <w:rFonts w:ascii="標楷體" w:hAnsi="標楷體"/>
          <w:color w:val="000000" w:themeColor="text1"/>
          <w:sz w:val="28"/>
          <w:szCs w:val="28"/>
        </w:rPr>
        <w:t>年國民基本教育特殊教實施規範之要求及現場教師IEP擬定與檢討會議時間，修正本市IEP抽查作業方式及時程，以更全面性瞭解學校執行IEP之完整性與適切性。</w:t>
      </w:r>
    </w:p>
    <w:p w:rsidR="00253289" w:rsidRPr="009C5184" w:rsidRDefault="00253289" w:rsidP="00253289">
      <w:pPr>
        <w:pStyle w:val="a0"/>
        <w:snapToGrid w:val="0"/>
        <w:spacing w:line="360" w:lineRule="exact"/>
        <w:ind w:left="1360" w:hanging="280"/>
        <w:rPr>
          <w:rFonts w:ascii="標楷體" w:hAnsi="標楷體"/>
          <w:color w:val="000000" w:themeColor="text1"/>
          <w:sz w:val="28"/>
          <w:szCs w:val="28"/>
        </w:rPr>
      </w:pPr>
      <w:r w:rsidRPr="009C5184">
        <w:rPr>
          <w:rFonts w:ascii="標楷體" w:hAnsi="標楷體"/>
          <w:bCs/>
          <w:color w:val="000000" w:themeColor="text1"/>
          <w:sz w:val="28"/>
          <w:szCs w:val="28"/>
        </w:rPr>
        <w:t>14.組織特殊教育專業社群</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為促進特殊教育教師與普通班教師進行專業對話，並激發教學熱忱，提升教學專業能力，本府教育局鼓勵並補助所屬學校針對12年國民基本教育特殊教育課程綱要實施關注之議題進行專業社群運作，提升特殊教育學生學習成效。</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（2）108學年度</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10</w:t>
      </w:r>
      <w:r w:rsidRPr="009C5184">
        <w:rPr>
          <w:rFonts w:ascii="標楷體" w:hAnsi="標楷體" w:hint="eastAsia"/>
          <w:color w:val="000000" w:themeColor="text1"/>
          <w:sz w:val="28"/>
          <w:szCs w:val="28"/>
        </w:rPr>
        <w:t>9</w:t>
      </w:r>
      <w:r w:rsidRPr="009C5184">
        <w:rPr>
          <w:rFonts w:ascii="標楷體" w:hAnsi="標楷體"/>
          <w:color w:val="000000" w:themeColor="text1"/>
          <w:sz w:val="28"/>
          <w:szCs w:val="28"/>
        </w:rPr>
        <w:t>年</w:t>
      </w:r>
      <w:r w:rsidRPr="009C5184">
        <w:rPr>
          <w:rFonts w:ascii="標楷體" w:hAnsi="標楷體" w:hint="eastAsia"/>
          <w:color w:val="000000" w:themeColor="text1"/>
          <w:sz w:val="28"/>
          <w:szCs w:val="28"/>
        </w:rPr>
        <w:t>1</w:t>
      </w:r>
      <w:r w:rsidRPr="009C5184">
        <w:rPr>
          <w:rFonts w:ascii="標楷體" w:hAnsi="標楷體"/>
          <w:color w:val="000000" w:themeColor="text1"/>
          <w:sz w:val="28"/>
          <w:szCs w:val="28"/>
        </w:rPr>
        <w:t>月至6月</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身心障礙類組織社群為</w:t>
      </w:r>
      <w:r w:rsidRPr="009C5184">
        <w:rPr>
          <w:rFonts w:ascii="標楷體" w:hAnsi="標楷體" w:hint="eastAsia"/>
          <w:color w:val="000000" w:themeColor="text1"/>
          <w:sz w:val="28"/>
          <w:szCs w:val="28"/>
        </w:rPr>
        <w:t>39</w:t>
      </w:r>
      <w:r w:rsidRPr="009C5184">
        <w:rPr>
          <w:rFonts w:ascii="標楷體" w:hAnsi="標楷體"/>
          <w:color w:val="000000" w:themeColor="text1"/>
          <w:sz w:val="28"/>
          <w:szCs w:val="28"/>
        </w:rPr>
        <w:t>個，參加教師人數約430人，預算經費100萬元；資賦優異類合計組織</w:t>
      </w:r>
      <w:r w:rsidRPr="009C5184">
        <w:rPr>
          <w:rFonts w:ascii="標楷體" w:hAnsi="標楷體" w:hint="eastAsia"/>
          <w:color w:val="000000" w:themeColor="text1"/>
          <w:sz w:val="28"/>
          <w:szCs w:val="28"/>
        </w:rPr>
        <w:t>14</w:t>
      </w:r>
      <w:r w:rsidRPr="009C5184">
        <w:rPr>
          <w:rFonts w:ascii="標楷體" w:hAnsi="標楷體"/>
          <w:color w:val="000000" w:themeColor="text1"/>
          <w:sz w:val="28"/>
          <w:szCs w:val="28"/>
        </w:rPr>
        <w:t>個社群，參加教師人數約</w:t>
      </w:r>
      <w:r w:rsidRPr="009C5184">
        <w:rPr>
          <w:rFonts w:ascii="標楷體" w:hAnsi="標楷體" w:hint="eastAsia"/>
          <w:color w:val="000000" w:themeColor="text1"/>
          <w:sz w:val="28"/>
          <w:szCs w:val="28"/>
        </w:rPr>
        <w:t>210</w:t>
      </w:r>
      <w:r w:rsidRPr="009C5184">
        <w:rPr>
          <w:rFonts w:ascii="標楷體" w:hAnsi="標楷體"/>
          <w:color w:val="000000" w:themeColor="text1"/>
          <w:sz w:val="28"/>
          <w:szCs w:val="28"/>
        </w:rPr>
        <w:t>人，預算共20萬元。</w:t>
      </w:r>
    </w:p>
    <w:p w:rsidR="00253289" w:rsidRPr="009C5184" w:rsidRDefault="00253289" w:rsidP="00253289">
      <w:pPr>
        <w:pStyle w:val="a0"/>
        <w:snapToGrid w:val="0"/>
        <w:spacing w:line="360" w:lineRule="exact"/>
        <w:ind w:left="1474" w:hanging="397"/>
        <w:rPr>
          <w:rFonts w:ascii="標楷體" w:hAnsi="標楷體"/>
          <w:bCs/>
          <w:color w:val="000000" w:themeColor="text1"/>
          <w:sz w:val="28"/>
          <w:szCs w:val="28"/>
        </w:rPr>
      </w:pPr>
      <w:r w:rsidRPr="009C5184">
        <w:rPr>
          <w:rFonts w:ascii="標楷體" w:hAnsi="標楷體"/>
          <w:bCs/>
          <w:color w:val="000000" w:themeColor="text1"/>
          <w:sz w:val="28"/>
          <w:szCs w:val="28"/>
        </w:rPr>
        <w:t>15.提升教師特殊教育專業知能</w:t>
      </w:r>
      <w:r w:rsidRPr="009C5184">
        <w:rPr>
          <w:rFonts w:ascii="標楷體" w:hAnsi="標楷體"/>
          <w:bCs/>
          <w:color w:val="000000" w:themeColor="text1"/>
          <w:sz w:val="28"/>
          <w:szCs w:val="28"/>
        </w:rPr>
        <w:br/>
        <w:t>為促進本市特殊教育安置輔導體系臻於完備，充分發揮其應有之特殊教育效能，提升本市特殊教育之教學品質，並強化本市學校教育行政人員、普通班教師及特殊教育教師之特殊教育專業知能，訂定</w:t>
      </w:r>
      <w:r w:rsidRPr="009C5184">
        <w:rPr>
          <w:rFonts w:ascii="標楷體" w:hAnsi="標楷體" w:hint="eastAsia"/>
          <w:bCs/>
          <w:color w:val="000000" w:themeColor="text1"/>
          <w:sz w:val="28"/>
          <w:szCs w:val="28"/>
          <w:lang w:eastAsia="zh-HK"/>
        </w:rPr>
        <w:t>「</w:t>
      </w:r>
      <w:r w:rsidRPr="009C5184">
        <w:rPr>
          <w:rFonts w:ascii="標楷體" w:hAnsi="標楷體"/>
          <w:bCs/>
          <w:color w:val="000000" w:themeColor="text1"/>
          <w:sz w:val="28"/>
          <w:szCs w:val="28"/>
        </w:rPr>
        <w:t>高雄市教育人員特殊教育（身心障礙類）專業知能精進計畫</w:t>
      </w:r>
      <w:r w:rsidRPr="009C5184">
        <w:rPr>
          <w:rFonts w:ascii="標楷體" w:hAnsi="標楷體" w:hint="eastAsia"/>
          <w:bCs/>
          <w:color w:val="000000" w:themeColor="text1"/>
          <w:sz w:val="28"/>
          <w:szCs w:val="28"/>
          <w:lang w:eastAsia="zh-HK"/>
        </w:rPr>
        <w:t>」</w:t>
      </w:r>
      <w:r w:rsidRPr="009C5184">
        <w:rPr>
          <w:rFonts w:ascii="標楷體" w:hAnsi="標楷體"/>
          <w:bCs/>
          <w:color w:val="000000" w:themeColor="text1"/>
          <w:sz w:val="28"/>
          <w:szCs w:val="28"/>
        </w:rPr>
        <w:t>，以激勵本市特殊教育工作士氣，提升本市教</w:t>
      </w:r>
      <w:r w:rsidRPr="009C5184">
        <w:rPr>
          <w:rFonts w:ascii="標楷體" w:hAnsi="標楷體"/>
          <w:bCs/>
          <w:color w:val="000000" w:themeColor="text1"/>
          <w:sz w:val="28"/>
          <w:szCs w:val="28"/>
        </w:rPr>
        <w:lastRenderedPageBreak/>
        <w:t>師專業素養。10</w:t>
      </w:r>
      <w:r w:rsidRPr="009C5184">
        <w:rPr>
          <w:rFonts w:ascii="標楷體" w:hAnsi="標楷體" w:hint="eastAsia"/>
          <w:bCs/>
          <w:color w:val="000000" w:themeColor="text1"/>
          <w:sz w:val="28"/>
          <w:szCs w:val="28"/>
        </w:rPr>
        <w:t>9</w:t>
      </w:r>
      <w:r w:rsidRPr="009C5184">
        <w:rPr>
          <w:rFonts w:ascii="標楷體" w:hAnsi="標楷體"/>
          <w:bCs/>
          <w:color w:val="000000" w:themeColor="text1"/>
          <w:sz w:val="28"/>
          <w:szCs w:val="28"/>
        </w:rPr>
        <w:t>年</w:t>
      </w:r>
      <w:r w:rsidRPr="009C5184">
        <w:rPr>
          <w:rFonts w:ascii="標楷體" w:hAnsi="標楷體" w:hint="eastAsia"/>
          <w:bCs/>
          <w:color w:val="000000" w:themeColor="text1"/>
          <w:sz w:val="28"/>
          <w:szCs w:val="28"/>
        </w:rPr>
        <w:t>1</w:t>
      </w:r>
      <w:r w:rsidRPr="009C5184">
        <w:rPr>
          <w:rFonts w:ascii="標楷體" w:hAnsi="標楷體"/>
          <w:bCs/>
          <w:color w:val="000000" w:themeColor="text1"/>
          <w:sz w:val="28"/>
          <w:szCs w:val="28"/>
        </w:rPr>
        <w:t>月至</w:t>
      </w:r>
      <w:r w:rsidRPr="009C5184">
        <w:rPr>
          <w:rFonts w:ascii="標楷體" w:hAnsi="標楷體" w:hint="eastAsia"/>
          <w:bCs/>
          <w:color w:val="000000" w:themeColor="text1"/>
          <w:sz w:val="28"/>
          <w:szCs w:val="28"/>
        </w:rPr>
        <w:t>6</w:t>
      </w:r>
      <w:r w:rsidRPr="009C5184">
        <w:rPr>
          <w:rFonts w:ascii="標楷體" w:hAnsi="標楷體"/>
          <w:bCs/>
          <w:color w:val="000000" w:themeColor="text1"/>
          <w:sz w:val="28"/>
          <w:szCs w:val="28"/>
        </w:rPr>
        <w:t>月共計辦理特殊教育研習54場次，共862人次參加，計辦理時數274小時。</w:t>
      </w:r>
    </w:p>
    <w:p w:rsidR="00253289" w:rsidRPr="009C5184" w:rsidRDefault="00253289" w:rsidP="00253289">
      <w:pPr>
        <w:pStyle w:val="a0"/>
        <w:snapToGrid w:val="0"/>
        <w:spacing w:line="360" w:lineRule="exact"/>
        <w:ind w:firstLine="185"/>
        <w:rPr>
          <w:rFonts w:ascii="標楷體" w:hAnsi="標楷體"/>
          <w:bCs/>
          <w:color w:val="000000" w:themeColor="text1"/>
          <w:sz w:val="28"/>
          <w:szCs w:val="28"/>
        </w:rPr>
      </w:pPr>
      <w:r w:rsidRPr="009C5184">
        <w:rPr>
          <w:rFonts w:ascii="標楷體" w:hAnsi="標楷體"/>
          <w:bCs/>
          <w:color w:val="000000" w:themeColor="text1"/>
          <w:sz w:val="28"/>
          <w:szCs w:val="28"/>
        </w:rPr>
        <w:t>（二）落實資優教育</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1.獨立研究成果發表</w:t>
      </w:r>
      <w:r w:rsidRPr="009C5184">
        <w:rPr>
          <w:rFonts w:ascii="標楷體" w:hAnsi="標楷體"/>
          <w:bCs/>
          <w:color w:val="000000" w:themeColor="text1"/>
          <w:sz w:val="28"/>
          <w:szCs w:val="28"/>
        </w:rPr>
        <w:br/>
      </w:r>
      <w:r w:rsidRPr="009C5184">
        <w:rPr>
          <w:rFonts w:ascii="標楷體" w:hAnsi="標楷體" w:hint="eastAsia"/>
          <w:bCs/>
          <w:color w:val="000000" w:themeColor="text1"/>
          <w:sz w:val="28"/>
          <w:szCs w:val="28"/>
        </w:rPr>
        <w:t>109</w:t>
      </w:r>
      <w:r w:rsidRPr="009C5184">
        <w:rPr>
          <w:rFonts w:ascii="標楷體" w:hAnsi="標楷體"/>
          <w:bCs/>
          <w:color w:val="000000" w:themeColor="text1"/>
          <w:sz w:val="28"/>
          <w:szCs w:val="28"/>
        </w:rPr>
        <w:t>年度國</w:t>
      </w:r>
      <w:r w:rsidRPr="009C5184">
        <w:rPr>
          <w:rFonts w:ascii="標楷體" w:hAnsi="標楷體" w:hint="eastAsia"/>
          <w:bCs/>
          <w:color w:val="000000" w:themeColor="text1"/>
          <w:sz w:val="28"/>
          <w:szCs w:val="28"/>
        </w:rPr>
        <w:t>小</w:t>
      </w:r>
      <w:r w:rsidRPr="009C5184">
        <w:rPr>
          <w:rFonts w:ascii="標楷體" w:hAnsi="標楷體"/>
          <w:bCs/>
          <w:color w:val="000000" w:themeColor="text1"/>
          <w:sz w:val="28"/>
          <w:szCs w:val="28"/>
        </w:rPr>
        <w:t>學生獨立研究成果競賽於</w:t>
      </w:r>
      <w:r w:rsidRPr="009C5184">
        <w:rPr>
          <w:rFonts w:ascii="標楷體" w:hAnsi="標楷體" w:hint="eastAsia"/>
          <w:bCs/>
          <w:color w:val="000000" w:themeColor="text1"/>
          <w:sz w:val="28"/>
          <w:szCs w:val="28"/>
        </w:rPr>
        <w:t>109</w:t>
      </w:r>
      <w:r w:rsidRPr="009C5184">
        <w:rPr>
          <w:rFonts w:ascii="標楷體" w:hAnsi="標楷體"/>
          <w:bCs/>
          <w:color w:val="000000" w:themeColor="text1"/>
          <w:sz w:val="28"/>
          <w:szCs w:val="28"/>
        </w:rPr>
        <w:t>年</w:t>
      </w:r>
      <w:r w:rsidRPr="009C5184">
        <w:rPr>
          <w:rFonts w:ascii="標楷體" w:hAnsi="標楷體" w:hint="eastAsia"/>
          <w:bCs/>
          <w:color w:val="000000" w:themeColor="text1"/>
          <w:sz w:val="28"/>
          <w:szCs w:val="28"/>
        </w:rPr>
        <w:t>5</w:t>
      </w:r>
      <w:r w:rsidRPr="009C5184">
        <w:rPr>
          <w:rFonts w:ascii="標楷體" w:hAnsi="標楷體"/>
          <w:bCs/>
          <w:color w:val="000000" w:themeColor="text1"/>
          <w:sz w:val="28"/>
          <w:szCs w:val="28"/>
        </w:rPr>
        <w:t>月分為二階段辦理，包括數學、自然與生活科技、人文社會（含語文）三大領域，計有</w:t>
      </w:r>
      <w:r w:rsidRPr="009C5184">
        <w:rPr>
          <w:rFonts w:ascii="標楷體" w:hAnsi="標楷體" w:hint="eastAsia"/>
          <w:bCs/>
          <w:color w:val="000000" w:themeColor="text1"/>
          <w:sz w:val="28"/>
          <w:szCs w:val="28"/>
        </w:rPr>
        <w:t>82</w:t>
      </w:r>
      <w:r w:rsidRPr="009C5184">
        <w:rPr>
          <w:rFonts w:ascii="標楷體" w:hAnsi="標楷體"/>
          <w:bCs/>
          <w:color w:val="000000" w:themeColor="text1"/>
          <w:sz w:val="28"/>
          <w:szCs w:val="28"/>
        </w:rPr>
        <w:t>件作品參賽，並於</w:t>
      </w:r>
      <w:r w:rsidRPr="009C5184">
        <w:rPr>
          <w:rFonts w:ascii="標楷體" w:hAnsi="標楷體" w:hint="eastAsia"/>
          <w:bCs/>
          <w:color w:val="000000" w:themeColor="text1"/>
          <w:sz w:val="28"/>
          <w:szCs w:val="28"/>
        </w:rPr>
        <w:t>5</w:t>
      </w:r>
      <w:r w:rsidRPr="009C5184">
        <w:rPr>
          <w:rFonts w:ascii="標楷體" w:hAnsi="標楷體"/>
          <w:bCs/>
          <w:color w:val="000000" w:themeColor="text1"/>
          <w:sz w:val="28"/>
          <w:szCs w:val="28"/>
        </w:rPr>
        <w:t>月</w:t>
      </w:r>
      <w:r w:rsidRPr="009C5184">
        <w:rPr>
          <w:rFonts w:ascii="標楷體" w:hAnsi="標楷體" w:hint="eastAsia"/>
          <w:bCs/>
          <w:color w:val="000000" w:themeColor="text1"/>
          <w:sz w:val="28"/>
          <w:szCs w:val="28"/>
        </w:rPr>
        <w:t>30</w:t>
      </w:r>
      <w:r w:rsidRPr="009C5184">
        <w:rPr>
          <w:rFonts w:ascii="標楷體" w:hAnsi="標楷體"/>
          <w:bCs/>
          <w:color w:val="000000" w:themeColor="text1"/>
          <w:sz w:val="28"/>
          <w:szCs w:val="28"/>
        </w:rPr>
        <w:t>日辦理複審暨成果發表會，共選出</w:t>
      </w:r>
      <w:r w:rsidRPr="009C5184">
        <w:rPr>
          <w:rFonts w:ascii="標楷體" w:hAnsi="標楷體" w:hint="eastAsia"/>
          <w:bCs/>
          <w:color w:val="000000" w:themeColor="text1"/>
          <w:sz w:val="28"/>
          <w:szCs w:val="28"/>
        </w:rPr>
        <w:t>30</w:t>
      </w:r>
      <w:r w:rsidRPr="009C5184">
        <w:rPr>
          <w:rFonts w:ascii="標楷體" w:hAnsi="標楷體"/>
          <w:bCs/>
          <w:color w:val="000000" w:themeColor="text1"/>
          <w:sz w:val="28"/>
          <w:szCs w:val="28"/>
        </w:rPr>
        <w:t>件得獎作品。</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2.10</w:t>
      </w:r>
      <w:r w:rsidRPr="009C5184">
        <w:rPr>
          <w:rFonts w:ascii="標楷體" w:hAnsi="標楷體" w:hint="eastAsia"/>
          <w:bCs/>
          <w:color w:val="000000" w:themeColor="text1"/>
          <w:sz w:val="28"/>
          <w:szCs w:val="28"/>
        </w:rPr>
        <w:t>9</w:t>
      </w:r>
      <w:r w:rsidRPr="009C5184">
        <w:rPr>
          <w:rFonts w:ascii="標楷體" w:hAnsi="標楷體"/>
          <w:bCs/>
          <w:color w:val="000000" w:themeColor="text1"/>
          <w:sz w:val="28"/>
          <w:szCs w:val="28"/>
        </w:rPr>
        <w:t>年度各類資優教育方案</w:t>
      </w:r>
      <w:r w:rsidRPr="009C5184">
        <w:rPr>
          <w:rFonts w:ascii="標楷體" w:hAnsi="標楷體"/>
          <w:bCs/>
          <w:color w:val="000000" w:themeColor="text1"/>
          <w:sz w:val="28"/>
          <w:szCs w:val="28"/>
        </w:rPr>
        <w:br/>
        <w:t>10</w:t>
      </w:r>
      <w:r w:rsidRPr="009C5184">
        <w:rPr>
          <w:rFonts w:ascii="標楷體" w:hAnsi="標楷體" w:hint="eastAsia"/>
          <w:bCs/>
          <w:color w:val="000000" w:themeColor="text1"/>
          <w:sz w:val="28"/>
          <w:szCs w:val="28"/>
        </w:rPr>
        <w:t>9</w:t>
      </w:r>
      <w:r w:rsidRPr="009C5184">
        <w:rPr>
          <w:rFonts w:ascii="標楷體" w:hAnsi="標楷體"/>
          <w:bCs/>
          <w:color w:val="000000" w:themeColor="text1"/>
          <w:sz w:val="28"/>
          <w:szCs w:val="28"/>
        </w:rPr>
        <w:t>年度報名領導才能類</w:t>
      </w:r>
      <w:r w:rsidRPr="009C5184">
        <w:rPr>
          <w:rFonts w:ascii="標楷體" w:hAnsi="標楷體" w:hint="eastAsia"/>
          <w:bCs/>
          <w:color w:val="000000" w:themeColor="text1"/>
          <w:sz w:val="28"/>
          <w:szCs w:val="28"/>
        </w:rPr>
        <w:t>182</w:t>
      </w:r>
      <w:r w:rsidRPr="009C5184">
        <w:rPr>
          <w:rFonts w:ascii="標楷體" w:hAnsi="標楷體"/>
          <w:bCs/>
          <w:color w:val="000000" w:themeColor="text1"/>
          <w:sz w:val="28"/>
          <w:szCs w:val="28"/>
        </w:rPr>
        <w:t>人、創造能力類</w:t>
      </w:r>
      <w:r w:rsidRPr="009C5184">
        <w:rPr>
          <w:rFonts w:ascii="標楷體" w:hAnsi="標楷體" w:hint="eastAsia"/>
          <w:bCs/>
          <w:color w:val="000000" w:themeColor="text1"/>
          <w:sz w:val="28"/>
          <w:szCs w:val="28"/>
        </w:rPr>
        <w:t>197</w:t>
      </w:r>
      <w:r w:rsidRPr="009C5184">
        <w:rPr>
          <w:rFonts w:ascii="標楷體" w:hAnsi="標楷體"/>
          <w:bCs/>
          <w:color w:val="000000" w:themeColor="text1"/>
          <w:sz w:val="28"/>
          <w:szCs w:val="28"/>
        </w:rPr>
        <w:t>人、其他特殊才能類</w:t>
      </w:r>
      <w:r w:rsidRPr="009C5184">
        <w:rPr>
          <w:rFonts w:ascii="標楷體" w:hAnsi="標楷體" w:hint="eastAsia"/>
          <w:bCs/>
          <w:color w:val="000000" w:themeColor="text1"/>
          <w:sz w:val="28"/>
          <w:szCs w:val="28"/>
        </w:rPr>
        <w:t xml:space="preserve"> 61</w:t>
      </w:r>
      <w:r w:rsidRPr="009C5184">
        <w:rPr>
          <w:rFonts w:ascii="標楷體" w:hAnsi="標楷體"/>
          <w:bCs/>
          <w:color w:val="000000" w:themeColor="text1"/>
          <w:sz w:val="28"/>
          <w:szCs w:val="28"/>
        </w:rPr>
        <w:t>人，共計</w:t>
      </w:r>
      <w:r w:rsidRPr="009C5184">
        <w:rPr>
          <w:rFonts w:ascii="標楷體" w:hAnsi="標楷體" w:hint="eastAsia"/>
          <w:bCs/>
          <w:color w:val="000000" w:themeColor="text1"/>
          <w:sz w:val="28"/>
          <w:szCs w:val="28"/>
        </w:rPr>
        <w:t>440</w:t>
      </w:r>
      <w:r w:rsidRPr="009C5184">
        <w:rPr>
          <w:rFonts w:ascii="標楷體" w:hAnsi="標楷體"/>
          <w:bCs/>
          <w:color w:val="000000" w:themeColor="text1"/>
          <w:sz w:val="28"/>
          <w:szCs w:val="28"/>
        </w:rPr>
        <w:t>人</w:t>
      </w:r>
      <w:r w:rsidRPr="009C5184">
        <w:rPr>
          <w:rFonts w:ascii="標楷體" w:hAnsi="標楷體" w:hint="eastAsia"/>
          <w:bCs/>
          <w:color w:val="000000" w:themeColor="text1"/>
          <w:sz w:val="28"/>
          <w:szCs w:val="28"/>
        </w:rPr>
        <w:t>；</w:t>
      </w:r>
      <w:r w:rsidRPr="009C5184">
        <w:rPr>
          <w:rFonts w:ascii="標楷體" w:hAnsi="標楷體"/>
          <w:bCs/>
          <w:color w:val="000000" w:themeColor="text1"/>
          <w:sz w:val="28"/>
          <w:szCs w:val="28"/>
        </w:rPr>
        <w:t>於5月</w:t>
      </w:r>
      <w:r w:rsidRPr="009C5184">
        <w:rPr>
          <w:rFonts w:ascii="標楷體" w:hAnsi="標楷體" w:hint="eastAsia"/>
          <w:bCs/>
          <w:color w:val="000000" w:themeColor="text1"/>
          <w:sz w:val="28"/>
          <w:szCs w:val="28"/>
        </w:rPr>
        <w:t>9</w:t>
      </w:r>
      <w:r w:rsidRPr="009C5184">
        <w:rPr>
          <w:rFonts w:ascii="標楷體" w:hAnsi="標楷體"/>
          <w:bCs/>
          <w:color w:val="000000" w:themeColor="text1"/>
          <w:sz w:val="28"/>
          <w:szCs w:val="28"/>
        </w:rPr>
        <w:t>日辦理鑑定，領導才能類</w:t>
      </w:r>
      <w:r w:rsidRPr="009C5184">
        <w:rPr>
          <w:rFonts w:ascii="標楷體" w:hAnsi="標楷體" w:hint="eastAsia"/>
          <w:bCs/>
          <w:color w:val="000000" w:themeColor="text1"/>
          <w:sz w:val="28"/>
          <w:szCs w:val="28"/>
        </w:rPr>
        <w:t>通過88</w:t>
      </w:r>
      <w:r w:rsidRPr="009C5184">
        <w:rPr>
          <w:rFonts w:ascii="標楷體" w:hAnsi="標楷體"/>
          <w:bCs/>
          <w:color w:val="000000" w:themeColor="text1"/>
          <w:sz w:val="28"/>
          <w:szCs w:val="28"/>
        </w:rPr>
        <w:t>人、創造能力類</w:t>
      </w:r>
      <w:r w:rsidRPr="009C5184">
        <w:rPr>
          <w:rFonts w:ascii="標楷體" w:hAnsi="標楷體" w:hint="eastAsia"/>
          <w:bCs/>
          <w:color w:val="000000" w:themeColor="text1"/>
          <w:sz w:val="28"/>
          <w:szCs w:val="28"/>
        </w:rPr>
        <w:t>通過89</w:t>
      </w:r>
      <w:r w:rsidRPr="009C5184">
        <w:rPr>
          <w:rFonts w:ascii="標楷體" w:hAnsi="標楷體"/>
          <w:bCs/>
          <w:color w:val="000000" w:themeColor="text1"/>
          <w:sz w:val="28"/>
          <w:szCs w:val="28"/>
        </w:rPr>
        <w:t>人、其他特殊才能類</w:t>
      </w:r>
      <w:r w:rsidRPr="009C5184">
        <w:rPr>
          <w:rFonts w:ascii="標楷體" w:hAnsi="標楷體" w:hint="eastAsia"/>
          <w:bCs/>
          <w:color w:val="000000" w:themeColor="text1"/>
          <w:sz w:val="28"/>
          <w:szCs w:val="28"/>
        </w:rPr>
        <w:t>通過36</w:t>
      </w:r>
      <w:r w:rsidRPr="009C5184">
        <w:rPr>
          <w:rFonts w:ascii="標楷體" w:hAnsi="標楷體"/>
          <w:bCs/>
          <w:color w:val="000000" w:themeColor="text1"/>
          <w:sz w:val="28"/>
          <w:szCs w:val="28"/>
        </w:rPr>
        <w:t>人，共計</w:t>
      </w:r>
      <w:r w:rsidRPr="009C5184">
        <w:rPr>
          <w:rFonts w:ascii="標楷體" w:hAnsi="標楷體" w:hint="eastAsia"/>
          <w:bCs/>
          <w:color w:val="000000" w:themeColor="text1"/>
          <w:sz w:val="28"/>
          <w:szCs w:val="28"/>
        </w:rPr>
        <w:t>213</w:t>
      </w:r>
      <w:r w:rsidRPr="009C5184">
        <w:rPr>
          <w:rFonts w:ascii="標楷體" w:hAnsi="標楷體"/>
          <w:bCs/>
          <w:color w:val="000000" w:themeColor="text1"/>
          <w:sz w:val="28"/>
          <w:szCs w:val="28"/>
        </w:rPr>
        <w:t>人</w:t>
      </w:r>
      <w:r w:rsidRPr="009C5184">
        <w:rPr>
          <w:rFonts w:ascii="標楷體" w:hAnsi="標楷體" w:hint="eastAsia"/>
          <w:bCs/>
          <w:color w:val="000000" w:themeColor="text1"/>
          <w:sz w:val="28"/>
          <w:szCs w:val="28"/>
        </w:rPr>
        <w:t>，</w:t>
      </w:r>
      <w:r w:rsidRPr="009C5184">
        <w:rPr>
          <w:rFonts w:ascii="標楷體" w:hAnsi="標楷體"/>
          <w:bCs/>
          <w:color w:val="000000" w:themeColor="text1"/>
          <w:sz w:val="28"/>
          <w:szCs w:val="28"/>
        </w:rPr>
        <w:t>於7</w:t>
      </w:r>
      <w:r w:rsidRPr="009C5184">
        <w:rPr>
          <w:rFonts w:ascii="標楷體" w:hAnsi="標楷體" w:hint="eastAsia"/>
          <w:bCs/>
          <w:color w:val="000000" w:themeColor="text1"/>
          <w:sz w:val="28"/>
          <w:szCs w:val="28"/>
          <w:lang w:eastAsia="zh-HK"/>
        </w:rPr>
        <w:t>月</w:t>
      </w:r>
      <w:r w:rsidRPr="009C5184">
        <w:rPr>
          <w:rFonts w:ascii="標楷體" w:hAnsi="標楷體"/>
          <w:bCs/>
          <w:color w:val="000000" w:themeColor="text1"/>
          <w:sz w:val="28"/>
          <w:szCs w:val="28"/>
        </w:rPr>
        <w:t>至8月接受各類資優教育方案服務。</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3.辦理國中學術性向資優鑑定工作</w:t>
      </w:r>
      <w:r w:rsidRPr="009C5184">
        <w:rPr>
          <w:rFonts w:ascii="標楷體" w:hAnsi="標楷體"/>
          <w:bCs/>
          <w:color w:val="000000" w:themeColor="text1"/>
          <w:sz w:val="28"/>
          <w:szCs w:val="28"/>
        </w:rPr>
        <w:br/>
        <w:t>10</w:t>
      </w:r>
      <w:r w:rsidRPr="009C5184">
        <w:rPr>
          <w:rFonts w:ascii="標楷體" w:hAnsi="標楷體" w:hint="eastAsia"/>
          <w:bCs/>
          <w:color w:val="000000" w:themeColor="text1"/>
          <w:sz w:val="28"/>
          <w:szCs w:val="28"/>
        </w:rPr>
        <w:t>9</w:t>
      </w:r>
      <w:r w:rsidRPr="009C5184">
        <w:rPr>
          <w:rFonts w:ascii="標楷體" w:hAnsi="標楷體"/>
          <w:bCs/>
          <w:color w:val="000000" w:themeColor="text1"/>
          <w:sz w:val="28"/>
          <w:szCs w:val="28"/>
        </w:rPr>
        <w:t>學年度國中學術性向資賦優異學生鑑定於</w:t>
      </w:r>
      <w:r w:rsidRPr="009C5184">
        <w:rPr>
          <w:rFonts w:ascii="標楷體" w:hAnsi="標楷體" w:hint="eastAsia"/>
          <w:bCs/>
          <w:color w:val="000000" w:themeColor="text1"/>
          <w:sz w:val="28"/>
          <w:szCs w:val="28"/>
        </w:rPr>
        <w:t>6</w:t>
      </w:r>
      <w:r w:rsidRPr="009C5184">
        <w:rPr>
          <w:rFonts w:ascii="標楷體" w:hAnsi="標楷體"/>
          <w:bCs/>
          <w:color w:val="000000" w:themeColor="text1"/>
          <w:sz w:val="28"/>
          <w:szCs w:val="28"/>
        </w:rPr>
        <w:t>月7日辦理完畢，語文組計</w:t>
      </w:r>
      <w:r w:rsidRPr="009C5184">
        <w:rPr>
          <w:rFonts w:ascii="標楷體" w:hAnsi="標楷體" w:hint="eastAsia"/>
          <w:bCs/>
          <w:color w:val="000000" w:themeColor="text1"/>
          <w:sz w:val="28"/>
          <w:szCs w:val="28"/>
        </w:rPr>
        <w:t>297</w:t>
      </w:r>
      <w:r w:rsidRPr="009C5184">
        <w:rPr>
          <w:rFonts w:ascii="標楷體" w:hAnsi="標楷體"/>
          <w:bCs/>
          <w:color w:val="000000" w:themeColor="text1"/>
          <w:sz w:val="28"/>
          <w:szCs w:val="28"/>
        </w:rPr>
        <w:t>人應考，1</w:t>
      </w:r>
      <w:r w:rsidRPr="009C5184">
        <w:rPr>
          <w:rFonts w:ascii="標楷體" w:hAnsi="標楷體" w:hint="eastAsia"/>
          <w:bCs/>
          <w:color w:val="000000" w:themeColor="text1"/>
          <w:sz w:val="28"/>
          <w:szCs w:val="28"/>
        </w:rPr>
        <w:t>07</w:t>
      </w:r>
      <w:r w:rsidRPr="009C5184">
        <w:rPr>
          <w:rFonts w:ascii="標楷體" w:hAnsi="標楷體"/>
          <w:bCs/>
          <w:color w:val="000000" w:themeColor="text1"/>
          <w:sz w:val="28"/>
          <w:szCs w:val="28"/>
        </w:rPr>
        <w:t>人通過；數理組計2,0</w:t>
      </w:r>
      <w:r w:rsidRPr="009C5184">
        <w:rPr>
          <w:rFonts w:ascii="標楷體" w:hAnsi="標楷體" w:hint="eastAsia"/>
          <w:bCs/>
          <w:color w:val="000000" w:themeColor="text1"/>
          <w:sz w:val="28"/>
          <w:szCs w:val="28"/>
        </w:rPr>
        <w:t>8</w:t>
      </w:r>
      <w:r w:rsidRPr="009C5184">
        <w:rPr>
          <w:rFonts w:ascii="標楷體" w:hAnsi="標楷體"/>
          <w:bCs/>
          <w:color w:val="000000" w:themeColor="text1"/>
          <w:sz w:val="28"/>
          <w:szCs w:val="28"/>
        </w:rPr>
        <w:t>8人應考，</w:t>
      </w:r>
      <w:r w:rsidRPr="009C5184">
        <w:rPr>
          <w:rFonts w:ascii="標楷體" w:hAnsi="標楷體" w:hint="eastAsia"/>
          <w:bCs/>
          <w:color w:val="000000" w:themeColor="text1"/>
          <w:sz w:val="28"/>
          <w:szCs w:val="28"/>
        </w:rPr>
        <w:t>871</w:t>
      </w:r>
      <w:r w:rsidRPr="009C5184">
        <w:rPr>
          <w:rFonts w:ascii="標楷體" w:hAnsi="標楷體"/>
          <w:bCs/>
          <w:color w:val="000000" w:themeColor="text1"/>
          <w:sz w:val="28"/>
          <w:szCs w:val="28"/>
        </w:rPr>
        <w:t>人通過；另有</w:t>
      </w:r>
      <w:r w:rsidRPr="009C5184">
        <w:rPr>
          <w:rFonts w:ascii="標楷體" w:hAnsi="標楷體" w:hint="eastAsia"/>
          <w:bCs/>
          <w:color w:val="000000" w:themeColor="text1"/>
          <w:sz w:val="28"/>
          <w:szCs w:val="28"/>
        </w:rPr>
        <w:t>3</w:t>
      </w:r>
      <w:r w:rsidRPr="009C5184">
        <w:rPr>
          <w:rFonts w:ascii="標楷體" w:hAnsi="標楷體"/>
          <w:bCs/>
          <w:color w:val="000000" w:themeColor="text1"/>
          <w:sz w:val="28"/>
          <w:szCs w:val="28"/>
        </w:rPr>
        <w:t>位學生通過書面審查</w:t>
      </w:r>
      <w:r w:rsidRPr="009C5184">
        <w:rPr>
          <w:rFonts w:ascii="標楷體" w:hAnsi="標楷體" w:hint="eastAsia"/>
          <w:bCs/>
          <w:color w:val="000000" w:themeColor="text1"/>
          <w:sz w:val="28"/>
          <w:szCs w:val="28"/>
        </w:rPr>
        <w:t>（語文組1位、數理組2位）</w:t>
      </w:r>
      <w:r w:rsidRPr="009C5184">
        <w:rPr>
          <w:rFonts w:ascii="標楷體" w:hAnsi="標楷體"/>
          <w:bCs/>
          <w:color w:val="000000" w:themeColor="text1"/>
          <w:sz w:val="28"/>
          <w:szCs w:val="28"/>
        </w:rPr>
        <w:t>。</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4.成立國中小資優教育教師社群</w:t>
      </w:r>
      <w:r w:rsidRPr="009C5184">
        <w:rPr>
          <w:rFonts w:ascii="標楷體" w:hAnsi="標楷體"/>
          <w:bCs/>
          <w:color w:val="000000" w:themeColor="text1"/>
          <w:sz w:val="28"/>
          <w:szCs w:val="28"/>
        </w:rPr>
        <w:br/>
        <w:t>為提供國中小資優班教師專業交流之管道，增進專業知能，每學年度辦理國中及國小資優教育教師專業成長社群，社群以講座方式搭配工作坊進行，每個月研討主題包含班級經營、創客教育、情意與輔導、領導才能、獨立研究、區分性教學、國際教育、課程設計及教材創新等，10</w:t>
      </w:r>
      <w:r w:rsidRPr="009C5184">
        <w:rPr>
          <w:rFonts w:ascii="標楷體" w:hAnsi="標楷體" w:hint="eastAsia"/>
          <w:bCs/>
          <w:color w:val="000000" w:themeColor="text1"/>
          <w:sz w:val="28"/>
          <w:szCs w:val="28"/>
        </w:rPr>
        <w:t>9</w:t>
      </w:r>
      <w:r w:rsidRPr="009C5184">
        <w:rPr>
          <w:rFonts w:ascii="標楷體" w:hAnsi="標楷體"/>
          <w:bCs/>
          <w:color w:val="000000" w:themeColor="text1"/>
          <w:sz w:val="28"/>
          <w:szCs w:val="28"/>
        </w:rPr>
        <w:t>學年度配合十二年國教課綱實施，教育局持續導入並加強課程研習</w:t>
      </w:r>
      <w:r w:rsidRPr="009C5184">
        <w:rPr>
          <w:rFonts w:ascii="標楷體" w:hAnsi="標楷體" w:hint="eastAsia"/>
          <w:bCs/>
          <w:color w:val="000000" w:themeColor="text1"/>
          <w:sz w:val="28"/>
          <w:szCs w:val="28"/>
        </w:rPr>
        <w:t>與教材實作工作坊</w:t>
      </w:r>
      <w:r w:rsidRPr="009C5184">
        <w:rPr>
          <w:rFonts w:ascii="標楷體" w:hAnsi="標楷體"/>
          <w:bCs/>
          <w:color w:val="000000" w:themeColor="text1"/>
          <w:sz w:val="28"/>
          <w:szCs w:val="28"/>
        </w:rPr>
        <w:t>，俾利教師增能成長。</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5.均衡城鄉資優教育資源</w:t>
      </w:r>
      <w:r w:rsidRPr="009C5184">
        <w:rPr>
          <w:rFonts w:ascii="標楷體" w:hAnsi="標楷體"/>
          <w:bCs/>
          <w:color w:val="000000" w:themeColor="text1"/>
          <w:sz w:val="28"/>
          <w:szCs w:val="28"/>
        </w:rPr>
        <w:br/>
        <w:t>均衡城鄉資優教育資源，對於無資優資源班招生之行政區，實施「一般智能資優教育方案」。</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6.提高本市國中資賦優異教師合格率</w:t>
      </w:r>
      <w:r w:rsidRPr="009C5184">
        <w:rPr>
          <w:rFonts w:ascii="標楷體" w:hAnsi="標楷體"/>
          <w:bCs/>
          <w:color w:val="000000" w:themeColor="text1"/>
          <w:sz w:val="28"/>
          <w:szCs w:val="28"/>
        </w:rPr>
        <w:br/>
        <w:t>本府教育局與國立臺灣師範大學、國立彰化師範大學、國立高雄師範大學合作培育國中特教資優公費師資生，共計</w:t>
      </w:r>
      <w:r w:rsidRPr="009C5184">
        <w:rPr>
          <w:rFonts w:ascii="標楷體" w:hAnsi="標楷體" w:hint="eastAsia"/>
          <w:bCs/>
          <w:color w:val="000000" w:themeColor="text1"/>
          <w:sz w:val="28"/>
          <w:szCs w:val="28"/>
        </w:rPr>
        <w:t>6</w:t>
      </w:r>
      <w:r w:rsidRPr="009C5184">
        <w:rPr>
          <w:rFonts w:ascii="標楷體" w:hAnsi="標楷體"/>
          <w:bCs/>
          <w:color w:val="000000" w:themeColor="text1"/>
          <w:sz w:val="28"/>
          <w:szCs w:val="28"/>
        </w:rPr>
        <w:t>位公費師資，陸續至112學年度前將分發至申請學校。</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7.精進資優教育課程品質</w:t>
      </w:r>
      <w:r w:rsidRPr="009C5184">
        <w:rPr>
          <w:rFonts w:ascii="標楷體" w:hAnsi="標楷體"/>
          <w:bCs/>
          <w:color w:val="000000" w:themeColor="text1"/>
          <w:sz w:val="28"/>
          <w:szCs w:val="28"/>
        </w:rPr>
        <w:br/>
        <w:t>辦理本市國民中、小學資優教育課程計畫之檢</w:t>
      </w:r>
      <w:r w:rsidRPr="009C5184">
        <w:rPr>
          <w:rFonts w:ascii="標楷體" w:hAnsi="標楷體" w:hint="eastAsia"/>
          <w:bCs/>
          <w:color w:val="000000" w:themeColor="text1"/>
          <w:sz w:val="28"/>
          <w:szCs w:val="28"/>
        </w:rPr>
        <w:t>核</w:t>
      </w:r>
      <w:r w:rsidRPr="009C5184">
        <w:rPr>
          <w:rFonts w:ascii="標楷體" w:hAnsi="標楷體"/>
          <w:bCs/>
          <w:color w:val="000000" w:themeColor="text1"/>
          <w:sz w:val="28"/>
          <w:szCs w:val="28"/>
        </w:rPr>
        <w:t>，提供各校改進建議，促進專業成長，協助各校資優班建立完整課程計畫，據以提供學生適性學習內容，10</w:t>
      </w:r>
      <w:r w:rsidRPr="009C5184">
        <w:rPr>
          <w:rFonts w:ascii="標楷體" w:hAnsi="標楷體" w:hint="eastAsia"/>
          <w:bCs/>
          <w:color w:val="000000" w:themeColor="text1"/>
          <w:sz w:val="28"/>
          <w:szCs w:val="28"/>
        </w:rPr>
        <w:t>9</w:t>
      </w:r>
      <w:r w:rsidRPr="009C5184">
        <w:rPr>
          <w:rFonts w:ascii="標楷體" w:hAnsi="標楷體"/>
          <w:bCs/>
          <w:color w:val="000000" w:themeColor="text1"/>
          <w:sz w:val="28"/>
          <w:szCs w:val="28"/>
        </w:rPr>
        <w:t>學年度所有設資優班</w:t>
      </w:r>
      <w:r w:rsidRPr="009C5184">
        <w:rPr>
          <w:rFonts w:ascii="標楷體" w:hAnsi="標楷體" w:hint="eastAsia"/>
          <w:bCs/>
          <w:color w:val="000000" w:themeColor="text1"/>
          <w:sz w:val="28"/>
          <w:szCs w:val="28"/>
        </w:rPr>
        <w:t>（</w:t>
      </w:r>
      <w:r w:rsidRPr="009C5184">
        <w:rPr>
          <w:rFonts w:ascii="標楷體" w:hAnsi="標楷體"/>
          <w:bCs/>
          <w:color w:val="000000" w:themeColor="text1"/>
          <w:sz w:val="28"/>
          <w:szCs w:val="28"/>
        </w:rPr>
        <w:t>方</w:t>
      </w:r>
      <w:r w:rsidRPr="009C5184">
        <w:rPr>
          <w:rFonts w:ascii="標楷體" w:hAnsi="標楷體"/>
          <w:bCs/>
          <w:color w:val="000000" w:themeColor="text1"/>
          <w:sz w:val="28"/>
          <w:szCs w:val="28"/>
        </w:rPr>
        <w:lastRenderedPageBreak/>
        <w:t>案</w:t>
      </w:r>
      <w:r w:rsidRPr="009C5184">
        <w:rPr>
          <w:rFonts w:ascii="標楷體" w:hAnsi="標楷體" w:hint="eastAsia"/>
          <w:bCs/>
          <w:color w:val="000000" w:themeColor="text1"/>
          <w:sz w:val="28"/>
          <w:szCs w:val="28"/>
        </w:rPr>
        <w:t>）</w:t>
      </w:r>
      <w:r w:rsidRPr="009C5184">
        <w:rPr>
          <w:rFonts w:ascii="標楷體" w:hAnsi="標楷體"/>
          <w:bCs/>
          <w:color w:val="000000" w:themeColor="text1"/>
          <w:sz w:val="28"/>
          <w:szCs w:val="28"/>
        </w:rPr>
        <w:t>之國民中小學</w:t>
      </w:r>
      <w:r w:rsidRPr="009C5184">
        <w:rPr>
          <w:rFonts w:ascii="標楷體" w:hAnsi="標楷體" w:hint="eastAsia"/>
          <w:bCs/>
          <w:color w:val="000000" w:themeColor="text1"/>
          <w:sz w:val="28"/>
          <w:szCs w:val="28"/>
        </w:rPr>
        <w:t>（</w:t>
      </w:r>
      <w:r w:rsidRPr="009C5184">
        <w:rPr>
          <w:rFonts w:ascii="標楷體" w:hAnsi="標楷體"/>
          <w:bCs/>
          <w:color w:val="000000" w:themeColor="text1"/>
          <w:sz w:val="28"/>
          <w:szCs w:val="28"/>
        </w:rPr>
        <w:t>共計6</w:t>
      </w:r>
      <w:r w:rsidRPr="009C5184">
        <w:rPr>
          <w:rFonts w:ascii="標楷體" w:hAnsi="標楷體" w:hint="eastAsia"/>
          <w:bCs/>
          <w:color w:val="000000" w:themeColor="text1"/>
          <w:sz w:val="28"/>
          <w:szCs w:val="28"/>
        </w:rPr>
        <w:t>6</w:t>
      </w:r>
      <w:r w:rsidRPr="009C5184">
        <w:rPr>
          <w:rFonts w:ascii="標楷體" w:hAnsi="標楷體"/>
          <w:bCs/>
          <w:color w:val="000000" w:themeColor="text1"/>
          <w:sz w:val="28"/>
          <w:szCs w:val="28"/>
        </w:rPr>
        <w:t>校</w:t>
      </w:r>
      <w:r w:rsidRPr="009C5184">
        <w:rPr>
          <w:rFonts w:ascii="標楷體" w:hAnsi="標楷體" w:hint="eastAsia"/>
          <w:bCs/>
          <w:color w:val="000000" w:themeColor="text1"/>
          <w:sz w:val="28"/>
          <w:szCs w:val="28"/>
        </w:rPr>
        <w:t>）</w:t>
      </w:r>
      <w:r w:rsidRPr="009C5184">
        <w:rPr>
          <w:rFonts w:ascii="標楷體" w:hAnsi="標楷體"/>
          <w:bCs/>
          <w:color w:val="000000" w:themeColor="text1"/>
          <w:sz w:val="28"/>
          <w:szCs w:val="28"/>
        </w:rPr>
        <w:t>於10</w:t>
      </w:r>
      <w:r w:rsidRPr="009C5184">
        <w:rPr>
          <w:rFonts w:ascii="標楷體" w:hAnsi="標楷體" w:hint="eastAsia"/>
          <w:bCs/>
          <w:color w:val="000000" w:themeColor="text1"/>
          <w:sz w:val="28"/>
          <w:szCs w:val="28"/>
        </w:rPr>
        <w:t>9</w:t>
      </w:r>
      <w:r w:rsidRPr="009C5184">
        <w:rPr>
          <w:rFonts w:ascii="標楷體" w:hAnsi="標楷體"/>
          <w:bCs/>
          <w:color w:val="000000" w:themeColor="text1"/>
          <w:sz w:val="28"/>
          <w:szCs w:val="28"/>
        </w:rPr>
        <w:t>年8月完成檢核。</w:t>
      </w:r>
    </w:p>
    <w:p w:rsidR="00253289" w:rsidRPr="009C5184" w:rsidRDefault="00253289" w:rsidP="00253289">
      <w:pPr>
        <w:pStyle w:val="a0"/>
        <w:snapToGrid w:val="0"/>
        <w:spacing w:line="360" w:lineRule="exact"/>
        <w:ind w:firstLine="185"/>
        <w:rPr>
          <w:rFonts w:ascii="標楷體" w:hAnsi="標楷體"/>
          <w:bCs/>
          <w:color w:val="000000" w:themeColor="text1"/>
          <w:sz w:val="28"/>
          <w:szCs w:val="28"/>
        </w:rPr>
      </w:pPr>
      <w:r w:rsidRPr="009C5184">
        <w:rPr>
          <w:rFonts w:ascii="標楷體" w:hAnsi="標楷體"/>
          <w:bCs/>
          <w:color w:val="000000" w:themeColor="text1"/>
          <w:sz w:val="28"/>
          <w:szCs w:val="28"/>
        </w:rPr>
        <w:t>（三）推動創客運動，培育Maker人才</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1.精進創意自造FabLab聯盟</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以高雄師範大學、高雄科技大學及自主研發等方式，合作推廣建置創意自造FabLab聯盟，共成立勝利國小、文山國小、鹽埕區忠孝國小、阿蓮國小、大樹國中、吉東國小及福誠高中等7所聯盟核心學校，並以學校地理所在位置，下轄5至8所學校結合本市共</w:t>
      </w:r>
      <w:r w:rsidRPr="009C5184">
        <w:rPr>
          <w:rFonts w:ascii="標楷體" w:hAnsi="標楷體" w:hint="eastAsia"/>
          <w:color w:val="000000" w:themeColor="text1"/>
          <w:sz w:val="28"/>
          <w:szCs w:val="28"/>
        </w:rPr>
        <w:t>41</w:t>
      </w:r>
      <w:r w:rsidRPr="009C5184">
        <w:rPr>
          <w:rFonts w:ascii="標楷體" w:hAnsi="標楷體"/>
          <w:color w:val="000000" w:themeColor="text1"/>
          <w:sz w:val="28"/>
          <w:szCs w:val="28"/>
        </w:rPr>
        <w:t>校為聯盟學校，將創意自造相關課程融入學校授課內容，讓創意自造教育扎根校園。</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（2）10</w:t>
      </w:r>
      <w:r w:rsidRPr="009C5184">
        <w:rPr>
          <w:rFonts w:ascii="標楷體" w:hAnsi="標楷體" w:hint="eastAsia"/>
          <w:color w:val="000000" w:themeColor="text1"/>
          <w:sz w:val="28"/>
          <w:szCs w:val="28"/>
        </w:rPr>
        <w:t>9</w:t>
      </w:r>
      <w:r w:rsidRPr="009C5184">
        <w:rPr>
          <w:rFonts w:ascii="標楷體" w:hAnsi="標楷體"/>
          <w:color w:val="000000" w:themeColor="text1"/>
          <w:sz w:val="28"/>
          <w:szCs w:val="28"/>
        </w:rPr>
        <w:t>年</w:t>
      </w:r>
      <w:r w:rsidRPr="009C5184">
        <w:rPr>
          <w:rFonts w:ascii="標楷體" w:hAnsi="標楷體" w:hint="eastAsia"/>
          <w:color w:val="000000" w:themeColor="text1"/>
          <w:sz w:val="28"/>
          <w:szCs w:val="28"/>
        </w:rPr>
        <w:t>1</w:t>
      </w:r>
      <w:r w:rsidRPr="009C5184">
        <w:rPr>
          <w:rFonts w:ascii="標楷體" w:hAnsi="標楷體"/>
          <w:color w:val="000000" w:themeColor="text1"/>
          <w:sz w:val="28"/>
          <w:szCs w:val="28"/>
        </w:rPr>
        <w:t>月至</w:t>
      </w:r>
      <w:r w:rsidRPr="009C5184">
        <w:rPr>
          <w:rFonts w:ascii="標楷體" w:hAnsi="標楷體" w:hint="eastAsia"/>
          <w:color w:val="000000" w:themeColor="text1"/>
          <w:sz w:val="28"/>
          <w:szCs w:val="28"/>
        </w:rPr>
        <w:t>6</w:t>
      </w:r>
      <w:r w:rsidRPr="009C5184">
        <w:rPr>
          <w:rFonts w:ascii="標楷體" w:hAnsi="標楷體"/>
          <w:color w:val="000000" w:themeColor="text1"/>
          <w:sz w:val="28"/>
          <w:szCs w:val="28"/>
        </w:rPr>
        <w:t>月共辦理教師培訓課程</w:t>
      </w:r>
      <w:r w:rsidRPr="009C5184">
        <w:rPr>
          <w:rFonts w:ascii="標楷體" w:hAnsi="標楷體" w:hint="eastAsia"/>
          <w:color w:val="000000" w:themeColor="text1"/>
          <w:sz w:val="28"/>
          <w:szCs w:val="28"/>
        </w:rPr>
        <w:t>40</w:t>
      </w:r>
      <w:r w:rsidRPr="009C5184">
        <w:rPr>
          <w:rFonts w:ascii="標楷體" w:hAnsi="標楷體"/>
          <w:color w:val="000000" w:themeColor="text1"/>
          <w:sz w:val="28"/>
          <w:szCs w:val="28"/>
        </w:rPr>
        <w:t>場次，計</w:t>
      </w:r>
      <w:r w:rsidRPr="009C5184">
        <w:rPr>
          <w:rFonts w:ascii="標楷體" w:hAnsi="標楷體" w:hint="eastAsia"/>
          <w:color w:val="000000" w:themeColor="text1"/>
          <w:sz w:val="28"/>
          <w:szCs w:val="28"/>
        </w:rPr>
        <w:t>120</w:t>
      </w:r>
      <w:r w:rsidRPr="009C5184">
        <w:rPr>
          <w:rFonts w:ascii="標楷體" w:hAnsi="標楷體"/>
          <w:color w:val="000000" w:themeColor="text1"/>
          <w:sz w:val="28"/>
          <w:szCs w:val="28"/>
        </w:rPr>
        <w:t>小時，參與教師</w:t>
      </w:r>
      <w:r w:rsidRPr="009C5184">
        <w:rPr>
          <w:rFonts w:ascii="標楷體" w:hAnsi="標楷體" w:hint="eastAsia"/>
          <w:color w:val="000000" w:themeColor="text1"/>
          <w:sz w:val="28"/>
          <w:szCs w:val="28"/>
        </w:rPr>
        <w:t>640</w:t>
      </w:r>
      <w:r w:rsidRPr="009C5184">
        <w:rPr>
          <w:rFonts w:ascii="標楷體" w:hAnsi="標楷體"/>
          <w:color w:val="000000" w:themeColor="text1"/>
          <w:sz w:val="28"/>
          <w:szCs w:val="28"/>
        </w:rPr>
        <w:t>人次。</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2.Maker創意發明競賽</w:t>
      </w:r>
      <w:r w:rsidRPr="009C5184">
        <w:rPr>
          <w:rFonts w:ascii="標楷體" w:hAnsi="標楷體"/>
          <w:bCs/>
          <w:color w:val="000000" w:themeColor="text1"/>
          <w:sz w:val="28"/>
          <w:szCs w:val="28"/>
        </w:rPr>
        <w:br/>
      </w:r>
      <w:r w:rsidRPr="009C5184">
        <w:rPr>
          <w:rFonts w:ascii="標楷體" w:hAnsi="標楷體" w:hint="eastAsia"/>
          <w:bCs/>
          <w:color w:val="000000" w:themeColor="text1"/>
          <w:sz w:val="28"/>
          <w:szCs w:val="28"/>
        </w:rPr>
        <w:t>109年3月本市於「2020全國IEYI青少年發明展」比賽活動中獲得金牌獎24件、銀牌獎36件、銅牌獎78件，獎牌數共138件，相較去年增加55件（108年度全國賽總得獎數為83件），今年得獎比例仍維持全國最高，將有金牌獎24隊代表台灣於8月參加109年於台灣舉辦之世界賽（因</w:t>
      </w:r>
      <w:r w:rsidRPr="009C5184">
        <w:rPr>
          <w:rFonts w:ascii="標楷體" w:hAnsi="標楷體" w:hint="eastAsia"/>
          <w:color w:val="000000" w:themeColor="text1"/>
          <w:sz w:val="28"/>
          <w:szCs w:val="28"/>
        </w:rPr>
        <w:t>COVID-19</w:t>
      </w:r>
      <w:r w:rsidRPr="009C5184">
        <w:rPr>
          <w:rFonts w:ascii="標楷體" w:hAnsi="標楷體" w:hint="eastAsia"/>
          <w:bCs/>
          <w:color w:val="000000" w:themeColor="text1"/>
          <w:sz w:val="28"/>
          <w:szCs w:val="28"/>
        </w:rPr>
        <w:t>，俄羅斯疫情嚴重無法舉辦，臨時改由拍攝影片方式並在台灣舉行，獲世界賽金牌獎將於9月在澳門參加頒獎及發表）。</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3.「</w:t>
      </w:r>
      <w:r w:rsidRPr="009C5184">
        <w:rPr>
          <w:rFonts w:ascii="標楷體" w:hAnsi="標楷體" w:hint="eastAsia"/>
          <w:bCs/>
          <w:color w:val="000000" w:themeColor="text1"/>
          <w:sz w:val="28"/>
          <w:szCs w:val="28"/>
        </w:rPr>
        <w:t>科技自造夢工坊</w:t>
      </w:r>
      <w:r w:rsidRPr="009C5184">
        <w:rPr>
          <w:rFonts w:ascii="標楷體" w:hAnsi="標楷體"/>
          <w:bCs/>
          <w:color w:val="000000" w:themeColor="text1"/>
          <w:sz w:val="28"/>
          <w:szCs w:val="28"/>
        </w:rPr>
        <w:t>」教師培育</w:t>
      </w:r>
      <w:r w:rsidRPr="009C5184">
        <w:rPr>
          <w:rFonts w:ascii="標楷體" w:hAnsi="標楷體"/>
          <w:bCs/>
          <w:color w:val="000000" w:themeColor="text1"/>
          <w:sz w:val="28"/>
          <w:szCs w:val="28"/>
        </w:rPr>
        <w:br/>
      </w:r>
      <w:r w:rsidRPr="009C5184">
        <w:rPr>
          <w:rFonts w:ascii="標楷體" w:hAnsi="標楷體" w:hint="eastAsia"/>
          <w:bCs/>
          <w:color w:val="000000" w:themeColor="text1"/>
          <w:sz w:val="28"/>
          <w:szCs w:val="28"/>
        </w:rPr>
        <w:t>與國立高雄科技大學創夢工場跨域合作，辦理2020高雄市「科技自造夢工坊」教師培育計畫，課程融入創造力自造，提升教師教學專業與技能，培育校園Maker師生人才。109年利用週六假日，分別於4月11日、5月16日、6月6日舉辦，共辦理三場次，課程內容有水泥飾品、玻璃光柱水泥燈、特斯拉線圈、神來電及皮革收納包等，計60人參加。</w:t>
      </w:r>
    </w:p>
    <w:p w:rsidR="00253289" w:rsidRPr="009C5184" w:rsidRDefault="00253289" w:rsidP="00253289">
      <w:pPr>
        <w:pStyle w:val="a0"/>
        <w:snapToGrid w:val="0"/>
        <w:spacing w:line="360" w:lineRule="exact"/>
        <w:ind w:left="1360" w:hanging="280"/>
        <w:rPr>
          <w:rFonts w:ascii="標楷體" w:hAnsi="標楷體"/>
          <w:color w:val="000000" w:themeColor="text1"/>
          <w:sz w:val="28"/>
          <w:szCs w:val="28"/>
        </w:rPr>
      </w:pPr>
      <w:r w:rsidRPr="009C5184">
        <w:rPr>
          <w:rFonts w:ascii="標楷體" w:hAnsi="標楷體" w:hint="eastAsia"/>
          <w:bCs/>
          <w:color w:val="000000" w:themeColor="text1"/>
          <w:sz w:val="28"/>
          <w:szCs w:val="28"/>
        </w:rPr>
        <w:t>4</w:t>
      </w:r>
      <w:r w:rsidRPr="009C5184">
        <w:rPr>
          <w:rFonts w:ascii="標楷體" w:hAnsi="標楷體"/>
          <w:bCs/>
          <w:color w:val="000000" w:themeColor="text1"/>
          <w:sz w:val="28"/>
          <w:szCs w:val="28"/>
        </w:rPr>
        <w:t>.製播「教育．想像．新樂園」節目</w:t>
      </w:r>
      <w:r w:rsidRPr="009C5184">
        <w:rPr>
          <w:rFonts w:ascii="標楷體" w:hAnsi="標楷體"/>
          <w:bCs/>
          <w:color w:val="000000" w:themeColor="text1"/>
          <w:sz w:val="28"/>
          <w:szCs w:val="28"/>
        </w:rPr>
        <w:br/>
        <w:t>由本府教育局主辦，四維國小承辦、本市創造力學習中心、社團法人中華民國社會教育事業協會高雄市資優教育發展協會共同協辦製播每週五</w:t>
      </w:r>
      <w:r w:rsidRPr="009C5184">
        <w:rPr>
          <w:rFonts w:ascii="標楷體" w:hAnsi="標楷體" w:hint="eastAsia"/>
          <w:bCs/>
          <w:color w:val="000000" w:themeColor="text1"/>
          <w:sz w:val="28"/>
          <w:szCs w:val="28"/>
        </w:rPr>
        <w:t>上</w:t>
      </w:r>
      <w:r w:rsidRPr="009C5184">
        <w:rPr>
          <w:rFonts w:ascii="標楷體" w:hAnsi="標楷體"/>
          <w:bCs/>
          <w:color w:val="000000" w:themeColor="text1"/>
          <w:sz w:val="28"/>
          <w:szCs w:val="28"/>
        </w:rPr>
        <w:t>午</w:t>
      </w:r>
      <w:r w:rsidRPr="009C5184">
        <w:rPr>
          <w:rFonts w:ascii="標楷體" w:hAnsi="標楷體" w:hint="eastAsia"/>
          <w:bCs/>
          <w:color w:val="000000" w:themeColor="text1"/>
          <w:sz w:val="28"/>
          <w:szCs w:val="28"/>
        </w:rPr>
        <w:t>九</w:t>
      </w:r>
      <w:r w:rsidRPr="009C5184">
        <w:rPr>
          <w:rFonts w:ascii="標楷體" w:hAnsi="標楷體"/>
          <w:bCs/>
          <w:color w:val="000000" w:themeColor="text1"/>
          <w:sz w:val="28"/>
          <w:szCs w:val="28"/>
        </w:rPr>
        <w:t>時五分教育電台FM101.7「教育．想像．新樂園」節目，單週「奇思創享天地」、雙週「資優夢想家YOU &amp; ME」，透過主題人物專訪，提供聽眾創意教育交流平台，節目兼具教育性、知識性和娛樂性，包含專訪創意師生團隊及專家學者，10</w:t>
      </w:r>
      <w:r w:rsidRPr="009C5184">
        <w:rPr>
          <w:rFonts w:ascii="標楷體" w:hAnsi="標楷體" w:hint="eastAsia"/>
          <w:bCs/>
          <w:color w:val="000000" w:themeColor="text1"/>
          <w:sz w:val="28"/>
          <w:szCs w:val="28"/>
        </w:rPr>
        <w:t>9</w:t>
      </w:r>
      <w:r w:rsidRPr="009C5184">
        <w:rPr>
          <w:rFonts w:ascii="標楷體" w:hAnsi="標楷體"/>
          <w:bCs/>
          <w:color w:val="000000" w:themeColor="text1"/>
          <w:sz w:val="28"/>
          <w:szCs w:val="28"/>
        </w:rPr>
        <w:t>年</w:t>
      </w:r>
      <w:r w:rsidRPr="009C5184">
        <w:rPr>
          <w:rFonts w:ascii="標楷體" w:hAnsi="標楷體" w:hint="eastAsia"/>
          <w:bCs/>
          <w:color w:val="000000" w:themeColor="text1"/>
          <w:sz w:val="28"/>
          <w:szCs w:val="28"/>
        </w:rPr>
        <w:t>1</w:t>
      </w:r>
      <w:r w:rsidRPr="009C5184">
        <w:rPr>
          <w:rFonts w:ascii="標楷體" w:hAnsi="標楷體"/>
          <w:bCs/>
          <w:color w:val="000000" w:themeColor="text1"/>
          <w:sz w:val="28"/>
          <w:szCs w:val="28"/>
        </w:rPr>
        <w:t>月至</w:t>
      </w:r>
      <w:r w:rsidRPr="009C5184">
        <w:rPr>
          <w:rFonts w:ascii="標楷體" w:hAnsi="標楷體" w:hint="eastAsia"/>
          <w:bCs/>
          <w:color w:val="000000" w:themeColor="text1"/>
          <w:sz w:val="28"/>
          <w:szCs w:val="28"/>
        </w:rPr>
        <w:t>6</w:t>
      </w:r>
      <w:r w:rsidRPr="009C5184">
        <w:rPr>
          <w:rFonts w:ascii="標楷體" w:hAnsi="標楷體"/>
          <w:bCs/>
          <w:color w:val="000000" w:themeColor="text1"/>
          <w:sz w:val="28"/>
          <w:szCs w:val="28"/>
        </w:rPr>
        <w:t>月計邀訪來賓約計2</w:t>
      </w:r>
      <w:r w:rsidRPr="009C5184">
        <w:rPr>
          <w:rFonts w:ascii="標楷體" w:hAnsi="標楷體" w:hint="eastAsia"/>
          <w:bCs/>
          <w:color w:val="000000" w:themeColor="text1"/>
          <w:sz w:val="28"/>
          <w:szCs w:val="28"/>
        </w:rPr>
        <w:t>4</w:t>
      </w:r>
      <w:r w:rsidRPr="009C5184">
        <w:rPr>
          <w:rFonts w:ascii="標楷體" w:hAnsi="標楷體"/>
          <w:bCs/>
          <w:color w:val="000000" w:themeColor="text1"/>
          <w:sz w:val="28"/>
          <w:szCs w:val="28"/>
        </w:rPr>
        <w:t>位，製播2</w:t>
      </w:r>
      <w:r w:rsidRPr="009C5184">
        <w:rPr>
          <w:rFonts w:ascii="標楷體" w:hAnsi="標楷體" w:hint="eastAsia"/>
          <w:bCs/>
          <w:color w:val="000000" w:themeColor="text1"/>
          <w:sz w:val="28"/>
          <w:szCs w:val="28"/>
        </w:rPr>
        <w:t>4</w:t>
      </w:r>
      <w:r w:rsidRPr="009C5184">
        <w:rPr>
          <w:rFonts w:ascii="標楷體" w:hAnsi="標楷體"/>
          <w:bCs/>
          <w:color w:val="000000" w:themeColor="text1"/>
          <w:sz w:val="28"/>
          <w:szCs w:val="28"/>
        </w:rPr>
        <w:t>集節目。</w:t>
      </w:r>
    </w:p>
    <w:p w:rsidR="00253289" w:rsidRPr="009C5184" w:rsidRDefault="00253289" w:rsidP="00253289">
      <w:pPr>
        <w:pStyle w:val="a0"/>
        <w:snapToGrid w:val="0"/>
        <w:spacing w:line="360" w:lineRule="exact"/>
        <w:ind w:firstLine="185"/>
        <w:rPr>
          <w:rFonts w:ascii="標楷體" w:hAnsi="標楷體"/>
          <w:bCs/>
          <w:color w:val="000000" w:themeColor="text1"/>
          <w:sz w:val="28"/>
          <w:szCs w:val="28"/>
        </w:rPr>
      </w:pPr>
      <w:r w:rsidRPr="009C5184">
        <w:rPr>
          <w:rFonts w:ascii="標楷體" w:hAnsi="標楷體"/>
          <w:bCs/>
          <w:color w:val="000000" w:themeColor="text1"/>
          <w:sz w:val="28"/>
          <w:szCs w:val="28"/>
        </w:rPr>
        <w:t>（四）推動性別平等教育</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1.性別平等教育委員會運作：10</w:t>
      </w:r>
      <w:r w:rsidRPr="009C5184">
        <w:rPr>
          <w:rFonts w:ascii="標楷體" w:hAnsi="標楷體" w:hint="eastAsia"/>
          <w:bCs/>
          <w:color w:val="000000" w:themeColor="text1"/>
          <w:sz w:val="28"/>
          <w:szCs w:val="28"/>
        </w:rPr>
        <w:t>9</w:t>
      </w:r>
      <w:r w:rsidRPr="009C5184">
        <w:rPr>
          <w:rFonts w:ascii="標楷體" w:hAnsi="標楷體"/>
          <w:bCs/>
          <w:color w:val="000000" w:themeColor="text1"/>
          <w:sz w:val="28"/>
          <w:szCs w:val="28"/>
        </w:rPr>
        <w:t>年</w:t>
      </w:r>
      <w:r w:rsidRPr="009C5184">
        <w:rPr>
          <w:rFonts w:ascii="標楷體" w:hAnsi="標楷體" w:hint="eastAsia"/>
          <w:bCs/>
          <w:color w:val="000000" w:themeColor="text1"/>
          <w:sz w:val="28"/>
          <w:szCs w:val="28"/>
        </w:rPr>
        <w:t>1</w:t>
      </w:r>
      <w:r w:rsidRPr="009C5184">
        <w:rPr>
          <w:rFonts w:ascii="標楷體" w:hAnsi="標楷體"/>
          <w:bCs/>
          <w:color w:val="000000" w:themeColor="text1"/>
          <w:sz w:val="28"/>
          <w:szCs w:val="28"/>
        </w:rPr>
        <w:t>月至</w:t>
      </w:r>
      <w:r w:rsidRPr="009C5184">
        <w:rPr>
          <w:rFonts w:ascii="標楷體" w:hAnsi="標楷體" w:hint="eastAsia"/>
          <w:bCs/>
          <w:color w:val="000000" w:themeColor="text1"/>
          <w:sz w:val="28"/>
          <w:szCs w:val="28"/>
        </w:rPr>
        <w:t>6</w:t>
      </w:r>
      <w:r w:rsidRPr="009C5184">
        <w:rPr>
          <w:rFonts w:ascii="標楷體" w:hAnsi="標楷體"/>
          <w:bCs/>
          <w:color w:val="000000" w:themeColor="text1"/>
          <w:sz w:val="28"/>
          <w:szCs w:val="28"/>
        </w:rPr>
        <w:t>月召開</w:t>
      </w:r>
      <w:r w:rsidRPr="009C5184">
        <w:rPr>
          <w:rFonts w:ascii="標楷體" w:hAnsi="標楷體" w:hint="eastAsia"/>
          <w:bCs/>
          <w:color w:val="000000" w:themeColor="text1"/>
          <w:sz w:val="28"/>
          <w:szCs w:val="28"/>
        </w:rPr>
        <w:t>1</w:t>
      </w:r>
      <w:r w:rsidRPr="009C5184">
        <w:rPr>
          <w:rFonts w:ascii="標楷體" w:hAnsi="標楷體"/>
          <w:bCs/>
          <w:color w:val="000000" w:themeColor="text1"/>
          <w:sz w:val="28"/>
          <w:szCs w:val="28"/>
        </w:rPr>
        <w:t>次市府層</w:t>
      </w:r>
      <w:r w:rsidRPr="009C5184">
        <w:rPr>
          <w:rFonts w:ascii="標楷體" w:hAnsi="標楷體"/>
          <w:bCs/>
          <w:color w:val="000000" w:themeColor="text1"/>
          <w:sz w:val="28"/>
          <w:szCs w:val="28"/>
        </w:rPr>
        <w:lastRenderedPageBreak/>
        <w:t>級性別平等教育委員會會議，討論本市性別平等教育推動事宜，精進校園性別事件防治及調查處理。</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2.本市設置10所性別平等資源中心學校，</w:t>
      </w:r>
      <w:r w:rsidRPr="009C5184">
        <w:rPr>
          <w:rFonts w:ascii="標楷體" w:hAnsi="標楷體" w:hint="eastAsia"/>
          <w:bCs/>
          <w:color w:val="000000" w:themeColor="text1"/>
          <w:sz w:val="28"/>
          <w:szCs w:val="28"/>
        </w:rPr>
        <w:t>負責各級學校性別平等教育工作之推動，推廣性別平等教育課程、辦理課程發表、議題融入教學示範、法令宣導、閱讀工作坊及社區推廣等活動</w:t>
      </w:r>
      <w:r w:rsidRPr="009C5184">
        <w:rPr>
          <w:rFonts w:ascii="標楷體" w:hAnsi="標楷體"/>
          <w:bCs/>
          <w:color w:val="000000" w:themeColor="text1"/>
          <w:sz w:val="28"/>
          <w:szCs w:val="28"/>
        </w:rPr>
        <w:t>。</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3.校園性別平等教育研習推廣及性侵害、性騷擾或性霸凌防治作為：10</w:t>
      </w:r>
      <w:r w:rsidRPr="009C5184">
        <w:rPr>
          <w:rFonts w:ascii="標楷體" w:hAnsi="標楷體" w:hint="eastAsia"/>
          <w:bCs/>
          <w:color w:val="000000" w:themeColor="text1"/>
          <w:sz w:val="28"/>
          <w:szCs w:val="28"/>
        </w:rPr>
        <w:t>9</w:t>
      </w:r>
      <w:r w:rsidRPr="009C5184">
        <w:rPr>
          <w:rFonts w:ascii="標楷體" w:hAnsi="標楷體"/>
          <w:bCs/>
          <w:color w:val="000000" w:themeColor="text1"/>
          <w:sz w:val="28"/>
          <w:szCs w:val="28"/>
        </w:rPr>
        <w:t>年</w:t>
      </w:r>
      <w:r w:rsidRPr="009C5184">
        <w:rPr>
          <w:rFonts w:ascii="標楷體" w:hAnsi="標楷體" w:hint="eastAsia"/>
          <w:bCs/>
          <w:color w:val="000000" w:themeColor="text1"/>
          <w:sz w:val="28"/>
          <w:szCs w:val="28"/>
        </w:rPr>
        <w:t>1</w:t>
      </w:r>
      <w:r w:rsidRPr="009C5184">
        <w:rPr>
          <w:rFonts w:ascii="標楷體" w:hAnsi="標楷體"/>
          <w:bCs/>
          <w:color w:val="000000" w:themeColor="text1"/>
          <w:sz w:val="28"/>
          <w:szCs w:val="28"/>
        </w:rPr>
        <w:t>月至</w:t>
      </w:r>
      <w:r w:rsidRPr="009C5184">
        <w:rPr>
          <w:rFonts w:ascii="標楷體" w:hAnsi="標楷體" w:hint="eastAsia"/>
          <w:bCs/>
          <w:color w:val="000000" w:themeColor="text1"/>
          <w:sz w:val="28"/>
          <w:szCs w:val="28"/>
        </w:rPr>
        <w:t>6</w:t>
      </w:r>
      <w:r w:rsidRPr="009C5184">
        <w:rPr>
          <w:rFonts w:ascii="標楷體" w:hAnsi="標楷體"/>
          <w:bCs/>
          <w:color w:val="000000" w:themeColor="text1"/>
          <w:sz w:val="28"/>
          <w:szCs w:val="28"/>
        </w:rPr>
        <w:t>月針對各級學校教師共辦理</w:t>
      </w:r>
      <w:r w:rsidRPr="009C5184">
        <w:rPr>
          <w:rFonts w:ascii="標楷體" w:hAnsi="標楷體" w:hint="eastAsia"/>
          <w:bCs/>
          <w:color w:val="000000" w:themeColor="text1"/>
          <w:sz w:val="28"/>
          <w:szCs w:val="28"/>
        </w:rPr>
        <w:t>6</w:t>
      </w:r>
      <w:r w:rsidRPr="009C5184">
        <w:rPr>
          <w:rFonts w:ascii="標楷體" w:hAnsi="標楷體"/>
          <w:bCs/>
          <w:color w:val="000000" w:themeColor="text1"/>
          <w:sz w:val="28"/>
          <w:szCs w:val="28"/>
        </w:rPr>
        <w:t>場次研習，</w:t>
      </w:r>
      <w:r w:rsidRPr="009C5184">
        <w:rPr>
          <w:rFonts w:ascii="標楷體" w:hAnsi="標楷體" w:hint="eastAsia"/>
          <w:bCs/>
          <w:color w:val="000000" w:themeColor="text1"/>
          <w:sz w:val="28"/>
          <w:szCs w:val="28"/>
        </w:rPr>
        <w:t>為因應防疫措施、考量場地及座位安排，參與人數上限50人，共計299</w:t>
      </w:r>
      <w:r w:rsidRPr="009C5184">
        <w:rPr>
          <w:rFonts w:ascii="標楷體" w:hAnsi="標楷體"/>
          <w:bCs/>
          <w:color w:val="000000" w:themeColor="text1"/>
          <w:sz w:val="28"/>
          <w:szCs w:val="28"/>
        </w:rPr>
        <w:t>人次參與，主題包括「</w:t>
      </w:r>
      <w:r w:rsidRPr="009C5184">
        <w:rPr>
          <w:rFonts w:ascii="標楷體" w:hAnsi="標楷體" w:hint="eastAsia"/>
          <w:bCs/>
          <w:color w:val="000000" w:themeColor="text1"/>
          <w:sz w:val="28"/>
          <w:szCs w:val="28"/>
        </w:rPr>
        <w:t>國民中學性別平等教育課程教材設計研習</w:t>
      </w:r>
      <w:r w:rsidRPr="009C5184">
        <w:rPr>
          <w:rFonts w:ascii="標楷體" w:hAnsi="標楷體"/>
          <w:bCs/>
          <w:color w:val="000000" w:themeColor="text1"/>
          <w:sz w:val="28"/>
          <w:szCs w:val="28"/>
        </w:rPr>
        <w:t>」、「</w:t>
      </w:r>
      <w:r w:rsidRPr="009C5184">
        <w:rPr>
          <w:rFonts w:ascii="標楷體" w:hAnsi="標楷體" w:hint="eastAsia"/>
          <w:bCs/>
          <w:color w:val="000000" w:themeColor="text1"/>
          <w:sz w:val="28"/>
          <w:szCs w:val="28"/>
        </w:rPr>
        <w:t>校園性侵害、性騷擾或性霸凌調查專業人員初階培訓</w:t>
      </w:r>
      <w:r w:rsidRPr="009C5184">
        <w:rPr>
          <w:rFonts w:ascii="標楷體" w:hAnsi="標楷體"/>
          <w:bCs/>
          <w:color w:val="000000" w:themeColor="text1"/>
          <w:sz w:val="28"/>
          <w:szCs w:val="28"/>
        </w:rPr>
        <w:t>」、「</w:t>
      </w:r>
      <w:r w:rsidRPr="009C5184">
        <w:rPr>
          <w:rFonts w:ascii="標楷體" w:hAnsi="標楷體" w:hint="eastAsia"/>
          <w:bCs/>
          <w:color w:val="000000" w:themeColor="text1"/>
          <w:sz w:val="28"/>
          <w:szCs w:val="28"/>
        </w:rPr>
        <w:t>性別歧視與性霸凌防治宣導</w:t>
      </w:r>
      <w:r w:rsidRPr="009C5184">
        <w:rPr>
          <w:rFonts w:ascii="標楷體" w:hAnsi="標楷體"/>
          <w:bCs/>
          <w:color w:val="000000" w:themeColor="text1"/>
          <w:sz w:val="28"/>
          <w:szCs w:val="28"/>
        </w:rPr>
        <w:t>」</w:t>
      </w:r>
      <w:r w:rsidRPr="009C5184">
        <w:rPr>
          <w:rFonts w:ascii="標楷體" w:hAnsi="標楷體" w:hint="eastAsia"/>
          <w:bCs/>
          <w:color w:val="000000" w:themeColor="text1"/>
          <w:sz w:val="28"/>
          <w:szCs w:val="28"/>
        </w:rPr>
        <w:t>、「校園學生懷孕事件處理及案例研討工作坊」</w:t>
      </w:r>
      <w:r w:rsidRPr="009C5184">
        <w:rPr>
          <w:rFonts w:ascii="標楷體" w:hAnsi="標楷體"/>
          <w:bCs/>
          <w:color w:val="000000" w:themeColor="text1"/>
          <w:sz w:val="28"/>
          <w:szCs w:val="28"/>
        </w:rPr>
        <w:t>等。</w:t>
      </w:r>
    </w:p>
    <w:p w:rsidR="00253289" w:rsidRPr="009C5184" w:rsidRDefault="00253289" w:rsidP="00253289">
      <w:pPr>
        <w:pStyle w:val="a0"/>
        <w:snapToGrid w:val="0"/>
        <w:spacing w:line="320" w:lineRule="exact"/>
        <w:ind w:left="1888" w:right="120"/>
        <w:rPr>
          <w:rFonts w:ascii="標楷體" w:hAnsi="標楷體"/>
          <w:color w:val="000000" w:themeColor="text1"/>
          <w:sz w:val="28"/>
          <w:szCs w:val="28"/>
        </w:rPr>
      </w:pPr>
    </w:p>
    <w:p w:rsidR="00253289" w:rsidRPr="009C5184" w:rsidRDefault="00253289" w:rsidP="00253289">
      <w:pPr>
        <w:pStyle w:val="ac"/>
        <w:spacing w:line="400" w:lineRule="exact"/>
        <w:rPr>
          <w:rFonts w:ascii="標楷體" w:hAnsi="標楷體" w:cs="華康中黑體(P)"/>
          <w:b/>
          <w:bCs/>
          <w:color w:val="000000" w:themeColor="text1"/>
          <w:kern w:val="1"/>
        </w:rPr>
      </w:pPr>
      <w:r w:rsidRPr="009C5184">
        <w:rPr>
          <w:rFonts w:ascii="標楷體" w:hAnsi="標楷體" w:cs="華康中黑體(P)"/>
          <w:b/>
          <w:bCs/>
          <w:color w:val="000000" w:themeColor="text1"/>
          <w:kern w:val="1"/>
        </w:rPr>
        <w:t>六、社會教育</w:t>
      </w:r>
    </w:p>
    <w:p w:rsidR="00253289" w:rsidRPr="009C5184" w:rsidRDefault="00253289" w:rsidP="00253289">
      <w:pPr>
        <w:pStyle w:val="a0"/>
        <w:snapToGrid w:val="0"/>
        <w:spacing w:line="360" w:lineRule="exact"/>
        <w:ind w:firstLine="185"/>
        <w:rPr>
          <w:rFonts w:ascii="標楷體" w:hAnsi="標楷體"/>
          <w:bCs/>
          <w:color w:val="000000" w:themeColor="text1"/>
          <w:sz w:val="28"/>
          <w:szCs w:val="28"/>
        </w:rPr>
      </w:pPr>
      <w:r w:rsidRPr="009C5184">
        <w:rPr>
          <w:rFonts w:ascii="標楷體" w:hAnsi="標楷體"/>
          <w:bCs/>
          <w:color w:val="000000" w:themeColor="text1"/>
          <w:sz w:val="28"/>
          <w:szCs w:val="28"/>
        </w:rPr>
        <w:t>（一）辦理家庭教育，營造幸福家庭</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1.依據本市10</w:t>
      </w:r>
      <w:r w:rsidRPr="009C5184">
        <w:rPr>
          <w:rFonts w:ascii="標楷體" w:hAnsi="標楷體" w:hint="eastAsia"/>
          <w:bCs/>
          <w:color w:val="000000" w:themeColor="text1"/>
          <w:sz w:val="28"/>
          <w:szCs w:val="28"/>
        </w:rPr>
        <w:t>9</w:t>
      </w:r>
      <w:r w:rsidRPr="009C5184">
        <w:rPr>
          <w:rFonts w:ascii="標楷體" w:hAnsi="標楷體"/>
          <w:bCs/>
          <w:color w:val="000000" w:themeColor="text1"/>
          <w:sz w:val="28"/>
          <w:szCs w:val="28"/>
        </w:rPr>
        <w:t>年推展家庭教育計畫，辦理親職教育、婚姻教育、倫理教育、性別教育與社區婦女教育等系列課程與活動，10</w:t>
      </w:r>
      <w:r w:rsidRPr="009C5184">
        <w:rPr>
          <w:rFonts w:ascii="標楷體" w:hAnsi="標楷體" w:hint="eastAsia"/>
          <w:bCs/>
          <w:color w:val="000000" w:themeColor="text1"/>
          <w:sz w:val="28"/>
          <w:szCs w:val="28"/>
        </w:rPr>
        <w:t>9</w:t>
      </w:r>
      <w:r w:rsidRPr="009C5184">
        <w:rPr>
          <w:rFonts w:ascii="標楷體" w:hAnsi="標楷體"/>
          <w:bCs/>
          <w:color w:val="000000" w:themeColor="text1"/>
          <w:sz w:val="28"/>
          <w:szCs w:val="28"/>
        </w:rPr>
        <w:t>年</w:t>
      </w:r>
      <w:r w:rsidRPr="009C5184">
        <w:rPr>
          <w:rFonts w:ascii="標楷體" w:hAnsi="標楷體" w:hint="eastAsia"/>
          <w:bCs/>
          <w:color w:val="000000" w:themeColor="text1"/>
          <w:sz w:val="28"/>
          <w:szCs w:val="28"/>
        </w:rPr>
        <w:t>1</w:t>
      </w:r>
      <w:r w:rsidRPr="009C5184">
        <w:rPr>
          <w:rFonts w:ascii="標楷體" w:hAnsi="標楷體"/>
          <w:bCs/>
          <w:color w:val="000000" w:themeColor="text1"/>
          <w:sz w:val="28"/>
          <w:szCs w:val="28"/>
        </w:rPr>
        <w:t>月至</w:t>
      </w:r>
      <w:r w:rsidRPr="009C5184">
        <w:rPr>
          <w:rFonts w:ascii="標楷體" w:hAnsi="標楷體" w:hint="eastAsia"/>
          <w:bCs/>
          <w:color w:val="000000" w:themeColor="text1"/>
          <w:sz w:val="28"/>
          <w:szCs w:val="28"/>
        </w:rPr>
        <w:t>6</w:t>
      </w:r>
      <w:r w:rsidRPr="009C5184">
        <w:rPr>
          <w:rFonts w:ascii="標楷體" w:hAnsi="標楷體"/>
          <w:bCs/>
          <w:color w:val="000000" w:themeColor="text1"/>
          <w:sz w:val="28"/>
          <w:szCs w:val="28"/>
        </w:rPr>
        <w:t>月辦理</w:t>
      </w:r>
      <w:r w:rsidRPr="009C5184">
        <w:rPr>
          <w:rFonts w:ascii="標楷體" w:hAnsi="標楷體" w:hint="eastAsia"/>
          <w:bCs/>
          <w:color w:val="000000" w:themeColor="text1"/>
          <w:sz w:val="28"/>
          <w:szCs w:val="28"/>
        </w:rPr>
        <w:t>275</w:t>
      </w:r>
      <w:r w:rsidRPr="009C5184">
        <w:rPr>
          <w:rFonts w:ascii="標楷體" w:hAnsi="標楷體"/>
          <w:bCs/>
          <w:color w:val="000000" w:themeColor="text1"/>
          <w:sz w:val="28"/>
          <w:szCs w:val="28"/>
        </w:rPr>
        <w:t>場次，服務人次達</w:t>
      </w:r>
      <w:r w:rsidRPr="009C5184">
        <w:rPr>
          <w:rFonts w:ascii="標楷體" w:hAnsi="標楷體" w:hint="eastAsia"/>
          <w:bCs/>
          <w:color w:val="000000" w:themeColor="text1"/>
          <w:sz w:val="28"/>
          <w:szCs w:val="28"/>
        </w:rPr>
        <w:t>4</w:t>
      </w:r>
      <w:r w:rsidRPr="009C5184">
        <w:rPr>
          <w:rFonts w:ascii="標楷體" w:hAnsi="標楷體" w:hint="eastAsia"/>
          <w:bCs/>
          <w:color w:val="000000" w:themeColor="text1"/>
          <w:sz w:val="28"/>
          <w:szCs w:val="28"/>
          <w:lang w:eastAsia="zh-HK"/>
        </w:rPr>
        <w:t>萬</w:t>
      </w:r>
      <w:r w:rsidRPr="009C5184">
        <w:rPr>
          <w:rFonts w:ascii="標楷體" w:hAnsi="標楷體" w:hint="eastAsia"/>
          <w:bCs/>
          <w:color w:val="000000" w:themeColor="text1"/>
          <w:sz w:val="28"/>
          <w:szCs w:val="28"/>
        </w:rPr>
        <w:t>7,895</w:t>
      </w:r>
      <w:r w:rsidRPr="009C5184">
        <w:rPr>
          <w:rFonts w:ascii="標楷體" w:hAnsi="標楷體"/>
          <w:bCs/>
          <w:color w:val="000000" w:themeColor="text1"/>
          <w:sz w:val="28"/>
          <w:szCs w:val="28"/>
        </w:rPr>
        <w:t>人次。</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2.親職教育：推廣實施對象係考量子女不同發展階段（幼兒期、學齡期及青少年期等）之父母，</w:t>
      </w:r>
      <w:r w:rsidRPr="009C5184">
        <w:rPr>
          <w:rFonts w:ascii="標楷體" w:hAnsi="標楷體" w:hint="eastAsia"/>
          <w:bCs/>
          <w:color w:val="000000" w:themeColor="text1"/>
          <w:sz w:val="28"/>
          <w:szCs w:val="28"/>
        </w:rPr>
        <w:t>規劃各式親職教育活動。</w:t>
      </w:r>
      <w:r w:rsidRPr="009C5184">
        <w:rPr>
          <w:rFonts w:ascii="標楷體" w:hAnsi="標楷體"/>
          <w:bCs/>
          <w:color w:val="000000" w:themeColor="text1"/>
          <w:sz w:val="28"/>
          <w:szCs w:val="28"/>
        </w:rPr>
        <w:t>針對幼兒園年齡層家長規劃「</w:t>
      </w:r>
      <w:r w:rsidRPr="009C5184">
        <w:rPr>
          <w:rFonts w:ascii="標楷體" w:hAnsi="標楷體" w:hint="eastAsia"/>
          <w:bCs/>
          <w:color w:val="000000" w:themeColor="text1"/>
          <w:sz w:val="28"/>
          <w:szCs w:val="28"/>
        </w:rPr>
        <w:t>好歡喜-就是愛媽咪」母親節活動</w:t>
      </w:r>
      <w:r w:rsidRPr="009C5184">
        <w:rPr>
          <w:rFonts w:ascii="標楷體" w:hAnsi="標楷體"/>
          <w:bCs/>
          <w:color w:val="000000" w:themeColor="text1"/>
          <w:sz w:val="28"/>
          <w:szCs w:val="28"/>
        </w:rPr>
        <w:t>；學齡期家長辦理「</w:t>
      </w:r>
      <w:r w:rsidRPr="009C5184">
        <w:rPr>
          <w:rFonts w:ascii="標楷體" w:hAnsi="標楷體" w:hint="eastAsia"/>
          <w:bCs/>
          <w:color w:val="000000" w:themeColor="text1"/>
          <w:sz w:val="28"/>
          <w:szCs w:val="28"/>
        </w:rPr>
        <w:t>親職教育講座」</w:t>
      </w:r>
      <w:r w:rsidRPr="009C5184">
        <w:rPr>
          <w:rFonts w:ascii="標楷體" w:hAnsi="標楷體"/>
          <w:bCs/>
          <w:color w:val="000000" w:themeColor="text1"/>
          <w:sz w:val="28"/>
          <w:szCs w:val="28"/>
        </w:rPr>
        <w:t>；針對青少年期家長</w:t>
      </w:r>
      <w:r w:rsidRPr="009C5184">
        <w:rPr>
          <w:rFonts w:ascii="標楷體" w:hAnsi="標楷體" w:hint="eastAsia"/>
          <w:bCs/>
          <w:color w:val="000000" w:themeColor="text1"/>
          <w:sz w:val="28"/>
          <w:szCs w:val="28"/>
        </w:rPr>
        <w:t>辦理「我想愛你多一點親職教育講座」；並與本市社會教育館合作辦理</w:t>
      </w:r>
      <w:r w:rsidRPr="009C5184">
        <w:rPr>
          <w:rFonts w:ascii="標楷體" w:hAnsi="標楷體"/>
          <w:bCs/>
          <w:color w:val="000000" w:themeColor="text1"/>
          <w:sz w:val="28"/>
          <w:szCs w:val="28"/>
        </w:rPr>
        <w:t>「親</w:t>
      </w:r>
      <w:r w:rsidRPr="009C5184">
        <w:rPr>
          <w:rFonts w:ascii="標楷體" w:hAnsi="標楷體" w:hint="eastAsia"/>
          <w:bCs/>
          <w:color w:val="000000" w:themeColor="text1"/>
          <w:sz w:val="28"/>
          <w:szCs w:val="28"/>
        </w:rPr>
        <w:t>子巡迴列車</w:t>
      </w:r>
      <w:r w:rsidRPr="009C5184">
        <w:rPr>
          <w:rFonts w:ascii="標楷體" w:hAnsi="標楷體"/>
          <w:bCs/>
          <w:color w:val="000000" w:themeColor="text1"/>
          <w:sz w:val="28"/>
          <w:szCs w:val="28"/>
        </w:rPr>
        <w:t>」活動</w:t>
      </w:r>
      <w:r w:rsidRPr="009C5184">
        <w:rPr>
          <w:rFonts w:ascii="標楷體" w:hAnsi="標楷體" w:hint="eastAsia"/>
          <w:bCs/>
          <w:color w:val="000000" w:themeColor="text1"/>
          <w:sz w:val="28"/>
          <w:szCs w:val="28"/>
        </w:rPr>
        <w:t>，深入偏鄉推動親職教育，</w:t>
      </w:r>
      <w:r w:rsidRPr="009C5184">
        <w:rPr>
          <w:rFonts w:ascii="標楷體" w:hAnsi="標楷體"/>
          <w:bCs/>
          <w:color w:val="000000" w:themeColor="text1"/>
          <w:sz w:val="28"/>
          <w:szCs w:val="28"/>
        </w:rPr>
        <w:t>10</w:t>
      </w:r>
      <w:r w:rsidRPr="009C5184">
        <w:rPr>
          <w:rFonts w:ascii="標楷體" w:hAnsi="標楷體" w:hint="eastAsia"/>
          <w:bCs/>
          <w:color w:val="000000" w:themeColor="text1"/>
          <w:sz w:val="28"/>
          <w:szCs w:val="28"/>
        </w:rPr>
        <w:t>9</w:t>
      </w:r>
      <w:r w:rsidRPr="009C5184">
        <w:rPr>
          <w:rFonts w:ascii="標楷體" w:hAnsi="標楷體"/>
          <w:bCs/>
          <w:color w:val="000000" w:themeColor="text1"/>
          <w:sz w:val="28"/>
          <w:szCs w:val="28"/>
        </w:rPr>
        <w:t>年</w:t>
      </w:r>
      <w:r w:rsidRPr="009C5184">
        <w:rPr>
          <w:rFonts w:ascii="標楷體" w:hAnsi="標楷體" w:hint="eastAsia"/>
          <w:bCs/>
          <w:color w:val="000000" w:themeColor="text1"/>
          <w:sz w:val="28"/>
          <w:szCs w:val="28"/>
        </w:rPr>
        <w:t>1</w:t>
      </w:r>
      <w:r w:rsidRPr="009C5184">
        <w:rPr>
          <w:rFonts w:ascii="標楷體" w:hAnsi="標楷體"/>
          <w:bCs/>
          <w:color w:val="000000" w:themeColor="text1"/>
          <w:sz w:val="28"/>
          <w:szCs w:val="28"/>
        </w:rPr>
        <w:t>月至</w:t>
      </w:r>
      <w:r w:rsidRPr="009C5184">
        <w:rPr>
          <w:rFonts w:ascii="標楷體" w:hAnsi="標楷體" w:hint="eastAsia"/>
          <w:bCs/>
          <w:color w:val="000000" w:themeColor="text1"/>
          <w:sz w:val="28"/>
          <w:szCs w:val="28"/>
        </w:rPr>
        <w:t>6</w:t>
      </w:r>
      <w:r w:rsidRPr="009C5184">
        <w:rPr>
          <w:rFonts w:ascii="標楷體" w:hAnsi="標楷體"/>
          <w:bCs/>
          <w:color w:val="000000" w:themeColor="text1"/>
          <w:sz w:val="28"/>
          <w:szCs w:val="28"/>
        </w:rPr>
        <w:t>月總計</w:t>
      </w:r>
      <w:r w:rsidRPr="009C5184">
        <w:rPr>
          <w:rFonts w:ascii="標楷體" w:hAnsi="標楷體" w:hint="eastAsia"/>
          <w:bCs/>
          <w:color w:val="000000" w:themeColor="text1"/>
          <w:sz w:val="28"/>
          <w:szCs w:val="28"/>
        </w:rPr>
        <w:t>12</w:t>
      </w:r>
      <w:r w:rsidRPr="009C5184">
        <w:rPr>
          <w:rFonts w:ascii="標楷體" w:hAnsi="標楷體"/>
          <w:bCs/>
          <w:color w:val="000000" w:themeColor="text1"/>
          <w:sz w:val="28"/>
          <w:szCs w:val="28"/>
        </w:rPr>
        <w:t>場次，計</w:t>
      </w:r>
      <w:r w:rsidRPr="009C5184">
        <w:rPr>
          <w:rFonts w:ascii="標楷體" w:hAnsi="標楷體" w:hint="eastAsia"/>
          <w:bCs/>
          <w:color w:val="000000" w:themeColor="text1"/>
          <w:sz w:val="28"/>
          <w:szCs w:val="28"/>
        </w:rPr>
        <w:t>379</w:t>
      </w:r>
      <w:r w:rsidRPr="009C5184">
        <w:rPr>
          <w:rFonts w:ascii="標楷體" w:hAnsi="標楷體"/>
          <w:bCs/>
          <w:color w:val="000000" w:themeColor="text1"/>
          <w:sz w:val="28"/>
          <w:szCs w:val="28"/>
        </w:rPr>
        <w:t>人次。</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3.婚姻教育：規劃</w:t>
      </w:r>
      <w:r w:rsidRPr="009C5184">
        <w:rPr>
          <w:rFonts w:ascii="標楷體" w:hAnsi="標楷體" w:hint="eastAsia"/>
          <w:bCs/>
          <w:color w:val="000000" w:themeColor="text1"/>
          <w:sz w:val="28"/>
          <w:szCs w:val="28"/>
        </w:rPr>
        <w:t>年輕世代、</w:t>
      </w:r>
      <w:r w:rsidRPr="009C5184">
        <w:rPr>
          <w:rFonts w:ascii="標楷體" w:hAnsi="標楷體"/>
          <w:bCs/>
          <w:color w:val="000000" w:themeColor="text1"/>
          <w:sz w:val="28"/>
          <w:szCs w:val="28"/>
        </w:rPr>
        <w:t>適婚男女</w:t>
      </w:r>
      <w:r w:rsidRPr="009C5184">
        <w:rPr>
          <w:rFonts w:ascii="標楷體" w:hAnsi="標楷體" w:hint="eastAsia"/>
          <w:bCs/>
          <w:color w:val="000000" w:themeColor="text1"/>
          <w:sz w:val="28"/>
          <w:szCs w:val="28"/>
        </w:rPr>
        <w:t>、</w:t>
      </w:r>
      <w:r w:rsidRPr="009C5184">
        <w:rPr>
          <w:rFonts w:ascii="標楷體" w:hAnsi="標楷體"/>
          <w:bCs/>
          <w:color w:val="000000" w:themeColor="text1"/>
          <w:sz w:val="28"/>
          <w:szCs w:val="28"/>
        </w:rPr>
        <w:t>新婚者、新手父母、已婚者、空巢期/中年夫妻婚姻教育10</w:t>
      </w:r>
      <w:r w:rsidRPr="009C5184">
        <w:rPr>
          <w:rFonts w:ascii="標楷體" w:hAnsi="標楷體" w:hint="eastAsia"/>
          <w:bCs/>
          <w:color w:val="000000" w:themeColor="text1"/>
          <w:sz w:val="28"/>
          <w:szCs w:val="28"/>
        </w:rPr>
        <w:t>9</w:t>
      </w:r>
      <w:r w:rsidRPr="009C5184">
        <w:rPr>
          <w:rFonts w:ascii="標楷體" w:hAnsi="標楷體"/>
          <w:bCs/>
          <w:color w:val="000000" w:themeColor="text1"/>
          <w:sz w:val="28"/>
          <w:szCs w:val="28"/>
        </w:rPr>
        <w:t>年</w:t>
      </w:r>
      <w:r w:rsidRPr="009C5184">
        <w:rPr>
          <w:rFonts w:ascii="標楷體" w:hAnsi="標楷體" w:hint="eastAsia"/>
          <w:bCs/>
          <w:color w:val="000000" w:themeColor="text1"/>
          <w:sz w:val="28"/>
          <w:szCs w:val="28"/>
        </w:rPr>
        <w:t>1</w:t>
      </w:r>
      <w:r w:rsidRPr="009C5184">
        <w:rPr>
          <w:rFonts w:ascii="標楷體" w:hAnsi="標楷體"/>
          <w:bCs/>
          <w:color w:val="000000" w:themeColor="text1"/>
          <w:sz w:val="28"/>
          <w:szCs w:val="28"/>
        </w:rPr>
        <w:t>月至</w:t>
      </w:r>
      <w:r w:rsidRPr="009C5184">
        <w:rPr>
          <w:rFonts w:ascii="標楷體" w:hAnsi="標楷體" w:hint="eastAsia"/>
          <w:bCs/>
          <w:color w:val="000000" w:themeColor="text1"/>
          <w:sz w:val="28"/>
          <w:szCs w:val="28"/>
        </w:rPr>
        <w:t>6</w:t>
      </w:r>
      <w:r w:rsidRPr="009C5184">
        <w:rPr>
          <w:rFonts w:ascii="標楷體" w:hAnsi="標楷體"/>
          <w:bCs/>
          <w:color w:val="000000" w:themeColor="text1"/>
          <w:sz w:val="28"/>
          <w:szCs w:val="28"/>
        </w:rPr>
        <w:t>月共計</w:t>
      </w:r>
      <w:r w:rsidRPr="009C5184">
        <w:rPr>
          <w:rFonts w:ascii="標楷體" w:hAnsi="標楷體" w:hint="eastAsia"/>
          <w:bCs/>
          <w:color w:val="000000" w:themeColor="text1"/>
          <w:sz w:val="28"/>
          <w:szCs w:val="28"/>
        </w:rPr>
        <w:t>71</w:t>
      </w:r>
      <w:r w:rsidRPr="009C5184">
        <w:rPr>
          <w:rFonts w:ascii="標楷體" w:hAnsi="標楷體"/>
          <w:bCs/>
          <w:color w:val="000000" w:themeColor="text1"/>
          <w:sz w:val="28"/>
          <w:szCs w:val="28"/>
        </w:rPr>
        <w:t>場次，計</w:t>
      </w:r>
      <w:r w:rsidRPr="009C5184">
        <w:rPr>
          <w:rFonts w:ascii="標楷體" w:hAnsi="標楷體" w:hint="eastAsia"/>
          <w:bCs/>
          <w:color w:val="000000" w:themeColor="text1"/>
          <w:sz w:val="28"/>
          <w:szCs w:val="28"/>
        </w:rPr>
        <w:t>2,113</w:t>
      </w:r>
      <w:r w:rsidRPr="009C5184">
        <w:rPr>
          <w:rFonts w:ascii="標楷體" w:hAnsi="標楷體"/>
          <w:bCs/>
          <w:color w:val="000000" w:themeColor="text1"/>
          <w:sz w:val="28"/>
          <w:szCs w:val="28"/>
        </w:rPr>
        <w:t>人次。</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w:t>
      </w:r>
      <w:r w:rsidRPr="009C5184">
        <w:rPr>
          <w:rFonts w:ascii="標楷體" w:hAnsi="標楷體" w:hint="eastAsia"/>
          <w:color w:val="000000" w:themeColor="text1"/>
          <w:sz w:val="28"/>
          <w:szCs w:val="28"/>
        </w:rPr>
        <w:t>針對本市高中職：辦理年輕世代親密關係強化計畫，推廣教育部iLove戀愛時光地圖網站融入情感教育活動，於高雄高商、仁武高中等校辦理25場，749人次。</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2</w:t>
      </w:r>
      <w:r w:rsidRPr="009C5184">
        <w:rPr>
          <w:rFonts w:ascii="標楷體" w:hAnsi="標楷體"/>
          <w:color w:val="000000" w:themeColor="text1"/>
          <w:sz w:val="28"/>
          <w:szCs w:val="28"/>
        </w:rPr>
        <w:t>）針對大專院校學生部分：與本市高雄師範大學辦理「影”想”婚姻」電影討論會，計2場次，</w:t>
      </w:r>
      <w:r w:rsidRPr="009C5184">
        <w:rPr>
          <w:rFonts w:ascii="標楷體" w:hAnsi="標楷體" w:hint="eastAsia"/>
          <w:color w:val="000000" w:themeColor="text1"/>
          <w:sz w:val="28"/>
          <w:szCs w:val="28"/>
        </w:rPr>
        <w:t>40</w:t>
      </w:r>
      <w:r w:rsidRPr="009C5184">
        <w:rPr>
          <w:rFonts w:ascii="標楷體" w:hAnsi="標楷體"/>
          <w:color w:val="000000" w:themeColor="text1"/>
          <w:sz w:val="28"/>
          <w:szCs w:val="28"/>
        </w:rPr>
        <w:t>人次。</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3</w:t>
      </w:r>
      <w:r w:rsidRPr="009C5184">
        <w:rPr>
          <w:rFonts w:ascii="標楷體" w:hAnsi="標楷體"/>
          <w:color w:val="000000" w:themeColor="text1"/>
          <w:sz w:val="28"/>
          <w:szCs w:val="28"/>
        </w:rPr>
        <w:t>）針對社會青年</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含身心障礙未婚者</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辦理：</w:t>
      </w:r>
      <w:r w:rsidRPr="009C5184">
        <w:rPr>
          <w:rFonts w:ascii="標楷體" w:hAnsi="標楷體" w:hint="eastAsia"/>
          <w:color w:val="000000" w:themeColor="text1"/>
          <w:sz w:val="28"/>
          <w:szCs w:val="28"/>
        </w:rPr>
        <w:t>遇見幸福成長團體</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追分愛情電影討論會</w:t>
      </w:r>
      <w:r w:rsidRPr="009C5184">
        <w:rPr>
          <w:rFonts w:ascii="標楷體" w:hAnsi="標楷體"/>
          <w:color w:val="000000" w:themeColor="text1"/>
          <w:sz w:val="28"/>
          <w:szCs w:val="28"/>
        </w:rPr>
        <w:t>、為愛悅讀及iLove美好人生</w:t>
      </w:r>
      <w:r w:rsidRPr="009C5184">
        <w:rPr>
          <w:rFonts w:ascii="標楷體" w:hAnsi="標楷體" w:hint="eastAsia"/>
          <w:color w:val="000000" w:themeColor="text1"/>
          <w:sz w:val="28"/>
          <w:szCs w:val="28"/>
        </w:rPr>
        <w:t>（軍警</w:t>
      </w:r>
      <w:r w:rsidRPr="009C5184">
        <w:rPr>
          <w:rFonts w:ascii="標楷體" w:hAnsi="標楷體"/>
          <w:color w:val="000000" w:themeColor="text1"/>
          <w:sz w:val="28"/>
          <w:szCs w:val="28"/>
        </w:rPr>
        <w:t>替代役男</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婚前講習等活動，計</w:t>
      </w:r>
      <w:r w:rsidRPr="009C5184">
        <w:rPr>
          <w:rFonts w:ascii="標楷體" w:hAnsi="標楷體" w:hint="eastAsia"/>
          <w:color w:val="000000" w:themeColor="text1"/>
          <w:sz w:val="28"/>
          <w:szCs w:val="28"/>
        </w:rPr>
        <w:t>20</w:t>
      </w:r>
      <w:r w:rsidRPr="009C5184">
        <w:rPr>
          <w:rFonts w:ascii="標楷體" w:hAnsi="標楷體"/>
          <w:color w:val="000000" w:themeColor="text1"/>
          <w:sz w:val="28"/>
          <w:szCs w:val="28"/>
        </w:rPr>
        <w:t>場次，</w:t>
      </w:r>
      <w:r w:rsidRPr="009C5184">
        <w:rPr>
          <w:rFonts w:ascii="標楷體" w:hAnsi="標楷體" w:hint="eastAsia"/>
          <w:color w:val="000000" w:themeColor="text1"/>
          <w:sz w:val="28"/>
          <w:szCs w:val="28"/>
        </w:rPr>
        <w:t>490</w:t>
      </w:r>
      <w:r w:rsidRPr="009C5184">
        <w:rPr>
          <w:rFonts w:ascii="標楷體" w:hAnsi="標楷體"/>
          <w:color w:val="000000" w:themeColor="text1"/>
          <w:sz w:val="28"/>
          <w:szCs w:val="28"/>
        </w:rPr>
        <w:t>人次。</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lastRenderedPageBreak/>
        <w:t>（</w:t>
      </w:r>
      <w:r w:rsidRPr="009C5184">
        <w:rPr>
          <w:rFonts w:ascii="標楷體" w:hAnsi="標楷體" w:hint="eastAsia"/>
          <w:color w:val="000000" w:themeColor="text1"/>
          <w:sz w:val="28"/>
          <w:szCs w:val="28"/>
        </w:rPr>
        <w:t>4</w:t>
      </w:r>
      <w:r w:rsidRPr="009C5184">
        <w:rPr>
          <w:rFonts w:ascii="標楷體" w:hAnsi="標楷體"/>
          <w:color w:val="000000" w:themeColor="text1"/>
          <w:sz w:val="28"/>
          <w:szCs w:val="28"/>
        </w:rPr>
        <w:t>）針對新手父母、已婚者、空巢期/中年夫妻婚姻教育共計</w:t>
      </w:r>
      <w:r w:rsidRPr="009C5184">
        <w:rPr>
          <w:rFonts w:ascii="標楷體" w:hAnsi="標楷體" w:hint="eastAsia"/>
          <w:color w:val="000000" w:themeColor="text1"/>
          <w:sz w:val="28"/>
          <w:szCs w:val="28"/>
        </w:rPr>
        <w:t>24</w:t>
      </w:r>
      <w:r w:rsidRPr="009C5184">
        <w:rPr>
          <w:rFonts w:ascii="標楷體" w:hAnsi="標楷體"/>
          <w:color w:val="000000" w:themeColor="text1"/>
          <w:sz w:val="28"/>
          <w:szCs w:val="28"/>
        </w:rPr>
        <w:t>場次，</w:t>
      </w:r>
      <w:r w:rsidRPr="009C5184">
        <w:rPr>
          <w:rFonts w:ascii="標楷體" w:hAnsi="標楷體" w:hint="eastAsia"/>
          <w:color w:val="000000" w:themeColor="text1"/>
          <w:sz w:val="28"/>
          <w:szCs w:val="28"/>
        </w:rPr>
        <w:t>834</w:t>
      </w:r>
      <w:r w:rsidRPr="009C5184">
        <w:rPr>
          <w:rFonts w:ascii="標楷體" w:hAnsi="標楷體"/>
          <w:color w:val="000000" w:themeColor="text1"/>
          <w:sz w:val="28"/>
          <w:szCs w:val="28"/>
        </w:rPr>
        <w:t>人次。</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4.</w:t>
      </w:r>
      <w:r w:rsidRPr="009C5184">
        <w:rPr>
          <w:rFonts w:ascii="標楷體" w:hAnsi="標楷體" w:hint="eastAsia"/>
          <w:bCs/>
          <w:color w:val="000000" w:themeColor="text1"/>
          <w:sz w:val="28"/>
          <w:szCs w:val="28"/>
        </w:rPr>
        <w:t>倫理教育：為喚起各界對於親情、孝道及敬老尊賢倫理道德的重視，透過多樣性的活動，喚起民眾重視老人的存在價值，宣導祖孫間的世代交流與互動。另藉由愛的存款簿，結合學校課程辦理子職教育，讓為人子女的國小及國中學生，增進與長輩及父母經營關係的能力，</w:t>
      </w:r>
      <w:r w:rsidRPr="009C5184">
        <w:rPr>
          <w:rFonts w:ascii="標楷體" w:hAnsi="標楷體"/>
          <w:bCs/>
          <w:color w:val="000000" w:themeColor="text1"/>
          <w:sz w:val="28"/>
          <w:szCs w:val="28"/>
        </w:rPr>
        <w:t>109</w:t>
      </w:r>
      <w:r w:rsidRPr="009C5184">
        <w:rPr>
          <w:rFonts w:ascii="標楷體" w:hAnsi="標楷體" w:hint="eastAsia"/>
          <w:bCs/>
          <w:color w:val="000000" w:themeColor="text1"/>
          <w:sz w:val="28"/>
          <w:szCs w:val="28"/>
        </w:rPr>
        <w:t>年</w:t>
      </w:r>
      <w:r w:rsidRPr="009C5184">
        <w:rPr>
          <w:rFonts w:ascii="標楷體" w:hAnsi="標楷體"/>
          <w:bCs/>
          <w:color w:val="000000" w:themeColor="text1"/>
          <w:sz w:val="28"/>
          <w:szCs w:val="28"/>
        </w:rPr>
        <w:t>1</w:t>
      </w:r>
      <w:r w:rsidRPr="009C5184">
        <w:rPr>
          <w:rFonts w:ascii="標楷體" w:hAnsi="標楷體" w:hint="eastAsia"/>
          <w:bCs/>
          <w:color w:val="000000" w:themeColor="text1"/>
          <w:sz w:val="28"/>
          <w:szCs w:val="28"/>
        </w:rPr>
        <w:t>月至</w:t>
      </w:r>
      <w:r w:rsidRPr="009C5184">
        <w:rPr>
          <w:rFonts w:ascii="標楷體" w:hAnsi="標楷體"/>
          <w:bCs/>
          <w:color w:val="000000" w:themeColor="text1"/>
          <w:sz w:val="28"/>
          <w:szCs w:val="28"/>
        </w:rPr>
        <w:t>6</w:t>
      </w:r>
      <w:r w:rsidRPr="009C5184">
        <w:rPr>
          <w:rFonts w:ascii="標楷體" w:hAnsi="標楷體" w:hint="eastAsia"/>
          <w:bCs/>
          <w:color w:val="000000" w:themeColor="text1"/>
          <w:sz w:val="28"/>
          <w:szCs w:val="28"/>
        </w:rPr>
        <w:t>月辦理</w:t>
      </w:r>
      <w:r w:rsidRPr="009C5184">
        <w:rPr>
          <w:rFonts w:ascii="標楷體" w:hAnsi="標楷體"/>
          <w:bCs/>
          <w:color w:val="000000" w:themeColor="text1"/>
          <w:sz w:val="28"/>
          <w:szCs w:val="28"/>
        </w:rPr>
        <w:t>5</w:t>
      </w:r>
      <w:r w:rsidRPr="009C5184">
        <w:rPr>
          <w:rFonts w:ascii="標楷體" w:hAnsi="標楷體" w:hint="eastAsia"/>
          <w:bCs/>
          <w:color w:val="000000" w:themeColor="text1"/>
          <w:sz w:val="28"/>
          <w:szCs w:val="28"/>
        </w:rPr>
        <w:t>3場次，</w:t>
      </w:r>
      <w:r w:rsidRPr="009C5184">
        <w:rPr>
          <w:rFonts w:ascii="標楷體" w:hAnsi="標楷體"/>
          <w:bCs/>
          <w:color w:val="000000" w:themeColor="text1"/>
          <w:sz w:val="28"/>
          <w:szCs w:val="28"/>
        </w:rPr>
        <w:t>1,</w:t>
      </w:r>
      <w:r w:rsidRPr="009C5184">
        <w:rPr>
          <w:rFonts w:ascii="標楷體" w:hAnsi="標楷體" w:hint="eastAsia"/>
          <w:bCs/>
          <w:color w:val="000000" w:themeColor="text1"/>
          <w:sz w:val="28"/>
          <w:szCs w:val="28"/>
        </w:rPr>
        <w:t>656次參與。</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5.學校家庭教育</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（1）本市高級中等以下學校家庭教育每學年納入課程計畫中實施，各校於行事曆上載明，並於正式課程外提供4小時以上家庭教育課程及活動，後續由督學協助到校視導，以深化學校家庭教育之質量再提升。</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（2）為</w:t>
      </w:r>
      <w:r w:rsidRPr="009C5184">
        <w:rPr>
          <w:rFonts w:ascii="標楷體" w:hAnsi="標楷體" w:hint="eastAsia"/>
          <w:color w:val="000000" w:themeColor="text1"/>
          <w:sz w:val="28"/>
          <w:szCs w:val="28"/>
        </w:rPr>
        <w:t>落實</w:t>
      </w:r>
      <w:r w:rsidRPr="009C5184">
        <w:rPr>
          <w:rFonts w:ascii="標楷體" w:hAnsi="標楷體"/>
          <w:color w:val="000000" w:themeColor="text1"/>
          <w:sz w:val="28"/>
          <w:szCs w:val="28"/>
        </w:rPr>
        <w:t>學校</w:t>
      </w:r>
      <w:r w:rsidRPr="009C5184">
        <w:rPr>
          <w:rFonts w:ascii="標楷體" w:hAnsi="標楷體" w:hint="eastAsia"/>
          <w:color w:val="000000" w:themeColor="text1"/>
          <w:sz w:val="28"/>
          <w:szCs w:val="28"/>
        </w:rPr>
        <w:t>教學融入</w:t>
      </w:r>
      <w:r w:rsidRPr="009C5184">
        <w:rPr>
          <w:rFonts w:ascii="標楷體" w:hAnsi="標楷體"/>
          <w:color w:val="000000" w:themeColor="text1"/>
          <w:sz w:val="28"/>
          <w:szCs w:val="28"/>
        </w:rPr>
        <w:t>12年國教家庭教育議題，</w:t>
      </w:r>
      <w:r w:rsidRPr="009C5184">
        <w:rPr>
          <w:rFonts w:ascii="標楷體" w:hAnsi="標楷體" w:hint="eastAsia"/>
          <w:color w:val="000000" w:themeColor="text1"/>
          <w:sz w:val="28"/>
          <w:szCs w:val="28"/>
        </w:rPr>
        <w:t>推動「用愛存款讓家溫暖」計畫，結合溝坪國小、美濃國小、鳳山國小、正興國小、田寮國中、美濃國中等15所國中小，辦理51場次子職教育，1,065人次參與</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提升學生與家長之親子正向互動，增進親子關係</w:t>
      </w:r>
      <w:r w:rsidRPr="009C5184">
        <w:rPr>
          <w:rFonts w:ascii="標楷體" w:hAnsi="標楷體"/>
          <w:color w:val="000000" w:themeColor="text1"/>
          <w:sz w:val="28"/>
          <w:szCs w:val="28"/>
        </w:rPr>
        <w:t>。</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6.人力資源運用與發展</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w:t>
      </w:r>
      <w:r w:rsidRPr="009C5184">
        <w:rPr>
          <w:rFonts w:ascii="標楷體" w:hAnsi="標楷體" w:hint="eastAsia"/>
          <w:color w:val="000000" w:themeColor="text1"/>
          <w:sz w:val="28"/>
          <w:szCs w:val="28"/>
        </w:rPr>
        <w:t>為加強志工服務知能，提升服務品質，並凝聚志工向心力，特辦理志工在職訓練、諮詢輔導志工個案研討會、季例會暨慶生會及電影帶領人培訓，109年1月至6月計34場次，435人次。</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（2）</w:t>
      </w:r>
      <w:r w:rsidRPr="009C5184">
        <w:rPr>
          <w:rFonts w:ascii="標楷體" w:hAnsi="標楷體" w:hint="eastAsia"/>
          <w:color w:val="000000" w:themeColor="text1"/>
          <w:sz w:val="28"/>
          <w:szCs w:val="28"/>
        </w:rPr>
        <w:t>經由家庭工作服務領域實務工作者或專家學者講座，提供專業輔導人員、社會工作人員等家庭教育專業知能，俾利提升家庭輔導之有效性。於109年1月至6月計3場次，122人次。</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7.家庭教育宣導</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（1）網路行銷：</w:t>
      </w:r>
      <w:r w:rsidRPr="009C5184">
        <w:rPr>
          <w:rFonts w:ascii="標楷體" w:hAnsi="標楷體" w:hint="eastAsia"/>
          <w:color w:val="000000" w:themeColor="text1"/>
          <w:sz w:val="28"/>
          <w:szCs w:val="28"/>
        </w:rPr>
        <w:t>結合</w:t>
      </w:r>
      <w:r w:rsidRPr="009C5184">
        <w:rPr>
          <w:rFonts w:ascii="標楷體" w:hAnsi="標楷體"/>
          <w:color w:val="000000" w:themeColor="text1"/>
          <w:sz w:val="28"/>
          <w:szCs w:val="28"/>
        </w:rPr>
        <w:t>學生上網飆作業數位學園方案，鼓勵學生上中心網站參與家庭教育題庫競賽活動，並透過中心網站、臉書、新聞網路平台、捷運車廂廣告、網路社群、</w:t>
      </w:r>
      <w:r w:rsidR="00292F65">
        <w:rPr>
          <w:rFonts w:ascii="標楷體" w:hAnsi="標楷體"/>
          <w:color w:val="000000" w:themeColor="text1"/>
          <w:sz w:val="28"/>
          <w:szCs w:val="28"/>
        </w:rPr>
        <w:t>LINE</w:t>
      </w:r>
      <w:bookmarkStart w:id="3" w:name="_GoBack"/>
      <w:bookmarkEnd w:id="3"/>
      <w:r w:rsidRPr="009C5184">
        <w:rPr>
          <w:rFonts w:ascii="標楷體" w:hAnsi="標楷體"/>
          <w:color w:val="000000" w:themeColor="text1"/>
          <w:sz w:val="28"/>
          <w:szCs w:val="28"/>
        </w:rPr>
        <w:t>等方式增加中心能見度，讓民眾瞭解家庭教育內容及認識家庭教育中心。</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（2）平面及媒體行銷：透過廣播節目、廣播CF、捷運廣告、印製每季活動訊息及中心簡介，發放至各機關及單位，讓市民獲得家庭教育相關訊息</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其中</w:t>
      </w:r>
      <w:r w:rsidRPr="009C5184">
        <w:rPr>
          <w:rFonts w:ascii="標楷體" w:hAnsi="標楷體" w:hint="eastAsia"/>
          <w:color w:val="000000" w:themeColor="text1"/>
          <w:sz w:val="28"/>
          <w:szCs w:val="28"/>
        </w:rPr>
        <w:t>與</w:t>
      </w:r>
      <w:r w:rsidRPr="009C5184">
        <w:rPr>
          <w:rFonts w:ascii="標楷體" w:hAnsi="標楷體"/>
          <w:color w:val="000000" w:themeColor="text1"/>
          <w:sz w:val="28"/>
          <w:szCs w:val="28"/>
        </w:rPr>
        <w:t>教育電台、</w:t>
      </w:r>
      <w:r w:rsidRPr="009C5184">
        <w:rPr>
          <w:rFonts w:ascii="標楷體" w:hAnsi="標楷體" w:hint="eastAsia"/>
          <w:color w:val="000000" w:themeColor="text1"/>
          <w:sz w:val="28"/>
          <w:szCs w:val="28"/>
        </w:rPr>
        <w:t>警</w:t>
      </w:r>
      <w:r w:rsidRPr="009C5184">
        <w:rPr>
          <w:rFonts w:ascii="標楷體" w:hAnsi="標楷體"/>
          <w:color w:val="000000" w:themeColor="text1"/>
          <w:sz w:val="28"/>
          <w:szCs w:val="28"/>
        </w:rPr>
        <w:t>廣合作廣播節目共播出</w:t>
      </w:r>
      <w:r w:rsidRPr="009C5184">
        <w:rPr>
          <w:rFonts w:ascii="標楷體" w:hAnsi="標楷體" w:hint="eastAsia"/>
          <w:color w:val="000000" w:themeColor="text1"/>
          <w:sz w:val="28"/>
          <w:szCs w:val="28"/>
        </w:rPr>
        <w:t>1</w:t>
      </w:r>
      <w:r w:rsidRPr="009C5184">
        <w:rPr>
          <w:rFonts w:ascii="標楷體" w:hAnsi="標楷體"/>
          <w:color w:val="000000" w:themeColor="text1"/>
          <w:sz w:val="28"/>
          <w:szCs w:val="28"/>
        </w:rPr>
        <w:t>0集，廣播CF播出</w:t>
      </w:r>
      <w:r w:rsidRPr="009C5184">
        <w:rPr>
          <w:rFonts w:ascii="標楷體" w:hAnsi="標楷體" w:hint="eastAsia"/>
          <w:color w:val="000000" w:themeColor="text1"/>
          <w:sz w:val="28"/>
          <w:szCs w:val="28"/>
        </w:rPr>
        <w:t>76</w:t>
      </w:r>
      <w:r w:rsidRPr="009C5184">
        <w:rPr>
          <w:rFonts w:ascii="標楷體" w:hAnsi="標楷體"/>
          <w:color w:val="000000" w:themeColor="text1"/>
          <w:sz w:val="28"/>
          <w:szCs w:val="28"/>
        </w:rPr>
        <w:t>檔次，鼓勵民眾參與家庭教育活動及善用412-8185家庭教育諮詢服務專</w:t>
      </w:r>
      <w:r w:rsidRPr="009C5184">
        <w:rPr>
          <w:rFonts w:ascii="標楷體" w:hAnsi="標楷體"/>
          <w:color w:val="000000" w:themeColor="text1"/>
          <w:sz w:val="28"/>
          <w:szCs w:val="28"/>
        </w:rPr>
        <w:lastRenderedPageBreak/>
        <w:t>線。</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8.性別教育與社區婦女</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（1）為推動性別平等教育，辦理「</w:t>
      </w:r>
      <w:r w:rsidRPr="009C5184">
        <w:rPr>
          <w:rFonts w:ascii="標楷體" w:hAnsi="標楷體" w:hint="eastAsia"/>
          <w:color w:val="000000" w:themeColor="text1"/>
          <w:sz w:val="28"/>
          <w:szCs w:val="28"/>
        </w:rPr>
        <w:t>我要事業，也要家庭</w:t>
      </w:r>
      <w:r w:rsidRPr="009C5184">
        <w:rPr>
          <w:rFonts w:ascii="標楷體" w:hAnsi="標楷體"/>
          <w:color w:val="000000" w:themeColor="text1"/>
          <w:sz w:val="28"/>
          <w:szCs w:val="28"/>
        </w:rPr>
        <w:t>電影欣賞討論會」、「性別蹺蹺板成長團體」及「性別平等電影欣賞討論會」等課程，10</w:t>
      </w:r>
      <w:r w:rsidRPr="009C5184">
        <w:rPr>
          <w:rFonts w:ascii="標楷體" w:hAnsi="標楷體" w:hint="eastAsia"/>
          <w:color w:val="000000" w:themeColor="text1"/>
          <w:sz w:val="28"/>
          <w:szCs w:val="28"/>
        </w:rPr>
        <w:t>9</w:t>
      </w:r>
      <w:r w:rsidRPr="009C5184">
        <w:rPr>
          <w:rFonts w:ascii="標楷體" w:hAnsi="標楷體"/>
          <w:color w:val="000000" w:themeColor="text1"/>
          <w:sz w:val="28"/>
          <w:szCs w:val="28"/>
        </w:rPr>
        <w:t>年</w:t>
      </w:r>
      <w:r w:rsidRPr="009C5184">
        <w:rPr>
          <w:rFonts w:ascii="標楷體" w:hAnsi="標楷體" w:hint="eastAsia"/>
          <w:color w:val="000000" w:themeColor="text1"/>
          <w:sz w:val="28"/>
          <w:szCs w:val="28"/>
        </w:rPr>
        <w:t>1</w:t>
      </w:r>
      <w:r w:rsidRPr="009C5184">
        <w:rPr>
          <w:rFonts w:ascii="標楷體" w:hAnsi="標楷體"/>
          <w:color w:val="000000" w:themeColor="text1"/>
          <w:sz w:val="28"/>
          <w:szCs w:val="28"/>
        </w:rPr>
        <w:t>月至</w:t>
      </w:r>
      <w:r w:rsidRPr="009C5184">
        <w:rPr>
          <w:rFonts w:ascii="標楷體" w:hAnsi="標楷體" w:hint="eastAsia"/>
          <w:color w:val="000000" w:themeColor="text1"/>
          <w:sz w:val="28"/>
          <w:szCs w:val="28"/>
        </w:rPr>
        <w:t>6</w:t>
      </w:r>
      <w:r w:rsidRPr="009C5184">
        <w:rPr>
          <w:rFonts w:ascii="標楷體" w:hAnsi="標楷體"/>
          <w:color w:val="000000" w:themeColor="text1"/>
          <w:sz w:val="28"/>
          <w:szCs w:val="28"/>
        </w:rPr>
        <w:t>月計</w:t>
      </w:r>
      <w:r w:rsidRPr="009C5184">
        <w:rPr>
          <w:rFonts w:ascii="標楷體" w:hAnsi="標楷體" w:hint="eastAsia"/>
          <w:color w:val="000000" w:themeColor="text1"/>
          <w:sz w:val="28"/>
          <w:szCs w:val="28"/>
        </w:rPr>
        <w:t>11</w:t>
      </w:r>
      <w:r w:rsidRPr="009C5184">
        <w:rPr>
          <w:rFonts w:ascii="標楷體" w:hAnsi="標楷體"/>
          <w:color w:val="000000" w:themeColor="text1"/>
          <w:sz w:val="28"/>
          <w:szCs w:val="28"/>
        </w:rPr>
        <w:t>場次，</w:t>
      </w:r>
      <w:r w:rsidRPr="009C5184">
        <w:rPr>
          <w:rFonts w:ascii="標楷體" w:hAnsi="標楷體" w:hint="eastAsia"/>
          <w:color w:val="000000" w:themeColor="text1"/>
          <w:sz w:val="28"/>
          <w:szCs w:val="28"/>
        </w:rPr>
        <w:t>467</w:t>
      </w:r>
      <w:r w:rsidRPr="009C5184">
        <w:rPr>
          <w:rFonts w:ascii="標楷體" w:hAnsi="標楷體"/>
          <w:color w:val="000000" w:themeColor="text1"/>
          <w:sz w:val="28"/>
          <w:szCs w:val="28"/>
        </w:rPr>
        <w:t>人次。</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（2）</w:t>
      </w:r>
      <w:r w:rsidRPr="009C5184">
        <w:rPr>
          <w:rFonts w:ascii="標楷體" w:hAnsi="標楷體" w:hint="eastAsia"/>
          <w:color w:val="000000" w:themeColor="text1"/>
          <w:sz w:val="28"/>
          <w:szCs w:val="28"/>
        </w:rPr>
        <w:t>為支持多元型態家庭女性、強化女性生命歷程與角色及增進女性自我照顧及自我健康管理，辦理「幸福人生」婦女成長團體，109年1至6月計1場次，16人次。</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9.推動優先家庭教育服務方案</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hint="eastAsia"/>
          <w:color w:val="000000" w:themeColor="text1"/>
          <w:sz w:val="28"/>
          <w:szCs w:val="28"/>
        </w:rPr>
        <w:t>（1）為幫助原住民夫妻正向互動與相處，學習溝通表達愛，增進彼此關係，讓家更幸福，</w:t>
      </w:r>
      <w:r w:rsidRPr="009C5184">
        <w:rPr>
          <w:rFonts w:ascii="標楷體" w:hAnsi="標楷體"/>
          <w:color w:val="000000" w:themeColor="text1"/>
          <w:sz w:val="28"/>
          <w:szCs w:val="28"/>
        </w:rPr>
        <w:t>10</w:t>
      </w:r>
      <w:r w:rsidRPr="009C5184">
        <w:rPr>
          <w:rFonts w:ascii="標楷體" w:hAnsi="標楷體" w:hint="eastAsia"/>
          <w:color w:val="000000" w:themeColor="text1"/>
          <w:sz w:val="28"/>
          <w:szCs w:val="28"/>
        </w:rPr>
        <w:t>9</w:t>
      </w:r>
      <w:r w:rsidRPr="009C5184">
        <w:rPr>
          <w:rFonts w:ascii="標楷體" w:hAnsi="標楷體"/>
          <w:color w:val="000000" w:themeColor="text1"/>
          <w:sz w:val="28"/>
          <w:szCs w:val="28"/>
        </w:rPr>
        <w:t>年</w:t>
      </w:r>
      <w:r w:rsidRPr="009C5184">
        <w:rPr>
          <w:rFonts w:ascii="標楷體" w:hAnsi="標楷體" w:hint="eastAsia"/>
          <w:color w:val="000000" w:themeColor="text1"/>
          <w:sz w:val="28"/>
          <w:szCs w:val="28"/>
        </w:rPr>
        <w:t>1</w:t>
      </w:r>
      <w:r w:rsidRPr="009C5184">
        <w:rPr>
          <w:rFonts w:ascii="標楷體" w:hAnsi="標楷體"/>
          <w:color w:val="000000" w:themeColor="text1"/>
          <w:sz w:val="28"/>
          <w:szCs w:val="28"/>
        </w:rPr>
        <w:t>月至</w:t>
      </w:r>
      <w:r w:rsidRPr="009C5184">
        <w:rPr>
          <w:rFonts w:ascii="標楷體" w:hAnsi="標楷體" w:hint="eastAsia"/>
          <w:color w:val="000000" w:themeColor="text1"/>
          <w:sz w:val="28"/>
          <w:szCs w:val="28"/>
        </w:rPr>
        <w:t>6</w:t>
      </w:r>
      <w:r w:rsidRPr="009C5184">
        <w:rPr>
          <w:rFonts w:ascii="標楷體" w:hAnsi="標楷體"/>
          <w:color w:val="000000" w:themeColor="text1"/>
          <w:sz w:val="28"/>
          <w:szCs w:val="28"/>
        </w:rPr>
        <w:t>月</w:t>
      </w:r>
      <w:r w:rsidRPr="009C5184">
        <w:rPr>
          <w:rFonts w:ascii="標楷體" w:hAnsi="標楷體" w:hint="eastAsia"/>
          <w:color w:val="000000" w:themeColor="text1"/>
          <w:sz w:val="28"/>
          <w:szCs w:val="28"/>
        </w:rPr>
        <w:t>辦理「原家有愛」婚姻教育課程2場次，46</w:t>
      </w:r>
      <w:r w:rsidRPr="009C5184">
        <w:rPr>
          <w:rFonts w:ascii="標楷體" w:hAnsi="標楷體"/>
          <w:color w:val="000000" w:themeColor="text1"/>
          <w:sz w:val="28"/>
          <w:szCs w:val="28"/>
        </w:rPr>
        <w:t>人次</w:t>
      </w:r>
      <w:r w:rsidRPr="009C5184">
        <w:rPr>
          <w:rFonts w:ascii="標楷體" w:hAnsi="標楷體" w:hint="eastAsia"/>
          <w:color w:val="000000" w:themeColor="text1"/>
          <w:sz w:val="28"/>
          <w:szCs w:val="28"/>
        </w:rPr>
        <w:t>參與</w:t>
      </w:r>
      <w:r w:rsidRPr="009C5184">
        <w:rPr>
          <w:rFonts w:ascii="標楷體" w:hAnsi="標楷體"/>
          <w:color w:val="000000" w:themeColor="text1"/>
          <w:sz w:val="28"/>
          <w:szCs w:val="28"/>
        </w:rPr>
        <w:t>。</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2</w:t>
      </w:r>
      <w:r w:rsidRPr="009C5184">
        <w:rPr>
          <w:rFonts w:ascii="標楷體" w:hAnsi="標楷體"/>
          <w:color w:val="000000" w:themeColor="text1"/>
          <w:sz w:val="28"/>
          <w:szCs w:val="28"/>
        </w:rPr>
        <w:t>）為提升心智障礙家庭照顧者親職效能，</w:t>
      </w:r>
      <w:r w:rsidRPr="009C5184">
        <w:rPr>
          <w:rFonts w:ascii="標楷體" w:hAnsi="標楷體" w:hint="eastAsia"/>
          <w:color w:val="000000" w:themeColor="text1"/>
          <w:sz w:val="28"/>
          <w:szCs w:val="28"/>
        </w:rPr>
        <w:t>協助家庭照顧者獲得正向充權、讓身心障礙兒對其照顧者學習表達愛，並幫助學習障礙兒家長增進溝通的能力；同時為</w:t>
      </w:r>
      <w:r w:rsidRPr="009C5184">
        <w:rPr>
          <w:rFonts w:ascii="標楷體" w:hAnsi="標楷體"/>
          <w:color w:val="000000" w:themeColor="text1"/>
          <w:sz w:val="28"/>
          <w:szCs w:val="28"/>
        </w:rPr>
        <w:t>身心障礙者</w:t>
      </w:r>
      <w:r w:rsidRPr="009C5184">
        <w:rPr>
          <w:rFonts w:ascii="標楷體" w:hAnsi="標楷體" w:hint="eastAsia"/>
          <w:color w:val="000000" w:themeColor="text1"/>
          <w:sz w:val="28"/>
          <w:szCs w:val="28"/>
        </w:rPr>
        <w:t>和身心障礙家庭婦女，建立自信肯定自己，促進正向的人際互動，塑造幸福的思想、語言與行為模式提昇價值感等，</w:t>
      </w:r>
      <w:r w:rsidRPr="009C5184">
        <w:rPr>
          <w:rFonts w:ascii="標楷體" w:hAnsi="標楷體"/>
          <w:color w:val="000000" w:themeColor="text1"/>
          <w:sz w:val="28"/>
          <w:szCs w:val="28"/>
        </w:rPr>
        <w:t>辦理</w:t>
      </w:r>
      <w:r w:rsidRPr="009C5184">
        <w:rPr>
          <w:rFonts w:ascii="標楷體" w:hAnsi="標楷體" w:hint="eastAsia"/>
          <w:color w:val="000000" w:themeColor="text1"/>
          <w:sz w:val="28"/>
          <w:szCs w:val="28"/>
        </w:rPr>
        <w:t>了相關講座與活動，如：</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當我們同在一起</w:t>
      </w:r>
      <w:r w:rsidRPr="009C5184">
        <w:rPr>
          <w:rFonts w:ascii="標楷體" w:hAnsi="標楷體"/>
          <w:color w:val="000000" w:themeColor="text1"/>
          <w:sz w:val="28"/>
          <w:szCs w:val="28"/>
        </w:rPr>
        <w:t>」家長成長團體</w:t>
      </w:r>
      <w:r w:rsidRPr="009C5184">
        <w:rPr>
          <w:rFonts w:ascii="標楷體" w:hAnsi="標楷體" w:hint="eastAsia"/>
          <w:color w:val="000000" w:themeColor="text1"/>
          <w:sz w:val="28"/>
          <w:szCs w:val="28"/>
        </w:rPr>
        <w:t>、「好歡喜-就是愛媽咪」母親節活動、「冰山の對話」家長培力工作坊、</w:t>
      </w:r>
      <w:r w:rsidRPr="009C5184">
        <w:rPr>
          <w:rFonts w:ascii="標楷體" w:hAnsi="標楷體"/>
          <w:color w:val="000000" w:themeColor="text1"/>
          <w:sz w:val="28"/>
          <w:szCs w:val="28"/>
        </w:rPr>
        <w:t>婚前教育「幸福</w:t>
      </w:r>
      <w:r w:rsidRPr="009C5184">
        <w:rPr>
          <w:rFonts w:ascii="標楷體" w:hAnsi="標楷體" w:hint="eastAsia"/>
          <w:color w:val="000000" w:themeColor="text1"/>
          <w:sz w:val="28"/>
          <w:szCs w:val="28"/>
        </w:rPr>
        <w:t>你最行</w:t>
      </w:r>
      <w:r w:rsidRPr="009C5184">
        <w:rPr>
          <w:rFonts w:ascii="標楷體" w:hAnsi="標楷體"/>
          <w:color w:val="000000" w:themeColor="text1"/>
          <w:sz w:val="28"/>
          <w:szCs w:val="28"/>
        </w:rPr>
        <w:t>成長團體」</w:t>
      </w:r>
      <w:r w:rsidRPr="009C5184">
        <w:rPr>
          <w:rFonts w:ascii="標楷體" w:hAnsi="標楷體" w:hint="eastAsia"/>
          <w:color w:val="000000" w:themeColor="text1"/>
          <w:sz w:val="28"/>
          <w:szCs w:val="28"/>
        </w:rPr>
        <w:t>、「幸福人生」婦女成長團體。</w:t>
      </w:r>
      <w:r w:rsidRPr="009C5184">
        <w:rPr>
          <w:rFonts w:ascii="標楷體" w:hAnsi="標楷體"/>
          <w:color w:val="000000" w:themeColor="text1"/>
          <w:sz w:val="28"/>
          <w:szCs w:val="28"/>
        </w:rPr>
        <w:t>109</w:t>
      </w:r>
      <w:r w:rsidRPr="009C5184">
        <w:rPr>
          <w:rFonts w:ascii="標楷體" w:hAnsi="標楷體" w:hint="eastAsia"/>
          <w:color w:val="000000" w:themeColor="text1"/>
          <w:sz w:val="28"/>
          <w:szCs w:val="28"/>
        </w:rPr>
        <w:t>年</w:t>
      </w:r>
      <w:r w:rsidRPr="009C5184">
        <w:rPr>
          <w:rFonts w:ascii="標楷體" w:hAnsi="標楷體"/>
          <w:color w:val="000000" w:themeColor="text1"/>
          <w:sz w:val="28"/>
          <w:szCs w:val="28"/>
        </w:rPr>
        <w:t>1</w:t>
      </w:r>
      <w:r w:rsidRPr="009C5184">
        <w:rPr>
          <w:rFonts w:ascii="標楷體" w:hAnsi="標楷體" w:hint="eastAsia"/>
          <w:color w:val="000000" w:themeColor="text1"/>
          <w:sz w:val="28"/>
          <w:szCs w:val="28"/>
          <w:lang w:eastAsia="zh-HK"/>
        </w:rPr>
        <w:t>月至</w:t>
      </w:r>
      <w:r w:rsidRPr="009C5184">
        <w:rPr>
          <w:rFonts w:ascii="標楷體" w:hAnsi="標楷體"/>
          <w:color w:val="000000" w:themeColor="text1"/>
          <w:sz w:val="28"/>
          <w:szCs w:val="28"/>
        </w:rPr>
        <w:t>6</w:t>
      </w:r>
      <w:r w:rsidRPr="009C5184">
        <w:rPr>
          <w:rFonts w:ascii="標楷體" w:hAnsi="標楷體" w:hint="eastAsia"/>
          <w:color w:val="000000" w:themeColor="text1"/>
          <w:sz w:val="28"/>
          <w:szCs w:val="28"/>
        </w:rPr>
        <w:t>月共</w:t>
      </w:r>
      <w:r w:rsidRPr="009C5184">
        <w:rPr>
          <w:rFonts w:ascii="標楷體" w:hAnsi="標楷體"/>
          <w:color w:val="000000" w:themeColor="text1"/>
          <w:sz w:val="28"/>
          <w:szCs w:val="28"/>
        </w:rPr>
        <w:t>辦理</w:t>
      </w:r>
      <w:r w:rsidRPr="009C5184">
        <w:rPr>
          <w:rFonts w:ascii="標楷體" w:hAnsi="標楷體" w:hint="eastAsia"/>
          <w:color w:val="000000" w:themeColor="text1"/>
          <w:sz w:val="28"/>
          <w:szCs w:val="28"/>
        </w:rPr>
        <w:t>計18</w:t>
      </w:r>
      <w:r w:rsidRPr="009C5184">
        <w:rPr>
          <w:rFonts w:ascii="標楷體" w:hAnsi="標楷體"/>
          <w:color w:val="000000" w:themeColor="text1"/>
          <w:sz w:val="28"/>
          <w:szCs w:val="28"/>
        </w:rPr>
        <w:t>場次，</w:t>
      </w:r>
      <w:r w:rsidRPr="009C5184">
        <w:rPr>
          <w:rFonts w:ascii="標楷體" w:hAnsi="標楷體" w:hint="eastAsia"/>
          <w:color w:val="000000" w:themeColor="text1"/>
          <w:sz w:val="28"/>
          <w:szCs w:val="28"/>
        </w:rPr>
        <w:t>348</w:t>
      </w:r>
      <w:r w:rsidRPr="009C5184">
        <w:rPr>
          <w:rFonts w:ascii="標楷體" w:hAnsi="標楷體"/>
          <w:color w:val="000000" w:themeColor="text1"/>
          <w:sz w:val="28"/>
          <w:szCs w:val="28"/>
        </w:rPr>
        <w:t>人次。</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3</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針對</w:t>
      </w:r>
      <w:r w:rsidRPr="009C5184">
        <w:rPr>
          <w:rFonts w:ascii="標楷體" w:hAnsi="標楷體"/>
          <w:color w:val="000000" w:themeColor="text1"/>
          <w:sz w:val="28"/>
          <w:szCs w:val="28"/>
        </w:rPr>
        <w:t>優先家庭辦理「10</w:t>
      </w:r>
      <w:r w:rsidRPr="009C5184">
        <w:rPr>
          <w:rFonts w:ascii="標楷體" w:hAnsi="標楷體" w:hint="eastAsia"/>
          <w:color w:val="000000" w:themeColor="text1"/>
          <w:sz w:val="28"/>
          <w:szCs w:val="28"/>
        </w:rPr>
        <w:t>9</w:t>
      </w:r>
      <w:r w:rsidRPr="009C5184">
        <w:rPr>
          <w:rFonts w:ascii="標楷體" w:hAnsi="標楷體"/>
          <w:color w:val="000000" w:themeColor="text1"/>
          <w:sz w:val="28"/>
          <w:szCs w:val="28"/>
        </w:rPr>
        <w:t>年家庭展能教育支持計畫」，10</w:t>
      </w:r>
      <w:r w:rsidRPr="009C5184">
        <w:rPr>
          <w:rFonts w:ascii="標楷體" w:hAnsi="標楷體" w:hint="eastAsia"/>
          <w:color w:val="000000" w:themeColor="text1"/>
          <w:sz w:val="28"/>
          <w:szCs w:val="28"/>
        </w:rPr>
        <w:t>9</w:t>
      </w:r>
      <w:r w:rsidRPr="009C5184">
        <w:rPr>
          <w:rFonts w:ascii="標楷體" w:hAnsi="標楷體"/>
          <w:color w:val="000000" w:themeColor="text1"/>
          <w:sz w:val="28"/>
          <w:szCs w:val="28"/>
        </w:rPr>
        <w:t>年</w:t>
      </w:r>
      <w:r w:rsidRPr="009C5184">
        <w:rPr>
          <w:rFonts w:ascii="標楷體" w:hAnsi="標楷體" w:hint="eastAsia"/>
          <w:color w:val="000000" w:themeColor="text1"/>
          <w:sz w:val="28"/>
          <w:szCs w:val="28"/>
        </w:rPr>
        <w:t>1</w:t>
      </w:r>
      <w:r w:rsidRPr="009C5184">
        <w:rPr>
          <w:rFonts w:ascii="標楷體" w:hAnsi="標楷體"/>
          <w:color w:val="000000" w:themeColor="text1"/>
          <w:sz w:val="28"/>
          <w:szCs w:val="28"/>
        </w:rPr>
        <w:t>月至</w:t>
      </w:r>
      <w:r w:rsidRPr="009C5184">
        <w:rPr>
          <w:rFonts w:ascii="標楷體" w:hAnsi="標楷體" w:hint="eastAsia"/>
          <w:color w:val="000000" w:themeColor="text1"/>
          <w:sz w:val="28"/>
          <w:szCs w:val="28"/>
        </w:rPr>
        <w:t>6</w:t>
      </w:r>
      <w:r w:rsidRPr="009C5184">
        <w:rPr>
          <w:rFonts w:ascii="標楷體" w:hAnsi="標楷體"/>
          <w:color w:val="000000" w:themeColor="text1"/>
          <w:sz w:val="28"/>
          <w:szCs w:val="28"/>
        </w:rPr>
        <w:t>月辦理</w:t>
      </w:r>
      <w:r w:rsidRPr="009C5184">
        <w:rPr>
          <w:rFonts w:ascii="標楷體" w:hAnsi="標楷體" w:hint="eastAsia"/>
          <w:color w:val="000000" w:themeColor="text1"/>
          <w:sz w:val="28"/>
          <w:szCs w:val="28"/>
        </w:rPr>
        <w:t>2</w:t>
      </w:r>
      <w:r w:rsidRPr="009C5184">
        <w:rPr>
          <w:rFonts w:ascii="標楷體" w:hAnsi="標楷體"/>
          <w:color w:val="000000" w:themeColor="text1"/>
          <w:sz w:val="28"/>
          <w:szCs w:val="28"/>
        </w:rPr>
        <w:t>場次，</w:t>
      </w:r>
      <w:r w:rsidRPr="009C5184">
        <w:rPr>
          <w:rFonts w:ascii="標楷體" w:hAnsi="標楷體" w:hint="eastAsia"/>
          <w:color w:val="000000" w:themeColor="text1"/>
          <w:sz w:val="28"/>
          <w:szCs w:val="28"/>
        </w:rPr>
        <w:t>44</w:t>
      </w:r>
      <w:r w:rsidRPr="009C5184">
        <w:rPr>
          <w:rFonts w:ascii="標楷體" w:hAnsi="標楷體"/>
          <w:color w:val="000000" w:themeColor="text1"/>
          <w:sz w:val="28"/>
          <w:szCs w:val="28"/>
        </w:rPr>
        <w:t>人次。</w:t>
      </w:r>
    </w:p>
    <w:p w:rsidR="00253289" w:rsidRPr="009C5184" w:rsidRDefault="00253289" w:rsidP="00253289">
      <w:pPr>
        <w:pStyle w:val="a0"/>
        <w:snapToGrid w:val="0"/>
        <w:spacing w:line="360" w:lineRule="exact"/>
        <w:ind w:left="1531" w:hanging="454"/>
        <w:rPr>
          <w:rFonts w:ascii="標楷體" w:hAnsi="標楷體"/>
          <w:bCs/>
          <w:color w:val="000000" w:themeColor="text1"/>
          <w:sz w:val="28"/>
          <w:szCs w:val="28"/>
        </w:rPr>
      </w:pPr>
      <w:r w:rsidRPr="009C5184">
        <w:rPr>
          <w:rFonts w:ascii="標楷體" w:hAnsi="標楷體"/>
          <w:bCs/>
          <w:color w:val="000000" w:themeColor="text1"/>
          <w:sz w:val="28"/>
          <w:szCs w:val="28"/>
        </w:rPr>
        <w:t>10.設置「4128185」全國家庭教育諮詢專線，提供民眾有關自我調適、家庭中家人關係、婚姻關係、親密關係、親職教養、家庭資源管理等家庭生活相關問題諮詢服務，專線服務時間為週一至六上午9:00~12:00、14:00~17:00；週一至週五晚間18:00~21:00，10</w:t>
      </w:r>
      <w:r w:rsidRPr="009C5184">
        <w:rPr>
          <w:rFonts w:ascii="標楷體" w:hAnsi="標楷體" w:hint="eastAsia"/>
          <w:bCs/>
          <w:color w:val="000000" w:themeColor="text1"/>
          <w:sz w:val="28"/>
          <w:szCs w:val="28"/>
        </w:rPr>
        <w:t>9</w:t>
      </w:r>
      <w:r w:rsidRPr="009C5184">
        <w:rPr>
          <w:rFonts w:ascii="標楷體" w:hAnsi="標楷體"/>
          <w:bCs/>
          <w:color w:val="000000" w:themeColor="text1"/>
          <w:sz w:val="28"/>
          <w:szCs w:val="28"/>
        </w:rPr>
        <w:t>年</w:t>
      </w:r>
      <w:r w:rsidRPr="009C5184">
        <w:rPr>
          <w:rFonts w:ascii="標楷體" w:hAnsi="標楷體" w:hint="eastAsia"/>
          <w:bCs/>
          <w:color w:val="000000" w:themeColor="text1"/>
          <w:sz w:val="28"/>
          <w:szCs w:val="28"/>
        </w:rPr>
        <w:t>1</w:t>
      </w:r>
      <w:r w:rsidRPr="009C5184">
        <w:rPr>
          <w:rFonts w:ascii="標楷體" w:hAnsi="標楷體"/>
          <w:bCs/>
          <w:color w:val="000000" w:themeColor="text1"/>
          <w:sz w:val="28"/>
          <w:szCs w:val="28"/>
        </w:rPr>
        <w:t>至</w:t>
      </w:r>
      <w:r w:rsidRPr="009C5184">
        <w:rPr>
          <w:rFonts w:ascii="標楷體" w:hAnsi="標楷體" w:hint="eastAsia"/>
          <w:bCs/>
          <w:color w:val="000000" w:themeColor="text1"/>
          <w:sz w:val="28"/>
          <w:szCs w:val="28"/>
        </w:rPr>
        <w:t>6</w:t>
      </w:r>
      <w:r w:rsidRPr="009C5184">
        <w:rPr>
          <w:rFonts w:ascii="標楷體" w:hAnsi="標楷體"/>
          <w:bCs/>
          <w:color w:val="000000" w:themeColor="text1"/>
          <w:sz w:val="28"/>
          <w:szCs w:val="28"/>
        </w:rPr>
        <w:t>月共計服務個案數為</w:t>
      </w:r>
      <w:r w:rsidRPr="009C5184">
        <w:rPr>
          <w:rFonts w:ascii="標楷體" w:hAnsi="標楷體" w:hint="eastAsia"/>
          <w:bCs/>
          <w:color w:val="000000" w:themeColor="text1"/>
          <w:sz w:val="28"/>
          <w:szCs w:val="28"/>
        </w:rPr>
        <w:t>482</w:t>
      </w:r>
      <w:r w:rsidRPr="009C5184">
        <w:rPr>
          <w:rFonts w:ascii="標楷體" w:hAnsi="標楷體"/>
          <w:bCs/>
          <w:color w:val="000000" w:themeColor="text1"/>
          <w:sz w:val="28"/>
          <w:szCs w:val="28"/>
        </w:rPr>
        <w:t>案。另針對缺乏親職教養知識與能力、親子溝通不良等問題的家長，提供個別化親職教育諮詢服務</w:t>
      </w:r>
      <w:r w:rsidRPr="009C5184">
        <w:rPr>
          <w:rFonts w:ascii="標楷體" w:hAnsi="標楷體" w:hint="eastAsia"/>
          <w:bCs/>
          <w:color w:val="000000" w:themeColor="text1"/>
          <w:sz w:val="28"/>
          <w:szCs w:val="28"/>
        </w:rPr>
        <w:t>244</w:t>
      </w:r>
      <w:r w:rsidRPr="009C5184">
        <w:rPr>
          <w:rFonts w:ascii="標楷體" w:hAnsi="標楷體"/>
          <w:bCs/>
          <w:color w:val="000000" w:themeColor="text1"/>
          <w:sz w:val="28"/>
          <w:szCs w:val="28"/>
        </w:rPr>
        <w:t>人次。</w:t>
      </w:r>
    </w:p>
    <w:p w:rsidR="00253289" w:rsidRPr="009C5184" w:rsidRDefault="00253289" w:rsidP="00253289">
      <w:pPr>
        <w:pStyle w:val="a0"/>
        <w:snapToGrid w:val="0"/>
        <w:spacing w:line="360" w:lineRule="exact"/>
        <w:ind w:firstLine="185"/>
        <w:rPr>
          <w:rFonts w:ascii="標楷體" w:hAnsi="標楷體"/>
          <w:bCs/>
          <w:color w:val="000000" w:themeColor="text1"/>
          <w:sz w:val="28"/>
          <w:szCs w:val="28"/>
        </w:rPr>
      </w:pPr>
      <w:r w:rsidRPr="009C5184">
        <w:rPr>
          <w:rFonts w:ascii="標楷體" w:hAnsi="標楷體"/>
          <w:bCs/>
          <w:color w:val="000000" w:themeColor="text1"/>
          <w:sz w:val="28"/>
          <w:szCs w:val="28"/>
        </w:rPr>
        <w:t>（二）落實終身學習，提升公民文化</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1.跨局處建立終身教育政策溝通平台</w:t>
      </w:r>
      <w:r w:rsidRPr="009C5184">
        <w:rPr>
          <w:rFonts w:ascii="標楷體" w:hAnsi="標楷體"/>
          <w:bCs/>
          <w:color w:val="000000" w:themeColor="text1"/>
          <w:sz w:val="28"/>
          <w:szCs w:val="28"/>
        </w:rPr>
        <w:br/>
        <w:t>為推動終身學習，提升市民素養，設置高雄市終身學習推展會，敦聘專家學者每年</w:t>
      </w:r>
      <w:r w:rsidRPr="009C5184">
        <w:rPr>
          <w:rFonts w:ascii="標楷體" w:hAnsi="標楷體" w:hint="eastAsia"/>
          <w:bCs/>
          <w:color w:val="000000" w:themeColor="text1"/>
          <w:sz w:val="28"/>
          <w:szCs w:val="28"/>
        </w:rPr>
        <w:t>定期</w:t>
      </w:r>
      <w:r w:rsidRPr="009C5184">
        <w:rPr>
          <w:rFonts w:ascii="標楷體" w:hAnsi="標楷體"/>
          <w:bCs/>
          <w:color w:val="000000" w:themeColor="text1"/>
          <w:sz w:val="28"/>
          <w:szCs w:val="28"/>
        </w:rPr>
        <w:t>召開一次會議，共同推動本市終身學習，並審議本市終身學習之政策、計畫及活動；協調指導本市各終身學習機構推展終身學習活動，第</w:t>
      </w:r>
      <w:r w:rsidRPr="009C5184">
        <w:rPr>
          <w:rFonts w:ascii="標楷體" w:hAnsi="標楷體" w:hint="eastAsia"/>
          <w:bCs/>
          <w:color w:val="000000" w:themeColor="text1"/>
          <w:sz w:val="28"/>
          <w:szCs w:val="28"/>
        </w:rPr>
        <w:t>3屆終身學習推展會</w:t>
      </w:r>
      <w:r w:rsidRPr="009C5184">
        <w:rPr>
          <w:rFonts w:ascii="標楷體" w:hAnsi="標楷體" w:hint="eastAsia"/>
          <w:bCs/>
          <w:color w:val="000000" w:themeColor="text1"/>
          <w:sz w:val="28"/>
          <w:szCs w:val="28"/>
        </w:rPr>
        <w:lastRenderedPageBreak/>
        <w:t>預計於</w:t>
      </w:r>
      <w:r w:rsidRPr="009C5184">
        <w:rPr>
          <w:rFonts w:ascii="標楷體" w:hAnsi="標楷體"/>
          <w:bCs/>
          <w:color w:val="000000" w:themeColor="text1"/>
          <w:sz w:val="28"/>
          <w:szCs w:val="28"/>
        </w:rPr>
        <w:t>10</w:t>
      </w:r>
      <w:r w:rsidRPr="009C5184">
        <w:rPr>
          <w:rFonts w:ascii="標楷體" w:hAnsi="標楷體" w:hint="eastAsia"/>
          <w:bCs/>
          <w:color w:val="000000" w:themeColor="text1"/>
          <w:sz w:val="28"/>
          <w:szCs w:val="28"/>
        </w:rPr>
        <w:t>9</w:t>
      </w:r>
      <w:r w:rsidRPr="009C5184">
        <w:rPr>
          <w:rFonts w:ascii="標楷體" w:hAnsi="標楷體"/>
          <w:bCs/>
          <w:color w:val="000000" w:themeColor="text1"/>
          <w:sz w:val="28"/>
          <w:szCs w:val="28"/>
        </w:rPr>
        <w:t>年12月召開。</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2.推動成人基本教育、國民補習及進修教育</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（1）為擴展失學民眾暨新住民學習機會，本府教育局10</w:t>
      </w:r>
      <w:r w:rsidRPr="009C5184">
        <w:rPr>
          <w:rFonts w:ascii="標楷體" w:hAnsi="標楷體" w:hint="eastAsia"/>
          <w:color w:val="000000" w:themeColor="text1"/>
          <w:sz w:val="28"/>
          <w:szCs w:val="28"/>
        </w:rPr>
        <w:t>9</w:t>
      </w:r>
      <w:r w:rsidRPr="009C5184">
        <w:rPr>
          <w:rFonts w:ascii="標楷體" w:hAnsi="標楷體"/>
          <w:color w:val="000000" w:themeColor="text1"/>
          <w:sz w:val="28"/>
          <w:szCs w:val="28"/>
        </w:rPr>
        <w:t>年度第</w:t>
      </w:r>
      <w:r w:rsidRPr="009C5184">
        <w:rPr>
          <w:rFonts w:ascii="標楷體" w:hAnsi="標楷體" w:hint="eastAsia"/>
          <w:color w:val="000000" w:themeColor="text1"/>
          <w:sz w:val="28"/>
          <w:szCs w:val="28"/>
        </w:rPr>
        <w:t>一</w:t>
      </w:r>
      <w:r w:rsidRPr="009C5184">
        <w:rPr>
          <w:rFonts w:ascii="標楷體" w:hAnsi="標楷體"/>
          <w:color w:val="000000" w:themeColor="text1"/>
          <w:sz w:val="28"/>
          <w:szCs w:val="28"/>
        </w:rPr>
        <w:t>期申請開辦成人基本教育班計</w:t>
      </w:r>
      <w:r w:rsidRPr="009C5184">
        <w:rPr>
          <w:rFonts w:ascii="標楷體" w:hAnsi="標楷體" w:hint="eastAsia"/>
          <w:color w:val="000000" w:themeColor="text1"/>
          <w:sz w:val="28"/>
          <w:szCs w:val="28"/>
        </w:rPr>
        <w:t>42</w:t>
      </w:r>
      <w:r w:rsidRPr="009C5184">
        <w:rPr>
          <w:rFonts w:ascii="標楷體" w:hAnsi="標楷體"/>
          <w:color w:val="000000" w:themeColor="text1"/>
          <w:sz w:val="28"/>
          <w:szCs w:val="28"/>
        </w:rPr>
        <w:t>班</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含民間單位牧愛協會），其中包含普通班</w:t>
      </w:r>
      <w:r w:rsidRPr="009C5184">
        <w:rPr>
          <w:rFonts w:ascii="標楷體" w:hAnsi="標楷體" w:hint="eastAsia"/>
          <w:color w:val="000000" w:themeColor="text1"/>
          <w:sz w:val="28"/>
          <w:szCs w:val="28"/>
        </w:rPr>
        <w:t>11</w:t>
      </w:r>
      <w:r w:rsidRPr="009C5184">
        <w:rPr>
          <w:rFonts w:ascii="標楷體" w:hAnsi="標楷體"/>
          <w:color w:val="000000" w:themeColor="text1"/>
          <w:sz w:val="28"/>
          <w:szCs w:val="28"/>
        </w:rPr>
        <w:t>班、新住民專班</w:t>
      </w:r>
      <w:r w:rsidRPr="009C5184">
        <w:rPr>
          <w:rFonts w:ascii="標楷體" w:hAnsi="標楷體" w:hint="eastAsia"/>
          <w:color w:val="000000" w:themeColor="text1"/>
          <w:sz w:val="28"/>
          <w:szCs w:val="28"/>
        </w:rPr>
        <w:t>31</w:t>
      </w:r>
      <w:r w:rsidRPr="009C5184">
        <w:rPr>
          <w:rFonts w:ascii="標楷體" w:hAnsi="標楷體"/>
          <w:color w:val="000000" w:themeColor="text1"/>
          <w:sz w:val="28"/>
          <w:szCs w:val="28"/>
        </w:rPr>
        <w:t>班，每班補助開班經費3萬8,800元，總經費計</w:t>
      </w:r>
      <w:r w:rsidRPr="009C5184">
        <w:rPr>
          <w:rFonts w:ascii="標楷體" w:hAnsi="標楷體" w:hint="eastAsia"/>
          <w:color w:val="000000" w:themeColor="text1"/>
          <w:sz w:val="28"/>
          <w:szCs w:val="28"/>
        </w:rPr>
        <w:t>162</w:t>
      </w:r>
      <w:r w:rsidRPr="009C5184">
        <w:rPr>
          <w:rFonts w:ascii="標楷體" w:hAnsi="標楷體"/>
          <w:color w:val="000000" w:themeColor="text1"/>
          <w:sz w:val="28"/>
          <w:szCs w:val="28"/>
        </w:rPr>
        <w:t>萬</w:t>
      </w:r>
      <w:r w:rsidRPr="009C5184">
        <w:rPr>
          <w:rFonts w:ascii="標楷體" w:hAnsi="標楷體" w:hint="eastAsia"/>
          <w:color w:val="000000" w:themeColor="text1"/>
          <w:sz w:val="28"/>
          <w:szCs w:val="28"/>
        </w:rPr>
        <w:t>9,600</w:t>
      </w:r>
      <w:r w:rsidRPr="009C5184">
        <w:rPr>
          <w:rFonts w:ascii="標楷體" w:hAnsi="標楷體"/>
          <w:color w:val="000000" w:themeColor="text1"/>
          <w:sz w:val="28"/>
          <w:szCs w:val="28"/>
        </w:rPr>
        <w:t>元。</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（2）本市向內政部新住民發展基金申請新住民參加成人基本教育班、補校課程時其子女臨時托育服務經費，讓新住民學習時無後顧之憂，10</w:t>
      </w:r>
      <w:r w:rsidRPr="009C5184">
        <w:rPr>
          <w:rFonts w:ascii="標楷體" w:hAnsi="標楷體" w:hint="eastAsia"/>
          <w:color w:val="000000" w:themeColor="text1"/>
          <w:sz w:val="28"/>
          <w:szCs w:val="28"/>
        </w:rPr>
        <w:t>9</w:t>
      </w:r>
      <w:r w:rsidRPr="009C5184">
        <w:rPr>
          <w:rFonts w:ascii="標楷體" w:hAnsi="標楷體"/>
          <w:color w:val="000000" w:themeColor="text1"/>
          <w:sz w:val="28"/>
          <w:szCs w:val="28"/>
        </w:rPr>
        <w:t>年第</w:t>
      </w:r>
      <w:r w:rsidRPr="009C5184">
        <w:rPr>
          <w:rFonts w:ascii="標楷體" w:hAnsi="標楷體" w:hint="eastAsia"/>
          <w:color w:val="000000" w:themeColor="text1"/>
          <w:sz w:val="28"/>
          <w:szCs w:val="28"/>
        </w:rPr>
        <w:t>一</w:t>
      </w:r>
      <w:r w:rsidRPr="009C5184">
        <w:rPr>
          <w:rFonts w:ascii="標楷體" w:hAnsi="標楷體"/>
          <w:color w:val="000000" w:themeColor="text1"/>
          <w:sz w:val="28"/>
          <w:szCs w:val="28"/>
        </w:rPr>
        <w:t>期執行經費計</w:t>
      </w:r>
      <w:r w:rsidRPr="009C5184">
        <w:rPr>
          <w:rFonts w:ascii="標楷體" w:hAnsi="標楷體" w:hint="eastAsia"/>
          <w:color w:val="000000" w:themeColor="text1"/>
          <w:sz w:val="28"/>
          <w:szCs w:val="28"/>
        </w:rPr>
        <w:t>37</w:t>
      </w:r>
      <w:r w:rsidRPr="009C5184">
        <w:rPr>
          <w:rFonts w:ascii="標楷體" w:hAnsi="標楷體"/>
          <w:color w:val="000000" w:themeColor="text1"/>
          <w:sz w:val="28"/>
          <w:szCs w:val="28"/>
        </w:rPr>
        <w:t>萬7,</w:t>
      </w:r>
      <w:r w:rsidRPr="009C5184">
        <w:rPr>
          <w:rFonts w:ascii="標楷體" w:hAnsi="標楷體" w:hint="eastAsia"/>
          <w:color w:val="000000" w:themeColor="text1"/>
          <w:sz w:val="28"/>
          <w:szCs w:val="28"/>
        </w:rPr>
        <w:t>9</w:t>
      </w:r>
      <w:r w:rsidRPr="009C5184">
        <w:rPr>
          <w:rFonts w:ascii="標楷體" w:hAnsi="標楷體"/>
          <w:color w:val="000000" w:themeColor="text1"/>
          <w:sz w:val="28"/>
          <w:szCs w:val="28"/>
        </w:rPr>
        <w:t>00元。</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（3）本市108學年第</w:t>
      </w:r>
      <w:r w:rsidRPr="009C5184">
        <w:rPr>
          <w:rFonts w:ascii="標楷體" w:hAnsi="標楷體" w:hint="eastAsia"/>
          <w:color w:val="000000" w:themeColor="text1"/>
          <w:sz w:val="28"/>
          <w:szCs w:val="28"/>
        </w:rPr>
        <w:t>二</w:t>
      </w:r>
      <w:r w:rsidRPr="009C5184">
        <w:rPr>
          <w:rFonts w:ascii="標楷體" w:hAnsi="標楷體"/>
          <w:color w:val="000000" w:themeColor="text1"/>
          <w:sz w:val="28"/>
          <w:szCs w:val="28"/>
        </w:rPr>
        <w:t>學期補助國小補校計16校，約181萬6,758元；國中補校計22校，約632萬5,267元。</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3.推動新住民學習中心及新住民子女實施計畫業務</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（1）本市</w:t>
      </w:r>
      <w:r w:rsidRPr="009C5184">
        <w:rPr>
          <w:rFonts w:ascii="標楷體" w:hAnsi="標楷體" w:hint="eastAsia"/>
          <w:color w:val="000000" w:themeColor="text1"/>
          <w:sz w:val="28"/>
          <w:szCs w:val="28"/>
        </w:rPr>
        <w:t>3</w:t>
      </w:r>
      <w:r w:rsidRPr="009C5184">
        <w:rPr>
          <w:rFonts w:ascii="標楷體" w:hAnsi="標楷體"/>
          <w:color w:val="000000" w:themeColor="text1"/>
          <w:sz w:val="28"/>
          <w:szCs w:val="28"/>
        </w:rPr>
        <w:t>所新住民</w:t>
      </w:r>
      <w:r w:rsidRPr="009C5184">
        <w:rPr>
          <w:rFonts w:ascii="標楷體" w:hAnsi="標楷體" w:hint="eastAsia"/>
          <w:color w:val="000000" w:themeColor="text1"/>
          <w:sz w:val="28"/>
          <w:szCs w:val="28"/>
        </w:rPr>
        <w:t>學習</w:t>
      </w:r>
      <w:r w:rsidRPr="009C5184">
        <w:rPr>
          <w:rFonts w:ascii="標楷體" w:hAnsi="標楷體"/>
          <w:color w:val="000000" w:themeColor="text1"/>
          <w:sz w:val="28"/>
          <w:szCs w:val="28"/>
        </w:rPr>
        <w:t>中心10</w:t>
      </w:r>
      <w:r w:rsidRPr="009C5184">
        <w:rPr>
          <w:rFonts w:ascii="標楷體" w:hAnsi="標楷體" w:hint="eastAsia"/>
          <w:color w:val="000000" w:themeColor="text1"/>
          <w:sz w:val="28"/>
          <w:szCs w:val="28"/>
        </w:rPr>
        <w:t>9</w:t>
      </w:r>
      <w:r w:rsidRPr="009C5184">
        <w:rPr>
          <w:rFonts w:ascii="標楷體" w:hAnsi="標楷體"/>
          <w:color w:val="000000" w:themeColor="text1"/>
          <w:sz w:val="28"/>
          <w:szCs w:val="28"/>
        </w:rPr>
        <w:t>年補助經營計畫1</w:t>
      </w:r>
      <w:r w:rsidRPr="009C5184">
        <w:rPr>
          <w:rFonts w:ascii="標楷體" w:hAnsi="標楷體" w:hint="eastAsia"/>
          <w:color w:val="000000" w:themeColor="text1"/>
          <w:sz w:val="28"/>
          <w:szCs w:val="28"/>
        </w:rPr>
        <w:t>84</w:t>
      </w:r>
      <w:r w:rsidRPr="009C5184">
        <w:rPr>
          <w:rFonts w:ascii="標楷體" w:hAnsi="標楷體"/>
          <w:color w:val="000000" w:themeColor="text1"/>
          <w:sz w:val="28"/>
          <w:szCs w:val="28"/>
        </w:rPr>
        <w:t>萬</w:t>
      </w:r>
      <w:r w:rsidRPr="009C5184">
        <w:rPr>
          <w:rFonts w:ascii="標楷體" w:hAnsi="標楷體" w:hint="eastAsia"/>
          <w:color w:val="000000" w:themeColor="text1"/>
          <w:sz w:val="28"/>
          <w:szCs w:val="28"/>
        </w:rPr>
        <w:t>1</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665</w:t>
      </w:r>
      <w:r w:rsidRPr="009C5184">
        <w:rPr>
          <w:rFonts w:ascii="標楷體" w:hAnsi="標楷體"/>
          <w:color w:val="000000" w:themeColor="text1"/>
          <w:sz w:val="28"/>
          <w:szCs w:val="28"/>
        </w:rPr>
        <w:t>元，開辦家庭教育活動課程、新住民母國語文基礎班、節慶活動、手工藝研習班、潛能激發人資培力班、烹飪班、資訊研習班，10</w:t>
      </w:r>
      <w:r w:rsidRPr="009C5184">
        <w:rPr>
          <w:rFonts w:ascii="標楷體" w:hAnsi="標楷體" w:hint="eastAsia"/>
          <w:color w:val="000000" w:themeColor="text1"/>
          <w:sz w:val="28"/>
          <w:szCs w:val="28"/>
        </w:rPr>
        <w:t>9</w:t>
      </w:r>
      <w:r w:rsidRPr="009C5184">
        <w:rPr>
          <w:rFonts w:ascii="標楷體" w:hAnsi="標楷體"/>
          <w:color w:val="000000" w:themeColor="text1"/>
          <w:sz w:val="28"/>
          <w:szCs w:val="28"/>
        </w:rPr>
        <w:t>年</w:t>
      </w:r>
      <w:r w:rsidRPr="009C5184">
        <w:rPr>
          <w:rFonts w:ascii="標楷體" w:hAnsi="標楷體" w:hint="eastAsia"/>
          <w:color w:val="000000" w:themeColor="text1"/>
          <w:sz w:val="28"/>
          <w:szCs w:val="28"/>
        </w:rPr>
        <w:t>度</w:t>
      </w:r>
      <w:r w:rsidRPr="009C5184">
        <w:rPr>
          <w:rFonts w:ascii="標楷體" w:hAnsi="標楷體"/>
          <w:color w:val="000000" w:themeColor="text1"/>
          <w:sz w:val="28"/>
          <w:szCs w:val="28"/>
        </w:rPr>
        <w:t>共辦理各項多元文化活動</w:t>
      </w:r>
      <w:r w:rsidRPr="009C5184">
        <w:rPr>
          <w:rFonts w:ascii="標楷體" w:hAnsi="標楷體" w:hint="eastAsia"/>
          <w:color w:val="000000" w:themeColor="text1"/>
          <w:sz w:val="28"/>
          <w:szCs w:val="28"/>
        </w:rPr>
        <w:t>22</w:t>
      </w:r>
      <w:r w:rsidRPr="009C5184">
        <w:rPr>
          <w:rFonts w:ascii="標楷體" w:hAnsi="標楷體"/>
          <w:color w:val="000000" w:themeColor="text1"/>
          <w:sz w:val="28"/>
          <w:szCs w:val="28"/>
        </w:rPr>
        <w:t>場次，約</w:t>
      </w:r>
      <w:r w:rsidRPr="009C5184">
        <w:rPr>
          <w:rFonts w:ascii="標楷體" w:hAnsi="標楷體" w:hint="eastAsia"/>
          <w:color w:val="000000" w:themeColor="text1"/>
          <w:sz w:val="28"/>
          <w:szCs w:val="28"/>
        </w:rPr>
        <w:t>368</w:t>
      </w:r>
      <w:r w:rsidRPr="009C5184">
        <w:rPr>
          <w:rFonts w:ascii="標楷體" w:hAnsi="標楷體"/>
          <w:color w:val="000000" w:themeColor="text1"/>
          <w:sz w:val="28"/>
          <w:szCs w:val="28"/>
        </w:rPr>
        <w:t>人參加。</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（2）鼓勵學校辦理新住民子女實施計畫，舉辦華語補救教學、新住民多元文化活動或國際日、教師多元文化研習、親職教育活動等，10</w:t>
      </w:r>
      <w:r w:rsidRPr="009C5184">
        <w:rPr>
          <w:rFonts w:ascii="標楷體" w:hAnsi="標楷體" w:hint="eastAsia"/>
          <w:color w:val="000000" w:themeColor="text1"/>
          <w:sz w:val="28"/>
          <w:szCs w:val="28"/>
        </w:rPr>
        <w:t>9</w:t>
      </w:r>
      <w:r w:rsidRPr="009C5184">
        <w:rPr>
          <w:rFonts w:ascii="標楷體" w:hAnsi="標楷體"/>
          <w:color w:val="000000" w:themeColor="text1"/>
          <w:sz w:val="28"/>
          <w:szCs w:val="28"/>
        </w:rPr>
        <w:t>年度計12</w:t>
      </w:r>
      <w:r w:rsidRPr="009C5184">
        <w:rPr>
          <w:rFonts w:ascii="標楷體" w:hAnsi="標楷體" w:hint="eastAsia"/>
          <w:color w:val="000000" w:themeColor="text1"/>
          <w:sz w:val="28"/>
          <w:szCs w:val="28"/>
        </w:rPr>
        <w:t>1</w:t>
      </w:r>
      <w:r w:rsidRPr="009C5184">
        <w:rPr>
          <w:rFonts w:ascii="標楷體" w:hAnsi="標楷體"/>
          <w:color w:val="000000" w:themeColor="text1"/>
          <w:sz w:val="28"/>
          <w:szCs w:val="28"/>
        </w:rPr>
        <w:t>校，辦理</w:t>
      </w:r>
      <w:r w:rsidRPr="009C5184">
        <w:rPr>
          <w:rFonts w:ascii="標楷體" w:hAnsi="標楷體" w:hint="eastAsia"/>
          <w:color w:val="000000" w:themeColor="text1"/>
          <w:sz w:val="28"/>
          <w:szCs w:val="28"/>
        </w:rPr>
        <w:t>186</w:t>
      </w:r>
      <w:r w:rsidRPr="009C5184">
        <w:rPr>
          <w:rFonts w:ascii="標楷體" w:hAnsi="標楷體"/>
          <w:color w:val="000000" w:themeColor="text1"/>
          <w:sz w:val="28"/>
          <w:szCs w:val="28"/>
        </w:rPr>
        <w:t>場次，受益學生人數</w:t>
      </w:r>
      <w:r w:rsidRPr="009C5184">
        <w:rPr>
          <w:rFonts w:ascii="標楷體" w:hAnsi="標楷體" w:hint="eastAsia"/>
          <w:color w:val="000000" w:themeColor="text1"/>
          <w:sz w:val="28"/>
          <w:szCs w:val="28"/>
        </w:rPr>
        <w:t>2</w:t>
      </w:r>
      <w:r w:rsidRPr="009C5184">
        <w:rPr>
          <w:rFonts w:ascii="標楷體" w:hAnsi="標楷體"/>
          <w:color w:val="000000" w:themeColor="text1"/>
          <w:sz w:val="28"/>
          <w:szCs w:val="28"/>
        </w:rPr>
        <w:t>萬</w:t>
      </w:r>
      <w:r w:rsidRPr="009C5184">
        <w:rPr>
          <w:rFonts w:ascii="標楷體" w:hAnsi="標楷體" w:hint="eastAsia"/>
          <w:color w:val="000000" w:themeColor="text1"/>
          <w:sz w:val="28"/>
          <w:szCs w:val="28"/>
        </w:rPr>
        <w:t>5</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969</w:t>
      </w:r>
      <w:r w:rsidRPr="009C5184">
        <w:rPr>
          <w:rFonts w:ascii="標楷體" w:hAnsi="標楷體"/>
          <w:color w:val="000000" w:themeColor="text1"/>
          <w:sz w:val="28"/>
          <w:szCs w:val="28"/>
        </w:rPr>
        <w:t>人次。</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hint="eastAsia"/>
          <w:color w:val="000000" w:themeColor="text1"/>
          <w:sz w:val="28"/>
          <w:szCs w:val="28"/>
        </w:rPr>
        <w:t>（3）為積極整合新住民教育政策及因應新課綱，本府教育局分別於108年8月26日、10月28日、12月16日召開3場諮詢會議及新住民學習中心訪視，並研修本市新住民教育推動政策，已於109年3月成功向教育部爭取增設「旗山區圓富國中新住民學習中心」，並爭取經費整修教室作為新住民學習中心上課、辦公的據點。</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4.成立新住民語文教學輔導團</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w:t>
      </w:r>
      <w:r w:rsidRPr="009C5184">
        <w:rPr>
          <w:rFonts w:ascii="標楷體" w:hAnsi="標楷體" w:hint="eastAsia"/>
          <w:color w:val="000000" w:themeColor="text1"/>
          <w:sz w:val="28"/>
          <w:szCs w:val="28"/>
        </w:rPr>
        <w:t>本市</w:t>
      </w:r>
      <w:r w:rsidRPr="009C5184">
        <w:rPr>
          <w:rFonts w:ascii="標楷體" w:hAnsi="標楷體"/>
          <w:color w:val="000000" w:themeColor="text1"/>
          <w:sz w:val="28"/>
          <w:szCs w:val="28"/>
        </w:rPr>
        <w:t>10</w:t>
      </w:r>
      <w:r w:rsidRPr="009C5184">
        <w:rPr>
          <w:rFonts w:ascii="標楷體" w:hAnsi="標楷體" w:hint="eastAsia"/>
          <w:color w:val="000000" w:themeColor="text1"/>
          <w:sz w:val="28"/>
          <w:szCs w:val="28"/>
        </w:rPr>
        <w:t>9學</w:t>
      </w:r>
      <w:r w:rsidRPr="009C5184">
        <w:rPr>
          <w:rFonts w:ascii="標楷體" w:hAnsi="標楷體"/>
          <w:color w:val="000000" w:themeColor="text1"/>
          <w:sz w:val="28"/>
          <w:szCs w:val="28"/>
        </w:rPr>
        <w:t>年</w:t>
      </w:r>
      <w:r w:rsidRPr="009C5184">
        <w:rPr>
          <w:rFonts w:ascii="標楷體" w:hAnsi="標楷體" w:hint="eastAsia"/>
          <w:color w:val="000000" w:themeColor="text1"/>
          <w:sz w:val="28"/>
          <w:szCs w:val="28"/>
        </w:rPr>
        <w:t>國中小學新住民語課程開課（截至6月</w:t>
      </w:r>
      <w:r w:rsidRPr="009C5184">
        <w:rPr>
          <w:rFonts w:ascii="標楷體" w:hAnsi="標楷體" w:hint="eastAsia"/>
          <w:color w:val="000000" w:themeColor="text1"/>
          <w:sz w:val="28"/>
          <w:szCs w:val="28"/>
          <w:lang w:eastAsia="zh-HK"/>
        </w:rPr>
        <w:t>底</w:t>
      </w:r>
      <w:r w:rsidRPr="009C5184">
        <w:rPr>
          <w:rFonts w:ascii="標楷體" w:hAnsi="標楷體" w:hint="eastAsia"/>
          <w:color w:val="000000" w:themeColor="text1"/>
          <w:sz w:val="28"/>
          <w:szCs w:val="28"/>
        </w:rPr>
        <w:t>統計）</w:t>
      </w:r>
      <w:r w:rsidRPr="009C5184">
        <w:rPr>
          <w:rFonts w:ascii="標楷體" w:hAnsi="標楷體"/>
          <w:color w:val="000000" w:themeColor="text1"/>
          <w:sz w:val="28"/>
          <w:szCs w:val="28"/>
        </w:rPr>
        <w:t>，計有</w:t>
      </w:r>
      <w:r w:rsidRPr="009C5184">
        <w:rPr>
          <w:rFonts w:ascii="標楷體" w:hAnsi="標楷體" w:hint="eastAsia"/>
          <w:color w:val="000000" w:themeColor="text1"/>
          <w:sz w:val="28"/>
          <w:szCs w:val="28"/>
        </w:rPr>
        <w:t>197校，260班開設</w:t>
      </w:r>
      <w:r w:rsidRPr="009C5184">
        <w:rPr>
          <w:rFonts w:ascii="標楷體" w:hAnsi="標楷體"/>
          <w:color w:val="000000" w:themeColor="text1"/>
          <w:sz w:val="28"/>
          <w:szCs w:val="28"/>
        </w:rPr>
        <w:t>新住民語文</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越南、印尼、泰國、柬埔寨、馬來西亞、菲律賓</w:t>
      </w:r>
      <w:r w:rsidRPr="009C5184">
        <w:rPr>
          <w:rFonts w:ascii="標楷體" w:hAnsi="標楷體" w:hint="eastAsia"/>
          <w:color w:val="000000" w:themeColor="text1"/>
          <w:sz w:val="28"/>
          <w:szCs w:val="28"/>
        </w:rPr>
        <w:t>）實體</w:t>
      </w:r>
      <w:r w:rsidRPr="009C5184">
        <w:rPr>
          <w:rFonts w:ascii="標楷體" w:hAnsi="標楷體"/>
          <w:color w:val="000000" w:themeColor="text1"/>
          <w:sz w:val="28"/>
          <w:szCs w:val="28"/>
        </w:rPr>
        <w:t>課程，共有</w:t>
      </w:r>
      <w:r w:rsidRPr="009C5184">
        <w:rPr>
          <w:rFonts w:ascii="標楷體" w:hAnsi="標楷體" w:hint="eastAsia"/>
          <w:color w:val="000000" w:themeColor="text1"/>
          <w:sz w:val="28"/>
          <w:szCs w:val="28"/>
        </w:rPr>
        <w:t>814</w:t>
      </w:r>
      <w:r w:rsidRPr="009C5184">
        <w:rPr>
          <w:rFonts w:ascii="標楷體" w:hAnsi="標楷體"/>
          <w:color w:val="000000" w:themeColor="text1"/>
          <w:sz w:val="28"/>
          <w:szCs w:val="28"/>
        </w:rPr>
        <w:t>名學生選習，並以跨校合聘方式媒合</w:t>
      </w:r>
      <w:r w:rsidRPr="009C5184">
        <w:rPr>
          <w:rFonts w:ascii="標楷體" w:hAnsi="標楷體" w:hint="eastAsia"/>
          <w:color w:val="000000" w:themeColor="text1"/>
          <w:sz w:val="28"/>
          <w:szCs w:val="28"/>
        </w:rPr>
        <w:t>50</w:t>
      </w:r>
      <w:r w:rsidRPr="009C5184">
        <w:rPr>
          <w:rFonts w:ascii="標楷體" w:hAnsi="標楷體"/>
          <w:color w:val="000000" w:themeColor="text1"/>
          <w:sz w:val="28"/>
          <w:szCs w:val="28"/>
        </w:rPr>
        <w:t>名新住民語教學支援人員進入學校服務。</w:t>
      </w:r>
      <w:r w:rsidRPr="009C5184">
        <w:rPr>
          <w:rFonts w:ascii="標楷體" w:hAnsi="標楷體" w:hint="eastAsia"/>
          <w:color w:val="000000" w:themeColor="text1"/>
          <w:sz w:val="28"/>
          <w:szCs w:val="28"/>
        </w:rPr>
        <w:t>新住民語文遠距教學開課學校共計4校，5班，選修人數共有13人。</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（2）本市已於108年8月假河堤國小成立新住民語文輔導團，為提升教學品質與協助教學支援人員熟悉學校環境，108</w:t>
      </w:r>
      <w:r w:rsidRPr="009C5184">
        <w:rPr>
          <w:rFonts w:ascii="標楷體" w:hAnsi="標楷體"/>
          <w:color w:val="000000" w:themeColor="text1"/>
          <w:sz w:val="28"/>
          <w:szCs w:val="28"/>
        </w:rPr>
        <w:lastRenderedPageBreak/>
        <w:t>學年度</w:t>
      </w:r>
      <w:r w:rsidRPr="009C5184">
        <w:rPr>
          <w:rFonts w:ascii="標楷體" w:hAnsi="標楷體" w:hint="eastAsia"/>
          <w:color w:val="000000" w:themeColor="text1"/>
          <w:sz w:val="28"/>
          <w:szCs w:val="28"/>
        </w:rPr>
        <w:t>共</w:t>
      </w:r>
      <w:r w:rsidRPr="009C5184">
        <w:rPr>
          <w:rFonts w:ascii="標楷體" w:hAnsi="標楷體"/>
          <w:color w:val="000000" w:themeColor="text1"/>
          <w:sz w:val="28"/>
          <w:szCs w:val="28"/>
        </w:rPr>
        <w:t>安排</w:t>
      </w:r>
      <w:r w:rsidRPr="009C5184">
        <w:rPr>
          <w:rFonts w:ascii="標楷體" w:hAnsi="標楷體" w:hint="eastAsia"/>
          <w:color w:val="000000" w:themeColor="text1"/>
          <w:sz w:val="28"/>
          <w:szCs w:val="28"/>
        </w:rPr>
        <w:t>34</w:t>
      </w:r>
      <w:r w:rsidRPr="009C5184">
        <w:rPr>
          <w:rFonts w:ascii="標楷體" w:hAnsi="標楷體"/>
          <w:color w:val="000000" w:themeColor="text1"/>
          <w:sz w:val="28"/>
          <w:szCs w:val="28"/>
        </w:rPr>
        <w:t>場</w:t>
      </w:r>
      <w:r w:rsidRPr="009C5184">
        <w:rPr>
          <w:rFonts w:ascii="標楷體" w:hAnsi="標楷體" w:hint="eastAsia"/>
          <w:color w:val="000000" w:themeColor="text1"/>
          <w:sz w:val="28"/>
          <w:szCs w:val="28"/>
        </w:rPr>
        <w:t>到校諮詢服務（包含2場動態觀議課）</w:t>
      </w:r>
      <w:r w:rsidRPr="009C5184">
        <w:rPr>
          <w:rFonts w:ascii="標楷體" w:hAnsi="標楷體"/>
          <w:color w:val="000000" w:themeColor="text1"/>
          <w:sz w:val="28"/>
          <w:szCs w:val="28"/>
        </w:rPr>
        <w:t>，由輔導團實際到校輔導，</w:t>
      </w:r>
      <w:r w:rsidRPr="009C5184">
        <w:rPr>
          <w:rFonts w:ascii="標楷體" w:hAnsi="標楷體" w:hint="eastAsia"/>
          <w:color w:val="000000" w:themeColor="text1"/>
          <w:sz w:val="28"/>
          <w:szCs w:val="28"/>
        </w:rPr>
        <w:t>並辦理1場新住民教支人員增能研習、3場輔導團增能研習，參加對象包含教支人員、輔導教師及本市新住民語文教育輔導團，</w:t>
      </w:r>
      <w:r w:rsidRPr="009C5184">
        <w:rPr>
          <w:rFonts w:ascii="標楷體" w:hAnsi="標楷體"/>
          <w:color w:val="000000" w:themeColor="text1"/>
          <w:sz w:val="28"/>
          <w:szCs w:val="28"/>
        </w:rPr>
        <w:t>建立專業團隊，為本市新住民二代打造優質的語言學習環境。</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（3）本市105至10</w:t>
      </w:r>
      <w:r w:rsidRPr="009C5184">
        <w:rPr>
          <w:rFonts w:ascii="標楷體" w:hAnsi="標楷體" w:hint="eastAsia"/>
          <w:color w:val="000000" w:themeColor="text1"/>
          <w:sz w:val="28"/>
          <w:szCs w:val="28"/>
        </w:rPr>
        <w:t>9</w:t>
      </w:r>
      <w:r w:rsidRPr="009C5184">
        <w:rPr>
          <w:rFonts w:ascii="標楷體" w:hAnsi="標楷體"/>
          <w:color w:val="000000" w:themeColor="text1"/>
          <w:sz w:val="28"/>
          <w:szCs w:val="28"/>
        </w:rPr>
        <w:t>年已培訓</w:t>
      </w:r>
      <w:r w:rsidRPr="009C5184">
        <w:rPr>
          <w:rFonts w:ascii="標楷體" w:hAnsi="標楷體" w:hint="eastAsia"/>
          <w:color w:val="000000" w:themeColor="text1"/>
          <w:sz w:val="28"/>
          <w:szCs w:val="28"/>
        </w:rPr>
        <w:t>421</w:t>
      </w:r>
      <w:r w:rsidRPr="009C5184">
        <w:rPr>
          <w:rFonts w:ascii="標楷體" w:hAnsi="標楷體"/>
          <w:color w:val="000000" w:themeColor="text1"/>
          <w:sz w:val="28"/>
          <w:szCs w:val="28"/>
        </w:rPr>
        <w:t>名合格新住民語文教學支援人員，未來因應新住民語文課程逐年開設，將開辦回流教育班、</w:t>
      </w:r>
      <w:r w:rsidRPr="009C5184">
        <w:rPr>
          <w:rFonts w:ascii="標楷體" w:hAnsi="標楷體" w:hint="eastAsia"/>
          <w:color w:val="000000" w:themeColor="text1"/>
          <w:sz w:val="28"/>
          <w:szCs w:val="28"/>
        </w:rPr>
        <w:t>進階</w:t>
      </w:r>
      <w:r w:rsidRPr="009C5184">
        <w:rPr>
          <w:rFonts w:ascii="標楷體" w:hAnsi="標楷體"/>
          <w:color w:val="000000" w:themeColor="text1"/>
          <w:sz w:val="28"/>
          <w:szCs w:val="28"/>
        </w:rPr>
        <w:t>研習班，持續協助媒合合格師資投入新住民語文教學工作。</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5.辦理新住民語文競賽，圓滿完成</w:t>
      </w:r>
      <w:r w:rsidRPr="009C5184">
        <w:rPr>
          <w:rFonts w:ascii="標楷體" w:hAnsi="標楷體"/>
          <w:bCs/>
          <w:color w:val="000000" w:themeColor="text1"/>
          <w:sz w:val="28"/>
          <w:szCs w:val="28"/>
        </w:rPr>
        <w:br/>
      </w:r>
      <w:r w:rsidRPr="009C5184">
        <w:rPr>
          <w:rFonts w:ascii="標楷體" w:hAnsi="標楷體" w:hint="eastAsia"/>
          <w:bCs/>
          <w:color w:val="000000" w:themeColor="text1"/>
          <w:sz w:val="28"/>
          <w:szCs w:val="28"/>
        </w:rPr>
        <w:t>本市業於109年4月18日假中山工商辦理「108學年度新住民語文競賽」，組別分為高中職組、國中組、國小1</w:t>
      </w:r>
      <w:r w:rsidRPr="009C5184">
        <w:rPr>
          <w:rFonts w:ascii="標楷體" w:hAnsi="標楷體" w:hint="eastAsia"/>
          <w:bCs/>
          <w:color w:val="000000" w:themeColor="text1"/>
          <w:sz w:val="28"/>
          <w:szCs w:val="28"/>
          <w:lang w:eastAsia="zh-HK"/>
        </w:rPr>
        <w:t>至</w:t>
      </w:r>
      <w:r w:rsidRPr="009C5184">
        <w:rPr>
          <w:rFonts w:ascii="標楷體" w:hAnsi="標楷體" w:hint="eastAsia"/>
          <w:bCs/>
          <w:color w:val="000000" w:themeColor="text1"/>
          <w:sz w:val="28"/>
          <w:szCs w:val="28"/>
        </w:rPr>
        <w:t>3年級組、國小4</w:t>
      </w:r>
      <w:r w:rsidRPr="009C5184">
        <w:rPr>
          <w:rFonts w:ascii="標楷體" w:hAnsi="標楷體" w:hint="eastAsia"/>
          <w:bCs/>
          <w:color w:val="000000" w:themeColor="text1"/>
          <w:sz w:val="28"/>
          <w:szCs w:val="28"/>
          <w:lang w:eastAsia="zh-HK"/>
        </w:rPr>
        <w:t>至</w:t>
      </w:r>
      <w:r w:rsidRPr="009C5184">
        <w:rPr>
          <w:rFonts w:ascii="標楷體" w:hAnsi="標楷體" w:hint="eastAsia"/>
          <w:bCs/>
          <w:color w:val="000000" w:themeColor="text1"/>
          <w:sz w:val="28"/>
          <w:szCs w:val="28"/>
        </w:rPr>
        <w:t>6年級組；語言別計有越語、馬來語、泰語、印尼語。本競賽共40隊46人報名，獲獎43人。</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6.辦理市民學苑，提供市民學習進修管道</w:t>
      </w:r>
      <w:r w:rsidRPr="009C5184">
        <w:rPr>
          <w:rFonts w:ascii="標楷體" w:hAnsi="標楷體"/>
          <w:bCs/>
          <w:color w:val="000000" w:themeColor="text1"/>
          <w:sz w:val="28"/>
          <w:szCs w:val="28"/>
        </w:rPr>
        <w:br/>
        <w:t>提供16歲以上民眾學習課程，10</w:t>
      </w:r>
      <w:r w:rsidRPr="009C5184">
        <w:rPr>
          <w:rFonts w:ascii="標楷體" w:hAnsi="標楷體" w:hint="eastAsia"/>
          <w:bCs/>
          <w:color w:val="000000" w:themeColor="text1"/>
          <w:sz w:val="28"/>
          <w:szCs w:val="28"/>
        </w:rPr>
        <w:t>9</w:t>
      </w:r>
      <w:r w:rsidRPr="009C5184">
        <w:rPr>
          <w:rFonts w:ascii="標楷體" w:hAnsi="標楷體"/>
          <w:bCs/>
          <w:color w:val="000000" w:themeColor="text1"/>
          <w:sz w:val="28"/>
          <w:szCs w:val="28"/>
        </w:rPr>
        <w:t>年第</w:t>
      </w:r>
      <w:r w:rsidRPr="009C5184">
        <w:rPr>
          <w:rFonts w:ascii="標楷體" w:hAnsi="標楷體" w:hint="eastAsia"/>
          <w:bCs/>
          <w:color w:val="000000" w:themeColor="text1"/>
          <w:sz w:val="28"/>
          <w:szCs w:val="28"/>
        </w:rPr>
        <w:t>一</w:t>
      </w:r>
      <w:r w:rsidRPr="009C5184">
        <w:rPr>
          <w:rFonts w:ascii="標楷體" w:hAnsi="標楷體"/>
          <w:bCs/>
          <w:color w:val="000000" w:themeColor="text1"/>
          <w:sz w:val="28"/>
          <w:szCs w:val="28"/>
        </w:rPr>
        <w:t>期</w:t>
      </w:r>
      <w:r w:rsidRPr="009C5184">
        <w:rPr>
          <w:rFonts w:ascii="標楷體" w:hAnsi="標楷體" w:hint="eastAsia"/>
          <w:bCs/>
          <w:color w:val="000000" w:themeColor="text1"/>
          <w:sz w:val="28"/>
          <w:szCs w:val="28"/>
        </w:rPr>
        <w:t>因疫情關係故無辦理</w:t>
      </w:r>
      <w:r w:rsidRPr="009C5184">
        <w:rPr>
          <w:rFonts w:ascii="標楷體" w:hAnsi="標楷體"/>
          <w:bCs/>
          <w:color w:val="000000" w:themeColor="text1"/>
          <w:sz w:val="28"/>
          <w:szCs w:val="28"/>
        </w:rPr>
        <w:t>，</w:t>
      </w:r>
      <w:r w:rsidRPr="009C5184">
        <w:rPr>
          <w:rFonts w:ascii="標楷體" w:hAnsi="標楷體" w:hint="eastAsia"/>
          <w:bCs/>
          <w:color w:val="000000" w:themeColor="text1"/>
          <w:sz w:val="28"/>
          <w:szCs w:val="28"/>
          <w:lang w:eastAsia="zh-HK"/>
        </w:rPr>
        <w:t>規劃</w:t>
      </w:r>
      <w:r w:rsidRPr="009C5184">
        <w:rPr>
          <w:rFonts w:ascii="標楷體" w:hAnsi="標楷體" w:hint="eastAsia"/>
          <w:bCs/>
          <w:color w:val="000000" w:themeColor="text1"/>
          <w:sz w:val="28"/>
          <w:szCs w:val="28"/>
        </w:rPr>
        <w:t>將第一期延至第二期辦理</w:t>
      </w:r>
      <w:r w:rsidRPr="009C5184">
        <w:rPr>
          <w:rFonts w:ascii="標楷體" w:hAnsi="標楷體"/>
          <w:bCs/>
          <w:color w:val="000000" w:themeColor="text1"/>
          <w:sz w:val="28"/>
          <w:szCs w:val="28"/>
        </w:rPr>
        <w:t>。</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7.辦理社區大學，培育現代社會公民</w:t>
      </w:r>
      <w:r w:rsidRPr="009C5184">
        <w:rPr>
          <w:rFonts w:ascii="標楷體" w:hAnsi="標楷體"/>
          <w:bCs/>
          <w:color w:val="000000" w:themeColor="text1"/>
          <w:sz w:val="28"/>
          <w:szCs w:val="28"/>
        </w:rPr>
        <w:br/>
        <w:t>本市社區大學計7校、</w:t>
      </w:r>
      <w:r w:rsidRPr="009C5184">
        <w:rPr>
          <w:rFonts w:ascii="標楷體" w:hAnsi="標楷體" w:hint="eastAsia"/>
          <w:bCs/>
          <w:color w:val="000000" w:themeColor="text1"/>
          <w:sz w:val="28"/>
          <w:szCs w:val="28"/>
        </w:rPr>
        <w:t>163</w:t>
      </w:r>
      <w:r w:rsidRPr="009C5184">
        <w:rPr>
          <w:rFonts w:ascii="標楷體" w:hAnsi="標楷體"/>
          <w:bCs/>
          <w:color w:val="000000" w:themeColor="text1"/>
          <w:sz w:val="28"/>
          <w:szCs w:val="28"/>
        </w:rPr>
        <w:t>個學習據點，10</w:t>
      </w:r>
      <w:r w:rsidRPr="009C5184">
        <w:rPr>
          <w:rFonts w:ascii="標楷體" w:hAnsi="標楷體" w:hint="eastAsia"/>
          <w:bCs/>
          <w:color w:val="000000" w:themeColor="text1"/>
          <w:sz w:val="28"/>
          <w:szCs w:val="28"/>
        </w:rPr>
        <w:t>9</w:t>
      </w:r>
      <w:r w:rsidRPr="009C5184">
        <w:rPr>
          <w:rFonts w:ascii="標楷體" w:hAnsi="標楷體"/>
          <w:bCs/>
          <w:color w:val="000000" w:themeColor="text1"/>
          <w:sz w:val="28"/>
          <w:szCs w:val="28"/>
        </w:rPr>
        <w:t>年春季班開設學術、生活藝能及社團三類課程共</w:t>
      </w:r>
      <w:r w:rsidRPr="009C5184">
        <w:rPr>
          <w:rFonts w:ascii="標楷體" w:hAnsi="標楷體" w:hint="eastAsia"/>
          <w:bCs/>
          <w:color w:val="000000" w:themeColor="text1"/>
          <w:sz w:val="28"/>
          <w:szCs w:val="28"/>
        </w:rPr>
        <w:t>486</w:t>
      </w:r>
      <w:r w:rsidRPr="009C5184">
        <w:rPr>
          <w:rFonts w:ascii="標楷體" w:hAnsi="標楷體"/>
          <w:bCs/>
          <w:color w:val="000000" w:themeColor="text1"/>
          <w:sz w:val="28"/>
          <w:szCs w:val="28"/>
        </w:rPr>
        <w:t>門，</w:t>
      </w:r>
      <w:r w:rsidRPr="009C5184">
        <w:rPr>
          <w:rFonts w:ascii="標楷體" w:hAnsi="標楷體" w:hint="eastAsia"/>
          <w:bCs/>
          <w:color w:val="000000" w:themeColor="text1"/>
          <w:sz w:val="28"/>
          <w:szCs w:val="28"/>
        </w:rPr>
        <w:t>7</w:t>
      </w:r>
      <w:r w:rsidRPr="009C5184">
        <w:rPr>
          <w:rFonts w:ascii="標楷體" w:hAnsi="標楷體"/>
          <w:bCs/>
          <w:color w:val="000000" w:themeColor="text1"/>
          <w:sz w:val="28"/>
          <w:szCs w:val="28"/>
        </w:rPr>
        <w:t>,</w:t>
      </w:r>
      <w:r w:rsidRPr="009C5184">
        <w:rPr>
          <w:rFonts w:ascii="標楷體" w:hAnsi="標楷體" w:hint="eastAsia"/>
          <w:bCs/>
          <w:color w:val="000000" w:themeColor="text1"/>
          <w:sz w:val="28"/>
          <w:szCs w:val="28"/>
        </w:rPr>
        <w:t>008</w:t>
      </w:r>
      <w:r w:rsidRPr="009C5184">
        <w:rPr>
          <w:rFonts w:ascii="標楷體" w:hAnsi="標楷體"/>
          <w:bCs/>
          <w:color w:val="000000" w:themeColor="text1"/>
          <w:sz w:val="28"/>
          <w:szCs w:val="28"/>
        </w:rPr>
        <w:t>人次參加，108年獲教育部評定本府教育局執行績效為全國「優等」。</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8.推動樂齡學習中心及高齡者教育</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（1）設置39所樂齡學習中心本部及1</w:t>
      </w:r>
      <w:r w:rsidRPr="009C5184">
        <w:rPr>
          <w:rFonts w:ascii="標楷體" w:hAnsi="標楷體" w:hint="eastAsia"/>
          <w:color w:val="000000" w:themeColor="text1"/>
          <w:sz w:val="28"/>
          <w:szCs w:val="28"/>
        </w:rPr>
        <w:t>9</w:t>
      </w:r>
      <w:r w:rsidRPr="009C5184">
        <w:rPr>
          <w:rFonts w:ascii="標楷體" w:hAnsi="標楷體"/>
          <w:color w:val="000000" w:themeColor="text1"/>
          <w:sz w:val="28"/>
          <w:szCs w:val="28"/>
        </w:rPr>
        <w:t>3個分班，共計2</w:t>
      </w:r>
      <w:r w:rsidRPr="009C5184">
        <w:rPr>
          <w:rFonts w:ascii="標楷體" w:hAnsi="標楷體" w:hint="eastAsia"/>
          <w:color w:val="000000" w:themeColor="text1"/>
          <w:sz w:val="28"/>
          <w:szCs w:val="28"/>
        </w:rPr>
        <w:t>3</w:t>
      </w:r>
      <w:r w:rsidRPr="009C5184">
        <w:rPr>
          <w:rFonts w:ascii="標楷體" w:hAnsi="標楷體"/>
          <w:color w:val="000000" w:themeColor="text1"/>
          <w:sz w:val="28"/>
          <w:szCs w:val="28"/>
        </w:rPr>
        <w:t>2個樂齡學習據點。建立近便性的親老學習空間，打造代間共融學習環境，提供55歲以上中高齡者學習。10</w:t>
      </w:r>
      <w:r w:rsidRPr="009C5184">
        <w:rPr>
          <w:rFonts w:ascii="標楷體" w:hAnsi="標楷體" w:hint="eastAsia"/>
          <w:color w:val="000000" w:themeColor="text1"/>
          <w:sz w:val="28"/>
          <w:szCs w:val="28"/>
        </w:rPr>
        <w:t>9年1</w:t>
      </w:r>
      <w:r w:rsidRPr="009C5184">
        <w:rPr>
          <w:rFonts w:ascii="標楷體" w:hAnsi="標楷體" w:hint="eastAsia"/>
          <w:color w:val="000000" w:themeColor="text1"/>
          <w:sz w:val="28"/>
          <w:szCs w:val="28"/>
          <w:lang w:eastAsia="zh-HK"/>
        </w:rPr>
        <w:t>月</w:t>
      </w:r>
      <w:r w:rsidRPr="009C5184">
        <w:rPr>
          <w:rFonts w:ascii="標楷體" w:hAnsi="標楷體" w:hint="eastAsia"/>
          <w:color w:val="000000" w:themeColor="text1"/>
          <w:sz w:val="28"/>
          <w:szCs w:val="28"/>
        </w:rPr>
        <w:t>至6月</w:t>
      </w:r>
      <w:r w:rsidRPr="009C5184">
        <w:rPr>
          <w:rFonts w:ascii="標楷體" w:hAnsi="標楷體"/>
          <w:color w:val="000000" w:themeColor="text1"/>
          <w:sz w:val="28"/>
          <w:szCs w:val="28"/>
        </w:rPr>
        <w:t>計辦理樂齡課程</w:t>
      </w:r>
      <w:r w:rsidRPr="009C5184">
        <w:rPr>
          <w:rFonts w:ascii="標楷體" w:hAnsi="標楷體" w:hint="eastAsia"/>
          <w:color w:val="000000" w:themeColor="text1"/>
          <w:sz w:val="28"/>
          <w:szCs w:val="28"/>
        </w:rPr>
        <w:t>959</w:t>
      </w:r>
      <w:r w:rsidRPr="009C5184">
        <w:rPr>
          <w:rFonts w:ascii="標楷體" w:hAnsi="標楷體"/>
          <w:color w:val="000000" w:themeColor="text1"/>
          <w:sz w:val="28"/>
          <w:szCs w:val="28"/>
        </w:rPr>
        <w:t>場次，共</w:t>
      </w:r>
      <w:r w:rsidRPr="009C5184">
        <w:rPr>
          <w:rFonts w:ascii="標楷體" w:hAnsi="標楷體" w:hint="eastAsia"/>
          <w:color w:val="000000" w:themeColor="text1"/>
          <w:sz w:val="28"/>
          <w:szCs w:val="28"/>
        </w:rPr>
        <w:t>2</w:t>
      </w:r>
      <w:r w:rsidRPr="009C5184">
        <w:rPr>
          <w:rFonts w:ascii="標楷體" w:hAnsi="標楷體"/>
          <w:color w:val="000000" w:themeColor="text1"/>
          <w:sz w:val="28"/>
          <w:szCs w:val="28"/>
        </w:rPr>
        <w:t>萬</w:t>
      </w:r>
      <w:r w:rsidRPr="009C5184">
        <w:rPr>
          <w:rFonts w:ascii="標楷體" w:hAnsi="標楷體" w:hint="eastAsia"/>
          <w:color w:val="000000" w:themeColor="text1"/>
          <w:sz w:val="28"/>
          <w:szCs w:val="28"/>
        </w:rPr>
        <w:t>2</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528</w:t>
      </w:r>
      <w:r w:rsidRPr="009C5184">
        <w:rPr>
          <w:rFonts w:ascii="標楷體" w:hAnsi="標楷體"/>
          <w:color w:val="000000" w:themeColor="text1"/>
          <w:sz w:val="28"/>
          <w:szCs w:val="28"/>
        </w:rPr>
        <w:t>人次參與。</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（2）每年定期辦理2次「樂齡學習中心聯繫會議」，1次外埠參訪活動，提供本市樂齡學習中心行政人員</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含志工</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學習、交流、互動平臺，並與</w:t>
      </w:r>
      <w:r w:rsidRPr="009C5184">
        <w:rPr>
          <w:rFonts w:ascii="標楷體" w:hAnsi="標楷體" w:hint="eastAsia"/>
          <w:color w:val="000000" w:themeColor="text1"/>
          <w:sz w:val="28"/>
          <w:szCs w:val="28"/>
        </w:rPr>
        <w:t>樂齡學習</w:t>
      </w:r>
      <w:r w:rsidRPr="009C5184">
        <w:rPr>
          <w:rFonts w:ascii="標楷體" w:hAnsi="標楷體"/>
          <w:color w:val="000000" w:themeColor="text1"/>
          <w:sz w:val="28"/>
          <w:szCs w:val="28"/>
        </w:rPr>
        <w:t>南區輔導團</w:t>
      </w:r>
      <w:r w:rsidRPr="009C5184">
        <w:rPr>
          <w:rFonts w:ascii="標楷體" w:hAnsi="標楷體" w:hint="eastAsia"/>
          <w:color w:val="000000" w:themeColor="text1"/>
          <w:sz w:val="28"/>
          <w:szCs w:val="28"/>
        </w:rPr>
        <w:t>（國立</w:t>
      </w:r>
      <w:r w:rsidRPr="009C5184">
        <w:rPr>
          <w:rFonts w:ascii="標楷體" w:hAnsi="標楷體"/>
          <w:color w:val="000000" w:themeColor="text1"/>
          <w:sz w:val="28"/>
          <w:szCs w:val="28"/>
        </w:rPr>
        <w:t>高</w:t>
      </w:r>
      <w:r w:rsidRPr="009C5184">
        <w:rPr>
          <w:rFonts w:ascii="標楷體" w:hAnsi="標楷體" w:hint="eastAsia"/>
          <w:color w:val="000000" w:themeColor="text1"/>
          <w:sz w:val="28"/>
          <w:szCs w:val="28"/>
        </w:rPr>
        <w:t>雄</w:t>
      </w:r>
      <w:r w:rsidRPr="009C5184">
        <w:rPr>
          <w:rFonts w:ascii="標楷體" w:hAnsi="標楷體"/>
          <w:color w:val="000000" w:themeColor="text1"/>
          <w:sz w:val="28"/>
          <w:szCs w:val="28"/>
        </w:rPr>
        <w:t>師</w:t>
      </w:r>
      <w:r w:rsidRPr="009C5184">
        <w:rPr>
          <w:rFonts w:ascii="標楷體" w:hAnsi="標楷體" w:hint="eastAsia"/>
          <w:color w:val="000000" w:themeColor="text1"/>
          <w:sz w:val="28"/>
          <w:szCs w:val="28"/>
        </w:rPr>
        <w:t>範</w:t>
      </w:r>
      <w:r w:rsidRPr="009C5184">
        <w:rPr>
          <w:rFonts w:ascii="標楷體" w:hAnsi="標楷體"/>
          <w:color w:val="000000" w:themeColor="text1"/>
          <w:sz w:val="28"/>
          <w:szCs w:val="28"/>
        </w:rPr>
        <w:t>大</w:t>
      </w:r>
      <w:r w:rsidRPr="009C5184">
        <w:rPr>
          <w:rFonts w:ascii="標楷體" w:hAnsi="標楷體" w:hint="eastAsia"/>
          <w:color w:val="000000" w:themeColor="text1"/>
          <w:sz w:val="28"/>
          <w:szCs w:val="28"/>
        </w:rPr>
        <w:t>學）</w:t>
      </w:r>
      <w:r w:rsidRPr="009C5184">
        <w:rPr>
          <w:rFonts w:ascii="標楷體" w:hAnsi="標楷體"/>
          <w:color w:val="000000" w:themeColor="text1"/>
          <w:sz w:val="28"/>
          <w:szCs w:val="28"/>
        </w:rPr>
        <w:t>於10</w:t>
      </w:r>
      <w:r w:rsidRPr="009C5184">
        <w:rPr>
          <w:rFonts w:ascii="標楷體" w:hAnsi="標楷體" w:hint="eastAsia"/>
          <w:color w:val="000000" w:themeColor="text1"/>
          <w:sz w:val="28"/>
          <w:szCs w:val="28"/>
        </w:rPr>
        <w:t>9</w:t>
      </w:r>
      <w:r w:rsidRPr="009C5184">
        <w:rPr>
          <w:rFonts w:ascii="標楷體" w:hAnsi="標楷體"/>
          <w:color w:val="000000" w:themeColor="text1"/>
          <w:sz w:val="28"/>
          <w:szCs w:val="28"/>
        </w:rPr>
        <w:t>年</w:t>
      </w:r>
      <w:r w:rsidRPr="009C5184">
        <w:rPr>
          <w:rFonts w:ascii="標楷體" w:hAnsi="標楷體" w:hint="eastAsia"/>
          <w:color w:val="000000" w:themeColor="text1"/>
          <w:sz w:val="28"/>
          <w:szCs w:val="28"/>
        </w:rPr>
        <w:t>6</w:t>
      </w:r>
      <w:r w:rsidRPr="009C5184">
        <w:rPr>
          <w:rFonts w:ascii="標楷體" w:hAnsi="標楷體"/>
          <w:color w:val="000000" w:themeColor="text1"/>
          <w:sz w:val="28"/>
          <w:szCs w:val="28"/>
        </w:rPr>
        <w:t>月</w:t>
      </w:r>
      <w:r w:rsidRPr="009C5184">
        <w:rPr>
          <w:rFonts w:ascii="標楷體" w:hAnsi="標楷體" w:hint="eastAsia"/>
          <w:color w:val="000000" w:themeColor="text1"/>
          <w:sz w:val="28"/>
          <w:szCs w:val="28"/>
        </w:rPr>
        <w:t>19</w:t>
      </w:r>
      <w:r w:rsidRPr="009C5184">
        <w:rPr>
          <w:rFonts w:ascii="標楷體" w:hAnsi="標楷體"/>
          <w:color w:val="000000" w:themeColor="text1"/>
          <w:sz w:val="28"/>
          <w:szCs w:val="28"/>
        </w:rPr>
        <w:t>日、</w:t>
      </w:r>
      <w:r w:rsidRPr="009C5184">
        <w:rPr>
          <w:rFonts w:ascii="標楷體" w:hAnsi="標楷體" w:hint="eastAsia"/>
          <w:color w:val="000000" w:themeColor="text1"/>
          <w:sz w:val="28"/>
          <w:szCs w:val="28"/>
        </w:rPr>
        <w:t>29</w:t>
      </w:r>
      <w:r w:rsidRPr="009C5184">
        <w:rPr>
          <w:rFonts w:ascii="標楷體" w:hAnsi="標楷體"/>
          <w:color w:val="000000" w:themeColor="text1"/>
          <w:sz w:val="28"/>
          <w:szCs w:val="28"/>
        </w:rPr>
        <w:t>日、</w:t>
      </w:r>
      <w:r w:rsidRPr="009C5184">
        <w:rPr>
          <w:rFonts w:ascii="標楷體" w:hAnsi="標楷體" w:hint="eastAsia"/>
          <w:color w:val="000000" w:themeColor="text1"/>
          <w:sz w:val="28"/>
          <w:szCs w:val="28"/>
        </w:rPr>
        <w:t>30</w:t>
      </w:r>
      <w:r w:rsidRPr="009C5184">
        <w:rPr>
          <w:rFonts w:ascii="標楷體" w:hAnsi="標楷體"/>
          <w:color w:val="000000" w:themeColor="text1"/>
          <w:sz w:val="28"/>
          <w:szCs w:val="28"/>
        </w:rPr>
        <w:t>日</w:t>
      </w:r>
      <w:r w:rsidRPr="009C5184">
        <w:rPr>
          <w:rFonts w:ascii="標楷體" w:hAnsi="標楷體" w:hint="eastAsia"/>
          <w:color w:val="000000" w:themeColor="text1"/>
          <w:sz w:val="28"/>
          <w:szCs w:val="28"/>
        </w:rPr>
        <w:t>，以及10月份</w:t>
      </w:r>
      <w:r w:rsidRPr="009C5184">
        <w:rPr>
          <w:rFonts w:ascii="標楷體" w:hAnsi="標楷體"/>
          <w:color w:val="000000" w:themeColor="text1"/>
          <w:sz w:val="28"/>
          <w:szCs w:val="28"/>
        </w:rPr>
        <w:t>辦理中心輔導訪視，持續提升中心執行能力，落實高齡者學習權益。</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（3）</w:t>
      </w:r>
      <w:r w:rsidRPr="009C5184">
        <w:rPr>
          <w:rFonts w:ascii="標楷體" w:hAnsi="標楷體" w:hint="eastAsia"/>
          <w:color w:val="000000" w:themeColor="text1"/>
          <w:sz w:val="28"/>
          <w:szCs w:val="28"/>
        </w:rPr>
        <w:t>因COVID-19</w:t>
      </w:r>
      <w:r w:rsidRPr="009C5184">
        <w:rPr>
          <w:rFonts w:ascii="標楷體" w:hAnsi="標楷體" w:hint="eastAsia"/>
          <w:color w:val="000000" w:themeColor="text1"/>
          <w:sz w:val="28"/>
          <w:szCs w:val="28"/>
          <w:lang w:eastAsia="zh-HK"/>
        </w:rPr>
        <w:t>疫情</w:t>
      </w:r>
      <w:r w:rsidRPr="009C5184">
        <w:rPr>
          <w:rFonts w:ascii="標楷體" w:hAnsi="標楷體" w:hint="eastAsia"/>
          <w:color w:val="000000" w:themeColor="text1"/>
          <w:sz w:val="28"/>
          <w:szCs w:val="28"/>
        </w:rPr>
        <w:t>影響，樂齡中心課程配合防疫措施自3月25日起至5月19日停課，為維護高齡者停課不停學，特運用獎勵金規劃樂齡線上課程，邀集高齡者教學之優秀教師協助拍攝教學影片，預計拍攝60部影片，持續上傳於YOUTUBE「高市樂齡-耆妙頻道」平台，提供本市樂齡</w:t>
      </w:r>
      <w:r w:rsidRPr="009C5184">
        <w:rPr>
          <w:rFonts w:ascii="標楷體" w:hAnsi="標楷體" w:hint="eastAsia"/>
          <w:color w:val="000000" w:themeColor="text1"/>
          <w:sz w:val="28"/>
          <w:szCs w:val="28"/>
        </w:rPr>
        <w:lastRenderedPageBreak/>
        <w:t>教師教學運用、學員學習之多元學習管道。</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（4）本市承接教育部「高齡自主</w:t>
      </w:r>
      <w:r w:rsidRPr="009C5184">
        <w:rPr>
          <w:rFonts w:ascii="標楷體" w:hAnsi="標楷體" w:hint="eastAsia"/>
          <w:color w:val="000000" w:themeColor="text1"/>
          <w:sz w:val="28"/>
          <w:szCs w:val="28"/>
        </w:rPr>
        <w:t>學習</w:t>
      </w:r>
      <w:r w:rsidRPr="009C5184">
        <w:rPr>
          <w:rFonts w:ascii="標楷體" w:hAnsi="標楷體"/>
          <w:color w:val="000000" w:themeColor="text1"/>
          <w:sz w:val="28"/>
          <w:szCs w:val="28"/>
        </w:rPr>
        <w:t>團體實施計畫」南區主辦縣市工作，受理本市、雲林縣、嘉義縣、嘉義市、臺南市、屏東縣、</w:t>
      </w:r>
      <w:r w:rsidRPr="009C5184">
        <w:rPr>
          <w:rFonts w:ascii="標楷體" w:hAnsi="標楷體" w:hint="eastAsia"/>
          <w:color w:val="000000" w:themeColor="text1"/>
          <w:sz w:val="28"/>
          <w:szCs w:val="28"/>
        </w:rPr>
        <w:t>金門縣</w:t>
      </w:r>
      <w:r w:rsidRPr="009C5184">
        <w:rPr>
          <w:rFonts w:ascii="標楷體" w:hAnsi="標楷體"/>
          <w:color w:val="000000" w:themeColor="text1"/>
          <w:sz w:val="28"/>
          <w:szCs w:val="28"/>
        </w:rPr>
        <w:t>計</w:t>
      </w:r>
      <w:r w:rsidRPr="009C5184">
        <w:rPr>
          <w:rFonts w:ascii="標楷體" w:hAnsi="標楷體" w:hint="eastAsia"/>
          <w:color w:val="000000" w:themeColor="text1"/>
          <w:sz w:val="28"/>
          <w:szCs w:val="28"/>
        </w:rPr>
        <w:t>66</w:t>
      </w:r>
      <w:r w:rsidRPr="009C5184">
        <w:rPr>
          <w:rFonts w:ascii="標楷體" w:hAnsi="標楷體"/>
          <w:color w:val="000000" w:themeColor="text1"/>
          <w:sz w:val="28"/>
          <w:szCs w:val="28"/>
        </w:rPr>
        <w:t>團</w:t>
      </w:r>
      <w:r w:rsidRPr="009C5184">
        <w:rPr>
          <w:rFonts w:ascii="標楷體" w:hAnsi="標楷體" w:hint="eastAsia"/>
          <w:color w:val="000000" w:themeColor="text1"/>
          <w:sz w:val="28"/>
          <w:szCs w:val="28"/>
        </w:rPr>
        <w:t>核定</w:t>
      </w:r>
      <w:r w:rsidRPr="009C5184">
        <w:rPr>
          <w:rFonts w:ascii="標楷體" w:hAnsi="標楷體"/>
          <w:color w:val="000000" w:themeColor="text1"/>
          <w:sz w:val="28"/>
          <w:szCs w:val="28"/>
        </w:rPr>
        <w:t>申請案。鼓勵高齡者以自主團體方式彈性拓點，鼓勵設計自主學習課程，延伸高齡者學習機會，提升學習效果及學習意願。</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9.輔導短期補習班健全發展，加強公共安全檢查</w:t>
      </w:r>
      <w:r w:rsidRPr="009C5184">
        <w:rPr>
          <w:rFonts w:ascii="標楷體" w:hAnsi="標楷體"/>
          <w:bCs/>
          <w:color w:val="000000" w:themeColor="text1"/>
          <w:sz w:val="28"/>
          <w:szCs w:val="28"/>
        </w:rPr>
        <w:br/>
        <w:t>本府教育局為輔導1,918家短期補習班健全發展及加強公共安全，每月會同工務局、消防局實施公共安全檢查，109年1月至6月補習班實施檢查計186件次，裁處件次4件。另有關未立案部分，109年1月至6月共</w:t>
      </w:r>
      <w:r w:rsidRPr="009C5184">
        <w:rPr>
          <w:rFonts w:ascii="標楷體" w:hAnsi="標楷體" w:hint="eastAsia"/>
          <w:bCs/>
          <w:color w:val="000000" w:themeColor="text1"/>
          <w:sz w:val="28"/>
          <w:szCs w:val="28"/>
        </w:rPr>
        <w:t>查察</w:t>
      </w:r>
      <w:r w:rsidRPr="009C5184">
        <w:rPr>
          <w:rFonts w:ascii="標楷體" w:hAnsi="標楷體"/>
          <w:bCs/>
          <w:color w:val="000000" w:themeColor="text1"/>
          <w:sz w:val="28"/>
          <w:szCs w:val="28"/>
        </w:rPr>
        <w:t>49件次，裁處件次6件。</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10.辦理「兒童課後照顧服務中心」業務</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（1）109年本市立案兒童課後照顧服務中心總計273家。</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（2）依「</w:t>
      </w:r>
      <w:r w:rsidRPr="009C5184">
        <w:rPr>
          <w:rFonts w:ascii="標楷體" w:hAnsi="標楷體" w:hint="eastAsia"/>
          <w:color w:val="000000" w:themeColor="text1"/>
          <w:sz w:val="28"/>
          <w:szCs w:val="28"/>
        </w:rPr>
        <w:t>高雄市兒童托育津貼發給辦法</w:t>
      </w:r>
      <w:r w:rsidRPr="009C5184">
        <w:rPr>
          <w:rFonts w:ascii="標楷體" w:hAnsi="標楷體"/>
          <w:color w:val="000000" w:themeColor="text1"/>
          <w:sz w:val="28"/>
          <w:szCs w:val="28"/>
        </w:rPr>
        <w:t>」補助私立兒童課後照顧服務中心弱勢學童托育津貼，10</w:t>
      </w:r>
      <w:r w:rsidRPr="009C5184">
        <w:rPr>
          <w:rFonts w:ascii="標楷體" w:hAnsi="標楷體" w:hint="eastAsia"/>
          <w:color w:val="000000" w:themeColor="text1"/>
          <w:sz w:val="28"/>
          <w:szCs w:val="28"/>
        </w:rPr>
        <w:t>9</w:t>
      </w:r>
      <w:r w:rsidRPr="009C5184">
        <w:rPr>
          <w:rFonts w:ascii="標楷體" w:hAnsi="標楷體"/>
          <w:color w:val="000000" w:themeColor="text1"/>
          <w:sz w:val="28"/>
          <w:szCs w:val="28"/>
        </w:rPr>
        <w:t>年度第1季</w:t>
      </w:r>
      <w:r w:rsidRPr="009C5184">
        <w:rPr>
          <w:rFonts w:ascii="標楷體" w:hAnsi="標楷體" w:hint="eastAsia"/>
          <w:color w:val="000000" w:themeColor="text1"/>
          <w:sz w:val="28"/>
          <w:szCs w:val="28"/>
        </w:rPr>
        <w:t>（1-3月）已</w:t>
      </w:r>
      <w:r w:rsidRPr="009C5184">
        <w:rPr>
          <w:rFonts w:ascii="標楷體" w:hAnsi="標楷體"/>
          <w:color w:val="000000" w:themeColor="text1"/>
          <w:sz w:val="28"/>
          <w:szCs w:val="28"/>
        </w:rPr>
        <w:t>補助</w:t>
      </w:r>
      <w:r w:rsidRPr="009C5184">
        <w:rPr>
          <w:rFonts w:ascii="標楷體" w:hAnsi="標楷體" w:hint="eastAsia"/>
          <w:color w:val="000000" w:themeColor="text1"/>
          <w:sz w:val="28"/>
          <w:szCs w:val="28"/>
        </w:rPr>
        <w:t>4</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285</w:t>
      </w:r>
      <w:r w:rsidRPr="009C5184">
        <w:rPr>
          <w:rFonts w:ascii="標楷體" w:hAnsi="標楷體"/>
          <w:color w:val="000000" w:themeColor="text1"/>
          <w:sz w:val="28"/>
          <w:szCs w:val="28"/>
        </w:rPr>
        <w:t>人次、</w:t>
      </w:r>
      <w:r w:rsidRPr="009C5184">
        <w:rPr>
          <w:rFonts w:ascii="標楷體" w:hAnsi="標楷體" w:hint="eastAsia"/>
          <w:color w:val="000000" w:themeColor="text1"/>
          <w:sz w:val="28"/>
          <w:szCs w:val="28"/>
        </w:rPr>
        <w:t>3</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581</w:t>
      </w:r>
      <w:r w:rsidRPr="009C5184">
        <w:rPr>
          <w:rFonts w:ascii="標楷體" w:hAnsi="標楷體"/>
          <w:color w:val="000000" w:themeColor="text1"/>
          <w:sz w:val="28"/>
          <w:szCs w:val="28"/>
        </w:rPr>
        <w:t>萬</w:t>
      </w:r>
      <w:r w:rsidRPr="009C5184">
        <w:rPr>
          <w:rFonts w:ascii="標楷體" w:hAnsi="標楷體" w:hint="eastAsia"/>
          <w:color w:val="000000" w:themeColor="text1"/>
          <w:sz w:val="28"/>
          <w:szCs w:val="28"/>
        </w:rPr>
        <w:t>6</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600</w:t>
      </w:r>
      <w:r w:rsidRPr="009C5184">
        <w:rPr>
          <w:rFonts w:ascii="標楷體" w:hAnsi="標楷體"/>
          <w:color w:val="000000" w:themeColor="text1"/>
          <w:sz w:val="28"/>
          <w:szCs w:val="28"/>
        </w:rPr>
        <w:t>元。</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11.推動交通安全教育宣導活動</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（1）辦理本市各級學校交通安全教育輔導訪視，</w:t>
      </w:r>
      <w:r w:rsidRPr="009C5184">
        <w:rPr>
          <w:rFonts w:ascii="標楷體" w:hAnsi="標楷體" w:hint="eastAsia"/>
          <w:color w:val="000000" w:themeColor="text1"/>
          <w:sz w:val="28"/>
          <w:szCs w:val="28"/>
        </w:rPr>
        <w:t>109年度</w:t>
      </w:r>
      <w:r w:rsidRPr="009C5184">
        <w:rPr>
          <w:rFonts w:ascii="標楷體" w:hAnsi="標楷體"/>
          <w:color w:val="000000" w:themeColor="text1"/>
          <w:sz w:val="28"/>
          <w:szCs w:val="28"/>
        </w:rPr>
        <w:t>各校</w:t>
      </w:r>
      <w:r w:rsidRPr="009C5184">
        <w:rPr>
          <w:rFonts w:ascii="標楷體" w:hAnsi="標楷體" w:hint="eastAsia"/>
          <w:color w:val="000000" w:themeColor="text1"/>
          <w:sz w:val="28"/>
          <w:szCs w:val="28"/>
        </w:rPr>
        <w:t>已完成評鑑資料上傳及自評，訂於7月8日召開</w:t>
      </w:r>
      <w:r w:rsidRPr="009C5184">
        <w:rPr>
          <w:rFonts w:ascii="標楷體" w:hAnsi="標楷體"/>
          <w:color w:val="000000" w:themeColor="text1"/>
          <w:sz w:val="28"/>
          <w:szCs w:val="28"/>
        </w:rPr>
        <w:t>初評</w:t>
      </w:r>
      <w:r w:rsidRPr="009C5184">
        <w:rPr>
          <w:rFonts w:ascii="標楷體" w:hAnsi="標楷體" w:hint="eastAsia"/>
          <w:color w:val="000000" w:themeColor="text1"/>
          <w:sz w:val="28"/>
          <w:szCs w:val="28"/>
        </w:rPr>
        <w:t>會議，評選進入第二階段實地複評名單</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預計</w:t>
      </w:r>
      <w:r w:rsidRPr="009C5184">
        <w:rPr>
          <w:rFonts w:ascii="標楷體" w:hAnsi="標楷體"/>
          <w:color w:val="000000" w:themeColor="text1"/>
          <w:sz w:val="28"/>
          <w:szCs w:val="28"/>
        </w:rPr>
        <w:t>8月</w:t>
      </w:r>
      <w:r w:rsidRPr="009C5184">
        <w:rPr>
          <w:rFonts w:ascii="標楷體" w:hAnsi="標楷體" w:hint="eastAsia"/>
          <w:color w:val="000000" w:themeColor="text1"/>
          <w:sz w:val="28"/>
          <w:szCs w:val="28"/>
        </w:rPr>
        <w:t>底前</w:t>
      </w:r>
      <w:r w:rsidRPr="009C5184">
        <w:rPr>
          <w:rFonts w:ascii="標楷體" w:hAnsi="標楷體"/>
          <w:color w:val="000000" w:themeColor="text1"/>
          <w:sz w:val="28"/>
          <w:szCs w:val="28"/>
        </w:rPr>
        <w:t>召開總評會議，擇優推</w:t>
      </w:r>
      <w:r w:rsidRPr="009C5184">
        <w:rPr>
          <w:rFonts w:ascii="標楷體" w:hAnsi="標楷體" w:hint="eastAsia"/>
          <w:color w:val="000000" w:themeColor="text1"/>
          <w:sz w:val="28"/>
          <w:szCs w:val="28"/>
        </w:rPr>
        <w:t>選</w:t>
      </w:r>
      <w:r w:rsidRPr="009C5184">
        <w:rPr>
          <w:rFonts w:ascii="標楷體" w:hAnsi="標楷體"/>
          <w:color w:val="000000" w:themeColor="text1"/>
          <w:sz w:val="28"/>
          <w:szCs w:val="28"/>
        </w:rPr>
        <w:t>高中職、國中、國小各2</w:t>
      </w:r>
      <w:r w:rsidRPr="009C5184">
        <w:rPr>
          <w:rFonts w:ascii="標楷體" w:hAnsi="標楷體" w:hint="eastAsia"/>
          <w:color w:val="000000" w:themeColor="text1"/>
          <w:sz w:val="28"/>
          <w:szCs w:val="28"/>
        </w:rPr>
        <w:t>所績優學校及國中、國小各1所精進學校</w:t>
      </w:r>
      <w:r w:rsidRPr="009C5184">
        <w:rPr>
          <w:rFonts w:ascii="標楷體" w:hAnsi="標楷體"/>
          <w:color w:val="000000" w:themeColor="text1"/>
          <w:sz w:val="28"/>
          <w:szCs w:val="28"/>
        </w:rPr>
        <w:t>參加10</w:t>
      </w:r>
      <w:r w:rsidRPr="009C5184">
        <w:rPr>
          <w:rFonts w:ascii="標楷體" w:hAnsi="標楷體" w:hint="eastAsia"/>
          <w:color w:val="000000" w:themeColor="text1"/>
          <w:sz w:val="28"/>
          <w:szCs w:val="28"/>
        </w:rPr>
        <w:t>9</w:t>
      </w:r>
      <w:r w:rsidRPr="009C5184">
        <w:rPr>
          <w:rFonts w:ascii="標楷體" w:hAnsi="標楷體"/>
          <w:color w:val="000000" w:themeColor="text1"/>
          <w:sz w:val="28"/>
          <w:szCs w:val="28"/>
        </w:rPr>
        <w:t>學年度全國交通安全教育訪視。</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（2）辦理本市各級學校交通安全裝備採購，總經費300萬元，</w:t>
      </w:r>
      <w:r w:rsidRPr="009C5184">
        <w:rPr>
          <w:rFonts w:ascii="標楷體" w:hAnsi="標楷體" w:hint="eastAsia"/>
          <w:color w:val="000000" w:themeColor="text1"/>
          <w:sz w:val="28"/>
          <w:szCs w:val="28"/>
        </w:rPr>
        <w:t>109年3</w:t>
      </w:r>
      <w:r w:rsidRPr="009C5184">
        <w:rPr>
          <w:rFonts w:ascii="標楷體" w:hAnsi="標楷體" w:hint="eastAsia"/>
          <w:color w:val="000000" w:themeColor="text1"/>
          <w:sz w:val="28"/>
          <w:szCs w:val="28"/>
          <w:lang w:eastAsia="zh-HK"/>
        </w:rPr>
        <w:t>月</w:t>
      </w:r>
      <w:r w:rsidRPr="009C5184">
        <w:rPr>
          <w:rFonts w:ascii="標楷體" w:hAnsi="標楷體" w:hint="eastAsia"/>
          <w:color w:val="000000" w:themeColor="text1"/>
          <w:sz w:val="28"/>
          <w:szCs w:val="28"/>
        </w:rPr>
        <w:t>至6月</w:t>
      </w:r>
      <w:r w:rsidRPr="009C5184">
        <w:rPr>
          <w:rFonts w:ascii="標楷體" w:hAnsi="標楷體"/>
          <w:color w:val="000000" w:themeColor="text1"/>
          <w:sz w:val="28"/>
          <w:szCs w:val="28"/>
        </w:rPr>
        <w:t>經調查各校裝備需求</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核定採購數量、上網招標</w:t>
      </w:r>
      <w:r w:rsidRPr="009C5184">
        <w:rPr>
          <w:rFonts w:ascii="標楷體" w:hAnsi="標楷體" w:hint="eastAsia"/>
          <w:color w:val="000000" w:themeColor="text1"/>
          <w:sz w:val="28"/>
          <w:szCs w:val="28"/>
        </w:rPr>
        <w:t>、廠商裝備製造</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預計</w:t>
      </w:r>
      <w:r w:rsidRPr="009C5184">
        <w:rPr>
          <w:rFonts w:ascii="標楷體" w:hAnsi="標楷體"/>
          <w:color w:val="000000" w:themeColor="text1"/>
          <w:sz w:val="28"/>
          <w:szCs w:val="28"/>
        </w:rPr>
        <w:t>9月完成裝備驗收及配送</w:t>
      </w:r>
      <w:r w:rsidRPr="009C5184">
        <w:rPr>
          <w:rFonts w:ascii="標楷體" w:hAnsi="標楷體" w:hint="eastAsia"/>
          <w:color w:val="000000" w:themeColor="text1"/>
          <w:sz w:val="28"/>
          <w:szCs w:val="28"/>
        </w:rPr>
        <w:t>各校使用</w:t>
      </w:r>
      <w:r w:rsidRPr="009C5184">
        <w:rPr>
          <w:rFonts w:ascii="標楷體" w:hAnsi="標楷體"/>
          <w:color w:val="000000" w:themeColor="text1"/>
          <w:sz w:val="28"/>
          <w:szCs w:val="28"/>
        </w:rPr>
        <w:t>。另提供備品申請管道，持續補足各校裝備需求，以維執勤安全。</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（3）辦理本市各級學校導護志工表揚大會，表揚70位全市績優導護志工及17個推展本市志願服務績優單位，</w:t>
      </w:r>
      <w:r w:rsidRPr="009C5184">
        <w:rPr>
          <w:rFonts w:ascii="標楷體" w:hAnsi="標楷體" w:hint="eastAsia"/>
          <w:color w:val="000000" w:themeColor="text1"/>
          <w:sz w:val="28"/>
          <w:szCs w:val="28"/>
        </w:rPr>
        <w:t>預計</w:t>
      </w:r>
      <w:r w:rsidRPr="009C5184">
        <w:rPr>
          <w:rFonts w:ascii="標楷體" w:hAnsi="標楷體"/>
          <w:color w:val="000000" w:themeColor="text1"/>
          <w:sz w:val="28"/>
          <w:szCs w:val="28"/>
        </w:rPr>
        <w:t>於8</w:t>
      </w:r>
      <w:r w:rsidRPr="009C5184">
        <w:rPr>
          <w:rFonts w:ascii="標楷體" w:hAnsi="標楷體" w:hint="eastAsia"/>
          <w:color w:val="000000" w:themeColor="text1"/>
          <w:sz w:val="28"/>
          <w:szCs w:val="28"/>
        </w:rPr>
        <w:t>月5</w:t>
      </w:r>
      <w:r w:rsidRPr="009C5184">
        <w:rPr>
          <w:rFonts w:ascii="標楷體" w:hAnsi="標楷體"/>
          <w:color w:val="000000" w:themeColor="text1"/>
          <w:sz w:val="28"/>
          <w:szCs w:val="28"/>
        </w:rPr>
        <w:t>日假樹德家商辦理，透過市府長官蒞臨致詞與頒獎，鼓勵志工持續投入志願服務工作，嘉勉志工對於學生通學安全之奉獻與辛勞。</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4</w:t>
      </w:r>
      <w:r w:rsidRPr="009C5184">
        <w:rPr>
          <w:rFonts w:ascii="標楷體" w:hAnsi="標楷體"/>
          <w:color w:val="000000" w:themeColor="text1"/>
          <w:sz w:val="28"/>
          <w:szCs w:val="28"/>
        </w:rPr>
        <w:t>）辦理加強防制學校學生交通違規及交通事故宣導計畫，編列經費專案補助交通意外事故率偏高</w:t>
      </w:r>
      <w:r w:rsidRPr="009C5184">
        <w:rPr>
          <w:rFonts w:ascii="標楷體" w:hAnsi="標楷體" w:hint="eastAsia"/>
          <w:color w:val="000000" w:themeColor="text1"/>
          <w:sz w:val="28"/>
          <w:szCs w:val="28"/>
        </w:rPr>
        <w:t>及有意願申請</w:t>
      </w:r>
      <w:r w:rsidRPr="009C5184">
        <w:rPr>
          <w:rFonts w:ascii="標楷體" w:hAnsi="標楷體"/>
          <w:color w:val="000000" w:themeColor="text1"/>
          <w:sz w:val="28"/>
          <w:szCs w:val="28"/>
        </w:rPr>
        <w:t>之學校，依學生事故特性研訂防制計畫，由本府教育局審核後專案補助經費，並追蹤輔導各校執行成效，俾利降低學生交通意外事故發生率。</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lastRenderedPageBreak/>
        <w:t>（</w:t>
      </w:r>
      <w:r w:rsidRPr="009C5184">
        <w:rPr>
          <w:rFonts w:ascii="標楷體" w:hAnsi="標楷體" w:hint="eastAsia"/>
          <w:color w:val="000000" w:themeColor="text1"/>
          <w:sz w:val="28"/>
          <w:szCs w:val="28"/>
        </w:rPr>
        <w:t>5</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與區監理所、大發駕訓班、道安促進會合作辦理大型車安全校園巡迴宣導活動，109年3月至6月已於仁美國小、鎮北國小、復安國小、鳳翔國小、鳳翔國中、中崙國中辦理6場次，約670位師生參與。</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6</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與</w:t>
      </w:r>
      <w:r w:rsidRPr="009C5184">
        <w:rPr>
          <w:rFonts w:ascii="標楷體" w:hAnsi="標楷體" w:hint="eastAsia"/>
          <w:color w:val="000000" w:themeColor="text1"/>
          <w:sz w:val="28"/>
          <w:szCs w:val="28"/>
          <w:lang w:eastAsia="zh-HK"/>
        </w:rPr>
        <w:t>市府</w:t>
      </w:r>
      <w:r w:rsidRPr="009C5184">
        <w:rPr>
          <w:rFonts w:ascii="標楷體" w:hAnsi="標楷體" w:hint="eastAsia"/>
          <w:color w:val="000000" w:themeColor="text1"/>
          <w:sz w:val="28"/>
          <w:szCs w:val="28"/>
        </w:rPr>
        <w:t>交通局合作辦理本市高中職機車安全教案開發與師資培訓計畫，業經教案研發、初測及審定，109年5月21日、22日分別於鳳山行政中心辦理2場次教案教學培訓課程，共41位教官參加，後續將請參與研習之教官返校協助教案推廣及教學運用。</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7</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辦理109年度國民中學自行車安全駕駛訓練班計畫，提供增能研習、駕照考驗、道路體驗之課程模組，鼓勵各校踴躍申請，109年度合計補助8校，約30萬元經費辦理，預計10月底前由各校執行完竣，並於11月底前提報成果資料。</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8</w:t>
      </w:r>
      <w:r w:rsidRPr="009C5184">
        <w:rPr>
          <w:rFonts w:ascii="標楷體" w:hAnsi="標楷體"/>
          <w:color w:val="000000" w:themeColor="text1"/>
          <w:sz w:val="28"/>
          <w:szCs w:val="28"/>
        </w:rPr>
        <w:t>）辦理交通安全</w:t>
      </w:r>
      <w:r w:rsidRPr="009C5184">
        <w:rPr>
          <w:rFonts w:ascii="標楷體" w:hAnsi="標楷體" w:hint="eastAsia"/>
          <w:color w:val="000000" w:themeColor="text1"/>
          <w:sz w:val="28"/>
          <w:szCs w:val="28"/>
        </w:rPr>
        <w:t>教育宣導</w:t>
      </w:r>
      <w:r w:rsidRPr="009C5184">
        <w:rPr>
          <w:rFonts w:ascii="標楷體" w:hAnsi="標楷體"/>
          <w:color w:val="000000" w:themeColor="text1"/>
          <w:sz w:val="28"/>
          <w:szCs w:val="28"/>
        </w:rPr>
        <w:t>學藝競賽</w:t>
      </w:r>
      <w:r w:rsidRPr="009C5184">
        <w:rPr>
          <w:rFonts w:ascii="標楷體" w:hAnsi="標楷體" w:hint="eastAsia"/>
          <w:color w:val="000000" w:themeColor="text1"/>
          <w:sz w:val="28"/>
          <w:szCs w:val="28"/>
        </w:rPr>
        <w:t>活動</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比賽項目分為創意廣告影片、LINE貼圖設計、繪本創作及四格漫畫暨創意海報設計，鼓勵國小、國中、高中職學生以交通安全為主題創作</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落實學校交通安全教育。109年合計共758組學生參與，預計於7月中公告得獎名單。</w:t>
      </w:r>
    </w:p>
    <w:p w:rsidR="00253289" w:rsidRPr="009C5184" w:rsidRDefault="00253289" w:rsidP="00253289">
      <w:pPr>
        <w:pStyle w:val="a0"/>
        <w:snapToGrid w:val="0"/>
        <w:spacing w:line="360" w:lineRule="exact"/>
        <w:ind w:firstLine="185"/>
        <w:rPr>
          <w:rFonts w:ascii="標楷體" w:hAnsi="標楷體"/>
          <w:bCs/>
          <w:color w:val="000000" w:themeColor="text1"/>
          <w:sz w:val="28"/>
          <w:szCs w:val="28"/>
        </w:rPr>
      </w:pPr>
      <w:r w:rsidRPr="009C5184">
        <w:rPr>
          <w:rFonts w:ascii="標楷體" w:hAnsi="標楷體"/>
          <w:bCs/>
          <w:color w:val="000000" w:themeColor="text1"/>
          <w:sz w:val="28"/>
          <w:szCs w:val="28"/>
        </w:rPr>
        <w:t>（三）推動志工服務，打造志工城市</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1.本府教育局所屬機關暨各級學校志工人數1萬8,</w:t>
      </w:r>
      <w:r w:rsidRPr="009C5184">
        <w:rPr>
          <w:rFonts w:ascii="標楷體" w:hAnsi="標楷體" w:hint="eastAsia"/>
          <w:bCs/>
          <w:color w:val="000000" w:themeColor="text1"/>
          <w:sz w:val="28"/>
          <w:szCs w:val="28"/>
        </w:rPr>
        <w:t>793</w:t>
      </w:r>
      <w:r w:rsidRPr="009C5184">
        <w:rPr>
          <w:rFonts w:ascii="標楷體" w:hAnsi="標楷體"/>
          <w:bCs/>
          <w:color w:val="000000" w:themeColor="text1"/>
          <w:sz w:val="28"/>
          <w:szCs w:val="28"/>
        </w:rPr>
        <w:t>人，協助學校執行交通導護、圖書、園藝、環保、輔導等各項工作，設置專人積極推動志願服務人力招募、訓練及每年辦理志願服務人員保險、獎勵、評鑑及表揚等相關措施，以提升志工福利及專業發展。</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2.</w:t>
      </w:r>
      <w:r w:rsidRPr="009C5184">
        <w:rPr>
          <w:rFonts w:ascii="標楷體" w:hAnsi="標楷體" w:hint="eastAsia"/>
          <w:bCs/>
          <w:color w:val="000000" w:themeColor="text1"/>
          <w:sz w:val="28"/>
          <w:szCs w:val="28"/>
        </w:rPr>
        <w:t>因</w:t>
      </w:r>
      <w:r w:rsidRPr="009C5184">
        <w:rPr>
          <w:rFonts w:ascii="標楷體" w:hAnsi="標楷體" w:hint="eastAsia"/>
          <w:color w:val="000000" w:themeColor="text1"/>
          <w:sz w:val="28"/>
          <w:szCs w:val="28"/>
        </w:rPr>
        <w:t>COVID-19</w:t>
      </w:r>
      <w:r w:rsidRPr="009C5184">
        <w:rPr>
          <w:rFonts w:ascii="標楷體" w:hAnsi="標楷體" w:hint="eastAsia"/>
          <w:bCs/>
          <w:color w:val="000000" w:themeColor="text1"/>
          <w:sz w:val="28"/>
          <w:szCs w:val="28"/>
        </w:rPr>
        <w:t>疫情影響，</w:t>
      </w:r>
      <w:r w:rsidRPr="009C5184">
        <w:rPr>
          <w:rFonts w:ascii="標楷體" w:hAnsi="標楷體"/>
          <w:bCs/>
          <w:color w:val="000000" w:themeColor="text1"/>
          <w:sz w:val="28"/>
          <w:szCs w:val="28"/>
        </w:rPr>
        <w:t>10</w:t>
      </w:r>
      <w:r w:rsidRPr="009C5184">
        <w:rPr>
          <w:rFonts w:ascii="標楷體" w:hAnsi="標楷體" w:hint="eastAsia"/>
          <w:bCs/>
          <w:color w:val="000000" w:themeColor="text1"/>
          <w:sz w:val="28"/>
          <w:szCs w:val="28"/>
        </w:rPr>
        <w:t>9</w:t>
      </w:r>
      <w:r w:rsidRPr="009C5184">
        <w:rPr>
          <w:rFonts w:ascii="標楷體" w:hAnsi="標楷體"/>
          <w:bCs/>
          <w:color w:val="000000" w:themeColor="text1"/>
          <w:sz w:val="28"/>
          <w:szCs w:val="28"/>
        </w:rPr>
        <w:t>年</w:t>
      </w:r>
      <w:r w:rsidRPr="009C5184">
        <w:rPr>
          <w:rFonts w:ascii="標楷體" w:hAnsi="標楷體" w:hint="eastAsia"/>
          <w:bCs/>
          <w:color w:val="000000" w:themeColor="text1"/>
          <w:sz w:val="28"/>
          <w:szCs w:val="28"/>
        </w:rPr>
        <w:t>下半年預計</w:t>
      </w:r>
      <w:r w:rsidRPr="009C5184">
        <w:rPr>
          <w:rFonts w:ascii="標楷體" w:hAnsi="標楷體"/>
          <w:bCs/>
          <w:color w:val="000000" w:themeColor="text1"/>
          <w:sz w:val="28"/>
          <w:szCs w:val="28"/>
        </w:rPr>
        <w:t>辦理</w:t>
      </w:r>
      <w:r w:rsidRPr="009C5184">
        <w:rPr>
          <w:rFonts w:ascii="標楷體" w:hAnsi="標楷體" w:hint="eastAsia"/>
          <w:bCs/>
          <w:color w:val="000000" w:themeColor="text1"/>
          <w:sz w:val="28"/>
          <w:szCs w:val="28"/>
        </w:rPr>
        <w:t>6</w:t>
      </w:r>
      <w:r w:rsidRPr="009C5184">
        <w:rPr>
          <w:rFonts w:ascii="標楷體" w:hAnsi="標楷體"/>
          <w:bCs/>
          <w:color w:val="000000" w:themeColor="text1"/>
          <w:sz w:val="28"/>
          <w:szCs w:val="28"/>
        </w:rPr>
        <w:t>場志工教育訓練課程，協助</w:t>
      </w:r>
      <w:r w:rsidRPr="009C5184">
        <w:rPr>
          <w:rFonts w:ascii="標楷體" w:hAnsi="標楷體" w:hint="eastAsia"/>
          <w:bCs/>
          <w:color w:val="000000" w:themeColor="text1"/>
          <w:sz w:val="28"/>
          <w:szCs w:val="28"/>
        </w:rPr>
        <w:t>1,150</w:t>
      </w:r>
      <w:r w:rsidRPr="009C5184">
        <w:rPr>
          <w:rFonts w:ascii="標楷體" w:hAnsi="標楷體"/>
          <w:bCs/>
          <w:color w:val="000000" w:themeColor="text1"/>
          <w:sz w:val="28"/>
          <w:szCs w:val="28"/>
        </w:rPr>
        <w:t>名志工完成教育訓練，以取得志願服務紀錄冊。</w:t>
      </w:r>
    </w:p>
    <w:p w:rsidR="00253289" w:rsidRPr="009C5184" w:rsidRDefault="00253289" w:rsidP="00253289">
      <w:pPr>
        <w:pStyle w:val="a0"/>
        <w:snapToGrid w:val="0"/>
        <w:spacing w:line="360" w:lineRule="exact"/>
        <w:ind w:firstLine="185"/>
        <w:rPr>
          <w:rFonts w:ascii="標楷體" w:hAnsi="標楷體"/>
          <w:bCs/>
          <w:color w:val="000000" w:themeColor="text1"/>
          <w:sz w:val="28"/>
          <w:szCs w:val="28"/>
        </w:rPr>
      </w:pPr>
      <w:r w:rsidRPr="009C5184">
        <w:rPr>
          <w:rFonts w:ascii="標楷體" w:hAnsi="標楷體"/>
          <w:bCs/>
          <w:color w:val="000000" w:themeColor="text1"/>
          <w:sz w:val="28"/>
          <w:szCs w:val="28"/>
        </w:rPr>
        <w:t>（四）推展藝術教育，提升市民參與</w:t>
      </w:r>
    </w:p>
    <w:p w:rsidR="00253289" w:rsidRPr="009C5184" w:rsidRDefault="00253289" w:rsidP="00253289">
      <w:pPr>
        <w:pStyle w:val="a0"/>
        <w:snapToGrid w:val="0"/>
        <w:spacing w:line="360" w:lineRule="exact"/>
        <w:ind w:left="1360" w:hanging="280"/>
        <w:rPr>
          <w:rFonts w:ascii="標楷體" w:hAnsi="標楷體"/>
          <w:color w:val="000000" w:themeColor="text1"/>
          <w:sz w:val="28"/>
          <w:szCs w:val="28"/>
        </w:rPr>
      </w:pPr>
      <w:r w:rsidRPr="009C5184">
        <w:rPr>
          <w:rFonts w:ascii="標楷體" w:hAnsi="標楷體"/>
          <w:bCs/>
          <w:color w:val="000000" w:themeColor="text1"/>
          <w:sz w:val="28"/>
          <w:szCs w:val="28"/>
        </w:rPr>
        <w:t>1.辦理</w:t>
      </w:r>
      <w:r w:rsidRPr="009C5184">
        <w:rPr>
          <w:rFonts w:ascii="標楷體" w:hAnsi="標楷體" w:hint="eastAsia"/>
          <w:bCs/>
          <w:color w:val="000000" w:themeColor="text1"/>
          <w:sz w:val="28"/>
          <w:szCs w:val="28"/>
        </w:rPr>
        <w:t>語</w:t>
      </w:r>
      <w:r w:rsidRPr="009C5184">
        <w:rPr>
          <w:rFonts w:ascii="標楷體" w:hAnsi="標楷體"/>
          <w:bCs/>
          <w:color w:val="000000" w:themeColor="text1"/>
          <w:sz w:val="28"/>
          <w:szCs w:val="28"/>
        </w:rPr>
        <w:t>文競賽本市初賽暨選派代表參加全國性藝文競賽活動</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w:t>
      </w:r>
      <w:r w:rsidRPr="009C5184">
        <w:rPr>
          <w:rFonts w:ascii="標楷體" w:hAnsi="標楷體" w:hint="eastAsia"/>
          <w:color w:val="000000" w:themeColor="text1"/>
          <w:sz w:val="28"/>
          <w:szCs w:val="28"/>
        </w:rPr>
        <w:t>因COVID-19疫情影響，</w:t>
      </w:r>
      <w:r w:rsidRPr="009C5184">
        <w:rPr>
          <w:rFonts w:ascii="標楷體" w:hAnsi="標楷體"/>
          <w:color w:val="000000" w:themeColor="text1"/>
          <w:sz w:val="28"/>
          <w:szCs w:val="28"/>
        </w:rPr>
        <w:t>本市10</w:t>
      </w:r>
      <w:r w:rsidRPr="009C5184">
        <w:rPr>
          <w:rFonts w:ascii="標楷體" w:hAnsi="標楷體" w:hint="eastAsia"/>
          <w:color w:val="000000" w:themeColor="text1"/>
          <w:sz w:val="28"/>
          <w:szCs w:val="28"/>
        </w:rPr>
        <w:t>9</w:t>
      </w:r>
      <w:r w:rsidRPr="009C5184">
        <w:rPr>
          <w:rFonts w:ascii="標楷體" w:hAnsi="標楷體"/>
          <w:color w:val="000000" w:themeColor="text1"/>
          <w:sz w:val="28"/>
          <w:szCs w:val="28"/>
        </w:rPr>
        <w:t>年語文競賽</w:t>
      </w:r>
      <w:r w:rsidRPr="009C5184">
        <w:rPr>
          <w:rFonts w:ascii="標楷體" w:hAnsi="標楷體" w:hint="eastAsia"/>
          <w:color w:val="000000" w:themeColor="text1"/>
          <w:sz w:val="28"/>
          <w:szCs w:val="28"/>
        </w:rPr>
        <w:t>區賽原訂每年5月辦理之區賽業延至9月5、6日辦理，</w:t>
      </w:r>
      <w:r w:rsidRPr="009C5184">
        <w:rPr>
          <w:rFonts w:ascii="標楷體" w:hAnsi="標楷體"/>
          <w:color w:val="000000" w:themeColor="text1"/>
          <w:sz w:val="28"/>
          <w:szCs w:val="28"/>
        </w:rPr>
        <w:t>市賽</w:t>
      </w:r>
      <w:r w:rsidRPr="009C5184">
        <w:rPr>
          <w:rFonts w:ascii="標楷體" w:hAnsi="標楷體" w:hint="eastAsia"/>
          <w:color w:val="000000" w:themeColor="text1"/>
          <w:sz w:val="28"/>
          <w:szCs w:val="28"/>
        </w:rPr>
        <w:t>預定於</w:t>
      </w:r>
      <w:r w:rsidRPr="009C5184">
        <w:rPr>
          <w:rFonts w:ascii="標楷體" w:hAnsi="標楷體"/>
          <w:color w:val="000000" w:themeColor="text1"/>
          <w:sz w:val="28"/>
          <w:szCs w:val="28"/>
        </w:rPr>
        <w:t>9月</w:t>
      </w:r>
      <w:r w:rsidRPr="009C5184">
        <w:rPr>
          <w:rFonts w:ascii="標楷體" w:hAnsi="標楷體" w:hint="eastAsia"/>
          <w:color w:val="000000" w:themeColor="text1"/>
          <w:sz w:val="28"/>
          <w:szCs w:val="28"/>
        </w:rPr>
        <w:t>19、20</w:t>
      </w:r>
      <w:r w:rsidRPr="009C5184">
        <w:rPr>
          <w:rFonts w:ascii="標楷體" w:hAnsi="標楷體"/>
          <w:color w:val="000000" w:themeColor="text1"/>
          <w:sz w:val="28"/>
          <w:szCs w:val="28"/>
        </w:rPr>
        <w:t>日</w:t>
      </w:r>
      <w:r w:rsidRPr="009C5184">
        <w:rPr>
          <w:rFonts w:ascii="標楷體" w:hAnsi="標楷體" w:hint="eastAsia"/>
          <w:color w:val="000000" w:themeColor="text1"/>
          <w:sz w:val="28"/>
          <w:szCs w:val="28"/>
        </w:rPr>
        <w:t>假福誠高中、莊敬國小、光華國小、十全國小及三民國中等5校</w:t>
      </w:r>
      <w:r w:rsidRPr="009C5184">
        <w:rPr>
          <w:rFonts w:ascii="標楷體" w:hAnsi="標楷體"/>
          <w:color w:val="000000" w:themeColor="text1"/>
          <w:sz w:val="28"/>
          <w:szCs w:val="28"/>
        </w:rPr>
        <w:t>辦理。10</w:t>
      </w:r>
      <w:r w:rsidRPr="009C5184">
        <w:rPr>
          <w:rFonts w:ascii="標楷體" w:hAnsi="標楷體" w:hint="eastAsia"/>
          <w:color w:val="000000" w:themeColor="text1"/>
          <w:sz w:val="28"/>
          <w:szCs w:val="28"/>
        </w:rPr>
        <w:t>9</w:t>
      </w:r>
      <w:r w:rsidRPr="009C5184">
        <w:rPr>
          <w:rFonts w:ascii="標楷體" w:hAnsi="標楷體"/>
          <w:color w:val="000000" w:themeColor="text1"/>
          <w:sz w:val="28"/>
          <w:szCs w:val="28"/>
        </w:rPr>
        <w:t>年全國語文競賽</w:t>
      </w:r>
      <w:r w:rsidRPr="009C5184">
        <w:rPr>
          <w:rFonts w:ascii="標楷體" w:hAnsi="標楷體" w:hint="eastAsia"/>
          <w:color w:val="000000" w:themeColor="text1"/>
          <w:sz w:val="28"/>
          <w:szCs w:val="28"/>
        </w:rPr>
        <w:t>預定於</w:t>
      </w:r>
      <w:r w:rsidRPr="009C5184">
        <w:rPr>
          <w:rFonts w:ascii="標楷體" w:hAnsi="標楷體"/>
          <w:color w:val="000000" w:themeColor="text1"/>
          <w:sz w:val="28"/>
          <w:szCs w:val="28"/>
        </w:rPr>
        <w:t>11月2</w:t>
      </w:r>
      <w:r w:rsidRPr="009C5184">
        <w:rPr>
          <w:rFonts w:ascii="標楷體" w:hAnsi="標楷體" w:hint="eastAsia"/>
          <w:color w:val="000000" w:themeColor="text1"/>
          <w:sz w:val="28"/>
          <w:szCs w:val="28"/>
        </w:rPr>
        <w:t>8</w:t>
      </w:r>
      <w:r w:rsidRPr="009C5184">
        <w:rPr>
          <w:rFonts w:ascii="標楷體" w:hAnsi="標楷體"/>
          <w:color w:val="000000" w:themeColor="text1"/>
          <w:sz w:val="28"/>
          <w:szCs w:val="28"/>
        </w:rPr>
        <w:t>日至</w:t>
      </w:r>
      <w:r w:rsidRPr="009C5184">
        <w:rPr>
          <w:rFonts w:ascii="標楷體" w:hAnsi="標楷體" w:hint="eastAsia"/>
          <w:color w:val="000000" w:themeColor="text1"/>
          <w:sz w:val="28"/>
          <w:szCs w:val="28"/>
        </w:rPr>
        <w:t>30</w:t>
      </w:r>
      <w:r w:rsidRPr="009C5184">
        <w:rPr>
          <w:rFonts w:ascii="標楷體" w:hAnsi="標楷體"/>
          <w:color w:val="000000" w:themeColor="text1"/>
          <w:sz w:val="28"/>
          <w:szCs w:val="28"/>
        </w:rPr>
        <w:t>日於</w:t>
      </w:r>
      <w:r w:rsidRPr="009C5184">
        <w:rPr>
          <w:rFonts w:ascii="標楷體" w:hAnsi="標楷體" w:hint="eastAsia"/>
          <w:color w:val="000000" w:themeColor="text1"/>
          <w:sz w:val="28"/>
          <w:szCs w:val="28"/>
        </w:rPr>
        <w:t>南投縣</w:t>
      </w:r>
      <w:r w:rsidRPr="009C5184">
        <w:rPr>
          <w:rFonts w:ascii="標楷體" w:hAnsi="標楷體"/>
          <w:color w:val="000000" w:themeColor="text1"/>
          <w:sz w:val="28"/>
          <w:szCs w:val="28"/>
        </w:rPr>
        <w:t>舉行。</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（2）108學年度全國學生音樂比賽分為團體項目</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12大類98類組</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及個人項目</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13大類104類組</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原訂</w:t>
      </w:r>
      <w:r w:rsidRPr="009C5184">
        <w:rPr>
          <w:rFonts w:ascii="標楷體" w:hAnsi="標楷體"/>
          <w:color w:val="000000" w:themeColor="text1"/>
          <w:sz w:val="28"/>
          <w:szCs w:val="28"/>
        </w:rPr>
        <w:t>於109年3月份舉行決賽，本市計有團體組147隊、個人組200人參</w:t>
      </w:r>
      <w:r w:rsidRPr="009C5184">
        <w:rPr>
          <w:rFonts w:ascii="標楷體" w:hAnsi="標楷體"/>
          <w:color w:val="000000" w:themeColor="text1"/>
          <w:sz w:val="28"/>
          <w:szCs w:val="28"/>
        </w:rPr>
        <w:lastRenderedPageBreak/>
        <w:t>加</w:t>
      </w:r>
      <w:r w:rsidRPr="009C5184">
        <w:rPr>
          <w:rFonts w:ascii="標楷體" w:hAnsi="標楷體" w:hint="eastAsia"/>
          <w:color w:val="000000" w:themeColor="text1"/>
          <w:sz w:val="28"/>
          <w:szCs w:val="28"/>
        </w:rPr>
        <w:t>，惟108學年度全國決賽因COVID-19疫情影響，取消團體組比賽。個人組比賽部分榮獲特優14位，優等143位，甲等26位</w:t>
      </w:r>
      <w:r w:rsidRPr="009C5184">
        <w:rPr>
          <w:rFonts w:ascii="標楷體" w:hAnsi="標楷體"/>
          <w:color w:val="000000" w:themeColor="text1"/>
          <w:sz w:val="28"/>
          <w:szCs w:val="28"/>
        </w:rPr>
        <w:t>。</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（3）108學年度全國學生創意戲劇比賽，分為舞</w:t>
      </w:r>
      <w:r w:rsidRPr="009C5184">
        <w:rPr>
          <w:rFonts w:ascii="標楷體" w:hAnsi="標楷體" w:hint="eastAsia"/>
          <w:color w:val="000000" w:themeColor="text1"/>
          <w:sz w:val="28"/>
          <w:szCs w:val="28"/>
        </w:rPr>
        <w:t>臺</w:t>
      </w:r>
      <w:r w:rsidRPr="009C5184">
        <w:rPr>
          <w:rFonts w:ascii="標楷體" w:hAnsi="標楷體"/>
          <w:color w:val="000000" w:themeColor="text1"/>
          <w:sz w:val="28"/>
          <w:szCs w:val="28"/>
        </w:rPr>
        <w:t>劇類、現代偶戲類及傳統偶戲類</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3大類7組別</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原訂</w:t>
      </w:r>
      <w:r w:rsidRPr="009C5184">
        <w:rPr>
          <w:rFonts w:ascii="標楷體" w:hAnsi="標楷體"/>
          <w:color w:val="000000" w:themeColor="text1"/>
          <w:sz w:val="28"/>
          <w:szCs w:val="28"/>
        </w:rPr>
        <w:t>於109年4月舉行決賽，本市計有21隊參加</w:t>
      </w:r>
      <w:r w:rsidRPr="009C5184">
        <w:rPr>
          <w:rFonts w:ascii="標楷體" w:hAnsi="標楷體" w:hint="eastAsia"/>
          <w:color w:val="000000" w:themeColor="text1"/>
          <w:sz w:val="28"/>
          <w:szCs w:val="28"/>
        </w:rPr>
        <w:t>，惟108學年度全國決賽因COVID-19疫情影響，取消全國學生創意戲劇比賽</w:t>
      </w:r>
      <w:r w:rsidRPr="009C5184">
        <w:rPr>
          <w:rFonts w:ascii="標楷體" w:hAnsi="標楷體"/>
          <w:color w:val="000000" w:themeColor="text1"/>
          <w:sz w:val="28"/>
          <w:szCs w:val="28"/>
        </w:rPr>
        <w:t>。</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（4）108學年度全國師生鄉土歌謠比賽，分為福佬語系類、客家語系類、原住民語系及東南亞語系類</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4大類16組別</w:t>
      </w:r>
      <w:r w:rsidRPr="009C5184">
        <w:rPr>
          <w:rFonts w:ascii="標楷體" w:hAnsi="標楷體" w:hint="eastAsia"/>
          <w:color w:val="000000" w:themeColor="text1"/>
          <w:sz w:val="28"/>
          <w:szCs w:val="28"/>
        </w:rPr>
        <w:t>）原訂</w:t>
      </w:r>
      <w:r w:rsidRPr="009C5184">
        <w:rPr>
          <w:rFonts w:ascii="標楷體" w:hAnsi="標楷體"/>
          <w:color w:val="000000" w:themeColor="text1"/>
          <w:sz w:val="28"/>
          <w:szCs w:val="28"/>
        </w:rPr>
        <w:t>於109年4月舉行決賽，本市計有24隊參加</w:t>
      </w:r>
      <w:r w:rsidRPr="009C5184">
        <w:rPr>
          <w:rFonts w:ascii="標楷體" w:hAnsi="標楷體" w:hint="eastAsia"/>
          <w:color w:val="000000" w:themeColor="text1"/>
          <w:sz w:val="28"/>
          <w:szCs w:val="28"/>
        </w:rPr>
        <w:t>，惟108學年度全國決賽因COVID-19疫情影響，取消全國師生鄉土歌謠比賽</w:t>
      </w:r>
      <w:r w:rsidRPr="009C5184">
        <w:rPr>
          <w:rFonts w:ascii="標楷體" w:hAnsi="標楷體"/>
          <w:color w:val="000000" w:themeColor="text1"/>
          <w:sz w:val="28"/>
          <w:szCs w:val="28"/>
        </w:rPr>
        <w:t>。</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（5）108年度全國學生舞蹈比賽高雄市初賽已於108年11月6日至7日假本市社教館辦理完竣，計有團體組31隊、個人組27人代表本市參加109年2月至3月份辦理之全國決賽</w:t>
      </w:r>
      <w:r w:rsidRPr="009C5184">
        <w:rPr>
          <w:rFonts w:ascii="標楷體" w:hAnsi="標楷體" w:hint="eastAsia"/>
          <w:color w:val="000000" w:themeColor="text1"/>
          <w:sz w:val="28"/>
          <w:szCs w:val="28"/>
        </w:rPr>
        <w:t>，惟108學年度全國決賽因COVID-19疫情影響，取消</w:t>
      </w:r>
      <w:r w:rsidRPr="009C5184">
        <w:rPr>
          <w:rFonts w:ascii="標楷體" w:hAnsi="標楷體"/>
          <w:color w:val="000000" w:themeColor="text1"/>
          <w:sz w:val="28"/>
          <w:szCs w:val="28"/>
        </w:rPr>
        <w:t>全國學生舞蹈比賽</w:t>
      </w:r>
      <w:r w:rsidRPr="009C5184">
        <w:rPr>
          <w:rFonts w:ascii="標楷體" w:hAnsi="標楷體" w:hint="eastAsia"/>
          <w:color w:val="000000" w:themeColor="text1"/>
          <w:sz w:val="28"/>
          <w:szCs w:val="28"/>
        </w:rPr>
        <w:t>團體賽事</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個人組比賽部分榮獲特優2位，優等21位，甲等3位</w:t>
      </w:r>
      <w:r w:rsidRPr="009C5184">
        <w:rPr>
          <w:rFonts w:ascii="標楷體" w:hAnsi="標楷體"/>
          <w:color w:val="000000" w:themeColor="text1"/>
          <w:sz w:val="28"/>
          <w:szCs w:val="28"/>
        </w:rPr>
        <w:t>。</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2.持續推動「高雄市藝文團體與學校交流平台」，透過網站媒合，引進藝文團體進入校園展演，成效卓著，109年已媒合66校，預計9月開始各校演出。自98年起至10</w:t>
      </w:r>
      <w:r w:rsidRPr="009C5184">
        <w:rPr>
          <w:rFonts w:ascii="標楷體" w:hAnsi="標楷體" w:hint="eastAsia"/>
          <w:bCs/>
          <w:color w:val="000000" w:themeColor="text1"/>
          <w:sz w:val="28"/>
          <w:szCs w:val="28"/>
        </w:rPr>
        <w:t>9</w:t>
      </w:r>
      <w:r w:rsidRPr="009C5184">
        <w:rPr>
          <w:rFonts w:ascii="標楷體" w:hAnsi="標楷體"/>
          <w:bCs/>
          <w:color w:val="000000" w:themeColor="text1"/>
          <w:sz w:val="28"/>
          <w:szCs w:val="28"/>
        </w:rPr>
        <w:t>年度總計媒合</w:t>
      </w:r>
      <w:r w:rsidRPr="009C5184">
        <w:rPr>
          <w:rFonts w:ascii="標楷體" w:hAnsi="標楷體" w:hint="eastAsia"/>
          <w:bCs/>
          <w:color w:val="000000" w:themeColor="text1"/>
          <w:sz w:val="28"/>
          <w:szCs w:val="28"/>
        </w:rPr>
        <w:t>835</w:t>
      </w:r>
      <w:r w:rsidRPr="009C5184">
        <w:rPr>
          <w:rFonts w:ascii="標楷體" w:hAnsi="標楷體"/>
          <w:bCs/>
          <w:color w:val="000000" w:themeColor="text1"/>
          <w:sz w:val="28"/>
          <w:szCs w:val="28"/>
        </w:rPr>
        <w:t>校次。</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3.辦理高雄市藝術教育貢獻獎初選，每年受理申請時間為5月31日前，</w:t>
      </w:r>
      <w:r w:rsidRPr="009C5184">
        <w:rPr>
          <w:rFonts w:ascii="標楷體" w:hAnsi="標楷體" w:hint="eastAsia"/>
          <w:bCs/>
          <w:color w:val="000000" w:themeColor="text1"/>
          <w:sz w:val="28"/>
          <w:szCs w:val="28"/>
        </w:rPr>
        <w:t>109年高雄市獲績優學校獎為鳳山區忠孝國小、美濃國小、光華國中及寶來國中，獲教學傑出獎為六龜高中羅尹蔚及文山高中國中部鄭溪和教師，獲活動奉獻獎為加昌國小朱國良教師及私立立志高中江山定副校長，將推派參選教育部決選，預計</w:t>
      </w:r>
      <w:r w:rsidRPr="009C5184">
        <w:rPr>
          <w:rFonts w:ascii="標楷體" w:hAnsi="標楷體"/>
          <w:bCs/>
          <w:color w:val="000000" w:themeColor="text1"/>
          <w:sz w:val="28"/>
          <w:szCs w:val="28"/>
        </w:rPr>
        <w:t>12</w:t>
      </w:r>
      <w:r w:rsidRPr="009C5184">
        <w:rPr>
          <w:rFonts w:ascii="標楷體" w:hAnsi="標楷體" w:hint="eastAsia"/>
          <w:bCs/>
          <w:color w:val="000000" w:themeColor="text1"/>
          <w:sz w:val="28"/>
          <w:szCs w:val="28"/>
        </w:rPr>
        <w:t>月公布名單</w:t>
      </w:r>
      <w:r w:rsidRPr="009C5184">
        <w:rPr>
          <w:rFonts w:ascii="標楷體" w:hAnsi="標楷體"/>
          <w:bCs/>
          <w:color w:val="000000" w:themeColor="text1"/>
          <w:sz w:val="28"/>
          <w:szCs w:val="28"/>
        </w:rPr>
        <w:t>。</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4.將學生帶至藝文場館參觀，涵養學生美感</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（1）藝文場館大富翁計畫自106年開始辦理，藉由結合藝文場館及生活場域資源，發展文化美感體驗課程，迄今已補助</w:t>
      </w:r>
      <w:r w:rsidRPr="009C5184">
        <w:rPr>
          <w:rFonts w:ascii="標楷體" w:hAnsi="標楷體" w:hint="eastAsia"/>
          <w:color w:val="000000" w:themeColor="text1"/>
          <w:sz w:val="28"/>
          <w:szCs w:val="28"/>
        </w:rPr>
        <w:t>83</w:t>
      </w:r>
      <w:r w:rsidRPr="009C5184">
        <w:rPr>
          <w:rFonts w:ascii="標楷體" w:hAnsi="標楷體"/>
          <w:color w:val="000000" w:themeColor="text1"/>
          <w:sz w:val="28"/>
          <w:szCs w:val="28"/>
        </w:rPr>
        <w:t>校次，偏鄉學校佔</w:t>
      </w:r>
      <w:r w:rsidRPr="009C5184">
        <w:rPr>
          <w:rFonts w:ascii="標楷體" w:hAnsi="標楷體" w:hint="eastAsia"/>
          <w:color w:val="000000" w:themeColor="text1"/>
          <w:sz w:val="28"/>
          <w:szCs w:val="28"/>
        </w:rPr>
        <w:t>19</w:t>
      </w:r>
      <w:r w:rsidRPr="009C5184">
        <w:rPr>
          <w:rFonts w:ascii="標楷體" w:hAnsi="標楷體"/>
          <w:color w:val="000000" w:themeColor="text1"/>
          <w:sz w:val="28"/>
          <w:szCs w:val="28"/>
        </w:rPr>
        <w:t>校。</w:t>
      </w:r>
      <w:r w:rsidRPr="009C5184">
        <w:rPr>
          <w:rFonts w:ascii="標楷體" w:hAnsi="標楷體" w:hint="eastAsia"/>
          <w:color w:val="000000" w:themeColor="text1"/>
          <w:sz w:val="28"/>
          <w:szCs w:val="28"/>
        </w:rPr>
        <w:t>1</w:t>
      </w:r>
      <w:r w:rsidRPr="009C5184">
        <w:rPr>
          <w:rFonts w:ascii="標楷體" w:hAnsi="標楷體"/>
          <w:color w:val="000000" w:themeColor="text1"/>
          <w:sz w:val="28"/>
          <w:szCs w:val="28"/>
        </w:rPr>
        <w:t>09</w:t>
      </w:r>
      <w:r w:rsidRPr="009C5184">
        <w:rPr>
          <w:rFonts w:ascii="標楷體" w:hAnsi="標楷體" w:hint="eastAsia"/>
          <w:color w:val="000000" w:themeColor="text1"/>
          <w:sz w:val="28"/>
          <w:szCs w:val="28"/>
        </w:rPr>
        <w:t>年起大富翁計畫各學期增加成果發表會，鼓勵學校教師設計參訪藝文館及相關課程，經審核通過可獲補助4萬元並予以公開獎勵。</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（2）</w:t>
      </w:r>
      <w:r w:rsidRPr="009C5184">
        <w:rPr>
          <w:rFonts w:ascii="標楷體" w:hAnsi="標楷體" w:hint="eastAsia"/>
          <w:color w:val="000000" w:themeColor="text1"/>
          <w:sz w:val="28"/>
          <w:szCs w:val="28"/>
        </w:rPr>
        <w:t>109年下半年與文化局共同合作藝術駐市計畫，補助偏鄉及非山非市學校交通車前往岡山文化中心觀賞高雄城市芭蕾舞團及豆子劇團之演出預計1</w:t>
      </w:r>
      <w:r w:rsidRPr="009C5184">
        <w:rPr>
          <w:rFonts w:ascii="標楷體" w:hAnsi="標楷體"/>
          <w:color w:val="000000" w:themeColor="text1"/>
          <w:sz w:val="28"/>
          <w:szCs w:val="28"/>
        </w:rPr>
        <w:t>4</w:t>
      </w:r>
      <w:r w:rsidRPr="009C5184">
        <w:rPr>
          <w:rFonts w:ascii="標楷體" w:hAnsi="標楷體" w:hint="eastAsia"/>
          <w:color w:val="000000" w:themeColor="text1"/>
          <w:sz w:val="28"/>
          <w:szCs w:val="28"/>
        </w:rPr>
        <w:t>場次，每場次4</w:t>
      </w:r>
      <w:r w:rsidRPr="009C5184">
        <w:rPr>
          <w:rFonts w:ascii="標楷體" w:hAnsi="標楷體"/>
          <w:color w:val="000000" w:themeColor="text1"/>
          <w:sz w:val="28"/>
          <w:szCs w:val="28"/>
        </w:rPr>
        <w:t>00</w:t>
      </w:r>
      <w:r w:rsidRPr="009C5184">
        <w:rPr>
          <w:rFonts w:ascii="標楷體" w:hAnsi="標楷體" w:hint="eastAsia"/>
          <w:color w:val="000000" w:themeColor="text1"/>
          <w:sz w:val="28"/>
          <w:szCs w:val="28"/>
        </w:rPr>
        <w:t>人。</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5.</w:t>
      </w:r>
      <w:r w:rsidRPr="009C5184">
        <w:rPr>
          <w:rFonts w:ascii="標楷體" w:hAnsi="標楷體" w:hint="eastAsia"/>
          <w:bCs/>
          <w:color w:val="000000" w:themeColor="text1"/>
          <w:sz w:val="28"/>
          <w:szCs w:val="28"/>
        </w:rPr>
        <w:t>109年度</w:t>
      </w:r>
      <w:r w:rsidRPr="009C5184">
        <w:rPr>
          <w:rFonts w:ascii="標楷體" w:hAnsi="標楷體"/>
          <w:bCs/>
          <w:color w:val="000000" w:themeColor="text1"/>
          <w:sz w:val="28"/>
          <w:szCs w:val="28"/>
        </w:rPr>
        <w:t>配合教育部推動「高級中等以下偏鄉學校藝文教學設</w:t>
      </w:r>
      <w:r w:rsidRPr="009C5184">
        <w:rPr>
          <w:rFonts w:ascii="標楷體" w:hAnsi="標楷體"/>
          <w:bCs/>
          <w:color w:val="000000" w:themeColor="text1"/>
          <w:sz w:val="28"/>
          <w:szCs w:val="28"/>
        </w:rPr>
        <w:lastRenderedPageBreak/>
        <w:t>備補助」</w:t>
      </w:r>
      <w:r w:rsidRPr="009C5184">
        <w:rPr>
          <w:rFonts w:ascii="標楷體" w:hAnsi="標楷體" w:hint="eastAsia"/>
          <w:bCs/>
          <w:color w:val="000000" w:themeColor="text1"/>
          <w:sz w:val="28"/>
          <w:szCs w:val="28"/>
        </w:rPr>
        <w:t>預計</w:t>
      </w:r>
      <w:r w:rsidRPr="009C5184">
        <w:rPr>
          <w:rFonts w:ascii="標楷體" w:hAnsi="標楷體"/>
          <w:bCs/>
          <w:color w:val="000000" w:themeColor="text1"/>
          <w:sz w:val="28"/>
          <w:szCs w:val="28"/>
        </w:rPr>
        <w:t>補助龍肚國小、</w:t>
      </w:r>
      <w:r w:rsidRPr="009C5184">
        <w:rPr>
          <w:rFonts w:ascii="標楷體" w:hAnsi="標楷體" w:hint="eastAsia"/>
          <w:bCs/>
          <w:color w:val="000000" w:themeColor="text1"/>
          <w:sz w:val="28"/>
          <w:szCs w:val="28"/>
        </w:rPr>
        <w:t>三侯</w:t>
      </w:r>
      <w:r w:rsidRPr="009C5184">
        <w:rPr>
          <w:rFonts w:ascii="標楷體" w:hAnsi="標楷體"/>
          <w:bCs/>
          <w:color w:val="000000" w:themeColor="text1"/>
          <w:sz w:val="28"/>
          <w:szCs w:val="28"/>
        </w:rPr>
        <w:t>國小、</w:t>
      </w:r>
      <w:r w:rsidRPr="009C5184">
        <w:rPr>
          <w:rFonts w:ascii="標楷體" w:hAnsi="標楷體" w:hint="eastAsia"/>
          <w:bCs/>
          <w:color w:val="000000" w:themeColor="text1"/>
          <w:sz w:val="28"/>
          <w:szCs w:val="28"/>
        </w:rPr>
        <w:t>嘉誠</w:t>
      </w:r>
      <w:r w:rsidRPr="009C5184">
        <w:rPr>
          <w:rFonts w:ascii="標楷體" w:hAnsi="標楷體"/>
          <w:bCs/>
          <w:color w:val="000000" w:themeColor="text1"/>
          <w:sz w:val="28"/>
          <w:szCs w:val="28"/>
        </w:rPr>
        <w:t>國</w:t>
      </w:r>
      <w:r w:rsidRPr="009C5184">
        <w:rPr>
          <w:rFonts w:ascii="標楷體" w:hAnsi="標楷體" w:hint="eastAsia"/>
          <w:bCs/>
          <w:color w:val="000000" w:themeColor="text1"/>
          <w:sz w:val="28"/>
          <w:szCs w:val="28"/>
        </w:rPr>
        <w:t>小</w:t>
      </w:r>
      <w:r w:rsidRPr="009C5184">
        <w:rPr>
          <w:rFonts w:ascii="標楷體" w:hAnsi="標楷體"/>
          <w:bCs/>
          <w:color w:val="000000" w:themeColor="text1"/>
          <w:sz w:val="28"/>
          <w:szCs w:val="28"/>
        </w:rPr>
        <w:t>、興田國小、</w:t>
      </w:r>
      <w:r w:rsidRPr="009C5184">
        <w:rPr>
          <w:rFonts w:ascii="標楷體" w:hAnsi="標楷體" w:hint="eastAsia"/>
          <w:bCs/>
          <w:color w:val="000000" w:themeColor="text1"/>
          <w:sz w:val="28"/>
          <w:szCs w:val="28"/>
        </w:rPr>
        <w:t>中芸</w:t>
      </w:r>
      <w:r w:rsidRPr="009C5184">
        <w:rPr>
          <w:rFonts w:ascii="標楷體" w:hAnsi="標楷體"/>
          <w:bCs/>
          <w:color w:val="000000" w:themeColor="text1"/>
          <w:sz w:val="28"/>
          <w:szCs w:val="28"/>
        </w:rPr>
        <w:t>國</w:t>
      </w:r>
      <w:r w:rsidRPr="009C5184">
        <w:rPr>
          <w:rFonts w:ascii="標楷體" w:hAnsi="標楷體" w:hint="eastAsia"/>
          <w:bCs/>
          <w:color w:val="000000" w:themeColor="text1"/>
          <w:sz w:val="28"/>
          <w:szCs w:val="28"/>
        </w:rPr>
        <w:t>中</w:t>
      </w:r>
      <w:r w:rsidRPr="009C5184">
        <w:rPr>
          <w:rFonts w:ascii="標楷體" w:hAnsi="標楷體"/>
          <w:bCs/>
          <w:color w:val="000000" w:themeColor="text1"/>
          <w:sz w:val="28"/>
          <w:szCs w:val="28"/>
        </w:rPr>
        <w:t>、</w:t>
      </w:r>
      <w:r w:rsidRPr="009C5184">
        <w:rPr>
          <w:rFonts w:ascii="標楷體" w:hAnsi="標楷體" w:hint="eastAsia"/>
          <w:bCs/>
          <w:color w:val="000000" w:themeColor="text1"/>
          <w:sz w:val="28"/>
          <w:szCs w:val="28"/>
        </w:rPr>
        <w:t>杉林</w:t>
      </w:r>
      <w:r w:rsidRPr="009C5184">
        <w:rPr>
          <w:rFonts w:ascii="標楷體" w:hAnsi="標楷體"/>
          <w:bCs/>
          <w:color w:val="000000" w:themeColor="text1"/>
          <w:sz w:val="28"/>
          <w:szCs w:val="28"/>
        </w:rPr>
        <w:t>國小、</w:t>
      </w:r>
      <w:r w:rsidRPr="009C5184">
        <w:rPr>
          <w:rFonts w:ascii="標楷體" w:hAnsi="標楷體" w:hint="eastAsia"/>
          <w:bCs/>
          <w:color w:val="000000" w:themeColor="text1"/>
          <w:sz w:val="28"/>
          <w:szCs w:val="28"/>
        </w:rPr>
        <w:t>木柵</w:t>
      </w:r>
      <w:r w:rsidRPr="009C5184">
        <w:rPr>
          <w:rFonts w:ascii="標楷體" w:hAnsi="標楷體"/>
          <w:bCs/>
          <w:color w:val="000000" w:themeColor="text1"/>
          <w:sz w:val="28"/>
          <w:szCs w:val="28"/>
        </w:rPr>
        <w:t>國</w:t>
      </w:r>
      <w:r w:rsidRPr="009C5184">
        <w:rPr>
          <w:rFonts w:ascii="標楷體" w:hAnsi="標楷體" w:hint="eastAsia"/>
          <w:bCs/>
          <w:color w:val="000000" w:themeColor="text1"/>
          <w:sz w:val="28"/>
          <w:szCs w:val="28"/>
        </w:rPr>
        <w:t>小、民生國小、興中國小、寶來國中、甲仙國小</w:t>
      </w:r>
      <w:r w:rsidRPr="009C5184">
        <w:rPr>
          <w:rFonts w:ascii="標楷體" w:hAnsi="標楷體"/>
          <w:bCs/>
          <w:color w:val="000000" w:themeColor="text1"/>
          <w:sz w:val="28"/>
          <w:szCs w:val="28"/>
        </w:rPr>
        <w:t>等1</w:t>
      </w:r>
      <w:r w:rsidRPr="009C5184">
        <w:rPr>
          <w:rFonts w:ascii="標楷體" w:hAnsi="標楷體" w:hint="eastAsia"/>
          <w:bCs/>
          <w:color w:val="000000" w:themeColor="text1"/>
          <w:sz w:val="28"/>
          <w:szCs w:val="28"/>
        </w:rPr>
        <w:t>1</w:t>
      </w:r>
      <w:r w:rsidRPr="009C5184">
        <w:rPr>
          <w:rFonts w:ascii="標楷體" w:hAnsi="標楷體"/>
          <w:bCs/>
          <w:color w:val="000000" w:themeColor="text1"/>
          <w:sz w:val="28"/>
          <w:szCs w:val="28"/>
        </w:rPr>
        <w:t>校共</w:t>
      </w:r>
      <w:r w:rsidRPr="009C5184">
        <w:rPr>
          <w:rFonts w:ascii="標楷體" w:hAnsi="標楷體" w:hint="eastAsia"/>
          <w:bCs/>
          <w:color w:val="000000" w:themeColor="text1"/>
          <w:sz w:val="28"/>
          <w:szCs w:val="28"/>
        </w:rPr>
        <w:t>79</w:t>
      </w:r>
      <w:r w:rsidRPr="009C5184">
        <w:rPr>
          <w:rFonts w:ascii="標楷體" w:hAnsi="標楷體"/>
          <w:bCs/>
          <w:color w:val="000000" w:themeColor="text1"/>
          <w:sz w:val="28"/>
          <w:szCs w:val="28"/>
        </w:rPr>
        <w:t>萬</w:t>
      </w:r>
      <w:r w:rsidRPr="009C5184">
        <w:rPr>
          <w:rFonts w:ascii="標楷體" w:hAnsi="標楷體" w:hint="eastAsia"/>
          <w:bCs/>
          <w:color w:val="000000" w:themeColor="text1"/>
          <w:sz w:val="28"/>
          <w:szCs w:val="28"/>
        </w:rPr>
        <w:t>7</w:t>
      </w:r>
      <w:r w:rsidRPr="009C5184">
        <w:rPr>
          <w:rFonts w:ascii="標楷體" w:hAnsi="標楷體"/>
          <w:bCs/>
          <w:color w:val="000000" w:themeColor="text1"/>
          <w:sz w:val="28"/>
          <w:szCs w:val="28"/>
        </w:rPr>
        <w:t>,</w:t>
      </w:r>
      <w:r w:rsidRPr="009C5184">
        <w:rPr>
          <w:rFonts w:ascii="標楷體" w:hAnsi="標楷體" w:hint="eastAsia"/>
          <w:bCs/>
          <w:color w:val="000000" w:themeColor="text1"/>
          <w:sz w:val="28"/>
          <w:szCs w:val="28"/>
        </w:rPr>
        <w:t>3</w:t>
      </w:r>
      <w:r w:rsidRPr="009C5184">
        <w:rPr>
          <w:rFonts w:ascii="標楷體" w:hAnsi="標楷體"/>
          <w:bCs/>
          <w:color w:val="000000" w:themeColor="text1"/>
          <w:sz w:val="28"/>
          <w:szCs w:val="28"/>
        </w:rPr>
        <w:t>00元，並且搭配輔導團社群教師進駐偏鄉學校進行示範教學，透過互學、觀摩、分享，落實偏鄉照顧，擴散並精進美感知能，涵養學生美感，提高學習興趣，增強學習效果。</w:t>
      </w:r>
    </w:p>
    <w:p w:rsidR="00253289" w:rsidRPr="009C5184" w:rsidRDefault="00253289" w:rsidP="00253289">
      <w:pPr>
        <w:pStyle w:val="a0"/>
        <w:snapToGrid w:val="0"/>
        <w:spacing w:line="360" w:lineRule="exact"/>
        <w:ind w:firstLine="185"/>
        <w:rPr>
          <w:rFonts w:ascii="標楷體" w:hAnsi="標楷體"/>
          <w:bCs/>
          <w:color w:val="000000" w:themeColor="text1"/>
          <w:sz w:val="28"/>
          <w:szCs w:val="28"/>
        </w:rPr>
      </w:pPr>
      <w:r w:rsidRPr="009C5184">
        <w:rPr>
          <w:rFonts w:ascii="標楷體" w:hAnsi="標楷體" w:hint="eastAsia"/>
          <w:bCs/>
          <w:color w:val="000000" w:themeColor="text1"/>
          <w:sz w:val="28"/>
          <w:szCs w:val="28"/>
        </w:rPr>
        <w:t>（五）</w:t>
      </w:r>
      <w:r w:rsidRPr="009C5184">
        <w:rPr>
          <w:rFonts w:ascii="標楷體" w:hAnsi="標楷體"/>
          <w:bCs/>
          <w:color w:val="000000" w:themeColor="text1"/>
          <w:sz w:val="28"/>
          <w:szCs w:val="28"/>
        </w:rPr>
        <w:t>推展社會教育，提供市民多元終身學習及休閒管道</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1.</w:t>
      </w:r>
      <w:r w:rsidRPr="009C5184">
        <w:rPr>
          <w:rFonts w:ascii="標楷體" w:hAnsi="標楷體" w:hint="eastAsia"/>
          <w:bCs/>
          <w:color w:val="000000" w:themeColor="text1"/>
          <w:sz w:val="28"/>
          <w:szCs w:val="28"/>
        </w:rPr>
        <w:t>藝文展覽：10</w:t>
      </w:r>
      <w:r w:rsidRPr="009C5184">
        <w:rPr>
          <w:rFonts w:ascii="標楷體" w:hAnsi="標楷體"/>
          <w:bCs/>
          <w:color w:val="000000" w:themeColor="text1"/>
          <w:sz w:val="28"/>
          <w:szCs w:val="28"/>
        </w:rPr>
        <w:t>9</w:t>
      </w:r>
      <w:r w:rsidRPr="009C5184">
        <w:rPr>
          <w:rFonts w:ascii="標楷體" w:hAnsi="標楷體" w:hint="eastAsia"/>
          <w:bCs/>
          <w:color w:val="000000" w:themeColor="text1"/>
          <w:sz w:val="28"/>
          <w:szCs w:val="28"/>
        </w:rPr>
        <w:t>年1月至6月共展出，「色染芸欣-色鉛筆師生聯展」、「藝遊傳欣書畫聯展」、「第59屆創型美展」、「宋耀偉師生書法展」等1</w:t>
      </w:r>
      <w:r w:rsidRPr="009C5184">
        <w:rPr>
          <w:rFonts w:ascii="標楷體" w:hAnsi="標楷體"/>
          <w:bCs/>
          <w:color w:val="000000" w:themeColor="text1"/>
          <w:sz w:val="28"/>
          <w:szCs w:val="28"/>
        </w:rPr>
        <w:t>1</w:t>
      </w:r>
      <w:r w:rsidRPr="009C5184">
        <w:rPr>
          <w:rFonts w:ascii="標楷體" w:hAnsi="標楷體" w:hint="eastAsia"/>
          <w:bCs/>
          <w:color w:val="000000" w:themeColor="text1"/>
          <w:sz w:val="28"/>
          <w:szCs w:val="28"/>
        </w:rPr>
        <w:t>場次藝文展覽，參觀人數計8,</w:t>
      </w:r>
      <w:r w:rsidRPr="009C5184">
        <w:rPr>
          <w:rFonts w:ascii="標楷體" w:hAnsi="標楷體"/>
          <w:bCs/>
          <w:color w:val="000000" w:themeColor="text1"/>
          <w:sz w:val="28"/>
          <w:szCs w:val="28"/>
        </w:rPr>
        <w:t>3</w:t>
      </w:r>
      <w:r w:rsidRPr="009C5184">
        <w:rPr>
          <w:rFonts w:ascii="標楷體" w:hAnsi="標楷體" w:hint="eastAsia"/>
          <w:bCs/>
          <w:color w:val="000000" w:themeColor="text1"/>
          <w:sz w:val="28"/>
          <w:szCs w:val="28"/>
        </w:rPr>
        <w:t>00人次</w:t>
      </w:r>
      <w:r w:rsidRPr="009C5184">
        <w:rPr>
          <w:rFonts w:ascii="標楷體" w:hAnsi="標楷體"/>
          <w:bCs/>
          <w:color w:val="000000" w:themeColor="text1"/>
          <w:sz w:val="28"/>
          <w:szCs w:val="28"/>
        </w:rPr>
        <w:t>。</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2.</w:t>
      </w:r>
      <w:r w:rsidRPr="009C5184">
        <w:rPr>
          <w:rFonts w:ascii="標楷體" w:hAnsi="標楷體" w:hint="eastAsia"/>
          <w:bCs/>
          <w:color w:val="000000" w:themeColor="text1"/>
          <w:sz w:val="28"/>
          <w:szCs w:val="28"/>
        </w:rPr>
        <w:t>漾我青春才藝秀：邀請各級學校在學青少年學子一展才藝，提供揮灑青春之舞台，紓解學生課業及升學壓力、充實品德及休閒生活、確立人生方向。提供市民假日觀賞優質藝術表演機會，緩和生活壓力，豐富生活品質。109年1月至6月計辦理1場次，參與人數350人次。</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3.</w:t>
      </w:r>
      <w:r w:rsidRPr="009C5184">
        <w:rPr>
          <w:rFonts w:ascii="標楷體" w:hAnsi="標楷體" w:hint="eastAsia"/>
          <w:bCs/>
          <w:color w:val="000000" w:themeColor="text1"/>
          <w:sz w:val="28"/>
          <w:szCs w:val="28"/>
        </w:rPr>
        <w:t>舉辦假日廣場及社區親子系列活動：活絡家庭及親子關係，以國小及幼兒園學生為對象，活動多元，深受歡迎，10</w:t>
      </w:r>
      <w:r w:rsidRPr="009C5184">
        <w:rPr>
          <w:rFonts w:ascii="標楷體" w:hAnsi="標楷體"/>
          <w:bCs/>
          <w:color w:val="000000" w:themeColor="text1"/>
          <w:sz w:val="28"/>
          <w:szCs w:val="28"/>
        </w:rPr>
        <w:t>9</w:t>
      </w:r>
      <w:r w:rsidRPr="009C5184">
        <w:rPr>
          <w:rFonts w:ascii="標楷體" w:hAnsi="標楷體" w:hint="eastAsia"/>
          <w:bCs/>
          <w:color w:val="000000" w:themeColor="text1"/>
          <w:sz w:val="28"/>
          <w:szCs w:val="28"/>
        </w:rPr>
        <w:t>年1月至6月於社教館及原高雄11個行政區共辦理9場，1213人次參加</w:t>
      </w:r>
      <w:r w:rsidRPr="009C5184">
        <w:rPr>
          <w:rFonts w:ascii="標楷體" w:hAnsi="標楷體"/>
          <w:bCs/>
          <w:color w:val="000000" w:themeColor="text1"/>
          <w:sz w:val="28"/>
          <w:szCs w:val="28"/>
        </w:rPr>
        <w:t>。</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4.</w:t>
      </w:r>
      <w:r w:rsidRPr="009C5184">
        <w:rPr>
          <w:rFonts w:ascii="標楷體" w:hAnsi="標楷體" w:hint="eastAsia"/>
          <w:bCs/>
          <w:color w:val="000000" w:themeColor="text1"/>
          <w:sz w:val="28"/>
          <w:szCs w:val="28"/>
        </w:rPr>
        <w:t>舉辦「親子共學巡迴列車活動」：為推廣社會教育，平衡城鄉社區資源，深入所有行政區及偏鄉辦理親子活動，營造溫馨和樂之社會氛圍。集結社區志工人力，藉由免費活動豐富偏鄉親子的假日時光，創造更多元的親職學習。10</w:t>
      </w:r>
      <w:r w:rsidRPr="009C5184">
        <w:rPr>
          <w:rFonts w:ascii="標楷體" w:hAnsi="標楷體"/>
          <w:bCs/>
          <w:color w:val="000000" w:themeColor="text1"/>
          <w:sz w:val="28"/>
          <w:szCs w:val="28"/>
        </w:rPr>
        <w:t>9</w:t>
      </w:r>
      <w:r w:rsidRPr="009C5184">
        <w:rPr>
          <w:rFonts w:ascii="標楷體" w:hAnsi="標楷體" w:hint="eastAsia"/>
          <w:bCs/>
          <w:color w:val="000000" w:themeColor="text1"/>
          <w:sz w:val="28"/>
          <w:szCs w:val="28"/>
        </w:rPr>
        <w:t>年1月至6月共辦理2場，176人次參加</w:t>
      </w:r>
      <w:r w:rsidRPr="009C5184">
        <w:rPr>
          <w:rFonts w:ascii="標楷體" w:hAnsi="標楷體"/>
          <w:bCs/>
          <w:color w:val="000000" w:themeColor="text1"/>
          <w:sz w:val="28"/>
          <w:szCs w:val="28"/>
        </w:rPr>
        <w:t>。</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5.辦理各項講座：與企業、出版社合作，辦理「樂活心靈‧名人系列講座」、「幸福圓夢系列講座」、「詩詞講座」、「心靈講座」等，邀請知名大師及專家學者（周思潔、蔣勳、郭文東、周清河等）蒞臨社教館，以旅遊、文學詩詞、心靈健康、勵志等各類主題舉辦專題講座，提升市民文化素養，10</w:t>
      </w:r>
      <w:r w:rsidRPr="009C5184">
        <w:rPr>
          <w:rFonts w:ascii="標楷體" w:hAnsi="標楷體"/>
          <w:bCs/>
          <w:color w:val="000000" w:themeColor="text1"/>
          <w:sz w:val="28"/>
          <w:szCs w:val="28"/>
        </w:rPr>
        <w:t>9</w:t>
      </w:r>
      <w:r w:rsidRPr="009C5184">
        <w:rPr>
          <w:rFonts w:ascii="標楷體" w:hAnsi="標楷體" w:hint="eastAsia"/>
          <w:bCs/>
          <w:color w:val="000000" w:themeColor="text1"/>
          <w:sz w:val="28"/>
          <w:szCs w:val="28"/>
        </w:rPr>
        <w:t>年1月至6月計辦理</w:t>
      </w:r>
      <w:r w:rsidRPr="009C5184">
        <w:rPr>
          <w:rFonts w:ascii="標楷體" w:hAnsi="標楷體"/>
          <w:bCs/>
          <w:color w:val="000000" w:themeColor="text1"/>
          <w:sz w:val="28"/>
          <w:szCs w:val="28"/>
        </w:rPr>
        <w:t>6</w:t>
      </w:r>
      <w:r w:rsidRPr="009C5184">
        <w:rPr>
          <w:rFonts w:ascii="標楷體" w:hAnsi="標楷體" w:hint="eastAsia"/>
          <w:bCs/>
          <w:color w:val="000000" w:themeColor="text1"/>
          <w:sz w:val="28"/>
          <w:szCs w:val="28"/>
        </w:rPr>
        <w:t>場次，1,</w:t>
      </w:r>
      <w:r w:rsidRPr="009C5184">
        <w:rPr>
          <w:rFonts w:ascii="標楷體" w:hAnsi="標楷體"/>
          <w:bCs/>
          <w:color w:val="000000" w:themeColor="text1"/>
          <w:sz w:val="28"/>
          <w:szCs w:val="28"/>
        </w:rPr>
        <w:t>730</w:t>
      </w:r>
      <w:r w:rsidRPr="009C5184">
        <w:rPr>
          <w:rFonts w:ascii="標楷體" w:hAnsi="標楷體" w:hint="eastAsia"/>
          <w:bCs/>
          <w:color w:val="000000" w:themeColor="text1"/>
          <w:sz w:val="28"/>
          <w:szCs w:val="28"/>
        </w:rPr>
        <w:t>人次參與</w:t>
      </w:r>
      <w:r w:rsidRPr="009C5184">
        <w:rPr>
          <w:rFonts w:ascii="標楷體" w:hAnsi="標楷體"/>
          <w:bCs/>
          <w:color w:val="000000" w:themeColor="text1"/>
          <w:sz w:val="28"/>
          <w:szCs w:val="28"/>
        </w:rPr>
        <w:t>。</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6.</w:t>
      </w:r>
      <w:r w:rsidRPr="009C5184">
        <w:rPr>
          <w:rFonts w:ascii="標楷體" w:hAnsi="標楷體" w:hint="eastAsia"/>
          <w:bCs/>
          <w:color w:val="000000" w:themeColor="text1"/>
          <w:sz w:val="28"/>
          <w:szCs w:val="28"/>
        </w:rPr>
        <w:t>辦理市民教育推廣班：課程包括水墨畫、書法、英語會話、日語、拼布藝術、二胡、肚皮舞、桌球、導引養生、經絡穴道、各類瑜珈、有氧課程及體能訓練等，提供本市市民多元學習管道，10</w:t>
      </w:r>
      <w:r w:rsidRPr="009C5184">
        <w:rPr>
          <w:rFonts w:ascii="標楷體" w:hAnsi="標楷體"/>
          <w:bCs/>
          <w:color w:val="000000" w:themeColor="text1"/>
          <w:sz w:val="28"/>
          <w:szCs w:val="28"/>
        </w:rPr>
        <w:t>9</w:t>
      </w:r>
      <w:r w:rsidRPr="009C5184">
        <w:rPr>
          <w:rFonts w:ascii="標楷體" w:hAnsi="標楷體" w:hint="eastAsia"/>
          <w:bCs/>
          <w:color w:val="000000" w:themeColor="text1"/>
          <w:sz w:val="28"/>
          <w:szCs w:val="28"/>
        </w:rPr>
        <w:t>年1月至6月計辦理9</w:t>
      </w:r>
      <w:r w:rsidRPr="009C5184">
        <w:rPr>
          <w:rFonts w:ascii="標楷體" w:hAnsi="標楷體"/>
          <w:bCs/>
          <w:color w:val="000000" w:themeColor="text1"/>
          <w:sz w:val="28"/>
          <w:szCs w:val="28"/>
        </w:rPr>
        <w:t>9</w:t>
      </w:r>
      <w:r w:rsidRPr="009C5184">
        <w:rPr>
          <w:rFonts w:ascii="標楷體" w:hAnsi="標楷體" w:hint="eastAsia"/>
          <w:bCs/>
          <w:color w:val="000000" w:themeColor="text1"/>
          <w:sz w:val="28"/>
          <w:szCs w:val="28"/>
        </w:rPr>
        <w:t>班，1,9</w:t>
      </w:r>
      <w:r w:rsidRPr="009C5184">
        <w:rPr>
          <w:rFonts w:ascii="標楷體" w:hAnsi="標楷體"/>
          <w:bCs/>
          <w:color w:val="000000" w:themeColor="text1"/>
          <w:sz w:val="28"/>
          <w:szCs w:val="28"/>
        </w:rPr>
        <w:t>08</w:t>
      </w:r>
      <w:r w:rsidRPr="009C5184">
        <w:rPr>
          <w:rFonts w:ascii="標楷體" w:hAnsi="標楷體" w:hint="eastAsia"/>
          <w:bCs/>
          <w:color w:val="000000" w:themeColor="text1"/>
          <w:sz w:val="28"/>
          <w:szCs w:val="28"/>
        </w:rPr>
        <w:t>人次參加。</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7.</w:t>
      </w:r>
      <w:r w:rsidRPr="009C5184">
        <w:rPr>
          <w:rFonts w:ascii="標楷體" w:hAnsi="標楷體" w:hint="eastAsia"/>
          <w:bCs/>
          <w:color w:val="000000" w:themeColor="text1"/>
          <w:sz w:val="28"/>
          <w:szCs w:val="28"/>
        </w:rPr>
        <w:t>辦理電影欣賞：</w:t>
      </w:r>
      <w:r w:rsidRPr="009C5184">
        <w:rPr>
          <w:rFonts w:ascii="標楷體" w:hAnsi="標楷體"/>
          <w:bCs/>
          <w:color w:val="000000" w:themeColor="text1"/>
          <w:sz w:val="28"/>
          <w:szCs w:val="28"/>
        </w:rPr>
        <w:t>109</w:t>
      </w:r>
      <w:r w:rsidRPr="009C5184">
        <w:rPr>
          <w:rFonts w:ascii="標楷體" w:hAnsi="標楷體" w:hint="eastAsia"/>
          <w:bCs/>
          <w:color w:val="000000" w:themeColor="text1"/>
          <w:sz w:val="28"/>
          <w:szCs w:val="28"/>
        </w:rPr>
        <w:t>年1月至6月辦理劇場版電影院及酷兒幸福電影院</w:t>
      </w:r>
      <w:r w:rsidRPr="009C5184">
        <w:rPr>
          <w:rFonts w:ascii="標楷體" w:hAnsi="標楷體"/>
          <w:bCs/>
          <w:color w:val="000000" w:themeColor="text1"/>
          <w:sz w:val="28"/>
          <w:szCs w:val="28"/>
        </w:rPr>
        <w:t>1</w:t>
      </w:r>
      <w:r w:rsidRPr="009C5184">
        <w:rPr>
          <w:rFonts w:ascii="標楷體" w:hAnsi="標楷體" w:hint="eastAsia"/>
          <w:bCs/>
          <w:color w:val="000000" w:themeColor="text1"/>
          <w:sz w:val="28"/>
          <w:szCs w:val="28"/>
        </w:rPr>
        <w:t>場次，</w:t>
      </w:r>
      <w:r w:rsidRPr="009C5184">
        <w:rPr>
          <w:rFonts w:ascii="標楷體" w:hAnsi="標楷體"/>
          <w:bCs/>
          <w:color w:val="000000" w:themeColor="text1"/>
          <w:sz w:val="28"/>
          <w:szCs w:val="28"/>
        </w:rPr>
        <w:t>37</w:t>
      </w:r>
      <w:r w:rsidRPr="009C5184">
        <w:rPr>
          <w:rFonts w:ascii="標楷體" w:hAnsi="標楷體" w:hint="eastAsia"/>
          <w:bCs/>
          <w:color w:val="000000" w:themeColor="text1"/>
          <w:sz w:val="28"/>
          <w:szCs w:val="28"/>
        </w:rPr>
        <w:t>人次參與，每月雙週六晚上於露天劇場辦理週末蚊子電影院5場次，共計685人次參與</w:t>
      </w:r>
      <w:r w:rsidRPr="009C5184">
        <w:rPr>
          <w:rFonts w:ascii="標楷體" w:hAnsi="標楷體"/>
          <w:bCs/>
          <w:color w:val="000000" w:themeColor="text1"/>
          <w:sz w:val="28"/>
          <w:szCs w:val="28"/>
        </w:rPr>
        <w:t>。</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8.</w:t>
      </w:r>
      <w:r w:rsidRPr="009C5184">
        <w:rPr>
          <w:rFonts w:ascii="標楷體" w:hAnsi="標楷體" w:hint="eastAsia"/>
          <w:bCs/>
          <w:color w:val="000000" w:themeColor="text1"/>
          <w:sz w:val="28"/>
          <w:szCs w:val="28"/>
        </w:rPr>
        <w:t>辦理「星光音樂咖啡廣場」活動：透過戶外露天小型音樂會，</w:t>
      </w:r>
      <w:r w:rsidRPr="009C5184">
        <w:rPr>
          <w:rFonts w:ascii="標楷體" w:hAnsi="標楷體" w:hint="eastAsia"/>
          <w:bCs/>
          <w:color w:val="000000" w:themeColor="text1"/>
          <w:sz w:val="28"/>
          <w:szCs w:val="28"/>
        </w:rPr>
        <w:lastRenderedPageBreak/>
        <w:t>讓社區居民免費享受咖啡飄香、樂音縈繞的悠閒氛圍，109年1月至6月計辦理1場次，參與人數57人次</w:t>
      </w:r>
      <w:r w:rsidRPr="009C5184">
        <w:rPr>
          <w:rFonts w:ascii="標楷體" w:hAnsi="標楷體"/>
          <w:bCs/>
          <w:color w:val="000000" w:themeColor="text1"/>
          <w:sz w:val="28"/>
          <w:szCs w:val="28"/>
        </w:rPr>
        <w:t>。</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9.</w:t>
      </w:r>
      <w:r w:rsidRPr="009C5184">
        <w:rPr>
          <w:rFonts w:ascii="標楷體" w:hAnsi="標楷體" w:hint="eastAsia"/>
          <w:bCs/>
          <w:color w:val="000000" w:themeColor="text1"/>
          <w:sz w:val="28"/>
          <w:szCs w:val="28"/>
        </w:rPr>
        <w:t>於社教館野餐區辦理草地野餐音樂會，透過戶外小型音樂會，在咖啡飄香下，讓野餐充滿音樂與家庭歡樂氣氛。109年1月至6月計辦理2場次，參與人數129人次。</w:t>
      </w:r>
    </w:p>
    <w:p w:rsidR="00253289" w:rsidRPr="009C5184" w:rsidRDefault="00253289" w:rsidP="00253289">
      <w:pPr>
        <w:pStyle w:val="a0"/>
        <w:snapToGrid w:val="0"/>
        <w:spacing w:line="360" w:lineRule="exact"/>
        <w:ind w:left="1474" w:hanging="397"/>
        <w:rPr>
          <w:rFonts w:ascii="標楷體" w:hAnsi="標楷體"/>
          <w:bCs/>
          <w:color w:val="000000" w:themeColor="text1"/>
          <w:sz w:val="28"/>
          <w:szCs w:val="28"/>
        </w:rPr>
      </w:pPr>
      <w:r w:rsidRPr="009C5184">
        <w:rPr>
          <w:rFonts w:ascii="標楷體" w:hAnsi="標楷體"/>
          <w:bCs/>
          <w:color w:val="000000" w:themeColor="text1"/>
          <w:sz w:val="28"/>
          <w:szCs w:val="28"/>
        </w:rPr>
        <w:t>10.</w:t>
      </w:r>
      <w:r w:rsidRPr="009C5184">
        <w:rPr>
          <w:rFonts w:ascii="標楷體" w:hAnsi="標楷體" w:hint="eastAsia"/>
          <w:bCs/>
          <w:color w:val="000000" w:themeColor="text1"/>
          <w:sz w:val="28"/>
          <w:szCs w:val="28"/>
        </w:rPr>
        <w:t>社教館『超視界AR/VR體驗房』：</w:t>
      </w:r>
      <w:r w:rsidRPr="009C5184">
        <w:rPr>
          <w:rFonts w:ascii="標楷體" w:hAnsi="標楷體"/>
          <w:bCs/>
          <w:color w:val="000000" w:themeColor="text1"/>
          <w:sz w:val="28"/>
          <w:szCs w:val="28"/>
        </w:rPr>
        <w:t>為讓市民有機會體驗最新體感科技，</w:t>
      </w:r>
      <w:r w:rsidRPr="009C5184">
        <w:rPr>
          <w:rFonts w:ascii="標楷體" w:hAnsi="標楷體" w:hint="eastAsia"/>
          <w:bCs/>
          <w:color w:val="000000" w:themeColor="text1"/>
          <w:sz w:val="28"/>
          <w:szCs w:val="28"/>
        </w:rPr>
        <w:t>本府</w:t>
      </w:r>
      <w:r w:rsidRPr="009C5184">
        <w:rPr>
          <w:rFonts w:ascii="標楷體" w:hAnsi="標楷體"/>
          <w:bCs/>
          <w:color w:val="000000" w:themeColor="text1"/>
          <w:sz w:val="28"/>
          <w:szCs w:val="28"/>
        </w:rPr>
        <w:t>教育局特別於社教館建置「超視界AR/VR體驗房」，並委託廠商經營。該體驗房</w:t>
      </w:r>
      <w:r w:rsidRPr="009C5184">
        <w:rPr>
          <w:rFonts w:ascii="標楷體" w:hAnsi="標楷體" w:hint="eastAsia"/>
          <w:bCs/>
          <w:color w:val="000000" w:themeColor="text1"/>
          <w:sz w:val="28"/>
          <w:szCs w:val="28"/>
        </w:rPr>
        <w:t>於108年1月22日試營運，3月15日正式營運，深受市民歡迎，109年1月至3月共計1</w:t>
      </w:r>
      <w:r w:rsidRPr="009C5184">
        <w:rPr>
          <w:rFonts w:ascii="標楷體" w:hAnsi="標楷體"/>
          <w:bCs/>
          <w:color w:val="000000" w:themeColor="text1"/>
          <w:sz w:val="28"/>
          <w:szCs w:val="28"/>
        </w:rPr>
        <w:t>,</w:t>
      </w:r>
      <w:r w:rsidRPr="009C5184">
        <w:rPr>
          <w:rFonts w:ascii="標楷體" w:hAnsi="標楷體" w:hint="eastAsia"/>
          <w:bCs/>
          <w:color w:val="000000" w:themeColor="text1"/>
          <w:sz w:val="28"/>
          <w:szCs w:val="28"/>
        </w:rPr>
        <w:t>239人體驗。疫情期間地下室娛樂場所暫停開放，『超視界AR/VR體驗房』轉型為校園巡迴模式，把現有設備移至本市各學校營運，10</w:t>
      </w:r>
      <w:r w:rsidRPr="009C5184">
        <w:rPr>
          <w:rFonts w:ascii="標楷體" w:hAnsi="標楷體"/>
          <w:bCs/>
          <w:color w:val="000000" w:themeColor="text1"/>
          <w:sz w:val="28"/>
          <w:szCs w:val="28"/>
        </w:rPr>
        <w:t>9</w:t>
      </w:r>
      <w:r w:rsidRPr="009C5184">
        <w:rPr>
          <w:rFonts w:ascii="標楷體" w:hAnsi="標楷體" w:hint="eastAsia"/>
          <w:bCs/>
          <w:color w:val="000000" w:themeColor="text1"/>
          <w:sz w:val="28"/>
          <w:szCs w:val="28"/>
        </w:rPr>
        <w:t>年</w:t>
      </w:r>
      <w:r w:rsidRPr="009C5184">
        <w:rPr>
          <w:rFonts w:ascii="標楷體" w:hAnsi="標楷體"/>
          <w:bCs/>
          <w:color w:val="000000" w:themeColor="text1"/>
          <w:sz w:val="28"/>
          <w:szCs w:val="28"/>
        </w:rPr>
        <w:t>4</w:t>
      </w:r>
      <w:r w:rsidRPr="009C5184">
        <w:rPr>
          <w:rFonts w:ascii="標楷體" w:hAnsi="標楷體" w:hint="eastAsia"/>
          <w:bCs/>
          <w:color w:val="000000" w:themeColor="text1"/>
          <w:sz w:val="28"/>
          <w:szCs w:val="28"/>
        </w:rPr>
        <w:t>月至</w:t>
      </w:r>
      <w:r w:rsidRPr="009C5184">
        <w:rPr>
          <w:rFonts w:ascii="標楷體" w:hAnsi="標楷體"/>
          <w:bCs/>
          <w:color w:val="000000" w:themeColor="text1"/>
          <w:sz w:val="28"/>
          <w:szCs w:val="28"/>
        </w:rPr>
        <w:t>6</w:t>
      </w:r>
      <w:r w:rsidRPr="009C5184">
        <w:rPr>
          <w:rFonts w:ascii="標楷體" w:hAnsi="標楷體" w:hint="eastAsia"/>
          <w:bCs/>
          <w:color w:val="000000" w:themeColor="text1"/>
          <w:sz w:val="28"/>
          <w:szCs w:val="28"/>
        </w:rPr>
        <w:t>月至樹德家商、陽明國中、陽明國小、楠梓國中、林園高中、中山國小等6校巡迴，計體驗學</w:t>
      </w:r>
      <w:r w:rsidRPr="009C5184">
        <w:rPr>
          <w:rFonts w:ascii="標楷體" w:hAnsi="標楷體"/>
          <w:bCs/>
          <w:color w:val="000000" w:themeColor="text1"/>
          <w:sz w:val="28"/>
          <w:szCs w:val="28"/>
        </w:rPr>
        <w:t>生</w:t>
      </w:r>
      <w:r w:rsidRPr="009C5184">
        <w:rPr>
          <w:rFonts w:ascii="標楷體" w:hAnsi="標楷體" w:hint="eastAsia"/>
          <w:bCs/>
          <w:color w:val="000000" w:themeColor="text1"/>
          <w:sz w:val="28"/>
          <w:szCs w:val="28"/>
        </w:rPr>
        <w:t>人數為</w:t>
      </w:r>
      <w:r w:rsidRPr="009C5184">
        <w:rPr>
          <w:rFonts w:ascii="標楷體" w:hAnsi="標楷體"/>
          <w:bCs/>
          <w:color w:val="000000" w:themeColor="text1"/>
          <w:sz w:val="28"/>
          <w:szCs w:val="28"/>
        </w:rPr>
        <w:t>4,926</w:t>
      </w:r>
      <w:r w:rsidRPr="009C5184">
        <w:rPr>
          <w:rFonts w:ascii="標楷體" w:hAnsi="標楷體" w:hint="eastAsia"/>
          <w:bCs/>
          <w:color w:val="000000" w:themeColor="text1"/>
          <w:sz w:val="28"/>
          <w:szCs w:val="28"/>
        </w:rPr>
        <w:t>人。</w:t>
      </w:r>
    </w:p>
    <w:p w:rsidR="00253289" w:rsidRPr="009C5184" w:rsidRDefault="00253289" w:rsidP="00253289">
      <w:pPr>
        <w:pStyle w:val="a0"/>
        <w:snapToGrid w:val="0"/>
        <w:spacing w:line="360" w:lineRule="exact"/>
        <w:ind w:left="1474" w:hanging="397"/>
        <w:rPr>
          <w:rFonts w:ascii="標楷體" w:hAnsi="標楷體"/>
          <w:bCs/>
          <w:color w:val="000000" w:themeColor="text1"/>
          <w:sz w:val="28"/>
          <w:szCs w:val="28"/>
        </w:rPr>
      </w:pPr>
      <w:r w:rsidRPr="009C5184">
        <w:rPr>
          <w:rFonts w:ascii="標楷體" w:hAnsi="標楷體" w:hint="eastAsia"/>
          <w:bCs/>
          <w:color w:val="000000" w:themeColor="text1"/>
          <w:sz w:val="28"/>
          <w:szCs w:val="28"/>
        </w:rPr>
        <w:t>1</w:t>
      </w:r>
      <w:r w:rsidRPr="009C5184">
        <w:rPr>
          <w:rFonts w:ascii="標楷體" w:hAnsi="標楷體"/>
          <w:bCs/>
          <w:color w:val="000000" w:themeColor="text1"/>
          <w:sz w:val="28"/>
          <w:szCs w:val="28"/>
        </w:rPr>
        <w:t>1</w:t>
      </w:r>
      <w:r w:rsidRPr="009C5184">
        <w:rPr>
          <w:rFonts w:ascii="標楷體" w:hAnsi="標楷體" w:hint="eastAsia"/>
          <w:bCs/>
          <w:color w:val="000000" w:themeColor="text1"/>
          <w:sz w:val="28"/>
          <w:szCs w:val="28"/>
        </w:rPr>
        <w:t>.青少年休閒娛樂：社教館地下室娛樂場所提供青少年及市民安全舒適的休閒娛樂，包括體能訓練工房、KTV、DISCO、電玩、體能訓練、撞球及桌球室等設施，109年1月至6月共計8,262人次使用。（109年3月25日-6月1日因疫情暫停開放）。</w:t>
      </w:r>
    </w:p>
    <w:p w:rsidR="00253289" w:rsidRPr="009C5184" w:rsidRDefault="00253289" w:rsidP="00253289">
      <w:pPr>
        <w:pStyle w:val="ac"/>
        <w:spacing w:line="340" w:lineRule="exact"/>
        <w:rPr>
          <w:rFonts w:ascii="標楷體" w:hAnsi="標楷體" w:cs="華康中黑體(P)"/>
          <w:bCs/>
          <w:color w:val="000000" w:themeColor="text1"/>
          <w:kern w:val="1"/>
          <w:sz w:val="30"/>
          <w:szCs w:val="30"/>
        </w:rPr>
      </w:pPr>
    </w:p>
    <w:p w:rsidR="00253289" w:rsidRPr="009C5184" w:rsidRDefault="00253289" w:rsidP="00253289">
      <w:pPr>
        <w:pStyle w:val="ac"/>
        <w:spacing w:line="360" w:lineRule="exact"/>
        <w:rPr>
          <w:rFonts w:ascii="標楷體" w:hAnsi="標楷體" w:cs="華康中黑體(P)"/>
          <w:b/>
          <w:bCs/>
          <w:color w:val="000000" w:themeColor="text1"/>
          <w:kern w:val="1"/>
        </w:rPr>
      </w:pPr>
      <w:r w:rsidRPr="009C5184">
        <w:rPr>
          <w:rFonts w:ascii="標楷體" w:hAnsi="標楷體" w:cs="華康中黑體(P)"/>
          <w:b/>
          <w:bCs/>
          <w:color w:val="000000" w:themeColor="text1"/>
          <w:kern w:val="1"/>
        </w:rPr>
        <w:t>七、資訊及國際教育</w:t>
      </w:r>
    </w:p>
    <w:p w:rsidR="00253289" w:rsidRPr="009C5184" w:rsidRDefault="00253289" w:rsidP="00253289">
      <w:pPr>
        <w:pStyle w:val="a0"/>
        <w:snapToGrid w:val="0"/>
        <w:spacing w:line="360" w:lineRule="exact"/>
        <w:ind w:firstLine="185"/>
        <w:rPr>
          <w:rFonts w:ascii="標楷體" w:hAnsi="標楷體"/>
          <w:bCs/>
          <w:color w:val="000000" w:themeColor="text1"/>
          <w:sz w:val="28"/>
          <w:szCs w:val="28"/>
        </w:rPr>
      </w:pPr>
      <w:r w:rsidRPr="009C5184">
        <w:rPr>
          <w:rFonts w:ascii="標楷體" w:hAnsi="標楷體"/>
          <w:bCs/>
          <w:color w:val="000000" w:themeColor="text1"/>
          <w:sz w:val="28"/>
          <w:szCs w:val="28"/>
        </w:rPr>
        <w:t>（一）資訊教育</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1.維運本市10所數位機會中心</w:t>
      </w:r>
      <w:r w:rsidRPr="009C5184">
        <w:rPr>
          <w:rFonts w:ascii="標楷體" w:hAnsi="標楷體"/>
          <w:bCs/>
          <w:color w:val="000000" w:themeColor="text1"/>
          <w:sz w:val="28"/>
          <w:szCs w:val="28"/>
        </w:rPr>
        <w:br/>
        <w:t>本府教育局積極建置數位機會中心專案，有旗山國小（旗山區）、寶來國中（六龜區）、甲仙國小（甲仙區）、湖內國中（湖內區）、旗津國小(旗津區)、市圖燕巢分館（燕巢區）、九曲國小（大樹區）、市圖林園分館（林園區）、市圖彌陀公園分館（彌陀區）、阿蓮社區發展協會(阿蓮區)等10個提供偏鄉地區在地民眾免費學習電腦及利用電腦行銷在地產業、文化與觀光活動之機會。</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2.推動</w:t>
      </w:r>
      <w:r w:rsidRPr="009C5184">
        <w:rPr>
          <w:rFonts w:ascii="標楷體" w:hAnsi="標楷體" w:hint="eastAsia"/>
          <w:bCs/>
          <w:color w:val="000000" w:themeColor="text1"/>
          <w:sz w:val="28"/>
          <w:szCs w:val="28"/>
        </w:rPr>
        <w:t>數位機會中心近用計畫，縮短城鄉差距</w:t>
      </w:r>
      <w:r w:rsidRPr="009C5184">
        <w:rPr>
          <w:rFonts w:ascii="標楷體" w:hAnsi="標楷體"/>
          <w:bCs/>
          <w:color w:val="000000" w:themeColor="text1"/>
          <w:sz w:val="28"/>
          <w:szCs w:val="28"/>
        </w:rPr>
        <w:br/>
      </w:r>
      <w:r w:rsidRPr="009C5184">
        <w:rPr>
          <w:rFonts w:ascii="標楷體" w:hAnsi="標楷體" w:hint="eastAsia"/>
          <w:bCs/>
          <w:color w:val="000000" w:themeColor="text1"/>
          <w:sz w:val="28"/>
          <w:szCs w:val="28"/>
        </w:rPr>
        <w:t>本府教育局積極推動數位機會中心近用計畫，有旗山國小（旗山區）、寶來國中（六龜區）、甲仙國小（甲仙區）、市圖燕巢分館（燕巢區）、市圖林園分館（林園區）、市圖彌陀公園分館（彌陀區）等6個提供偏鄉民眾使用資訊設備及開設資訊課程，並提供平板電腦借用服務，達到保障弱勢族群擁有基本數位人權目標。</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3.</w:t>
      </w:r>
      <w:r w:rsidRPr="009C5184">
        <w:rPr>
          <w:rFonts w:ascii="標楷體" w:hAnsi="標楷體" w:hint="eastAsia"/>
          <w:bCs/>
          <w:color w:val="000000" w:themeColor="text1"/>
          <w:sz w:val="28"/>
          <w:szCs w:val="28"/>
        </w:rPr>
        <w:t>設立社區資訊站，提升民眾資訊素養</w:t>
      </w:r>
      <w:r w:rsidRPr="009C5184">
        <w:rPr>
          <w:rFonts w:ascii="標楷體" w:hAnsi="標楷體"/>
          <w:bCs/>
          <w:color w:val="000000" w:themeColor="text1"/>
          <w:sz w:val="28"/>
          <w:szCs w:val="28"/>
        </w:rPr>
        <w:br/>
      </w:r>
      <w:r w:rsidRPr="009C5184">
        <w:rPr>
          <w:rFonts w:ascii="標楷體" w:hAnsi="標楷體" w:hint="eastAsia"/>
          <w:bCs/>
          <w:color w:val="000000" w:themeColor="text1"/>
          <w:sz w:val="28"/>
          <w:szCs w:val="28"/>
        </w:rPr>
        <w:lastRenderedPageBreak/>
        <w:t>本府教育局爭取教育部社區資訊站計畫，有阿蓮國小、蚵寮國小、田寮區新興國小、大汕國小、美濃國小、新港國小、仕隆國小、那瑪夏國中、蔡文國小、潮寮國小、深水國小、八卦國小、港埔國小等13個社區資訊站，服務對象以數位落差高關懷族群為主，例如新住民、原住民、中高齡、婦女族群等，透過數位工具體驗和學習，協助民眾資訊素養提升與智慧生活應用。</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4.</w:t>
      </w:r>
      <w:r w:rsidRPr="009C5184">
        <w:rPr>
          <w:rFonts w:ascii="標楷體" w:hAnsi="標楷體" w:hint="eastAsia"/>
          <w:bCs/>
          <w:color w:val="000000" w:themeColor="text1"/>
          <w:sz w:val="28"/>
          <w:szCs w:val="28"/>
        </w:rPr>
        <w:t>空拍服務隊</w:t>
      </w:r>
      <w:r w:rsidRPr="009C5184">
        <w:rPr>
          <w:rFonts w:ascii="標楷體" w:hAnsi="標楷體"/>
          <w:bCs/>
          <w:color w:val="000000" w:themeColor="text1"/>
          <w:sz w:val="28"/>
          <w:szCs w:val="28"/>
        </w:rPr>
        <w:br/>
      </w:r>
      <w:r w:rsidRPr="009C5184">
        <w:rPr>
          <w:rFonts w:ascii="標楷體" w:hAnsi="標楷體" w:hint="eastAsia"/>
          <w:bCs/>
          <w:color w:val="000000" w:themeColor="text1"/>
          <w:sz w:val="28"/>
          <w:szCs w:val="28"/>
        </w:rPr>
        <w:t>為運用新興科技、規劃空拍攝影研習訓練及組織教師專業社群，以針對校園及社區環境進行專題研究，結合學校與社區，導入城市學習，發展行動學習應用模組，106年起招募本市公私立各級學校教師成立「空拍服務隊」，提供學校空拍校園及鄰近社區生態與人文景觀影片及剪輯建議，以增進學校與社區連結，進而提升學校能見度。每年提供各級學校提出申請，109年預計提供位處偏鄉或學校重大活動等20間學校空拍拍攝紀錄服務。</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5.推動數位學伴計畫，陪伴偏鄉學童</w:t>
      </w:r>
      <w:r w:rsidRPr="009C5184">
        <w:rPr>
          <w:rFonts w:ascii="標楷體" w:hAnsi="標楷體"/>
          <w:bCs/>
          <w:color w:val="000000" w:themeColor="text1"/>
          <w:sz w:val="28"/>
          <w:szCs w:val="28"/>
        </w:rPr>
        <w:br/>
        <w:t>配合教育部推動數位學伴計畫，計有全市24個單位及298名學生參加109學年度計畫，計有六龜國小、龍興國小、荖濃國小、新發國小、新威國小、興中國小、桃源國小、樟山國小、金山國小、安招國小、月美國小、港埔國小、文賢國小、新港國小、甲仙國小、嶺口國小、中崙國中、潮寮國中、內門國中、湖內國中、甲仙國中、杉林國中、南隆國中、寶來國中，由5所大專院校學生，透過線上視訊系統，協助偏遠地區學校一對一課輔，計有298</w:t>
      </w:r>
      <w:r w:rsidRPr="009C5184">
        <w:rPr>
          <w:rFonts w:ascii="標楷體" w:hAnsi="標楷體" w:hint="eastAsia"/>
          <w:bCs/>
          <w:color w:val="000000" w:themeColor="text1"/>
          <w:sz w:val="28"/>
          <w:szCs w:val="28"/>
        </w:rPr>
        <w:t>名</w:t>
      </w:r>
      <w:r w:rsidRPr="009C5184">
        <w:rPr>
          <w:rFonts w:ascii="標楷體" w:hAnsi="標楷體"/>
          <w:bCs/>
          <w:color w:val="000000" w:themeColor="text1"/>
          <w:sz w:val="28"/>
          <w:szCs w:val="28"/>
        </w:rPr>
        <w:t>學生受惠，受補助人數全國第一。</w:t>
      </w:r>
    </w:p>
    <w:p w:rsidR="00253289" w:rsidRPr="009C5184" w:rsidRDefault="00253289" w:rsidP="00253289">
      <w:pPr>
        <w:pStyle w:val="a0"/>
        <w:snapToGrid w:val="0"/>
        <w:spacing w:line="360" w:lineRule="exact"/>
        <w:ind w:left="1360" w:hanging="280"/>
        <w:rPr>
          <w:rFonts w:ascii="標楷體" w:hAnsi="標楷體"/>
          <w:color w:val="000000" w:themeColor="text1"/>
          <w:sz w:val="28"/>
          <w:szCs w:val="28"/>
        </w:rPr>
      </w:pPr>
      <w:r w:rsidRPr="009C5184">
        <w:rPr>
          <w:rFonts w:ascii="標楷體" w:hAnsi="標楷體"/>
          <w:bCs/>
          <w:color w:val="000000" w:themeColor="text1"/>
          <w:sz w:val="28"/>
          <w:szCs w:val="28"/>
        </w:rPr>
        <w:t>6.108學年度高中職新生數位學生證專案</w:t>
      </w:r>
      <w:r w:rsidRPr="009C5184">
        <w:rPr>
          <w:rFonts w:ascii="標楷體" w:hAnsi="標楷體"/>
          <w:bCs/>
          <w:color w:val="000000" w:themeColor="text1"/>
          <w:sz w:val="28"/>
          <w:szCs w:val="28"/>
        </w:rPr>
        <w:br/>
        <w:t>自101學年度起，全面推動轄區高中職34校一、二、三年級及進修學校、實用技能班與輪調式建教班學生數位學生證專案，108學年度製發新生學生證總計1萬6,527張。</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7.資訊教育環境提升</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（1）進行電腦教室汰換：本市國中小學校電腦教室電腦汰換為每4年汰換一次，109年將協助完成汰換90所學校2,950台電腦。</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（2）學校頻寬提升：為持續提供給本市學校更佳網路語音系統，並優化網路語音頻寬，本府教育局於108年完成voip網路電話建置案，透過建置網路電話語音化，並提升本市學校頻寬300M至1G。</w:t>
      </w:r>
    </w:p>
    <w:p w:rsidR="00253289" w:rsidRPr="009C5184" w:rsidRDefault="00253289" w:rsidP="00253289">
      <w:pPr>
        <w:pStyle w:val="a0"/>
        <w:snapToGrid w:val="0"/>
        <w:spacing w:line="360" w:lineRule="exact"/>
        <w:ind w:left="1360" w:hanging="280"/>
        <w:rPr>
          <w:rFonts w:ascii="標楷體" w:hAnsi="標楷體"/>
          <w:color w:val="000000" w:themeColor="text1"/>
          <w:sz w:val="28"/>
          <w:szCs w:val="28"/>
        </w:rPr>
      </w:pPr>
      <w:r w:rsidRPr="009C5184">
        <w:rPr>
          <w:rFonts w:ascii="標楷體" w:hAnsi="標楷體"/>
          <w:bCs/>
          <w:color w:val="000000" w:themeColor="text1"/>
          <w:sz w:val="28"/>
          <w:szCs w:val="28"/>
        </w:rPr>
        <w:t>8.參與全國及本市各項資訊競賽活動成績斐然</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lastRenderedPageBreak/>
        <w:t>（1）辦理高雄市109年度「高雄數位學園」網路假期-上網飆寒假作業活動，總計登入之參與人數達9萬9,039人。</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（2）辦理本市臺灣資訊奧林匹克競賽選手線上培訓共有78位學員登入GoogleClassroom平台，其中3位學員進入IOI第一階段選訓營。</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3</w:t>
      </w:r>
      <w:r w:rsidRPr="009C5184">
        <w:rPr>
          <w:rFonts w:ascii="標楷體" w:hAnsi="標楷體"/>
          <w:color w:val="000000" w:themeColor="text1"/>
          <w:sz w:val="28"/>
          <w:szCs w:val="28"/>
        </w:rPr>
        <w:t>）為提升學生邏輯運算思考能力，本市原計國中小共10組隊伍參與109年全國貓咪盃SCRATCH競賽，惟因</w:t>
      </w:r>
      <w:r w:rsidRPr="009C5184">
        <w:rPr>
          <w:rFonts w:ascii="標楷體" w:hAnsi="標楷體" w:hint="eastAsia"/>
          <w:color w:val="000000" w:themeColor="text1"/>
          <w:sz w:val="28"/>
          <w:szCs w:val="28"/>
        </w:rPr>
        <w:t>COVID-19</w:t>
      </w:r>
      <w:r w:rsidRPr="009C5184">
        <w:rPr>
          <w:rFonts w:ascii="標楷體" w:hAnsi="標楷體"/>
          <w:color w:val="000000" w:themeColor="text1"/>
          <w:sz w:val="28"/>
          <w:szCs w:val="28"/>
        </w:rPr>
        <w:t>疫情，主辦單位取消競賽。</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（4）辦理青少年創意機器人競賽，競速組17隊、創意組18隊、足球賽7組、輪型機器人61組、雙龍搶珠24組，共計127組，302名學生參加。</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5</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辦理科丁小學師資培訓計畫，自109年6月7日起計有</w:t>
      </w:r>
      <w:r w:rsidRPr="009C5184">
        <w:rPr>
          <w:rFonts w:ascii="標楷體" w:hAnsi="標楷體"/>
          <w:color w:val="000000" w:themeColor="text1"/>
          <w:sz w:val="28"/>
          <w:szCs w:val="28"/>
        </w:rPr>
        <w:t>117位</w:t>
      </w:r>
      <w:r w:rsidRPr="009C5184">
        <w:rPr>
          <w:rFonts w:ascii="標楷體" w:hAnsi="標楷體" w:hint="eastAsia"/>
          <w:color w:val="000000" w:themeColor="text1"/>
          <w:sz w:val="28"/>
          <w:szCs w:val="28"/>
        </w:rPr>
        <w:t>教師報名參加為期6周的線上（GoogleClass</w:t>
      </w:r>
      <w:r w:rsidRPr="009C5184">
        <w:rPr>
          <w:rFonts w:ascii="標楷體" w:hAnsi="標楷體"/>
          <w:color w:val="000000" w:themeColor="text1"/>
          <w:sz w:val="28"/>
          <w:szCs w:val="28"/>
        </w:rPr>
        <w:t>room</w:t>
      </w:r>
      <w:r w:rsidRPr="009C5184">
        <w:rPr>
          <w:rFonts w:ascii="標楷體" w:hAnsi="標楷體" w:hint="eastAsia"/>
          <w:color w:val="000000" w:themeColor="text1"/>
          <w:sz w:val="28"/>
          <w:szCs w:val="28"/>
        </w:rPr>
        <w:t>）研習課程，完成研習後將核發研習時數24小時及科丁聯盟結業證書，並成為科丁S</w:t>
      </w:r>
      <w:r w:rsidRPr="009C5184">
        <w:rPr>
          <w:rFonts w:ascii="標楷體" w:hAnsi="標楷體"/>
          <w:color w:val="000000" w:themeColor="text1"/>
          <w:sz w:val="28"/>
          <w:szCs w:val="28"/>
        </w:rPr>
        <w:t>cratch</w:t>
      </w:r>
      <w:r w:rsidRPr="009C5184">
        <w:rPr>
          <w:rFonts w:ascii="標楷體" w:hAnsi="標楷體" w:hint="eastAsia"/>
          <w:color w:val="000000" w:themeColor="text1"/>
          <w:sz w:val="28"/>
          <w:szCs w:val="28"/>
        </w:rPr>
        <w:t>程式課程的種子教師。</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6</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預計109學年有9所學校（王公、港埔、坪頂、仁美、溪埔、福康、福安、安招、六龜國小）導入科丁小學課程，共計118班，2,803位學童學習到S</w:t>
      </w:r>
      <w:r w:rsidRPr="009C5184">
        <w:rPr>
          <w:rFonts w:ascii="標楷體" w:hAnsi="標楷體"/>
          <w:color w:val="000000" w:themeColor="text1"/>
          <w:sz w:val="28"/>
          <w:szCs w:val="28"/>
        </w:rPr>
        <w:t>cratch</w:t>
      </w:r>
      <w:r w:rsidRPr="009C5184">
        <w:rPr>
          <w:rFonts w:ascii="標楷體" w:hAnsi="標楷體" w:hint="eastAsia"/>
          <w:color w:val="000000" w:themeColor="text1"/>
          <w:sz w:val="28"/>
          <w:szCs w:val="28"/>
        </w:rPr>
        <w:t>程式語言。</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9.推動兒少上網安全宣導工作</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（1）結合班親會與在職教師資訊研習向家長及學生宣導學童於網路上進行各項行為時應注意之事項。</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2）為避免學生過度使用智慧型手機造成身心問題，並重視正向使用行動載具之重要性，本府教育局鼓勵各校自主規劃校內推動方式（例如：課程融入、班親會、會議宣導、演講、戲劇、繪圖等藝文競賽）推動「校內無手機日」活動。</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3）為強化校園師生對網路資訊安全議題之自覺與重視，減少使用者誤入網路資訊安全陷阱，提升自我保護能力，本府教育局提供三大主題宣導影片，含「拯救網癮異族大作戰」、「預防個資外洩—小心糖衣陷阱」、「預防網路詐騙—虛擬假好友真詐騙」並請各校加強宣導辦理，廣為運用。宣導影片置於：本府教育局「教育百寶箱」（https://educase.kh.edu.tw/navigate/s/5BDE6E1141BD4005BEFFC453BAA1D650AUY）。</w:t>
      </w:r>
    </w:p>
    <w:p w:rsidR="00253289" w:rsidRPr="009C5184" w:rsidRDefault="00253289" w:rsidP="00253289">
      <w:pPr>
        <w:pStyle w:val="a0"/>
        <w:snapToGrid w:val="0"/>
        <w:spacing w:line="360" w:lineRule="exact"/>
        <w:ind w:left="1474" w:hanging="397"/>
        <w:rPr>
          <w:rFonts w:ascii="標楷體" w:hAnsi="標楷體"/>
          <w:bCs/>
          <w:color w:val="000000" w:themeColor="text1"/>
          <w:sz w:val="28"/>
          <w:szCs w:val="28"/>
        </w:rPr>
      </w:pPr>
      <w:r w:rsidRPr="009C5184">
        <w:rPr>
          <w:rFonts w:ascii="標楷體" w:hAnsi="標楷體"/>
          <w:bCs/>
          <w:color w:val="000000" w:themeColor="text1"/>
          <w:sz w:val="28"/>
          <w:szCs w:val="28"/>
        </w:rPr>
        <w:t>10.推動教育部科技輔助自主學習計畫</w:t>
      </w:r>
      <w:r w:rsidRPr="009C5184">
        <w:rPr>
          <w:rFonts w:ascii="標楷體" w:hAnsi="標楷體"/>
          <w:bCs/>
          <w:color w:val="000000" w:themeColor="text1"/>
          <w:sz w:val="28"/>
          <w:szCs w:val="28"/>
        </w:rPr>
        <w:br/>
        <w:t>提高教師澄清學生迷思概念的效率，縮減學生學習落差，實現十二年國民基本教育「成就每一個孩子」願景。提升學生基本</w:t>
      </w:r>
      <w:r w:rsidRPr="009C5184">
        <w:rPr>
          <w:rFonts w:ascii="標楷體" w:hAnsi="標楷體"/>
          <w:bCs/>
          <w:color w:val="000000" w:themeColor="text1"/>
          <w:sz w:val="28"/>
          <w:szCs w:val="28"/>
        </w:rPr>
        <w:lastRenderedPageBreak/>
        <w:t>學力，增加學生學習與教師教學的自信。109年度本市國中小參與計畫共有22校，獲教育部補助經費約980萬元</w:t>
      </w:r>
      <w:r w:rsidRPr="009C5184">
        <w:rPr>
          <w:rFonts w:ascii="標楷體" w:hAnsi="標楷體" w:hint="eastAsia"/>
          <w:bCs/>
          <w:color w:val="000000" w:themeColor="text1"/>
          <w:sz w:val="28"/>
          <w:szCs w:val="28"/>
        </w:rPr>
        <w:t>（</w:t>
      </w:r>
      <w:r w:rsidRPr="009C5184">
        <w:rPr>
          <w:rFonts w:ascii="標楷體" w:hAnsi="標楷體"/>
          <w:bCs/>
          <w:color w:val="000000" w:themeColor="text1"/>
          <w:sz w:val="28"/>
          <w:szCs w:val="28"/>
        </w:rPr>
        <w:t>經常門420萬、資本門560萬</w:t>
      </w:r>
      <w:r w:rsidRPr="009C5184">
        <w:rPr>
          <w:rFonts w:ascii="標楷體" w:hAnsi="標楷體" w:hint="eastAsia"/>
          <w:bCs/>
          <w:color w:val="000000" w:themeColor="text1"/>
          <w:sz w:val="28"/>
          <w:szCs w:val="28"/>
        </w:rPr>
        <w:t>）</w:t>
      </w:r>
      <w:r w:rsidRPr="009C5184">
        <w:rPr>
          <w:rFonts w:ascii="標楷體" w:hAnsi="標楷體"/>
          <w:bCs/>
          <w:color w:val="000000" w:themeColor="text1"/>
          <w:sz w:val="28"/>
          <w:szCs w:val="28"/>
        </w:rPr>
        <w:t>。</w:t>
      </w:r>
    </w:p>
    <w:p w:rsidR="00253289" w:rsidRPr="009C5184" w:rsidRDefault="00253289" w:rsidP="00253289">
      <w:pPr>
        <w:pStyle w:val="a0"/>
        <w:snapToGrid w:val="0"/>
        <w:spacing w:line="360" w:lineRule="exact"/>
        <w:ind w:left="1474" w:hanging="397"/>
        <w:rPr>
          <w:rFonts w:ascii="標楷體" w:hAnsi="標楷體"/>
          <w:bCs/>
          <w:color w:val="000000" w:themeColor="text1"/>
          <w:sz w:val="28"/>
          <w:szCs w:val="28"/>
        </w:rPr>
      </w:pPr>
      <w:r w:rsidRPr="009C5184">
        <w:rPr>
          <w:rFonts w:ascii="標楷體" w:hAnsi="標楷體"/>
          <w:bCs/>
          <w:color w:val="000000" w:themeColor="text1"/>
          <w:sz w:val="28"/>
          <w:szCs w:val="28"/>
        </w:rPr>
        <w:t>11.推動109年教育部中小學數位學習深耕推動計畫</w:t>
      </w:r>
      <w:r w:rsidRPr="009C5184">
        <w:rPr>
          <w:rFonts w:ascii="標楷體" w:hAnsi="標楷體"/>
          <w:bCs/>
          <w:color w:val="000000" w:themeColor="text1"/>
          <w:sz w:val="28"/>
          <w:szCs w:val="28"/>
        </w:rPr>
        <w:br/>
        <w:t>學校進行跨領域的數位課程模式，以引導學生問題解決之能力。本市計5所學校獲教育部補助，獲教育部補助經費約342萬元。</w:t>
      </w:r>
      <w:r w:rsidRPr="009C5184">
        <w:rPr>
          <w:rFonts w:ascii="標楷體" w:hAnsi="標楷體" w:hint="eastAsia"/>
          <w:bCs/>
          <w:color w:val="000000" w:themeColor="text1"/>
          <w:sz w:val="28"/>
          <w:szCs w:val="28"/>
        </w:rPr>
        <w:t>（</w:t>
      </w:r>
      <w:r w:rsidRPr="009C5184">
        <w:rPr>
          <w:rFonts w:ascii="標楷體" w:hAnsi="標楷體"/>
          <w:bCs/>
          <w:color w:val="000000" w:themeColor="text1"/>
          <w:sz w:val="28"/>
          <w:szCs w:val="28"/>
        </w:rPr>
        <w:t>經常門292萬元，資本門50萬元</w:t>
      </w:r>
      <w:r w:rsidRPr="009C5184">
        <w:rPr>
          <w:rFonts w:ascii="標楷體" w:hAnsi="標楷體" w:hint="eastAsia"/>
          <w:bCs/>
          <w:color w:val="000000" w:themeColor="text1"/>
          <w:sz w:val="28"/>
          <w:szCs w:val="28"/>
        </w:rPr>
        <w:t>）</w:t>
      </w:r>
      <w:r w:rsidRPr="009C5184">
        <w:rPr>
          <w:rFonts w:ascii="標楷體" w:hAnsi="標楷體"/>
          <w:bCs/>
          <w:color w:val="000000" w:themeColor="text1"/>
          <w:sz w:val="28"/>
          <w:szCs w:val="28"/>
        </w:rPr>
        <w:t>。</w:t>
      </w:r>
    </w:p>
    <w:p w:rsidR="00253289" w:rsidRPr="009C5184" w:rsidRDefault="00253289" w:rsidP="00253289">
      <w:pPr>
        <w:pStyle w:val="a0"/>
        <w:snapToGrid w:val="0"/>
        <w:spacing w:line="360" w:lineRule="exact"/>
        <w:ind w:left="1474" w:hanging="397"/>
        <w:rPr>
          <w:rFonts w:ascii="標楷體" w:hAnsi="標楷體"/>
          <w:bCs/>
          <w:color w:val="000000" w:themeColor="text1"/>
          <w:sz w:val="28"/>
          <w:szCs w:val="28"/>
        </w:rPr>
      </w:pPr>
      <w:r w:rsidRPr="009C5184">
        <w:rPr>
          <w:rFonts w:ascii="標楷體" w:hAnsi="標楷體"/>
          <w:bCs/>
          <w:color w:val="000000" w:themeColor="text1"/>
          <w:sz w:val="28"/>
          <w:szCs w:val="28"/>
        </w:rPr>
        <w:t>12.配合新課綱實施，完成39間資訊科技教室建置</w:t>
      </w:r>
      <w:r w:rsidRPr="009C5184">
        <w:rPr>
          <w:rFonts w:ascii="標楷體" w:hAnsi="標楷體"/>
          <w:bCs/>
          <w:color w:val="000000" w:themeColor="text1"/>
          <w:sz w:val="28"/>
          <w:szCs w:val="28"/>
        </w:rPr>
        <w:br/>
        <w:t>配合新課綱在國中教育階段新增科技領域，結合前瞻數位建設計畫，針對本市國中增加建置資訊科技教室，透過聯合採購，總計建置39間資訊科技教室，提供讓所有學校在新科綱實施前，完成良好教學環境及設備整備。</w:t>
      </w:r>
    </w:p>
    <w:p w:rsidR="00253289" w:rsidRPr="009C5184" w:rsidRDefault="00253289" w:rsidP="00253289">
      <w:pPr>
        <w:pStyle w:val="a0"/>
        <w:snapToGrid w:val="0"/>
        <w:spacing w:line="360" w:lineRule="exact"/>
        <w:ind w:left="1474" w:hanging="397"/>
        <w:rPr>
          <w:rFonts w:ascii="標楷體" w:hAnsi="標楷體"/>
          <w:bCs/>
          <w:color w:val="000000" w:themeColor="text1"/>
          <w:sz w:val="28"/>
          <w:szCs w:val="28"/>
        </w:rPr>
      </w:pPr>
      <w:r w:rsidRPr="009C5184">
        <w:rPr>
          <w:rFonts w:ascii="標楷體" w:hAnsi="標楷體"/>
          <w:bCs/>
          <w:color w:val="000000" w:themeColor="text1"/>
          <w:sz w:val="28"/>
          <w:szCs w:val="28"/>
        </w:rPr>
        <w:t>13.「資訊與生活科技」課程資源提供</w:t>
      </w:r>
      <w:r w:rsidRPr="009C5184">
        <w:rPr>
          <w:rFonts w:ascii="標楷體" w:hAnsi="標楷體"/>
          <w:bCs/>
          <w:color w:val="000000" w:themeColor="text1"/>
          <w:sz w:val="28"/>
          <w:szCs w:val="28"/>
        </w:rPr>
        <w:br/>
        <w:t>108學年度新課綱將「資訊與生活科技」列為國、高中必修課程，本府教育局配合前瞻數位建設計畫，打造達學堂平台2.0，109年結合前瞻數位建設直播教室開課計畫，將錄製185門課程教案，推動異地雙師學生共學，解決偏鄉師資問題。</w:t>
      </w:r>
    </w:p>
    <w:p w:rsidR="00253289" w:rsidRPr="009C5184" w:rsidRDefault="00253289" w:rsidP="00253289">
      <w:pPr>
        <w:pStyle w:val="a0"/>
        <w:snapToGrid w:val="0"/>
        <w:spacing w:line="360" w:lineRule="exact"/>
        <w:ind w:left="1474" w:hanging="397"/>
        <w:rPr>
          <w:rFonts w:ascii="標楷體" w:hAnsi="標楷體"/>
          <w:bCs/>
          <w:color w:val="000000" w:themeColor="text1"/>
          <w:sz w:val="28"/>
          <w:szCs w:val="28"/>
        </w:rPr>
      </w:pPr>
      <w:r w:rsidRPr="009C5184">
        <w:rPr>
          <w:rFonts w:ascii="標楷體" w:hAnsi="標楷體"/>
          <w:bCs/>
          <w:color w:val="000000" w:themeColor="text1"/>
          <w:sz w:val="28"/>
          <w:szCs w:val="28"/>
        </w:rPr>
        <w:t>14.體感教育學習地圖規劃中心暨教材轉運站</w:t>
      </w:r>
      <w:r w:rsidRPr="009C5184">
        <w:rPr>
          <w:rFonts w:ascii="標楷體" w:hAnsi="標楷體"/>
          <w:bCs/>
          <w:color w:val="000000" w:themeColor="text1"/>
          <w:sz w:val="28"/>
          <w:szCs w:val="28"/>
        </w:rPr>
        <w:br/>
      </w:r>
      <w:r w:rsidRPr="009C5184">
        <w:rPr>
          <w:rFonts w:ascii="標楷體" w:hAnsi="標楷體" w:hint="eastAsia"/>
          <w:bCs/>
          <w:color w:val="000000" w:themeColor="text1"/>
          <w:sz w:val="28"/>
          <w:szCs w:val="28"/>
        </w:rPr>
        <w:t>自108年正式啟用高雄市政府教育局體感營運中心，整備現有高雄市立社會教育館地下室1樓及6樓空間，結合VR/AR/MR/AI等多元科技應用，是全國首創對外提供民眾免費AR/VR體驗互動的空間，108年總體驗人次逾2.3萬人，109年截至3月止總體驗人次已達1.2萬人。又為配合防疫措施，超視界AR/VR體驗房於109年3月24日起停止對外開放，預計7月15日恢復營運，在休館期間，為讓更多學生體驗VR/AR，特別安排相關校園巡迴，於109年4月6日從樹德家商開始巡迴陽明國中等共6校，截止6月底體驗學生達4,943人</w:t>
      </w:r>
      <w:r w:rsidRPr="009C5184">
        <w:rPr>
          <w:rFonts w:ascii="標楷體" w:hAnsi="標楷體"/>
          <w:bCs/>
          <w:color w:val="000000" w:themeColor="text1"/>
          <w:sz w:val="28"/>
          <w:szCs w:val="28"/>
        </w:rPr>
        <w:t>。</w:t>
      </w:r>
    </w:p>
    <w:p w:rsidR="00253289" w:rsidRPr="009C5184" w:rsidRDefault="00253289" w:rsidP="00253289">
      <w:pPr>
        <w:pStyle w:val="a0"/>
        <w:snapToGrid w:val="0"/>
        <w:spacing w:line="360" w:lineRule="exact"/>
        <w:ind w:left="1474" w:hanging="397"/>
        <w:rPr>
          <w:rFonts w:ascii="標楷體" w:hAnsi="標楷體"/>
          <w:color w:val="000000" w:themeColor="text1"/>
          <w:sz w:val="28"/>
          <w:szCs w:val="28"/>
        </w:rPr>
      </w:pPr>
      <w:r w:rsidRPr="009C5184">
        <w:rPr>
          <w:rFonts w:ascii="標楷體" w:hAnsi="標楷體"/>
          <w:bCs/>
          <w:color w:val="000000" w:themeColor="text1"/>
          <w:sz w:val="28"/>
          <w:szCs w:val="28"/>
        </w:rPr>
        <w:t>15.與台灣微軟合作推動AI數位雙語學習</w:t>
      </w:r>
      <w:r w:rsidRPr="009C5184">
        <w:rPr>
          <w:rFonts w:ascii="標楷體" w:hAnsi="標楷體"/>
          <w:bCs/>
          <w:color w:val="000000" w:themeColor="text1"/>
          <w:sz w:val="28"/>
          <w:szCs w:val="28"/>
        </w:rPr>
        <w:br/>
        <w:t>本府教育局透過與台灣微軟合作推動教育方案，運用行動載具結合OFFICE 365應用軟體，讓學生可運用相關工具於各學科領域進行學習，透過OneNote可即時進行中英翻譯及導讀學習，讓學生可自行進行雙語學習。</w:t>
      </w:r>
    </w:p>
    <w:p w:rsidR="00253289" w:rsidRPr="009C5184" w:rsidRDefault="00253289" w:rsidP="00253289">
      <w:pPr>
        <w:pStyle w:val="a0"/>
        <w:snapToGrid w:val="0"/>
        <w:spacing w:line="360" w:lineRule="exact"/>
        <w:ind w:left="1474" w:hanging="397"/>
        <w:rPr>
          <w:rFonts w:ascii="標楷體" w:hAnsi="標楷體"/>
          <w:bCs/>
          <w:color w:val="000000" w:themeColor="text1"/>
          <w:sz w:val="28"/>
          <w:szCs w:val="28"/>
        </w:rPr>
      </w:pPr>
      <w:r w:rsidRPr="009C5184">
        <w:rPr>
          <w:rFonts w:ascii="標楷體" w:hAnsi="標楷體"/>
          <w:bCs/>
          <w:color w:val="000000" w:themeColor="text1"/>
          <w:sz w:val="28"/>
          <w:szCs w:val="28"/>
        </w:rPr>
        <w:t>16.打造AI課程，發展程式邏輯運算思維</w:t>
      </w:r>
      <w:r w:rsidRPr="009C5184">
        <w:rPr>
          <w:rFonts w:ascii="標楷體" w:hAnsi="標楷體"/>
          <w:bCs/>
          <w:color w:val="000000" w:themeColor="text1"/>
          <w:sz w:val="28"/>
          <w:szCs w:val="28"/>
        </w:rPr>
        <w:br/>
        <w:t>配合前瞻數位建設計畫，教育局於108年與產學合作共同開發導入全市國中小1</w:t>
      </w:r>
      <w:r w:rsidRPr="009C5184">
        <w:rPr>
          <w:rFonts w:ascii="標楷體" w:hAnsi="標楷體" w:hint="eastAsia"/>
          <w:bCs/>
          <w:color w:val="000000" w:themeColor="text1"/>
          <w:sz w:val="28"/>
          <w:szCs w:val="28"/>
          <w:lang w:eastAsia="zh-HK"/>
        </w:rPr>
        <w:t>萬</w:t>
      </w:r>
      <w:r w:rsidRPr="009C5184">
        <w:rPr>
          <w:rFonts w:ascii="標楷體" w:hAnsi="標楷體"/>
          <w:bCs/>
          <w:color w:val="000000" w:themeColor="text1"/>
          <w:sz w:val="28"/>
          <w:szCs w:val="28"/>
        </w:rPr>
        <w:t>1,000片Web:Bit程式教學套件，並配合開發專屬程式學習課程，結合物聯網教學設備應用技術，推動程式教育應用融入課程與教學，109年結合本市前瞻數位建設</w:t>
      </w:r>
      <w:r w:rsidRPr="009C5184">
        <w:rPr>
          <w:rFonts w:ascii="標楷體" w:hAnsi="標楷體"/>
          <w:bCs/>
          <w:color w:val="000000" w:themeColor="text1"/>
          <w:sz w:val="28"/>
          <w:szCs w:val="28"/>
        </w:rPr>
        <w:lastRenderedPageBreak/>
        <w:t>AI機器人計畫，補助本市279校AI機器人發展AI課程，讓本市中小學生能從AI課程中學習，增進思考與邏輯推理能力，以結合課程、設備、教師專業及產學合作等面向，因應未來產業發展與就業市場需求，培育相關AI人才。</w:t>
      </w:r>
    </w:p>
    <w:p w:rsidR="00253289" w:rsidRPr="009C5184" w:rsidRDefault="00253289" w:rsidP="00253289">
      <w:pPr>
        <w:pStyle w:val="a0"/>
        <w:snapToGrid w:val="0"/>
        <w:spacing w:line="360" w:lineRule="exact"/>
        <w:ind w:left="1474" w:hanging="397"/>
        <w:rPr>
          <w:rFonts w:ascii="標楷體" w:hAnsi="標楷體"/>
          <w:bCs/>
          <w:color w:val="000000" w:themeColor="text1"/>
          <w:sz w:val="28"/>
          <w:szCs w:val="28"/>
        </w:rPr>
      </w:pPr>
      <w:r w:rsidRPr="009C5184">
        <w:rPr>
          <w:rFonts w:ascii="標楷體" w:hAnsi="標楷體"/>
          <w:bCs/>
          <w:color w:val="000000" w:themeColor="text1"/>
          <w:sz w:val="28"/>
          <w:szCs w:val="28"/>
        </w:rPr>
        <w:t>17.建置新興科技區域推廣中心</w:t>
      </w:r>
      <w:r w:rsidRPr="009C5184">
        <w:rPr>
          <w:rFonts w:ascii="標楷體" w:hAnsi="標楷體"/>
          <w:bCs/>
          <w:color w:val="000000" w:themeColor="text1"/>
          <w:sz w:val="28"/>
          <w:szCs w:val="28"/>
        </w:rPr>
        <w:br/>
        <w:t>配合教育部推動前瞻新興科技認知計畫，高雄市學校導入新興科技以AI、IoT為主，將其轉化為以智慧校園為主的情境，導入科普微課程，本市有</w:t>
      </w:r>
      <w:r w:rsidRPr="009C5184">
        <w:rPr>
          <w:rFonts w:ascii="標楷體" w:hAnsi="標楷體" w:hint="eastAsia"/>
          <w:bCs/>
          <w:color w:val="000000" w:themeColor="text1"/>
          <w:sz w:val="28"/>
          <w:szCs w:val="28"/>
        </w:rPr>
        <w:t>2</w:t>
      </w:r>
      <w:r w:rsidRPr="009C5184">
        <w:rPr>
          <w:rFonts w:ascii="標楷體" w:hAnsi="標楷體"/>
          <w:bCs/>
          <w:color w:val="000000" w:themeColor="text1"/>
          <w:sz w:val="28"/>
          <w:szCs w:val="28"/>
        </w:rPr>
        <w:t>所區域推廣中心</w:t>
      </w:r>
      <w:r w:rsidRPr="009C5184">
        <w:rPr>
          <w:rFonts w:ascii="標楷體" w:hAnsi="標楷體" w:hint="eastAsia"/>
          <w:bCs/>
          <w:color w:val="000000" w:themeColor="text1"/>
          <w:sz w:val="28"/>
          <w:szCs w:val="28"/>
        </w:rPr>
        <w:t>（</w:t>
      </w:r>
      <w:r w:rsidRPr="009C5184">
        <w:rPr>
          <w:rFonts w:ascii="標楷體" w:hAnsi="標楷體"/>
          <w:bCs/>
          <w:color w:val="000000" w:themeColor="text1"/>
          <w:sz w:val="28"/>
          <w:szCs w:val="28"/>
        </w:rPr>
        <w:t>全國僅</w:t>
      </w:r>
      <w:r w:rsidRPr="009C5184">
        <w:rPr>
          <w:rFonts w:ascii="標楷體" w:hAnsi="標楷體" w:hint="eastAsia"/>
          <w:bCs/>
          <w:color w:val="000000" w:themeColor="text1"/>
          <w:sz w:val="28"/>
          <w:szCs w:val="28"/>
        </w:rPr>
        <w:t>10</w:t>
      </w:r>
      <w:r w:rsidRPr="009C5184">
        <w:rPr>
          <w:rFonts w:ascii="標楷體" w:hAnsi="標楷體"/>
          <w:bCs/>
          <w:color w:val="000000" w:themeColor="text1"/>
          <w:sz w:val="28"/>
          <w:szCs w:val="28"/>
        </w:rPr>
        <w:t>所學校</w:t>
      </w:r>
      <w:r w:rsidRPr="009C5184">
        <w:rPr>
          <w:rFonts w:ascii="標楷體" w:hAnsi="標楷體" w:hint="eastAsia"/>
          <w:bCs/>
          <w:color w:val="000000" w:themeColor="text1"/>
          <w:sz w:val="28"/>
          <w:szCs w:val="28"/>
        </w:rPr>
        <w:t>）</w:t>
      </w:r>
      <w:r w:rsidRPr="009C5184">
        <w:rPr>
          <w:rFonts w:ascii="標楷體" w:hAnsi="標楷體"/>
          <w:bCs/>
          <w:color w:val="000000" w:themeColor="text1"/>
          <w:sz w:val="28"/>
          <w:szCs w:val="28"/>
        </w:rPr>
        <w:t>及</w:t>
      </w:r>
      <w:r w:rsidRPr="009C5184">
        <w:rPr>
          <w:rFonts w:ascii="標楷體" w:hAnsi="標楷體" w:hint="eastAsia"/>
          <w:bCs/>
          <w:color w:val="000000" w:themeColor="text1"/>
          <w:sz w:val="28"/>
          <w:szCs w:val="28"/>
        </w:rPr>
        <w:t>4</w:t>
      </w:r>
      <w:r w:rsidRPr="009C5184">
        <w:rPr>
          <w:rFonts w:ascii="標楷體" w:hAnsi="標楷體"/>
          <w:bCs/>
          <w:color w:val="000000" w:themeColor="text1"/>
          <w:sz w:val="28"/>
          <w:szCs w:val="28"/>
        </w:rPr>
        <w:t>所促進學校，兩所區域推廣中心為海青工商</w:t>
      </w:r>
      <w:r w:rsidRPr="009C5184">
        <w:rPr>
          <w:rFonts w:ascii="標楷體" w:hAnsi="標楷體" w:hint="eastAsia"/>
          <w:bCs/>
          <w:color w:val="000000" w:themeColor="text1"/>
          <w:sz w:val="28"/>
          <w:szCs w:val="28"/>
        </w:rPr>
        <w:t>（</w:t>
      </w:r>
      <w:r w:rsidRPr="009C5184">
        <w:rPr>
          <w:rFonts w:ascii="標楷體" w:hAnsi="標楷體"/>
          <w:bCs/>
          <w:color w:val="000000" w:themeColor="text1"/>
          <w:sz w:val="28"/>
          <w:szCs w:val="28"/>
        </w:rPr>
        <w:t>108年1月揭牌</w:t>
      </w:r>
      <w:r w:rsidRPr="009C5184">
        <w:rPr>
          <w:rFonts w:ascii="標楷體" w:hAnsi="標楷體" w:hint="eastAsia"/>
          <w:bCs/>
          <w:color w:val="000000" w:themeColor="text1"/>
          <w:sz w:val="28"/>
          <w:szCs w:val="28"/>
        </w:rPr>
        <w:t>）</w:t>
      </w:r>
      <w:r w:rsidRPr="009C5184">
        <w:rPr>
          <w:rFonts w:ascii="標楷體" w:hAnsi="標楷體"/>
          <w:bCs/>
          <w:color w:val="000000" w:themeColor="text1"/>
          <w:sz w:val="28"/>
          <w:szCs w:val="28"/>
        </w:rPr>
        <w:t>及高雄女中</w:t>
      </w:r>
      <w:r w:rsidRPr="009C5184">
        <w:rPr>
          <w:rFonts w:ascii="標楷體" w:hAnsi="標楷體" w:hint="eastAsia"/>
          <w:bCs/>
          <w:color w:val="000000" w:themeColor="text1"/>
          <w:sz w:val="28"/>
          <w:szCs w:val="28"/>
        </w:rPr>
        <w:t>（</w:t>
      </w:r>
      <w:r w:rsidRPr="009C5184">
        <w:rPr>
          <w:rFonts w:ascii="標楷體" w:hAnsi="標楷體"/>
          <w:bCs/>
          <w:color w:val="000000" w:themeColor="text1"/>
          <w:sz w:val="28"/>
          <w:szCs w:val="28"/>
        </w:rPr>
        <w:t>108年11月揭牌</w:t>
      </w:r>
      <w:r w:rsidRPr="009C5184">
        <w:rPr>
          <w:rFonts w:ascii="標楷體" w:hAnsi="標楷體" w:hint="eastAsia"/>
          <w:bCs/>
          <w:color w:val="000000" w:themeColor="text1"/>
          <w:sz w:val="28"/>
          <w:szCs w:val="28"/>
        </w:rPr>
        <w:t>）</w:t>
      </w:r>
      <w:r w:rsidRPr="009C5184">
        <w:rPr>
          <w:rFonts w:ascii="標楷體" w:hAnsi="標楷體"/>
          <w:bCs/>
          <w:color w:val="000000" w:themeColor="text1"/>
          <w:sz w:val="28"/>
          <w:szCs w:val="28"/>
        </w:rPr>
        <w:t>，</w:t>
      </w:r>
      <w:r w:rsidRPr="009C5184">
        <w:rPr>
          <w:rFonts w:ascii="標楷體" w:hAnsi="標楷體" w:hint="eastAsia"/>
          <w:bCs/>
          <w:color w:val="000000" w:themeColor="text1"/>
          <w:sz w:val="28"/>
          <w:szCs w:val="28"/>
        </w:rPr>
        <w:t>3</w:t>
      </w:r>
      <w:r w:rsidRPr="009C5184">
        <w:rPr>
          <w:rFonts w:ascii="標楷體" w:hAnsi="標楷體"/>
          <w:bCs/>
          <w:color w:val="000000" w:themeColor="text1"/>
          <w:sz w:val="28"/>
          <w:szCs w:val="28"/>
        </w:rPr>
        <w:t>所促進學校為瑞祥高中、鼓山高中及福誠高中，藉由將新興科技理論與實作並重的規劃與導入，扎根新興科技基礎教育。</w:t>
      </w:r>
    </w:p>
    <w:p w:rsidR="00253289" w:rsidRPr="009C5184" w:rsidRDefault="00253289" w:rsidP="00253289">
      <w:pPr>
        <w:pStyle w:val="a0"/>
        <w:snapToGrid w:val="0"/>
        <w:spacing w:line="360" w:lineRule="exact"/>
        <w:ind w:left="1474" w:hanging="397"/>
        <w:rPr>
          <w:rFonts w:ascii="標楷體" w:hAnsi="標楷體"/>
          <w:bCs/>
          <w:color w:val="000000" w:themeColor="text1"/>
          <w:sz w:val="28"/>
          <w:szCs w:val="28"/>
        </w:rPr>
      </w:pPr>
      <w:r w:rsidRPr="009C5184">
        <w:rPr>
          <w:rFonts w:ascii="標楷體" w:hAnsi="標楷體"/>
          <w:bCs/>
          <w:color w:val="000000" w:themeColor="text1"/>
          <w:sz w:val="28"/>
          <w:szCs w:val="28"/>
        </w:rPr>
        <w:t>18.</w:t>
      </w:r>
      <w:r w:rsidRPr="009C5184">
        <w:rPr>
          <w:rFonts w:ascii="標楷體" w:hAnsi="標楷體" w:hint="eastAsia"/>
          <w:bCs/>
          <w:color w:val="000000" w:themeColor="text1"/>
          <w:sz w:val="28"/>
          <w:szCs w:val="28"/>
        </w:rPr>
        <w:t>辦理前瞻基礎建設數位建設計畫</w:t>
      </w:r>
      <w:r w:rsidRPr="009C5184">
        <w:rPr>
          <w:rFonts w:ascii="標楷體" w:hAnsi="標楷體"/>
          <w:bCs/>
          <w:color w:val="000000" w:themeColor="text1"/>
          <w:sz w:val="28"/>
          <w:szCs w:val="28"/>
        </w:rPr>
        <w:br/>
      </w:r>
      <w:r w:rsidRPr="009C5184">
        <w:rPr>
          <w:rFonts w:ascii="標楷體" w:hAnsi="標楷體" w:hint="eastAsia"/>
          <w:bCs/>
          <w:color w:val="000000" w:themeColor="text1"/>
          <w:sz w:val="28"/>
          <w:szCs w:val="28"/>
        </w:rPr>
        <w:t>109年度為配合教育部推動本計畫第3年，參與學校共計9所，分別為路竹高中、鼓山高中、高雄中學、三民高中、小港高中、新興高中、高雄高工、高雄女中與海青工商，透過旨揭計畫改善校園網路與教室資訊應用環境設備並提升對外網路頻寬。</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w:t>
      </w:r>
      <w:r w:rsidRPr="009C5184">
        <w:rPr>
          <w:rFonts w:ascii="標楷體" w:hAnsi="標楷體" w:hint="eastAsia"/>
          <w:color w:val="000000" w:themeColor="text1"/>
          <w:sz w:val="28"/>
          <w:szCs w:val="28"/>
        </w:rPr>
        <w:t>建置校園智慧網路計畫：參與學校有8所，核定金額為949萬4,400元，部補助為759萬5,520元，縣市配合款189萬8,880元。</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2</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強化數位教學暨學習資訊應用環境計畫：參與學校有3所，核定金額為845萬4,000元，部補助為676萬3,200元，縣市配合款169萬800元。</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（3）</w:t>
      </w:r>
      <w:r w:rsidRPr="009C5184">
        <w:rPr>
          <w:rFonts w:ascii="標楷體" w:hAnsi="標楷體" w:hint="eastAsia"/>
          <w:color w:val="000000" w:themeColor="text1"/>
          <w:sz w:val="28"/>
          <w:szCs w:val="28"/>
        </w:rPr>
        <w:t>高中職學術連網全面優化頻寬提升計畫：參與學校有8所，核定金額為709萬9,000元，部補助為</w:t>
      </w:r>
      <w:r w:rsidRPr="009C5184">
        <w:rPr>
          <w:rFonts w:ascii="標楷體" w:hAnsi="標楷體"/>
          <w:color w:val="000000" w:themeColor="text1"/>
          <w:sz w:val="28"/>
          <w:szCs w:val="28"/>
        </w:rPr>
        <w:t>567</w:t>
      </w:r>
      <w:r w:rsidRPr="009C5184">
        <w:rPr>
          <w:rFonts w:ascii="標楷體" w:hAnsi="標楷體" w:hint="eastAsia"/>
          <w:color w:val="000000" w:themeColor="text1"/>
          <w:sz w:val="28"/>
          <w:szCs w:val="28"/>
        </w:rPr>
        <w:t>萬9,2</w:t>
      </w:r>
      <w:r w:rsidRPr="009C5184">
        <w:rPr>
          <w:rFonts w:ascii="標楷體" w:hAnsi="標楷體"/>
          <w:color w:val="000000" w:themeColor="text1"/>
          <w:sz w:val="28"/>
          <w:szCs w:val="28"/>
        </w:rPr>
        <w:t>0</w:t>
      </w:r>
      <w:r w:rsidRPr="009C5184">
        <w:rPr>
          <w:rFonts w:ascii="標楷體" w:hAnsi="標楷體" w:hint="eastAsia"/>
          <w:color w:val="000000" w:themeColor="text1"/>
          <w:sz w:val="28"/>
          <w:szCs w:val="28"/>
        </w:rPr>
        <w:t>0元，縣市配合款141萬9,800元。</w:t>
      </w:r>
    </w:p>
    <w:p w:rsidR="00253289" w:rsidRPr="009C5184" w:rsidRDefault="00253289" w:rsidP="00253289">
      <w:pPr>
        <w:pStyle w:val="a0"/>
        <w:snapToGrid w:val="0"/>
        <w:spacing w:line="360" w:lineRule="exact"/>
        <w:ind w:left="1474" w:hanging="397"/>
        <w:rPr>
          <w:rFonts w:ascii="標楷體" w:hAnsi="標楷體"/>
          <w:bCs/>
          <w:color w:val="000000" w:themeColor="text1"/>
          <w:sz w:val="28"/>
          <w:szCs w:val="28"/>
        </w:rPr>
      </w:pPr>
      <w:r w:rsidRPr="009C5184">
        <w:rPr>
          <w:rFonts w:ascii="標楷體" w:hAnsi="標楷體"/>
          <w:bCs/>
          <w:color w:val="000000" w:themeColor="text1"/>
          <w:sz w:val="28"/>
          <w:szCs w:val="28"/>
        </w:rPr>
        <w:t>19.</w:t>
      </w:r>
      <w:r w:rsidRPr="009C5184">
        <w:rPr>
          <w:rFonts w:ascii="標楷體" w:hAnsi="標楷體" w:hint="eastAsia"/>
          <w:bCs/>
          <w:color w:val="000000" w:themeColor="text1"/>
          <w:sz w:val="28"/>
          <w:szCs w:val="28"/>
        </w:rPr>
        <w:t>2020「創意短片@</w:t>
      </w:r>
      <w:r w:rsidRPr="009C5184">
        <w:rPr>
          <w:rFonts w:ascii="標楷體" w:hAnsi="標楷體"/>
          <w:bCs/>
          <w:color w:val="000000" w:themeColor="text1"/>
          <w:sz w:val="28"/>
          <w:szCs w:val="28"/>
        </w:rPr>
        <w:t>EduCase</w:t>
      </w:r>
      <w:r w:rsidRPr="009C5184">
        <w:rPr>
          <w:rFonts w:ascii="標楷體" w:hAnsi="標楷體" w:hint="eastAsia"/>
          <w:bCs/>
          <w:color w:val="000000" w:themeColor="text1"/>
          <w:sz w:val="28"/>
          <w:szCs w:val="28"/>
        </w:rPr>
        <w:t>」競賽活動</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w:t>
      </w:r>
      <w:r w:rsidRPr="009C5184">
        <w:rPr>
          <w:rFonts w:ascii="標楷體" w:hAnsi="標楷體" w:hint="eastAsia"/>
          <w:bCs/>
          <w:color w:val="000000" w:themeColor="text1"/>
          <w:sz w:val="28"/>
          <w:szCs w:val="28"/>
        </w:rPr>
        <w:t>為</w:t>
      </w:r>
      <w:r w:rsidRPr="009C5184">
        <w:rPr>
          <w:rFonts w:ascii="標楷體" w:hAnsi="標楷體"/>
          <w:bCs/>
          <w:color w:val="000000" w:themeColor="text1"/>
          <w:sz w:val="28"/>
          <w:szCs w:val="28"/>
        </w:rPr>
        <w:t>提供數位學習服務，激發學生創新思考，提升學生創作能力</w:t>
      </w:r>
      <w:r w:rsidRPr="009C5184">
        <w:rPr>
          <w:rFonts w:ascii="標楷體" w:hAnsi="標楷體" w:hint="eastAsia"/>
          <w:bCs/>
          <w:color w:val="000000" w:themeColor="text1"/>
          <w:sz w:val="28"/>
          <w:szCs w:val="28"/>
        </w:rPr>
        <w:t>，並</w:t>
      </w:r>
      <w:r w:rsidRPr="009C5184">
        <w:rPr>
          <w:rFonts w:ascii="標楷體" w:hAnsi="標楷體"/>
          <w:color w:val="000000" w:themeColor="text1"/>
          <w:sz w:val="28"/>
          <w:szCs w:val="28"/>
        </w:rPr>
        <w:t>彙總多元創意方案，經由雲端分享機制豐富資訊教學資源</w:t>
      </w:r>
      <w:r w:rsidRPr="009C5184">
        <w:rPr>
          <w:rFonts w:ascii="標楷體" w:hAnsi="標楷體" w:hint="eastAsia"/>
          <w:color w:val="000000" w:themeColor="text1"/>
          <w:sz w:val="28"/>
          <w:szCs w:val="28"/>
        </w:rPr>
        <w:t>，本府教育局辦理2020「創意短片@</w:t>
      </w:r>
      <w:r w:rsidRPr="009C5184">
        <w:rPr>
          <w:rFonts w:ascii="標楷體" w:hAnsi="標楷體"/>
          <w:color w:val="000000" w:themeColor="text1"/>
          <w:sz w:val="28"/>
          <w:szCs w:val="28"/>
        </w:rPr>
        <w:t>EduCase</w:t>
      </w:r>
      <w:r w:rsidRPr="009C5184">
        <w:rPr>
          <w:rFonts w:ascii="標楷體" w:hAnsi="標楷體" w:hint="eastAsia"/>
          <w:color w:val="000000" w:themeColor="text1"/>
          <w:sz w:val="28"/>
          <w:szCs w:val="28"/>
        </w:rPr>
        <w:t>」競賽活動。</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（2）</w:t>
      </w:r>
      <w:r w:rsidRPr="009C5184">
        <w:rPr>
          <w:rFonts w:ascii="標楷體" w:hAnsi="標楷體" w:hint="eastAsia"/>
          <w:color w:val="000000" w:themeColor="text1"/>
          <w:sz w:val="28"/>
          <w:szCs w:val="28"/>
        </w:rPr>
        <w:t>活動內容分為「創意短片競賽」、「創意短片人氣獎競賽」及「創意短片參與票選獎」三項，學生</w:t>
      </w:r>
      <w:r w:rsidRPr="009C5184">
        <w:rPr>
          <w:rFonts w:ascii="標楷體" w:hAnsi="標楷體"/>
          <w:color w:val="000000" w:themeColor="text1"/>
          <w:sz w:val="28"/>
          <w:szCs w:val="28"/>
        </w:rPr>
        <w:t>以</w:t>
      </w:r>
      <w:r w:rsidRPr="009C5184">
        <w:rPr>
          <w:rFonts w:ascii="標楷體" w:hAnsi="標楷體" w:hint="eastAsia"/>
          <w:color w:val="000000" w:themeColor="text1"/>
          <w:sz w:val="28"/>
          <w:szCs w:val="28"/>
        </w:rPr>
        <w:t>具有</w:t>
      </w:r>
      <w:r w:rsidRPr="009C5184">
        <w:rPr>
          <w:rFonts w:ascii="標楷體" w:hAnsi="標楷體"/>
          <w:color w:val="000000" w:themeColor="text1"/>
          <w:sz w:val="28"/>
          <w:szCs w:val="28"/>
        </w:rPr>
        <w:t>教育意涵</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如：校園生活、社區活動</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的原生創意為主題製作創意短片</w:t>
      </w:r>
      <w:r w:rsidRPr="009C5184">
        <w:rPr>
          <w:rFonts w:ascii="標楷體" w:hAnsi="標楷體" w:hint="eastAsia"/>
          <w:color w:val="000000" w:themeColor="text1"/>
          <w:sz w:val="28"/>
          <w:szCs w:val="28"/>
        </w:rPr>
        <w:t>參賽，以達</w:t>
      </w:r>
      <w:r w:rsidRPr="009C5184">
        <w:rPr>
          <w:rFonts w:ascii="標楷體" w:hAnsi="標楷體"/>
          <w:color w:val="000000" w:themeColor="text1"/>
          <w:sz w:val="28"/>
          <w:szCs w:val="28"/>
        </w:rPr>
        <w:t>發展創意教學設計，提升科技運用能力，落實資訊融入教學</w:t>
      </w:r>
      <w:r w:rsidRPr="009C5184">
        <w:rPr>
          <w:rFonts w:ascii="標楷體" w:hAnsi="標楷體" w:hint="eastAsia"/>
          <w:color w:val="000000" w:themeColor="text1"/>
          <w:sz w:val="28"/>
          <w:szCs w:val="28"/>
        </w:rPr>
        <w:t>之成效</w:t>
      </w:r>
      <w:r w:rsidRPr="009C5184">
        <w:rPr>
          <w:rFonts w:ascii="標楷體" w:hAnsi="標楷體"/>
          <w:color w:val="000000" w:themeColor="text1"/>
          <w:sz w:val="28"/>
          <w:szCs w:val="28"/>
        </w:rPr>
        <w:t>。</w:t>
      </w:r>
      <w:bookmarkStart w:id="4" w:name="_Hlk28624554"/>
      <w:bookmarkEnd w:id="4"/>
    </w:p>
    <w:p w:rsidR="00253289" w:rsidRPr="009C5184" w:rsidRDefault="00253289" w:rsidP="00253289">
      <w:pPr>
        <w:pStyle w:val="a0"/>
        <w:snapToGrid w:val="0"/>
        <w:spacing w:line="360" w:lineRule="exact"/>
        <w:ind w:left="1474" w:hanging="397"/>
        <w:rPr>
          <w:rFonts w:ascii="標楷體" w:hAnsi="標楷體"/>
          <w:bCs/>
          <w:color w:val="000000" w:themeColor="text1"/>
          <w:sz w:val="28"/>
          <w:szCs w:val="28"/>
        </w:rPr>
      </w:pPr>
      <w:r w:rsidRPr="009C5184">
        <w:rPr>
          <w:rFonts w:ascii="標楷體" w:hAnsi="標楷體"/>
          <w:bCs/>
          <w:color w:val="000000" w:themeColor="text1"/>
          <w:sz w:val="28"/>
          <w:szCs w:val="28"/>
        </w:rPr>
        <w:t>20.</w:t>
      </w:r>
      <w:r w:rsidRPr="009C5184">
        <w:rPr>
          <w:rFonts w:ascii="標楷體" w:hAnsi="標楷體" w:hint="eastAsia"/>
          <w:bCs/>
          <w:color w:val="000000" w:themeColor="text1"/>
          <w:sz w:val="28"/>
          <w:szCs w:val="28"/>
        </w:rPr>
        <w:t>推動教育部中小學校人工智慧教育計畫</w:t>
      </w:r>
      <w:r w:rsidRPr="009C5184">
        <w:rPr>
          <w:rFonts w:ascii="標楷體" w:hAnsi="標楷體"/>
          <w:bCs/>
          <w:color w:val="000000" w:themeColor="text1"/>
          <w:sz w:val="28"/>
          <w:szCs w:val="28"/>
        </w:rPr>
        <w:br/>
      </w:r>
      <w:r w:rsidRPr="009C5184">
        <w:rPr>
          <w:rFonts w:ascii="標楷體" w:hAnsi="標楷體" w:hint="eastAsia"/>
          <w:bCs/>
          <w:color w:val="000000" w:themeColor="text1"/>
          <w:sz w:val="28"/>
          <w:szCs w:val="28"/>
        </w:rPr>
        <w:lastRenderedPageBreak/>
        <w:t>為鼓勵中小學教師開授人工智慧相關彈性課程，發展學生自學或教師教學所需之線上開放教育資料，落實人工智慧教育於校園中，並豐富人工智慧教育課程，教育部特辦理計畫徵件。本市計6所中小學提報申請計畫，期藉由本項計畫促進中小學人工智慧的教學推展，提升學生對於人工智慧之認知及理解</w:t>
      </w:r>
      <w:r w:rsidRPr="009C5184">
        <w:rPr>
          <w:rFonts w:ascii="標楷體" w:hAnsi="標楷體"/>
          <w:bCs/>
          <w:color w:val="000000" w:themeColor="text1"/>
          <w:sz w:val="28"/>
          <w:szCs w:val="28"/>
        </w:rPr>
        <w:t>。</w:t>
      </w:r>
      <w:bookmarkStart w:id="5" w:name="_Hlk28624859"/>
      <w:bookmarkEnd w:id="5"/>
    </w:p>
    <w:p w:rsidR="00253289" w:rsidRPr="009C5184" w:rsidRDefault="00253289" w:rsidP="00253289">
      <w:pPr>
        <w:pStyle w:val="a0"/>
        <w:snapToGrid w:val="0"/>
        <w:spacing w:line="360" w:lineRule="exact"/>
        <w:ind w:left="1474" w:hanging="397"/>
        <w:rPr>
          <w:rFonts w:ascii="標楷體" w:hAnsi="標楷體"/>
          <w:bCs/>
          <w:color w:val="000000" w:themeColor="text1"/>
          <w:sz w:val="28"/>
          <w:szCs w:val="28"/>
        </w:rPr>
      </w:pPr>
      <w:r w:rsidRPr="009C5184">
        <w:rPr>
          <w:rFonts w:ascii="標楷體" w:hAnsi="標楷體"/>
          <w:bCs/>
          <w:color w:val="000000" w:themeColor="text1"/>
          <w:sz w:val="28"/>
          <w:szCs w:val="28"/>
        </w:rPr>
        <w:t>21.</w:t>
      </w:r>
      <w:r w:rsidRPr="009C5184">
        <w:rPr>
          <w:rFonts w:ascii="標楷體" w:hAnsi="標楷體" w:hint="eastAsia"/>
          <w:bCs/>
          <w:color w:val="000000" w:themeColor="text1"/>
          <w:sz w:val="28"/>
          <w:szCs w:val="28"/>
        </w:rPr>
        <w:t>因應防疫停課不停學—數位學習</w:t>
      </w:r>
      <w:r w:rsidRPr="009C5184">
        <w:rPr>
          <w:rFonts w:ascii="標楷體" w:hAnsi="標楷體"/>
          <w:bCs/>
          <w:color w:val="000000" w:themeColor="text1"/>
          <w:sz w:val="28"/>
          <w:szCs w:val="28"/>
        </w:rPr>
        <w:br/>
      </w:r>
      <w:r w:rsidRPr="009C5184">
        <w:rPr>
          <w:rFonts w:ascii="標楷體" w:hAnsi="標楷體" w:hint="eastAsia"/>
          <w:bCs/>
          <w:color w:val="000000" w:themeColor="text1"/>
          <w:sz w:val="28"/>
          <w:szCs w:val="28"/>
        </w:rPr>
        <w:t>本府教育局因應</w:t>
      </w:r>
      <w:r w:rsidRPr="009C5184">
        <w:rPr>
          <w:rFonts w:ascii="標楷體" w:hAnsi="標楷體" w:hint="eastAsia"/>
          <w:color w:val="000000" w:themeColor="text1"/>
          <w:sz w:val="28"/>
          <w:szCs w:val="28"/>
        </w:rPr>
        <w:t>COVID-19</w:t>
      </w:r>
      <w:r w:rsidRPr="009C5184">
        <w:rPr>
          <w:rFonts w:ascii="標楷體" w:hAnsi="標楷體" w:hint="eastAsia"/>
          <w:bCs/>
          <w:color w:val="000000" w:themeColor="text1"/>
          <w:sz w:val="28"/>
          <w:szCs w:val="28"/>
        </w:rPr>
        <w:t>疫情，如遇停班課情形，教師可運用學習雲（本市達學堂平台）進行課程直播功能進行「備課」、「教學」、「指派作業」及「複習」等教學活動，學生可運用影音雲（達學堂影片）、遊戲雲（本市E-G</w:t>
      </w:r>
      <w:r w:rsidRPr="009C5184">
        <w:rPr>
          <w:rFonts w:ascii="標楷體" w:hAnsi="標楷體"/>
          <w:bCs/>
          <w:color w:val="000000" w:themeColor="text1"/>
          <w:sz w:val="28"/>
          <w:szCs w:val="28"/>
        </w:rPr>
        <w:t>a</w:t>
      </w:r>
      <w:r w:rsidRPr="009C5184">
        <w:rPr>
          <w:rFonts w:ascii="標楷體" w:hAnsi="標楷體" w:hint="eastAsia"/>
          <w:bCs/>
          <w:color w:val="000000" w:themeColor="text1"/>
          <w:sz w:val="28"/>
          <w:szCs w:val="28"/>
        </w:rPr>
        <w:t>me平台）及儲存雲（本市教育百寶箱）等線上學習資源輔助自學，達到「停課不停學」的目的。</w:t>
      </w:r>
    </w:p>
    <w:p w:rsidR="00253289" w:rsidRPr="009C5184" w:rsidRDefault="00253289" w:rsidP="00253289">
      <w:pPr>
        <w:pStyle w:val="a0"/>
        <w:snapToGrid w:val="0"/>
        <w:spacing w:line="360" w:lineRule="exact"/>
        <w:ind w:left="1474" w:hanging="397"/>
        <w:rPr>
          <w:rFonts w:ascii="標楷體" w:hAnsi="標楷體"/>
          <w:bCs/>
          <w:color w:val="000000" w:themeColor="text1"/>
          <w:sz w:val="28"/>
          <w:szCs w:val="28"/>
        </w:rPr>
      </w:pPr>
      <w:r w:rsidRPr="009C5184">
        <w:rPr>
          <w:rFonts w:ascii="標楷體" w:hAnsi="標楷體"/>
          <w:bCs/>
          <w:color w:val="000000" w:themeColor="text1"/>
          <w:sz w:val="28"/>
          <w:szCs w:val="28"/>
        </w:rPr>
        <w:t>22</w:t>
      </w:r>
      <w:r w:rsidRPr="009C5184">
        <w:rPr>
          <w:rFonts w:ascii="標楷體" w:hAnsi="標楷體" w:hint="eastAsia"/>
          <w:bCs/>
          <w:color w:val="000000" w:themeColor="text1"/>
          <w:sz w:val="28"/>
          <w:szCs w:val="28"/>
        </w:rPr>
        <w:t>.鼓勵師生參加國際學校網界博覽會</w:t>
      </w:r>
      <w:r w:rsidRPr="009C5184">
        <w:rPr>
          <w:rFonts w:ascii="標楷體" w:hAnsi="標楷體"/>
          <w:bCs/>
          <w:color w:val="000000" w:themeColor="text1"/>
          <w:sz w:val="28"/>
          <w:szCs w:val="28"/>
        </w:rPr>
        <w:br/>
      </w:r>
      <w:r w:rsidRPr="009C5184">
        <w:rPr>
          <w:rFonts w:ascii="標楷體" w:hAnsi="標楷體" w:hint="eastAsia"/>
          <w:bCs/>
          <w:color w:val="000000" w:themeColor="text1"/>
          <w:sz w:val="28"/>
          <w:szCs w:val="28"/>
        </w:rPr>
        <w:t>學生以專題研究及團隊合作方式探索地方人文與環境，向全球師生分享探索臺灣豐富多樣面貌的學習經驗。109年本市在全國競賽榮獲金獎4件、銀獎2件及銅獎3件；國際獎類海青工商榮獲白金獎，鳳山高中及福誠高中（國中部）榮獲銀獎。</w:t>
      </w:r>
    </w:p>
    <w:p w:rsidR="00253289" w:rsidRPr="009C5184" w:rsidRDefault="00253289" w:rsidP="00253289">
      <w:pPr>
        <w:pStyle w:val="a0"/>
        <w:snapToGrid w:val="0"/>
        <w:spacing w:line="360" w:lineRule="exact"/>
        <w:ind w:left="1474" w:hanging="397"/>
        <w:rPr>
          <w:rFonts w:ascii="標楷體" w:hAnsi="標楷體"/>
          <w:bCs/>
          <w:color w:val="000000" w:themeColor="text1"/>
          <w:sz w:val="28"/>
          <w:szCs w:val="28"/>
        </w:rPr>
      </w:pPr>
      <w:r w:rsidRPr="009C5184">
        <w:rPr>
          <w:rFonts w:ascii="標楷體" w:hAnsi="標楷體"/>
          <w:bCs/>
          <w:color w:val="000000" w:themeColor="text1"/>
          <w:sz w:val="28"/>
          <w:szCs w:val="28"/>
        </w:rPr>
        <w:t>23</w:t>
      </w:r>
      <w:r w:rsidRPr="009C5184">
        <w:rPr>
          <w:rFonts w:ascii="標楷體" w:hAnsi="標楷體" w:hint="eastAsia"/>
          <w:bCs/>
          <w:color w:val="000000" w:themeColor="text1"/>
          <w:sz w:val="28"/>
          <w:szCs w:val="28"/>
        </w:rPr>
        <w:t>.推動本市數位學習跨域計畫</w:t>
      </w:r>
      <w:r w:rsidRPr="009C5184">
        <w:rPr>
          <w:rFonts w:ascii="標楷體" w:hAnsi="標楷體"/>
          <w:bCs/>
          <w:color w:val="000000" w:themeColor="text1"/>
          <w:sz w:val="28"/>
          <w:szCs w:val="28"/>
        </w:rPr>
        <w:br/>
      </w:r>
      <w:r w:rsidRPr="009C5184">
        <w:rPr>
          <w:rFonts w:ascii="標楷體" w:hAnsi="標楷體" w:hint="eastAsia"/>
          <w:bCs/>
          <w:color w:val="000000" w:themeColor="text1"/>
          <w:sz w:val="28"/>
          <w:szCs w:val="28"/>
        </w:rPr>
        <w:t>本市今年擬定以「跨領域教學設計」為主軸的數位學習計畫，教師依學生學習需求導入新興科技與行動載具，培養學生自主學習及學科縱橫向整合的能力。分為跨領域主題式組錄取5校，單一學科領域組錄取10校，另為鼓勵申請學校另增額錄取9校，以補助資訊設備方式來共同推動計畫。</w:t>
      </w:r>
    </w:p>
    <w:p w:rsidR="00253289" w:rsidRPr="009C5184" w:rsidRDefault="00253289" w:rsidP="00253289">
      <w:pPr>
        <w:pStyle w:val="a0"/>
        <w:snapToGrid w:val="0"/>
        <w:spacing w:line="360" w:lineRule="exact"/>
        <w:ind w:left="1474" w:hanging="397"/>
        <w:rPr>
          <w:rFonts w:ascii="標楷體" w:hAnsi="標楷體"/>
          <w:bCs/>
          <w:color w:val="000000" w:themeColor="text1"/>
          <w:sz w:val="28"/>
          <w:szCs w:val="28"/>
        </w:rPr>
      </w:pPr>
      <w:r w:rsidRPr="009C5184">
        <w:rPr>
          <w:rFonts w:ascii="標楷體" w:hAnsi="標楷體"/>
          <w:bCs/>
          <w:color w:val="000000" w:themeColor="text1"/>
          <w:sz w:val="28"/>
          <w:szCs w:val="28"/>
        </w:rPr>
        <w:t>24</w:t>
      </w:r>
      <w:r w:rsidRPr="009C5184">
        <w:rPr>
          <w:rFonts w:ascii="標楷體" w:hAnsi="標楷體" w:hint="eastAsia"/>
          <w:bCs/>
          <w:color w:val="000000" w:themeColor="text1"/>
          <w:sz w:val="28"/>
          <w:szCs w:val="28"/>
        </w:rPr>
        <w:t>.辦理在職教師資訊應用培訓</w:t>
      </w:r>
      <w:r w:rsidRPr="009C5184">
        <w:rPr>
          <w:rFonts w:ascii="標楷體" w:hAnsi="標楷體"/>
          <w:bCs/>
          <w:color w:val="000000" w:themeColor="text1"/>
          <w:sz w:val="28"/>
          <w:szCs w:val="28"/>
        </w:rPr>
        <w:br/>
      </w:r>
      <w:r w:rsidRPr="009C5184">
        <w:rPr>
          <w:rFonts w:ascii="標楷體" w:hAnsi="標楷體" w:hint="eastAsia"/>
          <w:bCs/>
          <w:color w:val="000000" w:themeColor="text1"/>
          <w:sz w:val="28"/>
          <w:szCs w:val="28"/>
        </w:rPr>
        <w:t>為提升教學與學習品質，加強在職教師資訊應用與資訊技術能力，計畫補助申請學校講座鐘點費每校以3,000元為上限。研習課程內容包括資訊知能（含資訊融入教學應用能力、資訊技能、ｅ化設備創新教學應用、自由軟體、教師運算思維）及資訊素養與倫理（網路／媒體素養）。</w:t>
      </w:r>
    </w:p>
    <w:p w:rsidR="00253289" w:rsidRPr="009C5184" w:rsidRDefault="00253289" w:rsidP="00253289">
      <w:pPr>
        <w:pStyle w:val="a0"/>
        <w:snapToGrid w:val="0"/>
        <w:spacing w:line="360" w:lineRule="exact"/>
        <w:ind w:left="1474" w:hanging="397"/>
        <w:rPr>
          <w:rFonts w:ascii="標楷體" w:hAnsi="標楷體"/>
          <w:bCs/>
          <w:color w:val="000000" w:themeColor="text1"/>
          <w:sz w:val="28"/>
          <w:szCs w:val="28"/>
        </w:rPr>
      </w:pPr>
      <w:r w:rsidRPr="009C5184">
        <w:rPr>
          <w:rFonts w:ascii="標楷體" w:hAnsi="標楷體"/>
          <w:bCs/>
          <w:color w:val="000000" w:themeColor="text1"/>
          <w:sz w:val="28"/>
          <w:szCs w:val="28"/>
        </w:rPr>
        <w:t>25</w:t>
      </w:r>
      <w:r w:rsidRPr="009C5184">
        <w:rPr>
          <w:rFonts w:ascii="標楷體" w:hAnsi="標楷體" w:hint="eastAsia"/>
          <w:bCs/>
          <w:color w:val="000000" w:themeColor="text1"/>
          <w:sz w:val="28"/>
          <w:szCs w:val="28"/>
        </w:rPr>
        <w:t>.人工智能FML智慧決策工具</w:t>
      </w:r>
      <w:r w:rsidRPr="009C5184">
        <w:rPr>
          <w:rFonts w:ascii="標楷體" w:hAnsi="標楷體"/>
          <w:bCs/>
          <w:color w:val="000000" w:themeColor="text1"/>
          <w:sz w:val="28"/>
          <w:szCs w:val="28"/>
        </w:rPr>
        <w:br/>
      </w:r>
      <w:r w:rsidRPr="009C5184">
        <w:rPr>
          <w:rFonts w:ascii="標楷體" w:hAnsi="標楷體" w:hint="eastAsia"/>
          <w:bCs/>
          <w:color w:val="000000" w:themeColor="text1"/>
          <w:sz w:val="28"/>
          <w:szCs w:val="28"/>
        </w:rPr>
        <w:t>本市「人工智能FML智慧決策工具」試辦學校計有加昌國小、愛國國小、大同國小、東光國小、正興國小、鹽埕國中等6校及資優教育中心，透過「人工智能FML智慧決策工具」教學應用實例課程介紹，分享適合國中小階段的AI課程，並提供A</w:t>
      </w:r>
      <w:r w:rsidRPr="009C5184">
        <w:rPr>
          <w:rFonts w:ascii="標楷體" w:hAnsi="標楷體"/>
          <w:bCs/>
          <w:color w:val="000000" w:themeColor="text1"/>
          <w:sz w:val="28"/>
          <w:szCs w:val="28"/>
        </w:rPr>
        <w:t>I</w:t>
      </w:r>
      <w:r w:rsidRPr="009C5184">
        <w:rPr>
          <w:rFonts w:ascii="標楷體" w:hAnsi="標楷體" w:hint="eastAsia"/>
          <w:bCs/>
          <w:color w:val="000000" w:themeColor="text1"/>
          <w:sz w:val="28"/>
          <w:szCs w:val="28"/>
        </w:rPr>
        <w:t>應用融入思考與表達能力課程，供試辦學校種子教師參考。</w:t>
      </w:r>
    </w:p>
    <w:p w:rsidR="00253289" w:rsidRPr="009C5184" w:rsidRDefault="00253289" w:rsidP="00253289">
      <w:pPr>
        <w:pStyle w:val="a0"/>
        <w:snapToGrid w:val="0"/>
        <w:spacing w:line="360" w:lineRule="exact"/>
        <w:ind w:firstLine="185"/>
        <w:rPr>
          <w:rFonts w:ascii="標楷體" w:hAnsi="標楷體"/>
          <w:bCs/>
          <w:color w:val="000000" w:themeColor="text1"/>
          <w:sz w:val="28"/>
          <w:szCs w:val="28"/>
        </w:rPr>
      </w:pPr>
      <w:r w:rsidRPr="009C5184">
        <w:rPr>
          <w:rFonts w:ascii="標楷體" w:hAnsi="標楷體"/>
          <w:bCs/>
          <w:color w:val="000000" w:themeColor="text1"/>
          <w:sz w:val="28"/>
          <w:szCs w:val="28"/>
        </w:rPr>
        <w:t>（二）推動雙語及國際教育</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1.【四箭齊發‧五力全開】雙語教育計畫</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（1）本府教育局配合雙語教育市政推動方向，規劃「加強與國</w:t>
      </w:r>
      <w:r w:rsidRPr="009C5184">
        <w:rPr>
          <w:rFonts w:ascii="標楷體" w:hAnsi="標楷體"/>
          <w:color w:val="000000" w:themeColor="text1"/>
          <w:sz w:val="28"/>
          <w:szCs w:val="28"/>
        </w:rPr>
        <w:lastRenderedPageBreak/>
        <w:t>外高中、大學連結」、「開設國際AP(Advanced Placement)多元選修課程」、「開拓外籍教師聘請資源」及「小校英語師資共聘巡迴」四箭推動雙語教育，期營造多元英語學習環境，並鼓勵孩子接軌國際。</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2）108學年度以「增設雙語課程實驗學校」及「擴大聘僱外籍教師」作為推動目標，另將定期辦理英語教師增能工作坊、擴大辦理多元冬夏令雙語營隊、篩選優良英語文讀物及教材、強化及轉型英語村功能及營運、與本市大專院校推動師培及外籍生合作等策略落實推動雙語教育。</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（3）109年雙語教育政策推動情形</w:t>
      </w:r>
      <w:r w:rsidRPr="009C5184">
        <w:rPr>
          <w:rFonts w:ascii="標楷體" w:hAnsi="標楷體"/>
          <w:color w:val="000000" w:themeColor="text1"/>
          <w:sz w:val="28"/>
          <w:szCs w:val="28"/>
        </w:rPr>
        <w:br/>
        <w:t>雙語特色學校107學年度設置4校，</w:t>
      </w:r>
      <w:r w:rsidRPr="009C5184">
        <w:rPr>
          <w:rFonts w:ascii="標楷體" w:hAnsi="標楷體" w:hint="eastAsia"/>
          <w:color w:val="000000" w:themeColor="text1"/>
          <w:sz w:val="28"/>
          <w:szCs w:val="28"/>
        </w:rPr>
        <w:t>108學年度</w:t>
      </w:r>
      <w:r w:rsidRPr="009C5184">
        <w:rPr>
          <w:rFonts w:ascii="標楷體" w:hAnsi="標楷體"/>
          <w:color w:val="000000" w:themeColor="text1"/>
          <w:sz w:val="28"/>
          <w:szCs w:val="28"/>
        </w:rPr>
        <w:t>增設至24校，</w:t>
      </w:r>
      <w:r w:rsidRPr="009C5184">
        <w:rPr>
          <w:rFonts w:ascii="標楷體" w:hAnsi="標楷體" w:hint="eastAsia"/>
          <w:color w:val="000000" w:themeColor="text1"/>
          <w:sz w:val="28"/>
          <w:szCs w:val="28"/>
        </w:rPr>
        <w:t>1</w:t>
      </w:r>
      <w:r w:rsidRPr="009C5184">
        <w:rPr>
          <w:rFonts w:ascii="標楷體" w:hAnsi="標楷體"/>
          <w:color w:val="000000" w:themeColor="text1"/>
          <w:sz w:val="28"/>
          <w:szCs w:val="28"/>
        </w:rPr>
        <w:t>09學年</w:t>
      </w:r>
      <w:r w:rsidRPr="009C5184">
        <w:rPr>
          <w:rFonts w:ascii="標楷體" w:hAnsi="標楷體" w:hint="eastAsia"/>
          <w:color w:val="000000" w:themeColor="text1"/>
          <w:sz w:val="28"/>
          <w:szCs w:val="28"/>
        </w:rPr>
        <w:t>度</w:t>
      </w:r>
      <w:r w:rsidRPr="009C5184">
        <w:rPr>
          <w:rFonts w:ascii="標楷體" w:hAnsi="標楷體"/>
          <w:color w:val="000000" w:themeColor="text1"/>
          <w:sz w:val="28"/>
          <w:szCs w:val="28"/>
        </w:rPr>
        <w:t>擴增至</w:t>
      </w:r>
      <w:r w:rsidRPr="009C5184">
        <w:rPr>
          <w:rFonts w:ascii="標楷體" w:hAnsi="標楷體" w:hint="eastAsia"/>
          <w:color w:val="000000" w:themeColor="text1"/>
          <w:sz w:val="28"/>
          <w:szCs w:val="28"/>
        </w:rPr>
        <w:t>48校</w:t>
      </w:r>
      <w:r w:rsidRPr="009C5184">
        <w:rPr>
          <w:rFonts w:ascii="標楷體" w:hAnsi="標楷體"/>
          <w:color w:val="000000" w:themeColor="text1"/>
          <w:sz w:val="28"/>
          <w:szCs w:val="28"/>
        </w:rPr>
        <w:t>，以全面營造多元雙語學習環境，提供學生道地英語學習機會。</w:t>
      </w:r>
    </w:p>
    <w:p w:rsidR="00253289" w:rsidRPr="009C5184" w:rsidRDefault="00253289" w:rsidP="00253289">
      <w:pPr>
        <w:pStyle w:val="a0"/>
        <w:snapToGrid w:val="0"/>
        <w:spacing w:line="360" w:lineRule="exact"/>
        <w:ind w:left="1360" w:hanging="280"/>
        <w:rPr>
          <w:rFonts w:ascii="標楷體" w:hAnsi="標楷體"/>
          <w:strike/>
          <w:color w:val="000000" w:themeColor="text1"/>
          <w:sz w:val="28"/>
          <w:szCs w:val="28"/>
        </w:rPr>
      </w:pPr>
      <w:r w:rsidRPr="009C5184">
        <w:rPr>
          <w:rFonts w:ascii="標楷體" w:hAnsi="標楷體"/>
          <w:bCs/>
          <w:color w:val="000000" w:themeColor="text1"/>
          <w:sz w:val="28"/>
          <w:szCs w:val="28"/>
        </w:rPr>
        <w:t>2.辦理「國小英語協同教學計畫」，增進語文及文化學習活動</w:t>
      </w:r>
      <w:r w:rsidRPr="009C5184">
        <w:rPr>
          <w:rFonts w:ascii="標楷體" w:hAnsi="標楷體"/>
          <w:bCs/>
          <w:color w:val="000000" w:themeColor="text1"/>
          <w:sz w:val="28"/>
          <w:szCs w:val="28"/>
        </w:rPr>
        <w:br/>
      </w:r>
      <w:r w:rsidRPr="009C5184">
        <w:rPr>
          <w:rFonts w:ascii="標楷體" w:hAnsi="標楷體"/>
          <w:color w:val="000000" w:themeColor="text1"/>
          <w:sz w:val="28"/>
          <w:szCs w:val="28"/>
        </w:rPr>
        <w:t>本府教育局與學術交流基金會合作，109學年度遴聘15位美籍傅爾布萊特</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Fulbright</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獎學金青年得獎人至本市32所國小進行協同教學，並協助各校英語相關活動及文化交流。</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3.推動「全球村-英語世界」，打造英語真實體驗環境</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為打造本市國小學童英語學習環境，提供與外國人對話機會，並增進學生英語學習動機，本府教育局結合國小高年級課程架構，規劃「英語村遊學體驗營」方案，由本市「全球村英語世界」6村（鳳山村、五福村、蔡文村、旗山村、過埤村及岡山村）提供全市國小五年級學童依所訂日程蒞村遊學體驗，另於蔡文村及旗山村辦理同步視訊遠距教學及臨校合作長期授課。此外，英語村外師亦支援鄰近國中，到校進行協同教學。</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2）為優化英語村服務，由鹽埕區忠孝國小設計規劃本市雙語行動巡迴車，課程規劃以遊戲化、科技化、在地化、跨領域為原則，為求城鄉資源平衡及效益最大化，將以山線和海線為方向規劃行動雙語巡迴車路線，優先</w:t>
      </w:r>
      <w:r w:rsidRPr="009C5184">
        <w:rPr>
          <w:rFonts w:ascii="標楷體" w:hAnsi="標楷體" w:hint="eastAsia"/>
          <w:color w:val="000000" w:themeColor="text1"/>
          <w:sz w:val="28"/>
          <w:szCs w:val="28"/>
        </w:rPr>
        <w:t>服務</w:t>
      </w:r>
      <w:r w:rsidRPr="009C5184">
        <w:rPr>
          <w:rFonts w:ascii="標楷體" w:hAnsi="標楷體"/>
          <w:color w:val="000000" w:themeColor="text1"/>
          <w:sz w:val="28"/>
          <w:szCs w:val="28"/>
        </w:rPr>
        <w:t>尚未有外師駐校之行政區。</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（3）為模擬各種生活實際情境，營造語言學習環境，分別於過埤村及岡山村添購AR設備、蔡文村購入VR設備，與資策會合作研發AVR教材，作為示範教材，提供全市學校進行數位雙語參考。</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（4）各村情境結合達學堂拍攝直播課程，目前先以英語村現有課程為主，未來將錄製雙語課程影片。另結合虛擬攝影棚，以英語村會話課程為主，外師拍攝英語教學影片，服</w:t>
      </w:r>
      <w:r w:rsidRPr="009C5184">
        <w:rPr>
          <w:rFonts w:ascii="標楷體" w:hAnsi="標楷體"/>
          <w:color w:val="000000" w:themeColor="text1"/>
          <w:sz w:val="28"/>
          <w:szCs w:val="28"/>
        </w:rPr>
        <w:lastRenderedPageBreak/>
        <w:t>務未能遊村的學校，讓學童的英語學習無遠弗屆。</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4.</w:t>
      </w:r>
      <w:r w:rsidRPr="009C5184">
        <w:rPr>
          <w:rFonts w:ascii="標楷體" w:hAnsi="標楷體" w:hint="eastAsia"/>
          <w:bCs/>
          <w:color w:val="000000" w:themeColor="text1"/>
          <w:sz w:val="28"/>
          <w:szCs w:val="28"/>
        </w:rPr>
        <w:t>「打造城鄉跨域英語智慧學習村新竹高雄擴散案」計畫</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hint="eastAsia"/>
          <w:color w:val="000000" w:themeColor="text1"/>
          <w:sz w:val="28"/>
          <w:szCs w:val="28"/>
        </w:rPr>
        <w:t>（1）經濟部工業局補助本市「智慧城鄉生活應用補助計畫（地方創新類計畫）-打造城鄉跨域英語智慧學習村新竹高雄擴散案」，執行期間為109年1月13日至7月31日，運用AR/AI等智慧科技，協助編輯高雄在地課程，另提供教師培訓課程，提升教師英語專業知能，期以創造本市多元的雙語學習環境。</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2</w:t>
      </w:r>
      <w:r w:rsidRPr="009C5184">
        <w:rPr>
          <w:rFonts w:ascii="標楷體" w:hAnsi="標楷體"/>
          <w:color w:val="000000" w:themeColor="text1"/>
          <w:sz w:val="28"/>
          <w:szCs w:val="28"/>
        </w:rPr>
        <w:t>）提供本市學校資源計</w:t>
      </w:r>
      <w:r w:rsidRPr="009C5184">
        <w:rPr>
          <w:rFonts w:ascii="標楷體" w:hAnsi="標楷體" w:hint="eastAsia"/>
          <w:color w:val="000000" w:themeColor="text1"/>
          <w:sz w:val="28"/>
          <w:szCs w:val="28"/>
        </w:rPr>
        <w:t>主題式英語教案16堂、720度智慧校園場景建置10校、偏鄉科學營隊3場、防疫英語營4場、國際英語師資認證研習8場</w:t>
      </w:r>
      <w:r w:rsidRPr="009C5184">
        <w:rPr>
          <w:rFonts w:ascii="標楷體" w:hAnsi="標楷體"/>
          <w:color w:val="000000" w:themeColor="text1"/>
          <w:sz w:val="28"/>
          <w:szCs w:val="28"/>
        </w:rPr>
        <w:t>。</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5.積極配合及鼓勵學校申請教育部中小學國際教育相關計畫</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1</w:t>
      </w:r>
      <w:r w:rsidRPr="009C5184">
        <w:rPr>
          <w:rFonts w:ascii="標楷體" w:hAnsi="標楷體"/>
          <w:color w:val="000000" w:themeColor="text1"/>
          <w:sz w:val="28"/>
          <w:szCs w:val="28"/>
        </w:rPr>
        <w:t>）鼓勵本市學校申請教育部國民及學前教育署「補助高級中等學校辦理國際教育旅行」計畫，109年共計19校25案獲補助。</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2）國際學伴計畫：108學年度本市寶來國中、梓官國中及六龜國小等3校獲教育部國教署補助推動，由臺大在臺外籍學生與本市學生透過視訊互動，以英語溝通認識臺大外籍學生國家之人文地理，拓展國際視野。惟因</w:t>
      </w:r>
      <w:r w:rsidRPr="009C5184">
        <w:rPr>
          <w:rFonts w:ascii="標楷體" w:hAnsi="標楷體" w:hint="eastAsia"/>
          <w:color w:val="000000" w:themeColor="text1"/>
          <w:sz w:val="28"/>
          <w:szCs w:val="28"/>
        </w:rPr>
        <w:t>COVID-19</w:t>
      </w:r>
      <w:r w:rsidRPr="009C5184">
        <w:rPr>
          <w:rFonts w:ascii="標楷體" w:hAnsi="標楷體"/>
          <w:color w:val="000000" w:themeColor="text1"/>
          <w:sz w:val="28"/>
          <w:szCs w:val="28"/>
        </w:rPr>
        <w:t>疫情取消下學期實體交流活動，另</w:t>
      </w:r>
      <w:r w:rsidRPr="009C5184">
        <w:rPr>
          <w:rFonts w:ascii="標楷體" w:hAnsi="標楷體" w:hint="eastAsia"/>
          <w:color w:val="000000" w:themeColor="text1"/>
          <w:sz w:val="28"/>
          <w:szCs w:val="28"/>
        </w:rPr>
        <w:t>109學年申請案刻正申辦，俟國教署核定</w:t>
      </w:r>
      <w:r w:rsidRPr="009C5184">
        <w:rPr>
          <w:rFonts w:ascii="標楷體" w:hAnsi="標楷體"/>
          <w:color w:val="000000" w:themeColor="text1"/>
          <w:sz w:val="28"/>
          <w:szCs w:val="28"/>
        </w:rPr>
        <w:t>。</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6.積極辦理國際交流活動</w:t>
      </w:r>
      <w:r w:rsidRPr="009C5184">
        <w:rPr>
          <w:rFonts w:ascii="標楷體" w:hAnsi="標楷體"/>
          <w:bCs/>
          <w:color w:val="000000" w:themeColor="text1"/>
          <w:sz w:val="28"/>
          <w:szCs w:val="28"/>
        </w:rPr>
        <w:br/>
        <w:t>日本東京都八王子市：2008年起每年共同舉辦聯合畫展，活動以「指定兒童讀物閱讀心得」為主題，甄選國小中高年級學童畫作，獲獎作品輪流於本市及日本八王子市展出。109年度畫展於108年9月27日徵件截止，共有國小77件，國中20件作品參加，108年11月評選出國小優選15件、佳作15件，國中優選15件，佳作3件。優選作品共計30件，</w:t>
      </w:r>
      <w:r w:rsidRPr="009C5184">
        <w:rPr>
          <w:rFonts w:ascii="標楷體" w:hAnsi="標楷體" w:hint="eastAsia"/>
          <w:bCs/>
          <w:color w:val="000000" w:themeColor="text1"/>
          <w:sz w:val="28"/>
          <w:szCs w:val="28"/>
        </w:rPr>
        <w:t>並</w:t>
      </w:r>
      <w:r w:rsidRPr="009C5184">
        <w:rPr>
          <w:rFonts w:ascii="標楷體" w:hAnsi="標楷體"/>
          <w:bCs/>
          <w:color w:val="000000" w:themeColor="text1"/>
          <w:sz w:val="28"/>
          <w:szCs w:val="28"/>
        </w:rPr>
        <w:t>赴日展出。</w:t>
      </w:r>
      <w:r w:rsidRPr="009C5184">
        <w:rPr>
          <w:rFonts w:ascii="標楷體" w:hAnsi="標楷體" w:hint="eastAsia"/>
          <w:bCs/>
          <w:color w:val="000000" w:themeColor="text1"/>
          <w:sz w:val="28"/>
          <w:szCs w:val="28"/>
        </w:rPr>
        <w:t>原定</w:t>
      </w:r>
      <w:r w:rsidRPr="009C5184">
        <w:rPr>
          <w:rFonts w:ascii="標楷體" w:hAnsi="標楷體"/>
          <w:bCs/>
          <w:color w:val="000000" w:themeColor="text1"/>
          <w:sz w:val="28"/>
          <w:szCs w:val="28"/>
        </w:rPr>
        <w:t>109年3月30日配合兒童節期間舉辦聯合畫展及頒獎典禮，表揚本市及日本東京都八王子市國中小獲獎學生，並安排日方代表至學校進行教育交流。惟因</w:t>
      </w:r>
      <w:r w:rsidRPr="009C5184">
        <w:rPr>
          <w:rFonts w:ascii="標楷體" w:hAnsi="標楷體" w:hint="eastAsia"/>
          <w:color w:val="000000" w:themeColor="text1"/>
          <w:sz w:val="28"/>
          <w:szCs w:val="28"/>
        </w:rPr>
        <w:t>COVID-19</w:t>
      </w:r>
      <w:r w:rsidRPr="009C5184">
        <w:rPr>
          <w:rFonts w:ascii="標楷體" w:hAnsi="標楷體"/>
          <w:bCs/>
          <w:color w:val="000000" w:themeColor="text1"/>
          <w:sz w:val="28"/>
          <w:szCs w:val="28"/>
        </w:rPr>
        <w:t>疫情取消交流活動，另</w:t>
      </w:r>
      <w:r w:rsidRPr="009C5184">
        <w:rPr>
          <w:rFonts w:ascii="標楷體" w:hAnsi="標楷體" w:hint="eastAsia"/>
          <w:bCs/>
          <w:color w:val="000000" w:themeColor="text1"/>
          <w:sz w:val="28"/>
          <w:szCs w:val="28"/>
        </w:rPr>
        <w:t>1</w:t>
      </w:r>
      <w:r w:rsidRPr="009C5184">
        <w:rPr>
          <w:rFonts w:ascii="標楷體" w:hAnsi="標楷體"/>
          <w:bCs/>
          <w:color w:val="000000" w:themeColor="text1"/>
          <w:sz w:val="28"/>
          <w:szCs w:val="28"/>
        </w:rPr>
        <w:t>10</w:t>
      </w:r>
      <w:r w:rsidRPr="009C5184">
        <w:rPr>
          <w:rFonts w:ascii="標楷體" w:hAnsi="標楷體" w:hint="eastAsia"/>
          <w:bCs/>
          <w:color w:val="000000" w:themeColor="text1"/>
          <w:sz w:val="28"/>
          <w:szCs w:val="28"/>
        </w:rPr>
        <w:t>年度甄選案刻正辦理中</w:t>
      </w:r>
      <w:r w:rsidRPr="009C5184">
        <w:rPr>
          <w:rFonts w:ascii="標楷體" w:hAnsi="標楷體"/>
          <w:bCs/>
          <w:color w:val="000000" w:themeColor="text1"/>
          <w:sz w:val="28"/>
          <w:szCs w:val="28"/>
        </w:rPr>
        <w:t>。</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7.辦理本市專科以上學校國際學生獎學金申請事宜</w:t>
      </w:r>
      <w:r w:rsidRPr="009C5184">
        <w:rPr>
          <w:rFonts w:ascii="標楷體" w:hAnsi="標楷體"/>
          <w:bCs/>
          <w:color w:val="000000" w:themeColor="text1"/>
          <w:sz w:val="28"/>
          <w:szCs w:val="28"/>
        </w:rPr>
        <w:br/>
        <w:t>為鼓勵優秀外國學生就讀本市專科以上學校，並與本市機關學校文化交流，設置「國際學生獎學金」於每年6月開放就讀本市專科以上學校之外國學生申請，108學年度核定印度、印尼、馬來西亞、越南及菲律賓20名學生，每名得獎人每月3,000元，共12個月3萬6,000元獎學金</w:t>
      </w:r>
      <w:r w:rsidRPr="009C5184">
        <w:rPr>
          <w:rFonts w:ascii="標楷體" w:hAnsi="標楷體" w:hint="eastAsia"/>
          <w:bCs/>
          <w:color w:val="000000" w:themeColor="text1"/>
          <w:sz w:val="28"/>
          <w:szCs w:val="28"/>
        </w:rPr>
        <w:t>（</w:t>
      </w:r>
      <w:r w:rsidRPr="009C5184">
        <w:rPr>
          <w:rFonts w:ascii="標楷體" w:hAnsi="標楷體"/>
          <w:bCs/>
          <w:color w:val="000000" w:themeColor="text1"/>
          <w:sz w:val="28"/>
          <w:szCs w:val="28"/>
        </w:rPr>
        <w:t>補助期間自108年</w:t>
      </w:r>
      <w:r w:rsidRPr="009C5184">
        <w:rPr>
          <w:rFonts w:ascii="標楷體" w:hAnsi="標楷體"/>
          <w:bCs/>
          <w:color w:val="000000" w:themeColor="text1"/>
          <w:sz w:val="28"/>
          <w:szCs w:val="28"/>
        </w:rPr>
        <w:lastRenderedPageBreak/>
        <w:t>8月至109年7月</w:t>
      </w:r>
      <w:r w:rsidRPr="009C5184">
        <w:rPr>
          <w:rFonts w:ascii="標楷體" w:hAnsi="標楷體" w:hint="eastAsia"/>
          <w:bCs/>
          <w:color w:val="000000" w:themeColor="text1"/>
          <w:sz w:val="28"/>
          <w:szCs w:val="28"/>
        </w:rPr>
        <w:t>）</w:t>
      </w:r>
      <w:r w:rsidRPr="009C5184">
        <w:rPr>
          <w:rFonts w:ascii="標楷體" w:hAnsi="標楷體"/>
          <w:bCs/>
          <w:color w:val="000000" w:themeColor="text1"/>
          <w:sz w:val="28"/>
          <w:szCs w:val="28"/>
        </w:rPr>
        <w:t>。</w:t>
      </w:r>
    </w:p>
    <w:p w:rsidR="00253289" w:rsidRPr="009C5184" w:rsidRDefault="00253289" w:rsidP="00253289">
      <w:pPr>
        <w:pStyle w:val="a0"/>
        <w:snapToGrid w:val="0"/>
        <w:spacing w:line="360" w:lineRule="exact"/>
        <w:ind w:firstLine="185"/>
        <w:rPr>
          <w:rFonts w:ascii="標楷體" w:hAnsi="標楷體"/>
          <w:bCs/>
          <w:color w:val="000000" w:themeColor="text1"/>
          <w:sz w:val="28"/>
          <w:szCs w:val="28"/>
        </w:rPr>
      </w:pPr>
      <w:r w:rsidRPr="009C5184">
        <w:rPr>
          <w:rFonts w:ascii="標楷體" w:hAnsi="標楷體"/>
          <w:bCs/>
          <w:color w:val="000000" w:themeColor="text1"/>
          <w:sz w:val="28"/>
          <w:szCs w:val="28"/>
        </w:rPr>
        <w:t>（三）推動環境教育</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1.發展具有本市特色之環境教育計畫</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（1）成立本市環境教育輔導小組</w:t>
      </w:r>
      <w:r w:rsidRPr="009C5184">
        <w:rPr>
          <w:rFonts w:ascii="標楷體" w:hAnsi="標楷體"/>
          <w:color w:val="000000" w:themeColor="text1"/>
          <w:sz w:val="28"/>
          <w:szCs w:val="28"/>
        </w:rPr>
        <w:br/>
        <w:t>本府教育局推動「環境教育輔導小組」，邀集校長及主任定期召開會議針對本市學校環境教育計畫執行成果進行討論，並配合教育部中央環境教育輔導團參加各季會議及成果發表會。</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（2）本府教育局建置環境教育全球資訊網</w:t>
      </w:r>
      <w:r w:rsidRPr="009C5184">
        <w:rPr>
          <w:rFonts w:ascii="標楷體" w:hAnsi="標楷體" w:hint="eastAsia"/>
          <w:color w:val="000000" w:themeColor="text1"/>
          <w:sz w:val="28"/>
          <w:szCs w:val="28"/>
        </w:rPr>
        <w:t>（</w:t>
      </w:r>
      <w:hyperlink r:id="rId10" w:anchor="_blank" w:history="1">
        <w:r w:rsidRPr="009C5184">
          <w:rPr>
            <w:color w:val="000000" w:themeColor="text1"/>
          </w:rPr>
          <w:t>http://www.khedu-eew.kh.edu.tw/default.asp</w:t>
        </w:r>
      </w:hyperlink>
      <w:r w:rsidRPr="009C5184">
        <w:rPr>
          <w:rFonts w:hint="eastAsia"/>
          <w:color w:val="000000" w:themeColor="text1"/>
        </w:rPr>
        <w:t>）</w:t>
      </w:r>
      <w:r w:rsidRPr="009C5184">
        <w:rPr>
          <w:rFonts w:ascii="標楷體" w:hAnsi="標楷體"/>
          <w:color w:val="000000" w:themeColor="text1"/>
          <w:sz w:val="28"/>
          <w:szCs w:val="28"/>
        </w:rPr>
        <w:t>，匯集本市環境教育行政業務、永續校園、空品教育、能源教育及減塑教育等計畫及訊息。</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（3）推動「高雄環教綠星獎」</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Kaohsiung GREEN STAR Awards</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br/>
        <w:t>配合中央及本市環境教育政策，教育局105年起辦理環境教育學校認證選拔，109年綠星獎指標進行滾動式修正，取代過往例行性線上指標檢核，並為符應國際趨勢及結合聯合國永續發展目標</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SDGs</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指標，鼓勵本市各校發展環境教育特色。</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（4）教育部補助辦理環境教育輔導小組計畫</w:t>
      </w:r>
      <w:r w:rsidRPr="009C5184">
        <w:rPr>
          <w:rFonts w:ascii="標楷體" w:hAnsi="標楷體"/>
          <w:color w:val="000000" w:themeColor="text1"/>
          <w:sz w:val="28"/>
          <w:szCs w:val="28"/>
        </w:rPr>
        <w:br/>
        <w:t>109年度獲教育部核定計畫經費175萬元，</w:t>
      </w:r>
      <w:bookmarkStart w:id="6" w:name="OLE_LINK10"/>
      <w:bookmarkStart w:id="7" w:name="OLE_LINK11"/>
      <w:bookmarkStart w:id="8" w:name="OLE_LINK12"/>
      <w:r w:rsidRPr="009C5184">
        <w:rPr>
          <w:rFonts w:ascii="標楷體" w:hAnsi="標楷體"/>
          <w:color w:val="000000" w:themeColor="text1"/>
          <w:sz w:val="28"/>
          <w:szCs w:val="28"/>
        </w:rPr>
        <w:t>透過行政業務組、永續校園組、空品教育組、能源教育組及減塑教育組</w:t>
      </w:r>
      <w:bookmarkEnd w:id="6"/>
      <w:bookmarkEnd w:id="7"/>
      <w:bookmarkEnd w:id="8"/>
      <w:r w:rsidRPr="009C5184">
        <w:rPr>
          <w:rFonts w:ascii="標楷體" w:hAnsi="標楷體"/>
          <w:color w:val="000000" w:themeColor="text1"/>
          <w:sz w:val="28"/>
          <w:szCs w:val="28"/>
        </w:rPr>
        <w:t>各項子計畫轉化為具體行動，並彙整106年至109年「陽光綠能‧低碳高雄」中程計畫推動成果。</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（5）積極辦理環境教育人員認證輔導工作</w:t>
      </w:r>
      <w:r w:rsidRPr="009C5184">
        <w:rPr>
          <w:rFonts w:ascii="標楷體" w:hAnsi="標楷體"/>
          <w:color w:val="000000" w:themeColor="text1"/>
          <w:sz w:val="28"/>
          <w:szCs w:val="28"/>
        </w:rPr>
        <w:br/>
        <w:t>本府教育局訂定「高雄市學校環境教育指定人員認證精進行動方案」，所屬學校環境教育人員認證率達95%，並持續配合教育部推動「學校績優環境教育人員表揚計畫」，鼓勵所屬學校教師積極推動環境教育並踴躍送件申請。</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2.推動校園環境微革命，打造永續校園</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（1）推動本市永續校園計畫</w:t>
      </w:r>
      <w:r w:rsidRPr="009C5184">
        <w:rPr>
          <w:rFonts w:ascii="標楷體" w:hAnsi="標楷體"/>
          <w:color w:val="000000" w:themeColor="text1"/>
          <w:sz w:val="28"/>
          <w:szCs w:val="28"/>
        </w:rPr>
        <w:br/>
        <w:t>配合教育部「永續循環校園推廣計畫」推動本市永續循環校園計畫，108年</w:t>
      </w:r>
      <w:r w:rsidRPr="009C5184">
        <w:rPr>
          <w:rFonts w:ascii="標楷體" w:hAnsi="標楷體" w:hint="eastAsia"/>
          <w:color w:val="000000" w:themeColor="text1"/>
          <w:sz w:val="28"/>
          <w:szCs w:val="28"/>
        </w:rPr>
        <w:t>起</w:t>
      </w:r>
      <w:r w:rsidRPr="009C5184">
        <w:rPr>
          <w:rFonts w:ascii="標楷體" w:hAnsi="標楷體"/>
          <w:color w:val="000000" w:themeColor="text1"/>
          <w:sz w:val="28"/>
          <w:szCs w:val="28"/>
        </w:rPr>
        <w:t>持續以「先期診斷機制」，安排專家學者委員至各申請學校瞭解施作項目與規劃需求，以期提升經費補助效益，</w:t>
      </w:r>
      <w:r w:rsidRPr="009C5184">
        <w:rPr>
          <w:rFonts w:ascii="標楷體" w:hAnsi="標楷體" w:hint="eastAsia"/>
          <w:color w:val="000000" w:themeColor="text1"/>
          <w:sz w:val="28"/>
          <w:szCs w:val="28"/>
        </w:rPr>
        <w:t>1</w:t>
      </w:r>
      <w:r w:rsidRPr="009C5184">
        <w:rPr>
          <w:rFonts w:ascii="標楷體" w:hAnsi="標楷體"/>
          <w:color w:val="000000" w:themeColor="text1"/>
          <w:sz w:val="28"/>
          <w:szCs w:val="28"/>
        </w:rPr>
        <w:t>09</w:t>
      </w:r>
      <w:r w:rsidRPr="009C5184">
        <w:rPr>
          <w:rFonts w:ascii="標楷體" w:hAnsi="標楷體" w:hint="eastAsia"/>
          <w:color w:val="000000" w:themeColor="text1"/>
          <w:sz w:val="28"/>
          <w:szCs w:val="28"/>
        </w:rPr>
        <w:t>年共核定中崙國小等5校，補助經費計150萬元</w:t>
      </w:r>
      <w:r w:rsidRPr="009C5184">
        <w:rPr>
          <w:rFonts w:ascii="標楷體" w:hAnsi="標楷體"/>
          <w:color w:val="000000" w:themeColor="text1"/>
          <w:sz w:val="28"/>
          <w:szCs w:val="28"/>
        </w:rPr>
        <w:t>。</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（2）輔導學校申請教育部永續校園局部改造計畫，</w:t>
      </w:r>
      <w:r w:rsidRPr="009C5184">
        <w:rPr>
          <w:rFonts w:ascii="標楷體" w:hAnsi="標楷體" w:hint="eastAsia"/>
          <w:color w:val="000000" w:themeColor="text1"/>
          <w:sz w:val="28"/>
          <w:szCs w:val="28"/>
        </w:rPr>
        <w:t>將</w:t>
      </w:r>
      <w:r w:rsidRPr="009C5184">
        <w:rPr>
          <w:rFonts w:ascii="標楷體" w:hAnsi="標楷體"/>
          <w:color w:val="000000" w:themeColor="text1"/>
          <w:sz w:val="28"/>
          <w:szCs w:val="28"/>
        </w:rPr>
        <w:t>針對學校永續校園面向與課程等，進行探索及規劃改造，109年度</w:t>
      </w:r>
      <w:r w:rsidRPr="009C5184">
        <w:rPr>
          <w:rFonts w:ascii="標楷體" w:hAnsi="標楷體"/>
          <w:color w:val="000000" w:themeColor="text1"/>
          <w:sz w:val="28"/>
          <w:szCs w:val="28"/>
        </w:rPr>
        <w:lastRenderedPageBreak/>
        <w:t>教育部｢永續循環校園探索推廣計畫｣計有嘉興國中等10校獲教育部補助經費107萬3,000元。</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（3）</w:t>
      </w:r>
      <w:r w:rsidRPr="009C5184">
        <w:rPr>
          <w:rFonts w:ascii="標楷體" w:hAnsi="標楷體" w:hint="eastAsia"/>
          <w:color w:val="000000" w:themeColor="text1"/>
          <w:sz w:val="28"/>
          <w:szCs w:val="28"/>
        </w:rPr>
        <w:t>本市學校申請經濟部水利署「推廣水資源智慧管理系統及節水技術」之「雨水貯留系統建設計畫」，109年度共有鳳山區忠孝國小、鳳西國中、昭明國小、美濃國小、大灣國中、文山國小及大同國小等7校申請獲准在案，並</w:t>
      </w:r>
      <w:r w:rsidRPr="009C5184">
        <w:rPr>
          <w:rFonts w:ascii="標楷體" w:hAnsi="標楷體" w:hint="eastAsia"/>
          <w:color w:val="000000" w:themeColor="text1"/>
          <w:sz w:val="28"/>
          <w:szCs w:val="28"/>
          <w:lang w:eastAsia="zh-HK"/>
        </w:rPr>
        <w:t>預計</w:t>
      </w:r>
      <w:r w:rsidRPr="009C5184">
        <w:rPr>
          <w:rFonts w:ascii="標楷體" w:hAnsi="標楷體" w:hint="eastAsia"/>
          <w:color w:val="000000" w:themeColor="text1"/>
          <w:sz w:val="28"/>
          <w:szCs w:val="28"/>
        </w:rPr>
        <w:t>於109年底完工。</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3.積極推動能源教育多元活動</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（1）本市楠梓區加昌國小擔任能源教育種子學校，於109年籌劃辦理全市各項能源創意作品競賽及能源教育種子教師研習，落實本市能源教育。</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2）本市108年度「國民中小學推動能源教育標竿學校」選拔計有陽明國小獲選金獎、樂群國小獲銀獎及龍華國中獲優選獎；109年推薦小林國小、潮寮國中、鳳林國中及鹽埕國中參加「109年度國民中小學推動能源教育標竿學校」選拔，小林國小、潮寮國中、鳳林國中並獲初審通過，進入實地複審。</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（3）</w:t>
      </w:r>
      <w:r w:rsidRPr="009C5184">
        <w:rPr>
          <w:rFonts w:ascii="標楷體" w:hAnsi="標楷體" w:hint="eastAsia"/>
          <w:color w:val="000000" w:themeColor="text1"/>
          <w:sz w:val="28"/>
          <w:szCs w:val="28"/>
        </w:rPr>
        <w:t>配合</w:t>
      </w:r>
      <w:r w:rsidRPr="009C5184">
        <w:rPr>
          <w:rFonts w:ascii="標楷體" w:hAnsi="標楷體"/>
          <w:color w:val="000000" w:themeColor="text1"/>
          <w:sz w:val="28"/>
          <w:szCs w:val="28"/>
        </w:rPr>
        <w:t>市府創能經濟光電計畫，本府教育局負責學校建築組之推動，主責本市所轄公立高級中等以下學校，經自103年起至109年6月底止，共327校次申請，設置量達69MW，光電設置校數為全國第一。</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（4）</w:t>
      </w:r>
      <w:r w:rsidRPr="009C5184">
        <w:rPr>
          <w:rFonts w:ascii="標楷體" w:hAnsi="標楷體" w:hint="eastAsia"/>
          <w:color w:val="000000" w:themeColor="text1"/>
          <w:sz w:val="28"/>
          <w:szCs w:val="28"/>
        </w:rPr>
        <w:t>輔導本市學校設置太陽光電球場，獲教育部太陽光電發電設備獎勵措施「協助所屬學校設置太陽能光電風雨球場之縣市政府」，列為特優；本市學校計有鳳翔國中、五甲國中、三民高中、正興國中、光華國小、龍肚國中、鳳甲國中、鼎金國小、左營高中、光榮國小及中洲國小等11校列為特優，分別於108年10月底前完成設置或完成合約簽訂並已動工。</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（5）</w:t>
      </w:r>
      <w:r w:rsidRPr="009C5184">
        <w:rPr>
          <w:rFonts w:ascii="標楷體" w:hAnsi="標楷體" w:hint="eastAsia"/>
          <w:color w:val="000000" w:themeColor="text1"/>
          <w:sz w:val="28"/>
          <w:szCs w:val="28"/>
        </w:rPr>
        <w:t>本府教育局與國立高雄科技大學合辦「2020第十五屆全國高中職太陽能模型車競賽」，於109年6月29日舉辦啟動儀式記者會，競賽預計8月21日於北區、中南區舉辦初賽，並接續8月22日辦理全國總決賽。</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4.配合山海河港特色，建構生態校園</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（1）深耕空氣品質環境教育，首創空品教育融合情境互動教學，</w:t>
      </w:r>
      <w:r w:rsidRPr="009C5184">
        <w:rPr>
          <w:rFonts w:ascii="標楷體" w:hAnsi="標楷體" w:hint="eastAsia"/>
          <w:color w:val="000000" w:themeColor="text1"/>
          <w:sz w:val="28"/>
          <w:szCs w:val="28"/>
        </w:rPr>
        <w:t>於鹽埕國中</w:t>
      </w:r>
      <w:r w:rsidRPr="009C5184">
        <w:rPr>
          <w:rFonts w:ascii="標楷體" w:hAnsi="標楷體"/>
          <w:color w:val="000000" w:themeColor="text1"/>
          <w:sz w:val="28"/>
          <w:szCs w:val="28"/>
        </w:rPr>
        <w:t>「高雄市環境教育數位體感中心」，</w:t>
      </w:r>
      <w:r w:rsidRPr="009C5184">
        <w:rPr>
          <w:rFonts w:ascii="標楷體" w:hAnsi="標楷體" w:hint="eastAsia"/>
          <w:color w:val="000000" w:themeColor="text1"/>
          <w:sz w:val="28"/>
          <w:szCs w:val="28"/>
        </w:rPr>
        <w:t>透過新興科技VR、AR等資訊科技，</w:t>
      </w:r>
      <w:r w:rsidRPr="009C5184">
        <w:rPr>
          <w:rFonts w:ascii="標楷體" w:hAnsi="標楷體"/>
          <w:color w:val="000000" w:themeColor="text1"/>
          <w:sz w:val="28"/>
          <w:szCs w:val="28"/>
        </w:rPr>
        <w:t>提供體驗課程，在學科知識背景下，以操作性、娛樂性兼具方式，進行PM2.5空污的內容學習</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於文府國小</w:t>
      </w:r>
      <w:r w:rsidRPr="009C5184">
        <w:rPr>
          <w:rFonts w:ascii="標楷體" w:hAnsi="標楷體" w:hint="eastAsia"/>
          <w:color w:val="000000" w:themeColor="text1"/>
          <w:sz w:val="28"/>
          <w:szCs w:val="28"/>
        </w:rPr>
        <w:t>設有</w:t>
      </w:r>
      <w:r w:rsidRPr="009C5184">
        <w:rPr>
          <w:rFonts w:ascii="標楷體" w:hAnsi="標楷體"/>
          <w:color w:val="000000" w:themeColor="text1"/>
          <w:sz w:val="28"/>
          <w:szCs w:val="28"/>
        </w:rPr>
        <w:t>本市「空氣品質環境教育資</w:t>
      </w:r>
      <w:r w:rsidRPr="009C5184">
        <w:rPr>
          <w:rFonts w:ascii="標楷體" w:hAnsi="標楷體"/>
          <w:color w:val="000000" w:themeColor="text1"/>
          <w:sz w:val="28"/>
          <w:szCs w:val="28"/>
        </w:rPr>
        <w:lastRenderedPageBreak/>
        <w:t>源中心」，引導學生從互動體驗中，扎根空品教育與防範空污等，共同建立永續的生活環境。</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（2）</w:t>
      </w:r>
      <w:r w:rsidRPr="009C5184">
        <w:rPr>
          <w:rFonts w:ascii="標楷體" w:hAnsi="標楷體" w:hint="eastAsia"/>
          <w:color w:val="000000" w:themeColor="text1"/>
          <w:sz w:val="28"/>
          <w:szCs w:val="28"/>
        </w:rPr>
        <w:t>109年7月29日於文府國小舉辦「教師增能工作坊」，以理論為基礎，輔以影片解析及桌遊，協助教師瞭解空品教育內涵，據以規劃課程及教學活動實施策略，期能引領學生對空氣品質之認知及重視，以共同努力提升環境品質並守護自身健康。</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5.鼓勵校園減廢工作，落實節能減碳</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（1）推動「政府機關及學校節約能源行動計畫」：督導學校配合經濟部及市府暨所屬「政府機關及學校節約能源行動計畫」，訂定節能減碳管理計畫、</w:t>
      </w:r>
      <w:r w:rsidRPr="009C5184">
        <w:rPr>
          <w:rFonts w:ascii="標楷體" w:hAnsi="標楷體" w:hint="eastAsia"/>
          <w:color w:val="000000" w:themeColor="text1"/>
          <w:sz w:val="28"/>
          <w:szCs w:val="28"/>
        </w:rPr>
        <w:t>編配工作</w:t>
      </w:r>
      <w:r w:rsidRPr="009C5184">
        <w:rPr>
          <w:rFonts w:ascii="標楷體" w:hAnsi="標楷體"/>
          <w:color w:val="000000" w:themeColor="text1"/>
          <w:sz w:val="28"/>
          <w:szCs w:val="28"/>
        </w:rPr>
        <w:t>小組並擬定具體改善方案，並定期上網填報數據，控管校園用水、電、油，以利達到逐年負成長之目標，依據107年度執行成效考評報告，本府教育局所屬單位及學校之年度成效指標（含用水、用電、用油）達成者約佔全體61%。</w:t>
      </w:r>
      <w:r w:rsidRPr="009C5184">
        <w:rPr>
          <w:rFonts w:ascii="標楷體" w:hAnsi="標楷體" w:hint="eastAsia"/>
          <w:color w:val="000000" w:themeColor="text1"/>
          <w:sz w:val="28"/>
          <w:szCs w:val="28"/>
        </w:rPr>
        <w:t>108年度之正式考評結果，預定109年8月以後公佈。</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2）辦理資源回收再利用：積極配合加強宣導垃圾分類、減量、資源回收及垃圾不落地三合一政策；鼓勵設置雨水回收系統，利用回收雨水澆灌植物，落葉堆肥及減低化學肥料之使用；應禁用免洗餐具並鼓勵教職員工生使用環保杯筷等。</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（3）</w:t>
      </w:r>
      <w:r w:rsidRPr="009C5184">
        <w:rPr>
          <w:rFonts w:ascii="標楷體" w:hAnsi="標楷體" w:hint="eastAsia"/>
          <w:color w:val="000000" w:themeColor="text1"/>
          <w:sz w:val="28"/>
          <w:szCs w:val="28"/>
        </w:rPr>
        <w:t>配合本府環境保護局推動「綠色校園-垃圾全分類零廢棄執行計畫暨獎勵辦法」。實施期程為每年1月1日至12月31日止，於次年6月份將自評成果報送環保局。實施項目包含推動資源回收工作成效、辦理相關教育課程及活動、運用電子及平面媒體宣導、回收項目種類等4項。期能從校園生活環保教育出發，持續推動垃圾減量與資源回收等各項工作，邁向永續發展的資源循環型社會。108年度各校辦理成果已於109年6月25日送環保局。</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6.</w:t>
      </w:r>
      <w:r w:rsidRPr="009C5184">
        <w:rPr>
          <w:rFonts w:ascii="標楷體" w:hAnsi="標楷體" w:hint="eastAsia"/>
          <w:bCs/>
          <w:color w:val="000000" w:themeColor="text1"/>
          <w:sz w:val="28"/>
          <w:szCs w:val="28"/>
        </w:rPr>
        <w:t>配合市府政策，推動校園綠美化</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w:t>
      </w:r>
      <w:r w:rsidRPr="009C5184">
        <w:rPr>
          <w:rFonts w:ascii="標楷體" w:hAnsi="標楷體" w:hint="eastAsia"/>
          <w:color w:val="000000" w:themeColor="text1"/>
          <w:sz w:val="28"/>
          <w:szCs w:val="28"/>
        </w:rPr>
        <w:t>本府工務局推動高雄市環境綠美化執行計畫，補助學校於校外節點、通學道加強綠美化，補助新植植栽，並賡續撫育，辦理原有公有空地綠美化維護管理。109年度共計有漢民國小等7校獲選補助</w:t>
      </w:r>
      <w:r w:rsidRPr="009C5184">
        <w:rPr>
          <w:rFonts w:ascii="標楷體" w:hAnsi="標楷體"/>
          <w:color w:val="000000" w:themeColor="text1"/>
          <w:sz w:val="28"/>
          <w:szCs w:val="28"/>
        </w:rPr>
        <w:t>。</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（2）</w:t>
      </w:r>
      <w:r w:rsidRPr="009C5184">
        <w:rPr>
          <w:rFonts w:ascii="標楷體" w:hAnsi="標楷體" w:hint="eastAsia"/>
          <w:color w:val="000000" w:themeColor="text1"/>
          <w:sz w:val="28"/>
          <w:szCs w:val="28"/>
        </w:rPr>
        <w:t>行政院環保署補助各縣市政府，針對公有地等裸露地植樹綠化，以改善空氣品質。109年度高雄市空品淨化區綠美化，本市計有興田國小等6校獲選補助</w:t>
      </w:r>
      <w:r w:rsidRPr="009C5184">
        <w:rPr>
          <w:rFonts w:ascii="標楷體" w:hAnsi="標楷體"/>
          <w:color w:val="000000" w:themeColor="text1"/>
          <w:sz w:val="28"/>
          <w:szCs w:val="28"/>
        </w:rPr>
        <w:t>。</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（3）</w:t>
      </w:r>
      <w:r w:rsidRPr="009C5184">
        <w:rPr>
          <w:rFonts w:ascii="標楷體" w:hAnsi="標楷體" w:hint="eastAsia"/>
          <w:color w:val="000000" w:themeColor="text1"/>
          <w:sz w:val="28"/>
          <w:szCs w:val="28"/>
        </w:rPr>
        <w:t>本府環境保護局「109年補助空氣品質監測站設置地點附</w:t>
      </w:r>
      <w:r w:rsidRPr="009C5184">
        <w:rPr>
          <w:rFonts w:ascii="標楷體" w:hAnsi="標楷體" w:hint="eastAsia"/>
          <w:color w:val="000000" w:themeColor="text1"/>
          <w:sz w:val="28"/>
          <w:szCs w:val="28"/>
        </w:rPr>
        <w:lastRenderedPageBreak/>
        <w:t>近裸露地表減少揚塵計畫」，本市計有潮寮國小等10校獲選補助</w:t>
      </w:r>
      <w:r w:rsidRPr="009C5184">
        <w:rPr>
          <w:rFonts w:ascii="標楷體" w:hAnsi="標楷體"/>
          <w:color w:val="000000" w:themeColor="text1"/>
          <w:sz w:val="28"/>
          <w:szCs w:val="28"/>
        </w:rPr>
        <w:t>。</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7.鼓勵校園實踐力行，辦理生活減塑教育</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（1）109年文府國小持續推動減塑友好商店計畫，5月29日舉辦工作說明會，號召更多學校加入，預計八卦國</w:t>
      </w:r>
      <w:bookmarkStart w:id="9" w:name="_GoBack1"/>
      <w:bookmarkEnd w:id="9"/>
      <w:r w:rsidRPr="009C5184">
        <w:rPr>
          <w:rFonts w:ascii="標楷體" w:hAnsi="標楷體"/>
          <w:color w:val="000000" w:themeColor="text1"/>
          <w:sz w:val="28"/>
          <w:szCs w:val="28"/>
        </w:rPr>
        <w:t>小、中崙國小、新甲國小將加入。</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2</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與福智文教基金會共同辦理「點亮臺灣 點亮海洋」校園減塑集點活動，於108年7月至109年3月底，推動教師增能研習、課程與教學實踐、學童減塑集點等活動，並回報實施成果，分享於專屬網站。本市共18校、131班、參與師生數3</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462人，上傳回報成果47篇，點亮點數48萬5,588點，落實減塑於基礎教育</w:t>
      </w:r>
      <w:r w:rsidRPr="009C5184">
        <w:rPr>
          <w:rFonts w:ascii="標楷體" w:hAnsi="標楷體"/>
          <w:color w:val="000000" w:themeColor="text1"/>
          <w:sz w:val="28"/>
          <w:szCs w:val="28"/>
        </w:rPr>
        <w:t>。</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8.</w:t>
      </w:r>
      <w:r w:rsidRPr="009C5184">
        <w:rPr>
          <w:rFonts w:ascii="標楷體" w:hAnsi="標楷體" w:hint="eastAsia"/>
          <w:bCs/>
          <w:color w:val="000000" w:themeColor="text1"/>
          <w:sz w:val="28"/>
          <w:szCs w:val="28"/>
        </w:rPr>
        <w:t>加強宣導校園入侵種之蟲害防治</w:t>
      </w:r>
      <w:r w:rsidRPr="009C5184">
        <w:rPr>
          <w:rFonts w:ascii="標楷體" w:hAnsi="標楷體"/>
          <w:bCs/>
          <w:color w:val="000000" w:themeColor="text1"/>
          <w:sz w:val="28"/>
          <w:szCs w:val="28"/>
        </w:rPr>
        <w:br/>
      </w:r>
      <w:r w:rsidRPr="009C5184">
        <w:rPr>
          <w:rFonts w:ascii="標楷體" w:hAnsi="標楷體" w:hint="eastAsia"/>
          <w:bCs/>
          <w:color w:val="000000" w:themeColor="text1"/>
          <w:sz w:val="28"/>
          <w:szCs w:val="28"/>
        </w:rPr>
        <w:t>針對小黑蚊、琉璃蟻、荔枝椿象、秋行軍蟲等蟲害滋擾，除不可控制的季節因素，亦須加強環境整潔與樹木修剪維護，針對蟲害，加強師生宣導及校園場域巡檢。</w:t>
      </w:r>
    </w:p>
    <w:p w:rsidR="00253289" w:rsidRPr="009C5184" w:rsidRDefault="00253289" w:rsidP="00253289">
      <w:pPr>
        <w:pStyle w:val="a0"/>
        <w:snapToGrid w:val="0"/>
        <w:spacing w:line="360" w:lineRule="exact"/>
        <w:ind w:firstLine="185"/>
        <w:rPr>
          <w:rFonts w:ascii="標楷體" w:hAnsi="標楷體"/>
          <w:bCs/>
          <w:color w:val="000000" w:themeColor="text1"/>
          <w:sz w:val="28"/>
          <w:szCs w:val="28"/>
        </w:rPr>
      </w:pPr>
      <w:r w:rsidRPr="009C5184">
        <w:rPr>
          <w:rFonts w:ascii="標楷體" w:hAnsi="標楷體"/>
          <w:bCs/>
          <w:color w:val="000000" w:themeColor="text1"/>
          <w:sz w:val="28"/>
          <w:szCs w:val="28"/>
        </w:rPr>
        <w:t>（四）校園雙機政策規劃及推動情形</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1.政策規劃</w:t>
      </w:r>
      <w:r w:rsidRPr="009C5184">
        <w:rPr>
          <w:rFonts w:ascii="標楷體" w:hAnsi="標楷體"/>
          <w:bCs/>
          <w:color w:val="000000" w:themeColor="text1"/>
          <w:sz w:val="28"/>
          <w:szCs w:val="28"/>
        </w:rPr>
        <w:br/>
        <w:t>高溫與空污是全球長期累積造成的極端氣候環境議題，高雄地區夏季天氣高溫炎熱，冬季則因大氣狀態不易擴散影響、加以重化工業發展背景，空氣品質不良。108年即推動「校園裝設冷氣暨空氣清淨設備計畫」，預計4年完成全市裝設。</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2.辦理情形</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108年與企業攜手推動「校園雙機計畫」，於工業區0.5公里環域34所學校優先裝設冷氣暨空氣清淨設備，嘉惠6萬3,000名學生，所需經費2.7億元。其中，由企業捐助經費與設備達1.4億元，不足部分則由本府教育局教育發展基金支應。</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bookmarkStart w:id="10" w:name="_Hlk28624232"/>
      <w:r w:rsidRPr="009C5184">
        <w:rPr>
          <w:rFonts w:ascii="標楷體" w:hAnsi="標楷體"/>
          <w:color w:val="000000" w:themeColor="text1"/>
          <w:sz w:val="28"/>
          <w:szCs w:val="28"/>
        </w:rPr>
        <w:t>（2）109年起校園雙機計畫調整辦理原則，以弱勢優先、空品不良地區優先裝設，109</w:t>
      </w:r>
      <w:r w:rsidRPr="009C5184">
        <w:rPr>
          <w:rFonts w:ascii="標楷體" w:hAnsi="標楷體" w:hint="eastAsia"/>
          <w:color w:val="000000" w:themeColor="text1"/>
          <w:sz w:val="28"/>
          <w:szCs w:val="28"/>
        </w:rPr>
        <w:t>年預計裝設100所學校</w:t>
      </w:r>
      <w:r w:rsidRPr="009C5184">
        <w:rPr>
          <w:rFonts w:ascii="標楷體" w:hAnsi="標楷體"/>
          <w:color w:val="000000" w:themeColor="text1"/>
          <w:sz w:val="28"/>
          <w:szCs w:val="28"/>
        </w:rPr>
        <w:t>。本府持續於財政困難情況下並以不排擠教育預算為原則，編列預算支應，並尋求企業認養為目標，兌現校園雙機政策，4年完成全市裝設。</w:t>
      </w:r>
      <w:bookmarkEnd w:id="10"/>
    </w:p>
    <w:p w:rsidR="00253289" w:rsidRPr="009C5184" w:rsidRDefault="00253289" w:rsidP="00253289">
      <w:pPr>
        <w:pStyle w:val="a0"/>
        <w:snapToGrid w:val="0"/>
        <w:spacing w:line="300" w:lineRule="exact"/>
        <w:ind w:left="1360" w:hanging="280"/>
        <w:rPr>
          <w:rFonts w:ascii="標楷體" w:hAnsi="標楷體"/>
          <w:bCs/>
          <w:color w:val="000000" w:themeColor="text1"/>
          <w:sz w:val="28"/>
          <w:szCs w:val="28"/>
        </w:rPr>
      </w:pPr>
    </w:p>
    <w:p w:rsidR="00253289" w:rsidRPr="009C5184" w:rsidRDefault="00253289" w:rsidP="00253289">
      <w:pPr>
        <w:pStyle w:val="ac"/>
        <w:spacing w:line="360" w:lineRule="exact"/>
        <w:rPr>
          <w:rFonts w:ascii="標楷體" w:hAnsi="標楷體" w:cs="華康中黑體(P)"/>
          <w:b/>
          <w:bCs/>
          <w:color w:val="000000" w:themeColor="text1"/>
          <w:kern w:val="1"/>
        </w:rPr>
      </w:pPr>
      <w:r w:rsidRPr="009C5184">
        <w:rPr>
          <w:rFonts w:ascii="標楷體" w:hAnsi="標楷體" w:cs="華康中黑體(P)"/>
          <w:b/>
          <w:bCs/>
          <w:color w:val="000000" w:themeColor="text1"/>
          <w:kern w:val="1"/>
        </w:rPr>
        <w:t>八、體育及衛生保健</w:t>
      </w:r>
    </w:p>
    <w:p w:rsidR="00253289" w:rsidRPr="009C5184" w:rsidRDefault="00253289" w:rsidP="00253289">
      <w:pPr>
        <w:pStyle w:val="a0"/>
        <w:snapToGrid w:val="0"/>
        <w:spacing w:line="360" w:lineRule="exact"/>
        <w:ind w:firstLine="185"/>
        <w:rPr>
          <w:rFonts w:ascii="標楷體" w:hAnsi="標楷體"/>
          <w:bCs/>
          <w:color w:val="000000" w:themeColor="text1"/>
          <w:sz w:val="28"/>
          <w:szCs w:val="28"/>
        </w:rPr>
      </w:pPr>
      <w:r w:rsidRPr="009C5184">
        <w:rPr>
          <w:rFonts w:ascii="標楷體" w:hAnsi="標楷體"/>
          <w:bCs/>
          <w:color w:val="000000" w:themeColor="text1"/>
          <w:sz w:val="28"/>
          <w:szCs w:val="28"/>
        </w:rPr>
        <w:t>（一）深化體育教育，積極推動運動休閒，打造健康城市</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1.學校體育</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（1）強化本市體育班培訓政策</w:t>
      </w:r>
    </w:p>
    <w:p w:rsidR="00253289" w:rsidRPr="009C5184" w:rsidRDefault="00253289" w:rsidP="00253289">
      <w:pPr>
        <w:pStyle w:val="a0"/>
        <w:pBdr>
          <w:top w:val="none" w:sz="0" w:space="0" w:color="000000"/>
          <w:left w:val="none" w:sz="0" w:space="0" w:color="000000"/>
          <w:bottom w:val="none" w:sz="0" w:space="0" w:color="000000"/>
          <w:right w:val="none" w:sz="0" w:space="0" w:color="000000"/>
        </w:pBdr>
        <w:suppressAutoHyphens/>
        <w:spacing w:line="360" w:lineRule="exact"/>
        <w:ind w:left="2280" w:hanging="360"/>
        <w:rPr>
          <w:rFonts w:ascii="標楷體" w:hAnsi="標楷體"/>
          <w:color w:val="000000" w:themeColor="text1"/>
          <w:sz w:val="28"/>
          <w:szCs w:val="28"/>
        </w:rPr>
      </w:pPr>
      <w:r w:rsidRPr="009C5184">
        <w:rPr>
          <w:rFonts w:ascii="標楷體" w:hAnsi="標楷體"/>
          <w:color w:val="000000" w:themeColor="text1"/>
          <w:sz w:val="28"/>
          <w:szCs w:val="28"/>
        </w:rPr>
        <w:t>A.廣增基層運動人才：因應少子化且為廣招有運動興趣之</w:t>
      </w:r>
      <w:r w:rsidRPr="009C5184">
        <w:rPr>
          <w:rFonts w:ascii="標楷體" w:hAnsi="標楷體"/>
          <w:color w:val="000000" w:themeColor="text1"/>
          <w:sz w:val="28"/>
          <w:szCs w:val="28"/>
        </w:rPr>
        <w:lastRenderedPageBreak/>
        <w:t>學生，鼓勵學校至鄰近國中或國小推動相關運動社團，以向下扎根，廣招生源。</w:t>
      </w:r>
    </w:p>
    <w:p w:rsidR="00253289" w:rsidRPr="009C5184" w:rsidRDefault="00253289" w:rsidP="00253289">
      <w:pPr>
        <w:pStyle w:val="a0"/>
        <w:pBdr>
          <w:top w:val="none" w:sz="0" w:space="0" w:color="000000"/>
          <w:left w:val="none" w:sz="0" w:space="0" w:color="000000"/>
          <w:bottom w:val="none" w:sz="0" w:space="0" w:color="000000"/>
          <w:right w:val="none" w:sz="0" w:space="0" w:color="000000"/>
        </w:pBdr>
        <w:suppressAutoHyphens/>
        <w:spacing w:line="360" w:lineRule="exact"/>
        <w:ind w:left="2280" w:hanging="360"/>
        <w:rPr>
          <w:rFonts w:ascii="標楷體" w:hAnsi="標楷體"/>
          <w:color w:val="000000" w:themeColor="text1"/>
          <w:sz w:val="28"/>
          <w:szCs w:val="28"/>
        </w:rPr>
      </w:pPr>
      <w:r w:rsidRPr="009C5184">
        <w:rPr>
          <w:rFonts w:ascii="標楷體" w:hAnsi="標楷體"/>
          <w:color w:val="000000" w:themeColor="text1"/>
          <w:sz w:val="28"/>
          <w:szCs w:val="28"/>
        </w:rPr>
        <w:t>B.辦理運動教練及體育班年度考評並檢討三級學校銜接：依據「高級中等以下學校體育班設立辦法」第9條規定略以：學校體育班之師資，依其實施之課程區分如下：……三、體育專項術科課程：由學校合格體育教師或專任運動教練擔任……；同辦法第10條規定：學校設體育班者，每校至少置專任運動教練1人；其每年級均設體育班2班以上者，至少置專任運動教練2人。由各校依法自體育班專項術科師資員額中聘任專任運動教練。教育局將賡續進行運動教練訪視評鑑及退場機制，並列入體育班之項目、班級增減審查基準。</w:t>
      </w:r>
    </w:p>
    <w:p w:rsidR="00253289" w:rsidRPr="009C5184" w:rsidRDefault="00253289" w:rsidP="00253289">
      <w:pPr>
        <w:pStyle w:val="a0"/>
        <w:pBdr>
          <w:top w:val="none" w:sz="0" w:space="0" w:color="000000"/>
          <w:left w:val="none" w:sz="0" w:space="0" w:color="000000"/>
          <w:bottom w:val="none" w:sz="0" w:space="0" w:color="000000"/>
          <w:right w:val="none" w:sz="0" w:space="0" w:color="000000"/>
        </w:pBdr>
        <w:suppressAutoHyphens/>
        <w:spacing w:line="360" w:lineRule="exact"/>
        <w:ind w:left="2280" w:hanging="360"/>
        <w:rPr>
          <w:rFonts w:ascii="標楷體" w:hAnsi="標楷體"/>
          <w:color w:val="000000" w:themeColor="text1"/>
          <w:sz w:val="28"/>
          <w:szCs w:val="28"/>
        </w:rPr>
      </w:pPr>
      <w:r w:rsidRPr="009C5184">
        <w:rPr>
          <w:rFonts w:ascii="標楷體" w:hAnsi="標楷體"/>
          <w:color w:val="000000" w:themeColor="text1"/>
          <w:sz w:val="28"/>
          <w:szCs w:val="28"/>
        </w:rPr>
        <w:t>C</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建置區域性運動人才培訓體系：為發展特色運動項目，及落實基層運動選手系統化培訓體制，以強化運動選手培訓績效，1</w:t>
      </w:r>
      <w:r w:rsidRPr="009C5184">
        <w:rPr>
          <w:rFonts w:ascii="標楷體" w:hAnsi="標楷體" w:hint="eastAsia"/>
          <w:color w:val="000000" w:themeColor="text1"/>
          <w:sz w:val="28"/>
          <w:szCs w:val="28"/>
        </w:rPr>
        <w:t>09</w:t>
      </w:r>
      <w:r w:rsidRPr="009C5184">
        <w:rPr>
          <w:rFonts w:ascii="標楷體" w:hAnsi="標楷體"/>
          <w:color w:val="000000" w:themeColor="text1"/>
          <w:sz w:val="28"/>
          <w:szCs w:val="28"/>
        </w:rPr>
        <w:t>年度核定舉重、網球兩項區域性人才培育體系建置計畫。</w:t>
      </w:r>
    </w:p>
    <w:p w:rsidR="00253289" w:rsidRPr="009C5184" w:rsidRDefault="00253289" w:rsidP="00253289">
      <w:pPr>
        <w:pStyle w:val="a0"/>
        <w:pBdr>
          <w:top w:val="none" w:sz="0" w:space="0" w:color="000000"/>
          <w:left w:val="none" w:sz="0" w:space="0" w:color="000000"/>
          <w:bottom w:val="none" w:sz="0" w:space="0" w:color="000000"/>
          <w:right w:val="none" w:sz="0" w:space="0" w:color="000000"/>
        </w:pBdr>
        <w:suppressAutoHyphens/>
        <w:spacing w:line="360" w:lineRule="exact"/>
        <w:ind w:left="2280" w:hanging="360"/>
        <w:rPr>
          <w:rFonts w:ascii="標楷體" w:hAnsi="標楷體"/>
          <w:color w:val="000000" w:themeColor="text1"/>
          <w:sz w:val="28"/>
          <w:szCs w:val="28"/>
        </w:rPr>
      </w:pPr>
      <w:r w:rsidRPr="009C5184">
        <w:rPr>
          <w:rFonts w:ascii="標楷體" w:hAnsi="標楷體"/>
          <w:color w:val="000000" w:themeColor="text1"/>
          <w:sz w:val="28"/>
          <w:szCs w:val="28"/>
        </w:rPr>
        <w:t>D</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申請設立基層運動選手訓練站，落實運動選手輔導照顧：為提升基礎競技運動實力，建立完善培訓體制，1</w:t>
      </w:r>
      <w:r w:rsidRPr="009C5184">
        <w:rPr>
          <w:rFonts w:ascii="標楷體" w:hAnsi="標楷體" w:hint="eastAsia"/>
          <w:color w:val="000000" w:themeColor="text1"/>
          <w:sz w:val="28"/>
          <w:szCs w:val="28"/>
        </w:rPr>
        <w:t>09</w:t>
      </w:r>
      <w:r w:rsidRPr="009C5184">
        <w:rPr>
          <w:rFonts w:ascii="標楷體" w:hAnsi="標楷體"/>
          <w:color w:val="000000" w:themeColor="text1"/>
          <w:sz w:val="28"/>
          <w:szCs w:val="28"/>
        </w:rPr>
        <w:t>年度設立鼓山高中等16大站（運動類別）、1</w:t>
      </w:r>
      <w:r w:rsidRPr="009C5184">
        <w:rPr>
          <w:rFonts w:ascii="標楷體" w:hAnsi="標楷體" w:hint="eastAsia"/>
          <w:color w:val="000000" w:themeColor="text1"/>
          <w:sz w:val="28"/>
          <w:szCs w:val="28"/>
        </w:rPr>
        <w:t>08</w:t>
      </w:r>
      <w:r w:rsidRPr="009C5184">
        <w:rPr>
          <w:rFonts w:ascii="標楷體" w:hAnsi="標楷體"/>
          <w:color w:val="000000" w:themeColor="text1"/>
          <w:sz w:val="28"/>
          <w:szCs w:val="28"/>
        </w:rPr>
        <w:t>分站（各校運動分站），核定補助營養費、參賽費、消耗性訓練器材等經費計新臺幣1,</w:t>
      </w:r>
      <w:r w:rsidRPr="009C5184">
        <w:rPr>
          <w:rFonts w:ascii="標楷體" w:hAnsi="標楷體" w:hint="eastAsia"/>
          <w:color w:val="000000" w:themeColor="text1"/>
          <w:sz w:val="28"/>
          <w:szCs w:val="28"/>
        </w:rPr>
        <w:t>350</w:t>
      </w:r>
      <w:r w:rsidRPr="009C5184">
        <w:rPr>
          <w:rFonts w:ascii="標楷體" w:hAnsi="標楷體"/>
          <w:color w:val="000000" w:themeColor="text1"/>
          <w:sz w:val="28"/>
          <w:szCs w:val="28"/>
        </w:rPr>
        <w:t>萬元。</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（2）強化健康與體育教育</w:t>
      </w:r>
    </w:p>
    <w:p w:rsidR="00253289" w:rsidRPr="009C5184" w:rsidRDefault="00253289" w:rsidP="00253289">
      <w:pPr>
        <w:pStyle w:val="a0"/>
        <w:pBdr>
          <w:top w:val="none" w:sz="0" w:space="0" w:color="000000"/>
          <w:left w:val="none" w:sz="0" w:space="0" w:color="000000"/>
          <w:bottom w:val="none" w:sz="0" w:space="0" w:color="000000"/>
          <w:right w:val="none" w:sz="0" w:space="0" w:color="000000"/>
        </w:pBdr>
        <w:suppressAutoHyphens/>
        <w:spacing w:line="360" w:lineRule="exact"/>
        <w:ind w:left="2280" w:hanging="360"/>
        <w:rPr>
          <w:rFonts w:ascii="標楷體" w:hAnsi="標楷體"/>
          <w:color w:val="000000" w:themeColor="text1"/>
          <w:sz w:val="28"/>
          <w:szCs w:val="28"/>
        </w:rPr>
      </w:pPr>
      <w:r w:rsidRPr="009C5184">
        <w:rPr>
          <w:rFonts w:ascii="標楷體" w:hAnsi="標楷體"/>
          <w:color w:val="000000" w:themeColor="text1"/>
          <w:sz w:val="28"/>
          <w:szCs w:val="28"/>
        </w:rPr>
        <w:t>A</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推動普及化運動方案</w:t>
      </w:r>
      <w:r w:rsidRPr="009C5184">
        <w:rPr>
          <w:rFonts w:ascii="標楷體" w:hAnsi="標楷體"/>
          <w:color w:val="000000" w:themeColor="text1"/>
          <w:sz w:val="28"/>
          <w:szCs w:val="28"/>
        </w:rPr>
        <w:br/>
        <w:t>訂定「高雄市SH150實施計畫」及「高雄市國民中小學學生在校時間實施原則」，鼓勵學生在校下課時間從事運動活動，各級學校落實SH150政策。另並採多元化模式配合中小學體育促進會辦理多樣性普及化及班際性運動競賽，落實運動普及化。</w:t>
      </w:r>
    </w:p>
    <w:p w:rsidR="00253289" w:rsidRPr="009C5184" w:rsidRDefault="00253289" w:rsidP="00253289">
      <w:pPr>
        <w:pStyle w:val="a0"/>
        <w:pBdr>
          <w:top w:val="none" w:sz="0" w:space="0" w:color="000000"/>
          <w:left w:val="none" w:sz="0" w:space="0" w:color="000000"/>
          <w:bottom w:val="none" w:sz="0" w:space="0" w:color="000000"/>
          <w:right w:val="none" w:sz="0" w:space="0" w:color="000000"/>
        </w:pBdr>
        <w:suppressAutoHyphens/>
        <w:spacing w:line="360" w:lineRule="exact"/>
        <w:ind w:left="2280" w:hanging="360"/>
        <w:rPr>
          <w:rFonts w:ascii="標楷體" w:hAnsi="標楷體"/>
          <w:color w:val="000000" w:themeColor="text1"/>
          <w:sz w:val="28"/>
          <w:szCs w:val="28"/>
        </w:rPr>
      </w:pPr>
      <w:r w:rsidRPr="009C5184">
        <w:rPr>
          <w:rFonts w:ascii="標楷體" w:hAnsi="標楷體"/>
          <w:color w:val="000000" w:themeColor="text1"/>
          <w:sz w:val="28"/>
          <w:szCs w:val="28"/>
        </w:rPr>
        <w:t>B</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提升學生體適能通過率</w:t>
      </w:r>
      <w:r w:rsidRPr="009C5184">
        <w:rPr>
          <w:rFonts w:ascii="標楷體" w:hAnsi="標楷體"/>
          <w:color w:val="000000" w:themeColor="text1"/>
          <w:sz w:val="28"/>
          <w:szCs w:val="28"/>
        </w:rPr>
        <w:br/>
        <w:t>訂定「高雄市各級學校體適能提升實施計畫」，提供學校擬訂校內計畫及進步獎勵依據。107學年度上傳率為9</w:t>
      </w:r>
      <w:r w:rsidRPr="009C5184">
        <w:rPr>
          <w:rFonts w:ascii="標楷體" w:hAnsi="標楷體" w:hint="eastAsia"/>
          <w:color w:val="000000" w:themeColor="text1"/>
          <w:sz w:val="28"/>
          <w:szCs w:val="28"/>
        </w:rPr>
        <w:t>5</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31</w:t>
      </w:r>
      <w:r w:rsidRPr="009C5184">
        <w:rPr>
          <w:rFonts w:ascii="標楷體" w:hAnsi="標楷體"/>
          <w:color w:val="000000" w:themeColor="text1"/>
          <w:sz w:val="28"/>
          <w:szCs w:val="28"/>
        </w:rPr>
        <w:t>％，通過率</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4項檢測指標均達常模百分等級25</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含</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以上之學生</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65.85％，已預先達到教育部訂定之110年通過率60%之目標。</w:t>
      </w:r>
    </w:p>
    <w:p w:rsidR="00253289" w:rsidRPr="009C5184" w:rsidRDefault="00253289" w:rsidP="00253289">
      <w:pPr>
        <w:pStyle w:val="a0"/>
        <w:pBdr>
          <w:top w:val="none" w:sz="0" w:space="0" w:color="000000"/>
          <w:left w:val="none" w:sz="0" w:space="0" w:color="000000"/>
          <w:bottom w:val="none" w:sz="0" w:space="0" w:color="000000"/>
          <w:right w:val="none" w:sz="0" w:space="0" w:color="000000"/>
        </w:pBdr>
        <w:suppressAutoHyphens/>
        <w:spacing w:line="360" w:lineRule="exact"/>
        <w:ind w:left="2280" w:hanging="360"/>
        <w:rPr>
          <w:rFonts w:ascii="標楷體" w:hAnsi="標楷體"/>
          <w:color w:val="000000" w:themeColor="text1"/>
          <w:sz w:val="28"/>
          <w:szCs w:val="28"/>
        </w:rPr>
      </w:pPr>
      <w:r w:rsidRPr="009C5184">
        <w:rPr>
          <w:rFonts w:ascii="標楷體" w:hAnsi="標楷體"/>
          <w:color w:val="000000" w:themeColor="text1"/>
          <w:sz w:val="28"/>
          <w:szCs w:val="28"/>
        </w:rPr>
        <w:t>C</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推廣游泳及自救水域活動</w:t>
      </w:r>
    </w:p>
    <w:p w:rsidR="00253289" w:rsidRPr="009C5184" w:rsidRDefault="00253289" w:rsidP="00253289">
      <w:pPr>
        <w:pStyle w:val="a0"/>
        <w:pBdr>
          <w:top w:val="none" w:sz="0" w:space="0" w:color="000000"/>
          <w:left w:val="none" w:sz="0" w:space="0" w:color="000000"/>
          <w:bottom w:val="none" w:sz="0" w:space="0" w:color="000000"/>
          <w:right w:val="none" w:sz="0" w:space="0" w:color="000000"/>
        </w:pBdr>
        <w:suppressAutoHyphens/>
        <w:spacing w:line="360" w:lineRule="exact"/>
        <w:ind w:left="2280" w:hanging="360"/>
        <w:rPr>
          <w:rFonts w:ascii="標楷體" w:hAnsi="標楷體"/>
          <w:color w:val="000000" w:themeColor="text1"/>
          <w:sz w:val="28"/>
          <w:szCs w:val="28"/>
        </w:rPr>
      </w:pPr>
      <w:r w:rsidRPr="009C5184">
        <w:rPr>
          <w:rFonts w:ascii="標楷體" w:hAnsi="標楷體" w:hint="eastAsia"/>
          <w:color w:val="000000" w:themeColor="text1"/>
          <w:sz w:val="28"/>
          <w:szCs w:val="28"/>
        </w:rPr>
        <w:t>(A)1</w:t>
      </w:r>
      <w:r w:rsidRPr="009C5184">
        <w:rPr>
          <w:rFonts w:ascii="標楷體" w:hAnsi="標楷體"/>
          <w:color w:val="000000" w:themeColor="text1"/>
          <w:sz w:val="28"/>
          <w:szCs w:val="28"/>
        </w:rPr>
        <w:t>0</w:t>
      </w:r>
      <w:r w:rsidRPr="009C5184">
        <w:rPr>
          <w:rFonts w:ascii="標楷體" w:hAnsi="標楷體" w:hint="eastAsia"/>
          <w:color w:val="000000" w:themeColor="text1"/>
          <w:sz w:val="28"/>
          <w:szCs w:val="28"/>
        </w:rPr>
        <w:t>9</w:t>
      </w:r>
      <w:r w:rsidRPr="009C5184">
        <w:rPr>
          <w:rFonts w:ascii="標楷體" w:hAnsi="標楷體"/>
          <w:color w:val="000000" w:themeColor="text1"/>
          <w:sz w:val="28"/>
          <w:szCs w:val="28"/>
        </w:rPr>
        <w:t>年學生游泳課程及體驗活動計畫：</w:t>
      </w:r>
      <w:r w:rsidRPr="009C5184">
        <w:rPr>
          <w:rFonts w:ascii="標楷體" w:hAnsi="標楷體"/>
          <w:color w:val="000000" w:themeColor="text1"/>
          <w:sz w:val="28"/>
          <w:szCs w:val="28"/>
        </w:rPr>
        <w:br/>
        <w:t>經教育部體育署核定</w:t>
      </w:r>
      <w:r w:rsidRPr="009C5184">
        <w:rPr>
          <w:rFonts w:ascii="標楷體" w:hAnsi="標楷體" w:hint="eastAsia"/>
          <w:color w:val="000000" w:themeColor="text1"/>
          <w:sz w:val="28"/>
          <w:szCs w:val="28"/>
        </w:rPr>
        <w:t>【一般地區及非山非市學校】</w:t>
      </w:r>
      <w:r w:rsidRPr="009C5184">
        <w:rPr>
          <w:rFonts w:ascii="標楷體" w:hAnsi="標楷體"/>
          <w:color w:val="000000" w:themeColor="text1"/>
          <w:sz w:val="28"/>
          <w:szCs w:val="28"/>
        </w:rPr>
        <w:t>計畫金額</w:t>
      </w:r>
      <w:r w:rsidRPr="009C5184">
        <w:rPr>
          <w:rFonts w:ascii="標楷體" w:hAnsi="標楷體" w:hint="eastAsia"/>
          <w:color w:val="000000" w:themeColor="text1"/>
          <w:sz w:val="28"/>
          <w:szCs w:val="28"/>
        </w:rPr>
        <w:t>9</w:t>
      </w:r>
      <w:r w:rsidRPr="009C5184">
        <w:rPr>
          <w:rFonts w:ascii="標楷體" w:hAnsi="標楷體"/>
          <w:color w:val="000000" w:themeColor="text1"/>
          <w:sz w:val="28"/>
          <w:szCs w:val="28"/>
        </w:rPr>
        <w:t>5</w:t>
      </w:r>
      <w:r w:rsidRPr="009C5184">
        <w:rPr>
          <w:rFonts w:ascii="標楷體" w:hAnsi="標楷體" w:hint="eastAsia"/>
          <w:color w:val="000000" w:themeColor="text1"/>
          <w:sz w:val="28"/>
          <w:szCs w:val="28"/>
        </w:rPr>
        <w:t>8</w:t>
      </w:r>
      <w:r w:rsidRPr="009C5184">
        <w:rPr>
          <w:rFonts w:ascii="標楷體" w:hAnsi="標楷體"/>
          <w:color w:val="000000" w:themeColor="text1"/>
          <w:sz w:val="28"/>
          <w:szCs w:val="28"/>
        </w:rPr>
        <w:t>萬6,</w:t>
      </w:r>
      <w:r w:rsidRPr="009C5184">
        <w:rPr>
          <w:rFonts w:ascii="標楷體" w:hAnsi="標楷體" w:hint="eastAsia"/>
          <w:color w:val="000000" w:themeColor="text1"/>
          <w:sz w:val="28"/>
          <w:szCs w:val="28"/>
        </w:rPr>
        <w:t>329</w:t>
      </w:r>
      <w:r w:rsidRPr="009C5184">
        <w:rPr>
          <w:rFonts w:ascii="標楷體" w:hAnsi="標楷體"/>
          <w:color w:val="000000" w:themeColor="text1"/>
          <w:sz w:val="28"/>
          <w:szCs w:val="28"/>
        </w:rPr>
        <w:t>元，核定補助比率70％，</w:t>
      </w:r>
      <w:r w:rsidRPr="009C5184">
        <w:rPr>
          <w:rFonts w:ascii="標楷體" w:hAnsi="標楷體" w:hint="eastAsia"/>
          <w:color w:val="000000" w:themeColor="text1"/>
          <w:sz w:val="28"/>
          <w:szCs w:val="28"/>
        </w:rPr>
        <w:t>補助</w:t>
      </w:r>
      <w:r w:rsidRPr="009C5184">
        <w:rPr>
          <w:rFonts w:ascii="標楷體" w:hAnsi="標楷體"/>
          <w:color w:val="000000" w:themeColor="text1"/>
          <w:sz w:val="28"/>
          <w:szCs w:val="28"/>
        </w:rPr>
        <w:t>金額</w:t>
      </w:r>
      <w:r w:rsidRPr="009C5184">
        <w:rPr>
          <w:rFonts w:ascii="標楷體" w:hAnsi="標楷體" w:hint="eastAsia"/>
          <w:color w:val="000000" w:themeColor="text1"/>
          <w:sz w:val="28"/>
          <w:szCs w:val="28"/>
        </w:rPr>
        <w:lastRenderedPageBreak/>
        <w:t>671</w:t>
      </w:r>
      <w:r w:rsidRPr="009C5184">
        <w:rPr>
          <w:rFonts w:ascii="標楷體" w:hAnsi="標楷體"/>
          <w:color w:val="000000" w:themeColor="text1"/>
          <w:sz w:val="28"/>
          <w:szCs w:val="28"/>
        </w:rPr>
        <w:t>萬</w:t>
      </w:r>
      <w:r w:rsidRPr="009C5184">
        <w:rPr>
          <w:rFonts w:ascii="標楷體" w:hAnsi="標楷體" w:hint="eastAsia"/>
          <w:color w:val="000000" w:themeColor="text1"/>
          <w:sz w:val="28"/>
          <w:szCs w:val="28"/>
        </w:rPr>
        <w:t>43</w:t>
      </w:r>
      <w:r w:rsidRPr="009C5184">
        <w:rPr>
          <w:rFonts w:ascii="標楷體" w:hAnsi="標楷體"/>
          <w:color w:val="000000" w:themeColor="text1"/>
          <w:sz w:val="28"/>
          <w:szCs w:val="28"/>
        </w:rPr>
        <w:t>0元，計補助</w:t>
      </w:r>
      <w:r w:rsidRPr="009C5184">
        <w:rPr>
          <w:rFonts w:ascii="標楷體" w:hAnsi="標楷體" w:hint="eastAsia"/>
          <w:color w:val="000000" w:themeColor="text1"/>
          <w:sz w:val="28"/>
          <w:szCs w:val="28"/>
        </w:rPr>
        <w:t>73</w:t>
      </w:r>
      <w:r w:rsidRPr="009C5184">
        <w:rPr>
          <w:rFonts w:ascii="標楷體" w:hAnsi="標楷體"/>
          <w:color w:val="000000" w:themeColor="text1"/>
          <w:sz w:val="28"/>
          <w:szCs w:val="28"/>
        </w:rPr>
        <w:t>所學校</w:t>
      </w:r>
      <w:r w:rsidRPr="009C5184">
        <w:rPr>
          <w:rFonts w:ascii="標楷體" w:hAnsi="標楷體" w:hint="eastAsia"/>
          <w:color w:val="000000" w:themeColor="text1"/>
          <w:sz w:val="28"/>
          <w:szCs w:val="28"/>
        </w:rPr>
        <w:t>；【偏遠地區學校】</w:t>
      </w:r>
      <w:r w:rsidRPr="009C5184">
        <w:rPr>
          <w:rFonts w:ascii="標楷體" w:hAnsi="標楷體"/>
          <w:color w:val="000000" w:themeColor="text1"/>
          <w:sz w:val="28"/>
          <w:szCs w:val="28"/>
        </w:rPr>
        <w:t>計畫金額</w:t>
      </w:r>
      <w:r w:rsidRPr="009C5184">
        <w:rPr>
          <w:rFonts w:ascii="標楷體" w:hAnsi="標楷體" w:hint="eastAsia"/>
          <w:color w:val="000000" w:themeColor="text1"/>
          <w:sz w:val="28"/>
          <w:szCs w:val="28"/>
        </w:rPr>
        <w:t>255</w:t>
      </w:r>
      <w:r w:rsidRPr="009C5184">
        <w:rPr>
          <w:rFonts w:ascii="標楷體" w:hAnsi="標楷體"/>
          <w:color w:val="000000" w:themeColor="text1"/>
          <w:sz w:val="28"/>
          <w:szCs w:val="28"/>
        </w:rPr>
        <w:t>萬</w:t>
      </w:r>
      <w:r w:rsidRPr="009C5184">
        <w:rPr>
          <w:rFonts w:ascii="標楷體" w:hAnsi="標楷體" w:hint="eastAsia"/>
          <w:color w:val="000000" w:themeColor="text1"/>
          <w:sz w:val="28"/>
          <w:szCs w:val="28"/>
        </w:rPr>
        <w:t>5</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825</w:t>
      </w:r>
      <w:r w:rsidRPr="009C5184">
        <w:rPr>
          <w:rFonts w:ascii="標楷體" w:hAnsi="標楷體"/>
          <w:color w:val="000000" w:themeColor="text1"/>
          <w:sz w:val="28"/>
          <w:szCs w:val="28"/>
        </w:rPr>
        <w:t>元，核定補助比率</w:t>
      </w:r>
      <w:r w:rsidRPr="009C5184">
        <w:rPr>
          <w:rFonts w:ascii="標楷體" w:hAnsi="標楷體" w:hint="eastAsia"/>
          <w:color w:val="000000" w:themeColor="text1"/>
          <w:sz w:val="28"/>
          <w:szCs w:val="28"/>
        </w:rPr>
        <w:t>92.19</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補助</w:t>
      </w:r>
      <w:r w:rsidRPr="009C5184">
        <w:rPr>
          <w:rFonts w:ascii="標楷體" w:hAnsi="標楷體"/>
          <w:color w:val="000000" w:themeColor="text1"/>
          <w:sz w:val="28"/>
          <w:szCs w:val="28"/>
        </w:rPr>
        <w:t>金額</w:t>
      </w:r>
      <w:r w:rsidRPr="009C5184">
        <w:rPr>
          <w:rFonts w:ascii="標楷體" w:hAnsi="標楷體" w:hint="eastAsia"/>
          <w:color w:val="000000" w:themeColor="text1"/>
          <w:sz w:val="28"/>
          <w:szCs w:val="28"/>
        </w:rPr>
        <w:t>235</w:t>
      </w:r>
      <w:r w:rsidRPr="009C5184">
        <w:rPr>
          <w:rFonts w:ascii="標楷體" w:hAnsi="標楷體"/>
          <w:color w:val="000000" w:themeColor="text1"/>
          <w:sz w:val="28"/>
          <w:szCs w:val="28"/>
        </w:rPr>
        <w:t>萬</w:t>
      </w:r>
      <w:r w:rsidRPr="009C5184">
        <w:rPr>
          <w:rFonts w:ascii="標楷體" w:hAnsi="標楷體" w:hint="eastAsia"/>
          <w:color w:val="000000" w:themeColor="text1"/>
          <w:sz w:val="28"/>
          <w:szCs w:val="28"/>
        </w:rPr>
        <w:t>6</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213</w:t>
      </w:r>
      <w:r w:rsidRPr="009C5184">
        <w:rPr>
          <w:rFonts w:ascii="標楷體" w:hAnsi="標楷體"/>
          <w:color w:val="000000" w:themeColor="text1"/>
          <w:sz w:val="28"/>
          <w:szCs w:val="28"/>
        </w:rPr>
        <w:t>元，計補助</w:t>
      </w:r>
      <w:r w:rsidRPr="009C5184">
        <w:rPr>
          <w:rFonts w:ascii="標楷體" w:hAnsi="標楷體" w:hint="eastAsia"/>
          <w:color w:val="000000" w:themeColor="text1"/>
          <w:sz w:val="28"/>
          <w:szCs w:val="28"/>
        </w:rPr>
        <w:t>30</w:t>
      </w:r>
      <w:r w:rsidRPr="009C5184">
        <w:rPr>
          <w:rFonts w:ascii="標楷體" w:hAnsi="標楷體"/>
          <w:color w:val="000000" w:themeColor="text1"/>
          <w:sz w:val="28"/>
          <w:szCs w:val="28"/>
        </w:rPr>
        <w:t>所學校</w:t>
      </w:r>
      <w:r w:rsidRPr="009C5184">
        <w:rPr>
          <w:rFonts w:ascii="標楷體" w:hAnsi="標楷體" w:hint="eastAsia"/>
          <w:color w:val="000000" w:themeColor="text1"/>
          <w:sz w:val="28"/>
          <w:szCs w:val="28"/>
        </w:rPr>
        <w:t>。因應COVID-19疫情，學校游泳課程將於109年7月15日起開放實施，各校目前正規劃辦理中</w:t>
      </w:r>
      <w:r w:rsidRPr="009C5184">
        <w:rPr>
          <w:rFonts w:ascii="標楷體" w:hAnsi="標楷體"/>
          <w:color w:val="000000" w:themeColor="text1"/>
          <w:sz w:val="28"/>
          <w:szCs w:val="28"/>
        </w:rPr>
        <w:t>。</w:t>
      </w:r>
    </w:p>
    <w:p w:rsidR="00253289" w:rsidRPr="009C5184" w:rsidRDefault="00253289" w:rsidP="00253289">
      <w:pPr>
        <w:pStyle w:val="a0"/>
        <w:pBdr>
          <w:top w:val="none" w:sz="0" w:space="0" w:color="000000"/>
          <w:left w:val="none" w:sz="0" w:space="0" w:color="000000"/>
          <w:bottom w:val="none" w:sz="0" w:space="0" w:color="000000"/>
          <w:right w:val="none" w:sz="0" w:space="0" w:color="000000"/>
        </w:pBdr>
        <w:suppressAutoHyphens/>
        <w:spacing w:line="360" w:lineRule="exact"/>
        <w:ind w:left="2280" w:hanging="360"/>
        <w:rPr>
          <w:rFonts w:ascii="標楷體" w:hAnsi="標楷體"/>
          <w:color w:val="000000" w:themeColor="text1"/>
          <w:sz w:val="28"/>
          <w:szCs w:val="28"/>
        </w:rPr>
      </w:pPr>
      <w:r w:rsidRPr="009C5184">
        <w:rPr>
          <w:rFonts w:ascii="標楷體" w:hAnsi="標楷體" w:hint="eastAsia"/>
          <w:color w:val="000000" w:themeColor="text1"/>
          <w:sz w:val="28"/>
          <w:szCs w:val="28"/>
        </w:rPr>
        <w:t>(B)</w:t>
      </w:r>
      <w:r w:rsidRPr="009C5184">
        <w:rPr>
          <w:rFonts w:ascii="標楷體" w:hAnsi="標楷體"/>
          <w:color w:val="000000" w:themeColor="text1"/>
          <w:sz w:val="28"/>
          <w:szCs w:val="28"/>
        </w:rPr>
        <w:t>10</w:t>
      </w:r>
      <w:r w:rsidRPr="009C5184">
        <w:rPr>
          <w:rFonts w:ascii="標楷體" w:hAnsi="標楷體" w:hint="eastAsia"/>
          <w:color w:val="000000" w:themeColor="text1"/>
          <w:sz w:val="28"/>
          <w:szCs w:val="28"/>
        </w:rPr>
        <w:t>9</w:t>
      </w:r>
      <w:r w:rsidRPr="009C5184">
        <w:rPr>
          <w:rFonts w:ascii="標楷體" w:hAnsi="標楷體"/>
          <w:color w:val="000000" w:themeColor="text1"/>
          <w:sz w:val="28"/>
          <w:szCs w:val="28"/>
        </w:rPr>
        <w:t>年度高雄市立各級學校推展游泳教學實施計畫：</w:t>
      </w:r>
      <w:r w:rsidRPr="009C5184">
        <w:rPr>
          <w:rFonts w:ascii="標楷體" w:hAnsi="標楷體"/>
          <w:color w:val="000000" w:themeColor="text1"/>
          <w:sz w:val="28"/>
          <w:szCs w:val="28"/>
        </w:rPr>
        <w:br/>
        <w:t>本計畫以全市各國小四年級學生為優先補助對象，實施游泳教學1年（至少4次），以提升學生游泳與自救能力、培養水域安全認知及自救救人之技能及養成學生游泳運動習慣，豐實學生休閒運動內涵為目標。補助總經費計</w:t>
      </w:r>
      <w:r w:rsidRPr="009C5184">
        <w:rPr>
          <w:rFonts w:ascii="標楷體" w:hAnsi="標楷體" w:hint="eastAsia"/>
          <w:color w:val="000000" w:themeColor="text1"/>
          <w:sz w:val="28"/>
          <w:szCs w:val="28"/>
        </w:rPr>
        <w:t>892</w:t>
      </w:r>
      <w:r w:rsidRPr="009C5184">
        <w:rPr>
          <w:rFonts w:ascii="標楷體" w:hAnsi="標楷體"/>
          <w:color w:val="000000" w:themeColor="text1"/>
          <w:sz w:val="28"/>
          <w:szCs w:val="28"/>
        </w:rPr>
        <w:t>萬</w:t>
      </w:r>
      <w:r w:rsidRPr="009C5184">
        <w:rPr>
          <w:rFonts w:ascii="標楷體" w:hAnsi="標楷體" w:hint="eastAsia"/>
          <w:color w:val="000000" w:themeColor="text1"/>
          <w:sz w:val="28"/>
          <w:szCs w:val="28"/>
        </w:rPr>
        <w:t>6</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20</w:t>
      </w:r>
      <w:r w:rsidRPr="009C5184">
        <w:rPr>
          <w:rFonts w:ascii="標楷體" w:hAnsi="標楷體"/>
          <w:color w:val="000000" w:themeColor="text1"/>
          <w:sz w:val="28"/>
          <w:szCs w:val="28"/>
        </w:rPr>
        <w:t>0元</w:t>
      </w:r>
      <w:r w:rsidRPr="009C5184">
        <w:rPr>
          <w:rFonts w:ascii="標楷體" w:hAnsi="標楷體" w:hint="eastAsia"/>
          <w:color w:val="000000" w:themeColor="text1"/>
          <w:sz w:val="28"/>
          <w:szCs w:val="28"/>
        </w:rPr>
        <w:t>，共計補助219所小學</w:t>
      </w:r>
      <w:r w:rsidRPr="009C5184">
        <w:rPr>
          <w:rFonts w:ascii="標楷體" w:hAnsi="標楷體"/>
          <w:color w:val="000000" w:themeColor="text1"/>
          <w:sz w:val="28"/>
          <w:szCs w:val="28"/>
        </w:rPr>
        <w:t>（包含交通費、門票費、保險費及教練費、檢測費）。</w:t>
      </w:r>
    </w:p>
    <w:p w:rsidR="00253289" w:rsidRPr="009C5184" w:rsidRDefault="00253289" w:rsidP="00253289">
      <w:pPr>
        <w:pStyle w:val="a0"/>
        <w:pBdr>
          <w:top w:val="none" w:sz="0" w:space="0" w:color="000000"/>
          <w:left w:val="none" w:sz="0" w:space="0" w:color="000000"/>
          <w:bottom w:val="none" w:sz="0" w:space="0" w:color="000000"/>
          <w:right w:val="none" w:sz="0" w:space="0" w:color="000000"/>
        </w:pBdr>
        <w:suppressAutoHyphens/>
        <w:spacing w:line="360" w:lineRule="exact"/>
        <w:ind w:left="2280" w:hanging="360"/>
        <w:rPr>
          <w:rFonts w:ascii="標楷體" w:hAnsi="標楷體"/>
          <w:color w:val="000000" w:themeColor="text1"/>
          <w:sz w:val="28"/>
          <w:szCs w:val="28"/>
        </w:rPr>
      </w:pPr>
      <w:r w:rsidRPr="009C5184">
        <w:rPr>
          <w:rFonts w:ascii="標楷體" w:hAnsi="標楷體" w:hint="eastAsia"/>
          <w:color w:val="000000" w:themeColor="text1"/>
          <w:sz w:val="28"/>
          <w:szCs w:val="28"/>
        </w:rPr>
        <w:t>(C)</w:t>
      </w:r>
      <w:r w:rsidRPr="009C5184">
        <w:rPr>
          <w:rFonts w:ascii="標楷體" w:hAnsi="標楷體"/>
          <w:color w:val="000000" w:themeColor="text1"/>
          <w:sz w:val="28"/>
          <w:szCs w:val="28"/>
        </w:rPr>
        <w:t>辦理水域安全宣導：</w:t>
      </w:r>
      <w:r w:rsidRPr="009C5184">
        <w:rPr>
          <w:rFonts w:ascii="標楷體" w:hAnsi="標楷體"/>
          <w:color w:val="000000" w:themeColor="text1"/>
          <w:sz w:val="28"/>
          <w:szCs w:val="28"/>
        </w:rPr>
        <w:br/>
      </w:r>
      <w:r w:rsidRPr="009C5184">
        <w:rPr>
          <w:rFonts w:ascii="標楷體" w:hAnsi="標楷體" w:hint="eastAsia"/>
          <w:color w:val="000000" w:themeColor="text1"/>
          <w:sz w:val="28"/>
          <w:szCs w:val="28"/>
        </w:rPr>
        <w:t>本府教育局於109年5月14日函文</w:t>
      </w:r>
      <w:r w:rsidRPr="009C5184">
        <w:rPr>
          <w:rFonts w:ascii="標楷體" w:hAnsi="標楷體"/>
          <w:color w:val="000000" w:themeColor="text1"/>
          <w:sz w:val="28"/>
          <w:szCs w:val="28"/>
        </w:rPr>
        <w:t>所屬學校</w:t>
      </w:r>
      <w:r w:rsidRPr="009C5184">
        <w:rPr>
          <w:rFonts w:ascii="標楷體" w:hAnsi="標楷體" w:hint="eastAsia"/>
          <w:color w:val="000000" w:themeColor="text1"/>
          <w:sz w:val="28"/>
          <w:szCs w:val="28"/>
        </w:rPr>
        <w:t>，利用</w:t>
      </w:r>
      <w:r w:rsidRPr="009C5184">
        <w:rPr>
          <w:rFonts w:ascii="標楷體" w:hAnsi="標楷體"/>
          <w:color w:val="000000" w:themeColor="text1"/>
          <w:sz w:val="28"/>
          <w:szCs w:val="28"/>
        </w:rPr>
        <w:t>導師</w:t>
      </w:r>
      <w:r w:rsidRPr="009C5184">
        <w:rPr>
          <w:rFonts w:ascii="標楷體" w:hAnsi="標楷體" w:hint="eastAsia"/>
          <w:color w:val="000000" w:themeColor="text1"/>
          <w:sz w:val="28"/>
          <w:szCs w:val="28"/>
        </w:rPr>
        <w:t>或班會時間</w:t>
      </w:r>
      <w:r w:rsidRPr="009C5184">
        <w:rPr>
          <w:rFonts w:ascii="標楷體" w:hAnsi="標楷體"/>
          <w:color w:val="000000" w:themeColor="text1"/>
          <w:sz w:val="28"/>
          <w:szCs w:val="28"/>
        </w:rPr>
        <w:t>對學生加強水域安全宣導，</w:t>
      </w:r>
      <w:r w:rsidRPr="009C5184">
        <w:rPr>
          <w:rFonts w:ascii="標楷體" w:hAnsi="標楷體" w:hint="eastAsia"/>
          <w:color w:val="000000" w:themeColor="text1"/>
          <w:sz w:val="28"/>
          <w:szCs w:val="28"/>
        </w:rPr>
        <w:t>並於109年6月12日前，印發本市水域安全防溺宣導單予學生家長，共同預防學生溺水事件發生。另</w:t>
      </w:r>
      <w:r w:rsidRPr="009C5184">
        <w:rPr>
          <w:rFonts w:ascii="標楷體" w:hAnsi="標楷體"/>
          <w:color w:val="000000" w:themeColor="text1"/>
          <w:sz w:val="28"/>
          <w:szCs w:val="28"/>
        </w:rPr>
        <w:t>請各校將防溺知能融入課程，將水域安全及自救救生、游泳等納入</w:t>
      </w:r>
      <w:r w:rsidRPr="009C5184">
        <w:rPr>
          <w:rFonts w:ascii="標楷體" w:hAnsi="標楷體" w:hint="eastAsia"/>
          <w:color w:val="000000" w:themeColor="text1"/>
          <w:sz w:val="28"/>
          <w:szCs w:val="28"/>
        </w:rPr>
        <w:t>108、109</w:t>
      </w:r>
      <w:r w:rsidRPr="009C5184">
        <w:rPr>
          <w:rFonts w:ascii="標楷體" w:hAnsi="標楷體"/>
          <w:color w:val="000000" w:themeColor="text1"/>
          <w:sz w:val="28"/>
          <w:szCs w:val="28"/>
        </w:rPr>
        <w:t>學年度行事曆及課程計畫。</w:t>
      </w:r>
    </w:p>
    <w:p w:rsidR="00253289" w:rsidRPr="009C5184" w:rsidRDefault="00253289" w:rsidP="00253289">
      <w:pPr>
        <w:pStyle w:val="a0"/>
        <w:pBdr>
          <w:top w:val="none" w:sz="0" w:space="0" w:color="000000"/>
          <w:left w:val="none" w:sz="0" w:space="0" w:color="000000"/>
          <w:bottom w:val="none" w:sz="0" w:space="0" w:color="000000"/>
          <w:right w:val="none" w:sz="0" w:space="0" w:color="000000"/>
        </w:pBdr>
        <w:suppressAutoHyphens/>
        <w:spacing w:line="360" w:lineRule="exact"/>
        <w:ind w:left="2280" w:hanging="360"/>
        <w:rPr>
          <w:rFonts w:ascii="標楷體" w:hAnsi="標楷體"/>
          <w:color w:val="000000" w:themeColor="text1"/>
          <w:sz w:val="28"/>
          <w:szCs w:val="28"/>
        </w:rPr>
      </w:pPr>
      <w:r w:rsidRPr="009C5184">
        <w:rPr>
          <w:rFonts w:ascii="標楷體" w:hAnsi="標楷體" w:hint="eastAsia"/>
          <w:color w:val="000000" w:themeColor="text1"/>
          <w:sz w:val="28"/>
          <w:szCs w:val="28"/>
        </w:rPr>
        <w:t>D.</w:t>
      </w:r>
      <w:r w:rsidRPr="009C5184">
        <w:rPr>
          <w:rFonts w:ascii="標楷體" w:hAnsi="標楷體"/>
          <w:color w:val="000000" w:themeColor="text1"/>
          <w:sz w:val="28"/>
          <w:szCs w:val="28"/>
        </w:rPr>
        <w:t>振興棒球運動計畫</w:t>
      </w:r>
      <w:r w:rsidRPr="009C5184">
        <w:rPr>
          <w:rFonts w:ascii="標楷體" w:hAnsi="標楷體"/>
          <w:color w:val="000000" w:themeColor="text1"/>
          <w:sz w:val="28"/>
          <w:szCs w:val="28"/>
        </w:rPr>
        <w:br/>
        <w:t>各級棒球團隊參與全國軟硬式棒球聯賽：</w:t>
      </w:r>
    </w:p>
    <w:p w:rsidR="00253289" w:rsidRPr="009C5184" w:rsidRDefault="00253289" w:rsidP="00253289">
      <w:pPr>
        <w:pStyle w:val="a0"/>
        <w:pBdr>
          <w:top w:val="none" w:sz="0" w:space="0" w:color="000000"/>
          <w:left w:val="none" w:sz="0" w:space="0" w:color="000000"/>
          <w:bottom w:val="none" w:sz="0" w:space="0" w:color="000000"/>
          <w:right w:val="none" w:sz="0" w:space="0" w:color="000000"/>
        </w:pBdr>
        <w:suppressAutoHyphens/>
        <w:spacing w:line="360" w:lineRule="exact"/>
        <w:ind w:left="2280" w:hanging="360"/>
        <w:rPr>
          <w:rFonts w:ascii="標楷體" w:hAnsi="標楷體"/>
          <w:color w:val="000000" w:themeColor="text1"/>
          <w:sz w:val="28"/>
          <w:szCs w:val="28"/>
        </w:rPr>
      </w:pPr>
      <w:r w:rsidRPr="009C5184">
        <w:rPr>
          <w:rFonts w:ascii="標楷體" w:hAnsi="標楷體" w:hint="eastAsia"/>
          <w:color w:val="000000" w:themeColor="text1"/>
          <w:sz w:val="28"/>
          <w:szCs w:val="28"/>
        </w:rPr>
        <w:t>(A)高中鋁棒組：高苑工商第6名。</w:t>
      </w:r>
    </w:p>
    <w:p w:rsidR="00253289" w:rsidRPr="009C5184" w:rsidRDefault="00253289" w:rsidP="00253289">
      <w:pPr>
        <w:pStyle w:val="a0"/>
        <w:pBdr>
          <w:top w:val="none" w:sz="0" w:space="0" w:color="000000"/>
          <w:left w:val="none" w:sz="0" w:space="0" w:color="000000"/>
          <w:bottom w:val="none" w:sz="0" w:space="0" w:color="000000"/>
          <w:right w:val="none" w:sz="0" w:space="0" w:color="000000"/>
        </w:pBdr>
        <w:suppressAutoHyphens/>
        <w:spacing w:line="360" w:lineRule="exact"/>
        <w:ind w:left="2280" w:hanging="360"/>
        <w:rPr>
          <w:rFonts w:ascii="標楷體" w:hAnsi="標楷體"/>
          <w:color w:val="000000" w:themeColor="text1"/>
          <w:sz w:val="28"/>
          <w:szCs w:val="28"/>
        </w:rPr>
      </w:pPr>
      <w:r w:rsidRPr="009C5184">
        <w:rPr>
          <w:rFonts w:ascii="標楷體" w:hAnsi="標楷體" w:hint="eastAsia"/>
          <w:color w:val="000000" w:themeColor="text1"/>
          <w:sz w:val="28"/>
          <w:szCs w:val="28"/>
        </w:rPr>
        <w:t>(B)高中木棒組：普門高中第3名、高苑工商第5名。</w:t>
      </w:r>
    </w:p>
    <w:p w:rsidR="00253289" w:rsidRPr="009C5184" w:rsidRDefault="00253289" w:rsidP="00253289">
      <w:pPr>
        <w:pStyle w:val="a0"/>
        <w:pBdr>
          <w:top w:val="none" w:sz="0" w:space="0" w:color="000000"/>
          <w:left w:val="none" w:sz="0" w:space="0" w:color="000000"/>
          <w:bottom w:val="none" w:sz="0" w:space="0" w:color="000000"/>
          <w:right w:val="none" w:sz="0" w:space="0" w:color="000000"/>
        </w:pBdr>
        <w:suppressAutoHyphens/>
        <w:spacing w:line="360" w:lineRule="exact"/>
        <w:ind w:left="2280" w:hanging="360"/>
        <w:rPr>
          <w:rFonts w:ascii="標楷體" w:hAnsi="標楷體"/>
          <w:color w:val="000000" w:themeColor="text1"/>
          <w:sz w:val="28"/>
          <w:szCs w:val="28"/>
        </w:rPr>
      </w:pPr>
      <w:r w:rsidRPr="009C5184">
        <w:rPr>
          <w:rFonts w:ascii="標楷體" w:hAnsi="標楷體" w:hint="eastAsia"/>
          <w:color w:val="000000" w:themeColor="text1"/>
          <w:sz w:val="28"/>
          <w:szCs w:val="28"/>
        </w:rPr>
        <w:t>(C)高中軟式組：高苑工商第3名。</w:t>
      </w:r>
    </w:p>
    <w:p w:rsidR="00253289" w:rsidRPr="009C5184" w:rsidRDefault="00253289" w:rsidP="00253289">
      <w:pPr>
        <w:pStyle w:val="a0"/>
        <w:pBdr>
          <w:top w:val="none" w:sz="0" w:space="0" w:color="000000"/>
          <w:left w:val="none" w:sz="0" w:space="0" w:color="000000"/>
          <w:bottom w:val="none" w:sz="0" w:space="0" w:color="000000"/>
          <w:right w:val="none" w:sz="0" w:space="0" w:color="000000"/>
        </w:pBdr>
        <w:suppressAutoHyphens/>
        <w:spacing w:line="360" w:lineRule="exact"/>
        <w:ind w:left="2280" w:hanging="360"/>
        <w:rPr>
          <w:rFonts w:ascii="標楷體" w:hAnsi="標楷體"/>
          <w:color w:val="000000" w:themeColor="text1"/>
          <w:sz w:val="28"/>
          <w:szCs w:val="28"/>
        </w:rPr>
      </w:pP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D</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國小軟式組：金潭國小第4名。</w:t>
      </w:r>
    </w:p>
    <w:p w:rsidR="00253289" w:rsidRPr="009C5184" w:rsidRDefault="00253289" w:rsidP="00253289">
      <w:pPr>
        <w:pStyle w:val="a0"/>
        <w:pBdr>
          <w:top w:val="none" w:sz="0" w:space="0" w:color="000000"/>
          <w:left w:val="none" w:sz="0" w:space="0" w:color="000000"/>
          <w:bottom w:val="none" w:sz="0" w:space="0" w:color="000000"/>
          <w:right w:val="none" w:sz="0" w:space="0" w:color="000000"/>
        </w:pBdr>
        <w:suppressAutoHyphens/>
        <w:spacing w:line="360" w:lineRule="exact"/>
        <w:ind w:left="2280" w:hanging="360"/>
        <w:rPr>
          <w:rFonts w:ascii="標楷體" w:hAnsi="標楷體"/>
          <w:color w:val="000000" w:themeColor="text1"/>
          <w:sz w:val="28"/>
          <w:szCs w:val="28"/>
        </w:rPr>
      </w:pP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E</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國中硬式組：忠孝國中第4名。</w:t>
      </w:r>
    </w:p>
    <w:p w:rsidR="00253289" w:rsidRPr="009C5184" w:rsidRDefault="00253289" w:rsidP="00253289">
      <w:pPr>
        <w:pStyle w:val="a0"/>
        <w:pBdr>
          <w:top w:val="none" w:sz="0" w:space="0" w:color="000000"/>
          <w:left w:val="none" w:sz="0" w:space="0" w:color="000000"/>
          <w:bottom w:val="none" w:sz="0" w:space="0" w:color="000000"/>
          <w:right w:val="none" w:sz="0" w:space="0" w:color="000000"/>
        </w:pBdr>
        <w:suppressAutoHyphens/>
        <w:spacing w:line="360" w:lineRule="exact"/>
        <w:ind w:left="2280" w:hanging="360"/>
        <w:rPr>
          <w:rFonts w:ascii="標楷體" w:hAnsi="標楷體"/>
          <w:color w:val="000000" w:themeColor="text1"/>
          <w:sz w:val="28"/>
          <w:szCs w:val="28"/>
        </w:rPr>
      </w:pP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F</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109華南金控盃全國青少棒錦標賽（U15）：高雄市代表隊第1名。</w:t>
      </w:r>
    </w:p>
    <w:p w:rsidR="00253289" w:rsidRPr="009C5184" w:rsidRDefault="00253289" w:rsidP="00253289">
      <w:pPr>
        <w:pStyle w:val="a0"/>
        <w:pBdr>
          <w:top w:val="none" w:sz="0" w:space="0" w:color="000000"/>
          <w:left w:val="none" w:sz="0" w:space="0" w:color="000000"/>
          <w:bottom w:val="none" w:sz="0" w:space="0" w:color="000000"/>
          <w:right w:val="none" w:sz="0" w:space="0" w:color="000000"/>
        </w:pBdr>
        <w:suppressAutoHyphens/>
        <w:spacing w:line="360" w:lineRule="exact"/>
        <w:ind w:left="2280" w:hanging="360"/>
        <w:rPr>
          <w:rFonts w:ascii="標楷體" w:hAnsi="標楷體"/>
          <w:color w:val="000000" w:themeColor="text1"/>
          <w:sz w:val="28"/>
          <w:szCs w:val="28"/>
        </w:rPr>
      </w:pP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G</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109華南金控盃全國少棒錦標賽（U12）：高雄市代表隊第2名。</w:t>
      </w:r>
    </w:p>
    <w:p w:rsidR="00253289" w:rsidRPr="009C5184" w:rsidRDefault="00253289" w:rsidP="00253289">
      <w:pPr>
        <w:pStyle w:val="a0"/>
        <w:pBdr>
          <w:top w:val="none" w:sz="0" w:space="0" w:color="000000"/>
          <w:left w:val="none" w:sz="0" w:space="0" w:color="000000"/>
          <w:bottom w:val="none" w:sz="0" w:space="0" w:color="000000"/>
          <w:right w:val="none" w:sz="0" w:space="0" w:color="000000"/>
        </w:pBdr>
        <w:suppressAutoHyphens/>
        <w:spacing w:line="360" w:lineRule="exact"/>
        <w:ind w:left="2280" w:hanging="360"/>
        <w:rPr>
          <w:rFonts w:ascii="標楷體" w:hAnsi="標楷體"/>
          <w:color w:val="000000" w:themeColor="text1"/>
          <w:sz w:val="28"/>
          <w:szCs w:val="28"/>
        </w:rPr>
      </w:pP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H</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109小馬盃全國青少棒錦標賽（PONY）：高雄市代表隊第3名。</w:t>
      </w:r>
    </w:p>
    <w:p w:rsidR="00253289" w:rsidRPr="009C5184" w:rsidRDefault="00253289" w:rsidP="00253289">
      <w:pPr>
        <w:pStyle w:val="a0"/>
        <w:pBdr>
          <w:top w:val="none" w:sz="0" w:space="0" w:color="000000"/>
          <w:left w:val="none" w:sz="0" w:space="0" w:color="000000"/>
          <w:bottom w:val="none" w:sz="0" w:space="0" w:color="000000"/>
          <w:right w:val="none" w:sz="0" w:space="0" w:color="000000"/>
        </w:pBdr>
        <w:suppressAutoHyphens/>
        <w:spacing w:line="360" w:lineRule="exact"/>
        <w:ind w:left="2280" w:hanging="360"/>
        <w:rPr>
          <w:rFonts w:ascii="標楷體" w:hAnsi="標楷體"/>
          <w:color w:val="000000" w:themeColor="text1"/>
          <w:sz w:val="28"/>
          <w:szCs w:val="28"/>
        </w:rPr>
      </w:pP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I</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109</w:t>
      </w:r>
      <w:r w:rsidRPr="009C5184">
        <w:rPr>
          <w:rFonts w:ascii="標楷體" w:hAnsi="標楷體"/>
          <w:color w:val="000000" w:themeColor="text1"/>
          <w:sz w:val="28"/>
          <w:szCs w:val="28"/>
        </w:rPr>
        <w:t xml:space="preserve"> </w:t>
      </w:r>
      <w:r w:rsidRPr="009C5184">
        <w:rPr>
          <w:rFonts w:ascii="標楷體" w:hAnsi="標楷體" w:hint="eastAsia"/>
          <w:color w:val="000000" w:themeColor="text1"/>
          <w:sz w:val="28"/>
          <w:szCs w:val="28"/>
        </w:rPr>
        <w:t>TOTO盃全國少棒錦標賽（PONY）：高雄市代表隊第2名。</w:t>
      </w:r>
    </w:p>
    <w:p w:rsidR="00253289" w:rsidRPr="009C5184" w:rsidRDefault="00253289" w:rsidP="00253289">
      <w:pPr>
        <w:pStyle w:val="a0"/>
        <w:pBdr>
          <w:top w:val="none" w:sz="0" w:space="0" w:color="000000"/>
          <w:left w:val="none" w:sz="0" w:space="0" w:color="000000"/>
          <w:bottom w:val="none" w:sz="0" w:space="0" w:color="000000"/>
          <w:right w:val="none" w:sz="0" w:space="0" w:color="000000"/>
        </w:pBdr>
        <w:suppressAutoHyphens/>
        <w:spacing w:line="360" w:lineRule="exact"/>
        <w:ind w:left="2280" w:hanging="360"/>
        <w:rPr>
          <w:rFonts w:ascii="標楷體" w:hAnsi="標楷體"/>
          <w:color w:val="000000" w:themeColor="text1"/>
          <w:sz w:val="28"/>
          <w:szCs w:val="28"/>
        </w:rPr>
      </w:pP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J</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109謝國城盃全國青少棒錦標賽（LLB）：高雄市代表隊第3名。</w:t>
      </w:r>
    </w:p>
    <w:p w:rsidR="00253289" w:rsidRPr="009C5184" w:rsidRDefault="00253289" w:rsidP="00253289">
      <w:pPr>
        <w:pStyle w:val="a0"/>
        <w:pBdr>
          <w:top w:val="none" w:sz="0" w:space="0" w:color="000000"/>
          <w:left w:val="none" w:sz="0" w:space="0" w:color="000000"/>
          <w:bottom w:val="none" w:sz="0" w:space="0" w:color="000000"/>
          <w:right w:val="none" w:sz="0" w:space="0" w:color="000000"/>
        </w:pBdr>
        <w:suppressAutoHyphens/>
        <w:spacing w:line="360" w:lineRule="exact"/>
        <w:ind w:left="2280" w:hanging="360"/>
        <w:rPr>
          <w:rFonts w:ascii="標楷體" w:hAnsi="標楷體"/>
          <w:color w:val="000000" w:themeColor="text1"/>
          <w:sz w:val="28"/>
          <w:szCs w:val="28"/>
        </w:rPr>
      </w:pP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K</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109玉山盃全國青棒錦標賽（PONY）：高雄市代表隊第2名。</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lastRenderedPageBreak/>
        <w:t>（3）獎勵優秀學生選手及教練</w:t>
      </w:r>
    </w:p>
    <w:p w:rsidR="00253289" w:rsidRPr="009C5184" w:rsidRDefault="00253289" w:rsidP="00253289">
      <w:pPr>
        <w:pStyle w:val="a0"/>
        <w:pBdr>
          <w:top w:val="none" w:sz="0" w:space="0" w:color="000000"/>
          <w:left w:val="none" w:sz="0" w:space="0" w:color="000000"/>
          <w:bottom w:val="none" w:sz="0" w:space="0" w:color="000000"/>
          <w:right w:val="none" w:sz="0" w:space="0" w:color="000000"/>
        </w:pBdr>
        <w:suppressAutoHyphens/>
        <w:spacing w:line="360" w:lineRule="exact"/>
        <w:ind w:left="2280" w:hanging="360"/>
        <w:rPr>
          <w:rFonts w:ascii="標楷體" w:hAnsi="標楷體"/>
          <w:color w:val="000000" w:themeColor="text1"/>
          <w:sz w:val="28"/>
          <w:szCs w:val="28"/>
        </w:rPr>
      </w:pPr>
      <w:r w:rsidRPr="009C5184">
        <w:rPr>
          <w:rFonts w:ascii="標楷體" w:hAnsi="標楷體" w:hint="eastAsia"/>
          <w:color w:val="000000" w:themeColor="text1"/>
          <w:sz w:val="28"/>
          <w:szCs w:val="28"/>
        </w:rPr>
        <w:t>A.</w:t>
      </w:r>
      <w:r w:rsidRPr="009C5184">
        <w:rPr>
          <w:rFonts w:ascii="標楷體" w:hAnsi="標楷體"/>
          <w:color w:val="000000" w:themeColor="text1"/>
          <w:sz w:val="28"/>
          <w:szCs w:val="28"/>
        </w:rPr>
        <w:t>訂定「高雄市高級中等以下學校體育獎勵金發給辦法」：</w:t>
      </w:r>
      <w:r w:rsidRPr="009C5184">
        <w:rPr>
          <w:rFonts w:ascii="標楷體" w:hAnsi="標楷體"/>
          <w:color w:val="000000" w:themeColor="text1"/>
          <w:sz w:val="28"/>
          <w:szCs w:val="28"/>
        </w:rPr>
        <w:br/>
        <w:t>獎勵參加教育部聯賽、全國中等學校運動會、高雄市中等學校運動會、高雄市國小運動會，以鼓勵優秀選手及教練，1</w:t>
      </w:r>
      <w:r w:rsidRPr="009C5184">
        <w:rPr>
          <w:rFonts w:ascii="標楷體" w:hAnsi="標楷體" w:hint="eastAsia"/>
          <w:color w:val="000000" w:themeColor="text1"/>
          <w:sz w:val="28"/>
          <w:szCs w:val="28"/>
        </w:rPr>
        <w:t>09</w:t>
      </w:r>
      <w:r w:rsidRPr="009C5184">
        <w:rPr>
          <w:rFonts w:ascii="標楷體" w:hAnsi="標楷體"/>
          <w:color w:val="000000" w:themeColor="text1"/>
          <w:sz w:val="28"/>
          <w:szCs w:val="28"/>
        </w:rPr>
        <w:t>年1月至</w:t>
      </w:r>
      <w:r w:rsidRPr="009C5184">
        <w:rPr>
          <w:rFonts w:ascii="標楷體" w:hAnsi="標楷體" w:hint="eastAsia"/>
          <w:color w:val="000000" w:themeColor="text1"/>
          <w:sz w:val="28"/>
          <w:szCs w:val="28"/>
        </w:rPr>
        <w:t>6</w:t>
      </w:r>
      <w:r w:rsidRPr="009C5184">
        <w:rPr>
          <w:rFonts w:ascii="標楷體" w:hAnsi="標楷體"/>
          <w:color w:val="000000" w:themeColor="text1"/>
          <w:sz w:val="28"/>
          <w:szCs w:val="28"/>
        </w:rPr>
        <w:t>月計核發</w:t>
      </w:r>
      <w:r w:rsidRPr="009C5184">
        <w:rPr>
          <w:rFonts w:ascii="標楷體" w:hAnsi="標楷體" w:hint="eastAsia"/>
          <w:color w:val="000000" w:themeColor="text1"/>
          <w:sz w:val="28"/>
          <w:szCs w:val="28"/>
        </w:rPr>
        <w:t>314</w:t>
      </w:r>
      <w:r w:rsidRPr="009C5184">
        <w:rPr>
          <w:rFonts w:ascii="標楷體" w:hAnsi="標楷體"/>
          <w:color w:val="000000" w:themeColor="text1"/>
          <w:sz w:val="28"/>
          <w:szCs w:val="28"/>
        </w:rPr>
        <w:t>萬</w:t>
      </w:r>
      <w:r w:rsidRPr="009C5184">
        <w:rPr>
          <w:rFonts w:ascii="標楷體" w:hAnsi="標楷體" w:hint="eastAsia"/>
          <w:color w:val="000000" w:themeColor="text1"/>
          <w:sz w:val="28"/>
          <w:szCs w:val="28"/>
        </w:rPr>
        <w:t>6</w:t>
      </w:r>
      <w:r w:rsidRPr="009C5184">
        <w:rPr>
          <w:rFonts w:ascii="標楷體" w:hAnsi="標楷體"/>
          <w:color w:val="000000" w:themeColor="text1"/>
          <w:sz w:val="28"/>
          <w:szCs w:val="28"/>
        </w:rPr>
        <w:t>,500元。</w:t>
      </w:r>
    </w:p>
    <w:p w:rsidR="00253289" w:rsidRPr="009C5184" w:rsidRDefault="00253289" w:rsidP="00253289">
      <w:pPr>
        <w:pStyle w:val="a0"/>
        <w:spacing w:line="360" w:lineRule="exact"/>
        <w:ind w:left="2320" w:hanging="280"/>
        <w:rPr>
          <w:rFonts w:ascii="標楷體" w:hAnsi="標楷體"/>
          <w:color w:val="000000" w:themeColor="text1"/>
          <w:sz w:val="28"/>
          <w:szCs w:val="28"/>
        </w:rPr>
      </w:pPr>
      <w:r w:rsidRPr="009C5184">
        <w:rPr>
          <w:rFonts w:ascii="標楷體" w:hAnsi="標楷體" w:hint="eastAsia"/>
          <w:color w:val="000000" w:themeColor="text1"/>
          <w:sz w:val="28"/>
          <w:szCs w:val="28"/>
        </w:rPr>
        <w:t>B.</w:t>
      </w:r>
      <w:r w:rsidRPr="009C5184">
        <w:rPr>
          <w:rFonts w:ascii="標楷體" w:hAnsi="標楷體"/>
          <w:color w:val="000000" w:themeColor="text1"/>
          <w:sz w:val="28"/>
          <w:szCs w:val="28"/>
        </w:rPr>
        <w:t>訂定「高雄市高級中等以下學校運動競賽績效獎勵辦法」：</w:t>
      </w:r>
      <w:r w:rsidRPr="009C5184">
        <w:rPr>
          <w:rFonts w:ascii="標楷體" w:hAnsi="標楷體"/>
          <w:color w:val="000000" w:themeColor="text1"/>
          <w:sz w:val="28"/>
          <w:szCs w:val="28"/>
        </w:rPr>
        <w:br/>
        <w:t>1</w:t>
      </w:r>
      <w:r w:rsidRPr="009C5184">
        <w:rPr>
          <w:rFonts w:ascii="標楷體" w:hAnsi="標楷體" w:hint="eastAsia"/>
          <w:color w:val="000000" w:themeColor="text1"/>
          <w:sz w:val="28"/>
          <w:szCs w:val="28"/>
        </w:rPr>
        <w:t>09</w:t>
      </w:r>
      <w:r w:rsidRPr="009C5184">
        <w:rPr>
          <w:rFonts w:ascii="標楷體" w:hAnsi="標楷體"/>
          <w:color w:val="000000" w:themeColor="text1"/>
          <w:sz w:val="28"/>
          <w:szCs w:val="28"/>
        </w:rPr>
        <w:t>年度編列200萬元，依比賽類型及名次合算各校積點，各校獲得之獎勵金應專款專用，使用於教練費、課業輔導費、選手營養費及差旅費等。</w:t>
      </w:r>
    </w:p>
    <w:p w:rsidR="00253289" w:rsidRPr="009C5184" w:rsidRDefault="00253289" w:rsidP="00253289">
      <w:pPr>
        <w:pStyle w:val="a0"/>
        <w:spacing w:line="360" w:lineRule="exact"/>
        <w:ind w:left="2320" w:hanging="280"/>
        <w:rPr>
          <w:rFonts w:ascii="標楷體" w:hAnsi="標楷體"/>
          <w:color w:val="000000" w:themeColor="text1"/>
          <w:sz w:val="28"/>
          <w:szCs w:val="28"/>
        </w:rPr>
      </w:pPr>
      <w:r w:rsidRPr="009C5184">
        <w:rPr>
          <w:rFonts w:ascii="標楷體" w:hAnsi="標楷體" w:hint="eastAsia"/>
          <w:color w:val="000000" w:themeColor="text1"/>
          <w:sz w:val="28"/>
          <w:szCs w:val="28"/>
        </w:rPr>
        <w:t>C.109年加碼發放為期一年全中運績優選手訓練補助金，訂定「高雄市參加109年全國中等學校運動會績優選手訓練補助金實施計畫」，全中運前三名審核通過者，每月補助金額為個人賽第一名8,000元、第二名4,000元、第三名3,000元，團體賽第一名每人5,000元、第二名每人3,000元、第三名每人2,000元，預估發放約1,186萬元。</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（4）整建與維護運動設施，提供優質運動環境</w:t>
      </w:r>
    </w:p>
    <w:p w:rsidR="00253289" w:rsidRPr="009C5184" w:rsidRDefault="00253289" w:rsidP="00253289">
      <w:pPr>
        <w:pStyle w:val="a0"/>
        <w:pBdr>
          <w:top w:val="none" w:sz="0" w:space="0" w:color="000000"/>
          <w:left w:val="none" w:sz="0" w:space="0" w:color="000000"/>
          <w:bottom w:val="none" w:sz="0" w:space="0" w:color="000000"/>
          <w:right w:val="none" w:sz="0" w:space="0" w:color="000000"/>
        </w:pBdr>
        <w:suppressAutoHyphens/>
        <w:spacing w:line="360" w:lineRule="exact"/>
        <w:ind w:left="2280" w:hanging="360"/>
        <w:rPr>
          <w:rFonts w:ascii="標楷體" w:hAnsi="標楷體"/>
          <w:color w:val="000000" w:themeColor="text1"/>
          <w:sz w:val="28"/>
          <w:szCs w:val="28"/>
        </w:rPr>
      </w:pPr>
      <w:r w:rsidRPr="009C5184">
        <w:rPr>
          <w:rFonts w:ascii="標楷體" w:hAnsi="標楷體" w:hint="eastAsia"/>
          <w:color w:val="000000" w:themeColor="text1"/>
          <w:sz w:val="28"/>
          <w:szCs w:val="28"/>
        </w:rPr>
        <w:t>A.</w:t>
      </w:r>
      <w:r w:rsidRPr="009C5184">
        <w:rPr>
          <w:rFonts w:ascii="標楷體" w:hAnsi="標楷體"/>
          <w:color w:val="000000" w:themeColor="text1"/>
          <w:sz w:val="28"/>
          <w:szCs w:val="28"/>
        </w:rPr>
        <w:t>爭取中央經費改善運動訓練環境、</w:t>
      </w:r>
      <w:r w:rsidRPr="009C5184">
        <w:rPr>
          <w:rFonts w:ascii="標楷體" w:hAnsi="標楷體" w:hint="eastAsia"/>
          <w:color w:val="000000" w:themeColor="text1"/>
          <w:sz w:val="28"/>
          <w:szCs w:val="28"/>
        </w:rPr>
        <w:t>充實體育器材經費：109年1月至6月教育部體育署核定</w:t>
      </w:r>
      <w:r w:rsidRPr="009C5184">
        <w:rPr>
          <w:rFonts w:ascii="標楷體" w:hAnsi="標楷體" w:hint="eastAsia"/>
          <w:color w:val="000000" w:themeColor="text1"/>
          <w:sz w:val="28"/>
          <w:szCs w:val="28"/>
          <w:lang w:eastAsia="zh-HK"/>
        </w:rPr>
        <w:t>`</w:t>
      </w:r>
      <w:r w:rsidRPr="009C5184">
        <w:rPr>
          <w:rFonts w:ascii="標楷體" w:hAnsi="標楷體" w:hint="eastAsia"/>
          <w:color w:val="000000" w:themeColor="text1"/>
          <w:sz w:val="28"/>
          <w:szCs w:val="28"/>
        </w:rPr>
        <w:t>補助鹽埕區忠孝國小等67校整建體育運動場（館）及經費計3億3,806萬1,217元</w:t>
      </w:r>
      <w:r w:rsidRPr="009C5184">
        <w:rPr>
          <w:rFonts w:ascii="標楷體" w:hAnsi="標楷體"/>
          <w:color w:val="000000" w:themeColor="text1"/>
          <w:sz w:val="28"/>
          <w:szCs w:val="28"/>
        </w:rPr>
        <w:t>。</w:t>
      </w:r>
    </w:p>
    <w:p w:rsidR="00253289" w:rsidRPr="009C5184" w:rsidRDefault="00253289" w:rsidP="00253289">
      <w:pPr>
        <w:pStyle w:val="a0"/>
        <w:pBdr>
          <w:top w:val="none" w:sz="0" w:space="0" w:color="000000"/>
          <w:left w:val="none" w:sz="0" w:space="0" w:color="000000"/>
          <w:bottom w:val="none" w:sz="0" w:space="0" w:color="000000"/>
          <w:right w:val="none" w:sz="0" w:space="0" w:color="000000"/>
        </w:pBdr>
        <w:suppressAutoHyphens/>
        <w:spacing w:line="360" w:lineRule="exact"/>
        <w:ind w:left="2280" w:hanging="360"/>
        <w:rPr>
          <w:rFonts w:ascii="標楷體" w:hAnsi="標楷體"/>
          <w:color w:val="000000" w:themeColor="text1"/>
          <w:sz w:val="28"/>
          <w:szCs w:val="28"/>
        </w:rPr>
      </w:pPr>
      <w:r w:rsidRPr="009C5184">
        <w:rPr>
          <w:rFonts w:ascii="標楷體" w:hAnsi="標楷體" w:hint="eastAsia"/>
          <w:color w:val="000000" w:themeColor="text1"/>
          <w:sz w:val="28"/>
          <w:szCs w:val="28"/>
        </w:rPr>
        <w:t>B.</w:t>
      </w:r>
      <w:r w:rsidRPr="009C5184">
        <w:rPr>
          <w:rFonts w:ascii="標楷體" w:hAnsi="標楷體"/>
          <w:color w:val="000000" w:themeColor="text1"/>
          <w:sz w:val="28"/>
          <w:szCs w:val="28"/>
        </w:rPr>
        <w:t>整建游泳池：10</w:t>
      </w:r>
      <w:r w:rsidRPr="009C5184">
        <w:rPr>
          <w:rFonts w:ascii="標楷體" w:hAnsi="標楷體" w:hint="eastAsia"/>
          <w:color w:val="000000" w:themeColor="text1"/>
          <w:sz w:val="28"/>
          <w:szCs w:val="28"/>
        </w:rPr>
        <w:t>9</w:t>
      </w:r>
      <w:r w:rsidRPr="009C5184">
        <w:rPr>
          <w:rFonts w:ascii="標楷體" w:hAnsi="標楷體"/>
          <w:color w:val="000000" w:themeColor="text1"/>
          <w:sz w:val="28"/>
          <w:szCs w:val="28"/>
        </w:rPr>
        <w:t>年申請游泳池整建計畫案</w:t>
      </w:r>
      <w:r w:rsidRPr="009C5184">
        <w:rPr>
          <w:rFonts w:ascii="標楷體" w:hAnsi="標楷體" w:hint="eastAsia"/>
          <w:color w:val="000000" w:themeColor="text1"/>
          <w:sz w:val="28"/>
          <w:szCs w:val="28"/>
        </w:rPr>
        <w:t>獲</w:t>
      </w:r>
      <w:r w:rsidRPr="009C5184">
        <w:rPr>
          <w:rFonts w:ascii="標楷體" w:hAnsi="標楷體"/>
          <w:color w:val="000000" w:themeColor="text1"/>
          <w:sz w:val="28"/>
          <w:szCs w:val="28"/>
        </w:rPr>
        <w:t>教育部體育署核定補助學校計有</w:t>
      </w:r>
      <w:r w:rsidRPr="009C5184">
        <w:rPr>
          <w:rFonts w:ascii="標楷體" w:hAnsi="標楷體" w:hint="eastAsia"/>
          <w:color w:val="000000" w:themeColor="text1"/>
          <w:sz w:val="28"/>
          <w:szCs w:val="28"/>
        </w:rPr>
        <w:t>陽明國小</w:t>
      </w:r>
      <w:r w:rsidRPr="009C5184">
        <w:rPr>
          <w:rFonts w:ascii="標楷體" w:hAnsi="標楷體"/>
          <w:color w:val="000000" w:themeColor="text1"/>
          <w:sz w:val="28"/>
          <w:szCs w:val="28"/>
        </w:rPr>
        <w:t>、鹽埕</w:t>
      </w:r>
      <w:r w:rsidRPr="009C5184">
        <w:rPr>
          <w:rFonts w:ascii="標楷體" w:hAnsi="標楷體" w:hint="eastAsia"/>
          <w:color w:val="000000" w:themeColor="text1"/>
          <w:sz w:val="28"/>
          <w:szCs w:val="28"/>
        </w:rPr>
        <w:t>國小</w:t>
      </w:r>
      <w:r w:rsidRPr="009C5184">
        <w:rPr>
          <w:rFonts w:ascii="標楷體" w:hAnsi="標楷體"/>
          <w:color w:val="000000" w:themeColor="text1"/>
          <w:sz w:val="28"/>
          <w:szCs w:val="28"/>
        </w:rPr>
        <w:t>2校，核定計畫金額</w:t>
      </w:r>
      <w:r w:rsidRPr="009C5184">
        <w:rPr>
          <w:rFonts w:ascii="標楷體" w:hAnsi="標楷體" w:hint="eastAsia"/>
          <w:color w:val="000000" w:themeColor="text1"/>
          <w:sz w:val="28"/>
          <w:szCs w:val="28"/>
        </w:rPr>
        <w:t>675</w:t>
      </w:r>
      <w:r w:rsidRPr="009C5184">
        <w:rPr>
          <w:rFonts w:ascii="標楷體" w:hAnsi="標楷體"/>
          <w:color w:val="000000" w:themeColor="text1"/>
          <w:sz w:val="28"/>
          <w:szCs w:val="28"/>
        </w:rPr>
        <w:t>萬元，體育署補助</w:t>
      </w:r>
      <w:r w:rsidRPr="009C5184">
        <w:rPr>
          <w:rFonts w:ascii="標楷體" w:hAnsi="標楷體" w:hint="eastAsia"/>
          <w:color w:val="000000" w:themeColor="text1"/>
          <w:sz w:val="28"/>
          <w:szCs w:val="28"/>
        </w:rPr>
        <w:t>金額472</w:t>
      </w:r>
      <w:r w:rsidRPr="009C5184">
        <w:rPr>
          <w:rFonts w:ascii="標楷體" w:hAnsi="標楷體"/>
          <w:color w:val="000000" w:themeColor="text1"/>
          <w:sz w:val="28"/>
          <w:szCs w:val="28"/>
        </w:rPr>
        <w:t>萬</w:t>
      </w:r>
      <w:r w:rsidRPr="009C5184">
        <w:rPr>
          <w:rFonts w:ascii="標楷體" w:hAnsi="標楷體" w:hint="eastAsia"/>
          <w:color w:val="000000" w:themeColor="text1"/>
          <w:sz w:val="28"/>
          <w:szCs w:val="28"/>
        </w:rPr>
        <w:t>5</w:t>
      </w:r>
      <w:r w:rsidRPr="009C5184">
        <w:rPr>
          <w:rFonts w:ascii="標楷體" w:hAnsi="標楷體"/>
          <w:color w:val="000000" w:themeColor="text1"/>
          <w:sz w:val="28"/>
          <w:szCs w:val="28"/>
        </w:rPr>
        <w:t>,000元</w:t>
      </w:r>
      <w:r w:rsidRPr="009C5184">
        <w:rPr>
          <w:rFonts w:ascii="標楷體" w:hAnsi="標楷體" w:hint="eastAsia"/>
          <w:color w:val="000000" w:themeColor="text1"/>
          <w:sz w:val="28"/>
          <w:szCs w:val="28"/>
        </w:rPr>
        <w:t>，補助比率70%</w:t>
      </w:r>
      <w:r w:rsidRPr="009C5184">
        <w:rPr>
          <w:rFonts w:ascii="標楷體" w:hAnsi="標楷體"/>
          <w:color w:val="000000" w:themeColor="text1"/>
          <w:sz w:val="28"/>
          <w:szCs w:val="28"/>
        </w:rPr>
        <w:t>。</w:t>
      </w:r>
    </w:p>
    <w:p w:rsidR="00253289" w:rsidRPr="009C5184" w:rsidRDefault="00253289" w:rsidP="00253289">
      <w:pPr>
        <w:pStyle w:val="a0"/>
        <w:pBdr>
          <w:top w:val="none" w:sz="0" w:space="0" w:color="000000"/>
          <w:left w:val="none" w:sz="0" w:space="0" w:color="000000"/>
          <w:bottom w:val="none" w:sz="0" w:space="0" w:color="000000"/>
          <w:right w:val="none" w:sz="0" w:space="0" w:color="000000"/>
        </w:pBdr>
        <w:suppressAutoHyphens/>
        <w:spacing w:line="360" w:lineRule="exact"/>
        <w:ind w:left="2280" w:hanging="360"/>
        <w:rPr>
          <w:rFonts w:ascii="標楷體" w:hAnsi="標楷體"/>
          <w:color w:val="000000" w:themeColor="text1"/>
          <w:sz w:val="28"/>
          <w:szCs w:val="28"/>
        </w:rPr>
      </w:pPr>
      <w:r w:rsidRPr="009C5184">
        <w:rPr>
          <w:rFonts w:ascii="標楷體" w:hAnsi="標楷體" w:hint="eastAsia"/>
          <w:color w:val="000000" w:themeColor="text1"/>
          <w:sz w:val="28"/>
          <w:szCs w:val="28"/>
        </w:rPr>
        <w:t>C.</w:t>
      </w:r>
      <w:r w:rsidRPr="009C5184">
        <w:rPr>
          <w:rFonts w:ascii="標楷體" w:hAnsi="標楷體"/>
          <w:color w:val="000000" w:themeColor="text1"/>
          <w:sz w:val="28"/>
          <w:szCs w:val="28"/>
        </w:rPr>
        <w:t>學校運動場地整建：10</w:t>
      </w:r>
      <w:r w:rsidRPr="009C5184">
        <w:rPr>
          <w:rFonts w:ascii="標楷體" w:hAnsi="標楷體" w:hint="eastAsia"/>
          <w:color w:val="000000" w:themeColor="text1"/>
          <w:sz w:val="28"/>
          <w:szCs w:val="28"/>
        </w:rPr>
        <w:t>9</w:t>
      </w:r>
      <w:r w:rsidRPr="009C5184">
        <w:rPr>
          <w:rFonts w:ascii="標楷體" w:hAnsi="標楷體"/>
          <w:color w:val="000000" w:themeColor="text1"/>
          <w:sz w:val="28"/>
          <w:szCs w:val="28"/>
        </w:rPr>
        <w:t>年</w:t>
      </w:r>
      <w:r w:rsidRPr="009C5184">
        <w:rPr>
          <w:rFonts w:ascii="標楷體" w:hAnsi="標楷體" w:hint="eastAsia"/>
          <w:color w:val="000000" w:themeColor="text1"/>
          <w:sz w:val="28"/>
          <w:szCs w:val="28"/>
        </w:rPr>
        <w:t>1</w:t>
      </w:r>
      <w:r w:rsidRPr="009C5184">
        <w:rPr>
          <w:rFonts w:ascii="標楷體" w:hAnsi="標楷體"/>
          <w:color w:val="000000" w:themeColor="text1"/>
          <w:sz w:val="28"/>
          <w:szCs w:val="28"/>
        </w:rPr>
        <w:t>月至</w:t>
      </w:r>
      <w:r w:rsidRPr="009C5184">
        <w:rPr>
          <w:rFonts w:ascii="標楷體" w:hAnsi="標楷體" w:hint="eastAsia"/>
          <w:color w:val="000000" w:themeColor="text1"/>
          <w:sz w:val="28"/>
          <w:szCs w:val="28"/>
        </w:rPr>
        <w:t>6</w:t>
      </w:r>
      <w:r w:rsidRPr="009C5184">
        <w:rPr>
          <w:rFonts w:ascii="標楷體" w:hAnsi="標楷體"/>
          <w:color w:val="000000" w:themeColor="text1"/>
          <w:sz w:val="28"/>
          <w:szCs w:val="28"/>
        </w:rPr>
        <w:t>月編列興整建各級學校綜合運動（球）場經費，並核定補助</w:t>
      </w:r>
      <w:r w:rsidRPr="009C5184">
        <w:rPr>
          <w:rFonts w:ascii="標楷體" w:hAnsi="標楷體" w:hint="eastAsia"/>
          <w:color w:val="000000" w:themeColor="text1"/>
          <w:sz w:val="28"/>
          <w:szCs w:val="28"/>
        </w:rPr>
        <w:t>昭明國小</w:t>
      </w:r>
      <w:r w:rsidRPr="009C5184">
        <w:rPr>
          <w:rFonts w:ascii="標楷體" w:hAnsi="標楷體"/>
          <w:color w:val="000000" w:themeColor="text1"/>
          <w:sz w:val="28"/>
          <w:szCs w:val="28"/>
        </w:rPr>
        <w:t>等</w:t>
      </w:r>
      <w:r w:rsidRPr="009C5184">
        <w:rPr>
          <w:rFonts w:ascii="標楷體" w:hAnsi="標楷體" w:hint="eastAsia"/>
          <w:color w:val="000000" w:themeColor="text1"/>
          <w:sz w:val="28"/>
          <w:szCs w:val="28"/>
        </w:rPr>
        <w:t>6</w:t>
      </w:r>
      <w:r w:rsidRPr="009C5184">
        <w:rPr>
          <w:rFonts w:ascii="標楷體" w:hAnsi="標楷體"/>
          <w:color w:val="000000" w:themeColor="text1"/>
          <w:sz w:val="28"/>
          <w:szCs w:val="28"/>
        </w:rPr>
        <w:t>校整建球場及跑道暨改善教學環境設備計</w:t>
      </w:r>
      <w:r w:rsidRPr="009C5184">
        <w:rPr>
          <w:rFonts w:ascii="標楷體" w:hAnsi="標楷體" w:hint="eastAsia"/>
          <w:color w:val="000000" w:themeColor="text1"/>
          <w:sz w:val="28"/>
          <w:szCs w:val="28"/>
        </w:rPr>
        <w:t>209</w:t>
      </w:r>
      <w:r w:rsidRPr="009C5184">
        <w:rPr>
          <w:rFonts w:ascii="標楷體" w:hAnsi="標楷體"/>
          <w:color w:val="000000" w:themeColor="text1"/>
          <w:sz w:val="28"/>
          <w:szCs w:val="28"/>
        </w:rPr>
        <w:t>萬</w:t>
      </w:r>
      <w:r w:rsidRPr="009C5184">
        <w:rPr>
          <w:rFonts w:ascii="標楷體" w:hAnsi="標楷體" w:hint="eastAsia"/>
          <w:color w:val="000000" w:themeColor="text1"/>
          <w:sz w:val="28"/>
          <w:szCs w:val="28"/>
        </w:rPr>
        <w:t>3</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527</w:t>
      </w:r>
      <w:r w:rsidRPr="009C5184">
        <w:rPr>
          <w:rFonts w:ascii="標楷體" w:hAnsi="標楷體"/>
          <w:color w:val="000000" w:themeColor="text1"/>
          <w:sz w:val="28"/>
          <w:szCs w:val="28"/>
        </w:rPr>
        <w:t>元。</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2.學校體育競賽與交流</w:t>
      </w:r>
      <w:r w:rsidRPr="009C5184">
        <w:rPr>
          <w:rFonts w:ascii="標楷體" w:hAnsi="標楷體" w:hint="eastAsia"/>
          <w:bCs/>
          <w:color w:val="000000" w:themeColor="text1"/>
          <w:sz w:val="28"/>
          <w:szCs w:val="28"/>
        </w:rPr>
        <w:t>：因疫情暫停</w:t>
      </w:r>
    </w:p>
    <w:p w:rsidR="00253289" w:rsidRPr="009C5184" w:rsidRDefault="00253289" w:rsidP="00253289">
      <w:pPr>
        <w:pStyle w:val="a0"/>
        <w:snapToGrid w:val="0"/>
        <w:spacing w:line="360" w:lineRule="exact"/>
        <w:ind w:firstLine="185"/>
        <w:rPr>
          <w:rFonts w:ascii="標楷體" w:hAnsi="標楷體"/>
          <w:bCs/>
          <w:color w:val="000000" w:themeColor="text1"/>
          <w:sz w:val="28"/>
          <w:szCs w:val="28"/>
        </w:rPr>
      </w:pPr>
      <w:r w:rsidRPr="009C5184">
        <w:rPr>
          <w:rFonts w:ascii="標楷體" w:hAnsi="標楷體"/>
          <w:bCs/>
          <w:color w:val="000000" w:themeColor="text1"/>
          <w:sz w:val="28"/>
          <w:szCs w:val="28"/>
        </w:rPr>
        <w:t>（二）加強學校環境及衛生教育工作，提供健康學習空間</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1.辦理本市健康促進學校計畫</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（1）全面推動健康促進學校計畫，以「健康體位</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口腔衛生</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視力保健</w:t>
      </w:r>
      <w:r w:rsidRPr="009C5184">
        <w:rPr>
          <w:rFonts w:ascii="標楷體" w:hAnsi="標楷體" w:hint="eastAsia"/>
          <w:color w:val="000000" w:themeColor="text1"/>
          <w:sz w:val="28"/>
          <w:szCs w:val="28"/>
        </w:rPr>
        <w:t>、菸檳防制、性教育（含愛滋病防治）及全民健保（含正確用藥）</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等六大議題</w:t>
      </w:r>
      <w:r w:rsidRPr="009C5184">
        <w:rPr>
          <w:rFonts w:ascii="標楷體" w:hAnsi="標楷體"/>
          <w:color w:val="000000" w:themeColor="text1"/>
          <w:sz w:val="28"/>
          <w:szCs w:val="28"/>
        </w:rPr>
        <w:t>為重點</w:t>
      </w:r>
      <w:r w:rsidRPr="009C5184">
        <w:rPr>
          <w:rFonts w:ascii="標楷體" w:hAnsi="標楷體" w:hint="eastAsia"/>
          <w:color w:val="000000" w:themeColor="text1"/>
          <w:sz w:val="28"/>
          <w:szCs w:val="28"/>
        </w:rPr>
        <w:t>進行推廣</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「108學年度健康促進學校輔導訪視─線上訪視」已於109年6月訪視完畢，績優學校將於7月推薦給教育部國民及學前教</w:t>
      </w:r>
      <w:r w:rsidRPr="009C5184">
        <w:rPr>
          <w:rFonts w:ascii="標楷體" w:hAnsi="標楷體" w:hint="eastAsia"/>
          <w:color w:val="000000" w:themeColor="text1"/>
          <w:sz w:val="28"/>
          <w:szCs w:val="28"/>
        </w:rPr>
        <w:lastRenderedPageBreak/>
        <w:t>育署進行表揚</w:t>
      </w:r>
      <w:r w:rsidRPr="009C5184">
        <w:rPr>
          <w:rFonts w:ascii="標楷體" w:hAnsi="標楷體"/>
          <w:color w:val="000000" w:themeColor="text1"/>
          <w:sz w:val="28"/>
          <w:szCs w:val="28"/>
        </w:rPr>
        <w:t>。</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（2）本府教育局1</w:t>
      </w:r>
      <w:r w:rsidRPr="009C5184">
        <w:rPr>
          <w:rFonts w:ascii="標楷體" w:hAnsi="標楷體" w:hint="eastAsia"/>
          <w:color w:val="000000" w:themeColor="text1"/>
          <w:sz w:val="28"/>
          <w:szCs w:val="28"/>
        </w:rPr>
        <w:t>09</w:t>
      </w:r>
      <w:r w:rsidRPr="009C5184">
        <w:rPr>
          <w:rFonts w:ascii="標楷體" w:hAnsi="標楷體"/>
          <w:color w:val="000000" w:themeColor="text1"/>
          <w:sz w:val="28"/>
          <w:szCs w:val="28"/>
        </w:rPr>
        <w:t>年編列補助各校齲齒防治費合計</w:t>
      </w:r>
      <w:r w:rsidRPr="009C5184">
        <w:rPr>
          <w:rFonts w:ascii="標楷體" w:hAnsi="標楷體" w:hint="eastAsia"/>
          <w:color w:val="000000" w:themeColor="text1"/>
          <w:sz w:val="28"/>
          <w:szCs w:val="28"/>
        </w:rPr>
        <w:t>296</w:t>
      </w:r>
      <w:r w:rsidRPr="009C5184">
        <w:rPr>
          <w:rFonts w:ascii="標楷體" w:hAnsi="標楷體"/>
          <w:color w:val="000000" w:themeColor="text1"/>
          <w:sz w:val="28"/>
          <w:szCs w:val="28"/>
        </w:rPr>
        <w:t>萬</w:t>
      </w:r>
      <w:r w:rsidRPr="009C5184">
        <w:rPr>
          <w:rFonts w:ascii="標楷體" w:hAnsi="標楷體" w:hint="eastAsia"/>
          <w:color w:val="000000" w:themeColor="text1"/>
          <w:sz w:val="28"/>
          <w:szCs w:val="28"/>
        </w:rPr>
        <w:t>3</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1</w:t>
      </w:r>
      <w:r w:rsidRPr="009C5184">
        <w:rPr>
          <w:rFonts w:ascii="標楷體" w:hAnsi="標楷體"/>
          <w:color w:val="000000" w:themeColor="text1"/>
          <w:sz w:val="28"/>
          <w:szCs w:val="28"/>
        </w:rPr>
        <w:t>50元，已撥款完畢；偏遠地區學校可與牙醫生公會申請巡迴醫療服務，為國小學童進行口檢服務，輔以每校午餐後潔牙達100%，各校皆積極推動口腔保健工作。</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（3）本府教育局與衛生局合辦通學步道禁菸設置與稽查。公告拒菸行動，截至10</w:t>
      </w:r>
      <w:r w:rsidRPr="009C5184">
        <w:rPr>
          <w:rFonts w:ascii="標楷體" w:hAnsi="標楷體" w:hint="eastAsia"/>
          <w:color w:val="000000" w:themeColor="text1"/>
          <w:sz w:val="28"/>
          <w:szCs w:val="28"/>
        </w:rPr>
        <w:t>9</w:t>
      </w:r>
      <w:r w:rsidRPr="009C5184">
        <w:rPr>
          <w:rFonts w:ascii="標楷體" w:hAnsi="標楷體"/>
          <w:color w:val="000000" w:themeColor="text1"/>
          <w:sz w:val="28"/>
          <w:szCs w:val="28"/>
        </w:rPr>
        <w:t>年</w:t>
      </w:r>
      <w:r w:rsidRPr="009C5184">
        <w:rPr>
          <w:rFonts w:ascii="標楷體" w:hAnsi="標楷體" w:hint="eastAsia"/>
          <w:color w:val="000000" w:themeColor="text1"/>
          <w:sz w:val="28"/>
          <w:szCs w:val="28"/>
        </w:rPr>
        <w:t>6</w:t>
      </w:r>
      <w:r w:rsidRPr="009C5184">
        <w:rPr>
          <w:rFonts w:ascii="標楷體" w:hAnsi="標楷體"/>
          <w:color w:val="000000" w:themeColor="text1"/>
          <w:sz w:val="28"/>
          <w:szCs w:val="28"/>
        </w:rPr>
        <w:t>月</w:t>
      </w:r>
      <w:r w:rsidRPr="009C5184">
        <w:rPr>
          <w:rFonts w:ascii="標楷體" w:hAnsi="標楷體" w:hint="eastAsia"/>
          <w:color w:val="000000" w:themeColor="text1"/>
          <w:sz w:val="28"/>
          <w:szCs w:val="28"/>
          <w:lang w:eastAsia="zh-HK"/>
        </w:rPr>
        <w:t>底</w:t>
      </w:r>
      <w:r w:rsidRPr="009C5184">
        <w:rPr>
          <w:rFonts w:ascii="標楷體" w:hAnsi="標楷體"/>
          <w:color w:val="000000" w:themeColor="text1"/>
          <w:sz w:val="28"/>
          <w:szCs w:val="28"/>
        </w:rPr>
        <w:t>全市</w:t>
      </w:r>
      <w:r w:rsidRPr="009C5184">
        <w:rPr>
          <w:rFonts w:ascii="標楷體" w:hAnsi="標楷體" w:hint="eastAsia"/>
          <w:color w:val="000000" w:themeColor="text1"/>
          <w:sz w:val="28"/>
          <w:szCs w:val="28"/>
        </w:rPr>
        <w:t>273</w:t>
      </w:r>
      <w:r w:rsidRPr="009C5184">
        <w:rPr>
          <w:rFonts w:ascii="標楷體" w:hAnsi="標楷體"/>
          <w:color w:val="000000" w:themeColor="text1"/>
          <w:sz w:val="28"/>
          <w:szCs w:val="28"/>
        </w:rPr>
        <w:t>所學校</w:t>
      </w:r>
      <w:r w:rsidRPr="009C5184">
        <w:rPr>
          <w:rFonts w:ascii="標楷體" w:hAnsi="標楷體" w:hint="eastAsia"/>
          <w:color w:val="000000" w:themeColor="text1"/>
          <w:sz w:val="28"/>
          <w:szCs w:val="28"/>
        </w:rPr>
        <w:t>已</w:t>
      </w:r>
      <w:r w:rsidRPr="009C5184">
        <w:rPr>
          <w:rFonts w:ascii="標楷體" w:hAnsi="標楷體"/>
          <w:color w:val="000000" w:themeColor="text1"/>
          <w:sz w:val="28"/>
          <w:szCs w:val="28"/>
        </w:rPr>
        <w:t>建置禁菸通學步道</w:t>
      </w:r>
      <w:r w:rsidRPr="009C5184">
        <w:rPr>
          <w:rFonts w:ascii="標楷體" w:hAnsi="標楷體" w:hint="eastAsia"/>
          <w:color w:val="000000" w:themeColor="text1"/>
          <w:sz w:val="28"/>
          <w:szCs w:val="28"/>
        </w:rPr>
        <w:t>公告標示，</w:t>
      </w:r>
      <w:r w:rsidRPr="009C5184">
        <w:rPr>
          <w:rFonts w:ascii="標楷體" w:hAnsi="標楷體"/>
          <w:color w:val="000000" w:themeColor="text1"/>
          <w:sz w:val="28"/>
          <w:szCs w:val="28"/>
        </w:rPr>
        <w:t>並陸續增加；規範對象有全體師生、接送學生上下學之家長、訪校來賓、校園施做工程人員等，期以營造校園無菸環境。</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4）為推動「學校－家庭－社區」健康營造模式，打造一個健康的學習、生活與工作的大環境，目前本府教育局與市立小港醫院及林園區建佑醫院，共同簽署「健康學園」合作意向書，期以「醫院－社區－學校」的健康促進推動模式，運用醫院的健康專業，為學校及社區提供專業的健康服務，打造小港區成為健康、幸福的社區。</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2.急救教育研習</w:t>
      </w:r>
      <w:r w:rsidRPr="009C5184">
        <w:rPr>
          <w:rFonts w:ascii="標楷體" w:hAnsi="標楷體"/>
          <w:bCs/>
          <w:color w:val="000000" w:themeColor="text1"/>
          <w:sz w:val="28"/>
          <w:szCs w:val="28"/>
        </w:rPr>
        <w:br/>
        <w:t>本府教育局轄屬學校</w:t>
      </w:r>
      <w:r w:rsidRPr="009C5184">
        <w:rPr>
          <w:rFonts w:ascii="標楷體" w:hAnsi="標楷體" w:hint="eastAsia"/>
          <w:bCs/>
          <w:color w:val="000000" w:themeColor="text1"/>
          <w:sz w:val="28"/>
          <w:szCs w:val="28"/>
        </w:rPr>
        <w:t>（</w:t>
      </w:r>
      <w:r w:rsidRPr="009C5184">
        <w:rPr>
          <w:rFonts w:ascii="標楷體" w:hAnsi="標楷體"/>
          <w:bCs/>
          <w:color w:val="000000" w:themeColor="text1"/>
          <w:sz w:val="28"/>
          <w:szCs w:val="28"/>
        </w:rPr>
        <w:t>共計358所</w:t>
      </w:r>
      <w:r w:rsidRPr="009C5184">
        <w:rPr>
          <w:rFonts w:ascii="標楷體" w:hAnsi="標楷體" w:hint="eastAsia"/>
          <w:bCs/>
          <w:color w:val="000000" w:themeColor="text1"/>
          <w:sz w:val="28"/>
          <w:szCs w:val="28"/>
        </w:rPr>
        <w:t>）</w:t>
      </w:r>
      <w:r w:rsidRPr="009C5184">
        <w:rPr>
          <w:rFonts w:ascii="標楷體" w:hAnsi="標楷體"/>
          <w:bCs/>
          <w:color w:val="000000" w:themeColor="text1"/>
          <w:sz w:val="28"/>
          <w:szCs w:val="28"/>
        </w:rPr>
        <w:t>已全數完成校園AED之設置</w:t>
      </w:r>
      <w:r w:rsidRPr="009C5184">
        <w:rPr>
          <w:rFonts w:ascii="標楷體" w:hAnsi="標楷體" w:hint="eastAsia"/>
          <w:bCs/>
          <w:color w:val="000000" w:themeColor="text1"/>
          <w:sz w:val="28"/>
          <w:szCs w:val="28"/>
        </w:rPr>
        <w:t>，</w:t>
      </w:r>
      <w:r w:rsidRPr="009C5184">
        <w:rPr>
          <w:rFonts w:ascii="標楷體" w:hAnsi="標楷體"/>
          <w:bCs/>
          <w:color w:val="000000" w:themeColor="text1"/>
          <w:sz w:val="28"/>
          <w:szCs w:val="28"/>
        </w:rPr>
        <w:t>並請原廠商、保全公司或紅十字會提供AED+CPR操作課程，另配合衛生局排定之課程進行AED</w:t>
      </w:r>
      <w:r w:rsidRPr="009C5184">
        <w:rPr>
          <w:rFonts w:ascii="標楷體" w:hAnsi="標楷體" w:hint="eastAsia"/>
          <w:bCs/>
          <w:color w:val="000000" w:themeColor="text1"/>
          <w:sz w:val="28"/>
          <w:szCs w:val="28"/>
        </w:rPr>
        <w:t>管理員</w:t>
      </w:r>
      <w:r w:rsidRPr="009C5184">
        <w:rPr>
          <w:rFonts w:ascii="標楷體" w:hAnsi="標楷體"/>
          <w:bCs/>
          <w:color w:val="000000" w:themeColor="text1"/>
          <w:sz w:val="28"/>
          <w:szCs w:val="28"/>
        </w:rPr>
        <w:t>訓練，並協助有裝設AED的學校進行安心場所認證。</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3.學生團體保險</w:t>
      </w:r>
      <w:r w:rsidRPr="009C5184">
        <w:rPr>
          <w:rFonts w:ascii="標楷體" w:hAnsi="標楷體"/>
          <w:bCs/>
          <w:color w:val="000000" w:themeColor="text1"/>
          <w:sz w:val="28"/>
          <w:szCs w:val="28"/>
        </w:rPr>
        <w:br/>
        <w:t>108學年度學生團體保險費</w:t>
      </w:r>
      <w:r w:rsidRPr="009C5184">
        <w:rPr>
          <w:rFonts w:ascii="標楷體" w:hAnsi="標楷體" w:hint="eastAsia"/>
          <w:bCs/>
          <w:color w:val="000000" w:themeColor="text1"/>
          <w:sz w:val="28"/>
          <w:szCs w:val="28"/>
        </w:rPr>
        <w:t>每生525元；</w:t>
      </w:r>
      <w:r w:rsidRPr="009C5184">
        <w:rPr>
          <w:rFonts w:ascii="標楷體" w:hAnsi="標楷體"/>
          <w:bCs/>
          <w:color w:val="000000" w:themeColor="text1"/>
          <w:sz w:val="28"/>
          <w:szCs w:val="28"/>
        </w:rPr>
        <w:t>第1學期每生263元</w:t>
      </w:r>
      <w:r w:rsidRPr="009C5184">
        <w:rPr>
          <w:rFonts w:ascii="標楷體" w:hAnsi="標楷體" w:hint="eastAsia"/>
          <w:bCs/>
          <w:color w:val="000000" w:themeColor="text1"/>
          <w:sz w:val="28"/>
          <w:szCs w:val="28"/>
        </w:rPr>
        <w:t>（</w:t>
      </w:r>
      <w:r w:rsidRPr="009C5184">
        <w:rPr>
          <w:rFonts w:ascii="標楷體" w:hAnsi="標楷體"/>
          <w:bCs/>
          <w:color w:val="000000" w:themeColor="text1"/>
          <w:sz w:val="28"/>
          <w:szCs w:val="28"/>
        </w:rPr>
        <w:t>政府補助88元，學生自繳175元</w:t>
      </w:r>
      <w:r w:rsidRPr="009C5184">
        <w:rPr>
          <w:rFonts w:ascii="標楷體" w:hAnsi="標楷體" w:hint="eastAsia"/>
          <w:bCs/>
          <w:color w:val="000000" w:themeColor="text1"/>
          <w:sz w:val="28"/>
          <w:szCs w:val="28"/>
        </w:rPr>
        <w:t>）</w:t>
      </w:r>
      <w:r w:rsidRPr="009C5184">
        <w:rPr>
          <w:rFonts w:ascii="標楷體" w:hAnsi="標楷體"/>
          <w:bCs/>
          <w:color w:val="000000" w:themeColor="text1"/>
          <w:sz w:val="28"/>
          <w:szCs w:val="28"/>
        </w:rPr>
        <w:t>，全額補助低收入戶、原住民、重度以上身心障礙學生或重度以上身心障礙人士之子女，共計9,452人；一般生補助計17萬9,697人，合計18萬9,149人，補助總經費1,829萬9,212元。</w:t>
      </w:r>
      <w:r w:rsidRPr="009C5184">
        <w:rPr>
          <w:rFonts w:ascii="標楷體" w:hAnsi="標楷體" w:hint="eastAsia"/>
          <w:bCs/>
          <w:color w:val="000000" w:themeColor="text1"/>
          <w:sz w:val="28"/>
          <w:szCs w:val="28"/>
        </w:rPr>
        <w:t>第2學期每生262元（政府補助87元，學生自繳175元）。</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4.學生健康檢查</w:t>
      </w:r>
      <w:r w:rsidRPr="009C5184">
        <w:rPr>
          <w:rFonts w:ascii="標楷體" w:hAnsi="標楷體"/>
          <w:bCs/>
          <w:color w:val="000000" w:themeColor="text1"/>
          <w:sz w:val="28"/>
          <w:szCs w:val="28"/>
        </w:rPr>
        <w:br/>
        <w:t>本市108學年度「國民中小學一、四、七年級學生健康檢查」共有6萬</w:t>
      </w:r>
      <w:r w:rsidRPr="009C5184">
        <w:rPr>
          <w:rFonts w:ascii="標楷體" w:hAnsi="標楷體" w:hint="eastAsia"/>
          <w:bCs/>
          <w:color w:val="000000" w:themeColor="text1"/>
          <w:sz w:val="28"/>
          <w:szCs w:val="28"/>
        </w:rPr>
        <w:t>3</w:t>
      </w:r>
      <w:r w:rsidRPr="009C5184">
        <w:rPr>
          <w:rFonts w:ascii="標楷體" w:hAnsi="標楷體"/>
          <w:bCs/>
          <w:color w:val="000000" w:themeColor="text1"/>
          <w:sz w:val="28"/>
          <w:szCs w:val="28"/>
        </w:rPr>
        <w:t>,</w:t>
      </w:r>
      <w:r w:rsidRPr="009C5184">
        <w:rPr>
          <w:rFonts w:ascii="標楷體" w:hAnsi="標楷體" w:hint="eastAsia"/>
          <w:bCs/>
          <w:color w:val="000000" w:themeColor="text1"/>
          <w:sz w:val="28"/>
          <w:szCs w:val="28"/>
        </w:rPr>
        <w:t>227</w:t>
      </w:r>
      <w:r w:rsidRPr="009C5184">
        <w:rPr>
          <w:rFonts w:ascii="標楷體" w:hAnsi="標楷體"/>
          <w:bCs/>
          <w:color w:val="000000" w:themeColor="text1"/>
          <w:sz w:val="28"/>
          <w:szCs w:val="28"/>
        </w:rPr>
        <w:t>位學生，</w:t>
      </w:r>
      <w:r w:rsidRPr="009C5184">
        <w:rPr>
          <w:rFonts w:ascii="標楷體" w:hAnsi="標楷體" w:hint="eastAsia"/>
          <w:bCs/>
          <w:color w:val="000000" w:themeColor="text1"/>
          <w:sz w:val="28"/>
          <w:szCs w:val="28"/>
        </w:rPr>
        <w:t>依教育部核訂</w:t>
      </w:r>
      <w:r w:rsidRPr="009C5184">
        <w:rPr>
          <w:rFonts w:ascii="標楷體" w:hAnsi="標楷體"/>
          <w:bCs/>
          <w:color w:val="000000" w:themeColor="text1"/>
          <w:sz w:val="28"/>
          <w:szCs w:val="28"/>
        </w:rPr>
        <w:t>編列</w:t>
      </w:r>
      <w:r w:rsidRPr="009C5184">
        <w:rPr>
          <w:rFonts w:ascii="標楷體" w:hAnsi="標楷體" w:hint="eastAsia"/>
          <w:bCs/>
          <w:color w:val="000000" w:themeColor="text1"/>
          <w:sz w:val="28"/>
          <w:szCs w:val="28"/>
        </w:rPr>
        <w:t>每位</w:t>
      </w:r>
      <w:r w:rsidRPr="009C5184">
        <w:rPr>
          <w:rFonts w:ascii="標楷體" w:hAnsi="標楷體"/>
          <w:bCs/>
          <w:color w:val="000000" w:themeColor="text1"/>
          <w:sz w:val="28"/>
          <w:szCs w:val="28"/>
        </w:rPr>
        <w:t>350元，</w:t>
      </w:r>
      <w:r w:rsidRPr="009C5184">
        <w:rPr>
          <w:rFonts w:ascii="標楷體" w:hAnsi="標楷體" w:hint="eastAsia"/>
          <w:bCs/>
          <w:color w:val="000000" w:themeColor="text1"/>
          <w:sz w:val="28"/>
          <w:szCs w:val="28"/>
        </w:rPr>
        <w:t>實際檢查費用計2</w:t>
      </w:r>
      <w:r w:rsidRPr="009C5184">
        <w:rPr>
          <w:rFonts w:ascii="標楷體" w:hAnsi="標楷體"/>
          <w:bCs/>
          <w:color w:val="000000" w:themeColor="text1"/>
          <w:sz w:val="28"/>
          <w:szCs w:val="28"/>
        </w:rPr>
        <w:t>,</w:t>
      </w:r>
      <w:r w:rsidRPr="009C5184">
        <w:rPr>
          <w:rFonts w:ascii="標楷體" w:hAnsi="標楷體" w:hint="eastAsia"/>
          <w:bCs/>
          <w:color w:val="000000" w:themeColor="text1"/>
          <w:sz w:val="28"/>
          <w:szCs w:val="28"/>
        </w:rPr>
        <w:t>101萬6</w:t>
      </w:r>
      <w:r w:rsidRPr="009C5184">
        <w:rPr>
          <w:rFonts w:ascii="標楷體" w:hAnsi="標楷體"/>
          <w:bCs/>
          <w:color w:val="000000" w:themeColor="text1"/>
          <w:sz w:val="28"/>
          <w:szCs w:val="28"/>
        </w:rPr>
        <w:t>,</w:t>
      </w:r>
      <w:r w:rsidRPr="009C5184">
        <w:rPr>
          <w:rFonts w:ascii="標楷體" w:hAnsi="標楷體" w:hint="eastAsia"/>
          <w:bCs/>
          <w:color w:val="000000" w:themeColor="text1"/>
          <w:sz w:val="28"/>
          <w:szCs w:val="28"/>
        </w:rPr>
        <w:t>864元，並已</w:t>
      </w:r>
      <w:r w:rsidRPr="009C5184">
        <w:rPr>
          <w:rFonts w:ascii="標楷體" w:hAnsi="標楷體"/>
          <w:bCs/>
          <w:color w:val="000000" w:themeColor="text1"/>
          <w:sz w:val="28"/>
          <w:szCs w:val="28"/>
        </w:rPr>
        <w:t>於109年1月初完成。</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5.落實校園傳染病防治</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（1）校園傳染病防治工作，以腸病毒、流行性感冒、登革熱、紅眼症、頭蝨、愛滋病、結核病等，為主要防治宣導主軸。</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（2）平時即推動傳染病防治宣導衛生教育，透過學校傳染病通報及衛福部疾病管制署學校傳染病監視系統通報情形掌握</w:t>
      </w:r>
      <w:r w:rsidRPr="009C5184">
        <w:rPr>
          <w:rFonts w:ascii="標楷體" w:hAnsi="標楷體"/>
          <w:color w:val="000000" w:themeColor="text1"/>
          <w:sz w:val="28"/>
          <w:szCs w:val="28"/>
        </w:rPr>
        <w:lastRenderedPageBreak/>
        <w:t>學校個案，轉知學校傳染病疫情訊息及防治注意事項，以預防勝於治療觀念，讓學校了解目前流行疫情，提前因應做好相關防治工作，降低學童罹患傳染病比率。</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（3）為預防校園腸病毒疫情擴大，本府教育局於10</w:t>
      </w:r>
      <w:r w:rsidRPr="009C5184">
        <w:rPr>
          <w:rFonts w:ascii="標楷體" w:hAnsi="標楷體" w:hint="eastAsia"/>
          <w:color w:val="000000" w:themeColor="text1"/>
          <w:sz w:val="28"/>
          <w:szCs w:val="28"/>
        </w:rPr>
        <w:t>9</w:t>
      </w:r>
      <w:r w:rsidRPr="009C5184">
        <w:rPr>
          <w:rFonts w:ascii="標楷體" w:hAnsi="標楷體"/>
          <w:color w:val="000000" w:themeColor="text1"/>
          <w:sz w:val="28"/>
          <w:szCs w:val="28"/>
        </w:rPr>
        <w:t>年</w:t>
      </w:r>
      <w:r w:rsidRPr="009C5184">
        <w:rPr>
          <w:rFonts w:ascii="標楷體" w:hAnsi="標楷體" w:hint="eastAsia"/>
          <w:color w:val="000000" w:themeColor="text1"/>
          <w:sz w:val="28"/>
          <w:szCs w:val="28"/>
        </w:rPr>
        <w:t>1</w:t>
      </w:r>
      <w:r w:rsidRPr="009C5184">
        <w:rPr>
          <w:rFonts w:ascii="標楷體" w:hAnsi="標楷體"/>
          <w:color w:val="000000" w:themeColor="text1"/>
          <w:sz w:val="28"/>
          <w:szCs w:val="28"/>
        </w:rPr>
        <w:t>月至</w:t>
      </w:r>
      <w:r w:rsidRPr="009C5184">
        <w:rPr>
          <w:rFonts w:ascii="標楷體" w:hAnsi="標楷體" w:hint="eastAsia"/>
          <w:color w:val="000000" w:themeColor="text1"/>
          <w:sz w:val="28"/>
          <w:szCs w:val="28"/>
        </w:rPr>
        <w:t>6</w:t>
      </w:r>
      <w:r w:rsidRPr="009C5184">
        <w:rPr>
          <w:rFonts w:ascii="標楷體" w:hAnsi="標楷體"/>
          <w:color w:val="000000" w:themeColor="text1"/>
          <w:sz w:val="28"/>
          <w:szCs w:val="28"/>
        </w:rPr>
        <w:t>月辦理校園腸病毒防治稽查：</w:t>
      </w:r>
    </w:p>
    <w:p w:rsidR="00253289" w:rsidRPr="009C5184" w:rsidRDefault="00253289" w:rsidP="00253289">
      <w:pPr>
        <w:pStyle w:val="a0"/>
        <w:pBdr>
          <w:top w:val="none" w:sz="0" w:space="0" w:color="000000"/>
          <w:left w:val="none" w:sz="0" w:space="0" w:color="000000"/>
          <w:bottom w:val="none" w:sz="0" w:space="0" w:color="000000"/>
          <w:right w:val="none" w:sz="0" w:space="0" w:color="000000"/>
        </w:pBdr>
        <w:suppressAutoHyphens/>
        <w:spacing w:line="360" w:lineRule="exact"/>
        <w:ind w:left="2280" w:hanging="360"/>
        <w:rPr>
          <w:rFonts w:ascii="標楷體" w:hAnsi="標楷體"/>
          <w:color w:val="000000" w:themeColor="text1"/>
          <w:sz w:val="28"/>
          <w:szCs w:val="28"/>
        </w:rPr>
      </w:pPr>
      <w:r w:rsidRPr="009C5184">
        <w:rPr>
          <w:rFonts w:ascii="標楷體" w:hAnsi="標楷體" w:hint="eastAsia"/>
          <w:color w:val="000000" w:themeColor="text1"/>
          <w:sz w:val="28"/>
          <w:szCs w:val="28"/>
        </w:rPr>
        <w:t>A.</w:t>
      </w:r>
      <w:r w:rsidRPr="009C5184">
        <w:rPr>
          <w:rFonts w:ascii="標楷體" w:hAnsi="標楷體"/>
          <w:color w:val="000000" w:themeColor="text1"/>
          <w:sz w:val="28"/>
          <w:szCs w:val="28"/>
        </w:rPr>
        <w:t>與衛生局聯合校園輔導查核共</w:t>
      </w:r>
      <w:r w:rsidRPr="009C5184">
        <w:rPr>
          <w:rFonts w:ascii="標楷體" w:hAnsi="標楷體" w:hint="eastAsia"/>
          <w:color w:val="000000" w:themeColor="text1"/>
          <w:sz w:val="28"/>
          <w:szCs w:val="28"/>
        </w:rPr>
        <w:t>20</w:t>
      </w:r>
      <w:r w:rsidRPr="009C5184">
        <w:rPr>
          <w:rFonts w:ascii="標楷體" w:hAnsi="標楷體"/>
          <w:color w:val="000000" w:themeColor="text1"/>
          <w:sz w:val="28"/>
          <w:szCs w:val="28"/>
        </w:rPr>
        <w:t>場。</w:t>
      </w:r>
    </w:p>
    <w:p w:rsidR="00253289" w:rsidRPr="009C5184" w:rsidRDefault="00253289" w:rsidP="00253289">
      <w:pPr>
        <w:pStyle w:val="a0"/>
        <w:pBdr>
          <w:top w:val="none" w:sz="0" w:space="0" w:color="000000"/>
          <w:left w:val="none" w:sz="0" w:space="0" w:color="000000"/>
          <w:bottom w:val="none" w:sz="0" w:space="0" w:color="000000"/>
          <w:right w:val="none" w:sz="0" w:space="0" w:color="000000"/>
        </w:pBdr>
        <w:suppressAutoHyphens/>
        <w:spacing w:line="360" w:lineRule="exact"/>
        <w:ind w:left="2280" w:hanging="360"/>
        <w:rPr>
          <w:rFonts w:ascii="標楷體" w:hAnsi="標楷體"/>
          <w:color w:val="000000" w:themeColor="text1"/>
          <w:sz w:val="28"/>
          <w:szCs w:val="28"/>
        </w:rPr>
      </w:pPr>
      <w:r w:rsidRPr="009C5184">
        <w:rPr>
          <w:rFonts w:ascii="標楷體" w:hAnsi="標楷體" w:hint="eastAsia"/>
          <w:color w:val="000000" w:themeColor="text1"/>
          <w:sz w:val="28"/>
          <w:szCs w:val="28"/>
        </w:rPr>
        <w:t>B.</w:t>
      </w:r>
      <w:r w:rsidRPr="009C5184">
        <w:rPr>
          <w:rFonts w:ascii="標楷體" w:hAnsi="標楷體"/>
          <w:color w:val="000000" w:themeColor="text1"/>
          <w:sz w:val="28"/>
          <w:szCs w:val="28"/>
        </w:rPr>
        <w:t>請各駐區督學協助查核學校防治情形共</w:t>
      </w:r>
      <w:r w:rsidRPr="009C5184">
        <w:rPr>
          <w:rFonts w:ascii="標楷體" w:hAnsi="標楷體" w:hint="eastAsia"/>
          <w:color w:val="000000" w:themeColor="text1"/>
          <w:sz w:val="28"/>
          <w:szCs w:val="28"/>
        </w:rPr>
        <w:t>25</w:t>
      </w:r>
      <w:r w:rsidRPr="009C5184">
        <w:rPr>
          <w:rFonts w:ascii="標楷體" w:hAnsi="標楷體"/>
          <w:color w:val="000000" w:themeColor="text1"/>
          <w:sz w:val="28"/>
          <w:szCs w:val="28"/>
        </w:rPr>
        <w:t>場。</w:t>
      </w:r>
    </w:p>
    <w:p w:rsidR="00253289" w:rsidRPr="009C5184" w:rsidRDefault="00253289" w:rsidP="00253289">
      <w:pPr>
        <w:pStyle w:val="a0"/>
        <w:pBdr>
          <w:top w:val="none" w:sz="0" w:space="0" w:color="000000"/>
          <w:left w:val="none" w:sz="0" w:space="0" w:color="000000"/>
          <w:bottom w:val="none" w:sz="0" w:space="0" w:color="000000"/>
          <w:right w:val="none" w:sz="0" w:space="0" w:color="000000"/>
        </w:pBdr>
        <w:suppressAutoHyphens/>
        <w:spacing w:line="360" w:lineRule="exact"/>
        <w:ind w:left="2280" w:hanging="360"/>
        <w:rPr>
          <w:rFonts w:ascii="標楷體" w:hAnsi="標楷體"/>
          <w:color w:val="000000" w:themeColor="text1"/>
          <w:sz w:val="28"/>
          <w:szCs w:val="28"/>
        </w:rPr>
      </w:pPr>
      <w:r w:rsidRPr="009C5184">
        <w:rPr>
          <w:rFonts w:ascii="標楷體" w:hAnsi="標楷體" w:hint="eastAsia"/>
          <w:color w:val="000000" w:themeColor="text1"/>
          <w:sz w:val="28"/>
          <w:szCs w:val="28"/>
        </w:rPr>
        <w:t>C.</w:t>
      </w:r>
      <w:r w:rsidRPr="009C5184">
        <w:rPr>
          <w:rFonts w:ascii="標楷體" w:hAnsi="標楷體"/>
          <w:color w:val="000000" w:themeColor="text1"/>
          <w:sz w:val="28"/>
          <w:szCs w:val="28"/>
        </w:rPr>
        <w:t>因應疫情群聚教育局協助校園辦理相關防治工作共</w:t>
      </w:r>
      <w:r w:rsidRPr="009C5184">
        <w:rPr>
          <w:rFonts w:ascii="標楷體" w:hAnsi="標楷體" w:hint="eastAsia"/>
          <w:color w:val="000000" w:themeColor="text1"/>
          <w:sz w:val="28"/>
          <w:szCs w:val="28"/>
        </w:rPr>
        <w:t>20</w:t>
      </w:r>
      <w:r w:rsidRPr="009C5184">
        <w:rPr>
          <w:rFonts w:ascii="標楷體" w:hAnsi="標楷體"/>
          <w:color w:val="000000" w:themeColor="text1"/>
          <w:sz w:val="28"/>
          <w:szCs w:val="28"/>
        </w:rPr>
        <w:t>校。</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6.學校午餐推廣與執行</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（1）高中職及國中小全面供應學校午餐</w:t>
      </w:r>
      <w:r w:rsidRPr="009C5184">
        <w:rPr>
          <w:rFonts w:ascii="標楷體" w:hAnsi="標楷體"/>
          <w:color w:val="000000" w:themeColor="text1"/>
          <w:sz w:val="28"/>
          <w:szCs w:val="28"/>
        </w:rPr>
        <w:br/>
        <w:t>本市學校午餐供應總校數358校</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國小24</w:t>
      </w:r>
      <w:r w:rsidRPr="009C5184">
        <w:rPr>
          <w:rFonts w:ascii="標楷體" w:hAnsi="標楷體" w:hint="eastAsia"/>
          <w:color w:val="000000" w:themeColor="text1"/>
          <w:sz w:val="28"/>
          <w:szCs w:val="28"/>
        </w:rPr>
        <w:t>0</w:t>
      </w:r>
      <w:r w:rsidRPr="009C5184">
        <w:rPr>
          <w:rFonts w:ascii="標楷體" w:hAnsi="標楷體"/>
          <w:color w:val="000000" w:themeColor="text1"/>
          <w:sz w:val="28"/>
          <w:szCs w:val="28"/>
        </w:rPr>
        <w:t>校、國中</w:t>
      </w:r>
      <w:r w:rsidRPr="009C5184">
        <w:rPr>
          <w:rFonts w:ascii="標楷體" w:hAnsi="標楷體" w:hint="eastAsia"/>
          <w:color w:val="000000" w:themeColor="text1"/>
          <w:sz w:val="28"/>
          <w:szCs w:val="28"/>
        </w:rPr>
        <w:t>80</w:t>
      </w:r>
      <w:r w:rsidRPr="009C5184">
        <w:rPr>
          <w:rFonts w:ascii="標楷體" w:hAnsi="標楷體"/>
          <w:color w:val="000000" w:themeColor="text1"/>
          <w:sz w:val="28"/>
          <w:szCs w:val="28"/>
        </w:rPr>
        <w:t>校、高中職34校、特殊學校4校</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；公辦公營</w:t>
      </w:r>
      <w:r w:rsidRPr="009C5184">
        <w:rPr>
          <w:rFonts w:ascii="標楷體" w:hAnsi="標楷體" w:hint="eastAsia"/>
          <w:color w:val="000000" w:themeColor="text1"/>
          <w:sz w:val="28"/>
          <w:szCs w:val="28"/>
        </w:rPr>
        <w:t>295</w:t>
      </w:r>
      <w:r w:rsidRPr="009C5184">
        <w:rPr>
          <w:rFonts w:ascii="標楷體" w:hAnsi="標楷體"/>
          <w:color w:val="000000" w:themeColor="text1"/>
          <w:sz w:val="28"/>
          <w:szCs w:val="28"/>
        </w:rPr>
        <w:t>校、公辦民營22校、民辦民營</w:t>
      </w:r>
      <w:r w:rsidRPr="009C5184">
        <w:rPr>
          <w:rFonts w:ascii="標楷體" w:hAnsi="標楷體" w:hint="eastAsia"/>
          <w:color w:val="000000" w:themeColor="text1"/>
          <w:sz w:val="28"/>
          <w:szCs w:val="28"/>
        </w:rPr>
        <w:t>41</w:t>
      </w:r>
      <w:r w:rsidRPr="009C5184">
        <w:rPr>
          <w:rFonts w:ascii="標楷體" w:hAnsi="標楷體"/>
          <w:color w:val="000000" w:themeColor="text1"/>
          <w:sz w:val="28"/>
          <w:szCs w:val="28"/>
        </w:rPr>
        <w:t>校</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其中瑞祥高中部外訂便當、國中部公辦民營；道明高中外訂便當及團膳併行</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（2）辦理經濟弱勢學生午餐補助</w:t>
      </w:r>
    </w:p>
    <w:p w:rsidR="00253289" w:rsidRPr="009C5184" w:rsidRDefault="00253289" w:rsidP="00253289">
      <w:pPr>
        <w:pStyle w:val="a0"/>
        <w:pBdr>
          <w:top w:val="none" w:sz="0" w:space="0" w:color="000000"/>
          <w:left w:val="none" w:sz="0" w:space="0" w:color="000000"/>
          <w:bottom w:val="none" w:sz="0" w:space="0" w:color="000000"/>
          <w:right w:val="none" w:sz="0" w:space="0" w:color="000000"/>
        </w:pBdr>
        <w:suppressAutoHyphens/>
        <w:spacing w:line="360" w:lineRule="exact"/>
        <w:ind w:left="2280" w:hanging="360"/>
        <w:rPr>
          <w:rFonts w:ascii="標楷體" w:hAnsi="標楷體"/>
          <w:color w:val="000000" w:themeColor="text1"/>
          <w:sz w:val="28"/>
          <w:szCs w:val="28"/>
        </w:rPr>
      </w:pPr>
      <w:r w:rsidRPr="009C5184">
        <w:rPr>
          <w:rFonts w:ascii="標楷體" w:hAnsi="標楷體" w:hint="eastAsia"/>
          <w:color w:val="000000" w:themeColor="text1"/>
          <w:sz w:val="28"/>
          <w:szCs w:val="28"/>
        </w:rPr>
        <w:t>A.</w:t>
      </w:r>
      <w:r w:rsidRPr="009C5184">
        <w:rPr>
          <w:rFonts w:ascii="標楷體" w:hAnsi="標楷體"/>
          <w:color w:val="000000" w:themeColor="text1"/>
          <w:sz w:val="28"/>
          <w:szCs w:val="28"/>
        </w:rPr>
        <w:t>補助低收入、中低收入、單親補助、身障生活補助、原住民無力負擔、家庭突遭變故等弱勢學生，學期中及寒暑假參加學校所舉辦活動之午餐補助。</w:t>
      </w:r>
    </w:p>
    <w:p w:rsidR="00253289" w:rsidRPr="009C5184" w:rsidRDefault="00253289" w:rsidP="00253289">
      <w:pPr>
        <w:pStyle w:val="a0"/>
        <w:pBdr>
          <w:top w:val="none" w:sz="0" w:space="0" w:color="000000"/>
          <w:left w:val="none" w:sz="0" w:space="0" w:color="000000"/>
          <w:bottom w:val="none" w:sz="0" w:space="0" w:color="000000"/>
          <w:right w:val="none" w:sz="0" w:space="0" w:color="000000"/>
        </w:pBdr>
        <w:suppressAutoHyphens/>
        <w:spacing w:line="360" w:lineRule="exact"/>
        <w:ind w:left="2280" w:hanging="360"/>
        <w:rPr>
          <w:rFonts w:ascii="標楷體" w:hAnsi="標楷體"/>
          <w:color w:val="000000" w:themeColor="text1"/>
          <w:sz w:val="28"/>
          <w:szCs w:val="28"/>
        </w:rPr>
      </w:pPr>
      <w:r w:rsidRPr="009C5184">
        <w:rPr>
          <w:rFonts w:ascii="標楷體" w:hAnsi="標楷體" w:hint="eastAsia"/>
          <w:color w:val="000000" w:themeColor="text1"/>
          <w:sz w:val="28"/>
          <w:szCs w:val="28"/>
        </w:rPr>
        <w:t>B.</w:t>
      </w:r>
      <w:r w:rsidRPr="009C5184">
        <w:rPr>
          <w:rFonts w:ascii="標楷體" w:hAnsi="標楷體"/>
          <w:color w:val="000000" w:themeColor="text1"/>
          <w:sz w:val="28"/>
          <w:szCs w:val="28"/>
        </w:rPr>
        <w:t>108學年度第</w:t>
      </w:r>
      <w:r w:rsidRPr="009C5184">
        <w:rPr>
          <w:rFonts w:ascii="標楷體" w:hAnsi="標楷體" w:hint="eastAsia"/>
          <w:color w:val="000000" w:themeColor="text1"/>
          <w:sz w:val="28"/>
          <w:szCs w:val="28"/>
        </w:rPr>
        <w:t>2</w:t>
      </w:r>
      <w:r w:rsidRPr="009C5184">
        <w:rPr>
          <w:rFonts w:ascii="標楷體" w:hAnsi="標楷體"/>
          <w:color w:val="000000" w:themeColor="text1"/>
          <w:sz w:val="28"/>
          <w:szCs w:val="28"/>
        </w:rPr>
        <w:t>學期補助學生人數國中1萬2,</w:t>
      </w:r>
      <w:r w:rsidRPr="009C5184">
        <w:rPr>
          <w:rFonts w:ascii="標楷體" w:hAnsi="標楷體" w:hint="eastAsia"/>
          <w:color w:val="000000" w:themeColor="text1"/>
          <w:sz w:val="28"/>
          <w:szCs w:val="28"/>
        </w:rPr>
        <w:t>280</w:t>
      </w:r>
      <w:r w:rsidRPr="009C5184">
        <w:rPr>
          <w:rFonts w:ascii="標楷體" w:hAnsi="標楷體"/>
          <w:color w:val="000000" w:themeColor="text1"/>
          <w:sz w:val="28"/>
          <w:szCs w:val="28"/>
        </w:rPr>
        <w:t>人次、國小1萬6,</w:t>
      </w:r>
      <w:r w:rsidRPr="009C5184">
        <w:rPr>
          <w:rFonts w:ascii="標楷體" w:hAnsi="標楷體" w:hint="eastAsia"/>
          <w:color w:val="000000" w:themeColor="text1"/>
          <w:sz w:val="28"/>
          <w:szCs w:val="28"/>
        </w:rPr>
        <w:t>516</w:t>
      </w:r>
      <w:r w:rsidRPr="009C5184">
        <w:rPr>
          <w:rFonts w:ascii="標楷體" w:hAnsi="標楷體"/>
          <w:color w:val="000000" w:themeColor="text1"/>
          <w:sz w:val="28"/>
          <w:szCs w:val="28"/>
        </w:rPr>
        <w:t>人次，補助金額約1億</w:t>
      </w:r>
      <w:r w:rsidRPr="009C5184">
        <w:rPr>
          <w:rFonts w:ascii="標楷體" w:hAnsi="標楷體" w:hint="eastAsia"/>
          <w:color w:val="000000" w:themeColor="text1"/>
          <w:sz w:val="28"/>
          <w:szCs w:val="28"/>
        </w:rPr>
        <w:t>1</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602</w:t>
      </w:r>
      <w:r w:rsidRPr="009C5184">
        <w:rPr>
          <w:rFonts w:ascii="標楷體" w:hAnsi="標楷體"/>
          <w:color w:val="000000" w:themeColor="text1"/>
          <w:sz w:val="28"/>
          <w:szCs w:val="28"/>
        </w:rPr>
        <w:t>萬元。</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（3）發放寒暑假及學期間例假日安心餐食券</w:t>
      </w:r>
    </w:p>
    <w:p w:rsidR="00253289" w:rsidRPr="009C5184" w:rsidRDefault="00253289" w:rsidP="00253289">
      <w:pPr>
        <w:pStyle w:val="a0"/>
        <w:pBdr>
          <w:top w:val="none" w:sz="0" w:space="0" w:color="000000"/>
          <w:left w:val="none" w:sz="0" w:space="0" w:color="000000"/>
          <w:bottom w:val="none" w:sz="0" w:space="0" w:color="000000"/>
          <w:right w:val="none" w:sz="0" w:space="0" w:color="000000"/>
        </w:pBdr>
        <w:suppressAutoHyphens/>
        <w:spacing w:line="360" w:lineRule="exact"/>
        <w:ind w:left="2280" w:hanging="360"/>
        <w:rPr>
          <w:rFonts w:ascii="標楷體" w:hAnsi="標楷體"/>
          <w:color w:val="000000" w:themeColor="text1"/>
          <w:sz w:val="28"/>
          <w:szCs w:val="28"/>
        </w:rPr>
      </w:pPr>
      <w:r w:rsidRPr="009C5184">
        <w:rPr>
          <w:rFonts w:ascii="標楷體" w:hAnsi="標楷體" w:hint="eastAsia"/>
          <w:color w:val="000000" w:themeColor="text1"/>
          <w:sz w:val="28"/>
          <w:szCs w:val="28"/>
        </w:rPr>
        <w:t>A.</w:t>
      </w:r>
      <w:r w:rsidRPr="009C5184">
        <w:rPr>
          <w:rFonts w:ascii="標楷體" w:hAnsi="標楷體"/>
          <w:color w:val="000000" w:themeColor="text1"/>
          <w:sz w:val="28"/>
          <w:szCs w:val="28"/>
        </w:rPr>
        <w:t>發放低收入戶家庭子女安心餐食券，落實照顧弱勢學生並協助貧困學生寒假用餐問題，讓低收入戶學子於在家期間無須煩憂餐食來源並安心成長。</w:t>
      </w:r>
    </w:p>
    <w:p w:rsidR="00253289" w:rsidRPr="009C5184" w:rsidRDefault="00253289" w:rsidP="00253289">
      <w:pPr>
        <w:pStyle w:val="a0"/>
        <w:pBdr>
          <w:top w:val="none" w:sz="0" w:space="0" w:color="000000"/>
          <w:left w:val="none" w:sz="0" w:space="0" w:color="000000"/>
          <w:bottom w:val="none" w:sz="0" w:space="0" w:color="000000"/>
          <w:right w:val="none" w:sz="0" w:space="0" w:color="000000"/>
        </w:pBdr>
        <w:suppressAutoHyphens/>
        <w:spacing w:line="360" w:lineRule="exact"/>
        <w:ind w:left="2280" w:hanging="360"/>
        <w:rPr>
          <w:rFonts w:ascii="標楷體" w:hAnsi="標楷體"/>
          <w:color w:val="000000" w:themeColor="text1"/>
          <w:sz w:val="28"/>
          <w:szCs w:val="28"/>
        </w:rPr>
      </w:pPr>
      <w:r w:rsidRPr="009C5184">
        <w:rPr>
          <w:rFonts w:ascii="標楷體" w:hAnsi="標楷體" w:hint="eastAsia"/>
          <w:color w:val="000000" w:themeColor="text1"/>
          <w:sz w:val="28"/>
          <w:szCs w:val="28"/>
        </w:rPr>
        <w:t>B.</w:t>
      </w:r>
      <w:r w:rsidRPr="009C5184">
        <w:rPr>
          <w:rFonts w:ascii="標楷體" w:hAnsi="標楷體"/>
          <w:color w:val="000000" w:themeColor="text1"/>
          <w:sz w:val="28"/>
          <w:szCs w:val="28"/>
        </w:rPr>
        <w:t>108學年度第</w:t>
      </w:r>
      <w:r w:rsidRPr="009C5184">
        <w:rPr>
          <w:rFonts w:ascii="標楷體" w:hAnsi="標楷體" w:hint="eastAsia"/>
          <w:color w:val="000000" w:themeColor="text1"/>
          <w:sz w:val="28"/>
          <w:szCs w:val="28"/>
        </w:rPr>
        <w:t>2</w:t>
      </w:r>
      <w:r w:rsidRPr="009C5184">
        <w:rPr>
          <w:rFonts w:ascii="標楷體" w:hAnsi="標楷體"/>
          <w:color w:val="000000" w:themeColor="text1"/>
          <w:sz w:val="28"/>
          <w:szCs w:val="28"/>
        </w:rPr>
        <w:t>學期例假日安心餐食券，受益人數約7,135人，補助金額約1,</w:t>
      </w:r>
      <w:r w:rsidRPr="009C5184">
        <w:rPr>
          <w:rFonts w:ascii="標楷體" w:hAnsi="標楷體" w:hint="eastAsia"/>
          <w:color w:val="000000" w:themeColor="text1"/>
          <w:sz w:val="28"/>
          <w:szCs w:val="28"/>
        </w:rPr>
        <w:t>570</w:t>
      </w:r>
      <w:r w:rsidRPr="009C5184">
        <w:rPr>
          <w:rFonts w:ascii="標楷體" w:hAnsi="標楷體"/>
          <w:color w:val="000000" w:themeColor="text1"/>
          <w:sz w:val="28"/>
          <w:szCs w:val="28"/>
        </w:rPr>
        <w:t>萬元</w:t>
      </w:r>
      <w:r w:rsidRPr="009C5184">
        <w:rPr>
          <w:rFonts w:ascii="標楷體" w:hAnsi="標楷體" w:hint="eastAsia"/>
          <w:color w:val="000000" w:themeColor="text1"/>
          <w:sz w:val="28"/>
          <w:szCs w:val="28"/>
        </w:rPr>
        <w:t>。</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（4）辦理學校午餐廚房相關設備補助</w:t>
      </w:r>
      <w:r w:rsidRPr="009C5184">
        <w:rPr>
          <w:rFonts w:ascii="標楷體" w:hAnsi="標楷體"/>
          <w:color w:val="000000" w:themeColor="text1"/>
          <w:sz w:val="28"/>
          <w:szCs w:val="28"/>
        </w:rPr>
        <w:br/>
        <w:t>為辦理10</w:t>
      </w:r>
      <w:r w:rsidRPr="009C5184">
        <w:rPr>
          <w:rFonts w:ascii="標楷體" w:hAnsi="標楷體" w:hint="eastAsia"/>
          <w:color w:val="000000" w:themeColor="text1"/>
          <w:sz w:val="28"/>
          <w:szCs w:val="28"/>
        </w:rPr>
        <w:t>9</w:t>
      </w:r>
      <w:r w:rsidRPr="009C5184">
        <w:rPr>
          <w:rFonts w:ascii="標楷體" w:hAnsi="標楷體"/>
          <w:color w:val="000000" w:themeColor="text1"/>
          <w:sz w:val="28"/>
          <w:szCs w:val="28"/>
        </w:rPr>
        <w:t>年</w:t>
      </w:r>
      <w:r w:rsidRPr="009C5184">
        <w:rPr>
          <w:rFonts w:ascii="標楷體" w:hAnsi="標楷體" w:hint="eastAsia"/>
          <w:color w:val="000000" w:themeColor="text1"/>
          <w:sz w:val="28"/>
          <w:szCs w:val="28"/>
        </w:rPr>
        <w:t>1</w:t>
      </w:r>
      <w:r w:rsidRPr="009C5184">
        <w:rPr>
          <w:rFonts w:ascii="標楷體" w:hAnsi="標楷體"/>
          <w:color w:val="000000" w:themeColor="text1"/>
          <w:sz w:val="28"/>
          <w:szCs w:val="28"/>
        </w:rPr>
        <w:t>月至</w:t>
      </w:r>
      <w:r w:rsidRPr="009C5184">
        <w:rPr>
          <w:rFonts w:ascii="標楷體" w:hAnsi="標楷體" w:hint="eastAsia"/>
          <w:color w:val="000000" w:themeColor="text1"/>
          <w:sz w:val="28"/>
          <w:szCs w:val="28"/>
        </w:rPr>
        <w:t>6</w:t>
      </w:r>
      <w:r w:rsidRPr="009C5184">
        <w:rPr>
          <w:rFonts w:ascii="標楷體" w:hAnsi="標楷體"/>
          <w:color w:val="000000" w:themeColor="text1"/>
          <w:sz w:val="28"/>
          <w:szCs w:val="28"/>
        </w:rPr>
        <w:t>月午餐廚房設備補助計畫，補助學校午餐廚房相關設備及修繕工程經費，計</w:t>
      </w:r>
      <w:r w:rsidRPr="009C5184">
        <w:rPr>
          <w:rFonts w:ascii="標楷體" w:hAnsi="標楷體" w:hint="eastAsia"/>
          <w:color w:val="000000" w:themeColor="text1"/>
          <w:sz w:val="28"/>
          <w:szCs w:val="28"/>
        </w:rPr>
        <w:t>60</w:t>
      </w:r>
      <w:r w:rsidRPr="009C5184">
        <w:rPr>
          <w:rFonts w:ascii="標楷體" w:hAnsi="標楷體"/>
          <w:color w:val="000000" w:themeColor="text1"/>
          <w:sz w:val="28"/>
          <w:szCs w:val="28"/>
        </w:rPr>
        <w:t>校，補助金額</w:t>
      </w:r>
      <w:r w:rsidRPr="009C5184">
        <w:rPr>
          <w:rFonts w:ascii="標楷體" w:hAnsi="標楷體" w:hint="eastAsia"/>
          <w:color w:val="000000" w:themeColor="text1"/>
          <w:sz w:val="28"/>
          <w:szCs w:val="28"/>
        </w:rPr>
        <w:t>1</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014</w:t>
      </w:r>
      <w:r w:rsidRPr="009C5184">
        <w:rPr>
          <w:rFonts w:ascii="標楷體" w:hAnsi="標楷體"/>
          <w:color w:val="000000" w:themeColor="text1"/>
          <w:sz w:val="28"/>
          <w:szCs w:val="28"/>
        </w:rPr>
        <w:t>萬</w:t>
      </w:r>
      <w:r w:rsidRPr="009C5184">
        <w:rPr>
          <w:rFonts w:ascii="標楷體" w:hAnsi="標楷體" w:hint="eastAsia"/>
          <w:color w:val="000000" w:themeColor="text1"/>
          <w:sz w:val="28"/>
          <w:szCs w:val="28"/>
        </w:rPr>
        <w:t>7</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170</w:t>
      </w:r>
      <w:r w:rsidRPr="009C5184">
        <w:rPr>
          <w:rFonts w:ascii="標楷體" w:hAnsi="標楷體"/>
          <w:color w:val="000000" w:themeColor="text1"/>
          <w:sz w:val="28"/>
          <w:szCs w:val="28"/>
        </w:rPr>
        <w:t>元。</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（5）足額進用營養師，提升午餐品質</w:t>
      </w:r>
      <w:r w:rsidRPr="009C5184">
        <w:rPr>
          <w:rFonts w:ascii="標楷體" w:hAnsi="標楷體"/>
          <w:color w:val="000000" w:themeColor="text1"/>
          <w:sz w:val="28"/>
          <w:szCs w:val="28"/>
        </w:rPr>
        <w:br/>
        <w:t>依據學校衛生法，40班以上學校廚房皆已進用營養師辦理午餐專業業務，109年度本市共計有正式編制營養師90名，約聘用營養師22名</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大旗山地區，學校未達40班，以行政區域內午餐整合方式新設置10名約聘營養師</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，均以分配支援區學校方式協助未設營養師學校辦理午餐菜單</w:t>
      </w:r>
      <w:r w:rsidRPr="009C5184">
        <w:rPr>
          <w:rFonts w:ascii="標楷體" w:hAnsi="標楷體"/>
          <w:color w:val="000000" w:themeColor="text1"/>
          <w:sz w:val="28"/>
          <w:szCs w:val="28"/>
        </w:rPr>
        <w:lastRenderedPageBreak/>
        <w:t>審查、營養教育、每學期至少到校1次觀察及協助修正午餐</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廚房</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供餐流程符合衛生安全規範、到校訪查校園飲品及點心供應符合教育部規範</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含員生社販售項目</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等專業事項。</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（6）維護「學校午餐教育資訊網」</w:t>
      </w:r>
      <w:r w:rsidRPr="009C5184">
        <w:rPr>
          <w:rFonts w:ascii="標楷體" w:hAnsi="標楷體"/>
          <w:color w:val="000000" w:themeColor="text1"/>
          <w:sz w:val="28"/>
          <w:szCs w:val="28"/>
        </w:rPr>
        <w:br/>
        <w:t>上傳學校午餐及最新飲食教育相關資訊，內容包括：最新消息、相關研習、教材資源、午餐月刊、學校午餐食材檢驗報告、在地食材暨有機農業…等相關資源，以利學校廣泛使用。</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（7）營養午餐食材資訊透明化</w:t>
      </w:r>
    </w:p>
    <w:p w:rsidR="00253289" w:rsidRPr="009C5184" w:rsidRDefault="00253289" w:rsidP="00253289">
      <w:pPr>
        <w:pStyle w:val="a0"/>
        <w:pBdr>
          <w:top w:val="none" w:sz="0" w:space="0" w:color="000000"/>
          <w:left w:val="none" w:sz="0" w:space="0" w:color="000000"/>
          <w:bottom w:val="none" w:sz="0" w:space="0" w:color="000000"/>
          <w:right w:val="none" w:sz="0" w:space="0" w:color="000000"/>
        </w:pBdr>
        <w:suppressAutoHyphens/>
        <w:spacing w:line="360" w:lineRule="exact"/>
        <w:ind w:left="2280" w:hanging="360"/>
        <w:rPr>
          <w:rFonts w:ascii="標楷體" w:hAnsi="標楷體"/>
          <w:color w:val="000000" w:themeColor="text1"/>
          <w:sz w:val="28"/>
          <w:szCs w:val="28"/>
        </w:rPr>
      </w:pPr>
      <w:r w:rsidRPr="009C5184">
        <w:rPr>
          <w:rFonts w:ascii="標楷體" w:hAnsi="標楷體" w:hint="eastAsia"/>
          <w:color w:val="000000" w:themeColor="text1"/>
          <w:sz w:val="28"/>
          <w:szCs w:val="28"/>
        </w:rPr>
        <w:t>A.協助</w:t>
      </w:r>
      <w:r w:rsidRPr="009C5184">
        <w:rPr>
          <w:rFonts w:ascii="標楷體" w:hAnsi="標楷體"/>
          <w:color w:val="000000" w:themeColor="text1"/>
          <w:sz w:val="28"/>
          <w:szCs w:val="28"/>
        </w:rPr>
        <w:t>維護「營養午餐資訊管理系統」，以簡化學校開立午餐菜單工作、午餐食材採購單製作、營養師審核支援區學校菜單業務、匯出食材登錄資料…等，以簡化並e化午餐工作，提升行政效能。</w:t>
      </w:r>
    </w:p>
    <w:p w:rsidR="00253289" w:rsidRPr="009C5184" w:rsidRDefault="00253289" w:rsidP="00253289">
      <w:pPr>
        <w:pStyle w:val="a0"/>
        <w:pBdr>
          <w:top w:val="none" w:sz="0" w:space="0" w:color="000000"/>
          <w:left w:val="none" w:sz="0" w:space="0" w:color="000000"/>
          <w:bottom w:val="none" w:sz="0" w:space="0" w:color="000000"/>
          <w:right w:val="none" w:sz="0" w:space="0" w:color="000000"/>
        </w:pBdr>
        <w:suppressAutoHyphens/>
        <w:spacing w:line="360" w:lineRule="exact"/>
        <w:ind w:left="2280" w:hanging="360"/>
        <w:rPr>
          <w:rFonts w:ascii="標楷體" w:hAnsi="標楷體"/>
          <w:color w:val="000000" w:themeColor="text1"/>
          <w:sz w:val="28"/>
          <w:szCs w:val="28"/>
        </w:rPr>
      </w:pPr>
      <w:r w:rsidRPr="009C5184">
        <w:rPr>
          <w:rFonts w:ascii="標楷體" w:hAnsi="標楷體" w:hint="eastAsia"/>
          <w:color w:val="000000" w:themeColor="text1"/>
          <w:sz w:val="28"/>
          <w:szCs w:val="28"/>
        </w:rPr>
        <w:t>B.</w:t>
      </w:r>
      <w:r w:rsidRPr="009C5184">
        <w:rPr>
          <w:rFonts w:ascii="標楷體" w:hAnsi="標楷體"/>
          <w:color w:val="000000" w:themeColor="text1"/>
          <w:sz w:val="28"/>
          <w:szCs w:val="28"/>
        </w:rPr>
        <w:t>推動「校園食材登錄平臺」，建置全市午餐食材資料庫，公開午餐營養基準、菜單內容、菜色照片、餐食熱量、調味料等食材資訊，並配合中央五環政策推行採用三章一Q食材，介接農政單位與衛生單位相關資訊平臺，加強食材管理追蹤追溯，落實校園食品安全把關機制。</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（8）學校午餐業務聯合稽查</w:t>
      </w:r>
      <w:r w:rsidRPr="009C5184">
        <w:rPr>
          <w:rFonts w:ascii="標楷體" w:hAnsi="標楷體"/>
          <w:color w:val="000000" w:themeColor="text1"/>
          <w:sz w:val="28"/>
          <w:szCs w:val="28"/>
        </w:rPr>
        <w:br/>
      </w:r>
      <w:r w:rsidRPr="009C5184">
        <w:rPr>
          <w:rFonts w:ascii="標楷體" w:hAnsi="標楷體" w:hint="eastAsia"/>
          <w:color w:val="000000" w:themeColor="text1"/>
          <w:sz w:val="28"/>
          <w:szCs w:val="28"/>
        </w:rPr>
        <w:t>為因應COVID-19防疫措施，減少進出學校人員數量及頻率，原定109年1月至6月之午餐聯合稽查，回歸各校支援區營養師訪視計畫方式辦理，農業局（含海洋局）至午餐食材供應商處抽驗食材進行源頭管理，衛生局亦由各衛生所依既定行程管理所在行政區學校廚房。</w:t>
      </w:r>
    </w:p>
    <w:p w:rsidR="00253289" w:rsidRPr="009C5184" w:rsidRDefault="00253289" w:rsidP="00253289">
      <w:pPr>
        <w:pStyle w:val="a0"/>
        <w:pBdr>
          <w:top w:val="none" w:sz="0" w:space="0" w:color="000000"/>
          <w:left w:val="none" w:sz="0" w:space="0" w:color="000000"/>
          <w:bottom w:val="none" w:sz="0" w:space="0" w:color="000000"/>
          <w:right w:val="none" w:sz="0" w:space="0" w:color="000000"/>
        </w:pBdr>
        <w:suppressAutoHyphens/>
        <w:spacing w:line="360" w:lineRule="exact"/>
        <w:ind w:left="2280" w:hanging="360"/>
        <w:rPr>
          <w:rFonts w:ascii="標楷體" w:hAnsi="標楷體"/>
          <w:color w:val="000000" w:themeColor="text1"/>
          <w:sz w:val="28"/>
          <w:szCs w:val="28"/>
        </w:rPr>
      </w:pPr>
      <w:r w:rsidRPr="009C5184">
        <w:rPr>
          <w:rFonts w:ascii="標楷體" w:hAnsi="標楷體" w:hint="eastAsia"/>
          <w:color w:val="000000" w:themeColor="text1"/>
          <w:sz w:val="28"/>
          <w:szCs w:val="28"/>
        </w:rPr>
        <w:t>A.教育局訪視107所自設廚房</w:t>
      </w:r>
      <w:r w:rsidRPr="009C5184">
        <w:rPr>
          <w:rFonts w:ascii="標楷體" w:hAnsi="標楷體"/>
          <w:color w:val="000000" w:themeColor="text1"/>
          <w:sz w:val="28"/>
          <w:szCs w:val="28"/>
        </w:rPr>
        <w:t>學校</w:t>
      </w:r>
      <w:r w:rsidRPr="009C5184">
        <w:rPr>
          <w:rFonts w:ascii="標楷體" w:hAnsi="標楷體" w:hint="eastAsia"/>
          <w:color w:val="000000" w:themeColor="text1"/>
          <w:sz w:val="28"/>
          <w:szCs w:val="28"/>
        </w:rPr>
        <w:t>，3間員生消費合作社販賣校園食品現場。</w:t>
      </w:r>
    </w:p>
    <w:p w:rsidR="00253289" w:rsidRPr="009C5184" w:rsidRDefault="00253289" w:rsidP="00253289">
      <w:pPr>
        <w:pStyle w:val="a0"/>
        <w:pBdr>
          <w:top w:val="none" w:sz="0" w:space="0" w:color="000000"/>
          <w:left w:val="none" w:sz="0" w:space="0" w:color="000000"/>
          <w:bottom w:val="none" w:sz="0" w:space="0" w:color="000000"/>
          <w:right w:val="none" w:sz="0" w:space="0" w:color="000000"/>
        </w:pBdr>
        <w:suppressAutoHyphens/>
        <w:spacing w:line="360" w:lineRule="exact"/>
        <w:ind w:left="2280" w:hanging="360"/>
        <w:rPr>
          <w:rFonts w:ascii="標楷體" w:hAnsi="標楷體"/>
          <w:color w:val="000000" w:themeColor="text1"/>
          <w:sz w:val="28"/>
          <w:szCs w:val="28"/>
        </w:rPr>
      </w:pPr>
      <w:r w:rsidRPr="009C5184">
        <w:rPr>
          <w:rFonts w:ascii="標楷體" w:hAnsi="標楷體" w:hint="eastAsia"/>
          <w:color w:val="000000" w:themeColor="text1"/>
          <w:sz w:val="28"/>
          <w:szCs w:val="28"/>
        </w:rPr>
        <w:t>B.農業局抽驗畜禽蛋品51件，均無藥物殘留，合格率100%；抽驗蔬果食材抽驗179件（田間15件及集貨場164件)，合格172件，不合格7件（田間1件及集貨場6件），合格率96%。抽驗不合格食材經查校園食材登錄平臺，本市學校未使用，已由農業局進行源頭管理。</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7.飲食教育計畫推廣與執行</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（1）依據「106學年度至108學年度飲食教育推廣計畫」，辦理各項目標、策略及經費確認會議。</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（2）以食安獎勵金鼓勵學校發展飲食教育，108學年度辦理「推展飲食教育多元活化課程計畫」，透過該計畫補助鼓勵學校將飲食教育設為校訂課程或融入部定課程之中，以</w:t>
      </w:r>
      <w:r w:rsidRPr="009C5184">
        <w:rPr>
          <w:rFonts w:ascii="標楷體" w:hAnsi="標楷體"/>
          <w:color w:val="000000" w:themeColor="text1"/>
          <w:sz w:val="28"/>
          <w:szCs w:val="28"/>
        </w:rPr>
        <w:lastRenderedPageBreak/>
        <w:t>教師專業社群方式發展本市特有之飲食教育課程內容。計畫申請分為二個類別，申請校數分列如下：</w:t>
      </w:r>
    </w:p>
    <w:p w:rsidR="00253289" w:rsidRPr="009C5184" w:rsidRDefault="00253289" w:rsidP="00253289">
      <w:pPr>
        <w:pStyle w:val="a0"/>
        <w:pBdr>
          <w:top w:val="none" w:sz="0" w:space="0" w:color="000000"/>
          <w:left w:val="none" w:sz="0" w:space="0" w:color="000000"/>
          <w:bottom w:val="none" w:sz="0" w:space="0" w:color="000000"/>
          <w:right w:val="none" w:sz="0" w:space="0" w:color="000000"/>
        </w:pBdr>
        <w:suppressAutoHyphens/>
        <w:spacing w:line="360" w:lineRule="exact"/>
        <w:ind w:left="2280" w:hanging="360"/>
        <w:rPr>
          <w:rFonts w:ascii="標楷體" w:hAnsi="標楷體"/>
          <w:color w:val="000000" w:themeColor="text1"/>
          <w:sz w:val="28"/>
          <w:szCs w:val="28"/>
        </w:rPr>
      </w:pPr>
      <w:r w:rsidRPr="009C5184">
        <w:rPr>
          <w:rFonts w:ascii="標楷體" w:hAnsi="標楷體" w:hint="eastAsia"/>
          <w:color w:val="000000" w:themeColor="text1"/>
          <w:sz w:val="28"/>
          <w:szCs w:val="28"/>
        </w:rPr>
        <w:t>A.</w:t>
      </w:r>
      <w:r w:rsidRPr="009C5184">
        <w:rPr>
          <w:rFonts w:ascii="標楷體" w:hAnsi="標楷體"/>
          <w:color w:val="000000" w:themeColor="text1"/>
          <w:sz w:val="28"/>
          <w:szCs w:val="28"/>
        </w:rPr>
        <w:t>食育校訂課程學校者4校。</w:t>
      </w:r>
    </w:p>
    <w:p w:rsidR="00253289" w:rsidRPr="009C5184" w:rsidRDefault="00253289" w:rsidP="00253289">
      <w:pPr>
        <w:pStyle w:val="a0"/>
        <w:pBdr>
          <w:top w:val="none" w:sz="0" w:space="0" w:color="000000"/>
          <w:left w:val="none" w:sz="0" w:space="0" w:color="000000"/>
          <w:bottom w:val="none" w:sz="0" w:space="0" w:color="000000"/>
          <w:right w:val="none" w:sz="0" w:space="0" w:color="000000"/>
        </w:pBdr>
        <w:suppressAutoHyphens/>
        <w:spacing w:line="360" w:lineRule="exact"/>
        <w:ind w:left="2280" w:hanging="360"/>
        <w:rPr>
          <w:rFonts w:ascii="標楷體" w:hAnsi="標楷體"/>
          <w:color w:val="000000" w:themeColor="text1"/>
          <w:sz w:val="28"/>
          <w:szCs w:val="28"/>
        </w:rPr>
      </w:pPr>
      <w:r w:rsidRPr="009C5184">
        <w:rPr>
          <w:rFonts w:ascii="標楷體" w:hAnsi="標楷體" w:hint="eastAsia"/>
          <w:color w:val="000000" w:themeColor="text1"/>
          <w:sz w:val="28"/>
          <w:szCs w:val="28"/>
        </w:rPr>
        <w:t>B.</w:t>
      </w:r>
      <w:r w:rsidRPr="009C5184">
        <w:rPr>
          <w:rFonts w:ascii="標楷體" w:hAnsi="標楷體"/>
          <w:color w:val="000000" w:themeColor="text1"/>
          <w:sz w:val="28"/>
          <w:szCs w:val="28"/>
        </w:rPr>
        <w:t>食育融入課程學校者5校。</w:t>
      </w:r>
      <w:r w:rsidRPr="009C5184">
        <w:rPr>
          <w:rFonts w:ascii="標楷體" w:hAnsi="標楷體"/>
          <w:color w:val="000000" w:themeColor="text1"/>
          <w:sz w:val="28"/>
          <w:szCs w:val="28"/>
        </w:rPr>
        <w:br/>
        <w:t>109年4月至5月辦理公開觀、議課14場，同時邀請專家學者於課後給予建議與後續方向引導，提升食育教師授課能力。</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（3）與癌症關懷基金會共同辦理學童飲食教育推動計畫，由癌症關懷基金會提供教材、本市學校營養師擔任講座。針對本市國小學童辦理「健康小樂活講座」，108年9月至109年1月計辦理115場1萬3,191名學生受惠。</w:t>
      </w:r>
      <w:r w:rsidRPr="009C5184">
        <w:rPr>
          <w:rFonts w:ascii="標楷體" w:hAnsi="標楷體" w:hint="eastAsia"/>
          <w:color w:val="000000" w:themeColor="text1"/>
          <w:sz w:val="28"/>
          <w:szCs w:val="28"/>
        </w:rPr>
        <w:t>109年2月至6月場次，因受COVID-19疫情影響，暫停辦理。</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4</w:t>
      </w:r>
      <w:r w:rsidRPr="009C5184">
        <w:rPr>
          <w:rFonts w:ascii="標楷體" w:hAnsi="標楷體"/>
          <w:color w:val="000000" w:themeColor="text1"/>
          <w:sz w:val="28"/>
          <w:szCs w:val="28"/>
        </w:rPr>
        <w:t>）持續維運飲食教育資訊網，充實107年至109年網頁內容，並委請樹德科技大學協助上傳成果資料。</w:t>
      </w:r>
    </w:p>
    <w:p w:rsidR="00253289" w:rsidRPr="009C5184" w:rsidRDefault="00253289" w:rsidP="00253289">
      <w:pPr>
        <w:pStyle w:val="a0"/>
        <w:snapToGrid w:val="0"/>
        <w:spacing w:line="300" w:lineRule="exact"/>
        <w:rPr>
          <w:rFonts w:ascii="標楷體" w:hAnsi="標楷體"/>
          <w:color w:val="000000" w:themeColor="text1"/>
          <w:sz w:val="28"/>
          <w:szCs w:val="28"/>
        </w:rPr>
      </w:pPr>
    </w:p>
    <w:p w:rsidR="00253289" w:rsidRPr="009C5184" w:rsidRDefault="00253289" w:rsidP="00253289">
      <w:pPr>
        <w:pStyle w:val="ac"/>
        <w:spacing w:line="360" w:lineRule="exact"/>
        <w:rPr>
          <w:rFonts w:ascii="標楷體" w:hAnsi="標楷體" w:cs="華康中黑體(P)"/>
          <w:b/>
          <w:bCs/>
          <w:color w:val="000000" w:themeColor="text1"/>
          <w:kern w:val="1"/>
        </w:rPr>
      </w:pPr>
      <w:r w:rsidRPr="009C5184">
        <w:rPr>
          <w:rFonts w:ascii="標楷體" w:hAnsi="標楷體" w:cs="華康中黑體(P)"/>
          <w:b/>
          <w:bCs/>
          <w:color w:val="000000" w:themeColor="text1"/>
          <w:kern w:val="1"/>
        </w:rPr>
        <w:t>九、學校工程管理</w:t>
      </w:r>
    </w:p>
    <w:p w:rsidR="00253289" w:rsidRPr="009C5184" w:rsidRDefault="00253289" w:rsidP="00253289">
      <w:pPr>
        <w:pStyle w:val="a0"/>
        <w:snapToGrid w:val="0"/>
        <w:spacing w:line="360" w:lineRule="exact"/>
        <w:ind w:firstLine="185"/>
        <w:rPr>
          <w:rFonts w:ascii="標楷體" w:hAnsi="標楷體"/>
          <w:bCs/>
          <w:color w:val="000000" w:themeColor="text1"/>
          <w:sz w:val="28"/>
          <w:szCs w:val="28"/>
        </w:rPr>
      </w:pPr>
      <w:r w:rsidRPr="009C5184">
        <w:rPr>
          <w:rFonts w:ascii="標楷體" w:hAnsi="標楷體"/>
          <w:bCs/>
          <w:color w:val="000000" w:themeColor="text1"/>
          <w:sz w:val="28"/>
          <w:szCs w:val="28"/>
        </w:rPr>
        <w:t>（一）督導耐震補強工程相關業務計畫推動及執行</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1.為營造安全教學環境、維護師生安全，教育部國民及學前教育署</w:t>
      </w:r>
      <w:r w:rsidRPr="009C5184">
        <w:rPr>
          <w:rFonts w:ascii="標楷體" w:hAnsi="標楷體" w:hint="eastAsia"/>
          <w:bCs/>
          <w:color w:val="000000" w:themeColor="text1"/>
          <w:sz w:val="28"/>
          <w:szCs w:val="28"/>
        </w:rPr>
        <w:t>109年度核定本市國中小校舍耐震補強總經費計6億1,674萬2,040元，補助總經費計5億4,273萬2,970元（88%），共計38校57棟，臚列如下：</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w:t>
      </w:r>
      <w:r w:rsidRPr="009C5184">
        <w:rPr>
          <w:rFonts w:ascii="標楷體" w:hAnsi="標楷體" w:hint="eastAsia"/>
          <w:color w:val="000000" w:themeColor="text1"/>
          <w:sz w:val="28"/>
          <w:szCs w:val="28"/>
        </w:rPr>
        <w:t>109年度第1階段：</w:t>
      </w:r>
      <w:r w:rsidRPr="009C5184">
        <w:rPr>
          <w:rFonts w:ascii="標楷體" w:hAnsi="標楷體" w:hint="eastAsia"/>
          <w:color w:val="000000" w:themeColor="text1"/>
          <w:sz w:val="28"/>
          <w:szCs w:val="28"/>
          <w:lang w:eastAsia="zh-HK"/>
        </w:rPr>
        <w:t>國教署</w:t>
      </w:r>
      <w:r w:rsidRPr="009C5184">
        <w:rPr>
          <w:rFonts w:ascii="標楷體" w:hAnsi="標楷體" w:hint="eastAsia"/>
          <w:color w:val="000000" w:themeColor="text1"/>
          <w:sz w:val="28"/>
          <w:szCs w:val="28"/>
        </w:rPr>
        <w:t>1月8日核定橋頭國中等35校54棟，核定經費為5億9,672萬9,730元，補助經費為5億2,512萬2,138元（補助比率88%），執行期程至12月31日止。</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（2）</w:t>
      </w:r>
      <w:r w:rsidRPr="009C5184">
        <w:rPr>
          <w:rFonts w:ascii="標楷體" w:hAnsi="標楷體" w:hint="eastAsia"/>
          <w:color w:val="000000" w:themeColor="text1"/>
          <w:sz w:val="28"/>
          <w:szCs w:val="28"/>
        </w:rPr>
        <w:t>109年度第1階段：</w:t>
      </w:r>
      <w:r w:rsidRPr="009C5184">
        <w:rPr>
          <w:rFonts w:ascii="標楷體" w:hAnsi="標楷體" w:hint="eastAsia"/>
          <w:color w:val="000000" w:themeColor="text1"/>
          <w:sz w:val="28"/>
          <w:szCs w:val="28"/>
          <w:lang w:eastAsia="zh-HK"/>
        </w:rPr>
        <w:t>國教署</w:t>
      </w:r>
      <w:r w:rsidRPr="009C5184">
        <w:rPr>
          <w:rFonts w:ascii="標楷體" w:hAnsi="標楷體" w:hint="eastAsia"/>
          <w:color w:val="000000" w:themeColor="text1"/>
          <w:sz w:val="28"/>
          <w:szCs w:val="28"/>
        </w:rPr>
        <w:t>4月14日核定信義國小等2校2棟，核定經費為1,945萬5,894元，補助經費為1,712萬1,186元（補助比率88%），執行期程至12月31日止。</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（3）</w:t>
      </w:r>
      <w:r w:rsidRPr="009C5184">
        <w:rPr>
          <w:rFonts w:ascii="標楷體" w:hAnsi="標楷體" w:hint="eastAsia"/>
          <w:color w:val="000000" w:themeColor="text1"/>
          <w:sz w:val="28"/>
          <w:szCs w:val="28"/>
        </w:rPr>
        <w:t>109年度第3階段：</w:t>
      </w:r>
      <w:r w:rsidRPr="009C5184">
        <w:rPr>
          <w:rFonts w:ascii="標楷體" w:hAnsi="標楷體" w:hint="eastAsia"/>
          <w:color w:val="000000" w:themeColor="text1"/>
          <w:sz w:val="28"/>
          <w:szCs w:val="28"/>
          <w:lang w:eastAsia="zh-HK"/>
        </w:rPr>
        <w:t>國教署</w:t>
      </w:r>
      <w:r w:rsidRPr="009C5184">
        <w:rPr>
          <w:rFonts w:ascii="標楷體" w:hAnsi="標楷體" w:hint="eastAsia"/>
          <w:color w:val="000000" w:themeColor="text1"/>
          <w:sz w:val="28"/>
          <w:szCs w:val="28"/>
        </w:rPr>
        <w:t>5月19日核定杉林國中1校1棟，核定經費為55萬6,416元，補助經費為48萬9,646元（補助比率88%），執行期程至12月31日止。</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2.為營造安全教學環境、維護師生安全，教育部國民及學前教育署109年度核定本市高中職校舍耐震補強，臚列如下：</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hint="eastAsia"/>
          <w:color w:val="000000" w:themeColor="text1"/>
          <w:sz w:val="28"/>
          <w:szCs w:val="28"/>
        </w:rPr>
        <w:t>(1)109年度設計及工程：計4校6棟，核定經費為6,222萬5,854元，署補助經費為5,475萬8,749元（補助比率88%），學校自籌經費為746萬7,105元（自籌比率12%）。</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hint="eastAsia"/>
          <w:color w:val="000000" w:themeColor="text1"/>
          <w:sz w:val="28"/>
          <w:szCs w:val="28"/>
        </w:rPr>
        <w:t>(2)109年度設計：計2校3棟，核定經費為120萬7,237元，</w:t>
      </w:r>
      <w:r w:rsidRPr="009C5184">
        <w:rPr>
          <w:rFonts w:ascii="標楷體" w:hAnsi="標楷體" w:hint="eastAsia"/>
          <w:color w:val="000000" w:themeColor="text1"/>
          <w:sz w:val="28"/>
          <w:szCs w:val="28"/>
        </w:rPr>
        <w:lastRenderedPageBreak/>
        <w:t>署補助經費為106萬2,367元（補助比率88%），學校自籌經費為14萬4,870元（自籌比率12%）。</w:t>
      </w:r>
    </w:p>
    <w:p w:rsidR="00253289" w:rsidRPr="009C5184" w:rsidRDefault="00253289" w:rsidP="00253289">
      <w:pPr>
        <w:pStyle w:val="a0"/>
        <w:snapToGrid w:val="0"/>
        <w:spacing w:line="360" w:lineRule="exact"/>
        <w:ind w:firstLine="185"/>
        <w:rPr>
          <w:rFonts w:ascii="標楷體" w:hAnsi="標楷體"/>
          <w:bCs/>
          <w:color w:val="000000" w:themeColor="text1"/>
          <w:sz w:val="28"/>
          <w:szCs w:val="28"/>
        </w:rPr>
      </w:pPr>
      <w:r w:rsidRPr="009C5184">
        <w:rPr>
          <w:rFonts w:ascii="標楷體" w:hAnsi="標楷體"/>
          <w:bCs/>
          <w:color w:val="000000" w:themeColor="text1"/>
          <w:sz w:val="28"/>
          <w:szCs w:val="28"/>
        </w:rPr>
        <w:t>（二）新校園運動V.5.0專案</w:t>
      </w:r>
    </w:p>
    <w:p w:rsidR="00253289" w:rsidRPr="009C5184" w:rsidRDefault="00253289" w:rsidP="00253289">
      <w:pPr>
        <w:pStyle w:val="a0"/>
        <w:snapToGrid w:val="0"/>
        <w:spacing w:line="360" w:lineRule="exact"/>
        <w:ind w:left="992" w:hanging="1"/>
        <w:rPr>
          <w:rFonts w:ascii="標楷體" w:hAnsi="標楷體"/>
          <w:color w:val="000000" w:themeColor="text1"/>
        </w:rPr>
      </w:pPr>
      <w:r w:rsidRPr="009C5184">
        <w:rPr>
          <w:rFonts w:ascii="標楷體" w:hAnsi="標楷體"/>
          <w:color w:val="000000" w:themeColor="text1"/>
          <w:sz w:val="28"/>
          <w:szCs w:val="28"/>
        </w:rPr>
        <w:t>辦理「公立國中小校舍耐震能力及設施設備改善計畫（106-108年度）」老舊校舍拆除重建工程</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1.賡續辦理「高雄新校園運動V.5.0」，打造校園「未來世代學習空間」。定期舉辦研習會，加強校舍執行人員工程管理初步概念以及應履行之權責與義務，進而對於工程施工品質與管控更臻了解，且熟悉「公共工程標案管理系統」操作。</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2.推動老舊校舍改建，提升教學環境安全</w:t>
      </w:r>
      <w:r w:rsidRPr="009C5184">
        <w:rPr>
          <w:rFonts w:ascii="標楷體" w:hAnsi="標楷體"/>
          <w:bCs/>
          <w:color w:val="000000" w:themeColor="text1"/>
          <w:sz w:val="28"/>
          <w:szCs w:val="28"/>
        </w:rPr>
        <w:br/>
        <w:t>教育部核定專案補助本府教育局辦理23校老舊校舍拆除重建工程（其中分為14校拆除重建、9校拆除整地），以地域別區分為10標辦理，於107年7月9日正式開始進行校舍重建發包作業。截至</w:t>
      </w:r>
      <w:r w:rsidRPr="009C5184">
        <w:rPr>
          <w:rFonts w:ascii="標楷體" w:hAnsi="標楷體" w:hint="eastAsia"/>
          <w:bCs/>
          <w:color w:val="000000" w:themeColor="text1"/>
          <w:sz w:val="28"/>
          <w:szCs w:val="28"/>
        </w:rPr>
        <w:t>109年6月29日</w:t>
      </w:r>
      <w:r w:rsidRPr="009C5184">
        <w:rPr>
          <w:rFonts w:ascii="標楷體" w:hAnsi="標楷體"/>
          <w:bCs/>
          <w:color w:val="000000" w:themeColor="text1"/>
          <w:sz w:val="28"/>
          <w:szCs w:val="28"/>
        </w:rPr>
        <w:t>止，各標進度如下：</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（1）美濃國小行政教學大樓、瀰濃樓東側教室拆除重建工程，總經費共計1億1,996萬元整，工期</w:t>
      </w:r>
      <w:r w:rsidRPr="009C5184">
        <w:rPr>
          <w:rFonts w:ascii="標楷體" w:hAnsi="標楷體" w:hint="eastAsia"/>
          <w:color w:val="000000" w:themeColor="text1"/>
          <w:sz w:val="28"/>
          <w:szCs w:val="28"/>
        </w:rPr>
        <w:t>435</w:t>
      </w:r>
      <w:r w:rsidRPr="009C5184">
        <w:rPr>
          <w:rFonts w:ascii="標楷體" w:hAnsi="標楷體"/>
          <w:color w:val="000000" w:themeColor="text1"/>
          <w:sz w:val="28"/>
          <w:szCs w:val="28"/>
        </w:rPr>
        <w:t>日曆天，業於108年11月6日開工，</w:t>
      </w:r>
      <w:r w:rsidRPr="009C5184">
        <w:rPr>
          <w:rFonts w:ascii="標楷體" w:hAnsi="標楷體" w:hint="eastAsia"/>
          <w:color w:val="000000" w:themeColor="text1"/>
          <w:sz w:val="28"/>
          <w:szCs w:val="28"/>
        </w:rPr>
        <w:t>實際進度為38.72%，</w:t>
      </w:r>
      <w:r w:rsidRPr="009C5184">
        <w:rPr>
          <w:rFonts w:ascii="標楷體" w:hAnsi="標楷體"/>
          <w:color w:val="000000" w:themeColor="text1"/>
          <w:sz w:val="28"/>
          <w:szCs w:val="28"/>
        </w:rPr>
        <w:t>預計110年1月</w:t>
      </w:r>
      <w:r w:rsidRPr="009C5184">
        <w:rPr>
          <w:rFonts w:ascii="標楷體" w:hAnsi="標楷體" w:hint="eastAsia"/>
          <w:color w:val="000000" w:themeColor="text1"/>
          <w:sz w:val="28"/>
          <w:szCs w:val="28"/>
        </w:rPr>
        <w:t>13</w:t>
      </w:r>
      <w:r w:rsidRPr="009C5184">
        <w:rPr>
          <w:rFonts w:ascii="標楷體" w:hAnsi="標楷體"/>
          <w:color w:val="000000" w:themeColor="text1"/>
          <w:sz w:val="28"/>
          <w:szCs w:val="28"/>
        </w:rPr>
        <w:t>日完工。</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（2）阿蓮國小南棟、北一棟拆除重建工程，總經費共計9,294萬6,000元整，工期</w:t>
      </w:r>
      <w:r w:rsidRPr="009C5184">
        <w:rPr>
          <w:rFonts w:ascii="標楷體" w:hAnsi="標楷體" w:hint="eastAsia"/>
          <w:color w:val="000000" w:themeColor="text1"/>
          <w:sz w:val="28"/>
          <w:szCs w:val="28"/>
        </w:rPr>
        <w:t>449</w:t>
      </w:r>
      <w:r w:rsidRPr="009C5184">
        <w:rPr>
          <w:rFonts w:ascii="標楷體" w:hAnsi="標楷體"/>
          <w:color w:val="000000" w:themeColor="text1"/>
          <w:sz w:val="28"/>
          <w:szCs w:val="28"/>
        </w:rPr>
        <w:t>日曆天，業於108年3月8日開工，</w:t>
      </w:r>
      <w:r w:rsidRPr="009C5184">
        <w:rPr>
          <w:rFonts w:ascii="標楷體" w:hAnsi="標楷體" w:hint="eastAsia"/>
          <w:color w:val="000000" w:themeColor="text1"/>
          <w:sz w:val="28"/>
          <w:szCs w:val="28"/>
        </w:rPr>
        <w:t>實際進度為100%，已於</w:t>
      </w:r>
      <w:r w:rsidRPr="009C5184">
        <w:rPr>
          <w:rFonts w:ascii="標楷體" w:hAnsi="標楷體"/>
          <w:color w:val="000000" w:themeColor="text1"/>
          <w:sz w:val="28"/>
          <w:szCs w:val="28"/>
        </w:rPr>
        <w:t>109年</w:t>
      </w:r>
      <w:r w:rsidRPr="009C5184">
        <w:rPr>
          <w:rFonts w:ascii="標楷體" w:hAnsi="標楷體" w:hint="eastAsia"/>
          <w:color w:val="000000" w:themeColor="text1"/>
          <w:sz w:val="28"/>
          <w:szCs w:val="28"/>
        </w:rPr>
        <w:t>6</w:t>
      </w:r>
      <w:r w:rsidRPr="009C5184">
        <w:rPr>
          <w:rFonts w:ascii="標楷體" w:hAnsi="標楷體"/>
          <w:color w:val="000000" w:themeColor="text1"/>
          <w:sz w:val="28"/>
          <w:szCs w:val="28"/>
        </w:rPr>
        <w:t>月</w:t>
      </w:r>
      <w:r w:rsidRPr="009C5184">
        <w:rPr>
          <w:rFonts w:ascii="標楷體" w:hAnsi="標楷體" w:hint="eastAsia"/>
          <w:color w:val="000000" w:themeColor="text1"/>
          <w:sz w:val="28"/>
          <w:szCs w:val="28"/>
        </w:rPr>
        <w:t>27</w:t>
      </w:r>
      <w:r w:rsidRPr="009C5184">
        <w:rPr>
          <w:rFonts w:ascii="標楷體" w:hAnsi="標楷體"/>
          <w:color w:val="000000" w:themeColor="text1"/>
          <w:sz w:val="28"/>
          <w:szCs w:val="28"/>
        </w:rPr>
        <w:t>日完工。</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（3）文賢國小自強樓拆除重建工程，總經費共計5,043萬5,000元整，工期</w:t>
      </w:r>
      <w:r w:rsidRPr="009C5184">
        <w:rPr>
          <w:rFonts w:ascii="標楷體" w:hAnsi="標楷體" w:hint="eastAsia"/>
          <w:color w:val="000000" w:themeColor="text1"/>
          <w:sz w:val="28"/>
          <w:szCs w:val="28"/>
        </w:rPr>
        <w:t>450</w:t>
      </w:r>
      <w:r w:rsidRPr="009C5184">
        <w:rPr>
          <w:rFonts w:ascii="標楷體" w:hAnsi="標楷體"/>
          <w:color w:val="000000" w:themeColor="text1"/>
          <w:sz w:val="28"/>
          <w:szCs w:val="28"/>
        </w:rPr>
        <w:t>日曆天，業於108年7月1日開工，</w:t>
      </w:r>
      <w:r w:rsidRPr="009C5184">
        <w:rPr>
          <w:rFonts w:ascii="標楷體" w:hAnsi="標楷體" w:hint="eastAsia"/>
          <w:color w:val="000000" w:themeColor="text1"/>
          <w:sz w:val="28"/>
          <w:szCs w:val="28"/>
        </w:rPr>
        <w:t>實際進度為75.72%，</w:t>
      </w:r>
      <w:r w:rsidRPr="009C5184">
        <w:rPr>
          <w:rFonts w:ascii="標楷體" w:hAnsi="標楷體"/>
          <w:color w:val="000000" w:themeColor="text1"/>
          <w:sz w:val="28"/>
          <w:szCs w:val="28"/>
        </w:rPr>
        <w:t>預計109年</w:t>
      </w:r>
      <w:r w:rsidRPr="009C5184">
        <w:rPr>
          <w:rFonts w:ascii="標楷體" w:hAnsi="標楷體" w:hint="eastAsia"/>
          <w:color w:val="000000" w:themeColor="text1"/>
          <w:sz w:val="28"/>
          <w:szCs w:val="28"/>
        </w:rPr>
        <w:t>9</w:t>
      </w:r>
      <w:r w:rsidRPr="009C5184">
        <w:rPr>
          <w:rFonts w:ascii="標楷體" w:hAnsi="標楷體"/>
          <w:color w:val="000000" w:themeColor="text1"/>
          <w:sz w:val="28"/>
          <w:szCs w:val="28"/>
        </w:rPr>
        <w:t>月</w:t>
      </w:r>
      <w:r w:rsidRPr="009C5184">
        <w:rPr>
          <w:rFonts w:ascii="標楷體" w:hAnsi="標楷體" w:hint="eastAsia"/>
          <w:color w:val="000000" w:themeColor="text1"/>
          <w:sz w:val="28"/>
          <w:szCs w:val="28"/>
        </w:rPr>
        <w:t>22</w:t>
      </w:r>
      <w:r w:rsidRPr="009C5184">
        <w:rPr>
          <w:rFonts w:ascii="標楷體" w:hAnsi="標楷體"/>
          <w:color w:val="000000" w:themeColor="text1"/>
          <w:sz w:val="28"/>
          <w:szCs w:val="28"/>
        </w:rPr>
        <w:t>日完工。</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（4）維新國小舊前棟拆除重建工程，總經費共計8,278萬元整，工期</w:t>
      </w:r>
      <w:r w:rsidRPr="009C5184">
        <w:rPr>
          <w:rFonts w:ascii="標楷體" w:hAnsi="標楷體" w:hint="eastAsia"/>
          <w:color w:val="000000" w:themeColor="text1"/>
          <w:sz w:val="28"/>
          <w:szCs w:val="28"/>
        </w:rPr>
        <w:t>513</w:t>
      </w:r>
      <w:r w:rsidRPr="009C5184">
        <w:rPr>
          <w:rFonts w:ascii="標楷體" w:hAnsi="標楷體"/>
          <w:color w:val="000000" w:themeColor="text1"/>
          <w:sz w:val="28"/>
          <w:szCs w:val="28"/>
        </w:rPr>
        <w:t>日曆天，業於108年4月18日開工，</w:t>
      </w:r>
      <w:r w:rsidRPr="009C5184">
        <w:rPr>
          <w:rFonts w:ascii="標楷體" w:hAnsi="標楷體" w:hint="eastAsia"/>
          <w:color w:val="000000" w:themeColor="text1"/>
          <w:sz w:val="28"/>
          <w:szCs w:val="28"/>
        </w:rPr>
        <w:t>實際進度為77.82%，</w:t>
      </w:r>
      <w:r w:rsidRPr="009C5184">
        <w:rPr>
          <w:rFonts w:ascii="標楷體" w:hAnsi="標楷體"/>
          <w:color w:val="000000" w:themeColor="text1"/>
          <w:sz w:val="28"/>
          <w:szCs w:val="28"/>
        </w:rPr>
        <w:t>預計109年</w:t>
      </w:r>
      <w:r w:rsidRPr="009C5184">
        <w:rPr>
          <w:rFonts w:ascii="標楷體" w:hAnsi="標楷體" w:hint="eastAsia"/>
          <w:color w:val="000000" w:themeColor="text1"/>
          <w:sz w:val="28"/>
          <w:szCs w:val="28"/>
        </w:rPr>
        <w:t>9</w:t>
      </w:r>
      <w:r w:rsidRPr="009C5184">
        <w:rPr>
          <w:rFonts w:ascii="標楷體" w:hAnsi="標楷體"/>
          <w:color w:val="000000" w:themeColor="text1"/>
          <w:sz w:val="28"/>
          <w:szCs w:val="28"/>
        </w:rPr>
        <w:t>月</w:t>
      </w:r>
      <w:r w:rsidRPr="009C5184">
        <w:rPr>
          <w:rFonts w:ascii="標楷體" w:hAnsi="標楷體" w:hint="eastAsia"/>
          <w:color w:val="000000" w:themeColor="text1"/>
          <w:sz w:val="28"/>
          <w:szCs w:val="28"/>
        </w:rPr>
        <w:t>11</w:t>
      </w:r>
      <w:r w:rsidRPr="009C5184">
        <w:rPr>
          <w:rFonts w:ascii="標楷體" w:hAnsi="標楷體"/>
          <w:color w:val="000000" w:themeColor="text1"/>
          <w:sz w:val="28"/>
          <w:szCs w:val="28"/>
        </w:rPr>
        <w:t>日完工。</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（5）永安國中校舍改建工程，總經費共計6,101萬4,000元整，工期</w:t>
      </w:r>
      <w:r w:rsidRPr="009C5184">
        <w:rPr>
          <w:rFonts w:ascii="標楷體" w:hAnsi="標楷體" w:hint="eastAsia"/>
          <w:color w:val="000000" w:themeColor="text1"/>
          <w:sz w:val="28"/>
          <w:szCs w:val="28"/>
        </w:rPr>
        <w:t>426</w:t>
      </w:r>
      <w:r w:rsidRPr="009C5184">
        <w:rPr>
          <w:rFonts w:ascii="標楷體" w:hAnsi="標楷體"/>
          <w:color w:val="000000" w:themeColor="text1"/>
          <w:sz w:val="28"/>
          <w:szCs w:val="28"/>
        </w:rPr>
        <w:t>日曆天，業於108年11月4日開工，</w:t>
      </w:r>
      <w:r w:rsidRPr="009C5184">
        <w:rPr>
          <w:rFonts w:ascii="標楷體" w:hAnsi="標楷體" w:hint="eastAsia"/>
          <w:color w:val="000000" w:themeColor="text1"/>
          <w:sz w:val="28"/>
          <w:szCs w:val="28"/>
        </w:rPr>
        <w:t>實際進度為40.94%，</w:t>
      </w:r>
      <w:r w:rsidRPr="009C5184">
        <w:rPr>
          <w:rFonts w:ascii="標楷體" w:hAnsi="標楷體"/>
          <w:color w:val="000000" w:themeColor="text1"/>
          <w:sz w:val="28"/>
          <w:szCs w:val="28"/>
        </w:rPr>
        <w:t>預計110年</w:t>
      </w:r>
      <w:r w:rsidRPr="009C5184">
        <w:rPr>
          <w:rFonts w:ascii="標楷體" w:hAnsi="標楷體" w:hint="eastAsia"/>
          <w:color w:val="000000" w:themeColor="text1"/>
          <w:sz w:val="28"/>
          <w:szCs w:val="28"/>
        </w:rPr>
        <w:t>1</w:t>
      </w:r>
      <w:r w:rsidRPr="009C5184">
        <w:rPr>
          <w:rFonts w:ascii="標楷體" w:hAnsi="標楷體"/>
          <w:color w:val="000000" w:themeColor="text1"/>
          <w:sz w:val="28"/>
          <w:szCs w:val="28"/>
        </w:rPr>
        <w:t>月</w:t>
      </w:r>
      <w:r w:rsidRPr="009C5184">
        <w:rPr>
          <w:rFonts w:ascii="標楷體" w:hAnsi="標楷體" w:hint="eastAsia"/>
          <w:color w:val="000000" w:themeColor="text1"/>
          <w:sz w:val="28"/>
          <w:szCs w:val="28"/>
        </w:rPr>
        <w:t>2</w:t>
      </w:r>
      <w:r w:rsidRPr="009C5184">
        <w:rPr>
          <w:rFonts w:ascii="標楷體" w:hAnsi="標楷體"/>
          <w:color w:val="000000" w:themeColor="text1"/>
          <w:sz w:val="28"/>
          <w:szCs w:val="28"/>
        </w:rPr>
        <w:t>日完工。</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（6）</w:t>
      </w:r>
      <w:r w:rsidRPr="009C5184">
        <w:rPr>
          <w:rFonts w:ascii="標楷體" w:hAnsi="標楷體" w:hint="eastAsia"/>
          <w:color w:val="000000" w:themeColor="text1"/>
          <w:sz w:val="28"/>
          <w:szCs w:val="28"/>
        </w:rPr>
        <w:t>南安國小北棟、東棟、南棟拆除重建工程，總經費共計9,622萬元整，工期525日曆天，109年3月2日開工，實際進度為11.15%，預計110年7月4日完工。</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（7）</w:t>
      </w:r>
      <w:r w:rsidRPr="009C5184">
        <w:rPr>
          <w:rFonts w:ascii="標楷體" w:hAnsi="標楷體" w:hint="eastAsia"/>
          <w:color w:val="000000" w:themeColor="text1"/>
          <w:sz w:val="28"/>
          <w:szCs w:val="28"/>
        </w:rPr>
        <w:t>壽齡國小北大樓、東大樓、體育器材室拆除重建工程，總經費共計8,416萬1,311元整，工期525日曆天，109年1月30日開工，實際進度為8.57%，預計110年5月23日完工。</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（8）前峰國小A棟、B棟與C棟整建工程，總經費共計1億</w:t>
      </w:r>
      <w:r w:rsidRPr="009C5184">
        <w:rPr>
          <w:rFonts w:ascii="標楷體" w:hAnsi="標楷體"/>
          <w:color w:val="000000" w:themeColor="text1"/>
          <w:sz w:val="28"/>
          <w:szCs w:val="28"/>
        </w:rPr>
        <w:lastRenderedPageBreak/>
        <w:t>6,633萬3,000元整，工期</w:t>
      </w:r>
      <w:r w:rsidRPr="009C5184">
        <w:rPr>
          <w:rFonts w:ascii="標楷體" w:hAnsi="標楷體" w:hint="eastAsia"/>
          <w:color w:val="000000" w:themeColor="text1"/>
          <w:sz w:val="28"/>
          <w:szCs w:val="28"/>
        </w:rPr>
        <w:t>518</w:t>
      </w:r>
      <w:r w:rsidRPr="009C5184">
        <w:rPr>
          <w:rFonts w:ascii="標楷體" w:hAnsi="標楷體"/>
          <w:color w:val="000000" w:themeColor="text1"/>
          <w:sz w:val="28"/>
          <w:szCs w:val="28"/>
        </w:rPr>
        <w:t>日曆天，業於108年5月16日開工，</w:t>
      </w:r>
      <w:r w:rsidRPr="009C5184">
        <w:rPr>
          <w:rFonts w:ascii="標楷體" w:hAnsi="標楷體" w:hint="eastAsia"/>
          <w:color w:val="000000" w:themeColor="text1"/>
          <w:sz w:val="28"/>
          <w:szCs w:val="28"/>
        </w:rPr>
        <w:t>實際進度為62.54%，</w:t>
      </w:r>
      <w:r w:rsidRPr="009C5184">
        <w:rPr>
          <w:rFonts w:ascii="標楷體" w:hAnsi="標楷體"/>
          <w:color w:val="000000" w:themeColor="text1"/>
          <w:sz w:val="28"/>
          <w:szCs w:val="28"/>
        </w:rPr>
        <w:t>預計109年10月</w:t>
      </w:r>
      <w:r w:rsidRPr="009C5184">
        <w:rPr>
          <w:rFonts w:ascii="標楷體" w:hAnsi="標楷體" w:hint="eastAsia"/>
          <w:color w:val="000000" w:themeColor="text1"/>
          <w:sz w:val="28"/>
          <w:szCs w:val="28"/>
        </w:rPr>
        <w:t>14</w:t>
      </w:r>
      <w:r w:rsidRPr="009C5184">
        <w:rPr>
          <w:rFonts w:ascii="標楷體" w:hAnsi="標楷體"/>
          <w:color w:val="000000" w:themeColor="text1"/>
          <w:sz w:val="28"/>
          <w:szCs w:val="28"/>
        </w:rPr>
        <w:t>日完工。</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（9）援中國小舊前棟拆除重建工程，總經費共計9,694萬元整，工期</w:t>
      </w:r>
      <w:r w:rsidRPr="009C5184">
        <w:rPr>
          <w:rFonts w:ascii="標楷體" w:hAnsi="標楷體" w:hint="eastAsia"/>
          <w:color w:val="000000" w:themeColor="text1"/>
          <w:sz w:val="28"/>
          <w:szCs w:val="28"/>
        </w:rPr>
        <w:t>481</w:t>
      </w:r>
      <w:r w:rsidRPr="009C5184">
        <w:rPr>
          <w:rFonts w:ascii="標楷體" w:hAnsi="標楷體"/>
          <w:color w:val="000000" w:themeColor="text1"/>
          <w:sz w:val="28"/>
          <w:szCs w:val="28"/>
        </w:rPr>
        <w:t>日曆天，業於108年7月6日開工，</w:t>
      </w:r>
      <w:r w:rsidRPr="009C5184">
        <w:rPr>
          <w:rFonts w:ascii="標楷體" w:hAnsi="標楷體" w:hint="eastAsia"/>
          <w:color w:val="000000" w:themeColor="text1"/>
          <w:sz w:val="28"/>
          <w:szCs w:val="28"/>
        </w:rPr>
        <w:t>實際進度為49.20%，</w:t>
      </w:r>
      <w:r w:rsidRPr="009C5184">
        <w:rPr>
          <w:rFonts w:ascii="標楷體" w:hAnsi="標楷體"/>
          <w:color w:val="000000" w:themeColor="text1"/>
          <w:sz w:val="28"/>
          <w:szCs w:val="28"/>
        </w:rPr>
        <w:t>預計109年10月28日完工。</w:t>
      </w:r>
    </w:p>
    <w:p w:rsidR="00253289" w:rsidRPr="009C5184" w:rsidRDefault="00253289" w:rsidP="00253289">
      <w:pPr>
        <w:pStyle w:val="a0"/>
        <w:snapToGrid w:val="0"/>
        <w:spacing w:line="360" w:lineRule="exact"/>
        <w:ind w:left="2172" w:hanging="851"/>
        <w:rPr>
          <w:rFonts w:ascii="標楷體" w:hAnsi="標楷體"/>
          <w:color w:val="000000" w:themeColor="text1"/>
          <w:sz w:val="28"/>
          <w:szCs w:val="28"/>
        </w:rPr>
      </w:pPr>
      <w:r w:rsidRPr="009C5184">
        <w:rPr>
          <w:rFonts w:ascii="標楷體" w:hAnsi="標楷體"/>
          <w:color w:val="000000" w:themeColor="text1"/>
          <w:sz w:val="28"/>
          <w:szCs w:val="28"/>
        </w:rPr>
        <w:t>（1</w:t>
      </w:r>
      <w:r w:rsidRPr="009C5184">
        <w:rPr>
          <w:rFonts w:ascii="標楷體" w:hAnsi="標楷體" w:hint="eastAsia"/>
          <w:color w:val="000000" w:themeColor="text1"/>
          <w:sz w:val="28"/>
          <w:szCs w:val="28"/>
        </w:rPr>
        <w:t>0</w:t>
      </w:r>
      <w:r w:rsidRPr="009C5184">
        <w:rPr>
          <w:rFonts w:ascii="標楷體" w:hAnsi="標楷體"/>
          <w:color w:val="000000" w:themeColor="text1"/>
          <w:sz w:val="28"/>
          <w:szCs w:val="28"/>
        </w:rPr>
        <w:t>）灣內國小遷校第一期校舍興建工程，總經費共計2億1,637萬2,000元整，工期</w:t>
      </w:r>
      <w:r w:rsidRPr="009C5184">
        <w:rPr>
          <w:rFonts w:ascii="標楷體" w:hAnsi="標楷體" w:hint="eastAsia"/>
          <w:color w:val="000000" w:themeColor="text1"/>
          <w:sz w:val="28"/>
          <w:szCs w:val="28"/>
        </w:rPr>
        <w:t>517</w:t>
      </w:r>
      <w:r w:rsidRPr="009C5184">
        <w:rPr>
          <w:rFonts w:ascii="標楷體" w:hAnsi="標楷體"/>
          <w:color w:val="000000" w:themeColor="text1"/>
          <w:sz w:val="28"/>
          <w:szCs w:val="28"/>
        </w:rPr>
        <w:t>日曆天，業於108年7月1日開工，</w:t>
      </w:r>
      <w:r w:rsidRPr="009C5184">
        <w:rPr>
          <w:rFonts w:ascii="標楷體" w:hAnsi="標楷體" w:hint="eastAsia"/>
          <w:color w:val="000000" w:themeColor="text1"/>
          <w:sz w:val="28"/>
          <w:szCs w:val="28"/>
        </w:rPr>
        <w:t>實際進度為64.96%，</w:t>
      </w:r>
      <w:r w:rsidRPr="009C5184">
        <w:rPr>
          <w:rFonts w:ascii="標楷體" w:hAnsi="標楷體"/>
          <w:color w:val="000000" w:themeColor="text1"/>
          <w:sz w:val="28"/>
          <w:szCs w:val="28"/>
        </w:rPr>
        <w:t>預計</w:t>
      </w:r>
      <w:r w:rsidRPr="009C5184">
        <w:rPr>
          <w:rFonts w:ascii="標楷體" w:hAnsi="標楷體" w:hint="eastAsia"/>
          <w:color w:val="000000" w:themeColor="text1"/>
          <w:sz w:val="28"/>
          <w:szCs w:val="28"/>
        </w:rPr>
        <w:t>109</w:t>
      </w:r>
      <w:r w:rsidRPr="009C5184">
        <w:rPr>
          <w:rFonts w:ascii="標楷體" w:hAnsi="標楷體"/>
          <w:color w:val="000000" w:themeColor="text1"/>
          <w:sz w:val="28"/>
          <w:szCs w:val="28"/>
        </w:rPr>
        <w:t>年</w:t>
      </w:r>
      <w:r w:rsidRPr="009C5184">
        <w:rPr>
          <w:rFonts w:ascii="標楷體" w:hAnsi="標楷體" w:hint="eastAsia"/>
          <w:color w:val="000000" w:themeColor="text1"/>
          <w:sz w:val="28"/>
          <w:szCs w:val="28"/>
        </w:rPr>
        <w:t>11</w:t>
      </w:r>
      <w:r w:rsidRPr="009C5184">
        <w:rPr>
          <w:rFonts w:ascii="標楷體" w:hAnsi="標楷體"/>
          <w:color w:val="000000" w:themeColor="text1"/>
          <w:sz w:val="28"/>
          <w:szCs w:val="28"/>
        </w:rPr>
        <w:t>月</w:t>
      </w:r>
      <w:r w:rsidRPr="009C5184">
        <w:rPr>
          <w:rFonts w:ascii="標楷體" w:hAnsi="標楷體" w:hint="eastAsia"/>
          <w:color w:val="000000" w:themeColor="text1"/>
          <w:sz w:val="28"/>
          <w:szCs w:val="28"/>
        </w:rPr>
        <w:t>28</w:t>
      </w:r>
      <w:r w:rsidRPr="009C5184">
        <w:rPr>
          <w:rFonts w:ascii="標楷體" w:hAnsi="標楷體"/>
          <w:color w:val="000000" w:themeColor="text1"/>
          <w:sz w:val="28"/>
          <w:szCs w:val="28"/>
        </w:rPr>
        <w:t>日完工。</w:t>
      </w:r>
    </w:p>
    <w:p w:rsidR="00253289" w:rsidRPr="009C5184" w:rsidRDefault="00253289" w:rsidP="00253289">
      <w:pPr>
        <w:pStyle w:val="a0"/>
        <w:snapToGrid w:val="0"/>
        <w:spacing w:line="360" w:lineRule="exact"/>
        <w:ind w:left="2172" w:hanging="851"/>
        <w:rPr>
          <w:rFonts w:ascii="標楷體" w:hAnsi="標楷體"/>
          <w:color w:val="000000" w:themeColor="text1"/>
          <w:sz w:val="28"/>
          <w:szCs w:val="28"/>
        </w:rPr>
      </w:pPr>
      <w:r w:rsidRPr="009C5184">
        <w:rPr>
          <w:rFonts w:ascii="標楷體" w:hAnsi="標楷體"/>
          <w:color w:val="000000" w:themeColor="text1"/>
          <w:sz w:val="28"/>
          <w:szCs w:val="28"/>
        </w:rPr>
        <w:t>（11）忠孝國小A棟BC棟GH棟拆除重建工程，總經費共計1億4,342萬8,000元整，工期</w:t>
      </w:r>
      <w:r w:rsidRPr="009C5184">
        <w:rPr>
          <w:rFonts w:ascii="標楷體" w:hAnsi="標楷體" w:hint="eastAsia"/>
          <w:color w:val="000000" w:themeColor="text1"/>
          <w:sz w:val="28"/>
          <w:szCs w:val="28"/>
        </w:rPr>
        <w:t>533</w:t>
      </w:r>
      <w:r w:rsidRPr="009C5184">
        <w:rPr>
          <w:rFonts w:ascii="標楷體" w:hAnsi="標楷體"/>
          <w:color w:val="000000" w:themeColor="text1"/>
          <w:sz w:val="28"/>
          <w:szCs w:val="28"/>
        </w:rPr>
        <w:t>日曆天，業於108年3月28日開工，</w:t>
      </w:r>
      <w:r w:rsidRPr="009C5184">
        <w:rPr>
          <w:rFonts w:ascii="標楷體" w:hAnsi="標楷體" w:hint="eastAsia"/>
          <w:color w:val="000000" w:themeColor="text1"/>
          <w:sz w:val="28"/>
          <w:szCs w:val="28"/>
        </w:rPr>
        <w:t>實際進度為86.43%，</w:t>
      </w:r>
      <w:r w:rsidRPr="009C5184">
        <w:rPr>
          <w:rFonts w:ascii="標楷體" w:hAnsi="標楷體"/>
          <w:color w:val="000000" w:themeColor="text1"/>
          <w:sz w:val="28"/>
          <w:szCs w:val="28"/>
        </w:rPr>
        <w:t>預計109年</w:t>
      </w:r>
      <w:r w:rsidRPr="009C5184">
        <w:rPr>
          <w:rFonts w:ascii="標楷體" w:hAnsi="標楷體" w:hint="eastAsia"/>
          <w:color w:val="000000" w:themeColor="text1"/>
          <w:sz w:val="28"/>
          <w:szCs w:val="28"/>
        </w:rPr>
        <w:t>9</w:t>
      </w:r>
      <w:r w:rsidRPr="009C5184">
        <w:rPr>
          <w:rFonts w:ascii="標楷體" w:hAnsi="標楷體"/>
          <w:color w:val="000000" w:themeColor="text1"/>
          <w:sz w:val="28"/>
          <w:szCs w:val="28"/>
        </w:rPr>
        <w:t>月</w:t>
      </w:r>
      <w:r w:rsidRPr="009C5184">
        <w:rPr>
          <w:rFonts w:ascii="標楷體" w:hAnsi="標楷體" w:hint="eastAsia"/>
          <w:color w:val="000000" w:themeColor="text1"/>
          <w:sz w:val="28"/>
          <w:szCs w:val="28"/>
        </w:rPr>
        <w:t>10</w:t>
      </w:r>
      <w:r w:rsidRPr="009C5184">
        <w:rPr>
          <w:rFonts w:ascii="標楷體" w:hAnsi="標楷體"/>
          <w:color w:val="000000" w:themeColor="text1"/>
          <w:sz w:val="28"/>
          <w:szCs w:val="28"/>
        </w:rPr>
        <w:t>日完工。</w:t>
      </w:r>
    </w:p>
    <w:p w:rsidR="00253289" w:rsidRPr="009C5184" w:rsidRDefault="00253289" w:rsidP="00253289">
      <w:pPr>
        <w:pStyle w:val="a0"/>
        <w:snapToGrid w:val="0"/>
        <w:spacing w:line="360" w:lineRule="exact"/>
        <w:ind w:left="2172" w:hanging="851"/>
        <w:rPr>
          <w:rFonts w:ascii="標楷體" w:hAnsi="標楷體"/>
          <w:color w:val="000000" w:themeColor="text1"/>
          <w:sz w:val="28"/>
          <w:szCs w:val="28"/>
        </w:rPr>
      </w:pPr>
      <w:r w:rsidRPr="009C5184">
        <w:rPr>
          <w:rFonts w:ascii="標楷體" w:hAnsi="標楷體"/>
          <w:color w:val="000000" w:themeColor="text1"/>
          <w:sz w:val="28"/>
          <w:szCs w:val="28"/>
        </w:rPr>
        <w:t>（12）永芳國小正義樓及博孝樓拆除重建工程，總經費共計1億5,910萬元整，工期</w:t>
      </w:r>
      <w:r w:rsidRPr="009C5184">
        <w:rPr>
          <w:rFonts w:ascii="標楷體" w:hAnsi="標楷體" w:hint="eastAsia"/>
          <w:color w:val="000000" w:themeColor="text1"/>
          <w:sz w:val="28"/>
          <w:szCs w:val="28"/>
        </w:rPr>
        <w:t>487</w:t>
      </w:r>
      <w:r w:rsidRPr="009C5184">
        <w:rPr>
          <w:rFonts w:ascii="標楷體" w:hAnsi="標楷體"/>
          <w:color w:val="000000" w:themeColor="text1"/>
          <w:sz w:val="28"/>
          <w:szCs w:val="28"/>
        </w:rPr>
        <w:t>日曆天，業於108年7月4日開工，</w:t>
      </w:r>
      <w:r w:rsidRPr="009C5184">
        <w:rPr>
          <w:rFonts w:ascii="標楷體" w:hAnsi="標楷體" w:hint="eastAsia"/>
          <w:color w:val="000000" w:themeColor="text1"/>
          <w:sz w:val="28"/>
          <w:szCs w:val="28"/>
        </w:rPr>
        <w:t>實際進度為70.07%，</w:t>
      </w:r>
      <w:r w:rsidRPr="009C5184">
        <w:rPr>
          <w:rFonts w:ascii="標楷體" w:hAnsi="標楷體"/>
          <w:color w:val="000000" w:themeColor="text1"/>
          <w:sz w:val="28"/>
          <w:szCs w:val="28"/>
        </w:rPr>
        <w:t>預計109年</w:t>
      </w:r>
      <w:r w:rsidRPr="009C5184">
        <w:rPr>
          <w:rFonts w:ascii="標楷體" w:hAnsi="標楷體" w:hint="eastAsia"/>
          <w:color w:val="000000" w:themeColor="text1"/>
          <w:sz w:val="28"/>
          <w:szCs w:val="28"/>
        </w:rPr>
        <w:t>10</w:t>
      </w:r>
      <w:r w:rsidRPr="009C5184">
        <w:rPr>
          <w:rFonts w:ascii="標楷體" w:hAnsi="標楷體"/>
          <w:color w:val="000000" w:themeColor="text1"/>
          <w:sz w:val="28"/>
          <w:szCs w:val="28"/>
        </w:rPr>
        <w:t>月</w:t>
      </w:r>
      <w:r w:rsidRPr="009C5184">
        <w:rPr>
          <w:rFonts w:ascii="標楷體" w:hAnsi="標楷體" w:hint="eastAsia"/>
          <w:color w:val="000000" w:themeColor="text1"/>
          <w:sz w:val="28"/>
          <w:szCs w:val="28"/>
        </w:rPr>
        <w:t>25</w:t>
      </w:r>
      <w:r w:rsidRPr="009C5184">
        <w:rPr>
          <w:rFonts w:ascii="標楷體" w:hAnsi="標楷體"/>
          <w:color w:val="000000" w:themeColor="text1"/>
          <w:sz w:val="28"/>
          <w:szCs w:val="28"/>
        </w:rPr>
        <w:t>日完工。</w:t>
      </w:r>
    </w:p>
    <w:p w:rsidR="00253289" w:rsidRPr="009C5184" w:rsidRDefault="00253289" w:rsidP="00253289">
      <w:pPr>
        <w:pStyle w:val="a0"/>
        <w:snapToGrid w:val="0"/>
        <w:spacing w:line="360" w:lineRule="exact"/>
        <w:ind w:left="2172" w:hanging="851"/>
        <w:rPr>
          <w:rFonts w:ascii="標楷體" w:hAnsi="標楷體"/>
          <w:color w:val="000000" w:themeColor="text1"/>
          <w:sz w:val="28"/>
          <w:szCs w:val="28"/>
        </w:rPr>
      </w:pPr>
      <w:r w:rsidRPr="009C5184">
        <w:rPr>
          <w:rFonts w:ascii="標楷體" w:hAnsi="標楷體"/>
          <w:color w:val="000000" w:themeColor="text1"/>
          <w:sz w:val="28"/>
          <w:szCs w:val="28"/>
        </w:rPr>
        <w:t>（13）五甲國小東棟及北棟拆除重建工程，總經費共1億0,117萬元整，工期495日曆天，業於108年6月29日開工，</w:t>
      </w:r>
      <w:r w:rsidRPr="009C5184">
        <w:rPr>
          <w:rFonts w:ascii="標楷體" w:hAnsi="標楷體" w:hint="eastAsia"/>
          <w:color w:val="000000" w:themeColor="text1"/>
          <w:sz w:val="28"/>
          <w:szCs w:val="28"/>
        </w:rPr>
        <w:t>實際進度為72.98%，</w:t>
      </w:r>
      <w:r w:rsidRPr="009C5184">
        <w:rPr>
          <w:rFonts w:ascii="標楷體" w:hAnsi="標楷體"/>
          <w:color w:val="000000" w:themeColor="text1"/>
          <w:sz w:val="28"/>
          <w:szCs w:val="28"/>
        </w:rPr>
        <w:t>預計109年</w:t>
      </w:r>
      <w:r w:rsidRPr="009C5184">
        <w:rPr>
          <w:rFonts w:ascii="標楷體" w:hAnsi="標楷體" w:hint="eastAsia"/>
          <w:color w:val="000000" w:themeColor="text1"/>
          <w:sz w:val="28"/>
          <w:szCs w:val="28"/>
        </w:rPr>
        <w:t>9</w:t>
      </w:r>
      <w:r w:rsidRPr="009C5184">
        <w:rPr>
          <w:rFonts w:ascii="標楷體" w:hAnsi="標楷體"/>
          <w:color w:val="000000" w:themeColor="text1"/>
          <w:sz w:val="28"/>
          <w:szCs w:val="28"/>
        </w:rPr>
        <w:t>月</w:t>
      </w:r>
      <w:r w:rsidRPr="009C5184">
        <w:rPr>
          <w:rFonts w:ascii="標楷體" w:hAnsi="標楷體" w:hint="eastAsia"/>
          <w:color w:val="000000" w:themeColor="text1"/>
          <w:sz w:val="28"/>
          <w:szCs w:val="28"/>
        </w:rPr>
        <w:t>30</w:t>
      </w:r>
      <w:r w:rsidRPr="009C5184">
        <w:rPr>
          <w:rFonts w:ascii="標楷體" w:hAnsi="標楷體"/>
          <w:color w:val="000000" w:themeColor="text1"/>
          <w:sz w:val="28"/>
          <w:szCs w:val="28"/>
        </w:rPr>
        <w:t>日完工。</w:t>
      </w:r>
    </w:p>
    <w:p w:rsidR="00253289" w:rsidRPr="009C5184" w:rsidRDefault="00253289" w:rsidP="00253289">
      <w:pPr>
        <w:pStyle w:val="a0"/>
        <w:snapToGrid w:val="0"/>
        <w:spacing w:line="360" w:lineRule="exact"/>
        <w:ind w:left="2172" w:hanging="851"/>
        <w:rPr>
          <w:rFonts w:ascii="標楷體" w:hAnsi="標楷體"/>
          <w:color w:val="000000" w:themeColor="text1"/>
          <w:sz w:val="28"/>
          <w:szCs w:val="28"/>
        </w:rPr>
      </w:pPr>
      <w:r w:rsidRPr="009C5184">
        <w:rPr>
          <w:rFonts w:ascii="標楷體" w:hAnsi="標楷體"/>
          <w:color w:val="000000" w:themeColor="text1"/>
          <w:sz w:val="28"/>
          <w:szCs w:val="28"/>
        </w:rPr>
        <w:t>（14）瑞豐國中第一、二、三、四棟拆除建工程，總經費1億1,232萬6,000元整，工期</w:t>
      </w:r>
      <w:r w:rsidRPr="009C5184">
        <w:rPr>
          <w:rFonts w:ascii="標楷體" w:hAnsi="標楷體" w:hint="eastAsia"/>
          <w:color w:val="000000" w:themeColor="text1"/>
          <w:sz w:val="28"/>
          <w:szCs w:val="28"/>
        </w:rPr>
        <w:t>390</w:t>
      </w:r>
      <w:r w:rsidRPr="009C5184">
        <w:rPr>
          <w:rFonts w:ascii="標楷體" w:hAnsi="標楷體"/>
          <w:color w:val="000000" w:themeColor="text1"/>
          <w:sz w:val="28"/>
          <w:szCs w:val="28"/>
        </w:rPr>
        <w:t>日曆天，業於108年7月15日開工，</w:t>
      </w:r>
      <w:r w:rsidRPr="009C5184">
        <w:rPr>
          <w:rFonts w:ascii="標楷體" w:hAnsi="標楷體" w:hint="eastAsia"/>
          <w:color w:val="000000" w:themeColor="text1"/>
          <w:sz w:val="28"/>
          <w:szCs w:val="28"/>
        </w:rPr>
        <w:t>實際進度為73.71%，</w:t>
      </w:r>
      <w:r w:rsidRPr="009C5184">
        <w:rPr>
          <w:rFonts w:ascii="標楷體" w:hAnsi="標楷體"/>
          <w:color w:val="000000" w:themeColor="text1"/>
          <w:sz w:val="28"/>
          <w:szCs w:val="28"/>
        </w:rPr>
        <w:t>預計109年</w:t>
      </w:r>
      <w:r w:rsidRPr="009C5184">
        <w:rPr>
          <w:rFonts w:ascii="標楷體" w:hAnsi="標楷體" w:hint="eastAsia"/>
          <w:color w:val="000000" w:themeColor="text1"/>
          <w:sz w:val="28"/>
          <w:szCs w:val="28"/>
        </w:rPr>
        <w:t>8</w:t>
      </w:r>
      <w:r w:rsidRPr="009C5184">
        <w:rPr>
          <w:rFonts w:ascii="標楷體" w:hAnsi="標楷體"/>
          <w:color w:val="000000" w:themeColor="text1"/>
          <w:sz w:val="28"/>
          <w:szCs w:val="28"/>
        </w:rPr>
        <w:t>月</w:t>
      </w:r>
      <w:r w:rsidRPr="009C5184">
        <w:rPr>
          <w:rFonts w:ascii="標楷體" w:hAnsi="標楷體" w:hint="eastAsia"/>
          <w:color w:val="000000" w:themeColor="text1"/>
          <w:sz w:val="28"/>
          <w:szCs w:val="28"/>
        </w:rPr>
        <w:t>7</w:t>
      </w:r>
      <w:r w:rsidRPr="009C5184">
        <w:rPr>
          <w:rFonts w:ascii="標楷體" w:hAnsi="標楷體"/>
          <w:color w:val="000000" w:themeColor="text1"/>
          <w:sz w:val="28"/>
          <w:szCs w:val="28"/>
        </w:rPr>
        <w:t>日完工。</w:t>
      </w:r>
    </w:p>
    <w:p w:rsidR="00253289" w:rsidRPr="009C5184" w:rsidRDefault="00253289" w:rsidP="00253289">
      <w:pPr>
        <w:pStyle w:val="a0"/>
        <w:snapToGrid w:val="0"/>
        <w:spacing w:line="360" w:lineRule="exact"/>
        <w:ind w:left="1360" w:hanging="280"/>
        <w:rPr>
          <w:rFonts w:ascii="標楷體" w:hAnsi="標楷體"/>
          <w:color w:val="000000" w:themeColor="text1"/>
        </w:rPr>
      </w:pPr>
      <w:r w:rsidRPr="009C5184">
        <w:rPr>
          <w:rFonts w:ascii="標楷體" w:hAnsi="標楷體"/>
          <w:bCs/>
          <w:color w:val="000000" w:themeColor="text1"/>
          <w:sz w:val="28"/>
          <w:szCs w:val="28"/>
        </w:rPr>
        <w:t>3.新校園運動5.0版的實踐行動</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（1）教育局統一遴選建築師。</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（2）招標文件中公告評選委員名單的公信機制。</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（3）提供合理的技術服務費率。</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（4）提供合理的規劃設計時間。</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（5）學校組成規劃小組進行參與式設計。</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（6）採行專案管理模式提供各校設計諮詢協助。</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（7）教育局成立規劃審議小組辦理基本及細部設計審查。</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（8）教育局統一以最有利標決標方式遴選優質施工廠商。</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（9）透過專案管理提升施工品質。</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（10）滾動式解決修正當前發包模式及策略。</w:t>
      </w:r>
    </w:p>
    <w:p w:rsidR="00253289" w:rsidRPr="009C5184" w:rsidRDefault="00253289" w:rsidP="00253289">
      <w:pPr>
        <w:pStyle w:val="ac"/>
        <w:spacing w:line="340" w:lineRule="exact"/>
        <w:rPr>
          <w:rFonts w:ascii="標楷體" w:hAnsi="標楷體" w:cs="華康中黑體(P)"/>
          <w:bCs/>
          <w:color w:val="000000" w:themeColor="text1"/>
          <w:kern w:val="1"/>
          <w:sz w:val="30"/>
          <w:szCs w:val="30"/>
        </w:rPr>
      </w:pPr>
    </w:p>
    <w:p w:rsidR="00253289" w:rsidRPr="009C5184" w:rsidRDefault="00253289" w:rsidP="00253289">
      <w:pPr>
        <w:pStyle w:val="ac"/>
        <w:spacing w:line="360" w:lineRule="exact"/>
        <w:rPr>
          <w:rFonts w:ascii="標楷體" w:hAnsi="標楷體" w:cs="華康中黑體(P)"/>
          <w:b/>
          <w:bCs/>
          <w:color w:val="000000" w:themeColor="text1"/>
          <w:kern w:val="1"/>
        </w:rPr>
      </w:pPr>
      <w:r w:rsidRPr="009C5184">
        <w:rPr>
          <w:rFonts w:ascii="標楷體" w:hAnsi="標楷體" w:cs="華康中黑體(P)"/>
          <w:b/>
          <w:bCs/>
          <w:color w:val="000000" w:themeColor="text1"/>
          <w:kern w:val="1"/>
        </w:rPr>
        <w:lastRenderedPageBreak/>
        <w:t>十、校園安全事務督導</w:t>
      </w:r>
    </w:p>
    <w:p w:rsidR="00253289" w:rsidRPr="009C5184" w:rsidRDefault="00253289" w:rsidP="00253289">
      <w:pPr>
        <w:pStyle w:val="a0"/>
        <w:snapToGrid w:val="0"/>
        <w:spacing w:line="360" w:lineRule="exact"/>
        <w:ind w:firstLine="185"/>
        <w:rPr>
          <w:rFonts w:ascii="標楷體" w:hAnsi="標楷體"/>
          <w:bCs/>
          <w:color w:val="000000" w:themeColor="text1"/>
          <w:sz w:val="28"/>
          <w:szCs w:val="28"/>
        </w:rPr>
      </w:pPr>
      <w:r w:rsidRPr="009C5184">
        <w:rPr>
          <w:rFonts w:ascii="標楷體" w:hAnsi="標楷體"/>
          <w:bCs/>
          <w:color w:val="000000" w:themeColor="text1"/>
          <w:sz w:val="28"/>
          <w:szCs w:val="28"/>
        </w:rPr>
        <w:t>（一）全民國防教育多元宣教，凝聚愛國意識</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1.10</w:t>
      </w:r>
      <w:r w:rsidRPr="009C5184">
        <w:rPr>
          <w:rFonts w:ascii="標楷體" w:hAnsi="標楷體" w:hint="eastAsia"/>
          <w:bCs/>
          <w:color w:val="000000" w:themeColor="text1"/>
          <w:sz w:val="28"/>
          <w:szCs w:val="28"/>
        </w:rPr>
        <w:t>9</w:t>
      </w:r>
      <w:r w:rsidRPr="009C5184">
        <w:rPr>
          <w:rFonts w:ascii="標楷體" w:hAnsi="標楷體"/>
          <w:bCs/>
          <w:color w:val="000000" w:themeColor="text1"/>
          <w:sz w:val="28"/>
          <w:szCs w:val="28"/>
        </w:rPr>
        <w:t>年</w:t>
      </w:r>
      <w:r w:rsidRPr="009C5184">
        <w:rPr>
          <w:rFonts w:ascii="標楷體" w:hAnsi="標楷體" w:hint="eastAsia"/>
          <w:bCs/>
          <w:color w:val="000000" w:themeColor="text1"/>
          <w:sz w:val="28"/>
          <w:szCs w:val="28"/>
        </w:rPr>
        <w:t>2</w:t>
      </w:r>
      <w:r w:rsidRPr="009C5184">
        <w:rPr>
          <w:rFonts w:ascii="標楷體" w:hAnsi="標楷體"/>
          <w:bCs/>
          <w:color w:val="000000" w:themeColor="text1"/>
          <w:sz w:val="28"/>
          <w:szCs w:val="28"/>
        </w:rPr>
        <w:t>月2</w:t>
      </w:r>
      <w:r w:rsidRPr="009C5184">
        <w:rPr>
          <w:rFonts w:ascii="標楷體" w:hAnsi="標楷體" w:hint="eastAsia"/>
          <w:bCs/>
          <w:color w:val="000000" w:themeColor="text1"/>
          <w:sz w:val="28"/>
          <w:szCs w:val="28"/>
        </w:rPr>
        <w:t>1</w:t>
      </w:r>
      <w:r w:rsidRPr="009C5184">
        <w:rPr>
          <w:rFonts w:ascii="標楷體" w:hAnsi="標楷體"/>
          <w:bCs/>
          <w:color w:val="000000" w:themeColor="text1"/>
          <w:sz w:val="28"/>
          <w:szCs w:val="28"/>
        </w:rPr>
        <w:t>日假</w:t>
      </w:r>
      <w:r w:rsidRPr="009C5184">
        <w:rPr>
          <w:rFonts w:ascii="標楷體" w:hAnsi="標楷體" w:hint="eastAsia"/>
          <w:bCs/>
          <w:color w:val="000000" w:themeColor="text1"/>
          <w:sz w:val="28"/>
          <w:szCs w:val="28"/>
        </w:rPr>
        <w:t>曹公國小</w:t>
      </w:r>
      <w:r w:rsidRPr="009C5184">
        <w:rPr>
          <w:rFonts w:ascii="標楷體" w:hAnsi="標楷體"/>
          <w:bCs/>
          <w:color w:val="000000" w:themeColor="text1"/>
          <w:sz w:val="28"/>
          <w:szCs w:val="28"/>
        </w:rPr>
        <w:t>辦理「市府10</w:t>
      </w:r>
      <w:r w:rsidRPr="009C5184">
        <w:rPr>
          <w:rFonts w:ascii="標楷體" w:hAnsi="標楷體" w:hint="eastAsia"/>
          <w:bCs/>
          <w:color w:val="000000" w:themeColor="text1"/>
          <w:sz w:val="28"/>
          <w:szCs w:val="28"/>
        </w:rPr>
        <w:t>9</w:t>
      </w:r>
      <w:r w:rsidRPr="009C5184">
        <w:rPr>
          <w:rFonts w:ascii="標楷體" w:hAnsi="標楷體"/>
          <w:bCs/>
          <w:color w:val="000000" w:themeColor="text1"/>
          <w:sz w:val="28"/>
          <w:szCs w:val="28"/>
        </w:rPr>
        <w:t>年</w:t>
      </w:r>
      <w:r w:rsidRPr="009C5184">
        <w:rPr>
          <w:rFonts w:ascii="標楷體" w:hAnsi="標楷體" w:hint="eastAsia"/>
          <w:bCs/>
          <w:color w:val="000000" w:themeColor="text1"/>
          <w:sz w:val="28"/>
          <w:szCs w:val="28"/>
        </w:rPr>
        <w:t>上</w:t>
      </w:r>
      <w:r w:rsidRPr="009C5184">
        <w:rPr>
          <w:rFonts w:ascii="標楷體" w:hAnsi="標楷體"/>
          <w:bCs/>
          <w:color w:val="000000" w:themeColor="text1"/>
          <w:sz w:val="28"/>
          <w:szCs w:val="28"/>
        </w:rPr>
        <w:t>半年公務人員全民國防教育增能研習活動」，強化</w:t>
      </w:r>
      <w:r w:rsidRPr="009C5184">
        <w:rPr>
          <w:rFonts w:ascii="標楷體" w:hAnsi="標楷體" w:hint="eastAsia"/>
          <w:bCs/>
          <w:color w:val="000000" w:themeColor="text1"/>
          <w:sz w:val="28"/>
          <w:szCs w:val="28"/>
        </w:rPr>
        <w:t>本市70各局處單位公務人員</w:t>
      </w:r>
      <w:r w:rsidRPr="009C5184">
        <w:rPr>
          <w:rFonts w:ascii="標楷體" w:hAnsi="標楷體"/>
          <w:bCs/>
          <w:color w:val="000000" w:themeColor="text1"/>
          <w:sz w:val="28"/>
          <w:szCs w:val="28"/>
        </w:rPr>
        <w:t>全民國防意識。</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2.10</w:t>
      </w:r>
      <w:r w:rsidRPr="009C5184">
        <w:rPr>
          <w:rFonts w:ascii="標楷體" w:hAnsi="標楷體" w:hint="eastAsia"/>
          <w:bCs/>
          <w:color w:val="000000" w:themeColor="text1"/>
          <w:sz w:val="28"/>
          <w:szCs w:val="28"/>
        </w:rPr>
        <w:t>9</w:t>
      </w:r>
      <w:r w:rsidRPr="009C5184">
        <w:rPr>
          <w:rFonts w:ascii="標楷體" w:hAnsi="標楷體"/>
          <w:bCs/>
          <w:color w:val="000000" w:themeColor="text1"/>
          <w:sz w:val="28"/>
          <w:szCs w:val="28"/>
        </w:rPr>
        <w:t>年</w:t>
      </w:r>
      <w:r w:rsidRPr="009C5184">
        <w:rPr>
          <w:rFonts w:ascii="標楷體" w:hAnsi="標楷體" w:hint="eastAsia"/>
          <w:bCs/>
          <w:color w:val="000000" w:themeColor="text1"/>
          <w:sz w:val="28"/>
          <w:szCs w:val="28"/>
        </w:rPr>
        <w:t>3</w:t>
      </w:r>
      <w:r w:rsidRPr="009C5184">
        <w:rPr>
          <w:rFonts w:ascii="標楷體" w:hAnsi="標楷體"/>
          <w:bCs/>
          <w:color w:val="000000" w:themeColor="text1"/>
          <w:sz w:val="28"/>
          <w:szCs w:val="28"/>
        </w:rPr>
        <w:t>月</w:t>
      </w:r>
      <w:r w:rsidRPr="009C5184">
        <w:rPr>
          <w:rFonts w:ascii="標楷體" w:hAnsi="標楷體" w:hint="eastAsia"/>
          <w:bCs/>
          <w:color w:val="000000" w:themeColor="text1"/>
          <w:sz w:val="28"/>
          <w:szCs w:val="28"/>
        </w:rPr>
        <w:t>12</w:t>
      </w:r>
      <w:r w:rsidRPr="009C5184">
        <w:rPr>
          <w:rFonts w:ascii="標楷體" w:hAnsi="標楷體"/>
          <w:bCs/>
          <w:color w:val="000000" w:themeColor="text1"/>
          <w:sz w:val="28"/>
          <w:szCs w:val="28"/>
        </w:rPr>
        <w:t>日假</w:t>
      </w:r>
      <w:r w:rsidRPr="009C5184">
        <w:rPr>
          <w:rFonts w:ascii="標楷體" w:hAnsi="標楷體" w:hint="eastAsia"/>
          <w:bCs/>
          <w:color w:val="000000" w:themeColor="text1"/>
          <w:sz w:val="28"/>
          <w:szCs w:val="28"/>
        </w:rPr>
        <w:t>高雄市立美術館</w:t>
      </w:r>
      <w:r w:rsidRPr="009C5184">
        <w:rPr>
          <w:rFonts w:ascii="標楷體" w:hAnsi="標楷體"/>
          <w:bCs/>
          <w:color w:val="000000" w:themeColor="text1"/>
          <w:sz w:val="28"/>
          <w:szCs w:val="28"/>
        </w:rPr>
        <w:t>辦理「</w:t>
      </w:r>
      <w:r w:rsidRPr="009C5184">
        <w:rPr>
          <w:rFonts w:ascii="標楷體" w:hAnsi="標楷體" w:hint="eastAsia"/>
          <w:bCs/>
          <w:color w:val="000000" w:themeColor="text1"/>
          <w:sz w:val="28"/>
          <w:szCs w:val="28"/>
        </w:rPr>
        <w:t>109年度軍訓教官體適能測驗</w:t>
      </w:r>
      <w:r w:rsidRPr="009C5184">
        <w:rPr>
          <w:rFonts w:ascii="標楷體" w:hAnsi="標楷體"/>
          <w:bCs/>
          <w:color w:val="000000" w:themeColor="text1"/>
          <w:sz w:val="28"/>
          <w:szCs w:val="28"/>
        </w:rPr>
        <w:t>」活動，計</w:t>
      </w:r>
      <w:r w:rsidRPr="009C5184">
        <w:rPr>
          <w:rFonts w:ascii="標楷體" w:hAnsi="標楷體" w:hint="eastAsia"/>
          <w:bCs/>
          <w:color w:val="000000" w:themeColor="text1"/>
          <w:sz w:val="28"/>
          <w:szCs w:val="28"/>
        </w:rPr>
        <w:t>本市所屬高中職校軍訓教官共計183</w:t>
      </w:r>
      <w:r w:rsidRPr="009C5184">
        <w:rPr>
          <w:rFonts w:ascii="標楷體" w:hAnsi="標楷體"/>
          <w:bCs/>
          <w:color w:val="000000" w:themeColor="text1"/>
          <w:sz w:val="28"/>
          <w:szCs w:val="28"/>
        </w:rPr>
        <w:t>人參加，</w:t>
      </w:r>
      <w:r w:rsidRPr="009C5184">
        <w:rPr>
          <w:rFonts w:ascii="標楷體" w:hAnsi="標楷體" w:hint="eastAsia"/>
          <w:bCs/>
          <w:color w:val="000000" w:themeColor="text1"/>
          <w:sz w:val="28"/>
          <w:szCs w:val="28"/>
        </w:rPr>
        <w:t>有效提升本市軍訓教官本職學能</w:t>
      </w:r>
      <w:r w:rsidRPr="009C5184">
        <w:rPr>
          <w:rFonts w:ascii="標楷體" w:hAnsi="標楷體"/>
          <w:bCs/>
          <w:color w:val="000000" w:themeColor="text1"/>
          <w:sz w:val="28"/>
          <w:szCs w:val="28"/>
        </w:rPr>
        <w:t>。</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3.</w:t>
      </w:r>
      <w:r w:rsidRPr="009C5184">
        <w:rPr>
          <w:rFonts w:ascii="標楷體" w:hAnsi="標楷體"/>
          <w:bCs/>
          <w:color w:val="000000" w:themeColor="text1"/>
          <w:sz w:val="28"/>
          <w:szCs w:val="28"/>
        </w:rPr>
        <w:t>10</w:t>
      </w:r>
      <w:r w:rsidRPr="009C5184">
        <w:rPr>
          <w:rFonts w:ascii="標楷體" w:hAnsi="標楷體" w:hint="eastAsia"/>
          <w:bCs/>
          <w:color w:val="000000" w:themeColor="text1"/>
          <w:sz w:val="28"/>
          <w:szCs w:val="28"/>
        </w:rPr>
        <w:t>9</w:t>
      </w:r>
      <w:r w:rsidRPr="009C5184">
        <w:rPr>
          <w:rFonts w:ascii="標楷體" w:hAnsi="標楷體"/>
          <w:bCs/>
          <w:color w:val="000000" w:themeColor="text1"/>
          <w:sz w:val="28"/>
          <w:szCs w:val="28"/>
        </w:rPr>
        <w:t>年5月</w:t>
      </w:r>
      <w:r w:rsidRPr="009C5184">
        <w:rPr>
          <w:rFonts w:ascii="標楷體" w:hAnsi="標楷體" w:hint="eastAsia"/>
          <w:bCs/>
          <w:color w:val="000000" w:themeColor="text1"/>
          <w:sz w:val="28"/>
          <w:szCs w:val="28"/>
        </w:rPr>
        <w:t>11</w:t>
      </w:r>
      <w:r w:rsidRPr="009C5184">
        <w:rPr>
          <w:rFonts w:ascii="標楷體" w:hAnsi="標楷體"/>
          <w:bCs/>
          <w:color w:val="000000" w:themeColor="text1"/>
          <w:sz w:val="28"/>
          <w:szCs w:val="28"/>
        </w:rPr>
        <w:t>日辦理本市「推動全民國防教育傑出貢獻選拔表揚活動」薦送國防部參加甄選，</w:t>
      </w:r>
      <w:r w:rsidRPr="009C5184">
        <w:rPr>
          <w:rFonts w:ascii="標楷體" w:hAnsi="標楷體" w:hint="eastAsia"/>
          <w:bCs/>
          <w:color w:val="000000" w:themeColor="text1"/>
          <w:sz w:val="28"/>
          <w:szCs w:val="28"/>
        </w:rPr>
        <w:t>計評選出績優團體2單位，績優5個人，薦報國防部參選表揚選拔</w:t>
      </w:r>
      <w:r w:rsidRPr="009C5184">
        <w:rPr>
          <w:rFonts w:ascii="標楷體" w:hAnsi="標楷體"/>
          <w:bCs/>
          <w:color w:val="000000" w:themeColor="text1"/>
          <w:sz w:val="28"/>
          <w:szCs w:val="28"/>
        </w:rPr>
        <w:t>。</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4</w:t>
      </w:r>
      <w:r w:rsidRPr="009C5184">
        <w:rPr>
          <w:rFonts w:ascii="標楷體" w:hAnsi="標楷體"/>
          <w:bCs/>
          <w:color w:val="000000" w:themeColor="text1"/>
          <w:sz w:val="28"/>
          <w:szCs w:val="28"/>
        </w:rPr>
        <w:t>.10</w:t>
      </w:r>
      <w:r w:rsidRPr="009C5184">
        <w:rPr>
          <w:rFonts w:ascii="標楷體" w:hAnsi="標楷體" w:hint="eastAsia"/>
          <w:bCs/>
          <w:color w:val="000000" w:themeColor="text1"/>
          <w:sz w:val="28"/>
          <w:szCs w:val="28"/>
        </w:rPr>
        <w:t>9</w:t>
      </w:r>
      <w:r w:rsidRPr="009C5184">
        <w:rPr>
          <w:rFonts w:ascii="標楷體" w:hAnsi="標楷體"/>
          <w:bCs/>
          <w:color w:val="000000" w:themeColor="text1"/>
          <w:sz w:val="28"/>
          <w:szCs w:val="28"/>
        </w:rPr>
        <w:t>年</w:t>
      </w:r>
      <w:r w:rsidRPr="009C5184">
        <w:rPr>
          <w:rFonts w:ascii="標楷體" w:hAnsi="標楷體" w:hint="eastAsia"/>
          <w:bCs/>
          <w:color w:val="000000" w:themeColor="text1"/>
          <w:sz w:val="28"/>
          <w:szCs w:val="28"/>
        </w:rPr>
        <w:t>5</w:t>
      </w:r>
      <w:r w:rsidRPr="009C5184">
        <w:rPr>
          <w:rFonts w:ascii="標楷體" w:hAnsi="標楷體"/>
          <w:bCs/>
          <w:color w:val="000000" w:themeColor="text1"/>
          <w:sz w:val="28"/>
          <w:szCs w:val="28"/>
        </w:rPr>
        <w:t>月</w:t>
      </w:r>
      <w:r w:rsidRPr="009C5184">
        <w:rPr>
          <w:rFonts w:ascii="標楷體" w:hAnsi="標楷體" w:hint="eastAsia"/>
          <w:bCs/>
          <w:color w:val="000000" w:themeColor="text1"/>
          <w:sz w:val="28"/>
          <w:szCs w:val="28"/>
        </w:rPr>
        <w:t>20日</w:t>
      </w:r>
      <w:r w:rsidRPr="009C5184">
        <w:rPr>
          <w:rFonts w:ascii="標楷體" w:hAnsi="標楷體"/>
          <w:bCs/>
          <w:color w:val="000000" w:themeColor="text1"/>
          <w:sz w:val="28"/>
          <w:szCs w:val="28"/>
        </w:rPr>
        <w:t>「10</w:t>
      </w:r>
      <w:r w:rsidRPr="009C5184">
        <w:rPr>
          <w:rFonts w:ascii="標楷體" w:hAnsi="標楷體" w:hint="eastAsia"/>
          <w:bCs/>
          <w:color w:val="000000" w:themeColor="text1"/>
          <w:sz w:val="28"/>
          <w:szCs w:val="28"/>
        </w:rPr>
        <w:t>9</w:t>
      </w:r>
      <w:r w:rsidRPr="009C5184">
        <w:rPr>
          <w:rFonts w:ascii="標楷體" w:hAnsi="標楷體"/>
          <w:bCs/>
          <w:color w:val="000000" w:themeColor="text1"/>
          <w:sz w:val="28"/>
          <w:szCs w:val="28"/>
        </w:rPr>
        <w:t>年</w:t>
      </w:r>
      <w:r w:rsidRPr="009C5184">
        <w:rPr>
          <w:rFonts w:ascii="標楷體" w:hAnsi="標楷體" w:hint="eastAsia"/>
          <w:bCs/>
          <w:color w:val="000000" w:themeColor="text1"/>
          <w:sz w:val="28"/>
          <w:szCs w:val="28"/>
        </w:rPr>
        <w:t>3</w:t>
      </w:r>
      <w:r w:rsidRPr="009C5184">
        <w:rPr>
          <w:rFonts w:ascii="標楷體" w:hAnsi="標楷體"/>
          <w:bCs/>
          <w:color w:val="000000" w:themeColor="text1"/>
          <w:sz w:val="28"/>
          <w:szCs w:val="28"/>
        </w:rPr>
        <w:t>-</w:t>
      </w:r>
      <w:r w:rsidRPr="009C5184">
        <w:rPr>
          <w:rFonts w:ascii="標楷體" w:hAnsi="標楷體" w:hint="eastAsia"/>
          <w:bCs/>
          <w:color w:val="000000" w:themeColor="text1"/>
          <w:sz w:val="28"/>
          <w:szCs w:val="28"/>
        </w:rPr>
        <w:t>4</w:t>
      </w:r>
      <w:r w:rsidRPr="009C5184">
        <w:rPr>
          <w:rFonts w:ascii="標楷體" w:hAnsi="標楷體"/>
          <w:bCs/>
          <w:color w:val="000000" w:themeColor="text1"/>
          <w:sz w:val="28"/>
          <w:szCs w:val="28"/>
        </w:rPr>
        <w:t>月軍訓主管會報暨全民國防教育</w:t>
      </w:r>
      <w:r w:rsidRPr="009C5184">
        <w:rPr>
          <w:rFonts w:ascii="標楷體" w:hAnsi="標楷體" w:hint="eastAsia"/>
          <w:bCs/>
          <w:color w:val="000000" w:themeColor="text1"/>
          <w:sz w:val="28"/>
          <w:szCs w:val="28"/>
        </w:rPr>
        <w:t>授課計畫提報工作提示</w:t>
      </w:r>
      <w:r w:rsidRPr="009C5184">
        <w:rPr>
          <w:rFonts w:ascii="標楷體" w:hAnsi="標楷體"/>
          <w:bCs/>
          <w:color w:val="000000" w:themeColor="text1"/>
          <w:sz w:val="28"/>
          <w:szCs w:val="28"/>
        </w:rPr>
        <w:t>」，使軍訓主管增進</w:t>
      </w:r>
      <w:r w:rsidRPr="009C5184">
        <w:rPr>
          <w:rFonts w:ascii="標楷體" w:hAnsi="標楷體" w:hint="eastAsia"/>
          <w:bCs/>
          <w:color w:val="000000" w:themeColor="text1"/>
          <w:sz w:val="28"/>
          <w:szCs w:val="28"/>
        </w:rPr>
        <w:t>全民國防業務認知與瞭解</w:t>
      </w:r>
      <w:r w:rsidRPr="009C5184">
        <w:rPr>
          <w:rFonts w:ascii="標楷體" w:hAnsi="標楷體"/>
          <w:bCs/>
          <w:color w:val="000000" w:themeColor="text1"/>
          <w:sz w:val="28"/>
          <w:szCs w:val="28"/>
        </w:rPr>
        <w:t>。</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5.109年6月12日辦理「109年全民國防教育教學卓越獎評選會議」，經全民國防專業學者評審評選後，薦報各課程（五大）領域教學卓越軍訓教官計5名，參加教育部評比表揚。</w:t>
      </w:r>
    </w:p>
    <w:p w:rsidR="00253289" w:rsidRPr="009C5184" w:rsidRDefault="00253289" w:rsidP="00253289">
      <w:pPr>
        <w:pStyle w:val="a0"/>
        <w:snapToGrid w:val="0"/>
        <w:spacing w:line="360" w:lineRule="exact"/>
        <w:ind w:firstLine="185"/>
        <w:rPr>
          <w:rFonts w:ascii="標楷體" w:hAnsi="標楷體"/>
          <w:bCs/>
          <w:color w:val="000000" w:themeColor="text1"/>
          <w:sz w:val="28"/>
          <w:szCs w:val="28"/>
        </w:rPr>
      </w:pPr>
      <w:r w:rsidRPr="009C5184">
        <w:rPr>
          <w:rFonts w:ascii="標楷體" w:hAnsi="標楷體"/>
          <w:bCs/>
          <w:color w:val="000000" w:themeColor="text1"/>
          <w:sz w:val="28"/>
          <w:szCs w:val="28"/>
        </w:rPr>
        <w:t>（二）維護安全無虞校園環境，營造快樂無慮學習園地</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1.落實各校校園事件即時通報作業，並評估本市校安狀況，提醒各項加強宣導與防範，109年1月至6月計6次函文本市各級學校重申通報作業，加強師生安全意識及被害預防觀念宣導，並強化師生意外事件臨機應變能力與緊急求助技巧。</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2.針對「疑似涉入不良組織學生」，本府教育局於109年3月邀集警察局少年隊、轄管警分局、社會局及少年輔導委員會召開「跨局處學生涉及不良組織輔導會議」，追蹤個案學校輔導情形，研議如何協助學生脫離幫派組織並提供輔導意見。</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3.為防範外人入侵校園，強化校園管理及保障學生安全，持續要求學校落實推動各項校安作為，包含協助學校建置警監設備、落實門禁管制及課間巡邏、強化師生安全觀念及跨局處合作等，以確保師生在校安全。</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4.協助轄屬國中、國小向教育部爭取經費以強化校園安全機制，109年補助國中及國小計13校，合計132萬餘元，加強緊急求救按鈕、照明設備、監視系統等校園安全設施建置。</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5.防制學生藥物濫用-教育宣導、清查、輔導戒治</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（1）為落實防制校園學生藥物濫用教育宣導</w:t>
      </w:r>
      <w:r w:rsidRPr="009C5184">
        <w:rPr>
          <w:rFonts w:ascii="標楷體" w:hAnsi="標楷體" w:hint="eastAsia"/>
          <w:color w:val="000000" w:themeColor="text1"/>
          <w:sz w:val="28"/>
          <w:szCs w:val="28"/>
        </w:rPr>
        <w:t>，本府教育局結合「地檢署檢察官」、「市警局警務人員」、「少年觀護所觀護人」、「醫學大學教授」及「中途之家牧師」等專業師資為反毒宣導講座，宣導「常見藥物濫用種類及其危害」，並</w:t>
      </w:r>
      <w:r w:rsidRPr="009C5184">
        <w:rPr>
          <w:rFonts w:ascii="標楷體" w:hAnsi="標楷體" w:hint="eastAsia"/>
          <w:color w:val="000000" w:themeColor="text1"/>
          <w:sz w:val="28"/>
          <w:szCs w:val="28"/>
        </w:rPr>
        <w:lastRenderedPageBreak/>
        <w:t>著重如何拒絕同儕教唆慫恿、好奇誤食或被迫吸毒的技巧，以強化校園反毒宣導能量。</w:t>
      </w:r>
      <w:r w:rsidRPr="009C5184">
        <w:rPr>
          <w:rFonts w:ascii="標楷體" w:hAnsi="標楷體"/>
          <w:color w:val="000000" w:themeColor="text1"/>
          <w:sz w:val="28"/>
          <w:szCs w:val="28"/>
        </w:rPr>
        <w:t>10</w:t>
      </w:r>
      <w:r w:rsidRPr="009C5184">
        <w:rPr>
          <w:rFonts w:ascii="標楷體" w:hAnsi="標楷體" w:hint="eastAsia"/>
          <w:color w:val="000000" w:themeColor="text1"/>
          <w:sz w:val="28"/>
          <w:szCs w:val="28"/>
        </w:rPr>
        <w:t>9</w:t>
      </w:r>
      <w:r w:rsidRPr="009C5184">
        <w:rPr>
          <w:rFonts w:ascii="標楷體" w:hAnsi="標楷體"/>
          <w:color w:val="000000" w:themeColor="text1"/>
          <w:sz w:val="28"/>
          <w:szCs w:val="28"/>
        </w:rPr>
        <w:t>年</w:t>
      </w:r>
      <w:r w:rsidRPr="009C5184">
        <w:rPr>
          <w:rFonts w:ascii="標楷體" w:hAnsi="標楷體" w:hint="eastAsia"/>
          <w:color w:val="000000" w:themeColor="text1"/>
          <w:sz w:val="28"/>
          <w:szCs w:val="28"/>
        </w:rPr>
        <w:t>1</w:t>
      </w:r>
      <w:r w:rsidRPr="009C5184">
        <w:rPr>
          <w:rFonts w:ascii="標楷體" w:hAnsi="標楷體"/>
          <w:color w:val="000000" w:themeColor="text1"/>
          <w:sz w:val="28"/>
          <w:szCs w:val="28"/>
        </w:rPr>
        <w:t>月至</w:t>
      </w:r>
      <w:r w:rsidRPr="009C5184">
        <w:rPr>
          <w:rFonts w:ascii="標楷體" w:hAnsi="標楷體" w:hint="eastAsia"/>
          <w:color w:val="000000" w:themeColor="text1"/>
          <w:sz w:val="28"/>
          <w:szCs w:val="28"/>
        </w:rPr>
        <w:t>6</w:t>
      </w:r>
      <w:r w:rsidRPr="009C5184">
        <w:rPr>
          <w:rFonts w:ascii="標楷體" w:hAnsi="標楷體"/>
          <w:color w:val="000000" w:themeColor="text1"/>
          <w:sz w:val="28"/>
          <w:szCs w:val="28"/>
        </w:rPr>
        <w:t>月已辦理「防制學生藥物濫用校園宣教」1</w:t>
      </w:r>
      <w:r w:rsidRPr="009C5184">
        <w:rPr>
          <w:rFonts w:ascii="標楷體" w:hAnsi="標楷體" w:hint="eastAsia"/>
          <w:color w:val="000000" w:themeColor="text1"/>
          <w:sz w:val="28"/>
          <w:szCs w:val="28"/>
        </w:rPr>
        <w:t>91</w:t>
      </w:r>
      <w:r w:rsidRPr="009C5184">
        <w:rPr>
          <w:rFonts w:ascii="標楷體" w:hAnsi="標楷體"/>
          <w:color w:val="000000" w:themeColor="text1"/>
          <w:sz w:val="28"/>
          <w:szCs w:val="28"/>
        </w:rPr>
        <w:t>場次，「加強教育人員反毒知能研習」1</w:t>
      </w:r>
      <w:r w:rsidRPr="009C5184">
        <w:rPr>
          <w:rFonts w:ascii="標楷體" w:hAnsi="標楷體" w:hint="eastAsia"/>
          <w:color w:val="000000" w:themeColor="text1"/>
          <w:sz w:val="28"/>
          <w:szCs w:val="28"/>
        </w:rPr>
        <w:t>54</w:t>
      </w:r>
      <w:r w:rsidRPr="009C5184">
        <w:rPr>
          <w:rFonts w:ascii="標楷體" w:hAnsi="標楷體"/>
          <w:color w:val="000000" w:themeColor="text1"/>
          <w:sz w:val="28"/>
          <w:szCs w:val="28"/>
        </w:rPr>
        <w:t>場次。</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（2）為增強春暉認輔志工輔導能力，自10</w:t>
      </w:r>
      <w:r w:rsidRPr="009C5184">
        <w:rPr>
          <w:rFonts w:ascii="標楷體" w:hAnsi="標楷體" w:hint="eastAsia"/>
          <w:color w:val="000000" w:themeColor="text1"/>
          <w:sz w:val="28"/>
          <w:szCs w:val="28"/>
        </w:rPr>
        <w:t>9</w:t>
      </w:r>
      <w:r w:rsidRPr="009C5184">
        <w:rPr>
          <w:rFonts w:ascii="標楷體" w:hAnsi="標楷體"/>
          <w:color w:val="000000" w:themeColor="text1"/>
          <w:sz w:val="28"/>
          <w:szCs w:val="28"/>
        </w:rPr>
        <w:t>年</w:t>
      </w:r>
      <w:r w:rsidRPr="009C5184">
        <w:rPr>
          <w:rFonts w:ascii="標楷體" w:hAnsi="標楷體" w:hint="eastAsia"/>
          <w:color w:val="000000" w:themeColor="text1"/>
          <w:sz w:val="28"/>
          <w:szCs w:val="28"/>
        </w:rPr>
        <w:t>1</w:t>
      </w:r>
      <w:r w:rsidRPr="009C5184">
        <w:rPr>
          <w:rFonts w:ascii="標楷體" w:hAnsi="標楷體"/>
          <w:color w:val="000000" w:themeColor="text1"/>
          <w:sz w:val="28"/>
          <w:szCs w:val="28"/>
        </w:rPr>
        <w:t>月至</w:t>
      </w:r>
      <w:r w:rsidRPr="009C5184">
        <w:rPr>
          <w:rFonts w:ascii="標楷體" w:hAnsi="標楷體" w:hint="eastAsia"/>
          <w:color w:val="000000" w:themeColor="text1"/>
          <w:sz w:val="28"/>
          <w:szCs w:val="28"/>
        </w:rPr>
        <w:t>6</w:t>
      </w:r>
      <w:r w:rsidRPr="009C5184">
        <w:rPr>
          <w:rFonts w:ascii="標楷體" w:hAnsi="標楷體"/>
          <w:color w:val="000000" w:themeColor="text1"/>
          <w:sz w:val="28"/>
          <w:szCs w:val="28"/>
        </w:rPr>
        <w:t>月辦理春暉認輔志工增能研習計6場次。</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（3）辦理10</w:t>
      </w:r>
      <w:r w:rsidRPr="009C5184">
        <w:rPr>
          <w:rFonts w:ascii="標楷體" w:hAnsi="標楷體" w:hint="eastAsia"/>
          <w:color w:val="000000" w:themeColor="text1"/>
          <w:sz w:val="28"/>
          <w:szCs w:val="28"/>
        </w:rPr>
        <w:t>9</w:t>
      </w:r>
      <w:r w:rsidRPr="009C5184">
        <w:rPr>
          <w:rFonts w:ascii="標楷體" w:hAnsi="標楷體"/>
          <w:color w:val="000000" w:themeColor="text1"/>
          <w:sz w:val="28"/>
          <w:szCs w:val="28"/>
        </w:rPr>
        <w:t>年</w:t>
      </w:r>
      <w:r w:rsidRPr="009C5184">
        <w:rPr>
          <w:rFonts w:ascii="標楷體" w:hAnsi="標楷體" w:hint="eastAsia"/>
          <w:color w:val="000000" w:themeColor="text1"/>
          <w:sz w:val="28"/>
          <w:szCs w:val="28"/>
        </w:rPr>
        <w:t>上半年</w:t>
      </w:r>
      <w:r w:rsidRPr="009C5184">
        <w:rPr>
          <w:rFonts w:ascii="標楷體" w:hAnsi="標楷體"/>
          <w:color w:val="000000" w:themeColor="text1"/>
          <w:sz w:val="28"/>
          <w:szCs w:val="28"/>
        </w:rPr>
        <w:t>尿液</w:t>
      </w:r>
      <w:r w:rsidRPr="009C5184">
        <w:rPr>
          <w:rFonts w:ascii="標楷體" w:hAnsi="標楷體" w:hint="eastAsia"/>
          <w:color w:val="000000" w:themeColor="text1"/>
          <w:sz w:val="28"/>
          <w:szCs w:val="28"/>
        </w:rPr>
        <w:t>快</w:t>
      </w:r>
      <w:r w:rsidRPr="009C5184">
        <w:rPr>
          <w:rFonts w:ascii="標楷體" w:hAnsi="標楷體"/>
          <w:color w:val="000000" w:themeColor="text1"/>
          <w:sz w:val="28"/>
          <w:szCs w:val="28"/>
        </w:rPr>
        <w:t>篩計</w:t>
      </w:r>
      <w:r w:rsidRPr="009C5184">
        <w:rPr>
          <w:rFonts w:ascii="標楷體" w:hAnsi="標楷體" w:hint="eastAsia"/>
          <w:color w:val="000000" w:themeColor="text1"/>
          <w:sz w:val="28"/>
          <w:szCs w:val="28"/>
        </w:rPr>
        <w:t>1</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740</w:t>
      </w:r>
      <w:r w:rsidRPr="009C5184">
        <w:rPr>
          <w:rFonts w:ascii="標楷體" w:hAnsi="標楷體"/>
          <w:color w:val="000000" w:themeColor="text1"/>
          <w:sz w:val="28"/>
          <w:szCs w:val="28"/>
        </w:rPr>
        <w:t>人次，初篩陽性3</w:t>
      </w:r>
      <w:r w:rsidRPr="009C5184">
        <w:rPr>
          <w:rFonts w:ascii="標楷體" w:hAnsi="標楷體" w:hint="eastAsia"/>
          <w:color w:val="000000" w:themeColor="text1"/>
          <w:sz w:val="28"/>
          <w:szCs w:val="28"/>
        </w:rPr>
        <w:t>0件</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複驗及專案送驗計426件，確定</w:t>
      </w:r>
      <w:r w:rsidRPr="009C5184">
        <w:rPr>
          <w:rFonts w:ascii="標楷體" w:hAnsi="標楷體"/>
          <w:color w:val="000000" w:themeColor="text1"/>
          <w:sz w:val="28"/>
          <w:szCs w:val="28"/>
        </w:rPr>
        <w:t>查獲藥物濫用學生計</w:t>
      </w:r>
      <w:r w:rsidRPr="009C5184">
        <w:rPr>
          <w:rFonts w:ascii="標楷體" w:hAnsi="標楷體" w:hint="eastAsia"/>
          <w:color w:val="000000" w:themeColor="text1"/>
          <w:sz w:val="28"/>
          <w:szCs w:val="28"/>
        </w:rPr>
        <w:t>2件</w:t>
      </w:r>
      <w:r w:rsidRPr="009C5184">
        <w:rPr>
          <w:rFonts w:ascii="標楷體" w:hAnsi="標楷體"/>
          <w:color w:val="000000" w:themeColor="text1"/>
          <w:sz w:val="28"/>
          <w:szCs w:val="28"/>
        </w:rPr>
        <w:t>，均已列入「春暉小組」輔導。</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（4）本府</w:t>
      </w:r>
      <w:r w:rsidRPr="009C5184">
        <w:rPr>
          <w:rFonts w:ascii="標楷體" w:hAnsi="標楷體" w:hint="eastAsia"/>
          <w:color w:val="000000" w:themeColor="text1"/>
          <w:sz w:val="28"/>
          <w:szCs w:val="28"/>
        </w:rPr>
        <w:t>教育局</w:t>
      </w:r>
      <w:r w:rsidRPr="009C5184">
        <w:rPr>
          <w:rFonts w:ascii="標楷體" w:hAnsi="標楷體"/>
          <w:color w:val="000000" w:themeColor="text1"/>
          <w:sz w:val="28"/>
          <w:szCs w:val="28"/>
        </w:rPr>
        <w:t>10</w:t>
      </w:r>
      <w:r w:rsidRPr="009C5184">
        <w:rPr>
          <w:rFonts w:ascii="標楷體" w:hAnsi="標楷體" w:hint="eastAsia"/>
          <w:color w:val="000000" w:themeColor="text1"/>
          <w:sz w:val="28"/>
          <w:szCs w:val="28"/>
        </w:rPr>
        <w:t>9</w:t>
      </w:r>
      <w:r w:rsidRPr="009C5184">
        <w:rPr>
          <w:rFonts w:ascii="標楷體" w:hAnsi="標楷體"/>
          <w:color w:val="000000" w:themeColor="text1"/>
          <w:sz w:val="28"/>
          <w:szCs w:val="28"/>
        </w:rPr>
        <w:t>年</w:t>
      </w:r>
      <w:r w:rsidRPr="009C5184">
        <w:rPr>
          <w:rFonts w:ascii="標楷體" w:hAnsi="標楷體" w:hint="eastAsia"/>
          <w:color w:val="000000" w:themeColor="text1"/>
          <w:sz w:val="28"/>
          <w:szCs w:val="28"/>
        </w:rPr>
        <w:t>上半年列管</w:t>
      </w:r>
      <w:r w:rsidRPr="009C5184">
        <w:rPr>
          <w:rFonts w:ascii="標楷體" w:hAnsi="標楷體"/>
          <w:color w:val="000000" w:themeColor="text1"/>
          <w:sz w:val="28"/>
          <w:szCs w:val="28"/>
        </w:rPr>
        <w:t>「春暉小組輔導學生」</w:t>
      </w:r>
      <w:r w:rsidRPr="009C5184">
        <w:rPr>
          <w:rFonts w:ascii="標楷體" w:hAnsi="標楷體" w:hint="eastAsia"/>
          <w:color w:val="000000" w:themeColor="text1"/>
          <w:sz w:val="28"/>
          <w:szCs w:val="28"/>
        </w:rPr>
        <w:t>計31件</w:t>
      </w:r>
      <w:r w:rsidRPr="009C5184">
        <w:rPr>
          <w:rFonts w:ascii="標楷體" w:hAnsi="標楷體"/>
          <w:color w:val="000000" w:themeColor="text1"/>
          <w:sz w:val="28"/>
          <w:szCs w:val="28"/>
        </w:rPr>
        <w:t>（含10</w:t>
      </w:r>
      <w:r w:rsidRPr="009C5184">
        <w:rPr>
          <w:rFonts w:ascii="標楷體" w:hAnsi="標楷體" w:hint="eastAsia"/>
          <w:color w:val="000000" w:themeColor="text1"/>
          <w:sz w:val="28"/>
          <w:szCs w:val="28"/>
        </w:rPr>
        <w:t>8</w:t>
      </w:r>
      <w:r w:rsidRPr="009C5184">
        <w:rPr>
          <w:rFonts w:ascii="標楷體" w:hAnsi="標楷體"/>
          <w:color w:val="000000" w:themeColor="text1"/>
          <w:sz w:val="28"/>
          <w:szCs w:val="28"/>
        </w:rPr>
        <w:t>年</w:t>
      </w:r>
      <w:r w:rsidRPr="009C5184">
        <w:rPr>
          <w:rFonts w:ascii="標楷體" w:hAnsi="標楷體" w:hint="eastAsia"/>
          <w:color w:val="000000" w:themeColor="text1"/>
          <w:sz w:val="28"/>
          <w:szCs w:val="28"/>
        </w:rPr>
        <w:t>持續</w:t>
      </w:r>
      <w:r w:rsidRPr="009C5184">
        <w:rPr>
          <w:rFonts w:ascii="標楷體" w:hAnsi="標楷體"/>
          <w:color w:val="000000" w:themeColor="text1"/>
          <w:sz w:val="28"/>
          <w:szCs w:val="28"/>
        </w:rPr>
        <w:t>列管</w:t>
      </w:r>
      <w:r w:rsidRPr="009C5184">
        <w:rPr>
          <w:rFonts w:ascii="標楷體" w:hAnsi="標楷體" w:hint="eastAsia"/>
          <w:color w:val="000000" w:themeColor="text1"/>
          <w:sz w:val="28"/>
          <w:szCs w:val="28"/>
        </w:rPr>
        <w:t>2</w:t>
      </w:r>
      <w:r w:rsidRPr="009C5184">
        <w:rPr>
          <w:rFonts w:ascii="標楷體" w:hAnsi="標楷體"/>
          <w:color w:val="000000" w:themeColor="text1"/>
          <w:sz w:val="28"/>
          <w:szCs w:val="28"/>
        </w:rPr>
        <w:t>1</w:t>
      </w:r>
      <w:r w:rsidRPr="009C5184">
        <w:rPr>
          <w:rFonts w:ascii="標楷體" w:hAnsi="標楷體" w:hint="eastAsia"/>
          <w:color w:val="000000" w:themeColor="text1"/>
          <w:sz w:val="28"/>
          <w:szCs w:val="28"/>
        </w:rPr>
        <w:t>件</w:t>
      </w:r>
      <w:r w:rsidRPr="009C5184">
        <w:rPr>
          <w:rFonts w:ascii="標楷體" w:hAnsi="標楷體"/>
          <w:color w:val="000000" w:themeColor="text1"/>
          <w:sz w:val="28"/>
          <w:szCs w:val="28"/>
        </w:rPr>
        <w:t>），輔導完成計1</w:t>
      </w:r>
      <w:r w:rsidRPr="009C5184">
        <w:rPr>
          <w:rFonts w:ascii="標楷體" w:hAnsi="標楷體" w:hint="eastAsia"/>
          <w:color w:val="000000" w:themeColor="text1"/>
          <w:sz w:val="28"/>
          <w:szCs w:val="28"/>
        </w:rPr>
        <w:t>8件</w:t>
      </w:r>
      <w:r w:rsidRPr="009C5184">
        <w:rPr>
          <w:rFonts w:ascii="標楷體" w:hAnsi="標楷體"/>
          <w:color w:val="000000" w:themeColor="text1"/>
          <w:sz w:val="28"/>
          <w:szCs w:val="28"/>
        </w:rPr>
        <w:t>、輔導中斷（休學、畢業、輔導無效）計</w:t>
      </w:r>
      <w:r w:rsidRPr="009C5184">
        <w:rPr>
          <w:rFonts w:ascii="標楷體" w:hAnsi="標楷體" w:hint="eastAsia"/>
          <w:color w:val="000000" w:themeColor="text1"/>
          <w:sz w:val="28"/>
          <w:szCs w:val="28"/>
        </w:rPr>
        <w:t>9件</w:t>
      </w:r>
      <w:r w:rsidRPr="009C5184">
        <w:rPr>
          <w:rFonts w:ascii="標楷體" w:hAnsi="標楷體"/>
          <w:color w:val="000000" w:themeColor="text1"/>
          <w:sz w:val="28"/>
          <w:szCs w:val="28"/>
        </w:rPr>
        <w:t>、持續輔導計</w:t>
      </w:r>
      <w:r w:rsidRPr="009C5184">
        <w:rPr>
          <w:rFonts w:ascii="標楷體" w:hAnsi="標楷體" w:hint="eastAsia"/>
          <w:color w:val="000000" w:themeColor="text1"/>
          <w:sz w:val="28"/>
          <w:szCs w:val="28"/>
        </w:rPr>
        <w:t>4件</w:t>
      </w:r>
      <w:r w:rsidRPr="009C5184">
        <w:rPr>
          <w:rFonts w:ascii="標楷體" w:hAnsi="標楷體"/>
          <w:color w:val="000000" w:themeColor="text1"/>
          <w:sz w:val="28"/>
          <w:szCs w:val="28"/>
        </w:rPr>
        <w:t>。</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（5）本府</w:t>
      </w:r>
      <w:r w:rsidRPr="009C5184">
        <w:rPr>
          <w:rFonts w:ascii="標楷體" w:hAnsi="標楷體" w:hint="eastAsia"/>
          <w:color w:val="000000" w:themeColor="text1"/>
          <w:sz w:val="28"/>
          <w:szCs w:val="28"/>
        </w:rPr>
        <w:t>教育局於109年5月7</w:t>
      </w:r>
      <w:r w:rsidRPr="009C5184">
        <w:rPr>
          <w:rFonts w:ascii="標楷體" w:hAnsi="標楷體" w:hint="eastAsia"/>
          <w:color w:val="000000" w:themeColor="text1"/>
          <w:sz w:val="28"/>
          <w:szCs w:val="28"/>
          <w:lang w:eastAsia="zh-HK"/>
        </w:rPr>
        <w:t>至</w:t>
      </w:r>
      <w:r w:rsidRPr="009C5184">
        <w:rPr>
          <w:rFonts w:ascii="標楷體" w:hAnsi="標楷體" w:hint="eastAsia"/>
          <w:color w:val="000000" w:themeColor="text1"/>
          <w:sz w:val="28"/>
          <w:szCs w:val="28"/>
        </w:rPr>
        <w:t>8</w:t>
      </w:r>
      <w:r w:rsidRPr="009C5184">
        <w:rPr>
          <w:rFonts w:ascii="標楷體" w:hAnsi="標楷體" w:hint="eastAsia"/>
          <w:color w:val="000000" w:themeColor="text1"/>
          <w:sz w:val="28"/>
          <w:szCs w:val="28"/>
          <w:lang w:eastAsia="zh-HK"/>
        </w:rPr>
        <w:t>日</w:t>
      </w:r>
      <w:r w:rsidRPr="009C5184">
        <w:rPr>
          <w:rFonts w:ascii="標楷體" w:hAnsi="標楷體" w:hint="eastAsia"/>
          <w:color w:val="000000" w:themeColor="text1"/>
          <w:sz w:val="28"/>
          <w:szCs w:val="28"/>
        </w:rPr>
        <w:t>、13</w:t>
      </w:r>
      <w:r w:rsidRPr="009C5184">
        <w:rPr>
          <w:rFonts w:ascii="標楷體" w:hAnsi="標楷體" w:hint="eastAsia"/>
          <w:color w:val="000000" w:themeColor="text1"/>
          <w:sz w:val="28"/>
          <w:szCs w:val="28"/>
          <w:lang w:eastAsia="zh-HK"/>
        </w:rPr>
        <w:t>至</w:t>
      </w:r>
      <w:r w:rsidRPr="009C5184">
        <w:rPr>
          <w:rFonts w:ascii="標楷體" w:hAnsi="標楷體" w:hint="eastAsia"/>
          <w:color w:val="000000" w:themeColor="text1"/>
          <w:sz w:val="28"/>
          <w:szCs w:val="28"/>
        </w:rPr>
        <w:t>14日於三民家商辦理「桌遊初階師資培訓活動」，配合時下青少年熱愛活動「桌遊」，培訓家長志工、教官及國中教師，期能運用桌遊有趣遊戲設計並融入「新興毒品」及「拒毒八招」等意象，期能設計本市特色反毒桌遊，提供多元創意反毒教具。</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（6）本府</w:t>
      </w:r>
      <w:r w:rsidRPr="009C5184">
        <w:rPr>
          <w:rFonts w:ascii="標楷體" w:hAnsi="標楷體" w:hint="eastAsia"/>
          <w:color w:val="000000" w:themeColor="text1"/>
          <w:sz w:val="28"/>
          <w:szCs w:val="28"/>
        </w:rPr>
        <w:t>教育局於109年4月</w:t>
      </w:r>
      <w:r w:rsidRPr="009C5184">
        <w:rPr>
          <w:rFonts w:ascii="標楷體" w:hAnsi="標楷體" w:hint="eastAsia"/>
          <w:color w:val="000000" w:themeColor="text1"/>
          <w:sz w:val="28"/>
          <w:szCs w:val="28"/>
          <w:lang w:eastAsia="zh-HK"/>
        </w:rPr>
        <w:t>至</w:t>
      </w:r>
      <w:r w:rsidRPr="009C5184">
        <w:rPr>
          <w:rFonts w:ascii="標楷體" w:hAnsi="標楷體" w:hint="eastAsia"/>
          <w:color w:val="000000" w:themeColor="text1"/>
          <w:sz w:val="28"/>
          <w:szCs w:val="28"/>
        </w:rPr>
        <w:t>7月辦理給「師長的反毒ㄧ封信暨校園反毒角創意競賽」，除落實行政院「入班宣導」政策外，讓學生於課暇之餘，由教師帶領下，發揮創意建構「校園反毒角」，讓反毒意象融入校園環境，並使學生於「做中學」當中，淺移默化產生防毒、拒毒及識毒觀念。</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（7）</w:t>
      </w:r>
      <w:r w:rsidRPr="009C5184">
        <w:rPr>
          <w:rFonts w:ascii="標楷體" w:hAnsi="標楷體" w:hint="eastAsia"/>
          <w:color w:val="000000" w:themeColor="text1"/>
          <w:sz w:val="28"/>
          <w:szCs w:val="28"/>
        </w:rPr>
        <w:t>因應108年課綱素養導向教學，</w:t>
      </w:r>
      <w:r w:rsidRPr="009C5184">
        <w:rPr>
          <w:rFonts w:ascii="標楷體" w:hAnsi="標楷體"/>
          <w:color w:val="000000" w:themeColor="text1"/>
          <w:sz w:val="28"/>
          <w:szCs w:val="28"/>
        </w:rPr>
        <w:t>本府</w:t>
      </w:r>
      <w:r w:rsidRPr="009C5184">
        <w:rPr>
          <w:rFonts w:ascii="標楷體" w:hAnsi="標楷體" w:hint="eastAsia"/>
          <w:color w:val="000000" w:themeColor="text1"/>
          <w:sz w:val="28"/>
          <w:szCs w:val="28"/>
        </w:rPr>
        <w:t>教育局於109年6月12月（楠梓國中）、7月3日（小港國中）辦理「校園防毒守門員師資培訓」，運用中國信託素養導向反毒教育課程，培訓國中綜合領域「防毒守門員」家長志工及教師擔任師資，請各校於平時入班宣導將課程融入教學，強化學生生活技能，並能將防毒、拒毒及識毒觀念深根校園，建構無毒校園。</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8）從前端預防到後端輔導處遇，整合協調跨市府15個局處、檢調、專家學者及民間團體，透過多元網絡領域，共同研擬「防毒」、「拒毒」、「戒毒」，並結合「緝毒」等四大層面毒品防制政策，凝聚警區、校區、社區三區力量，扎根家庭、強化校園、結合社區藥局深耕社區，加強毒品防制網絡。</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lastRenderedPageBreak/>
        <w:t>（9）</w:t>
      </w:r>
      <w:r w:rsidRPr="009C5184">
        <w:rPr>
          <w:rFonts w:ascii="標楷體" w:hAnsi="標楷體" w:hint="eastAsia"/>
          <w:color w:val="000000" w:themeColor="text1"/>
          <w:sz w:val="28"/>
          <w:szCs w:val="28"/>
        </w:rPr>
        <w:t>因應109年度毒品危害防制中心工作暨衛生福利部補助辦理藥癮者處遇計畫中，各校需辦理「家長」藥物濫用防制知能研習，請各校於學年度配合「親職教育」、「家長日」或「親師座談」時間，向家長實施藥物濫用防制知能宣導。</w:t>
      </w:r>
    </w:p>
    <w:p w:rsidR="00253289" w:rsidRPr="009C5184" w:rsidRDefault="00253289" w:rsidP="00253289">
      <w:pPr>
        <w:pStyle w:val="a0"/>
        <w:snapToGrid w:val="0"/>
        <w:spacing w:line="360" w:lineRule="exact"/>
        <w:ind w:left="2172" w:hanging="851"/>
        <w:rPr>
          <w:rFonts w:ascii="標楷體" w:hAnsi="標楷體"/>
          <w:color w:val="000000" w:themeColor="text1"/>
          <w:sz w:val="28"/>
          <w:szCs w:val="28"/>
        </w:rPr>
      </w:pPr>
      <w:r w:rsidRPr="009C5184">
        <w:rPr>
          <w:rFonts w:ascii="標楷體" w:hAnsi="標楷體"/>
          <w:color w:val="000000" w:themeColor="text1"/>
          <w:sz w:val="28"/>
          <w:szCs w:val="28"/>
        </w:rPr>
        <w:t>（10）</w:t>
      </w:r>
      <w:r w:rsidRPr="009C5184">
        <w:rPr>
          <w:rFonts w:ascii="標楷體" w:hAnsi="標楷體" w:hint="eastAsia"/>
          <w:color w:val="000000" w:themeColor="text1"/>
          <w:sz w:val="28"/>
          <w:szCs w:val="28"/>
        </w:rPr>
        <w:t>因應近期防疫措施，校園反毒宣導方式以「入班宣導」為主，集會宣導場次為輔，請高中（職）、國中及國小（高年級）各班，利用晨間時光、班集會及課堂中，不限時間長短，不拘宣導形式，運用</w:t>
      </w:r>
      <w:r w:rsidRPr="009C5184">
        <w:rPr>
          <w:rFonts w:ascii="標楷體" w:hAnsi="標楷體"/>
          <w:color w:val="000000" w:themeColor="text1"/>
          <w:sz w:val="28"/>
          <w:szCs w:val="28"/>
        </w:rPr>
        <w:t>本府</w:t>
      </w:r>
      <w:r w:rsidRPr="009C5184">
        <w:rPr>
          <w:rFonts w:ascii="標楷體" w:hAnsi="標楷體" w:hint="eastAsia"/>
          <w:color w:val="000000" w:themeColor="text1"/>
          <w:sz w:val="28"/>
          <w:szCs w:val="28"/>
        </w:rPr>
        <w:t>教育局提供防制學生藥物濫用宣導資源網（</w:t>
      </w:r>
      <w:hyperlink r:id="rId11" w:history="1">
        <w:r w:rsidRPr="009C5184">
          <w:rPr>
            <w:rStyle w:val="afe"/>
            <w:rFonts w:ascii="標楷體" w:hAnsi="標楷體" w:hint="eastAsia"/>
            <w:color w:val="000000" w:themeColor="text1"/>
            <w:sz w:val="28"/>
            <w:szCs w:val="28"/>
          </w:rPr>
          <w:t>www.libraccw.com.tw/joomla</w:t>
        </w:r>
      </w:hyperlink>
      <w:r w:rsidRPr="009C5184">
        <w:rPr>
          <w:rFonts w:ascii="標楷體" w:hAnsi="標楷體" w:hint="eastAsia"/>
          <w:color w:val="000000" w:themeColor="text1"/>
          <w:sz w:val="28"/>
          <w:szCs w:val="28"/>
        </w:rPr>
        <w:t>）素材實施宣導，於109年底前至少完成1場次入班反毒宣導。</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6.建構「校園災害管理機制」</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（1）為確實掌握校園安全事件，本府教育局自109年1月至6月召集相關科室召開「校園安全會報」共計6次，會中逐一分析各校安事件並研討處置及精進作為。</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（2）由本府警察局及民政局（社區巡守隊）針對各校危安熱點協助加強巡邏；另由學校或本府教育局察覺學生違法行為，提供相關情資通報檢、警方。</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7.輔導學生校外生活</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（1）本市校外生活輔導委員會依行政區域劃分7個校外會責任區，並安排專責教官聯繫相關單位，共同協助各校推動維護校園安全工作。</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（2）為維護學生校外生活安全，每月安排校外聯巡勤務，並編組高中職校</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校外會</w:t>
      </w:r>
      <w:r w:rsidRPr="009C5184">
        <w:rPr>
          <w:rFonts w:ascii="標楷體" w:hAnsi="標楷體" w:hint="eastAsia"/>
          <w:color w:val="000000" w:themeColor="text1"/>
          <w:sz w:val="28"/>
          <w:szCs w:val="28"/>
        </w:rPr>
        <w:t>）</w:t>
      </w:r>
      <w:r w:rsidRPr="009C5184">
        <w:rPr>
          <w:rFonts w:ascii="標楷體" w:hAnsi="標楷體"/>
          <w:color w:val="000000" w:themeColor="text1"/>
          <w:sz w:val="28"/>
          <w:szCs w:val="28"/>
        </w:rPr>
        <w:t>教官、國中校外會人員及員警共同執行聯巡勤務，10</w:t>
      </w:r>
      <w:r w:rsidRPr="009C5184">
        <w:rPr>
          <w:rFonts w:ascii="標楷體" w:hAnsi="標楷體" w:hint="eastAsia"/>
          <w:color w:val="000000" w:themeColor="text1"/>
          <w:sz w:val="28"/>
          <w:szCs w:val="28"/>
        </w:rPr>
        <w:t>9</w:t>
      </w:r>
      <w:r w:rsidRPr="009C5184">
        <w:rPr>
          <w:rFonts w:ascii="標楷體" w:hAnsi="標楷體"/>
          <w:color w:val="000000" w:themeColor="text1"/>
          <w:sz w:val="28"/>
          <w:szCs w:val="28"/>
        </w:rPr>
        <w:t>年</w:t>
      </w:r>
      <w:r w:rsidRPr="009C5184">
        <w:rPr>
          <w:rFonts w:ascii="標楷體" w:hAnsi="標楷體" w:hint="eastAsia"/>
          <w:color w:val="000000" w:themeColor="text1"/>
          <w:sz w:val="28"/>
          <w:szCs w:val="28"/>
        </w:rPr>
        <w:t>1</w:t>
      </w:r>
      <w:r w:rsidRPr="009C5184">
        <w:rPr>
          <w:rFonts w:ascii="標楷體" w:hAnsi="標楷體"/>
          <w:color w:val="000000" w:themeColor="text1"/>
          <w:sz w:val="28"/>
          <w:szCs w:val="28"/>
        </w:rPr>
        <w:t>月至</w:t>
      </w:r>
      <w:r w:rsidRPr="009C5184">
        <w:rPr>
          <w:rFonts w:ascii="標楷體" w:hAnsi="標楷體" w:hint="eastAsia"/>
          <w:color w:val="000000" w:themeColor="text1"/>
          <w:sz w:val="28"/>
          <w:szCs w:val="28"/>
        </w:rPr>
        <w:t>6</w:t>
      </w:r>
      <w:r w:rsidRPr="009C5184">
        <w:rPr>
          <w:rFonts w:ascii="標楷體" w:hAnsi="標楷體"/>
          <w:color w:val="000000" w:themeColor="text1"/>
          <w:sz w:val="28"/>
          <w:szCs w:val="28"/>
        </w:rPr>
        <w:t>月校外聯巡勤務總計排定4</w:t>
      </w:r>
      <w:r w:rsidRPr="009C5184">
        <w:rPr>
          <w:rFonts w:ascii="標楷體" w:hAnsi="標楷體" w:hint="eastAsia"/>
          <w:color w:val="000000" w:themeColor="text1"/>
          <w:sz w:val="28"/>
          <w:szCs w:val="28"/>
        </w:rPr>
        <w:t>18</w:t>
      </w:r>
      <w:r w:rsidRPr="009C5184">
        <w:rPr>
          <w:rFonts w:ascii="標楷體" w:hAnsi="標楷體"/>
          <w:color w:val="000000" w:themeColor="text1"/>
          <w:sz w:val="28"/>
          <w:szCs w:val="28"/>
        </w:rPr>
        <w:t>次，參與教官及國中校外會人員、員警等1,5</w:t>
      </w:r>
      <w:r w:rsidRPr="009C5184">
        <w:rPr>
          <w:rFonts w:ascii="標楷體" w:hAnsi="標楷體" w:hint="eastAsia"/>
          <w:color w:val="000000" w:themeColor="text1"/>
          <w:sz w:val="28"/>
          <w:szCs w:val="28"/>
        </w:rPr>
        <w:t>68</w:t>
      </w:r>
      <w:r w:rsidRPr="009C5184">
        <w:rPr>
          <w:rFonts w:ascii="標楷體" w:hAnsi="標楷體"/>
          <w:color w:val="000000" w:themeColor="text1"/>
          <w:sz w:val="28"/>
          <w:szCs w:val="28"/>
        </w:rPr>
        <w:t>人次，勸導關懷違規學生5</w:t>
      </w:r>
      <w:r w:rsidRPr="009C5184">
        <w:rPr>
          <w:rFonts w:ascii="標楷體" w:hAnsi="標楷體" w:hint="eastAsia"/>
          <w:color w:val="000000" w:themeColor="text1"/>
          <w:sz w:val="28"/>
          <w:szCs w:val="28"/>
        </w:rPr>
        <w:t>22</w:t>
      </w:r>
      <w:r w:rsidRPr="009C5184">
        <w:rPr>
          <w:rFonts w:ascii="標楷體" w:hAnsi="標楷體"/>
          <w:color w:val="000000" w:themeColor="text1"/>
          <w:sz w:val="28"/>
          <w:szCs w:val="28"/>
        </w:rPr>
        <w:t>人次，均函文所屬學校輔導改善，亦建檔追蹤管制，有效維護學生校外生活安全；另校外違規學生被登記事由大部為無照駕駛及吸菸等，請各校加強宣導。</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（3）每學年由本市學生校外輔導會，邀集本府警察局、交通局、衛生局、社會局</w:t>
      </w:r>
      <w:r w:rsidRPr="009C5184">
        <w:rPr>
          <w:rFonts w:ascii="標楷體" w:hAnsi="標楷體" w:hint="eastAsia"/>
          <w:color w:val="000000" w:themeColor="text1"/>
          <w:sz w:val="28"/>
          <w:szCs w:val="28"/>
        </w:rPr>
        <w:t>、毒防局</w:t>
      </w:r>
      <w:r w:rsidRPr="009C5184">
        <w:rPr>
          <w:rFonts w:ascii="標楷體" w:hAnsi="標楷體"/>
          <w:color w:val="000000" w:themeColor="text1"/>
          <w:sz w:val="28"/>
          <w:szCs w:val="28"/>
        </w:rPr>
        <w:t>及教育局等相關局處，召開委員會議，針對整體學生校外生活輔導工作窒礙問題討論溝通並研擬合作方案。</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（4）為維護學生校外賃居安全，策頒高中職校「學生賃居服務計畫」，並請各校依計畫訪視賃居學生，並辦理賃居生居住安全講習及座談。</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lastRenderedPageBreak/>
        <w:t>（5）為維護學生工讀安全，要求各高中職校定期訪視工讀場所，並於工讀高峰期（寒、暑假）前，完成「工讀場所安全查核表」，訪查工讀場所安全狀況。</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6</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為維護校園純淨及安全，依據教育部「教育單位協助檢警緝毒溯源通報作業要點」，鼓勵學校以密件提供校外會販賣毒品或有遭檢警查獲販賣毒品行為之相關情資，透過提供檢警情資，溯源追查並阻斷藥頭侵入校園。</w:t>
      </w:r>
    </w:p>
    <w:p w:rsidR="00253289" w:rsidRPr="009C5184" w:rsidRDefault="00253289" w:rsidP="00253289">
      <w:pPr>
        <w:pStyle w:val="a0"/>
        <w:snapToGrid w:val="0"/>
        <w:spacing w:line="360" w:lineRule="exact"/>
        <w:ind w:firstLine="185"/>
        <w:rPr>
          <w:rFonts w:ascii="標楷體" w:hAnsi="標楷體"/>
          <w:bCs/>
          <w:color w:val="000000" w:themeColor="text1"/>
          <w:sz w:val="28"/>
          <w:szCs w:val="28"/>
        </w:rPr>
      </w:pPr>
      <w:r w:rsidRPr="009C5184">
        <w:rPr>
          <w:rFonts w:ascii="標楷體" w:hAnsi="標楷體"/>
          <w:bCs/>
          <w:color w:val="000000" w:themeColor="text1"/>
          <w:sz w:val="28"/>
          <w:szCs w:val="28"/>
        </w:rPr>
        <w:t>（三）推動校園防災教育</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1.</w:t>
      </w:r>
      <w:r w:rsidRPr="009C5184">
        <w:rPr>
          <w:rFonts w:ascii="標楷體" w:hAnsi="標楷體" w:hint="eastAsia"/>
          <w:bCs/>
          <w:color w:val="000000" w:themeColor="text1"/>
          <w:sz w:val="28"/>
          <w:szCs w:val="28"/>
        </w:rPr>
        <w:t>108學年度第</w:t>
      </w:r>
      <w:r w:rsidRPr="009C5184">
        <w:rPr>
          <w:rFonts w:ascii="標楷體" w:hAnsi="標楷體"/>
          <w:bCs/>
          <w:color w:val="000000" w:themeColor="text1"/>
          <w:sz w:val="28"/>
          <w:szCs w:val="28"/>
        </w:rPr>
        <w:t>2</w:t>
      </w:r>
      <w:r w:rsidRPr="009C5184">
        <w:rPr>
          <w:rFonts w:ascii="標楷體" w:hAnsi="標楷體" w:hint="eastAsia"/>
          <w:bCs/>
          <w:color w:val="000000" w:themeColor="text1"/>
          <w:sz w:val="28"/>
          <w:szCs w:val="28"/>
        </w:rPr>
        <w:t>學期請各校於1</w:t>
      </w:r>
      <w:r w:rsidRPr="009C5184">
        <w:rPr>
          <w:rFonts w:ascii="標楷體" w:hAnsi="標楷體"/>
          <w:bCs/>
          <w:color w:val="000000" w:themeColor="text1"/>
          <w:sz w:val="28"/>
          <w:szCs w:val="28"/>
        </w:rPr>
        <w:t>0</w:t>
      </w:r>
      <w:r w:rsidRPr="009C5184">
        <w:rPr>
          <w:rFonts w:ascii="標楷體" w:hAnsi="標楷體" w:hint="eastAsia"/>
          <w:bCs/>
          <w:color w:val="000000" w:themeColor="text1"/>
          <w:sz w:val="28"/>
          <w:szCs w:val="28"/>
        </w:rPr>
        <w:t>9年4月17日</w:t>
      </w:r>
      <w:r w:rsidRPr="009C5184">
        <w:rPr>
          <w:rFonts w:ascii="標楷體" w:hAnsi="標楷體"/>
          <w:bCs/>
          <w:color w:val="000000" w:themeColor="text1"/>
          <w:sz w:val="28"/>
          <w:szCs w:val="28"/>
        </w:rPr>
        <w:t>前</w:t>
      </w:r>
      <w:r w:rsidRPr="009C5184">
        <w:rPr>
          <w:rFonts w:ascii="標楷體" w:hAnsi="標楷體" w:hint="eastAsia"/>
          <w:bCs/>
          <w:color w:val="000000" w:themeColor="text1"/>
          <w:sz w:val="28"/>
          <w:szCs w:val="28"/>
        </w:rPr>
        <w:t>完成「地震避難掩護演練」，高中職及國中小演練計358校，本次訪視高中職4校（含特校1所）、國中4校、國小6校及幼兒園4校共計18校，訪視32人次。</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2.</w:t>
      </w:r>
      <w:r w:rsidRPr="009C5184">
        <w:rPr>
          <w:rFonts w:ascii="標楷體" w:hAnsi="標楷體" w:hint="eastAsia"/>
          <w:bCs/>
          <w:color w:val="000000" w:themeColor="text1"/>
          <w:sz w:val="28"/>
          <w:szCs w:val="28"/>
        </w:rPr>
        <w:t>109年度教育部防災校園建置計畫共計楠梓高中等101校申</w:t>
      </w:r>
      <w:r w:rsidRPr="009C5184">
        <w:rPr>
          <w:rFonts w:ascii="標楷體" w:hAnsi="標楷體"/>
          <w:bCs/>
          <w:color w:val="000000" w:themeColor="text1"/>
          <w:sz w:val="28"/>
          <w:szCs w:val="28"/>
        </w:rPr>
        <w:t>請核准，</w:t>
      </w:r>
      <w:r w:rsidRPr="009C5184">
        <w:rPr>
          <w:rFonts w:ascii="標楷體" w:hAnsi="標楷體" w:hint="eastAsia"/>
          <w:bCs/>
          <w:color w:val="000000" w:themeColor="text1"/>
          <w:sz w:val="28"/>
          <w:szCs w:val="28"/>
        </w:rPr>
        <w:t>獲核定總額801萬餘元，建置說明會</w:t>
      </w:r>
      <w:r w:rsidRPr="009C5184">
        <w:rPr>
          <w:rFonts w:ascii="標楷體" w:hAnsi="標楷體" w:hint="eastAsia"/>
          <w:bCs/>
          <w:color w:val="000000" w:themeColor="text1"/>
          <w:sz w:val="28"/>
          <w:szCs w:val="28"/>
          <w:lang w:eastAsia="zh-HK"/>
        </w:rPr>
        <w:t>於</w:t>
      </w:r>
      <w:r w:rsidRPr="009C5184">
        <w:rPr>
          <w:rFonts w:ascii="標楷體" w:hAnsi="標楷體" w:hint="eastAsia"/>
          <w:bCs/>
          <w:color w:val="000000" w:themeColor="text1"/>
          <w:sz w:val="28"/>
          <w:szCs w:val="28"/>
        </w:rPr>
        <w:t>3月25日辦理2場次，建置工作坊部分業於4月10日至5月7日區分11場次辦理完畢；預定於7月起至10月針對建置學校安排專家學者到校諮詢輔導。</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3.</w:t>
      </w:r>
      <w:r w:rsidRPr="009C5184">
        <w:rPr>
          <w:rFonts w:ascii="標楷體" w:hAnsi="標楷體" w:hint="eastAsia"/>
          <w:bCs/>
          <w:color w:val="000000" w:themeColor="text1"/>
          <w:sz w:val="28"/>
          <w:szCs w:val="28"/>
        </w:rPr>
        <w:t>為強化本市防災輔導團專業知能，於6月24日辦理防災教育師資培訓實務工作坊，計50人次與會。</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4.</w:t>
      </w:r>
      <w:r w:rsidRPr="009C5184">
        <w:rPr>
          <w:rFonts w:ascii="標楷體" w:hAnsi="標楷體" w:hint="eastAsia"/>
          <w:bCs/>
          <w:color w:val="000000" w:themeColor="text1"/>
          <w:sz w:val="28"/>
          <w:szCs w:val="28"/>
        </w:rPr>
        <w:t>教育部訂於109年7月13日上午9時於科工館三樓科學教室辦理108學年「防災總動員暨防災校園大會師」複審作業，本市參加複審學校已於6月22日辦理先期輔導會議，輔導團委員給予協助替本市爭取佳績，基礎建置：明誠高中、湖內國中、甲仙國小、金山國小、西門國小、桂林國小、樂群國小、光武國小及四維國小等9校；進階學校：溪洲國小及文賢國小等2校。</w:t>
      </w:r>
    </w:p>
    <w:p w:rsidR="00253289" w:rsidRPr="009C5184" w:rsidRDefault="00253289" w:rsidP="00253289">
      <w:pPr>
        <w:pStyle w:val="a0"/>
        <w:snapToGrid w:val="0"/>
        <w:spacing w:line="360" w:lineRule="exact"/>
        <w:ind w:firstLine="185"/>
        <w:rPr>
          <w:rFonts w:ascii="標楷體" w:hAnsi="標楷體"/>
          <w:bCs/>
          <w:color w:val="000000" w:themeColor="text1"/>
          <w:sz w:val="28"/>
          <w:szCs w:val="28"/>
        </w:rPr>
      </w:pPr>
      <w:r w:rsidRPr="009C5184">
        <w:rPr>
          <w:rFonts w:ascii="標楷體" w:hAnsi="標楷體"/>
          <w:bCs/>
          <w:color w:val="000000" w:themeColor="text1"/>
          <w:sz w:val="28"/>
          <w:szCs w:val="28"/>
        </w:rPr>
        <w:t>（四）推展探索教育，為青少年訂做一個難忘的冒險之旅</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1.</w:t>
      </w:r>
      <w:r w:rsidRPr="009C5184">
        <w:rPr>
          <w:rFonts w:ascii="標楷體" w:hAnsi="標楷體" w:hint="eastAsia"/>
          <w:bCs/>
          <w:color w:val="000000" w:themeColor="text1"/>
          <w:sz w:val="28"/>
          <w:szCs w:val="28"/>
        </w:rPr>
        <w:t>為推展全民國防教育暨反毒作為，創造體驗式學習情境、激發青少年冒險挑戰精神，鍛鍊強健體魄，促進身心健康，本府教育局為本市學生打造「高雄市探索學校」，包括高雄市山河海等豐富自然生態資源，結合楠梓射箭場、攀岩場與高低空探索等設施的體驗教育場地。</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2.</w:t>
      </w:r>
      <w:r w:rsidRPr="009C5184">
        <w:rPr>
          <w:rFonts w:ascii="標楷體" w:hAnsi="標楷體" w:hint="eastAsia"/>
          <w:bCs/>
          <w:color w:val="000000" w:themeColor="text1"/>
          <w:sz w:val="28"/>
          <w:szCs w:val="28"/>
        </w:rPr>
        <w:t>自109年3月至6月止，每週一至週五，為本市國小三年級至高中三年級學生開設196場次探索體驗教育課程活動，內容包含平面低空、高空探索、獨木舟、攀岩、柴山探洞、柴山生態文史導覽、立式划槳、龍舟、定向越野、射箭、樹攀及飛盤等12大項，計3,160人次學生參加。</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3.</w:t>
      </w:r>
      <w:r w:rsidRPr="009C5184">
        <w:rPr>
          <w:rFonts w:ascii="標楷體" w:hAnsi="標楷體" w:hint="eastAsia"/>
          <w:bCs/>
          <w:color w:val="000000" w:themeColor="text1"/>
          <w:sz w:val="28"/>
          <w:szCs w:val="28"/>
        </w:rPr>
        <w:t>109年1月至6月辦理探索教育專案活動場次統計：協助教育</w:t>
      </w:r>
      <w:r w:rsidRPr="009C5184">
        <w:rPr>
          <w:rFonts w:ascii="標楷體" w:hAnsi="標楷體" w:hint="eastAsia"/>
          <w:bCs/>
          <w:color w:val="000000" w:themeColor="text1"/>
          <w:sz w:val="28"/>
          <w:szCs w:val="28"/>
        </w:rPr>
        <w:lastRenderedPageBreak/>
        <w:t>部、大專院校、毒防基金會等各機關團體、民間機構及學校辦理專案探索體驗活動，計21場760人次師生參加。</w:t>
      </w:r>
    </w:p>
    <w:p w:rsidR="00253289" w:rsidRPr="009C5184" w:rsidRDefault="00253289" w:rsidP="00253289">
      <w:pPr>
        <w:pStyle w:val="a0"/>
        <w:snapToGrid w:val="0"/>
        <w:spacing w:line="360" w:lineRule="exact"/>
        <w:ind w:left="1360" w:hanging="280"/>
        <w:rPr>
          <w:rFonts w:ascii="標楷體" w:hAnsi="標楷體"/>
          <w:color w:val="000000" w:themeColor="text1"/>
          <w:sz w:val="28"/>
          <w:szCs w:val="28"/>
        </w:rPr>
      </w:pPr>
      <w:r w:rsidRPr="009C5184">
        <w:rPr>
          <w:rFonts w:ascii="標楷體" w:hAnsi="標楷體"/>
          <w:bCs/>
          <w:color w:val="000000" w:themeColor="text1"/>
          <w:sz w:val="28"/>
          <w:szCs w:val="28"/>
        </w:rPr>
        <w:t>4.</w:t>
      </w:r>
      <w:r w:rsidRPr="009C5184">
        <w:rPr>
          <w:rFonts w:ascii="標楷體" w:hAnsi="標楷體" w:hint="eastAsia"/>
          <w:bCs/>
          <w:color w:val="000000" w:themeColor="text1"/>
          <w:sz w:val="28"/>
          <w:szCs w:val="28"/>
        </w:rPr>
        <w:t>發行探索學習護照，將探索學校課程區分山水陸空四大系列，學生完成各系列挑戰，可獲得榮譽證書及榮譽徽章，公開表揚，並可將個人挑戰歷程，登錄於本府教育局探索學校官網-探索學習護照。</w:t>
      </w:r>
    </w:p>
    <w:p w:rsidR="00253289" w:rsidRPr="009C5184" w:rsidRDefault="00253289" w:rsidP="00253289">
      <w:pPr>
        <w:pStyle w:val="ac"/>
        <w:spacing w:line="360" w:lineRule="exact"/>
        <w:rPr>
          <w:rFonts w:ascii="標楷體" w:hAnsi="標楷體" w:cs="華康中黑體(P)"/>
          <w:bCs/>
          <w:color w:val="000000" w:themeColor="text1"/>
          <w:kern w:val="1"/>
          <w:sz w:val="28"/>
          <w:szCs w:val="28"/>
        </w:rPr>
      </w:pPr>
    </w:p>
    <w:p w:rsidR="00253289" w:rsidRPr="009C5184" w:rsidRDefault="00253289" w:rsidP="00253289">
      <w:pPr>
        <w:pStyle w:val="ac"/>
        <w:spacing w:line="360" w:lineRule="exact"/>
        <w:rPr>
          <w:rFonts w:ascii="標楷體" w:hAnsi="標楷體" w:cs="華康中黑體(P)"/>
          <w:b/>
          <w:bCs/>
          <w:color w:val="000000" w:themeColor="text1"/>
          <w:kern w:val="1"/>
        </w:rPr>
      </w:pPr>
      <w:r w:rsidRPr="009C5184">
        <w:rPr>
          <w:rFonts w:ascii="標楷體" w:hAnsi="標楷體" w:cs="華康中黑體(P)"/>
          <w:b/>
          <w:bCs/>
          <w:color w:val="000000" w:themeColor="text1"/>
          <w:kern w:val="1"/>
        </w:rPr>
        <w:t>十一、視察與輔導</w:t>
      </w:r>
    </w:p>
    <w:p w:rsidR="00253289" w:rsidRPr="009C5184" w:rsidRDefault="00253289" w:rsidP="00253289">
      <w:pPr>
        <w:pStyle w:val="a0"/>
        <w:snapToGrid w:val="0"/>
        <w:spacing w:line="360" w:lineRule="exact"/>
        <w:ind w:firstLine="185"/>
        <w:rPr>
          <w:rFonts w:ascii="標楷體" w:hAnsi="標楷體"/>
          <w:bCs/>
          <w:color w:val="000000" w:themeColor="text1"/>
          <w:sz w:val="28"/>
          <w:szCs w:val="28"/>
        </w:rPr>
      </w:pPr>
      <w:r w:rsidRPr="009C5184">
        <w:rPr>
          <w:rFonts w:ascii="標楷體" w:hAnsi="標楷體" w:hint="eastAsia"/>
          <w:bCs/>
          <w:color w:val="000000" w:themeColor="text1"/>
          <w:sz w:val="28"/>
          <w:szCs w:val="28"/>
        </w:rPr>
        <w:t>（一）視導所屬機關學校切實執行法令，促進教育正常發展</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1.訂定視導工作計畫：依據「高雄市政府教育局視導人員教育視導工作要點」之規定，強化視導品質及效能，維護學生的學習權、落實教學正常化。</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2.落實分區視導責任制：將38個行政區分配予編制內12位督學，並視需要實施專案或聯合視導，以提高視導績效。另遴聘優秀退休校長擔任榮譽督學，以協助諮詢輔導及傳承辦學經驗，109學年度計聘任榮譽督學</w:t>
      </w:r>
      <w:r w:rsidRPr="009C5184">
        <w:rPr>
          <w:rFonts w:ascii="標楷體" w:hAnsi="標楷體"/>
          <w:bCs/>
          <w:color w:val="000000" w:themeColor="text1"/>
          <w:sz w:val="28"/>
          <w:szCs w:val="28"/>
        </w:rPr>
        <w:t>2</w:t>
      </w:r>
      <w:r w:rsidRPr="009C5184">
        <w:rPr>
          <w:rFonts w:ascii="標楷體" w:hAnsi="標楷體" w:hint="eastAsia"/>
          <w:bCs/>
          <w:color w:val="000000" w:themeColor="text1"/>
          <w:sz w:val="28"/>
          <w:szCs w:val="28"/>
        </w:rPr>
        <w:t>6人。</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3.定期召開視導會議：每月召開教育視導會議，參加人員包括編制內督學、榮譽督學及課程督學；每</w:t>
      </w:r>
      <w:r w:rsidRPr="009C5184">
        <w:rPr>
          <w:rFonts w:ascii="標楷體" w:hAnsi="標楷體"/>
          <w:bCs/>
          <w:color w:val="000000" w:themeColor="text1"/>
          <w:sz w:val="28"/>
          <w:szCs w:val="28"/>
        </w:rPr>
        <w:t>三個月</w:t>
      </w:r>
      <w:r w:rsidRPr="009C5184">
        <w:rPr>
          <w:rFonts w:ascii="標楷體" w:hAnsi="標楷體" w:hint="eastAsia"/>
          <w:bCs/>
          <w:color w:val="000000" w:themeColor="text1"/>
          <w:sz w:val="28"/>
          <w:szCs w:val="28"/>
        </w:rPr>
        <w:t>召開擴大教育視導會議，由副局長主持，與教育局各主管業務科人員互相交換意見與溝通，解決教學現場問題暨宣導教育局相關政策。</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4.加強學校教學及行政視導：督學將教學場域問題及時反映於「督學每週視導學校反映事項」中，提供各主管科室督導檢討與改進，並於視導過程中主動發掘績優教師與行政人員，適時獎勵，以激勵士氣。</w:t>
      </w:r>
    </w:p>
    <w:p w:rsidR="00253289" w:rsidRPr="009C5184" w:rsidRDefault="00253289" w:rsidP="00253289">
      <w:pPr>
        <w:pStyle w:val="a0"/>
        <w:snapToGrid w:val="0"/>
        <w:spacing w:line="360" w:lineRule="exact"/>
        <w:ind w:firstLine="185"/>
        <w:rPr>
          <w:rFonts w:ascii="標楷體" w:hAnsi="標楷體"/>
          <w:bCs/>
          <w:color w:val="000000" w:themeColor="text1"/>
          <w:sz w:val="28"/>
          <w:szCs w:val="28"/>
        </w:rPr>
      </w:pPr>
      <w:r w:rsidRPr="009C5184">
        <w:rPr>
          <w:rFonts w:ascii="標楷體" w:hAnsi="標楷體" w:hint="eastAsia"/>
          <w:bCs/>
          <w:color w:val="000000" w:themeColor="text1"/>
          <w:sz w:val="28"/>
          <w:szCs w:val="28"/>
        </w:rPr>
        <w:t>（二）設置專職國教輔導團，發揮教學輔導綜效</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1</w:t>
      </w:r>
      <w:r w:rsidRPr="009C5184">
        <w:rPr>
          <w:rFonts w:ascii="標楷體" w:hAnsi="標楷體"/>
          <w:bCs/>
          <w:color w:val="000000" w:themeColor="text1"/>
          <w:sz w:val="28"/>
          <w:szCs w:val="28"/>
        </w:rPr>
        <w:t>.</w:t>
      </w:r>
      <w:r w:rsidRPr="009C5184">
        <w:rPr>
          <w:rFonts w:ascii="標楷體" w:hAnsi="標楷體" w:hint="eastAsia"/>
          <w:bCs/>
          <w:color w:val="000000" w:themeColor="text1"/>
          <w:sz w:val="28"/>
          <w:szCs w:val="28"/>
        </w:rPr>
        <w:t>遴選優秀輔導員，扮演領頭羊角色</w:t>
      </w:r>
      <w:r w:rsidRPr="009C5184">
        <w:rPr>
          <w:rFonts w:ascii="標楷體" w:hAnsi="標楷體"/>
          <w:bCs/>
          <w:color w:val="000000" w:themeColor="text1"/>
          <w:sz w:val="28"/>
          <w:szCs w:val="28"/>
        </w:rPr>
        <w:br/>
      </w:r>
      <w:r w:rsidRPr="009C5184">
        <w:rPr>
          <w:rFonts w:ascii="標楷體" w:hAnsi="標楷體" w:hint="eastAsia"/>
          <w:bCs/>
          <w:color w:val="000000" w:themeColor="text1"/>
          <w:sz w:val="28"/>
          <w:szCs w:val="28"/>
        </w:rPr>
        <w:t>為提升領域教師專業素養，結合教育部精進教學計畫，在國中小八大領域、生活課程及三個重大議題（性平、人權、環境）甄選學有專長、理念清晰、教學績效優異的教師擔任輔導員，提供國中小教師「教學、輔導、研究、服務」等輔導諮詢的角色。</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2.設置「十二年國教課程發展團隊」，配合教育部十二年國民基本</w:t>
      </w:r>
      <w:r w:rsidRPr="009C5184">
        <w:rPr>
          <w:rFonts w:ascii="標楷體" w:hAnsi="標楷體"/>
          <w:bCs/>
          <w:color w:val="000000" w:themeColor="text1"/>
          <w:sz w:val="28"/>
          <w:szCs w:val="28"/>
        </w:rPr>
        <w:br/>
      </w:r>
      <w:r w:rsidRPr="009C5184">
        <w:rPr>
          <w:rFonts w:ascii="標楷體" w:hAnsi="標楷體" w:hint="eastAsia"/>
          <w:bCs/>
          <w:color w:val="000000" w:themeColor="text1"/>
          <w:sz w:val="28"/>
          <w:szCs w:val="28"/>
        </w:rPr>
        <w:t>教育精進教學品質計畫，增進教師專業發展與提升學生學習成效。</w:t>
      </w:r>
    </w:p>
    <w:p w:rsidR="00253289" w:rsidRPr="009C5184" w:rsidRDefault="00253289" w:rsidP="00253289">
      <w:pPr>
        <w:pStyle w:val="a0"/>
        <w:snapToGrid w:val="0"/>
        <w:spacing w:line="360" w:lineRule="exact"/>
        <w:ind w:firstLine="185"/>
        <w:rPr>
          <w:rFonts w:ascii="標楷體" w:hAnsi="標楷體"/>
          <w:bCs/>
          <w:color w:val="000000" w:themeColor="text1"/>
          <w:sz w:val="28"/>
          <w:szCs w:val="28"/>
        </w:rPr>
      </w:pPr>
      <w:r w:rsidRPr="009C5184">
        <w:rPr>
          <w:rFonts w:ascii="標楷體" w:hAnsi="標楷體" w:hint="eastAsia"/>
          <w:bCs/>
          <w:color w:val="000000" w:themeColor="text1"/>
          <w:sz w:val="28"/>
          <w:szCs w:val="28"/>
        </w:rPr>
        <w:t>（三）翻轉創新，精進教師專業發展</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1.精進國中小教師學知能，課程教學資源共享</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hint="eastAsia"/>
          <w:color w:val="000000" w:themeColor="text1"/>
          <w:sz w:val="28"/>
          <w:szCs w:val="28"/>
        </w:rPr>
        <w:t>（1）辦理教師研習，提供專業知能培訓</w:t>
      </w:r>
      <w:r w:rsidRPr="009C5184">
        <w:rPr>
          <w:rFonts w:ascii="標楷體" w:hAnsi="標楷體"/>
          <w:color w:val="000000" w:themeColor="text1"/>
          <w:sz w:val="28"/>
          <w:szCs w:val="28"/>
        </w:rPr>
        <w:br/>
      </w:r>
      <w:r w:rsidRPr="009C5184">
        <w:rPr>
          <w:rFonts w:ascii="標楷體" w:hAnsi="標楷體" w:hint="eastAsia"/>
          <w:color w:val="000000" w:themeColor="text1"/>
          <w:sz w:val="28"/>
          <w:szCs w:val="28"/>
        </w:rPr>
        <w:t>依現場教師需求辦理各領域議題專業知能研習350場次，</w:t>
      </w:r>
      <w:r w:rsidRPr="009C5184">
        <w:rPr>
          <w:rFonts w:ascii="標楷體" w:hAnsi="標楷體" w:hint="eastAsia"/>
          <w:color w:val="000000" w:themeColor="text1"/>
          <w:sz w:val="28"/>
          <w:szCs w:val="28"/>
        </w:rPr>
        <w:lastRenderedPageBreak/>
        <w:t>與8</w:t>
      </w:r>
      <w:r w:rsidRPr="009C5184">
        <w:rPr>
          <w:rFonts w:ascii="標楷體" w:hAnsi="標楷體"/>
          <w:color w:val="000000" w:themeColor="text1"/>
          <w:sz w:val="28"/>
          <w:szCs w:val="28"/>
        </w:rPr>
        <w:t>,</w:t>
      </w:r>
      <w:r w:rsidRPr="009C5184">
        <w:rPr>
          <w:rFonts w:ascii="標楷體" w:hAnsi="標楷體" w:hint="eastAsia"/>
          <w:color w:val="000000" w:themeColor="text1"/>
          <w:sz w:val="28"/>
          <w:szCs w:val="28"/>
        </w:rPr>
        <w:t>154位教師專業對話，以教育第一線需求為起點，提供精進培力管道，落實以學習者為中心課程設計。</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hint="eastAsia"/>
          <w:color w:val="000000" w:themeColor="text1"/>
          <w:sz w:val="28"/>
          <w:szCs w:val="28"/>
        </w:rPr>
        <w:t>（2）專業領域議題知能研習分為六大主題：共備觀議課與公開授課63場次，多元評量與學習診斷21場次，專業社群43場次，跨域課程16場次，有校教學與教學策略75場次，課程設計評量規劃132場次。</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hint="eastAsia"/>
          <w:color w:val="000000" w:themeColor="text1"/>
          <w:sz w:val="28"/>
          <w:szCs w:val="28"/>
        </w:rPr>
        <w:t>（3）課程研發設計，整合教師系統資源進行教材與教案研發，落實專兼輔社群發展運作，以讀書會或外聘講座進行內部增能後，進行教材與教案研討，結合理論與實務，運用領域小組動力共同討論創發課程、教學與評量及1</w:t>
      </w:r>
      <w:r w:rsidRPr="009C5184">
        <w:rPr>
          <w:rFonts w:ascii="標楷體" w:hAnsi="標楷體"/>
          <w:color w:val="000000" w:themeColor="text1"/>
          <w:sz w:val="28"/>
          <w:szCs w:val="28"/>
        </w:rPr>
        <w:t>4</w:t>
      </w:r>
      <w:r w:rsidRPr="009C5184">
        <w:rPr>
          <w:rFonts w:ascii="標楷體" w:hAnsi="標楷體" w:hint="eastAsia"/>
          <w:color w:val="000000" w:themeColor="text1"/>
          <w:sz w:val="28"/>
          <w:szCs w:val="28"/>
        </w:rPr>
        <w:t>篇行動研究等，提供教師系統資源以為參考及應用。</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hint="eastAsia"/>
          <w:color w:val="000000" w:themeColor="text1"/>
          <w:sz w:val="28"/>
          <w:szCs w:val="28"/>
        </w:rPr>
        <w:t>（4）因應COVID-19疫情可能出現的停課危機，國教輔導團辦理到校線上直播教學平台協作」，共計辦理84場次的入校服務陪伴，提供教師互動直播、影音課程運用知能與操作之教學策略，共同為高雄市的防疫做好準備。</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2.十二年國教課程發展團隊，協助高中職課程專業發展</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hint="eastAsia"/>
          <w:color w:val="000000" w:themeColor="text1"/>
          <w:sz w:val="28"/>
          <w:szCs w:val="28"/>
        </w:rPr>
        <w:t>（1）精進全市性之校長、主任、組長、教師與家長等之理念倡導、專業增能、多元評量及創新教學、教材研發、學習檢測與教育研究、十二年國教課綱理念宣導等成長活動，109年度上半年高中團辦理各種型態之增能課程（含線上）計有253場，參與共計有5,000人次。</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hint="eastAsia"/>
          <w:color w:val="000000" w:themeColor="text1"/>
          <w:sz w:val="28"/>
          <w:szCs w:val="28"/>
        </w:rPr>
        <w:t>（2）為增進教師自我教學省思與精進，透過共同備課、觀課、議課三部曲之教師合作學習，109度年度上半年持續推動辦理共同備課社群與研習活動，累計共扶植7個共備社群66場次；技術型高中課程推動工作圈5場研習200人次，並培育5校共40位種子教師成為核心團隊，之後將開發素養導向課程及評量示例。</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hint="eastAsia"/>
          <w:color w:val="000000" w:themeColor="text1"/>
          <w:sz w:val="28"/>
          <w:szCs w:val="28"/>
        </w:rPr>
        <w:t>（3）為了讓高中與大學端對接，採取三種合作模式：協助師培中心深化新課綱的理解、協助大學招生專業化相關事宜、高教攜手共構課程，共辦理36場、約98人次。</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hint="eastAsia"/>
          <w:color w:val="000000" w:themeColor="text1"/>
          <w:sz w:val="28"/>
          <w:szCs w:val="28"/>
        </w:rPr>
        <w:t>（4）創建了高雄自主學習平台，包含了「自主學習培力學員」和「資源系統的建置」，除提供各項學習資源外，亦配合學習歷程資料蒐集，紀錄學習的軌跡。</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hint="eastAsia"/>
          <w:color w:val="000000" w:themeColor="text1"/>
          <w:sz w:val="28"/>
          <w:szCs w:val="28"/>
        </w:rPr>
        <w:t>（5）首度與國教院合作（全台唯二），透過一學期四週六個全天，培訓國小、國中、高中，五大領域等40位種子教師，共同產出共構簡報及帶領模式成為全市的模組。</w:t>
      </w:r>
    </w:p>
    <w:p w:rsidR="00253289" w:rsidRPr="009C5184" w:rsidRDefault="00253289" w:rsidP="00253289">
      <w:pPr>
        <w:pStyle w:val="a0"/>
        <w:snapToGrid w:val="0"/>
        <w:spacing w:line="360" w:lineRule="exact"/>
        <w:ind w:left="2020" w:hanging="700"/>
        <w:rPr>
          <w:rFonts w:ascii="標楷體" w:hAnsi="標楷體"/>
          <w:color w:val="000000" w:themeColor="text1"/>
          <w:sz w:val="28"/>
          <w:szCs w:val="28"/>
        </w:rPr>
      </w:pPr>
      <w:r w:rsidRPr="009C5184">
        <w:rPr>
          <w:rFonts w:ascii="標楷體" w:hAnsi="標楷體" w:hint="eastAsia"/>
          <w:color w:val="000000" w:themeColor="text1"/>
          <w:sz w:val="28"/>
          <w:szCs w:val="28"/>
        </w:rPr>
        <w:t>（6）109上半年辦理入校陪伴服務149場次、探究與實作培立6場以及辦理2020高雄教育節系列活動，共計參與人數</w:t>
      </w:r>
      <w:r w:rsidRPr="009C5184">
        <w:rPr>
          <w:rFonts w:ascii="標楷體" w:hAnsi="標楷體" w:hint="eastAsia"/>
          <w:color w:val="000000" w:themeColor="text1"/>
          <w:sz w:val="28"/>
          <w:szCs w:val="28"/>
        </w:rPr>
        <w:lastRenderedPageBreak/>
        <w:t>超過1</w:t>
      </w:r>
      <w:r w:rsidRPr="009C5184">
        <w:rPr>
          <w:rFonts w:ascii="標楷體" w:hAnsi="標楷體" w:hint="eastAsia"/>
          <w:color w:val="000000" w:themeColor="text1"/>
          <w:sz w:val="28"/>
          <w:szCs w:val="28"/>
          <w:lang w:eastAsia="zh-HK"/>
        </w:rPr>
        <w:t>萬</w:t>
      </w:r>
      <w:r w:rsidRPr="009C5184">
        <w:rPr>
          <w:rFonts w:ascii="標楷體" w:hAnsi="標楷體" w:hint="eastAsia"/>
          <w:color w:val="000000" w:themeColor="text1"/>
          <w:sz w:val="28"/>
          <w:szCs w:val="28"/>
        </w:rPr>
        <w:t>人次。</w:t>
      </w:r>
    </w:p>
    <w:p w:rsidR="00253289" w:rsidRPr="009C5184" w:rsidRDefault="00253289" w:rsidP="00253289">
      <w:pPr>
        <w:pStyle w:val="a0"/>
        <w:snapToGrid w:val="0"/>
        <w:spacing w:line="360" w:lineRule="exact"/>
        <w:ind w:firstLine="185"/>
        <w:rPr>
          <w:rFonts w:ascii="標楷體" w:hAnsi="標楷體"/>
          <w:bCs/>
          <w:color w:val="000000" w:themeColor="text1"/>
          <w:sz w:val="28"/>
          <w:szCs w:val="28"/>
        </w:rPr>
      </w:pPr>
      <w:r w:rsidRPr="009C5184">
        <w:rPr>
          <w:rFonts w:ascii="標楷體" w:hAnsi="標楷體" w:hint="eastAsia"/>
          <w:bCs/>
          <w:color w:val="000000" w:themeColor="text1"/>
          <w:sz w:val="28"/>
          <w:szCs w:val="28"/>
        </w:rPr>
        <w:t>（四）專業宅配，發揮學科領航功能</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1.優質教學團隊，解決教學現場的疑惑</w:t>
      </w:r>
      <w:r w:rsidRPr="009C5184">
        <w:rPr>
          <w:rFonts w:ascii="標楷體" w:hAnsi="標楷體"/>
          <w:bCs/>
          <w:color w:val="000000" w:themeColor="text1"/>
          <w:sz w:val="28"/>
          <w:szCs w:val="28"/>
        </w:rPr>
        <w:br/>
      </w:r>
      <w:r w:rsidRPr="009C5184">
        <w:rPr>
          <w:rFonts w:ascii="標楷體" w:hAnsi="標楷體" w:hint="eastAsia"/>
          <w:bCs/>
          <w:color w:val="000000" w:themeColor="text1"/>
          <w:sz w:val="28"/>
          <w:szCs w:val="28"/>
        </w:rPr>
        <w:t>發揮國教輔導團「標竿」精神，109年1月至6月到校諮詢服務，共到訪國中29場次、51校，國小到校輔導訪視35場次、79校，所有訪視資料均建置在線上平台供檢視之用。</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2.</w:t>
      </w:r>
      <w:r w:rsidRPr="009C5184">
        <w:rPr>
          <w:rFonts w:ascii="標楷體" w:hAnsi="標楷體" w:hint="eastAsia"/>
          <w:bCs/>
          <w:color w:val="000000" w:themeColor="text1"/>
          <w:sz w:val="28"/>
          <w:szCs w:val="28"/>
        </w:rPr>
        <w:t>型塑教學夥伴，將服務宅配偏鄉</w:t>
      </w:r>
      <w:r w:rsidRPr="009C5184">
        <w:rPr>
          <w:rFonts w:ascii="標楷體" w:hAnsi="標楷體"/>
          <w:bCs/>
          <w:color w:val="000000" w:themeColor="text1"/>
          <w:sz w:val="28"/>
          <w:szCs w:val="28"/>
        </w:rPr>
        <w:br/>
      </w:r>
      <w:r w:rsidRPr="009C5184">
        <w:rPr>
          <w:rFonts w:ascii="標楷體" w:hAnsi="標楷體" w:hint="eastAsia"/>
          <w:bCs/>
          <w:color w:val="000000" w:themeColor="text1"/>
          <w:sz w:val="28"/>
          <w:szCs w:val="28"/>
        </w:rPr>
        <w:t>針對偏鄉師資缺乏，非專長授課情形嚴重的學校，進行一對一客製化的服務，藉以提升偏鄉師資的教學知能，「夥伴學校輔導協作計畫」，國小執行5校14場次（11場實體場次，3場線上場次），國中執行6校25場次（12場實體場次，13場線上場次）。</w:t>
      </w:r>
    </w:p>
    <w:p w:rsidR="00253289" w:rsidRPr="009C5184" w:rsidRDefault="00253289" w:rsidP="00253289">
      <w:pPr>
        <w:pStyle w:val="a0"/>
        <w:snapToGrid w:val="0"/>
        <w:spacing w:line="360" w:lineRule="exact"/>
        <w:ind w:firstLine="185"/>
        <w:rPr>
          <w:rFonts w:ascii="標楷體" w:hAnsi="標楷體"/>
          <w:bCs/>
          <w:color w:val="000000" w:themeColor="text1"/>
          <w:sz w:val="28"/>
          <w:szCs w:val="28"/>
        </w:rPr>
      </w:pPr>
      <w:r w:rsidRPr="009C5184">
        <w:rPr>
          <w:rFonts w:ascii="標楷體" w:hAnsi="標楷體" w:hint="eastAsia"/>
          <w:bCs/>
          <w:color w:val="000000" w:themeColor="text1"/>
          <w:sz w:val="28"/>
          <w:szCs w:val="28"/>
        </w:rPr>
        <w:t>（五）專業支持領航，翻轉教師的教學思維</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1.</w:t>
      </w:r>
      <w:r w:rsidRPr="009C5184">
        <w:rPr>
          <w:rFonts w:ascii="標楷體" w:hAnsi="標楷體" w:hint="eastAsia"/>
          <w:bCs/>
          <w:color w:val="000000" w:themeColor="text1"/>
          <w:sz w:val="28"/>
          <w:szCs w:val="28"/>
        </w:rPr>
        <w:t>聘請領域組長（督學）、榮譽督學、召集校長、退休教師、領域退休校長、區域兼輔（學校教師），共同執行「專業支持領航」計畫。</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bCs/>
          <w:color w:val="000000" w:themeColor="text1"/>
          <w:sz w:val="28"/>
          <w:szCs w:val="28"/>
        </w:rPr>
        <w:t>2.</w:t>
      </w:r>
      <w:r w:rsidRPr="009C5184">
        <w:rPr>
          <w:rFonts w:ascii="標楷體" w:hAnsi="標楷體" w:hint="eastAsia"/>
          <w:bCs/>
          <w:color w:val="000000" w:themeColor="text1"/>
          <w:sz w:val="28"/>
          <w:szCs w:val="28"/>
        </w:rPr>
        <w:t>服務內容分為國語文、英語文、數學、自然、社會五科為主，領域區域輔導員到校服務進行3次至5次為原則。</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3</w:t>
      </w:r>
      <w:r w:rsidRPr="009C5184">
        <w:rPr>
          <w:rFonts w:ascii="標楷體" w:hAnsi="標楷體"/>
          <w:bCs/>
          <w:color w:val="000000" w:themeColor="text1"/>
          <w:sz w:val="28"/>
          <w:szCs w:val="28"/>
        </w:rPr>
        <w:t>.</w:t>
      </w:r>
      <w:r w:rsidRPr="009C5184">
        <w:rPr>
          <w:rFonts w:ascii="標楷體" w:hAnsi="標楷體" w:hint="eastAsia"/>
          <w:bCs/>
          <w:color w:val="000000" w:themeColor="text1"/>
          <w:sz w:val="28"/>
          <w:szCs w:val="28"/>
        </w:rPr>
        <w:t>為因應COVID-19疫情嚴峻情況增加線上直播研習，109上半年度共計服務國中9校，辦理29場次（18場實體場次，11場線上場次）；國小5校，辦理28場次（20場實體場次，8場線上場次），除了提升教師教學知能，更以陪伴帶領學校形成校內社群及共備氛圍，激發學校自我成長動力更投入專兼輔人數為76人，輔導128位教師提升教學知能。</w:t>
      </w:r>
    </w:p>
    <w:p w:rsidR="00253289" w:rsidRPr="009C5184" w:rsidRDefault="00253289" w:rsidP="00253289">
      <w:pPr>
        <w:pStyle w:val="a0"/>
        <w:snapToGrid w:val="0"/>
        <w:spacing w:line="360" w:lineRule="exact"/>
        <w:ind w:firstLine="185"/>
        <w:rPr>
          <w:rFonts w:ascii="標楷體" w:hAnsi="標楷體"/>
          <w:bCs/>
          <w:color w:val="000000" w:themeColor="text1"/>
          <w:sz w:val="28"/>
          <w:szCs w:val="28"/>
        </w:rPr>
      </w:pPr>
      <w:r w:rsidRPr="009C5184">
        <w:rPr>
          <w:rFonts w:ascii="標楷體" w:hAnsi="標楷體" w:hint="eastAsia"/>
          <w:bCs/>
          <w:color w:val="000000" w:themeColor="text1"/>
          <w:sz w:val="28"/>
          <w:szCs w:val="28"/>
        </w:rPr>
        <w:t>（七）產官學合作建立良好夥伴關係，資源共享共創雙贏</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1.建置「鹽埕AR旅人：時空冒險」探索式互動教學平台</w:t>
      </w:r>
      <w:r w:rsidRPr="009C5184">
        <w:rPr>
          <w:rFonts w:ascii="標楷體" w:hAnsi="標楷體"/>
          <w:bCs/>
          <w:color w:val="000000" w:themeColor="text1"/>
          <w:sz w:val="28"/>
          <w:szCs w:val="28"/>
        </w:rPr>
        <w:br/>
      </w:r>
      <w:r w:rsidRPr="009C5184">
        <w:rPr>
          <w:rFonts w:ascii="標楷體" w:hAnsi="標楷體" w:hint="eastAsia"/>
          <w:bCs/>
          <w:color w:val="000000" w:themeColor="text1"/>
          <w:sz w:val="28"/>
          <w:szCs w:val="28"/>
        </w:rPr>
        <w:t>本府教育局為整備資訊科技課程，發展智能化校園，提升學生學習動力與成效，由本市國教輔導團與屏東大學共組團隊，於109年5月1日實地踏查操作，測試出程式錯誤點，改進修正。將於109學年度辦理研習推廣使用，透過AR的實境，探索高雄市鹽埕地區及愛河畔周圍，建立學生對於在地文化的理解，能提升學生對於學習的樂趣與動機。</w:t>
      </w:r>
    </w:p>
    <w:p w:rsidR="00253289" w:rsidRPr="009C5184" w:rsidRDefault="00253289" w:rsidP="00253289">
      <w:pPr>
        <w:pStyle w:val="a0"/>
        <w:snapToGrid w:val="0"/>
        <w:spacing w:line="360" w:lineRule="exact"/>
        <w:ind w:left="1360" w:hanging="280"/>
        <w:rPr>
          <w:rFonts w:ascii="標楷體" w:hAnsi="標楷體"/>
          <w:bCs/>
          <w:color w:val="000000" w:themeColor="text1"/>
          <w:sz w:val="28"/>
          <w:szCs w:val="28"/>
        </w:rPr>
      </w:pPr>
      <w:r w:rsidRPr="009C5184">
        <w:rPr>
          <w:rFonts w:ascii="標楷體" w:hAnsi="標楷體" w:hint="eastAsia"/>
          <w:bCs/>
          <w:color w:val="000000" w:themeColor="text1"/>
          <w:sz w:val="28"/>
          <w:szCs w:val="28"/>
        </w:rPr>
        <w:t>2.產官學合作專案-藝起來學學</w:t>
      </w:r>
      <w:r w:rsidRPr="009C5184">
        <w:rPr>
          <w:rFonts w:ascii="標楷體" w:hAnsi="標楷體"/>
          <w:bCs/>
          <w:color w:val="000000" w:themeColor="text1"/>
          <w:sz w:val="28"/>
          <w:szCs w:val="28"/>
        </w:rPr>
        <w:br/>
      </w:r>
      <w:r w:rsidRPr="009C5184">
        <w:rPr>
          <w:rFonts w:ascii="標楷體" w:hAnsi="標楷體" w:hint="eastAsia"/>
          <w:bCs/>
          <w:color w:val="000000" w:themeColor="text1"/>
          <w:sz w:val="28"/>
          <w:szCs w:val="28"/>
        </w:rPr>
        <w:t>本府教育局與高雄市立美術館及學學文化創意基金會合作感動生肖系列展覽，今年主題生肖為「感動鼠」，於109年1月16日舉辦開展記者會，並從1月16日起至4月12日於高雄市立美術館辦理「感動鼠」青少年暨兒童彩繪特展，高雄市共有34校參與在地文化彩繪教學活動，學生共創作出906件作品參與</w:t>
      </w:r>
      <w:r w:rsidRPr="009C5184">
        <w:rPr>
          <w:rFonts w:ascii="標楷體" w:hAnsi="標楷體" w:hint="eastAsia"/>
          <w:bCs/>
          <w:color w:val="000000" w:themeColor="text1"/>
          <w:sz w:val="28"/>
          <w:szCs w:val="28"/>
        </w:rPr>
        <w:lastRenderedPageBreak/>
        <w:t>展覽，孩子透過在地文化色彩的採集活動，選出代表家鄉的五個色彩將其彩繪在素坯上，通份展現在地認同情懷及創意美感思維，並藉由藝術作品傳遞，帶來滿滿的美好與正向能量。</w:t>
      </w:r>
    </w:p>
    <w:p w:rsidR="00253289" w:rsidRPr="009C5184" w:rsidRDefault="00253289" w:rsidP="00253289">
      <w:pPr>
        <w:snapToGrid w:val="0"/>
        <w:spacing w:line="300" w:lineRule="exact"/>
        <w:ind w:leftChars="450" w:left="1320" w:hangingChars="100" w:hanging="240"/>
        <w:jc w:val="both"/>
        <w:rPr>
          <w:color w:val="000000" w:themeColor="text1"/>
        </w:rPr>
      </w:pPr>
    </w:p>
    <w:p w:rsidR="00253289" w:rsidRPr="009C5184" w:rsidRDefault="00253289" w:rsidP="00253289">
      <w:pPr>
        <w:pStyle w:val="ac"/>
        <w:spacing w:line="340" w:lineRule="exact"/>
        <w:rPr>
          <w:rFonts w:ascii="標楷體" w:hAnsi="標楷體" w:cs="華康中黑體(P)"/>
          <w:bCs/>
          <w:color w:val="000000" w:themeColor="text1"/>
          <w:kern w:val="1"/>
          <w:sz w:val="30"/>
          <w:szCs w:val="30"/>
        </w:rPr>
      </w:pPr>
    </w:p>
    <w:p w:rsidR="00253289" w:rsidRPr="009C5184" w:rsidRDefault="00253289" w:rsidP="00253289">
      <w:pPr>
        <w:pStyle w:val="ac"/>
        <w:spacing w:line="360" w:lineRule="exact"/>
        <w:rPr>
          <w:rFonts w:ascii="標楷體" w:hAnsi="標楷體" w:cs="華康中黑體(P)"/>
          <w:b/>
          <w:bCs/>
          <w:color w:val="000000" w:themeColor="text1"/>
          <w:kern w:val="1"/>
        </w:rPr>
      </w:pPr>
      <w:r w:rsidRPr="009C5184">
        <w:rPr>
          <w:rFonts w:ascii="標楷體" w:hAnsi="標楷體" w:cs="華康中黑體(P)"/>
          <w:b/>
          <w:bCs/>
          <w:color w:val="000000" w:themeColor="text1"/>
          <w:kern w:val="1"/>
        </w:rPr>
        <w:t>十二、總務業務</w:t>
      </w:r>
    </w:p>
    <w:p w:rsidR="00253289" w:rsidRPr="009C5184" w:rsidRDefault="00253289" w:rsidP="00253289">
      <w:pPr>
        <w:pStyle w:val="a0"/>
        <w:snapToGrid w:val="0"/>
        <w:spacing w:line="360" w:lineRule="exact"/>
        <w:ind w:left="851" w:hanging="851"/>
        <w:rPr>
          <w:rFonts w:ascii="標楷體" w:hAnsi="標楷體"/>
          <w:bCs/>
          <w:color w:val="000000" w:themeColor="text1"/>
          <w:sz w:val="28"/>
          <w:szCs w:val="28"/>
        </w:rPr>
      </w:pPr>
      <w:r w:rsidRPr="009C5184">
        <w:rPr>
          <w:rFonts w:ascii="標楷體" w:hAnsi="標楷體" w:hint="eastAsia"/>
          <w:bCs/>
          <w:color w:val="000000" w:themeColor="text1"/>
          <w:sz w:val="28"/>
          <w:szCs w:val="28"/>
        </w:rPr>
        <w:t>（一）持續管理及維護學校預定地，促成9塊學校用地由民間團體認養管理維護；另出租鳳山區文中小1及文中14學校預定地，年租金共計1,738萬1,999元。</w:t>
      </w:r>
    </w:p>
    <w:p w:rsidR="00253289" w:rsidRPr="009C5184" w:rsidRDefault="00253289" w:rsidP="00253289">
      <w:pPr>
        <w:pStyle w:val="a0"/>
        <w:snapToGrid w:val="0"/>
        <w:spacing w:line="360" w:lineRule="exact"/>
        <w:ind w:left="851" w:hanging="851"/>
        <w:rPr>
          <w:rFonts w:ascii="標楷體" w:hAnsi="標楷體"/>
          <w:bCs/>
          <w:color w:val="000000" w:themeColor="text1"/>
          <w:sz w:val="28"/>
          <w:szCs w:val="28"/>
        </w:rPr>
      </w:pPr>
      <w:r w:rsidRPr="009C5184">
        <w:rPr>
          <w:rFonts w:ascii="標楷體" w:hAnsi="標楷體" w:hint="eastAsia"/>
          <w:bCs/>
          <w:color w:val="000000" w:themeColor="text1"/>
          <w:sz w:val="28"/>
          <w:szCs w:val="28"/>
        </w:rPr>
        <w:t>（二）為充分使用本市暫無設校計畫之學校預定地，建置26座簡易球場（壘、冰、籃球），且訂定「高雄市學校用地認養辦法」，期以公平、公正、公開原則開放民間團體共同參與認養管理維護。</w:t>
      </w:r>
    </w:p>
    <w:p w:rsidR="003A70C3" w:rsidRPr="009C5184" w:rsidRDefault="003A70C3" w:rsidP="00253289">
      <w:pPr>
        <w:rPr>
          <w:color w:val="000000" w:themeColor="text1"/>
        </w:rPr>
      </w:pPr>
    </w:p>
    <w:sectPr w:rsidR="003A70C3" w:rsidRPr="009C5184" w:rsidSect="00400369">
      <w:footerReference w:type="even" r:id="rId12"/>
      <w:footerReference w:type="default" r:id="rId13"/>
      <w:pgSz w:w="11906" w:h="16838" w:code="9"/>
      <w:pgMar w:top="1418" w:right="1418" w:bottom="1418" w:left="1418" w:header="851" w:footer="851"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98C" w:rsidRDefault="0014798C">
      <w:r>
        <w:separator/>
      </w:r>
    </w:p>
  </w:endnote>
  <w:endnote w:type="continuationSeparator" w:id="0">
    <w:p w:rsidR="0014798C" w:rsidRDefault="0014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圓體">
    <w:altName w:val="新細明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 w:name="華康楷書體W5">
    <w:altName w:val="Malgun Gothic Semilight"/>
    <w:panose1 w:val="03000509000000000000"/>
    <w:charset w:val="88"/>
    <w:family w:val="script"/>
    <w:pitch w:val="fixed"/>
    <w:sig w:usb0="80000001" w:usb1="28091800" w:usb2="00000016" w:usb3="00000000" w:csb0="00100000" w:csb1="00000000"/>
  </w:font>
  <w:font w:name="sөũ">
    <w:altName w:val="Times New Roman"/>
    <w:panose1 w:val="00000000000000000000"/>
    <w:charset w:val="00"/>
    <w:family w:val="roman"/>
    <w:notTrueType/>
    <w:pitch w:val="default"/>
  </w:font>
  <w:font w:name="F3">
    <w:charset w:val="88"/>
    <w:family w:val="roman"/>
    <w:pitch w:val="default"/>
  </w:font>
  <w:font w:name="TimesNewRomanPSMT">
    <w:altName w:val="微軟正黑體"/>
    <w:panose1 w:val="00000000000000000000"/>
    <w:charset w:val="88"/>
    <w:family w:val="auto"/>
    <w:notTrueType/>
    <w:pitch w:val="default"/>
    <w:sig w:usb0="00000003" w:usb1="08080000" w:usb2="00000010" w:usb3="00000000" w:csb0="00100001" w:csb1="00000000"/>
  </w:font>
  <w:font w:name="Liberation Sans">
    <w:altName w:val="Arial"/>
    <w:charset w:val="00"/>
    <w:family w:val="swiss"/>
    <w:pitch w:val="variable"/>
    <w:sig w:usb0="E0000AFF" w:usb1="500078FF" w:usb2="00000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華康中黑體(P)">
    <w:panose1 w:val="020B0500000000000000"/>
    <w:charset w:val="88"/>
    <w:family w:val="swiss"/>
    <w:pitch w:val="variable"/>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53B" w:rsidRDefault="0068753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68753B" w:rsidRDefault="0068753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53B" w:rsidRDefault="0068753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98C" w:rsidRDefault="0014798C">
      <w:r>
        <w:separator/>
      </w:r>
    </w:p>
  </w:footnote>
  <w:footnote w:type="continuationSeparator" w:id="0">
    <w:p w:rsidR="0014798C" w:rsidRDefault="001479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2F12"/>
    <w:multiLevelType w:val="hybridMultilevel"/>
    <w:tmpl w:val="BC080D24"/>
    <w:lvl w:ilvl="0" w:tplc="04090011">
      <w:start w:val="1"/>
      <w:numFmt w:val="upperLetter"/>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
    <w:nsid w:val="04876E10"/>
    <w:multiLevelType w:val="hybridMultilevel"/>
    <w:tmpl w:val="16369222"/>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
    <w:nsid w:val="153C5E7A"/>
    <w:multiLevelType w:val="hybridMultilevel"/>
    <w:tmpl w:val="6414D7B0"/>
    <w:lvl w:ilvl="0" w:tplc="FE882BA2">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
    <w:nsid w:val="16F208A9"/>
    <w:multiLevelType w:val="hybridMultilevel"/>
    <w:tmpl w:val="0D524F4A"/>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
    <w:nsid w:val="18E54AFF"/>
    <w:multiLevelType w:val="hybridMultilevel"/>
    <w:tmpl w:val="D0D04068"/>
    <w:lvl w:ilvl="0" w:tplc="FE882BA2">
      <w:start w:val="1"/>
      <w:numFmt w:val="decimal"/>
      <w:lvlText w:val="%1."/>
      <w:lvlJc w:val="left"/>
      <w:pPr>
        <w:ind w:left="2280" w:hanging="360"/>
      </w:pPr>
      <w:rPr>
        <w:rFonts w:hint="default"/>
      </w:rPr>
    </w:lvl>
    <w:lvl w:ilvl="1" w:tplc="04090019">
      <w:start w:val="1"/>
      <w:numFmt w:val="ideographTraditional"/>
      <w:lvlText w:val="%2、"/>
      <w:lvlJc w:val="left"/>
      <w:pPr>
        <w:ind w:left="2880" w:hanging="480"/>
      </w:pPr>
    </w:lvl>
    <w:lvl w:ilvl="2" w:tplc="0409001B">
      <w:start w:val="1"/>
      <w:numFmt w:val="lowerRoman"/>
      <w:lvlText w:val="%3."/>
      <w:lvlJc w:val="right"/>
      <w:pPr>
        <w:ind w:left="3360" w:hanging="480"/>
      </w:pPr>
    </w:lvl>
    <w:lvl w:ilvl="3" w:tplc="0409000F">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5">
    <w:nsid w:val="1CB04337"/>
    <w:multiLevelType w:val="hybridMultilevel"/>
    <w:tmpl w:val="444EBFF8"/>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6">
    <w:nsid w:val="21C77F10"/>
    <w:multiLevelType w:val="hybridMultilevel"/>
    <w:tmpl w:val="BC080D24"/>
    <w:lvl w:ilvl="0" w:tplc="04090011">
      <w:start w:val="1"/>
      <w:numFmt w:val="upperLetter"/>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7">
    <w:nsid w:val="272A4162"/>
    <w:multiLevelType w:val="hybridMultilevel"/>
    <w:tmpl w:val="BC080D24"/>
    <w:lvl w:ilvl="0" w:tplc="04090011">
      <w:start w:val="1"/>
      <w:numFmt w:val="upperLetter"/>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8">
    <w:nsid w:val="28E16AEE"/>
    <w:multiLevelType w:val="hybridMultilevel"/>
    <w:tmpl w:val="A54E1D8E"/>
    <w:lvl w:ilvl="0" w:tplc="FE1AB8EC">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04C0934"/>
    <w:multiLevelType w:val="hybridMultilevel"/>
    <w:tmpl w:val="DFBA64D2"/>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0">
    <w:nsid w:val="357F1918"/>
    <w:multiLevelType w:val="hybridMultilevel"/>
    <w:tmpl w:val="D166B88A"/>
    <w:lvl w:ilvl="0" w:tplc="EC8429D8">
      <w:start w:val="1"/>
      <w:numFmt w:val="ideographLegalTraditional"/>
      <w:lvlText w:val="%1、"/>
      <w:lvlJc w:val="left"/>
      <w:pPr>
        <w:tabs>
          <w:tab w:val="num" w:pos="810"/>
        </w:tabs>
        <w:ind w:left="810" w:hanging="8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6022C07"/>
    <w:multiLevelType w:val="hybridMultilevel"/>
    <w:tmpl w:val="668C7646"/>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2">
    <w:nsid w:val="365100F8"/>
    <w:multiLevelType w:val="hybridMultilevel"/>
    <w:tmpl w:val="BC080D24"/>
    <w:lvl w:ilvl="0" w:tplc="04090011">
      <w:start w:val="1"/>
      <w:numFmt w:val="upperLetter"/>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3">
    <w:nsid w:val="379B7B26"/>
    <w:multiLevelType w:val="hybridMultilevel"/>
    <w:tmpl w:val="BC080D24"/>
    <w:lvl w:ilvl="0" w:tplc="04090011">
      <w:start w:val="1"/>
      <w:numFmt w:val="upperLetter"/>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4">
    <w:nsid w:val="3802642A"/>
    <w:multiLevelType w:val="hybridMultilevel"/>
    <w:tmpl w:val="1CA8A97E"/>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5">
    <w:nsid w:val="3AD41316"/>
    <w:multiLevelType w:val="hybridMultilevel"/>
    <w:tmpl w:val="94249B8A"/>
    <w:lvl w:ilvl="0" w:tplc="FE882BA2">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6">
    <w:nsid w:val="3EAA2FFC"/>
    <w:multiLevelType w:val="hybridMultilevel"/>
    <w:tmpl w:val="8E944060"/>
    <w:lvl w:ilvl="0" w:tplc="283CE9B4">
      <w:start w:val="1"/>
      <w:numFmt w:val="decimal"/>
      <w:lvlText w:val="%1."/>
      <w:lvlJc w:val="left"/>
      <w:pPr>
        <w:ind w:left="1458" w:hanging="480"/>
      </w:pPr>
      <w:rPr>
        <w:color w:val="FF0000"/>
      </w:rPr>
    </w:lvl>
    <w:lvl w:ilvl="1" w:tplc="04090019" w:tentative="1">
      <w:start w:val="1"/>
      <w:numFmt w:val="ideographTraditional"/>
      <w:lvlText w:val="%2、"/>
      <w:lvlJc w:val="left"/>
      <w:pPr>
        <w:ind w:left="1938" w:hanging="480"/>
      </w:pPr>
    </w:lvl>
    <w:lvl w:ilvl="2" w:tplc="0409001B" w:tentative="1">
      <w:start w:val="1"/>
      <w:numFmt w:val="lowerRoman"/>
      <w:lvlText w:val="%3."/>
      <w:lvlJc w:val="right"/>
      <w:pPr>
        <w:ind w:left="2418" w:hanging="480"/>
      </w:pPr>
    </w:lvl>
    <w:lvl w:ilvl="3" w:tplc="0409000F" w:tentative="1">
      <w:start w:val="1"/>
      <w:numFmt w:val="decimal"/>
      <w:lvlText w:val="%4."/>
      <w:lvlJc w:val="left"/>
      <w:pPr>
        <w:ind w:left="2898" w:hanging="480"/>
      </w:pPr>
    </w:lvl>
    <w:lvl w:ilvl="4" w:tplc="04090019" w:tentative="1">
      <w:start w:val="1"/>
      <w:numFmt w:val="ideographTraditional"/>
      <w:lvlText w:val="%5、"/>
      <w:lvlJc w:val="left"/>
      <w:pPr>
        <w:ind w:left="3378" w:hanging="480"/>
      </w:pPr>
    </w:lvl>
    <w:lvl w:ilvl="5" w:tplc="0409001B" w:tentative="1">
      <w:start w:val="1"/>
      <w:numFmt w:val="lowerRoman"/>
      <w:lvlText w:val="%6."/>
      <w:lvlJc w:val="right"/>
      <w:pPr>
        <w:ind w:left="3858" w:hanging="480"/>
      </w:pPr>
    </w:lvl>
    <w:lvl w:ilvl="6" w:tplc="0409000F" w:tentative="1">
      <w:start w:val="1"/>
      <w:numFmt w:val="decimal"/>
      <w:lvlText w:val="%7."/>
      <w:lvlJc w:val="left"/>
      <w:pPr>
        <w:ind w:left="4338" w:hanging="480"/>
      </w:pPr>
    </w:lvl>
    <w:lvl w:ilvl="7" w:tplc="04090019" w:tentative="1">
      <w:start w:val="1"/>
      <w:numFmt w:val="ideographTraditional"/>
      <w:lvlText w:val="%8、"/>
      <w:lvlJc w:val="left"/>
      <w:pPr>
        <w:ind w:left="4818" w:hanging="480"/>
      </w:pPr>
    </w:lvl>
    <w:lvl w:ilvl="8" w:tplc="0409001B" w:tentative="1">
      <w:start w:val="1"/>
      <w:numFmt w:val="lowerRoman"/>
      <w:lvlText w:val="%9."/>
      <w:lvlJc w:val="right"/>
      <w:pPr>
        <w:ind w:left="5298" w:hanging="480"/>
      </w:pPr>
    </w:lvl>
  </w:abstractNum>
  <w:abstractNum w:abstractNumId="17">
    <w:nsid w:val="3F1A7E2C"/>
    <w:multiLevelType w:val="hybridMultilevel"/>
    <w:tmpl w:val="58FC1624"/>
    <w:lvl w:ilvl="0" w:tplc="04090011">
      <w:start w:val="1"/>
      <w:numFmt w:val="upperLetter"/>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8">
    <w:nsid w:val="4B8C0097"/>
    <w:multiLevelType w:val="hybridMultilevel"/>
    <w:tmpl w:val="C85AB574"/>
    <w:lvl w:ilvl="0" w:tplc="04090011">
      <w:start w:val="1"/>
      <w:numFmt w:val="upperLetter"/>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9">
    <w:nsid w:val="515613B1"/>
    <w:multiLevelType w:val="hybridMultilevel"/>
    <w:tmpl w:val="BC080D24"/>
    <w:lvl w:ilvl="0" w:tplc="04090011">
      <w:start w:val="1"/>
      <w:numFmt w:val="upperLetter"/>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0">
    <w:nsid w:val="5D5F3C8C"/>
    <w:multiLevelType w:val="hybridMultilevel"/>
    <w:tmpl w:val="D8722442"/>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1">
    <w:nsid w:val="6C007BBE"/>
    <w:multiLevelType w:val="hybridMultilevel"/>
    <w:tmpl w:val="08BEB0EE"/>
    <w:lvl w:ilvl="0" w:tplc="ABEAD182">
      <w:start w:val="1"/>
      <w:numFmt w:val="decimal"/>
      <w:lvlText w:val="%1."/>
      <w:lvlJc w:val="left"/>
      <w:pPr>
        <w:ind w:left="2400" w:hanging="360"/>
      </w:pPr>
      <w:rPr>
        <w:rFonts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22">
    <w:nsid w:val="77A65B00"/>
    <w:multiLevelType w:val="hybridMultilevel"/>
    <w:tmpl w:val="BC080D24"/>
    <w:lvl w:ilvl="0" w:tplc="04090011">
      <w:start w:val="1"/>
      <w:numFmt w:val="upperLetter"/>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3">
    <w:nsid w:val="7CF521F4"/>
    <w:multiLevelType w:val="hybridMultilevel"/>
    <w:tmpl w:val="BC080D24"/>
    <w:lvl w:ilvl="0" w:tplc="04090011">
      <w:start w:val="1"/>
      <w:numFmt w:val="upperLetter"/>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4">
    <w:nsid w:val="7EC8034D"/>
    <w:multiLevelType w:val="hybridMultilevel"/>
    <w:tmpl w:val="BC080D24"/>
    <w:lvl w:ilvl="0" w:tplc="04090011">
      <w:start w:val="1"/>
      <w:numFmt w:val="upperLetter"/>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num w:numId="1">
    <w:abstractNumId w:val="10"/>
  </w:num>
  <w:num w:numId="2">
    <w:abstractNumId w:val="15"/>
  </w:num>
  <w:num w:numId="3">
    <w:abstractNumId w:val="2"/>
  </w:num>
  <w:num w:numId="4">
    <w:abstractNumId w:val="12"/>
  </w:num>
  <w:num w:numId="5">
    <w:abstractNumId w:val="4"/>
  </w:num>
  <w:num w:numId="6">
    <w:abstractNumId w:val="5"/>
  </w:num>
  <w:num w:numId="7">
    <w:abstractNumId w:val="14"/>
  </w:num>
  <w:num w:numId="8">
    <w:abstractNumId w:val="18"/>
  </w:num>
  <w:num w:numId="9">
    <w:abstractNumId w:val="20"/>
  </w:num>
  <w:num w:numId="10">
    <w:abstractNumId w:val="3"/>
  </w:num>
  <w:num w:numId="11">
    <w:abstractNumId w:val="9"/>
  </w:num>
  <w:num w:numId="12">
    <w:abstractNumId w:val="11"/>
  </w:num>
  <w:num w:numId="13">
    <w:abstractNumId w:val="1"/>
  </w:num>
  <w:num w:numId="14">
    <w:abstractNumId w:val="17"/>
  </w:num>
  <w:num w:numId="15">
    <w:abstractNumId w:val="16"/>
  </w:num>
  <w:num w:numId="16">
    <w:abstractNumId w:val="21"/>
  </w:num>
  <w:num w:numId="17">
    <w:abstractNumId w:val="8"/>
  </w:num>
  <w:num w:numId="18">
    <w:abstractNumId w:val="7"/>
  </w:num>
  <w:num w:numId="19">
    <w:abstractNumId w:val="19"/>
  </w:num>
  <w:num w:numId="20">
    <w:abstractNumId w:val="0"/>
  </w:num>
  <w:num w:numId="21">
    <w:abstractNumId w:val="23"/>
  </w:num>
  <w:num w:numId="22">
    <w:abstractNumId w:val="6"/>
  </w:num>
  <w:num w:numId="23">
    <w:abstractNumId w:val="22"/>
  </w:num>
  <w:num w:numId="24">
    <w:abstractNumId w:val="13"/>
  </w:num>
  <w:num w:numId="25">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B0"/>
    <w:rsid w:val="000013B6"/>
    <w:rsid w:val="000019BD"/>
    <w:rsid w:val="00001FBA"/>
    <w:rsid w:val="0000200F"/>
    <w:rsid w:val="00002700"/>
    <w:rsid w:val="00006603"/>
    <w:rsid w:val="00007BE0"/>
    <w:rsid w:val="00007C5B"/>
    <w:rsid w:val="00011C18"/>
    <w:rsid w:val="00013242"/>
    <w:rsid w:val="00016E8F"/>
    <w:rsid w:val="0001771B"/>
    <w:rsid w:val="00020D93"/>
    <w:rsid w:val="000215A0"/>
    <w:rsid w:val="000217F4"/>
    <w:rsid w:val="000218D2"/>
    <w:rsid w:val="00022BD3"/>
    <w:rsid w:val="00024273"/>
    <w:rsid w:val="00026093"/>
    <w:rsid w:val="00026396"/>
    <w:rsid w:val="000317AD"/>
    <w:rsid w:val="00034C22"/>
    <w:rsid w:val="00034CB9"/>
    <w:rsid w:val="00040A8F"/>
    <w:rsid w:val="000417AD"/>
    <w:rsid w:val="0004185F"/>
    <w:rsid w:val="00041DE9"/>
    <w:rsid w:val="000425BC"/>
    <w:rsid w:val="00042FD8"/>
    <w:rsid w:val="00043260"/>
    <w:rsid w:val="000448AD"/>
    <w:rsid w:val="0004614F"/>
    <w:rsid w:val="000507BE"/>
    <w:rsid w:val="00050FFF"/>
    <w:rsid w:val="00051197"/>
    <w:rsid w:val="00051BA7"/>
    <w:rsid w:val="000521B7"/>
    <w:rsid w:val="00052DCD"/>
    <w:rsid w:val="000534A6"/>
    <w:rsid w:val="00056FDD"/>
    <w:rsid w:val="00056FED"/>
    <w:rsid w:val="00060F11"/>
    <w:rsid w:val="00060FD4"/>
    <w:rsid w:val="00061C89"/>
    <w:rsid w:val="0007064D"/>
    <w:rsid w:val="000737D4"/>
    <w:rsid w:val="00075107"/>
    <w:rsid w:val="00075B98"/>
    <w:rsid w:val="000768FD"/>
    <w:rsid w:val="00082BDB"/>
    <w:rsid w:val="000833CA"/>
    <w:rsid w:val="00083402"/>
    <w:rsid w:val="00083739"/>
    <w:rsid w:val="000859D5"/>
    <w:rsid w:val="00086359"/>
    <w:rsid w:val="00086812"/>
    <w:rsid w:val="00087401"/>
    <w:rsid w:val="000901B1"/>
    <w:rsid w:val="000905D8"/>
    <w:rsid w:val="0009078E"/>
    <w:rsid w:val="0009112E"/>
    <w:rsid w:val="000911DF"/>
    <w:rsid w:val="0009142C"/>
    <w:rsid w:val="00091C9A"/>
    <w:rsid w:val="00091EA6"/>
    <w:rsid w:val="00092DAB"/>
    <w:rsid w:val="000934C3"/>
    <w:rsid w:val="00094F3F"/>
    <w:rsid w:val="000A02FB"/>
    <w:rsid w:val="000A07D6"/>
    <w:rsid w:val="000A11EF"/>
    <w:rsid w:val="000A3521"/>
    <w:rsid w:val="000A4AB2"/>
    <w:rsid w:val="000A4CD7"/>
    <w:rsid w:val="000A54B5"/>
    <w:rsid w:val="000A5BD3"/>
    <w:rsid w:val="000A736A"/>
    <w:rsid w:val="000B0DEF"/>
    <w:rsid w:val="000B116D"/>
    <w:rsid w:val="000B13F5"/>
    <w:rsid w:val="000B4A3A"/>
    <w:rsid w:val="000C0E85"/>
    <w:rsid w:val="000C145E"/>
    <w:rsid w:val="000C309D"/>
    <w:rsid w:val="000C3652"/>
    <w:rsid w:val="000C4143"/>
    <w:rsid w:val="000C531F"/>
    <w:rsid w:val="000C5954"/>
    <w:rsid w:val="000C62EE"/>
    <w:rsid w:val="000D1774"/>
    <w:rsid w:val="000D425C"/>
    <w:rsid w:val="000D4E49"/>
    <w:rsid w:val="000D4F38"/>
    <w:rsid w:val="000D58D0"/>
    <w:rsid w:val="000D7BBD"/>
    <w:rsid w:val="000E003D"/>
    <w:rsid w:val="000E0967"/>
    <w:rsid w:val="000E1BDA"/>
    <w:rsid w:val="000E1DAA"/>
    <w:rsid w:val="000E2F5F"/>
    <w:rsid w:val="000E65D6"/>
    <w:rsid w:val="000E71F3"/>
    <w:rsid w:val="000E75D1"/>
    <w:rsid w:val="000F1C32"/>
    <w:rsid w:val="000F1D2F"/>
    <w:rsid w:val="000F26E4"/>
    <w:rsid w:val="000F38AB"/>
    <w:rsid w:val="000F5C8E"/>
    <w:rsid w:val="000F5EF6"/>
    <w:rsid w:val="000F5F53"/>
    <w:rsid w:val="000F7E9E"/>
    <w:rsid w:val="00102F26"/>
    <w:rsid w:val="0010451A"/>
    <w:rsid w:val="00104DBB"/>
    <w:rsid w:val="001058D1"/>
    <w:rsid w:val="00105FA9"/>
    <w:rsid w:val="00106F98"/>
    <w:rsid w:val="0011019B"/>
    <w:rsid w:val="001109DB"/>
    <w:rsid w:val="0011294F"/>
    <w:rsid w:val="0011451A"/>
    <w:rsid w:val="00117BB1"/>
    <w:rsid w:val="00120662"/>
    <w:rsid w:val="00125498"/>
    <w:rsid w:val="0012713F"/>
    <w:rsid w:val="0012751C"/>
    <w:rsid w:val="0013139C"/>
    <w:rsid w:val="001344DA"/>
    <w:rsid w:val="0014100E"/>
    <w:rsid w:val="00141A7F"/>
    <w:rsid w:val="0014798C"/>
    <w:rsid w:val="00147AC3"/>
    <w:rsid w:val="00147C0E"/>
    <w:rsid w:val="00150D74"/>
    <w:rsid w:val="0015138D"/>
    <w:rsid w:val="001543AB"/>
    <w:rsid w:val="00155063"/>
    <w:rsid w:val="0016150D"/>
    <w:rsid w:val="00162724"/>
    <w:rsid w:val="00162F98"/>
    <w:rsid w:val="001642E9"/>
    <w:rsid w:val="00165319"/>
    <w:rsid w:val="0016773D"/>
    <w:rsid w:val="00171391"/>
    <w:rsid w:val="001774FE"/>
    <w:rsid w:val="00180B15"/>
    <w:rsid w:val="00180EC5"/>
    <w:rsid w:val="00183F92"/>
    <w:rsid w:val="00184858"/>
    <w:rsid w:val="001859A8"/>
    <w:rsid w:val="00191044"/>
    <w:rsid w:val="00191A87"/>
    <w:rsid w:val="00191B51"/>
    <w:rsid w:val="00192230"/>
    <w:rsid w:val="001924E0"/>
    <w:rsid w:val="00193547"/>
    <w:rsid w:val="001940B8"/>
    <w:rsid w:val="001A0CBD"/>
    <w:rsid w:val="001A181D"/>
    <w:rsid w:val="001A1D19"/>
    <w:rsid w:val="001A5018"/>
    <w:rsid w:val="001A5692"/>
    <w:rsid w:val="001A6393"/>
    <w:rsid w:val="001A68CB"/>
    <w:rsid w:val="001A76F4"/>
    <w:rsid w:val="001A7766"/>
    <w:rsid w:val="001B1B82"/>
    <w:rsid w:val="001B2453"/>
    <w:rsid w:val="001B2C8D"/>
    <w:rsid w:val="001B3C2A"/>
    <w:rsid w:val="001B4D42"/>
    <w:rsid w:val="001C17B2"/>
    <w:rsid w:val="001C2295"/>
    <w:rsid w:val="001C3515"/>
    <w:rsid w:val="001D0587"/>
    <w:rsid w:val="001D0DC6"/>
    <w:rsid w:val="001D11CB"/>
    <w:rsid w:val="001D4AD0"/>
    <w:rsid w:val="001D4CC6"/>
    <w:rsid w:val="001D654A"/>
    <w:rsid w:val="001E149C"/>
    <w:rsid w:val="001E25E8"/>
    <w:rsid w:val="001E36FD"/>
    <w:rsid w:val="001E581A"/>
    <w:rsid w:val="001E58DE"/>
    <w:rsid w:val="001E71DC"/>
    <w:rsid w:val="001E7D6D"/>
    <w:rsid w:val="001F2184"/>
    <w:rsid w:val="001F24FC"/>
    <w:rsid w:val="001F66C5"/>
    <w:rsid w:val="001F6C96"/>
    <w:rsid w:val="00201950"/>
    <w:rsid w:val="00205080"/>
    <w:rsid w:val="0020540E"/>
    <w:rsid w:val="00205737"/>
    <w:rsid w:val="00205B9A"/>
    <w:rsid w:val="0020766E"/>
    <w:rsid w:val="00207D88"/>
    <w:rsid w:val="00211345"/>
    <w:rsid w:val="00211574"/>
    <w:rsid w:val="002126AB"/>
    <w:rsid w:val="0021417A"/>
    <w:rsid w:val="00217AF2"/>
    <w:rsid w:val="00222DD1"/>
    <w:rsid w:val="00225EF1"/>
    <w:rsid w:val="00225F1D"/>
    <w:rsid w:val="00227C04"/>
    <w:rsid w:val="00231799"/>
    <w:rsid w:val="002328A0"/>
    <w:rsid w:val="00235585"/>
    <w:rsid w:val="002368F2"/>
    <w:rsid w:val="00237710"/>
    <w:rsid w:val="0024131B"/>
    <w:rsid w:val="00242E15"/>
    <w:rsid w:val="002439D9"/>
    <w:rsid w:val="00245898"/>
    <w:rsid w:val="00245CFE"/>
    <w:rsid w:val="00253289"/>
    <w:rsid w:val="002533D5"/>
    <w:rsid w:val="002534E1"/>
    <w:rsid w:val="00260343"/>
    <w:rsid w:val="00260368"/>
    <w:rsid w:val="00262D60"/>
    <w:rsid w:val="00263208"/>
    <w:rsid w:val="0026517F"/>
    <w:rsid w:val="002665D1"/>
    <w:rsid w:val="00266E10"/>
    <w:rsid w:val="0026799C"/>
    <w:rsid w:val="00271A97"/>
    <w:rsid w:val="002735E4"/>
    <w:rsid w:val="0027393E"/>
    <w:rsid w:val="002742FE"/>
    <w:rsid w:val="00276BEA"/>
    <w:rsid w:val="00276D2C"/>
    <w:rsid w:val="00276DC2"/>
    <w:rsid w:val="00277D4D"/>
    <w:rsid w:val="002828DD"/>
    <w:rsid w:val="00284FE4"/>
    <w:rsid w:val="002868A1"/>
    <w:rsid w:val="002870F4"/>
    <w:rsid w:val="00292F65"/>
    <w:rsid w:val="00293E1D"/>
    <w:rsid w:val="00294434"/>
    <w:rsid w:val="00294C59"/>
    <w:rsid w:val="0029501B"/>
    <w:rsid w:val="00295561"/>
    <w:rsid w:val="002973DA"/>
    <w:rsid w:val="0029740A"/>
    <w:rsid w:val="00297A11"/>
    <w:rsid w:val="002A076B"/>
    <w:rsid w:val="002A0F9A"/>
    <w:rsid w:val="002A2323"/>
    <w:rsid w:val="002A4B04"/>
    <w:rsid w:val="002A5CBA"/>
    <w:rsid w:val="002A633C"/>
    <w:rsid w:val="002A6E8D"/>
    <w:rsid w:val="002B1E3F"/>
    <w:rsid w:val="002B1E8B"/>
    <w:rsid w:val="002B33C4"/>
    <w:rsid w:val="002B3696"/>
    <w:rsid w:val="002B792B"/>
    <w:rsid w:val="002B7FD0"/>
    <w:rsid w:val="002C00C2"/>
    <w:rsid w:val="002C22B7"/>
    <w:rsid w:val="002C2651"/>
    <w:rsid w:val="002C371A"/>
    <w:rsid w:val="002C3CDB"/>
    <w:rsid w:val="002C4011"/>
    <w:rsid w:val="002C4AB7"/>
    <w:rsid w:val="002C4C96"/>
    <w:rsid w:val="002C5CF3"/>
    <w:rsid w:val="002C7325"/>
    <w:rsid w:val="002D0085"/>
    <w:rsid w:val="002D01D4"/>
    <w:rsid w:val="002D21C7"/>
    <w:rsid w:val="002E0EA7"/>
    <w:rsid w:val="002E0FEC"/>
    <w:rsid w:val="002E2E83"/>
    <w:rsid w:val="002E5136"/>
    <w:rsid w:val="002E5216"/>
    <w:rsid w:val="002F2139"/>
    <w:rsid w:val="002F23B2"/>
    <w:rsid w:val="002F288E"/>
    <w:rsid w:val="002F564E"/>
    <w:rsid w:val="002F5C45"/>
    <w:rsid w:val="002F5C57"/>
    <w:rsid w:val="002F7435"/>
    <w:rsid w:val="00300D3A"/>
    <w:rsid w:val="0030283B"/>
    <w:rsid w:val="00303B5A"/>
    <w:rsid w:val="00304A56"/>
    <w:rsid w:val="00305289"/>
    <w:rsid w:val="003067CA"/>
    <w:rsid w:val="00307586"/>
    <w:rsid w:val="00307641"/>
    <w:rsid w:val="00307B76"/>
    <w:rsid w:val="00310B5D"/>
    <w:rsid w:val="0031455F"/>
    <w:rsid w:val="00314DA6"/>
    <w:rsid w:val="0031621B"/>
    <w:rsid w:val="00316675"/>
    <w:rsid w:val="0031731F"/>
    <w:rsid w:val="00317DC0"/>
    <w:rsid w:val="00323445"/>
    <w:rsid w:val="00323CAB"/>
    <w:rsid w:val="00323F4E"/>
    <w:rsid w:val="00324C8D"/>
    <w:rsid w:val="00326D82"/>
    <w:rsid w:val="003271AA"/>
    <w:rsid w:val="003276F8"/>
    <w:rsid w:val="00330EE7"/>
    <w:rsid w:val="00331443"/>
    <w:rsid w:val="00335908"/>
    <w:rsid w:val="00340A8B"/>
    <w:rsid w:val="0034151A"/>
    <w:rsid w:val="00341798"/>
    <w:rsid w:val="00341D33"/>
    <w:rsid w:val="00342B90"/>
    <w:rsid w:val="003442F7"/>
    <w:rsid w:val="003468D2"/>
    <w:rsid w:val="0034699B"/>
    <w:rsid w:val="00347AE3"/>
    <w:rsid w:val="00347D4A"/>
    <w:rsid w:val="003507B6"/>
    <w:rsid w:val="00350A5D"/>
    <w:rsid w:val="003513EE"/>
    <w:rsid w:val="00351694"/>
    <w:rsid w:val="0035234D"/>
    <w:rsid w:val="00353A11"/>
    <w:rsid w:val="00354351"/>
    <w:rsid w:val="003552D7"/>
    <w:rsid w:val="003559B4"/>
    <w:rsid w:val="00356057"/>
    <w:rsid w:val="00356F06"/>
    <w:rsid w:val="00357132"/>
    <w:rsid w:val="003619EB"/>
    <w:rsid w:val="00361CB1"/>
    <w:rsid w:val="00361CBF"/>
    <w:rsid w:val="00361EBE"/>
    <w:rsid w:val="00364780"/>
    <w:rsid w:val="00365B82"/>
    <w:rsid w:val="0037185B"/>
    <w:rsid w:val="00372011"/>
    <w:rsid w:val="0037233C"/>
    <w:rsid w:val="00374214"/>
    <w:rsid w:val="00374FD5"/>
    <w:rsid w:val="003754C6"/>
    <w:rsid w:val="00376726"/>
    <w:rsid w:val="00382F0F"/>
    <w:rsid w:val="0038362F"/>
    <w:rsid w:val="00384CB0"/>
    <w:rsid w:val="00387821"/>
    <w:rsid w:val="003906A4"/>
    <w:rsid w:val="003914E4"/>
    <w:rsid w:val="003918FE"/>
    <w:rsid w:val="00391AB5"/>
    <w:rsid w:val="003925CD"/>
    <w:rsid w:val="003944B5"/>
    <w:rsid w:val="003946FF"/>
    <w:rsid w:val="00395E14"/>
    <w:rsid w:val="003A09E0"/>
    <w:rsid w:val="003A17E8"/>
    <w:rsid w:val="003A36C2"/>
    <w:rsid w:val="003A4A86"/>
    <w:rsid w:val="003A70C3"/>
    <w:rsid w:val="003A7C58"/>
    <w:rsid w:val="003B62C4"/>
    <w:rsid w:val="003B65C6"/>
    <w:rsid w:val="003B6EF7"/>
    <w:rsid w:val="003B7007"/>
    <w:rsid w:val="003C0A59"/>
    <w:rsid w:val="003C2DB6"/>
    <w:rsid w:val="003C31A8"/>
    <w:rsid w:val="003C321C"/>
    <w:rsid w:val="003C4421"/>
    <w:rsid w:val="003C5FB9"/>
    <w:rsid w:val="003D08A8"/>
    <w:rsid w:val="003D10E1"/>
    <w:rsid w:val="003D1C86"/>
    <w:rsid w:val="003D250A"/>
    <w:rsid w:val="003D5EB0"/>
    <w:rsid w:val="003D6693"/>
    <w:rsid w:val="003D6C97"/>
    <w:rsid w:val="003E1E92"/>
    <w:rsid w:val="003E24C8"/>
    <w:rsid w:val="003E47A2"/>
    <w:rsid w:val="003E48EC"/>
    <w:rsid w:val="003E5CF9"/>
    <w:rsid w:val="003F08D8"/>
    <w:rsid w:val="003F0A30"/>
    <w:rsid w:val="003F0B48"/>
    <w:rsid w:val="003F0E23"/>
    <w:rsid w:val="003F37DA"/>
    <w:rsid w:val="003F66A2"/>
    <w:rsid w:val="003F74BB"/>
    <w:rsid w:val="003F7561"/>
    <w:rsid w:val="00400369"/>
    <w:rsid w:val="00401166"/>
    <w:rsid w:val="004030B0"/>
    <w:rsid w:val="00405581"/>
    <w:rsid w:val="004075C2"/>
    <w:rsid w:val="004075DD"/>
    <w:rsid w:val="0041051E"/>
    <w:rsid w:val="00410670"/>
    <w:rsid w:val="0041089A"/>
    <w:rsid w:val="00410CE1"/>
    <w:rsid w:val="00410EDB"/>
    <w:rsid w:val="004129AA"/>
    <w:rsid w:val="00413817"/>
    <w:rsid w:val="004142D1"/>
    <w:rsid w:val="004145FD"/>
    <w:rsid w:val="004148D8"/>
    <w:rsid w:val="00416F69"/>
    <w:rsid w:val="0042075E"/>
    <w:rsid w:val="00422F98"/>
    <w:rsid w:val="00424613"/>
    <w:rsid w:val="00425109"/>
    <w:rsid w:val="00431EBA"/>
    <w:rsid w:val="0043214E"/>
    <w:rsid w:val="00432366"/>
    <w:rsid w:val="0043248D"/>
    <w:rsid w:val="00433CA3"/>
    <w:rsid w:val="00434366"/>
    <w:rsid w:val="00434AB9"/>
    <w:rsid w:val="00440831"/>
    <w:rsid w:val="00440B9C"/>
    <w:rsid w:val="00441FB3"/>
    <w:rsid w:val="00443BF8"/>
    <w:rsid w:val="00444264"/>
    <w:rsid w:val="00445FA1"/>
    <w:rsid w:val="00447A4B"/>
    <w:rsid w:val="0045385E"/>
    <w:rsid w:val="00454F75"/>
    <w:rsid w:val="00455631"/>
    <w:rsid w:val="0045795B"/>
    <w:rsid w:val="00461641"/>
    <w:rsid w:val="004621FD"/>
    <w:rsid w:val="00462762"/>
    <w:rsid w:val="00466AD0"/>
    <w:rsid w:val="004676C5"/>
    <w:rsid w:val="00470014"/>
    <w:rsid w:val="0047424C"/>
    <w:rsid w:val="00474615"/>
    <w:rsid w:val="004747B2"/>
    <w:rsid w:val="00475006"/>
    <w:rsid w:val="0047668D"/>
    <w:rsid w:val="004775BD"/>
    <w:rsid w:val="00480686"/>
    <w:rsid w:val="00480A7B"/>
    <w:rsid w:val="00481571"/>
    <w:rsid w:val="004815A5"/>
    <w:rsid w:val="00481824"/>
    <w:rsid w:val="00482322"/>
    <w:rsid w:val="00482649"/>
    <w:rsid w:val="004849F6"/>
    <w:rsid w:val="0048622B"/>
    <w:rsid w:val="004902BC"/>
    <w:rsid w:val="0049036A"/>
    <w:rsid w:val="004912C9"/>
    <w:rsid w:val="00492272"/>
    <w:rsid w:val="00492343"/>
    <w:rsid w:val="0049579E"/>
    <w:rsid w:val="00496684"/>
    <w:rsid w:val="004966ED"/>
    <w:rsid w:val="00496B6C"/>
    <w:rsid w:val="00497864"/>
    <w:rsid w:val="004A1EEE"/>
    <w:rsid w:val="004A588D"/>
    <w:rsid w:val="004A7FF7"/>
    <w:rsid w:val="004B2031"/>
    <w:rsid w:val="004B233A"/>
    <w:rsid w:val="004B25B0"/>
    <w:rsid w:val="004B341F"/>
    <w:rsid w:val="004B53C6"/>
    <w:rsid w:val="004C06C9"/>
    <w:rsid w:val="004C2689"/>
    <w:rsid w:val="004C6CE1"/>
    <w:rsid w:val="004D0264"/>
    <w:rsid w:val="004D05C9"/>
    <w:rsid w:val="004D1EDB"/>
    <w:rsid w:val="004D2045"/>
    <w:rsid w:val="004D2052"/>
    <w:rsid w:val="004D6160"/>
    <w:rsid w:val="004D6F28"/>
    <w:rsid w:val="004E0792"/>
    <w:rsid w:val="004E0957"/>
    <w:rsid w:val="004E259F"/>
    <w:rsid w:val="004E4A41"/>
    <w:rsid w:val="004E4AA1"/>
    <w:rsid w:val="004E52F3"/>
    <w:rsid w:val="004E5C34"/>
    <w:rsid w:val="004E5D1A"/>
    <w:rsid w:val="004E5FE0"/>
    <w:rsid w:val="004F0EEE"/>
    <w:rsid w:val="004F115B"/>
    <w:rsid w:val="004F15D8"/>
    <w:rsid w:val="004F1E89"/>
    <w:rsid w:val="004F240F"/>
    <w:rsid w:val="004F3A0B"/>
    <w:rsid w:val="004F3C8B"/>
    <w:rsid w:val="004F423A"/>
    <w:rsid w:val="004F5395"/>
    <w:rsid w:val="004F7EDD"/>
    <w:rsid w:val="00501D1A"/>
    <w:rsid w:val="005027B3"/>
    <w:rsid w:val="00505012"/>
    <w:rsid w:val="00507CC3"/>
    <w:rsid w:val="005107D8"/>
    <w:rsid w:val="00511F50"/>
    <w:rsid w:val="00512950"/>
    <w:rsid w:val="00513304"/>
    <w:rsid w:val="0051486B"/>
    <w:rsid w:val="005179C3"/>
    <w:rsid w:val="00520476"/>
    <w:rsid w:val="005223BF"/>
    <w:rsid w:val="00522C77"/>
    <w:rsid w:val="00523230"/>
    <w:rsid w:val="005256B8"/>
    <w:rsid w:val="00526128"/>
    <w:rsid w:val="00526A45"/>
    <w:rsid w:val="00527F31"/>
    <w:rsid w:val="00530701"/>
    <w:rsid w:val="00531ECA"/>
    <w:rsid w:val="00536CAE"/>
    <w:rsid w:val="0054359F"/>
    <w:rsid w:val="005463D4"/>
    <w:rsid w:val="00547532"/>
    <w:rsid w:val="00550565"/>
    <w:rsid w:val="005508D9"/>
    <w:rsid w:val="005514B3"/>
    <w:rsid w:val="005519B4"/>
    <w:rsid w:val="00551AAA"/>
    <w:rsid w:val="00551B10"/>
    <w:rsid w:val="00551C8E"/>
    <w:rsid w:val="0055221F"/>
    <w:rsid w:val="0055265C"/>
    <w:rsid w:val="00554CB4"/>
    <w:rsid w:val="005553AE"/>
    <w:rsid w:val="00557534"/>
    <w:rsid w:val="00560EE7"/>
    <w:rsid w:val="0056270E"/>
    <w:rsid w:val="0056380B"/>
    <w:rsid w:val="00563920"/>
    <w:rsid w:val="00564231"/>
    <w:rsid w:val="00565698"/>
    <w:rsid w:val="00567D42"/>
    <w:rsid w:val="005749C9"/>
    <w:rsid w:val="005753F3"/>
    <w:rsid w:val="00576CD3"/>
    <w:rsid w:val="0058052E"/>
    <w:rsid w:val="00580E6B"/>
    <w:rsid w:val="005817C0"/>
    <w:rsid w:val="00582082"/>
    <w:rsid w:val="00582DBD"/>
    <w:rsid w:val="00583608"/>
    <w:rsid w:val="00583B99"/>
    <w:rsid w:val="005845DF"/>
    <w:rsid w:val="005859F0"/>
    <w:rsid w:val="0058683B"/>
    <w:rsid w:val="0058767C"/>
    <w:rsid w:val="00590D0B"/>
    <w:rsid w:val="00590DD1"/>
    <w:rsid w:val="00594FFE"/>
    <w:rsid w:val="00596985"/>
    <w:rsid w:val="00597620"/>
    <w:rsid w:val="00597925"/>
    <w:rsid w:val="005A00F7"/>
    <w:rsid w:val="005A0C7E"/>
    <w:rsid w:val="005A2309"/>
    <w:rsid w:val="005A3A67"/>
    <w:rsid w:val="005A426B"/>
    <w:rsid w:val="005A446E"/>
    <w:rsid w:val="005A75C3"/>
    <w:rsid w:val="005B1EC2"/>
    <w:rsid w:val="005B327B"/>
    <w:rsid w:val="005B6B96"/>
    <w:rsid w:val="005B743B"/>
    <w:rsid w:val="005B7873"/>
    <w:rsid w:val="005C1AA6"/>
    <w:rsid w:val="005C26D4"/>
    <w:rsid w:val="005C3F90"/>
    <w:rsid w:val="005C4FE1"/>
    <w:rsid w:val="005C5614"/>
    <w:rsid w:val="005C62A6"/>
    <w:rsid w:val="005D4C1E"/>
    <w:rsid w:val="005D4D73"/>
    <w:rsid w:val="005D68C0"/>
    <w:rsid w:val="005D7644"/>
    <w:rsid w:val="005D77AA"/>
    <w:rsid w:val="005E1618"/>
    <w:rsid w:val="005E3FC6"/>
    <w:rsid w:val="005E3FCA"/>
    <w:rsid w:val="005E4AAC"/>
    <w:rsid w:val="005E6DBD"/>
    <w:rsid w:val="005F0AC4"/>
    <w:rsid w:val="005F157D"/>
    <w:rsid w:val="005F16EC"/>
    <w:rsid w:val="005F1DC1"/>
    <w:rsid w:val="005F257E"/>
    <w:rsid w:val="005F3B51"/>
    <w:rsid w:val="005F3B5E"/>
    <w:rsid w:val="00600E2E"/>
    <w:rsid w:val="006012A6"/>
    <w:rsid w:val="006051BF"/>
    <w:rsid w:val="00607321"/>
    <w:rsid w:val="006073DC"/>
    <w:rsid w:val="0060784B"/>
    <w:rsid w:val="00607BC5"/>
    <w:rsid w:val="00612632"/>
    <w:rsid w:val="006153C8"/>
    <w:rsid w:val="00616B38"/>
    <w:rsid w:val="00616E12"/>
    <w:rsid w:val="006171B4"/>
    <w:rsid w:val="006243BC"/>
    <w:rsid w:val="00624623"/>
    <w:rsid w:val="00626154"/>
    <w:rsid w:val="00626A66"/>
    <w:rsid w:val="00626ABA"/>
    <w:rsid w:val="00626BA7"/>
    <w:rsid w:val="00627C7D"/>
    <w:rsid w:val="00627D5C"/>
    <w:rsid w:val="00632BAC"/>
    <w:rsid w:val="006344C3"/>
    <w:rsid w:val="0063514E"/>
    <w:rsid w:val="00635C3B"/>
    <w:rsid w:val="00636FEA"/>
    <w:rsid w:val="0064053C"/>
    <w:rsid w:val="00641505"/>
    <w:rsid w:val="00643F55"/>
    <w:rsid w:val="00644095"/>
    <w:rsid w:val="00645151"/>
    <w:rsid w:val="006451AB"/>
    <w:rsid w:val="00646013"/>
    <w:rsid w:val="00650132"/>
    <w:rsid w:val="00650527"/>
    <w:rsid w:val="00651AB6"/>
    <w:rsid w:val="00652395"/>
    <w:rsid w:val="00655541"/>
    <w:rsid w:val="00657700"/>
    <w:rsid w:val="00657D62"/>
    <w:rsid w:val="00657DDB"/>
    <w:rsid w:val="0066395A"/>
    <w:rsid w:val="0066558B"/>
    <w:rsid w:val="00666485"/>
    <w:rsid w:val="00666867"/>
    <w:rsid w:val="00666D39"/>
    <w:rsid w:val="00667099"/>
    <w:rsid w:val="00667743"/>
    <w:rsid w:val="00671895"/>
    <w:rsid w:val="00672602"/>
    <w:rsid w:val="00672B69"/>
    <w:rsid w:val="00672F2C"/>
    <w:rsid w:val="00673F14"/>
    <w:rsid w:val="006757C3"/>
    <w:rsid w:val="00675C82"/>
    <w:rsid w:val="00676551"/>
    <w:rsid w:val="00677640"/>
    <w:rsid w:val="00677CA1"/>
    <w:rsid w:val="00681841"/>
    <w:rsid w:val="0068575A"/>
    <w:rsid w:val="00685B93"/>
    <w:rsid w:val="00685D67"/>
    <w:rsid w:val="00686218"/>
    <w:rsid w:val="0068699F"/>
    <w:rsid w:val="00686E97"/>
    <w:rsid w:val="0068753B"/>
    <w:rsid w:val="0069084D"/>
    <w:rsid w:val="00690FAB"/>
    <w:rsid w:val="00692296"/>
    <w:rsid w:val="00692CCD"/>
    <w:rsid w:val="00695410"/>
    <w:rsid w:val="00696585"/>
    <w:rsid w:val="00697962"/>
    <w:rsid w:val="006A0247"/>
    <w:rsid w:val="006A138B"/>
    <w:rsid w:val="006A58F7"/>
    <w:rsid w:val="006A6AA6"/>
    <w:rsid w:val="006A7059"/>
    <w:rsid w:val="006A79A4"/>
    <w:rsid w:val="006B12B6"/>
    <w:rsid w:val="006B131A"/>
    <w:rsid w:val="006B49AF"/>
    <w:rsid w:val="006B515E"/>
    <w:rsid w:val="006B6242"/>
    <w:rsid w:val="006B6EB2"/>
    <w:rsid w:val="006B71D5"/>
    <w:rsid w:val="006B7826"/>
    <w:rsid w:val="006C13E3"/>
    <w:rsid w:val="006C29C6"/>
    <w:rsid w:val="006C3BB7"/>
    <w:rsid w:val="006C7EF6"/>
    <w:rsid w:val="006D02FA"/>
    <w:rsid w:val="006D06EC"/>
    <w:rsid w:val="006D4681"/>
    <w:rsid w:val="006D47C8"/>
    <w:rsid w:val="006D5F56"/>
    <w:rsid w:val="006D6B97"/>
    <w:rsid w:val="006D79A4"/>
    <w:rsid w:val="006E44E0"/>
    <w:rsid w:val="006E49A0"/>
    <w:rsid w:val="006E4F7E"/>
    <w:rsid w:val="006E554D"/>
    <w:rsid w:val="006E6652"/>
    <w:rsid w:val="006E6827"/>
    <w:rsid w:val="006E70F8"/>
    <w:rsid w:val="006E7DA8"/>
    <w:rsid w:val="006F24D2"/>
    <w:rsid w:val="006F2BAC"/>
    <w:rsid w:val="006F3295"/>
    <w:rsid w:val="006F4BD4"/>
    <w:rsid w:val="006F76ED"/>
    <w:rsid w:val="006F7E8E"/>
    <w:rsid w:val="00700867"/>
    <w:rsid w:val="0070221F"/>
    <w:rsid w:val="007037FC"/>
    <w:rsid w:val="0070653E"/>
    <w:rsid w:val="00706F6E"/>
    <w:rsid w:val="00711035"/>
    <w:rsid w:val="00711247"/>
    <w:rsid w:val="00711C25"/>
    <w:rsid w:val="00711EF2"/>
    <w:rsid w:val="007122C1"/>
    <w:rsid w:val="007131F9"/>
    <w:rsid w:val="007142FD"/>
    <w:rsid w:val="00714A17"/>
    <w:rsid w:val="00714CFC"/>
    <w:rsid w:val="00715ECA"/>
    <w:rsid w:val="007166BB"/>
    <w:rsid w:val="00716C5B"/>
    <w:rsid w:val="00716F9B"/>
    <w:rsid w:val="007171BF"/>
    <w:rsid w:val="00717BBF"/>
    <w:rsid w:val="007204B8"/>
    <w:rsid w:val="00720BB3"/>
    <w:rsid w:val="007219D2"/>
    <w:rsid w:val="00722617"/>
    <w:rsid w:val="00722AF8"/>
    <w:rsid w:val="00724DD7"/>
    <w:rsid w:val="00724FFC"/>
    <w:rsid w:val="00725524"/>
    <w:rsid w:val="0073152F"/>
    <w:rsid w:val="00732FDD"/>
    <w:rsid w:val="007333AE"/>
    <w:rsid w:val="0073494B"/>
    <w:rsid w:val="00735B20"/>
    <w:rsid w:val="00735B44"/>
    <w:rsid w:val="00736BB8"/>
    <w:rsid w:val="00740E30"/>
    <w:rsid w:val="00741261"/>
    <w:rsid w:val="007412F3"/>
    <w:rsid w:val="0074166F"/>
    <w:rsid w:val="00743330"/>
    <w:rsid w:val="00743654"/>
    <w:rsid w:val="00743A1B"/>
    <w:rsid w:val="00744DEC"/>
    <w:rsid w:val="0074544D"/>
    <w:rsid w:val="00746D3F"/>
    <w:rsid w:val="00750838"/>
    <w:rsid w:val="00750B73"/>
    <w:rsid w:val="00751E32"/>
    <w:rsid w:val="0075288B"/>
    <w:rsid w:val="00753397"/>
    <w:rsid w:val="00753425"/>
    <w:rsid w:val="007539B6"/>
    <w:rsid w:val="00753B57"/>
    <w:rsid w:val="0075430D"/>
    <w:rsid w:val="00754411"/>
    <w:rsid w:val="00756ABC"/>
    <w:rsid w:val="00757120"/>
    <w:rsid w:val="00757386"/>
    <w:rsid w:val="0076137D"/>
    <w:rsid w:val="00762B35"/>
    <w:rsid w:val="007630B9"/>
    <w:rsid w:val="00764271"/>
    <w:rsid w:val="007648FB"/>
    <w:rsid w:val="00764FB5"/>
    <w:rsid w:val="00766A11"/>
    <w:rsid w:val="00766FEB"/>
    <w:rsid w:val="00767C27"/>
    <w:rsid w:val="00770B58"/>
    <w:rsid w:val="00771D06"/>
    <w:rsid w:val="00774016"/>
    <w:rsid w:val="007742B8"/>
    <w:rsid w:val="00774BA3"/>
    <w:rsid w:val="007776A2"/>
    <w:rsid w:val="007802E0"/>
    <w:rsid w:val="00780A4C"/>
    <w:rsid w:val="00781ED4"/>
    <w:rsid w:val="00782264"/>
    <w:rsid w:val="007841A8"/>
    <w:rsid w:val="0078437A"/>
    <w:rsid w:val="00786F82"/>
    <w:rsid w:val="00790F1C"/>
    <w:rsid w:val="007929B5"/>
    <w:rsid w:val="00793E8E"/>
    <w:rsid w:val="00795035"/>
    <w:rsid w:val="007957BB"/>
    <w:rsid w:val="00796F42"/>
    <w:rsid w:val="007978B4"/>
    <w:rsid w:val="00797B42"/>
    <w:rsid w:val="007A1787"/>
    <w:rsid w:val="007A5C3D"/>
    <w:rsid w:val="007A79C0"/>
    <w:rsid w:val="007A7D6E"/>
    <w:rsid w:val="007B4877"/>
    <w:rsid w:val="007B5906"/>
    <w:rsid w:val="007B65C6"/>
    <w:rsid w:val="007B67CA"/>
    <w:rsid w:val="007C1BC6"/>
    <w:rsid w:val="007C1E16"/>
    <w:rsid w:val="007C3B63"/>
    <w:rsid w:val="007C504F"/>
    <w:rsid w:val="007C5FDA"/>
    <w:rsid w:val="007C6864"/>
    <w:rsid w:val="007C6EA6"/>
    <w:rsid w:val="007D66C8"/>
    <w:rsid w:val="007E15ED"/>
    <w:rsid w:val="007E17DC"/>
    <w:rsid w:val="007E304A"/>
    <w:rsid w:val="007E336C"/>
    <w:rsid w:val="007E3F84"/>
    <w:rsid w:val="007E5828"/>
    <w:rsid w:val="007E58C7"/>
    <w:rsid w:val="007E6B36"/>
    <w:rsid w:val="007E6E1B"/>
    <w:rsid w:val="007E703E"/>
    <w:rsid w:val="007E721F"/>
    <w:rsid w:val="007F1FD2"/>
    <w:rsid w:val="007F3824"/>
    <w:rsid w:val="007F412F"/>
    <w:rsid w:val="007F487D"/>
    <w:rsid w:val="0080136B"/>
    <w:rsid w:val="008026EE"/>
    <w:rsid w:val="008035E8"/>
    <w:rsid w:val="00805977"/>
    <w:rsid w:val="00807F88"/>
    <w:rsid w:val="00810E85"/>
    <w:rsid w:val="008120F8"/>
    <w:rsid w:val="0081297E"/>
    <w:rsid w:val="0081389B"/>
    <w:rsid w:val="008163E5"/>
    <w:rsid w:val="00821CCC"/>
    <w:rsid w:val="00822780"/>
    <w:rsid w:val="00825C34"/>
    <w:rsid w:val="00826175"/>
    <w:rsid w:val="008264E3"/>
    <w:rsid w:val="00826A5F"/>
    <w:rsid w:val="00827344"/>
    <w:rsid w:val="008325AA"/>
    <w:rsid w:val="008344E1"/>
    <w:rsid w:val="00834767"/>
    <w:rsid w:val="008348BC"/>
    <w:rsid w:val="00835040"/>
    <w:rsid w:val="008354F1"/>
    <w:rsid w:val="00837E20"/>
    <w:rsid w:val="00837F68"/>
    <w:rsid w:val="00840C41"/>
    <w:rsid w:val="00841815"/>
    <w:rsid w:val="008418B6"/>
    <w:rsid w:val="00842034"/>
    <w:rsid w:val="00842081"/>
    <w:rsid w:val="00842D19"/>
    <w:rsid w:val="0084412A"/>
    <w:rsid w:val="008450B7"/>
    <w:rsid w:val="0084567F"/>
    <w:rsid w:val="00845E25"/>
    <w:rsid w:val="00846BF1"/>
    <w:rsid w:val="008478E3"/>
    <w:rsid w:val="008508C2"/>
    <w:rsid w:val="00850E6A"/>
    <w:rsid w:val="00855EF1"/>
    <w:rsid w:val="0086140B"/>
    <w:rsid w:val="00861716"/>
    <w:rsid w:val="008642BF"/>
    <w:rsid w:val="00864BEB"/>
    <w:rsid w:val="008662B6"/>
    <w:rsid w:val="0086636D"/>
    <w:rsid w:val="00866572"/>
    <w:rsid w:val="00870A98"/>
    <w:rsid w:val="00870AA2"/>
    <w:rsid w:val="00872010"/>
    <w:rsid w:val="008721EE"/>
    <w:rsid w:val="008723E2"/>
    <w:rsid w:val="00873DAB"/>
    <w:rsid w:val="0087479E"/>
    <w:rsid w:val="00874A34"/>
    <w:rsid w:val="00876A64"/>
    <w:rsid w:val="00876C61"/>
    <w:rsid w:val="00876DDF"/>
    <w:rsid w:val="00876E2B"/>
    <w:rsid w:val="00877EE5"/>
    <w:rsid w:val="00881986"/>
    <w:rsid w:val="008826F4"/>
    <w:rsid w:val="00882EE6"/>
    <w:rsid w:val="00883704"/>
    <w:rsid w:val="0088419A"/>
    <w:rsid w:val="00886777"/>
    <w:rsid w:val="008871A7"/>
    <w:rsid w:val="00890120"/>
    <w:rsid w:val="00891DDB"/>
    <w:rsid w:val="008926C4"/>
    <w:rsid w:val="008947AB"/>
    <w:rsid w:val="00894817"/>
    <w:rsid w:val="008959AF"/>
    <w:rsid w:val="00895ED8"/>
    <w:rsid w:val="00896A1C"/>
    <w:rsid w:val="00896F29"/>
    <w:rsid w:val="00897ED1"/>
    <w:rsid w:val="008A04F3"/>
    <w:rsid w:val="008A0CCF"/>
    <w:rsid w:val="008A3FA8"/>
    <w:rsid w:val="008A7F0A"/>
    <w:rsid w:val="008A7F4C"/>
    <w:rsid w:val="008B0DAC"/>
    <w:rsid w:val="008B1035"/>
    <w:rsid w:val="008B1782"/>
    <w:rsid w:val="008B1BDB"/>
    <w:rsid w:val="008B2E0F"/>
    <w:rsid w:val="008B500F"/>
    <w:rsid w:val="008B5578"/>
    <w:rsid w:val="008B62FF"/>
    <w:rsid w:val="008B6346"/>
    <w:rsid w:val="008C0232"/>
    <w:rsid w:val="008C11C9"/>
    <w:rsid w:val="008C1CF7"/>
    <w:rsid w:val="008C229F"/>
    <w:rsid w:val="008C2447"/>
    <w:rsid w:val="008C26CB"/>
    <w:rsid w:val="008C32FC"/>
    <w:rsid w:val="008C3A9C"/>
    <w:rsid w:val="008C3EC1"/>
    <w:rsid w:val="008C5EF3"/>
    <w:rsid w:val="008C73F2"/>
    <w:rsid w:val="008D102A"/>
    <w:rsid w:val="008D3B3B"/>
    <w:rsid w:val="008D4C52"/>
    <w:rsid w:val="008D535F"/>
    <w:rsid w:val="008D5363"/>
    <w:rsid w:val="008D565B"/>
    <w:rsid w:val="008D58EC"/>
    <w:rsid w:val="008E01F3"/>
    <w:rsid w:val="008E097A"/>
    <w:rsid w:val="008E4D5F"/>
    <w:rsid w:val="008E69FD"/>
    <w:rsid w:val="008E6D29"/>
    <w:rsid w:val="008E6D56"/>
    <w:rsid w:val="008F0C1B"/>
    <w:rsid w:val="008F1892"/>
    <w:rsid w:val="008F225E"/>
    <w:rsid w:val="008F2958"/>
    <w:rsid w:val="008F3514"/>
    <w:rsid w:val="008F36D4"/>
    <w:rsid w:val="008F3A8C"/>
    <w:rsid w:val="008F451C"/>
    <w:rsid w:val="008F47E3"/>
    <w:rsid w:val="008F501D"/>
    <w:rsid w:val="008F56DF"/>
    <w:rsid w:val="0090164A"/>
    <w:rsid w:val="009017B6"/>
    <w:rsid w:val="00903F7B"/>
    <w:rsid w:val="00906B51"/>
    <w:rsid w:val="00907A4A"/>
    <w:rsid w:val="0091086E"/>
    <w:rsid w:val="009109D1"/>
    <w:rsid w:val="00911BCC"/>
    <w:rsid w:val="009122D2"/>
    <w:rsid w:val="00917E23"/>
    <w:rsid w:val="009215E5"/>
    <w:rsid w:val="0092509D"/>
    <w:rsid w:val="009254CD"/>
    <w:rsid w:val="009273F4"/>
    <w:rsid w:val="00927EBE"/>
    <w:rsid w:val="00932F44"/>
    <w:rsid w:val="0093580D"/>
    <w:rsid w:val="00936717"/>
    <w:rsid w:val="009369A1"/>
    <w:rsid w:val="009372E1"/>
    <w:rsid w:val="009402D1"/>
    <w:rsid w:val="00941F13"/>
    <w:rsid w:val="00942FD5"/>
    <w:rsid w:val="00943957"/>
    <w:rsid w:val="00943984"/>
    <w:rsid w:val="00944EA6"/>
    <w:rsid w:val="009455D9"/>
    <w:rsid w:val="009463A5"/>
    <w:rsid w:val="0094763C"/>
    <w:rsid w:val="00950D7C"/>
    <w:rsid w:val="00951962"/>
    <w:rsid w:val="00951BD3"/>
    <w:rsid w:val="009522FF"/>
    <w:rsid w:val="00956469"/>
    <w:rsid w:val="009603A3"/>
    <w:rsid w:val="00960D42"/>
    <w:rsid w:val="00962257"/>
    <w:rsid w:val="009655FF"/>
    <w:rsid w:val="009657FD"/>
    <w:rsid w:val="009666F8"/>
    <w:rsid w:val="00967BF4"/>
    <w:rsid w:val="00967C1B"/>
    <w:rsid w:val="00970410"/>
    <w:rsid w:val="00970835"/>
    <w:rsid w:val="00970940"/>
    <w:rsid w:val="00970E64"/>
    <w:rsid w:val="00974C92"/>
    <w:rsid w:val="009761F7"/>
    <w:rsid w:val="00980BCF"/>
    <w:rsid w:val="00981AAF"/>
    <w:rsid w:val="009875F7"/>
    <w:rsid w:val="0098795B"/>
    <w:rsid w:val="00991B96"/>
    <w:rsid w:val="00992731"/>
    <w:rsid w:val="00992B5F"/>
    <w:rsid w:val="009932D0"/>
    <w:rsid w:val="00995B0B"/>
    <w:rsid w:val="00996602"/>
    <w:rsid w:val="009A0BE6"/>
    <w:rsid w:val="009A7092"/>
    <w:rsid w:val="009A7BB7"/>
    <w:rsid w:val="009B0E51"/>
    <w:rsid w:val="009B3E11"/>
    <w:rsid w:val="009B4440"/>
    <w:rsid w:val="009B4BCB"/>
    <w:rsid w:val="009B57D6"/>
    <w:rsid w:val="009B60CD"/>
    <w:rsid w:val="009B6A7B"/>
    <w:rsid w:val="009C0060"/>
    <w:rsid w:val="009C0475"/>
    <w:rsid w:val="009C1BB3"/>
    <w:rsid w:val="009C43F5"/>
    <w:rsid w:val="009C4EFA"/>
    <w:rsid w:val="009C5184"/>
    <w:rsid w:val="009D20B4"/>
    <w:rsid w:val="009D3856"/>
    <w:rsid w:val="009D5328"/>
    <w:rsid w:val="009D5AFE"/>
    <w:rsid w:val="009D6112"/>
    <w:rsid w:val="009D6B43"/>
    <w:rsid w:val="009D7B7D"/>
    <w:rsid w:val="009D7E41"/>
    <w:rsid w:val="009E0A98"/>
    <w:rsid w:val="009E3950"/>
    <w:rsid w:val="009E655B"/>
    <w:rsid w:val="009F0A38"/>
    <w:rsid w:val="009F55B8"/>
    <w:rsid w:val="009F6DB5"/>
    <w:rsid w:val="00A024E7"/>
    <w:rsid w:val="00A040D3"/>
    <w:rsid w:val="00A055EE"/>
    <w:rsid w:val="00A05FF2"/>
    <w:rsid w:val="00A06AFE"/>
    <w:rsid w:val="00A10378"/>
    <w:rsid w:val="00A1041E"/>
    <w:rsid w:val="00A10E36"/>
    <w:rsid w:val="00A117BB"/>
    <w:rsid w:val="00A1216D"/>
    <w:rsid w:val="00A12C11"/>
    <w:rsid w:val="00A1453B"/>
    <w:rsid w:val="00A15CD6"/>
    <w:rsid w:val="00A21C65"/>
    <w:rsid w:val="00A2332E"/>
    <w:rsid w:val="00A2395C"/>
    <w:rsid w:val="00A25B0C"/>
    <w:rsid w:val="00A32EBF"/>
    <w:rsid w:val="00A34996"/>
    <w:rsid w:val="00A353D2"/>
    <w:rsid w:val="00A35FD1"/>
    <w:rsid w:val="00A36EFA"/>
    <w:rsid w:val="00A401EA"/>
    <w:rsid w:val="00A40A99"/>
    <w:rsid w:val="00A40CD7"/>
    <w:rsid w:val="00A41017"/>
    <w:rsid w:val="00A41BD2"/>
    <w:rsid w:val="00A41E55"/>
    <w:rsid w:val="00A41F61"/>
    <w:rsid w:val="00A43458"/>
    <w:rsid w:val="00A43917"/>
    <w:rsid w:val="00A4597B"/>
    <w:rsid w:val="00A474F2"/>
    <w:rsid w:val="00A4762C"/>
    <w:rsid w:val="00A478D8"/>
    <w:rsid w:val="00A50399"/>
    <w:rsid w:val="00A51739"/>
    <w:rsid w:val="00A5438D"/>
    <w:rsid w:val="00A563A0"/>
    <w:rsid w:val="00A57500"/>
    <w:rsid w:val="00A57AA4"/>
    <w:rsid w:val="00A609AA"/>
    <w:rsid w:val="00A62F1E"/>
    <w:rsid w:val="00A6351E"/>
    <w:rsid w:val="00A63E7C"/>
    <w:rsid w:val="00A65035"/>
    <w:rsid w:val="00A66693"/>
    <w:rsid w:val="00A67328"/>
    <w:rsid w:val="00A67449"/>
    <w:rsid w:val="00A70BF1"/>
    <w:rsid w:val="00A72484"/>
    <w:rsid w:val="00A73406"/>
    <w:rsid w:val="00A74933"/>
    <w:rsid w:val="00A752EA"/>
    <w:rsid w:val="00A77782"/>
    <w:rsid w:val="00A80742"/>
    <w:rsid w:val="00A81B45"/>
    <w:rsid w:val="00A81CC8"/>
    <w:rsid w:val="00A823AA"/>
    <w:rsid w:val="00A82E84"/>
    <w:rsid w:val="00A83229"/>
    <w:rsid w:val="00A83817"/>
    <w:rsid w:val="00A8762D"/>
    <w:rsid w:val="00A878A4"/>
    <w:rsid w:val="00A904B4"/>
    <w:rsid w:val="00A91560"/>
    <w:rsid w:val="00A92A60"/>
    <w:rsid w:val="00A930EA"/>
    <w:rsid w:val="00A934B2"/>
    <w:rsid w:val="00A935FC"/>
    <w:rsid w:val="00A940DC"/>
    <w:rsid w:val="00A94385"/>
    <w:rsid w:val="00A95343"/>
    <w:rsid w:val="00A9628D"/>
    <w:rsid w:val="00AA0F51"/>
    <w:rsid w:val="00AA151A"/>
    <w:rsid w:val="00AA15DB"/>
    <w:rsid w:val="00AA1EC4"/>
    <w:rsid w:val="00AA20FC"/>
    <w:rsid w:val="00AA2781"/>
    <w:rsid w:val="00AA3A78"/>
    <w:rsid w:val="00AA410B"/>
    <w:rsid w:val="00AA4B08"/>
    <w:rsid w:val="00AA514D"/>
    <w:rsid w:val="00AA5B8D"/>
    <w:rsid w:val="00AB0189"/>
    <w:rsid w:val="00AB06CF"/>
    <w:rsid w:val="00AB3A2E"/>
    <w:rsid w:val="00AB3D67"/>
    <w:rsid w:val="00AB6DE1"/>
    <w:rsid w:val="00AC0D9C"/>
    <w:rsid w:val="00AC1919"/>
    <w:rsid w:val="00AC1D38"/>
    <w:rsid w:val="00AC5294"/>
    <w:rsid w:val="00AC6509"/>
    <w:rsid w:val="00AC6BDC"/>
    <w:rsid w:val="00AD0509"/>
    <w:rsid w:val="00AD0715"/>
    <w:rsid w:val="00AD1A6F"/>
    <w:rsid w:val="00AD24A9"/>
    <w:rsid w:val="00AD3EFC"/>
    <w:rsid w:val="00AE0A85"/>
    <w:rsid w:val="00AE2B1C"/>
    <w:rsid w:val="00AE3D72"/>
    <w:rsid w:val="00AE49ED"/>
    <w:rsid w:val="00AE6AC7"/>
    <w:rsid w:val="00AF0499"/>
    <w:rsid w:val="00AF2662"/>
    <w:rsid w:val="00AF3707"/>
    <w:rsid w:val="00AF4227"/>
    <w:rsid w:val="00AF5159"/>
    <w:rsid w:val="00B000A1"/>
    <w:rsid w:val="00B02785"/>
    <w:rsid w:val="00B03A3E"/>
    <w:rsid w:val="00B03F44"/>
    <w:rsid w:val="00B0757C"/>
    <w:rsid w:val="00B10676"/>
    <w:rsid w:val="00B15D1C"/>
    <w:rsid w:val="00B15E8A"/>
    <w:rsid w:val="00B1646B"/>
    <w:rsid w:val="00B20155"/>
    <w:rsid w:val="00B2054D"/>
    <w:rsid w:val="00B20C40"/>
    <w:rsid w:val="00B21D02"/>
    <w:rsid w:val="00B25546"/>
    <w:rsid w:val="00B27074"/>
    <w:rsid w:val="00B3024E"/>
    <w:rsid w:val="00B30887"/>
    <w:rsid w:val="00B309FD"/>
    <w:rsid w:val="00B331EE"/>
    <w:rsid w:val="00B343A1"/>
    <w:rsid w:val="00B35353"/>
    <w:rsid w:val="00B40243"/>
    <w:rsid w:val="00B41069"/>
    <w:rsid w:val="00B4255C"/>
    <w:rsid w:val="00B4303B"/>
    <w:rsid w:val="00B4339C"/>
    <w:rsid w:val="00B442C4"/>
    <w:rsid w:val="00B457DA"/>
    <w:rsid w:val="00B47654"/>
    <w:rsid w:val="00B51245"/>
    <w:rsid w:val="00B516C2"/>
    <w:rsid w:val="00B52197"/>
    <w:rsid w:val="00B548CC"/>
    <w:rsid w:val="00B56B7F"/>
    <w:rsid w:val="00B61EBE"/>
    <w:rsid w:val="00B6411F"/>
    <w:rsid w:val="00B65370"/>
    <w:rsid w:val="00B6537C"/>
    <w:rsid w:val="00B6541F"/>
    <w:rsid w:val="00B6635F"/>
    <w:rsid w:val="00B7065B"/>
    <w:rsid w:val="00B71E21"/>
    <w:rsid w:val="00B72043"/>
    <w:rsid w:val="00B725FA"/>
    <w:rsid w:val="00B73945"/>
    <w:rsid w:val="00B73FD8"/>
    <w:rsid w:val="00B757DF"/>
    <w:rsid w:val="00B75B5E"/>
    <w:rsid w:val="00B76495"/>
    <w:rsid w:val="00B77632"/>
    <w:rsid w:val="00B80F91"/>
    <w:rsid w:val="00B82E21"/>
    <w:rsid w:val="00B841A9"/>
    <w:rsid w:val="00B84E3B"/>
    <w:rsid w:val="00B90BB8"/>
    <w:rsid w:val="00B9133F"/>
    <w:rsid w:val="00B91500"/>
    <w:rsid w:val="00B91B05"/>
    <w:rsid w:val="00B924FE"/>
    <w:rsid w:val="00B92B3C"/>
    <w:rsid w:val="00B93030"/>
    <w:rsid w:val="00B93275"/>
    <w:rsid w:val="00B93F7F"/>
    <w:rsid w:val="00B94A2B"/>
    <w:rsid w:val="00B96E40"/>
    <w:rsid w:val="00B97616"/>
    <w:rsid w:val="00BA0B58"/>
    <w:rsid w:val="00BA1EB3"/>
    <w:rsid w:val="00BA57F2"/>
    <w:rsid w:val="00BA5B78"/>
    <w:rsid w:val="00BB2115"/>
    <w:rsid w:val="00BB69DD"/>
    <w:rsid w:val="00BB7F04"/>
    <w:rsid w:val="00BC05D0"/>
    <w:rsid w:val="00BC3BCA"/>
    <w:rsid w:val="00BC637B"/>
    <w:rsid w:val="00BC7022"/>
    <w:rsid w:val="00BD00E1"/>
    <w:rsid w:val="00BD0406"/>
    <w:rsid w:val="00BD2C85"/>
    <w:rsid w:val="00BD4F29"/>
    <w:rsid w:val="00BD5ABC"/>
    <w:rsid w:val="00BD7BF9"/>
    <w:rsid w:val="00BE148B"/>
    <w:rsid w:val="00BE2B5E"/>
    <w:rsid w:val="00BE4B6E"/>
    <w:rsid w:val="00BE6580"/>
    <w:rsid w:val="00BE7E99"/>
    <w:rsid w:val="00BF1D56"/>
    <w:rsid w:val="00BF3936"/>
    <w:rsid w:val="00BF3E82"/>
    <w:rsid w:val="00BF728C"/>
    <w:rsid w:val="00BF771F"/>
    <w:rsid w:val="00BF79E3"/>
    <w:rsid w:val="00BF7FDF"/>
    <w:rsid w:val="00C12391"/>
    <w:rsid w:val="00C1244A"/>
    <w:rsid w:val="00C12B06"/>
    <w:rsid w:val="00C12C5A"/>
    <w:rsid w:val="00C13EB3"/>
    <w:rsid w:val="00C17189"/>
    <w:rsid w:val="00C23236"/>
    <w:rsid w:val="00C2375B"/>
    <w:rsid w:val="00C25DA9"/>
    <w:rsid w:val="00C25EE6"/>
    <w:rsid w:val="00C322CC"/>
    <w:rsid w:val="00C323A0"/>
    <w:rsid w:val="00C336AE"/>
    <w:rsid w:val="00C33C21"/>
    <w:rsid w:val="00C375AF"/>
    <w:rsid w:val="00C37DFD"/>
    <w:rsid w:val="00C406F7"/>
    <w:rsid w:val="00C40E60"/>
    <w:rsid w:val="00C4124E"/>
    <w:rsid w:val="00C43534"/>
    <w:rsid w:val="00C44CF1"/>
    <w:rsid w:val="00C4634C"/>
    <w:rsid w:val="00C46D75"/>
    <w:rsid w:val="00C47975"/>
    <w:rsid w:val="00C47EF3"/>
    <w:rsid w:val="00C50468"/>
    <w:rsid w:val="00C5233C"/>
    <w:rsid w:val="00C52AC9"/>
    <w:rsid w:val="00C54166"/>
    <w:rsid w:val="00C578E1"/>
    <w:rsid w:val="00C60F2B"/>
    <w:rsid w:val="00C6144C"/>
    <w:rsid w:val="00C6155D"/>
    <w:rsid w:val="00C61911"/>
    <w:rsid w:val="00C620E5"/>
    <w:rsid w:val="00C62347"/>
    <w:rsid w:val="00C638CD"/>
    <w:rsid w:val="00C649B2"/>
    <w:rsid w:val="00C66065"/>
    <w:rsid w:val="00C6733F"/>
    <w:rsid w:val="00C702CA"/>
    <w:rsid w:val="00C71136"/>
    <w:rsid w:val="00C714FC"/>
    <w:rsid w:val="00C716ED"/>
    <w:rsid w:val="00C71DD4"/>
    <w:rsid w:val="00C7754E"/>
    <w:rsid w:val="00C80DF1"/>
    <w:rsid w:val="00C813BA"/>
    <w:rsid w:val="00C81A7E"/>
    <w:rsid w:val="00C81EC7"/>
    <w:rsid w:val="00C83543"/>
    <w:rsid w:val="00C836AA"/>
    <w:rsid w:val="00C8370D"/>
    <w:rsid w:val="00C83795"/>
    <w:rsid w:val="00C841E0"/>
    <w:rsid w:val="00C8545C"/>
    <w:rsid w:val="00C87DBE"/>
    <w:rsid w:val="00C91F09"/>
    <w:rsid w:val="00C94308"/>
    <w:rsid w:val="00C95CB7"/>
    <w:rsid w:val="00C97DF0"/>
    <w:rsid w:val="00CA0E4A"/>
    <w:rsid w:val="00CA4463"/>
    <w:rsid w:val="00CB2C70"/>
    <w:rsid w:val="00CB3952"/>
    <w:rsid w:val="00CB52D0"/>
    <w:rsid w:val="00CB5D21"/>
    <w:rsid w:val="00CB6BB5"/>
    <w:rsid w:val="00CB732A"/>
    <w:rsid w:val="00CB7AA1"/>
    <w:rsid w:val="00CC2663"/>
    <w:rsid w:val="00CC324D"/>
    <w:rsid w:val="00CC3508"/>
    <w:rsid w:val="00CC4DF5"/>
    <w:rsid w:val="00CC51BC"/>
    <w:rsid w:val="00CD21BF"/>
    <w:rsid w:val="00CD242F"/>
    <w:rsid w:val="00CD2F58"/>
    <w:rsid w:val="00CD3BC6"/>
    <w:rsid w:val="00CD3C84"/>
    <w:rsid w:val="00CE1BB7"/>
    <w:rsid w:val="00CE21B4"/>
    <w:rsid w:val="00CE251A"/>
    <w:rsid w:val="00CE3C58"/>
    <w:rsid w:val="00CE746C"/>
    <w:rsid w:val="00CF1091"/>
    <w:rsid w:val="00CF248F"/>
    <w:rsid w:val="00CF46A9"/>
    <w:rsid w:val="00CF5696"/>
    <w:rsid w:val="00CF6835"/>
    <w:rsid w:val="00D04236"/>
    <w:rsid w:val="00D0460A"/>
    <w:rsid w:val="00D051C8"/>
    <w:rsid w:val="00D05D51"/>
    <w:rsid w:val="00D10356"/>
    <w:rsid w:val="00D10406"/>
    <w:rsid w:val="00D11E35"/>
    <w:rsid w:val="00D123A4"/>
    <w:rsid w:val="00D13382"/>
    <w:rsid w:val="00D141E2"/>
    <w:rsid w:val="00D14DE3"/>
    <w:rsid w:val="00D173D7"/>
    <w:rsid w:val="00D175FE"/>
    <w:rsid w:val="00D232B7"/>
    <w:rsid w:val="00D23D85"/>
    <w:rsid w:val="00D24491"/>
    <w:rsid w:val="00D25E22"/>
    <w:rsid w:val="00D25E60"/>
    <w:rsid w:val="00D25F8F"/>
    <w:rsid w:val="00D26AEF"/>
    <w:rsid w:val="00D271FA"/>
    <w:rsid w:val="00D274C3"/>
    <w:rsid w:val="00D32498"/>
    <w:rsid w:val="00D32DE4"/>
    <w:rsid w:val="00D33066"/>
    <w:rsid w:val="00D3357C"/>
    <w:rsid w:val="00D344D0"/>
    <w:rsid w:val="00D34B62"/>
    <w:rsid w:val="00D37A41"/>
    <w:rsid w:val="00D40699"/>
    <w:rsid w:val="00D40D1D"/>
    <w:rsid w:val="00D416DD"/>
    <w:rsid w:val="00D45D02"/>
    <w:rsid w:val="00D4663E"/>
    <w:rsid w:val="00D50B15"/>
    <w:rsid w:val="00D50BC7"/>
    <w:rsid w:val="00D50BCD"/>
    <w:rsid w:val="00D52D6D"/>
    <w:rsid w:val="00D629B1"/>
    <w:rsid w:val="00D6471F"/>
    <w:rsid w:val="00D676AB"/>
    <w:rsid w:val="00D6772B"/>
    <w:rsid w:val="00D70327"/>
    <w:rsid w:val="00D7046F"/>
    <w:rsid w:val="00D717CE"/>
    <w:rsid w:val="00D73D43"/>
    <w:rsid w:val="00D73FDF"/>
    <w:rsid w:val="00D75898"/>
    <w:rsid w:val="00D77383"/>
    <w:rsid w:val="00D77A7E"/>
    <w:rsid w:val="00D80C0B"/>
    <w:rsid w:val="00D81DAE"/>
    <w:rsid w:val="00D832B9"/>
    <w:rsid w:val="00D832BD"/>
    <w:rsid w:val="00D851B3"/>
    <w:rsid w:val="00D85D41"/>
    <w:rsid w:val="00D8608B"/>
    <w:rsid w:val="00D86980"/>
    <w:rsid w:val="00D92AEE"/>
    <w:rsid w:val="00D92BD2"/>
    <w:rsid w:val="00D933C4"/>
    <w:rsid w:val="00D94B2F"/>
    <w:rsid w:val="00D94DBB"/>
    <w:rsid w:val="00D969DA"/>
    <w:rsid w:val="00D97CD8"/>
    <w:rsid w:val="00D97FEF"/>
    <w:rsid w:val="00DA1717"/>
    <w:rsid w:val="00DA3D6C"/>
    <w:rsid w:val="00DA4C6D"/>
    <w:rsid w:val="00DA5F48"/>
    <w:rsid w:val="00DA649B"/>
    <w:rsid w:val="00DA72FE"/>
    <w:rsid w:val="00DB1045"/>
    <w:rsid w:val="00DB1D36"/>
    <w:rsid w:val="00DB401C"/>
    <w:rsid w:val="00DB447F"/>
    <w:rsid w:val="00DB784A"/>
    <w:rsid w:val="00DB7913"/>
    <w:rsid w:val="00DC101A"/>
    <w:rsid w:val="00DC14AF"/>
    <w:rsid w:val="00DC1C5F"/>
    <w:rsid w:val="00DC209A"/>
    <w:rsid w:val="00DC33FE"/>
    <w:rsid w:val="00DD082E"/>
    <w:rsid w:val="00DD0F06"/>
    <w:rsid w:val="00DD0F84"/>
    <w:rsid w:val="00DD1DD4"/>
    <w:rsid w:val="00DD2234"/>
    <w:rsid w:val="00DD25FB"/>
    <w:rsid w:val="00DD2715"/>
    <w:rsid w:val="00DD3BA4"/>
    <w:rsid w:val="00DD4038"/>
    <w:rsid w:val="00DD428C"/>
    <w:rsid w:val="00DD5100"/>
    <w:rsid w:val="00DD5333"/>
    <w:rsid w:val="00DD54B3"/>
    <w:rsid w:val="00DD5DC7"/>
    <w:rsid w:val="00DD63BC"/>
    <w:rsid w:val="00DE0FEE"/>
    <w:rsid w:val="00DE18B2"/>
    <w:rsid w:val="00DE1FE8"/>
    <w:rsid w:val="00DE3AF4"/>
    <w:rsid w:val="00DE4504"/>
    <w:rsid w:val="00DE46FE"/>
    <w:rsid w:val="00DE55AE"/>
    <w:rsid w:val="00DE5A99"/>
    <w:rsid w:val="00DE5CCC"/>
    <w:rsid w:val="00DE603F"/>
    <w:rsid w:val="00DE7A79"/>
    <w:rsid w:val="00DF15CB"/>
    <w:rsid w:val="00DF1BDE"/>
    <w:rsid w:val="00DF2C82"/>
    <w:rsid w:val="00DF34A0"/>
    <w:rsid w:val="00DF41D8"/>
    <w:rsid w:val="00DF7D76"/>
    <w:rsid w:val="00DF7DFE"/>
    <w:rsid w:val="00E00C77"/>
    <w:rsid w:val="00E02965"/>
    <w:rsid w:val="00E056D7"/>
    <w:rsid w:val="00E100D7"/>
    <w:rsid w:val="00E14A10"/>
    <w:rsid w:val="00E172EC"/>
    <w:rsid w:val="00E20FD2"/>
    <w:rsid w:val="00E275B0"/>
    <w:rsid w:val="00E30E5F"/>
    <w:rsid w:val="00E31AB3"/>
    <w:rsid w:val="00E33474"/>
    <w:rsid w:val="00E33F22"/>
    <w:rsid w:val="00E37022"/>
    <w:rsid w:val="00E37695"/>
    <w:rsid w:val="00E42614"/>
    <w:rsid w:val="00E4281E"/>
    <w:rsid w:val="00E43299"/>
    <w:rsid w:val="00E44789"/>
    <w:rsid w:val="00E455F4"/>
    <w:rsid w:val="00E51210"/>
    <w:rsid w:val="00E51667"/>
    <w:rsid w:val="00E53F59"/>
    <w:rsid w:val="00E54538"/>
    <w:rsid w:val="00E55B60"/>
    <w:rsid w:val="00E56AE5"/>
    <w:rsid w:val="00E600D5"/>
    <w:rsid w:val="00E6066F"/>
    <w:rsid w:val="00E62F56"/>
    <w:rsid w:val="00E64140"/>
    <w:rsid w:val="00E651EE"/>
    <w:rsid w:val="00E6546C"/>
    <w:rsid w:val="00E65506"/>
    <w:rsid w:val="00E6591A"/>
    <w:rsid w:val="00E72587"/>
    <w:rsid w:val="00E75394"/>
    <w:rsid w:val="00E75A35"/>
    <w:rsid w:val="00E76A0E"/>
    <w:rsid w:val="00E77CFF"/>
    <w:rsid w:val="00E812B2"/>
    <w:rsid w:val="00E82AFB"/>
    <w:rsid w:val="00E82C5F"/>
    <w:rsid w:val="00E83962"/>
    <w:rsid w:val="00E84D66"/>
    <w:rsid w:val="00E8605F"/>
    <w:rsid w:val="00E87C3E"/>
    <w:rsid w:val="00E90847"/>
    <w:rsid w:val="00E93399"/>
    <w:rsid w:val="00E933BB"/>
    <w:rsid w:val="00E94996"/>
    <w:rsid w:val="00E973B1"/>
    <w:rsid w:val="00EA1FA8"/>
    <w:rsid w:val="00EA3441"/>
    <w:rsid w:val="00EA6294"/>
    <w:rsid w:val="00EA650E"/>
    <w:rsid w:val="00EA6778"/>
    <w:rsid w:val="00EA6886"/>
    <w:rsid w:val="00EB05F5"/>
    <w:rsid w:val="00EB27B3"/>
    <w:rsid w:val="00EB3058"/>
    <w:rsid w:val="00EB6040"/>
    <w:rsid w:val="00EB7A0E"/>
    <w:rsid w:val="00EC253A"/>
    <w:rsid w:val="00EC2DD7"/>
    <w:rsid w:val="00EC4736"/>
    <w:rsid w:val="00EC644F"/>
    <w:rsid w:val="00EC662A"/>
    <w:rsid w:val="00ED079A"/>
    <w:rsid w:val="00ED14DF"/>
    <w:rsid w:val="00ED1A1B"/>
    <w:rsid w:val="00ED2ECF"/>
    <w:rsid w:val="00ED3DD9"/>
    <w:rsid w:val="00ED489F"/>
    <w:rsid w:val="00ED6795"/>
    <w:rsid w:val="00ED6E8E"/>
    <w:rsid w:val="00EE5CF6"/>
    <w:rsid w:val="00EE5E52"/>
    <w:rsid w:val="00EE624B"/>
    <w:rsid w:val="00EE69DE"/>
    <w:rsid w:val="00EE74F9"/>
    <w:rsid w:val="00EE783B"/>
    <w:rsid w:val="00EE7AE3"/>
    <w:rsid w:val="00EF2C8D"/>
    <w:rsid w:val="00EF426F"/>
    <w:rsid w:val="00EF56C4"/>
    <w:rsid w:val="00EF7A63"/>
    <w:rsid w:val="00F0181F"/>
    <w:rsid w:val="00F01B69"/>
    <w:rsid w:val="00F03CA7"/>
    <w:rsid w:val="00F03E5B"/>
    <w:rsid w:val="00F05948"/>
    <w:rsid w:val="00F05C45"/>
    <w:rsid w:val="00F05F58"/>
    <w:rsid w:val="00F06DC8"/>
    <w:rsid w:val="00F156FC"/>
    <w:rsid w:val="00F17446"/>
    <w:rsid w:val="00F17F13"/>
    <w:rsid w:val="00F2178E"/>
    <w:rsid w:val="00F2289C"/>
    <w:rsid w:val="00F24141"/>
    <w:rsid w:val="00F24E4D"/>
    <w:rsid w:val="00F26F3B"/>
    <w:rsid w:val="00F30B4A"/>
    <w:rsid w:val="00F31F84"/>
    <w:rsid w:val="00F345C1"/>
    <w:rsid w:val="00F36B89"/>
    <w:rsid w:val="00F410C7"/>
    <w:rsid w:val="00F426AF"/>
    <w:rsid w:val="00F4448A"/>
    <w:rsid w:val="00F44928"/>
    <w:rsid w:val="00F4666F"/>
    <w:rsid w:val="00F50F3D"/>
    <w:rsid w:val="00F518C7"/>
    <w:rsid w:val="00F5232A"/>
    <w:rsid w:val="00F52505"/>
    <w:rsid w:val="00F53FBD"/>
    <w:rsid w:val="00F55686"/>
    <w:rsid w:val="00F55969"/>
    <w:rsid w:val="00F5618F"/>
    <w:rsid w:val="00F57FC8"/>
    <w:rsid w:val="00F639B5"/>
    <w:rsid w:val="00F648CE"/>
    <w:rsid w:val="00F657A5"/>
    <w:rsid w:val="00F65FBB"/>
    <w:rsid w:val="00F6791F"/>
    <w:rsid w:val="00F73BA1"/>
    <w:rsid w:val="00F75458"/>
    <w:rsid w:val="00F7622C"/>
    <w:rsid w:val="00F775A1"/>
    <w:rsid w:val="00F85374"/>
    <w:rsid w:val="00F8687A"/>
    <w:rsid w:val="00F868AA"/>
    <w:rsid w:val="00F86F9E"/>
    <w:rsid w:val="00F920DC"/>
    <w:rsid w:val="00F92FFE"/>
    <w:rsid w:val="00F954F8"/>
    <w:rsid w:val="00F957EB"/>
    <w:rsid w:val="00F9749F"/>
    <w:rsid w:val="00F9763C"/>
    <w:rsid w:val="00FA3875"/>
    <w:rsid w:val="00FA4939"/>
    <w:rsid w:val="00FA533A"/>
    <w:rsid w:val="00FA6F53"/>
    <w:rsid w:val="00FA7456"/>
    <w:rsid w:val="00FB0017"/>
    <w:rsid w:val="00FB0E74"/>
    <w:rsid w:val="00FB1397"/>
    <w:rsid w:val="00FB2334"/>
    <w:rsid w:val="00FB2B6E"/>
    <w:rsid w:val="00FB3029"/>
    <w:rsid w:val="00FB326E"/>
    <w:rsid w:val="00FB3E30"/>
    <w:rsid w:val="00FB4B38"/>
    <w:rsid w:val="00FB7212"/>
    <w:rsid w:val="00FC0BEE"/>
    <w:rsid w:val="00FC1EB6"/>
    <w:rsid w:val="00FC268E"/>
    <w:rsid w:val="00FC2A07"/>
    <w:rsid w:val="00FC2D3D"/>
    <w:rsid w:val="00FC4A66"/>
    <w:rsid w:val="00FC4CAF"/>
    <w:rsid w:val="00FC5FD7"/>
    <w:rsid w:val="00FD239F"/>
    <w:rsid w:val="00FD274F"/>
    <w:rsid w:val="00FD4847"/>
    <w:rsid w:val="00FD510E"/>
    <w:rsid w:val="00FD6B1D"/>
    <w:rsid w:val="00FE1881"/>
    <w:rsid w:val="00FE2BA8"/>
    <w:rsid w:val="00FE2ECE"/>
    <w:rsid w:val="00FE5F78"/>
    <w:rsid w:val="00FE677B"/>
    <w:rsid w:val="00FF0554"/>
    <w:rsid w:val="00FF12CC"/>
    <w:rsid w:val="00FF30A7"/>
    <w:rsid w:val="00FF3C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920C60-7161-460D-8DE2-BA2DA56D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321"/>
    <w:pPr>
      <w:widowControl w:val="0"/>
    </w:pPr>
    <w:rPr>
      <w:kern w:val="2"/>
      <w:sz w:val="24"/>
      <w:szCs w:val="24"/>
    </w:rPr>
  </w:style>
  <w:style w:type="paragraph" w:styleId="1">
    <w:name w:val="heading 1"/>
    <w:basedOn w:val="a"/>
    <w:next w:val="a"/>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paragraph" w:styleId="2">
    <w:name w:val="heading 2"/>
    <w:basedOn w:val="a0"/>
    <w:next w:val="a0"/>
    <w:link w:val="20"/>
    <w:qFormat/>
    <w:rsid w:val="001642E9"/>
    <w:pPr>
      <w:keepNext/>
      <w:pBdr>
        <w:top w:val="none" w:sz="0" w:space="0" w:color="000000"/>
        <w:left w:val="none" w:sz="0" w:space="0" w:color="000000"/>
        <w:bottom w:val="none" w:sz="0" w:space="0" w:color="000000"/>
        <w:right w:val="none" w:sz="0" w:space="0" w:color="000000"/>
      </w:pBdr>
      <w:tabs>
        <w:tab w:val="num" w:pos="960"/>
      </w:tabs>
      <w:suppressAutoHyphens/>
      <w:spacing w:line="720" w:lineRule="auto"/>
      <w:ind w:left="960" w:hanging="480"/>
      <w:outlineLvl w:val="1"/>
    </w:pPr>
    <w:rPr>
      <w:rFonts w:ascii="Arial" w:eastAsia="新細明體" w:hAnsi="Arial"/>
      <w:b/>
      <w:bCs/>
      <w:kern w:val="1"/>
      <w:sz w:val="48"/>
      <w:szCs w:val="48"/>
    </w:rPr>
  </w:style>
  <w:style w:type="paragraph" w:styleId="3">
    <w:name w:val="heading 3"/>
    <w:basedOn w:val="a0"/>
    <w:next w:val="a0"/>
    <w:link w:val="30"/>
    <w:qFormat/>
    <w:rsid w:val="001642E9"/>
    <w:pPr>
      <w:keepNext/>
      <w:pBdr>
        <w:top w:val="none" w:sz="0" w:space="0" w:color="000000"/>
        <w:left w:val="none" w:sz="0" w:space="0" w:color="000000"/>
        <w:bottom w:val="none" w:sz="0" w:space="0" w:color="000000"/>
        <w:right w:val="none" w:sz="0" w:space="0" w:color="000000"/>
      </w:pBdr>
      <w:tabs>
        <w:tab w:val="left" w:pos="900"/>
        <w:tab w:val="num" w:pos="1440"/>
      </w:tabs>
      <w:suppressAutoHyphens/>
      <w:autoSpaceDE w:val="0"/>
      <w:snapToGrid w:val="0"/>
      <w:spacing w:line="720" w:lineRule="atLeast"/>
      <w:ind w:left="588" w:hanging="480"/>
      <w:jc w:val="both"/>
      <w:outlineLvl w:val="2"/>
    </w:pPr>
    <w:rPr>
      <w:rFonts w:ascii="Arial" w:eastAsia="新細明體" w:hAnsi="Arial"/>
      <w:bCs/>
      <w:color w:val="000080"/>
      <w:kern w:val="0"/>
      <w:sz w:val="36"/>
      <w:szCs w:val="36"/>
    </w:rPr>
  </w:style>
  <w:style w:type="paragraph" w:styleId="4">
    <w:name w:val="heading 4"/>
    <w:basedOn w:val="a0"/>
    <w:next w:val="a0"/>
    <w:link w:val="40"/>
    <w:qFormat/>
    <w:rsid w:val="001642E9"/>
    <w:pPr>
      <w:keepNext/>
      <w:pBdr>
        <w:top w:val="none" w:sz="0" w:space="0" w:color="000000"/>
        <w:left w:val="none" w:sz="0" w:space="0" w:color="000000"/>
        <w:bottom w:val="none" w:sz="0" w:space="0" w:color="000000"/>
        <w:right w:val="none" w:sz="0" w:space="0" w:color="000000"/>
      </w:pBdr>
      <w:tabs>
        <w:tab w:val="num" w:pos="1920"/>
      </w:tabs>
      <w:suppressAutoHyphens/>
      <w:spacing w:line="720" w:lineRule="auto"/>
      <w:ind w:left="1920" w:hanging="480"/>
      <w:outlineLvl w:val="3"/>
    </w:pPr>
    <w:rPr>
      <w:rFonts w:ascii="Arial" w:eastAsia="新細明體" w:hAnsi="Arial"/>
      <w:kern w:val="1"/>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首長"/>
    <w:basedOn w:val="a"/>
    <w:rsid w:val="00607321"/>
    <w:pPr>
      <w:snapToGrid w:val="0"/>
    </w:pPr>
    <w:rPr>
      <w:rFonts w:ascii="標楷體" w:eastAsia="標楷體" w:hint="eastAsia"/>
      <w:sz w:val="36"/>
      <w:szCs w:val="20"/>
    </w:rPr>
  </w:style>
  <w:style w:type="paragraph" w:styleId="21">
    <w:name w:val="Body Text Indent 2"/>
    <w:basedOn w:val="a"/>
    <w:rsid w:val="00607321"/>
    <w:pPr>
      <w:spacing w:after="120" w:line="480" w:lineRule="auto"/>
      <w:ind w:leftChars="200" w:left="480"/>
    </w:pPr>
    <w:rPr>
      <w:szCs w:val="20"/>
    </w:rPr>
  </w:style>
  <w:style w:type="paragraph" w:styleId="31">
    <w:name w:val="Body Text Indent 3"/>
    <w:basedOn w:val="a"/>
    <w:rsid w:val="00607321"/>
    <w:pPr>
      <w:spacing w:line="520" w:lineRule="exact"/>
      <w:ind w:left="2240"/>
    </w:pPr>
    <w:rPr>
      <w:rFonts w:eastAsia="標楷體"/>
      <w:sz w:val="32"/>
    </w:rPr>
  </w:style>
  <w:style w:type="paragraph" w:customStyle="1" w:styleId="a5">
    <w:name w:val="說明"/>
    <w:basedOn w:val="a"/>
    <w:rsid w:val="00607321"/>
    <w:pPr>
      <w:wordWrap w:val="0"/>
      <w:snapToGrid w:val="0"/>
      <w:ind w:left="567" w:hanging="567"/>
    </w:pPr>
    <w:rPr>
      <w:rFonts w:eastAsia="標楷體"/>
      <w:sz w:val="32"/>
    </w:rPr>
  </w:style>
  <w:style w:type="paragraph" w:styleId="a6">
    <w:name w:val="Body Text Indent"/>
    <w:basedOn w:val="a"/>
    <w:rsid w:val="00607321"/>
    <w:pPr>
      <w:spacing w:line="540" w:lineRule="exact"/>
      <w:ind w:leftChars="283" w:left="679" w:firstLineChars="100" w:firstLine="320"/>
    </w:pPr>
    <w:rPr>
      <w:rFonts w:ascii="標楷體" w:eastAsia="標楷體" w:hAnsi="標楷體"/>
      <w:sz w:val="32"/>
    </w:rPr>
  </w:style>
  <w:style w:type="paragraph" w:styleId="a0">
    <w:name w:val="Body Text"/>
    <w:basedOn w:val="a"/>
    <w:rsid w:val="00607321"/>
    <w:rPr>
      <w:rFonts w:eastAsia="標楷體"/>
      <w:sz w:val="32"/>
      <w:szCs w:val="20"/>
    </w:rPr>
  </w:style>
  <w:style w:type="paragraph" w:styleId="a7">
    <w:name w:val="footer"/>
    <w:basedOn w:val="a"/>
    <w:link w:val="a8"/>
    <w:rsid w:val="00607321"/>
    <w:pPr>
      <w:tabs>
        <w:tab w:val="center" w:pos="4153"/>
        <w:tab w:val="right" w:pos="8306"/>
      </w:tabs>
      <w:snapToGrid w:val="0"/>
    </w:pPr>
    <w:rPr>
      <w:sz w:val="20"/>
      <w:szCs w:val="20"/>
    </w:rPr>
  </w:style>
  <w:style w:type="character" w:styleId="a9">
    <w:name w:val="page number"/>
    <w:basedOn w:val="a1"/>
    <w:rsid w:val="00607321"/>
  </w:style>
  <w:style w:type="paragraph" w:styleId="22">
    <w:name w:val="Body Text 2"/>
    <w:basedOn w:val="a"/>
    <w:rsid w:val="00607321"/>
    <w:rPr>
      <w:rFonts w:eastAsia="標楷體"/>
      <w:sz w:val="36"/>
    </w:rPr>
  </w:style>
  <w:style w:type="paragraph" w:customStyle="1" w:styleId="aa">
    <w:name w:val="主旨"/>
    <w:basedOn w:val="a"/>
    <w:rsid w:val="00607321"/>
    <w:pPr>
      <w:wordWrap w:val="0"/>
      <w:snapToGrid w:val="0"/>
    </w:pPr>
    <w:rPr>
      <w:rFonts w:eastAsia="標楷體"/>
      <w:sz w:val="32"/>
      <w:szCs w:val="20"/>
    </w:rPr>
  </w:style>
  <w:style w:type="paragraph" w:styleId="ab">
    <w:name w:val="Block Text"/>
    <w:basedOn w:val="a"/>
    <w:rsid w:val="00607321"/>
    <w:pPr>
      <w:spacing w:line="480" w:lineRule="exact"/>
      <w:ind w:leftChars="300" w:left="720" w:rightChars="13" w:right="31"/>
    </w:pPr>
    <w:rPr>
      <w:rFonts w:ascii="標楷體" w:eastAsia="標楷體"/>
      <w:sz w:val="32"/>
      <w:szCs w:val="28"/>
    </w:rPr>
  </w:style>
  <w:style w:type="paragraph" w:styleId="ac">
    <w:name w:val="annotation text"/>
    <w:basedOn w:val="a"/>
    <w:link w:val="ad"/>
    <w:uiPriority w:val="99"/>
    <w:rsid w:val="00607321"/>
    <w:rPr>
      <w:rFonts w:eastAsia="標楷體"/>
      <w:sz w:val="32"/>
      <w:szCs w:val="32"/>
    </w:rPr>
  </w:style>
  <w:style w:type="paragraph" w:styleId="ae">
    <w:name w:val="header"/>
    <w:basedOn w:val="a"/>
    <w:rsid w:val="00607321"/>
    <w:pPr>
      <w:tabs>
        <w:tab w:val="center" w:pos="4153"/>
        <w:tab w:val="right" w:pos="8306"/>
      </w:tabs>
      <w:snapToGrid w:val="0"/>
    </w:pPr>
    <w:rPr>
      <w:sz w:val="20"/>
      <w:szCs w:val="20"/>
    </w:rPr>
  </w:style>
  <w:style w:type="paragraph" w:styleId="af">
    <w:name w:val="Balloon Text"/>
    <w:basedOn w:val="a"/>
    <w:rsid w:val="00607321"/>
    <w:rPr>
      <w:rFonts w:ascii="Arial" w:hAnsi="Arial"/>
      <w:sz w:val="18"/>
      <w:szCs w:val="18"/>
    </w:rPr>
  </w:style>
  <w:style w:type="paragraph" w:customStyle="1" w:styleId="af0">
    <w:name w:val="字元 字元 字元 字元"/>
    <w:basedOn w:val="a"/>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1">
    <w:name w:val="字元"/>
    <w:basedOn w:val="a"/>
    <w:rsid w:val="00F85374"/>
    <w:pPr>
      <w:widowControl/>
      <w:spacing w:after="160" w:line="240" w:lineRule="exact"/>
    </w:pPr>
    <w:rPr>
      <w:rFonts w:ascii="Tahoma" w:hAnsi="Tahoma"/>
      <w:kern w:val="0"/>
      <w:sz w:val="20"/>
      <w:szCs w:val="20"/>
      <w:lang w:eastAsia="en-US"/>
    </w:rPr>
  </w:style>
  <w:style w:type="paragraph" w:customStyle="1" w:styleId="af2">
    <w:name w:val="字元 字元 字元 字元 字元 字元 字元 字元 字元 字元 字元 字元 字元 字元 字元 字元 字元 字元 字元 字元 字元 字元 字元"/>
    <w:basedOn w:val="a"/>
    <w:rsid w:val="00BF1D56"/>
    <w:pPr>
      <w:widowControl/>
      <w:spacing w:after="160" w:line="240" w:lineRule="exact"/>
    </w:pPr>
    <w:rPr>
      <w:rFonts w:ascii="Tahoma" w:hAnsi="Tahoma" w:cs="Tahoma"/>
      <w:kern w:val="0"/>
      <w:sz w:val="20"/>
      <w:szCs w:val="20"/>
      <w:lang w:eastAsia="en-US"/>
    </w:rPr>
  </w:style>
  <w:style w:type="table" w:styleId="af3">
    <w:name w:val="Table Grid"/>
    <w:basedOn w:val="a2"/>
    <w:uiPriority w:val="39"/>
    <w:rsid w:val="008901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af4">
    <w:name w:val="字元"/>
    <w:basedOn w:val="a"/>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1"/>
    <w:rsid w:val="00A4762C"/>
  </w:style>
  <w:style w:type="paragraph" w:styleId="af5">
    <w:name w:val="Document Map"/>
    <w:basedOn w:val="a"/>
    <w:semiHidden/>
    <w:rsid w:val="00466AD0"/>
    <w:pPr>
      <w:shd w:val="clear" w:color="auto" w:fill="000080"/>
    </w:pPr>
    <w:rPr>
      <w:rFonts w:ascii="Arial" w:hAnsi="Arial"/>
    </w:rPr>
  </w:style>
  <w:style w:type="paragraph" w:styleId="HTML">
    <w:name w:val="HTML Preformatted"/>
    <w:basedOn w:val="a"/>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0">
    <w:name w:val="字元1"/>
    <w:basedOn w:val="a"/>
    <w:rsid w:val="00350A5D"/>
    <w:pPr>
      <w:widowControl/>
      <w:spacing w:after="160" w:line="240" w:lineRule="exact"/>
    </w:pPr>
    <w:rPr>
      <w:rFonts w:ascii="Tahoma" w:hAnsi="Tahoma"/>
      <w:kern w:val="0"/>
      <w:sz w:val="20"/>
      <w:szCs w:val="20"/>
      <w:lang w:eastAsia="en-US"/>
    </w:rPr>
  </w:style>
  <w:style w:type="paragraph" w:styleId="af6">
    <w:name w:val="List Paragraph"/>
    <w:basedOn w:val="a"/>
    <w:qFormat/>
    <w:rsid w:val="00350A5D"/>
    <w:pPr>
      <w:ind w:leftChars="200" w:left="480"/>
    </w:pPr>
    <w:rPr>
      <w:rFonts w:ascii="Calibri" w:hAnsi="Calibri"/>
      <w:szCs w:val="22"/>
    </w:rPr>
  </w:style>
  <w:style w:type="paragraph" w:customStyle="1" w:styleId="af7">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86359"/>
    <w:pPr>
      <w:widowControl/>
      <w:spacing w:after="160" w:line="240" w:lineRule="exact"/>
    </w:pPr>
    <w:rPr>
      <w:rFonts w:ascii="Tahoma" w:hAnsi="Tahoma"/>
      <w:kern w:val="0"/>
      <w:sz w:val="20"/>
      <w:szCs w:val="20"/>
      <w:lang w:eastAsia="en-US"/>
    </w:rPr>
  </w:style>
  <w:style w:type="paragraph" w:styleId="af8">
    <w:name w:val="Plain Text"/>
    <w:basedOn w:val="a"/>
    <w:rsid w:val="00821CCC"/>
    <w:rPr>
      <w:rFonts w:ascii="細明體" w:eastAsia="細明體" w:hAnsi="Courier New"/>
      <w:szCs w:val="20"/>
    </w:rPr>
  </w:style>
  <w:style w:type="paragraph" w:customStyle="1" w:styleId="11">
    <w:name w:val="字元1 字元 字元1"/>
    <w:basedOn w:val="a"/>
    <w:rsid w:val="008E4D5F"/>
    <w:pPr>
      <w:widowControl/>
      <w:spacing w:after="160" w:line="240" w:lineRule="exact"/>
    </w:pPr>
    <w:rPr>
      <w:rFonts w:ascii="Tahoma" w:hAnsi="Tahoma"/>
      <w:kern w:val="0"/>
      <w:sz w:val="20"/>
      <w:szCs w:val="20"/>
      <w:lang w:eastAsia="en-US"/>
    </w:rPr>
  </w:style>
  <w:style w:type="paragraph" w:customStyle="1" w:styleId="12">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2B33C4"/>
    <w:pPr>
      <w:widowControl/>
      <w:spacing w:after="160" w:line="240" w:lineRule="exact"/>
    </w:pPr>
    <w:rPr>
      <w:rFonts w:ascii="Tahoma" w:hAnsi="Tahoma"/>
      <w:kern w:val="0"/>
      <w:sz w:val="20"/>
      <w:szCs w:val="20"/>
      <w:lang w:eastAsia="en-US"/>
    </w:rPr>
  </w:style>
  <w:style w:type="paragraph" w:customStyle="1" w:styleId="af9">
    <w:name w:val="( 一)"/>
    <w:rsid w:val="00F24141"/>
    <w:pPr>
      <w:adjustRightInd w:val="0"/>
      <w:snapToGrid w:val="0"/>
      <w:spacing w:line="325" w:lineRule="exact"/>
      <w:ind w:left="100" w:hangingChars="100" w:hanging="100"/>
    </w:pPr>
    <w:rPr>
      <w:rFonts w:ascii="標楷體" w:eastAsia="標楷體"/>
      <w:sz w:val="26"/>
    </w:rPr>
  </w:style>
  <w:style w:type="paragraph" w:customStyle="1" w:styleId="afa">
    <w:name w:val="字元 字元 字元 字元 字元 字元 字元 字元 字元 字元 字元 字元 字元 字元 字元 字元 字元 字元"/>
    <w:basedOn w:val="a"/>
    <w:rsid w:val="00F24141"/>
    <w:pPr>
      <w:widowControl/>
      <w:spacing w:after="160" w:line="240" w:lineRule="exact"/>
    </w:pPr>
    <w:rPr>
      <w:rFonts w:ascii="Tahoma" w:hAnsi="Tahoma"/>
      <w:kern w:val="0"/>
      <w:sz w:val="20"/>
      <w:szCs w:val="20"/>
      <w:lang w:eastAsia="en-US"/>
    </w:rPr>
  </w:style>
  <w:style w:type="paragraph" w:styleId="afb">
    <w:name w:val="Salutation"/>
    <w:basedOn w:val="a"/>
    <w:next w:val="a"/>
    <w:rsid w:val="00C46D75"/>
    <w:rPr>
      <w:rFonts w:ascii="標楷體" w:eastAsia="標楷體" w:hAnsi="標楷體"/>
      <w:sz w:val="28"/>
      <w:szCs w:val="28"/>
    </w:rPr>
  </w:style>
  <w:style w:type="paragraph" w:customStyle="1" w:styleId="afc">
    <w:name w:val="字元 字元 字元 字元 字元"/>
    <w:basedOn w:val="a"/>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1"/>
    <w:qFormat/>
    <w:rsid w:val="00051BA7"/>
  </w:style>
  <w:style w:type="character" w:customStyle="1" w:styleId="a8">
    <w:name w:val="頁尾 字元"/>
    <w:link w:val="a7"/>
    <w:rsid w:val="00B309FD"/>
    <w:rPr>
      <w:kern w:val="2"/>
    </w:rPr>
  </w:style>
  <w:style w:type="character" w:styleId="afd">
    <w:name w:val="Emphasis"/>
    <w:qFormat/>
    <w:rsid w:val="002735E4"/>
    <w:rPr>
      <w:b w:val="0"/>
      <w:bCs w:val="0"/>
      <w:i w:val="0"/>
      <w:iCs w:val="0"/>
      <w:color w:val="DD4B39"/>
    </w:rPr>
  </w:style>
  <w:style w:type="character" w:customStyle="1" w:styleId="ad">
    <w:name w:val="註解文字 字元"/>
    <w:basedOn w:val="a1"/>
    <w:link w:val="ac"/>
    <w:uiPriority w:val="99"/>
    <w:rsid w:val="00720BB3"/>
    <w:rPr>
      <w:rFonts w:eastAsia="標楷體"/>
      <w:kern w:val="2"/>
      <w:sz w:val="32"/>
      <w:szCs w:val="32"/>
    </w:rPr>
  </w:style>
  <w:style w:type="character" w:styleId="afe">
    <w:name w:val="Hyperlink"/>
    <w:rsid w:val="001E7D6D"/>
    <w:rPr>
      <w:color w:val="0000FF"/>
      <w:u w:val="single"/>
    </w:rPr>
  </w:style>
  <w:style w:type="paragraph" w:customStyle="1" w:styleId="aff">
    <w:name w:val="[基本段落]"/>
    <w:basedOn w:val="a"/>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paragraph" w:customStyle="1" w:styleId="Default">
    <w:name w:val="Default"/>
    <w:rsid w:val="00276DC2"/>
    <w:pPr>
      <w:widowControl w:val="0"/>
      <w:autoSpaceDE w:val="0"/>
      <w:autoSpaceDN w:val="0"/>
      <w:adjustRightInd w:val="0"/>
    </w:pPr>
    <w:rPr>
      <w:rFonts w:ascii="標楷體" w:eastAsia="標楷體" w:hAnsiTheme="minorHAnsi" w:cs="標楷體"/>
      <w:color w:val="000000"/>
      <w:sz w:val="24"/>
      <w:szCs w:val="24"/>
    </w:rPr>
  </w:style>
  <w:style w:type="character" w:customStyle="1" w:styleId="20">
    <w:name w:val="標題 2 字元"/>
    <w:basedOn w:val="a1"/>
    <w:link w:val="2"/>
    <w:rsid w:val="001642E9"/>
    <w:rPr>
      <w:rFonts w:ascii="Arial" w:hAnsi="Arial"/>
      <w:b/>
      <w:bCs/>
      <w:kern w:val="1"/>
      <w:sz w:val="48"/>
      <w:szCs w:val="48"/>
    </w:rPr>
  </w:style>
  <w:style w:type="character" w:customStyle="1" w:styleId="30">
    <w:name w:val="標題 3 字元"/>
    <w:basedOn w:val="a1"/>
    <w:link w:val="3"/>
    <w:rsid w:val="001642E9"/>
    <w:rPr>
      <w:rFonts w:ascii="Arial" w:hAnsi="Arial"/>
      <w:bCs/>
      <w:color w:val="000080"/>
      <w:sz w:val="36"/>
      <w:szCs w:val="36"/>
    </w:rPr>
  </w:style>
  <w:style w:type="character" w:customStyle="1" w:styleId="40">
    <w:name w:val="標題 4 字元"/>
    <w:basedOn w:val="a1"/>
    <w:link w:val="4"/>
    <w:rsid w:val="001642E9"/>
    <w:rPr>
      <w:rFonts w:ascii="Arial" w:hAnsi="Arial"/>
      <w:kern w:val="1"/>
      <w:sz w:val="36"/>
      <w:szCs w:val="36"/>
    </w:rPr>
  </w:style>
  <w:style w:type="character" w:customStyle="1" w:styleId="32">
    <w:name w:val="本文縮排 3 字元"/>
    <w:rsid w:val="001642E9"/>
    <w:rPr>
      <w:rFonts w:ascii="標楷體" w:eastAsia="標楷體" w:hAnsi="標楷體"/>
      <w:b/>
      <w:sz w:val="16"/>
      <w:szCs w:val="16"/>
      <w:lang w:val="en-US" w:eastAsia="zh-TW" w:bidi="ar-SA"/>
    </w:rPr>
  </w:style>
  <w:style w:type="character" w:customStyle="1" w:styleId="aff0">
    <w:name w:val="問候 字元"/>
    <w:rsid w:val="001642E9"/>
    <w:rPr>
      <w:rFonts w:ascii="標楷體" w:eastAsia="標楷體" w:hAnsi="標楷體"/>
      <w:b/>
      <w:color w:val="000080"/>
      <w:sz w:val="28"/>
      <w:szCs w:val="28"/>
      <w:lang w:val="en-US" w:eastAsia="zh-TW" w:bidi="ar-SA"/>
    </w:rPr>
  </w:style>
  <w:style w:type="character" w:customStyle="1" w:styleId="aff1">
    <w:name w:val="註解主旨 字元"/>
    <w:rsid w:val="001642E9"/>
    <w:rPr>
      <w:rFonts w:ascii="標楷體" w:eastAsia="標楷體" w:hAnsi="標楷體"/>
      <w:b/>
      <w:bCs/>
      <w:sz w:val="32"/>
      <w:szCs w:val="32"/>
      <w:lang w:val="en-US" w:eastAsia="zh-TW" w:bidi="ar-SA"/>
    </w:rPr>
  </w:style>
  <w:style w:type="character" w:customStyle="1" w:styleId="aff2">
    <w:name w:val="註解方塊文字 字元"/>
    <w:rsid w:val="001642E9"/>
    <w:rPr>
      <w:rFonts w:ascii="Cambria" w:eastAsia="新細明體" w:hAnsi="Cambria"/>
      <w:b/>
      <w:sz w:val="18"/>
      <w:szCs w:val="18"/>
      <w:lang w:val="en-US" w:eastAsia="zh-TW" w:bidi="ar-SA"/>
    </w:rPr>
  </w:style>
  <w:style w:type="character" w:customStyle="1" w:styleId="aff3">
    <w:name w:val="本文 字元"/>
    <w:rsid w:val="001642E9"/>
    <w:rPr>
      <w:rFonts w:ascii="標楷體" w:eastAsia="標楷體" w:hAnsi="標楷體"/>
      <w:b/>
      <w:color w:val="0000FF"/>
      <w:kern w:val="1"/>
      <w:sz w:val="32"/>
      <w:szCs w:val="32"/>
      <w:lang w:val="en-US" w:eastAsia="zh-TW" w:bidi="ar-SA"/>
    </w:rPr>
  </w:style>
  <w:style w:type="character" w:customStyle="1" w:styleId="23">
    <w:name w:val="本文縮排 2 字元"/>
    <w:rsid w:val="001642E9"/>
    <w:rPr>
      <w:rFonts w:eastAsia="新細明體"/>
      <w:kern w:val="1"/>
      <w:sz w:val="24"/>
      <w:szCs w:val="24"/>
      <w:lang w:val="en-US" w:eastAsia="zh-TW" w:bidi="ar-SA"/>
    </w:rPr>
  </w:style>
  <w:style w:type="character" w:customStyle="1" w:styleId="aff4">
    <w:name w:val="頁首 字元"/>
    <w:rsid w:val="001642E9"/>
    <w:rPr>
      <w:kern w:val="1"/>
    </w:rPr>
  </w:style>
  <w:style w:type="character" w:styleId="aff5">
    <w:name w:val="Strong"/>
    <w:qFormat/>
    <w:rsid w:val="001642E9"/>
    <w:rPr>
      <w:b/>
      <w:bCs/>
    </w:rPr>
  </w:style>
  <w:style w:type="character" w:customStyle="1" w:styleId="style71">
    <w:name w:val="style71"/>
    <w:rsid w:val="001642E9"/>
    <w:rPr>
      <w:sz w:val="27"/>
      <w:szCs w:val="27"/>
    </w:rPr>
  </w:style>
  <w:style w:type="character" w:customStyle="1" w:styleId="style861">
    <w:name w:val="style861"/>
    <w:basedOn w:val="a1"/>
    <w:rsid w:val="001642E9"/>
  </w:style>
  <w:style w:type="character" w:customStyle="1" w:styleId="subjectclassname1">
    <w:name w:val="subjectclassname1"/>
    <w:rsid w:val="001642E9"/>
    <w:rPr>
      <w:sz w:val="15"/>
      <w:szCs w:val="15"/>
    </w:rPr>
  </w:style>
  <w:style w:type="character" w:customStyle="1" w:styleId="apple-style-span">
    <w:name w:val="apple-style-span"/>
    <w:basedOn w:val="a1"/>
    <w:rsid w:val="001642E9"/>
  </w:style>
  <w:style w:type="character" w:customStyle="1" w:styleId="unnamed11">
    <w:name w:val="unnamed11"/>
    <w:rsid w:val="001642E9"/>
    <w:rPr>
      <w:color w:val="666666"/>
      <w:sz w:val="24"/>
      <w:szCs w:val="24"/>
    </w:rPr>
  </w:style>
  <w:style w:type="character" w:customStyle="1" w:styleId="textsize1">
    <w:name w:val="textsize1"/>
    <w:rsid w:val="001642E9"/>
    <w:rPr>
      <w:sz w:val="21"/>
      <w:szCs w:val="21"/>
    </w:rPr>
  </w:style>
  <w:style w:type="character" w:customStyle="1" w:styleId="13">
    <w:name w:val="1. 字元"/>
    <w:rsid w:val="001642E9"/>
    <w:rPr>
      <w:rFonts w:ascii="華康楷書體W5" w:eastAsia="華康楷書體W5" w:hAnsi="華康楷書體W5"/>
      <w:sz w:val="32"/>
      <w:lang w:val="en-US" w:eastAsia="zh-TW" w:bidi="ar-SA"/>
    </w:rPr>
  </w:style>
  <w:style w:type="character" w:customStyle="1" w:styleId="14">
    <w:name w:val="(1) 字元"/>
    <w:rsid w:val="001642E9"/>
    <w:rPr>
      <w:rFonts w:eastAsia="標楷體"/>
      <w:kern w:val="1"/>
      <w:sz w:val="28"/>
      <w:szCs w:val="24"/>
      <w:lang w:val="en-US" w:eastAsia="zh-TW" w:bidi="ar-SA"/>
    </w:rPr>
  </w:style>
  <w:style w:type="character" w:customStyle="1" w:styleId="7">
    <w:name w:val="字元 字元7"/>
    <w:rsid w:val="001642E9"/>
    <w:rPr>
      <w:rFonts w:ascii="新細明體" w:eastAsia="新細明體" w:hAnsi="新細明體"/>
      <w:b/>
      <w:sz w:val="24"/>
      <w:lang w:val="en-US" w:eastAsia="zh-TW" w:bidi="ar-SA"/>
    </w:rPr>
  </w:style>
  <w:style w:type="character" w:customStyle="1" w:styleId="15">
    <w:name w:val="1.大遼內文 字元"/>
    <w:rsid w:val="001642E9"/>
    <w:rPr>
      <w:rFonts w:ascii="標楷體" w:eastAsia="標楷體" w:hAnsi="標楷體"/>
      <w:color w:val="FF0000"/>
      <w:kern w:val="1"/>
      <w:sz w:val="32"/>
      <w:szCs w:val="32"/>
      <w:lang w:val="en-US" w:eastAsia="zh-TW" w:bidi="ar-SA"/>
    </w:rPr>
  </w:style>
  <w:style w:type="character" w:customStyle="1" w:styleId="16">
    <w:name w:val="(1)第一標題 字元"/>
    <w:rsid w:val="001642E9"/>
    <w:rPr>
      <w:rFonts w:ascii="標楷體" w:eastAsia="標楷體" w:hAnsi="標楷體"/>
      <w:color w:val="FF0000"/>
      <w:kern w:val="1"/>
      <w:sz w:val="32"/>
      <w:szCs w:val="32"/>
      <w:lang w:val="en-US" w:eastAsia="zh-TW" w:bidi="ar-SA"/>
    </w:rPr>
  </w:style>
  <w:style w:type="character" w:customStyle="1" w:styleId="aff6">
    <w:name w:val="(一)標題 字元"/>
    <w:rsid w:val="001642E9"/>
    <w:rPr>
      <w:rFonts w:ascii="標楷體" w:eastAsia="標楷體" w:hAnsi="標楷體"/>
      <w:b/>
      <w:color w:val="FF0000"/>
      <w:kern w:val="1"/>
      <w:sz w:val="32"/>
      <w:szCs w:val="32"/>
      <w:lang w:val="en-US" w:eastAsia="zh-TW" w:bidi="ar-SA"/>
    </w:rPr>
  </w:style>
  <w:style w:type="character" w:styleId="aff7">
    <w:name w:val="annotation reference"/>
    <w:rsid w:val="001642E9"/>
    <w:rPr>
      <w:sz w:val="18"/>
      <w:szCs w:val="18"/>
    </w:rPr>
  </w:style>
  <w:style w:type="character" w:customStyle="1" w:styleId="dialogtext1">
    <w:name w:val="dialog_text1"/>
    <w:rsid w:val="001642E9"/>
    <w:rPr>
      <w:rFonts w:ascii="sөũ" w:hAnsi="sөũ"/>
      <w:color w:val="000000"/>
      <w:sz w:val="24"/>
      <w:szCs w:val="24"/>
    </w:rPr>
  </w:style>
  <w:style w:type="character" w:customStyle="1" w:styleId="NormalWebChar">
    <w:name w:val="Normal (Web) Char"/>
    <w:rsid w:val="001642E9"/>
    <w:rPr>
      <w:rFonts w:ascii="新細明體" w:eastAsia="細明體" w:hAnsi="新細明體"/>
      <w:sz w:val="24"/>
      <w:lang w:val="en-US" w:eastAsia="zh-TW" w:bidi="ar-SA"/>
    </w:rPr>
  </w:style>
  <w:style w:type="character" w:customStyle="1" w:styleId="aff8">
    <w:name w:val="純文字 字元"/>
    <w:rsid w:val="001642E9"/>
    <w:rPr>
      <w:rFonts w:ascii="細明體" w:eastAsia="細明體" w:hAnsi="細明體"/>
      <w:kern w:val="1"/>
      <w:sz w:val="24"/>
    </w:rPr>
  </w:style>
  <w:style w:type="character" w:customStyle="1" w:styleId="01">
    <w:name w:val="01.內文 字元"/>
    <w:rsid w:val="001642E9"/>
    <w:rPr>
      <w:rFonts w:ascii="標楷體" w:eastAsia="標楷體" w:hAnsi="標楷體"/>
      <w:color w:val="0000FF"/>
      <w:kern w:val="1"/>
      <w:sz w:val="32"/>
      <w:szCs w:val="32"/>
    </w:rPr>
  </w:style>
  <w:style w:type="character" w:customStyle="1" w:styleId="fontstyle01">
    <w:name w:val="fontstyle01"/>
    <w:rsid w:val="001642E9"/>
    <w:rPr>
      <w:rFonts w:ascii="F3" w:hAnsi="F3"/>
      <w:b w:val="0"/>
      <w:bCs w:val="0"/>
      <w:i w:val="0"/>
      <w:iCs w:val="0"/>
      <w:color w:val="000000"/>
      <w:sz w:val="24"/>
      <w:szCs w:val="24"/>
    </w:rPr>
  </w:style>
  <w:style w:type="character" w:customStyle="1" w:styleId="WWCharLFO1LVL1">
    <w:name w:val="WW_CharLFO1LVL1"/>
    <w:rsid w:val="001642E9"/>
    <w:rPr>
      <w:color w:val="FF0000"/>
    </w:rPr>
  </w:style>
  <w:style w:type="character" w:customStyle="1" w:styleId="WWCharLFO1LVL2">
    <w:name w:val="WW_CharLFO1LVL2"/>
    <w:rsid w:val="001642E9"/>
    <w:rPr>
      <w:rFonts w:ascii="新細明體" w:eastAsia="新細明體" w:hAnsi="新細明體"/>
    </w:rPr>
  </w:style>
  <w:style w:type="character" w:customStyle="1" w:styleId="WWCharLFO1LVL5">
    <w:name w:val="WW_CharLFO1LVL5"/>
    <w:rsid w:val="001642E9"/>
    <w:rPr>
      <w:rFonts w:ascii="新細明體" w:eastAsia="新細明體" w:hAnsi="新細明體"/>
    </w:rPr>
  </w:style>
  <w:style w:type="character" w:customStyle="1" w:styleId="WWCharLFO1LVL8">
    <w:name w:val="WW_CharLFO1LVL8"/>
    <w:rsid w:val="001642E9"/>
    <w:rPr>
      <w:rFonts w:ascii="新細明體" w:eastAsia="新細明體" w:hAnsi="新細明體"/>
    </w:rPr>
  </w:style>
  <w:style w:type="character" w:customStyle="1" w:styleId="WWCharLFO2LVL1">
    <w:name w:val="WW_CharLFO2LVL1"/>
    <w:rsid w:val="001642E9"/>
    <w:rPr>
      <w:rFonts w:ascii="標楷體" w:eastAsia="標楷體" w:hAnsi="標楷體"/>
      <w:color w:val="auto"/>
      <w:sz w:val="28"/>
    </w:rPr>
  </w:style>
  <w:style w:type="character" w:customStyle="1" w:styleId="WWCharLFO3LVL1">
    <w:name w:val="WW_CharLFO3LVL1"/>
    <w:rsid w:val="001642E9"/>
    <w:rPr>
      <w:rFonts w:cs="Times New Roman"/>
    </w:rPr>
  </w:style>
  <w:style w:type="character" w:customStyle="1" w:styleId="WWCharLFO7LVL2">
    <w:name w:val="WW_CharLFO7LVL2"/>
    <w:rsid w:val="001642E9"/>
    <w:rPr>
      <w:color w:val="C00000"/>
      <w:lang w:val="en-US"/>
    </w:rPr>
  </w:style>
  <w:style w:type="character" w:customStyle="1" w:styleId="WWCharLFO10LVL2">
    <w:name w:val="WW_CharLFO10LVL2"/>
    <w:rsid w:val="001642E9"/>
    <w:rPr>
      <w:b w:val="0"/>
    </w:rPr>
  </w:style>
  <w:style w:type="character" w:customStyle="1" w:styleId="WWCharLFO16LVL1">
    <w:name w:val="WW_CharLFO16LVL1"/>
    <w:rsid w:val="001642E9"/>
    <w:rPr>
      <w:color w:val="auto"/>
    </w:rPr>
  </w:style>
  <w:style w:type="character" w:customStyle="1" w:styleId="WWCharLFO17LVL1">
    <w:name w:val="WW_CharLFO17LVL1"/>
    <w:rsid w:val="001642E9"/>
    <w:rPr>
      <w:lang w:val="en-US"/>
    </w:rPr>
  </w:style>
  <w:style w:type="character" w:customStyle="1" w:styleId="WWCharLFO18LVL2">
    <w:name w:val="WW_CharLFO18LVL2"/>
    <w:rsid w:val="001642E9"/>
    <w:rPr>
      <w:color w:val="FF0000"/>
      <w:lang w:val="en-US"/>
    </w:rPr>
  </w:style>
  <w:style w:type="character" w:customStyle="1" w:styleId="WWCharLFO19LVL1">
    <w:name w:val="WW_CharLFO19LVL1"/>
    <w:rsid w:val="001642E9"/>
    <w:rPr>
      <w:color w:val="auto"/>
    </w:rPr>
  </w:style>
  <w:style w:type="character" w:customStyle="1" w:styleId="WWCharLFO20LVL1">
    <w:name w:val="WW_CharLFO20LVL1"/>
    <w:rsid w:val="001642E9"/>
    <w:rPr>
      <w:rFonts w:ascii="標楷體" w:eastAsia="標楷體" w:hAnsi="標楷體" w:cs="TimesNewRomanPSMT"/>
      <w:sz w:val="28"/>
    </w:rPr>
  </w:style>
  <w:style w:type="character" w:customStyle="1" w:styleId="WWCharLFO21LVL1">
    <w:name w:val="WW_CharLFO21LVL1"/>
    <w:rsid w:val="001642E9"/>
    <w:rPr>
      <w:rFonts w:ascii="標楷體" w:eastAsia="標楷體" w:hAnsi="標楷體" w:cs="TimesNewRomanPSMT"/>
      <w:sz w:val="28"/>
    </w:rPr>
  </w:style>
  <w:style w:type="character" w:customStyle="1" w:styleId="WWCharLFO22LVL1">
    <w:name w:val="WW_CharLFO22LVL1"/>
    <w:rsid w:val="001642E9"/>
    <w:rPr>
      <w:rFonts w:ascii="標楷體" w:eastAsia="標楷體" w:hAnsi="標楷體" w:cs="TimesNewRomanPSMT"/>
      <w:sz w:val="28"/>
    </w:rPr>
  </w:style>
  <w:style w:type="character" w:customStyle="1" w:styleId="WWCharLFO25LVL1">
    <w:name w:val="WW_CharLFO25LVL1"/>
    <w:rsid w:val="001642E9"/>
    <w:rPr>
      <w:color w:val="FF0000"/>
    </w:rPr>
  </w:style>
  <w:style w:type="character" w:customStyle="1" w:styleId="WWCharLFO26LVL1">
    <w:name w:val="WW_CharLFO26LVL1"/>
    <w:rsid w:val="001642E9"/>
    <w:rPr>
      <w:color w:val="FF0000"/>
    </w:rPr>
  </w:style>
  <w:style w:type="character" w:customStyle="1" w:styleId="WWCharLFO27LVL1">
    <w:name w:val="WW_CharLFO27LVL1"/>
    <w:rsid w:val="001642E9"/>
    <w:rPr>
      <w:color w:val="FF0000"/>
    </w:rPr>
  </w:style>
  <w:style w:type="character" w:customStyle="1" w:styleId="WWCharLFO28LVL1">
    <w:name w:val="WW_CharLFO28LVL1"/>
    <w:rsid w:val="001642E9"/>
    <w:rPr>
      <w:color w:val="FF0000"/>
    </w:rPr>
  </w:style>
  <w:style w:type="character" w:customStyle="1" w:styleId="WWCharLFO29LVL1">
    <w:name w:val="WW_CharLFO29LVL1"/>
    <w:rsid w:val="001642E9"/>
    <w:rPr>
      <w:color w:val="FF0000"/>
    </w:rPr>
  </w:style>
  <w:style w:type="paragraph" w:styleId="aff9">
    <w:name w:val="Title"/>
    <w:basedOn w:val="a"/>
    <w:next w:val="a0"/>
    <w:link w:val="affa"/>
    <w:qFormat/>
    <w:rsid w:val="001642E9"/>
    <w:pPr>
      <w:keepNext/>
      <w:widowControl/>
      <w:pBdr>
        <w:top w:val="none" w:sz="0" w:space="0" w:color="000000"/>
        <w:left w:val="none" w:sz="0" w:space="0" w:color="000000"/>
        <w:bottom w:val="none" w:sz="0" w:space="0" w:color="000000"/>
        <w:right w:val="none" w:sz="0" w:space="0" w:color="000000"/>
      </w:pBdr>
      <w:spacing w:before="240" w:after="120"/>
    </w:pPr>
    <w:rPr>
      <w:rFonts w:ascii="Liberation Sans" w:eastAsia="微軟正黑體" w:hAnsi="Liberation Sans" w:cs="Tahoma"/>
      <w:kern w:val="0"/>
      <w:sz w:val="28"/>
      <w:szCs w:val="28"/>
    </w:rPr>
  </w:style>
  <w:style w:type="character" w:customStyle="1" w:styleId="affa">
    <w:name w:val="標題 字元"/>
    <w:basedOn w:val="a1"/>
    <w:link w:val="aff9"/>
    <w:rsid w:val="001642E9"/>
    <w:rPr>
      <w:rFonts w:ascii="Liberation Sans" w:eastAsia="微軟正黑體" w:hAnsi="Liberation Sans" w:cs="Tahoma"/>
      <w:sz w:val="28"/>
      <w:szCs w:val="28"/>
    </w:rPr>
  </w:style>
  <w:style w:type="paragraph" w:styleId="affb">
    <w:name w:val="annotation subject"/>
    <w:basedOn w:val="ac"/>
    <w:next w:val="ac"/>
    <w:link w:val="17"/>
    <w:rsid w:val="001642E9"/>
    <w:pPr>
      <w:pBdr>
        <w:top w:val="none" w:sz="0" w:space="0" w:color="000000"/>
        <w:left w:val="none" w:sz="0" w:space="0" w:color="000000"/>
        <w:bottom w:val="none" w:sz="0" w:space="0" w:color="000000"/>
        <w:right w:val="none" w:sz="0" w:space="0" w:color="000000"/>
      </w:pBdr>
      <w:tabs>
        <w:tab w:val="left" w:pos="900"/>
      </w:tabs>
      <w:suppressAutoHyphens/>
      <w:autoSpaceDE w:val="0"/>
      <w:snapToGrid w:val="0"/>
      <w:spacing w:line="500" w:lineRule="exact"/>
      <w:ind w:left="640" w:hanging="480"/>
    </w:pPr>
    <w:rPr>
      <w:rFonts w:ascii="標楷體" w:hAnsi="標楷體"/>
      <w:b/>
      <w:bCs/>
      <w:kern w:val="0"/>
    </w:rPr>
  </w:style>
  <w:style w:type="character" w:customStyle="1" w:styleId="17">
    <w:name w:val="註解主旨 字元1"/>
    <w:basedOn w:val="ad"/>
    <w:link w:val="affb"/>
    <w:rsid w:val="001642E9"/>
    <w:rPr>
      <w:rFonts w:ascii="標楷體" w:eastAsia="標楷體" w:hAnsi="標楷體"/>
      <w:b/>
      <w:bCs/>
      <w:kern w:val="2"/>
      <w:sz w:val="32"/>
      <w:szCs w:val="32"/>
    </w:rPr>
  </w:style>
  <w:style w:type="paragraph" w:customStyle="1" w:styleId="affc">
    <w:name w:val="字元 字元 字元"/>
    <w:basedOn w:val="a0"/>
    <w:rsid w:val="001642E9"/>
    <w:pPr>
      <w:widowControl/>
      <w:pBdr>
        <w:top w:val="none" w:sz="0" w:space="0" w:color="000000"/>
        <w:left w:val="none" w:sz="0" w:space="0" w:color="000000"/>
        <w:bottom w:val="none" w:sz="0" w:space="0" w:color="000000"/>
        <w:right w:val="none" w:sz="0" w:space="0" w:color="000000"/>
      </w:pBdr>
      <w:suppressAutoHyphens/>
      <w:spacing w:after="160" w:line="240" w:lineRule="exact"/>
      <w:ind w:hanging="359"/>
    </w:pPr>
    <w:rPr>
      <w:rFonts w:ascii="Tahoma" w:eastAsia="新細明體" w:hAnsi="Tahoma" w:cs="標楷體"/>
      <w:kern w:val="0"/>
      <w:sz w:val="20"/>
      <w:lang w:eastAsia="en-US"/>
    </w:rPr>
  </w:style>
  <w:style w:type="paragraph" w:customStyle="1" w:styleId="affd">
    <w:name w:val="字元 字元 字元 字元"/>
    <w:basedOn w:val="a0"/>
    <w:rsid w:val="001642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affe">
    <w:name w:val="公文(共用樣式)"/>
    <w:rsid w:val="001642E9"/>
    <w:pPr>
      <w:pBdr>
        <w:top w:val="none" w:sz="0" w:space="0" w:color="000000"/>
        <w:left w:val="none" w:sz="0" w:space="0" w:color="000000"/>
        <w:bottom w:val="none" w:sz="0" w:space="0" w:color="000000"/>
        <w:right w:val="none" w:sz="0" w:space="0" w:color="000000"/>
      </w:pBdr>
      <w:suppressAutoHyphens/>
      <w:textAlignment w:val="baseline"/>
    </w:pPr>
    <w:rPr>
      <w:rFonts w:eastAsia="標楷體"/>
      <w:sz w:val="24"/>
      <w:lang w:bidi="he-IL"/>
    </w:rPr>
  </w:style>
  <w:style w:type="paragraph" w:customStyle="1" w:styleId="afff">
    <w:name w:val="行文單位正本"/>
    <w:basedOn w:val="a0"/>
    <w:rsid w:val="001642E9"/>
    <w:pPr>
      <w:pBdr>
        <w:top w:val="none" w:sz="0" w:space="0" w:color="000000"/>
        <w:left w:val="none" w:sz="0" w:space="0" w:color="000000"/>
        <w:bottom w:val="none" w:sz="0" w:space="0" w:color="000000"/>
        <w:right w:val="none" w:sz="0" w:space="0" w:color="000000"/>
      </w:pBdr>
      <w:suppressAutoHyphens/>
      <w:snapToGrid w:val="0"/>
      <w:ind w:left="851" w:hanging="851"/>
    </w:pPr>
    <w:rPr>
      <w:kern w:val="1"/>
      <w:sz w:val="28"/>
    </w:rPr>
  </w:style>
  <w:style w:type="paragraph" w:customStyle="1" w:styleId="afff0">
    <w:name w:val="字元 字元 字元 字元 字元 字元 字元"/>
    <w:basedOn w:val="a0"/>
    <w:rsid w:val="001642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Times New Roman" w:hAnsi="Tahoma"/>
      <w:kern w:val="0"/>
      <w:sz w:val="20"/>
      <w:lang w:eastAsia="en-US"/>
    </w:rPr>
  </w:style>
  <w:style w:type="paragraph" w:customStyle="1" w:styleId="18">
    <w:name w:val="樣式1"/>
    <w:basedOn w:val="a0"/>
    <w:rsid w:val="001642E9"/>
    <w:pPr>
      <w:pBdr>
        <w:top w:val="none" w:sz="0" w:space="0" w:color="000000"/>
        <w:left w:val="none" w:sz="0" w:space="0" w:color="000000"/>
        <w:bottom w:val="none" w:sz="0" w:space="0" w:color="000000"/>
        <w:right w:val="none" w:sz="0" w:space="0" w:color="000000"/>
      </w:pBdr>
      <w:suppressAutoHyphens/>
      <w:spacing w:line="520" w:lineRule="exact"/>
      <w:ind w:firstLine="641"/>
    </w:pPr>
    <w:rPr>
      <w:kern w:val="1"/>
      <w:szCs w:val="24"/>
    </w:rPr>
  </w:style>
  <w:style w:type="paragraph" w:customStyle="1" w:styleId="afff1">
    <w:name w:val="(一)"/>
    <w:basedOn w:val="a0"/>
    <w:rsid w:val="001642E9"/>
    <w:pPr>
      <w:pBdr>
        <w:top w:val="none" w:sz="0" w:space="0" w:color="000000"/>
        <w:left w:val="none" w:sz="0" w:space="0" w:color="000000"/>
        <w:bottom w:val="none" w:sz="0" w:space="0" w:color="000000"/>
        <w:right w:val="none" w:sz="0" w:space="0" w:color="000000"/>
      </w:pBdr>
      <w:suppressAutoHyphens/>
      <w:spacing w:line="348" w:lineRule="auto"/>
      <w:ind w:left="840"/>
      <w:jc w:val="both"/>
    </w:pPr>
    <w:rPr>
      <w:kern w:val="1"/>
      <w:sz w:val="28"/>
      <w:szCs w:val="36"/>
    </w:rPr>
  </w:style>
  <w:style w:type="paragraph" w:customStyle="1" w:styleId="afff2">
    <w:name w:val="字元"/>
    <w:basedOn w:val="a0"/>
    <w:rsid w:val="001642E9"/>
    <w:pPr>
      <w:widowControl/>
      <w:pBdr>
        <w:top w:val="none" w:sz="0" w:space="0" w:color="000000"/>
        <w:left w:val="none" w:sz="0" w:space="0" w:color="000000"/>
        <w:bottom w:val="none" w:sz="0" w:space="0" w:color="000000"/>
        <w:right w:val="none" w:sz="0" w:space="0" w:color="000000"/>
      </w:pBdr>
      <w:tabs>
        <w:tab w:val="left" w:pos="5040"/>
      </w:tabs>
      <w:suppressAutoHyphens/>
      <w:spacing w:before="72" w:after="160" w:line="240" w:lineRule="exact"/>
      <w:ind w:left="1078" w:hanging="717"/>
      <w:jc w:val="both"/>
    </w:pPr>
    <w:rPr>
      <w:rFonts w:ascii="Tahoma" w:eastAsia="新細明體" w:hAnsi="Tahoma" w:cs="Arial"/>
      <w:color w:val="000000"/>
      <w:kern w:val="0"/>
      <w:sz w:val="20"/>
      <w:lang w:eastAsia="en-US"/>
    </w:rPr>
  </w:style>
  <w:style w:type="paragraph" w:customStyle="1" w:styleId="19">
    <w:name w:val="字元 字元1 字元"/>
    <w:basedOn w:val="a0"/>
    <w:rsid w:val="001642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
    <w:name w:val="一-內文"/>
    <w:basedOn w:val="a0"/>
    <w:rsid w:val="001642E9"/>
    <w:pPr>
      <w:pBdr>
        <w:top w:val="none" w:sz="0" w:space="0" w:color="000000"/>
        <w:left w:val="none" w:sz="0" w:space="0" w:color="000000"/>
        <w:bottom w:val="none" w:sz="0" w:space="0" w:color="000000"/>
        <w:right w:val="none" w:sz="0" w:space="0" w:color="000000"/>
      </w:pBdr>
      <w:suppressAutoHyphens/>
      <w:snapToGrid w:val="0"/>
      <w:spacing w:line="674" w:lineRule="exact"/>
      <w:ind w:left="1282"/>
      <w:jc w:val="both"/>
    </w:pPr>
    <w:rPr>
      <w:rFonts w:ascii="標楷體" w:hAnsi="標楷體"/>
      <w:bCs/>
      <w:kern w:val="1"/>
      <w:sz w:val="40"/>
      <w:szCs w:val="28"/>
    </w:rPr>
  </w:style>
  <w:style w:type="paragraph" w:customStyle="1" w:styleId="afff3">
    <w:name w:val="出席單位"/>
    <w:basedOn w:val="a0"/>
    <w:rsid w:val="001642E9"/>
    <w:pPr>
      <w:pBdr>
        <w:top w:val="none" w:sz="0" w:space="0" w:color="000000"/>
        <w:left w:val="none" w:sz="0" w:space="0" w:color="000000"/>
        <w:bottom w:val="none" w:sz="0" w:space="0" w:color="000000"/>
        <w:right w:val="none" w:sz="0" w:space="0" w:color="000000"/>
      </w:pBdr>
      <w:suppressAutoHyphens/>
      <w:kinsoku w:val="0"/>
      <w:snapToGrid w:val="0"/>
      <w:ind w:left="1134" w:hanging="1134"/>
    </w:pPr>
    <w:rPr>
      <w:kern w:val="1"/>
      <w:sz w:val="28"/>
    </w:rPr>
  </w:style>
  <w:style w:type="paragraph" w:customStyle="1" w:styleId="1a">
    <w:name w:val="1 字元"/>
    <w:basedOn w:val="a0"/>
    <w:rsid w:val="001642E9"/>
    <w:pPr>
      <w:widowControl/>
      <w:pBdr>
        <w:top w:val="none" w:sz="0" w:space="0" w:color="000000"/>
        <w:left w:val="none" w:sz="0" w:space="0" w:color="000000"/>
        <w:bottom w:val="none" w:sz="0" w:space="0" w:color="000000"/>
        <w:right w:val="none" w:sz="0" w:space="0" w:color="000000"/>
      </w:pBdr>
      <w:tabs>
        <w:tab w:val="left" w:pos="360"/>
        <w:tab w:val="left" w:pos="540"/>
        <w:tab w:val="left" w:pos="900"/>
      </w:tabs>
      <w:suppressAutoHyphens/>
      <w:autoSpaceDE w:val="0"/>
      <w:snapToGrid w:val="0"/>
      <w:spacing w:after="160" w:line="240" w:lineRule="exact"/>
      <w:ind w:right="363"/>
      <w:jc w:val="both"/>
    </w:pPr>
    <w:rPr>
      <w:rFonts w:ascii="Tahoma" w:hAnsi="Tahoma" w:cs="Arial"/>
      <w:color w:val="333333"/>
      <w:kern w:val="0"/>
      <w:sz w:val="20"/>
      <w:lang w:eastAsia="en-US"/>
    </w:rPr>
  </w:style>
  <w:style w:type="paragraph" w:customStyle="1" w:styleId="1b">
    <w:name w:val="字元1"/>
    <w:basedOn w:val="a0"/>
    <w:rsid w:val="001642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c">
    <w:name w:val="表左1."/>
    <w:basedOn w:val="a0"/>
    <w:rsid w:val="001642E9"/>
    <w:pPr>
      <w:pBdr>
        <w:top w:val="none" w:sz="0" w:space="0" w:color="000000"/>
        <w:left w:val="none" w:sz="0" w:space="0" w:color="000000"/>
        <w:bottom w:val="none" w:sz="0" w:space="0" w:color="000000"/>
        <w:right w:val="none" w:sz="0" w:space="0" w:color="000000"/>
      </w:pBdr>
      <w:suppressAutoHyphens/>
      <w:spacing w:line="283" w:lineRule="exact"/>
      <w:ind w:left="241" w:right="31" w:hanging="210"/>
      <w:jc w:val="both"/>
    </w:pPr>
    <w:rPr>
      <w:rFonts w:eastAsia="新細明體"/>
      <w:kern w:val="1"/>
      <w:sz w:val="21"/>
      <w:szCs w:val="24"/>
    </w:rPr>
  </w:style>
  <w:style w:type="paragraph" w:customStyle="1" w:styleId="1d">
    <w:name w:val="清單段落1"/>
    <w:basedOn w:val="a0"/>
    <w:rsid w:val="001642E9"/>
    <w:pPr>
      <w:pBdr>
        <w:top w:val="none" w:sz="0" w:space="0" w:color="000000"/>
        <w:left w:val="none" w:sz="0" w:space="0" w:color="000000"/>
        <w:bottom w:val="none" w:sz="0" w:space="0" w:color="000000"/>
        <w:right w:val="none" w:sz="0" w:space="0" w:color="000000"/>
      </w:pBdr>
      <w:suppressAutoHyphens/>
      <w:ind w:left="480"/>
    </w:pPr>
    <w:rPr>
      <w:rFonts w:ascii="Calibri" w:eastAsia="新細明體" w:hAnsi="Calibri"/>
      <w:kern w:val="1"/>
      <w:sz w:val="24"/>
      <w:szCs w:val="22"/>
    </w:rPr>
  </w:style>
  <w:style w:type="paragraph" w:customStyle="1" w:styleId="afff4">
    <w:name w:val="字元 字元 字元 字元 字元 字元 字元 字元 字元 字元 字元 字元 字元"/>
    <w:basedOn w:val="a0"/>
    <w:rsid w:val="001642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cs="Tahoma"/>
      <w:kern w:val="0"/>
      <w:sz w:val="20"/>
      <w:lang w:eastAsia="en-US"/>
    </w:rPr>
  </w:style>
  <w:style w:type="paragraph" w:customStyle="1" w:styleId="1e">
    <w:name w:val="1"/>
    <w:basedOn w:val="a0"/>
    <w:rsid w:val="001642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c16">
    <w:name w:val="c16"/>
    <w:basedOn w:val="a0"/>
    <w:rsid w:val="001642E9"/>
    <w:pPr>
      <w:widowControl/>
      <w:pBdr>
        <w:top w:val="none" w:sz="0" w:space="0" w:color="000000"/>
        <w:left w:val="none" w:sz="0" w:space="0" w:color="000000"/>
        <w:bottom w:val="none" w:sz="0" w:space="0" w:color="000000"/>
        <w:right w:val="none" w:sz="0" w:space="0" w:color="000000"/>
      </w:pBdr>
      <w:suppressAutoHyphens/>
      <w:spacing w:before="100" w:after="100"/>
      <w:ind w:left="552" w:hanging="552"/>
    </w:pPr>
    <w:rPr>
      <w:rFonts w:ascii="標楷體" w:hAnsi="標楷體"/>
      <w:kern w:val="0"/>
      <w:szCs w:val="32"/>
    </w:rPr>
  </w:style>
  <w:style w:type="paragraph" w:customStyle="1" w:styleId="afff5">
    <w:name w:val="本文 + 標楷體"/>
    <w:basedOn w:val="a0"/>
    <w:rsid w:val="001642E9"/>
    <w:pPr>
      <w:pBdr>
        <w:top w:val="none" w:sz="0" w:space="0" w:color="000000"/>
        <w:left w:val="none" w:sz="0" w:space="0" w:color="000000"/>
        <w:bottom w:val="none" w:sz="0" w:space="0" w:color="000000"/>
        <w:right w:val="none" w:sz="0" w:space="0" w:color="000000"/>
      </w:pBdr>
      <w:suppressAutoHyphens/>
      <w:ind w:left="820" w:hanging="280"/>
    </w:pPr>
    <w:rPr>
      <w:rFonts w:ascii="標楷體" w:hAnsi="標楷體"/>
      <w:kern w:val="1"/>
      <w:sz w:val="28"/>
      <w:szCs w:val="28"/>
    </w:rPr>
  </w:style>
  <w:style w:type="paragraph" w:customStyle="1" w:styleId="1f">
    <w:name w:val="1."/>
    <w:basedOn w:val="a0"/>
    <w:rsid w:val="001642E9"/>
    <w:pPr>
      <w:pBdr>
        <w:top w:val="none" w:sz="0" w:space="0" w:color="000000"/>
        <w:left w:val="none" w:sz="0" w:space="0" w:color="000000"/>
        <w:bottom w:val="none" w:sz="0" w:space="0" w:color="000000"/>
        <w:right w:val="none" w:sz="0" w:space="0" w:color="000000"/>
      </w:pBdr>
      <w:suppressAutoHyphens/>
      <w:spacing w:before="120" w:after="120"/>
      <w:ind w:left="1038" w:hanging="318"/>
      <w:jc w:val="both"/>
      <w:textAlignment w:val="baseline"/>
    </w:pPr>
    <w:rPr>
      <w:rFonts w:ascii="華康楷書體W5" w:eastAsia="華康楷書體W5" w:hAnsi="華康楷書體W5"/>
      <w:kern w:val="0"/>
    </w:rPr>
  </w:style>
  <w:style w:type="paragraph" w:customStyle="1" w:styleId="1f0">
    <w:name w:val="(1)"/>
    <w:basedOn w:val="a0"/>
    <w:rsid w:val="001642E9"/>
    <w:pPr>
      <w:pBdr>
        <w:top w:val="none" w:sz="0" w:space="0" w:color="000000"/>
        <w:left w:val="none" w:sz="0" w:space="0" w:color="000000"/>
        <w:bottom w:val="none" w:sz="0" w:space="0" w:color="000000"/>
        <w:right w:val="none" w:sz="0" w:space="0" w:color="000000"/>
      </w:pBdr>
      <w:suppressAutoHyphens/>
      <w:spacing w:line="400" w:lineRule="exact"/>
      <w:ind w:left="550" w:hanging="250"/>
      <w:jc w:val="both"/>
    </w:pPr>
    <w:rPr>
      <w:kern w:val="1"/>
      <w:sz w:val="28"/>
      <w:szCs w:val="24"/>
    </w:rPr>
  </w:style>
  <w:style w:type="paragraph" w:customStyle="1" w:styleId="0001">
    <w:name w:val="0001.正確二行標題"/>
    <w:basedOn w:val="a0"/>
    <w:rsid w:val="001642E9"/>
    <w:pPr>
      <w:pBdr>
        <w:top w:val="none" w:sz="0" w:space="0" w:color="000000"/>
        <w:left w:val="none" w:sz="0" w:space="0" w:color="000000"/>
        <w:bottom w:val="none" w:sz="0" w:space="0" w:color="000000"/>
        <w:right w:val="none" w:sz="0" w:space="0" w:color="000000"/>
      </w:pBdr>
      <w:suppressAutoHyphens/>
      <w:snapToGrid w:val="0"/>
      <w:ind w:hanging="362"/>
      <w:jc w:val="both"/>
    </w:pPr>
    <w:rPr>
      <w:rFonts w:ascii="標楷體" w:hAnsi="標楷體"/>
      <w:color w:val="FF0000"/>
      <w:kern w:val="1"/>
      <w:szCs w:val="32"/>
    </w:rPr>
  </w:style>
  <w:style w:type="paragraph" w:styleId="afff6">
    <w:name w:val="Closing"/>
    <w:basedOn w:val="a0"/>
    <w:link w:val="afff7"/>
    <w:rsid w:val="001642E9"/>
    <w:pPr>
      <w:pBdr>
        <w:top w:val="none" w:sz="0" w:space="0" w:color="000000"/>
        <w:left w:val="none" w:sz="0" w:space="0" w:color="000000"/>
        <w:bottom w:val="none" w:sz="0" w:space="0" w:color="000000"/>
        <w:right w:val="none" w:sz="0" w:space="0" w:color="000000"/>
      </w:pBdr>
      <w:suppressAutoHyphens/>
      <w:ind w:left="100"/>
    </w:pPr>
    <w:rPr>
      <w:rFonts w:ascii="標楷體" w:hAnsi="標楷體"/>
      <w:color w:val="000000"/>
      <w:kern w:val="1"/>
      <w:sz w:val="28"/>
      <w:szCs w:val="28"/>
    </w:rPr>
  </w:style>
  <w:style w:type="character" w:customStyle="1" w:styleId="afff7">
    <w:name w:val="結語 字元"/>
    <w:basedOn w:val="a1"/>
    <w:link w:val="afff6"/>
    <w:rsid w:val="001642E9"/>
    <w:rPr>
      <w:rFonts w:ascii="標楷體" w:eastAsia="標楷體" w:hAnsi="標楷體"/>
      <w:color w:val="000000"/>
      <w:kern w:val="1"/>
      <w:sz w:val="28"/>
      <w:szCs w:val="28"/>
    </w:rPr>
  </w:style>
  <w:style w:type="paragraph" w:customStyle="1" w:styleId="afff8">
    <w:name w:val="分項段落"/>
    <w:basedOn w:val="a0"/>
    <w:rsid w:val="001642E9"/>
    <w:pPr>
      <w:pBdr>
        <w:top w:val="none" w:sz="0" w:space="0" w:color="000000"/>
        <w:left w:val="none" w:sz="0" w:space="0" w:color="000000"/>
        <w:bottom w:val="none" w:sz="0" w:space="0" w:color="000000"/>
        <w:right w:val="none" w:sz="0" w:space="0" w:color="000000"/>
      </w:pBdr>
      <w:suppressAutoHyphens/>
    </w:pPr>
    <w:rPr>
      <w:kern w:val="1"/>
      <w:sz w:val="24"/>
    </w:rPr>
  </w:style>
  <w:style w:type="paragraph" w:customStyle="1" w:styleId="1f1">
    <w:name w:val="字元1 字元 字元 字元 字元 字元 字元 字元 字元 字元"/>
    <w:basedOn w:val="a0"/>
    <w:rsid w:val="001642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2">
    <w:name w:val="1 字元 字元 字元 字元 字元 字元 字元"/>
    <w:basedOn w:val="a0"/>
    <w:rsid w:val="001642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3">
    <w:name w:val="字元 字元 字元 字元 字元 字元 字元 字元 字元1 字元 字元 字元"/>
    <w:basedOn w:val="a0"/>
    <w:rsid w:val="001642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afff9">
    <w:name w:val="(一)標題"/>
    <w:basedOn w:val="a0"/>
    <w:rsid w:val="001642E9"/>
    <w:pPr>
      <w:pBdr>
        <w:top w:val="none" w:sz="0" w:space="0" w:color="000000"/>
        <w:left w:val="none" w:sz="0" w:space="0" w:color="000000"/>
        <w:bottom w:val="none" w:sz="0" w:space="0" w:color="000000"/>
        <w:right w:val="none" w:sz="0" w:space="0" w:color="000000"/>
      </w:pBdr>
      <w:suppressAutoHyphens/>
      <w:snapToGrid w:val="0"/>
      <w:ind w:firstLine="673"/>
      <w:jc w:val="both"/>
    </w:pPr>
    <w:rPr>
      <w:rFonts w:ascii="標楷體" w:hAnsi="標楷體"/>
      <w:b/>
      <w:color w:val="FF0000"/>
      <w:kern w:val="1"/>
      <w:szCs w:val="32"/>
    </w:rPr>
  </w:style>
  <w:style w:type="paragraph" w:customStyle="1" w:styleId="1f4">
    <w:name w:val="1.大遼內文"/>
    <w:basedOn w:val="a0"/>
    <w:rsid w:val="001642E9"/>
    <w:pPr>
      <w:pBdr>
        <w:top w:val="none" w:sz="0" w:space="0" w:color="000000"/>
        <w:left w:val="none" w:sz="0" w:space="0" w:color="000000"/>
        <w:bottom w:val="none" w:sz="0" w:space="0" w:color="000000"/>
        <w:right w:val="none" w:sz="0" w:space="0" w:color="000000"/>
      </w:pBdr>
      <w:suppressAutoHyphens/>
      <w:snapToGrid w:val="0"/>
      <w:ind w:left="1620" w:firstLine="608"/>
      <w:jc w:val="both"/>
    </w:pPr>
    <w:rPr>
      <w:rFonts w:ascii="標楷體" w:hAnsi="標楷體"/>
      <w:color w:val="FF0000"/>
      <w:kern w:val="1"/>
      <w:szCs w:val="32"/>
    </w:rPr>
  </w:style>
  <w:style w:type="paragraph" w:customStyle="1" w:styleId="1f5">
    <w:name w:val="(1)第一標題"/>
    <w:basedOn w:val="a0"/>
    <w:rsid w:val="001642E9"/>
    <w:pPr>
      <w:pBdr>
        <w:top w:val="none" w:sz="0" w:space="0" w:color="000000"/>
        <w:left w:val="none" w:sz="0" w:space="0" w:color="000000"/>
        <w:bottom w:val="none" w:sz="0" w:space="0" w:color="000000"/>
        <w:right w:val="none" w:sz="0" w:space="0" w:color="000000"/>
      </w:pBdr>
      <w:suppressAutoHyphens/>
      <w:snapToGrid w:val="0"/>
      <w:ind w:left="2158" w:hanging="540"/>
      <w:jc w:val="both"/>
    </w:pPr>
    <w:rPr>
      <w:rFonts w:ascii="標楷體" w:hAnsi="標楷體"/>
      <w:color w:val="FF0000"/>
      <w:kern w:val="1"/>
      <w:szCs w:val="32"/>
    </w:rPr>
  </w:style>
  <w:style w:type="paragraph" w:customStyle="1" w:styleId="010">
    <w:name w:val="01.內文"/>
    <w:basedOn w:val="a0"/>
    <w:rsid w:val="001642E9"/>
    <w:pPr>
      <w:pBdr>
        <w:top w:val="none" w:sz="0" w:space="0" w:color="000000"/>
        <w:left w:val="none" w:sz="0" w:space="0" w:color="000000"/>
        <w:bottom w:val="none" w:sz="0" w:space="0" w:color="000000"/>
        <w:right w:val="none" w:sz="0" w:space="0" w:color="000000"/>
      </w:pBdr>
      <w:suppressAutoHyphens/>
      <w:snapToGrid w:val="0"/>
      <w:ind w:left="1680" w:firstLine="640"/>
      <w:jc w:val="both"/>
    </w:pPr>
    <w:rPr>
      <w:rFonts w:ascii="標楷體" w:hAnsi="標楷體"/>
      <w:color w:val="0000FF"/>
      <w:kern w:val="1"/>
      <w:szCs w:val="32"/>
    </w:rPr>
  </w:style>
  <w:style w:type="paragraph" w:customStyle="1" w:styleId="a00">
    <w:name w:val="a00標"/>
    <w:basedOn w:val="a0"/>
    <w:rsid w:val="001642E9"/>
    <w:pPr>
      <w:pBdr>
        <w:top w:val="none" w:sz="0" w:space="0" w:color="000000"/>
        <w:left w:val="none" w:sz="0" w:space="0" w:color="000000"/>
        <w:bottom w:val="none" w:sz="0" w:space="0" w:color="000000"/>
        <w:right w:val="none" w:sz="0" w:space="0" w:color="000000"/>
      </w:pBdr>
      <w:suppressAutoHyphens/>
      <w:snapToGrid w:val="0"/>
      <w:ind w:left="2480" w:hanging="320"/>
      <w:jc w:val="both"/>
    </w:pPr>
    <w:rPr>
      <w:rFonts w:ascii="標楷體" w:hAnsi="標楷體" w:cs="MS Mincho"/>
      <w:color w:val="0000FF"/>
      <w:kern w:val="1"/>
      <w:szCs w:val="32"/>
    </w:rPr>
  </w:style>
  <w:style w:type="paragraph" w:styleId="Web">
    <w:name w:val="Normal (Web)"/>
    <w:basedOn w:val="a0"/>
    <w:rsid w:val="001642E9"/>
    <w:pPr>
      <w:widowControl/>
      <w:pBdr>
        <w:top w:val="none" w:sz="0" w:space="0" w:color="000000"/>
        <w:left w:val="none" w:sz="0" w:space="0" w:color="000000"/>
        <w:bottom w:val="none" w:sz="0" w:space="0" w:color="000000"/>
        <w:right w:val="none" w:sz="0" w:space="0" w:color="000000"/>
      </w:pBdr>
      <w:suppressAutoHyphens/>
      <w:spacing w:before="100" w:after="100"/>
    </w:pPr>
    <w:rPr>
      <w:rFonts w:ascii="新細明體" w:eastAsia="新細明體" w:hAnsi="新細明體" w:cs="新細明體"/>
      <w:kern w:val="0"/>
      <w:sz w:val="24"/>
      <w:szCs w:val="24"/>
    </w:rPr>
  </w:style>
  <w:style w:type="character" w:customStyle="1" w:styleId="ListLabel1">
    <w:name w:val="ListLabel 1"/>
    <w:qFormat/>
    <w:rsid w:val="003A70C3"/>
    <w:rPr>
      <w:rFonts w:ascii="標楷體" w:hAnsi="標楷體"/>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2424">
      <w:bodyDiv w:val="1"/>
      <w:marLeft w:val="0"/>
      <w:marRight w:val="0"/>
      <w:marTop w:val="0"/>
      <w:marBottom w:val="0"/>
      <w:divBdr>
        <w:top w:val="none" w:sz="0" w:space="0" w:color="auto"/>
        <w:left w:val="none" w:sz="0" w:space="0" w:color="auto"/>
        <w:bottom w:val="none" w:sz="0" w:space="0" w:color="auto"/>
        <w:right w:val="none" w:sz="0" w:space="0" w:color="auto"/>
      </w:divBdr>
    </w:div>
    <w:div w:id="202445897">
      <w:bodyDiv w:val="1"/>
      <w:marLeft w:val="0"/>
      <w:marRight w:val="0"/>
      <w:marTop w:val="0"/>
      <w:marBottom w:val="0"/>
      <w:divBdr>
        <w:top w:val="none" w:sz="0" w:space="0" w:color="auto"/>
        <w:left w:val="none" w:sz="0" w:space="0" w:color="auto"/>
        <w:bottom w:val="none" w:sz="0" w:space="0" w:color="auto"/>
        <w:right w:val="none" w:sz="0" w:space="0" w:color="auto"/>
      </w:divBdr>
    </w:div>
    <w:div w:id="306280539">
      <w:bodyDiv w:val="1"/>
      <w:marLeft w:val="0"/>
      <w:marRight w:val="0"/>
      <w:marTop w:val="0"/>
      <w:marBottom w:val="0"/>
      <w:divBdr>
        <w:top w:val="none" w:sz="0" w:space="0" w:color="auto"/>
        <w:left w:val="none" w:sz="0" w:space="0" w:color="auto"/>
        <w:bottom w:val="none" w:sz="0" w:space="0" w:color="auto"/>
        <w:right w:val="none" w:sz="0" w:space="0" w:color="auto"/>
      </w:divBdr>
    </w:div>
    <w:div w:id="339353156">
      <w:bodyDiv w:val="1"/>
      <w:marLeft w:val="0"/>
      <w:marRight w:val="0"/>
      <w:marTop w:val="0"/>
      <w:marBottom w:val="0"/>
      <w:divBdr>
        <w:top w:val="none" w:sz="0" w:space="0" w:color="auto"/>
        <w:left w:val="none" w:sz="0" w:space="0" w:color="auto"/>
        <w:bottom w:val="none" w:sz="0" w:space="0" w:color="auto"/>
        <w:right w:val="none" w:sz="0" w:space="0" w:color="auto"/>
      </w:divBdr>
    </w:div>
    <w:div w:id="367411348">
      <w:bodyDiv w:val="1"/>
      <w:marLeft w:val="0"/>
      <w:marRight w:val="0"/>
      <w:marTop w:val="0"/>
      <w:marBottom w:val="0"/>
      <w:divBdr>
        <w:top w:val="none" w:sz="0" w:space="0" w:color="auto"/>
        <w:left w:val="none" w:sz="0" w:space="0" w:color="auto"/>
        <w:bottom w:val="none" w:sz="0" w:space="0" w:color="auto"/>
        <w:right w:val="none" w:sz="0" w:space="0" w:color="auto"/>
      </w:divBdr>
    </w:div>
    <w:div w:id="412632290">
      <w:bodyDiv w:val="1"/>
      <w:marLeft w:val="0"/>
      <w:marRight w:val="0"/>
      <w:marTop w:val="0"/>
      <w:marBottom w:val="0"/>
      <w:divBdr>
        <w:top w:val="none" w:sz="0" w:space="0" w:color="auto"/>
        <w:left w:val="none" w:sz="0" w:space="0" w:color="auto"/>
        <w:bottom w:val="none" w:sz="0" w:space="0" w:color="auto"/>
        <w:right w:val="none" w:sz="0" w:space="0" w:color="auto"/>
      </w:divBdr>
    </w:div>
    <w:div w:id="458884312">
      <w:bodyDiv w:val="1"/>
      <w:marLeft w:val="0"/>
      <w:marRight w:val="0"/>
      <w:marTop w:val="0"/>
      <w:marBottom w:val="0"/>
      <w:divBdr>
        <w:top w:val="none" w:sz="0" w:space="0" w:color="auto"/>
        <w:left w:val="none" w:sz="0" w:space="0" w:color="auto"/>
        <w:bottom w:val="none" w:sz="0" w:space="0" w:color="auto"/>
        <w:right w:val="none" w:sz="0" w:space="0" w:color="auto"/>
      </w:divBdr>
    </w:div>
    <w:div w:id="635528943">
      <w:bodyDiv w:val="1"/>
      <w:marLeft w:val="0"/>
      <w:marRight w:val="0"/>
      <w:marTop w:val="0"/>
      <w:marBottom w:val="0"/>
      <w:divBdr>
        <w:top w:val="none" w:sz="0" w:space="0" w:color="auto"/>
        <w:left w:val="none" w:sz="0" w:space="0" w:color="auto"/>
        <w:bottom w:val="none" w:sz="0" w:space="0" w:color="auto"/>
        <w:right w:val="none" w:sz="0" w:space="0" w:color="auto"/>
      </w:divBdr>
    </w:div>
    <w:div w:id="747582375">
      <w:bodyDiv w:val="1"/>
      <w:marLeft w:val="0"/>
      <w:marRight w:val="0"/>
      <w:marTop w:val="0"/>
      <w:marBottom w:val="0"/>
      <w:divBdr>
        <w:top w:val="none" w:sz="0" w:space="0" w:color="auto"/>
        <w:left w:val="none" w:sz="0" w:space="0" w:color="auto"/>
        <w:bottom w:val="none" w:sz="0" w:space="0" w:color="auto"/>
        <w:right w:val="none" w:sz="0" w:space="0" w:color="auto"/>
      </w:divBdr>
    </w:div>
    <w:div w:id="798913270">
      <w:bodyDiv w:val="1"/>
      <w:marLeft w:val="0"/>
      <w:marRight w:val="0"/>
      <w:marTop w:val="0"/>
      <w:marBottom w:val="0"/>
      <w:divBdr>
        <w:top w:val="none" w:sz="0" w:space="0" w:color="auto"/>
        <w:left w:val="none" w:sz="0" w:space="0" w:color="auto"/>
        <w:bottom w:val="none" w:sz="0" w:space="0" w:color="auto"/>
        <w:right w:val="none" w:sz="0" w:space="0" w:color="auto"/>
      </w:divBdr>
    </w:div>
    <w:div w:id="821704003">
      <w:bodyDiv w:val="1"/>
      <w:marLeft w:val="0"/>
      <w:marRight w:val="0"/>
      <w:marTop w:val="0"/>
      <w:marBottom w:val="0"/>
      <w:divBdr>
        <w:top w:val="none" w:sz="0" w:space="0" w:color="auto"/>
        <w:left w:val="none" w:sz="0" w:space="0" w:color="auto"/>
        <w:bottom w:val="none" w:sz="0" w:space="0" w:color="auto"/>
        <w:right w:val="none" w:sz="0" w:space="0" w:color="auto"/>
      </w:divBdr>
    </w:div>
    <w:div w:id="828593595">
      <w:bodyDiv w:val="1"/>
      <w:marLeft w:val="0"/>
      <w:marRight w:val="0"/>
      <w:marTop w:val="0"/>
      <w:marBottom w:val="0"/>
      <w:divBdr>
        <w:top w:val="none" w:sz="0" w:space="0" w:color="auto"/>
        <w:left w:val="none" w:sz="0" w:space="0" w:color="auto"/>
        <w:bottom w:val="none" w:sz="0" w:space="0" w:color="auto"/>
        <w:right w:val="none" w:sz="0" w:space="0" w:color="auto"/>
      </w:divBdr>
    </w:div>
    <w:div w:id="1270165559">
      <w:bodyDiv w:val="1"/>
      <w:marLeft w:val="0"/>
      <w:marRight w:val="0"/>
      <w:marTop w:val="0"/>
      <w:marBottom w:val="0"/>
      <w:divBdr>
        <w:top w:val="none" w:sz="0" w:space="0" w:color="auto"/>
        <w:left w:val="none" w:sz="0" w:space="0" w:color="auto"/>
        <w:bottom w:val="none" w:sz="0" w:space="0" w:color="auto"/>
        <w:right w:val="none" w:sz="0" w:space="0" w:color="auto"/>
      </w:divBdr>
    </w:div>
    <w:div w:id="1328173020">
      <w:bodyDiv w:val="1"/>
      <w:marLeft w:val="0"/>
      <w:marRight w:val="0"/>
      <w:marTop w:val="0"/>
      <w:marBottom w:val="0"/>
      <w:divBdr>
        <w:top w:val="none" w:sz="0" w:space="0" w:color="auto"/>
        <w:left w:val="none" w:sz="0" w:space="0" w:color="auto"/>
        <w:bottom w:val="none" w:sz="0" w:space="0" w:color="auto"/>
        <w:right w:val="none" w:sz="0" w:space="0" w:color="auto"/>
      </w:divBdr>
    </w:div>
    <w:div w:id="1364280689">
      <w:bodyDiv w:val="1"/>
      <w:marLeft w:val="0"/>
      <w:marRight w:val="0"/>
      <w:marTop w:val="0"/>
      <w:marBottom w:val="0"/>
      <w:divBdr>
        <w:top w:val="none" w:sz="0" w:space="0" w:color="auto"/>
        <w:left w:val="none" w:sz="0" w:space="0" w:color="auto"/>
        <w:bottom w:val="none" w:sz="0" w:space="0" w:color="auto"/>
        <w:right w:val="none" w:sz="0" w:space="0" w:color="auto"/>
      </w:divBdr>
    </w:div>
    <w:div w:id="1514950194">
      <w:bodyDiv w:val="1"/>
      <w:marLeft w:val="0"/>
      <w:marRight w:val="0"/>
      <w:marTop w:val="0"/>
      <w:marBottom w:val="0"/>
      <w:divBdr>
        <w:top w:val="none" w:sz="0" w:space="0" w:color="auto"/>
        <w:left w:val="none" w:sz="0" w:space="0" w:color="auto"/>
        <w:bottom w:val="none" w:sz="0" w:space="0" w:color="auto"/>
        <w:right w:val="none" w:sz="0" w:space="0" w:color="auto"/>
      </w:divBdr>
    </w:div>
    <w:div w:id="1574510671">
      <w:bodyDiv w:val="1"/>
      <w:marLeft w:val="0"/>
      <w:marRight w:val="0"/>
      <w:marTop w:val="0"/>
      <w:marBottom w:val="0"/>
      <w:divBdr>
        <w:top w:val="none" w:sz="0" w:space="0" w:color="auto"/>
        <w:left w:val="none" w:sz="0" w:space="0" w:color="auto"/>
        <w:bottom w:val="none" w:sz="0" w:space="0" w:color="auto"/>
        <w:right w:val="none" w:sz="0" w:space="0" w:color="auto"/>
      </w:divBdr>
    </w:div>
    <w:div w:id="1811436160">
      <w:bodyDiv w:val="1"/>
      <w:marLeft w:val="0"/>
      <w:marRight w:val="0"/>
      <w:marTop w:val="0"/>
      <w:marBottom w:val="0"/>
      <w:divBdr>
        <w:top w:val="none" w:sz="0" w:space="0" w:color="auto"/>
        <w:left w:val="none" w:sz="0" w:space="0" w:color="auto"/>
        <w:bottom w:val="none" w:sz="0" w:space="0" w:color="auto"/>
        <w:right w:val="none" w:sz="0" w:space="0" w:color="auto"/>
      </w:divBdr>
    </w:div>
    <w:div w:id="1910649724">
      <w:bodyDiv w:val="1"/>
      <w:marLeft w:val="0"/>
      <w:marRight w:val="0"/>
      <w:marTop w:val="0"/>
      <w:marBottom w:val="0"/>
      <w:divBdr>
        <w:top w:val="none" w:sz="0" w:space="0" w:color="auto"/>
        <w:left w:val="none" w:sz="0" w:space="0" w:color="auto"/>
        <w:bottom w:val="none" w:sz="0" w:space="0" w:color="auto"/>
        <w:right w:val="none" w:sz="0" w:space="0" w:color="auto"/>
      </w:divBdr>
    </w:div>
    <w:div w:id="1997151617">
      <w:bodyDiv w:val="1"/>
      <w:marLeft w:val="0"/>
      <w:marRight w:val="0"/>
      <w:marTop w:val="0"/>
      <w:marBottom w:val="0"/>
      <w:divBdr>
        <w:top w:val="none" w:sz="0" w:space="0" w:color="auto"/>
        <w:left w:val="none" w:sz="0" w:space="0" w:color="auto"/>
        <w:bottom w:val="none" w:sz="0" w:space="0" w:color="auto"/>
        <w:right w:val="none" w:sz="0" w:space="0" w:color="auto"/>
      </w:divBdr>
    </w:div>
    <w:div w:id="202369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trance.kh.edu.t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raccw.com.tw/jooml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hedu-eew.kh.edu.tw/default.asp" TargetMode="External"/><Relationship Id="rId4" Type="http://schemas.openxmlformats.org/officeDocument/2006/relationships/settings" Target="settings.xml"/><Relationship Id="rId9" Type="http://schemas.openxmlformats.org/officeDocument/2006/relationships/hyperlink" Target="http://php.trying.com.tw/kunedu/01pedu.php"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5979C-53C6-4CE2-B793-B23D241EE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8189</Words>
  <Characters>46678</Characters>
  <Application>Microsoft Office Word</Application>
  <DocSecurity>0</DocSecurity>
  <Lines>388</Lines>
  <Paragraphs>109</Paragraphs>
  <ScaleCrop>false</ScaleCrop>
  <Company>Hewlett-Packard Company</Company>
  <LinksUpToDate>false</LinksUpToDate>
  <CharactersWithSpaces>54758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syf</cp:lastModifiedBy>
  <cp:revision>3</cp:revision>
  <cp:lastPrinted>2020-09-03T02:36:00Z</cp:lastPrinted>
  <dcterms:created xsi:type="dcterms:W3CDTF">2020-09-07T08:21:00Z</dcterms:created>
  <dcterms:modified xsi:type="dcterms:W3CDTF">2020-09-07T08:22:00Z</dcterms:modified>
</cp:coreProperties>
</file>