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2E8" w:rsidRPr="003105B7" w:rsidRDefault="00C3636F" w:rsidP="00A13E6C">
      <w:pPr>
        <w:spacing w:afterLines="100" w:after="360"/>
        <w:jc w:val="center"/>
        <w:rPr>
          <w:rFonts w:hAnsi="標楷體"/>
          <w:b/>
          <w:color w:val="000000" w:themeColor="text1"/>
          <w:sz w:val="54"/>
          <w:szCs w:val="54"/>
        </w:rPr>
      </w:pPr>
      <w:r w:rsidRPr="003105B7">
        <w:rPr>
          <w:rFonts w:hAnsi="標楷體" w:hint="eastAsia"/>
          <w:b/>
          <w:color w:val="000000" w:themeColor="text1"/>
          <w:sz w:val="54"/>
          <w:szCs w:val="54"/>
        </w:rPr>
        <w:t>叁</w:t>
      </w:r>
      <w:r w:rsidR="005F136D" w:rsidRPr="003105B7">
        <w:rPr>
          <w:rFonts w:hAnsi="標楷體" w:hint="eastAsia"/>
          <w:b/>
          <w:color w:val="000000" w:themeColor="text1"/>
          <w:sz w:val="54"/>
          <w:szCs w:val="54"/>
        </w:rPr>
        <w:t>拾</w:t>
      </w:r>
      <w:r w:rsidR="00446DA3" w:rsidRPr="003105B7">
        <w:rPr>
          <w:rFonts w:hAnsi="標楷體" w:hint="eastAsia"/>
          <w:b/>
          <w:color w:val="000000" w:themeColor="text1"/>
          <w:sz w:val="54"/>
          <w:szCs w:val="54"/>
        </w:rPr>
        <w:t>壹</w:t>
      </w:r>
      <w:r w:rsidR="005F136D" w:rsidRPr="003105B7">
        <w:rPr>
          <w:rFonts w:hAnsi="標楷體" w:hint="eastAsia"/>
          <w:b/>
          <w:color w:val="000000" w:themeColor="text1"/>
          <w:sz w:val="54"/>
          <w:szCs w:val="54"/>
        </w:rPr>
        <w:t>、人</w:t>
      </w:r>
      <w:r w:rsidR="00976312" w:rsidRPr="003105B7">
        <w:rPr>
          <w:rFonts w:hAnsi="標楷體" w:hint="eastAsia"/>
          <w:b/>
          <w:color w:val="000000" w:themeColor="text1"/>
          <w:sz w:val="54"/>
          <w:szCs w:val="54"/>
        </w:rPr>
        <w:t xml:space="preserve">  </w:t>
      </w:r>
      <w:r w:rsidR="005F136D" w:rsidRPr="003105B7">
        <w:rPr>
          <w:rFonts w:hAnsi="標楷體" w:hint="eastAsia"/>
          <w:b/>
          <w:color w:val="000000" w:themeColor="text1"/>
          <w:sz w:val="54"/>
          <w:szCs w:val="54"/>
        </w:rPr>
        <w:t>事</w:t>
      </w:r>
    </w:p>
    <w:p w:rsidR="00E33569" w:rsidRPr="003105B7" w:rsidRDefault="00E33569" w:rsidP="007A0079">
      <w:pPr>
        <w:pStyle w:val="1"/>
        <w:numPr>
          <w:ilvl w:val="0"/>
          <w:numId w:val="0"/>
        </w:numPr>
        <w:spacing w:line="360" w:lineRule="exact"/>
        <w:rPr>
          <w:color w:val="000000" w:themeColor="text1"/>
        </w:rPr>
      </w:pPr>
      <w:r w:rsidRPr="003105B7">
        <w:rPr>
          <w:rFonts w:cs="Arial Unicode MS" w:hint="eastAsia"/>
          <w:color w:val="000000" w:themeColor="text1"/>
        </w:rPr>
        <w:t>一、</w:t>
      </w:r>
      <w:r w:rsidRPr="003105B7">
        <w:rPr>
          <w:rFonts w:cs="Arial Unicode MS" w:hint="eastAsia"/>
          <w:color w:val="000000" w:themeColor="text1"/>
          <w:lang w:eastAsia="zh-HK"/>
        </w:rPr>
        <w:t>強化</w:t>
      </w:r>
      <w:r w:rsidRPr="003105B7">
        <w:rPr>
          <w:rFonts w:hint="eastAsia"/>
          <w:color w:val="000000" w:themeColor="text1"/>
        </w:rPr>
        <w:t>組織</w:t>
      </w:r>
      <w:r w:rsidR="00C92A1A" w:rsidRPr="003105B7">
        <w:rPr>
          <w:rFonts w:hint="eastAsia"/>
          <w:color w:val="000000" w:themeColor="text1"/>
        </w:rPr>
        <w:t>功能</w:t>
      </w:r>
      <w:r w:rsidRPr="003105B7">
        <w:rPr>
          <w:rFonts w:cs="Arial Unicode MS" w:hint="eastAsia"/>
          <w:color w:val="000000" w:themeColor="text1"/>
        </w:rPr>
        <w:t>，</w:t>
      </w:r>
      <w:r w:rsidR="00C92A1A" w:rsidRPr="003105B7">
        <w:rPr>
          <w:rFonts w:cs="Arial Unicode MS" w:hint="eastAsia"/>
          <w:color w:val="000000" w:themeColor="text1"/>
        </w:rPr>
        <w:t>精</w:t>
      </w:r>
      <w:r w:rsidRPr="003105B7">
        <w:rPr>
          <w:rFonts w:cs="Arial Unicode MS" w:hint="eastAsia"/>
          <w:color w:val="000000" w:themeColor="text1"/>
          <w:lang w:eastAsia="zh-HK"/>
        </w:rPr>
        <w:t>實</w:t>
      </w:r>
      <w:r w:rsidRPr="003105B7">
        <w:rPr>
          <w:rFonts w:cs="Arial Unicode MS" w:hint="eastAsia"/>
          <w:color w:val="000000" w:themeColor="text1"/>
        </w:rPr>
        <w:t>員額管理</w:t>
      </w:r>
    </w:p>
    <w:p w:rsidR="00E33569" w:rsidRPr="003105B7" w:rsidRDefault="00E33569" w:rsidP="007A0079">
      <w:pPr>
        <w:pStyle w:val="2"/>
        <w:numPr>
          <w:ilvl w:val="0"/>
          <w:numId w:val="0"/>
        </w:numPr>
        <w:tabs>
          <w:tab w:val="left" w:pos="993"/>
        </w:tabs>
        <w:spacing w:line="360" w:lineRule="exact"/>
        <w:ind w:leftChars="100" w:left="840" w:hangingChars="200" w:hanging="560"/>
        <w:rPr>
          <w:color w:val="000000" w:themeColor="text1"/>
        </w:rPr>
      </w:pPr>
      <w:r w:rsidRPr="003105B7">
        <w:rPr>
          <w:rFonts w:hint="eastAsia"/>
          <w:color w:val="000000" w:themeColor="text1"/>
        </w:rPr>
        <w:t>(一)</w:t>
      </w:r>
      <w:r w:rsidRPr="003105B7">
        <w:rPr>
          <w:rFonts w:hint="eastAsia"/>
          <w:color w:val="000000" w:themeColor="text1"/>
          <w:spacing w:val="2"/>
        </w:rPr>
        <w:t>因應</w:t>
      </w:r>
      <w:r w:rsidRPr="003105B7">
        <w:rPr>
          <w:rFonts w:hint="eastAsia"/>
          <w:color w:val="000000" w:themeColor="text1"/>
        </w:rPr>
        <w:t>機關業務需要，</w:t>
      </w:r>
      <w:r w:rsidR="00CF0595" w:rsidRPr="003105B7">
        <w:rPr>
          <w:rFonts w:hint="eastAsia"/>
          <w:color w:val="000000" w:themeColor="text1"/>
        </w:rPr>
        <w:t>適時調整</w:t>
      </w:r>
      <w:r w:rsidRPr="003105B7">
        <w:rPr>
          <w:rFonts w:hint="eastAsia"/>
          <w:color w:val="000000" w:themeColor="text1"/>
        </w:rPr>
        <w:t>組織編制</w:t>
      </w:r>
    </w:p>
    <w:p w:rsidR="00E33569" w:rsidRPr="003105B7" w:rsidRDefault="00E33569" w:rsidP="007A0079">
      <w:pPr>
        <w:tabs>
          <w:tab w:val="left" w:pos="1560"/>
        </w:tabs>
        <w:snapToGrid w:val="0"/>
        <w:spacing w:line="360" w:lineRule="exact"/>
        <w:ind w:firstLineChars="300" w:firstLine="840"/>
        <w:jc w:val="both"/>
        <w:rPr>
          <w:color w:val="000000" w:themeColor="text1"/>
          <w:szCs w:val="28"/>
        </w:rPr>
      </w:pPr>
      <w:r w:rsidRPr="003105B7">
        <w:rPr>
          <w:rFonts w:hint="eastAsia"/>
          <w:color w:val="000000" w:themeColor="text1"/>
          <w:szCs w:val="28"/>
        </w:rPr>
        <w:t>1.</w:t>
      </w:r>
      <w:r w:rsidRPr="003105B7">
        <w:rPr>
          <w:rFonts w:hAnsi="標楷體" w:cs="新細明體" w:hint="eastAsia"/>
          <w:color w:val="000000" w:themeColor="text1"/>
          <w:kern w:val="0"/>
          <w:szCs w:val="28"/>
        </w:rPr>
        <w:t>修正本市各戶政事務所組織規程暨編制表</w:t>
      </w:r>
    </w:p>
    <w:p w:rsidR="00E33569" w:rsidRPr="003105B7" w:rsidRDefault="00E33569" w:rsidP="007A0079">
      <w:pPr>
        <w:snapToGrid w:val="0"/>
        <w:spacing w:line="360" w:lineRule="exact"/>
        <w:ind w:leftChars="400" w:left="1134" w:hangingChars="5" w:hanging="14"/>
        <w:jc w:val="both"/>
        <w:rPr>
          <w:color w:val="000000" w:themeColor="text1"/>
          <w:szCs w:val="28"/>
        </w:rPr>
      </w:pPr>
      <w:r w:rsidRPr="003105B7">
        <w:rPr>
          <w:rFonts w:hAnsi="標楷體"/>
          <w:color w:val="000000" w:themeColor="text1"/>
          <w:szCs w:val="28"/>
        </w:rPr>
        <w:t>為撙節人事成本，使人力運用更彈性，資源分配更有效益、業務工作勞逸趨於均</w:t>
      </w:r>
      <w:r w:rsidRPr="003105B7">
        <w:rPr>
          <w:rFonts w:hAnsi="標楷體" w:hint="eastAsia"/>
          <w:color w:val="000000" w:themeColor="text1"/>
          <w:szCs w:val="28"/>
          <w:lang w:eastAsia="zh-HK"/>
        </w:rPr>
        <w:t>衡</w:t>
      </w:r>
      <w:r w:rsidRPr="003105B7">
        <w:rPr>
          <w:rFonts w:hAnsi="標楷體"/>
          <w:color w:val="000000" w:themeColor="text1"/>
          <w:szCs w:val="28"/>
        </w:rPr>
        <w:t>，進而提升行政效能，爰辦理本市戶政事務所組織大規模整併作業，</w:t>
      </w:r>
      <w:r w:rsidRPr="003105B7">
        <w:rPr>
          <w:rFonts w:hint="eastAsia"/>
          <w:color w:val="000000" w:themeColor="text1"/>
          <w:szCs w:val="28"/>
        </w:rPr>
        <w:t>由現行</w:t>
      </w:r>
      <w:r w:rsidRPr="003105B7">
        <w:rPr>
          <w:color w:val="000000" w:themeColor="text1"/>
          <w:szCs w:val="28"/>
        </w:rPr>
        <w:t>33</w:t>
      </w:r>
      <w:r w:rsidRPr="003105B7">
        <w:rPr>
          <w:rFonts w:hint="eastAsia"/>
          <w:color w:val="000000" w:themeColor="text1"/>
          <w:szCs w:val="28"/>
        </w:rPr>
        <w:t>所</w:t>
      </w:r>
      <w:r w:rsidRPr="003105B7">
        <w:rPr>
          <w:color w:val="000000" w:themeColor="text1"/>
          <w:szCs w:val="28"/>
        </w:rPr>
        <w:t>(7</w:t>
      </w:r>
      <w:r w:rsidRPr="003105B7">
        <w:rPr>
          <w:rFonts w:hint="eastAsia"/>
          <w:color w:val="000000" w:themeColor="text1"/>
          <w:szCs w:val="28"/>
        </w:rPr>
        <w:t>個辦事處</w:t>
      </w:r>
      <w:r w:rsidRPr="003105B7">
        <w:rPr>
          <w:color w:val="000000" w:themeColor="text1"/>
          <w:szCs w:val="28"/>
        </w:rPr>
        <w:t>)</w:t>
      </w:r>
      <w:r w:rsidRPr="003105B7">
        <w:rPr>
          <w:rFonts w:hint="eastAsia"/>
          <w:color w:val="000000" w:themeColor="text1"/>
          <w:szCs w:val="28"/>
        </w:rPr>
        <w:t>規模精簡為</w:t>
      </w:r>
      <w:r w:rsidRPr="003105B7">
        <w:rPr>
          <w:color w:val="000000" w:themeColor="text1"/>
          <w:szCs w:val="28"/>
        </w:rPr>
        <w:t>18</w:t>
      </w:r>
      <w:r w:rsidRPr="003105B7">
        <w:rPr>
          <w:rFonts w:hint="eastAsia"/>
          <w:color w:val="000000" w:themeColor="text1"/>
          <w:szCs w:val="28"/>
        </w:rPr>
        <w:t>所</w:t>
      </w:r>
      <w:r w:rsidRPr="003105B7">
        <w:rPr>
          <w:color w:val="000000" w:themeColor="text1"/>
          <w:szCs w:val="28"/>
        </w:rPr>
        <w:t>(22</w:t>
      </w:r>
      <w:r w:rsidRPr="003105B7">
        <w:rPr>
          <w:rFonts w:hint="eastAsia"/>
          <w:color w:val="000000" w:themeColor="text1"/>
          <w:szCs w:val="28"/>
        </w:rPr>
        <w:t>個辦事處</w:t>
      </w:r>
      <w:r w:rsidRPr="003105B7">
        <w:rPr>
          <w:color w:val="000000" w:themeColor="text1"/>
          <w:szCs w:val="28"/>
        </w:rPr>
        <w:t>)</w:t>
      </w:r>
      <w:r w:rsidRPr="003105B7">
        <w:rPr>
          <w:rFonts w:hint="eastAsia"/>
          <w:color w:val="000000" w:themeColor="text1"/>
          <w:szCs w:val="28"/>
        </w:rPr>
        <w:t>，減列主任</w:t>
      </w:r>
      <w:r w:rsidRPr="003105B7">
        <w:rPr>
          <w:color w:val="000000" w:themeColor="text1"/>
          <w:szCs w:val="28"/>
        </w:rPr>
        <w:t>15</w:t>
      </w:r>
      <w:r w:rsidRPr="003105B7">
        <w:rPr>
          <w:rFonts w:hint="eastAsia"/>
          <w:color w:val="000000" w:themeColor="text1"/>
          <w:szCs w:val="28"/>
        </w:rPr>
        <w:t>人、秘書</w:t>
      </w:r>
      <w:r w:rsidRPr="003105B7">
        <w:rPr>
          <w:color w:val="000000" w:themeColor="text1"/>
          <w:szCs w:val="28"/>
        </w:rPr>
        <w:t>7</w:t>
      </w:r>
      <w:r w:rsidRPr="003105B7">
        <w:rPr>
          <w:rFonts w:hint="eastAsia"/>
          <w:color w:val="000000" w:themeColor="text1"/>
          <w:szCs w:val="28"/>
        </w:rPr>
        <w:t>人、書記</w:t>
      </w:r>
      <w:r w:rsidRPr="003105B7">
        <w:rPr>
          <w:color w:val="000000" w:themeColor="text1"/>
          <w:szCs w:val="28"/>
        </w:rPr>
        <w:t>2</w:t>
      </w:r>
      <w:r w:rsidRPr="003105B7">
        <w:rPr>
          <w:rFonts w:hint="eastAsia"/>
          <w:color w:val="000000" w:themeColor="text1"/>
          <w:szCs w:val="28"/>
        </w:rPr>
        <w:t>人，增置課員</w:t>
      </w:r>
      <w:r w:rsidRPr="003105B7">
        <w:rPr>
          <w:color w:val="000000" w:themeColor="text1"/>
          <w:szCs w:val="28"/>
        </w:rPr>
        <w:t>9</w:t>
      </w:r>
      <w:r w:rsidRPr="003105B7">
        <w:rPr>
          <w:rFonts w:hint="eastAsia"/>
          <w:color w:val="000000" w:themeColor="text1"/>
          <w:szCs w:val="28"/>
        </w:rPr>
        <w:t>人、人事管理員</w:t>
      </w:r>
      <w:r w:rsidRPr="003105B7">
        <w:rPr>
          <w:color w:val="000000" w:themeColor="text1"/>
          <w:szCs w:val="28"/>
        </w:rPr>
        <w:t>1</w:t>
      </w:r>
      <w:r w:rsidRPr="003105B7">
        <w:rPr>
          <w:rFonts w:hint="eastAsia"/>
          <w:color w:val="000000" w:themeColor="text1"/>
          <w:szCs w:val="28"/>
        </w:rPr>
        <w:t>人，修正前編制員額</w:t>
      </w:r>
      <w:r w:rsidRPr="003105B7">
        <w:rPr>
          <w:color w:val="000000" w:themeColor="text1"/>
          <w:szCs w:val="28"/>
        </w:rPr>
        <w:t>673</w:t>
      </w:r>
      <w:r w:rsidRPr="003105B7">
        <w:rPr>
          <w:rFonts w:hint="eastAsia"/>
          <w:color w:val="000000" w:themeColor="text1"/>
          <w:szCs w:val="28"/>
        </w:rPr>
        <w:t>人、兼任</w:t>
      </w:r>
      <w:r w:rsidRPr="003105B7">
        <w:rPr>
          <w:color w:val="000000" w:themeColor="text1"/>
          <w:szCs w:val="28"/>
        </w:rPr>
        <w:t>63</w:t>
      </w:r>
      <w:r w:rsidRPr="003105B7">
        <w:rPr>
          <w:rFonts w:hint="eastAsia"/>
          <w:color w:val="000000" w:themeColor="text1"/>
          <w:szCs w:val="28"/>
        </w:rPr>
        <w:t>人，修正後編制員額</w:t>
      </w:r>
      <w:r w:rsidRPr="003105B7">
        <w:rPr>
          <w:color w:val="000000" w:themeColor="text1"/>
          <w:szCs w:val="28"/>
        </w:rPr>
        <w:t>659</w:t>
      </w:r>
      <w:r w:rsidRPr="003105B7">
        <w:rPr>
          <w:rFonts w:hint="eastAsia"/>
          <w:color w:val="000000" w:themeColor="text1"/>
          <w:szCs w:val="28"/>
        </w:rPr>
        <w:t>人、兼任</w:t>
      </w:r>
      <w:r w:rsidRPr="003105B7">
        <w:rPr>
          <w:color w:val="000000" w:themeColor="text1"/>
          <w:szCs w:val="28"/>
        </w:rPr>
        <w:t>32</w:t>
      </w:r>
      <w:r w:rsidRPr="003105B7">
        <w:rPr>
          <w:rFonts w:hint="eastAsia"/>
          <w:color w:val="000000" w:themeColor="text1"/>
          <w:szCs w:val="28"/>
        </w:rPr>
        <w:t>人，合計減列員額</w:t>
      </w:r>
      <w:r w:rsidRPr="003105B7">
        <w:rPr>
          <w:color w:val="000000" w:themeColor="text1"/>
          <w:szCs w:val="28"/>
        </w:rPr>
        <w:t>14</w:t>
      </w:r>
      <w:r w:rsidRPr="003105B7">
        <w:rPr>
          <w:rFonts w:hint="eastAsia"/>
          <w:color w:val="000000" w:themeColor="text1"/>
          <w:szCs w:val="28"/>
        </w:rPr>
        <w:t>人、兼任</w:t>
      </w:r>
      <w:r w:rsidRPr="003105B7">
        <w:rPr>
          <w:color w:val="000000" w:themeColor="text1"/>
          <w:szCs w:val="28"/>
        </w:rPr>
        <w:t>31</w:t>
      </w:r>
      <w:r w:rsidRPr="003105B7">
        <w:rPr>
          <w:rFonts w:hint="eastAsia"/>
          <w:color w:val="000000" w:themeColor="text1"/>
          <w:szCs w:val="28"/>
        </w:rPr>
        <w:t>人，自</w:t>
      </w:r>
      <w:r w:rsidRPr="003105B7">
        <w:rPr>
          <w:color w:val="000000" w:themeColor="text1"/>
          <w:szCs w:val="28"/>
        </w:rPr>
        <w:t>109</w:t>
      </w:r>
      <w:r w:rsidRPr="003105B7">
        <w:rPr>
          <w:rFonts w:hint="eastAsia"/>
          <w:color w:val="000000" w:themeColor="text1"/>
          <w:szCs w:val="28"/>
        </w:rPr>
        <w:t>年</w:t>
      </w:r>
      <w:r w:rsidRPr="003105B7">
        <w:rPr>
          <w:color w:val="000000" w:themeColor="text1"/>
          <w:szCs w:val="28"/>
        </w:rPr>
        <w:t>3</w:t>
      </w:r>
      <w:r w:rsidRPr="003105B7">
        <w:rPr>
          <w:rFonts w:hint="eastAsia"/>
          <w:color w:val="000000" w:themeColor="text1"/>
          <w:szCs w:val="28"/>
        </w:rPr>
        <w:t>月</w:t>
      </w:r>
      <w:r w:rsidRPr="003105B7">
        <w:rPr>
          <w:color w:val="000000" w:themeColor="text1"/>
          <w:szCs w:val="28"/>
        </w:rPr>
        <w:t>23</w:t>
      </w:r>
      <w:r w:rsidRPr="003105B7">
        <w:rPr>
          <w:rFonts w:hint="eastAsia"/>
          <w:color w:val="000000" w:themeColor="text1"/>
          <w:szCs w:val="28"/>
        </w:rPr>
        <w:t>日生效。</w:t>
      </w:r>
    </w:p>
    <w:p w:rsidR="00E33569" w:rsidRPr="003105B7" w:rsidRDefault="00E33569" w:rsidP="007A0079">
      <w:pPr>
        <w:tabs>
          <w:tab w:val="left" w:pos="1560"/>
        </w:tabs>
        <w:snapToGrid w:val="0"/>
        <w:spacing w:line="360" w:lineRule="exact"/>
        <w:ind w:firstLineChars="300" w:firstLine="840"/>
        <w:jc w:val="both"/>
        <w:rPr>
          <w:rFonts w:hAnsi="標楷體"/>
          <w:color w:val="000000" w:themeColor="text1"/>
          <w:szCs w:val="28"/>
        </w:rPr>
      </w:pPr>
      <w:r w:rsidRPr="003105B7">
        <w:rPr>
          <w:rFonts w:hint="eastAsia"/>
          <w:color w:val="000000" w:themeColor="text1"/>
          <w:szCs w:val="28"/>
        </w:rPr>
        <w:t>2.</w:t>
      </w:r>
      <w:r w:rsidRPr="003105B7">
        <w:rPr>
          <w:rFonts w:hAnsi="標楷體" w:hint="eastAsia"/>
          <w:color w:val="000000" w:themeColor="text1"/>
          <w:szCs w:val="28"/>
        </w:rPr>
        <w:t>修正本府原住民事務委員會組織規程部分條文</w:t>
      </w:r>
    </w:p>
    <w:p w:rsidR="00E33569" w:rsidRPr="003105B7" w:rsidRDefault="00E33569" w:rsidP="007A0079">
      <w:pPr>
        <w:snapToGrid w:val="0"/>
        <w:spacing w:line="360" w:lineRule="exact"/>
        <w:ind w:leftChars="400" w:left="1162" w:hangingChars="15" w:hanging="42"/>
        <w:jc w:val="both"/>
        <w:rPr>
          <w:rFonts w:hAnsi="標楷體"/>
          <w:color w:val="000000" w:themeColor="text1"/>
          <w:szCs w:val="28"/>
        </w:rPr>
      </w:pPr>
      <w:r w:rsidRPr="003105B7">
        <w:rPr>
          <w:rFonts w:hAnsi="標楷體" w:hint="eastAsia"/>
          <w:color w:val="000000" w:themeColor="text1"/>
          <w:szCs w:val="28"/>
        </w:rPr>
        <w:t>為應業務需要修正委員之任期及代理機制，另因應原民會掌理事項調整，修正部分業務組掌理事</w:t>
      </w:r>
      <w:bookmarkStart w:id="0" w:name="_GoBack"/>
      <w:bookmarkEnd w:id="0"/>
      <w:r w:rsidRPr="003105B7">
        <w:rPr>
          <w:rFonts w:hAnsi="標楷體" w:hint="eastAsia"/>
          <w:color w:val="000000" w:themeColor="text1"/>
          <w:szCs w:val="28"/>
        </w:rPr>
        <w:t>項，以符實際。修編後編制員額總數維持</w:t>
      </w:r>
      <w:r w:rsidRPr="003105B7">
        <w:rPr>
          <w:rFonts w:hAnsi="標楷體"/>
          <w:color w:val="000000" w:themeColor="text1"/>
          <w:szCs w:val="28"/>
        </w:rPr>
        <w:t>27</w:t>
      </w:r>
      <w:r w:rsidRPr="003105B7">
        <w:rPr>
          <w:rFonts w:hAnsi="標楷體" w:hint="eastAsia"/>
          <w:color w:val="000000" w:themeColor="text1"/>
          <w:szCs w:val="28"/>
        </w:rPr>
        <w:t>人、兼任委員</w:t>
      </w:r>
      <w:r w:rsidRPr="003105B7">
        <w:rPr>
          <w:rFonts w:hAnsi="標楷體"/>
          <w:color w:val="000000" w:themeColor="text1"/>
          <w:szCs w:val="28"/>
        </w:rPr>
        <w:t>16-22</w:t>
      </w:r>
      <w:r w:rsidRPr="003105B7">
        <w:rPr>
          <w:rFonts w:hAnsi="標楷體" w:hint="eastAsia"/>
          <w:color w:val="000000" w:themeColor="text1"/>
          <w:szCs w:val="28"/>
        </w:rPr>
        <w:t>人。</w:t>
      </w:r>
    </w:p>
    <w:p w:rsidR="00E33569" w:rsidRPr="003105B7" w:rsidRDefault="00E33569" w:rsidP="007A0079">
      <w:pPr>
        <w:tabs>
          <w:tab w:val="left" w:pos="1560"/>
        </w:tabs>
        <w:snapToGrid w:val="0"/>
        <w:spacing w:line="360" w:lineRule="exact"/>
        <w:ind w:firstLineChars="300" w:firstLine="840"/>
        <w:jc w:val="both"/>
        <w:rPr>
          <w:rFonts w:hAnsi="標楷體"/>
          <w:color w:val="000000" w:themeColor="text1"/>
          <w:szCs w:val="28"/>
        </w:rPr>
      </w:pPr>
      <w:r w:rsidRPr="003105B7">
        <w:rPr>
          <w:rFonts w:hint="eastAsia"/>
          <w:color w:val="000000" w:themeColor="text1"/>
          <w:szCs w:val="28"/>
        </w:rPr>
        <w:t>3.</w:t>
      </w:r>
      <w:r w:rsidRPr="003105B7">
        <w:rPr>
          <w:rFonts w:hAnsi="標楷體" w:hint="eastAsia"/>
          <w:color w:val="000000" w:themeColor="text1"/>
          <w:szCs w:val="28"/>
        </w:rPr>
        <w:t>修正本府財政局所屬稅捐稽徵處組織規程暨編制表</w:t>
      </w:r>
    </w:p>
    <w:p w:rsidR="00E33569" w:rsidRPr="003105B7" w:rsidRDefault="00E33569" w:rsidP="007A0079">
      <w:pPr>
        <w:tabs>
          <w:tab w:val="left" w:pos="1560"/>
        </w:tabs>
        <w:snapToGrid w:val="0"/>
        <w:spacing w:line="360" w:lineRule="exact"/>
        <w:ind w:leftChars="400" w:left="1134" w:hangingChars="5" w:hanging="14"/>
        <w:jc w:val="both"/>
        <w:rPr>
          <w:rFonts w:hAnsi="標楷體"/>
          <w:color w:val="000000" w:themeColor="text1"/>
          <w:szCs w:val="28"/>
        </w:rPr>
      </w:pPr>
      <w:r w:rsidRPr="003105B7">
        <w:rPr>
          <w:rFonts w:hint="eastAsia"/>
          <w:color w:val="000000" w:themeColor="text1"/>
        </w:rPr>
        <w:t>為因應業務資訊化趨勢，建構完善的財稅資料系統，整合創新稅務系統應用功能，</w:t>
      </w:r>
      <w:r w:rsidR="00D61FED" w:rsidRPr="003105B7">
        <w:rPr>
          <w:rFonts w:hint="eastAsia"/>
          <w:color w:val="000000" w:themeColor="text1"/>
        </w:rPr>
        <w:t>在業務需要及員額總量管制原則下</w:t>
      </w:r>
      <w:r w:rsidRPr="003105B7">
        <w:rPr>
          <w:rFonts w:hint="eastAsia"/>
          <w:color w:val="000000" w:themeColor="text1"/>
        </w:rPr>
        <w:t>，修正組織規程暨編制表，增置高級分析師職務及增</w:t>
      </w:r>
      <w:r w:rsidR="00D61FED" w:rsidRPr="003105B7">
        <w:rPr>
          <w:rFonts w:hint="eastAsia"/>
          <w:color w:val="000000" w:themeColor="text1"/>
        </w:rPr>
        <w:t>加</w:t>
      </w:r>
      <w:r w:rsidRPr="003105B7">
        <w:rPr>
          <w:rFonts w:hint="eastAsia"/>
          <w:color w:val="000000" w:themeColor="text1"/>
        </w:rPr>
        <w:t>管理師員額，並減列審核員及稅務員等員額，</w:t>
      </w:r>
      <w:r w:rsidRPr="003105B7">
        <w:rPr>
          <w:rFonts w:hAnsi="標楷體" w:hint="eastAsia"/>
          <w:color w:val="000000" w:themeColor="text1"/>
          <w:szCs w:val="28"/>
        </w:rPr>
        <w:t>修編後編制員額總數維持56</w:t>
      </w:r>
      <w:r w:rsidRPr="003105B7">
        <w:rPr>
          <w:rFonts w:hAnsi="標楷體"/>
          <w:color w:val="000000" w:themeColor="text1"/>
          <w:szCs w:val="28"/>
        </w:rPr>
        <w:t>7</w:t>
      </w:r>
      <w:r w:rsidRPr="003105B7">
        <w:rPr>
          <w:rFonts w:hAnsi="標楷體" w:hint="eastAsia"/>
          <w:color w:val="000000" w:themeColor="text1"/>
          <w:szCs w:val="28"/>
        </w:rPr>
        <w:t>人</w:t>
      </w:r>
      <w:r w:rsidRPr="003105B7">
        <w:rPr>
          <w:rFonts w:hint="eastAsia"/>
          <w:color w:val="000000" w:themeColor="text1"/>
        </w:rPr>
        <w:t>。</w:t>
      </w:r>
    </w:p>
    <w:p w:rsidR="00E33569" w:rsidRPr="003105B7" w:rsidRDefault="00E33569" w:rsidP="007A0079">
      <w:pPr>
        <w:pStyle w:val="2"/>
        <w:numPr>
          <w:ilvl w:val="0"/>
          <w:numId w:val="0"/>
        </w:numPr>
        <w:tabs>
          <w:tab w:val="left" w:pos="993"/>
        </w:tabs>
        <w:spacing w:line="360" w:lineRule="exact"/>
        <w:ind w:leftChars="100" w:left="840" w:hangingChars="200" w:hanging="560"/>
        <w:rPr>
          <w:color w:val="000000" w:themeColor="text1"/>
        </w:rPr>
      </w:pPr>
      <w:r w:rsidRPr="003105B7">
        <w:rPr>
          <w:rFonts w:cs="新細明體" w:hint="eastAsia"/>
          <w:color w:val="000000" w:themeColor="text1"/>
          <w:kern w:val="0"/>
        </w:rPr>
        <w:t>(二)</w:t>
      </w:r>
      <w:r w:rsidRPr="003105B7">
        <w:rPr>
          <w:rFonts w:hint="eastAsia"/>
          <w:color w:val="000000" w:themeColor="text1"/>
        </w:rPr>
        <w:t>落實員額精簡措施</w:t>
      </w:r>
      <w:r w:rsidRPr="003105B7">
        <w:rPr>
          <w:rFonts w:cs="新細明體" w:hint="eastAsia"/>
          <w:color w:val="000000" w:themeColor="text1"/>
          <w:kern w:val="0"/>
        </w:rPr>
        <w:t>，</w:t>
      </w:r>
      <w:r w:rsidR="00CF0595" w:rsidRPr="003105B7">
        <w:rPr>
          <w:rFonts w:cs="新細明體" w:hint="eastAsia"/>
          <w:color w:val="000000" w:themeColor="text1"/>
          <w:kern w:val="0"/>
        </w:rPr>
        <w:t>撙節人事費用</w:t>
      </w:r>
    </w:p>
    <w:p w:rsidR="00C456AF" w:rsidRPr="003105B7" w:rsidRDefault="00E33569" w:rsidP="007A0079">
      <w:pPr>
        <w:tabs>
          <w:tab w:val="left" w:pos="709"/>
        </w:tabs>
        <w:snapToGrid w:val="0"/>
        <w:spacing w:line="360" w:lineRule="exact"/>
        <w:ind w:leftChars="300" w:left="840"/>
        <w:jc w:val="both"/>
        <w:rPr>
          <w:color w:val="000000" w:themeColor="text1"/>
          <w:szCs w:val="28"/>
        </w:rPr>
      </w:pPr>
      <w:r w:rsidRPr="003105B7">
        <w:rPr>
          <w:color w:val="000000" w:themeColor="text1"/>
          <w:szCs w:val="32"/>
        </w:rPr>
        <w:t>10</w:t>
      </w:r>
      <w:r w:rsidRPr="003105B7">
        <w:rPr>
          <w:rFonts w:hint="eastAsia"/>
          <w:color w:val="000000" w:themeColor="text1"/>
          <w:szCs w:val="32"/>
        </w:rPr>
        <w:t>9年度賡續落實各機關員額精簡，現職人員因年資或晉級所需增加經費</w:t>
      </w:r>
      <w:r w:rsidRPr="003105B7">
        <w:rPr>
          <w:color w:val="000000" w:themeColor="text1"/>
          <w:szCs w:val="32"/>
        </w:rPr>
        <w:t>2</w:t>
      </w:r>
      <w:r w:rsidRPr="003105B7">
        <w:rPr>
          <w:rFonts w:hint="eastAsia"/>
          <w:color w:val="000000" w:themeColor="text1"/>
          <w:szCs w:val="32"/>
        </w:rPr>
        <w:t>％部分，藉由管控人事費不成長達成，並應在現有人事費額度內規劃人力之進用及期程。</w:t>
      </w:r>
      <w:r w:rsidRPr="003105B7">
        <w:rPr>
          <w:rFonts w:hint="eastAsia"/>
          <w:color w:val="000000" w:themeColor="text1"/>
          <w:szCs w:val="32"/>
          <w:lang w:eastAsia="zh-HK"/>
        </w:rPr>
        <w:t>各機關如</w:t>
      </w:r>
      <w:r w:rsidRPr="003105B7">
        <w:rPr>
          <w:rFonts w:hint="eastAsia"/>
          <w:color w:val="000000" w:themeColor="text1"/>
          <w:szCs w:val="28"/>
        </w:rPr>
        <w:t>有新增業務或特殊業務需求辦理</w:t>
      </w:r>
      <w:r w:rsidRPr="003105B7">
        <w:rPr>
          <w:rFonts w:hint="eastAsia"/>
          <w:color w:val="000000" w:themeColor="text1"/>
          <w:szCs w:val="28"/>
          <w:lang w:eastAsia="zh-HK"/>
        </w:rPr>
        <w:t>組</w:t>
      </w:r>
      <w:r w:rsidRPr="003105B7">
        <w:rPr>
          <w:rFonts w:hint="eastAsia"/>
          <w:color w:val="000000" w:themeColor="text1"/>
          <w:szCs w:val="28"/>
        </w:rPr>
        <w:t>織</w:t>
      </w:r>
      <w:r w:rsidRPr="003105B7">
        <w:rPr>
          <w:rFonts w:hint="eastAsia"/>
          <w:color w:val="000000" w:themeColor="text1"/>
          <w:szCs w:val="28"/>
          <w:lang w:eastAsia="zh-HK"/>
        </w:rPr>
        <w:t>編制修正</w:t>
      </w:r>
      <w:r w:rsidRPr="003105B7">
        <w:rPr>
          <w:rFonts w:hint="eastAsia"/>
          <w:color w:val="000000" w:themeColor="text1"/>
          <w:szCs w:val="28"/>
        </w:rPr>
        <w:t>時，</w:t>
      </w:r>
      <w:r w:rsidRPr="003105B7">
        <w:rPr>
          <w:rFonts w:hint="eastAsia"/>
          <w:color w:val="000000" w:themeColor="text1"/>
          <w:szCs w:val="28"/>
          <w:lang w:eastAsia="zh-HK"/>
        </w:rPr>
        <w:t>以不增加員額方式，</w:t>
      </w:r>
      <w:r w:rsidRPr="003105B7">
        <w:rPr>
          <w:rFonts w:hint="eastAsia"/>
          <w:color w:val="000000" w:themeColor="text1"/>
          <w:szCs w:val="28"/>
        </w:rPr>
        <w:t>在員額總量管制原則下，就本機關及所屬機關現有人力統籌調配運用。</w:t>
      </w:r>
    </w:p>
    <w:p w:rsidR="00D17517" w:rsidRPr="003105B7" w:rsidRDefault="00D17517" w:rsidP="007A0079">
      <w:pPr>
        <w:tabs>
          <w:tab w:val="left" w:pos="709"/>
        </w:tabs>
        <w:snapToGrid w:val="0"/>
        <w:spacing w:line="360" w:lineRule="exact"/>
        <w:ind w:leftChars="300" w:left="840"/>
        <w:jc w:val="both"/>
        <w:rPr>
          <w:color w:val="000000" w:themeColor="text1"/>
          <w:szCs w:val="32"/>
        </w:rPr>
      </w:pPr>
    </w:p>
    <w:p w:rsidR="00E33569" w:rsidRPr="003105B7" w:rsidRDefault="00E33569" w:rsidP="007A0079">
      <w:pPr>
        <w:pStyle w:val="1"/>
        <w:numPr>
          <w:ilvl w:val="0"/>
          <w:numId w:val="0"/>
        </w:numPr>
        <w:spacing w:line="360" w:lineRule="exact"/>
        <w:rPr>
          <w:rFonts w:hAnsi="標楷體"/>
          <w:color w:val="000000" w:themeColor="text1"/>
          <w:szCs w:val="32"/>
        </w:rPr>
      </w:pPr>
      <w:r w:rsidRPr="003105B7">
        <w:rPr>
          <w:rFonts w:hAnsi="標楷體" w:cs="華康中黑體(P)" w:hint="eastAsia"/>
          <w:bCs/>
          <w:color w:val="000000" w:themeColor="text1"/>
          <w:szCs w:val="32"/>
        </w:rPr>
        <w:t>二、</w:t>
      </w:r>
      <w:r w:rsidRPr="003105B7">
        <w:rPr>
          <w:rFonts w:cs="Arial Unicode MS" w:hint="eastAsia"/>
          <w:color w:val="000000" w:themeColor="text1"/>
        </w:rPr>
        <w:t>多元</w:t>
      </w:r>
      <w:r w:rsidR="00CF0595" w:rsidRPr="003105B7">
        <w:rPr>
          <w:rFonts w:cs="Arial Unicode MS" w:hint="eastAsia"/>
          <w:color w:val="000000" w:themeColor="text1"/>
        </w:rPr>
        <w:t>彈性</w:t>
      </w:r>
      <w:r w:rsidRPr="003105B7">
        <w:rPr>
          <w:rFonts w:cs="Arial Unicode MS" w:hint="eastAsia"/>
          <w:color w:val="000000" w:themeColor="text1"/>
        </w:rPr>
        <w:t>進用</w:t>
      </w:r>
      <w:r w:rsidRPr="003105B7">
        <w:rPr>
          <w:rFonts w:hint="eastAsia"/>
          <w:color w:val="000000" w:themeColor="text1"/>
        </w:rPr>
        <w:t>人力</w:t>
      </w:r>
      <w:r w:rsidRPr="003105B7">
        <w:rPr>
          <w:rFonts w:hAnsi="標楷體" w:cs="華康中黑體(P)" w:hint="eastAsia"/>
          <w:bCs/>
          <w:color w:val="000000" w:themeColor="text1"/>
          <w:szCs w:val="32"/>
        </w:rPr>
        <w:t>，強化照護弱勢族群</w:t>
      </w:r>
    </w:p>
    <w:p w:rsidR="00E33569" w:rsidRPr="003105B7" w:rsidRDefault="00E33569" w:rsidP="007A0079">
      <w:pPr>
        <w:pStyle w:val="2"/>
        <w:numPr>
          <w:ilvl w:val="0"/>
          <w:numId w:val="0"/>
        </w:numPr>
        <w:tabs>
          <w:tab w:val="left" w:pos="993"/>
        </w:tabs>
        <w:spacing w:line="360" w:lineRule="exact"/>
        <w:ind w:leftChars="100" w:left="840" w:hangingChars="200" w:hanging="560"/>
        <w:rPr>
          <w:rFonts w:ascii="Times New Roman"/>
          <w:color w:val="000000" w:themeColor="text1"/>
          <w:kern w:val="0"/>
        </w:rPr>
      </w:pPr>
      <w:r w:rsidRPr="003105B7">
        <w:rPr>
          <w:rFonts w:cs="新細明體" w:hint="eastAsia"/>
          <w:color w:val="000000" w:themeColor="text1"/>
          <w:kern w:val="0"/>
        </w:rPr>
        <w:t>(一)</w:t>
      </w:r>
      <w:r w:rsidRPr="003105B7">
        <w:rPr>
          <w:rFonts w:hint="eastAsia"/>
          <w:color w:val="000000" w:themeColor="text1"/>
        </w:rPr>
        <w:t>內陞外補並重</w:t>
      </w:r>
      <w:r w:rsidRPr="003105B7">
        <w:rPr>
          <w:rFonts w:cs="新細明體" w:hint="eastAsia"/>
          <w:color w:val="000000" w:themeColor="text1"/>
          <w:kern w:val="0"/>
        </w:rPr>
        <w:t>，</w:t>
      </w:r>
      <w:r w:rsidR="00CF0595" w:rsidRPr="003105B7">
        <w:rPr>
          <w:rFonts w:cs="新細明體" w:hint="eastAsia"/>
          <w:color w:val="000000" w:themeColor="text1"/>
          <w:kern w:val="0"/>
        </w:rPr>
        <w:t>協助高雄子弟返鄉深耕高雄</w:t>
      </w:r>
    </w:p>
    <w:p w:rsidR="00E33569" w:rsidRPr="003105B7" w:rsidRDefault="00C92A1A" w:rsidP="007A0079">
      <w:pPr>
        <w:tabs>
          <w:tab w:val="left" w:pos="709"/>
        </w:tabs>
        <w:snapToGrid w:val="0"/>
        <w:spacing w:line="360" w:lineRule="exact"/>
        <w:ind w:leftChars="300" w:left="840"/>
        <w:jc w:val="both"/>
        <w:rPr>
          <w:color w:val="000000" w:themeColor="text1"/>
          <w:szCs w:val="32"/>
        </w:rPr>
      </w:pPr>
      <w:r w:rsidRPr="003105B7">
        <w:rPr>
          <w:rFonts w:hint="eastAsia"/>
          <w:color w:val="000000" w:themeColor="text1"/>
          <w:szCs w:val="32"/>
        </w:rPr>
        <w:t>本府各機關</w:t>
      </w:r>
      <w:r w:rsidRPr="003105B7">
        <w:rPr>
          <w:rFonts w:hint="eastAsia"/>
          <w:color w:val="000000" w:themeColor="text1"/>
          <w:szCs w:val="32"/>
          <w:lang w:eastAsia="zh-HK"/>
        </w:rPr>
        <w:t>均依公務人員陞遷法等相關規定，</w:t>
      </w:r>
      <w:r w:rsidRPr="003105B7">
        <w:rPr>
          <w:rFonts w:hint="eastAsia"/>
          <w:color w:val="000000" w:themeColor="text1"/>
          <w:szCs w:val="32"/>
        </w:rPr>
        <w:t>秉持內陞與外補並重原則，辦理人員之任免遷調；外補職缺，均將甄選資格條件等相關訊息登錄於本府全球資訊網徵才公告。109年1月至6月各機關外補</w:t>
      </w:r>
      <w:r w:rsidR="00CD684E" w:rsidRPr="003105B7">
        <w:rPr>
          <w:rFonts w:hint="eastAsia"/>
          <w:color w:val="000000" w:themeColor="text1"/>
          <w:szCs w:val="32"/>
        </w:rPr>
        <w:t>210</w:t>
      </w:r>
      <w:r w:rsidRPr="003105B7">
        <w:rPr>
          <w:rFonts w:hint="eastAsia"/>
          <w:color w:val="000000" w:themeColor="text1"/>
          <w:szCs w:val="32"/>
        </w:rPr>
        <w:t>人，其中除府內各機關間同仁調動外，亦</w:t>
      </w:r>
      <w:r w:rsidRPr="003105B7">
        <w:rPr>
          <w:rFonts w:hint="eastAsia"/>
          <w:color w:val="000000" w:themeColor="text1"/>
          <w:szCs w:val="32"/>
          <w:lang w:eastAsia="zh-HK"/>
        </w:rPr>
        <w:t>協助離鄉公務人員返鄉</w:t>
      </w:r>
      <w:r w:rsidRPr="003105B7">
        <w:rPr>
          <w:rFonts w:hint="eastAsia"/>
          <w:color w:val="000000" w:themeColor="text1"/>
          <w:szCs w:val="32"/>
        </w:rPr>
        <w:t>服務42</w:t>
      </w:r>
      <w:r w:rsidRPr="003105B7">
        <w:rPr>
          <w:rFonts w:hint="eastAsia"/>
          <w:color w:val="000000" w:themeColor="text1"/>
          <w:szCs w:val="32"/>
          <w:lang w:eastAsia="zh-HK"/>
        </w:rPr>
        <w:t>人</w:t>
      </w:r>
      <w:r w:rsidRPr="003105B7">
        <w:rPr>
          <w:rFonts w:hint="eastAsia"/>
          <w:color w:val="000000" w:themeColor="text1"/>
          <w:szCs w:val="32"/>
        </w:rPr>
        <w:t>；</w:t>
      </w:r>
      <w:r w:rsidRPr="003105B7">
        <w:rPr>
          <w:rFonts w:hint="eastAsia"/>
          <w:color w:val="000000" w:themeColor="text1"/>
          <w:szCs w:val="32"/>
          <w:lang w:eastAsia="zh-HK"/>
        </w:rPr>
        <w:t>另</w:t>
      </w:r>
      <w:r w:rsidRPr="003105B7">
        <w:rPr>
          <w:rFonts w:hint="eastAsia"/>
          <w:color w:val="000000" w:themeColor="text1"/>
          <w:szCs w:val="32"/>
        </w:rPr>
        <w:t>委任職晉陞</w:t>
      </w:r>
      <w:r w:rsidR="00CD684E" w:rsidRPr="003105B7">
        <w:rPr>
          <w:rFonts w:hint="eastAsia"/>
          <w:color w:val="000000" w:themeColor="text1"/>
          <w:szCs w:val="32"/>
        </w:rPr>
        <w:t>43</w:t>
      </w:r>
      <w:r w:rsidRPr="003105B7">
        <w:rPr>
          <w:rFonts w:hint="eastAsia"/>
          <w:color w:val="000000" w:themeColor="text1"/>
          <w:szCs w:val="32"/>
        </w:rPr>
        <w:t>人、薦任職晉陞</w:t>
      </w:r>
      <w:r w:rsidR="00CD684E" w:rsidRPr="003105B7">
        <w:rPr>
          <w:rFonts w:hint="eastAsia"/>
          <w:color w:val="000000" w:themeColor="text1"/>
          <w:szCs w:val="32"/>
        </w:rPr>
        <w:t>222</w:t>
      </w:r>
      <w:r w:rsidRPr="003105B7">
        <w:rPr>
          <w:rFonts w:hint="eastAsia"/>
          <w:color w:val="000000" w:themeColor="text1"/>
          <w:szCs w:val="32"/>
        </w:rPr>
        <w:t>人。</w:t>
      </w:r>
    </w:p>
    <w:p w:rsidR="00E33569" w:rsidRPr="003105B7" w:rsidRDefault="00E33569" w:rsidP="007A0079">
      <w:pPr>
        <w:pStyle w:val="2"/>
        <w:numPr>
          <w:ilvl w:val="0"/>
          <w:numId w:val="0"/>
        </w:numPr>
        <w:tabs>
          <w:tab w:val="left" w:pos="993"/>
        </w:tabs>
        <w:spacing w:line="360" w:lineRule="exact"/>
        <w:ind w:leftChars="100" w:left="840" w:hangingChars="200" w:hanging="560"/>
        <w:rPr>
          <w:rFonts w:ascii="Times New Roman"/>
          <w:color w:val="000000" w:themeColor="text1"/>
          <w:kern w:val="0"/>
        </w:rPr>
      </w:pPr>
      <w:r w:rsidRPr="003105B7">
        <w:rPr>
          <w:rFonts w:hint="eastAsia"/>
          <w:color w:val="000000" w:themeColor="text1"/>
          <w:kern w:val="0"/>
        </w:rPr>
        <w:t>(二)</w:t>
      </w:r>
      <w:r w:rsidRPr="003105B7">
        <w:rPr>
          <w:rFonts w:hint="eastAsia"/>
          <w:color w:val="000000" w:themeColor="text1"/>
        </w:rPr>
        <w:t>保障弱</w:t>
      </w:r>
      <w:r w:rsidRPr="003105B7">
        <w:rPr>
          <w:rFonts w:hint="eastAsia"/>
          <w:color w:val="000000" w:themeColor="text1"/>
          <w:lang w:eastAsia="zh-HK"/>
        </w:rPr>
        <w:t>勢族群</w:t>
      </w:r>
      <w:r w:rsidRPr="003105B7">
        <w:rPr>
          <w:rFonts w:hint="eastAsia"/>
          <w:color w:val="000000" w:themeColor="text1"/>
        </w:rPr>
        <w:t>工作權</w:t>
      </w:r>
      <w:r w:rsidRPr="003105B7">
        <w:rPr>
          <w:rFonts w:ascii="Times New Roman"/>
          <w:color w:val="000000" w:themeColor="text1"/>
          <w:kern w:val="0"/>
        </w:rPr>
        <w:t>，</w:t>
      </w:r>
      <w:r w:rsidR="00CF0595" w:rsidRPr="003105B7">
        <w:rPr>
          <w:rFonts w:ascii="Times New Roman" w:hint="eastAsia"/>
          <w:color w:val="000000" w:themeColor="text1"/>
          <w:kern w:val="0"/>
        </w:rPr>
        <w:t>積極促進職涯發展</w:t>
      </w:r>
    </w:p>
    <w:p w:rsidR="00E33569" w:rsidRPr="003105B7" w:rsidRDefault="00E33569" w:rsidP="007A0079">
      <w:pPr>
        <w:spacing w:line="360" w:lineRule="exact"/>
        <w:ind w:leftChars="300" w:left="1120" w:hangingChars="100" w:hanging="280"/>
        <w:rPr>
          <w:rFonts w:hAnsi="標楷體"/>
          <w:color w:val="000000" w:themeColor="text1"/>
        </w:rPr>
      </w:pPr>
      <w:r w:rsidRPr="003105B7">
        <w:rPr>
          <w:rFonts w:hAnsi="標楷體" w:hint="eastAsia"/>
          <w:color w:val="000000" w:themeColor="text1"/>
        </w:rPr>
        <w:t>1.</w:t>
      </w:r>
      <w:r w:rsidRPr="003105B7">
        <w:rPr>
          <w:color w:val="000000" w:themeColor="text1"/>
          <w:lang w:eastAsia="zh-HK"/>
        </w:rPr>
        <w:t>超額進用身心</w:t>
      </w:r>
      <w:r w:rsidRPr="003105B7">
        <w:rPr>
          <w:rFonts w:hAnsi="標楷體"/>
          <w:color w:val="000000" w:themeColor="text1"/>
        </w:rPr>
        <w:t>障礙人員</w:t>
      </w:r>
      <w:r w:rsidRPr="003105B7">
        <w:rPr>
          <w:rFonts w:hAnsi="標楷體" w:hint="eastAsia"/>
          <w:color w:val="000000" w:themeColor="text1"/>
        </w:rPr>
        <w:t>778</w:t>
      </w:r>
      <w:r w:rsidRPr="003105B7">
        <w:rPr>
          <w:rFonts w:hAnsi="標楷體"/>
          <w:color w:val="000000" w:themeColor="text1"/>
        </w:rPr>
        <w:t>人</w:t>
      </w:r>
    </w:p>
    <w:p w:rsidR="00E33569" w:rsidRPr="003105B7" w:rsidRDefault="00E33569" w:rsidP="007A0079">
      <w:pPr>
        <w:snapToGrid w:val="0"/>
        <w:spacing w:line="360" w:lineRule="exact"/>
        <w:ind w:leftChars="400" w:left="1120"/>
        <w:jc w:val="both"/>
        <w:rPr>
          <w:rFonts w:hAnsi="標楷體"/>
          <w:color w:val="000000" w:themeColor="text1"/>
          <w:szCs w:val="32"/>
        </w:rPr>
      </w:pPr>
      <w:r w:rsidRPr="003105B7">
        <w:rPr>
          <w:rFonts w:hAnsi="標楷體"/>
          <w:bCs/>
          <w:color w:val="000000" w:themeColor="text1"/>
          <w:spacing w:val="2"/>
          <w:szCs w:val="28"/>
        </w:rPr>
        <w:lastRenderedPageBreak/>
        <w:t>本府各機關學校截至10</w:t>
      </w:r>
      <w:r w:rsidRPr="003105B7">
        <w:rPr>
          <w:rFonts w:hAnsi="標楷體" w:hint="eastAsia"/>
          <w:bCs/>
          <w:color w:val="000000" w:themeColor="text1"/>
          <w:spacing w:val="2"/>
          <w:szCs w:val="28"/>
        </w:rPr>
        <w:t>9</w:t>
      </w:r>
      <w:r w:rsidRPr="003105B7">
        <w:rPr>
          <w:rFonts w:hAnsi="標楷體"/>
          <w:bCs/>
          <w:color w:val="000000" w:themeColor="text1"/>
          <w:spacing w:val="2"/>
          <w:szCs w:val="28"/>
        </w:rPr>
        <w:t>年</w:t>
      </w:r>
      <w:r w:rsidRPr="003105B7">
        <w:rPr>
          <w:rFonts w:hAnsi="標楷體" w:hint="eastAsia"/>
          <w:bCs/>
          <w:color w:val="000000" w:themeColor="text1"/>
          <w:spacing w:val="2"/>
          <w:szCs w:val="28"/>
        </w:rPr>
        <w:t>6</w:t>
      </w:r>
      <w:r w:rsidRPr="003105B7">
        <w:rPr>
          <w:rFonts w:hAnsi="標楷體"/>
          <w:bCs/>
          <w:color w:val="000000" w:themeColor="text1"/>
          <w:spacing w:val="2"/>
          <w:szCs w:val="28"/>
        </w:rPr>
        <w:t>月份止，應進用身心障礙人員</w:t>
      </w:r>
      <w:r w:rsidRPr="003105B7">
        <w:rPr>
          <w:rFonts w:hAnsi="標楷體" w:hint="eastAsia"/>
          <w:color w:val="000000" w:themeColor="text1"/>
          <w:szCs w:val="32"/>
        </w:rPr>
        <w:t>1,200</w:t>
      </w:r>
      <w:r w:rsidRPr="003105B7">
        <w:rPr>
          <w:rFonts w:hAnsi="標楷體"/>
          <w:color w:val="000000" w:themeColor="text1"/>
          <w:szCs w:val="32"/>
        </w:rPr>
        <w:t>人，已進用1,9</w:t>
      </w:r>
      <w:r w:rsidRPr="003105B7">
        <w:rPr>
          <w:rFonts w:hAnsi="標楷體" w:hint="eastAsia"/>
          <w:color w:val="000000" w:themeColor="text1"/>
          <w:szCs w:val="32"/>
        </w:rPr>
        <w:t>78</w:t>
      </w:r>
      <w:r w:rsidRPr="003105B7">
        <w:rPr>
          <w:rFonts w:hAnsi="標楷體"/>
          <w:color w:val="000000" w:themeColor="text1"/>
          <w:szCs w:val="32"/>
        </w:rPr>
        <w:t>人，進用比例達1</w:t>
      </w:r>
      <w:r w:rsidRPr="003105B7">
        <w:rPr>
          <w:rFonts w:hAnsi="標楷體" w:hint="eastAsia"/>
          <w:color w:val="000000" w:themeColor="text1"/>
          <w:szCs w:val="32"/>
        </w:rPr>
        <w:t>65</w:t>
      </w:r>
      <w:r w:rsidRPr="003105B7">
        <w:rPr>
          <w:rFonts w:hAnsi="標楷體"/>
          <w:color w:val="000000" w:themeColor="text1"/>
          <w:szCs w:val="32"/>
        </w:rPr>
        <w:t>％，超額進用</w:t>
      </w:r>
      <w:r w:rsidRPr="003105B7">
        <w:rPr>
          <w:rFonts w:hAnsi="標楷體" w:hint="eastAsia"/>
          <w:color w:val="000000" w:themeColor="text1"/>
        </w:rPr>
        <w:t>778</w:t>
      </w:r>
      <w:r w:rsidRPr="003105B7">
        <w:rPr>
          <w:rFonts w:hAnsi="標楷體"/>
          <w:color w:val="000000" w:themeColor="text1"/>
          <w:szCs w:val="32"/>
        </w:rPr>
        <w:t>人。</w:t>
      </w:r>
    </w:p>
    <w:p w:rsidR="00E33569" w:rsidRPr="003105B7" w:rsidRDefault="00E33569" w:rsidP="007A0079">
      <w:pPr>
        <w:spacing w:line="360" w:lineRule="exact"/>
        <w:ind w:leftChars="300" w:left="1120" w:hangingChars="100" w:hanging="280"/>
        <w:rPr>
          <w:rFonts w:hAnsi="標楷體"/>
          <w:color w:val="000000" w:themeColor="text1"/>
          <w:kern w:val="0"/>
          <w:szCs w:val="28"/>
        </w:rPr>
      </w:pPr>
      <w:r w:rsidRPr="003105B7">
        <w:rPr>
          <w:rFonts w:hAnsi="標楷體" w:hint="eastAsia"/>
          <w:color w:val="000000" w:themeColor="text1"/>
          <w:kern w:val="0"/>
          <w:szCs w:val="28"/>
        </w:rPr>
        <w:t>2.</w:t>
      </w:r>
      <w:r w:rsidRPr="003105B7">
        <w:rPr>
          <w:rFonts w:hAnsi="標楷體"/>
          <w:color w:val="000000" w:themeColor="text1"/>
          <w:kern w:val="0"/>
          <w:szCs w:val="28"/>
        </w:rPr>
        <w:t>超額進用原住民</w:t>
      </w:r>
      <w:r w:rsidRPr="003105B7">
        <w:rPr>
          <w:rFonts w:hAnsi="標楷體" w:hint="eastAsia"/>
          <w:bCs/>
          <w:color w:val="000000" w:themeColor="text1"/>
          <w:spacing w:val="2"/>
          <w:szCs w:val="28"/>
        </w:rPr>
        <w:t>136</w:t>
      </w:r>
      <w:r w:rsidRPr="003105B7">
        <w:rPr>
          <w:rFonts w:hAnsi="標楷體"/>
          <w:bCs/>
          <w:color w:val="000000" w:themeColor="text1"/>
          <w:szCs w:val="28"/>
        </w:rPr>
        <w:t>人</w:t>
      </w:r>
    </w:p>
    <w:p w:rsidR="00E33569" w:rsidRPr="003105B7" w:rsidRDefault="00E33569" w:rsidP="007A0079">
      <w:pPr>
        <w:tabs>
          <w:tab w:val="left" w:pos="709"/>
        </w:tabs>
        <w:snapToGrid w:val="0"/>
        <w:spacing w:line="360" w:lineRule="exact"/>
        <w:ind w:leftChars="404" w:left="1131"/>
        <w:jc w:val="both"/>
        <w:rPr>
          <w:rFonts w:hAnsi="標楷體"/>
          <w:color w:val="000000" w:themeColor="text1"/>
          <w:szCs w:val="32"/>
        </w:rPr>
      </w:pPr>
      <w:r w:rsidRPr="003105B7">
        <w:rPr>
          <w:rFonts w:hAnsi="標楷體"/>
          <w:color w:val="000000" w:themeColor="text1"/>
          <w:szCs w:val="32"/>
        </w:rPr>
        <w:t>本府所屬各機關學校至</w:t>
      </w:r>
      <w:r w:rsidRPr="003105B7">
        <w:rPr>
          <w:rFonts w:hAnsi="標楷體" w:hint="eastAsia"/>
          <w:color w:val="000000" w:themeColor="text1"/>
          <w:szCs w:val="32"/>
        </w:rPr>
        <w:t>109</w:t>
      </w:r>
      <w:r w:rsidRPr="003105B7">
        <w:rPr>
          <w:rFonts w:hAnsi="標楷體"/>
          <w:color w:val="000000" w:themeColor="text1"/>
          <w:szCs w:val="32"/>
        </w:rPr>
        <w:t>年</w:t>
      </w:r>
      <w:r w:rsidRPr="003105B7">
        <w:rPr>
          <w:rFonts w:hAnsi="標楷體" w:hint="eastAsia"/>
          <w:color w:val="000000" w:themeColor="text1"/>
          <w:szCs w:val="32"/>
        </w:rPr>
        <w:t>6</w:t>
      </w:r>
      <w:r w:rsidRPr="003105B7">
        <w:rPr>
          <w:rFonts w:hAnsi="標楷體"/>
          <w:color w:val="000000" w:themeColor="text1"/>
          <w:szCs w:val="32"/>
        </w:rPr>
        <w:t>月</w:t>
      </w:r>
      <w:r w:rsidRPr="003105B7">
        <w:rPr>
          <w:rFonts w:hAnsi="標楷體"/>
          <w:bCs/>
          <w:color w:val="000000" w:themeColor="text1"/>
          <w:spacing w:val="2"/>
          <w:szCs w:val="28"/>
        </w:rPr>
        <w:t>份</w:t>
      </w:r>
      <w:r w:rsidRPr="003105B7">
        <w:rPr>
          <w:rFonts w:hAnsi="標楷體"/>
          <w:color w:val="000000" w:themeColor="text1"/>
          <w:szCs w:val="32"/>
        </w:rPr>
        <w:t>止，應進用原住民</w:t>
      </w:r>
      <w:r w:rsidRPr="003105B7">
        <w:rPr>
          <w:rFonts w:hAnsi="標楷體" w:hint="eastAsia"/>
          <w:color w:val="000000" w:themeColor="text1"/>
          <w:szCs w:val="32"/>
        </w:rPr>
        <w:t>63</w:t>
      </w:r>
      <w:r w:rsidRPr="003105B7">
        <w:rPr>
          <w:rFonts w:hAnsi="標楷體"/>
          <w:color w:val="000000" w:themeColor="text1"/>
          <w:szCs w:val="32"/>
        </w:rPr>
        <w:t>人；已進用</w:t>
      </w:r>
      <w:r w:rsidRPr="003105B7">
        <w:rPr>
          <w:rFonts w:hAnsi="標楷體" w:hint="eastAsia"/>
          <w:color w:val="000000" w:themeColor="text1"/>
          <w:szCs w:val="32"/>
        </w:rPr>
        <w:t>199</w:t>
      </w:r>
      <w:r w:rsidRPr="003105B7">
        <w:rPr>
          <w:rFonts w:hAnsi="標楷體"/>
          <w:color w:val="000000" w:themeColor="text1"/>
          <w:szCs w:val="32"/>
        </w:rPr>
        <w:t>人，進用比例為3</w:t>
      </w:r>
      <w:r w:rsidRPr="003105B7">
        <w:rPr>
          <w:rFonts w:hAnsi="標楷體" w:hint="eastAsia"/>
          <w:color w:val="000000" w:themeColor="text1"/>
          <w:szCs w:val="32"/>
        </w:rPr>
        <w:t>16</w:t>
      </w:r>
      <w:r w:rsidRPr="003105B7">
        <w:rPr>
          <w:rFonts w:hAnsi="標楷體"/>
          <w:color w:val="000000" w:themeColor="text1"/>
          <w:szCs w:val="32"/>
        </w:rPr>
        <w:t>％，超額進用</w:t>
      </w:r>
      <w:r w:rsidRPr="003105B7">
        <w:rPr>
          <w:rFonts w:hAnsi="標楷體" w:hint="eastAsia"/>
          <w:color w:val="000000" w:themeColor="text1"/>
          <w:szCs w:val="32"/>
        </w:rPr>
        <w:t>136</w:t>
      </w:r>
      <w:r w:rsidRPr="003105B7">
        <w:rPr>
          <w:rFonts w:hAnsi="標楷體"/>
          <w:color w:val="000000" w:themeColor="text1"/>
          <w:szCs w:val="32"/>
        </w:rPr>
        <w:t>人。</w:t>
      </w:r>
    </w:p>
    <w:p w:rsidR="00E33569" w:rsidRPr="003105B7" w:rsidRDefault="00E33569" w:rsidP="007A0079">
      <w:pPr>
        <w:pStyle w:val="2"/>
        <w:numPr>
          <w:ilvl w:val="0"/>
          <w:numId w:val="0"/>
        </w:numPr>
        <w:tabs>
          <w:tab w:val="left" w:pos="993"/>
        </w:tabs>
        <w:spacing w:line="360" w:lineRule="exact"/>
        <w:ind w:leftChars="100" w:left="840" w:hangingChars="200" w:hanging="560"/>
        <w:rPr>
          <w:rFonts w:ascii="Times New Roman"/>
          <w:color w:val="000000" w:themeColor="text1"/>
          <w:kern w:val="0"/>
        </w:rPr>
      </w:pPr>
      <w:r w:rsidRPr="003105B7">
        <w:rPr>
          <w:rFonts w:hint="eastAsia"/>
          <w:color w:val="000000" w:themeColor="text1"/>
          <w:kern w:val="0"/>
        </w:rPr>
        <w:t>(三)</w:t>
      </w:r>
      <w:r w:rsidRPr="003105B7">
        <w:rPr>
          <w:color w:val="000000" w:themeColor="text1"/>
        </w:rPr>
        <w:t>協辦國家考試</w:t>
      </w:r>
      <w:r w:rsidRPr="003105B7">
        <w:rPr>
          <w:rFonts w:ascii="Times New Roman"/>
          <w:color w:val="000000" w:themeColor="text1"/>
          <w:kern w:val="0"/>
        </w:rPr>
        <w:t>，服務南部考生</w:t>
      </w:r>
    </w:p>
    <w:p w:rsidR="00C456AF" w:rsidRPr="003105B7" w:rsidRDefault="00E33569" w:rsidP="007A0079">
      <w:pPr>
        <w:tabs>
          <w:tab w:val="left" w:pos="709"/>
        </w:tabs>
        <w:snapToGrid w:val="0"/>
        <w:spacing w:line="360" w:lineRule="exact"/>
        <w:ind w:leftChars="300" w:left="840"/>
        <w:jc w:val="both"/>
        <w:rPr>
          <w:color w:val="000000" w:themeColor="text1"/>
          <w:szCs w:val="32"/>
        </w:rPr>
      </w:pPr>
      <w:r w:rsidRPr="003105B7">
        <w:rPr>
          <w:rFonts w:hint="eastAsia"/>
          <w:color w:val="000000" w:themeColor="text1"/>
          <w:szCs w:val="32"/>
        </w:rPr>
        <w:t>109年1月</w:t>
      </w:r>
      <w:r w:rsidRPr="003105B7">
        <w:rPr>
          <w:color w:val="000000" w:themeColor="text1"/>
          <w:szCs w:val="32"/>
        </w:rPr>
        <w:t>至</w:t>
      </w:r>
      <w:r w:rsidRPr="003105B7">
        <w:rPr>
          <w:rFonts w:hint="eastAsia"/>
          <w:color w:val="000000" w:themeColor="text1"/>
          <w:szCs w:val="32"/>
        </w:rPr>
        <w:t>6</w:t>
      </w:r>
      <w:r w:rsidRPr="003105B7">
        <w:rPr>
          <w:color w:val="000000" w:themeColor="text1"/>
          <w:szCs w:val="32"/>
        </w:rPr>
        <w:t>月，協助考選部辦理國家考試南部考區試務工作，服務南部考生計</w:t>
      </w:r>
      <w:r w:rsidRPr="003105B7">
        <w:rPr>
          <w:rFonts w:hint="eastAsia"/>
          <w:color w:val="000000" w:themeColor="text1"/>
          <w:szCs w:val="32"/>
        </w:rPr>
        <w:t>26</w:t>
      </w:r>
      <w:r w:rsidRPr="003105B7">
        <w:rPr>
          <w:color w:val="000000" w:themeColor="text1"/>
          <w:szCs w:val="32"/>
        </w:rPr>
        <w:t>,</w:t>
      </w:r>
      <w:r w:rsidRPr="003105B7">
        <w:rPr>
          <w:rFonts w:hint="eastAsia"/>
          <w:color w:val="000000" w:themeColor="text1"/>
          <w:szCs w:val="32"/>
        </w:rPr>
        <w:t>442</w:t>
      </w:r>
      <w:r w:rsidRPr="003105B7">
        <w:rPr>
          <w:color w:val="000000" w:themeColor="text1"/>
          <w:szCs w:val="32"/>
        </w:rPr>
        <w:t>人</w:t>
      </w:r>
      <w:r w:rsidRPr="003105B7">
        <w:rPr>
          <w:rFonts w:hint="eastAsia"/>
          <w:color w:val="000000" w:themeColor="text1"/>
          <w:szCs w:val="32"/>
        </w:rPr>
        <w:t>，並達行銷本市及活絡商機等效益。</w:t>
      </w:r>
    </w:p>
    <w:p w:rsidR="00D17517" w:rsidRPr="003105B7" w:rsidRDefault="00D17517" w:rsidP="007A0079">
      <w:pPr>
        <w:tabs>
          <w:tab w:val="left" w:pos="709"/>
        </w:tabs>
        <w:snapToGrid w:val="0"/>
        <w:spacing w:line="360" w:lineRule="exact"/>
        <w:ind w:leftChars="300" w:left="840"/>
        <w:jc w:val="both"/>
        <w:rPr>
          <w:color w:val="000000" w:themeColor="text1"/>
          <w:szCs w:val="32"/>
        </w:rPr>
      </w:pPr>
    </w:p>
    <w:p w:rsidR="00A91EEF" w:rsidRPr="003105B7" w:rsidRDefault="00A91EEF" w:rsidP="007A0079">
      <w:pPr>
        <w:pStyle w:val="1"/>
        <w:numPr>
          <w:ilvl w:val="0"/>
          <w:numId w:val="0"/>
        </w:numPr>
        <w:spacing w:line="360" w:lineRule="exact"/>
        <w:ind w:left="641" w:hangingChars="200" w:hanging="641"/>
        <w:rPr>
          <w:color w:val="000000" w:themeColor="text1"/>
          <w:szCs w:val="32"/>
        </w:rPr>
      </w:pPr>
      <w:r w:rsidRPr="003105B7">
        <w:rPr>
          <w:rFonts w:hint="eastAsia"/>
          <w:color w:val="000000" w:themeColor="text1"/>
          <w:szCs w:val="32"/>
        </w:rPr>
        <w:t>三、精進公務核心職能，培育優質公務人力</w:t>
      </w:r>
    </w:p>
    <w:p w:rsidR="00A91EEF" w:rsidRPr="003105B7" w:rsidRDefault="00A91EEF" w:rsidP="007A0079">
      <w:pPr>
        <w:pStyle w:val="2"/>
        <w:numPr>
          <w:ilvl w:val="0"/>
          <w:numId w:val="0"/>
        </w:numPr>
        <w:tabs>
          <w:tab w:val="left" w:pos="993"/>
        </w:tabs>
        <w:spacing w:line="360" w:lineRule="exact"/>
        <w:ind w:leftChars="100" w:left="840" w:hangingChars="200" w:hanging="560"/>
        <w:rPr>
          <w:bCs w:val="0"/>
          <w:color w:val="000000" w:themeColor="text1"/>
        </w:rPr>
      </w:pPr>
      <w:r w:rsidRPr="003105B7">
        <w:rPr>
          <w:rFonts w:hint="eastAsia"/>
          <w:color w:val="000000" w:themeColor="text1"/>
          <w:kern w:val="0"/>
        </w:rPr>
        <w:t>(一)</w:t>
      </w:r>
      <w:r w:rsidRPr="003105B7">
        <w:rPr>
          <w:rFonts w:hint="eastAsia"/>
          <w:color w:val="000000" w:themeColor="text1"/>
        </w:rPr>
        <w:t>規劃公務人力發展計畫</w:t>
      </w:r>
    </w:p>
    <w:p w:rsidR="00A91EEF" w:rsidRPr="003105B7" w:rsidRDefault="00A91EEF" w:rsidP="007A0079">
      <w:pPr>
        <w:tabs>
          <w:tab w:val="left" w:pos="709"/>
        </w:tabs>
        <w:snapToGrid w:val="0"/>
        <w:spacing w:line="360" w:lineRule="exact"/>
        <w:ind w:leftChars="300" w:left="840"/>
        <w:jc w:val="both"/>
        <w:rPr>
          <w:color w:val="000000" w:themeColor="text1"/>
          <w:szCs w:val="32"/>
        </w:rPr>
      </w:pPr>
      <w:r w:rsidRPr="003105B7">
        <w:rPr>
          <w:rFonts w:hint="eastAsia"/>
          <w:color w:val="000000" w:themeColor="text1"/>
          <w:szCs w:val="32"/>
        </w:rPr>
        <w:t>本府公務人力發展中心為配合市政建設及發展之需要，開辦「市政發展願景」、「國家發展政策」、「共通核心能力」、「管理核心能力」、「專業核心能力」、等5類訓練課程，109年1月至6月計開辦219個班期，參訓人數計9,08</w:t>
      </w:r>
      <w:r w:rsidR="00CD684E" w:rsidRPr="003105B7">
        <w:rPr>
          <w:rFonts w:hint="eastAsia"/>
          <w:color w:val="000000" w:themeColor="text1"/>
          <w:szCs w:val="32"/>
        </w:rPr>
        <w:t>7</w:t>
      </w:r>
      <w:r w:rsidRPr="003105B7">
        <w:rPr>
          <w:rFonts w:hint="eastAsia"/>
          <w:color w:val="000000" w:themeColor="text1"/>
          <w:szCs w:val="32"/>
        </w:rPr>
        <w:t>人次。</w:t>
      </w:r>
    </w:p>
    <w:p w:rsidR="00A91EEF" w:rsidRPr="003105B7" w:rsidRDefault="00A91EEF" w:rsidP="007A0079">
      <w:pPr>
        <w:pStyle w:val="2"/>
        <w:numPr>
          <w:ilvl w:val="0"/>
          <w:numId w:val="0"/>
        </w:numPr>
        <w:tabs>
          <w:tab w:val="left" w:pos="993"/>
        </w:tabs>
        <w:spacing w:line="360" w:lineRule="exact"/>
        <w:ind w:leftChars="100" w:left="840" w:hangingChars="200" w:hanging="560"/>
        <w:rPr>
          <w:color w:val="000000" w:themeColor="text1"/>
        </w:rPr>
      </w:pPr>
      <w:r w:rsidRPr="003105B7">
        <w:rPr>
          <w:rFonts w:hint="eastAsia"/>
          <w:color w:val="000000" w:themeColor="text1"/>
          <w:kern w:val="0"/>
        </w:rPr>
        <w:t>(二)</w:t>
      </w:r>
      <w:r w:rsidRPr="003105B7">
        <w:rPr>
          <w:rFonts w:hint="eastAsia"/>
          <w:color w:val="000000" w:themeColor="text1"/>
        </w:rPr>
        <w:t>整合資源學習</w:t>
      </w:r>
    </w:p>
    <w:p w:rsidR="00A91EEF" w:rsidRPr="003105B7" w:rsidRDefault="00A91EEF" w:rsidP="007A0079">
      <w:pPr>
        <w:tabs>
          <w:tab w:val="left" w:pos="709"/>
        </w:tabs>
        <w:snapToGrid w:val="0"/>
        <w:spacing w:line="360" w:lineRule="exact"/>
        <w:ind w:leftChars="300" w:left="840"/>
        <w:jc w:val="both"/>
        <w:rPr>
          <w:color w:val="000000" w:themeColor="text1"/>
          <w:szCs w:val="32"/>
        </w:rPr>
      </w:pPr>
      <w:r w:rsidRPr="003105B7">
        <w:rPr>
          <w:rFonts w:hint="eastAsia"/>
          <w:color w:val="000000" w:themeColor="text1"/>
          <w:szCs w:val="32"/>
        </w:rPr>
        <w:t>訂定109年度「</w:t>
      </w:r>
      <w:r w:rsidRPr="003105B7">
        <w:rPr>
          <w:rFonts w:hAnsi="標楷體" w:hint="eastAsia"/>
          <w:color w:val="000000" w:themeColor="text1"/>
          <w:szCs w:val="28"/>
        </w:rPr>
        <w:t>樂活社會，國際接軌</w:t>
      </w:r>
      <w:r w:rsidRPr="003105B7">
        <w:rPr>
          <w:rFonts w:hint="eastAsia"/>
          <w:color w:val="000000" w:themeColor="text1"/>
          <w:szCs w:val="32"/>
        </w:rPr>
        <w:t>」學習列車實施計畫，鼓勵本府所屬各一級機關、區公所及學校運用公務人力發展中心</w:t>
      </w:r>
      <w:r w:rsidRPr="003105B7">
        <w:rPr>
          <w:rFonts w:hint="eastAsia"/>
          <w:color w:val="000000" w:themeColor="text1"/>
          <w:szCs w:val="28"/>
        </w:rPr>
        <w:t>「</w:t>
      </w:r>
      <w:r w:rsidRPr="003105B7">
        <w:rPr>
          <w:rFonts w:hAnsi="標楷體" w:hint="eastAsia"/>
          <w:color w:val="000000" w:themeColor="text1"/>
          <w:szCs w:val="28"/>
        </w:rPr>
        <w:t>樂活社會，國際接軌</w:t>
      </w:r>
      <w:r w:rsidRPr="003105B7">
        <w:rPr>
          <w:rFonts w:hint="eastAsia"/>
          <w:color w:val="000000" w:themeColor="text1"/>
          <w:szCs w:val="28"/>
        </w:rPr>
        <w:t>」</w:t>
      </w:r>
      <w:r w:rsidRPr="003105B7">
        <w:rPr>
          <w:rFonts w:hint="eastAsia"/>
          <w:color w:val="000000" w:themeColor="text1"/>
          <w:szCs w:val="32"/>
        </w:rPr>
        <w:t>學習列車訓練資源，辦理專業、管理、健康、人文藝術、實用法律、觀光旅遊、金融理財等議題訓練，發揮策略聯盟及在地化學習之訓練效益，109年1月至6月各機關學校運用</w:t>
      </w:r>
      <w:r w:rsidRPr="003105B7">
        <w:rPr>
          <w:rFonts w:hint="eastAsia"/>
          <w:color w:val="000000" w:themeColor="text1"/>
          <w:szCs w:val="28"/>
        </w:rPr>
        <w:t>「</w:t>
      </w:r>
      <w:r w:rsidRPr="003105B7">
        <w:rPr>
          <w:rFonts w:hAnsi="標楷體" w:hint="eastAsia"/>
          <w:color w:val="000000" w:themeColor="text1"/>
          <w:szCs w:val="28"/>
        </w:rPr>
        <w:t>樂活社會，國際接軌</w:t>
      </w:r>
      <w:r w:rsidRPr="003105B7">
        <w:rPr>
          <w:rFonts w:hint="eastAsia"/>
          <w:color w:val="000000" w:themeColor="text1"/>
          <w:szCs w:val="28"/>
        </w:rPr>
        <w:t>」學習列車計</w:t>
      </w:r>
      <w:r w:rsidR="00CD684E" w:rsidRPr="003105B7">
        <w:rPr>
          <w:rFonts w:hint="eastAsia"/>
          <w:color w:val="000000" w:themeColor="text1"/>
          <w:szCs w:val="28"/>
        </w:rPr>
        <w:t>5</w:t>
      </w:r>
      <w:r w:rsidRPr="003105B7">
        <w:rPr>
          <w:rFonts w:hint="eastAsia"/>
          <w:color w:val="000000" w:themeColor="text1"/>
          <w:szCs w:val="28"/>
        </w:rPr>
        <w:t>0場次，共計</w:t>
      </w:r>
      <w:r w:rsidR="00CD684E" w:rsidRPr="003105B7">
        <w:rPr>
          <w:rFonts w:hint="eastAsia"/>
          <w:color w:val="000000" w:themeColor="text1"/>
          <w:szCs w:val="28"/>
        </w:rPr>
        <w:t>2</w:t>
      </w:r>
      <w:r w:rsidRPr="003105B7">
        <w:rPr>
          <w:rFonts w:hint="eastAsia"/>
          <w:color w:val="000000" w:themeColor="text1"/>
          <w:szCs w:val="28"/>
        </w:rPr>
        <w:t>,</w:t>
      </w:r>
      <w:r w:rsidR="00CD684E" w:rsidRPr="003105B7">
        <w:rPr>
          <w:rFonts w:hint="eastAsia"/>
          <w:color w:val="000000" w:themeColor="text1"/>
          <w:szCs w:val="28"/>
        </w:rPr>
        <w:t>294</w:t>
      </w:r>
      <w:r w:rsidRPr="003105B7">
        <w:rPr>
          <w:rFonts w:hint="eastAsia"/>
          <w:color w:val="000000" w:themeColor="text1"/>
          <w:szCs w:val="28"/>
        </w:rPr>
        <w:t>人次參訓。</w:t>
      </w:r>
    </w:p>
    <w:p w:rsidR="00A91EEF" w:rsidRPr="003105B7" w:rsidRDefault="00A91EEF" w:rsidP="007A0079">
      <w:pPr>
        <w:pStyle w:val="2"/>
        <w:numPr>
          <w:ilvl w:val="0"/>
          <w:numId w:val="0"/>
        </w:numPr>
        <w:tabs>
          <w:tab w:val="left" w:pos="993"/>
        </w:tabs>
        <w:spacing w:line="360" w:lineRule="exact"/>
        <w:ind w:leftChars="100" w:left="840" w:hangingChars="200" w:hanging="560"/>
        <w:rPr>
          <w:color w:val="000000" w:themeColor="text1"/>
        </w:rPr>
      </w:pPr>
      <w:r w:rsidRPr="003105B7">
        <w:rPr>
          <w:rFonts w:hint="eastAsia"/>
          <w:color w:val="000000" w:themeColor="text1"/>
          <w:kern w:val="0"/>
        </w:rPr>
        <w:t>(三)</w:t>
      </w:r>
      <w:r w:rsidR="00A6692E" w:rsidRPr="003105B7">
        <w:rPr>
          <w:rFonts w:hint="eastAsia"/>
          <w:color w:val="000000" w:themeColor="text1"/>
        </w:rPr>
        <w:t>建構多元訓練管道</w:t>
      </w:r>
      <w:r w:rsidRPr="003105B7">
        <w:rPr>
          <w:rFonts w:hint="eastAsia"/>
          <w:color w:val="000000" w:themeColor="text1"/>
        </w:rPr>
        <w:t>，培育專業治理人才</w:t>
      </w:r>
    </w:p>
    <w:p w:rsidR="00A91EEF" w:rsidRPr="003105B7" w:rsidRDefault="00A91EEF" w:rsidP="007A0079">
      <w:pPr>
        <w:spacing w:line="360" w:lineRule="exact"/>
        <w:ind w:leftChars="300" w:left="1120" w:hangingChars="100" w:hanging="280"/>
        <w:rPr>
          <w:rFonts w:hAnsi="標楷體" w:cs="新細明體"/>
          <w:color w:val="000000" w:themeColor="text1"/>
          <w:kern w:val="0"/>
          <w:szCs w:val="28"/>
        </w:rPr>
      </w:pPr>
      <w:r w:rsidRPr="003105B7">
        <w:rPr>
          <w:rFonts w:hAnsi="標楷體" w:cs="新細明體" w:hint="eastAsia"/>
          <w:color w:val="000000" w:themeColor="text1"/>
          <w:kern w:val="0"/>
          <w:szCs w:val="28"/>
        </w:rPr>
        <w:t>1.培訓治理人才，協力推動市政</w:t>
      </w:r>
    </w:p>
    <w:p w:rsidR="00A91EEF" w:rsidRPr="003105B7" w:rsidRDefault="00A91EEF" w:rsidP="007A0079">
      <w:pPr>
        <w:tabs>
          <w:tab w:val="left" w:pos="1560"/>
        </w:tabs>
        <w:snapToGrid w:val="0"/>
        <w:spacing w:line="360" w:lineRule="exact"/>
        <w:ind w:leftChars="400" w:left="1400" w:hangingChars="100" w:hanging="280"/>
        <w:jc w:val="both"/>
        <w:rPr>
          <w:rFonts w:hAnsi="標楷體" w:cs="新細明體"/>
          <w:color w:val="000000" w:themeColor="text1"/>
          <w:kern w:val="0"/>
          <w:szCs w:val="28"/>
        </w:rPr>
      </w:pPr>
      <w:r w:rsidRPr="003105B7">
        <w:rPr>
          <w:rFonts w:hAnsi="標楷體" w:cs="新細明體" w:hint="eastAsia"/>
          <w:color w:val="000000" w:themeColor="text1"/>
          <w:kern w:val="0"/>
          <w:szCs w:val="28"/>
        </w:rPr>
        <w:t>(1)初任薦任官等主管職務人員研習班</w:t>
      </w:r>
    </w:p>
    <w:p w:rsidR="00A91EEF" w:rsidRPr="003105B7" w:rsidRDefault="00B438EA" w:rsidP="007A0079">
      <w:pPr>
        <w:tabs>
          <w:tab w:val="left" w:pos="1560"/>
        </w:tabs>
        <w:snapToGrid w:val="0"/>
        <w:spacing w:line="360" w:lineRule="exact"/>
        <w:ind w:leftChars="550" w:left="1540"/>
        <w:jc w:val="both"/>
        <w:rPr>
          <w:rFonts w:hAnsi="標楷體" w:cs="新細明體"/>
          <w:color w:val="000000" w:themeColor="text1"/>
          <w:kern w:val="0"/>
          <w:szCs w:val="28"/>
        </w:rPr>
      </w:pPr>
      <w:r w:rsidRPr="003105B7">
        <w:rPr>
          <w:rFonts w:hAnsi="標楷體" w:hint="eastAsia"/>
          <w:bCs/>
          <w:color w:val="000000" w:themeColor="text1"/>
          <w:szCs w:val="28"/>
        </w:rPr>
        <w:t>為培育</w:t>
      </w:r>
      <w:r w:rsidRPr="003105B7">
        <w:rPr>
          <w:rFonts w:hAnsi="標楷體" w:hint="eastAsia"/>
          <w:color w:val="000000" w:themeColor="text1"/>
          <w:szCs w:val="28"/>
          <w:lang w:eastAsia="zh-HK"/>
        </w:rPr>
        <w:t>具策略性</w:t>
      </w:r>
      <w:r w:rsidRPr="003105B7">
        <w:rPr>
          <w:rFonts w:hAnsi="標楷體" w:hint="eastAsia"/>
          <w:color w:val="000000" w:themeColor="text1"/>
          <w:szCs w:val="28"/>
        </w:rPr>
        <w:t>、</w:t>
      </w:r>
      <w:r w:rsidRPr="003105B7">
        <w:rPr>
          <w:rFonts w:hAnsi="標楷體" w:hint="eastAsia"/>
          <w:color w:val="000000" w:themeColor="text1"/>
          <w:szCs w:val="28"/>
          <w:lang w:eastAsia="zh-HK"/>
        </w:rPr>
        <w:t>創造性及宏觀視野之高效能文官</w:t>
      </w:r>
      <w:r w:rsidRPr="003105B7">
        <w:rPr>
          <w:rFonts w:hAnsi="標楷體" w:hint="eastAsia"/>
          <w:color w:val="000000" w:themeColor="text1"/>
          <w:szCs w:val="28"/>
        </w:rPr>
        <w:t>，強化初任薦任主管人員之創意思考、方案規劃、媒體互動、法治概念、領導能力等初任主管核心能力，於</w:t>
      </w:r>
      <w:r w:rsidRPr="003105B7">
        <w:rPr>
          <w:rFonts w:hAnsi="標楷體" w:hint="eastAsia"/>
          <w:bCs/>
          <w:color w:val="000000" w:themeColor="text1"/>
          <w:szCs w:val="28"/>
        </w:rPr>
        <w:t>109年6月</w:t>
      </w:r>
      <w:r w:rsidR="00CD684E" w:rsidRPr="003105B7">
        <w:rPr>
          <w:rFonts w:hAnsi="標楷體" w:hint="eastAsia"/>
          <w:bCs/>
          <w:color w:val="000000" w:themeColor="text1"/>
          <w:szCs w:val="28"/>
        </w:rPr>
        <w:t>1</w:t>
      </w:r>
      <w:r w:rsidRPr="003105B7">
        <w:rPr>
          <w:rFonts w:hAnsi="標楷體" w:hint="eastAsia"/>
          <w:bCs/>
          <w:color w:val="000000" w:themeColor="text1"/>
          <w:szCs w:val="28"/>
        </w:rPr>
        <w:t>日至6月22日辦理1期，訓練時數30小時，完訓人員計34人。</w:t>
      </w:r>
    </w:p>
    <w:p w:rsidR="00B438EA" w:rsidRPr="003105B7" w:rsidRDefault="00B438EA" w:rsidP="007A0079">
      <w:pPr>
        <w:tabs>
          <w:tab w:val="left" w:pos="1560"/>
        </w:tabs>
        <w:snapToGrid w:val="0"/>
        <w:spacing w:line="360" w:lineRule="exact"/>
        <w:ind w:leftChars="400" w:left="1540" w:hangingChars="150" w:hanging="420"/>
        <w:jc w:val="both"/>
        <w:rPr>
          <w:rFonts w:hAnsi="標楷體"/>
          <w:color w:val="000000" w:themeColor="text1"/>
          <w:szCs w:val="28"/>
        </w:rPr>
      </w:pPr>
      <w:r w:rsidRPr="003105B7">
        <w:rPr>
          <w:rFonts w:hAnsi="標楷體" w:cs="新細明體" w:hint="eastAsia"/>
          <w:color w:val="000000" w:themeColor="text1"/>
          <w:kern w:val="0"/>
          <w:szCs w:val="28"/>
        </w:rPr>
        <w:t>(2)</w:t>
      </w:r>
      <w:r w:rsidRPr="003105B7">
        <w:rPr>
          <w:rFonts w:hAnsi="標楷體" w:hint="eastAsia"/>
          <w:color w:val="000000" w:themeColor="text1"/>
          <w:szCs w:val="28"/>
        </w:rPr>
        <w:t>辦理市政生力軍入門課班期</w:t>
      </w:r>
    </w:p>
    <w:p w:rsidR="00B438EA" w:rsidRPr="003105B7" w:rsidRDefault="00B438EA" w:rsidP="007A0079">
      <w:pPr>
        <w:tabs>
          <w:tab w:val="left" w:pos="1560"/>
        </w:tabs>
        <w:snapToGrid w:val="0"/>
        <w:spacing w:line="360" w:lineRule="exact"/>
        <w:ind w:leftChars="550" w:left="1540"/>
        <w:jc w:val="both"/>
        <w:rPr>
          <w:rFonts w:hAnsi="標楷體" w:cs="新細明體"/>
          <w:color w:val="000000" w:themeColor="text1"/>
          <w:kern w:val="0"/>
          <w:szCs w:val="28"/>
        </w:rPr>
      </w:pPr>
      <w:r w:rsidRPr="003105B7">
        <w:rPr>
          <w:rFonts w:hAnsi="標楷體" w:hint="eastAsia"/>
          <w:color w:val="000000" w:themeColor="text1"/>
          <w:szCs w:val="28"/>
          <w:lang w:eastAsia="zh-HK"/>
        </w:rPr>
        <w:t>為</w:t>
      </w:r>
      <w:r w:rsidRPr="003105B7">
        <w:rPr>
          <w:rFonts w:hAnsi="標楷體" w:hint="eastAsia"/>
          <w:color w:val="000000" w:themeColor="text1"/>
          <w:szCs w:val="28"/>
        </w:rPr>
        <w:t>強化本府新進</w:t>
      </w:r>
      <w:r w:rsidRPr="003105B7">
        <w:rPr>
          <w:rFonts w:hAnsi="標楷體" w:hint="eastAsia"/>
          <w:color w:val="000000" w:themeColor="text1"/>
          <w:szCs w:val="28"/>
          <w:lang w:eastAsia="zh-HK"/>
        </w:rPr>
        <w:t>同仁熟稔市政願景，</w:t>
      </w:r>
      <w:r w:rsidRPr="003105B7">
        <w:rPr>
          <w:rFonts w:hAnsi="標楷體" w:hint="eastAsia"/>
          <w:color w:val="000000" w:themeColor="text1"/>
          <w:szCs w:val="28"/>
        </w:rPr>
        <w:t>提升市政效能</w:t>
      </w:r>
      <w:r w:rsidRPr="003105B7">
        <w:rPr>
          <w:rFonts w:hAnsi="標楷體" w:hint="eastAsia"/>
          <w:color w:val="000000" w:themeColor="text1"/>
          <w:kern w:val="0"/>
          <w:szCs w:val="28"/>
        </w:rPr>
        <w:t>，本年度規劃辦理2班期</w:t>
      </w:r>
      <w:r w:rsidRPr="003105B7">
        <w:rPr>
          <w:rFonts w:hAnsi="標楷體" w:hint="eastAsia"/>
          <w:color w:val="000000" w:themeColor="text1"/>
          <w:szCs w:val="28"/>
          <w:lang w:eastAsia="zh-HK"/>
        </w:rPr>
        <w:t>市政生力軍</w:t>
      </w:r>
      <w:r w:rsidRPr="003105B7">
        <w:rPr>
          <w:rFonts w:hAnsi="標楷體" w:hint="eastAsia"/>
          <w:color w:val="000000" w:themeColor="text1"/>
          <w:szCs w:val="28"/>
        </w:rPr>
        <w:t>研習，遴聘研考會王士誠組長擔任講座並安排左營見城館及再見捌捌陸台灣眷村文化園區等市政參訪行程</w:t>
      </w:r>
      <w:r w:rsidRPr="003105B7">
        <w:rPr>
          <w:rFonts w:hAnsi="標楷體" w:hint="eastAsia"/>
          <w:color w:val="000000" w:themeColor="text1"/>
          <w:szCs w:val="28"/>
          <w:lang w:eastAsia="zh-HK"/>
        </w:rPr>
        <w:t>，</w:t>
      </w:r>
      <w:r w:rsidRPr="003105B7">
        <w:rPr>
          <w:rFonts w:hAnsi="標楷體" w:hint="eastAsia"/>
          <w:color w:val="000000" w:themeColor="text1"/>
          <w:szCs w:val="28"/>
        </w:rPr>
        <w:t>第1期於109年1</w:t>
      </w:r>
      <w:r w:rsidRPr="003105B7">
        <w:rPr>
          <w:rFonts w:hAnsi="標楷體" w:hint="eastAsia"/>
          <w:color w:val="000000" w:themeColor="text1"/>
          <w:kern w:val="0"/>
          <w:szCs w:val="28"/>
        </w:rPr>
        <w:t>月17日辦理完竣，</w:t>
      </w:r>
      <w:r w:rsidRPr="003105B7">
        <w:rPr>
          <w:rFonts w:hAnsi="標楷體" w:hint="eastAsia"/>
          <w:bCs/>
          <w:color w:val="000000" w:themeColor="text1"/>
          <w:szCs w:val="28"/>
        </w:rPr>
        <w:t>完訓人員計80人。</w:t>
      </w:r>
    </w:p>
    <w:p w:rsidR="00A91EEF" w:rsidRPr="003105B7" w:rsidRDefault="00A91EEF" w:rsidP="007A0079">
      <w:pPr>
        <w:tabs>
          <w:tab w:val="left" w:pos="1560"/>
        </w:tabs>
        <w:snapToGrid w:val="0"/>
        <w:spacing w:line="360" w:lineRule="exact"/>
        <w:ind w:leftChars="400" w:left="1400" w:hangingChars="100" w:hanging="280"/>
        <w:jc w:val="both"/>
        <w:rPr>
          <w:rFonts w:hAnsi="標楷體"/>
          <w:color w:val="000000" w:themeColor="text1"/>
          <w:szCs w:val="28"/>
        </w:rPr>
      </w:pPr>
      <w:r w:rsidRPr="003105B7">
        <w:rPr>
          <w:rFonts w:hAnsi="標楷體" w:cs="新細明體" w:hint="eastAsia"/>
          <w:color w:val="000000" w:themeColor="text1"/>
          <w:kern w:val="0"/>
          <w:szCs w:val="28"/>
        </w:rPr>
        <w:t>(</w:t>
      </w:r>
      <w:r w:rsidR="00B438EA" w:rsidRPr="003105B7">
        <w:rPr>
          <w:rFonts w:hAnsi="標楷體" w:cs="新細明體" w:hint="eastAsia"/>
          <w:color w:val="000000" w:themeColor="text1"/>
          <w:kern w:val="0"/>
          <w:szCs w:val="28"/>
        </w:rPr>
        <w:t>3</w:t>
      </w:r>
      <w:r w:rsidRPr="003105B7">
        <w:rPr>
          <w:rFonts w:hAnsi="標楷體" w:cs="新細明體" w:hint="eastAsia"/>
          <w:color w:val="000000" w:themeColor="text1"/>
          <w:kern w:val="0"/>
          <w:szCs w:val="28"/>
        </w:rPr>
        <w:t>)</w:t>
      </w:r>
      <w:r w:rsidRPr="003105B7">
        <w:rPr>
          <w:rFonts w:hAnsi="標楷體"/>
          <w:color w:val="000000" w:themeColor="text1"/>
          <w:szCs w:val="28"/>
        </w:rPr>
        <w:t>體驗式團隊活動成長進階研習營</w:t>
      </w:r>
    </w:p>
    <w:p w:rsidR="00A91EEF" w:rsidRPr="003105B7" w:rsidRDefault="00A91EEF" w:rsidP="007A0079">
      <w:pPr>
        <w:tabs>
          <w:tab w:val="left" w:pos="1560"/>
        </w:tabs>
        <w:snapToGrid w:val="0"/>
        <w:spacing w:line="360" w:lineRule="exact"/>
        <w:ind w:leftChars="550" w:left="1540"/>
        <w:jc w:val="both"/>
        <w:rPr>
          <w:rFonts w:hAnsi="標楷體" w:cs="新細明體"/>
          <w:color w:val="000000" w:themeColor="text1"/>
          <w:kern w:val="0"/>
          <w:szCs w:val="28"/>
        </w:rPr>
      </w:pPr>
      <w:r w:rsidRPr="003105B7">
        <w:rPr>
          <w:rFonts w:hAnsi="標楷體" w:hint="eastAsia"/>
          <w:color w:val="000000" w:themeColor="text1"/>
          <w:szCs w:val="28"/>
          <w:lang w:eastAsia="zh-HK"/>
        </w:rPr>
        <w:t>為</w:t>
      </w:r>
      <w:r w:rsidRPr="003105B7">
        <w:rPr>
          <w:rFonts w:hAnsi="標楷體" w:hint="eastAsia"/>
          <w:color w:val="000000" w:themeColor="text1"/>
          <w:szCs w:val="28"/>
        </w:rPr>
        <w:t>增進</w:t>
      </w:r>
      <w:r w:rsidRPr="003105B7">
        <w:rPr>
          <w:rFonts w:hAnsi="標楷體" w:hint="eastAsia"/>
          <w:color w:val="000000" w:themeColor="text1"/>
          <w:szCs w:val="28"/>
          <w:lang w:eastAsia="zh-HK"/>
        </w:rPr>
        <w:t>主計</w:t>
      </w:r>
      <w:r w:rsidRPr="003105B7">
        <w:rPr>
          <w:rFonts w:hAnsi="標楷體" w:hint="eastAsia"/>
          <w:color w:val="000000" w:themeColor="text1"/>
          <w:szCs w:val="28"/>
        </w:rPr>
        <w:t>主管</w:t>
      </w:r>
      <w:r w:rsidRPr="003105B7">
        <w:rPr>
          <w:rFonts w:hAnsi="標楷體" w:hint="eastAsia"/>
          <w:color w:val="000000" w:themeColor="text1"/>
          <w:szCs w:val="28"/>
          <w:lang w:eastAsia="zh-HK"/>
        </w:rPr>
        <w:t>人員正向</w:t>
      </w:r>
      <w:r w:rsidRPr="003105B7">
        <w:rPr>
          <w:rFonts w:hAnsi="標楷體" w:hint="eastAsia"/>
          <w:color w:val="000000" w:themeColor="text1"/>
          <w:szCs w:val="28"/>
        </w:rPr>
        <w:t>溝通、協調及問題解決能力，於109年3月23日、27日辦理「</w:t>
      </w:r>
      <w:r w:rsidRPr="003105B7">
        <w:rPr>
          <w:rFonts w:hAnsi="標楷體"/>
          <w:color w:val="000000" w:themeColor="text1"/>
          <w:szCs w:val="28"/>
        </w:rPr>
        <w:t>體驗式團隊活動成長進階研習營</w:t>
      </w:r>
      <w:r w:rsidRPr="003105B7">
        <w:rPr>
          <w:rFonts w:hAnsi="標楷體" w:hint="eastAsia"/>
          <w:color w:val="000000" w:themeColor="text1"/>
          <w:szCs w:val="28"/>
        </w:rPr>
        <w:t>」，</w:t>
      </w:r>
      <w:r w:rsidRPr="003105B7">
        <w:rPr>
          <w:rFonts w:hAnsi="標楷體" w:hint="eastAsia"/>
          <w:color w:val="000000" w:themeColor="text1"/>
          <w:szCs w:val="28"/>
        </w:rPr>
        <w:lastRenderedPageBreak/>
        <w:t>計有各局處主計主管39人參訓。</w:t>
      </w:r>
    </w:p>
    <w:p w:rsidR="00A91EEF" w:rsidRPr="003105B7" w:rsidRDefault="00A91EEF" w:rsidP="007A0079">
      <w:pPr>
        <w:tabs>
          <w:tab w:val="left" w:pos="1560"/>
        </w:tabs>
        <w:snapToGrid w:val="0"/>
        <w:spacing w:line="360" w:lineRule="exact"/>
        <w:ind w:leftChars="400" w:left="1400" w:hangingChars="100" w:hanging="280"/>
        <w:jc w:val="both"/>
        <w:rPr>
          <w:rFonts w:hAnsi="標楷體" w:cs="新細明體"/>
          <w:color w:val="000000" w:themeColor="text1"/>
          <w:kern w:val="0"/>
          <w:szCs w:val="28"/>
        </w:rPr>
      </w:pPr>
      <w:r w:rsidRPr="003105B7">
        <w:rPr>
          <w:rFonts w:hAnsi="標楷體" w:cs="新細明體" w:hint="eastAsia"/>
          <w:color w:val="000000" w:themeColor="text1"/>
          <w:kern w:val="0"/>
          <w:szCs w:val="28"/>
        </w:rPr>
        <w:t>(</w:t>
      </w:r>
      <w:r w:rsidR="00B438EA" w:rsidRPr="003105B7">
        <w:rPr>
          <w:rFonts w:hAnsi="標楷體" w:cs="新細明體" w:hint="eastAsia"/>
          <w:color w:val="000000" w:themeColor="text1"/>
          <w:kern w:val="0"/>
          <w:szCs w:val="28"/>
        </w:rPr>
        <w:t>4</w:t>
      </w:r>
      <w:r w:rsidRPr="003105B7">
        <w:rPr>
          <w:rFonts w:hAnsi="標楷體" w:cs="新細明體" w:hint="eastAsia"/>
          <w:color w:val="000000" w:themeColor="text1"/>
          <w:kern w:val="0"/>
          <w:szCs w:val="28"/>
        </w:rPr>
        <w:t>)</w:t>
      </w:r>
      <w:r w:rsidRPr="003105B7">
        <w:rPr>
          <w:rFonts w:hAnsi="標楷體" w:hint="eastAsia"/>
          <w:color w:val="000000" w:themeColor="text1"/>
          <w:szCs w:val="28"/>
        </w:rPr>
        <w:t>區公所主管培力班</w:t>
      </w:r>
    </w:p>
    <w:p w:rsidR="00A91EEF" w:rsidRPr="003105B7" w:rsidRDefault="00A91EEF" w:rsidP="007A0079">
      <w:pPr>
        <w:tabs>
          <w:tab w:val="left" w:pos="1560"/>
        </w:tabs>
        <w:snapToGrid w:val="0"/>
        <w:spacing w:line="360" w:lineRule="exact"/>
        <w:ind w:leftChars="550" w:left="1540"/>
        <w:jc w:val="both"/>
        <w:rPr>
          <w:rFonts w:hAnsi="標楷體" w:cs="新細明體"/>
          <w:color w:val="000000" w:themeColor="text1"/>
          <w:kern w:val="0"/>
          <w:szCs w:val="28"/>
        </w:rPr>
      </w:pPr>
      <w:r w:rsidRPr="003105B7">
        <w:rPr>
          <w:rFonts w:hAnsi="標楷體" w:cs="新細明體" w:hint="eastAsia"/>
          <w:color w:val="000000" w:themeColor="text1"/>
          <w:kern w:val="0"/>
          <w:szCs w:val="28"/>
          <w:lang w:eastAsia="zh-HK"/>
        </w:rPr>
        <w:t>為</w:t>
      </w:r>
      <w:r w:rsidRPr="003105B7">
        <w:rPr>
          <w:rFonts w:hAnsi="標楷體" w:cs="新細明體" w:hint="eastAsia"/>
          <w:color w:val="000000" w:themeColor="text1"/>
          <w:kern w:val="0"/>
          <w:szCs w:val="28"/>
        </w:rPr>
        <w:t>加強主管溝通協調能力，於109年4月20日辦理「</w:t>
      </w:r>
      <w:r w:rsidRPr="003105B7">
        <w:rPr>
          <w:rFonts w:hAnsi="標楷體" w:hint="eastAsia"/>
          <w:color w:val="000000" w:themeColor="text1"/>
          <w:szCs w:val="28"/>
        </w:rPr>
        <w:t>區公所主管培力</w:t>
      </w:r>
      <w:r w:rsidRPr="003105B7">
        <w:rPr>
          <w:rFonts w:hAnsi="標楷體" w:hint="eastAsia"/>
          <w:color w:val="000000" w:themeColor="text1"/>
          <w:szCs w:val="28"/>
          <w:lang w:eastAsia="zh-HK"/>
        </w:rPr>
        <w:t>班</w:t>
      </w:r>
      <w:r w:rsidRPr="003105B7">
        <w:rPr>
          <w:rFonts w:hAnsi="標楷體" w:cs="新細明體" w:hint="eastAsia"/>
          <w:color w:val="000000" w:themeColor="text1"/>
          <w:kern w:val="0"/>
          <w:szCs w:val="28"/>
        </w:rPr>
        <w:t>」，以提升各區公所主管人員區政實務、陳情處理</w:t>
      </w:r>
      <w:r w:rsidRPr="003105B7">
        <w:rPr>
          <w:rFonts w:hAnsi="標楷體" w:cs="新細明體" w:hint="eastAsia"/>
          <w:color w:val="000000" w:themeColor="text1"/>
          <w:kern w:val="0"/>
          <w:szCs w:val="28"/>
          <w:lang w:eastAsia="zh-HK"/>
        </w:rPr>
        <w:t>及</w:t>
      </w:r>
      <w:r w:rsidRPr="003105B7">
        <w:rPr>
          <w:rFonts w:hAnsi="標楷體" w:cs="新細明體" w:hint="eastAsia"/>
          <w:color w:val="000000" w:themeColor="text1"/>
          <w:kern w:val="0"/>
          <w:szCs w:val="28"/>
        </w:rPr>
        <w:t>臉書粉絲專頁營運管理</w:t>
      </w:r>
      <w:r w:rsidRPr="003105B7">
        <w:rPr>
          <w:rFonts w:hAnsi="標楷體" w:cs="新細明體" w:hint="eastAsia"/>
          <w:color w:val="000000" w:themeColor="text1"/>
          <w:kern w:val="0"/>
          <w:szCs w:val="28"/>
          <w:lang w:eastAsia="zh-HK"/>
        </w:rPr>
        <w:t>能力</w:t>
      </w:r>
      <w:r w:rsidRPr="003105B7">
        <w:rPr>
          <w:rFonts w:hAnsi="標楷體" w:cs="新細明體" w:hint="eastAsia"/>
          <w:color w:val="000000" w:themeColor="text1"/>
          <w:kern w:val="0"/>
          <w:szCs w:val="28"/>
        </w:rPr>
        <w:t>，計71人參訓。</w:t>
      </w:r>
    </w:p>
    <w:p w:rsidR="00A91EEF" w:rsidRPr="003105B7" w:rsidRDefault="00A91EEF" w:rsidP="007A0079">
      <w:pPr>
        <w:tabs>
          <w:tab w:val="left" w:pos="1560"/>
        </w:tabs>
        <w:snapToGrid w:val="0"/>
        <w:spacing w:line="360" w:lineRule="exact"/>
        <w:ind w:leftChars="400" w:left="1400" w:hangingChars="100" w:hanging="280"/>
        <w:jc w:val="both"/>
        <w:rPr>
          <w:rFonts w:hAnsi="標楷體" w:cs="新細明體"/>
          <w:color w:val="000000" w:themeColor="text1"/>
          <w:kern w:val="0"/>
          <w:szCs w:val="28"/>
        </w:rPr>
      </w:pPr>
      <w:r w:rsidRPr="003105B7">
        <w:rPr>
          <w:rFonts w:hAnsi="標楷體" w:cs="新細明體" w:hint="eastAsia"/>
          <w:color w:val="000000" w:themeColor="text1"/>
          <w:kern w:val="0"/>
          <w:szCs w:val="28"/>
        </w:rPr>
        <w:t>(</w:t>
      </w:r>
      <w:r w:rsidR="00B438EA" w:rsidRPr="003105B7">
        <w:rPr>
          <w:rFonts w:hAnsi="標楷體" w:cs="新細明體" w:hint="eastAsia"/>
          <w:color w:val="000000" w:themeColor="text1"/>
          <w:kern w:val="0"/>
          <w:szCs w:val="28"/>
        </w:rPr>
        <w:t>5</w:t>
      </w:r>
      <w:r w:rsidRPr="003105B7">
        <w:rPr>
          <w:rFonts w:hAnsi="標楷體" w:cs="新細明體" w:hint="eastAsia"/>
          <w:color w:val="000000" w:themeColor="text1"/>
          <w:kern w:val="0"/>
          <w:szCs w:val="28"/>
        </w:rPr>
        <w:t>)社工督導</w:t>
      </w:r>
      <w:r w:rsidRPr="003105B7">
        <w:rPr>
          <w:rFonts w:hAnsi="標楷體" w:cs="新細明體" w:hint="eastAsia"/>
          <w:color w:val="000000" w:themeColor="text1"/>
          <w:kern w:val="0"/>
          <w:szCs w:val="28"/>
          <w:lang w:eastAsia="zh-HK"/>
        </w:rPr>
        <w:t>研習</w:t>
      </w:r>
      <w:r w:rsidRPr="003105B7">
        <w:rPr>
          <w:rFonts w:hAnsi="標楷體" w:cs="新細明體" w:hint="eastAsia"/>
          <w:color w:val="000000" w:themeColor="text1"/>
          <w:kern w:val="0"/>
          <w:szCs w:val="28"/>
        </w:rPr>
        <w:t>班</w:t>
      </w:r>
    </w:p>
    <w:p w:rsidR="00A91EEF" w:rsidRPr="003105B7" w:rsidRDefault="00A91EEF" w:rsidP="007A0079">
      <w:pPr>
        <w:tabs>
          <w:tab w:val="left" w:pos="1560"/>
        </w:tabs>
        <w:snapToGrid w:val="0"/>
        <w:spacing w:line="360" w:lineRule="exact"/>
        <w:ind w:leftChars="550" w:left="1540"/>
        <w:jc w:val="both"/>
        <w:rPr>
          <w:rFonts w:hAnsi="標楷體" w:cs="新細明體"/>
          <w:color w:val="000000" w:themeColor="text1"/>
          <w:kern w:val="0"/>
          <w:szCs w:val="28"/>
        </w:rPr>
      </w:pPr>
      <w:r w:rsidRPr="003105B7">
        <w:rPr>
          <w:rFonts w:hAnsi="標楷體" w:cs="新細明體" w:hint="eastAsia"/>
          <w:color w:val="000000" w:themeColor="text1"/>
          <w:kern w:val="0"/>
          <w:szCs w:val="28"/>
        </w:rPr>
        <w:t>為使本府資深社工督導提升社工專業知能，瞭解社工督導之角色、功能、督導方式等，藉此提高服務品質與效能。於109年4月7日至22日辦理「社工督導研習班」，計3天，18小時，共計28人參訓。</w:t>
      </w:r>
    </w:p>
    <w:p w:rsidR="00A91EEF" w:rsidRPr="003105B7" w:rsidRDefault="00A91EEF" w:rsidP="007A0079">
      <w:pPr>
        <w:tabs>
          <w:tab w:val="left" w:pos="1560"/>
        </w:tabs>
        <w:snapToGrid w:val="0"/>
        <w:spacing w:line="360" w:lineRule="exact"/>
        <w:ind w:leftChars="400" w:left="1400" w:hangingChars="100" w:hanging="280"/>
        <w:jc w:val="both"/>
        <w:rPr>
          <w:rFonts w:hAnsi="標楷體" w:cs="新細明體"/>
          <w:color w:val="000000" w:themeColor="text1"/>
          <w:kern w:val="0"/>
          <w:szCs w:val="28"/>
        </w:rPr>
      </w:pPr>
      <w:r w:rsidRPr="003105B7">
        <w:rPr>
          <w:rFonts w:hAnsi="標楷體" w:cs="新細明體" w:hint="eastAsia"/>
          <w:color w:val="000000" w:themeColor="text1"/>
          <w:kern w:val="0"/>
          <w:szCs w:val="28"/>
        </w:rPr>
        <w:t>(</w:t>
      </w:r>
      <w:r w:rsidR="00D12E4D" w:rsidRPr="003105B7">
        <w:rPr>
          <w:rFonts w:hAnsi="標楷體" w:cs="新細明體" w:hint="eastAsia"/>
          <w:color w:val="000000" w:themeColor="text1"/>
          <w:kern w:val="0"/>
          <w:szCs w:val="28"/>
        </w:rPr>
        <w:t>6</w:t>
      </w:r>
      <w:r w:rsidRPr="003105B7">
        <w:rPr>
          <w:rFonts w:hAnsi="標楷體" w:cs="新細明體" w:hint="eastAsia"/>
          <w:color w:val="000000" w:themeColor="text1"/>
          <w:kern w:val="0"/>
          <w:szCs w:val="28"/>
        </w:rPr>
        <w:t>)辦理公共管理訓練班期</w:t>
      </w:r>
    </w:p>
    <w:p w:rsidR="00A91EEF" w:rsidRPr="003105B7" w:rsidRDefault="00A91EEF" w:rsidP="007A0079">
      <w:pPr>
        <w:tabs>
          <w:tab w:val="left" w:pos="1560"/>
        </w:tabs>
        <w:snapToGrid w:val="0"/>
        <w:spacing w:line="360" w:lineRule="exact"/>
        <w:ind w:leftChars="550" w:left="1540"/>
        <w:jc w:val="both"/>
        <w:rPr>
          <w:rFonts w:hAnsi="標楷體" w:cs="新細明體"/>
          <w:color w:val="000000" w:themeColor="text1"/>
          <w:kern w:val="0"/>
          <w:szCs w:val="28"/>
        </w:rPr>
      </w:pPr>
      <w:r w:rsidRPr="003105B7">
        <w:rPr>
          <w:rFonts w:hAnsi="標楷體" w:cs="新細明體" w:hint="eastAsia"/>
          <w:color w:val="000000" w:themeColor="text1"/>
          <w:kern w:val="0"/>
          <w:szCs w:val="28"/>
        </w:rPr>
        <w:t>為加強本府主管人員之</w:t>
      </w:r>
      <w:r w:rsidRPr="003105B7">
        <w:rPr>
          <w:rFonts w:hAnsi="標楷體" w:cs="新細明體" w:hint="eastAsia"/>
          <w:color w:val="000000" w:themeColor="text1"/>
          <w:kern w:val="0"/>
          <w:szCs w:val="28"/>
          <w:lang w:eastAsia="zh-HK"/>
        </w:rPr>
        <w:t>創新思考</w:t>
      </w:r>
      <w:r w:rsidRPr="003105B7">
        <w:rPr>
          <w:rFonts w:hAnsi="標楷體" w:cs="新細明體" w:hint="eastAsia"/>
          <w:color w:val="000000" w:themeColor="text1"/>
          <w:kern w:val="0"/>
          <w:szCs w:val="28"/>
        </w:rPr>
        <w:t>、績效管理、風險管理、問題分析、溝通協調、變革</w:t>
      </w:r>
      <w:r w:rsidRPr="003105B7">
        <w:rPr>
          <w:rFonts w:hAnsi="標楷體" w:cs="新細明體" w:hint="eastAsia"/>
          <w:color w:val="000000" w:themeColor="text1"/>
          <w:kern w:val="0"/>
          <w:szCs w:val="28"/>
          <w:lang w:eastAsia="zh-HK"/>
        </w:rPr>
        <w:t>領導</w:t>
      </w:r>
      <w:r w:rsidRPr="003105B7">
        <w:rPr>
          <w:rFonts w:hAnsi="標楷體" w:cs="新細明體" w:hint="eastAsia"/>
          <w:color w:val="000000" w:themeColor="text1"/>
          <w:kern w:val="0"/>
          <w:szCs w:val="28"/>
        </w:rPr>
        <w:t>等管理職能，109年1月至6月開辦「政策行銷與媒體溝通策略研習班」等管理類班期共14班，計504人參訓。</w:t>
      </w:r>
    </w:p>
    <w:p w:rsidR="00A91EEF" w:rsidRPr="003105B7" w:rsidRDefault="00A91EEF" w:rsidP="007A0079">
      <w:pPr>
        <w:spacing w:line="360" w:lineRule="exact"/>
        <w:ind w:leftChars="300" w:left="1120" w:hangingChars="100" w:hanging="280"/>
        <w:rPr>
          <w:rFonts w:hAnsi="標楷體"/>
          <w:color w:val="000000" w:themeColor="text1"/>
          <w:szCs w:val="28"/>
        </w:rPr>
      </w:pPr>
      <w:r w:rsidRPr="003105B7">
        <w:rPr>
          <w:rFonts w:hAnsi="標楷體" w:hint="eastAsia"/>
          <w:bCs/>
          <w:color w:val="000000" w:themeColor="text1"/>
          <w:szCs w:val="28"/>
        </w:rPr>
        <w:t>2.</w:t>
      </w:r>
      <w:r w:rsidR="007E77CA" w:rsidRPr="003105B7">
        <w:rPr>
          <w:rFonts w:hAnsi="標楷體" w:hint="eastAsia"/>
          <w:bCs/>
          <w:color w:val="000000" w:themeColor="text1"/>
          <w:szCs w:val="28"/>
        </w:rPr>
        <w:t>發展</w:t>
      </w:r>
      <w:r w:rsidRPr="003105B7">
        <w:rPr>
          <w:rFonts w:hAnsi="標楷體" w:hint="eastAsia"/>
          <w:color w:val="000000" w:themeColor="text1"/>
          <w:szCs w:val="28"/>
        </w:rPr>
        <w:t>政策</w:t>
      </w:r>
      <w:r w:rsidRPr="003105B7">
        <w:rPr>
          <w:rFonts w:hAnsi="標楷體"/>
          <w:color w:val="000000" w:themeColor="text1"/>
          <w:szCs w:val="28"/>
        </w:rPr>
        <w:t>趨勢</w:t>
      </w:r>
      <w:r w:rsidRPr="003105B7">
        <w:rPr>
          <w:rFonts w:hAnsi="標楷體" w:hint="eastAsia"/>
          <w:color w:val="000000" w:themeColor="text1"/>
          <w:szCs w:val="28"/>
        </w:rPr>
        <w:t xml:space="preserve">議題相關班期  </w:t>
      </w:r>
    </w:p>
    <w:p w:rsidR="00A91EEF" w:rsidRPr="003105B7" w:rsidRDefault="00A91EEF" w:rsidP="007A0079">
      <w:pPr>
        <w:tabs>
          <w:tab w:val="left" w:pos="1560"/>
        </w:tabs>
        <w:snapToGrid w:val="0"/>
        <w:spacing w:line="360" w:lineRule="exact"/>
        <w:ind w:leftChars="400" w:left="1400" w:hangingChars="100" w:hanging="280"/>
        <w:jc w:val="both"/>
        <w:rPr>
          <w:rFonts w:hAnsi="標楷體" w:cs="新細明體"/>
          <w:color w:val="000000" w:themeColor="text1"/>
          <w:kern w:val="0"/>
          <w:szCs w:val="28"/>
        </w:rPr>
      </w:pPr>
      <w:r w:rsidRPr="003105B7">
        <w:rPr>
          <w:rFonts w:hAnsi="標楷體" w:cs="新細明體" w:hint="eastAsia"/>
          <w:color w:val="000000" w:themeColor="text1"/>
          <w:kern w:val="0"/>
          <w:szCs w:val="28"/>
        </w:rPr>
        <w:t>(1)辦理「CEDAW實務案例(含多重與交叉歧視)研討班」</w:t>
      </w:r>
    </w:p>
    <w:p w:rsidR="00A91EEF" w:rsidRPr="003105B7" w:rsidRDefault="00A91EEF" w:rsidP="007A0079">
      <w:pPr>
        <w:tabs>
          <w:tab w:val="left" w:pos="1560"/>
        </w:tabs>
        <w:snapToGrid w:val="0"/>
        <w:spacing w:line="360" w:lineRule="exact"/>
        <w:ind w:leftChars="550" w:left="1540"/>
        <w:jc w:val="both"/>
        <w:rPr>
          <w:rFonts w:hAnsi="標楷體"/>
          <w:color w:val="000000" w:themeColor="text1"/>
          <w:szCs w:val="28"/>
        </w:rPr>
      </w:pPr>
      <w:r w:rsidRPr="003105B7">
        <w:rPr>
          <w:rFonts w:hAnsi="標楷體" w:hint="eastAsia"/>
          <w:color w:val="000000" w:themeColor="text1"/>
          <w:szCs w:val="28"/>
        </w:rPr>
        <w:t>為使本府同仁具備性別主流化之基本概念，於109年4月27日辦理「CEDAW實務案例(含多重與交叉歧視)研討班」計1天，邀請台灣展翅協會何碧珍副理事長分享「CEDAW的內涵與實務案例研討」、「直接、間接歧視與實質平等的意涵(含多重和交叉歧視)」，使其於政策規劃及執行業務時納入性別主流化及多元觀點，以營造性別友善環境，參訓人數計50人。</w:t>
      </w:r>
    </w:p>
    <w:p w:rsidR="00A91EEF" w:rsidRPr="003105B7" w:rsidRDefault="00A91EEF" w:rsidP="007A0079">
      <w:pPr>
        <w:tabs>
          <w:tab w:val="left" w:pos="1560"/>
        </w:tabs>
        <w:snapToGrid w:val="0"/>
        <w:spacing w:line="360" w:lineRule="exact"/>
        <w:ind w:leftChars="400" w:left="1400" w:hangingChars="100" w:hanging="280"/>
        <w:jc w:val="both"/>
        <w:rPr>
          <w:rFonts w:hAnsi="標楷體" w:cs="新細明體"/>
          <w:color w:val="000000" w:themeColor="text1"/>
          <w:kern w:val="0"/>
          <w:szCs w:val="28"/>
        </w:rPr>
      </w:pPr>
      <w:r w:rsidRPr="003105B7">
        <w:rPr>
          <w:rFonts w:hAnsi="標楷體" w:cs="新細明體" w:hint="eastAsia"/>
          <w:color w:val="000000" w:themeColor="text1"/>
          <w:kern w:val="0"/>
          <w:szCs w:val="28"/>
        </w:rPr>
        <w:t>(2)辦理「環境與人權-地方人權工作坊」</w:t>
      </w:r>
    </w:p>
    <w:p w:rsidR="00A91EEF" w:rsidRPr="003105B7" w:rsidRDefault="00A91EEF" w:rsidP="007A0079">
      <w:pPr>
        <w:tabs>
          <w:tab w:val="left" w:pos="1560"/>
        </w:tabs>
        <w:snapToGrid w:val="0"/>
        <w:spacing w:line="360" w:lineRule="exact"/>
        <w:ind w:leftChars="550" w:left="1540"/>
        <w:jc w:val="both"/>
        <w:rPr>
          <w:rFonts w:hAnsi="標楷體" w:cs="新細明體"/>
          <w:color w:val="000000" w:themeColor="text1"/>
          <w:kern w:val="0"/>
          <w:szCs w:val="28"/>
        </w:rPr>
      </w:pPr>
      <w:r w:rsidRPr="003105B7">
        <w:rPr>
          <w:rFonts w:hAnsi="標楷體" w:hint="eastAsia"/>
          <w:color w:val="000000" w:themeColor="text1"/>
          <w:szCs w:val="28"/>
        </w:rPr>
        <w:t>109年2月24日辦理「環境與人權-地方人權工作坊」本班規劃跳脫以往政治人權領域，改著墨於環境人權面向，貼近學員生活體驗的主題，讓學員了解二仁溪兩旁的居民如何爭取自己的環境人權，逐步引導學員更深度的思辨人權，為我們的環境</w:t>
      </w:r>
      <w:r w:rsidRPr="003105B7">
        <w:rPr>
          <w:rFonts w:hAnsi="標楷體" w:cs="新細明體" w:hint="eastAsia"/>
          <w:color w:val="000000" w:themeColor="text1"/>
          <w:kern w:val="0"/>
          <w:szCs w:val="28"/>
        </w:rPr>
        <w:t>注入希望之苗，參加人數計38</w:t>
      </w:r>
      <w:r w:rsidR="000D098D" w:rsidRPr="003105B7">
        <w:rPr>
          <w:rFonts w:hAnsi="標楷體" w:cs="新細明體" w:hint="eastAsia"/>
          <w:color w:val="000000" w:themeColor="text1"/>
          <w:kern w:val="0"/>
          <w:szCs w:val="28"/>
        </w:rPr>
        <w:t>人</w:t>
      </w:r>
      <w:r w:rsidRPr="003105B7">
        <w:rPr>
          <w:rFonts w:hAnsi="標楷體" w:cs="新細明體" w:hint="eastAsia"/>
          <w:color w:val="000000" w:themeColor="text1"/>
          <w:kern w:val="0"/>
          <w:szCs w:val="28"/>
        </w:rPr>
        <w:t>。</w:t>
      </w:r>
    </w:p>
    <w:p w:rsidR="00A91EEF" w:rsidRPr="003105B7" w:rsidRDefault="00A91EEF" w:rsidP="007A0079">
      <w:pPr>
        <w:tabs>
          <w:tab w:val="left" w:pos="1560"/>
        </w:tabs>
        <w:snapToGrid w:val="0"/>
        <w:spacing w:line="360" w:lineRule="exact"/>
        <w:ind w:leftChars="400" w:left="1400" w:hangingChars="100" w:hanging="280"/>
        <w:jc w:val="both"/>
        <w:rPr>
          <w:rFonts w:hAnsi="標楷體"/>
          <w:color w:val="000000" w:themeColor="text1"/>
          <w:szCs w:val="28"/>
        </w:rPr>
      </w:pPr>
      <w:r w:rsidRPr="003105B7">
        <w:rPr>
          <w:rFonts w:hAnsi="標楷體" w:cs="新細明體" w:hint="eastAsia"/>
          <w:color w:val="000000" w:themeColor="text1"/>
          <w:kern w:val="0"/>
          <w:szCs w:val="28"/>
        </w:rPr>
        <w:t>(3)</w:t>
      </w:r>
      <w:r w:rsidRPr="003105B7">
        <w:rPr>
          <w:rFonts w:hAnsi="標楷體" w:hint="eastAsia"/>
          <w:color w:val="000000" w:themeColor="text1"/>
          <w:szCs w:val="28"/>
        </w:rPr>
        <w:t>辦理「觀光創意行銷教戰班(認證班)」</w:t>
      </w:r>
    </w:p>
    <w:p w:rsidR="00A91EEF" w:rsidRPr="003105B7" w:rsidRDefault="00A91EEF" w:rsidP="007A0079">
      <w:pPr>
        <w:tabs>
          <w:tab w:val="left" w:pos="1560"/>
        </w:tabs>
        <w:snapToGrid w:val="0"/>
        <w:spacing w:line="360" w:lineRule="exact"/>
        <w:ind w:leftChars="550" w:left="1540"/>
        <w:jc w:val="both"/>
        <w:rPr>
          <w:rFonts w:hAnsi="標楷體"/>
          <w:color w:val="000000" w:themeColor="text1"/>
          <w:szCs w:val="28"/>
        </w:rPr>
      </w:pPr>
      <w:r w:rsidRPr="003105B7">
        <w:rPr>
          <w:rFonts w:hAnsi="標楷體" w:hint="eastAsia"/>
          <w:color w:val="000000" w:themeColor="text1"/>
          <w:szCs w:val="28"/>
        </w:rPr>
        <w:t>109年1月21日至2月10日，與國立高雄科技大學合辦「觀光創意行銷教戰班(認證班)」，透過課程講解訓練、觀摩及活動規劃與設計及實務演練分組報告，提升本府公務人員之創意行銷與執行能力，培養在地化行銷及</w:t>
      </w:r>
      <w:r w:rsidR="004A3869" w:rsidRPr="003105B7">
        <w:rPr>
          <w:rFonts w:hAnsi="標楷體" w:hint="eastAsia"/>
          <w:color w:val="000000" w:themeColor="text1"/>
          <w:szCs w:val="28"/>
        </w:rPr>
        <w:t>市政</w:t>
      </w:r>
      <w:r w:rsidRPr="003105B7">
        <w:rPr>
          <w:rFonts w:hAnsi="標楷體" w:hint="eastAsia"/>
          <w:color w:val="000000" w:themeColor="text1"/>
          <w:szCs w:val="28"/>
        </w:rPr>
        <w:t>推廣人才，以</w:t>
      </w:r>
      <w:r w:rsidR="004A3869" w:rsidRPr="003105B7">
        <w:rPr>
          <w:rFonts w:hAnsi="標楷體" w:hint="eastAsia"/>
          <w:color w:val="000000" w:themeColor="text1"/>
          <w:szCs w:val="28"/>
        </w:rPr>
        <w:t>創造</w:t>
      </w:r>
      <w:r w:rsidRPr="003105B7">
        <w:rPr>
          <w:rFonts w:hAnsi="標楷體" w:hint="eastAsia"/>
          <w:color w:val="000000" w:themeColor="text1"/>
          <w:szCs w:val="28"/>
        </w:rPr>
        <w:t>文化與市政發展契機，帶動高雄觀光熱潮，</w:t>
      </w:r>
      <w:r w:rsidRPr="003105B7">
        <w:rPr>
          <w:rFonts w:hAnsi="標楷體" w:hint="eastAsia"/>
          <w:color w:val="000000" w:themeColor="text1"/>
          <w:szCs w:val="28"/>
          <w:lang w:eastAsia="zh-HK"/>
        </w:rPr>
        <w:t>課程計5天，30小時，</w:t>
      </w:r>
      <w:r w:rsidRPr="003105B7">
        <w:rPr>
          <w:rFonts w:hAnsi="標楷體" w:hint="eastAsia"/>
          <w:color w:val="000000" w:themeColor="text1"/>
          <w:szCs w:val="28"/>
        </w:rPr>
        <w:t>共計27人通過認證。</w:t>
      </w:r>
    </w:p>
    <w:p w:rsidR="00A91EEF" w:rsidRPr="003105B7" w:rsidRDefault="00A91EEF" w:rsidP="007A0079">
      <w:pPr>
        <w:tabs>
          <w:tab w:val="left" w:pos="1560"/>
        </w:tabs>
        <w:snapToGrid w:val="0"/>
        <w:spacing w:line="360" w:lineRule="exact"/>
        <w:ind w:leftChars="400" w:left="1400" w:hangingChars="100" w:hanging="280"/>
        <w:jc w:val="both"/>
        <w:rPr>
          <w:rFonts w:hAnsi="標楷體"/>
          <w:color w:val="000000" w:themeColor="text1"/>
          <w:szCs w:val="28"/>
        </w:rPr>
      </w:pPr>
      <w:r w:rsidRPr="003105B7">
        <w:rPr>
          <w:rFonts w:hAnsi="標楷體" w:cs="新細明體" w:hint="eastAsia"/>
          <w:color w:val="000000" w:themeColor="text1"/>
          <w:kern w:val="0"/>
          <w:szCs w:val="28"/>
        </w:rPr>
        <w:t>(4)</w:t>
      </w:r>
      <w:r w:rsidRPr="003105B7">
        <w:rPr>
          <w:rFonts w:hAnsi="標楷體" w:hint="eastAsia"/>
          <w:color w:val="000000" w:themeColor="text1"/>
          <w:szCs w:val="28"/>
        </w:rPr>
        <w:t>辦理「智慧消費科技研習班」</w:t>
      </w:r>
    </w:p>
    <w:p w:rsidR="00A91EEF" w:rsidRPr="003105B7" w:rsidRDefault="00A91EEF" w:rsidP="007A0079">
      <w:pPr>
        <w:tabs>
          <w:tab w:val="left" w:pos="1560"/>
        </w:tabs>
        <w:snapToGrid w:val="0"/>
        <w:spacing w:line="360" w:lineRule="exact"/>
        <w:ind w:leftChars="550" w:left="1540"/>
        <w:jc w:val="both"/>
        <w:rPr>
          <w:rFonts w:hAnsi="標楷體"/>
          <w:color w:val="000000" w:themeColor="text1"/>
          <w:szCs w:val="28"/>
        </w:rPr>
      </w:pPr>
      <w:r w:rsidRPr="003105B7">
        <w:rPr>
          <w:rFonts w:hAnsi="標楷體" w:hint="eastAsia"/>
          <w:color w:val="000000" w:themeColor="text1"/>
          <w:szCs w:val="28"/>
        </w:rPr>
        <w:t>智慧科技日新月異，為使本府同仁掌握新科技狂潮，於109年</w:t>
      </w:r>
      <w:r w:rsidRPr="003105B7">
        <w:rPr>
          <w:rFonts w:hAnsi="標楷體" w:hint="eastAsia"/>
          <w:color w:val="000000" w:themeColor="text1"/>
          <w:szCs w:val="28"/>
        </w:rPr>
        <w:lastRenderedPageBreak/>
        <w:t>5月15日辦理「智慧消費科技研習班」，計1天，邀請國立臺中科技大學陳志騰助理教授分享智慧商流、智慧金流、智慧物流、智慧資訊流等四大領域科技所發展的智取(自取)新商務，瞭解智慧科技落實於民生相關應用，使本府同仁在政策規劃或執行業務時，可應用智慧科技解決社會問題，實現以人為本的智慧科技社會，參訓人數計32人。</w:t>
      </w:r>
    </w:p>
    <w:p w:rsidR="00A91EEF" w:rsidRPr="003105B7" w:rsidRDefault="00A91EEF" w:rsidP="00092249">
      <w:pPr>
        <w:pStyle w:val="2"/>
        <w:numPr>
          <w:ilvl w:val="0"/>
          <w:numId w:val="0"/>
        </w:numPr>
        <w:tabs>
          <w:tab w:val="left" w:pos="112"/>
          <w:tab w:val="left" w:pos="993"/>
        </w:tabs>
        <w:spacing w:line="360" w:lineRule="exact"/>
        <w:ind w:left="665" w:hanging="567"/>
        <w:rPr>
          <w:color w:val="000000" w:themeColor="text1"/>
        </w:rPr>
      </w:pPr>
      <w:r w:rsidRPr="003105B7">
        <w:rPr>
          <w:rFonts w:hint="eastAsia"/>
          <w:b/>
          <w:color w:val="000000" w:themeColor="text1"/>
          <w:kern w:val="0"/>
        </w:rPr>
        <w:t xml:space="preserve"> </w:t>
      </w:r>
      <w:r w:rsidRPr="003105B7">
        <w:rPr>
          <w:rFonts w:hint="eastAsia"/>
          <w:color w:val="000000" w:themeColor="text1"/>
        </w:rPr>
        <w:t>(四)</w:t>
      </w:r>
      <w:r w:rsidR="004A3869" w:rsidRPr="003105B7">
        <w:rPr>
          <w:rFonts w:hint="eastAsia"/>
          <w:color w:val="000000" w:themeColor="text1"/>
        </w:rPr>
        <w:t>啓動數位培訓在地化</w:t>
      </w:r>
      <w:r w:rsidRPr="003105B7">
        <w:rPr>
          <w:rFonts w:hint="eastAsia"/>
          <w:color w:val="000000" w:themeColor="text1"/>
        </w:rPr>
        <w:t>，</w:t>
      </w:r>
      <w:r w:rsidR="007E77CA" w:rsidRPr="003105B7">
        <w:rPr>
          <w:rFonts w:hint="eastAsia"/>
          <w:color w:val="000000" w:themeColor="text1"/>
        </w:rPr>
        <w:t>推廣</w:t>
      </w:r>
      <w:r w:rsidRPr="003105B7">
        <w:rPr>
          <w:rFonts w:hint="eastAsia"/>
          <w:color w:val="000000" w:themeColor="text1"/>
        </w:rPr>
        <w:t>優質行動學習</w:t>
      </w:r>
    </w:p>
    <w:p w:rsidR="00A91EEF" w:rsidRPr="003105B7" w:rsidRDefault="00A91EEF" w:rsidP="007A0079">
      <w:pPr>
        <w:spacing w:line="360" w:lineRule="exact"/>
        <w:ind w:leftChars="300" w:left="1120" w:hangingChars="100" w:hanging="280"/>
        <w:rPr>
          <w:rFonts w:hAnsi="標楷體"/>
          <w:color w:val="000000" w:themeColor="text1"/>
          <w:szCs w:val="28"/>
        </w:rPr>
      </w:pPr>
      <w:r w:rsidRPr="003105B7">
        <w:rPr>
          <w:rFonts w:hint="eastAsia"/>
          <w:color w:val="000000" w:themeColor="text1"/>
        </w:rPr>
        <w:t>1.</w:t>
      </w:r>
      <w:r w:rsidRPr="003105B7">
        <w:rPr>
          <w:rFonts w:hAnsi="標楷體" w:hint="eastAsia"/>
          <w:color w:val="000000" w:themeColor="text1"/>
          <w:szCs w:val="28"/>
          <w:lang w:eastAsia="zh-HK"/>
        </w:rPr>
        <w:t>發展</w:t>
      </w:r>
      <w:r w:rsidRPr="003105B7">
        <w:rPr>
          <w:rFonts w:hAnsi="標楷體" w:hint="eastAsia"/>
          <w:bCs/>
          <w:color w:val="000000" w:themeColor="text1"/>
          <w:szCs w:val="28"/>
        </w:rPr>
        <w:t>高雄</w:t>
      </w:r>
      <w:r w:rsidRPr="003105B7">
        <w:rPr>
          <w:rFonts w:hAnsi="標楷體" w:hint="eastAsia"/>
          <w:color w:val="000000" w:themeColor="text1"/>
          <w:szCs w:val="28"/>
          <w:lang w:eastAsia="zh-HK"/>
        </w:rPr>
        <w:t>特色數位課程</w:t>
      </w:r>
      <w:r w:rsidRPr="003105B7">
        <w:rPr>
          <w:rFonts w:hAnsi="標楷體" w:hint="eastAsia"/>
          <w:color w:val="000000" w:themeColor="text1"/>
          <w:szCs w:val="28"/>
        </w:rPr>
        <w:t>，提升自主學習行動力</w:t>
      </w:r>
    </w:p>
    <w:p w:rsidR="00A91EEF" w:rsidRPr="003105B7" w:rsidRDefault="00A91EEF" w:rsidP="007A0079">
      <w:pPr>
        <w:snapToGrid w:val="0"/>
        <w:spacing w:line="360" w:lineRule="exact"/>
        <w:ind w:leftChars="400" w:left="1120"/>
        <w:jc w:val="both"/>
        <w:rPr>
          <w:color w:val="000000" w:themeColor="text1"/>
        </w:rPr>
      </w:pPr>
      <w:r w:rsidRPr="003105B7">
        <w:rPr>
          <w:rFonts w:hAnsi="標楷體" w:hint="eastAsia"/>
          <w:color w:val="000000" w:themeColor="text1"/>
          <w:szCs w:val="28"/>
        </w:rPr>
        <w:t>加盟</w:t>
      </w:r>
      <w:r w:rsidRPr="003105B7">
        <w:rPr>
          <w:rFonts w:hAnsi="標楷體" w:hint="eastAsia"/>
          <w:bCs/>
          <w:color w:val="000000" w:themeColor="text1"/>
          <w:szCs w:val="28"/>
        </w:rPr>
        <w:t>中央</w:t>
      </w:r>
      <w:r w:rsidRPr="003105B7">
        <w:rPr>
          <w:rFonts w:hAnsi="標楷體" w:hint="eastAsia"/>
          <w:color w:val="000000" w:themeColor="text1"/>
          <w:spacing w:val="-6"/>
          <w:szCs w:val="28"/>
        </w:rPr>
        <w:t>「e等公務園</w:t>
      </w:r>
      <w:r w:rsidRPr="003105B7">
        <w:rPr>
          <w:rFonts w:hAnsi="標楷體" w:hint="eastAsia"/>
          <w:color w:val="000000" w:themeColor="text1"/>
          <w:spacing w:val="-6"/>
          <w:position w:val="10"/>
          <w:szCs w:val="28"/>
        </w:rPr>
        <w:t>+</w:t>
      </w:r>
      <w:r w:rsidRPr="003105B7">
        <w:rPr>
          <w:rFonts w:hAnsi="標楷體" w:hint="eastAsia"/>
          <w:color w:val="000000" w:themeColor="text1"/>
          <w:spacing w:val="-6"/>
          <w:szCs w:val="28"/>
        </w:rPr>
        <w:t>」公部門數位學習資源整合平臺，</w:t>
      </w:r>
      <w:r w:rsidRPr="003105B7">
        <w:rPr>
          <w:rFonts w:hAnsi="標楷體" w:hint="eastAsia"/>
          <w:color w:val="000000" w:themeColor="text1"/>
          <w:szCs w:val="28"/>
        </w:rPr>
        <w:t>發展</w:t>
      </w:r>
      <w:r w:rsidRPr="003105B7">
        <w:rPr>
          <w:rFonts w:hAnsi="標楷體" w:hint="eastAsia"/>
          <w:color w:val="000000" w:themeColor="text1"/>
          <w:szCs w:val="28"/>
          <w:lang w:eastAsia="zh-HK"/>
        </w:rPr>
        <w:t>高雄在地</w:t>
      </w:r>
      <w:r w:rsidRPr="003105B7">
        <w:rPr>
          <w:rFonts w:hAnsi="標楷體" w:hint="eastAsia"/>
          <w:color w:val="000000" w:themeColor="text1"/>
          <w:szCs w:val="28"/>
        </w:rPr>
        <w:t>數位學習知識，以高雄城市治理典範與特色，打造智慧學習新模式</w:t>
      </w:r>
      <w:r w:rsidRPr="003105B7">
        <w:rPr>
          <w:rFonts w:hAnsi="標楷體" w:hint="eastAsia"/>
          <w:color w:val="000000" w:themeColor="text1"/>
          <w:spacing w:val="-6"/>
          <w:szCs w:val="28"/>
        </w:rPr>
        <w:t>，本府</w:t>
      </w:r>
      <w:r w:rsidRPr="003105B7">
        <w:rPr>
          <w:rFonts w:hint="eastAsia"/>
          <w:color w:val="000000" w:themeColor="text1"/>
        </w:rPr>
        <w:t>「</w:t>
      </w:r>
      <w:r w:rsidRPr="003105B7">
        <w:rPr>
          <w:rFonts w:hAnsi="標楷體" w:hint="eastAsia"/>
          <w:color w:val="000000" w:themeColor="text1"/>
          <w:spacing w:val="-6"/>
          <w:szCs w:val="28"/>
        </w:rPr>
        <w:t>e等公務園</w:t>
      </w:r>
      <w:r w:rsidRPr="003105B7">
        <w:rPr>
          <w:rFonts w:hAnsi="標楷體" w:hint="eastAsia"/>
          <w:color w:val="000000" w:themeColor="text1"/>
          <w:spacing w:val="-6"/>
          <w:position w:val="10"/>
          <w:szCs w:val="28"/>
        </w:rPr>
        <w:t>+</w:t>
      </w:r>
      <w:r w:rsidRPr="003105B7">
        <w:rPr>
          <w:rFonts w:hAnsi="標楷體" w:hint="eastAsia"/>
          <w:color w:val="000000" w:themeColor="text1"/>
          <w:spacing w:val="-6"/>
          <w:szCs w:val="28"/>
        </w:rPr>
        <w:t>～港都e學苑」數位學習平台，109年1月至</w:t>
      </w:r>
      <w:r w:rsidR="00CD684E" w:rsidRPr="003105B7">
        <w:rPr>
          <w:rFonts w:hAnsi="標楷體" w:hint="eastAsia"/>
          <w:color w:val="000000" w:themeColor="text1"/>
          <w:spacing w:val="-6"/>
          <w:szCs w:val="28"/>
        </w:rPr>
        <w:t>6</w:t>
      </w:r>
      <w:r w:rsidRPr="003105B7">
        <w:rPr>
          <w:rFonts w:hAnsi="標楷體" w:hint="eastAsia"/>
          <w:color w:val="000000" w:themeColor="text1"/>
          <w:spacing w:val="-6"/>
          <w:szCs w:val="28"/>
        </w:rPr>
        <w:t>月計</w:t>
      </w:r>
      <w:r w:rsidR="00CD684E" w:rsidRPr="003105B7">
        <w:rPr>
          <w:rFonts w:hAnsi="標楷體" w:hint="eastAsia"/>
          <w:color w:val="000000" w:themeColor="text1"/>
          <w:spacing w:val="-6"/>
          <w:szCs w:val="28"/>
        </w:rPr>
        <w:t>522</w:t>
      </w:r>
      <w:r w:rsidRPr="003105B7">
        <w:rPr>
          <w:rFonts w:hAnsi="標楷體"/>
          <w:color w:val="000000" w:themeColor="text1"/>
          <w:spacing w:val="-6"/>
          <w:szCs w:val="28"/>
        </w:rPr>
        <w:t>,</w:t>
      </w:r>
      <w:r w:rsidR="00CD684E" w:rsidRPr="003105B7">
        <w:rPr>
          <w:rFonts w:hAnsi="標楷體" w:hint="eastAsia"/>
          <w:color w:val="000000" w:themeColor="text1"/>
          <w:spacing w:val="-6"/>
          <w:szCs w:val="28"/>
        </w:rPr>
        <w:t>314</w:t>
      </w:r>
      <w:r w:rsidRPr="003105B7">
        <w:rPr>
          <w:rFonts w:hAnsi="標楷體" w:hint="eastAsia"/>
          <w:color w:val="000000" w:themeColor="text1"/>
          <w:spacing w:val="-6"/>
          <w:szCs w:val="28"/>
        </w:rPr>
        <w:t>人次選課、</w:t>
      </w:r>
      <w:r w:rsidRPr="003105B7">
        <w:rPr>
          <w:rFonts w:hAnsi="標楷體" w:hint="eastAsia"/>
          <w:color w:val="000000" w:themeColor="text1"/>
          <w:spacing w:val="-6"/>
          <w:szCs w:val="28"/>
          <w:lang w:eastAsia="zh-HK"/>
        </w:rPr>
        <w:t>完成學習總</w:t>
      </w:r>
      <w:r w:rsidRPr="003105B7">
        <w:rPr>
          <w:rFonts w:hAnsi="標楷體" w:hint="eastAsia"/>
          <w:color w:val="000000" w:themeColor="text1"/>
          <w:spacing w:val="-6"/>
          <w:szCs w:val="28"/>
        </w:rPr>
        <w:t>人數</w:t>
      </w:r>
      <w:r w:rsidR="00CD684E" w:rsidRPr="003105B7">
        <w:rPr>
          <w:rFonts w:hAnsi="標楷體" w:hint="eastAsia"/>
          <w:color w:val="000000" w:themeColor="text1"/>
          <w:spacing w:val="-6"/>
          <w:szCs w:val="28"/>
        </w:rPr>
        <w:t>444</w:t>
      </w:r>
      <w:r w:rsidRPr="003105B7">
        <w:rPr>
          <w:rFonts w:hAnsi="標楷體" w:hint="eastAsia"/>
          <w:color w:val="000000" w:themeColor="text1"/>
          <w:spacing w:val="-6"/>
          <w:szCs w:val="28"/>
        </w:rPr>
        <w:t>,</w:t>
      </w:r>
      <w:r w:rsidR="00CD684E" w:rsidRPr="003105B7">
        <w:rPr>
          <w:rFonts w:hAnsi="標楷體" w:hint="eastAsia"/>
          <w:color w:val="000000" w:themeColor="text1"/>
          <w:spacing w:val="-6"/>
          <w:szCs w:val="28"/>
        </w:rPr>
        <w:t>362</w:t>
      </w:r>
      <w:r w:rsidRPr="003105B7">
        <w:rPr>
          <w:rFonts w:hAnsi="標楷體" w:hint="eastAsia"/>
          <w:color w:val="000000" w:themeColor="text1"/>
          <w:spacing w:val="-6"/>
          <w:szCs w:val="28"/>
        </w:rPr>
        <w:t>人、</w:t>
      </w:r>
      <w:r w:rsidRPr="003105B7">
        <w:rPr>
          <w:rFonts w:hAnsi="標楷體" w:hint="eastAsia"/>
          <w:color w:val="000000" w:themeColor="text1"/>
          <w:spacing w:val="-6"/>
          <w:szCs w:val="28"/>
          <w:lang w:eastAsia="zh-HK"/>
        </w:rPr>
        <w:t>完成學習</w:t>
      </w:r>
      <w:r w:rsidRPr="003105B7">
        <w:rPr>
          <w:rFonts w:hAnsi="標楷體" w:hint="eastAsia"/>
          <w:color w:val="000000" w:themeColor="text1"/>
          <w:spacing w:val="-6"/>
          <w:szCs w:val="28"/>
        </w:rPr>
        <w:t>總時數</w:t>
      </w:r>
      <w:r w:rsidR="00CD684E" w:rsidRPr="003105B7">
        <w:rPr>
          <w:rFonts w:hAnsi="標楷體" w:hint="eastAsia"/>
          <w:color w:val="000000" w:themeColor="text1"/>
          <w:spacing w:val="-6"/>
          <w:szCs w:val="28"/>
        </w:rPr>
        <w:t>791</w:t>
      </w:r>
      <w:r w:rsidRPr="003105B7">
        <w:rPr>
          <w:rFonts w:hAnsi="標楷體"/>
          <w:color w:val="000000" w:themeColor="text1"/>
          <w:spacing w:val="-6"/>
          <w:szCs w:val="28"/>
        </w:rPr>
        <w:t>,</w:t>
      </w:r>
      <w:r w:rsidR="00CD684E" w:rsidRPr="003105B7">
        <w:rPr>
          <w:rFonts w:hAnsi="標楷體" w:hint="eastAsia"/>
          <w:color w:val="000000" w:themeColor="text1"/>
          <w:spacing w:val="-6"/>
          <w:szCs w:val="28"/>
        </w:rPr>
        <w:t>421</w:t>
      </w:r>
      <w:r w:rsidRPr="003105B7">
        <w:rPr>
          <w:rFonts w:hAnsi="標楷體" w:hint="eastAsia"/>
          <w:color w:val="000000" w:themeColor="text1"/>
          <w:spacing w:val="-6"/>
          <w:szCs w:val="28"/>
        </w:rPr>
        <w:t>小時。</w:t>
      </w:r>
    </w:p>
    <w:p w:rsidR="00A91EEF" w:rsidRPr="003105B7" w:rsidRDefault="00A91EEF" w:rsidP="007A0079">
      <w:pPr>
        <w:spacing w:line="360" w:lineRule="exact"/>
        <w:ind w:leftChars="300" w:left="1120" w:hangingChars="100" w:hanging="280"/>
        <w:rPr>
          <w:rFonts w:hAnsi="標楷體"/>
          <w:color w:val="000000" w:themeColor="text1"/>
          <w:szCs w:val="28"/>
          <w:lang w:eastAsia="zh-HK"/>
        </w:rPr>
      </w:pPr>
      <w:r w:rsidRPr="003105B7">
        <w:rPr>
          <w:rFonts w:hAnsi="標楷體" w:hint="eastAsia"/>
          <w:color w:val="000000" w:themeColor="text1"/>
          <w:szCs w:val="28"/>
        </w:rPr>
        <w:t>2.</w:t>
      </w:r>
      <w:r w:rsidRPr="003105B7">
        <w:rPr>
          <w:rFonts w:hAnsi="標楷體" w:hint="eastAsia"/>
          <w:color w:val="000000" w:themeColor="text1"/>
          <w:szCs w:val="28"/>
          <w:lang w:eastAsia="zh-HK"/>
        </w:rPr>
        <w:t>港都e學苑數位閱讀行銷活動，擴大數位學習成效</w:t>
      </w:r>
    </w:p>
    <w:p w:rsidR="00FF7C23" w:rsidRPr="003105B7" w:rsidRDefault="00A91EEF" w:rsidP="007A0079">
      <w:pPr>
        <w:snapToGrid w:val="0"/>
        <w:spacing w:line="360" w:lineRule="exact"/>
        <w:ind w:leftChars="400" w:left="1120"/>
        <w:jc w:val="both"/>
        <w:rPr>
          <w:rFonts w:hAnsi="標楷體"/>
          <w:color w:val="000000" w:themeColor="text1"/>
          <w:szCs w:val="28"/>
        </w:rPr>
      </w:pPr>
      <w:r w:rsidRPr="003105B7">
        <w:rPr>
          <w:rFonts w:hAnsi="標楷體" w:hint="eastAsia"/>
          <w:color w:val="000000" w:themeColor="text1"/>
          <w:szCs w:val="28"/>
        </w:rPr>
        <w:t>為鼓勵同仁積極參與「港都e學苑」數位學習課程與達成政策宣導等目的，</w:t>
      </w:r>
      <w:r w:rsidRPr="003105B7">
        <w:rPr>
          <w:rFonts w:hAnsi="標楷體"/>
          <w:color w:val="000000" w:themeColor="text1"/>
          <w:szCs w:val="32"/>
        </w:rPr>
        <w:t>10</w:t>
      </w:r>
      <w:r w:rsidRPr="003105B7">
        <w:rPr>
          <w:rFonts w:hAnsi="標楷體" w:hint="eastAsia"/>
          <w:color w:val="000000" w:themeColor="text1"/>
          <w:szCs w:val="32"/>
        </w:rPr>
        <w:t>9</w:t>
      </w:r>
      <w:r w:rsidRPr="003105B7">
        <w:rPr>
          <w:rFonts w:hAnsi="標楷體"/>
          <w:color w:val="000000" w:themeColor="text1"/>
          <w:szCs w:val="32"/>
        </w:rPr>
        <w:t>年</w:t>
      </w:r>
      <w:r w:rsidRPr="003105B7">
        <w:rPr>
          <w:rFonts w:hAnsi="標楷體" w:hint="eastAsia"/>
          <w:color w:val="000000" w:themeColor="text1"/>
          <w:szCs w:val="28"/>
        </w:rPr>
        <w:t>1月至6月辦理「</w:t>
      </w:r>
      <w:r w:rsidRPr="003105B7">
        <w:rPr>
          <w:rFonts w:hAnsi="標楷體" w:hint="eastAsia"/>
          <w:color w:val="000000" w:themeColor="text1"/>
          <w:szCs w:val="28"/>
          <w:lang w:eastAsia="zh-HK"/>
        </w:rPr>
        <w:t>防疫與性平</w:t>
      </w:r>
      <w:r w:rsidRPr="003105B7">
        <w:rPr>
          <w:rFonts w:hAnsi="標楷體" w:hint="eastAsia"/>
          <w:color w:val="000000" w:themeColor="text1"/>
          <w:szCs w:val="28"/>
        </w:rPr>
        <w:t>e</w:t>
      </w:r>
      <w:r w:rsidRPr="003105B7">
        <w:rPr>
          <w:rFonts w:hAnsi="標楷體" w:hint="eastAsia"/>
          <w:color w:val="000000" w:themeColor="text1"/>
          <w:szCs w:val="28"/>
          <w:lang w:eastAsia="zh-HK"/>
        </w:rPr>
        <w:t>把罩</w:t>
      </w:r>
      <w:r w:rsidRPr="003105B7">
        <w:rPr>
          <w:rFonts w:hAnsi="標楷體" w:hint="eastAsia"/>
          <w:color w:val="000000" w:themeColor="text1"/>
          <w:szCs w:val="28"/>
        </w:rPr>
        <w:t>」、「</w:t>
      </w:r>
      <w:r w:rsidRPr="003105B7">
        <w:rPr>
          <w:rFonts w:hAnsi="標楷體" w:hint="eastAsia"/>
          <w:color w:val="000000" w:themeColor="text1"/>
          <w:szCs w:val="28"/>
          <w:lang w:eastAsia="zh-HK"/>
        </w:rPr>
        <w:t>閱讀達人</w:t>
      </w:r>
      <w:r w:rsidRPr="003105B7">
        <w:rPr>
          <w:rFonts w:hAnsi="標楷體" w:hint="eastAsia"/>
          <w:color w:val="000000" w:themeColor="text1"/>
          <w:szCs w:val="28"/>
        </w:rPr>
        <w:t>e</w:t>
      </w:r>
      <w:r w:rsidRPr="003105B7">
        <w:rPr>
          <w:rFonts w:hAnsi="標楷體" w:hint="eastAsia"/>
          <w:color w:val="000000" w:themeColor="text1"/>
          <w:szCs w:val="28"/>
          <w:lang w:eastAsia="zh-HK"/>
        </w:rPr>
        <w:t>起來</w:t>
      </w:r>
      <w:r w:rsidRPr="003105B7">
        <w:rPr>
          <w:rFonts w:hAnsi="標楷體" w:hint="eastAsia"/>
          <w:color w:val="000000" w:themeColor="text1"/>
          <w:szCs w:val="28"/>
        </w:rPr>
        <w:t>」二場次數位行銷活動，計有</w:t>
      </w:r>
      <w:r w:rsidR="00CD684E" w:rsidRPr="003105B7">
        <w:rPr>
          <w:rFonts w:hAnsi="標楷體" w:hint="eastAsia"/>
          <w:color w:val="000000" w:themeColor="text1"/>
          <w:szCs w:val="28"/>
        </w:rPr>
        <w:t>62</w:t>
      </w:r>
      <w:r w:rsidRPr="003105B7">
        <w:rPr>
          <w:rFonts w:hAnsi="標楷體"/>
          <w:color w:val="000000" w:themeColor="text1"/>
          <w:szCs w:val="28"/>
        </w:rPr>
        <w:t>,</w:t>
      </w:r>
      <w:r w:rsidR="00CD684E" w:rsidRPr="003105B7">
        <w:rPr>
          <w:rFonts w:hAnsi="標楷體" w:hint="eastAsia"/>
          <w:color w:val="000000" w:themeColor="text1"/>
          <w:szCs w:val="28"/>
        </w:rPr>
        <w:t>052</w:t>
      </w:r>
      <w:r w:rsidRPr="003105B7">
        <w:rPr>
          <w:rFonts w:hAnsi="標楷體" w:hint="eastAsia"/>
          <w:color w:val="000000" w:themeColor="text1"/>
          <w:szCs w:val="28"/>
        </w:rPr>
        <w:t>人次參與。</w:t>
      </w:r>
    </w:p>
    <w:p w:rsidR="00A91EEF" w:rsidRPr="003105B7" w:rsidRDefault="00A91EEF" w:rsidP="007A0079">
      <w:pPr>
        <w:pStyle w:val="2"/>
        <w:numPr>
          <w:ilvl w:val="0"/>
          <w:numId w:val="0"/>
        </w:numPr>
        <w:tabs>
          <w:tab w:val="left" w:pos="112"/>
          <w:tab w:val="left" w:pos="993"/>
        </w:tabs>
        <w:spacing w:line="360" w:lineRule="exact"/>
        <w:ind w:left="665" w:hanging="567"/>
        <w:rPr>
          <w:bCs w:val="0"/>
          <w:color w:val="000000" w:themeColor="text1"/>
        </w:rPr>
      </w:pPr>
      <w:r w:rsidRPr="003105B7">
        <w:rPr>
          <w:rFonts w:hint="eastAsia"/>
          <w:color w:val="000000" w:themeColor="text1"/>
        </w:rPr>
        <w:t>(五)</w:t>
      </w:r>
      <w:r w:rsidR="004A3869" w:rsidRPr="003105B7">
        <w:rPr>
          <w:rFonts w:hint="eastAsia"/>
          <w:color w:val="000000" w:themeColor="text1"/>
        </w:rPr>
        <w:t>厚植</w:t>
      </w:r>
      <w:r w:rsidRPr="003105B7">
        <w:rPr>
          <w:rFonts w:hint="eastAsia"/>
          <w:color w:val="000000" w:themeColor="text1"/>
        </w:rPr>
        <w:t>外語溝通能力</w:t>
      </w:r>
      <w:r w:rsidRPr="003105B7">
        <w:rPr>
          <w:rFonts w:hint="eastAsia"/>
          <w:bCs w:val="0"/>
          <w:color w:val="000000" w:themeColor="text1"/>
        </w:rPr>
        <w:t>，促進國際交流</w:t>
      </w:r>
    </w:p>
    <w:p w:rsidR="00D9187A" w:rsidRPr="003105B7" w:rsidRDefault="00D9187A" w:rsidP="007A0079">
      <w:pPr>
        <w:spacing w:line="360" w:lineRule="exact"/>
        <w:ind w:leftChars="300" w:left="1108" w:hangingChars="100" w:hanging="268"/>
        <w:rPr>
          <w:rFonts w:hAnsi="標楷體"/>
          <w:color w:val="000000" w:themeColor="text1"/>
          <w:spacing w:val="-6"/>
          <w:szCs w:val="32"/>
        </w:rPr>
      </w:pPr>
      <w:r w:rsidRPr="003105B7">
        <w:rPr>
          <w:rFonts w:hAnsi="標楷體" w:hint="eastAsia"/>
          <w:color w:val="000000" w:themeColor="text1"/>
          <w:spacing w:val="-6"/>
          <w:szCs w:val="32"/>
        </w:rPr>
        <w:t>1.訂定</w:t>
      </w:r>
      <w:r w:rsidRPr="003105B7">
        <w:rPr>
          <w:rFonts w:hAnsi="標楷體"/>
          <w:color w:val="000000" w:themeColor="text1"/>
          <w:spacing w:val="-6"/>
          <w:szCs w:val="32"/>
        </w:rPr>
        <w:t>補助英檢報名費用</w:t>
      </w:r>
      <w:r w:rsidRPr="003105B7">
        <w:rPr>
          <w:rFonts w:hAnsi="標楷體" w:hint="eastAsia"/>
          <w:color w:val="000000" w:themeColor="text1"/>
          <w:spacing w:val="-6"/>
          <w:szCs w:val="32"/>
        </w:rPr>
        <w:t>等</w:t>
      </w:r>
      <w:r w:rsidRPr="003105B7">
        <w:rPr>
          <w:rFonts w:hAnsi="標楷體"/>
          <w:color w:val="000000" w:themeColor="text1"/>
          <w:spacing w:val="-6"/>
          <w:szCs w:val="32"/>
        </w:rPr>
        <w:t>激勵措施</w:t>
      </w:r>
    </w:p>
    <w:p w:rsidR="00A91EEF" w:rsidRPr="003105B7" w:rsidRDefault="00D9187A" w:rsidP="007A0079">
      <w:pPr>
        <w:tabs>
          <w:tab w:val="left" w:pos="709"/>
        </w:tabs>
        <w:snapToGrid w:val="0"/>
        <w:spacing w:line="360" w:lineRule="exact"/>
        <w:ind w:leftChars="404" w:left="1131"/>
        <w:jc w:val="both"/>
        <w:rPr>
          <w:color w:val="000000" w:themeColor="text1"/>
        </w:rPr>
      </w:pPr>
      <w:r w:rsidRPr="003105B7">
        <w:rPr>
          <w:rFonts w:hAnsi="標楷體" w:hint="eastAsia"/>
          <w:color w:val="000000" w:themeColor="text1"/>
          <w:spacing w:val="-6"/>
          <w:szCs w:val="32"/>
        </w:rPr>
        <w:t>凡通過</w:t>
      </w:r>
      <w:r w:rsidRPr="003105B7">
        <w:rPr>
          <w:rFonts w:hint="eastAsia"/>
          <w:color w:val="000000" w:themeColor="text1"/>
        </w:rPr>
        <w:t>英語</w:t>
      </w:r>
      <w:r w:rsidRPr="003105B7">
        <w:rPr>
          <w:rFonts w:hAnsi="標楷體" w:hint="eastAsia"/>
          <w:color w:val="000000" w:themeColor="text1"/>
          <w:spacing w:val="-6"/>
          <w:szCs w:val="32"/>
        </w:rPr>
        <w:t>檢測者，各機關視其經費情形酌予補助每人最高5,000元，以鼓勵同仁參加英語檢測</w:t>
      </w:r>
      <w:r w:rsidRPr="003105B7">
        <w:rPr>
          <w:rFonts w:hAnsi="標楷體" w:hint="eastAsia"/>
          <w:color w:val="000000" w:themeColor="text1"/>
          <w:szCs w:val="28"/>
        </w:rPr>
        <w:t>。</w:t>
      </w:r>
      <w:r w:rsidRPr="003105B7">
        <w:rPr>
          <w:rFonts w:hAnsi="標楷體" w:hint="eastAsia"/>
          <w:color w:val="000000" w:themeColor="text1"/>
          <w:spacing w:val="-6"/>
          <w:szCs w:val="28"/>
        </w:rPr>
        <w:t>截至</w:t>
      </w:r>
      <w:r w:rsidRPr="003105B7">
        <w:rPr>
          <w:rFonts w:hAnsi="標楷體" w:hint="eastAsia"/>
          <w:color w:val="000000" w:themeColor="text1"/>
          <w:spacing w:val="-6"/>
          <w:szCs w:val="32"/>
        </w:rPr>
        <w:t>109年</w:t>
      </w:r>
      <w:r w:rsidR="00DE2DA0" w:rsidRPr="003105B7">
        <w:rPr>
          <w:rFonts w:hAnsi="標楷體" w:hint="eastAsia"/>
          <w:color w:val="000000" w:themeColor="text1"/>
          <w:spacing w:val="-6"/>
          <w:szCs w:val="32"/>
        </w:rPr>
        <w:t>6</w:t>
      </w:r>
      <w:r w:rsidRPr="003105B7">
        <w:rPr>
          <w:rFonts w:hAnsi="標楷體" w:hint="eastAsia"/>
          <w:color w:val="000000" w:themeColor="text1"/>
          <w:spacing w:val="-6"/>
          <w:szCs w:val="32"/>
        </w:rPr>
        <w:t>月止，本府各局處通過各項英語檢定人數計5,</w:t>
      </w:r>
      <w:r w:rsidR="00DE2DA0" w:rsidRPr="003105B7">
        <w:rPr>
          <w:rFonts w:hAnsi="標楷體" w:hint="eastAsia"/>
          <w:color w:val="000000" w:themeColor="text1"/>
          <w:spacing w:val="-6"/>
          <w:szCs w:val="32"/>
        </w:rPr>
        <w:t>507</w:t>
      </w:r>
      <w:r w:rsidRPr="003105B7">
        <w:rPr>
          <w:rFonts w:hAnsi="標楷體" w:hint="eastAsia"/>
          <w:color w:val="000000" w:themeColor="text1"/>
          <w:spacing w:val="-6"/>
          <w:szCs w:val="32"/>
        </w:rPr>
        <w:t>人，比例達27.</w:t>
      </w:r>
      <w:r w:rsidR="00DE2DA0" w:rsidRPr="003105B7">
        <w:rPr>
          <w:rFonts w:hAnsi="標楷體" w:hint="eastAsia"/>
          <w:color w:val="000000" w:themeColor="text1"/>
          <w:spacing w:val="-6"/>
          <w:szCs w:val="32"/>
        </w:rPr>
        <w:t>75</w:t>
      </w:r>
      <w:r w:rsidRPr="003105B7">
        <w:rPr>
          <w:rFonts w:hAnsi="標楷體" w:hint="eastAsia"/>
          <w:color w:val="000000" w:themeColor="text1"/>
          <w:spacing w:val="-6"/>
          <w:szCs w:val="32"/>
        </w:rPr>
        <w:t>％，較行政院「提升公務人員英語能力改進措施」規定18％，超出9.</w:t>
      </w:r>
      <w:r w:rsidR="00DE2DA0" w:rsidRPr="003105B7">
        <w:rPr>
          <w:rFonts w:hAnsi="標楷體" w:hint="eastAsia"/>
          <w:color w:val="000000" w:themeColor="text1"/>
          <w:spacing w:val="-6"/>
          <w:szCs w:val="32"/>
        </w:rPr>
        <w:t>75</w:t>
      </w:r>
      <w:r w:rsidRPr="003105B7">
        <w:rPr>
          <w:rFonts w:hAnsi="標楷體" w:hint="eastAsia"/>
          <w:color w:val="000000" w:themeColor="text1"/>
          <w:spacing w:val="-6"/>
          <w:szCs w:val="32"/>
        </w:rPr>
        <w:t>%。</w:t>
      </w:r>
    </w:p>
    <w:p w:rsidR="00A91EEF" w:rsidRPr="003105B7" w:rsidRDefault="00A91EEF" w:rsidP="007A0079">
      <w:pPr>
        <w:spacing w:line="360" w:lineRule="exact"/>
        <w:ind w:leftChars="300" w:left="1120" w:hangingChars="100" w:hanging="280"/>
        <w:rPr>
          <w:rFonts w:hAnsi="標楷體"/>
          <w:color w:val="000000" w:themeColor="text1"/>
          <w:spacing w:val="-6"/>
          <w:szCs w:val="32"/>
        </w:rPr>
      </w:pPr>
      <w:r w:rsidRPr="003105B7">
        <w:rPr>
          <w:rFonts w:hint="eastAsia"/>
          <w:color w:val="000000" w:themeColor="text1"/>
        </w:rPr>
        <w:t>2.</w:t>
      </w:r>
      <w:r w:rsidRPr="003105B7">
        <w:rPr>
          <w:rFonts w:hAnsi="標楷體" w:hint="eastAsia"/>
          <w:color w:val="000000" w:themeColor="text1"/>
          <w:spacing w:val="-6"/>
          <w:szCs w:val="32"/>
        </w:rPr>
        <w:t>辦理各項外語學習課程，</w:t>
      </w:r>
      <w:r w:rsidR="004A3869" w:rsidRPr="003105B7">
        <w:rPr>
          <w:rFonts w:hAnsi="標楷體" w:hint="eastAsia"/>
          <w:color w:val="000000" w:themeColor="text1"/>
          <w:spacing w:val="-6"/>
          <w:szCs w:val="32"/>
        </w:rPr>
        <w:t>開拓</w:t>
      </w:r>
      <w:r w:rsidRPr="003105B7">
        <w:rPr>
          <w:rFonts w:hAnsi="標楷體" w:hint="eastAsia"/>
          <w:color w:val="000000" w:themeColor="text1"/>
          <w:spacing w:val="-6"/>
          <w:szCs w:val="32"/>
        </w:rPr>
        <w:t>國際視野</w:t>
      </w:r>
    </w:p>
    <w:p w:rsidR="00A91EEF" w:rsidRPr="003105B7" w:rsidRDefault="00A91EEF" w:rsidP="007A0079">
      <w:pPr>
        <w:tabs>
          <w:tab w:val="left" w:pos="709"/>
        </w:tabs>
        <w:snapToGrid w:val="0"/>
        <w:spacing w:line="360" w:lineRule="exact"/>
        <w:ind w:leftChars="404" w:left="1131"/>
        <w:jc w:val="both"/>
        <w:rPr>
          <w:color w:val="000000" w:themeColor="text1"/>
          <w:kern w:val="0"/>
        </w:rPr>
      </w:pPr>
      <w:r w:rsidRPr="003105B7">
        <w:rPr>
          <w:rFonts w:hint="eastAsia"/>
          <w:color w:val="000000" w:themeColor="text1"/>
          <w:spacing w:val="-6"/>
          <w:szCs w:val="32"/>
        </w:rPr>
        <w:t>為增進本府公教人員外語素養，109 年1 月14 日至5 月11 日</w:t>
      </w:r>
      <w:r w:rsidRPr="003105B7">
        <w:rPr>
          <w:rFonts w:hint="eastAsia"/>
          <w:color w:val="000000" w:themeColor="text1"/>
          <w:spacing w:val="-6"/>
          <w:szCs w:val="32"/>
          <w:lang w:eastAsia="zh-HK"/>
        </w:rPr>
        <w:t>分別</w:t>
      </w:r>
      <w:r w:rsidRPr="003105B7">
        <w:rPr>
          <w:rFonts w:hint="eastAsia"/>
          <w:color w:val="000000" w:themeColor="text1"/>
          <w:spacing w:val="-6"/>
          <w:szCs w:val="32"/>
        </w:rPr>
        <w:t>辦理「開拓全球視野-SHOW出高雄亮點英文研習班」、「英語能力(多益)檢定班」、「C'est La Vie法語研習班」</w:t>
      </w:r>
      <w:r w:rsidRPr="003105B7">
        <w:rPr>
          <w:rFonts w:hint="eastAsia"/>
          <w:color w:val="000000" w:themeColor="text1"/>
          <w:spacing w:val="-6"/>
          <w:szCs w:val="32"/>
          <w:lang w:eastAsia="zh-HK"/>
        </w:rPr>
        <w:t>計3</w:t>
      </w:r>
      <w:r w:rsidRPr="003105B7">
        <w:rPr>
          <w:rFonts w:hint="eastAsia"/>
          <w:color w:val="000000" w:themeColor="text1"/>
          <w:spacing w:val="-6"/>
          <w:szCs w:val="32"/>
        </w:rPr>
        <w:t xml:space="preserve"> </w:t>
      </w:r>
      <w:r w:rsidRPr="003105B7">
        <w:rPr>
          <w:rFonts w:hint="eastAsia"/>
          <w:color w:val="000000" w:themeColor="text1"/>
          <w:spacing w:val="-6"/>
          <w:szCs w:val="32"/>
          <w:lang w:eastAsia="zh-HK"/>
        </w:rPr>
        <w:t>期</w:t>
      </w:r>
      <w:r w:rsidRPr="003105B7">
        <w:rPr>
          <w:rFonts w:hint="eastAsia"/>
          <w:color w:val="000000" w:themeColor="text1"/>
          <w:spacing w:val="-6"/>
          <w:szCs w:val="32"/>
        </w:rPr>
        <w:t>語言學習課程，共87 人參與，以強化公教同仁對外國文化與語言之掌握力，並期提升本府國際競爭力。</w:t>
      </w:r>
    </w:p>
    <w:p w:rsidR="00D17517" w:rsidRPr="003105B7" w:rsidRDefault="00D17517" w:rsidP="007A0079">
      <w:pPr>
        <w:snapToGrid w:val="0"/>
        <w:spacing w:line="360" w:lineRule="exact"/>
        <w:ind w:leftChars="400" w:left="1120"/>
        <w:jc w:val="both"/>
        <w:rPr>
          <w:rFonts w:hAnsi="標楷體" w:cs="華康中黑體(P)"/>
          <w:bCs/>
          <w:color w:val="000000" w:themeColor="text1"/>
        </w:rPr>
      </w:pPr>
    </w:p>
    <w:p w:rsidR="00A91EEF" w:rsidRPr="003105B7" w:rsidRDefault="00A91EEF" w:rsidP="007A0079">
      <w:pPr>
        <w:pStyle w:val="1"/>
        <w:numPr>
          <w:ilvl w:val="0"/>
          <w:numId w:val="0"/>
        </w:numPr>
        <w:spacing w:line="360" w:lineRule="exact"/>
        <w:ind w:left="641" w:hangingChars="200" w:hanging="641"/>
        <w:rPr>
          <w:rFonts w:hAnsi="標楷體" w:cs="華康中黑體(P)"/>
          <w:bCs/>
          <w:color w:val="000000" w:themeColor="text1"/>
        </w:rPr>
      </w:pPr>
      <w:r w:rsidRPr="003105B7">
        <w:rPr>
          <w:rFonts w:hAnsi="標楷體" w:cs="華康中黑體(P)" w:hint="eastAsia"/>
          <w:bCs/>
          <w:color w:val="000000" w:themeColor="text1"/>
        </w:rPr>
        <w:t>四、積極落實性別平</w:t>
      </w:r>
      <w:r w:rsidR="004A3869" w:rsidRPr="003105B7">
        <w:rPr>
          <w:rFonts w:hAnsi="標楷體" w:cs="華康中黑體(P)" w:hint="eastAsia"/>
          <w:bCs/>
          <w:color w:val="000000" w:themeColor="text1"/>
        </w:rPr>
        <w:t>權</w:t>
      </w:r>
      <w:r w:rsidRPr="003105B7">
        <w:rPr>
          <w:rFonts w:hAnsi="標楷體" w:cs="Arial Unicode MS" w:hint="eastAsia"/>
          <w:bCs/>
          <w:color w:val="000000" w:themeColor="text1"/>
        </w:rPr>
        <w:t>，建構性別友善職場</w:t>
      </w:r>
    </w:p>
    <w:p w:rsidR="00A91EEF" w:rsidRPr="003105B7" w:rsidRDefault="00A91EEF" w:rsidP="007A0079">
      <w:pPr>
        <w:pStyle w:val="2"/>
        <w:numPr>
          <w:ilvl w:val="0"/>
          <w:numId w:val="0"/>
        </w:numPr>
        <w:tabs>
          <w:tab w:val="left" w:pos="993"/>
        </w:tabs>
        <w:spacing w:line="360" w:lineRule="exact"/>
        <w:ind w:leftChars="100" w:left="841" w:hangingChars="200" w:hanging="561"/>
        <w:rPr>
          <w:b/>
          <w:color w:val="000000" w:themeColor="text1"/>
        </w:rPr>
      </w:pPr>
      <w:r w:rsidRPr="003105B7">
        <w:rPr>
          <w:rFonts w:hint="eastAsia"/>
          <w:b/>
          <w:color w:val="000000" w:themeColor="text1"/>
        </w:rPr>
        <w:t>(一)</w:t>
      </w:r>
      <w:r w:rsidRPr="003105B7">
        <w:rPr>
          <w:rFonts w:hint="eastAsia"/>
          <w:color w:val="000000" w:themeColor="text1"/>
        </w:rPr>
        <w:t>辦理各類型性別意識培力研習，提升性別敏感度</w:t>
      </w:r>
    </w:p>
    <w:p w:rsidR="00A91EEF" w:rsidRPr="003105B7" w:rsidRDefault="00A91EEF" w:rsidP="007A0079">
      <w:pPr>
        <w:spacing w:line="360" w:lineRule="exact"/>
        <w:ind w:leftChars="300" w:left="1120" w:hangingChars="100" w:hanging="280"/>
        <w:rPr>
          <w:color w:val="000000" w:themeColor="text1"/>
        </w:rPr>
      </w:pPr>
      <w:r w:rsidRPr="003105B7">
        <w:rPr>
          <w:rFonts w:hint="eastAsia"/>
          <w:color w:val="000000" w:themeColor="text1"/>
        </w:rPr>
        <w:t>1.性別</w:t>
      </w:r>
      <w:r w:rsidRPr="003105B7">
        <w:rPr>
          <w:rFonts w:hAnsi="標楷體" w:hint="eastAsia"/>
          <w:color w:val="000000" w:themeColor="text1"/>
          <w:spacing w:val="-6"/>
          <w:szCs w:val="32"/>
        </w:rPr>
        <w:t>主流</w:t>
      </w:r>
      <w:r w:rsidRPr="003105B7">
        <w:rPr>
          <w:rFonts w:hint="eastAsia"/>
          <w:color w:val="000000" w:themeColor="text1"/>
        </w:rPr>
        <w:t>化訓練</w:t>
      </w:r>
    </w:p>
    <w:p w:rsidR="00A91EEF" w:rsidRPr="003105B7" w:rsidRDefault="00A91EEF" w:rsidP="007A0079">
      <w:pPr>
        <w:tabs>
          <w:tab w:val="left" w:pos="709"/>
        </w:tabs>
        <w:snapToGrid w:val="0"/>
        <w:spacing w:line="360" w:lineRule="exact"/>
        <w:ind w:leftChars="404" w:left="1131"/>
        <w:jc w:val="both"/>
        <w:rPr>
          <w:rFonts w:cs="華康中黑體(P)"/>
          <w:bCs/>
          <w:color w:val="000000" w:themeColor="text1"/>
        </w:rPr>
      </w:pPr>
      <w:r w:rsidRPr="003105B7">
        <w:rPr>
          <w:rFonts w:cs="華康中黑體(P)" w:hint="eastAsia"/>
          <w:bCs/>
          <w:color w:val="000000" w:themeColor="text1"/>
        </w:rPr>
        <w:t>為培養公務人員性別意識，依「高雄市政府公務人員性別主流化訓練計畫」規劃專題演講、數位學習、電影賞析、讀書會或工作坊等多元訓練方式，並針對已辦理基礎課程之主題辦理進階課程，</w:t>
      </w:r>
      <w:r w:rsidR="00E8543B" w:rsidRPr="003105B7">
        <w:rPr>
          <w:rFonts w:hAnsi="標楷體" w:hint="eastAsia"/>
          <w:color w:val="000000" w:themeColor="text1"/>
          <w:szCs w:val="32"/>
        </w:rPr>
        <w:t>截至</w:t>
      </w:r>
      <w:r w:rsidR="00E8543B" w:rsidRPr="003105B7">
        <w:rPr>
          <w:rFonts w:hAnsi="標楷體"/>
          <w:color w:val="000000" w:themeColor="text1"/>
          <w:szCs w:val="32"/>
        </w:rPr>
        <w:t>10</w:t>
      </w:r>
      <w:r w:rsidR="00E8543B" w:rsidRPr="003105B7">
        <w:rPr>
          <w:rFonts w:hAnsi="標楷體" w:hint="eastAsia"/>
          <w:color w:val="000000" w:themeColor="text1"/>
          <w:szCs w:val="32"/>
        </w:rPr>
        <w:t>9</w:t>
      </w:r>
      <w:r w:rsidR="00E8543B" w:rsidRPr="003105B7">
        <w:rPr>
          <w:rFonts w:hAnsi="標楷體"/>
          <w:color w:val="000000" w:themeColor="text1"/>
          <w:szCs w:val="32"/>
        </w:rPr>
        <w:t>年</w:t>
      </w:r>
      <w:r w:rsidR="00E8543B" w:rsidRPr="003105B7">
        <w:rPr>
          <w:rFonts w:hAnsi="標楷體" w:hint="eastAsia"/>
          <w:color w:val="000000" w:themeColor="text1"/>
          <w:szCs w:val="32"/>
        </w:rPr>
        <w:t>4月</w:t>
      </w:r>
      <w:r w:rsidRPr="003105B7">
        <w:rPr>
          <w:rFonts w:cs="華康中黑體(P)" w:hint="eastAsia"/>
          <w:bCs/>
          <w:color w:val="000000" w:themeColor="text1"/>
        </w:rPr>
        <w:t>本府公務人員</w:t>
      </w:r>
      <w:r w:rsidRPr="003105B7">
        <w:rPr>
          <w:rFonts w:hAnsi="標楷體" w:hint="eastAsia"/>
          <w:color w:val="000000" w:themeColor="text1"/>
          <w:szCs w:val="32"/>
        </w:rPr>
        <w:t>完訓人數計4,563人</w:t>
      </w:r>
      <w:r w:rsidRPr="003105B7">
        <w:rPr>
          <w:rFonts w:cs="華康中黑體(P)" w:hint="eastAsia"/>
          <w:bCs/>
          <w:color w:val="000000" w:themeColor="text1"/>
        </w:rPr>
        <w:t>，達成比率為21.43 %。</w:t>
      </w:r>
    </w:p>
    <w:p w:rsidR="00A91EEF" w:rsidRPr="003105B7" w:rsidRDefault="00A91EEF" w:rsidP="007A0079">
      <w:pPr>
        <w:spacing w:line="360" w:lineRule="exact"/>
        <w:ind w:leftChars="300" w:left="1120" w:hangingChars="100" w:hanging="280"/>
        <w:rPr>
          <w:bCs/>
          <w:color w:val="000000" w:themeColor="text1"/>
        </w:rPr>
      </w:pPr>
      <w:r w:rsidRPr="003105B7">
        <w:rPr>
          <w:rFonts w:hint="eastAsia"/>
          <w:bCs/>
          <w:color w:val="000000" w:themeColor="text1"/>
        </w:rPr>
        <w:lastRenderedPageBreak/>
        <w:t>2.</w:t>
      </w:r>
      <w:r w:rsidRPr="003105B7">
        <w:rPr>
          <w:rFonts w:hint="eastAsia"/>
          <w:color w:val="000000" w:themeColor="text1"/>
        </w:rPr>
        <w:t>CEDAW</w:t>
      </w:r>
      <w:r w:rsidRPr="003105B7">
        <w:rPr>
          <w:rFonts w:hAnsi="標楷體" w:hint="eastAsia"/>
          <w:color w:val="000000" w:themeColor="text1"/>
          <w:spacing w:val="-6"/>
          <w:szCs w:val="32"/>
        </w:rPr>
        <w:t>教育</w:t>
      </w:r>
      <w:r w:rsidRPr="003105B7">
        <w:rPr>
          <w:rFonts w:hint="eastAsia"/>
          <w:bCs/>
          <w:color w:val="000000" w:themeColor="text1"/>
        </w:rPr>
        <w:t>訓練</w:t>
      </w:r>
    </w:p>
    <w:p w:rsidR="00A91EEF" w:rsidRPr="003105B7" w:rsidRDefault="00A91EEF" w:rsidP="007A0079">
      <w:pPr>
        <w:tabs>
          <w:tab w:val="left" w:pos="709"/>
        </w:tabs>
        <w:snapToGrid w:val="0"/>
        <w:spacing w:line="360" w:lineRule="exact"/>
        <w:ind w:leftChars="404" w:left="1131"/>
        <w:jc w:val="both"/>
        <w:rPr>
          <w:rFonts w:cs="華康中黑體(P)"/>
          <w:bCs/>
          <w:color w:val="000000" w:themeColor="text1"/>
        </w:rPr>
      </w:pPr>
      <w:r w:rsidRPr="003105B7">
        <w:rPr>
          <w:rFonts w:hint="eastAsia"/>
          <w:bCs/>
          <w:color w:val="000000" w:themeColor="text1"/>
          <w:kern w:val="0"/>
        </w:rPr>
        <w:t>為</w:t>
      </w:r>
      <w:r w:rsidRPr="003105B7">
        <w:rPr>
          <w:rFonts w:hAnsi="標楷體" w:hint="eastAsia"/>
          <w:color w:val="000000" w:themeColor="text1"/>
          <w:szCs w:val="32"/>
        </w:rPr>
        <w:t>促進</w:t>
      </w:r>
      <w:r w:rsidRPr="003105B7">
        <w:rPr>
          <w:rFonts w:hint="eastAsia"/>
          <w:bCs/>
          <w:color w:val="000000" w:themeColor="text1"/>
          <w:kern w:val="0"/>
        </w:rPr>
        <w:t>各機關同仁將</w:t>
      </w:r>
      <w:r w:rsidRPr="003105B7">
        <w:rPr>
          <w:rFonts w:hint="eastAsia"/>
          <w:bCs/>
          <w:color w:val="000000" w:themeColor="text1"/>
        </w:rPr>
        <w:t>「消除對婦女一切形式歧視公約(CEDAW)」理念運用於業務中，</w:t>
      </w:r>
      <w:r w:rsidRPr="003105B7">
        <w:rPr>
          <w:rFonts w:hint="eastAsia"/>
          <w:color w:val="000000" w:themeColor="text1"/>
        </w:rPr>
        <w:t>並</w:t>
      </w:r>
      <w:r w:rsidRPr="003105B7">
        <w:rPr>
          <w:rFonts w:cs="華康中黑體(P)" w:hint="eastAsia"/>
          <w:bCs/>
          <w:color w:val="000000" w:themeColor="text1"/>
        </w:rPr>
        <w:t>規劃</w:t>
      </w:r>
      <w:r w:rsidRPr="003105B7">
        <w:rPr>
          <w:rFonts w:hint="eastAsia"/>
          <w:color w:val="000000" w:themeColor="text1"/>
        </w:rPr>
        <w:t>消除社會、文化及生活中既有的歧視，依據</w:t>
      </w:r>
      <w:r w:rsidRPr="003105B7">
        <w:rPr>
          <w:rFonts w:hint="eastAsia"/>
          <w:bCs/>
          <w:color w:val="000000" w:themeColor="text1"/>
        </w:rPr>
        <w:t>「消除對婦女一切形式歧視公約(CEDAW)教育訓練及宣導計畫(109-112年)」</w:t>
      </w:r>
      <w:r w:rsidRPr="003105B7">
        <w:rPr>
          <w:rFonts w:hint="eastAsia"/>
          <w:color w:val="000000" w:themeColor="text1"/>
        </w:rPr>
        <w:t>辦理CEDAW訓練課程，109年截至4月共計439人完成實體課程，</w:t>
      </w:r>
      <w:r w:rsidRPr="003105B7">
        <w:rPr>
          <w:rFonts w:cs="華康中黑體(P)" w:hint="eastAsia"/>
          <w:bCs/>
          <w:color w:val="000000" w:themeColor="text1"/>
        </w:rPr>
        <w:t>達成比率為40%。</w:t>
      </w:r>
    </w:p>
    <w:p w:rsidR="00A91EEF" w:rsidRPr="003105B7" w:rsidRDefault="00A91EEF" w:rsidP="007A0079">
      <w:pPr>
        <w:pStyle w:val="2"/>
        <w:numPr>
          <w:ilvl w:val="0"/>
          <w:numId w:val="0"/>
        </w:numPr>
        <w:tabs>
          <w:tab w:val="left" w:pos="993"/>
        </w:tabs>
        <w:spacing w:line="360" w:lineRule="exact"/>
        <w:ind w:leftChars="100" w:left="840" w:hangingChars="200" w:hanging="560"/>
        <w:rPr>
          <w:color w:val="000000" w:themeColor="text1"/>
        </w:rPr>
      </w:pPr>
      <w:r w:rsidRPr="003105B7">
        <w:rPr>
          <w:rFonts w:hint="eastAsia"/>
          <w:color w:val="000000" w:themeColor="text1"/>
          <w:kern w:val="0"/>
        </w:rPr>
        <w:t>(二)</w:t>
      </w:r>
      <w:r w:rsidRPr="003105B7">
        <w:rPr>
          <w:rFonts w:hint="eastAsia"/>
          <w:color w:val="000000" w:themeColor="text1"/>
          <w:lang w:eastAsia="zh-HK"/>
        </w:rPr>
        <w:t>拔擢女性擔任首長及簡任職務</w:t>
      </w:r>
    </w:p>
    <w:p w:rsidR="00A91EEF" w:rsidRPr="003105B7" w:rsidRDefault="00A91EEF" w:rsidP="007A0079">
      <w:pPr>
        <w:tabs>
          <w:tab w:val="left" w:pos="709"/>
        </w:tabs>
        <w:snapToGrid w:val="0"/>
        <w:spacing w:line="360" w:lineRule="exact"/>
        <w:ind w:leftChars="300" w:left="840"/>
        <w:jc w:val="both"/>
        <w:rPr>
          <w:rFonts w:hAnsi="標楷體" w:cs="新細明體"/>
          <w:color w:val="000000" w:themeColor="text1"/>
          <w:kern w:val="0"/>
          <w:szCs w:val="28"/>
        </w:rPr>
      </w:pPr>
      <w:r w:rsidRPr="003105B7">
        <w:rPr>
          <w:rFonts w:hAnsi="標楷體" w:cs="新細明體" w:hint="eastAsia"/>
          <w:color w:val="000000" w:themeColor="text1"/>
          <w:kern w:val="0"/>
          <w:szCs w:val="28"/>
        </w:rPr>
        <w:t>本府各機關女性首長及副首長</w:t>
      </w:r>
      <w:r w:rsidR="001C3053" w:rsidRPr="003105B7">
        <w:rPr>
          <w:rFonts w:hAnsi="標楷體" w:cs="新細明體" w:hint="eastAsia"/>
          <w:color w:val="000000" w:themeColor="text1"/>
          <w:kern w:val="0"/>
          <w:szCs w:val="28"/>
        </w:rPr>
        <w:t>計</w:t>
      </w:r>
      <w:r w:rsidR="00CD684E" w:rsidRPr="003105B7">
        <w:rPr>
          <w:rFonts w:hAnsi="標楷體" w:cs="新細明體" w:hint="eastAsia"/>
          <w:color w:val="000000" w:themeColor="text1"/>
          <w:kern w:val="0"/>
          <w:szCs w:val="28"/>
        </w:rPr>
        <w:t>57</w:t>
      </w:r>
      <w:r w:rsidRPr="003105B7">
        <w:rPr>
          <w:rFonts w:hAnsi="標楷體" w:cs="新細明體" w:hint="eastAsia"/>
          <w:color w:val="000000" w:themeColor="text1"/>
          <w:kern w:val="0"/>
          <w:szCs w:val="28"/>
        </w:rPr>
        <w:t>人、</w:t>
      </w:r>
      <w:r w:rsidR="00AF4B87" w:rsidRPr="003105B7">
        <w:rPr>
          <w:rFonts w:hAnsi="標楷體" w:cs="新細明體" w:hint="eastAsia"/>
          <w:color w:val="000000" w:themeColor="text1"/>
          <w:kern w:val="0"/>
          <w:szCs w:val="28"/>
        </w:rPr>
        <w:t>女性</w:t>
      </w:r>
      <w:r w:rsidRPr="003105B7">
        <w:rPr>
          <w:rFonts w:hAnsi="標楷體" w:cs="新細明體" w:hint="eastAsia"/>
          <w:color w:val="000000" w:themeColor="text1"/>
          <w:kern w:val="0"/>
          <w:szCs w:val="28"/>
        </w:rPr>
        <w:t>簡任</w:t>
      </w:r>
      <w:r w:rsidR="00AF4B87" w:rsidRPr="003105B7">
        <w:rPr>
          <w:rFonts w:hAnsi="標楷體" w:cs="新細明體" w:hint="eastAsia"/>
          <w:color w:val="000000" w:themeColor="text1"/>
          <w:kern w:val="0"/>
          <w:szCs w:val="28"/>
        </w:rPr>
        <w:t>主管及非主管</w:t>
      </w:r>
      <w:r w:rsidRPr="003105B7">
        <w:rPr>
          <w:rFonts w:hAnsi="標楷體" w:cs="新細明體" w:hint="eastAsia"/>
          <w:color w:val="000000" w:themeColor="text1"/>
          <w:kern w:val="0"/>
          <w:szCs w:val="28"/>
        </w:rPr>
        <w:t>計</w:t>
      </w:r>
      <w:r w:rsidR="00CD684E" w:rsidRPr="003105B7">
        <w:rPr>
          <w:rFonts w:hAnsi="標楷體" w:cs="新細明體" w:hint="eastAsia"/>
          <w:color w:val="000000" w:themeColor="text1"/>
          <w:kern w:val="0"/>
          <w:szCs w:val="28"/>
        </w:rPr>
        <w:t>43</w:t>
      </w:r>
      <w:r w:rsidRPr="003105B7">
        <w:rPr>
          <w:rFonts w:hAnsi="標楷體" w:cs="新細明體" w:hint="eastAsia"/>
          <w:color w:val="000000" w:themeColor="text1"/>
          <w:kern w:val="0"/>
          <w:szCs w:val="28"/>
        </w:rPr>
        <w:t>人；一般機關女性一級主管</w:t>
      </w:r>
      <w:r w:rsidR="004814AE" w:rsidRPr="003105B7">
        <w:rPr>
          <w:rFonts w:hAnsi="標楷體" w:cs="新細明體" w:hint="eastAsia"/>
          <w:color w:val="000000" w:themeColor="text1"/>
          <w:kern w:val="0"/>
          <w:szCs w:val="28"/>
        </w:rPr>
        <w:t>計407人，</w:t>
      </w:r>
      <w:r w:rsidRPr="003105B7">
        <w:rPr>
          <w:rFonts w:hAnsi="標楷體" w:cs="新細明體" w:hint="eastAsia"/>
          <w:color w:val="000000" w:themeColor="text1"/>
          <w:kern w:val="0"/>
          <w:szCs w:val="28"/>
        </w:rPr>
        <w:t>比率49.</w:t>
      </w:r>
      <w:r w:rsidR="00CD684E" w:rsidRPr="003105B7">
        <w:rPr>
          <w:rFonts w:hAnsi="標楷體" w:cs="新細明體" w:hint="eastAsia"/>
          <w:color w:val="000000" w:themeColor="text1"/>
          <w:kern w:val="0"/>
          <w:szCs w:val="28"/>
        </w:rPr>
        <w:t>82</w:t>
      </w:r>
      <w:r w:rsidRPr="003105B7">
        <w:rPr>
          <w:rFonts w:hAnsi="標楷體" w:cs="新細明體" w:hint="eastAsia"/>
          <w:color w:val="000000" w:themeColor="text1"/>
          <w:kern w:val="0"/>
          <w:szCs w:val="28"/>
        </w:rPr>
        <w:t>％，已達本府一級單位主管女性佔四分之一之目標。</w:t>
      </w:r>
    </w:p>
    <w:p w:rsidR="00A91EEF" w:rsidRPr="003105B7" w:rsidRDefault="00A91EEF" w:rsidP="007A0079">
      <w:pPr>
        <w:pStyle w:val="2"/>
        <w:numPr>
          <w:ilvl w:val="0"/>
          <w:numId w:val="0"/>
        </w:numPr>
        <w:tabs>
          <w:tab w:val="left" w:pos="993"/>
        </w:tabs>
        <w:spacing w:line="360" w:lineRule="exact"/>
        <w:ind w:leftChars="100" w:left="840" w:hangingChars="200" w:hanging="560"/>
        <w:rPr>
          <w:color w:val="000000" w:themeColor="text1"/>
        </w:rPr>
      </w:pPr>
      <w:r w:rsidRPr="003105B7">
        <w:rPr>
          <w:rFonts w:hint="eastAsia"/>
          <w:color w:val="000000" w:themeColor="text1"/>
          <w:kern w:val="0"/>
        </w:rPr>
        <w:t>(三)</w:t>
      </w:r>
      <w:r w:rsidRPr="003105B7">
        <w:rPr>
          <w:rFonts w:hint="eastAsia"/>
          <w:color w:val="000000" w:themeColor="text1"/>
          <w:lang w:eastAsia="zh-HK"/>
        </w:rPr>
        <w:t>本府任務編組</w:t>
      </w:r>
      <w:r w:rsidRPr="003105B7">
        <w:rPr>
          <w:rFonts w:hint="eastAsia"/>
          <w:color w:val="000000" w:themeColor="text1"/>
        </w:rPr>
        <w:t>、考績甄審委員任一性別達一定比例</w:t>
      </w:r>
    </w:p>
    <w:p w:rsidR="00011B6F" w:rsidRPr="003105B7" w:rsidRDefault="00A91EEF" w:rsidP="007A0079">
      <w:pPr>
        <w:tabs>
          <w:tab w:val="left" w:pos="709"/>
        </w:tabs>
        <w:snapToGrid w:val="0"/>
        <w:spacing w:line="360" w:lineRule="exact"/>
        <w:ind w:leftChars="300" w:left="840"/>
        <w:jc w:val="both"/>
        <w:rPr>
          <w:color w:val="000000" w:themeColor="text1"/>
        </w:rPr>
      </w:pPr>
      <w:r w:rsidRPr="003105B7">
        <w:rPr>
          <w:rFonts w:hAnsi="標楷體" w:cs="新細明體" w:hint="eastAsia"/>
          <w:color w:val="000000" w:themeColor="text1"/>
          <w:kern w:val="0"/>
          <w:szCs w:val="28"/>
        </w:rPr>
        <w:t>本府各局處任務編組計149個委員會（小組、會報），除職務指派免受性別比例限制者外，依規定比例聘（派）者84個，占80％，經督導及持續追蹤，尚未符合性別比例規定21個，將繼續追蹤並針對聘期屆滿之委員會，請各機關積極透過各種管道，擴大徵詢各界推薦人選，於改聘委員時確實符合性別規範，以貫徹性別主流化。另一級機關及區公所考績甄審委員會均符合任一性別比例規定。</w:t>
      </w:r>
    </w:p>
    <w:p w:rsidR="00D17517" w:rsidRPr="003105B7" w:rsidRDefault="00D17517" w:rsidP="007A0079">
      <w:pPr>
        <w:tabs>
          <w:tab w:val="left" w:pos="709"/>
        </w:tabs>
        <w:snapToGrid w:val="0"/>
        <w:spacing w:line="360" w:lineRule="exact"/>
        <w:ind w:leftChars="300" w:left="840"/>
        <w:jc w:val="both"/>
        <w:rPr>
          <w:rFonts w:hAnsi="標楷體"/>
          <w:color w:val="000000" w:themeColor="text1"/>
          <w:szCs w:val="28"/>
        </w:rPr>
      </w:pPr>
    </w:p>
    <w:p w:rsidR="00A91EEF" w:rsidRPr="003105B7" w:rsidRDefault="00A91EEF" w:rsidP="007A0079">
      <w:pPr>
        <w:pStyle w:val="1"/>
        <w:numPr>
          <w:ilvl w:val="0"/>
          <w:numId w:val="0"/>
        </w:numPr>
        <w:spacing w:line="360" w:lineRule="exact"/>
        <w:ind w:left="641" w:hangingChars="200" w:hanging="641"/>
        <w:rPr>
          <w:color w:val="000000" w:themeColor="text1"/>
        </w:rPr>
      </w:pPr>
      <w:r w:rsidRPr="003105B7">
        <w:rPr>
          <w:rFonts w:hint="eastAsia"/>
          <w:color w:val="000000" w:themeColor="text1"/>
        </w:rPr>
        <w:t>五、表彰</w:t>
      </w:r>
      <w:r w:rsidR="004A3869" w:rsidRPr="003105B7">
        <w:rPr>
          <w:rFonts w:hint="eastAsia"/>
          <w:color w:val="000000" w:themeColor="text1"/>
        </w:rPr>
        <w:t>績優楷模</w:t>
      </w:r>
      <w:r w:rsidRPr="003105B7">
        <w:rPr>
          <w:rFonts w:hint="eastAsia"/>
          <w:color w:val="000000" w:themeColor="text1"/>
        </w:rPr>
        <w:t>，激勵</w:t>
      </w:r>
      <w:r w:rsidR="004D185E" w:rsidRPr="003105B7">
        <w:rPr>
          <w:rFonts w:hint="eastAsia"/>
          <w:color w:val="000000" w:themeColor="text1"/>
        </w:rPr>
        <w:t>公務士氣</w:t>
      </w:r>
    </w:p>
    <w:p w:rsidR="00A91EEF" w:rsidRPr="003105B7" w:rsidRDefault="00A91EEF" w:rsidP="007A0079">
      <w:pPr>
        <w:pStyle w:val="2"/>
        <w:numPr>
          <w:ilvl w:val="0"/>
          <w:numId w:val="0"/>
        </w:numPr>
        <w:tabs>
          <w:tab w:val="left" w:pos="993"/>
        </w:tabs>
        <w:spacing w:line="360" w:lineRule="exact"/>
        <w:ind w:leftChars="100" w:left="840" w:hangingChars="200" w:hanging="560"/>
        <w:rPr>
          <w:bCs w:val="0"/>
          <w:color w:val="000000" w:themeColor="text1"/>
        </w:rPr>
      </w:pPr>
      <w:r w:rsidRPr="003105B7">
        <w:rPr>
          <w:rFonts w:hint="eastAsia"/>
          <w:color w:val="000000" w:themeColor="text1"/>
        </w:rPr>
        <w:t>(一)</w:t>
      </w:r>
      <w:r w:rsidRPr="003105B7">
        <w:rPr>
          <w:rFonts w:hint="eastAsia"/>
          <w:bCs w:val="0"/>
          <w:color w:val="000000" w:themeColor="text1"/>
        </w:rPr>
        <w:t>遴薦優秀人員、團體</w:t>
      </w:r>
      <w:r w:rsidRPr="003105B7">
        <w:rPr>
          <w:rFonts w:hint="eastAsia"/>
          <w:color w:val="000000" w:themeColor="text1"/>
        </w:rPr>
        <w:t>參選</w:t>
      </w:r>
      <w:r w:rsidRPr="003105B7">
        <w:rPr>
          <w:rFonts w:hint="eastAsia"/>
          <w:bCs w:val="0"/>
          <w:color w:val="000000" w:themeColor="text1"/>
        </w:rPr>
        <w:t>傑出貢獻獎</w:t>
      </w:r>
    </w:p>
    <w:p w:rsidR="00A91EEF" w:rsidRPr="003105B7" w:rsidRDefault="00A91EEF" w:rsidP="007A0079">
      <w:pPr>
        <w:tabs>
          <w:tab w:val="left" w:pos="709"/>
        </w:tabs>
        <w:snapToGrid w:val="0"/>
        <w:spacing w:line="360" w:lineRule="exact"/>
        <w:ind w:leftChars="300" w:left="840"/>
        <w:jc w:val="both"/>
        <w:rPr>
          <w:rFonts w:hAnsi="標楷體"/>
          <w:color w:val="000000" w:themeColor="text1"/>
          <w:szCs w:val="28"/>
        </w:rPr>
      </w:pPr>
      <w:r w:rsidRPr="003105B7">
        <w:rPr>
          <w:rFonts w:hAnsi="標楷體" w:hint="eastAsia"/>
          <w:color w:val="000000" w:themeColor="text1"/>
          <w:szCs w:val="28"/>
        </w:rPr>
        <w:t>依據「公務人員品德修養及工作績效激勵辦法」及「公務人員傑出貢獻獎遴薦選拔審議及表揚要點」遴薦本府績優人員及團體，截至109年6月12日止本府各機關推薦人員及團體參與選拔情形，個人組計有10人、團體組計有5組，</w:t>
      </w:r>
      <w:r w:rsidR="0024153B" w:rsidRPr="003105B7">
        <w:rPr>
          <w:rFonts w:hAnsi="標楷體" w:hint="eastAsia"/>
          <w:color w:val="000000" w:themeColor="text1"/>
          <w:szCs w:val="28"/>
        </w:rPr>
        <w:t>並</w:t>
      </w:r>
      <w:r w:rsidRPr="003105B7">
        <w:rPr>
          <w:rFonts w:hAnsi="標楷體" w:hint="eastAsia"/>
          <w:color w:val="000000" w:themeColor="text1"/>
          <w:szCs w:val="28"/>
        </w:rPr>
        <w:t>依限函報銓敘部推薦個人組2人、團體組2組參加109年公務人員傑出貢獻獎選拔。</w:t>
      </w:r>
    </w:p>
    <w:p w:rsidR="00A91EEF" w:rsidRPr="003105B7" w:rsidRDefault="00A91EEF" w:rsidP="007A0079">
      <w:pPr>
        <w:pStyle w:val="2"/>
        <w:numPr>
          <w:ilvl w:val="0"/>
          <w:numId w:val="0"/>
        </w:numPr>
        <w:tabs>
          <w:tab w:val="left" w:pos="993"/>
        </w:tabs>
        <w:spacing w:line="360" w:lineRule="exact"/>
        <w:ind w:leftChars="100" w:left="840" w:hangingChars="200" w:hanging="560"/>
        <w:rPr>
          <w:color w:val="000000" w:themeColor="text1"/>
        </w:rPr>
      </w:pPr>
      <w:r w:rsidRPr="003105B7">
        <w:rPr>
          <w:rFonts w:hint="eastAsia"/>
          <w:bCs w:val="0"/>
          <w:color w:val="000000" w:themeColor="text1"/>
        </w:rPr>
        <w:t>(二)</w:t>
      </w:r>
      <w:r w:rsidRPr="003105B7">
        <w:rPr>
          <w:rFonts w:hint="eastAsia"/>
          <w:color w:val="000000" w:themeColor="text1"/>
        </w:rPr>
        <w:t>辦理模範公務人員選拔</w:t>
      </w:r>
    </w:p>
    <w:p w:rsidR="00A91EEF" w:rsidRPr="003105B7" w:rsidRDefault="00A91EEF" w:rsidP="007A0079">
      <w:pPr>
        <w:spacing w:line="360" w:lineRule="exact"/>
        <w:ind w:leftChars="300" w:left="1120" w:hangingChars="100" w:hanging="280"/>
        <w:rPr>
          <w:color w:val="000000" w:themeColor="text1"/>
        </w:rPr>
      </w:pPr>
      <w:r w:rsidRPr="003105B7">
        <w:rPr>
          <w:rFonts w:hint="eastAsia"/>
          <w:color w:val="000000" w:themeColor="text1"/>
        </w:rPr>
        <w:t>1.依據「高雄市政府暨所屬各機關</w:t>
      </w:r>
      <w:r w:rsidRPr="003105B7">
        <w:rPr>
          <w:rFonts w:hAnsi="標楷體" w:hint="eastAsia"/>
          <w:color w:val="000000" w:themeColor="text1"/>
          <w:spacing w:val="-6"/>
          <w:szCs w:val="32"/>
        </w:rPr>
        <w:t>選拔</w:t>
      </w:r>
      <w:r w:rsidRPr="003105B7">
        <w:rPr>
          <w:rFonts w:hint="eastAsia"/>
          <w:color w:val="000000" w:themeColor="text1"/>
        </w:rPr>
        <w:t>模範公務人員實施要點」，辦理本府109年模範公務人員選拔，經評審結果核定警察局刑事警察大隊偵查佐陳逸源等10人為本府109年模範公務人員，並擇期於市政會議公開表揚。</w:t>
      </w:r>
    </w:p>
    <w:p w:rsidR="00423208" w:rsidRPr="003105B7" w:rsidRDefault="00A91EEF" w:rsidP="007A0079">
      <w:pPr>
        <w:spacing w:line="360" w:lineRule="exact"/>
        <w:ind w:leftChars="300" w:left="1120" w:hangingChars="100" w:hanging="280"/>
        <w:rPr>
          <w:rFonts w:hAnsi="標楷體"/>
          <w:color w:val="000000" w:themeColor="text1"/>
          <w:szCs w:val="28"/>
        </w:rPr>
      </w:pPr>
      <w:r w:rsidRPr="003105B7">
        <w:rPr>
          <w:rFonts w:hint="eastAsia"/>
          <w:color w:val="000000" w:themeColor="text1"/>
        </w:rPr>
        <w:t>2.另依據「行政院表揚模範公務人員要點」遴薦警察局刑事警察大隊偵查佐陳逸源及消防局隊員王于慎等2人參加行政院109年模範公務人員選拔。</w:t>
      </w:r>
    </w:p>
    <w:p w:rsidR="00D17517" w:rsidRPr="003105B7" w:rsidRDefault="00D17517" w:rsidP="007A0079">
      <w:pPr>
        <w:tabs>
          <w:tab w:val="left" w:pos="709"/>
        </w:tabs>
        <w:snapToGrid w:val="0"/>
        <w:spacing w:line="360" w:lineRule="exact"/>
        <w:ind w:leftChars="300" w:left="840"/>
        <w:jc w:val="both"/>
        <w:rPr>
          <w:color w:val="000000" w:themeColor="text1"/>
        </w:rPr>
      </w:pPr>
    </w:p>
    <w:p w:rsidR="00C45184" w:rsidRPr="003105B7" w:rsidRDefault="00E477FB" w:rsidP="007A0079">
      <w:pPr>
        <w:pStyle w:val="1"/>
        <w:numPr>
          <w:ilvl w:val="0"/>
          <w:numId w:val="0"/>
        </w:numPr>
        <w:spacing w:line="360" w:lineRule="exact"/>
        <w:ind w:left="641" w:hangingChars="200" w:hanging="641"/>
        <w:rPr>
          <w:color w:val="000000" w:themeColor="text1"/>
          <w:kern w:val="0"/>
        </w:rPr>
      </w:pPr>
      <w:r w:rsidRPr="003105B7">
        <w:rPr>
          <w:rFonts w:hint="eastAsia"/>
          <w:color w:val="000000" w:themeColor="text1"/>
        </w:rPr>
        <w:t>六</w:t>
      </w:r>
      <w:r w:rsidR="00C45184" w:rsidRPr="003105B7">
        <w:rPr>
          <w:rFonts w:hint="eastAsia"/>
          <w:color w:val="000000" w:themeColor="text1"/>
        </w:rPr>
        <w:t>、精進資</w:t>
      </w:r>
      <w:r w:rsidR="004A3869" w:rsidRPr="003105B7">
        <w:rPr>
          <w:rFonts w:hint="eastAsia"/>
          <w:color w:val="000000" w:themeColor="text1"/>
        </w:rPr>
        <w:t>訊</w:t>
      </w:r>
      <w:r w:rsidR="00C45184" w:rsidRPr="003105B7">
        <w:rPr>
          <w:rFonts w:hint="eastAsia"/>
          <w:color w:val="000000" w:themeColor="text1"/>
        </w:rPr>
        <w:t>整合服務，</w:t>
      </w:r>
      <w:r w:rsidR="004A3869" w:rsidRPr="003105B7">
        <w:rPr>
          <w:rFonts w:hint="eastAsia"/>
          <w:color w:val="000000" w:themeColor="text1"/>
          <w:kern w:val="0"/>
        </w:rPr>
        <w:t>優</w:t>
      </w:r>
      <w:r w:rsidR="00C45184" w:rsidRPr="003105B7">
        <w:rPr>
          <w:rFonts w:hint="eastAsia"/>
          <w:color w:val="000000" w:themeColor="text1"/>
          <w:kern w:val="0"/>
        </w:rPr>
        <w:t>化介接加值</w:t>
      </w:r>
      <w:r w:rsidR="004A3869" w:rsidRPr="003105B7">
        <w:rPr>
          <w:rFonts w:hint="eastAsia"/>
          <w:color w:val="000000" w:themeColor="text1"/>
          <w:kern w:val="0"/>
        </w:rPr>
        <w:t>服務</w:t>
      </w:r>
    </w:p>
    <w:p w:rsidR="00C45184" w:rsidRPr="003105B7" w:rsidRDefault="00C45184" w:rsidP="007A0079">
      <w:pPr>
        <w:pStyle w:val="2"/>
        <w:numPr>
          <w:ilvl w:val="0"/>
          <w:numId w:val="0"/>
        </w:numPr>
        <w:tabs>
          <w:tab w:val="left" w:pos="993"/>
        </w:tabs>
        <w:spacing w:line="360" w:lineRule="exact"/>
        <w:ind w:leftChars="100" w:left="840" w:hangingChars="200" w:hanging="560"/>
        <w:rPr>
          <w:color w:val="000000" w:themeColor="text1"/>
        </w:rPr>
      </w:pPr>
      <w:r w:rsidRPr="003105B7">
        <w:rPr>
          <w:rFonts w:hint="eastAsia"/>
          <w:color w:val="000000" w:themeColor="text1"/>
        </w:rPr>
        <w:t>(一)推動優質整合式人事服務，輔導各機關同仁經由本府iKPD</w:t>
      </w:r>
      <w:r w:rsidRPr="003105B7">
        <w:rPr>
          <w:rFonts w:cs="新細明體" w:hint="eastAsia"/>
          <w:bCs w:val="0"/>
          <w:color w:val="000000" w:themeColor="text1"/>
          <w:kern w:val="0"/>
        </w:rPr>
        <w:t>人事服務網進入使用</w:t>
      </w:r>
      <w:r w:rsidRPr="003105B7">
        <w:rPr>
          <w:rFonts w:hint="eastAsia"/>
          <w:color w:val="000000" w:themeColor="text1"/>
        </w:rPr>
        <w:t>WebITR差勤系統、員工福利服務專區、員工特約商店、及員工關懷網等各式人事服務，目前計</w:t>
      </w:r>
      <w:r w:rsidRPr="003105B7">
        <w:rPr>
          <w:rFonts w:hint="eastAsia"/>
          <w:color w:val="000000" w:themeColor="text1"/>
          <w:u w:val="single"/>
        </w:rPr>
        <w:t>598</w:t>
      </w:r>
      <w:r w:rsidRPr="003105B7">
        <w:rPr>
          <w:rFonts w:hint="eastAsia"/>
          <w:color w:val="000000" w:themeColor="text1"/>
        </w:rPr>
        <w:t>個機關導入使用iKPD人</w:t>
      </w:r>
      <w:r w:rsidRPr="003105B7">
        <w:rPr>
          <w:rFonts w:hint="eastAsia"/>
          <w:color w:val="000000" w:themeColor="text1"/>
        </w:rPr>
        <w:lastRenderedPageBreak/>
        <w:t>事服務網。</w:t>
      </w:r>
    </w:p>
    <w:p w:rsidR="00C45184" w:rsidRPr="003105B7" w:rsidRDefault="00C45184" w:rsidP="007A0079">
      <w:pPr>
        <w:pStyle w:val="2"/>
        <w:numPr>
          <w:ilvl w:val="0"/>
          <w:numId w:val="0"/>
        </w:numPr>
        <w:tabs>
          <w:tab w:val="left" w:pos="993"/>
        </w:tabs>
        <w:spacing w:line="360" w:lineRule="exact"/>
        <w:ind w:leftChars="100" w:left="840" w:hangingChars="200" w:hanging="560"/>
        <w:rPr>
          <w:color w:val="000000" w:themeColor="text1"/>
        </w:rPr>
      </w:pPr>
      <w:r w:rsidRPr="003105B7">
        <w:rPr>
          <w:rFonts w:hint="eastAsia"/>
          <w:color w:val="000000" w:themeColor="text1"/>
        </w:rPr>
        <w:t>(二)</w:t>
      </w:r>
      <w:r w:rsidRPr="003105B7">
        <w:rPr>
          <w:rFonts w:cs="新細明體" w:hint="eastAsia"/>
          <w:bCs w:val="0"/>
          <w:color w:val="000000" w:themeColor="text1"/>
          <w:kern w:val="0"/>
        </w:rPr>
        <w:t>推動各機關資訊系統介接本府</w:t>
      </w:r>
      <w:r w:rsidRPr="003105B7">
        <w:rPr>
          <w:rFonts w:hint="eastAsia"/>
          <w:color w:val="000000" w:themeColor="text1"/>
        </w:rPr>
        <w:t>iKPD人事服務網，促使跨機關資料流通，極大化人事資料價值，計有14個機關、49個系統核准介接申請；透過資料介接標準流程，本府各機關業務橫向實質連接，促進市政業務流程再造，提升機關行政效能。</w:t>
      </w:r>
    </w:p>
    <w:p w:rsidR="00C45184" w:rsidRPr="003105B7" w:rsidRDefault="00C45184" w:rsidP="007A0079">
      <w:pPr>
        <w:pStyle w:val="2"/>
        <w:numPr>
          <w:ilvl w:val="0"/>
          <w:numId w:val="0"/>
        </w:numPr>
        <w:tabs>
          <w:tab w:val="left" w:pos="993"/>
        </w:tabs>
        <w:spacing w:line="360" w:lineRule="exact"/>
        <w:ind w:leftChars="100" w:left="840" w:hangingChars="200" w:hanging="560"/>
        <w:rPr>
          <w:rFonts w:cs="Arial"/>
          <w:bCs w:val="0"/>
          <w:color w:val="000000" w:themeColor="text1"/>
        </w:rPr>
      </w:pPr>
      <w:r w:rsidRPr="003105B7">
        <w:rPr>
          <w:rFonts w:hint="eastAsia"/>
          <w:color w:val="000000" w:themeColor="text1"/>
        </w:rPr>
        <w:t>(三)</w:t>
      </w:r>
      <w:r w:rsidR="00E66F61" w:rsidRPr="003105B7">
        <w:rPr>
          <w:rFonts w:hint="eastAsia"/>
          <w:color w:val="000000" w:themeColor="text1"/>
        </w:rPr>
        <w:t>推動機關全面差勤作業電子化，截至109年6月止，本府計有182個機關差勤作業已電子化，預計於</w:t>
      </w:r>
      <w:r w:rsidR="0024153B" w:rsidRPr="003105B7">
        <w:rPr>
          <w:rFonts w:hint="eastAsia"/>
          <w:color w:val="000000" w:themeColor="text1"/>
        </w:rPr>
        <w:t>本</w:t>
      </w:r>
      <w:r w:rsidR="00E66F61" w:rsidRPr="003105B7">
        <w:rPr>
          <w:rFonts w:hint="eastAsia"/>
          <w:color w:val="000000" w:themeColor="text1"/>
        </w:rPr>
        <w:t>(109)年9月完成警察局暨所屬分局、大隊等25個機關差勤作業電子化，俾達成本府所屬各機關差勤作業全面電子化之目標。至本府所屬各級學校，將於109年下半年度完成250所學校差勤作業電子化，並於110年陸續爭取經費推動完成所屬學校全面差勤作業電子化。</w:t>
      </w:r>
    </w:p>
    <w:p w:rsidR="00E477FB" w:rsidRPr="003105B7" w:rsidRDefault="00E477FB" w:rsidP="007A0079">
      <w:pPr>
        <w:pStyle w:val="1"/>
        <w:numPr>
          <w:ilvl w:val="0"/>
          <w:numId w:val="0"/>
        </w:numPr>
        <w:spacing w:line="360" w:lineRule="exact"/>
        <w:ind w:left="641" w:hangingChars="200" w:hanging="641"/>
        <w:rPr>
          <w:rFonts w:hAnsi="標楷體" w:cs="新細明體"/>
          <w:color w:val="000000" w:themeColor="text1"/>
          <w:kern w:val="0"/>
          <w:szCs w:val="32"/>
        </w:rPr>
      </w:pPr>
    </w:p>
    <w:p w:rsidR="00C45184" w:rsidRPr="003105B7" w:rsidRDefault="00C45184" w:rsidP="007A0079">
      <w:pPr>
        <w:pStyle w:val="1"/>
        <w:numPr>
          <w:ilvl w:val="0"/>
          <w:numId w:val="0"/>
        </w:numPr>
        <w:spacing w:line="360" w:lineRule="exact"/>
        <w:ind w:left="641" w:hangingChars="200" w:hanging="641"/>
        <w:rPr>
          <w:rFonts w:hAnsi="標楷體" w:cs="新細明體"/>
          <w:color w:val="000000" w:themeColor="text1"/>
          <w:kern w:val="0"/>
          <w:szCs w:val="32"/>
        </w:rPr>
      </w:pPr>
      <w:r w:rsidRPr="003105B7">
        <w:rPr>
          <w:rFonts w:hAnsi="標楷體" w:cs="新細明體" w:hint="eastAsia"/>
          <w:color w:val="000000" w:themeColor="text1"/>
          <w:kern w:val="0"/>
          <w:szCs w:val="32"/>
        </w:rPr>
        <w:t>七、</w:t>
      </w:r>
      <w:r w:rsidRPr="003105B7">
        <w:rPr>
          <w:rFonts w:cs="Arial Unicode MS" w:hint="eastAsia"/>
          <w:color w:val="000000" w:themeColor="text1"/>
          <w:szCs w:val="32"/>
        </w:rPr>
        <w:t>輔導公務人員協會推展會務</w:t>
      </w:r>
      <w:r w:rsidRPr="003105B7">
        <w:rPr>
          <w:rFonts w:hAnsi="標楷體" w:cs="新細明體" w:hint="eastAsia"/>
          <w:color w:val="000000" w:themeColor="text1"/>
          <w:kern w:val="0"/>
          <w:szCs w:val="32"/>
        </w:rPr>
        <w:t>，</w:t>
      </w:r>
      <w:r w:rsidR="00247BE8" w:rsidRPr="003105B7">
        <w:rPr>
          <w:rFonts w:hAnsi="標楷體" w:cs="新細明體" w:hint="eastAsia"/>
          <w:color w:val="000000" w:themeColor="text1"/>
          <w:kern w:val="0"/>
          <w:szCs w:val="32"/>
        </w:rPr>
        <w:t>強化</w:t>
      </w:r>
      <w:r w:rsidRPr="003105B7">
        <w:rPr>
          <w:rFonts w:hAnsi="標楷體" w:cs="新細明體" w:hint="eastAsia"/>
          <w:color w:val="000000" w:themeColor="text1"/>
          <w:kern w:val="0"/>
          <w:szCs w:val="32"/>
        </w:rPr>
        <w:t>會員</w:t>
      </w:r>
      <w:r w:rsidR="00247BE8" w:rsidRPr="003105B7">
        <w:rPr>
          <w:rFonts w:hAnsi="標楷體" w:cs="新細明體" w:hint="eastAsia"/>
          <w:color w:val="000000" w:themeColor="text1"/>
          <w:kern w:val="0"/>
          <w:szCs w:val="32"/>
        </w:rPr>
        <w:t>合作</w:t>
      </w:r>
      <w:r w:rsidRPr="003105B7">
        <w:rPr>
          <w:rFonts w:hAnsi="標楷體" w:cs="新細明體" w:hint="eastAsia"/>
          <w:color w:val="000000" w:themeColor="text1"/>
          <w:kern w:val="0"/>
          <w:szCs w:val="32"/>
        </w:rPr>
        <w:t>交流</w:t>
      </w:r>
    </w:p>
    <w:p w:rsidR="00C45184" w:rsidRPr="003105B7" w:rsidRDefault="00C45184" w:rsidP="007A0079">
      <w:pPr>
        <w:tabs>
          <w:tab w:val="left" w:pos="1134"/>
        </w:tabs>
        <w:snapToGrid w:val="0"/>
        <w:spacing w:line="360" w:lineRule="exact"/>
        <w:ind w:leftChars="253" w:left="708"/>
        <w:jc w:val="both"/>
        <w:rPr>
          <w:rFonts w:hAnsi="標楷體" w:cs="Arial"/>
          <w:bCs/>
          <w:color w:val="000000" w:themeColor="text1"/>
          <w:szCs w:val="28"/>
        </w:rPr>
      </w:pPr>
      <w:r w:rsidRPr="003105B7">
        <w:rPr>
          <w:rFonts w:hAnsi="標楷體" w:cs="Arial" w:hint="eastAsia"/>
          <w:bCs/>
          <w:color w:val="000000" w:themeColor="text1"/>
          <w:szCs w:val="28"/>
        </w:rPr>
        <w:t>本市公務人員協會爲促進同仁情感交流之平台，本府賡續輔導協會擴展會務，有關「109年度協會會員代表大會」及「第五屆理事長交接典禮」業於上半年辦理完竣，</w:t>
      </w:r>
      <w:r w:rsidR="00E477FB" w:rsidRPr="003105B7">
        <w:rPr>
          <w:rFonts w:hAnsi="標楷體" w:cs="Arial" w:hint="eastAsia"/>
          <w:bCs/>
          <w:color w:val="000000" w:themeColor="text1"/>
          <w:szCs w:val="28"/>
        </w:rPr>
        <w:t>另</w:t>
      </w:r>
      <w:r w:rsidRPr="003105B7">
        <w:rPr>
          <w:rFonts w:hAnsi="標楷體" w:cs="Arial" w:hint="eastAsia"/>
          <w:bCs/>
          <w:color w:val="000000" w:themeColor="text1"/>
          <w:szCs w:val="28"/>
        </w:rPr>
        <w:t>因應嚴重特殊傳染性肺炎疫情，「109年度會員環境教育宣導活動」規劃於下半年疫情趨緩再行辦理。</w:t>
      </w:r>
    </w:p>
    <w:p w:rsidR="00C45184" w:rsidRPr="003105B7" w:rsidRDefault="00247FD6" w:rsidP="007A0079">
      <w:pPr>
        <w:pStyle w:val="1"/>
        <w:numPr>
          <w:ilvl w:val="0"/>
          <w:numId w:val="0"/>
        </w:numPr>
        <w:spacing w:line="360" w:lineRule="exact"/>
        <w:ind w:left="641" w:hangingChars="200" w:hanging="641"/>
        <w:rPr>
          <w:color w:val="000000" w:themeColor="text1"/>
          <w:kern w:val="0"/>
          <w:szCs w:val="32"/>
        </w:rPr>
      </w:pPr>
      <w:r w:rsidRPr="003105B7">
        <w:rPr>
          <w:rFonts w:hint="eastAsia"/>
          <w:color w:val="000000" w:themeColor="text1"/>
          <w:kern w:val="0"/>
          <w:szCs w:val="32"/>
        </w:rPr>
        <w:t>八</w:t>
      </w:r>
      <w:r w:rsidR="00C45184" w:rsidRPr="003105B7">
        <w:rPr>
          <w:rFonts w:hint="eastAsia"/>
          <w:color w:val="000000" w:themeColor="text1"/>
          <w:kern w:val="0"/>
          <w:szCs w:val="32"/>
        </w:rPr>
        <w:t>、</w:t>
      </w:r>
      <w:r w:rsidR="001B0540" w:rsidRPr="003105B7">
        <w:rPr>
          <w:rFonts w:hint="eastAsia"/>
          <w:color w:val="000000" w:themeColor="text1"/>
          <w:kern w:val="0"/>
        </w:rPr>
        <w:t>踐行溫暖友善職場，健全關懷福利平台</w:t>
      </w:r>
    </w:p>
    <w:p w:rsidR="00C45184" w:rsidRPr="003105B7" w:rsidRDefault="00C45184" w:rsidP="007A0079">
      <w:pPr>
        <w:pStyle w:val="2"/>
        <w:numPr>
          <w:ilvl w:val="0"/>
          <w:numId w:val="0"/>
        </w:numPr>
        <w:tabs>
          <w:tab w:val="left" w:pos="993"/>
        </w:tabs>
        <w:spacing w:line="360" w:lineRule="exact"/>
        <w:ind w:leftChars="100" w:left="840" w:hangingChars="200" w:hanging="560"/>
        <w:rPr>
          <w:rFonts w:cs="新細明體"/>
          <w:color w:val="000000" w:themeColor="text1"/>
          <w:kern w:val="0"/>
        </w:rPr>
      </w:pPr>
      <w:r w:rsidRPr="003105B7">
        <w:rPr>
          <w:rFonts w:cs="新細明體" w:hint="eastAsia"/>
          <w:color w:val="000000" w:themeColor="text1"/>
          <w:kern w:val="0"/>
        </w:rPr>
        <w:t>(一)賡續</w:t>
      </w:r>
      <w:r w:rsidR="00247FD6" w:rsidRPr="003105B7">
        <w:rPr>
          <w:rFonts w:cs="新細明體" w:hint="eastAsia"/>
          <w:color w:val="000000" w:themeColor="text1"/>
          <w:kern w:val="0"/>
        </w:rPr>
        <w:t>推</w:t>
      </w:r>
      <w:r w:rsidR="007757FB" w:rsidRPr="003105B7">
        <w:rPr>
          <w:rFonts w:cs="新細明體" w:hint="eastAsia"/>
          <w:color w:val="000000" w:themeColor="text1"/>
          <w:kern w:val="0"/>
        </w:rPr>
        <w:t>動</w:t>
      </w:r>
      <w:r w:rsidRPr="003105B7">
        <w:rPr>
          <w:rFonts w:cs="新細明體" w:hint="eastAsia"/>
          <w:color w:val="000000" w:themeColor="text1"/>
          <w:kern w:val="0"/>
        </w:rPr>
        <w:t>員工協助方案</w:t>
      </w:r>
      <w:r w:rsidR="008C1497" w:rsidRPr="003105B7">
        <w:rPr>
          <w:rFonts w:cs="新細明體" w:hint="eastAsia"/>
          <w:color w:val="000000" w:themeColor="text1"/>
          <w:kern w:val="0"/>
        </w:rPr>
        <w:t>，構築</w:t>
      </w:r>
      <w:r w:rsidR="007757FB" w:rsidRPr="003105B7">
        <w:rPr>
          <w:rFonts w:cs="新細明體" w:hint="eastAsia"/>
          <w:color w:val="000000" w:themeColor="text1"/>
          <w:kern w:val="0"/>
        </w:rPr>
        <w:t>心理健康協助機制</w:t>
      </w:r>
    </w:p>
    <w:p w:rsidR="00C45184" w:rsidRPr="003105B7" w:rsidRDefault="00C45184" w:rsidP="007A0079">
      <w:pPr>
        <w:tabs>
          <w:tab w:val="left" w:pos="709"/>
        </w:tabs>
        <w:snapToGrid w:val="0"/>
        <w:spacing w:line="360" w:lineRule="exact"/>
        <w:ind w:leftChars="300" w:left="840"/>
        <w:jc w:val="both"/>
        <w:rPr>
          <w:rFonts w:hAnsi="標楷體" w:cs="新細明體"/>
          <w:color w:val="000000" w:themeColor="text1"/>
          <w:kern w:val="0"/>
          <w:szCs w:val="28"/>
        </w:rPr>
      </w:pPr>
      <w:r w:rsidRPr="003105B7">
        <w:rPr>
          <w:rFonts w:hint="eastAsia"/>
          <w:color w:val="000000" w:themeColor="text1"/>
        </w:rPr>
        <w:t>本府為落實人性關懷，型塑</w:t>
      </w:r>
      <w:r w:rsidR="00394F6F" w:rsidRPr="003105B7">
        <w:rPr>
          <w:rFonts w:hint="eastAsia"/>
          <w:color w:val="000000" w:themeColor="text1"/>
        </w:rPr>
        <w:t>溫</w:t>
      </w:r>
      <w:r w:rsidRPr="003105B7">
        <w:rPr>
          <w:rFonts w:hint="eastAsia"/>
          <w:color w:val="000000" w:themeColor="text1"/>
        </w:rPr>
        <w:t>馨關懷之組織文化，爰訂定本府109年員工協助</w:t>
      </w:r>
      <w:r w:rsidRPr="003105B7">
        <w:rPr>
          <w:rFonts w:hAnsi="標楷體" w:hint="eastAsia"/>
          <w:color w:val="000000" w:themeColor="text1"/>
          <w:szCs w:val="28"/>
        </w:rPr>
        <w:t>方案</w:t>
      </w:r>
      <w:r w:rsidRPr="003105B7">
        <w:rPr>
          <w:rFonts w:hint="eastAsia"/>
          <w:color w:val="000000" w:themeColor="text1"/>
        </w:rPr>
        <w:t>「職場有愛‧幸福同在」實施計畫，並依據前開實施計畫，109年執行成果如下</w:t>
      </w:r>
      <w:r w:rsidRPr="003105B7">
        <w:rPr>
          <w:rFonts w:hAnsi="標楷體" w:cs="新細明體" w:hint="eastAsia"/>
          <w:color w:val="000000" w:themeColor="text1"/>
          <w:kern w:val="0"/>
          <w:szCs w:val="28"/>
        </w:rPr>
        <w:t>：</w:t>
      </w:r>
    </w:p>
    <w:p w:rsidR="00C45184" w:rsidRPr="003105B7" w:rsidRDefault="00C45184" w:rsidP="007A0079">
      <w:pPr>
        <w:spacing w:line="360" w:lineRule="exact"/>
        <w:ind w:leftChars="300" w:left="1120" w:hangingChars="100" w:hanging="280"/>
        <w:rPr>
          <w:rFonts w:hAnsi="標楷體" w:cs="新細明體"/>
          <w:color w:val="000000" w:themeColor="text1"/>
          <w:kern w:val="0"/>
          <w:szCs w:val="28"/>
        </w:rPr>
      </w:pPr>
      <w:r w:rsidRPr="003105B7">
        <w:rPr>
          <w:rFonts w:hAnsi="標楷體" w:cs="新細明體" w:hint="eastAsia"/>
          <w:color w:val="000000" w:themeColor="text1"/>
          <w:kern w:val="0"/>
          <w:szCs w:val="28"/>
        </w:rPr>
        <w:t>1.提供員工個別及團體心理諮商服務</w:t>
      </w:r>
    </w:p>
    <w:p w:rsidR="00C45184" w:rsidRPr="003105B7" w:rsidRDefault="00C45184" w:rsidP="007A0079">
      <w:pPr>
        <w:tabs>
          <w:tab w:val="left" w:pos="1560"/>
        </w:tabs>
        <w:snapToGrid w:val="0"/>
        <w:spacing w:line="360" w:lineRule="exact"/>
        <w:ind w:leftChars="400" w:left="1540" w:hangingChars="150" w:hanging="420"/>
        <w:jc w:val="both"/>
        <w:rPr>
          <w:rFonts w:hAnsi="標楷體" w:cs="新細明體"/>
          <w:color w:val="000000" w:themeColor="text1"/>
          <w:kern w:val="0"/>
          <w:szCs w:val="28"/>
        </w:rPr>
      </w:pPr>
      <w:r w:rsidRPr="003105B7">
        <w:rPr>
          <w:rFonts w:hAnsi="標楷體" w:cs="新細明體" w:hint="eastAsia"/>
          <w:color w:val="000000" w:themeColor="text1"/>
          <w:kern w:val="0"/>
          <w:szCs w:val="28"/>
        </w:rPr>
        <w:t>(1)員工</w:t>
      </w:r>
      <w:r w:rsidRPr="003105B7">
        <w:rPr>
          <w:rFonts w:hint="eastAsia"/>
          <w:color w:val="000000" w:themeColor="text1"/>
          <w:szCs w:val="28"/>
        </w:rPr>
        <w:t>個別諮商</w:t>
      </w:r>
      <w:r w:rsidRPr="003105B7">
        <w:rPr>
          <w:rFonts w:hAnsi="標楷體" w:cs="新細明體" w:hint="eastAsia"/>
          <w:color w:val="000000" w:themeColor="text1"/>
          <w:kern w:val="0"/>
          <w:szCs w:val="28"/>
        </w:rPr>
        <w:t>服務：109年由「張老師」基金會高雄分事務所提供本府員工專業諮商服務，諮商服務涵蓋個人身心、家庭、情感、生涯規劃及職場壓力等廣泛面向，服務方式由「張老師」針對個案需求，推介專業領域諮商師進行諮商，109年1至6月計提供</w:t>
      </w:r>
      <w:r w:rsidR="0024153B" w:rsidRPr="003105B7">
        <w:rPr>
          <w:rFonts w:hAnsi="標楷體" w:cs="新細明體" w:hint="eastAsia"/>
          <w:color w:val="000000" w:themeColor="text1"/>
          <w:kern w:val="0"/>
          <w:szCs w:val="28"/>
        </w:rPr>
        <w:t>44.5</w:t>
      </w:r>
      <w:r w:rsidRPr="003105B7">
        <w:rPr>
          <w:rFonts w:hAnsi="標楷體" w:cs="新細明體" w:hint="eastAsia"/>
          <w:color w:val="000000" w:themeColor="text1"/>
          <w:kern w:val="0"/>
          <w:szCs w:val="28"/>
        </w:rPr>
        <w:t>人次個別諮商服務。</w:t>
      </w:r>
    </w:p>
    <w:p w:rsidR="00C45184" w:rsidRPr="003105B7" w:rsidRDefault="00C45184" w:rsidP="007A0079">
      <w:pPr>
        <w:tabs>
          <w:tab w:val="left" w:pos="1560"/>
        </w:tabs>
        <w:snapToGrid w:val="0"/>
        <w:spacing w:line="360" w:lineRule="exact"/>
        <w:ind w:leftChars="400" w:left="1540" w:hangingChars="150" w:hanging="420"/>
        <w:jc w:val="both"/>
        <w:rPr>
          <w:rFonts w:hAnsi="標楷體" w:cs="新細明體"/>
          <w:color w:val="000000" w:themeColor="text1"/>
          <w:kern w:val="0"/>
          <w:szCs w:val="28"/>
        </w:rPr>
      </w:pPr>
      <w:r w:rsidRPr="003105B7">
        <w:rPr>
          <w:rFonts w:hAnsi="標楷體" w:cs="新細明體" w:hint="eastAsia"/>
          <w:color w:val="000000" w:themeColor="text1"/>
          <w:kern w:val="0"/>
          <w:szCs w:val="28"/>
        </w:rPr>
        <w:t>(2)員工團體諮商服務：為創造更佳的職場組織氣候，預防不良情緒因子影響工作表現及個人身心，並促使組織效溝通凝聚向心力，</w:t>
      </w:r>
      <w:r w:rsidRPr="003105B7">
        <w:rPr>
          <w:rFonts w:hint="eastAsia"/>
          <w:bCs/>
          <w:color w:val="000000" w:themeColor="text1"/>
          <w:sz w:val="27"/>
          <w:szCs w:val="27"/>
        </w:rPr>
        <w:t>於109年3月進行1場哀傷輔導團體諮商</w:t>
      </w:r>
      <w:r w:rsidRPr="003105B7">
        <w:rPr>
          <w:rFonts w:hAnsi="標楷體" w:hint="eastAsia"/>
          <w:color w:val="000000" w:themeColor="text1"/>
          <w:szCs w:val="28"/>
        </w:rPr>
        <w:t>，</w:t>
      </w:r>
      <w:r w:rsidRPr="003105B7">
        <w:rPr>
          <w:rFonts w:hAnsi="標楷體" w:cs="新細明體" w:hint="eastAsia"/>
          <w:color w:val="000000" w:themeColor="text1"/>
          <w:kern w:val="0"/>
          <w:szCs w:val="28"/>
        </w:rPr>
        <w:t>參加人數共計19人</w:t>
      </w:r>
      <w:r w:rsidRPr="003105B7">
        <w:rPr>
          <w:rFonts w:hint="eastAsia"/>
          <w:bCs/>
          <w:color w:val="000000" w:themeColor="text1"/>
          <w:sz w:val="27"/>
          <w:szCs w:val="27"/>
        </w:rPr>
        <w:t>。</w:t>
      </w:r>
    </w:p>
    <w:p w:rsidR="00C45184" w:rsidRPr="003105B7" w:rsidRDefault="00C45184" w:rsidP="007A0079">
      <w:pPr>
        <w:spacing w:line="360" w:lineRule="exact"/>
        <w:ind w:leftChars="300" w:left="1120" w:hangingChars="100" w:hanging="280"/>
        <w:rPr>
          <w:rFonts w:hAnsi="標楷體" w:cs="新細明體"/>
          <w:color w:val="000000" w:themeColor="text1"/>
          <w:kern w:val="0"/>
          <w:szCs w:val="28"/>
        </w:rPr>
      </w:pPr>
      <w:r w:rsidRPr="003105B7">
        <w:rPr>
          <w:rFonts w:hAnsi="標楷體" w:cs="新細明體" w:hint="eastAsia"/>
          <w:color w:val="000000" w:themeColor="text1"/>
          <w:kern w:val="0"/>
          <w:szCs w:val="28"/>
        </w:rPr>
        <w:t>2.推動員工協助方案暨身心健康關懷宣導活動</w:t>
      </w:r>
    </w:p>
    <w:p w:rsidR="00C45184" w:rsidRPr="003105B7" w:rsidRDefault="00C45184" w:rsidP="007A0079">
      <w:pPr>
        <w:pStyle w:val="a1"/>
        <w:tabs>
          <w:tab w:val="left" w:pos="602"/>
          <w:tab w:val="left" w:pos="742"/>
        </w:tabs>
        <w:spacing w:line="360" w:lineRule="exact"/>
        <w:ind w:leftChars="404" w:left="1131"/>
        <w:jc w:val="both"/>
        <w:rPr>
          <w:color w:val="000000" w:themeColor="text1"/>
          <w:sz w:val="28"/>
          <w:szCs w:val="20"/>
        </w:rPr>
      </w:pPr>
      <w:r w:rsidRPr="003105B7">
        <w:rPr>
          <w:rFonts w:hint="eastAsia"/>
          <w:color w:val="000000" w:themeColor="text1"/>
          <w:sz w:val="28"/>
          <w:szCs w:val="20"/>
        </w:rPr>
        <w:t>配合本府所屬機關學校舉辦之各項活動，積極宣導本府員工協助方案暨心理健康協助機制各項輔導資源與措施，並綜整相關服務內容製成電子書置於人事處人事服務網供本府同仁下載運用。</w:t>
      </w:r>
    </w:p>
    <w:p w:rsidR="00C45184" w:rsidRPr="003105B7" w:rsidRDefault="00C45184" w:rsidP="007A0079">
      <w:pPr>
        <w:pStyle w:val="a1"/>
        <w:tabs>
          <w:tab w:val="left" w:pos="602"/>
          <w:tab w:val="left" w:pos="742"/>
        </w:tabs>
        <w:spacing w:line="360" w:lineRule="exact"/>
        <w:jc w:val="both"/>
        <w:rPr>
          <w:color w:val="000000" w:themeColor="text1"/>
          <w:sz w:val="28"/>
          <w:szCs w:val="28"/>
        </w:rPr>
      </w:pPr>
      <w:r w:rsidRPr="003105B7">
        <w:rPr>
          <w:rFonts w:hint="eastAsia"/>
          <w:color w:val="000000" w:themeColor="text1"/>
          <w:sz w:val="28"/>
          <w:szCs w:val="28"/>
        </w:rPr>
        <w:t xml:space="preserve">      3.運用雲端</w:t>
      </w:r>
      <w:r w:rsidR="008C1497" w:rsidRPr="003105B7">
        <w:rPr>
          <w:rFonts w:hint="eastAsia"/>
          <w:color w:val="000000" w:themeColor="text1"/>
          <w:sz w:val="28"/>
          <w:szCs w:val="28"/>
        </w:rPr>
        <w:t>科技</w:t>
      </w:r>
      <w:r w:rsidRPr="003105B7">
        <w:rPr>
          <w:rFonts w:hint="eastAsia"/>
          <w:color w:val="000000" w:themeColor="text1"/>
          <w:sz w:val="28"/>
          <w:szCs w:val="28"/>
        </w:rPr>
        <w:t>，創造數位關懷服務</w:t>
      </w:r>
    </w:p>
    <w:p w:rsidR="00C45184" w:rsidRPr="003105B7" w:rsidRDefault="00C45184" w:rsidP="007A0079">
      <w:pPr>
        <w:pStyle w:val="a1"/>
        <w:tabs>
          <w:tab w:val="left" w:pos="602"/>
          <w:tab w:val="left" w:pos="742"/>
        </w:tabs>
        <w:spacing w:line="360" w:lineRule="exact"/>
        <w:jc w:val="both"/>
        <w:rPr>
          <w:color w:val="000000" w:themeColor="text1"/>
          <w:sz w:val="28"/>
          <w:szCs w:val="28"/>
        </w:rPr>
      </w:pPr>
      <w:r w:rsidRPr="003105B7">
        <w:rPr>
          <w:rFonts w:hint="eastAsia"/>
          <w:color w:val="000000" w:themeColor="text1"/>
          <w:sz w:val="28"/>
          <w:szCs w:val="28"/>
        </w:rPr>
        <w:t xml:space="preserve">        </w:t>
      </w:r>
      <w:r w:rsidRPr="003105B7">
        <w:rPr>
          <w:rFonts w:hAnsi="標楷體" w:cs="新細明體" w:hint="eastAsia"/>
          <w:color w:val="000000" w:themeColor="text1"/>
          <w:kern w:val="0"/>
          <w:sz w:val="28"/>
          <w:szCs w:val="28"/>
        </w:rPr>
        <w:t>(1)推動</w:t>
      </w:r>
      <w:r w:rsidRPr="003105B7">
        <w:rPr>
          <w:rFonts w:hint="eastAsia"/>
          <w:color w:val="000000" w:themeColor="text1"/>
          <w:sz w:val="28"/>
          <w:szCs w:val="28"/>
        </w:rPr>
        <w:t>本府EAP關懷網</w:t>
      </w:r>
    </w:p>
    <w:p w:rsidR="00C45184" w:rsidRPr="003105B7" w:rsidRDefault="00C45184" w:rsidP="007A0079">
      <w:pPr>
        <w:pStyle w:val="a1"/>
        <w:tabs>
          <w:tab w:val="left" w:pos="602"/>
          <w:tab w:val="left" w:pos="742"/>
        </w:tabs>
        <w:spacing w:line="360" w:lineRule="exact"/>
        <w:ind w:leftChars="557" w:left="1560"/>
        <w:jc w:val="both"/>
        <w:rPr>
          <w:color w:val="000000" w:themeColor="text1"/>
          <w:sz w:val="28"/>
          <w:szCs w:val="20"/>
        </w:rPr>
      </w:pPr>
      <w:r w:rsidRPr="003105B7">
        <w:rPr>
          <w:rFonts w:hint="eastAsia"/>
          <w:color w:val="000000" w:themeColor="text1"/>
          <w:sz w:val="28"/>
          <w:szCs w:val="28"/>
        </w:rPr>
        <w:lastRenderedPageBreak/>
        <w:t>本網站提供本府員工協助方案雲端服務，</w:t>
      </w:r>
      <w:r w:rsidRPr="003105B7">
        <w:rPr>
          <w:rFonts w:hAnsi="標楷體" w:hint="eastAsia"/>
          <w:color w:val="000000" w:themeColor="text1"/>
          <w:sz w:val="28"/>
          <w:szCs w:val="28"/>
        </w:rPr>
        <w:t>充實完善的EAP資源與</w:t>
      </w:r>
      <w:r w:rsidRPr="003105B7">
        <w:rPr>
          <w:rFonts w:hint="eastAsia"/>
          <w:color w:val="000000" w:themeColor="text1"/>
          <w:sz w:val="28"/>
          <w:szCs w:val="28"/>
        </w:rPr>
        <w:t>即時服務資訊</w:t>
      </w:r>
      <w:r w:rsidRPr="003105B7">
        <w:rPr>
          <w:rFonts w:hAnsi="標楷體" w:hint="eastAsia"/>
          <w:color w:val="000000" w:themeColor="text1"/>
          <w:sz w:val="28"/>
          <w:szCs w:val="28"/>
        </w:rPr>
        <w:t>提供本府同仁運用，</w:t>
      </w:r>
      <w:r w:rsidRPr="003105B7">
        <w:rPr>
          <w:rFonts w:hAnsi="標楷體" w:cs="新細明體" w:hint="eastAsia"/>
          <w:color w:val="000000" w:themeColor="text1"/>
          <w:kern w:val="0"/>
          <w:sz w:val="28"/>
          <w:szCs w:val="28"/>
        </w:rPr>
        <w:t>期能解決影響同仁工作效能的相關問題並提升職場自我調適能力。</w:t>
      </w:r>
    </w:p>
    <w:p w:rsidR="00C45184" w:rsidRPr="003105B7" w:rsidRDefault="00C45184" w:rsidP="007A0079">
      <w:pPr>
        <w:pStyle w:val="a1"/>
        <w:tabs>
          <w:tab w:val="left" w:pos="602"/>
          <w:tab w:val="left" w:pos="742"/>
        </w:tabs>
        <w:spacing w:line="360" w:lineRule="exact"/>
        <w:ind w:leftChars="405" w:left="1134"/>
        <w:jc w:val="both"/>
        <w:rPr>
          <w:color w:val="000000" w:themeColor="text1"/>
          <w:sz w:val="28"/>
          <w:szCs w:val="20"/>
        </w:rPr>
      </w:pPr>
      <w:r w:rsidRPr="003105B7">
        <w:rPr>
          <w:rFonts w:hAnsi="標楷體" w:cs="新細明體" w:hint="eastAsia"/>
          <w:color w:val="000000" w:themeColor="text1"/>
          <w:kern w:val="0"/>
          <w:sz w:val="28"/>
          <w:szCs w:val="28"/>
        </w:rPr>
        <w:t>(2)</w:t>
      </w:r>
      <w:r w:rsidRPr="003105B7">
        <w:rPr>
          <w:rFonts w:hint="eastAsia"/>
          <w:color w:val="000000" w:themeColor="text1"/>
          <w:sz w:val="28"/>
          <w:szCs w:val="20"/>
        </w:rPr>
        <w:t>建置本府防疫關懷網</w:t>
      </w:r>
    </w:p>
    <w:p w:rsidR="0076310E" w:rsidRPr="003105B7" w:rsidRDefault="00C45184" w:rsidP="007A0079">
      <w:pPr>
        <w:pStyle w:val="a1"/>
        <w:tabs>
          <w:tab w:val="left" w:pos="602"/>
          <w:tab w:val="left" w:pos="742"/>
        </w:tabs>
        <w:spacing w:line="360" w:lineRule="exact"/>
        <w:ind w:leftChars="557" w:left="1560"/>
        <w:jc w:val="both"/>
        <w:rPr>
          <w:color w:val="000000" w:themeColor="text1"/>
          <w:sz w:val="28"/>
          <w:szCs w:val="20"/>
        </w:rPr>
      </w:pPr>
      <w:r w:rsidRPr="003105B7">
        <w:rPr>
          <w:rFonts w:hint="eastAsia"/>
          <w:color w:val="000000" w:themeColor="text1"/>
          <w:sz w:val="28"/>
          <w:szCs w:val="20"/>
        </w:rPr>
        <w:t>提供本府員工於防疫期間適用之差勤、待遇、保險等等人事法規以及各式e化</w:t>
      </w:r>
      <w:r w:rsidRPr="003105B7">
        <w:rPr>
          <w:rFonts w:hint="eastAsia"/>
          <w:color w:val="000000" w:themeColor="text1"/>
          <w:sz w:val="28"/>
          <w:szCs w:val="28"/>
        </w:rPr>
        <w:t>功能</w:t>
      </w:r>
      <w:r w:rsidRPr="003105B7">
        <w:rPr>
          <w:rFonts w:hint="eastAsia"/>
          <w:color w:val="000000" w:themeColor="text1"/>
          <w:sz w:val="28"/>
          <w:szCs w:val="20"/>
        </w:rPr>
        <w:t>(含線上人事業務服務)，並整合組織管理、工作、健康及生活等各面向防疫資訊、各式身心線上檢測，俾助同仁防疫期間安心執行職務、維護工作權益並促進自主健康管理能力。</w:t>
      </w:r>
    </w:p>
    <w:p w:rsidR="000E6110" w:rsidRPr="003105B7" w:rsidRDefault="000E6110" w:rsidP="007A0079">
      <w:pPr>
        <w:pStyle w:val="2"/>
        <w:numPr>
          <w:ilvl w:val="0"/>
          <w:numId w:val="0"/>
        </w:numPr>
        <w:tabs>
          <w:tab w:val="left" w:pos="993"/>
        </w:tabs>
        <w:spacing w:line="360" w:lineRule="exact"/>
        <w:ind w:leftChars="100" w:left="840" w:hangingChars="200" w:hanging="560"/>
        <w:rPr>
          <w:color w:val="000000" w:themeColor="text1"/>
        </w:rPr>
      </w:pPr>
      <w:r w:rsidRPr="003105B7">
        <w:rPr>
          <w:rFonts w:hint="eastAsia"/>
          <w:color w:val="000000" w:themeColor="text1"/>
        </w:rPr>
        <w:t>(</w:t>
      </w:r>
      <w:r w:rsidR="00247FD6" w:rsidRPr="003105B7">
        <w:rPr>
          <w:rFonts w:hint="eastAsia"/>
          <w:color w:val="000000" w:themeColor="text1"/>
        </w:rPr>
        <w:t>二</w:t>
      </w:r>
      <w:r w:rsidRPr="003105B7">
        <w:rPr>
          <w:rFonts w:hint="eastAsia"/>
          <w:color w:val="000000" w:themeColor="text1"/>
          <w:lang w:eastAsia="zh-HK"/>
        </w:rPr>
        <w:t>)</w:t>
      </w:r>
      <w:r w:rsidRPr="003105B7">
        <w:rPr>
          <w:rFonts w:cs="新細明體" w:hint="eastAsia"/>
          <w:color w:val="000000" w:themeColor="text1"/>
          <w:kern w:val="0"/>
        </w:rPr>
        <w:t>試辦</w:t>
      </w:r>
      <w:r w:rsidRPr="003105B7">
        <w:rPr>
          <w:rFonts w:hint="eastAsia"/>
          <w:color w:val="000000" w:themeColor="text1"/>
          <w:lang w:eastAsia="zh-HK"/>
        </w:rPr>
        <w:t>加班餘數累計，工作時間彈性化</w:t>
      </w:r>
    </w:p>
    <w:p w:rsidR="000E6110" w:rsidRPr="003105B7" w:rsidRDefault="000E6110" w:rsidP="007A0079">
      <w:pPr>
        <w:tabs>
          <w:tab w:val="left" w:pos="709"/>
        </w:tabs>
        <w:snapToGrid w:val="0"/>
        <w:spacing w:line="360" w:lineRule="exact"/>
        <w:ind w:leftChars="300" w:left="840"/>
        <w:jc w:val="both"/>
        <w:rPr>
          <w:color w:val="000000" w:themeColor="text1"/>
        </w:rPr>
      </w:pPr>
      <w:r w:rsidRPr="003105B7">
        <w:rPr>
          <w:rFonts w:hint="eastAsia"/>
          <w:color w:val="000000" w:themeColor="text1"/>
          <w:szCs w:val="28"/>
          <w:lang w:eastAsia="zh-HK"/>
        </w:rPr>
        <w:t>本府自本(109)年3月起試辦加班未滿1小時或超過1小時之加班餘數得合併計算，彈性工作時間，提升工作士氣與效能。</w:t>
      </w:r>
    </w:p>
    <w:p w:rsidR="00C45184" w:rsidRPr="003105B7" w:rsidRDefault="00C45184" w:rsidP="007A0079">
      <w:pPr>
        <w:pStyle w:val="2"/>
        <w:numPr>
          <w:ilvl w:val="0"/>
          <w:numId w:val="0"/>
        </w:numPr>
        <w:tabs>
          <w:tab w:val="left" w:pos="993"/>
        </w:tabs>
        <w:spacing w:line="360" w:lineRule="exact"/>
        <w:ind w:leftChars="100" w:left="840" w:hangingChars="200" w:hanging="560"/>
        <w:rPr>
          <w:rFonts w:cs="新細明體"/>
          <w:color w:val="000000" w:themeColor="text1"/>
          <w:kern w:val="0"/>
        </w:rPr>
      </w:pPr>
      <w:r w:rsidRPr="003105B7">
        <w:rPr>
          <w:rFonts w:hint="eastAsia"/>
          <w:bCs w:val="0"/>
          <w:color w:val="000000" w:themeColor="text1"/>
        </w:rPr>
        <w:t>(三)</w:t>
      </w:r>
      <w:r w:rsidR="00E82950" w:rsidRPr="003105B7">
        <w:rPr>
          <w:rFonts w:hint="eastAsia"/>
          <w:color w:val="000000" w:themeColor="text1"/>
        </w:rPr>
        <w:t>整合</w:t>
      </w:r>
      <w:r w:rsidRPr="003105B7">
        <w:rPr>
          <w:rFonts w:hint="eastAsia"/>
          <w:color w:val="000000" w:themeColor="text1"/>
        </w:rPr>
        <w:t>公教福利資訊，</w:t>
      </w:r>
      <w:r w:rsidR="00E82950" w:rsidRPr="003105B7">
        <w:rPr>
          <w:rFonts w:hint="eastAsia"/>
          <w:color w:val="000000" w:themeColor="text1"/>
        </w:rPr>
        <w:t>創造福利運用價值</w:t>
      </w:r>
    </w:p>
    <w:p w:rsidR="00C45184" w:rsidRPr="003105B7" w:rsidRDefault="00C45184" w:rsidP="007A0079">
      <w:pPr>
        <w:spacing w:line="360" w:lineRule="exact"/>
        <w:ind w:leftChars="300" w:left="1120" w:hangingChars="100" w:hanging="280"/>
        <w:jc w:val="both"/>
        <w:rPr>
          <w:rFonts w:hAnsi="標楷體"/>
          <w:color w:val="000000" w:themeColor="text1"/>
          <w:szCs w:val="28"/>
        </w:rPr>
      </w:pPr>
      <w:r w:rsidRPr="003105B7">
        <w:rPr>
          <w:rFonts w:hAnsi="標楷體" w:hint="eastAsia"/>
          <w:color w:val="000000" w:themeColor="text1"/>
          <w:szCs w:val="28"/>
        </w:rPr>
        <w:t>1.為擴大員工福利價值，匯集各項福利服務措施、特約商店及EAP等各項資源，藉由數位雲端技術打造福利服務專區、特約商店專區及員工關懷網等3專區。截至109年6月底止，各專區總瀏覽人次為37萬7,755人，有效提升員工士氣，活絡組織氣氛。</w:t>
      </w:r>
    </w:p>
    <w:p w:rsidR="00C45184" w:rsidRPr="003105B7" w:rsidRDefault="00C45184" w:rsidP="007A0079">
      <w:pPr>
        <w:spacing w:line="360" w:lineRule="exact"/>
        <w:ind w:leftChars="300" w:left="1120" w:hangingChars="100" w:hanging="280"/>
        <w:jc w:val="both"/>
        <w:rPr>
          <w:rFonts w:hAnsi="標楷體"/>
          <w:color w:val="000000" w:themeColor="text1"/>
          <w:szCs w:val="28"/>
        </w:rPr>
      </w:pPr>
      <w:r w:rsidRPr="003105B7">
        <w:rPr>
          <w:rFonts w:hAnsi="標楷體" w:hint="eastAsia"/>
          <w:color w:val="000000" w:themeColor="text1"/>
          <w:szCs w:val="28"/>
        </w:rPr>
        <w:t>2.另為擴大服務效益，除配合本府COVID-19員工防疫措施建置防疫關懷網外，並陸續推出學習專區、差勤獎懲專區等，邁向一站式模組化的客製人事服務</w:t>
      </w:r>
      <w:r w:rsidRPr="003105B7">
        <w:rPr>
          <w:rFonts w:hAnsi="標楷體" w:hint="eastAsia"/>
          <w:color w:val="000000" w:themeColor="text1"/>
        </w:rPr>
        <w:t>。</w:t>
      </w:r>
    </w:p>
    <w:p w:rsidR="00C45184" w:rsidRPr="003105B7" w:rsidRDefault="00C45184" w:rsidP="007A0079">
      <w:pPr>
        <w:pStyle w:val="2"/>
        <w:numPr>
          <w:ilvl w:val="0"/>
          <w:numId w:val="0"/>
        </w:numPr>
        <w:tabs>
          <w:tab w:val="left" w:pos="993"/>
        </w:tabs>
        <w:spacing w:line="360" w:lineRule="exact"/>
        <w:ind w:leftChars="100" w:left="840" w:hangingChars="200" w:hanging="560"/>
        <w:rPr>
          <w:rFonts w:cs="新細明體"/>
          <w:color w:val="000000" w:themeColor="text1"/>
          <w:kern w:val="0"/>
        </w:rPr>
      </w:pPr>
      <w:r w:rsidRPr="003105B7">
        <w:rPr>
          <w:rFonts w:hint="eastAsia"/>
          <w:bCs w:val="0"/>
          <w:color w:val="000000" w:themeColor="text1"/>
        </w:rPr>
        <w:t>(四)善用公私協力模式，拓展員工多元</w:t>
      </w:r>
      <w:r w:rsidRPr="003105B7">
        <w:rPr>
          <w:rFonts w:hint="eastAsia"/>
          <w:color w:val="000000" w:themeColor="text1"/>
        </w:rPr>
        <w:t>福利</w:t>
      </w:r>
    </w:p>
    <w:p w:rsidR="00C45184" w:rsidRPr="003105B7" w:rsidRDefault="00C45184" w:rsidP="007A0079">
      <w:pPr>
        <w:spacing w:line="360" w:lineRule="exact"/>
        <w:ind w:leftChars="300" w:left="1120" w:hangingChars="100" w:hanging="280"/>
        <w:jc w:val="both"/>
        <w:rPr>
          <w:rFonts w:hAnsi="標楷體"/>
          <w:color w:val="000000" w:themeColor="text1"/>
          <w:szCs w:val="28"/>
        </w:rPr>
      </w:pPr>
      <w:r w:rsidRPr="003105B7">
        <w:rPr>
          <w:rFonts w:hint="eastAsia"/>
          <w:color w:val="000000" w:themeColor="text1"/>
          <w:kern w:val="0"/>
        </w:rPr>
        <w:t>1.利用員工規模議價能力，協洽有意願提供相關資源或給予優惠措施之民間</w:t>
      </w:r>
      <w:r w:rsidRPr="003105B7">
        <w:rPr>
          <w:rFonts w:hAnsi="標楷體" w:hint="eastAsia"/>
          <w:color w:val="000000" w:themeColor="text1"/>
          <w:szCs w:val="28"/>
        </w:rPr>
        <w:t>機構，擘劃公私合作模式。經由人事機構探勘員工消費喜好，據以推薦優良商店與本府特約合作，提供所屬員工、退休人員相當會員或9折以上優惠方案，加值員工福利。</w:t>
      </w:r>
    </w:p>
    <w:p w:rsidR="00C45184" w:rsidRPr="003105B7" w:rsidRDefault="00C45184" w:rsidP="007A0079">
      <w:pPr>
        <w:spacing w:line="360" w:lineRule="exact"/>
        <w:ind w:leftChars="300" w:left="1120" w:hangingChars="100" w:hanging="280"/>
        <w:jc w:val="both"/>
        <w:rPr>
          <w:color w:val="000000" w:themeColor="text1"/>
          <w:kern w:val="0"/>
        </w:rPr>
      </w:pPr>
      <w:r w:rsidRPr="003105B7">
        <w:rPr>
          <w:rFonts w:hint="eastAsia"/>
          <w:color w:val="000000" w:themeColor="text1"/>
          <w:kern w:val="0"/>
        </w:rPr>
        <w:t>2.截至109年6月底，本府員工特約店家共計717家，其中109年新增店家計49家，另設計「繁星好康標章」供特約商家標示，以利識別及推廣本府特約商店。</w:t>
      </w:r>
    </w:p>
    <w:p w:rsidR="00C45184" w:rsidRPr="003105B7" w:rsidRDefault="00C45184" w:rsidP="007A0079">
      <w:pPr>
        <w:pStyle w:val="2"/>
        <w:numPr>
          <w:ilvl w:val="0"/>
          <w:numId w:val="0"/>
        </w:numPr>
        <w:tabs>
          <w:tab w:val="left" w:pos="993"/>
        </w:tabs>
        <w:spacing w:line="360" w:lineRule="exact"/>
        <w:ind w:leftChars="100" w:left="840" w:hangingChars="200" w:hanging="560"/>
        <w:rPr>
          <w:bCs w:val="0"/>
          <w:color w:val="000000" w:themeColor="text1"/>
        </w:rPr>
      </w:pPr>
      <w:r w:rsidRPr="003105B7">
        <w:rPr>
          <w:rFonts w:hint="eastAsia"/>
          <w:bCs w:val="0"/>
          <w:color w:val="000000" w:themeColor="text1"/>
        </w:rPr>
        <w:t>(五)鼓勵公教健檢，</w:t>
      </w:r>
      <w:r w:rsidR="004D1780" w:rsidRPr="003105B7">
        <w:rPr>
          <w:rFonts w:hint="eastAsia"/>
          <w:bCs w:val="0"/>
          <w:color w:val="000000" w:themeColor="text1"/>
        </w:rPr>
        <w:t>促進樂活身心</w:t>
      </w:r>
    </w:p>
    <w:p w:rsidR="00C45184" w:rsidRPr="003105B7" w:rsidRDefault="00C45184" w:rsidP="007A0079">
      <w:pPr>
        <w:spacing w:line="360" w:lineRule="exact"/>
        <w:ind w:leftChars="300" w:left="1120" w:hangingChars="100" w:hanging="280"/>
        <w:jc w:val="both"/>
        <w:rPr>
          <w:color w:val="000000" w:themeColor="text1"/>
          <w:szCs w:val="28"/>
        </w:rPr>
      </w:pPr>
      <w:r w:rsidRPr="003105B7">
        <w:rPr>
          <w:rFonts w:hint="eastAsia"/>
          <w:color w:val="000000" w:themeColor="text1"/>
          <w:szCs w:val="28"/>
        </w:rPr>
        <w:t>1.本府訂有「高雄市政府補助公教人員健康檢查作業規範」，鼓勵本府所屬機關學校40歲以上之公教同仁，定期接受健康檢查，並補助健檢費用</w:t>
      </w:r>
      <w:r w:rsidR="00C2426C" w:rsidRPr="003105B7">
        <w:rPr>
          <w:rFonts w:hint="eastAsia"/>
          <w:color w:val="000000" w:themeColor="text1"/>
          <w:szCs w:val="28"/>
        </w:rPr>
        <w:t>，109年1-6月計有公教同仁</w:t>
      </w:r>
      <w:r w:rsidR="00A13E6C" w:rsidRPr="003105B7">
        <w:rPr>
          <w:rFonts w:hint="eastAsia"/>
          <w:color w:val="000000" w:themeColor="text1"/>
          <w:szCs w:val="28"/>
        </w:rPr>
        <w:t>922</w:t>
      </w:r>
      <w:r w:rsidR="00C2426C" w:rsidRPr="003105B7">
        <w:rPr>
          <w:rFonts w:hint="eastAsia"/>
          <w:color w:val="000000" w:themeColor="text1"/>
          <w:szCs w:val="28"/>
        </w:rPr>
        <w:t>人完成健檢並申請補助</w:t>
      </w:r>
      <w:r w:rsidRPr="003105B7">
        <w:rPr>
          <w:rFonts w:hint="eastAsia"/>
          <w:color w:val="000000" w:themeColor="text1"/>
          <w:szCs w:val="28"/>
        </w:rPr>
        <w:t>。</w:t>
      </w:r>
    </w:p>
    <w:p w:rsidR="00C45184" w:rsidRPr="003105B7" w:rsidRDefault="00C45184" w:rsidP="007A0079">
      <w:pPr>
        <w:spacing w:line="360" w:lineRule="exact"/>
        <w:ind w:leftChars="300" w:left="1120" w:hangingChars="100" w:hanging="280"/>
        <w:jc w:val="both"/>
        <w:rPr>
          <w:rFonts w:hAnsi="標楷體" w:cs="新細明體"/>
          <w:color w:val="000000" w:themeColor="text1"/>
          <w:kern w:val="0"/>
          <w:szCs w:val="28"/>
        </w:rPr>
      </w:pPr>
      <w:r w:rsidRPr="003105B7">
        <w:rPr>
          <w:rFonts w:hint="eastAsia"/>
          <w:color w:val="000000" w:themeColor="text1"/>
          <w:kern w:val="0"/>
        </w:rPr>
        <w:t>2.</w:t>
      </w:r>
      <w:r w:rsidRPr="003105B7">
        <w:rPr>
          <w:rFonts w:hAnsi="標楷體" w:cs="新細明體" w:hint="eastAsia"/>
          <w:color w:val="000000" w:themeColor="text1"/>
          <w:kern w:val="0"/>
          <w:szCs w:val="28"/>
        </w:rPr>
        <w:t>為推動本府40歲以上公務人員自主健康管理，當年度未獲健檢</w:t>
      </w:r>
      <w:r w:rsidRPr="003105B7">
        <w:rPr>
          <w:rFonts w:hint="eastAsia"/>
          <w:color w:val="000000" w:themeColor="text1"/>
          <w:kern w:val="0"/>
        </w:rPr>
        <w:t>補助</w:t>
      </w:r>
      <w:r w:rsidRPr="003105B7">
        <w:rPr>
          <w:rFonts w:hAnsi="標楷體" w:cs="新細明體" w:hint="eastAsia"/>
          <w:color w:val="000000" w:themeColor="text1"/>
          <w:kern w:val="0"/>
          <w:szCs w:val="28"/>
        </w:rPr>
        <w:t>者，亦得申請公假進行自費健康檢查，惟仍須符合公務人員一般健康檢查實施要點之規範。</w:t>
      </w:r>
    </w:p>
    <w:p w:rsidR="00C45184" w:rsidRPr="003105B7" w:rsidRDefault="00C45184" w:rsidP="007A0079">
      <w:pPr>
        <w:spacing w:line="360" w:lineRule="exact"/>
        <w:ind w:leftChars="300" w:left="1120" w:hangingChars="100" w:hanging="280"/>
        <w:jc w:val="both"/>
        <w:rPr>
          <w:rFonts w:hAnsi="標楷體"/>
          <w:color w:val="000000" w:themeColor="text1"/>
          <w:szCs w:val="28"/>
        </w:rPr>
      </w:pPr>
      <w:r w:rsidRPr="003105B7">
        <w:rPr>
          <w:rFonts w:hAnsi="標楷體" w:cs="新細明體" w:hint="eastAsia"/>
          <w:color w:val="000000" w:themeColor="text1"/>
          <w:kern w:val="0"/>
          <w:szCs w:val="28"/>
        </w:rPr>
        <w:t>3.又</w:t>
      </w:r>
      <w:r w:rsidRPr="003105B7">
        <w:rPr>
          <w:rFonts w:hint="eastAsia"/>
          <w:color w:val="000000" w:themeColor="text1"/>
          <w:kern w:val="0"/>
        </w:rPr>
        <w:t>為照顧本府全體</w:t>
      </w:r>
      <w:r w:rsidRPr="003105B7">
        <w:rPr>
          <w:rFonts w:hint="eastAsia"/>
          <w:color w:val="000000" w:themeColor="text1"/>
          <w:szCs w:val="28"/>
        </w:rPr>
        <w:t>公務人員</w:t>
      </w:r>
      <w:r w:rsidRPr="003105B7">
        <w:rPr>
          <w:rFonts w:hint="eastAsia"/>
          <w:color w:val="000000" w:themeColor="text1"/>
          <w:kern w:val="0"/>
        </w:rPr>
        <w:t>身心健康，對於未滿40歲公務人員自</w:t>
      </w:r>
      <w:r w:rsidRPr="003105B7">
        <w:rPr>
          <w:rFonts w:hAnsi="標楷體" w:hint="eastAsia"/>
          <w:color w:val="000000" w:themeColor="text1"/>
          <w:szCs w:val="28"/>
        </w:rPr>
        <w:t>費參加健康檢查，得比照「中央機關(構)員工一般健康檢查補助</w:t>
      </w:r>
      <w:r w:rsidRPr="003105B7">
        <w:rPr>
          <w:rFonts w:hAnsi="標楷體" w:hint="eastAsia"/>
          <w:color w:val="000000" w:themeColor="text1"/>
          <w:szCs w:val="28"/>
        </w:rPr>
        <w:lastRenderedPageBreak/>
        <w:t>基準表」每2年1次給予公假1天前往受檢。</w:t>
      </w:r>
    </w:p>
    <w:p w:rsidR="00C45184" w:rsidRPr="003105B7" w:rsidRDefault="00C45184" w:rsidP="007A0079">
      <w:pPr>
        <w:spacing w:line="360" w:lineRule="exact"/>
        <w:ind w:leftChars="300" w:left="1120" w:hangingChars="100" w:hanging="280"/>
        <w:jc w:val="both"/>
        <w:rPr>
          <w:rFonts w:hAnsi="標楷體" w:cs="新細明體"/>
          <w:color w:val="000000" w:themeColor="text1"/>
          <w:kern w:val="0"/>
          <w:szCs w:val="28"/>
        </w:rPr>
      </w:pPr>
      <w:r w:rsidRPr="003105B7">
        <w:rPr>
          <w:rFonts w:hAnsi="標楷體" w:cs="新細明體" w:hint="eastAsia"/>
          <w:color w:val="000000" w:themeColor="text1"/>
          <w:kern w:val="0"/>
          <w:szCs w:val="28"/>
        </w:rPr>
        <w:t>4.</w:t>
      </w:r>
      <w:r w:rsidRPr="003105B7">
        <w:rPr>
          <w:rFonts w:hint="eastAsia"/>
          <w:color w:val="000000" w:themeColor="text1"/>
        </w:rPr>
        <w:t>另</w:t>
      </w:r>
      <w:r w:rsidRPr="003105B7">
        <w:rPr>
          <w:rFonts w:hAnsi="標楷體" w:cs="新細明體" w:hint="eastAsia"/>
          <w:color w:val="000000" w:themeColor="text1"/>
          <w:kern w:val="0"/>
          <w:szCs w:val="28"/>
        </w:rPr>
        <w:t>為照護員警身心健康，並考量員警工作特殊性，本府警察局暨所屬機關未滿40歲且實際從事「重複性、輪班、夜間、長時間工作等有危害安全及衛生顧慮」之警職人員，其健康檢查補助費每3年補助1次，最高以新臺幣3,500元為限。</w:t>
      </w:r>
    </w:p>
    <w:p w:rsidR="00C45184" w:rsidRPr="003105B7" w:rsidRDefault="00C45184" w:rsidP="007A0079">
      <w:pPr>
        <w:pStyle w:val="2"/>
        <w:numPr>
          <w:ilvl w:val="0"/>
          <w:numId w:val="0"/>
        </w:numPr>
        <w:tabs>
          <w:tab w:val="left" w:pos="993"/>
        </w:tabs>
        <w:spacing w:line="360" w:lineRule="exact"/>
        <w:ind w:leftChars="100" w:left="840" w:hangingChars="200" w:hanging="560"/>
        <w:rPr>
          <w:rFonts w:cs="新細明體"/>
          <w:color w:val="000000" w:themeColor="text1"/>
          <w:kern w:val="0"/>
        </w:rPr>
      </w:pPr>
      <w:r w:rsidRPr="003105B7">
        <w:rPr>
          <w:rFonts w:hint="eastAsia"/>
          <w:bCs w:val="0"/>
          <w:color w:val="000000" w:themeColor="text1"/>
        </w:rPr>
        <w:t>(六)開辦未婚聯誼，</w:t>
      </w:r>
      <w:r w:rsidR="004D1780" w:rsidRPr="003105B7">
        <w:rPr>
          <w:rFonts w:hint="eastAsia"/>
          <w:bCs w:val="0"/>
          <w:color w:val="000000" w:themeColor="text1"/>
        </w:rPr>
        <w:t>媒合千里良緣</w:t>
      </w:r>
    </w:p>
    <w:p w:rsidR="00C45184" w:rsidRPr="003105B7" w:rsidRDefault="00C45184" w:rsidP="007A0079">
      <w:pPr>
        <w:spacing w:line="360" w:lineRule="exact"/>
        <w:ind w:leftChars="300" w:left="840"/>
        <w:jc w:val="both"/>
        <w:rPr>
          <w:rFonts w:hAnsi="標楷體" w:cs="新細明體"/>
          <w:color w:val="000000" w:themeColor="text1"/>
          <w:kern w:val="0"/>
          <w:szCs w:val="28"/>
        </w:rPr>
      </w:pPr>
      <w:r w:rsidRPr="003105B7">
        <w:rPr>
          <w:rFonts w:hAnsi="標楷體" w:cs="新細明體" w:hint="eastAsia"/>
          <w:color w:val="000000" w:themeColor="text1"/>
          <w:kern w:val="0"/>
          <w:szCs w:val="28"/>
        </w:rPr>
        <w:t>為營造員工互動機會及友善聯誼，擴展公教單身同仁社交生活觸角，以結</w:t>
      </w:r>
      <w:r w:rsidRPr="003105B7">
        <w:rPr>
          <w:rFonts w:hint="eastAsia"/>
          <w:color w:val="000000" w:themeColor="text1"/>
          <w:kern w:val="0"/>
        </w:rPr>
        <w:t>成佳偶增進婚育率，109</w:t>
      </w:r>
      <w:r w:rsidRPr="003105B7">
        <w:rPr>
          <w:rFonts w:hAnsi="標楷體" w:cs="新細明體" w:hint="eastAsia"/>
          <w:color w:val="000000" w:themeColor="text1"/>
          <w:kern w:val="0"/>
          <w:szCs w:val="28"/>
        </w:rPr>
        <w:t>年度規劃6場次未婚聯誼活動，惟上半年因配合</w:t>
      </w:r>
      <w:r w:rsidR="006717AC" w:rsidRPr="003105B7">
        <w:rPr>
          <w:rFonts w:hAnsi="標楷體" w:cs="新細明體" w:hint="eastAsia"/>
          <w:color w:val="000000" w:themeColor="text1"/>
          <w:kern w:val="0"/>
          <w:szCs w:val="28"/>
        </w:rPr>
        <w:t>本</w:t>
      </w:r>
      <w:r w:rsidRPr="003105B7">
        <w:rPr>
          <w:rFonts w:hAnsi="標楷體" w:cs="新細明體" w:hint="eastAsia"/>
          <w:color w:val="000000" w:themeColor="text1"/>
          <w:kern w:val="0"/>
          <w:szCs w:val="28"/>
        </w:rPr>
        <w:t>府COVID-19防疫政策暫緩辦理，考量近期疫情趨緩，所有場次將於109年下半年積極辦理。</w:t>
      </w:r>
    </w:p>
    <w:p w:rsidR="00C45184" w:rsidRPr="003105B7" w:rsidRDefault="00C45184" w:rsidP="007A0079">
      <w:pPr>
        <w:pStyle w:val="2"/>
        <w:numPr>
          <w:ilvl w:val="0"/>
          <w:numId w:val="0"/>
        </w:numPr>
        <w:tabs>
          <w:tab w:val="left" w:pos="993"/>
        </w:tabs>
        <w:spacing w:line="360" w:lineRule="exact"/>
        <w:ind w:leftChars="100" w:left="840" w:hangingChars="200" w:hanging="560"/>
        <w:rPr>
          <w:rFonts w:cs="新細明體"/>
          <w:color w:val="000000" w:themeColor="text1"/>
          <w:kern w:val="0"/>
        </w:rPr>
      </w:pPr>
      <w:r w:rsidRPr="003105B7">
        <w:rPr>
          <w:rFonts w:hint="eastAsia"/>
          <w:bCs w:val="0"/>
          <w:color w:val="000000" w:themeColor="text1"/>
        </w:rPr>
        <w:t>(七)</w:t>
      </w:r>
      <w:r w:rsidRPr="003105B7">
        <w:rPr>
          <w:bCs w:val="0"/>
          <w:color w:val="000000" w:themeColor="text1"/>
        </w:rPr>
        <w:t>員工社團</w:t>
      </w:r>
      <w:r w:rsidRPr="003105B7">
        <w:rPr>
          <w:rFonts w:hint="eastAsia"/>
          <w:bCs w:val="0"/>
          <w:color w:val="000000" w:themeColor="text1"/>
        </w:rPr>
        <w:t>多樣繽紛</w:t>
      </w:r>
      <w:r w:rsidRPr="003105B7">
        <w:rPr>
          <w:color w:val="000000" w:themeColor="text1"/>
        </w:rPr>
        <w:t>，</w:t>
      </w:r>
      <w:r w:rsidRPr="003105B7">
        <w:rPr>
          <w:rFonts w:hint="eastAsia"/>
          <w:color w:val="000000" w:themeColor="text1"/>
        </w:rPr>
        <w:t>樂活</w:t>
      </w:r>
      <w:r w:rsidRPr="003105B7">
        <w:rPr>
          <w:color w:val="000000" w:themeColor="text1"/>
        </w:rPr>
        <w:t>職場</w:t>
      </w:r>
      <w:r w:rsidRPr="003105B7">
        <w:rPr>
          <w:rFonts w:hint="eastAsia"/>
          <w:color w:val="000000" w:themeColor="text1"/>
        </w:rPr>
        <w:t>無限魅力</w:t>
      </w:r>
    </w:p>
    <w:p w:rsidR="00C45184" w:rsidRPr="003105B7" w:rsidRDefault="00C45184" w:rsidP="007A0079">
      <w:pPr>
        <w:spacing w:line="360" w:lineRule="exact"/>
        <w:ind w:leftChars="300" w:left="1120" w:hangingChars="100" w:hanging="280"/>
        <w:jc w:val="both"/>
        <w:rPr>
          <w:rFonts w:hAnsi="標楷體" w:cs="新細明體"/>
          <w:color w:val="000000" w:themeColor="text1"/>
          <w:kern w:val="0"/>
          <w:szCs w:val="28"/>
        </w:rPr>
      </w:pPr>
      <w:r w:rsidRPr="003105B7">
        <w:rPr>
          <w:rFonts w:hAnsi="標楷體" w:cs="新細明體" w:hint="eastAsia"/>
          <w:color w:val="000000" w:themeColor="text1"/>
          <w:kern w:val="0"/>
          <w:szCs w:val="28"/>
        </w:rPr>
        <w:t>1.本府依「高雄市政府所屬各機關學校員工文康活動實施要點」輔導成立員工社團，開辦至今成立23個社團（動態社團</w:t>
      </w:r>
      <w:r w:rsidRPr="003105B7">
        <w:rPr>
          <w:rFonts w:hAnsi="標楷體" w:cs="新細明體"/>
          <w:color w:val="000000" w:themeColor="text1"/>
          <w:kern w:val="0"/>
          <w:szCs w:val="28"/>
        </w:rPr>
        <w:t>14</w:t>
      </w:r>
      <w:r w:rsidRPr="003105B7">
        <w:rPr>
          <w:rFonts w:hAnsi="標楷體" w:cs="新細明體" w:hint="eastAsia"/>
          <w:color w:val="000000" w:themeColor="text1"/>
          <w:kern w:val="0"/>
          <w:szCs w:val="28"/>
        </w:rPr>
        <w:t>個、靜態社團9個），由本府各權管局處擔任輔導機關。</w:t>
      </w:r>
    </w:p>
    <w:p w:rsidR="00C45184" w:rsidRPr="003105B7" w:rsidRDefault="00C45184" w:rsidP="007A0079">
      <w:pPr>
        <w:spacing w:line="360" w:lineRule="exact"/>
        <w:ind w:leftChars="300" w:left="1120" w:hangingChars="100" w:hanging="280"/>
        <w:jc w:val="both"/>
        <w:rPr>
          <w:rFonts w:hAnsi="標楷體" w:cs="新細明體"/>
          <w:color w:val="000000" w:themeColor="text1"/>
          <w:kern w:val="0"/>
          <w:szCs w:val="28"/>
        </w:rPr>
      </w:pPr>
      <w:r w:rsidRPr="003105B7">
        <w:rPr>
          <w:rFonts w:hAnsi="標楷體" w:cs="新細明體" w:hint="eastAsia"/>
          <w:color w:val="000000" w:themeColor="text1"/>
          <w:kern w:val="0"/>
          <w:szCs w:val="28"/>
        </w:rPr>
        <w:t>2.</w:t>
      </w:r>
      <w:r w:rsidRPr="003105B7">
        <w:rPr>
          <w:rFonts w:hint="eastAsia"/>
          <w:color w:val="000000" w:themeColor="text1"/>
          <w:kern w:val="0"/>
        </w:rPr>
        <w:t>109</w:t>
      </w:r>
      <w:r w:rsidRPr="003105B7">
        <w:rPr>
          <w:rFonts w:hAnsi="標楷體" w:cs="新細明體" w:hint="eastAsia"/>
          <w:color w:val="000000" w:themeColor="text1"/>
          <w:kern w:val="0"/>
          <w:szCs w:val="28"/>
        </w:rPr>
        <w:t>年上半年因配合市府COVID-19防疫政策，所有社團活動均暫緩辦理，茲近期疫情趨緩，業開放進行社團活動，</w:t>
      </w:r>
      <w:r w:rsidRPr="003105B7">
        <w:rPr>
          <w:rFonts w:hAnsi="標楷體" w:hint="eastAsia"/>
          <w:color w:val="000000" w:themeColor="text1"/>
          <w:szCs w:val="28"/>
        </w:rPr>
        <w:t>截至109年6月底止</w:t>
      </w:r>
      <w:r w:rsidRPr="003105B7">
        <w:rPr>
          <w:rFonts w:hAnsi="標楷體" w:cs="新細明體" w:hint="eastAsia"/>
          <w:color w:val="000000" w:themeColor="text1"/>
          <w:kern w:val="0"/>
          <w:szCs w:val="28"/>
        </w:rPr>
        <w:t>已進行專案性活動計2場次。</w:t>
      </w:r>
    </w:p>
    <w:p w:rsidR="00C45184" w:rsidRPr="003105B7" w:rsidRDefault="00C45184" w:rsidP="007A0079">
      <w:pPr>
        <w:pStyle w:val="2"/>
        <w:numPr>
          <w:ilvl w:val="0"/>
          <w:numId w:val="0"/>
        </w:numPr>
        <w:tabs>
          <w:tab w:val="left" w:pos="993"/>
        </w:tabs>
        <w:spacing w:line="360" w:lineRule="exact"/>
        <w:ind w:leftChars="100" w:left="840" w:hangingChars="200" w:hanging="560"/>
        <w:rPr>
          <w:rFonts w:cs="新細明體"/>
          <w:color w:val="000000" w:themeColor="text1"/>
          <w:kern w:val="0"/>
        </w:rPr>
      </w:pPr>
      <w:r w:rsidRPr="003105B7">
        <w:rPr>
          <w:rFonts w:hint="eastAsia"/>
          <w:bCs w:val="0"/>
          <w:color w:val="000000" w:themeColor="text1"/>
        </w:rPr>
        <w:t>(八)提供急難貸款</w:t>
      </w:r>
      <w:r w:rsidRPr="003105B7">
        <w:rPr>
          <w:rFonts w:cs="新細明體" w:hint="eastAsia"/>
          <w:color w:val="000000" w:themeColor="text1"/>
          <w:kern w:val="0"/>
        </w:rPr>
        <w:t>，安定員工生活</w:t>
      </w:r>
    </w:p>
    <w:p w:rsidR="00C45184" w:rsidRPr="003105B7" w:rsidRDefault="00C45184" w:rsidP="007A0079">
      <w:pPr>
        <w:tabs>
          <w:tab w:val="left" w:pos="709"/>
        </w:tabs>
        <w:snapToGrid w:val="0"/>
        <w:spacing w:line="360" w:lineRule="exact"/>
        <w:ind w:leftChars="300" w:left="840"/>
        <w:jc w:val="both"/>
        <w:rPr>
          <w:rFonts w:hAnsi="標楷體" w:cs="新細明體"/>
          <w:color w:val="000000" w:themeColor="text1"/>
          <w:kern w:val="0"/>
          <w:szCs w:val="28"/>
        </w:rPr>
      </w:pPr>
      <w:r w:rsidRPr="003105B7">
        <w:rPr>
          <w:rFonts w:hAnsi="標楷體" w:cs="新細明體" w:hint="eastAsia"/>
          <w:color w:val="000000" w:themeColor="text1"/>
          <w:kern w:val="0"/>
          <w:szCs w:val="28"/>
        </w:rPr>
        <w:t>為紓解公教人員急難狀況，於發生傷病醫護、喪葬、災害、育嬰及長期照護等事項時，可依需要申請救助貸款，利息負擔以郵政儲金2年期定期儲蓄存款機動利率減年息0.025厘計算，最長還款年限6年</w:t>
      </w:r>
      <w:r w:rsidR="000A18EB" w:rsidRPr="003105B7">
        <w:rPr>
          <w:rFonts w:hAnsi="標楷體" w:cs="新細明體" w:hint="eastAsia"/>
          <w:color w:val="000000" w:themeColor="text1"/>
          <w:kern w:val="0"/>
          <w:szCs w:val="28"/>
        </w:rPr>
        <w:t>，</w:t>
      </w:r>
      <w:r w:rsidRPr="003105B7">
        <w:rPr>
          <w:rFonts w:hAnsi="標楷體" w:cs="新細明體" w:hint="eastAsia"/>
          <w:color w:val="000000" w:themeColor="text1"/>
          <w:kern w:val="0"/>
          <w:szCs w:val="28"/>
        </w:rPr>
        <w:t>截至</w:t>
      </w:r>
      <w:r w:rsidR="000A18EB" w:rsidRPr="003105B7">
        <w:rPr>
          <w:rFonts w:hAnsi="標楷體" w:cs="新細明體" w:hint="eastAsia"/>
          <w:color w:val="000000" w:themeColor="text1"/>
          <w:kern w:val="0"/>
          <w:szCs w:val="28"/>
        </w:rPr>
        <w:t>109</w:t>
      </w:r>
      <w:r w:rsidRPr="003105B7">
        <w:rPr>
          <w:rFonts w:hAnsi="標楷體" w:cs="新細明體" w:hint="eastAsia"/>
          <w:color w:val="000000" w:themeColor="text1"/>
          <w:kern w:val="0"/>
          <w:szCs w:val="28"/>
        </w:rPr>
        <w:t>年6月底尚在貸款中者22件，貸款金額1,179萬9,270元。</w:t>
      </w:r>
    </w:p>
    <w:p w:rsidR="00C45184" w:rsidRPr="003105B7" w:rsidRDefault="00C45184" w:rsidP="007A0079">
      <w:pPr>
        <w:pStyle w:val="2"/>
        <w:numPr>
          <w:ilvl w:val="0"/>
          <w:numId w:val="0"/>
        </w:numPr>
        <w:tabs>
          <w:tab w:val="left" w:pos="993"/>
        </w:tabs>
        <w:spacing w:line="360" w:lineRule="exact"/>
        <w:ind w:leftChars="100" w:left="840" w:hangingChars="200" w:hanging="560"/>
        <w:rPr>
          <w:rFonts w:cs="新細明體"/>
          <w:color w:val="000000" w:themeColor="text1"/>
          <w:kern w:val="0"/>
        </w:rPr>
      </w:pPr>
    </w:p>
    <w:p w:rsidR="00C45184" w:rsidRPr="003105B7" w:rsidRDefault="00247FD6" w:rsidP="007A0079">
      <w:pPr>
        <w:pStyle w:val="1"/>
        <w:numPr>
          <w:ilvl w:val="0"/>
          <w:numId w:val="0"/>
        </w:numPr>
        <w:spacing w:line="360" w:lineRule="exact"/>
        <w:ind w:left="641" w:hangingChars="200" w:hanging="641"/>
        <w:rPr>
          <w:color w:val="000000" w:themeColor="text1"/>
          <w:kern w:val="0"/>
          <w:lang w:eastAsia="zh-HK"/>
        </w:rPr>
      </w:pPr>
      <w:r w:rsidRPr="003105B7">
        <w:rPr>
          <w:rFonts w:hint="eastAsia"/>
          <w:color w:val="000000" w:themeColor="text1"/>
          <w:kern w:val="0"/>
        </w:rPr>
        <w:t>九</w:t>
      </w:r>
      <w:r w:rsidR="00C45184" w:rsidRPr="003105B7">
        <w:rPr>
          <w:rFonts w:hint="eastAsia"/>
          <w:color w:val="000000" w:themeColor="text1"/>
          <w:kern w:val="0"/>
        </w:rPr>
        <w:t>、</w:t>
      </w:r>
      <w:r w:rsidR="00C45184" w:rsidRPr="003105B7">
        <w:rPr>
          <w:rFonts w:hint="eastAsia"/>
          <w:color w:val="000000" w:themeColor="text1"/>
          <w:kern w:val="0"/>
          <w:lang w:eastAsia="zh-HK"/>
        </w:rPr>
        <w:t>落實關懷</w:t>
      </w:r>
      <w:r w:rsidR="00C45184" w:rsidRPr="003105B7">
        <w:rPr>
          <w:rFonts w:hint="eastAsia"/>
          <w:color w:val="000000" w:themeColor="text1"/>
          <w:kern w:val="0"/>
        </w:rPr>
        <w:t>退休照護，深化志願服務</w:t>
      </w:r>
      <w:r w:rsidR="00C45184" w:rsidRPr="003105B7">
        <w:rPr>
          <w:rFonts w:hint="eastAsia"/>
          <w:color w:val="000000" w:themeColor="text1"/>
          <w:kern w:val="0"/>
          <w:lang w:eastAsia="zh-HK"/>
        </w:rPr>
        <w:t>理念</w:t>
      </w:r>
    </w:p>
    <w:p w:rsidR="00C45184" w:rsidRPr="003105B7" w:rsidRDefault="00C45184" w:rsidP="007A0079">
      <w:pPr>
        <w:pStyle w:val="2"/>
        <w:numPr>
          <w:ilvl w:val="0"/>
          <w:numId w:val="0"/>
        </w:numPr>
        <w:tabs>
          <w:tab w:val="left" w:pos="993"/>
        </w:tabs>
        <w:spacing w:line="360" w:lineRule="exact"/>
        <w:ind w:leftChars="100" w:left="840" w:hangingChars="200" w:hanging="560"/>
        <w:rPr>
          <w:color w:val="000000" w:themeColor="text1"/>
          <w:kern w:val="0"/>
        </w:rPr>
      </w:pPr>
      <w:r w:rsidRPr="003105B7">
        <w:rPr>
          <w:rFonts w:hint="eastAsia"/>
          <w:bCs w:val="0"/>
          <w:color w:val="000000" w:themeColor="text1"/>
        </w:rPr>
        <w:t>(一)</w:t>
      </w:r>
      <w:r w:rsidRPr="003105B7">
        <w:rPr>
          <w:rFonts w:hint="eastAsia"/>
          <w:bCs w:val="0"/>
          <w:color w:val="000000" w:themeColor="text1"/>
          <w:lang w:eastAsia="zh-HK"/>
        </w:rPr>
        <w:t>覈實</w:t>
      </w:r>
      <w:r w:rsidRPr="003105B7">
        <w:rPr>
          <w:rFonts w:hint="eastAsia"/>
          <w:color w:val="000000" w:themeColor="text1"/>
          <w:kern w:val="0"/>
          <w:lang w:eastAsia="zh-HK"/>
        </w:rPr>
        <w:t>辦理</w:t>
      </w:r>
      <w:r w:rsidRPr="003105B7">
        <w:rPr>
          <w:rFonts w:hint="eastAsia"/>
          <w:color w:val="000000" w:themeColor="text1"/>
          <w:kern w:val="0"/>
        </w:rPr>
        <w:t>退</w:t>
      </w:r>
      <w:r w:rsidRPr="003105B7">
        <w:rPr>
          <w:rFonts w:hint="eastAsia"/>
          <w:color w:val="000000" w:themeColor="text1"/>
          <w:kern w:val="0"/>
          <w:lang w:eastAsia="zh-HK"/>
        </w:rPr>
        <w:t>撫案件</w:t>
      </w:r>
      <w:r w:rsidR="00145903" w:rsidRPr="003105B7">
        <w:rPr>
          <w:rFonts w:hint="eastAsia"/>
          <w:color w:val="000000" w:themeColor="text1"/>
          <w:kern w:val="0"/>
        </w:rPr>
        <w:t>，保障員工退休權益</w:t>
      </w:r>
    </w:p>
    <w:p w:rsidR="00C45184" w:rsidRPr="003105B7" w:rsidRDefault="00C45184" w:rsidP="007A0079">
      <w:pPr>
        <w:tabs>
          <w:tab w:val="left" w:pos="709"/>
        </w:tabs>
        <w:snapToGrid w:val="0"/>
        <w:spacing w:line="360" w:lineRule="exact"/>
        <w:ind w:leftChars="300" w:left="840"/>
        <w:jc w:val="both"/>
        <w:rPr>
          <w:color w:val="000000" w:themeColor="text1"/>
        </w:rPr>
      </w:pPr>
      <w:r w:rsidRPr="003105B7">
        <w:rPr>
          <w:rFonts w:hint="eastAsia"/>
          <w:color w:val="000000" w:themeColor="text1"/>
        </w:rPr>
        <w:t>為有效</w:t>
      </w:r>
      <w:r w:rsidRPr="003105B7">
        <w:rPr>
          <w:rFonts w:hint="eastAsia"/>
          <w:color w:val="000000" w:themeColor="text1"/>
          <w:lang w:eastAsia="zh-HK"/>
        </w:rPr>
        <w:t>管控</w:t>
      </w:r>
      <w:r w:rsidRPr="003105B7">
        <w:rPr>
          <w:rFonts w:hint="eastAsia"/>
          <w:color w:val="000000" w:themeColor="text1"/>
        </w:rPr>
        <w:t>退休經費，本府</w:t>
      </w:r>
      <w:r w:rsidRPr="003105B7">
        <w:rPr>
          <w:rFonts w:hint="eastAsia"/>
          <w:color w:val="000000" w:themeColor="text1"/>
          <w:lang w:eastAsia="zh-HK"/>
        </w:rPr>
        <w:t>採退休登記制度，於</w:t>
      </w:r>
      <w:r w:rsidRPr="003105B7">
        <w:rPr>
          <w:rFonts w:hint="eastAsia"/>
          <w:color w:val="000000" w:themeColor="text1"/>
        </w:rPr>
        <w:t>前1年</w:t>
      </w:r>
      <w:r w:rsidRPr="003105B7">
        <w:rPr>
          <w:rFonts w:hint="eastAsia"/>
          <w:color w:val="000000" w:themeColor="text1"/>
          <w:lang w:eastAsia="zh-HK"/>
        </w:rPr>
        <w:t>度先進行調查</w:t>
      </w:r>
      <w:r w:rsidRPr="003105B7">
        <w:rPr>
          <w:rFonts w:hint="eastAsia"/>
          <w:color w:val="000000" w:themeColor="text1"/>
        </w:rPr>
        <w:t>，做為次1年度退撫</w:t>
      </w:r>
      <w:r w:rsidRPr="003105B7">
        <w:rPr>
          <w:rFonts w:hAnsi="標楷體" w:cs="新細明體" w:hint="eastAsia"/>
          <w:color w:val="000000" w:themeColor="text1"/>
          <w:kern w:val="0"/>
          <w:szCs w:val="28"/>
        </w:rPr>
        <w:t>經費</w:t>
      </w:r>
      <w:r w:rsidRPr="003105B7">
        <w:rPr>
          <w:rFonts w:hint="eastAsia"/>
          <w:color w:val="000000" w:themeColor="text1"/>
        </w:rPr>
        <w:t>之</w:t>
      </w:r>
      <w:r w:rsidRPr="003105B7">
        <w:rPr>
          <w:rFonts w:hint="eastAsia"/>
          <w:color w:val="000000" w:themeColor="text1"/>
          <w:lang w:eastAsia="zh-HK"/>
        </w:rPr>
        <w:t>編列</w:t>
      </w:r>
      <w:r w:rsidRPr="003105B7">
        <w:rPr>
          <w:rFonts w:hint="eastAsia"/>
          <w:color w:val="000000" w:themeColor="text1"/>
        </w:rPr>
        <w:t>參據；未事先登記而有特殊情形擬申請自願退休者，應敘明事由專案報府核准。109年</w:t>
      </w:r>
      <w:r w:rsidRPr="003105B7">
        <w:rPr>
          <w:rFonts w:hint="eastAsia"/>
          <w:color w:val="000000" w:themeColor="text1"/>
          <w:lang w:eastAsia="zh-HK"/>
        </w:rPr>
        <w:t>上</w:t>
      </w:r>
      <w:r w:rsidRPr="003105B7">
        <w:rPr>
          <w:rFonts w:hint="eastAsia"/>
          <w:color w:val="000000" w:themeColor="text1"/>
        </w:rPr>
        <w:t>半年計有171人辦理退休（其中公務人員122人、教職員49人），較去年同期減少497人(公務人員減少160人、教職員減少337人)。</w:t>
      </w:r>
    </w:p>
    <w:p w:rsidR="00C45184" w:rsidRPr="003105B7" w:rsidRDefault="00C45184" w:rsidP="007A0079">
      <w:pPr>
        <w:pStyle w:val="2"/>
        <w:numPr>
          <w:ilvl w:val="0"/>
          <w:numId w:val="0"/>
        </w:numPr>
        <w:tabs>
          <w:tab w:val="left" w:pos="993"/>
        </w:tabs>
        <w:spacing w:line="360" w:lineRule="exact"/>
        <w:ind w:leftChars="100" w:left="840" w:hangingChars="200" w:hanging="560"/>
        <w:rPr>
          <w:rFonts w:cs="新細明體"/>
          <w:color w:val="000000" w:themeColor="text1"/>
          <w:kern w:val="0"/>
        </w:rPr>
      </w:pPr>
      <w:r w:rsidRPr="003105B7">
        <w:rPr>
          <w:rFonts w:hint="eastAsia"/>
          <w:bCs w:val="0"/>
          <w:color w:val="000000" w:themeColor="text1"/>
        </w:rPr>
        <w:t>(二)核發</w:t>
      </w:r>
      <w:r w:rsidRPr="003105B7">
        <w:rPr>
          <w:rFonts w:hint="eastAsia"/>
          <w:bCs w:val="0"/>
          <w:color w:val="000000" w:themeColor="text1"/>
          <w:lang w:eastAsia="zh-HK"/>
        </w:rPr>
        <w:t>早期退休人員</w:t>
      </w:r>
      <w:r w:rsidRPr="003105B7">
        <w:rPr>
          <w:rFonts w:hint="eastAsia"/>
          <w:color w:val="000000" w:themeColor="text1"/>
          <w:kern w:val="0"/>
        </w:rPr>
        <w:t>年節特別照護金</w:t>
      </w:r>
      <w:r w:rsidR="00145903" w:rsidRPr="003105B7">
        <w:rPr>
          <w:rFonts w:hint="eastAsia"/>
          <w:color w:val="000000" w:themeColor="text1"/>
          <w:kern w:val="0"/>
        </w:rPr>
        <w:t>，落實關懷照護</w:t>
      </w:r>
    </w:p>
    <w:p w:rsidR="00C45184" w:rsidRPr="003105B7" w:rsidRDefault="00C45184" w:rsidP="007A0079">
      <w:pPr>
        <w:tabs>
          <w:tab w:val="left" w:pos="709"/>
        </w:tabs>
        <w:snapToGrid w:val="0"/>
        <w:spacing w:line="360" w:lineRule="exact"/>
        <w:ind w:leftChars="300" w:left="840"/>
        <w:jc w:val="both"/>
        <w:rPr>
          <w:color w:val="000000" w:themeColor="text1"/>
        </w:rPr>
      </w:pPr>
      <w:r w:rsidRPr="003105B7">
        <w:rPr>
          <w:rFonts w:hint="eastAsia"/>
          <w:color w:val="000000" w:themeColor="text1"/>
          <w:lang w:eastAsia="zh-HK"/>
        </w:rPr>
        <w:t>依</w:t>
      </w:r>
      <w:r w:rsidRPr="003105B7">
        <w:rPr>
          <w:rFonts w:hint="eastAsia"/>
          <w:color w:val="000000" w:themeColor="text1"/>
        </w:rPr>
        <w:t>銓敘部108</w:t>
      </w:r>
      <w:r w:rsidRPr="003105B7">
        <w:rPr>
          <w:rFonts w:hint="eastAsia"/>
          <w:color w:val="000000" w:themeColor="text1"/>
          <w:lang w:eastAsia="zh-HK"/>
        </w:rPr>
        <w:t>年5月17日修正之</w:t>
      </w:r>
      <w:r w:rsidRPr="003105B7">
        <w:rPr>
          <w:rFonts w:hint="eastAsia"/>
          <w:color w:val="000000" w:themeColor="text1"/>
        </w:rPr>
        <w:t>「早期支領一次退休金生活困難退休公教人員發給年節照護金作業要點」,審核發給68年以前支領一次退休金生活困難之退休人員三節特別照護金</w:t>
      </w:r>
      <w:r w:rsidRPr="003105B7">
        <w:rPr>
          <w:rFonts w:hint="eastAsia"/>
          <w:color w:val="000000" w:themeColor="text1"/>
          <w:lang w:eastAsia="zh-HK"/>
        </w:rPr>
        <w:t>，</w:t>
      </w:r>
      <w:r w:rsidRPr="003105B7">
        <w:rPr>
          <w:rFonts w:hint="eastAsia"/>
          <w:color w:val="000000" w:themeColor="text1"/>
        </w:rPr>
        <w:t>單身者每節發放21,600</w:t>
      </w:r>
      <w:r w:rsidRPr="003105B7">
        <w:rPr>
          <w:rFonts w:hint="eastAsia"/>
          <w:color w:val="000000" w:themeColor="text1"/>
          <w:lang w:eastAsia="zh-HK"/>
        </w:rPr>
        <w:t>元，</w:t>
      </w:r>
      <w:r w:rsidRPr="003105B7">
        <w:rPr>
          <w:rFonts w:hint="eastAsia"/>
          <w:color w:val="000000" w:themeColor="text1"/>
        </w:rPr>
        <w:t>有眷者每節發放37,000</w:t>
      </w:r>
      <w:r w:rsidRPr="003105B7">
        <w:rPr>
          <w:rFonts w:hint="eastAsia"/>
          <w:color w:val="000000" w:themeColor="text1"/>
          <w:lang w:eastAsia="zh-HK"/>
        </w:rPr>
        <w:t>元</w:t>
      </w:r>
      <w:r w:rsidRPr="003105B7">
        <w:rPr>
          <w:rFonts w:hint="eastAsia"/>
          <w:color w:val="000000" w:themeColor="text1"/>
        </w:rPr>
        <w:t>，109年度</w:t>
      </w:r>
      <w:r w:rsidRPr="003105B7">
        <w:rPr>
          <w:rFonts w:hint="eastAsia"/>
          <w:color w:val="000000" w:themeColor="text1"/>
          <w:lang w:eastAsia="zh-HK"/>
        </w:rPr>
        <w:t>春節及端午</w:t>
      </w:r>
      <w:r w:rsidRPr="003105B7">
        <w:rPr>
          <w:rFonts w:hint="eastAsia"/>
          <w:color w:val="000000" w:themeColor="text1"/>
        </w:rPr>
        <w:t>節計發放單身45人次、有眷16人次，總計61人次。</w:t>
      </w:r>
    </w:p>
    <w:p w:rsidR="00C45184" w:rsidRPr="003105B7" w:rsidRDefault="00C45184" w:rsidP="007A0079">
      <w:pPr>
        <w:pStyle w:val="2"/>
        <w:numPr>
          <w:ilvl w:val="0"/>
          <w:numId w:val="0"/>
        </w:numPr>
        <w:tabs>
          <w:tab w:val="left" w:pos="993"/>
        </w:tabs>
        <w:spacing w:line="360" w:lineRule="exact"/>
        <w:ind w:leftChars="100" w:left="840" w:hangingChars="200" w:hanging="560"/>
        <w:rPr>
          <w:rFonts w:cs="新細明體"/>
          <w:color w:val="000000" w:themeColor="text1"/>
          <w:kern w:val="0"/>
        </w:rPr>
      </w:pPr>
      <w:r w:rsidRPr="003105B7">
        <w:rPr>
          <w:rFonts w:hint="eastAsia"/>
          <w:bCs w:val="0"/>
          <w:color w:val="000000" w:themeColor="text1"/>
        </w:rPr>
        <w:t>(三)</w:t>
      </w:r>
      <w:r w:rsidR="00145903" w:rsidRPr="003105B7">
        <w:rPr>
          <w:rFonts w:hint="eastAsia"/>
          <w:bCs w:val="0"/>
          <w:color w:val="000000" w:themeColor="text1"/>
        </w:rPr>
        <w:t>覈實發放</w:t>
      </w:r>
      <w:r w:rsidRPr="003105B7">
        <w:rPr>
          <w:rFonts w:cs="新細明體" w:hint="eastAsia"/>
          <w:color w:val="000000" w:themeColor="text1"/>
          <w:kern w:val="0"/>
        </w:rPr>
        <w:t>月退休金</w:t>
      </w:r>
    </w:p>
    <w:p w:rsidR="00C45184" w:rsidRPr="003105B7" w:rsidRDefault="00C45184" w:rsidP="007A0079">
      <w:pPr>
        <w:tabs>
          <w:tab w:val="left" w:pos="709"/>
        </w:tabs>
        <w:snapToGrid w:val="0"/>
        <w:spacing w:line="360" w:lineRule="exact"/>
        <w:ind w:leftChars="300" w:left="840"/>
        <w:jc w:val="both"/>
        <w:rPr>
          <w:color w:val="000000" w:themeColor="text1"/>
        </w:rPr>
      </w:pPr>
      <w:r w:rsidRPr="003105B7">
        <w:rPr>
          <w:rFonts w:hint="eastAsia"/>
          <w:color w:val="000000" w:themeColor="text1"/>
        </w:rPr>
        <w:lastRenderedPageBreak/>
        <w:t>自107年1月1日起，退撫給與由各機關學校自行辦理按月發放，各機關學校退休公教人員109年6月月退休金發放人數為24,559人(其中公務人員</w:t>
      </w:r>
      <w:r w:rsidRPr="003105B7">
        <w:rPr>
          <w:color w:val="000000" w:themeColor="text1"/>
        </w:rPr>
        <w:t>9,099</w:t>
      </w:r>
      <w:r w:rsidRPr="003105B7">
        <w:rPr>
          <w:rFonts w:hint="eastAsia"/>
          <w:color w:val="000000" w:themeColor="text1"/>
        </w:rPr>
        <w:t>人，教職員</w:t>
      </w:r>
      <w:r w:rsidRPr="003105B7">
        <w:rPr>
          <w:color w:val="000000" w:themeColor="text1"/>
        </w:rPr>
        <w:t>15,460</w:t>
      </w:r>
      <w:r w:rsidRPr="003105B7">
        <w:rPr>
          <w:rFonts w:hint="eastAsia"/>
          <w:color w:val="000000" w:themeColor="text1"/>
        </w:rPr>
        <w:t>人)，</w:t>
      </w:r>
      <w:r w:rsidRPr="003105B7">
        <w:rPr>
          <w:rFonts w:hAnsi="標楷體" w:cs="新細明體" w:hint="eastAsia"/>
          <w:color w:val="000000" w:themeColor="text1"/>
          <w:kern w:val="0"/>
          <w:szCs w:val="28"/>
        </w:rPr>
        <w:t>109年1</w:t>
      </w:r>
      <w:r w:rsidRPr="003105B7">
        <w:rPr>
          <w:rFonts w:hint="eastAsia"/>
          <w:color w:val="000000" w:themeColor="text1"/>
        </w:rPr>
        <w:t>月至6月發放金額合計43億6,823萬4,587元(公務人員13億9,785萬9,100元；教職員29億7,037萬5,487元)。</w:t>
      </w:r>
    </w:p>
    <w:p w:rsidR="00C45184" w:rsidRPr="003105B7" w:rsidRDefault="00C45184" w:rsidP="007A0079">
      <w:pPr>
        <w:pStyle w:val="2"/>
        <w:numPr>
          <w:ilvl w:val="0"/>
          <w:numId w:val="0"/>
        </w:numPr>
        <w:tabs>
          <w:tab w:val="left" w:pos="993"/>
        </w:tabs>
        <w:spacing w:line="360" w:lineRule="exact"/>
        <w:ind w:leftChars="100" w:left="840" w:hangingChars="200" w:hanging="560"/>
        <w:rPr>
          <w:rFonts w:cs="新細明體"/>
          <w:color w:val="000000" w:themeColor="text1"/>
          <w:kern w:val="0"/>
        </w:rPr>
      </w:pPr>
      <w:r w:rsidRPr="003105B7">
        <w:rPr>
          <w:rFonts w:hint="eastAsia"/>
          <w:bCs w:val="0"/>
          <w:color w:val="000000" w:themeColor="text1"/>
        </w:rPr>
        <w:t>(四)</w:t>
      </w:r>
      <w:r w:rsidRPr="003105B7">
        <w:rPr>
          <w:rFonts w:hint="eastAsia"/>
          <w:bCs w:val="0"/>
          <w:color w:val="000000" w:themeColor="text1"/>
          <w:lang w:eastAsia="zh-HK"/>
        </w:rPr>
        <w:t>推廣</w:t>
      </w:r>
      <w:r w:rsidRPr="003105B7">
        <w:rPr>
          <w:rFonts w:hint="eastAsia"/>
          <w:color w:val="000000" w:themeColor="text1"/>
        </w:rPr>
        <w:t>志</w:t>
      </w:r>
      <w:r w:rsidRPr="003105B7">
        <w:rPr>
          <w:rFonts w:hint="eastAsia"/>
          <w:color w:val="000000" w:themeColor="text1"/>
          <w:lang w:eastAsia="zh-HK"/>
        </w:rPr>
        <w:t>願服務理念</w:t>
      </w:r>
      <w:r w:rsidR="00145903" w:rsidRPr="003105B7">
        <w:rPr>
          <w:rFonts w:hint="eastAsia"/>
          <w:color w:val="000000" w:themeColor="text1"/>
        </w:rPr>
        <w:t>，鼓勵員工加入志工行列</w:t>
      </w:r>
    </w:p>
    <w:p w:rsidR="00C45184" w:rsidRPr="003105B7" w:rsidRDefault="00C45184" w:rsidP="007A0079">
      <w:pPr>
        <w:spacing w:line="360" w:lineRule="exact"/>
        <w:ind w:leftChars="300" w:left="1120" w:hangingChars="100" w:hanging="280"/>
        <w:rPr>
          <w:rFonts w:hAnsi="標楷體" w:cs="新細明體"/>
          <w:color w:val="000000" w:themeColor="text1"/>
          <w:kern w:val="0"/>
          <w:szCs w:val="28"/>
        </w:rPr>
      </w:pPr>
      <w:r w:rsidRPr="003105B7">
        <w:rPr>
          <w:rFonts w:hAnsi="標楷體" w:cs="新細明體" w:hint="eastAsia"/>
          <w:color w:val="000000" w:themeColor="text1"/>
          <w:kern w:val="0"/>
          <w:szCs w:val="28"/>
        </w:rPr>
        <w:t>1.</w:t>
      </w:r>
      <w:r w:rsidRPr="003105B7">
        <w:rPr>
          <w:rFonts w:hAnsi="標楷體" w:cs="新細明體" w:hint="eastAsia"/>
          <w:color w:val="000000" w:themeColor="text1"/>
          <w:kern w:val="0"/>
          <w:szCs w:val="28"/>
          <w:lang w:eastAsia="zh-HK"/>
        </w:rPr>
        <w:t>結合本府員工社團（書法社</w:t>
      </w:r>
      <w:r w:rsidRPr="003105B7">
        <w:rPr>
          <w:rFonts w:hAnsi="標楷體" w:cs="新細明體" w:hint="eastAsia"/>
          <w:color w:val="000000" w:themeColor="text1"/>
          <w:kern w:val="0"/>
          <w:szCs w:val="28"/>
        </w:rPr>
        <w:t>）專案活動，邀</w:t>
      </w:r>
      <w:r w:rsidRPr="003105B7">
        <w:rPr>
          <w:rFonts w:hAnsi="標楷體" w:cs="新細明體" w:hint="eastAsia"/>
          <w:color w:val="000000" w:themeColor="text1"/>
          <w:kern w:val="0"/>
          <w:szCs w:val="28"/>
          <w:lang w:eastAsia="zh-HK"/>
        </w:rPr>
        <w:t>請</w:t>
      </w:r>
      <w:r w:rsidRPr="003105B7">
        <w:rPr>
          <w:rFonts w:hAnsi="標楷體" w:cs="新細明體" w:hint="eastAsia"/>
          <w:color w:val="000000" w:themeColor="text1"/>
          <w:kern w:val="0"/>
          <w:szCs w:val="28"/>
        </w:rPr>
        <w:t>社員</w:t>
      </w:r>
      <w:r w:rsidRPr="003105B7">
        <w:rPr>
          <w:rFonts w:hAnsi="標楷體" w:cs="新細明體" w:hint="eastAsia"/>
          <w:color w:val="000000" w:themeColor="text1"/>
          <w:kern w:val="0"/>
          <w:szCs w:val="28"/>
          <w:lang w:eastAsia="zh-HK"/>
        </w:rPr>
        <w:t>揮毫春聯轉</w:t>
      </w:r>
      <w:r w:rsidRPr="003105B7">
        <w:rPr>
          <w:rFonts w:hAnsi="標楷體" w:cs="新細明體" w:hint="eastAsia"/>
          <w:color w:val="000000" w:themeColor="text1"/>
          <w:kern w:val="0"/>
          <w:szCs w:val="28"/>
        </w:rPr>
        <w:t>送</w:t>
      </w:r>
      <w:r w:rsidRPr="003105B7">
        <w:rPr>
          <w:rFonts w:hAnsi="標楷體" w:cs="新細明體" w:hint="eastAsia"/>
          <w:color w:val="000000" w:themeColor="text1"/>
          <w:kern w:val="0"/>
          <w:szCs w:val="28"/>
          <w:lang w:eastAsia="zh-HK"/>
        </w:rPr>
        <w:t>社團法人高雄市慈善團體聯合總會於春節歲末送暖活動時，轉贈</w:t>
      </w:r>
      <w:r w:rsidRPr="003105B7">
        <w:rPr>
          <w:rFonts w:hAnsi="標楷體" w:cs="新細明體" w:hint="eastAsia"/>
          <w:color w:val="000000" w:themeColor="text1"/>
          <w:kern w:val="0"/>
          <w:szCs w:val="28"/>
        </w:rPr>
        <w:t>本市</w:t>
      </w:r>
      <w:r w:rsidRPr="003105B7">
        <w:rPr>
          <w:rFonts w:hAnsi="標楷體" w:cs="新細明體" w:hint="eastAsia"/>
          <w:color w:val="000000" w:themeColor="text1"/>
          <w:kern w:val="0"/>
          <w:szCs w:val="28"/>
          <w:lang w:eastAsia="zh-HK"/>
        </w:rPr>
        <w:t>經濟弱勢家庭，</w:t>
      </w:r>
      <w:r w:rsidRPr="003105B7">
        <w:rPr>
          <w:rFonts w:hAnsi="標楷體" w:cs="新細明體" w:hint="eastAsia"/>
          <w:color w:val="000000" w:themeColor="text1"/>
          <w:kern w:val="0"/>
          <w:szCs w:val="28"/>
        </w:rPr>
        <w:t>以達運用</w:t>
      </w:r>
      <w:r w:rsidRPr="003105B7">
        <w:rPr>
          <w:rFonts w:hAnsi="標楷體" w:cs="新細明體" w:hint="eastAsia"/>
          <w:color w:val="000000" w:themeColor="text1"/>
          <w:kern w:val="0"/>
          <w:szCs w:val="28"/>
          <w:lang w:eastAsia="zh-HK"/>
        </w:rPr>
        <w:t>員工才能優勢</w:t>
      </w:r>
      <w:r w:rsidRPr="003105B7">
        <w:rPr>
          <w:rFonts w:hAnsi="標楷體" w:cs="新細明體" w:hint="eastAsia"/>
          <w:color w:val="000000" w:themeColor="text1"/>
          <w:kern w:val="0"/>
          <w:szCs w:val="28"/>
        </w:rPr>
        <w:t>，</w:t>
      </w:r>
      <w:r w:rsidRPr="003105B7">
        <w:rPr>
          <w:rFonts w:hAnsi="標楷體" w:cs="新細明體" w:hint="eastAsia"/>
          <w:color w:val="000000" w:themeColor="text1"/>
          <w:kern w:val="0"/>
          <w:szCs w:val="28"/>
          <w:lang w:eastAsia="zh-HK"/>
        </w:rPr>
        <w:t>深化志願服務理念。</w:t>
      </w:r>
    </w:p>
    <w:p w:rsidR="008219E1" w:rsidRPr="003105B7" w:rsidRDefault="00C45184" w:rsidP="007A0079">
      <w:pPr>
        <w:spacing w:line="360" w:lineRule="exact"/>
        <w:ind w:leftChars="300" w:left="1120" w:hangingChars="100" w:hanging="280"/>
        <w:rPr>
          <w:color w:val="000000" w:themeColor="text1"/>
        </w:rPr>
      </w:pPr>
      <w:r w:rsidRPr="003105B7">
        <w:rPr>
          <w:rFonts w:hAnsi="標楷體" w:cs="新細明體" w:hint="eastAsia"/>
          <w:color w:val="000000" w:themeColor="text1"/>
          <w:kern w:val="0"/>
          <w:szCs w:val="28"/>
          <w:lang w:eastAsia="zh-HK"/>
        </w:rPr>
        <w:t>2.109</w:t>
      </w:r>
      <w:r w:rsidRPr="003105B7">
        <w:rPr>
          <w:rFonts w:hint="eastAsia"/>
          <w:color w:val="000000" w:themeColor="text1"/>
          <w:kern w:val="0"/>
        </w:rPr>
        <w:t>年2月14日假本府公務人力發展中心辦理「</w:t>
      </w:r>
      <w:r w:rsidRPr="003105B7">
        <w:rPr>
          <w:rFonts w:hint="eastAsia"/>
          <w:color w:val="000000" w:themeColor="text1"/>
          <w:kern w:val="0"/>
          <w:lang w:eastAsia="zh-HK"/>
        </w:rPr>
        <w:t>退休生涯規劃研習</w:t>
      </w:r>
      <w:r w:rsidRPr="003105B7">
        <w:rPr>
          <w:rFonts w:hint="eastAsia"/>
          <w:color w:val="000000" w:themeColor="text1"/>
          <w:kern w:val="0"/>
        </w:rPr>
        <w:t>班</w:t>
      </w:r>
      <w:r w:rsidRPr="003105B7">
        <w:rPr>
          <w:rFonts w:hint="eastAsia"/>
          <w:color w:val="000000" w:themeColor="text1"/>
        </w:rPr>
        <w:t>」，</w:t>
      </w:r>
      <w:r w:rsidRPr="003105B7">
        <w:rPr>
          <w:rFonts w:hint="eastAsia"/>
          <w:color w:val="000000" w:themeColor="text1"/>
          <w:lang w:eastAsia="zh-HK"/>
        </w:rPr>
        <w:t>安排講座分享志願服務經驗，鼓勵預備退休人員將志願服務納入未來退休生涯一環</w:t>
      </w:r>
      <w:r w:rsidRPr="003105B7">
        <w:rPr>
          <w:rFonts w:hint="eastAsia"/>
          <w:color w:val="000000" w:themeColor="text1"/>
        </w:rPr>
        <w:t>，計有48人參加，滿意度逾90%。</w:t>
      </w:r>
    </w:p>
    <w:sectPr w:rsidR="008219E1" w:rsidRPr="003105B7" w:rsidSect="00C13F11">
      <w:footerReference w:type="even" r:id="rId8"/>
      <w:pgSz w:w="11906" w:h="16838" w:code="9"/>
      <w:pgMar w:top="1418" w:right="1418" w:bottom="1418" w:left="1418" w:header="851" w:footer="851"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07A" w:rsidRDefault="00C6607A">
      <w:r>
        <w:separator/>
      </w:r>
    </w:p>
  </w:endnote>
  <w:endnote w:type="continuationSeparator" w:id="0">
    <w:p w:rsidR="00C6607A" w:rsidRDefault="00C66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文鼎粗黑">
    <w:panose1 w:val="020B0609010101010101"/>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華康中黑體(P)">
    <w:panose1 w:val="020B0500000000000000"/>
    <w:charset w:val="88"/>
    <w:family w:val="swiss"/>
    <w:pitch w:val="variable"/>
    <w:sig w:usb0="80000001" w:usb1="28091800" w:usb2="00000016" w:usb3="00000000" w:csb0="0010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B55" w:rsidRDefault="0090627C" w:rsidP="00057108">
    <w:pPr>
      <w:pStyle w:val="ad"/>
      <w:framePr w:wrap="around" w:vAnchor="text" w:hAnchor="margin" w:xAlign="center" w:y="1"/>
      <w:rPr>
        <w:rStyle w:val="af"/>
      </w:rPr>
    </w:pPr>
    <w:r>
      <w:rPr>
        <w:rStyle w:val="af"/>
      </w:rPr>
      <w:fldChar w:fldCharType="begin"/>
    </w:r>
    <w:r w:rsidR="00500B55">
      <w:rPr>
        <w:rStyle w:val="af"/>
      </w:rPr>
      <w:instrText xml:space="preserve">PAGE  </w:instrText>
    </w:r>
    <w:r>
      <w:rPr>
        <w:rStyle w:val="af"/>
      </w:rPr>
      <w:fldChar w:fldCharType="end"/>
    </w:r>
  </w:p>
  <w:p w:rsidR="00500B55" w:rsidRDefault="00500B5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07A" w:rsidRDefault="00C6607A">
      <w:r>
        <w:separator/>
      </w:r>
    </w:p>
  </w:footnote>
  <w:footnote w:type="continuationSeparator" w:id="0">
    <w:p w:rsidR="00C6607A" w:rsidRDefault="00C660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294782"/>
    <w:multiLevelType w:val="hybridMultilevel"/>
    <w:tmpl w:val="E75C5BA6"/>
    <w:lvl w:ilvl="0" w:tplc="755CCF5A">
      <w:start w:val="1"/>
      <w:numFmt w:val="taiwaneseCountingThousand"/>
      <w:pStyle w:val="2"/>
      <w:lvlText w:val="（%1）"/>
      <w:lvlJc w:val="left"/>
      <w:pPr>
        <w:ind w:left="1756" w:hanging="480"/>
      </w:pPr>
      <w:rPr>
        <w:rFonts w:hAnsi="Times New Roman"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tplc="318C31EC">
      <w:start w:val="1"/>
      <w:numFmt w:val="decimal"/>
      <w:lvlText w:val="%2."/>
      <w:lvlJc w:val="left"/>
      <w:pPr>
        <w:ind w:left="2116" w:hanging="360"/>
      </w:pPr>
      <w:rPr>
        <w:rFonts w:hint="default"/>
      </w:r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
    <w:nsid w:val="75D25B1C"/>
    <w:multiLevelType w:val="hybridMultilevel"/>
    <w:tmpl w:val="CF8CE306"/>
    <w:lvl w:ilvl="0" w:tplc="DF2A063C">
      <w:start w:val="1"/>
      <w:numFmt w:val="decimal"/>
      <w:pStyle w:val="a"/>
      <w:lvlText w:val="%1."/>
      <w:lvlJc w:val="left"/>
      <w:pPr>
        <w:ind w:left="480" w:hanging="480"/>
      </w:pPr>
      <w:rPr>
        <w:rFonts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1120" w:hanging="480"/>
      </w:pPr>
    </w:lvl>
    <w:lvl w:ilvl="3" w:tplc="0409000F" w:tentative="1">
      <w:start w:val="1"/>
      <w:numFmt w:val="decimal"/>
      <w:lvlText w:val="%4."/>
      <w:lvlJc w:val="left"/>
      <w:pPr>
        <w:ind w:left="-640" w:hanging="480"/>
      </w:pPr>
    </w:lvl>
    <w:lvl w:ilvl="4" w:tplc="04090019" w:tentative="1">
      <w:start w:val="1"/>
      <w:numFmt w:val="ideographTraditional"/>
      <w:lvlText w:val="%5、"/>
      <w:lvlJc w:val="left"/>
      <w:pPr>
        <w:ind w:left="-160" w:hanging="480"/>
      </w:pPr>
    </w:lvl>
    <w:lvl w:ilvl="5" w:tplc="0409001B" w:tentative="1">
      <w:start w:val="1"/>
      <w:numFmt w:val="lowerRoman"/>
      <w:lvlText w:val="%6."/>
      <w:lvlJc w:val="right"/>
      <w:pPr>
        <w:ind w:left="320" w:hanging="480"/>
      </w:pPr>
    </w:lvl>
    <w:lvl w:ilvl="6" w:tplc="0409000F" w:tentative="1">
      <w:start w:val="1"/>
      <w:numFmt w:val="decimal"/>
      <w:lvlText w:val="%7."/>
      <w:lvlJc w:val="left"/>
      <w:pPr>
        <w:ind w:left="800" w:hanging="480"/>
      </w:pPr>
    </w:lvl>
    <w:lvl w:ilvl="7" w:tplc="04090019" w:tentative="1">
      <w:start w:val="1"/>
      <w:numFmt w:val="ideographTraditional"/>
      <w:lvlText w:val="%8、"/>
      <w:lvlJc w:val="left"/>
      <w:pPr>
        <w:ind w:left="1280" w:hanging="480"/>
      </w:pPr>
    </w:lvl>
    <w:lvl w:ilvl="8" w:tplc="0409001B" w:tentative="1">
      <w:start w:val="1"/>
      <w:numFmt w:val="lowerRoman"/>
      <w:lvlText w:val="%9."/>
      <w:lvlJc w:val="right"/>
      <w:pPr>
        <w:ind w:left="1760" w:hanging="480"/>
      </w:pPr>
    </w:lvl>
  </w:abstractNum>
  <w:abstractNum w:abstractNumId="2">
    <w:nsid w:val="7B5B29D6"/>
    <w:multiLevelType w:val="hybridMultilevel"/>
    <w:tmpl w:val="64DCC52E"/>
    <w:lvl w:ilvl="0" w:tplc="00E6E0E6">
      <w:start w:val="1"/>
      <w:numFmt w:val="taiwaneseCountingThousand"/>
      <w:pStyle w:val="1"/>
      <w:lvlText w:val="%1、"/>
      <w:lvlJc w:val="left"/>
      <w:pPr>
        <w:ind w:left="764" w:hanging="480"/>
      </w:pPr>
      <w:rPr>
        <w:rFonts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tplc="04090019" w:tentative="1">
      <w:start w:val="1"/>
      <w:numFmt w:val="ideographTraditional"/>
      <w:lvlText w:val="%2、"/>
      <w:lvlJc w:val="left"/>
      <w:pPr>
        <w:ind w:left="-1308" w:hanging="480"/>
      </w:pPr>
    </w:lvl>
    <w:lvl w:ilvl="2" w:tplc="0409001B" w:tentative="1">
      <w:start w:val="1"/>
      <w:numFmt w:val="lowerRoman"/>
      <w:lvlText w:val="%3."/>
      <w:lvlJc w:val="right"/>
      <w:pPr>
        <w:ind w:left="-828" w:hanging="480"/>
      </w:pPr>
    </w:lvl>
    <w:lvl w:ilvl="3" w:tplc="0409000F" w:tentative="1">
      <w:start w:val="1"/>
      <w:numFmt w:val="decimal"/>
      <w:lvlText w:val="%4."/>
      <w:lvlJc w:val="left"/>
      <w:pPr>
        <w:ind w:left="-348" w:hanging="480"/>
      </w:pPr>
    </w:lvl>
    <w:lvl w:ilvl="4" w:tplc="04090019" w:tentative="1">
      <w:start w:val="1"/>
      <w:numFmt w:val="ideographTraditional"/>
      <w:lvlText w:val="%5、"/>
      <w:lvlJc w:val="left"/>
      <w:pPr>
        <w:ind w:left="132" w:hanging="480"/>
      </w:pPr>
    </w:lvl>
    <w:lvl w:ilvl="5" w:tplc="0409001B" w:tentative="1">
      <w:start w:val="1"/>
      <w:numFmt w:val="lowerRoman"/>
      <w:lvlText w:val="%6."/>
      <w:lvlJc w:val="right"/>
      <w:pPr>
        <w:ind w:left="612" w:hanging="480"/>
      </w:pPr>
    </w:lvl>
    <w:lvl w:ilvl="6" w:tplc="0409000F" w:tentative="1">
      <w:start w:val="1"/>
      <w:numFmt w:val="decimal"/>
      <w:lvlText w:val="%7."/>
      <w:lvlJc w:val="left"/>
      <w:pPr>
        <w:ind w:left="1092" w:hanging="480"/>
      </w:pPr>
    </w:lvl>
    <w:lvl w:ilvl="7" w:tplc="04090019" w:tentative="1">
      <w:start w:val="1"/>
      <w:numFmt w:val="ideographTraditional"/>
      <w:lvlText w:val="%8、"/>
      <w:lvlJc w:val="left"/>
      <w:pPr>
        <w:ind w:left="1572" w:hanging="480"/>
      </w:pPr>
    </w:lvl>
    <w:lvl w:ilvl="8" w:tplc="0409001B" w:tentative="1">
      <w:start w:val="1"/>
      <w:numFmt w:val="lowerRoman"/>
      <w:lvlText w:val="%9."/>
      <w:lvlJc w:val="right"/>
      <w:pPr>
        <w:ind w:left="2052" w:hanging="480"/>
      </w:pPr>
    </w:lvl>
  </w:abstractNum>
  <w:num w:numId="1">
    <w:abstractNumId w:val="2"/>
  </w:num>
  <w:num w:numId="2">
    <w:abstractNumId w:val="0"/>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2"/>
  </w:num>
  <w:num w:numId="1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E69D1"/>
    <w:rsid w:val="00001971"/>
    <w:rsid w:val="00001DC3"/>
    <w:rsid w:val="0000380E"/>
    <w:rsid w:val="00004573"/>
    <w:rsid w:val="000061D4"/>
    <w:rsid w:val="000067A8"/>
    <w:rsid w:val="00010B07"/>
    <w:rsid w:val="00011B6F"/>
    <w:rsid w:val="000157B0"/>
    <w:rsid w:val="00016EA2"/>
    <w:rsid w:val="00020418"/>
    <w:rsid w:val="000204CF"/>
    <w:rsid w:val="000216AD"/>
    <w:rsid w:val="00022654"/>
    <w:rsid w:val="00026538"/>
    <w:rsid w:val="000265E4"/>
    <w:rsid w:val="000268A5"/>
    <w:rsid w:val="00026D8E"/>
    <w:rsid w:val="00026FAD"/>
    <w:rsid w:val="00027130"/>
    <w:rsid w:val="00027828"/>
    <w:rsid w:val="0002793D"/>
    <w:rsid w:val="000307ED"/>
    <w:rsid w:val="0003213D"/>
    <w:rsid w:val="00032B15"/>
    <w:rsid w:val="00032E0C"/>
    <w:rsid w:val="000345DE"/>
    <w:rsid w:val="00035DAA"/>
    <w:rsid w:val="000377CF"/>
    <w:rsid w:val="00040A9A"/>
    <w:rsid w:val="000411A2"/>
    <w:rsid w:val="00042FF9"/>
    <w:rsid w:val="000430D7"/>
    <w:rsid w:val="00044CF7"/>
    <w:rsid w:val="000455A7"/>
    <w:rsid w:val="00045856"/>
    <w:rsid w:val="00046DAC"/>
    <w:rsid w:val="00057108"/>
    <w:rsid w:val="0005774D"/>
    <w:rsid w:val="00063F3A"/>
    <w:rsid w:val="00064434"/>
    <w:rsid w:val="0006605C"/>
    <w:rsid w:val="00066082"/>
    <w:rsid w:val="000666A2"/>
    <w:rsid w:val="000731F4"/>
    <w:rsid w:val="00073EE5"/>
    <w:rsid w:val="00074002"/>
    <w:rsid w:val="00074C7C"/>
    <w:rsid w:val="00077774"/>
    <w:rsid w:val="00080961"/>
    <w:rsid w:val="0008199B"/>
    <w:rsid w:val="000832C4"/>
    <w:rsid w:val="00083832"/>
    <w:rsid w:val="00083F10"/>
    <w:rsid w:val="00083F3A"/>
    <w:rsid w:val="00084F38"/>
    <w:rsid w:val="0008614C"/>
    <w:rsid w:val="000906BA"/>
    <w:rsid w:val="00091C69"/>
    <w:rsid w:val="00092249"/>
    <w:rsid w:val="00092902"/>
    <w:rsid w:val="000937BE"/>
    <w:rsid w:val="000941EF"/>
    <w:rsid w:val="000A1080"/>
    <w:rsid w:val="000A18EB"/>
    <w:rsid w:val="000A2485"/>
    <w:rsid w:val="000A38CA"/>
    <w:rsid w:val="000A396F"/>
    <w:rsid w:val="000A3B64"/>
    <w:rsid w:val="000A4920"/>
    <w:rsid w:val="000B3E34"/>
    <w:rsid w:val="000B40D7"/>
    <w:rsid w:val="000C0450"/>
    <w:rsid w:val="000C717D"/>
    <w:rsid w:val="000C7D30"/>
    <w:rsid w:val="000D098D"/>
    <w:rsid w:val="000D2224"/>
    <w:rsid w:val="000D2807"/>
    <w:rsid w:val="000D514E"/>
    <w:rsid w:val="000D5D09"/>
    <w:rsid w:val="000D7943"/>
    <w:rsid w:val="000D7E0A"/>
    <w:rsid w:val="000E0131"/>
    <w:rsid w:val="000E04F3"/>
    <w:rsid w:val="000E1898"/>
    <w:rsid w:val="000E2B17"/>
    <w:rsid w:val="000E37A3"/>
    <w:rsid w:val="000E6110"/>
    <w:rsid w:val="000E6685"/>
    <w:rsid w:val="000E7216"/>
    <w:rsid w:val="000F024E"/>
    <w:rsid w:val="000F1597"/>
    <w:rsid w:val="000F1C14"/>
    <w:rsid w:val="000F330F"/>
    <w:rsid w:val="000F562B"/>
    <w:rsid w:val="000F7F9F"/>
    <w:rsid w:val="00102206"/>
    <w:rsid w:val="00103DC5"/>
    <w:rsid w:val="00105661"/>
    <w:rsid w:val="00106643"/>
    <w:rsid w:val="00110248"/>
    <w:rsid w:val="001123B1"/>
    <w:rsid w:val="0011576B"/>
    <w:rsid w:val="00116F5F"/>
    <w:rsid w:val="001175AD"/>
    <w:rsid w:val="00117EF3"/>
    <w:rsid w:val="00120102"/>
    <w:rsid w:val="00122BF8"/>
    <w:rsid w:val="00131011"/>
    <w:rsid w:val="00131B2E"/>
    <w:rsid w:val="001325C6"/>
    <w:rsid w:val="00135A17"/>
    <w:rsid w:val="00135DB0"/>
    <w:rsid w:val="00137B85"/>
    <w:rsid w:val="0014078E"/>
    <w:rsid w:val="001448FA"/>
    <w:rsid w:val="00145903"/>
    <w:rsid w:val="00150A23"/>
    <w:rsid w:val="0015124C"/>
    <w:rsid w:val="00151E4A"/>
    <w:rsid w:val="00152DB0"/>
    <w:rsid w:val="00153921"/>
    <w:rsid w:val="001542E1"/>
    <w:rsid w:val="001559A5"/>
    <w:rsid w:val="00155FEE"/>
    <w:rsid w:val="00156BF1"/>
    <w:rsid w:val="001626BB"/>
    <w:rsid w:val="00165734"/>
    <w:rsid w:val="0017121E"/>
    <w:rsid w:val="00173F63"/>
    <w:rsid w:val="00174B25"/>
    <w:rsid w:val="00174CAF"/>
    <w:rsid w:val="00175C97"/>
    <w:rsid w:val="001769B2"/>
    <w:rsid w:val="00177A99"/>
    <w:rsid w:val="001802A2"/>
    <w:rsid w:val="00186B6E"/>
    <w:rsid w:val="001872FE"/>
    <w:rsid w:val="001923FA"/>
    <w:rsid w:val="0019319A"/>
    <w:rsid w:val="001934E4"/>
    <w:rsid w:val="00193CD8"/>
    <w:rsid w:val="0019438A"/>
    <w:rsid w:val="00195382"/>
    <w:rsid w:val="001962FC"/>
    <w:rsid w:val="0019715E"/>
    <w:rsid w:val="001A0C79"/>
    <w:rsid w:val="001A1D28"/>
    <w:rsid w:val="001A1D75"/>
    <w:rsid w:val="001A2C0B"/>
    <w:rsid w:val="001A2D28"/>
    <w:rsid w:val="001A2DE1"/>
    <w:rsid w:val="001A45AB"/>
    <w:rsid w:val="001A4D74"/>
    <w:rsid w:val="001A6812"/>
    <w:rsid w:val="001A77F9"/>
    <w:rsid w:val="001B0540"/>
    <w:rsid w:val="001B136F"/>
    <w:rsid w:val="001B2765"/>
    <w:rsid w:val="001B5B74"/>
    <w:rsid w:val="001B78D4"/>
    <w:rsid w:val="001C1A5D"/>
    <w:rsid w:val="001C23DB"/>
    <w:rsid w:val="001C3053"/>
    <w:rsid w:val="001D105A"/>
    <w:rsid w:val="001D362F"/>
    <w:rsid w:val="001D618C"/>
    <w:rsid w:val="001D6286"/>
    <w:rsid w:val="001D6621"/>
    <w:rsid w:val="001D7F6C"/>
    <w:rsid w:val="001E18DA"/>
    <w:rsid w:val="001E1C99"/>
    <w:rsid w:val="001E292D"/>
    <w:rsid w:val="001E2C4A"/>
    <w:rsid w:val="001E3186"/>
    <w:rsid w:val="001E3F5F"/>
    <w:rsid w:val="001E5E7D"/>
    <w:rsid w:val="001F1F6F"/>
    <w:rsid w:val="001F3337"/>
    <w:rsid w:val="001F3BE9"/>
    <w:rsid w:val="001F4170"/>
    <w:rsid w:val="001F4C21"/>
    <w:rsid w:val="001F4C70"/>
    <w:rsid w:val="001F5B10"/>
    <w:rsid w:val="001F6ACB"/>
    <w:rsid w:val="002014E3"/>
    <w:rsid w:val="00201663"/>
    <w:rsid w:val="00201D30"/>
    <w:rsid w:val="00201EBF"/>
    <w:rsid w:val="00202229"/>
    <w:rsid w:val="00206B1E"/>
    <w:rsid w:val="002071B7"/>
    <w:rsid w:val="00207263"/>
    <w:rsid w:val="00207F83"/>
    <w:rsid w:val="002101BA"/>
    <w:rsid w:val="00210588"/>
    <w:rsid w:val="00210BA3"/>
    <w:rsid w:val="00211A15"/>
    <w:rsid w:val="00211D20"/>
    <w:rsid w:val="002122C8"/>
    <w:rsid w:val="002125E6"/>
    <w:rsid w:val="00213122"/>
    <w:rsid w:val="00214715"/>
    <w:rsid w:val="00214F21"/>
    <w:rsid w:val="00217446"/>
    <w:rsid w:val="00217824"/>
    <w:rsid w:val="00220463"/>
    <w:rsid w:val="00220C62"/>
    <w:rsid w:val="002213CC"/>
    <w:rsid w:val="00221DD4"/>
    <w:rsid w:val="0022577D"/>
    <w:rsid w:val="0022649A"/>
    <w:rsid w:val="002277FB"/>
    <w:rsid w:val="00227E92"/>
    <w:rsid w:val="00231D40"/>
    <w:rsid w:val="00232810"/>
    <w:rsid w:val="00232E1D"/>
    <w:rsid w:val="0023494A"/>
    <w:rsid w:val="002353D6"/>
    <w:rsid w:val="00237428"/>
    <w:rsid w:val="0024153B"/>
    <w:rsid w:val="00242986"/>
    <w:rsid w:val="00244F76"/>
    <w:rsid w:val="00247115"/>
    <w:rsid w:val="00247BE8"/>
    <w:rsid w:val="00247E9E"/>
    <w:rsid w:val="00247FD6"/>
    <w:rsid w:val="00251B82"/>
    <w:rsid w:val="00253117"/>
    <w:rsid w:val="00254340"/>
    <w:rsid w:val="00255495"/>
    <w:rsid w:val="00257A97"/>
    <w:rsid w:val="00260068"/>
    <w:rsid w:val="002608CC"/>
    <w:rsid w:val="00260EBE"/>
    <w:rsid w:val="00261575"/>
    <w:rsid w:val="00262241"/>
    <w:rsid w:val="002628E8"/>
    <w:rsid w:val="00263156"/>
    <w:rsid w:val="00263245"/>
    <w:rsid w:val="00263594"/>
    <w:rsid w:val="00263E47"/>
    <w:rsid w:val="00264083"/>
    <w:rsid w:val="00264303"/>
    <w:rsid w:val="00266869"/>
    <w:rsid w:val="0027046B"/>
    <w:rsid w:val="00270C9B"/>
    <w:rsid w:val="002735E3"/>
    <w:rsid w:val="00273A9A"/>
    <w:rsid w:val="00273EE7"/>
    <w:rsid w:val="00274136"/>
    <w:rsid w:val="0028238B"/>
    <w:rsid w:val="002826F8"/>
    <w:rsid w:val="002833C6"/>
    <w:rsid w:val="00284BF6"/>
    <w:rsid w:val="00285AE4"/>
    <w:rsid w:val="002873F0"/>
    <w:rsid w:val="00291E3D"/>
    <w:rsid w:val="00293399"/>
    <w:rsid w:val="002A0010"/>
    <w:rsid w:val="002A0B11"/>
    <w:rsid w:val="002A0C16"/>
    <w:rsid w:val="002A0C76"/>
    <w:rsid w:val="002A13DF"/>
    <w:rsid w:val="002A291F"/>
    <w:rsid w:val="002A2FFD"/>
    <w:rsid w:val="002A30A2"/>
    <w:rsid w:val="002A322F"/>
    <w:rsid w:val="002A32E8"/>
    <w:rsid w:val="002A4C48"/>
    <w:rsid w:val="002A5F89"/>
    <w:rsid w:val="002A6244"/>
    <w:rsid w:val="002A76D1"/>
    <w:rsid w:val="002B170F"/>
    <w:rsid w:val="002B2782"/>
    <w:rsid w:val="002B3269"/>
    <w:rsid w:val="002B357B"/>
    <w:rsid w:val="002B378B"/>
    <w:rsid w:val="002B534C"/>
    <w:rsid w:val="002B65F5"/>
    <w:rsid w:val="002B77A9"/>
    <w:rsid w:val="002B78B2"/>
    <w:rsid w:val="002B7B1E"/>
    <w:rsid w:val="002B7B9E"/>
    <w:rsid w:val="002B7BA6"/>
    <w:rsid w:val="002C0E40"/>
    <w:rsid w:val="002C1541"/>
    <w:rsid w:val="002C1A09"/>
    <w:rsid w:val="002C2210"/>
    <w:rsid w:val="002C4B35"/>
    <w:rsid w:val="002C4E83"/>
    <w:rsid w:val="002C787E"/>
    <w:rsid w:val="002C78E4"/>
    <w:rsid w:val="002C79A4"/>
    <w:rsid w:val="002C7FD5"/>
    <w:rsid w:val="002D1070"/>
    <w:rsid w:val="002D4E0E"/>
    <w:rsid w:val="002D50A5"/>
    <w:rsid w:val="002D54A1"/>
    <w:rsid w:val="002D593A"/>
    <w:rsid w:val="002D5F03"/>
    <w:rsid w:val="002E10A6"/>
    <w:rsid w:val="002E4FF0"/>
    <w:rsid w:val="002E529D"/>
    <w:rsid w:val="002F16F6"/>
    <w:rsid w:val="002F1A38"/>
    <w:rsid w:val="002F28A5"/>
    <w:rsid w:val="002F381C"/>
    <w:rsid w:val="002F3C13"/>
    <w:rsid w:val="002F552F"/>
    <w:rsid w:val="002F65D9"/>
    <w:rsid w:val="002F712D"/>
    <w:rsid w:val="002F7565"/>
    <w:rsid w:val="00300D47"/>
    <w:rsid w:val="003014D5"/>
    <w:rsid w:val="0030163D"/>
    <w:rsid w:val="003018C6"/>
    <w:rsid w:val="003018EA"/>
    <w:rsid w:val="003032E4"/>
    <w:rsid w:val="0030448A"/>
    <w:rsid w:val="00306CBA"/>
    <w:rsid w:val="003074DF"/>
    <w:rsid w:val="00310366"/>
    <w:rsid w:val="003105B7"/>
    <w:rsid w:val="00312250"/>
    <w:rsid w:val="003154EC"/>
    <w:rsid w:val="00317CDF"/>
    <w:rsid w:val="00317E8C"/>
    <w:rsid w:val="00320105"/>
    <w:rsid w:val="00324A2B"/>
    <w:rsid w:val="00325006"/>
    <w:rsid w:val="00325DCB"/>
    <w:rsid w:val="003261B9"/>
    <w:rsid w:val="00326247"/>
    <w:rsid w:val="00326BA0"/>
    <w:rsid w:val="00330D8E"/>
    <w:rsid w:val="00331118"/>
    <w:rsid w:val="0033155E"/>
    <w:rsid w:val="003328FC"/>
    <w:rsid w:val="00333C0A"/>
    <w:rsid w:val="00334F8A"/>
    <w:rsid w:val="00337F20"/>
    <w:rsid w:val="00337F4D"/>
    <w:rsid w:val="00341437"/>
    <w:rsid w:val="003415A4"/>
    <w:rsid w:val="00341D2E"/>
    <w:rsid w:val="00341F9F"/>
    <w:rsid w:val="00345DFB"/>
    <w:rsid w:val="00345F34"/>
    <w:rsid w:val="00346C33"/>
    <w:rsid w:val="00346C8F"/>
    <w:rsid w:val="003475D3"/>
    <w:rsid w:val="003508EE"/>
    <w:rsid w:val="00351590"/>
    <w:rsid w:val="00352521"/>
    <w:rsid w:val="00352874"/>
    <w:rsid w:val="003535B8"/>
    <w:rsid w:val="0035486E"/>
    <w:rsid w:val="0035488B"/>
    <w:rsid w:val="003554BA"/>
    <w:rsid w:val="00362556"/>
    <w:rsid w:val="00362C16"/>
    <w:rsid w:val="00363F0C"/>
    <w:rsid w:val="003654C3"/>
    <w:rsid w:val="003672CE"/>
    <w:rsid w:val="0036768E"/>
    <w:rsid w:val="00367814"/>
    <w:rsid w:val="00370666"/>
    <w:rsid w:val="003708E3"/>
    <w:rsid w:val="003719F8"/>
    <w:rsid w:val="00373DAA"/>
    <w:rsid w:val="003742A6"/>
    <w:rsid w:val="0037532E"/>
    <w:rsid w:val="00375770"/>
    <w:rsid w:val="00377CDE"/>
    <w:rsid w:val="0038065B"/>
    <w:rsid w:val="00380C22"/>
    <w:rsid w:val="003814F2"/>
    <w:rsid w:val="00382902"/>
    <w:rsid w:val="00384015"/>
    <w:rsid w:val="00386721"/>
    <w:rsid w:val="00387A67"/>
    <w:rsid w:val="00390231"/>
    <w:rsid w:val="00390B04"/>
    <w:rsid w:val="003921D8"/>
    <w:rsid w:val="00392CCB"/>
    <w:rsid w:val="00392E8B"/>
    <w:rsid w:val="003934B9"/>
    <w:rsid w:val="00393D97"/>
    <w:rsid w:val="00394F6F"/>
    <w:rsid w:val="0039583C"/>
    <w:rsid w:val="00395C4D"/>
    <w:rsid w:val="003A0BEF"/>
    <w:rsid w:val="003A0D31"/>
    <w:rsid w:val="003A1C2F"/>
    <w:rsid w:val="003A3640"/>
    <w:rsid w:val="003A3CF1"/>
    <w:rsid w:val="003A3EF7"/>
    <w:rsid w:val="003A43F4"/>
    <w:rsid w:val="003A5D48"/>
    <w:rsid w:val="003A6124"/>
    <w:rsid w:val="003B14F5"/>
    <w:rsid w:val="003B25E1"/>
    <w:rsid w:val="003B48DC"/>
    <w:rsid w:val="003B683F"/>
    <w:rsid w:val="003B7196"/>
    <w:rsid w:val="003C028F"/>
    <w:rsid w:val="003C0E60"/>
    <w:rsid w:val="003C1376"/>
    <w:rsid w:val="003C280B"/>
    <w:rsid w:val="003C46D9"/>
    <w:rsid w:val="003C5D88"/>
    <w:rsid w:val="003D23BC"/>
    <w:rsid w:val="003D3C8B"/>
    <w:rsid w:val="003D3ED8"/>
    <w:rsid w:val="003D7A10"/>
    <w:rsid w:val="003E21F2"/>
    <w:rsid w:val="003E2E46"/>
    <w:rsid w:val="003E3F19"/>
    <w:rsid w:val="003E48F0"/>
    <w:rsid w:val="003E5A9F"/>
    <w:rsid w:val="003E7E95"/>
    <w:rsid w:val="003F07A7"/>
    <w:rsid w:val="003F4957"/>
    <w:rsid w:val="003F4DB9"/>
    <w:rsid w:val="003F4EBF"/>
    <w:rsid w:val="003F50C4"/>
    <w:rsid w:val="003F6632"/>
    <w:rsid w:val="00400A16"/>
    <w:rsid w:val="00400B9E"/>
    <w:rsid w:val="00401562"/>
    <w:rsid w:val="0040157C"/>
    <w:rsid w:val="004017AE"/>
    <w:rsid w:val="00402F2D"/>
    <w:rsid w:val="004036F8"/>
    <w:rsid w:val="00404F09"/>
    <w:rsid w:val="004062B7"/>
    <w:rsid w:val="004108BF"/>
    <w:rsid w:val="004108F5"/>
    <w:rsid w:val="00412E16"/>
    <w:rsid w:val="00413E1C"/>
    <w:rsid w:val="004140F8"/>
    <w:rsid w:val="004142A3"/>
    <w:rsid w:val="004150E9"/>
    <w:rsid w:val="00417F68"/>
    <w:rsid w:val="00421838"/>
    <w:rsid w:val="00422185"/>
    <w:rsid w:val="00423208"/>
    <w:rsid w:val="00424181"/>
    <w:rsid w:val="00424742"/>
    <w:rsid w:val="00425A89"/>
    <w:rsid w:val="00425DC5"/>
    <w:rsid w:val="00426D6A"/>
    <w:rsid w:val="00426E53"/>
    <w:rsid w:val="004270C4"/>
    <w:rsid w:val="004315C2"/>
    <w:rsid w:val="004341C1"/>
    <w:rsid w:val="004358D5"/>
    <w:rsid w:val="004369E4"/>
    <w:rsid w:val="00445D97"/>
    <w:rsid w:val="004460EC"/>
    <w:rsid w:val="00446DA3"/>
    <w:rsid w:val="00447595"/>
    <w:rsid w:val="00447A2A"/>
    <w:rsid w:val="0045253F"/>
    <w:rsid w:val="00453A1C"/>
    <w:rsid w:val="00455961"/>
    <w:rsid w:val="004559B7"/>
    <w:rsid w:val="00456268"/>
    <w:rsid w:val="00464530"/>
    <w:rsid w:val="004659F8"/>
    <w:rsid w:val="004668C4"/>
    <w:rsid w:val="00466B7C"/>
    <w:rsid w:val="004675AB"/>
    <w:rsid w:val="00467778"/>
    <w:rsid w:val="00467E0F"/>
    <w:rsid w:val="00471146"/>
    <w:rsid w:val="00471F3D"/>
    <w:rsid w:val="0047282C"/>
    <w:rsid w:val="00475EF0"/>
    <w:rsid w:val="00477EDF"/>
    <w:rsid w:val="00480FD5"/>
    <w:rsid w:val="004814AE"/>
    <w:rsid w:val="0048218E"/>
    <w:rsid w:val="0048506C"/>
    <w:rsid w:val="00487A11"/>
    <w:rsid w:val="00487E72"/>
    <w:rsid w:val="00490E84"/>
    <w:rsid w:val="00491B5F"/>
    <w:rsid w:val="0049286A"/>
    <w:rsid w:val="00492E98"/>
    <w:rsid w:val="004938C9"/>
    <w:rsid w:val="00493FD7"/>
    <w:rsid w:val="004945A0"/>
    <w:rsid w:val="00494CFF"/>
    <w:rsid w:val="00494F84"/>
    <w:rsid w:val="00495BD5"/>
    <w:rsid w:val="004A00CE"/>
    <w:rsid w:val="004A0CC5"/>
    <w:rsid w:val="004A1BA6"/>
    <w:rsid w:val="004A3869"/>
    <w:rsid w:val="004A388E"/>
    <w:rsid w:val="004A3AE0"/>
    <w:rsid w:val="004B025A"/>
    <w:rsid w:val="004B0344"/>
    <w:rsid w:val="004B09F5"/>
    <w:rsid w:val="004B3535"/>
    <w:rsid w:val="004B61F8"/>
    <w:rsid w:val="004B6ED0"/>
    <w:rsid w:val="004B799E"/>
    <w:rsid w:val="004C0D7E"/>
    <w:rsid w:val="004C1B27"/>
    <w:rsid w:val="004C33EA"/>
    <w:rsid w:val="004C373E"/>
    <w:rsid w:val="004C3CB4"/>
    <w:rsid w:val="004C4BC2"/>
    <w:rsid w:val="004C5011"/>
    <w:rsid w:val="004C5C75"/>
    <w:rsid w:val="004C7898"/>
    <w:rsid w:val="004D14F2"/>
    <w:rsid w:val="004D1780"/>
    <w:rsid w:val="004D185E"/>
    <w:rsid w:val="004D5125"/>
    <w:rsid w:val="004D6018"/>
    <w:rsid w:val="004D6121"/>
    <w:rsid w:val="004D6B68"/>
    <w:rsid w:val="004D6D4B"/>
    <w:rsid w:val="004D6EA1"/>
    <w:rsid w:val="004D7141"/>
    <w:rsid w:val="004D7748"/>
    <w:rsid w:val="004D78B0"/>
    <w:rsid w:val="004E01B0"/>
    <w:rsid w:val="004E0F3C"/>
    <w:rsid w:val="004E2232"/>
    <w:rsid w:val="004E247F"/>
    <w:rsid w:val="004E2A15"/>
    <w:rsid w:val="004E50AA"/>
    <w:rsid w:val="004E63A5"/>
    <w:rsid w:val="004E7C3F"/>
    <w:rsid w:val="004F04A6"/>
    <w:rsid w:val="004F06F9"/>
    <w:rsid w:val="004F0A9A"/>
    <w:rsid w:val="004F0E31"/>
    <w:rsid w:val="004F1AA9"/>
    <w:rsid w:val="004F1C2C"/>
    <w:rsid w:val="004F2112"/>
    <w:rsid w:val="004F243D"/>
    <w:rsid w:val="004F4666"/>
    <w:rsid w:val="004F4B09"/>
    <w:rsid w:val="004F54AC"/>
    <w:rsid w:val="004F72AC"/>
    <w:rsid w:val="00500845"/>
    <w:rsid w:val="00500B55"/>
    <w:rsid w:val="00502083"/>
    <w:rsid w:val="00502282"/>
    <w:rsid w:val="0050280B"/>
    <w:rsid w:val="00503F3F"/>
    <w:rsid w:val="005059A7"/>
    <w:rsid w:val="005065CE"/>
    <w:rsid w:val="005066C8"/>
    <w:rsid w:val="00507B6E"/>
    <w:rsid w:val="00512F50"/>
    <w:rsid w:val="00513455"/>
    <w:rsid w:val="00513EB2"/>
    <w:rsid w:val="00515019"/>
    <w:rsid w:val="00516AE7"/>
    <w:rsid w:val="00516F76"/>
    <w:rsid w:val="005204EA"/>
    <w:rsid w:val="00520519"/>
    <w:rsid w:val="005206DE"/>
    <w:rsid w:val="005222E3"/>
    <w:rsid w:val="00523085"/>
    <w:rsid w:val="00524E2F"/>
    <w:rsid w:val="005264FB"/>
    <w:rsid w:val="00527F4F"/>
    <w:rsid w:val="0053013C"/>
    <w:rsid w:val="00530149"/>
    <w:rsid w:val="005331F6"/>
    <w:rsid w:val="005339FA"/>
    <w:rsid w:val="00535510"/>
    <w:rsid w:val="005368CD"/>
    <w:rsid w:val="00537F60"/>
    <w:rsid w:val="00540617"/>
    <w:rsid w:val="00543233"/>
    <w:rsid w:val="00546543"/>
    <w:rsid w:val="00546DE0"/>
    <w:rsid w:val="0055087A"/>
    <w:rsid w:val="00551971"/>
    <w:rsid w:val="00557FBE"/>
    <w:rsid w:val="005618AE"/>
    <w:rsid w:val="005623A7"/>
    <w:rsid w:val="005634FC"/>
    <w:rsid w:val="00563EA2"/>
    <w:rsid w:val="00564848"/>
    <w:rsid w:val="005658EA"/>
    <w:rsid w:val="00565B14"/>
    <w:rsid w:val="00567AD6"/>
    <w:rsid w:val="0057368B"/>
    <w:rsid w:val="00575AC8"/>
    <w:rsid w:val="0057624E"/>
    <w:rsid w:val="005762C3"/>
    <w:rsid w:val="005777A0"/>
    <w:rsid w:val="00580FCE"/>
    <w:rsid w:val="005822A9"/>
    <w:rsid w:val="005825E9"/>
    <w:rsid w:val="00584AFC"/>
    <w:rsid w:val="005851B3"/>
    <w:rsid w:val="005900B7"/>
    <w:rsid w:val="00590F50"/>
    <w:rsid w:val="005918AC"/>
    <w:rsid w:val="005939C3"/>
    <w:rsid w:val="00595042"/>
    <w:rsid w:val="005A1076"/>
    <w:rsid w:val="005A180F"/>
    <w:rsid w:val="005A5251"/>
    <w:rsid w:val="005A605C"/>
    <w:rsid w:val="005A6CB6"/>
    <w:rsid w:val="005B093F"/>
    <w:rsid w:val="005B142B"/>
    <w:rsid w:val="005B3148"/>
    <w:rsid w:val="005B3EF0"/>
    <w:rsid w:val="005B4565"/>
    <w:rsid w:val="005B4B9D"/>
    <w:rsid w:val="005B506D"/>
    <w:rsid w:val="005C019C"/>
    <w:rsid w:val="005C0416"/>
    <w:rsid w:val="005C4548"/>
    <w:rsid w:val="005C6704"/>
    <w:rsid w:val="005D0D5B"/>
    <w:rsid w:val="005D1F2F"/>
    <w:rsid w:val="005D26CA"/>
    <w:rsid w:val="005D3822"/>
    <w:rsid w:val="005D477B"/>
    <w:rsid w:val="005D617D"/>
    <w:rsid w:val="005E0B72"/>
    <w:rsid w:val="005E15FD"/>
    <w:rsid w:val="005E20D9"/>
    <w:rsid w:val="005E5BBF"/>
    <w:rsid w:val="005F136D"/>
    <w:rsid w:val="005F3616"/>
    <w:rsid w:val="005F396F"/>
    <w:rsid w:val="005F5E30"/>
    <w:rsid w:val="005F68EC"/>
    <w:rsid w:val="005F78D2"/>
    <w:rsid w:val="00600530"/>
    <w:rsid w:val="006027CD"/>
    <w:rsid w:val="006027E6"/>
    <w:rsid w:val="006046F0"/>
    <w:rsid w:val="0060658B"/>
    <w:rsid w:val="00606CB8"/>
    <w:rsid w:val="0061029E"/>
    <w:rsid w:val="00610B40"/>
    <w:rsid w:val="0061114D"/>
    <w:rsid w:val="0061203D"/>
    <w:rsid w:val="00612332"/>
    <w:rsid w:val="00612862"/>
    <w:rsid w:val="006141D1"/>
    <w:rsid w:val="00615373"/>
    <w:rsid w:val="00617198"/>
    <w:rsid w:val="00617F0B"/>
    <w:rsid w:val="00621B91"/>
    <w:rsid w:val="0062371B"/>
    <w:rsid w:val="00623FBE"/>
    <w:rsid w:val="006245C5"/>
    <w:rsid w:val="00624A52"/>
    <w:rsid w:val="00625393"/>
    <w:rsid w:val="00631CAD"/>
    <w:rsid w:val="00631E2E"/>
    <w:rsid w:val="00635CAA"/>
    <w:rsid w:val="006366A0"/>
    <w:rsid w:val="00636A18"/>
    <w:rsid w:val="00636AF7"/>
    <w:rsid w:val="0063726F"/>
    <w:rsid w:val="0064083D"/>
    <w:rsid w:val="00643813"/>
    <w:rsid w:val="00643B92"/>
    <w:rsid w:val="00643F7E"/>
    <w:rsid w:val="0065082F"/>
    <w:rsid w:val="00653982"/>
    <w:rsid w:val="00655004"/>
    <w:rsid w:val="00655191"/>
    <w:rsid w:val="00655D00"/>
    <w:rsid w:val="006576D4"/>
    <w:rsid w:val="006576F3"/>
    <w:rsid w:val="00657DA4"/>
    <w:rsid w:val="00660754"/>
    <w:rsid w:val="00660977"/>
    <w:rsid w:val="00662119"/>
    <w:rsid w:val="006636E6"/>
    <w:rsid w:val="00664766"/>
    <w:rsid w:val="00665BBD"/>
    <w:rsid w:val="00665EDE"/>
    <w:rsid w:val="006669B0"/>
    <w:rsid w:val="00667203"/>
    <w:rsid w:val="006717AC"/>
    <w:rsid w:val="00674EE0"/>
    <w:rsid w:val="006771CF"/>
    <w:rsid w:val="0068186F"/>
    <w:rsid w:val="0068234B"/>
    <w:rsid w:val="0068276C"/>
    <w:rsid w:val="00682E40"/>
    <w:rsid w:val="00683447"/>
    <w:rsid w:val="00684759"/>
    <w:rsid w:val="00686534"/>
    <w:rsid w:val="006875E4"/>
    <w:rsid w:val="00687665"/>
    <w:rsid w:val="0069264C"/>
    <w:rsid w:val="00692FC6"/>
    <w:rsid w:val="00692FE7"/>
    <w:rsid w:val="00694E7F"/>
    <w:rsid w:val="00694F66"/>
    <w:rsid w:val="006A021F"/>
    <w:rsid w:val="006A027C"/>
    <w:rsid w:val="006A196B"/>
    <w:rsid w:val="006A26A6"/>
    <w:rsid w:val="006A2728"/>
    <w:rsid w:val="006A4FC3"/>
    <w:rsid w:val="006A57E6"/>
    <w:rsid w:val="006A7B70"/>
    <w:rsid w:val="006A7F71"/>
    <w:rsid w:val="006B0213"/>
    <w:rsid w:val="006B0FBA"/>
    <w:rsid w:val="006B11AC"/>
    <w:rsid w:val="006B3E5D"/>
    <w:rsid w:val="006B433B"/>
    <w:rsid w:val="006B4812"/>
    <w:rsid w:val="006B5DCC"/>
    <w:rsid w:val="006B7D9A"/>
    <w:rsid w:val="006C1CCC"/>
    <w:rsid w:val="006C4443"/>
    <w:rsid w:val="006C4991"/>
    <w:rsid w:val="006C4A68"/>
    <w:rsid w:val="006C56C9"/>
    <w:rsid w:val="006C63E7"/>
    <w:rsid w:val="006C6E6F"/>
    <w:rsid w:val="006C726E"/>
    <w:rsid w:val="006D0B44"/>
    <w:rsid w:val="006D1A4B"/>
    <w:rsid w:val="006D2DCE"/>
    <w:rsid w:val="006D2E73"/>
    <w:rsid w:val="006D4069"/>
    <w:rsid w:val="006D4240"/>
    <w:rsid w:val="006D6101"/>
    <w:rsid w:val="006D6C6B"/>
    <w:rsid w:val="006D7347"/>
    <w:rsid w:val="006D74F9"/>
    <w:rsid w:val="006D7504"/>
    <w:rsid w:val="006D7D5C"/>
    <w:rsid w:val="006E32B0"/>
    <w:rsid w:val="006E41BC"/>
    <w:rsid w:val="006E42F3"/>
    <w:rsid w:val="006E6503"/>
    <w:rsid w:val="006E69D4"/>
    <w:rsid w:val="006E7AEC"/>
    <w:rsid w:val="006E7E8F"/>
    <w:rsid w:val="006F05CF"/>
    <w:rsid w:val="006F1499"/>
    <w:rsid w:val="006F1E98"/>
    <w:rsid w:val="006F2580"/>
    <w:rsid w:val="006F29B2"/>
    <w:rsid w:val="006F2D91"/>
    <w:rsid w:val="006F41F4"/>
    <w:rsid w:val="006F421C"/>
    <w:rsid w:val="006F5355"/>
    <w:rsid w:val="006F5810"/>
    <w:rsid w:val="006F734A"/>
    <w:rsid w:val="006F737C"/>
    <w:rsid w:val="007026FE"/>
    <w:rsid w:val="0070293B"/>
    <w:rsid w:val="007043EB"/>
    <w:rsid w:val="00705597"/>
    <w:rsid w:val="007057D1"/>
    <w:rsid w:val="007065FB"/>
    <w:rsid w:val="0070666F"/>
    <w:rsid w:val="007067E0"/>
    <w:rsid w:val="00706E48"/>
    <w:rsid w:val="00707026"/>
    <w:rsid w:val="007072D8"/>
    <w:rsid w:val="0070737F"/>
    <w:rsid w:val="007115B2"/>
    <w:rsid w:val="00713564"/>
    <w:rsid w:val="00713BD3"/>
    <w:rsid w:val="00713CFA"/>
    <w:rsid w:val="007143ED"/>
    <w:rsid w:val="00715DB6"/>
    <w:rsid w:val="007178D9"/>
    <w:rsid w:val="00720B0E"/>
    <w:rsid w:val="00722AE3"/>
    <w:rsid w:val="007234E3"/>
    <w:rsid w:val="00723BCC"/>
    <w:rsid w:val="00723FAF"/>
    <w:rsid w:val="00723FB6"/>
    <w:rsid w:val="007241DD"/>
    <w:rsid w:val="00724727"/>
    <w:rsid w:val="00724B31"/>
    <w:rsid w:val="007251E9"/>
    <w:rsid w:val="00725F8E"/>
    <w:rsid w:val="00726110"/>
    <w:rsid w:val="0072764D"/>
    <w:rsid w:val="00727CDF"/>
    <w:rsid w:val="00727E27"/>
    <w:rsid w:val="00727F53"/>
    <w:rsid w:val="0073075B"/>
    <w:rsid w:val="00734145"/>
    <w:rsid w:val="0073656F"/>
    <w:rsid w:val="00737557"/>
    <w:rsid w:val="00740BCE"/>
    <w:rsid w:val="00741EC5"/>
    <w:rsid w:val="007438C0"/>
    <w:rsid w:val="00745623"/>
    <w:rsid w:val="00747008"/>
    <w:rsid w:val="00751599"/>
    <w:rsid w:val="00752290"/>
    <w:rsid w:val="00752893"/>
    <w:rsid w:val="00753EC8"/>
    <w:rsid w:val="0075438D"/>
    <w:rsid w:val="00754A71"/>
    <w:rsid w:val="00754F2C"/>
    <w:rsid w:val="007563FC"/>
    <w:rsid w:val="0076310E"/>
    <w:rsid w:val="007631A3"/>
    <w:rsid w:val="00764DC9"/>
    <w:rsid w:val="00765084"/>
    <w:rsid w:val="0076636A"/>
    <w:rsid w:val="00770B64"/>
    <w:rsid w:val="0077231F"/>
    <w:rsid w:val="00772F4D"/>
    <w:rsid w:val="00773009"/>
    <w:rsid w:val="007757FB"/>
    <w:rsid w:val="00776284"/>
    <w:rsid w:val="00776B89"/>
    <w:rsid w:val="00776DC6"/>
    <w:rsid w:val="0077709F"/>
    <w:rsid w:val="0077725C"/>
    <w:rsid w:val="00780893"/>
    <w:rsid w:val="00781387"/>
    <w:rsid w:val="0078345B"/>
    <w:rsid w:val="00783CA1"/>
    <w:rsid w:val="00783CE5"/>
    <w:rsid w:val="007842E0"/>
    <w:rsid w:val="007852DE"/>
    <w:rsid w:val="00785826"/>
    <w:rsid w:val="00797A4C"/>
    <w:rsid w:val="007A0079"/>
    <w:rsid w:val="007A0835"/>
    <w:rsid w:val="007A10C2"/>
    <w:rsid w:val="007A1237"/>
    <w:rsid w:val="007A1F0B"/>
    <w:rsid w:val="007A2603"/>
    <w:rsid w:val="007A30D9"/>
    <w:rsid w:val="007A53E9"/>
    <w:rsid w:val="007B04AE"/>
    <w:rsid w:val="007B2573"/>
    <w:rsid w:val="007B36C5"/>
    <w:rsid w:val="007B510A"/>
    <w:rsid w:val="007B57F0"/>
    <w:rsid w:val="007B598A"/>
    <w:rsid w:val="007B6D92"/>
    <w:rsid w:val="007B7B37"/>
    <w:rsid w:val="007C201E"/>
    <w:rsid w:val="007C25A7"/>
    <w:rsid w:val="007C5DAD"/>
    <w:rsid w:val="007C6CF0"/>
    <w:rsid w:val="007C6EE3"/>
    <w:rsid w:val="007D1AAA"/>
    <w:rsid w:val="007D363F"/>
    <w:rsid w:val="007D39AB"/>
    <w:rsid w:val="007D3AC4"/>
    <w:rsid w:val="007D3F74"/>
    <w:rsid w:val="007D4366"/>
    <w:rsid w:val="007D4B6E"/>
    <w:rsid w:val="007D552F"/>
    <w:rsid w:val="007D5532"/>
    <w:rsid w:val="007D66FE"/>
    <w:rsid w:val="007E417D"/>
    <w:rsid w:val="007E41BB"/>
    <w:rsid w:val="007E45BA"/>
    <w:rsid w:val="007E485E"/>
    <w:rsid w:val="007E671D"/>
    <w:rsid w:val="007E77CA"/>
    <w:rsid w:val="007E7FD8"/>
    <w:rsid w:val="007F0B32"/>
    <w:rsid w:val="007F20BB"/>
    <w:rsid w:val="007F2A8E"/>
    <w:rsid w:val="007F477B"/>
    <w:rsid w:val="007F4AA5"/>
    <w:rsid w:val="007F6A2C"/>
    <w:rsid w:val="007F74F8"/>
    <w:rsid w:val="008009EA"/>
    <w:rsid w:val="00802AF5"/>
    <w:rsid w:val="00802B2F"/>
    <w:rsid w:val="00803B18"/>
    <w:rsid w:val="00804701"/>
    <w:rsid w:val="00805A92"/>
    <w:rsid w:val="00805FEA"/>
    <w:rsid w:val="00806DBA"/>
    <w:rsid w:val="00812292"/>
    <w:rsid w:val="00816AF8"/>
    <w:rsid w:val="0081727E"/>
    <w:rsid w:val="0081737A"/>
    <w:rsid w:val="00821698"/>
    <w:rsid w:val="008219E1"/>
    <w:rsid w:val="00821CB5"/>
    <w:rsid w:val="00821CCC"/>
    <w:rsid w:val="00821D89"/>
    <w:rsid w:val="008226BA"/>
    <w:rsid w:val="00822C07"/>
    <w:rsid w:val="00822CD3"/>
    <w:rsid w:val="00827057"/>
    <w:rsid w:val="0083742B"/>
    <w:rsid w:val="008408B0"/>
    <w:rsid w:val="00840998"/>
    <w:rsid w:val="00843E66"/>
    <w:rsid w:val="0084419C"/>
    <w:rsid w:val="00845004"/>
    <w:rsid w:val="00845AB7"/>
    <w:rsid w:val="008464E1"/>
    <w:rsid w:val="00846864"/>
    <w:rsid w:val="00847422"/>
    <w:rsid w:val="00847850"/>
    <w:rsid w:val="00850F5C"/>
    <w:rsid w:val="008524E0"/>
    <w:rsid w:val="00852761"/>
    <w:rsid w:val="00853D22"/>
    <w:rsid w:val="0085454A"/>
    <w:rsid w:val="0085490F"/>
    <w:rsid w:val="00856034"/>
    <w:rsid w:val="0085686F"/>
    <w:rsid w:val="00856C78"/>
    <w:rsid w:val="00856EF3"/>
    <w:rsid w:val="00857BF4"/>
    <w:rsid w:val="0086079A"/>
    <w:rsid w:val="00860E8E"/>
    <w:rsid w:val="00861A7F"/>
    <w:rsid w:val="008620AD"/>
    <w:rsid w:val="0086266D"/>
    <w:rsid w:val="00862728"/>
    <w:rsid w:val="008636C6"/>
    <w:rsid w:val="00866071"/>
    <w:rsid w:val="008662D9"/>
    <w:rsid w:val="00867DFD"/>
    <w:rsid w:val="00871467"/>
    <w:rsid w:val="00871A17"/>
    <w:rsid w:val="008724F6"/>
    <w:rsid w:val="00872FFA"/>
    <w:rsid w:val="00874D92"/>
    <w:rsid w:val="008835E3"/>
    <w:rsid w:val="0088435C"/>
    <w:rsid w:val="00884B13"/>
    <w:rsid w:val="00885ECA"/>
    <w:rsid w:val="00885F40"/>
    <w:rsid w:val="00887365"/>
    <w:rsid w:val="00887BF6"/>
    <w:rsid w:val="00890611"/>
    <w:rsid w:val="00891E10"/>
    <w:rsid w:val="008922D0"/>
    <w:rsid w:val="008934DD"/>
    <w:rsid w:val="008939A3"/>
    <w:rsid w:val="00894EDB"/>
    <w:rsid w:val="00897750"/>
    <w:rsid w:val="00897B93"/>
    <w:rsid w:val="008A101C"/>
    <w:rsid w:val="008A12CF"/>
    <w:rsid w:val="008A13FF"/>
    <w:rsid w:val="008A36E6"/>
    <w:rsid w:val="008A3C89"/>
    <w:rsid w:val="008A5A53"/>
    <w:rsid w:val="008A7608"/>
    <w:rsid w:val="008B0721"/>
    <w:rsid w:val="008B0937"/>
    <w:rsid w:val="008B0AE3"/>
    <w:rsid w:val="008B2280"/>
    <w:rsid w:val="008B257F"/>
    <w:rsid w:val="008B2B5A"/>
    <w:rsid w:val="008B3EC5"/>
    <w:rsid w:val="008B4471"/>
    <w:rsid w:val="008B4D1B"/>
    <w:rsid w:val="008B6CAB"/>
    <w:rsid w:val="008B78C9"/>
    <w:rsid w:val="008B7D1F"/>
    <w:rsid w:val="008C0CCB"/>
    <w:rsid w:val="008C0FD6"/>
    <w:rsid w:val="008C1497"/>
    <w:rsid w:val="008C2037"/>
    <w:rsid w:val="008C2D10"/>
    <w:rsid w:val="008C2D55"/>
    <w:rsid w:val="008C4F47"/>
    <w:rsid w:val="008C564D"/>
    <w:rsid w:val="008C6D09"/>
    <w:rsid w:val="008C6DF8"/>
    <w:rsid w:val="008C7D38"/>
    <w:rsid w:val="008D2454"/>
    <w:rsid w:val="008D2D4B"/>
    <w:rsid w:val="008D339D"/>
    <w:rsid w:val="008D42CB"/>
    <w:rsid w:val="008D5B7C"/>
    <w:rsid w:val="008D65B8"/>
    <w:rsid w:val="008D7670"/>
    <w:rsid w:val="008E0045"/>
    <w:rsid w:val="008E23AD"/>
    <w:rsid w:val="008E5417"/>
    <w:rsid w:val="008E58A5"/>
    <w:rsid w:val="008E7BEA"/>
    <w:rsid w:val="008F037E"/>
    <w:rsid w:val="008F0E5E"/>
    <w:rsid w:val="008F0F90"/>
    <w:rsid w:val="008F10C9"/>
    <w:rsid w:val="008F26A0"/>
    <w:rsid w:val="008F34E8"/>
    <w:rsid w:val="008F4D82"/>
    <w:rsid w:val="008F5308"/>
    <w:rsid w:val="008F59B9"/>
    <w:rsid w:val="008F5BC0"/>
    <w:rsid w:val="008F6478"/>
    <w:rsid w:val="008F7D39"/>
    <w:rsid w:val="00902B26"/>
    <w:rsid w:val="00903D23"/>
    <w:rsid w:val="009059C8"/>
    <w:rsid w:val="00905C3F"/>
    <w:rsid w:val="0090627C"/>
    <w:rsid w:val="00910D70"/>
    <w:rsid w:val="0091185B"/>
    <w:rsid w:val="00911C08"/>
    <w:rsid w:val="009133F6"/>
    <w:rsid w:val="00915BBB"/>
    <w:rsid w:val="00915DD4"/>
    <w:rsid w:val="0092059C"/>
    <w:rsid w:val="00921B14"/>
    <w:rsid w:val="00922501"/>
    <w:rsid w:val="00923188"/>
    <w:rsid w:val="009232E2"/>
    <w:rsid w:val="00925F51"/>
    <w:rsid w:val="00926C21"/>
    <w:rsid w:val="00930CFA"/>
    <w:rsid w:val="00930D22"/>
    <w:rsid w:val="00933CF7"/>
    <w:rsid w:val="00934B50"/>
    <w:rsid w:val="00935225"/>
    <w:rsid w:val="00936EF1"/>
    <w:rsid w:val="00937116"/>
    <w:rsid w:val="00937798"/>
    <w:rsid w:val="00941AF3"/>
    <w:rsid w:val="009435F6"/>
    <w:rsid w:val="00945D03"/>
    <w:rsid w:val="00946469"/>
    <w:rsid w:val="00950009"/>
    <w:rsid w:val="00950DBC"/>
    <w:rsid w:val="00950DEB"/>
    <w:rsid w:val="0095165E"/>
    <w:rsid w:val="00951A31"/>
    <w:rsid w:val="00952191"/>
    <w:rsid w:val="00952AA1"/>
    <w:rsid w:val="009550D1"/>
    <w:rsid w:val="0095564F"/>
    <w:rsid w:val="00957A38"/>
    <w:rsid w:val="0096171A"/>
    <w:rsid w:val="00964538"/>
    <w:rsid w:val="00964B1C"/>
    <w:rsid w:val="00966492"/>
    <w:rsid w:val="0096669E"/>
    <w:rsid w:val="009723EC"/>
    <w:rsid w:val="0097386C"/>
    <w:rsid w:val="00976312"/>
    <w:rsid w:val="00977604"/>
    <w:rsid w:val="00977B32"/>
    <w:rsid w:val="00981A9B"/>
    <w:rsid w:val="00982E77"/>
    <w:rsid w:val="00983385"/>
    <w:rsid w:val="0098535D"/>
    <w:rsid w:val="00987949"/>
    <w:rsid w:val="00990F99"/>
    <w:rsid w:val="00995FA2"/>
    <w:rsid w:val="00996A49"/>
    <w:rsid w:val="00997A4D"/>
    <w:rsid w:val="009A2C3D"/>
    <w:rsid w:val="009A2F1E"/>
    <w:rsid w:val="009A53CB"/>
    <w:rsid w:val="009A5BF0"/>
    <w:rsid w:val="009A6569"/>
    <w:rsid w:val="009A6B8E"/>
    <w:rsid w:val="009A7F82"/>
    <w:rsid w:val="009B0C31"/>
    <w:rsid w:val="009B0F1F"/>
    <w:rsid w:val="009B1031"/>
    <w:rsid w:val="009B124B"/>
    <w:rsid w:val="009B1A33"/>
    <w:rsid w:val="009B21A3"/>
    <w:rsid w:val="009B292E"/>
    <w:rsid w:val="009B2DA8"/>
    <w:rsid w:val="009B62E6"/>
    <w:rsid w:val="009C0965"/>
    <w:rsid w:val="009C3A56"/>
    <w:rsid w:val="009C3B67"/>
    <w:rsid w:val="009C5F06"/>
    <w:rsid w:val="009C778C"/>
    <w:rsid w:val="009C7B93"/>
    <w:rsid w:val="009C7F86"/>
    <w:rsid w:val="009D554C"/>
    <w:rsid w:val="009D6828"/>
    <w:rsid w:val="009E0C1F"/>
    <w:rsid w:val="009E15B7"/>
    <w:rsid w:val="009E38B7"/>
    <w:rsid w:val="009E43F7"/>
    <w:rsid w:val="009F0351"/>
    <w:rsid w:val="009F22A0"/>
    <w:rsid w:val="009F5509"/>
    <w:rsid w:val="009F5901"/>
    <w:rsid w:val="009F6FA1"/>
    <w:rsid w:val="00A02B78"/>
    <w:rsid w:val="00A02DA9"/>
    <w:rsid w:val="00A04406"/>
    <w:rsid w:val="00A04A45"/>
    <w:rsid w:val="00A0696A"/>
    <w:rsid w:val="00A070AC"/>
    <w:rsid w:val="00A071C6"/>
    <w:rsid w:val="00A114D5"/>
    <w:rsid w:val="00A1188F"/>
    <w:rsid w:val="00A12A6C"/>
    <w:rsid w:val="00A137A7"/>
    <w:rsid w:val="00A137EE"/>
    <w:rsid w:val="00A13E6C"/>
    <w:rsid w:val="00A13EB9"/>
    <w:rsid w:val="00A1453C"/>
    <w:rsid w:val="00A145DA"/>
    <w:rsid w:val="00A17708"/>
    <w:rsid w:val="00A21906"/>
    <w:rsid w:val="00A21E4F"/>
    <w:rsid w:val="00A36A89"/>
    <w:rsid w:val="00A452C2"/>
    <w:rsid w:val="00A463CB"/>
    <w:rsid w:val="00A46B86"/>
    <w:rsid w:val="00A476D0"/>
    <w:rsid w:val="00A477ED"/>
    <w:rsid w:val="00A501B5"/>
    <w:rsid w:val="00A534C7"/>
    <w:rsid w:val="00A53EBD"/>
    <w:rsid w:val="00A551BA"/>
    <w:rsid w:val="00A5548C"/>
    <w:rsid w:val="00A55A3D"/>
    <w:rsid w:val="00A55AE5"/>
    <w:rsid w:val="00A56992"/>
    <w:rsid w:val="00A56D94"/>
    <w:rsid w:val="00A57090"/>
    <w:rsid w:val="00A601EC"/>
    <w:rsid w:val="00A650A2"/>
    <w:rsid w:val="00A65907"/>
    <w:rsid w:val="00A6692E"/>
    <w:rsid w:val="00A675A7"/>
    <w:rsid w:val="00A67B32"/>
    <w:rsid w:val="00A67D3F"/>
    <w:rsid w:val="00A70106"/>
    <w:rsid w:val="00A712C7"/>
    <w:rsid w:val="00A71BF6"/>
    <w:rsid w:val="00A72F18"/>
    <w:rsid w:val="00A736FE"/>
    <w:rsid w:val="00A73769"/>
    <w:rsid w:val="00A73C61"/>
    <w:rsid w:val="00A73E73"/>
    <w:rsid w:val="00A745D8"/>
    <w:rsid w:val="00A74F6B"/>
    <w:rsid w:val="00A75773"/>
    <w:rsid w:val="00A766D5"/>
    <w:rsid w:val="00A7731A"/>
    <w:rsid w:val="00A80C48"/>
    <w:rsid w:val="00A81925"/>
    <w:rsid w:val="00A83A3C"/>
    <w:rsid w:val="00A840D5"/>
    <w:rsid w:val="00A844E9"/>
    <w:rsid w:val="00A8738C"/>
    <w:rsid w:val="00A874B2"/>
    <w:rsid w:val="00A903DD"/>
    <w:rsid w:val="00A9053D"/>
    <w:rsid w:val="00A919AC"/>
    <w:rsid w:val="00A91EEF"/>
    <w:rsid w:val="00A92095"/>
    <w:rsid w:val="00A924AD"/>
    <w:rsid w:val="00A92FB4"/>
    <w:rsid w:val="00A95583"/>
    <w:rsid w:val="00A96346"/>
    <w:rsid w:val="00AA0AE5"/>
    <w:rsid w:val="00AA1D85"/>
    <w:rsid w:val="00AA739A"/>
    <w:rsid w:val="00AA79F7"/>
    <w:rsid w:val="00AB19E5"/>
    <w:rsid w:val="00AB6128"/>
    <w:rsid w:val="00AB61FD"/>
    <w:rsid w:val="00AB7270"/>
    <w:rsid w:val="00AC1156"/>
    <w:rsid w:val="00AC16CA"/>
    <w:rsid w:val="00AC1824"/>
    <w:rsid w:val="00AC2B14"/>
    <w:rsid w:val="00AC3698"/>
    <w:rsid w:val="00AC407B"/>
    <w:rsid w:val="00AC67B0"/>
    <w:rsid w:val="00AC69CC"/>
    <w:rsid w:val="00AC70B9"/>
    <w:rsid w:val="00AC7CD6"/>
    <w:rsid w:val="00AD186D"/>
    <w:rsid w:val="00AD31C0"/>
    <w:rsid w:val="00AD36AA"/>
    <w:rsid w:val="00AD53A0"/>
    <w:rsid w:val="00AD5FA0"/>
    <w:rsid w:val="00AD6F5E"/>
    <w:rsid w:val="00AD7825"/>
    <w:rsid w:val="00AD7855"/>
    <w:rsid w:val="00AE11CF"/>
    <w:rsid w:val="00AE294E"/>
    <w:rsid w:val="00AE3749"/>
    <w:rsid w:val="00AE3821"/>
    <w:rsid w:val="00AE3A68"/>
    <w:rsid w:val="00AE6F9E"/>
    <w:rsid w:val="00AE7FF5"/>
    <w:rsid w:val="00AF0CD5"/>
    <w:rsid w:val="00AF2F34"/>
    <w:rsid w:val="00AF4B87"/>
    <w:rsid w:val="00AF4F07"/>
    <w:rsid w:val="00AF59D5"/>
    <w:rsid w:val="00AF617C"/>
    <w:rsid w:val="00AF76B5"/>
    <w:rsid w:val="00AF7D11"/>
    <w:rsid w:val="00B0156C"/>
    <w:rsid w:val="00B02067"/>
    <w:rsid w:val="00B03647"/>
    <w:rsid w:val="00B03A23"/>
    <w:rsid w:val="00B05F2A"/>
    <w:rsid w:val="00B10DBC"/>
    <w:rsid w:val="00B10F7D"/>
    <w:rsid w:val="00B1238E"/>
    <w:rsid w:val="00B12D64"/>
    <w:rsid w:val="00B13A8B"/>
    <w:rsid w:val="00B163E2"/>
    <w:rsid w:val="00B17689"/>
    <w:rsid w:val="00B2176F"/>
    <w:rsid w:val="00B22E3D"/>
    <w:rsid w:val="00B230FF"/>
    <w:rsid w:val="00B23963"/>
    <w:rsid w:val="00B23984"/>
    <w:rsid w:val="00B244A1"/>
    <w:rsid w:val="00B300DE"/>
    <w:rsid w:val="00B329FC"/>
    <w:rsid w:val="00B332DC"/>
    <w:rsid w:val="00B3340B"/>
    <w:rsid w:val="00B33700"/>
    <w:rsid w:val="00B33F19"/>
    <w:rsid w:val="00B3420A"/>
    <w:rsid w:val="00B34BEA"/>
    <w:rsid w:val="00B37326"/>
    <w:rsid w:val="00B4024A"/>
    <w:rsid w:val="00B4247B"/>
    <w:rsid w:val="00B438EA"/>
    <w:rsid w:val="00B44DE1"/>
    <w:rsid w:val="00B44EFF"/>
    <w:rsid w:val="00B45687"/>
    <w:rsid w:val="00B45BCE"/>
    <w:rsid w:val="00B50B6E"/>
    <w:rsid w:val="00B54423"/>
    <w:rsid w:val="00B547DB"/>
    <w:rsid w:val="00B55C90"/>
    <w:rsid w:val="00B56BAD"/>
    <w:rsid w:val="00B61A35"/>
    <w:rsid w:val="00B624C8"/>
    <w:rsid w:val="00B63770"/>
    <w:rsid w:val="00B63C96"/>
    <w:rsid w:val="00B64FFE"/>
    <w:rsid w:val="00B66DF0"/>
    <w:rsid w:val="00B677CF"/>
    <w:rsid w:val="00B67EEF"/>
    <w:rsid w:val="00B70047"/>
    <w:rsid w:val="00B707FF"/>
    <w:rsid w:val="00B70BB3"/>
    <w:rsid w:val="00B73A00"/>
    <w:rsid w:val="00B75CBB"/>
    <w:rsid w:val="00B76208"/>
    <w:rsid w:val="00B77013"/>
    <w:rsid w:val="00B778D8"/>
    <w:rsid w:val="00B77B6C"/>
    <w:rsid w:val="00B8100B"/>
    <w:rsid w:val="00B84C83"/>
    <w:rsid w:val="00B85C22"/>
    <w:rsid w:val="00B85F22"/>
    <w:rsid w:val="00B8763C"/>
    <w:rsid w:val="00B87D9B"/>
    <w:rsid w:val="00B87FB6"/>
    <w:rsid w:val="00B91E41"/>
    <w:rsid w:val="00B92171"/>
    <w:rsid w:val="00B9488B"/>
    <w:rsid w:val="00B94EE6"/>
    <w:rsid w:val="00B956B5"/>
    <w:rsid w:val="00B96310"/>
    <w:rsid w:val="00B979BF"/>
    <w:rsid w:val="00BA2717"/>
    <w:rsid w:val="00BA27B2"/>
    <w:rsid w:val="00BA482C"/>
    <w:rsid w:val="00BA5644"/>
    <w:rsid w:val="00BA58FA"/>
    <w:rsid w:val="00BA6447"/>
    <w:rsid w:val="00BB0B5C"/>
    <w:rsid w:val="00BB5C79"/>
    <w:rsid w:val="00BB6B2A"/>
    <w:rsid w:val="00BB73DD"/>
    <w:rsid w:val="00BC2A72"/>
    <w:rsid w:val="00BC594A"/>
    <w:rsid w:val="00BC7CF5"/>
    <w:rsid w:val="00BD0A21"/>
    <w:rsid w:val="00BD0EE3"/>
    <w:rsid w:val="00BD64BC"/>
    <w:rsid w:val="00BD6DFA"/>
    <w:rsid w:val="00BD760D"/>
    <w:rsid w:val="00BE30CA"/>
    <w:rsid w:val="00BE384D"/>
    <w:rsid w:val="00BE389B"/>
    <w:rsid w:val="00BE42F1"/>
    <w:rsid w:val="00BE4BCF"/>
    <w:rsid w:val="00BE516B"/>
    <w:rsid w:val="00BE7EFA"/>
    <w:rsid w:val="00BE7F80"/>
    <w:rsid w:val="00BF0651"/>
    <w:rsid w:val="00BF1B98"/>
    <w:rsid w:val="00BF2A35"/>
    <w:rsid w:val="00BF43EF"/>
    <w:rsid w:val="00BF496C"/>
    <w:rsid w:val="00BF5A15"/>
    <w:rsid w:val="00C00B37"/>
    <w:rsid w:val="00C02A75"/>
    <w:rsid w:val="00C07C39"/>
    <w:rsid w:val="00C07FF6"/>
    <w:rsid w:val="00C13CEE"/>
    <w:rsid w:val="00C13F11"/>
    <w:rsid w:val="00C1592D"/>
    <w:rsid w:val="00C15AAF"/>
    <w:rsid w:val="00C16E12"/>
    <w:rsid w:val="00C202B8"/>
    <w:rsid w:val="00C22AC5"/>
    <w:rsid w:val="00C2426C"/>
    <w:rsid w:val="00C25AC7"/>
    <w:rsid w:val="00C27BD5"/>
    <w:rsid w:val="00C27C38"/>
    <w:rsid w:val="00C30F6D"/>
    <w:rsid w:val="00C31711"/>
    <w:rsid w:val="00C319FE"/>
    <w:rsid w:val="00C31EF4"/>
    <w:rsid w:val="00C3235E"/>
    <w:rsid w:val="00C358F0"/>
    <w:rsid w:val="00C3636F"/>
    <w:rsid w:val="00C374C4"/>
    <w:rsid w:val="00C37556"/>
    <w:rsid w:val="00C4166D"/>
    <w:rsid w:val="00C42BB3"/>
    <w:rsid w:val="00C435B1"/>
    <w:rsid w:val="00C441EC"/>
    <w:rsid w:val="00C45184"/>
    <w:rsid w:val="00C454FF"/>
    <w:rsid w:val="00C456AF"/>
    <w:rsid w:val="00C46EC0"/>
    <w:rsid w:val="00C472B6"/>
    <w:rsid w:val="00C47B79"/>
    <w:rsid w:val="00C5131E"/>
    <w:rsid w:val="00C534E9"/>
    <w:rsid w:val="00C54079"/>
    <w:rsid w:val="00C545F5"/>
    <w:rsid w:val="00C54695"/>
    <w:rsid w:val="00C5469B"/>
    <w:rsid w:val="00C54B49"/>
    <w:rsid w:val="00C55B13"/>
    <w:rsid w:val="00C55EF3"/>
    <w:rsid w:val="00C560C6"/>
    <w:rsid w:val="00C61607"/>
    <w:rsid w:val="00C633F3"/>
    <w:rsid w:val="00C651BB"/>
    <w:rsid w:val="00C65CA1"/>
    <w:rsid w:val="00C6607A"/>
    <w:rsid w:val="00C66530"/>
    <w:rsid w:val="00C665E0"/>
    <w:rsid w:val="00C700E9"/>
    <w:rsid w:val="00C70D25"/>
    <w:rsid w:val="00C72142"/>
    <w:rsid w:val="00C72365"/>
    <w:rsid w:val="00C72B77"/>
    <w:rsid w:val="00C755CF"/>
    <w:rsid w:val="00C80EF3"/>
    <w:rsid w:val="00C820C9"/>
    <w:rsid w:val="00C85143"/>
    <w:rsid w:val="00C859B4"/>
    <w:rsid w:val="00C9043A"/>
    <w:rsid w:val="00C92A1A"/>
    <w:rsid w:val="00C92D38"/>
    <w:rsid w:val="00C93B0F"/>
    <w:rsid w:val="00C95771"/>
    <w:rsid w:val="00C97B8B"/>
    <w:rsid w:val="00CA0AD9"/>
    <w:rsid w:val="00CA16C7"/>
    <w:rsid w:val="00CA24E1"/>
    <w:rsid w:val="00CA7977"/>
    <w:rsid w:val="00CB02D2"/>
    <w:rsid w:val="00CB30DA"/>
    <w:rsid w:val="00CB542C"/>
    <w:rsid w:val="00CB7058"/>
    <w:rsid w:val="00CC083C"/>
    <w:rsid w:val="00CC0E71"/>
    <w:rsid w:val="00CC3176"/>
    <w:rsid w:val="00CC7389"/>
    <w:rsid w:val="00CD138A"/>
    <w:rsid w:val="00CD277A"/>
    <w:rsid w:val="00CD4A4E"/>
    <w:rsid w:val="00CD541B"/>
    <w:rsid w:val="00CD684E"/>
    <w:rsid w:val="00CD68A5"/>
    <w:rsid w:val="00CD73E0"/>
    <w:rsid w:val="00CD7EB6"/>
    <w:rsid w:val="00CE0542"/>
    <w:rsid w:val="00CE17CB"/>
    <w:rsid w:val="00CE2CFC"/>
    <w:rsid w:val="00CE4360"/>
    <w:rsid w:val="00CE590D"/>
    <w:rsid w:val="00CE5CFE"/>
    <w:rsid w:val="00CE5EC8"/>
    <w:rsid w:val="00CE6810"/>
    <w:rsid w:val="00CE7395"/>
    <w:rsid w:val="00CE7460"/>
    <w:rsid w:val="00CE7DF8"/>
    <w:rsid w:val="00CF02DB"/>
    <w:rsid w:val="00CF0595"/>
    <w:rsid w:val="00CF1162"/>
    <w:rsid w:val="00CF2CC7"/>
    <w:rsid w:val="00CF430E"/>
    <w:rsid w:val="00CF5C99"/>
    <w:rsid w:val="00D00C20"/>
    <w:rsid w:val="00D03FA3"/>
    <w:rsid w:val="00D07588"/>
    <w:rsid w:val="00D10322"/>
    <w:rsid w:val="00D12AB3"/>
    <w:rsid w:val="00D12E4D"/>
    <w:rsid w:val="00D16DAD"/>
    <w:rsid w:val="00D17517"/>
    <w:rsid w:val="00D208B4"/>
    <w:rsid w:val="00D20DC1"/>
    <w:rsid w:val="00D21754"/>
    <w:rsid w:val="00D23964"/>
    <w:rsid w:val="00D24D43"/>
    <w:rsid w:val="00D254BE"/>
    <w:rsid w:val="00D256E9"/>
    <w:rsid w:val="00D2776A"/>
    <w:rsid w:val="00D278F4"/>
    <w:rsid w:val="00D27D62"/>
    <w:rsid w:val="00D318CA"/>
    <w:rsid w:val="00D3266D"/>
    <w:rsid w:val="00D327FC"/>
    <w:rsid w:val="00D337B5"/>
    <w:rsid w:val="00D34DDF"/>
    <w:rsid w:val="00D34ED0"/>
    <w:rsid w:val="00D35BF3"/>
    <w:rsid w:val="00D372E5"/>
    <w:rsid w:val="00D37559"/>
    <w:rsid w:val="00D37B2E"/>
    <w:rsid w:val="00D37D92"/>
    <w:rsid w:val="00D40F8D"/>
    <w:rsid w:val="00D419F4"/>
    <w:rsid w:val="00D42179"/>
    <w:rsid w:val="00D43154"/>
    <w:rsid w:val="00D44C5D"/>
    <w:rsid w:val="00D45C45"/>
    <w:rsid w:val="00D50DF7"/>
    <w:rsid w:val="00D5521B"/>
    <w:rsid w:val="00D55851"/>
    <w:rsid w:val="00D57380"/>
    <w:rsid w:val="00D57B35"/>
    <w:rsid w:val="00D612FE"/>
    <w:rsid w:val="00D615A4"/>
    <w:rsid w:val="00D61D47"/>
    <w:rsid w:val="00D61FED"/>
    <w:rsid w:val="00D63928"/>
    <w:rsid w:val="00D6413A"/>
    <w:rsid w:val="00D65287"/>
    <w:rsid w:val="00D67D2B"/>
    <w:rsid w:val="00D67F0B"/>
    <w:rsid w:val="00D70347"/>
    <w:rsid w:val="00D713A3"/>
    <w:rsid w:val="00D7241A"/>
    <w:rsid w:val="00D73BEF"/>
    <w:rsid w:val="00D741ED"/>
    <w:rsid w:val="00D74916"/>
    <w:rsid w:val="00D7543D"/>
    <w:rsid w:val="00D774F2"/>
    <w:rsid w:val="00D7771F"/>
    <w:rsid w:val="00D77773"/>
    <w:rsid w:val="00D80E16"/>
    <w:rsid w:val="00D82AFB"/>
    <w:rsid w:val="00D83E05"/>
    <w:rsid w:val="00D840D3"/>
    <w:rsid w:val="00D85C12"/>
    <w:rsid w:val="00D861CE"/>
    <w:rsid w:val="00D8630E"/>
    <w:rsid w:val="00D87C6F"/>
    <w:rsid w:val="00D91172"/>
    <w:rsid w:val="00D9187A"/>
    <w:rsid w:val="00D92C94"/>
    <w:rsid w:val="00D94FD4"/>
    <w:rsid w:val="00D95C0C"/>
    <w:rsid w:val="00DA1B7C"/>
    <w:rsid w:val="00DA30FB"/>
    <w:rsid w:val="00DA41EF"/>
    <w:rsid w:val="00DA592B"/>
    <w:rsid w:val="00DB2834"/>
    <w:rsid w:val="00DB2BB1"/>
    <w:rsid w:val="00DB2C1A"/>
    <w:rsid w:val="00DB3C6E"/>
    <w:rsid w:val="00DB43FF"/>
    <w:rsid w:val="00DB5C49"/>
    <w:rsid w:val="00DB664F"/>
    <w:rsid w:val="00DB7068"/>
    <w:rsid w:val="00DB70ED"/>
    <w:rsid w:val="00DC046C"/>
    <w:rsid w:val="00DC10AF"/>
    <w:rsid w:val="00DC199C"/>
    <w:rsid w:val="00DC2836"/>
    <w:rsid w:val="00DC35FC"/>
    <w:rsid w:val="00DC369A"/>
    <w:rsid w:val="00DC3D6C"/>
    <w:rsid w:val="00DC6D51"/>
    <w:rsid w:val="00DC79CA"/>
    <w:rsid w:val="00DD3AAF"/>
    <w:rsid w:val="00DD4290"/>
    <w:rsid w:val="00DD54A5"/>
    <w:rsid w:val="00DD7019"/>
    <w:rsid w:val="00DE01EF"/>
    <w:rsid w:val="00DE1329"/>
    <w:rsid w:val="00DE2DA0"/>
    <w:rsid w:val="00DE3110"/>
    <w:rsid w:val="00DE3D39"/>
    <w:rsid w:val="00DE609F"/>
    <w:rsid w:val="00DE61D6"/>
    <w:rsid w:val="00DE67DC"/>
    <w:rsid w:val="00DE6C04"/>
    <w:rsid w:val="00DE740F"/>
    <w:rsid w:val="00DF03CF"/>
    <w:rsid w:val="00DF07B2"/>
    <w:rsid w:val="00DF0A42"/>
    <w:rsid w:val="00DF0D4C"/>
    <w:rsid w:val="00DF1B0E"/>
    <w:rsid w:val="00DF1F43"/>
    <w:rsid w:val="00DF1FBA"/>
    <w:rsid w:val="00DF2916"/>
    <w:rsid w:val="00DF41D9"/>
    <w:rsid w:val="00DF59CE"/>
    <w:rsid w:val="00DF7B81"/>
    <w:rsid w:val="00E0002F"/>
    <w:rsid w:val="00E00B9A"/>
    <w:rsid w:val="00E04581"/>
    <w:rsid w:val="00E05274"/>
    <w:rsid w:val="00E05386"/>
    <w:rsid w:val="00E053A9"/>
    <w:rsid w:val="00E06178"/>
    <w:rsid w:val="00E062E8"/>
    <w:rsid w:val="00E06C54"/>
    <w:rsid w:val="00E07039"/>
    <w:rsid w:val="00E13D26"/>
    <w:rsid w:val="00E14180"/>
    <w:rsid w:val="00E15807"/>
    <w:rsid w:val="00E1642B"/>
    <w:rsid w:val="00E1699C"/>
    <w:rsid w:val="00E24C09"/>
    <w:rsid w:val="00E26278"/>
    <w:rsid w:val="00E2636B"/>
    <w:rsid w:val="00E3067D"/>
    <w:rsid w:val="00E30B65"/>
    <w:rsid w:val="00E317DC"/>
    <w:rsid w:val="00E33569"/>
    <w:rsid w:val="00E3601E"/>
    <w:rsid w:val="00E3713B"/>
    <w:rsid w:val="00E40795"/>
    <w:rsid w:val="00E41462"/>
    <w:rsid w:val="00E43CB4"/>
    <w:rsid w:val="00E43E2E"/>
    <w:rsid w:val="00E4420C"/>
    <w:rsid w:val="00E45439"/>
    <w:rsid w:val="00E4563A"/>
    <w:rsid w:val="00E463EA"/>
    <w:rsid w:val="00E46AC2"/>
    <w:rsid w:val="00E47077"/>
    <w:rsid w:val="00E472D9"/>
    <w:rsid w:val="00E477FB"/>
    <w:rsid w:val="00E47A18"/>
    <w:rsid w:val="00E47E26"/>
    <w:rsid w:val="00E50316"/>
    <w:rsid w:val="00E5099A"/>
    <w:rsid w:val="00E52250"/>
    <w:rsid w:val="00E52EF1"/>
    <w:rsid w:val="00E532B1"/>
    <w:rsid w:val="00E548D1"/>
    <w:rsid w:val="00E55E2C"/>
    <w:rsid w:val="00E576E9"/>
    <w:rsid w:val="00E578D1"/>
    <w:rsid w:val="00E6067D"/>
    <w:rsid w:val="00E617D7"/>
    <w:rsid w:val="00E62BF0"/>
    <w:rsid w:val="00E634A7"/>
    <w:rsid w:val="00E63DB3"/>
    <w:rsid w:val="00E640D9"/>
    <w:rsid w:val="00E64541"/>
    <w:rsid w:val="00E64C15"/>
    <w:rsid w:val="00E6647B"/>
    <w:rsid w:val="00E66F61"/>
    <w:rsid w:val="00E67D6F"/>
    <w:rsid w:val="00E719F5"/>
    <w:rsid w:val="00E725EB"/>
    <w:rsid w:val="00E73636"/>
    <w:rsid w:val="00E73FD8"/>
    <w:rsid w:val="00E745CB"/>
    <w:rsid w:val="00E76A86"/>
    <w:rsid w:val="00E77CA8"/>
    <w:rsid w:val="00E77ECD"/>
    <w:rsid w:val="00E8025E"/>
    <w:rsid w:val="00E81ECB"/>
    <w:rsid w:val="00E81F0F"/>
    <w:rsid w:val="00E82950"/>
    <w:rsid w:val="00E82D2F"/>
    <w:rsid w:val="00E83720"/>
    <w:rsid w:val="00E8543B"/>
    <w:rsid w:val="00E868F0"/>
    <w:rsid w:val="00E86CF4"/>
    <w:rsid w:val="00E90C5A"/>
    <w:rsid w:val="00E9163F"/>
    <w:rsid w:val="00E94519"/>
    <w:rsid w:val="00E94554"/>
    <w:rsid w:val="00E94775"/>
    <w:rsid w:val="00E95C39"/>
    <w:rsid w:val="00E95FC4"/>
    <w:rsid w:val="00E960B7"/>
    <w:rsid w:val="00E9787F"/>
    <w:rsid w:val="00EA049E"/>
    <w:rsid w:val="00EA0822"/>
    <w:rsid w:val="00EA1D03"/>
    <w:rsid w:val="00EA1FE0"/>
    <w:rsid w:val="00EA42D2"/>
    <w:rsid w:val="00EA4460"/>
    <w:rsid w:val="00EA4626"/>
    <w:rsid w:val="00EA4B79"/>
    <w:rsid w:val="00EA5049"/>
    <w:rsid w:val="00EA5173"/>
    <w:rsid w:val="00EA6297"/>
    <w:rsid w:val="00EB1038"/>
    <w:rsid w:val="00EB300F"/>
    <w:rsid w:val="00EB73CD"/>
    <w:rsid w:val="00EB7812"/>
    <w:rsid w:val="00EB7F07"/>
    <w:rsid w:val="00EC15F8"/>
    <w:rsid w:val="00EC1916"/>
    <w:rsid w:val="00EC2025"/>
    <w:rsid w:val="00EC42DB"/>
    <w:rsid w:val="00EC5379"/>
    <w:rsid w:val="00EC63A6"/>
    <w:rsid w:val="00ED0DF8"/>
    <w:rsid w:val="00ED10CD"/>
    <w:rsid w:val="00ED1EF5"/>
    <w:rsid w:val="00ED2E6A"/>
    <w:rsid w:val="00ED45AC"/>
    <w:rsid w:val="00ED46C0"/>
    <w:rsid w:val="00ED6241"/>
    <w:rsid w:val="00ED6DF9"/>
    <w:rsid w:val="00ED7479"/>
    <w:rsid w:val="00ED79DF"/>
    <w:rsid w:val="00EE2F3E"/>
    <w:rsid w:val="00EE3CF6"/>
    <w:rsid w:val="00EE5A46"/>
    <w:rsid w:val="00EE712A"/>
    <w:rsid w:val="00EF0339"/>
    <w:rsid w:val="00EF2833"/>
    <w:rsid w:val="00EF409B"/>
    <w:rsid w:val="00EF4234"/>
    <w:rsid w:val="00EF507C"/>
    <w:rsid w:val="00F00C41"/>
    <w:rsid w:val="00F01B77"/>
    <w:rsid w:val="00F04724"/>
    <w:rsid w:val="00F05AE1"/>
    <w:rsid w:val="00F0608D"/>
    <w:rsid w:val="00F06708"/>
    <w:rsid w:val="00F114FA"/>
    <w:rsid w:val="00F124A7"/>
    <w:rsid w:val="00F125E4"/>
    <w:rsid w:val="00F12D8A"/>
    <w:rsid w:val="00F135B9"/>
    <w:rsid w:val="00F14C95"/>
    <w:rsid w:val="00F15250"/>
    <w:rsid w:val="00F16D4F"/>
    <w:rsid w:val="00F177F6"/>
    <w:rsid w:val="00F1792D"/>
    <w:rsid w:val="00F17AE5"/>
    <w:rsid w:val="00F20365"/>
    <w:rsid w:val="00F21DDD"/>
    <w:rsid w:val="00F226E0"/>
    <w:rsid w:val="00F23929"/>
    <w:rsid w:val="00F2693D"/>
    <w:rsid w:val="00F2739E"/>
    <w:rsid w:val="00F27A03"/>
    <w:rsid w:val="00F3114F"/>
    <w:rsid w:val="00F317DE"/>
    <w:rsid w:val="00F31BC5"/>
    <w:rsid w:val="00F329CE"/>
    <w:rsid w:val="00F32B66"/>
    <w:rsid w:val="00F32FE7"/>
    <w:rsid w:val="00F33DC6"/>
    <w:rsid w:val="00F3720E"/>
    <w:rsid w:val="00F37503"/>
    <w:rsid w:val="00F37FED"/>
    <w:rsid w:val="00F42778"/>
    <w:rsid w:val="00F42BFE"/>
    <w:rsid w:val="00F43A14"/>
    <w:rsid w:val="00F46216"/>
    <w:rsid w:val="00F470B5"/>
    <w:rsid w:val="00F47956"/>
    <w:rsid w:val="00F5044C"/>
    <w:rsid w:val="00F52C40"/>
    <w:rsid w:val="00F53FE3"/>
    <w:rsid w:val="00F54507"/>
    <w:rsid w:val="00F61A90"/>
    <w:rsid w:val="00F620B9"/>
    <w:rsid w:val="00F62FB4"/>
    <w:rsid w:val="00F6385F"/>
    <w:rsid w:val="00F63A88"/>
    <w:rsid w:val="00F66334"/>
    <w:rsid w:val="00F67D2E"/>
    <w:rsid w:val="00F70B27"/>
    <w:rsid w:val="00F71799"/>
    <w:rsid w:val="00F71C5A"/>
    <w:rsid w:val="00F72ADC"/>
    <w:rsid w:val="00F7489C"/>
    <w:rsid w:val="00F74AF4"/>
    <w:rsid w:val="00F805C0"/>
    <w:rsid w:val="00F8102B"/>
    <w:rsid w:val="00F81FA3"/>
    <w:rsid w:val="00F82F1F"/>
    <w:rsid w:val="00F83A08"/>
    <w:rsid w:val="00F83BF6"/>
    <w:rsid w:val="00F8513D"/>
    <w:rsid w:val="00F875D1"/>
    <w:rsid w:val="00F87CEA"/>
    <w:rsid w:val="00F90E03"/>
    <w:rsid w:val="00F90F68"/>
    <w:rsid w:val="00F92D63"/>
    <w:rsid w:val="00F9367D"/>
    <w:rsid w:val="00F942DB"/>
    <w:rsid w:val="00F947F4"/>
    <w:rsid w:val="00F94874"/>
    <w:rsid w:val="00F97B13"/>
    <w:rsid w:val="00FA35C0"/>
    <w:rsid w:val="00FA3697"/>
    <w:rsid w:val="00FA3854"/>
    <w:rsid w:val="00FA39CF"/>
    <w:rsid w:val="00FA47EC"/>
    <w:rsid w:val="00FA52AF"/>
    <w:rsid w:val="00FA5C8A"/>
    <w:rsid w:val="00FA61A3"/>
    <w:rsid w:val="00FA695E"/>
    <w:rsid w:val="00FA72CE"/>
    <w:rsid w:val="00FA74C9"/>
    <w:rsid w:val="00FA7EF6"/>
    <w:rsid w:val="00FB0438"/>
    <w:rsid w:val="00FB0560"/>
    <w:rsid w:val="00FB4AFE"/>
    <w:rsid w:val="00FB52C5"/>
    <w:rsid w:val="00FB6A3F"/>
    <w:rsid w:val="00FB7137"/>
    <w:rsid w:val="00FB7306"/>
    <w:rsid w:val="00FB73CB"/>
    <w:rsid w:val="00FC4F48"/>
    <w:rsid w:val="00FD098C"/>
    <w:rsid w:val="00FD17FC"/>
    <w:rsid w:val="00FD20F6"/>
    <w:rsid w:val="00FD4B1A"/>
    <w:rsid w:val="00FD5252"/>
    <w:rsid w:val="00FD6509"/>
    <w:rsid w:val="00FD79ED"/>
    <w:rsid w:val="00FE0E59"/>
    <w:rsid w:val="00FE0F92"/>
    <w:rsid w:val="00FE1EA4"/>
    <w:rsid w:val="00FE39FF"/>
    <w:rsid w:val="00FE44F2"/>
    <w:rsid w:val="00FE5EDA"/>
    <w:rsid w:val="00FE69D1"/>
    <w:rsid w:val="00FE77F2"/>
    <w:rsid w:val="00FF0414"/>
    <w:rsid w:val="00FF20F6"/>
    <w:rsid w:val="00FF22A2"/>
    <w:rsid w:val="00FF2F41"/>
    <w:rsid w:val="00FF4001"/>
    <w:rsid w:val="00FF44F3"/>
    <w:rsid w:val="00FF4C1F"/>
    <w:rsid w:val="00FF52D9"/>
    <w:rsid w:val="00FF6368"/>
    <w:rsid w:val="00FF6EAD"/>
    <w:rsid w:val="00FF7C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F08EE6-EA5F-47EF-BF6F-4E645DE1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E69D1"/>
    <w:pPr>
      <w:widowControl w:val="0"/>
    </w:pPr>
    <w:rPr>
      <w:rFonts w:ascii="標楷體" w:eastAsia="標楷體"/>
      <w:kern w:val="2"/>
      <w:sz w:val="28"/>
    </w:rPr>
  </w:style>
  <w:style w:type="paragraph" w:styleId="1">
    <w:name w:val="heading 1"/>
    <w:basedOn w:val="a1"/>
    <w:next w:val="a0"/>
    <w:link w:val="10"/>
    <w:qFormat/>
    <w:rsid w:val="003415A4"/>
    <w:pPr>
      <w:numPr>
        <w:numId w:val="1"/>
      </w:numPr>
      <w:tabs>
        <w:tab w:val="left" w:pos="602"/>
      </w:tabs>
      <w:spacing w:line="0" w:lineRule="atLeast"/>
      <w:jc w:val="both"/>
      <w:outlineLvl w:val="0"/>
    </w:pPr>
    <w:rPr>
      <w:b/>
      <w:szCs w:val="28"/>
    </w:rPr>
  </w:style>
  <w:style w:type="paragraph" w:styleId="2">
    <w:name w:val="heading 2"/>
    <w:aliases w:val="標題 (一)"/>
    <w:basedOn w:val="a0"/>
    <w:next w:val="a0"/>
    <w:link w:val="20"/>
    <w:qFormat/>
    <w:rsid w:val="00EA42D2"/>
    <w:pPr>
      <w:numPr>
        <w:numId w:val="2"/>
      </w:numPr>
      <w:tabs>
        <w:tab w:val="left" w:pos="1276"/>
      </w:tabs>
      <w:snapToGrid w:val="0"/>
      <w:spacing w:line="300" w:lineRule="exact"/>
      <w:jc w:val="both"/>
      <w:outlineLvl w:val="1"/>
    </w:pPr>
    <w:rPr>
      <w:rFonts w:hAnsi="標楷體"/>
      <w:bCs/>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annotation text"/>
    <w:basedOn w:val="a0"/>
    <w:link w:val="a5"/>
    <w:semiHidden/>
    <w:rsid w:val="00FE69D1"/>
    <w:rPr>
      <w:sz w:val="32"/>
      <w:szCs w:val="32"/>
    </w:rPr>
  </w:style>
  <w:style w:type="paragraph" w:customStyle="1" w:styleId="a6">
    <w:name w:val="說明一"/>
    <w:basedOn w:val="a0"/>
    <w:link w:val="a7"/>
    <w:rsid w:val="004A0CC5"/>
    <w:pPr>
      <w:adjustRightInd w:val="0"/>
      <w:snapToGrid w:val="0"/>
      <w:spacing w:line="440" w:lineRule="exact"/>
      <w:ind w:leftChars="150" w:left="350" w:hangingChars="200" w:hanging="200"/>
      <w:jc w:val="both"/>
    </w:pPr>
    <w:rPr>
      <w:rFonts w:hAnsi="標楷體"/>
      <w:sz w:val="32"/>
      <w:szCs w:val="32"/>
    </w:rPr>
  </w:style>
  <w:style w:type="character" w:customStyle="1" w:styleId="a7">
    <w:name w:val="說明一 字元 字元"/>
    <w:link w:val="a6"/>
    <w:rsid w:val="004A0CC5"/>
    <w:rPr>
      <w:rFonts w:ascii="標楷體" w:eastAsia="標楷體" w:hAnsi="標楷體"/>
      <w:kern w:val="2"/>
      <w:sz w:val="32"/>
      <w:szCs w:val="32"/>
      <w:lang w:val="en-US" w:eastAsia="zh-TW" w:bidi="ar-SA"/>
    </w:rPr>
  </w:style>
  <w:style w:type="paragraph" w:customStyle="1" w:styleId="11">
    <w:name w:val="1."/>
    <w:basedOn w:val="a0"/>
    <w:rsid w:val="004A0CC5"/>
    <w:pPr>
      <w:adjustRightInd w:val="0"/>
      <w:snapToGrid w:val="0"/>
      <w:spacing w:line="470" w:lineRule="exact"/>
      <w:ind w:leftChars="330" w:left="430" w:hangingChars="100" w:hanging="100"/>
      <w:jc w:val="both"/>
    </w:pPr>
    <w:rPr>
      <w:rFonts w:hAnsi="標楷體"/>
      <w:szCs w:val="28"/>
    </w:rPr>
  </w:style>
  <w:style w:type="character" w:customStyle="1" w:styleId="20">
    <w:name w:val="標題 2 字元"/>
    <w:aliases w:val="標題 (一) 字元"/>
    <w:link w:val="2"/>
    <w:rsid w:val="00EA42D2"/>
    <w:rPr>
      <w:rFonts w:ascii="標楷體" w:eastAsia="標楷體" w:hAnsi="標楷體"/>
      <w:bCs/>
      <w:kern w:val="2"/>
      <w:sz w:val="28"/>
      <w:szCs w:val="28"/>
    </w:rPr>
  </w:style>
  <w:style w:type="paragraph" w:customStyle="1" w:styleId="a8">
    <w:name w:val="標(一)"/>
    <w:basedOn w:val="a0"/>
    <w:rsid w:val="00DC79CA"/>
    <w:pPr>
      <w:spacing w:line="360" w:lineRule="exact"/>
    </w:pPr>
    <w:rPr>
      <w:b/>
    </w:rPr>
  </w:style>
  <w:style w:type="paragraph" w:customStyle="1" w:styleId="a9">
    <w:name w:val="標一"/>
    <w:basedOn w:val="a0"/>
    <w:rsid w:val="00DC79CA"/>
    <w:pPr>
      <w:spacing w:line="360" w:lineRule="exact"/>
      <w:ind w:leftChars="-100" w:left="-280"/>
    </w:pPr>
    <w:rPr>
      <w:rFonts w:ascii="文鼎粗黑" w:eastAsia="文鼎粗黑"/>
    </w:rPr>
  </w:style>
  <w:style w:type="paragraph" w:customStyle="1" w:styleId="aa">
    <w:name w:val="標(一)內文"/>
    <w:basedOn w:val="a0"/>
    <w:link w:val="ab"/>
    <w:rsid w:val="00DC79CA"/>
    <w:pPr>
      <w:spacing w:line="360" w:lineRule="exact"/>
      <w:ind w:leftChars="200" w:left="560"/>
      <w:jc w:val="both"/>
    </w:pPr>
  </w:style>
  <w:style w:type="paragraph" w:customStyle="1" w:styleId="12">
    <w:name w:val="標(1)"/>
    <w:basedOn w:val="a0"/>
    <w:rsid w:val="00DC79CA"/>
    <w:pPr>
      <w:spacing w:line="360" w:lineRule="exact"/>
      <w:ind w:leftChars="350" w:left="1400" w:hangingChars="150" w:hanging="420"/>
      <w:jc w:val="both"/>
    </w:pPr>
  </w:style>
  <w:style w:type="paragraph" w:customStyle="1" w:styleId="13">
    <w:name w:val="標1"/>
    <w:basedOn w:val="a0"/>
    <w:link w:val="14"/>
    <w:rsid w:val="00DC79CA"/>
    <w:pPr>
      <w:spacing w:line="360" w:lineRule="exact"/>
      <w:ind w:left="839" w:hanging="278"/>
      <w:jc w:val="both"/>
    </w:pPr>
  </w:style>
  <w:style w:type="character" w:customStyle="1" w:styleId="14">
    <w:name w:val="標1 字元"/>
    <w:link w:val="13"/>
    <w:rsid w:val="00DC79CA"/>
    <w:rPr>
      <w:rFonts w:ascii="標楷體" w:eastAsia="標楷體"/>
      <w:kern w:val="2"/>
      <w:sz w:val="28"/>
      <w:lang w:val="en-US" w:eastAsia="zh-TW" w:bidi="ar-SA"/>
    </w:rPr>
  </w:style>
  <w:style w:type="paragraph" w:customStyle="1" w:styleId="o1">
    <w:name w:val="o1內文"/>
    <w:basedOn w:val="a0"/>
    <w:rsid w:val="00DC79CA"/>
    <w:pPr>
      <w:spacing w:line="360" w:lineRule="exact"/>
      <w:ind w:leftChars="500" w:left="1680" w:hangingChars="100" w:hanging="280"/>
      <w:jc w:val="both"/>
    </w:pPr>
  </w:style>
  <w:style w:type="character" w:customStyle="1" w:styleId="ab">
    <w:name w:val="標(一)內文 字元"/>
    <w:link w:val="aa"/>
    <w:rsid w:val="00DC79CA"/>
    <w:rPr>
      <w:rFonts w:ascii="標楷體" w:eastAsia="標楷體"/>
      <w:kern w:val="2"/>
      <w:sz w:val="28"/>
      <w:lang w:val="en-US" w:eastAsia="zh-TW" w:bidi="ar-SA"/>
    </w:rPr>
  </w:style>
  <w:style w:type="character" w:styleId="ac">
    <w:name w:val="Emphasis"/>
    <w:rsid w:val="00DC79CA"/>
    <w:rPr>
      <w:b w:val="0"/>
      <w:bCs w:val="0"/>
      <w:i w:val="0"/>
      <w:iCs w:val="0"/>
      <w:color w:val="DD4B39"/>
    </w:rPr>
  </w:style>
  <w:style w:type="character" w:customStyle="1" w:styleId="st2">
    <w:name w:val="st2"/>
    <w:basedOn w:val="a2"/>
    <w:rsid w:val="00DC79CA"/>
  </w:style>
  <w:style w:type="paragraph" w:customStyle="1" w:styleId="15">
    <w:name w:val="清單段落1"/>
    <w:basedOn w:val="a0"/>
    <w:rsid w:val="00DC79CA"/>
    <w:pPr>
      <w:ind w:leftChars="200" w:left="480"/>
    </w:pPr>
    <w:rPr>
      <w:rFonts w:ascii="Calibri" w:eastAsia="新細明體" w:hAnsi="Calibri" w:cs="Calibri"/>
      <w:sz w:val="24"/>
      <w:szCs w:val="24"/>
    </w:rPr>
  </w:style>
  <w:style w:type="character" w:customStyle="1" w:styleId="a5">
    <w:name w:val="註解文字 字元"/>
    <w:link w:val="a1"/>
    <w:semiHidden/>
    <w:rsid w:val="00DD4290"/>
    <w:rPr>
      <w:rFonts w:ascii="標楷體" w:eastAsia="標楷體"/>
      <w:kern w:val="2"/>
      <w:sz w:val="32"/>
      <w:szCs w:val="32"/>
      <w:lang w:val="en-US" w:eastAsia="zh-TW" w:bidi="ar-SA"/>
    </w:rPr>
  </w:style>
  <w:style w:type="paragraph" w:styleId="ad">
    <w:name w:val="footer"/>
    <w:basedOn w:val="a0"/>
    <w:link w:val="ae"/>
    <w:uiPriority w:val="99"/>
    <w:rsid w:val="00F00C41"/>
    <w:pPr>
      <w:tabs>
        <w:tab w:val="center" w:pos="4153"/>
        <w:tab w:val="right" w:pos="8306"/>
      </w:tabs>
      <w:snapToGrid w:val="0"/>
    </w:pPr>
    <w:rPr>
      <w:sz w:val="20"/>
    </w:rPr>
  </w:style>
  <w:style w:type="character" w:styleId="af">
    <w:name w:val="page number"/>
    <w:basedOn w:val="a2"/>
    <w:rsid w:val="00F00C41"/>
  </w:style>
  <w:style w:type="paragraph" w:styleId="af0">
    <w:name w:val="header"/>
    <w:basedOn w:val="a0"/>
    <w:link w:val="af1"/>
    <w:rsid w:val="0084419C"/>
    <w:pPr>
      <w:tabs>
        <w:tab w:val="center" w:pos="4153"/>
        <w:tab w:val="right" w:pos="8306"/>
      </w:tabs>
      <w:snapToGrid w:val="0"/>
    </w:pPr>
    <w:rPr>
      <w:sz w:val="20"/>
    </w:rPr>
  </w:style>
  <w:style w:type="character" w:customStyle="1" w:styleId="af1">
    <w:name w:val="頁首 字元"/>
    <w:link w:val="af0"/>
    <w:rsid w:val="0084419C"/>
    <w:rPr>
      <w:rFonts w:ascii="標楷體" w:eastAsia="標楷體"/>
      <w:kern w:val="2"/>
    </w:rPr>
  </w:style>
  <w:style w:type="character" w:customStyle="1" w:styleId="3">
    <w:name w:val="字元 字元3"/>
    <w:semiHidden/>
    <w:rsid w:val="00590F50"/>
    <w:rPr>
      <w:rFonts w:ascii="標楷體" w:eastAsia="標楷體"/>
      <w:kern w:val="2"/>
      <w:sz w:val="32"/>
      <w:szCs w:val="32"/>
      <w:lang w:val="en-US" w:eastAsia="zh-TW" w:bidi="ar-SA"/>
    </w:rPr>
  </w:style>
  <w:style w:type="paragraph" w:customStyle="1" w:styleId="16">
    <w:name w:val="(1)"/>
    <w:basedOn w:val="a0"/>
    <w:rsid w:val="006F737C"/>
    <w:pPr>
      <w:adjustRightInd w:val="0"/>
      <w:snapToGrid w:val="0"/>
      <w:spacing w:line="470" w:lineRule="exact"/>
      <w:ind w:leftChars="430" w:left="580" w:hangingChars="150" w:hanging="150"/>
      <w:jc w:val="both"/>
    </w:pPr>
    <w:rPr>
      <w:rFonts w:hAnsi="標楷體"/>
      <w:szCs w:val="28"/>
    </w:rPr>
  </w:style>
  <w:style w:type="paragraph" w:customStyle="1" w:styleId="-1">
    <w:name w:val="(十一)-1."/>
    <w:basedOn w:val="a0"/>
    <w:rsid w:val="006F737C"/>
    <w:pPr>
      <w:adjustRightInd w:val="0"/>
      <w:snapToGrid w:val="0"/>
      <w:spacing w:line="470" w:lineRule="exact"/>
      <w:ind w:leftChars="430" w:left="530" w:hangingChars="100" w:hanging="100"/>
      <w:jc w:val="both"/>
    </w:pPr>
    <w:rPr>
      <w:rFonts w:hAnsi="標楷體"/>
      <w:szCs w:val="28"/>
    </w:rPr>
  </w:style>
  <w:style w:type="paragraph" w:customStyle="1" w:styleId="af2">
    <w:name w:val="說明"/>
    <w:basedOn w:val="a0"/>
    <w:rsid w:val="007F4AA5"/>
    <w:pPr>
      <w:wordWrap w:val="0"/>
      <w:snapToGrid w:val="0"/>
      <w:ind w:left="567" w:hanging="567"/>
    </w:pPr>
    <w:rPr>
      <w:sz w:val="32"/>
    </w:rPr>
  </w:style>
  <w:style w:type="paragraph" w:styleId="21">
    <w:name w:val="Body Text 2"/>
    <w:basedOn w:val="a0"/>
    <w:semiHidden/>
    <w:rsid w:val="00F32B66"/>
    <w:rPr>
      <w:sz w:val="36"/>
    </w:rPr>
  </w:style>
  <w:style w:type="character" w:styleId="af3">
    <w:name w:val="Strong"/>
    <w:uiPriority w:val="22"/>
    <w:qFormat/>
    <w:rsid w:val="003F4DB9"/>
    <w:rPr>
      <w:b/>
      <w:bCs/>
    </w:rPr>
  </w:style>
  <w:style w:type="paragraph" w:styleId="af4">
    <w:name w:val="Balloon Text"/>
    <w:basedOn w:val="a0"/>
    <w:link w:val="af5"/>
    <w:rsid w:val="005F68EC"/>
    <w:rPr>
      <w:rFonts w:ascii="Cambria" w:eastAsia="新細明體" w:hAnsi="Cambria"/>
      <w:sz w:val="18"/>
      <w:szCs w:val="18"/>
    </w:rPr>
  </w:style>
  <w:style w:type="character" w:customStyle="1" w:styleId="af5">
    <w:name w:val="註解方塊文字 字元"/>
    <w:link w:val="af4"/>
    <w:rsid w:val="005F68EC"/>
    <w:rPr>
      <w:rFonts w:ascii="Cambria" w:eastAsia="新細明體" w:hAnsi="Cambria" w:cs="Times New Roman"/>
      <w:kern w:val="2"/>
      <w:sz w:val="18"/>
      <w:szCs w:val="18"/>
    </w:rPr>
  </w:style>
  <w:style w:type="paragraph" w:styleId="Web">
    <w:name w:val="Normal (Web)"/>
    <w:basedOn w:val="a0"/>
    <w:uiPriority w:val="99"/>
    <w:unhideWhenUsed/>
    <w:rsid w:val="00F226E0"/>
    <w:pPr>
      <w:widowControl/>
      <w:spacing w:before="100" w:beforeAutospacing="1" w:after="100" w:afterAutospacing="1"/>
    </w:pPr>
    <w:rPr>
      <w:rFonts w:ascii="新細明體" w:eastAsia="新細明體" w:hAnsi="新細明體" w:cs="新細明體"/>
      <w:kern w:val="0"/>
      <w:sz w:val="24"/>
      <w:szCs w:val="24"/>
    </w:rPr>
  </w:style>
  <w:style w:type="paragraph" w:customStyle="1" w:styleId="17">
    <w:name w:val="(1)__內文"/>
    <w:basedOn w:val="a0"/>
    <w:rsid w:val="00B8763C"/>
    <w:pPr>
      <w:ind w:leftChars="600" w:left="1440"/>
      <w:jc w:val="both"/>
    </w:pPr>
    <w:rPr>
      <w:rFonts w:hAnsi="標楷體"/>
      <w:sz w:val="24"/>
      <w:szCs w:val="24"/>
    </w:rPr>
  </w:style>
  <w:style w:type="character" w:customStyle="1" w:styleId="ae">
    <w:name w:val="頁尾 字元"/>
    <w:link w:val="ad"/>
    <w:uiPriority w:val="99"/>
    <w:rsid w:val="00CA16C7"/>
    <w:rPr>
      <w:rFonts w:ascii="標楷體" w:eastAsia="標楷體"/>
      <w:kern w:val="2"/>
    </w:rPr>
  </w:style>
  <w:style w:type="character" w:customStyle="1" w:styleId="style2">
    <w:name w:val="style2"/>
    <w:rsid w:val="008F5BC0"/>
  </w:style>
  <w:style w:type="paragraph" w:customStyle="1" w:styleId="18">
    <w:name w:val="(一)1"/>
    <w:basedOn w:val="a0"/>
    <w:autoRedefine/>
    <w:rsid w:val="00E745CB"/>
    <w:pPr>
      <w:widowControl/>
      <w:adjustRightInd w:val="0"/>
      <w:snapToGrid w:val="0"/>
      <w:spacing w:line="0" w:lineRule="atLeast"/>
      <w:ind w:leftChars="708" w:left="2548" w:hanging="566"/>
      <w:jc w:val="both"/>
    </w:pPr>
    <w:rPr>
      <w:rFonts w:ascii="Times New Roman" w:hAnsi="標楷體"/>
      <w:color w:val="FF0000"/>
      <w:w w:val="102"/>
      <w:kern w:val="0"/>
      <w:szCs w:val="28"/>
    </w:rPr>
  </w:style>
  <w:style w:type="paragraph" w:customStyle="1" w:styleId="af6">
    <w:name w:val="說明(一)"/>
    <w:basedOn w:val="a0"/>
    <w:link w:val="af7"/>
    <w:rsid w:val="00F97B13"/>
    <w:pPr>
      <w:spacing w:line="420" w:lineRule="exact"/>
      <w:ind w:leftChars="200" w:left="500" w:hangingChars="300" w:hanging="300"/>
      <w:jc w:val="both"/>
    </w:pPr>
    <w:rPr>
      <w:rFonts w:hAnsi="標楷體"/>
      <w:sz w:val="32"/>
      <w:szCs w:val="32"/>
    </w:rPr>
  </w:style>
  <w:style w:type="character" w:customStyle="1" w:styleId="af7">
    <w:name w:val="說明(一) 字元 字元"/>
    <w:link w:val="af6"/>
    <w:rsid w:val="00F97B13"/>
    <w:rPr>
      <w:rFonts w:ascii="標楷體" w:eastAsia="標楷體" w:hAnsi="標楷體"/>
      <w:kern w:val="2"/>
      <w:sz w:val="32"/>
      <w:szCs w:val="32"/>
    </w:rPr>
  </w:style>
  <w:style w:type="character" w:customStyle="1" w:styleId="style1">
    <w:name w:val="style1"/>
    <w:basedOn w:val="a2"/>
    <w:rsid w:val="00530149"/>
  </w:style>
  <w:style w:type="character" w:customStyle="1" w:styleId="10">
    <w:name w:val="標題 1 字元"/>
    <w:basedOn w:val="a2"/>
    <w:link w:val="1"/>
    <w:rsid w:val="003415A4"/>
    <w:rPr>
      <w:rFonts w:ascii="標楷體" w:eastAsia="標楷體"/>
      <w:b/>
      <w:kern w:val="2"/>
      <w:sz w:val="32"/>
      <w:szCs w:val="28"/>
    </w:rPr>
  </w:style>
  <w:style w:type="paragraph" w:styleId="a">
    <w:name w:val="No Spacing"/>
    <w:aliases w:val="標題1."/>
    <w:basedOn w:val="a0"/>
    <w:uiPriority w:val="1"/>
    <w:qFormat/>
    <w:rsid w:val="00B163E2"/>
    <w:pPr>
      <w:numPr>
        <w:numId w:val="3"/>
      </w:numPr>
      <w:tabs>
        <w:tab w:val="left" w:pos="1288"/>
      </w:tabs>
      <w:snapToGrid w:val="0"/>
      <w:spacing w:line="300" w:lineRule="exact"/>
      <w:jc w:val="both"/>
    </w:pPr>
  </w:style>
  <w:style w:type="character" w:styleId="af8">
    <w:name w:val="Subtle Emphasis"/>
    <w:aliases w:val="標題(1)"/>
    <w:uiPriority w:val="19"/>
    <w:qFormat/>
    <w:rsid w:val="00827057"/>
    <w:rPr>
      <w:rFonts w:hAnsi="標楷體"/>
      <w:szCs w:val="28"/>
    </w:rPr>
  </w:style>
  <w:style w:type="paragraph" w:styleId="af9">
    <w:name w:val="Document Map"/>
    <w:basedOn w:val="a0"/>
    <w:link w:val="afa"/>
    <w:rsid w:val="00A13EB9"/>
    <w:rPr>
      <w:rFonts w:ascii="新細明體" w:eastAsia="新細明體"/>
      <w:sz w:val="18"/>
      <w:szCs w:val="18"/>
    </w:rPr>
  </w:style>
  <w:style w:type="character" w:customStyle="1" w:styleId="afa">
    <w:name w:val="文件引導模式 字元"/>
    <w:basedOn w:val="a2"/>
    <w:link w:val="af9"/>
    <w:rsid w:val="00A13EB9"/>
    <w:rPr>
      <w:rFonts w:ascii="新細明體"/>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79270">
      <w:bodyDiv w:val="1"/>
      <w:marLeft w:val="0"/>
      <w:marRight w:val="0"/>
      <w:marTop w:val="0"/>
      <w:marBottom w:val="0"/>
      <w:divBdr>
        <w:top w:val="none" w:sz="0" w:space="0" w:color="auto"/>
        <w:left w:val="none" w:sz="0" w:space="0" w:color="auto"/>
        <w:bottom w:val="none" w:sz="0" w:space="0" w:color="auto"/>
        <w:right w:val="none" w:sz="0" w:space="0" w:color="auto"/>
      </w:divBdr>
    </w:div>
    <w:div w:id="433982390">
      <w:bodyDiv w:val="1"/>
      <w:marLeft w:val="0"/>
      <w:marRight w:val="0"/>
      <w:marTop w:val="0"/>
      <w:marBottom w:val="0"/>
      <w:divBdr>
        <w:top w:val="none" w:sz="0" w:space="0" w:color="auto"/>
        <w:left w:val="none" w:sz="0" w:space="0" w:color="auto"/>
        <w:bottom w:val="none" w:sz="0" w:space="0" w:color="auto"/>
        <w:right w:val="none" w:sz="0" w:space="0" w:color="auto"/>
      </w:divBdr>
    </w:div>
    <w:div w:id="1373575414">
      <w:bodyDiv w:val="1"/>
      <w:marLeft w:val="0"/>
      <w:marRight w:val="0"/>
      <w:marTop w:val="0"/>
      <w:marBottom w:val="0"/>
      <w:divBdr>
        <w:top w:val="none" w:sz="0" w:space="0" w:color="auto"/>
        <w:left w:val="none" w:sz="0" w:space="0" w:color="auto"/>
        <w:bottom w:val="none" w:sz="0" w:space="0" w:color="auto"/>
        <w:right w:val="none" w:sz="0" w:space="0" w:color="auto"/>
      </w:divBdr>
    </w:div>
    <w:div w:id="2047680617">
      <w:bodyDiv w:val="1"/>
      <w:marLeft w:val="0"/>
      <w:marRight w:val="0"/>
      <w:marTop w:val="0"/>
      <w:marBottom w:val="0"/>
      <w:divBdr>
        <w:top w:val="none" w:sz="0" w:space="0" w:color="auto"/>
        <w:left w:val="none" w:sz="0" w:space="0" w:color="auto"/>
        <w:bottom w:val="none" w:sz="0" w:space="0" w:color="auto"/>
        <w:right w:val="none" w:sz="0" w:space="0" w:color="auto"/>
      </w:divBdr>
    </w:div>
    <w:div w:id="2062629909">
      <w:bodyDiv w:val="1"/>
      <w:marLeft w:val="0"/>
      <w:marRight w:val="0"/>
      <w:marTop w:val="0"/>
      <w:marBottom w:val="0"/>
      <w:divBdr>
        <w:top w:val="none" w:sz="0" w:space="0" w:color="auto"/>
        <w:left w:val="none" w:sz="0" w:space="0" w:color="auto"/>
        <w:bottom w:val="none" w:sz="0" w:space="0" w:color="auto"/>
        <w:right w:val="none" w:sz="0" w:space="0" w:color="auto"/>
      </w:divBdr>
    </w:div>
    <w:div w:id="210340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EC0D6-D13B-447D-9A76-1AFA379A0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1168</Words>
  <Characters>6662</Characters>
  <Application>Microsoft Office Word</Application>
  <DocSecurity>0</DocSecurity>
  <Lines>55</Lines>
  <Paragraphs>15</Paragraphs>
  <ScaleCrop>false</ScaleCrop>
  <Company>Hewlett-Packard Company</Company>
  <LinksUpToDate>false</LinksUpToDate>
  <CharactersWithSpaces>7815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一、強化組織、提升功能</dc:title>
  <dc:creator>User</dc:creator>
  <cp:lastModifiedBy>syf</cp:lastModifiedBy>
  <cp:revision>4</cp:revision>
  <cp:lastPrinted>2020-08-07T03:36:00Z</cp:lastPrinted>
  <dcterms:created xsi:type="dcterms:W3CDTF">2020-08-07T00:09:00Z</dcterms:created>
  <dcterms:modified xsi:type="dcterms:W3CDTF">2020-08-07T03:36:00Z</dcterms:modified>
</cp:coreProperties>
</file>