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7E6" w:rsidRPr="007316B7" w:rsidRDefault="00A52886" w:rsidP="001A50C4">
      <w:pPr>
        <w:spacing w:afterLines="100" w:after="360"/>
        <w:jc w:val="center"/>
        <w:rPr>
          <w:rFonts w:ascii="標楷體" w:eastAsia="標楷體" w:hAnsi="標楷體" w:cs="Times New Roman"/>
          <w:b/>
          <w:color w:val="000000" w:themeColor="text1"/>
          <w:sz w:val="54"/>
          <w:szCs w:val="54"/>
        </w:rPr>
      </w:pPr>
      <w:r w:rsidRPr="007316B7">
        <w:rPr>
          <w:rFonts w:ascii="標楷體" w:eastAsia="標楷體" w:hAnsi="標楷體" w:cs="Times New Roman" w:hint="eastAsia"/>
          <w:b/>
          <w:color w:val="000000" w:themeColor="text1"/>
          <w:sz w:val="54"/>
          <w:szCs w:val="54"/>
        </w:rPr>
        <w:t>拾貳、勞  工</w:t>
      </w:r>
    </w:p>
    <w:p w:rsidR="00A52886" w:rsidRPr="007316B7" w:rsidRDefault="00A52886" w:rsidP="007C32F4">
      <w:pPr>
        <w:pStyle w:val="affffffff6"/>
        <w:spacing w:before="0" w:after="0" w:line="400" w:lineRule="exact"/>
        <w:jc w:val="both"/>
        <w:rPr>
          <w:rFonts w:ascii="標楷體" w:eastAsia="標楷體" w:hAnsi="標楷體"/>
          <w:color w:val="000000" w:themeColor="text1"/>
          <w:sz w:val="32"/>
          <w:szCs w:val="32"/>
        </w:rPr>
      </w:pPr>
      <w:r w:rsidRPr="007316B7">
        <w:rPr>
          <w:rFonts w:ascii="標楷體" w:eastAsia="標楷體" w:hAnsi="標楷體" w:hint="eastAsia"/>
          <w:color w:val="000000" w:themeColor="text1"/>
          <w:sz w:val="32"/>
          <w:szCs w:val="32"/>
        </w:rPr>
        <w:t xml:space="preserve">一、勞工組織 </w:t>
      </w:r>
    </w:p>
    <w:p w:rsidR="00A52886" w:rsidRPr="007316B7" w:rsidRDefault="008F1D70" w:rsidP="007C32F4">
      <w:pPr>
        <w:pStyle w:val="affffffff8"/>
        <w:ind w:leftChars="100" w:left="800" w:hangingChars="200" w:hanging="560"/>
        <w:jc w:val="both"/>
        <w:rPr>
          <w:b w:val="0"/>
          <w:color w:val="000000" w:themeColor="text1"/>
        </w:rPr>
      </w:pPr>
      <w:r w:rsidRPr="007316B7">
        <w:rPr>
          <w:rFonts w:hint="eastAsia"/>
          <w:b w:val="0"/>
          <w:color w:val="000000" w:themeColor="text1"/>
        </w:rPr>
        <w:t>(</w:t>
      </w:r>
      <w:r w:rsidR="00A52886" w:rsidRPr="007316B7">
        <w:rPr>
          <w:rFonts w:hint="eastAsia"/>
          <w:b w:val="0"/>
          <w:color w:val="000000" w:themeColor="text1"/>
        </w:rPr>
        <w:t>一</w:t>
      </w:r>
      <w:r w:rsidRPr="007316B7">
        <w:rPr>
          <w:rFonts w:hint="eastAsia"/>
          <w:b w:val="0"/>
          <w:color w:val="000000" w:themeColor="text1"/>
        </w:rPr>
        <w:t>)</w:t>
      </w:r>
      <w:r w:rsidR="00A52886" w:rsidRPr="007316B7">
        <w:rPr>
          <w:rFonts w:hint="eastAsia"/>
          <w:b w:val="0"/>
          <w:color w:val="000000" w:themeColor="text1"/>
        </w:rPr>
        <w:t>勞工組訓</w:t>
      </w:r>
    </w:p>
    <w:p w:rsidR="00D76D25" w:rsidRPr="007316B7" w:rsidRDefault="00417424" w:rsidP="007C32F4">
      <w:pPr>
        <w:pStyle w:val="affffffff2"/>
        <w:ind w:leftChars="340" w:left="816"/>
        <w:jc w:val="both"/>
        <w:rPr>
          <w:color w:val="000000" w:themeColor="text1"/>
        </w:rPr>
      </w:pPr>
      <w:r w:rsidRPr="007316B7">
        <w:rPr>
          <w:rFonts w:hint="eastAsia"/>
          <w:color w:val="000000" w:themeColor="text1"/>
        </w:rPr>
        <w:t>截至109年6月底，本市工會家數計847家，另本府勞工局針對輔導各類型工會組織與召開法定會議，109年1月至6月成果如下：</w:t>
      </w:r>
    </w:p>
    <w:p w:rsidR="00A52886" w:rsidRPr="007316B7" w:rsidRDefault="00D76D25" w:rsidP="007C32F4">
      <w:pPr>
        <w:pStyle w:val="affffffff2"/>
        <w:ind w:leftChars="340" w:left="816"/>
        <w:jc w:val="both"/>
        <w:rPr>
          <w:color w:val="000000" w:themeColor="text1"/>
        </w:rPr>
      </w:pPr>
      <w:r w:rsidRPr="007316B7">
        <w:rPr>
          <w:rFonts w:hint="eastAsia"/>
          <w:color w:val="000000" w:themeColor="text1"/>
        </w:rPr>
        <w:t>1.各級工會成立情形</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551"/>
        <w:gridCol w:w="2074"/>
        <w:gridCol w:w="1456"/>
        <w:gridCol w:w="1456"/>
        <w:gridCol w:w="1456"/>
        <w:gridCol w:w="1293"/>
      </w:tblGrid>
      <w:tr w:rsidR="007316B7" w:rsidRPr="007316B7" w:rsidTr="00FA0894">
        <w:trPr>
          <w:trHeight w:val="691"/>
          <w:jc w:val="center"/>
        </w:trPr>
        <w:tc>
          <w:tcPr>
            <w:tcW w:w="835" w:type="pct"/>
            <w:tcBorders>
              <w:top w:val="single" w:sz="12" w:space="0" w:color="auto"/>
              <w:bottom w:val="single" w:sz="6" w:space="0" w:color="auto"/>
              <w:tl2br w:val="single" w:sz="6" w:space="0" w:color="auto"/>
            </w:tcBorders>
          </w:tcPr>
          <w:p w:rsidR="00417424" w:rsidRPr="007316B7" w:rsidRDefault="00417424" w:rsidP="00417424">
            <w:pPr>
              <w:spacing w:line="360" w:lineRule="exact"/>
              <w:jc w:val="right"/>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類別</w:t>
            </w:r>
          </w:p>
          <w:p w:rsidR="00417424" w:rsidRPr="007316B7" w:rsidRDefault="00417424" w:rsidP="00417424">
            <w:pPr>
              <w:spacing w:line="360" w:lineRule="exact"/>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數量</w:t>
            </w:r>
          </w:p>
        </w:tc>
        <w:tc>
          <w:tcPr>
            <w:tcW w:w="1117" w:type="pct"/>
            <w:vAlign w:val="center"/>
          </w:tcPr>
          <w:p w:rsidR="00417424" w:rsidRPr="007316B7" w:rsidRDefault="00417424" w:rsidP="00417424">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工會聯合組織</w:t>
            </w:r>
          </w:p>
        </w:tc>
        <w:tc>
          <w:tcPr>
            <w:tcW w:w="784" w:type="pct"/>
            <w:vAlign w:val="center"/>
          </w:tcPr>
          <w:p w:rsidR="00417424" w:rsidRPr="007316B7" w:rsidRDefault="00417424" w:rsidP="00417424">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企業工會</w:t>
            </w:r>
          </w:p>
        </w:tc>
        <w:tc>
          <w:tcPr>
            <w:tcW w:w="784" w:type="pct"/>
            <w:vAlign w:val="center"/>
          </w:tcPr>
          <w:p w:rsidR="00417424" w:rsidRPr="007316B7" w:rsidRDefault="00417424" w:rsidP="00417424">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產業工會</w:t>
            </w:r>
          </w:p>
        </w:tc>
        <w:tc>
          <w:tcPr>
            <w:tcW w:w="784" w:type="pct"/>
            <w:vAlign w:val="center"/>
          </w:tcPr>
          <w:p w:rsidR="00417424" w:rsidRPr="007316B7" w:rsidRDefault="00417424" w:rsidP="00417424">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職業工會</w:t>
            </w:r>
          </w:p>
        </w:tc>
        <w:tc>
          <w:tcPr>
            <w:tcW w:w="696" w:type="pct"/>
            <w:vAlign w:val="center"/>
          </w:tcPr>
          <w:p w:rsidR="00417424" w:rsidRPr="007316B7" w:rsidRDefault="00417424" w:rsidP="00417424">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合計</w:t>
            </w:r>
          </w:p>
        </w:tc>
      </w:tr>
      <w:tr w:rsidR="007316B7" w:rsidRPr="007316B7" w:rsidTr="00FA0894">
        <w:trPr>
          <w:trHeight w:val="285"/>
          <w:jc w:val="center"/>
        </w:trPr>
        <w:tc>
          <w:tcPr>
            <w:tcW w:w="835" w:type="pct"/>
            <w:tcBorders>
              <w:top w:val="single" w:sz="6" w:space="0" w:color="auto"/>
            </w:tcBorders>
            <w:vAlign w:val="center"/>
          </w:tcPr>
          <w:p w:rsidR="00417424" w:rsidRPr="007316B7" w:rsidRDefault="00417424" w:rsidP="00417424">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家數</w:t>
            </w:r>
          </w:p>
        </w:tc>
        <w:tc>
          <w:tcPr>
            <w:tcW w:w="1117" w:type="pct"/>
            <w:vAlign w:val="center"/>
          </w:tcPr>
          <w:p w:rsidR="00417424" w:rsidRPr="007316B7" w:rsidRDefault="00417424" w:rsidP="00417424">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20</w:t>
            </w:r>
          </w:p>
        </w:tc>
        <w:tc>
          <w:tcPr>
            <w:tcW w:w="784" w:type="pct"/>
            <w:vAlign w:val="center"/>
          </w:tcPr>
          <w:p w:rsidR="00417424" w:rsidRPr="007316B7" w:rsidRDefault="00417424" w:rsidP="00417424">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155</w:t>
            </w:r>
          </w:p>
        </w:tc>
        <w:tc>
          <w:tcPr>
            <w:tcW w:w="784" w:type="pct"/>
            <w:vAlign w:val="center"/>
          </w:tcPr>
          <w:p w:rsidR="00417424" w:rsidRPr="007316B7" w:rsidRDefault="00417424" w:rsidP="00417424">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44</w:t>
            </w:r>
          </w:p>
        </w:tc>
        <w:tc>
          <w:tcPr>
            <w:tcW w:w="784" w:type="pct"/>
            <w:vAlign w:val="center"/>
          </w:tcPr>
          <w:p w:rsidR="00417424" w:rsidRPr="007316B7" w:rsidRDefault="00417424" w:rsidP="00417424">
            <w:pPr>
              <w:spacing w:line="360" w:lineRule="exact"/>
              <w:jc w:val="center"/>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t>6</w:t>
            </w:r>
            <w:r w:rsidRPr="007316B7">
              <w:rPr>
                <w:rFonts w:ascii="標楷體" w:eastAsia="標楷體" w:hAnsi="標楷體" w:hint="eastAsia"/>
                <w:color w:val="000000" w:themeColor="text1"/>
                <w:sz w:val="28"/>
                <w:szCs w:val="28"/>
              </w:rPr>
              <w:t>28</w:t>
            </w:r>
          </w:p>
        </w:tc>
        <w:tc>
          <w:tcPr>
            <w:tcW w:w="696" w:type="pct"/>
            <w:vAlign w:val="center"/>
          </w:tcPr>
          <w:p w:rsidR="00417424" w:rsidRPr="007316B7" w:rsidRDefault="00417424" w:rsidP="00417424">
            <w:pPr>
              <w:spacing w:line="360" w:lineRule="exact"/>
              <w:jc w:val="center"/>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t>8</w:t>
            </w:r>
            <w:r w:rsidRPr="007316B7">
              <w:rPr>
                <w:rFonts w:ascii="標楷體" w:eastAsia="標楷體" w:hAnsi="標楷體" w:hint="eastAsia"/>
                <w:color w:val="000000" w:themeColor="text1"/>
                <w:sz w:val="28"/>
                <w:szCs w:val="28"/>
              </w:rPr>
              <w:t>47</w:t>
            </w:r>
          </w:p>
        </w:tc>
      </w:tr>
    </w:tbl>
    <w:p w:rsidR="00A52886" w:rsidRPr="007316B7" w:rsidRDefault="003510F9" w:rsidP="003510F9">
      <w:pPr>
        <w:pStyle w:val="15"/>
        <w:spacing w:line="360" w:lineRule="exact"/>
        <w:ind w:leftChars="350" w:left="1120" w:hangingChars="100" w:hanging="28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2.</w:t>
      </w:r>
      <w:r w:rsidR="00A52886" w:rsidRPr="007316B7">
        <w:rPr>
          <w:rFonts w:ascii="標楷體" w:eastAsia="標楷體" w:hAnsi="標楷體" w:hint="eastAsia"/>
          <w:color w:val="000000" w:themeColor="text1"/>
          <w:sz w:val="28"/>
          <w:szCs w:val="28"/>
        </w:rPr>
        <w:t>各級工會組織召開法定會議統計</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430"/>
        <w:gridCol w:w="2074"/>
        <w:gridCol w:w="1631"/>
        <w:gridCol w:w="1831"/>
        <w:gridCol w:w="1320"/>
      </w:tblGrid>
      <w:tr w:rsidR="007316B7" w:rsidRPr="007316B7" w:rsidTr="007C32F4">
        <w:trPr>
          <w:trHeight w:val="618"/>
          <w:jc w:val="center"/>
        </w:trPr>
        <w:tc>
          <w:tcPr>
            <w:tcW w:w="1308" w:type="pct"/>
            <w:tcBorders>
              <w:top w:val="single" w:sz="12" w:space="0" w:color="auto"/>
              <w:bottom w:val="single" w:sz="6" w:space="0" w:color="auto"/>
              <w:tl2br w:val="single" w:sz="6" w:space="0" w:color="auto"/>
            </w:tcBorders>
            <w:vAlign w:val="center"/>
          </w:tcPr>
          <w:p w:rsidR="00417424" w:rsidRPr="007316B7" w:rsidRDefault="00417424" w:rsidP="00417424">
            <w:pPr>
              <w:spacing w:line="360" w:lineRule="exact"/>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 xml:space="preserve">       會議別</w:t>
            </w:r>
          </w:p>
          <w:p w:rsidR="00417424" w:rsidRPr="007316B7" w:rsidRDefault="00417424" w:rsidP="00417424">
            <w:pPr>
              <w:spacing w:line="360" w:lineRule="exact"/>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次數</w:t>
            </w:r>
          </w:p>
        </w:tc>
        <w:tc>
          <w:tcPr>
            <w:tcW w:w="1117" w:type="pct"/>
            <w:vAlign w:val="center"/>
          </w:tcPr>
          <w:p w:rsidR="00417424" w:rsidRPr="007316B7" w:rsidRDefault="00417424" w:rsidP="00417424">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會員(代表)</w:t>
            </w:r>
          </w:p>
          <w:p w:rsidR="00417424" w:rsidRPr="007316B7" w:rsidRDefault="00417424" w:rsidP="00417424">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大會</w:t>
            </w:r>
          </w:p>
        </w:tc>
        <w:tc>
          <w:tcPr>
            <w:tcW w:w="878" w:type="pct"/>
            <w:vAlign w:val="center"/>
          </w:tcPr>
          <w:p w:rsidR="00417424" w:rsidRPr="007316B7" w:rsidRDefault="00417424" w:rsidP="00417424">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理事會</w:t>
            </w:r>
          </w:p>
        </w:tc>
        <w:tc>
          <w:tcPr>
            <w:tcW w:w="986" w:type="pct"/>
            <w:vAlign w:val="center"/>
          </w:tcPr>
          <w:p w:rsidR="00417424" w:rsidRPr="007316B7" w:rsidRDefault="00417424" w:rsidP="00417424">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監事會</w:t>
            </w:r>
          </w:p>
        </w:tc>
        <w:tc>
          <w:tcPr>
            <w:tcW w:w="711" w:type="pct"/>
            <w:vAlign w:val="center"/>
          </w:tcPr>
          <w:p w:rsidR="00417424" w:rsidRPr="007316B7" w:rsidRDefault="00417424" w:rsidP="00417424">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合計</w:t>
            </w:r>
          </w:p>
        </w:tc>
      </w:tr>
      <w:tr w:rsidR="007316B7" w:rsidRPr="007316B7" w:rsidTr="00C56C59">
        <w:trPr>
          <w:trHeight w:val="268"/>
          <w:jc w:val="center"/>
        </w:trPr>
        <w:tc>
          <w:tcPr>
            <w:tcW w:w="1308" w:type="pct"/>
            <w:tcBorders>
              <w:top w:val="single" w:sz="6" w:space="0" w:color="auto"/>
            </w:tcBorders>
            <w:vAlign w:val="center"/>
          </w:tcPr>
          <w:p w:rsidR="00417424" w:rsidRPr="007316B7" w:rsidRDefault="00417424" w:rsidP="00417424">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會次</w:t>
            </w:r>
          </w:p>
        </w:tc>
        <w:tc>
          <w:tcPr>
            <w:tcW w:w="1117" w:type="pct"/>
            <w:vAlign w:val="center"/>
          </w:tcPr>
          <w:p w:rsidR="00417424" w:rsidRPr="007316B7" w:rsidRDefault="00417424" w:rsidP="00417424">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295</w:t>
            </w:r>
          </w:p>
        </w:tc>
        <w:tc>
          <w:tcPr>
            <w:tcW w:w="878" w:type="pct"/>
            <w:vAlign w:val="center"/>
          </w:tcPr>
          <w:p w:rsidR="00417424" w:rsidRPr="007316B7" w:rsidRDefault="00417424" w:rsidP="00417424">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854</w:t>
            </w:r>
          </w:p>
        </w:tc>
        <w:tc>
          <w:tcPr>
            <w:tcW w:w="986" w:type="pct"/>
            <w:vAlign w:val="center"/>
          </w:tcPr>
          <w:p w:rsidR="00417424" w:rsidRPr="007316B7" w:rsidRDefault="00417424" w:rsidP="00417424">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437</w:t>
            </w:r>
          </w:p>
        </w:tc>
        <w:tc>
          <w:tcPr>
            <w:tcW w:w="711" w:type="pct"/>
            <w:vAlign w:val="center"/>
          </w:tcPr>
          <w:p w:rsidR="00417424" w:rsidRPr="007316B7" w:rsidRDefault="00417424" w:rsidP="00417424">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1</w:t>
            </w:r>
            <w:r w:rsidRPr="007316B7">
              <w:rPr>
                <w:rFonts w:ascii="標楷體" w:eastAsia="標楷體" w:hAnsi="標楷體"/>
                <w:color w:val="000000" w:themeColor="text1"/>
                <w:sz w:val="28"/>
                <w:szCs w:val="28"/>
              </w:rPr>
              <w:t>,</w:t>
            </w:r>
            <w:r w:rsidRPr="007316B7">
              <w:rPr>
                <w:rFonts w:ascii="標楷體" w:eastAsia="標楷體" w:hAnsi="標楷體" w:hint="eastAsia"/>
                <w:color w:val="000000" w:themeColor="text1"/>
                <w:sz w:val="28"/>
                <w:szCs w:val="28"/>
              </w:rPr>
              <w:t>586</w:t>
            </w:r>
          </w:p>
        </w:tc>
      </w:tr>
    </w:tbl>
    <w:p w:rsidR="00A52886" w:rsidRPr="007316B7" w:rsidRDefault="00417424" w:rsidP="007C32F4">
      <w:pPr>
        <w:pStyle w:val="15"/>
        <w:spacing w:line="360" w:lineRule="exact"/>
        <w:ind w:leftChars="350" w:left="1120" w:hangingChars="100" w:hanging="28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3.</w:t>
      </w:r>
      <w:r w:rsidRPr="007316B7">
        <w:rPr>
          <w:rFonts w:ascii="標楷體" w:eastAsia="標楷體" w:hAnsi="標楷體"/>
          <w:color w:val="000000" w:themeColor="text1"/>
          <w:sz w:val="28"/>
          <w:szCs w:val="28"/>
        </w:rPr>
        <w:t>10</w:t>
      </w:r>
      <w:r w:rsidRPr="007316B7">
        <w:rPr>
          <w:rFonts w:ascii="標楷體" w:eastAsia="標楷體" w:hAnsi="標楷體" w:hint="eastAsia"/>
          <w:color w:val="000000" w:themeColor="text1"/>
          <w:sz w:val="28"/>
          <w:szCs w:val="28"/>
        </w:rPr>
        <w:t>9年1月至6月計台灣電子商務社群媒體行銷產業工會、臺灣港務產業工會等2家工會成立。</w:t>
      </w:r>
    </w:p>
    <w:p w:rsidR="00A52886" w:rsidRPr="007316B7" w:rsidRDefault="008F1D70" w:rsidP="007C32F4">
      <w:pPr>
        <w:pStyle w:val="affffffff8"/>
        <w:ind w:leftChars="100" w:left="800" w:hangingChars="200" w:hanging="560"/>
        <w:jc w:val="both"/>
        <w:rPr>
          <w:b w:val="0"/>
          <w:color w:val="000000" w:themeColor="text1"/>
        </w:rPr>
      </w:pPr>
      <w:r w:rsidRPr="007316B7">
        <w:rPr>
          <w:rFonts w:hint="eastAsia"/>
          <w:b w:val="0"/>
          <w:color w:val="000000" w:themeColor="text1"/>
        </w:rPr>
        <w:t>(</w:t>
      </w:r>
      <w:r w:rsidR="00A52886" w:rsidRPr="007316B7">
        <w:rPr>
          <w:rFonts w:hint="eastAsia"/>
          <w:b w:val="0"/>
          <w:color w:val="000000" w:themeColor="text1"/>
        </w:rPr>
        <w:t>二</w:t>
      </w:r>
      <w:r w:rsidRPr="007316B7">
        <w:rPr>
          <w:rFonts w:hint="eastAsia"/>
          <w:b w:val="0"/>
          <w:color w:val="000000" w:themeColor="text1"/>
        </w:rPr>
        <w:t>)</w:t>
      </w:r>
      <w:r w:rsidR="00A52886" w:rsidRPr="007316B7">
        <w:rPr>
          <w:rFonts w:hint="eastAsia"/>
          <w:b w:val="0"/>
          <w:color w:val="000000" w:themeColor="text1"/>
        </w:rPr>
        <w:t>勞工教育輔導</w:t>
      </w:r>
    </w:p>
    <w:p w:rsidR="003510F9" w:rsidRPr="007316B7" w:rsidRDefault="003510F9" w:rsidP="007C32F4">
      <w:pPr>
        <w:pStyle w:val="15"/>
        <w:spacing w:line="360" w:lineRule="exact"/>
        <w:ind w:leftChars="350" w:left="1120" w:hangingChars="100" w:hanging="28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1.</w:t>
      </w:r>
      <w:r w:rsidR="00A52886" w:rsidRPr="007316B7">
        <w:rPr>
          <w:rFonts w:ascii="標楷體" w:eastAsia="標楷體" w:hAnsi="標楷體" w:hint="eastAsia"/>
          <w:color w:val="000000" w:themeColor="text1"/>
          <w:sz w:val="28"/>
          <w:szCs w:val="28"/>
        </w:rPr>
        <w:t>工會輔導</w:t>
      </w:r>
    </w:p>
    <w:p w:rsidR="00D76D25" w:rsidRPr="007316B7" w:rsidRDefault="00D76D25" w:rsidP="007C32F4">
      <w:pPr>
        <w:pStyle w:val="affffffffa"/>
        <w:ind w:leftChars="440" w:left="1476" w:rightChars="0" w:right="0" w:hangingChars="150" w:hanging="420"/>
        <w:jc w:val="both"/>
        <w:rPr>
          <w:color w:val="000000" w:themeColor="text1"/>
        </w:rPr>
      </w:pPr>
      <w:r w:rsidRPr="007316B7">
        <w:rPr>
          <w:rFonts w:hint="eastAsia"/>
          <w:color w:val="000000" w:themeColor="text1"/>
        </w:rPr>
        <w:t>(</w:t>
      </w:r>
      <w:r w:rsidRPr="007316B7">
        <w:rPr>
          <w:color w:val="000000" w:themeColor="text1"/>
        </w:rPr>
        <w:t>1</w:t>
      </w:r>
      <w:r w:rsidRPr="007316B7">
        <w:rPr>
          <w:rFonts w:hint="eastAsia"/>
          <w:color w:val="000000" w:themeColor="text1"/>
        </w:rPr>
        <w:t>)補助本市各級工會辦理勞工教育</w:t>
      </w:r>
      <w:r w:rsidRPr="007316B7">
        <w:rPr>
          <w:color w:val="000000" w:themeColor="text1"/>
        </w:rPr>
        <w:br/>
      </w:r>
      <w:r w:rsidR="00417424" w:rsidRPr="007316B7">
        <w:rPr>
          <w:color w:val="000000" w:themeColor="text1"/>
        </w:rPr>
        <w:t>1</w:t>
      </w:r>
      <w:r w:rsidR="00417424" w:rsidRPr="007316B7">
        <w:rPr>
          <w:rFonts w:hint="eastAsia"/>
          <w:color w:val="000000" w:themeColor="text1"/>
        </w:rPr>
        <w:t>0</w:t>
      </w:r>
      <w:r w:rsidR="00417424" w:rsidRPr="007316B7">
        <w:rPr>
          <w:color w:val="000000" w:themeColor="text1"/>
        </w:rPr>
        <w:t>9</w:t>
      </w:r>
      <w:r w:rsidR="00417424" w:rsidRPr="007316B7">
        <w:rPr>
          <w:rFonts w:hint="eastAsia"/>
          <w:color w:val="000000" w:themeColor="text1"/>
        </w:rPr>
        <w:t>年1月至6月計補助工會聯合組織及基層工會辦理86場次勞工教育活動，補助金額計新臺幣654萬5,</w:t>
      </w:r>
      <w:r w:rsidR="00417424" w:rsidRPr="007316B7">
        <w:rPr>
          <w:color w:val="000000" w:themeColor="text1"/>
        </w:rPr>
        <w:t>000</w:t>
      </w:r>
      <w:r w:rsidR="00417424" w:rsidRPr="007316B7">
        <w:rPr>
          <w:rFonts w:hint="eastAsia"/>
          <w:color w:val="000000" w:themeColor="text1"/>
        </w:rPr>
        <w:t>元。</w:t>
      </w:r>
    </w:p>
    <w:p w:rsidR="00034CD6" w:rsidRPr="007316B7" w:rsidRDefault="00034CD6" w:rsidP="00034CD6">
      <w:pPr>
        <w:pStyle w:val="affffffffa"/>
        <w:ind w:leftChars="440" w:left="1476" w:rightChars="0" w:right="0" w:hangingChars="150" w:hanging="420"/>
        <w:jc w:val="both"/>
        <w:rPr>
          <w:color w:val="000000" w:themeColor="text1"/>
        </w:rPr>
      </w:pPr>
      <w:r w:rsidRPr="007316B7">
        <w:rPr>
          <w:rFonts w:hint="eastAsia"/>
          <w:color w:val="000000" w:themeColor="text1"/>
        </w:rPr>
        <w:t>(</w:t>
      </w:r>
      <w:r w:rsidRPr="007316B7">
        <w:rPr>
          <w:color w:val="000000" w:themeColor="text1"/>
        </w:rPr>
        <w:t>2</w:t>
      </w:r>
      <w:r w:rsidRPr="007316B7">
        <w:rPr>
          <w:rFonts w:hint="eastAsia"/>
          <w:color w:val="000000" w:themeColor="text1"/>
        </w:rPr>
        <w:t>)補助高雄市總工會發行聯合會訊7萬5</w:t>
      </w:r>
      <w:r w:rsidRPr="007316B7">
        <w:rPr>
          <w:color w:val="000000" w:themeColor="text1"/>
        </w:rPr>
        <w:t>,</w:t>
      </w:r>
      <w:r w:rsidRPr="007316B7">
        <w:rPr>
          <w:rFonts w:hint="eastAsia"/>
          <w:color w:val="000000" w:themeColor="text1"/>
        </w:rPr>
        <w:t>000元及高雄市產業總工會發行聯合會訊11萬5</w:t>
      </w:r>
      <w:r w:rsidRPr="007316B7">
        <w:rPr>
          <w:color w:val="000000" w:themeColor="text1"/>
        </w:rPr>
        <w:t>,</w:t>
      </w:r>
      <w:r w:rsidRPr="007316B7">
        <w:rPr>
          <w:rFonts w:hint="eastAsia"/>
          <w:color w:val="000000" w:themeColor="text1"/>
        </w:rPr>
        <w:t>000元。</w:t>
      </w:r>
    </w:p>
    <w:p w:rsidR="00D76D25" w:rsidRPr="007316B7" w:rsidRDefault="00D76D25" w:rsidP="007C32F4">
      <w:pPr>
        <w:pStyle w:val="15"/>
        <w:spacing w:line="360" w:lineRule="exact"/>
        <w:ind w:leftChars="350" w:left="1120" w:hangingChars="100" w:hanging="28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2.辦理勞工教育</w:t>
      </w:r>
    </w:p>
    <w:p w:rsidR="00D76D25" w:rsidRPr="007316B7" w:rsidRDefault="00417424" w:rsidP="007C32F4">
      <w:pPr>
        <w:pStyle w:val="affffffffa"/>
        <w:ind w:leftChars="440" w:left="1476" w:rightChars="0" w:right="0" w:hangingChars="150" w:hanging="420"/>
        <w:jc w:val="both"/>
        <w:rPr>
          <w:color w:val="000000" w:themeColor="text1"/>
        </w:rPr>
      </w:pPr>
      <w:r w:rsidRPr="007316B7">
        <w:rPr>
          <w:rFonts w:hint="eastAsia"/>
          <w:color w:val="000000" w:themeColor="text1"/>
        </w:rPr>
        <w:t>(</w:t>
      </w:r>
      <w:r w:rsidRPr="007316B7">
        <w:rPr>
          <w:color w:val="000000" w:themeColor="text1"/>
        </w:rPr>
        <w:t>1</w:t>
      </w:r>
      <w:r w:rsidRPr="007316B7">
        <w:rPr>
          <w:rFonts w:hint="eastAsia"/>
          <w:color w:val="000000" w:themeColor="text1"/>
        </w:rPr>
        <w:t>)辦理</w:t>
      </w:r>
      <w:r w:rsidRPr="007316B7">
        <w:rPr>
          <w:color w:val="000000" w:themeColor="text1"/>
        </w:rPr>
        <w:t>109</w:t>
      </w:r>
      <w:r w:rsidRPr="007316B7">
        <w:rPr>
          <w:rFonts w:hint="eastAsia"/>
          <w:color w:val="000000" w:themeColor="text1"/>
        </w:rPr>
        <w:t>年度高中職「勞動法制教育」校園巡迴演講，1月至6月計辦理34場次。</w:t>
      </w:r>
    </w:p>
    <w:p w:rsidR="00417424" w:rsidRPr="007316B7" w:rsidRDefault="00417424" w:rsidP="00417424">
      <w:pPr>
        <w:spacing w:line="360" w:lineRule="exact"/>
        <w:ind w:left="1476" w:hanging="420"/>
        <w:jc w:val="both"/>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t>(</w:t>
      </w:r>
      <w:r w:rsidRPr="007316B7">
        <w:rPr>
          <w:rFonts w:ascii="標楷體" w:eastAsia="標楷體" w:hAnsi="標楷體" w:hint="eastAsia"/>
          <w:color w:val="000000" w:themeColor="text1"/>
          <w:sz w:val="28"/>
          <w:szCs w:val="28"/>
        </w:rPr>
        <w:t>2</w:t>
      </w:r>
      <w:r w:rsidRPr="007316B7">
        <w:rPr>
          <w:rFonts w:ascii="標楷體" w:eastAsia="標楷體" w:hAnsi="標楷體"/>
          <w:color w:val="000000" w:themeColor="text1"/>
          <w:sz w:val="28"/>
          <w:szCs w:val="28"/>
        </w:rPr>
        <w:t>)</w:t>
      </w:r>
      <w:r w:rsidRPr="007316B7">
        <w:rPr>
          <w:rFonts w:ascii="標楷體" w:eastAsia="標楷體" w:hAnsi="標楷體" w:hint="eastAsia"/>
          <w:color w:val="000000" w:themeColor="text1"/>
          <w:sz w:val="28"/>
          <w:szCs w:val="28"/>
        </w:rPr>
        <w:t>109</w:t>
      </w:r>
      <w:r w:rsidRPr="007316B7">
        <w:rPr>
          <w:rFonts w:ascii="標楷體" w:eastAsia="標楷體" w:hAnsi="標楷體"/>
          <w:color w:val="000000" w:themeColor="text1"/>
          <w:sz w:val="28"/>
          <w:szCs w:val="28"/>
        </w:rPr>
        <w:t>年度</w:t>
      </w:r>
      <w:r w:rsidRPr="007316B7">
        <w:rPr>
          <w:rFonts w:ascii="標楷體" w:eastAsia="標楷體" w:hAnsi="標楷體" w:hint="eastAsia"/>
          <w:color w:val="000000" w:themeColor="text1"/>
          <w:sz w:val="28"/>
          <w:szCs w:val="28"/>
        </w:rPr>
        <w:t>上</w:t>
      </w:r>
      <w:r w:rsidRPr="007316B7">
        <w:rPr>
          <w:rFonts w:ascii="標楷體" w:eastAsia="標楷體" w:hAnsi="標楷體"/>
          <w:color w:val="000000" w:themeColor="text1"/>
          <w:sz w:val="28"/>
          <w:szCs w:val="28"/>
        </w:rPr>
        <w:t>半年出刊新改版勞工雙月刊-「工代誌」</w:t>
      </w:r>
      <w:r w:rsidRPr="007316B7">
        <w:rPr>
          <w:rFonts w:ascii="標楷體" w:eastAsia="標楷體" w:hAnsi="標楷體" w:hint="eastAsia"/>
          <w:color w:val="000000" w:themeColor="text1"/>
          <w:sz w:val="28"/>
          <w:szCs w:val="28"/>
        </w:rPr>
        <w:t>3</w:t>
      </w:r>
      <w:r w:rsidRPr="007316B7">
        <w:rPr>
          <w:rFonts w:ascii="標楷體" w:eastAsia="標楷體" w:hAnsi="標楷體"/>
          <w:color w:val="000000" w:themeColor="text1"/>
          <w:sz w:val="28"/>
          <w:szCs w:val="28"/>
        </w:rPr>
        <w:t>期，每期印製</w:t>
      </w:r>
      <w:r w:rsidRPr="007316B7">
        <w:rPr>
          <w:rFonts w:ascii="標楷體" w:eastAsia="標楷體" w:hAnsi="標楷體" w:hint="eastAsia"/>
          <w:color w:val="000000" w:themeColor="text1"/>
          <w:sz w:val="28"/>
          <w:szCs w:val="28"/>
        </w:rPr>
        <w:t>9</w:t>
      </w:r>
      <w:r w:rsidRPr="007316B7">
        <w:rPr>
          <w:rFonts w:ascii="標楷體" w:eastAsia="標楷體" w:hAnsi="標楷體"/>
          <w:color w:val="000000" w:themeColor="text1"/>
          <w:sz w:val="28"/>
          <w:szCs w:val="28"/>
        </w:rPr>
        <w:t>,000份，利用活潑、生動的報導內容向民眾推廣勞動法規與勞政作為，促進民眾瞭解自身勞動權益。另出刊108年度合輯1冊，針對勞動法令修訂、職業安全、就業服務及職訓、勞工博物館展覽及勞政相關業務推動成果…等作專題式的報導，讓民眾更深入瞭解法令修正重點及勞動議題等內涵。</w:t>
      </w:r>
    </w:p>
    <w:p w:rsidR="00A52886" w:rsidRPr="007316B7" w:rsidRDefault="00417424" w:rsidP="00417424">
      <w:pPr>
        <w:spacing w:line="360" w:lineRule="exact"/>
        <w:ind w:left="1476" w:hanging="420"/>
        <w:jc w:val="both"/>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t>(</w:t>
      </w:r>
      <w:r w:rsidRPr="007316B7">
        <w:rPr>
          <w:rFonts w:ascii="標楷體" w:eastAsia="標楷體" w:hAnsi="標楷體" w:hint="eastAsia"/>
          <w:color w:val="000000" w:themeColor="text1"/>
          <w:sz w:val="28"/>
          <w:szCs w:val="28"/>
        </w:rPr>
        <w:t>3</w:t>
      </w:r>
      <w:r w:rsidRPr="007316B7">
        <w:rPr>
          <w:rFonts w:ascii="標楷體" w:eastAsia="標楷體" w:hAnsi="標楷體"/>
          <w:color w:val="000000" w:themeColor="text1"/>
          <w:sz w:val="28"/>
          <w:szCs w:val="28"/>
        </w:rPr>
        <w:t>)辦理勞工大學，設有勞動事務部與勞工學苑部兩類課程，</w:t>
      </w:r>
      <w:r w:rsidRPr="007316B7">
        <w:rPr>
          <w:rFonts w:ascii="標楷體" w:eastAsia="標楷體" w:hAnsi="標楷體" w:hint="eastAsia"/>
          <w:color w:val="000000" w:themeColor="text1"/>
          <w:sz w:val="28"/>
          <w:szCs w:val="28"/>
        </w:rPr>
        <w:t>總計開辦194班，計有</w:t>
      </w:r>
      <w:r w:rsidRPr="007316B7">
        <w:rPr>
          <w:rFonts w:ascii="標楷體" w:eastAsia="標楷體" w:hAnsi="標楷體"/>
          <w:color w:val="000000" w:themeColor="text1"/>
          <w:sz w:val="28"/>
          <w:szCs w:val="28"/>
        </w:rPr>
        <w:t>勞工朋友及眷屬3,</w:t>
      </w:r>
      <w:r w:rsidRPr="007316B7">
        <w:rPr>
          <w:rFonts w:ascii="標楷體" w:eastAsia="標楷體" w:hAnsi="標楷體" w:hint="eastAsia"/>
          <w:color w:val="000000" w:themeColor="text1"/>
          <w:sz w:val="28"/>
          <w:szCs w:val="28"/>
        </w:rPr>
        <w:t>065</w:t>
      </w:r>
      <w:r w:rsidRPr="007316B7">
        <w:rPr>
          <w:rFonts w:ascii="標楷體" w:eastAsia="標楷體" w:hAnsi="標楷體"/>
          <w:color w:val="000000" w:themeColor="text1"/>
          <w:sz w:val="28"/>
          <w:szCs w:val="28"/>
        </w:rPr>
        <w:t>人次參加</w:t>
      </w:r>
      <w:r w:rsidRPr="007316B7">
        <w:rPr>
          <w:rFonts w:ascii="標楷體" w:eastAsia="標楷體" w:hAnsi="標楷體" w:hint="eastAsia"/>
          <w:color w:val="000000" w:themeColor="text1"/>
          <w:sz w:val="28"/>
          <w:szCs w:val="28"/>
        </w:rPr>
        <w:t>。其中為協助勞工及事業單位主管提升領導及管理能力，培養具國際視野的未來菁英，特別開辦「五一幹訓班」課程1班，邀集10位各領域的精英擔任講師，課程加入「組織運籌力」、「跨界開創力」、</w:t>
      </w:r>
      <w:r w:rsidRPr="007316B7">
        <w:rPr>
          <w:rFonts w:ascii="標楷體" w:eastAsia="標楷體" w:hAnsi="標楷體" w:hint="eastAsia"/>
          <w:color w:val="000000" w:themeColor="text1"/>
          <w:sz w:val="28"/>
          <w:szCs w:val="28"/>
        </w:rPr>
        <w:lastRenderedPageBreak/>
        <w:t>「戰略決策力」、「前瞻洞察力」及「社交影響力」等領導5力核心課程，計有30人參加。</w:t>
      </w:r>
    </w:p>
    <w:p w:rsidR="00A52886" w:rsidRPr="007316B7" w:rsidRDefault="00A52886" w:rsidP="007C32F4">
      <w:pPr>
        <w:pStyle w:val="affffffff6"/>
        <w:spacing w:before="0" w:after="0" w:line="400" w:lineRule="exact"/>
        <w:jc w:val="both"/>
        <w:rPr>
          <w:rFonts w:ascii="標楷體" w:eastAsia="標楷體" w:hAnsi="標楷體"/>
          <w:color w:val="000000" w:themeColor="text1"/>
          <w:sz w:val="32"/>
          <w:szCs w:val="32"/>
        </w:rPr>
      </w:pPr>
      <w:r w:rsidRPr="007316B7">
        <w:rPr>
          <w:rFonts w:ascii="標楷體" w:eastAsia="標楷體" w:hAnsi="標楷體" w:hint="eastAsia"/>
          <w:color w:val="000000" w:themeColor="text1"/>
          <w:sz w:val="32"/>
          <w:szCs w:val="32"/>
        </w:rPr>
        <w:t>二、勞動條件</w:t>
      </w:r>
    </w:p>
    <w:p w:rsidR="00034CD6" w:rsidRPr="007316B7" w:rsidRDefault="00034CD6" w:rsidP="00034CD6">
      <w:pPr>
        <w:pStyle w:val="affffffff8"/>
        <w:ind w:leftChars="100" w:left="800" w:hangingChars="200" w:hanging="560"/>
        <w:jc w:val="both"/>
        <w:rPr>
          <w:b w:val="0"/>
          <w:color w:val="000000" w:themeColor="text1"/>
        </w:rPr>
      </w:pPr>
      <w:r w:rsidRPr="007316B7">
        <w:rPr>
          <w:rFonts w:hint="eastAsia"/>
          <w:b w:val="0"/>
          <w:color w:val="000000" w:themeColor="text1"/>
        </w:rPr>
        <w:t>(一)實施勞動條件檢查</w:t>
      </w:r>
    </w:p>
    <w:p w:rsidR="00034CD6" w:rsidRPr="007316B7" w:rsidRDefault="00034CD6" w:rsidP="00034CD6">
      <w:pPr>
        <w:pStyle w:val="affffffff2"/>
        <w:ind w:leftChars="340" w:left="816"/>
        <w:jc w:val="both"/>
        <w:rPr>
          <w:color w:val="000000" w:themeColor="text1"/>
        </w:rPr>
      </w:pPr>
      <w:r w:rsidRPr="007316B7">
        <w:rPr>
          <w:rFonts w:hint="eastAsia"/>
          <w:color w:val="000000" w:themeColor="text1"/>
        </w:rPr>
        <w:t>109年1月至6月實施申訴、專案及會同勞動檢查計</w:t>
      </w:r>
      <w:r w:rsidRPr="007316B7">
        <w:rPr>
          <w:color w:val="000000" w:themeColor="text1"/>
        </w:rPr>
        <w:t>910</w:t>
      </w:r>
      <w:r w:rsidRPr="007316B7">
        <w:rPr>
          <w:rFonts w:hint="eastAsia"/>
          <w:color w:val="000000" w:themeColor="text1"/>
        </w:rPr>
        <w:t>家事業單位；另，針對微、中、小型企業，配合勞動部「108年勞動條件落實法遵實施計畫」，以一對一、外展服務模式入場輔導，採客製化協助個別事業單位了解、熟悉、符合勞動基準法規定，計有</w:t>
      </w:r>
      <w:r w:rsidRPr="007316B7">
        <w:rPr>
          <w:color w:val="000000" w:themeColor="text1"/>
        </w:rPr>
        <w:t>584</w:t>
      </w:r>
      <w:r w:rsidRPr="007316B7">
        <w:rPr>
          <w:rFonts w:hint="eastAsia"/>
          <w:color w:val="000000" w:themeColor="text1"/>
        </w:rPr>
        <w:t>家。</w:t>
      </w:r>
    </w:p>
    <w:p w:rsidR="00A52886" w:rsidRPr="007316B7" w:rsidRDefault="008F1D70" w:rsidP="00034CD6">
      <w:pPr>
        <w:pStyle w:val="affffffff8"/>
        <w:ind w:leftChars="100" w:left="800" w:hangingChars="200" w:hanging="560"/>
        <w:jc w:val="both"/>
        <w:rPr>
          <w:b w:val="0"/>
          <w:color w:val="000000" w:themeColor="text1"/>
        </w:rPr>
      </w:pPr>
      <w:r w:rsidRPr="007316B7">
        <w:rPr>
          <w:rFonts w:hint="eastAsia"/>
          <w:b w:val="0"/>
          <w:color w:val="000000" w:themeColor="text1"/>
        </w:rPr>
        <w:t>(</w:t>
      </w:r>
      <w:r w:rsidR="00A52886" w:rsidRPr="007316B7">
        <w:rPr>
          <w:rFonts w:hint="eastAsia"/>
          <w:b w:val="0"/>
          <w:color w:val="000000" w:themeColor="text1"/>
        </w:rPr>
        <w:t>二</w:t>
      </w:r>
      <w:r w:rsidRPr="007316B7">
        <w:rPr>
          <w:rFonts w:hint="eastAsia"/>
          <w:b w:val="0"/>
          <w:color w:val="000000" w:themeColor="text1"/>
        </w:rPr>
        <w:t>)</w:t>
      </w:r>
      <w:r w:rsidR="00250DFE" w:rsidRPr="007316B7">
        <w:rPr>
          <w:rFonts w:hint="eastAsia"/>
          <w:b w:val="0"/>
          <w:color w:val="000000" w:themeColor="text1"/>
        </w:rPr>
        <w:t>違反勞動基準法案件裁罰</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36"/>
        <w:gridCol w:w="670"/>
        <w:gridCol w:w="964"/>
        <w:gridCol w:w="964"/>
        <w:gridCol w:w="966"/>
        <w:gridCol w:w="966"/>
        <w:gridCol w:w="966"/>
        <w:gridCol w:w="966"/>
        <w:gridCol w:w="966"/>
        <w:gridCol w:w="962"/>
      </w:tblGrid>
      <w:tr w:rsidR="007316B7" w:rsidRPr="007316B7" w:rsidTr="004E5622">
        <w:trPr>
          <w:trHeight w:val="330"/>
        </w:trPr>
        <w:tc>
          <w:tcPr>
            <w:tcW w:w="403" w:type="pct"/>
            <w:vMerge w:val="restart"/>
            <w:shd w:val="clear" w:color="auto" w:fill="auto"/>
            <w:vAlign w:val="center"/>
            <w:hideMark/>
          </w:tcPr>
          <w:p w:rsidR="00610074" w:rsidRPr="007316B7" w:rsidRDefault="00610074" w:rsidP="004E5622">
            <w:pPr>
              <w:widowControl/>
              <w:jc w:val="center"/>
              <w:rPr>
                <w:rFonts w:ascii="標楷體" w:eastAsia="標楷體" w:hAnsi="標楷體" w:cs="新細明體"/>
                <w:color w:val="000000" w:themeColor="text1"/>
                <w:kern w:val="0"/>
                <w:szCs w:val="24"/>
              </w:rPr>
            </w:pPr>
            <w:r w:rsidRPr="007316B7">
              <w:rPr>
                <w:rFonts w:ascii="標楷體" w:eastAsia="標楷體" w:hAnsi="標楷體" w:cs="新細明體" w:hint="eastAsia"/>
                <w:color w:val="000000" w:themeColor="text1"/>
                <w:kern w:val="0"/>
                <w:szCs w:val="24"/>
              </w:rPr>
              <w:t>109年1-6月</w:t>
            </w:r>
          </w:p>
        </w:tc>
        <w:tc>
          <w:tcPr>
            <w:tcW w:w="367" w:type="pct"/>
            <w:shd w:val="clear" w:color="auto" w:fill="auto"/>
            <w:noWrap/>
            <w:vAlign w:val="center"/>
            <w:hideMark/>
          </w:tcPr>
          <w:p w:rsidR="00610074" w:rsidRPr="007316B7" w:rsidRDefault="00610074" w:rsidP="004E5622">
            <w:pPr>
              <w:widowControl/>
              <w:jc w:val="center"/>
              <w:rPr>
                <w:rFonts w:ascii="標楷體" w:eastAsia="標楷體" w:hAnsi="標楷體" w:cs="新細明體"/>
                <w:color w:val="000000" w:themeColor="text1"/>
                <w:kern w:val="0"/>
                <w:szCs w:val="24"/>
              </w:rPr>
            </w:pPr>
            <w:r w:rsidRPr="007316B7">
              <w:rPr>
                <w:rFonts w:ascii="標楷體" w:eastAsia="標楷體" w:hAnsi="標楷體" w:cs="新細明體" w:hint="eastAsia"/>
                <w:color w:val="000000" w:themeColor="text1"/>
                <w:kern w:val="0"/>
                <w:szCs w:val="24"/>
              </w:rPr>
              <w:t>名次</w:t>
            </w:r>
          </w:p>
        </w:tc>
        <w:tc>
          <w:tcPr>
            <w:tcW w:w="528" w:type="pct"/>
            <w:shd w:val="clear" w:color="auto" w:fill="auto"/>
            <w:noWrap/>
            <w:vAlign w:val="center"/>
            <w:hideMark/>
          </w:tcPr>
          <w:p w:rsidR="00610074" w:rsidRPr="007316B7" w:rsidRDefault="00610074" w:rsidP="004E5622">
            <w:pPr>
              <w:widowControl/>
              <w:jc w:val="center"/>
              <w:rPr>
                <w:rFonts w:ascii="標楷體" w:eastAsia="標楷體" w:hAnsi="標楷體" w:cs="新細明體"/>
                <w:color w:val="000000" w:themeColor="text1"/>
                <w:kern w:val="0"/>
                <w:szCs w:val="24"/>
              </w:rPr>
            </w:pPr>
            <w:r w:rsidRPr="007316B7">
              <w:rPr>
                <w:rFonts w:ascii="標楷體" w:eastAsia="標楷體" w:hAnsi="標楷體" w:cs="新細明體" w:hint="eastAsia"/>
                <w:color w:val="000000" w:themeColor="text1"/>
                <w:kern w:val="0"/>
                <w:szCs w:val="24"/>
              </w:rPr>
              <w:t>第一名</w:t>
            </w:r>
          </w:p>
        </w:tc>
        <w:tc>
          <w:tcPr>
            <w:tcW w:w="528" w:type="pct"/>
            <w:shd w:val="clear" w:color="auto" w:fill="auto"/>
            <w:noWrap/>
            <w:vAlign w:val="center"/>
            <w:hideMark/>
          </w:tcPr>
          <w:p w:rsidR="00610074" w:rsidRPr="007316B7" w:rsidRDefault="00610074" w:rsidP="004E5622">
            <w:pPr>
              <w:widowControl/>
              <w:jc w:val="center"/>
              <w:rPr>
                <w:rFonts w:ascii="標楷體" w:eastAsia="標楷體" w:hAnsi="標楷體" w:cs="新細明體"/>
                <w:color w:val="000000" w:themeColor="text1"/>
                <w:kern w:val="0"/>
                <w:szCs w:val="24"/>
              </w:rPr>
            </w:pPr>
            <w:r w:rsidRPr="007316B7">
              <w:rPr>
                <w:rFonts w:ascii="標楷體" w:eastAsia="標楷體" w:hAnsi="標楷體" w:cs="新細明體" w:hint="eastAsia"/>
                <w:color w:val="000000" w:themeColor="text1"/>
                <w:kern w:val="0"/>
                <w:szCs w:val="24"/>
              </w:rPr>
              <w:t>第二名</w:t>
            </w:r>
          </w:p>
        </w:tc>
        <w:tc>
          <w:tcPr>
            <w:tcW w:w="529" w:type="pct"/>
            <w:shd w:val="clear" w:color="auto" w:fill="auto"/>
            <w:noWrap/>
            <w:vAlign w:val="center"/>
            <w:hideMark/>
          </w:tcPr>
          <w:p w:rsidR="00610074" w:rsidRPr="007316B7" w:rsidRDefault="00610074" w:rsidP="004E5622">
            <w:pPr>
              <w:widowControl/>
              <w:jc w:val="center"/>
              <w:rPr>
                <w:rFonts w:ascii="標楷體" w:eastAsia="標楷體" w:hAnsi="標楷體" w:cs="新細明體"/>
                <w:color w:val="000000" w:themeColor="text1"/>
                <w:kern w:val="0"/>
                <w:szCs w:val="24"/>
              </w:rPr>
            </w:pPr>
            <w:r w:rsidRPr="007316B7">
              <w:rPr>
                <w:rFonts w:ascii="標楷體" w:eastAsia="標楷體" w:hAnsi="標楷體" w:cs="新細明體" w:hint="eastAsia"/>
                <w:color w:val="000000" w:themeColor="text1"/>
                <w:kern w:val="0"/>
                <w:szCs w:val="24"/>
              </w:rPr>
              <w:t>第三名</w:t>
            </w:r>
          </w:p>
        </w:tc>
        <w:tc>
          <w:tcPr>
            <w:tcW w:w="529" w:type="pct"/>
            <w:shd w:val="clear" w:color="auto" w:fill="auto"/>
            <w:noWrap/>
            <w:vAlign w:val="center"/>
            <w:hideMark/>
          </w:tcPr>
          <w:p w:rsidR="00610074" w:rsidRPr="007316B7" w:rsidRDefault="00610074" w:rsidP="004E5622">
            <w:pPr>
              <w:widowControl/>
              <w:jc w:val="center"/>
              <w:rPr>
                <w:rFonts w:ascii="標楷體" w:eastAsia="標楷體" w:hAnsi="標楷體" w:cs="新細明體"/>
                <w:color w:val="000000" w:themeColor="text1"/>
                <w:kern w:val="0"/>
                <w:szCs w:val="24"/>
              </w:rPr>
            </w:pPr>
            <w:r w:rsidRPr="007316B7">
              <w:rPr>
                <w:rFonts w:ascii="標楷體" w:eastAsia="標楷體" w:hAnsi="標楷體" w:cs="新細明體" w:hint="eastAsia"/>
                <w:color w:val="000000" w:themeColor="text1"/>
                <w:kern w:val="0"/>
                <w:szCs w:val="24"/>
              </w:rPr>
              <w:t>第四名</w:t>
            </w:r>
          </w:p>
        </w:tc>
        <w:tc>
          <w:tcPr>
            <w:tcW w:w="529" w:type="pct"/>
            <w:shd w:val="clear" w:color="auto" w:fill="auto"/>
            <w:noWrap/>
            <w:vAlign w:val="center"/>
            <w:hideMark/>
          </w:tcPr>
          <w:p w:rsidR="00610074" w:rsidRPr="007316B7" w:rsidRDefault="00610074" w:rsidP="004E5622">
            <w:pPr>
              <w:widowControl/>
              <w:jc w:val="center"/>
              <w:rPr>
                <w:rFonts w:ascii="標楷體" w:eastAsia="標楷體" w:hAnsi="標楷體" w:cs="新細明體"/>
                <w:color w:val="000000" w:themeColor="text1"/>
                <w:kern w:val="0"/>
                <w:szCs w:val="24"/>
              </w:rPr>
            </w:pPr>
            <w:r w:rsidRPr="007316B7">
              <w:rPr>
                <w:rFonts w:ascii="標楷體" w:eastAsia="標楷體" w:hAnsi="標楷體" w:cs="新細明體" w:hint="eastAsia"/>
                <w:color w:val="000000" w:themeColor="text1"/>
                <w:kern w:val="0"/>
                <w:szCs w:val="24"/>
              </w:rPr>
              <w:t>第五名</w:t>
            </w:r>
          </w:p>
        </w:tc>
        <w:tc>
          <w:tcPr>
            <w:tcW w:w="529" w:type="pct"/>
            <w:shd w:val="clear" w:color="auto" w:fill="auto"/>
            <w:noWrap/>
            <w:vAlign w:val="center"/>
            <w:hideMark/>
          </w:tcPr>
          <w:p w:rsidR="00610074" w:rsidRPr="007316B7" w:rsidRDefault="00610074" w:rsidP="004E5622">
            <w:pPr>
              <w:widowControl/>
              <w:jc w:val="center"/>
              <w:rPr>
                <w:rFonts w:ascii="標楷體" w:eastAsia="標楷體" w:hAnsi="標楷體" w:cs="新細明體"/>
                <w:color w:val="000000" w:themeColor="text1"/>
                <w:kern w:val="0"/>
                <w:szCs w:val="24"/>
              </w:rPr>
            </w:pPr>
            <w:r w:rsidRPr="007316B7">
              <w:rPr>
                <w:rFonts w:ascii="標楷體" w:eastAsia="標楷體" w:hAnsi="標楷體" w:cs="新細明體" w:hint="eastAsia"/>
                <w:color w:val="000000" w:themeColor="text1"/>
                <w:kern w:val="0"/>
                <w:szCs w:val="24"/>
              </w:rPr>
              <w:t>第六名</w:t>
            </w:r>
          </w:p>
        </w:tc>
        <w:tc>
          <w:tcPr>
            <w:tcW w:w="529" w:type="pct"/>
            <w:shd w:val="clear" w:color="auto" w:fill="auto"/>
            <w:noWrap/>
            <w:vAlign w:val="center"/>
            <w:hideMark/>
          </w:tcPr>
          <w:p w:rsidR="00610074" w:rsidRPr="007316B7" w:rsidRDefault="00610074" w:rsidP="004E5622">
            <w:pPr>
              <w:widowControl/>
              <w:jc w:val="center"/>
              <w:rPr>
                <w:rFonts w:ascii="標楷體" w:eastAsia="標楷體" w:hAnsi="標楷體" w:cs="新細明體"/>
                <w:color w:val="000000" w:themeColor="text1"/>
                <w:kern w:val="0"/>
                <w:szCs w:val="24"/>
              </w:rPr>
            </w:pPr>
            <w:r w:rsidRPr="007316B7">
              <w:rPr>
                <w:rFonts w:ascii="標楷體" w:eastAsia="標楷體" w:hAnsi="標楷體" w:cs="新細明體" w:hint="eastAsia"/>
                <w:color w:val="000000" w:themeColor="text1"/>
                <w:kern w:val="0"/>
                <w:szCs w:val="24"/>
              </w:rPr>
              <w:t>第七名</w:t>
            </w:r>
          </w:p>
        </w:tc>
        <w:tc>
          <w:tcPr>
            <w:tcW w:w="527" w:type="pct"/>
            <w:shd w:val="clear" w:color="auto" w:fill="auto"/>
            <w:noWrap/>
            <w:vAlign w:val="center"/>
            <w:hideMark/>
          </w:tcPr>
          <w:p w:rsidR="00610074" w:rsidRPr="007316B7" w:rsidRDefault="00610074" w:rsidP="004E5622">
            <w:pPr>
              <w:widowControl/>
              <w:jc w:val="center"/>
              <w:rPr>
                <w:rFonts w:ascii="標楷體" w:eastAsia="標楷體" w:hAnsi="標楷體" w:cs="新細明體"/>
                <w:color w:val="000000" w:themeColor="text1"/>
                <w:kern w:val="0"/>
                <w:szCs w:val="24"/>
              </w:rPr>
            </w:pPr>
            <w:r w:rsidRPr="007316B7">
              <w:rPr>
                <w:rFonts w:ascii="標楷體" w:eastAsia="標楷體" w:hAnsi="標楷體" w:cs="新細明體" w:hint="eastAsia"/>
                <w:color w:val="000000" w:themeColor="text1"/>
                <w:kern w:val="0"/>
                <w:szCs w:val="24"/>
              </w:rPr>
              <w:t>第八名</w:t>
            </w:r>
          </w:p>
        </w:tc>
      </w:tr>
      <w:tr w:rsidR="007316B7" w:rsidRPr="007316B7" w:rsidTr="004E5622">
        <w:trPr>
          <w:trHeight w:val="330"/>
        </w:trPr>
        <w:tc>
          <w:tcPr>
            <w:tcW w:w="403" w:type="pct"/>
            <w:vMerge/>
            <w:vAlign w:val="center"/>
            <w:hideMark/>
          </w:tcPr>
          <w:p w:rsidR="00610074" w:rsidRPr="007316B7" w:rsidRDefault="00610074" w:rsidP="004E5622">
            <w:pPr>
              <w:widowControl/>
              <w:rPr>
                <w:rFonts w:ascii="標楷體" w:eastAsia="標楷體" w:hAnsi="標楷體" w:cs="新細明體"/>
                <w:color w:val="000000" w:themeColor="text1"/>
                <w:kern w:val="0"/>
                <w:szCs w:val="24"/>
              </w:rPr>
            </w:pPr>
          </w:p>
        </w:tc>
        <w:tc>
          <w:tcPr>
            <w:tcW w:w="367" w:type="pct"/>
            <w:shd w:val="clear" w:color="auto" w:fill="auto"/>
            <w:noWrap/>
            <w:vAlign w:val="center"/>
            <w:hideMark/>
          </w:tcPr>
          <w:p w:rsidR="00610074" w:rsidRPr="007316B7" w:rsidRDefault="00610074" w:rsidP="004E5622">
            <w:pPr>
              <w:widowControl/>
              <w:jc w:val="center"/>
              <w:rPr>
                <w:rFonts w:ascii="標楷體" w:eastAsia="標楷體" w:hAnsi="標楷體" w:cs="新細明體"/>
                <w:color w:val="000000" w:themeColor="text1"/>
                <w:kern w:val="0"/>
                <w:szCs w:val="24"/>
              </w:rPr>
            </w:pPr>
            <w:r w:rsidRPr="007316B7">
              <w:rPr>
                <w:rFonts w:ascii="標楷體" w:eastAsia="標楷體" w:hAnsi="標楷體" w:cs="新細明體" w:hint="eastAsia"/>
                <w:color w:val="000000" w:themeColor="text1"/>
                <w:kern w:val="0"/>
                <w:szCs w:val="24"/>
              </w:rPr>
              <w:t>條次</w:t>
            </w:r>
          </w:p>
        </w:tc>
        <w:tc>
          <w:tcPr>
            <w:tcW w:w="528" w:type="pct"/>
            <w:shd w:val="clear" w:color="auto" w:fill="auto"/>
            <w:noWrap/>
            <w:vAlign w:val="center"/>
            <w:hideMark/>
          </w:tcPr>
          <w:p w:rsidR="00610074" w:rsidRPr="007316B7" w:rsidRDefault="00610074" w:rsidP="004E5622">
            <w:pPr>
              <w:jc w:val="center"/>
              <w:rPr>
                <w:rFonts w:ascii="標楷體" w:eastAsia="標楷體" w:hAnsi="標楷體" w:cs="新細明體"/>
                <w:bCs/>
                <w:color w:val="000000" w:themeColor="text1"/>
                <w:szCs w:val="24"/>
              </w:rPr>
            </w:pPr>
            <w:r w:rsidRPr="007316B7">
              <w:rPr>
                <w:rFonts w:ascii="標楷體" w:eastAsia="標楷體" w:hAnsi="標楷體" w:hint="eastAsia"/>
                <w:bCs/>
                <w:color w:val="000000" w:themeColor="text1"/>
                <w:szCs w:val="24"/>
              </w:rPr>
              <w:t>第24條</w:t>
            </w:r>
          </w:p>
        </w:tc>
        <w:tc>
          <w:tcPr>
            <w:tcW w:w="528" w:type="pct"/>
            <w:shd w:val="clear" w:color="auto" w:fill="auto"/>
            <w:noWrap/>
            <w:vAlign w:val="center"/>
            <w:hideMark/>
          </w:tcPr>
          <w:p w:rsidR="00610074" w:rsidRPr="007316B7" w:rsidRDefault="00610074" w:rsidP="004E5622">
            <w:pPr>
              <w:jc w:val="center"/>
              <w:rPr>
                <w:rFonts w:ascii="標楷體" w:eastAsia="標楷體" w:hAnsi="標楷體" w:cs="新細明體"/>
                <w:bCs/>
                <w:color w:val="000000" w:themeColor="text1"/>
                <w:szCs w:val="24"/>
              </w:rPr>
            </w:pPr>
            <w:r w:rsidRPr="007316B7">
              <w:rPr>
                <w:rFonts w:ascii="標楷體" w:eastAsia="標楷體" w:hAnsi="標楷體" w:hint="eastAsia"/>
                <w:bCs/>
                <w:color w:val="000000" w:themeColor="text1"/>
                <w:szCs w:val="24"/>
              </w:rPr>
              <w:t>第36條</w:t>
            </w:r>
          </w:p>
        </w:tc>
        <w:tc>
          <w:tcPr>
            <w:tcW w:w="529" w:type="pct"/>
            <w:shd w:val="clear" w:color="auto" w:fill="auto"/>
            <w:noWrap/>
            <w:vAlign w:val="center"/>
            <w:hideMark/>
          </w:tcPr>
          <w:p w:rsidR="00610074" w:rsidRPr="007316B7" w:rsidRDefault="00610074" w:rsidP="004E5622">
            <w:pPr>
              <w:jc w:val="center"/>
              <w:rPr>
                <w:rFonts w:ascii="標楷體" w:eastAsia="標楷體" w:hAnsi="標楷體" w:cs="新細明體"/>
                <w:bCs/>
                <w:color w:val="000000" w:themeColor="text1"/>
                <w:szCs w:val="24"/>
              </w:rPr>
            </w:pPr>
            <w:r w:rsidRPr="007316B7">
              <w:rPr>
                <w:rFonts w:ascii="標楷體" w:eastAsia="標楷體" w:hAnsi="標楷體" w:hint="eastAsia"/>
                <w:bCs/>
                <w:color w:val="000000" w:themeColor="text1"/>
                <w:szCs w:val="24"/>
              </w:rPr>
              <w:t>第30條</w:t>
            </w:r>
          </w:p>
        </w:tc>
        <w:tc>
          <w:tcPr>
            <w:tcW w:w="529" w:type="pct"/>
            <w:shd w:val="clear" w:color="auto" w:fill="auto"/>
            <w:noWrap/>
            <w:vAlign w:val="center"/>
            <w:hideMark/>
          </w:tcPr>
          <w:p w:rsidR="00610074" w:rsidRPr="007316B7" w:rsidRDefault="00610074" w:rsidP="004E5622">
            <w:pPr>
              <w:jc w:val="center"/>
              <w:rPr>
                <w:rFonts w:ascii="標楷體" w:eastAsia="標楷體" w:hAnsi="標楷體" w:cs="新細明體"/>
                <w:bCs/>
                <w:color w:val="000000" w:themeColor="text1"/>
                <w:szCs w:val="24"/>
              </w:rPr>
            </w:pPr>
            <w:r w:rsidRPr="007316B7">
              <w:rPr>
                <w:rFonts w:ascii="標楷體" w:eastAsia="標楷體" w:hAnsi="標楷體" w:hint="eastAsia"/>
                <w:bCs/>
                <w:color w:val="000000" w:themeColor="text1"/>
                <w:szCs w:val="24"/>
              </w:rPr>
              <w:t>第32條</w:t>
            </w:r>
          </w:p>
        </w:tc>
        <w:tc>
          <w:tcPr>
            <w:tcW w:w="529" w:type="pct"/>
            <w:shd w:val="clear" w:color="auto" w:fill="auto"/>
            <w:noWrap/>
            <w:vAlign w:val="center"/>
            <w:hideMark/>
          </w:tcPr>
          <w:p w:rsidR="00610074" w:rsidRPr="007316B7" w:rsidRDefault="00610074" w:rsidP="004E5622">
            <w:pPr>
              <w:jc w:val="center"/>
              <w:rPr>
                <w:rFonts w:ascii="標楷體" w:eastAsia="標楷體" w:hAnsi="標楷體" w:cs="新細明體"/>
                <w:bCs/>
                <w:color w:val="000000" w:themeColor="text1"/>
                <w:szCs w:val="24"/>
              </w:rPr>
            </w:pPr>
            <w:r w:rsidRPr="007316B7">
              <w:rPr>
                <w:rFonts w:ascii="標楷體" w:eastAsia="標楷體" w:hAnsi="標楷體" w:hint="eastAsia"/>
                <w:bCs/>
                <w:color w:val="000000" w:themeColor="text1"/>
                <w:szCs w:val="24"/>
              </w:rPr>
              <w:t>第38條</w:t>
            </w:r>
          </w:p>
        </w:tc>
        <w:tc>
          <w:tcPr>
            <w:tcW w:w="529" w:type="pct"/>
            <w:shd w:val="clear" w:color="auto" w:fill="auto"/>
            <w:noWrap/>
            <w:vAlign w:val="center"/>
            <w:hideMark/>
          </w:tcPr>
          <w:p w:rsidR="00610074" w:rsidRPr="007316B7" w:rsidRDefault="00610074" w:rsidP="004E5622">
            <w:pPr>
              <w:jc w:val="center"/>
              <w:rPr>
                <w:rFonts w:ascii="標楷體" w:eastAsia="標楷體" w:hAnsi="標楷體" w:cs="新細明體"/>
                <w:bCs/>
                <w:color w:val="000000" w:themeColor="text1"/>
                <w:szCs w:val="24"/>
              </w:rPr>
            </w:pPr>
            <w:r w:rsidRPr="007316B7">
              <w:rPr>
                <w:rFonts w:ascii="標楷體" w:eastAsia="標楷體" w:hAnsi="標楷體" w:hint="eastAsia"/>
                <w:bCs/>
                <w:color w:val="000000" w:themeColor="text1"/>
                <w:szCs w:val="24"/>
              </w:rPr>
              <w:t>第22條</w:t>
            </w:r>
          </w:p>
        </w:tc>
        <w:tc>
          <w:tcPr>
            <w:tcW w:w="529" w:type="pct"/>
            <w:shd w:val="clear" w:color="auto" w:fill="auto"/>
            <w:noWrap/>
            <w:vAlign w:val="center"/>
            <w:hideMark/>
          </w:tcPr>
          <w:p w:rsidR="00610074" w:rsidRPr="007316B7" w:rsidRDefault="00610074" w:rsidP="004E5622">
            <w:pPr>
              <w:jc w:val="center"/>
              <w:rPr>
                <w:rFonts w:ascii="標楷體" w:eastAsia="標楷體" w:hAnsi="標楷體" w:cs="新細明體"/>
                <w:bCs/>
                <w:color w:val="000000" w:themeColor="text1"/>
                <w:szCs w:val="24"/>
              </w:rPr>
            </w:pPr>
            <w:r w:rsidRPr="007316B7">
              <w:rPr>
                <w:rFonts w:ascii="標楷體" w:eastAsia="標楷體" w:hAnsi="標楷體" w:hint="eastAsia"/>
                <w:bCs/>
                <w:color w:val="000000" w:themeColor="text1"/>
                <w:szCs w:val="24"/>
              </w:rPr>
              <w:t>第23條</w:t>
            </w:r>
          </w:p>
        </w:tc>
        <w:tc>
          <w:tcPr>
            <w:tcW w:w="527" w:type="pct"/>
            <w:shd w:val="clear" w:color="auto" w:fill="auto"/>
            <w:noWrap/>
            <w:vAlign w:val="center"/>
            <w:hideMark/>
          </w:tcPr>
          <w:p w:rsidR="00610074" w:rsidRPr="007316B7" w:rsidRDefault="00610074" w:rsidP="004E5622">
            <w:pPr>
              <w:jc w:val="center"/>
              <w:rPr>
                <w:rFonts w:ascii="標楷體" w:eastAsia="標楷體" w:hAnsi="標楷體" w:cs="新細明體"/>
                <w:bCs/>
                <w:color w:val="000000" w:themeColor="text1"/>
                <w:szCs w:val="24"/>
              </w:rPr>
            </w:pPr>
            <w:r w:rsidRPr="007316B7">
              <w:rPr>
                <w:rFonts w:ascii="標楷體" w:eastAsia="標楷體" w:hAnsi="標楷體" w:hint="eastAsia"/>
                <w:bCs/>
                <w:color w:val="000000" w:themeColor="text1"/>
                <w:szCs w:val="24"/>
              </w:rPr>
              <w:t>第80條</w:t>
            </w:r>
          </w:p>
        </w:tc>
      </w:tr>
      <w:tr w:rsidR="007316B7" w:rsidRPr="007316B7" w:rsidTr="004E5622">
        <w:trPr>
          <w:trHeight w:val="330"/>
        </w:trPr>
        <w:tc>
          <w:tcPr>
            <w:tcW w:w="403" w:type="pct"/>
            <w:vMerge/>
            <w:vAlign w:val="center"/>
            <w:hideMark/>
          </w:tcPr>
          <w:p w:rsidR="00610074" w:rsidRPr="007316B7" w:rsidRDefault="00610074" w:rsidP="004E5622">
            <w:pPr>
              <w:widowControl/>
              <w:rPr>
                <w:rFonts w:ascii="標楷體" w:eastAsia="標楷體" w:hAnsi="標楷體" w:cs="新細明體"/>
                <w:color w:val="000000" w:themeColor="text1"/>
                <w:kern w:val="0"/>
                <w:szCs w:val="24"/>
              </w:rPr>
            </w:pPr>
          </w:p>
        </w:tc>
        <w:tc>
          <w:tcPr>
            <w:tcW w:w="367" w:type="pct"/>
            <w:shd w:val="clear" w:color="auto" w:fill="auto"/>
            <w:noWrap/>
            <w:vAlign w:val="center"/>
            <w:hideMark/>
          </w:tcPr>
          <w:p w:rsidR="00610074" w:rsidRPr="007316B7" w:rsidRDefault="00610074" w:rsidP="004E5622">
            <w:pPr>
              <w:widowControl/>
              <w:jc w:val="center"/>
              <w:rPr>
                <w:rFonts w:ascii="標楷體" w:eastAsia="標楷體" w:hAnsi="標楷體" w:cs="新細明體"/>
                <w:color w:val="000000" w:themeColor="text1"/>
                <w:kern w:val="0"/>
                <w:szCs w:val="24"/>
              </w:rPr>
            </w:pPr>
            <w:r w:rsidRPr="007316B7">
              <w:rPr>
                <w:rFonts w:ascii="標楷體" w:eastAsia="標楷體" w:hAnsi="標楷體" w:cs="新細明體" w:hint="eastAsia"/>
                <w:color w:val="000000" w:themeColor="text1"/>
                <w:kern w:val="0"/>
                <w:szCs w:val="24"/>
              </w:rPr>
              <w:t>次數</w:t>
            </w:r>
          </w:p>
        </w:tc>
        <w:tc>
          <w:tcPr>
            <w:tcW w:w="528" w:type="pct"/>
            <w:shd w:val="clear" w:color="auto" w:fill="auto"/>
            <w:noWrap/>
            <w:vAlign w:val="center"/>
            <w:hideMark/>
          </w:tcPr>
          <w:p w:rsidR="00610074" w:rsidRPr="007316B7" w:rsidRDefault="00610074" w:rsidP="004E5622">
            <w:pPr>
              <w:jc w:val="center"/>
              <w:rPr>
                <w:rFonts w:ascii="標楷體" w:eastAsia="標楷體" w:hAnsi="標楷體" w:cs="新細明體"/>
                <w:bCs/>
                <w:color w:val="000000" w:themeColor="text1"/>
                <w:szCs w:val="24"/>
              </w:rPr>
            </w:pPr>
            <w:r w:rsidRPr="007316B7">
              <w:rPr>
                <w:rFonts w:ascii="標楷體" w:eastAsia="標楷體" w:hAnsi="標楷體" w:hint="eastAsia"/>
                <w:bCs/>
                <w:color w:val="000000" w:themeColor="text1"/>
                <w:szCs w:val="24"/>
              </w:rPr>
              <w:t>134</w:t>
            </w:r>
          </w:p>
        </w:tc>
        <w:tc>
          <w:tcPr>
            <w:tcW w:w="528" w:type="pct"/>
            <w:shd w:val="clear" w:color="auto" w:fill="auto"/>
            <w:noWrap/>
            <w:vAlign w:val="center"/>
            <w:hideMark/>
          </w:tcPr>
          <w:p w:rsidR="00610074" w:rsidRPr="007316B7" w:rsidRDefault="00610074" w:rsidP="004E5622">
            <w:pPr>
              <w:jc w:val="center"/>
              <w:rPr>
                <w:rFonts w:ascii="標楷體" w:eastAsia="標楷體" w:hAnsi="標楷體" w:cs="新細明體"/>
                <w:bCs/>
                <w:color w:val="000000" w:themeColor="text1"/>
                <w:szCs w:val="24"/>
              </w:rPr>
            </w:pPr>
            <w:r w:rsidRPr="007316B7">
              <w:rPr>
                <w:rFonts w:ascii="標楷體" w:eastAsia="標楷體" w:hAnsi="標楷體" w:hint="eastAsia"/>
                <w:bCs/>
                <w:color w:val="000000" w:themeColor="text1"/>
                <w:szCs w:val="24"/>
              </w:rPr>
              <w:t>115</w:t>
            </w:r>
          </w:p>
        </w:tc>
        <w:tc>
          <w:tcPr>
            <w:tcW w:w="529" w:type="pct"/>
            <w:shd w:val="clear" w:color="auto" w:fill="auto"/>
            <w:noWrap/>
            <w:vAlign w:val="center"/>
            <w:hideMark/>
          </w:tcPr>
          <w:p w:rsidR="00610074" w:rsidRPr="007316B7" w:rsidRDefault="00610074" w:rsidP="004E5622">
            <w:pPr>
              <w:jc w:val="center"/>
              <w:rPr>
                <w:rFonts w:ascii="標楷體" w:eastAsia="標楷體" w:hAnsi="標楷體" w:cs="新細明體"/>
                <w:bCs/>
                <w:color w:val="000000" w:themeColor="text1"/>
                <w:szCs w:val="24"/>
              </w:rPr>
            </w:pPr>
            <w:r w:rsidRPr="007316B7">
              <w:rPr>
                <w:rFonts w:ascii="標楷體" w:eastAsia="標楷體" w:hAnsi="標楷體" w:hint="eastAsia"/>
                <w:bCs/>
                <w:color w:val="000000" w:themeColor="text1"/>
                <w:szCs w:val="24"/>
              </w:rPr>
              <w:t>91</w:t>
            </w:r>
          </w:p>
        </w:tc>
        <w:tc>
          <w:tcPr>
            <w:tcW w:w="529" w:type="pct"/>
            <w:shd w:val="clear" w:color="auto" w:fill="auto"/>
            <w:noWrap/>
            <w:vAlign w:val="center"/>
            <w:hideMark/>
          </w:tcPr>
          <w:p w:rsidR="00610074" w:rsidRPr="007316B7" w:rsidRDefault="00610074" w:rsidP="004E5622">
            <w:pPr>
              <w:jc w:val="center"/>
              <w:rPr>
                <w:rFonts w:ascii="標楷體" w:eastAsia="標楷體" w:hAnsi="標楷體" w:cs="新細明體"/>
                <w:bCs/>
                <w:color w:val="000000" w:themeColor="text1"/>
                <w:szCs w:val="24"/>
              </w:rPr>
            </w:pPr>
            <w:r w:rsidRPr="007316B7">
              <w:rPr>
                <w:rFonts w:ascii="標楷體" w:eastAsia="標楷體" w:hAnsi="標楷體" w:hint="eastAsia"/>
                <w:bCs/>
                <w:color w:val="000000" w:themeColor="text1"/>
                <w:szCs w:val="24"/>
              </w:rPr>
              <w:t>78</w:t>
            </w:r>
          </w:p>
        </w:tc>
        <w:tc>
          <w:tcPr>
            <w:tcW w:w="529" w:type="pct"/>
            <w:shd w:val="clear" w:color="auto" w:fill="auto"/>
            <w:noWrap/>
            <w:vAlign w:val="center"/>
            <w:hideMark/>
          </w:tcPr>
          <w:p w:rsidR="00610074" w:rsidRPr="007316B7" w:rsidRDefault="00610074" w:rsidP="004E5622">
            <w:pPr>
              <w:jc w:val="center"/>
              <w:rPr>
                <w:rFonts w:ascii="標楷體" w:eastAsia="標楷體" w:hAnsi="標楷體" w:cs="新細明體"/>
                <w:bCs/>
                <w:color w:val="000000" w:themeColor="text1"/>
                <w:szCs w:val="24"/>
              </w:rPr>
            </w:pPr>
            <w:r w:rsidRPr="007316B7">
              <w:rPr>
                <w:rFonts w:ascii="標楷體" w:eastAsia="標楷體" w:hAnsi="標楷體" w:hint="eastAsia"/>
                <w:bCs/>
                <w:color w:val="000000" w:themeColor="text1"/>
                <w:szCs w:val="24"/>
              </w:rPr>
              <w:t>44</w:t>
            </w:r>
          </w:p>
        </w:tc>
        <w:tc>
          <w:tcPr>
            <w:tcW w:w="529" w:type="pct"/>
            <w:shd w:val="clear" w:color="auto" w:fill="auto"/>
            <w:noWrap/>
            <w:vAlign w:val="center"/>
            <w:hideMark/>
          </w:tcPr>
          <w:p w:rsidR="00610074" w:rsidRPr="007316B7" w:rsidRDefault="00610074" w:rsidP="004E5622">
            <w:pPr>
              <w:jc w:val="center"/>
              <w:rPr>
                <w:rFonts w:ascii="標楷體" w:eastAsia="標楷體" w:hAnsi="標楷體" w:cs="新細明體"/>
                <w:bCs/>
                <w:color w:val="000000" w:themeColor="text1"/>
                <w:szCs w:val="24"/>
              </w:rPr>
            </w:pPr>
            <w:r w:rsidRPr="007316B7">
              <w:rPr>
                <w:rFonts w:ascii="標楷體" w:eastAsia="標楷體" w:hAnsi="標楷體" w:hint="eastAsia"/>
                <w:bCs/>
                <w:color w:val="000000" w:themeColor="text1"/>
                <w:szCs w:val="24"/>
              </w:rPr>
              <w:t>43</w:t>
            </w:r>
          </w:p>
        </w:tc>
        <w:tc>
          <w:tcPr>
            <w:tcW w:w="529" w:type="pct"/>
            <w:shd w:val="clear" w:color="auto" w:fill="auto"/>
            <w:noWrap/>
            <w:vAlign w:val="center"/>
            <w:hideMark/>
          </w:tcPr>
          <w:p w:rsidR="00610074" w:rsidRPr="007316B7" w:rsidRDefault="00610074" w:rsidP="004E5622">
            <w:pPr>
              <w:jc w:val="center"/>
              <w:rPr>
                <w:rFonts w:ascii="標楷體" w:eastAsia="標楷體" w:hAnsi="標楷體" w:cs="新細明體"/>
                <w:bCs/>
                <w:color w:val="000000" w:themeColor="text1"/>
                <w:szCs w:val="24"/>
              </w:rPr>
            </w:pPr>
            <w:r w:rsidRPr="007316B7">
              <w:rPr>
                <w:rFonts w:ascii="標楷體" w:eastAsia="標楷體" w:hAnsi="標楷體" w:hint="eastAsia"/>
                <w:bCs/>
                <w:color w:val="000000" w:themeColor="text1"/>
                <w:szCs w:val="24"/>
              </w:rPr>
              <w:t>38</w:t>
            </w:r>
          </w:p>
        </w:tc>
        <w:tc>
          <w:tcPr>
            <w:tcW w:w="527" w:type="pct"/>
            <w:shd w:val="clear" w:color="auto" w:fill="auto"/>
            <w:noWrap/>
            <w:vAlign w:val="center"/>
            <w:hideMark/>
          </w:tcPr>
          <w:p w:rsidR="00610074" w:rsidRPr="007316B7" w:rsidRDefault="00610074" w:rsidP="004E5622">
            <w:pPr>
              <w:jc w:val="center"/>
              <w:rPr>
                <w:rFonts w:ascii="標楷體" w:eastAsia="標楷體" w:hAnsi="標楷體" w:cs="新細明體"/>
                <w:bCs/>
                <w:color w:val="000000" w:themeColor="text1"/>
                <w:szCs w:val="24"/>
              </w:rPr>
            </w:pPr>
            <w:r w:rsidRPr="007316B7">
              <w:rPr>
                <w:rFonts w:ascii="標楷體" w:eastAsia="標楷體" w:hAnsi="標楷體" w:hint="eastAsia"/>
                <w:bCs/>
                <w:color w:val="000000" w:themeColor="text1"/>
                <w:szCs w:val="24"/>
              </w:rPr>
              <w:t>35</w:t>
            </w:r>
          </w:p>
        </w:tc>
      </w:tr>
      <w:tr w:rsidR="007316B7" w:rsidRPr="007316B7" w:rsidTr="004E5622">
        <w:trPr>
          <w:trHeight w:val="330"/>
        </w:trPr>
        <w:tc>
          <w:tcPr>
            <w:tcW w:w="403" w:type="pct"/>
            <w:vMerge/>
            <w:vAlign w:val="center"/>
            <w:hideMark/>
          </w:tcPr>
          <w:p w:rsidR="00610074" w:rsidRPr="007316B7" w:rsidRDefault="00610074" w:rsidP="004E5622">
            <w:pPr>
              <w:widowControl/>
              <w:rPr>
                <w:rFonts w:ascii="標楷體" w:eastAsia="標楷體" w:hAnsi="標楷體" w:cs="新細明體"/>
                <w:color w:val="000000" w:themeColor="text1"/>
                <w:kern w:val="0"/>
                <w:szCs w:val="24"/>
              </w:rPr>
            </w:pPr>
          </w:p>
        </w:tc>
        <w:tc>
          <w:tcPr>
            <w:tcW w:w="367" w:type="pct"/>
            <w:vMerge w:val="restart"/>
            <w:shd w:val="clear" w:color="auto" w:fill="auto"/>
            <w:noWrap/>
            <w:vAlign w:val="center"/>
            <w:hideMark/>
          </w:tcPr>
          <w:p w:rsidR="00610074" w:rsidRPr="007316B7" w:rsidRDefault="00610074" w:rsidP="004E5622">
            <w:pPr>
              <w:widowControl/>
              <w:jc w:val="center"/>
              <w:rPr>
                <w:rFonts w:ascii="標楷體" w:eastAsia="標楷體" w:hAnsi="標楷體" w:cs="新細明體"/>
                <w:color w:val="000000" w:themeColor="text1"/>
                <w:kern w:val="0"/>
                <w:szCs w:val="24"/>
              </w:rPr>
            </w:pPr>
            <w:r w:rsidRPr="007316B7">
              <w:rPr>
                <w:rFonts w:ascii="標楷體" w:eastAsia="標楷體" w:hAnsi="標楷體" w:cs="新細明體" w:hint="eastAsia"/>
                <w:color w:val="000000" w:themeColor="text1"/>
                <w:kern w:val="0"/>
                <w:szCs w:val="24"/>
              </w:rPr>
              <w:t>百分比</w:t>
            </w:r>
          </w:p>
        </w:tc>
        <w:tc>
          <w:tcPr>
            <w:tcW w:w="528" w:type="pct"/>
            <w:shd w:val="clear" w:color="auto" w:fill="auto"/>
            <w:noWrap/>
            <w:vAlign w:val="center"/>
            <w:hideMark/>
          </w:tcPr>
          <w:p w:rsidR="00610074" w:rsidRPr="007316B7" w:rsidRDefault="00610074" w:rsidP="004E5622">
            <w:pPr>
              <w:widowControl/>
              <w:jc w:val="center"/>
              <w:rPr>
                <w:rFonts w:ascii="標楷體" w:eastAsia="標楷體" w:hAnsi="標楷體" w:cs="新細明體"/>
                <w:color w:val="000000" w:themeColor="text1"/>
                <w:kern w:val="0"/>
                <w:szCs w:val="24"/>
              </w:rPr>
            </w:pPr>
            <w:r w:rsidRPr="007316B7">
              <w:rPr>
                <w:rFonts w:ascii="標楷體" w:eastAsia="標楷體" w:hAnsi="標楷體" w:cs="新細明體" w:hint="eastAsia"/>
                <w:color w:val="000000" w:themeColor="text1"/>
                <w:kern w:val="0"/>
                <w:szCs w:val="24"/>
              </w:rPr>
              <w:t>比例</w:t>
            </w:r>
          </w:p>
        </w:tc>
        <w:tc>
          <w:tcPr>
            <w:tcW w:w="528" w:type="pct"/>
            <w:shd w:val="clear" w:color="auto" w:fill="auto"/>
            <w:noWrap/>
            <w:vAlign w:val="center"/>
            <w:hideMark/>
          </w:tcPr>
          <w:p w:rsidR="00610074" w:rsidRPr="007316B7" w:rsidRDefault="00610074" w:rsidP="004E5622">
            <w:pPr>
              <w:widowControl/>
              <w:jc w:val="center"/>
              <w:rPr>
                <w:rFonts w:ascii="標楷體" w:eastAsia="標楷體" w:hAnsi="標楷體" w:cs="新細明體"/>
                <w:color w:val="000000" w:themeColor="text1"/>
                <w:kern w:val="0"/>
                <w:szCs w:val="24"/>
              </w:rPr>
            </w:pPr>
            <w:r w:rsidRPr="007316B7">
              <w:rPr>
                <w:rFonts w:ascii="標楷體" w:eastAsia="標楷體" w:hAnsi="標楷體" w:cs="新細明體" w:hint="eastAsia"/>
                <w:color w:val="000000" w:themeColor="text1"/>
                <w:kern w:val="0"/>
                <w:szCs w:val="24"/>
              </w:rPr>
              <w:t>比例</w:t>
            </w:r>
          </w:p>
        </w:tc>
        <w:tc>
          <w:tcPr>
            <w:tcW w:w="529" w:type="pct"/>
            <w:shd w:val="clear" w:color="auto" w:fill="auto"/>
            <w:noWrap/>
            <w:vAlign w:val="center"/>
            <w:hideMark/>
          </w:tcPr>
          <w:p w:rsidR="00610074" w:rsidRPr="007316B7" w:rsidRDefault="00610074" w:rsidP="004E5622">
            <w:pPr>
              <w:widowControl/>
              <w:jc w:val="center"/>
              <w:rPr>
                <w:rFonts w:ascii="標楷體" w:eastAsia="標楷體" w:hAnsi="標楷體" w:cs="新細明體"/>
                <w:color w:val="000000" w:themeColor="text1"/>
                <w:kern w:val="0"/>
                <w:szCs w:val="24"/>
              </w:rPr>
            </w:pPr>
            <w:r w:rsidRPr="007316B7">
              <w:rPr>
                <w:rFonts w:ascii="標楷體" w:eastAsia="標楷體" w:hAnsi="標楷體" w:cs="新細明體" w:hint="eastAsia"/>
                <w:color w:val="000000" w:themeColor="text1"/>
                <w:kern w:val="0"/>
                <w:szCs w:val="24"/>
              </w:rPr>
              <w:t>比例</w:t>
            </w:r>
          </w:p>
        </w:tc>
        <w:tc>
          <w:tcPr>
            <w:tcW w:w="529" w:type="pct"/>
            <w:shd w:val="clear" w:color="auto" w:fill="auto"/>
            <w:noWrap/>
            <w:vAlign w:val="center"/>
            <w:hideMark/>
          </w:tcPr>
          <w:p w:rsidR="00610074" w:rsidRPr="007316B7" w:rsidRDefault="00610074" w:rsidP="004E5622">
            <w:pPr>
              <w:widowControl/>
              <w:jc w:val="center"/>
              <w:rPr>
                <w:rFonts w:ascii="標楷體" w:eastAsia="標楷體" w:hAnsi="標楷體" w:cs="新細明體"/>
                <w:color w:val="000000" w:themeColor="text1"/>
                <w:kern w:val="0"/>
                <w:szCs w:val="24"/>
              </w:rPr>
            </w:pPr>
            <w:r w:rsidRPr="007316B7">
              <w:rPr>
                <w:rFonts w:ascii="標楷體" w:eastAsia="標楷體" w:hAnsi="標楷體" w:cs="新細明體" w:hint="eastAsia"/>
                <w:color w:val="000000" w:themeColor="text1"/>
                <w:kern w:val="0"/>
                <w:szCs w:val="24"/>
              </w:rPr>
              <w:t>比例</w:t>
            </w:r>
          </w:p>
        </w:tc>
        <w:tc>
          <w:tcPr>
            <w:tcW w:w="529" w:type="pct"/>
            <w:shd w:val="clear" w:color="auto" w:fill="auto"/>
            <w:noWrap/>
            <w:vAlign w:val="center"/>
            <w:hideMark/>
          </w:tcPr>
          <w:p w:rsidR="00610074" w:rsidRPr="007316B7" w:rsidRDefault="00610074" w:rsidP="004E5622">
            <w:pPr>
              <w:widowControl/>
              <w:jc w:val="center"/>
              <w:rPr>
                <w:rFonts w:ascii="標楷體" w:eastAsia="標楷體" w:hAnsi="標楷體" w:cs="新細明體"/>
                <w:color w:val="000000" w:themeColor="text1"/>
                <w:kern w:val="0"/>
                <w:szCs w:val="24"/>
              </w:rPr>
            </w:pPr>
            <w:r w:rsidRPr="007316B7">
              <w:rPr>
                <w:rFonts w:ascii="標楷體" w:eastAsia="標楷體" w:hAnsi="標楷體" w:cs="新細明體" w:hint="eastAsia"/>
                <w:color w:val="000000" w:themeColor="text1"/>
                <w:kern w:val="0"/>
                <w:szCs w:val="24"/>
              </w:rPr>
              <w:t>比例</w:t>
            </w:r>
          </w:p>
        </w:tc>
        <w:tc>
          <w:tcPr>
            <w:tcW w:w="529" w:type="pct"/>
            <w:shd w:val="clear" w:color="auto" w:fill="auto"/>
            <w:noWrap/>
            <w:vAlign w:val="center"/>
            <w:hideMark/>
          </w:tcPr>
          <w:p w:rsidR="00610074" w:rsidRPr="007316B7" w:rsidRDefault="00610074" w:rsidP="004E5622">
            <w:pPr>
              <w:widowControl/>
              <w:jc w:val="center"/>
              <w:rPr>
                <w:rFonts w:ascii="標楷體" w:eastAsia="標楷體" w:hAnsi="標楷體" w:cs="新細明體"/>
                <w:color w:val="000000" w:themeColor="text1"/>
                <w:kern w:val="0"/>
                <w:szCs w:val="24"/>
              </w:rPr>
            </w:pPr>
            <w:r w:rsidRPr="007316B7">
              <w:rPr>
                <w:rFonts w:ascii="標楷體" w:eastAsia="標楷體" w:hAnsi="標楷體" w:cs="新細明體" w:hint="eastAsia"/>
                <w:color w:val="000000" w:themeColor="text1"/>
                <w:kern w:val="0"/>
                <w:szCs w:val="24"/>
              </w:rPr>
              <w:t>比例</w:t>
            </w:r>
          </w:p>
        </w:tc>
        <w:tc>
          <w:tcPr>
            <w:tcW w:w="529" w:type="pct"/>
            <w:shd w:val="clear" w:color="auto" w:fill="auto"/>
            <w:noWrap/>
            <w:vAlign w:val="center"/>
            <w:hideMark/>
          </w:tcPr>
          <w:p w:rsidR="00610074" w:rsidRPr="007316B7" w:rsidRDefault="00610074" w:rsidP="004E5622">
            <w:pPr>
              <w:widowControl/>
              <w:jc w:val="center"/>
              <w:rPr>
                <w:rFonts w:ascii="標楷體" w:eastAsia="標楷體" w:hAnsi="標楷體" w:cs="新細明體"/>
                <w:color w:val="000000" w:themeColor="text1"/>
                <w:kern w:val="0"/>
                <w:szCs w:val="24"/>
              </w:rPr>
            </w:pPr>
            <w:r w:rsidRPr="007316B7">
              <w:rPr>
                <w:rFonts w:ascii="標楷體" w:eastAsia="標楷體" w:hAnsi="標楷體" w:cs="新細明體" w:hint="eastAsia"/>
                <w:color w:val="000000" w:themeColor="text1"/>
                <w:kern w:val="0"/>
                <w:szCs w:val="24"/>
              </w:rPr>
              <w:t>比例</w:t>
            </w:r>
          </w:p>
        </w:tc>
        <w:tc>
          <w:tcPr>
            <w:tcW w:w="527" w:type="pct"/>
            <w:shd w:val="clear" w:color="auto" w:fill="auto"/>
            <w:noWrap/>
            <w:vAlign w:val="center"/>
            <w:hideMark/>
          </w:tcPr>
          <w:p w:rsidR="00610074" w:rsidRPr="007316B7" w:rsidRDefault="00610074" w:rsidP="004E5622">
            <w:pPr>
              <w:widowControl/>
              <w:jc w:val="center"/>
              <w:rPr>
                <w:rFonts w:ascii="標楷體" w:eastAsia="標楷體" w:hAnsi="標楷體" w:cs="新細明體"/>
                <w:color w:val="000000" w:themeColor="text1"/>
                <w:kern w:val="0"/>
                <w:szCs w:val="24"/>
              </w:rPr>
            </w:pPr>
            <w:r w:rsidRPr="007316B7">
              <w:rPr>
                <w:rFonts w:ascii="標楷體" w:eastAsia="標楷體" w:hAnsi="標楷體" w:cs="新細明體" w:hint="eastAsia"/>
                <w:color w:val="000000" w:themeColor="text1"/>
                <w:kern w:val="0"/>
                <w:szCs w:val="24"/>
              </w:rPr>
              <w:t>比例</w:t>
            </w:r>
          </w:p>
        </w:tc>
      </w:tr>
      <w:tr w:rsidR="007316B7" w:rsidRPr="007316B7" w:rsidTr="004E5622">
        <w:trPr>
          <w:trHeight w:val="345"/>
        </w:trPr>
        <w:tc>
          <w:tcPr>
            <w:tcW w:w="403" w:type="pct"/>
            <w:vMerge/>
            <w:vAlign w:val="center"/>
            <w:hideMark/>
          </w:tcPr>
          <w:p w:rsidR="00610074" w:rsidRPr="007316B7" w:rsidRDefault="00610074" w:rsidP="004E5622">
            <w:pPr>
              <w:widowControl/>
              <w:rPr>
                <w:rFonts w:ascii="標楷體" w:eastAsia="標楷體" w:hAnsi="標楷體" w:cs="新細明體"/>
                <w:color w:val="000000" w:themeColor="text1"/>
                <w:kern w:val="0"/>
                <w:szCs w:val="24"/>
              </w:rPr>
            </w:pPr>
          </w:p>
        </w:tc>
        <w:tc>
          <w:tcPr>
            <w:tcW w:w="367" w:type="pct"/>
            <w:vMerge/>
            <w:vAlign w:val="center"/>
            <w:hideMark/>
          </w:tcPr>
          <w:p w:rsidR="00610074" w:rsidRPr="007316B7" w:rsidRDefault="00610074" w:rsidP="004E5622">
            <w:pPr>
              <w:widowControl/>
              <w:rPr>
                <w:rFonts w:ascii="標楷體" w:eastAsia="標楷體" w:hAnsi="標楷體" w:cs="新細明體"/>
                <w:color w:val="000000" w:themeColor="text1"/>
                <w:kern w:val="0"/>
                <w:szCs w:val="24"/>
              </w:rPr>
            </w:pPr>
          </w:p>
        </w:tc>
        <w:tc>
          <w:tcPr>
            <w:tcW w:w="528" w:type="pct"/>
            <w:shd w:val="clear" w:color="auto" w:fill="auto"/>
            <w:noWrap/>
            <w:vAlign w:val="center"/>
            <w:hideMark/>
          </w:tcPr>
          <w:p w:rsidR="00610074" w:rsidRPr="007316B7" w:rsidRDefault="00610074" w:rsidP="004E5622">
            <w:pPr>
              <w:jc w:val="center"/>
              <w:rPr>
                <w:rFonts w:ascii="標楷體" w:eastAsia="標楷體" w:hAnsi="標楷體" w:cs="新細明體"/>
                <w:bCs/>
                <w:color w:val="000000" w:themeColor="text1"/>
                <w:szCs w:val="24"/>
              </w:rPr>
            </w:pPr>
            <w:r w:rsidRPr="007316B7">
              <w:rPr>
                <w:rFonts w:ascii="標楷體" w:eastAsia="標楷體" w:hAnsi="標楷體" w:hint="eastAsia"/>
                <w:bCs/>
                <w:color w:val="000000" w:themeColor="text1"/>
                <w:szCs w:val="24"/>
              </w:rPr>
              <w:t>19.79%</w:t>
            </w:r>
          </w:p>
        </w:tc>
        <w:tc>
          <w:tcPr>
            <w:tcW w:w="528" w:type="pct"/>
            <w:shd w:val="clear" w:color="auto" w:fill="auto"/>
            <w:noWrap/>
            <w:vAlign w:val="center"/>
            <w:hideMark/>
          </w:tcPr>
          <w:p w:rsidR="00610074" w:rsidRPr="007316B7" w:rsidRDefault="00610074" w:rsidP="004E5622">
            <w:pPr>
              <w:jc w:val="center"/>
              <w:rPr>
                <w:rFonts w:ascii="標楷體" w:eastAsia="標楷體" w:hAnsi="標楷體" w:cs="新細明體"/>
                <w:bCs/>
                <w:color w:val="000000" w:themeColor="text1"/>
                <w:szCs w:val="24"/>
              </w:rPr>
            </w:pPr>
            <w:r w:rsidRPr="007316B7">
              <w:rPr>
                <w:rFonts w:ascii="標楷體" w:eastAsia="標楷體" w:hAnsi="標楷體" w:hint="eastAsia"/>
                <w:bCs/>
                <w:color w:val="000000" w:themeColor="text1"/>
                <w:szCs w:val="24"/>
              </w:rPr>
              <w:t>16.99%</w:t>
            </w:r>
          </w:p>
        </w:tc>
        <w:tc>
          <w:tcPr>
            <w:tcW w:w="529" w:type="pct"/>
            <w:shd w:val="clear" w:color="auto" w:fill="auto"/>
            <w:noWrap/>
            <w:vAlign w:val="center"/>
            <w:hideMark/>
          </w:tcPr>
          <w:p w:rsidR="00610074" w:rsidRPr="007316B7" w:rsidRDefault="00610074" w:rsidP="004E5622">
            <w:pPr>
              <w:jc w:val="center"/>
              <w:rPr>
                <w:rFonts w:ascii="標楷體" w:eastAsia="標楷體" w:hAnsi="標楷體" w:cs="新細明體"/>
                <w:bCs/>
                <w:color w:val="000000" w:themeColor="text1"/>
                <w:szCs w:val="24"/>
              </w:rPr>
            </w:pPr>
            <w:r w:rsidRPr="007316B7">
              <w:rPr>
                <w:rFonts w:ascii="標楷體" w:eastAsia="標楷體" w:hAnsi="標楷體" w:hint="eastAsia"/>
                <w:bCs/>
                <w:color w:val="000000" w:themeColor="text1"/>
                <w:szCs w:val="24"/>
              </w:rPr>
              <w:t>13.44%</w:t>
            </w:r>
          </w:p>
        </w:tc>
        <w:tc>
          <w:tcPr>
            <w:tcW w:w="529" w:type="pct"/>
            <w:shd w:val="clear" w:color="auto" w:fill="auto"/>
            <w:noWrap/>
            <w:vAlign w:val="center"/>
            <w:hideMark/>
          </w:tcPr>
          <w:p w:rsidR="00610074" w:rsidRPr="007316B7" w:rsidRDefault="00610074" w:rsidP="004E5622">
            <w:pPr>
              <w:jc w:val="center"/>
              <w:rPr>
                <w:rFonts w:ascii="標楷體" w:eastAsia="標楷體" w:hAnsi="標楷體" w:cs="新細明體"/>
                <w:bCs/>
                <w:color w:val="000000" w:themeColor="text1"/>
                <w:szCs w:val="24"/>
              </w:rPr>
            </w:pPr>
            <w:r w:rsidRPr="007316B7">
              <w:rPr>
                <w:rFonts w:ascii="標楷體" w:eastAsia="標楷體" w:hAnsi="標楷體" w:hint="eastAsia"/>
                <w:bCs/>
                <w:color w:val="000000" w:themeColor="text1"/>
                <w:szCs w:val="24"/>
              </w:rPr>
              <w:t>11.52%</w:t>
            </w:r>
          </w:p>
        </w:tc>
        <w:tc>
          <w:tcPr>
            <w:tcW w:w="529" w:type="pct"/>
            <w:shd w:val="clear" w:color="auto" w:fill="auto"/>
            <w:noWrap/>
            <w:vAlign w:val="center"/>
            <w:hideMark/>
          </w:tcPr>
          <w:p w:rsidR="00610074" w:rsidRPr="007316B7" w:rsidRDefault="00610074" w:rsidP="004E5622">
            <w:pPr>
              <w:jc w:val="center"/>
              <w:rPr>
                <w:rFonts w:ascii="標楷體" w:eastAsia="標楷體" w:hAnsi="標楷體" w:cs="新細明體"/>
                <w:bCs/>
                <w:color w:val="000000" w:themeColor="text1"/>
                <w:szCs w:val="24"/>
              </w:rPr>
            </w:pPr>
            <w:r w:rsidRPr="007316B7">
              <w:rPr>
                <w:rFonts w:ascii="標楷體" w:eastAsia="標楷體" w:hAnsi="標楷體" w:hint="eastAsia"/>
                <w:bCs/>
                <w:color w:val="000000" w:themeColor="text1"/>
                <w:szCs w:val="24"/>
              </w:rPr>
              <w:t>6.50%</w:t>
            </w:r>
          </w:p>
        </w:tc>
        <w:tc>
          <w:tcPr>
            <w:tcW w:w="529" w:type="pct"/>
            <w:shd w:val="clear" w:color="auto" w:fill="auto"/>
            <w:noWrap/>
            <w:vAlign w:val="center"/>
            <w:hideMark/>
          </w:tcPr>
          <w:p w:rsidR="00610074" w:rsidRPr="007316B7" w:rsidRDefault="00610074" w:rsidP="004E5622">
            <w:pPr>
              <w:jc w:val="center"/>
              <w:rPr>
                <w:rFonts w:ascii="標楷體" w:eastAsia="標楷體" w:hAnsi="標楷體" w:cs="新細明體"/>
                <w:bCs/>
                <w:color w:val="000000" w:themeColor="text1"/>
                <w:szCs w:val="24"/>
              </w:rPr>
            </w:pPr>
            <w:r w:rsidRPr="007316B7">
              <w:rPr>
                <w:rFonts w:ascii="標楷體" w:eastAsia="標楷體" w:hAnsi="標楷體" w:hint="eastAsia"/>
                <w:bCs/>
                <w:color w:val="000000" w:themeColor="text1"/>
                <w:szCs w:val="24"/>
              </w:rPr>
              <w:t>6.35%</w:t>
            </w:r>
          </w:p>
        </w:tc>
        <w:tc>
          <w:tcPr>
            <w:tcW w:w="529" w:type="pct"/>
            <w:shd w:val="clear" w:color="auto" w:fill="auto"/>
            <w:noWrap/>
            <w:vAlign w:val="center"/>
            <w:hideMark/>
          </w:tcPr>
          <w:p w:rsidR="00610074" w:rsidRPr="007316B7" w:rsidRDefault="00610074" w:rsidP="004E5622">
            <w:pPr>
              <w:jc w:val="center"/>
              <w:rPr>
                <w:rFonts w:ascii="標楷體" w:eastAsia="標楷體" w:hAnsi="標楷體" w:cs="新細明體"/>
                <w:bCs/>
                <w:color w:val="000000" w:themeColor="text1"/>
                <w:szCs w:val="24"/>
              </w:rPr>
            </w:pPr>
            <w:r w:rsidRPr="007316B7">
              <w:rPr>
                <w:rFonts w:ascii="標楷體" w:eastAsia="標楷體" w:hAnsi="標楷體" w:hint="eastAsia"/>
                <w:bCs/>
                <w:color w:val="000000" w:themeColor="text1"/>
                <w:szCs w:val="24"/>
              </w:rPr>
              <w:t>5.61%</w:t>
            </w:r>
          </w:p>
        </w:tc>
        <w:tc>
          <w:tcPr>
            <w:tcW w:w="527" w:type="pct"/>
            <w:shd w:val="clear" w:color="auto" w:fill="auto"/>
            <w:noWrap/>
            <w:vAlign w:val="center"/>
            <w:hideMark/>
          </w:tcPr>
          <w:p w:rsidR="00610074" w:rsidRPr="007316B7" w:rsidRDefault="00610074" w:rsidP="004E5622">
            <w:pPr>
              <w:jc w:val="center"/>
              <w:rPr>
                <w:rFonts w:ascii="標楷體" w:eastAsia="標楷體" w:hAnsi="標楷體" w:cs="新細明體"/>
                <w:bCs/>
                <w:color w:val="000000" w:themeColor="text1"/>
                <w:szCs w:val="24"/>
              </w:rPr>
            </w:pPr>
            <w:r w:rsidRPr="007316B7">
              <w:rPr>
                <w:rFonts w:ascii="標楷體" w:eastAsia="標楷體" w:hAnsi="標楷體" w:hint="eastAsia"/>
                <w:bCs/>
                <w:color w:val="000000" w:themeColor="text1"/>
                <w:szCs w:val="24"/>
              </w:rPr>
              <w:t>5.17%</w:t>
            </w:r>
          </w:p>
        </w:tc>
      </w:tr>
    </w:tbl>
    <w:p w:rsidR="00A52886" w:rsidRPr="007316B7" w:rsidRDefault="008F1D70" w:rsidP="007C32F4">
      <w:pPr>
        <w:pStyle w:val="affffffff8"/>
        <w:ind w:leftChars="100" w:left="800" w:hangingChars="200" w:hanging="560"/>
        <w:jc w:val="both"/>
        <w:rPr>
          <w:b w:val="0"/>
          <w:color w:val="000000" w:themeColor="text1"/>
        </w:rPr>
      </w:pPr>
      <w:r w:rsidRPr="007316B7">
        <w:rPr>
          <w:rFonts w:hint="eastAsia"/>
          <w:b w:val="0"/>
          <w:color w:val="000000" w:themeColor="text1"/>
        </w:rPr>
        <w:t>(</w:t>
      </w:r>
      <w:r w:rsidR="00A52886" w:rsidRPr="007316B7">
        <w:rPr>
          <w:rFonts w:hint="eastAsia"/>
          <w:b w:val="0"/>
          <w:color w:val="000000" w:themeColor="text1"/>
        </w:rPr>
        <w:t>三</w:t>
      </w:r>
      <w:r w:rsidRPr="007316B7">
        <w:rPr>
          <w:rFonts w:hint="eastAsia"/>
          <w:b w:val="0"/>
          <w:color w:val="000000" w:themeColor="text1"/>
        </w:rPr>
        <w:t>)</w:t>
      </w:r>
      <w:r w:rsidR="006119B3" w:rsidRPr="007316B7">
        <w:rPr>
          <w:rFonts w:hint="eastAsia"/>
          <w:b w:val="0"/>
          <w:color w:val="000000" w:themeColor="text1"/>
        </w:rPr>
        <w:t>宣導與輔導</w:t>
      </w:r>
    </w:p>
    <w:p w:rsidR="00610074" w:rsidRPr="007316B7" w:rsidRDefault="00610074" w:rsidP="00610074">
      <w:pPr>
        <w:pStyle w:val="17"/>
        <w:spacing w:line="360" w:lineRule="exact"/>
        <w:ind w:leftChars="350" w:left="1120" w:hangingChars="100" w:hanging="28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1.分析歷年事業單位常見違法情形(如工資、工時、休假等)，以常見違法態樣解析為宣導主軸，為事業單位說明外，並對不同業別實施重點，以專章(如工資篇、工時篇)方式，實施法令宣導。</w:t>
      </w:r>
    </w:p>
    <w:p w:rsidR="00A52886" w:rsidRPr="007316B7" w:rsidRDefault="00610074" w:rsidP="00610074">
      <w:pPr>
        <w:pStyle w:val="17"/>
        <w:spacing w:line="360" w:lineRule="exact"/>
        <w:ind w:leftChars="350" w:left="1120" w:hangingChars="100" w:hanging="28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2.另透過社群媒體，如臉書(FB)、手機社群(LINE)、外展服務等方式宣導，109年1月至6月計宣導677場次宣導人次達</w:t>
      </w:r>
      <w:r w:rsidRPr="007316B7">
        <w:rPr>
          <w:rFonts w:ascii="標楷體" w:eastAsia="標楷體" w:hAnsi="標楷體"/>
          <w:noProof/>
          <w:color w:val="000000" w:themeColor="text1"/>
          <w:sz w:val="28"/>
          <w:szCs w:val="28"/>
        </w:rPr>
        <w:t>202</w:t>
      </w:r>
      <w:r w:rsidRPr="007316B7">
        <w:rPr>
          <w:rFonts w:ascii="標楷體" w:eastAsia="標楷體" w:hAnsi="標楷體" w:hint="eastAsia"/>
          <w:color w:val="000000" w:themeColor="text1"/>
          <w:sz w:val="28"/>
          <w:szCs w:val="28"/>
        </w:rPr>
        <w:t>萬5,424人次</w:t>
      </w:r>
      <w:r w:rsidR="00013452" w:rsidRPr="007316B7">
        <w:rPr>
          <w:rFonts w:ascii="標楷體" w:eastAsia="標楷體" w:hAnsi="標楷體" w:hint="eastAsia"/>
          <w:color w:val="000000" w:themeColor="text1"/>
          <w:sz w:val="28"/>
          <w:szCs w:val="28"/>
        </w:rPr>
        <w:t>。</w:t>
      </w:r>
    </w:p>
    <w:p w:rsidR="00A52886" w:rsidRPr="007316B7" w:rsidRDefault="008F1D70" w:rsidP="007C32F4">
      <w:pPr>
        <w:pStyle w:val="affffffff8"/>
        <w:ind w:leftChars="100" w:left="800" w:hangingChars="200" w:hanging="560"/>
        <w:jc w:val="both"/>
        <w:rPr>
          <w:b w:val="0"/>
          <w:color w:val="000000" w:themeColor="text1"/>
        </w:rPr>
      </w:pPr>
      <w:r w:rsidRPr="007316B7">
        <w:rPr>
          <w:rFonts w:hint="eastAsia"/>
          <w:b w:val="0"/>
          <w:color w:val="000000" w:themeColor="text1"/>
        </w:rPr>
        <w:t>(</w:t>
      </w:r>
      <w:r w:rsidR="006119B3" w:rsidRPr="007316B7">
        <w:rPr>
          <w:rFonts w:hint="eastAsia"/>
          <w:b w:val="0"/>
          <w:color w:val="000000" w:themeColor="text1"/>
        </w:rPr>
        <w:t>四</w:t>
      </w:r>
      <w:r w:rsidRPr="007316B7">
        <w:rPr>
          <w:rFonts w:hint="eastAsia"/>
          <w:b w:val="0"/>
          <w:color w:val="000000" w:themeColor="text1"/>
        </w:rPr>
        <w:t>)</w:t>
      </w:r>
      <w:r w:rsidR="00A52886" w:rsidRPr="007316B7">
        <w:rPr>
          <w:rFonts w:hint="eastAsia"/>
          <w:b w:val="0"/>
          <w:color w:val="000000" w:themeColor="text1"/>
        </w:rPr>
        <w:t>依職業安全</w:t>
      </w:r>
      <w:r w:rsidR="003C0640" w:rsidRPr="007316B7">
        <w:rPr>
          <w:rFonts w:hint="eastAsia"/>
          <w:b w:val="0"/>
          <w:color w:val="000000" w:themeColor="text1"/>
        </w:rPr>
        <w:t>衛生</w:t>
      </w:r>
      <w:r w:rsidR="00A52886" w:rsidRPr="007316B7">
        <w:rPr>
          <w:rFonts w:hint="eastAsia"/>
          <w:b w:val="0"/>
          <w:color w:val="000000" w:themeColor="text1"/>
        </w:rPr>
        <w:t>法辦理勞動檢查</w:t>
      </w:r>
    </w:p>
    <w:p w:rsidR="00841870" w:rsidRPr="007316B7" w:rsidRDefault="00EF1676" w:rsidP="00841870">
      <w:pPr>
        <w:pStyle w:val="15"/>
        <w:spacing w:line="360" w:lineRule="exact"/>
        <w:ind w:leftChars="350" w:left="1120" w:hangingChars="100" w:hanging="28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1.</w:t>
      </w:r>
      <w:r w:rsidR="003D4777" w:rsidRPr="007316B7">
        <w:rPr>
          <w:rFonts w:ascii="標楷體" w:eastAsia="標楷體" w:hAnsi="標楷體" w:hint="eastAsia"/>
          <w:color w:val="000000" w:themeColor="text1"/>
          <w:sz w:val="28"/>
          <w:szCs w:val="28"/>
        </w:rPr>
        <w:t>109年1至6月計19人死亡，與過去3年(106-108)同期平均23人減少4人。</w:t>
      </w:r>
    </w:p>
    <w:p w:rsidR="00A52886" w:rsidRPr="007316B7" w:rsidRDefault="00EF1676" w:rsidP="00841870">
      <w:pPr>
        <w:pStyle w:val="15"/>
        <w:spacing w:line="360" w:lineRule="exact"/>
        <w:ind w:leftChars="350" w:left="1120" w:hangingChars="100" w:hanging="28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2.109年1月至6月辦理一般安全衛生檢查、專案檢查、申訴檢舉案檢查、重大職災檢查、災害複查、復工檢查、會同檢查、會勘及交辦案件檢查等勞動檢查共實施1萬830場次，停工41場次，罰鍰處分170件次。</w:t>
      </w:r>
    </w:p>
    <w:p w:rsidR="00A52886" w:rsidRPr="007316B7" w:rsidRDefault="008F1D70" w:rsidP="007C32F4">
      <w:pPr>
        <w:pStyle w:val="affffffff8"/>
        <w:ind w:leftChars="100" w:left="800" w:hangingChars="200" w:hanging="560"/>
        <w:jc w:val="both"/>
        <w:rPr>
          <w:b w:val="0"/>
          <w:color w:val="000000" w:themeColor="text1"/>
        </w:rPr>
      </w:pPr>
      <w:r w:rsidRPr="007316B7">
        <w:rPr>
          <w:rFonts w:hint="eastAsia"/>
          <w:b w:val="0"/>
          <w:color w:val="000000" w:themeColor="text1"/>
        </w:rPr>
        <w:t>(</w:t>
      </w:r>
      <w:r w:rsidR="006119B3" w:rsidRPr="007316B7">
        <w:rPr>
          <w:rFonts w:hint="eastAsia"/>
          <w:b w:val="0"/>
          <w:color w:val="000000" w:themeColor="text1"/>
        </w:rPr>
        <w:t>五</w:t>
      </w:r>
      <w:r w:rsidRPr="007316B7">
        <w:rPr>
          <w:rFonts w:hint="eastAsia"/>
          <w:b w:val="0"/>
          <w:color w:val="000000" w:themeColor="text1"/>
        </w:rPr>
        <w:t>)</w:t>
      </w:r>
      <w:r w:rsidR="00A52886" w:rsidRPr="007316B7">
        <w:rPr>
          <w:rFonts w:hint="eastAsia"/>
          <w:b w:val="0"/>
          <w:color w:val="000000" w:themeColor="text1"/>
        </w:rPr>
        <w:t>職業安全衛生法令宣導、推廣與督導</w:t>
      </w:r>
    </w:p>
    <w:p w:rsidR="00610074" w:rsidRPr="007316B7" w:rsidRDefault="00610074" w:rsidP="00610074">
      <w:pPr>
        <w:pStyle w:val="15"/>
        <w:spacing w:line="360" w:lineRule="exact"/>
        <w:ind w:leftChars="350" w:left="1120" w:hangingChars="100" w:hanging="28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1.辦理職業安全衛生</w:t>
      </w:r>
      <w:bookmarkStart w:id="0" w:name="_Hlk516645410"/>
      <w:r w:rsidRPr="007316B7">
        <w:rPr>
          <w:rFonts w:ascii="標楷體" w:eastAsia="標楷體" w:hAnsi="標楷體" w:hint="eastAsia"/>
          <w:color w:val="000000" w:themeColor="text1"/>
          <w:sz w:val="28"/>
          <w:szCs w:val="28"/>
        </w:rPr>
        <w:t>法令</w:t>
      </w:r>
      <w:bookmarkEnd w:id="0"/>
      <w:r w:rsidRPr="007316B7">
        <w:rPr>
          <w:rFonts w:ascii="標楷體" w:eastAsia="標楷體" w:hAnsi="標楷體" w:hint="eastAsia"/>
          <w:color w:val="000000" w:themeColor="text1"/>
          <w:sz w:val="28"/>
          <w:szCs w:val="28"/>
        </w:rPr>
        <w:t>宣導，</w:t>
      </w:r>
      <w:r w:rsidRPr="007316B7">
        <w:rPr>
          <w:rFonts w:ascii="標楷體" w:eastAsia="標楷體" w:hAnsi="標楷體"/>
          <w:color w:val="000000" w:themeColor="text1"/>
          <w:sz w:val="28"/>
          <w:szCs w:val="28"/>
        </w:rPr>
        <w:t>10</w:t>
      </w:r>
      <w:r w:rsidRPr="007316B7">
        <w:rPr>
          <w:rFonts w:ascii="標楷體" w:eastAsia="標楷體" w:hAnsi="標楷體" w:hint="eastAsia"/>
          <w:color w:val="000000" w:themeColor="text1"/>
          <w:sz w:val="28"/>
          <w:szCs w:val="28"/>
        </w:rPr>
        <w:t>9年1月至6月計</w:t>
      </w:r>
      <w:r w:rsidR="00620D7C" w:rsidRPr="007316B7">
        <w:rPr>
          <w:rFonts w:ascii="標楷體" w:eastAsia="標楷體" w:hAnsi="標楷體" w:hint="eastAsia"/>
          <w:color w:val="000000" w:themeColor="text1"/>
          <w:sz w:val="28"/>
          <w:szCs w:val="28"/>
        </w:rPr>
        <w:t>57</w:t>
      </w:r>
      <w:r w:rsidRPr="007316B7">
        <w:rPr>
          <w:rFonts w:ascii="標楷體" w:eastAsia="標楷體" w:hAnsi="標楷體" w:hint="eastAsia"/>
          <w:color w:val="000000" w:themeColor="text1"/>
          <w:sz w:val="28"/>
          <w:szCs w:val="28"/>
        </w:rPr>
        <w:t>場次。</w:t>
      </w:r>
    </w:p>
    <w:p w:rsidR="00610074" w:rsidRPr="007316B7" w:rsidRDefault="00610074" w:rsidP="00610074">
      <w:pPr>
        <w:pStyle w:val="17"/>
        <w:spacing w:line="360" w:lineRule="exact"/>
        <w:ind w:leftChars="350" w:left="1120" w:hangingChars="100" w:hanging="28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2.109年度辦理108年推行職業安全衛生優良單位及人員考評活動，共計9家事業單位及8位人員參加選拔，薦送5家事業單位及2位人員代表本市參與勞動部之考評，考評結果共5家獲選勞動部優良單位，2位獲選優良人員。</w:t>
      </w:r>
    </w:p>
    <w:p w:rsidR="00610074" w:rsidRPr="007316B7" w:rsidRDefault="00610074" w:rsidP="00025BD7">
      <w:pPr>
        <w:pStyle w:val="17"/>
        <w:spacing w:line="340" w:lineRule="exact"/>
        <w:ind w:leftChars="350" w:left="1120" w:hangingChars="100" w:hanging="28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3.成立「職業安全衛生專業輔導團」，強化本市事業單位勞動條件及安全衛生，並配合勞動檢查處針對社區微型工程之施工安全所訂區公所里幹事通報機制，進行微型工程輔導及積極推動小型營造業動態稽查輔導，協助事業單位改善工作環境及提升勞動條件、</w:t>
      </w:r>
      <w:r w:rsidRPr="007316B7">
        <w:rPr>
          <w:rFonts w:ascii="標楷體" w:eastAsia="標楷體" w:hAnsi="標楷體" w:hint="eastAsia"/>
          <w:color w:val="000000" w:themeColor="text1"/>
          <w:sz w:val="28"/>
          <w:szCs w:val="28"/>
        </w:rPr>
        <w:lastRenderedPageBreak/>
        <w:t>勞工安全衛生知識與技能，109年共招募志工輔導員50位，</w:t>
      </w:r>
      <w:r w:rsidR="00013452" w:rsidRPr="007316B7">
        <w:rPr>
          <w:rFonts w:ascii="標楷體" w:eastAsia="標楷體" w:hAnsi="標楷體" w:hint="eastAsia"/>
          <w:color w:val="000000" w:themeColor="text1"/>
          <w:sz w:val="28"/>
          <w:szCs w:val="28"/>
        </w:rPr>
        <w:t>1</w:t>
      </w:r>
      <w:r w:rsidRPr="007316B7">
        <w:rPr>
          <w:rFonts w:ascii="標楷體" w:eastAsia="標楷體" w:hAnsi="標楷體" w:hint="eastAsia"/>
          <w:color w:val="000000" w:themeColor="text1"/>
          <w:sz w:val="28"/>
          <w:szCs w:val="28"/>
        </w:rPr>
        <w:t>月至</w:t>
      </w:r>
      <w:r w:rsidR="00013452" w:rsidRPr="007316B7">
        <w:rPr>
          <w:rFonts w:ascii="標楷體" w:eastAsia="標楷體" w:hAnsi="標楷體" w:hint="eastAsia"/>
          <w:color w:val="000000" w:themeColor="text1"/>
          <w:sz w:val="28"/>
          <w:szCs w:val="28"/>
        </w:rPr>
        <w:t>6</w:t>
      </w:r>
      <w:r w:rsidRPr="007316B7">
        <w:rPr>
          <w:rFonts w:ascii="標楷體" w:eastAsia="標楷體" w:hAnsi="標楷體" w:hint="eastAsia"/>
          <w:color w:val="000000" w:themeColor="text1"/>
          <w:sz w:val="28"/>
          <w:szCs w:val="28"/>
        </w:rPr>
        <w:t>月計辦理1場次輔導團運作會議及</w:t>
      </w:r>
      <w:r w:rsidR="00013452" w:rsidRPr="007316B7">
        <w:rPr>
          <w:rFonts w:ascii="標楷體" w:eastAsia="標楷體" w:hAnsi="標楷體" w:hint="eastAsia"/>
          <w:color w:val="000000" w:themeColor="text1"/>
          <w:sz w:val="28"/>
          <w:szCs w:val="28"/>
        </w:rPr>
        <w:t>50</w:t>
      </w:r>
      <w:r w:rsidRPr="007316B7">
        <w:rPr>
          <w:rFonts w:ascii="標楷體" w:eastAsia="標楷體" w:hAnsi="標楷體" w:hint="eastAsia"/>
          <w:color w:val="000000" w:themeColor="text1"/>
          <w:sz w:val="28"/>
          <w:szCs w:val="28"/>
        </w:rPr>
        <w:t>場次中小企業訪視輔導。</w:t>
      </w:r>
    </w:p>
    <w:p w:rsidR="00DE48B4" w:rsidRPr="007316B7" w:rsidRDefault="00610074" w:rsidP="00025BD7">
      <w:pPr>
        <w:pStyle w:val="17"/>
        <w:spacing w:line="340" w:lineRule="exact"/>
        <w:ind w:leftChars="350" w:left="1120" w:hangingChars="100" w:hanging="28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4</w:t>
      </w:r>
      <w:r w:rsidRPr="007316B7">
        <w:rPr>
          <w:rFonts w:ascii="標楷體" w:eastAsia="標楷體" w:hAnsi="標楷體"/>
          <w:color w:val="000000" w:themeColor="text1"/>
          <w:sz w:val="28"/>
          <w:szCs w:val="28"/>
        </w:rPr>
        <w:t>.</w:t>
      </w:r>
      <w:r w:rsidRPr="007316B7">
        <w:rPr>
          <w:rFonts w:ascii="標楷體" w:eastAsia="標楷體" w:hAnsi="標楷體" w:hint="eastAsia"/>
          <w:color w:val="000000" w:themeColor="text1"/>
          <w:sz w:val="28"/>
          <w:szCs w:val="28"/>
        </w:rPr>
        <w:t>截至</w:t>
      </w:r>
      <w:r w:rsidRPr="007316B7">
        <w:rPr>
          <w:rFonts w:ascii="標楷體" w:eastAsia="標楷體" w:hAnsi="標楷體"/>
          <w:color w:val="000000" w:themeColor="text1"/>
          <w:sz w:val="28"/>
          <w:szCs w:val="28"/>
        </w:rPr>
        <w:t>10</w:t>
      </w:r>
      <w:r w:rsidRPr="007316B7">
        <w:rPr>
          <w:rFonts w:ascii="標楷體" w:eastAsia="標楷體" w:hAnsi="標楷體" w:hint="eastAsia"/>
          <w:color w:val="000000" w:themeColor="text1"/>
          <w:sz w:val="28"/>
          <w:szCs w:val="28"/>
        </w:rPr>
        <w:t>9年計成立</w:t>
      </w:r>
      <w:r w:rsidRPr="007316B7">
        <w:rPr>
          <w:rFonts w:ascii="標楷體" w:eastAsia="標楷體" w:hAnsi="標楷體"/>
          <w:color w:val="000000" w:themeColor="text1"/>
          <w:sz w:val="28"/>
          <w:szCs w:val="28"/>
        </w:rPr>
        <w:t>1</w:t>
      </w:r>
      <w:r w:rsidRPr="007316B7">
        <w:rPr>
          <w:rFonts w:ascii="標楷體" w:eastAsia="標楷體" w:hAnsi="標楷體" w:hint="eastAsia"/>
          <w:color w:val="000000" w:themeColor="text1"/>
          <w:sz w:val="28"/>
          <w:szCs w:val="28"/>
        </w:rPr>
        <w:t>9大安衛家族，共計400家事業單位及承攬商參與，擴大大廠帶小廠，以強化自主管理，改善職場安全衛生設施、健康環境與管理功能，落實職場健康概念，並透過安衛設施補助、交互觀摩及知識管理等相關資源，協助弱勢職場提升勞工安全衛生知識與操作，強化勞工工作安全。</w:t>
      </w:r>
    </w:p>
    <w:p w:rsidR="00A52886" w:rsidRPr="007316B7" w:rsidRDefault="00A52886" w:rsidP="00025BD7">
      <w:pPr>
        <w:pStyle w:val="affffffff6"/>
        <w:spacing w:before="0" w:after="0" w:line="340" w:lineRule="exact"/>
        <w:jc w:val="both"/>
        <w:rPr>
          <w:rFonts w:ascii="標楷體" w:eastAsia="標楷體" w:hAnsi="標楷體"/>
          <w:color w:val="000000" w:themeColor="text1"/>
          <w:sz w:val="32"/>
          <w:szCs w:val="32"/>
        </w:rPr>
      </w:pPr>
      <w:r w:rsidRPr="007316B7">
        <w:rPr>
          <w:rFonts w:ascii="標楷體" w:eastAsia="標楷體" w:hAnsi="標楷體" w:hint="eastAsia"/>
          <w:color w:val="000000" w:themeColor="text1"/>
          <w:sz w:val="32"/>
          <w:szCs w:val="32"/>
        </w:rPr>
        <w:t>三、勞資關係</w:t>
      </w:r>
    </w:p>
    <w:p w:rsidR="00A52886" w:rsidRPr="007316B7" w:rsidRDefault="008F1D70" w:rsidP="00025BD7">
      <w:pPr>
        <w:pStyle w:val="affffffff8"/>
        <w:spacing w:line="340" w:lineRule="exact"/>
        <w:ind w:leftChars="100" w:left="800" w:hangingChars="200" w:hanging="560"/>
        <w:jc w:val="both"/>
        <w:rPr>
          <w:b w:val="0"/>
          <w:color w:val="000000" w:themeColor="text1"/>
        </w:rPr>
      </w:pPr>
      <w:r w:rsidRPr="007316B7">
        <w:rPr>
          <w:rFonts w:hint="eastAsia"/>
          <w:b w:val="0"/>
          <w:color w:val="000000" w:themeColor="text1"/>
        </w:rPr>
        <w:t>(</w:t>
      </w:r>
      <w:r w:rsidR="00A52886" w:rsidRPr="007316B7">
        <w:rPr>
          <w:rFonts w:hint="eastAsia"/>
          <w:b w:val="0"/>
          <w:color w:val="000000" w:themeColor="text1"/>
        </w:rPr>
        <w:t>一</w:t>
      </w:r>
      <w:r w:rsidRPr="007316B7">
        <w:rPr>
          <w:rFonts w:hint="eastAsia"/>
          <w:b w:val="0"/>
          <w:color w:val="000000" w:themeColor="text1"/>
        </w:rPr>
        <w:t>)</w:t>
      </w:r>
      <w:r w:rsidR="00A52886" w:rsidRPr="007316B7">
        <w:rPr>
          <w:rFonts w:hint="eastAsia"/>
          <w:b w:val="0"/>
          <w:color w:val="000000" w:themeColor="text1"/>
        </w:rPr>
        <w:t>高雄市勞工權益基金</w:t>
      </w:r>
    </w:p>
    <w:p w:rsidR="00A52886" w:rsidRPr="007316B7" w:rsidRDefault="005C5F95" w:rsidP="00025BD7">
      <w:pPr>
        <w:pStyle w:val="affffffff2"/>
        <w:spacing w:line="340" w:lineRule="exact"/>
        <w:ind w:leftChars="340" w:left="816"/>
        <w:jc w:val="both"/>
        <w:rPr>
          <w:color w:val="000000" w:themeColor="text1"/>
        </w:rPr>
      </w:pPr>
      <w:r w:rsidRPr="007316B7">
        <w:rPr>
          <w:rFonts w:hint="eastAsia"/>
          <w:color w:val="000000" w:themeColor="text1"/>
        </w:rPr>
        <w:t>針對設籍本市，且勞務提供地在本市之工會幹部或勞工提供以下涉訟補助：</w:t>
      </w:r>
    </w:p>
    <w:p w:rsidR="00034CD6" w:rsidRPr="007316B7" w:rsidRDefault="00034CD6" w:rsidP="00034CD6">
      <w:pPr>
        <w:pStyle w:val="17"/>
        <w:spacing w:line="340" w:lineRule="exact"/>
        <w:ind w:leftChars="350" w:left="1120" w:hangingChars="100" w:hanging="28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1.補助申請時，設籍本市，且勞務提供地在本市之工會幹部或遭資方解僱之勞工，為確認僱傭關係存在，經依勞資爭議處理法申請調解，於調解不成立後，提起訴訟之律師費、裁判費及訴訟期間之生活費用。</w:t>
      </w:r>
    </w:p>
    <w:p w:rsidR="00034CD6" w:rsidRPr="007316B7" w:rsidRDefault="00034CD6" w:rsidP="00034CD6">
      <w:pPr>
        <w:pStyle w:val="17"/>
        <w:spacing w:line="340" w:lineRule="exact"/>
        <w:ind w:leftChars="350" w:left="1120" w:hangingChars="100" w:hanging="28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2.補助申請時，設籍本市，且勞務提供地在本市之勞工，因前款以外之勞資爭議致權益受損事件，經依勞資爭議處理法申請調解，於調解不成立後，提起訴訟之律師費及裁判費。</w:t>
      </w:r>
    </w:p>
    <w:p w:rsidR="00034CD6" w:rsidRPr="007316B7" w:rsidRDefault="00034CD6" w:rsidP="00034CD6">
      <w:pPr>
        <w:pStyle w:val="17"/>
        <w:spacing w:line="340" w:lineRule="exact"/>
        <w:ind w:leftChars="350" w:left="1120" w:hangingChars="100" w:hanging="28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3.補助會址設於本市之工</w:t>
      </w:r>
      <w:r w:rsidRPr="007316B7">
        <w:rPr>
          <w:rFonts w:ascii="標楷體" w:eastAsia="標楷體" w:hAnsi="標楷體"/>
          <w:color w:val="000000" w:themeColor="text1"/>
          <w:sz w:val="28"/>
          <w:szCs w:val="28"/>
        </w:rPr>
        <w:t>(</w:t>
      </w:r>
      <w:r w:rsidRPr="007316B7">
        <w:rPr>
          <w:rFonts w:ascii="標楷體" w:eastAsia="標楷體" w:hAnsi="標楷體" w:hint="eastAsia"/>
          <w:color w:val="000000" w:themeColor="text1"/>
          <w:sz w:val="28"/>
          <w:szCs w:val="28"/>
        </w:rPr>
        <w:t>分</w:t>
      </w:r>
      <w:r w:rsidRPr="007316B7">
        <w:rPr>
          <w:rFonts w:ascii="標楷體" w:eastAsia="標楷體" w:hAnsi="標楷體"/>
          <w:color w:val="000000" w:themeColor="text1"/>
          <w:sz w:val="28"/>
          <w:szCs w:val="28"/>
        </w:rPr>
        <w:t>)</w:t>
      </w:r>
      <w:r w:rsidRPr="007316B7">
        <w:rPr>
          <w:rFonts w:ascii="標楷體" w:eastAsia="標楷體" w:hAnsi="標楷體" w:hint="eastAsia"/>
          <w:color w:val="000000" w:themeColor="text1"/>
          <w:sz w:val="28"/>
          <w:szCs w:val="28"/>
        </w:rPr>
        <w:t>會，或申請時設籍本市之工會幹部或勞工，依勞資爭議處理法提起不當勞動行為裁決案件之律師費。</w:t>
      </w:r>
    </w:p>
    <w:p w:rsidR="005C5F95" w:rsidRPr="007316B7" w:rsidRDefault="005C5F95" w:rsidP="00025BD7">
      <w:pPr>
        <w:pStyle w:val="15"/>
        <w:spacing w:line="340" w:lineRule="exact"/>
        <w:ind w:leftChars="350" w:left="1120" w:hangingChars="100" w:hanging="28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4.109年1月至6月申請64案，通過56案，補助人數60人，補助經費</w:t>
      </w:r>
      <w:r w:rsidRPr="007316B7">
        <w:rPr>
          <w:rFonts w:ascii="標楷體" w:eastAsia="標楷體" w:hAnsi="標楷體"/>
          <w:color w:val="000000" w:themeColor="text1"/>
          <w:sz w:val="28"/>
          <w:szCs w:val="28"/>
        </w:rPr>
        <w:t>2</w:t>
      </w:r>
      <w:r w:rsidRPr="007316B7">
        <w:rPr>
          <w:rFonts w:ascii="標楷體" w:eastAsia="標楷體" w:hAnsi="標楷體" w:hint="eastAsia"/>
          <w:color w:val="000000" w:themeColor="text1"/>
          <w:sz w:val="28"/>
          <w:szCs w:val="28"/>
        </w:rPr>
        <w:t>7</w:t>
      </w:r>
      <w:r w:rsidRPr="007316B7">
        <w:rPr>
          <w:rFonts w:ascii="標楷體" w:eastAsia="標楷體" w:hAnsi="標楷體"/>
          <w:color w:val="000000" w:themeColor="text1"/>
          <w:sz w:val="28"/>
          <w:szCs w:val="28"/>
        </w:rPr>
        <w:t>3</w:t>
      </w:r>
      <w:r w:rsidRPr="007316B7">
        <w:rPr>
          <w:rFonts w:ascii="標楷體" w:eastAsia="標楷體" w:hAnsi="標楷體" w:hint="eastAsia"/>
          <w:color w:val="000000" w:themeColor="text1"/>
          <w:sz w:val="28"/>
          <w:szCs w:val="28"/>
        </w:rPr>
        <w:t>萬</w:t>
      </w:r>
      <w:r w:rsidRPr="007316B7">
        <w:rPr>
          <w:rFonts w:ascii="標楷體" w:eastAsia="標楷體" w:hAnsi="標楷體"/>
          <w:color w:val="000000" w:themeColor="text1"/>
          <w:sz w:val="28"/>
          <w:szCs w:val="28"/>
        </w:rPr>
        <w:t>8,585</w:t>
      </w:r>
      <w:r w:rsidRPr="007316B7">
        <w:rPr>
          <w:rFonts w:ascii="標楷體" w:eastAsia="標楷體" w:hAnsi="標楷體" w:hint="eastAsia"/>
          <w:color w:val="000000" w:themeColor="text1"/>
          <w:sz w:val="28"/>
          <w:szCs w:val="28"/>
        </w:rPr>
        <w:t>元。</w:t>
      </w:r>
    </w:p>
    <w:p w:rsidR="00A52886" w:rsidRPr="007316B7" w:rsidRDefault="005C5F95" w:rsidP="00025BD7">
      <w:pPr>
        <w:pStyle w:val="15"/>
        <w:spacing w:line="340" w:lineRule="exact"/>
        <w:ind w:leftChars="350" w:left="1120" w:hangingChars="100" w:hanging="28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5.另本府勞工局對勞資爭議案件於調解不成立後，均適時向勞工宣導可向法律扶助基金會申請補助之資訊，供爭議當事人選擇法扶基金會訴訟扶助方式以減輕本市勞工權益基金負擔。</w:t>
      </w:r>
    </w:p>
    <w:p w:rsidR="00A52886" w:rsidRPr="007316B7" w:rsidRDefault="008F1D70" w:rsidP="00025BD7">
      <w:pPr>
        <w:pStyle w:val="affffffff8"/>
        <w:spacing w:line="340" w:lineRule="exact"/>
        <w:ind w:leftChars="100" w:left="800" w:hangingChars="200" w:hanging="560"/>
        <w:jc w:val="both"/>
        <w:rPr>
          <w:b w:val="0"/>
          <w:color w:val="000000" w:themeColor="text1"/>
        </w:rPr>
      </w:pPr>
      <w:r w:rsidRPr="007316B7">
        <w:rPr>
          <w:rFonts w:hint="eastAsia"/>
          <w:b w:val="0"/>
          <w:color w:val="000000" w:themeColor="text1"/>
        </w:rPr>
        <w:t>(</w:t>
      </w:r>
      <w:r w:rsidR="00A52886" w:rsidRPr="007316B7">
        <w:rPr>
          <w:rFonts w:hint="eastAsia"/>
          <w:b w:val="0"/>
          <w:color w:val="000000" w:themeColor="text1"/>
        </w:rPr>
        <w:t>二</w:t>
      </w:r>
      <w:r w:rsidRPr="007316B7">
        <w:rPr>
          <w:rFonts w:hint="eastAsia"/>
          <w:b w:val="0"/>
          <w:color w:val="000000" w:themeColor="text1"/>
        </w:rPr>
        <w:t>)</w:t>
      </w:r>
      <w:r w:rsidR="00A52886" w:rsidRPr="007316B7">
        <w:rPr>
          <w:rFonts w:hint="eastAsia"/>
          <w:b w:val="0"/>
          <w:color w:val="000000" w:themeColor="text1"/>
        </w:rPr>
        <w:t>勞資爭議調處</w:t>
      </w:r>
    </w:p>
    <w:p w:rsidR="00E724E5" w:rsidRPr="007316B7" w:rsidRDefault="00A52886" w:rsidP="00025BD7">
      <w:pPr>
        <w:pStyle w:val="15"/>
        <w:spacing w:line="340" w:lineRule="exact"/>
        <w:ind w:leftChars="350" w:left="1120" w:hangingChars="100" w:hanging="28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受理勞資爭議案件統計</w:t>
      </w:r>
    </w:p>
    <w:p w:rsidR="00A52886" w:rsidRPr="007316B7" w:rsidRDefault="00801151" w:rsidP="007C32F4">
      <w:pPr>
        <w:pStyle w:val="17"/>
        <w:spacing w:line="360" w:lineRule="exact"/>
        <w:ind w:leftChars="350" w:left="1120" w:hangingChars="100" w:hanging="28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1.</w:t>
      </w:r>
      <w:r w:rsidR="00A52886" w:rsidRPr="007316B7">
        <w:rPr>
          <w:rFonts w:ascii="標楷體" w:eastAsia="標楷體" w:hAnsi="標楷體" w:hint="eastAsia"/>
          <w:color w:val="000000" w:themeColor="text1"/>
          <w:sz w:val="28"/>
          <w:szCs w:val="28"/>
        </w:rPr>
        <w:t>依「爭議類別」分</w:t>
      </w:r>
    </w:p>
    <w:tbl>
      <w:tblPr>
        <w:tblW w:w="514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A0" w:firstRow="1" w:lastRow="0" w:firstColumn="1" w:lastColumn="0" w:noHBand="0" w:noVBand="0"/>
      </w:tblPr>
      <w:tblGrid>
        <w:gridCol w:w="1405"/>
        <w:gridCol w:w="1590"/>
        <w:gridCol w:w="1584"/>
        <w:gridCol w:w="1828"/>
        <w:gridCol w:w="1640"/>
        <w:gridCol w:w="1336"/>
      </w:tblGrid>
      <w:tr w:rsidR="007316B7" w:rsidRPr="007316B7" w:rsidTr="00E45285">
        <w:trPr>
          <w:cantSplit/>
          <w:trHeight w:val="444"/>
          <w:jc w:val="center"/>
        </w:trPr>
        <w:tc>
          <w:tcPr>
            <w:tcW w:w="748" w:type="pct"/>
            <w:vMerge w:val="restart"/>
            <w:tcBorders>
              <w:top w:val="single" w:sz="12" w:space="0" w:color="auto"/>
              <w:bottom w:val="single" w:sz="6" w:space="0" w:color="auto"/>
              <w:tl2br w:val="single" w:sz="6" w:space="0" w:color="auto"/>
            </w:tcBorders>
            <w:vAlign w:val="center"/>
          </w:tcPr>
          <w:p w:rsidR="00034CD6" w:rsidRPr="007316B7" w:rsidRDefault="00034CD6" w:rsidP="009257FA">
            <w:pPr>
              <w:spacing w:line="300" w:lineRule="exact"/>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 xml:space="preserve">     成立</w:t>
            </w:r>
          </w:p>
          <w:p w:rsidR="00034CD6" w:rsidRPr="007316B7" w:rsidRDefault="00034CD6" w:rsidP="009257FA">
            <w:pPr>
              <w:spacing w:line="300" w:lineRule="exact"/>
              <w:jc w:val="right"/>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與否</w:t>
            </w:r>
          </w:p>
          <w:p w:rsidR="00034CD6" w:rsidRPr="007316B7" w:rsidRDefault="00034CD6" w:rsidP="009257FA">
            <w:pPr>
              <w:spacing w:line="300" w:lineRule="exact"/>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爭議</w:t>
            </w:r>
          </w:p>
          <w:p w:rsidR="00034CD6" w:rsidRPr="007316B7" w:rsidRDefault="00034CD6" w:rsidP="009257FA">
            <w:pPr>
              <w:spacing w:line="300" w:lineRule="exact"/>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類別</w:t>
            </w:r>
          </w:p>
        </w:tc>
        <w:tc>
          <w:tcPr>
            <w:tcW w:w="847" w:type="pct"/>
            <w:shd w:val="clear" w:color="auto" w:fill="auto"/>
            <w:vAlign w:val="center"/>
          </w:tcPr>
          <w:p w:rsidR="00034CD6" w:rsidRPr="007316B7" w:rsidRDefault="00034CD6" w:rsidP="009257FA">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成立</w:t>
            </w:r>
          </w:p>
        </w:tc>
        <w:tc>
          <w:tcPr>
            <w:tcW w:w="844" w:type="pct"/>
            <w:shd w:val="clear" w:color="auto" w:fill="auto"/>
            <w:vAlign w:val="center"/>
          </w:tcPr>
          <w:p w:rsidR="00034CD6" w:rsidRPr="007316B7" w:rsidRDefault="00034CD6" w:rsidP="009257FA">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不成立</w:t>
            </w:r>
          </w:p>
        </w:tc>
        <w:tc>
          <w:tcPr>
            <w:tcW w:w="974" w:type="pct"/>
            <w:shd w:val="clear" w:color="auto" w:fill="auto"/>
            <w:vAlign w:val="center"/>
          </w:tcPr>
          <w:p w:rsidR="00034CD6" w:rsidRPr="007316B7" w:rsidRDefault="00034CD6" w:rsidP="009257FA">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調解中之案件</w:t>
            </w:r>
          </w:p>
        </w:tc>
        <w:tc>
          <w:tcPr>
            <w:tcW w:w="874" w:type="pct"/>
            <w:shd w:val="clear" w:color="auto" w:fill="auto"/>
            <w:vAlign w:val="center"/>
          </w:tcPr>
          <w:p w:rsidR="00034CD6" w:rsidRPr="007316B7" w:rsidRDefault="00034CD6" w:rsidP="009257FA">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合計</w:t>
            </w:r>
          </w:p>
        </w:tc>
        <w:tc>
          <w:tcPr>
            <w:tcW w:w="712" w:type="pct"/>
            <w:vMerge w:val="restart"/>
            <w:shd w:val="clear" w:color="auto" w:fill="auto"/>
            <w:vAlign w:val="center"/>
          </w:tcPr>
          <w:p w:rsidR="00034CD6" w:rsidRPr="007316B7" w:rsidRDefault="00034CD6" w:rsidP="009257FA">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備註</w:t>
            </w:r>
          </w:p>
        </w:tc>
      </w:tr>
      <w:tr w:rsidR="007316B7" w:rsidRPr="007316B7" w:rsidTr="00E45285">
        <w:trPr>
          <w:cantSplit/>
          <w:trHeight w:val="465"/>
          <w:jc w:val="center"/>
        </w:trPr>
        <w:tc>
          <w:tcPr>
            <w:tcW w:w="748" w:type="pct"/>
            <w:vMerge/>
            <w:tcBorders>
              <w:top w:val="single" w:sz="6" w:space="0" w:color="auto"/>
              <w:bottom w:val="single" w:sz="6" w:space="0" w:color="auto"/>
              <w:tl2br w:val="single" w:sz="6" w:space="0" w:color="auto"/>
            </w:tcBorders>
            <w:vAlign w:val="center"/>
          </w:tcPr>
          <w:p w:rsidR="00034CD6" w:rsidRPr="007316B7" w:rsidRDefault="00034CD6" w:rsidP="009257FA">
            <w:pPr>
              <w:spacing w:line="300" w:lineRule="exact"/>
              <w:jc w:val="both"/>
              <w:rPr>
                <w:rFonts w:ascii="標楷體" w:eastAsia="標楷體" w:hAnsi="標楷體"/>
                <w:color w:val="000000" w:themeColor="text1"/>
                <w:sz w:val="28"/>
                <w:szCs w:val="28"/>
              </w:rPr>
            </w:pPr>
          </w:p>
        </w:tc>
        <w:tc>
          <w:tcPr>
            <w:tcW w:w="847" w:type="pct"/>
            <w:vAlign w:val="center"/>
          </w:tcPr>
          <w:p w:rsidR="00034CD6" w:rsidRPr="007316B7" w:rsidRDefault="00034CD6" w:rsidP="009257FA">
            <w:pPr>
              <w:spacing w:line="300" w:lineRule="exact"/>
              <w:jc w:val="center"/>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t>10</w:t>
            </w:r>
            <w:r w:rsidRPr="007316B7">
              <w:rPr>
                <w:rFonts w:ascii="標楷體" w:eastAsia="標楷體" w:hAnsi="標楷體" w:hint="eastAsia"/>
                <w:color w:val="000000" w:themeColor="text1"/>
                <w:sz w:val="28"/>
                <w:szCs w:val="28"/>
              </w:rPr>
              <w:t>9年</w:t>
            </w:r>
          </w:p>
          <w:p w:rsidR="00034CD6" w:rsidRPr="007316B7" w:rsidRDefault="00034CD6" w:rsidP="009257FA">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1月至6月</w:t>
            </w:r>
          </w:p>
        </w:tc>
        <w:tc>
          <w:tcPr>
            <w:tcW w:w="844" w:type="pct"/>
            <w:vAlign w:val="center"/>
          </w:tcPr>
          <w:p w:rsidR="00034CD6" w:rsidRPr="007316B7" w:rsidRDefault="00034CD6" w:rsidP="009257FA">
            <w:pPr>
              <w:spacing w:line="300" w:lineRule="exact"/>
              <w:jc w:val="center"/>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t>10</w:t>
            </w:r>
            <w:r w:rsidRPr="007316B7">
              <w:rPr>
                <w:rFonts w:ascii="標楷體" w:eastAsia="標楷體" w:hAnsi="標楷體" w:hint="eastAsia"/>
                <w:color w:val="000000" w:themeColor="text1"/>
                <w:sz w:val="28"/>
                <w:szCs w:val="28"/>
              </w:rPr>
              <w:t>9年</w:t>
            </w:r>
          </w:p>
          <w:p w:rsidR="00034CD6" w:rsidRPr="007316B7" w:rsidRDefault="00034CD6" w:rsidP="009257FA">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1月至6月</w:t>
            </w:r>
          </w:p>
        </w:tc>
        <w:tc>
          <w:tcPr>
            <w:tcW w:w="974" w:type="pct"/>
            <w:vAlign w:val="center"/>
          </w:tcPr>
          <w:p w:rsidR="00034CD6" w:rsidRPr="007316B7" w:rsidRDefault="00034CD6" w:rsidP="009257FA">
            <w:pPr>
              <w:spacing w:line="300" w:lineRule="exact"/>
              <w:jc w:val="center"/>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t>10</w:t>
            </w:r>
            <w:r w:rsidRPr="007316B7">
              <w:rPr>
                <w:rFonts w:ascii="標楷體" w:eastAsia="標楷體" w:hAnsi="標楷體" w:hint="eastAsia"/>
                <w:color w:val="000000" w:themeColor="text1"/>
                <w:sz w:val="28"/>
                <w:szCs w:val="28"/>
              </w:rPr>
              <w:t>9年</w:t>
            </w:r>
          </w:p>
          <w:p w:rsidR="00034CD6" w:rsidRPr="007316B7" w:rsidRDefault="00034CD6" w:rsidP="009257FA">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1月至6月</w:t>
            </w:r>
          </w:p>
        </w:tc>
        <w:tc>
          <w:tcPr>
            <w:tcW w:w="874" w:type="pct"/>
            <w:vAlign w:val="center"/>
          </w:tcPr>
          <w:p w:rsidR="00034CD6" w:rsidRPr="007316B7" w:rsidRDefault="00034CD6" w:rsidP="009257FA">
            <w:pPr>
              <w:spacing w:line="300" w:lineRule="exact"/>
              <w:jc w:val="center"/>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t>10</w:t>
            </w:r>
            <w:r w:rsidRPr="007316B7">
              <w:rPr>
                <w:rFonts w:ascii="標楷體" w:eastAsia="標楷體" w:hAnsi="標楷體" w:hint="eastAsia"/>
                <w:color w:val="000000" w:themeColor="text1"/>
                <w:sz w:val="28"/>
                <w:szCs w:val="28"/>
              </w:rPr>
              <w:t>9年</w:t>
            </w:r>
          </w:p>
          <w:p w:rsidR="00034CD6" w:rsidRPr="007316B7" w:rsidRDefault="00034CD6" w:rsidP="009257FA">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1月至6月</w:t>
            </w:r>
          </w:p>
        </w:tc>
        <w:tc>
          <w:tcPr>
            <w:tcW w:w="712" w:type="pct"/>
            <w:vMerge/>
            <w:shd w:val="clear" w:color="auto" w:fill="auto"/>
            <w:vAlign w:val="center"/>
          </w:tcPr>
          <w:p w:rsidR="00034CD6" w:rsidRPr="007316B7" w:rsidRDefault="00034CD6" w:rsidP="009257FA">
            <w:pPr>
              <w:spacing w:line="360" w:lineRule="exact"/>
              <w:jc w:val="both"/>
              <w:rPr>
                <w:rFonts w:ascii="標楷體" w:eastAsia="標楷體" w:hAnsi="標楷體"/>
                <w:color w:val="000000" w:themeColor="text1"/>
                <w:sz w:val="28"/>
                <w:szCs w:val="28"/>
              </w:rPr>
            </w:pPr>
          </w:p>
        </w:tc>
      </w:tr>
      <w:tr w:rsidR="007316B7" w:rsidRPr="007316B7" w:rsidTr="00E45285">
        <w:trPr>
          <w:cantSplit/>
          <w:trHeight w:val="406"/>
          <w:jc w:val="center"/>
        </w:trPr>
        <w:tc>
          <w:tcPr>
            <w:tcW w:w="748" w:type="pct"/>
            <w:tcBorders>
              <w:top w:val="single" w:sz="6" w:space="0" w:color="auto"/>
              <w:bottom w:val="single" w:sz="6" w:space="0" w:color="auto"/>
            </w:tcBorders>
            <w:vAlign w:val="center"/>
          </w:tcPr>
          <w:p w:rsidR="00522D50" w:rsidRPr="007316B7" w:rsidRDefault="00522D50" w:rsidP="00522D50">
            <w:pPr>
              <w:spacing w:line="32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工資爭議</w:t>
            </w:r>
          </w:p>
        </w:tc>
        <w:tc>
          <w:tcPr>
            <w:tcW w:w="847" w:type="pct"/>
            <w:vAlign w:val="center"/>
          </w:tcPr>
          <w:p w:rsidR="00522D50" w:rsidRPr="007316B7" w:rsidRDefault="00522D50" w:rsidP="00522D50">
            <w:pPr>
              <w:spacing w:line="32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749</w:t>
            </w:r>
          </w:p>
        </w:tc>
        <w:tc>
          <w:tcPr>
            <w:tcW w:w="844" w:type="pct"/>
            <w:vAlign w:val="center"/>
          </w:tcPr>
          <w:p w:rsidR="00522D50" w:rsidRPr="007316B7" w:rsidRDefault="00522D50" w:rsidP="00522D50">
            <w:pPr>
              <w:spacing w:line="32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181</w:t>
            </w:r>
          </w:p>
        </w:tc>
        <w:tc>
          <w:tcPr>
            <w:tcW w:w="974" w:type="pct"/>
            <w:vAlign w:val="center"/>
          </w:tcPr>
          <w:p w:rsidR="00522D50" w:rsidRPr="007316B7" w:rsidRDefault="00522D50" w:rsidP="00522D50">
            <w:pPr>
              <w:spacing w:line="32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17</w:t>
            </w:r>
          </w:p>
        </w:tc>
        <w:tc>
          <w:tcPr>
            <w:tcW w:w="874" w:type="pct"/>
            <w:vAlign w:val="center"/>
          </w:tcPr>
          <w:p w:rsidR="00522D50" w:rsidRPr="007316B7" w:rsidRDefault="00522D50" w:rsidP="00522D50">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947</w:t>
            </w:r>
          </w:p>
        </w:tc>
        <w:tc>
          <w:tcPr>
            <w:tcW w:w="712" w:type="pct"/>
            <w:vMerge w:val="restart"/>
            <w:vAlign w:val="center"/>
          </w:tcPr>
          <w:p w:rsidR="00522D50" w:rsidRPr="007316B7" w:rsidRDefault="00522D50" w:rsidP="00522D50">
            <w:pPr>
              <w:spacing w:line="300" w:lineRule="exact"/>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爭議案總數內含成立、不成立、撤案及調解中之案件。</w:t>
            </w:r>
          </w:p>
        </w:tc>
      </w:tr>
      <w:tr w:rsidR="007316B7" w:rsidRPr="007316B7" w:rsidTr="00E45285">
        <w:trPr>
          <w:cantSplit/>
          <w:trHeight w:val="255"/>
          <w:jc w:val="center"/>
        </w:trPr>
        <w:tc>
          <w:tcPr>
            <w:tcW w:w="748" w:type="pct"/>
            <w:tcBorders>
              <w:top w:val="single" w:sz="6" w:space="0" w:color="auto"/>
              <w:bottom w:val="single" w:sz="6" w:space="0" w:color="auto"/>
            </w:tcBorders>
            <w:vAlign w:val="center"/>
          </w:tcPr>
          <w:p w:rsidR="00522D50" w:rsidRPr="007316B7" w:rsidRDefault="00522D50" w:rsidP="00522D50">
            <w:pPr>
              <w:spacing w:line="32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契約爭議</w:t>
            </w:r>
          </w:p>
        </w:tc>
        <w:tc>
          <w:tcPr>
            <w:tcW w:w="847" w:type="pct"/>
            <w:vAlign w:val="center"/>
          </w:tcPr>
          <w:p w:rsidR="00522D50" w:rsidRPr="007316B7" w:rsidRDefault="00522D50" w:rsidP="00522D50">
            <w:pPr>
              <w:spacing w:line="32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376</w:t>
            </w:r>
          </w:p>
        </w:tc>
        <w:tc>
          <w:tcPr>
            <w:tcW w:w="844" w:type="pct"/>
            <w:vAlign w:val="center"/>
          </w:tcPr>
          <w:p w:rsidR="00522D50" w:rsidRPr="007316B7" w:rsidRDefault="00522D50" w:rsidP="00522D50">
            <w:pPr>
              <w:spacing w:line="32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134</w:t>
            </w:r>
          </w:p>
        </w:tc>
        <w:tc>
          <w:tcPr>
            <w:tcW w:w="974" w:type="pct"/>
            <w:vAlign w:val="center"/>
          </w:tcPr>
          <w:p w:rsidR="00522D50" w:rsidRPr="007316B7" w:rsidRDefault="00522D50" w:rsidP="00522D50">
            <w:pPr>
              <w:spacing w:line="32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0</w:t>
            </w:r>
          </w:p>
        </w:tc>
        <w:tc>
          <w:tcPr>
            <w:tcW w:w="874" w:type="pct"/>
            <w:vAlign w:val="center"/>
          </w:tcPr>
          <w:p w:rsidR="00522D50" w:rsidRPr="007316B7" w:rsidRDefault="00522D50" w:rsidP="00522D50">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510</w:t>
            </w:r>
          </w:p>
        </w:tc>
        <w:tc>
          <w:tcPr>
            <w:tcW w:w="712" w:type="pct"/>
            <w:vMerge/>
            <w:vAlign w:val="center"/>
          </w:tcPr>
          <w:p w:rsidR="00522D50" w:rsidRPr="007316B7" w:rsidRDefault="00522D50" w:rsidP="00522D50">
            <w:pPr>
              <w:spacing w:line="360" w:lineRule="exact"/>
              <w:jc w:val="both"/>
              <w:rPr>
                <w:rFonts w:ascii="標楷體" w:eastAsia="標楷體" w:hAnsi="標楷體"/>
                <w:color w:val="000000" w:themeColor="text1"/>
                <w:sz w:val="28"/>
                <w:szCs w:val="28"/>
              </w:rPr>
            </w:pPr>
          </w:p>
        </w:tc>
      </w:tr>
      <w:tr w:rsidR="007316B7" w:rsidRPr="007316B7" w:rsidTr="00E45285">
        <w:trPr>
          <w:cantSplit/>
          <w:trHeight w:val="304"/>
          <w:jc w:val="center"/>
        </w:trPr>
        <w:tc>
          <w:tcPr>
            <w:tcW w:w="748" w:type="pct"/>
            <w:tcBorders>
              <w:top w:val="single" w:sz="6" w:space="0" w:color="auto"/>
            </w:tcBorders>
            <w:vAlign w:val="center"/>
          </w:tcPr>
          <w:p w:rsidR="00522D50" w:rsidRPr="007316B7" w:rsidRDefault="00522D50" w:rsidP="00522D50">
            <w:pPr>
              <w:spacing w:line="32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職災爭議</w:t>
            </w:r>
          </w:p>
        </w:tc>
        <w:tc>
          <w:tcPr>
            <w:tcW w:w="847" w:type="pct"/>
            <w:vAlign w:val="center"/>
          </w:tcPr>
          <w:p w:rsidR="00522D50" w:rsidRPr="007316B7" w:rsidRDefault="00522D50" w:rsidP="00522D50">
            <w:pPr>
              <w:spacing w:line="32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127</w:t>
            </w:r>
          </w:p>
        </w:tc>
        <w:tc>
          <w:tcPr>
            <w:tcW w:w="844" w:type="pct"/>
            <w:vAlign w:val="center"/>
          </w:tcPr>
          <w:p w:rsidR="00522D50" w:rsidRPr="007316B7" w:rsidRDefault="00522D50" w:rsidP="00522D50">
            <w:pPr>
              <w:spacing w:line="32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40</w:t>
            </w:r>
          </w:p>
        </w:tc>
        <w:tc>
          <w:tcPr>
            <w:tcW w:w="974" w:type="pct"/>
            <w:vAlign w:val="center"/>
          </w:tcPr>
          <w:p w:rsidR="00522D50" w:rsidRPr="007316B7" w:rsidRDefault="00522D50" w:rsidP="00522D50">
            <w:pPr>
              <w:spacing w:line="32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2</w:t>
            </w:r>
          </w:p>
        </w:tc>
        <w:tc>
          <w:tcPr>
            <w:tcW w:w="874" w:type="pct"/>
            <w:vAlign w:val="center"/>
          </w:tcPr>
          <w:p w:rsidR="00522D50" w:rsidRPr="007316B7" w:rsidRDefault="00522D50" w:rsidP="00522D50">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169</w:t>
            </w:r>
          </w:p>
        </w:tc>
        <w:tc>
          <w:tcPr>
            <w:tcW w:w="712" w:type="pct"/>
            <w:vMerge/>
            <w:vAlign w:val="center"/>
          </w:tcPr>
          <w:p w:rsidR="00522D50" w:rsidRPr="007316B7" w:rsidRDefault="00522D50" w:rsidP="00522D50">
            <w:pPr>
              <w:spacing w:line="360" w:lineRule="exact"/>
              <w:jc w:val="both"/>
              <w:rPr>
                <w:rFonts w:ascii="標楷體" w:eastAsia="標楷體" w:hAnsi="標楷體"/>
                <w:color w:val="000000" w:themeColor="text1"/>
                <w:sz w:val="28"/>
                <w:szCs w:val="28"/>
              </w:rPr>
            </w:pPr>
          </w:p>
        </w:tc>
      </w:tr>
      <w:tr w:rsidR="007316B7" w:rsidRPr="007316B7" w:rsidTr="00E45285">
        <w:trPr>
          <w:cantSplit/>
          <w:trHeight w:val="352"/>
          <w:jc w:val="center"/>
        </w:trPr>
        <w:tc>
          <w:tcPr>
            <w:tcW w:w="748" w:type="pct"/>
            <w:vAlign w:val="center"/>
          </w:tcPr>
          <w:p w:rsidR="00522D50" w:rsidRPr="007316B7" w:rsidRDefault="00522D50" w:rsidP="00522D50">
            <w:pPr>
              <w:spacing w:line="32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退休爭議</w:t>
            </w:r>
          </w:p>
        </w:tc>
        <w:tc>
          <w:tcPr>
            <w:tcW w:w="847" w:type="pct"/>
            <w:vAlign w:val="center"/>
          </w:tcPr>
          <w:p w:rsidR="00522D50" w:rsidRPr="007316B7" w:rsidRDefault="00522D50" w:rsidP="00522D50">
            <w:pPr>
              <w:spacing w:line="32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61</w:t>
            </w:r>
          </w:p>
        </w:tc>
        <w:tc>
          <w:tcPr>
            <w:tcW w:w="844" w:type="pct"/>
            <w:vAlign w:val="center"/>
          </w:tcPr>
          <w:p w:rsidR="00522D50" w:rsidRPr="007316B7" w:rsidRDefault="00522D50" w:rsidP="00522D50">
            <w:pPr>
              <w:spacing w:line="32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19</w:t>
            </w:r>
          </w:p>
        </w:tc>
        <w:tc>
          <w:tcPr>
            <w:tcW w:w="974" w:type="pct"/>
            <w:vAlign w:val="center"/>
          </w:tcPr>
          <w:p w:rsidR="00522D50" w:rsidRPr="007316B7" w:rsidRDefault="00522D50" w:rsidP="00522D50">
            <w:pPr>
              <w:spacing w:line="32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1</w:t>
            </w:r>
          </w:p>
        </w:tc>
        <w:tc>
          <w:tcPr>
            <w:tcW w:w="874" w:type="pct"/>
            <w:vAlign w:val="center"/>
          </w:tcPr>
          <w:p w:rsidR="00522D50" w:rsidRPr="007316B7" w:rsidRDefault="00522D50" w:rsidP="00522D50">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81</w:t>
            </w:r>
          </w:p>
        </w:tc>
        <w:tc>
          <w:tcPr>
            <w:tcW w:w="712" w:type="pct"/>
            <w:vMerge/>
            <w:vAlign w:val="center"/>
          </w:tcPr>
          <w:p w:rsidR="00522D50" w:rsidRPr="007316B7" w:rsidRDefault="00522D50" w:rsidP="00522D50">
            <w:pPr>
              <w:spacing w:line="360" w:lineRule="exact"/>
              <w:jc w:val="both"/>
              <w:rPr>
                <w:rFonts w:ascii="標楷體" w:eastAsia="標楷體" w:hAnsi="標楷體"/>
                <w:color w:val="000000" w:themeColor="text1"/>
                <w:sz w:val="28"/>
                <w:szCs w:val="28"/>
              </w:rPr>
            </w:pPr>
          </w:p>
        </w:tc>
      </w:tr>
      <w:tr w:rsidR="007316B7" w:rsidRPr="007316B7" w:rsidTr="00E45285">
        <w:trPr>
          <w:cantSplit/>
          <w:trHeight w:val="258"/>
          <w:jc w:val="center"/>
        </w:trPr>
        <w:tc>
          <w:tcPr>
            <w:tcW w:w="748" w:type="pct"/>
            <w:vAlign w:val="center"/>
          </w:tcPr>
          <w:p w:rsidR="00522D50" w:rsidRPr="007316B7" w:rsidRDefault="00522D50" w:rsidP="00522D50">
            <w:pPr>
              <w:spacing w:line="32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勞保爭議</w:t>
            </w:r>
          </w:p>
        </w:tc>
        <w:tc>
          <w:tcPr>
            <w:tcW w:w="847" w:type="pct"/>
            <w:vAlign w:val="center"/>
          </w:tcPr>
          <w:p w:rsidR="00522D50" w:rsidRPr="007316B7" w:rsidRDefault="00522D50" w:rsidP="00522D50">
            <w:pPr>
              <w:spacing w:line="32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76</w:t>
            </w:r>
          </w:p>
        </w:tc>
        <w:tc>
          <w:tcPr>
            <w:tcW w:w="844" w:type="pct"/>
            <w:vAlign w:val="center"/>
          </w:tcPr>
          <w:p w:rsidR="00522D50" w:rsidRPr="007316B7" w:rsidRDefault="00522D50" w:rsidP="00522D50">
            <w:pPr>
              <w:spacing w:line="32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22</w:t>
            </w:r>
          </w:p>
        </w:tc>
        <w:tc>
          <w:tcPr>
            <w:tcW w:w="974" w:type="pct"/>
            <w:vAlign w:val="center"/>
          </w:tcPr>
          <w:p w:rsidR="00522D50" w:rsidRPr="007316B7" w:rsidRDefault="00522D50" w:rsidP="00522D50">
            <w:pPr>
              <w:spacing w:line="32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2</w:t>
            </w:r>
          </w:p>
        </w:tc>
        <w:tc>
          <w:tcPr>
            <w:tcW w:w="874" w:type="pct"/>
            <w:vAlign w:val="center"/>
          </w:tcPr>
          <w:p w:rsidR="00522D50" w:rsidRPr="007316B7" w:rsidRDefault="00522D50" w:rsidP="00522D50">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100</w:t>
            </w:r>
          </w:p>
        </w:tc>
        <w:tc>
          <w:tcPr>
            <w:tcW w:w="712" w:type="pct"/>
            <w:vMerge/>
            <w:vAlign w:val="center"/>
          </w:tcPr>
          <w:p w:rsidR="00522D50" w:rsidRPr="007316B7" w:rsidRDefault="00522D50" w:rsidP="00522D50">
            <w:pPr>
              <w:spacing w:line="360" w:lineRule="exact"/>
              <w:jc w:val="both"/>
              <w:rPr>
                <w:rFonts w:ascii="標楷體" w:eastAsia="標楷體" w:hAnsi="標楷體"/>
                <w:color w:val="000000" w:themeColor="text1"/>
                <w:sz w:val="28"/>
                <w:szCs w:val="28"/>
              </w:rPr>
            </w:pPr>
          </w:p>
        </w:tc>
      </w:tr>
      <w:tr w:rsidR="007316B7" w:rsidRPr="007316B7" w:rsidTr="00E45285">
        <w:trPr>
          <w:cantSplit/>
          <w:trHeight w:val="465"/>
          <w:jc w:val="center"/>
        </w:trPr>
        <w:tc>
          <w:tcPr>
            <w:tcW w:w="748" w:type="pct"/>
            <w:vAlign w:val="center"/>
          </w:tcPr>
          <w:p w:rsidR="00522D50" w:rsidRPr="007316B7" w:rsidRDefault="00522D50" w:rsidP="00522D50">
            <w:pPr>
              <w:spacing w:line="32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其他爭議</w:t>
            </w:r>
          </w:p>
        </w:tc>
        <w:tc>
          <w:tcPr>
            <w:tcW w:w="847" w:type="pct"/>
            <w:vAlign w:val="center"/>
          </w:tcPr>
          <w:p w:rsidR="00522D50" w:rsidRPr="007316B7" w:rsidRDefault="00522D50" w:rsidP="00522D50">
            <w:pPr>
              <w:spacing w:line="32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172</w:t>
            </w:r>
          </w:p>
        </w:tc>
        <w:tc>
          <w:tcPr>
            <w:tcW w:w="844" w:type="pct"/>
            <w:vAlign w:val="center"/>
          </w:tcPr>
          <w:p w:rsidR="00522D50" w:rsidRPr="007316B7" w:rsidRDefault="00522D50" w:rsidP="00522D50">
            <w:pPr>
              <w:spacing w:line="32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52</w:t>
            </w:r>
          </w:p>
        </w:tc>
        <w:tc>
          <w:tcPr>
            <w:tcW w:w="974" w:type="pct"/>
            <w:vAlign w:val="center"/>
          </w:tcPr>
          <w:p w:rsidR="00522D50" w:rsidRPr="007316B7" w:rsidRDefault="00522D50" w:rsidP="00522D50">
            <w:pPr>
              <w:spacing w:line="32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2</w:t>
            </w:r>
          </w:p>
        </w:tc>
        <w:tc>
          <w:tcPr>
            <w:tcW w:w="874" w:type="pct"/>
            <w:vAlign w:val="center"/>
          </w:tcPr>
          <w:p w:rsidR="00522D50" w:rsidRPr="007316B7" w:rsidRDefault="00522D50" w:rsidP="00522D50">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226</w:t>
            </w:r>
          </w:p>
        </w:tc>
        <w:tc>
          <w:tcPr>
            <w:tcW w:w="712" w:type="pct"/>
            <w:vMerge/>
            <w:vAlign w:val="center"/>
          </w:tcPr>
          <w:p w:rsidR="00522D50" w:rsidRPr="007316B7" w:rsidRDefault="00522D50" w:rsidP="00522D50">
            <w:pPr>
              <w:spacing w:line="360" w:lineRule="exact"/>
              <w:jc w:val="both"/>
              <w:rPr>
                <w:rFonts w:ascii="標楷體" w:eastAsia="標楷體" w:hAnsi="標楷體"/>
                <w:color w:val="000000" w:themeColor="text1"/>
                <w:sz w:val="28"/>
                <w:szCs w:val="28"/>
              </w:rPr>
            </w:pPr>
          </w:p>
        </w:tc>
      </w:tr>
      <w:tr w:rsidR="00522D50" w:rsidRPr="007316B7" w:rsidTr="00E45285">
        <w:trPr>
          <w:cantSplit/>
          <w:trHeight w:val="405"/>
          <w:jc w:val="center"/>
        </w:trPr>
        <w:tc>
          <w:tcPr>
            <w:tcW w:w="748" w:type="pct"/>
            <w:vAlign w:val="center"/>
          </w:tcPr>
          <w:p w:rsidR="00522D50" w:rsidRPr="007316B7" w:rsidRDefault="00522D50" w:rsidP="00522D50">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小計</w:t>
            </w:r>
          </w:p>
        </w:tc>
        <w:tc>
          <w:tcPr>
            <w:tcW w:w="847" w:type="pct"/>
            <w:vAlign w:val="center"/>
          </w:tcPr>
          <w:p w:rsidR="00522D50" w:rsidRPr="007316B7" w:rsidRDefault="00522D50" w:rsidP="00522D50">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1,561</w:t>
            </w:r>
          </w:p>
        </w:tc>
        <w:tc>
          <w:tcPr>
            <w:tcW w:w="844" w:type="pct"/>
            <w:vAlign w:val="center"/>
          </w:tcPr>
          <w:p w:rsidR="00522D50" w:rsidRPr="007316B7" w:rsidRDefault="00522D50" w:rsidP="00522D50">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448</w:t>
            </w:r>
          </w:p>
        </w:tc>
        <w:tc>
          <w:tcPr>
            <w:tcW w:w="974" w:type="pct"/>
            <w:vAlign w:val="center"/>
          </w:tcPr>
          <w:p w:rsidR="00522D50" w:rsidRPr="007316B7" w:rsidRDefault="00522D50" w:rsidP="00522D50">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24</w:t>
            </w:r>
          </w:p>
        </w:tc>
        <w:tc>
          <w:tcPr>
            <w:tcW w:w="874" w:type="pct"/>
            <w:vAlign w:val="center"/>
          </w:tcPr>
          <w:p w:rsidR="00522D50" w:rsidRPr="007316B7" w:rsidRDefault="00522D50" w:rsidP="00522D50">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2,033</w:t>
            </w:r>
          </w:p>
        </w:tc>
        <w:tc>
          <w:tcPr>
            <w:tcW w:w="712" w:type="pct"/>
            <w:vMerge/>
            <w:vAlign w:val="center"/>
          </w:tcPr>
          <w:p w:rsidR="00522D50" w:rsidRPr="007316B7" w:rsidRDefault="00522D50" w:rsidP="00522D50">
            <w:pPr>
              <w:spacing w:line="360" w:lineRule="exact"/>
              <w:jc w:val="both"/>
              <w:rPr>
                <w:rFonts w:ascii="標楷體" w:eastAsia="標楷體" w:hAnsi="標楷體"/>
                <w:color w:val="000000" w:themeColor="text1"/>
                <w:sz w:val="28"/>
                <w:szCs w:val="28"/>
              </w:rPr>
            </w:pPr>
          </w:p>
        </w:tc>
      </w:tr>
    </w:tbl>
    <w:p w:rsidR="00E45285" w:rsidRPr="007316B7" w:rsidRDefault="00E45285" w:rsidP="00801151">
      <w:pPr>
        <w:pStyle w:val="17"/>
        <w:spacing w:line="360" w:lineRule="exact"/>
        <w:ind w:leftChars="350" w:left="1120" w:hangingChars="100" w:hanging="280"/>
        <w:jc w:val="both"/>
        <w:rPr>
          <w:rFonts w:ascii="標楷體" w:eastAsia="標楷體" w:hAnsi="標楷體"/>
          <w:color w:val="000000" w:themeColor="text1"/>
          <w:sz w:val="28"/>
          <w:szCs w:val="28"/>
        </w:rPr>
      </w:pPr>
    </w:p>
    <w:p w:rsidR="00A52886" w:rsidRPr="007316B7" w:rsidRDefault="00801151" w:rsidP="00801151">
      <w:pPr>
        <w:pStyle w:val="17"/>
        <w:spacing w:line="360" w:lineRule="exact"/>
        <w:ind w:leftChars="350" w:left="1120" w:hangingChars="100" w:hanging="28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2.</w:t>
      </w:r>
      <w:r w:rsidR="00A52886" w:rsidRPr="007316B7">
        <w:rPr>
          <w:rFonts w:ascii="標楷體" w:eastAsia="標楷體" w:hAnsi="標楷體" w:hint="eastAsia"/>
          <w:color w:val="000000" w:themeColor="text1"/>
          <w:sz w:val="28"/>
          <w:szCs w:val="28"/>
        </w:rPr>
        <w:t>依「處理方式」分</w:t>
      </w:r>
    </w:p>
    <w:tbl>
      <w:tblPr>
        <w:tblW w:w="516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728"/>
        <w:gridCol w:w="1613"/>
        <w:gridCol w:w="1610"/>
        <w:gridCol w:w="1888"/>
        <w:gridCol w:w="1663"/>
        <w:gridCol w:w="1090"/>
      </w:tblGrid>
      <w:tr w:rsidR="007316B7" w:rsidRPr="007316B7" w:rsidTr="00B84764">
        <w:trPr>
          <w:trHeight w:val="479"/>
          <w:jc w:val="center"/>
        </w:trPr>
        <w:tc>
          <w:tcPr>
            <w:tcW w:w="901" w:type="pct"/>
            <w:vMerge w:val="restart"/>
            <w:tcBorders>
              <w:top w:val="single" w:sz="12" w:space="0" w:color="auto"/>
              <w:bottom w:val="single" w:sz="6" w:space="0" w:color="auto"/>
              <w:tl2br w:val="single" w:sz="6" w:space="0" w:color="auto"/>
            </w:tcBorders>
            <w:vAlign w:val="center"/>
          </w:tcPr>
          <w:p w:rsidR="005C5F95" w:rsidRPr="007316B7" w:rsidRDefault="005C5F95" w:rsidP="005C5F95">
            <w:pPr>
              <w:spacing w:line="360" w:lineRule="exact"/>
              <w:jc w:val="right"/>
              <w:rPr>
                <w:rFonts w:ascii="標楷體" w:eastAsia="標楷體" w:hAnsi="標楷體"/>
                <w:color w:val="000000" w:themeColor="text1"/>
                <w:spacing w:val="-6"/>
                <w:sz w:val="28"/>
                <w:szCs w:val="28"/>
              </w:rPr>
            </w:pPr>
            <w:r w:rsidRPr="007316B7">
              <w:rPr>
                <w:rFonts w:ascii="標楷體" w:eastAsia="標楷體" w:hAnsi="標楷體" w:hint="eastAsia"/>
                <w:color w:val="000000" w:themeColor="text1"/>
                <w:spacing w:val="-6"/>
                <w:sz w:val="28"/>
                <w:szCs w:val="28"/>
              </w:rPr>
              <w:t>成立</w:t>
            </w:r>
          </w:p>
          <w:p w:rsidR="005C5F95" w:rsidRPr="007316B7" w:rsidRDefault="005C5F95" w:rsidP="005C5F95">
            <w:pPr>
              <w:spacing w:line="360" w:lineRule="exact"/>
              <w:jc w:val="right"/>
              <w:rPr>
                <w:rFonts w:ascii="標楷體" w:eastAsia="標楷體" w:hAnsi="標楷體"/>
                <w:color w:val="000000" w:themeColor="text1"/>
                <w:spacing w:val="-6"/>
                <w:sz w:val="28"/>
                <w:szCs w:val="28"/>
              </w:rPr>
            </w:pPr>
            <w:r w:rsidRPr="007316B7">
              <w:rPr>
                <w:rFonts w:ascii="標楷體" w:eastAsia="標楷體" w:hAnsi="標楷體" w:hint="eastAsia"/>
                <w:color w:val="000000" w:themeColor="text1"/>
                <w:spacing w:val="-6"/>
                <w:sz w:val="28"/>
                <w:szCs w:val="28"/>
              </w:rPr>
              <w:t>與否</w:t>
            </w:r>
          </w:p>
          <w:p w:rsidR="005C5F95" w:rsidRPr="007316B7" w:rsidRDefault="005C5F95" w:rsidP="005C5F95">
            <w:pPr>
              <w:spacing w:line="360" w:lineRule="exact"/>
              <w:jc w:val="both"/>
              <w:rPr>
                <w:rFonts w:ascii="標楷體" w:eastAsia="標楷體" w:hAnsi="標楷體"/>
                <w:color w:val="000000" w:themeColor="text1"/>
                <w:spacing w:val="-6"/>
                <w:sz w:val="28"/>
                <w:szCs w:val="28"/>
              </w:rPr>
            </w:pPr>
            <w:r w:rsidRPr="007316B7">
              <w:rPr>
                <w:rFonts w:ascii="標楷體" w:eastAsia="標楷體" w:hAnsi="標楷體" w:hint="eastAsia"/>
                <w:color w:val="000000" w:themeColor="text1"/>
                <w:spacing w:val="-6"/>
                <w:sz w:val="28"/>
                <w:szCs w:val="28"/>
              </w:rPr>
              <w:t>處理</w:t>
            </w:r>
          </w:p>
          <w:p w:rsidR="005C5F95" w:rsidRPr="007316B7" w:rsidRDefault="005C5F95" w:rsidP="005C5F95">
            <w:pPr>
              <w:spacing w:line="360" w:lineRule="exact"/>
              <w:jc w:val="both"/>
              <w:rPr>
                <w:rFonts w:ascii="標楷體" w:eastAsia="標楷體" w:hAnsi="標楷體"/>
                <w:color w:val="000000" w:themeColor="text1"/>
                <w:spacing w:val="-6"/>
                <w:sz w:val="28"/>
                <w:szCs w:val="28"/>
              </w:rPr>
            </w:pPr>
            <w:r w:rsidRPr="007316B7">
              <w:rPr>
                <w:rFonts w:ascii="標楷體" w:eastAsia="標楷體" w:hAnsi="標楷體" w:hint="eastAsia"/>
                <w:color w:val="000000" w:themeColor="text1"/>
                <w:spacing w:val="-6"/>
                <w:sz w:val="28"/>
                <w:szCs w:val="28"/>
              </w:rPr>
              <w:t>方式</w:t>
            </w:r>
          </w:p>
        </w:tc>
        <w:tc>
          <w:tcPr>
            <w:tcW w:w="841" w:type="pct"/>
            <w:tcBorders>
              <w:top w:val="single" w:sz="12" w:space="0" w:color="auto"/>
              <w:tl2br w:val="nil"/>
            </w:tcBorders>
            <w:shd w:val="clear" w:color="auto" w:fill="auto"/>
            <w:vAlign w:val="center"/>
          </w:tcPr>
          <w:p w:rsidR="005C5F95" w:rsidRPr="007316B7" w:rsidRDefault="005C5F95" w:rsidP="005C5F95">
            <w:pPr>
              <w:spacing w:line="360" w:lineRule="exact"/>
              <w:jc w:val="center"/>
              <w:rPr>
                <w:rFonts w:ascii="標楷體" w:eastAsia="標楷體" w:hAnsi="標楷體"/>
                <w:color w:val="000000" w:themeColor="text1"/>
                <w:spacing w:val="-6"/>
                <w:sz w:val="28"/>
                <w:szCs w:val="28"/>
              </w:rPr>
            </w:pPr>
            <w:r w:rsidRPr="007316B7">
              <w:rPr>
                <w:rFonts w:ascii="標楷體" w:eastAsia="標楷體" w:hAnsi="標楷體" w:hint="eastAsia"/>
                <w:color w:val="000000" w:themeColor="text1"/>
                <w:spacing w:val="-6"/>
                <w:sz w:val="28"/>
                <w:szCs w:val="28"/>
              </w:rPr>
              <w:t>成立</w:t>
            </w:r>
          </w:p>
        </w:tc>
        <w:tc>
          <w:tcPr>
            <w:tcW w:w="839" w:type="pct"/>
            <w:tcBorders>
              <w:top w:val="single" w:sz="12" w:space="0" w:color="auto"/>
              <w:tl2br w:val="nil"/>
            </w:tcBorders>
            <w:shd w:val="clear" w:color="auto" w:fill="auto"/>
            <w:vAlign w:val="center"/>
          </w:tcPr>
          <w:p w:rsidR="005C5F95" w:rsidRPr="007316B7" w:rsidRDefault="005C5F95" w:rsidP="005C5F95">
            <w:pPr>
              <w:spacing w:line="360" w:lineRule="exact"/>
              <w:jc w:val="center"/>
              <w:rPr>
                <w:rFonts w:ascii="標楷體" w:eastAsia="標楷體" w:hAnsi="標楷體"/>
                <w:color w:val="000000" w:themeColor="text1"/>
                <w:spacing w:val="-6"/>
                <w:sz w:val="28"/>
                <w:szCs w:val="28"/>
              </w:rPr>
            </w:pPr>
            <w:r w:rsidRPr="007316B7">
              <w:rPr>
                <w:rFonts w:ascii="標楷體" w:eastAsia="標楷體" w:hAnsi="標楷體" w:hint="eastAsia"/>
                <w:color w:val="000000" w:themeColor="text1"/>
                <w:spacing w:val="-6"/>
                <w:sz w:val="28"/>
                <w:szCs w:val="28"/>
              </w:rPr>
              <w:t>不成立</w:t>
            </w:r>
          </w:p>
        </w:tc>
        <w:tc>
          <w:tcPr>
            <w:tcW w:w="984" w:type="pct"/>
            <w:tcBorders>
              <w:top w:val="single" w:sz="12" w:space="0" w:color="auto"/>
              <w:tl2br w:val="nil"/>
            </w:tcBorders>
            <w:shd w:val="clear" w:color="auto" w:fill="auto"/>
            <w:vAlign w:val="center"/>
          </w:tcPr>
          <w:p w:rsidR="005C5F95" w:rsidRPr="007316B7" w:rsidRDefault="005C5F95" w:rsidP="00B84764">
            <w:pPr>
              <w:spacing w:line="360" w:lineRule="exact"/>
              <w:jc w:val="center"/>
              <w:rPr>
                <w:rFonts w:ascii="標楷體" w:eastAsia="標楷體" w:hAnsi="標楷體"/>
                <w:color w:val="000000" w:themeColor="text1"/>
                <w:spacing w:val="-6"/>
                <w:sz w:val="28"/>
                <w:szCs w:val="28"/>
              </w:rPr>
            </w:pPr>
            <w:r w:rsidRPr="007316B7">
              <w:rPr>
                <w:rFonts w:ascii="標楷體" w:eastAsia="標楷體" w:hAnsi="標楷體" w:hint="eastAsia"/>
                <w:color w:val="000000" w:themeColor="text1"/>
                <w:spacing w:val="-6"/>
                <w:sz w:val="28"/>
                <w:szCs w:val="28"/>
              </w:rPr>
              <w:t>調解中之案件</w:t>
            </w:r>
          </w:p>
        </w:tc>
        <w:tc>
          <w:tcPr>
            <w:tcW w:w="867" w:type="pct"/>
            <w:tcBorders>
              <w:top w:val="single" w:sz="12" w:space="0" w:color="auto"/>
              <w:bottom w:val="single" w:sz="4" w:space="0" w:color="auto"/>
              <w:tl2br w:val="nil"/>
            </w:tcBorders>
            <w:shd w:val="clear" w:color="auto" w:fill="auto"/>
            <w:vAlign w:val="center"/>
          </w:tcPr>
          <w:p w:rsidR="005C5F95" w:rsidRPr="007316B7" w:rsidRDefault="005C5F95" w:rsidP="005C5F95">
            <w:pPr>
              <w:spacing w:line="360" w:lineRule="exact"/>
              <w:jc w:val="center"/>
              <w:rPr>
                <w:rFonts w:ascii="標楷體" w:eastAsia="標楷體" w:hAnsi="標楷體"/>
                <w:color w:val="000000" w:themeColor="text1"/>
                <w:spacing w:val="-6"/>
                <w:sz w:val="28"/>
                <w:szCs w:val="28"/>
              </w:rPr>
            </w:pPr>
            <w:r w:rsidRPr="007316B7">
              <w:rPr>
                <w:rFonts w:ascii="標楷體" w:eastAsia="標楷體" w:hAnsi="標楷體" w:hint="eastAsia"/>
                <w:color w:val="000000" w:themeColor="text1"/>
                <w:spacing w:val="-6"/>
                <w:sz w:val="28"/>
                <w:szCs w:val="28"/>
              </w:rPr>
              <w:t>合計</w:t>
            </w:r>
          </w:p>
        </w:tc>
        <w:tc>
          <w:tcPr>
            <w:tcW w:w="568" w:type="pct"/>
            <w:vMerge w:val="restart"/>
            <w:tcBorders>
              <w:top w:val="single" w:sz="12" w:space="0" w:color="auto"/>
              <w:tl2br w:val="nil"/>
            </w:tcBorders>
            <w:shd w:val="clear" w:color="auto" w:fill="FFFFFF"/>
            <w:vAlign w:val="center"/>
          </w:tcPr>
          <w:p w:rsidR="005C5F95" w:rsidRPr="007316B7" w:rsidRDefault="005C5F95" w:rsidP="005C5F95">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備註</w:t>
            </w:r>
          </w:p>
        </w:tc>
      </w:tr>
      <w:tr w:rsidR="007316B7" w:rsidRPr="007316B7" w:rsidTr="00B84764">
        <w:trPr>
          <w:trHeight w:val="751"/>
          <w:jc w:val="center"/>
        </w:trPr>
        <w:tc>
          <w:tcPr>
            <w:tcW w:w="901" w:type="pct"/>
            <w:vMerge/>
            <w:tcBorders>
              <w:top w:val="single" w:sz="6" w:space="0" w:color="auto"/>
              <w:bottom w:val="single" w:sz="6" w:space="0" w:color="auto"/>
              <w:tl2br w:val="single" w:sz="6" w:space="0" w:color="auto"/>
            </w:tcBorders>
            <w:vAlign w:val="center"/>
          </w:tcPr>
          <w:p w:rsidR="005C5F95" w:rsidRPr="007316B7" w:rsidRDefault="005C5F95" w:rsidP="005C5F95">
            <w:pPr>
              <w:spacing w:line="360" w:lineRule="exact"/>
              <w:jc w:val="both"/>
              <w:rPr>
                <w:rFonts w:ascii="標楷體" w:eastAsia="標楷體" w:hAnsi="標楷體"/>
                <w:color w:val="000000" w:themeColor="text1"/>
                <w:spacing w:val="-6"/>
                <w:sz w:val="28"/>
                <w:szCs w:val="28"/>
              </w:rPr>
            </w:pPr>
          </w:p>
        </w:tc>
        <w:tc>
          <w:tcPr>
            <w:tcW w:w="841" w:type="pct"/>
            <w:vAlign w:val="center"/>
          </w:tcPr>
          <w:p w:rsidR="005C5F95" w:rsidRPr="007316B7" w:rsidRDefault="005C5F95" w:rsidP="005C5F95">
            <w:pPr>
              <w:spacing w:line="300" w:lineRule="exact"/>
              <w:jc w:val="center"/>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t>10</w:t>
            </w:r>
            <w:r w:rsidRPr="007316B7">
              <w:rPr>
                <w:rFonts w:ascii="標楷體" w:eastAsia="標楷體" w:hAnsi="標楷體" w:hint="eastAsia"/>
                <w:color w:val="000000" w:themeColor="text1"/>
                <w:sz w:val="28"/>
                <w:szCs w:val="28"/>
              </w:rPr>
              <w:t>9年</w:t>
            </w:r>
          </w:p>
          <w:p w:rsidR="005C5F95" w:rsidRPr="007316B7" w:rsidRDefault="005C5F95" w:rsidP="005C5F95">
            <w:pPr>
              <w:spacing w:line="360" w:lineRule="exact"/>
              <w:jc w:val="center"/>
              <w:rPr>
                <w:rFonts w:ascii="標楷體" w:eastAsia="標楷體" w:hAnsi="標楷體"/>
                <w:color w:val="000000" w:themeColor="text1"/>
                <w:spacing w:val="-6"/>
                <w:sz w:val="28"/>
                <w:szCs w:val="28"/>
              </w:rPr>
            </w:pPr>
            <w:r w:rsidRPr="007316B7">
              <w:rPr>
                <w:rFonts w:ascii="標楷體" w:eastAsia="標楷體" w:hAnsi="標楷體" w:hint="eastAsia"/>
                <w:color w:val="000000" w:themeColor="text1"/>
                <w:sz w:val="28"/>
                <w:szCs w:val="28"/>
              </w:rPr>
              <w:t>1月至6月</w:t>
            </w:r>
          </w:p>
        </w:tc>
        <w:tc>
          <w:tcPr>
            <w:tcW w:w="839" w:type="pct"/>
            <w:vAlign w:val="center"/>
          </w:tcPr>
          <w:p w:rsidR="005C5F95" w:rsidRPr="007316B7" w:rsidRDefault="005C5F95" w:rsidP="005C5F95">
            <w:pPr>
              <w:spacing w:line="300" w:lineRule="exact"/>
              <w:jc w:val="center"/>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t>10</w:t>
            </w:r>
            <w:r w:rsidRPr="007316B7">
              <w:rPr>
                <w:rFonts w:ascii="標楷體" w:eastAsia="標楷體" w:hAnsi="標楷體" w:hint="eastAsia"/>
                <w:color w:val="000000" w:themeColor="text1"/>
                <w:sz w:val="28"/>
                <w:szCs w:val="28"/>
              </w:rPr>
              <w:t>9年</w:t>
            </w:r>
          </w:p>
          <w:p w:rsidR="005C5F95" w:rsidRPr="007316B7" w:rsidRDefault="005C5F95" w:rsidP="005C5F95">
            <w:pPr>
              <w:spacing w:line="360" w:lineRule="exact"/>
              <w:jc w:val="center"/>
              <w:rPr>
                <w:rFonts w:ascii="標楷體" w:eastAsia="標楷體" w:hAnsi="標楷體"/>
                <w:color w:val="000000" w:themeColor="text1"/>
                <w:spacing w:val="-6"/>
                <w:sz w:val="28"/>
                <w:szCs w:val="28"/>
              </w:rPr>
            </w:pPr>
            <w:r w:rsidRPr="007316B7">
              <w:rPr>
                <w:rFonts w:ascii="標楷體" w:eastAsia="標楷體" w:hAnsi="標楷體" w:hint="eastAsia"/>
                <w:color w:val="000000" w:themeColor="text1"/>
                <w:sz w:val="28"/>
                <w:szCs w:val="28"/>
              </w:rPr>
              <w:t>1月至6月</w:t>
            </w:r>
          </w:p>
        </w:tc>
        <w:tc>
          <w:tcPr>
            <w:tcW w:w="984" w:type="pct"/>
            <w:vAlign w:val="center"/>
          </w:tcPr>
          <w:p w:rsidR="005C5F95" w:rsidRPr="007316B7" w:rsidRDefault="005C5F95" w:rsidP="005C5F95">
            <w:pPr>
              <w:spacing w:line="300" w:lineRule="exact"/>
              <w:jc w:val="center"/>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t>10</w:t>
            </w:r>
            <w:r w:rsidRPr="007316B7">
              <w:rPr>
                <w:rFonts w:ascii="標楷體" w:eastAsia="標楷體" w:hAnsi="標楷體" w:hint="eastAsia"/>
                <w:color w:val="000000" w:themeColor="text1"/>
                <w:sz w:val="28"/>
                <w:szCs w:val="28"/>
              </w:rPr>
              <w:t>9年</w:t>
            </w:r>
          </w:p>
          <w:p w:rsidR="005C5F95" w:rsidRPr="007316B7" w:rsidRDefault="005C5F95" w:rsidP="005C5F95">
            <w:pPr>
              <w:spacing w:line="360" w:lineRule="exact"/>
              <w:jc w:val="center"/>
              <w:rPr>
                <w:rFonts w:ascii="標楷體" w:eastAsia="標楷體" w:hAnsi="標楷體"/>
                <w:color w:val="000000" w:themeColor="text1"/>
                <w:spacing w:val="-6"/>
                <w:sz w:val="28"/>
                <w:szCs w:val="28"/>
              </w:rPr>
            </w:pPr>
            <w:r w:rsidRPr="007316B7">
              <w:rPr>
                <w:rFonts w:ascii="標楷體" w:eastAsia="標楷體" w:hAnsi="標楷體" w:hint="eastAsia"/>
                <w:color w:val="000000" w:themeColor="text1"/>
                <w:sz w:val="28"/>
                <w:szCs w:val="28"/>
              </w:rPr>
              <w:t>1月至6月</w:t>
            </w:r>
          </w:p>
        </w:tc>
        <w:tc>
          <w:tcPr>
            <w:tcW w:w="867" w:type="pct"/>
            <w:tcBorders>
              <w:top w:val="single" w:sz="4" w:space="0" w:color="auto"/>
            </w:tcBorders>
            <w:vAlign w:val="center"/>
          </w:tcPr>
          <w:p w:rsidR="005C5F95" w:rsidRPr="007316B7" w:rsidRDefault="005C5F95" w:rsidP="005C5F95">
            <w:pPr>
              <w:spacing w:line="300" w:lineRule="exact"/>
              <w:jc w:val="center"/>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t>10</w:t>
            </w:r>
            <w:r w:rsidRPr="007316B7">
              <w:rPr>
                <w:rFonts w:ascii="標楷體" w:eastAsia="標楷體" w:hAnsi="標楷體" w:hint="eastAsia"/>
                <w:color w:val="000000" w:themeColor="text1"/>
                <w:sz w:val="28"/>
                <w:szCs w:val="28"/>
              </w:rPr>
              <w:t>9年</w:t>
            </w:r>
          </w:p>
          <w:p w:rsidR="005C5F95" w:rsidRPr="007316B7" w:rsidRDefault="005C5F95" w:rsidP="005C5F95">
            <w:pPr>
              <w:spacing w:line="360" w:lineRule="exact"/>
              <w:jc w:val="center"/>
              <w:rPr>
                <w:rFonts w:ascii="標楷體" w:eastAsia="標楷體" w:hAnsi="標楷體"/>
                <w:color w:val="000000" w:themeColor="text1"/>
                <w:spacing w:val="-6"/>
                <w:sz w:val="28"/>
                <w:szCs w:val="28"/>
              </w:rPr>
            </w:pPr>
            <w:r w:rsidRPr="007316B7">
              <w:rPr>
                <w:rFonts w:ascii="標楷體" w:eastAsia="標楷體" w:hAnsi="標楷體" w:hint="eastAsia"/>
                <w:color w:val="000000" w:themeColor="text1"/>
                <w:sz w:val="28"/>
                <w:szCs w:val="28"/>
              </w:rPr>
              <w:t>1月至6月</w:t>
            </w:r>
          </w:p>
        </w:tc>
        <w:tc>
          <w:tcPr>
            <w:tcW w:w="568" w:type="pct"/>
            <w:vMerge/>
            <w:shd w:val="clear" w:color="auto" w:fill="7F7F7F"/>
            <w:vAlign w:val="center"/>
          </w:tcPr>
          <w:p w:rsidR="005C5F95" w:rsidRPr="007316B7" w:rsidRDefault="005C5F95" w:rsidP="005C5F95">
            <w:pPr>
              <w:spacing w:line="360" w:lineRule="exact"/>
              <w:jc w:val="both"/>
              <w:rPr>
                <w:rFonts w:ascii="標楷體" w:eastAsia="標楷體" w:hAnsi="標楷體"/>
                <w:color w:val="000000" w:themeColor="text1"/>
                <w:sz w:val="28"/>
                <w:szCs w:val="28"/>
              </w:rPr>
            </w:pPr>
          </w:p>
        </w:tc>
      </w:tr>
      <w:tr w:rsidR="007316B7" w:rsidRPr="007316B7" w:rsidTr="00B84764">
        <w:trPr>
          <w:jc w:val="center"/>
        </w:trPr>
        <w:tc>
          <w:tcPr>
            <w:tcW w:w="901" w:type="pct"/>
            <w:tcBorders>
              <w:top w:val="single" w:sz="6" w:space="0" w:color="auto"/>
              <w:bottom w:val="single" w:sz="6" w:space="0" w:color="auto"/>
              <w:tl2br w:val="nil"/>
            </w:tcBorders>
            <w:vAlign w:val="center"/>
          </w:tcPr>
          <w:p w:rsidR="00522D50" w:rsidRPr="007316B7" w:rsidRDefault="00522D50" w:rsidP="00522D50">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民間團體</w:t>
            </w:r>
          </w:p>
          <w:p w:rsidR="00522D50" w:rsidRPr="007316B7" w:rsidRDefault="00522D50" w:rsidP="00522D50">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調處</w:t>
            </w:r>
          </w:p>
        </w:tc>
        <w:tc>
          <w:tcPr>
            <w:tcW w:w="841" w:type="pct"/>
            <w:tcBorders>
              <w:top w:val="single" w:sz="6" w:space="0" w:color="auto"/>
              <w:bottom w:val="single" w:sz="4" w:space="0" w:color="auto"/>
            </w:tcBorders>
            <w:vAlign w:val="center"/>
          </w:tcPr>
          <w:p w:rsidR="00522D50" w:rsidRPr="007316B7" w:rsidRDefault="00522D50" w:rsidP="00522D50">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1</w:t>
            </w:r>
            <w:r w:rsidR="00A33BEF" w:rsidRPr="007316B7">
              <w:rPr>
                <w:rFonts w:ascii="標楷體" w:eastAsia="標楷體" w:hAnsi="標楷體" w:hint="eastAsia"/>
                <w:color w:val="000000" w:themeColor="text1"/>
                <w:sz w:val="28"/>
                <w:szCs w:val="28"/>
              </w:rPr>
              <w:t>,</w:t>
            </w:r>
            <w:r w:rsidRPr="007316B7">
              <w:rPr>
                <w:rFonts w:ascii="標楷體" w:eastAsia="標楷體" w:hAnsi="標楷體" w:hint="eastAsia"/>
                <w:color w:val="000000" w:themeColor="text1"/>
                <w:sz w:val="28"/>
                <w:szCs w:val="28"/>
              </w:rPr>
              <w:t>004</w:t>
            </w:r>
          </w:p>
          <w:p w:rsidR="00522D50" w:rsidRPr="007316B7" w:rsidRDefault="00522D50" w:rsidP="00522D50">
            <w:pPr>
              <w:spacing w:line="360" w:lineRule="exact"/>
              <w:jc w:val="center"/>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t>(</w:t>
            </w:r>
            <w:r w:rsidRPr="007316B7">
              <w:rPr>
                <w:rFonts w:ascii="標楷體" w:eastAsia="標楷體" w:hAnsi="標楷體" w:hint="eastAsia"/>
                <w:color w:val="000000" w:themeColor="text1"/>
                <w:sz w:val="28"/>
                <w:szCs w:val="28"/>
              </w:rPr>
              <w:t>81</w:t>
            </w:r>
            <w:r w:rsidRPr="007316B7">
              <w:rPr>
                <w:rFonts w:ascii="標楷體" w:eastAsia="標楷體" w:hAnsi="標楷體"/>
                <w:color w:val="000000" w:themeColor="text1"/>
                <w:sz w:val="28"/>
                <w:szCs w:val="28"/>
              </w:rPr>
              <w:t>%)</w:t>
            </w:r>
          </w:p>
        </w:tc>
        <w:tc>
          <w:tcPr>
            <w:tcW w:w="839" w:type="pct"/>
            <w:tcBorders>
              <w:top w:val="single" w:sz="6" w:space="0" w:color="auto"/>
              <w:bottom w:val="single" w:sz="4" w:space="0" w:color="auto"/>
            </w:tcBorders>
            <w:vAlign w:val="center"/>
          </w:tcPr>
          <w:p w:rsidR="00522D50" w:rsidRPr="007316B7" w:rsidRDefault="00522D50" w:rsidP="00522D50">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235</w:t>
            </w:r>
          </w:p>
          <w:p w:rsidR="00522D50" w:rsidRPr="007316B7" w:rsidRDefault="00522D50" w:rsidP="00522D50">
            <w:pPr>
              <w:spacing w:line="360" w:lineRule="exact"/>
              <w:jc w:val="center"/>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t>(</w:t>
            </w:r>
            <w:r w:rsidRPr="007316B7">
              <w:rPr>
                <w:rFonts w:ascii="標楷體" w:eastAsia="標楷體" w:hAnsi="標楷體" w:hint="eastAsia"/>
                <w:color w:val="000000" w:themeColor="text1"/>
                <w:sz w:val="28"/>
                <w:szCs w:val="28"/>
              </w:rPr>
              <w:t>19</w:t>
            </w:r>
            <w:r w:rsidRPr="007316B7">
              <w:rPr>
                <w:rFonts w:ascii="標楷體" w:eastAsia="標楷體" w:hAnsi="標楷體"/>
                <w:color w:val="000000" w:themeColor="text1"/>
                <w:sz w:val="28"/>
                <w:szCs w:val="28"/>
              </w:rPr>
              <w:t>%)</w:t>
            </w:r>
          </w:p>
        </w:tc>
        <w:tc>
          <w:tcPr>
            <w:tcW w:w="984" w:type="pct"/>
            <w:tcBorders>
              <w:top w:val="single" w:sz="6" w:space="0" w:color="auto"/>
              <w:bottom w:val="single" w:sz="4" w:space="0" w:color="auto"/>
            </w:tcBorders>
            <w:vAlign w:val="center"/>
          </w:tcPr>
          <w:p w:rsidR="00522D50" w:rsidRPr="007316B7" w:rsidRDefault="00522D50" w:rsidP="00522D50">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 xml:space="preserve">18                         </w:t>
            </w:r>
          </w:p>
        </w:tc>
        <w:tc>
          <w:tcPr>
            <w:tcW w:w="867" w:type="pct"/>
            <w:tcBorders>
              <w:top w:val="single" w:sz="6" w:space="0" w:color="auto"/>
              <w:bottom w:val="single" w:sz="4" w:space="0" w:color="auto"/>
            </w:tcBorders>
            <w:vAlign w:val="center"/>
          </w:tcPr>
          <w:p w:rsidR="00522D50" w:rsidRPr="007316B7" w:rsidRDefault="00522D50" w:rsidP="00522D50">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1,257</w:t>
            </w:r>
          </w:p>
        </w:tc>
        <w:tc>
          <w:tcPr>
            <w:tcW w:w="568" w:type="pct"/>
            <w:vMerge w:val="restart"/>
            <w:vAlign w:val="center"/>
          </w:tcPr>
          <w:p w:rsidR="00522D50" w:rsidRPr="007316B7" w:rsidRDefault="00522D50" w:rsidP="00522D50">
            <w:pPr>
              <w:spacing w:line="360" w:lineRule="exact"/>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爭議案總數內含成立、不成立及調解中之案件。</w:t>
            </w:r>
          </w:p>
        </w:tc>
      </w:tr>
      <w:tr w:rsidR="007316B7" w:rsidRPr="007316B7" w:rsidTr="00B84764">
        <w:trPr>
          <w:jc w:val="center"/>
        </w:trPr>
        <w:tc>
          <w:tcPr>
            <w:tcW w:w="901" w:type="pct"/>
            <w:tcBorders>
              <w:top w:val="single" w:sz="6" w:space="0" w:color="auto"/>
            </w:tcBorders>
            <w:vAlign w:val="center"/>
          </w:tcPr>
          <w:p w:rsidR="00522D50" w:rsidRPr="007316B7" w:rsidRDefault="00522D50" w:rsidP="00522D50">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主管機關</w:t>
            </w:r>
          </w:p>
          <w:p w:rsidR="00522D50" w:rsidRPr="007316B7" w:rsidRDefault="00522D50" w:rsidP="00522D50">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調解人</w:t>
            </w:r>
          </w:p>
        </w:tc>
        <w:tc>
          <w:tcPr>
            <w:tcW w:w="841" w:type="pct"/>
            <w:tcBorders>
              <w:top w:val="single" w:sz="4" w:space="0" w:color="auto"/>
            </w:tcBorders>
            <w:vAlign w:val="center"/>
          </w:tcPr>
          <w:p w:rsidR="00522D50" w:rsidRPr="007316B7" w:rsidRDefault="00522D50" w:rsidP="00522D50">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418</w:t>
            </w:r>
          </w:p>
          <w:p w:rsidR="00522D50" w:rsidRPr="007316B7" w:rsidRDefault="00522D50" w:rsidP="00522D50">
            <w:pPr>
              <w:spacing w:line="360" w:lineRule="exact"/>
              <w:jc w:val="center"/>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t>(7</w:t>
            </w:r>
            <w:r w:rsidRPr="007316B7">
              <w:rPr>
                <w:rFonts w:ascii="標楷體" w:eastAsia="標楷體" w:hAnsi="標楷體" w:hint="eastAsia"/>
                <w:color w:val="000000" w:themeColor="text1"/>
                <w:sz w:val="28"/>
                <w:szCs w:val="28"/>
              </w:rPr>
              <w:t>4</w:t>
            </w:r>
            <w:r w:rsidRPr="007316B7">
              <w:rPr>
                <w:rFonts w:ascii="標楷體" w:eastAsia="標楷體" w:hAnsi="標楷體"/>
                <w:color w:val="000000" w:themeColor="text1"/>
                <w:sz w:val="28"/>
                <w:szCs w:val="28"/>
              </w:rPr>
              <w:t>%)</w:t>
            </w:r>
          </w:p>
        </w:tc>
        <w:tc>
          <w:tcPr>
            <w:tcW w:w="839" w:type="pct"/>
            <w:tcBorders>
              <w:top w:val="single" w:sz="4" w:space="0" w:color="auto"/>
            </w:tcBorders>
            <w:vAlign w:val="center"/>
          </w:tcPr>
          <w:p w:rsidR="00522D50" w:rsidRPr="007316B7" w:rsidRDefault="00522D50" w:rsidP="00522D50">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146</w:t>
            </w:r>
          </w:p>
          <w:p w:rsidR="00522D50" w:rsidRPr="007316B7" w:rsidRDefault="00522D50" w:rsidP="00522D50">
            <w:pPr>
              <w:spacing w:line="360" w:lineRule="exact"/>
              <w:jc w:val="center"/>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t>(2</w:t>
            </w:r>
            <w:r w:rsidRPr="007316B7">
              <w:rPr>
                <w:rFonts w:ascii="標楷體" w:eastAsia="標楷體" w:hAnsi="標楷體" w:hint="eastAsia"/>
                <w:color w:val="000000" w:themeColor="text1"/>
                <w:sz w:val="28"/>
                <w:szCs w:val="28"/>
              </w:rPr>
              <w:t>6</w:t>
            </w:r>
            <w:r w:rsidRPr="007316B7">
              <w:rPr>
                <w:rFonts w:ascii="標楷體" w:eastAsia="標楷體" w:hAnsi="標楷體"/>
                <w:color w:val="000000" w:themeColor="text1"/>
                <w:sz w:val="28"/>
                <w:szCs w:val="28"/>
              </w:rPr>
              <w:t>%)</w:t>
            </w:r>
          </w:p>
        </w:tc>
        <w:tc>
          <w:tcPr>
            <w:tcW w:w="984" w:type="pct"/>
            <w:tcBorders>
              <w:top w:val="single" w:sz="4" w:space="0" w:color="auto"/>
            </w:tcBorders>
            <w:vAlign w:val="center"/>
          </w:tcPr>
          <w:p w:rsidR="00522D50" w:rsidRPr="007316B7" w:rsidRDefault="00522D50" w:rsidP="00522D50">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3</w:t>
            </w:r>
          </w:p>
        </w:tc>
        <w:tc>
          <w:tcPr>
            <w:tcW w:w="867" w:type="pct"/>
            <w:tcBorders>
              <w:top w:val="single" w:sz="4" w:space="0" w:color="auto"/>
            </w:tcBorders>
            <w:vAlign w:val="center"/>
          </w:tcPr>
          <w:p w:rsidR="00522D50" w:rsidRPr="007316B7" w:rsidRDefault="00522D50" w:rsidP="00522D50">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567</w:t>
            </w:r>
          </w:p>
        </w:tc>
        <w:tc>
          <w:tcPr>
            <w:tcW w:w="568" w:type="pct"/>
            <w:vMerge/>
            <w:vAlign w:val="center"/>
          </w:tcPr>
          <w:p w:rsidR="00522D50" w:rsidRPr="007316B7" w:rsidRDefault="00522D50" w:rsidP="00522D50">
            <w:pPr>
              <w:spacing w:line="360" w:lineRule="exact"/>
              <w:jc w:val="both"/>
              <w:rPr>
                <w:rFonts w:ascii="標楷體" w:eastAsia="標楷體" w:hAnsi="標楷體"/>
                <w:color w:val="000000" w:themeColor="text1"/>
                <w:sz w:val="28"/>
                <w:szCs w:val="28"/>
              </w:rPr>
            </w:pPr>
          </w:p>
        </w:tc>
      </w:tr>
      <w:tr w:rsidR="007316B7" w:rsidRPr="007316B7" w:rsidTr="00B84764">
        <w:trPr>
          <w:jc w:val="center"/>
        </w:trPr>
        <w:tc>
          <w:tcPr>
            <w:tcW w:w="901" w:type="pct"/>
            <w:vAlign w:val="center"/>
          </w:tcPr>
          <w:p w:rsidR="00522D50" w:rsidRPr="007316B7" w:rsidRDefault="00522D50" w:rsidP="00522D50">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調解委員會</w:t>
            </w:r>
          </w:p>
        </w:tc>
        <w:tc>
          <w:tcPr>
            <w:tcW w:w="841" w:type="pct"/>
            <w:vAlign w:val="center"/>
          </w:tcPr>
          <w:p w:rsidR="00522D50" w:rsidRPr="007316B7" w:rsidRDefault="00522D50" w:rsidP="00522D50">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139</w:t>
            </w:r>
          </w:p>
          <w:p w:rsidR="00522D50" w:rsidRPr="007316B7" w:rsidRDefault="00522D50" w:rsidP="00522D50">
            <w:pPr>
              <w:spacing w:line="360" w:lineRule="exact"/>
              <w:jc w:val="center"/>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t>(</w:t>
            </w:r>
            <w:r w:rsidRPr="007316B7">
              <w:rPr>
                <w:rFonts w:ascii="標楷體" w:eastAsia="標楷體" w:hAnsi="標楷體" w:hint="eastAsia"/>
                <w:color w:val="000000" w:themeColor="text1"/>
                <w:sz w:val="28"/>
                <w:szCs w:val="28"/>
              </w:rPr>
              <w:t>67</w:t>
            </w:r>
            <w:r w:rsidRPr="007316B7">
              <w:rPr>
                <w:rFonts w:ascii="標楷體" w:eastAsia="標楷體" w:hAnsi="標楷體"/>
                <w:color w:val="000000" w:themeColor="text1"/>
                <w:sz w:val="28"/>
                <w:szCs w:val="28"/>
              </w:rPr>
              <w:t>%)</w:t>
            </w:r>
          </w:p>
        </w:tc>
        <w:tc>
          <w:tcPr>
            <w:tcW w:w="839" w:type="pct"/>
            <w:vAlign w:val="center"/>
          </w:tcPr>
          <w:p w:rsidR="00522D50" w:rsidRPr="007316B7" w:rsidRDefault="00522D50" w:rsidP="00522D50">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67</w:t>
            </w:r>
          </w:p>
          <w:p w:rsidR="00522D50" w:rsidRPr="007316B7" w:rsidRDefault="00522D50" w:rsidP="00522D50">
            <w:pPr>
              <w:spacing w:line="360" w:lineRule="exact"/>
              <w:jc w:val="center"/>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t>(</w:t>
            </w:r>
            <w:r w:rsidRPr="007316B7">
              <w:rPr>
                <w:rFonts w:ascii="標楷體" w:eastAsia="標楷體" w:hAnsi="標楷體" w:hint="eastAsia"/>
                <w:color w:val="000000" w:themeColor="text1"/>
                <w:sz w:val="28"/>
                <w:szCs w:val="28"/>
              </w:rPr>
              <w:t>33</w:t>
            </w:r>
            <w:r w:rsidRPr="007316B7">
              <w:rPr>
                <w:rFonts w:ascii="標楷體" w:eastAsia="標楷體" w:hAnsi="標楷體"/>
                <w:color w:val="000000" w:themeColor="text1"/>
                <w:sz w:val="28"/>
                <w:szCs w:val="28"/>
              </w:rPr>
              <w:t>%)</w:t>
            </w:r>
          </w:p>
        </w:tc>
        <w:tc>
          <w:tcPr>
            <w:tcW w:w="984" w:type="pct"/>
            <w:vAlign w:val="center"/>
          </w:tcPr>
          <w:p w:rsidR="00522D50" w:rsidRPr="007316B7" w:rsidRDefault="00522D50" w:rsidP="00522D50">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3</w:t>
            </w:r>
          </w:p>
        </w:tc>
        <w:tc>
          <w:tcPr>
            <w:tcW w:w="867" w:type="pct"/>
            <w:vAlign w:val="center"/>
          </w:tcPr>
          <w:p w:rsidR="00522D50" w:rsidRPr="007316B7" w:rsidRDefault="00522D50" w:rsidP="00522D50">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209</w:t>
            </w:r>
          </w:p>
        </w:tc>
        <w:tc>
          <w:tcPr>
            <w:tcW w:w="568" w:type="pct"/>
            <w:vMerge/>
            <w:vAlign w:val="center"/>
          </w:tcPr>
          <w:p w:rsidR="00522D50" w:rsidRPr="007316B7" w:rsidRDefault="00522D50" w:rsidP="00522D50">
            <w:pPr>
              <w:spacing w:line="360" w:lineRule="exact"/>
              <w:jc w:val="both"/>
              <w:rPr>
                <w:rFonts w:ascii="標楷體" w:eastAsia="標楷體" w:hAnsi="標楷體"/>
                <w:color w:val="000000" w:themeColor="text1"/>
                <w:sz w:val="28"/>
                <w:szCs w:val="28"/>
              </w:rPr>
            </w:pPr>
          </w:p>
        </w:tc>
      </w:tr>
      <w:tr w:rsidR="007316B7" w:rsidRPr="007316B7" w:rsidTr="00B84764">
        <w:trPr>
          <w:jc w:val="center"/>
        </w:trPr>
        <w:tc>
          <w:tcPr>
            <w:tcW w:w="901" w:type="pct"/>
            <w:tcBorders>
              <w:bottom w:val="single" w:sz="12" w:space="0" w:color="auto"/>
            </w:tcBorders>
            <w:vAlign w:val="center"/>
          </w:tcPr>
          <w:p w:rsidR="00522D50" w:rsidRPr="007316B7" w:rsidRDefault="00522D50" w:rsidP="00522D50">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小計</w:t>
            </w:r>
          </w:p>
        </w:tc>
        <w:tc>
          <w:tcPr>
            <w:tcW w:w="841" w:type="pct"/>
            <w:tcBorders>
              <w:bottom w:val="single" w:sz="12" w:space="0" w:color="auto"/>
            </w:tcBorders>
            <w:vAlign w:val="center"/>
          </w:tcPr>
          <w:p w:rsidR="00522D50" w:rsidRPr="007316B7" w:rsidRDefault="00522D50" w:rsidP="00522D50">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1,561</w:t>
            </w:r>
          </w:p>
          <w:p w:rsidR="00522D50" w:rsidRPr="007316B7" w:rsidRDefault="00522D50" w:rsidP="00522D50">
            <w:pPr>
              <w:spacing w:line="360" w:lineRule="exact"/>
              <w:jc w:val="center"/>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t>(7</w:t>
            </w:r>
            <w:r w:rsidRPr="007316B7">
              <w:rPr>
                <w:rFonts w:ascii="標楷體" w:eastAsia="標楷體" w:hAnsi="標楷體" w:hint="eastAsia"/>
                <w:color w:val="000000" w:themeColor="text1"/>
                <w:sz w:val="28"/>
                <w:szCs w:val="28"/>
              </w:rPr>
              <w:t>8</w:t>
            </w:r>
            <w:r w:rsidRPr="007316B7">
              <w:rPr>
                <w:rFonts w:ascii="標楷體" w:eastAsia="標楷體" w:hAnsi="標楷體"/>
                <w:color w:val="000000" w:themeColor="text1"/>
                <w:sz w:val="28"/>
                <w:szCs w:val="28"/>
              </w:rPr>
              <w:t>%)</w:t>
            </w:r>
          </w:p>
        </w:tc>
        <w:tc>
          <w:tcPr>
            <w:tcW w:w="839" w:type="pct"/>
            <w:tcBorders>
              <w:bottom w:val="single" w:sz="12" w:space="0" w:color="auto"/>
            </w:tcBorders>
            <w:vAlign w:val="center"/>
          </w:tcPr>
          <w:p w:rsidR="00522D50" w:rsidRPr="007316B7" w:rsidRDefault="00522D50" w:rsidP="00522D50">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448</w:t>
            </w:r>
          </w:p>
          <w:p w:rsidR="00522D50" w:rsidRPr="007316B7" w:rsidRDefault="00522D50" w:rsidP="00522D50">
            <w:pPr>
              <w:spacing w:line="360" w:lineRule="exact"/>
              <w:jc w:val="center"/>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t>(</w:t>
            </w:r>
            <w:r w:rsidRPr="007316B7">
              <w:rPr>
                <w:rFonts w:ascii="標楷體" w:eastAsia="標楷體" w:hAnsi="標楷體" w:hint="eastAsia"/>
                <w:color w:val="000000" w:themeColor="text1"/>
                <w:sz w:val="28"/>
                <w:szCs w:val="28"/>
              </w:rPr>
              <w:t>22</w:t>
            </w:r>
            <w:r w:rsidRPr="007316B7">
              <w:rPr>
                <w:rFonts w:ascii="標楷體" w:eastAsia="標楷體" w:hAnsi="標楷體"/>
                <w:color w:val="000000" w:themeColor="text1"/>
                <w:sz w:val="28"/>
                <w:szCs w:val="28"/>
              </w:rPr>
              <w:t>%)</w:t>
            </w:r>
          </w:p>
        </w:tc>
        <w:tc>
          <w:tcPr>
            <w:tcW w:w="984" w:type="pct"/>
            <w:tcBorders>
              <w:bottom w:val="single" w:sz="12" w:space="0" w:color="auto"/>
            </w:tcBorders>
            <w:vAlign w:val="center"/>
          </w:tcPr>
          <w:p w:rsidR="00522D50" w:rsidRPr="007316B7" w:rsidRDefault="00522D50" w:rsidP="00522D50">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24</w:t>
            </w:r>
          </w:p>
        </w:tc>
        <w:tc>
          <w:tcPr>
            <w:tcW w:w="867" w:type="pct"/>
            <w:tcBorders>
              <w:bottom w:val="single" w:sz="12" w:space="0" w:color="auto"/>
            </w:tcBorders>
            <w:vAlign w:val="center"/>
          </w:tcPr>
          <w:p w:rsidR="00522D50" w:rsidRPr="007316B7" w:rsidRDefault="00522D50" w:rsidP="00522D50">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2,033</w:t>
            </w:r>
          </w:p>
        </w:tc>
        <w:tc>
          <w:tcPr>
            <w:tcW w:w="568" w:type="pct"/>
            <w:vMerge/>
            <w:tcBorders>
              <w:bottom w:val="single" w:sz="12" w:space="0" w:color="auto"/>
            </w:tcBorders>
            <w:vAlign w:val="center"/>
          </w:tcPr>
          <w:p w:rsidR="00522D50" w:rsidRPr="007316B7" w:rsidRDefault="00522D50" w:rsidP="00522D50">
            <w:pPr>
              <w:spacing w:line="360" w:lineRule="exact"/>
              <w:jc w:val="both"/>
              <w:rPr>
                <w:rFonts w:ascii="標楷體" w:eastAsia="標楷體" w:hAnsi="標楷體"/>
                <w:color w:val="000000" w:themeColor="text1"/>
                <w:sz w:val="28"/>
                <w:szCs w:val="28"/>
              </w:rPr>
            </w:pPr>
          </w:p>
        </w:tc>
      </w:tr>
    </w:tbl>
    <w:p w:rsidR="00A52886" w:rsidRPr="007316B7" w:rsidRDefault="00A52886" w:rsidP="007C32F4">
      <w:pPr>
        <w:pStyle w:val="affffffff6"/>
        <w:spacing w:before="0" w:after="0" w:line="400" w:lineRule="exact"/>
        <w:jc w:val="both"/>
        <w:rPr>
          <w:rFonts w:ascii="標楷體" w:eastAsia="標楷體" w:hAnsi="標楷體"/>
          <w:color w:val="000000" w:themeColor="text1"/>
          <w:sz w:val="32"/>
          <w:szCs w:val="32"/>
        </w:rPr>
      </w:pPr>
      <w:r w:rsidRPr="007316B7">
        <w:rPr>
          <w:rFonts w:ascii="標楷體" w:eastAsia="標楷體" w:hAnsi="標楷體" w:hint="eastAsia"/>
          <w:color w:val="000000" w:themeColor="text1"/>
          <w:sz w:val="32"/>
          <w:szCs w:val="32"/>
        </w:rPr>
        <w:t>四、就業安全</w:t>
      </w:r>
    </w:p>
    <w:p w:rsidR="00A52886" w:rsidRPr="007316B7" w:rsidRDefault="008F1D70" w:rsidP="007C32F4">
      <w:pPr>
        <w:pStyle w:val="affffffff8"/>
        <w:ind w:leftChars="100" w:left="800" w:hangingChars="200" w:hanging="560"/>
        <w:jc w:val="both"/>
        <w:rPr>
          <w:b w:val="0"/>
          <w:color w:val="000000" w:themeColor="text1"/>
        </w:rPr>
      </w:pPr>
      <w:r w:rsidRPr="007316B7">
        <w:rPr>
          <w:rFonts w:hint="eastAsia"/>
          <w:b w:val="0"/>
          <w:color w:val="000000" w:themeColor="text1"/>
        </w:rPr>
        <w:t>(</w:t>
      </w:r>
      <w:r w:rsidR="00A52886" w:rsidRPr="007316B7">
        <w:rPr>
          <w:rFonts w:hint="eastAsia"/>
          <w:b w:val="0"/>
          <w:color w:val="000000" w:themeColor="text1"/>
        </w:rPr>
        <w:t>一</w:t>
      </w:r>
      <w:r w:rsidRPr="007316B7">
        <w:rPr>
          <w:rFonts w:hint="eastAsia"/>
          <w:b w:val="0"/>
          <w:color w:val="000000" w:themeColor="text1"/>
        </w:rPr>
        <w:t>)</w:t>
      </w:r>
      <w:r w:rsidR="00A52886" w:rsidRPr="007316B7">
        <w:rPr>
          <w:rFonts w:hint="eastAsia"/>
          <w:b w:val="0"/>
          <w:color w:val="000000" w:themeColor="text1"/>
        </w:rPr>
        <w:t>就業促進</w:t>
      </w:r>
    </w:p>
    <w:p w:rsidR="00E724E5" w:rsidRPr="007316B7" w:rsidRDefault="00E724E5" w:rsidP="007C32F4">
      <w:pPr>
        <w:pStyle w:val="15"/>
        <w:spacing w:line="360" w:lineRule="exact"/>
        <w:ind w:leftChars="350" w:left="1120" w:hangingChars="100" w:hanging="28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1.</w:t>
      </w:r>
      <w:r w:rsidR="00A52886" w:rsidRPr="007316B7">
        <w:rPr>
          <w:rFonts w:ascii="標楷體" w:eastAsia="標楷體" w:hAnsi="標楷體" w:hint="eastAsia"/>
          <w:color w:val="000000" w:themeColor="text1"/>
          <w:sz w:val="28"/>
          <w:szCs w:val="28"/>
        </w:rPr>
        <w:t>就業權益保障</w:t>
      </w:r>
    </w:p>
    <w:p w:rsidR="00E724E5" w:rsidRPr="007316B7" w:rsidRDefault="009D1199" w:rsidP="007C32F4">
      <w:pPr>
        <w:pStyle w:val="affffffffa"/>
        <w:ind w:leftChars="440" w:left="1476" w:rightChars="0" w:right="0" w:hangingChars="150" w:hanging="420"/>
        <w:jc w:val="both"/>
        <w:rPr>
          <w:color w:val="000000" w:themeColor="text1"/>
        </w:rPr>
      </w:pPr>
      <w:r w:rsidRPr="007316B7">
        <w:rPr>
          <w:rFonts w:hint="eastAsia"/>
          <w:color w:val="000000" w:themeColor="text1"/>
        </w:rPr>
        <w:t>(1)</w:t>
      </w:r>
      <w:r w:rsidR="002E166B" w:rsidRPr="007316B7">
        <w:rPr>
          <w:rFonts w:hint="eastAsia"/>
          <w:color w:val="000000" w:themeColor="text1"/>
        </w:rPr>
        <w:t>受理就業歧視及性別平等暨求職防騙申訴案件</w:t>
      </w:r>
    </w:p>
    <w:p w:rsidR="00E724E5" w:rsidRPr="007316B7" w:rsidRDefault="00A52886" w:rsidP="007C32F4">
      <w:pPr>
        <w:pStyle w:val="affffffffa"/>
        <w:ind w:leftChars="620" w:left="1768" w:rightChars="0" w:right="0" w:hangingChars="100" w:hanging="280"/>
        <w:jc w:val="both"/>
        <w:rPr>
          <w:color w:val="000000" w:themeColor="text1"/>
        </w:rPr>
      </w:pPr>
      <w:r w:rsidRPr="007316B7">
        <w:rPr>
          <w:color w:val="000000" w:themeColor="text1"/>
        </w:rPr>
        <w:fldChar w:fldCharType="begin"/>
      </w:r>
      <w:r w:rsidRPr="007316B7">
        <w:rPr>
          <w:color w:val="000000" w:themeColor="text1"/>
        </w:rPr>
        <w:instrText xml:space="preserve"> </w:instrText>
      </w:r>
      <w:r w:rsidRPr="007316B7">
        <w:rPr>
          <w:rFonts w:hint="eastAsia"/>
          <w:color w:val="000000" w:themeColor="text1"/>
        </w:rPr>
        <w:instrText>eq \o\ac(○,1)</w:instrText>
      </w:r>
      <w:r w:rsidRPr="007316B7">
        <w:rPr>
          <w:color w:val="000000" w:themeColor="text1"/>
        </w:rPr>
        <w:fldChar w:fldCharType="end"/>
      </w:r>
      <w:r w:rsidR="002E166B" w:rsidRPr="007316B7">
        <w:rPr>
          <w:rFonts w:hint="eastAsia"/>
          <w:color w:val="000000" w:themeColor="text1"/>
        </w:rPr>
        <w:t>109年1月至6月受理不實廣告及求職防騙申訴案件12案、提供諮詢服務31案次。</w:t>
      </w:r>
    </w:p>
    <w:p w:rsidR="00E45285" w:rsidRPr="007316B7" w:rsidRDefault="00E45285" w:rsidP="00E45285">
      <w:pPr>
        <w:pStyle w:val="affffffffa"/>
        <w:ind w:leftChars="620" w:left="1768" w:rightChars="0" w:right="0" w:hangingChars="100" w:hanging="280"/>
        <w:jc w:val="both"/>
        <w:rPr>
          <w:color w:val="000000" w:themeColor="text1"/>
        </w:rPr>
      </w:pPr>
      <w:r w:rsidRPr="007316B7">
        <w:rPr>
          <w:color w:val="000000" w:themeColor="text1"/>
        </w:rPr>
        <w:fldChar w:fldCharType="begin"/>
      </w:r>
      <w:r w:rsidRPr="007316B7">
        <w:rPr>
          <w:color w:val="000000" w:themeColor="text1"/>
        </w:rPr>
        <w:instrText xml:space="preserve"> </w:instrText>
      </w:r>
      <w:r w:rsidRPr="007316B7">
        <w:rPr>
          <w:rFonts w:hint="eastAsia"/>
          <w:color w:val="000000" w:themeColor="text1"/>
        </w:rPr>
        <w:instrText>eq \o\ac(○,2)</w:instrText>
      </w:r>
      <w:r w:rsidRPr="007316B7">
        <w:rPr>
          <w:color w:val="000000" w:themeColor="text1"/>
        </w:rPr>
        <w:fldChar w:fldCharType="end"/>
      </w:r>
      <w:r w:rsidRPr="007316B7">
        <w:rPr>
          <w:rFonts w:hint="eastAsia"/>
          <w:color w:val="000000" w:themeColor="text1"/>
        </w:rPr>
        <w:t>109年1月至6月受理就業歧視暨性別工作平等申訴案件</w:t>
      </w:r>
      <w:r w:rsidRPr="007316B7">
        <w:rPr>
          <w:color w:val="000000" w:themeColor="text1"/>
        </w:rPr>
        <w:t>47</w:t>
      </w:r>
      <w:r w:rsidRPr="007316B7">
        <w:rPr>
          <w:rFonts w:hint="eastAsia"/>
          <w:color w:val="000000" w:themeColor="text1"/>
        </w:rPr>
        <w:t>案，分別為性騷擾案</w:t>
      </w:r>
      <w:r w:rsidRPr="007316B7">
        <w:rPr>
          <w:color w:val="000000" w:themeColor="text1"/>
        </w:rPr>
        <w:t>25</w:t>
      </w:r>
      <w:r w:rsidRPr="007316B7">
        <w:rPr>
          <w:rFonts w:hint="eastAsia"/>
          <w:color w:val="000000" w:themeColor="text1"/>
        </w:rPr>
        <w:t>案、性別歧視13案、年齡歧視4案、身心障礙歧視2案、出生地歧視1案、以往工會會員歧視1案及其他1案。</w:t>
      </w:r>
    </w:p>
    <w:p w:rsidR="002E166B" w:rsidRPr="007316B7" w:rsidRDefault="002E166B" w:rsidP="00E45285">
      <w:pPr>
        <w:pStyle w:val="affffffffa"/>
        <w:ind w:leftChars="440" w:left="1476" w:right="240" w:hangingChars="150" w:hanging="420"/>
        <w:jc w:val="both"/>
        <w:rPr>
          <w:color w:val="000000" w:themeColor="text1"/>
        </w:rPr>
      </w:pPr>
      <w:r w:rsidRPr="007316B7">
        <w:rPr>
          <w:rFonts w:hint="eastAsia"/>
          <w:color w:val="000000" w:themeColor="text1"/>
        </w:rPr>
        <w:t>(2)針對事業單位辦理防制就業歧視促進性別平等宣導會，109年1月至6月共計1場，參加人數56人次。</w:t>
      </w:r>
    </w:p>
    <w:p w:rsidR="002E166B" w:rsidRPr="007316B7" w:rsidRDefault="002E166B" w:rsidP="002E166B">
      <w:pPr>
        <w:pStyle w:val="affffffffa"/>
        <w:ind w:leftChars="440" w:left="1476" w:right="240" w:hangingChars="150" w:hanging="420"/>
        <w:jc w:val="both"/>
        <w:rPr>
          <w:color w:val="000000" w:themeColor="text1"/>
        </w:rPr>
      </w:pPr>
      <w:r w:rsidRPr="007316B7">
        <w:rPr>
          <w:rFonts w:hint="eastAsia"/>
          <w:color w:val="000000" w:themeColor="text1"/>
        </w:rPr>
        <w:t>(3)為因應</w:t>
      </w:r>
      <w:r w:rsidR="006274A4" w:rsidRPr="007316B7">
        <w:rPr>
          <w:rFonts w:hint="eastAsia"/>
          <w:color w:val="000000" w:themeColor="text1"/>
        </w:rPr>
        <w:t>嚴重特殊傳染性肺炎</w:t>
      </w:r>
      <w:r w:rsidRPr="007316B7">
        <w:rPr>
          <w:rFonts w:hint="eastAsia"/>
          <w:color w:val="000000" w:themeColor="text1"/>
        </w:rPr>
        <w:t>疫情造成就業衝擊，配合勞動部推動「安心即時上工計畫」及</w:t>
      </w:r>
      <w:r w:rsidR="006274A4" w:rsidRPr="007316B7">
        <w:rPr>
          <w:rFonts w:hint="eastAsia"/>
          <w:color w:val="000000" w:themeColor="text1"/>
        </w:rPr>
        <w:t>本</w:t>
      </w:r>
      <w:r w:rsidRPr="007316B7">
        <w:rPr>
          <w:rFonts w:hint="eastAsia"/>
          <w:color w:val="000000" w:themeColor="text1"/>
        </w:rPr>
        <w:t>府自辦「暖心計畫」。截止109年6月30日止，「安心即時上工計畫」核定1,877名額，上工人數1</w:t>
      </w:r>
      <w:r w:rsidR="006274A4" w:rsidRPr="007316B7">
        <w:rPr>
          <w:color w:val="000000" w:themeColor="text1"/>
        </w:rPr>
        <w:t>,</w:t>
      </w:r>
      <w:r w:rsidRPr="007316B7">
        <w:rPr>
          <w:rFonts w:hint="eastAsia"/>
          <w:color w:val="000000" w:themeColor="text1"/>
        </w:rPr>
        <w:t>788人，上功率達95.3%；「暖心計畫」於4月28日公告，對象為設籍本市6個月以上失業之勞工，4月30日至5月5日於各就業服務站台受理申請，計334人報名，錄取214人，於5月14日統一上工。</w:t>
      </w:r>
    </w:p>
    <w:p w:rsidR="00A52886" w:rsidRPr="007316B7" w:rsidRDefault="002E166B" w:rsidP="002E166B">
      <w:pPr>
        <w:pStyle w:val="affffffffa"/>
        <w:ind w:leftChars="440" w:left="1476" w:rightChars="0" w:right="0" w:hangingChars="150" w:hanging="420"/>
        <w:jc w:val="both"/>
        <w:rPr>
          <w:color w:val="000000" w:themeColor="text1"/>
        </w:rPr>
      </w:pPr>
      <w:r w:rsidRPr="007316B7">
        <w:rPr>
          <w:rFonts w:hint="eastAsia"/>
          <w:color w:val="000000" w:themeColor="text1"/>
        </w:rPr>
        <w:t>(4)為配合就服法增修第5條第2項第6款規定，雇主應公開揭示或告知薪資範圍，持續辦理相關宣導會，109年1月至6月配合「防制就業歧視促進性別工作平等」、「勞動基準法」及「資遣通報」宣導計233家次，網路、報紙及現場宣導計69家次，於大型徵才活動宣導計25家次，每月新設立公司及商號郵寄宣</w:t>
      </w:r>
      <w:r w:rsidRPr="007316B7">
        <w:rPr>
          <w:rFonts w:hint="eastAsia"/>
          <w:color w:val="000000" w:themeColor="text1"/>
        </w:rPr>
        <w:lastRenderedPageBreak/>
        <w:t>導函計739家次。</w:t>
      </w:r>
    </w:p>
    <w:p w:rsidR="00A52886" w:rsidRPr="007316B7" w:rsidRDefault="008F1D70" w:rsidP="007C32F4">
      <w:pPr>
        <w:pStyle w:val="affffffff8"/>
        <w:ind w:leftChars="100" w:left="800" w:hangingChars="200" w:hanging="560"/>
        <w:jc w:val="both"/>
        <w:rPr>
          <w:b w:val="0"/>
          <w:color w:val="000000" w:themeColor="text1"/>
        </w:rPr>
      </w:pPr>
      <w:r w:rsidRPr="007316B7">
        <w:rPr>
          <w:b w:val="0"/>
          <w:color w:val="000000" w:themeColor="text1"/>
        </w:rPr>
        <w:t>(</w:t>
      </w:r>
      <w:r w:rsidR="00A52886" w:rsidRPr="007316B7">
        <w:rPr>
          <w:rFonts w:hint="eastAsia"/>
          <w:b w:val="0"/>
          <w:color w:val="000000" w:themeColor="text1"/>
        </w:rPr>
        <w:t>二</w:t>
      </w:r>
      <w:r w:rsidRPr="007316B7">
        <w:rPr>
          <w:b w:val="0"/>
          <w:color w:val="000000" w:themeColor="text1"/>
        </w:rPr>
        <w:t>)</w:t>
      </w:r>
      <w:r w:rsidR="00A52886" w:rsidRPr="007316B7">
        <w:rPr>
          <w:rFonts w:hint="eastAsia"/>
          <w:b w:val="0"/>
          <w:color w:val="000000" w:themeColor="text1"/>
        </w:rPr>
        <w:t>就業服務</w:t>
      </w:r>
    </w:p>
    <w:p w:rsidR="00E45285" w:rsidRPr="007316B7" w:rsidRDefault="00E45285" w:rsidP="00E45285">
      <w:pPr>
        <w:pStyle w:val="15"/>
        <w:spacing w:line="360" w:lineRule="exact"/>
        <w:ind w:leftChars="350" w:left="1120" w:hangingChars="100" w:hanging="280"/>
        <w:jc w:val="both"/>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t>1.</w:t>
      </w:r>
      <w:r w:rsidRPr="007316B7">
        <w:rPr>
          <w:rFonts w:hint="eastAsia"/>
          <w:color w:val="000000" w:themeColor="text1"/>
        </w:rPr>
        <w:t xml:space="preserve"> </w:t>
      </w:r>
      <w:r w:rsidRPr="007316B7">
        <w:rPr>
          <w:rFonts w:ascii="標楷體" w:eastAsia="標楷體" w:hAnsi="標楷體" w:hint="eastAsia"/>
          <w:color w:val="000000" w:themeColor="text1"/>
          <w:sz w:val="28"/>
          <w:szCs w:val="28"/>
        </w:rPr>
        <w:t>109年1月至6月辦理一般市民求職及廠商求才服務：</w:t>
      </w:r>
    </w:p>
    <w:p w:rsidR="00E45285" w:rsidRPr="007316B7" w:rsidRDefault="00E45285" w:rsidP="00E45285">
      <w:pPr>
        <w:pStyle w:val="affffffffa"/>
        <w:ind w:leftChars="440" w:left="1476" w:rightChars="0" w:right="0" w:hangingChars="150" w:hanging="420"/>
        <w:jc w:val="both"/>
        <w:rPr>
          <w:color w:val="000000" w:themeColor="text1"/>
        </w:rPr>
      </w:pPr>
      <w:r w:rsidRPr="007316B7">
        <w:rPr>
          <w:color w:val="000000" w:themeColor="text1"/>
        </w:rPr>
        <w:t>(1)</w:t>
      </w:r>
      <w:r w:rsidRPr="007316B7">
        <w:rPr>
          <w:rFonts w:hint="eastAsia"/>
          <w:color w:val="000000" w:themeColor="text1"/>
          <w:shd w:val="clear" w:color="auto" w:fill="FFFFFF"/>
        </w:rPr>
        <w:t>1</w:t>
      </w:r>
      <w:r w:rsidRPr="007316B7">
        <w:rPr>
          <w:rFonts w:hint="eastAsia"/>
          <w:color w:val="000000" w:themeColor="text1"/>
        </w:rPr>
        <w:t>0</w:t>
      </w:r>
      <w:r w:rsidRPr="007316B7">
        <w:rPr>
          <w:color w:val="000000" w:themeColor="text1"/>
        </w:rPr>
        <w:t>9</w:t>
      </w:r>
      <w:r w:rsidRPr="007316B7">
        <w:rPr>
          <w:rFonts w:hint="eastAsia"/>
          <w:color w:val="000000" w:themeColor="text1"/>
        </w:rPr>
        <w:t>年</w:t>
      </w:r>
      <w:r w:rsidRPr="007316B7">
        <w:rPr>
          <w:color w:val="000000" w:themeColor="text1"/>
        </w:rPr>
        <w:t>1</w:t>
      </w:r>
      <w:r w:rsidRPr="007316B7">
        <w:rPr>
          <w:rFonts w:hint="eastAsia"/>
          <w:color w:val="000000" w:themeColor="text1"/>
        </w:rPr>
        <w:t>月至</w:t>
      </w:r>
      <w:r w:rsidRPr="007316B7">
        <w:rPr>
          <w:color w:val="000000" w:themeColor="text1"/>
        </w:rPr>
        <w:t>6</w:t>
      </w:r>
      <w:r w:rsidRPr="007316B7">
        <w:rPr>
          <w:rFonts w:hint="eastAsia"/>
          <w:color w:val="000000" w:themeColor="text1"/>
        </w:rPr>
        <w:t>月</w:t>
      </w:r>
      <w:r w:rsidRPr="007316B7">
        <w:rPr>
          <w:rFonts w:hint="eastAsia"/>
          <w:color w:val="000000" w:themeColor="text1"/>
          <w:shd w:val="clear" w:color="auto" w:fill="FFFFFF"/>
        </w:rPr>
        <w:t>市民求職服務</w:t>
      </w:r>
      <w:r w:rsidRPr="007316B7">
        <w:rPr>
          <w:color w:val="000000" w:themeColor="text1"/>
          <w:shd w:val="clear" w:color="auto" w:fill="FFFFFF"/>
        </w:rPr>
        <w:t>3</w:t>
      </w:r>
      <w:r w:rsidRPr="007316B7">
        <w:rPr>
          <w:rFonts w:hint="eastAsia"/>
          <w:color w:val="000000" w:themeColor="text1"/>
          <w:shd w:val="clear" w:color="auto" w:fill="FFFFFF"/>
        </w:rPr>
        <w:t>萬</w:t>
      </w:r>
      <w:r w:rsidRPr="007316B7">
        <w:rPr>
          <w:color w:val="000000" w:themeColor="text1"/>
          <w:shd w:val="clear" w:color="auto" w:fill="FFFFFF"/>
        </w:rPr>
        <w:t>5,089</w:t>
      </w:r>
      <w:r w:rsidRPr="007316B7">
        <w:rPr>
          <w:rFonts w:hint="eastAsia"/>
          <w:color w:val="000000" w:themeColor="text1"/>
          <w:shd w:val="clear" w:color="auto" w:fill="FFFFFF"/>
        </w:rPr>
        <w:t>人次，推介就業</w:t>
      </w:r>
      <w:r w:rsidRPr="007316B7">
        <w:rPr>
          <w:color w:val="000000" w:themeColor="text1"/>
          <w:shd w:val="clear" w:color="auto" w:fill="FFFFFF"/>
        </w:rPr>
        <w:t>1</w:t>
      </w:r>
      <w:r w:rsidRPr="007316B7">
        <w:rPr>
          <w:rFonts w:hint="eastAsia"/>
          <w:color w:val="000000" w:themeColor="text1"/>
          <w:shd w:val="clear" w:color="auto" w:fill="FFFFFF"/>
        </w:rPr>
        <w:t>萬</w:t>
      </w:r>
      <w:r w:rsidRPr="007316B7">
        <w:rPr>
          <w:color w:val="000000" w:themeColor="text1"/>
          <w:shd w:val="clear" w:color="auto" w:fill="FFFFFF"/>
        </w:rPr>
        <w:t>9</w:t>
      </w:r>
      <w:r w:rsidRPr="007316B7">
        <w:rPr>
          <w:rFonts w:hint="eastAsia"/>
          <w:color w:val="000000" w:themeColor="text1"/>
          <w:shd w:val="clear" w:color="auto" w:fill="FFFFFF"/>
        </w:rPr>
        <w:t>,</w:t>
      </w:r>
      <w:r w:rsidRPr="007316B7">
        <w:rPr>
          <w:color w:val="000000" w:themeColor="text1"/>
          <w:shd w:val="clear" w:color="auto" w:fill="FFFFFF"/>
        </w:rPr>
        <w:t>468</w:t>
      </w:r>
      <w:r w:rsidRPr="007316B7">
        <w:rPr>
          <w:rFonts w:hint="eastAsia"/>
          <w:color w:val="000000" w:themeColor="text1"/>
          <w:shd w:val="clear" w:color="auto" w:fill="FFFFFF"/>
        </w:rPr>
        <w:t>人次，求職就業率55.</w:t>
      </w:r>
      <w:r w:rsidRPr="007316B7">
        <w:rPr>
          <w:color w:val="000000" w:themeColor="text1"/>
          <w:shd w:val="clear" w:color="auto" w:fill="FFFFFF"/>
        </w:rPr>
        <w:t>48</w:t>
      </w:r>
      <w:r w:rsidRPr="007316B7">
        <w:rPr>
          <w:rFonts w:hint="eastAsia"/>
          <w:color w:val="000000" w:themeColor="text1"/>
          <w:shd w:val="clear" w:color="auto" w:fill="FFFFFF"/>
        </w:rPr>
        <w:t>%</w:t>
      </w:r>
      <w:r w:rsidRPr="007316B7">
        <w:rPr>
          <w:rFonts w:hint="eastAsia"/>
          <w:color w:val="000000" w:themeColor="text1"/>
        </w:rPr>
        <w:t>。</w:t>
      </w:r>
    </w:p>
    <w:p w:rsidR="00E45285" w:rsidRPr="007316B7" w:rsidRDefault="00E45285" w:rsidP="00E45285">
      <w:pPr>
        <w:pStyle w:val="affffffffa"/>
        <w:ind w:leftChars="440" w:left="1476" w:rightChars="0" w:right="0" w:hangingChars="150" w:hanging="420"/>
        <w:jc w:val="both"/>
        <w:rPr>
          <w:color w:val="000000" w:themeColor="text1"/>
        </w:rPr>
      </w:pPr>
      <w:r w:rsidRPr="007316B7">
        <w:rPr>
          <w:color w:val="000000" w:themeColor="text1"/>
        </w:rPr>
        <w:t>(2)</w:t>
      </w:r>
      <w:r w:rsidRPr="007316B7">
        <w:rPr>
          <w:rFonts w:hint="eastAsia"/>
          <w:color w:val="000000" w:themeColor="text1"/>
          <w:shd w:val="clear" w:color="auto" w:fill="FFFFFF"/>
        </w:rPr>
        <w:t>1</w:t>
      </w:r>
      <w:r w:rsidRPr="007316B7">
        <w:rPr>
          <w:rFonts w:hint="eastAsia"/>
          <w:color w:val="000000" w:themeColor="text1"/>
        </w:rPr>
        <w:t>0</w:t>
      </w:r>
      <w:r w:rsidRPr="007316B7">
        <w:rPr>
          <w:color w:val="000000" w:themeColor="text1"/>
        </w:rPr>
        <w:t>9</w:t>
      </w:r>
      <w:r w:rsidRPr="007316B7">
        <w:rPr>
          <w:rFonts w:hint="eastAsia"/>
          <w:color w:val="000000" w:themeColor="text1"/>
        </w:rPr>
        <w:t>年</w:t>
      </w:r>
      <w:r w:rsidRPr="007316B7">
        <w:rPr>
          <w:color w:val="000000" w:themeColor="text1"/>
        </w:rPr>
        <w:t>1</w:t>
      </w:r>
      <w:r w:rsidRPr="007316B7">
        <w:rPr>
          <w:rFonts w:hint="eastAsia"/>
          <w:color w:val="000000" w:themeColor="text1"/>
        </w:rPr>
        <w:t>月至</w:t>
      </w:r>
      <w:r w:rsidRPr="007316B7">
        <w:rPr>
          <w:color w:val="000000" w:themeColor="text1"/>
        </w:rPr>
        <w:t>6</w:t>
      </w:r>
      <w:r w:rsidRPr="007316B7">
        <w:rPr>
          <w:rFonts w:hint="eastAsia"/>
          <w:color w:val="000000" w:themeColor="text1"/>
        </w:rPr>
        <w:t>月</w:t>
      </w:r>
      <w:r w:rsidRPr="007316B7">
        <w:rPr>
          <w:rFonts w:hint="eastAsia"/>
          <w:color w:val="000000" w:themeColor="text1"/>
          <w:shd w:val="clear" w:color="auto" w:fill="FFFFFF"/>
        </w:rPr>
        <w:t>廠商求才提供</w:t>
      </w:r>
      <w:r w:rsidRPr="007316B7">
        <w:rPr>
          <w:color w:val="000000" w:themeColor="text1"/>
          <w:shd w:val="clear" w:color="auto" w:fill="FFFFFF"/>
        </w:rPr>
        <w:t>6</w:t>
      </w:r>
      <w:r w:rsidRPr="007316B7">
        <w:rPr>
          <w:rFonts w:hint="eastAsia"/>
          <w:color w:val="000000" w:themeColor="text1"/>
          <w:shd w:val="clear" w:color="auto" w:fill="FFFFFF"/>
        </w:rPr>
        <w:t>萬</w:t>
      </w:r>
      <w:r w:rsidRPr="007316B7">
        <w:rPr>
          <w:color w:val="000000" w:themeColor="text1"/>
          <w:shd w:val="clear" w:color="auto" w:fill="FFFFFF"/>
        </w:rPr>
        <w:t>6</w:t>
      </w:r>
      <w:r w:rsidRPr="007316B7">
        <w:rPr>
          <w:rFonts w:hint="eastAsia"/>
          <w:color w:val="000000" w:themeColor="text1"/>
          <w:shd w:val="clear" w:color="auto" w:fill="FFFFFF"/>
        </w:rPr>
        <w:t>,</w:t>
      </w:r>
      <w:r w:rsidRPr="007316B7">
        <w:rPr>
          <w:color w:val="000000" w:themeColor="text1"/>
          <w:shd w:val="clear" w:color="auto" w:fill="FFFFFF"/>
        </w:rPr>
        <w:t>326</w:t>
      </w:r>
      <w:r w:rsidRPr="007316B7">
        <w:rPr>
          <w:rFonts w:hint="eastAsia"/>
          <w:color w:val="000000" w:themeColor="text1"/>
          <w:shd w:val="clear" w:color="auto" w:fill="FFFFFF"/>
        </w:rPr>
        <w:t>個職缺數，僱用3萬</w:t>
      </w:r>
      <w:r w:rsidRPr="007316B7">
        <w:rPr>
          <w:color w:val="000000" w:themeColor="text1"/>
          <w:shd w:val="clear" w:color="auto" w:fill="FFFFFF"/>
        </w:rPr>
        <w:t>6,372</w:t>
      </w:r>
      <w:r w:rsidRPr="007316B7">
        <w:rPr>
          <w:rFonts w:hint="eastAsia"/>
          <w:color w:val="000000" w:themeColor="text1"/>
          <w:shd w:val="clear" w:color="auto" w:fill="FFFFFF"/>
        </w:rPr>
        <w:t>人，求才利用率</w:t>
      </w:r>
      <w:r w:rsidRPr="007316B7">
        <w:rPr>
          <w:color w:val="000000" w:themeColor="text1"/>
          <w:shd w:val="clear" w:color="auto" w:fill="FFFFFF"/>
        </w:rPr>
        <w:t>54</w:t>
      </w:r>
      <w:r w:rsidRPr="007316B7">
        <w:rPr>
          <w:rFonts w:hint="eastAsia"/>
          <w:color w:val="000000" w:themeColor="text1"/>
          <w:shd w:val="clear" w:color="auto" w:fill="FFFFFF"/>
        </w:rPr>
        <w:t>.</w:t>
      </w:r>
      <w:r w:rsidRPr="007316B7">
        <w:rPr>
          <w:color w:val="000000" w:themeColor="text1"/>
          <w:shd w:val="clear" w:color="auto" w:fill="FFFFFF"/>
        </w:rPr>
        <w:t>84</w:t>
      </w:r>
      <w:r w:rsidRPr="007316B7">
        <w:rPr>
          <w:rFonts w:hint="eastAsia"/>
          <w:color w:val="000000" w:themeColor="text1"/>
          <w:shd w:val="clear" w:color="auto" w:fill="FFFFFF"/>
        </w:rPr>
        <w:t>%</w:t>
      </w:r>
      <w:r w:rsidRPr="007316B7">
        <w:rPr>
          <w:rFonts w:hint="eastAsia"/>
          <w:color w:val="000000" w:themeColor="text1"/>
        </w:rPr>
        <w:t>。</w:t>
      </w:r>
    </w:p>
    <w:p w:rsidR="00E45285" w:rsidRPr="007316B7" w:rsidRDefault="00E45285" w:rsidP="00E45285">
      <w:pPr>
        <w:pStyle w:val="affffffffa"/>
        <w:ind w:leftChars="440" w:left="1476" w:rightChars="0" w:right="0" w:hangingChars="150" w:hanging="420"/>
        <w:jc w:val="both"/>
        <w:rPr>
          <w:color w:val="000000" w:themeColor="text1"/>
        </w:rPr>
      </w:pPr>
      <w:r w:rsidRPr="007316B7">
        <w:rPr>
          <w:color w:val="000000" w:themeColor="text1"/>
        </w:rPr>
        <w:t>(3)</w:t>
      </w:r>
      <w:r w:rsidRPr="007316B7">
        <w:rPr>
          <w:rFonts w:hint="eastAsia"/>
          <w:color w:val="000000" w:themeColor="text1"/>
          <w:shd w:val="clear" w:color="auto" w:fill="FFFFFF"/>
        </w:rPr>
        <w:t>為強化偏鄉服務，運用「行動就服車」，主動辦理社區就業巡迴服務，提供民眾求職登記、工作機會推介媒合及參加職業訓練課程、就業促進方案等諮詢服務，以機動方式串連大高雄就業服務網絡。10</w:t>
      </w:r>
      <w:r w:rsidRPr="007316B7">
        <w:rPr>
          <w:color w:val="000000" w:themeColor="text1"/>
          <w:shd w:val="clear" w:color="auto" w:fill="FFFFFF"/>
        </w:rPr>
        <w:t>9</w:t>
      </w:r>
      <w:r w:rsidRPr="007316B7">
        <w:rPr>
          <w:rFonts w:hint="eastAsia"/>
          <w:color w:val="000000" w:themeColor="text1"/>
          <w:shd w:val="clear" w:color="auto" w:fill="FFFFFF"/>
        </w:rPr>
        <w:t>年</w:t>
      </w:r>
      <w:r w:rsidRPr="007316B7">
        <w:rPr>
          <w:color w:val="000000" w:themeColor="text1"/>
          <w:shd w:val="clear" w:color="auto" w:fill="FFFFFF"/>
        </w:rPr>
        <w:t>1</w:t>
      </w:r>
      <w:r w:rsidRPr="007316B7">
        <w:rPr>
          <w:rFonts w:hint="eastAsia"/>
          <w:color w:val="000000" w:themeColor="text1"/>
          <w:shd w:val="clear" w:color="auto" w:fill="FFFFFF"/>
        </w:rPr>
        <w:t>月至</w:t>
      </w:r>
      <w:r w:rsidRPr="007316B7">
        <w:rPr>
          <w:color w:val="000000" w:themeColor="text1"/>
          <w:shd w:val="clear" w:color="auto" w:fill="FFFFFF"/>
        </w:rPr>
        <w:t>6</w:t>
      </w:r>
      <w:r w:rsidRPr="007316B7">
        <w:rPr>
          <w:rFonts w:hint="eastAsia"/>
          <w:color w:val="000000" w:themeColor="text1"/>
          <w:shd w:val="clear" w:color="auto" w:fill="FFFFFF"/>
        </w:rPr>
        <w:t>月總計巡迴</w:t>
      </w:r>
      <w:r w:rsidRPr="007316B7">
        <w:rPr>
          <w:color w:val="000000" w:themeColor="text1"/>
          <w:shd w:val="clear" w:color="auto" w:fill="FFFFFF"/>
        </w:rPr>
        <w:t>46</w:t>
      </w:r>
      <w:r w:rsidRPr="007316B7">
        <w:rPr>
          <w:rFonts w:hint="eastAsia"/>
          <w:color w:val="000000" w:themeColor="text1"/>
          <w:shd w:val="clear" w:color="auto" w:fill="FFFFFF"/>
        </w:rPr>
        <w:t>車次、諮詢服務</w:t>
      </w:r>
      <w:r w:rsidRPr="007316B7">
        <w:rPr>
          <w:color w:val="000000" w:themeColor="text1"/>
          <w:shd w:val="clear" w:color="auto" w:fill="FFFFFF"/>
        </w:rPr>
        <w:t>1,023</w:t>
      </w:r>
      <w:r w:rsidRPr="007316B7">
        <w:rPr>
          <w:rFonts w:hint="eastAsia"/>
          <w:color w:val="000000" w:themeColor="text1"/>
          <w:shd w:val="clear" w:color="auto" w:fill="FFFFFF"/>
        </w:rPr>
        <w:t>人次及協助求職推介</w:t>
      </w:r>
      <w:r w:rsidRPr="007316B7">
        <w:rPr>
          <w:color w:val="000000" w:themeColor="text1"/>
          <w:shd w:val="clear" w:color="auto" w:fill="FFFFFF"/>
        </w:rPr>
        <w:t>370</w:t>
      </w:r>
      <w:r w:rsidRPr="007316B7">
        <w:rPr>
          <w:rFonts w:hint="eastAsia"/>
          <w:color w:val="000000" w:themeColor="text1"/>
          <w:shd w:val="clear" w:color="auto" w:fill="FFFFFF"/>
        </w:rPr>
        <w:t>人次</w:t>
      </w:r>
      <w:r w:rsidRPr="007316B7">
        <w:rPr>
          <w:rFonts w:hint="eastAsia"/>
          <w:color w:val="000000" w:themeColor="text1"/>
        </w:rPr>
        <w:t>。</w:t>
      </w:r>
    </w:p>
    <w:p w:rsidR="00E45285" w:rsidRPr="007316B7" w:rsidRDefault="00E45285" w:rsidP="00E45285">
      <w:pPr>
        <w:pStyle w:val="affffffffa"/>
        <w:ind w:leftChars="440" w:left="1476" w:rightChars="0" w:right="0" w:hangingChars="150" w:hanging="420"/>
        <w:jc w:val="both"/>
        <w:rPr>
          <w:color w:val="000000" w:themeColor="text1"/>
        </w:rPr>
      </w:pPr>
      <w:r w:rsidRPr="007316B7">
        <w:rPr>
          <w:color w:val="000000" w:themeColor="text1"/>
        </w:rPr>
        <w:t>(4)</w:t>
      </w:r>
      <w:r w:rsidRPr="007316B7">
        <w:rPr>
          <w:rFonts w:hint="eastAsia"/>
          <w:color w:val="000000" w:themeColor="text1"/>
          <w:shd w:val="clear" w:color="auto" w:fill="FFFFFF"/>
        </w:rPr>
        <w:t>10</w:t>
      </w:r>
      <w:r w:rsidRPr="007316B7">
        <w:rPr>
          <w:color w:val="000000" w:themeColor="text1"/>
          <w:shd w:val="clear" w:color="auto" w:fill="FFFFFF"/>
        </w:rPr>
        <w:t>9</w:t>
      </w:r>
      <w:r w:rsidRPr="007316B7">
        <w:rPr>
          <w:rFonts w:hint="eastAsia"/>
          <w:color w:val="000000" w:themeColor="text1"/>
          <w:shd w:val="clear" w:color="auto" w:fill="FFFFFF"/>
        </w:rPr>
        <w:t>年1月至</w:t>
      </w:r>
      <w:r w:rsidRPr="007316B7">
        <w:rPr>
          <w:color w:val="000000" w:themeColor="text1"/>
          <w:shd w:val="clear" w:color="auto" w:fill="FFFFFF"/>
        </w:rPr>
        <w:t>6</w:t>
      </w:r>
      <w:r w:rsidRPr="007316B7">
        <w:rPr>
          <w:rFonts w:hint="eastAsia"/>
          <w:color w:val="000000" w:themeColor="text1"/>
          <w:shd w:val="clear" w:color="auto" w:fill="FFFFFF"/>
        </w:rPr>
        <w:t>月計辦理大、中、小型及單一徵才活動</w:t>
      </w:r>
      <w:r w:rsidRPr="007316B7">
        <w:rPr>
          <w:color w:val="000000" w:themeColor="text1"/>
          <w:shd w:val="clear" w:color="auto" w:fill="FFFFFF"/>
        </w:rPr>
        <w:t>197</w:t>
      </w:r>
      <w:r w:rsidRPr="007316B7">
        <w:rPr>
          <w:rFonts w:hint="eastAsia"/>
          <w:color w:val="000000" w:themeColor="text1"/>
          <w:shd w:val="clear" w:color="auto" w:fill="FFFFFF"/>
        </w:rPr>
        <w:t>場次，參加廠商1</w:t>
      </w:r>
      <w:r w:rsidRPr="007316B7">
        <w:rPr>
          <w:color w:val="000000" w:themeColor="text1"/>
          <w:shd w:val="clear" w:color="auto" w:fill="FFFFFF"/>
        </w:rPr>
        <w:t>,045</w:t>
      </w:r>
      <w:r w:rsidRPr="007316B7">
        <w:rPr>
          <w:rFonts w:hint="eastAsia"/>
          <w:color w:val="000000" w:themeColor="text1"/>
          <w:shd w:val="clear" w:color="auto" w:fill="FFFFFF"/>
        </w:rPr>
        <w:t>家、提供</w:t>
      </w:r>
      <w:r w:rsidRPr="007316B7">
        <w:rPr>
          <w:color w:val="000000" w:themeColor="text1"/>
          <w:shd w:val="clear" w:color="auto" w:fill="FFFFFF"/>
        </w:rPr>
        <w:t>2</w:t>
      </w:r>
      <w:r w:rsidRPr="007316B7">
        <w:rPr>
          <w:rFonts w:hint="eastAsia"/>
          <w:color w:val="000000" w:themeColor="text1"/>
          <w:shd w:val="clear" w:color="auto" w:fill="FFFFFF"/>
        </w:rPr>
        <w:t>萬8,</w:t>
      </w:r>
      <w:r w:rsidRPr="007316B7">
        <w:rPr>
          <w:color w:val="000000" w:themeColor="text1"/>
          <w:shd w:val="clear" w:color="auto" w:fill="FFFFFF"/>
        </w:rPr>
        <w:t>781</w:t>
      </w:r>
      <w:r w:rsidRPr="007316B7">
        <w:rPr>
          <w:rFonts w:hint="eastAsia"/>
          <w:color w:val="000000" w:themeColor="text1"/>
          <w:shd w:val="clear" w:color="auto" w:fill="FFFFFF"/>
        </w:rPr>
        <w:t>個就業機會、投遞履歷6,</w:t>
      </w:r>
      <w:r w:rsidRPr="007316B7">
        <w:rPr>
          <w:color w:val="000000" w:themeColor="text1"/>
          <w:shd w:val="clear" w:color="auto" w:fill="FFFFFF"/>
        </w:rPr>
        <w:t>202</w:t>
      </w:r>
      <w:r w:rsidRPr="007316B7">
        <w:rPr>
          <w:rFonts w:hint="eastAsia"/>
          <w:color w:val="000000" w:themeColor="text1"/>
          <w:shd w:val="clear" w:color="auto" w:fill="FFFFFF"/>
        </w:rPr>
        <w:t>人次、初步媒合</w:t>
      </w:r>
      <w:r w:rsidRPr="007316B7">
        <w:rPr>
          <w:color w:val="000000" w:themeColor="text1"/>
          <w:shd w:val="clear" w:color="auto" w:fill="FFFFFF"/>
        </w:rPr>
        <w:t>2</w:t>
      </w:r>
      <w:r w:rsidRPr="007316B7">
        <w:rPr>
          <w:rFonts w:hint="eastAsia"/>
          <w:color w:val="000000" w:themeColor="text1"/>
          <w:shd w:val="clear" w:color="auto" w:fill="FFFFFF"/>
        </w:rPr>
        <w:t>,</w:t>
      </w:r>
      <w:r w:rsidRPr="007316B7">
        <w:rPr>
          <w:color w:val="000000" w:themeColor="text1"/>
          <w:shd w:val="clear" w:color="auto" w:fill="FFFFFF"/>
        </w:rPr>
        <w:t>875</w:t>
      </w:r>
      <w:r w:rsidRPr="007316B7">
        <w:rPr>
          <w:rFonts w:hint="eastAsia"/>
          <w:color w:val="000000" w:themeColor="text1"/>
          <w:shd w:val="clear" w:color="auto" w:fill="FFFFFF"/>
        </w:rPr>
        <w:t>人、初步媒合率</w:t>
      </w:r>
      <w:r w:rsidRPr="007316B7">
        <w:rPr>
          <w:color w:val="000000" w:themeColor="text1"/>
          <w:shd w:val="clear" w:color="auto" w:fill="FFFFFF"/>
        </w:rPr>
        <w:t>46</w:t>
      </w:r>
      <w:r w:rsidRPr="007316B7">
        <w:rPr>
          <w:rFonts w:hint="eastAsia"/>
          <w:color w:val="000000" w:themeColor="text1"/>
          <w:shd w:val="clear" w:color="auto" w:fill="FFFFFF"/>
        </w:rPr>
        <w:t>.</w:t>
      </w:r>
      <w:r w:rsidRPr="007316B7">
        <w:rPr>
          <w:color w:val="000000" w:themeColor="text1"/>
          <w:shd w:val="clear" w:color="auto" w:fill="FFFFFF"/>
        </w:rPr>
        <w:t>36</w:t>
      </w:r>
      <w:r w:rsidRPr="007316B7">
        <w:rPr>
          <w:rFonts w:hint="eastAsia"/>
          <w:color w:val="000000" w:themeColor="text1"/>
          <w:shd w:val="clear" w:color="auto" w:fill="FFFFFF"/>
        </w:rPr>
        <w:t>%，有效增進雇主與求職者媒合成效</w:t>
      </w:r>
      <w:r w:rsidRPr="007316B7">
        <w:rPr>
          <w:rFonts w:hint="eastAsia"/>
          <w:color w:val="000000" w:themeColor="text1"/>
        </w:rPr>
        <w:t>。</w:t>
      </w:r>
    </w:p>
    <w:p w:rsidR="00E45285" w:rsidRPr="007316B7" w:rsidRDefault="00E45285" w:rsidP="00E45285">
      <w:pPr>
        <w:pStyle w:val="affffffffa"/>
        <w:ind w:leftChars="440" w:left="1476" w:right="240" w:hangingChars="150" w:hanging="420"/>
        <w:jc w:val="both"/>
        <w:rPr>
          <w:color w:val="000000" w:themeColor="text1"/>
        </w:rPr>
      </w:pPr>
      <w:r w:rsidRPr="007316B7">
        <w:rPr>
          <w:color w:val="000000" w:themeColor="text1"/>
        </w:rPr>
        <w:t>(5)</w:t>
      </w:r>
      <w:r w:rsidRPr="007316B7">
        <w:rPr>
          <w:rFonts w:hint="eastAsia"/>
          <w:color w:val="000000" w:themeColor="text1"/>
        </w:rPr>
        <w:t>另因嚴重特殊傳染性肺炎疫情影響，本市109年上半年大型現場徵才活動無法辦理，本府勞工局因應對策如下：</w:t>
      </w:r>
    </w:p>
    <w:p w:rsidR="00E45285" w:rsidRPr="007316B7" w:rsidRDefault="00E45285" w:rsidP="00E45285">
      <w:pPr>
        <w:pStyle w:val="affffffffa"/>
        <w:ind w:leftChars="590" w:left="1696" w:right="240" w:hangingChars="100" w:hanging="280"/>
        <w:jc w:val="both"/>
        <w:rPr>
          <w:color w:val="000000" w:themeColor="text1"/>
        </w:rPr>
      </w:pPr>
      <w:r w:rsidRPr="007316B7">
        <w:rPr>
          <w:color w:val="000000" w:themeColor="text1"/>
        </w:rPr>
        <w:sym w:font="Wingdings 2" w:char="F06A"/>
      </w:r>
      <w:r w:rsidRPr="007316B7">
        <w:rPr>
          <w:rFonts w:hint="eastAsia"/>
          <w:color w:val="000000" w:themeColor="text1"/>
        </w:rPr>
        <w:t>採「就業直達車」客製化徵才方式：依據廠商職缺需求，篩選人才有效推介，並個別通知民眾參與面試，參與人數控制於20人內，減少廠商徵才人力時間與成本，提高廠商與公立就服機構間合作意願，109年1-6月共辦理15場就業直達車服務。</w:t>
      </w:r>
    </w:p>
    <w:p w:rsidR="00E45285" w:rsidRPr="007316B7" w:rsidRDefault="00E45285" w:rsidP="00E45285">
      <w:pPr>
        <w:pStyle w:val="affffffffa"/>
        <w:ind w:leftChars="590" w:left="1696" w:right="240" w:hangingChars="100" w:hanging="280"/>
        <w:jc w:val="both"/>
        <w:rPr>
          <w:color w:val="000000" w:themeColor="text1"/>
        </w:rPr>
      </w:pPr>
      <w:r w:rsidRPr="007316B7">
        <w:rPr>
          <w:rFonts w:hint="eastAsia"/>
          <w:color w:val="000000" w:themeColor="text1"/>
        </w:rPr>
        <w:sym w:font="Wingdings 2" w:char="F06B"/>
      </w:r>
      <w:r w:rsidRPr="007316B7">
        <w:rPr>
          <w:rFonts w:hint="eastAsia"/>
          <w:color w:val="000000" w:themeColor="text1"/>
        </w:rPr>
        <w:t>首推視訊面試服務：本府勞工局為兼顧勞資雙方防疫安全與便利，推出視訊面試，協助徵才廠商與求職者進行視訊徵才，109年1月-6月已辦理5場次視訊面試服務。</w:t>
      </w:r>
    </w:p>
    <w:p w:rsidR="00AE03F5" w:rsidRPr="007316B7" w:rsidRDefault="00AE03F5" w:rsidP="007C32F4">
      <w:pPr>
        <w:pStyle w:val="15"/>
        <w:spacing w:line="360" w:lineRule="exact"/>
        <w:ind w:leftChars="350" w:left="1120" w:hangingChars="100" w:hanging="28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2.促進青年就業服務</w:t>
      </w:r>
    </w:p>
    <w:p w:rsidR="00351DE8" w:rsidRPr="007316B7" w:rsidRDefault="00AE03F5" w:rsidP="007C32F4">
      <w:pPr>
        <w:pStyle w:val="affffffffa"/>
        <w:ind w:leftChars="440" w:left="1476" w:rightChars="0" w:right="0" w:hangingChars="150" w:hanging="420"/>
        <w:jc w:val="both"/>
        <w:rPr>
          <w:color w:val="000000" w:themeColor="text1"/>
        </w:rPr>
      </w:pPr>
      <w:r w:rsidRPr="007316B7">
        <w:rPr>
          <w:color w:val="000000" w:themeColor="text1"/>
        </w:rPr>
        <w:t>(1)</w:t>
      </w:r>
      <w:r w:rsidRPr="007316B7">
        <w:rPr>
          <w:rFonts w:hint="eastAsia"/>
          <w:color w:val="000000" w:themeColor="text1"/>
        </w:rPr>
        <w:t>與大專院校合作</w:t>
      </w:r>
    </w:p>
    <w:p w:rsidR="00AE03F5" w:rsidRPr="007316B7" w:rsidRDefault="00351DE8" w:rsidP="007C32F4">
      <w:pPr>
        <w:pStyle w:val="affffffffa"/>
        <w:ind w:leftChars="440" w:left="1476" w:rightChars="0" w:right="0" w:hangingChars="150" w:hanging="420"/>
        <w:jc w:val="both"/>
        <w:rPr>
          <w:color w:val="000000" w:themeColor="text1"/>
        </w:rPr>
      </w:pPr>
      <w:r w:rsidRPr="007316B7">
        <w:rPr>
          <w:rFonts w:hint="eastAsia"/>
          <w:color w:val="000000" w:themeColor="text1"/>
        </w:rPr>
        <w:t xml:space="preserve">  </w:t>
      </w:r>
      <w:r w:rsidR="007744D3" w:rsidRPr="007316B7">
        <w:rPr>
          <w:rFonts w:hint="eastAsia"/>
          <w:color w:val="000000" w:themeColor="text1"/>
        </w:rPr>
        <w:t xml:space="preserve"> </w:t>
      </w:r>
      <w:r w:rsidR="007C0270" w:rsidRPr="007316B7">
        <w:rPr>
          <w:rFonts w:hint="eastAsia"/>
          <w:color w:val="000000" w:themeColor="text1"/>
        </w:rPr>
        <w:t>10</w:t>
      </w:r>
      <w:r w:rsidR="007C0270" w:rsidRPr="007316B7">
        <w:rPr>
          <w:color w:val="000000" w:themeColor="text1"/>
        </w:rPr>
        <w:t>9</w:t>
      </w:r>
      <w:r w:rsidR="007C0270" w:rsidRPr="007316B7">
        <w:rPr>
          <w:rFonts w:hint="eastAsia"/>
          <w:color w:val="000000" w:themeColor="text1"/>
        </w:rPr>
        <w:t>年</w:t>
      </w:r>
      <w:r w:rsidR="007C0270" w:rsidRPr="007316B7">
        <w:rPr>
          <w:color w:val="000000" w:themeColor="text1"/>
        </w:rPr>
        <w:t>1</w:t>
      </w:r>
      <w:r w:rsidR="007C0270" w:rsidRPr="007316B7">
        <w:rPr>
          <w:rFonts w:hint="eastAsia"/>
          <w:color w:val="000000" w:themeColor="text1"/>
        </w:rPr>
        <w:t>月至6月與「高雄師範大學」、「高苑工商」、「高雄科技大學」、「義守大學」、「中山大學」、「樹德科技大學」、「正修科技大學」、「輔英科技大學」、「東方設計學院」及「育英醫專」等高中職暨大專院校合作辦理66場就業博覽會、駐點或入班宣導，及時提供1,298人次青年學子相關就業、職訓資訊服務。</w:t>
      </w:r>
    </w:p>
    <w:p w:rsidR="00AE03F5" w:rsidRPr="007316B7" w:rsidRDefault="00AE03F5" w:rsidP="007C32F4">
      <w:pPr>
        <w:pStyle w:val="affffffffa"/>
        <w:ind w:leftChars="440" w:left="1476" w:rightChars="0" w:right="0" w:hangingChars="150" w:hanging="420"/>
        <w:jc w:val="both"/>
        <w:rPr>
          <w:color w:val="000000" w:themeColor="text1"/>
        </w:rPr>
      </w:pPr>
      <w:r w:rsidRPr="007316B7">
        <w:rPr>
          <w:rFonts w:hint="eastAsia"/>
          <w:color w:val="000000" w:themeColor="text1"/>
        </w:rPr>
        <w:t>(2)推動青年就業大贏家計畫</w:t>
      </w:r>
      <w:r w:rsidRPr="007316B7">
        <w:rPr>
          <w:rFonts w:hint="eastAsia"/>
          <w:color w:val="000000" w:themeColor="text1"/>
        </w:rPr>
        <w:br/>
      </w:r>
      <w:r w:rsidR="007C0270" w:rsidRPr="007316B7">
        <w:rPr>
          <w:rFonts w:hint="eastAsia"/>
          <w:color w:val="000000" w:themeColor="text1"/>
        </w:rPr>
        <w:t>擴大青年認識公立就業服務機構、了解相關業務及政策工具之運用，並探索自我、發掘興趣所在，10</w:t>
      </w:r>
      <w:r w:rsidR="007C0270" w:rsidRPr="007316B7">
        <w:rPr>
          <w:color w:val="000000" w:themeColor="text1"/>
        </w:rPr>
        <w:t>9</w:t>
      </w:r>
      <w:r w:rsidR="007C0270" w:rsidRPr="007316B7">
        <w:rPr>
          <w:rFonts w:hint="eastAsia"/>
          <w:color w:val="000000" w:themeColor="text1"/>
        </w:rPr>
        <w:t>年4月至6月共辦理7場次青年就業大贏家活動，計2</w:t>
      </w:r>
      <w:r w:rsidR="007C0270" w:rsidRPr="007316B7">
        <w:rPr>
          <w:color w:val="000000" w:themeColor="text1"/>
        </w:rPr>
        <w:t>28</w:t>
      </w:r>
      <w:r w:rsidR="007C0270" w:rsidRPr="007316B7">
        <w:rPr>
          <w:rFonts w:hint="eastAsia"/>
          <w:color w:val="000000" w:themeColor="text1"/>
        </w:rPr>
        <w:t>人參與，學員於參與活動後對公立就服機構資源及自我職涯規劃了解程度皆顯著提升。</w:t>
      </w:r>
    </w:p>
    <w:p w:rsidR="00AE03F5" w:rsidRPr="007316B7" w:rsidRDefault="007C0270" w:rsidP="007C0270">
      <w:pPr>
        <w:pStyle w:val="affffffffa"/>
        <w:ind w:leftChars="440" w:left="1476" w:rightChars="0" w:right="0" w:hangingChars="150" w:hanging="420"/>
        <w:jc w:val="both"/>
        <w:rPr>
          <w:color w:val="000000" w:themeColor="text1"/>
        </w:rPr>
      </w:pPr>
      <w:r w:rsidRPr="007316B7">
        <w:rPr>
          <w:rFonts w:hint="eastAsia"/>
          <w:color w:val="000000" w:themeColor="text1"/>
        </w:rPr>
        <w:lastRenderedPageBreak/>
        <w:t>(</w:t>
      </w:r>
      <w:r w:rsidR="00355748" w:rsidRPr="007316B7">
        <w:rPr>
          <w:rFonts w:hint="eastAsia"/>
          <w:color w:val="000000" w:themeColor="text1"/>
        </w:rPr>
        <w:t>3</w:t>
      </w:r>
      <w:r w:rsidRPr="007316B7">
        <w:rPr>
          <w:rFonts w:hint="eastAsia"/>
          <w:color w:val="000000" w:themeColor="text1"/>
        </w:rPr>
        <w:t>)配合</w:t>
      </w:r>
      <w:r w:rsidR="00A329CE" w:rsidRPr="007316B7">
        <w:rPr>
          <w:rFonts w:hint="eastAsia"/>
          <w:color w:val="000000" w:themeColor="text1"/>
        </w:rPr>
        <w:t>勞動部</w:t>
      </w:r>
      <w:r w:rsidRPr="007316B7">
        <w:rPr>
          <w:rFonts w:hint="eastAsia"/>
          <w:color w:val="000000" w:themeColor="text1"/>
        </w:rPr>
        <w:t>辦理「青年跨域就業津貼」、「青年職得好評計畫」、「青年就業領航計畫」、「青年就業獎勵計畫」及「特定行業就業獎勵津貼」等方案，強化青年尋職技能及動機，提升雇主進用意願。</w:t>
      </w:r>
    </w:p>
    <w:p w:rsidR="00E45285" w:rsidRPr="007316B7" w:rsidRDefault="00E45285" w:rsidP="00E45285">
      <w:pPr>
        <w:pStyle w:val="15"/>
        <w:spacing w:line="360" w:lineRule="exact"/>
        <w:ind w:leftChars="350" w:left="1120" w:hangingChars="100" w:hanging="28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3.辦理就業促進活動</w:t>
      </w:r>
    </w:p>
    <w:p w:rsidR="00E45285" w:rsidRPr="007316B7" w:rsidRDefault="00C033D9" w:rsidP="00E45285">
      <w:pPr>
        <w:pStyle w:val="15"/>
        <w:spacing w:line="360" w:lineRule="exact"/>
        <w:ind w:leftChars="466" w:left="1132" w:hangingChars="5" w:hanging="14"/>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shd w:val="clear" w:color="auto" w:fill="FFFFFF"/>
        </w:rPr>
        <w:t>結合轄內各公私部門相關資源辦理「特定對象暨弱勢者就業服務計畫」，包括就促研習、職場觀摩、成長團體等活動，109年1月至6月計44場、服務806人；因疫情影響，入監就業宣導場次為13場、服務152人次；並辦理一般失業者適性就促研習、職場觀摩活動、成長團體共130場，服務5,065人次，有效幫助長期失業者、中高齡、低收及中低收入戶、新移民及更生人等弱勢族群就業。</w:t>
      </w:r>
    </w:p>
    <w:p w:rsidR="00E45285" w:rsidRPr="007316B7" w:rsidRDefault="00E45285" w:rsidP="00E45285">
      <w:pPr>
        <w:pStyle w:val="17"/>
        <w:spacing w:line="360" w:lineRule="exact"/>
        <w:ind w:leftChars="350" w:left="1120" w:hangingChars="100" w:hanging="28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4.協助中高齡及高齡者就業</w:t>
      </w:r>
    </w:p>
    <w:p w:rsidR="00E45285" w:rsidRPr="007316B7" w:rsidRDefault="00E45285" w:rsidP="00E45285">
      <w:pPr>
        <w:spacing w:line="360" w:lineRule="exact"/>
        <w:ind w:leftChars="440" w:left="1476" w:hangingChars="150" w:hanging="420"/>
        <w:jc w:val="both"/>
        <w:rPr>
          <w:rFonts w:ascii="標楷體" w:eastAsia="標楷體" w:hAnsi="標楷體" w:cs="Times New Roman"/>
          <w:color w:val="000000" w:themeColor="text1"/>
          <w:sz w:val="28"/>
          <w:szCs w:val="28"/>
        </w:rPr>
      </w:pPr>
      <w:r w:rsidRPr="007316B7">
        <w:rPr>
          <w:rFonts w:ascii="標楷體" w:eastAsia="標楷體" w:hAnsi="標楷體" w:cs="Times New Roman" w:hint="eastAsia"/>
          <w:color w:val="000000" w:themeColor="text1"/>
          <w:sz w:val="28"/>
          <w:szCs w:val="28"/>
        </w:rPr>
        <w:t>(1)109年1月至6月共計服務中高齡者及高齡者求職者10,787人次，成功輔導就業5,567人次，就業率達51.6%，並運用勞動部各項就業獎補助工具，協助282位中高齡者及高齡者就業。</w:t>
      </w:r>
    </w:p>
    <w:p w:rsidR="00E45285" w:rsidRPr="007316B7" w:rsidRDefault="00E45285" w:rsidP="00E45285">
      <w:pPr>
        <w:spacing w:line="360" w:lineRule="exact"/>
        <w:ind w:leftChars="440" w:left="1476" w:hangingChars="150" w:hanging="420"/>
        <w:jc w:val="both"/>
        <w:rPr>
          <w:rFonts w:ascii="標楷體" w:eastAsia="標楷體" w:hAnsi="標楷體" w:cs="Times New Roman"/>
          <w:color w:val="000000" w:themeColor="text1"/>
          <w:sz w:val="28"/>
          <w:szCs w:val="28"/>
        </w:rPr>
      </w:pPr>
      <w:r w:rsidRPr="007316B7">
        <w:rPr>
          <w:rFonts w:ascii="標楷體" w:eastAsia="標楷體" w:hAnsi="標楷體" w:cs="Times New Roman" w:hint="eastAsia"/>
          <w:color w:val="000000" w:themeColor="text1"/>
          <w:sz w:val="28"/>
          <w:szCs w:val="28"/>
        </w:rPr>
        <w:t>(2)辦理「中高齡職務再設計」，109年1月至6月計補助4家廠商改造中高齡友善職場，協助108位中高齡就業者。</w:t>
      </w:r>
    </w:p>
    <w:p w:rsidR="00E45285" w:rsidRPr="007316B7" w:rsidRDefault="00E45285" w:rsidP="00E45285">
      <w:pPr>
        <w:spacing w:line="360" w:lineRule="exact"/>
        <w:ind w:leftChars="440" w:left="1476" w:hangingChars="150" w:hanging="420"/>
        <w:jc w:val="both"/>
        <w:rPr>
          <w:rFonts w:ascii="標楷體" w:eastAsia="標楷體" w:hAnsi="標楷體" w:cs="Times New Roman"/>
          <w:color w:val="000000" w:themeColor="text1"/>
          <w:sz w:val="28"/>
          <w:szCs w:val="28"/>
        </w:rPr>
      </w:pPr>
      <w:r w:rsidRPr="007316B7">
        <w:rPr>
          <w:rFonts w:ascii="標楷體" w:eastAsia="標楷體" w:hAnsi="標楷體" w:cs="Times New Roman" w:hint="eastAsia"/>
          <w:color w:val="000000" w:themeColor="text1"/>
          <w:sz w:val="28"/>
          <w:szCs w:val="28"/>
        </w:rPr>
        <w:t>(3)本府勞工局與勞動部南區銀髮人才資源中心協同合作，109年1月至6月協助該中心開發2,092位55歲以上中高齡者及高齡者人力，1,785個友善職缺促進中高齡者及高齡者就業。</w:t>
      </w:r>
    </w:p>
    <w:p w:rsidR="00A52886" w:rsidRPr="007316B7" w:rsidRDefault="00E45285" w:rsidP="00E45285">
      <w:pPr>
        <w:pStyle w:val="affffffff8"/>
        <w:ind w:leftChars="100" w:left="800" w:hangingChars="200" w:hanging="560"/>
        <w:jc w:val="both"/>
        <w:rPr>
          <w:b w:val="0"/>
          <w:color w:val="000000" w:themeColor="text1"/>
        </w:rPr>
      </w:pPr>
      <w:r w:rsidRPr="007316B7">
        <w:rPr>
          <w:b w:val="0"/>
          <w:color w:val="000000" w:themeColor="text1"/>
        </w:rPr>
        <w:t xml:space="preserve"> </w:t>
      </w:r>
      <w:r w:rsidR="008F1D70" w:rsidRPr="007316B7">
        <w:rPr>
          <w:b w:val="0"/>
          <w:color w:val="000000" w:themeColor="text1"/>
        </w:rPr>
        <w:t>(</w:t>
      </w:r>
      <w:r w:rsidR="00A52886" w:rsidRPr="007316B7">
        <w:rPr>
          <w:rFonts w:hint="eastAsia"/>
          <w:b w:val="0"/>
          <w:color w:val="000000" w:themeColor="text1"/>
        </w:rPr>
        <w:t>三</w:t>
      </w:r>
      <w:r w:rsidR="008F1D70" w:rsidRPr="007316B7">
        <w:rPr>
          <w:b w:val="0"/>
          <w:color w:val="000000" w:themeColor="text1"/>
        </w:rPr>
        <w:t>)</w:t>
      </w:r>
      <w:r w:rsidR="00A52886" w:rsidRPr="007316B7">
        <w:rPr>
          <w:rFonts w:hint="eastAsia"/>
          <w:b w:val="0"/>
          <w:color w:val="000000" w:themeColor="text1"/>
        </w:rPr>
        <w:t>職業訓練</w:t>
      </w:r>
    </w:p>
    <w:p w:rsidR="007C0270" w:rsidRPr="007316B7" w:rsidRDefault="007C0270" w:rsidP="007C0270">
      <w:pPr>
        <w:pStyle w:val="15"/>
        <w:spacing w:line="360" w:lineRule="exact"/>
        <w:ind w:leftChars="350" w:left="1120" w:hangingChars="100" w:hanging="28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1.配合產業發展切合就業市場需求，10</w:t>
      </w:r>
      <w:r w:rsidRPr="007316B7">
        <w:rPr>
          <w:rFonts w:ascii="標楷體" w:eastAsia="標楷體" w:hAnsi="標楷體"/>
          <w:color w:val="000000" w:themeColor="text1"/>
          <w:sz w:val="28"/>
          <w:szCs w:val="28"/>
        </w:rPr>
        <w:t>9</w:t>
      </w:r>
      <w:r w:rsidRPr="007316B7">
        <w:rPr>
          <w:rFonts w:ascii="標楷體" w:eastAsia="標楷體" w:hAnsi="標楷體" w:hint="eastAsia"/>
          <w:color w:val="000000" w:themeColor="text1"/>
          <w:sz w:val="28"/>
          <w:szCs w:val="28"/>
        </w:rPr>
        <w:t>年上半年辦理「10</w:t>
      </w:r>
      <w:r w:rsidR="00A329CE" w:rsidRPr="007316B7">
        <w:rPr>
          <w:rFonts w:ascii="標楷體" w:eastAsia="標楷體" w:hAnsi="標楷體" w:hint="eastAsia"/>
          <w:color w:val="000000" w:themeColor="text1"/>
          <w:sz w:val="28"/>
          <w:szCs w:val="28"/>
        </w:rPr>
        <w:t>9</w:t>
      </w:r>
      <w:r w:rsidRPr="007316B7">
        <w:rPr>
          <w:rFonts w:ascii="標楷體" w:eastAsia="標楷體" w:hAnsi="標楷體" w:hint="eastAsia"/>
          <w:color w:val="000000" w:themeColor="text1"/>
          <w:sz w:val="28"/>
          <w:szCs w:val="28"/>
        </w:rPr>
        <w:t>年度第</w:t>
      </w:r>
      <w:r w:rsidRPr="007316B7">
        <w:rPr>
          <w:rFonts w:ascii="標楷體" w:eastAsia="標楷體" w:hAnsi="標楷體"/>
          <w:color w:val="000000" w:themeColor="text1"/>
          <w:sz w:val="28"/>
          <w:szCs w:val="28"/>
        </w:rPr>
        <w:t>1</w:t>
      </w:r>
      <w:r w:rsidRPr="007316B7">
        <w:rPr>
          <w:rFonts w:ascii="標楷體" w:eastAsia="標楷體" w:hAnsi="標楷體" w:hint="eastAsia"/>
          <w:color w:val="000000" w:themeColor="text1"/>
          <w:sz w:val="28"/>
          <w:szCs w:val="28"/>
        </w:rPr>
        <w:t>梯次產訓合作職前訓練班」，開辦「食品烘焙」、「美髮設計師養成」、「地方風味小吃」、「工業自動化工程師」、「輕食餐飲實務」、「汽機車修護」、「美容彩顏造型」、「水電裝修實務」等8職類訓練班別，總訓練時數684小時，招訓人數160人，結訓人數15</w:t>
      </w:r>
      <w:r w:rsidRPr="007316B7">
        <w:rPr>
          <w:rFonts w:ascii="標楷體" w:eastAsia="標楷體" w:hAnsi="標楷體"/>
          <w:color w:val="000000" w:themeColor="text1"/>
          <w:sz w:val="28"/>
          <w:szCs w:val="28"/>
        </w:rPr>
        <w:t>2</w:t>
      </w:r>
      <w:r w:rsidRPr="007316B7">
        <w:rPr>
          <w:rFonts w:ascii="標楷體" w:eastAsia="標楷體" w:hAnsi="標楷體" w:hint="eastAsia"/>
          <w:color w:val="000000" w:themeColor="text1"/>
          <w:sz w:val="28"/>
          <w:szCs w:val="28"/>
        </w:rPr>
        <w:t>人。</w:t>
      </w:r>
    </w:p>
    <w:p w:rsidR="007C0270" w:rsidRPr="007316B7" w:rsidRDefault="007C0270" w:rsidP="007C0270">
      <w:pPr>
        <w:pStyle w:val="15"/>
        <w:spacing w:line="360" w:lineRule="exact"/>
        <w:ind w:leftChars="350" w:left="1120" w:hangingChars="100" w:hanging="28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2.109年1月至6月委外辦理「樂活手作米麵食製作班」等17班失業者職業訓練，開訓人數504人，結訓人數89人；另補助辦理照顧服務員職業訓練班等17班，開訓人數584人，結訓人數443人。</w:t>
      </w:r>
    </w:p>
    <w:p w:rsidR="007C0270" w:rsidRPr="007316B7" w:rsidRDefault="007C0270" w:rsidP="007C0270">
      <w:pPr>
        <w:pStyle w:val="15"/>
        <w:spacing w:line="360" w:lineRule="exact"/>
        <w:ind w:leftChars="350" w:left="1120" w:hangingChars="100" w:hanging="28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3.委外辦理職業訓練，優先錄訓具就保非自願離職身分、就業服務法所定特定對象身分、新住民等弱勢民眾，其總成績以筆試加口試成績加權3％計算。並施行「職能導向之參訓學員遴選機制」，重篩選且嚴培訓，使學員滿意度、勞保勾稽(就業)率以及訓後就業率逐年上升。</w:t>
      </w:r>
    </w:p>
    <w:p w:rsidR="007C0270" w:rsidRPr="007316B7" w:rsidRDefault="007C0270" w:rsidP="007C0270">
      <w:pPr>
        <w:pStyle w:val="15"/>
        <w:spacing w:line="360" w:lineRule="exact"/>
        <w:ind w:leftChars="350" w:left="1120" w:hangingChars="100" w:hanging="28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4.接受勞動部勞動力發展署技能檢定中心委託，辦理全國技術士、即測即評及發證、專案技能檢定，10</w:t>
      </w:r>
      <w:r w:rsidRPr="007316B7">
        <w:rPr>
          <w:rFonts w:ascii="標楷體" w:eastAsia="標楷體" w:hAnsi="標楷體"/>
          <w:color w:val="000000" w:themeColor="text1"/>
          <w:sz w:val="28"/>
          <w:szCs w:val="28"/>
        </w:rPr>
        <w:t>9</w:t>
      </w:r>
      <w:r w:rsidRPr="007316B7">
        <w:rPr>
          <w:rFonts w:ascii="標楷體" w:eastAsia="標楷體" w:hAnsi="標楷體" w:hint="eastAsia"/>
          <w:color w:val="000000" w:themeColor="text1"/>
          <w:sz w:val="28"/>
          <w:szCs w:val="28"/>
        </w:rPr>
        <w:t>年</w:t>
      </w:r>
      <w:r w:rsidRPr="007316B7">
        <w:rPr>
          <w:rFonts w:ascii="標楷體" w:eastAsia="標楷體" w:hAnsi="標楷體"/>
          <w:color w:val="000000" w:themeColor="text1"/>
          <w:sz w:val="28"/>
          <w:szCs w:val="28"/>
        </w:rPr>
        <w:t>1</w:t>
      </w:r>
      <w:r w:rsidRPr="007316B7">
        <w:rPr>
          <w:rFonts w:ascii="標楷體" w:eastAsia="標楷體" w:hAnsi="標楷體" w:hint="eastAsia"/>
          <w:color w:val="000000" w:themeColor="text1"/>
          <w:sz w:val="28"/>
          <w:szCs w:val="28"/>
        </w:rPr>
        <w:t>月至6月共計服務1</w:t>
      </w:r>
      <w:r w:rsidRPr="007316B7">
        <w:rPr>
          <w:rFonts w:ascii="標楷體" w:eastAsia="標楷體" w:hAnsi="標楷體"/>
          <w:color w:val="000000" w:themeColor="text1"/>
          <w:sz w:val="28"/>
          <w:szCs w:val="28"/>
        </w:rPr>
        <w:t>,</w:t>
      </w:r>
      <w:r w:rsidRPr="007316B7">
        <w:rPr>
          <w:rFonts w:ascii="標楷體" w:eastAsia="標楷體" w:hAnsi="標楷體" w:hint="eastAsia"/>
          <w:color w:val="000000" w:themeColor="text1"/>
          <w:sz w:val="28"/>
          <w:szCs w:val="28"/>
        </w:rPr>
        <w:t>392</w:t>
      </w:r>
      <w:r w:rsidRPr="007316B7">
        <w:rPr>
          <w:rFonts w:ascii="標楷體" w:eastAsia="標楷體" w:hAnsi="標楷體" w:hint="eastAsia"/>
          <w:color w:val="000000" w:themeColor="text1"/>
          <w:sz w:val="28"/>
          <w:szCs w:val="28"/>
        </w:rPr>
        <w:lastRenderedPageBreak/>
        <w:t>人參加各項技能檢定測驗。</w:t>
      </w:r>
    </w:p>
    <w:p w:rsidR="00A52886" w:rsidRPr="007316B7" w:rsidRDefault="007C0270" w:rsidP="007C0270">
      <w:pPr>
        <w:pStyle w:val="15"/>
        <w:spacing w:line="360" w:lineRule="exact"/>
        <w:ind w:leftChars="350" w:left="1120" w:hangingChars="100" w:hanging="28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5.為鼓勵受訓學員將所學回饋社會，10</w:t>
      </w:r>
      <w:r w:rsidRPr="007316B7">
        <w:rPr>
          <w:rFonts w:ascii="標楷體" w:eastAsia="標楷體" w:hAnsi="標楷體"/>
          <w:color w:val="000000" w:themeColor="text1"/>
          <w:sz w:val="28"/>
          <w:szCs w:val="28"/>
        </w:rPr>
        <w:t>9</w:t>
      </w:r>
      <w:r w:rsidRPr="007316B7">
        <w:rPr>
          <w:rFonts w:ascii="標楷體" w:eastAsia="標楷體" w:hAnsi="標楷體" w:hint="eastAsia"/>
          <w:color w:val="000000" w:themeColor="text1"/>
          <w:sz w:val="28"/>
          <w:szCs w:val="28"/>
        </w:rPr>
        <w:t>年1月至6月共辦理5場次公益活動服務項目，包括:長期照顧中心、老人安養中心義剪等，總計服務250人次。</w:t>
      </w:r>
    </w:p>
    <w:p w:rsidR="00A52886" w:rsidRPr="007316B7" w:rsidRDefault="008F1D70" w:rsidP="007C32F4">
      <w:pPr>
        <w:pStyle w:val="affffffff8"/>
        <w:ind w:leftChars="100" w:left="800" w:hangingChars="200" w:hanging="560"/>
        <w:jc w:val="both"/>
        <w:rPr>
          <w:b w:val="0"/>
          <w:color w:val="000000" w:themeColor="text1"/>
        </w:rPr>
      </w:pPr>
      <w:r w:rsidRPr="007316B7">
        <w:rPr>
          <w:b w:val="0"/>
          <w:color w:val="000000" w:themeColor="text1"/>
        </w:rPr>
        <w:t>(</w:t>
      </w:r>
      <w:r w:rsidR="00A52886" w:rsidRPr="007316B7">
        <w:rPr>
          <w:rFonts w:hint="eastAsia"/>
          <w:b w:val="0"/>
          <w:color w:val="000000" w:themeColor="text1"/>
        </w:rPr>
        <w:t>四</w:t>
      </w:r>
      <w:r w:rsidRPr="007316B7">
        <w:rPr>
          <w:b w:val="0"/>
          <w:color w:val="000000" w:themeColor="text1"/>
        </w:rPr>
        <w:t>)</w:t>
      </w:r>
      <w:r w:rsidR="00A52886" w:rsidRPr="007316B7">
        <w:rPr>
          <w:rFonts w:hint="eastAsia"/>
          <w:b w:val="0"/>
          <w:color w:val="000000" w:themeColor="text1"/>
        </w:rPr>
        <w:t>外籍勞工管理</w:t>
      </w:r>
    </w:p>
    <w:p w:rsidR="00E724E5" w:rsidRPr="007316B7" w:rsidRDefault="00E724E5" w:rsidP="007C32F4">
      <w:pPr>
        <w:pStyle w:val="15"/>
        <w:spacing w:line="360" w:lineRule="exact"/>
        <w:ind w:leftChars="350" w:left="1120" w:hangingChars="100" w:hanging="28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1.</w:t>
      </w:r>
      <w:r w:rsidR="00A52886" w:rsidRPr="007316B7">
        <w:rPr>
          <w:rFonts w:ascii="標楷體" w:eastAsia="標楷體" w:hAnsi="標楷體" w:hint="eastAsia"/>
          <w:color w:val="000000" w:themeColor="text1"/>
          <w:sz w:val="28"/>
          <w:szCs w:val="28"/>
        </w:rPr>
        <w:t>辦理查察、諮詢、違法裁罰及動態管理</w:t>
      </w:r>
    </w:p>
    <w:p w:rsidR="00A52886" w:rsidRPr="007316B7" w:rsidRDefault="008F1D70" w:rsidP="007C32F4">
      <w:pPr>
        <w:pStyle w:val="affffffffa"/>
        <w:ind w:leftChars="440" w:left="1476" w:rightChars="0" w:right="0" w:hangingChars="150" w:hanging="420"/>
        <w:jc w:val="both"/>
        <w:rPr>
          <w:color w:val="000000" w:themeColor="text1"/>
        </w:rPr>
      </w:pPr>
      <w:r w:rsidRPr="007316B7">
        <w:rPr>
          <w:color w:val="000000" w:themeColor="text1"/>
        </w:rPr>
        <w:t>(</w:t>
      </w:r>
      <w:r w:rsidR="00A52886" w:rsidRPr="007316B7">
        <w:rPr>
          <w:color w:val="000000" w:themeColor="text1"/>
        </w:rPr>
        <w:t>1</w:t>
      </w:r>
      <w:r w:rsidRPr="007316B7">
        <w:rPr>
          <w:color w:val="000000" w:themeColor="text1"/>
        </w:rPr>
        <w:t>)</w:t>
      </w:r>
      <w:r w:rsidR="002E166B" w:rsidRPr="007316B7">
        <w:rPr>
          <w:rFonts w:hint="eastAsia"/>
          <w:color w:val="000000" w:themeColor="text1"/>
        </w:rPr>
        <w:t>藍領外籍勞工查察案件統計(109年1月至6月)</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935"/>
        <w:gridCol w:w="4351"/>
      </w:tblGrid>
      <w:tr w:rsidR="007316B7" w:rsidRPr="007316B7" w:rsidTr="007C32F4">
        <w:trPr>
          <w:trHeight w:val="320"/>
          <w:jc w:val="center"/>
        </w:trPr>
        <w:tc>
          <w:tcPr>
            <w:tcW w:w="2657" w:type="pct"/>
            <w:vAlign w:val="center"/>
          </w:tcPr>
          <w:p w:rsidR="00713270" w:rsidRPr="007316B7" w:rsidRDefault="00713270" w:rsidP="00713270">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項目</w:t>
            </w:r>
          </w:p>
        </w:tc>
        <w:tc>
          <w:tcPr>
            <w:tcW w:w="2343" w:type="pct"/>
            <w:vAlign w:val="center"/>
          </w:tcPr>
          <w:p w:rsidR="00713270" w:rsidRPr="007316B7" w:rsidRDefault="00713270" w:rsidP="00713270">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件數</w:t>
            </w:r>
          </w:p>
        </w:tc>
      </w:tr>
      <w:tr w:rsidR="007316B7" w:rsidRPr="007316B7" w:rsidTr="007C32F4">
        <w:trPr>
          <w:trHeight w:val="320"/>
          <w:jc w:val="center"/>
        </w:trPr>
        <w:tc>
          <w:tcPr>
            <w:tcW w:w="2657" w:type="pct"/>
            <w:vAlign w:val="center"/>
          </w:tcPr>
          <w:p w:rsidR="00713270" w:rsidRPr="007316B7" w:rsidRDefault="00713270" w:rsidP="00713270">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例行訪查</w:t>
            </w:r>
          </w:p>
        </w:tc>
        <w:tc>
          <w:tcPr>
            <w:tcW w:w="2343" w:type="pct"/>
            <w:vAlign w:val="center"/>
          </w:tcPr>
          <w:p w:rsidR="00713270" w:rsidRPr="007316B7" w:rsidRDefault="00713270" w:rsidP="00713270">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1</w:t>
            </w:r>
            <w:r w:rsidRPr="007316B7">
              <w:rPr>
                <w:rFonts w:ascii="標楷體" w:eastAsia="標楷體" w:hAnsi="標楷體"/>
                <w:color w:val="000000" w:themeColor="text1"/>
                <w:sz w:val="28"/>
                <w:szCs w:val="28"/>
              </w:rPr>
              <w:t>,</w:t>
            </w:r>
            <w:r w:rsidRPr="007316B7">
              <w:rPr>
                <w:rFonts w:ascii="標楷體" w:eastAsia="標楷體" w:hAnsi="標楷體" w:hint="eastAsia"/>
                <w:color w:val="000000" w:themeColor="text1"/>
                <w:sz w:val="28"/>
                <w:szCs w:val="28"/>
              </w:rPr>
              <w:t>122</w:t>
            </w:r>
          </w:p>
        </w:tc>
      </w:tr>
      <w:tr w:rsidR="007316B7" w:rsidRPr="007316B7" w:rsidTr="007C32F4">
        <w:trPr>
          <w:trHeight w:val="320"/>
          <w:jc w:val="center"/>
        </w:trPr>
        <w:tc>
          <w:tcPr>
            <w:tcW w:w="2657" w:type="pct"/>
            <w:vAlign w:val="center"/>
          </w:tcPr>
          <w:p w:rsidR="00713270" w:rsidRPr="007316B7" w:rsidRDefault="00713270" w:rsidP="00713270">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入國通報(訪查)</w:t>
            </w:r>
          </w:p>
        </w:tc>
        <w:tc>
          <w:tcPr>
            <w:tcW w:w="2343" w:type="pct"/>
            <w:vAlign w:val="center"/>
          </w:tcPr>
          <w:p w:rsidR="00713270" w:rsidRPr="007316B7" w:rsidRDefault="00713270" w:rsidP="00713270">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8</w:t>
            </w:r>
            <w:r w:rsidRPr="007316B7">
              <w:rPr>
                <w:rFonts w:ascii="標楷體" w:eastAsia="標楷體" w:hAnsi="標楷體"/>
                <w:color w:val="000000" w:themeColor="text1"/>
                <w:sz w:val="28"/>
                <w:szCs w:val="28"/>
              </w:rPr>
              <w:t>,</w:t>
            </w:r>
            <w:r w:rsidRPr="007316B7">
              <w:rPr>
                <w:rFonts w:ascii="標楷體" w:eastAsia="標楷體" w:hAnsi="標楷體" w:hint="eastAsia"/>
                <w:color w:val="000000" w:themeColor="text1"/>
                <w:sz w:val="28"/>
                <w:szCs w:val="28"/>
              </w:rPr>
              <w:t>052</w:t>
            </w:r>
          </w:p>
        </w:tc>
      </w:tr>
      <w:tr w:rsidR="007316B7" w:rsidRPr="007316B7" w:rsidTr="002E166B">
        <w:trPr>
          <w:trHeight w:val="324"/>
          <w:jc w:val="center"/>
        </w:trPr>
        <w:tc>
          <w:tcPr>
            <w:tcW w:w="2657" w:type="pct"/>
            <w:vAlign w:val="center"/>
          </w:tcPr>
          <w:p w:rsidR="00713270" w:rsidRPr="007316B7" w:rsidRDefault="00713270" w:rsidP="00713270">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交辦案件</w:t>
            </w:r>
          </w:p>
        </w:tc>
        <w:tc>
          <w:tcPr>
            <w:tcW w:w="2343" w:type="pct"/>
            <w:vAlign w:val="center"/>
          </w:tcPr>
          <w:p w:rsidR="00713270" w:rsidRPr="007316B7" w:rsidRDefault="00713270" w:rsidP="00713270">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545</w:t>
            </w:r>
          </w:p>
        </w:tc>
      </w:tr>
      <w:tr w:rsidR="007316B7" w:rsidRPr="007316B7" w:rsidTr="007C32F4">
        <w:trPr>
          <w:trHeight w:val="320"/>
          <w:jc w:val="center"/>
        </w:trPr>
        <w:tc>
          <w:tcPr>
            <w:tcW w:w="2657" w:type="pct"/>
            <w:vAlign w:val="center"/>
          </w:tcPr>
          <w:p w:rsidR="00713270" w:rsidRPr="007316B7" w:rsidRDefault="00713270" w:rsidP="00713270">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合計</w:t>
            </w:r>
          </w:p>
        </w:tc>
        <w:tc>
          <w:tcPr>
            <w:tcW w:w="2343" w:type="pct"/>
            <w:vAlign w:val="center"/>
          </w:tcPr>
          <w:p w:rsidR="00713270" w:rsidRPr="007316B7" w:rsidRDefault="00713270" w:rsidP="00713270">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9</w:t>
            </w:r>
            <w:r w:rsidRPr="007316B7">
              <w:rPr>
                <w:rFonts w:ascii="標楷體" w:eastAsia="標楷體" w:hAnsi="標楷體"/>
                <w:color w:val="000000" w:themeColor="text1"/>
                <w:sz w:val="28"/>
                <w:szCs w:val="28"/>
              </w:rPr>
              <w:t>,</w:t>
            </w:r>
            <w:r w:rsidRPr="007316B7">
              <w:rPr>
                <w:rFonts w:ascii="標楷體" w:eastAsia="標楷體" w:hAnsi="標楷體" w:hint="eastAsia"/>
                <w:color w:val="000000" w:themeColor="text1"/>
                <w:sz w:val="28"/>
                <w:szCs w:val="28"/>
              </w:rPr>
              <w:t>719</w:t>
            </w:r>
          </w:p>
        </w:tc>
      </w:tr>
    </w:tbl>
    <w:p w:rsidR="00A52886" w:rsidRPr="007316B7" w:rsidRDefault="008F1D70" w:rsidP="00E724E5">
      <w:pPr>
        <w:pStyle w:val="affffffffa"/>
        <w:ind w:leftChars="440" w:left="1476" w:rightChars="0" w:right="0" w:hangingChars="150" w:hanging="420"/>
        <w:jc w:val="both"/>
        <w:rPr>
          <w:color w:val="000000" w:themeColor="text1"/>
        </w:rPr>
      </w:pPr>
      <w:r w:rsidRPr="007316B7">
        <w:rPr>
          <w:rFonts w:hint="eastAsia"/>
          <w:color w:val="000000" w:themeColor="text1"/>
        </w:rPr>
        <w:t>(</w:t>
      </w:r>
      <w:r w:rsidR="00A52886" w:rsidRPr="007316B7">
        <w:rPr>
          <w:color w:val="000000" w:themeColor="text1"/>
        </w:rPr>
        <w:t>2</w:t>
      </w:r>
      <w:r w:rsidRPr="007316B7">
        <w:rPr>
          <w:rFonts w:hint="eastAsia"/>
          <w:color w:val="000000" w:themeColor="text1"/>
        </w:rPr>
        <w:t>)</w:t>
      </w:r>
      <w:r w:rsidR="002E166B" w:rsidRPr="007316B7">
        <w:rPr>
          <w:rFonts w:hint="eastAsia"/>
          <w:color w:val="000000" w:themeColor="text1"/>
        </w:rPr>
        <w:t>專業外國人查察案件統計(109年1月至6月)</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935"/>
        <w:gridCol w:w="4351"/>
      </w:tblGrid>
      <w:tr w:rsidR="007316B7" w:rsidRPr="007316B7" w:rsidTr="007C32F4">
        <w:trPr>
          <w:jc w:val="center"/>
        </w:trPr>
        <w:tc>
          <w:tcPr>
            <w:tcW w:w="2657" w:type="pct"/>
            <w:vAlign w:val="center"/>
          </w:tcPr>
          <w:p w:rsidR="009D1199" w:rsidRPr="007316B7" w:rsidRDefault="009D1199" w:rsidP="009D1199">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項目</w:t>
            </w:r>
          </w:p>
        </w:tc>
        <w:tc>
          <w:tcPr>
            <w:tcW w:w="2343" w:type="pct"/>
            <w:vAlign w:val="center"/>
          </w:tcPr>
          <w:p w:rsidR="009D1199" w:rsidRPr="007316B7" w:rsidRDefault="009D1199" w:rsidP="009D1199">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件數</w:t>
            </w:r>
          </w:p>
        </w:tc>
      </w:tr>
      <w:tr w:rsidR="007316B7" w:rsidRPr="007316B7" w:rsidTr="007C32F4">
        <w:trPr>
          <w:jc w:val="center"/>
        </w:trPr>
        <w:tc>
          <w:tcPr>
            <w:tcW w:w="2657" w:type="pct"/>
            <w:vAlign w:val="center"/>
          </w:tcPr>
          <w:p w:rsidR="009D1199" w:rsidRPr="007316B7" w:rsidRDefault="009D1199" w:rsidP="009D1199">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例行訪查、交辦案件、其他</w:t>
            </w:r>
          </w:p>
        </w:tc>
        <w:tc>
          <w:tcPr>
            <w:tcW w:w="2343" w:type="pct"/>
            <w:vAlign w:val="center"/>
          </w:tcPr>
          <w:p w:rsidR="009D1199" w:rsidRPr="007316B7" w:rsidRDefault="002E166B" w:rsidP="009D1199">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503</w:t>
            </w:r>
          </w:p>
        </w:tc>
      </w:tr>
    </w:tbl>
    <w:p w:rsidR="00A52886" w:rsidRPr="007316B7" w:rsidRDefault="008F1D70" w:rsidP="00E724E5">
      <w:pPr>
        <w:pStyle w:val="affffffffa"/>
        <w:ind w:leftChars="440" w:left="1476" w:rightChars="0" w:right="0" w:hangingChars="150" w:hanging="420"/>
        <w:jc w:val="both"/>
        <w:rPr>
          <w:color w:val="000000" w:themeColor="text1"/>
        </w:rPr>
      </w:pPr>
      <w:r w:rsidRPr="007316B7">
        <w:rPr>
          <w:rFonts w:hint="eastAsia"/>
          <w:color w:val="000000" w:themeColor="text1"/>
        </w:rPr>
        <w:t>(</w:t>
      </w:r>
      <w:r w:rsidR="00A52886" w:rsidRPr="007316B7">
        <w:rPr>
          <w:color w:val="000000" w:themeColor="text1"/>
        </w:rPr>
        <w:t>3</w:t>
      </w:r>
      <w:r w:rsidRPr="007316B7">
        <w:rPr>
          <w:rFonts w:hint="eastAsia"/>
          <w:color w:val="000000" w:themeColor="text1"/>
        </w:rPr>
        <w:t>)</w:t>
      </w:r>
      <w:r w:rsidR="002E166B" w:rsidRPr="007316B7">
        <w:rPr>
          <w:rFonts w:hint="eastAsia"/>
          <w:color w:val="000000" w:themeColor="text1"/>
        </w:rPr>
        <w:t>諮詢服務統計(109年1月至6月)</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935"/>
        <w:gridCol w:w="4351"/>
      </w:tblGrid>
      <w:tr w:rsidR="007316B7" w:rsidRPr="007316B7" w:rsidTr="002E166B">
        <w:trPr>
          <w:trHeight w:val="197"/>
          <w:jc w:val="center"/>
        </w:trPr>
        <w:tc>
          <w:tcPr>
            <w:tcW w:w="2657" w:type="pct"/>
            <w:vAlign w:val="center"/>
          </w:tcPr>
          <w:p w:rsidR="002E166B" w:rsidRPr="007316B7" w:rsidRDefault="002E166B" w:rsidP="002E166B">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項目</w:t>
            </w:r>
          </w:p>
        </w:tc>
        <w:tc>
          <w:tcPr>
            <w:tcW w:w="2343" w:type="pct"/>
            <w:vAlign w:val="center"/>
          </w:tcPr>
          <w:p w:rsidR="002E166B" w:rsidRPr="007316B7" w:rsidRDefault="002E166B" w:rsidP="002E166B">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件數</w:t>
            </w:r>
          </w:p>
        </w:tc>
      </w:tr>
      <w:tr w:rsidR="007316B7" w:rsidRPr="007316B7" w:rsidTr="007C32F4">
        <w:trPr>
          <w:jc w:val="center"/>
        </w:trPr>
        <w:tc>
          <w:tcPr>
            <w:tcW w:w="2657" w:type="pct"/>
            <w:vAlign w:val="center"/>
          </w:tcPr>
          <w:p w:rsidR="002E166B" w:rsidRPr="007316B7" w:rsidRDefault="002E166B" w:rsidP="002E166B">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法令諮詢</w:t>
            </w:r>
          </w:p>
        </w:tc>
        <w:tc>
          <w:tcPr>
            <w:tcW w:w="2343" w:type="pct"/>
            <w:vAlign w:val="center"/>
          </w:tcPr>
          <w:p w:rsidR="002E166B" w:rsidRPr="007316B7" w:rsidRDefault="002E166B" w:rsidP="002E166B">
            <w:pPr>
              <w:spacing w:line="300" w:lineRule="exact"/>
              <w:jc w:val="center"/>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t>8,306</w:t>
            </w:r>
          </w:p>
        </w:tc>
      </w:tr>
      <w:tr w:rsidR="007316B7" w:rsidRPr="007316B7" w:rsidTr="007C32F4">
        <w:trPr>
          <w:jc w:val="center"/>
        </w:trPr>
        <w:tc>
          <w:tcPr>
            <w:tcW w:w="2657" w:type="pct"/>
            <w:vAlign w:val="center"/>
          </w:tcPr>
          <w:p w:rsidR="002E166B" w:rsidRPr="007316B7" w:rsidRDefault="002E166B" w:rsidP="002E166B">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勞資爭議</w:t>
            </w:r>
          </w:p>
        </w:tc>
        <w:tc>
          <w:tcPr>
            <w:tcW w:w="2343" w:type="pct"/>
            <w:vAlign w:val="center"/>
          </w:tcPr>
          <w:p w:rsidR="002E166B" w:rsidRPr="007316B7" w:rsidRDefault="002E166B" w:rsidP="002E166B">
            <w:pPr>
              <w:spacing w:line="300" w:lineRule="exact"/>
              <w:jc w:val="center"/>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t>816</w:t>
            </w:r>
          </w:p>
        </w:tc>
      </w:tr>
      <w:tr w:rsidR="007316B7" w:rsidRPr="007316B7" w:rsidTr="007C32F4">
        <w:trPr>
          <w:jc w:val="center"/>
        </w:trPr>
        <w:tc>
          <w:tcPr>
            <w:tcW w:w="2657" w:type="pct"/>
            <w:vAlign w:val="center"/>
          </w:tcPr>
          <w:p w:rsidR="002E166B" w:rsidRPr="007316B7" w:rsidRDefault="002E166B" w:rsidP="002E166B">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解約驗證</w:t>
            </w:r>
          </w:p>
        </w:tc>
        <w:tc>
          <w:tcPr>
            <w:tcW w:w="2343" w:type="pct"/>
            <w:vAlign w:val="center"/>
          </w:tcPr>
          <w:p w:rsidR="002E166B" w:rsidRPr="007316B7" w:rsidRDefault="002E166B" w:rsidP="002E166B">
            <w:pPr>
              <w:spacing w:line="300" w:lineRule="exact"/>
              <w:jc w:val="center"/>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t>2,500</w:t>
            </w:r>
          </w:p>
        </w:tc>
      </w:tr>
      <w:tr w:rsidR="007316B7" w:rsidRPr="007316B7" w:rsidTr="007C32F4">
        <w:trPr>
          <w:jc w:val="center"/>
        </w:trPr>
        <w:tc>
          <w:tcPr>
            <w:tcW w:w="2657" w:type="pct"/>
            <w:vAlign w:val="center"/>
          </w:tcPr>
          <w:p w:rsidR="002E166B" w:rsidRPr="007316B7" w:rsidRDefault="002E166B" w:rsidP="002E166B">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合計</w:t>
            </w:r>
          </w:p>
        </w:tc>
        <w:tc>
          <w:tcPr>
            <w:tcW w:w="2343" w:type="pct"/>
            <w:vAlign w:val="center"/>
          </w:tcPr>
          <w:p w:rsidR="002E166B" w:rsidRPr="007316B7" w:rsidRDefault="002E166B" w:rsidP="002E166B">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11,</w:t>
            </w:r>
            <w:r w:rsidRPr="007316B7">
              <w:rPr>
                <w:rFonts w:ascii="標楷體" w:eastAsia="標楷體" w:hAnsi="標楷體"/>
                <w:color w:val="000000" w:themeColor="text1"/>
                <w:sz w:val="28"/>
                <w:szCs w:val="28"/>
              </w:rPr>
              <w:t>622</w:t>
            </w:r>
          </w:p>
        </w:tc>
      </w:tr>
    </w:tbl>
    <w:p w:rsidR="00A52886" w:rsidRPr="007316B7" w:rsidRDefault="008F1D70" w:rsidP="00E724E5">
      <w:pPr>
        <w:pStyle w:val="affffffffa"/>
        <w:ind w:leftChars="440" w:left="1476" w:rightChars="0" w:right="0" w:hangingChars="150" w:hanging="420"/>
        <w:jc w:val="both"/>
        <w:rPr>
          <w:color w:val="000000" w:themeColor="text1"/>
        </w:rPr>
      </w:pPr>
      <w:r w:rsidRPr="007316B7">
        <w:rPr>
          <w:rFonts w:hint="eastAsia"/>
          <w:color w:val="000000" w:themeColor="text1"/>
        </w:rPr>
        <w:t>(</w:t>
      </w:r>
      <w:r w:rsidR="00A52886" w:rsidRPr="007316B7">
        <w:rPr>
          <w:color w:val="000000" w:themeColor="text1"/>
        </w:rPr>
        <w:t>4</w:t>
      </w:r>
      <w:r w:rsidRPr="007316B7">
        <w:rPr>
          <w:rFonts w:hint="eastAsia"/>
          <w:color w:val="000000" w:themeColor="text1"/>
        </w:rPr>
        <w:t>)</w:t>
      </w:r>
      <w:r w:rsidR="002E166B" w:rsidRPr="007316B7">
        <w:rPr>
          <w:rFonts w:hint="eastAsia"/>
          <w:color w:val="000000" w:themeColor="text1"/>
        </w:rPr>
        <w:t>違反就業服務法裁處案件統計(109年1月至6月)</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935"/>
        <w:gridCol w:w="4351"/>
      </w:tblGrid>
      <w:tr w:rsidR="007316B7" w:rsidRPr="007316B7" w:rsidTr="007C32F4">
        <w:trPr>
          <w:jc w:val="center"/>
        </w:trPr>
        <w:tc>
          <w:tcPr>
            <w:tcW w:w="2657" w:type="pct"/>
            <w:vAlign w:val="center"/>
          </w:tcPr>
          <w:p w:rsidR="009D1199" w:rsidRPr="007316B7" w:rsidRDefault="009D1199" w:rsidP="009D1199">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項目</w:t>
            </w:r>
          </w:p>
        </w:tc>
        <w:tc>
          <w:tcPr>
            <w:tcW w:w="2343" w:type="pct"/>
            <w:vAlign w:val="center"/>
          </w:tcPr>
          <w:p w:rsidR="009D1199" w:rsidRPr="007316B7" w:rsidRDefault="009D1199" w:rsidP="009D1199">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件數</w:t>
            </w:r>
          </w:p>
        </w:tc>
      </w:tr>
      <w:tr w:rsidR="007316B7" w:rsidRPr="007316B7" w:rsidTr="007C32F4">
        <w:trPr>
          <w:jc w:val="center"/>
        </w:trPr>
        <w:tc>
          <w:tcPr>
            <w:tcW w:w="2657" w:type="pct"/>
            <w:vAlign w:val="center"/>
          </w:tcPr>
          <w:p w:rsidR="009D1199" w:rsidRPr="007316B7" w:rsidRDefault="009D1199" w:rsidP="009D1199">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裁處案件</w:t>
            </w:r>
          </w:p>
        </w:tc>
        <w:tc>
          <w:tcPr>
            <w:tcW w:w="2343" w:type="pct"/>
            <w:vAlign w:val="center"/>
          </w:tcPr>
          <w:p w:rsidR="009D1199" w:rsidRPr="007316B7" w:rsidRDefault="002E166B" w:rsidP="009D1199">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180</w:t>
            </w:r>
          </w:p>
        </w:tc>
      </w:tr>
    </w:tbl>
    <w:p w:rsidR="00A52886" w:rsidRPr="007316B7" w:rsidRDefault="009D1199" w:rsidP="00E724E5">
      <w:pPr>
        <w:pStyle w:val="affffffffa"/>
        <w:ind w:leftChars="440" w:left="1476" w:rightChars="0" w:right="0" w:hangingChars="150" w:hanging="420"/>
        <w:jc w:val="both"/>
        <w:rPr>
          <w:color w:val="000000" w:themeColor="text1"/>
        </w:rPr>
      </w:pPr>
      <w:r w:rsidRPr="007316B7">
        <w:rPr>
          <w:rFonts w:hint="eastAsia"/>
          <w:color w:val="000000" w:themeColor="text1"/>
        </w:rPr>
        <w:t>(5)</w:t>
      </w:r>
      <w:r w:rsidR="002E166B" w:rsidRPr="007316B7">
        <w:rPr>
          <w:rFonts w:hint="eastAsia"/>
          <w:color w:val="000000" w:themeColor="text1"/>
        </w:rPr>
        <w:t>外籍勞工動態管理統計(109年1月至6月)</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925"/>
        <w:gridCol w:w="4361"/>
      </w:tblGrid>
      <w:tr w:rsidR="007316B7" w:rsidRPr="007316B7" w:rsidTr="007C32F4">
        <w:trPr>
          <w:jc w:val="center"/>
        </w:trPr>
        <w:tc>
          <w:tcPr>
            <w:tcW w:w="2652" w:type="pct"/>
            <w:vAlign w:val="center"/>
          </w:tcPr>
          <w:p w:rsidR="00713270" w:rsidRPr="007316B7" w:rsidRDefault="00713270" w:rsidP="00713270">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項目</w:t>
            </w:r>
          </w:p>
        </w:tc>
        <w:tc>
          <w:tcPr>
            <w:tcW w:w="2348" w:type="pct"/>
            <w:vAlign w:val="center"/>
          </w:tcPr>
          <w:p w:rsidR="00713270" w:rsidRPr="007316B7" w:rsidRDefault="00713270" w:rsidP="00713270">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件數</w:t>
            </w:r>
          </w:p>
        </w:tc>
      </w:tr>
      <w:tr w:rsidR="007316B7" w:rsidRPr="007316B7" w:rsidTr="007C32F4">
        <w:trPr>
          <w:trHeight w:hRule="exact" w:val="456"/>
          <w:jc w:val="center"/>
        </w:trPr>
        <w:tc>
          <w:tcPr>
            <w:tcW w:w="2652" w:type="pct"/>
            <w:vAlign w:val="center"/>
          </w:tcPr>
          <w:p w:rsidR="00713270" w:rsidRPr="007316B7" w:rsidRDefault="00713270" w:rsidP="00713270">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接續通報、入國通報</w:t>
            </w:r>
          </w:p>
        </w:tc>
        <w:tc>
          <w:tcPr>
            <w:tcW w:w="2348" w:type="pct"/>
            <w:vAlign w:val="center"/>
          </w:tcPr>
          <w:p w:rsidR="00713270" w:rsidRPr="007316B7" w:rsidRDefault="00713270" w:rsidP="00713270">
            <w:pPr>
              <w:spacing w:line="300" w:lineRule="exact"/>
              <w:jc w:val="center"/>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t>6</w:t>
            </w:r>
            <w:r w:rsidRPr="007316B7">
              <w:rPr>
                <w:rFonts w:ascii="標楷體" w:eastAsia="標楷體" w:hAnsi="標楷體" w:hint="eastAsia"/>
                <w:color w:val="000000" w:themeColor="text1"/>
                <w:sz w:val="28"/>
                <w:szCs w:val="28"/>
              </w:rPr>
              <w:t>,</w:t>
            </w:r>
            <w:r w:rsidRPr="007316B7">
              <w:rPr>
                <w:rFonts w:ascii="標楷體" w:eastAsia="標楷體" w:hAnsi="標楷體"/>
                <w:color w:val="000000" w:themeColor="text1"/>
                <w:sz w:val="28"/>
                <w:szCs w:val="28"/>
              </w:rPr>
              <w:t>6</w:t>
            </w:r>
            <w:r w:rsidRPr="007316B7">
              <w:rPr>
                <w:rFonts w:ascii="標楷體" w:eastAsia="標楷體" w:hAnsi="標楷體" w:hint="eastAsia"/>
                <w:color w:val="000000" w:themeColor="text1"/>
                <w:sz w:val="28"/>
                <w:szCs w:val="28"/>
              </w:rPr>
              <w:t>61</w:t>
            </w:r>
          </w:p>
        </w:tc>
      </w:tr>
      <w:tr w:rsidR="007316B7" w:rsidRPr="007316B7" w:rsidTr="002E166B">
        <w:trPr>
          <w:trHeight w:hRule="exact" w:val="640"/>
          <w:jc w:val="center"/>
        </w:trPr>
        <w:tc>
          <w:tcPr>
            <w:tcW w:w="2652" w:type="pct"/>
            <w:vAlign w:val="center"/>
          </w:tcPr>
          <w:p w:rsidR="00713270" w:rsidRPr="007316B7" w:rsidRDefault="00713270" w:rsidP="00713270">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離境報備、逃逸報備、撤銷報備</w:t>
            </w:r>
          </w:p>
          <w:p w:rsidR="00713270" w:rsidRPr="007316B7" w:rsidRDefault="00713270" w:rsidP="00713270">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廢止通報</w:t>
            </w:r>
          </w:p>
        </w:tc>
        <w:tc>
          <w:tcPr>
            <w:tcW w:w="2348" w:type="pct"/>
            <w:vAlign w:val="center"/>
          </w:tcPr>
          <w:p w:rsidR="00713270" w:rsidRPr="007316B7" w:rsidRDefault="00713270" w:rsidP="00713270">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4,135</w:t>
            </w:r>
          </w:p>
        </w:tc>
      </w:tr>
      <w:tr w:rsidR="007316B7" w:rsidRPr="007316B7" w:rsidTr="002E166B">
        <w:trPr>
          <w:trHeight w:hRule="exact" w:val="430"/>
          <w:jc w:val="center"/>
        </w:trPr>
        <w:tc>
          <w:tcPr>
            <w:tcW w:w="2652" w:type="pct"/>
            <w:vAlign w:val="center"/>
          </w:tcPr>
          <w:p w:rsidR="00713270" w:rsidRPr="007316B7" w:rsidRDefault="00713270" w:rsidP="00713270">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合計</w:t>
            </w:r>
          </w:p>
        </w:tc>
        <w:tc>
          <w:tcPr>
            <w:tcW w:w="2348" w:type="pct"/>
            <w:vAlign w:val="center"/>
          </w:tcPr>
          <w:p w:rsidR="00713270" w:rsidRPr="007316B7" w:rsidRDefault="00713270" w:rsidP="00713270">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10,796</w:t>
            </w:r>
          </w:p>
        </w:tc>
      </w:tr>
    </w:tbl>
    <w:p w:rsidR="00E724E5" w:rsidRPr="007316B7" w:rsidRDefault="009D1199" w:rsidP="007C32F4">
      <w:pPr>
        <w:pStyle w:val="15"/>
        <w:spacing w:line="350" w:lineRule="exact"/>
        <w:ind w:leftChars="350" w:left="1120" w:hangingChars="100" w:hanging="28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2.</w:t>
      </w:r>
      <w:r w:rsidR="002E166B" w:rsidRPr="007316B7">
        <w:rPr>
          <w:rFonts w:ascii="標楷體" w:eastAsia="標楷體" w:hAnsi="標楷體" w:hint="eastAsia"/>
          <w:color w:val="000000" w:themeColor="text1"/>
          <w:sz w:val="28"/>
          <w:szCs w:val="28"/>
        </w:rPr>
        <w:t>辦理緊急安置、專案訪視、政令宣導及異國文化交流活動</w:t>
      </w:r>
    </w:p>
    <w:p w:rsidR="002E166B" w:rsidRPr="007316B7" w:rsidRDefault="00C6081E" w:rsidP="002E166B">
      <w:pPr>
        <w:pStyle w:val="affffffffa"/>
        <w:spacing w:line="350" w:lineRule="exact"/>
        <w:ind w:leftChars="440" w:left="1476" w:right="240" w:hangingChars="150" w:hanging="420"/>
        <w:jc w:val="both"/>
        <w:rPr>
          <w:color w:val="000000" w:themeColor="text1"/>
        </w:rPr>
      </w:pPr>
      <w:r w:rsidRPr="007316B7">
        <w:rPr>
          <w:rFonts w:hint="eastAsia"/>
          <w:color w:val="000000" w:themeColor="text1"/>
        </w:rPr>
        <w:t>(1)</w:t>
      </w:r>
      <w:r w:rsidR="002E166B" w:rsidRPr="007316B7">
        <w:rPr>
          <w:rFonts w:hint="eastAsia"/>
          <w:color w:val="000000" w:themeColor="text1"/>
        </w:rPr>
        <w:t>為避免外籍移工於勞資爭議處理期間或雇主因故無法提供食宿時，提供緊急安置服務，109年1月至6月已收容安置3,010.5人次。</w:t>
      </w:r>
    </w:p>
    <w:p w:rsidR="002E166B" w:rsidRPr="007316B7" w:rsidRDefault="002E166B" w:rsidP="002E166B">
      <w:pPr>
        <w:pStyle w:val="affffffffa"/>
        <w:spacing w:line="350" w:lineRule="exact"/>
        <w:ind w:leftChars="440" w:left="1476" w:right="240" w:hangingChars="150" w:hanging="420"/>
        <w:jc w:val="both"/>
        <w:rPr>
          <w:color w:val="000000" w:themeColor="text1"/>
        </w:rPr>
      </w:pPr>
      <w:r w:rsidRPr="007316B7">
        <w:rPr>
          <w:rFonts w:hint="eastAsia"/>
          <w:color w:val="000000" w:themeColor="text1"/>
        </w:rPr>
        <w:t>(2)辦理109年度「社區關懷家庭看護工巡迴服務活動」，分別於109年5月27日、6月14、23日，在本市社區及公園等外籍移工聚集場所辦理，總計有194人參加。</w:t>
      </w:r>
    </w:p>
    <w:p w:rsidR="002E166B" w:rsidRPr="007316B7" w:rsidRDefault="002E166B" w:rsidP="00025BD7">
      <w:pPr>
        <w:pStyle w:val="affffffffa"/>
        <w:spacing w:line="340" w:lineRule="exact"/>
        <w:ind w:leftChars="440" w:left="1476" w:right="240" w:hangingChars="150" w:hanging="420"/>
        <w:jc w:val="both"/>
        <w:rPr>
          <w:color w:val="000000" w:themeColor="text1"/>
        </w:rPr>
      </w:pPr>
      <w:r w:rsidRPr="007316B7">
        <w:rPr>
          <w:rFonts w:hint="eastAsia"/>
          <w:color w:val="000000" w:themeColor="text1"/>
        </w:rPr>
        <w:t>(3)本府勞工局不定期辦理「外籍移工住宿地點聯合檢查」，109年3月25日結合消防局、經發局、工務局及所屬勞檢處等</w:t>
      </w:r>
      <w:r w:rsidR="00122E24" w:rsidRPr="007316B7">
        <w:rPr>
          <w:rFonts w:hint="eastAsia"/>
          <w:color w:val="000000" w:themeColor="text1"/>
        </w:rPr>
        <w:t>本</w:t>
      </w:r>
      <w:r w:rsidRPr="007316B7">
        <w:rPr>
          <w:rFonts w:hint="eastAsia"/>
          <w:color w:val="000000" w:themeColor="text1"/>
        </w:rPr>
        <w:lastRenderedPageBreak/>
        <w:t>府相關局處，至林園區某外籍移工宿舍檢查，不合格處並現場開立改善通知單，以維護移工居住權益，確保雇主依規定提供外國人生活照顧服務。</w:t>
      </w:r>
    </w:p>
    <w:p w:rsidR="00A52886" w:rsidRPr="007316B7" w:rsidRDefault="002E166B" w:rsidP="00025BD7">
      <w:pPr>
        <w:pStyle w:val="affffffffa"/>
        <w:spacing w:line="340" w:lineRule="exact"/>
        <w:ind w:leftChars="440" w:left="1476" w:rightChars="0" w:right="0" w:hangingChars="150" w:hanging="420"/>
        <w:jc w:val="both"/>
        <w:rPr>
          <w:color w:val="000000" w:themeColor="text1"/>
        </w:rPr>
      </w:pPr>
      <w:r w:rsidRPr="007316B7">
        <w:rPr>
          <w:rFonts w:hint="eastAsia"/>
          <w:color w:val="000000" w:themeColor="text1"/>
        </w:rPr>
        <w:t>(4)為利雇主即時尋找符合需求且合法的看護，以減少聘僱非法外國人擔任看護之情事，本府勞工局已完成「短期照服員資訊平台」之建置，並利用燈箱廣告、影片及宣導品等多元管道露出該平台之QR Code，以有效推廣民眾多加利用。</w:t>
      </w:r>
    </w:p>
    <w:p w:rsidR="002E166B" w:rsidRPr="007316B7" w:rsidRDefault="002E166B" w:rsidP="00025BD7">
      <w:pPr>
        <w:pStyle w:val="17"/>
        <w:spacing w:line="340" w:lineRule="exact"/>
        <w:ind w:leftChars="350" w:left="1120" w:hangingChars="100" w:hanging="28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3</w:t>
      </w:r>
      <w:r w:rsidRPr="007316B7">
        <w:rPr>
          <w:rFonts w:ascii="標楷體" w:eastAsia="標楷體" w:hAnsi="標楷體"/>
          <w:color w:val="000000" w:themeColor="text1"/>
          <w:sz w:val="28"/>
          <w:szCs w:val="28"/>
        </w:rPr>
        <w:t>.</w:t>
      </w:r>
      <w:r w:rsidRPr="007316B7">
        <w:rPr>
          <w:rFonts w:ascii="標楷體" w:eastAsia="標楷體" w:hAnsi="標楷體" w:hint="eastAsia"/>
          <w:color w:val="000000" w:themeColor="text1"/>
          <w:sz w:val="28"/>
          <w:szCs w:val="28"/>
        </w:rPr>
        <w:t>因應</w:t>
      </w:r>
      <w:r w:rsidR="00122E24" w:rsidRPr="007316B7">
        <w:rPr>
          <w:rFonts w:ascii="標楷體" w:eastAsia="標楷體" w:hAnsi="標楷體" w:hint="eastAsia"/>
          <w:color w:val="000000" w:themeColor="text1"/>
          <w:sz w:val="28"/>
          <w:szCs w:val="28"/>
        </w:rPr>
        <w:t>嚴重特殊傳染性肺炎</w:t>
      </w:r>
      <w:r w:rsidRPr="007316B7">
        <w:rPr>
          <w:rFonts w:ascii="標楷體" w:eastAsia="標楷體" w:hAnsi="標楷體" w:hint="eastAsia"/>
          <w:color w:val="000000" w:themeColor="text1"/>
          <w:sz w:val="28"/>
          <w:szCs w:val="28"/>
        </w:rPr>
        <w:t>疫情，本府勞工局對移工生活管理機制之積極作為包括：</w:t>
      </w:r>
    </w:p>
    <w:p w:rsidR="002E166B" w:rsidRPr="007316B7" w:rsidRDefault="002E166B" w:rsidP="00025BD7">
      <w:pPr>
        <w:pStyle w:val="affffffffa"/>
        <w:spacing w:line="340" w:lineRule="exact"/>
        <w:ind w:leftChars="440" w:left="1476" w:rightChars="0" w:right="0" w:hangingChars="150" w:hanging="420"/>
        <w:jc w:val="both"/>
        <w:rPr>
          <w:color w:val="000000" w:themeColor="text1"/>
        </w:rPr>
      </w:pPr>
      <w:r w:rsidRPr="007316B7">
        <w:rPr>
          <w:rFonts w:hint="eastAsia"/>
          <w:color w:val="000000" w:themeColor="text1"/>
        </w:rPr>
        <w:t>(1)依勞動部109年4月22日、6月9日公告之「地方政府辦理新入境之產業類移工居家檢疫實地查核檢查表」，針對移工生活管理機制嚴格實施檢查。 截至109年6月30日止，計受理申請910件，經初步審查資料不全退件190件，雇主自行撤回74 件，須辦理查核646件，已依相關期程查核報</w:t>
      </w:r>
      <w:r w:rsidR="00122E24" w:rsidRPr="007316B7">
        <w:rPr>
          <w:rFonts w:hint="eastAsia"/>
          <w:color w:val="000000" w:themeColor="text1"/>
        </w:rPr>
        <w:t>勞動</w:t>
      </w:r>
      <w:r w:rsidRPr="007316B7">
        <w:rPr>
          <w:rFonts w:hint="eastAsia"/>
          <w:color w:val="000000" w:themeColor="text1"/>
        </w:rPr>
        <w:t xml:space="preserve">部。             </w:t>
      </w:r>
    </w:p>
    <w:p w:rsidR="002E166B" w:rsidRPr="007316B7" w:rsidRDefault="002E166B" w:rsidP="00025BD7">
      <w:pPr>
        <w:pStyle w:val="affffffffa"/>
        <w:spacing w:line="340" w:lineRule="exact"/>
        <w:ind w:leftChars="440" w:left="1476" w:rightChars="0" w:right="0" w:hangingChars="150" w:hanging="420"/>
        <w:jc w:val="both"/>
        <w:rPr>
          <w:color w:val="000000" w:themeColor="text1"/>
        </w:rPr>
      </w:pPr>
      <w:r w:rsidRPr="007316B7">
        <w:rPr>
          <w:rFonts w:hint="eastAsia"/>
          <w:color w:val="000000" w:themeColor="text1"/>
        </w:rPr>
        <w:t>(2)辦理解約驗證或法令諮詢時，加強向雇主、仲介公司及各國籍移工宣導防疫安全觀念及通報諮詢專線，同時提供一份口罩供移工配戴，已發放計1,264份。</w:t>
      </w:r>
    </w:p>
    <w:p w:rsidR="002E166B" w:rsidRPr="007316B7" w:rsidRDefault="002E166B" w:rsidP="00025BD7">
      <w:pPr>
        <w:pStyle w:val="affffffffa"/>
        <w:spacing w:line="340" w:lineRule="exact"/>
        <w:ind w:leftChars="440" w:left="1476" w:rightChars="0" w:right="0" w:hangingChars="150" w:hanging="420"/>
        <w:jc w:val="both"/>
        <w:rPr>
          <w:color w:val="000000" w:themeColor="text1"/>
        </w:rPr>
      </w:pPr>
      <w:r w:rsidRPr="007316B7">
        <w:rPr>
          <w:rFonts w:hint="eastAsia"/>
          <w:color w:val="000000" w:themeColor="text1"/>
        </w:rPr>
        <w:t>(3)109年4月26日、5月3、9、</w:t>
      </w:r>
      <w:r w:rsidRPr="007316B7">
        <w:rPr>
          <w:color w:val="000000" w:themeColor="text1"/>
        </w:rPr>
        <w:t>17</w:t>
      </w:r>
      <w:r w:rsidRPr="007316B7">
        <w:rPr>
          <w:rFonts w:hint="eastAsia"/>
          <w:color w:val="000000" w:themeColor="text1"/>
        </w:rPr>
        <w:t>、24日及31日至楠梓加工區、岡山火車站周邊區域、楠梓火車站及高雄火車站周邊區域，由熟悉移工母國語言之諮詢員進行走動式面對面防疫宣導，宣導約</w:t>
      </w:r>
      <w:r w:rsidRPr="007316B7">
        <w:rPr>
          <w:color w:val="000000" w:themeColor="text1"/>
        </w:rPr>
        <w:t>1,</w:t>
      </w:r>
      <w:r w:rsidRPr="007316B7">
        <w:rPr>
          <w:rFonts w:hint="eastAsia"/>
          <w:color w:val="000000" w:themeColor="text1"/>
        </w:rPr>
        <w:t>800人次。</w:t>
      </w:r>
    </w:p>
    <w:p w:rsidR="002E166B" w:rsidRPr="007316B7" w:rsidRDefault="002E166B" w:rsidP="00025BD7">
      <w:pPr>
        <w:pStyle w:val="affffffffa"/>
        <w:spacing w:line="340" w:lineRule="exact"/>
        <w:ind w:leftChars="440" w:left="1476" w:rightChars="0" w:right="0" w:hangingChars="150" w:hanging="420"/>
        <w:jc w:val="both"/>
        <w:rPr>
          <w:color w:val="000000" w:themeColor="text1"/>
        </w:rPr>
      </w:pPr>
      <w:r w:rsidRPr="007316B7">
        <w:rPr>
          <w:rFonts w:hint="eastAsia"/>
          <w:color w:val="000000" w:themeColor="text1"/>
        </w:rPr>
        <w:t>(4)針對居家檢疫地於本市之移工，通知仲介公司至本</w:t>
      </w:r>
      <w:r w:rsidR="00122E24" w:rsidRPr="007316B7">
        <w:rPr>
          <w:rFonts w:hint="eastAsia"/>
          <w:color w:val="000000" w:themeColor="text1"/>
        </w:rPr>
        <w:t>府勞工</w:t>
      </w:r>
      <w:r w:rsidRPr="007316B7">
        <w:rPr>
          <w:rFonts w:hint="eastAsia"/>
          <w:color w:val="000000" w:themeColor="text1"/>
        </w:rPr>
        <w:t>局領取『防疫關懷包』，隨同４國（印尼、菲律賓、泰國、越南）文宣及防疫衛教文宣影片強化宣導，總計發放</w:t>
      </w:r>
      <w:r w:rsidR="00C75455" w:rsidRPr="007316B7">
        <w:rPr>
          <w:color w:val="000000" w:themeColor="text1"/>
        </w:rPr>
        <w:t>2</w:t>
      </w:r>
      <w:r w:rsidR="00C75455" w:rsidRPr="007316B7">
        <w:rPr>
          <w:rFonts w:hint="eastAsia"/>
          <w:color w:val="000000" w:themeColor="text1"/>
        </w:rPr>
        <w:t>67</w:t>
      </w:r>
      <w:r w:rsidRPr="007316B7">
        <w:rPr>
          <w:rFonts w:hint="eastAsia"/>
          <w:color w:val="000000" w:themeColor="text1"/>
        </w:rPr>
        <w:t>份。</w:t>
      </w:r>
    </w:p>
    <w:p w:rsidR="00A52886" w:rsidRPr="007316B7" w:rsidRDefault="002E166B" w:rsidP="00713270">
      <w:pPr>
        <w:pStyle w:val="affffffffa"/>
        <w:spacing w:line="340" w:lineRule="exact"/>
        <w:ind w:leftChars="440" w:left="1476" w:rightChars="0" w:right="0" w:hangingChars="150" w:hanging="420"/>
        <w:jc w:val="both"/>
        <w:rPr>
          <w:color w:val="000000" w:themeColor="text1"/>
          <w:sz w:val="32"/>
          <w:szCs w:val="32"/>
        </w:rPr>
      </w:pPr>
      <w:r w:rsidRPr="007316B7">
        <w:rPr>
          <w:rFonts w:hint="eastAsia"/>
          <w:color w:val="000000" w:themeColor="text1"/>
        </w:rPr>
        <w:t>(5)</w:t>
      </w:r>
      <w:r w:rsidR="00713270" w:rsidRPr="007316B7">
        <w:rPr>
          <w:rFonts w:hint="eastAsia"/>
          <w:color w:val="000000" w:themeColor="text1"/>
        </w:rPr>
        <w:t>依中央疫情指揮中心邊境檢疫組109年3月24日第4次會議決議，針對109年3月17日下午4時後至3月27日前登機入境之移工，須以移工母語電話關懷，總計電話關懷</w:t>
      </w:r>
      <w:r w:rsidR="00713270" w:rsidRPr="007316B7">
        <w:rPr>
          <w:color w:val="000000" w:themeColor="text1"/>
        </w:rPr>
        <w:t>2</w:t>
      </w:r>
      <w:r w:rsidR="00713270" w:rsidRPr="007316B7">
        <w:rPr>
          <w:rFonts w:hint="eastAsia"/>
          <w:color w:val="000000" w:themeColor="text1"/>
        </w:rPr>
        <w:t>62名移工，自6月16日入境以後之移工，須實地至居家檢疫場所進行訪視，計關懷訪視44名。</w:t>
      </w:r>
      <w:r w:rsidR="00A52886" w:rsidRPr="007316B7">
        <w:rPr>
          <w:rFonts w:hint="eastAsia"/>
          <w:color w:val="000000" w:themeColor="text1"/>
          <w:sz w:val="32"/>
          <w:szCs w:val="32"/>
        </w:rPr>
        <w:t>五、職業重建</w:t>
      </w:r>
    </w:p>
    <w:p w:rsidR="00A52886" w:rsidRPr="007316B7" w:rsidRDefault="008F1D70" w:rsidP="007C32F4">
      <w:pPr>
        <w:pStyle w:val="affffffff8"/>
        <w:ind w:leftChars="100" w:left="800" w:hangingChars="200" w:hanging="560"/>
        <w:jc w:val="both"/>
        <w:rPr>
          <w:b w:val="0"/>
          <w:color w:val="000000" w:themeColor="text1"/>
        </w:rPr>
      </w:pPr>
      <w:r w:rsidRPr="007316B7">
        <w:rPr>
          <w:rFonts w:hint="eastAsia"/>
          <w:b w:val="0"/>
          <w:color w:val="000000" w:themeColor="text1"/>
        </w:rPr>
        <w:t>(</w:t>
      </w:r>
      <w:r w:rsidR="00A52886" w:rsidRPr="007316B7">
        <w:rPr>
          <w:rFonts w:hint="eastAsia"/>
          <w:b w:val="0"/>
          <w:color w:val="000000" w:themeColor="text1"/>
        </w:rPr>
        <w:t>一</w:t>
      </w:r>
      <w:r w:rsidRPr="007316B7">
        <w:rPr>
          <w:rFonts w:hint="eastAsia"/>
          <w:b w:val="0"/>
          <w:color w:val="000000" w:themeColor="text1"/>
        </w:rPr>
        <w:t>)</w:t>
      </w:r>
      <w:r w:rsidR="00A52886" w:rsidRPr="007316B7">
        <w:rPr>
          <w:rFonts w:hint="eastAsia"/>
          <w:b w:val="0"/>
          <w:color w:val="000000" w:themeColor="text1"/>
        </w:rPr>
        <w:t>身心障礙者就業權益保障</w:t>
      </w:r>
    </w:p>
    <w:p w:rsidR="00B80BD5" w:rsidRPr="007316B7" w:rsidRDefault="008F134D" w:rsidP="007C32F4">
      <w:pPr>
        <w:pStyle w:val="15"/>
        <w:spacing w:line="360" w:lineRule="exact"/>
        <w:ind w:leftChars="350" w:left="1120" w:hangingChars="100" w:hanging="280"/>
        <w:jc w:val="both"/>
        <w:rPr>
          <w:rFonts w:ascii="標楷體" w:eastAsia="標楷體" w:hAnsi="標楷體"/>
          <w:color w:val="000000" w:themeColor="text1"/>
        </w:rPr>
      </w:pPr>
      <w:r w:rsidRPr="007316B7">
        <w:rPr>
          <w:rFonts w:ascii="標楷體" w:eastAsia="標楷體" w:hAnsi="標楷體" w:hint="eastAsia"/>
          <w:color w:val="000000" w:themeColor="text1"/>
          <w:sz w:val="28"/>
          <w:szCs w:val="28"/>
        </w:rPr>
        <w:t>1.</w:t>
      </w:r>
      <w:r w:rsidR="00A52886" w:rsidRPr="007316B7">
        <w:rPr>
          <w:rFonts w:ascii="標楷體" w:eastAsia="標楷體" w:hAnsi="標楷體" w:hint="eastAsia"/>
          <w:color w:val="000000" w:themeColor="text1"/>
          <w:sz w:val="28"/>
          <w:szCs w:val="28"/>
        </w:rPr>
        <w:t>定額進用</w:t>
      </w:r>
      <w:r w:rsidR="00282F39" w:rsidRPr="007316B7">
        <w:rPr>
          <w:rFonts w:ascii="標楷體" w:eastAsia="標楷體" w:hAnsi="標楷體" w:hint="eastAsia"/>
          <w:color w:val="000000" w:themeColor="text1"/>
          <w:sz w:val="28"/>
          <w:szCs w:val="28"/>
        </w:rPr>
        <w:br/>
      </w:r>
      <w:r w:rsidR="00B32828" w:rsidRPr="007316B7">
        <w:rPr>
          <w:rFonts w:ascii="標楷體" w:eastAsia="標楷體" w:hAnsi="標楷體" w:hint="eastAsia"/>
          <w:color w:val="000000" w:themeColor="text1"/>
          <w:sz w:val="28"/>
          <w:szCs w:val="28"/>
        </w:rPr>
        <w:t>本市定額進用身心障礙者概況(</w:t>
      </w:r>
      <w:r w:rsidR="00713270" w:rsidRPr="007316B7">
        <w:rPr>
          <w:rFonts w:ascii="標楷體" w:eastAsia="標楷體" w:hAnsi="標楷體" w:hint="eastAsia"/>
          <w:color w:val="000000" w:themeColor="text1"/>
          <w:sz w:val="28"/>
          <w:szCs w:val="28"/>
        </w:rPr>
        <w:t>統計至</w:t>
      </w:r>
      <w:r w:rsidR="00713270" w:rsidRPr="007316B7">
        <w:rPr>
          <w:rFonts w:ascii="標楷體" w:eastAsia="標楷體" w:hAnsi="標楷體"/>
          <w:color w:val="000000" w:themeColor="text1"/>
          <w:sz w:val="28"/>
          <w:szCs w:val="28"/>
        </w:rPr>
        <w:t>109</w:t>
      </w:r>
      <w:r w:rsidR="00713270" w:rsidRPr="007316B7">
        <w:rPr>
          <w:rFonts w:ascii="標楷體" w:eastAsia="標楷體" w:hAnsi="標楷體" w:hint="eastAsia"/>
          <w:color w:val="000000" w:themeColor="text1"/>
          <w:sz w:val="28"/>
          <w:szCs w:val="28"/>
        </w:rPr>
        <w:t>年6月止</w:t>
      </w:r>
      <w:r w:rsidR="00B32828" w:rsidRPr="007316B7">
        <w:rPr>
          <w:rFonts w:ascii="標楷體" w:eastAsia="標楷體" w:hAnsi="標楷體" w:hint="eastAsia"/>
          <w:color w:val="000000" w:themeColor="text1"/>
          <w:sz w:val="28"/>
          <w:szCs w:val="28"/>
        </w:rPr>
        <w:t xml:space="preserve">) </w:t>
      </w:r>
      <w:r w:rsidR="00A52886" w:rsidRPr="007316B7">
        <w:rPr>
          <w:rFonts w:ascii="標楷體" w:eastAsia="標楷體" w:hAnsi="標楷體" w:hint="eastAsia"/>
          <w:color w:val="000000" w:themeColor="text1"/>
        </w:rPr>
        <w:t xml:space="preserve">  </w:t>
      </w:r>
    </w:p>
    <w:tbl>
      <w:tblPr>
        <w:tblW w:w="551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45"/>
        <w:gridCol w:w="996"/>
        <w:gridCol w:w="833"/>
        <w:gridCol w:w="16"/>
        <w:gridCol w:w="652"/>
        <w:gridCol w:w="829"/>
        <w:gridCol w:w="829"/>
        <w:gridCol w:w="1246"/>
        <w:gridCol w:w="916"/>
        <w:gridCol w:w="827"/>
        <w:gridCol w:w="755"/>
        <w:gridCol w:w="1217"/>
      </w:tblGrid>
      <w:tr w:rsidR="007316B7" w:rsidRPr="007316B7" w:rsidTr="004E5622">
        <w:trPr>
          <w:trHeight w:val="20"/>
          <w:jc w:val="center"/>
        </w:trPr>
        <w:tc>
          <w:tcPr>
            <w:tcW w:w="965" w:type="pct"/>
            <w:gridSpan w:val="2"/>
            <w:vMerge w:val="restart"/>
            <w:shd w:val="clear" w:color="auto" w:fill="auto"/>
            <w:noWrap/>
            <w:vAlign w:val="center"/>
          </w:tcPr>
          <w:p w:rsidR="00B80BD5" w:rsidRPr="007316B7" w:rsidRDefault="00B80BD5" w:rsidP="00B80BD5">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項目別</w:t>
            </w:r>
          </w:p>
        </w:tc>
        <w:tc>
          <w:tcPr>
            <w:tcW w:w="422" w:type="pct"/>
            <w:gridSpan w:val="2"/>
            <w:vMerge w:val="restart"/>
            <w:shd w:val="clear" w:color="auto" w:fill="auto"/>
            <w:noWrap/>
            <w:vAlign w:val="center"/>
          </w:tcPr>
          <w:p w:rsidR="00B80BD5" w:rsidRPr="007316B7" w:rsidRDefault="00B80BD5" w:rsidP="00B80BD5">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總計</w:t>
            </w:r>
          </w:p>
        </w:tc>
        <w:tc>
          <w:tcPr>
            <w:tcW w:w="1767" w:type="pct"/>
            <w:gridSpan w:val="4"/>
            <w:shd w:val="clear" w:color="auto" w:fill="auto"/>
            <w:noWrap/>
            <w:vAlign w:val="center"/>
          </w:tcPr>
          <w:p w:rsidR="00B80BD5" w:rsidRPr="007316B7" w:rsidRDefault="00B80BD5" w:rsidP="00B80BD5">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公立機關(構)</w:t>
            </w:r>
          </w:p>
        </w:tc>
        <w:tc>
          <w:tcPr>
            <w:tcW w:w="1846" w:type="pct"/>
            <w:gridSpan w:val="4"/>
            <w:shd w:val="clear" w:color="auto" w:fill="auto"/>
            <w:noWrap/>
            <w:vAlign w:val="center"/>
          </w:tcPr>
          <w:p w:rsidR="00B80BD5" w:rsidRPr="007316B7" w:rsidRDefault="00B80BD5" w:rsidP="00B80BD5">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私立機關(構)</w:t>
            </w:r>
          </w:p>
        </w:tc>
      </w:tr>
      <w:tr w:rsidR="007316B7" w:rsidRPr="007316B7" w:rsidTr="004E5622">
        <w:trPr>
          <w:trHeight w:val="20"/>
          <w:jc w:val="center"/>
        </w:trPr>
        <w:tc>
          <w:tcPr>
            <w:tcW w:w="965" w:type="pct"/>
            <w:gridSpan w:val="2"/>
            <w:vMerge/>
            <w:vAlign w:val="center"/>
          </w:tcPr>
          <w:p w:rsidR="00B80BD5" w:rsidRPr="007316B7" w:rsidRDefault="00B80BD5" w:rsidP="00B80BD5">
            <w:pPr>
              <w:spacing w:line="360" w:lineRule="exact"/>
              <w:jc w:val="center"/>
              <w:rPr>
                <w:rFonts w:ascii="標楷體" w:eastAsia="標楷體" w:hAnsi="標楷體"/>
                <w:color w:val="000000" w:themeColor="text1"/>
                <w:sz w:val="28"/>
                <w:szCs w:val="28"/>
              </w:rPr>
            </w:pPr>
          </w:p>
        </w:tc>
        <w:tc>
          <w:tcPr>
            <w:tcW w:w="422" w:type="pct"/>
            <w:gridSpan w:val="2"/>
            <w:vMerge/>
            <w:vAlign w:val="center"/>
          </w:tcPr>
          <w:p w:rsidR="00B80BD5" w:rsidRPr="007316B7" w:rsidRDefault="00B80BD5" w:rsidP="00B80BD5">
            <w:pPr>
              <w:spacing w:line="360" w:lineRule="exact"/>
              <w:jc w:val="center"/>
              <w:rPr>
                <w:rFonts w:ascii="標楷體" w:eastAsia="標楷體" w:hAnsi="標楷體"/>
                <w:color w:val="000000" w:themeColor="text1"/>
                <w:sz w:val="28"/>
                <w:szCs w:val="28"/>
              </w:rPr>
            </w:pPr>
          </w:p>
        </w:tc>
        <w:tc>
          <w:tcPr>
            <w:tcW w:w="324" w:type="pct"/>
            <w:shd w:val="clear" w:color="auto" w:fill="auto"/>
            <w:noWrap/>
            <w:vAlign w:val="center"/>
          </w:tcPr>
          <w:p w:rsidR="00B80BD5" w:rsidRPr="007316B7" w:rsidRDefault="00B80BD5" w:rsidP="00B80BD5">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合計</w:t>
            </w:r>
          </w:p>
        </w:tc>
        <w:tc>
          <w:tcPr>
            <w:tcW w:w="412" w:type="pct"/>
            <w:shd w:val="clear" w:color="auto" w:fill="auto"/>
            <w:noWrap/>
            <w:vAlign w:val="center"/>
          </w:tcPr>
          <w:p w:rsidR="00B80BD5" w:rsidRPr="007316B7" w:rsidRDefault="00B80BD5" w:rsidP="00B80BD5">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機關</w:t>
            </w:r>
          </w:p>
        </w:tc>
        <w:tc>
          <w:tcPr>
            <w:tcW w:w="412" w:type="pct"/>
            <w:shd w:val="clear" w:color="auto" w:fill="auto"/>
            <w:noWrap/>
            <w:vAlign w:val="center"/>
          </w:tcPr>
          <w:p w:rsidR="00B80BD5" w:rsidRPr="007316B7" w:rsidRDefault="00B80BD5" w:rsidP="00B80BD5">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學校</w:t>
            </w:r>
          </w:p>
        </w:tc>
        <w:tc>
          <w:tcPr>
            <w:tcW w:w="619" w:type="pct"/>
            <w:shd w:val="clear" w:color="auto" w:fill="auto"/>
            <w:noWrap/>
            <w:vAlign w:val="center"/>
          </w:tcPr>
          <w:p w:rsidR="00B80BD5" w:rsidRPr="007316B7" w:rsidRDefault="00B80BD5" w:rsidP="00BA3074">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公營企業</w:t>
            </w:r>
          </w:p>
        </w:tc>
        <w:tc>
          <w:tcPr>
            <w:tcW w:w="455" w:type="pct"/>
            <w:shd w:val="clear" w:color="auto" w:fill="auto"/>
            <w:noWrap/>
            <w:vAlign w:val="center"/>
          </w:tcPr>
          <w:p w:rsidR="00B80BD5" w:rsidRPr="007316B7" w:rsidRDefault="00B80BD5" w:rsidP="00B80BD5">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合計</w:t>
            </w:r>
          </w:p>
        </w:tc>
        <w:tc>
          <w:tcPr>
            <w:tcW w:w="411" w:type="pct"/>
            <w:shd w:val="clear" w:color="auto" w:fill="auto"/>
            <w:noWrap/>
            <w:vAlign w:val="center"/>
          </w:tcPr>
          <w:p w:rsidR="00B80BD5" w:rsidRPr="007316B7" w:rsidRDefault="00B80BD5" w:rsidP="00B80BD5">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學校</w:t>
            </w:r>
          </w:p>
        </w:tc>
        <w:tc>
          <w:tcPr>
            <w:tcW w:w="375" w:type="pct"/>
            <w:shd w:val="clear" w:color="auto" w:fill="auto"/>
            <w:noWrap/>
            <w:vAlign w:val="center"/>
          </w:tcPr>
          <w:p w:rsidR="00B80BD5" w:rsidRPr="007316B7" w:rsidRDefault="00B80BD5" w:rsidP="00B80BD5">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團體</w:t>
            </w:r>
          </w:p>
        </w:tc>
        <w:tc>
          <w:tcPr>
            <w:tcW w:w="605" w:type="pct"/>
            <w:shd w:val="clear" w:color="auto" w:fill="auto"/>
            <w:noWrap/>
            <w:vAlign w:val="center"/>
          </w:tcPr>
          <w:p w:rsidR="00B80BD5" w:rsidRPr="007316B7" w:rsidRDefault="00B80BD5" w:rsidP="00B80BD5">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民營</w:t>
            </w:r>
          </w:p>
        </w:tc>
      </w:tr>
      <w:tr w:rsidR="007316B7" w:rsidRPr="007316B7" w:rsidTr="00025BD7">
        <w:trPr>
          <w:trHeight w:val="452"/>
          <w:jc w:val="center"/>
        </w:trPr>
        <w:tc>
          <w:tcPr>
            <w:tcW w:w="470" w:type="pct"/>
            <w:vMerge w:val="restart"/>
            <w:shd w:val="clear" w:color="auto" w:fill="auto"/>
            <w:vAlign w:val="center"/>
          </w:tcPr>
          <w:p w:rsidR="00713270" w:rsidRPr="007316B7" w:rsidRDefault="00713270" w:rsidP="00713270">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義務機關構數</w:t>
            </w:r>
          </w:p>
        </w:tc>
        <w:tc>
          <w:tcPr>
            <w:tcW w:w="495" w:type="pct"/>
            <w:shd w:val="clear" w:color="auto" w:fill="auto"/>
            <w:noWrap/>
            <w:vAlign w:val="center"/>
          </w:tcPr>
          <w:p w:rsidR="00713270" w:rsidRPr="007316B7" w:rsidRDefault="00713270" w:rsidP="00713270">
            <w:pPr>
              <w:spacing w:line="260" w:lineRule="exact"/>
              <w:jc w:val="center"/>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t>合計</w:t>
            </w:r>
          </w:p>
        </w:tc>
        <w:tc>
          <w:tcPr>
            <w:tcW w:w="422" w:type="pct"/>
            <w:gridSpan w:val="2"/>
            <w:shd w:val="clear" w:color="auto" w:fill="auto"/>
            <w:noWrap/>
            <w:vAlign w:val="center"/>
          </w:tcPr>
          <w:p w:rsidR="00713270" w:rsidRPr="007316B7" w:rsidRDefault="00713270" w:rsidP="00713270">
            <w:pPr>
              <w:spacing w:line="300" w:lineRule="exact"/>
              <w:jc w:val="center"/>
              <w:rPr>
                <w:rFonts w:ascii="標楷體" w:eastAsia="標楷體" w:hAnsi="標楷體"/>
                <w:color w:val="000000" w:themeColor="text1"/>
                <w:sz w:val="28"/>
              </w:rPr>
            </w:pPr>
            <w:r w:rsidRPr="007316B7">
              <w:rPr>
                <w:rFonts w:ascii="標楷體" w:eastAsia="標楷體" w:hAnsi="標楷體"/>
                <w:color w:val="000000" w:themeColor="text1"/>
                <w:sz w:val="28"/>
              </w:rPr>
              <w:t>1,780</w:t>
            </w:r>
          </w:p>
        </w:tc>
        <w:tc>
          <w:tcPr>
            <w:tcW w:w="324" w:type="pct"/>
            <w:shd w:val="clear" w:color="auto" w:fill="auto"/>
            <w:noWrap/>
            <w:vAlign w:val="center"/>
          </w:tcPr>
          <w:p w:rsidR="00713270" w:rsidRPr="007316B7" w:rsidRDefault="00713270" w:rsidP="00713270">
            <w:pPr>
              <w:jc w:val="center"/>
              <w:rPr>
                <w:rFonts w:ascii="標楷體" w:eastAsia="標楷體" w:hAnsi="標楷體"/>
                <w:color w:val="000000" w:themeColor="text1"/>
                <w:sz w:val="28"/>
              </w:rPr>
            </w:pPr>
            <w:r w:rsidRPr="007316B7">
              <w:rPr>
                <w:rFonts w:ascii="標楷體" w:eastAsia="標楷體" w:hAnsi="標楷體"/>
                <w:color w:val="000000" w:themeColor="text1"/>
                <w:sz w:val="28"/>
              </w:rPr>
              <w:t>523</w:t>
            </w:r>
          </w:p>
        </w:tc>
        <w:tc>
          <w:tcPr>
            <w:tcW w:w="412" w:type="pct"/>
            <w:shd w:val="clear" w:color="auto" w:fill="auto"/>
            <w:noWrap/>
            <w:vAlign w:val="center"/>
          </w:tcPr>
          <w:p w:rsidR="00713270" w:rsidRPr="007316B7" w:rsidRDefault="00713270" w:rsidP="00713270">
            <w:pPr>
              <w:jc w:val="center"/>
              <w:rPr>
                <w:rFonts w:ascii="標楷體" w:eastAsia="標楷體" w:hAnsi="標楷體"/>
                <w:color w:val="000000" w:themeColor="text1"/>
                <w:sz w:val="28"/>
              </w:rPr>
            </w:pPr>
            <w:r w:rsidRPr="007316B7">
              <w:rPr>
                <w:rFonts w:ascii="標楷體" w:eastAsia="標楷體" w:hAnsi="標楷體"/>
                <w:color w:val="000000" w:themeColor="text1"/>
                <w:sz w:val="28"/>
              </w:rPr>
              <w:t>161</w:t>
            </w:r>
          </w:p>
        </w:tc>
        <w:tc>
          <w:tcPr>
            <w:tcW w:w="412" w:type="pct"/>
            <w:shd w:val="clear" w:color="auto" w:fill="auto"/>
            <w:noWrap/>
            <w:vAlign w:val="center"/>
          </w:tcPr>
          <w:p w:rsidR="00713270" w:rsidRPr="007316B7" w:rsidRDefault="00713270" w:rsidP="00713270">
            <w:pPr>
              <w:jc w:val="center"/>
              <w:rPr>
                <w:rFonts w:ascii="標楷體" w:eastAsia="標楷體" w:hAnsi="標楷體"/>
                <w:color w:val="000000" w:themeColor="text1"/>
                <w:sz w:val="28"/>
              </w:rPr>
            </w:pPr>
            <w:r w:rsidRPr="007316B7">
              <w:rPr>
                <w:rFonts w:ascii="標楷體" w:eastAsia="標楷體" w:hAnsi="標楷體"/>
                <w:color w:val="000000" w:themeColor="text1"/>
                <w:sz w:val="28"/>
              </w:rPr>
              <w:t>293</w:t>
            </w:r>
          </w:p>
        </w:tc>
        <w:tc>
          <w:tcPr>
            <w:tcW w:w="619" w:type="pct"/>
            <w:shd w:val="clear" w:color="auto" w:fill="auto"/>
            <w:noWrap/>
            <w:vAlign w:val="center"/>
          </w:tcPr>
          <w:p w:rsidR="00713270" w:rsidRPr="007316B7" w:rsidRDefault="00713270" w:rsidP="00713270">
            <w:pPr>
              <w:jc w:val="center"/>
              <w:rPr>
                <w:rFonts w:ascii="標楷體" w:eastAsia="標楷體" w:hAnsi="標楷體"/>
                <w:color w:val="000000" w:themeColor="text1"/>
                <w:sz w:val="28"/>
              </w:rPr>
            </w:pPr>
            <w:r w:rsidRPr="007316B7">
              <w:rPr>
                <w:rFonts w:ascii="標楷體" w:eastAsia="標楷體" w:hAnsi="標楷體"/>
                <w:color w:val="000000" w:themeColor="text1"/>
                <w:sz w:val="28"/>
              </w:rPr>
              <w:t>69</w:t>
            </w:r>
          </w:p>
        </w:tc>
        <w:tc>
          <w:tcPr>
            <w:tcW w:w="455" w:type="pct"/>
            <w:shd w:val="clear" w:color="auto" w:fill="auto"/>
            <w:noWrap/>
            <w:vAlign w:val="center"/>
          </w:tcPr>
          <w:p w:rsidR="00713270" w:rsidRPr="007316B7" w:rsidRDefault="00713270" w:rsidP="00713270">
            <w:pPr>
              <w:jc w:val="center"/>
              <w:rPr>
                <w:rFonts w:ascii="標楷體" w:eastAsia="標楷體" w:hAnsi="標楷體"/>
                <w:color w:val="000000" w:themeColor="text1"/>
                <w:sz w:val="28"/>
              </w:rPr>
            </w:pPr>
            <w:r w:rsidRPr="007316B7">
              <w:rPr>
                <w:rFonts w:ascii="標楷體" w:eastAsia="標楷體" w:hAnsi="標楷體"/>
                <w:color w:val="000000" w:themeColor="text1"/>
                <w:sz w:val="28"/>
              </w:rPr>
              <w:t>1,257</w:t>
            </w:r>
          </w:p>
        </w:tc>
        <w:tc>
          <w:tcPr>
            <w:tcW w:w="411" w:type="pct"/>
            <w:shd w:val="clear" w:color="auto" w:fill="auto"/>
            <w:noWrap/>
            <w:vAlign w:val="center"/>
          </w:tcPr>
          <w:p w:rsidR="00713270" w:rsidRPr="007316B7" w:rsidRDefault="00713270" w:rsidP="00713270">
            <w:pPr>
              <w:jc w:val="center"/>
              <w:rPr>
                <w:rFonts w:ascii="標楷體" w:eastAsia="標楷體" w:hAnsi="標楷體"/>
                <w:color w:val="000000" w:themeColor="text1"/>
                <w:sz w:val="28"/>
              </w:rPr>
            </w:pPr>
            <w:r w:rsidRPr="007316B7">
              <w:rPr>
                <w:rFonts w:ascii="標楷體" w:eastAsia="標楷體" w:hAnsi="標楷體"/>
                <w:color w:val="000000" w:themeColor="text1"/>
                <w:sz w:val="28"/>
              </w:rPr>
              <w:t>24</w:t>
            </w:r>
          </w:p>
        </w:tc>
        <w:tc>
          <w:tcPr>
            <w:tcW w:w="375" w:type="pct"/>
            <w:shd w:val="clear" w:color="auto" w:fill="auto"/>
            <w:noWrap/>
            <w:vAlign w:val="center"/>
          </w:tcPr>
          <w:p w:rsidR="00713270" w:rsidRPr="007316B7" w:rsidRDefault="00713270" w:rsidP="00713270">
            <w:pPr>
              <w:jc w:val="center"/>
              <w:rPr>
                <w:rFonts w:ascii="標楷體" w:eastAsia="標楷體" w:hAnsi="標楷體"/>
                <w:color w:val="000000" w:themeColor="text1"/>
                <w:sz w:val="28"/>
              </w:rPr>
            </w:pPr>
            <w:r w:rsidRPr="007316B7">
              <w:rPr>
                <w:rFonts w:ascii="標楷體" w:eastAsia="標楷體" w:hAnsi="標楷體"/>
                <w:color w:val="000000" w:themeColor="text1"/>
                <w:sz w:val="28"/>
              </w:rPr>
              <w:t>39</w:t>
            </w:r>
          </w:p>
        </w:tc>
        <w:tc>
          <w:tcPr>
            <w:tcW w:w="605" w:type="pct"/>
            <w:shd w:val="clear" w:color="auto" w:fill="auto"/>
            <w:noWrap/>
            <w:vAlign w:val="center"/>
          </w:tcPr>
          <w:p w:rsidR="00713270" w:rsidRPr="007316B7" w:rsidRDefault="00713270" w:rsidP="00713270">
            <w:pPr>
              <w:jc w:val="center"/>
              <w:rPr>
                <w:rFonts w:ascii="標楷體" w:eastAsia="標楷體" w:hAnsi="標楷體"/>
                <w:color w:val="000000" w:themeColor="text1"/>
                <w:sz w:val="28"/>
              </w:rPr>
            </w:pPr>
            <w:r w:rsidRPr="007316B7">
              <w:rPr>
                <w:rFonts w:ascii="標楷體" w:eastAsia="標楷體" w:hAnsi="標楷體"/>
                <w:color w:val="000000" w:themeColor="text1"/>
                <w:sz w:val="28"/>
              </w:rPr>
              <w:t>1,194</w:t>
            </w:r>
          </w:p>
        </w:tc>
      </w:tr>
      <w:tr w:rsidR="007316B7" w:rsidRPr="007316B7" w:rsidTr="00025BD7">
        <w:trPr>
          <w:trHeight w:val="452"/>
          <w:jc w:val="center"/>
        </w:trPr>
        <w:tc>
          <w:tcPr>
            <w:tcW w:w="470" w:type="pct"/>
            <w:vMerge/>
            <w:vAlign w:val="center"/>
          </w:tcPr>
          <w:p w:rsidR="00713270" w:rsidRPr="007316B7" w:rsidRDefault="00713270" w:rsidP="00713270">
            <w:pPr>
              <w:spacing w:line="300" w:lineRule="exact"/>
              <w:jc w:val="center"/>
              <w:rPr>
                <w:rFonts w:ascii="標楷體" w:eastAsia="標楷體" w:hAnsi="標楷體"/>
                <w:color w:val="000000" w:themeColor="text1"/>
                <w:sz w:val="28"/>
                <w:szCs w:val="28"/>
              </w:rPr>
            </w:pPr>
          </w:p>
        </w:tc>
        <w:tc>
          <w:tcPr>
            <w:tcW w:w="495" w:type="pct"/>
            <w:shd w:val="clear" w:color="auto" w:fill="auto"/>
            <w:noWrap/>
            <w:vAlign w:val="center"/>
          </w:tcPr>
          <w:p w:rsidR="00713270" w:rsidRPr="007316B7" w:rsidRDefault="00713270" w:rsidP="00713270">
            <w:pPr>
              <w:spacing w:line="2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獎勵</w:t>
            </w:r>
          </w:p>
        </w:tc>
        <w:tc>
          <w:tcPr>
            <w:tcW w:w="422" w:type="pct"/>
            <w:gridSpan w:val="2"/>
            <w:shd w:val="clear" w:color="auto" w:fill="auto"/>
            <w:noWrap/>
            <w:vAlign w:val="center"/>
          </w:tcPr>
          <w:p w:rsidR="00713270" w:rsidRPr="007316B7" w:rsidRDefault="00713270" w:rsidP="00713270">
            <w:pPr>
              <w:spacing w:line="300" w:lineRule="exact"/>
              <w:jc w:val="center"/>
              <w:rPr>
                <w:rFonts w:ascii="標楷體" w:eastAsia="標楷體" w:hAnsi="標楷體"/>
                <w:color w:val="000000" w:themeColor="text1"/>
                <w:sz w:val="28"/>
              </w:rPr>
            </w:pPr>
            <w:r w:rsidRPr="007316B7">
              <w:rPr>
                <w:rFonts w:ascii="標楷體" w:eastAsia="標楷體" w:hAnsi="標楷體"/>
                <w:color w:val="000000" w:themeColor="text1"/>
                <w:sz w:val="28"/>
              </w:rPr>
              <w:t>910</w:t>
            </w:r>
          </w:p>
        </w:tc>
        <w:tc>
          <w:tcPr>
            <w:tcW w:w="324" w:type="pct"/>
            <w:shd w:val="clear" w:color="auto" w:fill="auto"/>
            <w:noWrap/>
            <w:vAlign w:val="center"/>
          </w:tcPr>
          <w:p w:rsidR="00713270" w:rsidRPr="007316B7" w:rsidRDefault="00713270" w:rsidP="00713270">
            <w:pPr>
              <w:spacing w:line="300" w:lineRule="exact"/>
              <w:jc w:val="center"/>
              <w:rPr>
                <w:rFonts w:ascii="標楷體" w:eastAsia="標楷體" w:hAnsi="標楷體"/>
                <w:color w:val="000000" w:themeColor="text1"/>
                <w:sz w:val="28"/>
              </w:rPr>
            </w:pPr>
            <w:r w:rsidRPr="007316B7">
              <w:rPr>
                <w:rFonts w:ascii="標楷體" w:eastAsia="標楷體" w:hAnsi="標楷體"/>
                <w:color w:val="000000" w:themeColor="text1"/>
                <w:sz w:val="28"/>
              </w:rPr>
              <w:t>224</w:t>
            </w:r>
          </w:p>
        </w:tc>
        <w:tc>
          <w:tcPr>
            <w:tcW w:w="412" w:type="pct"/>
            <w:shd w:val="clear" w:color="auto" w:fill="auto"/>
            <w:noWrap/>
            <w:vAlign w:val="center"/>
          </w:tcPr>
          <w:p w:rsidR="00713270" w:rsidRPr="007316B7" w:rsidRDefault="00713270" w:rsidP="00713270">
            <w:pPr>
              <w:spacing w:line="300" w:lineRule="exact"/>
              <w:jc w:val="center"/>
              <w:rPr>
                <w:rFonts w:ascii="標楷體" w:eastAsia="標楷體" w:hAnsi="標楷體"/>
                <w:color w:val="000000" w:themeColor="text1"/>
                <w:sz w:val="28"/>
              </w:rPr>
            </w:pPr>
            <w:r w:rsidRPr="007316B7">
              <w:rPr>
                <w:rFonts w:ascii="標楷體" w:eastAsia="標楷體" w:hAnsi="標楷體"/>
                <w:color w:val="000000" w:themeColor="text1"/>
                <w:sz w:val="28"/>
              </w:rPr>
              <w:t>89</w:t>
            </w:r>
          </w:p>
        </w:tc>
        <w:tc>
          <w:tcPr>
            <w:tcW w:w="412" w:type="pct"/>
            <w:shd w:val="clear" w:color="auto" w:fill="auto"/>
            <w:noWrap/>
            <w:vAlign w:val="center"/>
          </w:tcPr>
          <w:p w:rsidR="00713270" w:rsidRPr="007316B7" w:rsidRDefault="00713270" w:rsidP="00713270">
            <w:pPr>
              <w:spacing w:line="300" w:lineRule="exact"/>
              <w:jc w:val="center"/>
              <w:rPr>
                <w:rFonts w:ascii="標楷體" w:eastAsia="標楷體" w:hAnsi="標楷體"/>
                <w:color w:val="000000" w:themeColor="text1"/>
                <w:sz w:val="28"/>
              </w:rPr>
            </w:pPr>
            <w:r w:rsidRPr="007316B7">
              <w:rPr>
                <w:rFonts w:ascii="標楷體" w:eastAsia="標楷體" w:hAnsi="標楷體"/>
                <w:color w:val="000000" w:themeColor="text1"/>
                <w:sz w:val="28"/>
              </w:rPr>
              <w:t>109</w:t>
            </w:r>
          </w:p>
        </w:tc>
        <w:tc>
          <w:tcPr>
            <w:tcW w:w="619" w:type="pct"/>
            <w:shd w:val="clear" w:color="auto" w:fill="auto"/>
            <w:noWrap/>
            <w:vAlign w:val="center"/>
          </w:tcPr>
          <w:p w:rsidR="00713270" w:rsidRPr="007316B7" w:rsidRDefault="00713270" w:rsidP="00713270">
            <w:pPr>
              <w:spacing w:line="300" w:lineRule="exact"/>
              <w:jc w:val="center"/>
              <w:rPr>
                <w:rFonts w:ascii="標楷體" w:eastAsia="標楷體" w:hAnsi="標楷體"/>
                <w:color w:val="000000" w:themeColor="text1"/>
                <w:sz w:val="28"/>
              </w:rPr>
            </w:pPr>
            <w:r w:rsidRPr="007316B7">
              <w:rPr>
                <w:rFonts w:ascii="標楷體" w:eastAsia="標楷體" w:hAnsi="標楷體"/>
                <w:color w:val="000000" w:themeColor="text1"/>
                <w:sz w:val="28"/>
              </w:rPr>
              <w:t>26</w:t>
            </w:r>
          </w:p>
        </w:tc>
        <w:tc>
          <w:tcPr>
            <w:tcW w:w="455" w:type="pct"/>
            <w:shd w:val="clear" w:color="auto" w:fill="auto"/>
            <w:noWrap/>
            <w:vAlign w:val="center"/>
          </w:tcPr>
          <w:p w:rsidR="00713270" w:rsidRPr="007316B7" w:rsidRDefault="00713270" w:rsidP="00713270">
            <w:pPr>
              <w:spacing w:line="300" w:lineRule="exact"/>
              <w:jc w:val="center"/>
              <w:rPr>
                <w:rFonts w:ascii="標楷體" w:eastAsia="標楷體" w:hAnsi="標楷體"/>
                <w:color w:val="000000" w:themeColor="text1"/>
                <w:sz w:val="28"/>
              </w:rPr>
            </w:pPr>
            <w:r w:rsidRPr="007316B7">
              <w:rPr>
                <w:rFonts w:ascii="標楷體" w:eastAsia="標楷體" w:hAnsi="標楷體"/>
                <w:color w:val="000000" w:themeColor="text1"/>
                <w:sz w:val="28"/>
              </w:rPr>
              <w:t>686</w:t>
            </w:r>
          </w:p>
        </w:tc>
        <w:tc>
          <w:tcPr>
            <w:tcW w:w="411" w:type="pct"/>
            <w:shd w:val="clear" w:color="auto" w:fill="auto"/>
            <w:noWrap/>
            <w:vAlign w:val="center"/>
          </w:tcPr>
          <w:p w:rsidR="00713270" w:rsidRPr="007316B7" w:rsidRDefault="00713270" w:rsidP="00713270">
            <w:pPr>
              <w:spacing w:line="300" w:lineRule="exact"/>
              <w:jc w:val="center"/>
              <w:rPr>
                <w:rFonts w:ascii="標楷體" w:eastAsia="標楷體" w:hAnsi="標楷體"/>
                <w:color w:val="000000" w:themeColor="text1"/>
                <w:sz w:val="28"/>
              </w:rPr>
            </w:pPr>
            <w:r w:rsidRPr="007316B7">
              <w:rPr>
                <w:rFonts w:ascii="標楷體" w:eastAsia="標楷體" w:hAnsi="標楷體"/>
                <w:color w:val="000000" w:themeColor="text1"/>
                <w:sz w:val="28"/>
              </w:rPr>
              <w:t>13</w:t>
            </w:r>
          </w:p>
        </w:tc>
        <w:tc>
          <w:tcPr>
            <w:tcW w:w="375" w:type="pct"/>
            <w:shd w:val="clear" w:color="auto" w:fill="auto"/>
            <w:noWrap/>
            <w:vAlign w:val="center"/>
          </w:tcPr>
          <w:p w:rsidR="00713270" w:rsidRPr="007316B7" w:rsidRDefault="00713270" w:rsidP="00713270">
            <w:pPr>
              <w:spacing w:line="300" w:lineRule="exact"/>
              <w:jc w:val="center"/>
              <w:rPr>
                <w:rFonts w:ascii="標楷體" w:eastAsia="標楷體" w:hAnsi="標楷體"/>
                <w:color w:val="000000" w:themeColor="text1"/>
                <w:sz w:val="28"/>
              </w:rPr>
            </w:pPr>
            <w:r w:rsidRPr="007316B7">
              <w:rPr>
                <w:rFonts w:ascii="標楷體" w:eastAsia="標楷體" w:hAnsi="標楷體"/>
                <w:color w:val="000000" w:themeColor="text1"/>
                <w:sz w:val="28"/>
              </w:rPr>
              <w:t>21</w:t>
            </w:r>
          </w:p>
        </w:tc>
        <w:tc>
          <w:tcPr>
            <w:tcW w:w="605" w:type="pct"/>
            <w:shd w:val="clear" w:color="auto" w:fill="auto"/>
            <w:noWrap/>
            <w:vAlign w:val="center"/>
          </w:tcPr>
          <w:p w:rsidR="00713270" w:rsidRPr="007316B7" w:rsidRDefault="00713270" w:rsidP="00713270">
            <w:pPr>
              <w:spacing w:line="300" w:lineRule="exact"/>
              <w:jc w:val="center"/>
              <w:rPr>
                <w:rFonts w:ascii="標楷體" w:eastAsia="標楷體" w:hAnsi="標楷體"/>
                <w:color w:val="000000" w:themeColor="text1"/>
                <w:sz w:val="28"/>
              </w:rPr>
            </w:pPr>
            <w:r w:rsidRPr="007316B7">
              <w:rPr>
                <w:rFonts w:ascii="標楷體" w:eastAsia="標楷體" w:hAnsi="標楷體"/>
                <w:color w:val="000000" w:themeColor="text1"/>
                <w:sz w:val="28"/>
              </w:rPr>
              <w:t>652</w:t>
            </w:r>
          </w:p>
        </w:tc>
      </w:tr>
      <w:tr w:rsidR="007316B7" w:rsidRPr="007316B7" w:rsidTr="00025BD7">
        <w:trPr>
          <w:trHeight w:val="452"/>
          <w:jc w:val="center"/>
        </w:trPr>
        <w:tc>
          <w:tcPr>
            <w:tcW w:w="470" w:type="pct"/>
            <w:vMerge/>
            <w:vAlign w:val="center"/>
          </w:tcPr>
          <w:p w:rsidR="00713270" w:rsidRPr="007316B7" w:rsidRDefault="00713270" w:rsidP="00713270">
            <w:pPr>
              <w:spacing w:line="300" w:lineRule="exact"/>
              <w:jc w:val="center"/>
              <w:rPr>
                <w:rFonts w:ascii="標楷體" w:eastAsia="標楷體" w:hAnsi="標楷體"/>
                <w:color w:val="000000" w:themeColor="text1"/>
                <w:sz w:val="28"/>
                <w:szCs w:val="28"/>
              </w:rPr>
            </w:pPr>
          </w:p>
        </w:tc>
        <w:tc>
          <w:tcPr>
            <w:tcW w:w="495" w:type="pct"/>
            <w:shd w:val="clear" w:color="auto" w:fill="auto"/>
            <w:noWrap/>
            <w:vAlign w:val="center"/>
          </w:tcPr>
          <w:p w:rsidR="00713270" w:rsidRPr="007316B7" w:rsidRDefault="00713270" w:rsidP="00713270">
            <w:pPr>
              <w:spacing w:line="260" w:lineRule="exact"/>
              <w:jc w:val="center"/>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t>足額</w:t>
            </w:r>
          </w:p>
        </w:tc>
        <w:tc>
          <w:tcPr>
            <w:tcW w:w="422" w:type="pct"/>
            <w:gridSpan w:val="2"/>
            <w:shd w:val="clear" w:color="auto" w:fill="auto"/>
            <w:noWrap/>
            <w:vAlign w:val="center"/>
          </w:tcPr>
          <w:p w:rsidR="00713270" w:rsidRPr="007316B7" w:rsidRDefault="00713270" w:rsidP="00713270">
            <w:pPr>
              <w:spacing w:line="300" w:lineRule="exact"/>
              <w:jc w:val="center"/>
              <w:rPr>
                <w:rFonts w:ascii="標楷體" w:eastAsia="標楷體" w:hAnsi="標楷體"/>
                <w:color w:val="000000" w:themeColor="text1"/>
                <w:sz w:val="28"/>
              </w:rPr>
            </w:pPr>
            <w:r w:rsidRPr="007316B7">
              <w:rPr>
                <w:rFonts w:ascii="標楷體" w:eastAsia="標楷體" w:hAnsi="標楷體"/>
                <w:color w:val="000000" w:themeColor="text1"/>
                <w:sz w:val="28"/>
              </w:rPr>
              <w:t>778</w:t>
            </w:r>
          </w:p>
        </w:tc>
        <w:tc>
          <w:tcPr>
            <w:tcW w:w="324" w:type="pct"/>
            <w:shd w:val="clear" w:color="auto" w:fill="auto"/>
            <w:noWrap/>
            <w:vAlign w:val="center"/>
          </w:tcPr>
          <w:p w:rsidR="00713270" w:rsidRPr="007316B7" w:rsidRDefault="00713270" w:rsidP="00713270">
            <w:pPr>
              <w:spacing w:line="300" w:lineRule="exact"/>
              <w:jc w:val="center"/>
              <w:rPr>
                <w:rFonts w:ascii="標楷體" w:eastAsia="標楷體" w:hAnsi="標楷體"/>
                <w:color w:val="000000" w:themeColor="text1"/>
                <w:sz w:val="28"/>
              </w:rPr>
            </w:pPr>
            <w:r w:rsidRPr="007316B7">
              <w:rPr>
                <w:rFonts w:ascii="標楷體" w:eastAsia="標楷體" w:hAnsi="標楷體"/>
                <w:color w:val="000000" w:themeColor="text1"/>
                <w:sz w:val="28"/>
              </w:rPr>
              <w:t>295</w:t>
            </w:r>
          </w:p>
        </w:tc>
        <w:tc>
          <w:tcPr>
            <w:tcW w:w="412" w:type="pct"/>
            <w:shd w:val="clear" w:color="auto" w:fill="auto"/>
            <w:noWrap/>
            <w:vAlign w:val="center"/>
          </w:tcPr>
          <w:p w:rsidR="00713270" w:rsidRPr="007316B7" w:rsidRDefault="00713270" w:rsidP="00713270">
            <w:pPr>
              <w:spacing w:line="300" w:lineRule="exact"/>
              <w:jc w:val="center"/>
              <w:rPr>
                <w:rFonts w:ascii="標楷體" w:eastAsia="標楷體" w:hAnsi="標楷體"/>
                <w:color w:val="000000" w:themeColor="text1"/>
                <w:sz w:val="28"/>
              </w:rPr>
            </w:pPr>
            <w:r w:rsidRPr="007316B7">
              <w:rPr>
                <w:rFonts w:ascii="標楷體" w:eastAsia="標楷體" w:hAnsi="標楷體"/>
                <w:color w:val="000000" w:themeColor="text1"/>
                <w:sz w:val="28"/>
              </w:rPr>
              <w:t>68</w:t>
            </w:r>
          </w:p>
        </w:tc>
        <w:tc>
          <w:tcPr>
            <w:tcW w:w="412" w:type="pct"/>
            <w:shd w:val="clear" w:color="auto" w:fill="auto"/>
            <w:noWrap/>
            <w:vAlign w:val="center"/>
          </w:tcPr>
          <w:p w:rsidR="00713270" w:rsidRPr="007316B7" w:rsidRDefault="00713270" w:rsidP="00713270">
            <w:pPr>
              <w:spacing w:line="300" w:lineRule="exact"/>
              <w:jc w:val="center"/>
              <w:rPr>
                <w:rFonts w:ascii="標楷體" w:eastAsia="標楷體" w:hAnsi="標楷體"/>
                <w:color w:val="000000" w:themeColor="text1"/>
                <w:sz w:val="28"/>
              </w:rPr>
            </w:pPr>
            <w:r w:rsidRPr="007316B7">
              <w:rPr>
                <w:rFonts w:ascii="標楷體" w:eastAsia="標楷體" w:hAnsi="標楷體"/>
                <w:color w:val="000000" w:themeColor="text1"/>
                <w:sz w:val="28"/>
              </w:rPr>
              <w:t>184</w:t>
            </w:r>
          </w:p>
        </w:tc>
        <w:tc>
          <w:tcPr>
            <w:tcW w:w="619" w:type="pct"/>
            <w:shd w:val="clear" w:color="auto" w:fill="auto"/>
            <w:noWrap/>
            <w:vAlign w:val="center"/>
          </w:tcPr>
          <w:p w:rsidR="00713270" w:rsidRPr="007316B7" w:rsidRDefault="00713270" w:rsidP="00713270">
            <w:pPr>
              <w:spacing w:line="300" w:lineRule="exact"/>
              <w:jc w:val="center"/>
              <w:rPr>
                <w:rFonts w:ascii="標楷體" w:eastAsia="標楷體" w:hAnsi="標楷體"/>
                <w:color w:val="000000" w:themeColor="text1"/>
                <w:sz w:val="28"/>
              </w:rPr>
            </w:pPr>
            <w:r w:rsidRPr="007316B7">
              <w:rPr>
                <w:rFonts w:ascii="標楷體" w:eastAsia="標楷體" w:hAnsi="標楷體"/>
                <w:color w:val="000000" w:themeColor="text1"/>
                <w:sz w:val="28"/>
              </w:rPr>
              <w:t>43</w:t>
            </w:r>
          </w:p>
        </w:tc>
        <w:tc>
          <w:tcPr>
            <w:tcW w:w="455" w:type="pct"/>
            <w:shd w:val="clear" w:color="auto" w:fill="auto"/>
            <w:noWrap/>
            <w:vAlign w:val="center"/>
          </w:tcPr>
          <w:p w:rsidR="00713270" w:rsidRPr="007316B7" w:rsidRDefault="00713270" w:rsidP="00713270">
            <w:pPr>
              <w:spacing w:line="300" w:lineRule="exact"/>
              <w:jc w:val="center"/>
              <w:rPr>
                <w:rFonts w:ascii="標楷體" w:eastAsia="標楷體" w:hAnsi="標楷體"/>
                <w:color w:val="000000" w:themeColor="text1"/>
                <w:sz w:val="28"/>
              </w:rPr>
            </w:pPr>
            <w:r w:rsidRPr="007316B7">
              <w:rPr>
                <w:rFonts w:ascii="標楷體" w:eastAsia="標楷體" w:hAnsi="標楷體"/>
                <w:color w:val="000000" w:themeColor="text1"/>
                <w:sz w:val="28"/>
              </w:rPr>
              <w:t>483</w:t>
            </w:r>
          </w:p>
        </w:tc>
        <w:tc>
          <w:tcPr>
            <w:tcW w:w="411" w:type="pct"/>
            <w:shd w:val="clear" w:color="auto" w:fill="auto"/>
            <w:noWrap/>
            <w:vAlign w:val="center"/>
          </w:tcPr>
          <w:p w:rsidR="00713270" w:rsidRPr="007316B7" w:rsidRDefault="00713270" w:rsidP="00713270">
            <w:pPr>
              <w:spacing w:line="300" w:lineRule="exact"/>
              <w:jc w:val="center"/>
              <w:rPr>
                <w:rFonts w:ascii="標楷體" w:eastAsia="標楷體" w:hAnsi="標楷體"/>
                <w:color w:val="000000" w:themeColor="text1"/>
                <w:sz w:val="28"/>
              </w:rPr>
            </w:pPr>
            <w:r w:rsidRPr="007316B7">
              <w:rPr>
                <w:rFonts w:ascii="標楷體" w:eastAsia="標楷體" w:hAnsi="標楷體"/>
                <w:color w:val="000000" w:themeColor="text1"/>
                <w:sz w:val="28"/>
              </w:rPr>
              <w:t>10</w:t>
            </w:r>
          </w:p>
        </w:tc>
        <w:tc>
          <w:tcPr>
            <w:tcW w:w="375" w:type="pct"/>
            <w:shd w:val="clear" w:color="auto" w:fill="auto"/>
            <w:noWrap/>
            <w:vAlign w:val="center"/>
          </w:tcPr>
          <w:p w:rsidR="00713270" w:rsidRPr="007316B7" w:rsidRDefault="00713270" w:rsidP="00713270">
            <w:pPr>
              <w:spacing w:line="300" w:lineRule="exact"/>
              <w:jc w:val="center"/>
              <w:rPr>
                <w:rFonts w:ascii="標楷體" w:eastAsia="標楷體" w:hAnsi="標楷體"/>
                <w:color w:val="000000" w:themeColor="text1"/>
                <w:sz w:val="28"/>
              </w:rPr>
            </w:pPr>
            <w:r w:rsidRPr="007316B7">
              <w:rPr>
                <w:rFonts w:ascii="標楷體" w:eastAsia="標楷體" w:hAnsi="標楷體"/>
                <w:color w:val="000000" w:themeColor="text1"/>
                <w:sz w:val="28"/>
              </w:rPr>
              <w:t>13</w:t>
            </w:r>
          </w:p>
        </w:tc>
        <w:tc>
          <w:tcPr>
            <w:tcW w:w="605" w:type="pct"/>
            <w:shd w:val="clear" w:color="auto" w:fill="auto"/>
            <w:noWrap/>
            <w:vAlign w:val="center"/>
          </w:tcPr>
          <w:p w:rsidR="00713270" w:rsidRPr="007316B7" w:rsidRDefault="00713270" w:rsidP="00713270">
            <w:pPr>
              <w:spacing w:line="300" w:lineRule="exact"/>
              <w:jc w:val="center"/>
              <w:rPr>
                <w:rFonts w:ascii="標楷體" w:eastAsia="標楷體" w:hAnsi="標楷體"/>
                <w:color w:val="000000" w:themeColor="text1"/>
                <w:sz w:val="28"/>
              </w:rPr>
            </w:pPr>
            <w:r w:rsidRPr="007316B7">
              <w:rPr>
                <w:rFonts w:ascii="標楷體" w:eastAsia="標楷體" w:hAnsi="標楷體"/>
                <w:color w:val="000000" w:themeColor="text1"/>
                <w:sz w:val="28"/>
              </w:rPr>
              <w:t>460</w:t>
            </w:r>
          </w:p>
        </w:tc>
      </w:tr>
      <w:tr w:rsidR="007316B7" w:rsidRPr="007316B7" w:rsidTr="00025BD7">
        <w:trPr>
          <w:trHeight w:val="452"/>
          <w:jc w:val="center"/>
        </w:trPr>
        <w:tc>
          <w:tcPr>
            <w:tcW w:w="470" w:type="pct"/>
            <w:vMerge/>
            <w:vAlign w:val="center"/>
          </w:tcPr>
          <w:p w:rsidR="00713270" w:rsidRPr="007316B7" w:rsidRDefault="00713270" w:rsidP="00713270">
            <w:pPr>
              <w:spacing w:line="300" w:lineRule="exact"/>
              <w:jc w:val="center"/>
              <w:rPr>
                <w:rFonts w:ascii="標楷體" w:eastAsia="標楷體" w:hAnsi="標楷體"/>
                <w:color w:val="000000" w:themeColor="text1"/>
                <w:sz w:val="28"/>
                <w:szCs w:val="28"/>
              </w:rPr>
            </w:pPr>
          </w:p>
        </w:tc>
        <w:tc>
          <w:tcPr>
            <w:tcW w:w="495" w:type="pct"/>
            <w:shd w:val="clear" w:color="auto" w:fill="auto"/>
            <w:noWrap/>
            <w:vAlign w:val="center"/>
          </w:tcPr>
          <w:p w:rsidR="00713270" w:rsidRPr="007316B7" w:rsidRDefault="00713270" w:rsidP="00713270">
            <w:pPr>
              <w:spacing w:line="260" w:lineRule="exact"/>
              <w:jc w:val="center"/>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t>不足額</w:t>
            </w:r>
          </w:p>
        </w:tc>
        <w:tc>
          <w:tcPr>
            <w:tcW w:w="422" w:type="pct"/>
            <w:gridSpan w:val="2"/>
            <w:shd w:val="clear" w:color="auto" w:fill="auto"/>
            <w:noWrap/>
            <w:vAlign w:val="center"/>
          </w:tcPr>
          <w:p w:rsidR="00713270" w:rsidRPr="007316B7" w:rsidRDefault="00713270" w:rsidP="00713270">
            <w:pPr>
              <w:spacing w:line="300" w:lineRule="exact"/>
              <w:jc w:val="center"/>
              <w:rPr>
                <w:rFonts w:ascii="標楷體" w:eastAsia="標楷體" w:hAnsi="標楷體"/>
                <w:color w:val="000000" w:themeColor="text1"/>
                <w:sz w:val="28"/>
              </w:rPr>
            </w:pPr>
            <w:r w:rsidRPr="007316B7">
              <w:rPr>
                <w:rFonts w:ascii="標楷體" w:eastAsia="標楷體" w:hAnsi="標楷體"/>
                <w:color w:val="000000" w:themeColor="text1"/>
                <w:sz w:val="28"/>
              </w:rPr>
              <w:t>92</w:t>
            </w:r>
          </w:p>
        </w:tc>
        <w:tc>
          <w:tcPr>
            <w:tcW w:w="324" w:type="pct"/>
            <w:shd w:val="clear" w:color="auto" w:fill="auto"/>
            <w:noWrap/>
            <w:vAlign w:val="center"/>
          </w:tcPr>
          <w:p w:rsidR="00713270" w:rsidRPr="007316B7" w:rsidRDefault="00713270" w:rsidP="00713270">
            <w:pPr>
              <w:spacing w:line="300" w:lineRule="exact"/>
              <w:jc w:val="center"/>
              <w:rPr>
                <w:rFonts w:ascii="標楷體" w:eastAsia="標楷體" w:hAnsi="標楷體"/>
                <w:color w:val="000000" w:themeColor="text1"/>
                <w:sz w:val="28"/>
              </w:rPr>
            </w:pPr>
            <w:r w:rsidRPr="007316B7">
              <w:rPr>
                <w:rFonts w:ascii="標楷體" w:eastAsia="標楷體" w:hAnsi="標楷體"/>
                <w:color w:val="000000" w:themeColor="text1"/>
                <w:sz w:val="28"/>
              </w:rPr>
              <w:t>4</w:t>
            </w:r>
          </w:p>
        </w:tc>
        <w:tc>
          <w:tcPr>
            <w:tcW w:w="412" w:type="pct"/>
            <w:shd w:val="clear" w:color="auto" w:fill="auto"/>
            <w:noWrap/>
            <w:vAlign w:val="center"/>
          </w:tcPr>
          <w:p w:rsidR="00713270" w:rsidRPr="007316B7" w:rsidRDefault="00713270" w:rsidP="00713270">
            <w:pPr>
              <w:spacing w:line="300" w:lineRule="exact"/>
              <w:jc w:val="center"/>
              <w:rPr>
                <w:rFonts w:ascii="標楷體" w:eastAsia="標楷體" w:hAnsi="標楷體"/>
                <w:color w:val="000000" w:themeColor="text1"/>
                <w:sz w:val="28"/>
              </w:rPr>
            </w:pPr>
            <w:r w:rsidRPr="007316B7">
              <w:rPr>
                <w:rFonts w:ascii="標楷體" w:eastAsia="標楷體" w:hAnsi="標楷體"/>
                <w:color w:val="000000" w:themeColor="text1"/>
                <w:sz w:val="28"/>
              </w:rPr>
              <w:t>4</w:t>
            </w:r>
          </w:p>
        </w:tc>
        <w:tc>
          <w:tcPr>
            <w:tcW w:w="412" w:type="pct"/>
            <w:shd w:val="clear" w:color="auto" w:fill="auto"/>
            <w:noWrap/>
            <w:vAlign w:val="center"/>
          </w:tcPr>
          <w:p w:rsidR="00713270" w:rsidRPr="007316B7" w:rsidRDefault="00713270" w:rsidP="00713270">
            <w:pPr>
              <w:spacing w:line="300" w:lineRule="exact"/>
              <w:jc w:val="center"/>
              <w:rPr>
                <w:rFonts w:ascii="標楷體" w:eastAsia="標楷體" w:hAnsi="標楷體"/>
                <w:color w:val="000000" w:themeColor="text1"/>
                <w:sz w:val="28"/>
              </w:rPr>
            </w:pPr>
            <w:r w:rsidRPr="007316B7">
              <w:rPr>
                <w:rFonts w:ascii="標楷體" w:eastAsia="標楷體" w:hAnsi="標楷體"/>
                <w:color w:val="000000" w:themeColor="text1"/>
                <w:sz w:val="28"/>
              </w:rPr>
              <w:t>0</w:t>
            </w:r>
          </w:p>
        </w:tc>
        <w:tc>
          <w:tcPr>
            <w:tcW w:w="619" w:type="pct"/>
            <w:shd w:val="clear" w:color="auto" w:fill="auto"/>
            <w:noWrap/>
            <w:vAlign w:val="center"/>
          </w:tcPr>
          <w:p w:rsidR="00713270" w:rsidRPr="007316B7" w:rsidRDefault="00713270" w:rsidP="00713270">
            <w:pPr>
              <w:spacing w:line="300" w:lineRule="exact"/>
              <w:jc w:val="center"/>
              <w:rPr>
                <w:rFonts w:ascii="標楷體" w:eastAsia="標楷體" w:hAnsi="標楷體"/>
                <w:color w:val="000000" w:themeColor="text1"/>
                <w:sz w:val="28"/>
              </w:rPr>
            </w:pPr>
            <w:r w:rsidRPr="007316B7">
              <w:rPr>
                <w:rFonts w:ascii="標楷體" w:eastAsia="標楷體" w:hAnsi="標楷體"/>
                <w:color w:val="000000" w:themeColor="text1"/>
                <w:sz w:val="28"/>
              </w:rPr>
              <w:t>0</w:t>
            </w:r>
          </w:p>
        </w:tc>
        <w:tc>
          <w:tcPr>
            <w:tcW w:w="455" w:type="pct"/>
            <w:shd w:val="clear" w:color="auto" w:fill="auto"/>
            <w:noWrap/>
            <w:vAlign w:val="center"/>
          </w:tcPr>
          <w:p w:rsidR="00713270" w:rsidRPr="007316B7" w:rsidRDefault="00713270" w:rsidP="00713270">
            <w:pPr>
              <w:spacing w:line="300" w:lineRule="exact"/>
              <w:jc w:val="center"/>
              <w:rPr>
                <w:rFonts w:ascii="標楷體" w:eastAsia="標楷體" w:hAnsi="標楷體"/>
                <w:color w:val="000000" w:themeColor="text1"/>
                <w:sz w:val="28"/>
              </w:rPr>
            </w:pPr>
            <w:r w:rsidRPr="007316B7">
              <w:rPr>
                <w:rFonts w:ascii="標楷體" w:eastAsia="標楷體" w:hAnsi="標楷體"/>
                <w:color w:val="000000" w:themeColor="text1"/>
                <w:sz w:val="28"/>
              </w:rPr>
              <w:t>88</w:t>
            </w:r>
          </w:p>
        </w:tc>
        <w:tc>
          <w:tcPr>
            <w:tcW w:w="411" w:type="pct"/>
            <w:shd w:val="clear" w:color="auto" w:fill="auto"/>
            <w:noWrap/>
            <w:vAlign w:val="center"/>
          </w:tcPr>
          <w:p w:rsidR="00713270" w:rsidRPr="007316B7" w:rsidRDefault="00713270" w:rsidP="00713270">
            <w:pPr>
              <w:spacing w:line="300" w:lineRule="exact"/>
              <w:jc w:val="center"/>
              <w:rPr>
                <w:rFonts w:ascii="標楷體" w:eastAsia="標楷體" w:hAnsi="標楷體"/>
                <w:color w:val="000000" w:themeColor="text1"/>
                <w:sz w:val="28"/>
              </w:rPr>
            </w:pPr>
            <w:r w:rsidRPr="007316B7">
              <w:rPr>
                <w:rFonts w:ascii="標楷體" w:eastAsia="標楷體" w:hAnsi="標楷體"/>
                <w:color w:val="000000" w:themeColor="text1"/>
                <w:sz w:val="28"/>
              </w:rPr>
              <w:t>1</w:t>
            </w:r>
          </w:p>
        </w:tc>
        <w:tc>
          <w:tcPr>
            <w:tcW w:w="375" w:type="pct"/>
            <w:shd w:val="clear" w:color="auto" w:fill="auto"/>
            <w:noWrap/>
            <w:vAlign w:val="center"/>
          </w:tcPr>
          <w:p w:rsidR="00713270" w:rsidRPr="007316B7" w:rsidRDefault="00713270" w:rsidP="00713270">
            <w:pPr>
              <w:spacing w:line="300" w:lineRule="exact"/>
              <w:jc w:val="center"/>
              <w:rPr>
                <w:rFonts w:ascii="標楷體" w:eastAsia="標楷體" w:hAnsi="標楷體"/>
                <w:color w:val="000000" w:themeColor="text1"/>
                <w:sz w:val="28"/>
              </w:rPr>
            </w:pPr>
            <w:r w:rsidRPr="007316B7">
              <w:rPr>
                <w:rFonts w:ascii="標楷體" w:eastAsia="標楷體" w:hAnsi="標楷體"/>
                <w:color w:val="000000" w:themeColor="text1"/>
                <w:sz w:val="28"/>
              </w:rPr>
              <w:t>5</w:t>
            </w:r>
          </w:p>
        </w:tc>
        <w:tc>
          <w:tcPr>
            <w:tcW w:w="605" w:type="pct"/>
            <w:shd w:val="clear" w:color="auto" w:fill="auto"/>
            <w:noWrap/>
            <w:vAlign w:val="center"/>
          </w:tcPr>
          <w:p w:rsidR="00713270" w:rsidRPr="007316B7" w:rsidRDefault="00713270" w:rsidP="00713270">
            <w:pPr>
              <w:spacing w:line="300" w:lineRule="exact"/>
              <w:jc w:val="center"/>
              <w:rPr>
                <w:rFonts w:ascii="標楷體" w:eastAsia="標楷體" w:hAnsi="標楷體"/>
                <w:color w:val="000000" w:themeColor="text1"/>
                <w:sz w:val="28"/>
              </w:rPr>
            </w:pPr>
            <w:r w:rsidRPr="007316B7">
              <w:rPr>
                <w:rFonts w:ascii="標楷體" w:eastAsia="標楷體" w:hAnsi="標楷體"/>
                <w:color w:val="000000" w:themeColor="text1"/>
                <w:sz w:val="28"/>
              </w:rPr>
              <w:t>82</w:t>
            </w:r>
          </w:p>
        </w:tc>
      </w:tr>
      <w:tr w:rsidR="007316B7" w:rsidRPr="007316B7" w:rsidTr="004E5622">
        <w:trPr>
          <w:trHeight w:val="20"/>
          <w:jc w:val="center"/>
        </w:trPr>
        <w:tc>
          <w:tcPr>
            <w:tcW w:w="965" w:type="pct"/>
            <w:gridSpan w:val="2"/>
            <w:vAlign w:val="center"/>
          </w:tcPr>
          <w:p w:rsidR="00713270" w:rsidRPr="007316B7" w:rsidRDefault="00713270" w:rsidP="00713270">
            <w:pPr>
              <w:widowControl/>
              <w:overflowPunct w:val="0"/>
              <w:adjustRightInd w:val="0"/>
              <w:snapToGrid w:val="0"/>
              <w:spacing w:line="320" w:lineRule="exact"/>
              <w:jc w:val="center"/>
              <w:rPr>
                <w:rFonts w:ascii="標楷體" w:eastAsia="標楷體" w:hAnsi="標楷體" w:cs="Times New Roman"/>
                <w:color w:val="000000" w:themeColor="text1"/>
                <w:spacing w:val="-10"/>
                <w:kern w:val="0"/>
                <w:sz w:val="28"/>
                <w:szCs w:val="28"/>
              </w:rPr>
            </w:pPr>
            <w:r w:rsidRPr="007316B7">
              <w:rPr>
                <w:rFonts w:ascii="標楷體" w:eastAsia="標楷體" w:hAnsi="標楷體" w:cs="Times New Roman" w:hint="eastAsia"/>
                <w:color w:val="000000" w:themeColor="text1"/>
                <w:spacing w:val="-10"/>
                <w:kern w:val="0"/>
                <w:sz w:val="28"/>
                <w:szCs w:val="28"/>
              </w:rPr>
              <w:lastRenderedPageBreak/>
              <w:t>法定應進用不足人數</w:t>
            </w:r>
          </w:p>
        </w:tc>
        <w:tc>
          <w:tcPr>
            <w:tcW w:w="414" w:type="pct"/>
            <w:shd w:val="clear" w:color="auto" w:fill="auto"/>
            <w:noWrap/>
            <w:vAlign w:val="center"/>
          </w:tcPr>
          <w:p w:rsidR="00713270" w:rsidRPr="007316B7" w:rsidRDefault="00713270" w:rsidP="00713270">
            <w:pPr>
              <w:spacing w:line="260" w:lineRule="exact"/>
              <w:jc w:val="center"/>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t>109</w:t>
            </w:r>
          </w:p>
        </w:tc>
        <w:tc>
          <w:tcPr>
            <w:tcW w:w="332" w:type="pct"/>
            <w:gridSpan w:val="2"/>
            <w:shd w:val="clear" w:color="auto" w:fill="auto"/>
            <w:noWrap/>
            <w:vAlign w:val="center"/>
          </w:tcPr>
          <w:p w:rsidR="00713270" w:rsidRPr="007316B7" w:rsidRDefault="00713270" w:rsidP="00713270">
            <w:pPr>
              <w:spacing w:line="300" w:lineRule="exact"/>
              <w:jc w:val="center"/>
              <w:rPr>
                <w:rFonts w:ascii="標楷體" w:eastAsia="標楷體" w:hAnsi="標楷體"/>
                <w:color w:val="000000" w:themeColor="text1"/>
                <w:sz w:val="28"/>
              </w:rPr>
            </w:pPr>
            <w:r w:rsidRPr="007316B7">
              <w:rPr>
                <w:rFonts w:ascii="標楷體" w:eastAsia="標楷體" w:hAnsi="標楷體"/>
                <w:color w:val="000000" w:themeColor="text1"/>
                <w:sz w:val="28"/>
              </w:rPr>
              <w:t>108</w:t>
            </w:r>
          </w:p>
        </w:tc>
        <w:tc>
          <w:tcPr>
            <w:tcW w:w="412" w:type="pct"/>
            <w:shd w:val="clear" w:color="auto" w:fill="auto"/>
            <w:noWrap/>
            <w:vAlign w:val="center"/>
          </w:tcPr>
          <w:p w:rsidR="00713270" w:rsidRPr="007316B7" w:rsidRDefault="00713270" w:rsidP="00713270">
            <w:pPr>
              <w:spacing w:line="300" w:lineRule="exact"/>
              <w:jc w:val="center"/>
              <w:rPr>
                <w:rFonts w:ascii="標楷體" w:eastAsia="標楷體" w:hAnsi="標楷體"/>
                <w:color w:val="000000" w:themeColor="text1"/>
                <w:sz w:val="28"/>
              </w:rPr>
            </w:pPr>
            <w:r w:rsidRPr="007316B7">
              <w:rPr>
                <w:rFonts w:ascii="標楷體" w:eastAsia="標楷體" w:hAnsi="標楷體"/>
                <w:color w:val="000000" w:themeColor="text1"/>
                <w:sz w:val="28"/>
              </w:rPr>
              <w:t>5</w:t>
            </w:r>
          </w:p>
        </w:tc>
        <w:tc>
          <w:tcPr>
            <w:tcW w:w="412" w:type="pct"/>
            <w:shd w:val="clear" w:color="auto" w:fill="auto"/>
            <w:noWrap/>
            <w:vAlign w:val="center"/>
          </w:tcPr>
          <w:p w:rsidR="00713270" w:rsidRPr="007316B7" w:rsidRDefault="00713270" w:rsidP="00713270">
            <w:pPr>
              <w:spacing w:line="300" w:lineRule="exact"/>
              <w:jc w:val="center"/>
              <w:rPr>
                <w:rFonts w:ascii="標楷體" w:eastAsia="標楷體" w:hAnsi="標楷體"/>
                <w:color w:val="000000" w:themeColor="text1"/>
                <w:sz w:val="28"/>
              </w:rPr>
            </w:pPr>
            <w:r w:rsidRPr="007316B7">
              <w:rPr>
                <w:rFonts w:ascii="標楷體" w:eastAsia="標楷體" w:hAnsi="標楷體"/>
                <w:color w:val="000000" w:themeColor="text1"/>
                <w:sz w:val="28"/>
              </w:rPr>
              <w:t>5</w:t>
            </w:r>
          </w:p>
        </w:tc>
        <w:tc>
          <w:tcPr>
            <w:tcW w:w="619" w:type="pct"/>
            <w:shd w:val="clear" w:color="auto" w:fill="auto"/>
            <w:noWrap/>
            <w:vAlign w:val="center"/>
          </w:tcPr>
          <w:p w:rsidR="00713270" w:rsidRPr="007316B7" w:rsidRDefault="00713270" w:rsidP="00713270">
            <w:pPr>
              <w:spacing w:line="300" w:lineRule="exact"/>
              <w:jc w:val="center"/>
              <w:rPr>
                <w:rFonts w:ascii="標楷體" w:eastAsia="標楷體" w:hAnsi="標楷體"/>
                <w:color w:val="000000" w:themeColor="text1"/>
                <w:sz w:val="28"/>
              </w:rPr>
            </w:pPr>
            <w:r w:rsidRPr="007316B7">
              <w:rPr>
                <w:rFonts w:ascii="標楷體" w:eastAsia="標楷體" w:hAnsi="標楷體"/>
                <w:color w:val="000000" w:themeColor="text1"/>
                <w:sz w:val="28"/>
              </w:rPr>
              <w:t>0</w:t>
            </w:r>
          </w:p>
        </w:tc>
        <w:tc>
          <w:tcPr>
            <w:tcW w:w="455" w:type="pct"/>
            <w:shd w:val="clear" w:color="auto" w:fill="auto"/>
            <w:noWrap/>
            <w:vAlign w:val="center"/>
          </w:tcPr>
          <w:p w:rsidR="00713270" w:rsidRPr="007316B7" w:rsidRDefault="00713270" w:rsidP="00713270">
            <w:pPr>
              <w:spacing w:line="300" w:lineRule="exact"/>
              <w:jc w:val="center"/>
              <w:rPr>
                <w:rFonts w:ascii="標楷體" w:eastAsia="標楷體" w:hAnsi="標楷體"/>
                <w:color w:val="000000" w:themeColor="text1"/>
                <w:sz w:val="28"/>
              </w:rPr>
            </w:pPr>
            <w:r w:rsidRPr="007316B7">
              <w:rPr>
                <w:rFonts w:ascii="標楷體" w:eastAsia="標楷體" w:hAnsi="標楷體"/>
                <w:color w:val="000000" w:themeColor="text1"/>
                <w:sz w:val="28"/>
              </w:rPr>
              <w:t>0</w:t>
            </w:r>
          </w:p>
        </w:tc>
        <w:tc>
          <w:tcPr>
            <w:tcW w:w="411" w:type="pct"/>
            <w:shd w:val="clear" w:color="auto" w:fill="auto"/>
            <w:noWrap/>
            <w:vAlign w:val="center"/>
          </w:tcPr>
          <w:p w:rsidR="00713270" w:rsidRPr="007316B7" w:rsidRDefault="00713270" w:rsidP="00713270">
            <w:pPr>
              <w:spacing w:line="300" w:lineRule="exact"/>
              <w:jc w:val="center"/>
              <w:rPr>
                <w:rFonts w:ascii="標楷體" w:eastAsia="標楷體" w:hAnsi="標楷體"/>
                <w:color w:val="000000" w:themeColor="text1"/>
                <w:sz w:val="28"/>
              </w:rPr>
            </w:pPr>
            <w:r w:rsidRPr="007316B7">
              <w:rPr>
                <w:rFonts w:ascii="標楷體" w:eastAsia="標楷體" w:hAnsi="標楷體"/>
                <w:color w:val="000000" w:themeColor="text1"/>
                <w:sz w:val="28"/>
              </w:rPr>
              <w:t>103</w:t>
            </w:r>
          </w:p>
        </w:tc>
        <w:tc>
          <w:tcPr>
            <w:tcW w:w="375" w:type="pct"/>
            <w:shd w:val="clear" w:color="auto" w:fill="auto"/>
            <w:noWrap/>
            <w:vAlign w:val="center"/>
          </w:tcPr>
          <w:p w:rsidR="00713270" w:rsidRPr="007316B7" w:rsidRDefault="00713270" w:rsidP="00713270">
            <w:pPr>
              <w:spacing w:line="300" w:lineRule="exact"/>
              <w:jc w:val="center"/>
              <w:rPr>
                <w:rFonts w:ascii="標楷體" w:eastAsia="標楷體" w:hAnsi="標楷體"/>
                <w:color w:val="000000" w:themeColor="text1"/>
                <w:sz w:val="28"/>
              </w:rPr>
            </w:pPr>
            <w:r w:rsidRPr="007316B7">
              <w:rPr>
                <w:rFonts w:ascii="標楷體" w:eastAsia="標楷體" w:hAnsi="標楷體"/>
                <w:color w:val="000000" w:themeColor="text1"/>
                <w:sz w:val="28"/>
              </w:rPr>
              <w:t>1</w:t>
            </w:r>
          </w:p>
        </w:tc>
        <w:tc>
          <w:tcPr>
            <w:tcW w:w="605" w:type="pct"/>
            <w:shd w:val="clear" w:color="auto" w:fill="auto"/>
            <w:noWrap/>
            <w:vAlign w:val="center"/>
          </w:tcPr>
          <w:p w:rsidR="00713270" w:rsidRPr="007316B7" w:rsidRDefault="00713270" w:rsidP="00713270">
            <w:pPr>
              <w:spacing w:line="300" w:lineRule="exact"/>
              <w:jc w:val="center"/>
              <w:rPr>
                <w:rFonts w:ascii="標楷體" w:eastAsia="標楷體" w:hAnsi="標楷體"/>
                <w:color w:val="000000" w:themeColor="text1"/>
                <w:sz w:val="28"/>
              </w:rPr>
            </w:pPr>
            <w:r w:rsidRPr="007316B7">
              <w:rPr>
                <w:rFonts w:ascii="標楷體" w:eastAsia="標楷體" w:hAnsi="標楷體"/>
                <w:color w:val="000000" w:themeColor="text1"/>
                <w:sz w:val="28"/>
              </w:rPr>
              <w:t>6</w:t>
            </w:r>
          </w:p>
        </w:tc>
      </w:tr>
      <w:tr w:rsidR="007316B7" w:rsidRPr="007316B7" w:rsidTr="003B6EAA">
        <w:trPr>
          <w:trHeight w:val="20"/>
          <w:jc w:val="center"/>
        </w:trPr>
        <w:tc>
          <w:tcPr>
            <w:tcW w:w="965" w:type="pct"/>
            <w:gridSpan w:val="2"/>
            <w:vAlign w:val="center"/>
          </w:tcPr>
          <w:p w:rsidR="00713270" w:rsidRPr="007316B7" w:rsidRDefault="00713270" w:rsidP="00713270">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備　註</w:t>
            </w:r>
          </w:p>
        </w:tc>
        <w:tc>
          <w:tcPr>
            <w:tcW w:w="4035" w:type="pct"/>
            <w:gridSpan w:val="10"/>
            <w:shd w:val="clear" w:color="auto" w:fill="auto"/>
            <w:noWrap/>
            <w:vAlign w:val="center"/>
          </w:tcPr>
          <w:p w:rsidR="00713270" w:rsidRPr="007316B7" w:rsidRDefault="00713270" w:rsidP="00713270">
            <w:pPr>
              <w:spacing w:line="300" w:lineRule="exact"/>
              <w:jc w:val="both"/>
              <w:rPr>
                <w:rFonts w:ascii="標楷體" w:eastAsia="標楷體" w:hAnsi="標楷體"/>
                <w:color w:val="000000" w:themeColor="text1"/>
                <w:sz w:val="28"/>
                <w:szCs w:val="28"/>
              </w:rPr>
            </w:pPr>
            <w:r w:rsidRPr="007316B7">
              <w:rPr>
                <w:rFonts w:ascii="標楷體" w:eastAsia="標楷體" w:hAnsi="標楷體" w:cs="Times New Roman" w:hint="eastAsia"/>
                <w:color w:val="000000" w:themeColor="text1"/>
                <w:kern w:val="0"/>
                <w:sz w:val="28"/>
                <w:szCs w:val="28"/>
              </w:rPr>
              <w:t>法定應進用</w:t>
            </w:r>
            <w:r w:rsidRPr="007316B7">
              <w:rPr>
                <w:rFonts w:ascii="標楷體" w:eastAsia="標楷體" w:hAnsi="標楷體" w:cs="Times New Roman"/>
                <w:color w:val="000000" w:themeColor="text1"/>
                <w:kern w:val="0"/>
                <w:sz w:val="28"/>
                <w:szCs w:val="28"/>
              </w:rPr>
              <w:t>5,681</w:t>
            </w:r>
            <w:r w:rsidRPr="007316B7">
              <w:rPr>
                <w:rFonts w:ascii="標楷體" w:eastAsia="標楷體" w:hAnsi="標楷體" w:cs="Times New Roman" w:hint="eastAsia"/>
                <w:color w:val="000000" w:themeColor="text1"/>
                <w:kern w:val="0"/>
                <w:sz w:val="28"/>
                <w:szCs w:val="28"/>
              </w:rPr>
              <w:t>人，實際已進用8,726人，法定應進用未足數109人。</w:t>
            </w:r>
          </w:p>
        </w:tc>
      </w:tr>
    </w:tbl>
    <w:p w:rsidR="00A52886" w:rsidRPr="007316B7" w:rsidRDefault="008F134D" w:rsidP="008F134D">
      <w:pPr>
        <w:pStyle w:val="15"/>
        <w:spacing w:line="360" w:lineRule="exact"/>
        <w:ind w:leftChars="350" w:left="1120" w:hangingChars="100" w:hanging="28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2.</w:t>
      </w:r>
      <w:r w:rsidR="00A52886" w:rsidRPr="007316B7">
        <w:rPr>
          <w:rFonts w:ascii="標楷體" w:eastAsia="標楷體" w:hAnsi="標楷體" w:hint="eastAsia"/>
          <w:color w:val="000000" w:themeColor="text1"/>
          <w:sz w:val="28"/>
          <w:szCs w:val="28"/>
        </w:rPr>
        <w:t>超額進用獎勵</w:t>
      </w:r>
      <w:r w:rsidR="00282F39" w:rsidRPr="007316B7">
        <w:rPr>
          <w:rFonts w:ascii="標楷體" w:eastAsia="標楷體" w:hAnsi="標楷體" w:hint="eastAsia"/>
          <w:color w:val="000000" w:themeColor="text1"/>
          <w:sz w:val="28"/>
          <w:szCs w:val="28"/>
        </w:rPr>
        <w:br/>
      </w:r>
      <w:r w:rsidR="00B32828" w:rsidRPr="007316B7">
        <w:rPr>
          <w:rFonts w:ascii="標楷體" w:eastAsia="標楷體" w:hAnsi="標楷體" w:hint="eastAsia"/>
          <w:color w:val="000000" w:themeColor="text1"/>
          <w:sz w:val="28"/>
          <w:szCs w:val="28"/>
        </w:rPr>
        <w:t>108年至109年受理申請超額進用獎勵金情形如下：</w:t>
      </w:r>
    </w:p>
    <w:tbl>
      <w:tblPr>
        <w:tblW w:w="555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55"/>
        <w:gridCol w:w="1824"/>
        <w:gridCol w:w="1658"/>
        <w:gridCol w:w="1784"/>
        <w:gridCol w:w="2725"/>
      </w:tblGrid>
      <w:tr w:rsidR="007316B7" w:rsidRPr="007316B7" w:rsidTr="009257FA">
        <w:trPr>
          <w:trHeight w:val="536"/>
          <w:jc w:val="center"/>
        </w:trPr>
        <w:tc>
          <w:tcPr>
            <w:tcW w:w="1062" w:type="pct"/>
            <w:tcBorders>
              <w:top w:val="single" w:sz="12" w:space="0" w:color="auto"/>
              <w:bottom w:val="single" w:sz="6" w:space="0" w:color="auto"/>
              <w:tl2br w:val="single" w:sz="6" w:space="0" w:color="auto"/>
            </w:tcBorders>
          </w:tcPr>
          <w:p w:rsidR="00713270" w:rsidRPr="007316B7" w:rsidRDefault="00713270" w:rsidP="009257FA">
            <w:pPr>
              <w:spacing w:line="300" w:lineRule="exact"/>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 xml:space="preserve">          項目</w:t>
            </w:r>
          </w:p>
          <w:p w:rsidR="00713270" w:rsidRPr="007316B7" w:rsidRDefault="00713270" w:rsidP="009257FA">
            <w:pPr>
              <w:spacing w:line="300" w:lineRule="exact"/>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獎勵期間</w:t>
            </w:r>
          </w:p>
        </w:tc>
        <w:tc>
          <w:tcPr>
            <w:tcW w:w="899" w:type="pct"/>
            <w:vAlign w:val="center"/>
          </w:tcPr>
          <w:p w:rsidR="00713270" w:rsidRPr="007316B7" w:rsidRDefault="00713270" w:rsidP="009257FA">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核定獎勵廠商</w:t>
            </w:r>
            <w:r w:rsidRPr="007316B7">
              <w:rPr>
                <w:rFonts w:ascii="標楷體" w:eastAsia="標楷體" w:hAnsi="標楷體"/>
                <w:color w:val="000000" w:themeColor="text1"/>
                <w:sz w:val="28"/>
                <w:szCs w:val="28"/>
              </w:rPr>
              <w:t>(</w:t>
            </w:r>
            <w:r w:rsidRPr="007316B7">
              <w:rPr>
                <w:rFonts w:ascii="標楷體" w:eastAsia="標楷體" w:hAnsi="標楷體" w:hint="eastAsia"/>
                <w:color w:val="000000" w:themeColor="text1"/>
                <w:sz w:val="28"/>
                <w:szCs w:val="28"/>
              </w:rPr>
              <w:t>家次</w:t>
            </w:r>
            <w:r w:rsidRPr="007316B7">
              <w:rPr>
                <w:rFonts w:ascii="標楷體" w:eastAsia="標楷體" w:hAnsi="標楷體"/>
                <w:color w:val="000000" w:themeColor="text1"/>
                <w:sz w:val="28"/>
                <w:szCs w:val="28"/>
              </w:rPr>
              <w:t>)</w:t>
            </w:r>
          </w:p>
        </w:tc>
        <w:tc>
          <w:tcPr>
            <w:tcW w:w="817" w:type="pct"/>
            <w:vAlign w:val="center"/>
          </w:tcPr>
          <w:p w:rsidR="00713270" w:rsidRPr="007316B7" w:rsidRDefault="00713270" w:rsidP="009257FA">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獎勵人數</w:t>
            </w:r>
          </w:p>
          <w:p w:rsidR="00713270" w:rsidRPr="007316B7" w:rsidRDefault="00713270" w:rsidP="009257FA">
            <w:pPr>
              <w:spacing w:line="300" w:lineRule="exact"/>
              <w:jc w:val="center"/>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t>(</w:t>
            </w:r>
            <w:r w:rsidRPr="007316B7">
              <w:rPr>
                <w:rFonts w:ascii="標楷體" w:eastAsia="標楷體" w:hAnsi="標楷體" w:hint="eastAsia"/>
                <w:color w:val="000000" w:themeColor="text1"/>
                <w:sz w:val="28"/>
                <w:szCs w:val="28"/>
              </w:rPr>
              <w:t>人次</w:t>
            </w:r>
            <w:r w:rsidRPr="007316B7">
              <w:rPr>
                <w:rFonts w:ascii="標楷體" w:eastAsia="標楷體" w:hAnsi="標楷體"/>
                <w:color w:val="000000" w:themeColor="text1"/>
                <w:sz w:val="28"/>
                <w:szCs w:val="28"/>
              </w:rPr>
              <w:t>)</w:t>
            </w:r>
          </w:p>
        </w:tc>
        <w:tc>
          <w:tcPr>
            <w:tcW w:w="879" w:type="pct"/>
            <w:tcBorders>
              <w:bottom w:val="single" w:sz="4" w:space="0" w:color="auto"/>
            </w:tcBorders>
            <w:vAlign w:val="center"/>
          </w:tcPr>
          <w:p w:rsidR="00713270" w:rsidRPr="007316B7" w:rsidRDefault="00713270" w:rsidP="009257FA">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獎勵金額</w:t>
            </w:r>
            <w:r w:rsidRPr="007316B7">
              <w:rPr>
                <w:rFonts w:ascii="標楷體" w:eastAsia="標楷體" w:hAnsi="標楷體"/>
                <w:color w:val="000000" w:themeColor="text1"/>
                <w:sz w:val="28"/>
                <w:szCs w:val="28"/>
              </w:rPr>
              <w:t>(</w:t>
            </w:r>
            <w:r w:rsidRPr="007316B7">
              <w:rPr>
                <w:rFonts w:ascii="標楷體" w:eastAsia="標楷體" w:hAnsi="標楷體" w:hint="eastAsia"/>
                <w:color w:val="000000" w:themeColor="text1"/>
                <w:sz w:val="28"/>
                <w:szCs w:val="28"/>
              </w:rPr>
              <w:t>元</w:t>
            </w:r>
            <w:r w:rsidRPr="007316B7">
              <w:rPr>
                <w:rFonts w:ascii="標楷體" w:eastAsia="標楷體" w:hAnsi="標楷體"/>
                <w:color w:val="000000" w:themeColor="text1"/>
                <w:sz w:val="28"/>
                <w:szCs w:val="28"/>
              </w:rPr>
              <w:t>)</w:t>
            </w:r>
          </w:p>
        </w:tc>
        <w:tc>
          <w:tcPr>
            <w:tcW w:w="1343" w:type="pct"/>
            <w:tcBorders>
              <w:bottom w:val="single" w:sz="4" w:space="0" w:color="auto"/>
            </w:tcBorders>
            <w:vAlign w:val="center"/>
          </w:tcPr>
          <w:p w:rsidR="00713270" w:rsidRPr="007316B7" w:rsidRDefault="00713270" w:rsidP="009257FA">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備註</w:t>
            </w:r>
          </w:p>
        </w:tc>
      </w:tr>
      <w:tr w:rsidR="007316B7" w:rsidRPr="007316B7" w:rsidTr="009257FA">
        <w:trPr>
          <w:trHeight w:val="470"/>
          <w:jc w:val="center"/>
        </w:trPr>
        <w:tc>
          <w:tcPr>
            <w:tcW w:w="1062" w:type="pct"/>
            <w:tcBorders>
              <w:top w:val="single" w:sz="6" w:space="0" w:color="auto"/>
              <w:bottom w:val="single" w:sz="6" w:space="0" w:color="auto"/>
            </w:tcBorders>
            <w:vAlign w:val="center"/>
          </w:tcPr>
          <w:p w:rsidR="00713270" w:rsidRPr="007316B7" w:rsidRDefault="00713270" w:rsidP="009257FA">
            <w:pPr>
              <w:spacing w:line="28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108年第3季</w:t>
            </w:r>
          </w:p>
        </w:tc>
        <w:tc>
          <w:tcPr>
            <w:tcW w:w="899" w:type="pct"/>
            <w:vAlign w:val="center"/>
          </w:tcPr>
          <w:p w:rsidR="00713270" w:rsidRPr="007316B7" w:rsidRDefault="00713270" w:rsidP="009257FA">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26</w:t>
            </w:r>
          </w:p>
        </w:tc>
        <w:tc>
          <w:tcPr>
            <w:tcW w:w="817" w:type="pct"/>
            <w:vAlign w:val="center"/>
          </w:tcPr>
          <w:p w:rsidR="00713270" w:rsidRPr="007316B7" w:rsidRDefault="00713270" w:rsidP="009257FA">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236</w:t>
            </w:r>
          </w:p>
        </w:tc>
        <w:tc>
          <w:tcPr>
            <w:tcW w:w="879" w:type="pct"/>
            <w:vAlign w:val="center"/>
          </w:tcPr>
          <w:p w:rsidR="00713270" w:rsidRPr="007316B7" w:rsidRDefault="00713270" w:rsidP="009257FA">
            <w:pPr>
              <w:spacing w:line="30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1,180,000</w:t>
            </w:r>
          </w:p>
        </w:tc>
        <w:tc>
          <w:tcPr>
            <w:tcW w:w="1343" w:type="pct"/>
            <w:vMerge w:val="restart"/>
            <w:vAlign w:val="center"/>
          </w:tcPr>
          <w:p w:rsidR="00713270" w:rsidRPr="007316B7" w:rsidRDefault="00713270" w:rsidP="009257FA">
            <w:pPr>
              <w:spacing w:line="28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超額獎勵金受理申請期間為每季結束後兩個月內</w:t>
            </w:r>
          </w:p>
        </w:tc>
      </w:tr>
      <w:tr w:rsidR="007316B7" w:rsidRPr="007316B7" w:rsidTr="009257FA">
        <w:trPr>
          <w:trHeight w:val="420"/>
          <w:jc w:val="center"/>
        </w:trPr>
        <w:tc>
          <w:tcPr>
            <w:tcW w:w="1062" w:type="pct"/>
            <w:tcBorders>
              <w:top w:val="single" w:sz="6" w:space="0" w:color="auto"/>
              <w:bottom w:val="single" w:sz="6" w:space="0" w:color="auto"/>
            </w:tcBorders>
            <w:vAlign w:val="center"/>
          </w:tcPr>
          <w:p w:rsidR="00713270" w:rsidRPr="007316B7" w:rsidRDefault="00713270" w:rsidP="009257FA">
            <w:pPr>
              <w:spacing w:line="28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108年第4季</w:t>
            </w:r>
          </w:p>
        </w:tc>
        <w:tc>
          <w:tcPr>
            <w:tcW w:w="899" w:type="pct"/>
            <w:vAlign w:val="center"/>
          </w:tcPr>
          <w:p w:rsidR="00713270" w:rsidRPr="007316B7" w:rsidRDefault="00713270" w:rsidP="009257FA">
            <w:pPr>
              <w:spacing w:line="280" w:lineRule="exact"/>
              <w:jc w:val="center"/>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t>36</w:t>
            </w:r>
          </w:p>
        </w:tc>
        <w:tc>
          <w:tcPr>
            <w:tcW w:w="817" w:type="pct"/>
            <w:vAlign w:val="center"/>
          </w:tcPr>
          <w:p w:rsidR="00713270" w:rsidRPr="007316B7" w:rsidRDefault="00713270" w:rsidP="009257FA">
            <w:pPr>
              <w:spacing w:line="280" w:lineRule="exact"/>
              <w:jc w:val="center"/>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t>260</w:t>
            </w:r>
          </w:p>
        </w:tc>
        <w:tc>
          <w:tcPr>
            <w:tcW w:w="879" w:type="pct"/>
            <w:vAlign w:val="center"/>
          </w:tcPr>
          <w:p w:rsidR="00713270" w:rsidRPr="007316B7" w:rsidRDefault="00713270" w:rsidP="009257FA">
            <w:pPr>
              <w:spacing w:line="280" w:lineRule="exact"/>
              <w:jc w:val="center"/>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t>1</w:t>
            </w:r>
            <w:r w:rsidRPr="007316B7">
              <w:rPr>
                <w:rFonts w:ascii="標楷體" w:eastAsia="標楷體" w:hAnsi="標楷體" w:hint="eastAsia"/>
                <w:color w:val="000000" w:themeColor="text1"/>
                <w:sz w:val="28"/>
                <w:szCs w:val="28"/>
              </w:rPr>
              <w:t>,</w:t>
            </w:r>
            <w:r w:rsidRPr="007316B7">
              <w:rPr>
                <w:rFonts w:ascii="標楷體" w:eastAsia="標楷體" w:hAnsi="標楷體"/>
                <w:color w:val="000000" w:themeColor="text1"/>
                <w:sz w:val="28"/>
                <w:szCs w:val="28"/>
              </w:rPr>
              <w:t>300</w:t>
            </w:r>
            <w:r w:rsidRPr="007316B7">
              <w:rPr>
                <w:rFonts w:ascii="標楷體" w:eastAsia="標楷體" w:hAnsi="標楷體" w:hint="eastAsia"/>
                <w:color w:val="000000" w:themeColor="text1"/>
                <w:sz w:val="28"/>
                <w:szCs w:val="28"/>
              </w:rPr>
              <w:t>,</w:t>
            </w:r>
            <w:r w:rsidRPr="007316B7">
              <w:rPr>
                <w:rFonts w:ascii="標楷體" w:eastAsia="標楷體" w:hAnsi="標楷體"/>
                <w:color w:val="000000" w:themeColor="text1"/>
                <w:sz w:val="28"/>
                <w:szCs w:val="28"/>
              </w:rPr>
              <w:t>000</w:t>
            </w:r>
          </w:p>
        </w:tc>
        <w:tc>
          <w:tcPr>
            <w:tcW w:w="1343" w:type="pct"/>
            <w:vMerge/>
            <w:vAlign w:val="center"/>
          </w:tcPr>
          <w:p w:rsidR="00713270" w:rsidRPr="007316B7" w:rsidRDefault="00713270" w:rsidP="009257FA">
            <w:pPr>
              <w:spacing w:line="280" w:lineRule="exact"/>
              <w:jc w:val="center"/>
              <w:rPr>
                <w:rFonts w:ascii="標楷體" w:eastAsia="標楷體" w:hAnsi="標楷體"/>
                <w:color w:val="000000" w:themeColor="text1"/>
                <w:sz w:val="28"/>
                <w:szCs w:val="28"/>
              </w:rPr>
            </w:pPr>
          </w:p>
        </w:tc>
      </w:tr>
      <w:tr w:rsidR="007316B7" w:rsidRPr="007316B7" w:rsidTr="009257FA">
        <w:trPr>
          <w:trHeight w:val="412"/>
          <w:jc w:val="center"/>
        </w:trPr>
        <w:tc>
          <w:tcPr>
            <w:tcW w:w="1062" w:type="pct"/>
            <w:tcBorders>
              <w:top w:val="single" w:sz="6" w:space="0" w:color="auto"/>
              <w:bottom w:val="single" w:sz="4" w:space="0" w:color="auto"/>
            </w:tcBorders>
            <w:vAlign w:val="center"/>
          </w:tcPr>
          <w:p w:rsidR="00713270" w:rsidRPr="007316B7" w:rsidRDefault="00713270" w:rsidP="009257FA">
            <w:pPr>
              <w:spacing w:line="28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109年第1季</w:t>
            </w:r>
          </w:p>
        </w:tc>
        <w:tc>
          <w:tcPr>
            <w:tcW w:w="899" w:type="pct"/>
            <w:vAlign w:val="center"/>
          </w:tcPr>
          <w:p w:rsidR="00713270" w:rsidRPr="007316B7" w:rsidRDefault="00713270" w:rsidP="009257FA">
            <w:pPr>
              <w:spacing w:line="280" w:lineRule="exact"/>
              <w:jc w:val="center"/>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t>38</w:t>
            </w:r>
          </w:p>
        </w:tc>
        <w:tc>
          <w:tcPr>
            <w:tcW w:w="817" w:type="pct"/>
            <w:vAlign w:val="center"/>
          </w:tcPr>
          <w:p w:rsidR="00713270" w:rsidRPr="007316B7" w:rsidRDefault="00713270" w:rsidP="009257FA">
            <w:pPr>
              <w:spacing w:line="28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264</w:t>
            </w:r>
          </w:p>
        </w:tc>
        <w:tc>
          <w:tcPr>
            <w:tcW w:w="879" w:type="pct"/>
            <w:vAlign w:val="center"/>
          </w:tcPr>
          <w:p w:rsidR="00713270" w:rsidRPr="007316B7" w:rsidRDefault="00713270" w:rsidP="009257FA">
            <w:pPr>
              <w:spacing w:line="280" w:lineRule="exact"/>
              <w:jc w:val="center"/>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t>1</w:t>
            </w:r>
            <w:r w:rsidRPr="007316B7">
              <w:rPr>
                <w:rFonts w:ascii="標楷體" w:eastAsia="標楷體" w:hAnsi="標楷體" w:hint="eastAsia"/>
                <w:color w:val="000000" w:themeColor="text1"/>
                <w:sz w:val="28"/>
                <w:szCs w:val="28"/>
              </w:rPr>
              <w:t>,</w:t>
            </w:r>
            <w:r w:rsidRPr="007316B7">
              <w:rPr>
                <w:rFonts w:ascii="標楷體" w:eastAsia="標楷體" w:hAnsi="標楷體"/>
                <w:color w:val="000000" w:themeColor="text1"/>
                <w:sz w:val="28"/>
                <w:szCs w:val="28"/>
              </w:rPr>
              <w:t>320</w:t>
            </w:r>
            <w:r w:rsidRPr="007316B7">
              <w:rPr>
                <w:rFonts w:ascii="標楷體" w:eastAsia="標楷體" w:hAnsi="標楷體" w:hint="eastAsia"/>
                <w:color w:val="000000" w:themeColor="text1"/>
                <w:sz w:val="28"/>
                <w:szCs w:val="28"/>
              </w:rPr>
              <w:t>,</w:t>
            </w:r>
            <w:r w:rsidRPr="007316B7">
              <w:rPr>
                <w:rFonts w:ascii="標楷體" w:eastAsia="標楷體" w:hAnsi="標楷體"/>
                <w:color w:val="000000" w:themeColor="text1"/>
                <w:sz w:val="28"/>
                <w:szCs w:val="28"/>
              </w:rPr>
              <w:t>000</w:t>
            </w:r>
          </w:p>
        </w:tc>
        <w:tc>
          <w:tcPr>
            <w:tcW w:w="1343" w:type="pct"/>
            <w:vMerge/>
            <w:tcBorders>
              <w:bottom w:val="single" w:sz="4" w:space="0" w:color="auto"/>
            </w:tcBorders>
            <w:vAlign w:val="center"/>
          </w:tcPr>
          <w:p w:rsidR="00713270" w:rsidRPr="007316B7" w:rsidRDefault="00713270" w:rsidP="009257FA">
            <w:pPr>
              <w:spacing w:line="280" w:lineRule="exact"/>
              <w:jc w:val="center"/>
              <w:rPr>
                <w:rFonts w:ascii="標楷體" w:eastAsia="標楷體" w:hAnsi="標楷體"/>
                <w:color w:val="000000" w:themeColor="text1"/>
                <w:sz w:val="28"/>
                <w:szCs w:val="28"/>
              </w:rPr>
            </w:pPr>
          </w:p>
        </w:tc>
      </w:tr>
      <w:tr w:rsidR="007316B7" w:rsidRPr="007316B7" w:rsidTr="009257FA">
        <w:trPr>
          <w:trHeight w:val="412"/>
          <w:jc w:val="center"/>
        </w:trPr>
        <w:tc>
          <w:tcPr>
            <w:tcW w:w="1062" w:type="pct"/>
            <w:tcBorders>
              <w:top w:val="single" w:sz="4" w:space="0" w:color="auto"/>
              <w:bottom w:val="single" w:sz="12" w:space="0" w:color="auto"/>
            </w:tcBorders>
            <w:vAlign w:val="center"/>
          </w:tcPr>
          <w:p w:rsidR="00713270" w:rsidRPr="007316B7" w:rsidRDefault="00713270" w:rsidP="009257FA">
            <w:pPr>
              <w:spacing w:line="28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109年第2季</w:t>
            </w:r>
          </w:p>
        </w:tc>
        <w:tc>
          <w:tcPr>
            <w:tcW w:w="899" w:type="pct"/>
            <w:vAlign w:val="center"/>
          </w:tcPr>
          <w:p w:rsidR="00713270" w:rsidRPr="007316B7" w:rsidRDefault="00713270" w:rsidP="009257FA">
            <w:pPr>
              <w:spacing w:line="280" w:lineRule="exact"/>
              <w:jc w:val="center"/>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t>-</w:t>
            </w:r>
          </w:p>
        </w:tc>
        <w:tc>
          <w:tcPr>
            <w:tcW w:w="817" w:type="pct"/>
            <w:vAlign w:val="center"/>
          </w:tcPr>
          <w:p w:rsidR="00713270" w:rsidRPr="007316B7" w:rsidRDefault="00713270" w:rsidP="009257FA">
            <w:pPr>
              <w:spacing w:line="280" w:lineRule="exact"/>
              <w:jc w:val="center"/>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t>-</w:t>
            </w:r>
          </w:p>
        </w:tc>
        <w:tc>
          <w:tcPr>
            <w:tcW w:w="879" w:type="pct"/>
            <w:vAlign w:val="center"/>
          </w:tcPr>
          <w:p w:rsidR="00713270" w:rsidRPr="007316B7" w:rsidRDefault="00713270" w:rsidP="009257FA">
            <w:pPr>
              <w:spacing w:line="280" w:lineRule="exact"/>
              <w:jc w:val="center"/>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t>-</w:t>
            </w:r>
          </w:p>
        </w:tc>
        <w:tc>
          <w:tcPr>
            <w:tcW w:w="1343" w:type="pct"/>
            <w:tcBorders>
              <w:top w:val="single" w:sz="4" w:space="0" w:color="auto"/>
              <w:bottom w:val="single" w:sz="12" w:space="0" w:color="auto"/>
            </w:tcBorders>
            <w:vAlign w:val="center"/>
          </w:tcPr>
          <w:p w:rsidR="00713270" w:rsidRPr="007316B7" w:rsidRDefault="00713270" w:rsidP="009257FA">
            <w:pPr>
              <w:spacing w:line="280" w:lineRule="exact"/>
              <w:jc w:val="center"/>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t>受理申請中</w:t>
            </w:r>
          </w:p>
        </w:tc>
      </w:tr>
    </w:tbl>
    <w:p w:rsidR="00A52886" w:rsidRPr="007316B7" w:rsidRDefault="008F1D70" w:rsidP="00713270">
      <w:pPr>
        <w:pStyle w:val="affffffff8"/>
        <w:jc w:val="both"/>
        <w:rPr>
          <w:b w:val="0"/>
          <w:color w:val="000000" w:themeColor="text1"/>
        </w:rPr>
      </w:pPr>
      <w:r w:rsidRPr="007316B7">
        <w:rPr>
          <w:rFonts w:hint="eastAsia"/>
          <w:b w:val="0"/>
          <w:color w:val="000000" w:themeColor="text1"/>
        </w:rPr>
        <w:t>(</w:t>
      </w:r>
      <w:r w:rsidR="00A52886" w:rsidRPr="007316B7">
        <w:rPr>
          <w:rFonts w:hint="eastAsia"/>
          <w:b w:val="0"/>
          <w:color w:val="000000" w:themeColor="text1"/>
        </w:rPr>
        <w:t>二</w:t>
      </w:r>
      <w:r w:rsidRPr="007316B7">
        <w:rPr>
          <w:rFonts w:hint="eastAsia"/>
          <w:b w:val="0"/>
          <w:color w:val="000000" w:themeColor="text1"/>
        </w:rPr>
        <w:t>)</w:t>
      </w:r>
      <w:r w:rsidR="00A52886" w:rsidRPr="007316B7">
        <w:rPr>
          <w:rFonts w:hint="eastAsia"/>
          <w:b w:val="0"/>
          <w:color w:val="000000" w:themeColor="text1"/>
        </w:rPr>
        <w:t>身心障礙者就業促進</w:t>
      </w:r>
    </w:p>
    <w:p w:rsidR="00282F39" w:rsidRPr="007316B7" w:rsidRDefault="008F134D" w:rsidP="00626D12">
      <w:pPr>
        <w:pStyle w:val="15"/>
        <w:spacing w:line="360" w:lineRule="exact"/>
        <w:ind w:leftChars="350" w:left="1120" w:hangingChars="100" w:hanging="28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1.</w:t>
      </w:r>
      <w:r w:rsidR="00A52886" w:rsidRPr="007316B7">
        <w:rPr>
          <w:rFonts w:ascii="標楷體" w:eastAsia="標楷體" w:hAnsi="標楷體" w:hint="eastAsia"/>
          <w:color w:val="000000" w:themeColor="text1"/>
          <w:sz w:val="28"/>
          <w:szCs w:val="28"/>
        </w:rPr>
        <w:t>職業重建個案管理</w:t>
      </w:r>
      <w:r w:rsidR="00282F39" w:rsidRPr="007316B7">
        <w:rPr>
          <w:rFonts w:ascii="標楷體" w:eastAsia="標楷體" w:hAnsi="標楷體" w:hint="eastAsia"/>
          <w:color w:val="000000" w:themeColor="text1"/>
          <w:sz w:val="28"/>
          <w:szCs w:val="28"/>
        </w:rPr>
        <w:br/>
      </w:r>
      <w:r w:rsidR="005B6BAB" w:rsidRPr="007316B7">
        <w:rPr>
          <w:rFonts w:ascii="標楷體" w:eastAsia="標楷體" w:hAnsi="標楷體" w:hint="eastAsia"/>
          <w:color w:val="000000" w:themeColor="text1"/>
          <w:sz w:val="28"/>
          <w:szCs w:val="28"/>
        </w:rPr>
        <w:t>109年1月至6月新開案人數計2</w:t>
      </w:r>
      <w:r w:rsidR="005B6BAB" w:rsidRPr="007316B7">
        <w:rPr>
          <w:rFonts w:ascii="標楷體" w:eastAsia="標楷體" w:hAnsi="標楷體"/>
          <w:color w:val="000000" w:themeColor="text1"/>
          <w:sz w:val="28"/>
          <w:szCs w:val="28"/>
        </w:rPr>
        <w:t>59</w:t>
      </w:r>
      <w:r w:rsidR="005B6BAB" w:rsidRPr="007316B7">
        <w:rPr>
          <w:rFonts w:ascii="標楷體" w:eastAsia="標楷體" w:hAnsi="標楷體" w:hint="eastAsia"/>
          <w:color w:val="000000" w:themeColor="text1"/>
          <w:sz w:val="28"/>
          <w:szCs w:val="28"/>
        </w:rPr>
        <w:t>人，累積服務個案人數</w:t>
      </w:r>
      <w:r w:rsidR="005B6BAB" w:rsidRPr="007316B7">
        <w:rPr>
          <w:rFonts w:ascii="標楷體" w:eastAsia="標楷體" w:hAnsi="標楷體"/>
          <w:color w:val="000000" w:themeColor="text1"/>
          <w:sz w:val="28"/>
          <w:szCs w:val="28"/>
        </w:rPr>
        <w:t>680</w:t>
      </w:r>
      <w:r w:rsidR="005B6BAB" w:rsidRPr="007316B7">
        <w:rPr>
          <w:rFonts w:ascii="標楷體" w:eastAsia="標楷體" w:hAnsi="標楷體" w:hint="eastAsia"/>
          <w:color w:val="000000" w:themeColor="text1"/>
          <w:sz w:val="28"/>
          <w:szCs w:val="28"/>
        </w:rPr>
        <w:t>人。</w:t>
      </w:r>
    </w:p>
    <w:p w:rsidR="00282F39" w:rsidRPr="007316B7" w:rsidRDefault="008F134D" w:rsidP="00626D12">
      <w:pPr>
        <w:pStyle w:val="15"/>
        <w:spacing w:line="360" w:lineRule="exact"/>
        <w:ind w:leftChars="350" w:left="1120" w:hangingChars="100" w:hanging="28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2.</w:t>
      </w:r>
      <w:r w:rsidR="00C604E6" w:rsidRPr="007316B7">
        <w:rPr>
          <w:rFonts w:ascii="標楷體" w:eastAsia="標楷體" w:hAnsi="標楷體" w:hint="eastAsia"/>
          <w:color w:val="000000" w:themeColor="text1"/>
          <w:sz w:val="28"/>
          <w:szCs w:val="28"/>
        </w:rPr>
        <w:t>職業輔導評量</w:t>
      </w:r>
      <w:r w:rsidR="00282F39" w:rsidRPr="007316B7">
        <w:rPr>
          <w:rFonts w:ascii="標楷體" w:eastAsia="標楷體" w:hAnsi="標楷體" w:hint="eastAsia"/>
          <w:color w:val="000000" w:themeColor="text1"/>
          <w:sz w:val="28"/>
          <w:szCs w:val="28"/>
        </w:rPr>
        <w:br/>
      </w:r>
      <w:r w:rsidR="00B32828" w:rsidRPr="007316B7">
        <w:rPr>
          <w:rFonts w:ascii="標楷體" w:eastAsia="標楷體" w:hAnsi="標楷體" w:hint="eastAsia"/>
          <w:color w:val="000000" w:themeColor="text1"/>
          <w:sz w:val="28"/>
          <w:szCs w:val="28"/>
        </w:rPr>
        <w:t>109年1月至6月計完成52案身心障礙者評量及報告，依個案需求及運用評量結果轉介支持性、庇護性就業或職業訓練等服務。</w:t>
      </w:r>
    </w:p>
    <w:p w:rsidR="005B6BAB" w:rsidRPr="007316B7" w:rsidRDefault="005B6BAB" w:rsidP="005B6BAB">
      <w:pPr>
        <w:spacing w:line="360" w:lineRule="exact"/>
        <w:ind w:leftChars="350" w:left="1120" w:hangingChars="100" w:hanging="280"/>
        <w:jc w:val="both"/>
        <w:rPr>
          <w:rFonts w:ascii="標楷體" w:eastAsia="標楷體" w:hAnsi="標楷體" w:cs="Times New Roman"/>
          <w:color w:val="000000" w:themeColor="text1"/>
          <w:sz w:val="28"/>
          <w:szCs w:val="28"/>
        </w:rPr>
      </w:pPr>
      <w:r w:rsidRPr="007316B7">
        <w:rPr>
          <w:rFonts w:ascii="標楷體" w:eastAsia="標楷體" w:hAnsi="標楷體" w:cs="Times New Roman" w:hint="eastAsia"/>
          <w:color w:val="000000" w:themeColor="text1"/>
          <w:sz w:val="28"/>
          <w:szCs w:val="28"/>
        </w:rPr>
        <w:t>3.職業技能養成訓練(109年1月至6月)</w:t>
      </w:r>
    </w:p>
    <w:p w:rsidR="00713270" w:rsidRPr="007316B7" w:rsidRDefault="00713270" w:rsidP="00713270">
      <w:pPr>
        <w:spacing w:line="360" w:lineRule="exact"/>
        <w:ind w:leftChars="440" w:left="1476" w:hangingChars="150" w:hanging="42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w:t>
      </w:r>
      <w:r w:rsidRPr="007316B7">
        <w:rPr>
          <w:rFonts w:ascii="標楷體" w:eastAsia="標楷體" w:hAnsi="標楷體"/>
          <w:color w:val="000000" w:themeColor="text1"/>
          <w:sz w:val="28"/>
          <w:szCs w:val="28"/>
        </w:rPr>
        <w:t>1</w:t>
      </w:r>
      <w:r w:rsidRPr="007316B7">
        <w:rPr>
          <w:rFonts w:ascii="標楷體" w:eastAsia="標楷體" w:hAnsi="標楷體" w:hint="eastAsia"/>
          <w:color w:val="000000" w:themeColor="text1"/>
          <w:sz w:val="28"/>
          <w:szCs w:val="28"/>
        </w:rPr>
        <w:t>)自辦</w:t>
      </w:r>
    </w:p>
    <w:p w:rsidR="00713270" w:rsidRPr="007316B7" w:rsidRDefault="00713270" w:rsidP="00713270">
      <w:pPr>
        <w:spacing w:line="360" w:lineRule="exact"/>
        <w:ind w:leftChars="440" w:left="1476" w:hangingChars="150" w:hanging="42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 xml:space="preserve">   日間養成職業訓練</w:t>
      </w:r>
    </w:p>
    <w:p w:rsidR="00713270" w:rsidRPr="007316B7" w:rsidRDefault="00713270" w:rsidP="00713270">
      <w:pPr>
        <w:spacing w:line="360" w:lineRule="exact"/>
        <w:ind w:leftChars="620" w:left="1768" w:hangingChars="100" w:hanging="28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109年電腦資訊、創意設計職類及第一梯次清潔洗車職類共開</w:t>
      </w:r>
    </w:p>
    <w:p w:rsidR="00713270" w:rsidRPr="007316B7" w:rsidRDefault="00713270" w:rsidP="00713270">
      <w:pPr>
        <w:spacing w:line="360" w:lineRule="exact"/>
        <w:ind w:leftChars="620" w:left="1768" w:hangingChars="100" w:hanging="28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設9班，第一梯次清潔洗車職類於109年7月10日結訓。</w:t>
      </w:r>
    </w:p>
    <w:p w:rsidR="00713270" w:rsidRPr="007316B7" w:rsidRDefault="00713270" w:rsidP="00713270">
      <w:pPr>
        <w:spacing w:line="360" w:lineRule="exact"/>
        <w:ind w:leftChars="440" w:left="1476" w:hangingChars="150" w:hanging="42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w:t>
      </w:r>
      <w:r w:rsidRPr="007316B7">
        <w:rPr>
          <w:rFonts w:ascii="標楷體" w:eastAsia="標楷體" w:hAnsi="標楷體"/>
          <w:color w:val="000000" w:themeColor="text1"/>
          <w:sz w:val="28"/>
          <w:szCs w:val="28"/>
        </w:rPr>
        <w:t>2</w:t>
      </w:r>
      <w:r w:rsidRPr="007316B7">
        <w:rPr>
          <w:rFonts w:ascii="標楷體" w:eastAsia="標楷體" w:hAnsi="標楷體" w:hint="eastAsia"/>
          <w:color w:val="000000" w:themeColor="text1"/>
          <w:sz w:val="28"/>
          <w:szCs w:val="28"/>
        </w:rPr>
        <w:t>)委辦</w:t>
      </w:r>
    </w:p>
    <w:p w:rsidR="00713270" w:rsidRPr="007316B7" w:rsidRDefault="00713270" w:rsidP="00713270">
      <w:pPr>
        <w:spacing w:line="360" w:lineRule="exact"/>
        <w:ind w:leftChars="620" w:left="1768" w:hangingChars="100" w:hanging="280"/>
        <w:jc w:val="both"/>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fldChar w:fldCharType="begin"/>
      </w:r>
      <w:r w:rsidRPr="007316B7">
        <w:rPr>
          <w:rFonts w:ascii="標楷體" w:eastAsia="標楷體" w:hAnsi="標楷體"/>
          <w:color w:val="000000" w:themeColor="text1"/>
          <w:sz w:val="28"/>
          <w:szCs w:val="28"/>
        </w:rPr>
        <w:instrText xml:space="preserve"> </w:instrText>
      </w:r>
      <w:r w:rsidRPr="007316B7">
        <w:rPr>
          <w:rFonts w:ascii="標楷體" w:eastAsia="標楷體" w:hAnsi="標楷體" w:hint="eastAsia"/>
          <w:color w:val="000000" w:themeColor="text1"/>
          <w:sz w:val="28"/>
          <w:szCs w:val="28"/>
        </w:rPr>
        <w:instrText>eq \o\ac(○,1)</w:instrText>
      </w:r>
      <w:r w:rsidRPr="007316B7">
        <w:rPr>
          <w:rFonts w:ascii="標楷體" w:eastAsia="標楷體" w:hAnsi="標楷體"/>
          <w:color w:val="000000" w:themeColor="text1"/>
          <w:sz w:val="28"/>
          <w:szCs w:val="28"/>
        </w:rPr>
        <w:fldChar w:fldCharType="end"/>
      </w:r>
      <w:r w:rsidRPr="007316B7">
        <w:rPr>
          <w:rFonts w:ascii="標楷體" w:eastAsia="標楷體" w:hAnsi="標楷體" w:hint="eastAsia"/>
          <w:color w:val="000000" w:themeColor="text1"/>
          <w:sz w:val="28"/>
          <w:szCs w:val="28"/>
        </w:rPr>
        <w:t>日間養成職業訓練：109年共開辦6職類班於10</w:t>
      </w:r>
      <w:r w:rsidRPr="007316B7">
        <w:rPr>
          <w:rFonts w:ascii="標楷體" w:eastAsia="標楷體" w:hAnsi="標楷體"/>
          <w:color w:val="000000" w:themeColor="text1"/>
          <w:sz w:val="28"/>
          <w:szCs w:val="28"/>
        </w:rPr>
        <w:t>9</w:t>
      </w:r>
      <w:r w:rsidRPr="007316B7">
        <w:rPr>
          <w:rFonts w:ascii="標楷體" w:eastAsia="標楷體" w:hAnsi="標楷體" w:hint="eastAsia"/>
          <w:color w:val="000000" w:themeColor="text1"/>
          <w:sz w:val="28"/>
          <w:szCs w:val="28"/>
        </w:rPr>
        <w:t>年3月至7月陸續開訓，計招收85名學員。</w:t>
      </w:r>
    </w:p>
    <w:p w:rsidR="00713270" w:rsidRPr="007316B7" w:rsidRDefault="00713270" w:rsidP="00713270">
      <w:pPr>
        <w:spacing w:line="360" w:lineRule="exact"/>
        <w:ind w:leftChars="620" w:left="1768" w:hangingChars="100" w:hanging="280"/>
        <w:jc w:val="both"/>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fldChar w:fldCharType="begin"/>
      </w:r>
      <w:r w:rsidRPr="007316B7">
        <w:rPr>
          <w:rFonts w:ascii="標楷體" w:eastAsia="標楷體" w:hAnsi="標楷體"/>
          <w:color w:val="000000" w:themeColor="text1"/>
          <w:sz w:val="28"/>
          <w:szCs w:val="28"/>
        </w:rPr>
        <w:instrText xml:space="preserve"> </w:instrText>
      </w:r>
      <w:r w:rsidRPr="007316B7">
        <w:rPr>
          <w:rFonts w:ascii="標楷體" w:eastAsia="標楷體" w:hAnsi="標楷體" w:hint="eastAsia"/>
          <w:color w:val="000000" w:themeColor="text1"/>
          <w:sz w:val="28"/>
          <w:szCs w:val="28"/>
        </w:rPr>
        <w:instrText>eq \o\ac(○,2)</w:instrText>
      </w:r>
      <w:r w:rsidRPr="007316B7">
        <w:rPr>
          <w:rFonts w:ascii="標楷體" w:eastAsia="標楷體" w:hAnsi="標楷體"/>
          <w:color w:val="000000" w:themeColor="text1"/>
          <w:sz w:val="28"/>
          <w:szCs w:val="28"/>
        </w:rPr>
        <w:fldChar w:fldCharType="end"/>
      </w:r>
      <w:r w:rsidRPr="007316B7">
        <w:rPr>
          <w:rFonts w:ascii="標楷體" w:eastAsia="標楷體" w:hAnsi="標楷體" w:hint="eastAsia"/>
          <w:color w:val="000000" w:themeColor="text1"/>
          <w:sz w:val="28"/>
          <w:szCs w:val="28"/>
        </w:rPr>
        <w:t>第二專長</w:t>
      </w:r>
      <w:r w:rsidRPr="007316B7">
        <w:rPr>
          <w:rFonts w:ascii="標楷體" w:eastAsia="標楷體" w:hAnsi="標楷體"/>
          <w:color w:val="000000" w:themeColor="text1"/>
          <w:sz w:val="28"/>
          <w:szCs w:val="28"/>
        </w:rPr>
        <w:t>(</w:t>
      </w:r>
      <w:r w:rsidRPr="007316B7">
        <w:rPr>
          <w:rFonts w:ascii="標楷體" w:eastAsia="標楷體" w:hAnsi="標楷體" w:hint="eastAsia"/>
          <w:color w:val="000000" w:themeColor="text1"/>
          <w:sz w:val="28"/>
          <w:szCs w:val="28"/>
        </w:rPr>
        <w:t>進修</w:t>
      </w:r>
      <w:r w:rsidRPr="007316B7">
        <w:rPr>
          <w:rFonts w:ascii="標楷體" w:eastAsia="標楷體" w:hAnsi="標楷體"/>
          <w:color w:val="000000" w:themeColor="text1"/>
          <w:sz w:val="28"/>
          <w:szCs w:val="28"/>
        </w:rPr>
        <w:t>)</w:t>
      </w:r>
      <w:r w:rsidRPr="007316B7">
        <w:rPr>
          <w:rFonts w:ascii="標楷體" w:eastAsia="標楷體" w:hAnsi="標楷體" w:hint="eastAsia"/>
          <w:color w:val="000000" w:themeColor="text1"/>
          <w:sz w:val="28"/>
          <w:szCs w:val="28"/>
        </w:rPr>
        <w:t>職業訓練：109年共開辦6職類班於10</w:t>
      </w:r>
      <w:r w:rsidRPr="007316B7">
        <w:rPr>
          <w:rFonts w:ascii="標楷體" w:eastAsia="標楷體" w:hAnsi="標楷體"/>
          <w:color w:val="000000" w:themeColor="text1"/>
          <w:sz w:val="28"/>
          <w:szCs w:val="28"/>
        </w:rPr>
        <w:t>9</w:t>
      </w:r>
      <w:r w:rsidRPr="007316B7">
        <w:rPr>
          <w:rFonts w:ascii="標楷體" w:eastAsia="標楷體" w:hAnsi="標楷體" w:hint="eastAsia"/>
          <w:color w:val="000000" w:themeColor="text1"/>
          <w:sz w:val="28"/>
          <w:szCs w:val="28"/>
        </w:rPr>
        <w:t>年4月至8月陸續開訓，計招收60名學員。</w:t>
      </w:r>
    </w:p>
    <w:p w:rsidR="00713270" w:rsidRPr="007316B7" w:rsidRDefault="00713270" w:rsidP="00713270">
      <w:pPr>
        <w:pStyle w:val="affffffffa"/>
        <w:ind w:leftChars="624" w:left="1750" w:right="240" w:hangingChars="90" w:hanging="252"/>
        <w:jc w:val="both"/>
        <w:rPr>
          <w:color w:val="000000" w:themeColor="text1"/>
        </w:rPr>
      </w:pPr>
      <w:r w:rsidRPr="007316B7">
        <w:rPr>
          <w:color w:val="000000" w:themeColor="text1"/>
        </w:rPr>
        <w:fldChar w:fldCharType="begin"/>
      </w:r>
      <w:r w:rsidRPr="007316B7">
        <w:rPr>
          <w:color w:val="000000" w:themeColor="text1"/>
        </w:rPr>
        <w:instrText xml:space="preserve"> </w:instrText>
      </w:r>
      <w:r w:rsidRPr="007316B7">
        <w:rPr>
          <w:rFonts w:hint="eastAsia"/>
          <w:color w:val="000000" w:themeColor="text1"/>
        </w:rPr>
        <w:instrText>eq \o\ac(○,3)</w:instrText>
      </w:r>
      <w:r w:rsidRPr="007316B7">
        <w:rPr>
          <w:color w:val="000000" w:themeColor="text1"/>
        </w:rPr>
        <w:fldChar w:fldCharType="end"/>
      </w:r>
      <w:r w:rsidRPr="007316B7">
        <w:rPr>
          <w:rFonts w:hint="eastAsia"/>
          <w:color w:val="000000" w:themeColor="text1"/>
        </w:rPr>
        <w:t>個別職能養成計畫：109年共開辦2班，分別於10</w:t>
      </w:r>
      <w:r w:rsidRPr="007316B7">
        <w:rPr>
          <w:color w:val="000000" w:themeColor="text1"/>
        </w:rPr>
        <w:t>9</w:t>
      </w:r>
      <w:r w:rsidRPr="007316B7">
        <w:rPr>
          <w:rFonts w:hint="eastAsia"/>
          <w:color w:val="000000" w:themeColor="text1"/>
        </w:rPr>
        <w:t>年5月、6月開訓，計招收14名學員。</w:t>
      </w:r>
    </w:p>
    <w:p w:rsidR="00713270" w:rsidRPr="007316B7" w:rsidRDefault="00713270" w:rsidP="00713270">
      <w:pPr>
        <w:pStyle w:val="15"/>
        <w:spacing w:line="360" w:lineRule="exact"/>
        <w:ind w:leftChars="350" w:left="1120" w:hangingChars="100" w:hanging="28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4.支持性就業</w:t>
      </w:r>
    </w:p>
    <w:p w:rsidR="00713270" w:rsidRPr="007316B7" w:rsidRDefault="00713270" w:rsidP="00713270">
      <w:pPr>
        <w:pStyle w:val="affffffffa"/>
        <w:ind w:leftChars="440" w:left="1476" w:right="240" w:hangingChars="150" w:hanging="420"/>
        <w:jc w:val="both"/>
        <w:rPr>
          <w:color w:val="000000" w:themeColor="text1"/>
        </w:rPr>
      </w:pPr>
      <w:r w:rsidRPr="007316B7">
        <w:rPr>
          <w:rFonts w:hint="eastAsia"/>
          <w:color w:val="000000" w:themeColor="text1"/>
        </w:rPr>
        <w:t>(1)結合民間身障福利團體資源，109年1月至6月自、委辦就業服務，計提供身心障礙者支持性就業服務625人，其中新開案數269人、推介成功</w:t>
      </w:r>
      <w:r w:rsidRPr="007316B7">
        <w:rPr>
          <w:color w:val="000000" w:themeColor="text1"/>
        </w:rPr>
        <w:t>240</w:t>
      </w:r>
      <w:r w:rsidRPr="007316B7">
        <w:rPr>
          <w:rFonts w:hint="eastAsia"/>
          <w:color w:val="000000" w:themeColor="text1"/>
        </w:rPr>
        <w:t>人、穩定就業三個月以上114人。</w:t>
      </w:r>
    </w:p>
    <w:p w:rsidR="00713270" w:rsidRPr="007316B7" w:rsidRDefault="00713270" w:rsidP="00713270">
      <w:pPr>
        <w:pStyle w:val="affffffffa"/>
        <w:ind w:leftChars="440" w:left="1476" w:right="240" w:hangingChars="150" w:hanging="420"/>
        <w:jc w:val="both"/>
        <w:rPr>
          <w:color w:val="000000" w:themeColor="text1"/>
        </w:rPr>
      </w:pPr>
      <w:r w:rsidRPr="007316B7">
        <w:rPr>
          <w:rFonts w:hint="eastAsia"/>
          <w:color w:val="000000" w:themeColor="text1"/>
        </w:rPr>
        <w:t>(2)為提高偏鄉身心障礙者就業率，辦理「本市關懷偏鄉身心障礙者就業服務計畫」，109年1月至6月開案人數16人、推介成功18人。</w:t>
      </w:r>
    </w:p>
    <w:p w:rsidR="00BA3074" w:rsidRPr="007316B7" w:rsidRDefault="00BA3074" w:rsidP="00BA3074">
      <w:pPr>
        <w:pStyle w:val="15"/>
        <w:spacing w:line="360" w:lineRule="exact"/>
        <w:ind w:leftChars="350" w:left="1120" w:hangingChars="100" w:hanging="28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5.庇護性就業服務</w:t>
      </w:r>
    </w:p>
    <w:p w:rsidR="00B32828" w:rsidRPr="007316B7" w:rsidRDefault="00B32828" w:rsidP="00B32828">
      <w:pPr>
        <w:pStyle w:val="affffffffa"/>
        <w:ind w:leftChars="440" w:left="1476" w:right="240" w:hangingChars="150" w:hanging="420"/>
        <w:jc w:val="both"/>
        <w:rPr>
          <w:color w:val="000000" w:themeColor="text1"/>
        </w:rPr>
      </w:pPr>
      <w:r w:rsidRPr="007316B7">
        <w:rPr>
          <w:rFonts w:hint="eastAsia"/>
          <w:color w:val="000000" w:themeColor="text1"/>
        </w:rPr>
        <w:lastRenderedPageBreak/>
        <w:t>(1)109年本市計有9家庇護工場，提供</w:t>
      </w:r>
      <w:r w:rsidR="004B48E8" w:rsidRPr="007316B7">
        <w:rPr>
          <w:rFonts w:hint="eastAsia"/>
          <w:color w:val="000000" w:themeColor="text1"/>
        </w:rPr>
        <w:t>148</w:t>
      </w:r>
      <w:r w:rsidRPr="007316B7">
        <w:rPr>
          <w:rFonts w:hint="eastAsia"/>
          <w:color w:val="000000" w:themeColor="text1"/>
        </w:rPr>
        <w:t>名庇護性就業者及7名職場見習者工作機會。</w:t>
      </w:r>
    </w:p>
    <w:p w:rsidR="00B32828" w:rsidRPr="007316B7" w:rsidRDefault="00B32828" w:rsidP="00B32828">
      <w:pPr>
        <w:pStyle w:val="affffffffa"/>
        <w:ind w:leftChars="440" w:left="1476" w:right="240" w:hangingChars="150" w:hanging="420"/>
        <w:jc w:val="both"/>
        <w:rPr>
          <w:color w:val="000000" w:themeColor="text1"/>
        </w:rPr>
      </w:pPr>
      <w:r w:rsidRPr="007316B7">
        <w:rPr>
          <w:rFonts w:hint="eastAsia"/>
          <w:color w:val="000000" w:themeColor="text1"/>
        </w:rPr>
        <w:t>(2)</w:t>
      </w:r>
      <w:r w:rsidRPr="007316B7">
        <w:rPr>
          <w:color w:val="000000" w:themeColor="text1"/>
        </w:rPr>
        <w:t>為強化庇護工場會計帳務管理，健全財務制度，</w:t>
      </w:r>
      <w:r w:rsidRPr="007316B7">
        <w:rPr>
          <w:rFonts w:hint="eastAsia"/>
          <w:color w:val="000000" w:themeColor="text1"/>
        </w:rPr>
        <w:t>本</w:t>
      </w:r>
      <w:r w:rsidR="004E5622" w:rsidRPr="007316B7">
        <w:rPr>
          <w:rFonts w:hint="eastAsia"/>
          <w:color w:val="000000" w:themeColor="text1"/>
        </w:rPr>
        <w:t>府勞工局</w:t>
      </w:r>
      <w:r w:rsidRPr="007316B7">
        <w:rPr>
          <w:color w:val="000000" w:themeColor="text1"/>
        </w:rPr>
        <w:t>於109年4月8</w:t>
      </w:r>
      <w:r w:rsidRPr="007316B7">
        <w:rPr>
          <w:rFonts w:hint="eastAsia"/>
          <w:color w:val="000000" w:themeColor="text1"/>
        </w:rPr>
        <w:t>、15、16、22、23</w:t>
      </w:r>
      <w:r w:rsidRPr="007316B7">
        <w:rPr>
          <w:color w:val="000000" w:themeColor="text1"/>
        </w:rPr>
        <w:t>日</w:t>
      </w:r>
      <w:r w:rsidRPr="007316B7">
        <w:rPr>
          <w:rFonts w:hint="eastAsia"/>
          <w:color w:val="000000" w:themeColor="text1"/>
        </w:rPr>
        <w:t>完成9家</w:t>
      </w:r>
      <w:r w:rsidRPr="007316B7">
        <w:rPr>
          <w:color w:val="000000" w:themeColor="text1"/>
        </w:rPr>
        <w:t>庇護工場財務稽核工作</w:t>
      </w:r>
      <w:r w:rsidRPr="007316B7">
        <w:rPr>
          <w:rFonts w:hint="eastAsia"/>
          <w:color w:val="000000" w:themeColor="text1"/>
        </w:rPr>
        <w:t>，共有一家工場、美味佳餐坊、喜憨兒創作料理庇護商店與折翼天使庇護工場等4家庇護工場獲得優等，餘5家庇護工場獲得甲等</w:t>
      </w:r>
      <w:r w:rsidRPr="007316B7">
        <w:rPr>
          <w:color w:val="000000" w:themeColor="text1"/>
        </w:rPr>
        <w:t>。</w:t>
      </w:r>
    </w:p>
    <w:p w:rsidR="00B32828" w:rsidRPr="007316B7" w:rsidRDefault="00B32828" w:rsidP="00B32828">
      <w:pPr>
        <w:pStyle w:val="affffffffa"/>
        <w:ind w:leftChars="440" w:left="1476" w:right="240" w:hangingChars="150" w:hanging="420"/>
        <w:jc w:val="both"/>
        <w:rPr>
          <w:color w:val="000000" w:themeColor="text1"/>
        </w:rPr>
      </w:pPr>
      <w:r w:rsidRPr="007316B7">
        <w:rPr>
          <w:rFonts w:hint="eastAsia"/>
          <w:color w:val="000000" w:themeColor="text1"/>
        </w:rPr>
        <w:t>(3)</w:t>
      </w:r>
      <w:r w:rsidR="009257FA" w:rsidRPr="007316B7">
        <w:rPr>
          <w:rFonts w:hint="eastAsia"/>
          <w:color w:val="000000" w:themeColor="text1"/>
        </w:rPr>
        <w:t xml:space="preserve"> 為行銷庇護商品，本府勞工局委託鮮奇樂整合行銷有限公司辦理「2020提升高雄市庇護工場營運銷售及產品推廣計畫」，於109年5月15日起至9月26日止在本市庇護工場消費滿300元，即贈送保庇刮刮卡乙張，有機會刮中10.2吋IPad等好獎，共有1</w:t>
      </w:r>
      <w:r w:rsidR="009257FA" w:rsidRPr="007316B7">
        <w:rPr>
          <w:color w:val="000000" w:themeColor="text1"/>
        </w:rPr>
        <w:t>,</w:t>
      </w:r>
      <w:r w:rsidR="009257FA" w:rsidRPr="007316B7">
        <w:rPr>
          <w:rFonts w:hint="eastAsia"/>
          <w:color w:val="000000" w:themeColor="text1"/>
        </w:rPr>
        <w:t>480個獎項，期透過行銷活動刺激買氣，創造銷售話題，帶動庇護工場營運銷售額</w:t>
      </w:r>
      <w:r w:rsidRPr="007316B7">
        <w:rPr>
          <w:rFonts w:hint="eastAsia"/>
          <w:color w:val="000000" w:themeColor="text1"/>
        </w:rPr>
        <w:t>。</w:t>
      </w:r>
    </w:p>
    <w:p w:rsidR="00BA3074" w:rsidRPr="007316B7" w:rsidRDefault="00B32828" w:rsidP="00B32828">
      <w:pPr>
        <w:pStyle w:val="affffffffa"/>
        <w:ind w:leftChars="440" w:left="1476" w:rightChars="0" w:right="0" w:hangingChars="150" w:hanging="420"/>
        <w:jc w:val="both"/>
        <w:rPr>
          <w:color w:val="000000" w:themeColor="text1"/>
        </w:rPr>
      </w:pPr>
      <w:r w:rsidRPr="007316B7">
        <w:rPr>
          <w:rFonts w:hint="eastAsia"/>
          <w:color w:val="000000" w:themeColor="text1"/>
        </w:rPr>
        <w:t>(4)為協助庇護工場</w:t>
      </w:r>
      <w:r w:rsidRPr="007316B7">
        <w:rPr>
          <w:rFonts w:hint="eastAsia"/>
          <w:bCs/>
          <w:color w:val="000000" w:themeColor="text1"/>
        </w:rPr>
        <w:t>因應</w:t>
      </w:r>
      <w:r w:rsidR="00213702" w:rsidRPr="007316B7">
        <w:rPr>
          <w:rFonts w:hint="eastAsia"/>
          <w:bCs/>
          <w:color w:val="000000" w:themeColor="text1"/>
        </w:rPr>
        <w:t>嚴重特殊傳染性肺炎</w:t>
      </w:r>
      <w:r w:rsidRPr="007316B7">
        <w:rPr>
          <w:rFonts w:hint="eastAsia"/>
          <w:bCs/>
          <w:color w:val="000000" w:themeColor="text1"/>
        </w:rPr>
        <w:t>疫情，</w:t>
      </w:r>
      <w:r w:rsidRPr="007316B7">
        <w:rPr>
          <w:rFonts w:cs="Arial" w:hint="eastAsia"/>
          <w:color w:val="000000" w:themeColor="text1"/>
          <w:kern w:val="0"/>
        </w:rPr>
        <w:t>在行政費上增額撥給防疫行政費用(人事費百分之二點五，約38萬元)，補助各庇護工場用於購買防疫用品費用(如:口罩、耳溫槍、酒精等)。此外，</w:t>
      </w:r>
      <w:r w:rsidRPr="007316B7">
        <w:rPr>
          <w:rFonts w:hint="eastAsia"/>
          <w:color w:val="000000" w:themeColor="text1"/>
        </w:rPr>
        <w:t>配合勞動部勞動力發展署</w:t>
      </w:r>
      <w:r w:rsidRPr="007316B7">
        <w:rPr>
          <w:color w:val="000000" w:themeColor="text1"/>
        </w:rPr>
        <w:t>放寬提高庇護工場房屋、土地或車輛租金補助金額</w:t>
      </w:r>
      <w:r w:rsidRPr="007316B7">
        <w:rPr>
          <w:rFonts w:hint="eastAsia"/>
          <w:color w:val="000000" w:themeColor="text1"/>
        </w:rPr>
        <w:t>，補貼房租租金100%，上限4萬元，最長補助6個月，共補助一家工場等6庇護工場52萬1,172元，二項補助合計90萬5,144元，以協助庇護工場度難關。</w:t>
      </w:r>
    </w:p>
    <w:p w:rsidR="00BA3074" w:rsidRPr="007316B7" w:rsidRDefault="00BA3074" w:rsidP="00BA3074">
      <w:pPr>
        <w:pStyle w:val="15"/>
        <w:spacing w:line="360" w:lineRule="exact"/>
        <w:ind w:leftChars="350" w:left="1120" w:hangingChars="100" w:hanging="28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6.職務再設計服務</w:t>
      </w:r>
      <w:r w:rsidRPr="007316B7">
        <w:rPr>
          <w:rFonts w:ascii="標楷體" w:eastAsia="標楷體" w:hAnsi="標楷體" w:hint="eastAsia"/>
          <w:color w:val="000000" w:themeColor="text1"/>
          <w:sz w:val="28"/>
          <w:szCs w:val="28"/>
        </w:rPr>
        <w:br/>
      </w:r>
      <w:r w:rsidR="009257FA" w:rsidRPr="007316B7">
        <w:rPr>
          <w:rFonts w:ascii="標楷體" w:eastAsia="標楷體" w:hAnsi="標楷體" w:hint="eastAsia"/>
          <w:color w:val="000000" w:themeColor="text1"/>
          <w:sz w:val="28"/>
          <w:szCs w:val="28"/>
        </w:rPr>
        <w:t>109年1月至6月計核准46件，核准補助金額138萬4,358元</w:t>
      </w:r>
      <w:r w:rsidR="005B6BAB" w:rsidRPr="007316B7">
        <w:rPr>
          <w:rFonts w:ascii="標楷體" w:eastAsia="標楷體" w:hAnsi="標楷體" w:hint="eastAsia"/>
          <w:color w:val="000000" w:themeColor="text1"/>
          <w:sz w:val="28"/>
          <w:szCs w:val="28"/>
        </w:rPr>
        <w:t>。</w:t>
      </w:r>
    </w:p>
    <w:p w:rsidR="008F134D" w:rsidRPr="007316B7" w:rsidRDefault="008F134D" w:rsidP="00626D12">
      <w:pPr>
        <w:pStyle w:val="15"/>
        <w:spacing w:line="360" w:lineRule="exact"/>
        <w:ind w:leftChars="350" w:left="1120" w:hangingChars="100" w:hanging="28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7.</w:t>
      </w:r>
      <w:r w:rsidR="00A52886" w:rsidRPr="007316B7">
        <w:rPr>
          <w:rFonts w:ascii="標楷體" w:eastAsia="標楷體" w:hAnsi="標楷體" w:hint="eastAsia"/>
          <w:color w:val="000000" w:themeColor="text1"/>
          <w:sz w:val="28"/>
          <w:szCs w:val="28"/>
        </w:rPr>
        <w:t>創業輔導</w:t>
      </w:r>
    </w:p>
    <w:p w:rsidR="00B32828" w:rsidRPr="007316B7" w:rsidRDefault="00B32828" w:rsidP="00B32828">
      <w:pPr>
        <w:pStyle w:val="affffffffa"/>
        <w:ind w:leftChars="440" w:left="1476" w:rightChars="0" w:right="0" w:hangingChars="150" w:hanging="420"/>
        <w:jc w:val="both"/>
        <w:rPr>
          <w:color w:val="000000" w:themeColor="text1"/>
        </w:rPr>
      </w:pPr>
      <w:r w:rsidRPr="007316B7">
        <w:rPr>
          <w:rFonts w:hint="eastAsia"/>
          <w:color w:val="000000" w:themeColor="text1"/>
        </w:rPr>
        <w:t>(1)109年辦理「109用心良品品牌進擊2.0計畫」，共輔導11位身心障礙創業者，1-6月營運總績效達3</w:t>
      </w:r>
      <w:r w:rsidR="00821032" w:rsidRPr="007316B7">
        <w:rPr>
          <w:rFonts w:hint="eastAsia"/>
          <w:color w:val="000000" w:themeColor="text1"/>
        </w:rPr>
        <w:t>萬</w:t>
      </w:r>
      <w:r w:rsidRPr="007316B7">
        <w:rPr>
          <w:rFonts w:hint="eastAsia"/>
          <w:color w:val="000000" w:themeColor="text1"/>
        </w:rPr>
        <w:t>5,679元。</w:t>
      </w:r>
    </w:p>
    <w:p w:rsidR="00282F39" w:rsidRPr="007316B7" w:rsidRDefault="00B32828" w:rsidP="00B32828">
      <w:pPr>
        <w:pStyle w:val="affffffffa"/>
        <w:ind w:leftChars="440" w:left="1476" w:rightChars="0" w:right="0" w:hangingChars="150" w:hanging="420"/>
        <w:jc w:val="both"/>
        <w:rPr>
          <w:color w:val="000000" w:themeColor="text1"/>
        </w:rPr>
      </w:pPr>
      <w:r w:rsidRPr="007316B7">
        <w:rPr>
          <w:rFonts w:hint="eastAsia"/>
          <w:color w:val="000000" w:themeColor="text1"/>
        </w:rPr>
        <w:t>(2)109年1月至6月身障者自力更生創業補助核准6件，補助金額共計27萬7,430元。</w:t>
      </w:r>
    </w:p>
    <w:p w:rsidR="008F134D" w:rsidRPr="007316B7" w:rsidRDefault="008F134D" w:rsidP="00626D12">
      <w:pPr>
        <w:pStyle w:val="15"/>
        <w:spacing w:line="360" w:lineRule="exact"/>
        <w:ind w:leftChars="350" w:left="1120" w:hangingChars="100" w:hanging="28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8.</w:t>
      </w:r>
      <w:r w:rsidR="00A52886" w:rsidRPr="007316B7">
        <w:rPr>
          <w:rFonts w:ascii="標楷體" w:eastAsia="標楷體" w:hAnsi="標楷體" w:hint="eastAsia"/>
          <w:color w:val="000000" w:themeColor="text1"/>
          <w:sz w:val="28"/>
          <w:szCs w:val="28"/>
        </w:rPr>
        <w:t>視障服務</w:t>
      </w:r>
    </w:p>
    <w:p w:rsidR="00B32828" w:rsidRPr="007316B7" w:rsidRDefault="00B32828" w:rsidP="00B32828">
      <w:pPr>
        <w:spacing w:line="360" w:lineRule="exact"/>
        <w:ind w:leftChars="440" w:left="1476" w:rightChars="100" w:right="240" w:hangingChars="150" w:hanging="42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(1)截至109年6月止，轄內計有按摩師287人、按摩小棧15處、按摩院所68家，並</w:t>
      </w:r>
      <w:r w:rsidRPr="007316B7">
        <w:rPr>
          <w:rFonts w:ascii="標楷體" w:eastAsia="標楷體" w:hAnsi="標楷體" w:hint="eastAsia"/>
          <w:color w:val="000000" w:themeColor="text1"/>
          <w:sz w:val="28"/>
          <w:szCs w:val="28"/>
          <w:lang w:eastAsia="zh-HK"/>
        </w:rPr>
        <w:t>擬定</w:t>
      </w:r>
      <w:r w:rsidRPr="007316B7">
        <w:rPr>
          <w:rFonts w:ascii="標楷體" w:eastAsia="標楷體" w:hAnsi="標楷體" w:hint="eastAsia"/>
          <w:color w:val="000000" w:themeColor="text1"/>
          <w:sz w:val="28"/>
          <w:szCs w:val="28"/>
        </w:rPr>
        <w:t>109年按摩師電話關懷服務</w:t>
      </w:r>
      <w:r w:rsidRPr="007316B7">
        <w:rPr>
          <w:rFonts w:ascii="標楷體" w:eastAsia="標楷體" w:hAnsi="標楷體" w:hint="eastAsia"/>
          <w:color w:val="000000" w:themeColor="text1"/>
          <w:sz w:val="28"/>
          <w:szCs w:val="28"/>
          <w:lang w:eastAsia="zh-HK"/>
        </w:rPr>
        <w:t>調查項目</w:t>
      </w:r>
      <w:r w:rsidRPr="007316B7">
        <w:rPr>
          <w:rFonts w:ascii="標楷體" w:eastAsia="標楷體" w:hAnsi="標楷體" w:hint="eastAsia"/>
          <w:color w:val="000000" w:themeColor="text1"/>
          <w:sz w:val="28"/>
          <w:szCs w:val="28"/>
        </w:rPr>
        <w:t>，</w:t>
      </w:r>
      <w:r w:rsidRPr="007316B7">
        <w:rPr>
          <w:rFonts w:ascii="標楷體" w:eastAsia="標楷體" w:hAnsi="標楷體" w:hint="eastAsia"/>
          <w:color w:val="000000" w:themeColor="text1"/>
          <w:sz w:val="28"/>
          <w:szCs w:val="28"/>
          <w:lang w:eastAsia="zh-HK"/>
        </w:rPr>
        <w:t>預計下半年電訪關懷</w:t>
      </w:r>
      <w:r w:rsidR="00821032" w:rsidRPr="007316B7">
        <w:rPr>
          <w:rFonts w:ascii="標楷體" w:eastAsia="標楷體" w:hAnsi="標楷體" w:hint="eastAsia"/>
          <w:color w:val="000000" w:themeColor="text1"/>
          <w:sz w:val="28"/>
          <w:szCs w:val="28"/>
        </w:rPr>
        <w:t>，</w:t>
      </w:r>
      <w:r w:rsidRPr="007316B7">
        <w:rPr>
          <w:rFonts w:ascii="標楷體" w:eastAsia="標楷體" w:hAnsi="標楷體" w:hint="eastAsia"/>
          <w:color w:val="000000" w:themeColor="text1"/>
          <w:sz w:val="28"/>
          <w:szCs w:val="28"/>
        </w:rPr>
        <w:t>了解按摩師需求與現況。</w:t>
      </w:r>
    </w:p>
    <w:p w:rsidR="00B32828" w:rsidRPr="007316B7" w:rsidRDefault="00B32828" w:rsidP="00B32828">
      <w:pPr>
        <w:spacing w:line="360" w:lineRule="exact"/>
        <w:ind w:leftChars="440" w:left="1476" w:rightChars="100" w:right="240" w:hangingChars="150" w:hanging="42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(2)</w:t>
      </w:r>
      <w:r w:rsidR="009257FA" w:rsidRPr="007316B7">
        <w:rPr>
          <w:rFonts w:ascii="標楷體" w:eastAsia="標楷體" w:hAnsi="標楷體" w:hint="eastAsia"/>
          <w:color w:val="000000" w:themeColor="text1"/>
          <w:sz w:val="28"/>
          <w:szCs w:val="28"/>
        </w:rPr>
        <w:t>推動視障按摩服務據點新設及經營輔導補助計畫，提供經費補助，協助視障按摩師改善服務據點，109年</w:t>
      </w:r>
      <w:r w:rsidR="009257FA" w:rsidRPr="007316B7">
        <w:rPr>
          <w:rFonts w:ascii="標楷體" w:eastAsia="標楷體" w:hAnsi="標楷體" w:hint="eastAsia"/>
          <w:color w:val="000000" w:themeColor="text1"/>
          <w:sz w:val="28"/>
          <w:szCs w:val="28"/>
          <w:lang w:eastAsia="zh-HK"/>
        </w:rPr>
        <w:t>上</w:t>
      </w:r>
      <w:r w:rsidR="009257FA" w:rsidRPr="007316B7">
        <w:rPr>
          <w:rFonts w:ascii="標楷體" w:eastAsia="標楷體" w:hAnsi="標楷體" w:hint="eastAsia"/>
          <w:color w:val="000000" w:themeColor="text1"/>
          <w:sz w:val="28"/>
          <w:szCs w:val="28"/>
        </w:rPr>
        <w:t>半年</w:t>
      </w:r>
      <w:r w:rsidR="009257FA" w:rsidRPr="007316B7">
        <w:rPr>
          <w:rFonts w:ascii="標楷體" w:eastAsia="標楷體" w:hAnsi="標楷體" w:hint="eastAsia"/>
          <w:color w:val="000000" w:themeColor="text1"/>
          <w:sz w:val="28"/>
          <w:szCs w:val="28"/>
          <w:lang w:eastAsia="zh-HK"/>
        </w:rPr>
        <w:t>受理申請案件</w:t>
      </w:r>
      <w:r w:rsidR="009257FA" w:rsidRPr="007316B7">
        <w:rPr>
          <w:rFonts w:ascii="標楷體" w:eastAsia="標楷體" w:hAnsi="標楷體" w:hint="eastAsia"/>
          <w:color w:val="000000" w:themeColor="text1"/>
          <w:sz w:val="28"/>
          <w:szCs w:val="28"/>
        </w:rPr>
        <w:t>2案</w:t>
      </w:r>
      <w:r w:rsidR="009257FA" w:rsidRPr="007316B7">
        <w:rPr>
          <w:rFonts w:ascii="標楷體" w:eastAsia="標楷體" w:hAnsi="標楷體" w:hint="eastAsia"/>
          <w:color w:val="000000" w:themeColor="text1"/>
          <w:sz w:val="28"/>
          <w:szCs w:val="28"/>
          <w:lang w:eastAsia="zh-HK"/>
        </w:rPr>
        <w:t>，核定補助</w:t>
      </w:r>
      <w:r w:rsidR="009257FA" w:rsidRPr="007316B7">
        <w:rPr>
          <w:rFonts w:ascii="標楷體" w:eastAsia="標楷體" w:hAnsi="標楷體" w:hint="eastAsia"/>
          <w:color w:val="000000" w:themeColor="text1"/>
          <w:sz w:val="28"/>
          <w:szCs w:val="28"/>
        </w:rPr>
        <w:t>2</w:t>
      </w:r>
      <w:r w:rsidR="009257FA" w:rsidRPr="007316B7">
        <w:rPr>
          <w:rFonts w:ascii="標楷體" w:eastAsia="標楷體" w:hAnsi="標楷體" w:hint="eastAsia"/>
          <w:color w:val="000000" w:themeColor="text1"/>
          <w:sz w:val="28"/>
          <w:szCs w:val="28"/>
          <w:lang w:eastAsia="zh-HK"/>
        </w:rPr>
        <w:t>案，補助金額40萬元，尚餘補助金額60萬元，下半年擇期開放第二梯次申請</w:t>
      </w:r>
      <w:r w:rsidRPr="007316B7">
        <w:rPr>
          <w:rFonts w:ascii="標楷體" w:eastAsia="標楷體" w:hAnsi="標楷體" w:hint="eastAsia"/>
          <w:color w:val="000000" w:themeColor="text1"/>
          <w:sz w:val="28"/>
          <w:szCs w:val="28"/>
        </w:rPr>
        <w:t>。</w:t>
      </w:r>
    </w:p>
    <w:p w:rsidR="00B32828" w:rsidRPr="007316B7" w:rsidRDefault="00B32828" w:rsidP="00B32828">
      <w:pPr>
        <w:spacing w:line="360" w:lineRule="exact"/>
        <w:ind w:leftChars="440" w:left="1476" w:rightChars="100" w:right="240" w:hangingChars="150" w:hanging="42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(3)</w:t>
      </w:r>
      <w:r w:rsidRPr="007316B7">
        <w:rPr>
          <w:rFonts w:ascii="標楷體" w:eastAsia="標楷體" w:hAnsi="標楷體" w:hint="eastAsia"/>
          <w:color w:val="000000" w:themeColor="text1"/>
          <w:sz w:val="28"/>
          <w:szCs w:val="28"/>
          <w:lang w:eastAsia="zh-HK"/>
        </w:rPr>
        <w:t>提升視障按摩師服務品質及企業進用職場應具備之專業素養，109年上半</w:t>
      </w:r>
      <w:r w:rsidR="00821032" w:rsidRPr="007316B7">
        <w:rPr>
          <w:rFonts w:ascii="標楷體" w:eastAsia="標楷體" w:hAnsi="標楷體" w:hint="eastAsia"/>
          <w:color w:val="000000" w:themeColor="text1"/>
          <w:sz w:val="28"/>
          <w:szCs w:val="28"/>
        </w:rPr>
        <w:t>年</w:t>
      </w:r>
      <w:r w:rsidRPr="007316B7">
        <w:rPr>
          <w:rFonts w:ascii="標楷體" w:eastAsia="標楷體" w:hAnsi="標楷體" w:hint="eastAsia"/>
          <w:color w:val="000000" w:themeColor="text1"/>
          <w:sz w:val="28"/>
          <w:szCs w:val="28"/>
          <w:lang w:eastAsia="zh-HK"/>
        </w:rPr>
        <w:t>辦理2場次企業進用職前教育訓練，對成為受僱按摩師應具備之職場倫理及工作態度有所了解，另辦理4場</w:t>
      </w:r>
      <w:r w:rsidRPr="007316B7">
        <w:rPr>
          <w:rFonts w:ascii="標楷體" w:eastAsia="標楷體" w:hAnsi="標楷體" w:hint="eastAsia"/>
          <w:color w:val="000000" w:themeColor="text1"/>
          <w:sz w:val="28"/>
          <w:szCs w:val="28"/>
          <w:lang w:eastAsia="zh-HK"/>
        </w:rPr>
        <w:lastRenderedPageBreak/>
        <w:t>次按摩業經營管理相關課程，強化視障按摩師本職技能。累積參與學員計112人次。</w:t>
      </w:r>
    </w:p>
    <w:p w:rsidR="00B32828" w:rsidRPr="007316B7" w:rsidRDefault="00B32828" w:rsidP="00B32828">
      <w:pPr>
        <w:spacing w:line="360" w:lineRule="exact"/>
        <w:ind w:leftChars="440" w:left="1476" w:rightChars="100" w:right="240" w:hangingChars="150" w:hanging="42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(4)職業重建服務與多元職類開發</w:t>
      </w:r>
      <w:r w:rsidR="00560AA5" w:rsidRPr="007316B7">
        <w:rPr>
          <w:rFonts w:ascii="標楷體" w:eastAsia="標楷體" w:hAnsi="標楷體" w:hint="eastAsia"/>
          <w:color w:val="000000" w:themeColor="text1"/>
          <w:sz w:val="28"/>
          <w:szCs w:val="28"/>
        </w:rPr>
        <w:t>：</w:t>
      </w:r>
    </w:p>
    <w:p w:rsidR="00B32828" w:rsidRPr="007316B7" w:rsidRDefault="00B32828" w:rsidP="00B32828">
      <w:pPr>
        <w:spacing w:line="360" w:lineRule="exact"/>
        <w:ind w:leftChars="620" w:left="1768" w:hangingChars="100" w:hanging="280"/>
        <w:jc w:val="both"/>
        <w:rPr>
          <w:rFonts w:ascii="標楷體" w:eastAsia="標楷體" w:hAnsi="標楷體"/>
          <w:color w:val="000000" w:themeColor="text1"/>
          <w:sz w:val="28"/>
          <w:szCs w:val="28"/>
          <w:lang w:eastAsia="zh-HK"/>
        </w:rPr>
      </w:pPr>
      <w:r w:rsidRPr="007316B7">
        <w:rPr>
          <w:rFonts w:ascii="標楷體" w:eastAsia="標楷體" w:hAnsi="標楷體"/>
          <w:color w:val="000000" w:themeColor="text1"/>
          <w:sz w:val="28"/>
          <w:szCs w:val="28"/>
        </w:rPr>
        <w:fldChar w:fldCharType="begin"/>
      </w:r>
      <w:r w:rsidRPr="007316B7">
        <w:rPr>
          <w:rFonts w:ascii="標楷體" w:eastAsia="標楷體" w:hAnsi="標楷體"/>
          <w:color w:val="000000" w:themeColor="text1"/>
          <w:sz w:val="28"/>
          <w:szCs w:val="28"/>
        </w:rPr>
        <w:instrText xml:space="preserve"> </w:instrText>
      </w:r>
      <w:r w:rsidRPr="007316B7">
        <w:rPr>
          <w:rFonts w:ascii="標楷體" w:eastAsia="標楷體" w:hAnsi="標楷體" w:hint="eastAsia"/>
          <w:color w:val="000000" w:themeColor="text1"/>
          <w:sz w:val="28"/>
          <w:szCs w:val="28"/>
        </w:rPr>
        <w:instrText>eq \o\ac(○,1)</w:instrText>
      </w:r>
      <w:r w:rsidRPr="007316B7">
        <w:rPr>
          <w:rFonts w:ascii="標楷體" w:eastAsia="標楷體" w:hAnsi="標楷體"/>
          <w:color w:val="000000" w:themeColor="text1"/>
          <w:sz w:val="28"/>
          <w:szCs w:val="28"/>
        </w:rPr>
        <w:fldChar w:fldCharType="end"/>
      </w:r>
      <w:r w:rsidR="0068445A" w:rsidRPr="007316B7">
        <w:rPr>
          <w:rFonts w:ascii="標楷體" w:eastAsia="標楷體" w:hAnsi="標楷體" w:hint="eastAsia"/>
          <w:color w:val="000000" w:themeColor="text1"/>
          <w:sz w:val="28"/>
          <w:szCs w:val="28"/>
        </w:rPr>
        <w:t>為</w:t>
      </w:r>
      <w:r w:rsidRPr="007316B7">
        <w:rPr>
          <w:rFonts w:ascii="標楷體" w:eastAsia="標楷體" w:hAnsi="標楷體" w:hint="eastAsia"/>
          <w:color w:val="000000" w:themeColor="text1"/>
          <w:sz w:val="28"/>
          <w:szCs w:val="28"/>
          <w:lang w:eastAsia="zh-HK"/>
        </w:rPr>
        <w:t>增進視障者創業知能，提升創業信心，</w:t>
      </w:r>
      <w:r w:rsidR="006F21D8" w:rsidRPr="007316B7">
        <w:rPr>
          <w:rFonts w:ascii="標楷體" w:eastAsia="標楷體" w:hAnsi="標楷體" w:hint="eastAsia"/>
          <w:color w:val="000000" w:themeColor="text1"/>
          <w:sz w:val="28"/>
          <w:szCs w:val="28"/>
        </w:rPr>
        <w:t>109年</w:t>
      </w:r>
      <w:r w:rsidRPr="007316B7">
        <w:rPr>
          <w:rFonts w:ascii="標楷體" w:eastAsia="標楷體" w:hAnsi="標楷體" w:hint="eastAsia"/>
          <w:color w:val="000000" w:themeColor="text1"/>
          <w:sz w:val="28"/>
          <w:szCs w:val="28"/>
          <w:lang w:eastAsia="zh-HK"/>
        </w:rPr>
        <w:t>辦理2場次創業分享講座，由實務視障創業者擔任講座，分享創業經驗及心路歷程，總計參與人次10人次。</w:t>
      </w:r>
    </w:p>
    <w:p w:rsidR="00B32828" w:rsidRPr="007316B7" w:rsidRDefault="00B32828" w:rsidP="00B32828">
      <w:pPr>
        <w:spacing w:line="360" w:lineRule="exact"/>
        <w:ind w:leftChars="620" w:left="1768" w:hangingChars="100" w:hanging="280"/>
        <w:jc w:val="both"/>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fldChar w:fldCharType="begin"/>
      </w:r>
      <w:r w:rsidRPr="007316B7">
        <w:rPr>
          <w:rFonts w:ascii="標楷體" w:eastAsia="標楷體" w:hAnsi="標楷體"/>
          <w:color w:val="000000" w:themeColor="text1"/>
          <w:sz w:val="28"/>
          <w:szCs w:val="28"/>
        </w:rPr>
        <w:instrText xml:space="preserve"> </w:instrText>
      </w:r>
      <w:r w:rsidRPr="007316B7">
        <w:rPr>
          <w:rFonts w:ascii="標楷體" w:eastAsia="標楷體" w:hAnsi="標楷體" w:hint="eastAsia"/>
          <w:color w:val="000000" w:themeColor="text1"/>
          <w:sz w:val="28"/>
          <w:szCs w:val="28"/>
        </w:rPr>
        <w:instrText>eq \o\ac(○,2)</w:instrText>
      </w:r>
      <w:r w:rsidRPr="007316B7">
        <w:rPr>
          <w:rFonts w:ascii="標楷體" w:eastAsia="標楷體" w:hAnsi="標楷體"/>
          <w:color w:val="000000" w:themeColor="text1"/>
          <w:sz w:val="28"/>
          <w:szCs w:val="28"/>
        </w:rPr>
        <w:fldChar w:fldCharType="end"/>
      </w:r>
      <w:r w:rsidR="0068445A" w:rsidRPr="007316B7">
        <w:rPr>
          <w:rFonts w:ascii="標楷體" w:eastAsia="標楷體" w:hAnsi="標楷體" w:hint="eastAsia"/>
          <w:color w:val="000000" w:themeColor="text1"/>
          <w:sz w:val="28"/>
          <w:szCs w:val="28"/>
        </w:rPr>
        <w:t>為讓視障者</w:t>
      </w:r>
      <w:r w:rsidRPr="007316B7">
        <w:rPr>
          <w:rFonts w:ascii="標楷體" w:eastAsia="標楷體" w:hAnsi="標楷體" w:hint="eastAsia"/>
          <w:color w:val="000000" w:themeColor="text1"/>
          <w:sz w:val="28"/>
          <w:szCs w:val="28"/>
          <w:lang w:eastAsia="zh-HK"/>
        </w:rPr>
        <w:t>熟悉社群媒體基本概念，有助視障者運用於自我行銷，增加產品及服務曝光度</w:t>
      </w:r>
      <w:r w:rsidR="0068445A" w:rsidRPr="007316B7">
        <w:rPr>
          <w:rFonts w:ascii="標楷體" w:eastAsia="標楷體" w:hAnsi="標楷體" w:hint="eastAsia"/>
          <w:color w:val="000000" w:themeColor="text1"/>
          <w:sz w:val="28"/>
          <w:szCs w:val="28"/>
        </w:rPr>
        <w:t>，</w:t>
      </w:r>
      <w:r w:rsidRPr="007316B7">
        <w:rPr>
          <w:rFonts w:ascii="標楷體" w:eastAsia="標楷體" w:hAnsi="標楷體" w:hint="eastAsia"/>
          <w:color w:val="000000" w:themeColor="text1"/>
          <w:sz w:val="28"/>
          <w:szCs w:val="28"/>
        </w:rPr>
        <w:t>109</w:t>
      </w:r>
      <w:r w:rsidRPr="007316B7">
        <w:rPr>
          <w:rFonts w:ascii="標楷體" w:eastAsia="標楷體" w:hAnsi="標楷體" w:hint="eastAsia"/>
          <w:color w:val="000000" w:themeColor="text1"/>
          <w:sz w:val="28"/>
          <w:szCs w:val="28"/>
          <w:lang w:eastAsia="zh-HK"/>
        </w:rPr>
        <w:t>年辦理5場次視障者社群媒體教學課程，總</w:t>
      </w:r>
      <w:r w:rsidR="00B37046" w:rsidRPr="007316B7">
        <w:rPr>
          <w:rFonts w:ascii="標楷體" w:eastAsia="標楷體" w:hAnsi="標楷體" w:hint="eastAsia"/>
          <w:color w:val="000000" w:themeColor="text1"/>
          <w:sz w:val="28"/>
          <w:szCs w:val="28"/>
        </w:rPr>
        <w:t>計</w:t>
      </w:r>
      <w:r w:rsidRPr="007316B7">
        <w:rPr>
          <w:rFonts w:ascii="標楷體" w:eastAsia="標楷體" w:hAnsi="標楷體" w:hint="eastAsia"/>
          <w:color w:val="000000" w:themeColor="text1"/>
          <w:sz w:val="28"/>
          <w:szCs w:val="28"/>
          <w:lang w:eastAsia="zh-HK"/>
        </w:rPr>
        <w:t>服務視障者</w:t>
      </w:r>
      <w:r w:rsidRPr="007316B7">
        <w:rPr>
          <w:rFonts w:ascii="標楷體" w:eastAsia="標楷體" w:hAnsi="標楷體" w:hint="eastAsia"/>
          <w:color w:val="000000" w:themeColor="text1"/>
          <w:sz w:val="28"/>
          <w:szCs w:val="28"/>
        </w:rPr>
        <w:t>3</w:t>
      </w:r>
      <w:r w:rsidRPr="007316B7">
        <w:rPr>
          <w:rFonts w:ascii="標楷體" w:eastAsia="標楷體" w:hAnsi="標楷體" w:hint="eastAsia"/>
          <w:color w:val="000000" w:themeColor="text1"/>
          <w:sz w:val="28"/>
          <w:szCs w:val="28"/>
          <w:lang w:eastAsia="zh-HK"/>
        </w:rPr>
        <w:t>0人次。</w:t>
      </w:r>
    </w:p>
    <w:p w:rsidR="00B32828" w:rsidRPr="007316B7" w:rsidRDefault="00B32828" w:rsidP="00B32828">
      <w:pPr>
        <w:spacing w:line="360" w:lineRule="exact"/>
        <w:ind w:leftChars="620" w:left="1768" w:hangingChars="100" w:hanging="280"/>
        <w:jc w:val="both"/>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fldChar w:fldCharType="begin"/>
      </w:r>
      <w:r w:rsidRPr="007316B7">
        <w:rPr>
          <w:rFonts w:ascii="標楷體" w:eastAsia="標楷體" w:hAnsi="標楷體"/>
          <w:color w:val="000000" w:themeColor="text1"/>
          <w:sz w:val="28"/>
          <w:szCs w:val="28"/>
        </w:rPr>
        <w:instrText xml:space="preserve"> </w:instrText>
      </w:r>
      <w:r w:rsidRPr="007316B7">
        <w:rPr>
          <w:rFonts w:ascii="標楷體" w:eastAsia="標楷體" w:hAnsi="標楷體" w:hint="eastAsia"/>
          <w:color w:val="000000" w:themeColor="text1"/>
          <w:sz w:val="28"/>
          <w:szCs w:val="28"/>
        </w:rPr>
        <w:instrText>eq \o\ac(○,3)</w:instrText>
      </w:r>
      <w:r w:rsidRPr="007316B7">
        <w:rPr>
          <w:rFonts w:ascii="標楷體" w:eastAsia="標楷體" w:hAnsi="標楷體"/>
          <w:color w:val="000000" w:themeColor="text1"/>
          <w:sz w:val="28"/>
          <w:szCs w:val="28"/>
        </w:rPr>
        <w:fldChar w:fldCharType="end"/>
      </w:r>
      <w:r w:rsidRPr="007316B7">
        <w:rPr>
          <w:rFonts w:ascii="標楷體" w:eastAsia="標楷體" w:hAnsi="標楷體" w:hint="eastAsia"/>
          <w:color w:val="000000" w:themeColor="text1"/>
          <w:sz w:val="28"/>
          <w:szCs w:val="28"/>
        </w:rPr>
        <w:t>109年度進用4名視障電服員，提供視障者職場工作機會，累積工作經驗。</w:t>
      </w:r>
    </w:p>
    <w:p w:rsidR="00B32828" w:rsidRPr="007316B7" w:rsidRDefault="00B32828" w:rsidP="00B32828">
      <w:pPr>
        <w:spacing w:line="360" w:lineRule="exact"/>
        <w:ind w:leftChars="440" w:left="1476" w:rightChars="100" w:right="240" w:hangingChars="150" w:hanging="42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(5)推廣行銷視障按摩：</w:t>
      </w:r>
    </w:p>
    <w:p w:rsidR="00B47032" w:rsidRPr="007316B7" w:rsidRDefault="00B32828" w:rsidP="00B32828">
      <w:pPr>
        <w:spacing w:line="360" w:lineRule="exact"/>
        <w:ind w:leftChars="440" w:left="1476" w:rightChars="100" w:right="240" w:hangingChars="150" w:hanging="42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 xml:space="preserve">   </w:t>
      </w:r>
      <w:r w:rsidRPr="007316B7">
        <w:rPr>
          <w:rFonts w:ascii="標楷體" w:eastAsia="標楷體" w:hAnsi="標楷體" w:hint="eastAsia"/>
          <w:color w:val="000000" w:themeColor="text1"/>
          <w:sz w:val="28"/>
          <w:szCs w:val="28"/>
          <w:lang w:eastAsia="zh-HK"/>
        </w:rPr>
        <w:t>辦理「</w:t>
      </w:r>
      <w:r w:rsidR="00DD2DAA" w:rsidRPr="007316B7">
        <w:rPr>
          <w:rFonts w:ascii="標楷體" w:eastAsia="標楷體" w:hAnsi="標楷體" w:hint="eastAsia"/>
          <w:color w:val="000000" w:themeColor="text1"/>
          <w:sz w:val="28"/>
          <w:szCs w:val="28"/>
        </w:rPr>
        <w:t>109年度</w:t>
      </w:r>
      <w:r w:rsidRPr="007316B7">
        <w:rPr>
          <w:rFonts w:ascii="標楷體" w:eastAsia="標楷體" w:hAnsi="標楷體" w:hint="eastAsia"/>
          <w:color w:val="000000" w:themeColor="text1"/>
          <w:sz w:val="28"/>
          <w:szCs w:val="28"/>
          <w:lang w:eastAsia="zh-HK"/>
        </w:rPr>
        <w:t>就</w:t>
      </w:r>
      <w:r w:rsidRPr="007316B7">
        <w:rPr>
          <w:rFonts w:ascii="標楷體" w:eastAsia="標楷體" w:hAnsi="標楷體" w:hint="eastAsia"/>
          <w:color w:val="000000" w:themeColor="text1"/>
          <w:sz w:val="28"/>
          <w:szCs w:val="28"/>
        </w:rPr>
        <w:t>eye</w:t>
      </w:r>
      <w:r w:rsidRPr="007316B7">
        <w:rPr>
          <w:rFonts w:ascii="標楷體" w:eastAsia="標楷體" w:hAnsi="標楷體" w:hint="eastAsia"/>
          <w:color w:val="000000" w:themeColor="text1"/>
          <w:sz w:val="28"/>
          <w:szCs w:val="28"/>
          <w:lang w:eastAsia="zh-HK"/>
        </w:rPr>
        <w:t>睛彩行銷計畫」，拍攝一部視障按摩正面形象影片，吸引民眾對視障按摩好奇，誘發了解視障按摩的興趣，為激起民眾觀看影片動機，辦理</w:t>
      </w:r>
      <w:r w:rsidRPr="007316B7">
        <w:rPr>
          <w:rFonts w:ascii="標楷體" w:eastAsia="標楷體" w:hAnsi="標楷體" w:hint="eastAsia"/>
          <w:color w:val="000000" w:themeColor="text1"/>
          <w:sz w:val="28"/>
          <w:szCs w:val="28"/>
        </w:rPr>
        <w:t>2</w:t>
      </w:r>
      <w:r w:rsidRPr="007316B7">
        <w:rPr>
          <w:rFonts w:ascii="標楷體" w:eastAsia="標楷體" w:hAnsi="標楷體" w:hint="eastAsia"/>
          <w:color w:val="000000" w:themeColor="text1"/>
          <w:sz w:val="28"/>
          <w:szCs w:val="28"/>
          <w:lang w:eastAsia="zh-HK"/>
        </w:rPr>
        <w:t>波看影片抽好禮活動，累計參與民眾9,433人次，影片累積觀看數已近10萬人次；另規劃免費按摩體驗活動，拉近民眾與視障按摩距離，上半年受</w:t>
      </w:r>
      <w:r w:rsidR="00DD2DAA" w:rsidRPr="007316B7">
        <w:rPr>
          <w:rFonts w:ascii="標楷體" w:eastAsia="標楷體" w:hAnsi="標楷體" w:hint="eastAsia"/>
          <w:color w:val="000000" w:themeColor="text1"/>
          <w:sz w:val="28"/>
          <w:szCs w:val="28"/>
          <w:lang w:eastAsia="zh-HK"/>
        </w:rPr>
        <w:t>嚴重特殊傳染性肺炎</w:t>
      </w:r>
      <w:r w:rsidRPr="007316B7">
        <w:rPr>
          <w:rFonts w:ascii="標楷體" w:eastAsia="標楷體" w:hAnsi="標楷體" w:hint="eastAsia"/>
          <w:color w:val="000000" w:themeColor="text1"/>
          <w:sz w:val="28"/>
          <w:szCs w:val="28"/>
          <w:lang w:eastAsia="zh-HK"/>
        </w:rPr>
        <w:t>疫情影響，活動將延至8-9月間辦理。</w:t>
      </w:r>
    </w:p>
    <w:p w:rsidR="00A52886" w:rsidRPr="007316B7" w:rsidRDefault="00A52886" w:rsidP="007C32F4">
      <w:pPr>
        <w:pStyle w:val="affffffff6"/>
        <w:spacing w:before="0" w:after="0" w:line="400" w:lineRule="exact"/>
        <w:jc w:val="both"/>
        <w:rPr>
          <w:rFonts w:ascii="標楷體" w:eastAsia="標楷體" w:hAnsi="標楷體"/>
          <w:color w:val="000000" w:themeColor="text1"/>
          <w:sz w:val="32"/>
          <w:szCs w:val="32"/>
        </w:rPr>
      </w:pPr>
      <w:r w:rsidRPr="007316B7">
        <w:rPr>
          <w:rFonts w:ascii="標楷體" w:eastAsia="標楷體" w:hAnsi="標楷體" w:hint="eastAsia"/>
          <w:color w:val="000000" w:themeColor="text1"/>
          <w:sz w:val="32"/>
          <w:szCs w:val="32"/>
        </w:rPr>
        <w:t>六、勞工福利</w:t>
      </w:r>
    </w:p>
    <w:p w:rsidR="00A52886" w:rsidRPr="007316B7" w:rsidRDefault="008F1D70" w:rsidP="007C32F4">
      <w:pPr>
        <w:pStyle w:val="affffffff8"/>
        <w:spacing w:line="440" w:lineRule="exact"/>
        <w:ind w:leftChars="100" w:left="800" w:hangingChars="200" w:hanging="560"/>
        <w:jc w:val="both"/>
        <w:rPr>
          <w:b w:val="0"/>
          <w:color w:val="000000" w:themeColor="text1"/>
        </w:rPr>
      </w:pPr>
      <w:r w:rsidRPr="007316B7">
        <w:rPr>
          <w:rFonts w:hint="eastAsia"/>
          <w:b w:val="0"/>
          <w:color w:val="000000" w:themeColor="text1"/>
        </w:rPr>
        <w:t>(</w:t>
      </w:r>
      <w:r w:rsidR="00A52886" w:rsidRPr="007316B7">
        <w:rPr>
          <w:rFonts w:hint="eastAsia"/>
          <w:b w:val="0"/>
          <w:color w:val="000000" w:themeColor="text1"/>
        </w:rPr>
        <w:t>一</w:t>
      </w:r>
      <w:r w:rsidRPr="007316B7">
        <w:rPr>
          <w:rFonts w:hint="eastAsia"/>
          <w:b w:val="0"/>
          <w:color w:val="000000" w:themeColor="text1"/>
        </w:rPr>
        <w:t>)</w:t>
      </w:r>
      <w:r w:rsidR="00CE79DC" w:rsidRPr="007316B7">
        <w:rPr>
          <w:rFonts w:hint="eastAsia"/>
          <w:b w:val="0"/>
          <w:color w:val="000000" w:themeColor="text1"/>
        </w:rPr>
        <w:t>辦理勞工職業災害慰問及職災勞工個案主動服務</w:t>
      </w:r>
    </w:p>
    <w:p w:rsidR="00A52886" w:rsidRPr="007316B7" w:rsidRDefault="00816CEB" w:rsidP="008F134D">
      <w:pPr>
        <w:pStyle w:val="15"/>
        <w:spacing w:line="360" w:lineRule="exact"/>
        <w:ind w:leftChars="350" w:left="1120" w:hangingChars="100" w:hanging="28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1.</w:t>
      </w:r>
      <w:r w:rsidR="00CE79DC" w:rsidRPr="007316B7">
        <w:rPr>
          <w:rFonts w:ascii="標楷體" w:eastAsia="標楷體" w:hAnsi="標楷體" w:hint="eastAsia"/>
          <w:color w:val="000000" w:themeColor="text1"/>
          <w:sz w:val="28"/>
          <w:szCs w:val="28"/>
        </w:rPr>
        <w:t>10</w:t>
      </w:r>
      <w:r w:rsidR="00CE79DC" w:rsidRPr="007316B7">
        <w:rPr>
          <w:rFonts w:ascii="標楷體" w:eastAsia="標楷體" w:hAnsi="標楷體"/>
          <w:color w:val="000000" w:themeColor="text1"/>
          <w:sz w:val="28"/>
          <w:szCs w:val="28"/>
        </w:rPr>
        <w:t>9</w:t>
      </w:r>
      <w:r w:rsidR="00CE79DC" w:rsidRPr="007316B7">
        <w:rPr>
          <w:rFonts w:ascii="標楷體" w:eastAsia="標楷體" w:hAnsi="標楷體" w:hint="eastAsia"/>
          <w:color w:val="000000" w:themeColor="text1"/>
          <w:sz w:val="28"/>
          <w:szCs w:val="28"/>
        </w:rPr>
        <w:t>年</w:t>
      </w:r>
      <w:r w:rsidR="00CE79DC" w:rsidRPr="007316B7">
        <w:rPr>
          <w:rFonts w:ascii="標楷體" w:eastAsia="標楷體" w:hAnsi="標楷體"/>
          <w:color w:val="000000" w:themeColor="text1"/>
          <w:sz w:val="28"/>
          <w:szCs w:val="28"/>
        </w:rPr>
        <w:t>1</w:t>
      </w:r>
      <w:r w:rsidR="00CE79DC" w:rsidRPr="007316B7">
        <w:rPr>
          <w:rFonts w:ascii="標楷體" w:eastAsia="標楷體" w:hAnsi="標楷體" w:hint="eastAsia"/>
          <w:color w:val="000000" w:themeColor="text1"/>
          <w:sz w:val="28"/>
          <w:szCs w:val="28"/>
        </w:rPr>
        <w:t>月至</w:t>
      </w:r>
      <w:r w:rsidR="00CE79DC" w:rsidRPr="007316B7">
        <w:rPr>
          <w:rFonts w:ascii="標楷體" w:eastAsia="標楷體" w:hAnsi="標楷體"/>
          <w:color w:val="000000" w:themeColor="text1"/>
          <w:sz w:val="28"/>
          <w:szCs w:val="28"/>
        </w:rPr>
        <w:t>6</w:t>
      </w:r>
      <w:r w:rsidR="00CE79DC" w:rsidRPr="007316B7">
        <w:rPr>
          <w:rFonts w:ascii="標楷體" w:eastAsia="標楷體" w:hAnsi="標楷體" w:hint="eastAsia"/>
          <w:color w:val="000000" w:themeColor="text1"/>
          <w:sz w:val="28"/>
          <w:szCs w:val="28"/>
        </w:rPr>
        <w:t>月勞工職業災害慰問金核發案件統計表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28"/>
        <w:gridCol w:w="737"/>
        <w:gridCol w:w="737"/>
        <w:gridCol w:w="644"/>
        <w:gridCol w:w="644"/>
        <w:gridCol w:w="644"/>
        <w:gridCol w:w="644"/>
        <w:gridCol w:w="644"/>
        <w:gridCol w:w="644"/>
        <w:gridCol w:w="980"/>
        <w:gridCol w:w="980"/>
      </w:tblGrid>
      <w:tr w:rsidR="007316B7" w:rsidRPr="007316B7" w:rsidTr="004E5622">
        <w:trPr>
          <w:cantSplit/>
          <w:trHeight w:val="980"/>
          <w:jc w:val="center"/>
        </w:trPr>
        <w:tc>
          <w:tcPr>
            <w:tcW w:w="1001" w:type="pct"/>
            <w:vMerge w:val="restart"/>
            <w:tcBorders>
              <w:top w:val="single" w:sz="12" w:space="0" w:color="auto"/>
              <w:bottom w:val="single" w:sz="6" w:space="0" w:color="auto"/>
              <w:tl2br w:val="single" w:sz="6" w:space="0" w:color="auto"/>
            </w:tcBorders>
            <w:vAlign w:val="center"/>
          </w:tcPr>
          <w:p w:rsidR="00CE79DC" w:rsidRPr="007316B7" w:rsidRDefault="00CE79DC" w:rsidP="004E5622">
            <w:pPr>
              <w:spacing w:line="360" w:lineRule="exact"/>
              <w:jc w:val="right"/>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 xml:space="preserve">      類別</w:t>
            </w:r>
          </w:p>
          <w:p w:rsidR="00CE79DC" w:rsidRPr="007316B7" w:rsidRDefault="00CE79DC" w:rsidP="004E5622">
            <w:pPr>
              <w:spacing w:line="360" w:lineRule="exact"/>
              <w:jc w:val="both"/>
              <w:rPr>
                <w:rFonts w:ascii="標楷體" w:eastAsia="標楷體" w:hAnsi="標楷體"/>
                <w:color w:val="000000" w:themeColor="text1"/>
                <w:sz w:val="28"/>
                <w:szCs w:val="28"/>
              </w:rPr>
            </w:pPr>
          </w:p>
          <w:p w:rsidR="00CE79DC" w:rsidRPr="007316B7" w:rsidRDefault="00CE79DC" w:rsidP="004E5622">
            <w:pPr>
              <w:spacing w:line="360" w:lineRule="exact"/>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預算</w:t>
            </w:r>
          </w:p>
        </w:tc>
        <w:tc>
          <w:tcPr>
            <w:tcW w:w="807" w:type="pct"/>
            <w:gridSpan w:val="2"/>
            <w:vAlign w:val="center"/>
          </w:tcPr>
          <w:p w:rsidR="00CE79DC" w:rsidRPr="007316B7" w:rsidRDefault="00CE79DC" w:rsidP="004E5622">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職災死亡</w:t>
            </w:r>
          </w:p>
          <w:p w:rsidR="00CE79DC" w:rsidRPr="007316B7" w:rsidRDefault="00CE79DC" w:rsidP="004E5622">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w:t>
            </w:r>
            <w:r w:rsidRPr="007316B7">
              <w:rPr>
                <w:rFonts w:ascii="標楷體" w:eastAsia="標楷體" w:hAnsi="標楷體"/>
                <w:color w:val="000000" w:themeColor="text1"/>
                <w:sz w:val="28"/>
                <w:szCs w:val="28"/>
              </w:rPr>
              <w:t>10~30</w:t>
            </w:r>
            <w:r w:rsidRPr="007316B7">
              <w:rPr>
                <w:rFonts w:ascii="標楷體" w:eastAsia="標楷體" w:hAnsi="標楷體" w:hint="eastAsia"/>
                <w:color w:val="000000" w:themeColor="text1"/>
                <w:sz w:val="28"/>
                <w:szCs w:val="28"/>
              </w:rPr>
              <w:t>萬)</w:t>
            </w:r>
          </w:p>
        </w:tc>
        <w:tc>
          <w:tcPr>
            <w:tcW w:w="705" w:type="pct"/>
            <w:gridSpan w:val="2"/>
            <w:vAlign w:val="center"/>
          </w:tcPr>
          <w:p w:rsidR="00CE79DC" w:rsidRPr="007316B7" w:rsidRDefault="00CE79DC" w:rsidP="004E5622">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職災失能</w:t>
            </w:r>
          </w:p>
          <w:p w:rsidR="00CE79DC" w:rsidRPr="007316B7" w:rsidRDefault="00CE79DC" w:rsidP="004E5622">
            <w:pPr>
              <w:spacing w:line="360" w:lineRule="exact"/>
              <w:jc w:val="center"/>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t>1-5</w:t>
            </w:r>
            <w:r w:rsidRPr="007316B7">
              <w:rPr>
                <w:rFonts w:ascii="標楷體" w:eastAsia="標楷體" w:hAnsi="標楷體" w:hint="eastAsia"/>
                <w:color w:val="000000" w:themeColor="text1"/>
                <w:sz w:val="28"/>
                <w:szCs w:val="28"/>
              </w:rPr>
              <w:t>級</w:t>
            </w:r>
          </w:p>
          <w:p w:rsidR="00CE79DC" w:rsidRPr="007316B7" w:rsidRDefault="00CE79DC" w:rsidP="004E5622">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w:t>
            </w:r>
            <w:r w:rsidRPr="007316B7">
              <w:rPr>
                <w:rFonts w:ascii="標楷體" w:eastAsia="標楷體" w:hAnsi="標楷體"/>
                <w:color w:val="000000" w:themeColor="text1"/>
                <w:sz w:val="28"/>
                <w:szCs w:val="28"/>
              </w:rPr>
              <w:t>3</w:t>
            </w:r>
            <w:r w:rsidRPr="007316B7">
              <w:rPr>
                <w:rFonts w:ascii="標楷體" w:eastAsia="標楷體" w:hAnsi="標楷體" w:hint="eastAsia"/>
                <w:color w:val="000000" w:themeColor="text1"/>
                <w:sz w:val="28"/>
                <w:szCs w:val="28"/>
              </w:rPr>
              <w:t>萬)</w:t>
            </w:r>
          </w:p>
        </w:tc>
        <w:tc>
          <w:tcPr>
            <w:tcW w:w="705" w:type="pct"/>
            <w:gridSpan w:val="2"/>
            <w:vAlign w:val="center"/>
          </w:tcPr>
          <w:p w:rsidR="00CE79DC" w:rsidRPr="007316B7" w:rsidRDefault="00CE79DC" w:rsidP="004E5622">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職災失能</w:t>
            </w:r>
          </w:p>
          <w:p w:rsidR="00CE79DC" w:rsidRPr="007316B7" w:rsidRDefault="00CE79DC" w:rsidP="004E5622">
            <w:pPr>
              <w:spacing w:line="360" w:lineRule="exact"/>
              <w:jc w:val="center"/>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t>6-10</w:t>
            </w:r>
            <w:r w:rsidRPr="007316B7">
              <w:rPr>
                <w:rFonts w:ascii="標楷體" w:eastAsia="標楷體" w:hAnsi="標楷體" w:hint="eastAsia"/>
                <w:color w:val="000000" w:themeColor="text1"/>
                <w:sz w:val="28"/>
                <w:szCs w:val="28"/>
              </w:rPr>
              <w:t>級</w:t>
            </w:r>
          </w:p>
          <w:p w:rsidR="00CE79DC" w:rsidRPr="007316B7" w:rsidRDefault="00CE79DC" w:rsidP="004E5622">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w:t>
            </w:r>
            <w:r w:rsidRPr="007316B7">
              <w:rPr>
                <w:rFonts w:ascii="標楷體" w:eastAsia="標楷體" w:hAnsi="標楷體"/>
                <w:color w:val="000000" w:themeColor="text1"/>
                <w:sz w:val="28"/>
                <w:szCs w:val="28"/>
              </w:rPr>
              <w:t>2</w:t>
            </w:r>
            <w:r w:rsidRPr="007316B7">
              <w:rPr>
                <w:rFonts w:ascii="標楷體" w:eastAsia="標楷體" w:hAnsi="標楷體" w:hint="eastAsia"/>
                <w:color w:val="000000" w:themeColor="text1"/>
                <w:sz w:val="28"/>
                <w:szCs w:val="28"/>
              </w:rPr>
              <w:t>萬)</w:t>
            </w:r>
          </w:p>
        </w:tc>
        <w:tc>
          <w:tcPr>
            <w:tcW w:w="705" w:type="pct"/>
            <w:gridSpan w:val="2"/>
            <w:vAlign w:val="center"/>
          </w:tcPr>
          <w:p w:rsidR="00CE79DC" w:rsidRPr="007316B7" w:rsidRDefault="00CE79DC" w:rsidP="004E5622">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職災失能</w:t>
            </w:r>
          </w:p>
          <w:p w:rsidR="00CE79DC" w:rsidRPr="007316B7" w:rsidRDefault="00CE79DC" w:rsidP="004E5622">
            <w:pPr>
              <w:spacing w:line="360" w:lineRule="exact"/>
              <w:jc w:val="center"/>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t>11-15</w:t>
            </w:r>
            <w:r w:rsidRPr="007316B7">
              <w:rPr>
                <w:rFonts w:ascii="標楷體" w:eastAsia="標楷體" w:hAnsi="標楷體" w:hint="eastAsia"/>
                <w:color w:val="000000" w:themeColor="text1"/>
                <w:sz w:val="28"/>
                <w:szCs w:val="28"/>
              </w:rPr>
              <w:t>級</w:t>
            </w:r>
          </w:p>
          <w:p w:rsidR="00CE79DC" w:rsidRPr="007316B7" w:rsidRDefault="00CE79DC" w:rsidP="004E5622">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w:t>
            </w:r>
            <w:r w:rsidRPr="007316B7">
              <w:rPr>
                <w:rFonts w:ascii="標楷體" w:eastAsia="標楷體" w:hAnsi="標楷體"/>
                <w:color w:val="000000" w:themeColor="text1"/>
                <w:sz w:val="28"/>
                <w:szCs w:val="28"/>
              </w:rPr>
              <w:t>1</w:t>
            </w:r>
            <w:r w:rsidRPr="007316B7">
              <w:rPr>
                <w:rFonts w:ascii="標楷體" w:eastAsia="標楷體" w:hAnsi="標楷體" w:hint="eastAsia"/>
                <w:color w:val="000000" w:themeColor="text1"/>
                <w:sz w:val="28"/>
                <w:szCs w:val="28"/>
              </w:rPr>
              <w:t>萬)</w:t>
            </w:r>
          </w:p>
        </w:tc>
        <w:tc>
          <w:tcPr>
            <w:tcW w:w="1075" w:type="pct"/>
            <w:gridSpan w:val="2"/>
            <w:vAlign w:val="center"/>
          </w:tcPr>
          <w:p w:rsidR="00CE79DC" w:rsidRPr="007316B7" w:rsidRDefault="00CE79DC" w:rsidP="004E5622">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總計</w:t>
            </w:r>
          </w:p>
          <w:p w:rsidR="00CE79DC" w:rsidRPr="007316B7" w:rsidRDefault="00CE79DC" w:rsidP="004E5622">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(萬元)</w:t>
            </w:r>
          </w:p>
        </w:tc>
      </w:tr>
      <w:tr w:rsidR="007316B7" w:rsidRPr="007316B7" w:rsidTr="004E5622">
        <w:trPr>
          <w:cantSplit/>
          <w:trHeight w:val="280"/>
          <w:jc w:val="center"/>
        </w:trPr>
        <w:tc>
          <w:tcPr>
            <w:tcW w:w="1001" w:type="pct"/>
            <w:vMerge/>
            <w:tcBorders>
              <w:top w:val="single" w:sz="6" w:space="0" w:color="auto"/>
              <w:bottom w:val="single" w:sz="6" w:space="0" w:color="auto"/>
              <w:tl2br w:val="single" w:sz="6" w:space="0" w:color="auto"/>
            </w:tcBorders>
            <w:vAlign w:val="center"/>
          </w:tcPr>
          <w:p w:rsidR="00CE79DC" w:rsidRPr="007316B7" w:rsidRDefault="00CE79DC" w:rsidP="004E5622">
            <w:pPr>
              <w:spacing w:line="360" w:lineRule="exact"/>
              <w:jc w:val="both"/>
              <w:rPr>
                <w:rFonts w:ascii="標楷體" w:eastAsia="標楷體" w:hAnsi="標楷體"/>
                <w:color w:val="000000" w:themeColor="text1"/>
                <w:sz w:val="28"/>
                <w:szCs w:val="28"/>
              </w:rPr>
            </w:pPr>
          </w:p>
        </w:tc>
        <w:tc>
          <w:tcPr>
            <w:tcW w:w="403" w:type="pct"/>
            <w:vAlign w:val="center"/>
          </w:tcPr>
          <w:p w:rsidR="00CE79DC" w:rsidRPr="007316B7" w:rsidRDefault="00CE79DC" w:rsidP="004E5622">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件數</w:t>
            </w:r>
          </w:p>
        </w:tc>
        <w:tc>
          <w:tcPr>
            <w:tcW w:w="403" w:type="pct"/>
            <w:vAlign w:val="center"/>
          </w:tcPr>
          <w:p w:rsidR="00CE79DC" w:rsidRPr="007316B7" w:rsidRDefault="00CE79DC" w:rsidP="004E5622">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金額</w:t>
            </w:r>
          </w:p>
        </w:tc>
        <w:tc>
          <w:tcPr>
            <w:tcW w:w="353" w:type="pct"/>
            <w:vAlign w:val="center"/>
          </w:tcPr>
          <w:p w:rsidR="00CE79DC" w:rsidRPr="007316B7" w:rsidRDefault="00CE79DC" w:rsidP="004E5622">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件數</w:t>
            </w:r>
          </w:p>
        </w:tc>
        <w:tc>
          <w:tcPr>
            <w:tcW w:w="353" w:type="pct"/>
            <w:vAlign w:val="center"/>
          </w:tcPr>
          <w:p w:rsidR="00CE79DC" w:rsidRPr="007316B7" w:rsidRDefault="00CE79DC" w:rsidP="004E5622">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金額</w:t>
            </w:r>
          </w:p>
        </w:tc>
        <w:tc>
          <w:tcPr>
            <w:tcW w:w="353" w:type="pct"/>
            <w:vAlign w:val="center"/>
          </w:tcPr>
          <w:p w:rsidR="00CE79DC" w:rsidRPr="007316B7" w:rsidRDefault="00CE79DC" w:rsidP="004E5622">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件數</w:t>
            </w:r>
          </w:p>
        </w:tc>
        <w:tc>
          <w:tcPr>
            <w:tcW w:w="353" w:type="pct"/>
            <w:vAlign w:val="center"/>
          </w:tcPr>
          <w:p w:rsidR="00CE79DC" w:rsidRPr="007316B7" w:rsidRDefault="00CE79DC" w:rsidP="004E5622">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金額</w:t>
            </w:r>
          </w:p>
        </w:tc>
        <w:tc>
          <w:tcPr>
            <w:tcW w:w="353" w:type="pct"/>
            <w:vAlign w:val="center"/>
          </w:tcPr>
          <w:p w:rsidR="00CE79DC" w:rsidRPr="007316B7" w:rsidRDefault="00CE79DC" w:rsidP="004E5622">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件數</w:t>
            </w:r>
          </w:p>
        </w:tc>
        <w:tc>
          <w:tcPr>
            <w:tcW w:w="353" w:type="pct"/>
            <w:vAlign w:val="center"/>
          </w:tcPr>
          <w:p w:rsidR="00CE79DC" w:rsidRPr="007316B7" w:rsidRDefault="00CE79DC" w:rsidP="004E5622">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金額</w:t>
            </w:r>
          </w:p>
        </w:tc>
        <w:tc>
          <w:tcPr>
            <w:tcW w:w="537" w:type="pct"/>
            <w:vAlign w:val="center"/>
          </w:tcPr>
          <w:p w:rsidR="00CE79DC" w:rsidRPr="007316B7" w:rsidRDefault="00CE79DC" w:rsidP="004E5622">
            <w:pPr>
              <w:spacing w:line="360" w:lineRule="exact"/>
              <w:jc w:val="center"/>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件數</w:t>
            </w:r>
          </w:p>
        </w:tc>
        <w:tc>
          <w:tcPr>
            <w:tcW w:w="538" w:type="pct"/>
            <w:vAlign w:val="center"/>
          </w:tcPr>
          <w:p w:rsidR="00CE79DC" w:rsidRPr="007316B7" w:rsidRDefault="00CE79DC" w:rsidP="004E5622">
            <w:pPr>
              <w:spacing w:line="360" w:lineRule="exact"/>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金額</w:t>
            </w:r>
          </w:p>
        </w:tc>
      </w:tr>
      <w:tr w:rsidR="007316B7" w:rsidRPr="007316B7" w:rsidTr="004E5622">
        <w:trPr>
          <w:cantSplit/>
          <w:trHeight w:val="419"/>
          <w:jc w:val="center"/>
        </w:trPr>
        <w:tc>
          <w:tcPr>
            <w:tcW w:w="1001" w:type="pct"/>
            <w:tcBorders>
              <w:top w:val="single" w:sz="6" w:space="0" w:color="auto"/>
              <w:bottom w:val="single" w:sz="6" w:space="0" w:color="auto"/>
              <w:tl2br w:val="nil"/>
            </w:tcBorders>
            <w:vAlign w:val="center"/>
          </w:tcPr>
          <w:p w:rsidR="00CE79DC" w:rsidRPr="007316B7" w:rsidRDefault="00CE79DC" w:rsidP="004E5622">
            <w:pPr>
              <w:spacing w:line="360" w:lineRule="exact"/>
              <w:jc w:val="center"/>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t>23,048,000</w:t>
            </w:r>
            <w:r w:rsidRPr="007316B7">
              <w:rPr>
                <w:rFonts w:ascii="標楷體" w:eastAsia="標楷體" w:hAnsi="標楷體" w:hint="eastAsia"/>
                <w:color w:val="000000" w:themeColor="text1"/>
                <w:sz w:val="28"/>
                <w:szCs w:val="28"/>
              </w:rPr>
              <w:t>元</w:t>
            </w:r>
          </w:p>
        </w:tc>
        <w:tc>
          <w:tcPr>
            <w:tcW w:w="403" w:type="pct"/>
            <w:vAlign w:val="center"/>
          </w:tcPr>
          <w:p w:rsidR="00CE79DC" w:rsidRPr="007316B7" w:rsidRDefault="00CE79DC" w:rsidP="004E5622">
            <w:pPr>
              <w:overflowPunct w:val="0"/>
              <w:adjustRightInd w:val="0"/>
              <w:snapToGrid w:val="0"/>
              <w:spacing w:line="320" w:lineRule="exact"/>
              <w:jc w:val="center"/>
              <w:rPr>
                <w:rFonts w:ascii="標楷體" w:eastAsia="標楷體" w:hAnsi="標楷體" w:cs="標楷體"/>
                <w:color w:val="000000" w:themeColor="text1"/>
                <w:sz w:val="28"/>
                <w:szCs w:val="28"/>
              </w:rPr>
            </w:pPr>
            <w:r w:rsidRPr="007316B7">
              <w:rPr>
                <w:rFonts w:ascii="標楷體" w:eastAsia="標楷體" w:hAnsi="標楷體" w:hint="eastAsia"/>
                <w:color w:val="000000" w:themeColor="text1"/>
                <w:sz w:val="28"/>
                <w:szCs w:val="28"/>
              </w:rPr>
              <w:t>35</w:t>
            </w:r>
          </w:p>
        </w:tc>
        <w:tc>
          <w:tcPr>
            <w:tcW w:w="403" w:type="pct"/>
            <w:vAlign w:val="center"/>
          </w:tcPr>
          <w:p w:rsidR="00CE79DC" w:rsidRPr="007316B7" w:rsidRDefault="00CE79DC" w:rsidP="004E5622">
            <w:pPr>
              <w:overflowPunct w:val="0"/>
              <w:adjustRightInd w:val="0"/>
              <w:snapToGrid w:val="0"/>
              <w:spacing w:line="320" w:lineRule="exact"/>
              <w:jc w:val="center"/>
              <w:rPr>
                <w:rFonts w:ascii="標楷體" w:eastAsia="標楷體" w:hAnsi="標楷體" w:cs="標楷體"/>
                <w:color w:val="000000" w:themeColor="text1"/>
                <w:sz w:val="28"/>
                <w:szCs w:val="28"/>
              </w:rPr>
            </w:pPr>
            <w:r w:rsidRPr="007316B7">
              <w:rPr>
                <w:rFonts w:ascii="標楷體" w:eastAsia="標楷體" w:hAnsi="標楷體" w:hint="eastAsia"/>
                <w:color w:val="000000" w:themeColor="text1"/>
                <w:sz w:val="28"/>
                <w:szCs w:val="28"/>
              </w:rPr>
              <w:t>680</w:t>
            </w:r>
          </w:p>
        </w:tc>
        <w:tc>
          <w:tcPr>
            <w:tcW w:w="353" w:type="pct"/>
            <w:vAlign w:val="center"/>
          </w:tcPr>
          <w:p w:rsidR="00CE79DC" w:rsidRPr="007316B7" w:rsidRDefault="00CE79DC" w:rsidP="004E5622">
            <w:pPr>
              <w:overflowPunct w:val="0"/>
              <w:adjustRightInd w:val="0"/>
              <w:snapToGrid w:val="0"/>
              <w:spacing w:line="320" w:lineRule="exact"/>
              <w:jc w:val="center"/>
              <w:rPr>
                <w:rFonts w:ascii="標楷體" w:eastAsia="標楷體" w:hAnsi="標楷體" w:cs="標楷體"/>
                <w:color w:val="000000" w:themeColor="text1"/>
                <w:sz w:val="28"/>
                <w:szCs w:val="28"/>
              </w:rPr>
            </w:pPr>
            <w:r w:rsidRPr="007316B7">
              <w:rPr>
                <w:rFonts w:ascii="標楷體" w:eastAsia="標楷體" w:hAnsi="標楷體" w:hint="eastAsia"/>
                <w:color w:val="000000" w:themeColor="text1"/>
                <w:sz w:val="28"/>
                <w:szCs w:val="28"/>
              </w:rPr>
              <w:t>10</w:t>
            </w:r>
          </w:p>
        </w:tc>
        <w:tc>
          <w:tcPr>
            <w:tcW w:w="353" w:type="pct"/>
            <w:vAlign w:val="center"/>
          </w:tcPr>
          <w:p w:rsidR="00CE79DC" w:rsidRPr="007316B7" w:rsidRDefault="00CE79DC" w:rsidP="004E5622">
            <w:pPr>
              <w:overflowPunct w:val="0"/>
              <w:adjustRightInd w:val="0"/>
              <w:snapToGrid w:val="0"/>
              <w:spacing w:line="320" w:lineRule="exact"/>
              <w:jc w:val="center"/>
              <w:rPr>
                <w:rFonts w:ascii="標楷體" w:eastAsia="標楷體" w:hAnsi="標楷體" w:cs="標楷體"/>
                <w:color w:val="000000" w:themeColor="text1"/>
                <w:sz w:val="28"/>
                <w:szCs w:val="28"/>
              </w:rPr>
            </w:pPr>
            <w:r w:rsidRPr="007316B7">
              <w:rPr>
                <w:rFonts w:ascii="標楷體" w:eastAsia="標楷體" w:hAnsi="標楷體" w:hint="eastAsia"/>
                <w:color w:val="000000" w:themeColor="text1"/>
                <w:sz w:val="28"/>
                <w:szCs w:val="28"/>
              </w:rPr>
              <w:t>30</w:t>
            </w:r>
          </w:p>
        </w:tc>
        <w:tc>
          <w:tcPr>
            <w:tcW w:w="353" w:type="pct"/>
            <w:vAlign w:val="center"/>
          </w:tcPr>
          <w:p w:rsidR="00CE79DC" w:rsidRPr="007316B7" w:rsidRDefault="00CE79DC" w:rsidP="004E5622">
            <w:pPr>
              <w:overflowPunct w:val="0"/>
              <w:adjustRightInd w:val="0"/>
              <w:snapToGrid w:val="0"/>
              <w:spacing w:line="320" w:lineRule="exact"/>
              <w:jc w:val="center"/>
              <w:rPr>
                <w:rFonts w:ascii="標楷體" w:eastAsia="標楷體" w:hAnsi="標楷體" w:cs="標楷體"/>
                <w:color w:val="000000" w:themeColor="text1"/>
                <w:sz w:val="28"/>
                <w:szCs w:val="28"/>
              </w:rPr>
            </w:pPr>
            <w:r w:rsidRPr="007316B7">
              <w:rPr>
                <w:rFonts w:ascii="標楷體" w:eastAsia="標楷體" w:hAnsi="標楷體" w:hint="eastAsia"/>
                <w:color w:val="000000" w:themeColor="text1"/>
                <w:sz w:val="28"/>
                <w:szCs w:val="28"/>
              </w:rPr>
              <w:t>27</w:t>
            </w:r>
          </w:p>
        </w:tc>
        <w:tc>
          <w:tcPr>
            <w:tcW w:w="353" w:type="pct"/>
            <w:vAlign w:val="center"/>
          </w:tcPr>
          <w:p w:rsidR="00CE79DC" w:rsidRPr="007316B7" w:rsidRDefault="00CE79DC" w:rsidP="004E5622">
            <w:pPr>
              <w:overflowPunct w:val="0"/>
              <w:adjustRightInd w:val="0"/>
              <w:snapToGrid w:val="0"/>
              <w:spacing w:line="320" w:lineRule="exact"/>
              <w:jc w:val="center"/>
              <w:rPr>
                <w:rFonts w:ascii="標楷體" w:eastAsia="標楷體" w:hAnsi="標楷體" w:cs="標楷體"/>
                <w:color w:val="000000" w:themeColor="text1"/>
                <w:sz w:val="28"/>
                <w:szCs w:val="28"/>
              </w:rPr>
            </w:pPr>
            <w:r w:rsidRPr="007316B7">
              <w:rPr>
                <w:rFonts w:ascii="標楷體" w:eastAsia="標楷體" w:hAnsi="標楷體" w:hint="eastAsia"/>
                <w:color w:val="000000" w:themeColor="text1"/>
                <w:sz w:val="28"/>
                <w:szCs w:val="28"/>
              </w:rPr>
              <w:t>54</w:t>
            </w:r>
          </w:p>
        </w:tc>
        <w:tc>
          <w:tcPr>
            <w:tcW w:w="353" w:type="pct"/>
            <w:vAlign w:val="center"/>
          </w:tcPr>
          <w:p w:rsidR="00CE79DC" w:rsidRPr="007316B7" w:rsidRDefault="00CE79DC" w:rsidP="004E5622">
            <w:pPr>
              <w:overflowPunct w:val="0"/>
              <w:adjustRightInd w:val="0"/>
              <w:snapToGrid w:val="0"/>
              <w:spacing w:line="320" w:lineRule="exact"/>
              <w:jc w:val="center"/>
              <w:rPr>
                <w:rFonts w:ascii="標楷體" w:eastAsia="標楷體" w:hAnsi="標楷體" w:cs="標楷體"/>
                <w:color w:val="000000" w:themeColor="text1"/>
                <w:sz w:val="28"/>
                <w:szCs w:val="28"/>
              </w:rPr>
            </w:pPr>
            <w:r w:rsidRPr="007316B7">
              <w:rPr>
                <w:rFonts w:ascii="標楷體" w:eastAsia="標楷體" w:hAnsi="標楷體" w:hint="eastAsia"/>
                <w:color w:val="000000" w:themeColor="text1"/>
                <w:sz w:val="28"/>
                <w:szCs w:val="28"/>
              </w:rPr>
              <w:t>39</w:t>
            </w:r>
          </w:p>
        </w:tc>
        <w:tc>
          <w:tcPr>
            <w:tcW w:w="353" w:type="pct"/>
            <w:vAlign w:val="center"/>
          </w:tcPr>
          <w:p w:rsidR="00CE79DC" w:rsidRPr="007316B7" w:rsidRDefault="00CE79DC" w:rsidP="004E5622">
            <w:pPr>
              <w:overflowPunct w:val="0"/>
              <w:adjustRightInd w:val="0"/>
              <w:snapToGrid w:val="0"/>
              <w:spacing w:line="320" w:lineRule="exact"/>
              <w:jc w:val="center"/>
              <w:rPr>
                <w:rFonts w:ascii="標楷體" w:eastAsia="標楷體" w:hAnsi="標楷體" w:cs="標楷體"/>
                <w:color w:val="000000" w:themeColor="text1"/>
                <w:sz w:val="28"/>
                <w:szCs w:val="28"/>
              </w:rPr>
            </w:pPr>
            <w:r w:rsidRPr="007316B7">
              <w:rPr>
                <w:rFonts w:ascii="標楷體" w:eastAsia="標楷體" w:hAnsi="標楷體" w:hint="eastAsia"/>
                <w:color w:val="000000" w:themeColor="text1"/>
                <w:sz w:val="28"/>
                <w:szCs w:val="28"/>
              </w:rPr>
              <w:t>39</w:t>
            </w:r>
          </w:p>
        </w:tc>
        <w:tc>
          <w:tcPr>
            <w:tcW w:w="537" w:type="pct"/>
            <w:vAlign w:val="center"/>
          </w:tcPr>
          <w:p w:rsidR="00CE79DC" w:rsidRPr="007316B7" w:rsidRDefault="00CE79DC" w:rsidP="004E5622">
            <w:pPr>
              <w:overflowPunct w:val="0"/>
              <w:adjustRightInd w:val="0"/>
              <w:snapToGrid w:val="0"/>
              <w:spacing w:line="320" w:lineRule="exact"/>
              <w:jc w:val="center"/>
              <w:rPr>
                <w:rFonts w:ascii="標楷體" w:eastAsia="標楷體" w:hAnsi="標楷體" w:cs="標楷體"/>
                <w:color w:val="000000" w:themeColor="text1"/>
                <w:sz w:val="28"/>
                <w:szCs w:val="28"/>
              </w:rPr>
            </w:pPr>
            <w:r w:rsidRPr="007316B7">
              <w:rPr>
                <w:rFonts w:ascii="標楷體" w:eastAsia="標楷體" w:hAnsi="標楷體" w:hint="eastAsia"/>
                <w:color w:val="000000" w:themeColor="text1"/>
                <w:sz w:val="28"/>
                <w:szCs w:val="28"/>
              </w:rPr>
              <w:t>111</w:t>
            </w:r>
          </w:p>
        </w:tc>
        <w:tc>
          <w:tcPr>
            <w:tcW w:w="538" w:type="pct"/>
            <w:vAlign w:val="center"/>
          </w:tcPr>
          <w:p w:rsidR="00CE79DC" w:rsidRPr="007316B7" w:rsidRDefault="00CE79DC" w:rsidP="004E5622">
            <w:pPr>
              <w:overflowPunct w:val="0"/>
              <w:adjustRightInd w:val="0"/>
              <w:snapToGrid w:val="0"/>
              <w:spacing w:line="320" w:lineRule="exact"/>
              <w:jc w:val="center"/>
              <w:rPr>
                <w:rFonts w:ascii="標楷體" w:eastAsia="標楷體" w:hAnsi="標楷體" w:cs="標楷體"/>
                <w:color w:val="000000" w:themeColor="text1"/>
                <w:sz w:val="28"/>
                <w:szCs w:val="28"/>
              </w:rPr>
            </w:pPr>
            <w:r w:rsidRPr="007316B7">
              <w:rPr>
                <w:rFonts w:ascii="標楷體" w:eastAsia="標楷體" w:hAnsi="標楷體" w:hint="eastAsia"/>
                <w:color w:val="000000" w:themeColor="text1"/>
                <w:sz w:val="28"/>
                <w:szCs w:val="28"/>
              </w:rPr>
              <w:t>803</w:t>
            </w:r>
          </w:p>
        </w:tc>
      </w:tr>
      <w:tr w:rsidR="007316B7" w:rsidRPr="007316B7" w:rsidTr="004E5622">
        <w:trPr>
          <w:cantSplit/>
          <w:trHeight w:val="419"/>
          <w:jc w:val="center"/>
        </w:trPr>
        <w:tc>
          <w:tcPr>
            <w:tcW w:w="5000" w:type="pct"/>
            <w:gridSpan w:val="11"/>
            <w:tcBorders>
              <w:top w:val="single" w:sz="6" w:space="0" w:color="auto"/>
              <w:bottom w:val="single" w:sz="12" w:space="0" w:color="auto"/>
              <w:tl2br w:val="nil"/>
            </w:tcBorders>
            <w:vAlign w:val="center"/>
          </w:tcPr>
          <w:p w:rsidR="00CE79DC" w:rsidRPr="007316B7" w:rsidRDefault="00CE79DC" w:rsidP="004E5622">
            <w:pPr>
              <w:overflowPunct w:val="0"/>
              <w:adjustRightInd w:val="0"/>
              <w:snapToGrid w:val="0"/>
              <w:spacing w:line="320" w:lineRule="exact"/>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備註：109年上半年有1位勞工認定為11-15級，發給1萬，而後因傷勢嚴重又認定等級升為6-10級，因前已發給1萬，再補發1萬，該名勞工列計為6-10級，補助金共計2萬。</w:t>
            </w:r>
          </w:p>
        </w:tc>
      </w:tr>
    </w:tbl>
    <w:p w:rsidR="00816CEB" w:rsidRPr="007316B7" w:rsidRDefault="00816CEB" w:rsidP="00626D12">
      <w:pPr>
        <w:pStyle w:val="15"/>
        <w:spacing w:line="360" w:lineRule="exact"/>
        <w:ind w:leftChars="350" w:left="1120" w:hangingChars="100" w:hanging="28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2.職業災害勞工個案管理服務</w:t>
      </w:r>
    </w:p>
    <w:p w:rsidR="00CE79DC" w:rsidRPr="007316B7" w:rsidRDefault="00CE79DC" w:rsidP="00CE79DC">
      <w:pPr>
        <w:spacing w:line="360" w:lineRule="exact"/>
        <w:ind w:leftChars="440" w:left="1476" w:rightChars="100" w:right="240" w:hangingChars="150" w:hanging="42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w:t>
      </w:r>
      <w:r w:rsidRPr="007316B7">
        <w:rPr>
          <w:rFonts w:ascii="標楷體" w:eastAsia="標楷體" w:hAnsi="標楷體"/>
          <w:color w:val="000000" w:themeColor="text1"/>
          <w:sz w:val="28"/>
          <w:szCs w:val="28"/>
        </w:rPr>
        <w:t>1</w:t>
      </w:r>
      <w:r w:rsidRPr="007316B7">
        <w:rPr>
          <w:rFonts w:ascii="標楷體" w:eastAsia="標楷體" w:hAnsi="標楷體" w:hint="eastAsia"/>
          <w:color w:val="000000" w:themeColor="text1"/>
          <w:sz w:val="28"/>
          <w:szCs w:val="28"/>
        </w:rPr>
        <w:t>)配合勞動部職業安全衛生署推動職業災害勞工個案主動服務計畫，109年1月至6月服</w:t>
      </w:r>
      <w:r w:rsidR="00DD2DAA" w:rsidRPr="007316B7">
        <w:rPr>
          <w:rFonts w:ascii="標楷體" w:eastAsia="標楷體" w:hAnsi="標楷體" w:hint="eastAsia"/>
          <w:color w:val="000000" w:themeColor="text1"/>
          <w:sz w:val="28"/>
          <w:szCs w:val="28"/>
        </w:rPr>
        <w:t>務</w:t>
      </w:r>
      <w:r w:rsidRPr="007316B7">
        <w:rPr>
          <w:rFonts w:ascii="標楷體" w:eastAsia="標楷體" w:hAnsi="標楷體" w:hint="eastAsia"/>
          <w:color w:val="000000" w:themeColor="text1"/>
          <w:sz w:val="28"/>
          <w:szCs w:val="28"/>
        </w:rPr>
        <w:t>484位個案，提供職災勞工及家屬心理支持與社會適應。</w:t>
      </w:r>
    </w:p>
    <w:p w:rsidR="00816CEB" w:rsidRPr="007316B7" w:rsidRDefault="00CE79DC" w:rsidP="00CE79DC">
      <w:pPr>
        <w:spacing w:line="360" w:lineRule="exact"/>
        <w:ind w:leftChars="440" w:left="1476" w:rightChars="100" w:right="240" w:hangingChars="150" w:hanging="42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w:t>
      </w:r>
      <w:r w:rsidRPr="007316B7">
        <w:rPr>
          <w:rFonts w:ascii="標楷體" w:eastAsia="標楷體" w:hAnsi="標楷體"/>
          <w:color w:val="000000" w:themeColor="text1"/>
          <w:sz w:val="28"/>
          <w:szCs w:val="28"/>
        </w:rPr>
        <w:t>2</w:t>
      </w:r>
      <w:r w:rsidRPr="007316B7">
        <w:rPr>
          <w:rFonts w:ascii="標楷體" w:eastAsia="標楷體" w:hAnsi="標楷體" w:hint="eastAsia"/>
          <w:color w:val="000000" w:themeColor="text1"/>
          <w:sz w:val="28"/>
          <w:szCs w:val="28"/>
        </w:rPr>
        <w:t>)主動關懷職災個案並提供諮詢，109年1月至6月計服務3</w:t>
      </w:r>
      <w:r w:rsidRPr="007316B7">
        <w:rPr>
          <w:rFonts w:ascii="標楷體" w:eastAsia="標楷體" w:hAnsi="標楷體"/>
          <w:color w:val="000000" w:themeColor="text1"/>
          <w:sz w:val="28"/>
          <w:szCs w:val="28"/>
        </w:rPr>
        <w:t>,</w:t>
      </w:r>
      <w:r w:rsidRPr="007316B7">
        <w:rPr>
          <w:rFonts w:ascii="標楷體" w:eastAsia="標楷體" w:hAnsi="標楷體" w:hint="eastAsia"/>
          <w:color w:val="000000" w:themeColor="text1"/>
          <w:sz w:val="28"/>
          <w:szCs w:val="28"/>
        </w:rPr>
        <w:t>670人次。</w:t>
      </w:r>
    </w:p>
    <w:p w:rsidR="00DD2DAA" w:rsidRPr="007316B7" w:rsidRDefault="00816CEB" w:rsidP="00626D12">
      <w:pPr>
        <w:pStyle w:val="15"/>
        <w:spacing w:line="360" w:lineRule="exact"/>
        <w:ind w:leftChars="350" w:left="1120" w:hangingChars="100" w:hanging="28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3.勞工租賃住宅</w:t>
      </w:r>
    </w:p>
    <w:p w:rsidR="00A52886" w:rsidRPr="007316B7" w:rsidRDefault="00CE79DC" w:rsidP="00DD2DAA">
      <w:pPr>
        <w:pStyle w:val="15"/>
        <w:spacing w:line="360" w:lineRule="exact"/>
        <w:ind w:leftChars="466" w:left="1118" w:firstLineChars="5" w:firstLine="14"/>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為加強各項勞工福利改善勞工生活，本府勞工局經管174戶勞工</w:t>
      </w:r>
      <w:r w:rsidRPr="007316B7">
        <w:rPr>
          <w:rFonts w:ascii="標楷體" w:eastAsia="標楷體" w:hAnsi="標楷體" w:hint="eastAsia"/>
          <w:color w:val="000000" w:themeColor="text1"/>
          <w:sz w:val="28"/>
          <w:szCs w:val="28"/>
        </w:rPr>
        <w:lastRenderedPageBreak/>
        <w:t>租賃住宅，提供本市無住屋勞工物美價廉租住，解決低收入勞工居住問題。</w:t>
      </w:r>
    </w:p>
    <w:p w:rsidR="00A52886" w:rsidRPr="007316B7" w:rsidRDefault="008F1D70" w:rsidP="00626D12">
      <w:pPr>
        <w:pStyle w:val="affffffff8"/>
        <w:ind w:leftChars="100" w:left="800" w:hangingChars="200" w:hanging="560"/>
        <w:jc w:val="both"/>
        <w:rPr>
          <w:b w:val="0"/>
          <w:color w:val="000000" w:themeColor="text1"/>
        </w:rPr>
      </w:pPr>
      <w:r w:rsidRPr="007316B7">
        <w:rPr>
          <w:rFonts w:hint="eastAsia"/>
          <w:b w:val="0"/>
          <w:color w:val="000000" w:themeColor="text1"/>
        </w:rPr>
        <w:t>(</w:t>
      </w:r>
      <w:r w:rsidR="00A52886" w:rsidRPr="007316B7">
        <w:rPr>
          <w:rFonts w:hint="eastAsia"/>
          <w:b w:val="0"/>
          <w:color w:val="000000" w:themeColor="text1"/>
        </w:rPr>
        <w:t>二</w:t>
      </w:r>
      <w:r w:rsidRPr="007316B7">
        <w:rPr>
          <w:rFonts w:hint="eastAsia"/>
          <w:b w:val="0"/>
          <w:color w:val="000000" w:themeColor="text1"/>
        </w:rPr>
        <w:t>)</w:t>
      </w:r>
      <w:r w:rsidR="00A52886" w:rsidRPr="007316B7">
        <w:rPr>
          <w:rFonts w:hint="eastAsia"/>
          <w:b w:val="0"/>
          <w:color w:val="000000" w:themeColor="text1"/>
        </w:rPr>
        <w:t>勞工住宿與場地租借服務</w:t>
      </w:r>
    </w:p>
    <w:p w:rsidR="005B6BAB" w:rsidRPr="007316B7" w:rsidRDefault="008F134D" w:rsidP="005B6BAB">
      <w:pPr>
        <w:spacing w:line="360" w:lineRule="exact"/>
        <w:ind w:left="1476" w:hanging="42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1.</w:t>
      </w:r>
      <w:r w:rsidR="00A52886" w:rsidRPr="007316B7">
        <w:rPr>
          <w:rFonts w:ascii="標楷體" w:eastAsia="標楷體" w:hAnsi="標楷體" w:hint="eastAsia"/>
          <w:color w:val="000000" w:themeColor="text1"/>
          <w:sz w:val="28"/>
          <w:szCs w:val="28"/>
        </w:rPr>
        <w:t>澄清會館</w:t>
      </w:r>
    </w:p>
    <w:p w:rsidR="005B6BAB" w:rsidRPr="007316B7" w:rsidRDefault="005B6BAB" w:rsidP="005B6BAB">
      <w:pPr>
        <w:spacing w:line="360" w:lineRule="exact"/>
        <w:ind w:left="1476" w:hanging="420"/>
        <w:jc w:val="both"/>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t>(1)</w:t>
      </w:r>
      <w:r w:rsidRPr="007316B7">
        <w:rPr>
          <w:rFonts w:ascii="標楷體" w:eastAsia="標楷體" w:hAnsi="標楷體" w:hint="eastAsia"/>
          <w:color w:val="000000" w:themeColor="text1"/>
          <w:sz w:val="28"/>
          <w:szCs w:val="28"/>
        </w:rPr>
        <w:t>「高雄市勞工教育生活中心澄清會館ROT案」自104年12月18日起委由樺澄開發股份有限公司參與公共建設整建與營運，106年12月19日完成整建，更名為樺舍商旅高雄館正式營運，提供澄清湖特區觀光住宿服務、大型會議研習場地及藝文表演空間，惟本案於109年2月26日因樺澄開發股份有限公司重大違約提前終止投資契約。</w:t>
      </w:r>
    </w:p>
    <w:p w:rsidR="00A3353F" w:rsidRPr="007316B7" w:rsidRDefault="005B6BAB" w:rsidP="005B6BAB">
      <w:pPr>
        <w:spacing w:line="360" w:lineRule="exact"/>
        <w:ind w:left="1476" w:hanging="420"/>
        <w:jc w:val="both"/>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t>(</w:t>
      </w:r>
      <w:r w:rsidRPr="007316B7">
        <w:rPr>
          <w:rFonts w:ascii="標楷體" w:eastAsia="標楷體" w:hAnsi="標楷體" w:hint="eastAsia"/>
          <w:color w:val="000000" w:themeColor="text1"/>
          <w:sz w:val="28"/>
          <w:szCs w:val="28"/>
        </w:rPr>
        <w:t>2</w:t>
      </w:r>
      <w:r w:rsidRPr="007316B7">
        <w:rPr>
          <w:rFonts w:ascii="標楷體" w:eastAsia="標楷體" w:hAnsi="標楷體"/>
          <w:color w:val="000000" w:themeColor="text1"/>
          <w:sz w:val="28"/>
          <w:szCs w:val="28"/>
        </w:rPr>
        <w:t>)</w:t>
      </w:r>
      <w:r w:rsidRPr="007316B7">
        <w:rPr>
          <w:rFonts w:ascii="標楷體" w:eastAsia="標楷體" w:hAnsi="標楷體" w:hint="eastAsia"/>
          <w:color w:val="000000" w:themeColor="text1"/>
          <w:sz w:val="28"/>
          <w:szCs w:val="28"/>
        </w:rPr>
        <w:t>本案後續將辦理「高雄市勞工教育生活中心澄清會館OT案」，期望透過民間參與公共建設，運用民間創意及資源，充分活化澄清會館空間，提升公共服務水準，促進地方發展及落實勞工福利政策。</w:t>
      </w:r>
    </w:p>
    <w:p w:rsidR="008F134D" w:rsidRPr="007316B7" w:rsidRDefault="008F134D" w:rsidP="00626D12">
      <w:pPr>
        <w:pStyle w:val="15"/>
        <w:spacing w:line="360" w:lineRule="exact"/>
        <w:ind w:leftChars="350" w:left="1120" w:hangingChars="100" w:hanging="280"/>
        <w:jc w:val="both"/>
        <w:rPr>
          <w:rFonts w:ascii="標楷體" w:eastAsia="標楷體" w:hAnsi="標楷體"/>
          <w:color w:val="000000" w:themeColor="text1"/>
          <w:sz w:val="28"/>
          <w:szCs w:val="28"/>
        </w:rPr>
      </w:pPr>
      <w:r w:rsidRPr="007316B7">
        <w:rPr>
          <w:rFonts w:ascii="標楷體" w:eastAsia="標楷體" w:hAnsi="標楷體" w:hint="eastAsia"/>
          <w:color w:val="000000" w:themeColor="text1"/>
          <w:sz w:val="28"/>
          <w:szCs w:val="28"/>
        </w:rPr>
        <w:t>2.</w:t>
      </w:r>
      <w:r w:rsidR="00A52886" w:rsidRPr="007316B7">
        <w:rPr>
          <w:rFonts w:ascii="標楷體" w:eastAsia="標楷體" w:hAnsi="標楷體" w:hint="eastAsia"/>
          <w:color w:val="000000" w:themeColor="text1"/>
          <w:sz w:val="28"/>
          <w:szCs w:val="28"/>
        </w:rPr>
        <w:t>獅甲會館</w:t>
      </w:r>
    </w:p>
    <w:p w:rsidR="00650923" w:rsidRPr="007316B7" w:rsidRDefault="00650923" w:rsidP="00650923">
      <w:pPr>
        <w:spacing w:line="360" w:lineRule="exact"/>
        <w:ind w:left="1134"/>
        <w:jc w:val="both"/>
        <w:rPr>
          <w:rFonts w:ascii="標楷體" w:eastAsia="標楷體" w:hAnsi="標楷體"/>
          <w:color w:val="000000" w:themeColor="text1"/>
          <w:sz w:val="28"/>
          <w:szCs w:val="28"/>
        </w:rPr>
      </w:pPr>
      <w:r w:rsidRPr="007316B7">
        <w:rPr>
          <w:rFonts w:ascii="標楷體" w:eastAsia="標楷體" w:hAnsi="標楷體"/>
          <w:color w:val="000000" w:themeColor="text1"/>
          <w:sz w:val="28"/>
          <w:szCs w:val="28"/>
        </w:rPr>
        <w:t>10</w:t>
      </w:r>
      <w:r w:rsidRPr="007316B7">
        <w:rPr>
          <w:rFonts w:ascii="標楷體" w:eastAsia="標楷體" w:hAnsi="標楷體" w:hint="eastAsia"/>
          <w:color w:val="000000" w:themeColor="text1"/>
          <w:sz w:val="28"/>
          <w:szCs w:val="28"/>
        </w:rPr>
        <w:t>9</w:t>
      </w:r>
      <w:r w:rsidRPr="007316B7">
        <w:rPr>
          <w:rFonts w:ascii="標楷體" w:eastAsia="標楷體" w:hAnsi="標楷體"/>
          <w:color w:val="000000" w:themeColor="text1"/>
          <w:sz w:val="28"/>
          <w:szCs w:val="28"/>
        </w:rPr>
        <w:t>年</w:t>
      </w:r>
      <w:r w:rsidRPr="007316B7">
        <w:rPr>
          <w:rFonts w:ascii="標楷體" w:eastAsia="標楷體" w:hAnsi="標楷體" w:hint="eastAsia"/>
          <w:color w:val="000000" w:themeColor="text1"/>
          <w:sz w:val="28"/>
          <w:szCs w:val="28"/>
        </w:rPr>
        <w:t>1</w:t>
      </w:r>
      <w:r w:rsidRPr="007316B7">
        <w:rPr>
          <w:rFonts w:ascii="標楷體" w:eastAsia="標楷體" w:hAnsi="標楷體"/>
          <w:color w:val="000000" w:themeColor="text1"/>
          <w:sz w:val="28"/>
          <w:szCs w:val="28"/>
        </w:rPr>
        <w:t>月至</w:t>
      </w:r>
      <w:r w:rsidRPr="007316B7">
        <w:rPr>
          <w:rFonts w:ascii="標楷體" w:eastAsia="標楷體" w:hAnsi="標楷體" w:hint="eastAsia"/>
          <w:color w:val="000000" w:themeColor="text1"/>
          <w:sz w:val="28"/>
          <w:szCs w:val="28"/>
        </w:rPr>
        <w:t>6</w:t>
      </w:r>
      <w:r w:rsidRPr="007316B7">
        <w:rPr>
          <w:rFonts w:ascii="標楷體" w:eastAsia="標楷體" w:hAnsi="標楷體"/>
          <w:color w:val="000000" w:themeColor="text1"/>
          <w:sz w:val="28"/>
          <w:szCs w:val="28"/>
        </w:rPr>
        <w:t>月場地租借共計服務</w:t>
      </w:r>
      <w:r w:rsidRPr="007316B7">
        <w:rPr>
          <w:rFonts w:ascii="標楷體" w:eastAsia="標楷體" w:hAnsi="標楷體" w:hint="eastAsia"/>
          <w:color w:val="000000" w:themeColor="text1"/>
          <w:sz w:val="28"/>
          <w:szCs w:val="28"/>
        </w:rPr>
        <w:t>4</w:t>
      </w:r>
      <w:r w:rsidRPr="007316B7">
        <w:rPr>
          <w:rFonts w:ascii="標楷體" w:eastAsia="標楷體" w:hAnsi="標楷體"/>
          <w:color w:val="000000" w:themeColor="text1"/>
          <w:sz w:val="28"/>
          <w:szCs w:val="28"/>
        </w:rPr>
        <w:t>,</w:t>
      </w:r>
      <w:r w:rsidRPr="007316B7">
        <w:rPr>
          <w:rFonts w:ascii="標楷體" w:eastAsia="標楷體" w:hAnsi="標楷體" w:hint="eastAsia"/>
          <w:color w:val="000000" w:themeColor="text1"/>
          <w:sz w:val="28"/>
          <w:szCs w:val="28"/>
        </w:rPr>
        <w:t>066</w:t>
      </w:r>
      <w:r w:rsidRPr="007316B7">
        <w:rPr>
          <w:rFonts w:ascii="標楷體" w:eastAsia="標楷體" w:hAnsi="標楷體"/>
          <w:color w:val="000000" w:themeColor="text1"/>
          <w:sz w:val="28"/>
          <w:szCs w:val="28"/>
        </w:rPr>
        <w:t>人次</w:t>
      </w:r>
      <w:r w:rsidRPr="007316B7">
        <w:rPr>
          <w:rFonts w:ascii="標楷體" w:eastAsia="標楷體" w:hAnsi="標楷體" w:hint="eastAsia"/>
          <w:color w:val="000000" w:themeColor="text1"/>
          <w:sz w:val="28"/>
          <w:szCs w:val="28"/>
        </w:rPr>
        <w:t>，</w:t>
      </w:r>
      <w:r w:rsidRPr="007316B7">
        <w:rPr>
          <w:rFonts w:ascii="標楷體" w:eastAsia="標楷體" w:hAnsi="標楷體"/>
          <w:color w:val="000000" w:themeColor="text1"/>
          <w:sz w:val="28"/>
          <w:szCs w:val="28"/>
        </w:rPr>
        <w:t>租金收入</w:t>
      </w:r>
      <w:r w:rsidRPr="007316B7">
        <w:rPr>
          <w:rFonts w:ascii="標楷體" w:eastAsia="標楷體" w:hAnsi="標楷體" w:hint="eastAsia"/>
          <w:color w:val="000000" w:themeColor="text1"/>
          <w:sz w:val="28"/>
          <w:szCs w:val="28"/>
        </w:rPr>
        <w:t>20</w:t>
      </w:r>
      <w:r w:rsidRPr="007316B7">
        <w:rPr>
          <w:rFonts w:ascii="標楷體" w:eastAsia="標楷體" w:hAnsi="標楷體"/>
          <w:color w:val="000000" w:themeColor="text1"/>
          <w:sz w:val="28"/>
          <w:szCs w:val="28"/>
        </w:rPr>
        <w:t>萬</w:t>
      </w:r>
      <w:r w:rsidRPr="007316B7">
        <w:rPr>
          <w:rFonts w:ascii="標楷體" w:eastAsia="標楷體" w:hAnsi="標楷體" w:hint="eastAsia"/>
          <w:color w:val="000000" w:themeColor="text1"/>
          <w:sz w:val="28"/>
          <w:szCs w:val="28"/>
        </w:rPr>
        <w:t>6</w:t>
      </w:r>
      <w:r w:rsidRPr="007316B7">
        <w:rPr>
          <w:rFonts w:ascii="標楷體" w:eastAsia="標楷體" w:hAnsi="標楷體"/>
          <w:color w:val="000000" w:themeColor="text1"/>
          <w:sz w:val="28"/>
          <w:szCs w:val="28"/>
        </w:rPr>
        <w:t>,</w:t>
      </w:r>
      <w:r w:rsidRPr="007316B7">
        <w:rPr>
          <w:rFonts w:ascii="標楷體" w:eastAsia="標楷體" w:hAnsi="標楷體" w:hint="eastAsia"/>
          <w:color w:val="000000" w:themeColor="text1"/>
          <w:sz w:val="28"/>
          <w:szCs w:val="28"/>
        </w:rPr>
        <w:t>250</w:t>
      </w:r>
      <w:r w:rsidRPr="007316B7">
        <w:rPr>
          <w:rFonts w:ascii="標楷體" w:eastAsia="標楷體" w:hAnsi="標楷體"/>
          <w:color w:val="000000" w:themeColor="text1"/>
          <w:sz w:val="28"/>
          <w:szCs w:val="28"/>
        </w:rPr>
        <w:t>元</w:t>
      </w:r>
      <w:r w:rsidRPr="007316B7">
        <w:rPr>
          <w:rFonts w:ascii="標楷體" w:eastAsia="標楷體" w:hAnsi="標楷體" w:hint="eastAsia"/>
          <w:color w:val="000000" w:themeColor="text1"/>
          <w:sz w:val="28"/>
          <w:szCs w:val="28"/>
        </w:rPr>
        <w:t>；</w:t>
      </w:r>
      <w:r w:rsidRPr="007316B7">
        <w:rPr>
          <w:rFonts w:ascii="標楷體" w:eastAsia="標楷體" w:hAnsi="標楷體"/>
          <w:color w:val="000000" w:themeColor="text1"/>
          <w:sz w:val="28"/>
          <w:szCs w:val="28"/>
        </w:rPr>
        <w:t>住宿服務共計4,433人次</w:t>
      </w:r>
      <w:r w:rsidRPr="007316B7">
        <w:rPr>
          <w:rFonts w:ascii="標楷體" w:eastAsia="標楷體" w:hAnsi="標楷體" w:hint="eastAsia"/>
          <w:color w:val="000000" w:themeColor="text1"/>
          <w:sz w:val="28"/>
          <w:szCs w:val="28"/>
        </w:rPr>
        <w:t>、</w:t>
      </w:r>
      <w:r w:rsidRPr="007316B7">
        <w:rPr>
          <w:rFonts w:ascii="標楷體" w:eastAsia="標楷體" w:hAnsi="標楷體"/>
          <w:color w:val="000000" w:themeColor="text1"/>
          <w:sz w:val="28"/>
          <w:szCs w:val="28"/>
        </w:rPr>
        <w:t>住宿收入113萬8,445元。</w:t>
      </w:r>
    </w:p>
    <w:p w:rsidR="00A52886" w:rsidRPr="007316B7" w:rsidRDefault="00A52886" w:rsidP="007C32F4">
      <w:pPr>
        <w:pStyle w:val="affffffff6"/>
        <w:spacing w:before="0" w:after="0" w:line="400" w:lineRule="exact"/>
        <w:jc w:val="both"/>
        <w:rPr>
          <w:rFonts w:ascii="標楷體" w:eastAsia="標楷體" w:hAnsi="標楷體"/>
          <w:color w:val="000000" w:themeColor="text1"/>
          <w:sz w:val="32"/>
          <w:szCs w:val="32"/>
        </w:rPr>
      </w:pPr>
      <w:r w:rsidRPr="007316B7">
        <w:rPr>
          <w:rFonts w:ascii="標楷體" w:eastAsia="標楷體" w:hAnsi="標楷體" w:hint="eastAsia"/>
          <w:color w:val="000000" w:themeColor="text1"/>
          <w:sz w:val="32"/>
          <w:szCs w:val="32"/>
        </w:rPr>
        <w:t>七、勞工博物館營運</w:t>
      </w:r>
    </w:p>
    <w:p w:rsidR="00A52886" w:rsidRPr="007316B7" w:rsidRDefault="008F1D70" w:rsidP="00626D12">
      <w:pPr>
        <w:pStyle w:val="affffffff8"/>
        <w:ind w:leftChars="100" w:left="800" w:hangingChars="200" w:hanging="560"/>
        <w:jc w:val="both"/>
        <w:rPr>
          <w:b w:val="0"/>
          <w:color w:val="000000" w:themeColor="text1"/>
        </w:rPr>
      </w:pPr>
      <w:r w:rsidRPr="007316B7">
        <w:rPr>
          <w:rFonts w:hint="eastAsia"/>
          <w:b w:val="0"/>
          <w:color w:val="000000" w:themeColor="text1"/>
        </w:rPr>
        <w:t>(</w:t>
      </w:r>
      <w:r w:rsidR="00A52886" w:rsidRPr="007316B7">
        <w:rPr>
          <w:rFonts w:hint="eastAsia"/>
          <w:b w:val="0"/>
          <w:color w:val="000000" w:themeColor="text1"/>
        </w:rPr>
        <w:t>一</w:t>
      </w:r>
      <w:r w:rsidRPr="007316B7">
        <w:rPr>
          <w:rFonts w:hint="eastAsia"/>
          <w:b w:val="0"/>
          <w:color w:val="000000" w:themeColor="text1"/>
        </w:rPr>
        <w:t>)</w:t>
      </w:r>
      <w:r w:rsidR="00A52886" w:rsidRPr="007316B7">
        <w:rPr>
          <w:rFonts w:hint="eastAsia"/>
          <w:b w:val="0"/>
          <w:color w:val="000000" w:themeColor="text1"/>
        </w:rPr>
        <w:t>勞動議題展覽</w:t>
      </w:r>
      <w:bookmarkStart w:id="1" w:name="_GoBack"/>
      <w:bookmarkEnd w:id="1"/>
    </w:p>
    <w:p w:rsidR="004A0760" w:rsidRPr="007316B7" w:rsidRDefault="004A0760" w:rsidP="004A0760">
      <w:pPr>
        <w:spacing w:line="360" w:lineRule="exact"/>
        <w:ind w:left="1120" w:hanging="280"/>
        <w:jc w:val="both"/>
        <w:rPr>
          <w:rFonts w:ascii="Times New Roman" w:hAnsi="Times New Roman" w:cs="Times New Roman"/>
          <w:color w:val="000000" w:themeColor="text1"/>
          <w:szCs w:val="24"/>
        </w:rPr>
      </w:pPr>
      <w:r w:rsidRPr="007316B7">
        <w:rPr>
          <w:rFonts w:ascii="標楷體" w:eastAsia="標楷體" w:hAnsi="標楷體" w:cs="Times New Roman"/>
          <w:color w:val="000000" w:themeColor="text1"/>
          <w:sz w:val="28"/>
          <w:szCs w:val="28"/>
        </w:rPr>
        <w:t>1.勞工博物館以高雄勞動、產業發展歷史及各年代之代表性產業勞動者生命經驗為主軸，辦理勞動相關議題特展及常設展， 109年1月至6月共計</w:t>
      </w:r>
      <w:r w:rsidRPr="007316B7">
        <w:rPr>
          <w:rFonts w:ascii="標楷體" w:eastAsia="標楷體" w:hAnsi="標楷體" w:cs="Times New Roman" w:hint="eastAsia"/>
          <w:color w:val="000000" w:themeColor="text1"/>
          <w:sz w:val="28"/>
          <w:szCs w:val="28"/>
        </w:rPr>
        <w:t>8</w:t>
      </w:r>
      <w:r w:rsidRPr="007316B7">
        <w:rPr>
          <w:rFonts w:ascii="標楷體" w:eastAsia="標楷體" w:hAnsi="標楷體" w:cs="Times New Roman"/>
          <w:color w:val="000000" w:themeColor="text1"/>
          <w:sz w:val="28"/>
          <w:szCs w:val="28"/>
        </w:rPr>
        <w:t>,</w:t>
      </w:r>
      <w:r w:rsidRPr="007316B7">
        <w:rPr>
          <w:rFonts w:ascii="標楷體" w:eastAsia="標楷體" w:hAnsi="標楷體" w:cs="Times New Roman" w:hint="eastAsia"/>
          <w:color w:val="000000" w:themeColor="text1"/>
          <w:sz w:val="28"/>
          <w:szCs w:val="28"/>
        </w:rPr>
        <w:t>074</w:t>
      </w:r>
      <w:r w:rsidRPr="007316B7">
        <w:rPr>
          <w:rFonts w:ascii="標楷體" w:eastAsia="標楷體" w:hAnsi="標楷體" w:cs="Times New Roman"/>
          <w:color w:val="000000" w:themeColor="text1"/>
          <w:sz w:val="28"/>
          <w:szCs w:val="28"/>
        </w:rPr>
        <w:t>人次參觀。</w:t>
      </w:r>
    </w:p>
    <w:p w:rsidR="00A52886" w:rsidRPr="007316B7" w:rsidRDefault="004A0760" w:rsidP="004A0760">
      <w:pPr>
        <w:pStyle w:val="15"/>
        <w:spacing w:line="360" w:lineRule="exact"/>
        <w:ind w:leftChars="350" w:left="1120" w:hangingChars="100" w:hanging="280"/>
        <w:jc w:val="both"/>
        <w:rPr>
          <w:rFonts w:ascii="標楷體" w:eastAsia="標楷體" w:hAnsi="標楷體"/>
          <w:color w:val="000000" w:themeColor="text1"/>
          <w:sz w:val="28"/>
          <w:szCs w:val="28"/>
        </w:rPr>
      </w:pPr>
      <w:r w:rsidRPr="007316B7">
        <w:rPr>
          <w:rFonts w:ascii="標楷體" w:eastAsia="標楷體" w:hAnsi="標楷體" w:cs="Cordia New"/>
          <w:color w:val="000000" w:themeColor="text1"/>
          <w:sz w:val="28"/>
          <w:szCs w:val="28"/>
        </w:rPr>
        <w:t>2.爭取文化部108-109年度「前瞻基礎建設計畫-博物館及地方文化館升級計畫」博物館與地方文化館提升計畫，109年經文化部核定補助經常門</w:t>
      </w:r>
      <w:r w:rsidRPr="007316B7">
        <w:rPr>
          <w:rFonts w:ascii="標楷體" w:eastAsia="標楷體" w:hAnsi="標楷體" w:cs="Cordia New" w:hint="eastAsia"/>
          <w:color w:val="000000" w:themeColor="text1"/>
          <w:sz w:val="28"/>
          <w:szCs w:val="28"/>
        </w:rPr>
        <w:t>108萬元，</w:t>
      </w:r>
      <w:r w:rsidR="00E079E6" w:rsidRPr="007316B7">
        <w:rPr>
          <w:rFonts w:ascii="標楷體" w:eastAsia="標楷體" w:hAnsi="標楷體" w:cs="Cordia New" w:hint="eastAsia"/>
          <w:color w:val="000000" w:themeColor="text1"/>
          <w:sz w:val="28"/>
          <w:szCs w:val="28"/>
        </w:rPr>
        <w:t>本</w:t>
      </w:r>
      <w:r w:rsidRPr="007316B7">
        <w:rPr>
          <w:rFonts w:ascii="標楷體" w:eastAsia="標楷體" w:hAnsi="標楷體" w:cs="Cordia New" w:hint="eastAsia"/>
          <w:color w:val="000000" w:themeColor="text1"/>
          <w:sz w:val="28"/>
          <w:szCs w:val="28"/>
        </w:rPr>
        <w:t>府配合款46萬2,857元</w:t>
      </w:r>
      <w:r w:rsidRPr="007316B7">
        <w:rPr>
          <w:rFonts w:ascii="標楷體" w:eastAsia="標楷體" w:hAnsi="標楷體" w:cs="Cordia New"/>
          <w:color w:val="000000" w:themeColor="text1"/>
          <w:sz w:val="28"/>
          <w:szCs w:val="28"/>
        </w:rPr>
        <w:t>，辦理友善平權–心南向交流營、《工會ㄟ故事，咱自己說》系列展覽計畫、移展攤車設計及典藏數位化-勞動文物數位加值計畫。</w:t>
      </w:r>
    </w:p>
    <w:p w:rsidR="004A0760" w:rsidRPr="007316B7" w:rsidRDefault="004A0760" w:rsidP="004A0760">
      <w:pPr>
        <w:pStyle w:val="affffffff8"/>
        <w:ind w:leftChars="100" w:left="800" w:hangingChars="200" w:hanging="560"/>
        <w:jc w:val="both"/>
        <w:rPr>
          <w:b w:val="0"/>
          <w:color w:val="000000" w:themeColor="text1"/>
        </w:rPr>
      </w:pPr>
      <w:r w:rsidRPr="007316B7">
        <w:rPr>
          <w:b w:val="0"/>
          <w:color w:val="000000" w:themeColor="text1"/>
        </w:rPr>
        <w:t>(二)推出移工</w:t>
      </w:r>
      <w:r w:rsidRPr="007316B7">
        <w:rPr>
          <w:rFonts w:hint="eastAsia"/>
          <w:b w:val="0"/>
          <w:color w:val="000000" w:themeColor="text1"/>
        </w:rPr>
        <w:t>動畫製作</w:t>
      </w:r>
      <w:r w:rsidRPr="007316B7">
        <w:rPr>
          <w:b w:val="0"/>
          <w:color w:val="000000" w:themeColor="text1"/>
        </w:rPr>
        <w:t>讓勞動教育向下札根</w:t>
      </w:r>
    </w:p>
    <w:p w:rsidR="00010D0B" w:rsidRPr="007316B7" w:rsidRDefault="004A0760" w:rsidP="004A0760">
      <w:pPr>
        <w:spacing w:line="360" w:lineRule="exact"/>
        <w:ind w:left="816"/>
        <w:jc w:val="both"/>
        <w:rPr>
          <w:rFonts w:ascii="標楷體" w:eastAsia="標楷體" w:hAnsi="標楷體"/>
          <w:color w:val="000000" w:themeColor="text1"/>
          <w:sz w:val="28"/>
        </w:rPr>
      </w:pPr>
      <w:r w:rsidRPr="007316B7">
        <w:rPr>
          <w:rFonts w:ascii="標楷體" w:eastAsia="標楷體" w:hAnsi="標楷體" w:hint="eastAsia"/>
          <w:bCs/>
          <w:color w:val="000000" w:themeColor="text1"/>
          <w:kern w:val="0"/>
          <w:sz w:val="28"/>
        </w:rPr>
        <w:t>108年</w:t>
      </w:r>
      <w:r w:rsidRPr="007316B7">
        <w:rPr>
          <w:rFonts w:ascii="標楷體" w:eastAsia="標楷體" w:hAnsi="標楷體"/>
          <w:bCs/>
          <w:color w:val="000000" w:themeColor="text1"/>
          <w:kern w:val="0"/>
          <w:sz w:val="28"/>
        </w:rPr>
        <w:t>辦理「勞動部108年就安基金移工繪本計畫」，成功扭轉勞動議題敘事方式，以創新手法及多</w:t>
      </w:r>
      <w:r w:rsidRPr="007316B7">
        <w:rPr>
          <w:rFonts w:ascii="標楷體" w:eastAsia="標楷體" w:hAnsi="標楷體" w:hint="eastAsia"/>
          <w:bCs/>
          <w:color w:val="000000" w:themeColor="text1"/>
          <w:kern w:val="0"/>
          <w:sz w:val="28"/>
        </w:rPr>
        <w:t>語</w:t>
      </w:r>
      <w:r w:rsidRPr="007316B7">
        <w:rPr>
          <w:rFonts w:ascii="標楷體" w:eastAsia="標楷體" w:hAnsi="標楷體"/>
          <w:bCs/>
          <w:color w:val="000000" w:themeColor="text1"/>
          <w:kern w:val="0"/>
          <w:sz w:val="28"/>
        </w:rPr>
        <w:t>版本將移工議題推廣至社會大眾，於多個新聞媒體及東南亞社群曝光，促進友善平權。</w:t>
      </w:r>
      <w:r w:rsidRPr="007316B7">
        <w:rPr>
          <w:rFonts w:ascii="標楷體" w:eastAsia="標楷體" w:hAnsi="標楷體" w:hint="eastAsia"/>
          <w:bCs/>
          <w:color w:val="000000" w:themeColor="text1"/>
          <w:kern w:val="0"/>
          <w:sz w:val="28"/>
        </w:rPr>
        <w:t>因此為將108年度製作之繪本故事更廣為宣傳至網路世界，將原繪本故事製作為動畫影片，於網路平台上播映，吸引更多觀看族群，理解移工議題，109年爭取勞動部就安基金補助188萬元，辦理「世界的新世界」移工動畫製作計畫。</w:t>
      </w:r>
    </w:p>
    <w:sectPr w:rsidR="00010D0B" w:rsidRPr="007316B7" w:rsidSect="00A12F7F">
      <w:footerReference w:type="default" r:id="rId8"/>
      <w:pgSz w:w="11906" w:h="16838" w:code="9"/>
      <w:pgMar w:top="1418" w:right="1418" w:bottom="1418" w:left="1418" w:header="851" w:footer="51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CEB" w:rsidRDefault="00C30CEB" w:rsidP="00F43485">
      <w:r>
        <w:separator/>
      </w:r>
    </w:p>
  </w:endnote>
  <w:endnote w:type="continuationSeparator" w:id="0">
    <w:p w:rsidR="00C30CEB" w:rsidRDefault="00C30CEB"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華康粗圓體">
    <w:altName w:val="新細明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華康楷書體W7">
    <w:panose1 w:val="03000709000000000000"/>
    <w:charset w:val="88"/>
    <w:family w:val="script"/>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sөũ">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文鼎粗黑">
    <w:panose1 w:val="020B0609010101010101"/>
    <w:charset w:val="88"/>
    <w:family w:val="modern"/>
    <w:pitch w:val="fixed"/>
    <w:sig w:usb0="800002A3" w:usb1="38CF7C7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中國龍粗黑體">
    <w:altName w:val="Arial Unicode MS"/>
    <w:panose1 w:val="02010609000101010101"/>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P)">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FA" w:rsidRPr="002531C2" w:rsidRDefault="009257FA" w:rsidP="002531C2">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CEB" w:rsidRDefault="00C30CEB" w:rsidP="00F43485">
      <w:r>
        <w:separator/>
      </w:r>
    </w:p>
  </w:footnote>
  <w:footnote w:type="continuationSeparator" w:id="0">
    <w:p w:rsidR="00C30CEB" w:rsidRDefault="00C30CEB"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00B58DB"/>
    <w:multiLevelType w:val="hybridMultilevel"/>
    <w:tmpl w:val="363053BE"/>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08A95C67"/>
    <w:multiLevelType w:val="hybridMultilevel"/>
    <w:tmpl w:val="627C9EA0"/>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0AF75714"/>
    <w:multiLevelType w:val="hybridMultilevel"/>
    <w:tmpl w:val="95CAFAFE"/>
    <w:lvl w:ilvl="0" w:tplc="A5C61CC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0C096B3E"/>
    <w:multiLevelType w:val="hybridMultilevel"/>
    <w:tmpl w:val="1FD487B2"/>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0CD0311B"/>
    <w:multiLevelType w:val="hybridMultilevel"/>
    <w:tmpl w:val="7F369B24"/>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7">
    <w:nsid w:val="0DE06FDA"/>
    <w:multiLevelType w:val="hybridMultilevel"/>
    <w:tmpl w:val="20A2582C"/>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0E1C79E3"/>
    <w:multiLevelType w:val="hybridMultilevel"/>
    <w:tmpl w:val="C780F7FA"/>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nsid w:val="11EE7A3C"/>
    <w:multiLevelType w:val="hybridMultilevel"/>
    <w:tmpl w:val="61662166"/>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126F4E47"/>
    <w:multiLevelType w:val="hybridMultilevel"/>
    <w:tmpl w:val="E8D25014"/>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179F5F81"/>
    <w:multiLevelType w:val="hybridMultilevel"/>
    <w:tmpl w:val="0504E98A"/>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nsid w:val="1ED75BE8"/>
    <w:multiLevelType w:val="hybridMultilevel"/>
    <w:tmpl w:val="328CA36A"/>
    <w:lvl w:ilvl="0" w:tplc="3AA8BC38">
      <w:start w:val="1"/>
      <w:numFmt w:val="upperLetter"/>
      <w:lvlText w:val="%1."/>
      <w:lvlJc w:val="left"/>
      <w:pPr>
        <w:ind w:left="2369" w:hanging="360"/>
      </w:pPr>
    </w:lvl>
    <w:lvl w:ilvl="1" w:tplc="04090019">
      <w:start w:val="1"/>
      <w:numFmt w:val="ideographTraditional"/>
      <w:lvlText w:val="%2、"/>
      <w:lvlJc w:val="left"/>
      <w:pPr>
        <w:ind w:left="2969" w:hanging="480"/>
      </w:pPr>
    </w:lvl>
    <w:lvl w:ilvl="2" w:tplc="0409001B">
      <w:start w:val="1"/>
      <w:numFmt w:val="lowerRoman"/>
      <w:lvlText w:val="%3."/>
      <w:lvlJc w:val="right"/>
      <w:pPr>
        <w:ind w:left="3449" w:hanging="480"/>
      </w:pPr>
    </w:lvl>
    <w:lvl w:ilvl="3" w:tplc="0409000F">
      <w:start w:val="1"/>
      <w:numFmt w:val="decimal"/>
      <w:lvlText w:val="%4."/>
      <w:lvlJc w:val="left"/>
      <w:pPr>
        <w:ind w:left="3929" w:hanging="480"/>
      </w:pPr>
    </w:lvl>
    <w:lvl w:ilvl="4" w:tplc="04090019">
      <w:start w:val="1"/>
      <w:numFmt w:val="ideographTraditional"/>
      <w:lvlText w:val="%5、"/>
      <w:lvlJc w:val="left"/>
      <w:pPr>
        <w:ind w:left="4409" w:hanging="480"/>
      </w:pPr>
    </w:lvl>
    <w:lvl w:ilvl="5" w:tplc="0409001B">
      <w:start w:val="1"/>
      <w:numFmt w:val="lowerRoman"/>
      <w:lvlText w:val="%6."/>
      <w:lvlJc w:val="right"/>
      <w:pPr>
        <w:ind w:left="4889" w:hanging="480"/>
      </w:pPr>
    </w:lvl>
    <w:lvl w:ilvl="6" w:tplc="0409000F">
      <w:start w:val="1"/>
      <w:numFmt w:val="decimal"/>
      <w:lvlText w:val="%7."/>
      <w:lvlJc w:val="left"/>
      <w:pPr>
        <w:ind w:left="5369" w:hanging="480"/>
      </w:pPr>
    </w:lvl>
    <w:lvl w:ilvl="7" w:tplc="04090019">
      <w:start w:val="1"/>
      <w:numFmt w:val="ideographTraditional"/>
      <w:lvlText w:val="%8、"/>
      <w:lvlJc w:val="left"/>
      <w:pPr>
        <w:ind w:left="5849" w:hanging="480"/>
      </w:pPr>
    </w:lvl>
    <w:lvl w:ilvl="8" w:tplc="0409001B">
      <w:start w:val="1"/>
      <w:numFmt w:val="lowerRoman"/>
      <w:lvlText w:val="%9."/>
      <w:lvlJc w:val="right"/>
      <w:pPr>
        <w:ind w:left="6329" w:hanging="480"/>
      </w:pPr>
    </w:lvl>
  </w:abstractNum>
  <w:abstractNum w:abstractNumId="23">
    <w:nsid w:val="22E734DE"/>
    <w:multiLevelType w:val="hybridMultilevel"/>
    <w:tmpl w:val="8E4C9B3C"/>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28063695"/>
    <w:multiLevelType w:val="hybridMultilevel"/>
    <w:tmpl w:val="7C5437F8"/>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nsid w:val="29FB2C4B"/>
    <w:multiLevelType w:val="hybridMultilevel"/>
    <w:tmpl w:val="A78EA5A6"/>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nsid w:val="36662D2B"/>
    <w:multiLevelType w:val="hybridMultilevel"/>
    <w:tmpl w:val="831C3D88"/>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nsid w:val="3746427C"/>
    <w:multiLevelType w:val="hybridMultilevel"/>
    <w:tmpl w:val="14B81B34"/>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nsid w:val="37EA3931"/>
    <w:multiLevelType w:val="hybridMultilevel"/>
    <w:tmpl w:val="CDC2063E"/>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nsid w:val="38DB6827"/>
    <w:multiLevelType w:val="hybridMultilevel"/>
    <w:tmpl w:val="ED28D2C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nsid w:val="38F5434B"/>
    <w:multiLevelType w:val="hybridMultilevel"/>
    <w:tmpl w:val="65D4EC4E"/>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nsid w:val="395C39B3"/>
    <w:multiLevelType w:val="hybridMultilevel"/>
    <w:tmpl w:val="6658D40C"/>
    <w:lvl w:ilvl="0" w:tplc="A5C61CC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nsid w:val="3E61486D"/>
    <w:multiLevelType w:val="hybridMultilevel"/>
    <w:tmpl w:val="68D88086"/>
    <w:lvl w:ilvl="0" w:tplc="974222AA">
      <w:start w:val="1"/>
      <w:numFmt w:val="decimal"/>
      <w:lvlText w:val="%1."/>
      <w:lvlJc w:val="left"/>
      <w:pPr>
        <w:ind w:left="84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nsid w:val="42A73E9D"/>
    <w:multiLevelType w:val="hybridMultilevel"/>
    <w:tmpl w:val="BF942CA4"/>
    <w:lvl w:ilvl="0" w:tplc="FFB2DB82">
      <w:start w:val="1"/>
      <w:numFmt w:val="decimal"/>
      <w:lvlText w:val="%1."/>
      <w:lvlJc w:val="left"/>
      <w:pPr>
        <w:ind w:left="885" w:hanging="36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35">
    <w:nsid w:val="47292059"/>
    <w:multiLevelType w:val="hybridMultilevel"/>
    <w:tmpl w:val="BC7C6340"/>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7">
    <w:nsid w:val="4A3B10F7"/>
    <w:multiLevelType w:val="hybridMultilevel"/>
    <w:tmpl w:val="5DAC06C4"/>
    <w:lvl w:ilvl="0" w:tplc="0409000F">
      <w:start w:val="1"/>
      <w:numFmt w:val="decimal"/>
      <w:lvlText w:val="(%1)"/>
      <w:lvlJc w:val="left"/>
      <w:pPr>
        <w:ind w:left="1536" w:hanging="480"/>
      </w:pPr>
      <w:rPr>
        <w:rFonts w:hint="default"/>
        <w:color w:val="000000"/>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38">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39">
    <w:nsid w:val="4E2815E4"/>
    <w:multiLevelType w:val="hybridMultilevel"/>
    <w:tmpl w:val="CDC2063E"/>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0">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41">
    <w:nsid w:val="5A177C72"/>
    <w:multiLevelType w:val="hybridMultilevel"/>
    <w:tmpl w:val="7638DB7E"/>
    <w:lvl w:ilvl="0" w:tplc="479A2DAC">
      <w:start w:val="2"/>
      <w:numFmt w:val="decimal"/>
      <w:lvlText w:val="%1."/>
      <w:lvlJc w:val="left"/>
      <w:pPr>
        <w:ind w:left="84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2">
    <w:nsid w:val="5F213BE5"/>
    <w:multiLevelType w:val="hybridMultilevel"/>
    <w:tmpl w:val="6E4254F8"/>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3">
    <w:nsid w:val="69D0122D"/>
    <w:multiLevelType w:val="hybridMultilevel"/>
    <w:tmpl w:val="87E2736E"/>
    <w:lvl w:ilvl="0" w:tplc="974222AA">
      <w:start w:val="1"/>
      <w:numFmt w:val="decimal"/>
      <w:lvlText w:val="%1."/>
      <w:lvlJc w:val="left"/>
      <w:pPr>
        <w:ind w:left="84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4">
    <w:nsid w:val="6AFA442C"/>
    <w:multiLevelType w:val="hybridMultilevel"/>
    <w:tmpl w:val="543E52F0"/>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5">
    <w:nsid w:val="6D110538"/>
    <w:multiLevelType w:val="hybridMultilevel"/>
    <w:tmpl w:val="2A020B22"/>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6">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7">
    <w:nsid w:val="71EE190E"/>
    <w:multiLevelType w:val="hybridMultilevel"/>
    <w:tmpl w:val="6F8A834C"/>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8">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9">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0">
    <w:nsid w:val="76EA4DA7"/>
    <w:multiLevelType w:val="hybridMultilevel"/>
    <w:tmpl w:val="2C78654E"/>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1">
    <w:nsid w:val="78F52FD4"/>
    <w:multiLevelType w:val="hybridMultilevel"/>
    <w:tmpl w:val="BA001632"/>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2">
    <w:nsid w:val="7CA2308A"/>
    <w:multiLevelType w:val="hybridMultilevel"/>
    <w:tmpl w:val="696AA216"/>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46"/>
  </w:num>
  <w:num w:numId="2">
    <w:abstractNumId w:val="40"/>
  </w:num>
  <w:num w:numId="3">
    <w:abstractNumId w:val="49"/>
  </w:num>
  <w:num w:numId="4">
    <w:abstractNumId w:val="24"/>
  </w:num>
  <w:num w:numId="5">
    <w:abstractNumId w:val="36"/>
  </w:num>
  <w:num w:numId="6">
    <w:abstractNumId w:val="48"/>
  </w:num>
  <w:num w:numId="7">
    <w:abstractNumId w:val="38"/>
  </w:num>
  <w:num w:numId="8">
    <w:abstractNumId w:val="10"/>
  </w:num>
  <w:num w:numId="9">
    <w:abstractNumId w:val="11"/>
  </w:num>
  <w:num w:numId="10">
    <w:abstractNumId w:val="16"/>
  </w:num>
  <w:num w:numId="11">
    <w:abstractNumId w:val="45"/>
  </w:num>
  <w:num w:numId="12">
    <w:abstractNumId w:val="12"/>
  </w:num>
  <w:num w:numId="13">
    <w:abstractNumId w:val="14"/>
  </w:num>
  <w:num w:numId="14">
    <w:abstractNumId w:val="47"/>
  </w:num>
  <w:num w:numId="15">
    <w:abstractNumId w:val="44"/>
  </w:num>
  <w:num w:numId="16">
    <w:abstractNumId w:val="51"/>
  </w:num>
  <w:num w:numId="17">
    <w:abstractNumId w:val="19"/>
  </w:num>
  <w:num w:numId="18">
    <w:abstractNumId w:val="31"/>
  </w:num>
  <w:num w:numId="19">
    <w:abstractNumId w:val="15"/>
  </w:num>
  <w:num w:numId="20">
    <w:abstractNumId w:val="52"/>
  </w:num>
  <w:num w:numId="21">
    <w:abstractNumId w:val="50"/>
  </w:num>
  <w:num w:numId="22">
    <w:abstractNumId w:val="13"/>
  </w:num>
  <w:num w:numId="23">
    <w:abstractNumId w:val="32"/>
  </w:num>
  <w:num w:numId="24">
    <w:abstractNumId w:val="30"/>
  </w:num>
  <w:num w:numId="25">
    <w:abstractNumId w:val="28"/>
  </w:num>
  <w:num w:numId="26">
    <w:abstractNumId w:val="9"/>
  </w:num>
  <w:num w:numId="27">
    <w:abstractNumId w:val="43"/>
  </w:num>
  <w:num w:numId="28">
    <w:abstractNumId w:val="26"/>
  </w:num>
  <w:num w:numId="29">
    <w:abstractNumId w:val="35"/>
  </w:num>
  <w:num w:numId="30">
    <w:abstractNumId w:val="20"/>
  </w:num>
  <w:num w:numId="31">
    <w:abstractNumId w:val="25"/>
  </w:num>
  <w:num w:numId="32">
    <w:abstractNumId w:val="39"/>
  </w:num>
  <w:num w:numId="33">
    <w:abstractNumId w:val="29"/>
  </w:num>
  <w:num w:numId="34">
    <w:abstractNumId w:val="21"/>
  </w:num>
  <w:num w:numId="35">
    <w:abstractNumId w:val="17"/>
  </w:num>
  <w:num w:numId="36">
    <w:abstractNumId w:val="18"/>
  </w:num>
  <w:num w:numId="37">
    <w:abstractNumId w:val="23"/>
  </w:num>
  <w:num w:numId="38">
    <w:abstractNumId w:val="33"/>
  </w:num>
  <w:num w:numId="39">
    <w:abstractNumId w:val="42"/>
  </w:num>
  <w:num w:numId="40">
    <w:abstractNumId w:val="27"/>
  </w:num>
  <w:num w:numId="41">
    <w:abstractNumId w:val="41"/>
  </w:num>
  <w:num w:numId="42">
    <w:abstractNumId w:val="34"/>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10B97"/>
    <w:rsid w:val="00010D0B"/>
    <w:rsid w:val="00012150"/>
    <w:rsid w:val="00013452"/>
    <w:rsid w:val="00017B15"/>
    <w:rsid w:val="00025BD7"/>
    <w:rsid w:val="00032A69"/>
    <w:rsid w:val="00034283"/>
    <w:rsid w:val="00034CD6"/>
    <w:rsid w:val="00047896"/>
    <w:rsid w:val="00051A50"/>
    <w:rsid w:val="00052CDA"/>
    <w:rsid w:val="00081575"/>
    <w:rsid w:val="00085414"/>
    <w:rsid w:val="00085DAE"/>
    <w:rsid w:val="000A0961"/>
    <w:rsid w:val="000A2F02"/>
    <w:rsid w:val="000B1116"/>
    <w:rsid w:val="000C746B"/>
    <w:rsid w:val="000E0E0C"/>
    <w:rsid w:val="000E1143"/>
    <w:rsid w:val="00114A21"/>
    <w:rsid w:val="00122E24"/>
    <w:rsid w:val="001250ED"/>
    <w:rsid w:val="00151C31"/>
    <w:rsid w:val="00174590"/>
    <w:rsid w:val="00185125"/>
    <w:rsid w:val="00197DB8"/>
    <w:rsid w:val="001A3DB4"/>
    <w:rsid w:val="001A50C4"/>
    <w:rsid w:val="001B1483"/>
    <w:rsid w:val="001B1AEB"/>
    <w:rsid w:val="001B512B"/>
    <w:rsid w:val="001C1E73"/>
    <w:rsid w:val="001C3683"/>
    <w:rsid w:val="001C3DC4"/>
    <w:rsid w:val="001D26A2"/>
    <w:rsid w:val="001E4FA8"/>
    <w:rsid w:val="001F2147"/>
    <w:rsid w:val="00213702"/>
    <w:rsid w:val="002338AF"/>
    <w:rsid w:val="002472BE"/>
    <w:rsid w:val="00250DFE"/>
    <w:rsid w:val="002531C2"/>
    <w:rsid w:val="00265F68"/>
    <w:rsid w:val="002727E6"/>
    <w:rsid w:val="0027596A"/>
    <w:rsid w:val="00280689"/>
    <w:rsid w:val="00282F39"/>
    <w:rsid w:val="00292DF9"/>
    <w:rsid w:val="00294CE6"/>
    <w:rsid w:val="002A1D37"/>
    <w:rsid w:val="002B69DD"/>
    <w:rsid w:val="002C565E"/>
    <w:rsid w:val="002D7A75"/>
    <w:rsid w:val="002E166B"/>
    <w:rsid w:val="002F373D"/>
    <w:rsid w:val="00306D27"/>
    <w:rsid w:val="003510F9"/>
    <w:rsid w:val="00351DE8"/>
    <w:rsid w:val="00355748"/>
    <w:rsid w:val="00361A19"/>
    <w:rsid w:val="00362229"/>
    <w:rsid w:val="003735DB"/>
    <w:rsid w:val="00377F36"/>
    <w:rsid w:val="00381826"/>
    <w:rsid w:val="003859B0"/>
    <w:rsid w:val="00395759"/>
    <w:rsid w:val="00396AEB"/>
    <w:rsid w:val="00396EB8"/>
    <w:rsid w:val="003A01EA"/>
    <w:rsid w:val="003A7295"/>
    <w:rsid w:val="003B0A27"/>
    <w:rsid w:val="003B6EAA"/>
    <w:rsid w:val="003B78A0"/>
    <w:rsid w:val="003C0640"/>
    <w:rsid w:val="003C5C52"/>
    <w:rsid w:val="003D4777"/>
    <w:rsid w:val="003E662E"/>
    <w:rsid w:val="003F7ED5"/>
    <w:rsid w:val="00400B01"/>
    <w:rsid w:val="00417424"/>
    <w:rsid w:val="00440E7B"/>
    <w:rsid w:val="004422FF"/>
    <w:rsid w:val="00446B1E"/>
    <w:rsid w:val="00453AEE"/>
    <w:rsid w:val="004555D3"/>
    <w:rsid w:val="0046449A"/>
    <w:rsid w:val="0046591E"/>
    <w:rsid w:val="0047115E"/>
    <w:rsid w:val="00494EC3"/>
    <w:rsid w:val="004A0760"/>
    <w:rsid w:val="004A13C6"/>
    <w:rsid w:val="004B48E8"/>
    <w:rsid w:val="004B55A8"/>
    <w:rsid w:val="004C123A"/>
    <w:rsid w:val="004D6D31"/>
    <w:rsid w:val="004E1D22"/>
    <w:rsid w:val="004E5622"/>
    <w:rsid w:val="0050279C"/>
    <w:rsid w:val="00522D50"/>
    <w:rsid w:val="0054618D"/>
    <w:rsid w:val="005553AC"/>
    <w:rsid w:val="005556A5"/>
    <w:rsid w:val="00560AA5"/>
    <w:rsid w:val="00561E6E"/>
    <w:rsid w:val="0056730C"/>
    <w:rsid w:val="00580654"/>
    <w:rsid w:val="0059130B"/>
    <w:rsid w:val="00591609"/>
    <w:rsid w:val="005B6BAB"/>
    <w:rsid w:val="005C0F91"/>
    <w:rsid w:val="005C5F95"/>
    <w:rsid w:val="005C60C6"/>
    <w:rsid w:val="005C6A40"/>
    <w:rsid w:val="005D27E3"/>
    <w:rsid w:val="005E6C90"/>
    <w:rsid w:val="00610074"/>
    <w:rsid w:val="006119B3"/>
    <w:rsid w:val="00620D7C"/>
    <w:rsid w:val="00626D12"/>
    <w:rsid w:val="006274A4"/>
    <w:rsid w:val="006321D8"/>
    <w:rsid w:val="00637327"/>
    <w:rsid w:val="006468DA"/>
    <w:rsid w:val="006500B4"/>
    <w:rsid w:val="00650923"/>
    <w:rsid w:val="00665EEB"/>
    <w:rsid w:val="0067199F"/>
    <w:rsid w:val="006838DF"/>
    <w:rsid w:val="0068445A"/>
    <w:rsid w:val="00693268"/>
    <w:rsid w:val="006A3B22"/>
    <w:rsid w:val="006A6AC8"/>
    <w:rsid w:val="006B1B21"/>
    <w:rsid w:val="006B3EF3"/>
    <w:rsid w:val="006B59CF"/>
    <w:rsid w:val="006B6E04"/>
    <w:rsid w:val="006C0DE9"/>
    <w:rsid w:val="006C238E"/>
    <w:rsid w:val="006C304E"/>
    <w:rsid w:val="006C7F7D"/>
    <w:rsid w:val="006E6CF4"/>
    <w:rsid w:val="006F21D8"/>
    <w:rsid w:val="006F4276"/>
    <w:rsid w:val="00713270"/>
    <w:rsid w:val="007316B7"/>
    <w:rsid w:val="00732941"/>
    <w:rsid w:val="00733B5A"/>
    <w:rsid w:val="007409FA"/>
    <w:rsid w:val="00740E70"/>
    <w:rsid w:val="00743734"/>
    <w:rsid w:val="00744065"/>
    <w:rsid w:val="0075305C"/>
    <w:rsid w:val="00760C6C"/>
    <w:rsid w:val="007726E4"/>
    <w:rsid w:val="007744D3"/>
    <w:rsid w:val="007831A7"/>
    <w:rsid w:val="00793226"/>
    <w:rsid w:val="007A1295"/>
    <w:rsid w:val="007A61F0"/>
    <w:rsid w:val="007C0270"/>
    <w:rsid w:val="007C32F4"/>
    <w:rsid w:val="007C4213"/>
    <w:rsid w:val="007D7EB3"/>
    <w:rsid w:val="00801151"/>
    <w:rsid w:val="00806A5E"/>
    <w:rsid w:val="00810540"/>
    <w:rsid w:val="0081495C"/>
    <w:rsid w:val="00816CEB"/>
    <w:rsid w:val="00821032"/>
    <w:rsid w:val="00826D7A"/>
    <w:rsid w:val="008378D7"/>
    <w:rsid w:val="00841870"/>
    <w:rsid w:val="008434EE"/>
    <w:rsid w:val="00851D2F"/>
    <w:rsid w:val="0086290E"/>
    <w:rsid w:val="008754FE"/>
    <w:rsid w:val="008A187C"/>
    <w:rsid w:val="008A4AF9"/>
    <w:rsid w:val="008A578A"/>
    <w:rsid w:val="008A60AA"/>
    <w:rsid w:val="008B29DE"/>
    <w:rsid w:val="008D00CA"/>
    <w:rsid w:val="008E4CAF"/>
    <w:rsid w:val="008E536D"/>
    <w:rsid w:val="008F134D"/>
    <w:rsid w:val="008F1D70"/>
    <w:rsid w:val="008F3460"/>
    <w:rsid w:val="008F436C"/>
    <w:rsid w:val="0091624F"/>
    <w:rsid w:val="009257FA"/>
    <w:rsid w:val="009318E6"/>
    <w:rsid w:val="00935684"/>
    <w:rsid w:val="0094089A"/>
    <w:rsid w:val="00940960"/>
    <w:rsid w:val="00941D9C"/>
    <w:rsid w:val="00945121"/>
    <w:rsid w:val="00947C85"/>
    <w:rsid w:val="0096772D"/>
    <w:rsid w:val="0097029A"/>
    <w:rsid w:val="00976DF4"/>
    <w:rsid w:val="0099023F"/>
    <w:rsid w:val="009915D2"/>
    <w:rsid w:val="00991D09"/>
    <w:rsid w:val="009A7455"/>
    <w:rsid w:val="009C04C6"/>
    <w:rsid w:val="009C2C32"/>
    <w:rsid w:val="009D1199"/>
    <w:rsid w:val="009D408F"/>
    <w:rsid w:val="009F1322"/>
    <w:rsid w:val="00A02162"/>
    <w:rsid w:val="00A12F7F"/>
    <w:rsid w:val="00A17473"/>
    <w:rsid w:val="00A20FC1"/>
    <w:rsid w:val="00A27CA0"/>
    <w:rsid w:val="00A329CE"/>
    <w:rsid w:val="00A3353F"/>
    <w:rsid w:val="00A33BEF"/>
    <w:rsid w:val="00A348BD"/>
    <w:rsid w:val="00A34CF6"/>
    <w:rsid w:val="00A35B9D"/>
    <w:rsid w:val="00A35D9C"/>
    <w:rsid w:val="00A51230"/>
    <w:rsid w:val="00A52886"/>
    <w:rsid w:val="00A55B99"/>
    <w:rsid w:val="00A87312"/>
    <w:rsid w:val="00A93D7F"/>
    <w:rsid w:val="00AA7342"/>
    <w:rsid w:val="00AB2BC4"/>
    <w:rsid w:val="00AC2D84"/>
    <w:rsid w:val="00AE03F5"/>
    <w:rsid w:val="00AF5E9E"/>
    <w:rsid w:val="00B00554"/>
    <w:rsid w:val="00B071D2"/>
    <w:rsid w:val="00B0732F"/>
    <w:rsid w:val="00B07DDF"/>
    <w:rsid w:val="00B20721"/>
    <w:rsid w:val="00B32828"/>
    <w:rsid w:val="00B37046"/>
    <w:rsid w:val="00B46A66"/>
    <w:rsid w:val="00B47032"/>
    <w:rsid w:val="00B64CEB"/>
    <w:rsid w:val="00B65826"/>
    <w:rsid w:val="00B66C9E"/>
    <w:rsid w:val="00B71362"/>
    <w:rsid w:val="00B71F56"/>
    <w:rsid w:val="00B801FE"/>
    <w:rsid w:val="00B80BD5"/>
    <w:rsid w:val="00B84764"/>
    <w:rsid w:val="00B86ED6"/>
    <w:rsid w:val="00B96D7E"/>
    <w:rsid w:val="00BA114A"/>
    <w:rsid w:val="00BA3074"/>
    <w:rsid w:val="00BA35D6"/>
    <w:rsid w:val="00BD7DE5"/>
    <w:rsid w:val="00BF5371"/>
    <w:rsid w:val="00C033D9"/>
    <w:rsid w:val="00C12E00"/>
    <w:rsid w:val="00C218D2"/>
    <w:rsid w:val="00C21E5B"/>
    <w:rsid w:val="00C30811"/>
    <w:rsid w:val="00C30CEB"/>
    <w:rsid w:val="00C54BA2"/>
    <w:rsid w:val="00C568BE"/>
    <w:rsid w:val="00C56C59"/>
    <w:rsid w:val="00C604E6"/>
    <w:rsid w:val="00C6081E"/>
    <w:rsid w:val="00C624F4"/>
    <w:rsid w:val="00C64848"/>
    <w:rsid w:val="00C75455"/>
    <w:rsid w:val="00C76143"/>
    <w:rsid w:val="00CA096D"/>
    <w:rsid w:val="00CA668D"/>
    <w:rsid w:val="00CB72FE"/>
    <w:rsid w:val="00CD0DE1"/>
    <w:rsid w:val="00CE79DC"/>
    <w:rsid w:val="00CF624D"/>
    <w:rsid w:val="00D002C5"/>
    <w:rsid w:val="00D14362"/>
    <w:rsid w:val="00D1478E"/>
    <w:rsid w:val="00D409E6"/>
    <w:rsid w:val="00D578AC"/>
    <w:rsid w:val="00D61187"/>
    <w:rsid w:val="00D66559"/>
    <w:rsid w:val="00D76D25"/>
    <w:rsid w:val="00D82C2F"/>
    <w:rsid w:val="00D8728F"/>
    <w:rsid w:val="00DA23AC"/>
    <w:rsid w:val="00DB3E31"/>
    <w:rsid w:val="00DB4117"/>
    <w:rsid w:val="00DC05E3"/>
    <w:rsid w:val="00DD2DAA"/>
    <w:rsid w:val="00DD2DE6"/>
    <w:rsid w:val="00DE48B4"/>
    <w:rsid w:val="00DF7EC3"/>
    <w:rsid w:val="00E02F7B"/>
    <w:rsid w:val="00E04AAF"/>
    <w:rsid w:val="00E079E6"/>
    <w:rsid w:val="00E1754D"/>
    <w:rsid w:val="00E44915"/>
    <w:rsid w:val="00E45285"/>
    <w:rsid w:val="00E62E84"/>
    <w:rsid w:val="00E66646"/>
    <w:rsid w:val="00E670E6"/>
    <w:rsid w:val="00E720EA"/>
    <w:rsid w:val="00E72382"/>
    <w:rsid w:val="00E724E5"/>
    <w:rsid w:val="00E7343A"/>
    <w:rsid w:val="00E91148"/>
    <w:rsid w:val="00E928A2"/>
    <w:rsid w:val="00EA179C"/>
    <w:rsid w:val="00EA1A08"/>
    <w:rsid w:val="00EB3099"/>
    <w:rsid w:val="00EC3B5B"/>
    <w:rsid w:val="00EC4EAA"/>
    <w:rsid w:val="00ED0B18"/>
    <w:rsid w:val="00ED1119"/>
    <w:rsid w:val="00EE3008"/>
    <w:rsid w:val="00EE457D"/>
    <w:rsid w:val="00EE4BE3"/>
    <w:rsid w:val="00EF1676"/>
    <w:rsid w:val="00F11BCE"/>
    <w:rsid w:val="00F1666C"/>
    <w:rsid w:val="00F26E21"/>
    <w:rsid w:val="00F42305"/>
    <w:rsid w:val="00F43485"/>
    <w:rsid w:val="00F53C0B"/>
    <w:rsid w:val="00F60293"/>
    <w:rsid w:val="00F864C5"/>
    <w:rsid w:val="00F921DE"/>
    <w:rsid w:val="00F9746A"/>
    <w:rsid w:val="00FA0894"/>
    <w:rsid w:val="00FA510B"/>
    <w:rsid w:val="00FA673D"/>
    <w:rsid w:val="00FA7F1B"/>
    <w:rsid w:val="00FB12CB"/>
    <w:rsid w:val="00FC1256"/>
    <w:rsid w:val="00FC624E"/>
    <w:rsid w:val="00FC6277"/>
    <w:rsid w:val="00FD0996"/>
    <w:rsid w:val="00FD37C9"/>
    <w:rsid w:val="00FD70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0A6F4D-3A71-4476-9F36-2B7005B8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Cordia New"/>
        <w:lang w:val="en-US" w:eastAsia="zh-TW"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
    <w:basedOn w:val="a3"/>
    <w:link w:val="afe"/>
    <w:uiPriority w:val="34"/>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uiPriority w:val="34"/>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qFormat/>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表格清單 字元,表內文 字元,本文註腳 字元,(1)標題 (期中) 字元,表名 字元,(1)括號數字標 字元,標題(一) 字元,卑南壹 字元"/>
    <w:link w:val="15"/>
    <w:qFormat/>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9">
    <w:name w:val="(1)內文 字元"/>
    <w:link w:val="1f8"/>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table" w:customStyle="1" w:styleId="310">
    <w:name w:val="表格 清單 31"/>
    <w:basedOn w:val="a5"/>
    <w:next w:val="39"/>
    <w:semiHidden/>
    <w:rsid w:val="0059130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customStyle="1" w:styleId="320">
    <w:name w:val="表格 清單 32"/>
    <w:basedOn w:val="a5"/>
    <w:next w:val="39"/>
    <w:semiHidden/>
    <w:rsid w:val="00FA673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customStyle="1" w:styleId="330">
    <w:name w:val="表格 清單 33"/>
    <w:basedOn w:val="a5"/>
    <w:next w:val="39"/>
    <w:semiHidden/>
    <w:rsid w:val="00FA673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customStyle="1" w:styleId="710">
    <w:name w:val="表格 格線 71"/>
    <w:basedOn w:val="a5"/>
    <w:next w:val="72"/>
    <w:semiHidden/>
    <w:rsid w:val="00FA673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6002">
      <w:bodyDiv w:val="1"/>
      <w:marLeft w:val="0"/>
      <w:marRight w:val="0"/>
      <w:marTop w:val="0"/>
      <w:marBottom w:val="0"/>
      <w:divBdr>
        <w:top w:val="none" w:sz="0" w:space="0" w:color="auto"/>
        <w:left w:val="none" w:sz="0" w:space="0" w:color="auto"/>
        <w:bottom w:val="none" w:sz="0" w:space="0" w:color="auto"/>
        <w:right w:val="none" w:sz="0" w:space="0" w:color="auto"/>
      </w:divBdr>
    </w:div>
    <w:div w:id="98064425">
      <w:bodyDiv w:val="1"/>
      <w:marLeft w:val="0"/>
      <w:marRight w:val="0"/>
      <w:marTop w:val="0"/>
      <w:marBottom w:val="0"/>
      <w:divBdr>
        <w:top w:val="none" w:sz="0" w:space="0" w:color="auto"/>
        <w:left w:val="none" w:sz="0" w:space="0" w:color="auto"/>
        <w:bottom w:val="none" w:sz="0" w:space="0" w:color="auto"/>
        <w:right w:val="none" w:sz="0" w:space="0" w:color="auto"/>
      </w:divBdr>
    </w:div>
    <w:div w:id="1232159306">
      <w:bodyDiv w:val="1"/>
      <w:marLeft w:val="0"/>
      <w:marRight w:val="0"/>
      <w:marTop w:val="0"/>
      <w:marBottom w:val="0"/>
      <w:divBdr>
        <w:top w:val="none" w:sz="0" w:space="0" w:color="auto"/>
        <w:left w:val="none" w:sz="0" w:space="0" w:color="auto"/>
        <w:bottom w:val="none" w:sz="0" w:space="0" w:color="auto"/>
        <w:right w:val="none" w:sz="0" w:space="0" w:color="auto"/>
      </w:divBdr>
    </w:div>
    <w:div w:id="1265769644">
      <w:bodyDiv w:val="1"/>
      <w:marLeft w:val="0"/>
      <w:marRight w:val="0"/>
      <w:marTop w:val="0"/>
      <w:marBottom w:val="0"/>
      <w:divBdr>
        <w:top w:val="none" w:sz="0" w:space="0" w:color="auto"/>
        <w:left w:val="none" w:sz="0" w:space="0" w:color="auto"/>
        <w:bottom w:val="none" w:sz="0" w:space="0" w:color="auto"/>
        <w:right w:val="none" w:sz="0" w:space="0" w:color="auto"/>
      </w:divBdr>
    </w:div>
    <w:div w:id="1301618052">
      <w:bodyDiv w:val="1"/>
      <w:marLeft w:val="0"/>
      <w:marRight w:val="0"/>
      <w:marTop w:val="0"/>
      <w:marBottom w:val="0"/>
      <w:divBdr>
        <w:top w:val="none" w:sz="0" w:space="0" w:color="auto"/>
        <w:left w:val="none" w:sz="0" w:space="0" w:color="auto"/>
        <w:bottom w:val="none" w:sz="0" w:space="0" w:color="auto"/>
        <w:right w:val="none" w:sz="0" w:space="0" w:color="auto"/>
      </w:divBdr>
    </w:div>
    <w:div w:id="1482041374">
      <w:bodyDiv w:val="1"/>
      <w:marLeft w:val="0"/>
      <w:marRight w:val="0"/>
      <w:marTop w:val="0"/>
      <w:marBottom w:val="0"/>
      <w:divBdr>
        <w:top w:val="none" w:sz="0" w:space="0" w:color="auto"/>
        <w:left w:val="none" w:sz="0" w:space="0" w:color="auto"/>
        <w:bottom w:val="none" w:sz="0" w:space="0" w:color="auto"/>
        <w:right w:val="none" w:sz="0" w:space="0" w:color="auto"/>
      </w:divBdr>
    </w:div>
    <w:div w:id="1581137541">
      <w:bodyDiv w:val="1"/>
      <w:marLeft w:val="0"/>
      <w:marRight w:val="0"/>
      <w:marTop w:val="0"/>
      <w:marBottom w:val="0"/>
      <w:divBdr>
        <w:top w:val="none" w:sz="0" w:space="0" w:color="auto"/>
        <w:left w:val="none" w:sz="0" w:space="0" w:color="auto"/>
        <w:bottom w:val="none" w:sz="0" w:space="0" w:color="auto"/>
        <w:right w:val="none" w:sz="0" w:space="0" w:color="auto"/>
      </w:divBdr>
    </w:div>
    <w:div w:id="173566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B6E48-DDD0-473C-A17A-83900D3CF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1615</Words>
  <Characters>9206</Characters>
  <Application>Microsoft Office Word</Application>
  <DocSecurity>0</DocSecurity>
  <Lines>76</Lines>
  <Paragraphs>21</Paragraphs>
  <ScaleCrop>false</ScaleCrop>
  <Company>Hewlett-Packard Company</Company>
  <LinksUpToDate>false</LinksUpToDate>
  <CharactersWithSpaces>10800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拾、水  利</dc:title>
  <dc:creator>user</dc:creator>
  <cp:lastModifiedBy>syf</cp:lastModifiedBy>
  <cp:revision>3</cp:revision>
  <cp:lastPrinted>2019-08-14T01:55:00Z</cp:lastPrinted>
  <dcterms:created xsi:type="dcterms:W3CDTF">2020-08-11T02:38:00Z</dcterms:created>
  <dcterms:modified xsi:type="dcterms:W3CDTF">2020-08-12T08:32:00Z</dcterms:modified>
</cp:coreProperties>
</file>