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7B" w:rsidRPr="006F3FC6" w:rsidRDefault="00424F7B" w:rsidP="00FF3BA0">
      <w:pPr>
        <w:spacing w:afterLines="100" w:after="360" w:line="620" w:lineRule="exact"/>
        <w:ind w:left="308" w:hangingChars="77" w:hanging="308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6F3FC6">
        <w:rPr>
          <w:rFonts w:ascii="標楷體" w:eastAsia="標楷體" w:hAnsi="標楷體" w:hint="eastAsia"/>
          <w:b/>
          <w:bCs/>
          <w:sz w:val="40"/>
          <w:szCs w:val="40"/>
        </w:rPr>
        <w:t>各位議員女士、先生</w:t>
      </w:r>
    </w:p>
    <w:p w:rsidR="00FC410F" w:rsidRPr="006F3FC6" w:rsidRDefault="00F93050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F3FC6">
        <w:rPr>
          <w:rFonts w:ascii="標楷體" w:eastAsia="標楷體" w:hAnsi="標楷體" w:hint="eastAsia"/>
          <w:sz w:val="32"/>
          <w:szCs w:val="32"/>
        </w:rPr>
        <w:t>欣逢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貴會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第</w:t>
      </w:r>
      <w:r w:rsidRPr="006F3FC6">
        <w:rPr>
          <w:rFonts w:ascii="標楷體" w:eastAsia="標楷體" w:hAnsi="標楷體" w:hint="eastAsia"/>
          <w:sz w:val="32"/>
          <w:szCs w:val="32"/>
        </w:rPr>
        <w:t>3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屆第</w:t>
      </w:r>
      <w:r w:rsidR="0067034C">
        <w:rPr>
          <w:rFonts w:ascii="標楷體" w:eastAsia="標楷體" w:hAnsi="標楷體" w:hint="eastAsia"/>
          <w:sz w:val="32"/>
          <w:szCs w:val="32"/>
        </w:rPr>
        <w:t>4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次大會</w:t>
      </w:r>
      <w:r w:rsidR="001E0190" w:rsidRPr="006F3FC6">
        <w:rPr>
          <w:rFonts w:ascii="標楷體" w:eastAsia="標楷體" w:hAnsi="標楷體" w:hint="eastAsia"/>
          <w:sz w:val="32"/>
          <w:szCs w:val="32"/>
        </w:rPr>
        <w:t>召開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，謹代表本府全體同仁，敬祝各位議員女士、先生</w:t>
      </w:r>
      <w:r w:rsidR="00EE07C8" w:rsidRPr="006F3FC6">
        <w:rPr>
          <w:rFonts w:ascii="標楷體" w:eastAsia="標楷體" w:hAnsi="標楷體" w:hint="eastAsia"/>
          <w:sz w:val="32"/>
          <w:szCs w:val="32"/>
        </w:rPr>
        <w:t>們：</w:t>
      </w:r>
      <w:r w:rsidR="00B55E0B" w:rsidRPr="006F3FC6">
        <w:rPr>
          <w:rFonts w:ascii="標楷體" w:eastAsia="標楷體" w:hAnsi="標楷體" w:hint="eastAsia"/>
          <w:sz w:val="32"/>
          <w:szCs w:val="32"/>
        </w:rPr>
        <w:t>諸事順利</w:t>
      </w:r>
      <w:r w:rsidR="003B144A" w:rsidRPr="006F3FC6">
        <w:rPr>
          <w:rFonts w:ascii="標楷體" w:eastAsia="標楷體" w:hAnsi="標楷體" w:hint="eastAsia"/>
          <w:sz w:val="32"/>
          <w:szCs w:val="32"/>
        </w:rPr>
        <w:t>、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大會圓滿成功！</w:t>
      </w:r>
    </w:p>
    <w:p w:rsidR="0032540D" w:rsidRDefault="004241E8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241E8">
        <w:rPr>
          <w:rFonts w:ascii="標楷體" w:eastAsia="標楷體" w:hAnsi="標楷體"/>
          <w:sz w:val="32"/>
          <w:szCs w:val="32"/>
        </w:rPr>
        <w:t>高雄</w:t>
      </w:r>
      <w:r>
        <w:rPr>
          <w:rFonts w:ascii="標楷體" w:eastAsia="標楷體" w:hAnsi="標楷體" w:hint="eastAsia"/>
          <w:sz w:val="32"/>
          <w:szCs w:val="32"/>
        </w:rPr>
        <w:t>刻正由</w:t>
      </w:r>
      <w:r w:rsidRPr="004241E8">
        <w:rPr>
          <w:rFonts w:ascii="標楷體" w:eastAsia="標楷體" w:hAnsi="標楷體"/>
          <w:sz w:val="32"/>
          <w:szCs w:val="32"/>
        </w:rPr>
        <w:t>重工業、石化以及鋼鐵業已逐漸</w:t>
      </w:r>
      <w:r>
        <w:rPr>
          <w:rFonts w:ascii="標楷體" w:eastAsia="標楷體" w:hAnsi="標楷體" w:hint="eastAsia"/>
          <w:sz w:val="32"/>
          <w:szCs w:val="32"/>
        </w:rPr>
        <w:t>朝</w:t>
      </w:r>
      <w:r w:rsidRPr="004241E8">
        <w:rPr>
          <w:rFonts w:ascii="標楷體" w:eastAsia="標楷體" w:hAnsi="標楷體"/>
          <w:sz w:val="32"/>
          <w:szCs w:val="32"/>
        </w:rPr>
        <w:t>數位新創</w:t>
      </w:r>
      <w:r>
        <w:rPr>
          <w:rFonts w:ascii="標楷體" w:eastAsia="標楷體" w:hAnsi="標楷體" w:hint="eastAsia"/>
          <w:sz w:val="32"/>
          <w:szCs w:val="32"/>
        </w:rPr>
        <w:t>產業轉型</w:t>
      </w:r>
      <w:r w:rsidRPr="004241E8">
        <w:rPr>
          <w:rFonts w:ascii="標楷體" w:eastAsia="標楷體" w:hAnsi="標楷體"/>
          <w:sz w:val="32"/>
          <w:szCs w:val="32"/>
        </w:rPr>
        <w:t>，高科技包括半導體</w:t>
      </w:r>
      <w:r w:rsidR="00412057">
        <w:rPr>
          <w:rFonts w:ascii="標楷體" w:eastAsia="標楷體" w:hAnsi="標楷體"/>
          <w:sz w:val="32"/>
          <w:szCs w:val="32"/>
        </w:rPr>
        <w:t>、</w:t>
      </w:r>
      <w:r w:rsidR="00412057" w:rsidRPr="004D4424">
        <w:rPr>
          <w:rFonts w:ascii="標楷體" w:eastAsia="標楷體" w:hAnsi="標楷體"/>
          <w:sz w:val="32"/>
          <w:szCs w:val="32"/>
        </w:rPr>
        <w:t>人工智慧、區塊鏈等科技金融也漸漸成型，另</w:t>
      </w:r>
      <w:r w:rsidR="00412057" w:rsidRPr="004D4424">
        <w:rPr>
          <w:rFonts w:ascii="標楷體" w:eastAsia="標楷體" w:hAnsi="標楷體" w:hint="eastAsia"/>
          <w:sz w:val="32"/>
          <w:szCs w:val="32"/>
        </w:rPr>
        <w:t>逐步</w:t>
      </w:r>
      <w:r w:rsidR="00412057" w:rsidRPr="004D4424">
        <w:rPr>
          <w:rFonts w:ascii="標楷體" w:eastAsia="標楷體" w:hAnsi="標楷體"/>
          <w:sz w:val="32"/>
          <w:szCs w:val="32"/>
        </w:rPr>
        <w:t>規劃</w:t>
      </w:r>
      <w:r w:rsidR="00412057" w:rsidRPr="004D4424">
        <w:rPr>
          <w:rFonts w:ascii="標楷體" w:eastAsia="標楷體" w:hAnsi="標楷體" w:hint="eastAsia"/>
          <w:sz w:val="32"/>
          <w:szCs w:val="32"/>
        </w:rPr>
        <w:t>相關</w:t>
      </w:r>
      <w:r w:rsidR="00412057" w:rsidRPr="004D4424">
        <w:rPr>
          <w:rFonts w:ascii="標楷體" w:eastAsia="標楷體" w:hAnsi="標楷體"/>
          <w:color w:val="000000" w:themeColor="text1"/>
          <w:sz w:val="32"/>
          <w:szCs w:val="32"/>
        </w:rPr>
        <w:t>科學</w:t>
      </w:r>
      <w:r w:rsidR="00BD2922">
        <w:rPr>
          <w:rFonts w:ascii="標楷體" w:eastAsia="標楷體" w:hAnsi="標楷體"/>
          <w:color w:val="000000" w:themeColor="text1"/>
          <w:sz w:val="32"/>
          <w:szCs w:val="32"/>
        </w:rPr>
        <w:t>產業園區</w:t>
      </w:r>
      <w:r w:rsidR="00412057" w:rsidRPr="004D4424">
        <w:rPr>
          <w:rFonts w:ascii="標楷體" w:eastAsia="標楷體" w:hAnsi="標楷體"/>
          <w:color w:val="000000" w:themeColor="text1"/>
          <w:sz w:val="32"/>
          <w:szCs w:val="32"/>
        </w:rPr>
        <w:t>供廠商設廠進駐</w:t>
      </w:r>
      <w:r w:rsidRPr="004D4424">
        <w:rPr>
          <w:rFonts w:ascii="標楷體" w:eastAsia="標楷體" w:hAnsi="標楷體"/>
          <w:color w:val="000000" w:themeColor="text1"/>
          <w:sz w:val="32"/>
          <w:szCs w:val="32"/>
        </w:rPr>
        <w:t>，皆再再顯示高雄產業轉型趨勢。</w:t>
      </w:r>
    </w:p>
    <w:p w:rsidR="00D675BE" w:rsidRPr="004D4424" w:rsidRDefault="000E1760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而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2020年開春以來，即面對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新冠肺炎蔓延全球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的疫情，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市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政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府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團隊配合中央衛福部之防疫政策，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不間斷地進行醫療體系保全與整備工作，以減緩疫情發生的規模和速度，全力守護市民健康</w:t>
      </w:r>
      <w:r w:rsidR="009805E3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；目前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國內疫情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雖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相對穩定，然而國外疫情持續攀升，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市府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防疫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工作仍然持續進行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D675BE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確實</w:t>
      </w:r>
      <w:r w:rsidR="00D675BE" w:rsidRPr="004D4424">
        <w:rPr>
          <w:rFonts w:ascii="標楷體" w:eastAsia="標楷體" w:hAnsi="標楷體"/>
          <w:color w:val="000000" w:themeColor="text1"/>
          <w:sz w:val="32"/>
          <w:szCs w:val="32"/>
        </w:rPr>
        <w:t>落實</w:t>
      </w:r>
      <w:r w:rsidR="00BB3616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防疫新生活等</w:t>
      </w:r>
      <w:r w:rsidR="00BB3616" w:rsidRPr="004D4424">
        <w:rPr>
          <w:rFonts w:ascii="標楷體" w:eastAsia="標楷體" w:hAnsi="標楷體"/>
          <w:color w:val="000000" w:themeColor="text1"/>
          <w:sz w:val="32"/>
          <w:szCs w:val="32"/>
        </w:rPr>
        <w:t>相關措施</w:t>
      </w:r>
      <w:r w:rsidR="008B390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32831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BB3616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同時</w:t>
      </w:r>
      <w:r w:rsidR="00232831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配合中央政府之相關振興經濟政策，</w:t>
      </w:r>
      <w:r w:rsidR="004D4424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促進高雄</w:t>
      </w:r>
      <w:r w:rsidR="008B3909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經濟</w:t>
      </w:r>
      <w:r w:rsidR="004D4424" w:rsidRPr="004D4424">
        <w:rPr>
          <w:rFonts w:ascii="標楷體" w:eastAsia="標楷體" w:hAnsi="標楷體" w:hint="eastAsia"/>
          <w:color w:val="000000" w:themeColor="text1"/>
          <w:sz w:val="32"/>
          <w:szCs w:val="32"/>
        </w:rPr>
        <w:t>振興</w:t>
      </w:r>
      <w:r w:rsidR="00F510AF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CD4E5D">
        <w:rPr>
          <w:rFonts w:ascii="標楷體" w:eastAsia="標楷體" w:hAnsi="標楷體" w:hint="eastAsia"/>
          <w:color w:val="000000" w:themeColor="text1"/>
          <w:sz w:val="32"/>
          <w:szCs w:val="32"/>
        </w:rPr>
        <w:t>消費</w:t>
      </w:r>
      <w:r w:rsidR="00A347EE" w:rsidRPr="004D4424">
        <w:rPr>
          <w:rFonts w:ascii="標楷體" w:eastAsia="標楷體" w:hAnsi="標楷體"/>
          <w:color w:val="000000" w:themeColor="text1"/>
          <w:sz w:val="32"/>
          <w:szCs w:val="32"/>
        </w:rPr>
        <w:t>效益。</w:t>
      </w:r>
    </w:p>
    <w:p w:rsidR="001515E1" w:rsidRDefault="00424F7B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F3FC6">
        <w:rPr>
          <w:rFonts w:ascii="標楷體" w:eastAsia="標楷體" w:hAnsi="標楷體" w:hint="eastAsia"/>
          <w:kern w:val="0"/>
          <w:sz w:val="32"/>
          <w:szCs w:val="32"/>
        </w:rPr>
        <w:t>謹將本府</w:t>
      </w:r>
      <w:r w:rsidR="00766796">
        <w:rPr>
          <w:rFonts w:ascii="標楷體" w:eastAsia="標楷體" w:hAnsi="標楷體" w:hint="eastAsia"/>
          <w:kern w:val="0"/>
          <w:sz w:val="32"/>
          <w:szCs w:val="32"/>
        </w:rPr>
        <w:t>109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766796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月至</w:t>
      </w:r>
      <w:r w:rsidR="00766796">
        <w:rPr>
          <w:rFonts w:ascii="標楷體" w:eastAsia="標楷體" w:hAnsi="標楷體" w:hint="eastAsia"/>
          <w:kern w:val="0"/>
          <w:sz w:val="32"/>
          <w:szCs w:val="32"/>
        </w:rPr>
        <w:t>6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66796">
        <w:rPr>
          <w:rFonts w:ascii="標楷體" w:eastAsia="標楷體" w:hAnsi="標楷體" w:hint="eastAsia"/>
          <w:kern w:val="0"/>
          <w:sz w:val="32"/>
          <w:szCs w:val="32"/>
        </w:rPr>
        <w:t>上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半年施政成果，依民政、財政、教育、經濟發展、海洋事務、農業、觀光、都市發展、工務、水利、社政、勞工、警政、消防、衛生、環境保護、捷運工程、文化、交通、法制、地政、新聞、毒品防制、</w:t>
      </w:r>
      <w:r w:rsidR="00F93050" w:rsidRPr="006F3FC6">
        <w:rPr>
          <w:rFonts w:ascii="標楷體" w:eastAsia="標楷體" w:hAnsi="標楷體" w:hint="eastAsia"/>
          <w:kern w:val="0"/>
          <w:sz w:val="32"/>
          <w:szCs w:val="32"/>
        </w:rPr>
        <w:t>運動發展、</w:t>
      </w:r>
      <w:r w:rsidR="00E47B10">
        <w:rPr>
          <w:rFonts w:ascii="標楷體" w:eastAsia="標楷體" w:hAnsi="標楷體" w:hint="eastAsia"/>
          <w:kern w:val="0"/>
          <w:sz w:val="32"/>
          <w:szCs w:val="32"/>
        </w:rPr>
        <w:t>青年事務、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國際事務、研考、原住民事務、客家事務、主計、人事、政風、市立空大等</w:t>
      </w:r>
      <w:r w:rsidRPr="006F3FC6">
        <w:rPr>
          <w:rFonts w:ascii="標楷體" w:eastAsia="標楷體" w:hAnsi="標楷體"/>
          <w:kern w:val="0"/>
          <w:sz w:val="32"/>
          <w:szCs w:val="32"/>
        </w:rPr>
        <w:t>3</w:t>
      </w:r>
      <w:r w:rsidR="00FA0288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個項目，彙編成本施政報告書，祈請指正！</w:t>
      </w:r>
    </w:p>
    <w:p w:rsidR="006F3FC6" w:rsidRDefault="006F3FC6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4D4424" w:rsidRPr="0010472F" w:rsidRDefault="004D4424">
      <w:pPr>
        <w:widowControl/>
        <w:rPr>
          <w:noProof/>
        </w:rPr>
      </w:pPr>
      <w:bookmarkStart w:id="0" w:name="_GoBack"/>
      <w:bookmarkEnd w:id="0"/>
    </w:p>
    <w:sectPr w:rsidR="004D4424" w:rsidRPr="0010472F" w:rsidSect="006F3F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9C" w:rsidRDefault="002C659C" w:rsidP="00875E94">
      <w:r>
        <w:separator/>
      </w:r>
    </w:p>
  </w:endnote>
  <w:endnote w:type="continuationSeparator" w:id="0">
    <w:p w:rsidR="002C659C" w:rsidRDefault="002C659C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9C" w:rsidRDefault="002C659C" w:rsidP="00875E94">
      <w:r>
        <w:separator/>
      </w:r>
    </w:p>
  </w:footnote>
  <w:footnote w:type="continuationSeparator" w:id="0">
    <w:p w:rsidR="002C659C" w:rsidRDefault="002C659C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8"/>
    <w:rsid w:val="000326C6"/>
    <w:rsid w:val="00095ECC"/>
    <w:rsid w:val="000B07EA"/>
    <w:rsid w:val="000E14DA"/>
    <w:rsid w:val="000E1760"/>
    <w:rsid w:val="0010472F"/>
    <w:rsid w:val="00112DCF"/>
    <w:rsid w:val="00136A70"/>
    <w:rsid w:val="001515E1"/>
    <w:rsid w:val="00190C96"/>
    <w:rsid w:val="00196CA7"/>
    <w:rsid w:val="001D240E"/>
    <w:rsid w:val="001E0190"/>
    <w:rsid w:val="00202935"/>
    <w:rsid w:val="00232831"/>
    <w:rsid w:val="00232884"/>
    <w:rsid w:val="00235884"/>
    <w:rsid w:val="002617D1"/>
    <w:rsid w:val="002704C4"/>
    <w:rsid w:val="00273CAC"/>
    <w:rsid w:val="0028172A"/>
    <w:rsid w:val="002A0537"/>
    <w:rsid w:val="002B2E2A"/>
    <w:rsid w:val="002C659C"/>
    <w:rsid w:val="0032540D"/>
    <w:rsid w:val="00354804"/>
    <w:rsid w:val="003739D6"/>
    <w:rsid w:val="00383625"/>
    <w:rsid w:val="00393DFF"/>
    <w:rsid w:val="003A73C7"/>
    <w:rsid w:val="003B144A"/>
    <w:rsid w:val="003D252C"/>
    <w:rsid w:val="003E4F10"/>
    <w:rsid w:val="004110A8"/>
    <w:rsid w:val="00412057"/>
    <w:rsid w:val="004241E8"/>
    <w:rsid w:val="00424F7B"/>
    <w:rsid w:val="004307E3"/>
    <w:rsid w:val="00445391"/>
    <w:rsid w:val="00454E01"/>
    <w:rsid w:val="00470A12"/>
    <w:rsid w:val="0047602B"/>
    <w:rsid w:val="004C2F18"/>
    <w:rsid w:val="004D4424"/>
    <w:rsid w:val="004E2C65"/>
    <w:rsid w:val="004F4400"/>
    <w:rsid w:val="00521E70"/>
    <w:rsid w:val="005346EF"/>
    <w:rsid w:val="005538D2"/>
    <w:rsid w:val="005A115E"/>
    <w:rsid w:val="005D575B"/>
    <w:rsid w:val="005E6BD9"/>
    <w:rsid w:val="005F702F"/>
    <w:rsid w:val="006363BF"/>
    <w:rsid w:val="00644430"/>
    <w:rsid w:val="0067034C"/>
    <w:rsid w:val="00690BB4"/>
    <w:rsid w:val="006C470C"/>
    <w:rsid w:val="006F3FC6"/>
    <w:rsid w:val="0071608C"/>
    <w:rsid w:val="00766796"/>
    <w:rsid w:val="007A5C4E"/>
    <w:rsid w:val="007B68DD"/>
    <w:rsid w:val="007D30CE"/>
    <w:rsid w:val="007D3934"/>
    <w:rsid w:val="007F1774"/>
    <w:rsid w:val="00804DD0"/>
    <w:rsid w:val="00850412"/>
    <w:rsid w:val="00852DBD"/>
    <w:rsid w:val="00857AFD"/>
    <w:rsid w:val="00857D69"/>
    <w:rsid w:val="00860AFA"/>
    <w:rsid w:val="00875E94"/>
    <w:rsid w:val="00896504"/>
    <w:rsid w:val="008B2254"/>
    <w:rsid w:val="008B3909"/>
    <w:rsid w:val="008B7EA8"/>
    <w:rsid w:val="008D62B2"/>
    <w:rsid w:val="009024CB"/>
    <w:rsid w:val="00912B7B"/>
    <w:rsid w:val="00942BDD"/>
    <w:rsid w:val="00954F3C"/>
    <w:rsid w:val="009805E3"/>
    <w:rsid w:val="009977FA"/>
    <w:rsid w:val="009A093B"/>
    <w:rsid w:val="009D1312"/>
    <w:rsid w:val="009F1601"/>
    <w:rsid w:val="00A30DFD"/>
    <w:rsid w:val="00A347EE"/>
    <w:rsid w:val="00A42CF1"/>
    <w:rsid w:val="00A632E6"/>
    <w:rsid w:val="00A75A76"/>
    <w:rsid w:val="00A966D8"/>
    <w:rsid w:val="00AB2683"/>
    <w:rsid w:val="00B014D7"/>
    <w:rsid w:val="00B31E0C"/>
    <w:rsid w:val="00B50792"/>
    <w:rsid w:val="00B5553E"/>
    <w:rsid w:val="00B55E0B"/>
    <w:rsid w:val="00B605FB"/>
    <w:rsid w:val="00BA7CC1"/>
    <w:rsid w:val="00BB3616"/>
    <w:rsid w:val="00BD2922"/>
    <w:rsid w:val="00BF5310"/>
    <w:rsid w:val="00C01527"/>
    <w:rsid w:val="00C01C0E"/>
    <w:rsid w:val="00C54CD2"/>
    <w:rsid w:val="00C718C1"/>
    <w:rsid w:val="00C7437F"/>
    <w:rsid w:val="00C7778A"/>
    <w:rsid w:val="00C83D3C"/>
    <w:rsid w:val="00CB403A"/>
    <w:rsid w:val="00CB52BE"/>
    <w:rsid w:val="00CD0512"/>
    <w:rsid w:val="00CD4E5D"/>
    <w:rsid w:val="00CF14FF"/>
    <w:rsid w:val="00D006B6"/>
    <w:rsid w:val="00D669C8"/>
    <w:rsid w:val="00D675BE"/>
    <w:rsid w:val="00D726F7"/>
    <w:rsid w:val="00DD567E"/>
    <w:rsid w:val="00DF368E"/>
    <w:rsid w:val="00E00660"/>
    <w:rsid w:val="00E013A7"/>
    <w:rsid w:val="00E15B13"/>
    <w:rsid w:val="00E44DF8"/>
    <w:rsid w:val="00E47B10"/>
    <w:rsid w:val="00EB14E4"/>
    <w:rsid w:val="00ED4205"/>
    <w:rsid w:val="00EE07C8"/>
    <w:rsid w:val="00F05A9B"/>
    <w:rsid w:val="00F3640F"/>
    <w:rsid w:val="00F439E5"/>
    <w:rsid w:val="00F510AF"/>
    <w:rsid w:val="00F51702"/>
    <w:rsid w:val="00F62C7E"/>
    <w:rsid w:val="00F80456"/>
    <w:rsid w:val="00F93050"/>
    <w:rsid w:val="00FA0288"/>
    <w:rsid w:val="00FA09C9"/>
    <w:rsid w:val="00FA7B21"/>
    <w:rsid w:val="00FC410F"/>
    <w:rsid w:val="00FD6D59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B21A1-5502-47A5-8033-7D1F5262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6B6"/>
    <w:pPr>
      <w:autoSpaceDE w:val="0"/>
      <w:autoSpaceDN w:val="0"/>
      <w:adjustRightInd w:val="0"/>
      <w:ind w:left="540" w:hanging="540"/>
      <w:outlineLvl w:val="0"/>
    </w:pPr>
    <w:rPr>
      <w:rFonts w:ascii="Times New Roman" w:hAnsi="Times New Roman"/>
      <w:b/>
      <w:bCs/>
      <w:kern w:val="24"/>
      <w:sz w:val="48"/>
      <w:szCs w:val="4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6B6"/>
    <w:rPr>
      <w:rFonts w:ascii="Times New Roman" w:hAnsi="Times New Roman"/>
      <w:b/>
      <w:bCs/>
      <w:kern w:val="24"/>
      <w:sz w:val="48"/>
      <w:szCs w:val="4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</dc:creator>
  <cp:lastModifiedBy>syf</cp:lastModifiedBy>
  <cp:revision>32</cp:revision>
  <cp:lastPrinted>2018-07-27T01:29:00Z</cp:lastPrinted>
  <dcterms:created xsi:type="dcterms:W3CDTF">2020-06-22T02:38:00Z</dcterms:created>
  <dcterms:modified xsi:type="dcterms:W3CDTF">2020-08-07T04:01:00Z</dcterms:modified>
</cp:coreProperties>
</file>