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A04D4B" w:rsidRPr="00852BBC" w:rsidRDefault="00A04D4B" w:rsidP="005C5B61">
      <w:pPr>
        <w:suppressAutoHyphens w:val="0"/>
        <w:spacing w:afterLines="100" w:after="360"/>
        <w:jc w:val="center"/>
        <w:rPr>
          <w:rFonts w:ascii="標楷體" w:eastAsia="標楷體" w:hAnsi="標楷體"/>
          <w:b/>
          <w:color w:val="000000" w:themeColor="text1"/>
          <w:kern w:val="2"/>
          <w:sz w:val="54"/>
          <w:szCs w:val="54"/>
        </w:rPr>
      </w:pPr>
      <w:r w:rsidRPr="00852BBC">
        <w:rPr>
          <w:rFonts w:ascii="標楷體" w:eastAsia="標楷體" w:hAnsi="標楷體"/>
          <w:b/>
          <w:color w:val="000000" w:themeColor="text1"/>
          <w:kern w:val="2"/>
          <w:sz w:val="54"/>
          <w:szCs w:val="54"/>
        </w:rPr>
        <w:t>陸、農業</w:t>
      </w:r>
    </w:p>
    <w:p w:rsidR="0029264D" w:rsidRPr="00852BBC" w:rsidRDefault="0029264D" w:rsidP="00AA49E7">
      <w:pPr>
        <w:spacing w:line="360" w:lineRule="exact"/>
        <w:rPr>
          <w:rFonts w:ascii="標楷體" w:eastAsia="標楷體" w:hAnsi="標楷體" w:cs="標楷體"/>
          <w:bCs/>
          <w:color w:val="000000" w:themeColor="text1"/>
          <w:sz w:val="32"/>
          <w:szCs w:val="32"/>
        </w:rPr>
      </w:pPr>
      <w:r w:rsidRPr="00852BBC">
        <w:rPr>
          <w:rFonts w:ascii="標楷體" w:eastAsia="標楷體" w:hAnsi="標楷體" w:cs="標楷體" w:hint="eastAsia"/>
          <w:b/>
          <w:color w:val="000000" w:themeColor="text1"/>
          <w:sz w:val="32"/>
          <w:szCs w:val="32"/>
        </w:rPr>
        <w:t>一、農產行銷輔導</w:t>
      </w:r>
    </w:p>
    <w:p w:rsidR="00106C8C" w:rsidRPr="00852BBC" w:rsidRDefault="0029264D" w:rsidP="00AA49E7">
      <w:pPr>
        <w:spacing w:line="360" w:lineRule="exact"/>
        <w:ind w:firstLine="185"/>
        <w:jc w:val="both"/>
        <w:rPr>
          <w:rFonts w:ascii="標楷體" w:eastAsia="標楷體" w:hAnsi="標楷體" w:cs="標楷體"/>
          <w:bCs/>
          <w:color w:val="000000" w:themeColor="text1"/>
          <w:sz w:val="28"/>
          <w:szCs w:val="28"/>
        </w:rPr>
      </w:pPr>
      <w:r w:rsidRPr="00852BBC">
        <w:rPr>
          <w:rFonts w:ascii="標楷體" w:eastAsia="標楷體" w:hAnsi="標楷體" w:cs="標楷體" w:hint="eastAsia"/>
          <w:bCs/>
          <w:color w:val="000000" w:themeColor="text1"/>
          <w:sz w:val="28"/>
          <w:szCs w:val="28"/>
        </w:rPr>
        <w:t>（一）</w:t>
      </w:r>
      <w:r w:rsidR="00106C8C" w:rsidRPr="00852BBC">
        <w:rPr>
          <w:rFonts w:ascii="標楷體" w:eastAsia="標楷體" w:hAnsi="標楷體" w:cs="標楷體" w:hint="eastAsia"/>
          <w:bCs/>
          <w:color w:val="000000" w:themeColor="text1"/>
          <w:sz w:val="28"/>
          <w:szCs w:val="28"/>
        </w:rPr>
        <w:t>產業紓困措施</w:t>
      </w:r>
    </w:p>
    <w:p w:rsidR="00134EAB" w:rsidRPr="00852BBC" w:rsidRDefault="00134EAB" w:rsidP="00AA49E7">
      <w:pPr>
        <w:spacing w:line="360" w:lineRule="exact"/>
        <w:ind w:firstLine="185"/>
        <w:jc w:val="both"/>
        <w:rPr>
          <w:rFonts w:ascii="標楷體" w:eastAsia="標楷體" w:hAnsi="標楷體" w:cs="標楷體"/>
          <w:bCs/>
          <w:color w:val="000000" w:themeColor="text1"/>
          <w:sz w:val="28"/>
          <w:szCs w:val="28"/>
        </w:rPr>
      </w:pPr>
      <w:r w:rsidRPr="00852BBC">
        <w:rPr>
          <w:rFonts w:ascii="標楷體" w:eastAsia="標楷體" w:hAnsi="標楷體" w:cs="標楷體" w:hint="eastAsia"/>
          <w:bCs/>
          <w:color w:val="000000" w:themeColor="text1"/>
          <w:sz w:val="28"/>
          <w:szCs w:val="28"/>
        </w:rPr>
        <w:t xml:space="preserve">      本府農業局以多元措施協助產業因應新冠肺炎帶來的衝擊：</w:t>
      </w:r>
    </w:p>
    <w:p w:rsidR="00DA6665" w:rsidRPr="00852BBC" w:rsidRDefault="00134EAB" w:rsidP="00AA49E7">
      <w:pPr>
        <w:numPr>
          <w:ilvl w:val="0"/>
          <w:numId w:val="9"/>
        </w:numPr>
        <w:spacing w:line="360" w:lineRule="exact"/>
        <w:jc w:val="both"/>
        <w:rPr>
          <w:rFonts w:ascii="標楷體" w:eastAsia="標楷體" w:hAnsi="標楷體" w:cs="標楷體"/>
          <w:bCs/>
          <w:color w:val="000000" w:themeColor="text1"/>
          <w:sz w:val="28"/>
          <w:szCs w:val="28"/>
        </w:rPr>
      </w:pPr>
      <w:r w:rsidRPr="00852BBC">
        <w:rPr>
          <w:rFonts w:ascii="標楷體" w:eastAsia="標楷體" w:hAnsi="標楷體" w:cs="標楷體" w:hint="eastAsia"/>
          <w:bCs/>
          <w:color w:val="000000" w:themeColor="text1"/>
          <w:sz w:val="28"/>
          <w:szCs w:val="28"/>
        </w:rPr>
        <w:t>推動「高雄市學校午餐採用高雄鳳梨獎勵實施計畫」</w:t>
      </w:r>
    </w:p>
    <w:p w:rsidR="00DA6665" w:rsidRPr="00852BBC" w:rsidRDefault="007E1B81" w:rsidP="00AA49E7">
      <w:pPr>
        <w:spacing w:line="360" w:lineRule="exact"/>
        <w:ind w:left="1440"/>
        <w:jc w:val="both"/>
        <w:rPr>
          <w:rFonts w:ascii="標楷體" w:eastAsia="標楷體" w:hAnsi="標楷體" w:cs="標楷體"/>
          <w:bCs/>
          <w:color w:val="000000" w:themeColor="text1"/>
          <w:sz w:val="28"/>
          <w:szCs w:val="28"/>
        </w:rPr>
      </w:pPr>
      <w:r w:rsidRPr="00852BBC">
        <w:rPr>
          <w:rFonts w:ascii="標楷體" w:eastAsia="標楷體" w:hAnsi="標楷體" w:cs="標楷體" w:hint="eastAsia"/>
          <w:bCs/>
          <w:color w:val="000000" w:themeColor="text1"/>
          <w:sz w:val="28"/>
          <w:szCs w:val="28"/>
        </w:rPr>
        <w:t>截至109年6月底</w:t>
      </w:r>
      <w:r w:rsidR="00DA6665" w:rsidRPr="00852BBC">
        <w:rPr>
          <w:rFonts w:ascii="標楷體" w:eastAsia="標楷體" w:hAnsi="標楷體" w:cs="標楷體" w:hint="eastAsia"/>
          <w:bCs/>
          <w:color w:val="000000" w:themeColor="text1"/>
          <w:sz w:val="28"/>
          <w:szCs w:val="28"/>
        </w:rPr>
        <w:t>申請鳳梨獎勵計畫之學校計42間（重量31,028公斤）</w:t>
      </w:r>
      <w:r w:rsidRPr="00852BBC">
        <w:rPr>
          <w:rFonts w:ascii="標楷體" w:eastAsia="標楷體" w:hAnsi="標楷體" w:cs="標楷體" w:hint="eastAsia"/>
          <w:bCs/>
          <w:color w:val="000000" w:themeColor="text1"/>
          <w:sz w:val="28"/>
          <w:szCs w:val="28"/>
        </w:rPr>
        <w:t>，</w:t>
      </w:r>
      <w:r w:rsidR="00DA6665" w:rsidRPr="00852BBC">
        <w:rPr>
          <w:rFonts w:ascii="標楷體" w:eastAsia="標楷體" w:hAnsi="標楷體" w:cs="標楷體" w:hint="eastAsia"/>
          <w:bCs/>
          <w:color w:val="000000" w:themeColor="text1"/>
          <w:sz w:val="28"/>
          <w:szCs w:val="28"/>
        </w:rPr>
        <w:t>因應果品外銷受新型冠狀病毒肺炎疫情影響，本局推動「高雄市學校午餐採用高雄鳳梨獎勵實施計畫」，學校每學期最低食用鳳梨量達250公斤且食用次數4次以上，祭出每校獎勵金1萬元獎勵案。</w:t>
      </w:r>
    </w:p>
    <w:p w:rsidR="00134EAB" w:rsidRPr="00852BBC" w:rsidRDefault="00134EAB" w:rsidP="00AA49E7">
      <w:pPr>
        <w:spacing w:line="360" w:lineRule="exact"/>
        <w:ind w:left="1080"/>
        <w:jc w:val="both"/>
        <w:rPr>
          <w:rFonts w:ascii="標楷體" w:eastAsia="標楷體" w:hAnsi="標楷體" w:cs="標楷體"/>
          <w:bCs/>
          <w:color w:val="000000" w:themeColor="text1"/>
          <w:sz w:val="28"/>
          <w:szCs w:val="28"/>
        </w:rPr>
      </w:pPr>
      <w:r w:rsidRPr="00852BBC">
        <w:rPr>
          <w:rFonts w:ascii="標楷體" w:eastAsia="標楷體" w:hAnsi="標楷體" w:cs="標楷體" w:hint="eastAsia"/>
          <w:bCs/>
          <w:color w:val="000000" w:themeColor="text1"/>
          <w:sz w:val="28"/>
          <w:szCs w:val="28"/>
        </w:rPr>
        <w:t>2.外銷獎勵措施</w:t>
      </w:r>
      <w:bookmarkStart w:id="0" w:name="_GoBack"/>
      <w:bookmarkEnd w:id="0"/>
    </w:p>
    <w:p w:rsidR="00886CD6" w:rsidRPr="00852BBC" w:rsidRDefault="00886CD6" w:rsidP="00AA49E7">
      <w:pPr>
        <w:spacing w:line="360" w:lineRule="exact"/>
        <w:ind w:left="1716" w:hanging="420"/>
        <w:jc w:val="both"/>
        <w:rPr>
          <w:rFonts w:ascii="標楷體" w:eastAsia="標楷體" w:hAnsi="標楷體" w:cs="標楷體"/>
          <w:color w:val="000000" w:themeColor="text1"/>
          <w:sz w:val="28"/>
          <w:szCs w:val="28"/>
        </w:rPr>
      </w:pPr>
      <w:r w:rsidRPr="00852BBC">
        <w:rPr>
          <w:rFonts w:ascii="標楷體" w:eastAsia="標楷體" w:hAnsi="標楷體" w:cs="標楷體" w:hint="eastAsia"/>
          <w:color w:val="000000" w:themeColor="text1"/>
          <w:sz w:val="28"/>
          <w:szCs w:val="28"/>
        </w:rPr>
        <w:t>(1)公告高雄市蜜棗外銷獎勵措施(收購本市轄內蜜棗達55元/公斤以上者，獎勵金為收購金額20%(獎勵農民集運費10%、貿易商國外促銷費用10%)及農民團體行政勞務費每公斤2元)鼓勵採購本市蜜棗外銷</w:t>
      </w:r>
      <w:r w:rsidR="00FC0F36" w:rsidRPr="00852BBC">
        <w:rPr>
          <w:rFonts w:ascii="標楷體" w:eastAsia="標楷體" w:hAnsi="標楷體" w:cs="標楷體" w:hint="eastAsia"/>
          <w:color w:val="000000" w:themeColor="text1"/>
          <w:sz w:val="28"/>
          <w:szCs w:val="28"/>
        </w:rPr>
        <w:t>，共計補助</w:t>
      </w:r>
      <w:r w:rsidRPr="00852BBC">
        <w:rPr>
          <w:rFonts w:ascii="標楷體" w:eastAsia="標楷體" w:hAnsi="標楷體" w:cs="標楷體" w:hint="eastAsia"/>
          <w:color w:val="000000" w:themeColor="text1"/>
          <w:sz w:val="28"/>
          <w:szCs w:val="28"/>
        </w:rPr>
        <w:t>80公噸金額</w:t>
      </w:r>
      <w:r w:rsidR="00FC0F36" w:rsidRPr="00852BBC">
        <w:rPr>
          <w:rFonts w:ascii="標楷體" w:eastAsia="標楷體" w:hAnsi="標楷體" w:cs="標楷體" w:hint="eastAsia"/>
          <w:color w:val="000000" w:themeColor="text1"/>
          <w:sz w:val="28"/>
          <w:szCs w:val="28"/>
        </w:rPr>
        <w:t>為</w:t>
      </w:r>
      <w:r w:rsidRPr="00852BBC">
        <w:rPr>
          <w:rFonts w:ascii="標楷體" w:eastAsia="標楷體" w:hAnsi="標楷體" w:cs="標楷體" w:hint="eastAsia"/>
          <w:color w:val="000000" w:themeColor="text1"/>
          <w:sz w:val="28"/>
          <w:szCs w:val="28"/>
        </w:rPr>
        <w:t>210萬元。</w:t>
      </w:r>
    </w:p>
    <w:p w:rsidR="00886CD6" w:rsidRPr="00852BBC" w:rsidRDefault="00886CD6" w:rsidP="00AA49E7">
      <w:pPr>
        <w:spacing w:line="360" w:lineRule="exact"/>
        <w:ind w:left="1716" w:hanging="420"/>
        <w:jc w:val="both"/>
        <w:rPr>
          <w:rFonts w:ascii="標楷體" w:eastAsia="標楷體" w:hAnsi="標楷體" w:cs="標楷體"/>
          <w:color w:val="000000" w:themeColor="text1"/>
          <w:sz w:val="28"/>
          <w:szCs w:val="28"/>
        </w:rPr>
      </w:pPr>
      <w:r w:rsidRPr="00852BBC">
        <w:rPr>
          <w:rFonts w:ascii="標楷體" w:eastAsia="標楷體" w:hAnsi="標楷體" w:cs="標楷體" w:hint="eastAsia"/>
          <w:color w:val="000000" w:themeColor="text1"/>
          <w:sz w:val="28"/>
          <w:szCs w:val="28"/>
        </w:rPr>
        <w:t>(2)公告高雄市玉荷包外銷獎勵措施，收購本市轄內玉荷包達80元/公斤以上者，獎勵金為收購金額12~21%(獎勵農民集運費10%、貿易商空運國外促銷費用11%海運2%)及農民團體行政勞務費每公斤1元，鼓勵採購本市玉荷包外銷，預計</w:t>
      </w:r>
      <w:r w:rsidR="00FC0F36" w:rsidRPr="00852BBC">
        <w:rPr>
          <w:rFonts w:ascii="標楷體" w:eastAsia="標楷體" w:hAnsi="標楷體" w:cs="標楷體" w:hint="eastAsia"/>
          <w:color w:val="000000" w:themeColor="text1"/>
          <w:sz w:val="28"/>
          <w:szCs w:val="28"/>
        </w:rPr>
        <w:t>辦</w:t>
      </w:r>
      <w:r w:rsidR="00F4399C" w:rsidRPr="00852BBC">
        <w:rPr>
          <w:rFonts w:ascii="標楷體" w:eastAsia="標楷體" w:hAnsi="標楷體" w:cs="標楷體" w:hint="eastAsia"/>
          <w:color w:val="000000" w:themeColor="text1"/>
          <w:sz w:val="28"/>
          <w:szCs w:val="28"/>
        </w:rPr>
        <w:t>理</w:t>
      </w:r>
      <w:r w:rsidRPr="00852BBC">
        <w:rPr>
          <w:rFonts w:ascii="標楷體" w:eastAsia="標楷體" w:hAnsi="標楷體" w:cs="標楷體" w:hint="eastAsia"/>
          <w:color w:val="000000" w:themeColor="text1"/>
          <w:sz w:val="28"/>
          <w:szCs w:val="28"/>
        </w:rPr>
        <w:t>76公噸，總補助金額為170萬元。</w:t>
      </w:r>
    </w:p>
    <w:p w:rsidR="00886CD6" w:rsidRPr="00852BBC" w:rsidRDefault="00886CD6" w:rsidP="00AA49E7">
      <w:pPr>
        <w:spacing w:line="360" w:lineRule="exact"/>
        <w:ind w:left="1716" w:hanging="420"/>
        <w:jc w:val="both"/>
        <w:rPr>
          <w:rFonts w:ascii="標楷體" w:eastAsia="標楷體" w:hAnsi="標楷體" w:cs="標楷體"/>
          <w:color w:val="000000" w:themeColor="text1"/>
          <w:sz w:val="28"/>
          <w:szCs w:val="28"/>
        </w:rPr>
      </w:pPr>
      <w:r w:rsidRPr="00852BBC">
        <w:rPr>
          <w:rFonts w:ascii="標楷體" w:eastAsia="標楷體" w:hAnsi="標楷體" w:cs="標楷體" w:hint="eastAsia"/>
          <w:color w:val="000000" w:themeColor="text1"/>
          <w:sz w:val="28"/>
          <w:szCs w:val="28"/>
        </w:rPr>
        <w:t>(3)公告高雄市火鶴花外銷獎勵措施，收購本市轄內火鶴花100萬枝，獎勵金為每枝2元(獎勵農民集運費1元、貿易商國外促銷費用1元)鼓勵採購本市火鶴花外銷，至109年6月底止登記數量為195,404枝，補助金額390,808元。</w:t>
      </w:r>
    </w:p>
    <w:p w:rsidR="006252E4" w:rsidRPr="00852BBC" w:rsidRDefault="00134EAB" w:rsidP="00AA49E7">
      <w:pPr>
        <w:spacing w:line="360" w:lineRule="exact"/>
        <w:ind w:left="1080"/>
        <w:jc w:val="both"/>
        <w:rPr>
          <w:rFonts w:ascii="標楷體" w:eastAsia="標楷體" w:hAnsi="標楷體" w:cs="標楷體"/>
          <w:bCs/>
          <w:color w:val="000000" w:themeColor="text1"/>
          <w:sz w:val="28"/>
          <w:szCs w:val="28"/>
        </w:rPr>
      </w:pPr>
      <w:r w:rsidRPr="00852BBC">
        <w:rPr>
          <w:rFonts w:ascii="標楷體" w:eastAsia="標楷體" w:hAnsi="標楷體" w:cs="標楷體" w:hint="eastAsia"/>
          <w:bCs/>
          <w:color w:val="000000" w:themeColor="text1"/>
          <w:sz w:val="28"/>
          <w:szCs w:val="28"/>
        </w:rPr>
        <w:t>3.</w:t>
      </w:r>
      <w:r w:rsidR="006252E4" w:rsidRPr="00852BBC">
        <w:rPr>
          <w:rFonts w:ascii="標楷體" w:eastAsia="標楷體" w:hAnsi="標楷體" w:cs="標楷體" w:hint="eastAsia"/>
          <w:bCs/>
          <w:color w:val="000000" w:themeColor="text1"/>
          <w:sz w:val="28"/>
          <w:szCs w:val="28"/>
        </w:rPr>
        <w:t>辦理多元果品採購加工計畫</w:t>
      </w:r>
    </w:p>
    <w:p w:rsidR="006252E4" w:rsidRPr="00852BBC" w:rsidRDefault="006252E4" w:rsidP="00AA49E7">
      <w:pPr>
        <w:spacing w:line="360" w:lineRule="exact"/>
        <w:ind w:left="1440"/>
        <w:jc w:val="both"/>
        <w:rPr>
          <w:rFonts w:ascii="標楷體" w:eastAsia="標楷體" w:hAnsi="標楷體" w:cs="標楷體"/>
          <w:bCs/>
          <w:color w:val="000000" w:themeColor="text1"/>
          <w:sz w:val="28"/>
          <w:szCs w:val="28"/>
        </w:rPr>
      </w:pPr>
      <w:r w:rsidRPr="00852BBC">
        <w:rPr>
          <w:rFonts w:ascii="標楷體" w:eastAsia="標楷體" w:hAnsi="標楷體" w:cs="標楷體" w:hint="eastAsia"/>
          <w:bCs/>
          <w:color w:val="000000" w:themeColor="text1"/>
          <w:sz w:val="28"/>
          <w:szCs w:val="28"/>
        </w:rPr>
        <w:t>為避免當季盛產果品產銷失衡，辦理鳳梨、荔枝、檸檬、香蕉、芒果、西瓜、火龍果果品採購加工計畫，截至109年6月底止，鳳梨採購加工部分，本市共受理申請425公噸；芒果採購加工部分，本市共受理申請200公噸；荔枝採購加工部分，本市共受理申請100公噸；香蕉採購加工部分，本市共受理申請20公噸；檸檬採購加工部分，本市共受理申請350公噸。</w:t>
      </w:r>
    </w:p>
    <w:p w:rsidR="00134EAB" w:rsidRPr="00852BBC" w:rsidRDefault="006252E4" w:rsidP="00AA49E7">
      <w:pPr>
        <w:spacing w:line="360" w:lineRule="exact"/>
        <w:ind w:left="1080"/>
        <w:jc w:val="both"/>
        <w:rPr>
          <w:rFonts w:ascii="標楷體" w:eastAsia="標楷體" w:hAnsi="標楷體" w:cs="標楷體"/>
          <w:bCs/>
          <w:color w:val="000000" w:themeColor="text1"/>
          <w:sz w:val="28"/>
          <w:szCs w:val="28"/>
        </w:rPr>
      </w:pPr>
      <w:r w:rsidRPr="00852BBC">
        <w:rPr>
          <w:rFonts w:ascii="標楷體" w:eastAsia="標楷體" w:hAnsi="標楷體" w:cs="標楷體" w:hint="eastAsia"/>
          <w:bCs/>
          <w:color w:val="000000" w:themeColor="text1"/>
          <w:sz w:val="28"/>
          <w:szCs w:val="28"/>
        </w:rPr>
        <w:t>4</w:t>
      </w:r>
      <w:r w:rsidRPr="00852BBC">
        <w:rPr>
          <w:rFonts w:ascii="標楷體" w:eastAsia="標楷體" w:hAnsi="標楷體" w:cs="標楷體"/>
          <w:bCs/>
          <w:color w:val="000000" w:themeColor="text1"/>
          <w:sz w:val="28"/>
          <w:szCs w:val="28"/>
        </w:rPr>
        <w:t>.</w:t>
      </w:r>
      <w:r w:rsidR="00134EAB" w:rsidRPr="00852BBC">
        <w:rPr>
          <w:rFonts w:ascii="標楷體" w:eastAsia="標楷體" w:hAnsi="標楷體" w:cs="標楷體" w:hint="eastAsia"/>
          <w:bCs/>
          <w:color w:val="000000" w:themeColor="text1"/>
          <w:sz w:val="28"/>
          <w:szCs w:val="28"/>
        </w:rPr>
        <w:t>推動高雄市鳳梨銷售運費補助計畫</w:t>
      </w:r>
    </w:p>
    <w:p w:rsidR="00134EAB" w:rsidRPr="00852BBC" w:rsidRDefault="00134EAB" w:rsidP="00AA49E7">
      <w:pPr>
        <w:snapToGrid w:val="0"/>
        <w:spacing w:line="360" w:lineRule="exact"/>
        <w:ind w:left="1368"/>
        <w:jc w:val="both"/>
        <w:rPr>
          <w:rFonts w:ascii="標楷體" w:eastAsia="標楷體" w:hAnsi="標楷體" w:cs="標楷體"/>
          <w:color w:val="000000" w:themeColor="text1"/>
          <w:sz w:val="28"/>
          <w:szCs w:val="28"/>
        </w:rPr>
      </w:pPr>
      <w:r w:rsidRPr="00852BBC">
        <w:rPr>
          <w:rFonts w:ascii="標楷體" w:eastAsia="標楷體" w:hAnsi="標楷體" w:cs="標楷體" w:hint="eastAsia"/>
          <w:color w:val="000000" w:themeColor="text1"/>
          <w:sz w:val="28"/>
          <w:szCs w:val="28"/>
        </w:rPr>
        <w:t>為提升</w:t>
      </w:r>
      <w:r w:rsidR="00F4399C" w:rsidRPr="00852BBC">
        <w:rPr>
          <w:rFonts w:ascii="標楷體" w:eastAsia="標楷體" w:hAnsi="標楷體" w:cs="標楷體" w:hint="eastAsia"/>
          <w:color w:val="000000" w:themeColor="text1"/>
          <w:sz w:val="28"/>
          <w:szCs w:val="28"/>
        </w:rPr>
        <w:t>國內</w:t>
      </w:r>
      <w:r w:rsidRPr="00852BBC">
        <w:rPr>
          <w:rFonts w:ascii="標楷體" w:eastAsia="標楷體" w:hAnsi="標楷體" w:cs="標楷體" w:hint="eastAsia"/>
          <w:color w:val="000000" w:themeColor="text1"/>
          <w:sz w:val="28"/>
          <w:szCs w:val="28"/>
        </w:rPr>
        <w:t>鳳梨消費量，鼓勵農民團體及縣市政府辦理團購大訂單，本府向農糧署提報計畫，補助本市轄下農會或合作社直售鳳梨於一般消費者之運費，運費補助以50元/箱/10公斤為原則，</w:t>
      </w:r>
      <w:r w:rsidR="00886CD6" w:rsidRPr="00852BBC">
        <w:rPr>
          <w:rFonts w:ascii="標楷體" w:eastAsia="標楷體" w:hAnsi="標楷體" w:cs="標楷體" w:hint="eastAsia"/>
          <w:color w:val="000000" w:themeColor="text1"/>
          <w:sz w:val="28"/>
          <w:szCs w:val="28"/>
        </w:rPr>
        <w:t>總計補助30噸，補助運費總計15萬元，創造180萬銷售額。</w:t>
      </w:r>
    </w:p>
    <w:p w:rsidR="00886CD6" w:rsidRPr="00852BBC" w:rsidRDefault="006252E4" w:rsidP="00AA49E7">
      <w:pPr>
        <w:tabs>
          <w:tab w:val="left" w:pos="1560"/>
        </w:tabs>
        <w:spacing w:line="360" w:lineRule="exact"/>
        <w:ind w:left="1080"/>
        <w:jc w:val="both"/>
        <w:rPr>
          <w:rFonts w:ascii="標楷體" w:eastAsia="標楷體" w:hAnsi="標楷體" w:cs="標楷體"/>
          <w:bCs/>
          <w:color w:val="000000" w:themeColor="text1"/>
          <w:sz w:val="28"/>
          <w:szCs w:val="28"/>
        </w:rPr>
      </w:pPr>
      <w:r w:rsidRPr="00852BBC">
        <w:rPr>
          <w:rFonts w:ascii="標楷體" w:eastAsia="標楷體" w:hAnsi="標楷體" w:cs="標楷體"/>
          <w:bCs/>
          <w:color w:val="000000" w:themeColor="text1"/>
          <w:sz w:val="28"/>
          <w:szCs w:val="28"/>
        </w:rPr>
        <w:lastRenderedPageBreak/>
        <w:t>5</w:t>
      </w:r>
      <w:r w:rsidR="00886CD6" w:rsidRPr="00852BBC">
        <w:rPr>
          <w:rFonts w:ascii="標楷體" w:eastAsia="標楷體" w:hAnsi="標楷體" w:cs="標楷體" w:hint="eastAsia"/>
          <w:bCs/>
          <w:color w:val="000000" w:themeColor="text1"/>
          <w:sz w:val="28"/>
          <w:szCs w:val="28"/>
        </w:rPr>
        <w:t>.提送109年高雄市推動花卉產業振興計畫</w:t>
      </w:r>
    </w:p>
    <w:p w:rsidR="00886CD6" w:rsidRPr="00852BBC" w:rsidRDefault="00886CD6" w:rsidP="00AA49E7">
      <w:pPr>
        <w:snapToGrid w:val="0"/>
        <w:spacing w:line="360" w:lineRule="exact"/>
        <w:ind w:left="1368"/>
        <w:jc w:val="both"/>
        <w:rPr>
          <w:rFonts w:ascii="標楷體" w:eastAsia="標楷體" w:hAnsi="標楷體" w:cs="標楷體"/>
          <w:color w:val="000000" w:themeColor="text1"/>
          <w:sz w:val="28"/>
          <w:szCs w:val="28"/>
        </w:rPr>
      </w:pPr>
      <w:r w:rsidRPr="00852BBC">
        <w:rPr>
          <w:rFonts w:ascii="標楷體" w:eastAsia="標楷體" w:hAnsi="標楷體" w:cs="標楷體" w:hint="eastAsia"/>
          <w:color w:val="000000" w:themeColor="text1"/>
          <w:sz w:val="28"/>
          <w:szCs w:val="28"/>
        </w:rPr>
        <w:t>該計畫經農糧署核定經費12,675千元，農糧署補助11,047千元，辦理大型花卉展示共6處、校園花藝教學共8</w:t>
      </w:r>
      <w:r w:rsidR="008F1270" w:rsidRPr="00852BBC">
        <w:rPr>
          <w:rFonts w:ascii="標楷體" w:eastAsia="標楷體" w:hAnsi="標楷體" w:cs="標楷體" w:hint="eastAsia"/>
          <w:color w:val="000000" w:themeColor="text1"/>
          <w:sz w:val="28"/>
          <w:szCs w:val="28"/>
        </w:rPr>
        <w:t>36</w:t>
      </w:r>
      <w:r w:rsidRPr="00852BBC">
        <w:rPr>
          <w:rFonts w:ascii="標楷體" w:eastAsia="標楷體" w:hAnsi="標楷體" w:cs="標楷體" w:hint="eastAsia"/>
          <w:color w:val="000000" w:themeColor="text1"/>
          <w:sz w:val="28"/>
          <w:szCs w:val="28"/>
        </w:rPr>
        <w:t>場、花卉推廣影片拍攝等，</w:t>
      </w:r>
      <w:r w:rsidR="00514ADD" w:rsidRPr="00852BBC">
        <w:rPr>
          <w:rFonts w:ascii="標楷體" w:eastAsia="標楷體" w:hAnsi="標楷體" w:cs="標楷體" w:hint="eastAsia"/>
          <w:color w:val="000000" w:themeColor="text1"/>
          <w:sz w:val="28"/>
          <w:szCs w:val="28"/>
        </w:rPr>
        <w:t>統計至6月底</w:t>
      </w:r>
      <w:r w:rsidRPr="00852BBC">
        <w:rPr>
          <w:rFonts w:ascii="標楷體" w:eastAsia="標楷體" w:hAnsi="標楷體" w:cs="標楷體" w:hint="eastAsia"/>
          <w:color w:val="000000" w:themeColor="text1"/>
          <w:sz w:val="28"/>
          <w:szCs w:val="28"/>
        </w:rPr>
        <w:t>校園花藝教學已辦理</w:t>
      </w:r>
      <w:r w:rsidR="00514ADD" w:rsidRPr="00852BBC">
        <w:rPr>
          <w:rFonts w:ascii="標楷體" w:eastAsia="標楷體" w:hAnsi="標楷體" w:cs="標楷體"/>
          <w:color w:val="000000" w:themeColor="text1"/>
          <w:sz w:val="28"/>
          <w:szCs w:val="28"/>
        </w:rPr>
        <w:t>649</w:t>
      </w:r>
      <w:r w:rsidRPr="00852BBC">
        <w:rPr>
          <w:rFonts w:ascii="標楷體" w:eastAsia="標楷體" w:hAnsi="標楷體" w:cs="標楷體" w:hint="eastAsia"/>
          <w:color w:val="000000" w:themeColor="text1"/>
          <w:sz w:val="28"/>
          <w:szCs w:val="28"/>
        </w:rPr>
        <w:t>場次、參與學童</w:t>
      </w:r>
      <w:r w:rsidR="00514ADD" w:rsidRPr="00852BBC">
        <w:rPr>
          <w:rFonts w:ascii="標楷體" w:eastAsia="標楷體" w:hAnsi="標楷體" w:cs="標楷體"/>
          <w:color w:val="000000" w:themeColor="text1"/>
          <w:sz w:val="28"/>
          <w:szCs w:val="28"/>
        </w:rPr>
        <w:t>17,686</w:t>
      </w:r>
      <w:r w:rsidRPr="00852BBC">
        <w:rPr>
          <w:rFonts w:ascii="標楷體" w:eastAsia="標楷體" w:hAnsi="標楷體" w:cs="標楷體" w:hint="eastAsia"/>
          <w:color w:val="000000" w:themeColor="text1"/>
          <w:sz w:val="28"/>
          <w:szCs w:val="28"/>
        </w:rPr>
        <w:t>人，</w:t>
      </w:r>
      <w:r w:rsidR="00514ADD" w:rsidRPr="00852BBC">
        <w:rPr>
          <w:rFonts w:ascii="標楷體" w:eastAsia="標楷體" w:hAnsi="標楷體" w:cs="標楷體" w:hint="eastAsia"/>
          <w:color w:val="000000" w:themeColor="text1"/>
          <w:sz w:val="28"/>
          <w:szCs w:val="28"/>
        </w:rPr>
        <w:t>並已</w:t>
      </w:r>
      <w:r w:rsidRPr="00852BBC">
        <w:rPr>
          <w:rFonts w:ascii="標楷體" w:eastAsia="標楷體" w:hAnsi="標楷體" w:cs="標楷體" w:hint="eastAsia"/>
          <w:color w:val="000000" w:themeColor="text1"/>
          <w:sz w:val="28"/>
          <w:szCs w:val="28"/>
        </w:rPr>
        <w:t>完成壽山動物園、科工館、高雄物產館等3處大型花卉展示，鼓勵民眾使用火鶴花花材，促進銷售。</w:t>
      </w:r>
    </w:p>
    <w:p w:rsidR="00D621CB" w:rsidRPr="00852BBC" w:rsidRDefault="00D621CB" w:rsidP="00AA49E7">
      <w:pPr>
        <w:snapToGrid w:val="0"/>
        <w:spacing w:line="360" w:lineRule="exact"/>
        <w:ind w:leftChars="472" w:left="1133"/>
        <w:jc w:val="both"/>
        <w:rPr>
          <w:rFonts w:ascii="標楷體" w:eastAsia="標楷體" w:hAnsi="標楷體" w:cs="標楷體"/>
          <w:color w:val="000000" w:themeColor="text1"/>
          <w:sz w:val="28"/>
          <w:szCs w:val="28"/>
        </w:rPr>
      </w:pPr>
      <w:r w:rsidRPr="00852BBC">
        <w:rPr>
          <w:rFonts w:ascii="標楷體" w:eastAsia="標楷體" w:hAnsi="標楷體" w:cs="標楷體" w:hint="eastAsia"/>
          <w:color w:val="000000" w:themeColor="text1"/>
          <w:sz w:val="28"/>
          <w:szCs w:val="28"/>
        </w:rPr>
        <w:t>6.高雄市批發市場因應受嚴重特殊傳染性肺炎影響之振興計畫</w:t>
      </w:r>
    </w:p>
    <w:p w:rsidR="00D621CB" w:rsidRPr="00852BBC" w:rsidRDefault="00D621CB" w:rsidP="00AA49E7">
      <w:pPr>
        <w:tabs>
          <w:tab w:val="left" w:pos="1843"/>
        </w:tabs>
        <w:snapToGrid w:val="0"/>
        <w:spacing w:line="360" w:lineRule="exact"/>
        <w:ind w:leftChars="473" w:left="1843" w:hangingChars="253" w:hanging="708"/>
        <w:jc w:val="both"/>
        <w:rPr>
          <w:rFonts w:ascii="標楷體" w:eastAsia="標楷體" w:hAnsi="標楷體" w:cs="標楷體"/>
          <w:color w:val="000000" w:themeColor="text1"/>
          <w:sz w:val="28"/>
          <w:szCs w:val="28"/>
        </w:rPr>
      </w:pPr>
      <w:r w:rsidRPr="00852BBC">
        <w:rPr>
          <w:rFonts w:ascii="標楷體" w:eastAsia="標楷體" w:hAnsi="標楷體" w:cs="標楷體" w:hint="eastAsia"/>
          <w:color w:val="000000" w:themeColor="text1"/>
          <w:sz w:val="28"/>
          <w:szCs w:val="28"/>
        </w:rPr>
        <w:t>（1）鼓勵受嚴重特殊傳染性肺炎影響之批發市場減緩衝擊並提振市場交易量，強化競爭力。執行項目包含：加強電子交易措施、補助農藥殘留檢驗費用、強化市場運銷功能)提升防疫措施、供應商或承銷商紓困補助措施等。</w:t>
      </w:r>
    </w:p>
    <w:p w:rsidR="00D621CB" w:rsidRPr="00852BBC" w:rsidRDefault="00D621CB" w:rsidP="00AA49E7">
      <w:pPr>
        <w:tabs>
          <w:tab w:val="left" w:pos="1843"/>
        </w:tabs>
        <w:snapToGrid w:val="0"/>
        <w:spacing w:line="360" w:lineRule="exact"/>
        <w:ind w:leftChars="473" w:left="1843" w:hangingChars="253" w:hanging="708"/>
        <w:jc w:val="both"/>
        <w:rPr>
          <w:rFonts w:ascii="標楷體" w:eastAsia="標楷體" w:hAnsi="標楷體" w:cs="標楷體"/>
          <w:color w:val="000000" w:themeColor="text1"/>
          <w:sz w:val="28"/>
          <w:szCs w:val="28"/>
        </w:rPr>
      </w:pPr>
      <w:r w:rsidRPr="00852BBC">
        <w:rPr>
          <w:rFonts w:ascii="標楷體" w:eastAsia="標楷體" w:hAnsi="標楷體" w:cs="標楷體" w:hint="eastAsia"/>
          <w:color w:val="000000" w:themeColor="text1"/>
          <w:sz w:val="28"/>
          <w:szCs w:val="28"/>
        </w:rPr>
        <w:t>（2）目前已受理8處批發市場(鳳山肉品市場、鳳山家禽市場、鳳山果菜市場、岡山肉品市場、岡山果菜市場、旗山肉品市場、高雄花卉市場、梓官家禽市場）之申請(總補助金額500萬元)，並預計於11月30日前完成核銷。</w:t>
      </w:r>
    </w:p>
    <w:p w:rsidR="0029264D" w:rsidRPr="00852BBC" w:rsidRDefault="00106C8C" w:rsidP="00AA49E7">
      <w:pPr>
        <w:spacing w:line="360" w:lineRule="exact"/>
        <w:ind w:firstLine="185"/>
        <w:jc w:val="both"/>
        <w:rPr>
          <w:rFonts w:ascii="標楷體" w:eastAsia="標楷體" w:hAnsi="標楷體" w:cs="標楷體"/>
          <w:bCs/>
          <w:color w:val="000000" w:themeColor="text1"/>
          <w:sz w:val="28"/>
          <w:szCs w:val="28"/>
        </w:rPr>
      </w:pPr>
      <w:r w:rsidRPr="00852BBC">
        <w:rPr>
          <w:rFonts w:ascii="標楷體" w:eastAsia="標楷體" w:hAnsi="標楷體" w:cs="標楷體" w:hint="eastAsia"/>
          <w:bCs/>
          <w:color w:val="000000" w:themeColor="text1"/>
          <w:sz w:val="28"/>
          <w:szCs w:val="28"/>
        </w:rPr>
        <w:t>（二）</w:t>
      </w:r>
      <w:r w:rsidR="0029264D" w:rsidRPr="00852BBC">
        <w:rPr>
          <w:rFonts w:ascii="標楷體" w:eastAsia="標楷體" w:hAnsi="標楷體" w:cs="標楷體" w:hint="eastAsia"/>
          <w:bCs/>
          <w:color w:val="000000" w:themeColor="text1"/>
          <w:sz w:val="28"/>
          <w:szCs w:val="28"/>
        </w:rPr>
        <w:t>開拓農產品多元通路</w:t>
      </w:r>
    </w:p>
    <w:p w:rsidR="0029264D" w:rsidRPr="00852BBC" w:rsidRDefault="0029264D" w:rsidP="00AA49E7">
      <w:pPr>
        <w:spacing w:line="360" w:lineRule="exact"/>
        <w:ind w:left="1080"/>
        <w:jc w:val="both"/>
        <w:rPr>
          <w:rFonts w:ascii="標楷體" w:eastAsia="標楷體" w:hAnsi="標楷體" w:cs="標楷體"/>
          <w:bCs/>
          <w:color w:val="000000" w:themeColor="text1"/>
          <w:sz w:val="28"/>
          <w:szCs w:val="28"/>
        </w:rPr>
      </w:pPr>
      <w:r w:rsidRPr="00852BBC">
        <w:rPr>
          <w:rFonts w:ascii="標楷體" w:eastAsia="標楷體" w:hAnsi="標楷體" w:cs="標楷體" w:hint="eastAsia"/>
          <w:bCs/>
          <w:color w:val="000000" w:themeColor="text1"/>
          <w:sz w:val="28"/>
          <w:szCs w:val="28"/>
        </w:rPr>
        <w:t>1.輔導農民團體建立國產水果品牌，實施蔬果共同運銷</w:t>
      </w:r>
      <w:bookmarkStart w:id="1" w:name="OLE_LINK1"/>
    </w:p>
    <w:p w:rsidR="0029264D" w:rsidRPr="00852BBC" w:rsidRDefault="0029264D" w:rsidP="00AA49E7">
      <w:pPr>
        <w:spacing w:line="360" w:lineRule="exact"/>
        <w:ind w:left="1716" w:hanging="420"/>
        <w:jc w:val="both"/>
        <w:rPr>
          <w:rFonts w:ascii="標楷體" w:eastAsia="標楷體" w:hAnsi="標楷體" w:cs="標楷體"/>
          <w:bCs/>
          <w:color w:val="000000" w:themeColor="text1"/>
          <w:sz w:val="28"/>
          <w:szCs w:val="28"/>
        </w:rPr>
      </w:pPr>
      <w:r w:rsidRPr="00852BBC">
        <w:rPr>
          <w:rFonts w:ascii="標楷體" w:eastAsia="標楷體" w:hAnsi="標楷體" w:cs="標楷體" w:hint="eastAsia"/>
          <w:color w:val="000000" w:themeColor="text1"/>
          <w:sz w:val="28"/>
          <w:szCs w:val="28"/>
        </w:rPr>
        <w:t>(1)輔導轄內農民團體(農會、合作社場)辦理蔬菜、水果共同運銷，供應國內各批發市場，提升市場佔有率，推動水果共選共計，增加運銷效率，使其達運銷經濟規模，降低運銷成本。</w:t>
      </w:r>
      <w:bookmarkEnd w:id="1"/>
      <w:r w:rsidR="00973657" w:rsidRPr="00852BBC">
        <w:rPr>
          <w:rFonts w:ascii="標楷體" w:eastAsia="標楷體" w:hAnsi="標楷體" w:cs="標楷體" w:hint="eastAsia"/>
          <w:color w:val="000000" w:themeColor="text1"/>
          <w:sz w:val="28"/>
          <w:szCs w:val="28"/>
        </w:rPr>
        <w:t>水果共同運銷109年</w:t>
      </w:r>
      <w:r w:rsidR="00C07F66" w:rsidRPr="00852BBC">
        <w:rPr>
          <w:rFonts w:ascii="標楷體" w:eastAsia="標楷體" w:hAnsi="標楷體" w:cs="標楷體" w:hint="eastAsia"/>
          <w:color w:val="000000" w:themeColor="text1"/>
          <w:sz w:val="28"/>
          <w:szCs w:val="28"/>
        </w:rPr>
        <w:t>1-6</w:t>
      </w:r>
      <w:r w:rsidR="00973657" w:rsidRPr="00852BBC">
        <w:rPr>
          <w:rFonts w:ascii="標楷體" w:eastAsia="標楷體" w:hAnsi="標楷體" w:cs="標楷體" w:hint="eastAsia"/>
          <w:color w:val="000000" w:themeColor="text1"/>
          <w:sz w:val="28"/>
          <w:szCs w:val="28"/>
        </w:rPr>
        <w:t>月供應</w:t>
      </w:r>
      <w:r w:rsidR="00C07F66" w:rsidRPr="00852BBC">
        <w:rPr>
          <w:rFonts w:ascii="標楷體" w:eastAsia="標楷體" w:hAnsi="標楷體" w:cs="標楷體" w:hint="eastAsia"/>
          <w:color w:val="000000" w:themeColor="text1"/>
          <w:sz w:val="28"/>
          <w:szCs w:val="28"/>
        </w:rPr>
        <w:t>27,297</w:t>
      </w:r>
      <w:r w:rsidR="00973657" w:rsidRPr="00852BBC">
        <w:rPr>
          <w:rFonts w:ascii="標楷體" w:eastAsia="標楷體" w:hAnsi="標楷體" w:cs="標楷體" w:hint="eastAsia"/>
          <w:color w:val="000000" w:themeColor="text1"/>
          <w:sz w:val="28"/>
          <w:szCs w:val="28"/>
        </w:rPr>
        <w:t>公噸，蔬菜共同運銷109年1-</w:t>
      </w:r>
      <w:r w:rsidR="00C07F66" w:rsidRPr="00852BBC">
        <w:rPr>
          <w:rFonts w:ascii="標楷體" w:eastAsia="標楷體" w:hAnsi="標楷體" w:cs="標楷體" w:hint="eastAsia"/>
          <w:color w:val="000000" w:themeColor="text1"/>
          <w:sz w:val="28"/>
          <w:szCs w:val="28"/>
        </w:rPr>
        <w:t>6</w:t>
      </w:r>
      <w:r w:rsidR="00973657" w:rsidRPr="00852BBC">
        <w:rPr>
          <w:rFonts w:ascii="標楷體" w:eastAsia="標楷體" w:hAnsi="標楷體" w:cs="標楷體" w:hint="eastAsia"/>
          <w:color w:val="000000" w:themeColor="text1"/>
          <w:sz w:val="28"/>
          <w:szCs w:val="28"/>
        </w:rPr>
        <w:t>月供應</w:t>
      </w:r>
      <w:r w:rsidR="005F235B" w:rsidRPr="00852BBC">
        <w:rPr>
          <w:rFonts w:ascii="標楷體" w:eastAsia="標楷體" w:hAnsi="標楷體" w:cs="標楷體" w:hint="eastAsia"/>
          <w:color w:val="000000" w:themeColor="text1"/>
          <w:sz w:val="28"/>
          <w:szCs w:val="28"/>
        </w:rPr>
        <w:t>11,305</w:t>
      </w:r>
      <w:r w:rsidR="00973657" w:rsidRPr="00852BBC">
        <w:rPr>
          <w:rFonts w:ascii="標楷體" w:eastAsia="標楷體" w:hAnsi="標楷體" w:cs="標楷體" w:hint="eastAsia"/>
          <w:color w:val="000000" w:themeColor="text1"/>
          <w:sz w:val="28"/>
          <w:szCs w:val="28"/>
        </w:rPr>
        <w:t>公噸。</w:t>
      </w:r>
    </w:p>
    <w:p w:rsidR="0029264D" w:rsidRPr="00852BBC" w:rsidRDefault="0029264D" w:rsidP="00AA49E7">
      <w:pPr>
        <w:spacing w:line="360" w:lineRule="exact"/>
        <w:ind w:left="1716" w:hanging="420"/>
        <w:jc w:val="both"/>
        <w:rPr>
          <w:rFonts w:ascii="標楷體" w:eastAsia="標楷體" w:hAnsi="標楷體" w:cs="標楷體"/>
          <w:color w:val="000000" w:themeColor="text1"/>
          <w:sz w:val="28"/>
          <w:szCs w:val="28"/>
        </w:rPr>
      </w:pPr>
      <w:r w:rsidRPr="00852BBC">
        <w:rPr>
          <w:rFonts w:ascii="標楷體" w:eastAsia="標楷體" w:hAnsi="標楷體" w:cs="標楷體" w:hint="eastAsia"/>
          <w:color w:val="000000" w:themeColor="text1"/>
          <w:sz w:val="28"/>
          <w:szCs w:val="28"/>
        </w:rPr>
        <w:t>(2)</w:t>
      </w:r>
      <w:r w:rsidR="00865F43" w:rsidRPr="00852BBC">
        <w:rPr>
          <w:rFonts w:ascii="標楷體" w:eastAsia="標楷體" w:hAnsi="標楷體" w:cs="標楷體" w:hint="eastAsia"/>
          <w:color w:val="000000" w:themeColor="text1"/>
          <w:sz w:val="28"/>
          <w:szCs w:val="28"/>
        </w:rPr>
        <w:t>輔導</w:t>
      </w:r>
      <w:r w:rsidR="00514ADD" w:rsidRPr="00852BBC">
        <w:rPr>
          <w:rFonts w:ascii="標楷體" w:eastAsia="標楷體" w:hAnsi="標楷體" w:cs="標楷體" w:hint="eastAsia"/>
          <w:color w:val="000000" w:themeColor="text1"/>
          <w:sz w:val="28"/>
          <w:szCs w:val="28"/>
        </w:rPr>
        <w:t>農民團體包括</w:t>
      </w:r>
      <w:r w:rsidR="00865F43" w:rsidRPr="00852BBC">
        <w:rPr>
          <w:rFonts w:ascii="標楷體" w:eastAsia="標楷體" w:hAnsi="標楷體" w:cs="標楷體" w:hint="eastAsia"/>
          <w:color w:val="000000" w:themeColor="text1"/>
          <w:sz w:val="28"/>
          <w:szCs w:val="28"/>
        </w:rPr>
        <w:t>阿蓮區農會-阿蓮庄蜜棗乾、燕巢區農會-燕之巢芭樂及西施柚、六龜區農會-六龜山茶、大寮區農會-大寮高雄147米真空包系列、芳境果菜運銷合作社-</w:t>
      </w:r>
      <w:r w:rsidR="00514ADD" w:rsidRPr="00852BBC">
        <w:rPr>
          <w:rFonts w:ascii="標楷體" w:eastAsia="標楷體" w:hAnsi="標楷體" w:cs="標楷體" w:hint="eastAsia"/>
          <w:color w:val="000000" w:themeColor="text1"/>
          <w:sz w:val="28"/>
          <w:szCs w:val="28"/>
        </w:rPr>
        <w:t>外銷</w:t>
      </w:r>
      <w:r w:rsidR="00865F43" w:rsidRPr="00852BBC">
        <w:rPr>
          <w:rFonts w:ascii="標楷體" w:eastAsia="標楷體" w:hAnsi="標楷體" w:cs="標楷體" w:hint="eastAsia"/>
          <w:color w:val="000000" w:themeColor="text1"/>
          <w:sz w:val="28"/>
          <w:szCs w:val="28"/>
        </w:rPr>
        <w:t>玉荷包等6項優質農產品包裝設計</w:t>
      </w:r>
      <w:r w:rsidR="00514ADD" w:rsidRPr="00852BBC">
        <w:rPr>
          <w:rFonts w:ascii="標楷體" w:eastAsia="標楷體" w:hAnsi="標楷體" w:cs="標楷體" w:hint="eastAsia"/>
          <w:color w:val="000000" w:themeColor="text1"/>
          <w:sz w:val="28"/>
          <w:szCs w:val="28"/>
        </w:rPr>
        <w:t>，提高產品價值</w:t>
      </w:r>
      <w:r w:rsidR="00865F43" w:rsidRPr="00852BBC">
        <w:rPr>
          <w:rFonts w:ascii="標楷體" w:eastAsia="標楷體" w:hAnsi="標楷體" w:cs="標楷體" w:hint="eastAsia"/>
          <w:color w:val="000000" w:themeColor="text1"/>
          <w:sz w:val="28"/>
          <w:szCs w:val="28"/>
        </w:rPr>
        <w:t>。</w:t>
      </w:r>
    </w:p>
    <w:p w:rsidR="0029264D" w:rsidRPr="00852BBC" w:rsidRDefault="0029264D" w:rsidP="00AA49E7">
      <w:pPr>
        <w:spacing w:line="360" w:lineRule="exact"/>
        <w:ind w:left="1080"/>
        <w:jc w:val="both"/>
        <w:rPr>
          <w:rFonts w:ascii="標楷體" w:eastAsia="標楷體" w:hAnsi="標楷體" w:cs="標楷體"/>
          <w:color w:val="000000" w:themeColor="text1"/>
          <w:spacing w:val="-4"/>
          <w:sz w:val="28"/>
          <w:szCs w:val="28"/>
        </w:rPr>
      </w:pPr>
      <w:r w:rsidRPr="00852BBC">
        <w:rPr>
          <w:rFonts w:ascii="標楷體" w:eastAsia="標楷體" w:hAnsi="標楷體" w:cs="標楷體" w:hint="eastAsia"/>
          <w:bCs/>
          <w:color w:val="000000" w:themeColor="text1"/>
          <w:sz w:val="28"/>
          <w:szCs w:val="28"/>
        </w:rPr>
        <w:t>2.建立「高雄首選」品牌</w:t>
      </w:r>
    </w:p>
    <w:p w:rsidR="0029264D" w:rsidRPr="00852BBC" w:rsidRDefault="0029264D" w:rsidP="00AA49E7">
      <w:pPr>
        <w:snapToGrid w:val="0"/>
        <w:spacing w:line="360" w:lineRule="exact"/>
        <w:ind w:left="1368"/>
        <w:jc w:val="both"/>
        <w:rPr>
          <w:rFonts w:ascii="標楷體" w:eastAsia="標楷體" w:hAnsi="標楷體" w:cs="標楷體"/>
          <w:color w:val="000000" w:themeColor="text1"/>
          <w:sz w:val="28"/>
          <w:szCs w:val="28"/>
        </w:rPr>
      </w:pPr>
      <w:r w:rsidRPr="00852BBC">
        <w:rPr>
          <w:rFonts w:ascii="標楷體" w:eastAsia="標楷體" w:hAnsi="標楷體" w:cs="標楷體" w:hint="eastAsia"/>
          <w:color w:val="000000" w:themeColor="text1"/>
          <w:sz w:val="28"/>
          <w:szCs w:val="28"/>
        </w:rPr>
        <w:t>加強產銷履歷及有機等農產品認證，建立「高雄首選」品牌形象，強化品牌行銷，提升農產品價值，並配合高雄物產館在地行銷，提供消費者優質安心、安全的農產品。</w:t>
      </w:r>
    </w:p>
    <w:p w:rsidR="007D54A6" w:rsidRPr="00852BBC" w:rsidRDefault="007D54A6" w:rsidP="00AA49E7">
      <w:pPr>
        <w:spacing w:line="360" w:lineRule="exact"/>
        <w:ind w:left="1716" w:hanging="420"/>
        <w:jc w:val="both"/>
        <w:rPr>
          <w:rFonts w:ascii="標楷體" w:eastAsia="標楷體" w:hAnsi="標楷體" w:cs="標楷體"/>
          <w:color w:val="000000" w:themeColor="text1"/>
          <w:sz w:val="28"/>
          <w:szCs w:val="28"/>
        </w:rPr>
      </w:pPr>
      <w:r w:rsidRPr="00852BBC">
        <w:rPr>
          <w:rFonts w:ascii="標楷體" w:eastAsia="標楷體" w:hAnsi="標楷體" w:cs="標楷體" w:hint="eastAsia"/>
          <w:color w:val="000000" w:themeColor="text1"/>
          <w:sz w:val="28"/>
          <w:szCs w:val="28"/>
        </w:rPr>
        <w:t>(1)</w:t>
      </w:r>
      <w:r w:rsidR="00973657" w:rsidRPr="00852BBC">
        <w:rPr>
          <w:rFonts w:ascii="標楷體" w:eastAsia="標楷體" w:hAnsi="標楷體" w:cs="標楷體" w:hint="eastAsia"/>
          <w:color w:val="000000" w:themeColor="text1"/>
          <w:sz w:val="28"/>
          <w:szCs w:val="28"/>
        </w:rPr>
        <w:t xml:space="preserve"> 今</w:t>
      </w:r>
      <w:r w:rsidR="00AD6655" w:rsidRPr="00852BBC">
        <w:rPr>
          <w:rFonts w:ascii="標楷體" w:eastAsia="標楷體" w:hAnsi="標楷體" w:cs="標楷體" w:hint="eastAsia"/>
          <w:color w:val="000000" w:themeColor="text1"/>
          <w:sz w:val="28"/>
          <w:szCs w:val="28"/>
        </w:rPr>
        <w:t>年</w:t>
      </w:r>
      <w:r w:rsidR="00973657" w:rsidRPr="00852BBC">
        <w:rPr>
          <w:rFonts w:ascii="標楷體" w:eastAsia="標楷體" w:hAnsi="標楷體" w:cs="標楷體" w:hint="eastAsia"/>
          <w:color w:val="000000" w:themeColor="text1"/>
          <w:sz w:val="28"/>
          <w:szCs w:val="28"/>
        </w:rPr>
        <w:t>與momo電視購物台及電視台美食節目合作，透過媒體觸及的廣度，推廣本市美濃白玉老蘿蔔乾、大樹金鑽鳳梨及大樹玉荷包荔枝等本市特色農產品，加強民眾對本市農產品的印象及認知。</w:t>
      </w:r>
    </w:p>
    <w:p w:rsidR="007D54A6" w:rsidRPr="00852BBC" w:rsidRDefault="007D54A6" w:rsidP="00AA49E7">
      <w:pPr>
        <w:spacing w:line="360" w:lineRule="exact"/>
        <w:ind w:left="1716" w:hanging="420"/>
        <w:jc w:val="both"/>
        <w:rPr>
          <w:rFonts w:ascii="標楷體" w:eastAsia="標楷體" w:hAnsi="標楷體" w:cs="標楷體"/>
          <w:color w:val="000000" w:themeColor="text1"/>
          <w:sz w:val="28"/>
          <w:szCs w:val="28"/>
        </w:rPr>
      </w:pPr>
      <w:r w:rsidRPr="00852BBC">
        <w:rPr>
          <w:rFonts w:ascii="標楷體" w:eastAsia="標楷體" w:hAnsi="標楷體" w:cs="標楷體" w:hint="eastAsia"/>
          <w:color w:val="000000" w:themeColor="text1"/>
          <w:sz w:val="28"/>
          <w:szCs w:val="28"/>
        </w:rPr>
        <w:t>(2)</w:t>
      </w:r>
      <w:r w:rsidR="00203525" w:rsidRPr="00852BBC">
        <w:rPr>
          <w:rFonts w:ascii="標楷體" w:eastAsia="標楷體" w:hAnsi="標楷體" w:cs="標楷體" w:hint="eastAsia"/>
          <w:color w:val="000000" w:themeColor="text1"/>
          <w:sz w:val="28"/>
          <w:szCs w:val="28"/>
        </w:rPr>
        <w:t>本府</w:t>
      </w:r>
      <w:r w:rsidRPr="00852BBC">
        <w:rPr>
          <w:rFonts w:ascii="標楷體" w:eastAsia="標楷體" w:hAnsi="標楷體" w:cs="標楷體" w:hint="eastAsia"/>
          <w:color w:val="000000" w:themeColor="text1"/>
          <w:sz w:val="28"/>
          <w:szCs w:val="28"/>
        </w:rPr>
        <w:t>農業局委託高雄市農會整合本市農產品，營運網路銷售平台，讓國內外消費者皆可購買，</w:t>
      </w:r>
      <w:r w:rsidR="00106C8C" w:rsidRPr="00852BBC">
        <w:rPr>
          <w:rFonts w:ascii="標楷體" w:eastAsia="標楷體" w:hAnsi="標楷體" w:cs="標楷體" w:hint="eastAsia"/>
          <w:color w:val="000000" w:themeColor="text1"/>
          <w:sz w:val="28"/>
          <w:szCs w:val="28"/>
        </w:rPr>
        <w:t>自108年11月開站至109年6月</w:t>
      </w:r>
      <w:r w:rsidR="0038766B" w:rsidRPr="00852BBC">
        <w:rPr>
          <w:rFonts w:ascii="標楷體" w:eastAsia="標楷體" w:hAnsi="標楷體" w:cs="標楷體" w:hint="eastAsia"/>
          <w:color w:val="000000" w:themeColor="text1"/>
          <w:sz w:val="28"/>
          <w:szCs w:val="28"/>
        </w:rPr>
        <w:t>底</w:t>
      </w:r>
      <w:r w:rsidR="00106C8C" w:rsidRPr="00852BBC">
        <w:rPr>
          <w:rFonts w:ascii="標楷體" w:eastAsia="標楷體" w:hAnsi="標楷體" w:cs="標楷體" w:hint="eastAsia"/>
          <w:color w:val="000000" w:themeColor="text1"/>
          <w:sz w:val="28"/>
          <w:szCs w:val="28"/>
        </w:rPr>
        <w:t>止，「高雄首選電商平台」累積營業額達</w:t>
      </w:r>
      <w:r w:rsidR="00514ADD" w:rsidRPr="00852BBC">
        <w:rPr>
          <w:rFonts w:ascii="標楷體" w:eastAsia="標楷體" w:hAnsi="標楷體" w:cs="標楷體"/>
          <w:color w:val="000000" w:themeColor="text1"/>
          <w:sz w:val="28"/>
          <w:szCs w:val="28"/>
        </w:rPr>
        <w:t>9,623,725</w:t>
      </w:r>
      <w:r w:rsidR="00106C8C" w:rsidRPr="00852BBC">
        <w:rPr>
          <w:rFonts w:ascii="標楷體" w:eastAsia="標楷體" w:hAnsi="標楷體" w:cs="標楷體" w:hint="eastAsia"/>
          <w:color w:val="000000" w:themeColor="text1"/>
          <w:sz w:val="28"/>
          <w:szCs w:val="28"/>
        </w:rPr>
        <w:t>元，其中鳳梨禮盒熱賣670箱，棗子禮盒販售420盒，玉荷</w:t>
      </w:r>
      <w:r w:rsidR="00106C8C" w:rsidRPr="00852BBC">
        <w:rPr>
          <w:rFonts w:ascii="標楷體" w:eastAsia="標楷體" w:hAnsi="標楷體" w:cs="標楷體" w:hint="eastAsia"/>
          <w:color w:val="000000" w:themeColor="text1"/>
          <w:sz w:val="28"/>
          <w:szCs w:val="28"/>
        </w:rPr>
        <w:lastRenderedPageBreak/>
        <w:t>包禮盒販售4150箱</w:t>
      </w:r>
      <w:r w:rsidRPr="00852BBC">
        <w:rPr>
          <w:rFonts w:ascii="標楷體" w:eastAsia="標楷體" w:hAnsi="標楷體" w:cs="標楷體" w:hint="eastAsia"/>
          <w:color w:val="000000" w:themeColor="text1"/>
          <w:sz w:val="28"/>
          <w:szCs w:val="28"/>
        </w:rPr>
        <w:t>。</w:t>
      </w:r>
    </w:p>
    <w:p w:rsidR="0029264D" w:rsidRPr="00852BBC" w:rsidRDefault="0029264D" w:rsidP="00AA49E7">
      <w:pPr>
        <w:spacing w:line="360" w:lineRule="exact"/>
        <w:ind w:left="1080"/>
        <w:jc w:val="both"/>
        <w:rPr>
          <w:rFonts w:ascii="標楷體" w:eastAsia="標楷體" w:hAnsi="標楷體" w:cs="標楷體"/>
          <w:color w:val="000000" w:themeColor="text1"/>
          <w:spacing w:val="-4"/>
          <w:sz w:val="28"/>
          <w:szCs w:val="28"/>
        </w:rPr>
      </w:pPr>
      <w:r w:rsidRPr="00852BBC">
        <w:rPr>
          <w:rFonts w:ascii="標楷體" w:eastAsia="標楷體" w:hAnsi="標楷體" w:cs="標楷體" w:hint="eastAsia"/>
          <w:bCs/>
          <w:color w:val="000000" w:themeColor="text1"/>
          <w:sz w:val="28"/>
          <w:szCs w:val="28"/>
        </w:rPr>
        <w:t>3.農產業文化活動</w:t>
      </w:r>
    </w:p>
    <w:p w:rsidR="002A39C8" w:rsidRPr="00852BBC" w:rsidRDefault="001B08C3" w:rsidP="00AA49E7">
      <w:pPr>
        <w:snapToGrid w:val="0"/>
        <w:spacing w:line="360" w:lineRule="exact"/>
        <w:ind w:leftChars="590" w:left="1841" w:hanging="425"/>
        <w:jc w:val="both"/>
        <w:rPr>
          <w:rFonts w:ascii="標楷體" w:eastAsia="標楷體" w:hAnsi="標楷體" w:cs="標楷體"/>
          <w:color w:val="000000" w:themeColor="text1"/>
          <w:sz w:val="28"/>
          <w:szCs w:val="28"/>
        </w:rPr>
      </w:pPr>
      <w:r w:rsidRPr="00852BBC">
        <w:rPr>
          <w:rFonts w:ascii="標楷體" w:eastAsia="標楷體" w:hAnsi="標楷體" w:cs="標楷體" w:hint="eastAsia"/>
          <w:color w:val="000000" w:themeColor="text1"/>
          <w:sz w:val="28"/>
          <w:szCs w:val="28"/>
        </w:rPr>
        <w:t>(</w:t>
      </w:r>
      <w:r w:rsidRPr="00852BBC">
        <w:rPr>
          <w:rFonts w:ascii="標楷體" w:eastAsia="標楷體" w:hAnsi="標楷體" w:cs="標楷體"/>
          <w:color w:val="000000" w:themeColor="text1"/>
          <w:sz w:val="28"/>
          <w:szCs w:val="28"/>
        </w:rPr>
        <w:t>1)</w:t>
      </w:r>
      <w:r w:rsidR="0029264D" w:rsidRPr="00852BBC">
        <w:rPr>
          <w:rFonts w:ascii="標楷體" w:eastAsia="標楷體" w:hAnsi="標楷體" w:cs="標楷體" w:hint="eastAsia"/>
          <w:color w:val="000000" w:themeColor="text1"/>
          <w:sz w:val="28"/>
          <w:szCs w:val="28"/>
        </w:rPr>
        <w:t>於農產品盛產季節，結合地區人文生態休閒體驗，辦理農產業文化活動，並開拓多元化行銷管道，創造在地農特產品品牌及附加價值，以帶動農村經濟永續發展，增加農民收益。</w:t>
      </w:r>
      <w:r w:rsidR="002A39C8" w:rsidRPr="00852BBC">
        <w:rPr>
          <w:rFonts w:ascii="標楷體" w:eastAsia="標楷體" w:hAnsi="標楷體" w:cs="標楷體" w:hint="eastAsia"/>
          <w:color w:val="000000" w:themeColor="text1"/>
          <w:sz w:val="28"/>
          <w:szCs w:val="28"/>
        </w:rPr>
        <w:t>辦理“高雄大地廚房活動</w:t>
      </w:r>
      <w:r w:rsidR="002A39C8" w:rsidRPr="00852BBC">
        <w:rPr>
          <w:rFonts w:ascii="標楷體" w:eastAsia="標楷體" w:hAnsi="標楷體" w:cs="標楷體"/>
          <w:color w:val="000000" w:themeColor="text1"/>
          <w:sz w:val="28"/>
          <w:szCs w:val="28"/>
        </w:rPr>
        <w:t>”</w:t>
      </w:r>
      <w:r w:rsidR="002A39C8" w:rsidRPr="00852BBC">
        <w:rPr>
          <w:rFonts w:ascii="標楷體" w:eastAsia="標楷體" w:hAnsi="標楷體" w:cs="標楷體" w:hint="eastAsia"/>
          <w:color w:val="000000" w:themeColor="text1"/>
          <w:sz w:val="28"/>
          <w:szCs w:val="28"/>
        </w:rPr>
        <w:t>推廣在地食材，自108年11月起至109年</w:t>
      </w:r>
      <w:r w:rsidR="00106C8C" w:rsidRPr="00852BBC">
        <w:rPr>
          <w:rFonts w:ascii="標楷體" w:eastAsia="標楷體" w:hAnsi="標楷體" w:cs="標楷體" w:hint="eastAsia"/>
          <w:color w:val="000000" w:themeColor="text1"/>
          <w:sz w:val="28"/>
          <w:szCs w:val="28"/>
        </w:rPr>
        <w:t>3</w:t>
      </w:r>
      <w:r w:rsidR="002A39C8" w:rsidRPr="00852BBC">
        <w:rPr>
          <w:rFonts w:ascii="標楷體" w:eastAsia="標楷體" w:hAnsi="標楷體" w:cs="標楷體" w:hint="eastAsia"/>
          <w:color w:val="000000" w:themeColor="text1"/>
          <w:sz w:val="28"/>
          <w:szCs w:val="28"/>
        </w:rPr>
        <w:t>月</w:t>
      </w:r>
      <w:r w:rsidR="00106C8C" w:rsidRPr="00852BBC">
        <w:rPr>
          <w:rFonts w:ascii="標楷體" w:eastAsia="標楷體" w:hAnsi="標楷體" w:cs="標楷體" w:hint="eastAsia"/>
          <w:color w:val="000000" w:themeColor="text1"/>
          <w:sz w:val="28"/>
          <w:szCs w:val="28"/>
        </w:rPr>
        <w:t>止</w:t>
      </w:r>
      <w:r w:rsidR="002A39C8" w:rsidRPr="00852BBC">
        <w:rPr>
          <w:rFonts w:ascii="標楷體" w:eastAsia="標楷體" w:hAnsi="標楷體" w:cs="標楷體" w:hint="eastAsia"/>
          <w:color w:val="000000" w:themeColor="text1"/>
          <w:sz w:val="28"/>
          <w:szCs w:val="28"/>
        </w:rPr>
        <w:t>於茂林、杉林、桃源、燕巢、六龜與那瑪夏辦理6場次，參與人數超過300人次，鼓勵民眾走入農村，拉近消費者與食材產地距離。</w:t>
      </w:r>
    </w:p>
    <w:p w:rsidR="001B08C3" w:rsidRPr="00852BBC" w:rsidRDefault="001B08C3" w:rsidP="00AA49E7">
      <w:pPr>
        <w:snapToGrid w:val="0"/>
        <w:spacing w:line="360" w:lineRule="exact"/>
        <w:ind w:leftChars="590" w:left="1841" w:hanging="425"/>
        <w:jc w:val="both"/>
        <w:rPr>
          <w:rFonts w:ascii="標楷體" w:eastAsia="標楷體" w:hAnsi="標楷體" w:cs="標楷體"/>
          <w:color w:val="000000" w:themeColor="text1"/>
          <w:sz w:val="28"/>
          <w:szCs w:val="28"/>
        </w:rPr>
      </w:pPr>
      <w:r w:rsidRPr="00852BBC">
        <w:rPr>
          <w:rFonts w:ascii="標楷體" w:eastAsia="標楷體" w:hAnsi="標楷體" w:cs="標楷體"/>
          <w:color w:val="000000" w:themeColor="text1"/>
          <w:sz w:val="28"/>
          <w:szCs w:val="28"/>
        </w:rPr>
        <w:t>(2)</w:t>
      </w:r>
      <w:r w:rsidR="007440E6" w:rsidRPr="00852BBC">
        <w:rPr>
          <w:rFonts w:ascii="標楷體" w:eastAsia="標楷體" w:hAnsi="標楷體" w:cs="標楷體" w:hint="eastAsia"/>
          <w:color w:val="000000" w:themeColor="text1"/>
          <w:sz w:val="28"/>
          <w:szCs w:val="28"/>
        </w:rPr>
        <w:t>邀請本市型農、農事文化相關老師或農民朋友於</w:t>
      </w:r>
      <w:r w:rsidR="00470BD5" w:rsidRPr="00852BBC">
        <w:rPr>
          <w:rFonts w:ascii="標楷體" w:eastAsia="標楷體" w:hAnsi="標楷體" w:cs="標楷體" w:hint="eastAsia"/>
          <w:color w:val="000000" w:themeColor="text1"/>
          <w:sz w:val="28"/>
          <w:szCs w:val="28"/>
        </w:rPr>
        <w:t>高雄物產館蓮潭旗艦店</w:t>
      </w:r>
      <w:r w:rsidR="007440E6" w:rsidRPr="00852BBC">
        <w:rPr>
          <w:rFonts w:ascii="標楷體" w:eastAsia="標楷體" w:hAnsi="標楷體" w:cs="標楷體" w:hint="eastAsia"/>
          <w:color w:val="000000" w:themeColor="text1"/>
          <w:sz w:val="28"/>
          <w:szCs w:val="28"/>
        </w:rPr>
        <w:t>教導民眾，配合本市當季農特產品產季，辦理農事文化體驗或DIY</w:t>
      </w:r>
      <w:r w:rsidR="00470BD5" w:rsidRPr="00852BBC">
        <w:rPr>
          <w:rFonts w:ascii="標楷體" w:eastAsia="標楷體" w:hAnsi="標楷體" w:cs="標楷體" w:hint="eastAsia"/>
          <w:color w:val="000000" w:themeColor="text1"/>
          <w:sz w:val="28"/>
          <w:szCs w:val="28"/>
        </w:rPr>
        <w:t>伴手禮為目標的農事文化體驗活動。除農事體驗實作活動外，並</w:t>
      </w:r>
      <w:r w:rsidR="007440E6" w:rsidRPr="00852BBC">
        <w:rPr>
          <w:rFonts w:ascii="標楷體" w:eastAsia="標楷體" w:hAnsi="標楷體" w:cs="標楷體" w:hint="eastAsia"/>
          <w:color w:val="000000" w:themeColor="text1"/>
          <w:sz w:val="28"/>
          <w:szCs w:val="28"/>
        </w:rPr>
        <w:t>結合創意料理DIY等趣味活動及樂齡身心靈健康活動（如:運動、舞蹈、才藝、共餐、手作課程等）。</w:t>
      </w:r>
      <w:r w:rsidR="00470BD5" w:rsidRPr="00852BBC">
        <w:rPr>
          <w:rFonts w:ascii="標楷體" w:eastAsia="標楷體" w:hAnsi="標楷體" w:cs="標楷體" w:hint="eastAsia"/>
          <w:color w:val="000000" w:themeColor="text1"/>
          <w:sz w:val="28"/>
          <w:szCs w:val="28"/>
        </w:rPr>
        <w:t>自109年1月至6月底止共辦理10場次，參與人數約有450人次。</w:t>
      </w:r>
    </w:p>
    <w:p w:rsidR="0029264D" w:rsidRPr="00852BBC" w:rsidRDefault="0029264D" w:rsidP="00AA49E7">
      <w:pPr>
        <w:spacing w:line="360" w:lineRule="exact"/>
        <w:ind w:left="1080"/>
        <w:jc w:val="both"/>
        <w:rPr>
          <w:rFonts w:ascii="標楷體" w:eastAsia="標楷體" w:hAnsi="標楷體" w:cs="標楷體"/>
          <w:color w:val="000000" w:themeColor="text1"/>
          <w:spacing w:val="-4"/>
          <w:sz w:val="28"/>
          <w:szCs w:val="28"/>
        </w:rPr>
      </w:pPr>
      <w:r w:rsidRPr="00852BBC">
        <w:rPr>
          <w:rFonts w:ascii="標楷體" w:eastAsia="標楷體" w:hAnsi="標楷體" w:cs="標楷體" w:hint="eastAsia"/>
          <w:bCs/>
          <w:color w:val="000000" w:themeColor="text1"/>
          <w:sz w:val="28"/>
          <w:szCs w:val="28"/>
        </w:rPr>
        <w:t>4.成立高雄物產館</w:t>
      </w:r>
    </w:p>
    <w:p w:rsidR="0029264D" w:rsidRPr="00852BBC" w:rsidRDefault="0029264D" w:rsidP="00AA49E7">
      <w:pPr>
        <w:snapToGrid w:val="0"/>
        <w:spacing w:line="360" w:lineRule="exact"/>
        <w:ind w:left="1368"/>
        <w:jc w:val="both"/>
        <w:rPr>
          <w:rFonts w:ascii="標楷體" w:eastAsia="標楷體" w:hAnsi="標楷體" w:cs="標楷體"/>
          <w:color w:val="000000" w:themeColor="text1"/>
          <w:spacing w:val="-4"/>
          <w:sz w:val="28"/>
        </w:rPr>
      </w:pPr>
      <w:r w:rsidRPr="00852BBC">
        <w:rPr>
          <w:rFonts w:ascii="標楷體" w:eastAsia="標楷體" w:hAnsi="標楷體" w:cs="標楷體" w:hint="eastAsia"/>
          <w:color w:val="000000" w:themeColor="text1"/>
          <w:sz w:val="28"/>
          <w:szCs w:val="28"/>
        </w:rPr>
        <w:t>高雄蓮池潭設置高雄物產館，以高雄物產館蓮潭旗艦店為營運中心。讓本市</w:t>
      </w:r>
      <w:r w:rsidRPr="00852BBC">
        <w:rPr>
          <w:rFonts w:ascii="標楷體" w:eastAsia="標楷體" w:hAnsi="標楷體" w:cs="標楷體"/>
          <w:color w:val="000000" w:themeColor="text1"/>
          <w:sz w:val="28"/>
          <w:szCs w:val="28"/>
        </w:rPr>
        <w:t>農</w:t>
      </w:r>
      <w:r w:rsidRPr="00852BBC">
        <w:rPr>
          <w:rFonts w:ascii="標楷體" w:eastAsia="標楷體" w:hAnsi="標楷體" w:cs="標楷體" w:hint="eastAsia"/>
          <w:color w:val="000000" w:themeColor="text1"/>
          <w:sz w:val="28"/>
          <w:szCs w:val="28"/>
        </w:rPr>
        <w:t>特產品</w:t>
      </w:r>
      <w:r w:rsidRPr="00852BBC">
        <w:rPr>
          <w:rFonts w:ascii="標楷體" w:eastAsia="標楷體" w:hAnsi="標楷體" w:cs="標楷體"/>
          <w:color w:val="000000" w:themeColor="text1"/>
          <w:sz w:val="28"/>
          <w:szCs w:val="28"/>
        </w:rPr>
        <w:t>朝向精緻化、專業化、品牌化行銷模式經營</w:t>
      </w:r>
      <w:r w:rsidRPr="00852BBC">
        <w:rPr>
          <w:rFonts w:ascii="標楷體" w:eastAsia="標楷體" w:hAnsi="標楷體" w:cs="標楷體" w:hint="eastAsia"/>
          <w:color w:val="000000" w:themeColor="text1"/>
          <w:sz w:val="28"/>
          <w:szCs w:val="28"/>
        </w:rPr>
        <w:t>，並希望藉蓮池潭觀光景點之優勢，打造大高雄優良農產之行銷據點。</w:t>
      </w:r>
      <w:r w:rsidR="00973657" w:rsidRPr="00852BBC">
        <w:rPr>
          <w:rFonts w:ascii="標楷體" w:eastAsia="標楷體" w:hAnsi="標楷體" w:cs="標楷體" w:hint="eastAsia"/>
          <w:color w:val="000000" w:themeColor="text1"/>
          <w:sz w:val="28"/>
          <w:szCs w:val="28"/>
        </w:rPr>
        <w:t>109年</w:t>
      </w:r>
      <w:r w:rsidR="005F235B" w:rsidRPr="00852BBC">
        <w:rPr>
          <w:rFonts w:ascii="標楷體" w:eastAsia="標楷體" w:hAnsi="標楷體" w:cs="標楷體" w:hint="eastAsia"/>
          <w:color w:val="000000" w:themeColor="text1"/>
          <w:sz w:val="28"/>
          <w:szCs w:val="28"/>
        </w:rPr>
        <w:t>1-6</w:t>
      </w:r>
      <w:r w:rsidR="00973657" w:rsidRPr="00852BBC">
        <w:rPr>
          <w:rFonts w:ascii="標楷體" w:eastAsia="標楷體" w:hAnsi="標楷體" w:cs="標楷體" w:hint="eastAsia"/>
          <w:color w:val="000000" w:themeColor="text1"/>
          <w:sz w:val="28"/>
          <w:szCs w:val="28"/>
        </w:rPr>
        <w:t>月營業額達</w:t>
      </w:r>
      <w:r w:rsidR="005F235B" w:rsidRPr="00852BBC">
        <w:rPr>
          <w:rFonts w:ascii="標楷體" w:eastAsia="標楷體" w:hAnsi="標楷體" w:cs="標楷體" w:hint="eastAsia"/>
          <w:color w:val="000000" w:themeColor="text1"/>
          <w:sz w:val="28"/>
          <w:szCs w:val="28"/>
        </w:rPr>
        <w:t>1,160</w:t>
      </w:r>
      <w:r w:rsidR="00973657" w:rsidRPr="00852BBC">
        <w:rPr>
          <w:rFonts w:ascii="標楷體" w:eastAsia="標楷體" w:hAnsi="標楷體" w:cs="標楷體" w:hint="eastAsia"/>
          <w:color w:val="000000" w:themeColor="text1"/>
          <w:sz w:val="28"/>
          <w:szCs w:val="28"/>
        </w:rPr>
        <w:t>萬元，截至109年</w:t>
      </w:r>
      <w:r w:rsidR="005F235B" w:rsidRPr="00852BBC">
        <w:rPr>
          <w:rFonts w:ascii="標楷體" w:eastAsia="標楷體" w:hAnsi="標楷體" w:cs="標楷體" w:hint="eastAsia"/>
          <w:color w:val="000000" w:themeColor="text1"/>
          <w:sz w:val="28"/>
          <w:szCs w:val="28"/>
        </w:rPr>
        <w:t>6</w:t>
      </w:r>
      <w:r w:rsidR="00973657" w:rsidRPr="00852BBC">
        <w:rPr>
          <w:rFonts w:ascii="標楷體" w:eastAsia="標楷體" w:hAnsi="標楷體" w:cs="標楷體" w:hint="eastAsia"/>
          <w:color w:val="000000" w:themeColor="text1"/>
          <w:sz w:val="28"/>
          <w:szCs w:val="28"/>
        </w:rPr>
        <w:t>月底為止高雄物產館蓮潭旗艦店累計總體營業額約1億</w:t>
      </w:r>
      <w:r w:rsidR="005F235B" w:rsidRPr="00852BBC">
        <w:rPr>
          <w:rFonts w:ascii="標楷體" w:eastAsia="標楷體" w:hAnsi="標楷體" w:cs="標楷體" w:hint="eastAsia"/>
          <w:color w:val="000000" w:themeColor="text1"/>
          <w:sz w:val="28"/>
          <w:szCs w:val="28"/>
        </w:rPr>
        <w:t>6,346</w:t>
      </w:r>
      <w:r w:rsidR="00973657" w:rsidRPr="00852BBC">
        <w:rPr>
          <w:rFonts w:ascii="標楷體" w:eastAsia="標楷體" w:hAnsi="標楷體" w:cs="標楷體" w:hint="eastAsia"/>
          <w:color w:val="000000" w:themeColor="text1"/>
          <w:sz w:val="28"/>
          <w:szCs w:val="28"/>
        </w:rPr>
        <w:t>萬元。本局常於假日辦理農業生活體驗活動、農特產品促銷及</w:t>
      </w:r>
      <w:r w:rsidRPr="00852BBC">
        <w:rPr>
          <w:rFonts w:ascii="標楷體" w:eastAsia="標楷體" w:hAnsi="標楷體" w:cs="標楷體" w:hint="eastAsia"/>
          <w:color w:val="000000" w:themeColor="text1"/>
          <w:sz w:val="28"/>
          <w:szCs w:val="28"/>
        </w:rPr>
        <w:t>在地農業音樂饗宴，迄今創造數十萬人次遊客人潮，並結合微風市集、有機宣導、農業音樂演唱等活動，打造民眾農業休閒購物優質環境，以增進農特產品買氣，進而達到調節產銷之功用，避免產銷失衡發生，有助價格穩定，也藉由活動帶動高雄物產館蓮潭旗艦店相關農特產品銷售與通路擴展。</w:t>
      </w:r>
    </w:p>
    <w:p w:rsidR="0029264D" w:rsidRPr="00852BBC" w:rsidRDefault="0029264D" w:rsidP="00AA49E7">
      <w:pPr>
        <w:spacing w:line="360" w:lineRule="exact"/>
        <w:ind w:left="1080"/>
        <w:jc w:val="both"/>
        <w:rPr>
          <w:rFonts w:ascii="標楷體" w:eastAsia="標楷體" w:hAnsi="標楷體" w:cs="標楷體"/>
          <w:bCs/>
          <w:color w:val="000000" w:themeColor="text1"/>
          <w:sz w:val="28"/>
          <w:szCs w:val="28"/>
        </w:rPr>
      </w:pPr>
      <w:r w:rsidRPr="00852BBC">
        <w:rPr>
          <w:rFonts w:ascii="標楷體" w:eastAsia="標楷體" w:hAnsi="標楷體" w:cs="標楷體" w:hint="eastAsia"/>
          <w:bCs/>
          <w:color w:val="000000" w:themeColor="text1"/>
          <w:sz w:val="28"/>
          <w:szCs w:val="28"/>
        </w:rPr>
        <w:t>5.參與國際食品展</w:t>
      </w:r>
    </w:p>
    <w:p w:rsidR="00150F9B" w:rsidRPr="00852BBC" w:rsidRDefault="00106C8C" w:rsidP="00AA49E7">
      <w:pPr>
        <w:snapToGrid w:val="0"/>
        <w:spacing w:line="360" w:lineRule="exact"/>
        <w:ind w:left="1368"/>
        <w:jc w:val="both"/>
        <w:rPr>
          <w:rFonts w:ascii="標楷體" w:eastAsia="標楷體" w:hAnsi="標楷體" w:cs="標楷體"/>
          <w:color w:val="000000" w:themeColor="text1"/>
          <w:sz w:val="28"/>
          <w:szCs w:val="28"/>
        </w:rPr>
      </w:pPr>
      <w:r w:rsidRPr="00852BBC">
        <w:rPr>
          <w:rFonts w:ascii="標楷體" w:eastAsia="標楷體" w:hAnsi="標楷體" w:cs="標楷體" w:hint="eastAsia"/>
          <w:color w:val="000000" w:themeColor="text1"/>
          <w:sz w:val="28"/>
          <w:szCs w:val="28"/>
        </w:rPr>
        <w:t>受疫情影響，今年各大國際食品展陸續取消，然本局仍於</w:t>
      </w:r>
      <w:r w:rsidR="00A825D7" w:rsidRPr="00852BBC">
        <w:rPr>
          <w:rFonts w:ascii="標楷體" w:eastAsia="標楷體" w:hAnsi="標楷體" w:cs="標楷體" w:hint="eastAsia"/>
          <w:color w:val="000000" w:themeColor="text1"/>
          <w:sz w:val="28"/>
          <w:szCs w:val="28"/>
        </w:rPr>
        <w:t>2月份參與波灣國際食品展，並</w:t>
      </w:r>
      <w:r w:rsidR="00134EAB" w:rsidRPr="00852BBC">
        <w:rPr>
          <w:rFonts w:ascii="標楷體" w:eastAsia="標楷體" w:hAnsi="標楷體" w:cs="標楷體" w:hint="eastAsia"/>
          <w:color w:val="000000" w:themeColor="text1"/>
          <w:sz w:val="28"/>
          <w:szCs w:val="28"/>
        </w:rPr>
        <w:t>於當地</w:t>
      </w:r>
      <w:r w:rsidR="00A825D7" w:rsidRPr="00852BBC">
        <w:rPr>
          <w:rFonts w:ascii="標楷體" w:eastAsia="標楷體" w:hAnsi="標楷體" w:cs="標楷體" w:hint="eastAsia"/>
          <w:color w:val="000000" w:themeColor="text1"/>
          <w:sz w:val="28"/>
          <w:szCs w:val="28"/>
        </w:rPr>
        <w:t>辦理拓銷20場次，另於新馬拓銷計畫</w:t>
      </w:r>
      <w:r w:rsidR="00134EAB" w:rsidRPr="00852BBC">
        <w:rPr>
          <w:rFonts w:ascii="標楷體" w:eastAsia="標楷體" w:hAnsi="標楷體" w:cs="標楷體" w:hint="eastAsia"/>
          <w:color w:val="000000" w:themeColor="text1"/>
          <w:sz w:val="28"/>
          <w:szCs w:val="28"/>
        </w:rPr>
        <w:t>已完成51場次拓銷</w:t>
      </w:r>
      <w:r w:rsidR="00A825D7" w:rsidRPr="00852BBC">
        <w:rPr>
          <w:rFonts w:ascii="標楷體" w:eastAsia="標楷體" w:hAnsi="標楷體" w:cs="標楷體" w:hint="eastAsia"/>
          <w:color w:val="000000" w:themeColor="text1"/>
          <w:sz w:val="28"/>
          <w:szCs w:val="28"/>
        </w:rPr>
        <w:t>，積極開拓</w:t>
      </w:r>
      <w:r w:rsidR="00134EAB" w:rsidRPr="00852BBC">
        <w:rPr>
          <w:rFonts w:ascii="標楷體" w:eastAsia="標楷體" w:hAnsi="標楷體" w:cs="標楷體" w:hint="eastAsia"/>
          <w:color w:val="000000" w:themeColor="text1"/>
          <w:sz w:val="28"/>
          <w:szCs w:val="28"/>
        </w:rPr>
        <w:t>各國</w:t>
      </w:r>
      <w:r w:rsidR="00A825D7" w:rsidRPr="00852BBC">
        <w:rPr>
          <w:rFonts w:ascii="標楷體" w:eastAsia="標楷體" w:hAnsi="標楷體" w:cs="標楷體" w:hint="eastAsia"/>
          <w:color w:val="000000" w:themeColor="text1"/>
          <w:sz w:val="28"/>
          <w:szCs w:val="28"/>
        </w:rPr>
        <w:t>銷售通路。</w:t>
      </w:r>
    </w:p>
    <w:p w:rsidR="0029264D" w:rsidRPr="00852BBC" w:rsidRDefault="00A273BD" w:rsidP="00AA49E7">
      <w:pPr>
        <w:spacing w:line="360" w:lineRule="exact"/>
        <w:ind w:firstLine="185"/>
        <w:jc w:val="both"/>
        <w:rPr>
          <w:rFonts w:ascii="標楷體" w:eastAsia="標楷體" w:hAnsi="標楷體" w:cs="標楷體"/>
          <w:bCs/>
          <w:color w:val="000000" w:themeColor="text1"/>
          <w:sz w:val="28"/>
          <w:szCs w:val="28"/>
        </w:rPr>
      </w:pPr>
      <w:r w:rsidRPr="00852BBC">
        <w:rPr>
          <w:rFonts w:ascii="標楷體" w:eastAsia="標楷體" w:hAnsi="標楷體" w:cs="標楷體" w:hint="eastAsia"/>
          <w:bCs/>
          <w:color w:val="000000" w:themeColor="text1"/>
          <w:sz w:val="28"/>
          <w:szCs w:val="28"/>
        </w:rPr>
        <w:t>（三</w:t>
      </w:r>
      <w:r w:rsidR="0029264D" w:rsidRPr="00852BBC">
        <w:rPr>
          <w:rFonts w:ascii="標楷體" w:eastAsia="標楷體" w:hAnsi="標楷體" w:cs="標楷體" w:hint="eastAsia"/>
          <w:bCs/>
          <w:color w:val="000000" w:themeColor="text1"/>
          <w:sz w:val="28"/>
          <w:szCs w:val="28"/>
        </w:rPr>
        <w:t>）農產品外銷</w:t>
      </w:r>
      <w:bookmarkStart w:id="2" w:name="OLE_LINK13"/>
    </w:p>
    <w:bookmarkEnd w:id="2"/>
    <w:p w:rsidR="00BE20E1" w:rsidRPr="00852BBC" w:rsidRDefault="00BE20E1" w:rsidP="00AA49E7">
      <w:pPr>
        <w:spacing w:line="360" w:lineRule="exact"/>
        <w:ind w:leftChars="472" w:left="1416" w:hangingChars="101" w:hanging="283"/>
        <w:jc w:val="both"/>
        <w:rPr>
          <w:rFonts w:ascii="標楷體" w:eastAsia="標楷體" w:hAnsi="標楷體" w:cs="標楷體"/>
          <w:bCs/>
          <w:color w:val="000000" w:themeColor="text1"/>
          <w:sz w:val="28"/>
          <w:szCs w:val="28"/>
        </w:rPr>
      </w:pPr>
      <w:r w:rsidRPr="00852BBC">
        <w:rPr>
          <w:rFonts w:ascii="標楷體" w:eastAsia="標楷體" w:hAnsi="標楷體" w:cs="標楷體" w:hint="eastAsia"/>
          <w:bCs/>
          <w:color w:val="000000" w:themeColor="text1"/>
          <w:sz w:val="28"/>
          <w:szCs w:val="28"/>
        </w:rPr>
        <w:t>1.果品外銷統計109年1-6月果品外銷數量合計9,430.6公噸，以鳳梨(6,620.8公噸)、香蕉(963.5公噸)為最大宗，其餘為蓮霧(873.0公噸)、番石榴(683.6公噸)、蜜棗(112.2公噸)、玉荷包荔枝(89.1公噸)、金煌芒果(64.7公噸)及其他(23.7公噸)，主要外銷至大陸、日本、加拿大、新加坡、中東、美國、香港等</w:t>
      </w:r>
      <w:r w:rsidRPr="00852BBC">
        <w:rPr>
          <w:rFonts w:ascii="標楷體" w:eastAsia="標楷體" w:hAnsi="標楷體" w:cs="標楷體" w:hint="eastAsia"/>
          <w:bCs/>
          <w:color w:val="000000" w:themeColor="text1"/>
          <w:sz w:val="28"/>
          <w:szCs w:val="28"/>
        </w:rPr>
        <w:lastRenderedPageBreak/>
        <w:t>地區。</w:t>
      </w:r>
    </w:p>
    <w:p w:rsidR="00134EAB" w:rsidRPr="00852BBC" w:rsidRDefault="00BE20E1" w:rsidP="00AA49E7">
      <w:pPr>
        <w:spacing w:line="360" w:lineRule="exact"/>
        <w:ind w:leftChars="472" w:left="1416" w:hangingChars="101" w:hanging="283"/>
        <w:jc w:val="both"/>
        <w:rPr>
          <w:rFonts w:ascii="標楷體" w:eastAsia="標楷體" w:hAnsi="標楷體" w:cs="標楷體"/>
          <w:bCs/>
          <w:color w:val="000000" w:themeColor="text1"/>
          <w:sz w:val="28"/>
          <w:szCs w:val="28"/>
        </w:rPr>
      </w:pPr>
      <w:r w:rsidRPr="00852BBC">
        <w:rPr>
          <w:rFonts w:ascii="標楷體" w:eastAsia="標楷體" w:hAnsi="標楷體" w:cs="標楷體" w:hint="eastAsia"/>
          <w:bCs/>
          <w:color w:val="000000" w:themeColor="text1"/>
          <w:sz w:val="28"/>
          <w:szCs w:val="28"/>
        </w:rPr>
        <w:t>2.花卉外銷統計：109年1-6月外銷花卉量約22.2萬枝火鶴花，外銷國家以日本為主</w:t>
      </w:r>
      <w:r w:rsidR="00134EAB" w:rsidRPr="00852BBC">
        <w:rPr>
          <w:rFonts w:ascii="標楷體" w:eastAsia="標楷體" w:hAnsi="標楷體" w:cs="標楷體" w:hint="eastAsia"/>
          <w:bCs/>
          <w:color w:val="000000" w:themeColor="text1"/>
          <w:sz w:val="28"/>
          <w:szCs w:val="28"/>
        </w:rPr>
        <w:t>。</w:t>
      </w:r>
    </w:p>
    <w:p w:rsidR="00150F9B" w:rsidRPr="00852BBC" w:rsidRDefault="00A273BD" w:rsidP="00AA49E7">
      <w:pPr>
        <w:spacing w:line="360" w:lineRule="exact"/>
        <w:ind w:firstLine="185"/>
        <w:jc w:val="both"/>
        <w:rPr>
          <w:rFonts w:ascii="標楷體" w:eastAsia="標楷體" w:hAnsi="標楷體" w:cs="標楷體"/>
          <w:bCs/>
          <w:color w:val="000000" w:themeColor="text1"/>
          <w:sz w:val="28"/>
          <w:szCs w:val="28"/>
        </w:rPr>
      </w:pPr>
      <w:r w:rsidRPr="00852BBC">
        <w:rPr>
          <w:rFonts w:ascii="標楷體" w:eastAsia="標楷體" w:hAnsi="標楷體" w:cs="標楷體" w:hint="eastAsia"/>
          <w:bCs/>
          <w:color w:val="000000" w:themeColor="text1"/>
          <w:sz w:val="28"/>
          <w:szCs w:val="28"/>
        </w:rPr>
        <w:t>（四</w:t>
      </w:r>
      <w:r w:rsidR="0029264D" w:rsidRPr="00852BBC">
        <w:rPr>
          <w:rFonts w:ascii="標楷體" w:eastAsia="標楷體" w:hAnsi="標楷體" w:cs="標楷體" w:hint="eastAsia"/>
          <w:bCs/>
          <w:color w:val="000000" w:themeColor="text1"/>
          <w:sz w:val="28"/>
          <w:szCs w:val="28"/>
        </w:rPr>
        <w:t>）推動</w:t>
      </w:r>
      <w:r w:rsidR="00150F9B" w:rsidRPr="00852BBC">
        <w:rPr>
          <w:rFonts w:ascii="標楷體" w:eastAsia="標楷體" w:hAnsi="標楷體" w:cs="標楷體" w:hint="eastAsia"/>
          <w:bCs/>
          <w:color w:val="000000" w:themeColor="text1"/>
          <w:sz w:val="28"/>
          <w:szCs w:val="28"/>
        </w:rPr>
        <w:t>在地食材的多元推廣</w:t>
      </w:r>
    </w:p>
    <w:p w:rsidR="00150F9B" w:rsidRPr="00852BBC" w:rsidRDefault="005E6B90" w:rsidP="00AA49E7">
      <w:pPr>
        <w:spacing w:line="360" w:lineRule="exact"/>
        <w:ind w:left="1080"/>
        <w:jc w:val="both"/>
        <w:rPr>
          <w:rFonts w:ascii="標楷體" w:eastAsia="標楷體" w:hAnsi="標楷體" w:cs="標楷體"/>
          <w:bCs/>
          <w:color w:val="000000" w:themeColor="text1"/>
          <w:sz w:val="28"/>
          <w:szCs w:val="28"/>
        </w:rPr>
      </w:pPr>
      <w:r w:rsidRPr="00852BBC">
        <w:rPr>
          <w:rFonts w:ascii="標楷體" w:eastAsia="標楷體" w:hAnsi="標楷體" w:cs="標楷體" w:hint="eastAsia"/>
          <w:bCs/>
          <w:color w:val="000000" w:themeColor="text1"/>
          <w:sz w:val="28"/>
          <w:szCs w:val="28"/>
        </w:rPr>
        <w:t>1.</w:t>
      </w:r>
      <w:r w:rsidR="0029264D" w:rsidRPr="00852BBC">
        <w:rPr>
          <w:rFonts w:ascii="標楷體" w:eastAsia="標楷體" w:hAnsi="標楷體" w:cs="標楷體" w:hint="eastAsia"/>
          <w:bCs/>
          <w:color w:val="000000" w:themeColor="text1"/>
          <w:sz w:val="28"/>
          <w:szCs w:val="28"/>
        </w:rPr>
        <w:t>健康有機農業及低碳飲食</w:t>
      </w:r>
      <w:bookmarkStart w:id="3" w:name="OLE_LINK14"/>
    </w:p>
    <w:bookmarkEnd w:id="3"/>
    <w:p w:rsidR="006252E4" w:rsidRPr="00852BBC" w:rsidRDefault="006252E4" w:rsidP="00AA49E7">
      <w:pPr>
        <w:snapToGrid w:val="0"/>
        <w:spacing w:line="360" w:lineRule="exact"/>
        <w:ind w:leftChars="589" w:left="1417" w:hangingChars="1" w:hanging="3"/>
        <w:jc w:val="both"/>
        <w:rPr>
          <w:rFonts w:ascii="標楷體" w:eastAsia="標楷體" w:hAnsi="標楷體" w:cs="標楷體"/>
          <w:bCs/>
          <w:color w:val="000000" w:themeColor="text1"/>
          <w:sz w:val="28"/>
          <w:szCs w:val="28"/>
        </w:rPr>
      </w:pPr>
      <w:r w:rsidRPr="00852BBC">
        <w:rPr>
          <w:rFonts w:ascii="標楷體" w:eastAsia="標楷體" w:hAnsi="標楷體" w:cs="標楷體" w:hint="eastAsia"/>
          <w:bCs/>
          <w:color w:val="000000" w:themeColor="text1"/>
          <w:sz w:val="28"/>
          <w:szCs w:val="28"/>
        </w:rPr>
        <w:t>持續推動「綠色友善餐廳」品牌，結合大高雄餐廳業者共同響應使用本市當地食材製作料理，並與本市安全及有機蔬果生產業者、小農等直接採購餐廳食材，不僅增加在地食材使用量，減少碳足跡也注重衛生環保等友善環境的方式。今(109)年度依據本市綠色友善餐廳評鑑制度至現場評鑑，截至109年下半年本市共有44間餐廳業者通過綠色友善餐廳評鑑，並持續有餐廳業者報名參加評鑑，讓業者對於農業、環境永續還有服務品質觀念能更上一層樓。</w:t>
      </w:r>
    </w:p>
    <w:p w:rsidR="00150F9B" w:rsidRPr="00852BBC" w:rsidRDefault="005E6B90" w:rsidP="00AA49E7">
      <w:pPr>
        <w:spacing w:line="360" w:lineRule="exact"/>
        <w:ind w:firstLineChars="405" w:firstLine="1134"/>
        <w:jc w:val="both"/>
        <w:rPr>
          <w:rFonts w:ascii="標楷體" w:eastAsia="標楷體" w:hAnsi="標楷體" w:cs="標楷體"/>
          <w:bCs/>
          <w:color w:val="000000" w:themeColor="text1"/>
          <w:sz w:val="28"/>
          <w:szCs w:val="28"/>
        </w:rPr>
      </w:pPr>
      <w:r w:rsidRPr="00852BBC">
        <w:rPr>
          <w:rFonts w:ascii="標楷體" w:eastAsia="標楷體" w:hAnsi="標楷體" w:cs="標楷體" w:hint="eastAsia"/>
          <w:bCs/>
          <w:color w:val="000000" w:themeColor="text1"/>
          <w:sz w:val="28"/>
          <w:szCs w:val="28"/>
        </w:rPr>
        <w:t>2.</w:t>
      </w:r>
      <w:r w:rsidR="00150F9B" w:rsidRPr="00852BBC">
        <w:rPr>
          <w:rFonts w:ascii="標楷體" w:eastAsia="標楷體" w:hAnsi="標楷體" w:cs="標楷體" w:hint="eastAsia"/>
          <w:bCs/>
          <w:color w:val="000000" w:themeColor="text1"/>
          <w:sz w:val="28"/>
          <w:szCs w:val="28"/>
        </w:rPr>
        <w:t>發行</w:t>
      </w:r>
      <w:r w:rsidR="00150F9B" w:rsidRPr="00852BBC">
        <w:rPr>
          <w:rFonts w:ascii="標楷體" w:eastAsia="標楷體" w:hAnsi="標楷體" w:cs="標楷體"/>
          <w:bCs/>
          <w:color w:val="000000" w:themeColor="text1"/>
          <w:sz w:val="28"/>
          <w:szCs w:val="28"/>
        </w:rPr>
        <w:t>《</w:t>
      </w:r>
      <w:r w:rsidR="00150F9B" w:rsidRPr="00852BBC">
        <w:rPr>
          <w:rFonts w:ascii="標楷體" w:eastAsia="標楷體" w:hAnsi="標楷體" w:cs="標楷體" w:hint="eastAsia"/>
          <w:bCs/>
          <w:color w:val="000000" w:themeColor="text1"/>
          <w:sz w:val="28"/>
          <w:szCs w:val="28"/>
        </w:rPr>
        <w:t>旬味</w:t>
      </w:r>
      <w:r w:rsidR="00150F9B" w:rsidRPr="00852BBC">
        <w:rPr>
          <w:rFonts w:ascii="標楷體" w:eastAsia="標楷體" w:hAnsi="標楷體" w:cs="標楷體"/>
          <w:bCs/>
          <w:color w:val="000000" w:themeColor="text1"/>
          <w:sz w:val="28"/>
          <w:szCs w:val="28"/>
        </w:rPr>
        <w:t>》</w:t>
      </w:r>
      <w:r w:rsidR="00150F9B" w:rsidRPr="00852BBC">
        <w:rPr>
          <w:rFonts w:ascii="標楷體" w:eastAsia="標楷體" w:hAnsi="標楷體" w:cs="標楷體" w:hint="eastAsia"/>
          <w:bCs/>
          <w:color w:val="000000" w:themeColor="text1"/>
          <w:sz w:val="28"/>
          <w:szCs w:val="28"/>
        </w:rPr>
        <w:t>月刊</w:t>
      </w:r>
    </w:p>
    <w:p w:rsidR="00150F9B" w:rsidRPr="00852BBC" w:rsidRDefault="00150F9B" w:rsidP="00AA49E7">
      <w:pPr>
        <w:snapToGrid w:val="0"/>
        <w:spacing w:line="360" w:lineRule="exact"/>
        <w:ind w:leftChars="589" w:left="1417" w:hangingChars="1" w:hanging="3"/>
        <w:jc w:val="both"/>
        <w:rPr>
          <w:rFonts w:ascii="標楷體" w:eastAsia="標楷體" w:hAnsi="標楷體" w:cs="標楷體"/>
          <w:bCs/>
          <w:color w:val="000000" w:themeColor="text1"/>
          <w:sz w:val="28"/>
          <w:szCs w:val="28"/>
        </w:rPr>
      </w:pPr>
      <w:r w:rsidRPr="00852BBC">
        <w:rPr>
          <w:rFonts w:ascii="標楷體" w:eastAsia="標楷體" w:hAnsi="標楷體" w:cs="標楷體" w:hint="eastAsia"/>
          <w:bCs/>
          <w:color w:val="000000" w:themeColor="text1"/>
          <w:sz w:val="28"/>
          <w:szCs w:val="28"/>
        </w:rPr>
        <w:t>帶領讀者深入農業生產</w:t>
      </w:r>
      <w:r w:rsidR="00F03BD6" w:rsidRPr="00852BBC">
        <w:rPr>
          <w:rFonts w:ascii="標楷體" w:eastAsia="標楷體" w:hAnsi="標楷體" w:cs="標楷體" w:hint="eastAsia"/>
          <w:bCs/>
          <w:color w:val="000000" w:themeColor="text1"/>
          <w:sz w:val="28"/>
          <w:szCs w:val="28"/>
        </w:rPr>
        <w:t>，</w:t>
      </w:r>
      <w:r w:rsidRPr="00852BBC">
        <w:rPr>
          <w:rFonts w:ascii="標楷體" w:eastAsia="標楷體" w:hAnsi="標楷體" w:cs="標楷體"/>
          <w:bCs/>
          <w:color w:val="000000" w:themeColor="text1"/>
          <w:sz w:val="28"/>
          <w:szCs w:val="28"/>
        </w:rPr>
        <w:t>內容主要介紹高雄市「綠色友善餐廳」利用小農生產的當季食材烹調的佳餚，並延伸報導在地農業、地域風土、食材風貌、南方農友、農業創意、國外案例等相關資訊</w:t>
      </w:r>
      <w:r w:rsidRPr="00852BBC">
        <w:rPr>
          <w:rFonts w:ascii="標楷體" w:eastAsia="標楷體" w:hAnsi="標楷體" w:cs="標楷體" w:hint="eastAsia"/>
          <w:bCs/>
          <w:color w:val="000000" w:themeColor="text1"/>
          <w:sz w:val="28"/>
          <w:szCs w:val="28"/>
        </w:rPr>
        <w:t>，至10</w:t>
      </w:r>
      <w:r w:rsidR="00A825D7" w:rsidRPr="00852BBC">
        <w:rPr>
          <w:rFonts w:ascii="標楷體" w:eastAsia="標楷體" w:hAnsi="標楷體" w:cs="標楷體" w:hint="eastAsia"/>
          <w:bCs/>
          <w:color w:val="000000" w:themeColor="text1"/>
          <w:sz w:val="28"/>
          <w:szCs w:val="28"/>
        </w:rPr>
        <w:t>9</w:t>
      </w:r>
      <w:r w:rsidRPr="00852BBC">
        <w:rPr>
          <w:rFonts w:ascii="標楷體" w:eastAsia="標楷體" w:hAnsi="標楷體" w:cs="標楷體" w:hint="eastAsia"/>
          <w:bCs/>
          <w:color w:val="000000" w:themeColor="text1"/>
          <w:sz w:val="28"/>
          <w:szCs w:val="28"/>
        </w:rPr>
        <w:t>年</w:t>
      </w:r>
      <w:r w:rsidR="00A825D7" w:rsidRPr="00852BBC">
        <w:rPr>
          <w:rFonts w:ascii="標楷體" w:eastAsia="標楷體" w:hAnsi="標楷體" w:cs="標楷體" w:hint="eastAsia"/>
          <w:bCs/>
          <w:color w:val="000000" w:themeColor="text1"/>
          <w:sz w:val="28"/>
          <w:szCs w:val="28"/>
        </w:rPr>
        <w:t>4</w:t>
      </w:r>
      <w:r w:rsidRPr="00852BBC">
        <w:rPr>
          <w:rFonts w:ascii="標楷體" w:eastAsia="標楷體" w:hAnsi="標楷體" w:cs="標楷體" w:hint="eastAsia"/>
          <w:bCs/>
          <w:color w:val="000000" w:themeColor="text1"/>
          <w:sz w:val="28"/>
          <w:szCs w:val="28"/>
        </w:rPr>
        <w:t>月已發行</w:t>
      </w:r>
      <w:r w:rsidR="00A825D7" w:rsidRPr="00852BBC">
        <w:rPr>
          <w:rFonts w:ascii="標楷體" w:eastAsia="標楷體" w:hAnsi="標楷體" w:cs="標楷體" w:hint="eastAsia"/>
          <w:bCs/>
          <w:color w:val="000000" w:themeColor="text1"/>
          <w:sz w:val="28"/>
          <w:szCs w:val="28"/>
        </w:rPr>
        <w:t>48</w:t>
      </w:r>
      <w:r w:rsidRPr="00852BBC">
        <w:rPr>
          <w:rFonts w:ascii="標楷體" w:eastAsia="標楷體" w:hAnsi="標楷體" w:cs="標楷體" w:hint="eastAsia"/>
          <w:bCs/>
          <w:color w:val="000000" w:themeColor="text1"/>
          <w:sz w:val="28"/>
          <w:szCs w:val="28"/>
        </w:rPr>
        <w:t>期，為滿足不同族群閱讀習慣</w:t>
      </w:r>
      <w:r w:rsidRPr="00852BBC">
        <w:rPr>
          <w:rFonts w:ascii="標楷體" w:eastAsia="標楷體" w:hAnsi="標楷體" w:cs="標楷體"/>
          <w:bCs/>
          <w:color w:val="000000" w:themeColor="text1"/>
          <w:sz w:val="28"/>
          <w:szCs w:val="28"/>
        </w:rPr>
        <w:t>，</w:t>
      </w:r>
      <w:r w:rsidRPr="00852BBC">
        <w:rPr>
          <w:rFonts w:ascii="標楷體" w:eastAsia="標楷體" w:hAnsi="標楷體" w:cs="標楷體" w:hint="eastAsia"/>
          <w:bCs/>
          <w:color w:val="000000" w:themeColor="text1"/>
          <w:sz w:val="28"/>
          <w:szCs w:val="28"/>
        </w:rPr>
        <w:t>採紙本、電子書並行，紙本於全台</w:t>
      </w:r>
      <w:r w:rsidR="00F03BD6" w:rsidRPr="00852BBC">
        <w:rPr>
          <w:rFonts w:ascii="標楷體" w:eastAsia="標楷體" w:hAnsi="標楷體" w:cs="標楷體" w:hint="eastAsia"/>
          <w:bCs/>
          <w:color w:val="000000" w:themeColor="text1"/>
          <w:sz w:val="28"/>
          <w:szCs w:val="28"/>
        </w:rPr>
        <w:t>逾</w:t>
      </w:r>
      <w:r w:rsidRPr="00852BBC">
        <w:rPr>
          <w:rFonts w:ascii="標楷體" w:eastAsia="標楷體" w:hAnsi="標楷體" w:cs="標楷體" w:hint="eastAsia"/>
          <w:bCs/>
          <w:color w:val="000000" w:themeColor="text1"/>
          <w:sz w:val="28"/>
          <w:szCs w:val="28"/>
        </w:rPr>
        <w:t>200個地點可免費索取。</w:t>
      </w:r>
    </w:p>
    <w:p w:rsidR="00E52E27" w:rsidRPr="00852BBC" w:rsidRDefault="00E52E27" w:rsidP="00AA49E7">
      <w:pPr>
        <w:spacing w:line="360" w:lineRule="exact"/>
        <w:ind w:left="1716" w:hanging="420"/>
        <w:jc w:val="both"/>
        <w:rPr>
          <w:rFonts w:ascii="標楷體" w:eastAsia="標楷體" w:hAnsi="標楷體" w:cs="標楷體"/>
          <w:b/>
          <w:bCs/>
          <w:color w:val="000000" w:themeColor="text1"/>
          <w:sz w:val="28"/>
          <w:szCs w:val="28"/>
        </w:rPr>
      </w:pPr>
    </w:p>
    <w:p w:rsidR="00E52E27" w:rsidRPr="00852BBC" w:rsidRDefault="00E52E27" w:rsidP="00AA49E7">
      <w:pPr>
        <w:spacing w:line="360" w:lineRule="exact"/>
        <w:rPr>
          <w:rFonts w:ascii="標楷體" w:eastAsia="標楷體" w:hAnsi="標楷體"/>
          <w:color w:val="000000" w:themeColor="text1"/>
          <w:sz w:val="32"/>
          <w:szCs w:val="32"/>
        </w:rPr>
      </w:pPr>
      <w:r w:rsidRPr="00852BBC">
        <w:rPr>
          <w:rFonts w:ascii="標楷體" w:eastAsia="標楷體" w:hAnsi="標楷體" w:cs="華康中黑體(P)" w:hint="eastAsia"/>
          <w:b/>
          <w:bCs/>
          <w:color w:val="000000" w:themeColor="text1"/>
          <w:sz w:val="32"/>
          <w:szCs w:val="32"/>
        </w:rPr>
        <w:t>二、農務管理</w:t>
      </w:r>
    </w:p>
    <w:p w:rsidR="00E52E27" w:rsidRPr="00852BBC" w:rsidRDefault="00E52E27" w:rsidP="00AA49E7">
      <w:pPr>
        <w:spacing w:line="360" w:lineRule="exact"/>
        <w:ind w:firstLine="185"/>
        <w:jc w:val="both"/>
        <w:rPr>
          <w:rFonts w:ascii="標楷體" w:eastAsia="標楷體" w:hAnsi="標楷體"/>
          <w:color w:val="000000" w:themeColor="text1"/>
        </w:rPr>
      </w:pPr>
      <w:r w:rsidRPr="00852BBC">
        <w:rPr>
          <w:rFonts w:ascii="標楷體" w:eastAsia="標楷體" w:hAnsi="標楷體" w:cs="標楷體"/>
          <w:bCs/>
          <w:color w:val="000000" w:themeColor="text1"/>
          <w:sz w:val="28"/>
          <w:szCs w:val="28"/>
        </w:rPr>
        <w:t>（一）</w:t>
      </w:r>
      <w:r w:rsidRPr="00852BBC">
        <w:rPr>
          <w:rFonts w:ascii="標楷體" w:eastAsia="標楷體" w:hAnsi="標楷體" w:cs="標楷體" w:hint="eastAsia"/>
          <w:bCs/>
          <w:color w:val="000000" w:themeColor="text1"/>
          <w:sz w:val="28"/>
          <w:szCs w:val="28"/>
        </w:rPr>
        <w:t>農業生產管理</w:t>
      </w:r>
    </w:p>
    <w:p w:rsidR="00E52E27" w:rsidRPr="00852BBC" w:rsidRDefault="00E52E27" w:rsidP="00AA49E7">
      <w:pPr>
        <w:spacing w:line="360" w:lineRule="exact"/>
        <w:ind w:left="1080"/>
        <w:jc w:val="both"/>
        <w:rPr>
          <w:rFonts w:ascii="標楷體" w:eastAsia="標楷體" w:hAnsi="標楷體"/>
          <w:color w:val="000000" w:themeColor="text1"/>
        </w:rPr>
      </w:pPr>
      <w:r w:rsidRPr="00852BBC">
        <w:rPr>
          <w:rFonts w:ascii="標楷體" w:eastAsia="標楷體" w:hAnsi="標楷體" w:cs="標楷體"/>
          <w:bCs/>
          <w:color w:val="000000" w:themeColor="text1"/>
          <w:sz w:val="28"/>
          <w:szCs w:val="28"/>
        </w:rPr>
        <w:t>1.</w:t>
      </w:r>
      <w:r w:rsidRPr="00852BBC">
        <w:rPr>
          <w:rFonts w:ascii="標楷體" w:eastAsia="標楷體" w:hAnsi="標楷體" w:cs="標楷體" w:hint="eastAsia"/>
          <w:bCs/>
          <w:color w:val="000000" w:themeColor="text1"/>
          <w:sz w:val="28"/>
          <w:szCs w:val="28"/>
        </w:rPr>
        <w:t>對地綠色環境給付計畫</w:t>
      </w:r>
    </w:p>
    <w:p w:rsidR="00E52E27" w:rsidRPr="00852BBC" w:rsidRDefault="00E52E27" w:rsidP="00AA49E7">
      <w:pPr>
        <w:spacing w:line="360" w:lineRule="exact"/>
        <w:ind w:left="1716" w:hanging="420"/>
        <w:jc w:val="both"/>
        <w:rPr>
          <w:rFonts w:ascii="標楷體" w:eastAsia="標楷體" w:hAnsi="標楷體"/>
          <w:color w:val="000000" w:themeColor="text1"/>
        </w:rPr>
      </w:pPr>
      <w:r w:rsidRPr="00852BBC">
        <w:rPr>
          <w:rFonts w:ascii="標楷體" w:eastAsia="標楷體" w:hAnsi="標楷體" w:cs="標楷體" w:hint="eastAsia"/>
          <w:color w:val="000000" w:themeColor="text1"/>
          <w:sz w:val="28"/>
          <w:szCs w:val="28"/>
        </w:rPr>
        <w:t>(1)因應國際糧食價格高漲及供應緊絀，鼓勵休耕農地復耕種植地區特產等轉（契）作作物。</w:t>
      </w:r>
    </w:p>
    <w:p w:rsidR="00E52E27" w:rsidRPr="00852BBC" w:rsidRDefault="00E52E27" w:rsidP="00AA49E7">
      <w:pPr>
        <w:spacing w:line="360" w:lineRule="exact"/>
        <w:ind w:left="1716" w:hanging="420"/>
        <w:jc w:val="both"/>
        <w:rPr>
          <w:rFonts w:ascii="標楷體" w:eastAsia="標楷體" w:hAnsi="標楷體"/>
          <w:color w:val="000000" w:themeColor="text1"/>
        </w:rPr>
      </w:pPr>
      <w:r w:rsidRPr="00852BBC">
        <w:rPr>
          <w:rFonts w:ascii="標楷體" w:eastAsia="標楷體" w:hAnsi="標楷體" w:cs="標楷體" w:hint="eastAsia"/>
          <w:color w:val="000000" w:themeColor="text1"/>
          <w:sz w:val="28"/>
          <w:szCs w:val="28"/>
        </w:rPr>
        <w:t>(2)本市109年1期作休耕地活化面積達1,515公頃。</w:t>
      </w:r>
    </w:p>
    <w:p w:rsidR="00E52E27" w:rsidRPr="00852BBC" w:rsidRDefault="00E52E27" w:rsidP="00AA49E7">
      <w:pPr>
        <w:spacing w:line="360" w:lineRule="exact"/>
        <w:ind w:left="1080"/>
        <w:jc w:val="both"/>
        <w:rPr>
          <w:rFonts w:ascii="標楷體" w:eastAsia="標楷體" w:hAnsi="標楷體"/>
          <w:color w:val="000000" w:themeColor="text1"/>
        </w:rPr>
      </w:pPr>
      <w:r w:rsidRPr="00852BBC">
        <w:rPr>
          <w:rFonts w:ascii="標楷體" w:eastAsia="標楷體" w:hAnsi="標楷體" w:cs="標楷體" w:hint="eastAsia"/>
          <w:bCs/>
          <w:color w:val="000000" w:themeColor="text1"/>
          <w:sz w:val="28"/>
          <w:szCs w:val="28"/>
        </w:rPr>
        <w:t>2</w:t>
      </w:r>
      <w:r w:rsidRPr="00852BBC">
        <w:rPr>
          <w:rFonts w:ascii="標楷體" w:eastAsia="標楷體" w:hAnsi="標楷體" w:cs="標楷體"/>
          <w:bCs/>
          <w:color w:val="000000" w:themeColor="text1"/>
          <w:sz w:val="28"/>
          <w:szCs w:val="28"/>
        </w:rPr>
        <w:t>.</w:t>
      </w:r>
      <w:r w:rsidRPr="00852BBC">
        <w:rPr>
          <w:rFonts w:ascii="標楷體" w:eastAsia="標楷體" w:hAnsi="標楷體" w:cs="標楷體" w:hint="eastAsia"/>
          <w:bCs/>
          <w:color w:val="000000" w:themeColor="text1"/>
          <w:sz w:val="28"/>
          <w:szCs w:val="28"/>
        </w:rPr>
        <w:t>景觀作物專區計畫</w:t>
      </w:r>
    </w:p>
    <w:p w:rsidR="00E52E27" w:rsidRPr="00852BBC" w:rsidRDefault="00E52E27" w:rsidP="00AA49E7">
      <w:pPr>
        <w:snapToGrid w:val="0"/>
        <w:spacing w:line="360" w:lineRule="exact"/>
        <w:ind w:left="1368"/>
        <w:jc w:val="both"/>
        <w:rPr>
          <w:rFonts w:ascii="標楷體" w:eastAsia="標楷體" w:hAnsi="標楷體"/>
          <w:color w:val="000000" w:themeColor="text1"/>
        </w:rPr>
      </w:pPr>
      <w:r w:rsidRPr="00852BBC">
        <w:rPr>
          <w:rFonts w:ascii="標楷體" w:eastAsia="標楷體" w:hAnsi="標楷體" w:cs="標楷體" w:hint="eastAsia"/>
          <w:color w:val="000000" w:themeColor="text1"/>
          <w:sz w:val="28"/>
          <w:szCs w:val="28"/>
        </w:rPr>
        <w:t>辦理活化農地推動冬季裡作景觀作物專區計畫，預計下半年度輔導美濃29公頃、杉林31公頃配合農曆春節冬季裡作花海計60公頃，以帶動觀光人潮並增加地方休閒產業及農產品行銷收益。</w:t>
      </w:r>
    </w:p>
    <w:p w:rsidR="00E52E27" w:rsidRPr="00852BBC" w:rsidRDefault="00E52E27" w:rsidP="00AA49E7">
      <w:pPr>
        <w:spacing w:line="360" w:lineRule="exact"/>
        <w:ind w:left="1080"/>
        <w:jc w:val="both"/>
        <w:rPr>
          <w:rFonts w:ascii="標楷體" w:eastAsia="標楷體" w:hAnsi="標楷體"/>
          <w:color w:val="000000" w:themeColor="text1"/>
        </w:rPr>
      </w:pPr>
      <w:r w:rsidRPr="00852BBC">
        <w:rPr>
          <w:rFonts w:ascii="標楷體" w:eastAsia="標楷體" w:hAnsi="標楷體" w:cs="標楷體" w:hint="eastAsia"/>
          <w:bCs/>
          <w:color w:val="000000" w:themeColor="text1"/>
          <w:sz w:val="28"/>
          <w:szCs w:val="28"/>
        </w:rPr>
        <w:t>3.推動優良農地整合加值利用計畫</w:t>
      </w:r>
    </w:p>
    <w:p w:rsidR="00E52E27" w:rsidRPr="00852BBC" w:rsidRDefault="00E52E27" w:rsidP="00AA49E7">
      <w:pPr>
        <w:snapToGrid w:val="0"/>
        <w:spacing w:line="360" w:lineRule="exact"/>
        <w:ind w:left="1368"/>
        <w:jc w:val="both"/>
        <w:rPr>
          <w:rFonts w:ascii="標楷體" w:eastAsia="標楷體" w:hAnsi="標楷體" w:cs="標楷體"/>
          <w:color w:val="000000" w:themeColor="text1"/>
          <w:sz w:val="28"/>
          <w:szCs w:val="28"/>
        </w:rPr>
      </w:pPr>
      <w:r w:rsidRPr="00852BBC">
        <w:rPr>
          <w:rFonts w:ascii="標楷體" w:eastAsia="標楷體" w:hAnsi="標楷體" w:cs="標楷體"/>
          <w:color w:val="000000" w:themeColor="text1"/>
          <w:sz w:val="28"/>
          <w:szCs w:val="28"/>
        </w:rPr>
        <w:t>為維護優良農地資源，發展優勢產業，</w:t>
      </w:r>
      <w:r w:rsidRPr="00852BBC">
        <w:rPr>
          <w:rFonts w:ascii="標楷體" w:eastAsia="標楷體" w:hAnsi="標楷體" w:cs="標楷體" w:hint="eastAsia"/>
          <w:color w:val="000000" w:themeColor="text1"/>
          <w:sz w:val="28"/>
          <w:szCs w:val="28"/>
        </w:rPr>
        <w:t>輔導美濃區農會成立雜糧及蔬菜農產業經營專區1,400公頃，藉由</w:t>
      </w:r>
      <w:r w:rsidRPr="00852BBC">
        <w:rPr>
          <w:rFonts w:ascii="標楷體" w:eastAsia="標楷體" w:hAnsi="標楷體" w:cs="標楷體"/>
          <w:color w:val="000000" w:themeColor="text1"/>
          <w:sz w:val="28"/>
          <w:szCs w:val="28"/>
        </w:rPr>
        <w:t>建立農業經營專</w:t>
      </w:r>
      <w:r w:rsidRPr="00852BBC">
        <w:rPr>
          <w:rFonts w:ascii="標楷體" w:eastAsia="標楷體" w:hAnsi="標楷體" w:cs="標楷體" w:hint="eastAsia"/>
          <w:color w:val="000000" w:themeColor="text1"/>
          <w:sz w:val="28"/>
          <w:szCs w:val="28"/>
        </w:rPr>
        <w:t>區</w:t>
      </w:r>
      <w:r w:rsidRPr="00852BBC">
        <w:rPr>
          <w:rFonts w:ascii="標楷體" w:eastAsia="標楷體" w:hAnsi="標楷體" w:cs="標楷體"/>
          <w:color w:val="000000" w:themeColor="text1"/>
          <w:sz w:val="28"/>
          <w:szCs w:val="28"/>
        </w:rPr>
        <w:t>成為核心產業的安全生產基地</w:t>
      </w:r>
      <w:r w:rsidRPr="00852BBC">
        <w:rPr>
          <w:rFonts w:ascii="標楷體" w:eastAsia="標楷體" w:hAnsi="標楷體" w:cs="標楷體" w:hint="eastAsia"/>
          <w:color w:val="000000" w:themeColor="text1"/>
          <w:sz w:val="28"/>
          <w:szCs w:val="28"/>
        </w:rPr>
        <w:t>，</w:t>
      </w:r>
      <w:r w:rsidRPr="00852BBC">
        <w:rPr>
          <w:rFonts w:ascii="標楷體" w:eastAsia="標楷體" w:hAnsi="標楷體" w:cs="標楷體"/>
          <w:color w:val="000000" w:themeColor="text1"/>
          <w:sz w:val="28"/>
          <w:szCs w:val="28"/>
        </w:rPr>
        <w:t>擴大經營規模及調整人力結構，跨領域整合創造產業與品牌行銷的加值效益。</w:t>
      </w:r>
    </w:p>
    <w:p w:rsidR="00E52E27" w:rsidRPr="00852BBC" w:rsidRDefault="00E52E27" w:rsidP="00AA49E7">
      <w:pPr>
        <w:spacing w:line="360" w:lineRule="exact"/>
        <w:ind w:left="1080"/>
        <w:jc w:val="both"/>
        <w:rPr>
          <w:rFonts w:ascii="標楷體" w:eastAsia="標楷體" w:hAnsi="標楷體"/>
          <w:color w:val="000000" w:themeColor="text1"/>
        </w:rPr>
      </w:pPr>
      <w:r w:rsidRPr="00852BBC">
        <w:rPr>
          <w:rFonts w:ascii="標楷體" w:eastAsia="標楷體" w:hAnsi="標楷體" w:cs="標楷體" w:hint="eastAsia"/>
          <w:bCs/>
          <w:color w:val="000000" w:themeColor="text1"/>
          <w:sz w:val="28"/>
          <w:szCs w:val="28"/>
        </w:rPr>
        <w:t>4</w:t>
      </w:r>
      <w:r w:rsidRPr="00852BBC">
        <w:rPr>
          <w:rFonts w:ascii="標楷體" w:eastAsia="標楷體" w:hAnsi="標楷體" w:cs="標楷體"/>
          <w:bCs/>
          <w:color w:val="000000" w:themeColor="text1"/>
          <w:sz w:val="28"/>
          <w:szCs w:val="28"/>
        </w:rPr>
        <w:t>.</w:t>
      </w:r>
      <w:r w:rsidRPr="00852BBC">
        <w:rPr>
          <w:rFonts w:ascii="標楷體" w:eastAsia="標楷體" w:hAnsi="標楷體" w:cs="標楷體" w:hint="eastAsia"/>
          <w:bCs/>
          <w:color w:val="000000" w:themeColor="text1"/>
          <w:sz w:val="28"/>
          <w:szCs w:val="28"/>
        </w:rPr>
        <w:t>有機農糧產品田間抽檢業務</w:t>
      </w:r>
    </w:p>
    <w:p w:rsidR="00E52E27" w:rsidRPr="00852BBC" w:rsidRDefault="00E52E27" w:rsidP="00AA49E7">
      <w:pPr>
        <w:snapToGrid w:val="0"/>
        <w:spacing w:line="360" w:lineRule="exact"/>
        <w:ind w:left="1368"/>
        <w:jc w:val="both"/>
        <w:rPr>
          <w:rFonts w:ascii="標楷體" w:eastAsia="標楷體" w:hAnsi="標楷體"/>
          <w:color w:val="000000" w:themeColor="text1"/>
        </w:rPr>
      </w:pPr>
      <w:r w:rsidRPr="00852BBC">
        <w:rPr>
          <w:rFonts w:ascii="標楷體" w:eastAsia="標楷體" w:hAnsi="標楷體" w:cs="標楷體" w:hint="eastAsia"/>
          <w:color w:val="000000" w:themeColor="text1"/>
          <w:sz w:val="28"/>
          <w:szCs w:val="28"/>
        </w:rPr>
        <w:t>為確保田間有機農產品品質，辦理田間有機農產品農藥殘留抽驗作業，109年共辦理抽檢25件，其中1件不合格、24件合格，</w:t>
      </w:r>
      <w:r w:rsidRPr="00852BBC">
        <w:rPr>
          <w:rFonts w:ascii="標楷體" w:eastAsia="標楷體" w:hAnsi="標楷體" w:cs="標楷體" w:hint="eastAsia"/>
          <w:color w:val="000000" w:themeColor="text1"/>
          <w:sz w:val="28"/>
          <w:szCs w:val="28"/>
        </w:rPr>
        <w:lastRenderedPageBreak/>
        <w:t>有效落實有機農業生產源頭管理。</w:t>
      </w:r>
    </w:p>
    <w:p w:rsidR="00E52E27" w:rsidRPr="00852BBC" w:rsidRDefault="00E52E27" w:rsidP="00AA49E7">
      <w:pPr>
        <w:spacing w:line="360" w:lineRule="exact"/>
        <w:ind w:left="1080"/>
        <w:jc w:val="both"/>
        <w:rPr>
          <w:rFonts w:ascii="標楷體" w:eastAsia="標楷體" w:hAnsi="標楷體"/>
          <w:color w:val="000000" w:themeColor="text1"/>
        </w:rPr>
      </w:pPr>
      <w:r w:rsidRPr="00852BBC">
        <w:rPr>
          <w:rFonts w:ascii="標楷體" w:eastAsia="標楷體" w:hAnsi="標楷體" w:cs="標楷體" w:hint="eastAsia"/>
          <w:bCs/>
          <w:color w:val="000000" w:themeColor="text1"/>
          <w:sz w:val="28"/>
          <w:szCs w:val="28"/>
        </w:rPr>
        <w:t>5.農作物污染監測管制及損害查處業務</w:t>
      </w:r>
    </w:p>
    <w:p w:rsidR="00E52E27" w:rsidRPr="00852BBC" w:rsidRDefault="00E52E27" w:rsidP="00AA49E7">
      <w:pPr>
        <w:snapToGrid w:val="0"/>
        <w:spacing w:line="360" w:lineRule="exact"/>
        <w:ind w:left="1368"/>
        <w:jc w:val="both"/>
        <w:rPr>
          <w:rFonts w:ascii="標楷體" w:eastAsia="標楷體" w:hAnsi="標楷體"/>
          <w:color w:val="000000" w:themeColor="text1"/>
        </w:rPr>
      </w:pPr>
      <w:r w:rsidRPr="00852BBC">
        <w:rPr>
          <w:rFonts w:ascii="標楷體" w:eastAsia="標楷體" w:hAnsi="標楷體" w:cs="標楷體" w:hint="eastAsia"/>
          <w:color w:val="000000" w:themeColor="text1"/>
          <w:sz w:val="28"/>
          <w:szCs w:val="28"/>
        </w:rPr>
        <w:t>109年上半年共辦理農作物重金屬污染監測，抽檢件數計12件。</w:t>
      </w:r>
    </w:p>
    <w:p w:rsidR="00E52E27" w:rsidRPr="00852BBC" w:rsidRDefault="00E52E27" w:rsidP="00AA49E7">
      <w:pPr>
        <w:spacing w:line="360" w:lineRule="exact"/>
        <w:ind w:left="1080"/>
        <w:jc w:val="both"/>
        <w:rPr>
          <w:rFonts w:ascii="標楷體" w:eastAsia="標楷體" w:hAnsi="標楷體"/>
          <w:color w:val="000000" w:themeColor="text1"/>
        </w:rPr>
      </w:pPr>
      <w:r w:rsidRPr="00852BBC">
        <w:rPr>
          <w:rFonts w:ascii="標楷體" w:eastAsia="標楷體" w:hAnsi="標楷體" w:cs="標楷體" w:hint="eastAsia"/>
          <w:bCs/>
          <w:color w:val="000000" w:themeColor="text1"/>
          <w:sz w:val="28"/>
          <w:szCs w:val="28"/>
        </w:rPr>
        <w:t>6</w:t>
      </w:r>
      <w:r w:rsidRPr="00852BBC">
        <w:rPr>
          <w:rFonts w:ascii="標楷體" w:eastAsia="標楷體" w:hAnsi="標楷體" w:cs="標楷體"/>
          <w:bCs/>
          <w:color w:val="000000" w:themeColor="text1"/>
          <w:sz w:val="28"/>
          <w:szCs w:val="28"/>
        </w:rPr>
        <w:t>.</w:t>
      </w:r>
      <w:r w:rsidRPr="00852BBC">
        <w:rPr>
          <w:rFonts w:ascii="標楷體" w:eastAsia="標楷體" w:hAnsi="標楷體" w:cs="標楷體" w:hint="eastAsia"/>
          <w:bCs/>
          <w:color w:val="000000" w:themeColor="text1"/>
          <w:sz w:val="28"/>
          <w:szCs w:val="28"/>
        </w:rPr>
        <w:t>辦理番石榴外銷契作獎勵計畫</w:t>
      </w:r>
    </w:p>
    <w:p w:rsidR="00E52E27" w:rsidRPr="00852BBC" w:rsidRDefault="00E52E27" w:rsidP="00AA49E7">
      <w:pPr>
        <w:snapToGrid w:val="0"/>
        <w:spacing w:line="360" w:lineRule="exact"/>
        <w:ind w:left="1368"/>
        <w:jc w:val="both"/>
        <w:rPr>
          <w:rFonts w:ascii="標楷體" w:eastAsia="標楷體" w:hAnsi="標楷體" w:cs="標楷體"/>
          <w:color w:val="000000" w:themeColor="text1"/>
          <w:sz w:val="28"/>
          <w:szCs w:val="28"/>
        </w:rPr>
      </w:pPr>
      <w:r w:rsidRPr="00852BBC">
        <w:rPr>
          <w:rFonts w:ascii="標楷體" w:eastAsia="標楷體" w:hAnsi="標楷體" w:cs="標楷體" w:hint="eastAsia"/>
          <w:color w:val="000000" w:themeColor="text1"/>
          <w:sz w:val="28"/>
          <w:szCs w:val="28"/>
        </w:rPr>
        <w:t>辦理具外銷潛力果樹-番石榴契作，由高雄產地農民團體完成簽訂外銷供果園契作合約書，且供果園至少需具備一種農業性驗證標章，朝向發展環境友善農業，藉此提高高雄農產品知名度，進一步穩定農民收益。109年上半年契作外銷數量約180公噸。</w:t>
      </w:r>
    </w:p>
    <w:p w:rsidR="00E52E27" w:rsidRPr="00852BBC" w:rsidRDefault="00E52E27" w:rsidP="00AA49E7">
      <w:pPr>
        <w:snapToGrid w:val="0"/>
        <w:spacing w:line="360" w:lineRule="exact"/>
        <w:ind w:left="1370" w:hanging="280"/>
        <w:jc w:val="both"/>
        <w:rPr>
          <w:rFonts w:ascii="標楷體" w:eastAsia="標楷體" w:hAnsi="標楷體"/>
          <w:color w:val="000000" w:themeColor="text1"/>
        </w:rPr>
      </w:pPr>
      <w:r w:rsidRPr="00852BBC">
        <w:rPr>
          <w:rFonts w:ascii="標楷體" w:eastAsia="標楷體" w:hAnsi="標楷體" w:cs="標楷體" w:hint="eastAsia"/>
          <w:color w:val="000000" w:themeColor="text1"/>
          <w:sz w:val="28"/>
          <w:szCs w:val="28"/>
        </w:rPr>
        <w:t>7.辦理國產有機質肥料及友善環境農業資材補助計畫</w:t>
      </w:r>
    </w:p>
    <w:p w:rsidR="00E52E27" w:rsidRPr="00852BBC" w:rsidRDefault="00E52E27" w:rsidP="00AA49E7">
      <w:pPr>
        <w:snapToGrid w:val="0"/>
        <w:spacing w:line="360" w:lineRule="exact"/>
        <w:ind w:left="1330"/>
        <w:jc w:val="both"/>
        <w:rPr>
          <w:rFonts w:ascii="標楷體" w:eastAsia="標楷體" w:hAnsi="標楷體"/>
          <w:color w:val="000000" w:themeColor="text1"/>
        </w:rPr>
      </w:pPr>
      <w:r w:rsidRPr="00852BBC">
        <w:rPr>
          <w:rFonts w:ascii="標楷體" w:eastAsia="標楷體" w:hAnsi="標楷體" w:cs="標楷體" w:hint="eastAsia"/>
          <w:color w:val="000000" w:themeColor="text1"/>
          <w:sz w:val="28"/>
          <w:szCs w:val="28"/>
        </w:rPr>
        <w:t>為改善農田地力，替代部份化學肥料，並鼓勵農民使用有機及友善環境資材，本局1</w:t>
      </w:r>
      <w:r w:rsidRPr="00852BBC">
        <w:rPr>
          <w:rFonts w:ascii="標楷體" w:eastAsia="標楷體" w:hAnsi="標楷體" w:cs="標楷體"/>
          <w:color w:val="000000" w:themeColor="text1"/>
          <w:sz w:val="28"/>
          <w:szCs w:val="28"/>
        </w:rPr>
        <w:t>0</w:t>
      </w:r>
      <w:r w:rsidRPr="00852BBC">
        <w:rPr>
          <w:rFonts w:ascii="標楷體" w:eastAsia="標楷體" w:hAnsi="標楷體" w:cs="標楷體" w:hint="eastAsia"/>
          <w:color w:val="000000" w:themeColor="text1"/>
          <w:sz w:val="28"/>
          <w:szCs w:val="28"/>
        </w:rPr>
        <w:t>9年上半年受理補助國產有機質肥料1,187.26公頃、有機農業適用肥料105.04公頃及國產微生物肥料574.22公頃等各項肥料資材，補助面積逾1,800公頃，補助金額共2千269萬元，藉此提高肥料利用效率，並進一步導引農民減施化學肥料，以促進國內有機及友善環境發展。</w:t>
      </w:r>
    </w:p>
    <w:p w:rsidR="00E52E27" w:rsidRPr="00852BBC" w:rsidRDefault="00E52E27" w:rsidP="00AA49E7">
      <w:pPr>
        <w:snapToGrid w:val="0"/>
        <w:spacing w:line="360" w:lineRule="exact"/>
        <w:ind w:firstLine="1120"/>
        <w:jc w:val="both"/>
        <w:rPr>
          <w:rFonts w:ascii="標楷體" w:eastAsia="標楷體" w:hAnsi="標楷體"/>
          <w:color w:val="000000" w:themeColor="text1"/>
        </w:rPr>
      </w:pPr>
      <w:r w:rsidRPr="00852BBC">
        <w:rPr>
          <w:rFonts w:ascii="標楷體" w:eastAsia="標楷體" w:hAnsi="標楷體" w:cs="標楷體"/>
          <w:color w:val="000000" w:themeColor="text1"/>
          <w:sz w:val="28"/>
          <w:szCs w:val="28"/>
        </w:rPr>
        <w:t>8</w:t>
      </w:r>
      <w:r w:rsidRPr="00852BBC">
        <w:rPr>
          <w:rFonts w:ascii="標楷體" w:eastAsia="標楷體" w:hAnsi="標楷體" w:cs="標楷體" w:hint="eastAsia"/>
          <w:color w:val="000000" w:themeColor="text1"/>
          <w:sz w:val="28"/>
          <w:szCs w:val="28"/>
        </w:rPr>
        <w:t>.輔導美濃橙蜜香番茄產銷調節計畫</w:t>
      </w:r>
    </w:p>
    <w:p w:rsidR="00E52E27" w:rsidRPr="00852BBC" w:rsidRDefault="00E52E27" w:rsidP="00AA49E7">
      <w:pPr>
        <w:snapToGrid w:val="0"/>
        <w:spacing w:line="360" w:lineRule="exact"/>
        <w:ind w:left="1414" w:firstLine="3"/>
        <w:jc w:val="both"/>
        <w:rPr>
          <w:rFonts w:ascii="標楷體" w:eastAsia="標楷體" w:hAnsi="標楷體"/>
          <w:color w:val="000000" w:themeColor="text1"/>
        </w:rPr>
      </w:pPr>
      <w:r w:rsidRPr="00852BBC">
        <w:rPr>
          <w:rFonts w:ascii="標楷體" w:eastAsia="標楷體" w:hAnsi="標楷體" w:cs="標楷體" w:hint="eastAsia"/>
          <w:color w:val="000000" w:themeColor="text1"/>
          <w:sz w:val="28"/>
          <w:szCs w:val="28"/>
        </w:rPr>
        <w:t>持續辦理果品競賽以提升農民自主作物健康、友善栽培管理的觀念，並透過行銷推廣使美濃橙蜜香番茄占有禮品市場的一席地位，並吸引約5萬名遊客前往體驗採果及農村觀光，活絡旗美地區的觀光產業。</w:t>
      </w:r>
    </w:p>
    <w:p w:rsidR="00E52E27" w:rsidRPr="00852BBC" w:rsidRDefault="00E52E27" w:rsidP="00AA49E7">
      <w:pPr>
        <w:snapToGrid w:val="0"/>
        <w:spacing w:line="360" w:lineRule="exact"/>
        <w:ind w:firstLine="1120"/>
        <w:jc w:val="both"/>
        <w:rPr>
          <w:rFonts w:ascii="標楷體" w:eastAsia="標楷體" w:hAnsi="標楷體" w:cs="標楷體"/>
          <w:bCs/>
          <w:color w:val="000000" w:themeColor="text1"/>
          <w:sz w:val="28"/>
          <w:szCs w:val="28"/>
        </w:rPr>
      </w:pPr>
      <w:r w:rsidRPr="00852BBC">
        <w:rPr>
          <w:rFonts w:ascii="標楷體" w:eastAsia="標楷體" w:hAnsi="標楷體" w:cs="標楷體"/>
          <w:color w:val="000000" w:themeColor="text1"/>
          <w:sz w:val="28"/>
          <w:szCs w:val="28"/>
        </w:rPr>
        <w:t>9.</w:t>
      </w:r>
      <w:r w:rsidRPr="00852BBC">
        <w:rPr>
          <w:rFonts w:ascii="標楷體" w:eastAsia="標楷體" w:hAnsi="標楷體" w:cs="標楷體" w:hint="eastAsia"/>
          <w:color w:val="000000" w:themeColor="text1"/>
          <w:sz w:val="28"/>
          <w:szCs w:val="28"/>
        </w:rPr>
        <w:t>農業天然災害查報及救助業務</w:t>
      </w:r>
    </w:p>
    <w:p w:rsidR="00E52E27" w:rsidRPr="00852BBC" w:rsidRDefault="00E52E27" w:rsidP="00AA49E7">
      <w:pPr>
        <w:snapToGrid w:val="0"/>
        <w:spacing w:line="360" w:lineRule="exact"/>
        <w:ind w:left="1414" w:firstLine="3"/>
        <w:jc w:val="both"/>
        <w:rPr>
          <w:rFonts w:ascii="標楷體" w:eastAsia="標楷體" w:hAnsi="標楷體" w:cs="標楷體"/>
          <w:color w:val="000000" w:themeColor="text1"/>
          <w:sz w:val="28"/>
          <w:szCs w:val="28"/>
        </w:rPr>
      </w:pPr>
      <w:r w:rsidRPr="00852BBC">
        <w:rPr>
          <w:rFonts w:ascii="標楷體" w:eastAsia="標楷體" w:hAnsi="標楷體" w:cs="標楷體" w:hint="eastAsia"/>
          <w:color w:val="000000" w:themeColor="text1"/>
          <w:sz w:val="28"/>
          <w:szCs w:val="28"/>
        </w:rPr>
        <w:t>109年5月豪雨現金救助全市共核定11戶，救助面積18.13公頃，救助金額106萬2千元。</w:t>
      </w:r>
    </w:p>
    <w:p w:rsidR="00E52E27" w:rsidRPr="00852BBC" w:rsidRDefault="00E52E27" w:rsidP="00AA49E7">
      <w:pPr>
        <w:snapToGrid w:val="0"/>
        <w:spacing w:line="360" w:lineRule="exact"/>
        <w:jc w:val="both"/>
        <w:rPr>
          <w:rFonts w:ascii="標楷體" w:eastAsia="標楷體" w:hAnsi="標楷體"/>
          <w:color w:val="000000" w:themeColor="text1"/>
        </w:rPr>
      </w:pPr>
      <w:r w:rsidRPr="00852BBC">
        <w:rPr>
          <w:rFonts w:ascii="標楷體" w:eastAsia="標楷體" w:hAnsi="標楷體" w:cs="標楷體"/>
          <w:color w:val="000000" w:themeColor="text1"/>
          <w:sz w:val="28"/>
          <w:szCs w:val="28"/>
        </w:rPr>
        <w:t>10</w:t>
      </w:r>
      <w:r w:rsidRPr="00852BBC">
        <w:rPr>
          <w:rFonts w:ascii="標楷體" w:eastAsia="標楷體" w:hAnsi="標楷體" w:cs="標楷體" w:hint="eastAsia"/>
          <w:color w:val="000000" w:themeColor="text1"/>
          <w:sz w:val="28"/>
          <w:szCs w:val="28"/>
        </w:rPr>
        <w:t>.農情調查計畫</w:t>
      </w:r>
    </w:p>
    <w:p w:rsidR="00E52E27" w:rsidRPr="00852BBC" w:rsidRDefault="00E52E27" w:rsidP="00AA49E7">
      <w:pPr>
        <w:spacing w:line="360" w:lineRule="exact"/>
        <w:ind w:left="1716" w:hanging="420"/>
        <w:jc w:val="both"/>
        <w:rPr>
          <w:rFonts w:ascii="標楷體" w:eastAsia="標楷體" w:hAnsi="標楷體"/>
          <w:color w:val="000000" w:themeColor="text1"/>
        </w:rPr>
      </w:pPr>
      <w:bookmarkStart w:id="4" w:name="_Hlk11743172"/>
      <w:r w:rsidRPr="00852BBC">
        <w:rPr>
          <w:rFonts w:ascii="標楷體" w:eastAsia="標楷體" w:hAnsi="標楷體" w:cs="標楷體" w:hint="eastAsia"/>
          <w:color w:val="000000" w:themeColor="text1"/>
          <w:sz w:val="28"/>
          <w:szCs w:val="28"/>
        </w:rPr>
        <w:t>(1)</w:t>
      </w:r>
      <w:bookmarkEnd w:id="4"/>
      <w:r w:rsidRPr="00852BBC">
        <w:rPr>
          <w:rFonts w:ascii="標楷體" w:eastAsia="標楷體" w:hAnsi="標楷體" w:cs="標楷體" w:hint="eastAsia"/>
          <w:color w:val="000000" w:themeColor="text1"/>
          <w:sz w:val="28"/>
          <w:szCs w:val="28"/>
        </w:rPr>
        <w:t>109年上半年農情業務，辦理完成裡作及一期作農作物種植面積調查，共計3,142項次，裡作及一期作農作物產量調查共3,005項次。</w:t>
      </w:r>
    </w:p>
    <w:p w:rsidR="00E52E27" w:rsidRPr="00852BBC" w:rsidRDefault="00E52E27" w:rsidP="00AA49E7">
      <w:pPr>
        <w:spacing w:line="360" w:lineRule="exact"/>
        <w:ind w:left="1716" w:hanging="420"/>
        <w:jc w:val="both"/>
        <w:rPr>
          <w:rFonts w:ascii="標楷體" w:eastAsia="標楷體" w:hAnsi="標楷體"/>
          <w:color w:val="000000" w:themeColor="text1"/>
        </w:rPr>
      </w:pPr>
      <w:r w:rsidRPr="00852BBC">
        <w:rPr>
          <w:rFonts w:ascii="標楷體" w:eastAsia="標楷體" w:hAnsi="標楷體" w:cs="標楷體" w:hint="eastAsia"/>
          <w:color w:val="000000" w:themeColor="text1"/>
          <w:sz w:val="28"/>
          <w:szCs w:val="28"/>
        </w:rPr>
        <w:t>(2)109年辦理農作物生產預測工作，上半年已完成香蕉等224項次農作物產量預測。</w:t>
      </w:r>
    </w:p>
    <w:p w:rsidR="00E52E27" w:rsidRPr="00852BBC" w:rsidRDefault="00E52E27" w:rsidP="00AA49E7">
      <w:pPr>
        <w:snapToGrid w:val="0"/>
        <w:spacing w:line="360" w:lineRule="exact"/>
        <w:jc w:val="both"/>
        <w:rPr>
          <w:rFonts w:ascii="標楷體" w:eastAsia="標楷體" w:hAnsi="標楷體"/>
          <w:color w:val="000000" w:themeColor="text1"/>
        </w:rPr>
      </w:pPr>
      <w:r w:rsidRPr="00852BBC">
        <w:rPr>
          <w:rFonts w:ascii="標楷體" w:eastAsia="標楷體" w:hAnsi="標楷體" w:cs="標楷體" w:hint="eastAsia"/>
          <w:color w:val="000000" w:themeColor="text1"/>
          <w:sz w:val="28"/>
          <w:szCs w:val="28"/>
        </w:rPr>
        <w:t>11.設施型及小型農機補助</w:t>
      </w:r>
    </w:p>
    <w:p w:rsidR="00E52E27" w:rsidRPr="00852BBC" w:rsidRDefault="00E52E27" w:rsidP="00AA49E7">
      <w:pPr>
        <w:spacing w:line="360" w:lineRule="exact"/>
        <w:ind w:left="1716" w:hanging="420"/>
        <w:jc w:val="both"/>
        <w:rPr>
          <w:rFonts w:ascii="標楷體" w:eastAsia="標楷體" w:hAnsi="標楷體"/>
          <w:color w:val="000000" w:themeColor="text1"/>
        </w:rPr>
      </w:pPr>
      <w:r w:rsidRPr="00852BBC">
        <w:rPr>
          <w:rFonts w:ascii="標楷體" w:eastAsia="標楷體" w:hAnsi="標楷體" w:cs="標楷體" w:hint="eastAsia"/>
          <w:color w:val="000000" w:themeColor="text1"/>
          <w:sz w:val="28"/>
          <w:szCs w:val="28"/>
        </w:rPr>
        <w:t>(1)為減少氣候對農業影響，穩定產銷秩序，持續推動農業設施，109年上半年總計補助41.14公頃，總金額7</w:t>
      </w:r>
      <w:r w:rsidRPr="00852BBC">
        <w:rPr>
          <w:rFonts w:ascii="標楷體" w:eastAsia="標楷體" w:hAnsi="標楷體" w:cs="標楷體"/>
          <w:color w:val="000000" w:themeColor="text1"/>
          <w:sz w:val="28"/>
          <w:szCs w:val="28"/>
        </w:rPr>
        <w:t>,</w:t>
      </w:r>
      <w:r w:rsidRPr="00852BBC">
        <w:rPr>
          <w:rFonts w:ascii="標楷體" w:eastAsia="標楷體" w:hAnsi="標楷體" w:cs="標楷體" w:hint="eastAsia"/>
          <w:color w:val="000000" w:themeColor="text1"/>
          <w:sz w:val="28"/>
          <w:szCs w:val="28"/>
        </w:rPr>
        <w:t>259萬元。</w:t>
      </w:r>
    </w:p>
    <w:p w:rsidR="00E52E27" w:rsidRPr="00852BBC" w:rsidRDefault="00E52E27" w:rsidP="00AA49E7">
      <w:pPr>
        <w:spacing w:line="360" w:lineRule="exact"/>
        <w:ind w:left="1716" w:hanging="420"/>
        <w:jc w:val="both"/>
        <w:rPr>
          <w:rFonts w:ascii="標楷體" w:eastAsia="標楷體" w:hAnsi="標楷體" w:cs="標楷體"/>
          <w:color w:val="000000" w:themeColor="text1"/>
          <w:sz w:val="28"/>
          <w:szCs w:val="28"/>
        </w:rPr>
      </w:pPr>
      <w:r w:rsidRPr="00852BBC">
        <w:rPr>
          <w:rFonts w:ascii="標楷體" w:eastAsia="標楷體" w:hAnsi="標楷體" w:cs="標楷體" w:hint="eastAsia"/>
          <w:color w:val="000000" w:themeColor="text1"/>
          <w:sz w:val="28"/>
          <w:szCs w:val="28"/>
        </w:rPr>
        <w:t>(2)補助農民購置小型農機，提升生產效率、降低生產成本，109年6月底爭取各項小型農機具補助數量逾2,548台，金額逾20,848千元。</w:t>
      </w:r>
    </w:p>
    <w:p w:rsidR="00E52E27" w:rsidRPr="00852BBC" w:rsidRDefault="00E52E27" w:rsidP="00AA49E7">
      <w:pPr>
        <w:tabs>
          <w:tab w:val="left" w:pos="1276"/>
        </w:tabs>
        <w:snapToGrid w:val="0"/>
        <w:spacing w:line="360" w:lineRule="exact"/>
        <w:jc w:val="both"/>
        <w:rPr>
          <w:rFonts w:ascii="標楷體" w:eastAsia="標楷體" w:hAnsi="標楷體"/>
          <w:color w:val="000000" w:themeColor="text1"/>
        </w:rPr>
      </w:pPr>
      <w:r w:rsidRPr="00852BBC">
        <w:rPr>
          <w:rFonts w:ascii="標楷體" w:eastAsia="標楷體" w:hAnsi="標楷體" w:cs="標楷體" w:hint="eastAsia"/>
          <w:color w:val="000000" w:themeColor="text1"/>
          <w:sz w:val="28"/>
          <w:szCs w:val="28"/>
        </w:rPr>
        <w:t>1</w:t>
      </w:r>
      <w:r w:rsidRPr="00852BBC">
        <w:rPr>
          <w:rFonts w:ascii="標楷體" w:eastAsia="標楷體" w:hAnsi="標楷體" w:cs="標楷體"/>
          <w:color w:val="000000" w:themeColor="text1"/>
          <w:sz w:val="28"/>
          <w:szCs w:val="28"/>
        </w:rPr>
        <w:t>2</w:t>
      </w:r>
      <w:r w:rsidRPr="00852BBC">
        <w:rPr>
          <w:rFonts w:ascii="標楷體" w:eastAsia="標楷體" w:hAnsi="標楷體" w:cs="標楷體" w:hint="eastAsia"/>
          <w:color w:val="000000" w:themeColor="text1"/>
          <w:sz w:val="28"/>
          <w:szCs w:val="28"/>
        </w:rPr>
        <w:t>.建置農產業資訊共通作業平台</w:t>
      </w:r>
    </w:p>
    <w:p w:rsidR="00E52E27" w:rsidRPr="00852BBC" w:rsidRDefault="00E52E27" w:rsidP="00AA49E7">
      <w:pPr>
        <w:snapToGrid w:val="0"/>
        <w:spacing w:line="360" w:lineRule="exact"/>
        <w:ind w:left="1414"/>
        <w:jc w:val="both"/>
        <w:rPr>
          <w:rFonts w:ascii="標楷體" w:eastAsia="標楷體" w:hAnsi="標楷體"/>
          <w:color w:val="000000" w:themeColor="text1"/>
        </w:rPr>
      </w:pPr>
      <w:r w:rsidRPr="00852BBC">
        <w:rPr>
          <w:rFonts w:ascii="標楷體" w:eastAsia="標楷體" w:hAnsi="標楷體" w:cs="標楷體" w:hint="eastAsia"/>
          <w:color w:val="000000" w:themeColor="text1"/>
          <w:sz w:val="28"/>
          <w:szCs w:val="28"/>
        </w:rPr>
        <w:t>為協助產銷資訊串聯，整合產銷公開及自有資訊，建立農產業資訊共通作業平台，並建立高雄農情調查區位數位化計211區，</w:t>
      </w:r>
      <w:r w:rsidRPr="00852BBC">
        <w:rPr>
          <w:rFonts w:ascii="標楷體" w:eastAsia="標楷體" w:hAnsi="標楷體" w:cs="標楷體" w:hint="eastAsia"/>
          <w:color w:val="000000" w:themeColor="text1"/>
          <w:sz w:val="28"/>
          <w:szCs w:val="28"/>
        </w:rPr>
        <w:lastRenderedPageBreak/>
        <w:t>並整合105年後本市農情資料發布，及建置163項作物防災預警值，結合氣象資訊，建置作物防災預警系統，以協助農民減災；另整合市場及農情資訊，建立產銷資訊視覺化整合，提供農民產銷資訊參考。</w:t>
      </w:r>
    </w:p>
    <w:p w:rsidR="00E52E27" w:rsidRPr="00852BBC" w:rsidRDefault="00E52E27" w:rsidP="00AA49E7">
      <w:pPr>
        <w:spacing w:line="360" w:lineRule="exact"/>
        <w:ind w:firstLine="185"/>
        <w:jc w:val="both"/>
        <w:rPr>
          <w:rFonts w:ascii="標楷體" w:eastAsia="標楷體" w:hAnsi="標楷體"/>
          <w:color w:val="000000" w:themeColor="text1"/>
        </w:rPr>
      </w:pPr>
      <w:r w:rsidRPr="00852BBC">
        <w:rPr>
          <w:rFonts w:ascii="標楷體" w:eastAsia="標楷體" w:hAnsi="標楷體" w:cs="標楷體"/>
          <w:bCs/>
          <w:color w:val="000000" w:themeColor="text1"/>
          <w:sz w:val="28"/>
          <w:szCs w:val="28"/>
        </w:rPr>
        <w:t>（二）</w:t>
      </w:r>
      <w:r w:rsidRPr="00852BBC">
        <w:rPr>
          <w:rFonts w:ascii="標楷體" w:eastAsia="標楷體" w:hAnsi="標楷體" w:cs="標楷體" w:hint="eastAsia"/>
          <w:bCs/>
          <w:color w:val="000000" w:themeColor="text1"/>
          <w:sz w:val="28"/>
          <w:szCs w:val="28"/>
        </w:rPr>
        <w:t>農地利用管理</w:t>
      </w:r>
    </w:p>
    <w:p w:rsidR="00E52E27" w:rsidRPr="00852BBC" w:rsidRDefault="00E52E27" w:rsidP="00AA49E7">
      <w:pPr>
        <w:snapToGrid w:val="0"/>
        <w:spacing w:line="360" w:lineRule="exact"/>
        <w:ind w:left="1372" w:hanging="280"/>
        <w:jc w:val="both"/>
        <w:rPr>
          <w:rFonts w:ascii="標楷體" w:eastAsia="標楷體" w:hAnsi="標楷體"/>
          <w:color w:val="000000" w:themeColor="text1"/>
        </w:rPr>
      </w:pPr>
      <w:r w:rsidRPr="00852BBC">
        <w:rPr>
          <w:rFonts w:ascii="標楷體" w:eastAsia="標楷體" w:hAnsi="標楷體" w:cs="標楷體" w:hint="eastAsia"/>
          <w:bCs/>
          <w:color w:val="000000" w:themeColor="text1"/>
          <w:sz w:val="28"/>
          <w:szCs w:val="28"/>
        </w:rPr>
        <w:t>1.</w:t>
      </w:r>
      <w:r w:rsidRPr="00852BBC">
        <w:rPr>
          <w:rFonts w:ascii="標楷體" w:eastAsia="標楷體" w:hAnsi="標楷體" w:cs="標楷體" w:hint="eastAsia"/>
          <w:color w:val="000000" w:themeColor="text1"/>
          <w:sz w:val="28"/>
          <w:szCs w:val="28"/>
        </w:rPr>
        <w:t>109</w:t>
      </w:r>
      <w:r w:rsidRPr="00852BBC">
        <w:rPr>
          <w:rFonts w:ascii="標楷體" w:eastAsia="標楷體" w:hAnsi="標楷體" w:cs="標楷體" w:hint="eastAsia"/>
          <w:bCs/>
          <w:color w:val="000000" w:themeColor="text1"/>
          <w:sz w:val="28"/>
          <w:szCs w:val="28"/>
        </w:rPr>
        <w:t>年度上半年辦理農業用地作農業設施容許使用之審查及核定計133件。</w:t>
      </w:r>
    </w:p>
    <w:p w:rsidR="00E52E27" w:rsidRPr="00852BBC" w:rsidRDefault="00E52E27" w:rsidP="00AA49E7">
      <w:pPr>
        <w:snapToGrid w:val="0"/>
        <w:spacing w:line="360" w:lineRule="exact"/>
        <w:ind w:left="1394" w:hanging="280"/>
        <w:jc w:val="both"/>
        <w:rPr>
          <w:rFonts w:ascii="標楷體" w:eastAsia="標楷體" w:hAnsi="標楷體" w:cs="標楷體"/>
          <w:bCs/>
          <w:color w:val="000000" w:themeColor="text1"/>
          <w:sz w:val="28"/>
          <w:szCs w:val="28"/>
        </w:rPr>
      </w:pPr>
      <w:r w:rsidRPr="00852BBC">
        <w:rPr>
          <w:rFonts w:ascii="標楷體" w:eastAsia="標楷體" w:hAnsi="標楷體" w:cs="標楷體" w:hint="eastAsia"/>
          <w:bCs/>
          <w:color w:val="000000" w:themeColor="text1"/>
          <w:sz w:val="28"/>
          <w:szCs w:val="28"/>
        </w:rPr>
        <w:t>2.</w:t>
      </w:r>
      <w:r w:rsidRPr="00852BBC">
        <w:rPr>
          <w:rFonts w:ascii="標楷體" w:eastAsia="標楷體" w:hAnsi="標楷體" w:cs="標楷體" w:hint="eastAsia"/>
          <w:color w:val="000000" w:themeColor="text1"/>
          <w:sz w:val="28"/>
          <w:szCs w:val="28"/>
        </w:rPr>
        <w:t>109</w:t>
      </w:r>
      <w:r w:rsidRPr="00852BBC">
        <w:rPr>
          <w:rFonts w:ascii="標楷體" w:eastAsia="標楷體" w:hAnsi="標楷體" w:cs="標楷體" w:hint="eastAsia"/>
          <w:bCs/>
          <w:color w:val="000000" w:themeColor="text1"/>
          <w:sz w:val="28"/>
          <w:szCs w:val="28"/>
        </w:rPr>
        <w:t>年度上半年辦理農地變更使用之審查及核定，共計辦理61件。</w:t>
      </w:r>
    </w:p>
    <w:p w:rsidR="00E52E27" w:rsidRPr="00852BBC" w:rsidRDefault="00E52E27" w:rsidP="00AA49E7">
      <w:pPr>
        <w:snapToGrid w:val="0"/>
        <w:spacing w:line="360" w:lineRule="exact"/>
        <w:ind w:left="1114"/>
        <w:jc w:val="both"/>
        <w:rPr>
          <w:rFonts w:ascii="標楷體" w:eastAsia="標楷體" w:hAnsi="標楷體"/>
          <w:color w:val="000000" w:themeColor="text1"/>
        </w:rPr>
      </w:pPr>
      <w:r w:rsidRPr="00852BBC">
        <w:rPr>
          <w:rFonts w:ascii="標楷體" w:eastAsia="標楷體" w:hAnsi="標楷體" w:cs="標楷體" w:hint="eastAsia"/>
          <w:bCs/>
          <w:color w:val="000000" w:themeColor="text1"/>
          <w:sz w:val="28"/>
          <w:szCs w:val="28"/>
        </w:rPr>
        <w:t>3.</w:t>
      </w:r>
      <w:r w:rsidRPr="00852BBC">
        <w:rPr>
          <w:rFonts w:ascii="標楷體" w:eastAsia="標楷體" w:hAnsi="標楷體" w:cs="標楷體" w:hint="eastAsia"/>
          <w:color w:val="000000" w:themeColor="text1"/>
          <w:sz w:val="28"/>
          <w:szCs w:val="28"/>
        </w:rPr>
        <w:t>109</w:t>
      </w:r>
      <w:r w:rsidRPr="00852BBC">
        <w:rPr>
          <w:rFonts w:ascii="標楷體" w:eastAsia="標楷體" w:hAnsi="標楷體" w:cs="標楷體" w:hint="eastAsia"/>
          <w:bCs/>
          <w:color w:val="000000" w:themeColor="text1"/>
          <w:sz w:val="28"/>
          <w:szCs w:val="28"/>
        </w:rPr>
        <w:t>年度上半年申請農地興建農舍資格審查，共計辦理7件。</w:t>
      </w:r>
    </w:p>
    <w:p w:rsidR="00E52E27" w:rsidRPr="00852BBC" w:rsidRDefault="00E52E27" w:rsidP="00AA49E7">
      <w:pPr>
        <w:snapToGrid w:val="0"/>
        <w:spacing w:line="360" w:lineRule="exact"/>
        <w:ind w:left="1388" w:hanging="274"/>
        <w:jc w:val="both"/>
        <w:rPr>
          <w:rFonts w:ascii="標楷體" w:eastAsia="標楷體" w:hAnsi="標楷體"/>
          <w:color w:val="000000" w:themeColor="text1"/>
        </w:rPr>
      </w:pPr>
      <w:r w:rsidRPr="00852BBC">
        <w:rPr>
          <w:rFonts w:ascii="標楷體" w:eastAsia="標楷體" w:hAnsi="標楷體" w:cs="標楷體" w:hint="eastAsia"/>
          <w:bCs/>
          <w:color w:val="000000" w:themeColor="text1"/>
          <w:sz w:val="28"/>
          <w:szCs w:val="28"/>
        </w:rPr>
        <w:t>4.</w:t>
      </w:r>
      <w:r w:rsidRPr="00852BBC">
        <w:rPr>
          <w:rFonts w:ascii="標楷體" w:eastAsia="標楷體" w:hAnsi="標楷體" w:cs="標楷體" w:hint="eastAsia"/>
          <w:color w:val="000000" w:themeColor="text1"/>
          <w:sz w:val="28"/>
          <w:szCs w:val="28"/>
        </w:rPr>
        <w:t>109</w:t>
      </w:r>
      <w:r w:rsidRPr="00852BBC">
        <w:rPr>
          <w:rFonts w:ascii="標楷體" w:eastAsia="標楷體" w:hAnsi="標楷體" w:cs="標楷體" w:hint="eastAsia"/>
          <w:bCs/>
          <w:color w:val="000000" w:themeColor="text1"/>
          <w:sz w:val="28"/>
          <w:szCs w:val="28"/>
        </w:rPr>
        <w:t>年度上半年辦理農業用地免徵遺產稅或贈與稅需</w:t>
      </w:r>
      <w:r w:rsidRPr="00852BBC">
        <w:rPr>
          <w:rFonts w:ascii="標楷體" w:eastAsia="標楷體" w:hAnsi="標楷體" w:cs="標楷體"/>
          <w:bCs/>
          <w:color w:val="000000" w:themeColor="text1"/>
          <w:sz w:val="28"/>
          <w:szCs w:val="28"/>
        </w:rPr>
        <w:t>5</w:t>
      </w:r>
      <w:r w:rsidRPr="00852BBC">
        <w:rPr>
          <w:rFonts w:ascii="標楷體" w:eastAsia="標楷體" w:hAnsi="標楷體" w:cs="標楷體" w:hint="eastAsia"/>
          <w:bCs/>
          <w:color w:val="000000" w:themeColor="text1"/>
          <w:sz w:val="28"/>
          <w:szCs w:val="28"/>
        </w:rPr>
        <w:t>年列管維持農用查核共計70件。</w:t>
      </w:r>
    </w:p>
    <w:p w:rsidR="00E52E27" w:rsidRPr="00852BBC" w:rsidRDefault="00E52E27" w:rsidP="00AA49E7">
      <w:pPr>
        <w:snapToGrid w:val="0"/>
        <w:spacing w:line="360" w:lineRule="exact"/>
        <w:ind w:left="1346" w:hanging="213"/>
        <w:jc w:val="both"/>
        <w:rPr>
          <w:rFonts w:ascii="標楷體" w:eastAsia="標楷體" w:hAnsi="標楷體"/>
          <w:color w:val="000000" w:themeColor="text1"/>
        </w:rPr>
      </w:pPr>
      <w:r w:rsidRPr="00852BBC">
        <w:rPr>
          <w:rFonts w:ascii="標楷體" w:eastAsia="標楷體" w:hAnsi="標楷體" w:cs="標楷體" w:hint="eastAsia"/>
          <w:bCs/>
          <w:color w:val="000000" w:themeColor="text1"/>
          <w:sz w:val="28"/>
          <w:szCs w:val="28"/>
        </w:rPr>
        <w:t>5.</w:t>
      </w:r>
      <w:r w:rsidRPr="00852BBC">
        <w:rPr>
          <w:rFonts w:ascii="標楷體" w:eastAsia="標楷體" w:hAnsi="標楷體" w:cs="標楷體" w:hint="eastAsia"/>
          <w:color w:val="000000" w:themeColor="text1"/>
          <w:sz w:val="28"/>
          <w:szCs w:val="28"/>
        </w:rPr>
        <w:t>109</w:t>
      </w:r>
      <w:r w:rsidRPr="00852BBC">
        <w:rPr>
          <w:rFonts w:ascii="標楷體" w:eastAsia="標楷體" w:hAnsi="標楷體" w:cs="標楷體" w:hint="eastAsia"/>
          <w:bCs/>
          <w:color w:val="000000" w:themeColor="text1"/>
          <w:sz w:val="28"/>
          <w:szCs w:val="28"/>
        </w:rPr>
        <w:t>年度上半年辦理農地非農業使用查處共201件。</w:t>
      </w:r>
    </w:p>
    <w:p w:rsidR="00E52E27" w:rsidRPr="00852BBC" w:rsidRDefault="00E52E27" w:rsidP="00AA49E7">
      <w:pPr>
        <w:snapToGrid w:val="0"/>
        <w:spacing w:line="360" w:lineRule="exact"/>
        <w:ind w:left="1388" w:hanging="274"/>
        <w:jc w:val="both"/>
        <w:rPr>
          <w:rFonts w:ascii="標楷體" w:eastAsia="標楷體" w:hAnsi="標楷體"/>
          <w:color w:val="000000" w:themeColor="text1"/>
        </w:rPr>
      </w:pPr>
      <w:r w:rsidRPr="00852BBC">
        <w:rPr>
          <w:rFonts w:ascii="標楷體" w:eastAsia="標楷體" w:hAnsi="標楷體" w:cs="標楷體" w:hint="eastAsia"/>
          <w:bCs/>
          <w:color w:val="000000" w:themeColor="text1"/>
          <w:sz w:val="28"/>
          <w:szCs w:val="28"/>
        </w:rPr>
        <w:t>6.</w:t>
      </w:r>
      <w:r w:rsidRPr="00852BBC">
        <w:rPr>
          <w:rFonts w:ascii="標楷體" w:eastAsia="標楷體" w:hAnsi="標楷體" w:cs="標楷體" w:hint="eastAsia"/>
          <w:color w:val="000000" w:themeColor="text1"/>
          <w:sz w:val="28"/>
          <w:szCs w:val="28"/>
        </w:rPr>
        <w:t>109</w:t>
      </w:r>
      <w:r w:rsidRPr="00852BBC">
        <w:rPr>
          <w:rFonts w:ascii="標楷體" w:eastAsia="標楷體" w:hAnsi="標楷體" w:cs="標楷體" w:hint="eastAsia"/>
          <w:bCs/>
          <w:color w:val="000000" w:themeColor="text1"/>
          <w:sz w:val="28"/>
          <w:szCs w:val="28"/>
        </w:rPr>
        <w:t>年度上半年辦理農業用地作農業使用證明之審查及核定，共計辦理3</w:t>
      </w:r>
      <w:r w:rsidRPr="00852BBC">
        <w:rPr>
          <w:rFonts w:ascii="標楷體" w:eastAsia="標楷體" w:hAnsi="標楷體" w:cs="標楷體"/>
          <w:bCs/>
          <w:color w:val="000000" w:themeColor="text1"/>
          <w:sz w:val="28"/>
          <w:szCs w:val="28"/>
        </w:rPr>
        <w:t>,</w:t>
      </w:r>
      <w:r w:rsidRPr="00852BBC">
        <w:rPr>
          <w:rFonts w:ascii="標楷體" w:eastAsia="標楷體" w:hAnsi="標楷體" w:cs="標楷體" w:hint="eastAsia"/>
          <w:bCs/>
          <w:color w:val="000000" w:themeColor="text1"/>
          <w:sz w:val="28"/>
          <w:szCs w:val="28"/>
        </w:rPr>
        <w:t>109筆。</w:t>
      </w:r>
    </w:p>
    <w:p w:rsidR="00E52E27" w:rsidRPr="00852BBC" w:rsidRDefault="00E52E27" w:rsidP="00AA49E7">
      <w:pPr>
        <w:snapToGrid w:val="0"/>
        <w:spacing w:line="360" w:lineRule="exact"/>
        <w:ind w:left="1388" w:hanging="274"/>
        <w:jc w:val="both"/>
        <w:rPr>
          <w:rFonts w:ascii="標楷體" w:eastAsia="標楷體" w:hAnsi="標楷體"/>
          <w:color w:val="000000" w:themeColor="text1"/>
        </w:rPr>
      </w:pPr>
      <w:r w:rsidRPr="00852BBC">
        <w:rPr>
          <w:rFonts w:ascii="標楷體" w:eastAsia="標楷體" w:hAnsi="標楷體" w:cs="標楷體"/>
          <w:bCs/>
          <w:color w:val="000000" w:themeColor="text1"/>
          <w:sz w:val="28"/>
          <w:szCs w:val="28"/>
        </w:rPr>
        <w:t>7</w:t>
      </w:r>
      <w:r w:rsidRPr="00852BBC">
        <w:rPr>
          <w:rFonts w:ascii="標楷體" w:eastAsia="標楷體" w:hAnsi="標楷體" w:cs="標楷體" w:hint="eastAsia"/>
          <w:bCs/>
          <w:color w:val="000000" w:themeColor="text1"/>
          <w:sz w:val="28"/>
          <w:szCs w:val="28"/>
        </w:rPr>
        <w:t>.</w:t>
      </w:r>
      <w:r w:rsidRPr="00852BBC">
        <w:rPr>
          <w:rFonts w:ascii="標楷體" w:eastAsia="標楷體" w:hAnsi="標楷體" w:cs="標楷體" w:hint="eastAsia"/>
          <w:color w:val="000000" w:themeColor="text1"/>
          <w:sz w:val="28"/>
          <w:szCs w:val="28"/>
        </w:rPr>
        <w:t>辦理市有土地管理</w:t>
      </w:r>
    </w:p>
    <w:p w:rsidR="00E52E27" w:rsidRPr="00852BBC" w:rsidRDefault="00E52E27" w:rsidP="00AA49E7">
      <w:pPr>
        <w:spacing w:line="360" w:lineRule="exact"/>
        <w:ind w:left="1716" w:hanging="420"/>
        <w:jc w:val="both"/>
        <w:rPr>
          <w:rFonts w:ascii="標楷體" w:eastAsia="標楷體" w:hAnsi="標楷體"/>
          <w:color w:val="000000" w:themeColor="text1"/>
        </w:rPr>
      </w:pPr>
      <w:r w:rsidRPr="00852BBC">
        <w:rPr>
          <w:rFonts w:ascii="標楷體" w:eastAsia="標楷體" w:hAnsi="標楷體" w:cs="標楷體" w:hint="eastAsia"/>
          <w:color w:val="000000" w:themeColor="text1"/>
          <w:sz w:val="28"/>
          <w:szCs w:val="28"/>
        </w:rPr>
        <w:t>(1)有關市有土地管理清理作業，109年上半年共清理44</w:t>
      </w:r>
      <w:r w:rsidRPr="00852BBC">
        <w:rPr>
          <w:rFonts w:ascii="標楷體" w:eastAsia="標楷體" w:hAnsi="標楷體" w:cs="標楷體"/>
          <w:color w:val="000000" w:themeColor="text1"/>
          <w:sz w:val="28"/>
          <w:szCs w:val="28"/>
        </w:rPr>
        <w:t>,</w:t>
      </w:r>
      <w:r w:rsidRPr="00852BBC">
        <w:rPr>
          <w:rFonts w:ascii="標楷體" w:eastAsia="標楷體" w:hAnsi="標楷體" w:cs="標楷體" w:hint="eastAsia"/>
          <w:color w:val="000000" w:themeColor="text1"/>
          <w:sz w:val="28"/>
          <w:szCs w:val="28"/>
        </w:rPr>
        <w:t>807</w:t>
      </w:r>
      <w:r w:rsidRPr="00852BBC">
        <w:rPr>
          <w:rFonts w:ascii="標楷體" w:eastAsia="標楷體" w:hAnsi="標楷體" w:cs="標楷體"/>
          <w:color w:val="000000" w:themeColor="text1"/>
          <w:sz w:val="28"/>
          <w:szCs w:val="28"/>
        </w:rPr>
        <w:t>.</w:t>
      </w:r>
      <w:r w:rsidRPr="00852BBC">
        <w:rPr>
          <w:rFonts w:ascii="標楷體" w:eastAsia="標楷體" w:hAnsi="標楷體" w:cs="標楷體" w:hint="eastAsia"/>
          <w:color w:val="000000" w:themeColor="text1"/>
          <w:sz w:val="28"/>
          <w:szCs w:val="28"/>
        </w:rPr>
        <w:t>01平方公尺雜草、21.5噸垃圾。</w:t>
      </w:r>
    </w:p>
    <w:p w:rsidR="00E52E27" w:rsidRPr="00852BBC" w:rsidRDefault="00E52E27" w:rsidP="00AA49E7">
      <w:pPr>
        <w:spacing w:line="360" w:lineRule="exact"/>
        <w:ind w:left="1716" w:hanging="420"/>
        <w:jc w:val="both"/>
        <w:rPr>
          <w:rFonts w:ascii="標楷體" w:eastAsia="標楷體" w:hAnsi="標楷體"/>
          <w:color w:val="000000" w:themeColor="text1"/>
        </w:rPr>
      </w:pPr>
      <w:r w:rsidRPr="00852BBC">
        <w:rPr>
          <w:rFonts w:ascii="標楷體" w:eastAsia="標楷體" w:hAnsi="標楷體" w:cs="標楷體" w:hint="eastAsia"/>
          <w:color w:val="000000" w:themeColor="text1"/>
          <w:sz w:val="28"/>
          <w:szCs w:val="28"/>
        </w:rPr>
        <w:t>(2)岡山區和平段843、844、1254、1257地號市有土地業於109年上半年提供予柏霖園藝有限公司認養，減少管理維護費用。</w:t>
      </w:r>
    </w:p>
    <w:p w:rsidR="00E52E27" w:rsidRPr="00852BBC" w:rsidRDefault="00E52E27" w:rsidP="00AA49E7">
      <w:pPr>
        <w:snapToGrid w:val="0"/>
        <w:spacing w:line="360" w:lineRule="exact"/>
        <w:ind w:left="1388" w:hanging="274"/>
        <w:jc w:val="both"/>
        <w:rPr>
          <w:rFonts w:ascii="標楷體" w:eastAsia="標楷體" w:hAnsi="標楷體"/>
          <w:color w:val="000000" w:themeColor="text1"/>
        </w:rPr>
      </w:pPr>
      <w:r w:rsidRPr="00852BBC">
        <w:rPr>
          <w:rFonts w:ascii="標楷體" w:eastAsia="標楷體" w:hAnsi="標楷體" w:cs="標楷體" w:hint="eastAsia"/>
          <w:bCs/>
          <w:color w:val="000000" w:themeColor="text1"/>
          <w:sz w:val="28"/>
          <w:szCs w:val="28"/>
        </w:rPr>
        <w:t>8.國土計畫農業發展地區劃設目前初步劃設成果：</w:t>
      </w:r>
    </w:p>
    <w:p w:rsidR="00362A46" w:rsidRPr="00852BBC" w:rsidRDefault="00E52E27" w:rsidP="00AA49E7">
      <w:pPr>
        <w:snapToGrid w:val="0"/>
        <w:spacing w:line="360" w:lineRule="exact"/>
        <w:ind w:left="1388"/>
        <w:jc w:val="both"/>
        <w:rPr>
          <w:rFonts w:ascii="標楷體" w:eastAsia="標楷體" w:hAnsi="標楷體" w:cs="標楷體"/>
          <w:bCs/>
          <w:color w:val="000000" w:themeColor="text1"/>
          <w:sz w:val="28"/>
          <w:szCs w:val="28"/>
        </w:rPr>
      </w:pPr>
      <w:r w:rsidRPr="00852BBC">
        <w:rPr>
          <w:rFonts w:ascii="標楷體" w:eastAsia="標楷體" w:hAnsi="標楷體" w:cs="標楷體" w:hint="eastAsia"/>
          <w:bCs/>
          <w:color w:val="000000" w:themeColor="text1"/>
          <w:sz w:val="28"/>
          <w:szCs w:val="28"/>
        </w:rPr>
        <w:t>第一類12,019.69公頃、第二類14,405.79公頃、第三類22,938.83公頃及第四類571.28公頃，共計49,935.59公頃。</w:t>
      </w:r>
    </w:p>
    <w:p w:rsidR="00E52E27" w:rsidRPr="00852BBC" w:rsidRDefault="00E52E27" w:rsidP="00AA49E7">
      <w:pPr>
        <w:snapToGrid w:val="0"/>
        <w:spacing w:line="360" w:lineRule="exact"/>
        <w:ind w:left="1388"/>
        <w:jc w:val="both"/>
        <w:rPr>
          <w:rFonts w:ascii="標楷體" w:eastAsia="標楷體" w:hAnsi="標楷體" w:cs="標楷體"/>
          <w:bCs/>
          <w:color w:val="000000" w:themeColor="text1"/>
          <w:sz w:val="28"/>
          <w:szCs w:val="28"/>
        </w:rPr>
      </w:pPr>
    </w:p>
    <w:p w:rsidR="00E52E27" w:rsidRPr="00852BBC" w:rsidRDefault="00E52E27" w:rsidP="00AA49E7">
      <w:pPr>
        <w:suppressAutoHyphens w:val="0"/>
        <w:spacing w:line="360" w:lineRule="exact"/>
        <w:rPr>
          <w:rFonts w:ascii="標楷體" w:eastAsia="標楷體" w:hAnsi="標楷體" w:cs="華康中黑體(P)"/>
          <w:b/>
          <w:color w:val="000000" w:themeColor="text1"/>
          <w:kern w:val="2"/>
          <w:sz w:val="32"/>
          <w:szCs w:val="32"/>
        </w:rPr>
      </w:pPr>
      <w:r w:rsidRPr="00852BBC">
        <w:rPr>
          <w:rFonts w:ascii="標楷體" w:eastAsia="標楷體" w:hAnsi="標楷體" w:cs="華康中黑體(P)" w:hint="eastAsia"/>
          <w:b/>
          <w:color w:val="000000" w:themeColor="text1"/>
          <w:sz w:val="32"/>
          <w:szCs w:val="32"/>
        </w:rPr>
        <w:t>三、植物防疫及生態保育</w:t>
      </w:r>
    </w:p>
    <w:p w:rsidR="00E52E27" w:rsidRPr="00852BBC" w:rsidRDefault="00E52E27" w:rsidP="00AA49E7">
      <w:pPr>
        <w:suppressAutoHyphens w:val="0"/>
        <w:spacing w:line="360" w:lineRule="exact"/>
        <w:ind w:firstLineChars="66" w:firstLine="185"/>
        <w:jc w:val="both"/>
        <w:rPr>
          <w:rFonts w:ascii="標楷體" w:eastAsia="標楷體" w:hAnsi="標楷體"/>
          <w:bCs/>
          <w:color w:val="000000" w:themeColor="text1"/>
          <w:sz w:val="28"/>
          <w:szCs w:val="28"/>
        </w:rPr>
      </w:pPr>
      <w:r w:rsidRPr="00852BBC">
        <w:rPr>
          <w:rFonts w:ascii="標楷體" w:eastAsia="標楷體" w:hAnsi="標楷體" w:hint="eastAsia"/>
          <w:bCs/>
          <w:color w:val="000000" w:themeColor="text1"/>
          <w:sz w:val="28"/>
          <w:szCs w:val="28"/>
        </w:rPr>
        <w:t>（一）建構農作物防疫網</w:t>
      </w:r>
    </w:p>
    <w:p w:rsidR="00E52E27" w:rsidRPr="00852BBC" w:rsidRDefault="00E52E27" w:rsidP="00AA49E7">
      <w:pPr>
        <w:suppressAutoHyphens w:val="0"/>
        <w:spacing w:line="360" w:lineRule="exact"/>
        <w:ind w:leftChars="450" w:left="1080"/>
        <w:jc w:val="both"/>
        <w:rPr>
          <w:rFonts w:ascii="標楷體" w:eastAsia="標楷體" w:hAnsi="標楷體"/>
          <w:bCs/>
          <w:color w:val="000000" w:themeColor="text1"/>
          <w:sz w:val="28"/>
          <w:szCs w:val="28"/>
        </w:rPr>
      </w:pPr>
      <w:r w:rsidRPr="00852BBC">
        <w:rPr>
          <w:rFonts w:ascii="標楷體" w:eastAsia="標楷體" w:hAnsi="標楷體" w:hint="eastAsia"/>
          <w:bCs/>
          <w:color w:val="000000" w:themeColor="text1"/>
          <w:sz w:val="28"/>
          <w:szCs w:val="28"/>
        </w:rPr>
        <w:t>1.農作物病蟲害防疫與監測工作</w:t>
      </w:r>
    </w:p>
    <w:p w:rsidR="00E52E27" w:rsidRPr="00852BBC" w:rsidRDefault="00E52E27" w:rsidP="00AA49E7">
      <w:pPr>
        <w:suppressAutoHyphens w:val="0"/>
        <w:spacing w:line="360" w:lineRule="exact"/>
        <w:ind w:leftChars="540" w:left="1716" w:hangingChars="150" w:hanging="420"/>
        <w:jc w:val="both"/>
        <w:rPr>
          <w:rFonts w:ascii="標楷體" w:eastAsia="標楷體" w:hAnsi="標楷體"/>
          <w:color w:val="000000" w:themeColor="text1"/>
          <w:sz w:val="28"/>
          <w:szCs w:val="28"/>
        </w:rPr>
      </w:pPr>
      <w:r w:rsidRPr="00852BBC">
        <w:rPr>
          <w:rFonts w:ascii="標楷體" w:eastAsia="標楷體" w:hAnsi="標楷體" w:hint="eastAsia"/>
          <w:color w:val="000000" w:themeColor="text1"/>
          <w:sz w:val="28"/>
          <w:szCs w:val="28"/>
        </w:rPr>
        <w:t>(1) 我國於108年6月9日確認秋行軍蟲第1件案例，目前為我國秋行軍蟲緊急防治第二階段。截至109年6月，本市秋行軍蟲通報在案件數共90件（150.42公頃），類別為食用玉米（23.08公頃）、青割玉米（119.74公頃）及飼料玉米（7.6公頃）</w:t>
      </w:r>
      <w:r w:rsidRPr="00852BBC">
        <w:rPr>
          <w:rFonts w:ascii="標楷體" w:eastAsia="標楷體" w:hAnsi="標楷體"/>
          <w:color w:val="000000" w:themeColor="text1"/>
          <w:kern w:val="0"/>
          <w:sz w:val="28"/>
          <w:szCs w:val="28"/>
        </w:rPr>
        <w:t>已完成收穫並翻耕之田區計71件</w:t>
      </w:r>
      <w:r w:rsidRPr="00852BBC">
        <w:rPr>
          <w:rFonts w:ascii="標楷體" w:eastAsia="標楷體" w:hAnsi="標楷體" w:hint="eastAsia"/>
          <w:color w:val="000000" w:themeColor="text1"/>
          <w:kern w:val="0"/>
          <w:sz w:val="28"/>
          <w:szCs w:val="28"/>
        </w:rPr>
        <w:t>，</w:t>
      </w:r>
      <w:r w:rsidRPr="00852BBC">
        <w:rPr>
          <w:rFonts w:ascii="標楷體" w:eastAsia="標楷體" w:hAnsi="標楷體"/>
          <w:color w:val="000000" w:themeColor="text1"/>
          <w:kern w:val="0"/>
          <w:sz w:val="28"/>
          <w:szCs w:val="28"/>
        </w:rPr>
        <w:t>面積144.39公頃</w:t>
      </w:r>
      <w:r w:rsidRPr="00852BBC">
        <w:rPr>
          <w:rFonts w:ascii="標楷體" w:eastAsia="標楷體" w:hAnsi="標楷體" w:hint="eastAsia"/>
          <w:color w:val="000000" w:themeColor="text1"/>
          <w:sz w:val="28"/>
          <w:szCs w:val="28"/>
        </w:rPr>
        <w:t>。</w:t>
      </w:r>
    </w:p>
    <w:p w:rsidR="00E52E27" w:rsidRPr="00852BBC" w:rsidRDefault="00E52E27" w:rsidP="00AA49E7">
      <w:pPr>
        <w:suppressAutoHyphens w:val="0"/>
        <w:spacing w:line="360" w:lineRule="exact"/>
        <w:ind w:leftChars="531" w:left="1697" w:hangingChars="151" w:hanging="423"/>
        <w:jc w:val="both"/>
        <w:rPr>
          <w:rFonts w:ascii="標楷體" w:eastAsia="標楷體" w:hAnsi="標楷體"/>
          <w:bCs/>
          <w:color w:val="000000" w:themeColor="text1"/>
          <w:sz w:val="28"/>
          <w:szCs w:val="28"/>
        </w:rPr>
      </w:pPr>
      <w:r w:rsidRPr="00852BBC">
        <w:rPr>
          <w:rFonts w:ascii="標楷體" w:eastAsia="標楷體" w:hAnsi="標楷體" w:hint="eastAsia"/>
          <w:bCs/>
          <w:color w:val="000000" w:themeColor="text1"/>
          <w:sz w:val="28"/>
          <w:szCs w:val="28"/>
        </w:rPr>
        <w:t>(2)辦理全市重要果樹及蔬菜類作物整合性防治工作，10</w:t>
      </w:r>
      <w:r w:rsidRPr="00852BBC">
        <w:rPr>
          <w:rFonts w:ascii="標楷體" w:eastAsia="標楷體" w:hAnsi="標楷體"/>
          <w:bCs/>
          <w:color w:val="000000" w:themeColor="text1"/>
          <w:sz w:val="28"/>
          <w:szCs w:val="28"/>
        </w:rPr>
        <w:t>9</w:t>
      </w:r>
      <w:r w:rsidRPr="00852BBC">
        <w:rPr>
          <w:rFonts w:ascii="標楷體" w:eastAsia="標楷體" w:hAnsi="標楷體" w:hint="eastAsia"/>
          <w:bCs/>
          <w:color w:val="000000" w:themeColor="text1"/>
          <w:sz w:val="28"/>
          <w:szCs w:val="28"/>
        </w:rPr>
        <w:t>年度預計防治面積計</w:t>
      </w:r>
      <w:r w:rsidRPr="00852BBC">
        <w:rPr>
          <w:rFonts w:ascii="標楷體" w:eastAsia="標楷體" w:hAnsi="標楷體"/>
          <w:bCs/>
          <w:color w:val="000000" w:themeColor="text1"/>
          <w:sz w:val="28"/>
          <w:szCs w:val="28"/>
        </w:rPr>
        <w:t>813</w:t>
      </w:r>
      <w:r w:rsidRPr="00852BBC">
        <w:rPr>
          <w:rFonts w:ascii="標楷體" w:eastAsia="標楷體" w:hAnsi="標楷體" w:hint="eastAsia"/>
          <w:bCs/>
          <w:color w:val="000000" w:themeColor="text1"/>
          <w:sz w:val="28"/>
          <w:szCs w:val="28"/>
        </w:rPr>
        <w:t>公頃。</w:t>
      </w:r>
    </w:p>
    <w:p w:rsidR="00E52E27" w:rsidRPr="00852BBC" w:rsidRDefault="00E52E27" w:rsidP="00AA49E7">
      <w:pPr>
        <w:suppressAutoHyphens w:val="0"/>
        <w:spacing w:line="360" w:lineRule="exact"/>
        <w:ind w:leftChars="531" w:left="1700" w:hangingChars="152" w:hanging="426"/>
        <w:jc w:val="both"/>
        <w:rPr>
          <w:rFonts w:ascii="標楷體" w:eastAsia="標楷體" w:hAnsi="標楷體"/>
          <w:bCs/>
          <w:color w:val="000000" w:themeColor="text1"/>
          <w:sz w:val="28"/>
          <w:szCs w:val="28"/>
        </w:rPr>
      </w:pPr>
      <w:r w:rsidRPr="00852BBC">
        <w:rPr>
          <w:rFonts w:ascii="標楷體" w:eastAsia="標楷體" w:hAnsi="標楷體" w:hint="eastAsia"/>
          <w:bCs/>
          <w:color w:val="000000" w:themeColor="text1"/>
          <w:sz w:val="28"/>
          <w:szCs w:val="28"/>
        </w:rPr>
        <w:t>(</w:t>
      </w:r>
      <w:r w:rsidRPr="00852BBC">
        <w:rPr>
          <w:rFonts w:ascii="標楷體" w:eastAsia="標楷體" w:hAnsi="標楷體"/>
          <w:bCs/>
          <w:color w:val="000000" w:themeColor="text1"/>
          <w:sz w:val="28"/>
          <w:szCs w:val="28"/>
        </w:rPr>
        <w:t>3</w:t>
      </w:r>
      <w:r w:rsidRPr="00852BBC">
        <w:rPr>
          <w:rFonts w:ascii="標楷體" w:eastAsia="標楷體" w:hAnsi="標楷體" w:hint="eastAsia"/>
          <w:bCs/>
          <w:color w:val="000000" w:themeColor="text1"/>
          <w:sz w:val="28"/>
          <w:szCs w:val="28"/>
        </w:rPr>
        <w:t>)荔枝椿象為外來新興害蟲，會危害荔枝及龍眼產量及品質甚鉅，嚴重時可能造成絕收，10</w:t>
      </w:r>
      <w:r w:rsidRPr="00852BBC">
        <w:rPr>
          <w:rFonts w:ascii="標楷體" w:eastAsia="標楷體" w:hAnsi="標楷體"/>
          <w:bCs/>
          <w:color w:val="000000" w:themeColor="text1"/>
          <w:sz w:val="28"/>
          <w:szCs w:val="28"/>
        </w:rPr>
        <w:t>9</w:t>
      </w:r>
      <w:r w:rsidRPr="00852BBC">
        <w:rPr>
          <w:rFonts w:ascii="標楷體" w:eastAsia="標楷體" w:hAnsi="標楷體" w:hint="eastAsia"/>
          <w:bCs/>
          <w:color w:val="000000" w:themeColor="text1"/>
          <w:sz w:val="28"/>
          <w:szCs w:val="28"/>
        </w:rPr>
        <w:t>年度辦理荔枝椿象相關防治作為，內容如下</w:t>
      </w:r>
      <w:r w:rsidRPr="00852BBC">
        <w:rPr>
          <w:rFonts w:ascii="標楷體" w:eastAsia="標楷體" w:hAnsi="標楷體"/>
          <w:bCs/>
          <w:color w:val="000000" w:themeColor="text1"/>
          <w:sz w:val="28"/>
          <w:szCs w:val="28"/>
        </w:rPr>
        <w:t>：</w:t>
      </w:r>
    </w:p>
    <w:p w:rsidR="00E52E27" w:rsidRPr="00852BBC" w:rsidRDefault="00E52E27" w:rsidP="00AA49E7">
      <w:pPr>
        <w:suppressAutoHyphens w:val="0"/>
        <w:spacing w:line="360" w:lineRule="exact"/>
        <w:ind w:leftChars="709" w:left="1985" w:hangingChars="101" w:hanging="283"/>
        <w:jc w:val="both"/>
        <w:rPr>
          <w:rFonts w:ascii="標楷體" w:eastAsia="標楷體" w:hAnsi="標楷體"/>
          <w:bCs/>
          <w:color w:val="000000" w:themeColor="text1"/>
          <w:sz w:val="28"/>
          <w:szCs w:val="28"/>
        </w:rPr>
      </w:pPr>
      <w:r w:rsidRPr="00852BBC">
        <w:rPr>
          <w:rFonts w:ascii="新細明體" w:hAnsi="新細明體" w:cs="新細明體" w:hint="eastAsia"/>
          <w:bCs/>
          <w:color w:val="000000" w:themeColor="text1"/>
          <w:sz w:val="28"/>
          <w:szCs w:val="28"/>
        </w:rPr>
        <w:t>①</w:t>
      </w:r>
      <w:r w:rsidRPr="00852BBC">
        <w:rPr>
          <w:rFonts w:ascii="標楷體" w:eastAsia="標楷體" w:hAnsi="標楷體" w:hint="eastAsia"/>
          <w:bCs/>
          <w:color w:val="000000" w:themeColor="text1"/>
          <w:sz w:val="28"/>
          <w:szCs w:val="28"/>
        </w:rPr>
        <w:t>荔枝椿象化學共同防治：10</w:t>
      </w:r>
      <w:r w:rsidRPr="00852BBC">
        <w:rPr>
          <w:rFonts w:ascii="標楷體" w:eastAsia="標楷體" w:hAnsi="標楷體"/>
          <w:bCs/>
          <w:color w:val="000000" w:themeColor="text1"/>
          <w:sz w:val="28"/>
          <w:szCs w:val="28"/>
        </w:rPr>
        <w:t>8</w:t>
      </w:r>
      <w:r w:rsidRPr="00852BBC">
        <w:rPr>
          <w:rFonts w:ascii="標楷體" w:eastAsia="標楷體" w:hAnsi="標楷體" w:hint="eastAsia"/>
          <w:bCs/>
          <w:color w:val="000000" w:themeColor="text1"/>
          <w:sz w:val="28"/>
          <w:szCs w:val="28"/>
        </w:rPr>
        <w:t>年12月</w:t>
      </w:r>
      <w:r w:rsidRPr="00852BBC">
        <w:rPr>
          <w:rFonts w:ascii="標楷體" w:eastAsia="標楷體" w:hAnsi="標楷體"/>
          <w:bCs/>
          <w:color w:val="000000" w:themeColor="text1"/>
          <w:sz w:val="28"/>
          <w:szCs w:val="28"/>
        </w:rPr>
        <w:t>30</w:t>
      </w:r>
      <w:r w:rsidRPr="00852BBC">
        <w:rPr>
          <w:rFonts w:ascii="標楷體" w:eastAsia="標楷體" w:hAnsi="標楷體" w:hint="eastAsia"/>
          <w:bCs/>
          <w:color w:val="000000" w:themeColor="text1"/>
          <w:sz w:val="28"/>
          <w:szCs w:val="28"/>
        </w:rPr>
        <w:t>日與行政院農業</w:t>
      </w:r>
      <w:r w:rsidRPr="00852BBC">
        <w:rPr>
          <w:rFonts w:ascii="標楷體" w:eastAsia="標楷體" w:hAnsi="標楷體" w:hint="eastAsia"/>
          <w:bCs/>
          <w:color w:val="000000" w:themeColor="text1"/>
          <w:sz w:val="28"/>
          <w:szCs w:val="28"/>
        </w:rPr>
        <w:lastRenderedPageBreak/>
        <w:t>委員會動植物防疫檢疫局、農業試驗所及高雄區農業改良場前往大樹區及田寮區現勘高屏區域化學共同防治期程，並依動植物防疫檢疫局所訂期程辦理防治。補助化學防治資材每公頃2,000元，自籌配合款2</w:t>
      </w:r>
      <w:r w:rsidRPr="00852BBC">
        <w:rPr>
          <w:rFonts w:ascii="標楷體" w:eastAsia="標楷體" w:hAnsi="標楷體"/>
          <w:bCs/>
          <w:color w:val="000000" w:themeColor="text1"/>
          <w:sz w:val="28"/>
          <w:szCs w:val="28"/>
        </w:rPr>
        <w:t>5</w:t>
      </w:r>
      <w:r w:rsidRPr="00852BBC">
        <w:rPr>
          <w:rFonts w:ascii="標楷體" w:eastAsia="標楷體" w:hAnsi="標楷體" w:hint="eastAsia"/>
          <w:bCs/>
          <w:color w:val="000000" w:themeColor="text1"/>
          <w:sz w:val="28"/>
          <w:szCs w:val="28"/>
        </w:rPr>
        <w:t>0元，計有大樹、旗山、內門、杉林、田寮區農會、臺灣省青果運銷合作社高雄分社、內門果菜運銷合作社、芳境果菜運銷合作社及家緣農產品生產合作社等農民團體預計辦理</w:t>
      </w:r>
      <w:r w:rsidRPr="00852BBC">
        <w:rPr>
          <w:rFonts w:ascii="標楷體" w:eastAsia="標楷體" w:hAnsi="標楷體"/>
          <w:bCs/>
          <w:color w:val="000000" w:themeColor="text1"/>
          <w:sz w:val="28"/>
          <w:szCs w:val="28"/>
        </w:rPr>
        <w:t>930</w:t>
      </w:r>
      <w:r w:rsidRPr="00852BBC">
        <w:rPr>
          <w:rFonts w:ascii="標楷體" w:eastAsia="標楷體" w:hAnsi="標楷體" w:hint="eastAsia"/>
          <w:bCs/>
          <w:color w:val="000000" w:themeColor="text1"/>
          <w:sz w:val="28"/>
          <w:szCs w:val="28"/>
        </w:rPr>
        <w:t>公頃。</w:t>
      </w:r>
    </w:p>
    <w:p w:rsidR="00E52E27" w:rsidRPr="00852BBC" w:rsidRDefault="00E52E27" w:rsidP="00AA49E7">
      <w:pPr>
        <w:suppressAutoHyphens w:val="0"/>
        <w:spacing w:line="360" w:lineRule="exact"/>
        <w:ind w:leftChars="709" w:left="1985" w:hangingChars="101" w:hanging="283"/>
        <w:jc w:val="both"/>
        <w:rPr>
          <w:rFonts w:ascii="標楷體" w:eastAsia="標楷體" w:hAnsi="標楷體"/>
          <w:bCs/>
          <w:color w:val="000000" w:themeColor="text1"/>
          <w:sz w:val="28"/>
          <w:szCs w:val="28"/>
        </w:rPr>
      </w:pPr>
      <w:r w:rsidRPr="00852BBC">
        <w:rPr>
          <w:rFonts w:ascii="新細明體" w:hAnsi="新細明體" w:cs="新細明體" w:hint="eastAsia"/>
          <w:bCs/>
          <w:color w:val="000000" w:themeColor="text1"/>
          <w:sz w:val="28"/>
          <w:szCs w:val="28"/>
        </w:rPr>
        <w:t>②</w:t>
      </w:r>
      <w:r w:rsidRPr="00852BBC">
        <w:rPr>
          <w:rFonts w:ascii="標楷體" w:eastAsia="標楷體" w:hAnsi="標楷體" w:hint="eastAsia"/>
          <w:bCs/>
          <w:color w:val="000000" w:themeColor="text1"/>
          <w:sz w:val="28"/>
          <w:szCs w:val="28"/>
        </w:rPr>
        <w:t>荔枝椿象卵片收購：10</w:t>
      </w:r>
      <w:r w:rsidRPr="00852BBC">
        <w:rPr>
          <w:rFonts w:ascii="標楷體" w:eastAsia="標楷體" w:hAnsi="標楷體"/>
          <w:bCs/>
          <w:color w:val="000000" w:themeColor="text1"/>
          <w:sz w:val="28"/>
          <w:szCs w:val="28"/>
        </w:rPr>
        <w:t>9</w:t>
      </w:r>
      <w:r w:rsidRPr="00852BBC">
        <w:rPr>
          <w:rFonts w:ascii="標楷體" w:eastAsia="標楷體" w:hAnsi="標楷體" w:hint="eastAsia"/>
          <w:bCs/>
          <w:color w:val="000000" w:themeColor="text1"/>
          <w:sz w:val="28"/>
          <w:szCs w:val="28"/>
        </w:rPr>
        <w:t>年2月1</w:t>
      </w:r>
      <w:r w:rsidRPr="00852BBC">
        <w:rPr>
          <w:rFonts w:ascii="標楷體" w:eastAsia="標楷體" w:hAnsi="標楷體"/>
          <w:bCs/>
          <w:color w:val="000000" w:themeColor="text1"/>
          <w:sz w:val="28"/>
          <w:szCs w:val="28"/>
        </w:rPr>
        <w:t>0</w:t>
      </w:r>
      <w:r w:rsidRPr="00852BBC">
        <w:rPr>
          <w:rFonts w:ascii="標楷體" w:eastAsia="標楷體" w:hAnsi="標楷體" w:hint="eastAsia"/>
          <w:bCs/>
          <w:color w:val="000000" w:themeColor="text1"/>
          <w:sz w:val="28"/>
          <w:szCs w:val="28"/>
        </w:rPr>
        <w:t>日～4</w:t>
      </w:r>
      <w:r w:rsidRPr="00852BBC">
        <w:rPr>
          <w:rFonts w:ascii="標楷體" w:eastAsia="標楷體" w:hAnsi="標楷體"/>
          <w:bCs/>
          <w:color w:val="000000" w:themeColor="text1"/>
          <w:sz w:val="28"/>
          <w:szCs w:val="28"/>
        </w:rPr>
        <w:t>月</w:t>
      </w:r>
      <w:r w:rsidRPr="00852BBC">
        <w:rPr>
          <w:rFonts w:ascii="標楷體" w:eastAsia="標楷體" w:hAnsi="標楷體" w:hint="eastAsia"/>
          <w:bCs/>
          <w:color w:val="000000" w:themeColor="text1"/>
          <w:sz w:val="28"/>
          <w:szCs w:val="28"/>
        </w:rPr>
        <w:t>1</w:t>
      </w:r>
      <w:r w:rsidRPr="00852BBC">
        <w:rPr>
          <w:rFonts w:ascii="標楷體" w:eastAsia="標楷體" w:hAnsi="標楷體"/>
          <w:bCs/>
          <w:color w:val="000000" w:themeColor="text1"/>
          <w:sz w:val="28"/>
          <w:szCs w:val="28"/>
        </w:rPr>
        <w:t>日、</w:t>
      </w:r>
      <w:r w:rsidRPr="00852BBC">
        <w:rPr>
          <w:rFonts w:ascii="標楷體" w:eastAsia="標楷體" w:hAnsi="標楷體" w:hint="eastAsia"/>
          <w:bCs/>
          <w:color w:val="000000" w:themeColor="text1"/>
          <w:sz w:val="28"/>
          <w:szCs w:val="28"/>
        </w:rPr>
        <w:t>4</w:t>
      </w:r>
      <w:r w:rsidRPr="00852BBC">
        <w:rPr>
          <w:rFonts w:ascii="標楷體" w:eastAsia="標楷體" w:hAnsi="標楷體"/>
          <w:bCs/>
          <w:color w:val="000000" w:themeColor="text1"/>
          <w:sz w:val="28"/>
          <w:szCs w:val="28"/>
        </w:rPr>
        <w:t>月10日~5</w:t>
      </w:r>
      <w:r w:rsidRPr="00852BBC">
        <w:rPr>
          <w:rFonts w:ascii="標楷體" w:eastAsia="標楷體" w:hAnsi="標楷體" w:hint="eastAsia"/>
          <w:bCs/>
          <w:color w:val="000000" w:themeColor="text1"/>
          <w:sz w:val="28"/>
          <w:szCs w:val="28"/>
        </w:rPr>
        <w:t>月2</w:t>
      </w:r>
      <w:r w:rsidRPr="00852BBC">
        <w:rPr>
          <w:rFonts w:ascii="標楷體" w:eastAsia="標楷體" w:hAnsi="標楷體"/>
          <w:bCs/>
          <w:color w:val="000000" w:themeColor="text1"/>
          <w:sz w:val="28"/>
          <w:szCs w:val="28"/>
        </w:rPr>
        <w:t>9</w:t>
      </w:r>
      <w:r w:rsidRPr="00852BBC">
        <w:rPr>
          <w:rFonts w:ascii="標楷體" w:eastAsia="標楷體" w:hAnsi="標楷體" w:hint="eastAsia"/>
          <w:bCs/>
          <w:color w:val="000000" w:themeColor="text1"/>
          <w:sz w:val="28"/>
          <w:szCs w:val="28"/>
        </w:rPr>
        <w:t>日辦理收購，每片</w:t>
      </w:r>
      <w:r w:rsidRPr="00852BBC">
        <w:rPr>
          <w:rFonts w:ascii="標楷體" w:eastAsia="標楷體" w:hAnsi="標楷體"/>
          <w:bCs/>
          <w:color w:val="000000" w:themeColor="text1"/>
          <w:sz w:val="28"/>
          <w:szCs w:val="28"/>
        </w:rPr>
        <w:t>5</w:t>
      </w:r>
      <w:r w:rsidRPr="00852BBC">
        <w:rPr>
          <w:rFonts w:ascii="標楷體" w:eastAsia="標楷體" w:hAnsi="標楷體" w:hint="eastAsia"/>
          <w:bCs/>
          <w:color w:val="000000" w:themeColor="text1"/>
          <w:sz w:val="28"/>
          <w:szCs w:val="28"/>
        </w:rPr>
        <w:t>元，收購地點為橋頭、仁武、路竹、六龜、大寮、鳥松、燕巢、美濃、甲仙、阿蓮、岡山、田寮、內門、杉林、旗山及大樹區農會，共收購</w:t>
      </w:r>
      <w:r w:rsidRPr="00852BBC">
        <w:rPr>
          <w:rFonts w:ascii="標楷體" w:eastAsia="標楷體" w:hAnsi="標楷體"/>
          <w:bCs/>
          <w:color w:val="000000" w:themeColor="text1"/>
          <w:sz w:val="28"/>
          <w:szCs w:val="28"/>
        </w:rPr>
        <w:t>32萬3,093</w:t>
      </w:r>
      <w:r w:rsidRPr="00852BBC">
        <w:rPr>
          <w:rFonts w:ascii="標楷體" w:eastAsia="標楷體" w:hAnsi="標楷體" w:hint="eastAsia"/>
          <w:bCs/>
          <w:color w:val="000000" w:themeColor="text1"/>
          <w:sz w:val="28"/>
          <w:szCs w:val="28"/>
        </w:rPr>
        <w:t>片。</w:t>
      </w:r>
    </w:p>
    <w:p w:rsidR="00E52E27" w:rsidRPr="00852BBC" w:rsidRDefault="00E52E27" w:rsidP="00AA49E7">
      <w:pPr>
        <w:suppressAutoHyphens w:val="0"/>
        <w:spacing w:line="360" w:lineRule="exact"/>
        <w:ind w:leftChars="709" w:left="1985" w:hangingChars="101" w:hanging="283"/>
        <w:jc w:val="both"/>
        <w:rPr>
          <w:rFonts w:ascii="標楷體" w:eastAsia="標楷體" w:hAnsi="標楷體"/>
          <w:bCs/>
          <w:color w:val="000000" w:themeColor="text1"/>
          <w:sz w:val="28"/>
          <w:szCs w:val="28"/>
        </w:rPr>
      </w:pPr>
      <w:r w:rsidRPr="00852BBC">
        <w:rPr>
          <w:rFonts w:ascii="新細明體" w:hAnsi="新細明體" w:cs="新細明體" w:hint="eastAsia"/>
          <w:bCs/>
          <w:color w:val="000000" w:themeColor="text1"/>
          <w:sz w:val="28"/>
          <w:szCs w:val="28"/>
        </w:rPr>
        <w:t>③</w:t>
      </w:r>
      <w:r w:rsidRPr="00852BBC">
        <w:rPr>
          <w:rFonts w:ascii="標楷體" w:eastAsia="標楷體" w:hAnsi="標楷體" w:hint="eastAsia"/>
          <w:bCs/>
          <w:color w:val="000000" w:themeColor="text1"/>
          <w:sz w:val="28"/>
          <w:szCs w:val="28"/>
        </w:rPr>
        <w:t>荔枝椿象平腹小蜂防治：委託苗栗區農業改良場提供本市</w:t>
      </w:r>
      <w:r w:rsidRPr="00852BBC">
        <w:rPr>
          <w:rFonts w:ascii="標楷體" w:eastAsia="標楷體" w:hAnsi="標楷體"/>
          <w:bCs/>
          <w:color w:val="000000" w:themeColor="text1"/>
          <w:sz w:val="28"/>
          <w:szCs w:val="28"/>
        </w:rPr>
        <w:t>101</w:t>
      </w:r>
      <w:r w:rsidRPr="00852BBC">
        <w:rPr>
          <w:rFonts w:ascii="標楷體" w:eastAsia="標楷體" w:hAnsi="標楷體" w:hint="eastAsia"/>
          <w:bCs/>
          <w:color w:val="000000" w:themeColor="text1"/>
          <w:sz w:val="28"/>
          <w:szCs w:val="28"/>
        </w:rPr>
        <w:t>萬1</w:t>
      </w:r>
      <w:r w:rsidRPr="00852BBC">
        <w:rPr>
          <w:rFonts w:ascii="標楷體" w:eastAsia="標楷體" w:hAnsi="標楷體"/>
          <w:bCs/>
          <w:color w:val="000000" w:themeColor="text1"/>
          <w:sz w:val="28"/>
          <w:szCs w:val="28"/>
        </w:rPr>
        <w:t>,000</w:t>
      </w:r>
      <w:r w:rsidRPr="00852BBC">
        <w:rPr>
          <w:rFonts w:ascii="標楷體" w:eastAsia="標楷體" w:hAnsi="標楷體" w:hint="eastAsia"/>
          <w:bCs/>
          <w:color w:val="000000" w:themeColor="text1"/>
          <w:sz w:val="28"/>
          <w:szCs w:val="28"/>
        </w:rPr>
        <w:t>隻平腹小蜂，釋放於本市廢耕園及有機園圃等。</w:t>
      </w:r>
    </w:p>
    <w:p w:rsidR="00E52E27" w:rsidRPr="00852BBC" w:rsidRDefault="00E52E27" w:rsidP="00AA49E7">
      <w:pPr>
        <w:suppressAutoHyphens w:val="0"/>
        <w:spacing w:line="360" w:lineRule="exact"/>
        <w:ind w:leftChars="450" w:left="1360" w:hangingChars="100" w:hanging="280"/>
        <w:jc w:val="both"/>
        <w:rPr>
          <w:rFonts w:ascii="標楷體" w:eastAsia="標楷體" w:hAnsi="標楷體"/>
          <w:bCs/>
          <w:color w:val="000000" w:themeColor="text1"/>
          <w:sz w:val="28"/>
          <w:szCs w:val="28"/>
        </w:rPr>
      </w:pPr>
      <w:r w:rsidRPr="00852BBC">
        <w:rPr>
          <w:rFonts w:ascii="標楷體" w:eastAsia="標楷體" w:hAnsi="標楷體" w:hint="eastAsia"/>
          <w:bCs/>
          <w:color w:val="000000" w:themeColor="text1"/>
          <w:sz w:val="28"/>
          <w:szCs w:val="28"/>
        </w:rPr>
        <w:t>2.10</w:t>
      </w:r>
      <w:r w:rsidRPr="00852BBC">
        <w:rPr>
          <w:rFonts w:ascii="標楷體" w:eastAsia="標楷體" w:hAnsi="標楷體"/>
          <w:bCs/>
          <w:color w:val="000000" w:themeColor="text1"/>
          <w:sz w:val="28"/>
          <w:szCs w:val="28"/>
        </w:rPr>
        <w:t>9</w:t>
      </w:r>
      <w:r w:rsidRPr="00852BBC">
        <w:rPr>
          <w:rFonts w:ascii="標楷體" w:eastAsia="標楷體" w:hAnsi="標楷體" w:hint="eastAsia"/>
          <w:bCs/>
          <w:color w:val="000000" w:themeColor="text1"/>
          <w:sz w:val="28"/>
          <w:szCs w:val="28"/>
        </w:rPr>
        <w:t>年高雄市重要農作物技術服務團暨植物醫師培訓計畫工作：由嘉義大學、屏東科技大學、高雄區農業改良場、行政院農業委員會農業試驗所之植物病、蟲害及土壤肥料等專家學者組成技術服務團，及時提供專業技術指導，加強田間栽培管理技術，降低病蟲害發生，提升農民產能與產值。</w:t>
      </w:r>
      <w:r w:rsidRPr="00852BBC">
        <w:rPr>
          <w:rFonts w:ascii="標楷體" w:eastAsia="標楷體" w:hAnsi="標楷體" w:hint="eastAsia"/>
          <w:color w:val="000000" w:themeColor="text1"/>
          <w:sz w:val="28"/>
          <w:szCs w:val="28"/>
        </w:rPr>
        <w:t>同時協助培訓本局聘用之實習植物醫師，加強實習植物醫師獨立診斷技術，提供農民更良好的病蟲害診斷品質</w:t>
      </w:r>
      <w:r w:rsidRPr="00852BBC">
        <w:rPr>
          <w:rFonts w:ascii="標楷體" w:eastAsia="標楷體" w:hAnsi="標楷體" w:hint="eastAsia"/>
          <w:color w:val="000000" w:themeColor="text1"/>
          <w:sz w:val="36"/>
          <w:szCs w:val="36"/>
        </w:rPr>
        <w:t>。</w:t>
      </w:r>
    </w:p>
    <w:p w:rsidR="00E52E27" w:rsidRPr="00852BBC" w:rsidRDefault="00E52E27" w:rsidP="00AA49E7">
      <w:pPr>
        <w:suppressAutoHyphens w:val="0"/>
        <w:spacing w:line="360" w:lineRule="exact"/>
        <w:ind w:leftChars="450" w:left="1360" w:hangingChars="100" w:hanging="280"/>
        <w:jc w:val="both"/>
        <w:rPr>
          <w:rFonts w:ascii="標楷體" w:eastAsia="標楷體" w:hAnsi="標楷體"/>
          <w:bCs/>
          <w:strike/>
          <w:color w:val="000000" w:themeColor="text1"/>
          <w:sz w:val="28"/>
          <w:szCs w:val="28"/>
        </w:rPr>
      </w:pPr>
      <w:r w:rsidRPr="00852BBC">
        <w:rPr>
          <w:rFonts w:ascii="標楷體" w:eastAsia="標楷體" w:hAnsi="標楷體" w:hint="eastAsia"/>
          <w:bCs/>
          <w:color w:val="000000" w:themeColor="text1"/>
          <w:sz w:val="28"/>
          <w:szCs w:val="28"/>
        </w:rPr>
        <w:t>3.導入植物醫師制度：聘用2名實習植物醫師派駐於本市美濃區農會，協助旗美地區農民病蟲害診斷及提供安全用藥資訊、</w:t>
      </w:r>
      <w:r w:rsidRPr="00852BBC">
        <w:rPr>
          <w:rFonts w:ascii="標楷體" w:eastAsia="標楷體" w:hAnsi="標楷體" w:hint="eastAsia"/>
          <w:color w:val="000000" w:themeColor="text1"/>
          <w:sz w:val="28"/>
          <w:szCs w:val="28"/>
        </w:rPr>
        <w:t>1名</w:t>
      </w:r>
      <w:r w:rsidRPr="00852BBC">
        <w:rPr>
          <w:rFonts w:ascii="標楷體" w:eastAsia="標楷體" w:hAnsi="標楷體" w:hint="eastAsia"/>
          <w:bCs/>
          <w:color w:val="000000" w:themeColor="text1"/>
          <w:sz w:val="28"/>
          <w:szCs w:val="28"/>
        </w:rPr>
        <w:t>實習植物醫師派駐</w:t>
      </w:r>
      <w:r w:rsidRPr="00852BBC">
        <w:rPr>
          <w:rFonts w:ascii="標楷體" w:eastAsia="標楷體" w:hAnsi="標楷體" w:hint="eastAsia"/>
          <w:color w:val="000000" w:themeColor="text1"/>
          <w:sz w:val="28"/>
          <w:szCs w:val="28"/>
        </w:rPr>
        <w:t>於本局，協助植物病蟲害診斷鑑定及安全用藥諮詢服務。</w:t>
      </w:r>
      <w:r w:rsidRPr="00852BBC">
        <w:rPr>
          <w:rFonts w:ascii="標楷體" w:eastAsia="標楷體" w:hAnsi="標楷體" w:hint="eastAsia"/>
          <w:bCs/>
          <w:color w:val="000000" w:themeColor="text1"/>
          <w:sz w:val="28"/>
          <w:szCs w:val="28"/>
        </w:rPr>
        <w:t>109年上半年協助診斷案件211人次，輔導164.03公頃。</w:t>
      </w:r>
    </w:p>
    <w:p w:rsidR="00E52E27" w:rsidRPr="00852BBC" w:rsidRDefault="00E52E27" w:rsidP="00AA49E7">
      <w:pPr>
        <w:suppressAutoHyphens w:val="0"/>
        <w:spacing w:line="360" w:lineRule="exact"/>
        <w:ind w:firstLineChars="66" w:firstLine="185"/>
        <w:jc w:val="both"/>
        <w:rPr>
          <w:rFonts w:ascii="標楷體" w:eastAsia="標楷體" w:hAnsi="標楷體"/>
          <w:bCs/>
          <w:color w:val="000000" w:themeColor="text1"/>
          <w:sz w:val="28"/>
          <w:szCs w:val="28"/>
        </w:rPr>
      </w:pPr>
      <w:r w:rsidRPr="00852BBC">
        <w:rPr>
          <w:rFonts w:ascii="標楷體" w:eastAsia="標楷體" w:hAnsi="標楷體" w:hint="eastAsia"/>
          <w:bCs/>
          <w:color w:val="000000" w:themeColor="text1"/>
          <w:sz w:val="28"/>
          <w:szCs w:val="28"/>
        </w:rPr>
        <w:t>（二）推動安全農產品驗證標章</w:t>
      </w:r>
    </w:p>
    <w:p w:rsidR="00E52E27" w:rsidRPr="00852BBC" w:rsidRDefault="00E52E27" w:rsidP="00AA49E7">
      <w:pPr>
        <w:suppressAutoHyphens w:val="0"/>
        <w:spacing w:line="360" w:lineRule="exact"/>
        <w:ind w:leftChars="450" w:left="1360" w:hangingChars="100" w:hanging="280"/>
        <w:jc w:val="both"/>
        <w:rPr>
          <w:rFonts w:ascii="標楷體" w:eastAsia="標楷體" w:hAnsi="標楷體"/>
          <w:bCs/>
          <w:color w:val="000000" w:themeColor="text1"/>
          <w:sz w:val="28"/>
          <w:szCs w:val="28"/>
        </w:rPr>
      </w:pPr>
      <w:r w:rsidRPr="00852BBC">
        <w:rPr>
          <w:rFonts w:ascii="標楷體" w:eastAsia="標楷體" w:hAnsi="標楷體"/>
          <w:bCs/>
          <w:color w:val="000000" w:themeColor="text1"/>
          <w:sz w:val="28"/>
          <w:szCs w:val="28"/>
        </w:rPr>
        <w:t>1</w:t>
      </w:r>
      <w:r w:rsidRPr="00852BBC">
        <w:rPr>
          <w:rFonts w:ascii="標楷體" w:eastAsia="標楷體" w:hAnsi="標楷體" w:hint="eastAsia"/>
          <w:bCs/>
          <w:color w:val="000000" w:themeColor="text1"/>
          <w:sz w:val="28"/>
          <w:szCs w:val="28"/>
        </w:rPr>
        <w:t>.產銷履歷驗證標章：驗證面積1,620公頃，農戶數1,427戶，主要農作物為玉荷包、紅豆、木瓜、鳳梨、番茄、印度棗等。</w:t>
      </w:r>
    </w:p>
    <w:p w:rsidR="00E52E27" w:rsidRPr="00852BBC" w:rsidRDefault="00E52E27" w:rsidP="00AA49E7">
      <w:pPr>
        <w:suppressAutoHyphens w:val="0"/>
        <w:spacing w:line="360" w:lineRule="exact"/>
        <w:ind w:leftChars="450" w:left="1360" w:hangingChars="100" w:hanging="280"/>
        <w:jc w:val="both"/>
        <w:rPr>
          <w:rFonts w:ascii="標楷體" w:eastAsia="標楷體" w:hAnsi="標楷體"/>
          <w:bCs/>
          <w:color w:val="000000" w:themeColor="text1"/>
          <w:sz w:val="28"/>
          <w:szCs w:val="28"/>
        </w:rPr>
      </w:pPr>
      <w:r w:rsidRPr="00852BBC">
        <w:rPr>
          <w:rFonts w:ascii="標楷體" w:eastAsia="標楷體" w:hAnsi="標楷體"/>
          <w:bCs/>
          <w:color w:val="000000" w:themeColor="text1"/>
          <w:sz w:val="28"/>
          <w:szCs w:val="28"/>
        </w:rPr>
        <w:t>2</w:t>
      </w:r>
      <w:r w:rsidRPr="00852BBC">
        <w:rPr>
          <w:rFonts w:ascii="標楷體" w:eastAsia="標楷體" w:hAnsi="標楷體" w:hint="eastAsia"/>
          <w:bCs/>
          <w:color w:val="000000" w:themeColor="text1"/>
          <w:sz w:val="28"/>
          <w:szCs w:val="28"/>
        </w:rPr>
        <w:t>.取得臺灣農產品生產追溯條碼（QR code）共3</w:t>
      </w:r>
      <w:r w:rsidRPr="00852BBC">
        <w:rPr>
          <w:rFonts w:ascii="標楷體" w:eastAsia="標楷體" w:hAnsi="標楷體"/>
          <w:bCs/>
          <w:color w:val="000000" w:themeColor="text1"/>
          <w:sz w:val="28"/>
          <w:szCs w:val="28"/>
        </w:rPr>
        <w:t>,</w:t>
      </w:r>
      <w:r w:rsidRPr="00852BBC">
        <w:rPr>
          <w:rFonts w:ascii="標楷體" w:eastAsia="標楷體" w:hAnsi="標楷體" w:hint="eastAsia"/>
          <w:bCs/>
          <w:color w:val="000000" w:themeColor="text1"/>
          <w:sz w:val="28"/>
          <w:szCs w:val="28"/>
        </w:rPr>
        <w:t>985人。</w:t>
      </w:r>
    </w:p>
    <w:p w:rsidR="00E52E27" w:rsidRPr="00852BBC" w:rsidRDefault="00E52E27" w:rsidP="00AA49E7">
      <w:pPr>
        <w:suppressAutoHyphens w:val="0"/>
        <w:spacing w:line="360" w:lineRule="exact"/>
        <w:ind w:leftChars="450" w:left="1360" w:hangingChars="100" w:hanging="280"/>
        <w:jc w:val="both"/>
        <w:rPr>
          <w:rFonts w:ascii="標楷體" w:eastAsia="標楷體" w:hAnsi="標楷體"/>
          <w:bCs/>
          <w:color w:val="000000" w:themeColor="text1"/>
          <w:sz w:val="28"/>
          <w:szCs w:val="28"/>
        </w:rPr>
      </w:pPr>
      <w:r w:rsidRPr="00852BBC">
        <w:rPr>
          <w:rFonts w:ascii="標楷體" w:eastAsia="標楷體" w:hAnsi="標楷體"/>
          <w:bCs/>
          <w:color w:val="000000" w:themeColor="text1"/>
          <w:sz w:val="28"/>
          <w:szCs w:val="28"/>
        </w:rPr>
        <w:t>3</w:t>
      </w:r>
      <w:r w:rsidRPr="00852BBC">
        <w:rPr>
          <w:rFonts w:ascii="標楷體" w:eastAsia="標楷體" w:hAnsi="標楷體" w:hint="eastAsia"/>
          <w:bCs/>
          <w:color w:val="000000" w:themeColor="text1"/>
          <w:sz w:val="28"/>
          <w:szCs w:val="28"/>
        </w:rPr>
        <w:t>.全球良好農業規範（GLOBALG.A.P.）驗證：輔導高雄市阿蓮區農會（番石榴）、保證責任高雄市青隆果菜運銷合作社（番石榴）、保證責任高雄市加州果菜運銷合作社（青花菜、甘藍）、合豐農產品運銷合作社（木瓜）及</w:t>
      </w:r>
      <w:r w:rsidRPr="00852BBC">
        <w:rPr>
          <w:rFonts w:ascii="標楷體" w:eastAsia="標楷體" w:hAnsi="標楷體" w:hint="eastAsia"/>
          <w:color w:val="000000" w:themeColor="text1"/>
          <w:kern w:val="24"/>
          <w:sz w:val="28"/>
        </w:rPr>
        <w:t>保證責任高雄市芳境果菜運銷合作社（荔枝）</w:t>
      </w:r>
      <w:r w:rsidRPr="00852BBC">
        <w:rPr>
          <w:rFonts w:ascii="標楷體" w:eastAsia="標楷體" w:hAnsi="標楷體" w:hint="eastAsia"/>
          <w:bCs/>
          <w:color w:val="000000" w:themeColor="text1"/>
          <w:sz w:val="28"/>
          <w:szCs w:val="28"/>
        </w:rPr>
        <w:t>取得此國際驗證，1</w:t>
      </w:r>
      <w:r w:rsidRPr="00852BBC">
        <w:rPr>
          <w:rFonts w:ascii="標楷體" w:eastAsia="標楷體" w:hAnsi="標楷體"/>
          <w:bCs/>
          <w:color w:val="000000" w:themeColor="text1"/>
          <w:sz w:val="28"/>
          <w:szCs w:val="28"/>
        </w:rPr>
        <w:t>09年</w:t>
      </w:r>
      <w:r w:rsidRPr="00852BBC">
        <w:rPr>
          <w:rFonts w:ascii="標楷體" w:eastAsia="標楷體" w:hAnsi="標楷體" w:hint="eastAsia"/>
          <w:bCs/>
          <w:color w:val="000000" w:themeColor="text1"/>
          <w:sz w:val="28"/>
          <w:szCs w:val="28"/>
        </w:rPr>
        <w:t>輔導旗山果菜運銷合作社（香蕉）中。</w:t>
      </w:r>
    </w:p>
    <w:p w:rsidR="00E52E27" w:rsidRPr="00852BBC" w:rsidRDefault="00E52E27" w:rsidP="00AA49E7">
      <w:pPr>
        <w:suppressAutoHyphens w:val="0"/>
        <w:snapToGrid w:val="0"/>
        <w:spacing w:line="360" w:lineRule="exact"/>
        <w:ind w:firstLineChars="66" w:firstLine="185"/>
        <w:jc w:val="both"/>
        <w:rPr>
          <w:rFonts w:ascii="標楷體" w:eastAsia="標楷體" w:hAnsi="標楷體"/>
          <w:bCs/>
          <w:color w:val="000000" w:themeColor="text1"/>
          <w:sz w:val="28"/>
          <w:szCs w:val="28"/>
        </w:rPr>
      </w:pPr>
      <w:r w:rsidRPr="00852BBC">
        <w:rPr>
          <w:rFonts w:ascii="標楷體" w:eastAsia="標楷體" w:hAnsi="標楷體" w:hint="eastAsia"/>
          <w:bCs/>
          <w:color w:val="000000" w:themeColor="text1"/>
          <w:sz w:val="28"/>
          <w:szCs w:val="28"/>
        </w:rPr>
        <w:t>（三）推動安全農業</w:t>
      </w:r>
    </w:p>
    <w:p w:rsidR="00E52E27" w:rsidRPr="00852BBC" w:rsidRDefault="00E52E27" w:rsidP="00AA49E7">
      <w:pPr>
        <w:suppressAutoHyphens w:val="0"/>
        <w:spacing w:line="360" w:lineRule="exact"/>
        <w:ind w:leftChars="450" w:left="1360" w:hangingChars="100" w:hanging="280"/>
        <w:jc w:val="both"/>
        <w:rPr>
          <w:rFonts w:ascii="標楷體" w:eastAsia="標楷體" w:hAnsi="標楷體"/>
          <w:bCs/>
          <w:color w:val="000000" w:themeColor="text1"/>
          <w:sz w:val="28"/>
          <w:szCs w:val="28"/>
        </w:rPr>
      </w:pPr>
      <w:r w:rsidRPr="00852BBC">
        <w:rPr>
          <w:rFonts w:ascii="標楷體" w:eastAsia="標楷體" w:hAnsi="標楷體" w:hint="eastAsia"/>
          <w:bCs/>
          <w:color w:val="000000" w:themeColor="text1"/>
          <w:sz w:val="28"/>
          <w:szCs w:val="28"/>
        </w:rPr>
        <w:lastRenderedPageBreak/>
        <w:t>1.辦理農藥管理與品質管制工作：本市農藥販賣業者共計185家，持續辦理販賣業者管理、檢查及教育，</w:t>
      </w:r>
      <w:r w:rsidRPr="00852BBC">
        <w:rPr>
          <w:rFonts w:ascii="標楷體" w:eastAsia="標楷體" w:hAnsi="標楷體"/>
          <w:bCs/>
          <w:color w:val="000000" w:themeColor="text1"/>
          <w:sz w:val="28"/>
          <w:szCs w:val="28"/>
        </w:rPr>
        <w:t>109年</w:t>
      </w:r>
      <w:r w:rsidRPr="00852BBC">
        <w:rPr>
          <w:rFonts w:ascii="標楷體" w:eastAsia="標楷體" w:hAnsi="標楷體" w:hint="eastAsia"/>
          <w:bCs/>
          <w:color w:val="000000" w:themeColor="text1"/>
          <w:sz w:val="28"/>
          <w:szCs w:val="28"/>
        </w:rPr>
        <w:t>上半年抽驗農藥29件，查驗其標示、成分及品質，針對偽劣農藥進行取締裁罰工作，以維護消費者權益及健康。</w:t>
      </w:r>
    </w:p>
    <w:p w:rsidR="00E52E27" w:rsidRPr="00852BBC" w:rsidRDefault="00E52E27" w:rsidP="00AA49E7">
      <w:pPr>
        <w:suppressAutoHyphens w:val="0"/>
        <w:spacing w:line="360" w:lineRule="exact"/>
        <w:ind w:leftChars="450" w:left="1360" w:hangingChars="100" w:hanging="280"/>
        <w:jc w:val="both"/>
        <w:rPr>
          <w:rFonts w:ascii="標楷體" w:eastAsia="標楷體" w:hAnsi="標楷體"/>
          <w:bCs/>
          <w:color w:val="000000" w:themeColor="text1"/>
          <w:sz w:val="28"/>
          <w:szCs w:val="28"/>
        </w:rPr>
      </w:pPr>
      <w:r w:rsidRPr="00852BBC">
        <w:rPr>
          <w:rFonts w:ascii="標楷體" w:eastAsia="標楷體" w:hAnsi="標楷體" w:hint="eastAsia"/>
          <w:bCs/>
          <w:color w:val="000000" w:themeColor="text1"/>
          <w:sz w:val="28"/>
          <w:szCs w:val="28"/>
        </w:rPr>
        <w:t>2.蔬果農藥殘留抽檢及管制工作：</w:t>
      </w:r>
      <w:r w:rsidRPr="00852BBC">
        <w:rPr>
          <w:rFonts w:ascii="標楷體" w:eastAsia="標楷體" w:hAnsi="標楷體"/>
          <w:bCs/>
          <w:color w:val="000000" w:themeColor="text1"/>
          <w:sz w:val="28"/>
          <w:szCs w:val="28"/>
        </w:rPr>
        <w:t>109年</w:t>
      </w:r>
      <w:r w:rsidRPr="00852BBC">
        <w:rPr>
          <w:rFonts w:ascii="標楷體" w:eastAsia="標楷體" w:hAnsi="標楷體" w:hint="eastAsia"/>
          <w:bCs/>
          <w:color w:val="000000" w:themeColor="text1"/>
          <w:sz w:val="28"/>
          <w:szCs w:val="28"/>
        </w:rPr>
        <w:t>上半年辦理一般蔬菜、水果農藥殘留抽樣共578件（合格545件、不合格33件，合格率94.3%）；</w:t>
      </w:r>
      <w:r w:rsidRPr="00852BBC">
        <w:rPr>
          <w:rFonts w:ascii="標楷體" w:eastAsia="標楷體" w:hAnsi="標楷體" w:hint="eastAsia"/>
          <w:color w:val="000000" w:themeColor="text1"/>
          <w:sz w:val="28"/>
          <w:szCs w:val="28"/>
        </w:rPr>
        <w:t>此外，輔導農會及合作社設置「蔬果農藥殘留生化檢驗站」共16站，109年</w:t>
      </w:r>
      <w:r w:rsidRPr="00852BBC">
        <w:rPr>
          <w:rFonts w:ascii="標楷體" w:eastAsia="標楷體" w:hAnsi="標楷體" w:hint="eastAsia"/>
          <w:bCs/>
          <w:color w:val="000000" w:themeColor="text1"/>
          <w:sz w:val="28"/>
          <w:szCs w:val="28"/>
        </w:rPr>
        <w:t>1至5月</w:t>
      </w:r>
      <w:r w:rsidRPr="00852BBC">
        <w:rPr>
          <w:rFonts w:ascii="標楷體" w:eastAsia="標楷體" w:hAnsi="標楷體" w:hint="eastAsia"/>
          <w:color w:val="000000" w:themeColor="text1"/>
          <w:sz w:val="28"/>
          <w:szCs w:val="28"/>
        </w:rPr>
        <w:t>辦理轄內供貨農產品之農藥殘留生化檢驗共10</w:t>
      </w:r>
      <w:r w:rsidRPr="00852BBC">
        <w:rPr>
          <w:rFonts w:ascii="標楷體" w:eastAsia="標楷體" w:hAnsi="標楷體"/>
          <w:color w:val="000000" w:themeColor="text1"/>
          <w:sz w:val="28"/>
          <w:szCs w:val="28"/>
        </w:rPr>
        <w:t>,</w:t>
      </w:r>
      <w:r w:rsidRPr="00852BBC">
        <w:rPr>
          <w:rFonts w:ascii="標楷體" w:eastAsia="標楷體" w:hAnsi="標楷體" w:hint="eastAsia"/>
          <w:color w:val="000000" w:themeColor="text1"/>
          <w:sz w:val="28"/>
          <w:szCs w:val="28"/>
        </w:rPr>
        <w:t>571件</w:t>
      </w:r>
      <w:r w:rsidRPr="00852BBC">
        <w:rPr>
          <w:rFonts w:ascii="標楷體" w:eastAsia="標楷體" w:hAnsi="標楷體" w:hint="eastAsia"/>
          <w:bCs/>
          <w:color w:val="000000" w:themeColor="text1"/>
          <w:sz w:val="28"/>
          <w:szCs w:val="28"/>
        </w:rPr>
        <w:t>（合格10</w:t>
      </w:r>
      <w:r w:rsidRPr="00852BBC">
        <w:rPr>
          <w:rFonts w:ascii="標楷體" w:eastAsia="標楷體" w:hAnsi="標楷體"/>
          <w:bCs/>
          <w:color w:val="000000" w:themeColor="text1"/>
          <w:sz w:val="28"/>
          <w:szCs w:val="28"/>
        </w:rPr>
        <w:t>,</w:t>
      </w:r>
      <w:r w:rsidRPr="00852BBC">
        <w:rPr>
          <w:rFonts w:ascii="標楷體" w:eastAsia="標楷體" w:hAnsi="標楷體" w:hint="eastAsia"/>
          <w:bCs/>
          <w:color w:val="000000" w:themeColor="text1"/>
          <w:sz w:val="28"/>
          <w:szCs w:val="28"/>
        </w:rPr>
        <w:t>324件、不合格</w:t>
      </w:r>
      <w:r w:rsidRPr="00852BBC">
        <w:rPr>
          <w:rFonts w:ascii="標楷體" w:eastAsia="標楷體" w:hAnsi="標楷體"/>
          <w:bCs/>
          <w:color w:val="000000" w:themeColor="text1"/>
          <w:sz w:val="28"/>
          <w:szCs w:val="28"/>
        </w:rPr>
        <w:t>247</w:t>
      </w:r>
      <w:r w:rsidRPr="00852BBC">
        <w:rPr>
          <w:rFonts w:ascii="標楷體" w:eastAsia="標楷體" w:hAnsi="標楷體" w:hint="eastAsia"/>
          <w:bCs/>
          <w:color w:val="000000" w:themeColor="text1"/>
          <w:sz w:val="28"/>
          <w:szCs w:val="28"/>
        </w:rPr>
        <w:t>件，合格率9</w:t>
      </w:r>
      <w:r w:rsidRPr="00852BBC">
        <w:rPr>
          <w:rFonts w:ascii="標楷體" w:eastAsia="標楷體" w:hAnsi="標楷體"/>
          <w:bCs/>
          <w:color w:val="000000" w:themeColor="text1"/>
          <w:sz w:val="28"/>
          <w:szCs w:val="28"/>
        </w:rPr>
        <w:t>7</w:t>
      </w:r>
      <w:r w:rsidRPr="00852BBC">
        <w:rPr>
          <w:rFonts w:ascii="標楷體" w:eastAsia="標楷體" w:hAnsi="標楷體" w:hint="eastAsia"/>
          <w:bCs/>
          <w:color w:val="000000" w:themeColor="text1"/>
          <w:sz w:val="28"/>
          <w:szCs w:val="28"/>
        </w:rPr>
        <w:t>.</w:t>
      </w:r>
      <w:r w:rsidRPr="00852BBC">
        <w:rPr>
          <w:rFonts w:ascii="標楷體" w:eastAsia="標楷體" w:hAnsi="標楷體"/>
          <w:bCs/>
          <w:color w:val="000000" w:themeColor="text1"/>
          <w:sz w:val="28"/>
          <w:szCs w:val="28"/>
        </w:rPr>
        <w:t>7</w:t>
      </w:r>
      <w:r w:rsidRPr="00852BBC">
        <w:rPr>
          <w:rFonts w:ascii="標楷體" w:eastAsia="標楷體" w:hAnsi="標楷體" w:hint="eastAsia"/>
          <w:bCs/>
          <w:color w:val="000000" w:themeColor="text1"/>
          <w:sz w:val="28"/>
          <w:szCs w:val="28"/>
        </w:rPr>
        <w:t>%），不合格者依法辦理裁罰、追蹤教育及產品管制等管制工作。</w:t>
      </w:r>
    </w:p>
    <w:p w:rsidR="00E52E27" w:rsidRPr="00852BBC" w:rsidRDefault="00E52E27" w:rsidP="00AA49E7">
      <w:pPr>
        <w:suppressAutoHyphens w:val="0"/>
        <w:spacing w:line="360" w:lineRule="exact"/>
        <w:ind w:leftChars="450" w:left="1360" w:hangingChars="100" w:hanging="280"/>
        <w:jc w:val="both"/>
        <w:rPr>
          <w:rFonts w:ascii="標楷體" w:eastAsia="標楷體" w:hAnsi="標楷體"/>
          <w:bCs/>
          <w:color w:val="000000" w:themeColor="text1"/>
          <w:sz w:val="28"/>
          <w:szCs w:val="28"/>
        </w:rPr>
      </w:pPr>
      <w:r w:rsidRPr="00852BBC">
        <w:rPr>
          <w:rFonts w:ascii="標楷體" w:eastAsia="標楷體" w:hAnsi="標楷體"/>
          <w:bCs/>
          <w:color w:val="000000" w:themeColor="text1"/>
          <w:kern w:val="2"/>
          <w:sz w:val="28"/>
          <w:szCs w:val="28"/>
        </w:rPr>
        <w:t>3.</w:t>
      </w:r>
      <w:r w:rsidRPr="00852BBC">
        <w:rPr>
          <w:rFonts w:ascii="標楷體" w:eastAsia="標楷體" w:hAnsi="標楷體" w:hint="eastAsia"/>
          <w:bCs/>
          <w:color w:val="000000" w:themeColor="text1"/>
          <w:sz w:val="28"/>
          <w:szCs w:val="28"/>
        </w:rPr>
        <w:t>輔導各區產銷班及農會辦理講習會，</w:t>
      </w:r>
      <w:r w:rsidRPr="00852BBC">
        <w:rPr>
          <w:rFonts w:ascii="標楷體" w:eastAsia="標楷體" w:hAnsi="標楷體" w:hint="eastAsia"/>
          <w:bCs/>
          <w:color w:val="000000" w:themeColor="text1"/>
          <w:kern w:val="2"/>
          <w:sz w:val="28"/>
          <w:szCs w:val="28"/>
        </w:rPr>
        <w:t>1</w:t>
      </w:r>
      <w:r w:rsidRPr="00852BBC">
        <w:rPr>
          <w:rFonts w:ascii="標楷體" w:eastAsia="標楷體" w:hAnsi="標楷體"/>
          <w:bCs/>
          <w:color w:val="000000" w:themeColor="text1"/>
          <w:kern w:val="2"/>
          <w:sz w:val="28"/>
          <w:szCs w:val="28"/>
        </w:rPr>
        <w:t>0</w:t>
      </w:r>
      <w:r w:rsidRPr="00852BBC">
        <w:rPr>
          <w:rFonts w:ascii="標楷體" w:eastAsia="標楷體" w:hAnsi="標楷體" w:hint="eastAsia"/>
          <w:bCs/>
          <w:color w:val="000000" w:themeColor="text1"/>
          <w:kern w:val="2"/>
          <w:sz w:val="28"/>
          <w:szCs w:val="28"/>
        </w:rPr>
        <w:t>9年度規劃</w:t>
      </w:r>
      <w:r w:rsidRPr="00852BBC">
        <w:rPr>
          <w:rFonts w:ascii="標楷體" w:eastAsia="標楷體" w:hAnsi="標楷體" w:hint="eastAsia"/>
          <w:bCs/>
          <w:color w:val="000000" w:themeColor="text1"/>
          <w:sz w:val="28"/>
          <w:szCs w:val="28"/>
        </w:rPr>
        <w:t>宣導安全用藥及農藥殘留法規53場，因應「嚴重特殊傳染性肺炎(</w:t>
      </w:r>
      <w:r w:rsidRPr="00852BBC">
        <w:rPr>
          <w:rFonts w:ascii="標楷體" w:eastAsia="標楷體" w:hAnsi="標楷體"/>
          <w:bCs/>
          <w:color w:val="000000" w:themeColor="text1"/>
          <w:sz w:val="28"/>
          <w:szCs w:val="28"/>
        </w:rPr>
        <w:t>COVID-19)」疫情，</w:t>
      </w:r>
      <w:r w:rsidRPr="00852BBC">
        <w:rPr>
          <w:rFonts w:ascii="標楷體" w:eastAsia="標楷體" w:hAnsi="標楷體" w:hint="eastAsia"/>
          <w:bCs/>
          <w:color w:val="000000" w:themeColor="text1"/>
          <w:sz w:val="28"/>
          <w:szCs w:val="28"/>
        </w:rPr>
        <w:t>1</w:t>
      </w:r>
      <w:r w:rsidRPr="00852BBC">
        <w:rPr>
          <w:rFonts w:ascii="標楷體" w:eastAsia="標楷體" w:hAnsi="標楷體"/>
          <w:bCs/>
          <w:color w:val="000000" w:themeColor="text1"/>
          <w:sz w:val="28"/>
          <w:szCs w:val="28"/>
        </w:rPr>
        <w:t>09年上半年已辦理4場次</w:t>
      </w:r>
      <w:r w:rsidRPr="00852BBC">
        <w:rPr>
          <w:rFonts w:ascii="標楷體" w:eastAsia="標楷體" w:hAnsi="標楷體" w:hint="eastAsia"/>
          <w:bCs/>
          <w:color w:val="000000" w:themeColor="text1"/>
          <w:sz w:val="28"/>
          <w:szCs w:val="28"/>
        </w:rPr>
        <w:t>。</w:t>
      </w:r>
    </w:p>
    <w:p w:rsidR="00E52E27" w:rsidRPr="00852BBC" w:rsidRDefault="00E52E27" w:rsidP="00AA49E7">
      <w:pPr>
        <w:suppressAutoHyphens w:val="0"/>
        <w:spacing w:line="360" w:lineRule="exact"/>
        <w:ind w:leftChars="450" w:left="1360" w:hangingChars="100" w:hanging="280"/>
        <w:jc w:val="both"/>
        <w:rPr>
          <w:rFonts w:ascii="標楷體" w:eastAsia="標楷體" w:hAnsi="標楷體"/>
          <w:bCs/>
          <w:color w:val="000000" w:themeColor="text1"/>
          <w:sz w:val="28"/>
          <w:szCs w:val="28"/>
        </w:rPr>
      </w:pPr>
      <w:r w:rsidRPr="00852BBC">
        <w:rPr>
          <w:rFonts w:ascii="標楷體" w:eastAsia="標楷體" w:hAnsi="標楷體" w:hint="eastAsia"/>
          <w:bCs/>
          <w:color w:val="000000" w:themeColor="text1"/>
          <w:sz w:val="28"/>
          <w:szCs w:val="28"/>
        </w:rPr>
        <w:t>4.校園營養午餐食材農藥殘留抽檢及管制工作：</w:t>
      </w:r>
      <w:r w:rsidRPr="00852BBC">
        <w:rPr>
          <w:rFonts w:ascii="標楷體" w:eastAsia="標楷體" w:hAnsi="標楷體" w:hint="eastAsia"/>
          <w:color w:val="000000" w:themeColor="text1"/>
          <w:sz w:val="28"/>
          <w:szCs w:val="28"/>
        </w:rPr>
        <w:t>109年上半年</w:t>
      </w:r>
      <w:r w:rsidRPr="00852BBC">
        <w:rPr>
          <w:rFonts w:ascii="標楷體" w:eastAsia="標楷體" w:hAnsi="標楷體" w:hint="eastAsia"/>
          <w:bCs/>
          <w:color w:val="000000" w:themeColor="text1"/>
          <w:sz w:val="28"/>
          <w:szCs w:val="28"/>
        </w:rPr>
        <w:t>學校聯合訪視稽查因應「嚴重特殊傳染性肺炎(</w:t>
      </w:r>
      <w:r w:rsidRPr="00852BBC">
        <w:rPr>
          <w:rFonts w:ascii="標楷體" w:eastAsia="標楷體" w:hAnsi="標楷體"/>
          <w:bCs/>
          <w:color w:val="000000" w:themeColor="text1"/>
          <w:sz w:val="28"/>
          <w:szCs w:val="28"/>
        </w:rPr>
        <w:t>COVID-19)」</w:t>
      </w:r>
      <w:r w:rsidRPr="00852BBC">
        <w:rPr>
          <w:rFonts w:ascii="標楷體" w:eastAsia="標楷體" w:hAnsi="標楷體" w:hint="eastAsia"/>
          <w:bCs/>
          <w:color w:val="000000" w:themeColor="text1"/>
          <w:sz w:val="28"/>
          <w:szCs w:val="28"/>
        </w:rPr>
        <w:t>疫情，校園進出管制，為降低人員進出，教育局調整由學校支援區營養師個別到校訪視辦理，持續至學校午餐食材供應商抽驗</w:t>
      </w:r>
      <w:r w:rsidRPr="00852BBC">
        <w:rPr>
          <w:rFonts w:ascii="標楷體" w:eastAsia="標楷體" w:hAnsi="標楷體" w:hint="eastAsia"/>
          <w:color w:val="000000" w:themeColor="text1"/>
          <w:kern w:val="0"/>
          <w:sz w:val="28"/>
          <w:szCs w:val="28"/>
        </w:rPr>
        <w:t>學校營養午餐蔬果</w:t>
      </w:r>
      <w:r w:rsidRPr="00852BBC">
        <w:rPr>
          <w:rFonts w:ascii="標楷體" w:eastAsia="標楷體" w:hAnsi="標楷體" w:hint="eastAsia"/>
          <w:bCs/>
          <w:color w:val="000000" w:themeColor="text1"/>
          <w:sz w:val="28"/>
          <w:szCs w:val="28"/>
        </w:rPr>
        <w:t>179件（合格172件、不合格7件，合格率96%），確保國中小學童吃到來源明確、優質安全的國產農產品，提升學校午餐食材的品質與安全性。</w:t>
      </w:r>
    </w:p>
    <w:p w:rsidR="00E52E27" w:rsidRPr="00852BBC" w:rsidRDefault="00E52E27" w:rsidP="00AA49E7">
      <w:pPr>
        <w:suppressAutoHyphens w:val="0"/>
        <w:snapToGrid w:val="0"/>
        <w:spacing w:line="360" w:lineRule="exact"/>
        <w:ind w:firstLineChars="66" w:firstLine="185"/>
        <w:jc w:val="both"/>
        <w:rPr>
          <w:rFonts w:ascii="標楷體" w:eastAsia="標楷體" w:hAnsi="標楷體"/>
          <w:color w:val="000000" w:themeColor="text1"/>
          <w:kern w:val="0"/>
          <w:sz w:val="28"/>
          <w:szCs w:val="36"/>
        </w:rPr>
      </w:pPr>
      <w:r w:rsidRPr="00852BBC">
        <w:rPr>
          <w:rFonts w:ascii="標楷體" w:eastAsia="標楷體" w:hAnsi="標楷體" w:hint="eastAsia"/>
          <w:bCs/>
          <w:color w:val="000000" w:themeColor="text1"/>
          <w:sz w:val="28"/>
          <w:szCs w:val="28"/>
        </w:rPr>
        <w:t>（四）</w:t>
      </w:r>
      <w:r w:rsidRPr="00852BBC">
        <w:rPr>
          <w:rFonts w:ascii="標楷體" w:eastAsia="標楷體" w:hAnsi="標楷體" w:hint="eastAsia"/>
          <w:color w:val="000000" w:themeColor="text1"/>
          <w:kern w:val="0"/>
          <w:sz w:val="28"/>
          <w:szCs w:val="36"/>
        </w:rPr>
        <w:t>林業管理</w:t>
      </w:r>
    </w:p>
    <w:p w:rsidR="00E52E27" w:rsidRPr="00852BBC" w:rsidRDefault="00E52E27" w:rsidP="00AA49E7">
      <w:pPr>
        <w:autoSpaceDE w:val="0"/>
        <w:autoSpaceDN w:val="0"/>
        <w:adjustRightInd w:val="0"/>
        <w:spacing w:line="360" w:lineRule="exact"/>
        <w:ind w:leftChars="448" w:left="1355" w:hangingChars="100" w:hanging="280"/>
        <w:jc w:val="both"/>
        <w:rPr>
          <w:rFonts w:ascii="標楷體" w:eastAsia="標楷體" w:hAnsi="標楷體"/>
          <w:color w:val="000000" w:themeColor="text1"/>
          <w:kern w:val="0"/>
          <w:sz w:val="28"/>
          <w:szCs w:val="36"/>
        </w:rPr>
      </w:pPr>
      <w:r w:rsidRPr="00852BBC">
        <w:rPr>
          <w:rFonts w:ascii="標楷體" w:eastAsia="標楷體" w:hAnsi="標楷體" w:hint="eastAsia"/>
          <w:color w:val="000000" w:themeColor="text1"/>
          <w:kern w:val="0"/>
          <w:sz w:val="28"/>
          <w:szCs w:val="36"/>
        </w:rPr>
        <w:t>1.深水苗圃及植樹推廣：深水苗圃培撫育本市造林苗木，以推廣本市造林業務及鼓勵民眾居家環境之綠化植樹</w:t>
      </w:r>
      <w:r w:rsidRPr="00852BBC">
        <w:rPr>
          <w:rFonts w:ascii="標楷體" w:eastAsia="標楷體" w:hAnsi="標楷體" w:hint="eastAsia"/>
          <w:color w:val="000000" w:themeColor="text1"/>
          <w:kern w:val="0"/>
          <w:sz w:val="28"/>
          <w:szCs w:val="36"/>
          <w:u w:color="00B0F0"/>
        </w:rPr>
        <w:t>，10</w:t>
      </w:r>
      <w:r w:rsidRPr="00852BBC">
        <w:rPr>
          <w:rFonts w:ascii="標楷體" w:eastAsia="標楷體" w:hAnsi="標楷體"/>
          <w:color w:val="000000" w:themeColor="text1"/>
          <w:kern w:val="0"/>
          <w:sz w:val="28"/>
          <w:szCs w:val="36"/>
          <w:u w:color="00B0F0"/>
        </w:rPr>
        <w:t>9</w:t>
      </w:r>
      <w:r w:rsidRPr="00852BBC">
        <w:rPr>
          <w:rFonts w:ascii="標楷體" w:eastAsia="標楷體" w:hAnsi="標楷體" w:hint="eastAsia"/>
          <w:color w:val="000000" w:themeColor="text1"/>
          <w:kern w:val="0"/>
          <w:sz w:val="28"/>
          <w:szCs w:val="36"/>
          <w:u w:color="00B0F0"/>
        </w:rPr>
        <w:t>年3月12日結合38區公所辦理植樹節樹苗贈送活動，計發放22,800株</w:t>
      </w:r>
      <w:r w:rsidRPr="00852BBC">
        <w:rPr>
          <w:rFonts w:ascii="標楷體" w:eastAsia="標楷體" w:hAnsi="標楷體" w:hint="eastAsia"/>
          <w:color w:val="000000" w:themeColor="text1"/>
          <w:kern w:val="0"/>
          <w:sz w:val="28"/>
          <w:szCs w:val="36"/>
        </w:rPr>
        <w:t>，10</w:t>
      </w:r>
      <w:r w:rsidRPr="00852BBC">
        <w:rPr>
          <w:rFonts w:ascii="標楷體" w:eastAsia="標楷體" w:hAnsi="標楷體"/>
          <w:color w:val="000000" w:themeColor="text1"/>
          <w:kern w:val="0"/>
          <w:sz w:val="28"/>
          <w:szCs w:val="36"/>
        </w:rPr>
        <w:t>9</w:t>
      </w:r>
      <w:r w:rsidRPr="00852BBC">
        <w:rPr>
          <w:rFonts w:ascii="標楷體" w:eastAsia="標楷體" w:hAnsi="標楷體" w:hint="eastAsia"/>
          <w:color w:val="000000" w:themeColor="text1"/>
          <w:kern w:val="0"/>
          <w:sz w:val="28"/>
          <w:szCs w:val="36"/>
        </w:rPr>
        <w:t>年上半年提供機關團體、社區、學校及個人等苗木數量計</w:t>
      </w:r>
      <w:r w:rsidRPr="00852BBC">
        <w:rPr>
          <w:rFonts w:ascii="標楷體" w:eastAsia="標楷體" w:hAnsi="標楷體"/>
          <w:color w:val="000000" w:themeColor="text1"/>
          <w:kern w:val="0"/>
          <w:sz w:val="28"/>
          <w:szCs w:val="36"/>
        </w:rPr>
        <w:t>13</w:t>
      </w:r>
      <w:r w:rsidRPr="00852BBC">
        <w:rPr>
          <w:rFonts w:ascii="標楷體" w:eastAsia="標楷體" w:hAnsi="標楷體" w:hint="eastAsia"/>
          <w:color w:val="000000" w:themeColor="text1"/>
          <w:kern w:val="0"/>
          <w:sz w:val="28"/>
          <w:szCs w:val="36"/>
        </w:rPr>
        <w:t>,</w:t>
      </w:r>
      <w:r w:rsidRPr="00852BBC">
        <w:rPr>
          <w:rFonts w:ascii="標楷體" w:eastAsia="標楷體" w:hAnsi="標楷體"/>
          <w:color w:val="000000" w:themeColor="text1"/>
          <w:kern w:val="0"/>
          <w:sz w:val="28"/>
          <w:szCs w:val="36"/>
        </w:rPr>
        <w:t>654</w:t>
      </w:r>
      <w:r w:rsidRPr="00852BBC">
        <w:rPr>
          <w:rFonts w:ascii="標楷體" w:eastAsia="標楷體" w:hAnsi="標楷體" w:hint="eastAsia"/>
          <w:color w:val="000000" w:themeColor="text1"/>
          <w:kern w:val="0"/>
          <w:sz w:val="28"/>
          <w:szCs w:val="36"/>
        </w:rPr>
        <w:t>株。</w:t>
      </w:r>
    </w:p>
    <w:p w:rsidR="00E52E27" w:rsidRPr="00852BBC" w:rsidRDefault="00E52E27" w:rsidP="00AA49E7">
      <w:pPr>
        <w:autoSpaceDE w:val="0"/>
        <w:autoSpaceDN w:val="0"/>
        <w:adjustRightInd w:val="0"/>
        <w:spacing w:line="360" w:lineRule="exact"/>
        <w:ind w:leftChars="448" w:left="1355" w:hangingChars="100" w:hanging="280"/>
        <w:jc w:val="both"/>
        <w:rPr>
          <w:rFonts w:ascii="標楷體" w:eastAsia="標楷體" w:hAnsi="標楷體" w:cs="Arial"/>
          <w:color w:val="000000" w:themeColor="text1"/>
          <w:kern w:val="2"/>
          <w:sz w:val="28"/>
          <w:szCs w:val="36"/>
          <w:shd w:val="clear" w:color="auto" w:fill="FFFFFF"/>
        </w:rPr>
      </w:pPr>
      <w:r w:rsidRPr="00852BBC">
        <w:rPr>
          <w:rFonts w:ascii="標楷體" w:eastAsia="標楷體" w:hAnsi="標楷體" w:hint="eastAsia"/>
          <w:color w:val="000000" w:themeColor="text1"/>
          <w:kern w:val="0"/>
          <w:sz w:val="28"/>
          <w:szCs w:val="36"/>
        </w:rPr>
        <w:t>2.獎勵造林推廣：為</w:t>
      </w:r>
      <w:r w:rsidRPr="00852BBC">
        <w:rPr>
          <w:rFonts w:ascii="標楷體" w:eastAsia="標楷體" w:hAnsi="標楷體" w:cs="Arial" w:hint="eastAsia"/>
          <w:color w:val="000000" w:themeColor="text1"/>
          <w:sz w:val="28"/>
          <w:szCs w:val="36"/>
          <w:shd w:val="clear" w:color="auto" w:fill="FFFFFF"/>
        </w:rPr>
        <w:t>培育森林資源，加強</w:t>
      </w:r>
      <w:r w:rsidRPr="00852BBC">
        <w:rPr>
          <w:rStyle w:val="affffd"/>
          <w:rFonts w:ascii="標楷體" w:eastAsia="標楷體" w:hAnsi="標楷體" w:cs="Arial" w:hint="eastAsia"/>
          <w:i w:val="0"/>
          <w:iCs w:val="0"/>
          <w:color w:val="000000" w:themeColor="text1"/>
          <w:sz w:val="28"/>
          <w:szCs w:val="36"/>
          <w:shd w:val="clear" w:color="auto" w:fill="FFFFFF"/>
        </w:rPr>
        <w:t>輔導</w:t>
      </w:r>
      <w:r w:rsidRPr="00852BBC">
        <w:rPr>
          <w:rFonts w:ascii="標楷體" w:eastAsia="標楷體" w:hAnsi="標楷體" w:cs="Arial" w:hint="eastAsia"/>
          <w:color w:val="000000" w:themeColor="text1"/>
          <w:sz w:val="28"/>
          <w:szCs w:val="36"/>
          <w:shd w:val="clear" w:color="auto" w:fill="FFFFFF"/>
        </w:rPr>
        <w:t>私人造林，就轄內山坡地及休耕平地配合林務局辦理各項獎勵造林宣導，鼓勵民眾參與獎勵造林，建立生態造林環境，達成減碳綠色生態城市之目標。已推動之造林面積：全民造林計畫149.36公頃（已停止新植申請）、獎勵輔導造林計畫面積</w:t>
      </w:r>
      <w:r w:rsidRPr="00852BBC">
        <w:rPr>
          <w:rFonts w:ascii="標楷體" w:eastAsia="標楷體" w:hAnsi="標楷體" w:hint="eastAsia"/>
          <w:color w:val="000000" w:themeColor="text1"/>
          <w:kern w:val="0"/>
          <w:sz w:val="28"/>
          <w:szCs w:val="36"/>
        </w:rPr>
        <w:t>7</w:t>
      </w:r>
      <w:r w:rsidRPr="00852BBC">
        <w:rPr>
          <w:rFonts w:ascii="標楷體" w:eastAsia="標楷體" w:hAnsi="標楷體"/>
          <w:color w:val="000000" w:themeColor="text1"/>
          <w:kern w:val="0"/>
          <w:sz w:val="28"/>
          <w:szCs w:val="36"/>
        </w:rPr>
        <w:t>4</w:t>
      </w:r>
      <w:r w:rsidRPr="00852BBC">
        <w:rPr>
          <w:rFonts w:ascii="標楷體" w:eastAsia="標楷體" w:hAnsi="標楷體" w:hint="eastAsia"/>
          <w:color w:val="000000" w:themeColor="text1"/>
          <w:kern w:val="0"/>
          <w:sz w:val="28"/>
          <w:szCs w:val="36"/>
        </w:rPr>
        <w:t>.</w:t>
      </w:r>
      <w:r w:rsidRPr="00852BBC">
        <w:rPr>
          <w:rFonts w:ascii="標楷體" w:eastAsia="標楷體" w:hAnsi="標楷體"/>
          <w:color w:val="000000" w:themeColor="text1"/>
          <w:kern w:val="0"/>
          <w:sz w:val="28"/>
          <w:szCs w:val="36"/>
        </w:rPr>
        <w:t>8304</w:t>
      </w:r>
      <w:r w:rsidRPr="00852BBC">
        <w:rPr>
          <w:rFonts w:ascii="標楷體" w:eastAsia="標楷體" w:hAnsi="標楷體" w:cs="Arial" w:hint="eastAsia"/>
          <w:color w:val="000000" w:themeColor="text1"/>
          <w:sz w:val="28"/>
          <w:szCs w:val="36"/>
          <w:shd w:val="clear" w:color="auto" w:fill="FFFFFF"/>
        </w:rPr>
        <w:t>公頃、平地造林計畫面積22.38公頃（已停止新植申請）。</w:t>
      </w:r>
    </w:p>
    <w:p w:rsidR="00E52E27" w:rsidRPr="00852BBC" w:rsidRDefault="00E52E27" w:rsidP="00AA49E7">
      <w:pPr>
        <w:autoSpaceDE w:val="0"/>
        <w:autoSpaceDN w:val="0"/>
        <w:adjustRightInd w:val="0"/>
        <w:spacing w:line="360" w:lineRule="exact"/>
        <w:ind w:leftChars="448" w:left="1355" w:hangingChars="100" w:hanging="280"/>
        <w:jc w:val="both"/>
        <w:rPr>
          <w:rFonts w:ascii="標楷體" w:eastAsia="標楷體" w:hAnsi="標楷體"/>
          <w:color w:val="000000" w:themeColor="text1"/>
          <w:kern w:val="0"/>
          <w:sz w:val="28"/>
          <w:szCs w:val="36"/>
        </w:rPr>
      </w:pPr>
      <w:r w:rsidRPr="00852BBC">
        <w:rPr>
          <w:rFonts w:ascii="標楷體" w:eastAsia="標楷體" w:hAnsi="標楷體" w:cs="Arial" w:hint="eastAsia"/>
          <w:color w:val="000000" w:themeColor="text1"/>
          <w:sz w:val="28"/>
          <w:szCs w:val="36"/>
          <w:shd w:val="clear" w:color="auto" w:fill="FFFFFF"/>
        </w:rPr>
        <w:t>3.</w:t>
      </w:r>
      <w:r w:rsidRPr="00852BBC">
        <w:rPr>
          <w:rFonts w:ascii="標楷體" w:eastAsia="標楷體" w:hAnsi="標楷體" w:hint="eastAsia"/>
          <w:color w:val="000000" w:themeColor="text1"/>
          <w:sz w:val="28"/>
          <w:szCs w:val="36"/>
          <w:shd w:val="clear" w:color="auto" w:fill="FFFFFF"/>
        </w:rPr>
        <w:t>林產產銷輔導：</w:t>
      </w:r>
      <w:r w:rsidRPr="00852BBC">
        <w:rPr>
          <w:rFonts w:ascii="標楷體" w:eastAsia="標楷體" w:hAnsi="標楷體" w:hint="eastAsia"/>
          <w:color w:val="000000" w:themeColor="text1"/>
          <w:kern w:val="0"/>
          <w:sz w:val="28"/>
          <w:szCs w:val="36"/>
        </w:rPr>
        <w:t>為振興人工林產業，提振山村經濟，促進林地利用，以永續林業循環經濟，10</w:t>
      </w:r>
      <w:r w:rsidRPr="00852BBC">
        <w:rPr>
          <w:rFonts w:ascii="標楷體" w:eastAsia="標楷體" w:hAnsi="標楷體"/>
          <w:color w:val="000000" w:themeColor="text1"/>
          <w:kern w:val="0"/>
          <w:sz w:val="28"/>
          <w:szCs w:val="36"/>
        </w:rPr>
        <w:t>9</w:t>
      </w:r>
      <w:r w:rsidRPr="00852BBC">
        <w:rPr>
          <w:rFonts w:ascii="標楷體" w:eastAsia="標楷體" w:hAnsi="標楷體" w:hint="eastAsia"/>
          <w:color w:val="000000" w:themeColor="text1"/>
          <w:kern w:val="0"/>
          <w:sz w:val="28"/>
          <w:szCs w:val="36"/>
        </w:rPr>
        <w:t>年度規劃舉辦木竹材利用研習會5場次、林產產業觀摩研習2場次。</w:t>
      </w:r>
    </w:p>
    <w:p w:rsidR="00E52E27" w:rsidRPr="00852BBC" w:rsidRDefault="00E52E27" w:rsidP="00AA49E7">
      <w:pPr>
        <w:autoSpaceDE w:val="0"/>
        <w:autoSpaceDN w:val="0"/>
        <w:adjustRightInd w:val="0"/>
        <w:spacing w:line="360" w:lineRule="exact"/>
        <w:ind w:leftChars="448" w:left="1355" w:hangingChars="100" w:hanging="280"/>
        <w:jc w:val="both"/>
        <w:rPr>
          <w:rFonts w:ascii="標楷體" w:eastAsia="標楷體" w:hAnsi="標楷體"/>
          <w:color w:val="000000" w:themeColor="text1"/>
          <w:kern w:val="0"/>
          <w:sz w:val="28"/>
          <w:szCs w:val="36"/>
        </w:rPr>
      </w:pPr>
      <w:r w:rsidRPr="00852BBC">
        <w:rPr>
          <w:rFonts w:ascii="標楷體" w:eastAsia="標楷體" w:hAnsi="標楷體" w:hint="eastAsia"/>
          <w:color w:val="000000" w:themeColor="text1"/>
          <w:kern w:val="0"/>
          <w:sz w:val="28"/>
          <w:szCs w:val="36"/>
        </w:rPr>
        <w:t>4.</w:t>
      </w:r>
      <w:r w:rsidRPr="00852BBC">
        <w:rPr>
          <w:rFonts w:ascii="標楷體" w:eastAsia="標楷體" w:hAnsi="標楷體" w:cs="Arial" w:hint="eastAsia"/>
          <w:color w:val="000000" w:themeColor="text1"/>
          <w:sz w:val="28"/>
          <w:szCs w:val="36"/>
          <w:shd w:val="clear" w:color="auto" w:fill="FFFFFF"/>
        </w:rPr>
        <w:t>市有林地管理：本市經管市有非公用林地計503筆，面積271.238247公頃；市有公用林地7筆，面積99.7818公頃；國有林地121筆，面積14.055142公頃。</w:t>
      </w:r>
    </w:p>
    <w:p w:rsidR="00E52E27" w:rsidRPr="00852BBC" w:rsidRDefault="00E52E27" w:rsidP="00AA49E7">
      <w:pPr>
        <w:suppressAutoHyphens w:val="0"/>
        <w:snapToGrid w:val="0"/>
        <w:spacing w:line="360" w:lineRule="exact"/>
        <w:ind w:firstLineChars="66" w:firstLine="185"/>
        <w:jc w:val="both"/>
        <w:rPr>
          <w:rFonts w:ascii="標楷體" w:eastAsia="標楷體" w:hAnsi="標楷體"/>
          <w:color w:val="000000" w:themeColor="text1"/>
          <w:kern w:val="0"/>
          <w:sz w:val="28"/>
          <w:szCs w:val="36"/>
        </w:rPr>
      </w:pPr>
      <w:r w:rsidRPr="00852BBC">
        <w:rPr>
          <w:rFonts w:ascii="標楷體" w:eastAsia="標楷體" w:hAnsi="標楷體" w:hint="eastAsia"/>
          <w:color w:val="000000" w:themeColor="text1"/>
          <w:kern w:val="0"/>
          <w:sz w:val="28"/>
          <w:szCs w:val="36"/>
        </w:rPr>
        <w:lastRenderedPageBreak/>
        <w:t>（五）地景保育</w:t>
      </w:r>
    </w:p>
    <w:p w:rsidR="00E52E27" w:rsidRPr="00852BBC" w:rsidRDefault="00E52E27" w:rsidP="00AA49E7">
      <w:pPr>
        <w:autoSpaceDE w:val="0"/>
        <w:autoSpaceDN w:val="0"/>
        <w:adjustRightInd w:val="0"/>
        <w:spacing w:line="360" w:lineRule="exact"/>
        <w:ind w:leftChars="437" w:left="1049" w:firstLineChars="10" w:firstLine="28"/>
        <w:jc w:val="both"/>
        <w:rPr>
          <w:rFonts w:ascii="標楷體" w:eastAsia="標楷體" w:hAnsi="標楷體"/>
          <w:color w:val="000000" w:themeColor="text1"/>
          <w:kern w:val="0"/>
          <w:sz w:val="28"/>
          <w:szCs w:val="36"/>
        </w:rPr>
      </w:pPr>
      <w:r w:rsidRPr="00852BBC">
        <w:rPr>
          <w:rFonts w:ascii="標楷體" w:eastAsia="標楷體" w:hAnsi="標楷體" w:hint="eastAsia"/>
          <w:color w:val="000000" w:themeColor="text1"/>
          <w:kern w:val="0"/>
          <w:sz w:val="28"/>
          <w:szCs w:val="36"/>
        </w:rPr>
        <w:t>1.楠梓仙溪野生動物保護及重要濕地保育</w:t>
      </w:r>
    </w:p>
    <w:p w:rsidR="00E52E27" w:rsidRPr="00852BBC" w:rsidRDefault="00E52E27" w:rsidP="00AA49E7">
      <w:pPr>
        <w:autoSpaceDE w:val="0"/>
        <w:autoSpaceDN w:val="0"/>
        <w:adjustRightInd w:val="0"/>
        <w:spacing w:line="360" w:lineRule="exact"/>
        <w:ind w:leftChars="529" w:left="1707" w:hangingChars="156" w:hanging="437"/>
        <w:jc w:val="both"/>
        <w:rPr>
          <w:rFonts w:ascii="標楷體" w:eastAsia="標楷體" w:hAnsi="標楷體"/>
          <w:color w:val="000000" w:themeColor="text1"/>
          <w:kern w:val="0"/>
          <w:sz w:val="28"/>
          <w:szCs w:val="36"/>
        </w:rPr>
      </w:pPr>
      <w:r w:rsidRPr="00852BBC">
        <w:rPr>
          <w:rFonts w:ascii="標楷體" w:eastAsia="標楷體" w:hAnsi="標楷體" w:hint="eastAsia"/>
          <w:color w:val="000000" w:themeColor="text1"/>
          <w:kern w:val="0"/>
          <w:sz w:val="28"/>
          <w:szCs w:val="36"/>
        </w:rPr>
        <w:t>(1)高雄市那瑪夏區</w:t>
      </w:r>
      <w:r w:rsidRPr="00852BBC">
        <w:rPr>
          <w:rFonts w:ascii="標楷體" w:eastAsia="標楷體" w:hAnsi="標楷體" w:cs="細明體" w:hint="eastAsia"/>
          <w:color w:val="000000" w:themeColor="text1"/>
          <w:kern w:val="0"/>
          <w:sz w:val="28"/>
          <w:szCs w:val="36"/>
        </w:rPr>
        <w:t>楠梓仙溪野生動物保護區</w:t>
      </w:r>
      <w:r w:rsidRPr="00852BBC">
        <w:rPr>
          <w:rFonts w:ascii="標楷體" w:eastAsia="標楷體" w:hAnsi="標楷體" w:hint="eastAsia"/>
          <w:color w:val="000000" w:themeColor="text1"/>
          <w:kern w:val="0"/>
          <w:sz w:val="28"/>
          <w:szCs w:val="36"/>
        </w:rPr>
        <w:t>：</w:t>
      </w:r>
      <w:r w:rsidRPr="00852BBC">
        <w:rPr>
          <w:rFonts w:ascii="標楷體" w:eastAsia="標楷體" w:hAnsi="標楷體" w:cs="細明體" w:hint="eastAsia"/>
          <w:color w:val="000000" w:themeColor="text1"/>
          <w:kern w:val="0"/>
          <w:sz w:val="28"/>
          <w:szCs w:val="36"/>
        </w:rPr>
        <w:t>109年委託高雄醫學大學、高雄市那瑪夏區民權社區發展協會、國立海洋生物博物館及國立臺南大學辦理楠梓仙溪野生動物保護區鳥類多樣性調查計畫、溪流生態系植物授粉昆蟲保育計畫、高雄市那瑪夏區楠梓仙溪野生動物保護區溪流生物監測計畫及高雄市那瑪夏區楠梓仙溪兩棲爬蟲類生態資源調查。</w:t>
      </w:r>
    </w:p>
    <w:p w:rsidR="00E52E27" w:rsidRPr="00852BBC" w:rsidRDefault="00E52E27" w:rsidP="00AA49E7">
      <w:pPr>
        <w:autoSpaceDE w:val="0"/>
        <w:autoSpaceDN w:val="0"/>
        <w:adjustRightInd w:val="0"/>
        <w:spacing w:line="360" w:lineRule="exact"/>
        <w:ind w:leftChars="529" w:left="1707" w:hangingChars="156" w:hanging="437"/>
        <w:jc w:val="both"/>
        <w:rPr>
          <w:rFonts w:ascii="標楷體" w:eastAsia="標楷體" w:hAnsi="標楷體"/>
          <w:color w:val="000000" w:themeColor="text1"/>
          <w:kern w:val="0"/>
          <w:sz w:val="28"/>
          <w:szCs w:val="36"/>
        </w:rPr>
      </w:pPr>
      <w:r w:rsidRPr="00852BBC">
        <w:rPr>
          <w:rFonts w:ascii="標楷體" w:eastAsia="標楷體" w:hAnsi="標楷體" w:hint="eastAsia"/>
          <w:color w:val="000000" w:themeColor="text1"/>
          <w:kern w:val="0"/>
          <w:sz w:val="28"/>
          <w:szCs w:val="36"/>
        </w:rPr>
        <w:t>(2)楠梓仙溪重要濕地保育：109年2月至11月由在地部落聘僱巡溪人員執行溪流夜間巡護</w:t>
      </w:r>
      <w:r w:rsidRPr="00852BBC">
        <w:rPr>
          <w:rFonts w:ascii="標楷體" w:eastAsia="標楷體" w:hAnsi="標楷體" w:hint="eastAsia"/>
          <w:color w:val="000000" w:themeColor="text1"/>
          <w:sz w:val="28"/>
          <w:szCs w:val="36"/>
        </w:rPr>
        <w:t>、清除溪流垃圾、配合辦理濕地保育法或野生動物保育法查緝任務等，</w:t>
      </w:r>
      <w:r w:rsidRPr="00852BBC">
        <w:rPr>
          <w:rFonts w:ascii="標楷體" w:eastAsia="標楷體" w:hAnsi="標楷體" w:hint="eastAsia"/>
          <w:color w:val="000000" w:themeColor="text1"/>
          <w:kern w:val="0"/>
          <w:sz w:val="28"/>
          <w:szCs w:val="36"/>
        </w:rPr>
        <w:t>109年上半年</w:t>
      </w:r>
      <w:r w:rsidRPr="00852BBC">
        <w:rPr>
          <w:rFonts w:ascii="標楷體" w:eastAsia="標楷體" w:hAnsi="標楷體" w:hint="eastAsia"/>
          <w:color w:val="000000" w:themeColor="text1"/>
          <w:sz w:val="28"/>
          <w:szCs w:val="36"/>
        </w:rPr>
        <w:t>巡護194人次</w:t>
      </w:r>
      <w:r w:rsidRPr="00852BBC">
        <w:rPr>
          <w:rFonts w:ascii="標楷體" w:eastAsia="標楷體" w:hAnsi="標楷體" w:hint="eastAsia"/>
          <w:color w:val="000000" w:themeColor="text1"/>
          <w:kern w:val="0"/>
          <w:sz w:val="28"/>
          <w:szCs w:val="36"/>
        </w:rPr>
        <w:t>。</w:t>
      </w:r>
    </w:p>
    <w:p w:rsidR="00E52E27" w:rsidRPr="00852BBC" w:rsidRDefault="00E52E27" w:rsidP="00AA49E7">
      <w:pPr>
        <w:autoSpaceDE w:val="0"/>
        <w:autoSpaceDN w:val="0"/>
        <w:adjustRightInd w:val="0"/>
        <w:spacing w:line="360" w:lineRule="exact"/>
        <w:ind w:leftChars="529" w:left="1673" w:hangingChars="144" w:hanging="403"/>
        <w:jc w:val="both"/>
        <w:rPr>
          <w:rFonts w:ascii="標楷體" w:eastAsia="標楷體" w:hAnsi="標楷體" w:cs="細明體"/>
          <w:color w:val="000000" w:themeColor="text1"/>
          <w:kern w:val="0"/>
          <w:sz w:val="28"/>
          <w:szCs w:val="36"/>
        </w:rPr>
      </w:pPr>
      <w:r w:rsidRPr="00852BBC">
        <w:rPr>
          <w:rFonts w:ascii="標楷體" w:eastAsia="標楷體" w:hAnsi="標楷體" w:hint="eastAsia"/>
          <w:color w:val="000000" w:themeColor="text1"/>
          <w:kern w:val="0"/>
          <w:sz w:val="28"/>
          <w:szCs w:val="36"/>
        </w:rPr>
        <w:t>(3)茂林濁口溪封溪護魚河段保育暨巡守隊巡護及宣導：</w:t>
      </w:r>
      <w:r w:rsidRPr="00852BBC">
        <w:rPr>
          <w:rFonts w:ascii="標楷體" w:eastAsia="標楷體" w:hAnsi="標楷體" w:cs="細明體" w:hint="eastAsia"/>
          <w:color w:val="000000" w:themeColor="text1"/>
          <w:kern w:val="0"/>
          <w:sz w:val="28"/>
          <w:szCs w:val="36"/>
        </w:rPr>
        <w:t>109年度</w:t>
      </w:r>
      <w:r w:rsidRPr="00852BBC">
        <w:rPr>
          <w:rFonts w:ascii="標楷體" w:eastAsia="標楷體" w:hAnsi="標楷體" w:hint="eastAsia"/>
          <w:color w:val="000000" w:themeColor="text1"/>
          <w:kern w:val="0"/>
          <w:sz w:val="28"/>
          <w:szCs w:val="36"/>
        </w:rPr>
        <w:t>委託茂林區公所執行</w:t>
      </w:r>
      <w:r w:rsidRPr="00852BBC">
        <w:rPr>
          <w:rFonts w:ascii="標楷體" w:eastAsia="標楷體" w:hAnsi="標楷體" w:cs="細明體" w:hint="eastAsia"/>
          <w:color w:val="000000" w:themeColor="text1"/>
          <w:kern w:val="0"/>
          <w:sz w:val="28"/>
          <w:szCs w:val="36"/>
        </w:rPr>
        <w:t>溪流生態調查及溪流域雇工巡查工作，</w:t>
      </w:r>
      <w:r w:rsidRPr="00852BBC">
        <w:rPr>
          <w:rFonts w:ascii="標楷體" w:eastAsia="標楷體" w:hAnsi="標楷體" w:hint="eastAsia"/>
          <w:color w:val="000000" w:themeColor="text1"/>
          <w:kern w:val="0"/>
          <w:sz w:val="28"/>
          <w:szCs w:val="36"/>
        </w:rPr>
        <w:t>109年上半年</w:t>
      </w:r>
      <w:r w:rsidRPr="00852BBC">
        <w:rPr>
          <w:rFonts w:ascii="標楷體" w:eastAsia="標楷體" w:hAnsi="標楷體" w:cs="細明體" w:hint="eastAsia"/>
          <w:color w:val="000000" w:themeColor="text1"/>
          <w:kern w:val="0"/>
          <w:sz w:val="28"/>
          <w:szCs w:val="36"/>
        </w:rPr>
        <w:t>巡護人次63人次，辦理溪流保育法規宣導活動1場次，共20人參與。</w:t>
      </w:r>
    </w:p>
    <w:p w:rsidR="00E52E27" w:rsidRPr="00852BBC" w:rsidRDefault="00E52E27" w:rsidP="00AA49E7">
      <w:pPr>
        <w:autoSpaceDE w:val="0"/>
        <w:autoSpaceDN w:val="0"/>
        <w:adjustRightInd w:val="0"/>
        <w:spacing w:line="360" w:lineRule="exact"/>
        <w:ind w:leftChars="437" w:left="1049" w:firstLineChars="10" w:firstLine="28"/>
        <w:jc w:val="both"/>
        <w:rPr>
          <w:rFonts w:ascii="標楷體" w:eastAsia="標楷體" w:hAnsi="標楷體"/>
          <w:color w:val="000000" w:themeColor="text1"/>
          <w:kern w:val="0"/>
          <w:sz w:val="28"/>
          <w:szCs w:val="36"/>
        </w:rPr>
      </w:pPr>
      <w:r w:rsidRPr="00852BBC">
        <w:rPr>
          <w:rFonts w:ascii="標楷體" w:eastAsia="標楷體" w:hAnsi="標楷體" w:cs="細明體" w:hint="eastAsia"/>
          <w:color w:val="000000" w:themeColor="text1"/>
          <w:kern w:val="0"/>
          <w:sz w:val="28"/>
          <w:szCs w:val="36"/>
        </w:rPr>
        <w:t>2.烏山頂泥火山地景自然保留區保育</w:t>
      </w:r>
    </w:p>
    <w:p w:rsidR="00E52E27" w:rsidRPr="00852BBC" w:rsidRDefault="00E52E27" w:rsidP="00AA49E7">
      <w:pPr>
        <w:autoSpaceDE w:val="0"/>
        <w:autoSpaceDN w:val="0"/>
        <w:adjustRightInd w:val="0"/>
        <w:spacing w:line="360" w:lineRule="exact"/>
        <w:ind w:leftChars="529" w:left="1698" w:hangingChars="153" w:hanging="428"/>
        <w:jc w:val="both"/>
        <w:rPr>
          <w:rFonts w:ascii="標楷體" w:eastAsia="標楷體" w:hAnsi="標楷體"/>
          <w:color w:val="000000" w:themeColor="text1"/>
          <w:kern w:val="0"/>
          <w:sz w:val="28"/>
          <w:szCs w:val="36"/>
        </w:rPr>
      </w:pPr>
      <w:r w:rsidRPr="00852BBC">
        <w:rPr>
          <w:rFonts w:ascii="標楷體" w:eastAsia="標楷體" w:hAnsi="標楷體" w:hint="eastAsia"/>
          <w:color w:val="000000" w:themeColor="text1"/>
          <w:kern w:val="0"/>
          <w:sz w:val="28"/>
          <w:szCs w:val="36"/>
        </w:rPr>
        <w:t>(1)受理民眾申請進入烏山頂泥火山地景自然保留區，加強保育宣導，109年上半年民眾進入烏山頂泥火山</w:t>
      </w:r>
      <w:r w:rsidRPr="00852BBC">
        <w:rPr>
          <w:rFonts w:ascii="標楷體" w:eastAsia="標楷體" w:hAnsi="標楷體" w:cs="細明體" w:hint="eastAsia"/>
          <w:color w:val="000000" w:themeColor="text1"/>
          <w:kern w:val="0"/>
          <w:sz w:val="28"/>
          <w:szCs w:val="36"/>
        </w:rPr>
        <w:t>地景</w:t>
      </w:r>
      <w:r w:rsidRPr="00852BBC">
        <w:rPr>
          <w:rFonts w:ascii="標楷體" w:eastAsia="標楷體" w:hAnsi="標楷體" w:hint="eastAsia"/>
          <w:color w:val="000000" w:themeColor="text1"/>
          <w:kern w:val="0"/>
          <w:sz w:val="28"/>
          <w:szCs w:val="36"/>
        </w:rPr>
        <w:t>自然保留區計20,557人次。</w:t>
      </w:r>
    </w:p>
    <w:p w:rsidR="00E52E27" w:rsidRPr="00852BBC" w:rsidRDefault="00E52E27" w:rsidP="00AA49E7">
      <w:pPr>
        <w:autoSpaceDE w:val="0"/>
        <w:autoSpaceDN w:val="0"/>
        <w:adjustRightInd w:val="0"/>
        <w:spacing w:line="360" w:lineRule="exact"/>
        <w:ind w:leftChars="529" w:left="1698" w:hangingChars="153" w:hanging="428"/>
        <w:jc w:val="both"/>
        <w:rPr>
          <w:rFonts w:ascii="標楷體" w:eastAsia="標楷體" w:hAnsi="標楷體" w:cs="細明體"/>
          <w:color w:val="000000" w:themeColor="text1"/>
          <w:kern w:val="0"/>
          <w:sz w:val="28"/>
          <w:szCs w:val="28"/>
        </w:rPr>
      </w:pPr>
      <w:r w:rsidRPr="00852BBC">
        <w:rPr>
          <w:rFonts w:ascii="標楷體" w:eastAsia="標楷體" w:hAnsi="標楷體" w:hint="eastAsia"/>
          <w:color w:val="000000" w:themeColor="text1"/>
          <w:kern w:val="0"/>
          <w:sz w:val="28"/>
          <w:szCs w:val="36"/>
        </w:rPr>
        <w:t>(2)</w:t>
      </w:r>
      <w:r w:rsidRPr="00852BBC">
        <w:rPr>
          <w:rFonts w:ascii="標楷體" w:eastAsia="標楷體" w:hAnsi="標楷體" w:hint="eastAsia"/>
          <w:color w:val="000000" w:themeColor="text1"/>
          <w:kern w:val="0"/>
          <w:sz w:val="28"/>
          <w:szCs w:val="28"/>
        </w:rPr>
        <w:t>補助援剿人文協會執行烏山頂泥火山地景自然保留區</w:t>
      </w:r>
      <w:r w:rsidRPr="00852BBC">
        <w:rPr>
          <w:rFonts w:ascii="標楷體" w:eastAsia="標楷體" w:hAnsi="標楷體" w:cs="標楷體" w:hint="eastAsia"/>
          <w:color w:val="000000" w:themeColor="text1"/>
          <w:kern w:val="0"/>
          <w:sz w:val="28"/>
          <w:szCs w:val="28"/>
        </w:rPr>
        <w:t>棲地管理維護及教育訓練，</w:t>
      </w:r>
      <w:r w:rsidRPr="00852BBC">
        <w:rPr>
          <w:rFonts w:ascii="標楷體" w:eastAsia="標楷體" w:hAnsi="標楷體" w:hint="eastAsia"/>
          <w:color w:val="000000" w:themeColor="text1"/>
          <w:kern w:val="0"/>
          <w:sz w:val="28"/>
          <w:szCs w:val="36"/>
        </w:rPr>
        <w:t>109年上半年</w:t>
      </w:r>
      <w:r w:rsidRPr="00852BBC">
        <w:rPr>
          <w:rFonts w:ascii="標楷體" w:eastAsia="標楷體" w:hAnsi="標楷體" w:hint="eastAsia"/>
          <w:color w:val="000000" w:themeColor="text1"/>
          <w:kern w:val="0"/>
          <w:sz w:val="28"/>
          <w:szCs w:val="28"/>
        </w:rPr>
        <w:t>完成入口步道手作維護1/3段。</w:t>
      </w:r>
    </w:p>
    <w:p w:rsidR="00E52E27" w:rsidRPr="00852BBC" w:rsidRDefault="00E52E27" w:rsidP="00AA49E7">
      <w:pPr>
        <w:autoSpaceDE w:val="0"/>
        <w:autoSpaceDN w:val="0"/>
        <w:adjustRightInd w:val="0"/>
        <w:spacing w:line="360" w:lineRule="exact"/>
        <w:ind w:leftChars="529" w:left="1698" w:hangingChars="153" w:hanging="428"/>
        <w:jc w:val="both"/>
        <w:rPr>
          <w:rFonts w:ascii="標楷體" w:eastAsia="標楷體" w:hAnsi="標楷體"/>
          <w:bCs/>
          <w:color w:val="000000" w:themeColor="text1"/>
          <w:kern w:val="2"/>
          <w:sz w:val="28"/>
          <w:szCs w:val="36"/>
        </w:rPr>
      </w:pPr>
      <w:r w:rsidRPr="00852BBC">
        <w:rPr>
          <w:rFonts w:ascii="標楷體" w:eastAsia="標楷體" w:hAnsi="標楷體" w:cs="細明體" w:hint="eastAsia"/>
          <w:color w:val="000000" w:themeColor="text1"/>
          <w:kern w:val="0"/>
          <w:sz w:val="28"/>
          <w:szCs w:val="28"/>
        </w:rPr>
        <w:t>(3)</w:t>
      </w:r>
      <w:r w:rsidRPr="00852BBC">
        <w:rPr>
          <w:rFonts w:ascii="標楷體" w:eastAsia="標楷體" w:hAnsi="標楷體" w:hint="eastAsia"/>
          <w:bCs/>
          <w:color w:val="000000" w:themeColor="text1"/>
          <w:sz w:val="28"/>
          <w:szCs w:val="28"/>
        </w:rPr>
        <w:t>補助高雄市台灣地理學會合作辦理烏山頂泥火山地景自然保留區地形變遷調查管理維護，</w:t>
      </w:r>
      <w:r w:rsidRPr="00852BBC">
        <w:rPr>
          <w:rFonts w:ascii="標楷體" w:eastAsia="標楷體" w:hAnsi="標楷體" w:cs="標楷體" w:hint="eastAsia"/>
          <w:color w:val="000000" w:themeColor="text1"/>
          <w:kern w:val="0"/>
          <w:sz w:val="28"/>
          <w:szCs w:val="28"/>
        </w:rPr>
        <w:t>以無人飛行載具監測泥火山體地形變化，目前刻正依據林務局109年</w:t>
      </w:r>
      <w:r w:rsidRPr="00852BBC">
        <w:rPr>
          <w:rFonts w:ascii="標楷體" w:eastAsia="標楷體" w:hAnsi="標楷體" w:cs="DFKaiShu-SB-Estd-BF"/>
          <w:color w:val="000000" w:themeColor="text1"/>
          <w:kern w:val="0"/>
          <w:sz w:val="28"/>
          <w:szCs w:val="28"/>
        </w:rPr>
        <w:t>6</w:t>
      </w:r>
      <w:r w:rsidRPr="00852BBC">
        <w:rPr>
          <w:rFonts w:ascii="標楷體" w:eastAsia="標楷體" w:hAnsi="標楷體" w:cs="DFKaiShu-SB-Estd-BF" w:hint="eastAsia"/>
          <w:color w:val="000000" w:themeColor="text1"/>
          <w:kern w:val="0"/>
          <w:sz w:val="28"/>
          <w:szCs w:val="28"/>
        </w:rPr>
        <w:t>月</w:t>
      </w:r>
      <w:r w:rsidRPr="00852BBC">
        <w:rPr>
          <w:rFonts w:ascii="標楷體" w:eastAsia="標楷體" w:hAnsi="標楷體" w:cs="DFKaiShu-SB-Estd-BF"/>
          <w:color w:val="000000" w:themeColor="text1"/>
          <w:kern w:val="0"/>
          <w:sz w:val="28"/>
          <w:szCs w:val="28"/>
        </w:rPr>
        <w:t>4</w:t>
      </w:r>
      <w:r w:rsidRPr="00852BBC">
        <w:rPr>
          <w:rFonts w:ascii="標楷體" w:eastAsia="標楷體" w:hAnsi="標楷體" w:cs="DFKaiShu-SB-Estd-BF" w:hint="eastAsia"/>
          <w:color w:val="000000" w:themeColor="text1"/>
          <w:kern w:val="0"/>
          <w:sz w:val="28"/>
          <w:szCs w:val="28"/>
        </w:rPr>
        <w:t>日林保字第</w:t>
      </w:r>
      <w:r w:rsidRPr="00852BBC">
        <w:rPr>
          <w:rFonts w:ascii="標楷體" w:eastAsia="標楷體" w:hAnsi="標楷體" w:cs="DFKaiShu-SB-Estd-BF"/>
          <w:color w:val="000000" w:themeColor="text1"/>
          <w:kern w:val="0"/>
          <w:sz w:val="28"/>
          <w:szCs w:val="28"/>
        </w:rPr>
        <w:t>1091700961</w:t>
      </w:r>
      <w:r w:rsidRPr="00852BBC">
        <w:rPr>
          <w:rFonts w:ascii="標楷體" w:eastAsia="標楷體" w:hAnsi="標楷體" w:cs="DFKaiShu-SB-Estd-BF" w:hint="eastAsia"/>
          <w:color w:val="000000" w:themeColor="text1"/>
          <w:kern w:val="0"/>
          <w:sz w:val="28"/>
          <w:szCs w:val="28"/>
        </w:rPr>
        <w:t>號函</w:t>
      </w:r>
      <w:r w:rsidRPr="00852BBC">
        <w:rPr>
          <w:rFonts w:ascii="標楷體" w:eastAsia="標楷體" w:hAnsi="標楷體" w:cs="標楷體" w:hint="eastAsia"/>
          <w:color w:val="000000" w:themeColor="text1"/>
          <w:kern w:val="0"/>
          <w:sz w:val="28"/>
          <w:szCs w:val="28"/>
        </w:rPr>
        <w:t>修訂管理維護計畫，預定於109年度完成</w:t>
      </w:r>
      <w:r w:rsidRPr="00852BBC">
        <w:rPr>
          <w:rFonts w:ascii="標楷體" w:eastAsia="標楷體" w:hAnsi="標楷體" w:hint="eastAsia"/>
          <w:bCs/>
          <w:color w:val="000000" w:themeColor="text1"/>
          <w:sz w:val="28"/>
          <w:szCs w:val="28"/>
        </w:rPr>
        <w:t>。</w:t>
      </w:r>
    </w:p>
    <w:p w:rsidR="00E52E27" w:rsidRPr="00852BBC" w:rsidRDefault="00E52E27" w:rsidP="00AA49E7">
      <w:pPr>
        <w:autoSpaceDE w:val="0"/>
        <w:autoSpaceDN w:val="0"/>
        <w:adjustRightInd w:val="0"/>
        <w:spacing w:line="360" w:lineRule="exact"/>
        <w:ind w:leftChars="529" w:left="1698" w:hangingChars="153" w:hanging="428"/>
        <w:jc w:val="both"/>
        <w:rPr>
          <w:rFonts w:ascii="標楷體" w:eastAsia="標楷體" w:hAnsi="標楷體" w:cs="細明體"/>
          <w:color w:val="000000" w:themeColor="text1"/>
          <w:kern w:val="0"/>
          <w:sz w:val="28"/>
          <w:szCs w:val="36"/>
        </w:rPr>
      </w:pPr>
      <w:r w:rsidRPr="00852BBC">
        <w:rPr>
          <w:rFonts w:ascii="標楷體" w:eastAsia="標楷體" w:hAnsi="標楷體" w:cs="細明體" w:hint="eastAsia"/>
          <w:color w:val="000000" w:themeColor="text1"/>
          <w:kern w:val="0"/>
          <w:sz w:val="28"/>
          <w:szCs w:val="28"/>
        </w:rPr>
        <w:t>(4)委託國立中山大學辦理烏山頂泥火山地景自然保留區生物資源監測調查，109年目標完成哺乳類與昆蟲類監測調查。109年上半年度已完成冬季與春季的哺乳類、昆蟲調查。</w:t>
      </w:r>
    </w:p>
    <w:p w:rsidR="00E52E27" w:rsidRPr="00852BBC" w:rsidRDefault="00E52E27" w:rsidP="00AA49E7">
      <w:pPr>
        <w:autoSpaceDE w:val="0"/>
        <w:autoSpaceDN w:val="0"/>
        <w:adjustRightInd w:val="0"/>
        <w:spacing w:line="360" w:lineRule="exact"/>
        <w:ind w:leftChars="437" w:left="1049" w:firstLineChars="10" w:firstLine="28"/>
        <w:jc w:val="both"/>
        <w:rPr>
          <w:rFonts w:ascii="標楷體" w:eastAsia="標楷體" w:hAnsi="標楷體" w:cs="細明體"/>
          <w:color w:val="000000" w:themeColor="text1"/>
          <w:kern w:val="0"/>
          <w:sz w:val="28"/>
          <w:szCs w:val="36"/>
        </w:rPr>
      </w:pPr>
      <w:r w:rsidRPr="00852BBC">
        <w:rPr>
          <w:rFonts w:ascii="標楷體" w:eastAsia="標楷體" w:hAnsi="標楷體" w:cs="細明體" w:hint="eastAsia"/>
          <w:color w:val="000000" w:themeColor="text1"/>
          <w:kern w:val="0"/>
          <w:sz w:val="28"/>
          <w:szCs w:val="36"/>
        </w:rPr>
        <w:t>3.國土綠網與地質公園推動業務</w:t>
      </w:r>
    </w:p>
    <w:p w:rsidR="00E52E27" w:rsidRPr="00852BBC" w:rsidRDefault="00E52E27" w:rsidP="00AA49E7">
      <w:pPr>
        <w:suppressAutoHyphens w:val="0"/>
        <w:snapToGrid w:val="0"/>
        <w:spacing w:line="360" w:lineRule="exact"/>
        <w:ind w:leftChars="560" w:left="1344"/>
        <w:jc w:val="both"/>
        <w:rPr>
          <w:rFonts w:ascii="標楷體" w:eastAsia="標楷體" w:hAnsi="標楷體"/>
          <w:color w:val="000000" w:themeColor="text1"/>
          <w:kern w:val="0"/>
          <w:sz w:val="28"/>
          <w:szCs w:val="36"/>
        </w:rPr>
      </w:pPr>
      <w:r w:rsidRPr="00852BBC">
        <w:rPr>
          <w:rFonts w:ascii="標楷體" w:eastAsia="標楷體" w:hAnsi="標楷體" w:cs="細明體" w:hint="eastAsia"/>
          <w:color w:val="000000" w:themeColor="text1"/>
          <w:kern w:val="0"/>
          <w:sz w:val="28"/>
          <w:szCs w:val="28"/>
        </w:rPr>
        <w:t>向中央爭取</w:t>
      </w:r>
      <w:r w:rsidRPr="00852BBC">
        <w:rPr>
          <w:rFonts w:ascii="標楷體" w:eastAsia="標楷體" w:hAnsi="標楷體" w:cs="細明體" w:hint="eastAsia"/>
          <w:color w:val="000000" w:themeColor="text1"/>
          <w:kern w:val="0"/>
          <w:sz w:val="28"/>
          <w:szCs w:val="36"/>
        </w:rPr>
        <w:t>「109年度高雄市國土綠網地質公園推動計畫」，委託辦理高雄泥岩惡地地質公園軟、硬體建置規劃，另</w:t>
      </w:r>
      <w:r w:rsidRPr="00852BBC">
        <w:rPr>
          <w:rFonts w:ascii="標楷體" w:eastAsia="標楷體" w:hAnsi="標楷體" w:hint="eastAsia"/>
          <w:bCs/>
          <w:color w:val="000000" w:themeColor="text1"/>
          <w:sz w:val="28"/>
          <w:szCs w:val="28"/>
        </w:rPr>
        <w:t>補助</w:t>
      </w:r>
      <w:r w:rsidRPr="00852BBC">
        <w:rPr>
          <w:rFonts w:ascii="標楷體" w:eastAsia="標楷體" w:hAnsi="標楷體" w:cs="細明體" w:hint="eastAsia"/>
          <w:color w:val="000000" w:themeColor="text1"/>
          <w:kern w:val="0"/>
          <w:sz w:val="28"/>
          <w:szCs w:val="36"/>
        </w:rPr>
        <w:t>燕巢區金山社區發展協會辦理泥岩惡地地質公園手作步道系統建置暨夏令營推廣活動、</w:t>
      </w:r>
      <w:r w:rsidRPr="00852BBC">
        <w:rPr>
          <w:rFonts w:ascii="標楷體" w:eastAsia="標楷體" w:hAnsi="標楷體" w:cs="DFKaiShu-SB-Estd-BF" w:hint="eastAsia"/>
          <w:color w:val="000000" w:themeColor="text1"/>
          <w:kern w:val="0"/>
          <w:sz w:val="28"/>
          <w:szCs w:val="36"/>
        </w:rPr>
        <w:t>援剿人文協會辦理泥岩惡地地質公園假日駐點解說服務及解說員訓練，</w:t>
      </w:r>
      <w:r w:rsidRPr="00852BBC">
        <w:rPr>
          <w:rFonts w:ascii="標楷體" w:eastAsia="標楷體" w:hAnsi="標楷體" w:hint="eastAsia"/>
          <w:color w:val="000000" w:themeColor="text1"/>
          <w:kern w:val="0"/>
          <w:sz w:val="28"/>
          <w:szCs w:val="36"/>
        </w:rPr>
        <w:t>109年上半年</w:t>
      </w:r>
      <w:r w:rsidRPr="00852BBC">
        <w:rPr>
          <w:rFonts w:ascii="標楷體" w:eastAsia="標楷體" w:hAnsi="標楷體" w:cs="DFKaiShu-SB-Estd-BF" w:hint="eastAsia"/>
          <w:color w:val="000000" w:themeColor="text1"/>
          <w:kern w:val="0"/>
          <w:sz w:val="28"/>
          <w:szCs w:val="36"/>
        </w:rPr>
        <w:t>於</w:t>
      </w:r>
      <w:r w:rsidRPr="00852BBC">
        <w:rPr>
          <w:rFonts w:ascii="標楷體" w:eastAsia="標楷體" w:hAnsi="標楷體" w:hint="eastAsia"/>
          <w:color w:val="000000" w:themeColor="text1"/>
          <w:kern w:val="0"/>
          <w:sz w:val="28"/>
          <w:szCs w:val="28"/>
        </w:rPr>
        <w:t>烏山頂泥火山</w:t>
      </w:r>
      <w:r w:rsidRPr="00852BBC">
        <w:rPr>
          <w:rFonts w:ascii="標楷體" w:eastAsia="標楷體" w:hAnsi="標楷體" w:cs="細明體" w:hint="eastAsia"/>
          <w:color w:val="000000" w:themeColor="text1"/>
          <w:kern w:val="0"/>
          <w:sz w:val="28"/>
          <w:szCs w:val="36"/>
        </w:rPr>
        <w:t>地景自然</w:t>
      </w:r>
      <w:r w:rsidRPr="00852BBC">
        <w:rPr>
          <w:rFonts w:ascii="標楷體" w:eastAsia="標楷體" w:hAnsi="標楷體" w:hint="eastAsia"/>
          <w:color w:val="000000" w:themeColor="text1"/>
          <w:kern w:val="0"/>
          <w:sz w:val="28"/>
          <w:szCs w:val="28"/>
        </w:rPr>
        <w:t>保留區內辦理假日駐點解說計268人次，於阿公店水庫辦理假日駐點解說計52人次，另舉辦進階解說員訓練計61人次</w:t>
      </w:r>
      <w:r w:rsidRPr="00852BBC">
        <w:rPr>
          <w:rFonts w:ascii="標楷體" w:eastAsia="標楷體" w:hAnsi="標楷體" w:cs="細明體" w:hint="eastAsia"/>
          <w:color w:val="000000" w:themeColor="text1"/>
          <w:kern w:val="0"/>
          <w:sz w:val="28"/>
          <w:szCs w:val="28"/>
        </w:rPr>
        <w:t>。</w:t>
      </w:r>
    </w:p>
    <w:p w:rsidR="00E52E27" w:rsidRPr="00852BBC" w:rsidRDefault="00E52E27" w:rsidP="00AA49E7">
      <w:pPr>
        <w:suppressAutoHyphens w:val="0"/>
        <w:snapToGrid w:val="0"/>
        <w:spacing w:line="360" w:lineRule="exact"/>
        <w:ind w:firstLineChars="66" w:firstLine="185"/>
        <w:jc w:val="both"/>
        <w:rPr>
          <w:rFonts w:ascii="標楷體" w:eastAsia="標楷體" w:hAnsi="標楷體" w:cs="細明體"/>
          <w:color w:val="000000" w:themeColor="text1"/>
          <w:kern w:val="0"/>
          <w:sz w:val="28"/>
          <w:szCs w:val="36"/>
        </w:rPr>
      </w:pPr>
      <w:r w:rsidRPr="00852BBC">
        <w:rPr>
          <w:rFonts w:ascii="標楷體" w:eastAsia="標楷體" w:hAnsi="標楷體" w:hint="eastAsia"/>
          <w:color w:val="000000" w:themeColor="text1"/>
          <w:kern w:val="0"/>
          <w:sz w:val="28"/>
          <w:szCs w:val="36"/>
        </w:rPr>
        <w:t>（六）</w:t>
      </w:r>
      <w:r w:rsidRPr="00852BBC">
        <w:rPr>
          <w:rFonts w:ascii="標楷體" w:eastAsia="標楷體" w:hAnsi="標楷體" w:cs="細明體" w:hint="eastAsia"/>
          <w:color w:val="000000" w:themeColor="text1"/>
          <w:kern w:val="0"/>
          <w:sz w:val="28"/>
          <w:szCs w:val="36"/>
        </w:rPr>
        <w:t>生物多樣性保育業務</w:t>
      </w:r>
    </w:p>
    <w:p w:rsidR="00E52E27" w:rsidRPr="00852BBC" w:rsidRDefault="00E52E27" w:rsidP="00AA49E7">
      <w:pPr>
        <w:pStyle w:val="Default"/>
        <w:spacing w:line="360" w:lineRule="exact"/>
        <w:ind w:leftChars="448" w:left="1355" w:hangingChars="100" w:hanging="280"/>
        <w:jc w:val="both"/>
        <w:rPr>
          <w:rFonts w:ascii="標楷體" w:eastAsia="標楷體" w:hAnsi="標楷體" w:cs="Times New Roman"/>
          <w:color w:val="000000" w:themeColor="text1"/>
          <w:sz w:val="28"/>
          <w:szCs w:val="36"/>
        </w:rPr>
      </w:pPr>
      <w:r w:rsidRPr="00852BBC">
        <w:rPr>
          <w:rFonts w:ascii="標楷體" w:eastAsia="標楷體" w:hAnsi="標楷體" w:cs="細明體" w:hint="eastAsia"/>
          <w:color w:val="000000" w:themeColor="text1"/>
          <w:sz w:val="28"/>
          <w:szCs w:val="36"/>
        </w:rPr>
        <w:lastRenderedPageBreak/>
        <w:t>1.為推廣實踐里山倡議，輔導美濃地區農民施行生態友善農法，</w:t>
      </w:r>
      <w:r w:rsidRPr="00852BBC">
        <w:rPr>
          <w:rFonts w:ascii="標楷體" w:eastAsia="標楷體" w:hAnsi="標楷體" w:cs="Arial" w:hint="eastAsia"/>
          <w:color w:val="000000" w:themeColor="text1"/>
          <w:sz w:val="28"/>
          <w:szCs w:val="36"/>
        </w:rPr>
        <w:t>計有</w:t>
      </w:r>
      <w:r w:rsidRPr="00852BBC">
        <w:rPr>
          <w:rFonts w:ascii="標楷體" w:eastAsia="標楷體" w:hAnsi="標楷體" w:cs="Arial"/>
          <w:color w:val="000000" w:themeColor="text1"/>
          <w:sz w:val="28"/>
          <w:szCs w:val="36"/>
        </w:rPr>
        <w:t>16</w:t>
      </w:r>
      <w:r w:rsidRPr="00852BBC">
        <w:rPr>
          <w:rFonts w:ascii="標楷體" w:eastAsia="標楷體" w:hAnsi="標楷體" w:hint="eastAsia"/>
          <w:color w:val="000000" w:themeColor="text1"/>
          <w:sz w:val="28"/>
          <w:szCs w:val="36"/>
        </w:rPr>
        <w:t>戶</w:t>
      </w:r>
      <w:r w:rsidRPr="00852BBC">
        <w:rPr>
          <w:rFonts w:ascii="標楷體" w:eastAsia="標楷體" w:hAnsi="標楷體" w:cs="Times New Roman" w:hint="eastAsia"/>
          <w:color w:val="000000" w:themeColor="text1"/>
          <w:sz w:val="28"/>
          <w:szCs w:val="36"/>
        </w:rPr>
        <w:t>農友參與生態友善農法，並輔導農友取得綠色保育標章，目前共10戶已取得綠色保育標章。</w:t>
      </w:r>
    </w:p>
    <w:p w:rsidR="00E52E27" w:rsidRPr="00852BBC" w:rsidRDefault="00E52E27" w:rsidP="00AA49E7">
      <w:pPr>
        <w:pStyle w:val="Default"/>
        <w:spacing w:line="360" w:lineRule="exact"/>
        <w:ind w:leftChars="437" w:left="1049" w:firstLineChars="10" w:firstLine="28"/>
        <w:jc w:val="both"/>
        <w:rPr>
          <w:rFonts w:ascii="標楷體" w:eastAsia="標楷體" w:hAnsi="標楷體" w:cs="Times New Roman"/>
          <w:color w:val="000000" w:themeColor="text1"/>
          <w:sz w:val="28"/>
          <w:szCs w:val="36"/>
        </w:rPr>
      </w:pPr>
      <w:r w:rsidRPr="00852BBC">
        <w:rPr>
          <w:rFonts w:ascii="標楷體" w:eastAsia="標楷體" w:hAnsi="標楷體" w:cs="Times New Roman" w:hint="eastAsia"/>
          <w:color w:val="000000" w:themeColor="text1"/>
          <w:sz w:val="28"/>
          <w:szCs w:val="36"/>
        </w:rPr>
        <w:t>2.野生動物保育業務</w:t>
      </w:r>
    </w:p>
    <w:p w:rsidR="00E52E27" w:rsidRPr="00852BBC" w:rsidRDefault="00E52E27" w:rsidP="00AA49E7">
      <w:pPr>
        <w:pStyle w:val="Default"/>
        <w:spacing w:line="360" w:lineRule="exact"/>
        <w:ind w:leftChars="529" w:left="1684" w:hangingChars="148" w:hanging="414"/>
        <w:jc w:val="both"/>
        <w:rPr>
          <w:rFonts w:ascii="標楷體" w:eastAsia="標楷體" w:hAnsi="標楷體" w:cs="Times New Roman"/>
          <w:color w:val="000000" w:themeColor="text1"/>
          <w:sz w:val="28"/>
          <w:szCs w:val="36"/>
        </w:rPr>
      </w:pPr>
      <w:r w:rsidRPr="00852BBC">
        <w:rPr>
          <w:rFonts w:ascii="標楷體" w:eastAsia="標楷體" w:hAnsi="標楷體" w:cs="Times New Roman" w:hint="eastAsia"/>
          <w:color w:val="000000" w:themeColor="text1"/>
          <w:sz w:val="28"/>
          <w:szCs w:val="36"/>
        </w:rPr>
        <w:t>(1)10</w:t>
      </w:r>
      <w:r w:rsidRPr="00852BBC">
        <w:rPr>
          <w:rFonts w:ascii="標楷體" w:eastAsia="標楷體" w:hAnsi="標楷體" w:cs="Times New Roman"/>
          <w:color w:val="000000" w:themeColor="text1"/>
          <w:sz w:val="28"/>
          <w:szCs w:val="36"/>
        </w:rPr>
        <w:t>9</w:t>
      </w:r>
      <w:r w:rsidRPr="00852BBC">
        <w:rPr>
          <w:rFonts w:ascii="標楷體" w:eastAsia="標楷體" w:hAnsi="標楷體" w:cs="Times New Roman" w:hint="eastAsia"/>
          <w:color w:val="000000" w:themeColor="text1"/>
          <w:sz w:val="28"/>
          <w:szCs w:val="36"/>
        </w:rPr>
        <w:t>年上半年野生動物登記飼養查核</w:t>
      </w:r>
      <w:r w:rsidRPr="00852BBC">
        <w:rPr>
          <w:rFonts w:ascii="標楷體" w:eastAsia="標楷體" w:hAnsi="標楷體" w:cs="Times New Roman"/>
          <w:color w:val="000000" w:themeColor="text1"/>
          <w:sz w:val="28"/>
          <w:szCs w:val="36"/>
        </w:rPr>
        <w:t>1</w:t>
      </w:r>
      <w:r w:rsidRPr="00852BBC">
        <w:rPr>
          <w:rFonts w:ascii="標楷體" w:eastAsia="標楷體" w:hAnsi="標楷體" w:cs="Times New Roman" w:hint="eastAsia"/>
          <w:color w:val="000000" w:themeColor="text1"/>
          <w:sz w:val="28"/>
          <w:szCs w:val="36"/>
        </w:rPr>
        <w:t>家</w:t>
      </w:r>
      <w:r w:rsidRPr="00852BBC">
        <w:rPr>
          <w:rFonts w:ascii="標楷體" w:eastAsia="標楷體" w:hAnsi="標楷體" w:cs="Times New Roman"/>
          <w:color w:val="000000" w:themeColor="text1"/>
          <w:sz w:val="28"/>
          <w:szCs w:val="36"/>
        </w:rPr>
        <w:t>44</w:t>
      </w:r>
      <w:r w:rsidRPr="00852BBC">
        <w:rPr>
          <w:rFonts w:ascii="標楷體" w:eastAsia="標楷體" w:hAnsi="標楷體" w:cs="Times New Roman" w:hint="eastAsia"/>
          <w:color w:val="000000" w:themeColor="text1"/>
          <w:sz w:val="28"/>
          <w:szCs w:val="36"/>
        </w:rPr>
        <w:t>隻。違反野生動物保育法聯合執行小組執行查核取締</w:t>
      </w:r>
      <w:r w:rsidRPr="00852BBC">
        <w:rPr>
          <w:rFonts w:ascii="標楷體" w:eastAsia="標楷體" w:hAnsi="標楷體" w:cs="Times New Roman"/>
          <w:color w:val="000000" w:themeColor="text1"/>
          <w:sz w:val="28"/>
          <w:szCs w:val="36"/>
        </w:rPr>
        <w:t>1</w:t>
      </w:r>
      <w:r w:rsidRPr="00852BBC">
        <w:rPr>
          <w:rFonts w:ascii="標楷體" w:eastAsia="標楷體" w:hAnsi="標楷體" w:cs="Times New Roman" w:hint="eastAsia"/>
          <w:color w:val="000000" w:themeColor="text1"/>
          <w:sz w:val="28"/>
          <w:szCs w:val="36"/>
        </w:rPr>
        <w:t>件。</w:t>
      </w:r>
    </w:p>
    <w:p w:rsidR="00E52E27" w:rsidRPr="00852BBC" w:rsidRDefault="00E52E27" w:rsidP="00AA49E7">
      <w:pPr>
        <w:pStyle w:val="Default"/>
        <w:spacing w:line="360" w:lineRule="exact"/>
        <w:ind w:leftChars="529" w:left="1693" w:hangingChars="151" w:hanging="423"/>
        <w:jc w:val="both"/>
        <w:rPr>
          <w:rFonts w:ascii="標楷體" w:eastAsia="標楷體" w:hAnsi="標楷體" w:cs="Times New Roman"/>
          <w:color w:val="000000" w:themeColor="text1"/>
          <w:sz w:val="28"/>
          <w:szCs w:val="36"/>
        </w:rPr>
      </w:pPr>
      <w:r w:rsidRPr="00852BBC">
        <w:rPr>
          <w:rFonts w:ascii="標楷體" w:eastAsia="標楷體" w:hAnsi="標楷體" w:cs="Times New Roman" w:hint="eastAsia"/>
          <w:color w:val="000000" w:themeColor="text1"/>
          <w:sz w:val="28"/>
          <w:szCs w:val="36"/>
        </w:rPr>
        <w:t>(2)10</w:t>
      </w:r>
      <w:r w:rsidRPr="00852BBC">
        <w:rPr>
          <w:rFonts w:ascii="標楷體" w:eastAsia="標楷體" w:hAnsi="標楷體" w:cs="Times New Roman"/>
          <w:color w:val="000000" w:themeColor="text1"/>
          <w:sz w:val="28"/>
          <w:szCs w:val="36"/>
        </w:rPr>
        <w:t>9</w:t>
      </w:r>
      <w:r w:rsidRPr="00852BBC">
        <w:rPr>
          <w:rFonts w:ascii="標楷體" w:eastAsia="標楷體" w:hAnsi="標楷體" w:cs="Times New Roman" w:hint="eastAsia"/>
          <w:color w:val="000000" w:themeColor="text1"/>
          <w:sz w:val="28"/>
          <w:szCs w:val="36"/>
        </w:rPr>
        <w:t>年上半年收取本市各消防分隊捕捉蛇類</w:t>
      </w:r>
      <w:r w:rsidRPr="00852BBC">
        <w:rPr>
          <w:rFonts w:ascii="標楷體" w:eastAsia="標楷體" w:hAnsi="標楷體" w:cs="Times New Roman"/>
          <w:color w:val="000000" w:themeColor="text1"/>
          <w:sz w:val="28"/>
          <w:szCs w:val="36"/>
        </w:rPr>
        <w:t>245</w:t>
      </w:r>
      <w:r w:rsidRPr="00852BBC">
        <w:rPr>
          <w:rFonts w:ascii="標楷體" w:eastAsia="標楷體" w:hAnsi="標楷體" w:cs="Times New Roman" w:hint="eastAsia"/>
          <w:color w:val="000000" w:themeColor="text1"/>
          <w:sz w:val="28"/>
          <w:szCs w:val="36"/>
        </w:rPr>
        <w:t>隻，後送至屏東科技大學研究收容；辦理動物救援、收容及野放共</w:t>
      </w:r>
      <w:r w:rsidRPr="00852BBC">
        <w:rPr>
          <w:rFonts w:ascii="標楷體" w:eastAsia="標楷體" w:hAnsi="標楷體" w:cs="Times New Roman"/>
          <w:color w:val="000000" w:themeColor="text1"/>
          <w:sz w:val="28"/>
          <w:szCs w:val="36"/>
        </w:rPr>
        <w:t>1,139</w:t>
      </w:r>
      <w:r w:rsidRPr="00852BBC">
        <w:rPr>
          <w:rFonts w:ascii="標楷體" w:eastAsia="標楷體" w:hAnsi="標楷體" w:cs="Times New Roman" w:hint="eastAsia"/>
          <w:color w:val="000000" w:themeColor="text1"/>
          <w:sz w:val="28"/>
          <w:szCs w:val="36"/>
        </w:rPr>
        <w:t>次；驅趕擾民獼猴</w:t>
      </w:r>
      <w:r w:rsidRPr="00852BBC">
        <w:rPr>
          <w:rFonts w:ascii="標楷體" w:eastAsia="標楷體" w:hAnsi="標楷體" w:cs="Times New Roman"/>
          <w:color w:val="000000" w:themeColor="text1"/>
          <w:sz w:val="28"/>
          <w:szCs w:val="36"/>
        </w:rPr>
        <w:t>21</w:t>
      </w:r>
      <w:r w:rsidRPr="00852BBC">
        <w:rPr>
          <w:rFonts w:ascii="標楷體" w:eastAsia="標楷體" w:hAnsi="標楷體" w:cs="Times New Roman" w:hint="eastAsia"/>
          <w:color w:val="000000" w:themeColor="text1"/>
          <w:sz w:val="28"/>
          <w:szCs w:val="36"/>
        </w:rPr>
        <w:t>次；移除蜂</w:t>
      </w:r>
      <w:r w:rsidRPr="00852BBC">
        <w:rPr>
          <w:rFonts w:ascii="標楷體" w:eastAsia="標楷體" w:hAnsi="標楷體" w:cs="Times New Roman"/>
          <w:color w:val="000000" w:themeColor="text1"/>
          <w:sz w:val="28"/>
          <w:szCs w:val="36"/>
        </w:rPr>
        <w:t>1</w:t>
      </w:r>
      <w:r w:rsidRPr="00852BBC">
        <w:rPr>
          <w:rFonts w:ascii="標楷體" w:eastAsia="標楷體" w:hAnsi="標楷體" w:cs="Times New Roman" w:hint="eastAsia"/>
          <w:color w:val="000000" w:themeColor="text1"/>
          <w:sz w:val="28"/>
          <w:szCs w:val="36"/>
        </w:rPr>
        <w:t>,</w:t>
      </w:r>
      <w:r w:rsidRPr="00852BBC">
        <w:rPr>
          <w:rFonts w:ascii="標楷體" w:eastAsia="標楷體" w:hAnsi="標楷體" w:cs="Times New Roman"/>
          <w:color w:val="000000" w:themeColor="text1"/>
          <w:sz w:val="28"/>
          <w:szCs w:val="36"/>
        </w:rPr>
        <w:t>193</w:t>
      </w:r>
      <w:r w:rsidRPr="00852BBC">
        <w:rPr>
          <w:rFonts w:ascii="標楷體" w:eastAsia="標楷體" w:hAnsi="標楷體" w:cs="Times New Roman" w:hint="eastAsia"/>
          <w:color w:val="000000" w:themeColor="text1"/>
          <w:sz w:val="28"/>
          <w:szCs w:val="36"/>
        </w:rPr>
        <w:t>次。</w:t>
      </w:r>
    </w:p>
    <w:p w:rsidR="00E52E27" w:rsidRPr="00852BBC" w:rsidRDefault="00E52E27" w:rsidP="00AA49E7">
      <w:pPr>
        <w:pStyle w:val="Default"/>
        <w:spacing w:line="360" w:lineRule="exact"/>
        <w:ind w:leftChars="529" w:left="1693" w:hangingChars="151" w:hanging="423"/>
        <w:jc w:val="both"/>
        <w:rPr>
          <w:rFonts w:ascii="標楷體" w:eastAsia="標楷體" w:hAnsi="標楷體" w:cs="Times New Roman"/>
          <w:color w:val="000000" w:themeColor="text1"/>
          <w:sz w:val="28"/>
          <w:szCs w:val="36"/>
        </w:rPr>
      </w:pPr>
      <w:r w:rsidRPr="00852BBC">
        <w:rPr>
          <w:rFonts w:ascii="標楷體" w:eastAsia="標楷體" w:hAnsi="標楷體" w:cs="Times New Roman" w:hint="eastAsia"/>
          <w:color w:val="000000" w:themeColor="text1"/>
          <w:sz w:val="28"/>
          <w:szCs w:val="36"/>
        </w:rPr>
        <w:t>(3)10</w:t>
      </w:r>
      <w:r w:rsidRPr="00852BBC">
        <w:rPr>
          <w:rFonts w:ascii="標楷體" w:eastAsia="標楷體" w:hAnsi="標楷體" w:cs="Times New Roman"/>
          <w:color w:val="000000" w:themeColor="text1"/>
          <w:sz w:val="28"/>
          <w:szCs w:val="36"/>
        </w:rPr>
        <w:t>9</w:t>
      </w:r>
      <w:r w:rsidRPr="00852BBC">
        <w:rPr>
          <w:rFonts w:ascii="標楷體" w:eastAsia="標楷體" w:hAnsi="標楷體" w:cs="Times New Roman" w:hint="eastAsia"/>
          <w:color w:val="000000" w:themeColor="text1"/>
          <w:sz w:val="28"/>
          <w:szCs w:val="36"/>
        </w:rPr>
        <w:t>年上半年辦理柴山獼猴志工工作報告1場，獼猴志工向登山民眾宣導獼猴常識共</w:t>
      </w:r>
      <w:r w:rsidRPr="00852BBC">
        <w:rPr>
          <w:rFonts w:ascii="標楷體" w:eastAsia="標楷體" w:hAnsi="標楷體" w:cs="Times New Roman"/>
          <w:color w:val="000000" w:themeColor="text1"/>
          <w:sz w:val="28"/>
          <w:szCs w:val="36"/>
        </w:rPr>
        <w:t>272</w:t>
      </w:r>
      <w:r w:rsidRPr="00852BBC">
        <w:rPr>
          <w:rFonts w:ascii="標楷體" w:eastAsia="標楷體" w:hAnsi="標楷體" w:cs="Times New Roman" w:hint="eastAsia"/>
          <w:color w:val="000000" w:themeColor="text1"/>
          <w:sz w:val="28"/>
          <w:szCs w:val="36"/>
        </w:rPr>
        <w:t>次。</w:t>
      </w:r>
    </w:p>
    <w:p w:rsidR="00E52E27" w:rsidRPr="00852BBC" w:rsidRDefault="00E52E27" w:rsidP="00AA49E7">
      <w:pPr>
        <w:pStyle w:val="Default"/>
        <w:spacing w:line="360" w:lineRule="exact"/>
        <w:ind w:leftChars="529" w:left="1693" w:hangingChars="151" w:hanging="423"/>
        <w:jc w:val="both"/>
        <w:rPr>
          <w:rFonts w:ascii="標楷體" w:eastAsia="標楷體" w:hAnsi="標楷體" w:cs="Times New Roman"/>
          <w:color w:val="000000" w:themeColor="text1"/>
          <w:sz w:val="28"/>
          <w:szCs w:val="36"/>
        </w:rPr>
      </w:pPr>
      <w:r w:rsidRPr="00852BBC">
        <w:rPr>
          <w:rFonts w:ascii="標楷體" w:eastAsia="標楷體" w:hAnsi="標楷體" w:cs="Times New Roman" w:hint="eastAsia"/>
          <w:color w:val="000000" w:themeColor="text1"/>
          <w:sz w:val="28"/>
          <w:szCs w:val="36"/>
        </w:rPr>
        <w:t>(4)109年上半年輔導農民申請電圍網辦理防治臺灣獼猴危害作物共8件。</w:t>
      </w:r>
    </w:p>
    <w:p w:rsidR="00E52E27" w:rsidRPr="00852BBC" w:rsidRDefault="00E52E27" w:rsidP="00AA49E7">
      <w:pPr>
        <w:pStyle w:val="Default"/>
        <w:spacing w:line="360" w:lineRule="exact"/>
        <w:ind w:leftChars="437" w:left="1049" w:firstLineChars="10" w:firstLine="28"/>
        <w:jc w:val="both"/>
        <w:rPr>
          <w:rFonts w:ascii="標楷體" w:eastAsia="標楷體" w:hAnsi="標楷體" w:cs="Times New Roman"/>
          <w:color w:val="000000" w:themeColor="text1"/>
          <w:sz w:val="28"/>
          <w:szCs w:val="36"/>
        </w:rPr>
      </w:pPr>
      <w:r w:rsidRPr="00852BBC">
        <w:rPr>
          <w:rFonts w:ascii="標楷體" w:eastAsia="標楷體" w:hAnsi="標楷體" w:cs="Times New Roman" w:hint="eastAsia"/>
          <w:color w:val="000000" w:themeColor="text1"/>
          <w:sz w:val="28"/>
          <w:szCs w:val="36"/>
        </w:rPr>
        <w:t>3.外來種移除</w:t>
      </w:r>
    </w:p>
    <w:p w:rsidR="00E52E27" w:rsidRPr="00852BBC" w:rsidRDefault="00E52E27" w:rsidP="00AA49E7">
      <w:pPr>
        <w:pStyle w:val="Default"/>
        <w:spacing w:line="360" w:lineRule="exact"/>
        <w:ind w:leftChars="582" w:left="1398" w:hanging="1"/>
        <w:jc w:val="both"/>
        <w:rPr>
          <w:rFonts w:ascii="標楷體" w:eastAsia="標楷體" w:hAnsi="標楷體" w:cs="細明體"/>
          <w:color w:val="000000" w:themeColor="text1"/>
          <w:sz w:val="28"/>
          <w:szCs w:val="28"/>
        </w:rPr>
      </w:pPr>
      <w:r w:rsidRPr="00852BBC">
        <w:rPr>
          <w:rFonts w:ascii="標楷體" w:eastAsia="標楷體" w:hAnsi="標楷體" w:cs="Times New Roman" w:hint="eastAsia"/>
          <w:color w:val="000000" w:themeColor="text1"/>
          <w:sz w:val="28"/>
          <w:szCs w:val="36"/>
        </w:rPr>
        <w:t>10</w:t>
      </w:r>
      <w:r w:rsidRPr="00852BBC">
        <w:rPr>
          <w:rFonts w:ascii="標楷體" w:eastAsia="標楷體" w:hAnsi="標楷體" w:cs="Times New Roman"/>
          <w:color w:val="000000" w:themeColor="text1"/>
          <w:sz w:val="28"/>
          <w:szCs w:val="36"/>
        </w:rPr>
        <w:t>9</w:t>
      </w:r>
      <w:r w:rsidRPr="00852BBC">
        <w:rPr>
          <w:rFonts w:ascii="標楷體" w:eastAsia="標楷體" w:hAnsi="標楷體" w:cs="Times New Roman" w:hint="eastAsia"/>
          <w:color w:val="000000" w:themeColor="text1"/>
          <w:sz w:val="28"/>
          <w:szCs w:val="36"/>
        </w:rPr>
        <w:t>年上半年</w:t>
      </w:r>
      <w:r w:rsidRPr="00852BBC">
        <w:rPr>
          <w:rFonts w:ascii="標楷體" w:eastAsia="標楷體" w:hAnsi="標楷體" w:hint="eastAsia"/>
          <w:bCs/>
          <w:color w:val="000000" w:themeColor="text1"/>
          <w:sz w:val="28"/>
          <w:szCs w:val="28"/>
        </w:rPr>
        <w:t>移除</w:t>
      </w:r>
      <w:r w:rsidRPr="00852BBC">
        <w:rPr>
          <w:rFonts w:ascii="標楷體" w:eastAsia="標楷體" w:hAnsi="標楷體" w:hint="eastAsia"/>
          <w:bCs/>
          <w:color w:val="000000" w:themeColor="text1"/>
          <w:sz w:val="28"/>
          <w:szCs w:val="36"/>
        </w:rPr>
        <w:t>外來種兩棲</w:t>
      </w:r>
      <w:r w:rsidRPr="00852BBC">
        <w:rPr>
          <w:rFonts w:ascii="標楷體" w:eastAsia="標楷體" w:hAnsi="標楷體" w:hint="eastAsia"/>
          <w:bCs/>
          <w:color w:val="000000" w:themeColor="text1"/>
          <w:sz w:val="28"/>
          <w:szCs w:val="28"/>
        </w:rPr>
        <w:t>類</w:t>
      </w:r>
      <w:r w:rsidRPr="00852BBC">
        <w:rPr>
          <w:rFonts w:ascii="標楷體" w:eastAsia="標楷體" w:hAnsi="標楷體" w:hint="eastAsia"/>
          <w:color w:val="000000" w:themeColor="text1"/>
          <w:sz w:val="28"/>
          <w:szCs w:val="28"/>
        </w:rPr>
        <w:t>亞洲錦蛙75隻及斑腿樹蛙2隻，</w:t>
      </w:r>
      <w:r w:rsidRPr="00852BBC">
        <w:rPr>
          <w:rFonts w:ascii="標楷體" w:eastAsia="標楷體" w:hAnsi="標楷體" w:cs="細明體" w:hint="eastAsia"/>
          <w:color w:val="000000" w:themeColor="text1"/>
          <w:sz w:val="28"/>
          <w:szCs w:val="28"/>
        </w:rPr>
        <w:t>共計77隻</w:t>
      </w:r>
      <w:r w:rsidRPr="00852BBC">
        <w:rPr>
          <w:rFonts w:ascii="標楷體" w:eastAsia="標楷體" w:hAnsi="標楷體" w:cs="細明體" w:hint="eastAsia"/>
          <w:color w:val="000000" w:themeColor="text1"/>
          <w:sz w:val="28"/>
          <w:szCs w:val="36"/>
        </w:rPr>
        <w:t>；</w:t>
      </w:r>
      <w:r w:rsidRPr="00852BBC">
        <w:rPr>
          <w:rFonts w:ascii="標楷體" w:eastAsia="標楷體" w:hAnsi="標楷體" w:cs="細明體" w:hint="eastAsia"/>
          <w:color w:val="000000" w:themeColor="text1"/>
          <w:sz w:val="28"/>
          <w:szCs w:val="28"/>
        </w:rPr>
        <w:t>移除斑馬鳩17隻及白腰鵲鴝23隻，共計40隻；移除綠鬣蜥</w:t>
      </w:r>
      <w:r w:rsidRPr="00852BBC">
        <w:rPr>
          <w:rFonts w:ascii="標楷體" w:eastAsia="標楷體" w:hAnsi="標楷體" w:cs="細明體"/>
          <w:color w:val="000000" w:themeColor="text1"/>
          <w:sz w:val="28"/>
          <w:szCs w:val="28"/>
        </w:rPr>
        <w:t>2,099</w:t>
      </w:r>
      <w:r w:rsidRPr="00852BBC">
        <w:rPr>
          <w:rFonts w:ascii="標楷體" w:eastAsia="標楷體" w:hAnsi="標楷體" w:cs="細明體" w:hint="eastAsia"/>
          <w:color w:val="000000" w:themeColor="text1"/>
          <w:sz w:val="28"/>
          <w:szCs w:val="28"/>
        </w:rPr>
        <w:t>隻；移除銀合歡、銀膠菊及小花蔓澤蘭約0.7公頃及刺軸含羞木50</w:t>
      </w:r>
      <w:r w:rsidRPr="00852BBC">
        <w:rPr>
          <w:rFonts w:ascii="標楷體" w:eastAsia="標楷體" w:hAnsi="標楷體" w:cs="細明體"/>
          <w:color w:val="000000" w:themeColor="text1"/>
          <w:sz w:val="28"/>
          <w:szCs w:val="28"/>
        </w:rPr>
        <w:t>~</w:t>
      </w:r>
      <w:r w:rsidRPr="00852BBC">
        <w:rPr>
          <w:rFonts w:ascii="標楷體" w:eastAsia="標楷體" w:hAnsi="標楷體" w:cs="細明體" w:hint="eastAsia"/>
          <w:color w:val="000000" w:themeColor="text1"/>
          <w:sz w:val="28"/>
          <w:szCs w:val="28"/>
        </w:rPr>
        <w:t>60棵。外來種植物防治宣導(贈送免費LINE POINT25點)1場，宣導人次350人。</w:t>
      </w:r>
    </w:p>
    <w:p w:rsidR="00E52E27" w:rsidRPr="00852BBC" w:rsidRDefault="00E52E27" w:rsidP="00AA49E7">
      <w:pPr>
        <w:pStyle w:val="Default"/>
        <w:spacing w:line="360" w:lineRule="exact"/>
        <w:ind w:leftChars="437" w:left="1049" w:firstLineChars="10" w:firstLine="28"/>
        <w:jc w:val="both"/>
        <w:rPr>
          <w:rFonts w:ascii="標楷體" w:eastAsia="標楷體" w:hAnsi="標楷體" w:cs="細明體"/>
          <w:color w:val="000000" w:themeColor="text1"/>
          <w:sz w:val="28"/>
          <w:szCs w:val="36"/>
        </w:rPr>
      </w:pPr>
      <w:r w:rsidRPr="00852BBC">
        <w:rPr>
          <w:rFonts w:ascii="標楷體" w:eastAsia="標楷體" w:hAnsi="標楷體" w:cs="細明體" w:hint="eastAsia"/>
          <w:color w:val="000000" w:themeColor="text1"/>
          <w:sz w:val="28"/>
          <w:szCs w:val="36"/>
        </w:rPr>
        <w:t>4.其他</w:t>
      </w:r>
    </w:p>
    <w:p w:rsidR="00E52E27" w:rsidRPr="00852BBC" w:rsidRDefault="00E52E27" w:rsidP="00AA49E7">
      <w:pPr>
        <w:pStyle w:val="Default"/>
        <w:spacing w:line="360" w:lineRule="exact"/>
        <w:ind w:leftChars="520" w:left="1637" w:hangingChars="139" w:hanging="389"/>
        <w:jc w:val="both"/>
        <w:rPr>
          <w:rFonts w:ascii="標楷體" w:eastAsia="標楷體" w:hAnsi="標楷體"/>
          <w:bCs/>
          <w:color w:val="000000" w:themeColor="text1"/>
          <w:sz w:val="28"/>
          <w:szCs w:val="36"/>
        </w:rPr>
      </w:pPr>
      <w:r w:rsidRPr="00852BBC">
        <w:rPr>
          <w:rFonts w:ascii="標楷體" w:eastAsia="標楷體" w:hAnsi="標楷體" w:cs="細明體" w:hint="eastAsia"/>
          <w:color w:val="000000" w:themeColor="text1"/>
          <w:sz w:val="28"/>
          <w:szCs w:val="36"/>
        </w:rPr>
        <w:t>(1)</w:t>
      </w:r>
      <w:r w:rsidRPr="00852BBC">
        <w:rPr>
          <w:rFonts w:ascii="標楷體" w:eastAsia="標楷體" w:hAnsi="標楷體" w:hint="eastAsia"/>
          <w:bCs/>
          <w:color w:val="000000" w:themeColor="text1"/>
          <w:sz w:val="28"/>
          <w:szCs w:val="36"/>
        </w:rPr>
        <w:t>臺灣蛺蠓（小黑蚊）防治宣導工作：依「高雄市小黑蚊防治行動計畫」辦理。</w:t>
      </w:r>
      <w:r w:rsidRPr="00852BBC">
        <w:rPr>
          <w:rFonts w:ascii="標楷體" w:eastAsia="標楷體" w:hAnsi="標楷體" w:cs="Times New Roman" w:hint="eastAsia"/>
          <w:color w:val="000000" w:themeColor="text1"/>
          <w:sz w:val="28"/>
          <w:szCs w:val="36"/>
        </w:rPr>
        <w:t>10</w:t>
      </w:r>
      <w:r w:rsidRPr="00852BBC">
        <w:rPr>
          <w:rFonts w:ascii="標楷體" w:eastAsia="標楷體" w:hAnsi="標楷體" w:cs="Times New Roman"/>
          <w:color w:val="000000" w:themeColor="text1"/>
          <w:sz w:val="28"/>
          <w:szCs w:val="36"/>
        </w:rPr>
        <w:t>9</w:t>
      </w:r>
      <w:r w:rsidRPr="00852BBC">
        <w:rPr>
          <w:rFonts w:ascii="標楷體" w:eastAsia="標楷體" w:hAnsi="標楷體" w:cs="Times New Roman" w:hint="eastAsia"/>
          <w:color w:val="000000" w:themeColor="text1"/>
          <w:sz w:val="28"/>
          <w:szCs w:val="36"/>
        </w:rPr>
        <w:t>年上半年</w:t>
      </w:r>
      <w:r w:rsidRPr="00852BBC">
        <w:rPr>
          <w:rFonts w:ascii="標楷體" w:eastAsia="標楷體" w:hAnsi="標楷體" w:hint="eastAsia"/>
          <w:bCs/>
          <w:color w:val="000000" w:themeColor="text1"/>
          <w:sz w:val="28"/>
          <w:szCs w:val="36"/>
        </w:rPr>
        <w:t>宣導小黑蚊防治</w:t>
      </w:r>
      <w:r w:rsidRPr="00852BBC">
        <w:rPr>
          <w:rFonts w:ascii="標楷體" w:eastAsia="標楷體" w:hAnsi="標楷體"/>
          <w:bCs/>
          <w:color w:val="000000" w:themeColor="text1"/>
          <w:sz w:val="28"/>
          <w:szCs w:val="36"/>
        </w:rPr>
        <w:t>126</w:t>
      </w:r>
      <w:r w:rsidRPr="00852BBC">
        <w:rPr>
          <w:rFonts w:ascii="標楷體" w:eastAsia="標楷體" w:hAnsi="標楷體" w:hint="eastAsia"/>
          <w:bCs/>
          <w:color w:val="000000" w:themeColor="text1"/>
          <w:sz w:val="28"/>
          <w:szCs w:val="36"/>
        </w:rPr>
        <w:t>場，共</w:t>
      </w:r>
      <w:r w:rsidRPr="00852BBC">
        <w:rPr>
          <w:rFonts w:ascii="標楷體" w:eastAsia="標楷體" w:hAnsi="標楷體"/>
          <w:bCs/>
          <w:color w:val="000000" w:themeColor="text1"/>
          <w:sz w:val="28"/>
          <w:szCs w:val="36"/>
        </w:rPr>
        <w:t>20</w:t>
      </w:r>
      <w:r w:rsidRPr="00852BBC">
        <w:rPr>
          <w:rFonts w:ascii="標楷體" w:eastAsia="標楷體" w:hAnsi="標楷體" w:hint="eastAsia"/>
          <w:bCs/>
          <w:color w:val="000000" w:themeColor="text1"/>
          <w:sz w:val="28"/>
          <w:szCs w:val="36"/>
        </w:rPr>
        <w:t>,</w:t>
      </w:r>
      <w:r w:rsidRPr="00852BBC">
        <w:rPr>
          <w:rFonts w:ascii="標楷體" w:eastAsia="標楷體" w:hAnsi="標楷體"/>
          <w:bCs/>
          <w:color w:val="000000" w:themeColor="text1"/>
          <w:sz w:val="28"/>
          <w:szCs w:val="36"/>
        </w:rPr>
        <w:t>753</w:t>
      </w:r>
      <w:r w:rsidRPr="00852BBC">
        <w:rPr>
          <w:rFonts w:ascii="標楷體" w:eastAsia="標楷體" w:hAnsi="標楷體" w:hint="eastAsia"/>
          <w:bCs/>
          <w:color w:val="000000" w:themeColor="text1"/>
          <w:sz w:val="28"/>
          <w:szCs w:val="36"/>
        </w:rPr>
        <w:t>人次。</w:t>
      </w:r>
    </w:p>
    <w:p w:rsidR="00E52E27" w:rsidRPr="00852BBC" w:rsidRDefault="00E52E27" w:rsidP="00AA49E7">
      <w:pPr>
        <w:suppressAutoHyphens w:val="0"/>
        <w:snapToGrid w:val="0"/>
        <w:spacing w:line="360" w:lineRule="exact"/>
        <w:ind w:leftChars="520" w:left="1637" w:hangingChars="139" w:hanging="389"/>
        <w:jc w:val="both"/>
        <w:rPr>
          <w:rFonts w:ascii="標楷體" w:eastAsia="標楷體" w:hAnsi="標楷體" w:cs="細明體"/>
          <w:color w:val="000000" w:themeColor="text1"/>
          <w:kern w:val="0"/>
          <w:sz w:val="28"/>
          <w:szCs w:val="36"/>
        </w:rPr>
      </w:pPr>
      <w:r w:rsidRPr="00852BBC">
        <w:rPr>
          <w:rFonts w:ascii="標楷體" w:eastAsia="標楷體" w:hAnsi="標楷體" w:cs="細明體" w:hint="eastAsia"/>
          <w:color w:val="000000" w:themeColor="text1"/>
          <w:sz w:val="28"/>
          <w:szCs w:val="36"/>
        </w:rPr>
        <w:t>(2)</w:t>
      </w:r>
      <w:r w:rsidRPr="00852BBC">
        <w:rPr>
          <w:rFonts w:ascii="標楷體" w:eastAsia="標楷體" w:hAnsi="標楷體" w:hint="eastAsia"/>
          <w:color w:val="000000" w:themeColor="text1"/>
          <w:sz w:val="28"/>
          <w:szCs w:val="36"/>
        </w:rPr>
        <w:t xml:space="preserve"> 10</w:t>
      </w:r>
      <w:r w:rsidRPr="00852BBC">
        <w:rPr>
          <w:rFonts w:ascii="標楷體" w:eastAsia="標楷體" w:hAnsi="標楷體"/>
          <w:color w:val="000000" w:themeColor="text1"/>
          <w:sz w:val="28"/>
          <w:szCs w:val="36"/>
        </w:rPr>
        <w:t>9</w:t>
      </w:r>
      <w:r w:rsidRPr="00852BBC">
        <w:rPr>
          <w:rFonts w:ascii="標楷體" w:eastAsia="標楷體" w:hAnsi="標楷體" w:hint="eastAsia"/>
          <w:color w:val="000000" w:themeColor="text1"/>
          <w:sz w:val="28"/>
          <w:szCs w:val="36"/>
        </w:rPr>
        <w:t>年上半年</w:t>
      </w:r>
      <w:r w:rsidRPr="00852BBC">
        <w:rPr>
          <w:rFonts w:ascii="標楷體" w:eastAsia="標楷體" w:hAnsi="標楷體" w:cs="細明體" w:hint="eastAsia"/>
          <w:color w:val="000000" w:themeColor="text1"/>
          <w:sz w:val="28"/>
          <w:szCs w:val="36"/>
        </w:rPr>
        <w:t>生物多樣性保育教育宣導：市集計1場，共350人次；高通通-</w:t>
      </w:r>
      <w:r w:rsidRPr="00852BBC">
        <w:rPr>
          <w:rFonts w:ascii="標楷體" w:eastAsia="標楷體" w:hAnsi="標楷體" w:cs="細明體"/>
          <w:color w:val="000000" w:themeColor="text1"/>
          <w:sz w:val="28"/>
          <w:szCs w:val="36"/>
        </w:rPr>
        <w:t>高</w:t>
      </w:r>
      <w:r w:rsidRPr="00852BBC">
        <w:rPr>
          <w:rFonts w:ascii="標楷體" w:eastAsia="標楷體" w:hAnsi="標楷體" w:cs="細明體" w:hint="eastAsia"/>
          <w:color w:val="000000" w:themeColor="text1"/>
          <w:sz w:val="28"/>
          <w:szCs w:val="36"/>
        </w:rPr>
        <w:t>雄s</w:t>
      </w:r>
      <w:r w:rsidRPr="00852BBC">
        <w:rPr>
          <w:rFonts w:ascii="標楷體" w:eastAsia="標楷體" w:hAnsi="標楷體" w:cs="細明體"/>
          <w:color w:val="000000" w:themeColor="text1"/>
          <w:sz w:val="28"/>
          <w:szCs w:val="36"/>
        </w:rPr>
        <w:t>uper go Facebook</w:t>
      </w:r>
      <w:r w:rsidRPr="00852BBC">
        <w:rPr>
          <w:rFonts w:ascii="標楷體" w:eastAsia="標楷體" w:hAnsi="標楷體" w:cs="細明體" w:hint="eastAsia"/>
          <w:color w:val="000000" w:themeColor="text1"/>
          <w:sz w:val="28"/>
          <w:szCs w:val="36"/>
        </w:rPr>
        <w:t>宣傳計3場，共63,</w:t>
      </w:r>
      <w:r w:rsidRPr="00852BBC">
        <w:rPr>
          <w:rFonts w:ascii="標楷體" w:eastAsia="標楷體" w:hAnsi="標楷體" w:cs="細明體"/>
          <w:color w:val="000000" w:themeColor="text1"/>
          <w:sz w:val="28"/>
          <w:szCs w:val="36"/>
        </w:rPr>
        <w:t>182</w:t>
      </w:r>
      <w:r w:rsidRPr="00852BBC">
        <w:rPr>
          <w:rFonts w:ascii="標楷體" w:eastAsia="標楷體" w:hAnsi="標楷體" w:cs="細明體" w:hint="eastAsia"/>
          <w:color w:val="000000" w:themeColor="text1"/>
          <w:sz w:val="28"/>
          <w:szCs w:val="36"/>
        </w:rPr>
        <w:t>人。</w:t>
      </w:r>
    </w:p>
    <w:p w:rsidR="00E52E27" w:rsidRPr="00852BBC" w:rsidRDefault="00E52E27" w:rsidP="00AA49E7">
      <w:pPr>
        <w:suppressAutoHyphens w:val="0"/>
        <w:snapToGrid w:val="0"/>
        <w:spacing w:line="360" w:lineRule="exact"/>
        <w:ind w:firstLineChars="66" w:firstLine="185"/>
        <w:jc w:val="both"/>
        <w:rPr>
          <w:rFonts w:ascii="標楷體" w:eastAsia="標楷體" w:hAnsi="標楷體"/>
          <w:bCs/>
          <w:color w:val="000000" w:themeColor="text1"/>
          <w:kern w:val="2"/>
          <w:sz w:val="28"/>
          <w:szCs w:val="28"/>
        </w:rPr>
      </w:pPr>
      <w:r w:rsidRPr="00852BBC">
        <w:rPr>
          <w:rFonts w:ascii="標楷體" w:eastAsia="標楷體" w:hAnsi="標楷體" w:cs="細明體" w:hint="eastAsia"/>
          <w:color w:val="000000" w:themeColor="text1"/>
          <w:kern w:val="0"/>
          <w:sz w:val="28"/>
          <w:szCs w:val="36"/>
        </w:rPr>
        <w:t>（七）</w:t>
      </w:r>
      <w:r w:rsidRPr="00852BBC">
        <w:rPr>
          <w:rFonts w:ascii="標楷體" w:eastAsia="標楷體" w:hAnsi="標楷體" w:hint="eastAsia"/>
          <w:color w:val="000000" w:themeColor="text1"/>
          <w:sz w:val="28"/>
          <w:szCs w:val="36"/>
        </w:rPr>
        <w:t>受保護樹木及特定紀念樹木保護業務</w:t>
      </w:r>
    </w:p>
    <w:p w:rsidR="00E52E27" w:rsidRPr="00852BBC" w:rsidRDefault="00E52E27" w:rsidP="00AA49E7">
      <w:pPr>
        <w:pStyle w:val="Default"/>
        <w:spacing w:line="360" w:lineRule="exact"/>
        <w:ind w:leftChars="448" w:left="1414" w:hangingChars="121" w:hanging="339"/>
        <w:jc w:val="both"/>
        <w:rPr>
          <w:rFonts w:ascii="標楷體" w:eastAsia="標楷體" w:hAnsi="標楷體" w:cs="Times New Roman"/>
          <w:color w:val="000000" w:themeColor="text1"/>
          <w:sz w:val="28"/>
          <w:szCs w:val="36"/>
        </w:rPr>
      </w:pPr>
      <w:r w:rsidRPr="00852BBC">
        <w:rPr>
          <w:rFonts w:ascii="標楷體" w:eastAsia="標楷體" w:hAnsi="標楷體" w:cs="Times New Roman" w:hint="eastAsia"/>
          <w:color w:val="000000" w:themeColor="text1"/>
          <w:sz w:val="28"/>
          <w:szCs w:val="36"/>
        </w:rPr>
        <w:t>1.依據</w:t>
      </w:r>
      <w:r w:rsidRPr="00852BBC">
        <w:rPr>
          <w:rFonts w:ascii="標楷體" w:eastAsia="標楷體" w:hAnsi="標楷體" w:cs="細明體" w:hint="eastAsia"/>
          <w:color w:val="000000" w:themeColor="text1"/>
          <w:sz w:val="28"/>
          <w:szCs w:val="36"/>
        </w:rPr>
        <w:t>「</w:t>
      </w:r>
      <w:r w:rsidRPr="00852BBC">
        <w:rPr>
          <w:rFonts w:ascii="標楷體" w:eastAsia="標楷體" w:hAnsi="標楷體" w:cs="Times New Roman" w:hint="eastAsia"/>
          <w:color w:val="000000" w:themeColor="text1"/>
          <w:sz w:val="28"/>
          <w:szCs w:val="36"/>
        </w:rPr>
        <w:t>森林以外之樹木普查方法及受保護樹木認定標準</w:t>
      </w:r>
      <w:r w:rsidRPr="00852BBC">
        <w:rPr>
          <w:rFonts w:ascii="標楷體" w:eastAsia="標楷體" w:hAnsi="標楷體" w:cs="細明體" w:hint="eastAsia"/>
          <w:color w:val="000000" w:themeColor="text1"/>
          <w:sz w:val="28"/>
          <w:szCs w:val="36"/>
        </w:rPr>
        <w:t>」列管之樹木計8株。</w:t>
      </w:r>
    </w:p>
    <w:p w:rsidR="00E52E27" w:rsidRPr="00852BBC" w:rsidRDefault="00E52E27" w:rsidP="00AA49E7">
      <w:pPr>
        <w:pStyle w:val="Default"/>
        <w:spacing w:line="360" w:lineRule="exact"/>
        <w:ind w:leftChars="437" w:left="1049" w:firstLineChars="10" w:firstLine="28"/>
        <w:jc w:val="both"/>
        <w:rPr>
          <w:rFonts w:ascii="標楷體" w:eastAsia="標楷體" w:hAnsi="標楷體" w:cs="細明體"/>
          <w:color w:val="000000" w:themeColor="text1"/>
          <w:sz w:val="28"/>
          <w:szCs w:val="36"/>
        </w:rPr>
      </w:pPr>
      <w:r w:rsidRPr="00852BBC">
        <w:rPr>
          <w:rFonts w:ascii="標楷體" w:eastAsia="標楷體" w:hAnsi="標楷體" w:cs="Times New Roman" w:hint="eastAsia"/>
          <w:color w:val="000000" w:themeColor="text1"/>
          <w:sz w:val="28"/>
          <w:szCs w:val="36"/>
        </w:rPr>
        <w:t>2.</w:t>
      </w:r>
      <w:r w:rsidRPr="00852BBC">
        <w:rPr>
          <w:rFonts w:ascii="標楷體" w:eastAsia="標楷體" w:hAnsi="標楷體" w:cs="細明體" w:hint="eastAsia"/>
          <w:color w:val="000000" w:themeColor="text1"/>
          <w:sz w:val="28"/>
          <w:szCs w:val="36"/>
        </w:rPr>
        <w:t>依據「高雄市特定紀念樹木保護自治條例」列管之樹木計566株。</w:t>
      </w:r>
    </w:p>
    <w:p w:rsidR="005C198D" w:rsidRPr="00852BBC" w:rsidRDefault="00E52E27" w:rsidP="00AA49E7">
      <w:pPr>
        <w:pStyle w:val="Default"/>
        <w:spacing w:line="360" w:lineRule="exact"/>
        <w:ind w:leftChars="448" w:left="1355" w:hangingChars="100" w:hanging="280"/>
        <w:jc w:val="both"/>
        <w:rPr>
          <w:rFonts w:ascii="標楷體" w:eastAsia="標楷體" w:hAnsi="標楷體" w:cs="細明體"/>
          <w:color w:val="000000" w:themeColor="text1"/>
          <w:sz w:val="28"/>
          <w:szCs w:val="36"/>
        </w:rPr>
      </w:pPr>
      <w:r w:rsidRPr="00852BBC">
        <w:rPr>
          <w:rFonts w:ascii="標楷體" w:eastAsia="標楷體" w:hAnsi="標楷體" w:cs="細明體" w:hint="eastAsia"/>
          <w:color w:val="000000" w:themeColor="text1"/>
          <w:sz w:val="28"/>
          <w:szCs w:val="36"/>
        </w:rPr>
        <w:t>3.</w:t>
      </w:r>
      <w:r w:rsidRPr="00852BBC">
        <w:rPr>
          <w:rFonts w:ascii="標楷體" w:eastAsia="標楷體" w:hAnsi="標楷體" w:cs="Times New Roman" w:hint="eastAsia"/>
          <w:color w:val="000000" w:themeColor="text1"/>
          <w:sz w:val="28"/>
          <w:szCs w:val="36"/>
        </w:rPr>
        <w:t>10</w:t>
      </w:r>
      <w:r w:rsidRPr="00852BBC">
        <w:rPr>
          <w:rFonts w:ascii="標楷體" w:eastAsia="標楷體" w:hAnsi="標楷體" w:cs="Times New Roman"/>
          <w:color w:val="000000" w:themeColor="text1"/>
          <w:sz w:val="28"/>
          <w:szCs w:val="36"/>
        </w:rPr>
        <w:t>9</w:t>
      </w:r>
      <w:r w:rsidRPr="00852BBC">
        <w:rPr>
          <w:rFonts w:ascii="標楷體" w:eastAsia="標楷體" w:hAnsi="標楷體" w:cs="Times New Roman" w:hint="eastAsia"/>
          <w:color w:val="000000" w:themeColor="text1"/>
          <w:sz w:val="28"/>
          <w:szCs w:val="36"/>
        </w:rPr>
        <w:t>年上半年</w:t>
      </w:r>
      <w:r w:rsidRPr="00852BBC">
        <w:rPr>
          <w:rFonts w:ascii="標楷體" w:eastAsia="標楷體" w:hAnsi="標楷體" w:cs="細明體" w:hint="eastAsia"/>
          <w:color w:val="000000" w:themeColor="text1"/>
          <w:sz w:val="28"/>
          <w:szCs w:val="36"/>
        </w:rPr>
        <w:t>辦理特定紀念樹木棲地環境改善、修剪、病蟲害防治共計</w:t>
      </w:r>
      <w:r w:rsidRPr="00852BBC">
        <w:rPr>
          <w:rFonts w:ascii="標楷體" w:eastAsia="標楷體" w:hAnsi="標楷體" w:cs="細明體"/>
          <w:color w:val="000000" w:themeColor="text1"/>
          <w:sz w:val="28"/>
          <w:szCs w:val="36"/>
        </w:rPr>
        <w:t>18</w:t>
      </w:r>
      <w:r w:rsidRPr="00852BBC">
        <w:rPr>
          <w:rFonts w:ascii="標楷體" w:eastAsia="標楷體" w:hAnsi="標楷體" w:cs="細明體" w:hint="eastAsia"/>
          <w:color w:val="000000" w:themeColor="text1"/>
          <w:sz w:val="28"/>
          <w:szCs w:val="36"/>
        </w:rPr>
        <w:t>次。</w:t>
      </w:r>
    </w:p>
    <w:p w:rsidR="00E52E27" w:rsidRPr="00852BBC" w:rsidRDefault="00E52E27" w:rsidP="00AA49E7">
      <w:pPr>
        <w:pStyle w:val="Default"/>
        <w:spacing w:line="360" w:lineRule="exact"/>
        <w:ind w:leftChars="448" w:left="1355" w:hangingChars="100" w:hanging="280"/>
        <w:jc w:val="both"/>
        <w:rPr>
          <w:rFonts w:ascii="標楷體" w:eastAsia="標楷體" w:hAnsi="標楷體" w:cs="細明體"/>
          <w:color w:val="000000" w:themeColor="text1"/>
          <w:sz w:val="28"/>
          <w:szCs w:val="36"/>
        </w:rPr>
      </w:pPr>
      <w:r w:rsidRPr="00852BBC">
        <w:rPr>
          <w:rFonts w:ascii="標楷體" w:eastAsia="標楷體" w:hAnsi="標楷體" w:cs="細明體" w:hint="eastAsia"/>
          <w:color w:val="000000" w:themeColor="text1"/>
          <w:sz w:val="28"/>
          <w:szCs w:val="36"/>
        </w:rPr>
        <w:t>4.</w:t>
      </w:r>
      <w:r w:rsidRPr="00852BBC">
        <w:rPr>
          <w:rFonts w:ascii="標楷體" w:eastAsia="標楷體" w:hAnsi="標楷體" w:hint="eastAsia"/>
          <w:color w:val="000000" w:themeColor="text1"/>
          <w:sz w:val="28"/>
          <w:szCs w:val="36"/>
        </w:rPr>
        <w:t>10</w:t>
      </w:r>
      <w:r w:rsidRPr="00852BBC">
        <w:rPr>
          <w:rFonts w:ascii="標楷體" w:eastAsia="標楷體" w:hAnsi="標楷體"/>
          <w:color w:val="000000" w:themeColor="text1"/>
          <w:sz w:val="28"/>
          <w:szCs w:val="36"/>
        </w:rPr>
        <w:t>9</w:t>
      </w:r>
      <w:r w:rsidRPr="00852BBC">
        <w:rPr>
          <w:rFonts w:ascii="標楷體" w:eastAsia="標楷體" w:hAnsi="標楷體" w:hint="eastAsia"/>
          <w:color w:val="000000" w:themeColor="text1"/>
          <w:sz w:val="28"/>
          <w:szCs w:val="36"/>
        </w:rPr>
        <w:t>年上半年</w:t>
      </w:r>
      <w:r w:rsidRPr="00852BBC">
        <w:rPr>
          <w:rFonts w:ascii="標楷體" w:eastAsia="標楷體" w:hAnsi="標楷體" w:cs="細明體" w:hint="eastAsia"/>
          <w:color w:val="000000" w:themeColor="text1"/>
          <w:sz w:val="28"/>
          <w:szCs w:val="36"/>
        </w:rPr>
        <w:t>辦理高雄市特定紀念樹木巡護志工工作報告1次。</w:t>
      </w:r>
    </w:p>
    <w:p w:rsidR="00E52E27" w:rsidRPr="00852BBC" w:rsidRDefault="00E52E27" w:rsidP="00AA49E7">
      <w:pPr>
        <w:snapToGrid w:val="0"/>
        <w:spacing w:line="360" w:lineRule="exact"/>
        <w:jc w:val="both"/>
        <w:rPr>
          <w:rFonts w:ascii="標楷體" w:eastAsia="標楷體" w:hAnsi="標楷體" w:cs="細明體"/>
          <w:color w:val="000000" w:themeColor="text1"/>
          <w:sz w:val="28"/>
          <w:szCs w:val="36"/>
        </w:rPr>
      </w:pPr>
    </w:p>
    <w:p w:rsidR="00E52E27" w:rsidRPr="00852BBC" w:rsidRDefault="00E52E27" w:rsidP="00AA49E7">
      <w:pPr>
        <w:spacing w:line="360" w:lineRule="exact"/>
        <w:rPr>
          <w:rFonts w:ascii="標楷體" w:eastAsia="標楷體" w:hAnsi="標楷體"/>
          <w:color w:val="000000" w:themeColor="text1"/>
          <w:sz w:val="32"/>
          <w:szCs w:val="32"/>
        </w:rPr>
      </w:pPr>
      <w:r w:rsidRPr="00852BBC">
        <w:rPr>
          <w:rFonts w:ascii="標楷體" w:eastAsia="標楷體" w:hAnsi="標楷體" w:cs="華康中黑體(P)" w:hint="eastAsia"/>
          <w:b/>
          <w:color w:val="000000" w:themeColor="text1"/>
          <w:sz w:val="32"/>
          <w:szCs w:val="32"/>
        </w:rPr>
        <w:t>四、畜牧行政</w:t>
      </w:r>
    </w:p>
    <w:p w:rsidR="00E52E27" w:rsidRPr="00852BBC" w:rsidRDefault="00E52E27" w:rsidP="00AA49E7">
      <w:pPr>
        <w:snapToGrid w:val="0"/>
        <w:spacing w:line="360" w:lineRule="exact"/>
        <w:ind w:firstLine="185"/>
        <w:jc w:val="both"/>
        <w:rPr>
          <w:rFonts w:ascii="標楷體" w:eastAsia="標楷體" w:hAnsi="標楷體"/>
          <w:color w:val="000000" w:themeColor="text1"/>
        </w:rPr>
      </w:pPr>
      <w:r w:rsidRPr="00852BBC">
        <w:rPr>
          <w:rFonts w:ascii="標楷體" w:eastAsia="標楷體" w:hAnsi="標楷體" w:cs="標楷體" w:hint="eastAsia"/>
          <w:bCs/>
          <w:color w:val="000000" w:themeColor="text1"/>
          <w:sz w:val="28"/>
          <w:szCs w:val="28"/>
        </w:rPr>
        <w:t>（一）畜牧推廣與行政</w:t>
      </w:r>
    </w:p>
    <w:p w:rsidR="00E52E27" w:rsidRPr="00852BBC" w:rsidRDefault="00E52E27" w:rsidP="00AA49E7">
      <w:pPr>
        <w:spacing w:line="360" w:lineRule="exact"/>
        <w:ind w:left="1360" w:hanging="280"/>
        <w:jc w:val="both"/>
        <w:rPr>
          <w:rFonts w:ascii="標楷體" w:eastAsia="標楷體" w:hAnsi="標楷體"/>
          <w:color w:val="000000" w:themeColor="text1"/>
        </w:rPr>
      </w:pPr>
      <w:r w:rsidRPr="00852BBC">
        <w:rPr>
          <w:rFonts w:ascii="標楷體" w:eastAsia="標楷體" w:hAnsi="標楷體" w:cs="標楷體" w:hint="eastAsia"/>
          <w:bCs/>
          <w:color w:val="000000" w:themeColor="text1"/>
          <w:sz w:val="28"/>
          <w:szCs w:val="28"/>
        </w:rPr>
        <w:t>1.</w:t>
      </w:r>
      <w:r w:rsidRPr="00852BBC">
        <w:rPr>
          <w:rFonts w:ascii="標楷體" w:eastAsia="標楷體" w:hAnsi="標楷體" w:cs="標楷體"/>
          <w:bCs/>
          <w:color w:val="000000" w:themeColor="text1"/>
          <w:sz w:val="28"/>
          <w:szCs w:val="28"/>
        </w:rPr>
        <w:t>畜牧場登記</w:t>
      </w:r>
      <w:r w:rsidRPr="00852BBC">
        <w:rPr>
          <w:rFonts w:ascii="標楷體" w:eastAsia="標楷體" w:hAnsi="標楷體" w:cs="標楷體" w:hint="eastAsia"/>
          <w:bCs/>
          <w:color w:val="000000" w:themeColor="text1"/>
          <w:sz w:val="28"/>
          <w:szCs w:val="28"/>
        </w:rPr>
        <w:t>與</w:t>
      </w:r>
      <w:r w:rsidRPr="00852BBC">
        <w:rPr>
          <w:rFonts w:ascii="標楷體" w:eastAsia="標楷體" w:hAnsi="標楷體" w:cs="標楷體"/>
          <w:bCs/>
          <w:color w:val="000000" w:themeColor="text1"/>
          <w:sz w:val="28"/>
          <w:szCs w:val="28"/>
        </w:rPr>
        <w:t>管理</w:t>
      </w:r>
    </w:p>
    <w:p w:rsidR="00E52E27" w:rsidRPr="00852BBC" w:rsidRDefault="00E52E27" w:rsidP="00AA49E7">
      <w:pPr>
        <w:snapToGrid w:val="0"/>
        <w:spacing w:line="360" w:lineRule="exact"/>
        <w:ind w:left="1673" w:hanging="420"/>
        <w:jc w:val="both"/>
        <w:rPr>
          <w:rFonts w:ascii="標楷體" w:eastAsia="標楷體" w:hAnsi="標楷體"/>
          <w:color w:val="000000" w:themeColor="text1"/>
        </w:rPr>
      </w:pPr>
      <w:r w:rsidRPr="00852BBC">
        <w:rPr>
          <w:rFonts w:ascii="標楷體" w:eastAsia="標楷體" w:hAnsi="標楷體" w:cs="標楷體" w:hint="eastAsia"/>
          <w:bCs/>
          <w:color w:val="000000" w:themeColor="text1"/>
          <w:sz w:val="28"/>
          <w:szCs w:val="28"/>
        </w:rPr>
        <w:t>(1)依畜牧法登記之畜牧場1,017場，畜禽飼養場119場，共計</w:t>
      </w:r>
      <w:r w:rsidRPr="00852BBC">
        <w:rPr>
          <w:rFonts w:ascii="標楷體" w:eastAsia="標楷體" w:hAnsi="標楷體" w:cs="標楷體" w:hint="eastAsia"/>
          <w:bCs/>
          <w:color w:val="000000" w:themeColor="text1"/>
          <w:sz w:val="28"/>
          <w:szCs w:val="28"/>
        </w:rPr>
        <w:lastRenderedPageBreak/>
        <w:t>1,136場，109年上半年並推動7場畜牧場屋頂附屬設置太陽能板，裝置容量計2.99MW。</w:t>
      </w:r>
    </w:p>
    <w:p w:rsidR="00E52E27" w:rsidRPr="00852BBC" w:rsidRDefault="00E52E27" w:rsidP="00AA49E7">
      <w:pPr>
        <w:snapToGrid w:val="0"/>
        <w:spacing w:line="360" w:lineRule="exact"/>
        <w:ind w:left="1673" w:hanging="420"/>
        <w:jc w:val="both"/>
        <w:rPr>
          <w:rFonts w:ascii="標楷體" w:eastAsia="標楷體" w:hAnsi="標楷體"/>
          <w:color w:val="000000" w:themeColor="text1"/>
        </w:rPr>
      </w:pPr>
      <w:r w:rsidRPr="00852BBC">
        <w:rPr>
          <w:rFonts w:ascii="標楷體" w:eastAsia="標楷體" w:hAnsi="標楷體" w:cs="標楷體" w:hint="eastAsia"/>
          <w:bCs/>
          <w:color w:val="000000" w:themeColor="text1"/>
          <w:sz w:val="28"/>
          <w:szCs w:val="28"/>
        </w:rPr>
        <w:t>(2)強化畜牧場死廢畜禽管理，109上半年計查核畜牧場736場。</w:t>
      </w:r>
    </w:p>
    <w:p w:rsidR="00E52E27" w:rsidRPr="00852BBC" w:rsidRDefault="00E52E27" w:rsidP="00AA49E7">
      <w:pPr>
        <w:spacing w:line="360" w:lineRule="exact"/>
        <w:ind w:left="1360" w:hanging="280"/>
        <w:jc w:val="both"/>
        <w:rPr>
          <w:rFonts w:ascii="標楷體" w:eastAsia="標楷體" w:hAnsi="標楷體"/>
          <w:color w:val="000000" w:themeColor="text1"/>
        </w:rPr>
      </w:pPr>
      <w:r w:rsidRPr="00852BBC">
        <w:rPr>
          <w:rFonts w:ascii="標楷體" w:eastAsia="標楷體" w:hAnsi="標楷體" w:cs="標楷體" w:hint="eastAsia"/>
          <w:bCs/>
          <w:color w:val="000000" w:themeColor="text1"/>
          <w:sz w:val="28"/>
          <w:szCs w:val="28"/>
        </w:rPr>
        <w:t>2.畜禽統計調查及養豬頭數調查</w:t>
      </w:r>
    </w:p>
    <w:p w:rsidR="00E52E27" w:rsidRPr="00852BBC" w:rsidRDefault="00E52E27" w:rsidP="00AA49E7">
      <w:pPr>
        <w:snapToGrid w:val="0"/>
        <w:spacing w:line="360" w:lineRule="exact"/>
        <w:ind w:left="1673" w:hanging="420"/>
        <w:jc w:val="both"/>
        <w:rPr>
          <w:rFonts w:ascii="標楷體" w:eastAsia="標楷體" w:hAnsi="標楷體"/>
          <w:color w:val="000000" w:themeColor="text1"/>
        </w:rPr>
      </w:pPr>
      <w:r w:rsidRPr="00852BBC">
        <w:rPr>
          <w:rFonts w:ascii="標楷體" w:eastAsia="標楷體" w:hAnsi="標楷體" w:cs="標楷體" w:hint="eastAsia"/>
          <w:bCs/>
          <w:color w:val="000000" w:themeColor="text1"/>
          <w:sz w:val="28"/>
          <w:szCs w:val="28"/>
        </w:rPr>
        <w:t>(1)畜禽統計調查：本市計有牛7,740頭、羊1萬4,094頭、鹿1,011頭、雞528萬8,193隻、鴨8萬6</w:t>
      </w:r>
      <w:r w:rsidRPr="00852BBC">
        <w:rPr>
          <w:rFonts w:ascii="標楷體" w:eastAsia="標楷體" w:hAnsi="標楷體" w:cs="標楷體"/>
          <w:bCs/>
          <w:color w:val="000000" w:themeColor="text1"/>
          <w:sz w:val="28"/>
          <w:szCs w:val="28"/>
        </w:rPr>
        <w:t>,628</w:t>
      </w:r>
      <w:r w:rsidRPr="00852BBC">
        <w:rPr>
          <w:rFonts w:ascii="標楷體" w:eastAsia="標楷體" w:hAnsi="標楷體" w:cs="標楷體" w:hint="eastAsia"/>
          <w:bCs/>
          <w:color w:val="000000" w:themeColor="text1"/>
          <w:sz w:val="28"/>
          <w:szCs w:val="28"/>
        </w:rPr>
        <w:t>隻、鵝</w:t>
      </w:r>
      <w:r w:rsidRPr="00852BBC">
        <w:rPr>
          <w:rFonts w:ascii="標楷體" w:eastAsia="標楷體" w:hAnsi="標楷體" w:cs="標楷體"/>
          <w:bCs/>
          <w:color w:val="000000" w:themeColor="text1"/>
          <w:sz w:val="28"/>
          <w:szCs w:val="28"/>
        </w:rPr>
        <w:t>10</w:t>
      </w:r>
      <w:r w:rsidRPr="00852BBC">
        <w:rPr>
          <w:rFonts w:ascii="標楷體" w:eastAsia="標楷體" w:hAnsi="標楷體" w:cs="標楷體" w:hint="eastAsia"/>
          <w:bCs/>
          <w:color w:val="000000" w:themeColor="text1"/>
          <w:sz w:val="28"/>
          <w:szCs w:val="28"/>
        </w:rPr>
        <w:t>萬6,</w:t>
      </w:r>
      <w:r w:rsidRPr="00852BBC">
        <w:rPr>
          <w:rFonts w:ascii="標楷體" w:eastAsia="標楷體" w:hAnsi="標楷體" w:cs="標楷體"/>
          <w:bCs/>
          <w:color w:val="000000" w:themeColor="text1"/>
          <w:sz w:val="28"/>
          <w:szCs w:val="28"/>
        </w:rPr>
        <w:t>074</w:t>
      </w:r>
      <w:r w:rsidRPr="00852BBC">
        <w:rPr>
          <w:rFonts w:ascii="標楷體" w:eastAsia="標楷體" w:hAnsi="標楷體" w:cs="標楷體" w:hint="eastAsia"/>
          <w:bCs/>
          <w:color w:val="000000" w:themeColor="text1"/>
          <w:sz w:val="28"/>
          <w:szCs w:val="28"/>
        </w:rPr>
        <w:t>隻。</w:t>
      </w:r>
    </w:p>
    <w:p w:rsidR="00E52E27" w:rsidRPr="00852BBC" w:rsidRDefault="00E52E27" w:rsidP="00AA49E7">
      <w:pPr>
        <w:snapToGrid w:val="0"/>
        <w:spacing w:line="360" w:lineRule="exact"/>
        <w:ind w:left="1673" w:hanging="420"/>
        <w:jc w:val="both"/>
        <w:rPr>
          <w:rFonts w:ascii="標楷體" w:eastAsia="標楷體" w:hAnsi="標楷體"/>
          <w:color w:val="000000" w:themeColor="text1"/>
        </w:rPr>
      </w:pPr>
      <w:r w:rsidRPr="00852BBC">
        <w:rPr>
          <w:rFonts w:ascii="標楷體" w:eastAsia="標楷體" w:hAnsi="標楷體" w:cs="標楷體" w:hint="eastAsia"/>
          <w:bCs/>
          <w:color w:val="000000" w:themeColor="text1"/>
          <w:sz w:val="28"/>
          <w:szCs w:val="28"/>
        </w:rPr>
        <w:t>(2)養豬頭數調查：本市計有毛豬飼養戶</w:t>
      </w:r>
      <w:r w:rsidRPr="00852BBC">
        <w:rPr>
          <w:rFonts w:ascii="標楷體" w:eastAsia="標楷體" w:hAnsi="標楷體" w:cs="標楷體"/>
          <w:bCs/>
          <w:color w:val="000000" w:themeColor="text1"/>
          <w:sz w:val="28"/>
          <w:szCs w:val="28"/>
        </w:rPr>
        <w:t>457</w:t>
      </w:r>
      <w:r w:rsidRPr="00852BBC">
        <w:rPr>
          <w:rFonts w:ascii="標楷體" w:eastAsia="標楷體" w:hAnsi="標楷體" w:cs="標楷體" w:hint="eastAsia"/>
          <w:bCs/>
          <w:color w:val="000000" w:themeColor="text1"/>
          <w:sz w:val="28"/>
          <w:szCs w:val="28"/>
        </w:rPr>
        <w:t>戶，毛豬29萬</w:t>
      </w:r>
      <w:r w:rsidRPr="00852BBC">
        <w:rPr>
          <w:rFonts w:ascii="標楷體" w:eastAsia="標楷體" w:hAnsi="標楷體" w:cs="標楷體"/>
          <w:bCs/>
          <w:color w:val="000000" w:themeColor="text1"/>
          <w:sz w:val="28"/>
          <w:szCs w:val="28"/>
        </w:rPr>
        <w:t>4,696</w:t>
      </w:r>
      <w:r w:rsidRPr="00852BBC">
        <w:rPr>
          <w:rFonts w:ascii="標楷體" w:eastAsia="標楷體" w:hAnsi="標楷體" w:cs="標楷體" w:hint="eastAsia"/>
          <w:bCs/>
          <w:color w:val="000000" w:themeColor="text1"/>
          <w:sz w:val="28"/>
          <w:szCs w:val="28"/>
        </w:rPr>
        <w:t>頭。</w:t>
      </w:r>
    </w:p>
    <w:p w:rsidR="00E52E27" w:rsidRPr="00852BBC" w:rsidRDefault="00E52E27" w:rsidP="00AA49E7">
      <w:pPr>
        <w:spacing w:line="360" w:lineRule="exact"/>
        <w:ind w:left="1360" w:hanging="280"/>
        <w:jc w:val="both"/>
        <w:rPr>
          <w:rFonts w:ascii="標楷體" w:eastAsia="標楷體" w:hAnsi="標楷體"/>
          <w:color w:val="000000" w:themeColor="text1"/>
        </w:rPr>
      </w:pPr>
      <w:r w:rsidRPr="00852BBC">
        <w:rPr>
          <w:rFonts w:ascii="標楷體" w:eastAsia="標楷體" w:hAnsi="標楷體" w:cs="標楷體" w:hint="eastAsia"/>
          <w:bCs/>
          <w:color w:val="000000" w:themeColor="text1"/>
          <w:sz w:val="28"/>
          <w:szCs w:val="28"/>
        </w:rPr>
        <w:t>3.</w:t>
      </w:r>
      <w:r w:rsidRPr="00852BBC">
        <w:rPr>
          <w:rFonts w:ascii="標楷體" w:eastAsia="標楷體" w:hAnsi="標楷體" w:cs="標楷體"/>
          <w:bCs/>
          <w:color w:val="000000" w:themeColor="text1"/>
          <w:sz w:val="28"/>
          <w:szCs w:val="28"/>
        </w:rPr>
        <w:t>飼料管理</w:t>
      </w:r>
      <w:r w:rsidRPr="00852BBC">
        <w:rPr>
          <w:rFonts w:ascii="標楷體" w:eastAsia="標楷體" w:hAnsi="標楷體" w:cs="標楷體" w:hint="eastAsia"/>
          <w:bCs/>
          <w:color w:val="000000" w:themeColor="text1"/>
          <w:sz w:val="28"/>
          <w:szCs w:val="28"/>
        </w:rPr>
        <w:t>與市售畜禽產品標章查核</w:t>
      </w:r>
    </w:p>
    <w:p w:rsidR="00E52E27" w:rsidRPr="00852BBC" w:rsidRDefault="00E52E27" w:rsidP="00AA49E7">
      <w:pPr>
        <w:snapToGrid w:val="0"/>
        <w:spacing w:line="360" w:lineRule="exact"/>
        <w:ind w:left="1697" w:hanging="403"/>
        <w:jc w:val="both"/>
        <w:rPr>
          <w:rFonts w:ascii="標楷體" w:eastAsia="標楷體" w:hAnsi="標楷體"/>
          <w:color w:val="000000" w:themeColor="text1"/>
        </w:rPr>
      </w:pPr>
      <w:r w:rsidRPr="00852BBC">
        <w:rPr>
          <w:rFonts w:ascii="標楷體" w:eastAsia="標楷體" w:hAnsi="標楷體" w:cs="標楷體" w:hint="eastAsia"/>
          <w:bCs/>
          <w:color w:val="000000" w:themeColor="text1"/>
          <w:sz w:val="28"/>
          <w:szCs w:val="28"/>
        </w:rPr>
        <w:t>(1)為維護飼料安全，抽驗轄內畜牧場及飼料廠飼料，檢驗黃麴毒素、一般藥物、農藥、重金屬及三聚氰胺等，109年上半年計73件。</w:t>
      </w:r>
    </w:p>
    <w:p w:rsidR="00E52E27" w:rsidRPr="00852BBC" w:rsidRDefault="00E52E27" w:rsidP="00AA49E7">
      <w:pPr>
        <w:snapToGrid w:val="0"/>
        <w:spacing w:line="360" w:lineRule="exact"/>
        <w:ind w:left="1697" w:hanging="403"/>
        <w:jc w:val="both"/>
        <w:rPr>
          <w:rFonts w:ascii="標楷體" w:eastAsia="標楷體" w:hAnsi="標楷體"/>
          <w:color w:val="000000" w:themeColor="text1"/>
        </w:rPr>
      </w:pPr>
      <w:r w:rsidRPr="00852BBC">
        <w:rPr>
          <w:rFonts w:ascii="標楷體" w:eastAsia="標楷體" w:hAnsi="標楷體" w:cs="標楷體" w:hint="eastAsia"/>
          <w:bCs/>
          <w:color w:val="000000" w:themeColor="text1"/>
          <w:sz w:val="28"/>
          <w:szCs w:val="28"/>
        </w:rPr>
        <w:t>(2)執行市售CAS、有機及產銷履歷畜禽產品標章行政檢查工作，109上半年度檢查件數456件；並完成本市通過產銷履歷驗證之2場家畜經營業者行政檢查業務。</w:t>
      </w:r>
    </w:p>
    <w:p w:rsidR="00E52E27" w:rsidRPr="00852BBC" w:rsidRDefault="00E52E27" w:rsidP="00AA49E7">
      <w:pPr>
        <w:snapToGrid w:val="0"/>
        <w:spacing w:line="360" w:lineRule="exact"/>
        <w:ind w:left="1697" w:hanging="403"/>
        <w:jc w:val="both"/>
        <w:rPr>
          <w:rFonts w:ascii="標楷體" w:eastAsia="標楷體" w:hAnsi="標楷體"/>
          <w:color w:val="000000" w:themeColor="text1"/>
        </w:rPr>
      </w:pPr>
      <w:r w:rsidRPr="00852BBC">
        <w:rPr>
          <w:rFonts w:ascii="標楷體" w:eastAsia="標楷體" w:hAnsi="標楷體" w:cs="標楷體" w:hint="eastAsia"/>
          <w:bCs/>
          <w:color w:val="000000" w:themeColor="text1"/>
          <w:sz w:val="28"/>
          <w:szCs w:val="28"/>
        </w:rPr>
        <w:t>(3)辦理學校午餐生鮮畜產食材查核與抽驗工作，109上半年度至本市8家團膳業者及12間食材供應商進行生鮮畜產食材查核，抽驗件數51件。</w:t>
      </w:r>
    </w:p>
    <w:p w:rsidR="00E52E27" w:rsidRPr="00852BBC" w:rsidRDefault="00E52E27" w:rsidP="00AA49E7">
      <w:pPr>
        <w:spacing w:line="360" w:lineRule="exact"/>
        <w:ind w:left="1360" w:hanging="280"/>
        <w:jc w:val="both"/>
        <w:rPr>
          <w:rFonts w:ascii="標楷體" w:eastAsia="標楷體" w:hAnsi="標楷體"/>
          <w:color w:val="000000" w:themeColor="text1"/>
        </w:rPr>
      </w:pPr>
      <w:r w:rsidRPr="00852BBC">
        <w:rPr>
          <w:rFonts w:ascii="標楷體" w:eastAsia="標楷體" w:hAnsi="標楷體" w:cs="標楷體" w:hint="eastAsia"/>
          <w:bCs/>
          <w:color w:val="000000" w:themeColor="text1"/>
          <w:sz w:val="28"/>
          <w:szCs w:val="28"/>
        </w:rPr>
        <w:t>4.辦理家禽生產與輔導</w:t>
      </w:r>
    </w:p>
    <w:p w:rsidR="00E52E27" w:rsidRPr="00852BBC" w:rsidRDefault="00E52E27" w:rsidP="00AA49E7">
      <w:pPr>
        <w:snapToGrid w:val="0"/>
        <w:spacing w:line="360" w:lineRule="exact"/>
        <w:ind w:left="1697" w:hanging="423"/>
        <w:jc w:val="both"/>
        <w:rPr>
          <w:rFonts w:ascii="標楷體" w:eastAsia="標楷體" w:hAnsi="標楷體"/>
          <w:color w:val="000000" w:themeColor="text1"/>
        </w:rPr>
      </w:pPr>
      <w:r w:rsidRPr="00852BBC">
        <w:rPr>
          <w:rFonts w:ascii="標楷體" w:eastAsia="標楷體" w:hAnsi="標楷體" w:cs="標楷體" w:hint="eastAsia"/>
          <w:bCs/>
          <w:color w:val="000000" w:themeColor="text1"/>
          <w:sz w:val="28"/>
          <w:szCs w:val="28"/>
        </w:rPr>
        <w:t>(1)配合本市養雞協會及家禽品生產合作社會(社)員大會進行相關業務宣導，並請家禽畜牧場落實年度生產目標，依消費需求趨勢調節生產，俾穩定後續禽品之產銷。</w:t>
      </w:r>
    </w:p>
    <w:p w:rsidR="00E52E27" w:rsidRPr="00852BBC" w:rsidRDefault="00E52E27" w:rsidP="00AA49E7">
      <w:pPr>
        <w:snapToGrid w:val="0"/>
        <w:spacing w:line="360" w:lineRule="exact"/>
        <w:ind w:left="1697" w:hanging="423"/>
        <w:jc w:val="both"/>
        <w:rPr>
          <w:rFonts w:ascii="標楷體" w:eastAsia="標楷體" w:hAnsi="標楷體"/>
          <w:color w:val="000000" w:themeColor="text1"/>
        </w:rPr>
      </w:pPr>
      <w:r w:rsidRPr="00852BBC">
        <w:rPr>
          <w:rFonts w:ascii="標楷體" w:eastAsia="標楷體" w:hAnsi="標楷體" w:cs="標楷體" w:hint="eastAsia"/>
          <w:bCs/>
          <w:color w:val="000000" w:themeColor="text1"/>
          <w:sz w:val="28"/>
          <w:szCs w:val="28"/>
        </w:rPr>
        <w:t>(2)輔導協助本市養雞畜牧場申請產銷履歷驗證前期作業，商請驗證單位專人到場訪視2場次。</w:t>
      </w:r>
    </w:p>
    <w:p w:rsidR="00E52E27" w:rsidRPr="00852BBC" w:rsidRDefault="00E52E27" w:rsidP="00AA49E7">
      <w:pPr>
        <w:snapToGrid w:val="0"/>
        <w:spacing w:line="360" w:lineRule="exact"/>
        <w:ind w:left="1697" w:hanging="423"/>
        <w:jc w:val="both"/>
        <w:rPr>
          <w:rFonts w:ascii="標楷體" w:eastAsia="標楷體" w:hAnsi="標楷體"/>
          <w:color w:val="000000" w:themeColor="text1"/>
        </w:rPr>
      </w:pPr>
      <w:r w:rsidRPr="00852BBC">
        <w:rPr>
          <w:rFonts w:ascii="標楷體" w:eastAsia="標楷體" w:hAnsi="標楷體" w:cs="標楷體" w:hint="eastAsia"/>
          <w:bCs/>
          <w:color w:val="000000" w:themeColor="text1"/>
          <w:sz w:val="28"/>
          <w:szCs w:val="28"/>
        </w:rPr>
        <w:t>(3)輔導本市家禽品生產合作社辦理</w:t>
      </w:r>
      <w:r w:rsidRPr="00852BBC">
        <w:rPr>
          <w:rFonts w:ascii="標楷體" w:eastAsia="標楷體" w:hAnsi="標楷體" w:cs="標楷體"/>
          <w:bCs/>
          <w:color w:val="000000" w:themeColor="text1"/>
          <w:sz w:val="28"/>
          <w:szCs w:val="28"/>
        </w:rPr>
        <w:t>蛋雞事業研習會</w:t>
      </w:r>
      <w:r w:rsidRPr="00852BBC">
        <w:rPr>
          <w:rFonts w:ascii="標楷體" w:eastAsia="標楷體" w:hAnsi="標楷體" w:cs="標楷體" w:hint="eastAsia"/>
          <w:bCs/>
          <w:color w:val="000000" w:themeColor="text1"/>
          <w:sz w:val="28"/>
          <w:szCs w:val="28"/>
        </w:rPr>
        <w:t>1場次。</w:t>
      </w:r>
    </w:p>
    <w:p w:rsidR="00E52E27" w:rsidRPr="00852BBC" w:rsidRDefault="00E52E27" w:rsidP="00AA49E7">
      <w:pPr>
        <w:spacing w:line="360" w:lineRule="exact"/>
        <w:ind w:left="1360" w:hanging="280"/>
        <w:jc w:val="both"/>
        <w:rPr>
          <w:rFonts w:ascii="標楷體" w:eastAsia="標楷體" w:hAnsi="標楷體"/>
          <w:color w:val="000000" w:themeColor="text1"/>
        </w:rPr>
      </w:pPr>
      <w:r w:rsidRPr="00852BBC">
        <w:rPr>
          <w:rFonts w:ascii="標楷體" w:eastAsia="標楷體" w:hAnsi="標楷體" w:cs="標楷體"/>
          <w:bCs/>
          <w:color w:val="000000" w:themeColor="text1"/>
          <w:sz w:val="28"/>
          <w:szCs w:val="28"/>
        </w:rPr>
        <w:t>5.</w:t>
      </w:r>
      <w:r w:rsidRPr="00852BBC">
        <w:rPr>
          <w:rFonts w:ascii="標楷體" w:eastAsia="標楷體" w:hAnsi="標楷體" w:cs="標楷體" w:hint="eastAsia"/>
          <w:bCs/>
          <w:color w:val="000000" w:themeColor="text1"/>
          <w:sz w:val="28"/>
          <w:szCs w:val="28"/>
        </w:rPr>
        <w:t>辦理養豬生產與輔導</w:t>
      </w:r>
    </w:p>
    <w:p w:rsidR="00E52E27" w:rsidRPr="00852BBC" w:rsidRDefault="00E52E27" w:rsidP="00AA49E7">
      <w:pPr>
        <w:snapToGrid w:val="0"/>
        <w:spacing w:line="360" w:lineRule="exact"/>
        <w:ind w:left="1697" w:hanging="403"/>
        <w:jc w:val="both"/>
        <w:rPr>
          <w:rFonts w:ascii="標楷體" w:eastAsia="標楷體" w:hAnsi="標楷體"/>
          <w:color w:val="000000" w:themeColor="text1"/>
        </w:rPr>
      </w:pPr>
      <w:r w:rsidRPr="00852BBC">
        <w:rPr>
          <w:rFonts w:ascii="標楷體" w:eastAsia="標楷體" w:hAnsi="標楷體" w:cs="標楷體" w:hint="eastAsia"/>
          <w:bCs/>
          <w:color w:val="000000" w:themeColor="text1"/>
          <w:sz w:val="28"/>
          <w:szCs w:val="28"/>
        </w:rPr>
        <w:t>(1)輔導農會14班毛豬產銷班辦理共同運銷業務及班務運作。毛豬共同運銷業務田寮區農會榮獲108年度第2名。</w:t>
      </w:r>
    </w:p>
    <w:p w:rsidR="00E52E27" w:rsidRPr="00852BBC" w:rsidRDefault="00E52E27" w:rsidP="00AA49E7">
      <w:pPr>
        <w:snapToGrid w:val="0"/>
        <w:spacing w:line="360" w:lineRule="exact"/>
        <w:ind w:left="1697" w:hanging="403"/>
        <w:jc w:val="both"/>
        <w:rPr>
          <w:rFonts w:ascii="標楷體" w:eastAsia="標楷體" w:hAnsi="標楷體"/>
          <w:color w:val="000000" w:themeColor="text1"/>
        </w:rPr>
      </w:pPr>
      <w:r w:rsidRPr="00852BBC">
        <w:rPr>
          <w:rFonts w:ascii="標楷體" w:eastAsia="標楷體" w:hAnsi="標楷體" w:cs="標楷體" w:hint="eastAsia"/>
          <w:bCs/>
          <w:color w:val="000000" w:themeColor="text1"/>
          <w:sz w:val="28"/>
          <w:szCs w:val="28"/>
        </w:rPr>
        <w:t>(2)輔導農會辦理豬隻死亡及運輸死亡保險業務，榮獲108年度直轄市及縣市政府業務甲組第1名；保險業務競賽高雄市農會獲得第1名，田寮區、大寮區、阿蓮區及橋頭區農會獲得第2名，內門區及岡山區農會獲得第3名。</w:t>
      </w:r>
    </w:p>
    <w:p w:rsidR="00E52E27" w:rsidRPr="00852BBC" w:rsidRDefault="00E52E27" w:rsidP="00AA49E7">
      <w:pPr>
        <w:snapToGrid w:val="0"/>
        <w:spacing w:line="360" w:lineRule="exact"/>
        <w:ind w:left="1697" w:hanging="403"/>
        <w:jc w:val="both"/>
        <w:rPr>
          <w:rFonts w:ascii="標楷體" w:eastAsia="標楷體" w:hAnsi="標楷體"/>
          <w:color w:val="000000" w:themeColor="text1"/>
        </w:rPr>
      </w:pPr>
      <w:r w:rsidRPr="00852BBC">
        <w:rPr>
          <w:rFonts w:ascii="標楷體" w:eastAsia="標楷體" w:hAnsi="標楷體" w:cs="標楷體" w:hint="eastAsia"/>
          <w:bCs/>
          <w:color w:val="000000" w:themeColor="text1"/>
          <w:sz w:val="28"/>
          <w:szCs w:val="28"/>
        </w:rPr>
        <w:t>(3)配合本市養豬協會會員大會進行產銷資訊相關業務宣導。</w:t>
      </w:r>
    </w:p>
    <w:p w:rsidR="00E52E27" w:rsidRPr="00852BBC" w:rsidRDefault="00E52E27" w:rsidP="00AA49E7">
      <w:pPr>
        <w:snapToGrid w:val="0"/>
        <w:spacing w:line="360" w:lineRule="exact"/>
        <w:ind w:firstLine="1134"/>
        <w:jc w:val="both"/>
        <w:rPr>
          <w:rFonts w:ascii="標楷體" w:eastAsia="標楷體" w:hAnsi="標楷體"/>
          <w:color w:val="000000" w:themeColor="text1"/>
        </w:rPr>
      </w:pPr>
      <w:r w:rsidRPr="00852BBC">
        <w:rPr>
          <w:rFonts w:ascii="標楷體" w:eastAsia="標楷體" w:hAnsi="標楷體" w:cs="標楷體" w:hint="eastAsia"/>
          <w:bCs/>
          <w:color w:val="000000" w:themeColor="text1"/>
          <w:sz w:val="28"/>
          <w:szCs w:val="28"/>
        </w:rPr>
        <w:t xml:space="preserve">6.辦理養牛生產與輔導 </w:t>
      </w:r>
    </w:p>
    <w:p w:rsidR="00E52E27" w:rsidRPr="00852BBC" w:rsidRDefault="00E52E27" w:rsidP="00AA49E7">
      <w:pPr>
        <w:snapToGrid w:val="0"/>
        <w:spacing w:line="360" w:lineRule="exact"/>
        <w:ind w:left="1757" w:hanging="454"/>
        <w:jc w:val="both"/>
        <w:rPr>
          <w:rFonts w:ascii="標楷體" w:eastAsia="標楷體" w:hAnsi="標楷體"/>
          <w:color w:val="000000" w:themeColor="text1"/>
        </w:rPr>
      </w:pPr>
      <w:r w:rsidRPr="00852BBC">
        <w:rPr>
          <w:rFonts w:ascii="標楷體" w:eastAsia="標楷體" w:hAnsi="標楷體" w:cs="標楷體" w:hint="eastAsia"/>
          <w:bCs/>
          <w:color w:val="000000" w:themeColor="text1"/>
          <w:sz w:val="28"/>
          <w:szCs w:val="28"/>
        </w:rPr>
        <w:t>(1)輔導酪農戶調製青貯料以降低生產成本，補助本市酪農產銷班調製青貯料所需香腸式青貯袋7條及大型青貯袋80個。</w:t>
      </w:r>
    </w:p>
    <w:p w:rsidR="00E52E27" w:rsidRPr="00852BBC" w:rsidRDefault="00E52E27" w:rsidP="00AA49E7">
      <w:pPr>
        <w:snapToGrid w:val="0"/>
        <w:spacing w:line="360" w:lineRule="exact"/>
        <w:ind w:left="1757" w:hanging="454"/>
        <w:jc w:val="both"/>
        <w:rPr>
          <w:rFonts w:ascii="標楷體" w:eastAsia="標楷體" w:hAnsi="標楷體"/>
          <w:color w:val="000000" w:themeColor="text1"/>
        </w:rPr>
      </w:pPr>
      <w:r w:rsidRPr="00852BBC">
        <w:rPr>
          <w:rFonts w:ascii="標楷體" w:eastAsia="標楷體" w:hAnsi="標楷體" w:cs="標楷體" w:hint="eastAsia"/>
          <w:bCs/>
          <w:color w:val="000000" w:themeColor="text1"/>
          <w:sz w:val="28"/>
          <w:szCs w:val="28"/>
        </w:rPr>
        <w:t>(2)輔導農會辦理乳牛保險業務，榮獲108年度直轄市及縣市政</w:t>
      </w:r>
      <w:r w:rsidRPr="00852BBC">
        <w:rPr>
          <w:rFonts w:ascii="標楷體" w:eastAsia="標楷體" w:hAnsi="標楷體" w:cs="標楷體" w:hint="eastAsia"/>
          <w:bCs/>
          <w:color w:val="000000" w:themeColor="text1"/>
          <w:sz w:val="28"/>
          <w:szCs w:val="28"/>
        </w:rPr>
        <w:lastRenderedPageBreak/>
        <w:t>府業務甲組第1名；保險業務競賽高雄市農會獲業務甲組第1名。</w:t>
      </w:r>
    </w:p>
    <w:p w:rsidR="00E52E27" w:rsidRPr="00852BBC" w:rsidRDefault="00E52E27" w:rsidP="00AA49E7">
      <w:pPr>
        <w:snapToGrid w:val="0"/>
        <w:spacing w:line="360" w:lineRule="exact"/>
        <w:ind w:left="1697" w:hanging="403"/>
        <w:jc w:val="both"/>
        <w:rPr>
          <w:rFonts w:ascii="標楷體" w:eastAsia="標楷體" w:hAnsi="標楷體"/>
          <w:color w:val="000000" w:themeColor="text1"/>
        </w:rPr>
      </w:pPr>
      <w:r w:rsidRPr="00852BBC">
        <w:rPr>
          <w:rFonts w:ascii="標楷體" w:eastAsia="標楷體" w:hAnsi="標楷體" w:cs="標楷體" w:hint="eastAsia"/>
          <w:bCs/>
          <w:color w:val="000000" w:themeColor="text1"/>
          <w:sz w:val="28"/>
          <w:szCs w:val="28"/>
        </w:rPr>
        <w:t>(3)執行市售鮮乳產品之鮮乳標章查核工作，以維護消費者權益，109上半年度共檢查2</w:t>
      </w:r>
      <w:r w:rsidRPr="00852BBC">
        <w:rPr>
          <w:rFonts w:ascii="標楷體" w:eastAsia="標楷體" w:hAnsi="標楷體" w:cs="標楷體"/>
          <w:bCs/>
          <w:color w:val="000000" w:themeColor="text1"/>
          <w:sz w:val="28"/>
          <w:szCs w:val="28"/>
        </w:rPr>
        <w:t>,</w:t>
      </w:r>
      <w:r w:rsidRPr="00852BBC">
        <w:rPr>
          <w:rFonts w:ascii="標楷體" w:eastAsia="標楷體" w:hAnsi="標楷體" w:cs="標楷體" w:hint="eastAsia"/>
          <w:bCs/>
          <w:color w:val="000000" w:themeColor="text1"/>
          <w:sz w:val="28"/>
          <w:szCs w:val="28"/>
        </w:rPr>
        <w:t>123件，並配合農委會於5、6月份訪查轄內5家乳品工廠稽核鮮乳標章使用管理情形。</w:t>
      </w:r>
    </w:p>
    <w:p w:rsidR="00E52E27" w:rsidRPr="00852BBC" w:rsidRDefault="00E52E27" w:rsidP="00AA49E7">
      <w:pPr>
        <w:snapToGrid w:val="0"/>
        <w:spacing w:line="360" w:lineRule="exact"/>
        <w:ind w:left="1697" w:hanging="403"/>
        <w:jc w:val="both"/>
        <w:rPr>
          <w:rFonts w:ascii="標楷體" w:eastAsia="標楷體" w:hAnsi="標楷體"/>
          <w:color w:val="000000" w:themeColor="text1"/>
        </w:rPr>
      </w:pPr>
      <w:r w:rsidRPr="00852BBC">
        <w:rPr>
          <w:rFonts w:ascii="標楷體" w:eastAsia="標楷體" w:hAnsi="標楷體" w:cs="標楷體" w:hint="eastAsia"/>
          <w:bCs/>
          <w:color w:val="000000" w:themeColor="text1"/>
          <w:sz w:val="28"/>
          <w:szCs w:val="28"/>
        </w:rPr>
        <w:t>(4)輔導本市酪農戶乳牛乳量穩定提升，並獲選108年度高繁天噸乳牛，獲獎乳牛</w:t>
      </w:r>
      <w:r w:rsidRPr="00852BBC">
        <w:rPr>
          <w:rFonts w:ascii="標楷體" w:eastAsia="標楷體" w:hAnsi="標楷體" w:cs="標楷體"/>
          <w:bCs/>
          <w:color w:val="000000" w:themeColor="text1"/>
          <w:sz w:val="28"/>
          <w:szCs w:val="28"/>
        </w:rPr>
        <w:t>7</w:t>
      </w:r>
      <w:r w:rsidRPr="00852BBC">
        <w:rPr>
          <w:rFonts w:ascii="標楷體" w:eastAsia="標楷體" w:hAnsi="標楷體" w:cs="標楷體" w:hint="eastAsia"/>
          <w:bCs/>
          <w:color w:val="000000" w:themeColor="text1"/>
          <w:sz w:val="28"/>
          <w:szCs w:val="28"/>
        </w:rPr>
        <w:t>頭，酪農戶</w:t>
      </w:r>
      <w:r w:rsidRPr="00852BBC">
        <w:rPr>
          <w:rFonts w:ascii="標楷體" w:eastAsia="標楷體" w:hAnsi="標楷體" w:cs="標楷體"/>
          <w:bCs/>
          <w:color w:val="000000" w:themeColor="text1"/>
          <w:sz w:val="28"/>
          <w:szCs w:val="28"/>
        </w:rPr>
        <w:t>4</w:t>
      </w:r>
      <w:r w:rsidRPr="00852BBC">
        <w:rPr>
          <w:rFonts w:ascii="標楷體" w:eastAsia="標楷體" w:hAnsi="標楷體" w:cs="標楷體" w:hint="eastAsia"/>
          <w:bCs/>
          <w:color w:val="000000" w:themeColor="text1"/>
          <w:sz w:val="28"/>
          <w:szCs w:val="28"/>
        </w:rPr>
        <w:t>戶。</w:t>
      </w:r>
    </w:p>
    <w:p w:rsidR="00E52E27" w:rsidRPr="00852BBC" w:rsidRDefault="00E52E27" w:rsidP="00AA49E7">
      <w:pPr>
        <w:snapToGrid w:val="0"/>
        <w:spacing w:line="360" w:lineRule="exact"/>
        <w:ind w:left="1757" w:hanging="454"/>
        <w:jc w:val="both"/>
        <w:rPr>
          <w:rFonts w:ascii="標楷體" w:eastAsia="標楷體" w:hAnsi="標楷體"/>
          <w:color w:val="000000" w:themeColor="text1"/>
        </w:rPr>
      </w:pPr>
      <w:r w:rsidRPr="00852BBC">
        <w:rPr>
          <w:rFonts w:ascii="標楷體" w:eastAsia="標楷體" w:hAnsi="標楷體" w:cs="標楷體" w:hint="eastAsia"/>
          <w:bCs/>
          <w:color w:val="000000" w:themeColor="text1"/>
          <w:sz w:val="28"/>
          <w:szCs w:val="28"/>
        </w:rPr>
        <w:t>(5)配合農委會執行本市肉牛場耳標發放、牛籍相關調查及管理工作。</w:t>
      </w:r>
    </w:p>
    <w:p w:rsidR="00E52E27" w:rsidRPr="00852BBC" w:rsidRDefault="00E52E27" w:rsidP="00AA49E7">
      <w:pPr>
        <w:snapToGrid w:val="0"/>
        <w:spacing w:line="360" w:lineRule="exact"/>
        <w:ind w:left="1757" w:hanging="623"/>
        <w:jc w:val="both"/>
        <w:rPr>
          <w:rFonts w:ascii="標楷體" w:eastAsia="標楷體" w:hAnsi="標楷體"/>
          <w:color w:val="000000" w:themeColor="text1"/>
        </w:rPr>
      </w:pPr>
      <w:r w:rsidRPr="00852BBC">
        <w:rPr>
          <w:rFonts w:ascii="標楷體" w:eastAsia="標楷體" w:hAnsi="標楷體" w:cs="標楷體" w:hint="eastAsia"/>
          <w:bCs/>
          <w:color w:val="000000" w:themeColor="text1"/>
          <w:sz w:val="28"/>
          <w:szCs w:val="28"/>
        </w:rPr>
        <w:t>7.辦理養羊、鹿生產與輔導</w:t>
      </w:r>
    </w:p>
    <w:p w:rsidR="00E52E27" w:rsidRPr="00852BBC" w:rsidRDefault="00E52E27" w:rsidP="00AA49E7">
      <w:pPr>
        <w:snapToGrid w:val="0"/>
        <w:spacing w:line="360" w:lineRule="exact"/>
        <w:ind w:left="1697" w:hanging="403"/>
        <w:jc w:val="both"/>
        <w:rPr>
          <w:rFonts w:ascii="標楷體" w:eastAsia="標楷體" w:hAnsi="標楷體"/>
          <w:color w:val="000000" w:themeColor="text1"/>
        </w:rPr>
      </w:pPr>
      <w:r w:rsidRPr="00852BBC">
        <w:rPr>
          <w:rFonts w:ascii="標楷體" w:eastAsia="標楷體" w:hAnsi="標楷體" w:cs="標楷體" w:hint="eastAsia"/>
          <w:bCs/>
          <w:color w:val="000000" w:themeColor="text1"/>
          <w:sz w:val="28"/>
          <w:szCs w:val="28"/>
        </w:rPr>
        <w:t>(1)補助本市乳羊產銷班共同調製青貯料所需塑膠青貯圓筒</w:t>
      </w:r>
      <w:r w:rsidRPr="00852BBC">
        <w:rPr>
          <w:rFonts w:ascii="標楷體" w:eastAsia="標楷體" w:hAnsi="標楷體" w:cs="標楷體"/>
          <w:bCs/>
          <w:color w:val="000000" w:themeColor="text1"/>
          <w:sz w:val="28"/>
          <w:szCs w:val="28"/>
        </w:rPr>
        <w:t>12</w:t>
      </w:r>
      <w:r w:rsidRPr="00852BBC">
        <w:rPr>
          <w:rFonts w:ascii="標楷體" w:eastAsia="標楷體" w:hAnsi="標楷體" w:cs="標楷體" w:hint="eastAsia"/>
          <w:bCs/>
          <w:color w:val="000000" w:themeColor="text1"/>
          <w:sz w:val="28"/>
          <w:szCs w:val="28"/>
        </w:rPr>
        <w:t>個，於夏季共同青貯供冬季使用。</w:t>
      </w:r>
    </w:p>
    <w:p w:rsidR="00E52E27" w:rsidRPr="00852BBC" w:rsidRDefault="00E52E27" w:rsidP="00AA49E7">
      <w:pPr>
        <w:snapToGrid w:val="0"/>
        <w:spacing w:line="360" w:lineRule="exact"/>
        <w:ind w:left="1697" w:hanging="403"/>
        <w:jc w:val="both"/>
        <w:rPr>
          <w:rFonts w:ascii="標楷體" w:eastAsia="標楷體" w:hAnsi="標楷體"/>
          <w:color w:val="000000" w:themeColor="text1"/>
        </w:rPr>
      </w:pPr>
      <w:r w:rsidRPr="00852BBC">
        <w:rPr>
          <w:rFonts w:ascii="標楷體" w:eastAsia="標楷體" w:hAnsi="標楷體" w:cs="標楷體" w:hint="eastAsia"/>
          <w:bCs/>
          <w:color w:val="000000" w:themeColor="text1"/>
          <w:sz w:val="28"/>
          <w:szCs w:val="28"/>
        </w:rPr>
        <w:t>(2)輔導農會養羊產銷班辦理共同運銷業務及班務運作。</w:t>
      </w:r>
    </w:p>
    <w:p w:rsidR="00E52E27" w:rsidRPr="00852BBC" w:rsidRDefault="00E52E27" w:rsidP="00AA49E7">
      <w:pPr>
        <w:snapToGrid w:val="0"/>
        <w:spacing w:line="360" w:lineRule="exact"/>
        <w:ind w:left="1697" w:hanging="403"/>
        <w:jc w:val="both"/>
        <w:rPr>
          <w:rFonts w:ascii="標楷體" w:eastAsia="標楷體" w:hAnsi="標楷體"/>
          <w:color w:val="000000" w:themeColor="text1"/>
        </w:rPr>
      </w:pPr>
      <w:r w:rsidRPr="00852BBC">
        <w:rPr>
          <w:rFonts w:ascii="標楷體" w:eastAsia="標楷體" w:hAnsi="標楷體" w:cs="標楷體" w:hint="eastAsia"/>
          <w:color w:val="000000" w:themeColor="text1"/>
          <w:sz w:val="28"/>
          <w:szCs w:val="28"/>
        </w:rPr>
        <w:t>(3)</w:t>
      </w:r>
      <w:r w:rsidRPr="00852BBC">
        <w:rPr>
          <w:rFonts w:ascii="標楷體" w:eastAsia="標楷體" w:hAnsi="標楷體" w:cs="標楷體" w:hint="eastAsia"/>
          <w:bCs/>
          <w:color w:val="000000" w:themeColor="text1"/>
          <w:sz w:val="28"/>
          <w:szCs w:val="28"/>
        </w:rPr>
        <w:t>於產茸季節協助本市養鹿協會發布新聞稿宣傳轄內優良鹿場，並協助規劃執行有線電視廣告託播，藉媒體露出以提升本市養鹿產業知名度，促進鹿茸產品銷售。</w:t>
      </w:r>
    </w:p>
    <w:p w:rsidR="00E52E27" w:rsidRPr="00852BBC" w:rsidRDefault="00E52E27" w:rsidP="00AA49E7">
      <w:pPr>
        <w:snapToGrid w:val="0"/>
        <w:spacing w:line="360" w:lineRule="exact"/>
        <w:ind w:left="1697" w:hanging="403"/>
        <w:jc w:val="both"/>
        <w:rPr>
          <w:rFonts w:ascii="標楷體" w:eastAsia="標楷體" w:hAnsi="標楷體"/>
          <w:color w:val="000000" w:themeColor="text1"/>
        </w:rPr>
      </w:pPr>
      <w:r w:rsidRPr="00852BBC">
        <w:rPr>
          <w:rFonts w:ascii="標楷體" w:eastAsia="標楷體" w:hAnsi="標楷體" w:cs="標楷體" w:hint="eastAsia"/>
          <w:bCs/>
          <w:color w:val="000000" w:themeColor="text1"/>
          <w:sz w:val="28"/>
          <w:szCs w:val="28"/>
        </w:rPr>
        <w:t>(4)為協助養鹿產業減緩受新冠肺炎疫情影響之衝擊，配合農委會辦理養鹿產業自主行促銷及採茸獎勵補助作業，１歲以上公鹿每頭400元，共審核通過本市養鹿戶25戶，補助水鹿442頭。</w:t>
      </w:r>
    </w:p>
    <w:p w:rsidR="00E52E27" w:rsidRPr="00852BBC" w:rsidRDefault="00E52E27" w:rsidP="00AA49E7">
      <w:pPr>
        <w:snapToGrid w:val="0"/>
        <w:spacing w:line="360" w:lineRule="exact"/>
        <w:ind w:left="1697" w:hanging="563"/>
        <w:jc w:val="both"/>
        <w:rPr>
          <w:rFonts w:ascii="標楷體" w:eastAsia="標楷體" w:hAnsi="標楷體"/>
          <w:color w:val="000000" w:themeColor="text1"/>
        </w:rPr>
      </w:pPr>
      <w:r w:rsidRPr="00852BBC">
        <w:rPr>
          <w:rFonts w:ascii="標楷體" w:eastAsia="標楷體" w:hAnsi="標楷體" w:cs="標楷體" w:hint="eastAsia"/>
          <w:bCs/>
          <w:color w:val="000000" w:themeColor="text1"/>
          <w:sz w:val="28"/>
          <w:szCs w:val="28"/>
        </w:rPr>
        <w:t>8.</w:t>
      </w:r>
      <w:r w:rsidRPr="00852BBC">
        <w:rPr>
          <w:rFonts w:ascii="標楷體" w:eastAsia="標楷體" w:hAnsi="標楷體" w:cs="標楷體"/>
          <w:bCs/>
          <w:color w:val="000000" w:themeColor="text1"/>
          <w:sz w:val="28"/>
          <w:szCs w:val="28"/>
        </w:rPr>
        <w:t>畜牧污染防治</w:t>
      </w:r>
    </w:p>
    <w:p w:rsidR="00E52E27" w:rsidRPr="00852BBC" w:rsidRDefault="00E52E27" w:rsidP="00AA49E7">
      <w:pPr>
        <w:snapToGrid w:val="0"/>
        <w:spacing w:line="360" w:lineRule="exact"/>
        <w:ind w:left="1697" w:hanging="403"/>
        <w:jc w:val="both"/>
        <w:rPr>
          <w:rFonts w:ascii="標楷體" w:eastAsia="標楷體" w:hAnsi="標楷體"/>
          <w:color w:val="000000" w:themeColor="text1"/>
        </w:rPr>
      </w:pPr>
      <w:r w:rsidRPr="00852BBC">
        <w:rPr>
          <w:rFonts w:ascii="標楷體" w:eastAsia="標楷體" w:hAnsi="標楷體" w:cs="標楷體" w:hint="eastAsia"/>
          <w:bCs/>
          <w:color w:val="000000" w:themeColor="text1"/>
          <w:sz w:val="28"/>
          <w:szCs w:val="28"/>
        </w:rPr>
        <w:t>(1)補助畜牧場設置污染防治相關設備改善及養豬場沼氣再利用(發電)109年預計補助75場</w:t>
      </w:r>
      <w:r w:rsidRPr="00852BBC">
        <w:rPr>
          <w:rFonts w:ascii="標楷體" w:eastAsia="標楷體" w:hAnsi="標楷體" w:cs="標楷體" w:hint="eastAsia"/>
          <w:bCs/>
          <w:color w:val="000000" w:themeColor="text1"/>
          <w:spacing w:val="-4"/>
          <w:sz w:val="28"/>
          <w:szCs w:val="28"/>
        </w:rPr>
        <w:t>，另</w:t>
      </w:r>
      <w:r w:rsidRPr="00852BBC">
        <w:rPr>
          <w:rFonts w:ascii="標楷體" w:eastAsia="標楷體" w:hAnsi="標楷體" w:cs="標楷體"/>
          <w:bCs/>
          <w:color w:val="000000" w:themeColor="text1"/>
          <w:spacing w:val="-4"/>
          <w:sz w:val="28"/>
          <w:szCs w:val="28"/>
        </w:rPr>
        <w:t>輔導本市畜牧場改善臭味及廢水處理設施與運作</w:t>
      </w:r>
      <w:r w:rsidRPr="00852BBC">
        <w:rPr>
          <w:rFonts w:ascii="標楷體" w:eastAsia="標楷體" w:hAnsi="標楷體" w:cs="標楷體" w:hint="eastAsia"/>
          <w:bCs/>
          <w:color w:val="000000" w:themeColor="text1"/>
          <w:spacing w:val="-4"/>
          <w:sz w:val="28"/>
          <w:szCs w:val="28"/>
        </w:rPr>
        <w:t>109年上半年計56</w:t>
      </w:r>
      <w:r w:rsidRPr="00852BBC">
        <w:rPr>
          <w:rFonts w:ascii="標楷體" w:eastAsia="標楷體" w:hAnsi="標楷體" w:cs="標楷體"/>
          <w:bCs/>
          <w:color w:val="000000" w:themeColor="text1"/>
          <w:spacing w:val="-4"/>
          <w:sz w:val="28"/>
          <w:szCs w:val="28"/>
        </w:rPr>
        <w:t>場。</w:t>
      </w:r>
    </w:p>
    <w:p w:rsidR="00E52E27" w:rsidRPr="00852BBC" w:rsidRDefault="00E52E27" w:rsidP="00AA49E7">
      <w:pPr>
        <w:snapToGrid w:val="0"/>
        <w:spacing w:line="360" w:lineRule="exact"/>
        <w:ind w:left="1697" w:hanging="403"/>
        <w:jc w:val="both"/>
        <w:rPr>
          <w:rFonts w:ascii="標楷體" w:eastAsia="標楷體" w:hAnsi="標楷體"/>
          <w:color w:val="000000" w:themeColor="text1"/>
        </w:rPr>
      </w:pPr>
      <w:r w:rsidRPr="00852BBC">
        <w:rPr>
          <w:rFonts w:ascii="標楷體" w:eastAsia="標楷體" w:hAnsi="標楷體" w:cs="標楷體" w:hint="eastAsia"/>
          <w:bCs/>
          <w:color w:val="000000" w:themeColor="text1"/>
          <w:sz w:val="28"/>
          <w:szCs w:val="28"/>
        </w:rPr>
        <w:t>(2)持續推廣果菜園農民施用畜禽糞堆肥:依農村社區源頭減廢計畫輔助轄內農民團體(如農會等)推廣果菜園農民使用畜禽糞堆肥800公噸。</w:t>
      </w:r>
    </w:p>
    <w:p w:rsidR="00E52E27" w:rsidRPr="00852BBC" w:rsidRDefault="00E52E27" w:rsidP="00AA49E7">
      <w:pPr>
        <w:snapToGrid w:val="0"/>
        <w:spacing w:line="360" w:lineRule="exact"/>
        <w:ind w:left="1697" w:hanging="403"/>
        <w:jc w:val="both"/>
        <w:rPr>
          <w:rFonts w:ascii="標楷體" w:eastAsia="標楷體" w:hAnsi="標楷體"/>
          <w:color w:val="000000" w:themeColor="text1"/>
        </w:rPr>
      </w:pPr>
      <w:r w:rsidRPr="00852BBC">
        <w:rPr>
          <w:rFonts w:ascii="標楷體" w:eastAsia="標楷體" w:hAnsi="標楷體" w:cs="標楷體" w:hint="eastAsia"/>
          <w:bCs/>
          <w:color w:val="000000" w:themeColor="text1"/>
          <w:spacing w:val="-4"/>
          <w:sz w:val="28"/>
          <w:szCs w:val="28"/>
        </w:rPr>
        <w:t>(3)輔導本市轄內養豬養牛畜牧場辦理廢水施灌農作個案再利用及沼液沼渣作農地肥份使用，並辦理現地輔導並協助申請共計26場，迄今已推動104場畜牧場辦理畜牧糞尿水經處理後施灌農田，面積約達182公頃。</w:t>
      </w:r>
    </w:p>
    <w:p w:rsidR="00E52E27" w:rsidRPr="00852BBC" w:rsidRDefault="00E52E27" w:rsidP="00AA49E7">
      <w:pPr>
        <w:spacing w:line="360" w:lineRule="exact"/>
        <w:ind w:left="1360" w:hanging="280"/>
        <w:jc w:val="both"/>
        <w:rPr>
          <w:rFonts w:ascii="標楷體" w:eastAsia="標楷體" w:hAnsi="標楷體"/>
          <w:color w:val="000000" w:themeColor="text1"/>
        </w:rPr>
      </w:pPr>
      <w:r w:rsidRPr="00852BBC">
        <w:rPr>
          <w:rFonts w:ascii="標楷體" w:eastAsia="標楷體" w:hAnsi="標楷體" w:cs="標楷體" w:hint="eastAsia"/>
          <w:bCs/>
          <w:color w:val="000000" w:themeColor="text1"/>
          <w:sz w:val="28"/>
          <w:szCs w:val="28"/>
        </w:rPr>
        <w:t>9.</w:t>
      </w:r>
      <w:r w:rsidRPr="00852BBC">
        <w:rPr>
          <w:rFonts w:ascii="標楷體" w:eastAsia="標楷體" w:hAnsi="標楷體" w:cs="標楷體"/>
          <w:bCs/>
          <w:color w:val="000000" w:themeColor="text1"/>
          <w:sz w:val="28"/>
          <w:szCs w:val="28"/>
        </w:rPr>
        <w:t>違法屠宰查緝</w:t>
      </w:r>
    </w:p>
    <w:p w:rsidR="00E52E27" w:rsidRPr="00852BBC" w:rsidRDefault="00E52E27" w:rsidP="00AA49E7">
      <w:pPr>
        <w:snapToGrid w:val="0"/>
        <w:spacing w:line="360" w:lineRule="exact"/>
        <w:ind w:left="1697" w:hanging="403"/>
        <w:jc w:val="both"/>
        <w:rPr>
          <w:rFonts w:ascii="標楷體" w:eastAsia="標楷體" w:hAnsi="標楷體"/>
          <w:color w:val="000000" w:themeColor="text1"/>
        </w:rPr>
      </w:pPr>
      <w:r w:rsidRPr="00852BBC">
        <w:rPr>
          <w:rFonts w:ascii="標楷體" w:eastAsia="標楷體" w:hAnsi="標楷體" w:cs="標楷體" w:hint="eastAsia"/>
          <w:bCs/>
          <w:color w:val="000000" w:themeColor="text1"/>
          <w:sz w:val="28"/>
          <w:szCs w:val="28"/>
        </w:rPr>
        <w:t>(1)執行違法屠宰行為查緝工作109上半年度共67場次，</w:t>
      </w:r>
      <w:r w:rsidRPr="00852BBC">
        <w:rPr>
          <w:rFonts w:ascii="標楷體" w:eastAsia="標楷體" w:hAnsi="標楷體" w:cs="標楷體" w:hint="eastAsia"/>
          <w:bCs/>
          <w:color w:val="000000" w:themeColor="text1"/>
          <w:spacing w:val="-4"/>
          <w:sz w:val="28"/>
          <w:szCs w:val="28"/>
        </w:rPr>
        <w:t>查獲違法屠宰案件6件。</w:t>
      </w:r>
    </w:p>
    <w:p w:rsidR="00E52E27" w:rsidRPr="00852BBC" w:rsidRDefault="00E52E27" w:rsidP="00AA49E7">
      <w:pPr>
        <w:snapToGrid w:val="0"/>
        <w:spacing w:line="360" w:lineRule="exact"/>
        <w:ind w:left="1697" w:hanging="403"/>
        <w:jc w:val="both"/>
        <w:rPr>
          <w:rFonts w:ascii="標楷體" w:eastAsia="標楷體" w:hAnsi="標楷體"/>
          <w:color w:val="000000" w:themeColor="text1"/>
        </w:rPr>
      </w:pPr>
      <w:r w:rsidRPr="00852BBC">
        <w:rPr>
          <w:rFonts w:ascii="標楷體" w:eastAsia="標楷體" w:hAnsi="標楷體" w:cs="標楷體"/>
          <w:bCs/>
          <w:color w:val="000000" w:themeColor="text1"/>
          <w:sz w:val="28"/>
          <w:szCs w:val="28"/>
        </w:rPr>
        <w:t>(</w:t>
      </w:r>
      <w:r w:rsidRPr="00852BBC">
        <w:rPr>
          <w:rFonts w:ascii="標楷體" w:eastAsia="標楷體" w:hAnsi="標楷體" w:cs="標楷體" w:hint="eastAsia"/>
          <w:bCs/>
          <w:color w:val="000000" w:themeColor="text1"/>
          <w:sz w:val="28"/>
          <w:szCs w:val="28"/>
        </w:rPr>
        <w:t>2</w:t>
      </w:r>
      <w:r w:rsidRPr="00852BBC">
        <w:rPr>
          <w:rFonts w:ascii="標楷體" w:eastAsia="標楷體" w:hAnsi="標楷體" w:cs="標楷體"/>
          <w:bCs/>
          <w:color w:val="000000" w:themeColor="text1"/>
          <w:sz w:val="28"/>
          <w:szCs w:val="28"/>
        </w:rPr>
        <w:t>)</w:t>
      </w:r>
      <w:r w:rsidRPr="00852BBC">
        <w:rPr>
          <w:rFonts w:ascii="標楷體" w:eastAsia="標楷體" w:hAnsi="標楷體" w:cs="標楷體" w:hint="eastAsia"/>
          <w:bCs/>
          <w:color w:val="000000" w:themeColor="text1"/>
          <w:sz w:val="28"/>
          <w:szCs w:val="28"/>
        </w:rPr>
        <w:t>進行家畜禽合法屠宰及肉品屠宰衛生合格標誌宣導，辦理家畜禽屠宰場行政管理作業。</w:t>
      </w:r>
    </w:p>
    <w:p w:rsidR="00E52E27" w:rsidRPr="00852BBC" w:rsidRDefault="00E52E27" w:rsidP="00AA49E7">
      <w:pPr>
        <w:snapToGrid w:val="0"/>
        <w:spacing w:line="360" w:lineRule="exact"/>
        <w:ind w:firstLine="185"/>
        <w:jc w:val="both"/>
        <w:rPr>
          <w:rFonts w:ascii="標楷體" w:eastAsia="標楷體" w:hAnsi="標楷體"/>
          <w:color w:val="000000" w:themeColor="text1"/>
        </w:rPr>
      </w:pPr>
      <w:r w:rsidRPr="00852BBC">
        <w:rPr>
          <w:rFonts w:ascii="標楷體" w:eastAsia="標楷體" w:hAnsi="標楷體" w:cs="標楷體" w:hint="eastAsia"/>
          <w:bCs/>
          <w:color w:val="000000" w:themeColor="text1"/>
          <w:sz w:val="28"/>
          <w:szCs w:val="28"/>
        </w:rPr>
        <w:t>（二）畜產品推廣與輔導</w:t>
      </w:r>
    </w:p>
    <w:p w:rsidR="00E52E27" w:rsidRPr="00852BBC" w:rsidRDefault="00E52E27" w:rsidP="00AA49E7">
      <w:pPr>
        <w:spacing w:line="360" w:lineRule="exact"/>
        <w:ind w:left="1360" w:hanging="280"/>
        <w:jc w:val="both"/>
        <w:rPr>
          <w:rFonts w:ascii="標楷體" w:eastAsia="標楷體" w:hAnsi="標楷體"/>
          <w:color w:val="000000" w:themeColor="text1"/>
        </w:rPr>
      </w:pPr>
      <w:r w:rsidRPr="00852BBC">
        <w:rPr>
          <w:rFonts w:ascii="標楷體" w:eastAsia="標楷體" w:hAnsi="標楷體" w:cs="標楷體" w:hint="eastAsia"/>
          <w:bCs/>
          <w:color w:val="000000" w:themeColor="text1"/>
          <w:sz w:val="28"/>
          <w:szCs w:val="28"/>
        </w:rPr>
        <w:t>1.建立品牌推動安全及在地特色畜禽品：</w:t>
      </w:r>
    </w:p>
    <w:p w:rsidR="00E52E27" w:rsidRPr="00852BBC" w:rsidRDefault="00E52E27" w:rsidP="00AA49E7">
      <w:pPr>
        <w:snapToGrid w:val="0"/>
        <w:spacing w:line="360" w:lineRule="exact"/>
        <w:ind w:left="1697" w:hanging="403"/>
        <w:jc w:val="both"/>
        <w:rPr>
          <w:rFonts w:ascii="標楷體" w:eastAsia="標楷體" w:hAnsi="標楷體"/>
          <w:color w:val="000000" w:themeColor="text1"/>
        </w:rPr>
      </w:pPr>
      <w:r w:rsidRPr="00852BBC">
        <w:rPr>
          <w:rFonts w:ascii="標楷體" w:eastAsia="標楷體" w:hAnsi="標楷體" w:cs="標楷體" w:hint="eastAsia"/>
          <w:bCs/>
          <w:color w:val="000000" w:themeColor="text1"/>
          <w:sz w:val="28"/>
          <w:szCs w:val="28"/>
        </w:rPr>
        <w:lastRenderedPageBreak/>
        <w:t>(1)</w:t>
      </w:r>
      <w:r w:rsidRPr="00852BBC">
        <w:rPr>
          <w:rFonts w:ascii="標楷體" w:eastAsia="標楷體" w:hAnsi="標楷體" w:cs="標楷體" w:hint="eastAsia"/>
          <w:bCs/>
          <w:color w:val="000000" w:themeColor="text1"/>
          <w:spacing w:val="-4"/>
          <w:sz w:val="28"/>
          <w:szCs w:val="28"/>
        </w:rPr>
        <w:t>輔導本市產銷履歷及特色畜禽品建立品牌，並媒合於通路上架銷售或農民開設直營店舖，提供消費者選購在地安全畜禽品管道。</w:t>
      </w:r>
    </w:p>
    <w:p w:rsidR="00E52E27" w:rsidRPr="00852BBC" w:rsidRDefault="00E52E27" w:rsidP="00AA49E7">
      <w:pPr>
        <w:snapToGrid w:val="0"/>
        <w:spacing w:line="360" w:lineRule="exact"/>
        <w:ind w:left="1697" w:hanging="403"/>
        <w:jc w:val="both"/>
        <w:rPr>
          <w:rFonts w:ascii="標楷體" w:eastAsia="標楷體" w:hAnsi="標楷體"/>
          <w:color w:val="000000" w:themeColor="text1"/>
        </w:rPr>
      </w:pPr>
      <w:r w:rsidRPr="00852BBC">
        <w:rPr>
          <w:rFonts w:ascii="標楷體" w:eastAsia="標楷體" w:hAnsi="標楷體" w:cs="標楷體" w:hint="eastAsia"/>
          <w:bCs/>
          <w:color w:val="000000" w:themeColor="text1"/>
          <w:sz w:val="28"/>
          <w:szCs w:val="28"/>
        </w:rPr>
        <w:t>(2)</w:t>
      </w:r>
      <w:r w:rsidRPr="00852BBC">
        <w:rPr>
          <w:rFonts w:ascii="標楷體" w:eastAsia="標楷體" w:hAnsi="標楷體" w:cs="標楷體" w:hint="eastAsia"/>
          <w:bCs/>
          <w:color w:val="000000" w:themeColor="text1"/>
          <w:spacing w:val="-4"/>
          <w:sz w:val="28"/>
          <w:szCs w:val="28"/>
        </w:rPr>
        <w:t>輔導本市各特色品牌畜禽產品參與展場行銷提升品牌形象增加曝光度，或至假日小農市集展售，直接與消費者分享經營理念及推廣產品。</w:t>
      </w:r>
    </w:p>
    <w:p w:rsidR="00E52E27" w:rsidRPr="00852BBC" w:rsidRDefault="00E52E27" w:rsidP="00AA49E7">
      <w:pPr>
        <w:snapToGrid w:val="0"/>
        <w:spacing w:line="360" w:lineRule="exact"/>
        <w:ind w:left="1697" w:hanging="403"/>
        <w:jc w:val="both"/>
        <w:rPr>
          <w:rFonts w:ascii="標楷體" w:eastAsia="標楷體" w:hAnsi="標楷體"/>
          <w:color w:val="000000" w:themeColor="text1"/>
        </w:rPr>
      </w:pPr>
      <w:r w:rsidRPr="00852BBC">
        <w:rPr>
          <w:rFonts w:ascii="標楷體" w:eastAsia="標楷體" w:hAnsi="標楷體" w:cs="標楷體" w:hint="eastAsia"/>
          <w:bCs/>
          <w:color w:val="000000" w:themeColor="text1"/>
          <w:spacing w:val="-4"/>
          <w:sz w:val="28"/>
          <w:szCs w:val="28"/>
        </w:rPr>
        <w:t>(3)持續媒合本市品牌畜禽品與餐飲團膳及加工等業者合作或與活動結合，並協助形象規劃及製作文宣品搭配相關資訊宣傳推廣。</w:t>
      </w:r>
    </w:p>
    <w:p w:rsidR="00E52E27" w:rsidRPr="00852BBC" w:rsidRDefault="00E52E27" w:rsidP="00AA49E7">
      <w:pPr>
        <w:spacing w:line="360" w:lineRule="exact"/>
        <w:ind w:left="1360" w:hanging="280"/>
        <w:jc w:val="both"/>
        <w:rPr>
          <w:rFonts w:ascii="標楷體" w:eastAsia="標楷體" w:hAnsi="標楷體"/>
          <w:color w:val="000000" w:themeColor="text1"/>
        </w:rPr>
      </w:pPr>
      <w:r w:rsidRPr="00852BBC">
        <w:rPr>
          <w:rFonts w:ascii="標楷體" w:eastAsia="標楷體" w:hAnsi="標楷體" w:cs="標楷體" w:hint="eastAsia"/>
          <w:bCs/>
          <w:color w:val="000000" w:themeColor="text1"/>
          <w:sz w:val="28"/>
          <w:szCs w:val="28"/>
        </w:rPr>
        <w:t>2.輔導高雄首選及各優質畜禽品推廣行銷：</w:t>
      </w:r>
    </w:p>
    <w:p w:rsidR="00E52E27" w:rsidRPr="00852BBC" w:rsidRDefault="00E52E27" w:rsidP="00AA49E7">
      <w:pPr>
        <w:snapToGrid w:val="0"/>
        <w:spacing w:line="360" w:lineRule="exact"/>
        <w:ind w:left="1697" w:hanging="403"/>
        <w:jc w:val="both"/>
        <w:rPr>
          <w:rFonts w:ascii="標楷體" w:eastAsia="標楷體" w:hAnsi="標楷體"/>
          <w:color w:val="000000" w:themeColor="text1"/>
        </w:rPr>
      </w:pPr>
      <w:r w:rsidRPr="00852BBC">
        <w:rPr>
          <w:rFonts w:ascii="標楷體" w:eastAsia="標楷體" w:hAnsi="標楷體" w:cs="標楷體" w:hint="eastAsia"/>
          <w:bCs/>
          <w:color w:val="000000" w:themeColor="text1"/>
          <w:sz w:val="28"/>
          <w:szCs w:val="28"/>
        </w:rPr>
        <w:t>(1)</w:t>
      </w:r>
      <w:r w:rsidRPr="00852BBC">
        <w:rPr>
          <w:rFonts w:ascii="標楷體" w:eastAsia="標楷體" w:hAnsi="標楷體" w:cs="標楷體" w:hint="eastAsia"/>
          <w:bCs/>
          <w:color w:val="000000" w:themeColor="text1"/>
          <w:spacing w:val="-4"/>
          <w:sz w:val="28"/>
          <w:szCs w:val="28"/>
        </w:rPr>
        <w:t>因應農曆春節前各項伴手禮銷售旺季，於社群平台進行粉絲專頁廣告宣傳及互動抽獎，增加觸及曝光以協助本市安全優質農畜產伴手禮推廣行銷。</w:t>
      </w:r>
    </w:p>
    <w:p w:rsidR="00E52E27" w:rsidRPr="00852BBC" w:rsidRDefault="00E52E27" w:rsidP="00AA49E7">
      <w:pPr>
        <w:snapToGrid w:val="0"/>
        <w:spacing w:line="360" w:lineRule="exact"/>
        <w:ind w:left="1697" w:hanging="403"/>
        <w:jc w:val="both"/>
        <w:rPr>
          <w:rFonts w:ascii="標楷體" w:eastAsia="標楷體" w:hAnsi="標楷體"/>
          <w:color w:val="000000" w:themeColor="text1"/>
        </w:rPr>
      </w:pPr>
      <w:r w:rsidRPr="00852BBC">
        <w:rPr>
          <w:rFonts w:ascii="標楷體" w:eastAsia="標楷體" w:hAnsi="標楷體" w:cs="標楷體" w:hint="eastAsia"/>
          <w:bCs/>
          <w:color w:val="000000" w:themeColor="text1"/>
          <w:spacing w:val="-4"/>
          <w:sz w:val="28"/>
          <w:szCs w:val="28"/>
        </w:rPr>
        <w:t>(2)於</w:t>
      </w:r>
      <w:r w:rsidRPr="00852BBC">
        <w:rPr>
          <w:rFonts w:ascii="標楷體" w:eastAsia="標楷體" w:hAnsi="標楷體" w:cs="標楷體" w:hint="eastAsia"/>
          <w:bCs/>
          <w:color w:val="000000" w:themeColor="text1"/>
          <w:sz w:val="28"/>
          <w:szCs w:val="28"/>
        </w:rPr>
        <w:t>農曆閏月及端午節前夕</w:t>
      </w:r>
      <w:r w:rsidRPr="00852BBC">
        <w:rPr>
          <w:rFonts w:ascii="標楷體" w:eastAsia="標楷體" w:hAnsi="標楷體" w:cs="標楷體" w:hint="eastAsia"/>
          <w:bCs/>
          <w:color w:val="000000" w:themeColor="text1"/>
          <w:spacing w:val="-4"/>
          <w:sz w:val="28"/>
          <w:szCs w:val="28"/>
        </w:rPr>
        <w:t>假台灣滷味博物館辦理</w:t>
      </w:r>
      <w:r w:rsidRPr="00852BBC">
        <w:rPr>
          <w:rFonts w:ascii="標楷體" w:eastAsia="標楷體" w:hAnsi="標楷體" w:cs="標楷體" w:hint="eastAsia"/>
          <w:bCs/>
          <w:color w:val="000000" w:themeColor="text1"/>
          <w:sz w:val="28"/>
          <w:szCs w:val="28"/>
        </w:rPr>
        <w:t>在地好豬實在好味推廣活動，包括閏月豬腳表心意、高雄畜產DIY包肉粽體驗趣、品牌豬肉主題展示、在地好味安心購等內容，藉應景食農體驗來行銷高雄在地品牌豬肉產品。</w:t>
      </w:r>
    </w:p>
    <w:p w:rsidR="00E52E27" w:rsidRPr="00852BBC" w:rsidRDefault="00E52E27" w:rsidP="00AA49E7">
      <w:pPr>
        <w:snapToGrid w:val="0"/>
        <w:spacing w:line="360" w:lineRule="exact"/>
        <w:ind w:left="1697" w:hanging="403"/>
        <w:jc w:val="both"/>
        <w:rPr>
          <w:rFonts w:ascii="標楷體" w:eastAsia="標楷體" w:hAnsi="標楷體"/>
          <w:color w:val="000000" w:themeColor="text1"/>
        </w:rPr>
      </w:pPr>
      <w:r w:rsidRPr="00852BBC">
        <w:rPr>
          <w:rFonts w:ascii="標楷體" w:eastAsia="標楷體" w:hAnsi="標楷體" w:cs="標楷體" w:hint="eastAsia"/>
          <w:bCs/>
          <w:color w:val="000000" w:themeColor="text1"/>
          <w:spacing w:val="-4"/>
          <w:sz w:val="28"/>
          <w:szCs w:val="28"/>
        </w:rPr>
        <w:t>(3)於端午假期配合神農市集設置高雄品牌禽品主題專區，藉氛圍營造結合禽品推廣素材及宣傳短片播放與互動體驗，吸引民眾拍照及現場報名玩立蛋體驗反應極佳，提升宣導成效。</w:t>
      </w:r>
    </w:p>
    <w:p w:rsidR="00E52E27" w:rsidRPr="00852BBC" w:rsidRDefault="00E52E27" w:rsidP="00AA49E7">
      <w:pPr>
        <w:snapToGrid w:val="0"/>
        <w:spacing w:line="360" w:lineRule="exact"/>
        <w:ind w:left="1697" w:hanging="403"/>
        <w:jc w:val="both"/>
        <w:rPr>
          <w:rFonts w:ascii="標楷體" w:eastAsia="標楷體" w:hAnsi="標楷體"/>
          <w:color w:val="000000" w:themeColor="text1"/>
        </w:rPr>
      </w:pPr>
      <w:r w:rsidRPr="00852BBC">
        <w:rPr>
          <w:rFonts w:ascii="標楷體" w:eastAsia="標楷體" w:hAnsi="標楷體" w:cs="標楷體" w:hint="eastAsia"/>
          <w:bCs/>
          <w:color w:val="000000" w:themeColor="text1"/>
          <w:sz w:val="28"/>
          <w:szCs w:val="28"/>
        </w:rPr>
        <w:t>(4</w:t>
      </w:r>
      <w:r w:rsidRPr="00852BBC">
        <w:rPr>
          <w:rFonts w:ascii="標楷體" w:eastAsia="標楷體" w:hAnsi="標楷體" w:cs="標楷體"/>
          <w:bCs/>
          <w:color w:val="000000" w:themeColor="text1"/>
          <w:sz w:val="28"/>
          <w:szCs w:val="28"/>
        </w:rPr>
        <w:t>)</w:t>
      </w:r>
      <w:r w:rsidRPr="00852BBC">
        <w:rPr>
          <w:rFonts w:ascii="標楷體" w:eastAsia="標楷體" w:hAnsi="標楷體" w:cs="標楷體" w:hint="eastAsia"/>
          <w:bCs/>
          <w:color w:val="000000" w:themeColor="text1"/>
          <w:sz w:val="28"/>
          <w:szCs w:val="28"/>
        </w:rPr>
        <w:t>規劃高雄家禽產業宣傳短片，精選在地牧場實地拍攝，透過視覺影音呈現讓消費者了解高雄家禽產業現代化及友善飼養環境並認識高雄農民用心生產的安心禽品。</w:t>
      </w:r>
    </w:p>
    <w:p w:rsidR="00E52E27" w:rsidRPr="00852BBC" w:rsidRDefault="00E52E27" w:rsidP="00AA49E7">
      <w:pPr>
        <w:snapToGrid w:val="0"/>
        <w:spacing w:line="360" w:lineRule="exact"/>
        <w:ind w:left="1697" w:hanging="403"/>
        <w:jc w:val="both"/>
        <w:rPr>
          <w:rFonts w:ascii="標楷體" w:eastAsia="標楷體" w:hAnsi="標楷體"/>
          <w:color w:val="000000" w:themeColor="text1"/>
        </w:rPr>
      </w:pPr>
      <w:r w:rsidRPr="00852BBC">
        <w:rPr>
          <w:rFonts w:ascii="標楷體" w:eastAsia="標楷體" w:hAnsi="標楷體" w:cs="標楷體" w:hint="eastAsia"/>
          <w:bCs/>
          <w:color w:val="000000" w:themeColor="text1"/>
          <w:sz w:val="28"/>
          <w:szCs w:val="28"/>
        </w:rPr>
        <w:t>(5)109上半年度輔導本市家禽品生產合作社、養雞協會、田寮區農會、養豬協會等配合相關活動辦理品牌畜禽產品推廣展銷活動共9埸次。</w:t>
      </w:r>
    </w:p>
    <w:p w:rsidR="00E52E27" w:rsidRPr="00852BBC" w:rsidRDefault="00E52E27" w:rsidP="00AA49E7">
      <w:pPr>
        <w:snapToGrid w:val="0"/>
        <w:spacing w:line="360" w:lineRule="exact"/>
        <w:jc w:val="both"/>
        <w:rPr>
          <w:rFonts w:ascii="標楷體" w:eastAsia="標楷體" w:hAnsi="標楷體"/>
          <w:color w:val="000000" w:themeColor="text1"/>
        </w:rPr>
      </w:pPr>
    </w:p>
    <w:p w:rsidR="00E52E27" w:rsidRPr="00852BBC" w:rsidRDefault="00E52E27" w:rsidP="00AA49E7">
      <w:pPr>
        <w:suppressAutoHyphens w:val="0"/>
        <w:spacing w:line="360" w:lineRule="exact"/>
        <w:rPr>
          <w:rFonts w:ascii="標楷體" w:eastAsia="標楷體" w:hAnsi="標楷體" w:cs="華康中黑體(P)"/>
          <w:b/>
          <w:color w:val="000000" w:themeColor="text1"/>
          <w:kern w:val="2"/>
          <w:sz w:val="32"/>
          <w:szCs w:val="32"/>
        </w:rPr>
      </w:pPr>
      <w:r w:rsidRPr="00852BBC">
        <w:rPr>
          <w:rFonts w:ascii="標楷體" w:eastAsia="標楷體" w:hAnsi="標楷體" w:cs="華康中黑體(P)" w:hint="eastAsia"/>
          <w:b/>
          <w:color w:val="000000" w:themeColor="text1"/>
          <w:kern w:val="2"/>
          <w:sz w:val="32"/>
          <w:szCs w:val="32"/>
        </w:rPr>
        <w:t>五、批發市場業務</w:t>
      </w:r>
    </w:p>
    <w:p w:rsidR="00E52E27" w:rsidRPr="00852BBC" w:rsidRDefault="00E52E27" w:rsidP="00AA49E7">
      <w:pPr>
        <w:snapToGrid w:val="0"/>
        <w:spacing w:line="360" w:lineRule="exact"/>
        <w:ind w:firstLine="185"/>
        <w:jc w:val="both"/>
        <w:rPr>
          <w:rFonts w:ascii="標楷體" w:eastAsia="標楷體" w:hAnsi="標楷體"/>
          <w:bCs/>
          <w:color w:val="000000" w:themeColor="text1"/>
          <w:kern w:val="2"/>
          <w:sz w:val="28"/>
          <w:szCs w:val="28"/>
        </w:rPr>
      </w:pPr>
      <w:r w:rsidRPr="00852BBC">
        <w:rPr>
          <w:rFonts w:ascii="標楷體" w:eastAsia="標楷體" w:hAnsi="標楷體" w:cs="標楷體" w:hint="eastAsia"/>
          <w:bCs/>
          <w:color w:val="000000" w:themeColor="text1"/>
          <w:sz w:val="28"/>
          <w:szCs w:val="28"/>
        </w:rPr>
        <w:t>（一）果菜、花卉批發市場</w:t>
      </w:r>
    </w:p>
    <w:p w:rsidR="00E52E27" w:rsidRPr="00852BBC" w:rsidRDefault="00E52E27" w:rsidP="00AA49E7">
      <w:pPr>
        <w:suppressAutoHyphens w:val="0"/>
        <w:spacing w:line="360" w:lineRule="exact"/>
        <w:ind w:leftChars="450" w:left="1360" w:hangingChars="100" w:hanging="280"/>
        <w:jc w:val="both"/>
        <w:rPr>
          <w:rFonts w:ascii="標楷體" w:eastAsia="標楷體" w:hAnsi="標楷體"/>
          <w:bCs/>
          <w:color w:val="000000" w:themeColor="text1"/>
          <w:kern w:val="2"/>
          <w:sz w:val="28"/>
          <w:szCs w:val="28"/>
        </w:rPr>
      </w:pPr>
      <w:r w:rsidRPr="00852BBC">
        <w:rPr>
          <w:rFonts w:ascii="標楷體" w:eastAsia="標楷體" w:hAnsi="標楷體" w:hint="eastAsia"/>
          <w:bCs/>
          <w:color w:val="000000" w:themeColor="text1"/>
          <w:kern w:val="2"/>
          <w:sz w:val="28"/>
          <w:szCs w:val="28"/>
        </w:rPr>
        <w:t>1.109年1月至6月份批發市場蔬果交易量為蔬菜類8萬4,820公噸、青果類4萬6,312公噸，總計13萬1</w:t>
      </w:r>
      <w:r w:rsidRPr="00852BBC">
        <w:rPr>
          <w:rFonts w:ascii="標楷體" w:eastAsia="標楷體" w:hAnsi="標楷體"/>
          <w:bCs/>
          <w:color w:val="000000" w:themeColor="text1"/>
          <w:kern w:val="2"/>
          <w:sz w:val="28"/>
          <w:szCs w:val="28"/>
        </w:rPr>
        <w:t>,</w:t>
      </w:r>
      <w:r w:rsidRPr="00852BBC">
        <w:rPr>
          <w:rFonts w:ascii="標楷體" w:eastAsia="標楷體" w:hAnsi="標楷體" w:hint="eastAsia"/>
          <w:bCs/>
          <w:color w:val="000000" w:themeColor="text1"/>
          <w:kern w:val="2"/>
          <w:sz w:val="28"/>
          <w:szCs w:val="28"/>
        </w:rPr>
        <w:t>133公噸。花卉市場切花交易量為523萬8,189把、盆花交易量為50萬6,992盆。</w:t>
      </w:r>
    </w:p>
    <w:p w:rsidR="00E52E27" w:rsidRPr="00852BBC" w:rsidRDefault="00E52E27" w:rsidP="00AA49E7">
      <w:pPr>
        <w:suppressAutoHyphens w:val="0"/>
        <w:spacing w:line="360" w:lineRule="exact"/>
        <w:ind w:leftChars="450" w:left="1360" w:hangingChars="100" w:hanging="280"/>
        <w:jc w:val="both"/>
        <w:rPr>
          <w:rFonts w:ascii="標楷體" w:eastAsia="標楷體" w:hAnsi="標楷體"/>
          <w:bCs/>
          <w:color w:val="000000" w:themeColor="text1"/>
          <w:kern w:val="2"/>
          <w:sz w:val="28"/>
          <w:szCs w:val="28"/>
        </w:rPr>
      </w:pPr>
      <w:r w:rsidRPr="00852BBC">
        <w:rPr>
          <w:rFonts w:ascii="標楷體" w:eastAsia="標楷體" w:hAnsi="標楷體" w:hint="eastAsia"/>
          <w:bCs/>
          <w:color w:val="000000" w:themeColor="text1"/>
          <w:kern w:val="2"/>
          <w:sz w:val="28"/>
          <w:szCs w:val="28"/>
        </w:rPr>
        <w:t>2.輔導督促高雄、鳳山、大社、燕巢果菜市場持續加強辦理「果菜農藥殘留」檢驗工作，109年1月至6月總計辦理檢驗1萬6,327件，合格件數1萬6,309件，合格率99.89％，並對不合格果菜之供應單位，予以追蹤，確保供應之農產品安全無虞。</w:t>
      </w:r>
    </w:p>
    <w:p w:rsidR="00E52E27" w:rsidRPr="00852BBC" w:rsidRDefault="00E52E27" w:rsidP="00AA49E7">
      <w:pPr>
        <w:suppressAutoHyphens w:val="0"/>
        <w:spacing w:line="360" w:lineRule="exact"/>
        <w:ind w:leftChars="450" w:left="1360" w:hangingChars="100" w:hanging="280"/>
        <w:jc w:val="both"/>
        <w:rPr>
          <w:rFonts w:ascii="標楷體" w:eastAsia="標楷體" w:hAnsi="標楷體"/>
          <w:bCs/>
          <w:color w:val="000000" w:themeColor="text1"/>
          <w:kern w:val="2"/>
          <w:sz w:val="28"/>
          <w:szCs w:val="28"/>
        </w:rPr>
      </w:pPr>
      <w:r w:rsidRPr="00852BBC">
        <w:rPr>
          <w:rFonts w:ascii="標楷體" w:eastAsia="標楷體" w:hAnsi="標楷體" w:hint="eastAsia"/>
          <w:bCs/>
          <w:color w:val="000000" w:themeColor="text1"/>
          <w:kern w:val="2"/>
          <w:sz w:val="28"/>
          <w:szCs w:val="28"/>
        </w:rPr>
        <w:t>3.強化農產品行情報導服務功能，充實行情報導內容，強化農產品行情報導功能，於颱風期間及重要節慶日價格波動劇烈或不合理時期，即時發佈預警新聞資訊，並連結「國內農產品交易行情站」，</w:t>
      </w:r>
      <w:r w:rsidRPr="00852BBC">
        <w:rPr>
          <w:rFonts w:ascii="標楷體" w:eastAsia="標楷體" w:hAnsi="標楷體" w:hint="eastAsia"/>
          <w:bCs/>
          <w:color w:val="000000" w:themeColor="text1"/>
          <w:kern w:val="2"/>
          <w:sz w:val="28"/>
          <w:szCs w:val="28"/>
        </w:rPr>
        <w:lastRenderedPageBreak/>
        <w:t>以提供多元化及便捷的批發行情資訊查詢管道。</w:t>
      </w:r>
    </w:p>
    <w:p w:rsidR="00E52E27" w:rsidRPr="00852BBC" w:rsidRDefault="00E52E27" w:rsidP="00AA49E7">
      <w:pPr>
        <w:suppressAutoHyphens w:val="0"/>
        <w:spacing w:line="360" w:lineRule="exact"/>
        <w:ind w:leftChars="450" w:left="1360" w:hangingChars="100" w:hanging="280"/>
        <w:jc w:val="both"/>
        <w:rPr>
          <w:rFonts w:ascii="標楷體" w:eastAsia="標楷體" w:hAnsi="標楷體"/>
          <w:color w:val="000000" w:themeColor="text1"/>
          <w:szCs w:val="28"/>
        </w:rPr>
      </w:pPr>
      <w:r w:rsidRPr="00852BBC">
        <w:rPr>
          <w:rFonts w:ascii="標楷體" w:eastAsia="標楷體" w:hAnsi="標楷體" w:hint="eastAsia"/>
          <w:bCs/>
          <w:color w:val="000000" w:themeColor="text1"/>
          <w:kern w:val="2"/>
          <w:sz w:val="28"/>
          <w:szCs w:val="28"/>
        </w:rPr>
        <w:t>4.配合農糧署辦理「滾動式倉儲」措施，輔導梓官區農會配合農糧署辦理滾動式倉儲，目前儲有甘藍50公噸。於颱風季及雨季端視蔬菜供應量不足及價格漲幅時釋出，於抑制暫時性颱風季及雨季供應不足，充裕民眾所需，並避免因之所造成預期蔬菜價格飛漲，穩定菜價。</w:t>
      </w:r>
    </w:p>
    <w:p w:rsidR="00E52E27" w:rsidRPr="00852BBC" w:rsidRDefault="00E52E27" w:rsidP="00AA49E7">
      <w:pPr>
        <w:snapToGrid w:val="0"/>
        <w:spacing w:line="360" w:lineRule="exact"/>
        <w:ind w:firstLine="185"/>
        <w:jc w:val="both"/>
        <w:rPr>
          <w:rFonts w:ascii="標楷體" w:eastAsia="標楷體" w:hAnsi="標楷體"/>
          <w:bCs/>
          <w:color w:val="000000" w:themeColor="text1"/>
          <w:sz w:val="28"/>
          <w:szCs w:val="28"/>
        </w:rPr>
      </w:pPr>
      <w:r w:rsidRPr="00852BBC">
        <w:rPr>
          <w:rFonts w:ascii="標楷體" w:eastAsia="標楷體" w:hAnsi="標楷體" w:cs="標楷體" w:hint="eastAsia"/>
          <w:bCs/>
          <w:color w:val="000000" w:themeColor="text1"/>
          <w:sz w:val="28"/>
          <w:szCs w:val="28"/>
        </w:rPr>
        <w:t>（二）肉品（家禽、家畜）批發市場</w:t>
      </w:r>
    </w:p>
    <w:p w:rsidR="00E52E27" w:rsidRPr="00852BBC" w:rsidRDefault="00E52E27" w:rsidP="00AA49E7">
      <w:pPr>
        <w:suppressAutoHyphens w:val="0"/>
        <w:spacing w:line="360" w:lineRule="exact"/>
        <w:ind w:leftChars="450" w:left="1360" w:hangingChars="100" w:hanging="280"/>
        <w:jc w:val="both"/>
        <w:rPr>
          <w:rFonts w:ascii="標楷體" w:eastAsia="標楷體" w:hAnsi="標楷體"/>
          <w:bCs/>
          <w:color w:val="000000" w:themeColor="text1"/>
          <w:kern w:val="2"/>
          <w:sz w:val="28"/>
          <w:szCs w:val="28"/>
        </w:rPr>
      </w:pPr>
      <w:r w:rsidRPr="00852BBC">
        <w:rPr>
          <w:rFonts w:ascii="標楷體" w:eastAsia="標楷體" w:hAnsi="標楷體" w:hint="eastAsia"/>
          <w:bCs/>
          <w:color w:val="000000" w:themeColor="text1"/>
          <w:kern w:val="2"/>
          <w:sz w:val="28"/>
          <w:szCs w:val="28"/>
        </w:rPr>
        <w:t>1.109年1月至6月份批發市場交易量為：毛豬50萬4,462頭、雞523萬0,756隻、鴨244萬2,316隻、鵝1萬2,277隻。毛豬總交易金額為新台幣42億1,192萬4,832元。</w:t>
      </w:r>
    </w:p>
    <w:p w:rsidR="00E52E27" w:rsidRPr="00852BBC" w:rsidRDefault="00E52E27" w:rsidP="00AA49E7">
      <w:pPr>
        <w:suppressAutoHyphens w:val="0"/>
        <w:spacing w:line="360" w:lineRule="exact"/>
        <w:ind w:leftChars="450" w:left="1360" w:hangingChars="100" w:hanging="280"/>
        <w:jc w:val="both"/>
        <w:rPr>
          <w:rFonts w:ascii="標楷體" w:eastAsia="標楷體" w:hAnsi="標楷體"/>
          <w:bCs/>
          <w:color w:val="000000" w:themeColor="text1"/>
          <w:kern w:val="2"/>
          <w:sz w:val="28"/>
          <w:szCs w:val="28"/>
        </w:rPr>
      </w:pPr>
      <w:r w:rsidRPr="00852BBC">
        <w:rPr>
          <w:rFonts w:ascii="標楷體" w:eastAsia="標楷體" w:hAnsi="標楷體" w:hint="eastAsia"/>
          <w:bCs/>
          <w:color w:val="000000" w:themeColor="text1"/>
          <w:kern w:val="2"/>
          <w:sz w:val="28"/>
          <w:szCs w:val="28"/>
        </w:rPr>
        <w:t>2.109年1月至6月份批發市場屠宰量為：毛豬35萬7,652頭、牛2,076隻、羊323隻、雞199萬3,871隻、鴨106萬2,813隻。</w:t>
      </w:r>
    </w:p>
    <w:p w:rsidR="00E52E27" w:rsidRPr="00852BBC" w:rsidRDefault="00E52E27" w:rsidP="00AA49E7">
      <w:pPr>
        <w:suppressAutoHyphens w:val="0"/>
        <w:spacing w:line="360" w:lineRule="exact"/>
        <w:ind w:leftChars="450" w:left="1360" w:hangingChars="100" w:hanging="280"/>
        <w:jc w:val="both"/>
        <w:rPr>
          <w:rFonts w:ascii="標楷體" w:eastAsia="標楷體" w:hAnsi="標楷體"/>
          <w:color w:val="000000" w:themeColor="text1"/>
          <w:szCs w:val="28"/>
        </w:rPr>
      </w:pPr>
      <w:r w:rsidRPr="00852BBC">
        <w:rPr>
          <w:rFonts w:ascii="標楷體" w:eastAsia="標楷體" w:hAnsi="標楷體" w:hint="eastAsia"/>
          <w:bCs/>
          <w:color w:val="000000" w:themeColor="text1"/>
          <w:kern w:val="2"/>
          <w:sz w:val="28"/>
          <w:szCs w:val="28"/>
        </w:rPr>
        <w:t>3.輔導畜產品共同運銷：</w:t>
      </w:r>
    </w:p>
    <w:p w:rsidR="00E52E27" w:rsidRPr="00852BBC" w:rsidRDefault="00E52E27" w:rsidP="00AA49E7">
      <w:pPr>
        <w:snapToGrid w:val="0"/>
        <w:spacing w:line="360" w:lineRule="exact"/>
        <w:ind w:left="1697" w:hanging="403"/>
        <w:jc w:val="both"/>
        <w:rPr>
          <w:rFonts w:ascii="標楷體" w:eastAsia="標楷體" w:hAnsi="標楷體" w:cs="標楷體"/>
          <w:color w:val="000000" w:themeColor="text1"/>
          <w:sz w:val="28"/>
          <w:szCs w:val="28"/>
        </w:rPr>
      </w:pPr>
      <w:r w:rsidRPr="00852BBC">
        <w:rPr>
          <w:rFonts w:ascii="標楷體" w:eastAsia="標楷體" w:hAnsi="標楷體" w:cs="標楷體" w:hint="eastAsia"/>
          <w:color w:val="000000" w:themeColor="text1"/>
          <w:sz w:val="28"/>
          <w:szCs w:val="28"/>
        </w:rPr>
        <w:t>(1)毛豬：輔導農民團體辦理毛豬共同運銷供應家畜肉品市場交易，共同改進運銷有關事項，強化運銷組織功能，穩定市場貨源。</w:t>
      </w:r>
    </w:p>
    <w:p w:rsidR="00E52E27" w:rsidRPr="00852BBC" w:rsidRDefault="00E52E27" w:rsidP="00AA49E7">
      <w:pPr>
        <w:snapToGrid w:val="0"/>
        <w:spacing w:line="360" w:lineRule="exact"/>
        <w:ind w:left="1697" w:hanging="403"/>
        <w:jc w:val="both"/>
        <w:rPr>
          <w:rFonts w:ascii="標楷體" w:eastAsia="標楷體" w:hAnsi="標楷體" w:cs="標楷體"/>
          <w:color w:val="000000" w:themeColor="text1"/>
          <w:sz w:val="28"/>
          <w:szCs w:val="28"/>
        </w:rPr>
      </w:pPr>
      <w:r w:rsidRPr="00852BBC">
        <w:rPr>
          <w:rFonts w:ascii="標楷體" w:eastAsia="標楷體" w:hAnsi="標楷體" w:cs="標楷體" w:hint="eastAsia"/>
          <w:color w:val="000000" w:themeColor="text1"/>
          <w:sz w:val="28"/>
          <w:szCs w:val="28"/>
        </w:rPr>
        <w:t>(2)市場毛豬調配：依據毛豬產銷調節方案，與台灣省農會、台灣省毛豬運銷合作社聯合社、台糖公司、中華民國養豬協會、中華民國養豬事業發展協進會、各家畜肉品批發市場、各縣市政府等，商訂毛豬供銷數量，及商討毛豬供銷改進事項，維持豬價平穩。</w:t>
      </w:r>
    </w:p>
    <w:p w:rsidR="00E52E27" w:rsidRPr="00852BBC" w:rsidRDefault="00E52E27" w:rsidP="00AA49E7">
      <w:pPr>
        <w:snapToGrid w:val="0"/>
        <w:spacing w:line="360" w:lineRule="exact"/>
        <w:ind w:firstLineChars="101" w:firstLine="283"/>
        <w:jc w:val="both"/>
        <w:rPr>
          <w:rFonts w:ascii="標楷體" w:eastAsia="標楷體" w:hAnsi="標楷體" w:cs="標楷體"/>
          <w:color w:val="000000" w:themeColor="text1"/>
          <w:sz w:val="28"/>
          <w:szCs w:val="28"/>
        </w:rPr>
      </w:pPr>
      <w:r w:rsidRPr="00852BBC">
        <w:rPr>
          <w:rFonts w:ascii="標楷體" w:eastAsia="標楷體" w:hAnsi="標楷體" w:cs="標楷體" w:hint="eastAsia"/>
          <w:color w:val="000000" w:themeColor="text1"/>
          <w:sz w:val="28"/>
          <w:szCs w:val="28"/>
        </w:rPr>
        <w:t>(三)高雄果菜市場擴建工程</w:t>
      </w:r>
    </w:p>
    <w:p w:rsidR="00E52E27" w:rsidRPr="00852BBC" w:rsidRDefault="00E52E27" w:rsidP="00AA49E7">
      <w:pPr>
        <w:snapToGrid w:val="0"/>
        <w:spacing w:line="360" w:lineRule="exact"/>
        <w:ind w:left="1418" w:hanging="284"/>
        <w:jc w:val="both"/>
        <w:rPr>
          <w:rFonts w:ascii="標楷體" w:eastAsia="標楷體" w:hAnsi="標楷體" w:cs="標楷體"/>
          <w:color w:val="000000" w:themeColor="text1"/>
          <w:sz w:val="28"/>
          <w:szCs w:val="28"/>
        </w:rPr>
      </w:pPr>
      <w:r w:rsidRPr="00852BBC">
        <w:rPr>
          <w:rFonts w:ascii="標楷體" w:eastAsia="標楷體" w:hAnsi="標楷體" w:cs="標楷體" w:hint="eastAsia"/>
          <w:color w:val="000000" w:themeColor="text1"/>
          <w:sz w:val="28"/>
          <w:szCs w:val="28"/>
        </w:rPr>
        <w:t>1.高雄果菜市場北側用地面積2.33公頃，觝觸戶120戶，陸續以104年「高雄果菜市場北側用地救濟金發放標準」發放救濟金，並於1</w:t>
      </w:r>
      <w:r w:rsidRPr="00852BBC">
        <w:rPr>
          <w:rFonts w:ascii="標楷體" w:eastAsia="標楷體" w:hAnsi="標楷體" w:cs="標楷體"/>
          <w:color w:val="000000" w:themeColor="text1"/>
          <w:sz w:val="28"/>
          <w:szCs w:val="28"/>
        </w:rPr>
        <w:t>05</w:t>
      </w:r>
      <w:r w:rsidRPr="00852BBC">
        <w:rPr>
          <w:rFonts w:ascii="標楷體" w:eastAsia="標楷體" w:hAnsi="標楷體" w:cs="標楷體" w:hint="eastAsia"/>
          <w:color w:val="000000" w:themeColor="text1"/>
          <w:sz w:val="28"/>
          <w:szCs w:val="28"/>
        </w:rPr>
        <w:t>年完成拆除作業，取回北側用地。</w:t>
      </w:r>
    </w:p>
    <w:p w:rsidR="00E52E27" w:rsidRPr="00852BBC" w:rsidRDefault="00E52E27" w:rsidP="00AA49E7">
      <w:pPr>
        <w:snapToGrid w:val="0"/>
        <w:spacing w:line="360" w:lineRule="exact"/>
        <w:ind w:left="1418" w:hanging="284"/>
        <w:jc w:val="both"/>
        <w:rPr>
          <w:rFonts w:ascii="標楷體" w:eastAsia="標楷體" w:hAnsi="標楷體" w:cs="標楷體"/>
          <w:color w:val="000000" w:themeColor="text1"/>
          <w:sz w:val="28"/>
          <w:szCs w:val="28"/>
        </w:rPr>
      </w:pPr>
      <w:r w:rsidRPr="00852BBC">
        <w:rPr>
          <w:rFonts w:ascii="標楷體" w:eastAsia="標楷體" w:hAnsi="標楷體" w:cs="標楷體" w:hint="eastAsia"/>
          <w:color w:val="000000" w:themeColor="text1"/>
          <w:sz w:val="28"/>
          <w:szCs w:val="28"/>
        </w:rPr>
        <w:t>2.為改善高雄果菜市場周邊交通、淹水及停車問題，編訂整體計畫於市場北側用地興建滯洪池、停車場及打通十全路，十全路連通覺民路工程於106年7月31日完工並通車，滯洪池及停車場工程相關工項均已完成施作，並於109年1月21日開放使用。</w:t>
      </w:r>
    </w:p>
    <w:p w:rsidR="00E52E27" w:rsidRPr="00852BBC" w:rsidRDefault="00E52E27" w:rsidP="00AA49E7">
      <w:pPr>
        <w:snapToGrid w:val="0"/>
        <w:spacing w:line="360" w:lineRule="exact"/>
        <w:ind w:left="1697" w:hanging="1413"/>
        <w:jc w:val="both"/>
        <w:rPr>
          <w:rFonts w:ascii="標楷體" w:eastAsia="標楷體" w:hAnsi="標楷體" w:cs="標楷體"/>
          <w:color w:val="000000" w:themeColor="text1"/>
          <w:sz w:val="28"/>
          <w:szCs w:val="28"/>
        </w:rPr>
      </w:pPr>
      <w:r w:rsidRPr="00852BBC">
        <w:rPr>
          <w:rFonts w:ascii="標楷體" w:eastAsia="標楷體" w:hAnsi="標楷體" w:cs="標楷體" w:hint="eastAsia"/>
          <w:color w:val="000000" w:themeColor="text1"/>
          <w:sz w:val="28"/>
          <w:szCs w:val="28"/>
        </w:rPr>
        <w:t>(四)岡山果菜市場遷移計畫</w:t>
      </w:r>
    </w:p>
    <w:p w:rsidR="00E52E27" w:rsidRPr="00852BBC" w:rsidRDefault="00E52E27" w:rsidP="00AA49E7">
      <w:pPr>
        <w:snapToGrid w:val="0"/>
        <w:spacing w:line="360" w:lineRule="exact"/>
        <w:ind w:left="1418" w:hanging="284"/>
        <w:jc w:val="both"/>
        <w:rPr>
          <w:rFonts w:ascii="標楷體" w:eastAsia="標楷體" w:hAnsi="標楷體" w:cs="標楷體"/>
          <w:color w:val="000000" w:themeColor="text1"/>
          <w:sz w:val="28"/>
          <w:szCs w:val="28"/>
        </w:rPr>
      </w:pPr>
      <w:r w:rsidRPr="00852BBC">
        <w:rPr>
          <w:rFonts w:ascii="標楷體" w:eastAsia="標楷體" w:hAnsi="標楷體" w:cs="標楷體" w:hint="eastAsia"/>
          <w:color w:val="000000" w:themeColor="text1"/>
          <w:sz w:val="28"/>
          <w:szCs w:val="28"/>
        </w:rPr>
        <w:t>1.補償金及救濟金部分已於107年6月22日完成核發，合計99人共核發1,679萬9,900元整。</w:t>
      </w:r>
    </w:p>
    <w:p w:rsidR="00E52E27" w:rsidRPr="00852BBC" w:rsidRDefault="00E52E27" w:rsidP="00AA49E7">
      <w:pPr>
        <w:snapToGrid w:val="0"/>
        <w:spacing w:line="360" w:lineRule="exact"/>
        <w:ind w:left="1418" w:hanging="284"/>
        <w:jc w:val="both"/>
        <w:rPr>
          <w:rFonts w:ascii="標楷體" w:eastAsia="標楷體" w:hAnsi="標楷體" w:cs="標楷體"/>
          <w:color w:val="000000" w:themeColor="text1"/>
          <w:sz w:val="28"/>
          <w:szCs w:val="28"/>
        </w:rPr>
      </w:pPr>
      <w:r w:rsidRPr="00852BBC">
        <w:rPr>
          <w:rFonts w:ascii="標楷體" w:eastAsia="標楷體" w:hAnsi="標楷體" w:cs="標楷體" w:hint="eastAsia"/>
          <w:color w:val="000000" w:themeColor="text1"/>
          <w:sz w:val="28"/>
          <w:szCs w:val="28"/>
        </w:rPr>
        <w:t>2.市場攤商業已完成農產品運銷合作社登記及籌措經費5,000萬元，且於107年7月10日府函送規劃書予農委會核定，農委會於107年10月25日同意辦理，並於107年11月1日本局核定其計畫書，同意籌設岡山果菜市場。現已完成土地租約及農業用地作農業設施容許使用同意及臨時建物建照申請，工程並於108</w:t>
      </w:r>
      <w:r w:rsidRPr="00852BBC">
        <w:rPr>
          <w:rFonts w:ascii="標楷體" w:eastAsia="標楷體" w:hAnsi="標楷體" w:cs="標楷體" w:hint="eastAsia"/>
          <w:color w:val="000000" w:themeColor="text1"/>
          <w:sz w:val="28"/>
          <w:szCs w:val="28"/>
        </w:rPr>
        <w:lastRenderedPageBreak/>
        <w:t>年12月24日決標，109年2月3日開工，預計109年8月中旬完工，8月下旬完成市場搬遷。</w:t>
      </w:r>
    </w:p>
    <w:p w:rsidR="00940AC4" w:rsidRPr="00852BBC" w:rsidRDefault="00940AC4" w:rsidP="00AA49E7">
      <w:pPr>
        <w:suppressAutoHyphens w:val="0"/>
        <w:spacing w:line="360" w:lineRule="exact"/>
        <w:rPr>
          <w:rFonts w:ascii="標楷體" w:eastAsia="標楷體" w:hAnsi="標楷體" w:cs="華康中黑體(P)"/>
          <w:b/>
          <w:color w:val="000000" w:themeColor="text1"/>
          <w:kern w:val="2"/>
          <w:sz w:val="30"/>
          <w:szCs w:val="30"/>
        </w:rPr>
      </w:pPr>
    </w:p>
    <w:p w:rsidR="00940AC4" w:rsidRPr="00852BBC" w:rsidRDefault="00940AC4" w:rsidP="00AA49E7">
      <w:pPr>
        <w:suppressAutoHyphens w:val="0"/>
        <w:spacing w:line="360" w:lineRule="exact"/>
        <w:rPr>
          <w:rFonts w:ascii="標楷體" w:eastAsia="標楷體" w:hAnsi="標楷體" w:cs="華康中黑體(P)"/>
          <w:b/>
          <w:color w:val="000000" w:themeColor="text1"/>
          <w:kern w:val="2"/>
          <w:sz w:val="32"/>
          <w:szCs w:val="32"/>
        </w:rPr>
      </w:pPr>
      <w:r w:rsidRPr="00852BBC">
        <w:rPr>
          <w:rFonts w:ascii="標楷體" w:eastAsia="標楷體" w:hAnsi="標楷體" w:cs="華康中黑體(P)" w:hint="eastAsia"/>
          <w:b/>
          <w:color w:val="000000" w:themeColor="text1"/>
          <w:kern w:val="2"/>
          <w:sz w:val="32"/>
          <w:szCs w:val="32"/>
        </w:rPr>
        <w:t>六、農村發展</w:t>
      </w:r>
    </w:p>
    <w:p w:rsidR="00940AC4" w:rsidRPr="00852BBC" w:rsidRDefault="00940AC4" w:rsidP="00AA49E7">
      <w:pPr>
        <w:suppressAutoHyphens w:val="0"/>
        <w:snapToGrid w:val="0"/>
        <w:spacing w:line="360" w:lineRule="exact"/>
        <w:ind w:firstLineChars="66" w:firstLine="185"/>
        <w:jc w:val="both"/>
        <w:rPr>
          <w:rFonts w:ascii="標楷體" w:eastAsia="標楷體" w:hAnsi="標楷體"/>
          <w:bCs/>
          <w:color w:val="000000" w:themeColor="text1"/>
          <w:kern w:val="2"/>
          <w:sz w:val="28"/>
          <w:szCs w:val="28"/>
        </w:rPr>
      </w:pPr>
      <w:r w:rsidRPr="00852BBC">
        <w:rPr>
          <w:rFonts w:ascii="標楷體" w:eastAsia="標楷體" w:hAnsi="標楷體" w:hint="eastAsia"/>
          <w:bCs/>
          <w:color w:val="000000" w:themeColor="text1"/>
          <w:kern w:val="2"/>
          <w:sz w:val="28"/>
          <w:szCs w:val="28"/>
        </w:rPr>
        <w:t>（一）農村建設與發展</w:t>
      </w:r>
    </w:p>
    <w:p w:rsidR="00940AC4" w:rsidRPr="00852BBC" w:rsidRDefault="00940AC4" w:rsidP="00AA49E7">
      <w:pPr>
        <w:suppressAutoHyphens w:val="0"/>
        <w:spacing w:line="360" w:lineRule="exact"/>
        <w:ind w:leftChars="450" w:left="1360" w:hangingChars="100" w:hanging="280"/>
        <w:jc w:val="both"/>
        <w:rPr>
          <w:rFonts w:ascii="標楷體" w:eastAsia="標楷體" w:hAnsi="標楷體"/>
          <w:bCs/>
          <w:color w:val="000000" w:themeColor="text1"/>
          <w:kern w:val="2"/>
          <w:sz w:val="28"/>
          <w:szCs w:val="28"/>
        </w:rPr>
      </w:pPr>
      <w:r w:rsidRPr="00852BBC">
        <w:rPr>
          <w:rFonts w:ascii="標楷體" w:eastAsia="標楷體" w:hAnsi="標楷體" w:hint="eastAsia"/>
          <w:bCs/>
          <w:color w:val="000000" w:themeColor="text1"/>
          <w:kern w:val="2"/>
          <w:sz w:val="28"/>
          <w:szCs w:val="28"/>
        </w:rPr>
        <w:t>1.推動農村再生，再造富麗農村</w:t>
      </w:r>
    </w:p>
    <w:p w:rsidR="00940AC4" w:rsidRPr="00852BBC" w:rsidRDefault="00940AC4" w:rsidP="00AA49E7">
      <w:pPr>
        <w:suppressAutoHyphens w:val="0"/>
        <w:snapToGrid w:val="0"/>
        <w:spacing w:line="360" w:lineRule="exact"/>
        <w:ind w:leftChars="539" w:left="1697" w:hangingChars="144" w:hanging="403"/>
        <w:jc w:val="both"/>
        <w:rPr>
          <w:rFonts w:ascii="標楷體" w:eastAsia="標楷體" w:hAnsi="標楷體"/>
          <w:bCs/>
          <w:color w:val="000000" w:themeColor="text1"/>
          <w:kern w:val="2"/>
          <w:sz w:val="28"/>
          <w:szCs w:val="28"/>
        </w:rPr>
      </w:pPr>
      <w:r w:rsidRPr="00852BBC">
        <w:rPr>
          <w:rFonts w:ascii="標楷體" w:eastAsia="標楷體" w:hAnsi="標楷體" w:hint="eastAsia"/>
          <w:bCs/>
          <w:color w:val="000000" w:themeColor="text1"/>
          <w:kern w:val="2"/>
          <w:sz w:val="28"/>
          <w:szCs w:val="28"/>
        </w:rPr>
        <w:t>(1)輔導農村社區擬定農村再生計畫：美濃區廣林社區、燕巢區捆牛湖社區計2案。截至10</w:t>
      </w:r>
      <w:r w:rsidRPr="00852BBC">
        <w:rPr>
          <w:rFonts w:ascii="標楷體" w:eastAsia="標楷體" w:hAnsi="標楷體"/>
          <w:bCs/>
          <w:color w:val="000000" w:themeColor="text1"/>
          <w:kern w:val="2"/>
          <w:sz w:val="28"/>
          <w:szCs w:val="28"/>
        </w:rPr>
        <w:t>9</w:t>
      </w:r>
      <w:r w:rsidRPr="00852BBC">
        <w:rPr>
          <w:rFonts w:ascii="標楷體" w:eastAsia="標楷體" w:hAnsi="標楷體" w:hint="eastAsia"/>
          <w:bCs/>
          <w:color w:val="000000" w:themeColor="text1"/>
          <w:kern w:val="2"/>
          <w:sz w:val="28"/>
          <w:szCs w:val="28"/>
        </w:rPr>
        <w:t>年上半年累計農村再生計畫核定數5</w:t>
      </w:r>
      <w:r w:rsidRPr="00852BBC">
        <w:rPr>
          <w:rFonts w:ascii="標楷體" w:eastAsia="標楷體" w:hAnsi="標楷體"/>
          <w:bCs/>
          <w:color w:val="000000" w:themeColor="text1"/>
          <w:kern w:val="2"/>
          <w:sz w:val="28"/>
          <w:szCs w:val="28"/>
        </w:rPr>
        <w:t>9</w:t>
      </w:r>
      <w:r w:rsidRPr="00852BBC">
        <w:rPr>
          <w:rFonts w:ascii="標楷體" w:eastAsia="標楷體" w:hAnsi="標楷體" w:hint="eastAsia"/>
          <w:bCs/>
          <w:color w:val="000000" w:themeColor="text1"/>
          <w:kern w:val="2"/>
          <w:sz w:val="28"/>
          <w:szCs w:val="28"/>
        </w:rPr>
        <w:t>案。</w:t>
      </w:r>
    </w:p>
    <w:p w:rsidR="00940AC4" w:rsidRPr="00852BBC" w:rsidRDefault="00940AC4" w:rsidP="00AA49E7">
      <w:pPr>
        <w:suppressAutoHyphens w:val="0"/>
        <w:snapToGrid w:val="0"/>
        <w:spacing w:line="360" w:lineRule="exact"/>
        <w:ind w:leftChars="539" w:left="1697" w:hangingChars="144" w:hanging="403"/>
        <w:jc w:val="both"/>
        <w:rPr>
          <w:rFonts w:ascii="標楷體" w:eastAsia="標楷體" w:hAnsi="標楷體"/>
          <w:bCs/>
          <w:color w:val="000000" w:themeColor="text1"/>
          <w:kern w:val="2"/>
          <w:sz w:val="28"/>
          <w:szCs w:val="28"/>
        </w:rPr>
      </w:pPr>
      <w:r w:rsidRPr="00852BBC">
        <w:rPr>
          <w:rFonts w:ascii="標楷體" w:eastAsia="標楷體" w:hAnsi="標楷體" w:hint="eastAsia"/>
          <w:bCs/>
          <w:color w:val="000000" w:themeColor="text1"/>
          <w:kern w:val="2"/>
          <w:sz w:val="28"/>
          <w:szCs w:val="28"/>
        </w:rPr>
        <w:t>(2)10</w:t>
      </w:r>
      <w:r w:rsidRPr="00852BBC">
        <w:rPr>
          <w:rFonts w:ascii="標楷體" w:eastAsia="標楷體" w:hAnsi="標楷體"/>
          <w:bCs/>
          <w:color w:val="000000" w:themeColor="text1"/>
          <w:kern w:val="2"/>
          <w:sz w:val="28"/>
          <w:szCs w:val="28"/>
        </w:rPr>
        <w:t>9</w:t>
      </w:r>
      <w:r w:rsidRPr="00852BBC">
        <w:rPr>
          <w:rFonts w:ascii="標楷體" w:eastAsia="標楷體" w:hAnsi="標楷體" w:hint="eastAsia"/>
          <w:bCs/>
          <w:color w:val="000000" w:themeColor="text1"/>
          <w:kern w:val="2"/>
          <w:sz w:val="28"/>
          <w:szCs w:val="28"/>
        </w:rPr>
        <w:t>年度累計爭取農委會補助社區年度執行計畫2,</w:t>
      </w:r>
      <w:r w:rsidRPr="00852BBC">
        <w:rPr>
          <w:rFonts w:ascii="標楷體" w:eastAsia="標楷體" w:hAnsi="標楷體"/>
          <w:bCs/>
          <w:color w:val="000000" w:themeColor="text1"/>
          <w:kern w:val="2"/>
          <w:sz w:val="28"/>
          <w:szCs w:val="28"/>
        </w:rPr>
        <w:t>080</w:t>
      </w:r>
      <w:r w:rsidRPr="00852BBC">
        <w:rPr>
          <w:rFonts w:ascii="標楷體" w:eastAsia="標楷體" w:hAnsi="標楷體" w:hint="eastAsia"/>
          <w:bCs/>
          <w:color w:val="000000" w:themeColor="text1"/>
          <w:kern w:val="2"/>
          <w:sz w:val="28"/>
          <w:szCs w:val="28"/>
        </w:rPr>
        <w:t>萬元，補助農村再生社區辦理農村社區整體環境改善、生態保育、產業活化、文化保存等工作。</w:t>
      </w:r>
    </w:p>
    <w:p w:rsidR="00940AC4" w:rsidRPr="00852BBC" w:rsidRDefault="00940AC4" w:rsidP="00AA49E7">
      <w:pPr>
        <w:suppressAutoHyphens w:val="0"/>
        <w:snapToGrid w:val="0"/>
        <w:spacing w:line="360" w:lineRule="exact"/>
        <w:ind w:leftChars="539" w:left="1697" w:hangingChars="144" w:hanging="403"/>
        <w:jc w:val="both"/>
        <w:rPr>
          <w:rFonts w:ascii="標楷體" w:eastAsia="標楷體" w:hAnsi="標楷體"/>
          <w:bCs/>
          <w:color w:val="000000" w:themeColor="text1"/>
          <w:kern w:val="2"/>
          <w:sz w:val="28"/>
          <w:szCs w:val="28"/>
        </w:rPr>
      </w:pPr>
      <w:r w:rsidRPr="00852BBC">
        <w:rPr>
          <w:rFonts w:ascii="標楷體" w:eastAsia="標楷體" w:hAnsi="標楷體" w:hint="eastAsia"/>
          <w:bCs/>
          <w:color w:val="000000" w:themeColor="text1"/>
          <w:kern w:val="2"/>
          <w:sz w:val="28"/>
          <w:szCs w:val="28"/>
        </w:rPr>
        <w:t>(3)辦理社區農村再生增能培訓課程共</w:t>
      </w:r>
      <w:r w:rsidRPr="00852BBC">
        <w:rPr>
          <w:rFonts w:ascii="標楷體" w:eastAsia="標楷體" w:hAnsi="標楷體"/>
          <w:bCs/>
          <w:color w:val="000000" w:themeColor="text1"/>
          <w:kern w:val="2"/>
          <w:sz w:val="28"/>
          <w:szCs w:val="28"/>
        </w:rPr>
        <w:t>2</w:t>
      </w:r>
      <w:r w:rsidRPr="00852BBC">
        <w:rPr>
          <w:rFonts w:ascii="標楷體" w:eastAsia="標楷體" w:hAnsi="標楷體" w:hint="eastAsia"/>
          <w:bCs/>
          <w:color w:val="000000" w:themeColor="text1"/>
          <w:kern w:val="2"/>
          <w:sz w:val="28"/>
          <w:szCs w:val="28"/>
        </w:rPr>
        <w:t>場，累計參加9</w:t>
      </w:r>
      <w:r w:rsidRPr="00852BBC">
        <w:rPr>
          <w:rFonts w:ascii="標楷體" w:eastAsia="標楷體" w:hAnsi="標楷體"/>
          <w:bCs/>
          <w:color w:val="000000" w:themeColor="text1"/>
          <w:kern w:val="2"/>
          <w:sz w:val="28"/>
          <w:szCs w:val="28"/>
        </w:rPr>
        <w:t>8</w:t>
      </w:r>
      <w:r w:rsidRPr="00852BBC">
        <w:rPr>
          <w:rFonts w:ascii="標楷體" w:eastAsia="標楷體" w:hAnsi="標楷體" w:hint="eastAsia"/>
          <w:bCs/>
          <w:color w:val="000000" w:themeColor="text1"/>
          <w:kern w:val="2"/>
          <w:sz w:val="28"/>
          <w:szCs w:val="28"/>
        </w:rPr>
        <w:t>人次。</w:t>
      </w:r>
    </w:p>
    <w:p w:rsidR="00940AC4" w:rsidRPr="00852BBC" w:rsidRDefault="00940AC4" w:rsidP="00AA49E7">
      <w:pPr>
        <w:suppressAutoHyphens w:val="0"/>
        <w:snapToGrid w:val="0"/>
        <w:spacing w:line="360" w:lineRule="exact"/>
        <w:ind w:leftChars="539" w:left="1697" w:hangingChars="144" w:hanging="403"/>
        <w:jc w:val="both"/>
        <w:rPr>
          <w:rFonts w:ascii="標楷體" w:eastAsia="標楷體" w:hAnsi="標楷體"/>
          <w:bCs/>
          <w:color w:val="000000" w:themeColor="text1"/>
          <w:kern w:val="2"/>
          <w:sz w:val="28"/>
          <w:szCs w:val="28"/>
        </w:rPr>
      </w:pPr>
      <w:r w:rsidRPr="00852BBC">
        <w:rPr>
          <w:rFonts w:ascii="標楷體" w:eastAsia="標楷體" w:hAnsi="標楷體" w:hint="eastAsia"/>
          <w:bCs/>
          <w:color w:val="000000" w:themeColor="text1"/>
          <w:kern w:val="2"/>
          <w:sz w:val="28"/>
          <w:szCs w:val="28"/>
        </w:rPr>
        <w:t>(4)辦理農村再生培根課程，培力社區組織農村規劃提案等能力，以發展特色農村社區，本年度將辦理內門區內南社區、甲仙區寶隆社區、阿蓮區峰山社區、旗山區廣福社區、美濃區福安社區、阿蓮區復安社區、梓官區同安社區、六龜區新寮社區、茂林區萬山社區及茂林區茂林社區等，共142小時培訓課程。</w:t>
      </w:r>
    </w:p>
    <w:p w:rsidR="00940AC4" w:rsidRPr="00852BBC" w:rsidRDefault="00940AC4" w:rsidP="00AA49E7">
      <w:pPr>
        <w:suppressAutoHyphens w:val="0"/>
        <w:snapToGrid w:val="0"/>
        <w:spacing w:line="360" w:lineRule="exact"/>
        <w:ind w:leftChars="539" w:left="1697" w:hangingChars="144" w:hanging="403"/>
        <w:jc w:val="both"/>
        <w:rPr>
          <w:rFonts w:ascii="標楷體" w:eastAsia="標楷體" w:hAnsi="標楷體"/>
          <w:bCs/>
          <w:color w:val="000000" w:themeColor="text1"/>
          <w:kern w:val="2"/>
          <w:sz w:val="28"/>
          <w:szCs w:val="28"/>
        </w:rPr>
      </w:pPr>
      <w:r w:rsidRPr="00852BBC">
        <w:rPr>
          <w:rFonts w:ascii="標楷體" w:eastAsia="標楷體" w:hAnsi="標楷體" w:hint="eastAsia"/>
          <w:bCs/>
          <w:color w:val="000000" w:themeColor="text1"/>
          <w:kern w:val="2"/>
          <w:sz w:val="28"/>
          <w:szCs w:val="28"/>
        </w:rPr>
        <w:t>(5)辦理「媒合專家學者協力農村社區發展計畫」，10</w:t>
      </w:r>
      <w:r w:rsidRPr="00852BBC">
        <w:rPr>
          <w:rFonts w:ascii="標楷體" w:eastAsia="標楷體" w:hAnsi="標楷體"/>
          <w:bCs/>
          <w:color w:val="000000" w:themeColor="text1"/>
          <w:kern w:val="2"/>
          <w:sz w:val="28"/>
          <w:szCs w:val="28"/>
        </w:rPr>
        <w:t>9</w:t>
      </w:r>
      <w:r w:rsidRPr="00852BBC">
        <w:rPr>
          <w:rFonts w:ascii="標楷體" w:eastAsia="標楷體" w:hAnsi="標楷體" w:hint="eastAsia"/>
          <w:bCs/>
          <w:color w:val="000000" w:themeColor="text1"/>
          <w:kern w:val="2"/>
          <w:sz w:val="28"/>
          <w:szCs w:val="28"/>
        </w:rPr>
        <w:t>年計媒合</w:t>
      </w:r>
      <w:r w:rsidRPr="00852BBC">
        <w:rPr>
          <w:rFonts w:ascii="標楷體" w:eastAsia="標楷體" w:hAnsi="標楷體"/>
          <w:bCs/>
          <w:color w:val="000000" w:themeColor="text1"/>
          <w:kern w:val="2"/>
          <w:sz w:val="28"/>
          <w:szCs w:val="28"/>
        </w:rPr>
        <w:t>9</w:t>
      </w:r>
      <w:r w:rsidRPr="00852BBC">
        <w:rPr>
          <w:rFonts w:ascii="標楷體" w:eastAsia="標楷體" w:hAnsi="標楷體" w:hint="eastAsia"/>
          <w:bCs/>
          <w:color w:val="000000" w:themeColor="text1"/>
          <w:kern w:val="2"/>
          <w:sz w:val="28"/>
          <w:szCs w:val="28"/>
        </w:rPr>
        <w:t>位專家學者輔導10處農村再生社區進行產業活化與加值等工作；並辦理1</w:t>
      </w:r>
      <w:r w:rsidRPr="00852BBC">
        <w:rPr>
          <w:rFonts w:ascii="標楷體" w:eastAsia="標楷體" w:hAnsi="標楷體"/>
          <w:bCs/>
          <w:color w:val="000000" w:themeColor="text1"/>
          <w:kern w:val="2"/>
          <w:sz w:val="28"/>
          <w:szCs w:val="28"/>
        </w:rPr>
        <w:t>7</w:t>
      </w:r>
      <w:r w:rsidRPr="00852BBC">
        <w:rPr>
          <w:rFonts w:ascii="標楷體" w:eastAsia="標楷體" w:hAnsi="標楷體" w:hint="eastAsia"/>
          <w:bCs/>
          <w:color w:val="000000" w:themeColor="text1"/>
          <w:kern w:val="2"/>
          <w:sz w:val="28"/>
          <w:szCs w:val="28"/>
        </w:rPr>
        <w:t>場增能工作坊，參與人數約4</w:t>
      </w:r>
      <w:r w:rsidRPr="00852BBC">
        <w:rPr>
          <w:rFonts w:ascii="標楷體" w:eastAsia="標楷體" w:hAnsi="標楷體"/>
          <w:bCs/>
          <w:color w:val="000000" w:themeColor="text1"/>
          <w:kern w:val="2"/>
          <w:sz w:val="28"/>
          <w:szCs w:val="28"/>
        </w:rPr>
        <w:t>08</w:t>
      </w:r>
      <w:r w:rsidRPr="00852BBC">
        <w:rPr>
          <w:rFonts w:ascii="標楷體" w:eastAsia="標楷體" w:hAnsi="標楷體" w:hint="eastAsia"/>
          <w:bCs/>
          <w:color w:val="000000" w:themeColor="text1"/>
          <w:kern w:val="2"/>
          <w:sz w:val="28"/>
          <w:szCs w:val="28"/>
        </w:rPr>
        <w:t>人。</w:t>
      </w:r>
    </w:p>
    <w:p w:rsidR="00940AC4" w:rsidRPr="00852BBC" w:rsidRDefault="00940AC4" w:rsidP="00AA49E7">
      <w:pPr>
        <w:suppressAutoHyphens w:val="0"/>
        <w:snapToGrid w:val="0"/>
        <w:spacing w:line="360" w:lineRule="exact"/>
        <w:ind w:leftChars="539" w:left="1697" w:hangingChars="144" w:hanging="403"/>
        <w:jc w:val="both"/>
        <w:rPr>
          <w:rFonts w:ascii="標楷體" w:eastAsia="標楷體" w:hAnsi="標楷體"/>
          <w:bCs/>
          <w:color w:val="000000" w:themeColor="text1"/>
          <w:kern w:val="2"/>
          <w:sz w:val="28"/>
          <w:szCs w:val="28"/>
        </w:rPr>
      </w:pPr>
      <w:r w:rsidRPr="00852BBC">
        <w:rPr>
          <w:rFonts w:ascii="標楷體" w:eastAsia="標楷體" w:hAnsi="標楷體" w:hint="eastAsia"/>
          <w:bCs/>
          <w:color w:val="000000" w:themeColor="text1"/>
          <w:kern w:val="2"/>
          <w:sz w:val="28"/>
          <w:szCs w:val="28"/>
        </w:rPr>
        <w:t>(6)辦理109年區域資源整合根留農村計畫活動，結合在地青年創意活化農村資源，辦理內容概述如下：</w:t>
      </w:r>
      <w:r w:rsidRPr="00852BBC">
        <w:rPr>
          <w:rFonts w:ascii="標楷體" w:eastAsia="標楷體" w:hAnsi="標楷體" w:hint="eastAsia"/>
          <w:bCs/>
          <w:color w:val="000000" w:themeColor="text1"/>
          <w:kern w:val="2"/>
          <w:sz w:val="28"/>
          <w:szCs w:val="28"/>
        </w:rPr>
        <w:sym w:font="Wingdings" w:char="F081"/>
      </w:r>
      <w:r w:rsidRPr="00852BBC">
        <w:rPr>
          <w:rFonts w:ascii="標楷體" w:eastAsia="標楷體" w:hAnsi="標楷體" w:hint="eastAsia"/>
          <w:bCs/>
          <w:color w:val="000000" w:themeColor="text1"/>
          <w:kern w:val="2"/>
          <w:sz w:val="28"/>
          <w:szCs w:val="28"/>
        </w:rPr>
        <w:t>進擊的農村旅遊2.0實境解謎遊戲開發、</w:t>
      </w:r>
      <w:r w:rsidRPr="00852BBC">
        <w:rPr>
          <w:rFonts w:ascii="標楷體" w:eastAsia="標楷體" w:hAnsi="標楷體" w:hint="eastAsia"/>
          <w:bCs/>
          <w:color w:val="000000" w:themeColor="text1"/>
          <w:kern w:val="2"/>
          <w:sz w:val="28"/>
          <w:szCs w:val="28"/>
        </w:rPr>
        <w:sym w:font="Wingdings" w:char="F082"/>
      </w:r>
      <w:r w:rsidRPr="00852BBC">
        <w:rPr>
          <w:rFonts w:ascii="標楷體" w:eastAsia="標楷體" w:hAnsi="標楷體" w:hint="eastAsia"/>
          <w:bCs/>
          <w:color w:val="000000" w:themeColor="text1"/>
          <w:kern w:val="2"/>
          <w:sz w:val="28"/>
          <w:szCs w:val="28"/>
        </w:rPr>
        <w:t>美濃百年水圳社區品牌活化再造、</w:t>
      </w:r>
      <w:r w:rsidRPr="00852BBC">
        <w:rPr>
          <w:rFonts w:ascii="標楷體" w:eastAsia="標楷體" w:hAnsi="標楷體" w:hint="eastAsia"/>
          <w:bCs/>
          <w:color w:val="000000" w:themeColor="text1"/>
          <w:kern w:val="2"/>
          <w:sz w:val="28"/>
          <w:szCs w:val="28"/>
        </w:rPr>
        <w:sym w:font="Wingdings" w:char="F083"/>
      </w:r>
      <w:r w:rsidRPr="00852BBC">
        <w:rPr>
          <w:rFonts w:ascii="標楷體" w:eastAsia="標楷體" w:hAnsi="標楷體" w:hint="eastAsia"/>
          <w:bCs/>
          <w:color w:val="000000" w:themeColor="text1"/>
          <w:kern w:val="2"/>
          <w:sz w:val="28"/>
          <w:szCs w:val="28"/>
        </w:rPr>
        <w:t>圓富輕旅啟航行暨口隘庄泥巴節行銷活動、</w:t>
      </w:r>
      <w:r w:rsidRPr="00852BBC">
        <w:rPr>
          <w:rFonts w:ascii="標楷體" w:eastAsia="標楷體" w:hAnsi="標楷體" w:hint="eastAsia"/>
          <w:bCs/>
          <w:color w:val="000000" w:themeColor="text1"/>
          <w:kern w:val="2"/>
          <w:sz w:val="28"/>
          <w:szCs w:val="28"/>
        </w:rPr>
        <w:sym w:font="Wingdings" w:char="F084"/>
      </w:r>
      <w:r w:rsidRPr="00852BBC">
        <w:rPr>
          <w:rFonts w:ascii="標楷體" w:eastAsia="標楷體" w:hAnsi="標楷體" w:hint="eastAsia"/>
          <w:bCs/>
          <w:color w:val="000000" w:themeColor="text1"/>
          <w:kern w:val="2"/>
          <w:sz w:val="28"/>
          <w:szCs w:val="28"/>
        </w:rPr>
        <w:t>庄腳生活─設立農村木工小學堂，精進木工技術、</w:t>
      </w:r>
      <w:r w:rsidRPr="00852BBC">
        <w:rPr>
          <w:rFonts w:ascii="標楷體" w:eastAsia="標楷體" w:hAnsi="標楷體" w:hint="eastAsia"/>
          <w:bCs/>
          <w:color w:val="000000" w:themeColor="text1"/>
          <w:kern w:val="2"/>
          <w:sz w:val="28"/>
          <w:szCs w:val="28"/>
        </w:rPr>
        <w:sym w:font="Wingdings" w:char="F085"/>
      </w:r>
      <w:r w:rsidRPr="00852BBC">
        <w:rPr>
          <w:rFonts w:ascii="標楷體" w:eastAsia="標楷體" w:hAnsi="標楷體" w:hint="eastAsia"/>
          <w:bCs/>
          <w:color w:val="000000" w:themeColor="text1"/>
          <w:kern w:val="2"/>
          <w:sz w:val="28"/>
          <w:szCs w:val="28"/>
        </w:rPr>
        <w:t>活力大田&amp;青創深耕營造半杯咖啡特色館、</w:t>
      </w:r>
      <w:r w:rsidRPr="00852BBC">
        <w:rPr>
          <w:rFonts w:ascii="標楷體" w:eastAsia="標楷體" w:hAnsi="標楷體" w:hint="eastAsia"/>
          <w:bCs/>
          <w:color w:val="000000" w:themeColor="text1"/>
          <w:kern w:val="2"/>
          <w:sz w:val="28"/>
          <w:szCs w:val="28"/>
        </w:rPr>
        <w:sym w:font="Wingdings" w:char="F086"/>
      </w:r>
      <w:r w:rsidRPr="00852BBC">
        <w:rPr>
          <w:rFonts w:ascii="標楷體" w:eastAsia="標楷體" w:hAnsi="標楷體" w:hint="eastAsia"/>
          <w:bCs/>
          <w:color w:val="000000" w:themeColor="text1"/>
          <w:kern w:val="2"/>
          <w:sz w:val="28"/>
          <w:szCs w:val="28"/>
        </w:rPr>
        <w:t>找回小林人共築家鄉館舍活化與遊程推廣計畫、</w:t>
      </w:r>
      <w:r w:rsidRPr="00852BBC">
        <w:rPr>
          <w:rFonts w:ascii="標楷體" w:eastAsia="標楷體" w:hAnsi="標楷體" w:hint="eastAsia"/>
          <w:bCs/>
          <w:color w:val="000000" w:themeColor="text1"/>
          <w:kern w:val="2"/>
          <w:sz w:val="28"/>
          <w:szCs w:val="28"/>
        </w:rPr>
        <w:sym w:font="Wingdings" w:char="F087"/>
      </w:r>
      <w:r w:rsidRPr="00852BBC">
        <w:rPr>
          <w:rFonts w:ascii="標楷體" w:eastAsia="標楷體" w:hAnsi="標楷體" w:hint="eastAsia"/>
          <w:bCs/>
          <w:color w:val="000000" w:themeColor="text1"/>
          <w:kern w:val="2"/>
          <w:sz w:val="28"/>
          <w:szCs w:val="28"/>
        </w:rPr>
        <w:t>遛龜趣─連結在地青創、青農及社區資源、</w:t>
      </w:r>
      <w:r w:rsidRPr="00852BBC">
        <w:rPr>
          <w:rFonts w:ascii="標楷體" w:eastAsia="標楷體" w:hAnsi="標楷體" w:hint="eastAsia"/>
          <w:bCs/>
          <w:color w:val="000000" w:themeColor="text1"/>
          <w:kern w:val="2"/>
          <w:sz w:val="28"/>
          <w:szCs w:val="28"/>
        </w:rPr>
        <w:sym w:font="Wingdings" w:char="F088"/>
      </w:r>
      <w:r w:rsidRPr="00852BBC">
        <w:rPr>
          <w:rFonts w:ascii="標楷體" w:eastAsia="標楷體" w:hAnsi="標楷體" w:hint="eastAsia"/>
          <w:bCs/>
          <w:color w:val="000000" w:themeColor="text1"/>
          <w:kern w:val="2"/>
          <w:sz w:val="28"/>
          <w:szCs w:val="28"/>
        </w:rPr>
        <w:t>食學玩買─農村體驗加值計畫、</w:t>
      </w:r>
      <w:r w:rsidRPr="00852BBC">
        <w:rPr>
          <w:rFonts w:ascii="標楷體" w:eastAsia="標楷體" w:hAnsi="標楷體" w:hint="eastAsia"/>
          <w:bCs/>
          <w:color w:val="000000" w:themeColor="text1"/>
          <w:kern w:val="2"/>
          <w:sz w:val="28"/>
          <w:szCs w:val="28"/>
        </w:rPr>
        <w:sym w:font="Wingdings" w:char="F089"/>
      </w:r>
      <w:r w:rsidRPr="00852BBC">
        <w:rPr>
          <w:rFonts w:ascii="標楷體" w:eastAsia="標楷體" w:hAnsi="標楷體" w:hint="eastAsia"/>
          <w:bCs/>
          <w:color w:val="000000" w:themeColor="text1"/>
          <w:kern w:val="2"/>
          <w:sz w:val="28"/>
          <w:szCs w:val="28"/>
        </w:rPr>
        <w:t>吃對石斑&amp;珍愛台灣、</w:t>
      </w:r>
      <w:r w:rsidRPr="00852BBC">
        <w:rPr>
          <w:rFonts w:ascii="標楷體" w:eastAsia="標楷體" w:hAnsi="標楷體" w:hint="eastAsia"/>
          <w:bCs/>
          <w:color w:val="000000" w:themeColor="text1"/>
          <w:kern w:val="2"/>
          <w:sz w:val="28"/>
          <w:szCs w:val="28"/>
        </w:rPr>
        <w:sym w:font="Wingdings" w:char="F08A"/>
      </w:r>
      <w:r w:rsidRPr="00852BBC">
        <w:rPr>
          <w:rFonts w:ascii="標楷體" w:eastAsia="標楷體" w:hAnsi="標楷體" w:hint="eastAsia"/>
          <w:bCs/>
          <w:color w:val="000000" w:themeColor="text1"/>
          <w:kern w:val="2"/>
          <w:sz w:val="28"/>
          <w:szCs w:val="28"/>
        </w:rPr>
        <w:t>古農法、心技術─串聯大林社區鄰近場域與資源，吸引青壯年回家鄉服務。</w:t>
      </w:r>
    </w:p>
    <w:p w:rsidR="00940AC4" w:rsidRPr="00852BBC" w:rsidRDefault="00940AC4" w:rsidP="00AA49E7">
      <w:pPr>
        <w:suppressAutoHyphens w:val="0"/>
        <w:snapToGrid w:val="0"/>
        <w:spacing w:line="360" w:lineRule="exact"/>
        <w:ind w:leftChars="445" w:left="1348" w:hangingChars="100" w:hanging="280"/>
        <w:jc w:val="both"/>
        <w:rPr>
          <w:rFonts w:ascii="標楷體" w:eastAsia="標楷體" w:hAnsi="標楷體"/>
          <w:bCs/>
          <w:color w:val="000000" w:themeColor="text1"/>
          <w:kern w:val="2"/>
          <w:sz w:val="28"/>
          <w:szCs w:val="28"/>
        </w:rPr>
      </w:pPr>
      <w:r w:rsidRPr="00852BBC">
        <w:rPr>
          <w:rFonts w:ascii="標楷體" w:eastAsia="標楷體" w:hAnsi="標楷體"/>
          <w:bCs/>
          <w:color w:val="000000" w:themeColor="text1"/>
          <w:kern w:val="2"/>
          <w:sz w:val="28"/>
          <w:szCs w:val="28"/>
        </w:rPr>
        <w:t>2.休閒農業推展</w:t>
      </w:r>
    </w:p>
    <w:p w:rsidR="00940AC4" w:rsidRPr="00852BBC" w:rsidRDefault="00940AC4" w:rsidP="00AA49E7">
      <w:pPr>
        <w:suppressAutoHyphens w:val="0"/>
        <w:snapToGrid w:val="0"/>
        <w:spacing w:line="360" w:lineRule="exact"/>
        <w:ind w:leftChars="545" w:left="1308"/>
        <w:jc w:val="both"/>
        <w:rPr>
          <w:rFonts w:ascii="標楷體" w:eastAsia="標楷體" w:hAnsi="標楷體"/>
          <w:bCs/>
          <w:color w:val="000000" w:themeColor="text1"/>
          <w:kern w:val="2"/>
          <w:sz w:val="28"/>
          <w:szCs w:val="28"/>
        </w:rPr>
      </w:pPr>
      <w:r w:rsidRPr="00852BBC">
        <w:rPr>
          <w:rFonts w:ascii="標楷體" w:eastAsia="標楷體" w:hAnsi="標楷體" w:hint="eastAsia"/>
          <w:bCs/>
          <w:color w:val="000000" w:themeColor="text1"/>
          <w:kern w:val="2"/>
          <w:sz w:val="28"/>
          <w:szCs w:val="28"/>
        </w:rPr>
        <w:t>依休閒農業輔導管理辦法取得許可登記證之休閒農場計13處。</w:t>
      </w:r>
    </w:p>
    <w:p w:rsidR="00940AC4" w:rsidRPr="00852BBC" w:rsidRDefault="00940AC4" w:rsidP="00AA49E7">
      <w:pPr>
        <w:suppressAutoHyphens w:val="0"/>
        <w:snapToGrid w:val="0"/>
        <w:spacing w:line="360" w:lineRule="exact"/>
        <w:ind w:leftChars="540" w:left="1996" w:hangingChars="250" w:hanging="700"/>
        <w:jc w:val="both"/>
        <w:rPr>
          <w:rFonts w:ascii="標楷體" w:eastAsia="標楷體" w:hAnsi="標楷體"/>
          <w:bCs/>
          <w:color w:val="000000" w:themeColor="text1"/>
          <w:kern w:val="2"/>
          <w:sz w:val="28"/>
          <w:szCs w:val="28"/>
        </w:rPr>
      </w:pPr>
      <w:r w:rsidRPr="00852BBC">
        <w:rPr>
          <w:rFonts w:ascii="標楷體" w:eastAsia="標楷體" w:hAnsi="標楷體" w:hint="eastAsia"/>
          <w:bCs/>
          <w:color w:val="000000" w:themeColor="text1"/>
          <w:kern w:val="2"/>
          <w:sz w:val="28"/>
          <w:szCs w:val="28"/>
        </w:rPr>
        <w:t>(1)輔導休閒農場完成籌設(計8家)：</w:t>
      </w:r>
    </w:p>
    <w:p w:rsidR="00940AC4" w:rsidRPr="00852BBC" w:rsidRDefault="00940AC4" w:rsidP="00AA49E7">
      <w:pPr>
        <w:suppressAutoHyphens w:val="0"/>
        <w:snapToGrid w:val="0"/>
        <w:spacing w:line="360" w:lineRule="exact"/>
        <w:ind w:leftChars="650" w:left="1994" w:hangingChars="155" w:hanging="434"/>
        <w:jc w:val="both"/>
        <w:rPr>
          <w:rFonts w:ascii="標楷體" w:eastAsia="標楷體" w:hAnsi="標楷體"/>
          <w:bCs/>
          <w:color w:val="000000" w:themeColor="text1"/>
          <w:kern w:val="2"/>
          <w:sz w:val="28"/>
          <w:szCs w:val="28"/>
        </w:rPr>
      </w:pPr>
      <w:r w:rsidRPr="00852BBC">
        <w:rPr>
          <w:rFonts w:ascii="標楷體" w:eastAsia="標楷體" w:hAnsi="標楷體" w:hint="eastAsia"/>
          <w:bCs/>
          <w:color w:val="000000" w:themeColor="text1"/>
          <w:kern w:val="2"/>
          <w:sz w:val="28"/>
          <w:szCs w:val="28"/>
        </w:rPr>
        <w:sym w:font="Wingdings 2" w:char="F06A"/>
      </w:r>
      <w:r w:rsidRPr="00852BBC">
        <w:rPr>
          <w:rFonts w:ascii="標楷體" w:eastAsia="標楷體" w:hAnsi="標楷體" w:hint="eastAsia"/>
          <w:bCs/>
          <w:color w:val="000000" w:themeColor="text1"/>
          <w:kern w:val="2"/>
          <w:sz w:val="28"/>
          <w:szCs w:val="28"/>
        </w:rPr>
        <w:t>仁武區仁新休閒農場(施工中)。</w:t>
      </w:r>
    </w:p>
    <w:p w:rsidR="00940AC4" w:rsidRPr="00852BBC" w:rsidRDefault="00940AC4" w:rsidP="00AA49E7">
      <w:pPr>
        <w:suppressAutoHyphens w:val="0"/>
        <w:snapToGrid w:val="0"/>
        <w:spacing w:line="360" w:lineRule="exact"/>
        <w:ind w:leftChars="650" w:left="1994" w:hangingChars="155" w:hanging="434"/>
        <w:jc w:val="both"/>
        <w:rPr>
          <w:rFonts w:ascii="標楷體" w:eastAsia="標楷體" w:hAnsi="標楷體"/>
          <w:bCs/>
          <w:color w:val="000000" w:themeColor="text1"/>
          <w:kern w:val="2"/>
          <w:sz w:val="28"/>
          <w:szCs w:val="28"/>
        </w:rPr>
      </w:pPr>
      <w:r w:rsidRPr="00852BBC">
        <w:rPr>
          <w:rFonts w:ascii="標楷體" w:eastAsia="標楷體" w:hAnsi="標楷體" w:hint="eastAsia"/>
          <w:bCs/>
          <w:color w:val="000000" w:themeColor="text1"/>
          <w:kern w:val="2"/>
          <w:sz w:val="28"/>
          <w:szCs w:val="28"/>
        </w:rPr>
        <w:sym w:font="Wingdings 2" w:char="F06B"/>
      </w:r>
      <w:r w:rsidRPr="00852BBC">
        <w:rPr>
          <w:rFonts w:ascii="標楷體" w:eastAsia="標楷體" w:hAnsi="標楷體" w:hint="eastAsia"/>
          <w:bCs/>
          <w:color w:val="000000" w:themeColor="text1"/>
          <w:kern w:val="2"/>
          <w:sz w:val="28"/>
          <w:szCs w:val="28"/>
        </w:rPr>
        <w:t>甲仙區甲仙之丘休閒農場(申請容許使用中)。</w:t>
      </w:r>
    </w:p>
    <w:p w:rsidR="00940AC4" w:rsidRPr="00852BBC" w:rsidRDefault="00940AC4" w:rsidP="00AA49E7">
      <w:pPr>
        <w:suppressAutoHyphens w:val="0"/>
        <w:snapToGrid w:val="0"/>
        <w:spacing w:line="360" w:lineRule="exact"/>
        <w:ind w:leftChars="650" w:left="1994" w:hangingChars="155" w:hanging="434"/>
        <w:jc w:val="both"/>
        <w:rPr>
          <w:rFonts w:ascii="標楷體" w:eastAsia="標楷體" w:hAnsi="標楷體"/>
          <w:bCs/>
          <w:color w:val="000000" w:themeColor="text1"/>
          <w:kern w:val="2"/>
          <w:sz w:val="28"/>
          <w:szCs w:val="28"/>
        </w:rPr>
      </w:pPr>
      <w:r w:rsidRPr="00852BBC">
        <w:rPr>
          <w:rFonts w:ascii="標楷體" w:eastAsia="標楷體" w:hAnsi="標楷體" w:hint="eastAsia"/>
          <w:bCs/>
          <w:color w:val="000000" w:themeColor="text1"/>
          <w:kern w:val="2"/>
          <w:sz w:val="28"/>
          <w:szCs w:val="28"/>
        </w:rPr>
        <w:sym w:font="Wingdings 2" w:char="F06C"/>
      </w:r>
      <w:r w:rsidRPr="00852BBC">
        <w:rPr>
          <w:rFonts w:ascii="標楷體" w:eastAsia="標楷體" w:hAnsi="標楷體" w:hint="eastAsia"/>
          <w:bCs/>
          <w:color w:val="000000" w:themeColor="text1"/>
          <w:kern w:val="2"/>
          <w:sz w:val="28"/>
          <w:szCs w:val="28"/>
        </w:rPr>
        <w:t>六龜區山下露營休閒農場（申請建照中）。</w:t>
      </w:r>
    </w:p>
    <w:p w:rsidR="00940AC4" w:rsidRPr="00852BBC" w:rsidRDefault="00940AC4" w:rsidP="00AA49E7">
      <w:pPr>
        <w:suppressAutoHyphens w:val="0"/>
        <w:snapToGrid w:val="0"/>
        <w:spacing w:line="360" w:lineRule="exact"/>
        <w:ind w:leftChars="650" w:left="1994" w:hangingChars="155" w:hanging="434"/>
        <w:jc w:val="both"/>
        <w:rPr>
          <w:rFonts w:ascii="標楷體" w:eastAsia="標楷體" w:hAnsi="標楷體"/>
          <w:bCs/>
          <w:color w:val="000000" w:themeColor="text1"/>
          <w:kern w:val="2"/>
          <w:sz w:val="28"/>
          <w:szCs w:val="28"/>
        </w:rPr>
      </w:pPr>
      <w:r w:rsidRPr="00852BBC">
        <w:rPr>
          <w:rFonts w:ascii="標楷體" w:eastAsia="標楷體" w:hAnsi="標楷體" w:hint="eastAsia"/>
          <w:bCs/>
          <w:color w:val="000000" w:themeColor="text1"/>
          <w:kern w:val="2"/>
          <w:sz w:val="28"/>
          <w:szCs w:val="28"/>
        </w:rPr>
        <w:sym w:font="Wingdings 2" w:char="F06D"/>
      </w:r>
      <w:r w:rsidRPr="00852BBC">
        <w:rPr>
          <w:rFonts w:ascii="標楷體" w:eastAsia="標楷體" w:hAnsi="標楷體" w:hint="eastAsia"/>
          <w:bCs/>
          <w:color w:val="000000" w:themeColor="text1"/>
          <w:kern w:val="2"/>
          <w:sz w:val="28"/>
          <w:szCs w:val="28"/>
        </w:rPr>
        <w:t>美濃區桂花鄉休閒農場(施工中)。</w:t>
      </w:r>
    </w:p>
    <w:p w:rsidR="00940AC4" w:rsidRPr="00852BBC" w:rsidRDefault="00940AC4" w:rsidP="00AA49E7">
      <w:pPr>
        <w:suppressAutoHyphens w:val="0"/>
        <w:snapToGrid w:val="0"/>
        <w:spacing w:line="360" w:lineRule="exact"/>
        <w:ind w:leftChars="650" w:left="1994" w:hangingChars="155" w:hanging="434"/>
        <w:jc w:val="both"/>
        <w:rPr>
          <w:rFonts w:ascii="標楷體" w:eastAsia="標楷體" w:hAnsi="標楷體"/>
          <w:bCs/>
          <w:color w:val="000000" w:themeColor="text1"/>
          <w:kern w:val="2"/>
          <w:sz w:val="28"/>
          <w:szCs w:val="28"/>
        </w:rPr>
      </w:pPr>
      <w:r w:rsidRPr="00852BBC">
        <w:rPr>
          <w:rFonts w:ascii="標楷體" w:eastAsia="標楷體" w:hAnsi="標楷體" w:hint="eastAsia"/>
          <w:bCs/>
          <w:color w:val="000000" w:themeColor="text1"/>
          <w:kern w:val="2"/>
          <w:sz w:val="28"/>
          <w:szCs w:val="28"/>
        </w:rPr>
        <w:lastRenderedPageBreak/>
        <w:sym w:font="Wingdings 2" w:char="F06E"/>
      </w:r>
      <w:r w:rsidRPr="00852BBC">
        <w:rPr>
          <w:rFonts w:ascii="標楷體" w:eastAsia="標楷體" w:hAnsi="標楷體" w:hint="eastAsia"/>
          <w:bCs/>
          <w:color w:val="000000" w:themeColor="text1"/>
          <w:kern w:val="2"/>
          <w:sz w:val="28"/>
          <w:szCs w:val="28"/>
        </w:rPr>
        <w:t>杉林區永齡有機休閒農場（申請建照中）。</w:t>
      </w:r>
    </w:p>
    <w:p w:rsidR="00940AC4" w:rsidRPr="00852BBC" w:rsidRDefault="00940AC4" w:rsidP="00AA49E7">
      <w:pPr>
        <w:suppressAutoHyphens w:val="0"/>
        <w:snapToGrid w:val="0"/>
        <w:spacing w:line="360" w:lineRule="exact"/>
        <w:ind w:leftChars="650" w:left="1994" w:hangingChars="155" w:hanging="434"/>
        <w:jc w:val="both"/>
        <w:rPr>
          <w:rFonts w:ascii="標楷體" w:eastAsia="標楷體" w:hAnsi="標楷體"/>
          <w:bCs/>
          <w:color w:val="000000" w:themeColor="text1"/>
          <w:kern w:val="2"/>
          <w:sz w:val="28"/>
          <w:szCs w:val="28"/>
        </w:rPr>
      </w:pPr>
      <w:r w:rsidRPr="00852BBC">
        <w:rPr>
          <w:rFonts w:ascii="標楷體" w:eastAsia="標楷體" w:hAnsi="標楷體" w:hint="eastAsia"/>
          <w:bCs/>
          <w:color w:val="000000" w:themeColor="text1"/>
          <w:kern w:val="2"/>
          <w:sz w:val="28"/>
          <w:szCs w:val="28"/>
        </w:rPr>
        <w:sym w:font="Wingdings 2" w:char="F06F"/>
      </w:r>
      <w:r w:rsidRPr="00852BBC">
        <w:rPr>
          <w:rFonts w:ascii="標楷體" w:eastAsia="標楷體" w:hAnsi="標楷體" w:hint="eastAsia"/>
          <w:bCs/>
          <w:color w:val="000000" w:themeColor="text1"/>
          <w:kern w:val="2"/>
          <w:sz w:val="28"/>
          <w:szCs w:val="28"/>
        </w:rPr>
        <w:t>小港區淨園休閒農場（申請建照中）。</w:t>
      </w:r>
    </w:p>
    <w:p w:rsidR="00940AC4" w:rsidRPr="00852BBC" w:rsidRDefault="00940AC4" w:rsidP="00AA49E7">
      <w:pPr>
        <w:suppressAutoHyphens w:val="0"/>
        <w:snapToGrid w:val="0"/>
        <w:spacing w:line="360" w:lineRule="exact"/>
        <w:ind w:leftChars="650" w:left="1994" w:hangingChars="155" w:hanging="434"/>
        <w:jc w:val="both"/>
        <w:rPr>
          <w:rFonts w:ascii="標楷體" w:eastAsia="標楷體" w:hAnsi="標楷體"/>
          <w:bCs/>
          <w:color w:val="000000" w:themeColor="text1"/>
          <w:kern w:val="2"/>
          <w:sz w:val="28"/>
          <w:szCs w:val="28"/>
        </w:rPr>
      </w:pPr>
      <w:r w:rsidRPr="00852BBC">
        <w:rPr>
          <w:rFonts w:ascii="標楷體" w:eastAsia="標楷體" w:hAnsi="標楷體" w:hint="eastAsia"/>
          <w:bCs/>
          <w:color w:val="000000" w:themeColor="text1"/>
          <w:kern w:val="2"/>
          <w:sz w:val="28"/>
          <w:szCs w:val="28"/>
        </w:rPr>
        <w:sym w:font="Wingdings" w:char="F087"/>
      </w:r>
      <w:r w:rsidRPr="00852BBC">
        <w:rPr>
          <w:rFonts w:ascii="標楷體" w:eastAsia="標楷體" w:hAnsi="標楷體" w:hint="eastAsia"/>
          <w:bCs/>
          <w:color w:val="000000" w:themeColor="text1"/>
          <w:kern w:val="2"/>
          <w:sz w:val="28"/>
          <w:szCs w:val="28"/>
        </w:rPr>
        <w:t>大樹區大樹休閒農場(申請容許使用中)。</w:t>
      </w:r>
    </w:p>
    <w:p w:rsidR="00940AC4" w:rsidRPr="00852BBC" w:rsidRDefault="00940AC4" w:rsidP="00AA49E7">
      <w:pPr>
        <w:suppressAutoHyphens w:val="0"/>
        <w:snapToGrid w:val="0"/>
        <w:spacing w:line="360" w:lineRule="exact"/>
        <w:ind w:leftChars="650" w:left="1994" w:hangingChars="155" w:hanging="434"/>
        <w:jc w:val="both"/>
        <w:rPr>
          <w:rFonts w:ascii="標楷體" w:eastAsia="標楷體" w:hAnsi="標楷體"/>
          <w:bCs/>
          <w:color w:val="000000" w:themeColor="text1"/>
          <w:kern w:val="2"/>
          <w:sz w:val="28"/>
          <w:szCs w:val="28"/>
        </w:rPr>
      </w:pPr>
      <w:r w:rsidRPr="00852BBC">
        <w:rPr>
          <w:rFonts w:ascii="標楷體" w:eastAsia="標楷體" w:hAnsi="標楷體" w:hint="eastAsia"/>
          <w:bCs/>
          <w:color w:val="000000" w:themeColor="text1"/>
          <w:kern w:val="2"/>
          <w:sz w:val="28"/>
          <w:szCs w:val="28"/>
        </w:rPr>
        <w:sym w:font="Wingdings" w:char="F088"/>
      </w:r>
      <w:r w:rsidRPr="00852BBC">
        <w:rPr>
          <w:rFonts w:ascii="標楷體" w:eastAsia="標楷體" w:hAnsi="標楷體" w:hint="eastAsia"/>
          <w:bCs/>
          <w:color w:val="000000" w:themeColor="text1"/>
          <w:kern w:val="2"/>
          <w:sz w:val="28"/>
          <w:szCs w:val="28"/>
        </w:rPr>
        <w:t>六龜區新威南側休閒農場(申請容許使用中)。</w:t>
      </w:r>
    </w:p>
    <w:p w:rsidR="00940AC4" w:rsidRPr="00852BBC" w:rsidRDefault="00940AC4" w:rsidP="00AA49E7">
      <w:pPr>
        <w:suppressAutoHyphens w:val="0"/>
        <w:snapToGrid w:val="0"/>
        <w:spacing w:line="360" w:lineRule="exact"/>
        <w:ind w:leftChars="539" w:left="1697" w:hangingChars="144" w:hanging="403"/>
        <w:jc w:val="both"/>
        <w:rPr>
          <w:rFonts w:ascii="標楷體" w:eastAsia="標楷體" w:hAnsi="標楷體"/>
          <w:bCs/>
          <w:color w:val="000000" w:themeColor="text1"/>
          <w:kern w:val="2"/>
          <w:sz w:val="28"/>
          <w:szCs w:val="28"/>
        </w:rPr>
      </w:pPr>
      <w:r w:rsidRPr="00852BBC">
        <w:rPr>
          <w:rFonts w:ascii="標楷體" w:eastAsia="標楷體" w:hAnsi="標楷體" w:hint="eastAsia"/>
          <w:bCs/>
          <w:color w:val="000000" w:themeColor="text1"/>
          <w:kern w:val="2"/>
          <w:sz w:val="28"/>
          <w:szCs w:val="28"/>
        </w:rPr>
        <w:t>(2)輔導「田寮休閒農場」、「雲之森休閒農場」、「同心園休閒農場」申請籌設。</w:t>
      </w:r>
    </w:p>
    <w:p w:rsidR="00940AC4" w:rsidRPr="00852BBC" w:rsidRDefault="00940AC4" w:rsidP="00AA49E7">
      <w:pPr>
        <w:suppressAutoHyphens w:val="0"/>
        <w:snapToGrid w:val="0"/>
        <w:spacing w:line="360" w:lineRule="exact"/>
        <w:ind w:leftChars="550" w:left="1754" w:hangingChars="155" w:hanging="434"/>
        <w:jc w:val="both"/>
        <w:rPr>
          <w:rFonts w:ascii="標楷體" w:eastAsia="標楷體" w:hAnsi="標楷體"/>
          <w:bCs/>
          <w:color w:val="000000" w:themeColor="text1"/>
          <w:kern w:val="2"/>
          <w:sz w:val="28"/>
          <w:szCs w:val="28"/>
        </w:rPr>
      </w:pPr>
      <w:r w:rsidRPr="00852BBC">
        <w:rPr>
          <w:rFonts w:ascii="標楷體" w:eastAsia="標楷體" w:hAnsi="標楷體" w:hint="eastAsia"/>
          <w:bCs/>
          <w:color w:val="000000" w:themeColor="text1"/>
          <w:kern w:val="2"/>
          <w:sz w:val="28"/>
          <w:szCs w:val="28"/>
        </w:rPr>
        <w:t>(3)休閒農業媒宣：持續改善休閒農業區主題網頁設計，擴增網站內容。</w:t>
      </w:r>
    </w:p>
    <w:p w:rsidR="00940AC4" w:rsidRPr="00852BBC" w:rsidRDefault="00940AC4" w:rsidP="00AA49E7">
      <w:pPr>
        <w:suppressAutoHyphens w:val="0"/>
        <w:snapToGrid w:val="0"/>
        <w:spacing w:line="360" w:lineRule="exact"/>
        <w:ind w:leftChars="550" w:left="1754" w:hangingChars="155" w:hanging="434"/>
        <w:jc w:val="both"/>
        <w:rPr>
          <w:rFonts w:ascii="標楷體" w:eastAsia="標楷體" w:hAnsi="標楷體"/>
          <w:bCs/>
          <w:color w:val="000000" w:themeColor="text1"/>
          <w:kern w:val="2"/>
          <w:sz w:val="28"/>
          <w:szCs w:val="28"/>
        </w:rPr>
      </w:pPr>
      <w:r w:rsidRPr="00852BBC">
        <w:rPr>
          <w:rFonts w:ascii="標楷體" w:eastAsia="標楷體" w:hAnsi="標楷體" w:hint="eastAsia"/>
          <w:bCs/>
          <w:color w:val="000000" w:themeColor="text1"/>
          <w:kern w:val="2"/>
          <w:sz w:val="28"/>
          <w:szCs w:val="28"/>
        </w:rPr>
        <w:t>(4)辦理休閒農場紓困，協助申請紓困經費418萬5千元。</w:t>
      </w:r>
    </w:p>
    <w:p w:rsidR="00940AC4" w:rsidRPr="00852BBC" w:rsidRDefault="00940AC4" w:rsidP="00AA49E7">
      <w:pPr>
        <w:suppressAutoHyphens w:val="0"/>
        <w:snapToGrid w:val="0"/>
        <w:spacing w:line="360" w:lineRule="exact"/>
        <w:ind w:leftChars="550" w:left="1754" w:hangingChars="155" w:hanging="434"/>
        <w:jc w:val="both"/>
        <w:rPr>
          <w:rFonts w:ascii="標楷體" w:eastAsia="標楷體" w:hAnsi="標楷體"/>
          <w:bCs/>
          <w:color w:val="000000" w:themeColor="text1"/>
          <w:kern w:val="2"/>
          <w:sz w:val="28"/>
          <w:szCs w:val="28"/>
        </w:rPr>
      </w:pPr>
      <w:r w:rsidRPr="00852BBC">
        <w:rPr>
          <w:rFonts w:ascii="標楷體" w:eastAsia="標楷體" w:hAnsi="標楷體" w:hint="eastAsia"/>
          <w:bCs/>
          <w:color w:val="000000" w:themeColor="text1"/>
          <w:kern w:val="2"/>
          <w:sz w:val="28"/>
          <w:szCs w:val="28"/>
        </w:rPr>
        <w:t>(5)協助本市休閒農場、休閒農業區加入「農遊券」振興方案。</w:t>
      </w:r>
    </w:p>
    <w:p w:rsidR="00940AC4" w:rsidRPr="00852BBC" w:rsidRDefault="00940AC4" w:rsidP="00AA49E7">
      <w:pPr>
        <w:suppressAutoHyphens w:val="0"/>
        <w:snapToGrid w:val="0"/>
        <w:spacing w:line="360" w:lineRule="exact"/>
        <w:ind w:leftChars="550" w:left="1754" w:hangingChars="155" w:hanging="434"/>
        <w:jc w:val="both"/>
        <w:rPr>
          <w:rFonts w:ascii="標楷體" w:eastAsia="標楷體" w:hAnsi="標楷體"/>
          <w:bCs/>
          <w:color w:val="000000" w:themeColor="text1"/>
          <w:kern w:val="2"/>
          <w:sz w:val="28"/>
          <w:szCs w:val="28"/>
        </w:rPr>
      </w:pPr>
      <w:r w:rsidRPr="00852BBC">
        <w:rPr>
          <w:rFonts w:ascii="標楷體" w:eastAsia="標楷體" w:hAnsi="標楷體" w:hint="eastAsia"/>
          <w:bCs/>
          <w:color w:val="000000" w:themeColor="text1"/>
          <w:kern w:val="2"/>
          <w:sz w:val="28"/>
          <w:szCs w:val="28"/>
        </w:rPr>
        <w:t>(6)額外編列獎補助經費100萬元提供本市休閒農業區辦理振興業務。</w:t>
      </w:r>
    </w:p>
    <w:p w:rsidR="00940AC4" w:rsidRPr="00852BBC" w:rsidRDefault="00940AC4" w:rsidP="00AA49E7">
      <w:pPr>
        <w:suppressAutoHyphens w:val="0"/>
        <w:snapToGrid w:val="0"/>
        <w:spacing w:line="360" w:lineRule="exact"/>
        <w:ind w:leftChars="445" w:left="1348" w:hangingChars="100" w:hanging="280"/>
        <w:jc w:val="both"/>
        <w:rPr>
          <w:rFonts w:ascii="標楷體" w:eastAsia="標楷體" w:hAnsi="標楷體"/>
          <w:bCs/>
          <w:color w:val="000000" w:themeColor="text1"/>
          <w:kern w:val="2"/>
          <w:sz w:val="28"/>
          <w:szCs w:val="28"/>
        </w:rPr>
      </w:pPr>
      <w:r w:rsidRPr="00852BBC">
        <w:rPr>
          <w:rFonts w:ascii="標楷體" w:eastAsia="標楷體" w:hAnsi="標楷體" w:hint="eastAsia"/>
          <w:bCs/>
          <w:color w:val="000000" w:themeColor="text1"/>
          <w:kern w:val="2"/>
          <w:sz w:val="28"/>
          <w:szCs w:val="28"/>
        </w:rPr>
        <w:t>3.農路養護及改善</w:t>
      </w:r>
    </w:p>
    <w:p w:rsidR="00940AC4" w:rsidRPr="00852BBC" w:rsidRDefault="00940AC4" w:rsidP="00AA49E7">
      <w:pPr>
        <w:suppressAutoHyphens w:val="0"/>
        <w:snapToGrid w:val="0"/>
        <w:spacing w:line="360" w:lineRule="exact"/>
        <w:ind w:leftChars="561" w:left="1346"/>
        <w:jc w:val="both"/>
        <w:rPr>
          <w:rFonts w:ascii="標楷體" w:eastAsia="標楷體" w:hAnsi="標楷體"/>
          <w:bCs/>
          <w:color w:val="000000" w:themeColor="text1"/>
          <w:kern w:val="2"/>
          <w:sz w:val="28"/>
          <w:szCs w:val="28"/>
        </w:rPr>
      </w:pPr>
      <w:r w:rsidRPr="00852BBC">
        <w:rPr>
          <w:rFonts w:ascii="標楷體" w:eastAsia="標楷體" w:hAnsi="標楷體" w:hint="eastAsia"/>
          <w:bCs/>
          <w:color w:val="000000" w:themeColor="text1"/>
          <w:kern w:val="2"/>
          <w:sz w:val="28"/>
          <w:szCs w:val="28"/>
        </w:rPr>
        <w:t>本府農業局109年度編列農路養護計畫預算5,670萬元，依本市市區道路管理自治條例規定辦理本市農地重劃區外供公眾使用農產運輸道路進行改善及養護工作，其施作範圍涵蓋本市大旗美地區（旗山、美濃、內門、甲仙、杉林及六龜等區域）、大岡山地區（岡山、燕巢、田寮、路竹、大樹及阿蓮等區域）及沿海地區(茄萣、永安、湖內、梓官及彌陀等區域)，截至109年6月底累計規劃辦理共計16件，總施作長度約2.48公里(PC路面)。</w:t>
      </w:r>
    </w:p>
    <w:p w:rsidR="00E52E27" w:rsidRPr="00852BBC" w:rsidRDefault="00E52E27" w:rsidP="00AA49E7">
      <w:pPr>
        <w:snapToGrid w:val="0"/>
        <w:spacing w:line="360" w:lineRule="exact"/>
        <w:jc w:val="both"/>
        <w:rPr>
          <w:rFonts w:ascii="標楷體" w:eastAsia="標楷體" w:hAnsi="標楷體" w:cs="標楷體"/>
          <w:bCs/>
          <w:color w:val="000000" w:themeColor="text1"/>
          <w:sz w:val="28"/>
          <w:szCs w:val="28"/>
        </w:rPr>
      </w:pPr>
    </w:p>
    <w:p w:rsidR="00940AC4" w:rsidRPr="00852BBC" w:rsidRDefault="00940AC4" w:rsidP="00AA49E7">
      <w:pPr>
        <w:suppressAutoHyphens w:val="0"/>
        <w:spacing w:line="360" w:lineRule="exact"/>
        <w:rPr>
          <w:rFonts w:ascii="標楷體" w:eastAsia="標楷體" w:hAnsi="標楷體"/>
          <w:b/>
          <w:color w:val="000000" w:themeColor="text1"/>
          <w:kern w:val="2"/>
          <w:sz w:val="32"/>
          <w:szCs w:val="32"/>
        </w:rPr>
      </w:pPr>
      <w:r w:rsidRPr="00852BBC">
        <w:rPr>
          <w:rFonts w:ascii="標楷體" w:eastAsia="標楷體" w:hAnsi="標楷體" w:hint="eastAsia"/>
          <w:b/>
          <w:color w:val="000000" w:themeColor="text1"/>
          <w:kern w:val="2"/>
          <w:sz w:val="32"/>
          <w:szCs w:val="32"/>
        </w:rPr>
        <w:t>七、農民組織與福利</w:t>
      </w:r>
    </w:p>
    <w:p w:rsidR="00940AC4" w:rsidRPr="00852BBC" w:rsidRDefault="00940AC4" w:rsidP="00AA49E7">
      <w:pPr>
        <w:suppressAutoHyphens w:val="0"/>
        <w:snapToGrid w:val="0"/>
        <w:spacing w:line="360" w:lineRule="exact"/>
        <w:ind w:leftChars="75" w:left="2835" w:hangingChars="976" w:hanging="2655"/>
        <w:jc w:val="both"/>
        <w:rPr>
          <w:rFonts w:ascii="標楷體" w:eastAsia="標楷體" w:hAnsi="標楷體"/>
          <w:bCs/>
          <w:color w:val="000000" w:themeColor="text1"/>
          <w:spacing w:val="-4"/>
          <w:kern w:val="2"/>
          <w:sz w:val="28"/>
          <w:szCs w:val="28"/>
        </w:rPr>
      </w:pPr>
      <w:r w:rsidRPr="00852BBC">
        <w:rPr>
          <w:rFonts w:ascii="標楷體" w:eastAsia="標楷體" w:hAnsi="標楷體" w:hint="eastAsia"/>
          <w:bCs/>
          <w:color w:val="000000" w:themeColor="text1"/>
          <w:spacing w:val="-4"/>
          <w:kern w:val="2"/>
          <w:sz w:val="28"/>
          <w:szCs w:val="28"/>
        </w:rPr>
        <w:t>（一）</w:t>
      </w:r>
      <w:r w:rsidRPr="00852BBC">
        <w:rPr>
          <w:rFonts w:ascii="標楷體" w:eastAsia="標楷體" w:hAnsi="標楷體"/>
          <w:bCs/>
          <w:color w:val="000000" w:themeColor="text1"/>
          <w:spacing w:val="-4"/>
          <w:kern w:val="2"/>
          <w:sz w:val="28"/>
          <w:szCs w:val="28"/>
        </w:rPr>
        <w:t>農會輔導</w:t>
      </w:r>
    </w:p>
    <w:p w:rsidR="00940AC4" w:rsidRPr="00852BBC" w:rsidRDefault="00940AC4" w:rsidP="00AA49E7">
      <w:pPr>
        <w:suppressAutoHyphens w:val="0"/>
        <w:spacing w:line="360" w:lineRule="exact"/>
        <w:ind w:leftChars="450" w:left="1360" w:hangingChars="100" w:hanging="280"/>
        <w:jc w:val="both"/>
        <w:rPr>
          <w:rFonts w:ascii="標楷體" w:eastAsia="標楷體" w:hAnsi="標楷體"/>
          <w:bCs/>
          <w:color w:val="000000" w:themeColor="text1"/>
          <w:kern w:val="2"/>
          <w:sz w:val="28"/>
          <w:szCs w:val="28"/>
        </w:rPr>
      </w:pPr>
      <w:r w:rsidRPr="00852BBC">
        <w:rPr>
          <w:rFonts w:ascii="標楷體" w:eastAsia="標楷體" w:hAnsi="標楷體"/>
          <w:bCs/>
          <w:color w:val="000000" w:themeColor="text1"/>
          <w:kern w:val="2"/>
          <w:sz w:val="28"/>
          <w:szCs w:val="28"/>
        </w:rPr>
        <w:t>1.輔導轄內27家農會依農會法定期召開法定會議。</w:t>
      </w:r>
    </w:p>
    <w:p w:rsidR="00940AC4" w:rsidRPr="00852BBC" w:rsidRDefault="00940AC4" w:rsidP="00AA49E7">
      <w:pPr>
        <w:suppressAutoHyphens w:val="0"/>
        <w:spacing w:line="360" w:lineRule="exact"/>
        <w:ind w:leftChars="450" w:left="1360" w:hangingChars="100" w:hanging="280"/>
        <w:jc w:val="both"/>
        <w:rPr>
          <w:rFonts w:ascii="標楷體" w:eastAsia="標楷體" w:hAnsi="標楷體"/>
          <w:bCs/>
          <w:color w:val="000000" w:themeColor="text1"/>
          <w:kern w:val="2"/>
          <w:sz w:val="28"/>
          <w:szCs w:val="28"/>
        </w:rPr>
      </w:pPr>
      <w:r w:rsidRPr="00852BBC">
        <w:rPr>
          <w:rFonts w:ascii="標楷體" w:eastAsia="標楷體" w:hAnsi="標楷體"/>
          <w:bCs/>
          <w:color w:val="000000" w:themeColor="text1"/>
          <w:kern w:val="2"/>
          <w:sz w:val="28"/>
          <w:szCs w:val="28"/>
        </w:rPr>
        <w:t>2.為加強農會業務經營，完成27家農會年度考核。</w:t>
      </w:r>
    </w:p>
    <w:p w:rsidR="00940AC4" w:rsidRPr="00852BBC" w:rsidRDefault="00940AC4" w:rsidP="00AA49E7">
      <w:pPr>
        <w:suppressAutoHyphens w:val="0"/>
        <w:spacing w:line="360" w:lineRule="exact"/>
        <w:ind w:leftChars="450" w:left="1360" w:hangingChars="100" w:hanging="280"/>
        <w:jc w:val="both"/>
        <w:rPr>
          <w:rFonts w:ascii="標楷體" w:eastAsia="標楷體" w:hAnsi="標楷體"/>
          <w:bCs/>
          <w:color w:val="000000" w:themeColor="text1"/>
          <w:kern w:val="2"/>
          <w:sz w:val="28"/>
          <w:szCs w:val="28"/>
        </w:rPr>
      </w:pPr>
      <w:r w:rsidRPr="00852BBC">
        <w:rPr>
          <w:rFonts w:ascii="標楷體" w:eastAsia="標楷體" w:hAnsi="標楷體"/>
          <w:bCs/>
          <w:color w:val="000000" w:themeColor="text1"/>
          <w:kern w:val="2"/>
          <w:sz w:val="28"/>
          <w:szCs w:val="28"/>
        </w:rPr>
        <w:t>3.為健全農會財務制度，會同財政局完成27家農會之財務監督。</w:t>
      </w:r>
    </w:p>
    <w:p w:rsidR="00940AC4" w:rsidRPr="00852BBC" w:rsidRDefault="00940AC4" w:rsidP="00AA49E7">
      <w:pPr>
        <w:suppressAutoHyphens w:val="0"/>
        <w:spacing w:line="360" w:lineRule="exact"/>
        <w:ind w:leftChars="450" w:left="1360" w:hangingChars="100" w:hanging="280"/>
        <w:jc w:val="both"/>
        <w:rPr>
          <w:rFonts w:ascii="標楷體" w:eastAsia="標楷體" w:hAnsi="標楷體"/>
          <w:bCs/>
          <w:color w:val="000000" w:themeColor="text1"/>
          <w:kern w:val="2"/>
          <w:sz w:val="28"/>
          <w:szCs w:val="28"/>
        </w:rPr>
      </w:pPr>
      <w:r w:rsidRPr="00852BBC">
        <w:rPr>
          <w:rFonts w:ascii="標楷體" w:eastAsia="標楷體" w:hAnsi="標楷體"/>
          <w:bCs/>
          <w:color w:val="000000" w:themeColor="text1"/>
          <w:kern w:val="2"/>
          <w:sz w:val="28"/>
          <w:szCs w:val="28"/>
        </w:rPr>
        <w:t>4.完成辦理高雄</w:t>
      </w:r>
      <w:r w:rsidRPr="00852BBC">
        <w:rPr>
          <w:rFonts w:ascii="標楷體" w:eastAsia="標楷體" w:hAnsi="標楷體" w:hint="eastAsia"/>
          <w:bCs/>
          <w:color w:val="000000" w:themeColor="text1"/>
          <w:kern w:val="2"/>
          <w:sz w:val="28"/>
          <w:szCs w:val="28"/>
        </w:rPr>
        <w:t>市鳳山</w:t>
      </w:r>
      <w:r w:rsidRPr="00852BBC">
        <w:rPr>
          <w:rFonts w:ascii="標楷體" w:eastAsia="標楷體" w:hAnsi="標楷體"/>
          <w:bCs/>
          <w:color w:val="000000" w:themeColor="text1"/>
          <w:kern w:val="2"/>
          <w:sz w:val="28"/>
          <w:szCs w:val="28"/>
        </w:rPr>
        <w:t>區</w:t>
      </w:r>
      <w:r w:rsidRPr="00852BBC">
        <w:rPr>
          <w:rFonts w:ascii="標楷體" w:eastAsia="標楷體" w:hAnsi="標楷體" w:hint="eastAsia"/>
          <w:bCs/>
          <w:color w:val="000000" w:themeColor="text1"/>
          <w:kern w:val="2"/>
          <w:sz w:val="28"/>
          <w:szCs w:val="28"/>
        </w:rPr>
        <w:t>、杉林區</w:t>
      </w:r>
      <w:r w:rsidRPr="00852BBC">
        <w:rPr>
          <w:rFonts w:ascii="標楷體" w:eastAsia="標楷體" w:hAnsi="標楷體"/>
          <w:bCs/>
          <w:color w:val="000000" w:themeColor="text1"/>
          <w:kern w:val="2"/>
          <w:sz w:val="28"/>
          <w:szCs w:val="28"/>
        </w:rPr>
        <w:t>農會總幹事遴選作業。</w:t>
      </w:r>
    </w:p>
    <w:p w:rsidR="00940AC4" w:rsidRPr="00852BBC" w:rsidRDefault="00940AC4" w:rsidP="00AA49E7">
      <w:pPr>
        <w:suppressAutoHyphens w:val="0"/>
        <w:spacing w:line="360" w:lineRule="exact"/>
        <w:ind w:leftChars="450" w:left="1360" w:hangingChars="100" w:hanging="280"/>
        <w:jc w:val="both"/>
        <w:rPr>
          <w:rFonts w:ascii="標楷體" w:eastAsia="標楷體" w:hAnsi="標楷體"/>
          <w:bCs/>
          <w:color w:val="000000" w:themeColor="text1"/>
          <w:spacing w:val="-4"/>
          <w:kern w:val="2"/>
          <w:sz w:val="28"/>
          <w:szCs w:val="28"/>
        </w:rPr>
      </w:pPr>
      <w:r w:rsidRPr="00852BBC">
        <w:rPr>
          <w:rFonts w:ascii="標楷體" w:eastAsia="標楷體" w:hAnsi="標楷體" w:hint="eastAsia"/>
          <w:bCs/>
          <w:color w:val="000000" w:themeColor="text1"/>
          <w:kern w:val="2"/>
          <w:sz w:val="28"/>
          <w:szCs w:val="28"/>
        </w:rPr>
        <w:t>5.辦理依上年度總收益</w:t>
      </w:r>
      <w:r w:rsidRPr="00852BBC">
        <w:rPr>
          <w:rFonts w:ascii="標楷體" w:eastAsia="標楷體" w:hAnsi="標楷體" w:cs="新細明體" w:hint="eastAsia"/>
          <w:color w:val="000000" w:themeColor="text1"/>
          <w:sz w:val="28"/>
          <w:szCs w:val="28"/>
        </w:rPr>
        <w:t>核算完成27家農會總用人費。</w:t>
      </w:r>
    </w:p>
    <w:p w:rsidR="00940AC4" w:rsidRPr="00852BBC" w:rsidRDefault="00940AC4" w:rsidP="00AA49E7">
      <w:pPr>
        <w:suppressAutoHyphens w:val="0"/>
        <w:snapToGrid w:val="0"/>
        <w:spacing w:line="360" w:lineRule="exact"/>
        <w:ind w:firstLineChars="66" w:firstLine="185"/>
        <w:jc w:val="both"/>
        <w:rPr>
          <w:rFonts w:ascii="標楷體" w:eastAsia="標楷體" w:hAnsi="標楷體"/>
          <w:bCs/>
          <w:color w:val="000000" w:themeColor="text1"/>
          <w:kern w:val="2"/>
          <w:sz w:val="28"/>
          <w:szCs w:val="28"/>
        </w:rPr>
      </w:pPr>
      <w:r w:rsidRPr="00852BBC">
        <w:rPr>
          <w:rFonts w:ascii="標楷體" w:eastAsia="標楷體" w:hAnsi="標楷體"/>
          <w:bCs/>
          <w:color w:val="000000" w:themeColor="text1"/>
          <w:kern w:val="2"/>
          <w:sz w:val="28"/>
          <w:szCs w:val="28"/>
        </w:rPr>
        <w:t>（二）農業性合作事業輔導</w:t>
      </w:r>
    </w:p>
    <w:p w:rsidR="00940AC4" w:rsidRPr="00852BBC" w:rsidRDefault="00940AC4" w:rsidP="00AA49E7">
      <w:pPr>
        <w:suppressAutoHyphens w:val="0"/>
        <w:spacing w:line="360" w:lineRule="exact"/>
        <w:ind w:leftChars="450" w:left="1360" w:hangingChars="100" w:hanging="280"/>
        <w:jc w:val="both"/>
        <w:rPr>
          <w:rFonts w:ascii="標楷體" w:eastAsia="標楷體" w:hAnsi="標楷體"/>
          <w:bCs/>
          <w:color w:val="000000" w:themeColor="text1"/>
          <w:kern w:val="2"/>
          <w:sz w:val="28"/>
          <w:szCs w:val="28"/>
        </w:rPr>
      </w:pPr>
      <w:r w:rsidRPr="00852BBC">
        <w:rPr>
          <w:rFonts w:ascii="標楷體" w:eastAsia="標楷體" w:hAnsi="標楷體"/>
          <w:bCs/>
          <w:color w:val="000000" w:themeColor="text1"/>
          <w:kern w:val="2"/>
          <w:sz w:val="28"/>
          <w:szCs w:val="28"/>
        </w:rPr>
        <w:t>1.1~6月份訪視輔導申請籌設之農業性合作社場計</w:t>
      </w:r>
      <w:r w:rsidRPr="00852BBC">
        <w:rPr>
          <w:rFonts w:ascii="標楷體" w:eastAsia="標楷體" w:hAnsi="標楷體" w:hint="eastAsia"/>
          <w:bCs/>
          <w:color w:val="000000" w:themeColor="text1"/>
          <w:kern w:val="2"/>
          <w:sz w:val="28"/>
          <w:szCs w:val="28"/>
        </w:rPr>
        <w:t>8</w:t>
      </w:r>
      <w:r w:rsidRPr="00852BBC">
        <w:rPr>
          <w:rFonts w:ascii="標楷體" w:eastAsia="標楷體" w:hAnsi="標楷體"/>
          <w:bCs/>
          <w:color w:val="000000" w:themeColor="text1"/>
          <w:kern w:val="2"/>
          <w:sz w:val="28"/>
          <w:szCs w:val="28"/>
        </w:rPr>
        <w:t>家。</w:t>
      </w:r>
    </w:p>
    <w:p w:rsidR="00940AC4" w:rsidRPr="00852BBC" w:rsidRDefault="00940AC4" w:rsidP="00AA49E7">
      <w:pPr>
        <w:suppressAutoHyphens w:val="0"/>
        <w:spacing w:line="360" w:lineRule="exact"/>
        <w:ind w:leftChars="450" w:left="1360" w:hangingChars="100" w:hanging="280"/>
        <w:jc w:val="both"/>
        <w:rPr>
          <w:rFonts w:ascii="標楷體" w:eastAsia="標楷體" w:hAnsi="標楷體"/>
          <w:bCs/>
          <w:color w:val="000000" w:themeColor="text1"/>
          <w:kern w:val="2"/>
          <w:sz w:val="28"/>
          <w:szCs w:val="28"/>
        </w:rPr>
      </w:pPr>
      <w:r w:rsidRPr="00852BBC">
        <w:rPr>
          <w:rFonts w:ascii="標楷體" w:eastAsia="標楷體" w:hAnsi="標楷體"/>
          <w:bCs/>
          <w:color w:val="000000" w:themeColor="text1"/>
          <w:kern w:val="2"/>
          <w:sz w:val="28"/>
          <w:szCs w:val="28"/>
        </w:rPr>
        <w:t>2.1~6月份新成立農業性合作社場計</w:t>
      </w:r>
      <w:r w:rsidRPr="00852BBC">
        <w:rPr>
          <w:rFonts w:ascii="標楷體" w:eastAsia="標楷體" w:hAnsi="標楷體" w:hint="eastAsia"/>
          <w:bCs/>
          <w:color w:val="000000" w:themeColor="text1"/>
          <w:kern w:val="2"/>
          <w:sz w:val="28"/>
          <w:szCs w:val="28"/>
        </w:rPr>
        <w:t>2</w:t>
      </w:r>
      <w:r w:rsidRPr="00852BBC">
        <w:rPr>
          <w:rFonts w:ascii="標楷體" w:eastAsia="標楷體" w:hAnsi="標楷體"/>
          <w:bCs/>
          <w:color w:val="000000" w:themeColor="text1"/>
          <w:kern w:val="2"/>
          <w:sz w:val="28"/>
          <w:szCs w:val="28"/>
        </w:rPr>
        <w:t>家。</w:t>
      </w:r>
    </w:p>
    <w:p w:rsidR="00940AC4" w:rsidRPr="00852BBC" w:rsidRDefault="00940AC4" w:rsidP="00AA49E7">
      <w:pPr>
        <w:suppressAutoHyphens w:val="0"/>
        <w:spacing w:line="360" w:lineRule="exact"/>
        <w:ind w:leftChars="450" w:left="1360" w:hangingChars="100" w:hanging="280"/>
        <w:jc w:val="both"/>
        <w:rPr>
          <w:rFonts w:ascii="標楷體" w:eastAsia="標楷體" w:hAnsi="標楷體"/>
          <w:bCs/>
          <w:color w:val="000000" w:themeColor="text1"/>
          <w:kern w:val="2"/>
          <w:sz w:val="28"/>
          <w:szCs w:val="28"/>
        </w:rPr>
      </w:pPr>
      <w:r w:rsidRPr="00852BBC">
        <w:rPr>
          <w:rFonts w:ascii="標楷體" w:eastAsia="標楷體" w:hAnsi="標楷體" w:hint="eastAsia"/>
          <w:bCs/>
          <w:color w:val="000000" w:themeColor="text1"/>
          <w:kern w:val="2"/>
          <w:sz w:val="28"/>
          <w:szCs w:val="28"/>
        </w:rPr>
        <w:t>3</w:t>
      </w:r>
      <w:r w:rsidRPr="00852BBC">
        <w:rPr>
          <w:rFonts w:ascii="標楷體" w:eastAsia="標楷體" w:hAnsi="標楷體"/>
          <w:bCs/>
          <w:color w:val="000000" w:themeColor="text1"/>
          <w:kern w:val="2"/>
          <w:sz w:val="28"/>
          <w:szCs w:val="28"/>
        </w:rPr>
        <w:t>.</w:t>
      </w:r>
      <w:r w:rsidRPr="00852BBC">
        <w:rPr>
          <w:rFonts w:ascii="標楷體" w:eastAsia="標楷體" w:hAnsi="標楷體" w:hint="eastAsia"/>
          <w:bCs/>
          <w:color w:val="000000" w:themeColor="text1"/>
          <w:kern w:val="2"/>
          <w:sz w:val="28"/>
          <w:szCs w:val="28"/>
        </w:rPr>
        <w:t>2</w:t>
      </w:r>
      <w:r w:rsidRPr="00852BBC">
        <w:rPr>
          <w:rFonts w:ascii="標楷體" w:eastAsia="標楷體" w:hAnsi="標楷體"/>
          <w:bCs/>
          <w:color w:val="000000" w:themeColor="text1"/>
          <w:kern w:val="2"/>
          <w:sz w:val="28"/>
          <w:szCs w:val="28"/>
        </w:rPr>
        <w:t>~</w:t>
      </w:r>
      <w:r w:rsidRPr="00852BBC">
        <w:rPr>
          <w:rFonts w:ascii="標楷體" w:eastAsia="標楷體" w:hAnsi="標楷體" w:hint="eastAsia"/>
          <w:bCs/>
          <w:color w:val="000000" w:themeColor="text1"/>
          <w:kern w:val="2"/>
          <w:sz w:val="28"/>
          <w:szCs w:val="28"/>
        </w:rPr>
        <w:t>3</w:t>
      </w:r>
      <w:r w:rsidRPr="00852BBC">
        <w:rPr>
          <w:rFonts w:ascii="標楷體" w:eastAsia="標楷體" w:hAnsi="標楷體"/>
          <w:bCs/>
          <w:color w:val="000000" w:themeColor="text1"/>
          <w:kern w:val="2"/>
          <w:sz w:val="28"/>
          <w:szCs w:val="28"/>
        </w:rPr>
        <w:t>月辦理</w:t>
      </w:r>
      <w:r w:rsidRPr="00852BBC">
        <w:rPr>
          <w:rFonts w:ascii="標楷體" w:eastAsia="標楷體" w:hAnsi="標楷體" w:hint="eastAsia"/>
          <w:bCs/>
          <w:color w:val="000000" w:themeColor="text1"/>
          <w:kern w:val="2"/>
          <w:sz w:val="28"/>
          <w:szCs w:val="28"/>
        </w:rPr>
        <w:t>1</w:t>
      </w:r>
      <w:r w:rsidRPr="00852BBC">
        <w:rPr>
          <w:rFonts w:ascii="標楷體" w:eastAsia="標楷體" w:hAnsi="標楷體"/>
          <w:bCs/>
          <w:color w:val="000000" w:themeColor="text1"/>
          <w:kern w:val="2"/>
          <w:sz w:val="28"/>
          <w:szCs w:val="28"/>
        </w:rPr>
        <w:t>08</w:t>
      </w:r>
      <w:r w:rsidRPr="00852BBC">
        <w:rPr>
          <w:rFonts w:ascii="標楷體" w:eastAsia="標楷體" w:hAnsi="標楷體" w:hint="eastAsia"/>
          <w:bCs/>
          <w:color w:val="000000" w:themeColor="text1"/>
          <w:kern w:val="2"/>
          <w:sz w:val="28"/>
          <w:szCs w:val="28"/>
        </w:rPr>
        <w:t>年</w:t>
      </w:r>
      <w:r w:rsidRPr="00852BBC">
        <w:rPr>
          <w:rFonts w:ascii="標楷體" w:eastAsia="標楷體" w:hAnsi="標楷體"/>
          <w:color w:val="000000" w:themeColor="text1"/>
          <w:kern w:val="0"/>
          <w:sz w:val="28"/>
          <w:szCs w:val="28"/>
        </w:rPr>
        <w:t>農業性合作社</w:t>
      </w:r>
      <w:r w:rsidRPr="00852BBC">
        <w:rPr>
          <w:rFonts w:ascii="標楷體" w:eastAsia="標楷體" w:hAnsi="標楷體" w:hint="eastAsia"/>
          <w:color w:val="000000" w:themeColor="text1"/>
          <w:kern w:val="0"/>
          <w:sz w:val="28"/>
          <w:szCs w:val="28"/>
        </w:rPr>
        <w:t>場考核</w:t>
      </w:r>
      <w:r w:rsidRPr="00852BBC">
        <w:rPr>
          <w:rFonts w:ascii="標楷體" w:eastAsia="標楷體" w:hAnsi="標楷體"/>
          <w:color w:val="000000" w:themeColor="text1"/>
          <w:kern w:val="0"/>
          <w:sz w:val="28"/>
          <w:szCs w:val="28"/>
        </w:rPr>
        <w:t>計1</w:t>
      </w:r>
      <w:r w:rsidRPr="00852BBC">
        <w:rPr>
          <w:rFonts w:ascii="標楷體" w:eastAsia="標楷體" w:hAnsi="標楷體" w:hint="eastAsia"/>
          <w:color w:val="000000" w:themeColor="text1"/>
          <w:kern w:val="0"/>
          <w:sz w:val="28"/>
          <w:szCs w:val="28"/>
        </w:rPr>
        <w:t>16家</w:t>
      </w:r>
      <w:r w:rsidRPr="00852BBC">
        <w:rPr>
          <w:rFonts w:ascii="標楷體" w:eastAsia="標楷體" w:hAnsi="標楷體"/>
          <w:bCs/>
          <w:color w:val="000000" w:themeColor="text1"/>
          <w:kern w:val="2"/>
          <w:sz w:val="28"/>
          <w:szCs w:val="28"/>
        </w:rPr>
        <w:t>。</w:t>
      </w:r>
    </w:p>
    <w:p w:rsidR="00940AC4" w:rsidRPr="00852BBC" w:rsidRDefault="00940AC4" w:rsidP="00AA49E7">
      <w:pPr>
        <w:suppressAutoHyphens w:val="0"/>
        <w:snapToGrid w:val="0"/>
        <w:spacing w:line="360" w:lineRule="exact"/>
        <w:ind w:leftChars="60" w:left="1348" w:hangingChars="430" w:hanging="1204"/>
        <w:jc w:val="both"/>
        <w:rPr>
          <w:rFonts w:ascii="標楷體" w:eastAsia="標楷體" w:hAnsi="標楷體"/>
          <w:bCs/>
          <w:color w:val="000000" w:themeColor="text1"/>
          <w:kern w:val="2"/>
          <w:sz w:val="28"/>
          <w:szCs w:val="28"/>
        </w:rPr>
      </w:pPr>
      <w:r w:rsidRPr="00852BBC">
        <w:rPr>
          <w:rFonts w:ascii="標楷體" w:eastAsia="標楷體" w:hAnsi="標楷體"/>
          <w:bCs/>
          <w:color w:val="000000" w:themeColor="text1"/>
          <w:kern w:val="2"/>
          <w:sz w:val="28"/>
          <w:szCs w:val="28"/>
        </w:rPr>
        <w:t>（三）農業產銷班輔導</w:t>
      </w:r>
    </w:p>
    <w:p w:rsidR="00940AC4" w:rsidRPr="00852BBC" w:rsidRDefault="00940AC4" w:rsidP="00AA49E7">
      <w:pPr>
        <w:suppressAutoHyphens w:val="0"/>
        <w:spacing w:line="360" w:lineRule="exact"/>
        <w:ind w:leftChars="450" w:left="1360" w:hangingChars="100" w:hanging="280"/>
        <w:jc w:val="both"/>
        <w:rPr>
          <w:rFonts w:ascii="標楷體" w:eastAsia="標楷體" w:hAnsi="標楷體"/>
          <w:bCs/>
          <w:color w:val="000000" w:themeColor="text1"/>
          <w:kern w:val="2"/>
          <w:sz w:val="28"/>
          <w:szCs w:val="28"/>
        </w:rPr>
      </w:pPr>
      <w:r w:rsidRPr="00852BBC">
        <w:rPr>
          <w:rFonts w:ascii="標楷體" w:eastAsia="標楷體" w:hAnsi="標楷體"/>
          <w:bCs/>
          <w:color w:val="000000" w:themeColor="text1"/>
          <w:kern w:val="2"/>
          <w:sz w:val="28"/>
          <w:szCs w:val="28"/>
        </w:rPr>
        <w:t>1.1~6月共辦理農業產銷班新設立</w:t>
      </w:r>
      <w:r w:rsidRPr="00852BBC">
        <w:rPr>
          <w:rFonts w:ascii="標楷體" w:eastAsia="標楷體" w:hAnsi="標楷體" w:hint="eastAsia"/>
          <w:bCs/>
          <w:color w:val="000000" w:themeColor="text1"/>
          <w:kern w:val="2"/>
          <w:sz w:val="28"/>
          <w:szCs w:val="28"/>
        </w:rPr>
        <w:t>2</w:t>
      </w:r>
      <w:r w:rsidRPr="00852BBC">
        <w:rPr>
          <w:rFonts w:ascii="標楷體" w:eastAsia="標楷體" w:hAnsi="標楷體"/>
          <w:bCs/>
          <w:color w:val="000000" w:themeColor="text1"/>
          <w:kern w:val="2"/>
          <w:sz w:val="28"/>
          <w:szCs w:val="28"/>
        </w:rPr>
        <w:t>班、異動登記</w:t>
      </w:r>
      <w:r w:rsidRPr="00852BBC">
        <w:rPr>
          <w:rFonts w:ascii="標楷體" w:eastAsia="標楷體" w:hAnsi="標楷體" w:hint="eastAsia"/>
          <w:bCs/>
          <w:color w:val="000000" w:themeColor="text1"/>
          <w:kern w:val="2"/>
          <w:sz w:val="28"/>
          <w:szCs w:val="28"/>
        </w:rPr>
        <w:t>8</w:t>
      </w:r>
      <w:r w:rsidRPr="00852BBC">
        <w:rPr>
          <w:rFonts w:ascii="標楷體" w:eastAsia="標楷體" w:hAnsi="標楷體"/>
          <w:bCs/>
          <w:color w:val="000000" w:themeColor="text1"/>
          <w:kern w:val="2"/>
          <w:sz w:val="28"/>
          <w:szCs w:val="28"/>
        </w:rPr>
        <w:t>8</w:t>
      </w:r>
      <w:r w:rsidRPr="00852BBC">
        <w:rPr>
          <w:rFonts w:ascii="標楷體" w:eastAsia="標楷體" w:hAnsi="標楷體" w:hint="eastAsia"/>
          <w:bCs/>
          <w:color w:val="000000" w:themeColor="text1"/>
          <w:kern w:val="2"/>
          <w:sz w:val="28"/>
          <w:szCs w:val="28"/>
        </w:rPr>
        <w:t>班次</w:t>
      </w:r>
      <w:r w:rsidRPr="00852BBC">
        <w:rPr>
          <w:rFonts w:ascii="標楷體" w:eastAsia="標楷體" w:hAnsi="標楷體"/>
          <w:bCs/>
          <w:color w:val="000000" w:themeColor="text1"/>
          <w:kern w:val="2"/>
          <w:sz w:val="28"/>
          <w:szCs w:val="28"/>
        </w:rPr>
        <w:t>。</w:t>
      </w:r>
    </w:p>
    <w:p w:rsidR="00940AC4" w:rsidRPr="00852BBC" w:rsidRDefault="00940AC4" w:rsidP="00AA49E7">
      <w:pPr>
        <w:suppressAutoHyphens w:val="0"/>
        <w:spacing w:line="360" w:lineRule="exact"/>
        <w:ind w:leftChars="450" w:left="1360" w:hangingChars="100" w:hanging="280"/>
        <w:jc w:val="both"/>
        <w:rPr>
          <w:rFonts w:ascii="標楷體" w:eastAsia="標楷體" w:hAnsi="標楷體"/>
          <w:bCs/>
          <w:color w:val="000000" w:themeColor="text1"/>
          <w:kern w:val="2"/>
          <w:sz w:val="28"/>
          <w:szCs w:val="28"/>
        </w:rPr>
      </w:pPr>
      <w:r w:rsidRPr="00852BBC">
        <w:rPr>
          <w:rFonts w:ascii="標楷體" w:eastAsia="標楷體" w:hAnsi="標楷體"/>
          <w:bCs/>
          <w:color w:val="000000" w:themeColor="text1"/>
          <w:kern w:val="2"/>
          <w:sz w:val="28"/>
          <w:szCs w:val="28"/>
        </w:rPr>
        <w:t>2.</w:t>
      </w:r>
      <w:r w:rsidRPr="00852BBC">
        <w:rPr>
          <w:rFonts w:ascii="標楷體" w:eastAsia="標楷體" w:hAnsi="標楷體" w:hint="eastAsia"/>
          <w:bCs/>
          <w:color w:val="000000" w:themeColor="text1"/>
          <w:kern w:val="2"/>
          <w:sz w:val="28"/>
          <w:szCs w:val="28"/>
        </w:rPr>
        <w:t>辦理農業性產銷班評鑑共80班。</w:t>
      </w:r>
    </w:p>
    <w:p w:rsidR="00940AC4" w:rsidRPr="00852BBC" w:rsidRDefault="00940AC4" w:rsidP="00AA49E7">
      <w:pPr>
        <w:suppressAutoHyphens w:val="0"/>
        <w:spacing w:line="360" w:lineRule="exact"/>
        <w:ind w:firstLineChars="50" w:firstLine="140"/>
        <w:jc w:val="both"/>
        <w:rPr>
          <w:rFonts w:ascii="標楷體" w:eastAsia="標楷體" w:hAnsi="標楷體"/>
          <w:bCs/>
          <w:color w:val="000000" w:themeColor="text1"/>
          <w:kern w:val="2"/>
          <w:sz w:val="28"/>
          <w:szCs w:val="28"/>
        </w:rPr>
      </w:pPr>
      <w:r w:rsidRPr="00852BBC">
        <w:rPr>
          <w:rFonts w:ascii="標楷體" w:eastAsia="標楷體" w:hAnsi="標楷體"/>
          <w:bCs/>
          <w:color w:val="000000" w:themeColor="text1"/>
          <w:kern w:val="2"/>
          <w:sz w:val="28"/>
          <w:szCs w:val="28"/>
        </w:rPr>
        <w:t>（四）農民健康保險業務</w:t>
      </w:r>
      <w:r w:rsidRPr="00852BBC">
        <w:rPr>
          <w:rFonts w:ascii="標楷體" w:eastAsia="標楷體" w:hAnsi="標楷體"/>
          <w:bCs/>
          <w:color w:val="000000" w:themeColor="text1"/>
          <w:spacing w:val="-4"/>
          <w:kern w:val="2"/>
          <w:sz w:val="28"/>
          <w:szCs w:val="28"/>
        </w:rPr>
        <w:t>(</w:t>
      </w:r>
      <w:r w:rsidRPr="00852BBC">
        <w:rPr>
          <w:rFonts w:ascii="標楷體" w:eastAsia="標楷體" w:hAnsi="標楷體" w:hint="eastAsia"/>
          <w:bCs/>
          <w:color w:val="000000" w:themeColor="text1"/>
          <w:spacing w:val="-4"/>
          <w:kern w:val="2"/>
          <w:sz w:val="28"/>
          <w:szCs w:val="28"/>
        </w:rPr>
        <w:t>1</w:t>
      </w:r>
      <w:r w:rsidRPr="00852BBC">
        <w:rPr>
          <w:rFonts w:ascii="標楷體" w:eastAsia="標楷體" w:hAnsi="標楷體"/>
          <w:bCs/>
          <w:color w:val="000000" w:themeColor="text1"/>
          <w:spacing w:val="-4"/>
          <w:kern w:val="2"/>
          <w:sz w:val="28"/>
          <w:szCs w:val="28"/>
        </w:rPr>
        <w:t>-</w:t>
      </w:r>
      <w:r w:rsidRPr="00852BBC">
        <w:rPr>
          <w:rFonts w:ascii="標楷體" w:eastAsia="標楷體" w:hAnsi="標楷體" w:hint="eastAsia"/>
          <w:bCs/>
          <w:color w:val="000000" w:themeColor="text1"/>
          <w:spacing w:val="-4"/>
          <w:kern w:val="2"/>
          <w:sz w:val="28"/>
          <w:szCs w:val="28"/>
        </w:rPr>
        <w:t>6</w:t>
      </w:r>
      <w:r w:rsidRPr="00852BBC">
        <w:rPr>
          <w:rFonts w:ascii="標楷體" w:eastAsia="標楷體" w:hAnsi="標楷體"/>
          <w:bCs/>
          <w:color w:val="000000" w:themeColor="text1"/>
          <w:spacing w:val="-4"/>
          <w:kern w:val="2"/>
          <w:sz w:val="28"/>
          <w:szCs w:val="28"/>
        </w:rPr>
        <w:t>月)</w:t>
      </w:r>
    </w:p>
    <w:p w:rsidR="00940AC4" w:rsidRPr="00852BBC" w:rsidRDefault="00940AC4" w:rsidP="00AA49E7">
      <w:pPr>
        <w:suppressAutoHyphens w:val="0"/>
        <w:spacing w:line="360" w:lineRule="exact"/>
        <w:ind w:leftChars="450" w:left="1360" w:hangingChars="100" w:hanging="280"/>
        <w:jc w:val="both"/>
        <w:rPr>
          <w:rFonts w:ascii="標楷體" w:eastAsia="標楷體" w:hAnsi="標楷體"/>
          <w:bCs/>
          <w:color w:val="000000" w:themeColor="text1"/>
          <w:kern w:val="2"/>
          <w:sz w:val="28"/>
          <w:szCs w:val="28"/>
        </w:rPr>
      </w:pPr>
      <w:r w:rsidRPr="00852BBC">
        <w:rPr>
          <w:rFonts w:ascii="標楷體" w:eastAsia="標楷體" w:hAnsi="標楷體"/>
          <w:bCs/>
          <w:color w:val="000000" w:themeColor="text1"/>
          <w:kern w:val="2"/>
          <w:sz w:val="28"/>
          <w:szCs w:val="28"/>
        </w:rPr>
        <w:t>1.落實農(健)保各項業務清查及審查作業，持續辦理「農民福利資料管理系統」資料補正作業。</w:t>
      </w:r>
    </w:p>
    <w:p w:rsidR="00940AC4" w:rsidRPr="00852BBC" w:rsidRDefault="00940AC4" w:rsidP="00AA49E7">
      <w:pPr>
        <w:suppressAutoHyphens w:val="0"/>
        <w:spacing w:line="360" w:lineRule="exact"/>
        <w:ind w:leftChars="450" w:left="1360" w:hangingChars="100" w:hanging="280"/>
        <w:jc w:val="both"/>
        <w:rPr>
          <w:rFonts w:ascii="標楷體" w:eastAsia="標楷體" w:hAnsi="標楷體"/>
          <w:bCs/>
          <w:color w:val="000000" w:themeColor="text1"/>
          <w:kern w:val="2"/>
          <w:sz w:val="28"/>
          <w:szCs w:val="28"/>
        </w:rPr>
      </w:pPr>
      <w:r w:rsidRPr="00852BBC">
        <w:rPr>
          <w:rFonts w:ascii="標楷體" w:eastAsia="標楷體" w:hAnsi="標楷體"/>
          <w:bCs/>
          <w:color w:val="000000" w:themeColor="text1"/>
          <w:kern w:val="2"/>
          <w:sz w:val="28"/>
          <w:szCs w:val="28"/>
        </w:rPr>
        <w:lastRenderedPageBreak/>
        <w:t>2.農民職業災害保險自107年11月1日開辦，</w:t>
      </w:r>
      <w:r w:rsidRPr="00852BBC">
        <w:rPr>
          <w:rFonts w:ascii="標楷體" w:eastAsia="標楷體" w:hAnsi="標楷體" w:hint="eastAsia"/>
          <w:bCs/>
          <w:color w:val="000000" w:themeColor="text1"/>
          <w:kern w:val="2"/>
          <w:sz w:val="28"/>
          <w:szCs w:val="28"/>
        </w:rPr>
        <w:t>迄</w:t>
      </w:r>
      <w:r w:rsidRPr="00852BBC">
        <w:rPr>
          <w:rFonts w:ascii="標楷體" w:eastAsia="標楷體" w:hAnsi="標楷體"/>
          <w:bCs/>
          <w:color w:val="000000" w:themeColor="text1"/>
          <w:kern w:val="2"/>
          <w:sz w:val="28"/>
          <w:szCs w:val="28"/>
        </w:rPr>
        <w:t>今</w:t>
      </w:r>
      <w:r w:rsidRPr="00852BBC">
        <w:rPr>
          <w:rFonts w:ascii="標楷體" w:eastAsia="標楷體" w:hAnsi="標楷體" w:hint="eastAsia"/>
          <w:bCs/>
          <w:color w:val="000000" w:themeColor="text1"/>
          <w:kern w:val="2"/>
          <w:sz w:val="28"/>
          <w:szCs w:val="28"/>
        </w:rPr>
        <w:t>(</w:t>
      </w:r>
      <w:r w:rsidRPr="00852BBC">
        <w:rPr>
          <w:rFonts w:ascii="標楷體" w:eastAsia="標楷體" w:hAnsi="標楷體"/>
          <w:bCs/>
          <w:color w:val="000000" w:themeColor="text1"/>
          <w:kern w:val="2"/>
          <w:sz w:val="28"/>
          <w:szCs w:val="28"/>
        </w:rPr>
        <w:t>10</w:t>
      </w:r>
      <w:r w:rsidRPr="00852BBC">
        <w:rPr>
          <w:rFonts w:ascii="標楷體" w:eastAsia="標楷體" w:hAnsi="標楷體" w:hint="eastAsia"/>
          <w:bCs/>
          <w:color w:val="000000" w:themeColor="text1"/>
          <w:kern w:val="2"/>
          <w:sz w:val="28"/>
          <w:szCs w:val="28"/>
        </w:rPr>
        <w:t>9</w:t>
      </w:r>
      <w:r w:rsidRPr="00852BBC">
        <w:rPr>
          <w:rFonts w:ascii="標楷體" w:eastAsia="標楷體" w:hAnsi="標楷體"/>
          <w:bCs/>
          <w:color w:val="000000" w:themeColor="text1"/>
          <w:kern w:val="2"/>
          <w:sz w:val="28"/>
          <w:szCs w:val="28"/>
        </w:rPr>
        <w:t>年</w:t>
      </w:r>
      <w:r w:rsidRPr="00852BBC">
        <w:rPr>
          <w:rFonts w:ascii="標楷體" w:eastAsia="標楷體" w:hAnsi="標楷體" w:hint="eastAsia"/>
          <w:bCs/>
          <w:color w:val="000000" w:themeColor="text1"/>
          <w:kern w:val="2"/>
          <w:sz w:val="28"/>
          <w:szCs w:val="28"/>
        </w:rPr>
        <w:t>6</w:t>
      </w:r>
      <w:r w:rsidRPr="00852BBC">
        <w:rPr>
          <w:rFonts w:ascii="標楷體" w:eastAsia="標楷體" w:hAnsi="標楷體"/>
          <w:bCs/>
          <w:color w:val="000000" w:themeColor="text1"/>
          <w:kern w:val="2"/>
          <w:sz w:val="28"/>
          <w:szCs w:val="28"/>
        </w:rPr>
        <w:t>月）本市共有1</w:t>
      </w:r>
      <w:r w:rsidRPr="00852BBC">
        <w:rPr>
          <w:rFonts w:ascii="標楷體" w:eastAsia="標楷體" w:hAnsi="標楷體" w:hint="eastAsia"/>
          <w:bCs/>
          <w:color w:val="000000" w:themeColor="text1"/>
          <w:kern w:val="2"/>
          <w:sz w:val="28"/>
          <w:szCs w:val="28"/>
        </w:rPr>
        <w:t>6</w:t>
      </w:r>
      <w:r w:rsidRPr="00852BBC">
        <w:rPr>
          <w:rFonts w:ascii="標楷體" w:eastAsia="標楷體" w:hAnsi="標楷體"/>
          <w:bCs/>
          <w:color w:val="000000" w:themeColor="text1"/>
          <w:kern w:val="2"/>
          <w:sz w:val="28"/>
          <w:szCs w:val="28"/>
        </w:rPr>
        <w:t>,</w:t>
      </w:r>
      <w:r w:rsidRPr="00852BBC">
        <w:rPr>
          <w:rFonts w:ascii="標楷體" w:eastAsia="標楷體" w:hAnsi="標楷體" w:hint="eastAsia"/>
          <w:bCs/>
          <w:color w:val="000000" w:themeColor="text1"/>
          <w:kern w:val="2"/>
          <w:sz w:val="28"/>
          <w:szCs w:val="28"/>
        </w:rPr>
        <w:t>117</w:t>
      </w:r>
      <w:r w:rsidRPr="00852BBC">
        <w:rPr>
          <w:rFonts w:ascii="標楷體" w:eastAsia="標楷體" w:hAnsi="標楷體"/>
          <w:bCs/>
          <w:color w:val="000000" w:themeColor="text1"/>
          <w:kern w:val="2"/>
          <w:sz w:val="28"/>
          <w:szCs w:val="28"/>
        </w:rPr>
        <w:t>人投保，總投保率為1</w:t>
      </w:r>
      <w:r w:rsidRPr="00852BBC">
        <w:rPr>
          <w:rFonts w:ascii="標楷體" w:eastAsia="標楷體" w:hAnsi="標楷體" w:hint="eastAsia"/>
          <w:bCs/>
          <w:color w:val="000000" w:themeColor="text1"/>
          <w:kern w:val="2"/>
          <w:sz w:val="28"/>
          <w:szCs w:val="28"/>
        </w:rPr>
        <w:t>8</w:t>
      </w:r>
      <w:r w:rsidRPr="00852BBC">
        <w:rPr>
          <w:rFonts w:ascii="標楷體" w:eastAsia="標楷體" w:hAnsi="標楷體"/>
          <w:bCs/>
          <w:color w:val="000000" w:themeColor="text1"/>
          <w:kern w:val="2"/>
          <w:sz w:val="28"/>
          <w:szCs w:val="28"/>
        </w:rPr>
        <w:t>.</w:t>
      </w:r>
      <w:r w:rsidRPr="00852BBC">
        <w:rPr>
          <w:rFonts w:ascii="標楷體" w:eastAsia="標楷體" w:hAnsi="標楷體" w:hint="eastAsia"/>
          <w:bCs/>
          <w:color w:val="000000" w:themeColor="text1"/>
          <w:kern w:val="2"/>
          <w:sz w:val="28"/>
          <w:szCs w:val="28"/>
        </w:rPr>
        <w:t>78</w:t>
      </w:r>
      <w:r w:rsidRPr="00852BBC">
        <w:rPr>
          <w:rFonts w:ascii="標楷體" w:eastAsia="標楷體" w:hAnsi="標楷體"/>
          <w:bCs/>
          <w:color w:val="000000" w:themeColor="text1"/>
          <w:kern w:val="2"/>
          <w:sz w:val="28"/>
          <w:szCs w:val="28"/>
        </w:rPr>
        <w:t>%。</w:t>
      </w:r>
    </w:p>
    <w:p w:rsidR="00940AC4" w:rsidRPr="00852BBC" w:rsidRDefault="00940AC4" w:rsidP="00AA49E7">
      <w:pPr>
        <w:suppressAutoHyphens w:val="0"/>
        <w:spacing w:line="360" w:lineRule="exact"/>
        <w:ind w:leftChars="450" w:left="1360" w:hangingChars="100" w:hanging="280"/>
        <w:jc w:val="both"/>
        <w:rPr>
          <w:rFonts w:ascii="標楷體" w:eastAsia="標楷體" w:hAnsi="標楷體"/>
          <w:bCs/>
          <w:color w:val="000000" w:themeColor="text1"/>
          <w:sz w:val="28"/>
          <w:szCs w:val="28"/>
        </w:rPr>
      </w:pPr>
      <w:r w:rsidRPr="00852BBC">
        <w:rPr>
          <w:rFonts w:ascii="標楷體" w:eastAsia="標楷體" w:hAnsi="標楷體"/>
          <w:bCs/>
          <w:color w:val="000000" w:themeColor="text1"/>
          <w:kern w:val="2"/>
          <w:sz w:val="28"/>
          <w:szCs w:val="28"/>
        </w:rPr>
        <w:t>3.因應新冠肺炎，農委會委託農會保險部辦理農民生活補貼申請，受理申請日期自今(109)年5月11日至6月30日止，至今(109年6月30日)共受理10,516件，已核定82,977件。</w:t>
      </w:r>
    </w:p>
    <w:p w:rsidR="00940AC4" w:rsidRPr="00852BBC" w:rsidRDefault="00940AC4" w:rsidP="00AA49E7">
      <w:pPr>
        <w:suppressAutoHyphens w:val="0"/>
        <w:snapToGrid w:val="0"/>
        <w:spacing w:line="360" w:lineRule="exact"/>
        <w:ind w:leftChars="75" w:left="2913" w:hangingChars="976" w:hanging="2733"/>
        <w:jc w:val="both"/>
        <w:rPr>
          <w:rFonts w:ascii="標楷體" w:eastAsia="標楷體" w:hAnsi="標楷體"/>
          <w:bCs/>
          <w:color w:val="000000" w:themeColor="text1"/>
          <w:spacing w:val="-4"/>
          <w:kern w:val="2"/>
          <w:sz w:val="28"/>
          <w:szCs w:val="28"/>
        </w:rPr>
      </w:pPr>
      <w:r w:rsidRPr="00852BBC">
        <w:rPr>
          <w:rFonts w:ascii="標楷體" w:eastAsia="標楷體" w:hAnsi="標楷體"/>
          <w:bCs/>
          <w:color w:val="000000" w:themeColor="text1"/>
          <w:kern w:val="2"/>
          <w:sz w:val="28"/>
          <w:szCs w:val="28"/>
        </w:rPr>
        <w:t>（五）</w:t>
      </w:r>
      <w:r w:rsidRPr="00852BBC">
        <w:rPr>
          <w:rFonts w:ascii="標楷體" w:eastAsia="標楷體" w:hAnsi="標楷體"/>
          <w:bCs/>
          <w:color w:val="000000" w:themeColor="text1"/>
          <w:spacing w:val="-4"/>
          <w:kern w:val="2"/>
          <w:sz w:val="28"/>
          <w:szCs w:val="28"/>
        </w:rPr>
        <w:t>農業軟實力提升</w:t>
      </w:r>
    </w:p>
    <w:p w:rsidR="00940AC4" w:rsidRPr="00852BBC" w:rsidRDefault="00940AC4" w:rsidP="00AA49E7">
      <w:pPr>
        <w:suppressAutoHyphens w:val="0"/>
        <w:snapToGrid w:val="0"/>
        <w:spacing w:line="360" w:lineRule="exact"/>
        <w:ind w:leftChars="472" w:left="1270" w:hangingChars="49" w:hanging="137"/>
        <w:jc w:val="both"/>
        <w:rPr>
          <w:rFonts w:ascii="標楷體" w:eastAsia="標楷體" w:hAnsi="標楷體"/>
          <w:bCs/>
          <w:color w:val="000000" w:themeColor="text1"/>
          <w:kern w:val="2"/>
          <w:sz w:val="28"/>
          <w:szCs w:val="28"/>
        </w:rPr>
      </w:pPr>
      <w:r w:rsidRPr="00852BBC">
        <w:rPr>
          <w:rFonts w:ascii="標楷體" w:eastAsia="標楷體" w:hAnsi="標楷體" w:hint="eastAsia"/>
          <w:bCs/>
          <w:color w:val="000000" w:themeColor="text1"/>
          <w:kern w:val="2"/>
          <w:sz w:val="28"/>
          <w:szCs w:val="28"/>
        </w:rPr>
        <w:t>1.</w:t>
      </w:r>
      <w:r w:rsidRPr="00852BBC">
        <w:rPr>
          <w:rFonts w:ascii="標楷體" w:eastAsia="標楷體" w:hAnsi="標楷體"/>
          <w:bCs/>
          <w:color w:val="000000" w:themeColor="text1"/>
          <w:kern w:val="2"/>
          <w:sz w:val="28"/>
          <w:szCs w:val="28"/>
        </w:rPr>
        <w:t>青年農民輔導</w:t>
      </w:r>
      <w:r w:rsidRPr="00852BBC">
        <w:rPr>
          <w:rFonts w:ascii="標楷體" w:eastAsia="標楷體" w:hAnsi="標楷體" w:hint="eastAsia"/>
          <w:bCs/>
          <w:color w:val="000000" w:themeColor="text1"/>
          <w:kern w:val="2"/>
          <w:sz w:val="28"/>
          <w:szCs w:val="28"/>
        </w:rPr>
        <w:t>(型農培訓)</w:t>
      </w:r>
      <w:r w:rsidRPr="00852BBC">
        <w:rPr>
          <w:rFonts w:ascii="標楷體" w:eastAsia="標楷體" w:hAnsi="標楷體"/>
          <w:bCs/>
          <w:color w:val="000000" w:themeColor="text1"/>
          <w:kern w:val="2"/>
          <w:sz w:val="28"/>
          <w:szCs w:val="28"/>
        </w:rPr>
        <w:t>：</w:t>
      </w:r>
    </w:p>
    <w:p w:rsidR="00940AC4" w:rsidRPr="00852BBC" w:rsidRDefault="00940AC4" w:rsidP="00AA49E7">
      <w:pPr>
        <w:suppressAutoHyphens w:val="0"/>
        <w:snapToGrid w:val="0"/>
        <w:spacing w:line="360" w:lineRule="exact"/>
        <w:ind w:leftChars="539" w:left="1697" w:hangingChars="144" w:hanging="403"/>
        <w:jc w:val="both"/>
        <w:rPr>
          <w:rFonts w:ascii="標楷體" w:eastAsia="標楷體" w:hAnsi="標楷體"/>
          <w:bCs/>
          <w:color w:val="000000" w:themeColor="text1"/>
          <w:kern w:val="2"/>
          <w:sz w:val="28"/>
          <w:szCs w:val="28"/>
        </w:rPr>
      </w:pPr>
      <w:r w:rsidRPr="00852BBC">
        <w:rPr>
          <w:rFonts w:ascii="標楷體" w:eastAsia="標楷體" w:hAnsi="標楷體"/>
          <w:bCs/>
          <w:color w:val="000000" w:themeColor="text1"/>
          <w:kern w:val="2"/>
          <w:sz w:val="28"/>
          <w:szCs w:val="28"/>
        </w:rPr>
        <w:t>(1)</w:t>
      </w:r>
      <w:r w:rsidRPr="00852BBC">
        <w:rPr>
          <w:rFonts w:ascii="標楷體" w:eastAsia="標楷體" w:hAnsi="標楷體" w:hint="eastAsia"/>
          <w:bCs/>
          <w:color w:val="000000" w:themeColor="text1"/>
          <w:kern w:val="2"/>
          <w:sz w:val="28"/>
          <w:szCs w:val="28"/>
        </w:rPr>
        <w:t>辦理型農培訓課程、型農大聯盟行銷推廣、型農本色刊物彙編及推廣，推動高雄市農業發展方向及農業產業升級，針對目前國內、外農業發展趨勢，建立及培育六級產業化標竿案例</w:t>
      </w:r>
      <w:r w:rsidRPr="00852BBC">
        <w:rPr>
          <w:rFonts w:ascii="標楷體" w:eastAsia="標楷體" w:hAnsi="標楷體"/>
          <w:bCs/>
          <w:color w:val="000000" w:themeColor="text1"/>
          <w:kern w:val="2"/>
          <w:sz w:val="28"/>
          <w:szCs w:val="28"/>
        </w:rPr>
        <w:t>、激發青年農民潛力與熱情、提升在地農產品牌、城市行銷與農業行銷並重等面向，發展高雄地區農業之創新合作潛力。</w:t>
      </w:r>
    </w:p>
    <w:p w:rsidR="00940AC4" w:rsidRPr="00852BBC" w:rsidRDefault="00940AC4" w:rsidP="00AA49E7">
      <w:pPr>
        <w:suppressAutoHyphens w:val="0"/>
        <w:snapToGrid w:val="0"/>
        <w:spacing w:line="360" w:lineRule="exact"/>
        <w:ind w:leftChars="539" w:left="1697" w:hangingChars="144" w:hanging="403"/>
        <w:jc w:val="both"/>
        <w:rPr>
          <w:rFonts w:ascii="標楷體" w:eastAsia="標楷體" w:hAnsi="標楷體"/>
          <w:bCs/>
          <w:color w:val="000000" w:themeColor="text1"/>
          <w:kern w:val="2"/>
          <w:sz w:val="28"/>
          <w:szCs w:val="28"/>
        </w:rPr>
      </w:pPr>
      <w:r w:rsidRPr="00852BBC">
        <w:rPr>
          <w:rFonts w:ascii="標楷體" w:eastAsia="標楷體" w:hAnsi="標楷體"/>
          <w:bCs/>
          <w:color w:val="000000" w:themeColor="text1"/>
          <w:kern w:val="2"/>
          <w:sz w:val="28"/>
          <w:szCs w:val="28"/>
        </w:rPr>
        <w:t>(2)</w:t>
      </w:r>
      <w:r w:rsidRPr="00852BBC">
        <w:rPr>
          <w:rFonts w:ascii="標楷體" w:eastAsia="標楷體" w:hAnsi="標楷體" w:hint="eastAsia"/>
          <w:bCs/>
          <w:color w:val="000000" w:themeColor="text1"/>
          <w:kern w:val="2"/>
          <w:sz w:val="28"/>
          <w:szCs w:val="28"/>
        </w:rPr>
        <w:t>1</w:t>
      </w:r>
      <w:r w:rsidRPr="00852BBC">
        <w:rPr>
          <w:rFonts w:ascii="標楷體" w:eastAsia="標楷體" w:hAnsi="標楷體"/>
          <w:bCs/>
          <w:color w:val="000000" w:themeColor="text1"/>
          <w:kern w:val="2"/>
          <w:sz w:val="28"/>
          <w:szCs w:val="28"/>
        </w:rPr>
        <w:t>-</w:t>
      </w:r>
      <w:r w:rsidRPr="00852BBC">
        <w:rPr>
          <w:rFonts w:ascii="標楷體" w:eastAsia="標楷體" w:hAnsi="標楷體" w:hint="eastAsia"/>
          <w:bCs/>
          <w:color w:val="000000" w:themeColor="text1"/>
          <w:kern w:val="2"/>
          <w:sz w:val="28"/>
          <w:szCs w:val="28"/>
        </w:rPr>
        <w:t>6</w:t>
      </w:r>
      <w:r w:rsidRPr="00852BBC">
        <w:rPr>
          <w:rFonts w:ascii="標楷體" w:eastAsia="標楷體" w:hAnsi="標楷體"/>
          <w:bCs/>
          <w:color w:val="000000" w:themeColor="text1"/>
          <w:kern w:val="2"/>
          <w:sz w:val="28"/>
          <w:szCs w:val="28"/>
        </w:rPr>
        <w:t>月份辦理型農培訓</w:t>
      </w:r>
      <w:r w:rsidRPr="00852BBC">
        <w:rPr>
          <w:rFonts w:ascii="標楷體" w:eastAsia="標楷體" w:hAnsi="標楷體" w:hint="eastAsia"/>
          <w:bCs/>
          <w:color w:val="000000" w:themeColor="text1"/>
          <w:kern w:val="2"/>
          <w:sz w:val="28"/>
          <w:szCs w:val="28"/>
        </w:rPr>
        <w:t>初階</w:t>
      </w:r>
      <w:r w:rsidRPr="00852BBC">
        <w:rPr>
          <w:rFonts w:ascii="標楷體" w:eastAsia="標楷體" w:hAnsi="標楷體"/>
          <w:bCs/>
          <w:color w:val="000000" w:themeColor="text1"/>
          <w:kern w:val="2"/>
          <w:sz w:val="28"/>
          <w:szCs w:val="28"/>
        </w:rPr>
        <w:t>班</w:t>
      </w:r>
      <w:r w:rsidRPr="00852BBC">
        <w:rPr>
          <w:rFonts w:ascii="標楷體" w:eastAsia="標楷體" w:hAnsi="標楷體" w:hint="eastAsia"/>
          <w:bCs/>
          <w:color w:val="000000" w:themeColor="text1"/>
          <w:kern w:val="2"/>
          <w:sz w:val="28"/>
          <w:szCs w:val="28"/>
        </w:rPr>
        <w:t>完成招生，共計錄取43人</w:t>
      </w:r>
      <w:r w:rsidRPr="00852BBC">
        <w:rPr>
          <w:rFonts w:ascii="標楷體" w:eastAsia="標楷體" w:hAnsi="標楷體"/>
          <w:bCs/>
          <w:color w:val="000000" w:themeColor="text1"/>
          <w:kern w:val="2"/>
          <w:sz w:val="28"/>
          <w:szCs w:val="28"/>
        </w:rPr>
        <w:t>。</w:t>
      </w:r>
      <w:r w:rsidRPr="00852BBC">
        <w:rPr>
          <w:rFonts w:ascii="標楷體" w:eastAsia="標楷體" w:hAnsi="標楷體" w:hint="eastAsia"/>
          <w:bCs/>
          <w:color w:val="000000" w:themeColor="text1"/>
          <w:kern w:val="2"/>
          <w:sz w:val="28"/>
          <w:szCs w:val="28"/>
        </w:rPr>
        <w:t>(培訓日期7月7-10日)</w:t>
      </w:r>
    </w:p>
    <w:p w:rsidR="00940AC4" w:rsidRPr="00852BBC" w:rsidRDefault="00940AC4" w:rsidP="00AA49E7">
      <w:pPr>
        <w:suppressAutoHyphens w:val="0"/>
        <w:snapToGrid w:val="0"/>
        <w:spacing w:line="360" w:lineRule="exact"/>
        <w:ind w:leftChars="539" w:left="1697" w:hangingChars="144" w:hanging="403"/>
        <w:jc w:val="both"/>
        <w:rPr>
          <w:rFonts w:ascii="標楷體" w:eastAsia="標楷體" w:hAnsi="標楷體"/>
          <w:bCs/>
          <w:color w:val="000000" w:themeColor="text1"/>
          <w:kern w:val="2"/>
          <w:sz w:val="28"/>
          <w:szCs w:val="28"/>
        </w:rPr>
      </w:pPr>
      <w:r w:rsidRPr="00852BBC">
        <w:rPr>
          <w:rFonts w:ascii="標楷體" w:eastAsia="標楷體" w:hAnsi="標楷體"/>
          <w:bCs/>
          <w:color w:val="000000" w:themeColor="text1"/>
          <w:kern w:val="2"/>
          <w:sz w:val="28"/>
          <w:szCs w:val="28"/>
        </w:rPr>
        <w:t>(3)1-6月份「型農學堂(讀書會)」共計辦理座談1場次。</w:t>
      </w:r>
    </w:p>
    <w:p w:rsidR="00940AC4" w:rsidRPr="00852BBC" w:rsidRDefault="00940AC4" w:rsidP="00AA49E7">
      <w:pPr>
        <w:suppressAutoHyphens w:val="0"/>
        <w:snapToGrid w:val="0"/>
        <w:spacing w:line="360" w:lineRule="exact"/>
        <w:ind w:leftChars="539" w:left="1697" w:hangingChars="144" w:hanging="403"/>
        <w:jc w:val="both"/>
        <w:rPr>
          <w:rFonts w:ascii="標楷體" w:eastAsia="標楷體" w:hAnsi="標楷體"/>
          <w:bCs/>
          <w:color w:val="000000" w:themeColor="text1"/>
          <w:kern w:val="2"/>
          <w:sz w:val="28"/>
          <w:szCs w:val="28"/>
        </w:rPr>
      </w:pPr>
      <w:r w:rsidRPr="00852BBC">
        <w:rPr>
          <w:rFonts w:ascii="標楷體" w:eastAsia="標楷體" w:hAnsi="標楷體"/>
          <w:bCs/>
          <w:color w:val="000000" w:themeColor="text1"/>
          <w:kern w:val="2"/>
          <w:sz w:val="28"/>
          <w:szCs w:val="28"/>
        </w:rPr>
        <w:t>(4)發行「型農本色」季刊：</w:t>
      </w:r>
      <w:r w:rsidRPr="00852BBC">
        <w:rPr>
          <w:rFonts w:ascii="標楷體" w:eastAsia="標楷體" w:hAnsi="標楷體" w:hint="eastAsia"/>
          <w:bCs/>
          <w:color w:val="000000" w:themeColor="text1"/>
          <w:kern w:val="2"/>
          <w:sz w:val="28"/>
          <w:szCs w:val="28"/>
        </w:rPr>
        <w:t>1</w:t>
      </w:r>
      <w:r w:rsidRPr="00852BBC">
        <w:rPr>
          <w:rFonts w:ascii="標楷體" w:eastAsia="標楷體" w:hAnsi="標楷體"/>
          <w:bCs/>
          <w:color w:val="000000" w:themeColor="text1"/>
          <w:kern w:val="2"/>
          <w:sz w:val="28"/>
          <w:szCs w:val="28"/>
        </w:rPr>
        <w:t>-</w:t>
      </w:r>
      <w:r w:rsidRPr="00852BBC">
        <w:rPr>
          <w:rFonts w:ascii="標楷體" w:eastAsia="標楷體" w:hAnsi="標楷體" w:hint="eastAsia"/>
          <w:bCs/>
          <w:color w:val="000000" w:themeColor="text1"/>
          <w:kern w:val="2"/>
          <w:sz w:val="28"/>
          <w:szCs w:val="28"/>
        </w:rPr>
        <w:t>6</w:t>
      </w:r>
      <w:r w:rsidRPr="00852BBC">
        <w:rPr>
          <w:rFonts w:ascii="標楷體" w:eastAsia="標楷體" w:hAnsi="標楷體"/>
          <w:bCs/>
          <w:color w:val="000000" w:themeColor="text1"/>
          <w:kern w:val="2"/>
          <w:sz w:val="28"/>
          <w:szCs w:val="28"/>
        </w:rPr>
        <w:t>月出版10</w:t>
      </w:r>
      <w:r w:rsidRPr="00852BBC">
        <w:rPr>
          <w:rFonts w:ascii="標楷體" w:eastAsia="標楷體" w:hAnsi="標楷體" w:hint="eastAsia"/>
          <w:bCs/>
          <w:color w:val="000000" w:themeColor="text1"/>
          <w:kern w:val="2"/>
          <w:sz w:val="28"/>
          <w:szCs w:val="28"/>
        </w:rPr>
        <w:t>9</w:t>
      </w:r>
      <w:r w:rsidRPr="00852BBC">
        <w:rPr>
          <w:rFonts w:ascii="標楷體" w:eastAsia="標楷體" w:hAnsi="標楷體"/>
          <w:bCs/>
          <w:color w:val="000000" w:themeColor="text1"/>
          <w:kern w:val="2"/>
          <w:sz w:val="28"/>
          <w:szCs w:val="28"/>
        </w:rPr>
        <w:t>年</w:t>
      </w:r>
      <w:r w:rsidRPr="00852BBC">
        <w:rPr>
          <w:rFonts w:ascii="標楷體" w:eastAsia="標楷體" w:hAnsi="標楷體" w:hint="eastAsia"/>
          <w:bCs/>
          <w:color w:val="000000" w:themeColor="text1"/>
          <w:kern w:val="2"/>
          <w:sz w:val="28"/>
          <w:szCs w:val="28"/>
        </w:rPr>
        <w:t>春</w:t>
      </w:r>
      <w:r w:rsidRPr="00852BBC">
        <w:rPr>
          <w:rFonts w:ascii="標楷體" w:eastAsia="標楷體" w:hAnsi="標楷體"/>
          <w:bCs/>
          <w:color w:val="000000" w:themeColor="text1"/>
          <w:kern w:val="2"/>
          <w:sz w:val="28"/>
          <w:szCs w:val="28"/>
        </w:rPr>
        <w:t>季刊，發行量每期10,000本，傳達「六級產業」精神，一方面讓農業從業人員擁有能夠為自己發聲的刊物，另一方面則是要認更多人能夠了解農業與生活之間的關聯，拉近產地到餐桌的距離，改變大眾對農業的刻板印象。</w:t>
      </w:r>
    </w:p>
    <w:p w:rsidR="00940AC4" w:rsidRPr="00852BBC" w:rsidRDefault="00940AC4" w:rsidP="00AA49E7">
      <w:pPr>
        <w:suppressAutoHyphens w:val="0"/>
        <w:spacing w:line="360" w:lineRule="exact"/>
        <w:ind w:leftChars="450" w:left="1360" w:hangingChars="100" w:hanging="280"/>
        <w:jc w:val="both"/>
        <w:rPr>
          <w:rFonts w:ascii="標楷體" w:eastAsia="標楷體" w:hAnsi="標楷體"/>
          <w:bCs/>
          <w:color w:val="000000" w:themeColor="text1"/>
          <w:kern w:val="2"/>
          <w:sz w:val="28"/>
          <w:szCs w:val="28"/>
        </w:rPr>
      </w:pPr>
      <w:r w:rsidRPr="00852BBC">
        <w:rPr>
          <w:rFonts w:ascii="標楷體" w:eastAsia="標楷體" w:hAnsi="標楷體" w:hint="eastAsia"/>
          <w:bCs/>
          <w:color w:val="000000" w:themeColor="text1"/>
          <w:kern w:val="2"/>
          <w:sz w:val="28"/>
          <w:szCs w:val="28"/>
        </w:rPr>
        <w:t>2</w:t>
      </w:r>
      <w:r w:rsidRPr="00852BBC">
        <w:rPr>
          <w:rFonts w:ascii="標楷體" w:eastAsia="標楷體" w:hAnsi="標楷體"/>
          <w:bCs/>
          <w:color w:val="000000" w:themeColor="text1"/>
          <w:kern w:val="2"/>
          <w:sz w:val="28"/>
          <w:szCs w:val="28"/>
        </w:rPr>
        <w:t>.小農整合行銷推廣：</w:t>
      </w:r>
    </w:p>
    <w:p w:rsidR="00940AC4" w:rsidRPr="00852BBC" w:rsidRDefault="00940AC4" w:rsidP="00AA49E7">
      <w:pPr>
        <w:suppressAutoHyphens w:val="0"/>
        <w:snapToGrid w:val="0"/>
        <w:spacing w:line="360" w:lineRule="exact"/>
        <w:ind w:leftChars="532" w:left="1694" w:hangingChars="149" w:hanging="417"/>
        <w:jc w:val="both"/>
        <w:rPr>
          <w:rFonts w:ascii="標楷體" w:eastAsia="標楷體" w:hAnsi="標楷體"/>
          <w:bCs/>
          <w:color w:val="000000" w:themeColor="text1"/>
          <w:kern w:val="2"/>
          <w:sz w:val="28"/>
          <w:szCs w:val="28"/>
        </w:rPr>
      </w:pPr>
      <w:r w:rsidRPr="00852BBC">
        <w:rPr>
          <w:rFonts w:ascii="標楷體" w:eastAsia="標楷體" w:hAnsi="標楷體"/>
          <w:bCs/>
          <w:color w:val="000000" w:themeColor="text1"/>
          <w:kern w:val="2"/>
          <w:sz w:val="28"/>
          <w:szCs w:val="28"/>
        </w:rPr>
        <w:t>(1)串聯農業一級(生產)、二級(加工)及三級(服務)產業，建構出農業六產整合的行銷商業脈絡，以「型農大聯盟」整體形象參加及辦理展售活動，透過實體或網路活動，虛實整合拓展知名度及行銷通路，擴散行銷高雄農業品牌；發行「型農本色」刊物，針對國內、外農業發展趨勢，建立及培育六級產業化標竿案例，激發青年農民潛力與熱情，提升在地農產品牌，發展高雄農業之創新合作潛力。</w:t>
      </w:r>
    </w:p>
    <w:p w:rsidR="00940AC4" w:rsidRPr="00852BBC" w:rsidRDefault="00940AC4" w:rsidP="00AA49E7">
      <w:pPr>
        <w:suppressAutoHyphens w:val="0"/>
        <w:snapToGrid w:val="0"/>
        <w:spacing w:line="360" w:lineRule="exact"/>
        <w:ind w:leftChars="532" w:left="1694" w:hangingChars="149" w:hanging="417"/>
        <w:jc w:val="both"/>
        <w:rPr>
          <w:rFonts w:ascii="標楷體" w:eastAsia="標楷體" w:hAnsi="標楷體"/>
          <w:bCs/>
          <w:color w:val="000000" w:themeColor="text1"/>
          <w:kern w:val="2"/>
          <w:sz w:val="28"/>
          <w:szCs w:val="28"/>
        </w:rPr>
      </w:pPr>
      <w:r w:rsidRPr="00852BBC">
        <w:rPr>
          <w:rFonts w:ascii="標楷體" w:eastAsia="標楷體" w:hAnsi="標楷體" w:hint="eastAsia"/>
          <w:bCs/>
          <w:color w:val="000000" w:themeColor="text1"/>
          <w:kern w:val="2"/>
          <w:sz w:val="28"/>
          <w:szCs w:val="28"/>
        </w:rPr>
        <w:t>(2)</w:t>
      </w:r>
      <w:r w:rsidRPr="00852BBC">
        <w:rPr>
          <w:rFonts w:ascii="標楷體" w:eastAsia="標楷體" w:hAnsi="標楷體"/>
          <w:bCs/>
          <w:color w:val="000000" w:themeColor="text1"/>
          <w:kern w:val="2"/>
          <w:sz w:val="28"/>
          <w:szCs w:val="28"/>
        </w:rPr>
        <w:t>透過「高雄首選」電商平台媒合型農產品上架銷售，增加銷售管道及曝光機會</w:t>
      </w:r>
      <w:r w:rsidRPr="00852BBC">
        <w:rPr>
          <w:rFonts w:ascii="標楷體" w:eastAsia="標楷體" w:hAnsi="標楷體" w:hint="eastAsia"/>
          <w:bCs/>
          <w:color w:val="000000" w:themeColor="text1"/>
          <w:kern w:val="2"/>
          <w:sz w:val="28"/>
          <w:szCs w:val="28"/>
        </w:rPr>
        <w:t>，1-6月份累計上架數39項</w:t>
      </w:r>
      <w:r w:rsidRPr="00852BBC">
        <w:rPr>
          <w:rFonts w:ascii="標楷體" w:eastAsia="標楷體" w:hAnsi="標楷體"/>
          <w:bCs/>
          <w:color w:val="000000" w:themeColor="text1"/>
          <w:kern w:val="2"/>
          <w:sz w:val="28"/>
          <w:szCs w:val="28"/>
        </w:rPr>
        <w:t>。</w:t>
      </w:r>
    </w:p>
    <w:p w:rsidR="00940AC4" w:rsidRPr="00852BBC" w:rsidRDefault="00940AC4" w:rsidP="00AA49E7">
      <w:pPr>
        <w:suppressAutoHyphens w:val="0"/>
        <w:snapToGrid w:val="0"/>
        <w:spacing w:line="360" w:lineRule="exact"/>
        <w:ind w:leftChars="532" w:left="1694" w:hangingChars="149" w:hanging="417"/>
        <w:jc w:val="both"/>
        <w:rPr>
          <w:rFonts w:ascii="標楷體" w:eastAsia="標楷體" w:hAnsi="標楷體"/>
          <w:bCs/>
          <w:color w:val="000000" w:themeColor="text1"/>
          <w:kern w:val="2"/>
          <w:sz w:val="28"/>
          <w:szCs w:val="28"/>
        </w:rPr>
      </w:pPr>
      <w:r w:rsidRPr="00852BBC">
        <w:rPr>
          <w:rFonts w:ascii="標楷體" w:eastAsia="標楷體" w:hAnsi="標楷體" w:hint="eastAsia"/>
          <w:bCs/>
          <w:color w:val="000000" w:themeColor="text1"/>
          <w:kern w:val="2"/>
          <w:sz w:val="28"/>
          <w:szCs w:val="28"/>
        </w:rPr>
        <w:t>(3)媒合型農相關宣傳及活動邀約，1-6月累計完成4案。</w:t>
      </w:r>
    </w:p>
    <w:p w:rsidR="00940AC4" w:rsidRPr="00852BBC" w:rsidRDefault="00940AC4" w:rsidP="00AA49E7">
      <w:pPr>
        <w:suppressAutoHyphens w:val="0"/>
        <w:snapToGrid w:val="0"/>
        <w:spacing w:line="360" w:lineRule="exact"/>
        <w:ind w:leftChars="532" w:left="1694" w:hangingChars="149" w:hanging="417"/>
        <w:jc w:val="both"/>
        <w:rPr>
          <w:rFonts w:ascii="標楷體" w:eastAsia="標楷體" w:hAnsi="標楷體"/>
          <w:bCs/>
          <w:color w:val="000000" w:themeColor="text1"/>
          <w:kern w:val="2"/>
          <w:sz w:val="28"/>
          <w:szCs w:val="28"/>
        </w:rPr>
      </w:pPr>
      <w:r w:rsidRPr="00852BBC">
        <w:rPr>
          <w:rFonts w:ascii="標楷體" w:eastAsia="標楷體" w:hAnsi="標楷體" w:hint="eastAsia"/>
          <w:bCs/>
          <w:color w:val="000000" w:themeColor="text1"/>
          <w:kern w:val="2"/>
          <w:sz w:val="28"/>
          <w:szCs w:val="28"/>
        </w:rPr>
        <w:t>(4)官方</w:t>
      </w:r>
      <w:r w:rsidRPr="00852BBC">
        <w:rPr>
          <w:rFonts w:ascii="標楷體" w:eastAsia="標楷體" w:hAnsi="標楷體"/>
          <w:bCs/>
          <w:color w:val="000000" w:themeColor="text1"/>
          <w:kern w:val="2"/>
          <w:sz w:val="28"/>
          <w:szCs w:val="28"/>
        </w:rPr>
        <w:t>粉絲專頁「南方農業論壇」</w:t>
      </w:r>
      <w:r w:rsidRPr="00852BBC">
        <w:rPr>
          <w:rFonts w:ascii="標楷體" w:eastAsia="標楷體" w:hAnsi="標楷體" w:hint="eastAsia"/>
          <w:bCs/>
          <w:color w:val="000000" w:themeColor="text1"/>
          <w:kern w:val="2"/>
          <w:sz w:val="28"/>
          <w:szCs w:val="28"/>
        </w:rPr>
        <w:t>名稱源自於2012年辦理南方農業論壇活動，為整合形象辨識度</w:t>
      </w:r>
      <w:r w:rsidRPr="00852BBC">
        <w:rPr>
          <w:rFonts w:ascii="標楷體" w:eastAsia="標楷體" w:hAnsi="標楷體"/>
          <w:bCs/>
          <w:color w:val="000000" w:themeColor="text1"/>
          <w:kern w:val="2"/>
          <w:sz w:val="28"/>
          <w:szCs w:val="28"/>
        </w:rPr>
        <w:t>，</w:t>
      </w:r>
      <w:r w:rsidRPr="00852BBC">
        <w:rPr>
          <w:rFonts w:ascii="標楷體" w:eastAsia="標楷體" w:hAnsi="標楷體" w:hint="eastAsia"/>
          <w:bCs/>
          <w:color w:val="000000" w:themeColor="text1"/>
          <w:kern w:val="2"/>
          <w:sz w:val="28"/>
          <w:szCs w:val="28"/>
        </w:rPr>
        <w:t>今年度申請變更粉絲專業名稱為「型農大聯盟」，賡續</w:t>
      </w:r>
      <w:r w:rsidRPr="00852BBC">
        <w:rPr>
          <w:rFonts w:ascii="標楷體" w:eastAsia="標楷體" w:hAnsi="標楷體"/>
          <w:bCs/>
          <w:color w:val="000000" w:themeColor="text1"/>
          <w:kern w:val="2"/>
          <w:sz w:val="28"/>
          <w:szCs w:val="28"/>
        </w:rPr>
        <w:t>推廣分享國內、外農業相關趨勢、農業相關課程、活動以及高雄型農參與之相關活動，同步刊登最新資訊與相關內容</w:t>
      </w:r>
      <w:r w:rsidRPr="00852BBC">
        <w:rPr>
          <w:rFonts w:ascii="標楷體" w:eastAsia="標楷體" w:hAnsi="標楷體" w:hint="eastAsia"/>
          <w:bCs/>
          <w:color w:val="000000" w:themeColor="text1"/>
          <w:kern w:val="2"/>
          <w:sz w:val="28"/>
          <w:szCs w:val="28"/>
        </w:rPr>
        <w:t>:</w:t>
      </w:r>
      <w:r w:rsidRPr="00852BBC">
        <w:rPr>
          <w:rFonts w:ascii="標楷體" w:eastAsia="標楷體" w:hAnsi="標楷體"/>
          <w:bCs/>
          <w:color w:val="000000" w:themeColor="text1"/>
          <w:kern w:val="2"/>
          <w:sz w:val="28"/>
          <w:szCs w:val="28"/>
        </w:rPr>
        <w:t>截至109年6月擁有粉絲2萬</w:t>
      </w:r>
      <w:r w:rsidRPr="00852BBC">
        <w:rPr>
          <w:rFonts w:ascii="標楷體" w:eastAsia="標楷體" w:hAnsi="標楷體" w:hint="eastAsia"/>
          <w:bCs/>
          <w:color w:val="000000" w:themeColor="text1"/>
          <w:kern w:val="2"/>
          <w:sz w:val="28"/>
          <w:szCs w:val="28"/>
        </w:rPr>
        <w:t>5</w:t>
      </w:r>
      <w:r w:rsidRPr="00852BBC">
        <w:rPr>
          <w:rFonts w:ascii="標楷體" w:eastAsia="標楷體" w:hAnsi="標楷體"/>
          <w:bCs/>
          <w:color w:val="000000" w:themeColor="text1"/>
          <w:kern w:val="2"/>
          <w:sz w:val="28"/>
          <w:szCs w:val="28"/>
        </w:rPr>
        <w:t>,</w:t>
      </w:r>
      <w:r w:rsidRPr="00852BBC">
        <w:rPr>
          <w:rFonts w:ascii="標楷體" w:eastAsia="標楷體" w:hAnsi="標楷體" w:hint="eastAsia"/>
          <w:bCs/>
          <w:color w:val="000000" w:themeColor="text1"/>
          <w:kern w:val="2"/>
          <w:sz w:val="28"/>
          <w:szCs w:val="28"/>
        </w:rPr>
        <w:t>116</w:t>
      </w:r>
      <w:r w:rsidRPr="00852BBC">
        <w:rPr>
          <w:rFonts w:ascii="標楷體" w:eastAsia="標楷體" w:hAnsi="標楷體"/>
          <w:bCs/>
          <w:color w:val="000000" w:themeColor="text1"/>
          <w:kern w:val="2"/>
          <w:sz w:val="28"/>
          <w:szCs w:val="28"/>
        </w:rPr>
        <w:t>人次。</w:t>
      </w:r>
    </w:p>
    <w:p w:rsidR="00940AC4" w:rsidRPr="00852BBC" w:rsidRDefault="00940AC4" w:rsidP="00AA49E7">
      <w:pPr>
        <w:suppressAutoHyphens w:val="0"/>
        <w:snapToGrid w:val="0"/>
        <w:spacing w:line="360" w:lineRule="exact"/>
        <w:ind w:leftChars="75" w:left="2913" w:hangingChars="976" w:hanging="2733"/>
        <w:jc w:val="both"/>
        <w:rPr>
          <w:rFonts w:ascii="標楷體" w:eastAsia="標楷體" w:hAnsi="標楷體"/>
          <w:bCs/>
          <w:color w:val="000000" w:themeColor="text1"/>
          <w:kern w:val="2"/>
          <w:sz w:val="28"/>
          <w:szCs w:val="28"/>
        </w:rPr>
      </w:pPr>
      <w:r w:rsidRPr="00852BBC">
        <w:rPr>
          <w:rFonts w:ascii="標楷體" w:eastAsia="標楷體" w:hAnsi="標楷體"/>
          <w:bCs/>
          <w:color w:val="000000" w:themeColor="text1"/>
          <w:kern w:val="2"/>
          <w:sz w:val="28"/>
          <w:szCs w:val="28"/>
        </w:rPr>
        <w:t>（六）高通通吉祥物經濟</w:t>
      </w:r>
    </w:p>
    <w:p w:rsidR="00940AC4" w:rsidRPr="00852BBC" w:rsidRDefault="00940AC4" w:rsidP="00AA49E7">
      <w:pPr>
        <w:suppressAutoHyphens w:val="0"/>
        <w:spacing w:line="360" w:lineRule="exact"/>
        <w:ind w:leftChars="450" w:left="1360" w:hangingChars="100" w:hanging="280"/>
        <w:jc w:val="both"/>
        <w:rPr>
          <w:rFonts w:ascii="標楷體" w:eastAsia="標楷體" w:hAnsi="標楷體"/>
          <w:bCs/>
          <w:color w:val="000000" w:themeColor="text1"/>
          <w:kern w:val="2"/>
          <w:sz w:val="28"/>
          <w:szCs w:val="28"/>
        </w:rPr>
      </w:pPr>
      <w:r w:rsidRPr="00852BBC">
        <w:rPr>
          <w:rFonts w:ascii="標楷體" w:eastAsia="標楷體" w:hAnsi="標楷體"/>
          <w:bCs/>
          <w:color w:val="000000" w:themeColor="text1"/>
          <w:kern w:val="2"/>
          <w:sz w:val="28"/>
          <w:szCs w:val="28"/>
        </w:rPr>
        <w:lastRenderedPageBreak/>
        <w:t>1.「高通通」無料授權創造附加價值</w:t>
      </w:r>
    </w:p>
    <w:p w:rsidR="00940AC4" w:rsidRPr="00852BBC" w:rsidRDefault="00940AC4" w:rsidP="00AA49E7">
      <w:pPr>
        <w:suppressAutoHyphens w:val="0"/>
        <w:spacing w:line="360" w:lineRule="exact"/>
        <w:ind w:leftChars="531" w:left="1274"/>
        <w:jc w:val="both"/>
        <w:rPr>
          <w:rFonts w:ascii="標楷體" w:eastAsia="標楷體" w:hAnsi="標楷體"/>
          <w:bCs/>
          <w:color w:val="000000" w:themeColor="text1"/>
          <w:kern w:val="2"/>
          <w:sz w:val="28"/>
          <w:szCs w:val="28"/>
        </w:rPr>
      </w:pPr>
      <w:r w:rsidRPr="00852BBC">
        <w:rPr>
          <w:rFonts w:ascii="標楷體" w:eastAsia="標楷體" w:hAnsi="標楷體"/>
          <w:bCs/>
          <w:color w:val="000000" w:themeColor="text1"/>
          <w:kern w:val="2"/>
          <w:sz w:val="28"/>
          <w:szCs w:val="28"/>
        </w:rPr>
        <w:t>透過授權，被授權商可應用「高通通名稱及其專用圖檔」進行各項商品的設計開發、規劃主題活動或經營通路等多元應用。在不同產業的授權合作模式中，開拓出跨產業合作新模式，提升吉祥物代言城市行銷，推廣高雄農業品牌形象，累計完成授權51案。</w:t>
      </w:r>
    </w:p>
    <w:p w:rsidR="00940AC4" w:rsidRPr="00852BBC" w:rsidRDefault="00940AC4" w:rsidP="00AA49E7">
      <w:pPr>
        <w:suppressAutoHyphens w:val="0"/>
        <w:spacing w:line="360" w:lineRule="exact"/>
        <w:ind w:leftChars="450" w:left="1360" w:hangingChars="100" w:hanging="280"/>
        <w:jc w:val="both"/>
        <w:rPr>
          <w:rFonts w:ascii="標楷體" w:eastAsia="標楷體" w:hAnsi="標楷體"/>
          <w:bCs/>
          <w:color w:val="000000" w:themeColor="text1"/>
          <w:kern w:val="2"/>
          <w:sz w:val="28"/>
          <w:szCs w:val="28"/>
        </w:rPr>
      </w:pPr>
      <w:r w:rsidRPr="00852BBC">
        <w:rPr>
          <w:rFonts w:ascii="標楷體" w:eastAsia="標楷體" w:hAnsi="標楷體"/>
          <w:bCs/>
          <w:color w:val="000000" w:themeColor="text1"/>
          <w:kern w:val="2"/>
          <w:sz w:val="28"/>
          <w:szCs w:val="28"/>
        </w:rPr>
        <w:t>2.以「高通通」為主題多元化行銷農業</w:t>
      </w:r>
    </w:p>
    <w:p w:rsidR="00940AC4" w:rsidRPr="00852BBC" w:rsidRDefault="00940AC4" w:rsidP="00AA49E7">
      <w:pPr>
        <w:suppressAutoHyphens w:val="0"/>
        <w:spacing w:line="360" w:lineRule="exact"/>
        <w:ind w:leftChars="530" w:left="1272" w:firstLine="1"/>
        <w:jc w:val="both"/>
        <w:rPr>
          <w:rFonts w:ascii="標楷體" w:eastAsia="標楷體" w:hAnsi="標楷體"/>
          <w:bCs/>
          <w:color w:val="000000" w:themeColor="text1"/>
          <w:kern w:val="2"/>
          <w:sz w:val="28"/>
          <w:szCs w:val="28"/>
        </w:rPr>
      </w:pPr>
      <w:r w:rsidRPr="00852BBC">
        <w:rPr>
          <w:rFonts w:ascii="標楷體" w:eastAsia="標楷體" w:hAnsi="標楷體"/>
          <w:bCs/>
          <w:color w:val="000000" w:themeColor="text1"/>
          <w:kern w:val="2"/>
          <w:sz w:val="28"/>
          <w:szCs w:val="28"/>
        </w:rPr>
        <w:t>跨局處配合政策代言或宣傳公益性活動，</w:t>
      </w:r>
      <w:r w:rsidRPr="00852BBC">
        <w:rPr>
          <w:rFonts w:ascii="標楷體" w:eastAsia="標楷體" w:hAnsi="標楷體" w:hint="eastAsia"/>
          <w:bCs/>
          <w:color w:val="000000" w:themeColor="text1"/>
          <w:kern w:val="2"/>
          <w:sz w:val="28"/>
          <w:szCs w:val="28"/>
        </w:rPr>
        <w:t>1</w:t>
      </w:r>
      <w:r w:rsidRPr="00852BBC">
        <w:rPr>
          <w:rFonts w:ascii="標楷體" w:eastAsia="標楷體" w:hAnsi="標楷體"/>
          <w:bCs/>
          <w:color w:val="000000" w:themeColor="text1"/>
          <w:kern w:val="2"/>
          <w:sz w:val="28"/>
          <w:szCs w:val="28"/>
        </w:rPr>
        <w:t>-</w:t>
      </w:r>
      <w:r w:rsidRPr="00852BBC">
        <w:rPr>
          <w:rFonts w:ascii="標楷體" w:eastAsia="標楷體" w:hAnsi="標楷體" w:hint="eastAsia"/>
          <w:bCs/>
          <w:color w:val="000000" w:themeColor="text1"/>
          <w:kern w:val="2"/>
          <w:sz w:val="28"/>
          <w:szCs w:val="28"/>
        </w:rPr>
        <w:t>6</w:t>
      </w:r>
      <w:r w:rsidRPr="00852BBC">
        <w:rPr>
          <w:rFonts w:ascii="標楷體" w:eastAsia="標楷體" w:hAnsi="標楷體"/>
          <w:bCs/>
          <w:color w:val="000000" w:themeColor="text1"/>
          <w:kern w:val="2"/>
          <w:sz w:val="28"/>
          <w:szCs w:val="28"/>
        </w:rPr>
        <w:t>月辦理農業品牌「高通通」推廣代言活動</w:t>
      </w:r>
      <w:r w:rsidRPr="00852BBC">
        <w:rPr>
          <w:rFonts w:ascii="標楷體" w:eastAsia="標楷體" w:hAnsi="標楷體" w:hint="eastAsia"/>
          <w:bCs/>
          <w:color w:val="000000" w:themeColor="text1"/>
          <w:kern w:val="2"/>
          <w:sz w:val="28"/>
          <w:szCs w:val="28"/>
        </w:rPr>
        <w:t>2</w:t>
      </w:r>
      <w:r w:rsidRPr="00852BBC">
        <w:rPr>
          <w:rFonts w:ascii="標楷體" w:eastAsia="標楷體" w:hAnsi="標楷體"/>
          <w:bCs/>
          <w:color w:val="000000" w:themeColor="text1"/>
          <w:kern w:val="2"/>
          <w:sz w:val="28"/>
          <w:szCs w:val="28"/>
        </w:rPr>
        <w:t>場次。</w:t>
      </w:r>
    </w:p>
    <w:p w:rsidR="00940AC4" w:rsidRPr="00852BBC" w:rsidRDefault="00940AC4" w:rsidP="00AA49E7">
      <w:pPr>
        <w:suppressAutoHyphens w:val="0"/>
        <w:snapToGrid w:val="0"/>
        <w:spacing w:line="360" w:lineRule="exact"/>
        <w:ind w:leftChars="75" w:left="2913" w:hangingChars="976" w:hanging="2733"/>
        <w:jc w:val="both"/>
        <w:rPr>
          <w:rFonts w:ascii="標楷體" w:eastAsia="標楷體" w:hAnsi="標楷體"/>
          <w:bCs/>
          <w:color w:val="000000" w:themeColor="text1"/>
          <w:kern w:val="2"/>
          <w:sz w:val="28"/>
          <w:szCs w:val="28"/>
        </w:rPr>
      </w:pPr>
      <w:r w:rsidRPr="00852BBC">
        <w:rPr>
          <w:rFonts w:ascii="標楷體" w:eastAsia="標楷體" w:hAnsi="標楷體" w:hint="eastAsia"/>
          <w:bCs/>
          <w:color w:val="000000" w:themeColor="text1"/>
          <w:kern w:val="2"/>
          <w:sz w:val="28"/>
          <w:szCs w:val="28"/>
        </w:rPr>
        <w:t>（七）</w:t>
      </w:r>
      <w:r w:rsidRPr="00852BBC">
        <w:rPr>
          <w:rFonts w:ascii="標楷體" w:eastAsia="標楷體" w:hAnsi="標楷體"/>
          <w:bCs/>
          <w:color w:val="000000" w:themeColor="text1"/>
          <w:kern w:val="2"/>
          <w:sz w:val="28"/>
          <w:szCs w:val="28"/>
        </w:rPr>
        <w:t>農業缺工業務</w:t>
      </w:r>
      <w:bookmarkStart w:id="5" w:name="_Hlk11849578"/>
    </w:p>
    <w:bookmarkEnd w:id="5"/>
    <w:p w:rsidR="00940AC4" w:rsidRPr="00852BBC" w:rsidRDefault="00940AC4" w:rsidP="00AA49E7">
      <w:pPr>
        <w:suppressAutoHyphens w:val="0"/>
        <w:spacing w:line="360" w:lineRule="exact"/>
        <w:ind w:leftChars="450" w:left="1360" w:hangingChars="100" w:hanging="280"/>
        <w:jc w:val="both"/>
        <w:rPr>
          <w:rFonts w:ascii="標楷體" w:eastAsia="標楷體" w:hAnsi="標楷體"/>
          <w:bCs/>
          <w:color w:val="000000" w:themeColor="text1"/>
          <w:kern w:val="2"/>
          <w:sz w:val="28"/>
          <w:szCs w:val="28"/>
        </w:rPr>
      </w:pPr>
      <w:r w:rsidRPr="00852BBC">
        <w:rPr>
          <w:rFonts w:ascii="標楷體" w:eastAsia="標楷體" w:hAnsi="標楷體"/>
          <w:bCs/>
          <w:color w:val="000000" w:themeColor="text1"/>
          <w:kern w:val="2"/>
          <w:sz w:val="28"/>
          <w:szCs w:val="28"/>
        </w:rPr>
        <w:t>1.農業技術團：持續配合行政院農業委員會於大樹區、六龜區及燕巢區辦理，今年再於美濃區新增1團，目前本市有4團，共120人投入農業工作，舒緩農業季節性缺工的問題，本年度至</w:t>
      </w:r>
      <w:r w:rsidRPr="00852BBC">
        <w:rPr>
          <w:rFonts w:ascii="標楷體" w:eastAsia="標楷體" w:hAnsi="標楷體" w:hint="eastAsia"/>
          <w:bCs/>
          <w:color w:val="000000" w:themeColor="text1"/>
          <w:kern w:val="2"/>
          <w:sz w:val="28"/>
          <w:szCs w:val="28"/>
        </w:rPr>
        <w:t>6</w:t>
      </w:r>
      <w:r w:rsidRPr="00852BBC">
        <w:rPr>
          <w:rFonts w:ascii="標楷體" w:eastAsia="標楷體" w:hAnsi="標楷體"/>
          <w:bCs/>
          <w:color w:val="000000" w:themeColor="text1"/>
          <w:kern w:val="2"/>
          <w:sz w:val="28"/>
          <w:szCs w:val="28"/>
        </w:rPr>
        <w:t>月底累計農務派工</w:t>
      </w:r>
      <w:r w:rsidRPr="00852BBC">
        <w:rPr>
          <w:rFonts w:ascii="標楷體" w:eastAsia="標楷體" w:hAnsi="標楷體" w:hint="eastAsia"/>
          <w:bCs/>
          <w:color w:val="000000" w:themeColor="text1"/>
          <w:kern w:val="2"/>
          <w:sz w:val="28"/>
          <w:szCs w:val="28"/>
        </w:rPr>
        <w:t>1</w:t>
      </w:r>
      <w:r w:rsidRPr="00852BBC">
        <w:rPr>
          <w:rFonts w:ascii="標楷體" w:eastAsia="標楷體" w:hAnsi="標楷體"/>
          <w:bCs/>
          <w:color w:val="000000" w:themeColor="text1"/>
          <w:kern w:val="2"/>
          <w:sz w:val="28"/>
          <w:szCs w:val="28"/>
        </w:rPr>
        <w:t>2,207人次。</w:t>
      </w:r>
    </w:p>
    <w:p w:rsidR="00940AC4" w:rsidRPr="00852BBC" w:rsidRDefault="00940AC4" w:rsidP="00AA49E7">
      <w:pPr>
        <w:suppressAutoHyphens w:val="0"/>
        <w:spacing w:line="360" w:lineRule="exact"/>
        <w:ind w:leftChars="450" w:left="1360" w:hangingChars="100" w:hanging="280"/>
        <w:jc w:val="both"/>
        <w:rPr>
          <w:rFonts w:ascii="標楷體" w:eastAsia="標楷體" w:hAnsi="標楷體"/>
          <w:bCs/>
          <w:color w:val="000000" w:themeColor="text1"/>
          <w:kern w:val="2"/>
          <w:sz w:val="28"/>
          <w:szCs w:val="28"/>
        </w:rPr>
      </w:pPr>
      <w:r w:rsidRPr="00852BBC">
        <w:rPr>
          <w:rFonts w:ascii="標楷體" w:eastAsia="標楷體" w:hAnsi="標楷體"/>
          <w:bCs/>
          <w:color w:val="000000" w:themeColor="text1"/>
          <w:kern w:val="2"/>
          <w:sz w:val="28"/>
          <w:szCs w:val="28"/>
        </w:rPr>
        <w:t>2.番石榴專業團：持續配合行政院農業委員會於燕巢區執行，共計20人投入番石榴產業相關工作，本年度至6月底累計農務派工2,581人次。</w:t>
      </w:r>
    </w:p>
    <w:p w:rsidR="00940AC4" w:rsidRPr="00852BBC" w:rsidRDefault="00940AC4" w:rsidP="00AA49E7">
      <w:pPr>
        <w:suppressAutoHyphens w:val="0"/>
        <w:spacing w:line="360" w:lineRule="exact"/>
        <w:ind w:leftChars="450" w:left="1360" w:hangingChars="100" w:hanging="280"/>
        <w:jc w:val="both"/>
        <w:rPr>
          <w:rFonts w:ascii="標楷體" w:eastAsia="標楷體" w:hAnsi="標楷體"/>
          <w:bCs/>
          <w:color w:val="000000" w:themeColor="text1"/>
          <w:kern w:val="2"/>
          <w:sz w:val="28"/>
          <w:szCs w:val="28"/>
        </w:rPr>
      </w:pPr>
      <w:r w:rsidRPr="00852BBC">
        <w:rPr>
          <w:rFonts w:ascii="標楷體" w:eastAsia="標楷體" w:hAnsi="標楷體"/>
          <w:bCs/>
          <w:color w:val="000000" w:themeColor="text1"/>
          <w:kern w:val="2"/>
          <w:sz w:val="28"/>
          <w:szCs w:val="28"/>
        </w:rPr>
        <w:t>3.人力活化團：為善用農村既有勞動力，賡續配合行政院農業委員會於本市12區成立「人力活化團」，活化農村既有勞動力，本年度至6月底累計農務派工1,114人次。</w:t>
      </w:r>
    </w:p>
    <w:p w:rsidR="00940AC4" w:rsidRPr="00852BBC" w:rsidRDefault="00940AC4" w:rsidP="00AA49E7">
      <w:pPr>
        <w:suppressAutoHyphens w:val="0"/>
        <w:spacing w:line="360" w:lineRule="exact"/>
        <w:ind w:leftChars="450" w:left="1360" w:hangingChars="100" w:hanging="280"/>
        <w:jc w:val="both"/>
        <w:rPr>
          <w:rFonts w:ascii="標楷體" w:eastAsia="標楷體" w:hAnsi="標楷體"/>
          <w:bCs/>
          <w:color w:val="000000" w:themeColor="text1"/>
          <w:kern w:val="2"/>
          <w:sz w:val="28"/>
          <w:szCs w:val="28"/>
        </w:rPr>
      </w:pPr>
      <w:r w:rsidRPr="00852BBC">
        <w:rPr>
          <w:rFonts w:ascii="標楷體" w:eastAsia="標楷體" w:hAnsi="標楷體"/>
          <w:bCs/>
          <w:color w:val="000000" w:themeColor="text1"/>
          <w:kern w:val="2"/>
          <w:sz w:val="28"/>
          <w:szCs w:val="28"/>
        </w:rPr>
        <w:t>4.持續推廣Line@「好農無限+」平台：開發20歲以上學生勞動力資源，截至6月底止「好農無限+」Line@群組人數已達到6,626人，109年累計媒合農務打工超過800人次。</w:t>
      </w:r>
    </w:p>
    <w:p w:rsidR="00940AC4" w:rsidRPr="00852BBC" w:rsidRDefault="00940AC4" w:rsidP="00AA49E7">
      <w:pPr>
        <w:suppressAutoHyphens w:val="0"/>
        <w:spacing w:line="360" w:lineRule="exact"/>
        <w:ind w:leftChars="450" w:left="1360" w:hangingChars="100" w:hanging="280"/>
        <w:jc w:val="both"/>
        <w:rPr>
          <w:rFonts w:ascii="標楷體" w:eastAsia="標楷體" w:hAnsi="標楷體"/>
          <w:bCs/>
          <w:color w:val="000000" w:themeColor="text1"/>
          <w:kern w:val="2"/>
          <w:sz w:val="28"/>
          <w:szCs w:val="28"/>
        </w:rPr>
      </w:pPr>
      <w:r w:rsidRPr="00852BBC">
        <w:rPr>
          <w:rFonts w:ascii="標楷體" w:eastAsia="標楷體" w:hAnsi="標楷體"/>
          <w:bCs/>
          <w:color w:val="000000" w:themeColor="text1"/>
          <w:kern w:val="2"/>
          <w:sz w:val="28"/>
          <w:szCs w:val="28"/>
        </w:rPr>
        <w:t>5.配合行政院農業委員會辦理「臺印青農實習計畫」及「外勞外展」資格審查：</w:t>
      </w:r>
    </w:p>
    <w:p w:rsidR="00940AC4" w:rsidRPr="00852BBC" w:rsidRDefault="00940AC4" w:rsidP="00AA49E7">
      <w:pPr>
        <w:suppressAutoHyphens w:val="0"/>
        <w:spacing w:line="360" w:lineRule="exact"/>
        <w:ind w:leftChars="531" w:left="1557" w:hangingChars="101" w:hanging="283"/>
        <w:jc w:val="both"/>
        <w:rPr>
          <w:rFonts w:ascii="標楷體" w:eastAsia="標楷體" w:hAnsi="標楷體"/>
          <w:bCs/>
          <w:color w:val="000000" w:themeColor="text1"/>
          <w:kern w:val="2"/>
          <w:sz w:val="28"/>
          <w:szCs w:val="28"/>
        </w:rPr>
      </w:pPr>
      <w:r w:rsidRPr="00852BBC">
        <w:rPr>
          <w:rFonts w:ascii="標楷體" w:eastAsia="標楷體" w:hAnsi="標楷體"/>
          <w:bCs/>
          <w:color w:val="000000" w:themeColor="text1"/>
          <w:kern w:val="2"/>
          <w:sz w:val="28"/>
          <w:szCs w:val="28"/>
        </w:rPr>
        <w:t>(1)臺印青農實習：本市通過第一梯遴選之農場共計3場，目前有3位印尼青農於本市實習。第二梯次共計有3個單位提出申請(預計申請5位)，俟農委會審核後公布審查結果。</w:t>
      </w:r>
    </w:p>
    <w:p w:rsidR="00940AC4" w:rsidRPr="00852BBC" w:rsidRDefault="00940AC4" w:rsidP="00AA49E7">
      <w:pPr>
        <w:suppressAutoHyphens w:val="0"/>
        <w:spacing w:line="360" w:lineRule="exact"/>
        <w:ind w:leftChars="531" w:left="1557" w:hangingChars="101" w:hanging="283"/>
        <w:jc w:val="both"/>
        <w:rPr>
          <w:rFonts w:ascii="標楷體" w:eastAsia="標楷體" w:hAnsi="標楷體"/>
          <w:bCs/>
          <w:color w:val="000000" w:themeColor="text1"/>
          <w:kern w:val="2"/>
          <w:sz w:val="28"/>
          <w:szCs w:val="28"/>
        </w:rPr>
      </w:pPr>
      <w:r w:rsidRPr="00852BBC">
        <w:rPr>
          <w:rFonts w:ascii="標楷體" w:eastAsia="標楷體" w:hAnsi="標楷體"/>
          <w:bCs/>
          <w:color w:val="000000" w:themeColor="text1"/>
          <w:kern w:val="2"/>
          <w:sz w:val="28"/>
          <w:szCs w:val="28"/>
        </w:rPr>
        <w:t>(2)外勞外展：本市通過農委會審查共計6個單位（梓官區漁會7位、美濃區農會10位、茄萣區農會5位、加州果菜運銷合作社5位、燕巢青隆果菜運銷合作社5位、綠種子蔬果生產合作社5位），共計37位。</w:t>
      </w:r>
    </w:p>
    <w:p w:rsidR="00940AC4" w:rsidRPr="00852BBC" w:rsidRDefault="00940AC4" w:rsidP="00AA49E7">
      <w:pPr>
        <w:snapToGrid w:val="0"/>
        <w:spacing w:line="360" w:lineRule="exact"/>
        <w:jc w:val="both"/>
        <w:rPr>
          <w:rFonts w:ascii="標楷體" w:eastAsia="標楷體" w:hAnsi="標楷體" w:cs="標楷體"/>
          <w:bCs/>
          <w:color w:val="000000" w:themeColor="text1"/>
          <w:sz w:val="28"/>
          <w:szCs w:val="28"/>
        </w:rPr>
      </w:pPr>
    </w:p>
    <w:p w:rsidR="00BA12E7" w:rsidRPr="00852BBC" w:rsidRDefault="00BA12E7" w:rsidP="00AA49E7">
      <w:pPr>
        <w:snapToGrid w:val="0"/>
        <w:spacing w:line="360" w:lineRule="exact"/>
        <w:jc w:val="both"/>
        <w:rPr>
          <w:rFonts w:ascii="標楷體" w:eastAsia="標楷體" w:hAnsi="標楷體" w:cs="標楷體"/>
          <w:bCs/>
          <w:color w:val="000000" w:themeColor="text1"/>
          <w:sz w:val="28"/>
          <w:szCs w:val="28"/>
        </w:rPr>
      </w:pPr>
    </w:p>
    <w:p w:rsidR="00940AC4" w:rsidRPr="00852BBC" w:rsidRDefault="00940AC4" w:rsidP="00AA49E7">
      <w:pPr>
        <w:suppressAutoHyphens w:val="0"/>
        <w:spacing w:line="360" w:lineRule="exact"/>
        <w:rPr>
          <w:rFonts w:ascii="標楷體" w:eastAsia="標楷體" w:hAnsi="標楷體" w:cs="Arial Unicode MS"/>
          <w:color w:val="000000" w:themeColor="text1"/>
          <w:kern w:val="2"/>
          <w:sz w:val="32"/>
          <w:szCs w:val="32"/>
          <w:vertAlign w:val="subscript"/>
        </w:rPr>
      </w:pPr>
      <w:r w:rsidRPr="00852BBC">
        <w:rPr>
          <w:rFonts w:ascii="標楷體" w:eastAsia="標楷體" w:hAnsi="標楷體" w:cs="華康中黑體(P)" w:hint="eastAsia"/>
          <w:b/>
          <w:color w:val="000000" w:themeColor="text1"/>
          <w:kern w:val="2"/>
          <w:sz w:val="32"/>
          <w:szCs w:val="32"/>
        </w:rPr>
        <w:t>八、動物防疫及動物保護</w:t>
      </w:r>
    </w:p>
    <w:p w:rsidR="00940AC4" w:rsidRPr="00852BBC" w:rsidRDefault="00940AC4" w:rsidP="00AA49E7">
      <w:pPr>
        <w:suppressAutoHyphens w:val="0"/>
        <w:spacing w:line="360" w:lineRule="exact"/>
        <w:ind w:leftChars="75" w:left="978" w:hangingChars="285" w:hanging="798"/>
        <w:jc w:val="both"/>
        <w:rPr>
          <w:rFonts w:ascii="標楷體" w:eastAsia="標楷體" w:hAnsi="標楷體"/>
          <w:bCs/>
          <w:color w:val="000000" w:themeColor="text1"/>
          <w:kern w:val="2"/>
          <w:sz w:val="28"/>
          <w:szCs w:val="28"/>
        </w:rPr>
      </w:pPr>
      <w:r w:rsidRPr="00852BBC">
        <w:rPr>
          <w:rFonts w:ascii="標楷體" w:eastAsia="標楷體" w:hAnsi="標楷體"/>
          <w:bCs/>
          <w:color w:val="000000" w:themeColor="text1"/>
          <w:kern w:val="2"/>
          <w:sz w:val="28"/>
          <w:szCs w:val="28"/>
        </w:rPr>
        <w:t>（一）動物防疫</w:t>
      </w:r>
    </w:p>
    <w:p w:rsidR="00940AC4" w:rsidRPr="00852BBC" w:rsidRDefault="00940AC4" w:rsidP="00AA49E7">
      <w:pPr>
        <w:suppressAutoHyphens w:val="0"/>
        <w:snapToGrid w:val="0"/>
        <w:spacing w:line="360" w:lineRule="exact"/>
        <w:ind w:leftChars="445" w:left="1348" w:hangingChars="100" w:hanging="280"/>
        <w:jc w:val="both"/>
        <w:rPr>
          <w:rFonts w:ascii="標楷體" w:eastAsia="標楷體" w:hAnsi="標楷體"/>
          <w:bCs/>
          <w:color w:val="000000" w:themeColor="text1"/>
          <w:kern w:val="2"/>
          <w:sz w:val="28"/>
          <w:szCs w:val="28"/>
        </w:rPr>
      </w:pPr>
      <w:r w:rsidRPr="00852BBC">
        <w:rPr>
          <w:rFonts w:ascii="標楷體" w:eastAsia="標楷體" w:hAnsi="標楷體"/>
          <w:bCs/>
          <w:color w:val="000000" w:themeColor="text1"/>
          <w:kern w:val="2"/>
          <w:sz w:val="28"/>
          <w:szCs w:val="28"/>
        </w:rPr>
        <w:t>1.推動豬瘟及口蹄疫撲滅工作，落實偶蹄類動物全面預防注射，除加強輔導豬場衛生管理建立豬場自衛防疫體系外，同時查核輔導豬場落實預防注射，計</w:t>
      </w:r>
      <w:r w:rsidRPr="00852BBC">
        <w:rPr>
          <w:rFonts w:ascii="標楷體" w:eastAsia="標楷體" w:hAnsi="標楷體" w:hint="eastAsia"/>
          <w:bCs/>
          <w:color w:val="000000" w:themeColor="text1"/>
          <w:kern w:val="2"/>
          <w:sz w:val="28"/>
          <w:szCs w:val="28"/>
        </w:rPr>
        <w:t>訪視輔導</w:t>
      </w:r>
      <w:r w:rsidRPr="00852BBC">
        <w:rPr>
          <w:rFonts w:ascii="標楷體" w:eastAsia="標楷體" w:hAnsi="標楷體"/>
          <w:bCs/>
          <w:color w:val="000000" w:themeColor="text1"/>
          <w:kern w:val="2"/>
          <w:sz w:val="28"/>
          <w:szCs w:val="28"/>
        </w:rPr>
        <w:t>豬場</w:t>
      </w:r>
      <w:r w:rsidRPr="00852BBC">
        <w:rPr>
          <w:rFonts w:ascii="標楷體" w:eastAsia="標楷體" w:hAnsi="標楷體" w:hint="eastAsia"/>
          <w:bCs/>
          <w:color w:val="000000" w:themeColor="text1"/>
          <w:kern w:val="2"/>
          <w:sz w:val="28"/>
          <w:szCs w:val="28"/>
        </w:rPr>
        <w:t>211</w:t>
      </w:r>
      <w:r w:rsidRPr="00852BBC">
        <w:rPr>
          <w:rFonts w:ascii="標楷體" w:eastAsia="標楷體" w:hAnsi="標楷體"/>
          <w:bCs/>
          <w:color w:val="000000" w:themeColor="text1"/>
          <w:kern w:val="2"/>
          <w:sz w:val="28"/>
          <w:szCs w:val="28"/>
        </w:rPr>
        <w:t>場次、輔導執行預防注</w:t>
      </w:r>
      <w:r w:rsidRPr="00852BBC">
        <w:rPr>
          <w:rFonts w:ascii="標楷體" w:eastAsia="標楷體" w:hAnsi="標楷體"/>
          <w:bCs/>
          <w:color w:val="000000" w:themeColor="text1"/>
          <w:kern w:val="2"/>
          <w:sz w:val="28"/>
          <w:szCs w:val="28"/>
        </w:rPr>
        <w:lastRenderedPageBreak/>
        <w:t>射</w:t>
      </w:r>
      <w:r w:rsidRPr="00852BBC">
        <w:rPr>
          <w:rFonts w:ascii="標楷體" w:eastAsia="標楷體" w:hAnsi="標楷體" w:hint="eastAsia"/>
          <w:bCs/>
          <w:color w:val="000000" w:themeColor="text1"/>
          <w:kern w:val="2"/>
          <w:sz w:val="28"/>
          <w:szCs w:val="28"/>
        </w:rPr>
        <w:t>42萬3,455</w:t>
      </w:r>
      <w:r w:rsidRPr="00852BBC">
        <w:rPr>
          <w:rFonts w:ascii="標楷體" w:eastAsia="標楷體" w:hAnsi="標楷體"/>
          <w:bCs/>
          <w:color w:val="000000" w:themeColor="text1"/>
          <w:kern w:val="2"/>
          <w:sz w:val="28"/>
          <w:szCs w:val="28"/>
        </w:rPr>
        <w:t>頭次；派員常駐本市4家肉品市場（鳳山、岡山、旗山及高雄）查核檢視上市豬隻免疫情形及健康狀況。</w:t>
      </w:r>
    </w:p>
    <w:p w:rsidR="00940AC4" w:rsidRPr="00852BBC" w:rsidRDefault="00940AC4" w:rsidP="00AA49E7">
      <w:pPr>
        <w:suppressAutoHyphens w:val="0"/>
        <w:snapToGrid w:val="0"/>
        <w:spacing w:line="360" w:lineRule="exact"/>
        <w:ind w:leftChars="445" w:left="1348" w:hangingChars="100" w:hanging="280"/>
        <w:jc w:val="both"/>
        <w:rPr>
          <w:rFonts w:ascii="標楷體" w:eastAsia="標楷體" w:hAnsi="標楷體"/>
          <w:bCs/>
          <w:color w:val="000000" w:themeColor="text1"/>
          <w:kern w:val="2"/>
          <w:sz w:val="28"/>
          <w:szCs w:val="28"/>
        </w:rPr>
      </w:pPr>
      <w:r w:rsidRPr="00852BBC">
        <w:rPr>
          <w:rFonts w:ascii="標楷體" w:eastAsia="標楷體" w:hAnsi="標楷體"/>
          <w:bCs/>
          <w:color w:val="000000" w:themeColor="text1"/>
          <w:kern w:val="2"/>
          <w:sz w:val="28"/>
          <w:szCs w:val="28"/>
        </w:rPr>
        <w:t>2.為防範人畜共通傳染病(狂犬病)之發生，</w:t>
      </w:r>
      <w:r w:rsidRPr="00852BBC">
        <w:rPr>
          <w:rFonts w:ascii="標楷體" w:eastAsia="標楷體" w:hAnsi="標楷體" w:hint="eastAsia"/>
          <w:bCs/>
          <w:color w:val="000000" w:themeColor="text1"/>
          <w:kern w:val="2"/>
          <w:sz w:val="28"/>
          <w:szCs w:val="28"/>
        </w:rPr>
        <w:t>並因應102年度7月份發生鼬獾狂犬病疫情擴散，</w:t>
      </w:r>
      <w:r w:rsidRPr="00852BBC">
        <w:rPr>
          <w:rFonts w:ascii="標楷體" w:eastAsia="標楷體" w:hAnsi="標楷體"/>
          <w:bCs/>
          <w:color w:val="000000" w:themeColor="text1"/>
          <w:kern w:val="2"/>
          <w:sz w:val="28"/>
          <w:szCs w:val="28"/>
        </w:rPr>
        <w:t>由</w:t>
      </w:r>
      <w:r w:rsidRPr="00852BBC">
        <w:rPr>
          <w:rFonts w:ascii="標楷體" w:eastAsia="標楷體" w:hAnsi="標楷體" w:hint="eastAsia"/>
          <w:bCs/>
          <w:color w:val="000000" w:themeColor="text1"/>
          <w:kern w:val="2"/>
          <w:sz w:val="28"/>
          <w:szCs w:val="28"/>
        </w:rPr>
        <w:t>公務獸醫師巡迴鼬獾確診病例行政區和偏遠地區施打犬貓狂犬病疫苗</w:t>
      </w:r>
      <w:r w:rsidRPr="00852BBC">
        <w:rPr>
          <w:rFonts w:ascii="標楷體" w:eastAsia="標楷體" w:hAnsi="標楷體"/>
          <w:bCs/>
          <w:color w:val="000000" w:themeColor="text1"/>
          <w:kern w:val="2"/>
          <w:sz w:val="28"/>
          <w:szCs w:val="28"/>
        </w:rPr>
        <w:t>，計注射</w:t>
      </w:r>
      <w:r w:rsidRPr="00852BBC">
        <w:rPr>
          <w:rFonts w:ascii="標楷體" w:eastAsia="標楷體" w:hAnsi="標楷體" w:hint="eastAsia"/>
          <w:bCs/>
          <w:color w:val="000000" w:themeColor="text1"/>
          <w:kern w:val="2"/>
          <w:sz w:val="28"/>
          <w:szCs w:val="28"/>
        </w:rPr>
        <w:t>1萬772</w:t>
      </w:r>
      <w:r w:rsidRPr="00852BBC">
        <w:rPr>
          <w:rFonts w:ascii="標楷體" w:eastAsia="標楷體" w:hAnsi="標楷體"/>
          <w:bCs/>
          <w:color w:val="000000" w:themeColor="text1"/>
          <w:kern w:val="2"/>
          <w:sz w:val="28"/>
          <w:szCs w:val="28"/>
        </w:rPr>
        <w:t>隻。</w:t>
      </w:r>
    </w:p>
    <w:p w:rsidR="00940AC4" w:rsidRPr="00852BBC" w:rsidRDefault="00940AC4" w:rsidP="00AA49E7">
      <w:pPr>
        <w:suppressAutoHyphens w:val="0"/>
        <w:snapToGrid w:val="0"/>
        <w:spacing w:line="360" w:lineRule="exact"/>
        <w:ind w:leftChars="445" w:left="1348" w:hangingChars="100" w:hanging="280"/>
        <w:jc w:val="both"/>
        <w:rPr>
          <w:rFonts w:ascii="標楷體" w:eastAsia="標楷體" w:hAnsi="標楷體"/>
          <w:bCs/>
          <w:color w:val="000000" w:themeColor="text1"/>
          <w:kern w:val="2"/>
          <w:sz w:val="28"/>
          <w:szCs w:val="28"/>
        </w:rPr>
      </w:pPr>
      <w:r w:rsidRPr="00852BBC">
        <w:rPr>
          <w:rFonts w:ascii="標楷體" w:eastAsia="標楷體" w:hAnsi="標楷體"/>
          <w:bCs/>
          <w:color w:val="000000" w:themeColor="text1"/>
          <w:kern w:val="2"/>
          <w:sz w:val="28"/>
          <w:szCs w:val="28"/>
        </w:rPr>
        <w:t>4.建立動物疾病預警機制，持續進行採樣及血清抗體檢測監控，計執行重要豬病(豬瘟、口蹄疫)監測</w:t>
      </w:r>
      <w:r w:rsidRPr="00852BBC">
        <w:rPr>
          <w:rFonts w:ascii="標楷體" w:eastAsia="標楷體" w:hAnsi="標楷體" w:hint="eastAsia"/>
          <w:bCs/>
          <w:color w:val="000000" w:themeColor="text1"/>
          <w:kern w:val="2"/>
          <w:sz w:val="28"/>
          <w:szCs w:val="28"/>
        </w:rPr>
        <w:t>3</w:t>
      </w:r>
      <w:r w:rsidRPr="00852BBC">
        <w:rPr>
          <w:rFonts w:ascii="標楷體" w:eastAsia="標楷體" w:hAnsi="標楷體"/>
          <w:bCs/>
          <w:color w:val="000000" w:themeColor="text1"/>
          <w:kern w:val="2"/>
          <w:sz w:val="28"/>
          <w:szCs w:val="28"/>
        </w:rPr>
        <w:t>,</w:t>
      </w:r>
      <w:r w:rsidRPr="00852BBC">
        <w:rPr>
          <w:rFonts w:ascii="標楷體" w:eastAsia="標楷體" w:hAnsi="標楷體" w:hint="eastAsia"/>
          <w:bCs/>
          <w:color w:val="000000" w:themeColor="text1"/>
          <w:kern w:val="2"/>
          <w:sz w:val="28"/>
          <w:szCs w:val="28"/>
        </w:rPr>
        <w:t>158</w:t>
      </w:r>
      <w:r w:rsidRPr="00852BBC">
        <w:rPr>
          <w:rFonts w:ascii="標楷體" w:eastAsia="標楷體" w:hAnsi="標楷體"/>
          <w:bCs/>
          <w:color w:val="000000" w:themeColor="text1"/>
          <w:kern w:val="2"/>
          <w:sz w:val="28"/>
          <w:szCs w:val="28"/>
        </w:rPr>
        <w:t>場次、</w:t>
      </w:r>
      <w:r w:rsidRPr="00852BBC">
        <w:rPr>
          <w:rFonts w:ascii="標楷體" w:eastAsia="標楷體" w:hAnsi="標楷體" w:hint="eastAsia"/>
          <w:bCs/>
          <w:color w:val="000000" w:themeColor="text1"/>
          <w:kern w:val="2"/>
          <w:sz w:val="28"/>
          <w:szCs w:val="28"/>
        </w:rPr>
        <w:t>3,928</w:t>
      </w:r>
      <w:r w:rsidRPr="00852BBC">
        <w:rPr>
          <w:rFonts w:ascii="標楷體" w:eastAsia="標楷體" w:hAnsi="標楷體"/>
          <w:bCs/>
          <w:color w:val="000000" w:themeColor="text1"/>
          <w:kern w:val="2"/>
          <w:sz w:val="28"/>
          <w:szCs w:val="28"/>
        </w:rPr>
        <w:t>件，高病原性禽流感主動監測</w:t>
      </w:r>
      <w:r w:rsidRPr="00852BBC">
        <w:rPr>
          <w:rFonts w:ascii="標楷體" w:eastAsia="標楷體" w:hAnsi="標楷體" w:hint="eastAsia"/>
          <w:bCs/>
          <w:color w:val="000000" w:themeColor="text1"/>
          <w:kern w:val="2"/>
          <w:sz w:val="28"/>
          <w:szCs w:val="28"/>
        </w:rPr>
        <w:t>35</w:t>
      </w:r>
      <w:r w:rsidRPr="00852BBC">
        <w:rPr>
          <w:rFonts w:ascii="標楷體" w:eastAsia="標楷體" w:hAnsi="標楷體"/>
          <w:bCs/>
          <w:color w:val="000000" w:themeColor="text1"/>
          <w:kern w:val="2"/>
          <w:sz w:val="28"/>
          <w:szCs w:val="28"/>
        </w:rPr>
        <w:t>場次、</w:t>
      </w:r>
      <w:r w:rsidRPr="00852BBC">
        <w:rPr>
          <w:rFonts w:ascii="標楷體" w:eastAsia="標楷體" w:hAnsi="標楷體" w:hint="eastAsia"/>
          <w:bCs/>
          <w:color w:val="000000" w:themeColor="text1"/>
          <w:kern w:val="2"/>
          <w:sz w:val="28"/>
          <w:szCs w:val="28"/>
        </w:rPr>
        <w:t>682</w:t>
      </w:r>
      <w:r w:rsidRPr="00852BBC">
        <w:rPr>
          <w:rFonts w:ascii="標楷體" w:eastAsia="標楷體" w:hAnsi="標楷體"/>
          <w:bCs/>
          <w:color w:val="000000" w:themeColor="text1"/>
          <w:kern w:val="2"/>
          <w:sz w:val="28"/>
          <w:szCs w:val="28"/>
        </w:rPr>
        <w:t>件（包含養雞場主動監測採檢、本市公共區域野鳥、寵物鳥店及動物園鳥禽、輸出鳥禽場等）；完成本市輸入動物追蹤檢疫（犬、貓）</w:t>
      </w:r>
      <w:r w:rsidRPr="00852BBC">
        <w:rPr>
          <w:rFonts w:ascii="標楷體" w:eastAsia="標楷體" w:hAnsi="標楷體" w:hint="eastAsia"/>
          <w:bCs/>
          <w:color w:val="000000" w:themeColor="text1"/>
          <w:kern w:val="2"/>
          <w:sz w:val="28"/>
          <w:szCs w:val="28"/>
        </w:rPr>
        <w:t>14</w:t>
      </w:r>
      <w:r w:rsidRPr="00852BBC">
        <w:rPr>
          <w:rFonts w:ascii="標楷體" w:eastAsia="標楷體" w:hAnsi="標楷體"/>
          <w:bCs/>
          <w:color w:val="000000" w:themeColor="text1"/>
          <w:kern w:val="2"/>
          <w:sz w:val="28"/>
          <w:szCs w:val="28"/>
        </w:rPr>
        <w:t>案、</w:t>
      </w:r>
      <w:r w:rsidRPr="00852BBC">
        <w:rPr>
          <w:rFonts w:ascii="標楷體" w:eastAsia="標楷體" w:hAnsi="標楷體" w:hint="eastAsia"/>
          <w:bCs/>
          <w:color w:val="000000" w:themeColor="text1"/>
          <w:kern w:val="2"/>
          <w:sz w:val="28"/>
          <w:szCs w:val="28"/>
        </w:rPr>
        <w:t>17</w:t>
      </w:r>
      <w:r w:rsidRPr="00852BBC">
        <w:rPr>
          <w:rFonts w:ascii="標楷體" w:eastAsia="標楷體" w:hAnsi="標楷體"/>
          <w:bCs/>
          <w:color w:val="000000" w:themeColor="text1"/>
          <w:kern w:val="2"/>
          <w:sz w:val="28"/>
          <w:szCs w:val="28"/>
        </w:rPr>
        <w:t>隻。</w:t>
      </w:r>
    </w:p>
    <w:p w:rsidR="00940AC4" w:rsidRPr="00852BBC" w:rsidRDefault="00940AC4" w:rsidP="00AA49E7">
      <w:pPr>
        <w:suppressAutoHyphens w:val="0"/>
        <w:snapToGrid w:val="0"/>
        <w:spacing w:line="360" w:lineRule="exact"/>
        <w:ind w:leftChars="445" w:left="1348" w:hangingChars="100" w:hanging="280"/>
        <w:jc w:val="both"/>
        <w:rPr>
          <w:rFonts w:ascii="標楷體" w:eastAsia="標楷體" w:hAnsi="標楷體"/>
          <w:bCs/>
          <w:color w:val="000000" w:themeColor="text1"/>
          <w:kern w:val="2"/>
          <w:sz w:val="28"/>
          <w:szCs w:val="28"/>
        </w:rPr>
      </w:pPr>
      <w:r w:rsidRPr="00852BBC">
        <w:rPr>
          <w:rFonts w:ascii="標楷體" w:eastAsia="標楷體" w:hAnsi="標楷體"/>
          <w:bCs/>
          <w:color w:val="000000" w:themeColor="text1"/>
          <w:kern w:val="2"/>
          <w:sz w:val="28"/>
          <w:szCs w:val="28"/>
        </w:rPr>
        <w:t>5.為清除草食動物之人畜共通傳染病及保障乳品衛生，結核病檢驗</w:t>
      </w:r>
      <w:r w:rsidRPr="00852BBC">
        <w:rPr>
          <w:rFonts w:ascii="標楷體" w:eastAsia="標楷體" w:hAnsi="標楷體" w:hint="eastAsia"/>
          <w:bCs/>
          <w:color w:val="000000" w:themeColor="text1"/>
          <w:kern w:val="2"/>
          <w:sz w:val="28"/>
          <w:szCs w:val="28"/>
        </w:rPr>
        <w:t>牛5,943頭、羊907頭、鹿578頭</w:t>
      </w:r>
      <w:r w:rsidRPr="00852BBC">
        <w:rPr>
          <w:rFonts w:ascii="標楷體" w:eastAsia="標楷體" w:hAnsi="標楷體"/>
          <w:bCs/>
          <w:color w:val="000000" w:themeColor="text1"/>
          <w:kern w:val="2"/>
          <w:sz w:val="28"/>
          <w:szCs w:val="28"/>
        </w:rPr>
        <w:t>，共計</w:t>
      </w:r>
      <w:r w:rsidRPr="00852BBC">
        <w:rPr>
          <w:rFonts w:ascii="標楷體" w:eastAsia="標楷體" w:hAnsi="標楷體" w:hint="eastAsia"/>
          <w:bCs/>
          <w:color w:val="000000" w:themeColor="text1"/>
          <w:kern w:val="2"/>
          <w:sz w:val="28"/>
          <w:szCs w:val="28"/>
        </w:rPr>
        <w:t>7,428</w:t>
      </w:r>
      <w:r w:rsidRPr="00852BBC">
        <w:rPr>
          <w:rFonts w:ascii="標楷體" w:eastAsia="標楷體" w:hAnsi="標楷體"/>
          <w:bCs/>
          <w:color w:val="000000" w:themeColor="text1"/>
          <w:kern w:val="2"/>
          <w:sz w:val="28"/>
          <w:szCs w:val="28"/>
        </w:rPr>
        <w:t>頭；布氏桿菌病檢驗</w:t>
      </w:r>
      <w:r w:rsidRPr="00852BBC">
        <w:rPr>
          <w:rFonts w:ascii="標楷體" w:eastAsia="標楷體" w:hAnsi="標楷體" w:hint="eastAsia"/>
          <w:bCs/>
          <w:color w:val="000000" w:themeColor="text1"/>
          <w:kern w:val="2"/>
          <w:sz w:val="28"/>
          <w:szCs w:val="28"/>
        </w:rPr>
        <w:t>牛1,240頭、羊215</w:t>
      </w:r>
      <w:r w:rsidRPr="00852BBC">
        <w:rPr>
          <w:rFonts w:ascii="標楷體" w:eastAsia="標楷體" w:hAnsi="標楷體"/>
          <w:bCs/>
          <w:color w:val="000000" w:themeColor="text1"/>
          <w:kern w:val="2"/>
          <w:sz w:val="28"/>
          <w:szCs w:val="28"/>
        </w:rPr>
        <w:t>頭，共計</w:t>
      </w:r>
      <w:r w:rsidRPr="00852BBC">
        <w:rPr>
          <w:rFonts w:ascii="標楷體" w:eastAsia="標楷體" w:hAnsi="標楷體" w:hint="eastAsia"/>
          <w:bCs/>
          <w:color w:val="000000" w:themeColor="text1"/>
          <w:kern w:val="2"/>
          <w:sz w:val="28"/>
          <w:szCs w:val="28"/>
        </w:rPr>
        <w:t>1</w:t>
      </w:r>
      <w:r w:rsidRPr="00852BBC">
        <w:rPr>
          <w:rFonts w:ascii="標楷體" w:eastAsia="標楷體" w:hAnsi="標楷體"/>
          <w:bCs/>
          <w:color w:val="000000" w:themeColor="text1"/>
          <w:kern w:val="2"/>
          <w:sz w:val="28"/>
          <w:szCs w:val="28"/>
        </w:rPr>
        <w:t>,</w:t>
      </w:r>
      <w:r w:rsidRPr="00852BBC">
        <w:rPr>
          <w:rFonts w:ascii="標楷體" w:eastAsia="標楷體" w:hAnsi="標楷體" w:hint="eastAsia"/>
          <w:bCs/>
          <w:color w:val="000000" w:themeColor="text1"/>
          <w:kern w:val="2"/>
          <w:sz w:val="28"/>
          <w:szCs w:val="28"/>
        </w:rPr>
        <w:t>455</w:t>
      </w:r>
      <w:r w:rsidRPr="00852BBC">
        <w:rPr>
          <w:rFonts w:ascii="標楷體" w:eastAsia="標楷體" w:hAnsi="標楷體"/>
          <w:bCs/>
          <w:color w:val="000000" w:themeColor="text1"/>
          <w:kern w:val="2"/>
          <w:sz w:val="28"/>
          <w:szCs w:val="28"/>
        </w:rPr>
        <w:t>頭；以上檢驗結果均為陰性。</w:t>
      </w:r>
    </w:p>
    <w:p w:rsidR="00940AC4" w:rsidRPr="00852BBC" w:rsidRDefault="00940AC4" w:rsidP="00AA49E7">
      <w:pPr>
        <w:suppressAutoHyphens w:val="0"/>
        <w:snapToGrid w:val="0"/>
        <w:spacing w:line="360" w:lineRule="exact"/>
        <w:ind w:leftChars="445" w:left="1348" w:hangingChars="100" w:hanging="280"/>
        <w:jc w:val="both"/>
        <w:rPr>
          <w:rFonts w:ascii="標楷體" w:eastAsia="標楷體" w:hAnsi="標楷體"/>
          <w:bCs/>
          <w:color w:val="000000" w:themeColor="text1"/>
          <w:kern w:val="2"/>
          <w:sz w:val="28"/>
          <w:szCs w:val="28"/>
        </w:rPr>
      </w:pPr>
      <w:r w:rsidRPr="00852BBC">
        <w:rPr>
          <w:rFonts w:ascii="標楷體" w:eastAsia="標楷體" w:hAnsi="標楷體"/>
          <w:bCs/>
          <w:color w:val="000000" w:themeColor="text1"/>
          <w:kern w:val="2"/>
          <w:sz w:val="28"/>
          <w:szCs w:val="28"/>
        </w:rPr>
        <w:t>6.辦理動物（家畜、家禽與水產動物）疾病檢驗、鑑定及防疫輔導</w:t>
      </w:r>
    </w:p>
    <w:p w:rsidR="00940AC4" w:rsidRPr="00852BBC" w:rsidRDefault="00940AC4" w:rsidP="00AA49E7">
      <w:pPr>
        <w:suppressAutoHyphens w:val="0"/>
        <w:snapToGrid w:val="0"/>
        <w:spacing w:line="360" w:lineRule="exact"/>
        <w:ind w:leftChars="531" w:left="1697" w:hangingChars="151" w:hanging="423"/>
        <w:jc w:val="both"/>
        <w:rPr>
          <w:rFonts w:ascii="標楷體" w:eastAsia="標楷體" w:hAnsi="標楷體"/>
          <w:bCs/>
          <w:color w:val="000000" w:themeColor="text1"/>
          <w:kern w:val="2"/>
          <w:sz w:val="28"/>
          <w:szCs w:val="28"/>
        </w:rPr>
      </w:pPr>
      <w:r w:rsidRPr="00852BBC">
        <w:rPr>
          <w:rFonts w:ascii="標楷體" w:eastAsia="標楷體" w:hAnsi="標楷體"/>
          <w:bCs/>
          <w:color w:val="000000" w:themeColor="text1"/>
          <w:kern w:val="2"/>
          <w:sz w:val="28"/>
          <w:szCs w:val="28"/>
        </w:rPr>
        <w:t>(1)受理牧場申請病性鑑定，進行檢驗確定疾病之病因，並輔導其防疫及治療方法，家畜禽共計受理</w:t>
      </w:r>
      <w:r w:rsidRPr="00852BBC">
        <w:rPr>
          <w:rFonts w:ascii="標楷體" w:eastAsia="標楷體" w:hAnsi="標楷體" w:hint="eastAsia"/>
          <w:bCs/>
          <w:color w:val="000000" w:themeColor="text1"/>
          <w:kern w:val="2"/>
          <w:sz w:val="28"/>
          <w:szCs w:val="28"/>
        </w:rPr>
        <w:t>77</w:t>
      </w:r>
      <w:r w:rsidRPr="00852BBC">
        <w:rPr>
          <w:rFonts w:ascii="標楷體" w:eastAsia="標楷體" w:hAnsi="標楷體"/>
          <w:bCs/>
          <w:color w:val="000000" w:themeColor="text1"/>
          <w:kern w:val="2"/>
          <w:sz w:val="28"/>
          <w:szCs w:val="28"/>
        </w:rPr>
        <w:t>件。</w:t>
      </w:r>
    </w:p>
    <w:p w:rsidR="00940AC4" w:rsidRPr="00852BBC" w:rsidRDefault="00940AC4" w:rsidP="00AA49E7">
      <w:pPr>
        <w:suppressAutoHyphens w:val="0"/>
        <w:snapToGrid w:val="0"/>
        <w:spacing w:line="360" w:lineRule="exact"/>
        <w:ind w:leftChars="531" w:left="1697" w:hangingChars="151" w:hanging="423"/>
        <w:jc w:val="both"/>
        <w:rPr>
          <w:rFonts w:ascii="標楷體" w:eastAsia="標楷體" w:hAnsi="標楷體"/>
          <w:bCs/>
          <w:color w:val="000000" w:themeColor="text1"/>
          <w:kern w:val="2"/>
          <w:sz w:val="28"/>
          <w:szCs w:val="28"/>
        </w:rPr>
      </w:pPr>
      <w:r w:rsidRPr="00852BBC">
        <w:rPr>
          <w:rFonts w:ascii="標楷體" w:eastAsia="標楷體" w:hAnsi="標楷體"/>
          <w:bCs/>
          <w:color w:val="000000" w:themeColor="text1"/>
          <w:kern w:val="2"/>
          <w:sz w:val="28"/>
          <w:szCs w:val="28"/>
        </w:rPr>
        <w:t>(2)受理水產養殖業者之病性鑑定申請，以確定引發魚蝦疾病之病因，並輔導其防疫措施；受理養殖業者購買魚蝦苗前之健康檢查，並特別針對高病原性之虹彩病毒及腦神經壞死病毒，以核酸檢驗方法進行檢驗，確定業者所購買魚苗之健康，以增加育成率，降低生產成本，期間共受理</w:t>
      </w:r>
      <w:r w:rsidRPr="00852BBC">
        <w:rPr>
          <w:rFonts w:ascii="標楷體" w:eastAsia="標楷體" w:hAnsi="標楷體" w:hint="eastAsia"/>
          <w:bCs/>
          <w:color w:val="000000" w:themeColor="text1"/>
          <w:kern w:val="2"/>
          <w:sz w:val="28"/>
          <w:szCs w:val="28"/>
        </w:rPr>
        <w:t>1</w:t>
      </w:r>
      <w:r w:rsidRPr="00852BBC">
        <w:rPr>
          <w:rFonts w:ascii="標楷體" w:eastAsia="標楷體" w:hAnsi="標楷體"/>
          <w:bCs/>
          <w:color w:val="000000" w:themeColor="text1"/>
          <w:kern w:val="2"/>
          <w:sz w:val="28"/>
          <w:szCs w:val="28"/>
        </w:rPr>
        <w:t>,</w:t>
      </w:r>
      <w:r w:rsidRPr="00852BBC">
        <w:rPr>
          <w:rFonts w:ascii="標楷體" w:eastAsia="標楷體" w:hAnsi="標楷體" w:hint="eastAsia"/>
          <w:bCs/>
          <w:color w:val="000000" w:themeColor="text1"/>
          <w:kern w:val="2"/>
          <w:sz w:val="28"/>
          <w:szCs w:val="28"/>
        </w:rPr>
        <w:t>866</w:t>
      </w:r>
      <w:r w:rsidRPr="00852BBC">
        <w:rPr>
          <w:rFonts w:ascii="標楷體" w:eastAsia="標楷體" w:hAnsi="標楷體"/>
          <w:bCs/>
          <w:color w:val="000000" w:themeColor="text1"/>
          <w:kern w:val="2"/>
          <w:sz w:val="28"/>
          <w:szCs w:val="28"/>
        </w:rPr>
        <w:t>件。提供養殖魚塭水質檢測服務，據以維護良好之養殖環境，增加魚隻抵抗力，計檢測</w:t>
      </w:r>
      <w:r w:rsidRPr="00852BBC">
        <w:rPr>
          <w:rFonts w:ascii="標楷體" w:eastAsia="標楷體" w:hAnsi="標楷體" w:hint="eastAsia"/>
          <w:bCs/>
          <w:color w:val="000000" w:themeColor="text1"/>
          <w:kern w:val="2"/>
          <w:sz w:val="28"/>
          <w:szCs w:val="28"/>
        </w:rPr>
        <w:t>10,705</w:t>
      </w:r>
      <w:r w:rsidRPr="00852BBC">
        <w:rPr>
          <w:rFonts w:ascii="標楷體" w:eastAsia="標楷體" w:hAnsi="標楷體"/>
          <w:bCs/>
          <w:color w:val="000000" w:themeColor="text1"/>
          <w:kern w:val="2"/>
          <w:sz w:val="28"/>
          <w:szCs w:val="28"/>
        </w:rPr>
        <w:t>項次，配製簡易快速水質測定組供養殖業者使用共</w:t>
      </w:r>
      <w:r w:rsidRPr="00852BBC">
        <w:rPr>
          <w:rFonts w:ascii="標楷體" w:eastAsia="標楷體" w:hAnsi="標楷體" w:hint="eastAsia"/>
          <w:bCs/>
          <w:color w:val="000000" w:themeColor="text1"/>
          <w:kern w:val="2"/>
          <w:sz w:val="28"/>
          <w:szCs w:val="28"/>
        </w:rPr>
        <w:t>121</w:t>
      </w:r>
      <w:r w:rsidRPr="00852BBC">
        <w:rPr>
          <w:rFonts w:ascii="標楷體" w:eastAsia="標楷體" w:hAnsi="標楷體"/>
          <w:bCs/>
          <w:color w:val="000000" w:themeColor="text1"/>
          <w:kern w:val="2"/>
          <w:sz w:val="28"/>
          <w:szCs w:val="28"/>
        </w:rPr>
        <w:t>組。上述病性鑑定之結果並經由電腦網路疫情系統傳輸至農委會，提供中央蒐集彙整地方疫情擬定全面防疫措施之依據。</w:t>
      </w:r>
    </w:p>
    <w:p w:rsidR="00940AC4" w:rsidRPr="00852BBC" w:rsidRDefault="00940AC4" w:rsidP="00AA49E7">
      <w:pPr>
        <w:suppressAutoHyphens w:val="0"/>
        <w:snapToGrid w:val="0"/>
        <w:spacing w:line="360" w:lineRule="exact"/>
        <w:ind w:leftChars="445" w:left="1348" w:hangingChars="100" w:hanging="280"/>
        <w:jc w:val="both"/>
        <w:rPr>
          <w:rFonts w:ascii="標楷體" w:eastAsia="標楷體" w:hAnsi="標楷體"/>
          <w:bCs/>
          <w:color w:val="000000" w:themeColor="text1"/>
          <w:kern w:val="2"/>
          <w:sz w:val="28"/>
          <w:szCs w:val="28"/>
        </w:rPr>
      </w:pPr>
      <w:r w:rsidRPr="00852BBC">
        <w:rPr>
          <w:rFonts w:ascii="標楷體" w:eastAsia="標楷體" w:hAnsi="標楷體"/>
          <w:bCs/>
          <w:color w:val="000000" w:themeColor="text1"/>
          <w:kern w:val="2"/>
          <w:sz w:val="28"/>
          <w:szCs w:val="28"/>
        </w:rPr>
        <w:t>7.加強動物防疫，豬隻、草食動物、禽類及水產動物牧場防疫輔導計</w:t>
      </w:r>
      <w:r w:rsidRPr="00852BBC">
        <w:rPr>
          <w:rFonts w:ascii="標楷體" w:eastAsia="標楷體" w:hAnsi="標楷體" w:hint="eastAsia"/>
          <w:bCs/>
          <w:color w:val="000000" w:themeColor="text1"/>
          <w:kern w:val="2"/>
          <w:sz w:val="28"/>
          <w:szCs w:val="28"/>
        </w:rPr>
        <w:t>483</w:t>
      </w:r>
      <w:r w:rsidRPr="00852BBC">
        <w:rPr>
          <w:rFonts w:ascii="標楷體" w:eastAsia="標楷體" w:hAnsi="標楷體"/>
          <w:bCs/>
          <w:color w:val="000000" w:themeColor="text1"/>
          <w:kern w:val="2"/>
          <w:sz w:val="28"/>
          <w:szCs w:val="28"/>
        </w:rPr>
        <w:t>場次，協助豬場、肉品市場、草食動物、養禽場牧場防疫消毒</w:t>
      </w:r>
      <w:r w:rsidRPr="00852BBC">
        <w:rPr>
          <w:rFonts w:ascii="標楷體" w:eastAsia="標楷體" w:hAnsi="標楷體" w:hint="eastAsia"/>
          <w:bCs/>
          <w:color w:val="000000" w:themeColor="text1"/>
          <w:kern w:val="2"/>
          <w:sz w:val="28"/>
          <w:szCs w:val="28"/>
        </w:rPr>
        <w:t>2</w:t>
      </w:r>
      <w:r w:rsidRPr="00852BBC">
        <w:rPr>
          <w:rFonts w:ascii="標楷體" w:eastAsia="標楷體" w:hAnsi="標楷體"/>
          <w:bCs/>
          <w:color w:val="000000" w:themeColor="text1"/>
          <w:kern w:val="2"/>
          <w:sz w:val="28"/>
          <w:szCs w:val="28"/>
        </w:rPr>
        <w:t>,</w:t>
      </w:r>
      <w:r w:rsidRPr="00852BBC">
        <w:rPr>
          <w:rFonts w:ascii="標楷體" w:eastAsia="標楷體" w:hAnsi="標楷體" w:hint="eastAsia"/>
          <w:bCs/>
          <w:color w:val="000000" w:themeColor="text1"/>
          <w:kern w:val="2"/>
          <w:sz w:val="28"/>
          <w:szCs w:val="28"/>
        </w:rPr>
        <w:t>862</w:t>
      </w:r>
      <w:r w:rsidRPr="00852BBC">
        <w:rPr>
          <w:rFonts w:ascii="標楷體" w:eastAsia="標楷體" w:hAnsi="標楷體"/>
          <w:bCs/>
          <w:color w:val="000000" w:themeColor="text1"/>
          <w:kern w:val="2"/>
          <w:sz w:val="28"/>
          <w:szCs w:val="28"/>
        </w:rPr>
        <w:t>場次。</w:t>
      </w:r>
    </w:p>
    <w:p w:rsidR="00940AC4" w:rsidRPr="00852BBC" w:rsidRDefault="00940AC4" w:rsidP="00AA49E7">
      <w:pPr>
        <w:suppressAutoHyphens w:val="0"/>
        <w:snapToGrid w:val="0"/>
        <w:spacing w:line="360" w:lineRule="exact"/>
        <w:ind w:leftChars="445" w:left="1348" w:hangingChars="100" w:hanging="280"/>
        <w:jc w:val="both"/>
        <w:rPr>
          <w:rFonts w:ascii="標楷體" w:eastAsia="標楷體" w:hAnsi="標楷體"/>
          <w:bCs/>
          <w:color w:val="000000" w:themeColor="text1"/>
          <w:kern w:val="2"/>
          <w:sz w:val="28"/>
          <w:szCs w:val="28"/>
        </w:rPr>
      </w:pPr>
      <w:r w:rsidRPr="00852BBC">
        <w:rPr>
          <w:rFonts w:ascii="標楷體" w:eastAsia="標楷體" w:hAnsi="標楷體"/>
          <w:bCs/>
          <w:color w:val="000000" w:themeColor="text1"/>
          <w:kern w:val="2"/>
          <w:sz w:val="28"/>
          <w:szCs w:val="28"/>
        </w:rPr>
        <w:t>8.為增進農民正確的疾病防疫知識及相關防疫之用藥規定，</w:t>
      </w:r>
      <w:r w:rsidRPr="00852BBC">
        <w:rPr>
          <w:rFonts w:ascii="標楷體" w:eastAsia="標楷體" w:hAnsi="標楷體" w:hint="eastAsia"/>
          <w:bCs/>
          <w:color w:val="000000" w:themeColor="text1"/>
          <w:kern w:val="2"/>
          <w:sz w:val="28"/>
          <w:szCs w:val="28"/>
        </w:rPr>
        <w:t>原訂</w:t>
      </w:r>
      <w:r w:rsidRPr="00852BBC">
        <w:rPr>
          <w:rFonts w:ascii="標楷體" w:eastAsia="標楷體" w:hAnsi="標楷體"/>
          <w:bCs/>
          <w:color w:val="000000" w:themeColor="text1"/>
          <w:kern w:val="2"/>
          <w:sz w:val="28"/>
          <w:szCs w:val="28"/>
        </w:rPr>
        <w:t>至各行區政依動物別分別辦理防疫或政令宣導會，</w:t>
      </w:r>
      <w:r w:rsidRPr="00852BBC">
        <w:rPr>
          <w:rFonts w:ascii="標楷體" w:eastAsia="標楷體" w:hAnsi="標楷體" w:hint="eastAsia"/>
          <w:bCs/>
          <w:color w:val="000000" w:themeColor="text1"/>
          <w:kern w:val="2"/>
          <w:sz w:val="28"/>
          <w:szCs w:val="28"/>
        </w:rPr>
        <w:t>上半年度因新冠肺炎防疫暫緩辦理</w:t>
      </w:r>
      <w:r w:rsidRPr="00852BBC">
        <w:rPr>
          <w:rFonts w:ascii="標楷體" w:eastAsia="標楷體" w:hAnsi="標楷體"/>
          <w:bCs/>
          <w:color w:val="000000" w:themeColor="text1"/>
          <w:kern w:val="2"/>
          <w:sz w:val="28"/>
          <w:szCs w:val="28"/>
        </w:rPr>
        <w:t>。</w:t>
      </w:r>
    </w:p>
    <w:p w:rsidR="00940AC4" w:rsidRPr="00852BBC" w:rsidRDefault="00940AC4" w:rsidP="00AA49E7">
      <w:pPr>
        <w:suppressAutoHyphens w:val="0"/>
        <w:snapToGrid w:val="0"/>
        <w:spacing w:line="360" w:lineRule="exact"/>
        <w:ind w:leftChars="445" w:left="1348" w:hangingChars="100" w:hanging="280"/>
        <w:jc w:val="both"/>
        <w:rPr>
          <w:rFonts w:ascii="標楷體" w:eastAsia="標楷體" w:hAnsi="標楷體"/>
          <w:bCs/>
          <w:color w:val="000000" w:themeColor="text1"/>
          <w:kern w:val="2"/>
          <w:sz w:val="28"/>
          <w:szCs w:val="28"/>
        </w:rPr>
      </w:pPr>
      <w:r w:rsidRPr="00852BBC">
        <w:rPr>
          <w:rFonts w:ascii="標楷體" w:eastAsia="標楷體" w:hAnsi="標楷體"/>
          <w:bCs/>
          <w:color w:val="000000" w:themeColor="text1"/>
          <w:kern w:val="2"/>
          <w:sz w:val="28"/>
          <w:szCs w:val="28"/>
        </w:rPr>
        <w:t>9.抽查市售動物用藥品標籤、仿單及品質，以維護動物用藥品安全及保障合法業者權益；計抽查動物用生物藥品查驗</w:t>
      </w:r>
      <w:r w:rsidRPr="00852BBC">
        <w:rPr>
          <w:rFonts w:ascii="標楷體" w:eastAsia="標楷體" w:hAnsi="標楷體" w:hint="eastAsia"/>
          <w:bCs/>
          <w:color w:val="000000" w:themeColor="text1"/>
          <w:kern w:val="2"/>
          <w:sz w:val="28"/>
          <w:szCs w:val="28"/>
        </w:rPr>
        <w:t>30</w:t>
      </w:r>
      <w:r w:rsidRPr="00852BBC">
        <w:rPr>
          <w:rFonts w:ascii="標楷體" w:eastAsia="標楷體" w:hAnsi="標楷體"/>
          <w:bCs/>
          <w:color w:val="000000" w:themeColor="text1"/>
          <w:kern w:val="2"/>
          <w:sz w:val="28"/>
          <w:szCs w:val="28"/>
        </w:rPr>
        <w:t>批</w:t>
      </w:r>
      <w:r w:rsidRPr="00852BBC">
        <w:rPr>
          <w:rFonts w:ascii="標楷體" w:eastAsia="標楷體" w:hAnsi="標楷體" w:hint="eastAsia"/>
          <w:bCs/>
          <w:color w:val="000000" w:themeColor="text1"/>
          <w:kern w:val="2"/>
          <w:sz w:val="28"/>
          <w:szCs w:val="28"/>
        </w:rPr>
        <w:t>446</w:t>
      </w:r>
      <w:r w:rsidRPr="00852BBC">
        <w:rPr>
          <w:rFonts w:ascii="標楷體" w:eastAsia="標楷體" w:hAnsi="標楷體"/>
          <w:bCs/>
          <w:color w:val="000000" w:themeColor="text1"/>
          <w:kern w:val="2"/>
          <w:sz w:val="28"/>
          <w:szCs w:val="28"/>
        </w:rPr>
        <w:t>支及核發合格封緘</w:t>
      </w:r>
      <w:r w:rsidRPr="00852BBC">
        <w:rPr>
          <w:rFonts w:ascii="標楷體" w:eastAsia="標楷體" w:hAnsi="標楷體" w:hint="eastAsia"/>
          <w:bCs/>
          <w:color w:val="000000" w:themeColor="text1"/>
          <w:kern w:val="2"/>
          <w:sz w:val="28"/>
          <w:szCs w:val="28"/>
        </w:rPr>
        <w:t>31</w:t>
      </w:r>
      <w:r w:rsidRPr="00852BBC">
        <w:rPr>
          <w:rFonts w:ascii="標楷體" w:eastAsia="標楷體" w:hAnsi="標楷體"/>
          <w:bCs/>
          <w:color w:val="000000" w:themeColor="text1"/>
          <w:kern w:val="2"/>
          <w:sz w:val="28"/>
          <w:szCs w:val="28"/>
        </w:rPr>
        <w:t>批共</w:t>
      </w:r>
      <w:r w:rsidRPr="00852BBC">
        <w:rPr>
          <w:rFonts w:ascii="標楷體" w:eastAsia="標楷體" w:hAnsi="標楷體" w:hint="eastAsia"/>
          <w:bCs/>
          <w:color w:val="000000" w:themeColor="text1"/>
          <w:kern w:val="2"/>
          <w:sz w:val="28"/>
          <w:szCs w:val="28"/>
        </w:rPr>
        <w:t>186,540</w:t>
      </w:r>
      <w:r w:rsidRPr="00852BBC">
        <w:rPr>
          <w:rFonts w:ascii="標楷體" w:eastAsia="標楷體" w:hAnsi="標楷體"/>
          <w:bCs/>
          <w:color w:val="000000" w:themeColor="text1"/>
          <w:kern w:val="2"/>
          <w:sz w:val="28"/>
          <w:szCs w:val="28"/>
        </w:rPr>
        <w:t>張。</w:t>
      </w:r>
    </w:p>
    <w:p w:rsidR="00940AC4" w:rsidRPr="00852BBC" w:rsidRDefault="00940AC4" w:rsidP="00AA49E7">
      <w:pPr>
        <w:suppressAutoHyphens w:val="0"/>
        <w:snapToGrid w:val="0"/>
        <w:spacing w:line="360" w:lineRule="exact"/>
        <w:ind w:leftChars="445" w:left="1488" w:hangingChars="150" w:hanging="420"/>
        <w:jc w:val="both"/>
        <w:rPr>
          <w:rFonts w:ascii="標楷體" w:eastAsia="標楷體" w:hAnsi="標楷體"/>
          <w:bCs/>
          <w:color w:val="000000" w:themeColor="text1"/>
          <w:kern w:val="2"/>
          <w:sz w:val="28"/>
          <w:szCs w:val="28"/>
        </w:rPr>
      </w:pPr>
      <w:r w:rsidRPr="00852BBC">
        <w:rPr>
          <w:rFonts w:ascii="標楷體" w:eastAsia="標楷體" w:hAnsi="標楷體"/>
          <w:bCs/>
          <w:color w:val="000000" w:themeColor="text1"/>
          <w:kern w:val="2"/>
          <w:sz w:val="28"/>
          <w:szCs w:val="28"/>
        </w:rPr>
        <w:t>10.嚴格抽驗原料畜產品藥物殘留及輔導業者改善，督導肉品市場配合抽驗上市豬隻藥物殘留，以期提供衛生之肉品，建立消費</w:t>
      </w:r>
      <w:r w:rsidRPr="00852BBC">
        <w:rPr>
          <w:rFonts w:ascii="標楷體" w:eastAsia="標楷體" w:hAnsi="標楷體"/>
          <w:bCs/>
          <w:color w:val="000000" w:themeColor="text1"/>
          <w:kern w:val="2"/>
          <w:sz w:val="28"/>
          <w:szCs w:val="28"/>
        </w:rPr>
        <w:lastRenderedPageBreak/>
        <w:t>者食用國產健康安全豬肉之信心；另針對</w:t>
      </w:r>
      <w:r w:rsidRPr="00852BBC">
        <w:rPr>
          <w:rFonts w:ascii="標楷體" w:eastAsia="標楷體" w:hAnsi="標楷體" w:hint="eastAsia"/>
          <w:bCs/>
          <w:color w:val="000000" w:themeColor="text1"/>
          <w:kern w:val="2"/>
          <w:sz w:val="28"/>
          <w:szCs w:val="28"/>
        </w:rPr>
        <w:t>本市牧場抽驗</w:t>
      </w:r>
      <w:r w:rsidRPr="00852BBC">
        <w:rPr>
          <w:rFonts w:ascii="標楷體" w:eastAsia="標楷體" w:hAnsi="標楷體"/>
          <w:bCs/>
          <w:color w:val="000000" w:themeColor="text1"/>
          <w:kern w:val="2"/>
          <w:sz w:val="28"/>
          <w:szCs w:val="28"/>
        </w:rPr>
        <w:t>1</w:t>
      </w:r>
      <w:r w:rsidRPr="00852BBC">
        <w:rPr>
          <w:rFonts w:ascii="標楷體" w:eastAsia="標楷體" w:hAnsi="標楷體" w:hint="eastAsia"/>
          <w:bCs/>
          <w:color w:val="000000" w:themeColor="text1"/>
          <w:kern w:val="2"/>
          <w:sz w:val="28"/>
          <w:szCs w:val="28"/>
        </w:rPr>
        <w:t>49</w:t>
      </w:r>
      <w:r w:rsidRPr="00852BBC">
        <w:rPr>
          <w:rFonts w:ascii="標楷體" w:eastAsia="標楷體" w:hAnsi="標楷體"/>
          <w:bCs/>
          <w:color w:val="000000" w:themeColor="text1"/>
          <w:kern w:val="2"/>
          <w:sz w:val="28"/>
          <w:szCs w:val="28"/>
        </w:rPr>
        <w:t>件</w:t>
      </w:r>
      <w:r w:rsidRPr="00852BBC">
        <w:rPr>
          <w:rFonts w:ascii="標楷體" w:eastAsia="標楷體" w:hAnsi="標楷體" w:hint="eastAsia"/>
          <w:bCs/>
          <w:color w:val="000000" w:themeColor="text1"/>
          <w:kern w:val="2"/>
          <w:sz w:val="28"/>
          <w:szCs w:val="28"/>
        </w:rPr>
        <w:t>，</w:t>
      </w:r>
      <w:r w:rsidRPr="00852BBC">
        <w:rPr>
          <w:rFonts w:ascii="標楷體" w:eastAsia="標楷體" w:hAnsi="標楷體"/>
          <w:bCs/>
          <w:color w:val="000000" w:themeColor="text1"/>
          <w:kern w:val="2"/>
          <w:sz w:val="28"/>
          <w:szCs w:val="28"/>
        </w:rPr>
        <w:t>開立行政處分</w:t>
      </w:r>
      <w:r w:rsidRPr="00852BBC">
        <w:rPr>
          <w:rFonts w:ascii="標楷體" w:eastAsia="標楷體" w:hAnsi="標楷體" w:hint="eastAsia"/>
          <w:bCs/>
          <w:color w:val="000000" w:themeColor="text1"/>
          <w:kern w:val="2"/>
          <w:sz w:val="28"/>
          <w:szCs w:val="28"/>
        </w:rPr>
        <w:t>3</w:t>
      </w:r>
      <w:r w:rsidRPr="00852BBC">
        <w:rPr>
          <w:rFonts w:ascii="標楷體" w:eastAsia="標楷體" w:hAnsi="標楷體"/>
          <w:bCs/>
          <w:color w:val="000000" w:themeColor="text1"/>
          <w:kern w:val="2"/>
          <w:sz w:val="28"/>
          <w:szCs w:val="28"/>
        </w:rPr>
        <w:t>件</w:t>
      </w:r>
      <w:r w:rsidRPr="00852BBC">
        <w:rPr>
          <w:rFonts w:ascii="標楷體" w:eastAsia="標楷體" w:hAnsi="標楷體" w:hint="eastAsia"/>
          <w:bCs/>
          <w:color w:val="000000" w:themeColor="text1"/>
          <w:kern w:val="2"/>
          <w:sz w:val="28"/>
          <w:szCs w:val="28"/>
        </w:rPr>
        <w:t>(含中央畜產會、本市海洋局移入案件)</w:t>
      </w:r>
      <w:r w:rsidRPr="00852BBC">
        <w:rPr>
          <w:rFonts w:ascii="標楷體" w:eastAsia="標楷體" w:hAnsi="標楷體"/>
          <w:bCs/>
          <w:color w:val="000000" w:themeColor="text1"/>
          <w:kern w:val="2"/>
          <w:sz w:val="28"/>
          <w:szCs w:val="28"/>
        </w:rPr>
        <w:t>，計處罰鍰</w:t>
      </w:r>
      <w:r w:rsidRPr="00852BBC">
        <w:rPr>
          <w:rFonts w:ascii="標楷體" w:eastAsia="標楷體" w:hAnsi="標楷體" w:hint="eastAsia"/>
          <w:bCs/>
          <w:color w:val="000000" w:themeColor="text1"/>
          <w:kern w:val="2"/>
          <w:sz w:val="28"/>
          <w:szCs w:val="28"/>
        </w:rPr>
        <w:t>12</w:t>
      </w:r>
      <w:r w:rsidRPr="00852BBC">
        <w:rPr>
          <w:rFonts w:ascii="標楷體" w:eastAsia="標楷體" w:hAnsi="標楷體"/>
          <w:bCs/>
          <w:color w:val="000000" w:themeColor="text1"/>
          <w:kern w:val="2"/>
          <w:sz w:val="28"/>
          <w:szCs w:val="28"/>
        </w:rPr>
        <w:t>萬</w:t>
      </w:r>
      <w:r w:rsidRPr="00852BBC">
        <w:rPr>
          <w:rFonts w:ascii="標楷體" w:eastAsia="標楷體" w:hAnsi="標楷體" w:hint="eastAsia"/>
          <w:bCs/>
          <w:color w:val="000000" w:themeColor="text1"/>
          <w:kern w:val="2"/>
          <w:sz w:val="28"/>
          <w:szCs w:val="28"/>
        </w:rPr>
        <w:t>元整</w:t>
      </w:r>
      <w:r w:rsidRPr="00852BBC">
        <w:rPr>
          <w:rFonts w:ascii="標楷體" w:eastAsia="標楷體" w:hAnsi="標楷體"/>
          <w:bCs/>
          <w:color w:val="000000" w:themeColor="text1"/>
          <w:kern w:val="2"/>
          <w:sz w:val="28"/>
          <w:szCs w:val="28"/>
        </w:rPr>
        <w:t>，並派員輔導業者改善。</w:t>
      </w:r>
    </w:p>
    <w:p w:rsidR="00940AC4" w:rsidRPr="00852BBC" w:rsidRDefault="00940AC4" w:rsidP="00AA49E7">
      <w:pPr>
        <w:suppressAutoHyphens w:val="0"/>
        <w:snapToGrid w:val="0"/>
        <w:spacing w:line="360" w:lineRule="exact"/>
        <w:ind w:leftChars="445" w:left="1488" w:hangingChars="150" w:hanging="420"/>
        <w:jc w:val="both"/>
        <w:rPr>
          <w:rFonts w:ascii="標楷體" w:eastAsia="標楷體" w:hAnsi="標楷體"/>
          <w:bCs/>
          <w:color w:val="000000" w:themeColor="text1"/>
          <w:kern w:val="2"/>
          <w:sz w:val="28"/>
          <w:szCs w:val="28"/>
        </w:rPr>
      </w:pPr>
      <w:r w:rsidRPr="00852BBC">
        <w:rPr>
          <w:rFonts w:ascii="標楷體" w:eastAsia="標楷體" w:hAnsi="標楷體"/>
          <w:bCs/>
          <w:color w:val="000000" w:themeColor="text1"/>
          <w:kern w:val="2"/>
          <w:sz w:val="28"/>
          <w:szCs w:val="28"/>
        </w:rPr>
        <w:t>11.</w:t>
      </w:r>
      <w:r w:rsidRPr="00852BBC">
        <w:rPr>
          <w:rFonts w:ascii="標楷體" w:eastAsia="標楷體" w:hAnsi="標楷體" w:hint="eastAsia"/>
          <w:bCs/>
          <w:color w:val="000000" w:themeColor="text1"/>
          <w:kern w:val="2"/>
          <w:sz w:val="28"/>
          <w:szCs w:val="28"/>
        </w:rPr>
        <w:t>執行</w:t>
      </w:r>
      <w:r w:rsidRPr="00852BBC">
        <w:rPr>
          <w:rFonts w:ascii="標楷體" w:eastAsia="標楷體" w:hAnsi="標楷體"/>
          <w:bCs/>
          <w:color w:val="000000" w:themeColor="text1"/>
          <w:kern w:val="2"/>
          <w:sz w:val="28"/>
          <w:szCs w:val="28"/>
        </w:rPr>
        <w:t>獸醫診療機構</w:t>
      </w:r>
      <w:r w:rsidRPr="00852BBC">
        <w:rPr>
          <w:rFonts w:ascii="標楷體" w:eastAsia="標楷體" w:hAnsi="標楷體" w:hint="eastAsia"/>
          <w:bCs/>
          <w:color w:val="000000" w:themeColor="text1"/>
          <w:kern w:val="2"/>
          <w:sz w:val="28"/>
          <w:szCs w:val="28"/>
        </w:rPr>
        <w:t>行政</w:t>
      </w:r>
      <w:r w:rsidRPr="00852BBC">
        <w:rPr>
          <w:rFonts w:ascii="標楷體" w:eastAsia="標楷體" w:hAnsi="標楷體"/>
          <w:bCs/>
          <w:color w:val="000000" w:themeColor="text1"/>
          <w:kern w:val="2"/>
          <w:sz w:val="28"/>
          <w:szCs w:val="28"/>
        </w:rPr>
        <w:t>管理，提升動物醫療品質；</w:t>
      </w:r>
      <w:r w:rsidRPr="00852BBC">
        <w:rPr>
          <w:rFonts w:ascii="標楷體" w:eastAsia="標楷體" w:hAnsi="標楷體" w:hint="eastAsia"/>
          <w:bCs/>
          <w:color w:val="000000" w:themeColor="text1"/>
          <w:kern w:val="2"/>
          <w:sz w:val="28"/>
          <w:szCs w:val="28"/>
        </w:rPr>
        <w:t>受理</w:t>
      </w:r>
      <w:r w:rsidRPr="00852BBC">
        <w:rPr>
          <w:rFonts w:ascii="標楷體" w:eastAsia="標楷體" w:hAnsi="標楷體"/>
          <w:bCs/>
          <w:color w:val="000000" w:themeColor="text1"/>
          <w:kern w:val="2"/>
          <w:sz w:val="28"/>
          <w:szCs w:val="28"/>
        </w:rPr>
        <w:t>發獸醫師(佐)執業執照核</w:t>
      </w:r>
      <w:r w:rsidRPr="00852BBC">
        <w:rPr>
          <w:rFonts w:ascii="標楷體" w:eastAsia="標楷體" w:hAnsi="標楷體" w:hint="eastAsia"/>
          <w:bCs/>
          <w:color w:val="000000" w:themeColor="text1"/>
          <w:kern w:val="2"/>
          <w:sz w:val="28"/>
          <w:szCs w:val="28"/>
        </w:rPr>
        <w:t>(含換、補)</w:t>
      </w:r>
      <w:r w:rsidRPr="00852BBC">
        <w:rPr>
          <w:rFonts w:ascii="標楷體" w:eastAsia="標楷體" w:hAnsi="標楷體"/>
          <w:bCs/>
          <w:color w:val="000000" w:themeColor="text1"/>
          <w:kern w:val="2"/>
          <w:sz w:val="28"/>
          <w:szCs w:val="28"/>
        </w:rPr>
        <w:t>發</w:t>
      </w:r>
      <w:r w:rsidRPr="00852BBC">
        <w:rPr>
          <w:rFonts w:ascii="標楷體" w:eastAsia="標楷體" w:hAnsi="標楷體" w:hint="eastAsia"/>
          <w:bCs/>
          <w:color w:val="000000" w:themeColor="text1"/>
          <w:kern w:val="2"/>
          <w:sz w:val="28"/>
          <w:szCs w:val="28"/>
        </w:rPr>
        <w:t>132</w:t>
      </w:r>
      <w:r w:rsidRPr="00852BBC">
        <w:rPr>
          <w:rFonts w:ascii="標楷體" w:eastAsia="標楷體" w:hAnsi="標楷體"/>
          <w:bCs/>
          <w:color w:val="000000" w:themeColor="text1"/>
          <w:kern w:val="2"/>
          <w:sz w:val="28"/>
          <w:szCs w:val="28"/>
        </w:rPr>
        <w:t>件，本市現有執業獸醫師(佐)</w:t>
      </w:r>
      <w:r w:rsidRPr="00852BBC">
        <w:rPr>
          <w:rFonts w:ascii="標楷體" w:eastAsia="標楷體" w:hAnsi="標楷體" w:hint="eastAsia"/>
          <w:bCs/>
          <w:color w:val="000000" w:themeColor="text1"/>
          <w:kern w:val="2"/>
          <w:sz w:val="28"/>
          <w:szCs w:val="28"/>
        </w:rPr>
        <w:t>546</w:t>
      </w:r>
      <w:r w:rsidRPr="00852BBC">
        <w:rPr>
          <w:rFonts w:ascii="標楷體" w:eastAsia="標楷體" w:hAnsi="標楷體"/>
          <w:bCs/>
          <w:color w:val="000000" w:themeColor="text1"/>
          <w:kern w:val="2"/>
          <w:sz w:val="28"/>
          <w:szCs w:val="28"/>
        </w:rPr>
        <w:t>人；</w:t>
      </w:r>
      <w:r w:rsidRPr="00852BBC">
        <w:rPr>
          <w:rFonts w:ascii="標楷體" w:eastAsia="標楷體" w:hAnsi="標楷體" w:hint="eastAsia"/>
          <w:bCs/>
          <w:color w:val="000000" w:themeColor="text1"/>
          <w:kern w:val="2"/>
          <w:sz w:val="28"/>
          <w:szCs w:val="28"/>
        </w:rPr>
        <w:t>受理</w:t>
      </w:r>
      <w:r w:rsidRPr="00852BBC">
        <w:rPr>
          <w:rFonts w:ascii="標楷體" w:eastAsia="標楷體" w:hAnsi="標楷體"/>
          <w:bCs/>
          <w:color w:val="000000" w:themeColor="text1"/>
          <w:kern w:val="2"/>
          <w:sz w:val="28"/>
          <w:szCs w:val="28"/>
        </w:rPr>
        <w:t>獸醫診療機構</w:t>
      </w:r>
      <w:r w:rsidRPr="00852BBC">
        <w:rPr>
          <w:rFonts w:ascii="標楷體" w:eastAsia="標楷體" w:hAnsi="標楷體" w:hint="eastAsia"/>
          <w:bCs/>
          <w:color w:val="000000" w:themeColor="text1"/>
          <w:kern w:val="2"/>
          <w:sz w:val="28"/>
          <w:szCs w:val="28"/>
        </w:rPr>
        <w:t>開業執照核(含換、補)發9</w:t>
      </w:r>
      <w:r w:rsidRPr="00852BBC">
        <w:rPr>
          <w:rFonts w:ascii="標楷體" w:eastAsia="標楷體" w:hAnsi="標楷體"/>
          <w:bCs/>
          <w:color w:val="000000" w:themeColor="text1"/>
          <w:kern w:val="2"/>
          <w:sz w:val="28"/>
          <w:szCs w:val="28"/>
        </w:rPr>
        <w:t>家，本市現有動物醫院</w:t>
      </w:r>
      <w:r w:rsidRPr="00852BBC">
        <w:rPr>
          <w:rFonts w:ascii="標楷體" w:eastAsia="標楷體" w:hAnsi="標楷體" w:hint="eastAsia"/>
          <w:bCs/>
          <w:color w:val="000000" w:themeColor="text1"/>
          <w:kern w:val="2"/>
          <w:sz w:val="28"/>
          <w:szCs w:val="28"/>
        </w:rPr>
        <w:t>244</w:t>
      </w:r>
      <w:r w:rsidRPr="00852BBC">
        <w:rPr>
          <w:rFonts w:ascii="標楷體" w:eastAsia="標楷體" w:hAnsi="標楷體"/>
          <w:bCs/>
          <w:color w:val="000000" w:themeColor="text1"/>
          <w:kern w:val="2"/>
          <w:sz w:val="28"/>
          <w:szCs w:val="28"/>
        </w:rPr>
        <w:t>家</w:t>
      </w:r>
      <w:r w:rsidRPr="00852BBC">
        <w:rPr>
          <w:rFonts w:ascii="標楷體" w:eastAsia="標楷體" w:hAnsi="標楷體" w:hint="eastAsia"/>
          <w:bCs/>
          <w:color w:val="000000" w:themeColor="text1"/>
          <w:kern w:val="2"/>
          <w:sz w:val="28"/>
          <w:szCs w:val="28"/>
        </w:rPr>
        <w:t>。無行政處分</w:t>
      </w:r>
      <w:r w:rsidRPr="00852BBC">
        <w:rPr>
          <w:rFonts w:ascii="標楷體" w:eastAsia="標楷體" w:hAnsi="標楷體"/>
          <w:bCs/>
          <w:color w:val="000000" w:themeColor="text1"/>
          <w:kern w:val="2"/>
          <w:sz w:val="28"/>
          <w:szCs w:val="28"/>
        </w:rPr>
        <w:t>。</w:t>
      </w:r>
    </w:p>
    <w:p w:rsidR="00940AC4" w:rsidRPr="00852BBC" w:rsidRDefault="00940AC4" w:rsidP="00AA49E7">
      <w:pPr>
        <w:suppressAutoHyphens w:val="0"/>
        <w:snapToGrid w:val="0"/>
        <w:spacing w:line="360" w:lineRule="exact"/>
        <w:ind w:firstLineChars="66" w:firstLine="185"/>
        <w:jc w:val="both"/>
        <w:rPr>
          <w:rFonts w:ascii="標楷體" w:eastAsia="標楷體" w:hAnsi="標楷體"/>
          <w:bCs/>
          <w:color w:val="000000" w:themeColor="text1"/>
          <w:kern w:val="2"/>
          <w:sz w:val="28"/>
          <w:szCs w:val="28"/>
        </w:rPr>
      </w:pPr>
      <w:r w:rsidRPr="00852BBC">
        <w:rPr>
          <w:rFonts w:ascii="標楷體" w:eastAsia="標楷體" w:hAnsi="標楷體"/>
          <w:bCs/>
          <w:color w:val="000000" w:themeColor="text1"/>
          <w:kern w:val="2"/>
          <w:sz w:val="28"/>
          <w:szCs w:val="28"/>
        </w:rPr>
        <w:t>（二）動物保護</w:t>
      </w:r>
    </w:p>
    <w:p w:rsidR="00940AC4" w:rsidRPr="00852BBC" w:rsidRDefault="00940AC4" w:rsidP="00AA49E7">
      <w:pPr>
        <w:suppressAutoHyphens w:val="0"/>
        <w:snapToGrid w:val="0"/>
        <w:spacing w:line="360" w:lineRule="exact"/>
        <w:ind w:leftChars="445" w:left="1348" w:hangingChars="100" w:hanging="280"/>
        <w:jc w:val="both"/>
        <w:rPr>
          <w:rFonts w:ascii="標楷體" w:eastAsia="標楷體" w:hAnsi="標楷體"/>
          <w:bCs/>
          <w:color w:val="000000" w:themeColor="text1"/>
          <w:kern w:val="2"/>
          <w:sz w:val="28"/>
          <w:szCs w:val="28"/>
        </w:rPr>
      </w:pPr>
      <w:r w:rsidRPr="00852BBC">
        <w:rPr>
          <w:rFonts w:ascii="標楷體" w:eastAsia="標楷體" w:hAnsi="標楷體"/>
          <w:bCs/>
          <w:color w:val="000000" w:themeColor="text1"/>
          <w:kern w:val="2"/>
          <w:sz w:val="28"/>
          <w:szCs w:val="28"/>
        </w:rPr>
        <w:t>1.秉持尊重生命，愛護動物精神，推行動物保護工作；辦理寵物(犬隻)登記</w:t>
      </w:r>
      <w:r w:rsidRPr="00852BBC">
        <w:rPr>
          <w:rFonts w:ascii="標楷體" w:eastAsia="標楷體" w:hAnsi="標楷體" w:hint="eastAsia"/>
          <w:bCs/>
          <w:color w:val="000000" w:themeColor="text1"/>
          <w:kern w:val="2"/>
          <w:sz w:val="28"/>
          <w:szCs w:val="28"/>
        </w:rPr>
        <w:t>12,533</w:t>
      </w:r>
      <w:r w:rsidRPr="00852BBC">
        <w:rPr>
          <w:rFonts w:ascii="標楷體" w:eastAsia="標楷體" w:hAnsi="標楷體"/>
          <w:bCs/>
          <w:color w:val="000000" w:themeColor="text1"/>
          <w:kern w:val="2"/>
          <w:sz w:val="28"/>
          <w:szCs w:val="28"/>
        </w:rPr>
        <w:t>隻、核發</w:t>
      </w:r>
      <w:r w:rsidRPr="00852BBC">
        <w:rPr>
          <w:rFonts w:ascii="標楷體" w:eastAsia="標楷體" w:hAnsi="標楷體" w:hint="eastAsia"/>
          <w:bCs/>
          <w:color w:val="000000" w:themeColor="text1"/>
          <w:kern w:val="2"/>
          <w:sz w:val="28"/>
          <w:szCs w:val="28"/>
        </w:rPr>
        <w:t>(新增及變更)</w:t>
      </w:r>
      <w:r w:rsidRPr="00852BBC">
        <w:rPr>
          <w:rFonts w:ascii="標楷體" w:eastAsia="標楷體" w:hAnsi="標楷體"/>
          <w:bCs/>
          <w:color w:val="000000" w:themeColor="text1"/>
          <w:kern w:val="2"/>
          <w:sz w:val="28"/>
          <w:szCs w:val="28"/>
        </w:rPr>
        <w:t>寵物業許可證</w:t>
      </w:r>
      <w:r w:rsidRPr="00852BBC">
        <w:rPr>
          <w:rFonts w:ascii="標楷體" w:eastAsia="標楷體" w:hAnsi="標楷體" w:hint="eastAsia"/>
          <w:bCs/>
          <w:color w:val="000000" w:themeColor="text1"/>
          <w:kern w:val="2"/>
          <w:sz w:val="28"/>
          <w:szCs w:val="28"/>
        </w:rPr>
        <w:t>54</w:t>
      </w:r>
      <w:r w:rsidRPr="00852BBC">
        <w:rPr>
          <w:rFonts w:ascii="標楷體" w:eastAsia="標楷體" w:hAnsi="標楷體"/>
          <w:bCs/>
          <w:color w:val="000000" w:themeColor="text1"/>
          <w:kern w:val="2"/>
          <w:sz w:val="28"/>
          <w:szCs w:val="28"/>
        </w:rPr>
        <w:t>件；經濟動物人道屠宰作業稽查</w:t>
      </w:r>
      <w:r w:rsidRPr="00852BBC">
        <w:rPr>
          <w:rFonts w:ascii="標楷體" w:eastAsia="標楷體" w:hAnsi="標楷體" w:hint="eastAsia"/>
          <w:bCs/>
          <w:color w:val="000000" w:themeColor="text1"/>
          <w:kern w:val="2"/>
          <w:sz w:val="28"/>
          <w:szCs w:val="28"/>
        </w:rPr>
        <w:t>13</w:t>
      </w:r>
      <w:r w:rsidRPr="00852BBC">
        <w:rPr>
          <w:rFonts w:ascii="標楷體" w:eastAsia="標楷體" w:hAnsi="標楷體"/>
          <w:bCs/>
          <w:color w:val="000000" w:themeColor="text1"/>
          <w:kern w:val="2"/>
          <w:sz w:val="28"/>
          <w:szCs w:val="28"/>
        </w:rPr>
        <w:t>場次，經查結果無違反人道作業準則；特定寵物業查核</w:t>
      </w:r>
      <w:r w:rsidRPr="00852BBC">
        <w:rPr>
          <w:rFonts w:ascii="標楷體" w:eastAsia="標楷體" w:hAnsi="標楷體" w:hint="eastAsia"/>
          <w:bCs/>
          <w:color w:val="000000" w:themeColor="text1"/>
          <w:kern w:val="2"/>
          <w:sz w:val="28"/>
          <w:szCs w:val="28"/>
        </w:rPr>
        <w:t>172</w:t>
      </w:r>
      <w:r w:rsidRPr="00852BBC">
        <w:rPr>
          <w:rFonts w:ascii="標楷體" w:eastAsia="標楷體" w:hAnsi="標楷體"/>
          <w:bCs/>
          <w:color w:val="000000" w:themeColor="text1"/>
          <w:kern w:val="2"/>
          <w:sz w:val="28"/>
          <w:szCs w:val="28"/>
        </w:rPr>
        <w:t>家次，經查無違反特定寵物業管理辦法；受理動物保護申訴案件</w:t>
      </w:r>
      <w:r w:rsidRPr="00852BBC">
        <w:rPr>
          <w:rFonts w:ascii="標楷體" w:eastAsia="標楷體" w:hAnsi="標楷體" w:hint="eastAsia"/>
          <w:bCs/>
          <w:color w:val="000000" w:themeColor="text1"/>
          <w:kern w:val="2"/>
          <w:sz w:val="28"/>
          <w:szCs w:val="28"/>
        </w:rPr>
        <w:t>734</w:t>
      </w:r>
      <w:r w:rsidRPr="00852BBC">
        <w:rPr>
          <w:rFonts w:ascii="標楷體" w:eastAsia="標楷體" w:hAnsi="標楷體"/>
          <w:bCs/>
          <w:color w:val="000000" w:themeColor="text1"/>
          <w:kern w:val="2"/>
          <w:sz w:val="28"/>
          <w:szCs w:val="28"/>
        </w:rPr>
        <w:t>件、主動稽查</w:t>
      </w:r>
      <w:r w:rsidRPr="00852BBC">
        <w:rPr>
          <w:rFonts w:ascii="標楷體" w:eastAsia="標楷體" w:hAnsi="標楷體" w:hint="eastAsia"/>
          <w:bCs/>
          <w:color w:val="000000" w:themeColor="text1"/>
          <w:kern w:val="2"/>
          <w:sz w:val="28"/>
          <w:szCs w:val="28"/>
        </w:rPr>
        <w:t>4,678</w:t>
      </w:r>
      <w:r w:rsidRPr="00852BBC">
        <w:rPr>
          <w:rFonts w:ascii="標楷體" w:eastAsia="標楷體" w:hAnsi="標楷體"/>
          <w:bCs/>
          <w:color w:val="000000" w:themeColor="text1"/>
          <w:kern w:val="2"/>
          <w:sz w:val="28"/>
          <w:szCs w:val="28"/>
        </w:rPr>
        <w:t>件，其中</w:t>
      </w:r>
      <w:r w:rsidRPr="00852BBC">
        <w:rPr>
          <w:rFonts w:ascii="標楷體" w:eastAsia="標楷體" w:hAnsi="標楷體" w:hint="eastAsia"/>
          <w:bCs/>
          <w:color w:val="000000" w:themeColor="text1"/>
          <w:kern w:val="2"/>
          <w:sz w:val="28"/>
          <w:szCs w:val="28"/>
        </w:rPr>
        <w:t>21</w:t>
      </w:r>
      <w:r w:rsidRPr="00852BBC">
        <w:rPr>
          <w:rFonts w:ascii="標楷體" w:eastAsia="標楷體" w:hAnsi="標楷體"/>
          <w:bCs/>
          <w:color w:val="000000" w:themeColor="text1"/>
          <w:kern w:val="2"/>
          <w:sz w:val="28"/>
          <w:szCs w:val="28"/>
        </w:rPr>
        <w:t>件開立行政處分，計處罰鍰</w:t>
      </w:r>
      <w:r w:rsidRPr="00852BBC">
        <w:rPr>
          <w:rFonts w:ascii="標楷體" w:eastAsia="標楷體" w:hAnsi="標楷體" w:hint="eastAsia"/>
          <w:bCs/>
          <w:color w:val="000000" w:themeColor="text1"/>
          <w:kern w:val="2"/>
          <w:sz w:val="28"/>
          <w:szCs w:val="28"/>
        </w:rPr>
        <w:t>33</w:t>
      </w:r>
      <w:r w:rsidRPr="00852BBC">
        <w:rPr>
          <w:rFonts w:ascii="標楷體" w:eastAsia="標楷體" w:hAnsi="標楷體"/>
          <w:bCs/>
          <w:color w:val="000000" w:themeColor="text1"/>
          <w:kern w:val="2"/>
          <w:sz w:val="28"/>
          <w:szCs w:val="28"/>
        </w:rPr>
        <w:t>萬</w:t>
      </w:r>
      <w:r w:rsidRPr="00852BBC">
        <w:rPr>
          <w:rFonts w:ascii="標楷體" w:eastAsia="標楷體" w:hAnsi="標楷體" w:hint="eastAsia"/>
          <w:bCs/>
          <w:color w:val="000000" w:themeColor="text1"/>
          <w:kern w:val="2"/>
          <w:sz w:val="28"/>
          <w:szCs w:val="28"/>
        </w:rPr>
        <w:t>8仟元整</w:t>
      </w:r>
      <w:r w:rsidRPr="00852BBC">
        <w:rPr>
          <w:rFonts w:ascii="標楷體" w:eastAsia="標楷體" w:hAnsi="標楷體"/>
          <w:bCs/>
          <w:color w:val="000000" w:themeColor="text1"/>
          <w:kern w:val="2"/>
          <w:sz w:val="28"/>
          <w:szCs w:val="28"/>
        </w:rPr>
        <w:t>。</w:t>
      </w:r>
    </w:p>
    <w:p w:rsidR="00940AC4" w:rsidRPr="00852BBC" w:rsidRDefault="00940AC4" w:rsidP="00AA49E7">
      <w:pPr>
        <w:suppressAutoHyphens w:val="0"/>
        <w:snapToGrid w:val="0"/>
        <w:spacing w:line="360" w:lineRule="exact"/>
        <w:ind w:leftChars="445" w:left="1348" w:hangingChars="100" w:hanging="280"/>
        <w:jc w:val="both"/>
        <w:rPr>
          <w:rFonts w:ascii="標楷體" w:eastAsia="標楷體" w:hAnsi="標楷體"/>
          <w:bCs/>
          <w:color w:val="000000" w:themeColor="text1"/>
          <w:kern w:val="2"/>
          <w:sz w:val="28"/>
          <w:szCs w:val="28"/>
        </w:rPr>
      </w:pPr>
      <w:r w:rsidRPr="00852BBC">
        <w:rPr>
          <w:rFonts w:ascii="標楷體" w:eastAsia="標楷體" w:hAnsi="標楷體"/>
          <w:bCs/>
          <w:color w:val="000000" w:themeColor="text1"/>
          <w:kern w:val="2"/>
          <w:sz w:val="28"/>
          <w:szCs w:val="28"/>
        </w:rPr>
        <w:t>2.推廣動物絕育以減少流浪動物產生，寵物、流浪動物及收容所領養動物之犬貓絕育計</w:t>
      </w:r>
      <w:r w:rsidRPr="00852BBC">
        <w:rPr>
          <w:rFonts w:ascii="標楷體" w:eastAsia="標楷體" w:hAnsi="標楷體" w:hint="eastAsia"/>
          <w:bCs/>
          <w:color w:val="000000" w:themeColor="text1"/>
          <w:kern w:val="2"/>
          <w:sz w:val="28"/>
          <w:szCs w:val="28"/>
        </w:rPr>
        <w:t>4,053</w:t>
      </w:r>
      <w:r w:rsidRPr="00852BBC">
        <w:rPr>
          <w:rFonts w:ascii="標楷體" w:eastAsia="標楷體" w:hAnsi="標楷體"/>
          <w:bCs/>
          <w:color w:val="000000" w:themeColor="text1"/>
          <w:kern w:val="2"/>
          <w:sz w:val="28"/>
          <w:szCs w:val="28"/>
        </w:rPr>
        <w:t>隻。</w:t>
      </w:r>
    </w:p>
    <w:p w:rsidR="00940AC4" w:rsidRPr="00852BBC" w:rsidRDefault="00940AC4" w:rsidP="00AA49E7">
      <w:pPr>
        <w:suppressAutoHyphens w:val="0"/>
        <w:snapToGrid w:val="0"/>
        <w:spacing w:line="360" w:lineRule="exact"/>
        <w:ind w:leftChars="445" w:left="1348" w:hangingChars="100" w:hanging="280"/>
        <w:jc w:val="both"/>
        <w:rPr>
          <w:rFonts w:ascii="標楷體" w:eastAsia="標楷體" w:hAnsi="標楷體"/>
          <w:bCs/>
          <w:color w:val="000000" w:themeColor="text1"/>
          <w:kern w:val="2"/>
          <w:sz w:val="28"/>
          <w:szCs w:val="28"/>
        </w:rPr>
      </w:pPr>
      <w:r w:rsidRPr="00852BBC">
        <w:rPr>
          <w:rFonts w:ascii="標楷體" w:eastAsia="標楷體" w:hAnsi="標楷體"/>
          <w:bCs/>
          <w:color w:val="000000" w:themeColor="text1"/>
          <w:kern w:val="2"/>
          <w:sz w:val="28"/>
          <w:szCs w:val="28"/>
        </w:rPr>
        <w:t>3.加強流浪動物收容安置，受理流浪動物捕捉申請</w:t>
      </w:r>
      <w:r w:rsidRPr="00852BBC">
        <w:rPr>
          <w:rFonts w:ascii="標楷體" w:eastAsia="標楷體" w:hAnsi="標楷體" w:hint="eastAsia"/>
          <w:bCs/>
          <w:color w:val="000000" w:themeColor="text1"/>
          <w:kern w:val="2"/>
          <w:sz w:val="28"/>
          <w:szCs w:val="28"/>
        </w:rPr>
        <w:t>5,317</w:t>
      </w:r>
      <w:r w:rsidRPr="00852BBC">
        <w:rPr>
          <w:rFonts w:ascii="標楷體" w:eastAsia="標楷體" w:hAnsi="標楷體"/>
          <w:bCs/>
          <w:color w:val="000000" w:themeColor="text1"/>
          <w:kern w:val="2"/>
          <w:sz w:val="28"/>
          <w:szCs w:val="28"/>
        </w:rPr>
        <w:t>件、</w:t>
      </w:r>
      <w:r w:rsidRPr="00852BBC">
        <w:rPr>
          <w:rFonts w:ascii="標楷體" w:eastAsia="標楷體" w:hAnsi="標楷體" w:hint="eastAsia"/>
          <w:bCs/>
          <w:color w:val="000000" w:themeColor="text1"/>
          <w:kern w:val="2"/>
          <w:sz w:val="28"/>
          <w:szCs w:val="28"/>
        </w:rPr>
        <w:t>急難救助1,103件、</w:t>
      </w:r>
      <w:r w:rsidRPr="00852BBC">
        <w:rPr>
          <w:rFonts w:ascii="標楷體" w:eastAsia="標楷體" w:hAnsi="標楷體"/>
          <w:bCs/>
          <w:color w:val="000000" w:themeColor="text1"/>
          <w:kern w:val="2"/>
          <w:sz w:val="28"/>
          <w:szCs w:val="28"/>
        </w:rPr>
        <w:t>收置流浪犬</w:t>
      </w:r>
      <w:r w:rsidRPr="00852BBC">
        <w:rPr>
          <w:rFonts w:ascii="標楷體" w:eastAsia="標楷體" w:hAnsi="標楷體" w:hint="eastAsia"/>
          <w:bCs/>
          <w:color w:val="000000" w:themeColor="text1"/>
          <w:kern w:val="2"/>
          <w:sz w:val="28"/>
          <w:szCs w:val="28"/>
        </w:rPr>
        <w:t>1</w:t>
      </w:r>
      <w:r w:rsidRPr="00852BBC">
        <w:rPr>
          <w:rFonts w:ascii="標楷體" w:eastAsia="標楷體" w:hAnsi="標楷體"/>
          <w:bCs/>
          <w:color w:val="000000" w:themeColor="text1"/>
          <w:kern w:val="2"/>
          <w:sz w:val="28"/>
          <w:szCs w:val="28"/>
        </w:rPr>
        <w:t>,</w:t>
      </w:r>
      <w:r w:rsidRPr="00852BBC">
        <w:rPr>
          <w:rFonts w:ascii="標楷體" w:eastAsia="標楷體" w:hAnsi="標楷體" w:hint="eastAsia"/>
          <w:bCs/>
          <w:color w:val="000000" w:themeColor="text1"/>
          <w:kern w:val="2"/>
          <w:sz w:val="28"/>
          <w:szCs w:val="28"/>
        </w:rPr>
        <w:t>935</w:t>
      </w:r>
      <w:r w:rsidRPr="00852BBC">
        <w:rPr>
          <w:rFonts w:ascii="標楷體" w:eastAsia="標楷體" w:hAnsi="標楷體"/>
          <w:bCs/>
          <w:color w:val="000000" w:themeColor="text1"/>
          <w:kern w:val="2"/>
          <w:sz w:val="28"/>
          <w:szCs w:val="28"/>
        </w:rPr>
        <w:t>隻、貓</w:t>
      </w:r>
      <w:r w:rsidRPr="00852BBC">
        <w:rPr>
          <w:rFonts w:ascii="標楷體" w:eastAsia="標楷體" w:hAnsi="標楷體" w:hint="eastAsia"/>
          <w:bCs/>
          <w:color w:val="000000" w:themeColor="text1"/>
          <w:kern w:val="2"/>
          <w:sz w:val="28"/>
          <w:szCs w:val="28"/>
        </w:rPr>
        <w:t>431</w:t>
      </w:r>
      <w:r w:rsidRPr="00852BBC">
        <w:rPr>
          <w:rFonts w:ascii="標楷體" w:eastAsia="標楷體" w:hAnsi="標楷體"/>
          <w:bCs/>
          <w:color w:val="000000" w:themeColor="text1"/>
          <w:kern w:val="2"/>
          <w:sz w:val="28"/>
          <w:szCs w:val="28"/>
        </w:rPr>
        <w:t>隻；通知飼主領回犬貓</w:t>
      </w:r>
      <w:r w:rsidRPr="00852BBC">
        <w:rPr>
          <w:rFonts w:ascii="標楷體" w:eastAsia="標楷體" w:hAnsi="標楷體" w:hint="eastAsia"/>
          <w:bCs/>
          <w:color w:val="000000" w:themeColor="text1"/>
          <w:kern w:val="2"/>
          <w:sz w:val="28"/>
          <w:szCs w:val="28"/>
        </w:rPr>
        <w:t>175</w:t>
      </w:r>
      <w:r w:rsidRPr="00852BBC">
        <w:rPr>
          <w:rFonts w:ascii="標楷體" w:eastAsia="標楷體" w:hAnsi="標楷體"/>
          <w:bCs/>
          <w:color w:val="000000" w:themeColor="text1"/>
          <w:kern w:val="2"/>
          <w:sz w:val="28"/>
          <w:szCs w:val="28"/>
        </w:rPr>
        <w:t>隻；擴大辦理流浪犬貓認養</w:t>
      </w:r>
      <w:r w:rsidRPr="00852BBC">
        <w:rPr>
          <w:rFonts w:ascii="標楷體" w:eastAsia="標楷體" w:hAnsi="標楷體" w:hint="eastAsia"/>
          <w:bCs/>
          <w:color w:val="000000" w:themeColor="text1"/>
          <w:kern w:val="2"/>
          <w:sz w:val="28"/>
          <w:szCs w:val="28"/>
        </w:rPr>
        <w:t>1,652</w:t>
      </w:r>
      <w:r w:rsidRPr="00852BBC">
        <w:rPr>
          <w:rFonts w:ascii="標楷體" w:eastAsia="標楷體" w:hAnsi="標楷體"/>
          <w:bCs/>
          <w:color w:val="000000" w:themeColor="text1"/>
          <w:kern w:val="2"/>
          <w:sz w:val="28"/>
          <w:szCs w:val="28"/>
        </w:rPr>
        <w:t>隻。</w:t>
      </w:r>
    </w:p>
    <w:p w:rsidR="00940AC4" w:rsidRPr="00852BBC" w:rsidRDefault="00940AC4" w:rsidP="00AA49E7">
      <w:pPr>
        <w:suppressAutoHyphens w:val="0"/>
        <w:snapToGrid w:val="0"/>
        <w:spacing w:line="360" w:lineRule="exact"/>
        <w:ind w:leftChars="445" w:left="1348" w:hangingChars="100" w:hanging="280"/>
        <w:jc w:val="both"/>
        <w:rPr>
          <w:rFonts w:ascii="標楷體" w:eastAsia="標楷體" w:hAnsi="標楷體"/>
          <w:bCs/>
          <w:color w:val="000000" w:themeColor="text1"/>
          <w:kern w:val="2"/>
          <w:sz w:val="28"/>
          <w:szCs w:val="28"/>
        </w:rPr>
      </w:pPr>
      <w:r w:rsidRPr="00852BBC">
        <w:rPr>
          <w:rFonts w:ascii="標楷體" w:eastAsia="標楷體" w:hAnsi="標楷體"/>
          <w:bCs/>
          <w:color w:val="000000" w:themeColor="text1"/>
          <w:kern w:val="2"/>
          <w:sz w:val="28"/>
          <w:szCs w:val="28"/>
        </w:rPr>
        <w:t>4.辦理「</w:t>
      </w:r>
      <w:r w:rsidRPr="00852BBC">
        <w:rPr>
          <w:rFonts w:ascii="標楷體" w:eastAsia="標楷體" w:hAnsi="標楷體" w:hint="eastAsia"/>
          <w:bCs/>
          <w:color w:val="000000" w:themeColor="text1"/>
          <w:kern w:val="2"/>
          <w:sz w:val="28"/>
          <w:szCs w:val="28"/>
        </w:rPr>
        <w:t>飼主責任</w:t>
      </w:r>
      <w:r w:rsidRPr="00852BBC">
        <w:rPr>
          <w:rFonts w:ascii="標楷體" w:eastAsia="標楷體" w:hAnsi="標楷體"/>
          <w:bCs/>
          <w:color w:val="000000" w:themeColor="text1"/>
          <w:kern w:val="2"/>
          <w:sz w:val="28"/>
          <w:szCs w:val="28"/>
        </w:rPr>
        <w:t>訓練</w:t>
      </w:r>
      <w:r w:rsidRPr="00852BBC">
        <w:rPr>
          <w:rFonts w:ascii="標楷體" w:eastAsia="標楷體" w:hAnsi="標楷體" w:hint="eastAsia"/>
          <w:bCs/>
          <w:color w:val="000000" w:themeColor="text1"/>
          <w:kern w:val="2"/>
          <w:sz w:val="28"/>
          <w:szCs w:val="28"/>
        </w:rPr>
        <w:t>課程</w:t>
      </w:r>
      <w:r w:rsidRPr="00852BBC">
        <w:rPr>
          <w:rFonts w:ascii="標楷體" w:eastAsia="標楷體" w:hAnsi="標楷體"/>
          <w:bCs/>
          <w:color w:val="000000" w:themeColor="text1"/>
          <w:kern w:val="2"/>
          <w:sz w:val="28"/>
          <w:szCs w:val="28"/>
        </w:rPr>
        <w:t>」、</w:t>
      </w:r>
      <w:r w:rsidRPr="00852BBC">
        <w:rPr>
          <w:rFonts w:ascii="標楷體" w:eastAsia="標楷體" w:hAnsi="標楷體" w:hint="eastAsia"/>
          <w:bCs/>
          <w:color w:val="000000" w:themeColor="text1"/>
          <w:kern w:val="2"/>
          <w:sz w:val="28"/>
          <w:szCs w:val="28"/>
        </w:rPr>
        <w:t>「校園友善犬課程」、「動物保護校園宣導課程」</w:t>
      </w:r>
      <w:r w:rsidRPr="00852BBC">
        <w:rPr>
          <w:rFonts w:ascii="標楷體" w:eastAsia="標楷體" w:hAnsi="標楷體"/>
          <w:bCs/>
          <w:color w:val="000000" w:themeColor="text1"/>
          <w:kern w:val="2"/>
          <w:sz w:val="28"/>
          <w:szCs w:val="28"/>
        </w:rPr>
        <w:t>及與民間團體合作辦理流浪動物認領養及動物保護教育宣導活動</w:t>
      </w:r>
      <w:r w:rsidRPr="00852BBC">
        <w:rPr>
          <w:rFonts w:ascii="標楷體" w:eastAsia="標楷體" w:hAnsi="標楷體" w:hint="eastAsia"/>
          <w:bCs/>
          <w:color w:val="000000" w:themeColor="text1"/>
          <w:kern w:val="2"/>
          <w:sz w:val="28"/>
          <w:szCs w:val="28"/>
        </w:rPr>
        <w:t>92</w:t>
      </w:r>
      <w:r w:rsidRPr="00852BBC">
        <w:rPr>
          <w:rFonts w:ascii="標楷體" w:eastAsia="標楷體" w:hAnsi="標楷體"/>
          <w:bCs/>
          <w:color w:val="000000" w:themeColor="text1"/>
          <w:kern w:val="2"/>
          <w:sz w:val="28"/>
          <w:szCs w:val="28"/>
        </w:rPr>
        <w:t>場、宣導</w:t>
      </w:r>
      <w:r w:rsidRPr="00852BBC">
        <w:rPr>
          <w:rFonts w:ascii="標楷體" w:eastAsia="標楷體" w:hAnsi="標楷體" w:hint="eastAsia"/>
          <w:bCs/>
          <w:color w:val="000000" w:themeColor="text1"/>
          <w:kern w:val="2"/>
          <w:sz w:val="28"/>
          <w:szCs w:val="28"/>
        </w:rPr>
        <w:t>4,221</w:t>
      </w:r>
      <w:r w:rsidRPr="00852BBC">
        <w:rPr>
          <w:rFonts w:ascii="標楷體" w:eastAsia="標楷體" w:hAnsi="標楷體"/>
          <w:bCs/>
          <w:color w:val="000000" w:themeColor="text1"/>
          <w:kern w:val="2"/>
          <w:sz w:val="28"/>
          <w:szCs w:val="28"/>
        </w:rPr>
        <w:t>人次。</w:t>
      </w:r>
    </w:p>
    <w:p w:rsidR="00940AC4" w:rsidRPr="00852BBC" w:rsidRDefault="00940AC4" w:rsidP="00AA49E7">
      <w:pPr>
        <w:suppressAutoHyphens w:val="0"/>
        <w:snapToGrid w:val="0"/>
        <w:spacing w:line="360" w:lineRule="exact"/>
        <w:ind w:leftChars="445" w:left="1348" w:hangingChars="100" w:hanging="280"/>
        <w:jc w:val="both"/>
        <w:rPr>
          <w:rFonts w:ascii="標楷體" w:eastAsia="標楷體" w:hAnsi="標楷體"/>
          <w:bCs/>
          <w:color w:val="000000" w:themeColor="text1"/>
          <w:kern w:val="2"/>
          <w:sz w:val="28"/>
          <w:szCs w:val="28"/>
        </w:rPr>
      </w:pPr>
      <w:r w:rsidRPr="00852BBC">
        <w:rPr>
          <w:rFonts w:ascii="標楷體" w:eastAsia="標楷體" w:hAnsi="標楷體"/>
          <w:bCs/>
          <w:color w:val="000000" w:themeColor="text1"/>
          <w:kern w:val="2"/>
          <w:sz w:val="28"/>
          <w:szCs w:val="28"/>
        </w:rPr>
        <w:t>5.動物收容所開放參觀，深耕動物保護與生命教育，參訪人數共計</w:t>
      </w:r>
      <w:r w:rsidRPr="00852BBC">
        <w:rPr>
          <w:rFonts w:ascii="標楷體" w:eastAsia="標楷體" w:hAnsi="標楷體" w:hint="eastAsia"/>
          <w:bCs/>
          <w:color w:val="000000" w:themeColor="text1"/>
          <w:kern w:val="2"/>
          <w:sz w:val="28"/>
          <w:szCs w:val="28"/>
        </w:rPr>
        <w:t>8,683</w:t>
      </w:r>
      <w:r w:rsidRPr="00852BBC">
        <w:rPr>
          <w:rFonts w:ascii="標楷體" w:eastAsia="標楷體" w:hAnsi="標楷體"/>
          <w:bCs/>
          <w:color w:val="000000" w:themeColor="text1"/>
          <w:kern w:val="2"/>
          <w:sz w:val="28"/>
          <w:szCs w:val="28"/>
        </w:rPr>
        <w:t>人次(壽山動物保護教育園區</w:t>
      </w:r>
      <w:r w:rsidRPr="00852BBC">
        <w:rPr>
          <w:rFonts w:ascii="標楷體" w:eastAsia="標楷體" w:hAnsi="標楷體" w:hint="eastAsia"/>
          <w:bCs/>
          <w:color w:val="000000" w:themeColor="text1"/>
          <w:kern w:val="2"/>
          <w:sz w:val="28"/>
          <w:szCs w:val="28"/>
        </w:rPr>
        <w:t>5,702</w:t>
      </w:r>
      <w:r w:rsidRPr="00852BBC">
        <w:rPr>
          <w:rFonts w:ascii="標楷體" w:eastAsia="標楷體" w:hAnsi="標楷體"/>
          <w:bCs/>
          <w:color w:val="000000" w:themeColor="text1"/>
          <w:kern w:val="2"/>
          <w:sz w:val="28"/>
          <w:szCs w:val="28"/>
        </w:rPr>
        <w:t>人次、燕巢動物收容所</w:t>
      </w:r>
      <w:r w:rsidRPr="00852BBC">
        <w:rPr>
          <w:rFonts w:ascii="標楷體" w:eastAsia="標楷體" w:hAnsi="標楷體" w:hint="eastAsia"/>
          <w:bCs/>
          <w:color w:val="000000" w:themeColor="text1"/>
          <w:kern w:val="2"/>
          <w:sz w:val="28"/>
          <w:szCs w:val="28"/>
        </w:rPr>
        <w:t>2,981</w:t>
      </w:r>
      <w:r w:rsidRPr="00852BBC">
        <w:rPr>
          <w:rFonts w:ascii="標楷體" w:eastAsia="標楷體" w:hAnsi="標楷體"/>
          <w:bCs/>
          <w:color w:val="000000" w:themeColor="text1"/>
          <w:kern w:val="2"/>
          <w:sz w:val="28"/>
          <w:szCs w:val="28"/>
        </w:rPr>
        <w:t>人次)。</w:t>
      </w:r>
    </w:p>
    <w:p w:rsidR="00940AC4" w:rsidRPr="00852BBC" w:rsidRDefault="00940AC4" w:rsidP="00AA49E7">
      <w:pPr>
        <w:snapToGrid w:val="0"/>
        <w:spacing w:line="360" w:lineRule="exact"/>
        <w:ind w:left="1348" w:hanging="280"/>
        <w:jc w:val="both"/>
        <w:rPr>
          <w:rFonts w:ascii="標楷體" w:eastAsia="標楷體" w:hAnsi="標楷體"/>
          <w:color w:val="000000" w:themeColor="text1"/>
        </w:rPr>
      </w:pPr>
      <w:r w:rsidRPr="00852BBC">
        <w:rPr>
          <w:rFonts w:ascii="標楷體" w:eastAsia="標楷體" w:hAnsi="標楷體"/>
          <w:bCs/>
          <w:color w:val="000000" w:themeColor="text1"/>
          <w:kern w:val="2"/>
          <w:sz w:val="28"/>
          <w:szCs w:val="28"/>
        </w:rPr>
        <w:t>6.提供野生</w:t>
      </w:r>
      <w:r w:rsidRPr="00852BBC">
        <w:rPr>
          <w:rFonts w:ascii="標楷體" w:eastAsia="標楷體" w:hAnsi="標楷體" w:hint="eastAsia"/>
          <w:bCs/>
          <w:color w:val="000000" w:themeColor="text1"/>
          <w:kern w:val="2"/>
          <w:sz w:val="28"/>
          <w:szCs w:val="28"/>
        </w:rPr>
        <w:t>動物急救與暫時收容174例181隻</w:t>
      </w:r>
      <w:r w:rsidRPr="00852BBC">
        <w:rPr>
          <w:rFonts w:ascii="標楷體" w:eastAsia="標楷體" w:hAnsi="標楷體"/>
          <w:bCs/>
          <w:color w:val="000000" w:themeColor="text1"/>
          <w:kern w:val="2"/>
          <w:sz w:val="28"/>
          <w:szCs w:val="28"/>
        </w:rPr>
        <w:t>、</w:t>
      </w:r>
      <w:r w:rsidRPr="00852BBC">
        <w:rPr>
          <w:rFonts w:ascii="標楷體" w:eastAsia="標楷體" w:hAnsi="標楷體" w:hint="eastAsia"/>
          <w:bCs/>
          <w:color w:val="000000" w:themeColor="text1"/>
          <w:kern w:val="2"/>
          <w:sz w:val="28"/>
          <w:szCs w:val="28"/>
        </w:rPr>
        <w:t>受理</w:t>
      </w:r>
      <w:r w:rsidRPr="00852BBC">
        <w:rPr>
          <w:rFonts w:ascii="標楷體" w:eastAsia="標楷體" w:hAnsi="標楷體"/>
          <w:bCs/>
          <w:color w:val="000000" w:themeColor="text1"/>
          <w:kern w:val="2"/>
          <w:sz w:val="28"/>
          <w:szCs w:val="28"/>
        </w:rPr>
        <w:t>流浪</w:t>
      </w:r>
      <w:r w:rsidRPr="00852BBC">
        <w:rPr>
          <w:rFonts w:ascii="標楷體" w:eastAsia="標楷體" w:hAnsi="標楷體" w:hint="eastAsia"/>
          <w:bCs/>
          <w:color w:val="000000" w:themeColor="text1"/>
          <w:kern w:val="2"/>
          <w:sz w:val="28"/>
          <w:szCs w:val="28"/>
        </w:rPr>
        <w:t>犬貓急難救助或疾病</w:t>
      </w:r>
      <w:r w:rsidRPr="00852BBC">
        <w:rPr>
          <w:rFonts w:ascii="標楷體" w:eastAsia="標楷體" w:hAnsi="標楷體"/>
          <w:bCs/>
          <w:color w:val="000000" w:themeColor="text1"/>
          <w:kern w:val="2"/>
          <w:sz w:val="28"/>
          <w:szCs w:val="28"/>
        </w:rPr>
        <w:t>救</w:t>
      </w:r>
      <w:r w:rsidRPr="00852BBC">
        <w:rPr>
          <w:rFonts w:ascii="標楷體" w:eastAsia="標楷體" w:hAnsi="標楷體" w:hint="eastAsia"/>
          <w:bCs/>
          <w:color w:val="000000" w:themeColor="text1"/>
          <w:kern w:val="2"/>
          <w:sz w:val="28"/>
          <w:szCs w:val="28"/>
        </w:rPr>
        <w:t>傷</w:t>
      </w:r>
      <w:r w:rsidRPr="00852BBC">
        <w:rPr>
          <w:rFonts w:ascii="標楷體" w:eastAsia="標楷體" w:hAnsi="標楷體"/>
          <w:bCs/>
          <w:color w:val="000000" w:themeColor="text1"/>
          <w:kern w:val="2"/>
          <w:sz w:val="28"/>
          <w:szCs w:val="28"/>
        </w:rPr>
        <w:t>暫時收容處理計</w:t>
      </w:r>
      <w:r w:rsidRPr="00852BBC">
        <w:rPr>
          <w:rFonts w:ascii="標楷體" w:eastAsia="標楷體" w:hAnsi="標楷體" w:hint="eastAsia"/>
          <w:bCs/>
          <w:color w:val="000000" w:themeColor="text1"/>
          <w:kern w:val="2"/>
          <w:sz w:val="28"/>
          <w:szCs w:val="28"/>
        </w:rPr>
        <w:t>1,103案</w:t>
      </w:r>
      <w:r w:rsidRPr="00852BBC">
        <w:rPr>
          <w:rFonts w:ascii="標楷體" w:eastAsia="標楷體" w:hAnsi="標楷體"/>
          <w:bCs/>
          <w:color w:val="000000" w:themeColor="text1"/>
          <w:kern w:val="2"/>
          <w:sz w:val="28"/>
          <w:szCs w:val="28"/>
        </w:rPr>
        <w:t>。</w:t>
      </w:r>
    </w:p>
    <w:p w:rsidR="00940AC4" w:rsidRPr="00852BBC" w:rsidRDefault="00940AC4" w:rsidP="00940AC4">
      <w:pPr>
        <w:snapToGrid w:val="0"/>
        <w:spacing w:line="300" w:lineRule="exact"/>
        <w:ind w:left="1348" w:hanging="280"/>
        <w:jc w:val="both"/>
        <w:rPr>
          <w:rFonts w:ascii="標楷體" w:eastAsia="標楷體" w:hAnsi="標楷體"/>
          <w:color w:val="000000" w:themeColor="text1"/>
        </w:rPr>
      </w:pPr>
    </w:p>
    <w:p w:rsidR="00940AC4" w:rsidRPr="00852BBC" w:rsidRDefault="00940AC4" w:rsidP="00E52E27">
      <w:pPr>
        <w:snapToGrid w:val="0"/>
        <w:spacing w:line="300" w:lineRule="exact"/>
        <w:jc w:val="both"/>
        <w:rPr>
          <w:rFonts w:ascii="標楷體" w:eastAsia="標楷體" w:hAnsi="標楷體" w:cs="標楷體"/>
          <w:bCs/>
          <w:color w:val="000000" w:themeColor="text1"/>
          <w:sz w:val="28"/>
          <w:szCs w:val="28"/>
        </w:rPr>
      </w:pPr>
    </w:p>
    <w:sectPr w:rsidR="00940AC4" w:rsidRPr="00852BBC" w:rsidSect="00517FC5">
      <w:pgSz w:w="11906" w:h="16838"/>
      <w:pgMar w:top="1418" w:right="1418" w:bottom="1418" w:left="1418" w:header="720" w:footer="851" w:gutter="0"/>
      <w:pgNumType w:start="85"/>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51A4" w:rsidRDefault="002151A4">
      <w:r>
        <w:separator/>
      </w:r>
    </w:p>
  </w:endnote>
  <w:endnote w:type="continuationSeparator" w:id="0">
    <w:p w:rsidR="002151A4" w:rsidRDefault="002151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華康粗圓體">
    <w:altName w:val="Arial Unicode MS"/>
    <w:panose1 w:val="020F0709000000000000"/>
    <w:charset w:val="88"/>
    <w:family w:val="modern"/>
    <w:pitch w:val="fixed"/>
    <w:sig w:usb0="80000001" w:usb1="28091800" w:usb2="00000016" w:usb3="00000000" w:csb0="00100000"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8"/>
    <w:family w:val="swiss"/>
    <w:pitch w:val="variable"/>
    <w:sig w:usb0="F7FFAFFF" w:usb1="E9DFFFFF" w:usb2="0000003F" w:usb3="00000000" w:csb0="003F01FF" w:csb1="00000000"/>
  </w:font>
  <w:font w:name="標楷體">
    <w:panose1 w:val="03000509000000000000"/>
    <w:charset w:val="88"/>
    <w:family w:val="script"/>
    <w:pitch w:val="fixed"/>
    <w:sig w:usb0="00000003" w:usb1="080E0000" w:usb2="00000016" w:usb3="00000000" w:csb0="00100001" w:csb1="00000000"/>
  </w:font>
  <w:font w:name="Tahoma">
    <w:panose1 w:val="020B0604030504040204"/>
    <w:charset w:val="00"/>
    <w:family w:val="swiss"/>
    <w:pitch w:val="variable"/>
    <w:sig w:usb0="E1002EFF" w:usb1="C000605B" w:usb2="00000029" w:usb3="00000000" w:csb0="000101FF" w:csb1="00000000"/>
  </w:font>
  <w:font w:name="中國龍粗黑體">
    <w:altName w:val="Arial Unicode MS"/>
    <w:panose1 w:val="02010609000101010101"/>
    <w:charset w:val="88"/>
    <w:family w:val="modern"/>
    <w:pitch w:val="fixed"/>
    <w:sig w:usb0="00000001" w:usb1="08080000" w:usb2="00000010" w:usb3="00000000" w:csb0="00100000" w:csb1="00000000"/>
  </w:font>
  <w:font w:name="sө">
    <w:altName w:val="Times New Roman"/>
    <w:charset w:val="00"/>
    <w:family w:val="roman"/>
    <w:pitch w:val="default"/>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Liberation Sans">
    <w:altName w:val="Arial"/>
    <w:charset w:val="00"/>
    <w:family w:val="swiss"/>
    <w:pitch w:val="variable"/>
    <w:sig w:usb0="00000000" w:usb1="500078FF" w:usb2="00000021" w:usb3="00000000" w:csb0="000001BF" w:csb1="00000000"/>
  </w:font>
  <w:font w:name="微軟正黑體">
    <w:panose1 w:val="020B0604030504040204"/>
    <w:charset w:val="88"/>
    <w:family w:val="swiss"/>
    <w:pitch w:val="variable"/>
    <w:sig w:usb0="00000087" w:usb1="288F4000" w:usb2="00000016" w:usb3="00000000" w:csb0="00100009" w:csb1="00000000"/>
  </w:font>
  <w:font w:name="Mangal">
    <w:panose1 w:val="02040503050203030202"/>
    <w:charset w:val="00"/>
    <w:family w:val="roman"/>
    <w:pitch w:val="variable"/>
    <w:sig w:usb0="00008003" w:usb1="00000000" w:usb2="00000000" w:usb3="00000000" w:csb0="00000001" w:csb1="00000000"/>
  </w:font>
  <w:font w:name="文鼎粗黑">
    <w:panose1 w:val="020B0609010101010101"/>
    <w:charset w:val="88"/>
    <w:family w:val="modern"/>
    <w:pitch w:val="fixed"/>
    <w:sig w:usb0="800002A3" w:usb1="38CF7C70" w:usb2="00000016" w:usb3="00000000" w:csb0="00100000" w:csb1="00000000"/>
  </w:font>
  <w:font w:name="DFYuanBold-B5">
    <w:altName w:val="Arial Unicode MS"/>
    <w:charset w:val="88"/>
    <w:family w:val="swiss"/>
    <w:pitch w:val="default"/>
    <w:sig w:usb0="00000001" w:usb1="08080000" w:usb2="00000010" w:usb3="00000000" w:csb0="00100000" w:csb1="00000000"/>
  </w:font>
  <w:font w:name="Calibri">
    <w:panose1 w:val="020F0502020204030204"/>
    <w:charset w:val="00"/>
    <w:family w:val="swiss"/>
    <w:pitch w:val="variable"/>
    <w:sig w:usb0="E00002FF" w:usb1="4000ACFF" w:usb2="00000001" w:usb3="00000000" w:csb0="0000019F" w:csb1="00000000"/>
  </w:font>
  <w:font w:name="華康中黑體(P)">
    <w:altName w:val="微軟正黑體"/>
    <w:panose1 w:val="020B0500000000000000"/>
    <w:charset w:val="88"/>
    <w:family w:val="swiss"/>
    <w:pitch w:val="variable"/>
    <w:sig w:usb0="80000001" w:usb1="28091800" w:usb2="00000016" w:usb3="00000000" w:csb0="00100000" w:csb1="00000000"/>
  </w:font>
  <w:font w:name="DFKaiShu-SB-Estd-BF">
    <w:altName w:val="Arial Unicode MS"/>
    <w:panose1 w:val="00000000000000000000"/>
    <w:charset w:val="88"/>
    <w:family w:val="auto"/>
    <w:notTrueType/>
    <w:pitch w:val="default"/>
    <w:sig w:usb0="00000001" w:usb1="08080000" w:usb2="00000010" w:usb3="00000000" w:csb0="001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51A4" w:rsidRDefault="002151A4">
      <w:r>
        <w:separator/>
      </w:r>
    </w:p>
  </w:footnote>
  <w:footnote w:type="continuationSeparator" w:id="0">
    <w:p w:rsidR="002151A4" w:rsidRDefault="002151A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0F7C78E2"/>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F561124"/>
    <w:multiLevelType w:val="hybridMultilevel"/>
    <w:tmpl w:val="81A06FC8"/>
    <w:lvl w:ilvl="0" w:tplc="BF9A067A">
      <w:start w:val="1"/>
      <w:numFmt w:val="decimal"/>
      <w:lvlText w:val="(%1)"/>
      <w:lvlJc w:val="left"/>
      <w:pPr>
        <w:ind w:left="2016" w:hanging="720"/>
      </w:pPr>
      <w:rPr>
        <w:rFonts w:hint="default"/>
        <w:color w:val="auto"/>
        <w:shd w:val="clear" w:color="auto" w:fill="auto"/>
      </w:rPr>
    </w:lvl>
    <w:lvl w:ilvl="1" w:tplc="04090019" w:tentative="1">
      <w:start w:val="1"/>
      <w:numFmt w:val="ideographTraditional"/>
      <w:lvlText w:val="%2、"/>
      <w:lvlJc w:val="left"/>
      <w:pPr>
        <w:ind w:left="2256" w:hanging="480"/>
      </w:pPr>
    </w:lvl>
    <w:lvl w:ilvl="2" w:tplc="0409001B" w:tentative="1">
      <w:start w:val="1"/>
      <w:numFmt w:val="lowerRoman"/>
      <w:lvlText w:val="%3."/>
      <w:lvlJc w:val="right"/>
      <w:pPr>
        <w:ind w:left="2736" w:hanging="480"/>
      </w:pPr>
    </w:lvl>
    <w:lvl w:ilvl="3" w:tplc="0409000F" w:tentative="1">
      <w:start w:val="1"/>
      <w:numFmt w:val="decimal"/>
      <w:lvlText w:val="%4."/>
      <w:lvlJc w:val="left"/>
      <w:pPr>
        <w:ind w:left="3216" w:hanging="480"/>
      </w:pPr>
    </w:lvl>
    <w:lvl w:ilvl="4" w:tplc="04090019" w:tentative="1">
      <w:start w:val="1"/>
      <w:numFmt w:val="ideographTraditional"/>
      <w:lvlText w:val="%5、"/>
      <w:lvlJc w:val="left"/>
      <w:pPr>
        <w:ind w:left="3696" w:hanging="480"/>
      </w:pPr>
    </w:lvl>
    <w:lvl w:ilvl="5" w:tplc="0409001B" w:tentative="1">
      <w:start w:val="1"/>
      <w:numFmt w:val="lowerRoman"/>
      <w:lvlText w:val="%6."/>
      <w:lvlJc w:val="right"/>
      <w:pPr>
        <w:ind w:left="4176" w:hanging="480"/>
      </w:pPr>
    </w:lvl>
    <w:lvl w:ilvl="6" w:tplc="0409000F" w:tentative="1">
      <w:start w:val="1"/>
      <w:numFmt w:val="decimal"/>
      <w:lvlText w:val="%7."/>
      <w:lvlJc w:val="left"/>
      <w:pPr>
        <w:ind w:left="4656" w:hanging="480"/>
      </w:pPr>
    </w:lvl>
    <w:lvl w:ilvl="7" w:tplc="04090019" w:tentative="1">
      <w:start w:val="1"/>
      <w:numFmt w:val="ideographTraditional"/>
      <w:lvlText w:val="%8、"/>
      <w:lvlJc w:val="left"/>
      <w:pPr>
        <w:ind w:left="5136" w:hanging="480"/>
      </w:pPr>
    </w:lvl>
    <w:lvl w:ilvl="8" w:tplc="0409001B" w:tentative="1">
      <w:start w:val="1"/>
      <w:numFmt w:val="lowerRoman"/>
      <w:lvlText w:val="%9."/>
      <w:lvlJc w:val="right"/>
      <w:pPr>
        <w:ind w:left="5616" w:hanging="480"/>
      </w:pPr>
    </w:lvl>
  </w:abstractNum>
  <w:abstractNum w:abstractNumId="3">
    <w:nsid w:val="1A5851EA"/>
    <w:multiLevelType w:val="hybridMultilevel"/>
    <w:tmpl w:val="FDAAF436"/>
    <w:lvl w:ilvl="0" w:tplc="7F86AFBE">
      <w:start w:val="1"/>
      <w:numFmt w:val="decimalEnclosedCircle"/>
      <w:lvlText w:val="%1"/>
      <w:lvlJc w:val="left"/>
      <w:pPr>
        <w:ind w:left="2064" w:hanging="480"/>
      </w:pPr>
      <w:rPr>
        <w:rFonts w:hint="eastAsia"/>
        <w:b/>
        <w:sz w:val="22"/>
        <w:lang w:val="en-US"/>
      </w:rPr>
    </w:lvl>
    <w:lvl w:ilvl="1" w:tplc="04090019" w:tentative="1">
      <w:start w:val="1"/>
      <w:numFmt w:val="ideographTraditional"/>
      <w:lvlText w:val="%2、"/>
      <w:lvlJc w:val="left"/>
      <w:pPr>
        <w:ind w:left="2544" w:hanging="480"/>
      </w:pPr>
    </w:lvl>
    <w:lvl w:ilvl="2" w:tplc="0409001B" w:tentative="1">
      <w:start w:val="1"/>
      <w:numFmt w:val="lowerRoman"/>
      <w:lvlText w:val="%3."/>
      <w:lvlJc w:val="right"/>
      <w:pPr>
        <w:ind w:left="3024" w:hanging="480"/>
      </w:pPr>
    </w:lvl>
    <w:lvl w:ilvl="3" w:tplc="0409000F" w:tentative="1">
      <w:start w:val="1"/>
      <w:numFmt w:val="decimal"/>
      <w:lvlText w:val="%4."/>
      <w:lvlJc w:val="left"/>
      <w:pPr>
        <w:ind w:left="3504" w:hanging="480"/>
      </w:pPr>
    </w:lvl>
    <w:lvl w:ilvl="4" w:tplc="04090019" w:tentative="1">
      <w:start w:val="1"/>
      <w:numFmt w:val="ideographTraditional"/>
      <w:lvlText w:val="%5、"/>
      <w:lvlJc w:val="left"/>
      <w:pPr>
        <w:ind w:left="3984" w:hanging="480"/>
      </w:pPr>
    </w:lvl>
    <w:lvl w:ilvl="5" w:tplc="0409001B" w:tentative="1">
      <w:start w:val="1"/>
      <w:numFmt w:val="lowerRoman"/>
      <w:lvlText w:val="%6."/>
      <w:lvlJc w:val="right"/>
      <w:pPr>
        <w:ind w:left="4464" w:hanging="480"/>
      </w:pPr>
    </w:lvl>
    <w:lvl w:ilvl="6" w:tplc="0409000F" w:tentative="1">
      <w:start w:val="1"/>
      <w:numFmt w:val="decimal"/>
      <w:lvlText w:val="%7."/>
      <w:lvlJc w:val="left"/>
      <w:pPr>
        <w:ind w:left="4944" w:hanging="480"/>
      </w:pPr>
    </w:lvl>
    <w:lvl w:ilvl="7" w:tplc="04090019" w:tentative="1">
      <w:start w:val="1"/>
      <w:numFmt w:val="ideographTraditional"/>
      <w:lvlText w:val="%8、"/>
      <w:lvlJc w:val="left"/>
      <w:pPr>
        <w:ind w:left="5424" w:hanging="480"/>
      </w:pPr>
    </w:lvl>
    <w:lvl w:ilvl="8" w:tplc="0409001B" w:tentative="1">
      <w:start w:val="1"/>
      <w:numFmt w:val="lowerRoman"/>
      <w:lvlText w:val="%9."/>
      <w:lvlJc w:val="right"/>
      <w:pPr>
        <w:ind w:left="5904" w:hanging="480"/>
      </w:pPr>
    </w:lvl>
  </w:abstractNum>
  <w:abstractNum w:abstractNumId="4">
    <w:nsid w:val="2757784F"/>
    <w:multiLevelType w:val="hybridMultilevel"/>
    <w:tmpl w:val="9DB6D754"/>
    <w:lvl w:ilvl="0" w:tplc="7F86AFBE">
      <w:start w:val="1"/>
      <w:numFmt w:val="decimalEnclosedCircle"/>
      <w:lvlText w:val="%1"/>
      <w:lvlJc w:val="left"/>
      <w:pPr>
        <w:ind w:left="1560" w:hanging="480"/>
      </w:pPr>
      <w:rPr>
        <w:rFonts w:hint="eastAsia"/>
        <w:b/>
        <w:sz w:val="22"/>
        <w:lang w:val="en-US"/>
      </w:r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5">
    <w:nsid w:val="3EDE078B"/>
    <w:multiLevelType w:val="hybridMultilevel"/>
    <w:tmpl w:val="34EEE84E"/>
    <w:lvl w:ilvl="0" w:tplc="94506380">
      <w:start w:val="1"/>
      <w:numFmt w:val="decimal"/>
      <w:lvlText w:val="(%1)"/>
      <w:lvlJc w:val="left"/>
      <w:pPr>
        <w:ind w:left="1848" w:hanging="480"/>
      </w:pPr>
      <w:rPr>
        <w:rFonts w:hint="default"/>
      </w:rPr>
    </w:lvl>
    <w:lvl w:ilvl="1" w:tplc="04090019" w:tentative="1">
      <w:start w:val="1"/>
      <w:numFmt w:val="ideographTraditional"/>
      <w:lvlText w:val="%2、"/>
      <w:lvlJc w:val="left"/>
      <w:pPr>
        <w:ind w:left="2328" w:hanging="480"/>
      </w:pPr>
    </w:lvl>
    <w:lvl w:ilvl="2" w:tplc="0409001B" w:tentative="1">
      <w:start w:val="1"/>
      <w:numFmt w:val="lowerRoman"/>
      <w:lvlText w:val="%3."/>
      <w:lvlJc w:val="right"/>
      <w:pPr>
        <w:ind w:left="2808" w:hanging="480"/>
      </w:pPr>
    </w:lvl>
    <w:lvl w:ilvl="3" w:tplc="0409000F" w:tentative="1">
      <w:start w:val="1"/>
      <w:numFmt w:val="decimal"/>
      <w:lvlText w:val="%4."/>
      <w:lvlJc w:val="left"/>
      <w:pPr>
        <w:ind w:left="3288" w:hanging="480"/>
      </w:pPr>
    </w:lvl>
    <w:lvl w:ilvl="4" w:tplc="04090019" w:tentative="1">
      <w:start w:val="1"/>
      <w:numFmt w:val="ideographTraditional"/>
      <w:lvlText w:val="%5、"/>
      <w:lvlJc w:val="left"/>
      <w:pPr>
        <w:ind w:left="3768" w:hanging="480"/>
      </w:pPr>
    </w:lvl>
    <w:lvl w:ilvl="5" w:tplc="0409001B" w:tentative="1">
      <w:start w:val="1"/>
      <w:numFmt w:val="lowerRoman"/>
      <w:lvlText w:val="%6."/>
      <w:lvlJc w:val="right"/>
      <w:pPr>
        <w:ind w:left="4248" w:hanging="480"/>
      </w:pPr>
    </w:lvl>
    <w:lvl w:ilvl="6" w:tplc="0409000F" w:tentative="1">
      <w:start w:val="1"/>
      <w:numFmt w:val="decimal"/>
      <w:lvlText w:val="%7."/>
      <w:lvlJc w:val="left"/>
      <w:pPr>
        <w:ind w:left="4728" w:hanging="480"/>
      </w:pPr>
    </w:lvl>
    <w:lvl w:ilvl="7" w:tplc="04090019" w:tentative="1">
      <w:start w:val="1"/>
      <w:numFmt w:val="ideographTraditional"/>
      <w:lvlText w:val="%8、"/>
      <w:lvlJc w:val="left"/>
      <w:pPr>
        <w:ind w:left="5208" w:hanging="480"/>
      </w:pPr>
    </w:lvl>
    <w:lvl w:ilvl="8" w:tplc="0409001B" w:tentative="1">
      <w:start w:val="1"/>
      <w:numFmt w:val="lowerRoman"/>
      <w:lvlText w:val="%9."/>
      <w:lvlJc w:val="right"/>
      <w:pPr>
        <w:ind w:left="5688" w:hanging="480"/>
      </w:pPr>
    </w:lvl>
  </w:abstractNum>
  <w:abstractNum w:abstractNumId="6">
    <w:nsid w:val="48093D6A"/>
    <w:multiLevelType w:val="hybridMultilevel"/>
    <w:tmpl w:val="85E29F7A"/>
    <w:lvl w:ilvl="0" w:tplc="AB882958">
      <w:start w:val="1"/>
      <w:numFmt w:val="decimal"/>
      <w:lvlText w:val="%1."/>
      <w:lvlJc w:val="left"/>
      <w:pPr>
        <w:ind w:left="1445" w:hanging="405"/>
      </w:pPr>
      <w:rPr>
        <w:rFonts w:hint="default"/>
      </w:rPr>
    </w:lvl>
    <w:lvl w:ilvl="1" w:tplc="04090019" w:tentative="1">
      <w:start w:val="1"/>
      <w:numFmt w:val="ideographTraditional"/>
      <w:lvlText w:val="%2、"/>
      <w:lvlJc w:val="left"/>
      <w:pPr>
        <w:ind w:left="2000" w:hanging="480"/>
      </w:pPr>
    </w:lvl>
    <w:lvl w:ilvl="2" w:tplc="0409001B" w:tentative="1">
      <w:start w:val="1"/>
      <w:numFmt w:val="lowerRoman"/>
      <w:lvlText w:val="%3."/>
      <w:lvlJc w:val="right"/>
      <w:pPr>
        <w:ind w:left="2480" w:hanging="480"/>
      </w:pPr>
    </w:lvl>
    <w:lvl w:ilvl="3" w:tplc="0409000F" w:tentative="1">
      <w:start w:val="1"/>
      <w:numFmt w:val="decimal"/>
      <w:lvlText w:val="%4."/>
      <w:lvlJc w:val="left"/>
      <w:pPr>
        <w:ind w:left="2960" w:hanging="480"/>
      </w:pPr>
    </w:lvl>
    <w:lvl w:ilvl="4" w:tplc="04090019" w:tentative="1">
      <w:start w:val="1"/>
      <w:numFmt w:val="ideographTraditional"/>
      <w:lvlText w:val="%5、"/>
      <w:lvlJc w:val="left"/>
      <w:pPr>
        <w:ind w:left="3440" w:hanging="480"/>
      </w:pPr>
    </w:lvl>
    <w:lvl w:ilvl="5" w:tplc="0409001B" w:tentative="1">
      <w:start w:val="1"/>
      <w:numFmt w:val="lowerRoman"/>
      <w:lvlText w:val="%6."/>
      <w:lvlJc w:val="right"/>
      <w:pPr>
        <w:ind w:left="3920" w:hanging="480"/>
      </w:pPr>
    </w:lvl>
    <w:lvl w:ilvl="6" w:tplc="0409000F" w:tentative="1">
      <w:start w:val="1"/>
      <w:numFmt w:val="decimal"/>
      <w:lvlText w:val="%7."/>
      <w:lvlJc w:val="left"/>
      <w:pPr>
        <w:ind w:left="4400" w:hanging="480"/>
      </w:pPr>
    </w:lvl>
    <w:lvl w:ilvl="7" w:tplc="04090019" w:tentative="1">
      <w:start w:val="1"/>
      <w:numFmt w:val="ideographTraditional"/>
      <w:lvlText w:val="%8、"/>
      <w:lvlJc w:val="left"/>
      <w:pPr>
        <w:ind w:left="4880" w:hanging="480"/>
      </w:pPr>
    </w:lvl>
    <w:lvl w:ilvl="8" w:tplc="0409001B" w:tentative="1">
      <w:start w:val="1"/>
      <w:numFmt w:val="lowerRoman"/>
      <w:lvlText w:val="%9."/>
      <w:lvlJc w:val="right"/>
      <w:pPr>
        <w:ind w:left="5360" w:hanging="480"/>
      </w:pPr>
    </w:lvl>
  </w:abstractNum>
  <w:abstractNum w:abstractNumId="7">
    <w:nsid w:val="62441474"/>
    <w:multiLevelType w:val="hybridMultilevel"/>
    <w:tmpl w:val="34EEE84E"/>
    <w:lvl w:ilvl="0" w:tplc="94506380">
      <w:start w:val="1"/>
      <w:numFmt w:val="decimal"/>
      <w:lvlText w:val="(%1)"/>
      <w:lvlJc w:val="left"/>
      <w:pPr>
        <w:ind w:left="1848" w:hanging="480"/>
      </w:pPr>
      <w:rPr>
        <w:rFonts w:hint="default"/>
      </w:rPr>
    </w:lvl>
    <w:lvl w:ilvl="1" w:tplc="04090019" w:tentative="1">
      <w:start w:val="1"/>
      <w:numFmt w:val="ideographTraditional"/>
      <w:lvlText w:val="%2、"/>
      <w:lvlJc w:val="left"/>
      <w:pPr>
        <w:ind w:left="2328" w:hanging="480"/>
      </w:pPr>
    </w:lvl>
    <w:lvl w:ilvl="2" w:tplc="0409001B" w:tentative="1">
      <w:start w:val="1"/>
      <w:numFmt w:val="lowerRoman"/>
      <w:lvlText w:val="%3."/>
      <w:lvlJc w:val="right"/>
      <w:pPr>
        <w:ind w:left="2808" w:hanging="480"/>
      </w:pPr>
    </w:lvl>
    <w:lvl w:ilvl="3" w:tplc="0409000F" w:tentative="1">
      <w:start w:val="1"/>
      <w:numFmt w:val="decimal"/>
      <w:lvlText w:val="%4."/>
      <w:lvlJc w:val="left"/>
      <w:pPr>
        <w:ind w:left="3288" w:hanging="480"/>
      </w:pPr>
    </w:lvl>
    <w:lvl w:ilvl="4" w:tplc="04090019" w:tentative="1">
      <w:start w:val="1"/>
      <w:numFmt w:val="ideographTraditional"/>
      <w:lvlText w:val="%5、"/>
      <w:lvlJc w:val="left"/>
      <w:pPr>
        <w:ind w:left="3768" w:hanging="480"/>
      </w:pPr>
    </w:lvl>
    <w:lvl w:ilvl="5" w:tplc="0409001B" w:tentative="1">
      <w:start w:val="1"/>
      <w:numFmt w:val="lowerRoman"/>
      <w:lvlText w:val="%6."/>
      <w:lvlJc w:val="right"/>
      <w:pPr>
        <w:ind w:left="4248" w:hanging="480"/>
      </w:pPr>
    </w:lvl>
    <w:lvl w:ilvl="6" w:tplc="0409000F" w:tentative="1">
      <w:start w:val="1"/>
      <w:numFmt w:val="decimal"/>
      <w:lvlText w:val="%7."/>
      <w:lvlJc w:val="left"/>
      <w:pPr>
        <w:ind w:left="4728" w:hanging="480"/>
      </w:pPr>
    </w:lvl>
    <w:lvl w:ilvl="7" w:tplc="04090019" w:tentative="1">
      <w:start w:val="1"/>
      <w:numFmt w:val="ideographTraditional"/>
      <w:lvlText w:val="%8、"/>
      <w:lvlJc w:val="left"/>
      <w:pPr>
        <w:ind w:left="5208" w:hanging="480"/>
      </w:pPr>
    </w:lvl>
    <w:lvl w:ilvl="8" w:tplc="0409001B" w:tentative="1">
      <w:start w:val="1"/>
      <w:numFmt w:val="lowerRoman"/>
      <w:lvlText w:val="%9."/>
      <w:lvlJc w:val="right"/>
      <w:pPr>
        <w:ind w:left="5688" w:hanging="480"/>
      </w:pPr>
    </w:lvl>
  </w:abstractNum>
  <w:abstractNum w:abstractNumId="8">
    <w:nsid w:val="67410675"/>
    <w:multiLevelType w:val="hybridMultilevel"/>
    <w:tmpl w:val="F47CBC98"/>
    <w:lvl w:ilvl="0" w:tplc="723CDCEC">
      <w:start w:val="1"/>
      <w:numFmt w:val="decimal"/>
      <w:lvlText w:val="%1."/>
      <w:lvlJc w:val="left"/>
      <w:pPr>
        <w:ind w:left="1440" w:hanging="360"/>
      </w:pPr>
      <w:rPr>
        <w:rFonts w:hint="default"/>
      </w:r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num w:numId="1">
    <w:abstractNumId w:val="1"/>
  </w:num>
  <w:num w:numId="2">
    <w:abstractNumId w:val="3"/>
  </w:num>
  <w:num w:numId="3">
    <w:abstractNumId w:val="4"/>
  </w:num>
  <w:num w:numId="4">
    <w:abstractNumId w:val="2"/>
  </w:num>
  <w:num w:numId="5">
    <w:abstractNumId w:val="5"/>
  </w:num>
  <w:num w:numId="6">
    <w:abstractNumId w:val="0"/>
  </w:num>
  <w:num w:numId="7">
    <w:abstractNumId w:val="7"/>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isplayBackgroundShape/>
  <w:embedSystemFonts/>
  <w:bordersDoNotSurroundHeader/>
  <w:bordersDoNotSurroundFooter/>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480"/>
  <w:defaultTableStyle w:val="a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F31"/>
    <w:rsid w:val="00001FCF"/>
    <w:rsid w:val="000130F6"/>
    <w:rsid w:val="00014515"/>
    <w:rsid w:val="00020DD5"/>
    <w:rsid w:val="0002363D"/>
    <w:rsid w:val="00042118"/>
    <w:rsid w:val="00044244"/>
    <w:rsid w:val="00051BBE"/>
    <w:rsid w:val="000600B9"/>
    <w:rsid w:val="0006057D"/>
    <w:rsid w:val="000608FA"/>
    <w:rsid w:val="00062325"/>
    <w:rsid w:val="00082701"/>
    <w:rsid w:val="000872BA"/>
    <w:rsid w:val="000924AC"/>
    <w:rsid w:val="000A1616"/>
    <w:rsid w:val="000A183F"/>
    <w:rsid w:val="000A4895"/>
    <w:rsid w:val="000B018F"/>
    <w:rsid w:val="000B6432"/>
    <w:rsid w:val="000B6B9D"/>
    <w:rsid w:val="000D6916"/>
    <w:rsid w:val="000E15E0"/>
    <w:rsid w:val="000F0CFF"/>
    <w:rsid w:val="000F1A72"/>
    <w:rsid w:val="000F34DE"/>
    <w:rsid w:val="00102851"/>
    <w:rsid w:val="00106C8C"/>
    <w:rsid w:val="001248B5"/>
    <w:rsid w:val="00125300"/>
    <w:rsid w:val="00127A97"/>
    <w:rsid w:val="00134EAB"/>
    <w:rsid w:val="00137790"/>
    <w:rsid w:val="00140452"/>
    <w:rsid w:val="00147281"/>
    <w:rsid w:val="00150F9B"/>
    <w:rsid w:val="00152A88"/>
    <w:rsid w:val="00153CC0"/>
    <w:rsid w:val="001570E5"/>
    <w:rsid w:val="001609F6"/>
    <w:rsid w:val="00167377"/>
    <w:rsid w:val="00170F66"/>
    <w:rsid w:val="00173B3E"/>
    <w:rsid w:val="0019557F"/>
    <w:rsid w:val="001963E1"/>
    <w:rsid w:val="001A0ABC"/>
    <w:rsid w:val="001A5513"/>
    <w:rsid w:val="001A7CA2"/>
    <w:rsid w:val="001B08C3"/>
    <w:rsid w:val="001B6AD2"/>
    <w:rsid w:val="001C0BB3"/>
    <w:rsid w:val="001C2CB8"/>
    <w:rsid w:val="001C4D9B"/>
    <w:rsid w:val="001C5F32"/>
    <w:rsid w:val="001D0B75"/>
    <w:rsid w:val="001D3808"/>
    <w:rsid w:val="001D3F68"/>
    <w:rsid w:val="001D7BE9"/>
    <w:rsid w:val="00203525"/>
    <w:rsid w:val="002151A4"/>
    <w:rsid w:val="002169A1"/>
    <w:rsid w:val="00226B7A"/>
    <w:rsid w:val="00227D6F"/>
    <w:rsid w:val="00242444"/>
    <w:rsid w:val="00242FA2"/>
    <w:rsid w:val="00245561"/>
    <w:rsid w:val="00261A96"/>
    <w:rsid w:val="00262148"/>
    <w:rsid w:val="0029264D"/>
    <w:rsid w:val="002A07A5"/>
    <w:rsid w:val="002A0F3F"/>
    <w:rsid w:val="002A39C8"/>
    <w:rsid w:val="002B028A"/>
    <w:rsid w:val="002B2245"/>
    <w:rsid w:val="002D153C"/>
    <w:rsid w:val="002D4514"/>
    <w:rsid w:val="002D4D0E"/>
    <w:rsid w:val="002D5D72"/>
    <w:rsid w:val="002E2DED"/>
    <w:rsid w:val="002E3968"/>
    <w:rsid w:val="002E565B"/>
    <w:rsid w:val="002F4058"/>
    <w:rsid w:val="003023DF"/>
    <w:rsid w:val="0030277C"/>
    <w:rsid w:val="0030387A"/>
    <w:rsid w:val="00312455"/>
    <w:rsid w:val="00330850"/>
    <w:rsid w:val="003308CE"/>
    <w:rsid w:val="00343EAA"/>
    <w:rsid w:val="00350EA8"/>
    <w:rsid w:val="00353BA4"/>
    <w:rsid w:val="00356CA8"/>
    <w:rsid w:val="00362A46"/>
    <w:rsid w:val="00363AD2"/>
    <w:rsid w:val="00380DE2"/>
    <w:rsid w:val="00381DA5"/>
    <w:rsid w:val="00386D2E"/>
    <w:rsid w:val="0038766B"/>
    <w:rsid w:val="00397A97"/>
    <w:rsid w:val="003A5A3B"/>
    <w:rsid w:val="003C1A1B"/>
    <w:rsid w:val="003D4DE6"/>
    <w:rsid w:val="003E46C8"/>
    <w:rsid w:val="003F18A3"/>
    <w:rsid w:val="004054EE"/>
    <w:rsid w:val="004127EF"/>
    <w:rsid w:val="004156B0"/>
    <w:rsid w:val="00420236"/>
    <w:rsid w:val="0042202F"/>
    <w:rsid w:val="00423F14"/>
    <w:rsid w:val="00424DD0"/>
    <w:rsid w:val="004275A2"/>
    <w:rsid w:val="00432581"/>
    <w:rsid w:val="004352BB"/>
    <w:rsid w:val="00437D9C"/>
    <w:rsid w:val="004459A3"/>
    <w:rsid w:val="004520FE"/>
    <w:rsid w:val="00464F4E"/>
    <w:rsid w:val="00470BD5"/>
    <w:rsid w:val="00474B12"/>
    <w:rsid w:val="00475AA8"/>
    <w:rsid w:val="004813FB"/>
    <w:rsid w:val="00487435"/>
    <w:rsid w:val="004901F4"/>
    <w:rsid w:val="0049599E"/>
    <w:rsid w:val="00495C21"/>
    <w:rsid w:val="004B30EF"/>
    <w:rsid w:val="004B6ABA"/>
    <w:rsid w:val="004B6AFE"/>
    <w:rsid w:val="004D0F68"/>
    <w:rsid w:val="004D56E7"/>
    <w:rsid w:val="004E1DB5"/>
    <w:rsid w:val="004E65D9"/>
    <w:rsid w:val="004E6A1C"/>
    <w:rsid w:val="0050334C"/>
    <w:rsid w:val="00506A17"/>
    <w:rsid w:val="00514ADD"/>
    <w:rsid w:val="00517FC5"/>
    <w:rsid w:val="0053005B"/>
    <w:rsid w:val="00535ACA"/>
    <w:rsid w:val="005625F3"/>
    <w:rsid w:val="00563E50"/>
    <w:rsid w:val="00572B50"/>
    <w:rsid w:val="00581DE6"/>
    <w:rsid w:val="005C198D"/>
    <w:rsid w:val="005C2D33"/>
    <w:rsid w:val="005C5B61"/>
    <w:rsid w:val="005C64C8"/>
    <w:rsid w:val="005D4DDE"/>
    <w:rsid w:val="005E4C0A"/>
    <w:rsid w:val="005E6B90"/>
    <w:rsid w:val="005F235B"/>
    <w:rsid w:val="006049C3"/>
    <w:rsid w:val="006060A3"/>
    <w:rsid w:val="00607E24"/>
    <w:rsid w:val="00620A6B"/>
    <w:rsid w:val="00621323"/>
    <w:rsid w:val="00621E9A"/>
    <w:rsid w:val="00621F34"/>
    <w:rsid w:val="006252E4"/>
    <w:rsid w:val="0063334C"/>
    <w:rsid w:val="0064005F"/>
    <w:rsid w:val="006464E1"/>
    <w:rsid w:val="00654DF2"/>
    <w:rsid w:val="00656D05"/>
    <w:rsid w:val="006644E2"/>
    <w:rsid w:val="00675929"/>
    <w:rsid w:val="0068499B"/>
    <w:rsid w:val="006B1641"/>
    <w:rsid w:val="006B298E"/>
    <w:rsid w:val="006C22D9"/>
    <w:rsid w:val="006C6734"/>
    <w:rsid w:val="006E3F4F"/>
    <w:rsid w:val="006E3FB7"/>
    <w:rsid w:val="006F1994"/>
    <w:rsid w:val="006F75B7"/>
    <w:rsid w:val="00700AF4"/>
    <w:rsid w:val="0070346D"/>
    <w:rsid w:val="00706683"/>
    <w:rsid w:val="00716C25"/>
    <w:rsid w:val="007351D9"/>
    <w:rsid w:val="007440E6"/>
    <w:rsid w:val="00777940"/>
    <w:rsid w:val="00783EE6"/>
    <w:rsid w:val="0078722E"/>
    <w:rsid w:val="00795BB0"/>
    <w:rsid w:val="007A0623"/>
    <w:rsid w:val="007A23FA"/>
    <w:rsid w:val="007A2C43"/>
    <w:rsid w:val="007B06BD"/>
    <w:rsid w:val="007B2456"/>
    <w:rsid w:val="007B335F"/>
    <w:rsid w:val="007C3F31"/>
    <w:rsid w:val="007D54A6"/>
    <w:rsid w:val="007E1B81"/>
    <w:rsid w:val="007F1862"/>
    <w:rsid w:val="007F2593"/>
    <w:rsid w:val="007F2EC8"/>
    <w:rsid w:val="008078FC"/>
    <w:rsid w:val="00815DC5"/>
    <w:rsid w:val="008205C9"/>
    <w:rsid w:val="00825973"/>
    <w:rsid w:val="008273F1"/>
    <w:rsid w:val="00830AE0"/>
    <w:rsid w:val="008374AC"/>
    <w:rsid w:val="00840805"/>
    <w:rsid w:val="00840F5F"/>
    <w:rsid w:val="008458A3"/>
    <w:rsid w:val="0085224D"/>
    <w:rsid w:val="00852BBC"/>
    <w:rsid w:val="0086189B"/>
    <w:rsid w:val="00862EE6"/>
    <w:rsid w:val="00865F43"/>
    <w:rsid w:val="00873FBA"/>
    <w:rsid w:val="00886CD6"/>
    <w:rsid w:val="00887E9C"/>
    <w:rsid w:val="008932BA"/>
    <w:rsid w:val="008B4154"/>
    <w:rsid w:val="008B5C2B"/>
    <w:rsid w:val="008D0034"/>
    <w:rsid w:val="008F1270"/>
    <w:rsid w:val="008F183A"/>
    <w:rsid w:val="009201AA"/>
    <w:rsid w:val="00920FFA"/>
    <w:rsid w:val="0092411B"/>
    <w:rsid w:val="00925AF3"/>
    <w:rsid w:val="00926FA2"/>
    <w:rsid w:val="00927EBD"/>
    <w:rsid w:val="009321D6"/>
    <w:rsid w:val="00935B84"/>
    <w:rsid w:val="00940AC4"/>
    <w:rsid w:val="00943408"/>
    <w:rsid w:val="00950B2E"/>
    <w:rsid w:val="0095504E"/>
    <w:rsid w:val="009604E8"/>
    <w:rsid w:val="00962EAE"/>
    <w:rsid w:val="009642C1"/>
    <w:rsid w:val="00967313"/>
    <w:rsid w:val="00971775"/>
    <w:rsid w:val="00973657"/>
    <w:rsid w:val="00974A8A"/>
    <w:rsid w:val="00977EE6"/>
    <w:rsid w:val="009817ED"/>
    <w:rsid w:val="00981A34"/>
    <w:rsid w:val="009924E5"/>
    <w:rsid w:val="00993049"/>
    <w:rsid w:val="00994BE6"/>
    <w:rsid w:val="00996D6E"/>
    <w:rsid w:val="009B08DC"/>
    <w:rsid w:val="009C7F76"/>
    <w:rsid w:val="009F4A27"/>
    <w:rsid w:val="00A04D4B"/>
    <w:rsid w:val="00A067F0"/>
    <w:rsid w:val="00A131E4"/>
    <w:rsid w:val="00A137D2"/>
    <w:rsid w:val="00A15188"/>
    <w:rsid w:val="00A16E26"/>
    <w:rsid w:val="00A21E0B"/>
    <w:rsid w:val="00A273BD"/>
    <w:rsid w:val="00A36D28"/>
    <w:rsid w:val="00A50AA0"/>
    <w:rsid w:val="00A53207"/>
    <w:rsid w:val="00A549E8"/>
    <w:rsid w:val="00A615DD"/>
    <w:rsid w:val="00A62B34"/>
    <w:rsid w:val="00A7773C"/>
    <w:rsid w:val="00A77996"/>
    <w:rsid w:val="00A825D7"/>
    <w:rsid w:val="00A855D3"/>
    <w:rsid w:val="00A86EA3"/>
    <w:rsid w:val="00A97DE8"/>
    <w:rsid w:val="00AA49E7"/>
    <w:rsid w:val="00AA58BD"/>
    <w:rsid w:val="00AB5C58"/>
    <w:rsid w:val="00AC3BE8"/>
    <w:rsid w:val="00AC486B"/>
    <w:rsid w:val="00AD0E8C"/>
    <w:rsid w:val="00AD6655"/>
    <w:rsid w:val="00AD6E33"/>
    <w:rsid w:val="00B07F35"/>
    <w:rsid w:val="00B13840"/>
    <w:rsid w:val="00B168D4"/>
    <w:rsid w:val="00B21C98"/>
    <w:rsid w:val="00B2574D"/>
    <w:rsid w:val="00B41A9B"/>
    <w:rsid w:val="00B471EF"/>
    <w:rsid w:val="00B52A93"/>
    <w:rsid w:val="00B63B27"/>
    <w:rsid w:val="00B70FFC"/>
    <w:rsid w:val="00B722CD"/>
    <w:rsid w:val="00B76A99"/>
    <w:rsid w:val="00B83B32"/>
    <w:rsid w:val="00B84161"/>
    <w:rsid w:val="00B943A3"/>
    <w:rsid w:val="00BA12E7"/>
    <w:rsid w:val="00BA18F5"/>
    <w:rsid w:val="00BA5F59"/>
    <w:rsid w:val="00BB06CE"/>
    <w:rsid w:val="00BC1E3C"/>
    <w:rsid w:val="00BD5528"/>
    <w:rsid w:val="00BD5BC2"/>
    <w:rsid w:val="00BE20E1"/>
    <w:rsid w:val="00BF0BE7"/>
    <w:rsid w:val="00C0376D"/>
    <w:rsid w:val="00C06EC4"/>
    <w:rsid w:val="00C06F86"/>
    <w:rsid w:val="00C07F66"/>
    <w:rsid w:val="00C1173F"/>
    <w:rsid w:val="00C31C38"/>
    <w:rsid w:val="00C31C74"/>
    <w:rsid w:val="00C336AC"/>
    <w:rsid w:val="00C34178"/>
    <w:rsid w:val="00C34461"/>
    <w:rsid w:val="00C52A10"/>
    <w:rsid w:val="00C63112"/>
    <w:rsid w:val="00C63672"/>
    <w:rsid w:val="00C73790"/>
    <w:rsid w:val="00C77AFE"/>
    <w:rsid w:val="00C807FB"/>
    <w:rsid w:val="00C829A9"/>
    <w:rsid w:val="00C93903"/>
    <w:rsid w:val="00CA41A9"/>
    <w:rsid w:val="00CB2D1E"/>
    <w:rsid w:val="00CB35B1"/>
    <w:rsid w:val="00CC37D6"/>
    <w:rsid w:val="00CC3A28"/>
    <w:rsid w:val="00CC3E0A"/>
    <w:rsid w:val="00CC6607"/>
    <w:rsid w:val="00CD3404"/>
    <w:rsid w:val="00CD64A1"/>
    <w:rsid w:val="00CF1BD4"/>
    <w:rsid w:val="00D00A5E"/>
    <w:rsid w:val="00D0391C"/>
    <w:rsid w:val="00D100D3"/>
    <w:rsid w:val="00D10F1E"/>
    <w:rsid w:val="00D140AB"/>
    <w:rsid w:val="00D23136"/>
    <w:rsid w:val="00D55433"/>
    <w:rsid w:val="00D621CB"/>
    <w:rsid w:val="00D6399E"/>
    <w:rsid w:val="00D90D29"/>
    <w:rsid w:val="00DA6665"/>
    <w:rsid w:val="00DB03E5"/>
    <w:rsid w:val="00DC44AA"/>
    <w:rsid w:val="00DD1956"/>
    <w:rsid w:val="00DF1DEC"/>
    <w:rsid w:val="00DF5C48"/>
    <w:rsid w:val="00E14246"/>
    <w:rsid w:val="00E15DDD"/>
    <w:rsid w:val="00E47AAD"/>
    <w:rsid w:val="00E52E27"/>
    <w:rsid w:val="00E61606"/>
    <w:rsid w:val="00E63FD8"/>
    <w:rsid w:val="00E73641"/>
    <w:rsid w:val="00E75C22"/>
    <w:rsid w:val="00E92DEB"/>
    <w:rsid w:val="00EA1A9F"/>
    <w:rsid w:val="00EC26DA"/>
    <w:rsid w:val="00EC58DF"/>
    <w:rsid w:val="00ED1BBA"/>
    <w:rsid w:val="00ED366C"/>
    <w:rsid w:val="00EE5103"/>
    <w:rsid w:val="00EE5832"/>
    <w:rsid w:val="00EF13E4"/>
    <w:rsid w:val="00F03BD6"/>
    <w:rsid w:val="00F076A2"/>
    <w:rsid w:val="00F15CD8"/>
    <w:rsid w:val="00F31014"/>
    <w:rsid w:val="00F32A3B"/>
    <w:rsid w:val="00F337D4"/>
    <w:rsid w:val="00F4399C"/>
    <w:rsid w:val="00F51C2C"/>
    <w:rsid w:val="00F71F6C"/>
    <w:rsid w:val="00F73D2C"/>
    <w:rsid w:val="00F94D22"/>
    <w:rsid w:val="00FA2FC8"/>
    <w:rsid w:val="00FA3F85"/>
    <w:rsid w:val="00FB4905"/>
    <w:rsid w:val="00FC0F36"/>
    <w:rsid w:val="00FC7FF5"/>
    <w:rsid w:val="00FD6C91"/>
    <w:rsid w:val="00FD7E50"/>
    <w:rsid w:val="00FE35B9"/>
    <w:rsid w:val="00FE3908"/>
    <w:rsid w:val="00FE6DDB"/>
    <w:rsid w:val="00FF333D"/>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FE5C0580-6710-45E7-BF6F-AA329E8EE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517FC5"/>
    <w:pPr>
      <w:widowControl w:val="0"/>
      <w:suppressAutoHyphens/>
    </w:pPr>
    <w:rPr>
      <w:kern w:val="1"/>
      <w:sz w:val="24"/>
      <w:szCs w:val="24"/>
    </w:rPr>
  </w:style>
  <w:style w:type="paragraph" w:styleId="1">
    <w:name w:val="heading 1"/>
    <w:basedOn w:val="a0"/>
    <w:next w:val="a0"/>
    <w:qFormat/>
    <w:rsid w:val="00517FC5"/>
    <w:pPr>
      <w:keepNext/>
      <w:tabs>
        <w:tab w:val="num" w:pos="0"/>
      </w:tabs>
      <w:snapToGrid w:val="0"/>
      <w:spacing w:before="216" w:after="200" w:line="416" w:lineRule="exact"/>
      <w:ind w:left="432" w:hanging="432"/>
      <w:jc w:val="center"/>
      <w:outlineLvl w:val="0"/>
    </w:pPr>
    <w:rPr>
      <w:rFonts w:ascii="華康粗圓體" w:eastAsia="華康粗圓體" w:hAnsi="華康粗圓體" w:cs="華康粗圓體"/>
      <w:bCs/>
      <w:color w:val="000000"/>
      <w:sz w:val="48"/>
      <w:szCs w:val="48"/>
    </w:rPr>
  </w:style>
  <w:style w:type="paragraph" w:styleId="3">
    <w:name w:val="heading 3"/>
    <w:basedOn w:val="a0"/>
    <w:next w:val="a0"/>
    <w:qFormat/>
    <w:rsid w:val="00517FC5"/>
    <w:pPr>
      <w:keepNext/>
      <w:tabs>
        <w:tab w:val="num" w:pos="0"/>
      </w:tabs>
      <w:spacing w:line="480" w:lineRule="auto"/>
      <w:ind w:left="720" w:hanging="720"/>
      <w:outlineLvl w:val="2"/>
    </w:pPr>
    <w:rPr>
      <w:rFonts w:ascii="Arial" w:hAnsi="Arial" w:cs="Arial"/>
      <w:b/>
      <w:bCs/>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517FC5"/>
  </w:style>
  <w:style w:type="character" w:customStyle="1" w:styleId="WW8Num1z1">
    <w:name w:val="WW8Num1z1"/>
    <w:rsid w:val="00517FC5"/>
  </w:style>
  <w:style w:type="character" w:customStyle="1" w:styleId="WW8Num1z2">
    <w:name w:val="WW8Num1z2"/>
    <w:rsid w:val="00517FC5"/>
  </w:style>
  <w:style w:type="character" w:customStyle="1" w:styleId="WW8Num1z3">
    <w:name w:val="WW8Num1z3"/>
    <w:rsid w:val="00517FC5"/>
  </w:style>
  <w:style w:type="character" w:customStyle="1" w:styleId="WW8Num1z4">
    <w:name w:val="WW8Num1z4"/>
    <w:rsid w:val="00517FC5"/>
  </w:style>
  <w:style w:type="character" w:customStyle="1" w:styleId="WW8Num1z5">
    <w:name w:val="WW8Num1z5"/>
    <w:rsid w:val="00517FC5"/>
  </w:style>
  <w:style w:type="character" w:customStyle="1" w:styleId="WW8Num1z6">
    <w:name w:val="WW8Num1z6"/>
    <w:rsid w:val="00517FC5"/>
  </w:style>
  <w:style w:type="character" w:customStyle="1" w:styleId="WW8Num1z7">
    <w:name w:val="WW8Num1z7"/>
    <w:rsid w:val="00517FC5"/>
  </w:style>
  <w:style w:type="character" w:customStyle="1" w:styleId="WW8Num1z8">
    <w:name w:val="WW8Num1z8"/>
    <w:rsid w:val="00517FC5"/>
  </w:style>
  <w:style w:type="character" w:customStyle="1" w:styleId="WW8Num2z0">
    <w:name w:val="WW8Num2z0"/>
    <w:rsid w:val="00517FC5"/>
    <w:rPr>
      <w:rFonts w:ascii="Wingdings" w:hAnsi="Wingdings" w:cs="Wingdings" w:hint="default"/>
    </w:rPr>
  </w:style>
  <w:style w:type="character" w:customStyle="1" w:styleId="WW8Num2z1">
    <w:name w:val="WW8Num2z1"/>
    <w:rsid w:val="00517FC5"/>
  </w:style>
  <w:style w:type="character" w:customStyle="1" w:styleId="WW8Num2z2">
    <w:name w:val="WW8Num2z2"/>
    <w:rsid w:val="00517FC5"/>
  </w:style>
  <w:style w:type="character" w:customStyle="1" w:styleId="WW8Num2z3">
    <w:name w:val="WW8Num2z3"/>
    <w:rsid w:val="00517FC5"/>
  </w:style>
  <w:style w:type="character" w:customStyle="1" w:styleId="WW8Num2z4">
    <w:name w:val="WW8Num2z4"/>
    <w:rsid w:val="00517FC5"/>
  </w:style>
  <w:style w:type="character" w:customStyle="1" w:styleId="WW8Num2z5">
    <w:name w:val="WW8Num2z5"/>
    <w:rsid w:val="00517FC5"/>
  </w:style>
  <w:style w:type="character" w:customStyle="1" w:styleId="WW8Num2z6">
    <w:name w:val="WW8Num2z6"/>
    <w:rsid w:val="00517FC5"/>
  </w:style>
  <w:style w:type="character" w:customStyle="1" w:styleId="WW8Num2z7">
    <w:name w:val="WW8Num2z7"/>
    <w:rsid w:val="00517FC5"/>
  </w:style>
  <w:style w:type="character" w:customStyle="1" w:styleId="WW8Num2z8">
    <w:name w:val="WW8Num2z8"/>
    <w:rsid w:val="00517FC5"/>
  </w:style>
  <w:style w:type="character" w:customStyle="1" w:styleId="WW8Num3z0">
    <w:name w:val="WW8Num3z0"/>
    <w:rsid w:val="00517FC5"/>
    <w:rPr>
      <w:rFonts w:ascii="Wingdings" w:hAnsi="Wingdings" w:cs="Wingdings" w:hint="default"/>
    </w:rPr>
  </w:style>
  <w:style w:type="character" w:customStyle="1" w:styleId="WW8Num4z0">
    <w:name w:val="WW8Num4z0"/>
    <w:rsid w:val="00517FC5"/>
    <w:rPr>
      <w:rFonts w:hint="default"/>
    </w:rPr>
  </w:style>
  <w:style w:type="character" w:customStyle="1" w:styleId="WW8Num4z1">
    <w:name w:val="WW8Num4z1"/>
    <w:rsid w:val="00517FC5"/>
  </w:style>
  <w:style w:type="character" w:customStyle="1" w:styleId="WW8Num4z2">
    <w:name w:val="WW8Num4z2"/>
    <w:rsid w:val="00517FC5"/>
  </w:style>
  <w:style w:type="character" w:customStyle="1" w:styleId="WW8Num4z3">
    <w:name w:val="WW8Num4z3"/>
    <w:rsid w:val="00517FC5"/>
  </w:style>
  <w:style w:type="character" w:customStyle="1" w:styleId="WW8Num4z4">
    <w:name w:val="WW8Num4z4"/>
    <w:rsid w:val="00517FC5"/>
  </w:style>
  <w:style w:type="character" w:customStyle="1" w:styleId="WW8Num4z5">
    <w:name w:val="WW8Num4z5"/>
    <w:rsid w:val="00517FC5"/>
  </w:style>
  <w:style w:type="character" w:customStyle="1" w:styleId="WW8Num4z6">
    <w:name w:val="WW8Num4z6"/>
    <w:rsid w:val="00517FC5"/>
  </w:style>
  <w:style w:type="character" w:customStyle="1" w:styleId="WW8Num4z7">
    <w:name w:val="WW8Num4z7"/>
    <w:rsid w:val="00517FC5"/>
  </w:style>
  <w:style w:type="character" w:customStyle="1" w:styleId="WW8Num4z8">
    <w:name w:val="WW8Num4z8"/>
    <w:rsid w:val="00517FC5"/>
  </w:style>
  <w:style w:type="character" w:customStyle="1" w:styleId="WW8Num5z0">
    <w:name w:val="WW8Num5z0"/>
    <w:rsid w:val="00517FC5"/>
    <w:rPr>
      <w:rFonts w:hint="default"/>
    </w:rPr>
  </w:style>
  <w:style w:type="character" w:customStyle="1" w:styleId="WW8Num5z1">
    <w:name w:val="WW8Num5z1"/>
    <w:rsid w:val="00517FC5"/>
  </w:style>
  <w:style w:type="character" w:customStyle="1" w:styleId="WW8Num5z2">
    <w:name w:val="WW8Num5z2"/>
    <w:rsid w:val="00517FC5"/>
  </w:style>
  <w:style w:type="character" w:customStyle="1" w:styleId="WW8Num5z3">
    <w:name w:val="WW8Num5z3"/>
    <w:rsid w:val="00517FC5"/>
  </w:style>
  <w:style w:type="character" w:customStyle="1" w:styleId="WW8Num5z4">
    <w:name w:val="WW8Num5z4"/>
    <w:rsid w:val="00517FC5"/>
  </w:style>
  <w:style w:type="character" w:customStyle="1" w:styleId="WW8Num5z5">
    <w:name w:val="WW8Num5z5"/>
    <w:rsid w:val="00517FC5"/>
  </w:style>
  <w:style w:type="character" w:customStyle="1" w:styleId="WW8Num5z6">
    <w:name w:val="WW8Num5z6"/>
    <w:rsid w:val="00517FC5"/>
  </w:style>
  <w:style w:type="character" w:customStyle="1" w:styleId="WW8Num5z7">
    <w:name w:val="WW8Num5z7"/>
    <w:rsid w:val="00517FC5"/>
  </w:style>
  <w:style w:type="character" w:customStyle="1" w:styleId="WW8Num5z8">
    <w:name w:val="WW8Num5z8"/>
    <w:rsid w:val="00517FC5"/>
  </w:style>
  <w:style w:type="character" w:customStyle="1" w:styleId="WW8Num6z0">
    <w:name w:val="WW8Num6z0"/>
    <w:rsid w:val="00517FC5"/>
    <w:rPr>
      <w:rFonts w:ascii="Wingdings" w:hAnsi="Wingdings" w:cs="Wingdings" w:hint="default"/>
    </w:rPr>
  </w:style>
  <w:style w:type="character" w:customStyle="1" w:styleId="WW8Num6z2">
    <w:name w:val="WW8Num6z2"/>
    <w:rsid w:val="00517FC5"/>
  </w:style>
  <w:style w:type="character" w:customStyle="1" w:styleId="WW8Num6z3">
    <w:name w:val="WW8Num6z3"/>
    <w:rsid w:val="00517FC5"/>
  </w:style>
  <w:style w:type="character" w:customStyle="1" w:styleId="WW8Num6z4">
    <w:name w:val="WW8Num6z4"/>
    <w:rsid w:val="00517FC5"/>
  </w:style>
  <w:style w:type="character" w:customStyle="1" w:styleId="WW8Num6z5">
    <w:name w:val="WW8Num6z5"/>
    <w:rsid w:val="00517FC5"/>
  </w:style>
  <w:style w:type="character" w:customStyle="1" w:styleId="WW8Num6z6">
    <w:name w:val="WW8Num6z6"/>
    <w:rsid w:val="00517FC5"/>
  </w:style>
  <w:style w:type="character" w:customStyle="1" w:styleId="WW8Num6z7">
    <w:name w:val="WW8Num6z7"/>
    <w:rsid w:val="00517FC5"/>
  </w:style>
  <w:style w:type="character" w:customStyle="1" w:styleId="WW8Num6z8">
    <w:name w:val="WW8Num6z8"/>
    <w:rsid w:val="00517FC5"/>
  </w:style>
  <w:style w:type="character" w:customStyle="1" w:styleId="WW8Num7z0">
    <w:name w:val="WW8Num7z0"/>
    <w:rsid w:val="00517FC5"/>
    <w:rPr>
      <w:rFonts w:hint="eastAsia"/>
    </w:rPr>
  </w:style>
  <w:style w:type="character" w:customStyle="1" w:styleId="WW8Num7z2">
    <w:name w:val="WW8Num7z2"/>
    <w:rsid w:val="00517FC5"/>
  </w:style>
  <w:style w:type="character" w:customStyle="1" w:styleId="WW8Num7z3">
    <w:name w:val="WW8Num7z3"/>
    <w:rsid w:val="00517FC5"/>
  </w:style>
  <w:style w:type="character" w:customStyle="1" w:styleId="WW8Num7z4">
    <w:name w:val="WW8Num7z4"/>
    <w:rsid w:val="00517FC5"/>
  </w:style>
  <w:style w:type="character" w:customStyle="1" w:styleId="WW8Num7z5">
    <w:name w:val="WW8Num7z5"/>
    <w:rsid w:val="00517FC5"/>
  </w:style>
  <w:style w:type="character" w:customStyle="1" w:styleId="WW8Num7z6">
    <w:name w:val="WW8Num7z6"/>
    <w:rsid w:val="00517FC5"/>
  </w:style>
  <w:style w:type="character" w:customStyle="1" w:styleId="WW8Num7z7">
    <w:name w:val="WW8Num7z7"/>
    <w:rsid w:val="00517FC5"/>
  </w:style>
  <w:style w:type="character" w:customStyle="1" w:styleId="WW8Num7z8">
    <w:name w:val="WW8Num7z8"/>
    <w:rsid w:val="00517FC5"/>
  </w:style>
  <w:style w:type="character" w:customStyle="1" w:styleId="WW8Num8z0">
    <w:name w:val="WW8Num8z0"/>
    <w:rsid w:val="00517FC5"/>
    <w:rPr>
      <w:rFonts w:hint="eastAsia"/>
    </w:rPr>
  </w:style>
  <w:style w:type="character" w:customStyle="1" w:styleId="WW8Num8z1">
    <w:name w:val="WW8Num8z1"/>
    <w:rsid w:val="00517FC5"/>
  </w:style>
  <w:style w:type="character" w:customStyle="1" w:styleId="WW8Num8z2">
    <w:name w:val="WW8Num8z2"/>
    <w:rsid w:val="00517FC5"/>
  </w:style>
  <w:style w:type="character" w:customStyle="1" w:styleId="WW8Num8z3">
    <w:name w:val="WW8Num8z3"/>
    <w:rsid w:val="00517FC5"/>
  </w:style>
  <w:style w:type="character" w:customStyle="1" w:styleId="WW8Num8z4">
    <w:name w:val="WW8Num8z4"/>
    <w:rsid w:val="00517FC5"/>
  </w:style>
  <w:style w:type="character" w:customStyle="1" w:styleId="WW8Num8z5">
    <w:name w:val="WW8Num8z5"/>
    <w:rsid w:val="00517FC5"/>
  </w:style>
  <w:style w:type="character" w:customStyle="1" w:styleId="WW8Num8z6">
    <w:name w:val="WW8Num8z6"/>
    <w:rsid w:val="00517FC5"/>
  </w:style>
  <w:style w:type="character" w:customStyle="1" w:styleId="WW8Num8z7">
    <w:name w:val="WW8Num8z7"/>
    <w:rsid w:val="00517FC5"/>
  </w:style>
  <w:style w:type="character" w:customStyle="1" w:styleId="WW8Num8z8">
    <w:name w:val="WW8Num8z8"/>
    <w:rsid w:val="00517FC5"/>
  </w:style>
  <w:style w:type="character" w:customStyle="1" w:styleId="WW8Num9z0">
    <w:name w:val="WW8Num9z0"/>
    <w:rsid w:val="00517FC5"/>
    <w:rPr>
      <w:rFonts w:eastAsia="Arial Unicode MS" w:hint="default"/>
    </w:rPr>
  </w:style>
  <w:style w:type="character" w:customStyle="1" w:styleId="WW8Num9z1">
    <w:name w:val="WW8Num9z1"/>
    <w:rsid w:val="00517FC5"/>
  </w:style>
  <w:style w:type="character" w:customStyle="1" w:styleId="WW8Num9z2">
    <w:name w:val="WW8Num9z2"/>
    <w:rsid w:val="00517FC5"/>
  </w:style>
  <w:style w:type="character" w:customStyle="1" w:styleId="WW8Num9z3">
    <w:name w:val="WW8Num9z3"/>
    <w:rsid w:val="00517FC5"/>
  </w:style>
  <w:style w:type="character" w:customStyle="1" w:styleId="WW8Num9z4">
    <w:name w:val="WW8Num9z4"/>
    <w:rsid w:val="00517FC5"/>
  </w:style>
  <w:style w:type="character" w:customStyle="1" w:styleId="WW8Num9z5">
    <w:name w:val="WW8Num9z5"/>
    <w:rsid w:val="00517FC5"/>
  </w:style>
  <w:style w:type="character" w:customStyle="1" w:styleId="WW8Num9z6">
    <w:name w:val="WW8Num9z6"/>
    <w:rsid w:val="00517FC5"/>
  </w:style>
  <w:style w:type="character" w:customStyle="1" w:styleId="WW8Num9z7">
    <w:name w:val="WW8Num9z7"/>
    <w:rsid w:val="00517FC5"/>
  </w:style>
  <w:style w:type="character" w:customStyle="1" w:styleId="WW8Num9z8">
    <w:name w:val="WW8Num9z8"/>
    <w:rsid w:val="00517FC5"/>
  </w:style>
  <w:style w:type="character" w:customStyle="1" w:styleId="WW8Num10z0">
    <w:name w:val="WW8Num10z0"/>
    <w:rsid w:val="00517FC5"/>
    <w:rPr>
      <w:rFonts w:hint="eastAsia"/>
    </w:rPr>
  </w:style>
  <w:style w:type="character" w:customStyle="1" w:styleId="WW8Num10z1">
    <w:name w:val="WW8Num10z1"/>
    <w:rsid w:val="00517FC5"/>
    <w:rPr>
      <w:rFonts w:ascii="Wingdings" w:hAnsi="Wingdings" w:cs="Wingdings" w:hint="default"/>
    </w:rPr>
  </w:style>
  <w:style w:type="character" w:customStyle="1" w:styleId="WW8Num10z3">
    <w:name w:val="WW8Num10z3"/>
    <w:rsid w:val="00517FC5"/>
  </w:style>
  <w:style w:type="character" w:customStyle="1" w:styleId="WW8Num10z4">
    <w:name w:val="WW8Num10z4"/>
    <w:rsid w:val="00517FC5"/>
  </w:style>
  <w:style w:type="character" w:customStyle="1" w:styleId="WW8Num10z5">
    <w:name w:val="WW8Num10z5"/>
    <w:rsid w:val="00517FC5"/>
  </w:style>
  <w:style w:type="character" w:customStyle="1" w:styleId="WW8Num10z6">
    <w:name w:val="WW8Num10z6"/>
    <w:rsid w:val="00517FC5"/>
  </w:style>
  <w:style w:type="character" w:customStyle="1" w:styleId="WW8Num10z7">
    <w:name w:val="WW8Num10z7"/>
    <w:rsid w:val="00517FC5"/>
  </w:style>
  <w:style w:type="character" w:customStyle="1" w:styleId="WW8Num10z8">
    <w:name w:val="WW8Num10z8"/>
    <w:rsid w:val="00517FC5"/>
  </w:style>
  <w:style w:type="character" w:customStyle="1" w:styleId="WW8Num11z0">
    <w:name w:val="WW8Num11z0"/>
    <w:rsid w:val="00517FC5"/>
    <w:rPr>
      <w:rFonts w:hint="eastAsia"/>
    </w:rPr>
  </w:style>
  <w:style w:type="character" w:customStyle="1" w:styleId="WW8Num11z1">
    <w:name w:val="WW8Num11z1"/>
    <w:rsid w:val="00517FC5"/>
  </w:style>
  <w:style w:type="character" w:customStyle="1" w:styleId="WW8Num11z2">
    <w:name w:val="WW8Num11z2"/>
    <w:rsid w:val="00517FC5"/>
  </w:style>
  <w:style w:type="character" w:customStyle="1" w:styleId="WW8Num11z3">
    <w:name w:val="WW8Num11z3"/>
    <w:rsid w:val="00517FC5"/>
  </w:style>
  <w:style w:type="character" w:customStyle="1" w:styleId="WW8Num11z4">
    <w:name w:val="WW8Num11z4"/>
    <w:rsid w:val="00517FC5"/>
  </w:style>
  <w:style w:type="character" w:customStyle="1" w:styleId="WW8Num11z5">
    <w:name w:val="WW8Num11z5"/>
    <w:rsid w:val="00517FC5"/>
  </w:style>
  <w:style w:type="character" w:customStyle="1" w:styleId="WW8Num11z6">
    <w:name w:val="WW8Num11z6"/>
    <w:rsid w:val="00517FC5"/>
  </w:style>
  <w:style w:type="character" w:customStyle="1" w:styleId="WW8Num11z7">
    <w:name w:val="WW8Num11z7"/>
    <w:rsid w:val="00517FC5"/>
  </w:style>
  <w:style w:type="character" w:customStyle="1" w:styleId="WW8Num11z8">
    <w:name w:val="WW8Num11z8"/>
    <w:rsid w:val="00517FC5"/>
  </w:style>
  <w:style w:type="character" w:customStyle="1" w:styleId="WW8Num12z0">
    <w:name w:val="WW8Num12z0"/>
    <w:rsid w:val="00517FC5"/>
    <w:rPr>
      <w:rFonts w:hint="eastAsia"/>
    </w:rPr>
  </w:style>
  <w:style w:type="character" w:customStyle="1" w:styleId="WW8Num13z0">
    <w:name w:val="WW8Num13z0"/>
    <w:rsid w:val="00517FC5"/>
    <w:rPr>
      <w:rFonts w:ascii="Wingdings" w:hAnsi="Wingdings" w:cs="Wingdings" w:hint="default"/>
    </w:rPr>
  </w:style>
  <w:style w:type="character" w:customStyle="1" w:styleId="WW8Num13z1">
    <w:name w:val="WW8Num13z1"/>
    <w:rsid w:val="00517FC5"/>
  </w:style>
  <w:style w:type="character" w:customStyle="1" w:styleId="WW8Num13z2">
    <w:name w:val="WW8Num13z2"/>
    <w:rsid w:val="00517FC5"/>
  </w:style>
  <w:style w:type="character" w:customStyle="1" w:styleId="WW8Num13z3">
    <w:name w:val="WW8Num13z3"/>
    <w:rsid w:val="00517FC5"/>
  </w:style>
  <w:style w:type="character" w:customStyle="1" w:styleId="WW8Num13z4">
    <w:name w:val="WW8Num13z4"/>
    <w:rsid w:val="00517FC5"/>
  </w:style>
  <w:style w:type="character" w:customStyle="1" w:styleId="WW8Num13z5">
    <w:name w:val="WW8Num13z5"/>
    <w:rsid w:val="00517FC5"/>
  </w:style>
  <w:style w:type="character" w:customStyle="1" w:styleId="WW8Num13z6">
    <w:name w:val="WW8Num13z6"/>
    <w:rsid w:val="00517FC5"/>
  </w:style>
  <w:style w:type="character" w:customStyle="1" w:styleId="WW8Num13z7">
    <w:name w:val="WW8Num13z7"/>
    <w:rsid w:val="00517FC5"/>
  </w:style>
  <w:style w:type="character" w:customStyle="1" w:styleId="WW8Num13z8">
    <w:name w:val="WW8Num13z8"/>
    <w:rsid w:val="00517FC5"/>
  </w:style>
  <w:style w:type="character" w:customStyle="1" w:styleId="WW8Num14z0">
    <w:name w:val="WW8Num14z0"/>
    <w:rsid w:val="00517FC5"/>
    <w:rPr>
      <w:rFonts w:hint="eastAsia"/>
    </w:rPr>
  </w:style>
  <w:style w:type="character" w:customStyle="1" w:styleId="WW8Num14z1">
    <w:name w:val="WW8Num14z1"/>
    <w:rsid w:val="00517FC5"/>
  </w:style>
  <w:style w:type="character" w:customStyle="1" w:styleId="WW8Num14z2">
    <w:name w:val="WW8Num14z2"/>
    <w:rsid w:val="00517FC5"/>
  </w:style>
  <w:style w:type="character" w:customStyle="1" w:styleId="WW8Num14z3">
    <w:name w:val="WW8Num14z3"/>
    <w:rsid w:val="00517FC5"/>
  </w:style>
  <w:style w:type="character" w:customStyle="1" w:styleId="WW8Num14z4">
    <w:name w:val="WW8Num14z4"/>
    <w:rsid w:val="00517FC5"/>
  </w:style>
  <w:style w:type="character" w:customStyle="1" w:styleId="WW8Num14z5">
    <w:name w:val="WW8Num14z5"/>
    <w:rsid w:val="00517FC5"/>
  </w:style>
  <w:style w:type="character" w:customStyle="1" w:styleId="WW8Num14z6">
    <w:name w:val="WW8Num14z6"/>
    <w:rsid w:val="00517FC5"/>
  </w:style>
  <w:style w:type="character" w:customStyle="1" w:styleId="WW8Num14z7">
    <w:name w:val="WW8Num14z7"/>
    <w:rsid w:val="00517FC5"/>
  </w:style>
  <w:style w:type="character" w:customStyle="1" w:styleId="WW8Num14z8">
    <w:name w:val="WW8Num14z8"/>
    <w:rsid w:val="00517FC5"/>
  </w:style>
  <w:style w:type="character" w:customStyle="1" w:styleId="WW8Num15z0">
    <w:name w:val="WW8Num15z0"/>
    <w:rsid w:val="00517FC5"/>
    <w:rPr>
      <w:rFonts w:hint="eastAsia"/>
    </w:rPr>
  </w:style>
  <w:style w:type="character" w:customStyle="1" w:styleId="WW8Num15z1">
    <w:name w:val="WW8Num15z1"/>
    <w:rsid w:val="00517FC5"/>
  </w:style>
  <w:style w:type="character" w:customStyle="1" w:styleId="WW8Num15z2">
    <w:name w:val="WW8Num15z2"/>
    <w:rsid w:val="00517FC5"/>
  </w:style>
  <w:style w:type="character" w:customStyle="1" w:styleId="WW8Num15z3">
    <w:name w:val="WW8Num15z3"/>
    <w:rsid w:val="00517FC5"/>
  </w:style>
  <w:style w:type="character" w:customStyle="1" w:styleId="WW8Num15z4">
    <w:name w:val="WW8Num15z4"/>
    <w:rsid w:val="00517FC5"/>
  </w:style>
  <w:style w:type="character" w:customStyle="1" w:styleId="WW8Num15z5">
    <w:name w:val="WW8Num15z5"/>
    <w:rsid w:val="00517FC5"/>
  </w:style>
  <w:style w:type="character" w:customStyle="1" w:styleId="WW8Num15z6">
    <w:name w:val="WW8Num15z6"/>
    <w:rsid w:val="00517FC5"/>
  </w:style>
  <w:style w:type="character" w:customStyle="1" w:styleId="WW8Num15z7">
    <w:name w:val="WW8Num15z7"/>
    <w:rsid w:val="00517FC5"/>
  </w:style>
  <w:style w:type="character" w:customStyle="1" w:styleId="WW8Num15z8">
    <w:name w:val="WW8Num15z8"/>
    <w:rsid w:val="00517FC5"/>
  </w:style>
  <w:style w:type="character" w:customStyle="1" w:styleId="WW8Num16z0">
    <w:name w:val="WW8Num16z0"/>
    <w:rsid w:val="00517FC5"/>
    <w:rPr>
      <w:rFonts w:hint="eastAsia"/>
    </w:rPr>
  </w:style>
  <w:style w:type="character" w:customStyle="1" w:styleId="WW8Num16z1">
    <w:name w:val="WW8Num16z1"/>
    <w:rsid w:val="00517FC5"/>
  </w:style>
  <w:style w:type="character" w:customStyle="1" w:styleId="WW8Num16z2">
    <w:name w:val="WW8Num16z2"/>
    <w:rsid w:val="00517FC5"/>
  </w:style>
  <w:style w:type="character" w:customStyle="1" w:styleId="WW8Num16z3">
    <w:name w:val="WW8Num16z3"/>
    <w:rsid w:val="00517FC5"/>
  </w:style>
  <w:style w:type="character" w:customStyle="1" w:styleId="WW8Num16z4">
    <w:name w:val="WW8Num16z4"/>
    <w:rsid w:val="00517FC5"/>
  </w:style>
  <w:style w:type="character" w:customStyle="1" w:styleId="WW8Num16z5">
    <w:name w:val="WW8Num16z5"/>
    <w:rsid w:val="00517FC5"/>
  </w:style>
  <w:style w:type="character" w:customStyle="1" w:styleId="WW8Num16z6">
    <w:name w:val="WW8Num16z6"/>
    <w:rsid w:val="00517FC5"/>
  </w:style>
  <w:style w:type="character" w:customStyle="1" w:styleId="WW8Num16z7">
    <w:name w:val="WW8Num16z7"/>
    <w:rsid w:val="00517FC5"/>
  </w:style>
  <w:style w:type="character" w:customStyle="1" w:styleId="WW8Num16z8">
    <w:name w:val="WW8Num16z8"/>
    <w:rsid w:val="00517FC5"/>
  </w:style>
  <w:style w:type="character" w:customStyle="1" w:styleId="WW8Num17z0">
    <w:name w:val="WW8Num17z0"/>
    <w:rsid w:val="00517FC5"/>
    <w:rPr>
      <w:rFonts w:hint="eastAsia"/>
    </w:rPr>
  </w:style>
  <w:style w:type="character" w:customStyle="1" w:styleId="WW8Num17z1">
    <w:name w:val="WW8Num17z1"/>
    <w:rsid w:val="00517FC5"/>
  </w:style>
  <w:style w:type="character" w:customStyle="1" w:styleId="WW8Num17z2">
    <w:name w:val="WW8Num17z2"/>
    <w:rsid w:val="00517FC5"/>
  </w:style>
  <w:style w:type="character" w:customStyle="1" w:styleId="WW8Num17z3">
    <w:name w:val="WW8Num17z3"/>
    <w:rsid w:val="00517FC5"/>
  </w:style>
  <w:style w:type="character" w:customStyle="1" w:styleId="WW8Num17z4">
    <w:name w:val="WW8Num17z4"/>
    <w:rsid w:val="00517FC5"/>
  </w:style>
  <w:style w:type="character" w:customStyle="1" w:styleId="WW8Num17z5">
    <w:name w:val="WW8Num17z5"/>
    <w:rsid w:val="00517FC5"/>
  </w:style>
  <w:style w:type="character" w:customStyle="1" w:styleId="WW8Num17z6">
    <w:name w:val="WW8Num17z6"/>
    <w:rsid w:val="00517FC5"/>
  </w:style>
  <w:style w:type="character" w:customStyle="1" w:styleId="WW8Num17z7">
    <w:name w:val="WW8Num17z7"/>
    <w:rsid w:val="00517FC5"/>
  </w:style>
  <w:style w:type="character" w:customStyle="1" w:styleId="WW8Num17z8">
    <w:name w:val="WW8Num17z8"/>
    <w:rsid w:val="00517FC5"/>
  </w:style>
  <w:style w:type="character" w:customStyle="1" w:styleId="WW8Num18z0">
    <w:name w:val="WW8Num18z0"/>
    <w:rsid w:val="00517FC5"/>
    <w:rPr>
      <w:rFonts w:ascii="Wingdings" w:hAnsi="Wingdings" w:cs="Wingdings" w:hint="default"/>
    </w:rPr>
  </w:style>
  <w:style w:type="character" w:customStyle="1" w:styleId="WW8Num18z1">
    <w:name w:val="WW8Num18z1"/>
    <w:rsid w:val="00517FC5"/>
  </w:style>
  <w:style w:type="character" w:customStyle="1" w:styleId="WW8Num18z2">
    <w:name w:val="WW8Num18z2"/>
    <w:rsid w:val="00517FC5"/>
  </w:style>
  <w:style w:type="character" w:customStyle="1" w:styleId="WW8Num18z3">
    <w:name w:val="WW8Num18z3"/>
    <w:rsid w:val="00517FC5"/>
  </w:style>
  <w:style w:type="character" w:customStyle="1" w:styleId="WW8Num18z4">
    <w:name w:val="WW8Num18z4"/>
    <w:rsid w:val="00517FC5"/>
  </w:style>
  <w:style w:type="character" w:customStyle="1" w:styleId="WW8Num18z5">
    <w:name w:val="WW8Num18z5"/>
    <w:rsid w:val="00517FC5"/>
  </w:style>
  <w:style w:type="character" w:customStyle="1" w:styleId="WW8Num18z6">
    <w:name w:val="WW8Num18z6"/>
    <w:rsid w:val="00517FC5"/>
  </w:style>
  <w:style w:type="character" w:customStyle="1" w:styleId="WW8Num18z7">
    <w:name w:val="WW8Num18z7"/>
    <w:rsid w:val="00517FC5"/>
  </w:style>
  <w:style w:type="character" w:customStyle="1" w:styleId="WW8Num18z8">
    <w:name w:val="WW8Num18z8"/>
    <w:rsid w:val="00517FC5"/>
  </w:style>
  <w:style w:type="character" w:customStyle="1" w:styleId="WW8Num19z0">
    <w:name w:val="WW8Num19z0"/>
    <w:rsid w:val="00517FC5"/>
    <w:rPr>
      <w:rFonts w:ascii="Wingdings" w:hAnsi="Wingdings" w:cs="Wingdings" w:hint="default"/>
    </w:rPr>
  </w:style>
  <w:style w:type="character" w:customStyle="1" w:styleId="WW8Num19z1">
    <w:name w:val="WW8Num19z1"/>
    <w:rsid w:val="00517FC5"/>
  </w:style>
  <w:style w:type="character" w:customStyle="1" w:styleId="WW8Num19z2">
    <w:name w:val="WW8Num19z2"/>
    <w:rsid w:val="00517FC5"/>
  </w:style>
  <w:style w:type="character" w:customStyle="1" w:styleId="WW8Num19z3">
    <w:name w:val="WW8Num19z3"/>
    <w:rsid w:val="00517FC5"/>
  </w:style>
  <w:style w:type="character" w:customStyle="1" w:styleId="WW8Num19z4">
    <w:name w:val="WW8Num19z4"/>
    <w:rsid w:val="00517FC5"/>
  </w:style>
  <w:style w:type="character" w:customStyle="1" w:styleId="WW8Num19z5">
    <w:name w:val="WW8Num19z5"/>
    <w:rsid w:val="00517FC5"/>
  </w:style>
  <w:style w:type="character" w:customStyle="1" w:styleId="WW8Num19z6">
    <w:name w:val="WW8Num19z6"/>
    <w:rsid w:val="00517FC5"/>
  </w:style>
  <w:style w:type="character" w:customStyle="1" w:styleId="WW8Num19z7">
    <w:name w:val="WW8Num19z7"/>
    <w:rsid w:val="00517FC5"/>
  </w:style>
  <w:style w:type="character" w:customStyle="1" w:styleId="WW8Num19z8">
    <w:name w:val="WW8Num19z8"/>
    <w:rsid w:val="00517FC5"/>
  </w:style>
  <w:style w:type="character" w:customStyle="1" w:styleId="WW8Num20z0">
    <w:name w:val="WW8Num20z0"/>
    <w:rsid w:val="00517FC5"/>
    <w:rPr>
      <w:rFonts w:hint="eastAsia"/>
    </w:rPr>
  </w:style>
  <w:style w:type="character" w:customStyle="1" w:styleId="WW8Num20z1">
    <w:name w:val="WW8Num20z1"/>
    <w:rsid w:val="00517FC5"/>
  </w:style>
  <w:style w:type="character" w:customStyle="1" w:styleId="WW8Num20z2">
    <w:name w:val="WW8Num20z2"/>
    <w:rsid w:val="00517FC5"/>
  </w:style>
  <w:style w:type="character" w:customStyle="1" w:styleId="WW8Num20z3">
    <w:name w:val="WW8Num20z3"/>
    <w:rsid w:val="00517FC5"/>
  </w:style>
  <w:style w:type="character" w:customStyle="1" w:styleId="WW8Num20z4">
    <w:name w:val="WW8Num20z4"/>
    <w:rsid w:val="00517FC5"/>
  </w:style>
  <w:style w:type="character" w:customStyle="1" w:styleId="WW8Num20z5">
    <w:name w:val="WW8Num20z5"/>
    <w:rsid w:val="00517FC5"/>
  </w:style>
  <w:style w:type="character" w:customStyle="1" w:styleId="WW8Num20z6">
    <w:name w:val="WW8Num20z6"/>
    <w:rsid w:val="00517FC5"/>
  </w:style>
  <w:style w:type="character" w:customStyle="1" w:styleId="WW8Num20z7">
    <w:name w:val="WW8Num20z7"/>
    <w:rsid w:val="00517FC5"/>
  </w:style>
  <w:style w:type="character" w:customStyle="1" w:styleId="WW8Num20z8">
    <w:name w:val="WW8Num20z8"/>
    <w:rsid w:val="00517FC5"/>
  </w:style>
  <w:style w:type="character" w:customStyle="1" w:styleId="WW8Num21z0">
    <w:name w:val="WW8Num21z0"/>
    <w:rsid w:val="00517FC5"/>
    <w:rPr>
      <w:rFonts w:hint="default"/>
    </w:rPr>
  </w:style>
  <w:style w:type="character" w:customStyle="1" w:styleId="WW8Num21z1">
    <w:name w:val="WW8Num21z1"/>
    <w:rsid w:val="00517FC5"/>
  </w:style>
  <w:style w:type="character" w:customStyle="1" w:styleId="WW8Num21z2">
    <w:name w:val="WW8Num21z2"/>
    <w:rsid w:val="00517FC5"/>
  </w:style>
  <w:style w:type="character" w:customStyle="1" w:styleId="WW8Num21z3">
    <w:name w:val="WW8Num21z3"/>
    <w:rsid w:val="00517FC5"/>
  </w:style>
  <w:style w:type="character" w:customStyle="1" w:styleId="WW8Num21z4">
    <w:name w:val="WW8Num21z4"/>
    <w:rsid w:val="00517FC5"/>
  </w:style>
  <w:style w:type="character" w:customStyle="1" w:styleId="WW8Num21z5">
    <w:name w:val="WW8Num21z5"/>
    <w:rsid w:val="00517FC5"/>
  </w:style>
  <w:style w:type="character" w:customStyle="1" w:styleId="WW8Num21z6">
    <w:name w:val="WW8Num21z6"/>
    <w:rsid w:val="00517FC5"/>
  </w:style>
  <w:style w:type="character" w:customStyle="1" w:styleId="WW8Num21z7">
    <w:name w:val="WW8Num21z7"/>
    <w:rsid w:val="00517FC5"/>
  </w:style>
  <w:style w:type="character" w:customStyle="1" w:styleId="WW8Num21z8">
    <w:name w:val="WW8Num21z8"/>
    <w:rsid w:val="00517FC5"/>
  </w:style>
  <w:style w:type="character" w:customStyle="1" w:styleId="WW8Num22z0">
    <w:name w:val="WW8Num22z0"/>
    <w:rsid w:val="00517FC5"/>
    <w:rPr>
      <w:rFonts w:hint="eastAsia"/>
    </w:rPr>
  </w:style>
  <w:style w:type="character" w:customStyle="1" w:styleId="WW8Num22z2">
    <w:name w:val="WW8Num22z2"/>
    <w:rsid w:val="00517FC5"/>
  </w:style>
  <w:style w:type="character" w:customStyle="1" w:styleId="WW8Num22z3">
    <w:name w:val="WW8Num22z3"/>
    <w:rsid w:val="00517FC5"/>
  </w:style>
  <w:style w:type="character" w:customStyle="1" w:styleId="WW8Num22z4">
    <w:name w:val="WW8Num22z4"/>
    <w:rsid w:val="00517FC5"/>
  </w:style>
  <w:style w:type="character" w:customStyle="1" w:styleId="WW8Num22z5">
    <w:name w:val="WW8Num22z5"/>
    <w:rsid w:val="00517FC5"/>
  </w:style>
  <w:style w:type="character" w:customStyle="1" w:styleId="WW8Num22z6">
    <w:name w:val="WW8Num22z6"/>
    <w:rsid w:val="00517FC5"/>
  </w:style>
  <w:style w:type="character" w:customStyle="1" w:styleId="WW8Num22z7">
    <w:name w:val="WW8Num22z7"/>
    <w:rsid w:val="00517FC5"/>
  </w:style>
  <w:style w:type="character" w:customStyle="1" w:styleId="WW8Num22z8">
    <w:name w:val="WW8Num22z8"/>
    <w:rsid w:val="00517FC5"/>
  </w:style>
  <w:style w:type="character" w:customStyle="1" w:styleId="WW8Num23z0">
    <w:name w:val="WW8Num23z0"/>
    <w:rsid w:val="00517FC5"/>
    <w:rPr>
      <w:rFonts w:hint="eastAsia"/>
    </w:rPr>
  </w:style>
  <w:style w:type="character" w:customStyle="1" w:styleId="WW8Num24z0">
    <w:name w:val="WW8Num24z0"/>
    <w:rsid w:val="00517FC5"/>
    <w:rPr>
      <w:rFonts w:hint="default"/>
    </w:rPr>
  </w:style>
  <w:style w:type="character" w:customStyle="1" w:styleId="WW8Num24z1">
    <w:name w:val="WW8Num24z1"/>
    <w:rsid w:val="00517FC5"/>
  </w:style>
  <w:style w:type="character" w:customStyle="1" w:styleId="WW8Num24z2">
    <w:name w:val="WW8Num24z2"/>
    <w:rsid w:val="00517FC5"/>
  </w:style>
  <w:style w:type="character" w:customStyle="1" w:styleId="WW8Num24z3">
    <w:name w:val="WW8Num24z3"/>
    <w:rsid w:val="00517FC5"/>
  </w:style>
  <w:style w:type="character" w:customStyle="1" w:styleId="WW8Num24z4">
    <w:name w:val="WW8Num24z4"/>
    <w:rsid w:val="00517FC5"/>
  </w:style>
  <w:style w:type="character" w:customStyle="1" w:styleId="WW8Num24z5">
    <w:name w:val="WW8Num24z5"/>
    <w:rsid w:val="00517FC5"/>
  </w:style>
  <w:style w:type="character" w:customStyle="1" w:styleId="WW8Num24z6">
    <w:name w:val="WW8Num24z6"/>
    <w:rsid w:val="00517FC5"/>
  </w:style>
  <w:style w:type="character" w:customStyle="1" w:styleId="WW8Num24z7">
    <w:name w:val="WW8Num24z7"/>
    <w:rsid w:val="00517FC5"/>
  </w:style>
  <w:style w:type="character" w:customStyle="1" w:styleId="WW8Num24z8">
    <w:name w:val="WW8Num24z8"/>
    <w:rsid w:val="00517FC5"/>
  </w:style>
  <w:style w:type="character" w:customStyle="1" w:styleId="WW8Num25z0">
    <w:name w:val="WW8Num25z0"/>
    <w:rsid w:val="00517FC5"/>
    <w:rPr>
      <w:rFonts w:ascii="Wingdings" w:hAnsi="Wingdings" w:cs="Wingdings" w:hint="default"/>
    </w:rPr>
  </w:style>
  <w:style w:type="character" w:customStyle="1" w:styleId="WW8Num25z1">
    <w:name w:val="WW8Num25z1"/>
    <w:rsid w:val="00517FC5"/>
  </w:style>
  <w:style w:type="character" w:customStyle="1" w:styleId="WW8Num25z2">
    <w:name w:val="WW8Num25z2"/>
    <w:rsid w:val="00517FC5"/>
  </w:style>
  <w:style w:type="character" w:customStyle="1" w:styleId="WW8Num25z3">
    <w:name w:val="WW8Num25z3"/>
    <w:rsid w:val="00517FC5"/>
  </w:style>
  <w:style w:type="character" w:customStyle="1" w:styleId="WW8Num25z4">
    <w:name w:val="WW8Num25z4"/>
    <w:rsid w:val="00517FC5"/>
  </w:style>
  <w:style w:type="character" w:customStyle="1" w:styleId="WW8Num25z5">
    <w:name w:val="WW8Num25z5"/>
    <w:rsid w:val="00517FC5"/>
  </w:style>
  <w:style w:type="character" w:customStyle="1" w:styleId="WW8Num25z6">
    <w:name w:val="WW8Num25z6"/>
    <w:rsid w:val="00517FC5"/>
  </w:style>
  <w:style w:type="character" w:customStyle="1" w:styleId="WW8Num25z7">
    <w:name w:val="WW8Num25z7"/>
    <w:rsid w:val="00517FC5"/>
  </w:style>
  <w:style w:type="character" w:customStyle="1" w:styleId="WW8Num25z8">
    <w:name w:val="WW8Num25z8"/>
    <w:rsid w:val="00517FC5"/>
  </w:style>
  <w:style w:type="character" w:customStyle="1" w:styleId="WW8Num26z0">
    <w:name w:val="WW8Num26z0"/>
    <w:rsid w:val="00517FC5"/>
    <w:rPr>
      <w:rFonts w:eastAsia="Arial Unicode MS" w:cs="Arial Unicode MS" w:hint="default"/>
    </w:rPr>
  </w:style>
  <w:style w:type="character" w:customStyle="1" w:styleId="WW8Num26z1">
    <w:name w:val="WW8Num26z1"/>
    <w:rsid w:val="00517FC5"/>
  </w:style>
  <w:style w:type="character" w:customStyle="1" w:styleId="WW8Num26z2">
    <w:name w:val="WW8Num26z2"/>
    <w:rsid w:val="00517FC5"/>
  </w:style>
  <w:style w:type="character" w:customStyle="1" w:styleId="WW8Num26z3">
    <w:name w:val="WW8Num26z3"/>
    <w:rsid w:val="00517FC5"/>
  </w:style>
  <w:style w:type="character" w:customStyle="1" w:styleId="WW8Num26z4">
    <w:name w:val="WW8Num26z4"/>
    <w:rsid w:val="00517FC5"/>
  </w:style>
  <w:style w:type="character" w:customStyle="1" w:styleId="WW8Num26z5">
    <w:name w:val="WW8Num26z5"/>
    <w:rsid w:val="00517FC5"/>
  </w:style>
  <w:style w:type="character" w:customStyle="1" w:styleId="WW8Num26z6">
    <w:name w:val="WW8Num26z6"/>
    <w:rsid w:val="00517FC5"/>
  </w:style>
  <w:style w:type="character" w:customStyle="1" w:styleId="WW8Num26z7">
    <w:name w:val="WW8Num26z7"/>
    <w:rsid w:val="00517FC5"/>
  </w:style>
  <w:style w:type="character" w:customStyle="1" w:styleId="WW8Num26z8">
    <w:name w:val="WW8Num26z8"/>
    <w:rsid w:val="00517FC5"/>
  </w:style>
  <w:style w:type="character" w:customStyle="1" w:styleId="WW8Num27z0">
    <w:name w:val="WW8Num27z0"/>
    <w:rsid w:val="00517FC5"/>
    <w:rPr>
      <w:rFonts w:hint="eastAsia"/>
    </w:rPr>
  </w:style>
  <w:style w:type="character" w:customStyle="1" w:styleId="WW8Num28z0">
    <w:name w:val="WW8Num28z0"/>
    <w:rsid w:val="00517FC5"/>
    <w:rPr>
      <w:rFonts w:hint="eastAsia"/>
    </w:rPr>
  </w:style>
  <w:style w:type="character" w:customStyle="1" w:styleId="WW8Num28z1">
    <w:name w:val="WW8Num28z1"/>
    <w:rsid w:val="00517FC5"/>
  </w:style>
  <w:style w:type="character" w:customStyle="1" w:styleId="WW8Num28z2">
    <w:name w:val="WW8Num28z2"/>
    <w:rsid w:val="00517FC5"/>
  </w:style>
  <w:style w:type="character" w:customStyle="1" w:styleId="WW8Num28z3">
    <w:name w:val="WW8Num28z3"/>
    <w:rsid w:val="00517FC5"/>
  </w:style>
  <w:style w:type="character" w:customStyle="1" w:styleId="WW8Num28z4">
    <w:name w:val="WW8Num28z4"/>
    <w:rsid w:val="00517FC5"/>
  </w:style>
  <w:style w:type="character" w:customStyle="1" w:styleId="WW8Num28z5">
    <w:name w:val="WW8Num28z5"/>
    <w:rsid w:val="00517FC5"/>
  </w:style>
  <w:style w:type="character" w:customStyle="1" w:styleId="WW8Num28z6">
    <w:name w:val="WW8Num28z6"/>
    <w:rsid w:val="00517FC5"/>
  </w:style>
  <w:style w:type="character" w:customStyle="1" w:styleId="WW8Num28z7">
    <w:name w:val="WW8Num28z7"/>
    <w:rsid w:val="00517FC5"/>
  </w:style>
  <w:style w:type="character" w:customStyle="1" w:styleId="WW8Num28z8">
    <w:name w:val="WW8Num28z8"/>
    <w:rsid w:val="00517FC5"/>
  </w:style>
  <w:style w:type="character" w:customStyle="1" w:styleId="WW8Num29z0">
    <w:name w:val="WW8Num29z0"/>
    <w:rsid w:val="00517FC5"/>
    <w:rPr>
      <w:rFonts w:hint="eastAsia"/>
    </w:rPr>
  </w:style>
  <w:style w:type="character" w:customStyle="1" w:styleId="WW8Num29z1">
    <w:name w:val="WW8Num29z1"/>
    <w:rsid w:val="00517FC5"/>
  </w:style>
  <w:style w:type="character" w:customStyle="1" w:styleId="WW8Num29z2">
    <w:name w:val="WW8Num29z2"/>
    <w:rsid w:val="00517FC5"/>
  </w:style>
  <w:style w:type="character" w:customStyle="1" w:styleId="WW8Num29z3">
    <w:name w:val="WW8Num29z3"/>
    <w:rsid w:val="00517FC5"/>
  </w:style>
  <w:style w:type="character" w:customStyle="1" w:styleId="WW8Num29z4">
    <w:name w:val="WW8Num29z4"/>
    <w:rsid w:val="00517FC5"/>
  </w:style>
  <w:style w:type="character" w:customStyle="1" w:styleId="WW8Num29z5">
    <w:name w:val="WW8Num29z5"/>
    <w:rsid w:val="00517FC5"/>
  </w:style>
  <w:style w:type="character" w:customStyle="1" w:styleId="WW8Num29z6">
    <w:name w:val="WW8Num29z6"/>
    <w:rsid w:val="00517FC5"/>
  </w:style>
  <w:style w:type="character" w:customStyle="1" w:styleId="WW8Num29z7">
    <w:name w:val="WW8Num29z7"/>
    <w:rsid w:val="00517FC5"/>
  </w:style>
  <w:style w:type="character" w:customStyle="1" w:styleId="WW8Num29z8">
    <w:name w:val="WW8Num29z8"/>
    <w:rsid w:val="00517FC5"/>
  </w:style>
  <w:style w:type="character" w:customStyle="1" w:styleId="WW8Num30z0">
    <w:name w:val="WW8Num30z0"/>
    <w:rsid w:val="00517FC5"/>
    <w:rPr>
      <w:rFonts w:cs="Times New Roman" w:hint="eastAsia"/>
    </w:rPr>
  </w:style>
  <w:style w:type="character" w:customStyle="1" w:styleId="WW8Num30z1">
    <w:name w:val="WW8Num30z1"/>
    <w:rsid w:val="00517FC5"/>
  </w:style>
  <w:style w:type="character" w:customStyle="1" w:styleId="WW8Num30z2">
    <w:name w:val="WW8Num30z2"/>
    <w:rsid w:val="00517FC5"/>
  </w:style>
  <w:style w:type="character" w:customStyle="1" w:styleId="WW8Num30z3">
    <w:name w:val="WW8Num30z3"/>
    <w:rsid w:val="00517FC5"/>
  </w:style>
  <w:style w:type="character" w:customStyle="1" w:styleId="WW8Num30z4">
    <w:name w:val="WW8Num30z4"/>
    <w:rsid w:val="00517FC5"/>
  </w:style>
  <w:style w:type="character" w:customStyle="1" w:styleId="WW8Num30z5">
    <w:name w:val="WW8Num30z5"/>
    <w:rsid w:val="00517FC5"/>
  </w:style>
  <w:style w:type="character" w:customStyle="1" w:styleId="WW8Num30z6">
    <w:name w:val="WW8Num30z6"/>
    <w:rsid w:val="00517FC5"/>
  </w:style>
  <w:style w:type="character" w:customStyle="1" w:styleId="WW8Num30z7">
    <w:name w:val="WW8Num30z7"/>
    <w:rsid w:val="00517FC5"/>
  </w:style>
  <w:style w:type="character" w:customStyle="1" w:styleId="WW8Num30z8">
    <w:name w:val="WW8Num30z8"/>
    <w:rsid w:val="00517FC5"/>
  </w:style>
  <w:style w:type="character" w:customStyle="1" w:styleId="WW8Num31z0">
    <w:name w:val="WW8Num31z0"/>
    <w:rsid w:val="00517FC5"/>
    <w:rPr>
      <w:rFonts w:hint="eastAsia"/>
    </w:rPr>
  </w:style>
  <w:style w:type="character" w:customStyle="1" w:styleId="WW8Num31z1">
    <w:name w:val="WW8Num31z1"/>
    <w:rsid w:val="00517FC5"/>
    <w:rPr>
      <w:rFonts w:ascii="Wingdings" w:hAnsi="Wingdings" w:cs="Wingdings" w:hint="default"/>
    </w:rPr>
  </w:style>
  <w:style w:type="character" w:customStyle="1" w:styleId="WW8Num31z2">
    <w:name w:val="WW8Num31z2"/>
    <w:rsid w:val="00517FC5"/>
  </w:style>
  <w:style w:type="character" w:customStyle="1" w:styleId="WW8Num31z3">
    <w:name w:val="WW8Num31z3"/>
    <w:rsid w:val="00517FC5"/>
  </w:style>
  <w:style w:type="character" w:customStyle="1" w:styleId="WW8Num31z4">
    <w:name w:val="WW8Num31z4"/>
    <w:rsid w:val="00517FC5"/>
  </w:style>
  <w:style w:type="character" w:customStyle="1" w:styleId="WW8Num31z5">
    <w:name w:val="WW8Num31z5"/>
    <w:rsid w:val="00517FC5"/>
  </w:style>
  <w:style w:type="character" w:customStyle="1" w:styleId="WW8Num31z6">
    <w:name w:val="WW8Num31z6"/>
    <w:rsid w:val="00517FC5"/>
  </w:style>
  <w:style w:type="character" w:customStyle="1" w:styleId="WW8Num31z7">
    <w:name w:val="WW8Num31z7"/>
    <w:rsid w:val="00517FC5"/>
  </w:style>
  <w:style w:type="character" w:customStyle="1" w:styleId="WW8Num31z8">
    <w:name w:val="WW8Num31z8"/>
    <w:rsid w:val="00517FC5"/>
  </w:style>
  <w:style w:type="character" w:customStyle="1" w:styleId="WW8Num32z0">
    <w:name w:val="WW8Num32z0"/>
    <w:rsid w:val="00517FC5"/>
    <w:rPr>
      <w:rFonts w:hint="default"/>
    </w:rPr>
  </w:style>
  <w:style w:type="character" w:customStyle="1" w:styleId="WW8Num32z1">
    <w:name w:val="WW8Num32z1"/>
    <w:rsid w:val="00517FC5"/>
  </w:style>
  <w:style w:type="character" w:customStyle="1" w:styleId="WW8Num32z2">
    <w:name w:val="WW8Num32z2"/>
    <w:rsid w:val="00517FC5"/>
  </w:style>
  <w:style w:type="character" w:customStyle="1" w:styleId="WW8Num32z3">
    <w:name w:val="WW8Num32z3"/>
    <w:rsid w:val="00517FC5"/>
  </w:style>
  <w:style w:type="character" w:customStyle="1" w:styleId="WW8Num32z4">
    <w:name w:val="WW8Num32z4"/>
    <w:rsid w:val="00517FC5"/>
  </w:style>
  <w:style w:type="character" w:customStyle="1" w:styleId="WW8Num32z5">
    <w:name w:val="WW8Num32z5"/>
    <w:rsid w:val="00517FC5"/>
  </w:style>
  <w:style w:type="character" w:customStyle="1" w:styleId="WW8Num32z6">
    <w:name w:val="WW8Num32z6"/>
    <w:rsid w:val="00517FC5"/>
  </w:style>
  <w:style w:type="character" w:customStyle="1" w:styleId="WW8Num32z7">
    <w:name w:val="WW8Num32z7"/>
    <w:rsid w:val="00517FC5"/>
  </w:style>
  <w:style w:type="character" w:customStyle="1" w:styleId="WW8Num32z8">
    <w:name w:val="WW8Num32z8"/>
    <w:rsid w:val="00517FC5"/>
  </w:style>
  <w:style w:type="character" w:customStyle="1" w:styleId="WW8Num33z0">
    <w:name w:val="WW8Num33z0"/>
    <w:rsid w:val="00517FC5"/>
    <w:rPr>
      <w:rFonts w:hint="eastAsia"/>
    </w:rPr>
  </w:style>
  <w:style w:type="character" w:customStyle="1" w:styleId="WW8Num33z1">
    <w:name w:val="WW8Num33z1"/>
    <w:rsid w:val="00517FC5"/>
  </w:style>
  <w:style w:type="character" w:customStyle="1" w:styleId="WW8Num33z2">
    <w:name w:val="WW8Num33z2"/>
    <w:rsid w:val="00517FC5"/>
  </w:style>
  <w:style w:type="character" w:customStyle="1" w:styleId="WW8Num33z3">
    <w:name w:val="WW8Num33z3"/>
    <w:rsid w:val="00517FC5"/>
  </w:style>
  <w:style w:type="character" w:customStyle="1" w:styleId="WW8Num33z4">
    <w:name w:val="WW8Num33z4"/>
    <w:rsid w:val="00517FC5"/>
  </w:style>
  <w:style w:type="character" w:customStyle="1" w:styleId="WW8Num33z5">
    <w:name w:val="WW8Num33z5"/>
    <w:rsid w:val="00517FC5"/>
  </w:style>
  <w:style w:type="character" w:customStyle="1" w:styleId="WW8Num33z6">
    <w:name w:val="WW8Num33z6"/>
    <w:rsid w:val="00517FC5"/>
  </w:style>
  <w:style w:type="character" w:customStyle="1" w:styleId="WW8Num33z7">
    <w:name w:val="WW8Num33z7"/>
    <w:rsid w:val="00517FC5"/>
  </w:style>
  <w:style w:type="character" w:customStyle="1" w:styleId="WW8Num33z8">
    <w:name w:val="WW8Num33z8"/>
    <w:rsid w:val="00517FC5"/>
  </w:style>
  <w:style w:type="character" w:customStyle="1" w:styleId="WW8Num34z0">
    <w:name w:val="WW8Num34z0"/>
    <w:rsid w:val="00517FC5"/>
    <w:rPr>
      <w:rFonts w:hint="eastAsia"/>
    </w:rPr>
  </w:style>
  <w:style w:type="character" w:customStyle="1" w:styleId="WW8Num35z0">
    <w:name w:val="WW8Num35z0"/>
    <w:rsid w:val="00517FC5"/>
    <w:rPr>
      <w:rFonts w:ascii="Wingdings" w:hAnsi="Wingdings" w:cs="Wingdings" w:hint="default"/>
    </w:rPr>
  </w:style>
  <w:style w:type="character" w:customStyle="1" w:styleId="WW8Num35z1">
    <w:name w:val="WW8Num35z1"/>
    <w:rsid w:val="00517FC5"/>
  </w:style>
  <w:style w:type="character" w:customStyle="1" w:styleId="WW8Num35z2">
    <w:name w:val="WW8Num35z2"/>
    <w:rsid w:val="00517FC5"/>
  </w:style>
  <w:style w:type="character" w:customStyle="1" w:styleId="WW8Num35z3">
    <w:name w:val="WW8Num35z3"/>
    <w:rsid w:val="00517FC5"/>
  </w:style>
  <w:style w:type="character" w:customStyle="1" w:styleId="WW8Num35z4">
    <w:name w:val="WW8Num35z4"/>
    <w:rsid w:val="00517FC5"/>
  </w:style>
  <w:style w:type="character" w:customStyle="1" w:styleId="WW8Num35z5">
    <w:name w:val="WW8Num35z5"/>
    <w:rsid w:val="00517FC5"/>
  </w:style>
  <w:style w:type="character" w:customStyle="1" w:styleId="WW8Num35z6">
    <w:name w:val="WW8Num35z6"/>
    <w:rsid w:val="00517FC5"/>
  </w:style>
  <w:style w:type="character" w:customStyle="1" w:styleId="WW8Num35z7">
    <w:name w:val="WW8Num35z7"/>
    <w:rsid w:val="00517FC5"/>
  </w:style>
  <w:style w:type="character" w:customStyle="1" w:styleId="WW8Num35z8">
    <w:name w:val="WW8Num35z8"/>
    <w:rsid w:val="00517FC5"/>
  </w:style>
  <w:style w:type="character" w:customStyle="1" w:styleId="WW8Num36z0">
    <w:name w:val="WW8Num36z0"/>
    <w:rsid w:val="00517FC5"/>
    <w:rPr>
      <w:rFonts w:ascii="Wingdings" w:hAnsi="Wingdings" w:cs="Wingdings" w:hint="default"/>
    </w:rPr>
  </w:style>
  <w:style w:type="character" w:customStyle="1" w:styleId="WW8Num36z2">
    <w:name w:val="WW8Num36z2"/>
    <w:rsid w:val="00517FC5"/>
  </w:style>
  <w:style w:type="character" w:customStyle="1" w:styleId="WW8Num36z3">
    <w:name w:val="WW8Num36z3"/>
    <w:rsid w:val="00517FC5"/>
  </w:style>
  <w:style w:type="character" w:customStyle="1" w:styleId="WW8Num36z4">
    <w:name w:val="WW8Num36z4"/>
    <w:rsid w:val="00517FC5"/>
  </w:style>
  <w:style w:type="character" w:customStyle="1" w:styleId="WW8Num36z5">
    <w:name w:val="WW8Num36z5"/>
    <w:rsid w:val="00517FC5"/>
  </w:style>
  <w:style w:type="character" w:customStyle="1" w:styleId="WW8Num36z6">
    <w:name w:val="WW8Num36z6"/>
    <w:rsid w:val="00517FC5"/>
  </w:style>
  <w:style w:type="character" w:customStyle="1" w:styleId="WW8Num36z7">
    <w:name w:val="WW8Num36z7"/>
    <w:rsid w:val="00517FC5"/>
  </w:style>
  <w:style w:type="character" w:customStyle="1" w:styleId="WW8Num36z8">
    <w:name w:val="WW8Num36z8"/>
    <w:rsid w:val="00517FC5"/>
  </w:style>
  <w:style w:type="character" w:customStyle="1" w:styleId="WW8Num37z0">
    <w:name w:val="WW8Num37z0"/>
    <w:rsid w:val="00517FC5"/>
    <w:rPr>
      <w:rFonts w:hint="eastAsia"/>
    </w:rPr>
  </w:style>
  <w:style w:type="character" w:customStyle="1" w:styleId="WW8Num37z1">
    <w:name w:val="WW8Num37z1"/>
    <w:rsid w:val="00517FC5"/>
  </w:style>
  <w:style w:type="character" w:customStyle="1" w:styleId="WW8Num37z2">
    <w:name w:val="WW8Num37z2"/>
    <w:rsid w:val="00517FC5"/>
  </w:style>
  <w:style w:type="character" w:customStyle="1" w:styleId="WW8Num37z3">
    <w:name w:val="WW8Num37z3"/>
    <w:rsid w:val="00517FC5"/>
  </w:style>
  <w:style w:type="character" w:customStyle="1" w:styleId="WW8Num37z4">
    <w:name w:val="WW8Num37z4"/>
    <w:rsid w:val="00517FC5"/>
  </w:style>
  <w:style w:type="character" w:customStyle="1" w:styleId="WW8Num37z5">
    <w:name w:val="WW8Num37z5"/>
    <w:rsid w:val="00517FC5"/>
  </w:style>
  <w:style w:type="character" w:customStyle="1" w:styleId="WW8Num37z6">
    <w:name w:val="WW8Num37z6"/>
    <w:rsid w:val="00517FC5"/>
  </w:style>
  <w:style w:type="character" w:customStyle="1" w:styleId="WW8Num37z7">
    <w:name w:val="WW8Num37z7"/>
    <w:rsid w:val="00517FC5"/>
  </w:style>
  <w:style w:type="character" w:customStyle="1" w:styleId="WW8Num37z8">
    <w:name w:val="WW8Num37z8"/>
    <w:rsid w:val="00517FC5"/>
  </w:style>
  <w:style w:type="character" w:customStyle="1" w:styleId="WW8Num38z0">
    <w:name w:val="WW8Num38z0"/>
    <w:rsid w:val="00517FC5"/>
    <w:rPr>
      <w:rFonts w:hint="eastAsia"/>
    </w:rPr>
  </w:style>
  <w:style w:type="character" w:customStyle="1" w:styleId="WW8Num38z1">
    <w:name w:val="WW8Num38z1"/>
    <w:rsid w:val="00517FC5"/>
  </w:style>
  <w:style w:type="character" w:customStyle="1" w:styleId="WW8Num38z2">
    <w:name w:val="WW8Num38z2"/>
    <w:rsid w:val="00517FC5"/>
  </w:style>
  <w:style w:type="character" w:customStyle="1" w:styleId="WW8Num38z3">
    <w:name w:val="WW8Num38z3"/>
    <w:rsid w:val="00517FC5"/>
  </w:style>
  <w:style w:type="character" w:customStyle="1" w:styleId="WW8Num38z4">
    <w:name w:val="WW8Num38z4"/>
    <w:rsid w:val="00517FC5"/>
  </w:style>
  <w:style w:type="character" w:customStyle="1" w:styleId="WW8Num38z5">
    <w:name w:val="WW8Num38z5"/>
    <w:rsid w:val="00517FC5"/>
  </w:style>
  <w:style w:type="character" w:customStyle="1" w:styleId="WW8Num38z6">
    <w:name w:val="WW8Num38z6"/>
    <w:rsid w:val="00517FC5"/>
  </w:style>
  <w:style w:type="character" w:customStyle="1" w:styleId="WW8Num38z7">
    <w:name w:val="WW8Num38z7"/>
    <w:rsid w:val="00517FC5"/>
  </w:style>
  <w:style w:type="character" w:customStyle="1" w:styleId="WW8Num38z8">
    <w:name w:val="WW8Num38z8"/>
    <w:rsid w:val="00517FC5"/>
  </w:style>
  <w:style w:type="character" w:customStyle="1" w:styleId="WW8Num39z0">
    <w:name w:val="WW8Num39z0"/>
    <w:rsid w:val="00517FC5"/>
    <w:rPr>
      <w:rFonts w:hint="eastAsia"/>
    </w:rPr>
  </w:style>
  <w:style w:type="character" w:customStyle="1" w:styleId="WW8Num39z1">
    <w:name w:val="WW8Num39z1"/>
    <w:rsid w:val="00517FC5"/>
  </w:style>
  <w:style w:type="character" w:customStyle="1" w:styleId="WW8Num39z2">
    <w:name w:val="WW8Num39z2"/>
    <w:rsid w:val="00517FC5"/>
  </w:style>
  <w:style w:type="character" w:customStyle="1" w:styleId="WW8Num39z3">
    <w:name w:val="WW8Num39z3"/>
    <w:rsid w:val="00517FC5"/>
  </w:style>
  <w:style w:type="character" w:customStyle="1" w:styleId="WW8Num39z4">
    <w:name w:val="WW8Num39z4"/>
    <w:rsid w:val="00517FC5"/>
  </w:style>
  <w:style w:type="character" w:customStyle="1" w:styleId="WW8Num39z5">
    <w:name w:val="WW8Num39z5"/>
    <w:rsid w:val="00517FC5"/>
  </w:style>
  <w:style w:type="character" w:customStyle="1" w:styleId="WW8Num39z6">
    <w:name w:val="WW8Num39z6"/>
    <w:rsid w:val="00517FC5"/>
  </w:style>
  <w:style w:type="character" w:customStyle="1" w:styleId="WW8Num39z7">
    <w:name w:val="WW8Num39z7"/>
    <w:rsid w:val="00517FC5"/>
  </w:style>
  <w:style w:type="character" w:customStyle="1" w:styleId="WW8Num39z8">
    <w:name w:val="WW8Num39z8"/>
    <w:rsid w:val="00517FC5"/>
  </w:style>
  <w:style w:type="character" w:customStyle="1" w:styleId="WW8Num40z0">
    <w:name w:val="WW8Num40z0"/>
    <w:rsid w:val="00517FC5"/>
    <w:rPr>
      <w:rFonts w:ascii="標楷體" w:hAnsi="標楷體" w:cs="標楷體" w:hint="eastAsia"/>
    </w:rPr>
  </w:style>
  <w:style w:type="character" w:customStyle="1" w:styleId="WW8Num41z0">
    <w:name w:val="WW8Num41z0"/>
    <w:rsid w:val="00517FC5"/>
    <w:rPr>
      <w:rFonts w:hint="default"/>
      <w:lang w:val="en-US"/>
    </w:rPr>
  </w:style>
  <w:style w:type="character" w:customStyle="1" w:styleId="WW8Num41z1">
    <w:name w:val="WW8Num41z1"/>
    <w:rsid w:val="00517FC5"/>
  </w:style>
  <w:style w:type="character" w:customStyle="1" w:styleId="WW8Num41z2">
    <w:name w:val="WW8Num41z2"/>
    <w:rsid w:val="00517FC5"/>
  </w:style>
  <w:style w:type="character" w:customStyle="1" w:styleId="WW8Num41z3">
    <w:name w:val="WW8Num41z3"/>
    <w:rsid w:val="00517FC5"/>
  </w:style>
  <w:style w:type="character" w:customStyle="1" w:styleId="WW8Num41z4">
    <w:name w:val="WW8Num41z4"/>
    <w:rsid w:val="00517FC5"/>
  </w:style>
  <w:style w:type="character" w:customStyle="1" w:styleId="WW8Num41z5">
    <w:name w:val="WW8Num41z5"/>
    <w:rsid w:val="00517FC5"/>
  </w:style>
  <w:style w:type="character" w:customStyle="1" w:styleId="WW8Num41z6">
    <w:name w:val="WW8Num41z6"/>
    <w:rsid w:val="00517FC5"/>
  </w:style>
  <w:style w:type="character" w:customStyle="1" w:styleId="WW8Num41z7">
    <w:name w:val="WW8Num41z7"/>
    <w:rsid w:val="00517FC5"/>
  </w:style>
  <w:style w:type="character" w:customStyle="1" w:styleId="WW8Num41z8">
    <w:name w:val="WW8Num41z8"/>
    <w:rsid w:val="00517FC5"/>
  </w:style>
  <w:style w:type="character" w:customStyle="1" w:styleId="WW8Num42z0">
    <w:name w:val="WW8Num42z0"/>
    <w:rsid w:val="00517FC5"/>
    <w:rPr>
      <w:rFonts w:eastAsia="Arial Unicode MS" w:cs="Arial Unicode MS" w:hint="default"/>
      <w:color w:val="000000"/>
    </w:rPr>
  </w:style>
  <w:style w:type="character" w:customStyle="1" w:styleId="WW8Num42z1">
    <w:name w:val="WW8Num42z1"/>
    <w:rsid w:val="00517FC5"/>
  </w:style>
  <w:style w:type="character" w:customStyle="1" w:styleId="WW8Num42z2">
    <w:name w:val="WW8Num42z2"/>
    <w:rsid w:val="00517FC5"/>
  </w:style>
  <w:style w:type="character" w:customStyle="1" w:styleId="WW8Num42z3">
    <w:name w:val="WW8Num42z3"/>
    <w:rsid w:val="00517FC5"/>
  </w:style>
  <w:style w:type="character" w:customStyle="1" w:styleId="WW8Num42z4">
    <w:name w:val="WW8Num42z4"/>
    <w:rsid w:val="00517FC5"/>
  </w:style>
  <w:style w:type="character" w:customStyle="1" w:styleId="WW8Num42z5">
    <w:name w:val="WW8Num42z5"/>
    <w:rsid w:val="00517FC5"/>
  </w:style>
  <w:style w:type="character" w:customStyle="1" w:styleId="WW8Num42z6">
    <w:name w:val="WW8Num42z6"/>
    <w:rsid w:val="00517FC5"/>
  </w:style>
  <w:style w:type="character" w:customStyle="1" w:styleId="WW8Num42z7">
    <w:name w:val="WW8Num42z7"/>
    <w:rsid w:val="00517FC5"/>
  </w:style>
  <w:style w:type="character" w:customStyle="1" w:styleId="WW8Num42z8">
    <w:name w:val="WW8Num42z8"/>
    <w:rsid w:val="00517FC5"/>
  </w:style>
  <w:style w:type="character" w:customStyle="1" w:styleId="WW8Num43z0">
    <w:name w:val="WW8Num43z0"/>
    <w:rsid w:val="00517FC5"/>
    <w:rPr>
      <w:rFonts w:hint="eastAsia"/>
    </w:rPr>
  </w:style>
  <w:style w:type="character" w:customStyle="1" w:styleId="WW8Num43z1">
    <w:name w:val="WW8Num43z1"/>
    <w:rsid w:val="00517FC5"/>
  </w:style>
  <w:style w:type="character" w:customStyle="1" w:styleId="WW8Num43z2">
    <w:name w:val="WW8Num43z2"/>
    <w:rsid w:val="00517FC5"/>
  </w:style>
  <w:style w:type="character" w:customStyle="1" w:styleId="WW8Num43z3">
    <w:name w:val="WW8Num43z3"/>
    <w:rsid w:val="00517FC5"/>
  </w:style>
  <w:style w:type="character" w:customStyle="1" w:styleId="WW8Num43z4">
    <w:name w:val="WW8Num43z4"/>
    <w:rsid w:val="00517FC5"/>
  </w:style>
  <w:style w:type="character" w:customStyle="1" w:styleId="WW8Num43z5">
    <w:name w:val="WW8Num43z5"/>
    <w:rsid w:val="00517FC5"/>
  </w:style>
  <w:style w:type="character" w:customStyle="1" w:styleId="WW8Num43z6">
    <w:name w:val="WW8Num43z6"/>
    <w:rsid w:val="00517FC5"/>
  </w:style>
  <w:style w:type="character" w:customStyle="1" w:styleId="WW8Num43z7">
    <w:name w:val="WW8Num43z7"/>
    <w:rsid w:val="00517FC5"/>
  </w:style>
  <w:style w:type="character" w:customStyle="1" w:styleId="WW8Num43z8">
    <w:name w:val="WW8Num43z8"/>
    <w:rsid w:val="00517FC5"/>
  </w:style>
  <w:style w:type="character" w:customStyle="1" w:styleId="WW8Num44z0">
    <w:name w:val="WW8Num44z0"/>
    <w:rsid w:val="00517FC5"/>
    <w:rPr>
      <w:rFonts w:ascii="Wingdings" w:hAnsi="Wingdings" w:cs="Wingdings" w:hint="default"/>
    </w:rPr>
  </w:style>
  <w:style w:type="character" w:customStyle="1" w:styleId="WW8Num44z1">
    <w:name w:val="WW8Num44z1"/>
    <w:rsid w:val="00517FC5"/>
  </w:style>
  <w:style w:type="character" w:customStyle="1" w:styleId="WW8Num44z2">
    <w:name w:val="WW8Num44z2"/>
    <w:rsid w:val="00517FC5"/>
  </w:style>
  <w:style w:type="character" w:customStyle="1" w:styleId="WW8Num44z3">
    <w:name w:val="WW8Num44z3"/>
    <w:rsid w:val="00517FC5"/>
  </w:style>
  <w:style w:type="character" w:customStyle="1" w:styleId="WW8Num44z4">
    <w:name w:val="WW8Num44z4"/>
    <w:rsid w:val="00517FC5"/>
  </w:style>
  <w:style w:type="character" w:customStyle="1" w:styleId="WW8Num44z5">
    <w:name w:val="WW8Num44z5"/>
    <w:rsid w:val="00517FC5"/>
  </w:style>
  <w:style w:type="character" w:customStyle="1" w:styleId="WW8Num44z6">
    <w:name w:val="WW8Num44z6"/>
    <w:rsid w:val="00517FC5"/>
  </w:style>
  <w:style w:type="character" w:customStyle="1" w:styleId="WW8Num44z7">
    <w:name w:val="WW8Num44z7"/>
    <w:rsid w:val="00517FC5"/>
  </w:style>
  <w:style w:type="character" w:customStyle="1" w:styleId="WW8Num44z8">
    <w:name w:val="WW8Num44z8"/>
    <w:rsid w:val="00517FC5"/>
  </w:style>
  <w:style w:type="character" w:customStyle="1" w:styleId="WW8Num45z0">
    <w:name w:val="WW8Num45z0"/>
    <w:rsid w:val="00517FC5"/>
    <w:rPr>
      <w:rFonts w:hint="eastAsia"/>
    </w:rPr>
  </w:style>
  <w:style w:type="character" w:customStyle="1" w:styleId="WW8Num46z0">
    <w:name w:val="WW8Num46z0"/>
    <w:rsid w:val="00517FC5"/>
    <w:rPr>
      <w:rFonts w:eastAsia="Arial Unicode MS" w:cs="Arial Unicode MS" w:hint="default"/>
    </w:rPr>
  </w:style>
  <w:style w:type="character" w:customStyle="1" w:styleId="WW8Num46z1">
    <w:name w:val="WW8Num46z1"/>
    <w:rsid w:val="00517FC5"/>
  </w:style>
  <w:style w:type="character" w:customStyle="1" w:styleId="WW8Num46z2">
    <w:name w:val="WW8Num46z2"/>
    <w:rsid w:val="00517FC5"/>
  </w:style>
  <w:style w:type="character" w:customStyle="1" w:styleId="WW8Num46z3">
    <w:name w:val="WW8Num46z3"/>
    <w:rsid w:val="00517FC5"/>
  </w:style>
  <w:style w:type="character" w:customStyle="1" w:styleId="WW8Num46z4">
    <w:name w:val="WW8Num46z4"/>
    <w:rsid w:val="00517FC5"/>
  </w:style>
  <w:style w:type="character" w:customStyle="1" w:styleId="WW8Num46z5">
    <w:name w:val="WW8Num46z5"/>
    <w:rsid w:val="00517FC5"/>
  </w:style>
  <w:style w:type="character" w:customStyle="1" w:styleId="WW8Num46z6">
    <w:name w:val="WW8Num46z6"/>
    <w:rsid w:val="00517FC5"/>
  </w:style>
  <w:style w:type="character" w:customStyle="1" w:styleId="WW8Num46z7">
    <w:name w:val="WW8Num46z7"/>
    <w:rsid w:val="00517FC5"/>
  </w:style>
  <w:style w:type="character" w:customStyle="1" w:styleId="WW8Num46z8">
    <w:name w:val="WW8Num46z8"/>
    <w:rsid w:val="00517FC5"/>
  </w:style>
  <w:style w:type="character" w:customStyle="1" w:styleId="WW8Num47z0">
    <w:name w:val="WW8Num47z0"/>
    <w:rsid w:val="00517FC5"/>
    <w:rPr>
      <w:rFonts w:hint="eastAsia"/>
    </w:rPr>
  </w:style>
  <w:style w:type="character" w:customStyle="1" w:styleId="WW8Num47z1">
    <w:name w:val="WW8Num47z1"/>
    <w:rsid w:val="00517FC5"/>
  </w:style>
  <w:style w:type="character" w:customStyle="1" w:styleId="WW8Num47z2">
    <w:name w:val="WW8Num47z2"/>
    <w:rsid w:val="00517FC5"/>
  </w:style>
  <w:style w:type="character" w:customStyle="1" w:styleId="WW8Num47z3">
    <w:name w:val="WW8Num47z3"/>
    <w:rsid w:val="00517FC5"/>
  </w:style>
  <w:style w:type="character" w:customStyle="1" w:styleId="WW8Num47z4">
    <w:name w:val="WW8Num47z4"/>
    <w:rsid w:val="00517FC5"/>
  </w:style>
  <w:style w:type="character" w:customStyle="1" w:styleId="WW8Num47z5">
    <w:name w:val="WW8Num47z5"/>
    <w:rsid w:val="00517FC5"/>
  </w:style>
  <w:style w:type="character" w:customStyle="1" w:styleId="WW8Num47z6">
    <w:name w:val="WW8Num47z6"/>
    <w:rsid w:val="00517FC5"/>
  </w:style>
  <w:style w:type="character" w:customStyle="1" w:styleId="WW8Num47z7">
    <w:name w:val="WW8Num47z7"/>
    <w:rsid w:val="00517FC5"/>
  </w:style>
  <w:style w:type="character" w:customStyle="1" w:styleId="WW8Num47z8">
    <w:name w:val="WW8Num47z8"/>
    <w:rsid w:val="00517FC5"/>
  </w:style>
  <w:style w:type="character" w:customStyle="1" w:styleId="WW8Num48z0">
    <w:name w:val="WW8Num48z0"/>
    <w:rsid w:val="00517FC5"/>
    <w:rPr>
      <w:rFonts w:hint="eastAsia"/>
    </w:rPr>
  </w:style>
  <w:style w:type="character" w:customStyle="1" w:styleId="WW8Num48z1">
    <w:name w:val="WW8Num48z1"/>
    <w:rsid w:val="00517FC5"/>
  </w:style>
  <w:style w:type="character" w:customStyle="1" w:styleId="WW8Num48z2">
    <w:name w:val="WW8Num48z2"/>
    <w:rsid w:val="00517FC5"/>
  </w:style>
  <w:style w:type="character" w:customStyle="1" w:styleId="WW8Num48z3">
    <w:name w:val="WW8Num48z3"/>
    <w:rsid w:val="00517FC5"/>
  </w:style>
  <w:style w:type="character" w:customStyle="1" w:styleId="WW8Num48z4">
    <w:name w:val="WW8Num48z4"/>
    <w:rsid w:val="00517FC5"/>
  </w:style>
  <w:style w:type="character" w:customStyle="1" w:styleId="WW8Num48z5">
    <w:name w:val="WW8Num48z5"/>
    <w:rsid w:val="00517FC5"/>
  </w:style>
  <w:style w:type="character" w:customStyle="1" w:styleId="WW8Num48z6">
    <w:name w:val="WW8Num48z6"/>
    <w:rsid w:val="00517FC5"/>
  </w:style>
  <w:style w:type="character" w:customStyle="1" w:styleId="WW8Num48z7">
    <w:name w:val="WW8Num48z7"/>
    <w:rsid w:val="00517FC5"/>
  </w:style>
  <w:style w:type="character" w:customStyle="1" w:styleId="WW8Num48z8">
    <w:name w:val="WW8Num48z8"/>
    <w:rsid w:val="00517FC5"/>
  </w:style>
  <w:style w:type="character" w:customStyle="1" w:styleId="WW8Num49z0">
    <w:name w:val="WW8Num49z0"/>
    <w:rsid w:val="00517FC5"/>
    <w:rPr>
      <w:rFonts w:hint="eastAsia"/>
    </w:rPr>
  </w:style>
  <w:style w:type="character" w:customStyle="1" w:styleId="WW8Num49z1">
    <w:name w:val="WW8Num49z1"/>
    <w:rsid w:val="00517FC5"/>
  </w:style>
  <w:style w:type="character" w:customStyle="1" w:styleId="WW8Num49z2">
    <w:name w:val="WW8Num49z2"/>
    <w:rsid w:val="00517FC5"/>
  </w:style>
  <w:style w:type="character" w:customStyle="1" w:styleId="WW8Num49z3">
    <w:name w:val="WW8Num49z3"/>
    <w:rsid w:val="00517FC5"/>
  </w:style>
  <w:style w:type="character" w:customStyle="1" w:styleId="WW8Num49z4">
    <w:name w:val="WW8Num49z4"/>
    <w:rsid w:val="00517FC5"/>
  </w:style>
  <w:style w:type="character" w:customStyle="1" w:styleId="WW8Num49z5">
    <w:name w:val="WW8Num49z5"/>
    <w:rsid w:val="00517FC5"/>
  </w:style>
  <w:style w:type="character" w:customStyle="1" w:styleId="WW8Num49z6">
    <w:name w:val="WW8Num49z6"/>
    <w:rsid w:val="00517FC5"/>
  </w:style>
  <w:style w:type="character" w:customStyle="1" w:styleId="WW8Num49z7">
    <w:name w:val="WW8Num49z7"/>
    <w:rsid w:val="00517FC5"/>
  </w:style>
  <w:style w:type="character" w:customStyle="1" w:styleId="WW8Num49z8">
    <w:name w:val="WW8Num49z8"/>
    <w:rsid w:val="00517FC5"/>
  </w:style>
  <w:style w:type="character" w:customStyle="1" w:styleId="WW8Num50z0">
    <w:name w:val="WW8Num50z0"/>
    <w:rsid w:val="00517FC5"/>
    <w:rPr>
      <w:rFonts w:ascii="Wingdings" w:hAnsi="Wingdings" w:cs="Wingdings" w:hint="default"/>
    </w:rPr>
  </w:style>
  <w:style w:type="character" w:customStyle="1" w:styleId="10">
    <w:name w:val="預設段落字型1"/>
    <w:rsid w:val="00517FC5"/>
  </w:style>
  <w:style w:type="character" w:styleId="a4">
    <w:name w:val="page number"/>
    <w:basedOn w:val="10"/>
    <w:rsid w:val="00517FC5"/>
  </w:style>
  <w:style w:type="character" w:customStyle="1" w:styleId="tax2">
    <w:name w:val="tax2"/>
    <w:rsid w:val="00517FC5"/>
    <w:rPr>
      <w:color w:val="666666"/>
      <w:sz w:val="21"/>
      <w:szCs w:val="21"/>
    </w:rPr>
  </w:style>
  <w:style w:type="character" w:customStyle="1" w:styleId="a5">
    <w:name w:val="字元 字元 字元 字元 字元 字元 字元 字元 字元 字元 字元"/>
    <w:rsid w:val="00517FC5"/>
    <w:rPr>
      <w:rFonts w:ascii="Tahoma" w:eastAsia="新細明體" w:hAnsi="Tahoma" w:cs="Tahoma"/>
      <w:lang w:val="en-US" w:bidi="ar-SA"/>
    </w:rPr>
  </w:style>
  <w:style w:type="character" w:customStyle="1" w:styleId="gray12h231">
    <w:name w:val="gray12_h231"/>
    <w:rsid w:val="00517FC5"/>
    <w:rPr>
      <w:strike w:val="0"/>
      <w:dstrike w:val="0"/>
      <w:color w:val="525252"/>
      <w:spacing w:val="12"/>
      <w:sz w:val="16"/>
      <w:szCs w:val="16"/>
      <w:u w:val="none"/>
    </w:rPr>
  </w:style>
  <w:style w:type="character" w:customStyle="1" w:styleId="a1221">
    <w:name w:val="a12_21"/>
    <w:rsid w:val="00517FC5"/>
    <w:rPr>
      <w:rFonts w:ascii="Arial" w:hAnsi="Arial" w:cs="Arial"/>
      <w:color w:val="666666"/>
      <w:spacing w:val="288"/>
      <w:sz w:val="19"/>
      <w:szCs w:val="19"/>
    </w:rPr>
  </w:style>
  <w:style w:type="character" w:customStyle="1" w:styleId="a6">
    <w:name w:val="一 字元"/>
    <w:rsid w:val="00517FC5"/>
    <w:rPr>
      <w:rFonts w:ascii="標楷體" w:eastAsia="中國龍粗黑體" w:hAnsi="標楷體" w:cs="標楷體"/>
      <w:kern w:val="1"/>
      <w:sz w:val="28"/>
      <w:szCs w:val="32"/>
      <w:lang w:val="en-US" w:eastAsia="zh-TW" w:bidi="ar-SA"/>
    </w:rPr>
  </w:style>
  <w:style w:type="character" w:customStyle="1" w:styleId="a7">
    <w:name w:val="(一) 字元"/>
    <w:rsid w:val="00517FC5"/>
    <w:rPr>
      <w:rFonts w:ascii="標楷體" w:eastAsia="標楷體" w:hAnsi="標楷體" w:cs="標楷體"/>
      <w:kern w:val="1"/>
      <w:sz w:val="28"/>
      <w:szCs w:val="28"/>
      <w:lang w:val="en-US" w:eastAsia="zh-TW" w:bidi="ar-SA"/>
    </w:rPr>
  </w:style>
  <w:style w:type="character" w:customStyle="1" w:styleId="11">
    <w:name w:val="1. 字元"/>
    <w:basedOn w:val="a7"/>
    <w:rsid w:val="00517FC5"/>
    <w:rPr>
      <w:rFonts w:ascii="標楷體" w:eastAsia="標楷體" w:hAnsi="標楷體" w:cs="標楷體"/>
      <w:kern w:val="1"/>
      <w:sz w:val="28"/>
      <w:szCs w:val="28"/>
      <w:lang w:val="en-US" w:eastAsia="zh-TW" w:bidi="ar-SA"/>
    </w:rPr>
  </w:style>
  <w:style w:type="character" w:customStyle="1" w:styleId="12">
    <w:name w:val="_施1 字元"/>
    <w:rsid w:val="00517FC5"/>
    <w:rPr>
      <w:rFonts w:eastAsia="標楷體"/>
      <w:color w:val="008000"/>
      <w:kern w:val="1"/>
      <w:sz w:val="28"/>
      <w:szCs w:val="24"/>
      <w:lang w:val="en-US" w:eastAsia="zh-TW" w:bidi="ar-SA"/>
    </w:rPr>
  </w:style>
  <w:style w:type="character" w:customStyle="1" w:styleId="a8">
    <w:name w:val="a. 字元"/>
    <w:rsid w:val="00517FC5"/>
    <w:rPr>
      <w:rFonts w:ascii="標楷體" w:eastAsia="標楷體" w:hAnsi="標楷體" w:cs="標楷體"/>
      <w:color w:val="000000"/>
      <w:spacing w:val="-2"/>
      <w:kern w:val="1"/>
      <w:sz w:val="28"/>
      <w:szCs w:val="28"/>
      <w:lang w:val="en-US" w:eastAsia="zh-TW" w:bidi="ar-SA"/>
    </w:rPr>
  </w:style>
  <w:style w:type="character" w:customStyle="1" w:styleId="2">
    <w:name w:val="(2) 字元"/>
    <w:rsid w:val="00517FC5"/>
    <w:rPr>
      <w:rFonts w:ascii="標楷體" w:eastAsia="標楷體" w:hAnsi="標楷體" w:cs="標楷體"/>
      <w:color w:val="000000"/>
      <w:spacing w:val="-2"/>
      <w:kern w:val="1"/>
      <w:sz w:val="28"/>
      <w:szCs w:val="28"/>
      <w:lang w:val="en-US" w:eastAsia="zh-TW" w:bidi="ar-SA"/>
    </w:rPr>
  </w:style>
  <w:style w:type="character" w:customStyle="1" w:styleId="20">
    <w:name w:val="(2)內文 字元"/>
    <w:basedOn w:val="2"/>
    <w:rsid w:val="00517FC5"/>
    <w:rPr>
      <w:rFonts w:ascii="標楷體" w:eastAsia="標楷體" w:hAnsi="標楷體" w:cs="標楷體"/>
      <w:color w:val="000000"/>
      <w:spacing w:val="-2"/>
      <w:kern w:val="1"/>
      <w:sz w:val="28"/>
      <w:szCs w:val="28"/>
      <w:lang w:val="en-US" w:eastAsia="zh-TW" w:bidi="ar-SA"/>
    </w:rPr>
  </w:style>
  <w:style w:type="character" w:customStyle="1" w:styleId="21">
    <w:name w:val="2. 字元"/>
    <w:rsid w:val="00517FC5"/>
    <w:rPr>
      <w:rFonts w:ascii="標楷體" w:eastAsia="標楷體" w:hAnsi="標楷體" w:cs="標楷體"/>
      <w:color w:val="000000"/>
      <w:spacing w:val="-2"/>
      <w:kern w:val="1"/>
      <w:sz w:val="28"/>
      <w:szCs w:val="28"/>
      <w:lang w:val="en-US" w:eastAsia="zh-TW" w:bidi="ar-SA"/>
    </w:rPr>
  </w:style>
  <w:style w:type="character" w:customStyle="1" w:styleId="a9">
    <w:name w:val="(一) 字元 字元"/>
    <w:rsid w:val="00517FC5"/>
    <w:rPr>
      <w:rFonts w:eastAsia="標楷體"/>
      <w:kern w:val="1"/>
      <w:sz w:val="28"/>
      <w:szCs w:val="36"/>
      <w:lang w:val="en-US" w:eastAsia="zh-TW" w:bidi="ar-SA"/>
    </w:rPr>
  </w:style>
  <w:style w:type="character" w:customStyle="1" w:styleId="22">
    <w:name w:val="2.內文 字元"/>
    <w:rsid w:val="00517FC5"/>
    <w:rPr>
      <w:rFonts w:ascii="標楷體" w:eastAsia="標楷體" w:hAnsi="標楷體" w:cs="標楷體"/>
      <w:color w:val="000000"/>
      <w:spacing w:val="-2"/>
      <w:kern w:val="1"/>
      <w:sz w:val="28"/>
      <w:szCs w:val="28"/>
      <w:lang w:val="en-US" w:eastAsia="zh-TW" w:bidi="ar-SA"/>
    </w:rPr>
  </w:style>
  <w:style w:type="character" w:customStyle="1" w:styleId="dialogtext1">
    <w:name w:val="dialog_text1"/>
    <w:rsid w:val="00517FC5"/>
    <w:rPr>
      <w:rFonts w:ascii="sө" w:hAnsi="sө" w:cs="sө" w:hint="default"/>
      <w:color w:val="000000"/>
      <w:sz w:val="22"/>
      <w:szCs w:val="22"/>
    </w:rPr>
  </w:style>
  <w:style w:type="character" w:styleId="aa">
    <w:name w:val="annotation reference"/>
    <w:rsid w:val="00517FC5"/>
    <w:rPr>
      <w:sz w:val="18"/>
      <w:szCs w:val="18"/>
    </w:rPr>
  </w:style>
  <w:style w:type="character" w:customStyle="1" w:styleId="ab">
    <w:name w:val="註解文字 字元"/>
    <w:rsid w:val="00517FC5"/>
    <w:rPr>
      <w:rFonts w:eastAsia="標楷體"/>
      <w:kern w:val="1"/>
      <w:sz w:val="32"/>
      <w:szCs w:val="32"/>
    </w:rPr>
  </w:style>
  <w:style w:type="character" w:customStyle="1" w:styleId="ac">
    <w:name w:val="註解主旨 字元"/>
    <w:basedOn w:val="ab"/>
    <w:rsid w:val="00517FC5"/>
    <w:rPr>
      <w:rFonts w:eastAsia="標楷體"/>
      <w:kern w:val="1"/>
      <w:sz w:val="32"/>
      <w:szCs w:val="32"/>
    </w:rPr>
  </w:style>
  <w:style w:type="character" w:customStyle="1" w:styleId="CommentTextChar">
    <w:name w:val="Comment Text Char"/>
    <w:rsid w:val="00517FC5"/>
    <w:rPr>
      <w:rFonts w:ascii="Times New Roman" w:eastAsia="標楷體" w:hAnsi="Times New Roman" w:cs="Times New Roman"/>
      <w:sz w:val="32"/>
      <w:szCs w:val="32"/>
    </w:rPr>
  </w:style>
  <w:style w:type="character" w:customStyle="1" w:styleId="002A-">
    <w:name w:val="002A-(一) 字元"/>
    <w:rsid w:val="00517FC5"/>
    <w:rPr>
      <w:rFonts w:ascii="標楷體" w:eastAsia="標楷體" w:hAnsi="標楷體" w:cs="標楷體"/>
      <w:szCs w:val="24"/>
      <w:lang w:val="en-US" w:eastAsia="zh-TW" w:bidi="ar-SA"/>
    </w:rPr>
  </w:style>
  <w:style w:type="character" w:customStyle="1" w:styleId="002A-1">
    <w:name w:val="002A-1. 字元"/>
    <w:rsid w:val="00517FC5"/>
    <w:rPr>
      <w:rFonts w:ascii="標楷體" w:eastAsia="標楷體" w:hAnsi="標楷體" w:cs="標楷體"/>
      <w:color w:val="000000"/>
      <w:kern w:val="1"/>
      <w:sz w:val="24"/>
      <w:szCs w:val="24"/>
      <w:lang w:val="en-US" w:eastAsia="zh-TW" w:bidi="ar-SA"/>
    </w:rPr>
  </w:style>
  <w:style w:type="character" w:customStyle="1" w:styleId="ad">
    <w:name w:val="純文字 字元"/>
    <w:rsid w:val="00517FC5"/>
    <w:rPr>
      <w:rFonts w:ascii="細明體" w:eastAsia="細明體" w:hAnsi="細明體" w:cs="Courier New"/>
      <w:kern w:val="1"/>
      <w:sz w:val="24"/>
      <w:lang w:val="en-US" w:eastAsia="zh-TW" w:bidi="ar-SA"/>
    </w:rPr>
  </w:style>
  <w:style w:type="character" w:customStyle="1" w:styleId="30">
    <w:name w:val="字元 字元3"/>
    <w:rsid w:val="00517FC5"/>
    <w:rPr>
      <w:rFonts w:ascii="Times New Roman" w:eastAsia="標楷體" w:hAnsi="Times New Roman" w:cs="Times New Roman"/>
      <w:sz w:val="32"/>
      <w:szCs w:val="32"/>
    </w:rPr>
  </w:style>
  <w:style w:type="character" w:customStyle="1" w:styleId="23">
    <w:name w:val="字元 字元2"/>
    <w:rsid w:val="00517FC5"/>
    <w:rPr>
      <w:rFonts w:eastAsia="標楷體"/>
      <w:kern w:val="1"/>
      <w:sz w:val="32"/>
      <w:szCs w:val="32"/>
    </w:rPr>
  </w:style>
  <w:style w:type="character" w:customStyle="1" w:styleId="CommentTextChar1">
    <w:name w:val="Comment Text Char1"/>
    <w:rsid w:val="00517FC5"/>
    <w:rPr>
      <w:rFonts w:eastAsia="標楷體"/>
      <w:kern w:val="1"/>
      <w:sz w:val="32"/>
    </w:rPr>
  </w:style>
  <w:style w:type="character" w:customStyle="1" w:styleId="ae">
    <w:name w:val="頁尾 字元"/>
    <w:uiPriority w:val="99"/>
    <w:rsid w:val="00517FC5"/>
    <w:rPr>
      <w:kern w:val="1"/>
    </w:rPr>
  </w:style>
  <w:style w:type="paragraph" w:styleId="af">
    <w:name w:val="Title"/>
    <w:basedOn w:val="a0"/>
    <w:next w:val="af0"/>
    <w:qFormat/>
    <w:rsid w:val="00517FC5"/>
    <w:pPr>
      <w:keepNext/>
      <w:spacing w:before="240" w:after="120"/>
    </w:pPr>
    <w:rPr>
      <w:rFonts w:ascii="Liberation Sans" w:eastAsia="微軟正黑體" w:hAnsi="Liberation Sans" w:cs="Mangal"/>
      <w:sz w:val="28"/>
      <w:szCs w:val="28"/>
    </w:rPr>
  </w:style>
  <w:style w:type="paragraph" w:styleId="af0">
    <w:name w:val="Body Text"/>
    <w:basedOn w:val="a0"/>
    <w:rsid w:val="00517FC5"/>
    <w:rPr>
      <w:rFonts w:eastAsia="標楷體"/>
      <w:sz w:val="32"/>
      <w:szCs w:val="20"/>
    </w:rPr>
  </w:style>
  <w:style w:type="paragraph" w:styleId="af1">
    <w:name w:val="List"/>
    <w:basedOn w:val="af0"/>
    <w:rsid w:val="00517FC5"/>
    <w:rPr>
      <w:rFonts w:cs="Mangal"/>
    </w:rPr>
  </w:style>
  <w:style w:type="paragraph" w:styleId="af2">
    <w:name w:val="caption"/>
    <w:basedOn w:val="a0"/>
    <w:qFormat/>
    <w:rsid w:val="00517FC5"/>
    <w:pPr>
      <w:suppressLineNumbers/>
      <w:spacing w:before="120" w:after="120"/>
    </w:pPr>
    <w:rPr>
      <w:rFonts w:cs="Mangal"/>
      <w:i/>
      <w:iCs/>
    </w:rPr>
  </w:style>
  <w:style w:type="paragraph" w:customStyle="1" w:styleId="af3">
    <w:name w:val="索引"/>
    <w:basedOn w:val="a0"/>
    <w:rsid w:val="00517FC5"/>
    <w:pPr>
      <w:suppressLineNumbers/>
    </w:pPr>
    <w:rPr>
      <w:rFonts w:cs="Mangal"/>
    </w:rPr>
  </w:style>
  <w:style w:type="paragraph" w:customStyle="1" w:styleId="af4">
    <w:name w:val="首長"/>
    <w:basedOn w:val="a0"/>
    <w:rsid w:val="00517FC5"/>
    <w:pPr>
      <w:snapToGrid w:val="0"/>
    </w:pPr>
    <w:rPr>
      <w:rFonts w:ascii="標楷體" w:eastAsia="標楷體" w:hAnsi="標楷體" w:cs="標楷體" w:hint="eastAsia"/>
      <w:sz w:val="36"/>
      <w:szCs w:val="20"/>
    </w:rPr>
  </w:style>
  <w:style w:type="paragraph" w:styleId="24">
    <w:name w:val="Body Text Indent 2"/>
    <w:basedOn w:val="a0"/>
    <w:rsid w:val="00517FC5"/>
    <w:pPr>
      <w:spacing w:after="120" w:line="480" w:lineRule="auto"/>
      <w:ind w:left="480"/>
    </w:pPr>
    <w:rPr>
      <w:szCs w:val="20"/>
    </w:rPr>
  </w:style>
  <w:style w:type="paragraph" w:styleId="31">
    <w:name w:val="Body Text Indent 3"/>
    <w:basedOn w:val="a0"/>
    <w:rsid w:val="00517FC5"/>
    <w:pPr>
      <w:spacing w:line="520" w:lineRule="exact"/>
      <w:ind w:left="2240"/>
    </w:pPr>
    <w:rPr>
      <w:rFonts w:eastAsia="標楷體"/>
      <w:sz w:val="32"/>
    </w:rPr>
  </w:style>
  <w:style w:type="paragraph" w:customStyle="1" w:styleId="af5">
    <w:name w:val="說明"/>
    <w:basedOn w:val="a0"/>
    <w:rsid w:val="00517FC5"/>
    <w:pPr>
      <w:snapToGrid w:val="0"/>
      <w:ind w:left="567" w:hanging="567"/>
    </w:pPr>
    <w:rPr>
      <w:rFonts w:eastAsia="標楷體"/>
      <w:sz w:val="32"/>
    </w:rPr>
  </w:style>
  <w:style w:type="paragraph" w:styleId="af6">
    <w:name w:val="Body Text Indent"/>
    <w:basedOn w:val="a0"/>
    <w:rsid w:val="00517FC5"/>
    <w:pPr>
      <w:spacing w:line="540" w:lineRule="exact"/>
      <w:ind w:left="679" w:firstLine="320"/>
    </w:pPr>
    <w:rPr>
      <w:rFonts w:ascii="標楷體" w:eastAsia="標楷體" w:hAnsi="標楷體" w:cs="標楷體"/>
      <w:sz w:val="32"/>
    </w:rPr>
  </w:style>
  <w:style w:type="paragraph" w:styleId="af7">
    <w:name w:val="footer"/>
    <w:basedOn w:val="a0"/>
    <w:uiPriority w:val="99"/>
    <w:rsid w:val="00517FC5"/>
    <w:pPr>
      <w:tabs>
        <w:tab w:val="center" w:pos="4153"/>
        <w:tab w:val="right" w:pos="8306"/>
      </w:tabs>
      <w:snapToGrid w:val="0"/>
    </w:pPr>
    <w:rPr>
      <w:sz w:val="20"/>
      <w:szCs w:val="20"/>
    </w:rPr>
  </w:style>
  <w:style w:type="paragraph" w:styleId="25">
    <w:name w:val="Body Text 2"/>
    <w:basedOn w:val="a0"/>
    <w:rsid w:val="00517FC5"/>
    <w:rPr>
      <w:rFonts w:eastAsia="標楷體"/>
      <w:sz w:val="36"/>
    </w:rPr>
  </w:style>
  <w:style w:type="paragraph" w:customStyle="1" w:styleId="af8">
    <w:name w:val="主旨"/>
    <w:basedOn w:val="a0"/>
    <w:rsid w:val="00517FC5"/>
    <w:pPr>
      <w:snapToGrid w:val="0"/>
    </w:pPr>
    <w:rPr>
      <w:rFonts w:eastAsia="標楷體"/>
      <w:sz w:val="32"/>
      <w:szCs w:val="20"/>
    </w:rPr>
  </w:style>
  <w:style w:type="paragraph" w:styleId="af9">
    <w:name w:val="Block Text"/>
    <w:basedOn w:val="a0"/>
    <w:rsid w:val="00517FC5"/>
    <w:pPr>
      <w:spacing w:line="480" w:lineRule="exact"/>
      <w:ind w:left="720" w:right="31"/>
    </w:pPr>
    <w:rPr>
      <w:rFonts w:ascii="標楷體" w:eastAsia="標楷體" w:hAnsi="標楷體" w:cs="標楷體"/>
      <w:sz w:val="32"/>
      <w:szCs w:val="28"/>
    </w:rPr>
  </w:style>
  <w:style w:type="paragraph" w:styleId="afa">
    <w:name w:val="annotation text"/>
    <w:basedOn w:val="a0"/>
    <w:rsid w:val="00517FC5"/>
    <w:rPr>
      <w:rFonts w:eastAsia="標楷體"/>
      <w:sz w:val="32"/>
      <w:szCs w:val="32"/>
    </w:rPr>
  </w:style>
  <w:style w:type="paragraph" w:styleId="afb">
    <w:name w:val="header"/>
    <w:basedOn w:val="a0"/>
    <w:rsid w:val="00517FC5"/>
    <w:pPr>
      <w:tabs>
        <w:tab w:val="center" w:pos="4153"/>
        <w:tab w:val="right" w:pos="8306"/>
      </w:tabs>
      <w:snapToGrid w:val="0"/>
    </w:pPr>
    <w:rPr>
      <w:sz w:val="20"/>
      <w:szCs w:val="20"/>
    </w:rPr>
  </w:style>
  <w:style w:type="paragraph" w:styleId="afc">
    <w:name w:val="Balloon Text"/>
    <w:basedOn w:val="a0"/>
    <w:rsid w:val="00517FC5"/>
    <w:rPr>
      <w:rFonts w:ascii="Arial" w:hAnsi="Arial" w:cs="Arial"/>
      <w:sz w:val="18"/>
      <w:szCs w:val="18"/>
    </w:rPr>
  </w:style>
  <w:style w:type="paragraph" w:customStyle="1" w:styleId="afd">
    <w:name w:val="字元"/>
    <w:basedOn w:val="a0"/>
    <w:rsid w:val="00517FC5"/>
    <w:pPr>
      <w:widowControl/>
      <w:spacing w:after="160" w:line="240" w:lineRule="exact"/>
    </w:pPr>
    <w:rPr>
      <w:rFonts w:ascii="Tahoma" w:hAnsi="Tahoma" w:cs="Tahoma"/>
      <w:sz w:val="20"/>
      <w:szCs w:val="20"/>
    </w:rPr>
  </w:style>
  <w:style w:type="paragraph" w:styleId="afe">
    <w:name w:val="Plain Text"/>
    <w:basedOn w:val="a0"/>
    <w:rsid w:val="00517FC5"/>
    <w:rPr>
      <w:rFonts w:ascii="細明體" w:eastAsia="細明體" w:hAnsi="細明體" w:cs="Courier New"/>
      <w:szCs w:val="20"/>
    </w:rPr>
  </w:style>
  <w:style w:type="paragraph" w:customStyle="1" w:styleId="aff">
    <w:name w:val="一"/>
    <w:basedOn w:val="a0"/>
    <w:rsid w:val="00517FC5"/>
    <w:pPr>
      <w:snapToGrid w:val="0"/>
      <w:spacing w:line="404" w:lineRule="exact"/>
      <w:jc w:val="both"/>
    </w:pPr>
    <w:rPr>
      <w:rFonts w:ascii="標楷體" w:eastAsia="中國龍粗黑體" w:hAnsi="標楷體" w:cs="標楷體"/>
      <w:sz w:val="28"/>
      <w:szCs w:val="32"/>
    </w:rPr>
  </w:style>
  <w:style w:type="paragraph" w:customStyle="1" w:styleId="aff0">
    <w:name w:val="(一)"/>
    <w:basedOn w:val="a0"/>
    <w:rsid w:val="00517FC5"/>
    <w:pPr>
      <w:snapToGrid w:val="0"/>
      <w:spacing w:line="404" w:lineRule="exact"/>
      <w:ind w:left="300" w:hanging="200"/>
      <w:jc w:val="both"/>
    </w:pPr>
    <w:rPr>
      <w:rFonts w:ascii="標楷體" w:eastAsia="標楷體" w:hAnsi="標楷體" w:cs="標楷體"/>
      <w:sz w:val="28"/>
      <w:szCs w:val="28"/>
    </w:rPr>
  </w:style>
  <w:style w:type="paragraph" w:customStyle="1" w:styleId="13">
    <w:name w:val="1."/>
    <w:basedOn w:val="aff0"/>
    <w:rsid w:val="00517FC5"/>
    <w:pPr>
      <w:ind w:left="400" w:hanging="100"/>
    </w:pPr>
  </w:style>
  <w:style w:type="paragraph" w:customStyle="1" w:styleId="1-4">
    <w:name w:val="1.-縮4"/>
    <w:basedOn w:val="13"/>
    <w:rsid w:val="00517FC5"/>
    <w:pPr>
      <w:ind w:left="700" w:hanging="400"/>
    </w:pPr>
  </w:style>
  <w:style w:type="paragraph" w:customStyle="1" w:styleId="aff1">
    <w:name w:val="_主題"/>
    <w:basedOn w:val="a0"/>
    <w:rsid w:val="00517FC5"/>
    <w:pPr>
      <w:widowControl/>
      <w:tabs>
        <w:tab w:val="right" w:pos="9638"/>
      </w:tabs>
      <w:spacing w:line="480" w:lineRule="exact"/>
      <w:jc w:val="center"/>
    </w:pPr>
    <w:rPr>
      <w:rFonts w:eastAsia="標楷體"/>
      <w:b/>
      <w:bCs/>
      <w:color w:val="666699"/>
      <w:sz w:val="32"/>
      <w:szCs w:val="30"/>
    </w:rPr>
  </w:style>
  <w:style w:type="paragraph" w:customStyle="1" w:styleId="aff2">
    <w:name w:val="_施一"/>
    <w:basedOn w:val="a0"/>
    <w:rsid w:val="00517FC5"/>
    <w:pPr>
      <w:snapToGrid w:val="0"/>
      <w:spacing w:line="380" w:lineRule="exact"/>
      <w:ind w:left="560" w:hanging="560"/>
      <w:jc w:val="both"/>
    </w:pPr>
    <w:rPr>
      <w:rFonts w:eastAsia="標楷體"/>
      <w:color w:val="0000FF"/>
      <w:sz w:val="28"/>
    </w:rPr>
  </w:style>
  <w:style w:type="paragraph" w:customStyle="1" w:styleId="aff3">
    <w:name w:val="_施(一)"/>
    <w:basedOn w:val="a0"/>
    <w:rsid w:val="00517FC5"/>
    <w:pPr>
      <w:spacing w:line="380" w:lineRule="exact"/>
      <w:ind w:left="910" w:hanging="490"/>
      <w:jc w:val="both"/>
    </w:pPr>
    <w:rPr>
      <w:rFonts w:eastAsia="標楷體"/>
      <w:color w:val="FF0000"/>
      <w:sz w:val="28"/>
    </w:rPr>
  </w:style>
  <w:style w:type="paragraph" w:customStyle="1" w:styleId="14">
    <w:name w:val="_施1"/>
    <w:basedOn w:val="a0"/>
    <w:rsid w:val="00517FC5"/>
    <w:pPr>
      <w:spacing w:line="380" w:lineRule="exact"/>
      <w:ind w:left="1190" w:hanging="210"/>
      <w:jc w:val="both"/>
    </w:pPr>
    <w:rPr>
      <w:rFonts w:eastAsia="標楷體"/>
      <w:color w:val="008000"/>
      <w:sz w:val="28"/>
    </w:rPr>
  </w:style>
  <w:style w:type="paragraph" w:customStyle="1" w:styleId="15">
    <w:name w:val="_施(1)"/>
    <w:basedOn w:val="a0"/>
    <w:rsid w:val="00517FC5"/>
    <w:pPr>
      <w:spacing w:line="380" w:lineRule="exact"/>
      <w:ind w:left="1610" w:hanging="350"/>
      <w:jc w:val="both"/>
    </w:pPr>
    <w:rPr>
      <w:rFonts w:eastAsia="標楷體"/>
      <w:color w:val="FF00FF"/>
      <w:sz w:val="28"/>
      <w:szCs w:val="28"/>
    </w:rPr>
  </w:style>
  <w:style w:type="paragraph" w:customStyle="1" w:styleId="aff4">
    <w:name w:val="_施a"/>
    <w:basedOn w:val="a0"/>
    <w:rsid w:val="00517FC5"/>
    <w:pPr>
      <w:spacing w:line="380" w:lineRule="exact"/>
      <w:ind w:left="1890" w:hanging="210"/>
      <w:jc w:val="both"/>
    </w:pPr>
    <w:rPr>
      <w:rFonts w:eastAsia="標楷體"/>
      <w:color w:val="993300"/>
      <w:sz w:val="28"/>
      <w:szCs w:val="28"/>
    </w:rPr>
  </w:style>
  <w:style w:type="paragraph" w:customStyle="1" w:styleId="aff5">
    <w:name w:val="_施(a)"/>
    <w:basedOn w:val="a0"/>
    <w:rsid w:val="00517FC5"/>
    <w:pPr>
      <w:spacing w:line="380" w:lineRule="exact"/>
      <w:ind w:left="2128" w:hanging="308"/>
    </w:pPr>
    <w:rPr>
      <w:rFonts w:eastAsia="標楷體"/>
      <w:color w:val="FF6600"/>
      <w:sz w:val="28"/>
      <w:szCs w:val="28"/>
    </w:rPr>
  </w:style>
  <w:style w:type="paragraph" w:customStyle="1" w:styleId="16">
    <w:name w:val="_施1內"/>
    <w:basedOn w:val="a0"/>
    <w:rsid w:val="00517FC5"/>
    <w:pPr>
      <w:spacing w:line="380" w:lineRule="exact"/>
      <w:ind w:left="1260"/>
      <w:jc w:val="both"/>
    </w:pPr>
    <w:rPr>
      <w:rFonts w:eastAsia="標楷體"/>
      <w:color w:val="99CC00"/>
      <w:sz w:val="28"/>
      <w:szCs w:val="28"/>
    </w:rPr>
  </w:style>
  <w:style w:type="paragraph" w:customStyle="1" w:styleId="17">
    <w:name w:val="_施(1)內"/>
    <w:basedOn w:val="a0"/>
    <w:rsid w:val="00517FC5"/>
    <w:pPr>
      <w:tabs>
        <w:tab w:val="left" w:pos="3360"/>
      </w:tabs>
      <w:spacing w:line="380" w:lineRule="exact"/>
      <w:ind w:left="1610"/>
      <w:jc w:val="both"/>
    </w:pPr>
    <w:rPr>
      <w:rFonts w:eastAsia="標楷體"/>
      <w:color w:val="FF99CC"/>
      <w:sz w:val="28"/>
      <w:szCs w:val="28"/>
    </w:rPr>
  </w:style>
  <w:style w:type="paragraph" w:customStyle="1" w:styleId="aff6">
    <w:name w:val="_施(一)內"/>
    <w:basedOn w:val="a0"/>
    <w:rsid w:val="00517FC5"/>
    <w:pPr>
      <w:spacing w:line="380" w:lineRule="exact"/>
      <w:ind w:left="910"/>
      <w:jc w:val="both"/>
    </w:pPr>
    <w:rPr>
      <w:rFonts w:eastAsia="標楷體"/>
      <w:color w:val="FF7F7F"/>
      <w:sz w:val="28"/>
      <w:szCs w:val="28"/>
    </w:rPr>
  </w:style>
  <w:style w:type="paragraph" w:customStyle="1" w:styleId="aff7">
    <w:name w:val="_施a內"/>
    <w:basedOn w:val="a0"/>
    <w:rsid w:val="00517FC5"/>
    <w:pPr>
      <w:spacing w:line="380" w:lineRule="exact"/>
      <w:ind w:left="1890"/>
      <w:jc w:val="both"/>
    </w:pPr>
    <w:rPr>
      <w:rFonts w:eastAsia="標楷體"/>
      <w:color w:val="FF9900"/>
      <w:sz w:val="28"/>
      <w:szCs w:val="28"/>
    </w:rPr>
  </w:style>
  <w:style w:type="paragraph" w:customStyle="1" w:styleId="-">
    <w:name w:val="(一)-內文"/>
    <w:basedOn w:val="a0"/>
    <w:rsid w:val="00517FC5"/>
    <w:pPr>
      <w:snapToGrid w:val="0"/>
      <w:spacing w:line="404" w:lineRule="exact"/>
      <w:ind w:left="300"/>
      <w:jc w:val="both"/>
    </w:pPr>
    <w:rPr>
      <w:rFonts w:ascii="標楷體" w:eastAsia="標楷體" w:hAnsi="標楷體" w:cs="標楷體"/>
      <w:sz w:val="28"/>
      <w:szCs w:val="28"/>
    </w:rPr>
  </w:style>
  <w:style w:type="paragraph" w:customStyle="1" w:styleId="-0">
    <w:name w:val="(十一)-內文"/>
    <w:basedOn w:val="-"/>
    <w:rsid w:val="00517FC5"/>
    <w:pPr>
      <w:ind w:left="400"/>
    </w:pPr>
  </w:style>
  <w:style w:type="paragraph" w:customStyle="1" w:styleId="-1">
    <w:name w:val="一-內文"/>
    <w:basedOn w:val="a0"/>
    <w:rsid w:val="00517FC5"/>
    <w:pPr>
      <w:snapToGrid w:val="0"/>
      <w:spacing w:line="404" w:lineRule="exact"/>
      <w:ind w:left="200"/>
      <w:jc w:val="both"/>
    </w:pPr>
    <w:rPr>
      <w:rFonts w:ascii="標楷體" w:eastAsia="標楷體" w:hAnsi="標楷體" w:cs="標楷體"/>
      <w:sz w:val="28"/>
    </w:rPr>
  </w:style>
  <w:style w:type="paragraph" w:customStyle="1" w:styleId="aff8">
    <w:name w:val="_摘壹"/>
    <w:basedOn w:val="a0"/>
    <w:rsid w:val="00517FC5"/>
    <w:pPr>
      <w:spacing w:line="480" w:lineRule="exact"/>
      <w:ind w:left="641" w:hanging="641"/>
      <w:jc w:val="both"/>
    </w:pPr>
    <w:rPr>
      <w:rFonts w:eastAsia="標楷體"/>
      <w:b/>
      <w:bCs/>
      <w:color w:val="800000"/>
      <w:sz w:val="32"/>
      <w:szCs w:val="28"/>
    </w:rPr>
  </w:style>
  <w:style w:type="paragraph" w:customStyle="1" w:styleId="aff9">
    <w:name w:val="_摘一"/>
    <w:basedOn w:val="a0"/>
    <w:rsid w:val="00517FC5"/>
    <w:pPr>
      <w:snapToGrid w:val="0"/>
      <w:spacing w:line="480" w:lineRule="exact"/>
      <w:ind w:left="1121" w:hanging="641"/>
      <w:jc w:val="both"/>
    </w:pPr>
    <w:rPr>
      <w:rFonts w:eastAsia="標楷體"/>
      <w:b/>
      <w:bCs/>
      <w:color w:val="808000"/>
      <w:sz w:val="32"/>
      <w:szCs w:val="28"/>
    </w:rPr>
  </w:style>
  <w:style w:type="paragraph" w:customStyle="1" w:styleId="affa">
    <w:name w:val="_摘(一)"/>
    <w:basedOn w:val="a0"/>
    <w:rsid w:val="00517FC5"/>
    <w:pPr>
      <w:snapToGrid w:val="0"/>
      <w:spacing w:line="480" w:lineRule="exact"/>
      <w:ind w:left="1485" w:hanging="561"/>
      <w:jc w:val="both"/>
    </w:pPr>
    <w:rPr>
      <w:rFonts w:eastAsia="標楷體"/>
      <w:b/>
      <w:bCs/>
      <w:color w:val="008000"/>
      <w:sz w:val="32"/>
      <w:szCs w:val="28"/>
    </w:rPr>
  </w:style>
  <w:style w:type="paragraph" w:customStyle="1" w:styleId="affb">
    <w:name w:val="_摘(一)內"/>
    <w:basedOn w:val="a0"/>
    <w:rsid w:val="00517FC5"/>
    <w:pPr>
      <w:snapToGrid w:val="0"/>
      <w:spacing w:line="480" w:lineRule="exact"/>
      <w:ind w:left="1440"/>
      <w:jc w:val="both"/>
    </w:pPr>
    <w:rPr>
      <w:rFonts w:eastAsia="標楷體"/>
      <w:color w:val="993366"/>
      <w:sz w:val="32"/>
      <w:szCs w:val="28"/>
    </w:rPr>
  </w:style>
  <w:style w:type="paragraph" w:customStyle="1" w:styleId="18">
    <w:name w:val="_摘1"/>
    <w:basedOn w:val="a0"/>
    <w:rsid w:val="00517FC5"/>
    <w:pPr>
      <w:widowControl/>
      <w:spacing w:line="480" w:lineRule="exact"/>
      <w:ind w:left="1680" w:hanging="240"/>
      <w:jc w:val="both"/>
    </w:pPr>
    <w:rPr>
      <w:rFonts w:eastAsia="標楷體"/>
      <w:color w:val="008080"/>
      <w:sz w:val="32"/>
    </w:rPr>
  </w:style>
  <w:style w:type="paragraph" w:customStyle="1" w:styleId="19">
    <w:name w:val="_摘1內"/>
    <w:basedOn w:val="a0"/>
    <w:rsid w:val="00517FC5"/>
    <w:pPr>
      <w:widowControl/>
      <w:spacing w:line="480" w:lineRule="exact"/>
      <w:ind w:left="1680"/>
      <w:jc w:val="both"/>
    </w:pPr>
    <w:rPr>
      <w:rFonts w:eastAsia="標楷體"/>
      <w:color w:val="00CCFF"/>
      <w:sz w:val="32"/>
    </w:rPr>
  </w:style>
  <w:style w:type="paragraph" w:customStyle="1" w:styleId="1a">
    <w:name w:val="_摘(1)"/>
    <w:basedOn w:val="a0"/>
    <w:rsid w:val="00517FC5"/>
    <w:pPr>
      <w:widowControl/>
      <w:spacing w:line="480" w:lineRule="exact"/>
      <w:ind w:left="1960" w:hanging="400"/>
      <w:jc w:val="both"/>
    </w:pPr>
    <w:rPr>
      <w:rFonts w:eastAsia="標楷體"/>
      <w:color w:val="808080"/>
      <w:sz w:val="32"/>
    </w:rPr>
  </w:style>
  <w:style w:type="paragraph" w:customStyle="1" w:styleId="affc">
    <w:name w:val="_施壹"/>
    <w:basedOn w:val="a0"/>
    <w:rsid w:val="00517FC5"/>
    <w:pPr>
      <w:spacing w:line="380" w:lineRule="exact"/>
      <w:jc w:val="both"/>
    </w:pPr>
    <w:rPr>
      <w:rFonts w:eastAsia="標楷體"/>
      <w:sz w:val="28"/>
      <w:szCs w:val="48"/>
    </w:rPr>
  </w:style>
  <w:style w:type="paragraph" w:customStyle="1" w:styleId="affd">
    <w:name w:val="_施一內"/>
    <w:basedOn w:val="a0"/>
    <w:rsid w:val="00517FC5"/>
    <w:pPr>
      <w:snapToGrid w:val="0"/>
      <w:spacing w:line="380" w:lineRule="exact"/>
      <w:ind w:left="564"/>
      <w:jc w:val="both"/>
    </w:pPr>
    <w:rPr>
      <w:rFonts w:eastAsia="標楷體"/>
      <w:color w:val="6699FF"/>
      <w:sz w:val="28"/>
    </w:rPr>
  </w:style>
  <w:style w:type="paragraph" w:customStyle="1" w:styleId="affe">
    <w:name w:val="_施壹內"/>
    <w:basedOn w:val="affd"/>
    <w:rsid w:val="00517FC5"/>
  </w:style>
  <w:style w:type="paragraph" w:customStyle="1" w:styleId="afff">
    <w:name w:val="_壹"/>
    <w:basedOn w:val="a0"/>
    <w:rsid w:val="00517FC5"/>
    <w:pPr>
      <w:spacing w:line="480" w:lineRule="exact"/>
      <w:ind w:left="561" w:hanging="561"/>
      <w:jc w:val="both"/>
    </w:pPr>
    <w:rPr>
      <w:rFonts w:eastAsia="標楷體"/>
      <w:b/>
      <w:bCs/>
      <w:color w:val="800000"/>
      <w:sz w:val="28"/>
      <w:szCs w:val="28"/>
    </w:rPr>
  </w:style>
  <w:style w:type="paragraph" w:customStyle="1" w:styleId="afff0">
    <w:name w:val="_壹內"/>
    <w:basedOn w:val="a0"/>
    <w:rsid w:val="00517FC5"/>
    <w:pPr>
      <w:spacing w:line="480" w:lineRule="exact"/>
      <w:ind w:left="600" w:firstLine="560"/>
      <w:jc w:val="both"/>
    </w:pPr>
    <w:rPr>
      <w:rFonts w:eastAsia="標楷體"/>
      <w:color w:val="0000FF"/>
      <w:sz w:val="28"/>
      <w:szCs w:val="28"/>
    </w:rPr>
  </w:style>
  <w:style w:type="paragraph" w:customStyle="1" w:styleId="afff1">
    <w:name w:val="_一"/>
    <w:basedOn w:val="a0"/>
    <w:rsid w:val="00517FC5"/>
    <w:pPr>
      <w:snapToGrid w:val="0"/>
      <w:spacing w:line="480" w:lineRule="exact"/>
      <w:ind w:left="1160" w:hanging="560"/>
      <w:jc w:val="both"/>
    </w:pPr>
    <w:rPr>
      <w:rFonts w:eastAsia="標楷體"/>
      <w:color w:val="808000"/>
      <w:sz w:val="28"/>
      <w:szCs w:val="28"/>
    </w:rPr>
  </w:style>
  <w:style w:type="paragraph" w:customStyle="1" w:styleId="afff2">
    <w:name w:val="_一內"/>
    <w:basedOn w:val="a0"/>
    <w:rsid w:val="00517FC5"/>
    <w:pPr>
      <w:spacing w:line="480" w:lineRule="exact"/>
      <w:ind w:left="1200" w:firstLine="560"/>
      <w:jc w:val="both"/>
    </w:pPr>
    <w:rPr>
      <w:rFonts w:eastAsia="標楷體"/>
      <w:color w:val="FF6600"/>
      <w:sz w:val="28"/>
      <w:szCs w:val="28"/>
    </w:rPr>
  </w:style>
  <w:style w:type="paragraph" w:customStyle="1" w:styleId="afff3">
    <w:name w:val="_(一)"/>
    <w:basedOn w:val="a0"/>
    <w:rsid w:val="00517FC5"/>
    <w:pPr>
      <w:snapToGrid w:val="0"/>
      <w:spacing w:line="480" w:lineRule="exact"/>
      <w:ind w:left="1690" w:hanging="490"/>
      <w:jc w:val="both"/>
    </w:pPr>
    <w:rPr>
      <w:rFonts w:eastAsia="標楷體"/>
      <w:color w:val="008000"/>
      <w:sz w:val="28"/>
      <w:szCs w:val="28"/>
    </w:rPr>
  </w:style>
  <w:style w:type="paragraph" w:customStyle="1" w:styleId="afff4">
    <w:name w:val="_(一)內"/>
    <w:basedOn w:val="afff3"/>
    <w:rsid w:val="00517FC5"/>
    <w:pPr>
      <w:ind w:left="1680" w:firstLine="560"/>
    </w:pPr>
    <w:rPr>
      <w:color w:val="993366"/>
    </w:rPr>
  </w:style>
  <w:style w:type="paragraph" w:customStyle="1" w:styleId="1b">
    <w:name w:val="_1"/>
    <w:basedOn w:val="a0"/>
    <w:rsid w:val="00517FC5"/>
    <w:pPr>
      <w:widowControl/>
      <w:spacing w:line="480" w:lineRule="exact"/>
      <w:ind w:left="2010" w:hanging="210"/>
      <w:jc w:val="both"/>
    </w:pPr>
    <w:rPr>
      <w:rFonts w:eastAsia="標楷體"/>
      <w:color w:val="008080"/>
      <w:sz w:val="28"/>
    </w:rPr>
  </w:style>
  <w:style w:type="paragraph" w:customStyle="1" w:styleId="1c">
    <w:name w:val="_1內"/>
    <w:basedOn w:val="1b"/>
    <w:rsid w:val="00517FC5"/>
    <w:pPr>
      <w:ind w:left="2040" w:firstLine="560"/>
    </w:pPr>
    <w:rPr>
      <w:color w:val="00CCFF"/>
    </w:rPr>
  </w:style>
  <w:style w:type="paragraph" w:customStyle="1" w:styleId="1d">
    <w:name w:val="_(1)"/>
    <w:basedOn w:val="1b"/>
    <w:rsid w:val="00517FC5"/>
    <w:pPr>
      <w:ind w:left="2390" w:hanging="350"/>
    </w:pPr>
    <w:rPr>
      <w:color w:val="808080"/>
    </w:rPr>
  </w:style>
  <w:style w:type="paragraph" w:customStyle="1" w:styleId="1e">
    <w:name w:val="_(1)內"/>
    <w:basedOn w:val="1d"/>
    <w:rsid w:val="00517FC5"/>
    <w:pPr>
      <w:ind w:left="2400" w:firstLine="560"/>
    </w:pPr>
    <w:rPr>
      <w:color w:val="CC99FF"/>
    </w:rPr>
  </w:style>
  <w:style w:type="paragraph" w:customStyle="1" w:styleId="afff5">
    <w:name w:val="_a"/>
    <w:basedOn w:val="1b"/>
    <w:rsid w:val="00517FC5"/>
    <w:pPr>
      <w:ind w:left="2670"/>
    </w:pPr>
    <w:rPr>
      <w:color w:val="FF00FF"/>
    </w:rPr>
  </w:style>
  <w:style w:type="paragraph" w:customStyle="1" w:styleId="afff6">
    <w:name w:val="_a內"/>
    <w:basedOn w:val="afff5"/>
    <w:rsid w:val="00517FC5"/>
    <w:pPr>
      <w:ind w:left="2676" w:firstLine="560"/>
    </w:pPr>
    <w:rPr>
      <w:color w:val="FFCC00"/>
    </w:rPr>
  </w:style>
  <w:style w:type="paragraph" w:customStyle="1" w:styleId="afff7">
    <w:name w:val="_(a)"/>
    <w:basedOn w:val="a0"/>
    <w:rsid w:val="00517FC5"/>
    <w:pPr>
      <w:widowControl/>
      <w:spacing w:line="480" w:lineRule="exact"/>
      <w:ind w:left="3008" w:hanging="308"/>
      <w:jc w:val="both"/>
    </w:pPr>
    <w:rPr>
      <w:rFonts w:eastAsia="標楷體"/>
      <w:color w:val="FF99CC"/>
      <w:sz w:val="28"/>
    </w:rPr>
  </w:style>
  <w:style w:type="paragraph" w:customStyle="1" w:styleId="afff8">
    <w:name w:val="_(a)內"/>
    <w:basedOn w:val="afff7"/>
    <w:rsid w:val="00517FC5"/>
    <w:pPr>
      <w:ind w:left="3036" w:firstLine="560"/>
    </w:pPr>
    <w:rPr>
      <w:color w:val="FFCC99"/>
    </w:rPr>
  </w:style>
  <w:style w:type="paragraph" w:customStyle="1" w:styleId="f">
    <w:name w:val="_f壹"/>
    <w:basedOn w:val="a0"/>
    <w:rsid w:val="00517FC5"/>
    <w:pPr>
      <w:spacing w:line="480" w:lineRule="exact"/>
      <w:ind w:left="561" w:hanging="561"/>
      <w:jc w:val="both"/>
    </w:pPr>
    <w:rPr>
      <w:rFonts w:eastAsia="標楷體"/>
      <w:b/>
      <w:bCs/>
      <w:color w:val="800000"/>
      <w:sz w:val="28"/>
      <w:szCs w:val="28"/>
    </w:rPr>
  </w:style>
  <w:style w:type="paragraph" w:customStyle="1" w:styleId="f0">
    <w:name w:val="_f壹內"/>
    <w:basedOn w:val="a0"/>
    <w:rsid w:val="00517FC5"/>
    <w:pPr>
      <w:spacing w:line="480" w:lineRule="exact"/>
      <w:ind w:left="600" w:firstLine="560"/>
      <w:jc w:val="both"/>
    </w:pPr>
    <w:rPr>
      <w:rFonts w:eastAsia="標楷體"/>
      <w:color w:val="0000FF"/>
      <w:sz w:val="28"/>
      <w:szCs w:val="28"/>
    </w:rPr>
  </w:style>
  <w:style w:type="paragraph" w:customStyle="1" w:styleId="f1">
    <w:name w:val="_f一"/>
    <w:basedOn w:val="a0"/>
    <w:rsid w:val="00517FC5"/>
    <w:pPr>
      <w:snapToGrid w:val="0"/>
      <w:spacing w:line="480" w:lineRule="exact"/>
      <w:ind w:left="560" w:hanging="560"/>
      <w:jc w:val="both"/>
    </w:pPr>
    <w:rPr>
      <w:rFonts w:eastAsia="標楷體"/>
      <w:color w:val="808000"/>
      <w:sz w:val="28"/>
      <w:szCs w:val="28"/>
    </w:rPr>
  </w:style>
  <w:style w:type="paragraph" w:customStyle="1" w:styleId="f2">
    <w:name w:val="_f一內"/>
    <w:basedOn w:val="afff2"/>
    <w:rsid w:val="00517FC5"/>
    <w:pPr>
      <w:ind w:left="600"/>
    </w:pPr>
  </w:style>
  <w:style w:type="paragraph" w:customStyle="1" w:styleId="f3">
    <w:name w:val="_f(一)"/>
    <w:basedOn w:val="afff3"/>
    <w:rsid w:val="00517FC5"/>
    <w:pPr>
      <w:ind w:left="582" w:hanging="462"/>
    </w:pPr>
  </w:style>
  <w:style w:type="paragraph" w:customStyle="1" w:styleId="f4">
    <w:name w:val="_f(一)內"/>
    <w:basedOn w:val="afff4"/>
    <w:rsid w:val="00517FC5"/>
    <w:pPr>
      <w:ind w:left="564"/>
    </w:pPr>
  </w:style>
  <w:style w:type="paragraph" w:customStyle="1" w:styleId="f10">
    <w:name w:val="_f1"/>
    <w:basedOn w:val="1b"/>
    <w:rsid w:val="00517FC5"/>
    <w:pPr>
      <w:ind w:left="594"/>
    </w:pPr>
  </w:style>
  <w:style w:type="paragraph" w:customStyle="1" w:styleId="f11">
    <w:name w:val="_f1內"/>
    <w:basedOn w:val="1c"/>
    <w:rsid w:val="00517FC5"/>
    <w:pPr>
      <w:ind w:left="600"/>
    </w:pPr>
  </w:style>
  <w:style w:type="paragraph" w:customStyle="1" w:styleId="f12">
    <w:name w:val="_f(1)"/>
    <w:basedOn w:val="1d"/>
    <w:rsid w:val="00517FC5"/>
    <w:pPr>
      <w:ind w:left="922" w:hanging="322"/>
    </w:pPr>
  </w:style>
  <w:style w:type="paragraph" w:customStyle="1" w:styleId="f13">
    <w:name w:val="_f(1)內"/>
    <w:basedOn w:val="1e"/>
    <w:rsid w:val="00517FC5"/>
    <w:pPr>
      <w:ind w:left="900" w:firstLine="0"/>
    </w:pPr>
  </w:style>
  <w:style w:type="paragraph" w:customStyle="1" w:styleId="fa">
    <w:name w:val="_fa"/>
    <w:basedOn w:val="afff5"/>
    <w:rsid w:val="00517FC5"/>
    <w:pPr>
      <w:ind w:left="930"/>
    </w:pPr>
  </w:style>
  <w:style w:type="paragraph" w:customStyle="1" w:styleId="fa0">
    <w:name w:val="_fa內"/>
    <w:basedOn w:val="afff6"/>
    <w:rsid w:val="00517FC5"/>
    <w:pPr>
      <w:ind w:left="924" w:firstLine="0"/>
    </w:pPr>
  </w:style>
  <w:style w:type="paragraph" w:customStyle="1" w:styleId="fa1">
    <w:name w:val="_f(a)"/>
    <w:basedOn w:val="afff7"/>
    <w:rsid w:val="00517FC5"/>
    <w:pPr>
      <w:ind w:left="1268"/>
    </w:pPr>
  </w:style>
  <w:style w:type="paragraph" w:customStyle="1" w:styleId="fa2">
    <w:name w:val="_f(a)內"/>
    <w:basedOn w:val="afff8"/>
    <w:rsid w:val="00517FC5"/>
    <w:pPr>
      <w:ind w:left="1260" w:firstLine="0"/>
    </w:pPr>
  </w:style>
  <w:style w:type="paragraph" w:customStyle="1" w:styleId="afff9">
    <w:name w:val="__一"/>
    <w:basedOn w:val="afff1"/>
    <w:rsid w:val="00517FC5"/>
    <w:pPr>
      <w:ind w:left="560"/>
    </w:pPr>
  </w:style>
  <w:style w:type="paragraph" w:customStyle="1" w:styleId="afffa">
    <w:name w:val="__一內"/>
    <w:basedOn w:val="afff2"/>
    <w:rsid w:val="00517FC5"/>
    <w:pPr>
      <w:ind w:left="600"/>
    </w:pPr>
  </w:style>
  <w:style w:type="paragraph" w:customStyle="1" w:styleId="afffb">
    <w:name w:val="__(一)"/>
    <w:basedOn w:val="afff3"/>
    <w:rsid w:val="00517FC5"/>
    <w:pPr>
      <w:ind w:left="1090"/>
    </w:pPr>
  </w:style>
  <w:style w:type="paragraph" w:customStyle="1" w:styleId="afffc">
    <w:name w:val="__(一)內"/>
    <w:basedOn w:val="afff4"/>
    <w:rsid w:val="00517FC5"/>
    <w:pPr>
      <w:ind w:left="1080"/>
    </w:pPr>
  </w:style>
  <w:style w:type="paragraph" w:customStyle="1" w:styleId="1f">
    <w:name w:val="__1"/>
    <w:basedOn w:val="1b"/>
    <w:rsid w:val="00517FC5"/>
    <w:pPr>
      <w:ind w:left="1410"/>
    </w:pPr>
  </w:style>
  <w:style w:type="paragraph" w:customStyle="1" w:styleId="1f0">
    <w:name w:val="__1內"/>
    <w:basedOn w:val="1c"/>
    <w:rsid w:val="00517FC5"/>
    <w:pPr>
      <w:ind w:left="1440"/>
    </w:pPr>
  </w:style>
  <w:style w:type="paragraph" w:customStyle="1" w:styleId="1f1">
    <w:name w:val="__(1)"/>
    <w:basedOn w:val="1d"/>
    <w:rsid w:val="00517FC5"/>
    <w:pPr>
      <w:ind w:left="1790"/>
    </w:pPr>
  </w:style>
  <w:style w:type="paragraph" w:customStyle="1" w:styleId="1f2">
    <w:name w:val="__(1)內"/>
    <w:basedOn w:val="1e"/>
    <w:rsid w:val="00517FC5"/>
    <w:pPr>
      <w:ind w:left="1800"/>
    </w:pPr>
  </w:style>
  <w:style w:type="paragraph" w:customStyle="1" w:styleId="afffd">
    <w:name w:val="__a"/>
    <w:basedOn w:val="1f1"/>
    <w:rsid w:val="00517FC5"/>
    <w:pPr>
      <w:ind w:left="2070" w:hanging="210"/>
    </w:pPr>
    <w:rPr>
      <w:color w:val="FF9900"/>
    </w:rPr>
  </w:style>
  <w:style w:type="paragraph" w:customStyle="1" w:styleId="afffe">
    <w:name w:val="__a內"/>
    <w:basedOn w:val="afffd"/>
    <w:rsid w:val="00517FC5"/>
    <w:pPr>
      <w:ind w:left="2076" w:firstLine="560"/>
    </w:pPr>
    <w:rPr>
      <w:color w:val="99CCFF"/>
    </w:rPr>
  </w:style>
  <w:style w:type="paragraph" w:customStyle="1" w:styleId="affff">
    <w:name w:val="__(a)"/>
    <w:basedOn w:val="1f1"/>
    <w:rsid w:val="00517FC5"/>
    <w:pPr>
      <w:ind w:left="2408" w:hanging="308"/>
    </w:pPr>
    <w:rPr>
      <w:color w:val="FF99CC"/>
    </w:rPr>
  </w:style>
  <w:style w:type="paragraph" w:customStyle="1" w:styleId="affff0">
    <w:name w:val="__(a)內"/>
    <w:basedOn w:val="afffe"/>
    <w:rsid w:val="00517FC5"/>
    <w:pPr>
      <w:ind w:left="2424"/>
    </w:pPr>
    <w:rPr>
      <w:color w:val="CC99FF"/>
    </w:rPr>
  </w:style>
  <w:style w:type="paragraph" w:customStyle="1" w:styleId="f5">
    <w:name w:val="__f一"/>
    <w:basedOn w:val="a0"/>
    <w:rsid w:val="00517FC5"/>
    <w:pPr>
      <w:snapToGrid w:val="0"/>
      <w:spacing w:line="480" w:lineRule="exact"/>
      <w:ind w:left="560" w:hanging="560"/>
    </w:pPr>
    <w:rPr>
      <w:rFonts w:eastAsia="標楷體"/>
      <w:color w:val="808000"/>
      <w:sz w:val="28"/>
      <w:szCs w:val="28"/>
    </w:rPr>
  </w:style>
  <w:style w:type="paragraph" w:customStyle="1" w:styleId="f6">
    <w:name w:val="__f一內"/>
    <w:basedOn w:val="a0"/>
    <w:rsid w:val="00517FC5"/>
    <w:pPr>
      <w:spacing w:line="480" w:lineRule="exact"/>
      <w:ind w:left="600"/>
      <w:jc w:val="both"/>
    </w:pPr>
    <w:rPr>
      <w:rFonts w:eastAsia="標楷體"/>
      <w:color w:val="FF6600"/>
      <w:sz w:val="28"/>
      <w:szCs w:val="28"/>
    </w:rPr>
  </w:style>
  <w:style w:type="paragraph" w:customStyle="1" w:styleId="f7">
    <w:name w:val="__f(一)"/>
    <w:rsid w:val="00517FC5"/>
    <w:pPr>
      <w:suppressAutoHyphens/>
      <w:spacing w:line="480" w:lineRule="exact"/>
      <w:ind w:left="582" w:hanging="462"/>
    </w:pPr>
    <w:rPr>
      <w:rFonts w:eastAsia="標楷體"/>
      <w:color w:val="008000"/>
      <w:sz w:val="28"/>
    </w:rPr>
  </w:style>
  <w:style w:type="paragraph" w:customStyle="1" w:styleId="f8">
    <w:name w:val="__f(一)內"/>
    <w:rsid w:val="00517FC5"/>
    <w:pPr>
      <w:suppressAutoHyphens/>
      <w:spacing w:line="480" w:lineRule="exact"/>
      <w:ind w:left="235"/>
    </w:pPr>
    <w:rPr>
      <w:rFonts w:eastAsia="標楷體"/>
      <w:color w:val="800080"/>
      <w:sz w:val="28"/>
    </w:rPr>
  </w:style>
  <w:style w:type="paragraph" w:customStyle="1" w:styleId="f14">
    <w:name w:val="__f1"/>
    <w:rsid w:val="00517FC5"/>
    <w:pPr>
      <w:suppressAutoHyphens/>
      <w:spacing w:line="480" w:lineRule="exact"/>
      <w:ind w:left="235" w:hanging="75"/>
    </w:pPr>
    <w:rPr>
      <w:rFonts w:eastAsia="標楷體"/>
      <w:color w:val="008080"/>
      <w:sz w:val="28"/>
    </w:rPr>
  </w:style>
  <w:style w:type="paragraph" w:customStyle="1" w:styleId="f15">
    <w:name w:val="__f1內"/>
    <w:rsid w:val="00517FC5"/>
    <w:pPr>
      <w:suppressAutoHyphens/>
      <w:spacing w:line="480" w:lineRule="exact"/>
      <w:ind w:left="250"/>
    </w:pPr>
    <w:rPr>
      <w:rFonts w:eastAsia="標楷體"/>
      <w:color w:val="00CCFF"/>
      <w:sz w:val="28"/>
    </w:rPr>
  </w:style>
  <w:style w:type="paragraph" w:customStyle="1" w:styleId="f16">
    <w:name w:val="__f(1)"/>
    <w:rsid w:val="00517FC5"/>
    <w:pPr>
      <w:suppressAutoHyphens/>
      <w:spacing w:line="480" w:lineRule="exact"/>
      <w:ind w:left="340" w:hanging="115"/>
    </w:pPr>
    <w:rPr>
      <w:rFonts w:eastAsia="標楷體"/>
      <w:color w:val="808080"/>
      <w:sz w:val="28"/>
    </w:rPr>
  </w:style>
  <w:style w:type="paragraph" w:customStyle="1" w:styleId="f17">
    <w:name w:val="__f(1)內"/>
    <w:rsid w:val="00517FC5"/>
    <w:pPr>
      <w:suppressAutoHyphens/>
      <w:spacing w:line="480" w:lineRule="exact"/>
      <w:ind w:left="375"/>
    </w:pPr>
    <w:rPr>
      <w:rFonts w:eastAsia="標楷體"/>
      <w:color w:val="CC99FF"/>
      <w:sz w:val="28"/>
    </w:rPr>
  </w:style>
  <w:style w:type="paragraph" w:customStyle="1" w:styleId="fa3">
    <w:name w:val="__fa"/>
    <w:rsid w:val="00517FC5"/>
    <w:pPr>
      <w:suppressAutoHyphens/>
      <w:spacing w:line="480" w:lineRule="exact"/>
      <w:ind w:left="930" w:hanging="210"/>
    </w:pPr>
    <w:rPr>
      <w:rFonts w:eastAsia="標楷體"/>
      <w:color w:val="FF00FF"/>
      <w:sz w:val="28"/>
    </w:rPr>
  </w:style>
  <w:style w:type="paragraph" w:customStyle="1" w:styleId="fa4">
    <w:name w:val="__fa內"/>
    <w:rsid w:val="00517FC5"/>
    <w:pPr>
      <w:suppressAutoHyphens/>
      <w:spacing w:line="480" w:lineRule="exact"/>
      <w:ind w:left="385"/>
    </w:pPr>
    <w:rPr>
      <w:rFonts w:eastAsia="標楷體"/>
      <w:color w:val="FFCC00"/>
      <w:sz w:val="28"/>
    </w:rPr>
  </w:style>
  <w:style w:type="paragraph" w:customStyle="1" w:styleId="fa5">
    <w:name w:val="__f(a)"/>
    <w:rsid w:val="00517FC5"/>
    <w:pPr>
      <w:suppressAutoHyphens/>
      <w:spacing w:line="480" w:lineRule="exact"/>
      <w:ind w:left="510" w:hanging="110"/>
    </w:pPr>
    <w:rPr>
      <w:rFonts w:eastAsia="標楷體"/>
      <w:color w:val="FF99CC"/>
      <w:sz w:val="28"/>
    </w:rPr>
  </w:style>
  <w:style w:type="paragraph" w:customStyle="1" w:styleId="fa6">
    <w:name w:val="__f(a)內"/>
    <w:rsid w:val="00517FC5"/>
    <w:pPr>
      <w:suppressAutoHyphens/>
      <w:spacing w:line="480" w:lineRule="exact"/>
      <w:ind w:left="525"/>
    </w:pPr>
    <w:rPr>
      <w:rFonts w:eastAsia="標楷體"/>
      <w:color w:val="FFCC99"/>
      <w:sz w:val="28"/>
    </w:rPr>
  </w:style>
  <w:style w:type="paragraph" w:customStyle="1" w:styleId="c">
    <w:name w:val="_c一"/>
    <w:basedOn w:val="a0"/>
    <w:rsid w:val="00517FC5"/>
    <w:pPr>
      <w:spacing w:line="360" w:lineRule="exact"/>
      <w:ind w:left="560" w:hanging="560"/>
      <w:jc w:val="both"/>
    </w:pPr>
    <w:rPr>
      <w:rFonts w:eastAsia="標楷體"/>
      <w:color w:val="FF00FF"/>
      <w:sz w:val="28"/>
    </w:rPr>
  </w:style>
  <w:style w:type="paragraph" w:customStyle="1" w:styleId="c0">
    <w:name w:val="_c(一)"/>
    <w:basedOn w:val="a0"/>
    <w:rsid w:val="00517FC5"/>
    <w:pPr>
      <w:spacing w:line="360" w:lineRule="exact"/>
      <w:ind w:left="568" w:hanging="448"/>
      <w:jc w:val="both"/>
    </w:pPr>
    <w:rPr>
      <w:rFonts w:eastAsia="標楷體"/>
      <w:color w:val="008080"/>
      <w:sz w:val="28"/>
    </w:rPr>
  </w:style>
  <w:style w:type="paragraph" w:customStyle="1" w:styleId="c1">
    <w:name w:val="_c1"/>
    <w:basedOn w:val="a0"/>
    <w:rsid w:val="00517FC5"/>
    <w:pPr>
      <w:spacing w:line="360" w:lineRule="exact"/>
      <w:ind w:left="210" w:hanging="210"/>
      <w:jc w:val="both"/>
    </w:pPr>
    <w:rPr>
      <w:rFonts w:eastAsia="標楷體"/>
      <w:color w:val="0000FF"/>
      <w:sz w:val="28"/>
    </w:rPr>
  </w:style>
  <w:style w:type="paragraph" w:customStyle="1" w:styleId="c10">
    <w:name w:val="_c(1)"/>
    <w:basedOn w:val="a0"/>
    <w:rsid w:val="00517FC5"/>
    <w:pPr>
      <w:spacing w:line="360" w:lineRule="exact"/>
      <w:ind w:left="350" w:hanging="350"/>
      <w:jc w:val="both"/>
    </w:pPr>
    <w:rPr>
      <w:rFonts w:eastAsia="標楷體"/>
      <w:color w:val="800000"/>
      <w:sz w:val="28"/>
    </w:rPr>
  </w:style>
  <w:style w:type="paragraph" w:customStyle="1" w:styleId="1f3">
    <w:name w:val="(1)"/>
    <w:basedOn w:val="a0"/>
    <w:rsid w:val="00517FC5"/>
    <w:pPr>
      <w:widowControl/>
      <w:snapToGrid w:val="0"/>
      <w:spacing w:line="325" w:lineRule="exact"/>
      <w:ind w:left="100" w:hanging="100"/>
      <w:jc w:val="both"/>
    </w:pPr>
    <w:rPr>
      <w:rFonts w:ascii="標楷體" w:eastAsia="標楷體" w:hAnsi="標楷體" w:cs="標楷體"/>
      <w:sz w:val="26"/>
      <w:szCs w:val="20"/>
    </w:rPr>
  </w:style>
  <w:style w:type="paragraph" w:customStyle="1" w:styleId="1f4">
    <w:name w:val="_業1"/>
    <w:basedOn w:val="a0"/>
    <w:rsid w:val="00517FC5"/>
    <w:pPr>
      <w:spacing w:line="480" w:lineRule="exact"/>
      <w:ind w:left="1110" w:hanging="270"/>
      <w:jc w:val="both"/>
    </w:pPr>
    <w:rPr>
      <w:rFonts w:eastAsia="標楷體"/>
      <w:color w:val="008000"/>
      <w:sz w:val="36"/>
    </w:rPr>
  </w:style>
  <w:style w:type="paragraph" w:customStyle="1" w:styleId="26">
    <w:name w:val="2."/>
    <w:basedOn w:val="14"/>
    <w:rsid w:val="00517FC5"/>
    <w:pPr>
      <w:ind w:left="876" w:hanging="276"/>
    </w:pPr>
    <w:rPr>
      <w:rFonts w:ascii="標楷體" w:hAnsi="標楷體" w:cs="標楷體"/>
      <w:color w:val="000000"/>
      <w:spacing w:val="-2"/>
      <w:szCs w:val="28"/>
    </w:rPr>
  </w:style>
  <w:style w:type="paragraph" w:customStyle="1" w:styleId="affff1">
    <w:name w:val="(二)"/>
    <w:basedOn w:val="aff0"/>
    <w:rsid w:val="00517FC5"/>
    <w:pPr>
      <w:ind w:left="561" w:hanging="561"/>
    </w:pPr>
    <w:rPr>
      <w:b/>
    </w:rPr>
  </w:style>
  <w:style w:type="paragraph" w:customStyle="1" w:styleId="affff2">
    <w:name w:val="二、"/>
    <w:basedOn w:val="a0"/>
    <w:rsid w:val="00517FC5"/>
    <w:pPr>
      <w:snapToGrid w:val="0"/>
      <w:spacing w:line="380" w:lineRule="exact"/>
      <w:ind w:left="-240"/>
      <w:jc w:val="both"/>
    </w:pPr>
    <w:rPr>
      <w:rFonts w:ascii="文鼎粗黑" w:eastAsia="文鼎粗黑" w:hAnsi="文鼎粗黑" w:cs="標楷體"/>
      <w:color w:val="000000"/>
      <w:sz w:val="28"/>
      <w:szCs w:val="28"/>
    </w:rPr>
  </w:style>
  <w:style w:type="paragraph" w:customStyle="1" w:styleId="27">
    <w:name w:val="(2)"/>
    <w:basedOn w:val="14"/>
    <w:rsid w:val="00517FC5"/>
    <w:pPr>
      <w:ind w:left="1402" w:hanging="442"/>
    </w:pPr>
    <w:rPr>
      <w:rFonts w:ascii="標楷體" w:hAnsi="標楷體" w:cs="標楷體"/>
      <w:color w:val="000000"/>
      <w:spacing w:val="-2"/>
      <w:szCs w:val="28"/>
    </w:rPr>
  </w:style>
  <w:style w:type="paragraph" w:customStyle="1" w:styleId="28">
    <w:name w:val="圓2"/>
    <w:basedOn w:val="14"/>
    <w:rsid w:val="00517FC5"/>
    <w:pPr>
      <w:ind w:left="1720" w:hanging="280"/>
    </w:pPr>
    <w:rPr>
      <w:rFonts w:ascii="標楷體" w:hAnsi="標楷體" w:cs="標楷體"/>
      <w:color w:val="000000"/>
      <w:spacing w:val="-2"/>
      <w:szCs w:val="28"/>
    </w:rPr>
  </w:style>
  <w:style w:type="paragraph" w:customStyle="1" w:styleId="affff3">
    <w:name w:val="a."/>
    <w:basedOn w:val="14"/>
    <w:rsid w:val="00517FC5"/>
    <w:pPr>
      <w:ind w:left="1956" w:hanging="276"/>
    </w:pPr>
    <w:rPr>
      <w:rFonts w:ascii="標楷體" w:hAnsi="標楷體" w:cs="標楷體"/>
      <w:color w:val="000000"/>
      <w:spacing w:val="-2"/>
      <w:szCs w:val="28"/>
    </w:rPr>
  </w:style>
  <w:style w:type="paragraph" w:customStyle="1" w:styleId="29">
    <w:name w:val="(2)內文"/>
    <w:basedOn w:val="27"/>
    <w:rsid w:val="00517FC5"/>
    <w:pPr>
      <w:ind w:left="1392" w:firstLine="0"/>
    </w:pPr>
  </w:style>
  <w:style w:type="paragraph" w:customStyle="1" w:styleId="2a">
    <w:name w:val="2.內文"/>
    <w:basedOn w:val="14"/>
    <w:rsid w:val="00517FC5"/>
    <w:pPr>
      <w:ind w:left="888" w:firstLine="0"/>
    </w:pPr>
    <w:rPr>
      <w:rFonts w:ascii="標楷體" w:hAnsi="標楷體" w:cs="標楷體"/>
      <w:color w:val="000000"/>
      <w:spacing w:val="-2"/>
      <w:szCs w:val="28"/>
    </w:rPr>
  </w:style>
  <w:style w:type="paragraph" w:customStyle="1" w:styleId="100">
    <w:name w:val="10.內文"/>
    <w:basedOn w:val="2a"/>
    <w:rsid w:val="00517FC5"/>
    <w:pPr>
      <w:ind w:left="1032"/>
    </w:pPr>
  </w:style>
  <w:style w:type="paragraph" w:customStyle="1" w:styleId="affff4">
    <w:name w:val="(a)"/>
    <w:basedOn w:val="affff3"/>
    <w:rsid w:val="00517FC5"/>
    <w:pPr>
      <w:ind w:left="2334" w:hanging="414"/>
    </w:pPr>
  </w:style>
  <w:style w:type="paragraph" w:customStyle="1" w:styleId="affff5">
    <w:name w:val="(a)內文"/>
    <w:basedOn w:val="17"/>
    <w:rsid w:val="00517FC5"/>
    <w:pPr>
      <w:tabs>
        <w:tab w:val="left" w:pos="1240"/>
        <w:tab w:val="left" w:pos="1400"/>
      </w:tabs>
      <w:ind w:left="2352"/>
    </w:pPr>
    <w:rPr>
      <w:rFonts w:ascii="標楷體" w:hAnsi="標楷體" w:cs="標楷體"/>
      <w:bCs/>
      <w:color w:val="000000"/>
    </w:rPr>
  </w:style>
  <w:style w:type="paragraph" w:customStyle="1" w:styleId="affff6">
    <w:name w:val="(二)內文"/>
    <w:basedOn w:val="aff3"/>
    <w:rsid w:val="00517FC5"/>
    <w:pPr>
      <w:ind w:left="480" w:firstLine="0"/>
    </w:pPr>
    <w:rPr>
      <w:rFonts w:ascii="標楷體" w:hAnsi="標楷體" w:cs="標楷體"/>
      <w:color w:val="000000"/>
      <w:szCs w:val="28"/>
    </w:rPr>
  </w:style>
  <w:style w:type="paragraph" w:customStyle="1" w:styleId="2b">
    <w:name w:val="圓2內文"/>
    <w:basedOn w:val="28"/>
    <w:rsid w:val="00517FC5"/>
    <w:pPr>
      <w:ind w:left="1716" w:firstLine="0"/>
    </w:pPr>
  </w:style>
  <w:style w:type="paragraph" w:customStyle="1" w:styleId="101">
    <w:name w:val="10."/>
    <w:basedOn w:val="26"/>
    <w:rsid w:val="00517FC5"/>
    <w:pPr>
      <w:ind w:left="1152" w:hanging="552"/>
    </w:pPr>
  </w:style>
  <w:style w:type="paragraph" w:customStyle="1" w:styleId="affff7">
    <w:name w:val="二、內文"/>
    <w:basedOn w:val="aff"/>
    <w:rsid w:val="00517FC5"/>
    <w:pPr>
      <w:spacing w:line="380" w:lineRule="exact"/>
      <w:ind w:left="240"/>
    </w:pPr>
    <w:rPr>
      <w:rFonts w:eastAsia="標楷體"/>
      <w:color w:val="000000"/>
      <w:szCs w:val="28"/>
    </w:rPr>
  </w:style>
  <w:style w:type="paragraph" w:customStyle="1" w:styleId="affff8">
    <w:name w:val="(十一)內文"/>
    <w:basedOn w:val="affff7"/>
    <w:rsid w:val="00517FC5"/>
    <w:pPr>
      <w:ind w:left="840"/>
    </w:pPr>
  </w:style>
  <w:style w:type="paragraph" w:customStyle="1" w:styleId="affff9">
    <w:name w:val="伍、"/>
    <w:basedOn w:val="a0"/>
    <w:rsid w:val="00517FC5"/>
    <w:pPr>
      <w:snapToGrid w:val="0"/>
      <w:jc w:val="center"/>
    </w:pPr>
    <w:rPr>
      <w:rFonts w:ascii="標楷體" w:eastAsia="標楷體" w:hAnsi="標楷體" w:cs="標楷體"/>
      <w:b/>
      <w:color w:val="000000"/>
      <w:sz w:val="52"/>
      <w:szCs w:val="52"/>
    </w:rPr>
  </w:style>
  <w:style w:type="paragraph" w:customStyle="1" w:styleId="yiv1520444606msonormal">
    <w:name w:val="yiv1520444606msonormal"/>
    <w:basedOn w:val="a0"/>
    <w:rsid w:val="00517FC5"/>
    <w:pPr>
      <w:widowControl/>
      <w:spacing w:before="280" w:after="280"/>
    </w:pPr>
    <w:rPr>
      <w:rFonts w:ascii="新細明體" w:hAnsi="新細明體" w:cs="新細明體"/>
    </w:rPr>
  </w:style>
  <w:style w:type="paragraph" w:customStyle="1" w:styleId="150">
    <w:name w:val="15本文"/>
    <w:basedOn w:val="a0"/>
    <w:rsid w:val="00517FC5"/>
    <w:pPr>
      <w:kinsoku w:val="0"/>
      <w:spacing w:line="550" w:lineRule="exact"/>
      <w:ind w:left="600" w:hanging="600"/>
      <w:jc w:val="both"/>
    </w:pPr>
    <w:rPr>
      <w:rFonts w:eastAsia="標楷體"/>
      <w:sz w:val="30"/>
    </w:rPr>
  </w:style>
  <w:style w:type="paragraph" w:customStyle="1" w:styleId="151">
    <w:name w:val="15"/>
    <w:basedOn w:val="a0"/>
    <w:rsid w:val="00517FC5"/>
    <w:pPr>
      <w:widowControl/>
      <w:spacing w:before="280" w:after="280"/>
    </w:pPr>
    <w:rPr>
      <w:rFonts w:ascii="新細明體" w:hAnsi="新細明體" w:cs="新細明體"/>
    </w:rPr>
  </w:style>
  <w:style w:type="paragraph" w:styleId="affffa">
    <w:name w:val="annotation subject"/>
    <w:basedOn w:val="afa"/>
    <w:next w:val="afa"/>
    <w:rsid w:val="00517FC5"/>
    <w:rPr>
      <w:rFonts w:eastAsia="新細明體"/>
      <w:b/>
      <w:bCs/>
      <w:sz w:val="24"/>
      <w:szCs w:val="24"/>
    </w:rPr>
  </w:style>
  <w:style w:type="paragraph" w:customStyle="1" w:styleId="002A-10">
    <w:name w:val="002A-(1)"/>
    <w:basedOn w:val="a0"/>
    <w:rsid w:val="00517FC5"/>
    <w:pPr>
      <w:snapToGrid w:val="0"/>
      <w:spacing w:line="320" w:lineRule="exact"/>
      <w:ind w:left="400" w:right="50" w:hanging="150"/>
      <w:jc w:val="both"/>
    </w:pPr>
    <w:rPr>
      <w:rFonts w:ascii="標楷體" w:eastAsia="標楷體" w:hAnsi="標楷體" w:cs="標楷體"/>
      <w:bCs/>
    </w:rPr>
  </w:style>
  <w:style w:type="paragraph" w:customStyle="1" w:styleId="002A-0">
    <w:name w:val="002A-(一)"/>
    <w:basedOn w:val="a0"/>
    <w:rsid w:val="00517FC5"/>
    <w:pPr>
      <w:tabs>
        <w:tab w:val="left" w:pos="4170"/>
      </w:tabs>
      <w:snapToGrid w:val="0"/>
      <w:spacing w:line="320" w:lineRule="exact"/>
      <w:ind w:left="250" w:right="50" w:hanging="200"/>
      <w:jc w:val="both"/>
    </w:pPr>
    <w:rPr>
      <w:rFonts w:ascii="標楷體" w:eastAsia="標楷體" w:hAnsi="標楷體" w:cs="標楷體"/>
      <w:sz w:val="20"/>
    </w:rPr>
  </w:style>
  <w:style w:type="paragraph" w:customStyle="1" w:styleId="001-">
    <w:name w:val="001-壹"/>
    <w:basedOn w:val="a0"/>
    <w:rsid w:val="00517FC5"/>
    <w:pPr>
      <w:snapToGrid w:val="0"/>
      <w:spacing w:line="320" w:lineRule="exact"/>
      <w:ind w:left="250" w:right="50" w:hanging="200"/>
      <w:jc w:val="both"/>
    </w:pPr>
    <w:rPr>
      <w:rFonts w:ascii="標楷體" w:eastAsia="標楷體" w:hAnsi="標楷體" w:cs="標楷體"/>
      <w:b/>
    </w:rPr>
  </w:style>
  <w:style w:type="paragraph" w:customStyle="1" w:styleId="001-0">
    <w:name w:val="001-一"/>
    <w:basedOn w:val="a0"/>
    <w:rsid w:val="00517FC5"/>
    <w:pPr>
      <w:snapToGrid w:val="0"/>
      <w:spacing w:line="320" w:lineRule="exact"/>
      <w:ind w:left="300" w:right="50" w:hanging="200"/>
      <w:jc w:val="both"/>
    </w:pPr>
    <w:rPr>
      <w:rFonts w:ascii="標楷體" w:eastAsia="標楷體" w:hAnsi="標楷體" w:cs="標楷體"/>
    </w:rPr>
  </w:style>
  <w:style w:type="paragraph" w:customStyle="1" w:styleId="affffb">
    <w:name w:val="_業一"/>
    <w:basedOn w:val="a0"/>
    <w:rsid w:val="00517FC5"/>
    <w:pPr>
      <w:snapToGrid w:val="0"/>
      <w:spacing w:line="480" w:lineRule="exact"/>
      <w:ind w:left="720" w:hanging="720"/>
      <w:jc w:val="both"/>
    </w:pPr>
    <w:rPr>
      <w:rFonts w:eastAsia="標楷體"/>
      <w:color w:val="0000FF"/>
      <w:sz w:val="36"/>
    </w:rPr>
  </w:style>
  <w:style w:type="paragraph" w:customStyle="1" w:styleId="002A-11">
    <w:name w:val="002A-1."/>
    <w:basedOn w:val="a0"/>
    <w:rsid w:val="00517FC5"/>
    <w:pPr>
      <w:snapToGrid w:val="0"/>
      <w:spacing w:line="320" w:lineRule="exact"/>
      <w:ind w:left="250" w:right="50" w:hanging="100"/>
      <w:jc w:val="both"/>
    </w:pPr>
    <w:rPr>
      <w:rFonts w:ascii="標楷體" w:eastAsia="標楷體" w:hAnsi="標楷體" w:cs="標楷體"/>
      <w:color w:val="000000"/>
    </w:rPr>
  </w:style>
  <w:style w:type="paragraph" w:customStyle="1" w:styleId="affffc">
    <w:name w:val="框架內容"/>
    <w:basedOn w:val="a0"/>
    <w:rsid w:val="00517FC5"/>
  </w:style>
  <w:style w:type="paragraph" w:customStyle="1" w:styleId="Default">
    <w:name w:val="Default"/>
    <w:rsid w:val="00153CC0"/>
    <w:pPr>
      <w:widowControl w:val="0"/>
      <w:autoSpaceDE w:val="0"/>
      <w:autoSpaceDN w:val="0"/>
      <w:adjustRightInd w:val="0"/>
    </w:pPr>
    <w:rPr>
      <w:rFonts w:ascii="DFYuanBold-B5" w:eastAsia="DFYuanBold-B5" w:hAnsi="Calibri" w:cs="DFYuanBold-B5"/>
      <w:color w:val="000000"/>
      <w:sz w:val="24"/>
      <w:szCs w:val="24"/>
    </w:rPr>
  </w:style>
  <w:style w:type="character" w:styleId="affffd">
    <w:name w:val="Emphasis"/>
    <w:uiPriority w:val="20"/>
    <w:qFormat/>
    <w:rsid w:val="00153CC0"/>
    <w:rPr>
      <w:i/>
      <w:iCs/>
    </w:rPr>
  </w:style>
  <w:style w:type="paragraph" w:styleId="a">
    <w:name w:val="List Bullet"/>
    <w:basedOn w:val="a0"/>
    <w:uiPriority w:val="99"/>
    <w:unhideWhenUsed/>
    <w:rsid w:val="002A39C8"/>
    <w:pPr>
      <w:numPr>
        <w:numId w:val="6"/>
      </w:numPr>
      <w:contextualSpacing/>
    </w:pPr>
  </w:style>
  <w:style w:type="paragraph" w:styleId="Web">
    <w:name w:val="Normal (Web)"/>
    <w:basedOn w:val="a0"/>
    <w:uiPriority w:val="99"/>
    <w:semiHidden/>
    <w:unhideWhenUsed/>
    <w:rsid w:val="00150F9B"/>
    <w:pPr>
      <w:widowControl/>
      <w:suppressAutoHyphens w:val="0"/>
      <w:spacing w:before="100" w:beforeAutospacing="1" w:after="100" w:afterAutospacing="1"/>
    </w:pPr>
    <w:rPr>
      <w:rFonts w:ascii="新細明體" w:hAnsi="新細明體" w:cs="新細明體"/>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247955">
      <w:bodyDiv w:val="1"/>
      <w:marLeft w:val="0"/>
      <w:marRight w:val="0"/>
      <w:marTop w:val="0"/>
      <w:marBottom w:val="0"/>
      <w:divBdr>
        <w:top w:val="none" w:sz="0" w:space="0" w:color="auto"/>
        <w:left w:val="none" w:sz="0" w:space="0" w:color="auto"/>
        <w:bottom w:val="none" w:sz="0" w:space="0" w:color="auto"/>
        <w:right w:val="none" w:sz="0" w:space="0" w:color="auto"/>
      </w:divBdr>
    </w:div>
    <w:div w:id="504906899">
      <w:bodyDiv w:val="1"/>
      <w:marLeft w:val="0"/>
      <w:marRight w:val="0"/>
      <w:marTop w:val="0"/>
      <w:marBottom w:val="0"/>
      <w:divBdr>
        <w:top w:val="none" w:sz="0" w:space="0" w:color="auto"/>
        <w:left w:val="none" w:sz="0" w:space="0" w:color="auto"/>
        <w:bottom w:val="none" w:sz="0" w:space="0" w:color="auto"/>
        <w:right w:val="none" w:sz="0" w:space="0" w:color="auto"/>
      </w:divBdr>
    </w:div>
    <w:div w:id="556168871">
      <w:bodyDiv w:val="1"/>
      <w:marLeft w:val="0"/>
      <w:marRight w:val="0"/>
      <w:marTop w:val="0"/>
      <w:marBottom w:val="0"/>
      <w:divBdr>
        <w:top w:val="none" w:sz="0" w:space="0" w:color="auto"/>
        <w:left w:val="none" w:sz="0" w:space="0" w:color="auto"/>
        <w:bottom w:val="none" w:sz="0" w:space="0" w:color="auto"/>
        <w:right w:val="none" w:sz="0" w:space="0" w:color="auto"/>
      </w:divBdr>
    </w:div>
    <w:div w:id="982587217">
      <w:bodyDiv w:val="1"/>
      <w:marLeft w:val="0"/>
      <w:marRight w:val="0"/>
      <w:marTop w:val="0"/>
      <w:marBottom w:val="0"/>
      <w:divBdr>
        <w:top w:val="none" w:sz="0" w:space="0" w:color="auto"/>
        <w:left w:val="none" w:sz="0" w:space="0" w:color="auto"/>
        <w:bottom w:val="none" w:sz="0" w:space="0" w:color="auto"/>
        <w:right w:val="none" w:sz="0" w:space="0" w:color="auto"/>
      </w:divBdr>
    </w:div>
    <w:div w:id="1043558317">
      <w:bodyDiv w:val="1"/>
      <w:marLeft w:val="0"/>
      <w:marRight w:val="0"/>
      <w:marTop w:val="0"/>
      <w:marBottom w:val="0"/>
      <w:divBdr>
        <w:top w:val="none" w:sz="0" w:space="0" w:color="auto"/>
        <w:left w:val="none" w:sz="0" w:space="0" w:color="auto"/>
        <w:bottom w:val="none" w:sz="0" w:space="0" w:color="auto"/>
        <w:right w:val="none" w:sz="0" w:space="0" w:color="auto"/>
      </w:divBdr>
    </w:div>
    <w:div w:id="1340810958">
      <w:bodyDiv w:val="1"/>
      <w:marLeft w:val="0"/>
      <w:marRight w:val="0"/>
      <w:marTop w:val="0"/>
      <w:marBottom w:val="0"/>
      <w:divBdr>
        <w:top w:val="none" w:sz="0" w:space="0" w:color="auto"/>
        <w:left w:val="none" w:sz="0" w:space="0" w:color="auto"/>
        <w:bottom w:val="none" w:sz="0" w:space="0" w:color="auto"/>
        <w:right w:val="none" w:sz="0" w:space="0" w:color="auto"/>
      </w:divBdr>
    </w:div>
    <w:div w:id="1606615942">
      <w:bodyDiv w:val="1"/>
      <w:marLeft w:val="0"/>
      <w:marRight w:val="0"/>
      <w:marTop w:val="0"/>
      <w:marBottom w:val="0"/>
      <w:divBdr>
        <w:top w:val="none" w:sz="0" w:space="0" w:color="auto"/>
        <w:left w:val="none" w:sz="0" w:space="0" w:color="auto"/>
        <w:bottom w:val="none" w:sz="0" w:space="0" w:color="auto"/>
        <w:right w:val="none" w:sz="0" w:space="0" w:color="auto"/>
      </w:divBdr>
    </w:div>
    <w:div w:id="1770084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272BC1-E172-41FF-9700-694D1121BF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2677</Words>
  <Characters>15265</Characters>
  <Application>Microsoft Office Word</Application>
  <DocSecurity>0</DocSecurity>
  <Lines>127</Lines>
  <Paragraphs>35</Paragraphs>
  <ScaleCrop>false</ScaleCrop>
  <Company>Hewlett-Packard Company</Company>
  <LinksUpToDate>false</LinksUpToDate>
  <CharactersWithSpaces>17907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壹、民  政</dc:title>
  <dc:creator>USER</dc:creator>
  <cp:lastModifiedBy>syf</cp:lastModifiedBy>
  <cp:revision>3</cp:revision>
  <cp:lastPrinted>2020-08-07T03:42:00Z</cp:lastPrinted>
  <dcterms:created xsi:type="dcterms:W3CDTF">2020-08-07T03:42:00Z</dcterms:created>
  <dcterms:modified xsi:type="dcterms:W3CDTF">2020-08-07T03:43:00Z</dcterms:modified>
</cp:coreProperties>
</file>