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2FB9" w14:textId="77777777" w:rsidR="00BD5EF6" w:rsidRPr="00C17D3F" w:rsidRDefault="00BD5EF6" w:rsidP="003D44ED">
      <w:pPr>
        <w:jc w:val="center"/>
        <w:rPr>
          <w:rFonts w:ascii="Times New Roman" w:hAnsi="Times New Roman"/>
          <w:b/>
          <w:bCs/>
          <w:color w:val="000000" w:themeColor="text1"/>
          <w:sz w:val="30"/>
          <w:szCs w:val="30"/>
        </w:rPr>
      </w:pPr>
      <w:r w:rsidRPr="00C17D3F">
        <w:rPr>
          <w:rFonts w:ascii="Times New Roman" w:hAnsi="Times New Roman"/>
          <w:b/>
          <w:color w:val="000000" w:themeColor="text1"/>
          <w:sz w:val="54"/>
          <w:szCs w:val="54"/>
        </w:rPr>
        <w:t>拾伍、衛</w:t>
      </w:r>
      <w:r w:rsidRPr="00C17D3F">
        <w:rPr>
          <w:rFonts w:ascii="Times New Roman" w:hAnsi="Times New Roman"/>
          <w:b/>
          <w:color w:val="000000" w:themeColor="text1"/>
          <w:sz w:val="54"/>
          <w:szCs w:val="54"/>
        </w:rPr>
        <w:t xml:space="preserve">  </w:t>
      </w:r>
      <w:r w:rsidRPr="00C17D3F">
        <w:rPr>
          <w:rFonts w:ascii="Times New Roman" w:hAnsi="Times New Roman"/>
          <w:b/>
          <w:color w:val="000000" w:themeColor="text1"/>
          <w:sz w:val="54"/>
          <w:szCs w:val="54"/>
        </w:rPr>
        <w:t>生</w:t>
      </w:r>
    </w:p>
    <w:p w14:paraId="5B8F9C74" w14:textId="77777777" w:rsidR="00BD5EF6" w:rsidRPr="00C17D3F" w:rsidRDefault="00BD5EF6" w:rsidP="003D44ED">
      <w:pPr>
        <w:snapToGrid w:val="0"/>
        <w:spacing w:line="400" w:lineRule="exact"/>
        <w:jc w:val="both"/>
        <w:rPr>
          <w:rFonts w:ascii="Times New Roman" w:hAnsi="Times New Roman"/>
          <w:bCs/>
          <w:color w:val="000000" w:themeColor="text1"/>
          <w:sz w:val="32"/>
          <w:szCs w:val="32"/>
        </w:rPr>
      </w:pPr>
      <w:r w:rsidRPr="00C17D3F">
        <w:rPr>
          <w:rFonts w:ascii="Times New Roman" w:hAnsi="Times New Roman"/>
          <w:b/>
          <w:bCs/>
          <w:color w:val="000000" w:themeColor="text1"/>
          <w:sz w:val="32"/>
          <w:szCs w:val="32"/>
        </w:rPr>
        <w:t>一、落實防疫決戰疫病</w:t>
      </w:r>
      <w:r w:rsidRPr="00C17D3F">
        <w:rPr>
          <w:rFonts w:ascii="Times New Roman" w:hAnsi="Times New Roman"/>
          <w:b/>
          <w:bCs/>
          <w:color w:val="000000" w:themeColor="text1"/>
          <w:sz w:val="32"/>
          <w:szCs w:val="32"/>
        </w:rPr>
        <w:t xml:space="preserve"> </w:t>
      </w:r>
    </w:p>
    <w:p w14:paraId="0D8BF5B2" w14:textId="77777777" w:rsidR="008A17CE" w:rsidRPr="00C17D3F" w:rsidRDefault="008A17CE" w:rsidP="008A17CE">
      <w:pPr>
        <w:overflowPunct w:val="0"/>
        <w:snapToGrid w:val="0"/>
        <w:spacing w:line="340" w:lineRule="exact"/>
        <w:ind w:left="562" w:hanging="278"/>
        <w:jc w:val="both"/>
        <w:rPr>
          <w:rFonts w:ascii="Times New Roman" w:hAnsi="Times New Roman"/>
          <w:bCs/>
          <w:color w:val="000000" w:themeColor="text1"/>
          <w:szCs w:val="28"/>
        </w:rPr>
      </w:pPr>
      <w:r w:rsidRPr="00C17D3F">
        <w:rPr>
          <w:rFonts w:ascii="Times New Roman" w:hAnsi="Times New Roman"/>
          <w:bCs/>
          <w:color w:val="000000" w:themeColor="text1"/>
          <w:szCs w:val="28"/>
        </w:rPr>
        <w:t>（一）嚴重特殊傳染性肺炎防治作為</w:t>
      </w:r>
    </w:p>
    <w:p w14:paraId="4D5D6B68" w14:textId="77777777" w:rsidR="008A17CE" w:rsidRPr="00C17D3F" w:rsidRDefault="008A17CE" w:rsidP="008A17CE">
      <w:pPr>
        <w:pStyle w:val="afb"/>
        <w:numPr>
          <w:ilvl w:val="0"/>
          <w:numId w:val="28"/>
        </w:numPr>
        <w:overflowPunct w:val="0"/>
        <w:snapToGrid w:val="0"/>
        <w:spacing w:line="340" w:lineRule="exact"/>
        <w:ind w:left="1428" w:hanging="278"/>
        <w:jc w:val="both"/>
        <w:rPr>
          <w:rFonts w:ascii="Times New Roman" w:hAnsi="Times New Roman"/>
          <w:bCs/>
          <w:color w:val="000000" w:themeColor="text1"/>
          <w:szCs w:val="28"/>
        </w:rPr>
      </w:pPr>
      <w:r w:rsidRPr="00C17D3F">
        <w:rPr>
          <w:rFonts w:ascii="Times New Roman" w:hAnsi="Times New Roman" w:hint="eastAsia"/>
          <w:bCs/>
          <w:color w:val="000000" w:themeColor="text1"/>
          <w:szCs w:val="28"/>
        </w:rPr>
        <w:t>嚴重特殊傳染性肺炎疫情監控：</w:t>
      </w:r>
    </w:p>
    <w:p w14:paraId="13EE4209" w14:textId="77777777" w:rsidR="008A17CE" w:rsidRPr="00C17D3F" w:rsidRDefault="008A17CE" w:rsidP="008A17CE">
      <w:pPr>
        <w:pStyle w:val="afb"/>
        <w:overflowPunct w:val="0"/>
        <w:snapToGrid w:val="0"/>
        <w:spacing w:line="340" w:lineRule="exact"/>
        <w:ind w:left="1428" w:firstLineChars="200" w:firstLine="560"/>
        <w:jc w:val="both"/>
        <w:rPr>
          <w:rFonts w:ascii="Times New Roman" w:hAnsi="Times New Roman"/>
          <w:bCs/>
          <w:color w:val="000000" w:themeColor="text1"/>
          <w:szCs w:val="28"/>
        </w:rPr>
      </w:pPr>
      <w:r w:rsidRPr="00C17D3F">
        <w:rPr>
          <w:rFonts w:ascii="Times New Roman" w:hAnsi="Times New Roman" w:hint="eastAsia"/>
          <w:bCs/>
          <w:color w:val="000000" w:themeColor="text1"/>
          <w:szCs w:val="28"/>
        </w:rPr>
        <w:t>截至</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7</w:t>
      </w:r>
      <w:r w:rsidRPr="00C17D3F">
        <w:rPr>
          <w:rFonts w:ascii="Times New Roman" w:hAnsi="Times New Roman"/>
          <w:bCs/>
          <w:color w:val="000000" w:themeColor="text1"/>
          <w:szCs w:val="28"/>
        </w:rPr>
        <w:t>月</w:t>
      </w:r>
      <w:r w:rsidRPr="00C17D3F">
        <w:rPr>
          <w:rFonts w:ascii="Times New Roman" w:hAnsi="Times New Roman" w:hint="eastAsia"/>
          <w:bCs/>
          <w:color w:val="000000" w:themeColor="text1"/>
          <w:szCs w:val="28"/>
        </w:rPr>
        <w:t>27</w:t>
      </w:r>
      <w:r w:rsidRPr="00C17D3F">
        <w:rPr>
          <w:rFonts w:ascii="Times New Roman" w:hAnsi="Times New Roman"/>
          <w:bCs/>
          <w:color w:val="000000" w:themeColor="text1"/>
          <w:szCs w:val="28"/>
        </w:rPr>
        <w:t>日止，全球總計有</w:t>
      </w:r>
      <w:r w:rsidRPr="00C17D3F">
        <w:rPr>
          <w:rFonts w:ascii="Times New Roman" w:hAnsi="Times New Roman" w:hint="eastAsia"/>
          <w:bCs/>
          <w:color w:val="000000" w:themeColor="text1"/>
          <w:szCs w:val="28"/>
        </w:rPr>
        <w:t>1</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623</w:t>
      </w:r>
      <w:r w:rsidRPr="00C17D3F">
        <w:rPr>
          <w:rFonts w:ascii="Times New Roman" w:hAnsi="Times New Roman"/>
          <w:bCs/>
          <w:color w:val="000000" w:themeColor="text1"/>
          <w:szCs w:val="28"/>
        </w:rPr>
        <w:t>萬</w:t>
      </w:r>
      <w:r w:rsidRPr="00C17D3F">
        <w:rPr>
          <w:rFonts w:ascii="Times New Roman" w:hAnsi="Times New Roman" w:hint="eastAsia"/>
          <w:bCs/>
          <w:color w:val="000000" w:themeColor="text1"/>
          <w:szCs w:val="28"/>
        </w:rPr>
        <w:t>4</w:t>
      </w:r>
      <w:r w:rsidRPr="00C17D3F">
        <w:rPr>
          <w:rFonts w:ascii="Times New Roman" w:hAnsi="Times New Roman"/>
          <w:bCs/>
          <w:color w:val="000000" w:themeColor="text1"/>
          <w:szCs w:val="28"/>
        </w:rPr>
        <w:t>27</w:t>
      </w:r>
      <w:r w:rsidRPr="00C17D3F">
        <w:rPr>
          <w:rFonts w:ascii="Times New Roman" w:hAnsi="Times New Roman"/>
          <w:bCs/>
          <w:color w:val="000000" w:themeColor="text1"/>
          <w:szCs w:val="28"/>
        </w:rPr>
        <w:t>例確診個案，其中</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9</w:t>
      </w:r>
      <w:r w:rsidRPr="00C17D3F">
        <w:rPr>
          <w:rFonts w:ascii="Times New Roman" w:hAnsi="Times New Roman"/>
          <w:bCs/>
          <w:color w:val="000000" w:themeColor="text1"/>
          <w:szCs w:val="28"/>
        </w:rPr>
        <w:t>萬</w:t>
      </w:r>
      <w:r w:rsidRPr="00C17D3F">
        <w:rPr>
          <w:rFonts w:ascii="Times New Roman" w:hAnsi="Times New Roman" w:hint="eastAsia"/>
          <w:bCs/>
          <w:color w:val="000000" w:themeColor="text1"/>
          <w:szCs w:val="28"/>
        </w:rPr>
        <w:t>9</w:t>
      </w:r>
      <w:r w:rsidRPr="00C17D3F">
        <w:rPr>
          <w:rFonts w:ascii="Times New Roman" w:hAnsi="Times New Roman"/>
          <w:bCs/>
          <w:color w:val="000000" w:themeColor="text1"/>
          <w:szCs w:val="28"/>
        </w:rPr>
        <w:t>,538</w:t>
      </w:r>
      <w:r w:rsidRPr="00C17D3F">
        <w:rPr>
          <w:rFonts w:ascii="Times New Roman" w:hAnsi="Times New Roman"/>
          <w:bCs/>
          <w:color w:val="000000" w:themeColor="text1"/>
          <w:szCs w:val="28"/>
        </w:rPr>
        <w:t>例死亡，受影響國家數</w:t>
      </w:r>
      <w:r w:rsidRPr="00C17D3F">
        <w:rPr>
          <w:rFonts w:ascii="Times New Roman" w:hAnsi="Times New Roman"/>
          <w:bCs/>
          <w:color w:val="000000" w:themeColor="text1"/>
          <w:szCs w:val="28"/>
        </w:rPr>
        <w:t>187</w:t>
      </w:r>
      <w:r w:rsidRPr="00C17D3F">
        <w:rPr>
          <w:rFonts w:ascii="Times New Roman" w:hAnsi="Times New Roman"/>
          <w:bCs/>
          <w:color w:val="000000" w:themeColor="text1"/>
          <w:szCs w:val="28"/>
        </w:rPr>
        <w:t>個。國內目前確診</w:t>
      </w:r>
      <w:r w:rsidRPr="00C17D3F">
        <w:rPr>
          <w:rFonts w:ascii="Times New Roman" w:hAnsi="Times New Roman"/>
          <w:bCs/>
          <w:color w:val="000000" w:themeColor="text1"/>
          <w:szCs w:val="28"/>
        </w:rPr>
        <w:t>458</w:t>
      </w:r>
      <w:r w:rsidRPr="00C17D3F">
        <w:rPr>
          <w:rFonts w:ascii="Times New Roman" w:hAnsi="Times New Roman"/>
          <w:bCs/>
          <w:color w:val="000000" w:themeColor="text1"/>
          <w:szCs w:val="28"/>
        </w:rPr>
        <w:t>例，其中本土</w:t>
      </w:r>
      <w:r w:rsidRPr="00C17D3F">
        <w:rPr>
          <w:rFonts w:ascii="Times New Roman" w:hAnsi="Times New Roman"/>
          <w:bCs/>
          <w:color w:val="000000" w:themeColor="text1"/>
          <w:szCs w:val="28"/>
        </w:rPr>
        <w:t>55</w:t>
      </w:r>
      <w:r w:rsidRPr="00C17D3F">
        <w:rPr>
          <w:rFonts w:ascii="Times New Roman" w:hAnsi="Times New Roman"/>
          <w:bCs/>
          <w:color w:val="000000" w:themeColor="text1"/>
          <w:szCs w:val="28"/>
        </w:rPr>
        <w:t>例、境外移入</w:t>
      </w:r>
      <w:r w:rsidRPr="00C17D3F">
        <w:rPr>
          <w:rFonts w:ascii="Times New Roman" w:hAnsi="Times New Roman"/>
          <w:bCs/>
          <w:color w:val="000000" w:themeColor="text1"/>
          <w:szCs w:val="28"/>
        </w:rPr>
        <w:t>403</w:t>
      </w:r>
      <w:r w:rsidRPr="00C17D3F">
        <w:rPr>
          <w:rFonts w:ascii="Times New Roman" w:hAnsi="Times New Roman"/>
          <w:bCs/>
          <w:color w:val="000000" w:themeColor="text1"/>
          <w:szCs w:val="28"/>
        </w:rPr>
        <w:t>例，含敦睦艦隊</w:t>
      </w:r>
      <w:r w:rsidRPr="00C17D3F">
        <w:rPr>
          <w:rFonts w:ascii="Times New Roman" w:hAnsi="Times New Roman"/>
          <w:bCs/>
          <w:color w:val="000000" w:themeColor="text1"/>
          <w:szCs w:val="28"/>
        </w:rPr>
        <w:t>36</w:t>
      </w:r>
      <w:r w:rsidRPr="00C17D3F">
        <w:rPr>
          <w:rFonts w:ascii="Times New Roman" w:hAnsi="Times New Roman"/>
          <w:bCs/>
          <w:color w:val="000000" w:themeColor="text1"/>
          <w:szCs w:val="28"/>
        </w:rPr>
        <w:t>例。高雄市境外移入</w:t>
      </w:r>
      <w:r w:rsidRPr="00C17D3F">
        <w:rPr>
          <w:rFonts w:ascii="Times New Roman" w:hAnsi="Times New Roman"/>
          <w:bCs/>
          <w:color w:val="000000" w:themeColor="text1"/>
          <w:szCs w:val="28"/>
        </w:rPr>
        <w:t>34</w:t>
      </w:r>
      <w:r w:rsidRPr="00C17D3F">
        <w:rPr>
          <w:rFonts w:ascii="Times New Roman" w:hAnsi="Times New Roman"/>
          <w:bCs/>
          <w:color w:val="000000" w:themeColor="text1"/>
          <w:szCs w:val="28"/>
        </w:rPr>
        <w:t>例、敦睦艦隊</w:t>
      </w:r>
      <w:r w:rsidRPr="00C17D3F">
        <w:rPr>
          <w:rFonts w:ascii="Times New Roman" w:hAnsi="Times New Roman"/>
          <w:bCs/>
          <w:color w:val="000000" w:themeColor="text1"/>
          <w:szCs w:val="28"/>
        </w:rPr>
        <w:t>17</w:t>
      </w:r>
      <w:r w:rsidRPr="00C17D3F">
        <w:rPr>
          <w:rFonts w:ascii="Times New Roman" w:hAnsi="Times New Roman"/>
          <w:bCs/>
          <w:color w:val="000000" w:themeColor="text1"/>
          <w:szCs w:val="28"/>
        </w:rPr>
        <w:t>例、無本土個案，合計</w:t>
      </w:r>
      <w:r w:rsidRPr="00C17D3F">
        <w:rPr>
          <w:rFonts w:ascii="Times New Roman" w:hAnsi="Times New Roman" w:hint="eastAsia"/>
          <w:bCs/>
          <w:color w:val="000000" w:themeColor="text1"/>
          <w:szCs w:val="28"/>
        </w:rPr>
        <w:t>5</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例確診個案。</w:t>
      </w:r>
    </w:p>
    <w:p w14:paraId="36681129" w14:textId="77777777" w:rsidR="008A17CE" w:rsidRPr="00C17D3F" w:rsidRDefault="008A17CE" w:rsidP="008A17CE">
      <w:pPr>
        <w:pStyle w:val="afb"/>
        <w:numPr>
          <w:ilvl w:val="0"/>
          <w:numId w:val="28"/>
        </w:numPr>
        <w:overflowPunct w:val="0"/>
        <w:snapToGrid w:val="0"/>
        <w:spacing w:line="340" w:lineRule="exact"/>
        <w:ind w:left="1428" w:hanging="278"/>
        <w:jc w:val="both"/>
        <w:rPr>
          <w:rFonts w:ascii="Times New Roman" w:hAnsi="Times New Roman"/>
          <w:bCs/>
          <w:color w:val="000000" w:themeColor="text1"/>
          <w:szCs w:val="28"/>
        </w:rPr>
      </w:pPr>
      <w:r w:rsidRPr="00C17D3F">
        <w:rPr>
          <w:rFonts w:ascii="Times New Roman" w:hAnsi="Times New Roman" w:hint="eastAsia"/>
          <w:bCs/>
          <w:color w:val="000000" w:themeColor="text1"/>
          <w:szCs w:val="28"/>
        </w:rPr>
        <w:t>高雄市政府防疫超前佈署具體作為：</w:t>
      </w:r>
    </w:p>
    <w:p w14:paraId="51672D15" w14:textId="77777777" w:rsidR="008A17CE" w:rsidRPr="00C17D3F" w:rsidRDefault="008A17CE" w:rsidP="008A17CE">
      <w:pPr>
        <w:pStyle w:val="afb"/>
        <w:numPr>
          <w:ilvl w:val="1"/>
          <w:numId w:val="28"/>
        </w:numPr>
        <w:overflowPunct w:val="0"/>
        <w:snapToGrid w:val="0"/>
        <w:spacing w:line="340" w:lineRule="exact"/>
        <w:ind w:left="1932"/>
        <w:jc w:val="both"/>
        <w:rPr>
          <w:rFonts w:ascii="Times New Roman" w:hAnsi="Times New Roman"/>
          <w:bCs/>
          <w:color w:val="000000" w:themeColor="text1"/>
          <w:szCs w:val="28"/>
        </w:rPr>
      </w:pPr>
      <w:r w:rsidRPr="00C17D3F">
        <w:rPr>
          <w:rFonts w:ascii="Times New Roman" w:hAnsi="Times New Roman" w:hint="eastAsia"/>
          <w:color w:val="000000" w:themeColor="text1"/>
          <w:szCs w:val="28"/>
        </w:rPr>
        <w:t>高雄市流行疫情指揮中心於</w:t>
      </w:r>
      <w:r w:rsidRPr="00C17D3F">
        <w:rPr>
          <w:rFonts w:ascii="Times New Roman" w:hAnsi="Times New Roman" w:hint="eastAsia"/>
          <w:color w:val="000000" w:themeColor="text1"/>
          <w:szCs w:val="28"/>
        </w:rPr>
        <w:t>1</w:t>
      </w:r>
      <w:r w:rsidRPr="00C17D3F">
        <w:rPr>
          <w:rFonts w:ascii="Times New Roman" w:hAnsi="Times New Roman" w:hint="eastAsia"/>
          <w:color w:val="000000" w:themeColor="text1"/>
          <w:szCs w:val="28"/>
        </w:rPr>
        <w:t>月</w:t>
      </w:r>
      <w:r w:rsidRPr="00C17D3F">
        <w:rPr>
          <w:rFonts w:ascii="Times New Roman" w:hAnsi="Times New Roman" w:hint="eastAsia"/>
          <w:color w:val="000000" w:themeColor="text1"/>
          <w:szCs w:val="28"/>
        </w:rPr>
        <w:t>25</w:t>
      </w:r>
      <w:r w:rsidRPr="00C17D3F">
        <w:rPr>
          <w:rFonts w:ascii="Times New Roman" w:hAnsi="Times New Roman" w:hint="eastAsia"/>
          <w:color w:val="000000" w:themeColor="text1"/>
          <w:szCs w:val="28"/>
        </w:rPr>
        <w:t>日調升為一級開設，是全台第一個針對嚴重特殊傳染性肺炎防疫一級開設的地方政府，針對疫情訂有五大防疫策略「邊境管制與疫情監控、醫療體系保全、風險溝通、社區防疫及物資整備」。</w:t>
      </w:r>
    </w:p>
    <w:p w14:paraId="7E395AA3" w14:textId="77777777" w:rsidR="008A17CE" w:rsidRPr="00C17D3F" w:rsidRDefault="008A17CE" w:rsidP="008A17CE">
      <w:pPr>
        <w:pStyle w:val="afb"/>
        <w:numPr>
          <w:ilvl w:val="1"/>
          <w:numId w:val="28"/>
        </w:numPr>
        <w:overflowPunct w:val="0"/>
        <w:snapToGrid w:val="0"/>
        <w:spacing w:line="340" w:lineRule="exact"/>
        <w:ind w:left="1932"/>
        <w:jc w:val="both"/>
        <w:rPr>
          <w:rFonts w:ascii="Times New Roman" w:hAnsi="Times New Roman"/>
          <w:bCs/>
          <w:color w:val="000000" w:themeColor="text1"/>
          <w:szCs w:val="28"/>
        </w:rPr>
      </w:pPr>
      <w:r w:rsidRPr="00C17D3F">
        <w:rPr>
          <w:rFonts w:ascii="Times New Roman" w:hAnsi="Times New Roman" w:hint="eastAsia"/>
          <w:color w:val="000000" w:themeColor="text1"/>
          <w:szCs w:val="28"/>
        </w:rPr>
        <w:t>因應疫情持續蔓延，本市於疫情發生之初，已預估後續將有大量民眾詢問電話及通報個案疫調、居家隔離和居家檢疫、就醫轉銜需求等大量緊急防疫業務，爰創全國之先於</w:t>
      </w:r>
      <w:r w:rsidRPr="00C17D3F">
        <w:rPr>
          <w:rFonts w:ascii="Times New Roman" w:hAnsi="Times New Roman" w:hint="eastAsia"/>
          <w:color w:val="000000" w:themeColor="text1"/>
          <w:szCs w:val="28"/>
        </w:rPr>
        <w:t>1</w:t>
      </w:r>
      <w:r w:rsidRPr="00C17D3F">
        <w:rPr>
          <w:rFonts w:ascii="Times New Roman" w:hAnsi="Times New Roman" w:hint="eastAsia"/>
          <w:color w:val="000000" w:themeColor="text1"/>
          <w:szCs w:val="28"/>
        </w:rPr>
        <w:t>月</w:t>
      </w:r>
      <w:r w:rsidRPr="00C17D3F">
        <w:rPr>
          <w:rFonts w:ascii="Times New Roman" w:hAnsi="Times New Roman" w:hint="eastAsia"/>
          <w:color w:val="000000" w:themeColor="text1"/>
          <w:szCs w:val="28"/>
        </w:rPr>
        <w:t>28</w:t>
      </w:r>
      <w:r w:rsidRPr="00C17D3F">
        <w:rPr>
          <w:rFonts w:ascii="Times New Roman" w:hAnsi="Times New Roman" w:hint="eastAsia"/>
          <w:color w:val="000000" w:themeColor="text1"/>
          <w:szCs w:val="28"/>
        </w:rPr>
        <w:t>日成立「疫調支援中心」，由本市各區衛生所公衛先進們進駐採三班制，設有聯繫總窗口、疫調組、資料報表組、就醫轉銜組和通訊診療組，並分白班、小夜班及大夜班</w:t>
      </w:r>
      <w:r w:rsidRPr="00C17D3F">
        <w:rPr>
          <w:rFonts w:ascii="Times New Roman" w:hAnsi="Times New Roman" w:hint="eastAsia"/>
          <w:color w:val="000000" w:themeColor="text1"/>
          <w:szCs w:val="28"/>
        </w:rPr>
        <w:t>24</w:t>
      </w:r>
      <w:r w:rsidRPr="00C17D3F">
        <w:rPr>
          <w:rFonts w:ascii="Times New Roman" w:hAnsi="Times New Roman" w:hint="eastAsia"/>
          <w:color w:val="000000" w:themeColor="text1"/>
          <w:szCs w:val="28"/>
        </w:rPr>
        <w:t>小時服務市民。</w:t>
      </w:r>
    </w:p>
    <w:p w14:paraId="79572183" w14:textId="77777777" w:rsidR="008A17CE" w:rsidRPr="00C17D3F" w:rsidRDefault="008A17CE" w:rsidP="008A17CE">
      <w:pPr>
        <w:pStyle w:val="afb"/>
        <w:numPr>
          <w:ilvl w:val="1"/>
          <w:numId w:val="28"/>
        </w:numPr>
        <w:overflowPunct w:val="0"/>
        <w:snapToGrid w:val="0"/>
        <w:spacing w:line="340" w:lineRule="exact"/>
        <w:ind w:left="1932"/>
        <w:jc w:val="both"/>
        <w:rPr>
          <w:rFonts w:ascii="Times New Roman" w:hAnsi="Times New Roman"/>
          <w:bCs/>
          <w:color w:val="000000" w:themeColor="text1"/>
          <w:szCs w:val="28"/>
        </w:rPr>
      </w:pPr>
      <w:r w:rsidRPr="00C17D3F">
        <w:rPr>
          <w:rFonts w:ascii="Times New Roman" w:hAnsi="Times New Roman" w:hint="eastAsia"/>
          <w:color w:val="000000" w:themeColor="text1"/>
          <w:szCs w:val="28"/>
        </w:rPr>
        <w:t>為擴大醫療服務防疫量能，本市訂有「高雄市採檢、住院隔離及檢驗院所分區分流機制」，針對疑似個案之就醫採檢、轉診收治及分級分流就醫方式進行規劃，依本市地域性差異分為北高雄區、中高雄區、東高雄區、大旗山區四大區域網絡進行疑似個案採檢分流，並採輕、中、重症醫療分級，分設</w:t>
      </w:r>
      <w:r w:rsidRPr="00C17D3F">
        <w:rPr>
          <w:rFonts w:ascii="Times New Roman" w:hAnsi="Times New Roman" w:hint="eastAsia"/>
          <w:color w:val="000000" w:themeColor="text1"/>
          <w:szCs w:val="28"/>
        </w:rPr>
        <w:t>4</w:t>
      </w:r>
      <w:r w:rsidRPr="00C17D3F">
        <w:rPr>
          <w:rFonts w:ascii="Times New Roman" w:hAnsi="Times New Roman" w:hint="eastAsia"/>
          <w:color w:val="000000" w:themeColor="text1"/>
          <w:szCs w:val="28"/>
        </w:rPr>
        <w:t>家重症專責醫院、</w:t>
      </w:r>
      <w:r w:rsidRPr="00C17D3F">
        <w:rPr>
          <w:rFonts w:ascii="Times New Roman" w:hAnsi="Times New Roman" w:hint="eastAsia"/>
          <w:color w:val="000000" w:themeColor="text1"/>
          <w:szCs w:val="28"/>
        </w:rPr>
        <w:t>8</w:t>
      </w:r>
      <w:r w:rsidRPr="00C17D3F">
        <w:rPr>
          <w:rFonts w:ascii="Times New Roman" w:hAnsi="Times New Roman" w:hint="eastAsia"/>
          <w:color w:val="000000" w:themeColor="text1"/>
          <w:szCs w:val="28"/>
        </w:rPr>
        <w:t>家指定隔離醫院及</w:t>
      </w:r>
      <w:r w:rsidRPr="00C17D3F">
        <w:rPr>
          <w:rFonts w:ascii="Times New Roman" w:hAnsi="Times New Roman" w:hint="eastAsia"/>
          <w:color w:val="000000" w:themeColor="text1"/>
          <w:szCs w:val="28"/>
        </w:rPr>
        <w:t>11</w:t>
      </w:r>
      <w:r w:rsidRPr="00C17D3F">
        <w:rPr>
          <w:rFonts w:ascii="Times New Roman" w:hAnsi="Times New Roman" w:hint="eastAsia"/>
          <w:color w:val="000000" w:themeColor="text1"/>
          <w:szCs w:val="28"/>
        </w:rPr>
        <w:t>家社區採檢醫院，藉由社區採檢院所的擴增，提供出現疑似症狀</w:t>
      </w:r>
      <w:r w:rsidRPr="00C17D3F">
        <w:rPr>
          <w:rFonts w:ascii="Times New Roman" w:hAnsi="Times New Roman" w:hint="eastAsia"/>
          <w:color w:val="000000" w:themeColor="text1"/>
          <w:szCs w:val="28"/>
        </w:rPr>
        <w:t>(</w:t>
      </w:r>
      <w:r w:rsidRPr="00C17D3F">
        <w:rPr>
          <w:rFonts w:ascii="Times New Roman" w:hAnsi="Times New Roman" w:hint="eastAsia"/>
          <w:color w:val="000000" w:themeColor="text1"/>
          <w:szCs w:val="28"/>
        </w:rPr>
        <w:t>如發燒、呼吸道症狀、嗅覺</w:t>
      </w:r>
      <w:r w:rsidRPr="00C17D3F">
        <w:rPr>
          <w:rFonts w:ascii="Times New Roman" w:hAnsi="Times New Roman" w:hint="eastAsia"/>
          <w:color w:val="000000" w:themeColor="text1"/>
          <w:szCs w:val="28"/>
        </w:rPr>
        <w:t>/</w:t>
      </w:r>
      <w:r w:rsidRPr="00C17D3F">
        <w:rPr>
          <w:rFonts w:ascii="Times New Roman" w:hAnsi="Times New Roman" w:hint="eastAsia"/>
          <w:color w:val="000000" w:themeColor="text1"/>
          <w:szCs w:val="28"/>
        </w:rPr>
        <w:t>味覺異常、不明原因腹瀉</w:t>
      </w:r>
      <w:r w:rsidRPr="00C17D3F">
        <w:rPr>
          <w:rFonts w:ascii="Times New Roman" w:hAnsi="Times New Roman" w:hint="eastAsia"/>
          <w:color w:val="000000" w:themeColor="text1"/>
          <w:szCs w:val="28"/>
        </w:rPr>
        <w:t>)</w:t>
      </w:r>
      <w:r w:rsidRPr="00C17D3F">
        <w:rPr>
          <w:rFonts w:ascii="Times New Roman" w:hAnsi="Times New Roman" w:hint="eastAsia"/>
          <w:color w:val="000000" w:themeColor="text1"/>
          <w:szCs w:val="28"/>
        </w:rPr>
        <w:t>的民眾就近前往社區採檢院所就醫，經醫師診斷評估符合通報採檢對象者將由醫療院所進行</w:t>
      </w:r>
      <w:r w:rsidRPr="00C17D3F">
        <w:rPr>
          <w:rFonts w:ascii="Times New Roman" w:hAnsi="Times New Roman" w:hint="eastAsia"/>
          <w:color w:val="000000" w:themeColor="text1"/>
          <w:szCs w:val="28"/>
        </w:rPr>
        <w:t>COVID-19(</w:t>
      </w:r>
      <w:r w:rsidRPr="00C17D3F">
        <w:rPr>
          <w:rFonts w:ascii="Times New Roman" w:hAnsi="Times New Roman" w:hint="eastAsia"/>
          <w:color w:val="000000" w:themeColor="text1"/>
          <w:szCs w:val="28"/>
        </w:rPr>
        <w:t>新冠肺炎</w:t>
      </w:r>
      <w:r w:rsidRPr="00C17D3F">
        <w:rPr>
          <w:rFonts w:ascii="Times New Roman" w:hAnsi="Times New Roman" w:hint="eastAsia"/>
          <w:color w:val="000000" w:themeColor="text1"/>
          <w:szCs w:val="28"/>
        </w:rPr>
        <w:t>)</w:t>
      </w:r>
      <w:r w:rsidRPr="00C17D3F">
        <w:rPr>
          <w:rFonts w:ascii="Times New Roman" w:hAnsi="Times New Roman" w:hint="eastAsia"/>
          <w:color w:val="000000" w:themeColor="text1"/>
          <w:szCs w:val="28"/>
        </w:rPr>
        <w:t>採檢通報，並依臨床症狀必要時收治住院。</w:t>
      </w:r>
    </w:p>
    <w:p w14:paraId="1EAD9A00" w14:textId="77777777" w:rsidR="008A17CE" w:rsidRPr="00C17D3F" w:rsidRDefault="008A17CE" w:rsidP="008A17CE">
      <w:pPr>
        <w:pStyle w:val="afb"/>
        <w:numPr>
          <w:ilvl w:val="1"/>
          <w:numId w:val="28"/>
        </w:numPr>
        <w:overflowPunct w:val="0"/>
        <w:snapToGrid w:val="0"/>
        <w:spacing w:line="340" w:lineRule="exact"/>
        <w:ind w:left="1932"/>
        <w:jc w:val="both"/>
        <w:rPr>
          <w:rFonts w:ascii="Times New Roman" w:hAnsi="Times New Roman"/>
          <w:bCs/>
          <w:color w:val="000000" w:themeColor="text1"/>
          <w:szCs w:val="28"/>
        </w:rPr>
      </w:pPr>
      <w:r w:rsidRPr="00C17D3F">
        <w:rPr>
          <w:rFonts w:ascii="Times New Roman" w:hAnsi="Times New Roman" w:hint="eastAsia"/>
          <w:color w:val="000000" w:themeColor="text1"/>
          <w:szCs w:val="28"/>
        </w:rPr>
        <w:t>為將疫情資訊即時向市民進行風險溝通，於衛生局全球資訊網及本府官方網站設立「嚴重特殊傳染性肺炎」專區，增加市民查詢疫情及相關政策資訊可近性及便利性，此外，市府亦建置本市特約藥局口罩販售查詢專區，讓市民朋友可先透過網路查詢住家附近藥局口罩販售情形，減少排隊等待購買時間。</w:t>
      </w:r>
    </w:p>
    <w:p w14:paraId="04F9ABC6" w14:textId="77777777" w:rsidR="008A17CE" w:rsidRPr="00C17D3F" w:rsidRDefault="008A17CE" w:rsidP="008A17CE">
      <w:pPr>
        <w:pStyle w:val="afb"/>
        <w:numPr>
          <w:ilvl w:val="1"/>
          <w:numId w:val="28"/>
        </w:numPr>
        <w:overflowPunct w:val="0"/>
        <w:snapToGrid w:val="0"/>
        <w:spacing w:line="340" w:lineRule="exact"/>
        <w:ind w:left="1932"/>
        <w:jc w:val="both"/>
        <w:rPr>
          <w:rFonts w:ascii="Times New Roman" w:hAnsi="Times New Roman"/>
          <w:bCs/>
          <w:color w:val="000000" w:themeColor="text1"/>
          <w:szCs w:val="28"/>
        </w:rPr>
      </w:pPr>
      <w:r w:rsidRPr="00C17D3F">
        <w:rPr>
          <w:rFonts w:ascii="Times New Roman" w:hAnsi="Times New Roman" w:hint="eastAsia"/>
          <w:color w:val="000000" w:themeColor="text1"/>
          <w:szCs w:val="28"/>
        </w:rPr>
        <w:t>為落實社區防疫，配合中央政策本府居家檢疫</w:t>
      </w:r>
      <w:r w:rsidRPr="00C17D3F">
        <w:rPr>
          <w:rFonts w:ascii="Times New Roman" w:hAnsi="Times New Roman" w:hint="eastAsia"/>
          <w:color w:val="000000" w:themeColor="text1"/>
          <w:szCs w:val="28"/>
        </w:rPr>
        <w:t>/</w:t>
      </w:r>
      <w:r w:rsidRPr="00C17D3F">
        <w:rPr>
          <w:rFonts w:ascii="Times New Roman" w:hAnsi="Times New Roman" w:hint="eastAsia"/>
          <w:color w:val="000000" w:themeColor="text1"/>
          <w:szCs w:val="28"/>
        </w:rPr>
        <w:t>隔離關懷服</w:t>
      </w:r>
      <w:r w:rsidRPr="00C17D3F">
        <w:rPr>
          <w:rFonts w:ascii="Times New Roman" w:hAnsi="Times New Roman" w:hint="eastAsia"/>
          <w:color w:val="000000" w:themeColor="text1"/>
          <w:szCs w:val="28"/>
        </w:rPr>
        <w:lastRenderedPageBreak/>
        <w:t>務中心擴大服務，於</w:t>
      </w:r>
      <w:r w:rsidRPr="00C17D3F">
        <w:rPr>
          <w:rFonts w:ascii="Times New Roman" w:hAnsi="Times New Roman" w:hint="eastAsia"/>
          <w:color w:val="000000" w:themeColor="text1"/>
          <w:szCs w:val="28"/>
        </w:rPr>
        <w:t>4</w:t>
      </w:r>
      <w:r w:rsidRPr="00C17D3F">
        <w:rPr>
          <w:rFonts w:ascii="Times New Roman" w:hAnsi="Times New Roman" w:hint="eastAsia"/>
          <w:color w:val="000000" w:themeColor="text1"/>
          <w:szCs w:val="28"/>
        </w:rPr>
        <w:t>月</w:t>
      </w:r>
      <w:r w:rsidRPr="00C17D3F">
        <w:rPr>
          <w:rFonts w:ascii="Times New Roman" w:hAnsi="Times New Roman" w:hint="eastAsia"/>
          <w:color w:val="000000" w:themeColor="text1"/>
          <w:szCs w:val="28"/>
        </w:rPr>
        <w:t>6</w:t>
      </w:r>
      <w:r w:rsidRPr="00C17D3F">
        <w:rPr>
          <w:rFonts w:ascii="Times New Roman" w:hAnsi="Times New Roman" w:hint="eastAsia"/>
          <w:color w:val="000000" w:themeColor="text1"/>
          <w:szCs w:val="28"/>
        </w:rPr>
        <w:t>日成立實體辦公室，由各局處業務單位人員進駐，提供民眾多元服務便利性，為降低疫病於社區傳播風險，預防疫病擴散，針對本府各機關（構）辦理之室內活動停辦規範相關防疫措施，並推廣新禮貌運動「距離</w:t>
      </w:r>
      <w:r w:rsidRPr="00C17D3F">
        <w:rPr>
          <w:rFonts w:ascii="Times New Roman" w:hAnsi="Times New Roman" w:hint="eastAsia"/>
          <w:color w:val="000000" w:themeColor="text1"/>
          <w:szCs w:val="28"/>
        </w:rPr>
        <w:t>1</w:t>
      </w:r>
      <w:r w:rsidRPr="00C17D3F">
        <w:rPr>
          <w:rFonts w:ascii="Times New Roman" w:hAnsi="Times New Roman" w:hint="eastAsia"/>
          <w:color w:val="000000" w:themeColor="text1"/>
          <w:szCs w:val="28"/>
        </w:rPr>
        <w:t>公尺以上，病毒傳播能防止」，透過多元宣導管道持續向市民宣導，並於人潮眾多之百貨賣場、夜市、攤集場及觀光景點等，以舉牌方式提醒市民朋友，保持社交距離，並且佩戴口罩之重要性。</w:t>
      </w:r>
    </w:p>
    <w:p w14:paraId="793F8020" w14:textId="77777777" w:rsidR="008A17CE" w:rsidRPr="00C17D3F" w:rsidRDefault="008A17CE" w:rsidP="008A17CE">
      <w:pPr>
        <w:pStyle w:val="afb"/>
        <w:numPr>
          <w:ilvl w:val="1"/>
          <w:numId w:val="28"/>
        </w:numPr>
        <w:overflowPunct w:val="0"/>
        <w:snapToGrid w:val="0"/>
        <w:spacing w:line="340" w:lineRule="exact"/>
        <w:ind w:left="1932"/>
        <w:jc w:val="both"/>
        <w:rPr>
          <w:rFonts w:ascii="Times New Roman" w:hAnsi="Times New Roman"/>
          <w:bCs/>
          <w:color w:val="000000" w:themeColor="text1"/>
          <w:szCs w:val="28"/>
        </w:rPr>
      </w:pPr>
      <w:r w:rsidRPr="00C17D3F">
        <w:rPr>
          <w:rFonts w:ascii="Times New Roman" w:hAnsi="Times New Roman" w:hint="eastAsia"/>
          <w:color w:val="000000" w:themeColor="text1"/>
          <w:szCs w:val="28"/>
        </w:rPr>
        <w:t>因應連續假期可能出現大量人潮的景點，為避免社區感染風險，本府觀光局、經發局、民政局、衛生局、交通局、新聞局成立「快速反應小組」，各權管機關已預先規劃人流管制措施，「快速反應小組」依行動任務現場監控人潮狀況。交通局監控車流警示，倘出現車流過多，即時將資訊提供新聞局，以新聞跑馬燈、電台廣播、</w:t>
      </w:r>
      <w:r w:rsidRPr="00C17D3F">
        <w:rPr>
          <w:rFonts w:ascii="Times New Roman" w:hAnsi="Times New Roman" w:hint="eastAsia"/>
          <w:color w:val="000000" w:themeColor="text1"/>
          <w:szCs w:val="28"/>
        </w:rPr>
        <w:t>LINE</w:t>
      </w:r>
      <w:r w:rsidRPr="00C17D3F">
        <w:rPr>
          <w:rFonts w:ascii="Times New Roman" w:hAnsi="Times New Roman" w:hint="eastAsia"/>
          <w:color w:val="000000" w:themeColor="text1"/>
          <w:szCs w:val="28"/>
        </w:rPr>
        <w:t>等方式提供市民，避免前往。</w:t>
      </w:r>
    </w:p>
    <w:p w14:paraId="14234A7B" w14:textId="47522364" w:rsidR="008A17CE" w:rsidRPr="00C17D3F" w:rsidRDefault="008A17CE" w:rsidP="008A17CE">
      <w:pPr>
        <w:pStyle w:val="afb"/>
        <w:numPr>
          <w:ilvl w:val="1"/>
          <w:numId w:val="28"/>
        </w:numPr>
        <w:overflowPunct w:val="0"/>
        <w:snapToGrid w:val="0"/>
        <w:spacing w:line="340" w:lineRule="exact"/>
        <w:ind w:left="1932"/>
        <w:jc w:val="both"/>
        <w:rPr>
          <w:rFonts w:ascii="Times New Roman" w:hAnsi="Times New Roman"/>
          <w:bCs/>
          <w:color w:val="000000" w:themeColor="text1"/>
          <w:szCs w:val="28"/>
        </w:rPr>
      </w:pPr>
      <w:r w:rsidRPr="00C17D3F">
        <w:rPr>
          <w:rFonts w:ascii="Times New Roman" w:hAnsi="Times New Roman" w:hint="eastAsia"/>
          <w:color w:val="000000" w:themeColor="text1"/>
          <w:szCs w:val="28"/>
        </w:rPr>
        <w:t>落實新禮貌運動、擴大社交距離，人與人之間在室內應保持</w:t>
      </w:r>
      <w:r w:rsidRPr="00C17D3F">
        <w:rPr>
          <w:rFonts w:ascii="Times New Roman" w:hAnsi="Times New Roman" w:hint="eastAsia"/>
          <w:color w:val="000000" w:themeColor="text1"/>
          <w:szCs w:val="28"/>
        </w:rPr>
        <w:t>1.5</w:t>
      </w:r>
      <w:r w:rsidRPr="00C17D3F">
        <w:rPr>
          <w:rFonts w:ascii="Times New Roman" w:hAnsi="Times New Roman" w:hint="eastAsia"/>
          <w:color w:val="000000" w:themeColor="text1"/>
          <w:szCs w:val="28"/>
        </w:rPr>
        <w:t>公尺、室外保持</w:t>
      </w:r>
      <w:r w:rsidRPr="00C17D3F">
        <w:rPr>
          <w:rFonts w:ascii="Times New Roman" w:hAnsi="Times New Roman" w:hint="eastAsia"/>
          <w:color w:val="000000" w:themeColor="text1"/>
          <w:szCs w:val="28"/>
        </w:rPr>
        <w:t>1</w:t>
      </w:r>
      <w:r w:rsidRPr="00C17D3F">
        <w:rPr>
          <w:rFonts w:ascii="Times New Roman" w:hAnsi="Times New Roman" w:hint="eastAsia"/>
          <w:color w:val="000000" w:themeColor="text1"/>
          <w:szCs w:val="28"/>
        </w:rPr>
        <w:t>公尺之距離。避免涉足人潮聚集的密閉空間及易造成群聚感染的營業場所，降低社區感染與傳播的機會。肥皂勤洗手、避免用手接觸眼口鼻，遵守咳嗽禮節等良好衛生習慣並正確佩戴口罩，保護自己也保護他人</w:t>
      </w:r>
      <w:r w:rsidR="00FE4CFE" w:rsidRPr="00C17D3F">
        <w:rPr>
          <w:rFonts w:ascii="Times New Roman" w:hAnsi="Times New Roman" w:hint="eastAsia"/>
          <w:color w:val="000000" w:themeColor="text1"/>
          <w:szCs w:val="28"/>
        </w:rPr>
        <w:t>。</w:t>
      </w:r>
    </w:p>
    <w:p w14:paraId="37356BDA" w14:textId="77777777" w:rsidR="00BD5EF6" w:rsidRPr="00C17D3F" w:rsidRDefault="00B447BE" w:rsidP="00975D26">
      <w:pPr>
        <w:overflowPunct w:val="0"/>
        <w:snapToGrid w:val="0"/>
        <w:spacing w:line="340" w:lineRule="exact"/>
        <w:ind w:left="562" w:hanging="278"/>
        <w:jc w:val="both"/>
        <w:rPr>
          <w:rFonts w:ascii="Times New Roman" w:hAnsi="Times New Roman"/>
          <w:bCs/>
          <w:color w:val="000000" w:themeColor="text1"/>
          <w:szCs w:val="28"/>
        </w:rPr>
      </w:pPr>
      <w:r w:rsidRPr="00C17D3F">
        <w:rPr>
          <w:rFonts w:ascii="Times New Roman" w:hAnsi="Times New Roman"/>
          <w:bCs/>
          <w:color w:val="000000" w:themeColor="text1"/>
          <w:szCs w:val="28"/>
        </w:rPr>
        <w:t>（二）</w:t>
      </w:r>
      <w:r w:rsidR="00BD5EF6" w:rsidRPr="00C17D3F">
        <w:rPr>
          <w:rFonts w:ascii="Times New Roman" w:hAnsi="Times New Roman"/>
          <w:bCs/>
          <w:color w:val="000000" w:themeColor="text1"/>
          <w:szCs w:val="28"/>
        </w:rPr>
        <w:t>登革熱防治作為</w:t>
      </w:r>
    </w:p>
    <w:p w14:paraId="17774BAF" w14:textId="7C08D59A" w:rsidR="00F47A6A" w:rsidRPr="00C17D3F" w:rsidRDefault="00F47A6A" w:rsidP="00975D26">
      <w:pPr>
        <w:overflowPunct w:val="0"/>
        <w:snapToGrid w:val="0"/>
        <w:spacing w:line="340" w:lineRule="exact"/>
        <w:ind w:left="1134"/>
        <w:jc w:val="both"/>
        <w:rPr>
          <w:rFonts w:ascii="Times New Roman" w:hAnsi="Times New Roman"/>
          <w:bCs/>
          <w:color w:val="000000" w:themeColor="text1"/>
          <w:szCs w:val="28"/>
        </w:rPr>
      </w:pPr>
      <w:r w:rsidRPr="00C17D3F">
        <w:rPr>
          <w:rFonts w:ascii="Times New Roman" w:hAnsi="Times New Roman"/>
          <w:bCs/>
          <w:color w:val="000000" w:themeColor="text1"/>
          <w:szCs w:val="28"/>
        </w:rPr>
        <w:t>依據「高雄市政府</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年度重要蚊媒傳染病全方位防治工作計畫」，期透過跨局處的防疫任務分工，持續進行「醫療整合」、｢決戰境外｣、｢病媒控制與科技防疫｣、｢全民防登革熱動員與法治宣導｣</w:t>
      </w: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大防疫專案，提高全民登革熱個案照護及社區防治知能，達到「自我防蚊、自主檢查、降低病毒傳播風險、降低死亡風險」之四大目標。</w:t>
      </w:r>
    </w:p>
    <w:p w14:paraId="569F48F9" w14:textId="77777777" w:rsidR="00F47A6A" w:rsidRPr="00C17D3F" w:rsidRDefault="00F47A6A" w:rsidP="00975D26">
      <w:pPr>
        <w:overflowPunct w:val="0"/>
        <w:snapToGrid w:val="0"/>
        <w:spacing w:line="34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登革熱疫情監測與通報工作</w:t>
      </w:r>
    </w:p>
    <w:p w14:paraId="37BF4E7A" w14:textId="60F9FEB8" w:rsidR="00F47A6A" w:rsidRPr="00C17D3F" w:rsidRDefault="00F47A6A" w:rsidP="00975D26">
      <w:pPr>
        <w:overflowPunct w:val="0"/>
        <w:snapToGrid w:val="0"/>
        <w:spacing w:line="340" w:lineRule="exact"/>
        <w:ind w:left="1843" w:hanging="425"/>
        <w:jc w:val="both"/>
        <w:rPr>
          <w:rFonts w:ascii="Times New Roman" w:hAnsi="Times New Roman"/>
          <w:bCs/>
          <w:color w:val="000000" w:themeColor="text1"/>
          <w:szCs w:val="28"/>
        </w:rPr>
      </w:pPr>
      <w:r w:rsidRPr="00C17D3F">
        <w:rPr>
          <w:rFonts w:ascii="Times New Roman" w:hAnsi="Times New Roman"/>
          <w:bCs/>
          <w:color w:val="000000" w:themeColor="text1"/>
          <w:szCs w:val="28"/>
        </w:rPr>
        <w:t>(1)109</w:t>
      </w:r>
      <w:r w:rsidRPr="00C17D3F">
        <w:rPr>
          <w:rFonts w:ascii="Times New Roman" w:hAnsi="Times New Roman"/>
          <w:bCs/>
          <w:color w:val="000000" w:themeColor="text1"/>
          <w:szCs w:val="28"/>
        </w:rPr>
        <w:t>年截至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w:t>
      </w:r>
      <w:r w:rsidR="006A2F5B" w:rsidRPr="00C17D3F">
        <w:rPr>
          <w:rFonts w:ascii="Times New Roman" w:hAnsi="Times New Roman" w:hint="eastAsia"/>
          <w:bCs/>
          <w:color w:val="000000" w:themeColor="text1"/>
          <w:szCs w:val="28"/>
        </w:rPr>
        <w:t>30</w:t>
      </w:r>
      <w:r w:rsidRPr="00C17D3F">
        <w:rPr>
          <w:rFonts w:ascii="Times New Roman" w:hAnsi="Times New Roman"/>
          <w:bCs/>
          <w:color w:val="000000" w:themeColor="text1"/>
          <w:szCs w:val="28"/>
        </w:rPr>
        <w:t>日本土確定病例</w:t>
      </w:r>
      <w:r w:rsidRPr="00C17D3F">
        <w:rPr>
          <w:rFonts w:ascii="Times New Roman" w:hAnsi="Times New Roman"/>
          <w:bCs/>
          <w:color w:val="000000" w:themeColor="text1"/>
          <w:szCs w:val="28"/>
        </w:rPr>
        <w:t>0</w:t>
      </w:r>
      <w:r w:rsidRPr="00C17D3F">
        <w:rPr>
          <w:rFonts w:ascii="Times New Roman" w:hAnsi="Times New Roman"/>
          <w:bCs/>
          <w:color w:val="000000" w:themeColor="text1"/>
          <w:szCs w:val="28"/>
        </w:rPr>
        <w:t>例、境外病例</w:t>
      </w:r>
      <w:r w:rsidRPr="00C17D3F">
        <w:rPr>
          <w:rFonts w:ascii="Times New Roman" w:hAnsi="Times New Roman"/>
          <w:bCs/>
          <w:color w:val="000000" w:themeColor="text1"/>
          <w:szCs w:val="28"/>
        </w:rPr>
        <w:t>7</w:t>
      </w:r>
      <w:r w:rsidRPr="00C17D3F">
        <w:rPr>
          <w:rFonts w:ascii="Times New Roman" w:hAnsi="Times New Roman"/>
          <w:bCs/>
          <w:color w:val="000000" w:themeColor="text1"/>
          <w:szCs w:val="28"/>
        </w:rPr>
        <w:t>例，疫情發生地區均已執行各項防治措施。</w:t>
      </w:r>
    </w:p>
    <w:p w14:paraId="413265E1" w14:textId="77777777" w:rsidR="00F47A6A" w:rsidRPr="00C17D3F" w:rsidRDefault="00F47A6A" w:rsidP="00975D26">
      <w:pPr>
        <w:overflowPunct w:val="0"/>
        <w:snapToGrid w:val="0"/>
        <w:spacing w:line="340" w:lineRule="exact"/>
        <w:ind w:left="1843" w:hanging="425"/>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定期召開府級跨局處及工作小組登革熱防治會議，統籌督導協調各局處單位、各行政區防疫進度，總計各召開</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次府級及工作小組會議。</w:t>
      </w:r>
    </w:p>
    <w:p w14:paraId="457B2E1F" w14:textId="77777777" w:rsidR="00F47A6A" w:rsidRPr="00C17D3F" w:rsidRDefault="00F47A6A" w:rsidP="00975D26">
      <w:pPr>
        <w:overflowPunct w:val="0"/>
        <w:snapToGrid w:val="0"/>
        <w:spacing w:line="340" w:lineRule="exact"/>
        <w:ind w:left="1843" w:hanging="425"/>
        <w:jc w:val="both"/>
        <w:rPr>
          <w:rFonts w:ascii="Times New Roman" w:hAnsi="Times New Roman"/>
          <w:bCs/>
          <w:color w:val="000000" w:themeColor="text1"/>
          <w:szCs w:val="28"/>
        </w:rPr>
      </w:pP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疑似及確定個案疫情調查</w:t>
      </w:r>
      <w:r w:rsidRPr="00C17D3F">
        <w:rPr>
          <w:rFonts w:ascii="Times New Roman" w:hAnsi="Times New Roman"/>
          <w:bCs/>
          <w:color w:val="000000" w:themeColor="text1"/>
          <w:szCs w:val="28"/>
        </w:rPr>
        <w:t>1,320</w:t>
      </w:r>
      <w:r w:rsidRPr="00C17D3F">
        <w:rPr>
          <w:rFonts w:ascii="Times New Roman" w:hAnsi="Times New Roman"/>
          <w:bCs/>
          <w:color w:val="000000" w:themeColor="text1"/>
          <w:szCs w:val="28"/>
        </w:rPr>
        <w:t>戶次、</w:t>
      </w:r>
      <w:r w:rsidRPr="00C17D3F">
        <w:rPr>
          <w:rFonts w:ascii="Times New Roman" w:hAnsi="Times New Roman"/>
          <w:bCs/>
          <w:color w:val="000000" w:themeColor="text1"/>
          <w:szCs w:val="28"/>
        </w:rPr>
        <w:t>4,360</w:t>
      </w:r>
      <w:r w:rsidRPr="00C17D3F">
        <w:rPr>
          <w:rFonts w:ascii="Times New Roman" w:hAnsi="Times New Roman"/>
          <w:bCs/>
          <w:color w:val="000000" w:themeColor="text1"/>
          <w:szCs w:val="28"/>
        </w:rPr>
        <w:t>人。</w:t>
      </w:r>
    </w:p>
    <w:p w14:paraId="21A53CBF" w14:textId="77777777" w:rsidR="00F47A6A" w:rsidRPr="00C17D3F" w:rsidRDefault="00F47A6A" w:rsidP="00975D26">
      <w:pPr>
        <w:overflowPunct w:val="0"/>
        <w:snapToGrid w:val="0"/>
        <w:spacing w:line="340" w:lineRule="exact"/>
        <w:ind w:left="1843" w:hanging="425"/>
        <w:jc w:val="both"/>
        <w:rPr>
          <w:rFonts w:ascii="Times New Roman" w:hAnsi="Times New Roman"/>
          <w:bCs/>
          <w:color w:val="000000" w:themeColor="text1"/>
          <w:szCs w:val="28"/>
        </w:rPr>
      </w:pP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拜訪醫院、診所</w:t>
      </w:r>
      <w:r w:rsidRPr="00C17D3F">
        <w:rPr>
          <w:rFonts w:ascii="Times New Roman" w:hAnsi="Times New Roman"/>
          <w:bCs/>
          <w:color w:val="000000" w:themeColor="text1"/>
          <w:szCs w:val="28"/>
        </w:rPr>
        <w:t>3,654</w:t>
      </w:r>
      <w:r w:rsidRPr="00C17D3F">
        <w:rPr>
          <w:rFonts w:ascii="Times New Roman" w:hAnsi="Times New Roman"/>
          <w:bCs/>
          <w:color w:val="000000" w:themeColor="text1"/>
          <w:szCs w:val="28"/>
        </w:rPr>
        <w:t>家次，提醒醫師加強疑似個案通報。</w:t>
      </w:r>
    </w:p>
    <w:p w14:paraId="5B182AED" w14:textId="77777777" w:rsidR="00F47A6A" w:rsidRPr="00C17D3F" w:rsidRDefault="00F47A6A" w:rsidP="00975D26">
      <w:pPr>
        <w:overflowPunct w:val="0"/>
        <w:snapToGrid w:val="0"/>
        <w:spacing w:line="340" w:lineRule="exact"/>
        <w:ind w:left="1843" w:hanging="425"/>
        <w:jc w:val="both"/>
        <w:rPr>
          <w:rFonts w:ascii="Times New Roman" w:hAnsi="Times New Roman"/>
          <w:bCs/>
          <w:color w:val="000000" w:themeColor="text1"/>
          <w:szCs w:val="28"/>
        </w:rPr>
      </w:pPr>
      <w:r w:rsidRPr="00C17D3F">
        <w:rPr>
          <w:rFonts w:ascii="Times New Roman" w:hAnsi="Times New Roman"/>
          <w:bCs/>
          <w:color w:val="000000" w:themeColor="text1"/>
          <w:szCs w:val="28"/>
        </w:rPr>
        <w:t>(5)</w:t>
      </w:r>
      <w:r w:rsidRPr="00C17D3F">
        <w:rPr>
          <w:rFonts w:ascii="Times New Roman" w:hAnsi="Times New Roman"/>
          <w:bCs/>
          <w:color w:val="000000" w:themeColor="text1"/>
          <w:szCs w:val="28"/>
        </w:rPr>
        <w:t>實施「登革熱整合式醫療照護計畫」，本市簽約醫療院所共計</w:t>
      </w:r>
      <w:r w:rsidRPr="00C17D3F">
        <w:rPr>
          <w:rFonts w:ascii="Times New Roman" w:hAnsi="Times New Roman"/>
          <w:bCs/>
          <w:color w:val="000000" w:themeColor="text1"/>
          <w:szCs w:val="28"/>
        </w:rPr>
        <w:t>496</w:t>
      </w:r>
      <w:r w:rsidRPr="00C17D3F">
        <w:rPr>
          <w:rFonts w:ascii="Times New Roman" w:hAnsi="Times New Roman"/>
          <w:bCs/>
          <w:color w:val="000000" w:themeColor="text1"/>
          <w:szCs w:val="28"/>
        </w:rPr>
        <w:t>家。</w:t>
      </w:r>
    </w:p>
    <w:p w14:paraId="2AC2082B" w14:textId="77777777" w:rsidR="008A17CE" w:rsidRPr="00C17D3F" w:rsidRDefault="008A17CE" w:rsidP="008A17CE">
      <w:pPr>
        <w:overflowPunct w:val="0"/>
        <w:snapToGrid w:val="0"/>
        <w:spacing w:line="340" w:lineRule="exact"/>
        <w:ind w:left="1843" w:hanging="425"/>
        <w:jc w:val="both"/>
        <w:rPr>
          <w:rFonts w:ascii="Times New Roman" w:hAnsi="Times New Roman"/>
          <w:bCs/>
          <w:color w:val="000000" w:themeColor="text1"/>
          <w:szCs w:val="28"/>
        </w:rPr>
      </w:pP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執行「決戰境外檢疫防疫工作計畫」，</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年度截至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w:t>
      </w:r>
      <w:r w:rsidRPr="00C17D3F">
        <w:rPr>
          <w:rFonts w:ascii="Times New Roman" w:hAnsi="Times New Roman" w:hint="eastAsia"/>
          <w:bCs/>
          <w:color w:val="000000" w:themeColor="text1"/>
          <w:szCs w:val="28"/>
        </w:rPr>
        <w:t>30</w:t>
      </w:r>
      <w:r w:rsidRPr="00C17D3F">
        <w:rPr>
          <w:rFonts w:ascii="Times New Roman" w:hAnsi="Times New Roman"/>
          <w:bCs/>
          <w:color w:val="000000" w:themeColor="text1"/>
          <w:szCs w:val="28"/>
        </w:rPr>
        <w:t>日共檢疫</w:t>
      </w:r>
      <w:r w:rsidRPr="00C17D3F">
        <w:rPr>
          <w:rFonts w:ascii="Times New Roman" w:hAnsi="Times New Roman"/>
          <w:bCs/>
          <w:color w:val="000000" w:themeColor="text1"/>
          <w:szCs w:val="28"/>
        </w:rPr>
        <w:t>2,7</w:t>
      </w:r>
      <w:r w:rsidRPr="00C17D3F">
        <w:rPr>
          <w:rFonts w:ascii="Times New Roman" w:hAnsi="Times New Roman" w:hint="eastAsia"/>
          <w:bCs/>
          <w:color w:val="000000" w:themeColor="text1"/>
          <w:szCs w:val="28"/>
        </w:rPr>
        <w:t>78</w:t>
      </w:r>
      <w:r w:rsidRPr="00C17D3F">
        <w:rPr>
          <w:rFonts w:ascii="Times New Roman" w:hAnsi="Times New Roman"/>
          <w:bCs/>
          <w:color w:val="000000" w:themeColor="text1"/>
          <w:szCs w:val="28"/>
        </w:rPr>
        <w:t>人，發現疑似感染者計</w:t>
      </w:r>
      <w:r w:rsidRPr="00C17D3F">
        <w:rPr>
          <w:rFonts w:ascii="Times New Roman" w:hAnsi="Times New Roman"/>
          <w:bCs/>
          <w:color w:val="000000" w:themeColor="text1"/>
          <w:szCs w:val="28"/>
        </w:rPr>
        <w:t>21</w:t>
      </w:r>
      <w:r w:rsidRPr="00C17D3F">
        <w:rPr>
          <w:rFonts w:ascii="Times New Roman" w:hAnsi="Times New Roman"/>
          <w:bCs/>
          <w:color w:val="000000" w:themeColor="text1"/>
          <w:szCs w:val="28"/>
        </w:rPr>
        <w:t>人。</w:t>
      </w:r>
    </w:p>
    <w:p w14:paraId="5CB989CA" w14:textId="77777777" w:rsidR="00F47A6A" w:rsidRPr="00C17D3F" w:rsidRDefault="00F47A6A" w:rsidP="00975D26">
      <w:pPr>
        <w:overflowPunct w:val="0"/>
        <w:snapToGrid w:val="0"/>
        <w:spacing w:line="340" w:lineRule="exact"/>
        <w:ind w:left="1134"/>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登革熱病媒蚊密度監測、孳生源清除及各項防治策略</w:t>
      </w:r>
    </w:p>
    <w:p w14:paraId="53C33D1E" w14:textId="77777777" w:rsidR="008A17CE" w:rsidRPr="00C17D3F" w:rsidRDefault="008A17CE" w:rsidP="008A17CE">
      <w:pPr>
        <w:overflowPunct w:val="0"/>
        <w:snapToGrid w:val="0"/>
        <w:spacing w:line="340" w:lineRule="exact"/>
        <w:ind w:left="1701" w:hanging="423"/>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病媒蚊密度監視：查核各區里病媒蚊孳生源</w:t>
      </w:r>
      <w:r w:rsidRPr="00C17D3F">
        <w:rPr>
          <w:rFonts w:ascii="Times New Roman" w:hAnsi="Times New Roman"/>
          <w:bCs/>
          <w:color w:val="000000" w:themeColor="text1"/>
          <w:szCs w:val="28"/>
        </w:rPr>
        <w:t>6</w:t>
      </w:r>
      <w:r w:rsidRPr="00C17D3F">
        <w:rPr>
          <w:rFonts w:ascii="Times New Roman" w:hAnsi="Times New Roman" w:hint="eastAsia"/>
          <w:bCs/>
          <w:color w:val="000000" w:themeColor="text1"/>
          <w:szCs w:val="28"/>
        </w:rPr>
        <w:t>90</w:t>
      </w:r>
      <w:r w:rsidRPr="00C17D3F">
        <w:rPr>
          <w:rFonts w:ascii="Times New Roman" w:hAnsi="Times New Roman"/>
          <w:bCs/>
          <w:color w:val="000000" w:themeColor="text1"/>
          <w:szCs w:val="28"/>
        </w:rPr>
        <w:t>里次，</w:t>
      </w:r>
      <w:r w:rsidRPr="00C17D3F">
        <w:rPr>
          <w:rFonts w:ascii="Times New Roman" w:hAnsi="Times New Roman"/>
          <w:bCs/>
          <w:color w:val="000000" w:themeColor="text1"/>
          <w:szCs w:val="28"/>
        </w:rPr>
        <w:t>3</w:t>
      </w:r>
      <w:r w:rsidRPr="00C17D3F">
        <w:rPr>
          <w:rFonts w:ascii="Times New Roman" w:hAnsi="Times New Roman" w:hint="eastAsia"/>
          <w:bCs/>
          <w:color w:val="000000" w:themeColor="text1"/>
          <w:szCs w:val="28"/>
        </w:rPr>
        <w:t>8</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250</w:t>
      </w:r>
      <w:r w:rsidRPr="00C17D3F">
        <w:rPr>
          <w:rFonts w:ascii="Times New Roman" w:hAnsi="Times New Roman"/>
          <w:bCs/>
          <w:color w:val="000000" w:themeColor="text1"/>
          <w:szCs w:val="28"/>
        </w:rPr>
        <w:t>戶，布氏指數三級以上警戒里次</w:t>
      </w: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里</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警戒率</w:t>
      </w:r>
      <w:r w:rsidRPr="00C17D3F">
        <w:rPr>
          <w:rFonts w:ascii="Times New Roman" w:hAnsi="Times New Roman"/>
          <w:bCs/>
          <w:color w:val="000000" w:themeColor="text1"/>
          <w:szCs w:val="28"/>
        </w:rPr>
        <w:t>0.6%)</w:t>
      </w:r>
      <w:r w:rsidRPr="00C17D3F">
        <w:rPr>
          <w:rFonts w:ascii="Times New Roman" w:hAnsi="Times New Roman"/>
          <w:bCs/>
          <w:color w:val="000000" w:themeColor="text1"/>
          <w:szCs w:val="28"/>
        </w:rPr>
        <w:t>。</w:t>
      </w:r>
    </w:p>
    <w:p w14:paraId="040C79B9" w14:textId="77777777" w:rsidR="008A17CE" w:rsidRPr="00C17D3F" w:rsidRDefault="008A17CE" w:rsidP="008A17CE">
      <w:pPr>
        <w:overflowPunct w:val="0"/>
        <w:snapToGrid w:val="0"/>
        <w:spacing w:line="340" w:lineRule="exact"/>
        <w:ind w:left="1701" w:hanging="423"/>
        <w:jc w:val="both"/>
        <w:rPr>
          <w:rFonts w:ascii="Times New Roman" w:hAnsi="Times New Roman"/>
          <w:bCs/>
          <w:color w:val="000000" w:themeColor="text1"/>
          <w:szCs w:val="28"/>
        </w:rPr>
      </w:pPr>
      <w:r w:rsidRPr="00C17D3F">
        <w:rPr>
          <w:rFonts w:ascii="Times New Roman" w:hAnsi="Times New Roman"/>
          <w:bCs/>
          <w:color w:val="000000" w:themeColor="text1"/>
          <w:szCs w:val="28"/>
        </w:rPr>
        <w:lastRenderedPageBreak/>
        <w:t>(2)</w:t>
      </w:r>
      <w:r w:rsidRPr="00C17D3F">
        <w:rPr>
          <w:rFonts w:ascii="Times New Roman" w:hAnsi="Times New Roman"/>
          <w:bCs/>
          <w:color w:val="000000" w:themeColor="text1"/>
          <w:szCs w:val="28"/>
        </w:rPr>
        <w:t>社區動員：每里成立「里登革熱防治小組」，每週三防登革熱日動員巡查環境，參與里民衛教宣導</w:t>
      </w:r>
      <w:r w:rsidRPr="00C17D3F">
        <w:rPr>
          <w:rFonts w:ascii="Times New Roman" w:hAnsi="Times New Roman" w:hint="eastAsia"/>
          <w:bCs/>
          <w:color w:val="000000" w:themeColor="text1"/>
          <w:szCs w:val="28"/>
        </w:rPr>
        <w:t>，</w:t>
      </w:r>
      <w:r w:rsidRPr="00C17D3F">
        <w:rPr>
          <w:rFonts w:ascii="Times New Roman" w:hAnsi="Times New Roman"/>
          <w:bCs/>
          <w:color w:val="000000" w:themeColor="text1"/>
          <w:szCs w:val="28"/>
        </w:rPr>
        <w:t>結合各焦點團體及市立醫院加入防疫陣線，推動每週三「防登革熱日」全民運動。</w:t>
      </w:r>
    </w:p>
    <w:p w14:paraId="6DA66F2B" w14:textId="77777777" w:rsidR="008A17CE" w:rsidRPr="00C17D3F" w:rsidRDefault="008A17CE" w:rsidP="008A17CE">
      <w:pPr>
        <w:overflowPunct w:val="0"/>
        <w:snapToGrid w:val="0"/>
        <w:spacing w:line="340" w:lineRule="exact"/>
        <w:ind w:left="1701" w:hanging="423"/>
        <w:jc w:val="both"/>
        <w:rPr>
          <w:rFonts w:ascii="Times New Roman" w:hAnsi="Times New Roman"/>
          <w:bCs/>
          <w:color w:val="000000" w:themeColor="text1"/>
          <w:kern w:val="2"/>
          <w:szCs w:val="28"/>
        </w:rPr>
      </w:pP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衛教宣導：舉辦重點列管場域及社區民眾衛教宣導</w:t>
      </w:r>
      <w:r w:rsidRPr="00C17D3F">
        <w:rPr>
          <w:rFonts w:ascii="Times New Roman" w:hAnsi="Times New Roman" w:hint="eastAsia"/>
          <w:bCs/>
          <w:color w:val="000000" w:themeColor="text1"/>
          <w:szCs w:val="28"/>
        </w:rPr>
        <w:t>903</w:t>
      </w:r>
      <w:r w:rsidRPr="00C17D3F">
        <w:rPr>
          <w:rFonts w:ascii="Times New Roman" w:hAnsi="Times New Roman"/>
          <w:bCs/>
          <w:color w:val="000000" w:themeColor="text1"/>
          <w:kern w:val="2"/>
          <w:szCs w:val="28"/>
        </w:rPr>
        <w:t>場，計</w:t>
      </w:r>
      <w:r w:rsidRPr="00C17D3F">
        <w:rPr>
          <w:rFonts w:ascii="Times New Roman" w:hAnsi="Times New Roman"/>
          <w:bCs/>
          <w:color w:val="000000" w:themeColor="text1"/>
          <w:kern w:val="2"/>
          <w:szCs w:val="28"/>
        </w:rPr>
        <w:t>5</w:t>
      </w:r>
      <w:r w:rsidRPr="00C17D3F">
        <w:rPr>
          <w:rFonts w:ascii="Times New Roman" w:hAnsi="Times New Roman" w:hint="eastAsia"/>
          <w:bCs/>
          <w:color w:val="000000" w:themeColor="text1"/>
          <w:kern w:val="2"/>
          <w:szCs w:val="28"/>
        </w:rPr>
        <w:t>5</w:t>
      </w:r>
      <w:r w:rsidRPr="00C17D3F">
        <w:rPr>
          <w:rFonts w:ascii="Times New Roman" w:hAnsi="Times New Roman"/>
          <w:bCs/>
          <w:color w:val="000000" w:themeColor="text1"/>
          <w:kern w:val="2"/>
          <w:szCs w:val="28"/>
        </w:rPr>
        <w:t>,</w:t>
      </w:r>
      <w:r w:rsidRPr="00C17D3F">
        <w:rPr>
          <w:rFonts w:ascii="Times New Roman" w:hAnsi="Times New Roman" w:hint="eastAsia"/>
          <w:bCs/>
          <w:color w:val="000000" w:themeColor="text1"/>
          <w:kern w:val="2"/>
          <w:szCs w:val="28"/>
        </w:rPr>
        <w:t>653</w:t>
      </w:r>
      <w:r w:rsidRPr="00C17D3F">
        <w:rPr>
          <w:rFonts w:ascii="Times New Roman" w:hAnsi="Times New Roman"/>
          <w:bCs/>
          <w:color w:val="000000" w:themeColor="text1"/>
          <w:kern w:val="2"/>
          <w:szCs w:val="28"/>
        </w:rPr>
        <w:t>人次參加。</w:t>
      </w:r>
    </w:p>
    <w:p w14:paraId="2503B0F8" w14:textId="77777777" w:rsidR="008A17CE" w:rsidRPr="00C17D3F" w:rsidRDefault="008A17CE" w:rsidP="008A17CE">
      <w:pPr>
        <w:overflowPunct w:val="0"/>
        <w:snapToGrid w:val="0"/>
        <w:spacing w:line="340" w:lineRule="exact"/>
        <w:ind w:left="1701" w:hanging="423"/>
        <w:jc w:val="both"/>
        <w:rPr>
          <w:rFonts w:ascii="Times New Roman" w:hAnsi="Times New Roman"/>
          <w:bCs/>
          <w:color w:val="000000" w:themeColor="text1"/>
          <w:szCs w:val="28"/>
        </w:rPr>
      </w:pP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落實公權力：</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年截至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w:t>
      </w:r>
      <w:r w:rsidRPr="00C17D3F">
        <w:rPr>
          <w:rFonts w:ascii="Times New Roman" w:hAnsi="Times New Roman" w:hint="eastAsia"/>
          <w:bCs/>
          <w:color w:val="000000" w:themeColor="text1"/>
          <w:szCs w:val="28"/>
        </w:rPr>
        <w:t>30</w:t>
      </w:r>
      <w:r w:rsidRPr="00C17D3F">
        <w:rPr>
          <w:rFonts w:ascii="Times New Roman" w:hAnsi="Times New Roman"/>
          <w:bCs/>
          <w:color w:val="000000" w:themeColor="text1"/>
          <w:szCs w:val="28"/>
        </w:rPr>
        <w:t>日開立舉發通知單</w:t>
      </w:r>
      <w:r w:rsidRPr="00C17D3F">
        <w:rPr>
          <w:rFonts w:ascii="Times New Roman" w:hAnsi="Times New Roman" w:hint="eastAsia"/>
          <w:bCs/>
          <w:color w:val="000000" w:themeColor="text1"/>
          <w:szCs w:val="28"/>
        </w:rPr>
        <w:t>131</w:t>
      </w:r>
      <w:r w:rsidRPr="00C17D3F">
        <w:rPr>
          <w:rFonts w:ascii="Times New Roman" w:hAnsi="Times New Roman"/>
          <w:bCs/>
          <w:color w:val="000000" w:themeColor="text1"/>
          <w:kern w:val="2"/>
          <w:szCs w:val="28"/>
        </w:rPr>
        <w:t>件、行政裁處書</w:t>
      </w:r>
      <w:r w:rsidRPr="00C17D3F">
        <w:rPr>
          <w:rFonts w:ascii="Times New Roman" w:hAnsi="Times New Roman"/>
          <w:bCs/>
          <w:color w:val="000000" w:themeColor="text1"/>
          <w:kern w:val="2"/>
          <w:szCs w:val="28"/>
        </w:rPr>
        <w:t>64</w:t>
      </w:r>
      <w:r w:rsidRPr="00C17D3F">
        <w:rPr>
          <w:rFonts w:ascii="Times New Roman" w:hAnsi="Times New Roman"/>
          <w:bCs/>
          <w:color w:val="000000" w:themeColor="text1"/>
          <w:kern w:val="2"/>
          <w:szCs w:val="28"/>
        </w:rPr>
        <w:t>件。</w:t>
      </w:r>
    </w:p>
    <w:p w14:paraId="5D56445F" w14:textId="77777777" w:rsidR="00B31A53" w:rsidRPr="00C17D3F" w:rsidRDefault="00B31A53" w:rsidP="00975D26">
      <w:pPr>
        <w:overflowPunct w:val="0"/>
        <w:snapToGrid w:val="0"/>
        <w:spacing w:line="340" w:lineRule="exact"/>
        <w:ind w:left="566"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00B447BE" w:rsidRPr="00C17D3F">
        <w:rPr>
          <w:rFonts w:ascii="Times New Roman" w:hAnsi="Times New Roman"/>
          <w:bCs/>
          <w:color w:val="000000" w:themeColor="text1"/>
          <w:szCs w:val="28"/>
        </w:rPr>
        <w:t>三</w:t>
      </w:r>
      <w:r w:rsidRPr="00C17D3F">
        <w:rPr>
          <w:rFonts w:ascii="Times New Roman" w:hAnsi="Times New Roman"/>
          <w:bCs/>
          <w:color w:val="000000" w:themeColor="text1"/>
          <w:szCs w:val="28"/>
        </w:rPr>
        <w:t>）結核病防治作為</w:t>
      </w:r>
    </w:p>
    <w:p w14:paraId="5189D61D" w14:textId="77777777" w:rsidR="00357C93" w:rsidRPr="00C17D3F" w:rsidRDefault="00357C93" w:rsidP="00975D26">
      <w:pPr>
        <w:overflowPunct w:val="0"/>
        <w:snapToGrid w:val="0"/>
        <w:spacing w:line="340" w:lineRule="exact"/>
        <w:ind w:left="1276" w:hanging="284"/>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1.109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日結核病新案確診發生率</w:t>
      </w:r>
      <w:r w:rsidRPr="00C17D3F">
        <w:rPr>
          <w:rFonts w:ascii="Times New Roman" w:hAnsi="Times New Roman"/>
          <w:bCs/>
          <w:color w:val="000000" w:themeColor="text1"/>
          <w:kern w:val="2"/>
          <w:szCs w:val="28"/>
        </w:rPr>
        <w:t>(19.3</w:t>
      </w:r>
      <w:r w:rsidRPr="00C17D3F">
        <w:rPr>
          <w:rFonts w:ascii="Times New Roman" w:hAnsi="Times New Roman"/>
          <w:bCs/>
          <w:color w:val="000000" w:themeColor="text1"/>
          <w:kern w:val="2"/>
          <w:szCs w:val="28"/>
        </w:rPr>
        <w:t>人</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每十萬人口</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相較去年下降</w:t>
      </w:r>
      <w:r w:rsidRPr="00C17D3F">
        <w:rPr>
          <w:rFonts w:ascii="Times New Roman" w:hAnsi="Times New Roman"/>
          <w:bCs/>
          <w:color w:val="000000" w:themeColor="text1"/>
          <w:kern w:val="2"/>
          <w:szCs w:val="28"/>
        </w:rPr>
        <w:t>20.6%</w:t>
      </w:r>
      <w:r w:rsidRPr="00C17D3F">
        <w:rPr>
          <w:rFonts w:ascii="Times New Roman" w:hAnsi="Times New Roman"/>
          <w:bCs/>
          <w:color w:val="000000" w:themeColor="text1"/>
          <w:kern w:val="2"/>
          <w:szCs w:val="28"/>
        </w:rPr>
        <w:t>。截至</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日結核病現管確診個案</w:t>
      </w:r>
      <w:r w:rsidRPr="00C17D3F">
        <w:rPr>
          <w:rFonts w:ascii="Times New Roman" w:hAnsi="Times New Roman"/>
          <w:bCs/>
          <w:color w:val="000000" w:themeColor="text1"/>
          <w:kern w:val="2"/>
          <w:szCs w:val="28"/>
        </w:rPr>
        <w:t>782</w:t>
      </w:r>
      <w:r w:rsidRPr="00C17D3F">
        <w:rPr>
          <w:rFonts w:ascii="Times New Roman" w:hAnsi="Times New Roman"/>
          <w:bCs/>
          <w:color w:val="000000" w:themeColor="text1"/>
          <w:kern w:val="2"/>
          <w:szCs w:val="28"/>
        </w:rPr>
        <w:t>人，皆定期訪視關懷，並追蹤治療情況。</w:t>
      </w:r>
    </w:p>
    <w:p w14:paraId="2FE7FC10" w14:textId="77777777" w:rsidR="00357C93" w:rsidRPr="00C17D3F" w:rsidRDefault="00357C93" w:rsidP="00975D26">
      <w:pPr>
        <w:overflowPunct w:val="0"/>
        <w:snapToGrid w:val="0"/>
        <w:spacing w:line="340" w:lineRule="exact"/>
        <w:ind w:left="1276" w:hanging="284"/>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結合民間團體辦理經濟弱勢、山地區、糖尿病等族群胸部</w:t>
      </w:r>
      <w:r w:rsidRPr="00C17D3F">
        <w:rPr>
          <w:rFonts w:ascii="Times New Roman" w:hAnsi="Times New Roman"/>
          <w:bCs/>
          <w:color w:val="000000" w:themeColor="text1"/>
          <w:kern w:val="2"/>
          <w:szCs w:val="28"/>
        </w:rPr>
        <w:t>X</w:t>
      </w:r>
      <w:r w:rsidRPr="00C17D3F">
        <w:rPr>
          <w:rFonts w:ascii="Times New Roman" w:hAnsi="Times New Roman"/>
          <w:bCs/>
          <w:color w:val="000000" w:themeColor="text1"/>
          <w:kern w:val="2"/>
          <w:szCs w:val="28"/>
        </w:rPr>
        <w:t>光巡檢，結核病確診個案發現率</w:t>
      </w:r>
      <w:r w:rsidRPr="00C17D3F">
        <w:rPr>
          <w:rFonts w:ascii="Times New Roman" w:hAnsi="Times New Roman"/>
          <w:bCs/>
          <w:color w:val="000000" w:themeColor="text1"/>
          <w:kern w:val="2"/>
          <w:szCs w:val="28"/>
        </w:rPr>
        <w:t>72.9</w:t>
      </w:r>
      <w:r w:rsidRPr="00C17D3F">
        <w:rPr>
          <w:rFonts w:ascii="Times New Roman" w:hAnsi="Times New Roman"/>
          <w:bCs/>
          <w:color w:val="000000" w:themeColor="text1"/>
          <w:kern w:val="2"/>
          <w:szCs w:val="28"/>
        </w:rPr>
        <w:t>人</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每十萬人口，期藉及早發現，轉介就醫，杜絕社區傳染之機會。</w:t>
      </w:r>
    </w:p>
    <w:p w14:paraId="71BDD05F" w14:textId="77777777" w:rsidR="00357C93" w:rsidRPr="00C17D3F" w:rsidRDefault="00357C93" w:rsidP="00975D26">
      <w:pPr>
        <w:overflowPunct w:val="0"/>
        <w:snapToGrid w:val="0"/>
        <w:spacing w:line="340" w:lineRule="exact"/>
        <w:ind w:left="1276" w:hanging="284"/>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3.</w:t>
      </w:r>
      <w:r w:rsidRPr="00C17D3F">
        <w:rPr>
          <w:rFonts w:ascii="Times New Roman" w:hAnsi="Times New Roman"/>
          <w:bCs/>
          <w:color w:val="000000" w:themeColor="text1"/>
          <w:kern w:val="2"/>
          <w:szCs w:val="28"/>
        </w:rPr>
        <w:t>推動全年齡層接觸者潛伏結核感染治療</w:t>
      </w:r>
    </w:p>
    <w:p w14:paraId="19EFAF32" w14:textId="77777777" w:rsidR="00357C93" w:rsidRPr="00C17D3F" w:rsidRDefault="00357C93" w:rsidP="00975D26">
      <w:pPr>
        <w:overflowPunct w:val="0"/>
        <w:snapToGrid w:val="0"/>
        <w:spacing w:line="340" w:lineRule="exact"/>
        <w:ind w:left="1276"/>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接觸者潛伏結核感染治療都治</w:t>
      </w:r>
      <w:r w:rsidRPr="00C17D3F">
        <w:rPr>
          <w:rFonts w:ascii="Times New Roman" w:hAnsi="Times New Roman"/>
          <w:bCs/>
          <w:color w:val="000000" w:themeColor="text1"/>
          <w:kern w:val="2"/>
          <w:szCs w:val="28"/>
        </w:rPr>
        <w:t>(DOPT)</w:t>
      </w:r>
      <w:r w:rsidRPr="00C17D3F">
        <w:rPr>
          <w:rFonts w:ascii="Times New Roman" w:hAnsi="Times New Roman"/>
          <w:bCs/>
          <w:color w:val="000000" w:themeColor="text1"/>
          <w:kern w:val="2"/>
          <w:szCs w:val="28"/>
        </w:rPr>
        <w:t>執行率</w:t>
      </w:r>
      <w:r w:rsidRPr="00C17D3F">
        <w:rPr>
          <w:rFonts w:ascii="Times New Roman" w:hAnsi="Times New Roman"/>
          <w:bCs/>
          <w:color w:val="000000" w:themeColor="text1"/>
          <w:kern w:val="2"/>
          <w:szCs w:val="28"/>
        </w:rPr>
        <w:t>95%</w:t>
      </w:r>
      <w:r w:rsidRPr="00C17D3F">
        <w:rPr>
          <w:rFonts w:ascii="Times New Roman" w:hAnsi="Times New Roman"/>
          <w:bCs/>
          <w:color w:val="000000" w:themeColor="text1"/>
          <w:kern w:val="2"/>
          <w:szCs w:val="28"/>
        </w:rPr>
        <w:t>。</w:t>
      </w:r>
    </w:p>
    <w:p w14:paraId="1B20CD2F" w14:textId="77777777" w:rsidR="00357C93" w:rsidRPr="00C17D3F" w:rsidRDefault="00357C93" w:rsidP="00975D26">
      <w:pPr>
        <w:overflowPunct w:val="0"/>
        <w:snapToGrid w:val="0"/>
        <w:spacing w:line="340" w:lineRule="exact"/>
        <w:ind w:left="1276"/>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接觸者潛伏結核感染治療都治</w:t>
      </w:r>
      <w:r w:rsidRPr="00C17D3F">
        <w:rPr>
          <w:rFonts w:ascii="Times New Roman" w:hAnsi="Times New Roman"/>
          <w:bCs/>
          <w:color w:val="000000" w:themeColor="text1"/>
          <w:kern w:val="2"/>
          <w:szCs w:val="28"/>
        </w:rPr>
        <w:t>(DOPT)</w:t>
      </w:r>
      <w:r w:rsidRPr="00C17D3F">
        <w:rPr>
          <w:rFonts w:ascii="Times New Roman" w:hAnsi="Times New Roman"/>
          <w:bCs/>
          <w:color w:val="000000" w:themeColor="text1"/>
          <w:kern w:val="2"/>
          <w:szCs w:val="28"/>
        </w:rPr>
        <w:t>關懷品質</w:t>
      </w:r>
      <w:r w:rsidRPr="00C17D3F">
        <w:rPr>
          <w:rFonts w:ascii="Times New Roman" w:hAnsi="Times New Roman"/>
          <w:bCs/>
          <w:color w:val="000000" w:themeColor="text1"/>
          <w:kern w:val="2"/>
          <w:szCs w:val="28"/>
        </w:rPr>
        <w:t>A</w:t>
      </w:r>
      <w:r w:rsidRPr="00C17D3F">
        <w:rPr>
          <w:rFonts w:ascii="Times New Roman" w:hAnsi="Times New Roman"/>
          <w:bCs/>
          <w:color w:val="000000" w:themeColor="text1"/>
          <w:kern w:val="2"/>
          <w:szCs w:val="28"/>
        </w:rPr>
        <w:t>級</w:t>
      </w:r>
      <w:r w:rsidRPr="00C17D3F">
        <w:rPr>
          <w:rFonts w:ascii="Times New Roman" w:hAnsi="Times New Roman"/>
          <w:bCs/>
          <w:color w:val="000000" w:themeColor="text1"/>
          <w:kern w:val="2"/>
          <w:szCs w:val="28"/>
        </w:rPr>
        <w:t>83%</w:t>
      </w:r>
      <w:r w:rsidRPr="00C17D3F">
        <w:rPr>
          <w:rFonts w:ascii="Times New Roman" w:hAnsi="Times New Roman"/>
          <w:bCs/>
          <w:color w:val="000000" w:themeColor="text1"/>
          <w:kern w:val="2"/>
          <w:szCs w:val="28"/>
        </w:rPr>
        <w:t>。</w:t>
      </w:r>
    </w:p>
    <w:p w14:paraId="546C4A82" w14:textId="77777777" w:rsidR="00B31A53" w:rsidRPr="00C17D3F" w:rsidRDefault="00B31A53" w:rsidP="00975D26">
      <w:pPr>
        <w:overflowPunct w:val="0"/>
        <w:snapToGrid w:val="0"/>
        <w:spacing w:line="340" w:lineRule="exact"/>
        <w:ind w:left="566"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00B447BE" w:rsidRPr="00C17D3F">
        <w:rPr>
          <w:rFonts w:ascii="Times New Roman" w:hAnsi="Times New Roman"/>
          <w:bCs/>
          <w:color w:val="000000" w:themeColor="text1"/>
          <w:szCs w:val="28"/>
        </w:rPr>
        <w:t>四</w:t>
      </w:r>
      <w:r w:rsidRPr="00C17D3F">
        <w:rPr>
          <w:rFonts w:ascii="Times New Roman" w:hAnsi="Times New Roman"/>
          <w:bCs/>
          <w:color w:val="000000" w:themeColor="text1"/>
          <w:szCs w:val="28"/>
        </w:rPr>
        <w:t>）愛滋病及性病防治作為</w:t>
      </w:r>
    </w:p>
    <w:p w14:paraId="59732D2C" w14:textId="77777777" w:rsidR="00357C93" w:rsidRPr="00C17D3F" w:rsidRDefault="00357C93" w:rsidP="00975D26">
      <w:pPr>
        <w:overflowPunct w:val="0"/>
        <w:snapToGrid w:val="0"/>
        <w:spacing w:line="340" w:lineRule="exact"/>
        <w:ind w:left="1276" w:hanging="280"/>
        <w:jc w:val="both"/>
        <w:rPr>
          <w:rFonts w:ascii="Times New Roman" w:hAnsi="Times New Roman"/>
          <w:bCs/>
          <w:color w:val="000000" w:themeColor="text1"/>
          <w:kern w:val="2"/>
          <w:szCs w:val="28"/>
        </w:rPr>
      </w:pPr>
      <w:bookmarkStart w:id="0" w:name="_Hlk34123385"/>
      <w:r w:rsidRPr="00C17D3F">
        <w:rPr>
          <w:rFonts w:ascii="Times New Roman" w:hAnsi="Times New Roman"/>
          <w:bCs/>
          <w:color w:val="000000" w:themeColor="text1"/>
          <w:kern w:val="2"/>
          <w:szCs w:val="28"/>
        </w:rPr>
        <w:t>1.109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日新增愛滋病毒感染人數</w:t>
      </w:r>
      <w:r w:rsidRPr="00C17D3F">
        <w:rPr>
          <w:rFonts w:ascii="Times New Roman" w:hAnsi="Times New Roman"/>
          <w:bCs/>
          <w:color w:val="000000" w:themeColor="text1"/>
          <w:kern w:val="2"/>
          <w:szCs w:val="28"/>
        </w:rPr>
        <w:t>97</w:t>
      </w:r>
      <w:r w:rsidRPr="00C17D3F">
        <w:rPr>
          <w:rFonts w:ascii="Times New Roman" w:hAnsi="Times New Roman"/>
          <w:bCs/>
          <w:color w:val="000000" w:themeColor="text1"/>
          <w:kern w:val="2"/>
          <w:szCs w:val="28"/>
        </w:rPr>
        <w:t>人，較去年同期</w:t>
      </w:r>
      <w:r w:rsidRPr="00C17D3F">
        <w:rPr>
          <w:rFonts w:ascii="Times New Roman" w:hAnsi="Times New Roman"/>
          <w:bCs/>
          <w:color w:val="000000" w:themeColor="text1"/>
          <w:kern w:val="2"/>
          <w:szCs w:val="28"/>
        </w:rPr>
        <w:t>135</w:t>
      </w:r>
      <w:r w:rsidRPr="00C17D3F">
        <w:rPr>
          <w:rFonts w:ascii="Times New Roman" w:hAnsi="Times New Roman"/>
          <w:bCs/>
          <w:color w:val="000000" w:themeColor="text1"/>
          <w:kern w:val="2"/>
          <w:szCs w:val="28"/>
        </w:rPr>
        <w:t>人，增幅</w:t>
      </w:r>
      <w:r w:rsidRPr="00C17D3F">
        <w:rPr>
          <w:rFonts w:ascii="Times New Roman" w:hAnsi="Times New Roman"/>
          <w:bCs/>
          <w:color w:val="000000" w:themeColor="text1"/>
          <w:kern w:val="2"/>
          <w:szCs w:val="28"/>
        </w:rPr>
        <w:t>-28.1%(</w:t>
      </w:r>
      <w:r w:rsidRPr="00C17D3F">
        <w:rPr>
          <w:rFonts w:ascii="Times New Roman" w:hAnsi="Times New Roman"/>
          <w:bCs/>
          <w:color w:val="000000" w:themeColor="text1"/>
          <w:kern w:val="2"/>
          <w:szCs w:val="28"/>
        </w:rPr>
        <w:t>全國平均增幅</w:t>
      </w:r>
      <w:r w:rsidRPr="00C17D3F">
        <w:rPr>
          <w:rFonts w:ascii="Times New Roman" w:hAnsi="Times New Roman"/>
          <w:bCs/>
          <w:color w:val="000000" w:themeColor="text1"/>
          <w:kern w:val="2"/>
          <w:szCs w:val="28"/>
        </w:rPr>
        <w:t>-30.7%)</w:t>
      </w:r>
      <w:r w:rsidRPr="00C17D3F">
        <w:rPr>
          <w:rFonts w:ascii="Times New Roman" w:hAnsi="Times New Roman"/>
          <w:bCs/>
          <w:color w:val="000000" w:themeColor="text1"/>
          <w:kern w:val="2"/>
          <w:szCs w:val="28"/>
        </w:rPr>
        <w:t>。</w:t>
      </w:r>
    </w:p>
    <w:p w14:paraId="3298E9EB" w14:textId="77777777" w:rsidR="00357C93" w:rsidRPr="00C17D3F" w:rsidRDefault="00357C93" w:rsidP="00975D26">
      <w:pPr>
        <w:overflowPunct w:val="0"/>
        <w:snapToGrid w:val="0"/>
        <w:spacing w:line="340" w:lineRule="exact"/>
        <w:ind w:left="1276"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截至</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日，本市列管存活愛滋感染者計</w:t>
      </w:r>
      <w:r w:rsidRPr="00C17D3F">
        <w:rPr>
          <w:rFonts w:ascii="Times New Roman" w:hAnsi="Times New Roman"/>
          <w:bCs/>
          <w:color w:val="000000" w:themeColor="text1"/>
          <w:kern w:val="2"/>
          <w:szCs w:val="28"/>
        </w:rPr>
        <w:t>4,633</w:t>
      </w:r>
      <w:r w:rsidRPr="00C17D3F">
        <w:rPr>
          <w:rFonts w:ascii="Times New Roman" w:hAnsi="Times New Roman"/>
          <w:bCs/>
          <w:color w:val="000000" w:themeColor="text1"/>
          <w:kern w:val="2"/>
          <w:szCs w:val="28"/>
        </w:rPr>
        <w:t>人，皆定期追蹤關懷，個案持續就醫率</w:t>
      </w:r>
      <w:r w:rsidRPr="00C17D3F">
        <w:rPr>
          <w:rFonts w:ascii="Times New Roman" w:hAnsi="Times New Roman"/>
          <w:bCs/>
          <w:color w:val="000000" w:themeColor="text1"/>
          <w:kern w:val="2"/>
          <w:szCs w:val="28"/>
        </w:rPr>
        <w:t>89%</w:t>
      </w:r>
      <w:r w:rsidRPr="00C17D3F">
        <w:rPr>
          <w:rFonts w:ascii="Times New Roman" w:hAnsi="Times New Roman"/>
          <w:bCs/>
          <w:color w:val="000000" w:themeColor="text1"/>
          <w:kern w:val="2"/>
          <w:szCs w:val="28"/>
        </w:rPr>
        <w:t>。</w:t>
      </w:r>
    </w:p>
    <w:p w14:paraId="2F52BCA8" w14:textId="77777777" w:rsidR="00357C93" w:rsidRPr="00C17D3F" w:rsidRDefault="00357C93" w:rsidP="00975D26">
      <w:pPr>
        <w:overflowPunct w:val="0"/>
        <w:snapToGrid w:val="0"/>
        <w:spacing w:line="340" w:lineRule="exact"/>
        <w:ind w:left="1276"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3.</w:t>
      </w:r>
      <w:r w:rsidRPr="00C17D3F">
        <w:rPr>
          <w:rFonts w:ascii="Times New Roman" w:hAnsi="Times New Roman"/>
          <w:bCs/>
          <w:color w:val="000000" w:themeColor="text1"/>
          <w:kern w:val="2"/>
          <w:szCs w:val="28"/>
        </w:rPr>
        <w:t>辦理高危險群愛滋病毒諮詢與篩檢，計篩檢</w:t>
      </w:r>
      <w:r w:rsidRPr="00C17D3F">
        <w:rPr>
          <w:rFonts w:ascii="Times New Roman" w:hAnsi="Times New Roman"/>
          <w:bCs/>
          <w:color w:val="000000" w:themeColor="text1"/>
          <w:kern w:val="2"/>
          <w:szCs w:val="28"/>
        </w:rPr>
        <w:t>17,494</w:t>
      </w:r>
      <w:r w:rsidRPr="00C17D3F">
        <w:rPr>
          <w:rFonts w:ascii="Times New Roman" w:hAnsi="Times New Roman"/>
          <w:bCs/>
          <w:color w:val="000000" w:themeColor="text1"/>
          <w:kern w:val="2"/>
          <w:szCs w:val="28"/>
        </w:rPr>
        <w:t>人次。相關衛教宣導共計辦理</w:t>
      </w:r>
      <w:r w:rsidRPr="00C17D3F">
        <w:rPr>
          <w:rFonts w:ascii="Times New Roman" w:hAnsi="Times New Roman"/>
          <w:bCs/>
          <w:color w:val="000000" w:themeColor="text1"/>
          <w:kern w:val="2"/>
          <w:szCs w:val="28"/>
        </w:rPr>
        <w:t>44</w:t>
      </w:r>
      <w:r w:rsidRPr="00C17D3F">
        <w:rPr>
          <w:rFonts w:ascii="Times New Roman" w:hAnsi="Times New Roman"/>
          <w:bCs/>
          <w:color w:val="000000" w:themeColor="text1"/>
          <w:kern w:val="2"/>
          <w:szCs w:val="28"/>
        </w:rPr>
        <w:t>場</w:t>
      </w:r>
      <w:r w:rsidRPr="00C17D3F">
        <w:rPr>
          <w:rFonts w:ascii="Times New Roman" w:hAnsi="Times New Roman"/>
          <w:bCs/>
          <w:color w:val="000000" w:themeColor="text1"/>
          <w:kern w:val="2"/>
          <w:szCs w:val="28"/>
        </w:rPr>
        <w:t>2,467</w:t>
      </w:r>
      <w:r w:rsidRPr="00C17D3F">
        <w:rPr>
          <w:rFonts w:ascii="Times New Roman" w:hAnsi="Times New Roman"/>
          <w:bCs/>
          <w:color w:val="000000" w:themeColor="text1"/>
          <w:kern w:val="2"/>
          <w:szCs w:val="28"/>
        </w:rPr>
        <w:t>人次參與。另設置保險套自動服務機</w:t>
      </w:r>
      <w:r w:rsidRPr="00C17D3F">
        <w:rPr>
          <w:rFonts w:ascii="Times New Roman" w:hAnsi="Times New Roman"/>
          <w:bCs/>
          <w:color w:val="000000" w:themeColor="text1"/>
          <w:kern w:val="2"/>
          <w:szCs w:val="28"/>
        </w:rPr>
        <w:t>103</w:t>
      </w:r>
      <w:r w:rsidRPr="00C17D3F">
        <w:rPr>
          <w:rFonts w:ascii="Times New Roman" w:hAnsi="Times New Roman"/>
          <w:bCs/>
          <w:color w:val="000000" w:themeColor="text1"/>
          <w:kern w:val="2"/>
          <w:szCs w:val="28"/>
        </w:rPr>
        <w:t>台（含衛生所</w:t>
      </w:r>
      <w:r w:rsidRPr="00C17D3F">
        <w:rPr>
          <w:rFonts w:ascii="Times New Roman" w:hAnsi="Times New Roman"/>
          <w:bCs/>
          <w:color w:val="000000" w:themeColor="text1"/>
          <w:kern w:val="2"/>
          <w:szCs w:val="28"/>
        </w:rPr>
        <w:t>32</w:t>
      </w:r>
      <w:r w:rsidRPr="00C17D3F">
        <w:rPr>
          <w:rFonts w:ascii="Times New Roman" w:hAnsi="Times New Roman"/>
          <w:bCs/>
          <w:color w:val="000000" w:themeColor="text1"/>
          <w:kern w:val="2"/>
          <w:szCs w:val="28"/>
        </w:rPr>
        <w:t>台、同志消費場域</w:t>
      </w:r>
      <w:r w:rsidRPr="00C17D3F">
        <w:rPr>
          <w:rFonts w:ascii="Times New Roman" w:hAnsi="Times New Roman"/>
          <w:bCs/>
          <w:color w:val="000000" w:themeColor="text1"/>
          <w:kern w:val="2"/>
          <w:szCs w:val="28"/>
        </w:rPr>
        <w:t>8</w:t>
      </w:r>
      <w:r w:rsidRPr="00C17D3F">
        <w:rPr>
          <w:rFonts w:ascii="Times New Roman" w:hAnsi="Times New Roman"/>
          <w:bCs/>
          <w:color w:val="000000" w:themeColor="text1"/>
          <w:kern w:val="2"/>
          <w:szCs w:val="28"/>
        </w:rPr>
        <w:t>台及大專院校自主管理</w:t>
      </w:r>
      <w:r w:rsidRPr="00C17D3F">
        <w:rPr>
          <w:rFonts w:ascii="Times New Roman" w:hAnsi="Times New Roman"/>
          <w:bCs/>
          <w:color w:val="000000" w:themeColor="text1"/>
          <w:kern w:val="2"/>
          <w:szCs w:val="28"/>
        </w:rPr>
        <w:t>63</w:t>
      </w:r>
      <w:r w:rsidRPr="00C17D3F">
        <w:rPr>
          <w:rFonts w:ascii="Times New Roman" w:hAnsi="Times New Roman"/>
          <w:bCs/>
          <w:color w:val="000000" w:themeColor="text1"/>
          <w:kern w:val="2"/>
          <w:szCs w:val="28"/>
        </w:rPr>
        <w:t>台），落實安全性行為推廣，以達防治之效。</w:t>
      </w:r>
    </w:p>
    <w:p w14:paraId="141C3C2C" w14:textId="77777777" w:rsidR="00357C93" w:rsidRPr="00C17D3F" w:rsidRDefault="00357C93" w:rsidP="00975D26">
      <w:pPr>
        <w:overflowPunct w:val="0"/>
        <w:snapToGrid w:val="0"/>
        <w:spacing w:line="340" w:lineRule="exact"/>
        <w:ind w:left="1276"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4.</w:t>
      </w:r>
      <w:r w:rsidRPr="00C17D3F">
        <w:rPr>
          <w:rFonts w:ascii="Times New Roman" w:hAnsi="Times New Roman"/>
          <w:bCs/>
          <w:color w:val="000000" w:themeColor="text1"/>
          <w:kern w:val="2"/>
          <w:szCs w:val="28"/>
        </w:rPr>
        <w:t>藥癮愛滋減害計畫</w:t>
      </w:r>
      <w:r w:rsidRPr="00C17D3F">
        <w:rPr>
          <w:rFonts w:ascii="Times New Roman" w:hAnsi="Times New Roman"/>
          <w:bCs/>
          <w:color w:val="000000" w:themeColor="text1"/>
          <w:kern w:val="2"/>
          <w:szCs w:val="28"/>
        </w:rPr>
        <w:t>:</w:t>
      </w:r>
    </w:p>
    <w:p w14:paraId="117BB9C6" w14:textId="77777777" w:rsidR="008A17CE" w:rsidRPr="00C17D3F" w:rsidRDefault="008A17CE" w:rsidP="008A17CE">
      <w:pPr>
        <w:overflowPunct w:val="0"/>
        <w:snapToGrid w:val="0"/>
        <w:spacing w:line="340" w:lineRule="exact"/>
        <w:ind w:left="1560" w:hanging="426"/>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輔導藥局、檢驗所、醫療院所、衛生所等設置</w:t>
      </w:r>
      <w:r w:rsidRPr="00C17D3F">
        <w:rPr>
          <w:rFonts w:ascii="Times New Roman" w:hAnsi="Times New Roman"/>
          <w:bCs/>
          <w:color w:val="000000" w:themeColor="text1"/>
          <w:kern w:val="2"/>
          <w:szCs w:val="28"/>
        </w:rPr>
        <w:t>84</w:t>
      </w:r>
      <w:r w:rsidRPr="00C17D3F">
        <w:rPr>
          <w:rFonts w:ascii="Times New Roman" w:hAnsi="Times New Roman"/>
          <w:bCs/>
          <w:color w:val="000000" w:themeColor="text1"/>
          <w:kern w:val="2"/>
          <w:szCs w:val="28"/>
        </w:rPr>
        <w:t>處清潔針具交換及衛教諮詢執行點，截至</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日計發出清潔空針</w:t>
      </w:r>
      <w:r w:rsidRPr="00C17D3F">
        <w:rPr>
          <w:rFonts w:ascii="Times New Roman" w:hAnsi="Times New Roman"/>
          <w:bCs/>
          <w:color w:val="000000" w:themeColor="text1"/>
          <w:kern w:val="2"/>
          <w:szCs w:val="28"/>
        </w:rPr>
        <w:t>1</w:t>
      </w:r>
      <w:r w:rsidRPr="00C17D3F">
        <w:rPr>
          <w:rFonts w:ascii="Times New Roman" w:hAnsi="Times New Roman" w:hint="eastAsia"/>
          <w:bCs/>
          <w:color w:val="000000" w:themeColor="text1"/>
          <w:kern w:val="2"/>
          <w:szCs w:val="28"/>
        </w:rPr>
        <w:t>98</w:t>
      </w:r>
      <w:r w:rsidRPr="00C17D3F">
        <w:rPr>
          <w:rFonts w:ascii="Times New Roman" w:hAnsi="Times New Roman"/>
          <w:bCs/>
          <w:color w:val="000000" w:themeColor="text1"/>
          <w:kern w:val="2"/>
          <w:szCs w:val="28"/>
        </w:rPr>
        <w:t>,</w:t>
      </w:r>
      <w:r w:rsidRPr="00C17D3F">
        <w:rPr>
          <w:rFonts w:ascii="Times New Roman" w:hAnsi="Times New Roman" w:hint="eastAsia"/>
          <w:bCs/>
          <w:color w:val="000000" w:themeColor="text1"/>
          <w:kern w:val="2"/>
          <w:szCs w:val="28"/>
        </w:rPr>
        <w:t>369</w:t>
      </w:r>
      <w:r w:rsidRPr="00C17D3F">
        <w:rPr>
          <w:rFonts w:ascii="Times New Roman" w:hAnsi="Times New Roman"/>
          <w:bCs/>
          <w:color w:val="000000" w:themeColor="text1"/>
          <w:kern w:val="2"/>
          <w:szCs w:val="28"/>
        </w:rPr>
        <w:t>支，空針回收率</w:t>
      </w:r>
      <w:r w:rsidRPr="00C17D3F">
        <w:rPr>
          <w:rFonts w:ascii="Times New Roman" w:hAnsi="Times New Roman"/>
          <w:bCs/>
          <w:color w:val="000000" w:themeColor="text1"/>
          <w:kern w:val="2"/>
          <w:szCs w:val="28"/>
        </w:rPr>
        <w:t>100%</w:t>
      </w:r>
      <w:r w:rsidRPr="00C17D3F">
        <w:rPr>
          <w:rFonts w:ascii="Times New Roman" w:hAnsi="Times New Roman"/>
          <w:bCs/>
          <w:color w:val="000000" w:themeColor="text1"/>
          <w:kern w:val="2"/>
          <w:szCs w:val="28"/>
        </w:rPr>
        <w:t>。</w:t>
      </w:r>
    </w:p>
    <w:p w14:paraId="529293A8" w14:textId="77777777" w:rsidR="008A17CE" w:rsidRPr="00C17D3F" w:rsidRDefault="008A17CE" w:rsidP="008A17CE">
      <w:pPr>
        <w:overflowPunct w:val="0"/>
        <w:snapToGrid w:val="0"/>
        <w:spacing w:line="340" w:lineRule="exact"/>
        <w:ind w:left="1560" w:hanging="426"/>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分區設置</w:t>
      </w:r>
      <w:r w:rsidRPr="00C17D3F">
        <w:rPr>
          <w:rFonts w:ascii="Times New Roman" w:hAnsi="Times New Roman"/>
          <w:bCs/>
          <w:color w:val="000000" w:themeColor="text1"/>
          <w:kern w:val="2"/>
          <w:szCs w:val="28"/>
        </w:rPr>
        <w:t>58</w:t>
      </w:r>
      <w:r w:rsidRPr="00C17D3F">
        <w:rPr>
          <w:rFonts w:ascii="Times New Roman" w:hAnsi="Times New Roman"/>
          <w:bCs/>
          <w:color w:val="000000" w:themeColor="text1"/>
          <w:kern w:val="2"/>
          <w:szCs w:val="28"/>
        </w:rPr>
        <w:t>台清潔針具自動販賣機，計售出</w:t>
      </w:r>
      <w:r w:rsidRPr="00C17D3F">
        <w:rPr>
          <w:rFonts w:ascii="Times New Roman" w:hAnsi="Times New Roman" w:hint="eastAsia"/>
          <w:bCs/>
          <w:color w:val="000000" w:themeColor="text1"/>
          <w:kern w:val="2"/>
          <w:szCs w:val="28"/>
        </w:rPr>
        <w:t>30</w:t>
      </w:r>
      <w:r w:rsidRPr="00C17D3F">
        <w:rPr>
          <w:rFonts w:ascii="Times New Roman" w:hAnsi="Times New Roman"/>
          <w:bCs/>
          <w:color w:val="000000" w:themeColor="text1"/>
          <w:kern w:val="2"/>
          <w:szCs w:val="28"/>
        </w:rPr>
        <w:t>,</w:t>
      </w:r>
      <w:r w:rsidRPr="00C17D3F">
        <w:rPr>
          <w:rFonts w:ascii="Times New Roman" w:hAnsi="Times New Roman" w:hint="eastAsia"/>
          <w:bCs/>
          <w:color w:val="000000" w:themeColor="text1"/>
          <w:kern w:val="2"/>
          <w:szCs w:val="28"/>
        </w:rPr>
        <w:t>516</w:t>
      </w:r>
      <w:r w:rsidRPr="00C17D3F">
        <w:rPr>
          <w:rFonts w:ascii="Times New Roman" w:hAnsi="Times New Roman"/>
          <w:bCs/>
          <w:color w:val="000000" w:themeColor="text1"/>
          <w:kern w:val="2"/>
          <w:szCs w:val="28"/>
        </w:rPr>
        <w:t>盒清潔針具衛材盒。</w:t>
      </w:r>
    </w:p>
    <w:p w14:paraId="35F32485" w14:textId="47CD1368" w:rsidR="00357C93" w:rsidRPr="00C17D3F" w:rsidRDefault="00357C93" w:rsidP="00975D26">
      <w:pPr>
        <w:overflowPunct w:val="0"/>
        <w:snapToGrid w:val="0"/>
        <w:spacing w:line="340" w:lineRule="exact"/>
        <w:ind w:left="1276" w:hanging="280"/>
        <w:jc w:val="both"/>
        <w:rPr>
          <w:rFonts w:ascii="Times New Roman" w:hAnsi="Times New Roman"/>
          <w:color w:val="000000" w:themeColor="text1"/>
        </w:rPr>
      </w:pPr>
      <w:r w:rsidRPr="00C17D3F">
        <w:rPr>
          <w:rFonts w:ascii="Times New Roman" w:hAnsi="Times New Roman"/>
          <w:bCs/>
          <w:color w:val="000000" w:themeColor="text1"/>
          <w:kern w:val="2"/>
          <w:szCs w:val="28"/>
        </w:rPr>
        <w:t>5.</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Hero</w:t>
      </w:r>
      <w:r w:rsidRPr="00C17D3F">
        <w:rPr>
          <w:rFonts w:ascii="Times New Roman" w:hAnsi="Times New Roman"/>
          <w:bCs/>
          <w:color w:val="000000" w:themeColor="text1"/>
          <w:kern w:val="2"/>
          <w:szCs w:val="28"/>
        </w:rPr>
        <w:t>藥愛、療癒、復元健康整合中心」辦理整合式愛滋病衛教宣導，截至本</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日服務</w:t>
      </w:r>
      <w:r w:rsidRPr="00C17D3F">
        <w:rPr>
          <w:rFonts w:ascii="Times New Roman" w:hAnsi="Times New Roman"/>
          <w:bCs/>
          <w:color w:val="000000" w:themeColor="text1"/>
          <w:kern w:val="2"/>
          <w:szCs w:val="28"/>
        </w:rPr>
        <w:t>629</w:t>
      </w:r>
      <w:r w:rsidRPr="00C17D3F">
        <w:rPr>
          <w:rFonts w:ascii="Times New Roman" w:hAnsi="Times New Roman"/>
          <w:bCs/>
          <w:color w:val="000000" w:themeColor="text1"/>
          <w:kern w:val="2"/>
          <w:szCs w:val="28"/>
        </w:rPr>
        <w:t>人次。同時提供愛滋病毒暴露前預防性投藥</w:t>
      </w:r>
      <w:r w:rsidRPr="00C17D3F">
        <w:rPr>
          <w:rFonts w:ascii="Times New Roman" w:hAnsi="Times New Roman"/>
          <w:bCs/>
          <w:color w:val="000000" w:themeColor="text1"/>
          <w:kern w:val="2"/>
          <w:szCs w:val="28"/>
        </w:rPr>
        <w:t>(PrEP)</w:t>
      </w:r>
      <w:r w:rsidRPr="00C17D3F">
        <w:rPr>
          <w:rFonts w:ascii="Times New Roman" w:hAnsi="Times New Roman"/>
          <w:bCs/>
          <w:color w:val="000000" w:themeColor="text1"/>
          <w:kern w:val="2"/>
          <w:szCs w:val="28"/>
        </w:rPr>
        <w:t>，本市針對感染者配偶</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伴侶</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及</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歲</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含</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以下高風險行為者，在醫師指示下給予抗愛滋病毒預防性投藥，以避免感染愛滋病毒，</w:t>
      </w:r>
      <w:r w:rsidRPr="00C17D3F">
        <w:rPr>
          <w:rFonts w:ascii="Times New Roman" w:hAnsi="Times New Roman"/>
          <w:bCs/>
          <w:color w:val="000000" w:themeColor="text1"/>
          <w:kern w:val="2"/>
          <w:szCs w:val="28"/>
        </w:rPr>
        <w:t xml:space="preserve"> 109</w:t>
      </w:r>
      <w:r w:rsidRPr="00C17D3F">
        <w:rPr>
          <w:rFonts w:ascii="Times New Roman" w:hAnsi="Times New Roman"/>
          <w:bCs/>
          <w:color w:val="000000" w:themeColor="text1"/>
          <w:kern w:val="2"/>
          <w:szCs w:val="28"/>
        </w:rPr>
        <w:t>年截至</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月底接受</w:t>
      </w:r>
      <w:r w:rsidRPr="00C17D3F">
        <w:rPr>
          <w:rFonts w:ascii="Times New Roman" w:hAnsi="Times New Roman"/>
          <w:bCs/>
          <w:color w:val="000000" w:themeColor="text1"/>
          <w:kern w:val="2"/>
          <w:szCs w:val="28"/>
        </w:rPr>
        <w:t>PrEP</w:t>
      </w:r>
      <w:r w:rsidRPr="00C17D3F">
        <w:rPr>
          <w:rFonts w:ascii="Times New Roman" w:hAnsi="Times New Roman"/>
          <w:bCs/>
          <w:color w:val="000000" w:themeColor="text1"/>
          <w:kern w:val="2"/>
          <w:szCs w:val="28"/>
        </w:rPr>
        <w:t>服藥的有</w:t>
      </w:r>
      <w:r w:rsidRPr="00C17D3F">
        <w:rPr>
          <w:rFonts w:ascii="Times New Roman" w:hAnsi="Times New Roman"/>
          <w:bCs/>
          <w:color w:val="000000" w:themeColor="text1"/>
          <w:kern w:val="2"/>
          <w:szCs w:val="28"/>
        </w:rPr>
        <w:t>75</w:t>
      </w:r>
      <w:r w:rsidRPr="00C17D3F">
        <w:rPr>
          <w:rFonts w:ascii="Times New Roman" w:hAnsi="Times New Roman"/>
          <w:bCs/>
          <w:color w:val="000000" w:themeColor="text1"/>
          <w:kern w:val="2"/>
          <w:szCs w:val="28"/>
        </w:rPr>
        <w:t>人</w:t>
      </w:r>
      <w:bookmarkEnd w:id="0"/>
      <w:r w:rsidRPr="00C17D3F">
        <w:rPr>
          <w:rFonts w:ascii="Times New Roman" w:hAnsi="Times New Roman"/>
          <w:bCs/>
          <w:color w:val="000000" w:themeColor="text1"/>
          <w:kern w:val="2"/>
          <w:szCs w:val="28"/>
        </w:rPr>
        <w:t>。</w:t>
      </w:r>
    </w:p>
    <w:p w14:paraId="4BCCC6F3" w14:textId="77777777" w:rsidR="00B31A53" w:rsidRPr="00C17D3F" w:rsidRDefault="00B31A53" w:rsidP="00975D26">
      <w:pPr>
        <w:overflowPunct w:val="0"/>
        <w:snapToGrid w:val="0"/>
        <w:spacing w:line="340" w:lineRule="exact"/>
        <w:ind w:left="566"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00B447BE" w:rsidRPr="00C17D3F">
        <w:rPr>
          <w:rFonts w:ascii="Times New Roman" w:hAnsi="Times New Roman"/>
          <w:bCs/>
          <w:color w:val="000000" w:themeColor="text1"/>
          <w:szCs w:val="28"/>
        </w:rPr>
        <w:t>五</w:t>
      </w:r>
      <w:r w:rsidRPr="00C17D3F">
        <w:rPr>
          <w:rFonts w:ascii="Times New Roman" w:hAnsi="Times New Roman"/>
          <w:bCs/>
          <w:color w:val="000000" w:themeColor="text1"/>
          <w:szCs w:val="28"/>
        </w:rPr>
        <w:t>）流感防治作為</w:t>
      </w:r>
    </w:p>
    <w:p w14:paraId="09F940CE" w14:textId="77777777" w:rsidR="007D46CD" w:rsidRPr="00C17D3F" w:rsidRDefault="007D46CD" w:rsidP="00AA57BB">
      <w:pPr>
        <w:pStyle w:val="afb"/>
        <w:numPr>
          <w:ilvl w:val="0"/>
          <w:numId w:val="13"/>
        </w:numPr>
        <w:overflowPunct w:val="0"/>
        <w:snapToGrid w:val="0"/>
        <w:spacing w:line="340" w:lineRule="exact"/>
        <w:ind w:left="1276" w:hanging="283"/>
        <w:jc w:val="both"/>
        <w:rPr>
          <w:rFonts w:ascii="Times New Roman" w:hAnsi="Times New Roman"/>
          <w:bCs/>
          <w:color w:val="000000" w:themeColor="text1"/>
          <w:kern w:val="2"/>
          <w:szCs w:val="28"/>
        </w:rPr>
      </w:pPr>
      <w:bookmarkStart w:id="1" w:name="_Hlk34150473"/>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月至</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月流感併發重症確診個案</w:t>
      </w:r>
      <w:r w:rsidRPr="00C17D3F">
        <w:rPr>
          <w:rFonts w:ascii="Times New Roman" w:hAnsi="Times New Roman"/>
          <w:bCs/>
          <w:color w:val="000000" w:themeColor="text1"/>
          <w:kern w:val="2"/>
          <w:szCs w:val="28"/>
        </w:rPr>
        <w:t>25</w:t>
      </w:r>
      <w:r w:rsidRPr="00C17D3F">
        <w:rPr>
          <w:rFonts w:ascii="Times New Roman" w:hAnsi="Times New Roman"/>
          <w:bCs/>
          <w:color w:val="000000" w:themeColor="text1"/>
          <w:kern w:val="2"/>
          <w:szCs w:val="28"/>
        </w:rPr>
        <w:t>例，其中</w:t>
      </w:r>
      <w:r w:rsidRPr="00C17D3F">
        <w:rPr>
          <w:rFonts w:ascii="Times New Roman" w:hAnsi="Times New Roman"/>
          <w:bCs/>
          <w:color w:val="000000" w:themeColor="text1"/>
          <w:kern w:val="2"/>
          <w:szCs w:val="28"/>
        </w:rPr>
        <w:t>28%</w:t>
      </w:r>
      <w:r w:rsidRPr="00C17D3F">
        <w:rPr>
          <w:rFonts w:ascii="Times New Roman" w:hAnsi="Times New Roman"/>
          <w:bCs/>
          <w:color w:val="000000" w:themeColor="text1"/>
          <w:kern w:val="2"/>
          <w:szCs w:val="28"/>
        </w:rPr>
        <w:t>為</w:t>
      </w:r>
      <w:r w:rsidRPr="00C17D3F">
        <w:rPr>
          <w:rFonts w:ascii="Times New Roman" w:hAnsi="Times New Roman"/>
          <w:bCs/>
          <w:color w:val="000000" w:themeColor="text1"/>
          <w:kern w:val="2"/>
          <w:szCs w:val="28"/>
        </w:rPr>
        <w:t>65</w:t>
      </w:r>
      <w:r w:rsidRPr="00C17D3F">
        <w:rPr>
          <w:rFonts w:ascii="Times New Roman" w:hAnsi="Times New Roman"/>
          <w:bCs/>
          <w:color w:val="000000" w:themeColor="text1"/>
          <w:kern w:val="2"/>
          <w:szCs w:val="28"/>
        </w:rPr>
        <w:t>歲以上老人，</w:t>
      </w:r>
      <w:r w:rsidRPr="00C17D3F">
        <w:rPr>
          <w:rFonts w:ascii="Times New Roman" w:hAnsi="Times New Roman"/>
          <w:bCs/>
          <w:color w:val="000000" w:themeColor="text1"/>
          <w:kern w:val="2"/>
          <w:szCs w:val="28"/>
        </w:rPr>
        <w:t>72%</w:t>
      </w:r>
      <w:r w:rsidRPr="00C17D3F">
        <w:rPr>
          <w:rFonts w:ascii="Times New Roman" w:hAnsi="Times New Roman"/>
          <w:bCs/>
          <w:color w:val="000000" w:themeColor="text1"/>
          <w:kern w:val="2"/>
          <w:szCs w:val="28"/>
        </w:rPr>
        <w:t>有過去病史（指心、肺、腎臟、代謝性疾病等</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lastRenderedPageBreak/>
        <w:t>88%</w:t>
      </w:r>
      <w:r w:rsidRPr="00C17D3F">
        <w:rPr>
          <w:rFonts w:ascii="Times New Roman" w:hAnsi="Times New Roman"/>
          <w:bCs/>
          <w:color w:val="000000" w:themeColor="text1"/>
          <w:kern w:val="2"/>
          <w:szCs w:val="28"/>
        </w:rPr>
        <w:t>未曾施打季節流感疫苗。</w:t>
      </w:r>
    </w:p>
    <w:bookmarkEnd w:id="1"/>
    <w:p w14:paraId="3A37E139" w14:textId="02BE661C" w:rsidR="007D46CD" w:rsidRPr="00C17D3F" w:rsidRDefault="007D46CD" w:rsidP="00AA57BB">
      <w:pPr>
        <w:pStyle w:val="afb"/>
        <w:numPr>
          <w:ilvl w:val="0"/>
          <w:numId w:val="13"/>
        </w:num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年擴增</w:t>
      </w:r>
      <w:r w:rsidRPr="00C17D3F">
        <w:rPr>
          <w:rFonts w:ascii="Times New Roman" w:hAnsi="Times New Roman"/>
          <w:bCs/>
          <w:color w:val="000000" w:themeColor="text1"/>
          <w:kern w:val="2"/>
          <w:szCs w:val="28"/>
        </w:rPr>
        <w:t>612</w:t>
      </w:r>
      <w:r w:rsidRPr="00C17D3F">
        <w:rPr>
          <w:rFonts w:ascii="Times New Roman" w:hAnsi="Times New Roman"/>
          <w:bCs/>
          <w:color w:val="000000" w:themeColor="text1"/>
          <w:kern w:val="2"/>
          <w:szCs w:val="28"/>
        </w:rPr>
        <w:t>家公費流感抗病毒藥劑合約醫療院所，提升就醫方便性，督導合約醫療院所於流感高峰期</w:t>
      </w:r>
      <w:r w:rsidRPr="00C17D3F">
        <w:rPr>
          <w:rFonts w:ascii="Times New Roman" w:hAnsi="Times New Roman"/>
          <w:bCs/>
          <w:color w:val="000000" w:themeColor="text1"/>
          <w:kern w:val="2"/>
          <w:szCs w:val="28"/>
        </w:rPr>
        <w:t>(1</w:t>
      </w:r>
      <w:r w:rsidR="00343243" w:rsidRPr="00C17D3F">
        <w:rPr>
          <w:rFonts w:ascii="Times New Roman" w:hAnsi="Times New Roman"/>
          <w:bCs/>
          <w:color w:val="000000" w:themeColor="text1"/>
          <w:kern w:val="2"/>
          <w:szCs w:val="28"/>
        </w:rPr>
        <w:t>月至</w:t>
      </w:r>
      <w:r w:rsidRPr="00C17D3F">
        <w:rPr>
          <w:rFonts w:ascii="Times New Roman" w:hAnsi="Times New Roman"/>
          <w:bCs/>
          <w:color w:val="000000" w:themeColor="text1"/>
          <w:kern w:val="2"/>
          <w:szCs w:val="28"/>
        </w:rPr>
        <w:t>3</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開設假日門診，提供類流感患者於週日就醫之方便性，共計</w:t>
      </w:r>
      <w:r w:rsidRPr="00C17D3F">
        <w:rPr>
          <w:rFonts w:ascii="Times New Roman" w:hAnsi="Times New Roman"/>
          <w:bCs/>
          <w:color w:val="000000" w:themeColor="text1"/>
          <w:kern w:val="2"/>
          <w:szCs w:val="28"/>
        </w:rPr>
        <w:t>204</w:t>
      </w:r>
      <w:r w:rsidRPr="00C17D3F">
        <w:rPr>
          <w:rFonts w:ascii="Times New Roman" w:hAnsi="Times New Roman"/>
          <w:bCs/>
          <w:color w:val="000000" w:themeColor="text1"/>
          <w:kern w:val="2"/>
          <w:szCs w:val="28"/>
        </w:rPr>
        <w:t>家合約院所開診。</w:t>
      </w:r>
    </w:p>
    <w:p w14:paraId="0CC81F00" w14:textId="0477CDA9" w:rsidR="007D46CD" w:rsidRPr="00C17D3F" w:rsidRDefault="007D46CD" w:rsidP="00AA57BB">
      <w:pPr>
        <w:pStyle w:val="afb"/>
        <w:numPr>
          <w:ilvl w:val="0"/>
          <w:numId w:val="13"/>
        </w:num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春節假日期間醫院開設類流感特別門診，共計開設</w:t>
      </w:r>
      <w:r w:rsidRPr="00C17D3F">
        <w:rPr>
          <w:rFonts w:ascii="Times New Roman" w:hAnsi="Times New Roman"/>
          <w:bCs/>
          <w:color w:val="000000" w:themeColor="text1"/>
          <w:kern w:val="2"/>
          <w:szCs w:val="28"/>
        </w:rPr>
        <w:t>28</w:t>
      </w:r>
      <w:r w:rsidRPr="00C17D3F">
        <w:rPr>
          <w:rFonts w:ascii="Times New Roman" w:hAnsi="Times New Roman"/>
          <w:bCs/>
          <w:color w:val="000000" w:themeColor="text1"/>
          <w:kern w:val="2"/>
          <w:szCs w:val="28"/>
        </w:rPr>
        <w:t>家醫院</w:t>
      </w:r>
      <w:r w:rsidRPr="00C17D3F">
        <w:rPr>
          <w:rFonts w:ascii="Times New Roman" w:hAnsi="Times New Roman"/>
          <w:bCs/>
          <w:color w:val="000000" w:themeColor="text1"/>
          <w:kern w:val="2"/>
          <w:szCs w:val="28"/>
        </w:rPr>
        <w:t>409</w:t>
      </w:r>
      <w:r w:rsidRPr="00C17D3F">
        <w:rPr>
          <w:rFonts w:ascii="Times New Roman" w:hAnsi="Times New Roman"/>
          <w:bCs/>
          <w:color w:val="000000" w:themeColor="text1"/>
          <w:kern w:val="2"/>
          <w:szCs w:val="28"/>
        </w:rPr>
        <w:t>診次，調查春節期間公費流感抗病毒藥劑合約診所開設診次情形，共計</w:t>
      </w:r>
      <w:r w:rsidRPr="00C17D3F">
        <w:rPr>
          <w:rFonts w:ascii="Times New Roman" w:hAnsi="Times New Roman"/>
          <w:bCs/>
          <w:color w:val="000000" w:themeColor="text1"/>
          <w:kern w:val="2"/>
          <w:szCs w:val="28"/>
        </w:rPr>
        <w:t>574</w:t>
      </w:r>
      <w:r w:rsidRPr="00C17D3F">
        <w:rPr>
          <w:rFonts w:ascii="Times New Roman" w:hAnsi="Times New Roman"/>
          <w:bCs/>
          <w:color w:val="000000" w:themeColor="text1"/>
          <w:kern w:val="2"/>
          <w:szCs w:val="28"/>
        </w:rPr>
        <w:t>家合約院所開診，另公布於</w:t>
      </w:r>
      <w:bookmarkStart w:id="2" w:name="_Hlk49779788"/>
      <w:r w:rsidR="00C65F17" w:rsidRPr="00C17D3F">
        <w:rPr>
          <w:rFonts w:ascii="Times New Roman" w:hAnsi="Times New Roman" w:hint="eastAsia"/>
          <w:bCs/>
          <w:color w:val="000000" w:themeColor="text1"/>
          <w:kern w:val="2"/>
          <w:szCs w:val="28"/>
        </w:rPr>
        <w:t>衛生</w:t>
      </w:r>
      <w:bookmarkEnd w:id="2"/>
      <w:r w:rsidRPr="00C17D3F">
        <w:rPr>
          <w:rFonts w:ascii="Times New Roman" w:hAnsi="Times New Roman"/>
          <w:bCs/>
          <w:color w:val="000000" w:themeColor="text1"/>
          <w:kern w:val="2"/>
          <w:szCs w:val="28"/>
        </w:rPr>
        <w:t>局局網及市府平台，有效紓解急診壅塞情形，急診類流感紓解率達</w:t>
      </w:r>
      <w:r w:rsidRPr="00C17D3F">
        <w:rPr>
          <w:rFonts w:ascii="Times New Roman" w:hAnsi="Times New Roman"/>
          <w:bCs/>
          <w:color w:val="000000" w:themeColor="text1"/>
          <w:kern w:val="2"/>
          <w:szCs w:val="28"/>
        </w:rPr>
        <w:t>35.93%</w:t>
      </w:r>
      <w:r w:rsidRPr="00C17D3F">
        <w:rPr>
          <w:rFonts w:ascii="Times New Roman" w:hAnsi="Times New Roman"/>
          <w:bCs/>
          <w:color w:val="000000" w:themeColor="text1"/>
          <w:kern w:val="2"/>
          <w:szCs w:val="28"/>
        </w:rPr>
        <w:t>。</w:t>
      </w:r>
    </w:p>
    <w:p w14:paraId="745A0DED" w14:textId="216E4ED4" w:rsidR="007D46CD" w:rsidRPr="00C17D3F" w:rsidRDefault="007D46CD" w:rsidP="00AA57BB">
      <w:pPr>
        <w:pStyle w:val="afb"/>
        <w:numPr>
          <w:ilvl w:val="0"/>
          <w:numId w:val="13"/>
        </w:num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設計分眾族群宣導素材衛教民眾</w:t>
      </w:r>
      <w:bookmarkStart w:id="3" w:name="_GoBack"/>
      <w:bookmarkEnd w:id="3"/>
      <w:r w:rsidRPr="00C17D3F">
        <w:rPr>
          <w:rFonts w:ascii="Times New Roman" w:hAnsi="Times New Roman"/>
          <w:bCs/>
          <w:color w:val="000000" w:themeColor="text1"/>
          <w:kern w:val="2"/>
          <w:szCs w:val="28"/>
        </w:rPr>
        <w:t>正確知識，利用</w:t>
      </w:r>
      <w:r w:rsidRPr="00C17D3F">
        <w:rPr>
          <w:rFonts w:ascii="Times New Roman" w:hAnsi="Times New Roman"/>
          <w:bCs/>
          <w:color w:val="000000" w:themeColor="text1"/>
          <w:kern w:val="2"/>
          <w:szCs w:val="28"/>
        </w:rPr>
        <w:t>LINE</w:t>
      </w:r>
      <w:r w:rsidRPr="00C17D3F">
        <w:rPr>
          <w:rFonts w:ascii="Times New Roman" w:hAnsi="Times New Roman"/>
          <w:bCs/>
          <w:color w:val="000000" w:themeColor="text1"/>
          <w:kern w:val="2"/>
          <w:szCs w:val="28"/>
        </w:rPr>
        <w:t>、社區跑馬燈、網站進行衛教行銷，另新設計「兔子防疫偵探團」故事繪本，以活潑的畫風及有趣的故事情節吸引學童的目光，藉以提升學童的防疫知能。</w:t>
      </w:r>
    </w:p>
    <w:p w14:paraId="3DD52F83" w14:textId="77777777" w:rsidR="00B31A53" w:rsidRPr="00C17D3F" w:rsidRDefault="00B31A53" w:rsidP="00975D26">
      <w:pPr>
        <w:overflowPunct w:val="0"/>
        <w:snapToGrid w:val="0"/>
        <w:spacing w:line="340" w:lineRule="exact"/>
        <w:ind w:left="566"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00B447BE" w:rsidRPr="00C17D3F">
        <w:rPr>
          <w:rFonts w:ascii="Times New Roman" w:hAnsi="Times New Roman"/>
          <w:bCs/>
          <w:color w:val="000000" w:themeColor="text1"/>
          <w:szCs w:val="28"/>
        </w:rPr>
        <w:t>六</w:t>
      </w:r>
      <w:r w:rsidRPr="00C17D3F">
        <w:rPr>
          <w:rFonts w:ascii="Times New Roman" w:hAnsi="Times New Roman"/>
          <w:bCs/>
          <w:color w:val="000000" w:themeColor="text1"/>
          <w:szCs w:val="28"/>
        </w:rPr>
        <w:t>）腸病毒及其他腸道傳染病防治作為</w:t>
      </w:r>
    </w:p>
    <w:p w14:paraId="368C9C84" w14:textId="77777777" w:rsidR="007D46CD" w:rsidRPr="00C17D3F" w:rsidRDefault="007D46CD" w:rsidP="0050270D">
      <w:pPr>
        <w:pStyle w:val="afb"/>
        <w:numPr>
          <w:ilvl w:val="0"/>
          <w:numId w:val="15"/>
        </w:num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月至</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月本市無腸病毒感染併發重症確定病例。</w:t>
      </w:r>
    </w:p>
    <w:p w14:paraId="4B5D4B52" w14:textId="77777777" w:rsidR="007D46CD" w:rsidRPr="00C17D3F" w:rsidRDefault="007D46CD" w:rsidP="0050270D">
      <w:pPr>
        <w:pStyle w:val="afb"/>
        <w:numPr>
          <w:ilvl w:val="0"/>
          <w:numId w:val="15"/>
        </w:num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完成本市</w:t>
      </w:r>
      <w:r w:rsidRPr="00C17D3F">
        <w:rPr>
          <w:rFonts w:ascii="Times New Roman" w:hAnsi="Times New Roman"/>
          <w:bCs/>
          <w:color w:val="000000" w:themeColor="text1"/>
          <w:kern w:val="2"/>
          <w:szCs w:val="28"/>
        </w:rPr>
        <w:t>909</w:t>
      </w:r>
      <w:r w:rsidRPr="00C17D3F">
        <w:rPr>
          <w:rFonts w:ascii="Times New Roman" w:hAnsi="Times New Roman"/>
          <w:bCs/>
          <w:color w:val="000000" w:themeColor="text1"/>
          <w:kern w:val="2"/>
          <w:szCs w:val="28"/>
        </w:rPr>
        <w:t>家國小及幼兒園防疫戰士貼紙認證活動、第一階段教托育機構「洗手設備」及「正確洗手步驟」查核共計</w:t>
      </w:r>
      <w:r w:rsidRPr="00C17D3F">
        <w:rPr>
          <w:rFonts w:ascii="Times New Roman" w:hAnsi="Times New Roman"/>
          <w:bCs/>
          <w:color w:val="000000" w:themeColor="text1"/>
          <w:kern w:val="2"/>
          <w:szCs w:val="28"/>
        </w:rPr>
        <w:t>1,245</w:t>
      </w:r>
      <w:r w:rsidRPr="00C17D3F">
        <w:rPr>
          <w:rFonts w:ascii="Times New Roman" w:hAnsi="Times New Roman"/>
          <w:bCs/>
          <w:color w:val="000000" w:themeColor="text1"/>
          <w:kern w:val="2"/>
          <w:szCs w:val="28"/>
        </w:rPr>
        <w:t>家；另於</w:t>
      </w:r>
      <w:r w:rsidRPr="00C17D3F">
        <w:rPr>
          <w:rFonts w:ascii="Times New Roman" w:hAnsi="Times New Roman"/>
          <w:bCs/>
          <w:color w:val="000000" w:themeColor="text1"/>
          <w:kern w:val="2"/>
          <w:szCs w:val="28"/>
        </w:rPr>
        <w:t>4</w:t>
      </w:r>
      <w:r w:rsidRPr="00C17D3F">
        <w:rPr>
          <w:rFonts w:ascii="Times New Roman" w:hAnsi="Times New Roman"/>
          <w:bCs/>
          <w:color w:val="000000" w:themeColor="text1"/>
          <w:kern w:val="2"/>
          <w:szCs w:val="28"/>
        </w:rPr>
        <w:t>月至</w:t>
      </w:r>
      <w:r w:rsidRPr="00C17D3F">
        <w:rPr>
          <w:rFonts w:ascii="Times New Roman" w:hAnsi="Times New Roman"/>
          <w:bCs/>
          <w:color w:val="000000" w:themeColor="text1"/>
          <w:kern w:val="2"/>
          <w:szCs w:val="28"/>
        </w:rPr>
        <w:t>12</w:t>
      </w:r>
      <w:r w:rsidRPr="00C17D3F">
        <w:rPr>
          <w:rFonts w:ascii="Times New Roman" w:hAnsi="Times New Roman"/>
          <w:bCs/>
          <w:color w:val="000000" w:themeColor="text1"/>
          <w:kern w:val="2"/>
          <w:szCs w:val="28"/>
        </w:rPr>
        <w:t>月期間聯合教育局、社會局、經發局等局處進行不定期跨局處聯合抽查輔導。</w:t>
      </w:r>
    </w:p>
    <w:p w14:paraId="551F5AAF" w14:textId="77777777" w:rsidR="007D46CD" w:rsidRPr="00C17D3F" w:rsidRDefault="007D46CD" w:rsidP="0050270D">
      <w:pPr>
        <w:pStyle w:val="afb"/>
        <w:numPr>
          <w:ilvl w:val="0"/>
          <w:numId w:val="15"/>
        </w:num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為提升醫療品質及落實轉診制度，針對本市設有內科、兒科、家醫科、耳鼻喉科之醫療院所</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共計</w:t>
      </w:r>
      <w:r w:rsidRPr="00C17D3F">
        <w:rPr>
          <w:rFonts w:ascii="Times New Roman" w:hAnsi="Times New Roman"/>
          <w:bCs/>
          <w:color w:val="000000" w:themeColor="text1"/>
          <w:kern w:val="2"/>
          <w:szCs w:val="28"/>
        </w:rPr>
        <w:t>1,046</w:t>
      </w:r>
      <w:r w:rsidRPr="00C17D3F">
        <w:rPr>
          <w:rFonts w:ascii="Times New Roman" w:hAnsi="Times New Roman"/>
          <w:bCs/>
          <w:color w:val="000000" w:themeColor="text1"/>
          <w:kern w:val="2"/>
          <w:szCs w:val="28"/>
        </w:rPr>
        <w:t>家</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及產護機構、月子中心</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共計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家</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進行腸病毒防治查核輔導作業。</w:t>
      </w:r>
    </w:p>
    <w:p w14:paraId="2EE6D9DF" w14:textId="07C878C4" w:rsidR="007D46CD" w:rsidRPr="00C17D3F" w:rsidRDefault="007D46CD" w:rsidP="0050270D">
      <w:pPr>
        <w:pStyle w:val="afb"/>
        <w:numPr>
          <w:ilvl w:val="0"/>
          <w:numId w:val="15"/>
        </w:num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印製多樣化單張、海報、貼紙、便條紙、告示立牌等衛教素材，並設計新版繪本「白雪公主對抗腸病毒保衛戰」；另於</w:t>
      </w:r>
      <w:bookmarkStart w:id="4" w:name="_Hlk49779992"/>
      <w:r w:rsidR="00C65F17" w:rsidRPr="00C17D3F">
        <w:rPr>
          <w:rFonts w:ascii="Times New Roman" w:hAnsi="Times New Roman" w:hint="eastAsia"/>
          <w:bCs/>
          <w:color w:val="000000" w:themeColor="text1"/>
          <w:kern w:val="2"/>
          <w:szCs w:val="28"/>
        </w:rPr>
        <w:t>衛生</w:t>
      </w:r>
      <w:bookmarkEnd w:id="4"/>
      <w:r w:rsidRPr="00C17D3F">
        <w:rPr>
          <w:rFonts w:ascii="Times New Roman" w:hAnsi="Times New Roman"/>
          <w:bCs/>
          <w:color w:val="000000" w:themeColor="text1"/>
          <w:kern w:val="2"/>
          <w:szCs w:val="28"/>
        </w:rPr>
        <w:t>局網站建置「腸病毒專區」加強宣導，藉此提升民眾腸病毒防治知能。</w:t>
      </w:r>
    </w:p>
    <w:p w14:paraId="694101DF" w14:textId="77777777" w:rsidR="007D46CD" w:rsidRPr="00C17D3F" w:rsidRDefault="007D46CD" w:rsidP="0050270D">
      <w:pPr>
        <w:pStyle w:val="afb"/>
        <w:numPr>
          <w:ilvl w:val="0"/>
          <w:numId w:val="15"/>
        </w:num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協同民政局辦理本市</w:t>
      </w:r>
      <w:r w:rsidRPr="00C17D3F">
        <w:rPr>
          <w:rFonts w:ascii="Times New Roman" w:hAnsi="Times New Roman"/>
          <w:bCs/>
          <w:color w:val="000000" w:themeColor="text1"/>
          <w:kern w:val="2"/>
          <w:szCs w:val="28"/>
        </w:rPr>
        <w:t>38</w:t>
      </w:r>
      <w:r w:rsidRPr="00C17D3F">
        <w:rPr>
          <w:rFonts w:ascii="Times New Roman" w:hAnsi="Times New Roman"/>
          <w:bCs/>
          <w:color w:val="000000" w:themeColor="text1"/>
          <w:kern w:val="2"/>
          <w:szCs w:val="28"/>
        </w:rPr>
        <w:t>區戶政事務所於新生兒家長申報戶口時發放腸病毒防疫包，共計</w:t>
      </w:r>
      <w:r w:rsidRPr="00C17D3F">
        <w:rPr>
          <w:rFonts w:ascii="Times New Roman" w:hAnsi="Times New Roman"/>
          <w:bCs/>
          <w:color w:val="000000" w:themeColor="text1"/>
          <w:kern w:val="2"/>
          <w:szCs w:val="28"/>
        </w:rPr>
        <w:t>1,300</w:t>
      </w:r>
      <w:r w:rsidRPr="00C17D3F">
        <w:rPr>
          <w:rFonts w:ascii="Times New Roman" w:hAnsi="Times New Roman"/>
          <w:bCs/>
          <w:color w:val="000000" w:themeColor="text1"/>
          <w:kern w:val="2"/>
          <w:szCs w:val="28"/>
        </w:rPr>
        <w:t>份。</w:t>
      </w:r>
    </w:p>
    <w:p w14:paraId="44112732" w14:textId="77777777" w:rsidR="00D10A3B" w:rsidRPr="00C17D3F" w:rsidRDefault="00D10A3B" w:rsidP="00D10A3B">
      <w:pPr>
        <w:pStyle w:val="afb"/>
        <w:numPr>
          <w:ilvl w:val="0"/>
          <w:numId w:val="15"/>
        </w:num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月至</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月確定病例：霍亂</w:t>
      </w:r>
      <w:r w:rsidRPr="00C17D3F">
        <w:rPr>
          <w:rFonts w:ascii="Times New Roman" w:hAnsi="Times New Roman"/>
          <w:bCs/>
          <w:color w:val="000000" w:themeColor="text1"/>
          <w:kern w:val="2"/>
          <w:szCs w:val="28"/>
        </w:rPr>
        <w:t>0</w:t>
      </w:r>
      <w:r w:rsidRPr="00C17D3F">
        <w:rPr>
          <w:rFonts w:ascii="Times New Roman" w:hAnsi="Times New Roman"/>
          <w:bCs/>
          <w:color w:val="000000" w:themeColor="text1"/>
          <w:kern w:val="2"/>
          <w:szCs w:val="28"/>
        </w:rPr>
        <w:t>例、傷寒</w:t>
      </w: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例、桿菌性痢疾</w:t>
      </w: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例、阿米巴性痢疾</w:t>
      </w:r>
      <w:r w:rsidRPr="00C17D3F">
        <w:rPr>
          <w:rFonts w:ascii="Times New Roman" w:hAnsi="Times New Roman"/>
          <w:bCs/>
          <w:color w:val="000000" w:themeColor="text1"/>
          <w:kern w:val="2"/>
          <w:szCs w:val="28"/>
        </w:rPr>
        <w:t>8</w:t>
      </w:r>
      <w:r w:rsidRPr="00C17D3F">
        <w:rPr>
          <w:rFonts w:ascii="Times New Roman" w:hAnsi="Times New Roman"/>
          <w:bCs/>
          <w:color w:val="000000" w:themeColor="text1"/>
          <w:kern w:val="2"/>
          <w:szCs w:val="28"/>
        </w:rPr>
        <w:t>例（含境外移入</w:t>
      </w: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人），對通報及確診病例立即展開防疫措施，落實執行疫情調查</w:t>
      </w:r>
      <w:r w:rsidRPr="00C17D3F">
        <w:rPr>
          <w:rFonts w:ascii="Times New Roman" w:hAnsi="Times New Roman" w:hint="eastAsia"/>
          <w:bCs/>
          <w:color w:val="000000" w:themeColor="text1"/>
          <w:kern w:val="2"/>
          <w:szCs w:val="28"/>
        </w:rPr>
        <w:t>、</w:t>
      </w:r>
      <w:r w:rsidRPr="00C17D3F">
        <w:rPr>
          <w:rFonts w:ascii="Times New Roman" w:hAnsi="Times New Roman"/>
          <w:bCs/>
          <w:color w:val="000000" w:themeColor="text1"/>
          <w:kern w:val="2"/>
          <w:szCs w:val="28"/>
        </w:rPr>
        <w:t>環境消毒等防疫工作，均無發生社區及家庭群聚之次級感染。</w:t>
      </w:r>
    </w:p>
    <w:p w14:paraId="3DA96E07" w14:textId="77777777" w:rsidR="00B31A53" w:rsidRPr="00C17D3F" w:rsidRDefault="00B31A53" w:rsidP="00975D26">
      <w:pPr>
        <w:overflowPunct w:val="0"/>
        <w:snapToGrid w:val="0"/>
        <w:spacing w:line="340" w:lineRule="exact"/>
        <w:ind w:left="566" w:hanging="280"/>
        <w:jc w:val="both"/>
        <w:rPr>
          <w:rFonts w:ascii="Times New Roman" w:hAnsi="Times New Roman"/>
          <w:bCs/>
          <w:color w:val="000000" w:themeColor="text1"/>
          <w:kern w:val="2"/>
          <w:szCs w:val="28"/>
        </w:rPr>
      </w:pPr>
      <w:r w:rsidRPr="00C17D3F">
        <w:rPr>
          <w:rFonts w:ascii="Times New Roman" w:hAnsi="Times New Roman"/>
          <w:bCs/>
          <w:color w:val="000000" w:themeColor="text1"/>
          <w:szCs w:val="28"/>
        </w:rPr>
        <w:t>（</w:t>
      </w:r>
      <w:r w:rsidR="00B447BE" w:rsidRPr="00C17D3F">
        <w:rPr>
          <w:rFonts w:ascii="Times New Roman" w:hAnsi="Times New Roman"/>
          <w:bCs/>
          <w:color w:val="000000" w:themeColor="text1"/>
          <w:szCs w:val="28"/>
        </w:rPr>
        <w:t>七</w:t>
      </w:r>
      <w:r w:rsidRPr="00C17D3F">
        <w:rPr>
          <w:rFonts w:ascii="Times New Roman" w:hAnsi="Times New Roman"/>
          <w:bCs/>
          <w:color w:val="000000" w:themeColor="text1"/>
          <w:szCs w:val="28"/>
        </w:rPr>
        <w:t>）新興傳染病防治作為</w:t>
      </w:r>
    </w:p>
    <w:p w14:paraId="27EECC0D" w14:textId="0DDFBE47" w:rsidR="00C12410" w:rsidRPr="00C17D3F" w:rsidRDefault="00C12410" w:rsidP="0050270D">
      <w:p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製作新型</w:t>
      </w:r>
      <w:r w:rsidRPr="00C17D3F">
        <w:rPr>
          <w:rFonts w:ascii="Times New Roman" w:hAnsi="Times New Roman"/>
          <w:bCs/>
          <w:color w:val="000000" w:themeColor="text1"/>
          <w:kern w:val="2"/>
          <w:szCs w:val="28"/>
        </w:rPr>
        <w:t>A</w:t>
      </w:r>
      <w:r w:rsidRPr="00C17D3F">
        <w:rPr>
          <w:rFonts w:ascii="Times New Roman" w:hAnsi="Times New Roman"/>
          <w:bCs/>
          <w:color w:val="000000" w:themeColor="text1"/>
          <w:kern w:val="2"/>
          <w:szCs w:val="28"/>
        </w:rPr>
        <w:t>型流感「懶人包」，函請各機關學校至衛生局網站下載並逕行宣導；亦針對來台旅人製作「旅遊版懶人包」，提供觀光局轉知旅行社及同業公會。</w:t>
      </w:r>
    </w:p>
    <w:p w14:paraId="0F16C978" w14:textId="77777777" w:rsidR="008B39C7" w:rsidRPr="00C17D3F" w:rsidRDefault="00C12410" w:rsidP="0050270D">
      <w:pPr>
        <w:overflowPunct w:val="0"/>
        <w:snapToGrid w:val="0"/>
        <w:spacing w:line="340" w:lineRule="exact"/>
        <w:ind w:left="1276" w:hanging="283"/>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入境關懷</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於小港機場國際航線之檢疫轉介站，在疫情流行期間對自疫區來台旅客及返國國人發放衛教懶人包與口罩，提醒落實防疫作為及就醫，</w:t>
      </w:r>
      <w:r w:rsidRPr="00C17D3F">
        <w:rPr>
          <w:rFonts w:ascii="Times New Roman" w:hAnsi="Times New Roman"/>
          <w:bCs/>
          <w:color w:val="000000" w:themeColor="text1"/>
          <w:kern w:val="2"/>
          <w:szCs w:val="28"/>
        </w:rPr>
        <w:t>108</w:t>
      </w:r>
      <w:r w:rsidRPr="00C17D3F">
        <w:rPr>
          <w:rFonts w:ascii="Times New Roman" w:hAnsi="Times New Roman"/>
          <w:bCs/>
          <w:color w:val="000000" w:themeColor="text1"/>
          <w:kern w:val="2"/>
          <w:szCs w:val="28"/>
        </w:rPr>
        <w:t>年自</w:t>
      </w:r>
      <w:r w:rsidRPr="00C17D3F">
        <w:rPr>
          <w:rFonts w:ascii="Times New Roman" w:hAnsi="Times New Roman"/>
          <w:bCs/>
          <w:color w:val="000000" w:themeColor="text1"/>
          <w:kern w:val="2"/>
          <w:szCs w:val="28"/>
        </w:rPr>
        <w:t>11</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日啟動，至</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29</w:t>
      </w:r>
      <w:r w:rsidRPr="00C17D3F">
        <w:rPr>
          <w:rFonts w:ascii="Times New Roman" w:hAnsi="Times New Roman"/>
          <w:bCs/>
          <w:color w:val="000000" w:themeColor="text1"/>
          <w:kern w:val="2"/>
          <w:szCs w:val="28"/>
        </w:rPr>
        <w:t>日共計發放</w:t>
      </w:r>
      <w:r w:rsidRPr="00C17D3F">
        <w:rPr>
          <w:rFonts w:ascii="Times New Roman" w:hAnsi="Times New Roman"/>
          <w:bCs/>
          <w:color w:val="000000" w:themeColor="text1"/>
          <w:kern w:val="2"/>
          <w:szCs w:val="28"/>
        </w:rPr>
        <w:t>19,150</w:t>
      </w:r>
      <w:r w:rsidRPr="00C17D3F">
        <w:rPr>
          <w:rFonts w:ascii="Times New Roman" w:hAnsi="Times New Roman"/>
          <w:bCs/>
          <w:color w:val="000000" w:themeColor="text1"/>
          <w:kern w:val="2"/>
          <w:szCs w:val="28"/>
        </w:rPr>
        <w:t>人次</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僅發放至</w:t>
      </w: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29</w:t>
      </w:r>
      <w:r w:rsidRPr="00C17D3F">
        <w:rPr>
          <w:rFonts w:ascii="Times New Roman" w:hAnsi="Times New Roman"/>
          <w:bCs/>
          <w:color w:val="000000" w:themeColor="text1"/>
          <w:kern w:val="2"/>
          <w:szCs w:val="28"/>
        </w:rPr>
        <w:t>日，係因應嚴重特殊傳染性肺炎疫情，口罩徵收故暫停發放</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w:t>
      </w:r>
    </w:p>
    <w:p w14:paraId="783BC3A7" w14:textId="37497088" w:rsidR="00B31A53" w:rsidRPr="00C17D3F" w:rsidRDefault="00B31A53" w:rsidP="00975D26">
      <w:pPr>
        <w:overflowPunct w:val="0"/>
        <w:snapToGrid w:val="0"/>
        <w:spacing w:line="340" w:lineRule="exact"/>
        <w:ind w:left="566"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w:t>
      </w:r>
      <w:r w:rsidR="00B447BE" w:rsidRPr="00C17D3F">
        <w:rPr>
          <w:rFonts w:ascii="Times New Roman" w:hAnsi="Times New Roman"/>
          <w:bCs/>
          <w:color w:val="000000" w:themeColor="text1"/>
          <w:kern w:val="2"/>
          <w:szCs w:val="28"/>
        </w:rPr>
        <w:t>八</w:t>
      </w:r>
      <w:r w:rsidRPr="00C17D3F">
        <w:rPr>
          <w:rFonts w:ascii="Times New Roman" w:hAnsi="Times New Roman"/>
          <w:bCs/>
          <w:color w:val="000000" w:themeColor="text1"/>
          <w:kern w:val="2"/>
          <w:szCs w:val="28"/>
        </w:rPr>
        <w:t>）各項預防疫苗接種</w:t>
      </w:r>
      <w:r w:rsidRPr="00C17D3F">
        <w:rPr>
          <w:rFonts w:ascii="Times New Roman" w:hAnsi="Times New Roman"/>
          <w:bCs/>
          <w:color w:val="000000" w:themeColor="text1"/>
          <w:kern w:val="2"/>
          <w:szCs w:val="28"/>
        </w:rPr>
        <w:t>(10</w:t>
      </w:r>
      <w:r w:rsidR="00CF6E39" w:rsidRPr="00C17D3F">
        <w:rPr>
          <w:rFonts w:ascii="Times New Roman" w:hAnsi="Times New Roman"/>
          <w:bCs/>
          <w:color w:val="000000" w:themeColor="text1"/>
          <w:kern w:val="2"/>
          <w:szCs w:val="28"/>
        </w:rPr>
        <w:t>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月至</w:t>
      </w:r>
      <w:r w:rsidR="00CF6E39"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w:t>
      </w:r>
      <w:r w:rsidR="00B00E73" w:rsidRPr="00C17D3F">
        <w:rPr>
          <w:rFonts w:ascii="Times New Roman" w:hAnsi="Times New Roman"/>
          <w:bCs/>
          <w:color w:val="000000" w:themeColor="text1"/>
          <w:kern w:val="2"/>
          <w:szCs w:val="28"/>
        </w:rPr>
        <w:t>完成率：</w:t>
      </w:r>
    </w:p>
    <w:p w14:paraId="27CDCD50" w14:textId="77777777" w:rsidR="00B31A53" w:rsidRPr="00C17D3F" w:rsidRDefault="00B31A53" w:rsidP="00975D26">
      <w:pPr>
        <w:overflowPunct w:val="0"/>
        <w:snapToGrid w:val="0"/>
        <w:spacing w:line="340" w:lineRule="exact"/>
        <w:ind w:left="1418"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lastRenderedPageBreak/>
        <w:t>1.</w:t>
      </w:r>
      <w:r w:rsidRPr="00C17D3F">
        <w:rPr>
          <w:rFonts w:ascii="Times New Roman" w:hAnsi="Times New Roman"/>
          <w:bCs/>
          <w:color w:val="000000" w:themeColor="text1"/>
          <w:kern w:val="2"/>
          <w:szCs w:val="28"/>
        </w:rPr>
        <w:t>卡介苗疫苗：</w:t>
      </w:r>
      <w:r w:rsidR="00CF6E39" w:rsidRPr="00C17D3F">
        <w:rPr>
          <w:rFonts w:ascii="Times New Roman" w:hAnsi="Times New Roman"/>
          <w:bCs/>
          <w:color w:val="000000" w:themeColor="text1"/>
          <w:kern w:val="2"/>
          <w:szCs w:val="28"/>
        </w:rPr>
        <w:t>93.5</w:t>
      </w:r>
      <w:r w:rsidRPr="00C17D3F">
        <w:rPr>
          <w:rFonts w:ascii="Times New Roman" w:hAnsi="Times New Roman"/>
          <w:bCs/>
          <w:color w:val="000000" w:themeColor="text1"/>
          <w:kern w:val="2"/>
          <w:szCs w:val="28"/>
        </w:rPr>
        <w:t>0%</w:t>
      </w:r>
      <w:r w:rsidRPr="00C17D3F">
        <w:rPr>
          <w:rFonts w:ascii="Times New Roman" w:hAnsi="Times New Roman"/>
          <w:bCs/>
          <w:color w:val="000000" w:themeColor="text1"/>
          <w:kern w:val="2"/>
          <w:szCs w:val="28"/>
        </w:rPr>
        <w:t>。</w:t>
      </w:r>
    </w:p>
    <w:p w14:paraId="1D4A426B" w14:textId="77777777" w:rsidR="00B31A53" w:rsidRPr="00C17D3F" w:rsidRDefault="00B31A53" w:rsidP="00975D26">
      <w:pPr>
        <w:overflowPunct w:val="0"/>
        <w:snapToGrid w:val="0"/>
        <w:spacing w:line="340" w:lineRule="exact"/>
        <w:ind w:left="1418"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2.</w:t>
      </w:r>
      <w:r w:rsidRPr="00C17D3F">
        <w:rPr>
          <w:rFonts w:ascii="Times New Roman" w:hAnsi="Times New Roman"/>
          <w:bCs/>
          <w:color w:val="000000" w:themeColor="text1"/>
          <w:kern w:val="2"/>
          <w:szCs w:val="28"/>
        </w:rPr>
        <w:t>水痘疫苗：</w:t>
      </w:r>
      <w:r w:rsidR="00CF6E39" w:rsidRPr="00C17D3F">
        <w:rPr>
          <w:rFonts w:ascii="Times New Roman" w:hAnsi="Times New Roman"/>
          <w:bCs/>
          <w:color w:val="000000" w:themeColor="text1"/>
          <w:kern w:val="2"/>
          <w:szCs w:val="28"/>
        </w:rPr>
        <w:t>97.67</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w:t>
      </w:r>
    </w:p>
    <w:p w14:paraId="44E2B9DE" w14:textId="77777777" w:rsidR="00B31A53" w:rsidRPr="00C17D3F" w:rsidRDefault="00B31A53" w:rsidP="00975D26">
      <w:pPr>
        <w:overflowPunct w:val="0"/>
        <w:snapToGrid w:val="0"/>
        <w:spacing w:line="340" w:lineRule="exact"/>
        <w:ind w:left="1418"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3.</w:t>
      </w:r>
      <w:r w:rsidRPr="00C17D3F">
        <w:rPr>
          <w:rFonts w:ascii="Times New Roman" w:hAnsi="Times New Roman"/>
          <w:bCs/>
          <w:color w:val="000000" w:themeColor="text1"/>
          <w:kern w:val="2"/>
          <w:szCs w:val="28"/>
        </w:rPr>
        <w:t>麻疹腮腺炎德國麻疹疫苗：</w:t>
      </w:r>
      <w:r w:rsidR="00CF6E39" w:rsidRPr="00C17D3F">
        <w:rPr>
          <w:rFonts w:ascii="Times New Roman" w:hAnsi="Times New Roman"/>
          <w:bCs/>
          <w:color w:val="000000" w:themeColor="text1"/>
          <w:kern w:val="2"/>
          <w:szCs w:val="28"/>
        </w:rPr>
        <w:t>98.13</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w:t>
      </w:r>
    </w:p>
    <w:p w14:paraId="49015FED" w14:textId="77777777" w:rsidR="00B31A53" w:rsidRPr="00C17D3F" w:rsidRDefault="00B31A53" w:rsidP="00975D26">
      <w:pPr>
        <w:overflowPunct w:val="0"/>
        <w:snapToGrid w:val="0"/>
        <w:spacing w:line="340" w:lineRule="exact"/>
        <w:ind w:left="1418"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4.B</w:t>
      </w:r>
      <w:r w:rsidRPr="00C17D3F">
        <w:rPr>
          <w:rFonts w:ascii="Times New Roman" w:hAnsi="Times New Roman"/>
          <w:bCs/>
          <w:color w:val="000000" w:themeColor="text1"/>
          <w:kern w:val="2"/>
          <w:szCs w:val="28"/>
        </w:rPr>
        <w:t>型肝炎疫苗：</w:t>
      </w:r>
      <w:r w:rsidRPr="00C17D3F">
        <w:rPr>
          <w:rFonts w:ascii="Times New Roman" w:hAnsi="Times New Roman"/>
          <w:bCs/>
          <w:color w:val="000000" w:themeColor="text1"/>
          <w:kern w:val="2"/>
          <w:szCs w:val="28"/>
        </w:rPr>
        <w:t>98.96%</w:t>
      </w:r>
      <w:r w:rsidRPr="00C17D3F">
        <w:rPr>
          <w:rFonts w:ascii="Times New Roman" w:hAnsi="Times New Roman"/>
          <w:bCs/>
          <w:color w:val="000000" w:themeColor="text1"/>
          <w:kern w:val="2"/>
          <w:szCs w:val="28"/>
        </w:rPr>
        <w:t>。</w:t>
      </w:r>
    </w:p>
    <w:p w14:paraId="11C78FFB" w14:textId="77777777" w:rsidR="00A63AEF" w:rsidRPr="00C17D3F" w:rsidRDefault="00B31A53" w:rsidP="00A63AEF">
      <w:pPr>
        <w:overflowPunct w:val="0"/>
        <w:snapToGrid w:val="0"/>
        <w:spacing w:line="340" w:lineRule="exact"/>
        <w:ind w:left="1418"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5.</w:t>
      </w:r>
      <w:r w:rsidRPr="00C17D3F">
        <w:rPr>
          <w:rFonts w:ascii="Times New Roman" w:hAnsi="Times New Roman"/>
          <w:bCs/>
          <w:color w:val="000000" w:themeColor="text1"/>
          <w:kern w:val="2"/>
          <w:szCs w:val="28"/>
        </w:rPr>
        <w:t>五合一疫苗混合疫苗</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白喉、破傷風、非細胞性百日咳、</w:t>
      </w:r>
      <w:r w:rsidRPr="00C17D3F">
        <w:rPr>
          <w:rFonts w:ascii="Times New Roman" w:hAnsi="Times New Roman"/>
          <w:bCs/>
          <w:color w:val="000000" w:themeColor="text1"/>
          <w:kern w:val="2"/>
          <w:szCs w:val="28"/>
        </w:rPr>
        <w:t>b</w:t>
      </w:r>
      <w:r w:rsidRPr="00C17D3F">
        <w:rPr>
          <w:rFonts w:ascii="Times New Roman" w:hAnsi="Times New Roman"/>
          <w:bCs/>
          <w:color w:val="000000" w:themeColor="text1"/>
          <w:kern w:val="2"/>
          <w:szCs w:val="28"/>
        </w:rPr>
        <w:t>型嗜血桿菌、不活化小兒麻痺</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w:t>
      </w:r>
      <w:r w:rsidR="00CF6E39" w:rsidRPr="00C17D3F">
        <w:rPr>
          <w:rFonts w:ascii="Times New Roman" w:hAnsi="Times New Roman"/>
          <w:bCs/>
          <w:color w:val="000000" w:themeColor="text1"/>
          <w:kern w:val="2"/>
          <w:szCs w:val="28"/>
        </w:rPr>
        <w:t>98.90</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w:t>
      </w:r>
    </w:p>
    <w:p w14:paraId="25E4915F" w14:textId="2715FE3F" w:rsidR="00A63AEF" w:rsidRPr="00C17D3F" w:rsidRDefault="00A63AEF" w:rsidP="00A63AEF">
      <w:pPr>
        <w:snapToGrid w:val="0"/>
        <w:spacing w:line="40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二、推動醫療觀光</w:t>
      </w:r>
    </w:p>
    <w:p w14:paraId="68374E7D" w14:textId="4B930642" w:rsidR="00A63AEF" w:rsidRPr="00C17D3F" w:rsidRDefault="00A63AEF" w:rsidP="00A63AEF">
      <w:pPr>
        <w:overflowPunct w:val="0"/>
        <w:snapToGrid w:val="0"/>
        <w:spacing w:line="340" w:lineRule="exact"/>
        <w:ind w:left="426" w:hanging="280"/>
        <w:jc w:val="both"/>
        <w:rPr>
          <w:rFonts w:ascii="Times New Roman" w:hAnsi="Times New Roman"/>
          <w:color w:val="000000" w:themeColor="text1"/>
          <w:szCs w:val="32"/>
        </w:rPr>
      </w:pPr>
      <w:r w:rsidRPr="00C17D3F">
        <w:rPr>
          <w:rFonts w:ascii="Times New Roman" w:hAnsi="Times New Roman"/>
          <w:bCs/>
          <w:color w:val="000000" w:themeColor="text1"/>
          <w:kern w:val="2"/>
          <w:szCs w:val="28"/>
        </w:rPr>
        <w:t>（一）</w:t>
      </w:r>
      <w:r w:rsidR="0050270D" w:rsidRPr="00C17D3F">
        <w:rPr>
          <w:rFonts w:ascii="Times New Roman" w:hAnsi="Times New Roman"/>
          <w:bCs/>
          <w:color w:val="000000" w:themeColor="text1"/>
          <w:kern w:val="2"/>
          <w:szCs w:val="28"/>
        </w:rPr>
        <w:t>設置要點、成立跨局處</w:t>
      </w:r>
      <w:r w:rsidRPr="00C17D3F">
        <w:rPr>
          <w:rFonts w:ascii="Times New Roman" w:hAnsi="Times New Roman"/>
          <w:bCs/>
          <w:color w:val="000000" w:themeColor="text1"/>
          <w:kern w:val="2"/>
          <w:szCs w:val="28"/>
        </w:rPr>
        <w:t>醫療觀光推動小組</w:t>
      </w:r>
      <w:r w:rsidR="0050270D" w:rsidRPr="00C17D3F">
        <w:rPr>
          <w:rFonts w:ascii="Times New Roman" w:hAnsi="Times New Roman"/>
          <w:bCs/>
          <w:color w:val="000000" w:themeColor="text1"/>
          <w:kern w:val="2"/>
          <w:szCs w:val="28"/>
        </w:rPr>
        <w:t>。</w:t>
      </w:r>
    </w:p>
    <w:p w14:paraId="7E2E6FCD" w14:textId="77777777" w:rsidR="00D10A3B" w:rsidRPr="00C17D3F" w:rsidRDefault="00D10A3B" w:rsidP="00D10A3B">
      <w:pPr>
        <w:overflowPunct w:val="0"/>
        <w:snapToGrid w:val="0"/>
        <w:spacing w:line="340" w:lineRule="exact"/>
        <w:ind w:left="426" w:hanging="280"/>
        <w:jc w:val="both"/>
        <w:rPr>
          <w:rFonts w:ascii="Times New Roman" w:hAnsi="Times New Roman"/>
          <w:color w:val="000000" w:themeColor="text1"/>
          <w:szCs w:val="32"/>
        </w:rPr>
      </w:pPr>
      <w:r w:rsidRPr="00C17D3F">
        <w:rPr>
          <w:rFonts w:ascii="Times New Roman" w:hAnsi="Times New Roman"/>
          <w:bCs/>
          <w:color w:val="000000" w:themeColor="text1"/>
          <w:kern w:val="2"/>
          <w:szCs w:val="28"/>
        </w:rPr>
        <w:t>（二）高雄市醫療觀光網</w:t>
      </w:r>
      <w:r w:rsidRPr="00C17D3F">
        <w:rPr>
          <w:rFonts w:ascii="Times New Roman" w:hAnsi="Times New Roman" w:hint="eastAsia"/>
          <w:bCs/>
          <w:color w:val="000000" w:themeColor="text1"/>
          <w:kern w:val="2"/>
          <w:szCs w:val="28"/>
        </w:rPr>
        <w:t>執行現況</w:t>
      </w:r>
    </w:p>
    <w:p w14:paraId="5683FAAA" w14:textId="77777777" w:rsidR="00D10A3B" w:rsidRPr="00C17D3F" w:rsidRDefault="00D10A3B" w:rsidP="00D10A3B">
      <w:pPr>
        <w:pStyle w:val="afb"/>
        <w:numPr>
          <w:ilvl w:val="0"/>
          <w:numId w:val="21"/>
        </w:numPr>
        <w:overflowPunct w:val="0"/>
        <w:snapToGrid w:val="0"/>
        <w:spacing w:line="340" w:lineRule="exact"/>
        <w:ind w:left="1134" w:hanging="298"/>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高雄市醫療觀光網</w:t>
      </w:r>
      <w:r w:rsidRPr="00C17D3F">
        <w:rPr>
          <w:rFonts w:ascii="Times New Roman" w:eastAsia="新細明體" w:hAnsi="Times New Roman"/>
          <w:bCs/>
          <w:color w:val="000000" w:themeColor="text1"/>
          <w:kern w:val="2"/>
          <w:szCs w:val="28"/>
        </w:rPr>
        <w:t>（</w:t>
      </w:r>
      <w:r w:rsidRPr="00C17D3F">
        <w:rPr>
          <w:rFonts w:ascii="Times New Roman" w:hAnsi="Times New Roman"/>
          <w:bCs/>
          <w:color w:val="000000" w:themeColor="text1"/>
          <w:kern w:val="2"/>
          <w:szCs w:val="28"/>
        </w:rPr>
        <w:t>以下簡稱本平台</w:t>
      </w:r>
      <w:r w:rsidRPr="00C17D3F">
        <w:rPr>
          <w:rFonts w:ascii="Times New Roman" w:eastAsia="新細明體" w:hAnsi="Times New Roman"/>
          <w:bCs/>
          <w:color w:val="000000" w:themeColor="text1"/>
          <w:kern w:val="2"/>
          <w:szCs w:val="28"/>
        </w:rPr>
        <w:t>）</w:t>
      </w:r>
      <w:r w:rsidRPr="00C17D3F">
        <w:rPr>
          <w:rFonts w:ascii="Times New Roman" w:hAnsi="Times New Roman"/>
          <w:bCs/>
          <w:color w:val="000000" w:themeColor="text1"/>
          <w:kern w:val="2"/>
          <w:szCs w:val="28"/>
        </w:rPr>
        <w:t>會員醫院共</w:t>
      </w:r>
      <w:r w:rsidRPr="00C17D3F">
        <w:rPr>
          <w:rFonts w:ascii="Times New Roman" w:hAnsi="Times New Roman"/>
          <w:bCs/>
          <w:color w:val="000000" w:themeColor="text1"/>
          <w:kern w:val="2"/>
          <w:szCs w:val="28"/>
        </w:rPr>
        <w:t>12</w:t>
      </w:r>
      <w:r w:rsidRPr="00C17D3F">
        <w:rPr>
          <w:rFonts w:ascii="Times New Roman" w:hAnsi="Times New Roman"/>
          <w:bCs/>
          <w:color w:val="000000" w:themeColor="text1"/>
          <w:kern w:val="2"/>
          <w:szCs w:val="28"/>
        </w:rPr>
        <w:t>家，於本平台介紹各院醫療特色，語系含繁體中文、簡體中文、英文、越南文、印尼文及日文，提供外國旅客瀏覽了解。</w:t>
      </w:r>
    </w:p>
    <w:p w14:paraId="20343AE1" w14:textId="77777777" w:rsidR="00D10A3B" w:rsidRPr="00C17D3F" w:rsidRDefault="00D10A3B" w:rsidP="00D10A3B">
      <w:pPr>
        <w:pStyle w:val="afb"/>
        <w:numPr>
          <w:ilvl w:val="0"/>
          <w:numId w:val="21"/>
        </w:numPr>
        <w:overflowPunct w:val="0"/>
        <w:snapToGrid w:val="0"/>
        <w:spacing w:line="340" w:lineRule="exact"/>
        <w:ind w:left="1134" w:hanging="298"/>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年初迄今</w:t>
      </w:r>
      <w:r w:rsidRPr="00C17D3F">
        <w:rPr>
          <w:rFonts w:ascii="Times New Roman" w:hAnsi="Times New Roman"/>
          <w:bCs/>
          <w:color w:val="000000" w:themeColor="text1"/>
          <w:kern w:val="2"/>
          <w:szCs w:val="28"/>
        </w:rPr>
        <w:t>COVID-19</w:t>
      </w:r>
      <w:r w:rsidRPr="00C17D3F">
        <w:rPr>
          <w:rFonts w:ascii="Times New Roman" w:hAnsi="Times New Roman"/>
          <w:bCs/>
          <w:color w:val="000000" w:themeColor="text1"/>
          <w:kern w:val="2"/>
          <w:szCs w:val="28"/>
        </w:rPr>
        <w:t>疫情造成全球大流行，國際旅客來台觀光、醫療人次大幅下降，並影響醫院營運，爰依據規費法第</w:t>
      </w:r>
      <w:r w:rsidRPr="00C17D3F">
        <w:rPr>
          <w:rFonts w:ascii="Times New Roman" w:hAnsi="Times New Roman"/>
          <w:bCs/>
          <w:color w:val="000000" w:themeColor="text1"/>
          <w:kern w:val="2"/>
          <w:szCs w:val="28"/>
        </w:rPr>
        <w:t>13</w:t>
      </w:r>
      <w:r w:rsidRPr="00C17D3F">
        <w:rPr>
          <w:rFonts w:ascii="Times New Roman" w:hAnsi="Times New Roman"/>
          <w:bCs/>
          <w:color w:val="000000" w:themeColor="text1"/>
          <w:kern w:val="2"/>
          <w:szCs w:val="28"/>
        </w:rPr>
        <w:t>條規定，減徵</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年各院平台機構年使用費</w:t>
      </w:r>
      <w:r w:rsidRPr="00C17D3F">
        <w:rPr>
          <w:rFonts w:ascii="Times New Roman" w:hAnsi="Times New Roman"/>
          <w:bCs/>
          <w:color w:val="000000" w:themeColor="text1"/>
          <w:kern w:val="2"/>
          <w:szCs w:val="28"/>
        </w:rPr>
        <w:t>50%</w:t>
      </w:r>
      <w:r w:rsidRPr="00C17D3F">
        <w:rPr>
          <w:rFonts w:ascii="Times New Roman" w:hAnsi="Times New Roman"/>
          <w:bCs/>
          <w:color w:val="000000" w:themeColor="text1"/>
          <w:kern w:val="2"/>
          <w:szCs w:val="28"/>
        </w:rPr>
        <w:t>。</w:t>
      </w:r>
    </w:p>
    <w:p w14:paraId="0EC38B87" w14:textId="77777777" w:rsidR="00D10A3B" w:rsidRPr="00C17D3F" w:rsidRDefault="00D10A3B" w:rsidP="00D10A3B">
      <w:pPr>
        <w:overflowPunct w:val="0"/>
        <w:snapToGrid w:val="0"/>
        <w:spacing w:line="340" w:lineRule="exact"/>
        <w:ind w:left="566"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（三）本市國際醫療服務</w:t>
      </w:r>
    </w:p>
    <w:p w14:paraId="7ECC7FF3" w14:textId="77777777" w:rsidR="00D10A3B" w:rsidRPr="00C17D3F" w:rsidRDefault="00D10A3B" w:rsidP="00D10A3B">
      <w:pPr>
        <w:overflowPunct w:val="0"/>
        <w:snapToGrid w:val="0"/>
        <w:spacing w:line="340" w:lineRule="exact"/>
        <w:ind w:left="1134" w:hanging="14"/>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本市國際醫療服務自</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月至</w:t>
      </w:r>
      <w:r w:rsidRPr="00C17D3F">
        <w:rPr>
          <w:rFonts w:ascii="Times New Roman" w:hAnsi="Times New Roman" w:hint="eastAsia"/>
          <w:bCs/>
          <w:color w:val="000000" w:themeColor="text1"/>
          <w:kern w:val="2"/>
          <w:szCs w:val="28"/>
        </w:rPr>
        <w:t>6</w:t>
      </w:r>
      <w:r w:rsidRPr="00C17D3F">
        <w:rPr>
          <w:rFonts w:ascii="Times New Roman" w:hAnsi="Times New Roman"/>
          <w:bCs/>
          <w:color w:val="000000" w:themeColor="text1"/>
          <w:kern w:val="2"/>
          <w:szCs w:val="28"/>
        </w:rPr>
        <w:t>月累積服務總人次為</w:t>
      </w:r>
      <w:r w:rsidRPr="00C17D3F">
        <w:rPr>
          <w:rFonts w:ascii="Times New Roman" w:hAnsi="Times New Roman"/>
          <w:bCs/>
          <w:color w:val="000000" w:themeColor="text1"/>
          <w:kern w:val="2"/>
          <w:szCs w:val="28"/>
        </w:rPr>
        <w:t>2</w:t>
      </w:r>
      <w:r w:rsidRPr="00C17D3F">
        <w:rPr>
          <w:rFonts w:ascii="Times New Roman" w:hAnsi="Times New Roman" w:hint="eastAsia"/>
          <w:bCs/>
          <w:color w:val="000000" w:themeColor="text1"/>
          <w:kern w:val="2"/>
          <w:szCs w:val="28"/>
        </w:rPr>
        <w:t>6</w:t>
      </w:r>
      <w:r w:rsidRPr="00C17D3F">
        <w:rPr>
          <w:rFonts w:ascii="Times New Roman" w:hAnsi="Times New Roman"/>
          <w:bCs/>
          <w:color w:val="000000" w:themeColor="text1"/>
          <w:kern w:val="2"/>
          <w:szCs w:val="28"/>
        </w:rPr>
        <w:t>,7</w:t>
      </w:r>
      <w:r w:rsidRPr="00C17D3F">
        <w:rPr>
          <w:rFonts w:ascii="Times New Roman" w:hAnsi="Times New Roman" w:hint="eastAsia"/>
          <w:bCs/>
          <w:color w:val="000000" w:themeColor="text1"/>
          <w:kern w:val="2"/>
          <w:szCs w:val="28"/>
        </w:rPr>
        <w:t>46</w:t>
      </w:r>
      <w:r w:rsidRPr="00C17D3F">
        <w:rPr>
          <w:rFonts w:ascii="Times New Roman" w:hAnsi="Times New Roman"/>
          <w:bCs/>
          <w:color w:val="000000" w:themeColor="text1"/>
          <w:kern w:val="2"/>
          <w:szCs w:val="28"/>
        </w:rPr>
        <w:t>人次，較</w:t>
      </w:r>
      <w:r w:rsidRPr="00C17D3F">
        <w:rPr>
          <w:rFonts w:ascii="Times New Roman" w:hAnsi="Times New Roman"/>
          <w:bCs/>
          <w:color w:val="000000" w:themeColor="text1"/>
          <w:kern w:val="2"/>
          <w:szCs w:val="28"/>
        </w:rPr>
        <w:t>108</w:t>
      </w:r>
      <w:r w:rsidRPr="00C17D3F">
        <w:rPr>
          <w:rFonts w:ascii="Times New Roman" w:hAnsi="Times New Roman"/>
          <w:bCs/>
          <w:color w:val="000000" w:themeColor="text1"/>
          <w:kern w:val="2"/>
          <w:szCs w:val="28"/>
        </w:rPr>
        <w:t>年同期國際病人（</w:t>
      </w:r>
      <w:r w:rsidRPr="00C17D3F">
        <w:rPr>
          <w:rFonts w:ascii="Times New Roman" w:hAnsi="Times New Roman" w:hint="eastAsia"/>
          <w:bCs/>
          <w:color w:val="000000" w:themeColor="text1"/>
          <w:kern w:val="2"/>
          <w:szCs w:val="28"/>
        </w:rPr>
        <w:t>30</w:t>
      </w:r>
      <w:r w:rsidRPr="00C17D3F">
        <w:rPr>
          <w:rFonts w:ascii="Times New Roman" w:hAnsi="Times New Roman"/>
          <w:bCs/>
          <w:color w:val="000000" w:themeColor="text1"/>
          <w:kern w:val="2"/>
          <w:szCs w:val="28"/>
        </w:rPr>
        <w:t>,</w:t>
      </w:r>
      <w:r w:rsidRPr="00C17D3F">
        <w:rPr>
          <w:rFonts w:ascii="Times New Roman" w:hAnsi="Times New Roman" w:hint="eastAsia"/>
          <w:bCs/>
          <w:color w:val="000000" w:themeColor="text1"/>
          <w:kern w:val="2"/>
          <w:szCs w:val="28"/>
        </w:rPr>
        <w:t>192</w:t>
      </w:r>
      <w:r w:rsidRPr="00C17D3F">
        <w:rPr>
          <w:rFonts w:ascii="Times New Roman" w:hAnsi="Times New Roman"/>
          <w:bCs/>
          <w:color w:val="000000" w:themeColor="text1"/>
          <w:kern w:val="2"/>
          <w:szCs w:val="28"/>
        </w:rPr>
        <w:t>人次）下降</w:t>
      </w:r>
      <w:r w:rsidRPr="00C17D3F">
        <w:rPr>
          <w:rFonts w:ascii="Times New Roman" w:hAnsi="Times New Roman" w:hint="eastAsia"/>
          <w:bCs/>
          <w:color w:val="000000" w:themeColor="text1"/>
          <w:kern w:val="2"/>
          <w:szCs w:val="28"/>
        </w:rPr>
        <w:t>11</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108</w:t>
      </w:r>
      <w:r w:rsidRPr="00C17D3F">
        <w:rPr>
          <w:rFonts w:ascii="Times New Roman" w:hAnsi="Times New Roman"/>
          <w:bCs/>
          <w:color w:val="000000" w:themeColor="text1"/>
          <w:kern w:val="2"/>
          <w:szCs w:val="28"/>
        </w:rPr>
        <w:t>全年服務人次為</w:t>
      </w:r>
      <w:r w:rsidRPr="00C17D3F">
        <w:rPr>
          <w:rFonts w:ascii="Times New Roman" w:hAnsi="Times New Roman"/>
          <w:bCs/>
          <w:color w:val="000000" w:themeColor="text1"/>
          <w:kern w:val="2"/>
          <w:szCs w:val="28"/>
        </w:rPr>
        <w:t>27,395</w:t>
      </w:r>
      <w:r w:rsidRPr="00C17D3F">
        <w:rPr>
          <w:rFonts w:ascii="Times New Roman" w:hAnsi="Times New Roman"/>
          <w:bCs/>
          <w:color w:val="000000" w:themeColor="text1"/>
          <w:kern w:val="2"/>
          <w:szCs w:val="28"/>
        </w:rPr>
        <w:t>人次，較</w:t>
      </w:r>
      <w:r w:rsidRPr="00C17D3F">
        <w:rPr>
          <w:rFonts w:ascii="Times New Roman" w:hAnsi="Times New Roman"/>
          <w:bCs/>
          <w:color w:val="000000" w:themeColor="text1"/>
          <w:kern w:val="2"/>
          <w:szCs w:val="28"/>
        </w:rPr>
        <w:t>107</w:t>
      </w:r>
      <w:r w:rsidRPr="00C17D3F">
        <w:rPr>
          <w:rFonts w:ascii="Times New Roman" w:hAnsi="Times New Roman"/>
          <w:bCs/>
          <w:color w:val="000000" w:themeColor="text1"/>
          <w:kern w:val="2"/>
          <w:szCs w:val="28"/>
        </w:rPr>
        <w:t>年同期（</w:t>
      </w:r>
      <w:r w:rsidRPr="00C17D3F">
        <w:rPr>
          <w:rFonts w:ascii="Times New Roman" w:hAnsi="Times New Roman"/>
          <w:bCs/>
          <w:color w:val="000000" w:themeColor="text1"/>
          <w:kern w:val="2"/>
          <w:szCs w:val="28"/>
        </w:rPr>
        <w:t>23,616</w:t>
      </w:r>
      <w:r w:rsidRPr="00C17D3F">
        <w:rPr>
          <w:rFonts w:ascii="Times New Roman" w:hAnsi="Times New Roman"/>
          <w:bCs/>
          <w:color w:val="000000" w:themeColor="text1"/>
          <w:kern w:val="2"/>
          <w:szCs w:val="28"/>
        </w:rPr>
        <w:t>人次）上升</w:t>
      </w:r>
      <w:r w:rsidRPr="00C17D3F">
        <w:rPr>
          <w:rFonts w:ascii="Times New Roman" w:hAnsi="Times New Roman"/>
          <w:bCs/>
          <w:color w:val="000000" w:themeColor="text1"/>
          <w:kern w:val="2"/>
          <w:szCs w:val="28"/>
        </w:rPr>
        <w:t>16%</w:t>
      </w:r>
      <w:r w:rsidRPr="00C17D3F">
        <w:rPr>
          <w:rFonts w:ascii="Times New Roman" w:hAnsi="Times New Roman"/>
          <w:bCs/>
          <w:color w:val="000000" w:themeColor="text1"/>
          <w:kern w:val="2"/>
          <w:szCs w:val="28"/>
        </w:rPr>
        <w:t>。</w:t>
      </w:r>
    </w:p>
    <w:p w14:paraId="1A6E2CDB" w14:textId="77777777" w:rsidR="00A63AEF" w:rsidRPr="00C17D3F" w:rsidRDefault="00A63AEF" w:rsidP="00A63AEF">
      <w:pPr>
        <w:snapToGrid w:val="0"/>
        <w:spacing w:line="40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三、強化緊急醫療救護</w:t>
      </w:r>
    </w:p>
    <w:p w14:paraId="0FBB90D9" w14:textId="77777777" w:rsidR="00A63AEF" w:rsidRPr="00C17D3F" w:rsidRDefault="00A63AEF" w:rsidP="00D46ACF">
      <w:pPr>
        <w:overflowPunct w:val="0"/>
        <w:snapToGrid w:val="0"/>
        <w:spacing w:line="310" w:lineRule="exact"/>
        <w:ind w:left="566"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（一）提升緊急醫療救護服務品質</w:t>
      </w:r>
    </w:p>
    <w:p w14:paraId="7510C8DE" w14:textId="1FA878AF" w:rsidR="00A63AEF" w:rsidRPr="00C17D3F" w:rsidRDefault="00A63AEF" w:rsidP="00D46ACF">
      <w:pPr>
        <w:overflowPunct w:val="0"/>
        <w:snapToGrid w:val="0"/>
        <w:spacing w:line="310" w:lineRule="exact"/>
        <w:ind w:left="1134" w:hanging="283"/>
        <w:jc w:val="both"/>
        <w:rPr>
          <w:rFonts w:ascii="Times New Roman" w:hAnsi="Times New Roman"/>
          <w:bCs/>
          <w:color w:val="000000" w:themeColor="text1"/>
          <w:kern w:val="2"/>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kern w:val="2"/>
          <w:szCs w:val="28"/>
        </w:rPr>
        <w:t>救護車</w:t>
      </w:r>
      <w:r w:rsidRPr="00C17D3F">
        <w:rPr>
          <w:rFonts w:ascii="Times New Roman" w:hAnsi="Times New Roman"/>
          <w:bCs/>
          <w:color w:val="000000" w:themeColor="text1"/>
          <w:szCs w:val="28"/>
        </w:rPr>
        <w:t>普查：</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月至</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月辦理定期檢查</w:t>
      </w:r>
      <w:r w:rsidRPr="00C17D3F">
        <w:rPr>
          <w:rFonts w:ascii="Times New Roman" w:hAnsi="Times New Roman"/>
          <w:bCs/>
          <w:color w:val="000000" w:themeColor="text1"/>
          <w:kern w:val="2"/>
          <w:szCs w:val="28"/>
        </w:rPr>
        <w:t>221</w:t>
      </w:r>
      <w:r w:rsidRPr="00C17D3F">
        <w:rPr>
          <w:rFonts w:ascii="Times New Roman" w:hAnsi="Times New Roman"/>
          <w:bCs/>
          <w:color w:val="000000" w:themeColor="text1"/>
          <w:kern w:val="2"/>
          <w:szCs w:val="28"/>
        </w:rPr>
        <w:t>車次、攔檢</w:t>
      </w:r>
      <w:r w:rsidRPr="00C17D3F">
        <w:rPr>
          <w:rFonts w:ascii="Times New Roman" w:hAnsi="Times New Roman"/>
          <w:bCs/>
          <w:color w:val="000000" w:themeColor="text1"/>
          <w:kern w:val="2"/>
          <w:szCs w:val="28"/>
        </w:rPr>
        <w:t>68</w:t>
      </w:r>
      <w:r w:rsidRPr="00C17D3F">
        <w:rPr>
          <w:rFonts w:ascii="Times New Roman" w:hAnsi="Times New Roman"/>
          <w:bCs/>
          <w:color w:val="000000" w:themeColor="text1"/>
          <w:kern w:val="2"/>
          <w:szCs w:val="28"/>
        </w:rPr>
        <w:t>次、機構普查</w:t>
      </w:r>
      <w:r w:rsidRPr="00C17D3F">
        <w:rPr>
          <w:rFonts w:ascii="Times New Roman" w:hAnsi="Times New Roman"/>
          <w:bCs/>
          <w:color w:val="000000" w:themeColor="text1"/>
          <w:kern w:val="2"/>
          <w:szCs w:val="28"/>
        </w:rPr>
        <w:t>92</w:t>
      </w:r>
      <w:r w:rsidRPr="00C17D3F">
        <w:rPr>
          <w:rFonts w:ascii="Times New Roman" w:hAnsi="Times New Roman"/>
          <w:bCs/>
          <w:color w:val="000000" w:themeColor="text1"/>
          <w:kern w:val="2"/>
          <w:szCs w:val="28"/>
        </w:rPr>
        <w:t>家次，皆符合規定。</w:t>
      </w:r>
    </w:p>
    <w:p w14:paraId="1FF6E390" w14:textId="77777777" w:rsidR="00A63AEF" w:rsidRPr="00C17D3F" w:rsidRDefault="00A63AEF" w:rsidP="00D46ACF">
      <w:pPr>
        <w:overflowPunct w:val="0"/>
        <w:snapToGrid w:val="0"/>
        <w:spacing w:line="310" w:lineRule="exact"/>
        <w:ind w:left="1134" w:hanging="283"/>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汛期期間，掌握災害潛勢危險地區洗腎病患及接近預產期孕婦名冊，並</w:t>
      </w:r>
      <w:r w:rsidRPr="00C17D3F">
        <w:rPr>
          <w:rFonts w:ascii="Times New Roman" w:hAnsi="Times New Roman"/>
          <w:bCs/>
          <w:color w:val="000000" w:themeColor="text1"/>
          <w:kern w:val="2"/>
          <w:szCs w:val="28"/>
        </w:rPr>
        <w:t>確保資料完整性，降低生命安全威脅。</w:t>
      </w:r>
      <w:r w:rsidRPr="00C17D3F">
        <w:rPr>
          <w:rFonts w:ascii="Times New Roman" w:hAnsi="Times New Roman"/>
          <w:bCs/>
          <w:color w:val="000000" w:themeColor="text1"/>
          <w:szCs w:val="28"/>
        </w:rPr>
        <w:t xml:space="preserve"> </w:t>
      </w:r>
    </w:p>
    <w:p w14:paraId="2407BC9C" w14:textId="47538DEA" w:rsidR="00A63AEF" w:rsidRPr="00C17D3F" w:rsidRDefault="00A63AEF" w:rsidP="00D46ACF">
      <w:pPr>
        <w:overflowPunct w:val="0"/>
        <w:snapToGrid w:val="0"/>
        <w:spacing w:line="310" w:lineRule="exact"/>
        <w:ind w:left="1134" w:hanging="283"/>
        <w:jc w:val="both"/>
        <w:rPr>
          <w:rFonts w:ascii="Times New Roman" w:hAnsi="Times New Roman"/>
          <w:bCs/>
          <w:color w:val="000000" w:themeColor="text1"/>
          <w:kern w:val="2"/>
          <w:szCs w:val="28"/>
        </w:rPr>
      </w:pP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提升醫療救護品質及緊急應變能力：</w:t>
      </w:r>
      <w:r w:rsidRPr="00C17D3F">
        <w:rPr>
          <w:rFonts w:ascii="Times New Roman" w:hAnsi="Times New Roman"/>
          <w:bCs/>
          <w:color w:val="000000" w:themeColor="text1"/>
          <w:kern w:val="2"/>
          <w:szCs w:val="28"/>
        </w:rPr>
        <w:t>因應嚴重特殊傳染性肺炎</w:t>
      </w:r>
      <w:r w:rsidRPr="00C17D3F">
        <w:rPr>
          <w:rFonts w:ascii="Times New Roman" w:hAnsi="Times New Roman"/>
          <w:bCs/>
          <w:color w:val="000000" w:themeColor="text1"/>
          <w:kern w:val="2"/>
          <w:szCs w:val="28"/>
        </w:rPr>
        <w:t>(COVID-19)</w:t>
      </w:r>
      <w:r w:rsidRPr="00C17D3F">
        <w:rPr>
          <w:rFonts w:ascii="Times New Roman" w:hAnsi="Times New Roman"/>
          <w:bCs/>
          <w:color w:val="000000" w:themeColor="text1"/>
          <w:kern w:val="2"/>
          <w:szCs w:val="28"/>
        </w:rPr>
        <w:t>疫情，每日監控本市急救責任醫院負壓隔離病房、專責病房及呼吸器數量。</w:t>
      </w:r>
    </w:p>
    <w:p w14:paraId="57DB611F" w14:textId="77777777" w:rsidR="00A63AEF" w:rsidRPr="00C17D3F" w:rsidRDefault="00A63AEF" w:rsidP="00D46ACF">
      <w:pPr>
        <w:overflowPunct w:val="0"/>
        <w:snapToGrid w:val="0"/>
        <w:spacing w:line="310" w:lineRule="exact"/>
        <w:ind w:left="1134" w:hanging="283"/>
        <w:jc w:val="both"/>
        <w:rPr>
          <w:rFonts w:ascii="Times New Roman" w:hAnsi="Times New Roman"/>
          <w:bCs/>
          <w:color w:val="000000" w:themeColor="text1"/>
          <w:szCs w:val="28"/>
        </w:rPr>
      </w:pPr>
      <w:r w:rsidRPr="00C17D3F">
        <w:rPr>
          <w:rFonts w:ascii="Times New Roman" w:hAnsi="Times New Roman"/>
          <w:bCs/>
          <w:color w:val="000000" w:themeColor="text1"/>
          <w:szCs w:val="28"/>
        </w:rPr>
        <w:t xml:space="preserve">4. </w:t>
      </w:r>
      <w:r w:rsidRPr="00C17D3F">
        <w:rPr>
          <w:rFonts w:ascii="Times New Roman" w:hAnsi="Times New Roman"/>
          <w:bCs/>
          <w:color w:val="000000" w:themeColor="text1"/>
          <w:szCs w:val="28"/>
        </w:rPr>
        <w:t>設置自動體外心臟電擊去顫器（</w:t>
      </w:r>
      <w:r w:rsidRPr="00C17D3F">
        <w:rPr>
          <w:rFonts w:ascii="Times New Roman" w:hAnsi="Times New Roman"/>
          <w:bCs/>
          <w:color w:val="000000" w:themeColor="text1"/>
          <w:szCs w:val="28"/>
        </w:rPr>
        <w:t>AED</w:t>
      </w:r>
      <w:r w:rsidRPr="00C17D3F">
        <w:rPr>
          <w:rFonts w:ascii="Times New Roman" w:hAnsi="Times New Roman"/>
          <w:bCs/>
          <w:color w:val="000000" w:themeColor="text1"/>
          <w:szCs w:val="28"/>
        </w:rPr>
        <w:t>）及</w:t>
      </w:r>
      <w:r w:rsidRPr="00C17D3F">
        <w:rPr>
          <w:rFonts w:ascii="Times New Roman" w:hAnsi="Times New Roman"/>
          <w:bCs/>
          <w:color w:val="000000" w:themeColor="text1"/>
          <w:szCs w:val="28"/>
        </w:rPr>
        <w:t>CPR+AED</w:t>
      </w:r>
      <w:r w:rsidRPr="00C17D3F">
        <w:rPr>
          <w:rFonts w:ascii="Times New Roman" w:hAnsi="Times New Roman"/>
          <w:bCs/>
          <w:color w:val="000000" w:themeColor="text1"/>
          <w:szCs w:val="28"/>
        </w:rPr>
        <w:t>急救教育</w:t>
      </w:r>
    </w:p>
    <w:p w14:paraId="1629C1CC" w14:textId="77777777" w:rsidR="00A63AEF" w:rsidRPr="00C17D3F" w:rsidRDefault="00A63AEF" w:rsidP="00D46ACF">
      <w:pPr>
        <w:overflowPunct w:val="0"/>
        <w:snapToGrid w:val="0"/>
        <w:spacing w:line="310" w:lineRule="exact"/>
        <w:ind w:left="1134"/>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截至</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日止，本市</w:t>
      </w:r>
      <w:r w:rsidRPr="00C17D3F">
        <w:rPr>
          <w:rFonts w:ascii="Times New Roman" w:hAnsi="Times New Roman"/>
          <w:bCs/>
          <w:color w:val="000000" w:themeColor="text1"/>
          <w:kern w:val="2"/>
          <w:szCs w:val="28"/>
        </w:rPr>
        <w:t>AED</w:t>
      </w:r>
      <w:r w:rsidRPr="00C17D3F">
        <w:rPr>
          <w:rFonts w:ascii="Times New Roman" w:hAnsi="Times New Roman"/>
          <w:bCs/>
          <w:color w:val="000000" w:themeColor="text1"/>
          <w:kern w:val="2"/>
          <w:szCs w:val="28"/>
        </w:rPr>
        <w:t>總數共計</w:t>
      </w:r>
      <w:r w:rsidRPr="00C17D3F">
        <w:rPr>
          <w:rFonts w:ascii="Times New Roman" w:hAnsi="Times New Roman"/>
          <w:bCs/>
          <w:color w:val="000000" w:themeColor="text1"/>
          <w:kern w:val="2"/>
          <w:szCs w:val="28"/>
        </w:rPr>
        <w:t>1,669</w:t>
      </w:r>
      <w:r w:rsidRPr="00C17D3F">
        <w:rPr>
          <w:rFonts w:ascii="Times New Roman" w:hAnsi="Times New Roman"/>
          <w:bCs/>
          <w:color w:val="000000" w:themeColor="text1"/>
          <w:kern w:val="2"/>
          <w:szCs w:val="28"/>
        </w:rPr>
        <w:t>台。</w:t>
      </w:r>
    </w:p>
    <w:p w14:paraId="5AFC7949" w14:textId="77777777" w:rsidR="00A63AEF" w:rsidRPr="00C17D3F" w:rsidRDefault="00A63AEF" w:rsidP="00D46ACF">
      <w:pPr>
        <w:overflowPunct w:val="0"/>
        <w:snapToGrid w:val="0"/>
        <w:spacing w:line="310" w:lineRule="exact"/>
        <w:ind w:left="1134"/>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(2)109</w:t>
      </w:r>
      <w:r w:rsidRPr="00C17D3F">
        <w:rPr>
          <w:rFonts w:ascii="Times New Roman" w:hAnsi="Times New Roman"/>
          <w:bCs/>
          <w:color w:val="000000" w:themeColor="text1"/>
          <w:kern w:val="2"/>
          <w:szCs w:val="28"/>
        </w:rPr>
        <w:t>上半年度辦理全民</w:t>
      </w:r>
      <w:r w:rsidRPr="00C17D3F">
        <w:rPr>
          <w:rFonts w:ascii="Times New Roman" w:hAnsi="Times New Roman"/>
          <w:bCs/>
          <w:color w:val="000000" w:themeColor="text1"/>
          <w:kern w:val="2"/>
          <w:szCs w:val="28"/>
        </w:rPr>
        <w:t>CPR+AED</w:t>
      </w:r>
      <w:r w:rsidRPr="00C17D3F">
        <w:rPr>
          <w:rFonts w:ascii="Times New Roman" w:hAnsi="Times New Roman"/>
          <w:bCs/>
          <w:color w:val="000000" w:themeColor="text1"/>
          <w:kern w:val="2"/>
          <w:szCs w:val="28"/>
        </w:rPr>
        <w:t>急救教育訓練共</w:t>
      </w:r>
      <w:r w:rsidRPr="00C17D3F">
        <w:rPr>
          <w:rFonts w:ascii="Times New Roman" w:hAnsi="Times New Roman"/>
          <w:bCs/>
          <w:color w:val="000000" w:themeColor="text1"/>
          <w:kern w:val="2"/>
          <w:szCs w:val="28"/>
        </w:rPr>
        <w:t>41</w:t>
      </w:r>
      <w:r w:rsidRPr="00C17D3F">
        <w:rPr>
          <w:rFonts w:ascii="Times New Roman" w:hAnsi="Times New Roman"/>
          <w:bCs/>
          <w:color w:val="000000" w:themeColor="text1"/>
          <w:kern w:val="2"/>
          <w:szCs w:val="28"/>
        </w:rPr>
        <w:t>場次。</w:t>
      </w:r>
    </w:p>
    <w:p w14:paraId="22C5DEFB" w14:textId="77777777" w:rsidR="00A63AEF" w:rsidRPr="00C17D3F" w:rsidRDefault="00A63AEF" w:rsidP="00D46ACF">
      <w:pPr>
        <w:overflowPunct w:val="0"/>
        <w:snapToGrid w:val="0"/>
        <w:spacing w:line="310" w:lineRule="exact"/>
        <w:ind w:left="1134"/>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(3)109</w:t>
      </w:r>
      <w:r w:rsidRPr="00C17D3F">
        <w:rPr>
          <w:rFonts w:ascii="Times New Roman" w:hAnsi="Times New Roman"/>
          <w:bCs/>
          <w:color w:val="000000" w:themeColor="text1"/>
          <w:kern w:val="2"/>
          <w:szCs w:val="28"/>
        </w:rPr>
        <w:t>年度截至</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日止隨機抽查本市</w:t>
      </w:r>
      <w:r w:rsidRPr="00C17D3F">
        <w:rPr>
          <w:rFonts w:ascii="Times New Roman" w:hAnsi="Times New Roman"/>
          <w:bCs/>
          <w:color w:val="000000" w:themeColor="text1"/>
          <w:kern w:val="2"/>
          <w:szCs w:val="28"/>
        </w:rPr>
        <w:t>AED</w:t>
      </w:r>
      <w:r w:rsidRPr="00C17D3F">
        <w:rPr>
          <w:rFonts w:ascii="Times New Roman" w:hAnsi="Times New Roman"/>
          <w:bCs/>
          <w:color w:val="000000" w:themeColor="text1"/>
          <w:kern w:val="2"/>
          <w:szCs w:val="28"/>
        </w:rPr>
        <w:t>場所計</w:t>
      </w:r>
      <w:r w:rsidRPr="00C17D3F">
        <w:rPr>
          <w:rFonts w:ascii="Times New Roman" w:hAnsi="Times New Roman"/>
          <w:bCs/>
          <w:color w:val="000000" w:themeColor="text1"/>
          <w:kern w:val="2"/>
          <w:szCs w:val="28"/>
        </w:rPr>
        <w:t>20</w:t>
      </w:r>
      <w:r w:rsidRPr="00C17D3F">
        <w:rPr>
          <w:rFonts w:ascii="Times New Roman" w:hAnsi="Times New Roman"/>
          <w:bCs/>
          <w:color w:val="000000" w:themeColor="text1"/>
          <w:kern w:val="2"/>
          <w:szCs w:val="28"/>
        </w:rPr>
        <w:t>處。</w:t>
      </w:r>
    </w:p>
    <w:p w14:paraId="1C080785" w14:textId="77777777" w:rsidR="00A63AEF" w:rsidRPr="00C17D3F" w:rsidRDefault="00A63AEF" w:rsidP="00D46ACF">
      <w:pPr>
        <w:overflowPunct w:val="0"/>
        <w:snapToGrid w:val="0"/>
        <w:spacing w:line="310" w:lineRule="exact"/>
        <w:ind w:left="566" w:hanging="28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（二）高雄市緊急醫療資訊整合中心（</w:t>
      </w:r>
      <w:r w:rsidRPr="00C17D3F">
        <w:rPr>
          <w:rFonts w:ascii="Times New Roman" w:hAnsi="Times New Roman"/>
          <w:bCs/>
          <w:color w:val="000000" w:themeColor="text1"/>
          <w:kern w:val="2"/>
          <w:szCs w:val="28"/>
        </w:rPr>
        <w:t>EMOC</w:t>
      </w:r>
      <w:r w:rsidRPr="00C17D3F">
        <w:rPr>
          <w:rFonts w:ascii="Times New Roman" w:hAnsi="Times New Roman"/>
          <w:bCs/>
          <w:color w:val="000000" w:themeColor="text1"/>
          <w:kern w:val="2"/>
          <w:szCs w:val="28"/>
        </w:rPr>
        <w:t>）成效</w:t>
      </w:r>
    </w:p>
    <w:p w14:paraId="7B1545F7" w14:textId="77777777" w:rsidR="00A63AEF" w:rsidRPr="00C17D3F" w:rsidRDefault="00A63AEF" w:rsidP="00D46ACF">
      <w:pPr>
        <w:overflowPunct w:val="0"/>
        <w:snapToGrid w:val="0"/>
        <w:spacing w:line="310" w:lineRule="exact"/>
        <w:ind w:left="1560" w:hanging="422"/>
        <w:jc w:val="both"/>
        <w:rPr>
          <w:rFonts w:ascii="Times New Roman" w:hAnsi="Times New Roman"/>
          <w:bCs/>
          <w:color w:val="000000" w:themeColor="text1"/>
          <w:szCs w:val="28"/>
        </w:rPr>
      </w:pPr>
      <w:r w:rsidRPr="00C17D3F">
        <w:rPr>
          <w:rFonts w:ascii="Times New Roman" w:hAnsi="Times New Roman"/>
          <w:bCs/>
          <w:color w:val="000000" w:themeColor="text1"/>
          <w:szCs w:val="28"/>
        </w:rPr>
        <w:t>1.109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月計監控</w:t>
      </w:r>
      <w:r w:rsidRPr="00C17D3F">
        <w:rPr>
          <w:rFonts w:ascii="Times New Roman" w:hAnsi="Times New Roman"/>
          <w:bCs/>
          <w:color w:val="000000" w:themeColor="text1"/>
          <w:szCs w:val="28"/>
        </w:rPr>
        <w:t>38</w:t>
      </w:r>
      <w:r w:rsidRPr="00C17D3F">
        <w:rPr>
          <w:rFonts w:ascii="Times New Roman" w:hAnsi="Times New Roman"/>
          <w:bCs/>
          <w:color w:val="000000" w:themeColor="text1"/>
          <w:szCs w:val="28"/>
        </w:rPr>
        <w:t>件災害事故、測試無線電設備</w:t>
      </w:r>
      <w:r w:rsidRPr="00C17D3F">
        <w:rPr>
          <w:rFonts w:ascii="Times New Roman" w:hAnsi="Times New Roman"/>
          <w:bCs/>
          <w:color w:val="000000" w:themeColor="text1"/>
          <w:szCs w:val="28"/>
        </w:rPr>
        <w:t>4,665</w:t>
      </w:r>
      <w:r w:rsidRPr="00C17D3F">
        <w:rPr>
          <w:rFonts w:ascii="Times New Roman" w:hAnsi="Times New Roman"/>
          <w:bCs/>
          <w:color w:val="000000" w:themeColor="text1"/>
          <w:szCs w:val="28"/>
        </w:rPr>
        <w:t>次，以確保本市緊急醫療救護通訊暢通。</w:t>
      </w:r>
    </w:p>
    <w:p w14:paraId="7A2A0DF6" w14:textId="77777777" w:rsidR="00A63AEF" w:rsidRPr="00C17D3F" w:rsidRDefault="00A63AEF" w:rsidP="00D46ACF">
      <w:pPr>
        <w:overflowPunct w:val="0"/>
        <w:snapToGrid w:val="0"/>
        <w:spacing w:line="310" w:lineRule="exact"/>
        <w:ind w:left="1560" w:hanging="422"/>
        <w:jc w:val="both"/>
        <w:rPr>
          <w:rFonts w:ascii="Times New Roman" w:hAnsi="Times New Roman"/>
          <w:bCs/>
          <w:color w:val="000000" w:themeColor="text1"/>
          <w:szCs w:val="28"/>
        </w:rPr>
      </w:pPr>
      <w:r w:rsidRPr="00C17D3F">
        <w:rPr>
          <w:rFonts w:ascii="Times New Roman" w:hAnsi="Times New Roman"/>
          <w:bCs/>
          <w:color w:val="000000" w:themeColor="text1"/>
          <w:szCs w:val="28"/>
        </w:rPr>
        <w:t>2.109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月協助本市急救責任醫院院際間轉診計</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件、滿載通報次數</w:t>
      </w:r>
      <w:r w:rsidRPr="00C17D3F">
        <w:rPr>
          <w:rFonts w:ascii="Times New Roman" w:hAnsi="Times New Roman"/>
          <w:bCs/>
          <w:color w:val="000000" w:themeColor="text1"/>
          <w:szCs w:val="28"/>
        </w:rPr>
        <w:t>908</w:t>
      </w:r>
      <w:r w:rsidRPr="00C17D3F">
        <w:rPr>
          <w:rFonts w:ascii="Times New Roman" w:hAnsi="Times New Roman"/>
          <w:bCs/>
          <w:color w:val="000000" w:themeColor="text1"/>
          <w:szCs w:val="28"/>
        </w:rPr>
        <w:t>次。</w:t>
      </w:r>
    </w:p>
    <w:p w14:paraId="3A6692AD" w14:textId="77777777" w:rsidR="00A63AEF" w:rsidRPr="00C17D3F" w:rsidRDefault="00A63AEF" w:rsidP="00A63AEF">
      <w:pPr>
        <w:snapToGrid w:val="0"/>
        <w:spacing w:line="40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四、市立醫療體系再造</w:t>
      </w:r>
      <w:r w:rsidRPr="00C17D3F">
        <w:rPr>
          <w:rFonts w:ascii="Times New Roman" w:hAnsi="Times New Roman"/>
          <w:b/>
          <w:bCs/>
          <w:color w:val="000000" w:themeColor="text1"/>
          <w:sz w:val="32"/>
          <w:szCs w:val="32"/>
        </w:rPr>
        <w:tab/>
      </w:r>
    </w:p>
    <w:p w14:paraId="7D79E225" w14:textId="77777777" w:rsidR="00D10A3B" w:rsidRPr="00C17D3F" w:rsidRDefault="00D10A3B" w:rsidP="00D10A3B">
      <w:pPr>
        <w:overflowPunct w:val="0"/>
        <w:snapToGrid w:val="0"/>
        <w:spacing w:line="360" w:lineRule="exact"/>
        <w:ind w:left="562" w:hanging="278"/>
        <w:jc w:val="both"/>
        <w:rPr>
          <w:rFonts w:ascii="Times New Roman" w:hAnsi="Times New Roman"/>
          <w:bCs/>
          <w:color w:val="000000" w:themeColor="text1"/>
          <w:szCs w:val="28"/>
        </w:rPr>
      </w:pPr>
      <w:r w:rsidRPr="00C17D3F">
        <w:rPr>
          <w:rFonts w:ascii="Times New Roman" w:hAnsi="Times New Roman"/>
          <w:bCs/>
          <w:color w:val="000000" w:themeColor="text1"/>
          <w:szCs w:val="28"/>
        </w:rPr>
        <w:t>（一）市立醫院營運成果</w:t>
      </w:r>
    </w:p>
    <w:p w14:paraId="47E5A438" w14:textId="77777777" w:rsidR="00D10A3B" w:rsidRPr="00C17D3F" w:rsidRDefault="00D10A3B" w:rsidP="00D10A3B">
      <w:pPr>
        <w:overflowPunct w:val="0"/>
        <w:snapToGrid w:val="0"/>
        <w:spacing w:line="360" w:lineRule="exact"/>
        <w:ind w:left="1134" w:hanging="138"/>
        <w:jc w:val="both"/>
        <w:rPr>
          <w:rFonts w:ascii="Times New Roman" w:hAnsi="Times New Roman"/>
          <w:bCs/>
          <w:color w:val="000000" w:themeColor="text1"/>
          <w:szCs w:val="28"/>
        </w:rPr>
      </w:pPr>
      <w:r w:rsidRPr="00C17D3F">
        <w:rPr>
          <w:rFonts w:ascii="Times New Roman" w:hAnsi="Times New Roman"/>
          <w:bCs/>
          <w:color w:val="000000" w:themeColor="text1"/>
          <w:szCs w:val="28"/>
        </w:rPr>
        <w:t>1.9</w:t>
      </w:r>
      <w:r w:rsidRPr="00C17D3F">
        <w:rPr>
          <w:rFonts w:ascii="Times New Roman" w:hAnsi="Times New Roman"/>
          <w:bCs/>
          <w:color w:val="000000" w:themeColor="text1"/>
          <w:szCs w:val="28"/>
        </w:rPr>
        <w:t>家市立醫院</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月營運成果與</w:t>
      </w:r>
      <w:r w:rsidRPr="00C17D3F">
        <w:rPr>
          <w:rFonts w:ascii="Times New Roman" w:hAnsi="Times New Roman"/>
          <w:bCs/>
          <w:color w:val="000000" w:themeColor="text1"/>
          <w:szCs w:val="28"/>
        </w:rPr>
        <w:t>108</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月同期比較：門診服務量</w:t>
      </w:r>
      <w:r w:rsidRPr="00C17D3F">
        <w:rPr>
          <w:rFonts w:ascii="Times New Roman" w:hAnsi="Times New Roman" w:hint="eastAsia"/>
          <w:bCs/>
          <w:color w:val="000000" w:themeColor="text1"/>
          <w:szCs w:val="28"/>
        </w:rPr>
        <w:t>1,</w:t>
      </w:r>
      <w:r w:rsidRPr="00C17D3F">
        <w:rPr>
          <w:rFonts w:ascii="Times New Roman" w:hAnsi="Times New Roman"/>
          <w:bCs/>
          <w:color w:val="000000" w:themeColor="text1"/>
          <w:szCs w:val="28"/>
        </w:rPr>
        <w:t>095,942</w:t>
      </w:r>
      <w:r w:rsidRPr="00C17D3F">
        <w:rPr>
          <w:rFonts w:ascii="Times New Roman" w:hAnsi="Times New Roman"/>
          <w:bCs/>
          <w:color w:val="000000" w:themeColor="text1"/>
          <w:szCs w:val="28"/>
        </w:rPr>
        <w:t>人次，較</w:t>
      </w:r>
      <w:r w:rsidRPr="00C17D3F">
        <w:rPr>
          <w:rFonts w:ascii="Times New Roman" w:hAnsi="Times New Roman"/>
          <w:bCs/>
          <w:color w:val="000000" w:themeColor="text1"/>
          <w:szCs w:val="28"/>
        </w:rPr>
        <w:t>108</w:t>
      </w:r>
      <w:r w:rsidRPr="00C17D3F">
        <w:rPr>
          <w:rFonts w:ascii="Times New Roman" w:hAnsi="Times New Roman"/>
          <w:bCs/>
          <w:color w:val="000000" w:themeColor="text1"/>
          <w:szCs w:val="28"/>
        </w:rPr>
        <w:t>年同期減少</w:t>
      </w:r>
      <w:r w:rsidRPr="00C17D3F">
        <w:rPr>
          <w:rFonts w:ascii="Times New Roman" w:hAnsi="Times New Roman"/>
          <w:bCs/>
          <w:color w:val="000000" w:themeColor="text1"/>
          <w:szCs w:val="28"/>
        </w:rPr>
        <w:t>8.65%</w:t>
      </w:r>
      <w:r w:rsidRPr="00C17D3F">
        <w:rPr>
          <w:rFonts w:ascii="Times New Roman" w:hAnsi="Times New Roman"/>
          <w:bCs/>
          <w:color w:val="000000" w:themeColor="text1"/>
          <w:szCs w:val="28"/>
        </w:rPr>
        <w:t>；</w:t>
      </w:r>
      <w:r w:rsidRPr="00C17D3F">
        <w:rPr>
          <w:rFonts w:ascii="新細明體" w:eastAsia="新細明體" w:hAnsi="新細明體" w:hint="eastAsia"/>
          <w:bCs/>
          <w:color w:val="000000" w:themeColor="text1"/>
          <w:szCs w:val="28"/>
        </w:rPr>
        <w:t>」</w:t>
      </w:r>
      <w:r w:rsidRPr="00C17D3F">
        <w:rPr>
          <w:rFonts w:ascii="Times New Roman" w:hAnsi="Times New Roman"/>
          <w:bCs/>
          <w:color w:val="000000" w:themeColor="text1"/>
          <w:szCs w:val="28"/>
        </w:rPr>
        <w:lastRenderedPageBreak/>
        <w:t>急診服務量</w:t>
      </w:r>
      <w:r w:rsidRPr="00C17D3F">
        <w:rPr>
          <w:rFonts w:ascii="Times New Roman" w:hAnsi="Times New Roman"/>
          <w:bCs/>
          <w:color w:val="000000" w:themeColor="text1"/>
          <w:szCs w:val="28"/>
        </w:rPr>
        <w:t>92,572</w:t>
      </w:r>
      <w:r w:rsidRPr="00C17D3F">
        <w:rPr>
          <w:rFonts w:ascii="Times New Roman" w:hAnsi="Times New Roman"/>
          <w:bCs/>
          <w:color w:val="000000" w:themeColor="text1"/>
          <w:szCs w:val="28"/>
        </w:rPr>
        <w:t>人次，較</w:t>
      </w:r>
      <w:r w:rsidRPr="00C17D3F">
        <w:rPr>
          <w:rFonts w:ascii="Times New Roman" w:hAnsi="Times New Roman"/>
          <w:bCs/>
          <w:color w:val="000000" w:themeColor="text1"/>
          <w:szCs w:val="28"/>
        </w:rPr>
        <w:t>108</w:t>
      </w:r>
      <w:r w:rsidRPr="00C17D3F">
        <w:rPr>
          <w:rFonts w:ascii="Times New Roman" w:hAnsi="Times New Roman"/>
          <w:bCs/>
          <w:color w:val="000000" w:themeColor="text1"/>
          <w:szCs w:val="28"/>
        </w:rPr>
        <w:t>年同期減少</w:t>
      </w:r>
      <w:r w:rsidRPr="00C17D3F">
        <w:rPr>
          <w:rFonts w:ascii="Times New Roman" w:hAnsi="Times New Roman"/>
          <w:bCs/>
          <w:color w:val="000000" w:themeColor="text1"/>
          <w:szCs w:val="28"/>
        </w:rPr>
        <w:t>19.26%</w:t>
      </w:r>
      <w:r w:rsidRPr="00C17D3F">
        <w:rPr>
          <w:rFonts w:ascii="Times New Roman" w:hAnsi="Times New Roman"/>
          <w:bCs/>
          <w:color w:val="000000" w:themeColor="text1"/>
          <w:szCs w:val="28"/>
        </w:rPr>
        <w:t>；住院服務量</w:t>
      </w:r>
      <w:r w:rsidRPr="00C17D3F">
        <w:rPr>
          <w:rFonts w:ascii="Times New Roman" w:hAnsi="Times New Roman"/>
          <w:bCs/>
          <w:color w:val="000000" w:themeColor="text1"/>
          <w:szCs w:val="28"/>
        </w:rPr>
        <w:t>434,926</w:t>
      </w:r>
      <w:r w:rsidRPr="00C17D3F">
        <w:rPr>
          <w:rFonts w:ascii="Times New Roman" w:hAnsi="Times New Roman"/>
          <w:bCs/>
          <w:color w:val="000000" w:themeColor="text1"/>
          <w:szCs w:val="28"/>
        </w:rPr>
        <w:t>人日，較</w:t>
      </w:r>
      <w:r w:rsidRPr="00C17D3F">
        <w:rPr>
          <w:rFonts w:ascii="Times New Roman" w:hAnsi="Times New Roman"/>
          <w:bCs/>
          <w:color w:val="000000" w:themeColor="text1"/>
          <w:szCs w:val="28"/>
        </w:rPr>
        <w:t>108</w:t>
      </w:r>
      <w:r w:rsidRPr="00C17D3F">
        <w:rPr>
          <w:rFonts w:ascii="Times New Roman" w:hAnsi="Times New Roman"/>
          <w:bCs/>
          <w:color w:val="000000" w:themeColor="text1"/>
          <w:szCs w:val="28"/>
        </w:rPr>
        <w:t>年同期減少</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w:t>
      </w:r>
    </w:p>
    <w:p w14:paraId="4FD9DF12" w14:textId="77777777" w:rsidR="00D10A3B" w:rsidRPr="00C17D3F" w:rsidRDefault="00D10A3B" w:rsidP="00D10A3B">
      <w:pPr>
        <w:overflowPunct w:val="0"/>
        <w:snapToGrid w:val="0"/>
        <w:spacing w:line="360" w:lineRule="exact"/>
        <w:ind w:left="1134" w:hanging="138"/>
        <w:jc w:val="both"/>
        <w:rPr>
          <w:rFonts w:ascii="Times New Roman" w:hAnsi="Times New Roman"/>
          <w:bCs/>
          <w:color w:val="000000" w:themeColor="text1"/>
          <w:szCs w:val="28"/>
        </w:rPr>
      </w:pPr>
      <w:r w:rsidRPr="00C17D3F">
        <w:rPr>
          <w:rFonts w:ascii="Times New Roman" w:hAnsi="Times New Roman"/>
          <w:bCs/>
          <w:color w:val="000000" w:themeColor="text1"/>
          <w:szCs w:val="28"/>
        </w:rPr>
        <w:t>2.109</w:t>
      </w:r>
      <w:r w:rsidRPr="00C17D3F">
        <w:rPr>
          <w:rFonts w:ascii="Times New Roman" w:hAnsi="Times New Roman"/>
          <w:bCs/>
          <w:color w:val="000000" w:themeColor="text1"/>
          <w:szCs w:val="28"/>
        </w:rPr>
        <w:t>年度</w:t>
      </w:r>
      <w:r w:rsidRPr="00C17D3F">
        <w:rPr>
          <w:rFonts w:ascii="Times New Roman" w:hAnsi="Times New Roman"/>
          <w:bCs/>
          <w:color w:val="000000" w:themeColor="text1"/>
          <w:szCs w:val="28"/>
        </w:rPr>
        <w:t>5</w:t>
      </w:r>
      <w:r w:rsidRPr="00C17D3F">
        <w:rPr>
          <w:rFonts w:ascii="Times New Roman" w:hAnsi="Times New Roman"/>
          <w:bCs/>
          <w:color w:val="000000" w:themeColor="text1"/>
          <w:szCs w:val="28"/>
        </w:rPr>
        <w:t>家市立醫院委託民間經營收取權利金共計</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億</w:t>
      </w:r>
      <w:r w:rsidRPr="00C17D3F">
        <w:rPr>
          <w:rFonts w:ascii="Times New Roman" w:hAnsi="Times New Roman"/>
          <w:bCs/>
          <w:color w:val="000000" w:themeColor="text1"/>
          <w:szCs w:val="28"/>
        </w:rPr>
        <w:t>1,185</w:t>
      </w:r>
      <w:r w:rsidRPr="00C17D3F">
        <w:rPr>
          <w:rFonts w:ascii="Times New Roman" w:hAnsi="Times New Roman"/>
          <w:bCs/>
          <w:color w:val="000000" w:themeColor="text1"/>
          <w:szCs w:val="28"/>
        </w:rPr>
        <w:t>萬</w:t>
      </w:r>
      <w:r w:rsidRPr="00C17D3F">
        <w:rPr>
          <w:rFonts w:ascii="Times New Roman" w:hAnsi="Times New Roman"/>
          <w:bCs/>
          <w:color w:val="000000" w:themeColor="text1"/>
          <w:szCs w:val="28"/>
        </w:rPr>
        <w:t>8,863</w:t>
      </w:r>
      <w:r w:rsidRPr="00C17D3F">
        <w:rPr>
          <w:rFonts w:ascii="Times New Roman" w:hAnsi="Times New Roman"/>
          <w:bCs/>
          <w:color w:val="000000" w:themeColor="text1"/>
          <w:szCs w:val="28"/>
        </w:rPr>
        <w:t>元，分別為市立旗津醫院</w:t>
      </w:r>
      <w:r w:rsidRPr="00C17D3F">
        <w:rPr>
          <w:rFonts w:ascii="Times New Roman" w:hAnsi="Times New Roman"/>
          <w:bCs/>
          <w:color w:val="000000" w:themeColor="text1"/>
          <w:szCs w:val="28"/>
        </w:rPr>
        <w:t>233</w:t>
      </w:r>
      <w:r w:rsidRPr="00C17D3F">
        <w:rPr>
          <w:rFonts w:ascii="Times New Roman" w:hAnsi="Times New Roman"/>
          <w:bCs/>
          <w:color w:val="000000" w:themeColor="text1"/>
          <w:szCs w:val="28"/>
        </w:rPr>
        <w:t>萬</w:t>
      </w:r>
      <w:r w:rsidRPr="00C17D3F">
        <w:rPr>
          <w:rFonts w:ascii="Times New Roman" w:hAnsi="Times New Roman"/>
          <w:bCs/>
          <w:color w:val="000000" w:themeColor="text1"/>
          <w:szCs w:val="28"/>
        </w:rPr>
        <w:t>4,693</w:t>
      </w:r>
      <w:r w:rsidRPr="00C17D3F">
        <w:rPr>
          <w:rFonts w:ascii="Times New Roman" w:hAnsi="Times New Roman"/>
          <w:bCs/>
          <w:color w:val="000000" w:themeColor="text1"/>
          <w:szCs w:val="28"/>
        </w:rPr>
        <w:t>元、市立小港醫院</w:t>
      </w:r>
      <w:r w:rsidRPr="00C17D3F">
        <w:rPr>
          <w:rFonts w:ascii="Times New Roman" w:hAnsi="Times New Roman"/>
          <w:bCs/>
          <w:color w:val="000000" w:themeColor="text1"/>
          <w:szCs w:val="28"/>
        </w:rPr>
        <w:t>4,003</w:t>
      </w:r>
      <w:r w:rsidRPr="00C17D3F">
        <w:rPr>
          <w:rFonts w:ascii="Times New Roman" w:hAnsi="Times New Roman"/>
          <w:bCs/>
          <w:color w:val="000000" w:themeColor="text1"/>
          <w:szCs w:val="28"/>
        </w:rPr>
        <w:t>萬</w:t>
      </w:r>
      <w:r w:rsidRPr="00C17D3F">
        <w:rPr>
          <w:rFonts w:ascii="Times New Roman" w:hAnsi="Times New Roman"/>
          <w:bCs/>
          <w:color w:val="000000" w:themeColor="text1"/>
          <w:szCs w:val="28"/>
        </w:rPr>
        <w:t>1,250</w:t>
      </w:r>
      <w:r w:rsidRPr="00C17D3F">
        <w:rPr>
          <w:rFonts w:ascii="Times New Roman" w:hAnsi="Times New Roman"/>
          <w:bCs/>
          <w:color w:val="000000" w:themeColor="text1"/>
          <w:szCs w:val="28"/>
        </w:rPr>
        <w:t>元、市立大同醫院</w:t>
      </w:r>
      <w:r w:rsidRPr="00C17D3F">
        <w:rPr>
          <w:rFonts w:ascii="Times New Roman" w:hAnsi="Times New Roman"/>
          <w:bCs/>
          <w:color w:val="000000" w:themeColor="text1"/>
          <w:szCs w:val="28"/>
        </w:rPr>
        <w:t>4,683</w:t>
      </w:r>
      <w:r w:rsidRPr="00C17D3F">
        <w:rPr>
          <w:rFonts w:ascii="Times New Roman" w:hAnsi="Times New Roman"/>
          <w:bCs/>
          <w:color w:val="000000" w:themeColor="text1"/>
          <w:szCs w:val="28"/>
        </w:rPr>
        <w:t>萬</w:t>
      </w:r>
      <w:r w:rsidRPr="00C17D3F">
        <w:rPr>
          <w:rFonts w:ascii="Times New Roman" w:hAnsi="Times New Roman"/>
          <w:bCs/>
          <w:color w:val="000000" w:themeColor="text1"/>
          <w:szCs w:val="28"/>
        </w:rPr>
        <w:t>786</w:t>
      </w:r>
      <w:r w:rsidRPr="00C17D3F">
        <w:rPr>
          <w:rFonts w:ascii="Times New Roman" w:hAnsi="Times New Roman"/>
          <w:bCs/>
          <w:color w:val="000000" w:themeColor="text1"/>
          <w:szCs w:val="28"/>
        </w:rPr>
        <w:t>元、市立鳳山醫院</w:t>
      </w:r>
      <w:r w:rsidRPr="00C17D3F">
        <w:rPr>
          <w:rFonts w:ascii="Times New Roman" w:hAnsi="Times New Roman"/>
          <w:bCs/>
          <w:color w:val="000000" w:themeColor="text1"/>
          <w:szCs w:val="28"/>
        </w:rPr>
        <w:t>814</w:t>
      </w:r>
      <w:r w:rsidRPr="00C17D3F">
        <w:rPr>
          <w:rFonts w:ascii="Times New Roman" w:hAnsi="Times New Roman"/>
          <w:bCs/>
          <w:color w:val="000000" w:themeColor="text1"/>
          <w:szCs w:val="28"/>
        </w:rPr>
        <w:t>萬</w:t>
      </w:r>
      <w:r w:rsidRPr="00C17D3F">
        <w:rPr>
          <w:rFonts w:ascii="Times New Roman" w:hAnsi="Times New Roman"/>
          <w:bCs/>
          <w:color w:val="000000" w:themeColor="text1"/>
          <w:szCs w:val="28"/>
        </w:rPr>
        <w:t>3,084</w:t>
      </w:r>
      <w:r w:rsidRPr="00C17D3F">
        <w:rPr>
          <w:rFonts w:ascii="Times New Roman" w:hAnsi="Times New Roman"/>
          <w:bCs/>
          <w:color w:val="000000" w:themeColor="text1"/>
          <w:szCs w:val="28"/>
        </w:rPr>
        <w:t>元及市立岡山醫院</w:t>
      </w:r>
      <w:r w:rsidRPr="00C17D3F">
        <w:rPr>
          <w:rFonts w:ascii="Times New Roman" w:hAnsi="Times New Roman"/>
          <w:bCs/>
          <w:color w:val="000000" w:themeColor="text1"/>
          <w:szCs w:val="28"/>
        </w:rPr>
        <w:t>1,451</w:t>
      </w:r>
      <w:r w:rsidRPr="00C17D3F">
        <w:rPr>
          <w:rFonts w:ascii="Times New Roman" w:hAnsi="Times New Roman"/>
          <w:bCs/>
          <w:color w:val="000000" w:themeColor="text1"/>
          <w:szCs w:val="28"/>
        </w:rPr>
        <w:t>萬</w:t>
      </w:r>
      <w:r w:rsidRPr="00C17D3F">
        <w:rPr>
          <w:rFonts w:ascii="Times New Roman" w:hAnsi="Times New Roman"/>
          <w:bCs/>
          <w:color w:val="000000" w:themeColor="text1"/>
          <w:szCs w:val="28"/>
        </w:rPr>
        <w:t>9,050</w:t>
      </w:r>
      <w:r w:rsidRPr="00C17D3F">
        <w:rPr>
          <w:rFonts w:ascii="Times New Roman" w:hAnsi="Times New Roman"/>
          <w:bCs/>
          <w:color w:val="000000" w:themeColor="text1"/>
          <w:szCs w:val="28"/>
        </w:rPr>
        <w:t>元。</w:t>
      </w:r>
    </w:p>
    <w:p w14:paraId="744F9080" w14:textId="77777777" w:rsidR="00D10A3B" w:rsidRPr="00C17D3F" w:rsidRDefault="00D10A3B" w:rsidP="00D10A3B">
      <w:pPr>
        <w:overflowPunct w:val="0"/>
        <w:snapToGrid w:val="0"/>
        <w:spacing w:line="358" w:lineRule="exact"/>
        <w:ind w:left="562" w:hanging="278"/>
        <w:jc w:val="both"/>
        <w:rPr>
          <w:rFonts w:ascii="Times New Roman" w:hAnsi="Times New Roman"/>
          <w:bCs/>
          <w:color w:val="000000" w:themeColor="text1"/>
          <w:szCs w:val="28"/>
        </w:rPr>
      </w:pPr>
      <w:r w:rsidRPr="00C17D3F">
        <w:rPr>
          <w:rFonts w:ascii="Times New Roman" w:hAnsi="Times New Roman"/>
          <w:bCs/>
          <w:color w:val="000000" w:themeColor="text1"/>
          <w:szCs w:val="28"/>
        </w:rPr>
        <w:t>（二）推動市立醫院改造</w:t>
      </w:r>
    </w:p>
    <w:p w14:paraId="2B676BF9" w14:textId="77777777" w:rsidR="00D10A3B" w:rsidRPr="00C17D3F" w:rsidRDefault="00D10A3B" w:rsidP="00D10A3B">
      <w:pPr>
        <w:overflowPunct w:val="0"/>
        <w:snapToGrid w:val="0"/>
        <w:spacing w:line="358" w:lineRule="exact"/>
        <w:ind w:left="1134"/>
        <w:jc w:val="both"/>
        <w:rPr>
          <w:rFonts w:ascii="Times New Roman" w:hAnsi="Times New Roman"/>
          <w:bCs/>
          <w:color w:val="000000" w:themeColor="text1"/>
          <w:szCs w:val="28"/>
        </w:rPr>
      </w:pPr>
      <w:r w:rsidRPr="00C17D3F">
        <w:rPr>
          <w:rFonts w:ascii="Times New Roman" w:hAnsi="Times New Roman"/>
          <w:bCs/>
          <w:color w:val="000000" w:themeColor="text1"/>
          <w:szCs w:val="28"/>
        </w:rPr>
        <w:t>定期召開「高雄市政府衛生局所屬市立醫院聯合管理中心委員會議」，確實督管各市立醫院營運績效及公共衛生政策執行成果。</w:t>
      </w:r>
    </w:p>
    <w:p w14:paraId="39A5F178" w14:textId="77777777" w:rsidR="00D10A3B" w:rsidRPr="00C17D3F" w:rsidRDefault="00D10A3B" w:rsidP="00D10A3B">
      <w:pPr>
        <w:overflowPunct w:val="0"/>
        <w:snapToGrid w:val="0"/>
        <w:spacing w:line="358" w:lineRule="exact"/>
        <w:ind w:left="562" w:hanging="278"/>
        <w:jc w:val="both"/>
        <w:rPr>
          <w:rFonts w:ascii="Times New Roman" w:hAnsi="Times New Roman"/>
          <w:bCs/>
          <w:color w:val="000000" w:themeColor="text1"/>
          <w:szCs w:val="28"/>
        </w:rPr>
      </w:pPr>
      <w:r w:rsidRPr="00C17D3F">
        <w:rPr>
          <w:rFonts w:ascii="Times New Roman" w:hAnsi="Times New Roman"/>
          <w:bCs/>
          <w:color w:val="000000" w:themeColor="text1"/>
          <w:szCs w:val="28"/>
        </w:rPr>
        <w:t>（三）強化衛生所功能</w:t>
      </w:r>
    </w:p>
    <w:p w14:paraId="2E2D6369" w14:textId="77777777" w:rsidR="00D10A3B" w:rsidRPr="00C17D3F" w:rsidRDefault="00D10A3B" w:rsidP="00D10A3B">
      <w:pPr>
        <w:overflowPunct w:val="0"/>
        <w:snapToGrid w:val="0"/>
        <w:spacing w:line="358" w:lineRule="exact"/>
        <w:ind w:left="1418"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擴充衛生所服務量能</w:t>
      </w:r>
      <w:r w:rsidRPr="00C17D3F">
        <w:rPr>
          <w:rFonts w:ascii="Times New Roman" w:hAnsi="Times New Roman" w:hint="eastAsia"/>
          <w:bCs/>
          <w:color w:val="000000" w:themeColor="text1"/>
          <w:szCs w:val="28"/>
        </w:rPr>
        <w:t>：</w:t>
      </w:r>
      <w:r w:rsidRPr="00C17D3F">
        <w:rPr>
          <w:rFonts w:ascii="Times New Roman" w:hAnsi="Times New Roman"/>
          <w:bCs/>
          <w:color w:val="000000" w:themeColor="text1"/>
          <w:kern w:val="2"/>
          <w:szCs w:val="28"/>
        </w:rPr>
        <w:t>於杉林區衛生所現址規劃增設牙科、眼科門診及營養師諮詢服務，提供更多元的醫療服務，</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年度</w:t>
      </w: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1</w:t>
      </w:r>
      <w:r w:rsidRPr="00C17D3F">
        <w:rPr>
          <w:rFonts w:ascii="Times New Roman" w:hAnsi="Times New Roman"/>
          <w:bCs/>
          <w:color w:val="000000" w:themeColor="text1"/>
          <w:kern w:val="2"/>
          <w:szCs w:val="28"/>
        </w:rPr>
        <w:t>日至</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20</w:t>
      </w:r>
      <w:r w:rsidRPr="00C17D3F">
        <w:rPr>
          <w:rFonts w:ascii="Times New Roman" w:hAnsi="Times New Roman"/>
          <w:bCs/>
          <w:color w:val="000000" w:themeColor="text1"/>
          <w:kern w:val="2"/>
          <w:szCs w:val="28"/>
        </w:rPr>
        <w:t>日牙科門診計服務</w:t>
      </w:r>
      <w:r w:rsidRPr="00C17D3F">
        <w:rPr>
          <w:rFonts w:ascii="Times New Roman" w:hAnsi="Times New Roman"/>
          <w:bCs/>
          <w:color w:val="000000" w:themeColor="text1"/>
          <w:kern w:val="2"/>
          <w:szCs w:val="28"/>
        </w:rPr>
        <w:t>709</w:t>
      </w:r>
      <w:r w:rsidRPr="00C17D3F">
        <w:rPr>
          <w:rFonts w:ascii="Times New Roman" w:hAnsi="Times New Roman"/>
          <w:bCs/>
          <w:color w:val="000000" w:themeColor="text1"/>
          <w:kern w:val="2"/>
          <w:szCs w:val="28"/>
        </w:rPr>
        <w:t>人次、眼科門診計服務</w:t>
      </w:r>
      <w:r w:rsidRPr="00C17D3F">
        <w:rPr>
          <w:rFonts w:ascii="Times New Roman" w:hAnsi="Times New Roman"/>
          <w:bCs/>
          <w:color w:val="000000" w:themeColor="text1"/>
          <w:kern w:val="2"/>
          <w:szCs w:val="28"/>
        </w:rPr>
        <w:t>300</w:t>
      </w:r>
      <w:r w:rsidRPr="00C17D3F">
        <w:rPr>
          <w:rFonts w:ascii="Times New Roman" w:hAnsi="Times New Roman"/>
          <w:bCs/>
          <w:color w:val="000000" w:themeColor="text1"/>
          <w:kern w:val="2"/>
          <w:szCs w:val="28"/>
        </w:rPr>
        <w:t>人次、營養師諮詢服務</w:t>
      </w:r>
      <w:r w:rsidRPr="00C17D3F">
        <w:rPr>
          <w:rFonts w:ascii="Times New Roman" w:hAnsi="Times New Roman"/>
          <w:bCs/>
          <w:color w:val="000000" w:themeColor="text1"/>
          <w:kern w:val="2"/>
          <w:szCs w:val="28"/>
        </w:rPr>
        <w:t>26</w:t>
      </w:r>
      <w:r w:rsidRPr="00C17D3F">
        <w:rPr>
          <w:rFonts w:ascii="Times New Roman" w:hAnsi="Times New Roman"/>
          <w:bCs/>
          <w:color w:val="000000" w:themeColor="text1"/>
          <w:kern w:val="2"/>
          <w:szCs w:val="28"/>
        </w:rPr>
        <w:t>人次。</w:t>
      </w:r>
    </w:p>
    <w:p w14:paraId="1E4B6C51" w14:textId="77777777" w:rsidR="00D10A3B" w:rsidRPr="00C17D3F" w:rsidRDefault="00D10A3B" w:rsidP="00D10A3B">
      <w:pPr>
        <w:overflowPunct w:val="0"/>
        <w:snapToGrid w:val="0"/>
        <w:spacing w:line="358" w:lineRule="exact"/>
        <w:ind w:left="1418"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衛生所</w:t>
      </w:r>
      <w:r w:rsidRPr="00C17D3F">
        <w:rPr>
          <w:rFonts w:ascii="Times New Roman" w:hAnsi="Times New Roman" w:hint="eastAsia"/>
          <w:bCs/>
          <w:color w:val="000000" w:themeColor="text1"/>
          <w:szCs w:val="28"/>
        </w:rPr>
        <w:t>辦公廳舍、設備充實與改善</w:t>
      </w:r>
    </w:p>
    <w:p w14:paraId="4E87299B" w14:textId="77777777" w:rsidR="00D10A3B" w:rsidRPr="00C17D3F" w:rsidRDefault="00D10A3B" w:rsidP="00D10A3B">
      <w:pPr>
        <w:pStyle w:val="afb"/>
        <w:numPr>
          <w:ilvl w:val="0"/>
          <w:numId w:val="22"/>
        </w:numPr>
        <w:overflowPunct w:val="0"/>
        <w:snapToGrid w:val="0"/>
        <w:spacing w:line="358" w:lineRule="exact"/>
        <w:ind w:left="1701" w:hanging="425"/>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爭取</w:t>
      </w:r>
      <w:r w:rsidRPr="00C17D3F">
        <w:rPr>
          <w:rFonts w:ascii="新細明體" w:eastAsia="新細明體" w:hAnsi="新細明體" w:hint="eastAsia"/>
          <w:bCs/>
          <w:color w:val="000000" w:themeColor="text1"/>
          <w:kern w:val="2"/>
          <w:szCs w:val="28"/>
        </w:rPr>
        <w:t>「</w:t>
      </w:r>
      <w:r w:rsidRPr="00C17D3F">
        <w:rPr>
          <w:rFonts w:ascii="Times New Roman" w:hAnsi="Times New Roman"/>
          <w:bCs/>
          <w:color w:val="000000" w:themeColor="text1"/>
          <w:kern w:val="2"/>
          <w:szCs w:val="28"/>
        </w:rPr>
        <w:t>衛生福利部前瞻基礎建設補助計畫</w:t>
      </w:r>
      <w:r w:rsidRPr="00C17D3F">
        <w:rPr>
          <w:rFonts w:ascii="Times New Roman" w:hAnsi="Times New Roman"/>
          <w:bCs/>
          <w:color w:val="000000" w:themeColor="text1"/>
          <w:kern w:val="2"/>
          <w:szCs w:val="28"/>
        </w:rPr>
        <w:t>-</w:t>
      </w:r>
      <w:r w:rsidRPr="00C17D3F">
        <w:rPr>
          <w:rFonts w:ascii="Times New Roman" w:hAnsi="Times New Roman"/>
          <w:bCs/>
          <w:color w:val="000000" w:themeColor="text1"/>
          <w:kern w:val="2"/>
          <w:szCs w:val="28"/>
        </w:rPr>
        <w:t>鳳山區第二衛生所建築物耐震補強工程計畫</w:t>
      </w:r>
      <w:r w:rsidRPr="00C17D3F">
        <w:rPr>
          <w:rFonts w:ascii="新細明體" w:eastAsia="新細明體" w:hAnsi="新細明體" w:hint="eastAsia"/>
          <w:bCs/>
          <w:color w:val="000000" w:themeColor="text1"/>
          <w:kern w:val="2"/>
          <w:szCs w:val="28"/>
        </w:rPr>
        <w:t>」</w:t>
      </w:r>
      <w:r w:rsidRPr="00C17D3F">
        <w:rPr>
          <w:rFonts w:ascii="Times New Roman" w:eastAsia="新細明體" w:hAnsi="Times New Roman"/>
          <w:bCs/>
          <w:color w:val="000000" w:themeColor="text1"/>
          <w:kern w:val="2"/>
          <w:szCs w:val="28"/>
        </w:rPr>
        <w:t>，</w:t>
      </w:r>
      <w:r w:rsidRPr="00C17D3F">
        <w:rPr>
          <w:rFonts w:ascii="Times New Roman" w:hAnsi="Times New Roman"/>
          <w:bCs/>
          <w:color w:val="000000" w:themeColor="text1"/>
          <w:kern w:val="2"/>
          <w:szCs w:val="28"/>
        </w:rPr>
        <w:t>截至</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日工程進度</w:t>
      </w:r>
      <w:r w:rsidRPr="00C17D3F">
        <w:rPr>
          <w:rFonts w:ascii="Times New Roman" w:hAnsi="Times New Roman"/>
          <w:bCs/>
          <w:color w:val="000000" w:themeColor="text1"/>
          <w:kern w:val="2"/>
          <w:szCs w:val="28"/>
        </w:rPr>
        <w:t>93%</w:t>
      </w:r>
      <w:r w:rsidRPr="00C17D3F">
        <w:rPr>
          <w:rFonts w:ascii="Times New Roman" w:hAnsi="Times New Roman"/>
          <w:bCs/>
          <w:color w:val="000000" w:themeColor="text1"/>
          <w:kern w:val="2"/>
          <w:szCs w:val="28"/>
        </w:rPr>
        <w:t>，預計</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7</w:t>
      </w:r>
      <w:r w:rsidRPr="00C17D3F">
        <w:rPr>
          <w:rFonts w:ascii="Times New Roman" w:hAnsi="Times New Roman"/>
          <w:bCs/>
          <w:color w:val="000000" w:themeColor="text1"/>
          <w:kern w:val="2"/>
          <w:szCs w:val="28"/>
        </w:rPr>
        <w:t>月底竣工。</w:t>
      </w:r>
    </w:p>
    <w:p w14:paraId="727846E6" w14:textId="7C103149" w:rsidR="00A63AEF" w:rsidRPr="00C17D3F" w:rsidRDefault="00D10A3B" w:rsidP="00D10A3B">
      <w:pPr>
        <w:pStyle w:val="afb"/>
        <w:numPr>
          <w:ilvl w:val="0"/>
          <w:numId w:val="22"/>
        </w:numPr>
        <w:overflowPunct w:val="0"/>
        <w:snapToGrid w:val="0"/>
        <w:spacing w:line="358" w:lineRule="exact"/>
        <w:ind w:left="1701" w:hanging="425"/>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爭取南部科學工業園區補助地方政府建設經費</w:t>
      </w:r>
      <w:r w:rsidRPr="00C17D3F">
        <w:rPr>
          <w:rFonts w:ascii="Times New Roman" w:hAnsi="Times New Roman"/>
          <w:bCs/>
          <w:color w:val="000000" w:themeColor="text1"/>
          <w:kern w:val="2"/>
          <w:szCs w:val="28"/>
        </w:rPr>
        <w:t>62</w:t>
      </w:r>
      <w:r w:rsidRPr="00C17D3F">
        <w:rPr>
          <w:rFonts w:ascii="Times New Roman" w:hAnsi="Times New Roman"/>
          <w:bCs/>
          <w:color w:val="000000" w:themeColor="text1"/>
          <w:kern w:val="2"/>
          <w:szCs w:val="28"/>
        </w:rPr>
        <w:t>萬</w:t>
      </w:r>
      <w:r w:rsidRPr="00C17D3F">
        <w:rPr>
          <w:rFonts w:ascii="Times New Roman" w:hAnsi="Times New Roman"/>
          <w:bCs/>
          <w:color w:val="000000" w:themeColor="text1"/>
          <w:kern w:val="2"/>
          <w:szCs w:val="28"/>
        </w:rPr>
        <w:t>2,603</w:t>
      </w:r>
      <w:r w:rsidRPr="00C17D3F">
        <w:rPr>
          <w:rFonts w:ascii="Times New Roman" w:hAnsi="Times New Roman"/>
          <w:bCs/>
          <w:color w:val="000000" w:themeColor="text1"/>
          <w:kern w:val="2"/>
          <w:szCs w:val="28"/>
        </w:rPr>
        <w:t>元，充實永安區、路竹區及岡山區衛生所設備，提升健康照護品質。</w:t>
      </w:r>
    </w:p>
    <w:p w14:paraId="0B44C9AA" w14:textId="77777777" w:rsidR="00A63AEF" w:rsidRPr="00C17D3F" w:rsidRDefault="00A63AEF" w:rsidP="00A63AEF">
      <w:pPr>
        <w:snapToGrid w:val="0"/>
        <w:spacing w:line="40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五、老人免費裝置假牙</w:t>
      </w:r>
    </w:p>
    <w:p w14:paraId="6F358B25" w14:textId="77777777" w:rsidR="00102417" w:rsidRPr="00C17D3F" w:rsidRDefault="00A63AEF" w:rsidP="00102417">
      <w:pPr>
        <w:pStyle w:val="afb"/>
        <w:numPr>
          <w:ilvl w:val="1"/>
          <w:numId w:val="13"/>
        </w:numPr>
        <w:overflowPunct w:val="0"/>
        <w:snapToGrid w:val="0"/>
        <w:spacing w:line="360" w:lineRule="exact"/>
        <w:ind w:left="1276" w:hanging="97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成立「高雄市老人免費裝假牙工作小組</w:t>
      </w:r>
      <w:r w:rsidRPr="00C17D3F">
        <w:rPr>
          <w:rFonts w:ascii="Times New Roman" w:eastAsia="新細明體" w:hAnsi="Times New Roman"/>
          <w:bCs/>
          <w:color w:val="000000" w:themeColor="text1"/>
          <w:kern w:val="2"/>
          <w:szCs w:val="28"/>
        </w:rPr>
        <w:t>、</w:t>
      </w:r>
      <w:r w:rsidRPr="00C17D3F">
        <w:rPr>
          <w:rFonts w:ascii="Times New Roman" w:hAnsi="Times New Roman"/>
          <w:bCs/>
          <w:color w:val="000000" w:themeColor="text1"/>
          <w:kern w:val="2"/>
          <w:szCs w:val="28"/>
        </w:rPr>
        <w:t>審查小組及複審小組」</w:t>
      </w:r>
      <w:r w:rsidRPr="00C17D3F">
        <w:rPr>
          <w:rFonts w:ascii="Times New Roman" w:eastAsia="新細明體" w:hAnsi="Times New Roman"/>
          <w:bCs/>
          <w:color w:val="000000" w:themeColor="text1"/>
          <w:kern w:val="2"/>
          <w:szCs w:val="28"/>
        </w:rPr>
        <w:t>。</w:t>
      </w:r>
      <w:r w:rsidRPr="00C17D3F">
        <w:rPr>
          <w:rFonts w:ascii="Times New Roman" w:hAnsi="Times New Roman"/>
          <w:bCs/>
          <w:color w:val="000000" w:themeColor="text1"/>
          <w:kern w:val="2"/>
          <w:szCs w:val="28"/>
        </w:rPr>
        <w:t xml:space="preserve"> </w:t>
      </w:r>
    </w:p>
    <w:p w14:paraId="49F1B741" w14:textId="77777777" w:rsidR="00102417" w:rsidRPr="00C17D3F" w:rsidRDefault="00A63AEF" w:rsidP="00102417">
      <w:pPr>
        <w:pStyle w:val="afb"/>
        <w:numPr>
          <w:ilvl w:val="1"/>
          <w:numId w:val="13"/>
        </w:numPr>
        <w:overflowPunct w:val="0"/>
        <w:snapToGrid w:val="0"/>
        <w:spacing w:line="360" w:lineRule="exact"/>
        <w:ind w:left="1276" w:hanging="97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結合高雄市牙醫師公會及牙醫醫療機構共</w:t>
      </w:r>
      <w:r w:rsidRPr="00C17D3F">
        <w:rPr>
          <w:rFonts w:ascii="Times New Roman" w:hAnsi="Times New Roman"/>
          <w:bCs/>
          <w:color w:val="000000" w:themeColor="text1"/>
          <w:kern w:val="2"/>
          <w:szCs w:val="28"/>
        </w:rPr>
        <w:t>278</w:t>
      </w:r>
      <w:r w:rsidRPr="00C17D3F">
        <w:rPr>
          <w:rFonts w:ascii="Times New Roman" w:hAnsi="Times New Roman"/>
          <w:bCs/>
          <w:color w:val="000000" w:themeColor="text1"/>
          <w:kern w:val="2"/>
          <w:szCs w:val="28"/>
        </w:rPr>
        <w:t>家簽定執行口腔篩檢及假牙裝置契約，執行老人假牙篩檢、裝置業務。</w:t>
      </w:r>
    </w:p>
    <w:p w14:paraId="42EF1FB1" w14:textId="43630CE0" w:rsidR="00A63AEF" w:rsidRPr="00C17D3F" w:rsidRDefault="00A63AEF" w:rsidP="00102417">
      <w:pPr>
        <w:pStyle w:val="afb"/>
        <w:numPr>
          <w:ilvl w:val="1"/>
          <w:numId w:val="13"/>
        </w:numPr>
        <w:overflowPunct w:val="0"/>
        <w:snapToGrid w:val="0"/>
        <w:spacing w:line="360" w:lineRule="exact"/>
        <w:ind w:left="1276" w:hanging="970"/>
        <w:jc w:val="both"/>
        <w:rPr>
          <w:rFonts w:ascii="Times New Roman" w:hAnsi="Times New Roman"/>
          <w:bCs/>
          <w:color w:val="000000" w:themeColor="text1"/>
          <w:kern w:val="2"/>
          <w:szCs w:val="28"/>
        </w:rPr>
      </w:pPr>
      <w:r w:rsidRPr="00C17D3F">
        <w:rPr>
          <w:rFonts w:ascii="Times New Roman" w:hAnsi="Times New Roman"/>
          <w:bCs/>
          <w:color w:val="000000" w:themeColor="text1"/>
          <w:kern w:val="2"/>
          <w:szCs w:val="28"/>
        </w:rPr>
        <w:t>截至</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w:t>
      </w:r>
      <w:r w:rsidRPr="00C17D3F">
        <w:rPr>
          <w:rFonts w:ascii="Times New Roman" w:hAnsi="Times New Roman"/>
          <w:bCs/>
          <w:color w:val="000000" w:themeColor="text1"/>
          <w:kern w:val="2"/>
          <w:szCs w:val="28"/>
        </w:rPr>
        <w:t>30</w:t>
      </w:r>
      <w:r w:rsidRPr="00C17D3F">
        <w:rPr>
          <w:rFonts w:ascii="Times New Roman" w:hAnsi="Times New Roman"/>
          <w:bCs/>
          <w:color w:val="000000" w:themeColor="text1"/>
          <w:kern w:val="2"/>
          <w:szCs w:val="28"/>
        </w:rPr>
        <w:t>日止，已完成</w:t>
      </w:r>
      <w:r w:rsidRPr="00C17D3F">
        <w:rPr>
          <w:rFonts w:ascii="Times New Roman" w:hAnsi="Times New Roman"/>
          <w:bCs/>
          <w:color w:val="000000" w:themeColor="text1"/>
          <w:kern w:val="2"/>
          <w:szCs w:val="28"/>
        </w:rPr>
        <w:t>231</w:t>
      </w:r>
      <w:r w:rsidRPr="00C17D3F">
        <w:rPr>
          <w:rFonts w:ascii="Times New Roman" w:hAnsi="Times New Roman"/>
          <w:bCs/>
          <w:color w:val="000000" w:themeColor="text1"/>
          <w:kern w:val="2"/>
          <w:szCs w:val="28"/>
        </w:rPr>
        <w:t>位（一般老人</w:t>
      </w:r>
      <w:r w:rsidRPr="00C17D3F">
        <w:rPr>
          <w:rFonts w:ascii="Times New Roman" w:hAnsi="Times New Roman"/>
          <w:bCs/>
          <w:color w:val="000000" w:themeColor="text1"/>
          <w:kern w:val="2"/>
          <w:szCs w:val="28"/>
        </w:rPr>
        <w:t>167</w:t>
      </w:r>
      <w:r w:rsidRPr="00C17D3F">
        <w:rPr>
          <w:rFonts w:ascii="Times New Roman" w:hAnsi="Times New Roman"/>
          <w:bCs/>
          <w:color w:val="000000" w:themeColor="text1"/>
          <w:kern w:val="2"/>
          <w:szCs w:val="28"/>
        </w:rPr>
        <w:t>人、中低收老人</w:t>
      </w:r>
      <w:r w:rsidRPr="00C17D3F">
        <w:rPr>
          <w:rFonts w:ascii="Times New Roman" w:hAnsi="Times New Roman"/>
          <w:bCs/>
          <w:color w:val="000000" w:themeColor="text1"/>
          <w:kern w:val="2"/>
          <w:szCs w:val="28"/>
        </w:rPr>
        <w:t>64</w:t>
      </w:r>
      <w:r w:rsidRPr="00C17D3F">
        <w:rPr>
          <w:rFonts w:ascii="Times New Roman" w:hAnsi="Times New Roman"/>
          <w:bCs/>
          <w:color w:val="000000" w:themeColor="text1"/>
          <w:kern w:val="2"/>
          <w:szCs w:val="28"/>
        </w:rPr>
        <w:t>人）長輩裝置假牙。</w:t>
      </w:r>
    </w:p>
    <w:p w14:paraId="6A9F9E44" w14:textId="77777777" w:rsidR="00A63AEF" w:rsidRPr="00C17D3F" w:rsidRDefault="00A63AEF" w:rsidP="00A63AEF">
      <w:pPr>
        <w:snapToGrid w:val="0"/>
        <w:spacing w:line="40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六、提升原民健康照護</w:t>
      </w:r>
    </w:p>
    <w:p w14:paraId="4456CAF0" w14:textId="4286AF7F" w:rsidR="002C1E4E" w:rsidRPr="00C17D3F" w:rsidRDefault="00A63AEF" w:rsidP="009F35D1">
      <w:pPr>
        <w:overflowPunct w:val="0"/>
        <w:snapToGrid w:val="0"/>
        <w:spacing w:line="360" w:lineRule="exact"/>
        <w:ind w:left="1134" w:hanging="850"/>
        <w:jc w:val="both"/>
        <w:rPr>
          <w:rFonts w:ascii="Times New Roman" w:hAnsi="Times New Roman"/>
          <w:bCs/>
          <w:color w:val="000000" w:themeColor="text1"/>
          <w:szCs w:val="28"/>
        </w:rPr>
      </w:pPr>
      <w:r w:rsidRPr="00C17D3F">
        <w:rPr>
          <w:rFonts w:ascii="Times New Roman" w:hAnsi="Times New Roman"/>
          <w:bCs/>
          <w:color w:val="000000" w:themeColor="text1"/>
          <w:szCs w:val="28"/>
        </w:rPr>
        <w:t>（一）結合醫學中心醫療資源，推動「醫療給付效益提升計畫（</w:t>
      </w:r>
      <w:r w:rsidRPr="00C17D3F">
        <w:rPr>
          <w:rFonts w:ascii="Times New Roman" w:hAnsi="Times New Roman"/>
          <w:bCs/>
          <w:color w:val="000000" w:themeColor="text1"/>
          <w:szCs w:val="28"/>
        </w:rPr>
        <w:t>IDS</w:t>
      </w:r>
      <w:r w:rsidRPr="00C17D3F">
        <w:rPr>
          <w:rFonts w:ascii="Times New Roman" w:hAnsi="Times New Roman"/>
          <w:bCs/>
          <w:color w:val="000000" w:themeColor="text1"/>
          <w:szCs w:val="28"/>
        </w:rPr>
        <w:t>）」、「原住民及離島地區醫療照護提升計畫」、「部落社區健康營造計畫」、「充實原住民衛生所室醫療及遠距醫療硬體設備」、「原住民地區原住民就醫及長期照護資源使用交通費補助計畫」，以縮短城鄉醫療差距。</w:t>
      </w:r>
    </w:p>
    <w:p w14:paraId="5498553F" w14:textId="434269EA" w:rsidR="00A63AEF" w:rsidRPr="00C17D3F" w:rsidRDefault="00A63AEF" w:rsidP="009F35D1">
      <w:pPr>
        <w:overflowPunct w:val="0"/>
        <w:snapToGrid w:val="0"/>
        <w:spacing w:line="360" w:lineRule="exact"/>
        <w:ind w:left="1134" w:hanging="850"/>
        <w:jc w:val="both"/>
        <w:rPr>
          <w:rFonts w:ascii="Times New Roman" w:hAnsi="Times New Roman"/>
          <w:bCs/>
          <w:color w:val="000000" w:themeColor="text1"/>
          <w:szCs w:val="28"/>
        </w:rPr>
      </w:pPr>
      <w:r w:rsidRPr="00C17D3F">
        <w:rPr>
          <w:rFonts w:ascii="Times New Roman" w:hAnsi="Times New Roman"/>
          <w:bCs/>
          <w:color w:val="000000" w:themeColor="text1"/>
          <w:szCs w:val="28"/>
        </w:rPr>
        <w:t>（二）健康醫療服務</w:t>
      </w:r>
    </w:p>
    <w:p w14:paraId="6921E56B" w14:textId="77777777" w:rsidR="009F35D1" w:rsidRPr="00C17D3F" w:rsidRDefault="00A63AEF" w:rsidP="009F35D1">
      <w:pPr>
        <w:overflowPunct w:val="0"/>
        <w:snapToGrid w:val="0"/>
        <w:spacing w:line="360" w:lineRule="exact"/>
        <w:ind w:left="1134"/>
        <w:jc w:val="both"/>
        <w:rPr>
          <w:rFonts w:ascii="Times New Roman" w:hAnsi="Times New Roman"/>
          <w:bCs/>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月原住民區衛生所提供</w:t>
      </w:r>
      <w:r w:rsidRPr="00C17D3F">
        <w:rPr>
          <w:rFonts w:ascii="Times New Roman" w:hAnsi="Times New Roman"/>
          <w:color w:val="000000" w:themeColor="text1"/>
          <w:szCs w:val="28"/>
        </w:rPr>
        <w:t>醫</w:t>
      </w:r>
      <w:r w:rsidRPr="00C17D3F">
        <w:rPr>
          <w:rFonts w:ascii="Times New Roman" w:hAnsi="Times New Roman"/>
          <w:bCs/>
          <w:color w:val="000000" w:themeColor="text1"/>
          <w:szCs w:val="28"/>
        </w:rPr>
        <w:t>療門診服務</w:t>
      </w:r>
      <w:r w:rsidRPr="00C17D3F">
        <w:rPr>
          <w:rFonts w:ascii="Times New Roman" w:hAnsi="Times New Roman"/>
          <w:bCs/>
          <w:color w:val="000000" w:themeColor="text1"/>
          <w:szCs w:val="28"/>
        </w:rPr>
        <w:t>5,946</w:t>
      </w:r>
      <w:r w:rsidRPr="00C17D3F">
        <w:rPr>
          <w:rFonts w:ascii="Times New Roman" w:hAnsi="Times New Roman"/>
          <w:bCs/>
          <w:color w:val="000000" w:themeColor="text1"/>
          <w:szCs w:val="28"/>
        </w:rPr>
        <w:t>人次，巡迴醫療診療</w:t>
      </w:r>
      <w:r w:rsidRPr="00C17D3F">
        <w:rPr>
          <w:rFonts w:ascii="Times New Roman" w:hAnsi="Times New Roman"/>
          <w:bCs/>
          <w:color w:val="000000" w:themeColor="text1"/>
          <w:szCs w:val="28"/>
        </w:rPr>
        <w:t>2,164</w:t>
      </w:r>
      <w:r w:rsidRPr="00C17D3F">
        <w:rPr>
          <w:rFonts w:ascii="Times New Roman" w:hAnsi="Times New Roman"/>
          <w:bCs/>
          <w:color w:val="000000" w:themeColor="text1"/>
          <w:szCs w:val="28"/>
        </w:rPr>
        <w:t>人次，辦理成人篩檢計</w:t>
      </w:r>
      <w:r w:rsidRPr="00C17D3F">
        <w:rPr>
          <w:rFonts w:ascii="Times New Roman" w:hAnsi="Times New Roman"/>
          <w:bCs/>
          <w:color w:val="000000" w:themeColor="text1"/>
          <w:szCs w:val="28"/>
        </w:rPr>
        <w:t>614</w:t>
      </w:r>
      <w:r w:rsidRPr="00C17D3F">
        <w:rPr>
          <w:rFonts w:ascii="Times New Roman" w:hAnsi="Times New Roman"/>
          <w:bCs/>
          <w:color w:val="000000" w:themeColor="text1"/>
          <w:szCs w:val="28"/>
        </w:rPr>
        <w:t>人次，兒童篩檢計</w:t>
      </w:r>
      <w:r w:rsidRPr="00C17D3F">
        <w:rPr>
          <w:rFonts w:ascii="Times New Roman" w:hAnsi="Times New Roman"/>
          <w:bCs/>
          <w:color w:val="000000" w:themeColor="text1"/>
          <w:szCs w:val="28"/>
        </w:rPr>
        <w:t>80</w:t>
      </w:r>
      <w:r w:rsidRPr="00C17D3F">
        <w:rPr>
          <w:rFonts w:ascii="Times New Roman" w:hAnsi="Times New Roman"/>
          <w:bCs/>
          <w:color w:val="000000" w:themeColor="text1"/>
          <w:szCs w:val="28"/>
        </w:rPr>
        <w:t>人次；另就醫交通費補助</w:t>
      </w:r>
      <w:r w:rsidRPr="00C17D3F">
        <w:rPr>
          <w:rFonts w:ascii="Times New Roman" w:hAnsi="Times New Roman"/>
          <w:bCs/>
          <w:color w:val="000000" w:themeColor="text1"/>
          <w:szCs w:val="28"/>
        </w:rPr>
        <w:t>507</w:t>
      </w:r>
      <w:r w:rsidRPr="00C17D3F">
        <w:rPr>
          <w:rFonts w:ascii="Times New Roman" w:hAnsi="Times New Roman"/>
          <w:bCs/>
          <w:color w:val="000000" w:themeColor="text1"/>
          <w:szCs w:val="28"/>
        </w:rPr>
        <w:t>人次。</w:t>
      </w:r>
    </w:p>
    <w:p w14:paraId="0EF54C1B" w14:textId="28BFC3C0" w:rsidR="00A63AEF" w:rsidRPr="00C17D3F" w:rsidRDefault="00A63AEF" w:rsidP="009F35D1">
      <w:pPr>
        <w:overflowPunct w:val="0"/>
        <w:snapToGrid w:val="0"/>
        <w:spacing w:line="360" w:lineRule="exact"/>
        <w:ind w:left="284"/>
        <w:jc w:val="both"/>
        <w:rPr>
          <w:rFonts w:ascii="Times New Roman" w:hAnsi="Times New Roman"/>
          <w:bCs/>
          <w:color w:val="000000" w:themeColor="text1"/>
          <w:szCs w:val="28"/>
        </w:rPr>
      </w:pPr>
      <w:r w:rsidRPr="00C17D3F">
        <w:rPr>
          <w:rFonts w:ascii="Times New Roman" w:hAnsi="Times New Roman"/>
          <w:bCs/>
          <w:color w:val="000000" w:themeColor="text1"/>
          <w:szCs w:val="28"/>
        </w:rPr>
        <w:t>（三）衛教宣導及在職訓練</w:t>
      </w:r>
    </w:p>
    <w:p w14:paraId="73757090" w14:textId="77777777" w:rsidR="00A63AEF" w:rsidRPr="00C17D3F" w:rsidRDefault="00A63AEF" w:rsidP="009F35D1">
      <w:pPr>
        <w:overflowPunct w:val="0"/>
        <w:snapToGrid w:val="0"/>
        <w:spacing w:line="360" w:lineRule="exact"/>
        <w:ind w:left="1134"/>
        <w:jc w:val="both"/>
        <w:rPr>
          <w:rFonts w:ascii="Times New Roman" w:hAnsi="Times New Roman"/>
          <w:bCs/>
          <w:color w:val="000000" w:themeColor="text1"/>
          <w:szCs w:val="28"/>
        </w:rPr>
      </w:pPr>
      <w:r w:rsidRPr="00C17D3F">
        <w:rPr>
          <w:rFonts w:ascii="Times New Roman" w:hAnsi="Times New Roman"/>
          <w:bCs/>
          <w:color w:val="000000" w:themeColor="text1"/>
          <w:szCs w:val="28"/>
        </w:rPr>
        <w:lastRenderedPageBreak/>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月辦理原住民公共衛生</w:t>
      </w:r>
      <w:r w:rsidRPr="00C17D3F">
        <w:rPr>
          <w:rFonts w:ascii="Times New Roman" w:eastAsia="新細明體" w:hAnsi="Times New Roman"/>
          <w:bCs/>
          <w:color w:val="000000" w:themeColor="text1"/>
          <w:szCs w:val="28"/>
        </w:rPr>
        <w:t>、</w:t>
      </w:r>
      <w:r w:rsidRPr="00C17D3F">
        <w:rPr>
          <w:rFonts w:ascii="Times New Roman" w:hAnsi="Times New Roman"/>
          <w:bCs/>
          <w:color w:val="000000" w:themeColor="text1"/>
          <w:szCs w:val="28"/>
        </w:rPr>
        <w:t>防疫</w:t>
      </w:r>
      <w:r w:rsidRPr="00C17D3F">
        <w:rPr>
          <w:rFonts w:ascii="Times New Roman" w:eastAsia="新細明體" w:hAnsi="Times New Roman"/>
          <w:bCs/>
          <w:color w:val="000000" w:themeColor="text1"/>
          <w:szCs w:val="28"/>
        </w:rPr>
        <w:t>、</w:t>
      </w:r>
      <w:r w:rsidRPr="00C17D3F">
        <w:rPr>
          <w:rFonts w:ascii="Times New Roman" w:hAnsi="Times New Roman"/>
          <w:bCs/>
          <w:color w:val="000000" w:themeColor="text1"/>
          <w:szCs w:val="28"/>
        </w:rPr>
        <w:t>菸酒毒與自殺防治</w:t>
      </w:r>
      <w:r w:rsidRPr="00C17D3F">
        <w:rPr>
          <w:rFonts w:ascii="Times New Roman" w:eastAsia="新細明體" w:hAnsi="Times New Roman"/>
          <w:bCs/>
          <w:color w:val="000000" w:themeColor="text1"/>
          <w:szCs w:val="28"/>
        </w:rPr>
        <w:t>、</w:t>
      </w:r>
      <w:r w:rsidRPr="00C17D3F">
        <w:rPr>
          <w:rFonts w:ascii="Times New Roman" w:hAnsi="Times New Roman"/>
          <w:bCs/>
          <w:color w:val="000000" w:themeColor="text1"/>
          <w:szCs w:val="28"/>
        </w:rPr>
        <w:t>長照等衛教宣導，計</w:t>
      </w:r>
      <w:r w:rsidRPr="00C17D3F">
        <w:rPr>
          <w:rFonts w:ascii="Times New Roman" w:hAnsi="Times New Roman"/>
          <w:bCs/>
          <w:color w:val="000000" w:themeColor="text1"/>
          <w:szCs w:val="28"/>
        </w:rPr>
        <w:t>367</w:t>
      </w:r>
      <w:r w:rsidRPr="00C17D3F">
        <w:rPr>
          <w:rFonts w:ascii="Times New Roman" w:hAnsi="Times New Roman"/>
          <w:bCs/>
          <w:color w:val="000000" w:themeColor="text1"/>
          <w:szCs w:val="28"/>
        </w:rPr>
        <w:t>場，共</w:t>
      </w:r>
      <w:r w:rsidRPr="00C17D3F">
        <w:rPr>
          <w:rFonts w:ascii="Times New Roman" w:hAnsi="Times New Roman"/>
          <w:bCs/>
          <w:color w:val="000000" w:themeColor="text1"/>
          <w:szCs w:val="28"/>
        </w:rPr>
        <w:t>11,040</w:t>
      </w:r>
      <w:r w:rsidRPr="00C17D3F">
        <w:rPr>
          <w:rFonts w:ascii="Times New Roman" w:hAnsi="Times New Roman"/>
          <w:bCs/>
          <w:color w:val="000000" w:themeColor="text1"/>
          <w:szCs w:val="28"/>
        </w:rPr>
        <w:t>人次參加。</w:t>
      </w:r>
    </w:p>
    <w:p w14:paraId="7B6C2C76" w14:textId="77777777" w:rsidR="00A63AEF" w:rsidRPr="00C17D3F" w:rsidRDefault="00A63AEF" w:rsidP="009F35D1">
      <w:pPr>
        <w:overflowPunct w:val="0"/>
        <w:snapToGrid w:val="0"/>
        <w:spacing w:line="360" w:lineRule="exact"/>
        <w:ind w:leftChars="101" w:left="283"/>
        <w:jc w:val="both"/>
        <w:rPr>
          <w:rFonts w:ascii="Times New Roman" w:hAnsi="Times New Roman"/>
          <w:bCs/>
          <w:color w:val="000000" w:themeColor="text1"/>
          <w:szCs w:val="28"/>
        </w:rPr>
      </w:pPr>
      <w:r w:rsidRPr="00C17D3F">
        <w:rPr>
          <w:rFonts w:ascii="Times New Roman" w:hAnsi="Times New Roman"/>
          <w:bCs/>
          <w:color w:val="000000" w:themeColor="text1"/>
          <w:szCs w:val="28"/>
        </w:rPr>
        <w:t>（四）部落社區健康營造</w:t>
      </w:r>
    </w:p>
    <w:p w14:paraId="7FF29749" w14:textId="77777777" w:rsidR="00A63AEF" w:rsidRPr="00C17D3F" w:rsidRDefault="00A63AEF" w:rsidP="009F35D1">
      <w:pPr>
        <w:snapToGrid w:val="0"/>
        <w:spacing w:line="360" w:lineRule="exact"/>
        <w:ind w:leftChars="404" w:left="1131"/>
        <w:jc w:val="both"/>
        <w:rPr>
          <w:rFonts w:ascii="Times New Roman" w:hAnsi="Times New Roman"/>
          <w:bCs/>
          <w:color w:val="000000" w:themeColor="text1"/>
          <w:szCs w:val="28"/>
        </w:rPr>
      </w:pPr>
      <w:r w:rsidRPr="00C17D3F">
        <w:rPr>
          <w:rFonts w:ascii="Times New Roman" w:hAnsi="Times New Roman"/>
          <w:bCs/>
          <w:color w:val="000000" w:themeColor="text1"/>
          <w:szCs w:val="28"/>
        </w:rPr>
        <w:t>輔導部落及社區健康營造中心，</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月實施疾病篩檢</w:t>
      </w:r>
      <w:r w:rsidRPr="00C17D3F">
        <w:rPr>
          <w:rFonts w:ascii="Times New Roman" w:hAnsi="Times New Roman"/>
          <w:bCs/>
          <w:color w:val="000000" w:themeColor="text1"/>
          <w:szCs w:val="28"/>
        </w:rPr>
        <w:t>170</w:t>
      </w:r>
      <w:r w:rsidRPr="00C17D3F">
        <w:rPr>
          <w:rFonts w:ascii="Times New Roman" w:hAnsi="Times New Roman"/>
          <w:bCs/>
          <w:color w:val="000000" w:themeColor="text1"/>
          <w:szCs w:val="28"/>
        </w:rPr>
        <w:t>人次，血壓監測</w:t>
      </w:r>
      <w:r w:rsidRPr="00C17D3F">
        <w:rPr>
          <w:rFonts w:ascii="Times New Roman" w:hAnsi="Times New Roman"/>
          <w:bCs/>
          <w:color w:val="000000" w:themeColor="text1"/>
          <w:szCs w:val="28"/>
        </w:rPr>
        <w:t>1,714</w:t>
      </w:r>
      <w:r w:rsidRPr="00C17D3F">
        <w:rPr>
          <w:rFonts w:ascii="Times New Roman" w:hAnsi="Times New Roman"/>
          <w:bCs/>
          <w:color w:val="000000" w:themeColor="text1"/>
          <w:szCs w:val="28"/>
        </w:rPr>
        <w:t>人次，辦理相關會議計</w:t>
      </w:r>
      <w:r w:rsidRPr="00C17D3F">
        <w:rPr>
          <w:rFonts w:ascii="Times New Roman" w:hAnsi="Times New Roman"/>
          <w:bCs/>
          <w:color w:val="000000" w:themeColor="text1"/>
          <w:szCs w:val="28"/>
        </w:rPr>
        <w:t>18</w:t>
      </w:r>
      <w:r w:rsidRPr="00C17D3F">
        <w:rPr>
          <w:rFonts w:ascii="Times New Roman" w:hAnsi="Times New Roman"/>
          <w:bCs/>
          <w:color w:val="000000" w:themeColor="text1"/>
          <w:szCs w:val="28"/>
        </w:rPr>
        <w:t>場次，辦理衛生教育宣導計</w:t>
      </w:r>
      <w:r w:rsidRPr="00C17D3F">
        <w:rPr>
          <w:rFonts w:ascii="Times New Roman" w:hAnsi="Times New Roman"/>
          <w:bCs/>
          <w:color w:val="000000" w:themeColor="text1"/>
          <w:szCs w:val="28"/>
        </w:rPr>
        <w:t>51</w:t>
      </w:r>
      <w:r w:rsidRPr="00C17D3F">
        <w:rPr>
          <w:rFonts w:ascii="Times New Roman" w:hAnsi="Times New Roman"/>
          <w:bCs/>
          <w:color w:val="000000" w:themeColor="text1"/>
          <w:szCs w:val="28"/>
        </w:rPr>
        <w:t>場、健康活動計</w:t>
      </w:r>
      <w:r w:rsidRPr="00C17D3F">
        <w:rPr>
          <w:rFonts w:ascii="Times New Roman" w:hAnsi="Times New Roman"/>
          <w:bCs/>
          <w:color w:val="000000" w:themeColor="text1"/>
          <w:szCs w:val="28"/>
        </w:rPr>
        <w:t>115</w:t>
      </w:r>
      <w:r w:rsidRPr="00C17D3F">
        <w:rPr>
          <w:rFonts w:ascii="Times New Roman" w:hAnsi="Times New Roman"/>
          <w:bCs/>
          <w:color w:val="000000" w:themeColor="text1"/>
          <w:szCs w:val="28"/>
        </w:rPr>
        <w:t>場次</w:t>
      </w:r>
      <w:r w:rsidRPr="00C17D3F">
        <w:rPr>
          <w:rFonts w:ascii="Times New Roman" w:eastAsia="新細明體" w:hAnsi="Times New Roman"/>
          <w:bCs/>
          <w:color w:val="000000" w:themeColor="text1"/>
          <w:szCs w:val="28"/>
        </w:rPr>
        <w:t>。</w:t>
      </w:r>
    </w:p>
    <w:p w14:paraId="07FFE5FC" w14:textId="3E347632" w:rsidR="00A63AEF" w:rsidRPr="00C17D3F" w:rsidRDefault="00B66BC9" w:rsidP="00A63AEF">
      <w:pPr>
        <w:snapToGrid w:val="0"/>
        <w:spacing w:line="400" w:lineRule="exact"/>
        <w:jc w:val="both"/>
        <w:rPr>
          <w:rFonts w:ascii="Times New Roman" w:hAnsi="Times New Roman"/>
          <w:bCs/>
          <w:color w:val="000000" w:themeColor="text1"/>
          <w:szCs w:val="28"/>
        </w:rPr>
      </w:pPr>
      <w:r w:rsidRPr="00C17D3F">
        <w:rPr>
          <w:rFonts w:ascii="Times New Roman" w:hAnsi="Times New Roman"/>
          <w:b/>
          <w:bCs/>
          <w:color w:val="000000" w:themeColor="text1"/>
          <w:sz w:val="32"/>
          <w:szCs w:val="32"/>
        </w:rPr>
        <w:t>七</w:t>
      </w:r>
      <w:r w:rsidR="00A63AEF" w:rsidRPr="00C17D3F">
        <w:rPr>
          <w:rFonts w:ascii="Times New Roman" w:hAnsi="Times New Roman"/>
          <w:b/>
          <w:bCs/>
          <w:color w:val="000000" w:themeColor="text1"/>
          <w:sz w:val="32"/>
          <w:szCs w:val="32"/>
        </w:rPr>
        <w:t>、強化醫療機構服務品質</w:t>
      </w:r>
    </w:p>
    <w:p w14:paraId="7F26AE2A" w14:textId="336537B3" w:rsidR="00A63AEF" w:rsidRPr="00C17D3F" w:rsidRDefault="00A63AEF" w:rsidP="00A63AEF">
      <w:pPr>
        <w:overflowPunct w:val="0"/>
        <w:snapToGrid w:val="0"/>
        <w:spacing w:line="350" w:lineRule="exact"/>
        <w:ind w:left="1135" w:hanging="851"/>
        <w:jc w:val="both"/>
        <w:rPr>
          <w:rFonts w:ascii="Times New Roman" w:hAnsi="Times New Roman"/>
          <w:bCs/>
          <w:color w:val="000000" w:themeColor="text1"/>
          <w:szCs w:val="28"/>
        </w:rPr>
      </w:pPr>
      <w:r w:rsidRPr="00C17D3F">
        <w:rPr>
          <w:rFonts w:ascii="Times New Roman" w:hAnsi="Times New Roman"/>
          <w:bCs/>
          <w:color w:val="000000" w:themeColor="text1"/>
          <w:szCs w:val="28"/>
        </w:rPr>
        <w:t>（一）醫政業務稽查：</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00343243"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月實施醫療廣告輔導</w:t>
      </w:r>
      <w:r w:rsidRPr="00C17D3F">
        <w:rPr>
          <w:rFonts w:ascii="Times New Roman" w:hAnsi="Times New Roman"/>
          <w:bCs/>
          <w:color w:val="000000" w:themeColor="text1"/>
          <w:szCs w:val="28"/>
        </w:rPr>
        <w:t>84</w:t>
      </w:r>
      <w:r w:rsidRPr="00C17D3F">
        <w:rPr>
          <w:rFonts w:ascii="Times New Roman" w:hAnsi="Times New Roman"/>
          <w:bCs/>
          <w:color w:val="000000" w:themeColor="text1"/>
          <w:szCs w:val="28"/>
        </w:rPr>
        <w:t>家次，人民陳情案件查察</w:t>
      </w:r>
      <w:r w:rsidRPr="00C17D3F">
        <w:rPr>
          <w:rFonts w:ascii="Times New Roman" w:hAnsi="Times New Roman"/>
          <w:bCs/>
          <w:color w:val="000000" w:themeColor="text1"/>
          <w:szCs w:val="28"/>
        </w:rPr>
        <w:t>275</w:t>
      </w:r>
      <w:r w:rsidRPr="00C17D3F">
        <w:rPr>
          <w:rFonts w:ascii="Times New Roman" w:hAnsi="Times New Roman"/>
          <w:bCs/>
          <w:color w:val="000000" w:themeColor="text1"/>
          <w:szCs w:val="28"/>
        </w:rPr>
        <w:t>件（含密醫</w:t>
      </w:r>
      <w:r w:rsidRPr="00C17D3F">
        <w:rPr>
          <w:rFonts w:ascii="Times New Roman" w:hAnsi="Times New Roman"/>
          <w:bCs/>
          <w:color w:val="000000" w:themeColor="text1"/>
          <w:szCs w:val="28"/>
        </w:rPr>
        <w:t>15</w:t>
      </w:r>
      <w:r w:rsidRPr="00C17D3F">
        <w:rPr>
          <w:rFonts w:ascii="Times New Roman" w:hAnsi="Times New Roman"/>
          <w:bCs/>
          <w:color w:val="000000" w:themeColor="text1"/>
          <w:szCs w:val="28"/>
        </w:rPr>
        <w:t>件），開立</w:t>
      </w:r>
      <w:r w:rsidRPr="00C17D3F">
        <w:rPr>
          <w:rFonts w:ascii="Times New Roman" w:hAnsi="Times New Roman"/>
          <w:bCs/>
          <w:color w:val="000000" w:themeColor="text1"/>
          <w:szCs w:val="28"/>
        </w:rPr>
        <w:t>187</w:t>
      </w:r>
      <w:r w:rsidRPr="00C17D3F">
        <w:rPr>
          <w:rFonts w:ascii="Times New Roman" w:hAnsi="Times New Roman"/>
          <w:bCs/>
          <w:color w:val="000000" w:themeColor="text1"/>
          <w:szCs w:val="28"/>
        </w:rPr>
        <w:t>件行政處分書。</w:t>
      </w:r>
    </w:p>
    <w:p w14:paraId="36F05006" w14:textId="5790A52F" w:rsidR="000A30B3" w:rsidRPr="00C17D3F" w:rsidRDefault="00A63AEF" w:rsidP="000A30B3">
      <w:pPr>
        <w:overflowPunct w:val="0"/>
        <w:snapToGrid w:val="0"/>
        <w:spacing w:line="350" w:lineRule="exact"/>
        <w:ind w:left="1135" w:hanging="851"/>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000A30B3" w:rsidRPr="00C17D3F">
        <w:rPr>
          <w:rFonts w:ascii="Times New Roman" w:hAnsi="Times New Roman"/>
          <w:bCs/>
          <w:color w:val="000000" w:themeColor="text1"/>
          <w:szCs w:val="28"/>
        </w:rPr>
        <w:t>二</w:t>
      </w:r>
      <w:r w:rsidRPr="00C17D3F">
        <w:rPr>
          <w:rFonts w:ascii="Times New Roman" w:hAnsi="Times New Roman"/>
          <w:bCs/>
          <w:color w:val="000000" w:themeColor="text1"/>
          <w:szCs w:val="28"/>
        </w:rPr>
        <w:t>）醫療爭議調處：</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00343243"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月受理</w:t>
      </w:r>
      <w:r w:rsidRPr="00C17D3F">
        <w:rPr>
          <w:rFonts w:ascii="Times New Roman" w:hAnsi="Times New Roman"/>
          <w:bCs/>
          <w:color w:val="000000" w:themeColor="text1"/>
          <w:szCs w:val="28"/>
        </w:rPr>
        <w:t>57</w:t>
      </w:r>
      <w:r w:rsidRPr="00C17D3F">
        <w:rPr>
          <w:rFonts w:ascii="Times New Roman" w:hAnsi="Times New Roman"/>
          <w:bCs/>
          <w:color w:val="000000" w:themeColor="text1"/>
          <w:szCs w:val="28"/>
        </w:rPr>
        <w:t>案，召開</w:t>
      </w:r>
      <w:r w:rsidRPr="00C17D3F">
        <w:rPr>
          <w:rFonts w:ascii="Times New Roman" w:hAnsi="Times New Roman"/>
          <w:bCs/>
          <w:color w:val="000000" w:themeColor="text1"/>
          <w:szCs w:val="28"/>
        </w:rPr>
        <w:t>35</w:t>
      </w:r>
      <w:r w:rsidRPr="00C17D3F">
        <w:rPr>
          <w:rFonts w:ascii="Times New Roman" w:hAnsi="Times New Roman"/>
          <w:bCs/>
          <w:color w:val="000000" w:themeColor="text1"/>
          <w:szCs w:val="28"/>
        </w:rPr>
        <w:t>場調處會議，調處成立</w:t>
      </w:r>
      <w:r w:rsidRPr="00C17D3F">
        <w:rPr>
          <w:rFonts w:ascii="Times New Roman" w:hAnsi="Times New Roman"/>
          <w:bCs/>
          <w:color w:val="000000" w:themeColor="text1"/>
          <w:szCs w:val="28"/>
        </w:rPr>
        <w:t>16</w:t>
      </w:r>
      <w:r w:rsidRPr="00C17D3F">
        <w:rPr>
          <w:rFonts w:ascii="Times New Roman" w:hAnsi="Times New Roman"/>
          <w:bCs/>
          <w:color w:val="000000" w:themeColor="text1"/>
          <w:szCs w:val="28"/>
        </w:rPr>
        <w:t>件。</w:t>
      </w:r>
    </w:p>
    <w:p w14:paraId="5B2B6E32" w14:textId="479D6C66" w:rsidR="00124BDE" w:rsidRPr="00C17D3F" w:rsidRDefault="00A63AEF" w:rsidP="000A30B3">
      <w:pPr>
        <w:overflowPunct w:val="0"/>
        <w:snapToGrid w:val="0"/>
        <w:spacing w:line="350" w:lineRule="exact"/>
        <w:ind w:left="1135" w:hanging="851"/>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000A30B3" w:rsidRPr="00C17D3F">
        <w:rPr>
          <w:rFonts w:ascii="Times New Roman" w:hAnsi="Times New Roman"/>
          <w:bCs/>
          <w:color w:val="000000" w:themeColor="text1"/>
          <w:szCs w:val="28"/>
        </w:rPr>
        <w:t>三</w:t>
      </w:r>
      <w:r w:rsidRPr="00C17D3F">
        <w:rPr>
          <w:rFonts w:ascii="Times New Roman" w:hAnsi="Times New Roman"/>
          <w:bCs/>
          <w:color w:val="000000" w:themeColor="text1"/>
          <w:szCs w:val="28"/>
        </w:rPr>
        <w:t>）醫事審議委員會：</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00343243"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月召開</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次會議，審查</w:t>
      </w:r>
      <w:r w:rsidRPr="00C17D3F">
        <w:rPr>
          <w:rFonts w:ascii="Times New Roman" w:hAnsi="Times New Roman"/>
          <w:bCs/>
          <w:color w:val="000000" w:themeColor="text1"/>
          <w:szCs w:val="28"/>
        </w:rPr>
        <w:t>41</w:t>
      </w:r>
      <w:r w:rsidRPr="00C17D3F">
        <w:rPr>
          <w:rFonts w:ascii="Times New Roman" w:hAnsi="Times New Roman"/>
          <w:bCs/>
          <w:color w:val="000000" w:themeColor="text1"/>
          <w:szCs w:val="28"/>
        </w:rPr>
        <w:t>案。</w:t>
      </w:r>
    </w:p>
    <w:p w14:paraId="481BCD3E" w14:textId="1C0B0996" w:rsidR="00124BDE" w:rsidRPr="00C17D3F" w:rsidRDefault="00B66BC9" w:rsidP="005E088E">
      <w:pPr>
        <w:snapToGrid w:val="0"/>
        <w:spacing w:line="40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八</w:t>
      </w:r>
      <w:r w:rsidR="00124BDE" w:rsidRPr="00C17D3F">
        <w:rPr>
          <w:rFonts w:ascii="Times New Roman" w:hAnsi="Times New Roman"/>
          <w:b/>
          <w:bCs/>
          <w:color w:val="000000" w:themeColor="text1"/>
          <w:sz w:val="32"/>
          <w:szCs w:val="32"/>
        </w:rPr>
        <w:t>、落實藥政管理</w:t>
      </w:r>
    </w:p>
    <w:p w14:paraId="6D9D9A83" w14:textId="77777777" w:rsidR="00124BDE" w:rsidRPr="00C17D3F" w:rsidRDefault="00124BDE" w:rsidP="00975D26">
      <w:pPr>
        <w:overflowPunct w:val="0"/>
        <w:snapToGrid w:val="0"/>
        <w:spacing w:line="340" w:lineRule="exact"/>
        <w:ind w:left="1134" w:hanging="846"/>
        <w:jc w:val="both"/>
        <w:rPr>
          <w:rFonts w:ascii="Times New Roman" w:hAnsi="Times New Roman"/>
          <w:bCs/>
          <w:color w:val="000000" w:themeColor="text1"/>
          <w:szCs w:val="28"/>
        </w:rPr>
      </w:pPr>
      <w:r w:rsidRPr="00C17D3F">
        <w:rPr>
          <w:rFonts w:ascii="Times New Roman" w:hAnsi="Times New Roman"/>
          <w:bCs/>
          <w:color w:val="000000" w:themeColor="text1"/>
          <w:szCs w:val="28"/>
        </w:rPr>
        <w:t>（一）藥物管理</w:t>
      </w:r>
    </w:p>
    <w:p w14:paraId="523D8F5F" w14:textId="0136E9AE" w:rsidR="00124BDE" w:rsidRPr="00C17D3F" w:rsidRDefault="00124BDE" w:rsidP="00975D26">
      <w:pPr>
        <w:overflowPunct w:val="0"/>
        <w:snapToGrid w:val="0"/>
        <w:spacing w:line="34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定期針對各類藥品系統性抽驗，</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月抽驗</w:t>
      </w:r>
      <w:r w:rsidRPr="00C17D3F">
        <w:rPr>
          <w:rFonts w:ascii="Times New Roman" w:hAnsi="Times New Roman"/>
          <w:bCs/>
          <w:color w:val="000000" w:themeColor="text1"/>
          <w:szCs w:val="28"/>
        </w:rPr>
        <w:t>44</w:t>
      </w:r>
      <w:r w:rsidRPr="00C17D3F">
        <w:rPr>
          <w:rFonts w:ascii="Times New Roman" w:hAnsi="Times New Roman"/>
          <w:bCs/>
          <w:color w:val="000000" w:themeColor="text1"/>
          <w:szCs w:val="28"/>
        </w:rPr>
        <w:t>件，藥物標示檢查</w:t>
      </w:r>
      <w:r w:rsidRPr="00C17D3F">
        <w:rPr>
          <w:rFonts w:ascii="Times New Roman" w:hAnsi="Times New Roman"/>
          <w:bCs/>
          <w:color w:val="000000" w:themeColor="text1"/>
          <w:szCs w:val="28"/>
        </w:rPr>
        <w:t>2,950</w:t>
      </w:r>
      <w:r w:rsidRPr="00C17D3F">
        <w:rPr>
          <w:rFonts w:ascii="Times New Roman" w:hAnsi="Times New Roman"/>
          <w:bCs/>
          <w:color w:val="000000" w:themeColor="text1"/>
          <w:szCs w:val="28"/>
        </w:rPr>
        <w:t>件。</w:t>
      </w:r>
    </w:p>
    <w:p w14:paraId="1EB20C0D" w14:textId="1EC777D6" w:rsidR="00124BDE" w:rsidRPr="00C17D3F" w:rsidRDefault="00124BDE" w:rsidP="00975D26">
      <w:pPr>
        <w:overflowPunct w:val="0"/>
        <w:snapToGrid w:val="0"/>
        <w:spacing w:line="34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月查獲不法藥物</w:t>
      </w:r>
      <w:r w:rsidRPr="00C17D3F">
        <w:rPr>
          <w:rFonts w:ascii="Times New Roman" w:hAnsi="Times New Roman"/>
          <w:bCs/>
          <w:color w:val="000000" w:themeColor="text1"/>
          <w:szCs w:val="28"/>
        </w:rPr>
        <w:t>315</w:t>
      </w:r>
      <w:r w:rsidRPr="00C17D3F">
        <w:rPr>
          <w:rFonts w:ascii="Times New Roman" w:hAnsi="Times New Roman"/>
          <w:bCs/>
          <w:color w:val="000000" w:themeColor="text1"/>
          <w:szCs w:val="28"/>
        </w:rPr>
        <w:t>件（偽藥</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件、劣藥</w:t>
      </w:r>
      <w:r w:rsidRPr="00C17D3F">
        <w:rPr>
          <w:rFonts w:ascii="Times New Roman" w:hAnsi="Times New Roman"/>
          <w:bCs/>
          <w:color w:val="000000" w:themeColor="text1"/>
          <w:szCs w:val="28"/>
        </w:rPr>
        <w:t>8</w:t>
      </w:r>
      <w:r w:rsidRPr="00C17D3F">
        <w:rPr>
          <w:rFonts w:ascii="Times New Roman" w:hAnsi="Times New Roman"/>
          <w:bCs/>
          <w:color w:val="000000" w:themeColor="text1"/>
          <w:szCs w:val="28"/>
        </w:rPr>
        <w:t>件、禁藥</w:t>
      </w:r>
      <w:r w:rsidRPr="00C17D3F">
        <w:rPr>
          <w:rFonts w:ascii="Times New Roman" w:hAnsi="Times New Roman"/>
          <w:bCs/>
          <w:color w:val="000000" w:themeColor="text1"/>
          <w:szCs w:val="28"/>
        </w:rPr>
        <w:t>14</w:t>
      </w:r>
      <w:r w:rsidRPr="00C17D3F">
        <w:rPr>
          <w:rFonts w:ascii="Times New Roman" w:hAnsi="Times New Roman"/>
          <w:bCs/>
          <w:color w:val="000000" w:themeColor="text1"/>
          <w:szCs w:val="28"/>
        </w:rPr>
        <w:t>件、違規標示</w:t>
      </w: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件、其他違規</w:t>
      </w:r>
      <w:r w:rsidRPr="00C17D3F">
        <w:rPr>
          <w:rFonts w:ascii="Times New Roman" w:hAnsi="Times New Roman"/>
          <w:bCs/>
          <w:color w:val="000000" w:themeColor="text1"/>
          <w:szCs w:val="28"/>
        </w:rPr>
        <w:t>286</w:t>
      </w:r>
      <w:r w:rsidRPr="00C17D3F">
        <w:rPr>
          <w:rFonts w:ascii="Times New Roman" w:hAnsi="Times New Roman"/>
          <w:bCs/>
          <w:color w:val="000000" w:themeColor="text1"/>
          <w:szCs w:val="28"/>
        </w:rPr>
        <w:t>件</w:t>
      </w:r>
      <w:r w:rsidR="005E088E" w:rsidRPr="00C17D3F">
        <w:rPr>
          <w:rFonts w:ascii="Times New Roman" w:hAnsi="Times New Roman"/>
          <w:bCs/>
          <w:color w:val="000000" w:themeColor="text1"/>
          <w:szCs w:val="28"/>
        </w:rPr>
        <w:t>）</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月查獲</w:t>
      </w:r>
      <w:r w:rsidRPr="00C17D3F">
        <w:rPr>
          <w:rFonts w:ascii="Times New Roman" w:hAnsi="Times New Roman"/>
          <w:bCs/>
          <w:color w:val="000000" w:themeColor="text1"/>
          <w:szCs w:val="28"/>
        </w:rPr>
        <w:t>152</w:t>
      </w:r>
      <w:r w:rsidRPr="00C17D3F">
        <w:rPr>
          <w:rFonts w:ascii="Times New Roman" w:hAnsi="Times New Roman"/>
          <w:bCs/>
          <w:color w:val="000000" w:themeColor="text1"/>
          <w:szCs w:val="28"/>
        </w:rPr>
        <w:t>件</w:t>
      </w:r>
      <w:r w:rsidR="00EE0932" w:rsidRPr="00C17D3F">
        <w:rPr>
          <w:rFonts w:ascii="Times New Roman" w:hAnsi="Times New Roman"/>
          <w:bCs/>
          <w:color w:val="000000" w:themeColor="text1"/>
          <w:szCs w:val="28"/>
        </w:rPr>
        <w:t>藥物</w:t>
      </w:r>
      <w:r w:rsidRPr="00C17D3F">
        <w:rPr>
          <w:rFonts w:ascii="Times New Roman" w:hAnsi="Times New Roman"/>
          <w:bCs/>
          <w:color w:val="000000" w:themeColor="text1"/>
          <w:szCs w:val="28"/>
        </w:rPr>
        <w:t>違規廣告（本市業者</w:t>
      </w:r>
      <w:r w:rsidRPr="00C17D3F">
        <w:rPr>
          <w:rFonts w:ascii="Times New Roman" w:hAnsi="Times New Roman"/>
          <w:bCs/>
          <w:color w:val="000000" w:themeColor="text1"/>
          <w:szCs w:val="28"/>
        </w:rPr>
        <w:t>13</w:t>
      </w:r>
      <w:r w:rsidRPr="00C17D3F">
        <w:rPr>
          <w:rFonts w:ascii="Times New Roman" w:hAnsi="Times New Roman"/>
          <w:bCs/>
          <w:color w:val="000000" w:themeColor="text1"/>
          <w:szCs w:val="28"/>
        </w:rPr>
        <w:t>件、其他縣市</w:t>
      </w:r>
      <w:r w:rsidRPr="00C17D3F">
        <w:rPr>
          <w:rFonts w:ascii="Times New Roman" w:hAnsi="Times New Roman"/>
          <w:bCs/>
          <w:color w:val="000000" w:themeColor="text1"/>
          <w:szCs w:val="28"/>
        </w:rPr>
        <w:t>139</w:t>
      </w:r>
      <w:r w:rsidRPr="00C17D3F">
        <w:rPr>
          <w:rFonts w:ascii="Times New Roman" w:hAnsi="Times New Roman"/>
          <w:bCs/>
          <w:color w:val="000000" w:themeColor="text1"/>
          <w:szCs w:val="28"/>
        </w:rPr>
        <w:t>件），業依法處分（罰鍰）違規業者或移請當地衛生局辦理。</w:t>
      </w:r>
    </w:p>
    <w:p w14:paraId="2F850EB6" w14:textId="4AB91528" w:rsidR="00124BDE" w:rsidRPr="00C17D3F" w:rsidRDefault="00124BDE" w:rsidP="00975D26">
      <w:pPr>
        <w:overflowPunct w:val="0"/>
        <w:snapToGrid w:val="0"/>
        <w:spacing w:line="34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3.109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w:t>
      </w:r>
      <w:r w:rsidR="005E088E" w:rsidRPr="00C17D3F">
        <w:rPr>
          <w:rFonts w:ascii="Times New Roman" w:hAnsi="Times New Roman"/>
          <w:bCs/>
          <w:color w:val="000000" w:themeColor="text1"/>
          <w:szCs w:val="28"/>
        </w:rPr>
        <w:t>針</w:t>
      </w:r>
      <w:r w:rsidRPr="00C17D3F">
        <w:rPr>
          <w:rFonts w:ascii="Times New Roman" w:hAnsi="Times New Roman"/>
          <w:bCs/>
          <w:color w:val="000000" w:themeColor="text1"/>
          <w:szCs w:val="28"/>
        </w:rPr>
        <w:t>對本市醫院、診所、藥局、動物醫院、販賣業等</w:t>
      </w:r>
      <w:r w:rsidR="005E088E" w:rsidRPr="00C17D3F">
        <w:rPr>
          <w:rFonts w:ascii="Times New Roman" w:hAnsi="Times New Roman"/>
          <w:bCs/>
          <w:color w:val="000000" w:themeColor="text1"/>
          <w:szCs w:val="28"/>
        </w:rPr>
        <w:t>稽查管制藥品</w:t>
      </w:r>
      <w:r w:rsidRPr="00C17D3F">
        <w:rPr>
          <w:rFonts w:ascii="Times New Roman" w:hAnsi="Times New Roman"/>
          <w:bCs/>
          <w:color w:val="000000" w:themeColor="text1"/>
          <w:szCs w:val="28"/>
        </w:rPr>
        <w:t>，實地稽查</w:t>
      </w:r>
      <w:r w:rsidRPr="00C17D3F">
        <w:rPr>
          <w:rFonts w:ascii="Times New Roman" w:hAnsi="Times New Roman"/>
          <w:bCs/>
          <w:color w:val="000000" w:themeColor="text1"/>
          <w:szCs w:val="28"/>
        </w:rPr>
        <w:t>687</w:t>
      </w:r>
      <w:r w:rsidRPr="00C17D3F">
        <w:rPr>
          <w:rFonts w:ascii="Times New Roman" w:hAnsi="Times New Roman"/>
          <w:bCs/>
          <w:color w:val="000000" w:themeColor="text1"/>
          <w:szCs w:val="28"/>
        </w:rPr>
        <w:t>家次，查獲違規</w:t>
      </w:r>
      <w:r w:rsidRPr="00C17D3F">
        <w:rPr>
          <w:rFonts w:ascii="Times New Roman" w:hAnsi="Times New Roman"/>
          <w:bCs/>
          <w:color w:val="000000" w:themeColor="text1"/>
          <w:szCs w:val="28"/>
        </w:rPr>
        <w:t>11</w:t>
      </w:r>
      <w:r w:rsidRPr="00C17D3F">
        <w:rPr>
          <w:rFonts w:ascii="Times New Roman" w:hAnsi="Times New Roman"/>
          <w:bCs/>
          <w:color w:val="000000" w:themeColor="text1"/>
          <w:szCs w:val="28"/>
        </w:rPr>
        <w:t>件。</w:t>
      </w:r>
      <w:r w:rsidRPr="00C17D3F">
        <w:rPr>
          <w:rFonts w:ascii="Times New Roman" w:hAnsi="Times New Roman"/>
          <w:bCs/>
          <w:color w:val="000000" w:themeColor="text1"/>
          <w:szCs w:val="28"/>
        </w:rPr>
        <w:t xml:space="preserve"> </w:t>
      </w:r>
    </w:p>
    <w:p w14:paraId="1E923A9B" w14:textId="77777777" w:rsidR="00124BDE" w:rsidRPr="00C17D3F" w:rsidRDefault="00124BDE" w:rsidP="000A30B3">
      <w:pPr>
        <w:overflowPunct w:val="0"/>
        <w:snapToGrid w:val="0"/>
        <w:spacing w:line="340" w:lineRule="exact"/>
        <w:ind w:left="1134" w:hanging="846"/>
        <w:jc w:val="both"/>
        <w:rPr>
          <w:rFonts w:ascii="Times New Roman" w:hAnsi="Times New Roman"/>
          <w:bCs/>
          <w:color w:val="000000" w:themeColor="text1"/>
          <w:szCs w:val="28"/>
        </w:rPr>
      </w:pPr>
      <w:r w:rsidRPr="00C17D3F">
        <w:rPr>
          <w:rFonts w:ascii="Times New Roman" w:hAnsi="Times New Roman"/>
          <w:bCs/>
          <w:color w:val="000000" w:themeColor="text1"/>
          <w:szCs w:val="28"/>
        </w:rPr>
        <w:t>（二）化粧品管理</w:t>
      </w:r>
      <w:r w:rsidRPr="00C17D3F">
        <w:rPr>
          <w:rFonts w:ascii="Times New Roman" w:hAnsi="Times New Roman"/>
          <w:bCs/>
          <w:color w:val="000000" w:themeColor="text1"/>
          <w:szCs w:val="28"/>
        </w:rPr>
        <w:tab/>
      </w:r>
    </w:p>
    <w:p w14:paraId="6ADF01A8" w14:textId="66652C16" w:rsidR="00124BDE" w:rsidRPr="00C17D3F" w:rsidRDefault="00124BDE" w:rsidP="000A30B3">
      <w:pPr>
        <w:overflowPunct w:val="0"/>
        <w:snapToGrid w:val="0"/>
        <w:spacing w:line="34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月稽查化粧品業者</w:t>
      </w:r>
      <w:r w:rsidRPr="00C17D3F">
        <w:rPr>
          <w:rFonts w:ascii="Times New Roman" w:hAnsi="Times New Roman"/>
          <w:bCs/>
          <w:color w:val="000000" w:themeColor="text1"/>
          <w:szCs w:val="28"/>
        </w:rPr>
        <w:t>1,341</w:t>
      </w:r>
      <w:r w:rsidRPr="00C17D3F">
        <w:rPr>
          <w:rFonts w:ascii="Times New Roman" w:hAnsi="Times New Roman"/>
          <w:bCs/>
          <w:color w:val="000000" w:themeColor="text1"/>
          <w:szCs w:val="28"/>
        </w:rPr>
        <w:t>家次</w:t>
      </w:r>
      <w:r w:rsidR="00F94053" w:rsidRPr="00C17D3F">
        <w:rPr>
          <w:rFonts w:ascii="Times New Roman" w:hAnsi="Times New Roman"/>
          <w:bCs/>
          <w:color w:val="000000" w:themeColor="text1"/>
          <w:szCs w:val="28"/>
        </w:rPr>
        <w:t>、</w:t>
      </w:r>
      <w:r w:rsidRPr="00C17D3F">
        <w:rPr>
          <w:rFonts w:ascii="Times New Roman" w:hAnsi="Times New Roman"/>
          <w:bCs/>
          <w:color w:val="000000" w:themeColor="text1"/>
          <w:szCs w:val="28"/>
        </w:rPr>
        <w:t>標示</w:t>
      </w:r>
      <w:r w:rsidRPr="00C17D3F">
        <w:rPr>
          <w:rFonts w:ascii="Times New Roman" w:hAnsi="Times New Roman"/>
          <w:bCs/>
          <w:color w:val="000000" w:themeColor="text1"/>
          <w:szCs w:val="28"/>
        </w:rPr>
        <w:t>2,514</w:t>
      </w:r>
      <w:r w:rsidRPr="00C17D3F">
        <w:rPr>
          <w:rFonts w:ascii="Times New Roman" w:hAnsi="Times New Roman"/>
          <w:bCs/>
          <w:color w:val="000000" w:themeColor="text1"/>
          <w:szCs w:val="28"/>
        </w:rPr>
        <w:t>件。</w:t>
      </w:r>
    </w:p>
    <w:p w14:paraId="084F7076" w14:textId="5EE2182B" w:rsidR="00124BDE" w:rsidRPr="00C17D3F" w:rsidRDefault="00124BDE" w:rsidP="000A30B3">
      <w:pPr>
        <w:overflowPunct w:val="0"/>
        <w:snapToGrid w:val="0"/>
        <w:spacing w:line="34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月抽驗嬰幼兒用化粧品、嬰兒濕巾、防曬類化粧品、含精油類化粧品、按摩精油、髮膠等市售化粧品共</w:t>
      </w:r>
      <w:r w:rsidRPr="00C17D3F">
        <w:rPr>
          <w:rFonts w:ascii="Times New Roman" w:hAnsi="Times New Roman"/>
          <w:bCs/>
          <w:color w:val="000000" w:themeColor="text1"/>
          <w:szCs w:val="28"/>
        </w:rPr>
        <w:t>36</w:t>
      </w:r>
      <w:r w:rsidRPr="00C17D3F">
        <w:rPr>
          <w:rFonts w:ascii="Times New Roman" w:hAnsi="Times New Roman"/>
          <w:bCs/>
          <w:color w:val="000000" w:themeColor="text1"/>
          <w:szCs w:val="28"/>
        </w:rPr>
        <w:t>件。</w:t>
      </w:r>
    </w:p>
    <w:p w14:paraId="6A9A1E08" w14:textId="1D96DFD6" w:rsidR="00124BDE" w:rsidRPr="00C17D3F" w:rsidRDefault="00124BDE" w:rsidP="000A30B3">
      <w:pPr>
        <w:overflowPunct w:val="0"/>
        <w:snapToGrid w:val="0"/>
        <w:spacing w:line="34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3.109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月查獲不法化粧品</w:t>
      </w:r>
      <w:r w:rsidRPr="00C17D3F">
        <w:rPr>
          <w:rFonts w:ascii="Times New Roman" w:hAnsi="Times New Roman"/>
          <w:bCs/>
          <w:color w:val="000000" w:themeColor="text1"/>
          <w:szCs w:val="28"/>
        </w:rPr>
        <w:t>72</w:t>
      </w:r>
      <w:r w:rsidRPr="00C17D3F">
        <w:rPr>
          <w:rFonts w:ascii="Times New Roman" w:hAnsi="Times New Roman"/>
          <w:bCs/>
          <w:color w:val="000000" w:themeColor="text1"/>
          <w:szCs w:val="28"/>
        </w:rPr>
        <w:t>件，</w:t>
      </w:r>
      <w:r w:rsidR="005E088E" w:rsidRPr="00C17D3F">
        <w:rPr>
          <w:rFonts w:ascii="Times New Roman" w:hAnsi="Times New Roman"/>
          <w:bCs/>
          <w:color w:val="000000" w:themeColor="text1"/>
          <w:szCs w:val="28"/>
        </w:rPr>
        <w:t>其中</w:t>
      </w:r>
      <w:r w:rsidRPr="00C17D3F">
        <w:rPr>
          <w:rFonts w:ascii="Times New Roman" w:hAnsi="Times New Roman"/>
          <w:bCs/>
          <w:color w:val="000000" w:themeColor="text1"/>
          <w:szCs w:val="28"/>
        </w:rPr>
        <w:t>本市業者</w:t>
      </w:r>
      <w:r w:rsidRPr="00C17D3F">
        <w:rPr>
          <w:rFonts w:ascii="Times New Roman" w:hAnsi="Times New Roman"/>
          <w:bCs/>
          <w:color w:val="000000" w:themeColor="text1"/>
          <w:szCs w:val="28"/>
        </w:rPr>
        <w:t>70</w:t>
      </w:r>
      <w:r w:rsidRPr="00C17D3F">
        <w:rPr>
          <w:rFonts w:ascii="Times New Roman" w:hAnsi="Times New Roman"/>
          <w:bCs/>
          <w:color w:val="000000" w:themeColor="text1"/>
          <w:szCs w:val="28"/>
        </w:rPr>
        <w:t>件</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行政裁處</w:t>
      </w:r>
      <w:r w:rsidRPr="00C17D3F">
        <w:rPr>
          <w:rFonts w:ascii="Times New Roman" w:hAnsi="Times New Roman"/>
          <w:bCs/>
          <w:color w:val="000000" w:themeColor="text1"/>
          <w:szCs w:val="28"/>
        </w:rPr>
        <w:t>70</w:t>
      </w:r>
      <w:r w:rsidRPr="00C17D3F">
        <w:rPr>
          <w:rFonts w:ascii="Times New Roman" w:hAnsi="Times New Roman"/>
          <w:bCs/>
          <w:color w:val="000000" w:themeColor="text1"/>
          <w:szCs w:val="28"/>
        </w:rPr>
        <w:t>件</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件移請所轄衛生局卓辦。</w:t>
      </w:r>
    </w:p>
    <w:p w14:paraId="357EF777" w14:textId="0AABFBF9" w:rsidR="00124BDE" w:rsidRPr="00C17D3F" w:rsidRDefault="00124BDE" w:rsidP="000A30B3">
      <w:pPr>
        <w:overflowPunct w:val="0"/>
        <w:snapToGrid w:val="0"/>
        <w:spacing w:line="34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4.</w:t>
      </w:r>
      <w:r w:rsidR="005E088E" w:rsidRPr="00C17D3F">
        <w:rPr>
          <w:rFonts w:ascii="Times New Roman" w:hAnsi="Times New Roman"/>
          <w:bCs/>
          <w:color w:val="000000" w:themeColor="text1"/>
          <w:szCs w:val="28"/>
        </w:rPr>
        <w:t xml:space="preserve"> 109</w:t>
      </w:r>
      <w:r w:rsidR="005E088E" w:rsidRPr="00C17D3F">
        <w:rPr>
          <w:rFonts w:ascii="Times New Roman" w:hAnsi="Times New Roman"/>
          <w:bCs/>
          <w:color w:val="000000" w:themeColor="text1"/>
          <w:szCs w:val="28"/>
        </w:rPr>
        <w:t>年</w:t>
      </w:r>
      <w:r w:rsidR="005E088E" w:rsidRPr="00C17D3F">
        <w:rPr>
          <w:rFonts w:ascii="Times New Roman" w:hAnsi="Times New Roman"/>
          <w:bCs/>
          <w:color w:val="000000" w:themeColor="text1"/>
          <w:szCs w:val="28"/>
        </w:rPr>
        <w:t>1</w:t>
      </w:r>
      <w:r w:rsidR="005E088E" w:rsidRPr="00C17D3F">
        <w:rPr>
          <w:rFonts w:ascii="Times New Roman" w:hAnsi="Times New Roman"/>
          <w:bCs/>
          <w:color w:val="000000" w:themeColor="text1"/>
          <w:szCs w:val="28"/>
        </w:rPr>
        <w:t>月至</w:t>
      </w:r>
      <w:r w:rsidR="005E088E" w:rsidRPr="00C17D3F">
        <w:rPr>
          <w:rFonts w:ascii="Times New Roman" w:hAnsi="Times New Roman"/>
          <w:bCs/>
          <w:color w:val="000000" w:themeColor="text1"/>
          <w:szCs w:val="28"/>
        </w:rPr>
        <w:t>6</w:t>
      </w:r>
      <w:r w:rsidR="005E088E" w:rsidRPr="00C17D3F">
        <w:rPr>
          <w:rFonts w:ascii="Times New Roman" w:hAnsi="Times New Roman"/>
          <w:bCs/>
          <w:color w:val="000000" w:themeColor="text1"/>
          <w:szCs w:val="28"/>
        </w:rPr>
        <w:t>月</w:t>
      </w:r>
      <w:r w:rsidRPr="00C17D3F">
        <w:rPr>
          <w:rFonts w:ascii="Times New Roman" w:hAnsi="Times New Roman"/>
          <w:bCs/>
          <w:color w:val="000000" w:themeColor="text1"/>
          <w:szCs w:val="28"/>
        </w:rPr>
        <w:t>計查獲</w:t>
      </w:r>
      <w:r w:rsidRPr="00C17D3F">
        <w:rPr>
          <w:rFonts w:ascii="Times New Roman" w:hAnsi="Times New Roman"/>
          <w:bCs/>
          <w:color w:val="000000" w:themeColor="text1"/>
          <w:szCs w:val="28"/>
        </w:rPr>
        <w:t>361</w:t>
      </w:r>
      <w:r w:rsidRPr="00C17D3F">
        <w:rPr>
          <w:rFonts w:ascii="Times New Roman" w:hAnsi="Times New Roman"/>
          <w:bCs/>
          <w:color w:val="000000" w:themeColor="text1"/>
          <w:szCs w:val="28"/>
        </w:rPr>
        <w:t>件違規廣告</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本市業者</w:t>
      </w:r>
      <w:r w:rsidRPr="00C17D3F">
        <w:rPr>
          <w:rFonts w:ascii="Times New Roman" w:hAnsi="Times New Roman"/>
          <w:bCs/>
          <w:color w:val="000000" w:themeColor="text1"/>
          <w:szCs w:val="28"/>
        </w:rPr>
        <w:t>248</w:t>
      </w:r>
      <w:r w:rsidRPr="00C17D3F">
        <w:rPr>
          <w:rFonts w:ascii="Times New Roman" w:hAnsi="Times New Roman"/>
          <w:bCs/>
          <w:color w:val="000000" w:themeColor="text1"/>
          <w:szCs w:val="28"/>
        </w:rPr>
        <w:t>件、其他縣市</w:t>
      </w:r>
      <w:r w:rsidRPr="00C17D3F">
        <w:rPr>
          <w:rFonts w:ascii="Times New Roman" w:hAnsi="Times New Roman"/>
          <w:bCs/>
          <w:color w:val="000000" w:themeColor="text1"/>
          <w:szCs w:val="28"/>
        </w:rPr>
        <w:t>113</w:t>
      </w:r>
      <w:r w:rsidRPr="00C17D3F">
        <w:rPr>
          <w:rFonts w:ascii="Times New Roman" w:hAnsi="Times New Roman"/>
          <w:bCs/>
          <w:color w:val="000000" w:themeColor="text1"/>
          <w:szCs w:val="28"/>
        </w:rPr>
        <w:t>件</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，均已依法處辦。</w:t>
      </w:r>
    </w:p>
    <w:p w14:paraId="62E872E9" w14:textId="77777777" w:rsidR="00124BDE" w:rsidRPr="00C17D3F" w:rsidRDefault="00124BDE" w:rsidP="00975D26">
      <w:pPr>
        <w:overflowPunct w:val="0"/>
        <w:snapToGrid w:val="0"/>
        <w:spacing w:line="340" w:lineRule="exact"/>
        <w:ind w:left="1134" w:hanging="846"/>
        <w:jc w:val="both"/>
        <w:rPr>
          <w:rFonts w:ascii="Times New Roman" w:hAnsi="Times New Roman"/>
          <w:bCs/>
          <w:color w:val="000000" w:themeColor="text1"/>
          <w:szCs w:val="28"/>
        </w:rPr>
      </w:pPr>
      <w:r w:rsidRPr="00C17D3F">
        <w:rPr>
          <w:rFonts w:ascii="Times New Roman" w:hAnsi="Times New Roman"/>
          <w:bCs/>
          <w:color w:val="000000" w:themeColor="text1"/>
          <w:szCs w:val="28"/>
        </w:rPr>
        <w:t>（三）藥政管理</w:t>
      </w:r>
    </w:p>
    <w:p w14:paraId="6496AA1F" w14:textId="77777777" w:rsidR="000A30B3" w:rsidRPr="00C17D3F" w:rsidRDefault="00124BDE" w:rsidP="000A30B3">
      <w:pPr>
        <w:overflowPunct w:val="0"/>
        <w:snapToGrid w:val="0"/>
        <w:spacing w:line="340" w:lineRule="exact"/>
        <w:ind w:left="1134"/>
        <w:jc w:val="both"/>
        <w:rPr>
          <w:rFonts w:ascii="Times New Roman" w:hAnsi="Times New Roman"/>
          <w:bCs/>
          <w:color w:val="000000" w:themeColor="text1"/>
          <w:szCs w:val="28"/>
        </w:rPr>
      </w:pPr>
      <w:r w:rsidRPr="00C17D3F">
        <w:rPr>
          <w:rFonts w:ascii="Times New Roman" w:hAnsi="Times New Roman"/>
          <w:bCs/>
          <w:color w:val="000000" w:themeColor="text1"/>
          <w:szCs w:val="28"/>
        </w:rPr>
        <w:t>結合本市藥師公會宣導用藥安全觀念，提供諮詢，建立</w:t>
      </w:r>
      <w:r w:rsidR="00281D06" w:rsidRPr="00C17D3F">
        <w:rPr>
          <w:rFonts w:ascii="Times New Roman" w:hAnsi="Times New Roman"/>
          <w:bCs/>
          <w:color w:val="000000" w:themeColor="text1"/>
          <w:szCs w:val="28"/>
        </w:rPr>
        <w:t>民眾</w:t>
      </w:r>
      <w:r w:rsidRPr="00C17D3F">
        <w:rPr>
          <w:rFonts w:ascii="Times New Roman" w:hAnsi="Times New Roman"/>
          <w:bCs/>
          <w:color w:val="000000" w:themeColor="text1"/>
          <w:szCs w:val="28"/>
        </w:rPr>
        <w:t>健康自我藥事照護概念，</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月計辦理</w:t>
      </w:r>
      <w:r w:rsidRPr="00C17D3F">
        <w:rPr>
          <w:rFonts w:ascii="Times New Roman" w:hAnsi="Times New Roman"/>
          <w:bCs/>
          <w:color w:val="000000" w:themeColor="text1"/>
          <w:szCs w:val="28"/>
        </w:rPr>
        <w:t>28</w:t>
      </w:r>
      <w:r w:rsidRPr="00C17D3F">
        <w:rPr>
          <w:rFonts w:ascii="Times New Roman" w:hAnsi="Times New Roman"/>
          <w:bCs/>
          <w:color w:val="000000" w:themeColor="text1"/>
          <w:szCs w:val="28"/>
        </w:rPr>
        <w:t>場，參加人員共計</w:t>
      </w:r>
      <w:r w:rsidRPr="00C17D3F">
        <w:rPr>
          <w:rFonts w:ascii="Times New Roman" w:hAnsi="Times New Roman"/>
          <w:bCs/>
          <w:color w:val="000000" w:themeColor="text1"/>
          <w:szCs w:val="28"/>
        </w:rPr>
        <w:t>1,164</w:t>
      </w:r>
      <w:r w:rsidRPr="00C17D3F">
        <w:rPr>
          <w:rFonts w:ascii="Times New Roman" w:hAnsi="Times New Roman"/>
          <w:bCs/>
          <w:color w:val="000000" w:themeColor="text1"/>
          <w:szCs w:val="28"/>
        </w:rPr>
        <w:t>人次。</w:t>
      </w:r>
    </w:p>
    <w:p w14:paraId="50B43101" w14:textId="77777777" w:rsidR="002C1E4E" w:rsidRPr="00C17D3F" w:rsidRDefault="002C1E4E" w:rsidP="000A30B3">
      <w:pPr>
        <w:overflowPunct w:val="0"/>
        <w:snapToGrid w:val="0"/>
        <w:spacing w:line="340" w:lineRule="exact"/>
        <w:ind w:left="1134"/>
        <w:jc w:val="both"/>
        <w:rPr>
          <w:rFonts w:ascii="Times New Roman" w:hAnsi="Times New Roman"/>
          <w:bCs/>
          <w:color w:val="000000" w:themeColor="text1"/>
          <w:szCs w:val="28"/>
        </w:rPr>
      </w:pPr>
    </w:p>
    <w:p w14:paraId="7B6CE718" w14:textId="016422A3" w:rsidR="000A30B3" w:rsidRPr="00C17D3F" w:rsidRDefault="00B66BC9" w:rsidP="000A30B3">
      <w:pPr>
        <w:overflowPunct w:val="0"/>
        <w:snapToGrid w:val="0"/>
        <w:spacing w:line="34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九</w:t>
      </w:r>
      <w:r w:rsidR="000A30B3" w:rsidRPr="00C17D3F">
        <w:rPr>
          <w:rFonts w:ascii="Times New Roman" w:hAnsi="Times New Roman"/>
          <w:b/>
          <w:bCs/>
          <w:color w:val="000000" w:themeColor="text1"/>
          <w:sz w:val="32"/>
          <w:szCs w:val="32"/>
        </w:rPr>
        <w:t>、強化食品衛生安全</w:t>
      </w:r>
    </w:p>
    <w:p w14:paraId="2454F108" w14:textId="77777777" w:rsidR="00D10A3B" w:rsidRPr="00C17D3F" w:rsidRDefault="00D10A3B" w:rsidP="00D10A3B">
      <w:pPr>
        <w:overflowPunct w:val="0"/>
        <w:snapToGrid w:val="0"/>
        <w:spacing w:line="356" w:lineRule="exact"/>
        <w:ind w:left="1134" w:hanging="846"/>
        <w:jc w:val="both"/>
        <w:rPr>
          <w:rFonts w:ascii="Times New Roman" w:hAnsi="Times New Roman"/>
          <w:bCs/>
          <w:color w:val="000000" w:themeColor="text1"/>
          <w:szCs w:val="28"/>
        </w:rPr>
      </w:pPr>
      <w:r w:rsidRPr="00C17D3F">
        <w:rPr>
          <w:rFonts w:ascii="Times New Roman" w:hAnsi="Times New Roman"/>
          <w:bCs/>
          <w:color w:val="000000" w:themeColor="text1"/>
          <w:szCs w:val="28"/>
        </w:rPr>
        <w:t>（一）加強食品抽驗</w:t>
      </w:r>
    </w:p>
    <w:p w14:paraId="69AF78C6" w14:textId="77777777" w:rsidR="00D10A3B" w:rsidRPr="00C17D3F" w:rsidRDefault="00D10A3B" w:rsidP="00D10A3B">
      <w:pPr>
        <w:overflowPunct w:val="0"/>
        <w:snapToGrid w:val="0"/>
        <w:spacing w:line="356"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抽驗市售蔬果、花草茶及農產加工品計</w:t>
      </w:r>
      <w:r w:rsidRPr="00C17D3F">
        <w:rPr>
          <w:rFonts w:ascii="Times New Roman" w:hAnsi="Times New Roman"/>
          <w:bCs/>
          <w:color w:val="000000" w:themeColor="text1"/>
          <w:szCs w:val="28"/>
        </w:rPr>
        <w:t>237</w:t>
      </w:r>
      <w:r w:rsidRPr="00C17D3F">
        <w:rPr>
          <w:rFonts w:ascii="Times New Roman" w:hAnsi="Times New Roman"/>
          <w:bCs/>
          <w:color w:val="000000" w:themeColor="text1"/>
          <w:szCs w:val="28"/>
        </w:rPr>
        <w:t>件，檢測農藥殘留，</w:t>
      </w:r>
      <w:r w:rsidRPr="00C17D3F">
        <w:rPr>
          <w:rFonts w:ascii="Times New Roman" w:hAnsi="Times New Roman"/>
          <w:bCs/>
          <w:color w:val="000000" w:themeColor="text1"/>
          <w:szCs w:val="28"/>
        </w:rPr>
        <w:t>22</w:t>
      </w:r>
      <w:r w:rsidRPr="00C17D3F">
        <w:rPr>
          <w:rFonts w:ascii="Times New Roman" w:hAnsi="Times New Roman"/>
          <w:bCs/>
          <w:color w:val="000000" w:themeColor="text1"/>
          <w:szCs w:val="28"/>
        </w:rPr>
        <w:t>件不符規定，不合格率</w:t>
      </w:r>
      <w:r w:rsidRPr="00C17D3F">
        <w:rPr>
          <w:rFonts w:ascii="Times New Roman" w:hAnsi="Times New Roman"/>
          <w:bCs/>
          <w:color w:val="000000" w:themeColor="text1"/>
          <w:szCs w:val="28"/>
        </w:rPr>
        <w:t>9.3%</w:t>
      </w:r>
      <w:r w:rsidRPr="00C17D3F">
        <w:rPr>
          <w:rFonts w:ascii="Times New Roman" w:hAnsi="Times New Roman"/>
          <w:bCs/>
          <w:color w:val="000000" w:themeColor="text1"/>
          <w:szCs w:val="28"/>
        </w:rPr>
        <w:t>，不合格案件其中</w:t>
      </w:r>
      <w:r w:rsidRPr="00C17D3F">
        <w:rPr>
          <w:rFonts w:ascii="Times New Roman" w:hAnsi="Times New Roman"/>
          <w:bCs/>
          <w:color w:val="000000" w:themeColor="text1"/>
          <w:szCs w:val="28"/>
        </w:rPr>
        <w:t>5</w:t>
      </w:r>
      <w:r w:rsidRPr="00C17D3F">
        <w:rPr>
          <w:rFonts w:ascii="Times New Roman" w:hAnsi="Times New Roman"/>
          <w:bCs/>
          <w:color w:val="000000" w:themeColor="text1"/>
          <w:szCs w:val="28"/>
        </w:rPr>
        <w:t>件為本市業者無法提供來源已依法處辦，</w:t>
      </w:r>
      <w:r w:rsidRPr="00C17D3F">
        <w:rPr>
          <w:rFonts w:ascii="Times New Roman" w:hAnsi="Times New Roman"/>
          <w:bCs/>
          <w:color w:val="000000" w:themeColor="text1"/>
          <w:szCs w:val="28"/>
        </w:rPr>
        <w:t>15</w:t>
      </w:r>
      <w:r w:rsidRPr="00C17D3F">
        <w:rPr>
          <w:rFonts w:ascii="Times New Roman" w:hAnsi="Times New Roman"/>
          <w:bCs/>
          <w:color w:val="000000" w:themeColor="text1"/>
          <w:szCs w:val="28"/>
        </w:rPr>
        <w:t>件外縣市業者移由轄管衛生局</w:t>
      </w:r>
      <w:r w:rsidRPr="00C17D3F">
        <w:rPr>
          <w:rFonts w:ascii="Times New Roman" w:hAnsi="Times New Roman"/>
          <w:bCs/>
          <w:color w:val="000000" w:themeColor="text1"/>
          <w:szCs w:val="28"/>
        </w:rPr>
        <w:lastRenderedPageBreak/>
        <w:t>或所轄機關辦理，</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件</w:t>
      </w:r>
      <w:r w:rsidRPr="00C17D3F">
        <w:rPr>
          <w:rFonts w:ascii="Times New Roman" w:hAnsi="Times New Roman" w:hint="eastAsia"/>
          <w:bCs/>
          <w:color w:val="000000" w:themeColor="text1"/>
          <w:szCs w:val="28"/>
        </w:rPr>
        <w:t>玫瑰花檢出農藥超出標準，經查來源為本市業者，已依食安法規定裁處。</w:t>
      </w:r>
    </w:p>
    <w:p w14:paraId="6BB99872" w14:textId="77777777" w:rsidR="000A30B3" w:rsidRPr="00C17D3F" w:rsidRDefault="000A30B3" w:rsidP="002C1E4E">
      <w:pPr>
        <w:overflowPunct w:val="0"/>
        <w:snapToGrid w:val="0"/>
        <w:spacing w:line="356"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抽驗市售禽畜肉、蛋品、水產品計</w:t>
      </w:r>
      <w:r w:rsidRPr="00C17D3F">
        <w:rPr>
          <w:rFonts w:ascii="Times New Roman" w:hAnsi="Times New Roman"/>
          <w:bCs/>
          <w:color w:val="000000" w:themeColor="text1"/>
          <w:szCs w:val="28"/>
        </w:rPr>
        <w:t>138</w:t>
      </w:r>
      <w:r w:rsidRPr="00C17D3F">
        <w:rPr>
          <w:rFonts w:ascii="Times New Roman" w:hAnsi="Times New Roman"/>
          <w:bCs/>
          <w:color w:val="000000" w:themeColor="text1"/>
          <w:szCs w:val="28"/>
        </w:rPr>
        <w:t>件，檢測動物用藥殘留及</w:t>
      </w:r>
      <w:r w:rsidRPr="00C17D3F">
        <w:rPr>
          <w:rFonts w:ascii="Times New Roman" w:hAnsi="Times New Roman"/>
          <w:bCs/>
          <w:color w:val="000000" w:themeColor="text1"/>
          <w:szCs w:val="28"/>
        </w:rPr>
        <w:t>126</w:t>
      </w:r>
      <w:r w:rsidRPr="00C17D3F">
        <w:rPr>
          <w:rFonts w:ascii="Times New Roman" w:hAnsi="Times New Roman"/>
          <w:bCs/>
          <w:color w:val="000000" w:themeColor="text1"/>
          <w:szCs w:val="28"/>
        </w:rPr>
        <w:t>項農藥殘留，其中</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件雞蛋檢出動物用藥與規定不符，已移所在地轄管機關辦理。</w:t>
      </w:r>
    </w:p>
    <w:p w14:paraId="4A1A3C3C" w14:textId="77777777" w:rsidR="000A30B3" w:rsidRPr="00C17D3F" w:rsidRDefault="000A30B3" w:rsidP="002C1E4E">
      <w:pPr>
        <w:overflowPunct w:val="0"/>
        <w:snapToGrid w:val="0"/>
        <w:spacing w:line="356"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抽驗學校自設廚房餐盒及食材計</w:t>
      </w:r>
      <w:r w:rsidRPr="00C17D3F">
        <w:rPr>
          <w:rFonts w:ascii="Times New Roman" w:hAnsi="Times New Roman"/>
          <w:bCs/>
          <w:color w:val="000000" w:themeColor="text1"/>
          <w:szCs w:val="28"/>
        </w:rPr>
        <w:t>94</w:t>
      </w:r>
      <w:r w:rsidRPr="00C17D3F">
        <w:rPr>
          <w:rFonts w:ascii="Times New Roman" w:hAnsi="Times New Roman"/>
          <w:bCs/>
          <w:color w:val="000000" w:themeColor="text1"/>
          <w:szCs w:val="28"/>
        </w:rPr>
        <w:t>件，</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件午餐衛生標準與規定不符，經限期改正後，已複驗合格。</w:t>
      </w:r>
    </w:p>
    <w:p w14:paraId="6B859625" w14:textId="77777777" w:rsidR="000A30B3" w:rsidRPr="00C17D3F" w:rsidRDefault="000A30B3" w:rsidP="002C1E4E">
      <w:pPr>
        <w:overflowPunct w:val="0"/>
        <w:snapToGrid w:val="0"/>
        <w:spacing w:line="356"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抽驗年節、元宵、清明、端午等應節食品計</w:t>
      </w:r>
      <w:r w:rsidRPr="00C17D3F">
        <w:rPr>
          <w:rFonts w:ascii="Times New Roman" w:hAnsi="Times New Roman"/>
          <w:bCs/>
          <w:color w:val="000000" w:themeColor="text1"/>
          <w:szCs w:val="28"/>
        </w:rPr>
        <w:t>333</w:t>
      </w:r>
      <w:r w:rsidRPr="00C17D3F">
        <w:rPr>
          <w:rFonts w:ascii="Times New Roman" w:hAnsi="Times New Roman"/>
          <w:bCs/>
          <w:color w:val="000000" w:themeColor="text1"/>
          <w:szCs w:val="28"/>
        </w:rPr>
        <w:t>件，</w:t>
      </w:r>
      <w:r w:rsidRPr="00C17D3F">
        <w:rPr>
          <w:rFonts w:ascii="Times New Roman" w:hAnsi="Times New Roman"/>
          <w:bCs/>
          <w:color w:val="000000" w:themeColor="text1"/>
          <w:szCs w:val="28"/>
        </w:rPr>
        <w:t xml:space="preserve"> </w:t>
      </w:r>
      <w:r w:rsidRPr="00C17D3F">
        <w:rPr>
          <w:rFonts w:ascii="Times New Roman" w:hAnsi="Times New Roman"/>
          <w:bCs/>
          <w:color w:val="000000" w:themeColor="text1"/>
          <w:szCs w:val="28"/>
        </w:rPr>
        <w:t>其中</w:t>
      </w:r>
      <w:r w:rsidRPr="00C17D3F">
        <w:rPr>
          <w:rFonts w:ascii="Times New Roman" w:hAnsi="Times New Roman"/>
          <w:bCs/>
          <w:color w:val="000000" w:themeColor="text1"/>
          <w:szCs w:val="28"/>
        </w:rPr>
        <w:t>15</w:t>
      </w:r>
      <w:r w:rsidRPr="00C17D3F">
        <w:rPr>
          <w:rFonts w:ascii="Times New Roman" w:hAnsi="Times New Roman"/>
          <w:bCs/>
          <w:color w:val="000000" w:themeColor="text1"/>
          <w:szCs w:val="28"/>
        </w:rPr>
        <w:t>件節慶食品與規定不符，除飭請販賣業者下架該批違規產品，本市業者已依法裁處，外縣市供應商則函請所在地衛生局處辦。</w:t>
      </w:r>
    </w:p>
    <w:p w14:paraId="27ABEAB0" w14:textId="667EA3E0" w:rsidR="000A30B3" w:rsidRPr="00C17D3F" w:rsidRDefault="000A30B3" w:rsidP="002C1E4E">
      <w:pPr>
        <w:overflowPunct w:val="0"/>
        <w:snapToGrid w:val="0"/>
        <w:spacing w:line="356"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5.</w:t>
      </w:r>
      <w:r w:rsidRPr="00C17D3F">
        <w:rPr>
          <w:rFonts w:ascii="Times New Roman" w:hAnsi="Times New Roman"/>
          <w:bCs/>
          <w:color w:val="000000" w:themeColor="text1"/>
          <w:szCs w:val="28"/>
        </w:rPr>
        <w:t>抽驗其他食品</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穀豆類及其加工品、飲冰品、調味醬料、農產加工品及即食餐盒等</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計</w:t>
      </w:r>
      <w:r w:rsidRPr="00C17D3F">
        <w:rPr>
          <w:rFonts w:ascii="Times New Roman" w:hAnsi="Times New Roman"/>
          <w:bCs/>
          <w:color w:val="000000" w:themeColor="text1"/>
          <w:szCs w:val="28"/>
        </w:rPr>
        <w:t>847</w:t>
      </w:r>
      <w:r w:rsidRPr="00C17D3F">
        <w:rPr>
          <w:rFonts w:ascii="Times New Roman" w:hAnsi="Times New Roman"/>
          <w:bCs/>
          <w:color w:val="000000" w:themeColor="text1"/>
          <w:szCs w:val="28"/>
        </w:rPr>
        <w:t>件，不合格</w:t>
      </w:r>
      <w:r w:rsidRPr="00C17D3F">
        <w:rPr>
          <w:rFonts w:ascii="Times New Roman" w:hAnsi="Times New Roman"/>
          <w:bCs/>
          <w:color w:val="000000" w:themeColor="text1"/>
          <w:szCs w:val="28"/>
        </w:rPr>
        <w:t>21</w:t>
      </w:r>
      <w:r w:rsidRPr="00C17D3F">
        <w:rPr>
          <w:rFonts w:ascii="Times New Roman" w:hAnsi="Times New Roman"/>
          <w:bCs/>
          <w:color w:val="000000" w:themeColor="text1"/>
          <w:szCs w:val="28"/>
        </w:rPr>
        <w:t>件，不合格率</w:t>
      </w:r>
      <w:r w:rsidRPr="00C17D3F">
        <w:rPr>
          <w:rFonts w:ascii="Times New Roman" w:hAnsi="Times New Roman"/>
          <w:bCs/>
          <w:color w:val="000000" w:themeColor="text1"/>
          <w:szCs w:val="28"/>
        </w:rPr>
        <w:t>2.47%</w:t>
      </w:r>
      <w:r w:rsidRPr="00C17D3F">
        <w:rPr>
          <w:rFonts w:ascii="Times New Roman" w:hAnsi="Times New Roman"/>
          <w:bCs/>
          <w:color w:val="000000" w:themeColor="text1"/>
          <w:szCs w:val="28"/>
        </w:rPr>
        <w:t>，除飭請販賣業者下架該批違規產品，本市業者已依法裁處，外縣市供應商則函請所在地衛生局處辦。</w:t>
      </w:r>
    </w:p>
    <w:p w14:paraId="0957211B" w14:textId="77777777" w:rsidR="000A30B3" w:rsidRPr="00C17D3F" w:rsidRDefault="000A30B3" w:rsidP="002C1E4E">
      <w:pPr>
        <w:overflowPunct w:val="0"/>
        <w:snapToGrid w:val="0"/>
        <w:spacing w:line="356" w:lineRule="exact"/>
        <w:ind w:left="1134" w:hanging="846"/>
        <w:jc w:val="both"/>
        <w:rPr>
          <w:rFonts w:ascii="Times New Roman" w:hAnsi="Times New Roman"/>
          <w:bCs/>
          <w:color w:val="000000" w:themeColor="text1"/>
          <w:szCs w:val="28"/>
        </w:rPr>
      </w:pPr>
      <w:r w:rsidRPr="00C17D3F">
        <w:rPr>
          <w:rFonts w:ascii="Times New Roman" w:hAnsi="Times New Roman"/>
          <w:bCs/>
          <w:color w:val="000000" w:themeColor="text1"/>
          <w:szCs w:val="28"/>
        </w:rPr>
        <w:t>（二）強化食品業管理工作</w:t>
      </w:r>
    </w:p>
    <w:p w14:paraId="6E9DC101" w14:textId="2DA5BBEF" w:rsidR="000A30B3" w:rsidRPr="00C17D3F" w:rsidRDefault="000A30B3" w:rsidP="002C1E4E">
      <w:pPr>
        <w:overflowPunct w:val="0"/>
        <w:snapToGrid w:val="0"/>
        <w:spacing w:line="356" w:lineRule="exact"/>
        <w:ind w:left="1400" w:hanging="280"/>
        <w:jc w:val="both"/>
        <w:rPr>
          <w:rFonts w:ascii="Times New Roman" w:hAnsi="Times New Roman"/>
          <w:bCs/>
          <w:color w:val="000000" w:themeColor="text1"/>
          <w:kern w:val="2"/>
          <w:szCs w:val="28"/>
        </w:rPr>
      </w:pPr>
      <w:r w:rsidRPr="00C17D3F">
        <w:rPr>
          <w:rFonts w:ascii="Times New Roman" w:hAnsi="Times New Roman"/>
          <w:bCs/>
          <w:color w:val="000000" w:themeColor="text1"/>
          <w:szCs w:val="28"/>
        </w:rPr>
        <w:t>1.109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月份因應</w:t>
      </w:r>
      <w:r w:rsidR="00B00E73" w:rsidRPr="00C17D3F">
        <w:rPr>
          <w:rFonts w:ascii="Times New Roman" w:hAnsi="Times New Roman"/>
          <w:bCs/>
          <w:color w:val="000000" w:themeColor="text1"/>
          <w:szCs w:val="28"/>
        </w:rPr>
        <w:t>新冠</w:t>
      </w:r>
      <w:r w:rsidRPr="00C17D3F">
        <w:rPr>
          <w:rFonts w:ascii="Times New Roman" w:hAnsi="Times New Roman"/>
          <w:bCs/>
          <w:color w:val="000000" w:themeColor="text1"/>
          <w:szCs w:val="28"/>
        </w:rPr>
        <w:t>肺炎配合中央</w:t>
      </w:r>
      <w:r w:rsidR="00B00E73" w:rsidRPr="00C17D3F">
        <w:rPr>
          <w:rFonts w:ascii="Times New Roman" w:hAnsi="Times New Roman"/>
          <w:bCs/>
          <w:color w:val="000000" w:themeColor="text1"/>
          <w:szCs w:val="28"/>
        </w:rPr>
        <w:t>防疫</w:t>
      </w:r>
      <w:r w:rsidRPr="00C17D3F">
        <w:rPr>
          <w:rFonts w:ascii="Times New Roman" w:hAnsi="Times New Roman"/>
          <w:bCs/>
          <w:color w:val="000000" w:themeColor="text1"/>
          <w:szCs w:val="28"/>
        </w:rPr>
        <w:t>政策，衛生福利部食品藥物管理署通知食品安全管制系統</w:t>
      </w:r>
      <w:r w:rsidRPr="00C17D3F">
        <w:rPr>
          <w:rFonts w:ascii="Times New Roman" w:hAnsi="Times New Roman"/>
          <w:bCs/>
          <w:color w:val="000000" w:themeColor="text1"/>
          <w:szCs w:val="28"/>
        </w:rPr>
        <w:t>(HACCP)</w:t>
      </w:r>
      <w:r w:rsidRPr="00C17D3F">
        <w:rPr>
          <w:rFonts w:ascii="Times New Roman" w:hAnsi="Times New Roman"/>
          <w:bCs/>
          <w:color w:val="000000" w:themeColor="text1"/>
          <w:szCs w:val="28"/>
        </w:rPr>
        <w:t>查核專案計畫順延至下半年度</w:t>
      </w:r>
      <w:r w:rsidRPr="00C17D3F">
        <w:rPr>
          <w:rFonts w:ascii="Times New Roman" w:hAnsi="Times New Roman"/>
          <w:bCs/>
          <w:color w:val="000000" w:themeColor="text1"/>
          <w:szCs w:val="28"/>
        </w:rPr>
        <w:t>7</w:t>
      </w:r>
      <w:r w:rsidRPr="00C17D3F">
        <w:rPr>
          <w:rFonts w:ascii="Times New Roman" w:hAnsi="Times New Roman"/>
          <w:bCs/>
          <w:color w:val="000000" w:themeColor="text1"/>
          <w:szCs w:val="28"/>
        </w:rPr>
        <w:t>月份開始執行，上半年度</w:t>
      </w:r>
      <w:r w:rsidR="00503323" w:rsidRPr="00C17D3F">
        <w:rPr>
          <w:rFonts w:ascii="Times New Roman" w:hAnsi="Times New Roman"/>
          <w:bCs/>
          <w:color w:val="000000" w:themeColor="text1"/>
          <w:szCs w:val="28"/>
        </w:rPr>
        <w:t>查核</w:t>
      </w:r>
      <w:r w:rsidRPr="00C17D3F">
        <w:rPr>
          <w:rFonts w:ascii="Times New Roman" w:hAnsi="Times New Roman"/>
          <w:bCs/>
          <w:color w:val="000000" w:themeColor="text1"/>
          <w:szCs w:val="28"/>
        </w:rPr>
        <w:t>供應校園午餐供餐量大之團膳業者，已完成</w:t>
      </w: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家餐盒工廠食品安全管制系統符合性查核</w:t>
      </w:r>
      <w:r w:rsidR="0088260F" w:rsidRPr="00C17D3F">
        <w:rPr>
          <w:rFonts w:ascii="Times New Roman" w:hAnsi="Times New Roman"/>
          <w:bCs/>
          <w:color w:val="000000" w:themeColor="text1"/>
          <w:szCs w:val="28"/>
        </w:rPr>
        <w:t>；</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月稽查轄內工廠</w:t>
      </w:r>
      <w:r w:rsidRPr="00C17D3F">
        <w:rPr>
          <w:rFonts w:ascii="Times New Roman" w:hAnsi="Times New Roman"/>
          <w:bCs/>
          <w:color w:val="000000" w:themeColor="text1"/>
          <w:szCs w:val="28"/>
        </w:rPr>
        <w:t>234</w:t>
      </w:r>
      <w:r w:rsidRPr="00C17D3F">
        <w:rPr>
          <w:rFonts w:ascii="Times New Roman" w:hAnsi="Times New Roman"/>
          <w:bCs/>
          <w:color w:val="000000" w:themeColor="text1"/>
          <w:szCs w:val="28"/>
        </w:rPr>
        <w:t>家次，初查合格</w:t>
      </w:r>
      <w:r w:rsidRPr="00C17D3F">
        <w:rPr>
          <w:rFonts w:ascii="Times New Roman" w:hAnsi="Times New Roman"/>
          <w:bCs/>
          <w:color w:val="000000" w:themeColor="text1"/>
          <w:szCs w:val="28"/>
        </w:rPr>
        <w:t>213</w:t>
      </w:r>
      <w:r w:rsidRPr="00C17D3F">
        <w:rPr>
          <w:rFonts w:ascii="Times New Roman" w:hAnsi="Times New Roman"/>
          <w:bCs/>
          <w:color w:val="000000" w:themeColor="text1"/>
          <w:szCs w:val="28"/>
        </w:rPr>
        <w:t>家次，不符規定</w:t>
      </w:r>
      <w:r w:rsidRPr="00C17D3F">
        <w:rPr>
          <w:rFonts w:ascii="Times New Roman" w:hAnsi="Times New Roman"/>
          <w:bCs/>
          <w:color w:val="000000" w:themeColor="text1"/>
          <w:szCs w:val="28"/>
        </w:rPr>
        <w:t>20</w:t>
      </w:r>
      <w:r w:rsidRPr="00C17D3F">
        <w:rPr>
          <w:rFonts w:ascii="Times New Roman" w:hAnsi="Times New Roman"/>
          <w:bCs/>
          <w:color w:val="000000" w:themeColor="text1"/>
          <w:szCs w:val="28"/>
        </w:rPr>
        <w:t>家次，經限期改正後複查皆合格，歇業</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家。執行</w:t>
      </w:r>
      <w:r w:rsidRPr="00C17D3F">
        <w:rPr>
          <w:rFonts w:ascii="Times New Roman" w:hAnsi="Times New Roman"/>
          <w:bCs/>
          <w:color w:val="000000" w:themeColor="text1"/>
          <w:szCs w:val="28"/>
        </w:rPr>
        <w:t>145</w:t>
      </w:r>
      <w:r w:rsidRPr="00C17D3F">
        <w:rPr>
          <w:rFonts w:ascii="Times New Roman" w:hAnsi="Times New Roman"/>
          <w:bCs/>
          <w:color w:val="000000" w:themeColor="text1"/>
          <w:szCs w:val="28"/>
        </w:rPr>
        <w:t>家次食品製造業者追溯追蹤及</w:t>
      </w:r>
      <w:r w:rsidRPr="00C17D3F">
        <w:rPr>
          <w:rFonts w:ascii="Times New Roman" w:hAnsi="Times New Roman"/>
          <w:bCs/>
          <w:color w:val="000000" w:themeColor="text1"/>
          <w:szCs w:val="28"/>
        </w:rPr>
        <w:t>150</w:t>
      </w:r>
      <w:r w:rsidRPr="00C17D3F">
        <w:rPr>
          <w:rFonts w:ascii="Times New Roman" w:hAnsi="Times New Roman"/>
          <w:bCs/>
          <w:color w:val="000000" w:themeColor="text1"/>
          <w:szCs w:val="28"/>
        </w:rPr>
        <w:t>家次製造業者一級品管查核，經複查後均已合格在案</w:t>
      </w:r>
      <w:r w:rsidR="0088260F" w:rsidRPr="00C17D3F">
        <w:rPr>
          <w:rFonts w:ascii="Times New Roman" w:hAnsi="Times New Roman"/>
          <w:bCs/>
          <w:color w:val="000000" w:themeColor="text1"/>
          <w:szCs w:val="28"/>
        </w:rPr>
        <w:t>；執行</w:t>
      </w:r>
      <w:r w:rsidRPr="00C17D3F">
        <w:rPr>
          <w:rFonts w:ascii="Times New Roman" w:hAnsi="Times New Roman"/>
          <w:bCs/>
          <w:color w:val="000000" w:themeColor="text1"/>
          <w:szCs w:val="28"/>
        </w:rPr>
        <w:t>食品輸入業者</w:t>
      </w:r>
      <w:r w:rsidRPr="00C17D3F">
        <w:rPr>
          <w:rFonts w:ascii="Times New Roman" w:hAnsi="Times New Roman"/>
          <w:bCs/>
          <w:color w:val="000000" w:themeColor="text1"/>
          <w:szCs w:val="28"/>
        </w:rPr>
        <w:t>246</w:t>
      </w:r>
      <w:r w:rsidRPr="00C17D3F">
        <w:rPr>
          <w:rFonts w:ascii="Times New Roman" w:hAnsi="Times New Roman"/>
          <w:bCs/>
          <w:color w:val="000000" w:themeColor="text1"/>
          <w:szCs w:val="28"/>
        </w:rPr>
        <w:t>家次追溯追蹤及</w:t>
      </w:r>
      <w:r w:rsidRPr="00C17D3F">
        <w:rPr>
          <w:rFonts w:ascii="Times New Roman" w:hAnsi="Times New Roman"/>
          <w:bCs/>
          <w:color w:val="000000" w:themeColor="text1"/>
          <w:szCs w:val="28"/>
        </w:rPr>
        <w:t>254</w:t>
      </w:r>
      <w:r w:rsidRPr="00C17D3F">
        <w:rPr>
          <w:rFonts w:ascii="Times New Roman" w:hAnsi="Times New Roman"/>
          <w:bCs/>
          <w:color w:val="000000" w:themeColor="text1"/>
          <w:szCs w:val="28"/>
        </w:rPr>
        <w:t>家次之一級品管查核，結果均符合規定。</w:t>
      </w:r>
    </w:p>
    <w:p w14:paraId="38E48FFF" w14:textId="77777777" w:rsidR="00D10A3B" w:rsidRPr="00C17D3F" w:rsidRDefault="00D10A3B" w:rsidP="00D10A3B">
      <w:pPr>
        <w:overflowPunct w:val="0"/>
        <w:snapToGrid w:val="0"/>
        <w:spacing w:line="356"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加強觀光景點、觀光夜市餐飲攤商及餐廳等餐飲業衛生稽查，</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月共稽查</w:t>
      </w:r>
      <w:r w:rsidRPr="00C17D3F">
        <w:rPr>
          <w:rFonts w:ascii="Times New Roman" w:hAnsi="Times New Roman"/>
          <w:bCs/>
          <w:color w:val="000000" w:themeColor="text1"/>
          <w:szCs w:val="28"/>
        </w:rPr>
        <w:t>2,672</w:t>
      </w:r>
      <w:r w:rsidRPr="00C17D3F">
        <w:rPr>
          <w:rFonts w:ascii="Times New Roman" w:hAnsi="Times New Roman"/>
          <w:bCs/>
          <w:color w:val="000000" w:themeColor="text1"/>
          <w:szCs w:val="28"/>
        </w:rPr>
        <w:t>家次，初查合格</w:t>
      </w:r>
      <w:r w:rsidRPr="00C17D3F">
        <w:rPr>
          <w:rFonts w:ascii="Times New Roman" w:hAnsi="Times New Roman"/>
          <w:bCs/>
          <w:color w:val="000000" w:themeColor="text1"/>
          <w:szCs w:val="28"/>
        </w:rPr>
        <w:t>2,558</w:t>
      </w:r>
      <w:r w:rsidRPr="00C17D3F">
        <w:rPr>
          <w:rFonts w:ascii="Times New Roman" w:hAnsi="Times New Roman"/>
          <w:bCs/>
          <w:color w:val="000000" w:themeColor="text1"/>
          <w:szCs w:val="28"/>
        </w:rPr>
        <w:t>家次，不符規定</w:t>
      </w:r>
      <w:r w:rsidRPr="00C17D3F">
        <w:rPr>
          <w:rFonts w:ascii="Times New Roman" w:hAnsi="Times New Roman"/>
          <w:bCs/>
          <w:color w:val="000000" w:themeColor="text1"/>
          <w:szCs w:val="28"/>
        </w:rPr>
        <w:t>114</w:t>
      </w:r>
      <w:r w:rsidRPr="00C17D3F">
        <w:rPr>
          <w:rFonts w:ascii="Times New Roman" w:hAnsi="Times New Roman"/>
          <w:bCs/>
          <w:color w:val="000000" w:themeColor="text1"/>
          <w:szCs w:val="28"/>
        </w:rPr>
        <w:t>家次，</w:t>
      </w:r>
      <w:r w:rsidRPr="00C17D3F">
        <w:rPr>
          <w:rFonts w:ascii="Times New Roman" w:hAnsi="Times New Roman" w:hint="eastAsia"/>
          <w:bCs/>
          <w:color w:val="000000" w:themeColor="text1"/>
          <w:szCs w:val="28"/>
        </w:rPr>
        <w:t>6</w:t>
      </w:r>
      <w:r w:rsidRPr="00C17D3F">
        <w:rPr>
          <w:rFonts w:ascii="Times New Roman" w:hAnsi="Times New Roman" w:hint="eastAsia"/>
          <w:bCs/>
          <w:color w:val="000000" w:themeColor="text1"/>
          <w:szCs w:val="28"/>
        </w:rPr>
        <w:t>家</w:t>
      </w:r>
      <w:r w:rsidRPr="00C17D3F">
        <w:rPr>
          <w:rFonts w:ascii="Times New Roman" w:hAnsi="Times New Roman"/>
          <w:bCs/>
          <w:color w:val="000000" w:themeColor="text1"/>
          <w:szCs w:val="28"/>
        </w:rPr>
        <w:t>經限期改正後</w:t>
      </w:r>
      <w:r w:rsidRPr="00C17D3F">
        <w:rPr>
          <w:rFonts w:ascii="Times New Roman" w:hAnsi="Times New Roman" w:hint="eastAsia"/>
          <w:bCs/>
          <w:color w:val="000000" w:themeColor="text1"/>
          <w:szCs w:val="28"/>
        </w:rPr>
        <w:t>已複查改善完成</w:t>
      </w:r>
      <w:r w:rsidRPr="00C17D3F">
        <w:rPr>
          <w:rFonts w:ascii="Times New Roman" w:hAnsi="Times New Roman"/>
          <w:bCs/>
          <w:color w:val="000000" w:themeColor="text1"/>
          <w:szCs w:val="28"/>
        </w:rPr>
        <w:t>。</w:t>
      </w:r>
    </w:p>
    <w:p w14:paraId="3374F7F0" w14:textId="77777777" w:rsidR="00D10A3B" w:rsidRPr="00C17D3F" w:rsidRDefault="00D10A3B" w:rsidP="00D10A3B">
      <w:pPr>
        <w:overflowPunct w:val="0"/>
        <w:snapToGrid w:val="0"/>
        <w:spacing w:line="356"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3.109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月辦理持證廚師再教育衛生講習，結合各餐飲公</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工</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會共同辦理餐飲從業人員持證衛生講習</w:t>
      </w:r>
      <w:r w:rsidRPr="00C17D3F">
        <w:rPr>
          <w:rFonts w:ascii="Times New Roman" w:hAnsi="Times New Roman"/>
          <w:bCs/>
          <w:color w:val="000000" w:themeColor="text1"/>
          <w:szCs w:val="28"/>
        </w:rPr>
        <w:t>7</w:t>
      </w:r>
      <w:r w:rsidRPr="00C17D3F">
        <w:rPr>
          <w:rFonts w:ascii="Times New Roman" w:hAnsi="Times New Roman"/>
          <w:bCs/>
          <w:color w:val="000000" w:themeColor="text1"/>
          <w:szCs w:val="28"/>
        </w:rPr>
        <w:t>場，計</w:t>
      </w:r>
      <w:r w:rsidRPr="00C17D3F">
        <w:rPr>
          <w:rFonts w:ascii="Times New Roman" w:hAnsi="Times New Roman"/>
          <w:bCs/>
          <w:color w:val="000000" w:themeColor="text1"/>
          <w:szCs w:val="28"/>
        </w:rPr>
        <w:t>492</w:t>
      </w:r>
      <w:r w:rsidRPr="00C17D3F">
        <w:rPr>
          <w:rFonts w:ascii="Times New Roman" w:hAnsi="Times New Roman"/>
          <w:bCs/>
          <w:color w:val="000000" w:themeColor="text1"/>
          <w:szCs w:val="28"/>
        </w:rPr>
        <w:t>人次。</w:t>
      </w:r>
    </w:p>
    <w:p w14:paraId="295884E9" w14:textId="77777777" w:rsidR="00D10A3B" w:rsidRPr="00C17D3F" w:rsidRDefault="00D10A3B" w:rsidP="00D10A3B">
      <w:pPr>
        <w:overflowPunct w:val="0"/>
        <w:snapToGrid w:val="0"/>
        <w:spacing w:line="356"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餐飲分級管理現況與規劃</w:t>
      </w:r>
    </w:p>
    <w:p w14:paraId="43EFA680" w14:textId="7DB4A334" w:rsidR="00D10A3B" w:rsidRPr="00C17D3F" w:rsidRDefault="00D10A3B" w:rsidP="00D10A3B">
      <w:pPr>
        <w:overflowPunct w:val="0"/>
        <w:snapToGrid w:val="0"/>
        <w:spacing w:line="356"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 xml:space="preserve">  </w:t>
      </w:r>
      <w:r w:rsidRPr="00C17D3F">
        <w:rPr>
          <w:rFonts w:ascii="Times New Roman" w:hAnsi="Times New Roman" w:hint="eastAsia"/>
          <w:bCs/>
          <w:color w:val="000000" w:themeColor="text1"/>
          <w:szCs w:val="28"/>
        </w:rPr>
        <w:t>10</w:t>
      </w:r>
      <w:r w:rsidR="00FB70B5" w:rsidRPr="00C17D3F">
        <w:rPr>
          <w:rFonts w:ascii="Times New Roman" w:hAnsi="Times New Roman" w:hint="eastAsia"/>
          <w:bCs/>
          <w:color w:val="000000" w:themeColor="text1"/>
          <w:szCs w:val="28"/>
        </w:rPr>
        <w:t>8</w:t>
      </w:r>
      <w:r w:rsidRPr="00C17D3F">
        <w:rPr>
          <w:rFonts w:ascii="Times New Roman" w:hAnsi="Times New Roman"/>
          <w:bCs/>
          <w:color w:val="000000" w:themeColor="text1"/>
          <w:szCs w:val="28"/>
        </w:rPr>
        <w:t>年計有</w:t>
      </w:r>
      <w:r w:rsidRPr="00C17D3F">
        <w:rPr>
          <w:rFonts w:ascii="Times New Roman" w:hAnsi="Times New Roman"/>
          <w:bCs/>
          <w:color w:val="000000" w:themeColor="text1"/>
          <w:szCs w:val="28"/>
        </w:rPr>
        <w:t>270</w:t>
      </w:r>
      <w:r w:rsidRPr="00C17D3F">
        <w:rPr>
          <w:rFonts w:ascii="Times New Roman" w:hAnsi="Times New Roman"/>
          <w:bCs/>
          <w:color w:val="000000" w:themeColor="text1"/>
          <w:szCs w:val="28"/>
        </w:rPr>
        <w:t>家餐飲業者通過餐飲優良分級評核</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優級</w:t>
      </w:r>
      <w:r w:rsidRPr="00C17D3F">
        <w:rPr>
          <w:rFonts w:ascii="Times New Roman" w:hAnsi="Times New Roman"/>
          <w:bCs/>
          <w:color w:val="000000" w:themeColor="text1"/>
          <w:szCs w:val="28"/>
        </w:rPr>
        <w:t>218</w:t>
      </w:r>
      <w:r w:rsidRPr="00C17D3F">
        <w:rPr>
          <w:rFonts w:ascii="Times New Roman" w:hAnsi="Times New Roman"/>
          <w:bCs/>
          <w:color w:val="000000" w:themeColor="text1"/>
          <w:szCs w:val="28"/>
        </w:rPr>
        <w:t>家，良級</w:t>
      </w:r>
      <w:r w:rsidRPr="00C17D3F">
        <w:rPr>
          <w:rFonts w:ascii="Times New Roman" w:hAnsi="Times New Roman"/>
          <w:bCs/>
          <w:color w:val="000000" w:themeColor="text1"/>
          <w:szCs w:val="28"/>
        </w:rPr>
        <w:t>52</w:t>
      </w:r>
      <w:r w:rsidRPr="00C17D3F">
        <w:rPr>
          <w:rFonts w:ascii="Times New Roman" w:hAnsi="Times New Roman"/>
          <w:bCs/>
          <w:color w:val="000000" w:themeColor="text1"/>
          <w:szCs w:val="28"/>
        </w:rPr>
        <w:t>家</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年受理</w:t>
      </w:r>
      <w:r w:rsidRPr="00C17D3F">
        <w:rPr>
          <w:rFonts w:ascii="Times New Roman" w:hAnsi="Times New Roman"/>
          <w:bCs/>
          <w:color w:val="000000" w:themeColor="text1"/>
          <w:szCs w:val="28"/>
        </w:rPr>
        <w:t>344</w:t>
      </w:r>
      <w:r w:rsidRPr="00C17D3F">
        <w:rPr>
          <w:rFonts w:ascii="Times New Roman" w:hAnsi="Times New Roman"/>
          <w:bCs/>
          <w:color w:val="000000" w:themeColor="text1"/>
          <w:szCs w:val="28"/>
        </w:rPr>
        <w:t>家餐飲業者申請參加，將講習課程採以網站放置電子檔提供業者講義；目前已辦理</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場評核委員共識會議，</w:t>
      </w:r>
      <w:r w:rsidRPr="00C17D3F">
        <w:rPr>
          <w:rFonts w:ascii="Times New Roman" w:hAnsi="Times New Roman" w:hint="eastAsia"/>
          <w:bCs/>
          <w:color w:val="000000" w:themeColor="text1"/>
          <w:szCs w:val="28"/>
        </w:rPr>
        <w:t>已於</w:t>
      </w:r>
      <w:r w:rsidRPr="00C17D3F">
        <w:rPr>
          <w:rFonts w:ascii="Times New Roman" w:hAnsi="Times New Roman"/>
          <w:bCs/>
          <w:color w:val="000000" w:themeColor="text1"/>
          <w:szCs w:val="28"/>
        </w:rPr>
        <w:t>7</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10</w:t>
      </w:r>
      <w:r w:rsidRPr="00C17D3F">
        <w:rPr>
          <w:rFonts w:ascii="Times New Roman" w:hAnsi="Times New Roman"/>
          <w:bCs/>
          <w:color w:val="000000" w:themeColor="text1"/>
          <w:szCs w:val="28"/>
        </w:rPr>
        <w:t>月聘請專家學者進行現場評核。</w:t>
      </w:r>
    </w:p>
    <w:p w14:paraId="70DEDC9F" w14:textId="77777777" w:rsidR="000A30B3" w:rsidRPr="00C17D3F" w:rsidRDefault="000A30B3" w:rsidP="000A30B3">
      <w:pPr>
        <w:overflowPunct w:val="0"/>
        <w:snapToGrid w:val="0"/>
        <w:spacing w:line="360" w:lineRule="exact"/>
        <w:ind w:left="1134" w:hanging="846"/>
        <w:jc w:val="both"/>
        <w:rPr>
          <w:rFonts w:ascii="Times New Roman" w:hAnsi="Times New Roman"/>
          <w:bCs/>
          <w:color w:val="000000" w:themeColor="text1"/>
          <w:szCs w:val="28"/>
        </w:rPr>
      </w:pPr>
      <w:r w:rsidRPr="00C17D3F">
        <w:rPr>
          <w:rFonts w:ascii="Times New Roman" w:hAnsi="Times New Roman"/>
          <w:bCs/>
          <w:color w:val="000000" w:themeColor="text1"/>
          <w:szCs w:val="28"/>
        </w:rPr>
        <w:t>（三）落實加水站稽查輔導工作</w:t>
      </w:r>
    </w:p>
    <w:p w14:paraId="30C2B746" w14:textId="77777777" w:rsidR="000A30B3" w:rsidRPr="00C17D3F" w:rsidRDefault="000A30B3" w:rsidP="000A30B3">
      <w:pPr>
        <w:overflowPunct w:val="0"/>
        <w:snapToGrid w:val="0"/>
        <w:spacing w:line="36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月抽驗市售加水站之盛裝水，檢驗重金屬</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砷、鉛、汞、鎘</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計</w:t>
      </w:r>
      <w:r w:rsidRPr="00C17D3F">
        <w:rPr>
          <w:rFonts w:ascii="Times New Roman" w:hAnsi="Times New Roman"/>
          <w:bCs/>
          <w:color w:val="000000" w:themeColor="text1"/>
          <w:szCs w:val="28"/>
        </w:rPr>
        <w:t>105</w:t>
      </w:r>
      <w:r w:rsidRPr="00C17D3F">
        <w:rPr>
          <w:rFonts w:ascii="Times New Roman" w:hAnsi="Times New Roman"/>
          <w:bCs/>
          <w:color w:val="000000" w:themeColor="text1"/>
          <w:szCs w:val="28"/>
        </w:rPr>
        <w:t>件，檢驗結果全數符合規定。</w:t>
      </w:r>
    </w:p>
    <w:p w14:paraId="38FDC77B" w14:textId="33FC4484" w:rsidR="000A30B3" w:rsidRPr="00C17D3F" w:rsidRDefault="000A30B3" w:rsidP="000A30B3">
      <w:pPr>
        <w:overflowPunct w:val="0"/>
        <w:snapToGrid w:val="0"/>
        <w:spacing w:line="36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辦理加水站衛生管理人員教育訓練及講習</w:t>
      </w: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場</w:t>
      </w:r>
      <w:r w:rsidR="000505D8" w:rsidRPr="00C17D3F">
        <w:rPr>
          <w:rFonts w:ascii="Times New Roman" w:hAnsi="Times New Roman" w:hint="eastAsia"/>
          <w:bCs/>
          <w:color w:val="000000" w:themeColor="text1"/>
          <w:szCs w:val="28"/>
        </w:rPr>
        <w:t>，計</w:t>
      </w:r>
      <w:r w:rsidRPr="00C17D3F">
        <w:rPr>
          <w:rFonts w:ascii="Times New Roman" w:hAnsi="Times New Roman"/>
          <w:bCs/>
          <w:color w:val="000000" w:themeColor="text1"/>
          <w:szCs w:val="28"/>
        </w:rPr>
        <w:t>329</w:t>
      </w:r>
      <w:r w:rsidRPr="00C17D3F">
        <w:rPr>
          <w:rFonts w:ascii="Times New Roman" w:hAnsi="Times New Roman"/>
          <w:bCs/>
          <w:color w:val="000000" w:themeColor="text1"/>
          <w:szCs w:val="28"/>
        </w:rPr>
        <w:t>人次參</w:t>
      </w:r>
      <w:r w:rsidRPr="00C17D3F">
        <w:rPr>
          <w:rFonts w:ascii="Times New Roman" w:hAnsi="Times New Roman"/>
          <w:bCs/>
          <w:color w:val="000000" w:themeColor="text1"/>
          <w:szCs w:val="28"/>
        </w:rPr>
        <w:lastRenderedPageBreak/>
        <w:t>加。</w:t>
      </w:r>
    </w:p>
    <w:p w14:paraId="7ADA855C" w14:textId="77777777" w:rsidR="000A30B3" w:rsidRPr="00C17D3F" w:rsidRDefault="000A30B3" w:rsidP="000A30B3">
      <w:pPr>
        <w:overflowPunct w:val="0"/>
        <w:snapToGrid w:val="0"/>
        <w:spacing w:line="360" w:lineRule="exact"/>
        <w:ind w:left="1134" w:hanging="846"/>
        <w:jc w:val="both"/>
        <w:rPr>
          <w:rFonts w:ascii="Times New Roman" w:hAnsi="Times New Roman"/>
          <w:bCs/>
          <w:color w:val="000000" w:themeColor="text1"/>
          <w:szCs w:val="28"/>
        </w:rPr>
      </w:pPr>
      <w:r w:rsidRPr="00C17D3F">
        <w:rPr>
          <w:rFonts w:ascii="Times New Roman" w:hAnsi="Times New Roman"/>
          <w:bCs/>
          <w:color w:val="000000" w:themeColor="text1"/>
          <w:szCs w:val="28"/>
        </w:rPr>
        <w:t>（四）食品衛生宣導</w:t>
      </w:r>
    </w:p>
    <w:p w14:paraId="12499816" w14:textId="57F82A61" w:rsidR="0040692E" w:rsidRPr="00C17D3F" w:rsidRDefault="000A30B3" w:rsidP="000A30B3">
      <w:pPr>
        <w:tabs>
          <w:tab w:val="left" w:pos="3402"/>
        </w:tabs>
        <w:overflowPunct w:val="0"/>
        <w:snapToGrid w:val="0"/>
        <w:spacing w:line="360" w:lineRule="exact"/>
        <w:ind w:left="1123"/>
        <w:jc w:val="both"/>
        <w:rPr>
          <w:rFonts w:ascii="Times New Roman" w:hAnsi="Times New Roman"/>
          <w:bCs/>
          <w:color w:val="000000" w:themeColor="text1"/>
          <w:szCs w:val="28"/>
        </w:rPr>
      </w:pPr>
      <w:r w:rsidRPr="00C17D3F">
        <w:rPr>
          <w:rFonts w:ascii="Times New Roman" w:hAnsi="Times New Roman"/>
          <w:bCs/>
          <w:color w:val="000000" w:themeColor="text1"/>
          <w:szCs w:val="28"/>
        </w:rPr>
        <w:t>針對不同族群需求辦理食品衛生安全宣導，</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月辦理</w:t>
      </w:r>
      <w:r w:rsidRPr="00C17D3F">
        <w:rPr>
          <w:rFonts w:ascii="Times New Roman" w:hAnsi="Times New Roman"/>
          <w:bCs/>
          <w:color w:val="000000" w:themeColor="text1"/>
          <w:szCs w:val="28"/>
        </w:rPr>
        <w:t>89</w:t>
      </w:r>
      <w:r w:rsidRPr="00C17D3F">
        <w:rPr>
          <w:rFonts w:ascii="Times New Roman" w:hAnsi="Times New Roman"/>
          <w:bCs/>
          <w:color w:val="000000" w:themeColor="text1"/>
          <w:szCs w:val="28"/>
        </w:rPr>
        <w:t>場，約</w:t>
      </w:r>
      <w:r w:rsidRPr="00C17D3F">
        <w:rPr>
          <w:rFonts w:ascii="Times New Roman" w:hAnsi="Times New Roman"/>
          <w:bCs/>
          <w:color w:val="000000" w:themeColor="text1"/>
          <w:szCs w:val="28"/>
        </w:rPr>
        <w:t>3,948</w:t>
      </w:r>
      <w:r w:rsidRPr="00C17D3F">
        <w:rPr>
          <w:rFonts w:ascii="Times New Roman" w:hAnsi="Times New Roman"/>
          <w:bCs/>
          <w:color w:val="000000" w:themeColor="text1"/>
          <w:szCs w:val="28"/>
        </w:rPr>
        <w:t>人次參加。</w:t>
      </w:r>
    </w:p>
    <w:p w14:paraId="1FDED66F" w14:textId="79918361" w:rsidR="0040692E" w:rsidRPr="00C17D3F" w:rsidRDefault="0040692E" w:rsidP="0040692E">
      <w:pPr>
        <w:snapToGrid w:val="0"/>
        <w:spacing w:line="40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十、建立優良檢驗品質</w:t>
      </w:r>
    </w:p>
    <w:p w14:paraId="42D51466" w14:textId="77777777" w:rsidR="0040692E" w:rsidRPr="00C17D3F" w:rsidRDefault="0040692E" w:rsidP="00567C5E">
      <w:pPr>
        <w:snapToGrid w:val="0"/>
        <w:spacing w:line="320" w:lineRule="exact"/>
        <w:ind w:left="420" w:hanging="136"/>
        <w:jc w:val="both"/>
        <w:rPr>
          <w:rFonts w:ascii="Times New Roman" w:hAnsi="Times New Roman"/>
          <w:bCs/>
          <w:color w:val="000000" w:themeColor="text1"/>
          <w:szCs w:val="28"/>
        </w:rPr>
      </w:pPr>
      <w:r w:rsidRPr="00C17D3F">
        <w:rPr>
          <w:rFonts w:ascii="Times New Roman" w:hAnsi="Times New Roman"/>
          <w:color w:val="000000" w:themeColor="text1"/>
          <w:szCs w:val="28"/>
        </w:rPr>
        <w:t>（一）提升檢驗服務量能與品質</w:t>
      </w:r>
    </w:p>
    <w:p w14:paraId="037C701D" w14:textId="77777777" w:rsidR="0040692E" w:rsidRPr="00C17D3F" w:rsidRDefault="0040692E" w:rsidP="00567C5E">
      <w:pPr>
        <w:snapToGrid w:val="0"/>
        <w:spacing w:line="320" w:lineRule="exact"/>
        <w:ind w:left="1418" w:hanging="284"/>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通過財團法人全國認證基金會（</w:t>
      </w:r>
      <w:r w:rsidRPr="00C17D3F">
        <w:rPr>
          <w:rFonts w:ascii="Times New Roman" w:hAnsi="Times New Roman"/>
          <w:bCs/>
          <w:color w:val="000000" w:themeColor="text1"/>
          <w:szCs w:val="28"/>
        </w:rPr>
        <w:t>TAF</w:t>
      </w:r>
      <w:r w:rsidRPr="00C17D3F">
        <w:rPr>
          <w:rFonts w:ascii="Times New Roman" w:hAnsi="Times New Roman"/>
          <w:bCs/>
          <w:color w:val="000000" w:themeColor="text1"/>
          <w:szCs w:val="28"/>
        </w:rPr>
        <w:t>）食品化粧品環境測試領域認證</w:t>
      </w:r>
      <w:r w:rsidRPr="00C17D3F">
        <w:rPr>
          <w:rFonts w:ascii="Times New Roman" w:hAnsi="Times New Roman"/>
          <w:bCs/>
          <w:color w:val="000000" w:themeColor="text1"/>
          <w:szCs w:val="28"/>
        </w:rPr>
        <w:t>874</w:t>
      </w:r>
      <w:r w:rsidRPr="00C17D3F">
        <w:rPr>
          <w:rFonts w:ascii="Times New Roman" w:hAnsi="Times New Roman"/>
          <w:bCs/>
          <w:color w:val="000000" w:themeColor="text1"/>
          <w:szCs w:val="28"/>
        </w:rPr>
        <w:t>項與衛生福利部食品藥物管理署（</w:t>
      </w:r>
      <w:r w:rsidRPr="00C17D3F">
        <w:rPr>
          <w:rFonts w:ascii="Times New Roman" w:hAnsi="Times New Roman"/>
          <w:bCs/>
          <w:color w:val="000000" w:themeColor="text1"/>
          <w:szCs w:val="28"/>
        </w:rPr>
        <w:t>TFDA</w:t>
      </w:r>
      <w:r w:rsidRPr="00C17D3F">
        <w:rPr>
          <w:rFonts w:ascii="Times New Roman" w:hAnsi="Times New Roman"/>
          <w:bCs/>
          <w:color w:val="000000" w:themeColor="text1"/>
          <w:szCs w:val="28"/>
        </w:rPr>
        <w:t>）食品藥粧領域認證</w:t>
      </w:r>
      <w:r w:rsidRPr="00C17D3F">
        <w:rPr>
          <w:rFonts w:ascii="Times New Roman" w:hAnsi="Times New Roman"/>
          <w:bCs/>
          <w:color w:val="000000" w:themeColor="text1"/>
          <w:szCs w:val="28"/>
        </w:rPr>
        <w:t>1164</w:t>
      </w:r>
      <w:r w:rsidRPr="00C17D3F">
        <w:rPr>
          <w:rFonts w:ascii="Times New Roman" w:hAnsi="Times New Roman"/>
          <w:bCs/>
          <w:color w:val="000000" w:themeColor="text1"/>
          <w:szCs w:val="28"/>
        </w:rPr>
        <w:t>項。</w:t>
      </w:r>
    </w:p>
    <w:p w14:paraId="57E5C0F4" w14:textId="77777777" w:rsidR="0040692E" w:rsidRPr="00C17D3F" w:rsidRDefault="0040692E" w:rsidP="00567C5E">
      <w:pPr>
        <w:snapToGrid w:val="0"/>
        <w:spacing w:line="320" w:lineRule="exact"/>
        <w:ind w:left="1418" w:hanging="284"/>
        <w:jc w:val="both"/>
        <w:rPr>
          <w:rFonts w:ascii="Times New Roman" w:hAnsi="Times New Roman"/>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參加</w:t>
      </w:r>
      <w:r w:rsidRPr="00C17D3F">
        <w:rPr>
          <w:rFonts w:ascii="Times New Roman" w:hAnsi="Times New Roman"/>
          <w:bCs/>
          <w:color w:val="000000" w:themeColor="text1"/>
          <w:szCs w:val="28"/>
        </w:rPr>
        <w:t>TFDA</w:t>
      </w:r>
      <w:r w:rsidRPr="00C17D3F">
        <w:rPr>
          <w:rFonts w:ascii="Times New Roman" w:hAnsi="Times New Roman"/>
          <w:bCs/>
          <w:color w:val="000000" w:themeColor="text1"/>
          <w:szCs w:val="28"/>
        </w:rPr>
        <w:t>、英國食品分析能力評價體系（</w:t>
      </w:r>
      <w:r w:rsidRPr="00C17D3F">
        <w:rPr>
          <w:rFonts w:ascii="Times New Roman" w:hAnsi="Times New Roman"/>
          <w:bCs/>
          <w:color w:val="000000" w:themeColor="text1"/>
          <w:szCs w:val="28"/>
        </w:rPr>
        <w:t>FAPAS</w:t>
      </w:r>
      <w:r w:rsidRPr="00C17D3F">
        <w:rPr>
          <w:rFonts w:ascii="Times New Roman" w:hAnsi="Times New Roman"/>
          <w:bCs/>
          <w:color w:val="000000" w:themeColor="text1"/>
          <w:szCs w:val="28"/>
        </w:rPr>
        <w:t>）等辦理檢驗能力績效測試，提升檢驗品質與公信力。目前完成</w:t>
      </w:r>
      <w:r w:rsidRPr="00C17D3F">
        <w:rPr>
          <w:rFonts w:ascii="Times New Roman" w:hAnsi="Times New Roman"/>
          <w:bCs/>
          <w:color w:val="000000" w:themeColor="text1"/>
          <w:szCs w:val="28"/>
        </w:rPr>
        <w:t>15</w:t>
      </w:r>
      <w:r w:rsidRPr="00C17D3F">
        <w:rPr>
          <w:rFonts w:ascii="Times New Roman" w:hAnsi="Times New Roman"/>
          <w:bCs/>
          <w:color w:val="000000" w:themeColor="text1"/>
          <w:szCs w:val="28"/>
        </w:rPr>
        <w:t>場次。</w:t>
      </w:r>
    </w:p>
    <w:p w14:paraId="38A5855C" w14:textId="77777777" w:rsidR="00D10A3B" w:rsidRPr="00C17D3F" w:rsidRDefault="00D10A3B" w:rsidP="00D10A3B">
      <w:pPr>
        <w:snapToGrid w:val="0"/>
        <w:spacing w:line="320" w:lineRule="exact"/>
        <w:ind w:left="420" w:hanging="136"/>
        <w:jc w:val="both"/>
        <w:rPr>
          <w:rFonts w:ascii="Times New Roman" w:hAnsi="Times New Roman"/>
          <w:bCs/>
          <w:color w:val="000000" w:themeColor="text1"/>
          <w:szCs w:val="28"/>
        </w:rPr>
      </w:pPr>
      <w:r w:rsidRPr="00C17D3F">
        <w:rPr>
          <w:rFonts w:ascii="Times New Roman" w:hAnsi="Times New Roman"/>
          <w:color w:val="000000" w:themeColor="text1"/>
          <w:szCs w:val="28"/>
        </w:rPr>
        <w:t>（二）創新</w:t>
      </w:r>
      <w:r w:rsidRPr="00C17D3F">
        <w:rPr>
          <w:rFonts w:ascii="Times New Roman" w:hAnsi="Times New Roman"/>
          <w:bCs/>
          <w:color w:val="000000" w:themeColor="text1"/>
          <w:szCs w:val="28"/>
        </w:rPr>
        <w:t>檢驗技術量</w:t>
      </w:r>
      <w:r w:rsidRPr="00C17D3F">
        <w:rPr>
          <w:rFonts w:ascii="Times New Roman" w:hAnsi="Times New Roman"/>
          <w:color w:val="000000" w:themeColor="text1"/>
          <w:szCs w:val="28"/>
        </w:rPr>
        <w:t>能</w:t>
      </w:r>
      <w:r w:rsidRPr="00C17D3F">
        <w:rPr>
          <w:rFonts w:ascii="Times New Roman" w:hAnsi="Times New Roman"/>
          <w:bCs/>
          <w:color w:val="000000" w:themeColor="text1"/>
          <w:szCs w:val="28"/>
        </w:rPr>
        <w:t xml:space="preserve"> </w:t>
      </w:r>
    </w:p>
    <w:p w14:paraId="40F9E760" w14:textId="77777777" w:rsidR="00D10A3B" w:rsidRPr="00C17D3F" w:rsidRDefault="00D10A3B" w:rsidP="00D10A3B">
      <w:pPr>
        <w:snapToGrid w:val="0"/>
        <w:spacing w:line="320" w:lineRule="exact"/>
        <w:ind w:leftChars="405" w:left="1134"/>
        <w:jc w:val="both"/>
        <w:rPr>
          <w:rFonts w:ascii="Times New Roman" w:hAnsi="Times New Roman"/>
          <w:bCs/>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color w:val="000000" w:themeColor="text1"/>
          <w:szCs w:val="28"/>
        </w:rPr>
        <w:t>新增儀器設</w:t>
      </w:r>
      <w:r w:rsidRPr="00C17D3F">
        <w:rPr>
          <w:rFonts w:ascii="Times New Roman" w:hAnsi="Times New Roman"/>
          <w:bCs/>
          <w:color w:val="000000" w:themeColor="text1"/>
          <w:szCs w:val="28"/>
        </w:rPr>
        <w:t>備：全自動微生物鑑定系統</w:t>
      </w:r>
      <w:r w:rsidRPr="00C17D3F">
        <w:rPr>
          <w:rFonts w:ascii="Times New Roman" w:hAnsi="Times New Roman"/>
          <w:bCs/>
          <w:color w:val="000000" w:themeColor="text1"/>
          <w:szCs w:val="28"/>
        </w:rPr>
        <w:t>(VITEK 2 COMPACT 60)</w:t>
      </w:r>
      <w:r w:rsidRPr="00C17D3F">
        <w:rPr>
          <w:rFonts w:ascii="Times New Roman" w:hAnsi="Times New Roman"/>
          <w:bCs/>
          <w:color w:val="000000" w:themeColor="text1"/>
          <w:szCs w:val="28"/>
        </w:rPr>
        <w:t>，已完成</w:t>
      </w:r>
      <w:r w:rsidRPr="00C17D3F">
        <w:rPr>
          <w:rFonts w:ascii="Times New Roman" w:hAnsi="Times New Roman" w:hint="eastAsia"/>
          <w:bCs/>
          <w:color w:val="000000" w:themeColor="text1"/>
          <w:szCs w:val="28"/>
        </w:rPr>
        <w:t>驗收</w:t>
      </w:r>
      <w:r w:rsidRPr="00C17D3F">
        <w:rPr>
          <w:rFonts w:ascii="Times New Roman" w:hAnsi="Times New Roman"/>
          <w:bCs/>
          <w:color w:val="000000" w:themeColor="text1"/>
          <w:szCs w:val="28"/>
        </w:rPr>
        <w:t>，期能提升檢驗量能。</w:t>
      </w:r>
    </w:p>
    <w:p w14:paraId="2A8477AF" w14:textId="77777777" w:rsidR="0040692E" w:rsidRPr="00C17D3F" w:rsidRDefault="0040692E" w:rsidP="00567C5E">
      <w:pPr>
        <w:snapToGrid w:val="0"/>
        <w:spacing w:line="320" w:lineRule="exact"/>
        <w:ind w:left="420" w:hanging="136"/>
        <w:jc w:val="both"/>
        <w:rPr>
          <w:rFonts w:ascii="Times New Roman" w:hAnsi="Times New Roman"/>
          <w:bCs/>
          <w:color w:val="000000" w:themeColor="text1"/>
          <w:szCs w:val="28"/>
        </w:rPr>
      </w:pPr>
      <w:r w:rsidRPr="00C17D3F">
        <w:rPr>
          <w:rFonts w:ascii="Times New Roman" w:hAnsi="Times New Roman"/>
          <w:color w:val="000000" w:themeColor="text1"/>
          <w:szCs w:val="28"/>
        </w:rPr>
        <w:t>（三）為民服務檢驗績效</w:t>
      </w:r>
    </w:p>
    <w:p w14:paraId="1ABBFAFB" w14:textId="77777777" w:rsidR="00567C5E" w:rsidRPr="00C17D3F" w:rsidRDefault="0040692E" w:rsidP="00567C5E">
      <w:pPr>
        <w:snapToGrid w:val="0"/>
        <w:spacing w:line="320" w:lineRule="exact"/>
        <w:ind w:leftChars="353" w:left="1229" w:hangingChars="86" w:hanging="241"/>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免費提供食品殺菌劑（過氧化氫）、著色劑（皂黃三合一）、化粧品美白劑（汞）</w:t>
      </w:r>
      <w:r w:rsidRPr="00C17D3F">
        <w:rPr>
          <w:rFonts w:ascii="Times New Roman" w:hAnsi="Times New Roman"/>
          <w:bCs/>
          <w:color w:val="000000" w:themeColor="text1"/>
          <w:szCs w:val="28"/>
        </w:rPr>
        <w:t>DIY</w:t>
      </w:r>
      <w:r w:rsidRPr="00C17D3F">
        <w:rPr>
          <w:rFonts w:ascii="Times New Roman" w:hAnsi="Times New Roman"/>
          <w:bCs/>
          <w:color w:val="000000" w:themeColor="text1"/>
          <w:szCs w:val="28"/>
        </w:rPr>
        <w:t>簡易試劑供市民自行篩檢。</w:t>
      </w:r>
    </w:p>
    <w:p w14:paraId="7116488D" w14:textId="77777777" w:rsidR="00567C5E" w:rsidRPr="00C17D3F" w:rsidRDefault="0040692E" w:rsidP="00567C5E">
      <w:pPr>
        <w:snapToGrid w:val="0"/>
        <w:spacing w:line="320" w:lineRule="exact"/>
        <w:ind w:leftChars="353" w:left="1229" w:hangingChars="86" w:hanging="241"/>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受理民眾、業者委託付費檢驗，申請</w:t>
      </w:r>
      <w:r w:rsidRPr="00C17D3F">
        <w:rPr>
          <w:rFonts w:ascii="Times New Roman" w:hAnsi="Times New Roman"/>
          <w:bCs/>
          <w:color w:val="000000" w:themeColor="text1"/>
          <w:szCs w:val="28"/>
        </w:rPr>
        <w:t>153</w:t>
      </w:r>
      <w:r w:rsidRPr="00C17D3F">
        <w:rPr>
          <w:rFonts w:ascii="Times New Roman" w:hAnsi="Times New Roman"/>
          <w:bCs/>
          <w:color w:val="000000" w:themeColor="text1"/>
          <w:szCs w:val="28"/>
        </w:rPr>
        <w:t>件，歲入挹注</w:t>
      </w:r>
      <w:r w:rsidRPr="00C17D3F">
        <w:rPr>
          <w:rFonts w:ascii="Times New Roman" w:hAnsi="Times New Roman"/>
          <w:bCs/>
          <w:color w:val="000000" w:themeColor="text1"/>
          <w:szCs w:val="28"/>
        </w:rPr>
        <w:t>476,800</w:t>
      </w:r>
      <w:r w:rsidRPr="00C17D3F">
        <w:rPr>
          <w:rFonts w:ascii="Times New Roman" w:hAnsi="Times New Roman"/>
          <w:bCs/>
          <w:color w:val="000000" w:themeColor="text1"/>
          <w:szCs w:val="28"/>
        </w:rPr>
        <w:t>元。</w:t>
      </w:r>
      <w:bookmarkStart w:id="5" w:name="_Hlk44507065"/>
    </w:p>
    <w:p w14:paraId="2B027639" w14:textId="77777777" w:rsidR="00D10A3B" w:rsidRPr="00C17D3F" w:rsidRDefault="0040692E" w:rsidP="00567C5E">
      <w:pPr>
        <w:snapToGrid w:val="0"/>
        <w:spacing w:line="320" w:lineRule="exact"/>
        <w:ind w:leftChars="351" w:left="1129" w:hangingChars="52" w:hanging="146"/>
        <w:jc w:val="both"/>
        <w:rPr>
          <w:rFonts w:ascii="Times New Roman" w:hAnsi="Times New Roman"/>
          <w:bCs/>
          <w:color w:val="000000" w:themeColor="text1"/>
          <w:szCs w:val="28"/>
        </w:rPr>
      </w:pPr>
      <w:r w:rsidRPr="00C17D3F">
        <w:rPr>
          <w:rFonts w:ascii="Times New Roman" w:hAnsi="Times New Roman"/>
          <w:bCs/>
          <w:color w:val="000000" w:themeColor="text1"/>
          <w:szCs w:val="28"/>
        </w:rPr>
        <w:t>3.</w:t>
      </w:r>
      <w:r w:rsidRPr="00C17D3F">
        <w:rPr>
          <w:rFonts w:ascii="Times New Roman" w:hAnsi="Times New Roman"/>
          <w:color w:val="000000" w:themeColor="text1"/>
          <w:szCs w:val="28"/>
        </w:rPr>
        <w:t>配合食品藥物管理署專案計畫、中央委辦計畫、中央對地方聯合分工、本市食品安全專案小組聯合稽查暨衛生局食品安全抽驗計畫等，</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月執行績效如下</w:t>
      </w:r>
      <w:r w:rsidRPr="00C17D3F">
        <w:rPr>
          <w:rFonts w:ascii="Times New Roman" w:hAnsi="Times New Roman"/>
          <w:color w:val="000000" w:themeColor="text1"/>
          <w:szCs w:val="28"/>
        </w:rPr>
        <w:t>表：</w:t>
      </w:r>
    </w:p>
    <w:tbl>
      <w:tblPr>
        <w:tblW w:w="779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850"/>
        <w:gridCol w:w="1163"/>
        <w:gridCol w:w="1105"/>
        <w:gridCol w:w="1418"/>
      </w:tblGrid>
      <w:tr w:rsidR="00C17D3F" w:rsidRPr="00C17D3F" w14:paraId="3B342CE2" w14:textId="77777777" w:rsidTr="00170776">
        <w:trPr>
          <w:tblHeader/>
        </w:trPr>
        <w:tc>
          <w:tcPr>
            <w:tcW w:w="3260" w:type="dxa"/>
            <w:shd w:val="clear" w:color="auto" w:fill="F2F2F2" w:themeFill="background1" w:themeFillShade="F2"/>
            <w:vAlign w:val="center"/>
          </w:tcPr>
          <w:p w14:paraId="187E30B7"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檢驗項目</w:t>
            </w:r>
          </w:p>
        </w:tc>
        <w:tc>
          <w:tcPr>
            <w:tcW w:w="850" w:type="dxa"/>
            <w:shd w:val="clear" w:color="auto" w:fill="F2F2F2" w:themeFill="background1" w:themeFillShade="F2"/>
            <w:vAlign w:val="center"/>
          </w:tcPr>
          <w:p w14:paraId="3C1FA550"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件數</w:t>
            </w:r>
          </w:p>
        </w:tc>
        <w:tc>
          <w:tcPr>
            <w:tcW w:w="1163" w:type="dxa"/>
            <w:shd w:val="clear" w:color="auto" w:fill="F2F2F2" w:themeFill="background1" w:themeFillShade="F2"/>
            <w:vAlign w:val="center"/>
          </w:tcPr>
          <w:p w14:paraId="2515B6D2"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項件數</w:t>
            </w:r>
          </w:p>
        </w:tc>
        <w:tc>
          <w:tcPr>
            <w:tcW w:w="1105" w:type="dxa"/>
            <w:shd w:val="clear" w:color="auto" w:fill="F2F2F2" w:themeFill="background1" w:themeFillShade="F2"/>
            <w:vAlign w:val="center"/>
          </w:tcPr>
          <w:p w14:paraId="4D135813"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不合格件數</w:t>
            </w:r>
          </w:p>
        </w:tc>
        <w:tc>
          <w:tcPr>
            <w:tcW w:w="1418" w:type="dxa"/>
            <w:shd w:val="clear" w:color="auto" w:fill="F2F2F2" w:themeFill="background1" w:themeFillShade="F2"/>
            <w:vAlign w:val="center"/>
          </w:tcPr>
          <w:p w14:paraId="7A26BD2C"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不合格率</w:t>
            </w:r>
          </w:p>
        </w:tc>
      </w:tr>
      <w:tr w:rsidR="00C17D3F" w:rsidRPr="00C17D3F" w14:paraId="3BDCFC13" w14:textId="77777777" w:rsidTr="00170776">
        <w:tc>
          <w:tcPr>
            <w:tcW w:w="3260" w:type="dxa"/>
            <w:shd w:val="clear" w:color="auto" w:fill="auto"/>
            <w:vAlign w:val="center"/>
          </w:tcPr>
          <w:p w14:paraId="5BAAA328"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市售蔬果農藥殘留</w:t>
            </w:r>
          </w:p>
        </w:tc>
        <w:tc>
          <w:tcPr>
            <w:tcW w:w="850" w:type="dxa"/>
            <w:shd w:val="clear" w:color="auto" w:fill="auto"/>
            <w:vAlign w:val="center"/>
          </w:tcPr>
          <w:p w14:paraId="3C421331"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330</w:t>
            </w:r>
          </w:p>
        </w:tc>
        <w:tc>
          <w:tcPr>
            <w:tcW w:w="1163" w:type="dxa"/>
            <w:shd w:val="clear" w:color="auto" w:fill="auto"/>
            <w:vAlign w:val="center"/>
          </w:tcPr>
          <w:p w14:paraId="4DE71A96"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125,730</w:t>
            </w:r>
          </w:p>
        </w:tc>
        <w:tc>
          <w:tcPr>
            <w:tcW w:w="1105" w:type="dxa"/>
            <w:shd w:val="clear" w:color="auto" w:fill="auto"/>
            <w:vAlign w:val="center"/>
          </w:tcPr>
          <w:p w14:paraId="35F3D9E3"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32</w:t>
            </w:r>
          </w:p>
        </w:tc>
        <w:tc>
          <w:tcPr>
            <w:tcW w:w="1418" w:type="dxa"/>
            <w:shd w:val="clear" w:color="auto" w:fill="auto"/>
            <w:vAlign w:val="center"/>
          </w:tcPr>
          <w:p w14:paraId="66FABACB"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9.7%</w:t>
            </w:r>
          </w:p>
        </w:tc>
      </w:tr>
      <w:tr w:rsidR="00C17D3F" w:rsidRPr="00C17D3F" w14:paraId="0F3BEB02" w14:textId="77777777" w:rsidTr="00170776">
        <w:tc>
          <w:tcPr>
            <w:tcW w:w="3260" w:type="dxa"/>
            <w:shd w:val="clear" w:color="auto" w:fill="auto"/>
            <w:vAlign w:val="center"/>
          </w:tcPr>
          <w:p w14:paraId="27BF482F"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禽畜產品中殘留農藥</w:t>
            </w:r>
          </w:p>
        </w:tc>
        <w:tc>
          <w:tcPr>
            <w:tcW w:w="850" w:type="dxa"/>
            <w:shd w:val="clear" w:color="auto" w:fill="auto"/>
            <w:vAlign w:val="center"/>
          </w:tcPr>
          <w:p w14:paraId="70410066"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111</w:t>
            </w:r>
          </w:p>
        </w:tc>
        <w:tc>
          <w:tcPr>
            <w:tcW w:w="1163" w:type="dxa"/>
            <w:shd w:val="clear" w:color="auto" w:fill="auto"/>
            <w:vAlign w:val="center"/>
          </w:tcPr>
          <w:p w14:paraId="08B93448"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13,986</w:t>
            </w:r>
          </w:p>
        </w:tc>
        <w:tc>
          <w:tcPr>
            <w:tcW w:w="1105" w:type="dxa"/>
            <w:shd w:val="clear" w:color="auto" w:fill="auto"/>
            <w:vAlign w:val="center"/>
          </w:tcPr>
          <w:p w14:paraId="44175EEF"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0</w:t>
            </w:r>
          </w:p>
        </w:tc>
        <w:tc>
          <w:tcPr>
            <w:tcW w:w="1418" w:type="dxa"/>
            <w:shd w:val="clear" w:color="auto" w:fill="auto"/>
            <w:vAlign w:val="center"/>
          </w:tcPr>
          <w:p w14:paraId="4FA1DA2E"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w:t>
            </w:r>
          </w:p>
        </w:tc>
      </w:tr>
      <w:tr w:rsidR="00C17D3F" w:rsidRPr="00C17D3F" w14:paraId="1D618A96" w14:textId="77777777" w:rsidTr="00170776">
        <w:tc>
          <w:tcPr>
            <w:tcW w:w="3260" w:type="dxa"/>
            <w:shd w:val="clear" w:color="auto" w:fill="auto"/>
            <w:vAlign w:val="center"/>
          </w:tcPr>
          <w:p w14:paraId="08B36C78"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動物用藥殘留檢驗</w:t>
            </w:r>
          </w:p>
        </w:tc>
        <w:tc>
          <w:tcPr>
            <w:tcW w:w="850" w:type="dxa"/>
            <w:shd w:val="clear" w:color="auto" w:fill="auto"/>
            <w:vAlign w:val="center"/>
          </w:tcPr>
          <w:p w14:paraId="6654E8AB"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301</w:t>
            </w:r>
          </w:p>
        </w:tc>
        <w:tc>
          <w:tcPr>
            <w:tcW w:w="1163" w:type="dxa"/>
            <w:shd w:val="clear" w:color="auto" w:fill="auto"/>
            <w:vAlign w:val="center"/>
          </w:tcPr>
          <w:p w14:paraId="626EE759"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15,062</w:t>
            </w:r>
          </w:p>
        </w:tc>
        <w:tc>
          <w:tcPr>
            <w:tcW w:w="1105" w:type="dxa"/>
            <w:shd w:val="clear" w:color="auto" w:fill="auto"/>
            <w:vAlign w:val="center"/>
          </w:tcPr>
          <w:p w14:paraId="53AE2B81"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6</w:t>
            </w:r>
          </w:p>
        </w:tc>
        <w:tc>
          <w:tcPr>
            <w:tcW w:w="1418" w:type="dxa"/>
            <w:shd w:val="clear" w:color="auto" w:fill="auto"/>
            <w:vAlign w:val="center"/>
          </w:tcPr>
          <w:p w14:paraId="5BC7DC76"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1.99%</w:t>
            </w:r>
          </w:p>
        </w:tc>
      </w:tr>
      <w:tr w:rsidR="00C17D3F" w:rsidRPr="00C17D3F" w14:paraId="7AE18AE4" w14:textId="77777777" w:rsidTr="00170776">
        <w:tc>
          <w:tcPr>
            <w:tcW w:w="3260" w:type="dxa"/>
            <w:shd w:val="clear" w:color="auto" w:fill="auto"/>
            <w:vAlign w:val="center"/>
          </w:tcPr>
          <w:p w14:paraId="420E6FAA"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食品添加物、食品容器包裝檢驗及其他化學成分</w:t>
            </w:r>
          </w:p>
        </w:tc>
        <w:tc>
          <w:tcPr>
            <w:tcW w:w="850" w:type="dxa"/>
            <w:shd w:val="clear" w:color="auto" w:fill="auto"/>
            <w:vAlign w:val="center"/>
          </w:tcPr>
          <w:p w14:paraId="3EDE9810"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510</w:t>
            </w:r>
          </w:p>
        </w:tc>
        <w:tc>
          <w:tcPr>
            <w:tcW w:w="1163" w:type="dxa"/>
            <w:shd w:val="clear" w:color="auto" w:fill="auto"/>
            <w:vAlign w:val="center"/>
          </w:tcPr>
          <w:p w14:paraId="7C7C6657"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2,875</w:t>
            </w:r>
          </w:p>
        </w:tc>
        <w:tc>
          <w:tcPr>
            <w:tcW w:w="1105" w:type="dxa"/>
            <w:shd w:val="clear" w:color="auto" w:fill="auto"/>
            <w:vAlign w:val="center"/>
          </w:tcPr>
          <w:p w14:paraId="4B6F1137"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12</w:t>
            </w:r>
          </w:p>
        </w:tc>
        <w:tc>
          <w:tcPr>
            <w:tcW w:w="1418" w:type="dxa"/>
            <w:shd w:val="clear" w:color="auto" w:fill="auto"/>
            <w:vAlign w:val="center"/>
          </w:tcPr>
          <w:p w14:paraId="7EF43D53"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2.4%</w:t>
            </w:r>
          </w:p>
        </w:tc>
      </w:tr>
      <w:tr w:rsidR="00C17D3F" w:rsidRPr="00C17D3F" w14:paraId="52114549" w14:textId="77777777" w:rsidTr="00170776">
        <w:tc>
          <w:tcPr>
            <w:tcW w:w="3260" w:type="dxa"/>
            <w:shd w:val="clear" w:color="auto" w:fill="auto"/>
            <w:vAlign w:val="center"/>
          </w:tcPr>
          <w:p w14:paraId="399A42D7"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食品微生物</w:t>
            </w:r>
          </w:p>
        </w:tc>
        <w:tc>
          <w:tcPr>
            <w:tcW w:w="850" w:type="dxa"/>
            <w:shd w:val="clear" w:color="auto" w:fill="auto"/>
            <w:vAlign w:val="center"/>
          </w:tcPr>
          <w:p w14:paraId="6E030F3D"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706</w:t>
            </w:r>
          </w:p>
        </w:tc>
        <w:tc>
          <w:tcPr>
            <w:tcW w:w="1163" w:type="dxa"/>
            <w:shd w:val="clear" w:color="auto" w:fill="auto"/>
            <w:vAlign w:val="center"/>
          </w:tcPr>
          <w:p w14:paraId="066C8EE6"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1,723</w:t>
            </w:r>
          </w:p>
        </w:tc>
        <w:tc>
          <w:tcPr>
            <w:tcW w:w="1105" w:type="dxa"/>
            <w:shd w:val="clear" w:color="auto" w:fill="auto"/>
            <w:vAlign w:val="center"/>
          </w:tcPr>
          <w:p w14:paraId="0DB2CB39"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12</w:t>
            </w:r>
          </w:p>
        </w:tc>
        <w:tc>
          <w:tcPr>
            <w:tcW w:w="1418" w:type="dxa"/>
            <w:shd w:val="clear" w:color="auto" w:fill="auto"/>
            <w:vAlign w:val="center"/>
          </w:tcPr>
          <w:p w14:paraId="1F2B0FFE"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1.7%</w:t>
            </w:r>
          </w:p>
        </w:tc>
      </w:tr>
      <w:tr w:rsidR="00C17D3F" w:rsidRPr="00C17D3F" w14:paraId="66C34F29" w14:textId="77777777" w:rsidTr="00170776">
        <w:tc>
          <w:tcPr>
            <w:tcW w:w="3260" w:type="dxa"/>
            <w:shd w:val="clear" w:color="auto" w:fill="auto"/>
            <w:vAlign w:val="center"/>
          </w:tcPr>
          <w:p w14:paraId="7B9BDC54"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基因改造黃豆</w:t>
            </w:r>
          </w:p>
        </w:tc>
        <w:tc>
          <w:tcPr>
            <w:tcW w:w="850" w:type="dxa"/>
            <w:shd w:val="clear" w:color="auto" w:fill="auto"/>
            <w:vAlign w:val="center"/>
          </w:tcPr>
          <w:p w14:paraId="2560886A"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12</w:t>
            </w:r>
          </w:p>
        </w:tc>
        <w:tc>
          <w:tcPr>
            <w:tcW w:w="1163" w:type="dxa"/>
            <w:shd w:val="clear" w:color="auto" w:fill="auto"/>
            <w:vAlign w:val="center"/>
          </w:tcPr>
          <w:p w14:paraId="035E14C4"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156</w:t>
            </w:r>
          </w:p>
        </w:tc>
        <w:tc>
          <w:tcPr>
            <w:tcW w:w="1105" w:type="dxa"/>
            <w:shd w:val="clear" w:color="auto" w:fill="auto"/>
            <w:vAlign w:val="center"/>
          </w:tcPr>
          <w:p w14:paraId="4B4F56E7"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0</w:t>
            </w:r>
          </w:p>
        </w:tc>
        <w:tc>
          <w:tcPr>
            <w:tcW w:w="1418" w:type="dxa"/>
            <w:shd w:val="clear" w:color="auto" w:fill="auto"/>
            <w:vAlign w:val="center"/>
          </w:tcPr>
          <w:p w14:paraId="3DC5C27F"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w:t>
            </w:r>
          </w:p>
        </w:tc>
      </w:tr>
      <w:tr w:rsidR="00C17D3F" w:rsidRPr="00C17D3F" w14:paraId="404069A7" w14:textId="77777777" w:rsidTr="00170776">
        <w:tc>
          <w:tcPr>
            <w:tcW w:w="3260" w:type="dxa"/>
            <w:shd w:val="clear" w:color="auto" w:fill="auto"/>
            <w:vAlign w:val="center"/>
          </w:tcPr>
          <w:p w14:paraId="6DC0CD9B"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水質食品中重金屬</w:t>
            </w:r>
          </w:p>
        </w:tc>
        <w:tc>
          <w:tcPr>
            <w:tcW w:w="850" w:type="dxa"/>
            <w:shd w:val="clear" w:color="auto" w:fill="auto"/>
            <w:vAlign w:val="center"/>
          </w:tcPr>
          <w:p w14:paraId="189C9ADD"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327</w:t>
            </w:r>
          </w:p>
        </w:tc>
        <w:tc>
          <w:tcPr>
            <w:tcW w:w="1163" w:type="dxa"/>
            <w:shd w:val="clear" w:color="auto" w:fill="auto"/>
            <w:vAlign w:val="center"/>
          </w:tcPr>
          <w:p w14:paraId="4AEDC4F6"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1,304</w:t>
            </w:r>
          </w:p>
        </w:tc>
        <w:tc>
          <w:tcPr>
            <w:tcW w:w="1105" w:type="dxa"/>
            <w:shd w:val="clear" w:color="auto" w:fill="auto"/>
            <w:vAlign w:val="center"/>
          </w:tcPr>
          <w:p w14:paraId="1EA9DF72"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0</w:t>
            </w:r>
          </w:p>
        </w:tc>
        <w:tc>
          <w:tcPr>
            <w:tcW w:w="1418" w:type="dxa"/>
            <w:shd w:val="clear" w:color="auto" w:fill="auto"/>
            <w:vAlign w:val="center"/>
          </w:tcPr>
          <w:p w14:paraId="75EDD63A"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w:t>
            </w:r>
          </w:p>
        </w:tc>
      </w:tr>
      <w:tr w:rsidR="00C17D3F" w:rsidRPr="00C17D3F" w14:paraId="134456CE" w14:textId="77777777" w:rsidTr="00170776">
        <w:tc>
          <w:tcPr>
            <w:tcW w:w="3260" w:type="dxa"/>
            <w:shd w:val="clear" w:color="auto" w:fill="auto"/>
            <w:vAlign w:val="center"/>
          </w:tcPr>
          <w:p w14:paraId="02220BCE"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包</w:t>
            </w:r>
            <w:r w:rsidRPr="00C17D3F">
              <w:rPr>
                <w:rFonts w:ascii="Times New Roman" w:hAnsi="Times New Roman" w:hint="eastAsia"/>
                <w:color w:val="000000" w:themeColor="text1"/>
                <w:szCs w:val="28"/>
              </w:rPr>
              <w:t>盛</w:t>
            </w:r>
            <w:r w:rsidRPr="00C17D3F">
              <w:rPr>
                <w:rFonts w:ascii="Times New Roman" w:hAnsi="Times New Roman"/>
                <w:color w:val="000000" w:themeColor="text1"/>
                <w:szCs w:val="28"/>
              </w:rPr>
              <w:t>裝飲用水溴酸鹽</w:t>
            </w:r>
          </w:p>
        </w:tc>
        <w:tc>
          <w:tcPr>
            <w:tcW w:w="850" w:type="dxa"/>
            <w:shd w:val="clear" w:color="auto" w:fill="auto"/>
            <w:vAlign w:val="center"/>
          </w:tcPr>
          <w:p w14:paraId="6F2B9308"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103</w:t>
            </w:r>
          </w:p>
        </w:tc>
        <w:tc>
          <w:tcPr>
            <w:tcW w:w="1163" w:type="dxa"/>
            <w:shd w:val="clear" w:color="auto" w:fill="auto"/>
            <w:vAlign w:val="center"/>
          </w:tcPr>
          <w:p w14:paraId="75B498C2"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103</w:t>
            </w:r>
          </w:p>
        </w:tc>
        <w:tc>
          <w:tcPr>
            <w:tcW w:w="1105" w:type="dxa"/>
            <w:shd w:val="clear" w:color="auto" w:fill="auto"/>
            <w:vAlign w:val="center"/>
          </w:tcPr>
          <w:p w14:paraId="2C554F2D"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0</w:t>
            </w:r>
          </w:p>
        </w:tc>
        <w:tc>
          <w:tcPr>
            <w:tcW w:w="1418" w:type="dxa"/>
            <w:shd w:val="clear" w:color="auto" w:fill="auto"/>
            <w:vAlign w:val="center"/>
          </w:tcPr>
          <w:p w14:paraId="5FCB3F32"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w:t>
            </w:r>
          </w:p>
        </w:tc>
      </w:tr>
      <w:tr w:rsidR="00C17D3F" w:rsidRPr="00C17D3F" w14:paraId="500AD463" w14:textId="77777777" w:rsidTr="00170776">
        <w:tc>
          <w:tcPr>
            <w:tcW w:w="3260" w:type="dxa"/>
            <w:shd w:val="clear" w:color="auto" w:fill="auto"/>
            <w:vAlign w:val="center"/>
          </w:tcPr>
          <w:p w14:paraId="3FC2D70E"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真菌毒素</w:t>
            </w:r>
          </w:p>
        </w:tc>
        <w:tc>
          <w:tcPr>
            <w:tcW w:w="850" w:type="dxa"/>
            <w:shd w:val="clear" w:color="auto" w:fill="auto"/>
            <w:vAlign w:val="center"/>
          </w:tcPr>
          <w:p w14:paraId="30C11319"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51</w:t>
            </w:r>
          </w:p>
        </w:tc>
        <w:tc>
          <w:tcPr>
            <w:tcW w:w="1163" w:type="dxa"/>
            <w:shd w:val="clear" w:color="auto" w:fill="auto"/>
            <w:vAlign w:val="center"/>
          </w:tcPr>
          <w:p w14:paraId="7A0665D8"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78</w:t>
            </w:r>
          </w:p>
        </w:tc>
        <w:tc>
          <w:tcPr>
            <w:tcW w:w="1105" w:type="dxa"/>
            <w:shd w:val="clear" w:color="auto" w:fill="auto"/>
            <w:vAlign w:val="center"/>
          </w:tcPr>
          <w:p w14:paraId="627DFF69"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4</w:t>
            </w:r>
          </w:p>
        </w:tc>
        <w:tc>
          <w:tcPr>
            <w:tcW w:w="1418" w:type="dxa"/>
            <w:shd w:val="clear" w:color="auto" w:fill="auto"/>
            <w:vAlign w:val="center"/>
          </w:tcPr>
          <w:p w14:paraId="16BC475F"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7.8%</w:t>
            </w:r>
          </w:p>
        </w:tc>
      </w:tr>
      <w:tr w:rsidR="00C17D3F" w:rsidRPr="00C17D3F" w14:paraId="6552A681" w14:textId="77777777" w:rsidTr="00170776">
        <w:tc>
          <w:tcPr>
            <w:tcW w:w="3260" w:type="dxa"/>
            <w:shd w:val="clear" w:color="auto" w:fill="auto"/>
            <w:vAlign w:val="center"/>
          </w:tcPr>
          <w:p w14:paraId="23C79418"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營業衛生水質</w:t>
            </w:r>
          </w:p>
        </w:tc>
        <w:tc>
          <w:tcPr>
            <w:tcW w:w="850" w:type="dxa"/>
            <w:shd w:val="clear" w:color="auto" w:fill="auto"/>
            <w:vAlign w:val="center"/>
          </w:tcPr>
          <w:p w14:paraId="3A892314"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bCs/>
                <w:color w:val="000000" w:themeColor="text1"/>
                <w:szCs w:val="28"/>
              </w:rPr>
              <w:t>1,278</w:t>
            </w:r>
          </w:p>
        </w:tc>
        <w:tc>
          <w:tcPr>
            <w:tcW w:w="1163" w:type="dxa"/>
            <w:shd w:val="clear" w:color="auto" w:fill="auto"/>
            <w:vAlign w:val="center"/>
          </w:tcPr>
          <w:p w14:paraId="3A137F3F"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bCs/>
                <w:color w:val="000000" w:themeColor="text1"/>
                <w:szCs w:val="28"/>
              </w:rPr>
              <w:t>2,556</w:t>
            </w:r>
          </w:p>
        </w:tc>
        <w:tc>
          <w:tcPr>
            <w:tcW w:w="1105" w:type="dxa"/>
            <w:shd w:val="clear" w:color="auto" w:fill="auto"/>
            <w:vAlign w:val="center"/>
          </w:tcPr>
          <w:p w14:paraId="19056A95"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bCs/>
                <w:color w:val="000000" w:themeColor="text1"/>
                <w:szCs w:val="28"/>
              </w:rPr>
              <w:t>18</w:t>
            </w:r>
          </w:p>
        </w:tc>
        <w:tc>
          <w:tcPr>
            <w:tcW w:w="1418" w:type="dxa"/>
            <w:shd w:val="clear" w:color="auto" w:fill="auto"/>
            <w:vAlign w:val="center"/>
          </w:tcPr>
          <w:p w14:paraId="7FD68FAC"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1.4%</w:t>
            </w:r>
          </w:p>
        </w:tc>
      </w:tr>
      <w:tr w:rsidR="00C17D3F" w:rsidRPr="00C17D3F" w14:paraId="33DC45CD" w14:textId="77777777" w:rsidTr="00170776">
        <w:tc>
          <w:tcPr>
            <w:tcW w:w="3260" w:type="dxa"/>
            <w:shd w:val="clear" w:color="auto" w:fill="auto"/>
            <w:vAlign w:val="center"/>
          </w:tcPr>
          <w:p w14:paraId="2ECA87CB" w14:textId="77777777" w:rsidR="00D10A3B" w:rsidRPr="00C17D3F" w:rsidRDefault="00D10A3B" w:rsidP="00170776">
            <w:pPr>
              <w:snapToGrid w:val="0"/>
              <w:spacing w:line="300" w:lineRule="exact"/>
              <w:jc w:val="both"/>
              <w:rPr>
                <w:rFonts w:ascii="Times New Roman" w:hAnsi="Times New Roman"/>
                <w:bCs/>
                <w:color w:val="000000" w:themeColor="text1"/>
                <w:szCs w:val="28"/>
              </w:rPr>
            </w:pPr>
            <w:r w:rsidRPr="00C17D3F">
              <w:rPr>
                <w:rFonts w:ascii="Times New Roman" w:hAnsi="Times New Roman"/>
                <w:color w:val="000000" w:themeColor="text1"/>
                <w:szCs w:val="28"/>
              </w:rPr>
              <w:t>中藥製劑及健康食品摻加西藥檢驗</w:t>
            </w:r>
          </w:p>
        </w:tc>
        <w:tc>
          <w:tcPr>
            <w:tcW w:w="850" w:type="dxa"/>
            <w:shd w:val="clear" w:color="auto" w:fill="auto"/>
            <w:vAlign w:val="center"/>
          </w:tcPr>
          <w:p w14:paraId="2AC843ED"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17</w:t>
            </w:r>
          </w:p>
        </w:tc>
        <w:tc>
          <w:tcPr>
            <w:tcW w:w="1163" w:type="dxa"/>
            <w:shd w:val="clear" w:color="auto" w:fill="auto"/>
            <w:vAlign w:val="center"/>
          </w:tcPr>
          <w:p w14:paraId="5FE29205"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3,944</w:t>
            </w:r>
          </w:p>
        </w:tc>
        <w:tc>
          <w:tcPr>
            <w:tcW w:w="1105" w:type="dxa"/>
            <w:shd w:val="clear" w:color="auto" w:fill="auto"/>
            <w:vAlign w:val="center"/>
          </w:tcPr>
          <w:p w14:paraId="1208A921"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5</w:t>
            </w:r>
          </w:p>
        </w:tc>
        <w:tc>
          <w:tcPr>
            <w:tcW w:w="1418" w:type="dxa"/>
            <w:shd w:val="clear" w:color="auto" w:fill="auto"/>
            <w:vAlign w:val="center"/>
          </w:tcPr>
          <w:p w14:paraId="714D0C42"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29.41%</w:t>
            </w:r>
          </w:p>
        </w:tc>
      </w:tr>
      <w:tr w:rsidR="00C17D3F" w:rsidRPr="00C17D3F" w14:paraId="50417E36" w14:textId="77777777" w:rsidTr="00170776">
        <w:tc>
          <w:tcPr>
            <w:tcW w:w="3260" w:type="dxa"/>
            <w:shd w:val="clear" w:color="auto" w:fill="auto"/>
            <w:vAlign w:val="center"/>
          </w:tcPr>
          <w:p w14:paraId="246E8CD6"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食品摻西藥檢驗</w:t>
            </w:r>
          </w:p>
        </w:tc>
        <w:tc>
          <w:tcPr>
            <w:tcW w:w="850" w:type="dxa"/>
            <w:shd w:val="clear" w:color="auto" w:fill="auto"/>
            <w:vAlign w:val="center"/>
          </w:tcPr>
          <w:p w14:paraId="401DAC88"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33</w:t>
            </w:r>
          </w:p>
        </w:tc>
        <w:tc>
          <w:tcPr>
            <w:tcW w:w="1163" w:type="dxa"/>
            <w:shd w:val="clear" w:color="auto" w:fill="auto"/>
            <w:vAlign w:val="center"/>
          </w:tcPr>
          <w:p w14:paraId="4D70BF7D"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kern w:val="0"/>
                <w:szCs w:val="28"/>
              </w:rPr>
              <w:t>7,656</w:t>
            </w:r>
          </w:p>
        </w:tc>
        <w:tc>
          <w:tcPr>
            <w:tcW w:w="1105" w:type="dxa"/>
            <w:shd w:val="clear" w:color="auto" w:fill="auto"/>
            <w:vAlign w:val="center"/>
          </w:tcPr>
          <w:p w14:paraId="796EEF54"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w:t>
            </w:r>
          </w:p>
        </w:tc>
        <w:tc>
          <w:tcPr>
            <w:tcW w:w="1418" w:type="dxa"/>
            <w:shd w:val="clear" w:color="auto" w:fill="auto"/>
            <w:vAlign w:val="center"/>
          </w:tcPr>
          <w:p w14:paraId="2FE07050"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3.03%</w:t>
            </w:r>
          </w:p>
        </w:tc>
      </w:tr>
      <w:tr w:rsidR="00C17D3F" w:rsidRPr="00C17D3F" w14:paraId="16038CFC" w14:textId="77777777" w:rsidTr="00170776">
        <w:tc>
          <w:tcPr>
            <w:tcW w:w="3260" w:type="dxa"/>
            <w:shd w:val="clear" w:color="auto" w:fill="auto"/>
            <w:vAlign w:val="center"/>
          </w:tcPr>
          <w:p w14:paraId="7B93AC97"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化粧品防腐劑、抗菌劑等</w:t>
            </w:r>
          </w:p>
        </w:tc>
        <w:tc>
          <w:tcPr>
            <w:tcW w:w="850" w:type="dxa"/>
            <w:shd w:val="clear" w:color="auto" w:fill="auto"/>
            <w:vAlign w:val="center"/>
          </w:tcPr>
          <w:p w14:paraId="6B5107ED"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50</w:t>
            </w:r>
          </w:p>
        </w:tc>
        <w:tc>
          <w:tcPr>
            <w:tcW w:w="1163" w:type="dxa"/>
            <w:shd w:val="clear" w:color="auto" w:fill="auto"/>
            <w:vAlign w:val="center"/>
          </w:tcPr>
          <w:p w14:paraId="1EA9FEAB"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874</w:t>
            </w:r>
          </w:p>
        </w:tc>
        <w:tc>
          <w:tcPr>
            <w:tcW w:w="1105" w:type="dxa"/>
            <w:shd w:val="clear" w:color="auto" w:fill="auto"/>
            <w:vAlign w:val="center"/>
          </w:tcPr>
          <w:p w14:paraId="7A9BAB6D"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12</w:t>
            </w:r>
          </w:p>
        </w:tc>
        <w:tc>
          <w:tcPr>
            <w:tcW w:w="1418" w:type="dxa"/>
            <w:shd w:val="clear" w:color="auto" w:fill="auto"/>
            <w:vAlign w:val="center"/>
          </w:tcPr>
          <w:p w14:paraId="410C7579"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24.0%</w:t>
            </w:r>
          </w:p>
        </w:tc>
      </w:tr>
      <w:tr w:rsidR="00C17D3F" w:rsidRPr="00C17D3F" w14:paraId="670E1987" w14:textId="77777777" w:rsidTr="00170776">
        <w:tc>
          <w:tcPr>
            <w:tcW w:w="3260" w:type="dxa"/>
            <w:shd w:val="clear" w:color="auto" w:fill="auto"/>
            <w:vAlign w:val="center"/>
          </w:tcPr>
          <w:p w14:paraId="214453D9" w14:textId="77777777" w:rsidR="00D10A3B" w:rsidRPr="00C17D3F" w:rsidRDefault="00D10A3B" w:rsidP="00170776">
            <w:pPr>
              <w:snapToGrid w:val="0"/>
              <w:spacing w:line="300" w:lineRule="exact"/>
              <w:jc w:val="both"/>
              <w:rPr>
                <w:rFonts w:ascii="Times New Roman" w:hAnsi="Times New Roman"/>
                <w:color w:val="000000" w:themeColor="text1"/>
                <w:szCs w:val="28"/>
              </w:rPr>
            </w:pPr>
            <w:r w:rsidRPr="00C17D3F">
              <w:rPr>
                <w:rFonts w:ascii="Times New Roman" w:hAnsi="Times New Roman"/>
                <w:color w:val="000000" w:themeColor="text1"/>
                <w:szCs w:val="28"/>
              </w:rPr>
              <w:t>化粧品微生物</w:t>
            </w:r>
          </w:p>
        </w:tc>
        <w:tc>
          <w:tcPr>
            <w:tcW w:w="850" w:type="dxa"/>
            <w:shd w:val="clear" w:color="auto" w:fill="auto"/>
            <w:vAlign w:val="center"/>
          </w:tcPr>
          <w:p w14:paraId="55517D6E"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70</w:t>
            </w:r>
          </w:p>
        </w:tc>
        <w:tc>
          <w:tcPr>
            <w:tcW w:w="1163" w:type="dxa"/>
            <w:shd w:val="clear" w:color="auto" w:fill="auto"/>
            <w:vAlign w:val="center"/>
          </w:tcPr>
          <w:p w14:paraId="3245B762"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280</w:t>
            </w:r>
          </w:p>
        </w:tc>
        <w:tc>
          <w:tcPr>
            <w:tcW w:w="1105" w:type="dxa"/>
            <w:shd w:val="clear" w:color="auto" w:fill="auto"/>
            <w:vAlign w:val="center"/>
          </w:tcPr>
          <w:p w14:paraId="3798FCF3"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0</w:t>
            </w:r>
          </w:p>
        </w:tc>
        <w:tc>
          <w:tcPr>
            <w:tcW w:w="1418" w:type="dxa"/>
            <w:shd w:val="clear" w:color="auto" w:fill="auto"/>
            <w:vAlign w:val="center"/>
          </w:tcPr>
          <w:p w14:paraId="032CC1A9" w14:textId="77777777" w:rsidR="00D10A3B" w:rsidRPr="00C17D3F" w:rsidRDefault="00D10A3B" w:rsidP="00170776">
            <w:pPr>
              <w:snapToGrid w:val="0"/>
              <w:spacing w:line="300" w:lineRule="exact"/>
              <w:jc w:val="center"/>
              <w:rPr>
                <w:rFonts w:ascii="Times New Roman" w:hAnsi="Times New Roman"/>
                <w:color w:val="000000" w:themeColor="text1"/>
                <w:szCs w:val="28"/>
              </w:rPr>
            </w:pPr>
            <w:r w:rsidRPr="00C17D3F">
              <w:rPr>
                <w:rFonts w:ascii="Times New Roman" w:hAnsi="Times New Roman"/>
                <w:color w:val="000000" w:themeColor="text1"/>
                <w:szCs w:val="28"/>
              </w:rPr>
              <w:t>—</w:t>
            </w:r>
          </w:p>
        </w:tc>
      </w:tr>
    </w:tbl>
    <w:p w14:paraId="1173192C" w14:textId="4E0EDB5E" w:rsidR="0040692E" w:rsidRPr="00C17D3F" w:rsidRDefault="0040692E" w:rsidP="00567C5E">
      <w:pPr>
        <w:snapToGrid w:val="0"/>
        <w:spacing w:line="320" w:lineRule="exact"/>
        <w:ind w:leftChars="351" w:left="1129" w:hangingChars="52" w:hanging="146"/>
        <w:jc w:val="both"/>
        <w:rPr>
          <w:rFonts w:ascii="Times New Roman" w:hAnsi="Times New Roman"/>
          <w:bCs/>
          <w:color w:val="000000" w:themeColor="text1"/>
          <w:szCs w:val="28"/>
        </w:rPr>
      </w:pPr>
    </w:p>
    <w:p w14:paraId="69E64A08" w14:textId="77777777" w:rsidR="0040692E" w:rsidRPr="00C17D3F" w:rsidRDefault="0040692E" w:rsidP="0040692E">
      <w:pPr>
        <w:snapToGrid w:val="0"/>
        <w:spacing w:line="320" w:lineRule="exact"/>
        <w:ind w:left="420" w:hanging="280"/>
        <w:jc w:val="both"/>
        <w:rPr>
          <w:rFonts w:ascii="Times New Roman" w:hAnsi="Times New Roman"/>
          <w:bCs/>
          <w:color w:val="000000" w:themeColor="text1"/>
          <w:szCs w:val="28"/>
        </w:rPr>
      </w:pPr>
      <w:r w:rsidRPr="00C17D3F">
        <w:rPr>
          <w:rFonts w:ascii="Times New Roman" w:hAnsi="Times New Roman"/>
          <w:color w:val="000000" w:themeColor="text1"/>
          <w:szCs w:val="28"/>
        </w:rPr>
        <w:t>（四）</w:t>
      </w:r>
      <w:r w:rsidRPr="00C17D3F">
        <w:rPr>
          <w:rFonts w:ascii="Times New Roman" w:hAnsi="Times New Roman"/>
          <w:bCs/>
          <w:color w:val="000000" w:themeColor="text1"/>
          <w:szCs w:val="28"/>
        </w:rPr>
        <w:t>擴大檢驗服務範圍</w:t>
      </w:r>
      <w:bookmarkStart w:id="6" w:name="_Hlk44507022"/>
      <w:bookmarkEnd w:id="5"/>
    </w:p>
    <w:bookmarkEnd w:id="6"/>
    <w:p w14:paraId="42B30D2B" w14:textId="16A49BC7" w:rsidR="0040692E" w:rsidRPr="00C17D3F" w:rsidRDefault="0040692E" w:rsidP="002C1E4E">
      <w:pPr>
        <w:snapToGrid w:val="0"/>
        <w:ind w:left="1134" w:hanging="283"/>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產官學共組「食品安全實驗室策略聯盟」，建置「食安檢驗資訊服務平台」，成員間互為「協力實驗室」以確保檢驗服務不中斷。</w:t>
      </w:r>
    </w:p>
    <w:p w14:paraId="35F93D52" w14:textId="77777777" w:rsidR="000A30B3" w:rsidRPr="00C17D3F" w:rsidRDefault="0040692E" w:rsidP="002C1E4E">
      <w:pPr>
        <w:overflowPunct w:val="0"/>
        <w:snapToGrid w:val="0"/>
        <w:ind w:leftChars="303" w:left="1131" w:hangingChars="101" w:hanging="283"/>
        <w:jc w:val="both"/>
        <w:rPr>
          <w:rFonts w:ascii="Times New Roman" w:hAnsi="Times New Roman"/>
          <w:bCs/>
          <w:color w:val="000000" w:themeColor="text1"/>
          <w:szCs w:val="28"/>
        </w:rPr>
      </w:pPr>
      <w:r w:rsidRPr="00C17D3F">
        <w:rPr>
          <w:rFonts w:ascii="Times New Roman" w:hAnsi="Times New Roman"/>
          <w:bCs/>
          <w:color w:val="000000" w:themeColor="text1"/>
          <w:szCs w:val="28"/>
        </w:rPr>
        <w:lastRenderedPageBreak/>
        <w:t>2. 109</w:t>
      </w:r>
      <w:r w:rsidRPr="00C17D3F">
        <w:rPr>
          <w:rFonts w:ascii="Times New Roman" w:hAnsi="Times New Roman"/>
          <w:bCs/>
          <w:color w:val="000000" w:themeColor="text1"/>
          <w:szCs w:val="28"/>
        </w:rPr>
        <w:t>年賡續登錄為經濟部標準檢驗局外銷水產品登錄試驗室，登錄項目包含食品微生物類、動物用藥類、食品添加物類、食品摻偽類等</w:t>
      </w:r>
      <w:r w:rsidRPr="00C17D3F">
        <w:rPr>
          <w:rFonts w:ascii="Times New Roman" w:hAnsi="Times New Roman"/>
          <w:bCs/>
          <w:color w:val="000000" w:themeColor="text1"/>
          <w:szCs w:val="28"/>
        </w:rPr>
        <w:t>28</w:t>
      </w:r>
      <w:r w:rsidRPr="00C17D3F">
        <w:rPr>
          <w:rFonts w:ascii="Times New Roman" w:hAnsi="Times New Roman"/>
          <w:bCs/>
          <w:color w:val="000000" w:themeColor="text1"/>
          <w:szCs w:val="28"/>
        </w:rPr>
        <w:t>項，擴大檢驗服務範圍。</w:t>
      </w:r>
    </w:p>
    <w:p w14:paraId="7178235D" w14:textId="0653FA2C" w:rsidR="002B021F" w:rsidRPr="00C17D3F" w:rsidRDefault="002B021F" w:rsidP="002C1E4E">
      <w:pPr>
        <w:overflowPunct w:val="0"/>
        <w:snapToGrid w:val="0"/>
        <w:ind w:leftChars="-14" w:left="285" w:hangingChars="101" w:hanging="324"/>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十</w:t>
      </w:r>
      <w:r w:rsidR="00B66BC9" w:rsidRPr="00C17D3F">
        <w:rPr>
          <w:rFonts w:ascii="Times New Roman" w:hAnsi="Times New Roman"/>
          <w:b/>
          <w:bCs/>
          <w:color w:val="000000" w:themeColor="text1"/>
          <w:sz w:val="32"/>
          <w:szCs w:val="32"/>
        </w:rPr>
        <w:t>一</w:t>
      </w:r>
      <w:r w:rsidRPr="00C17D3F">
        <w:rPr>
          <w:rFonts w:ascii="Times New Roman" w:hAnsi="Times New Roman"/>
          <w:b/>
          <w:bCs/>
          <w:color w:val="000000" w:themeColor="text1"/>
          <w:sz w:val="32"/>
          <w:szCs w:val="32"/>
        </w:rPr>
        <w:t>、重視預防保健</w:t>
      </w:r>
    </w:p>
    <w:p w14:paraId="1ABF021F" w14:textId="77777777" w:rsidR="00D10A3B" w:rsidRPr="00C17D3F" w:rsidRDefault="00D10A3B" w:rsidP="00D10A3B">
      <w:pPr>
        <w:snapToGrid w:val="0"/>
        <w:ind w:left="42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（一）兒童健康管理</w:t>
      </w:r>
    </w:p>
    <w:p w14:paraId="2CC11FDA" w14:textId="77777777" w:rsidR="00D10A3B" w:rsidRPr="00C17D3F" w:rsidRDefault="00D10A3B" w:rsidP="00D10A3B">
      <w:pPr>
        <w:snapToGrid w:val="0"/>
        <w:ind w:left="991"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月辦理新生兒聽力篩檢</w:t>
      </w:r>
      <w:r w:rsidRPr="00C17D3F">
        <w:rPr>
          <w:rFonts w:ascii="Times New Roman" w:hAnsi="Times New Roman"/>
          <w:bCs/>
          <w:color w:val="000000" w:themeColor="text1"/>
          <w:szCs w:val="28"/>
        </w:rPr>
        <w:t>8,</w:t>
      </w:r>
      <w:r w:rsidRPr="00C17D3F">
        <w:rPr>
          <w:rFonts w:ascii="Times New Roman" w:hAnsi="Times New Roman" w:hint="eastAsia"/>
          <w:bCs/>
          <w:color w:val="000000" w:themeColor="text1"/>
          <w:szCs w:val="28"/>
        </w:rPr>
        <w:t>410</w:t>
      </w:r>
      <w:r w:rsidRPr="00C17D3F">
        <w:rPr>
          <w:rFonts w:ascii="Times New Roman" w:hAnsi="Times New Roman"/>
          <w:bCs/>
          <w:color w:val="000000" w:themeColor="text1"/>
          <w:szCs w:val="28"/>
        </w:rPr>
        <w:t>人，初篩率達</w:t>
      </w:r>
      <w:r w:rsidRPr="00C17D3F">
        <w:rPr>
          <w:rFonts w:ascii="Times New Roman" w:hAnsi="Times New Roman"/>
          <w:bCs/>
          <w:color w:val="000000" w:themeColor="text1"/>
          <w:szCs w:val="28"/>
        </w:rPr>
        <w:t>9</w:t>
      </w:r>
      <w:r w:rsidRPr="00C17D3F">
        <w:rPr>
          <w:rFonts w:ascii="Times New Roman" w:hAnsi="Times New Roman" w:hint="eastAsia"/>
          <w:bCs/>
          <w:color w:val="000000" w:themeColor="text1"/>
          <w:szCs w:val="28"/>
        </w:rPr>
        <w:t>8</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81</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w:t>
      </w:r>
    </w:p>
    <w:p w14:paraId="07EFB7B4" w14:textId="77777777" w:rsidR="00D10A3B" w:rsidRPr="00C17D3F" w:rsidRDefault="00D10A3B" w:rsidP="00D10A3B">
      <w:pPr>
        <w:snapToGrid w:val="0"/>
        <w:ind w:left="991"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辦理</w:t>
      </w:r>
      <w:r w:rsidRPr="00C17D3F">
        <w:rPr>
          <w:rFonts w:ascii="Times New Roman" w:hAnsi="Times New Roman"/>
          <w:bCs/>
          <w:color w:val="000000" w:themeColor="text1"/>
          <w:szCs w:val="28"/>
        </w:rPr>
        <w:t>0</w:t>
      </w:r>
      <w:r w:rsidRPr="00C17D3F">
        <w:rPr>
          <w:rFonts w:ascii="Times New Roman" w:hAnsi="Times New Roman"/>
          <w:bCs/>
          <w:color w:val="000000" w:themeColor="text1"/>
          <w:szCs w:val="28"/>
        </w:rPr>
        <w:t>歲至</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歲兒童生長發展篩檢，</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w:t>
      </w:r>
      <w:r w:rsidRPr="00C17D3F">
        <w:rPr>
          <w:rFonts w:ascii="Times New Roman" w:hAnsi="Times New Roman"/>
          <w:bCs/>
          <w:color w:val="000000" w:themeColor="text1"/>
          <w:szCs w:val="28"/>
        </w:rPr>
        <w:t>0</w:t>
      </w:r>
      <w:r w:rsidRPr="00C17D3F">
        <w:rPr>
          <w:rFonts w:ascii="Times New Roman" w:hAnsi="Times New Roman"/>
          <w:bCs/>
          <w:color w:val="000000" w:themeColor="text1"/>
          <w:szCs w:val="28"/>
        </w:rPr>
        <w:t>歲至</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歲兒童生長發展篩檢</w:t>
      </w:r>
      <w:r w:rsidRPr="00C17D3F">
        <w:rPr>
          <w:rFonts w:ascii="Times New Roman" w:hAnsi="Times New Roman"/>
          <w:bCs/>
          <w:color w:val="000000" w:themeColor="text1"/>
          <w:szCs w:val="28"/>
        </w:rPr>
        <w:t>1</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921</w:t>
      </w:r>
      <w:r w:rsidRPr="00C17D3F">
        <w:rPr>
          <w:rFonts w:ascii="Times New Roman" w:hAnsi="Times New Roman"/>
          <w:bCs/>
          <w:color w:val="000000" w:themeColor="text1"/>
          <w:szCs w:val="28"/>
        </w:rPr>
        <w:t>人，疑似異常</w:t>
      </w:r>
      <w:r w:rsidRPr="00C17D3F">
        <w:rPr>
          <w:rFonts w:ascii="Times New Roman" w:hAnsi="Times New Roman" w:hint="eastAsia"/>
          <w:bCs/>
          <w:color w:val="000000" w:themeColor="text1"/>
          <w:szCs w:val="28"/>
        </w:rPr>
        <w:t>95</w:t>
      </w:r>
      <w:r w:rsidRPr="00C17D3F">
        <w:rPr>
          <w:rFonts w:ascii="Times New Roman" w:hAnsi="Times New Roman"/>
          <w:bCs/>
          <w:color w:val="000000" w:themeColor="text1"/>
          <w:szCs w:val="28"/>
        </w:rPr>
        <w:t>人，通報轉介</w:t>
      </w:r>
      <w:r w:rsidRPr="00C17D3F">
        <w:rPr>
          <w:rFonts w:ascii="Times New Roman" w:hAnsi="Times New Roman" w:hint="eastAsia"/>
          <w:bCs/>
          <w:color w:val="000000" w:themeColor="text1"/>
          <w:szCs w:val="28"/>
        </w:rPr>
        <w:t>55</w:t>
      </w:r>
      <w:r w:rsidRPr="00C17D3F">
        <w:rPr>
          <w:rFonts w:ascii="Times New Roman" w:hAnsi="Times New Roman"/>
          <w:bCs/>
          <w:color w:val="000000" w:themeColor="text1"/>
          <w:szCs w:val="28"/>
        </w:rPr>
        <w:t>人，待觀察</w:t>
      </w:r>
      <w:r w:rsidRPr="00C17D3F">
        <w:rPr>
          <w:rFonts w:ascii="Times New Roman" w:hAnsi="Times New Roman" w:hint="eastAsia"/>
          <w:bCs/>
          <w:color w:val="000000" w:themeColor="text1"/>
          <w:szCs w:val="28"/>
        </w:rPr>
        <w:t>40</w:t>
      </w:r>
      <w:r w:rsidRPr="00C17D3F">
        <w:rPr>
          <w:rFonts w:ascii="Times New Roman" w:hAnsi="Times New Roman"/>
          <w:bCs/>
          <w:color w:val="000000" w:themeColor="text1"/>
          <w:szCs w:val="28"/>
        </w:rPr>
        <w:t>人。</w:t>
      </w:r>
    </w:p>
    <w:p w14:paraId="12672F23" w14:textId="77777777" w:rsidR="00D10A3B" w:rsidRPr="00C17D3F" w:rsidRDefault="00D10A3B" w:rsidP="00D10A3B">
      <w:pPr>
        <w:snapToGrid w:val="0"/>
        <w:ind w:left="991"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3. 4</w:t>
      </w:r>
      <w:r w:rsidRPr="00C17D3F">
        <w:rPr>
          <w:rFonts w:ascii="Times New Roman" w:hAnsi="Times New Roman"/>
          <w:bCs/>
          <w:color w:val="000000" w:themeColor="text1"/>
          <w:szCs w:val="28"/>
        </w:rPr>
        <w:t>歲及</w:t>
      </w:r>
      <w:r w:rsidRPr="00C17D3F">
        <w:rPr>
          <w:rFonts w:ascii="Times New Roman" w:hAnsi="Times New Roman"/>
          <w:bCs/>
          <w:color w:val="000000" w:themeColor="text1"/>
          <w:szCs w:val="28"/>
        </w:rPr>
        <w:t>5</w:t>
      </w:r>
      <w:r w:rsidRPr="00C17D3F">
        <w:rPr>
          <w:rFonts w:ascii="Times New Roman" w:hAnsi="Times New Roman"/>
          <w:bCs/>
          <w:color w:val="000000" w:themeColor="text1"/>
          <w:szCs w:val="28"/>
        </w:rPr>
        <w:t>歲學齡前兒童視力篩檢及異常個案追蹤矯治，共篩檢</w:t>
      </w:r>
      <w:r w:rsidRPr="00C17D3F">
        <w:rPr>
          <w:rFonts w:ascii="Times New Roman" w:hAnsi="Times New Roman"/>
          <w:bCs/>
          <w:color w:val="000000" w:themeColor="text1"/>
          <w:szCs w:val="28"/>
        </w:rPr>
        <w:t>9,121</w:t>
      </w:r>
      <w:r w:rsidRPr="00C17D3F">
        <w:rPr>
          <w:rFonts w:ascii="Times New Roman" w:hAnsi="Times New Roman"/>
          <w:bCs/>
          <w:color w:val="000000" w:themeColor="text1"/>
          <w:szCs w:val="28"/>
        </w:rPr>
        <w:t>人，未通過</w:t>
      </w:r>
      <w:r w:rsidRPr="00C17D3F">
        <w:rPr>
          <w:rFonts w:ascii="Times New Roman" w:hAnsi="Times New Roman"/>
          <w:bCs/>
          <w:color w:val="000000" w:themeColor="text1"/>
          <w:szCs w:val="28"/>
        </w:rPr>
        <w:t>1,109</w:t>
      </w:r>
      <w:r w:rsidRPr="00C17D3F">
        <w:rPr>
          <w:rFonts w:ascii="Times New Roman" w:hAnsi="Times New Roman"/>
          <w:bCs/>
          <w:color w:val="000000" w:themeColor="text1"/>
          <w:szCs w:val="28"/>
        </w:rPr>
        <w:t>人，複檢異常</w:t>
      </w:r>
      <w:r w:rsidRPr="00C17D3F">
        <w:rPr>
          <w:rFonts w:ascii="Times New Roman" w:hAnsi="Times New Roman"/>
          <w:bCs/>
          <w:color w:val="000000" w:themeColor="text1"/>
          <w:szCs w:val="28"/>
        </w:rPr>
        <w:t>933</w:t>
      </w:r>
      <w:r w:rsidRPr="00C17D3F">
        <w:rPr>
          <w:rFonts w:ascii="Times New Roman" w:hAnsi="Times New Roman"/>
          <w:bCs/>
          <w:color w:val="000000" w:themeColor="text1"/>
          <w:szCs w:val="28"/>
        </w:rPr>
        <w:t>人，異常個案轉介矯治追蹤率</w:t>
      </w:r>
      <w:r w:rsidRPr="00C17D3F">
        <w:rPr>
          <w:rFonts w:ascii="Times New Roman" w:hAnsi="Times New Roman"/>
          <w:bCs/>
          <w:color w:val="000000" w:themeColor="text1"/>
          <w:szCs w:val="28"/>
        </w:rPr>
        <w:t>99%</w:t>
      </w:r>
      <w:r w:rsidRPr="00C17D3F">
        <w:rPr>
          <w:rFonts w:ascii="Times New Roman" w:hAnsi="Times New Roman"/>
          <w:bCs/>
          <w:color w:val="000000" w:themeColor="text1"/>
          <w:szCs w:val="28"/>
        </w:rPr>
        <w:t>。</w:t>
      </w:r>
    </w:p>
    <w:p w14:paraId="1B8814C7" w14:textId="0CB431C6" w:rsidR="00D10A3B" w:rsidRPr="00C17D3F" w:rsidRDefault="00D10A3B" w:rsidP="00D10A3B">
      <w:pPr>
        <w:snapToGrid w:val="0"/>
        <w:ind w:left="991"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辦理「</w:t>
      </w:r>
      <w:r w:rsidRPr="00C17D3F">
        <w:rPr>
          <w:rFonts w:ascii="Times New Roman" w:hAnsi="Times New Roman"/>
          <w:bCs/>
          <w:color w:val="000000" w:themeColor="text1"/>
          <w:szCs w:val="28"/>
        </w:rPr>
        <w:t>12</w:t>
      </w:r>
      <w:r w:rsidRPr="00C17D3F">
        <w:rPr>
          <w:rFonts w:ascii="Times New Roman" w:hAnsi="Times New Roman"/>
          <w:bCs/>
          <w:color w:val="000000" w:themeColor="text1"/>
          <w:szCs w:val="28"/>
        </w:rPr>
        <w:t>歲以下身心障礙兒童口腔照護計畫」服務，本市符合資格者共</w:t>
      </w:r>
      <w:r w:rsidRPr="00C17D3F">
        <w:rPr>
          <w:rFonts w:ascii="Times New Roman" w:hAnsi="Times New Roman"/>
          <w:bCs/>
          <w:color w:val="000000" w:themeColor="text1"/>
          <w:szCs w:val="28"/>
        </w:rPr>
        <w:t>2,82</w:t>
      </w:r>
      <w:r w:rsidRPr="00C17D3F">
        <w:rPr>
          <w:rFonts w:ascii="Times New Roman" w:hAnsi="Times New Roman" w:hint="eastAsia"/>
          <w:bCs/>
          <w:color w:val="000000" w:themeColor="text1"/>
          <w:szCs w:val="28"/>
        </w:rPr>
        <w:t>7</w:t>
      </w:r>
      <w:r w:rsidRPr="00C17D3F">
        <w:rPr>
          <w:rFonts w:ascii="Times New Roman" w:hAnsi="Times New Roman"/>
          <w:bCs/>
          <w:color w:val="000000" w:themeColor="text1"/>
          <w:szCs w:val="28"/>
        </w:rPr>
        <w:t>人，參加本計畫合作醫療院所計</w:t>
      </w:r>
      <w:r w:rsidRPr="00C17D3F">
        <w:rPr>
          <w:rFonts w:ascii="Times New Roman" w:hAnsi="Times New Roman" w:hint="eastAsia"/>
          <w:bCs/>
          <w:color w:val="000000" w:themeColor="text1"/>
          <w:szCs w:val="28"/>
        </w:rPr>
        <w:t>124</w:t>
      </w:r>
      <w:r w:rsidRPr="00C17D3F">
        <w:rPr>
          <w:rFonts w:ascii="Times New Roman" w:hAnsi="Times New Roman"/>
          <w:bCs/>
          <w:color w:val="000000" w:themeColor="text1"/>
          <w:szCs w:val="28"/>
        </w:rPr>
        <w:t>家，</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月提供口腔保健服務計</w:t>
      </w:r>
      <w:r w:rsidR="00FE4CFE" w:rsidRPr="00C17D3F">
        <w:rPr>
          <w:rFonts w:ascii="Times New Roman" w:hAnsi="Times New Roman" w:hint="eastAsia"/>
          <w:bCs/>
          <w:color w:val="000000" w:themeColor="text1"/>
          <w:szCs w:val="28"/>
        </w:rPr>
        <w:t>979</w:t>
      </w:r>
      <w:r w:rsidRPr="00C17D3F">
        <w:rPr>
          <w:rFonts w:ascii="Times New Roman" w:hAnsi="Times New Roman"/>
          <w:bCs/>
          <w:color w:val="000000" w:themeColor="text1"/>
          <w:szCs w:val="28"/>
        </w:rPr>
        <w:t>人次。</w:t>
      </w:r>
    </w:p>
    <w:p w14:paraId="4E91DF93" w14:textId="77777777" w:rsidR="00D10A3B" w:rsidRPr="00C17D3F" w:rsidRDefault="00D10A3B" w:rsidP="00D10A3B">
      <w:pPr>
        <w:snapToGrid w:val="0"/>
        <w:ind w:left="42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（二）婦女健康照護</w:t>
      </w:r>
    </w:p>
    <w:p w14:paraId="4D3AD69B" w14:textId="77777777" w:rsidR="00D10A3B" w:rsidRPr="00C17D3F" w:rsidRDefault="00D10A3B" w:rsidP="00D10A3B">
      <w:pPr>
        <w:numPr>
          <w:ilvl w:val="0"/>
          <w:numId w:val="7"/>
        </w:numPr>
        <w:snapToGrid w:val="0"/>
        <w:ind w:left="993" w:hanging="284"/>
        <w:jc w:val="both"/>
        <w:rPr>
          <w:rFonts w:ascii="Times New Roman" w:hAnsi="Times New Roman"/>
          <w:bCs/>
          <w:color w:val="000000" w:themeColor="text1"/>
          <w:szCs w:val="28"/>
        </w:rPr>
      </w:pPr>
      <w:r w:rsidRPr="00C17D3F">
        <w:rPr>
          <w:rFonts w:ascii="Times New Roman" w:hAnsi="Times New Roman"/>
          <w:bCs/>
          <w:color w:val="000000" w:themeColor="text1"/>
          <w:szCs w:val="28"/>
        </w:rPr>
        <w:t>本市營造婦女友善醫療環境醫療院所計</w:t>
      </w:r>
      <w:r w:rsidRPr="00C17D3F">
        <w:rPr>
          <w:rFonts w:ascii="Times New Roman" w:hAnsi="Times New Roman"/>
          <w:bCs/>
          <w:color w:val="000000" w:themeColor="text1"/>
          <w:szCs w:val="28"/>
        </w:rPr>
        <w:t>29</w:t>
      </w:r>
      <w:r w:rsidRPr="00C17D3F">
        <w:rPr>
          <w:rFonts w:ascii="Times New Roman" w:hAnsi="Times New Roman"/>
          <w:bCs/>
          <w:color w:val="000000" w:themeColor="text1"/>
          <w:szCs w:val="28"/>
        </w:rPr>
        <w:t>家，通過認證之母嬰親善醫院計</w:t>
      </w:r>
      <w:r w:rsidRPr="00C17D3F">
        <w:rPr>
          <w:rFonts w:ascii="Times New Roman" w:hAnsi="Times New Roman"/>
          <w:bCs/>
          <w:color w:val="000000" w:themeColor="text1"/>
          <w:szCs w:val="28"/>
        </w:rPr>
        <w:t>23</w:t>
      </w:r>
      <w:r w:rsidRPr="00C17D3F">
        <w:rPr>
          <w:rFonts w:ascii="Times New Roman" w:hAnsi="Times New Roman"/>
          <w:bCs/>
          <w:color w:val="000000" w:themeColor="text1"/>
          <w:szCs w:val="28"/>
        </w:rPr>
        <w:t>家，至</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月輔導法定公共場所哺（集）乳室共</w:t>
      </w:r>
      <w:r w:rsidRPr="00C17D3F">
        <w:rPr>
          <w:rFonts w:ascii="Times New Roman" w:hAnsi="Times New Roman"/>
          <w:bCs/>
          <w:color w:val="000000" w:themeColor="text1"/>
          <w:szCs w:val="28"/>
        </w:rPr>
        <w:t>218</w:t>
      </w:r>
      <w:r w:rsidRPr="00C17D3F">
        <w:rPr>
          <w:rFonts w:ascii="Times New Roman" w:hAnsi="Times New Roman"/>
          <w:bCs/>
          <w:color w:val="000000" w:themeColor="text1"/>
          <w:szCs w:val="28"/>
        </w:rPr>
        <w:t>家。</w:t>
      </w:r>
    </w:p>
    <w:p w14:paraId="6547C7BB" w14:textId="77777777" w:rsidR="00D10A3B" w:rsidRPr="00C17D3F" w:rsidRDefault="00D10A3B" w:rsidP="00D10A3B">
      <w:pPr>
        <w:numPr>
          <w:ilvl w:val="0"/>
          <w:numId w:val="7"/>
        </w:numPr>
        <w:snapToGrid w:val="0"/>
        <w:ind w:left="993" w:hanging="284"/>
        <w:jc w:val="both"/>
        <w:rPr>
          <w:rFonts w:ascii="Times New Roman" w:hAnsi="Times New Roman"/>
          <w:color w:val="000000" w:themeColor="text1"/>
          <w:szCs w:val="28"/>
        </w:rPr>
      </w:pPr>
      <w:r w:rsidRPr="00C17D3F">
        <w:rPr>
          <w:rFonts w:ascii="Times New Roman" w:hAnsi="Times New Roman"/>
          <w:bCs/>
          <w:color w:val="000000" w:themeColor="text1"/>
          <w:szCs w:val="28"/>
        </w:rPr>
        <w:t>提供新住民生育保健服務</w:t>
      </w:r>
    </w:p>
    <w:p w14:paraId="0DC63F75" w14:textId="77777777" w:rsidR="00D10A3B" w:rsidRPr="00C17D3F" w:rsidRDefault="00D10A3B" w:rsidP="00D10A3B">
      <w:pPr>
        <w:pStyle w:val="afb"/>
        <w:numPr>
          <w:ilvl w:val="0"/>
          <w:numId w:val="17"/>
        </w:numPr>
        <w:snapToGrid w:val="0"/>
        <w:jc w:val="both"/>
        <w:rPr>
          <w:rFonts w:ascii="Times New Roman" w:hAnsi="Times New Roman"/>
          <w:color w:val="000000" w:themeColor="text1"/>
          <w:szCs w:val="28"/>
        </w:rPr>
      </w:pPr>
      <w:r w:rsidRPr="00C17D3F">
        <w:rPr>
          <w:rFonts w:ascii="Times New Roman" w:hAnsi="Times New Roman"/>
          <w:color w:val="000000" w:themeColor="text1"/>
          <w:szCs w:val="28"/>
        </w:rPr>
        <w:t>提供新住民產前、產後、優生保健、生育調節及其子女之健康照護與正確保健知識，依據「新住民懷孕婦女未納健保產前檢查補助計畫」，宣導設籍前未納健保之新住民懷孕婦女規律產檢，</w:t>
      </w:r>
      <w:r w:rsidRPr="00C17D3F">
        <w:rPr>
          <w:rFonts w:ascii="Times New Roman" w:hAnsi="Times New Roman"/>
          <w:color w:val="000000" w:themeColor="text1"/>
          <w:szCs w:val="28"/>
        </w:rPr>
        <w:t>109</w:t>
      </w:r>
      <w:r w:rsidRPr="00C17D3F">
        <w:rPr>
          <w:rFonts w:ascii="Times New Roman" w:hAnsi="Times New Roman"/>
          <w:color w:val="000000" w:themeColor="text1"/>
          <w:szCs w:val="28"/>
        </w:rPr>
        <w:t>年</w:t>
      </w:r>
      <w:r w:rsidRPr="00C17D3F">
        <w:rPr>
          <w:rFonts w:ascii="Times New Roman" w:hAnsi="Times New Roman"/>
          <w:color w:val="000000" w:themeColor="text1"/>
          <w:szCs w:val="28"/>
        </w:rPr>
        <w:t>1</w:t>
      </w:r>
      <w:r w:rsidRPr="00C17D3F">
        <w:rPr>
          <w:rFonts w:ascii="Times New Roman" w:hAnsi="Times New Roman"/>
          <w:color w:val="000000" w:themeColor="text1"/>
          <w:szCs w:val="28"/>
        </w:rPr>
        <w:t>月至</w:t>
      </w:r>
      <w:r w:rsidRPr="00C17D3F">
        <w:rPr>
          <w:rFonts w:ascii="Times New Roman" w:hAnsi="Times New Roman" w:hint="eastAsia"/>
          <w:color w:val="000000" w:themeColor="text1"/>
          <w:szCs w:val="28"/>
        </w:rPr>
        <w:t>6</w:t>
      </w:r>
      <w:r w:rsidRPr="00C17D3F">
        <w:rPr>
          <w:rFonts w:ascii="Times New Roman" w:hAnsi="Times New Roman"/>
          <w:color w:val="000000" w:themeColor="text1"/>
          <w:szCs w:val="28"/>
        </w:rPr>
        <w:t>月計有</w:t>
      </w:r>
      <w:r w:rsidRPr="00C17D3F">
        <w:rPr>
          <w:rFonts w:ascii="Times New Roman" w:hAnsi="Times New Roman" w:hint="eastAsia"/>
          <w:color w:val="000000" w:themeColor="text1"/>
          <w:szCs w:val="28"/>
        </w:rPr>
        <w:t>365</w:t>
      </w:r>
      <w:r w:rsidRPr="00C17D3F">
        <w:rPr>
          <w:rFonts w:ascii="Times New Roman" w:hAnsi="Times New Roman"/>
          <w:color w:val="000000" w:themeColor="text1"/>
          <w:szCs w:val="28"/>
        </w:rPr>
        <w:t>案次接受補助。</w:t>
      </w:r>
    </w:p>
    <w:p w14:paraId="097D1BE9" w14:textId="77777777" w:rsidR="00D10A3B" w:rsidRPr="00C17D3F" w:rsidRDefault="00D10A3B" w:rsidP="00D10A3B">
      <w:pPr>
        <w:pStyle w:val="afb"/>
        <w:numPr>
          <w:ilvl w:val="0"/>
          <w:numId w:val="17"/>
        </w:numPr>
        <w:snapToGrid w:val="0"/>
        <w:jc w:val="both"/>
        <w:rPr>
          <w:rFonts w:ascii="Times New Roman" w:hAnsi="Times New Roman"/>
          <w:bCs/>
          <w:color w:val="000000" w:themeColor="text1"/>
          <w:szCs w:val="28"/>
        </w:rPr>
      </w:pPr>
      <w:r w:rsidRPr="00C17D3F">
        <w:rPr>
          <w:rFonts w:ascii="Times New Roman" w:hAnsi="Times New Roman"/>
          <w:color w:val="000000" w:themeColor="text1"/>
          <w:szCs w:val="28"/>
        </w:rPr>
        <w:t>新住民生育健康個案管理，</w:t>
      </w:r>
      <w:r w:rsidRPr="00C17D3F">
        <w:rPr>
          <w:rFonts w:ascii="Times New Roman" w:hAnsi="Times New Roman"/>
          <w:color w:val="000000" w:themeColor="text1"/>
          <w:szCs w:val="28"/>
        </w:rPr>
        <w:t>109</w:t>
      </w:r>
      <w:r w:rsidRPr="00C17D3F">
        <w:rPr>
          <w:rFonts w:ascii="Times New Roman" w:hAnsi="Times New Roman"/>
          <w:color w:val="000000" w:themeColor="text1"/>
          <w:szCs w:val="28"/>
        </w:rPr>
        <w:t>年</w:t>
      </w:r>
      <w:r w:rsidRPr="00C17D3F">
        <w:rPr>
          <w:rFonts w:ascii="Times New Roman" w:hAnsi="Times New Roman"/>
          <w:color w:val="000000" w:themeColor="text1"/>
          <w:szCs w:val="28"/>
        </w:rPr>
        <w:t>1</w:t>
      </w:r>
      <w:r w:rsidRPr="00C17D3F">
        <w:rPr>
          <w:rFonts w:ascii="Times New Roman" w:hAnsi="Times New Roman"/>
          <w:color w:val="000000" w:themeColor="text1"/>
          <w:szCs w:val="28"/>
        </w:rPr>
        <w:t>月至</w:t>
      </w:r>
      <w:r w:rsidRPr="00C17D3F">
        <w:rPr>
          <w:rFonts w:ascii="Times New Roman" w:hAnsi="Times New Roman"/>
          <w:color w:val="000000" w:themeColor="text1"/>
          <w:szCs w:val="28"/>
        </w:rPr>
        <w:t>6</w:t>
      </w:r>
      <w:r w:rsidRPr="00C17D3F">
        <w:rPr>
          <w:rFonts w:ascii="Times New Roman" w:hAnsi="Times New Roman"/>
          <w:color w:val="000000" w:themeColor="text1"/>
          <w:szCs w:val="28"/>
        </w:rPr>
        <w:t>月外籍配偶個案建卡管理人數</w:t>
      </w:r>
      <w:r w:rsidRPr="00C17D3F">
        <w:rPr>
          <w:rFonts w:ascii="Times New Roman" w:hAnsi="Times New Roman" w:hint="eastAsia"/>
          <w:color w:val="000000" w:themeColor="text1"/>
          <w:szCs w:val="28"/>
        </w:rPr>
        <w:t>46</w:t>
      </w:r>
      <w:r w:rsidRPr="00C17D3F">
        <w:rPr>
          <w:rFonts w:ascii="Times New Roman" w:hAnsi="Times New Roman"/>
          <w:color w:val="000000" w:themeColor="text1"/>
          <w:szCs w:val="28"/>
        </w:rPr>
        <w:t>人，大陸籍配偶個案建卡管理人數</w:t>
      </w:r>
      <w:r w:rsidRPr="00C17D3F">
        <w:rPr>
          <w:rFonts w:ascii="Times New Roman" w:hAnsi="Times New Roman" w:hint="eastAsia"/>
          <w:color w:val="000000" w:themeColor="text1"/>
          <w:szCs w:val="28"/>
        </w:rPr>
        <w:t>25</w:t>
      </w:r>
      <w:r w:rsidRPr="00C17D3F">
        <w:rPr>
          <w:rFonts w:ascii="Times New Roman" w:hAnsi="Times New Roman"/>
          <w:color w:val="000000" w:themeColor="text1"/>
          <w:szCs w:val="28"/>
        </w:rPr>
        <w:t>人。</w:t>
      </w:r>
    </w:p>
    <w:p w14:paraId="1FA47A29" w14:textId="77777777" w:rsidR="00D10A3B" w:rsidRPr="00C17D3F" w:rsidRDefault="00D10A3B" w:rsidP="00D10A3B">
      <w:pPr>
        <w:snapToGrid w:val="0"/>
        <w:ind w:left="42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（三）勞工健康管理</w:t>
      </w:r>
    </w:p>
    <w:p w14:paraId="03EF396F" w14:textId="77777777" w:rsidR="00D10A3B" w:rsidRPr="00C17D3F" w:rsidRDefault="00D10A3B" w:rsidP="00D10A3B">
      <w:pPr>
        <w:numPr>
          <w:ilvl w:val="0"/>
          <w:numId w:val="9"/>
        </w:numPr>
        <w:snapToGrid w:val="0"/>
        <w:ind w:left="993" w:hanging="237"/>
        <w:jc w:val="both"/>
        <w:rPr>
          <w:rFonts w:ascii="Times New Roman" w:hAnsi="Times New Roman"/>
          <w:bCs/>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月訪查輔導事業單位執行一般健檢及特殊健檢，計</w:t>
      </w:r>
      <w:r w:rsidRPr="00C17D3F">
        <w:rPr>
          <w:rFonts w:ascii="Times New Roman" w:hAnsi="Times New Roman" w:hint="eastAsia"/>
          <w:bCs/>
          <w:color w:val="000000" w:themeColor="text1"/>
          <w:szCs w:val="28"/>
        </w:rPr>
        <w:t>76</w:t>
      </w:r>
      <w:r w:rsidRPr="00C17D3F">
        <w:rPr>
          <w:rFonts w:ascii="Times New Roman" w:hAnsi="Times New Roman"/>
          <w:bCs/>
          <w:color w:val="000000" w:themeColor="text1"/>
          <w:szCs w:val="28"/>
        </w:rPr>
        <w:t>家次。</w:t>
      </w:r>
    </w:p>
    <w:p w14:paraId="0B7B1631" w14:textId="77777777" w:rsidR="00D10A3B" w:rsidRPr="00C17D3F" w:rsidRDefault="00D10A3B" w:rsidP="00D10A3B">
      <w:pPr>
        <w:numPr>
          <w:ilvl w:val="0"/>
          <w:numId w:val="9"/>
        </w:numPr>
        <w:snapToGrid w:val="0"/>
        <w:ind w:left="993" w:hanging="237"/>
        <w:jc w:val="both"/>
        <w:rPr>
          <w:rFonts w:ascii="Times New Roman" w:hAnsi="Times New Roman"/>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月外籍勞工定期健康檢查備查</w:t>
      </w:r>
      <w:r w:rsidRPr="00C17D3F">
        <w:rPr>
          <w:rFonts w:ascii="Times New Roman" w:hAnsi="Times New Roman"/>
          <w:bCs/>
          <w:color w:val="000000" w:themeColor="text1"/>
          <w:szCs w:val="28"/>
        </w:rPr>
        <w:t>23,883</w:t>
      </w:r>
      <w:r w:rsidRPr="00C17D3F">
        <w:rPr>
          <w:rFonts w:ascii="Times New Roman" w:hAnsi="Times New Roman"/>
          <w:bCs/>
          <w:color w:val="000000" w:themeColor="text1"/>
          <w:szCs w:val="28"/>
        </w:rPr>
        <w:t>人，不合格者計</w:t>
      </w:r>
      <w:r w:rsidRPr="00C17D3F">
        <w:rPr>
          <w:rFonts w:ascii="Times New Roman" w:hAnsi="Times New Roman"/>
          <w:bCs/>
          <w:color w:val="000000" w:themeColor="text1"/>
          <w:szCs w:val="28"/>
        </w:rPr>
        <w:t>160</w:t>
      </w:r>
      <w:r w:rsidRPr="00C17D3F">
        <w:rPr>
          <w:rFonts w:ascii="Times New Roman" w:hAnsi="Times New Roman"/>
          <w:bCs/>
          <w:color w:val="000000" w:themeColor="text1"/>
          <w:szCs w:val="28"/>
        </w:rPr>
        <w:t>人，不合格率</w:t>
      </w:r>
      <w:r w:rsidRPr="00C17D3F">
        <w:rPr>
          <w:rFonts w:ascii="Times New Roman" w:hAnsi="Times New Roman"/>
          <w:bCs/>
          <w:color w:val="000000" w:themeColor="text1"/>
          <w:szCs w:val="28"/>
        </w:rPr>
        <w:t>0.67%</w:t>
      </w:r>
      <w:r w:rsidRPr="00C17D3F">
        <w:rPr>
          <w:rFonts w:ascii="Times New Roman" w:hAnsi="Times New Roman"/>
          <w:bCs/>
          <w:color w:val="000000" w:themeColor="text1"/>
          <w:szCs w:val="28"/>
        </w:rPr>
        <w:t>。</w:t>
      </w:r>
    </w:p>
    <w:p w14:paraId="5EE9A75E" w14:textId="77777777" w:rsidR="002C1E4E" w:rsidRPr="00C17D3F" w:rsidRDefault="002C1E4E" w:rsidP="002C1E4E">
      <w:pPr>
        <w:snapToGrid w:val="0"/>
        <w:ind w:left="993"/>
        <w:jc w:val="both"/>
        <w:rPr>
          <w:rFonts w:ascii="Times New Roman" w:hAnsi="Times New Roman"/>
          <w:color w:val="000000" w:themeColor="text1"/>
          <w:szCs w:val="28"/>
        </w:rPr>
      </w:pPr>
    </w:p>
    <w:p w14:paraId="09682AF0" w14:textId="77777777" w:rsidR="002B021F" w:rsidRPr="00C17D3F" w:rsidRDefault="002B021F" w:rsidP="008F1730">
      <w:pPr>
        <w:overflowPunct w:val="0"/>
        <w:snapToGrid w:val="0"/>
        <w:spacing w:line="340" w:lineRule="exact"/>
        <w:ind w:right="85"/>
        <w:jc w:val="center"/>
        <w:rPr>
          <w:rFonts w:ascii="Times New Roman" w:hAnsi="Times New Roman"/>
          <w:color w:val="000000" w:themeColor="text1"/>
          <w:szCs w:val="28"/>
        </w:rPr>
      </w:pPr>
      <w:r w:rsidRPr="00C17D3F">
        <w:rPr>
          <w:rFonts w:ascii="Times New Roman" w:hAnsi="Times New Roman"/>
          <w:color w:val="000000" w:themeColor="text1"/>
          <w:szCs w:val="28"/>
        </w:rPr>
        <w:t xml:space="preserve">       109</w:t>
      </w:r>
      <w:r w:rsidRPr="00C17D3F">
        <w:rPr>
          <w:rFonts w:ascii="Times New Roman" w:hAnsi="Times New Roman"/>
          <w:color w:val="000000" w:themeColor="text1"/>
          <w:szCs w:val="28"/>
        </w:rPr>
        <w:t>年</w:t>
      </w:r>
      <w:r w:rsidRPr="00C17D3F">
        <w:rPr>
          <w:rFonts w:ascii="Times New Roman" w:hAnsi="Times New Roman"/>
          <w:color w:val="000000" w:themeColor="text1"/>
          <w:szCs w:val="28"/>
        </w:rPr>
        <w:t>1</w:t>
      </w:r>
      <w:r w:rsidRPr="00C17D3F">
        <w:rPr>
          <w:rFonts w:ascii="Times New Roman" w:hAnsi="Times New Roman"/>
          <w:color w:val="000000" w:themeColor="text1"/>
          <w:szCs w:val="28"/>
        </w:rPr>
        <w:t>月至</w:t>
      </w:r>
      <w:r w:rsidRPr="00C17D3F">
        <w:rPr>
          <w:rFonts w:ascii="Times New Roman" w:hAnsi="Times New Roman"/>
          <w:color w:val="000000" w:themeColor="text1"/>
          <w:szCs w:val="28"/>
        </w:rPr>
        <w:t>6</w:t>
      </w:r>
      <w:r w:rsidRPr="00C17D3F">
        <w:rPr>
          <w:rFonts w:ascii="Times New Roman" w:hAnsi="Times New Roman"/>
          <w:color w:val="000000" w:themeColor="text1"/>
          <w:szCs w:val="28"/>
        </w:rPr>
        <w:t>月與</w:t>
      </w:r>
      <w:r w:rsidRPr="00C17D3F">
        <w:rPr>
          <w:rFonts w:ascii="Times New Roman" w:hAnsi="Times New Roman"/>
          <w:color w:val="000000" w:themeColor="text1"/>
          <w:szCs w:val="28"/>
        </w:rPr>
        <w:t>108</w:t>
      </w:r>
      <w:r w:rsidRPr="00C17D3F">
        <w:rPr>
          <w:rFonts w:ascii="Times New Roman" w:hAnsi="Times New Roman"/>
          <w:color w:val="000000" w:themeColor="text1"/>
          <w:szCs w:val="28"/>
        </w:rPr>
        <w:t>年同期外籍勞工健康檢查統計</w:t>
      </w:r>
    </w:p>
    <w:tbl>
      <w:tblPr>
        <w:tblW w:w="4548" w:type="pct"/>
        <w:tblInd w:w="694" w:type="dxa"/>
        <w:tblLook w:val="0000" w:firstRow="0" w:lastRow="0" w:firstColumn="0" w:lastColumn="0" w:noHBand="0" w:noVBand="0"/>
      </w:tblPr>
      <w:tblGrid>
        <w:gridCol w:w="1410"/>
        <w:gridCol w:w="1352"/>
        <w:gridCol w:w="1502"/>
        <w:gridCol w:w="1972"/>
        <w:gridCol w:w="1987"/>
      </w:tblGrid>
      <w:tr w:rsidR="00C17D3F" w:rsidRPr="00C17D3F" w14:paraId="11264E25" w14:textId="77777777" w:rsidTr="008F1730">
        <w:trPr>
          <w:cantSplit/>
          <w:trHeight w:val="397"/>
        </w:trPr>
        <w:tc>
          <w:tcPr>
            <w:tcW w:w="858" w:type="pct"/>
            <w:vMerge w:val="restart"/>
            <w:tcBorders>
              <w:top w:val="single" w:sz="12" w:space="0" w:color="000000"/>
              <w:left w:val="single" w:sz="12" w:space="0" w:color="000000"/>
              <w:bottom w:val="single" w:sz="6" w:space="0" w:color="000000"/>
              <w:tl2br w:val="single" w:sz="4" w:space="0" w:color="auto"/>
            </w:tcBorders>
            <w:shd w:val="clear" w:color="auto" w:fill="auto"/>
            <w:vAlign w:val="center"/>
          </w:tcPr>
          <w:p w14:paraId="7C43FDAB" w14:textId="77777777" w:rsidR="002B021F" w:rsidRPr="00C17D3F" w:rsidRDefault="002B021F" w:rsidP="008F1730">
            <w:pPr>
              <w:tabs>
                <w:tab w:val="left" w:pos="152"/>
              </w:tabs>
              <w:overflowPunct w:val="0"/>
              <w:snapToGrid w:val="0"/>
              <w:spacing w:line="340" w:lineRule="exact"/>
              <w:jc w:val="both"/>
              <w:rPr>
                <w:rFonts w:ascii="Times New Roman" w:hAnsi="Times New Roman"/>
                <w:color w:val="000000" w:themeColor="text1"/>
                <w:szCs w:val="28"/>
              </w:rPr>
            </w:pPr>
            <w:r w:rsidRPr="00C17D3F">
              <w:rPr>
                <w:rFonts w:ascii="Times New Roman" w:hAnsi="Times New Roman"/>
                <w:color w:val="000000" w:themeColor="text1"/>
                <w:szCs w:val="28"/>
              </w:rPr>
              <w:t xml:space="preserve">   </w:t>
            </w:r>
            <w:r w:rsidRPr="00C17D3F">
              <w:rPr>
                <w:rFonts w:ascii="Times New Roman" w:hAnsi="Times New Roman"/>
                <w:color w:val="000000" w:themeColor="text1"/>
                <w:szCs w:val="28"/>
              </w:rPr>
              <w:t>項目</w:t>
            </w:r>
          </w:p>
          <w:p w14:paraId="57678A12" w14:textId="77777777" w:rsidR="002B021F" w:rsidRPr="00C17D3F" w:rsidRDefault="002B021F" w:rsidP="008F1730">
            <w:pPr>
              <w:tabs>
                <w:tab w:val="left" w:pos="152"/>
              </w:tabs>
              <w:overflowPunct w:val="0"/>
              <w:snapToGrid w:val="0"/>
              <w:spacing w:line="340" w:lineRule="exact"/>
              <w:jc w:val="both"/>
              <w:rPr>
                <w:rFonts w:ascii="Times New Roman" w:hAnsi="Times New Roman"/>
                <w:color w:val="000000" w:themeColor="text1"/>
                <w:szCs w:val="28"/>
              </w:rPr>
            </w:pPr>
            <w:r w:rsidRPr="00C17D3F">
              <w:rPr>
                <w:rFonts w:ascii="Times New Roman" w:hAnsi="Times New Roman"/>
                <w:color w:val="000000" w:themeColor="text1"/>
                <w:szCs w:val="28"/>
              </w:rPr>
              <w:t>國籍</w:t>
            </w:r>
          </w:p>
        </w:tc>
        <w:tc>
          <w:tcPr>
            <w:tcW w:w="1735" w:type="pct"/>
            <w:gridSpan w:val="2"/>
            <w:tcBorders>
              <w:top w:val="single" w:sz="12" w:space="0" w:color="000000"/>
              <w:left w:val="single" w:sz="6" w:space="0" w:color="000000"/>
              <w:bottom w:val="single" w:sz="6" w:space="0" w:color="000000"/>
            </w:tcBorders>
            <w:shd w:val="clear" w:color="auto" w:fill="auto"/>
            <w:vAlign w:val="center"/>
          </w:tcPr>
          <w:p w14:paraId="3A28C59B"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上半年度</w:t>
            </w:r>
          </w:p>
        </w:tc>
        <w:tc>
          <w:tcPr>
            <w:tcW w:w="2407" w:type="pct"/>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14:paraId="4931A8D2"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不合格人數（</w:t>
            </w:r>
            <w:r w:rsidRPr="00C17D3F">
              <w:rPr>
                <w:rFonts w:ascii="Times New Roman" w:hAnsi="Times New Roman"/>
                <w:color w:val="000000" w:themeColor="text1"/>
                <w:szCs w:val="28"/>
              </w:rPr>
              <w:t>%</w:t>
            </w:r>
            <w:r w:rsidRPr="00C17D3F">
              <w:rPr>
                <w:rFonts w:ascii="Times New Roman" w:hAnsi="Times New Roman"/>
                <w:color w:val="000000" w:themeColor="text1"/>
                <w:szCs w:val="28"/>
              </w:rPr>
              <w:t>）</w:t>
            </w:r>
          </w:p>
        </w:tc>
      </w:tr>
      <w:tr w:rsidR="00C17D3F" w:rsidRPr="00C17D3F" w14:paraId="33F98CC2" w14:textId="77777777" w:rsidTr="008F1730">
        <w:trPr>
          <w:cantSplit/>
          <w:trHeight w:val="397"/>
        </w:trPr>
        <w:tc>
          <w:tcPr>
            <w:tcW w:w="858" w:type="pct"/>
            <w:vMerge/>
            <w:tcBorders>
              <w:top w:val="single" w:sz="6" w:space="0" w:color="000000"/>
              <w:left w:val="single" w:sz="12" w:space="0" w:color="000000"/>
              <w:bottom w:val="single" w:sz="6" w:space="0" w:color="000000"/>
              <w:tl2br w:val="single" w:sz="4" w:space="0" w:color="auto"/>
            </w:tcBorders>
            <w:shd w:val="clear" w:color="auto" w:fill="auto"/>
            <w:vAlign w:val="center"/>
          </w:tcPr>
          <w:p w14:paraId="05908A5B" w14:textId="77777777" w:rsidR="002B021F" w:rsidRPr="00C17D3F" w:rsidRDefault="002B021F" w:rsidP="008F1730">
            <w:pPr>
              <w:tabs>
                <w:tab w:val="left" w:pos="152"/>
              </w:tabs>
              <w:overflowPunct w:val="0"/>
              <w:snapToGrid w:val="0"/>
              <w:spacing w:line="340" w:lineRule="exact"/>
              <w:jc w:val="both"/>
              <w:rPr>
                <w:rFonts w:ascii="Times New Roman" w:hAnsi="Times New Roman"/>
                <w:color w:val="000000" w:themeColor="text1"/>
                <w:szCs w:val="28"/>
              </w:rPr>
            </w:pPr>
          </w:p>
        </w:tc>
        <w:tc>
          <w:tcPr>
            <w:tcW w:w="822" w:type="pct"/>
            <w:tcBorders>
              <w:top w:val="single" w:sz="6" w:space="0" w:color="000000"/>
              <w:left w:val="single" w:sz="6" w:space="0" w:color="000000"/>
              <w:bottom w:val="single" w:sz="6" w:space="0" w:color="000000"/>
            </w:tcBorders>
            <w:shd w:val="clear" w:color="auto" w:fill="auto"/>
            <w:vAlign w:val="center"/>
          </w:tcPr>
          <w:p w14:paraId="15187F48"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109</w:t>
            </w:r>
            <w:r w:rsidRPr="00C17D3F">
              <w:rPr>
                <w:rFonts w:ascii="Times New Roman" w:hAnsi="Times New Roman"/>
                <w:color w:val="000000" w:themeColor="text1"/>
                <w:szCs w:val="28"/>
              </w:rPr>
              <w:t>年</w:t>
            </w:r>
          </w:p>
        </w:tc>
        <w:tc>
          <w:tcPr>
            <w:tcW w:w="913" w:type="pct"/>
            <w:tcBorders>
              <w:top w:val="single" w:sz="6" w:space="0" w:color="000000"/>
              <w:left w:val="single" w:sz="6" w:space="0" w:color="000000"/>
              <w:bottom w:val="single" w:sz="6" w:space="0" w:color="000000"/>
            </w:tcBorders>
            <w:shd w:val="clear" w:color="auto" w:fill="auto"/>
            <w:vAlign w:val="center"/>
          </w:tcPr>
          <w:p w14:paraId="67D7A5CD"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108</w:t>
            </w:r>
            <w:r w:rsidRPr="00C17D3F">
              <w:rPr>
                <w:rFonts w:ascii="Times New Roman" w:hAnsi="Times New Roman"/>
                <w:color w:val="000000" w:themeColor="text1"/>
                <w:szCs w:val="28"/>
              </w:rPr>
              <w:t>年</w:t>
            </w:r>
          </w:p>
        </w:tc>
        <w:tc>
          <w:tcPr>
            <w:tcW w:w="1199" w:type="pct"/>
            <w:tcBorders>
              <w:top w:val="single" w:sz="6" w:space="0" w:color="000000"/>
              <w:left w:val="single" w:sz="6" w:space="0" w:color="000000"/>
              <w:bottom w:val="single" w:sz="6" w:space="0" w:color="000000"/>
            </w:tcBorders>
            <w:shd w:val="clear" w:color="auto" w:fill="auto"/>
            <w:vAlign w:val="center"/>
          </w:tcPr>
          <w:p w14:paraId="57008F99"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109</w:t>
            </w:r>
            <w:r w:rsidRPr="00C17D3F">
              <w:rPr>
                <w:rFonts w:ascii="Times New Roman" w:hAnsi="Times New Roman"/>
                <w:color w:val="000000" w:themeColor="text1"/>
                <w:szCs w:val="28"/>
              </w:rPr>
              <w:t>年</w:t>
            </w:r>
            <w:r w:rsidRPr="00C17D3F">
              <w:rPr>
                <w:rFonts w:ascii="Times New Roman" w:hAnsi="Times New Roman"/>
                <w:color w:val="000000" w:themeColor="text1"/>
                <w:szCs w:val="28"/>
              </w:rPr>
              <w:t>1-6</w:t>
            </w:r>
            <w:r w:rsidRPr="00C17D3F">
              <w:rPr>
                <w:rFonts w:ascii="Times New Roman" w:hAnsi="Times New Roman"/>
                <w:color w:val="000000" w:themeColor="text1"/>
                <w:szCs w:val="28"/>
              </w:rPr>
              <w:t>月</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4B91D086"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108</w:t>
            </w:r>
            <w:r w:rsidRPr="00C17D3F">
              <w:rPr>
                <w:rFonts w:ascii="Times New Roman" w:hAnsi="Times New Roman"/>
                <w:color w:val="000000" w:themeColor="text1"/>
                <w:szCs w:val="28"/>
              </w:rPr>
              <w:t>年</w:t>
            </w:r>
            <w:r w:rsidRPr="00C17D3F">
              <w:rPr>
                <w:rFonts w:ascii="Times New Roman" w:hAnsi="Times New Roman"/>
                <w:color w:val="000000" w:themeColor="text1"/>
                <w:szCs w:val="28"/>
              </w:rPr>
              <w:t>1-6</w:t>
            </w:r>
            <w:r w:rsidRPr="00C17D3F">
              <w:rPr>
                <w:rFonts w:ascii="Times New Roman" w:hAnsi="Times New Roman"/>
                <w:color w:val="000000" w:themeColor="text1"/>
                <w:szCs w:val="28"/>
              </w:rPr>
              <w:t>月</w:t>
            </w:r>
          </w:p>
        </w:tc>
      </w:tr>
      <w:tr w:rsidR="00C17D3F" w:rsidRPr="00C17D3F" w14:paraId="067C1096" w14:textId="77777777" w:rsidTr="00831D35">
        <w:trPr>
          <w:trHeight w:val="397"/>
        </w:trPr>
        <w:tc>
          <w:tcPr>
            <w:tcW w:w="858" w:type="pct"/>
            <w:tcBorders>
              <w:top w:val="single" w:sz="6" w:space="0" w:color="000000"/>
              <w:left w:val="single" w:sz="12" w:space="0" w:color="000000"/>
              <w:bottom w:val="single" w:sz="6" w:space="0" w:color="000000"/>
            </w:tcBorders>
            <w:shd w:val="clear" w:color="auto" w:fill="auto"/>
            <w:vAlign w:val="center"/>
          </w:tcPr>
          <w:p w14:paraId="0799AD6C"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泰國</w:t>
            </w:r>
          </w:p>
        </w:tc>
        <w:tc>
          <w:tcPr>
            <w:tcW w:w="822" w:type="pct"/>
            <w:tcBorders>
              <w:top w:val="single" w:sz="6" w:space="0" w:color="000000"/>
              <w:left w:val="single" w:sz="6" w:space="0" w:color="000000"/>
              <w:bottom w:val="single" w:sz="6" w:space="0" w:color="000000"/>
            </w:tcBorders>
            <w:shd w:val="clear" w:color="auto" w:fill="auto"/>
            <w:vAlign w:val="center"/>
          </w:tcPr>
          <w:p w14:paraId="2D9EAB87"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1,169</w:t>
            </w:r>
          </w:p>
        </w:tc>
        <w:tc>
          <w:tcPr>
            <w:tcW w:w="913" w:type="pct"/>
            <w:tcBorders>
              <w:top w:val="single" w:sz="6" w:space="0" w:color="000000"/>
              <w:left w:val="single" w:sz="6" w:space="0" w:color="000000"/>
              <w:bottom w:val="single" w:sz="6" w:space="0" w:color="000000"/>
            </w:tcBorders>
            <w:shd w:val="clear" w:color="auto" w:fill="auto"/>
            <w:vAlign w:val="center"/>
          </w:tcPr>
          <w:p w14:paraId="3B2722B9"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1,324</w:t>
            </w:r>
          </w:p>
        </w:tc>
        <w:tc>
          <w:tcPr>
            <w:tcW w:w="1199" w:type="pct"/>
            <w:tcBorders>
              <w:top w:val="single" w:sz="6" w:space="0" w:color="000000"/>
              <w:left w:val="single" w:sz="6" w:space="0" w:color="000000"/>
              <w:bottom w:val="single" w:sz="6" w:space="0" w:color="000000"/>
            </w:tcBorders>
            <w:shd w:val="clear" w:color="auto" w:fill="auto"/>
            <w:vAlign w:val="center"/>
          </w:tcPr>
          <w:p w14:paraId="676BF463"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7</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0.03%</w:t>
            </w:r>
            <w:r w:rsidRPr="00C17D3F">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338B6A5C"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19</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0.08%</w:t>
            </w:r>
            <w:r w:rsidRPr="00C17D3F">
              <w:rPr>
                <w:rFonts w:ascii="Times New Roman" w:hAnsi="Times New Roman"/>
                <w:color w:val="000000" w:themeColor="text1"/>
                <w:position w:val="2"/>
                <w:szCs w:val="28"/>
              </w:rPr>
              <w:t>）</w:t>
            </w:r>
          </w:p>
        </w:tc>
      </w:tr>
      <w:tr w:rsidR="00C17D3F" w:rsidRPr="00C17D3F" w14:paraId="39A8F129" w14:textId="77777777" w:rsidTr="00831D35">
        <w:trPr>
          <w:trHeight w:val="397"/>
        </w:trPr>
        <w:tc>
          <w:tcPr>
            <w:tcW w:w="858" w:type="pct"/>
            <w:tcBorders>
              <w:top w:val="single" w:sz="6" w:space="0" w:color="000000"/>
              <w:left w:val="single" w:sz="12" w:space="0" w:color="000000"/>
              <w:bottom w:val="single" w:sz="6" w:space="0" w:color="000000"/>
            </w:tcBorders>
            <w:shd w:val="clear" w:color="auto" w:fill="auto"/>
            <w:vAlign w:val="center"/>
          </w:tcPr>
          <w:p w14:paraId="6094F0B4"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印尼</w:t>
            </w:r>
          </w:p>
        </w:tc>
        <w:tc>
          <w:tcPr>
            <w:tcW w:w="822" w:type="pct"/>
            <w:tcBorders>
              <w:top w:val="single" w:sz="6" w:space="0" w:color="000000"/>
              <w:left w:val="single" w:sz="6" w:space="0" w:color="000000"/>
              <w:bottom w:val="single" w:sz="6" w:space="0" w:color="000000"/>
            </w:tcBorders>
            <w:shd w:val="clear" w:color="auto" w:fill="auto"/>
            <w:vAlign w:val="center"/>
          </w:tcPr>
          <w:p w14:paraId="4CE31BA8"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9,303</w:t>
            </w:r>
          </w:p>
        </w:tc>
        <w:tc>
          <w:tcPr>
            <w:tcW w:w="913" w:type="pct"/>
            <w:tcBorders>
              <w:top w:val="single" w:sz="6" w:space="0" w:color="000000"/>
              <w:left w:val="single" w:sz="6" w:space="0" w:color="000000"/>
              <w:bottom w:val="single" w:sz="6" w:space="0" w:color="000000"/>
            </w:tcBorders>
            <w:shd w:val="clear" w:color="auto" w:fill="auto"/>
            <w:vAlign w:val="center"/>
          </w:tcPr>
          <w:p w14:paraId="3FA8D5F2"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8,969</w:t>
            </w:r>
          </w:p>
        </w:tc>
        <w:tc>
          <w:tcPr>
            <w:tcW w:w="1199" w:type="pct"/>
            <w:tcBorders>
              <w:top w:val="single" w:sz="6" w:space="0" w:color="000000"/>
              <w:left w:val="single" w:sz="6" w:space="0" w:color="000000"/>
              <w:bottom w:val="single" w:sz="6" w:space="0" w:color="000000"/>
            </w:tcBorders>
            <w:shd w:val="clear" w:color="auto" w:fill="auto"/>
            <w:vAlign w:val="center"/>
          </w:tcPr>
          <w:p w14:paraId="4B247D8E"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74</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0.31%</w:t>
            </w:r>
            <w:r w:rsidRPr="00C17D3F">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51F185DB"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85</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0.34%</w:t>
            </w:r>
            <w:r w:rsidRPr="00C17D3F">
              <w:rPr>
                <w:rFonts w:ascii="Times New Roman" w:hAnsi="Times New Roman"/>
                <w:color w:val="000000" w:themeColor="text1"/>
                <w:position w:val="2"/>
                <w:szCs w:val="28"/>
              </w:rPr>
              <w:t>）</w:t>
            </w:r>
          </w:p>
        </w:tc>
      </w:tr>
      <w:tr w:rsidR="00C17D3F" w:rsidRPr="00C17D3F" w14:paraId="653BF709" w14:textId="77777777" w:rsidTr="00831D35">
        <w:trPr>
          <w:trHeight w:val="397"/>
        </w:trPr>
        <w:tc>
          <w:tcPr>
            <w:tcW w:w="858" w:type="pct"/>
            <w:tcBorders>
              <w:top w:val="single" w:sz="6" w:space="0" w:color="000000"/>
              <w:left w:val="single" w:sz="12" w:space="0" w:color="000000"/>
              <w:bottom w:val="single" w:sz="6" w:space="0" w:color="000000"/>
            </w:tcBorders>
            <w:shd w:val="clear" w:color="auto" w:fill="auto"/>
            <w:vAlign w:val="center"/>
          </w:tcPr>
          <w:p w14:paraId="21387A21"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lastRenderedPageBreak/>
              <w:t>菲律賓</w:t>
            </w:r>
          </w:p>
        </w:tc>
        <w:tc>
          <w:tcPr>
            <w:tcW w:w="822" w:type="pct"/>
            <w:tcBorders>
              <w:top w:val="single" w:sz="6" w:space="0" w:color="000000"/>
              <w:left w:val="single" w:sz="6" w:space="0" w:color="000000"/>
              <w:bottom w:val="single" w:sz="6" w:space="0" w:color="000000"/>
            </w:tcBorders>
            <w:shd w:val="clear" w:color="auto" w:fill="auto"/>
            <w:vAlign w:val="center"/>
          </w:tcPr>
          <w:p w14:paraId="0EB1FB5D"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6,218</w:t>
            </w:r>
          </w:p>
        </w:tc>
        <w:tc>
          <w:tcPr>
            <w:tcW w:w="913" w:type="pct"/>
            <w:tcBorders>
              <w:top w:val="single" w:sz="6" w:space="0" w:color="000000"/>
              <w:left w:val="single" w:sz="6" w:space="0" w:color="000000"/>
              <w:bottom w:val="single" w:sz="6" w:space="0" w:color="000000"/>
            </w:tcBorders>
            <w:shd w:val="clear" w:color="auto" w:fill="auto"/>
            <w:vAlign w:val="center"/>
          </w:tcPr>
          <w:p w14:paraId="5D04DB2D"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7,221</w:t>
            </w:r>
          </w:p>
        </w:tc>
        <w:tc>
          <w:tcPr>
            <w:tcW w:w="1199" w:type="pct"/>
            <w:tcBorders>
              <w:top w:val="single" w:sz="6" w:space="0" w:color="000000"/>
              <w:left w:val="single" w:sz="6" w:space="0" w:color="000000"/>
              <w:bottom w:val="single" w:sz="6" w:space="0" w:color="000000"/>
            </w:tcBorders>
            <w:shd w:val="clear" w:color="auto" w:fill="auto"/>
            <w:vAlign w:val="center"/>
          </w:tcPr>
          <w:p w14:paraId="1E5936A0"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43</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0.18%</w:t>
            </w:r>
            <w:r w:rsidRPr="00C17D3F">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5F915377"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65</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0.26%</w:t>
            </w:r>
            <w:r w:rsidRPr="00C17D3F">
              <w:rPr>
                <w:rFonts w:ascii="Times New Roman" w:hAnsi="Times New Roman"/>
                <w:color w:val="000000" w:themeColor="text1"/>
                <w:position w:val="2"/>
                <w:szCs w:val="28"/>
              </w:rPr>
              <w:t>）</w:t>
            </w:r>
          </w:p>
        </w:tc>
      </w:tr>
      <w:tr w:rsidR="00C17D3F" w:rsidRPr="00C17D3F" w14:paraId="479DD3F7" w14:textId="77777777" w:rsidTr="00831D35">
        <w:trPr>
          <w:trHeight w:val="397"/>
        </w:trPr>
        <w:tc>
          <w:tcPr>
            <w:tcW w:w="858" w:type="pct"/>
            <w:tcBorders>
              <w:top w:val="single" w:sz="6" w:space="0" w:color="000000"/>
              <w:left w:val="single" w:sz="12" w:space="0" w:color="000000"/>
              <w:bottom w:val="single" w:sz="6" w:space="0" w:color="000000"/>
            </w:tcBorders>
            <w:shd w:val="clear" w:color="auto" w:fill="auto"/>
            <w:vAlign w:val="center"/>
          </w:tcPr>
          <w:p w14:paraId="4881094F"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越南</w:t>
            </w:r>
          </w:p>
        </w:tc>
        <w:tc>
          <w:tcPr>
            <w:tcW w:w="822" w:type="pct"/>
            <w:tcBorders>
              <w:top w:val="single" w:sz="6" w:space="0" w:color="000000"/>
              <w:left w:val="single" w:sz="6" w:space="0" w:color="000000"/>
              <w:bottom w:val="single" w:sz="6" w:space="0" w:color="000000"/>
            </w:tcBorders>
            <w:shd w:val="clear" w:color="auto" w:fill="auto"/>
            <w:vAlign w:val="center"/>
          </w:tcPr>
          <w:p w14:paraId="194EEAE7"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7,193</w:t>
            </w:r>
          </w:p>
        </w:tc>
        <w:tc>
          <w:tcPr>
            <w:tcW w:w="913" w:type="pct"/>
            <w:tcBorders>
              <w:top w:val="single" w:sz="6" w:space="0" w:color="000000"/>
              <w:left w:val="single" w:sz="6" w:space="0" w:color="000000"/>
              <w:bottom w:val="single" w:sz="6" w:space="0" w:color="000000"/>
            </w:tcBorders>
            <w:shd w:val="clear" w:color="auto" w:fill="auto"/>
            <w:vAlign w:val="center"/>
          </w:tcPr>
          <w:p w14:paraId="0396532C"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7,449</w:t>
            </w:r>
          </w:p>
        </w:tc>
        <w:tc>
          <w:tcPr>
            <w:tcW w:w="1199" w:type="pct"/>
            <w:tcBorders>
              <w:top w:val="single" w:sz="6" w:space="0" w:color="000000"/>
              <w:left w:val="single" w:sz="6" w:space="0" w:color="000000"/>
              <w:bottom w:val="single" w:sz="6" w:space="0" w:color="000000"/>
            </w:tcBorders>
            <w:shd w:val="clear" w:color="auto" w:fill="auto"/>
            <w:vAlign w:val="center"/>
          </w:tcPr>
          <w:p w14:paraId="39017BC1"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36</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0.15%</w:t>
            </w:r>
            <w:r w:rsidRPr="00C17D3F">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08F55A82"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63</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0.25%</w:t>
            </w:r>
            <w:r w:rsidRPr="00C17D3F">
              <w:rPr>
                <w:rFonts w:ascii="Times New Roman" w:hAnsi="Times New Roman"/>
                <w:color w:val="000000" w:themeColor="text1"/>
                <w:position w:val="2"/>
                <w:szCs w:val="28"/>
              </w:rPr>
              <w:t>）</w:t>
            </w:r>
          </w:p>
        </w:tc>
      </w:tr>
      <w:tr w:rsidR="00C17D3F" w:rsidRPr="00C17D3F" w14:paraId="628C9F90" w14:textId="77777777" w:rsidTr="00831D35">
        <w:trPr>
          <w:trHeight w:val="397"/>
        </w:trPr>
        <w:tc>
          <w:tcPr>
            <w:tcW w:w="858" w:type="pct"/>
            <w:tcBorders>
              <w:top w:val="single" w:sz="6" w:space="0" w:color="000000"/>
              <w:left w:val="single" w:sz="12" w:space="0" w:color="000000"/>
              <w:bottom w:val="single" w:sz="18" w:space="0" w:color="auto"/>
            </w:tcBorders>
            <w:shd w:val="clear" w:color="auto" w:fill="auto"/>
            <w:vAlign w:val="center"/>
          </w:tcPr>
          <w:p w14:paraId="0CD9810D"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合計</w:t>
            </w:r>
          </w:p>
        </w:tc>
        <w:tc>
          <w:tcPr>
            <w:tcW w:w="822" w:type="pct"/>
            <w:tcBorders>
              <w:top w:val="single" w:sz="6" w:space="0" w:color="000000"/>
              <w:left w:val="single" w:sz="6" w:space="0" w:color="000000"/>
              <w:bottom w:val="single" w:sz="18" w:space="0" w:color="auto"/>
            </w:tcBorders>
            <w:shd w:val="clear" w:color="auto" w:fill="auto"/>
            <w:vAlign w:val="center"/>
          </w:tcPr>
          <w:p w14:paraId="0F388CCB" w14:textId="77777777" w:rsidR="002B021F" w:rsidRPr="00C17D3F" w:rsidRDefault="002B021F" w:rsidP="008F1730">
            <w:pPr>
              <w:tabs>
                <w:tab w:val="left" w:pos="152"/>
              </w:tabs>
              <w:overflowPunct w:val="0"/>
              <w:snapToGrid w:val="0"/>
              <w:spacing w:line="340" w:lineRule="exact"/>
              <w:ind w:left="-1" w:hanging="5"/>
              <w:jc w:val="center"/>
              <w:rPr>
                <w:rFonts w:ascii="Times New Roman" w:hAnsi="Times New Roman"/>
                <w:color w:val="000000" w:themeColor="text1"/>
                <w:szCs w:val="28"/>
              </w:rPr>
            </w:pPr>
            <w:r w:rsidRPr="00C17D3F">
              <w:rPr>
                <w:rFonts w:ascii="Times New Roman" w:hAnsi="Times New Roman"/>
                <w:color w:val="000000" w:themeColor="text1"/>
                <w:szCs w:val="28"/>
              </w:rPr>
              <w:t>23,883</w:t>
            </w:r>
          </w:p>
        </w:tc>
        <w:tc>
          <w:tcPr>
            <w:tcW w:w="913" w:type="pct"/>
            <w:tcBorders>
              <w:top w:val="single" w:sz="6" w:space="0" w:color="000000"/>
              <w:left w:val="single" w:sz="6" w:space="0" w:color="000000"/>
              <w:bottom w:val="single" w:sz="18" w:space="0" w:color="auto"/>
            </w:tcBorders>
            <w:shd w:val="clear" w:color="auto" w:fill="auto"/>
            <w:vAlign w:val="center"/>
          </w:tcPr>
          <w:p w14:paraId="077DFCA6" w14:textId="77777777" w:rsidR="002B021F" w:rsidRPr="00C17D3F" w:rsidRDefault="002B021F" w:rsidP="008F1730">
            <w:pPr>
              <w:tabs>
                <w:tab w:val="left" w:pos="152"/>
              </w:tabs>
              <w:overflowPunct w:val="0"/>
              <w:snapToGrid w:val="0"/>
              <w:spacing w:line="340" w:lineRule="exact"/>
              <w:ind w:left="-1" w:hanging="5"/>
              <w:jc w:val="center"/>
              <w:rPr>
                <w:rFonts w:ascii="Times New Roman" w:hAnsi="Times New Roman"/>
                <w:color w:val="000000" w:themeColor="text1"/>
                <w:szCs w:val="28"/>
              </w:rPr>
            </w:pPr>
            <w:r w:rsidRPr="00C17D3F">
              <w:rPr>
                <w:rFonts w:ascii="Times New Roman" w:hAnsi="Times New Roman"/>
                <w:color w:val="000000" w:themeColor="text1"/>
                <w:szCs w:val="28"/>
              </w:rPr>
              <w:t>24,963</w:t>
            </w:r>
          </w:p>
        </w:tc>
        <w:tc>
          <w:tcPr>
            <w:tcW w:w="1199" w:type="pct"/>
            <w:tcBorders>
              <w:top w:val="single" w:sz="6" w:space="0" w:color="000000"/>
              <w:left w:val="single" w:sz="6" w:space="0" w:color="000000"/>
              <w:bottom w:val="single" w:sz="18" w:space="0" w:color="auto"/>
            </w:tcBorders>
            <w:shd w:val="clear" w:color="auto" w:fill="auto"/>
            <w:vAlign w:val="center"/>
          </w:tcPr>
          <w:p w14:paraId="075228ED"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160</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0.67%</w:t>
            </w:r>
            <w:r w:rsidRPr="00C17D3F">
              <w:rPr>
                <w:rFonts w:ascii="Times New Roman" w:hAnsi="Times New Roman"/>
                <w:color w:val="000000" w:themeColor="text1"/>
                <w:position w:val="2"/>
                <w:szCs w:val="28"/>
              </w:rPr>
              <w:t>）</w:t>
            </w:r>
          </w:p>
        </w:tc>
        <w:tc>
          <w:tcPr>
            <w:tcW w:w="1208" w:type="pct"/>
            <w:tcBorders>
              <w:top w:val="single" w:sz="6" w:space="0" w:color="000000"/>
              <w:left w:val="single" w:sz="6" w:space="0" w:color="000000"/>
              <w:bottom w:val="single" w:sz="18" w:space="0" w:color="auto"/>
              <w:right w:val="single" w:sz="12" w:space="0" w:color="000000"/>
            </w:tcBorders>
            <w:shd w:val="clear" w:color="auto" w:fill="auto"/>
            <w:vAlign w:val="center"/>
          </w:tcPr>
          <w:p w14:paraId="75F8BD8C" w14:textId="77777777" w:rsidR="002B021F" w:rsidRPr="00C17D3F" w:rsidRDefault="002B021F" w:rsidP="008F1730">
            <w:pPr>
              <w:tabs>
                <w:tab w:val="left" w:pos="152"/>
              </w:tabs>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position w:val="2"/>
                <w:szCs w:val="28"/>
              </w:rPr>
              <w:t>232</w:t>
            </w:r>
            <w:r w:rsidRPr="00C17D3F">
              <w:rPr>
                <w:rFonts w:ascii="Times New Roman" w:hAnsi="Times New Roman"/>
                <w:color w:val="000000" w:themeColor="text1"/>
                <w:position w:val="2"/>
                <w:szCs w:val="28"/>
              </w:rPr>
              <w:t>（</w:t>
            </w:r>
            <w:r w:rsidRPr="00C17D3F">
              <w:rPr>
                <w:rFonts w:ascii="Times New Roman" w:hAnsi="Times New Roman"/>
                <w:color w:val="000000" w:themeColor="text1"/>
                <w:position w:val="2"/>
                <w:szCs w:val="28"/>
              </w:rPr>
              <w:t>0.93%</w:t>
            </w:r>
            <w:r w:rsidRPr="00C17D3F">
              <w:rPr>
                <w:rFonts w:ascii="Times New Roman" w:hAnsi="Times New Roman"/>
                <w:color w:val="000000" w:themeColor="text1"/>
                <w:position w:val="2"/>
                <w:szCs w:val="28"/>
              </w:rPr>
              <w:t>）</w:t>
            </w:r>
          </w:p>
        </w:tc>
      </w:tr>
    </w:tbl>
    <w:p w14:paraId="6AD33BDD" w14:textId="77777777" w:rsidR="002B021F" w:rsidRPr="00C17D3F" w:rsidRDefault="002B021F" w:rsidP="00975D26">
      <w:pPr>
        <w:snapToGrid w:val="0"/>
        <w:spacing w:before="194" w:line="340" w:lineRule="exact"/>
        <w:ind w:left="42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（四）中老年病防治</w:t>
      </w:r>
      <w:r w:rsidRPr="00C17D3F">
        <w:rPr>
          <w:rFonts w:ascii="Times New Roman" w:hAnsi="Times New Roman"/>
          <w:bCs/>
          <w:color w:val="000000" w:themeColor="text1"/>
          <w:szCs w:val="28"/>
        </w:rPr>
        <w:tab/>
      </w:r>
    </w:p>
    <w:p w14:paraId="44AC8DA3" w14:textId="77777777" w:rsidR="002B021F" w:rsidRPr="00C17D3F" w:rsidRDefault="002B021F" w:rsidP="00975D26">
      <w:pPr>
        <w:tabs>
          <w:tab w:val="left" w:pos="142"/>
        </w:tabs>
        <w:snapToGrid w:val="0"/>
        <w:spacing w:line="340" w:lineRule="exact"/>
        <w:ind w:leftChars="342" w:left="1521" w:hangingChars="201" w:hanging="563"/>
        <w:jc w:val="both"/>
        <w:rPr>
          <w:rFonts w:ascii="Times New Roman" w:hAnsi="Times New Roman"/>
          <w:bCs/>
          <w:color w:val="000000" w:themeColor="text1"/>
          <w:szCs w:val="28"/>
        </w:rPr>
      </w:pPr>
      <w:r w:rsidRPr="00C17D3F">
        <w:rPr>
          <w:rFonts w:ascii="Times New Roman" w:hAnsi="Times New Roman"/>
          <w:bCs/>
          <w:color w:val="000000" w:themeColor="text1"/>
          <w:szCs w:val="28"/>
        </w:rPr>
        <w:t>1.109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月辦理</w:t>
      </w:r>
      <w:r w:rsidRPr="00C17D3F">
        <w:rPr>
          <w:rFonts w:ascii="Times New Roman" w:eastAsia="新細明體" w:hAnsi="Times New Roman"/>
          <w:bCs/>
          <w:color w:val="000000" w:themeColor="text1"/>
          <w:szCs w:val="28"/>
        </w:rPr>
        <w:t>「</w:t>
      </w:r>
      <w:r w:rsidRPr="00C17D3F">
        <w:rPr>
          <w:rFonts w:ascii="Times New Roman" w:hAnsi="Times New Roman"/>
          <w:bCs/>
          <w:color w:val="000000" w:themeColor="text1"/>
          <w:szCs w:val="28"/>
        </w:rPr>
        <w:t>慢性病管理服務模式試辦計畫</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成健異常</w:t>
      </w:r>
    </w:p>
    <w:p w14:paraId="2AC285E6" w14:textId="77777777" w:rsidR="002B021F" w:rsidRPr="00C17D3F" w:rsidRDefault="002B021F" w:rsidP="00975D26">
      <w:pPr>
        <w:tabs>
          <w:tab w:val="left" w:pos="142"/>
        </w:tabs>
        <w:snapToGrid w:val="0"/>
        <w:spacing w:line="340" w:lineRule="exact"/>
        <w:ind w:leftChars="442" w:left="1521" w:hangingChars="101" w:hanging="283"/>
        <w:jc w:val="both"/>
        <w:rPr>
          <w:rFonts w:ascii="Times New Roman" w:hAnsi="Times New Roman"/>
          <w:bCs/>
          <w:color w:val="000000" w:themeColor="text1"/>
          <w:szCs w:val="28"/>
        </w:rPr>
      </w:pPr>
      <w:r w:rsidRPr="00C17D3F">
        <w:rPr>
          <w:rFonts w:ascii="Times New Roman" w:hAnsi="Times New Roman"/>
          <w:bCs/>
          <w:color w:val="000000" w:themeColor="text1"/>
          <w:szCs w:val="28"/>
        </w:rPr>
        <w:t>個案追蹤管理」，選定</w:t>
      </w:r>
      <w:r w:rsidRPr="00C17D3F">
        <w:rPr>
          <w:rFonts w:ascii="Times New Roman" w:hAnsi="Times New Roman"/>
          <w:bCs/>
          <w:color w:val="000000" w:themeColor="text1"/>
          <w:szCs w:val="28"/>
        </w:rPr>
        <w:t>5</w:t>
      </w:r>
      <w:r w:rsidRPr="00C17D3F">
        <w:rPr>
          <w:rFonts w:ascii="Times New Roman" w:hAnsi="Times New Roman"/>
          <w:bCs/>
          <w:color w:val="000000" w:themeColor="text1"/>
          <w:szCs w:val="28"/>
        </w:rPr>
        <w:t>區行政區試辦，共有</w:t>
      </w:r>
      <w:r w:rsidRPr="00C17D3F">
        <w:rPr>
          <w:rFonts w:ascii="Times New Roman" w:hAnsi="Times New Roman"/>
          <w:bCs/>
          <w:color w:val="000000" w:themeColor="text1"/>
          <w:szCs w:val="28"/>
        </w:rPr>
        <w:t>29</w:t>
      </w:r>
      <w:r w:rsidRPr="00C17D3F">
        <w:rPr>
          <w:rFonts w:ascii="Times New Roman" w:hAnsi="Times New Roman"/>
          <w:bCs/>
          <w:color w:val="000000" w:themeColor="text1"/>
          <w:szCs w:val="28"/>
        </w:rPr>
        <w:t>家基層診所合作</w:t>
      </w:r>
    </w:p>
    <w:p w14:paraId="0397A0AD" w14:textId="77777777" w:rsidR="002B021F" w:rsidRPr="00C17D3F" w:rsidRDefault="002B021F" w:rsidP="00975D26">
      <w:pPr>
        <w:tabs>
          <w:tab w:val="left" w:pos="142"/>
        </w:tabs>
        <w:snapToGrid w:val="0"/>
        <w:spacing w:line="340" w:lineRule="exact"/>
        <w:ind w:leftChars="442" w:left="1521" w:hangingChars="101" w:hanging="283"/>
        <w:jc w:val="both"/>
        <w:rPr>
          <w:rFonts w:ascii="Times New Roman" w:hAnsi="Times New Roman"/>
          <w:bCs/>
          <w:color w:val="000000" w:themeColor="text1"/>
          <w:szCs w:val="28"/>
        </w:rPr>
      </w:pPr>
      <w:r w:rsidRPr="00C17D3F">
        <w:rPr>
          <w:rFonts w:ascii="Times New Roman" w:hAnsi="Times New Roman"/>
          <w:bCs/>
          <w:color w:val="000000" w:themeColor="text1"/>
          <w:szCs w:val="28"/>
        </w:rPr>
        <w:t>參與，針對高風險個案進行追蹤管理，收案管理計有</w:t>
      </w:r>
      <w:r w:rsidRPr="00C17D3F">
        <w:rPr>
          <w:rFonts w:ascii="Times New Roman" w:hAnsi="Times New Roman"/>
          <w:bCs/>
          <w:color w:val="000000" w:themeColor="text1"/>
          <w:szCs w:val="28"/>
        </w:rPr>
        <w:t>1140</w:t>
      </w:r>
      <w:r w:rsidRPr="00C17D3F">
        <w:rPr>
          <w:rFonts w:ascii="Times New Roman" w:hAnsi="Times New Roman"/>
          <w:bCs/>
          <w:color w:val="000000" w:themeColor="text1"/>
          <w:szCs w:val="28"/>
        </w:rPr>
        <w:t>人。</w:t>
      </w:r>
    </w:p>
    <w:p w14:paraId="6AFBB156" w14:textId="77777777" w:rsidR="002B021F" w:rsidRPr="00C17D3F" w:rsidRDefault="002B021F" w:rsidP="00975D26">
      <w:pPr>
        <w:snapToGrid w:val="0"/>
        <w:spacing w:line="340" w:lineRule="exact"/>
        <w:ind w:left="1276" w:hanging="1134"/>
        <w:jc w:val="both"/>
        <w:rPr>
          <w:rFonts w:ascii="Times New Roman" w:hAnsi="Times New Roman"/>
          <w:bCs/>
          <w:color w:val="000000" w:themeColor="text1"/>
          <w:szCs w:val="28"/>
        </w:rPr>
      </w:pPr>
      <w:r w:rsidRPr="00C17D3F">
        <w:rPr>
          <w:rFonts w:ascii="Times New Roman" w:hAnsi="Times New Roman"/>
          <w:bCs/>
          <w:color w:val="000000" w:themeColor="text1"/>
          <w:szCs w:val="28"/>
        </w:rPr>
        <w:t xml:space="preserve">      2.109</w:t>
      </w:r>
      <w:r w:rsidRPr="00C17D3F">
        <w:rPr>
          <w:rFonts w:ascii="Times New Roman" w:hAnsi="Times New Roman"/>
          <w:bCs/>
          <w:color w:val="000000" w:themeColor="text1"/>
          <w:szCs w:val="28"/>
        </w:rPr>
        <w:t>年上半年辦理慢性病防治教育訓練</w:t>
      </w: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場次，漁業廣播電台慢性病防治宣導</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場次，以提升市民之健康識能。</w:t>
      </w:r>
    </w:p>
    <w:p w14:paraId="5070BDBE" w14:textId="77777777" w:rsidR="00D10A3B" w:rsidRPr="00C17D3F" w:rsidRDefault="00D10A3B" w:rsidP="00D10A3B">
      <w:pPr>
        <w:snapToGrid w:val="0"/>
        <w:spacing w:line="340" w:lineRule="exact"/>
        <w:ind w:left="42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（五）癌症篩檢服務</w:t>
      </w:r>
    </w:p>
    <w:p w14:paraId="102BFF8A" w14:textId="77777777" w:rsidR="00D10A3B" w:rsidRPr="00C17D3F" w:rsidRDefault="00D10A3B" w:rsidP="00D10A3B">
      <w:pPr>
        <w:numPr>
          <w:ilvl w:val="0"/>
          <w:numId w:val="11"/>
        </w:numPr>
        <w:tabs>
          <w:tab w:val="clear" w:pos="479"/>
        </w:tabs>
        <w:snapToGrid w:val="0"/>
        <w:spacing w:line="340" w:lineRule="exact"/>
        <w:ind w:hanging="243"/>
        <w:jc w:val="both"/>
        <w:rPr>
          <w:rFonts w:ascii="Times New Roman" w:hAnsi="Times New Roman"/>
          <w:bCs/>
          <w:color w:val="000000" w:themeColor="text1"/>
          <w:szCs w:val="28"/>
        </w:rPr>
      </w:pPr>
      <w:r w:rsidRPr="00C17D3F">
        <w:rPr>
          <w:rFonts w:ascii="Times New Roman" w:hAnsi="Times New Roman"/>
          <w:bCs/>
          <w:color w:val="000000" w:themeColor="text1"/>
          <w:szCs w:val="28"/>
        </w:rPr>
        <w:t>積極強化癌症健康篩檢便利網絡結合轄區</w:t>
      </w:r>
      <w:r w:rsidRPr="00C17D3F">
        <w:rPr>
          <w:rFonts w:ascii="Times New Roman" w:hAnsi="Times New Roman"/>
          <w:bCs/>
          <w:color w:val="000000" w:themeColor="text1"/>
          <w:szCs w:val="28"/>
        </w:rPr>
        <w:t>1‚039</w:t>
      </w:r>
      <w:r w:rsidRPr="00C17D3F">
        <w:rPr>
          <w:rFonts w:ascii="Times New Roman" w:hAnsi="Times New Roman"/>
          <w:bCs/>
          <w:color w:val="000000" w:themeColor="text1"/>
          <w:szCs w:val="28"/>
        </w:rPr>
        <w:t>家醫療院所，提供民眾可近性及便利性癌症篩檢、諮詢及轉介服務。</w:t>
      </w:r>
    </w:p>
    <w:p w14:paraId="02F6F8A0" w14:textId="77777777" w:rsidR="00D10A3B" w:rsidRPr="00C17D3F" w:rsidRDefault="00D10A3B" w:rsidP="00D10A3B">
      <w:pPr>
        <w:numPr>
          <w:ilvl w:val="0"/>
          <w:numId w:val="11"/>
        </w:numPr>
        <w:tabs>
          <w:tab w:val="clear" w:pos="479"/>
        </w:tabs>
        <w:snapToGrid w:val="0"/>
        <w:spacing w:line="340" w:lineRule="exact"/>
        <w:ind w:hanging="243"/>
        <w:jc w:val="both"/>
        <w:rPr>
          <w:rFonts w:ascii="Times New Roman" w:hAnsi="Times New Roman"/>
          <w:bCs/>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月四癌</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子宮頸抹片、乳房攝影、糞便潛血檢查及口腔黏膜</w:t>
      </w:r>
      <w:r w:rsidRPr="00C17D3F">
        <w:rPr>
          <w:rFonts w:ascii="Times New Roman" w:hAnsi="Times New Roman" w:hint="eastAsia"/>
          <w:bCs/>
          <w:color w:val="000000" w:themeColor="text1"/>
          <w:szCs w:val="28"/>
        </w:rPr>
        <w:t>檢</w:t>
      </w:r>
      <w:r w:rsidRPr="00C17D3F">
        <w:rPr>
          <w:rFonts w:ascii="Times New Roman" w:hAnsi="Times New Roman"/>
          <w:bCs/>
          <w:color w:val="000000" w:themeColor="text1"/>
          <w:szCs w:val="28"/>
        </w:rPr>
        <w:t>查</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篩檢服務計</w:t>
      </w:r>
      <w:r w:rsidRPr="00C17D3F">
        <w:rPr>
          <w:rFonts w:ascii="Times New Roman" w:hAnsi="Times New Roman"/>
          <w:bCs/>
          <w:color w:val="000000" w:themeColor="text1"/>
          <w:szCs w:val="28"/>
        </w:rPr>
        <w:t>2</w:t>
      </w:r>
      <w:r w:rsidRPr="00C17D3F">
        <w:rPr>
          <w:rFonts w:ascii="Times New Roman" w:hAnsi="Times New Roman" w:hint="eastAsia"/>
          <w:bCs/>
          <w:color w:val="000000" w:themeColor="text1"/>
          <w:szCs w:val="28"/>
        </w:rPr>
        <w:t>8</w:t>
      </w:r>
      <w:r w:rsidRPr="00C17D3F">
        <w:rPr>
          <w:rFonts w:ascii="Times New Roman" w:hAnsi="Times New Roman"/>
          <w:bCs/>
          <w:color w:val="000000" w:themeColor="text1"/>
          <w:szCs w:val="28"/>
        </w:rPr>
        <w:t>0,</w:t>
      </w:r>
      <w:r w:rsidRPr="00C17D3F">
        <w:rPr>
          <w:rFonts w:ascii="Times New Roman" w:hAnsi="Times New Roman" w:hint="eastAsia"/>
          <w:bCs/>
          <w:color w:val="000000" w:themeColor="text1"/>
          <w:szCs w:val="28"/>
        </w:rPr>
        <w:t>337</w:t>
      </w:r>
      <w:r w:rsidRPr="00C17D3F">
        <w:rPr>
          <w:rFonts w:ascii="Times New Roman" w:hAnsi="Times New Roman"/>
          <w:bCs/>
          <w:color w:val="000000" w:themeColor="text1"/>
          <w:szCs w:val="28"/>
        </w:rPr>
        <w:t>人，發現陽性個案</w:t>
      </w:r>
      <w:r w:rsidRPr="00C17D3F">
        <w:rPr>
          <w:rFonts w:ascii="Times New Roman" w:hAnsi="Times New Roman"/>
          <w:bCs/>
          <w:color w:val="000000" w:themeColor="text1"/>
          <w:szCs w:val="28"/>
        </w:rPr>
        <w:t>11,</w:t>
      </w:r>
      <w:r w:rsidRPr="00C17D3F">
        <w:rPr>
          <w:rFonts w:ascii="Times New Roman" w:hAnsi="Times New Roman" w:hint="eastAsia"/>
          <w:bCs/>
          <w:color w:val="000000" w:themeColor="text1"/>
          <w:szCs w:val="28"/>
        </w:rPr>
        <w:t>852</w:t>
      </w:r>
      <w:r w:rsidRPr="00C17D3F">
        <w:rPr>
          <w:rFonts w:ascii="Times New Roman" w:hAnsi="Times New Roman"/>
          <w:bCs/>
          <w:color w:val="000000" w:themeColor="text1"/>
          <w:szCs w:val="28"/>
        </w:rPr>
        <w:t>人</w:t>
      </w:r>
      <w:r w:rsidRPr="00C17D3F">
        <w:rPr>
          <w:rFonts w:ascii="Times New Roman" w:hAnsi="Times New Roman"/>
          <w:bCs/>
          <w:color w:val="000000" w:themeColor="text1"/>
          <w:szCs w:val="28"/>
        </w:rPr>
        <w:t>(108.10.1</w:t>
      </w:r>
      <w:r w:rsidRPr="00C17D3F">
        <w:rPr>
          <w:rFonts w:ascii="Times New Roman" w:hAnsi="Times New Roman"/>
          <w:bCs/>
          <w:color w:val="000000" w:themeColor="text1"/>
          <w:szCs w:val="28"/>
        </w:rPr>
        <w:t>至</w:t>
      </w:r>
      <w:r w:rsidRPr="00C17D3F">
        <w:rPr>
          <w:rFonts w:ascii="Times New Roman" w:hAnsi="Times New Roman"/>
          <w:bCs/>
          <w:color w:val="000000" w:themeColor="text1"/>
          <w:szCs w:val="28"/>
        </w:rPr>
        <w:t>109.3.31)</w:t>
      </w:r>
      <w:r w:rsidRPr="00C17D3F">
        <w:rPr>
          <w:rFonts w:ascii="Times New Roman" w:hAnsi="Times New Roman"/>
          <w:bCs/>
          <w:color w:val="000000" w:themeColor="text1"/>
          <w:szCs w:val="28"/>
        </w:rPr>
        <w:t>，確診癌前病變</w:t>
      </w:r>
      <w:r w:rsidRPr="00C17D3F">
        <w:rPr>
          <w:rFonts w:ascii="Times New Roman" w:hAnsi="Times New Roman" w:hint="eastAsia"/>
          <w:bCs/>
          <w:color w:val="000000" w:themeColor="text1"/>
          <w:szCs w:val="28"/>
        </w:rPr>
        <w:t>3</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16</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人及癌症</w:t>
      </w:r>
      <w:r w:rsidRPr="00C17D3F">
        <w:rPr>
          <w:rFonts w:ascii="Times New Roman" w:hAnsi="Times New Roman" w:hint="eastAsia"/>
          <w:bCs/>
          <w:color w:val="000000" w:themeColor="text1"/>
          <w:szCs w:val="28"/>
        </w:rPr>
        <w:t>700</w:t>
      </w:r>
      <w:r w:rsidRPr="00C17D3F">
        <w:rPr>
          <w:rFonts w:ascii="Times New Roman" w:hAnsi="Times New Roman"/>
          <w:bCs/>
          <w:color w:val="000000" w:themeColor="text1"/>
          <w:szCs w:val="28"/>
        </w:rPr>
        <w:t>人。</w:t>
      </w:r>
      <w:r w:rsidRPr="00C17D3F">
        <w:rPr>
          <w:rFonts w:ascii="Times New Roman" w:hAnsi="Times New Roman"/>
          <w:bCs/>
          <w:color w:val="000000" w:themeColor="text1"/>
          <w:szCs w:val="28"/>
        </w:rPr>
        <w:t xml:space="preserve"> </w:t>
      </w:r>
    </w:p>
    <w:p w14:paraId="57ACBB09" w14:textId="77777777" w:rsidR="00D10A3B" w:rsidRPr="00C17D3F" w:rsidRDefault="00D10A3B" w:rsidP="00D10A3B">
      <w:pPr>
        <w:numPr>
          <w:ilvl w:val="0"/>
          <w:numId w:val="11"/>
        </w:numPr>
        <w:tabs>
          <w:tab w:val="clear" w:pos="479"/>
        </w:tabs>
        <w:snapToGrid w:val="0"/>
        <w:spacing w:line="340" w:lineRule="exact"/>
        <w:ind w:hanging="243"/>
        <w:jc w:val="both"/>
        <w:rPr>
          <w:rFonts w:ascii="Times New Roman" w:hAnsi="Times New Roman"/>
          <w:bCs/>
          <w:color w:val="000000" w:themeColor="text1"/>
          <w:szCs w:val="28"/>
        </w:rPr>
      </w:pPr>
      <w:r w:rsidRPr="00C17D3F">
        <w:rPr>
          <w:rFonts w:ascii="Times New Roman" w:hAnsi="Times New Roman"/>
          <w:bCs/>
          <w:color w:val="000000" w:themeColor="text1"/>
          <w:szCs w:val="28"/>
        </w:rPr>
        <w:t>辦理癌症防治相關宣導及活動</w:t>
      </w:r>
    </w:p>
    <w:p w14:paraId="189028DB" w14:textId="77777777" w:rsidR="00D10A3B" w:rsidRPr="00C17D3F" w:rsidRDefault="00D10A3B" w:rsidP="00D10A3B">
      <w:pPr>
        <w:overflowPunct w:val="0"/>
        <w:snapToGrid w:val="0"/>
        <w:spacing w:line="340" w:lineRule="exact"/>
        <w:ind w:left="1274"/>
        <w:jc w:val="both"/>
        <w:rPr>
          <w:rFonts w:ascii="Times New Roman" w:hAnsi="Times New Roman"/>
          <w:b/>
          <w:bCs/>
          <w:color w:val="000000" w:themeColor="text1"/>
          <w:sz w:val="30"/>
          <w:szCs w:val="30"/>
        </w:rPr>
      </w:pPr>
      <w:r w:rsidRPr="00C17D3F">
        <w:rPr>
          <w:rFonts w:ascii="Times New Roman" w:hAnsi="Times New Roman"/>
          <w:color w:val="000000" w:themeColor="text1"/>
          <w:szCs w:val="28"/>
        </w:rPr>
        <w:t>109</w:t>
      </w:r>
      <w:r w:rsidRPr="00C17D3F">
        <w:rPr>
          <w:rFonts w:ascii="Times New Roman" w:hAnsi="Times New Roman"/>
          <w:color w:val="000000" w:themeColor="text1"/>
          <w:szCs w:val="28"/>
        </w:rPr>
        <w:t>年辦理</w:t>
      </w:r>
      <w:r w:rsidRPr="00C17D3F">
        <w:rPr>
          <w:rFonts w:ascii="Times New Roman" w:hAnsi="Times New Roman"/>
          <w:bCs/>
          <w:color w:val="000000" w:themeColor="text1"/>
          <w:szCs w:val="28"/>
        </w:rPr>
        <w:t>癌症防治</w:t>
      </w:r>
      <w:r w:rsidRPr="00C17D3F">
        <w:rPr>
          <w:rFonts w:ascii="Times New Roman" w:hAnsi="Times New Roman"/>
          <w:color w:val="000000" w:themeColor="text1"/>
          <w:szCs w:val="28"/>
        </w:rPr>
        <w:t>教育訓練或說明會議共</w:t>
      </w:r>
      <w:r w:rsidRPr="00C17D3F">
        <w:rPr>
          <w:rFonts w:ascii="Times New Roman" w:hAnsi="Times New Roman"/>
          <w:color w:val="000000" w:themeColor="text1"/>
          <w:szCs w:val="28"/>
        </w:rPr>
        <w:t>7</w:t>
      </w:r>
      <w:r w:rsidRPr="00C17D3F">
        <w:rPr>
          <w:rFonts w:ascii="Times New Roman" w:hAnsi="Times New Roman"/>
          <w:color w:val="000000" w:themeColor="text1"/>
          <w:szCs w:val="28"/>
        </w:rPr>
        <w:t>場、癌症篩檢宣導活動或記者會共</w:t>
      </w:r>
      <w:r w:rsidRPr="00C17D3F">
        <w:rPr>
          <w:rFonts w:ascii="Times New Roman" w:hAnsi="Times New Roman"/>
          <w:color w:val="000000" w:themeColor="text1"/>
          <w:szCs w:val="28"/>
        </w:rPr>
        <w:t>2</w:t>
      </w:r>
      <w:r w:rsidRPr="00C17D3F">
        <w:rPr>
          <w:rFonts w:ascii="Times New Roman" w:hAnsi="Times New Roman"/>
          <w:color w:val="000000" w:themeColor="text1"/>
          <w:szCs w:val="28"/>
        </w:rPr>
        <w:t>場、電視廣播</w:t>
      </w:r>
      <w:r w:rsidRPr="00C17D3F">
        <w:rPr>
          <w:rFonts w:ascii="Times New Roman" w:hAnsi="Times New Roman"/>
          <w:color w:val="000000" w:themeColor="text1"/>
          <w:szCs w:val="28"/>
        </w:rPr>
        <w:t>2</w:t>
      </w:r>
      <w:r w:rsidRPr="00C17D3F">
        <w:rPr>
          <w:rFonts w:ascii="Times New Roman" w:hAnsi="Times New Roman"/>
          <w:color w:val="000000" w:themeColor="text1"/>
          <w:szCs w:val="28"/>
        </w:rPr>
        <w:t>檔次及戶外廣告</w:t>
      </w:r>
      <w:r w:rsidRPr="00C17D3F">
        <w:rPr>
          <w:rFonts w:ascii="Times New Roman" w:hAnsi="Times New Roman"/>
          <w:color w:val="000000" w:themeColor="text1"/>
          <w:szCs w:val="28"/>
        </w:rPr>
        <w:t>13</w:t>
      </w:r>
      <w:r w:rsidRPr="00C17D3F">
        <w:rPr>
          <w:rFonts w:ascii="Times New Roman" w:hAnsi="Times New Roman"/>
          <w:color w:val="000000" w:themeColor="text1"/>
          <w:szCs w:val="28"/>
        </w:rPr>
        <w:t>面。</w:t>
      </w:r>
    </w:p>
    <w:p w14:paraId="2047482C" w14:textId="4D2AFE13" w:rsidR="002B021F" w:rsidRPr="00C17D3F" w:rsidRDefault="002B021F" w:rsidP="00975D26">
      <w:pPr>
        <w:snapToGrid w:val="0"/>
        <w:spacing w:before="194" w:line="34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十</w:t>
      </w:r>
      <w:r w:rsidR="00B66BC9" w:rsidRPr="00C17D3F">
        <w:rPr>
          <w:rFonts w:ascii="Times New Roman" w:hAnsi="Times New Roman"/>
          <w:b/>
          <w:bCs/>
          <w:color w:val="000000" w:themeColor="text1"/>
          <w:sz w:val="32"/>
          <w:szCs w:val="32"/>
        </w:rPr>
        <w:t>二</w:t>
      </w:r>
      <w:r w:rsidRPr="00C17D3F">
        <w:rPr>
          <w:rFonts w:ascii="Times New Roman" w:hAnsi="Times New Roman"/>
          <w:b/>
          <w:bCs/>
          <w:color w:val="000000" w:themeColor="text1"/>
          <w:sz w:val="32"/>
          <w:szCs w:val="32"/>
        </w:rPr>
        <w:t>、推展健康生活圈</w:t>
      </w:r>
    </w:p>
    <w:p w14:paraId="69A87375" w14:textId="77777777" w:rsidR="002B021F" w:rsidRPr="00C17D3F" w:rsidRDefault="002B021F" w:rsidP="00975D26">
      <w:pPr>
        <w:snapToGrid w:val="0"/>
        <w:spacing w:line="340" w:lineRule="exact"/>
        <w:ind w:left="567"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（一）營業衛生管理</w:t>
      </w:r>
    </w:p>
    <w:p w14:paraId="141F86C8" w14:textId="77777777" w:rsidR="00D10A3B" w:rsidRPr="00C17D3F" w:rsidRDefault="002B021F" w:rsidP="00975D26">
      <w:pPr>
        <w:pStyle w:val="afb"/>
        <w:numPr>
          <w:ilvl w:val="0"/>
          <w:numId w:val="18"/>
        </w:numPr>
        <w:snapToGrid w:val="0"/>
        <w:spacing w:line="340" w:lineRule="exact"/>
        <w:jc w:val="both"/>
        <w:rPr>
          <w:rFonts w:ascii="Times New Roman" w:hAnsi="Times New Roman"/>
          <w:bCs/>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月與</w:t>
      </w:r>
      <w:r w:rsidRPr="00C17D3F">
        <w:rPr>
          <w:rFonts w:ascii="Times New Roman" w:hAnsi="Times New Roman"/>
          <w:bCs/>
          <w:color w:val="000000" w:themeColor="text1"/>
          <w:szCs w:val="28"/>
        </w:rPr>
        <w:t>108</w:t>
      </w:r>
      <w:r w:rsidRPr="00C17D3F">
        <w:rPr>
          <w:rFonts w:ascii="Times New Roman" w:hAnsi="Times New Roman"/>
          <w:bCs/>
          <w:color w:val="000000" w:themeColor="text1"/>
          <w:szCs w:val="28"/>
        </w:rPr>
        <w:t>年同期營業衛生稽查及改善家次</w:t>
      </w:r>
      <w:r w:rsidR="00E93866" w:rsidRPr="00C17D3F">
        <w:rPr>
          <w:rFonts w:ascii="Times New Roman" w:hAnsi="Times New Roman"/>
          <w:bCs/>
          <w:color w:val="000000" w:themeColor="text1"/>
          <w:szCs w:val="28"/>
        </w:rPr>
        <w:t>：</w:t>
      </w:r>
    </w:p>
    <w:tbl>
      <w:tblPr>
        <w:tblW w:w="4321" w:type="pct"/>
        <w:tblInd w:w="1403" w:type="dxa"/>
        <w:tblLook w:val="0000" w:firstRow="0" w:lastRow="0" w:firstColumn="0" w:lastColumn="0" w:noHBand="0" w:noVBand="0"/>
      </w:tblPr>
      <w:tblGrid>
        <w:gridCol w:w="2268"/>
        <w:gridCol w:w="1008"/>
        <w:gridCol w:w="1134"/>
        <w:gridCol w:w="1136"/>
        <w:gridCol w:w="1133"/>
        <w:gridCol w:w="1133"/>
      </w:tblGrid>
      <w:tr w:rsidR="00C17D3F" w:rsidRPr="00C17D3F" w14:paraId="12038281" w14:textId="77777777" w:rsidTr="00170776">
        <w:trPr>
          <w:cantSplit/>
          <w:trHeight w:val="397"/>
          <w:tblHeader/>
        </w:trPr>
        <w:tc>
          <w:tcPr>
            <w:tcW w:w="1452" w:type="pct"/>
            <w:vMerge w:val="restart"/>
            <w:tcBorders>
              <w:top w:val="single" w:sz="12" w:space="0" w:color="000000"/>
              <w:left w:val="single" w:sz="12" w:space="0" w:color="000000"/>
              <w:bottom w:val="single" w:sz="6" w:space="0" w:color="000000"/>
            </w:tcBorders>
            <w:shd w:val="clear" w:color="auto" w:fill="auto"/>
            <w:vAlign w:val="center"/>
          </w:tcPr>
          <w:p w14:paraId="18825FD4"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行業別</w:t>
            </w:r>
          </w:p>
        </w:tc>
        <w:tc>
          <w:tcPr>
            <w:tcW w:w="645" w:type="pct"/>
            <w:vMerge w:val="restart"/>
            <w:tcBorders>
              <w:top w:val="single" w:sz="12" w:space="0" w:color="000000"/>
              <w:left w:val="single" w:sz="6" w:space="0" w:color="000000"/>
              <w:bottom w:val="single" w:sz="6" w:space="0" w:color="000000"/>
            </w:tcBorders>
            <w:shd w:val="clear" w:color="auto" w:fill="auto"/>
            <w:vAlign w:val="center"/>
          </w:tcPr>
          <w:p w14:paraId="5CA31231"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109</w:t>
            </w:r>
            <w:r w:rsidRPr="00C17D3F">
              <w:rPr>
                <w:rFonts w:ascii="Times New Roman" w:hAnsi="Times New Roman"/>
                <w:color w:val="000000" w:themeColor="text1"/>
                <w:szCs w:val="28"/>
              </w:rPr>
              <w:t>年現有家數</w:t>
            </w:r>
          </w:p>
        </w:tc>
        <w:tc>
          <w:tcPr>
            <w:tcW w:w="1453" w:type="pct"/>
            <w:gridSpan w:val="2"/>
            <w:tcBorders>
              <w:top w:val="single" w:sz="12" w:space="0" w:color="000000"/>
              <w:left w:val="single" w:sz="6" w:space="0" w:color="000000"/>
              <w:bottom w:val="single" w:sz="6" w:space="0" w:color="000000"/>
            </w:tcBorders>
            <w:shd w:val="clear" w:color="auto" w:fill="auto"/>
            <w:vAlign w:val="center"/>
          </w:tcPr>
          <w:p w14:paraId="76FDDB42"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稽查家次</w:t>
            </w:r>
          </w:p>
        </w:tc>
        <w:tc>
          <w:tcPr>
            <w:tcW w:w="1450" w:type="pct"/>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14:paraId="03D15DAE"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輔導改善次數</w:t>
            </w:r>
          </w:p>
        </w:tc>
      </w:tr>
      <w:tr w:rsidR="00C17D3F" w:rsidRPr="00C17D3F" w14:paraId="54B9BFF3" w14:textId="77777777" w:rsidTr="00170776">
        <w:trPr>
          <w:cantSplit/>
          <w:trHeight w:val="397"/>
          <w:tblHeader/>
        </w:trPr>
        <w:tc>
          <w:tcPr>
            <w:tcW w:w="1452" w:type="pct"/>
            <w:vMerge/>
            <w:tcBorders>
              <w:top w:val="single" w:sz="6" w:space="0" w:color="000000"/>
              <w:left w:val="single" w:sz="12" w:space="0" w:color="000000"/>
              <w:bottom w:val="single" w:sz="6" w:space="0" w:color="000000"/>
            </w:tcBorders>
            <w:shd w:val="clear" w:color="auto" w:fill="auto"/>
            <w:vAlign w:val="center"/>
          </w:tcPr>
          <w:p w14:paraId="2BB23B5F" w14:textId="77777777" w:rsidR="00D10A3B" w:rsidRPr="00C17D3F" w:rsidRDefault="00D10A3B" w:rsidP="00170776">
            <w:pPr>
              <w:overflowPunct w:val="0"/>
              <w:snapToGrid w:val="0"/>
              <w:spacing w:line="340" w:lineRule="exact"/>
              <w:jc w:val="both"/>
              <w:rPr>
                <w:rFonts w:ascii="Times New Roman" w:hAnsi="Times New Roman"/>
                <w:color w:val="000000" w:themeColor="text1"/>
                <w:szCs w:val="28"/>
              </w:rPr>
            </w:pPr>
          </w:p>
        </w:tc>
        <w:tc>
          <w:tcPr>
            <w:tcW w:w="645" w:type="pct"/>
            <w:vMerge/>
            <w:tcBorders>
              <w:top w:val="single" w:sz="6" w:space="0" w:color="000000"/>
              <w:left w:val="single" w:sz="6" w:space="0" w:color="000000"/>
              <w:bottom w:val="single" w:sz="6" w:space="0" w:color="000000"/>
            </w:tcBorders>
            <w:shd w:val="clear" w:color="auto" w:fill="auto"/>
            <w:vAlign w:val="center"/>
          </w:tcPr>
          <w:p w14:paraId="6F9C814D" w14:textId="77777777" w:rsidR="00D10A3B" w:rsidRPr="00C17D3F" w:rsidRDefault="00D10A3B" w:rsidP="00170776">
            <w:pPr>
              <w:overflowPunct w:val="0"/>
              <w:snapToGrid w:val="0"/>
              <w:spacing w:line="340" w:lineRule="exact"/>
              <w:jc w:val="both"/>
              <w:rPr>
                <w:rFonts w:ascii="Times New Roman" w:hAnsi="Times New Roman"/>
                <w:color w:val="000000" w:themeColor="text1"/>
                <w:szCs w:val="28"/>
              </w:rPr>
            </w:pPr>
          </w:p>
        </w:tc>
        <w:tc>
          <w:tcPr>
            <w:tcW w:w="726" w:type="pct"/>
            <w:tcBorders>
              <w:top w:val="single" w:sz="6" w:space="0" w:color="000000"/>
              <w:left w:val="single" w:sz="6" w:space="0" w:color="000000"/>
              <w:bottom w:val="single" w:sz="6" w:space="0" w:color="000000"/>
            </w:tcBorders>
            <w:shd w:val="clear" w:color="auto" w:fill="auto"/>
            <w:vAlign w:val="center"/>
          </w:tcPr>
          <w:p w14:paraId="62196659"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109</w:t>
            </w:r>
            <w:r w:rsidRPr="00C17D3F">
              <w:rPr>
                <w:rFonts w:ascii="Times New Roman" w:hAnsi="Times New Roman"/>
                <w:color w:val="000000" w:themeColor="text1"/>
                <w:szCs w:val="28"/>
              </w:rPr>
              <w:t>年</w:t>
            </w:r>
          </w:p>
          <w:p w14:paraId="03785C72"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1-6</w:t>
            </w:r>
            <w:r w:rsidRPr="00C17D3F">
              <w:rPr>
                <w:rFonts w:ascii="Times New Roman" w:hAnsi="Times New Roman"/>
                <w:color w:val="000000" w:themeColor="text1"/>
                <w:szCs w:val="28"/>
              </w:rPr>
              <w:t>月</w:t>
            </w:r>
          </w:p>
        </w:tc>
        <w:tc>
          <w:tcPr>
            <w:tcW w:w="727" w:type="pct"/>
            <w:tcBorders>
              <w:top w:val="single" w:sz="6" w:space="0" w:color="000000"/>
              <w:left w:val="single" w:sz="6" w:space="0" w:color="000000"/>
              <w:bottom w:val="single" w:sz="6" w:space="0" w:color="000000"/>
            </w:tcBorders>
            <w:shd w:val="clear" w:color="auto" w:fill="auto"/>
            <w:vAlign w:val="center"/>
          </w:tcPr>
          <w:p w14:paraId="3B7F3B69"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108</w:t>
            </w:r>
            <w:r w:rsidRPr="00C17D3F">
              <w:rPr>
                <w:rFonts w:ascii="Times New Roman" w:hAnsi="Times New Roman"/>
                <w:color w:val="000000" w:themeColor="text1"/>
                <w:szCs w:val="28"/>
              </w:rPr>
              <w:t>年</w:t>
            </w:r>
          </w:p>
          <w:p w14:paraId="1B16F540"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1-6</w:t>
            </w:r>
            <w:r w:rsidRPr="00C17D3F">
              <w:rPr>
                <w:rFonts w:ascii="Times New Roman" w:hAnsi="Times New Roman"/>
                <w:color w:val="000000" w:themeColor="text1"/>
                <w:szCs w:val="28"/>
              </w:rPr>
              <w:t>月</w:t>
            </w:r>
          </w:p>
        </w:tc>
        <w:tc>
          <w:tcPr>
            <w:tcW w:w="725" w:type="pct"/>
            <w:tcBorders>
              <w:top w:val="single" w:sz="6" w:space="0" w:color="000000"/>
              <w:left w:val="single" w:sz="6" w:space="0" w:color="000000"/>
              <w:bottom w:val="single" w:sz="6" w:space="0" w:color="000000"/>
            </w:tcBorders>
            <w:shd w:val="clear" w:color="auto" w:fill="auto"/>
            <w:vAlign w:val="center"/>
          </w:tcPr>
          <w:p w14:paraId="5ACB6460"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109</w:t>
            </w:r>
            <w:r w:rsidRPr="00C17D3F">
              <w:rPr>
                <w:rFonts w:ascii="Times New Roman" w:hAnsi="Times New Roman"/>
                <w:color w:val="000000" w:themeColor="text1"/>
                <w:szCs w:val="28"/>
              </w:rPr>
              <w:t>年</w:t>
            </w:r>
          </w:p>
          <w:p w14:paraId="47D6A5B2"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1-6</w:t>
            </w:r>
            <w:r w:rsidRPr="00C17D3F">
              <w:rPr>
                <w:rFonts w:ascii="Times New Roman" w:hAnsi="Times New Roman"/>
                <w:color w:val="000000" w:themeColor="text1"/>
                <w:szCs w:val="28"/>
              </w:rPr>
              <w:t>月</w:t>
            </w:r>
          </w:p>
        </w:tc>
        <w:tc>
          <w:tcPr>
            <w:tcW w:w="725" w:type="pct"/>
            <w:tcBorders>
              <w:top w:val="single" w:sz="6" w:space="0" w:color="000000"/>
              <w:left w:val="single" w:sz="6" w:space="0" w:color="000000"/>
              <w:bottom w:val="single" w:sz="6" w:space="0" w:color="000000"/>
              <w:right w:val="single" w:sz="12" w:space="0" w:color="000000"/>
            </w:tcBorders>
            <w:shd w:val="clear" w:color="auto" w:fill="auto"/>
            <w:vAlign w:val="center"/>
          </w:tcPr>
          <w:p w14:paraId="109F69F2"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108</w:t>
            </w:r>
            <w:r w:rsidRPr="00C17D3F">
              <w:rPr>
                <w:rFonts w:ascii="Times New Roman" w:hAnsi="Times New Roman"/>
                <w:color w:val="000000" w:themeColor="text1"/>
                <w:szCs w:val="28"/>
              </w:rPr>
              <w:t>年</w:t>
            </w:r>
          </w:p>
          <w:p w14:paraId="4EB018F1"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1-6</w:t>
            </w:r>
            <w:r w:rsidRPr="00C17D3F">
              <w:rPr>
                <w:rFonts w:ascii="Times New Roman" w:hAnsi="Times New Roman"/>
                <w:color w:val="000000" w:themeColor="text1"/>
                <w:szCs w:val="28"/>
              </w:rPr>
              <w:t>月</w:t>
            </w:r>
          </w:p>
        </w:tc>
      </w:tr>
      <w:tr w:rsidR="00C17D3F" w:rsidRPr="00C17D3F" w14:paraId="2D61B38F" w14:textId="77777777" w:rsidTr="00170776">
        <w:trPr>
          <w:trHeight w:val="397"/>
        </w:trPr>
        <w:tc>
          <w:tcPr>
            <w:tcW w:w="1452" w:type="pct"/>
            <w:tcBorders>
              <w:top w:val="single" w:sz="6" w:space="0" w:color="000000"/>
              <w:left w:val="single" w:sz="12" w:space="0" w:color="000000"/>
              <w:bottom w:val="single" w:sz="6" w:space="0" w:color="000000"/>
            </w:tcBorders>
            <w:shd w:val="clear" w:color="auto" w:fill="auto"/>
            <w:vAlign w:val="center"/>
          </w:tcPr>
          <w:p w14:paraId="7505A46B" w14:textId="77777777" w:rsidR="00D10A3B" w:rsidRPr="00C17D3F" w:rsidRDefault="00D10A3B" w:rsidP="00170776">
            <w:pPr>
              <w:overflowPunct w:val="0"/>
              <w:snapToGrid w:val="0"/>
              <w:spacing w:line="340" w:lineRule="exact"/>
              <w:rPr>
                <w:rFonts w:ascii="Times New Roman" w:hAnsi="Times New Roman"/>
                <w:color w:val="000000" w:themeColor="text1"/>
                <w:szCs w:val="28"/>
              </w:rPr>
            </w:pPr>
            <w:r w:rsidRPr="00C17D3F">
              <w:rPr>
                <w:rFonts w:ascii="Times New Roman" w:hAnsi="Times New Roman"/>
                <w:color w:val="000000" w:themeColor="text1"/>
                <w:szCs w:val="28"/>
              </w:rPr>
              <w:t>旅館業</w:t>
            </w:r>
            <w:r w:rsidRPr="00C17D3F">
              <w:rPr>
                <w:rFonts w:ascii="Times New Roman" w:hAnsi="Times New Roman"/>
                <w:color w:val="000000" w:themeColor="text1"/>
                <w:szCs w:val="28"/>
              </w:rPr>
              <w:t>(</w:t>
            </w:r>
            <w:r w:rsidRPr="00C17D3F">
              <w:rPr>
                <w:rFonts w:ascii="Times New Roman" w:hAnsi="Times New Roman"/>
                <w:color w:val="000000" w:themeColor="text1"/>
                <w:szCs w:val="28"/>
              </w:rPr>
              <w:t>含民宿</w:t>
            </w:r>
            <w:r w:rsidRPr="00C17D3F">
              <w:rPr>
                <w:rFonts w:ascii="Times New Roman" w:hAnsi="Times New Roman"/>
                <w:color w:val="000000" w:themeColor="text1"/>
                <w:szCs w:val="28"/>
              </w:rPr>
              <w:t>)</w:t>
            </w:r>
          </w:p>
        </w:tc>
        <w:tc>
          <w:tcPr>
            <w:tcW w:w="645" w:type="pct"/>
            <w:tcBorders>
              <w:top w:val="single" w:sz="6" w:space="0" w:color="000000"/>
              <w:left w:val="single" w:sz="6" w:space="0" w:color="000000"/>
              <w:bottom w:val="single" w:sz="6" w:space="0" w:color="000000"/>
            </w:tcBorders>
            <w:shd w:val="clear" w:color="auto" w:fill="auto"/>
            <w:vAlign w:val="center"/>
          </w:tcPr>
          <w:p w14:paraId="74818039"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508</w:t>
            </w:r>
          </w:p>
        </w:tc>
        <w:tc>
          <w:tcPr>
            <w:tcW w:w="726" w:type="pct"/>
            <w:tcBorders>
              <w:top w:val="single" w:sz="6" w:space="0" w:color="000000"/>
              <w:left w:val="single" w:sz="6" w:space="0" w:color="000000"/>
              <w:bottom w:val="single" w:sz="6" w:space="0" w:color="000000"/>
            </w:tcBorders>
            <w:shd w:val="clear" w:color="auto" w:fill="auto"/>
            <w:vAlign w:val="center"/>
          </w:tcPr>
          <w:p w14:paraId="27210584"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w:t>
            </w:r>
            <w:r w:rsidRPr="00C17D3F">
              <w:rPr>
                <w:rFonts w:ascii="Times New Roman" w:hAnsi="Times New Roman" w:hint="eastAsia"/>
                <w:color w:val="000000" w:themeColor="text1"/>
                <w:szCs w:val="28"/>
              </w:rPr>
              <w:t>39</w:t>
            </w:r>
          </w:p>
        </w:tc>
        <w:tc>
          <w:tcPr>
            <w:tcW w:w="727" w:type="pct"/>
            <w:tcBorders>
              <w:top w:val="single" w:sz="6" w:space="0" w:color="000000"/>
              <w:left w:val="single" w:sz="6" w:space="0" w:color="000000"/>
              <w:bottom w:val="single" w:sz="6" w:space="0" w:color="000000"/>
            </w:tcBorders>
            <w:shd w:val="clear" w:color="auto" w:fill="auto"/>
          </w:tcPr>
          <w:p w14:paraId="38DD67B4"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349</w:t>
            </w:r>
          </w:p>
        </w:tc>
        <w:tc>
          <w:tcPr>
            <w:tcW w:w="725" w:type="pct"/>
            <w:tcBorders>
              <w:top w:val="single" w:sz="6" w:space="0" w:color="000000"/>
              <w:left w:val="single" w:sz="6" w:space="0" w:color="000000"/>
              <w:bottom w:val="single" w:sz="6" w:space="0" w:color="000000"/>
            </w:tcBorders>
            <w:shd w:val="clear" w:color="auto" w:fill="auto"/>
            <w:vAlign w:val="center"/>
          </w:tcPr>
          <w:p w14:paraId="20E03A8F"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23</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55335571"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12</w:t>
            </w:r>
          </w:p>
        </w:tc>
      </w:tr>
      <w:tr w:rsidR="00C17D3F" w:rsidRPr="00C17D3F" w14:paraId="7F469C56" w14:textId="77777777" w:rsidTr="00170776">
        <w:trPr>
          <w:trHeight w:val="397"/>
        </w:trPr>
        <w:tc>
          <w:tcPr>
            <w:tcW w:w="1452" w:type="pct"/>
            <w:tcBorders>
              <w:top w:val="single" w:sz="6" w:space="0" w:color="000000"/>
              <w:left w:val="single" w:sz="12" w:space="0" w:color="000000"/>
              <w:bottom w:val="single" w:sz="6" w:space="0" w:color="000000"/>
            </w:tcBorders>
            <w:shd w:val="clear" w:color="auto" w:fill="auto"/>
            <w:vAlign w:val="center"/>
          </w:tcPr>
          <w:p w14:paraId="183230D2"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浴室業</w:t>
            </w:r>
          </w:p>
        </w:tc>
        <w:tc>
          <w:tcPr>
            <w:tcW w:w="645" w:type="pct"/>
            <w:tcBorders>
              <w:top w:val="single" w:sz="6" w:space="0" w:color="000000"/>
              <w:left w:val="single" w:sz="6" w:space="0" w:color="000000"/>
              <w:bottom w:val="single" w:sz="6" w:space="0" w:color="000000"/>
            </w:tcBorders>
            <w:shd w:val="clear" w:color="auto" w:fill="auto"/>
            <w:vAlign w:val="center"/>
          </w:tcPr>
          <w:p w14:paraId="5887A0C9"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40</w:t>
            </w:r>
          </w:p>
        </w:tc>
        <w:tc>
          <w:tcPr>
            <w:tcW w:w="726" w:type="pct"/>
            <w:tcBorders>
              <w:top w:val="single" w:sz="6" w:space="0" w:color="000000"/>
              <w:left w:val="single" w:sz="6" w:space="0" w:color="000000"/>
              <w:bottom w:val="single" w:sz="6" w:space="0" w:color="000000"/>
            </w:tcBorders>
            <w:shd w:val="clear" w:color="auto" w:fill="auto"/>
            <w:vAlign w:val="center"/>
          </w:tcPr>
          <w:p w14:paraId="66301735"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w:t>
            </w:r>
            <w:r w:rsidRPr="00C17D3F">
              <w:rPr>
                <w:rFonts w:ascii="Times New Roman" w:hAnsi="Times New Roman" w:hint="eastAsia"/>
                <w:color w:val="000000" w:themeColor="text1"/>
                <w:szCs w:val="28"/>
              </w:rPr>
              <w:t>85</w:t>
            </w:r>
          </w:p>
        </w:tc>
        <w:tc>
          <w:tcPr>
            <w:tcW w:w="727" w:type="pct"/>
            <w:tcBorders>
              <w:top w:val="single" w:sz="6" w:space="0" w:color="000000"/>
              <w:left w:val="single" w:sz="6" w:space="0" w:color="000000"/>
              <w:bottom w:val="single" w:sz="6" w:space="0" w:color="000000"/>
            </w:tcBorders>
            <w:shd w:val="clear" w:color="auto" w:fill="auto"/>
          </w:tcPr>
          <w:p w14:paraId="5DF74470"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220</w:t>
            </w:r>
          </w:p>
        </w:tc>
        <w:tc>
          <w:tcPr>
            <w:tcW w:w="725" w:type="pct"/>
            <w:tcBorders>
              <w:top w:val="single" w:sz="6" w:space="0" w:color="000000"/>
              <w:left w:val="single" w:sz="6" w:space="0" w:color="000000"/>
              <w:bottom w:val="single" w:sz="6" w:space="0" w:color="000000"/>
            </w:tcBorders>
            <w:shd w:val="clear" w:color="auto" w:fill="auto"/>
            <w:vAlign w:val="center"/>
          </w:tcPr>
          <w:p w14:paraId="72096403"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6D4EB36F"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w:t>
            </w:r>
          </w:p>
        </w:tc>
      </w:tr>
      <w:tr w:rsidR="00C17D3F" w:rsidRPr="00C17D3F" w14:paraId="2440DF14" w14:textId="77777777" w:rsidTr="00170776">
        <w:trPr>
          <w:trHeight w:val="397"/>
        </w:trPr>
        <w:tc>
          <w:tcPr>
            <w:tcW w:w="1452" w:type="pct"/>
            <w:tcBorders>
              <w:top w:val="single" w:sz="6" w:space="0" w:color="000000"/>
              <w:left w:val="single" w:sz="12" w:space="0" w:color="000000"/>
              <w:bottom w:val="single" w:sz="6" w:space="0" w:color="000000"/>
            </w:tcBorders>
            <w:shd w:val="clear" w:color="auto" w:fill="auto"/>
            <w:vAlign w:val="center"/>
          </w:tcPr>
          <w:p w14:paraId="52E8888D" w14:textId="77777777" w:rsidR="00D10A3B" w:rsidRPr="00C17D3F" w:rsidRDefault="00D10A3B" w:rsidP="00170776">
            <w:pPr>
              <w:overflowPunct w:val="0"/>
              <w:snapToGrid w:val="0"/>
              <w:spacing w:line="340" w:lineRule="exact"/>
              <w:rPr>
                <w:rFonts w:ascii="Times New Roman" w:hAnsi="Times New Roman"/>
                <w:color w:val="000000" w:themeColor="text1"/>
                <w:szCs w:val="28"/>
              </w:rPr>
            </w:pPr>
            <w:r w:rsidRPr="00C17D3F">
              <w:rPr>
                <w:rFonts w:ascii="Times New Roman" w:hAnsi="Times New Roman"/>
                <w:color w:val="000000" w:themeColor="text1"/>
                <w:szCs w:val="28"/>
              </w:rPr>
              <w:t>美容美髮業</w:t>
            </w:r>
          </w:p>
        </w:tc>
        <w:tc>
          <w:tcPr>
            <w:tcW w:w="645" w:type="pct"/>
            <w:tcBorders>
              <w:top w:val="single" w:sz="6" w:space="0" w:color="000000"/>
              <w:left w:val="single" w:sz="6" w:space="0" w:color="000000"/>
              <w:bottom w:val="single" w:sz="6" w:space="0" w:color="000000"/>
            </w:tcBorders>
            <w:shd w:val="clear" w:color="auto" w:fill="auto"/>
            <w:vAlign w:val="center"/>
          </w:tcPr>
          <w:p w14:paraId="3DCB660F"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1,697</w:t>
            </w:r>
          </w:p>
        </w:tc>
        <w:tc>
          <w:tcPr>
            <w:tcW w:w="726" w:type="pct"/>
            <w:tcBorders>
              <w:top w:val="single" w:sz="6" w:space="0" w:color="000000"/>
              <w:left w:val="single" w:sz="6" w:space="0" w:color="000000"/>
              <w:bottom w:val="single" w:sz="6" w:space="0" w:color="000000"/>
            </w:tcBorders>
            <w:shd w:val="clear" w:color="auto" w:fill="auto"/>
            <w:vAlign w:val="center"/>
          </w:tcPr>
          <w:p w14:paraId="3F172950"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w:t>
            </w:r>
            <w:r w:rsidRPr="00C17D3F">
              <w:rPr>
                <w:rFonts w:ascii="Times New Roman" w:hAnsi="Times New Roman" w:hint="eastAsia"/>
                <w:color w:val="000000" w:themeColor="text1"/>
                <w:szCs w:val="28"/>
              </w:rPr>
              <w:t>64</w:t>
            </w:r>
          </w:p>
        </w:tc>
        <w:tc>
          <w:tcPr>
            <w:tcW w:w="727" w:type="pct"/>
            <w:tcBorders>
              <w:top w:val="single" w:sz="6" w:space="0" w:color="000000"/>
              <w:left w:val="single" w:sz="6" w:space="0" w:color="000000"/>
              <w:bottom w:val="single" w:sz="6" w:space="0" w:color="000000"/>
            </w:tcBorders>
            <w:shd w:val="clear" w:color="auto" w:fill="auto"/>
          </w:tcPr>
          <w:p w14:paraId="7698B00F"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478</w:t>
            </w:r>
          </w:p>
        </w:tc>
        <w:tc>
          <w:tcPr>
            <w:tcW w:w="725" w:type="pct"/>
            <w:tcBorders>
              <w:top w:val="single" w:sz="6" w:space="0" w:color="000000"/>
              <w:left w:val="single" w:sz="6" w:space="0" w:color="000000"/>
              <w:bottom w:val="single" w:sz="6" w:space="0" w:color="000000"/>
            </w:tcBorders>
            <w:shd w:val="clear" w:color="auto" w:fill="auto"/>
            <w:vAlign w:val="center"/>
          </w:tcPr>
          <w:p w14:paraId="5AA73306"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73</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5B5D4585"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48</w:t>
            </w:r>
          </w:p>
        </w:tc>
      </w:tr>
      <w:tr w:rsidR="00C17D3F" w:rsidRPr="00C17D3F" w14:paraId="1B55A0C4" w14:textId="77777777" w:rsidTr="00170776">
        <w:trPr>
          <w:trHeight w:val="397"/>
        </w:trPr>
        <w:tc>
          <w:tcPr>
            <w:tcW w:w="1452" w:type="pct"/>
            <w:tcBorders>
              <w:top w:val="single" w:sz="6" w:space="0" w:color="000000"/>
              <w:left w:val="single" w:sz="12" w:space="0" w:color="000000"/>
              <w:bottom w:val="single" w:sz="6" w:space="0" w:color="000000"/>
            </w:tcBorders>
            <w:shd w:val="clear" w:color="auto" w:fill="auto"/>
            <w:vAlign w:val="center"/>
          </w:tcPr>
          <w:p w14:paraId="67BABAFC"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游泳業</w:t>
            </w:r>
          </w:p>
        </w:tc>
        <w:tc>
          <w:tcPr>
            <w:tcW w:w="645" w:type="pct"/>
            <w:tcBorders>
              <w:top w:val="single" w:sz="6" w:space="0" w:color="000000"/>
              <w:left w:val="single" w:sz="6" w:space="0" w:color="000000"/>
              <w:bottom w:val="single" w:sz="6" w:space="0" w:color="000000"/>
            </w:tcBorders>
            <w:shd w:val="clear" w:color="auto" w:fill="auto"/>
            <w:vAlign w:val="center"/>
          </w:tcPr>
          <w:p w14:paraId="01A442A6"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84</w:t>
            </w:r>
          </w:p>
        </w:tc>
        <w:tc>
          <w:tcPr>
            <w:tcW w:w="726" w:type="pct"/>
            <w:tcBorders>
              <w:top w:val="single" w:sz="6" w:space="0" w:color="000000"/>
              <w:left w:val="single" w:sz="6" w:space="0" w:color="000000"/>
              <w:bottom w:val="single" w:sz="6" w:space="0" w:color="000000"/>
            </w:tcBorders>
            <w:shd w:val="clear" w:color="auto" w:fill="auto"/>
            <w:vAlign w:val="center"/>
          </w:tcPr>
          <w:p w14:paraId="159D7967"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2</w:t>
            </w:r>
            <w:r w:rsidRPr="00C17D3F">
              <w:rPr>
                <w:rFonts w:ascii="Times New Roman" w:hAnsi="Times New Roman" w:hint="eastAsia"/>
                <w:color w:val="000000" w:themeColor="text1"/>
                <w:szCs w:val="28"/>
              </w:rPr>
              <w:t>10</w:t>
            </w:r>
          </w:p>
        </w:tc>
        <w:tc>
          <w:tcPr>
            <w:tcW w:w="727" w:type="pct"/>
            <w:tcBorders>
              <w:top w:val="single" w:sz="6" w:space="0" w:color="000000"/>
              <w:left w:val="single" w:sz="6" w:space="0" w:color="000000"/>
              <w:bottom w:val="single" w:sz="6" w:space="0" w:color="000000"/>
            </w:tcBorders>
            <w:shd w:val="clear" w:color="auto" w:fill="auto"/>
          </w:tcPr>
          <w:p w14:paraId="55472681"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307</w:t>
            </w:r>
          </w:p>
        </w:tc>
        <w:tc>
          <w:tcPr>
            <w:tcW w:w="725" w:type="pct"/>
            <w:tcBorders>
              <w:top w:val="single" w:sz="6" w:space="0" w:color="000000"/>
              <w:left w:val="single" w:sz="6" w:space="0" w:color="000000"/>
              <w:bottom w:val="single" w:sz="6" w:space="0" w:color="000000"/>
            </w:tcBorders>
            <w:shd w:val="clear" w:color="auto" w:fill="auto"/>
            <w:vAlign w:val="center"/>
          </w:tcPr>
          <w:p w14:paraId="259D1026"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3</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1581458B"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5</w:t>
            </w:r>
          </w:p>
        </w:tc>
      </w:tr>
      <w:tr w:rsidR="00C17D3F" w:rsidRPr="00C17D3F" w14:paraId="5E08D0D5" w14:textId="77777777" w:rsidTr="00170776">
        <w:trPr>
          <w:trHeight w:val="397"/>
        </w:trPr>
        <w:tc>
          <w:tcPr>
            <w:tcW w:w="1452" w:type="pct"/>
            <w:tcBorders>
              <w:top w:val="single" w:sz="6" w:space="0" w:color="000000"/>
              <w:left w:val="single" w:sz="12" w:space="0" w:color="000000"/>
              <w:bottom w:val="single" w:sz="6" w:space="0" w:color="000000"/>
            </w:tcBorders>
            <w:shd w:val="clear" w:color="auto" w:fill="auto"/>
            <w:vAlign w:val="center"/>
          </w:tcPr>
          <w:p w14:paraId="3F054CAE" w14:textId="77777777" w:rsidR="00D10A3B" w:rsidRPr="00C17D3F" w:rsidRDefault="00D10A3B" w:rsidP="00170776">
            <w:pPr>
              <w:overflowPunct w:val="0"/>
              <w:snapToGrid w:val="0"/>
              <w:spacing w:line="340" w:lineRule="exact"/>
              <w:rPr>
                <w:rFonts w:ascii="Times New Roman" w:hAnsi="Times New Roman"/>
                <w:color w:val="000000" w:themeColor="text1"/>
                <w:szCs w:val="28"/>
              </w:rPr>
            </w:pPr>
            <w:r w:rsidRPr="00C17D3F">
              <w:rPr>
                <w:rFonts w:ascii="Times New Roman" w:hAnsi="Times New Roman"/>
                <w:color w:val="000000" w:themeColor="text1"/>
                <w:szCs w:val="28"/>
              </w:rPr>
              <w:t>娛樂場所業</w:t>
            </w:r>
          </w:p>
        </w:tc>
        <w:tc>
          <w:tcPr>
            <w:tcW w:w="645" w:type="pct"/>
            <w:tcBorders>
              <w:top w:val="single" w:sz="6" w:space="0" w:color="000000"/>
              <w:left w:val="single" w:sz="6" w:space="0" w:color="000000"/>
              <w:bottom w:val="single" w:sz="6" w:space="0" w:color="000000"/>
            </w:tcBorders>
            <w:shd w:val="clear" w:color="auto" w:fill="auto"/>
            <w:vAlign w:val="center"/>
          </w:tcPr>
          <w:p w14:paraId="495B8202"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124</w:t>
            </w:r>
          </w:p>
        </w:tc>
        <w:tc>
          <w:tcPr>
            <w:tcW w:w="726" w:type="pct"/>
            <w:tcBorders>
              <w:top w:val="single" w:sz="6" w:space="0" w:color="000000"/>
              <w:left w:val="single" w:sz="6" w:space="0" w:color="000000"/>
              <w:bottom w:val="single" w:sz="6" w:space="0" w:color="000000"/>
            </w:tcBorders>
            <w:shd w:val="clear" w:color="auto" w:fill="auto"/>
            <w:vAlign w:val="center"/>
          </w:tcPr>
          <w:p w14:paraId="5697558D"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hint="eastAsia"/>
                <w:color w:val="000000" w:themeColor="text1"/>
                <w:szCs w:val="28"/>
              </w:rPr>
              <w:t>100</w:t>
            </w:r>
          </w:p>
        </w:tc>
        <w:tc>
          <w:tcPr>
            <w:tcW w:w="727" w:type="pct"/>
            <w:tcBorders>
              <w:top w:val="single" w:sz="6" w:space="0" w:color="000000"/>
              <w:left w:val="single" w:sz="6" w:space="0" w:color="000000"/>
              <w:bottom w:val="single" w:sz="6" w:space="0" w:color="000000"/>
            </w:tcBorders>
            <w:shd w:val="clear" w:color="auto" w:fill="auto"/>
          </w:tcPr>
          <w:p w14:paraId="06B9DF5D"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hint="eastAsia"/>
                <w:color w:val="000000" w:themeColor="text1"/>
                <w:szCs w:val="28"/>
              </w:rPr>
              <w:t>79</w:t>
            </w:r>
          </w:p>
        </w:tc>
        <w:tc>
          <w:tcPr>
            <w:tcW w:w="725" w:type="pct"/>
            <w:tcBorders>
              <w:top w:val="single" w:sz="6" w:space="0" w:color="000000"/>
              <w:left w:val="single" w:sz="6" w:space="0" w:color="000000"/>
              <w:bottom w:val="single" w:sz="6" w:space="0" w:color="000000"/>
            </w:tcBorders>
            <w:shd w:val="clear" w:color="auto" w:fill="auto"/>
            <w:vAlign w:val="center"/>
          </w:tcPr>
          <w:p w14:paraId="23BA9DCC"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13</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494458A0"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0</w:t>
            </w:r>
          </w:p>
        </w:tc>
      </w:tr>
      <w:tr w:rsidR="00C17D3F" w:rsidRPr="00C17D3F" w14:paraId="611509AB" w14:textId="77777777" w:rsidTr="00170776">
        <w:trPr>
          <w:trHeight w:val="397"/>
        </w:trPr>
        <w:tc>
          <w:tcPr>
            <w:tcW w:w="1452" w:type="pct"/>
            <w:tcBorders>
              <w:top w:val="single" w:sz="6" w:space="0" w:color="000000"/>
              <w:left w:val="single" w:sz="12" w:space="0" w:color="000000"/>
              <w:bottom w:val="single" w:sz="6" w:space="0" w:color="000000"/>
            </w:tcBorders>
            <w:shd w:val="clear" w:color="auto" w:fill="auto"/>
            <w:vAlign w:val="center"/>
          </w:tcPr>
          <w:p w14:paraId="13406C00" w14:textId="77777777" w:rsidR="00D10A3B" w:rsidRPr="00C17D3F" w:rsidRDefault="00D10A3B" w:rsidP="00170776">
            <w:pPr>
              <w:overflowPunct w:val="0"/>
              <w:snapToGrid w:val="0"/>
              <w:spacing w:line="340" w:lineRule="exact"/>
              <w:rPr>
                <w:rFonts w:ascii="Times New Roman" w:hAnsi="Times New Roman"/>
                <w:color w:val="000000" w:themeColor="text1"/>
                <w:szCs w:val="28"/>
              </w:rPr>
            </w:pPr>
            <w:r w:rsidRPr="00C17D3F">
              <w:rPr>
                <w:rFonts w:ascii="Times New Roman" w:hAnsi="Times New Roman"/>
                <w:color w:val="000000" w:themeColor="text1"/>
                <w:szCs w:val="28"/>
              </w:rPr>
              <w:t>電影片映演業</w:t>
            </w:r>
          </w:p>
        </w:tc>
        <w:tc>
          <w:tcPr>
            <w:tcW w:w="645" w:type="pct"/>
            <w:tcBorders>
              <w:top w:val="single" w:sz="6" w:space="0" w:color="000000"/>
              <w:left w:val="single" w:sz="6" w:space="0" w:color="000000"/>
              <w:bottom w:val="single" w:sz="6" w:space="0" w:color="000000"/>
            </w:tcBorders>
            <w:shd w:val="clear" w:color="auto" w:fill="auto"/>
            <w:vAlign w:val="center"/>
          </w:tcPr>
          <w:p w14:paraId="297BEFB4"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12</w:t>
            </w:r>
          </w:p>
        </w:tc>
        <w:tc>
          <w:tcPr>
            <w:tcW w:w="726" w:type="pct"/>
            <w:tcBorders>
              <w:top w:val="single" w:sz="6" w:space="0" w:color="000000"/>
              <w:left w:val="single" w:sz="6" w:space="0" w:color="000000"/>
              <w:bottom w:val="single" w:sz="6" w:space="0" w:color="000000"/>
            </w:tcBorders>
            <w:shd w:val="clear" w:color="auto" w:fill="auto"/>
            <w:vAlign w:val="center"/>
          </w:tcPr>
          <w:p w14:paraId="12A78C9B"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10</w:t>
            </w:r>
          </w:p>
        </w:tc>
        <w:tc>
          <w:tcPr>
            <w:tcW w:w="727" w:type="pct"/>
            <w:tcBorders>
              <w:top w:val="single" w:sz="6" w:space="0" w:color="000000"/>
              <w:left w:val="single" w:sz="6" w:space="0" w:color="000000"/>
              <w:bottom w:val="single" w:sz="6" w:space="0" w:color="000000"/>
            </w:tcBorders>
            <w:shd w:val="clear" w:color="auto" w:fill="auto"/>
          </w:tcPr>
          <w:p w14:paraId="40C9E356"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8</w:t>
            </w:r>
          </w:p>
        </w:tc>
        <w:tc>
          <w:tcPr>
            <w:tcW w:w="725" w:type="pct"/>
            <w:tcBorders>
              <w:top w:val="single" w:sz="6" w:space="0" w:color="000000"/>
              <w:left w:val="single" w:sz="6" w:space="0" w:color="000000"/>
              <w:bottom w:val="single" w:sz="6" w:space="0" w:color="000000"/>
            </w:tcBorders>
            <w:shd w:val="clear" w:color="auto" w:fill="auto"/>
            <w:vAlign w:val="center"/>
          </w:tcPr>
          <w:p w14:paraId="1C232998"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0</w:t>
            </w:r>
          </w:p>
        </w:tc>
        <w:tc>
          <w:tcPr>
            <w:tcW w:w="725" w:type="pct"/>
            <w:tcBorders>
              <w:top w:val="single" w:sz="6" w:space="0" w:color="000000"/>
              <w:left w:val="single" w:sz="6" w:space="0" w:color="000000"/>
              <w:bottom w:val="single" w:sz="6" w:space="0" w:color="000000"/>
              <w:right w:val="single" w:sz="12" w:space="0" w:color="000000"/>
            </w:tcBorders>
            <w:shd w:val="clear" w:color="auto" w:fill="auto"/>
          </w:tcPr>
          <w:p w14:paraId="0BFF6D69"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w:t>
            </w:r>
          </w:p>
        </w:tc>
      </w:tr>
      <w:tr w:rsidR="00C17D3F" w:rsidRPr="00C17D3F" w14:paraId="364F4B35" w14:textId="77777777" w:rsidTr="00170776">
        <w:trPr>
          <w:trHeight w:val="397"/>
        </w:trPr>
        <w:tc>
          <w:tcPr>
            <w:tcW w:w="1452" w:type="pct"/>
            <w:tcBorders>
              <w:top w:val="single" w:sz="6" w:space="0" w:color="000000"/>
              <w:left w:val="single" w:sz="12" w:space="0" w:color="000000"/>
              <w:bottom w:val="single" w:sz="12" w:space="0" w:color="000000"/>
            </w:tcBorders>
            <w:shd w:val="clear" w:color="auto" w:fill="auto"/>
            <w:vAlign w:val="center"/>
          </w:tcPr>
          <w:p w14:paraId="7F20CB9F"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總計</w:t>
            </w:r>
          </w:p>
        </w:tc>
        <w:tc>
          <w:tcPr>
            <w:tcW w:w="645" w:type="pct"/>
            <w:tcBorders>
              <w:top w:val="single" w:sz="6" w:space="0" w:color="000000"/>
              <w:left w:val="single" w:sz="6" w:space="0" w:color="000000"/>
              <w:bottom w:val="single" w:sz="12" w:space="0" w:color="000000"/>
            </w:tcBorders>
            <w:shd w:val="clear" w:color="auto" w:fill="auto"/>
            <w:vAlign w:val="center"/>
          </w:tcPr>
          <w:p w14:paraId="28307F2F"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2,465</w:t>
            </w:r>
          </w:p>
        </w:tc>
        <w:tc>
          <w:tcPr>
            <w:tcW w:w="726" w:type="pct"/>
            <w:tcBorders>
              <w:top w:val="single" w:sz="6" w:space="0" w:color="000000"/>
              <w:left w:val="single" w:sz="6" w:space="0" w:color="000000"/>
              <w:bottom w:val="single" w:sz="12" w:space="0" w:color="000000"/>
            </w:tcBorders>
            <w:shd w:val="clear" w:color="auto" w:fill="auto"/>
            <w:vAlign w:val="center"/>
          </w:tcPr>
          <w:p w14:paraId="678C019E"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1,20</w:t>
            </w:r>
            <w:r w:rsidRPr="00C17D3F">
              <w:rPr>
                <w:rFonts w:ascii="Times New Roman" w:hAnsi="Times New Roman" w:hint="eastAsia"/>
                <w:color w:val="000000" w:themeColor="text1"/>
                <w:szCs w:val="28"/>
              </w:rPr>
              <w:t>8</w:t>
            </w:r>
          </w:p>
        </w:tc>
        <w:tc>
          <w:tcPr>
            <w:tcW w:w="727" w:type="pct"/>
            <w:tcBorders>
              <w:top w:val="single" w:sz="6" w:space="0" w:color="000000"/>
              <w:left w:val="single" w:sz="6" w:space="0" w:color="000000"/>
              <w:bottom w:val="single" w:sz="12" w:space="0" w:color="000000"/>
            </w:tcBorders>
            <w:shd w:val="clear" w:color="auto" w:fill="auto"/>
          </w:tcPr>
          <w:p w14:paraId="0126F88C"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w:t>
            </w:r>
            <w:r w:rsidRPr="00C17D3F">
              <w:rPr>
                <w:rFonts w:ascii="Times New Roman" w:hAnsi="Times New Roman" w:hint="eastAsia"/>
                <w:color w:val="000000" w:themeColor="text1"/>
                <w:szCs w:val="28"/>
              </w:rPr>
              <w:t>,</w:t>
            </w:r>
            <w:r w:rsidRPr="00C17D3F">
              <w:rPr>
                <w:rFonts w:ascii="Times New Roman" w:hAnsi="Times New Roman"/>
                <w:color w:val="000000" w:themeColor="text1"/>
                <w:szCs w:val="28"/>
              </w:rPr>
              <w:t>441</w:t>
            </w:r>
          </w:p>
        </w:tc>
        <w:tc>
          <w:tcPr>
            <w:tcW w:w="725" w:type="pct"/>
            <w:tcBorders>
              <w:top w:val="single" w:sz="6" w:space="0" w:color="000000"/>
              <w:left w:val="single" w:sz="6" w:space="0" w:color="000000"/>
              <w:bottom w:val="single" w:sz="12" w:space="0" w:color="000000"/>
            </w:tcBorders>
            <w:shd w:val="clear" w:color="auto" w:fill="auto"/>
            <w:vAlign w:val="center"/>
          </w:tcPr>
          <w:p w14:paraId="4F19C6C9"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119</w:t>
            </w:r>
          </w:p>
        </w:tc>
        <w:tc>
          <w:tcPr>
            <w:tcW w:w="725" w:type="pct"/>
            <w:tcBorders>
              <w:top w:val="single" w:sz="6" w:space="0" w:color="000000"/>
              <w:left w:val="single" w:sz="6" w:space="0" w:color="000000"/>
              <w:bottom w:val="single" w:sz="12" w:space="0" w:color="000000"/>
              <w:right w:val="single" w:sz="12" w:space="0" w:color="000000"/>
            </w:tcBorders>
            <w:shd w:val="clear" w:color="auto" w:fill="auto"/>
          </w:tcPr>
          <w:p w14:paraId="2AEBE224" w14:textId="77777777" w:rsidR="00D10A3B" w:rsidRPr="00C17D3F" w:rsidRDefault="00D10A3B" w:rsidP="00170776">
            <w:pPr>
              <w:overflowPunct w:val="0"/>
              <w:snapToGrid w:val="0"/>
              <w:spacing w:line="340" w:lineRule="exact"/>
              <w:jc w:val="center"/>
              <w:rPr>
                <w:rFonts w:ascii="Times New Roman" w:hAnsi="Times New Roman"/>
                <w:color w:val="000000" w:themeColor="text1"/>
                <w:szCs w:val="28"/>
              </w:rPr>
            </w:pPr>
            <w:r w:rsidRPr="00C17D3F">
              <w:rPr>
                <w:rFonts w:ascii="Times New Roman" w:hAnsi="Times New Roman"/>
                <w:color w:val="000000" w:themeColor="text1"/>
                <w:szCs w:val="28"/>
              </w:rPr>
              <w:t>76</w:t>
            </w:r>
          </w:p>
        </w:tc>
      </w:tr>
    </w:tbl>
    <w:p w14:paraId="7E624789" w14:textId="7015EC84" w:rsidR="002B021F" w:rsidRPr="00C17D3F" w:rsidRDefault="002B021F" w:rsidP="00D10A3B">
      <w:pPr>
        <w:pStyle w:val="afb"/>
        <w:snapToGrid w:val="0"/>
        <w:spacing w:line="340" w:lineRule="exact"/>
        <w:ind w:left="1605"/>
        <w:jc w:val="both"/>
        <w:rPr>
          <w:rFonts w:ascii="Times New Roman" w:hAnsi="Times New Roman"/>
          <w:bCs/>
          <w:color w:val="000000" w:themeColor="text1"/>
          <w:szCs w:val="28"/>
        </w:rPr>
      </w:pPr>
    </w:p>
    <w:p w14:paraId="28C62A65" w14:textId="77777777" w:rsidR="00D10A3B" w:rsidRPr="00C17D3F" w:rsidRDefault="00D10A3B" w:rsidP="00D10A3B">
      <w:pPr>
        <w:pStyle w:val="afb"/>
        <w:numPr>
          <w:ilvl w:val="0"/>
          <w:numId w:val="29"/>
        </w:numPr>
        <w:snapToGrid w:val="0"/>
        <w:spacing w:line="340" w:lineRule="exact"/>
        <w:jc w:val="both"/>
        <w:rPr>
          <w:rFonts w:ascii="Times New Roman" w:hAnsi="Times New Roman"/>
          <w:bCs/>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月完成浴室業及游泳業</w:t>
      </w:r>
      <w:r w:rsidRPr="00C17D3F">
        <w:rPr>
          <w:rFonts w:ascii="Times New Roman" w:hAnsi="Times New Roman"/>
          <w:bCs/>
          <w:color w:val="000000" w:themeColor="text1"/>
          <w:szCs w:val="28"/>
        </w:rPr>
        <w:t>124</w:t>
      </w:r>
      <w:r w:rsidRPr="00C17D3F">
        <w:rPr>
          <w:rFonts w:ascii="Times New Roman" w:hAnsi="Times New Roman"/>
          <w:bCs/>
          <w:color w:val="000000" w:themeColor="text1"/>
          <w:szCs w:val="28"/>
        </w:rPr>
        <w:t>家水質抽驗計</w:t>
      </w:r>
      <w:r w:rsidRPr="00C17D3F">
        <w:rPr>
          <w:rFonts w:ascii="Times New Roman" w:hAnsi="Times New Roman"/>
          <w:bCs/>
          <w:color w:val="000000" w:themeColor="text1"/>
          <w:szCs w:val="28"/>
        </w:rPr>
        <w:t>1,277</w:t>
      </w:r>
      <w:r w:rsidRPr="00C17D3F">
        <w:rPr>
          <w:rFonts w:ascii="Times New Roman" w:hAnsi="Times New Roman"/>
          <w:bCs/>
          <w:color w:val="000000" w:themeColor="text1"/>
          <w:szCs w:val="28"/>
        </w:rPr>
        <w:t>件，其中</w:t>
      </w:r>
      <w:r w:rsidRPr="00C17D3F">
        <w:rPr>
          <w:rFonts w:ascii="Times New Roman" w:hAnsi="Times New Roman"/>
          <w:bCs/>
          <w:color w:val="000000" w:themeColor="text1"/>
          <w:szCs w:val="28"/>
        </w:rPr>
        <w:t>18</w:t>
      </w:r>
      <w:r w:rsidRPr="00C17D3F">
        <w:rPr>
          <w:rFonts w:ascii="Times New Roman" w:hAnsi="Times New Roman"/>
          <w:bCs/>
          <w:color w:val="000000" w:themeColor="text1"/>
          <w:szCs w:val="28"/>
        </w:rPr>
        <w:t>件未符合衛生標準，浴室業不合格率</w:t>
      </w:r>
      <w:r w:rsidRPr="00C17D3F">
        <w:rPr>
          <w:rFonts w:ascii="Times New Roman" w:hAnsi="Times New Roman"/>
          <w:bCs/>
          <w:color w:val="000000" w:themeColor="text1"/>
          <w:szCs w:val="28"/>
        </w:rPr>
        <w:t>2.39%</w:t>
      </w:r>
      <w:r w:rsidRPr="00C17D3F">
        <w:rPr>
          <w:rFonts w:ascii="Times New Roman" w:hAnsi="Times New Roman"/>
          <w:bCs/>
          <w:color w:val="000000" w:themeColor="text1"/>
          <w:szCs w:val="28"/>
        </w:rPr>
        <w:t>，游泳池不合格率</w:t>
      </w:r>
      <w:r w:rsidRPr="00C17D3F">
        <w:rPr>
          <w:rFonts w:ascii="Times New Roman" w:hAnsi="Times New Roman"/>
          <w:bCs/>
          <w:color w:val="000000" w:themeColor="text1"/>
          <w:szCs w:val="28"/>
        </w:rPr>
        <w:t>0.33%</w:t>
      </w:r>
      <w:r w:rsidRPr="00C17D3F">
        <w:rPr>
          <w:rFonts w:ascii="Times New Roman" w:hAnsi="Times New Roman"/>
          <w:bCs/>
          <w:color w:val="000000" w:themeColor="text1"/>
          <w:szCs w:val="28"/>
        </w:rPr>
        <w:t>，經輔導複檢後均已合格。</w:t>
      </w:r>
    </w:p>
    <w:p w14:paraId="7D42B349" w14:textId="77777777" w:rsidR="00D10A3B" w:rsidRPr="00C17D3F" w:rsidRDefault="00D10A3B" w:rsidP="00D10A3B">
      <w:pPr>
        <w:pStyle w:val="afb"/>
        <w:numPr>
          <w:ilvl w:val="0"/>
          <w:numId w:val="29"/>
        </w:numPr>
        <w:snapToGrid w:val="0"/>
        <w:spacing w:line="340" w:lineRule="exact"/>
        <w:jc w:val="both"/>
        <w:rPr>
          <w:rFonts w:ascii="Times New Roman" w:hAnsi="Times New Roman"/>
          <w:bCs/>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月辦理六大業別營業衛生自主管理人員研習會</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場次，共計</w:t>
      </w:r>
      <w:r w:rsidRPr="00C17D3F">
        <w:rPr>
          <w:rFonts w:ascii="Times New Roman" w:hAnsi="Times New Roman"/>
          <w:bCs/>
          <w:color w:val="000000" w:themeColor="text1"/>
          <w:szCs w:val="28"/>
        </w:rPr>
        <w:t>134</w:t>
      </w:r>
      <w:r w:rsidRPr="00C17D3F">
        <w:rPr>
          <w:rFonts w:ascii="Times New Roman" w:hAnsi="Times New Roman"/>
          <w:bCs/>
          <w:color w:val="000000" w:themeColor="text1"/>
          <w:szCs w:val="28"/>
        </w:rPr>
        <w:t>人參訓。</w:t>
      </w:r>
    </w:p>
    <w:p w14:paraId="72C59F16" w14:textId="5C864393" w:rsidR="002B021F" w:rsidRPr="00C17D3F" w:rsidRDefault="002B021F" w:rsidP="00534970">
      <w:pPr>
        <w:snapToGrid w:val="0"/>
        <w:spacing w:line="340" w:lineRule="exact"/>
        <w:jc w:val="both"/>
        <w:rPr>
          <w:rFonts w:ascii="Times New Roman" w:hAnsi="Times New Roman"/>
          <w:bCs/>
          <w:color w:val="000000" w:themeColor="text1"/>
          <w:szCs w:val="28"/>
        </w:rPr>
      </w:pPr>
      <w:r w:rsidRPr="00C17D3F">
        <w:rPr>
          <w:rFonts w:ascii="Times New Roman" w:hAnsi="Times New Roman"/>
          <w:bCs/>
          <w:color w:val="000000" w:themeColor="text1"/>
          <w:szCs w:val="28"/>
        </w:rPr>
        <w:lastRenderedPageBreak/>
        <w:t xml:space="preserve"> </w:t>
      </w:r>
      <w:r w:rsidRPr="00C17D3F">
        <w:rPr>
          <w:rFonts w:ascii="Times New Roman" w:hAnsi="Times New Roman"/>
          <w:bCs/>
          <w:color w:val="000000" w:themeColor="text1"/>
          <w:szCs w:val="28"/>
        </w:rPr>
        <w:t>（二）社區健康促進</w:t>
      </w:r>
    </w:p>
    <w:p w14:paraId="2274FD37" w14:textId="77777777" w:rsidR="002B021F" w:rsidRPr="00C17D3F" w:rsidRDefault="002B021F" w:rsidP="00975D26">
      <w:pPr>
        <w:snapToGrid w:val="0"/>
        <w:spacing w:line="340" w:lineRule="exact"/>
        <w:ind w:left="1036"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 xml:space="preserve">1. </w:t>
      </w:r>
      <w:r w:rsidRPr="00C17D3F">
        <w:rPr>
          <w:rFonts w:ascii="Times New Roman" w:hAnsi="Times New Roman"/>
          <w:bCs/>
          <w:color w:val="000000" w:themeColor="text1"/>
          <w:szCs w:val="28"/>
        </w:rPr>
        <w:t>營造健康支持性環境</w:t>
      </w:r>
    </w:p>
    <w:p w14:paraId="7D22E1F2" w14:textId="25937019" w:rsidR="002B021F" w:rsidRPr="00C17D3F" w:rsidRDefault="002B021F" w:rsidP="00975D26">
      <w:pPr>
        <w:numPr>
          <w:ilvl w:val="0"/>
          <w:numId w:val="2"/>
        </w:numPr>
        <w:tabs>
          <w:tab w:val="clear" w:pos="0"/>
          <w:tab w:val="num" w:pos="-851"/>
        </w:tabs>
        <w:overflowPunct w:val="0"/>
        <w:snapToGrid w:val="0"/>
        <w:spacing w:line="340" w:lineRule="exact"/>
        <w:ind w:left="1560" w:hanging="708"/>
        <w:jc w:val="both"/>
        <w:rPr>
          <w:rFonts w:ascii="Times New Roman" w:hAnsi="Times New Roman"/>
          <w:bCs/>
          <w:color w:val="000000" w:themeColor="text1"/>
          <w:szCs w:val="28"/>
        </w:rPr>
      </w:pPr>
      <w:r w:rsidRPr="00C17D3F">
        <w:rPr>
          <w:rFonts w:ascii="Times New Roman" w:hAnsi="Times New Roman"/>
          <w:bCs/>
          <w:color w:val="000000" w:themeColor="text1"/>
          <w:szCs w:val="28"/>
        </w:rPr>
        <w:t>為提升市民運動氛圍，招募及培訓社區健康活動種子師資，預計培訓</w:t>
      </w:r>
      <w:r w:rsidRPr="00C17D3F">
        <w:rPr>
          <w:rFonts w:ascii="Times New Roman" w:hAnsi="Times New Roman"/>
          <w:bCs/>
          <w:color w:val="000000" w:themeColor="text1"/>
          <w:szCs w:val="28"/>
        </w:rPr>
        <w:t>230</w:t>
      </w:r>
      <w:r w:rsidRPr="00C17D3F">
        <w:rPr>
          <w:rFonts w:ascii="Times New Roman" w:hAnsi="Times New Roman"/>
          <w:bCs/>
          <w:color w:val="000000" w:themeColor="text1"/>
          <w:szCs w:val="28"/>
        </w:rPr>
        <w:t>人，因疫情影響</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00E93866"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月培訓課程及各項大型活動暫緩，目前已規劃於</w:t>
      </w:r>
      <w:r w:rsidRPr="00C17D3F">
        <w:rPr>
          <w:rFonts w:ascii="Times New Roman" w:hAnsi="Times New Roman"/>
          <w:bCs/>
          <w:color w:val="000000" w:themeColor="text1"/>
          <w:szCs w:val="28"/>
        </w:rPr>
        <w:t>7</w:t>
      </w:r>
      <w:r w:rsidR="00E93866"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8</w:t>
      </w:r>
      <w:r w:rsidRPr="00C17D3F">
        <w:rPr>
          <w:rFonts w:ascii="Times New Roman" w:hAnsi="Times New Roman"/>
          <w:bCs/>
          <w:color w:val="000000" w:themeColor="text1"/>
          <w:szCs w:val="28"/>
        </w:rPr>
        <w:t>月辦理</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場種子師資培訓，同步進行社區民眾運動識能推播。</w:t>
      </w:r>
    </w:p>
    <w:p w14:paraId="3E42FF3E" w14:textId="1046AD36" w:rsidR="002B021F" w:rsidRPr="00C17D3F" w:rsidRDefault="002B021F" w:rsidP="00975D26">
      <w:pPr>
        <w:numPr>
          <w:ilvl w:val="0"/>
          <w:numId w:val="2"/>
        </w:numPr>
        <w:tabs>
          <w:tab w:val="clear" w:pos="0"/>
          <w:tab w:val="num" w:pos="-851"/>
        </w:tabs>
        <w:overflowPunct w:val="0"/>
        <w:snapToGrid w:val="0"/>
        <w:spacing w:line="340" w:lineRule="exact"/>
        <w:ind w:left="1560" w:hanging="708"/>
        <w:jc w:val="both"/>
        <w:rPr>
          <w:rFonts w:ascii="Times New Roman" w:hAnsi="Times New Roman"/>
          <w:bCs/>
          <w:color w:val="000000" w:themeColor="text1"/>
          <w:szCs w:val="28"/>
        </w:rPr>
      </w:pPr>
      <w:r w:rsidRPr="00C17D3F">
        <w:rPr>
          <w:rFonts w:ascii="Times New Roman" w:hAnsi="Times New Roman"/>
          <w:bCs/>
          <w:color w:val="000000" w:themeColor="text1"/>
          <w:szCs w:val="28"/>
        </w:rPr>
        <w:t>本市</w:t>
      </w:r>
      <w:r w:rsidRPr="00C17D3F">
        <w:rPr>
          <w:rFonts w:ascii="Times New Roman" w:hAnsi="Times New Roman"/>
          <w:bCs/>
          <w:color w:val="000000" w:themeColor="text1"/>
          <w:szCs w:val="28"/>
        </w:rPr>
        <w:t>38</w:t>
      </w:r>
      <w:r w:rsidRPr="00C17D3F">
        <w:rPr>
          <w:rFonts w:ascii="Times New Roman" w:hAnsi="Times New Roman"/>
          <w:bCs/>
          <w:color w:val="000000" w:themeColor="text1"/>
          <w:szCs w:val="28"/>
        </w:rPr>
        <w:t>區共</w:t>
      </w:r>
      <w:r w:rsidRPr="00C17D3F">
        <w:rPr>
          <w:rFonts w:ascii="Times New Roman" w:hAnsi="Times New Roman"/>
          <w:bCs/>
          <w:color w:val="000000" w:themeColor="text1"/>
          <w:szCs w:val="28"/>
        </w:rPr>
        <w:t>61</w:t>
      </w:r>
      <w:r w:rsidRPr="00C17D3F">
        <w:rPr>
          <w:rFonts w:ascii="Times New Roman" w:hAnsi="Times New Roman"/>
          <w:bCs/>
          <w:color w:val="000000" w:themeColor="text1"/>
          <w:szCs w:val="28"/>
        </w:rPr>
        <w:t>條健走路線，輔導衛生所於健走路線辦理行銷活動，鼓勵民眾參與及運用。</w:t>
      </w:r>
    </w:p>
    <w:p w14:paraId="2B46D0F4" w14:textId="2E4FBC85" w:rsidR="002B021F" w:rsidRPr="00C17D3F" w:rsidRDefault="00C65F17" w:rsidP="00975D26">
      <w:pPr>
        <w:numPr>
          <w:ilvl w:val="0"/>
          <w:numId w:val="2"/>
        </w:numPr>
        <w:tabs>
          <w:tab w:val="clear" w:pos="0"/>
          <w:tab w:val="num" w:pos="-851"/>
        </w:tabs>
        <w:overflowPunct w:val="0"/>
        <w:snapToGrid w:val="0"/>
        <w:spacing w:line="340" w:lineRule="exact"/>
        <w:ind w:left="1560" w:hanging="708"/>
        <w:jc w:val="both"/>
        <w:rPr>
          <w:rFonts w:ascii="Times New Roman" w:hAnsi="Times New Roman"/>
          <w:bCs/>
          <w:color w:val="000000" w:themeColor="text1"/>
          <w:szCs w:val="28"/>
        </w:rPr>
      </w:pPr>
      <w:r w:rsidRPr="00C17D3F">
        <w:rPr>
          <w:rFonts w:ascii="Times New Roman" w:hAnsi="Times New Roman" w:hint="eastAsia"/>
          <w:bCs/>
          <w:color w:val="000000" w:themeColor="text1"/>
          <w:kern w:val="2"/>
          <w:szCs w:val="28"/>
        </w:rPr>
        <w:t>衛生</w:t>
      </w:r>
      <w:r w:rsidR="002B021F" w:rsidRPr="00C17D3F">
        <w:rPr>
          <w:rFonts w:ascii="Times New Roman" w:hAnsi="Times New Roman"/>
          <w:bCs/>
          <w:color w:val="000000" w:themeColor="text1"/>
          <w:szCs w:val="28"/>
        </w:rPr>
        <w:t>局社區營養推廣中心至</w:t>
      </w:r>
      <w:r w:rsidR="00B86821" w:rsidRPr="00C17D3F">
        <w:rPr>
          <w:rFonts w:ascii="Times New Roman" w:hAnsi="Times New Roman"/>
          <w:bCs/>
          <w:color w:val="000000" w:themeColor="text1"/>
          <w:szCs w:val="28"/>
        </w:rPr>
        <w:t>地方</w:t>
      </w:r>
      <w:r w:rsidR="002B021F" w:rsidRPr="00C17D3F">
        <w:rPr>
          <w:rFonts w:ascii="Times New Roman" w:hAnsi="Times New Roman"/>
          <w:bCs/>
          <w:color w:val="000000" w:themeColor="text1"/>
          <w:szCs w:val="28"/>
        </w:rPr>
        <w:t>電台進行社區健康飲食營養專訪，提供民眾「我的餐盤」均衡飲食資訊，並推播「三好一巧」高齡營養原則。</w:t>
      </w:r>
    </w:p>
    <w:p w14:paraId="56CAFBE7" w14:textId="77777777" w:rsidR="002B021F" w:rsidRPr="00C17D3F" w:rsidRDefault="002B021F" w:rsidP="00975D26">
      <w:pPr>
        <w:snapToGrid w:val="0"/>
        <w:spacing w:line="340" w:lineRule="exact"/>
        <w:ind w:left="1036" w:hanging="280"/>
        <w:jc w:val="both"/>
        <w:rPr>
          <w:rFonts w:ascii="Times New Roman" w:hAnsi="Times New Roman"/>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社區健康營造推廣</w:t>
      </w:r>
    </w:p>
    <w:p w14:paraId="442EAFE6" w14:textId="3DC0D0FB" w:rsidR="002B021F" w:rsidRPr="00C17D3F" w:rsidRDefault="002B021F" w:rsidP="00975D26">
      <w:pPr>
        <w:overflowPunct w:val="0"/>
        <w:snapToGrid w:val="0"/>
        <w:spacing w:line="340" w:lineRule="exact"/>
        <w:ind w:left="1560" w:hanging="700"/>
        <w:jc w:val="both"/>
        <w:rPr>
          <w:rFonts w:ascii="Times New Roman" w:hAnsi="Times New Roman"/>
          <w:color w:val="000000" w:themeColor="text1"/>
          <w:szCs w:val="28"/>
        </w:rPr>
      </w:pPr>
      <w:r w:rsidRPr="00C17D3F">
        <w:rPr>
          <w:rFonts w:ascii="Times New Roman" w:hAnsi="Times New Roman"/>
          <w:color w:val="000000" w:themeColor="text1"/>
          <w:szCs w:val="28"/>
        </w:rPr>
        <w:t>（</w:t>
      </w:r>
      <w:r w:rsidRPr="00C17D3F">
        <w:rPr>
          <w:rFonts w:ascii="Times New Roman" w:hAnsi="Times New Roman"/>
          <w:color w:val="000000" w:themeColor="text1"/>
          <w:szCs w:val="28"/>
        </w:rPr>
        <w:t>1</w:t>
      </w:r>
      <w:r w:rsidRPr="00C17D3F">
        <w:rPr>
          <w:rFonts w:ascii="Times New Roman" w:hAnsi="Times New Roman"/>
          <w:color w:val="000000" w:themeColor="text1"/>
          <w:szCs w:val="28"/>
        </w:rPr>
        <w:t>）輔導本市</w:t>
      </w:r>
      <w:r w:rsidRPr="00C17D3F">
        <w:rPr>
          <w:rFonts w:ascii="Times New Roman" w:hAnsi="Times New Roman"/>
          <w:color w:val="000000" w:themeColor="text1"/>
          <w:szCs w:val="28"/>
        </w:rPr>
        <w:t>7</w:t>
      </w:r>
      <w:r w:rsidRPr="00C17D3F">
        <w:rPr>
          <w:rFonts w:ascii="Times New Roman" w:hAnsi="Times New Roman"/>
          <w:color w:val="000000" w:themeColor="text1"/>
          <w:szCs w:val="28"/>
        </w:rPr>
        <w:t>家衛生所及</w:t>
      </w:r>
      <w:r w:rsidRPr="00C17D3F">
        <w:rPr>
          <w:rFonts w:ascii="Times New Roman" w:hAnsi="Times New Roman"/>
          <w:color w:val="000000" w:themeColor="text1"/>
          <w:szCs w:val="28"/>
        </w:rPr>
        <w:t>2</w:t>
      </w:r>
      <w:r w:rsidRPr="00C17D3F">
        <w:rPr>
          <w:rFonts w:ascii="Times New Roman" w:hAnsi="Times New Roman"/>
          <w:color w:val="000000" w:themeColor="text1"/>
          <w:szCs w:val="28"/>
        </w:rPr>
        <w:t>家市立醫院辦理</w:t>
      </w:r>
      <w:r w:rsidR="00E30F14" w:rsidRPr="00C17D3F">
        <w:rPr>
          <w:rFonts w:ascii="Times New Roman" w:eastAsia="新細明體" w:hAnsi="Times New Roman"/>
          <w:color w:val="000000" w:themeColor="text1"/>
          <w:szCs w:val="28"/>
        </w:rPr>
        <w:t>「</w:t>
      </w:r>
      <w:r w:rsidRPr="00C17D3F">
        <w:rPr>
          <w:rFonts w:ascii="Times New Roman" w:hAnsi="Times New Roman"/>
          <w:color w:val="000000" w:themeColor="text1"/>
          <w:szCs w:val="28"/>
        </w:rPr>
        <w:t>衛生福利部國民健康署整合性預防延緩失能計畫</w:t>
      </w:r>
      <w:r w:rsidRPr="00C17D3F">
        <w:rPr>
          <w:rFonts w:ascii="Times New Roman" w:hAnsi="Times New Roman"/>
          <w:color w:val="000000" w:themeColor="text1"/>
          <w:szCs w:val="28"/>
        </w:rPr>
        <w:t>-</w:t>
      </w:r>
      <w:r w:rsidRPr="00C17D3F">
        <w:rPr>
          <w:rFonts w:ascii="Times New Roman" w:hAnsi="Times New Roman"/>
          <w:color w:val="000000" w:themeColor="text1"/>
          <w:szCs w:val="28"/>
        </w:rPr>
        <w:t>高齡友善城市及社區計畫</w:t>
      </w:r>
      <w:r w:rsidR="00E30F14" w:rsidRPr="00C17D3F">
        <w:rPr>
          <w:rFonts w:ascii="Times New Roman" w:eastAsia="新細明體" w:hAnsi="Times New Roman"/>
          <w:color w:val="000000" w:themeColor="text1"/>
          <w:szCs w:val="28"/>
        </w:rPr>
        <w:t>」</w:t>
      </w:r>
      <w:r w:rsidRPr="00C17D3F">
        <w:rPr>
          <w:rFonts w:ascii="Times New Roman" w:hAnsi="Times New Roman"/>
          <w:color w:val="000000" w:themeColor="text1"/>
          <w:szCs w:val="28"/>
        </w:rPr>
        <w:t>，輔導各單位於所轄社區辦理高齡友善環境營造與活躍老化長者健康促進活動。</w:t>
      </w:r>
    </w:p>
    <w:p w14:paraId="4E1EE25F" w14:textId="5C5859B8" w:rsidR="002B021F" w:rsidRPr="00C17D3F" w:rsidRDefault="002B021F" w:rsidP="00975D26">
      <w:pPr>
        <w:overflowPunct w:val="0"/>
        <w:snapToGrid w:val="0"/>
        <w:spacing w:line="340" w:lineRule="exact"/>
        <w:ind w:left="1560" w:hanging="700"/>
        <w:jc w:val="both"/>
        <w:rPr>
          <w:rFonts w:ascii="Times New Roman" w:hAnsi="Times New Roman"/>
          <w:bCs/>
          <w:color w:val="000000" w:themeColor="text1"/>
          <w:szCs w:val="28"/>
        </w:rPr>
      </w:pPr>
      <w:r w:rsidRPr="00C17D3F">
        <w:rPr>
          <w:rFonts w:ascii="Times New Roman" w:hAnsi="Times New Roman"/>
          <w:color w:val="000000" w:themeColor="text1"/>
          <w:szCs w:val="28"/>
        </w:rPr>
        <w:t>（</w:t>
      </w:r>
      <w:r w:rsidRPr="00C17D3F">
        <w:rPr>
          <w:rFonts w:ascii="Times New Roman" w:hAnsi="Times New Roman"/>
          <w:color w:val="000000" w:themeColor="text1"/>
          <w:szCs w:val="28"/>
        </w:rPr>
        <w:t>2</w:t>
      </w:r>
      <w:r w:rsidRPr="00C17D3F">
        <w:rPr>
          <w:rFonts w:ascii="Times New Roman" w:hAnsi="Times New Roman"/>
          <w:color w:val="000000" w:themeColor="text1"/>
          <w:szCs w:val="28"/>
        </w:rPr>
        <w:t>）輔導本市</w:t>
      </w:r>
      <w:r w:rsidRPr="00C17D3F">
        <w:rPr>
          <w:rFonts w:ascii="Times New Roman" w:hAnsi="Times New Roman"/>
          <w:color w:val="000000" w:themeColor="text1"/>
          <w:szCs w:val="28"/>
        </w:rPr>
        <w:t>10</w:t>
      </w:r>
      <w:r w:rsidRPr="00C17D3F">
        <w:rPr>
          <w:rFonts w:ascii="Times New Roman" w:hAnsi="Times New Roman"/>
          <w:color w:val="000000" w:themeColor="text1"/>
          <w:szCs w:val="28"/>
        </w:rPr>
        <w:t>家衛生所與</w:t>
      </w:r>
      <w:r w:rsidRPr="00C17D3F">
        <w:rPr>
          <w:rFonts w:ascii="Times New Roman" w:hAnsi="Times New Roman"/>
          <w:color w:val="000000" w:themeColor="text1"/>
          <w:szCs w:val="28"/>
        </w:rPr>
        <w:t>19</w:t>
      </w:r>
      <w:r w:rsidRPr="00C17D3F">
        <w:rPr>
          <w:rFonts w:ascii="Times New Roman" w:hAnsi="Times New Roman"/>
          <w:color w:val="000000" w:themeColor="text1"/>
          <w:szCs w:val="28"/>
        </w:rPr>
        <w:t>個社區共同辦理社區健康營造推廣方案，包含高齡友善社區營造、長者運動、失智友善、慢性病防治、事故傷害防制及癌症防治等議題。</w:t>
      </w:r>
    </w:p>
    <w:p w14:paraId="11DF2BDC" w14:textId="77777777" w:rsidR="002B021F" w:rsidRPr="00C17D3F" w:rsidRDefault="002B021F" w:rsidP="00975D26">
      <w:pPr>
        <w:snapToGrid w:val="0"/>
        <w:spacing w:line="340" w:lineRule="exact"/>
        <w:ind w:left="1036"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 xml:space="preserve">3. </w:t>
      </w:r>
      <w:r w:rsidRPr="00C17D3F">
        <w:rPr>
          <w:rFonts w:ascii="Times New Roman" w:hAnsi="Times New Roman"/>
          <w:bCs/>
          <w:color w:val="000000" w:themeColor="text1"/>
          <w:szCs w:val="28"/>
        </w:rPr>
        <w:t>職場健康促進活動</w:t>
      </w:r>
    </w:p>
    <w:p w14:paraId="39A24621" w14:textId="2E3F8F0F" w:rsidR="002B021F" w:rsidRPr="00C17D3F" w:rsidRDefault="002B021F" w:rsidP="00975D26">
      <w:pPr>
        <w:overflowPunct w:val="0"/>
        <w:snapToGrid w:val="0"/>
        <w:spacing w:line="340" w:lineRule="exact"/>
        <w:ind w:left="1274"/>
        <w:jc w:val="both"/>
        <w:rPr>
          <w:rFonts w:ascii="Times New Roman" w:hAnsi="Times New Roman"/>
          <w:bCs/>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月協助</w:t>
      </w:r>
      <w:r w:rsidRPr="00C17D3F">
        <w:rPr>
          <w:rFonts w:ascii="Times New Roman" w:hAnsi="Times New Roman"/>
          <w:bCs/>
          <w:color w:val="000000" w:themeColor="text1"/>
          <w:szCs w:val="28"/>
        </w:rPr>
        <w:t>87</w:t>
      </w:r>
      <w:r w:rsidRPr="00C17D3F">
        <w:rPr>
          <w:rFonts w:ascii="Times New Roman" w:hAnsi="Times New Roman"/>
          <w:bCs/>
          <w:color w:val="000000" w:themeColor="text1"/>
          <w:szCs w:val="28"/>
        </w:rPr>
        <w:t>家小型職場運用「職場健康促進表現計分表」，自我檢視職場健康促進表現狀況，</w:t>
      </w:r>
      <w:r w:rsidR="00B86821" w:rsidRPr="00C17D3F">
        <w:rPr>
          <w:rFonts w:ascii="Times New Roman" w:hAnsi="Times New Roman"/>
          <w:bCs/>
          <w:color w:val="000000" w:themeColor="text1"/>
          <w:szCs w:val="28"/>
        </w:rPr>
        <w:t>並提供</w:t>
      </w:r>
      <w:r w:rsidRPr="00C17D3F">
        <w:rPr>
          <w:rFonts w:ascii="Times New Roman" w:hAnsi="Times New Roman"/>
          <w:bCs/>
          <w:color w:val="000000" w:themeColor="text1"/>
          <w:szCs w:val="28"/>
        </w:rPr>
        <w:t>諮詢及服務。</w:t>
      </w:r>
    </w:p>
    <w:p w14:paraId="2169241A" w14:textId="77777777" w:rsidR="002B021F" w:rsidRPr="00C17D3F" w:rsidRDefault="002B021F" w:rsidP="00975D26">
      <w:pPr>
        <w:numPr>
          <w:ilvl w:val="0"/>
          <w:numId w:val="8"/>
        </w:numPr>
        <w:overflowPunct w:val="0"/>
        <w:snapToGrid w:val="0"/>
        <w:spacing w:line="340" w:lineRule="exact"/>
        <w:jc w:val="both"/>
        <w:rPr>
          <w:rFonts w:ascii="Times New Roman" w:hAnsi="Times New Roman"/>
          <w:color w:val="000000" w:themeColor="text1"/>
          <w:szCs w:val="28"/>
        </w:rPr>
      </w:pPr>
      <w:r w:rsidRPr="00C17D3F">
        <w:rPr>
          <w:rFonts w:ascii="Times New Roman" w:hAnsi="Times New Roman"/>
          <w:bCs/>
          <w:color w:val="000000" w:themeColor="text1"/>
          <w:szCs w:val="28"/>
        </w:rPr>
        <w:t>老人健康促進</w:t>
      </w:r>
    </w:p>
    <w:p w14:paraId="655F184E" w14:textId="77777777" w:rsidR="000F2B85" w:rsidRPr="00C17D3F" w:rsidRDefault="000F2B85" w:rsidP="000F2B85">
      <w:pPr>
        <w:numPr>
          <w:ilvl w:val="0"/>
          <w:numId w:val="10"/>
        </w:numPr>
        <w:overflowPunct w:val="0"/>
        <w:snapToGrid w:val="0"/>
        <w:spacing w:line="340" w:lineRule="exact"/>
        <w:jc w:val="both"/>
        <w:rPr>
          <w:rFonts w:ascii="Times New Roman" w:hAnsi="Times New Roman"/>
          <w:color w:val="000000" w:themeColor="text1"/>
          <w:szCs w:val="28"/>
        </w:rPr>
      </w:pPr>
      <w:r w:rsidRPr="00C17D3F">
        <w:rPr>
          <w:rFonts w:ascii="Times New Roman" w:hAnsi="Times New Roman"/>
          <w:color w:val="000000" w:themeColor="text1"/>
          <w:szCs w:val="28"/>
        </w:rPr>
        <w:t>65</w:t>
      </w:r>
      <w:r w:rsidRPr="00C17D3F">
        <w:rPr>
          <w:rFonts w:ascii="Times New Roman" w:hAnsi="Times New Roman"/>
          <w:color w:val="000000" w:themeColor="text1"/>
          <w:szCs w:val="28"/>
        </w:rPr>
        <w:t>歲以上長者衰弱評估服務，至</w:t>
      </w:r>
      <w:r w:rsidRPr="00C17D3F">
        <w:rPr>
          <w:rFonts w:ascii="Times New Roman" w:hAnsi="Times New Roman"/>
          <w:color w:val="000000" w:themeColor="text1"/>
          <w:szCs w:val="28"/>
        </w:rPr>
        <w:t>5</w:t>
      </w:r>
      <w:r w:rsidRPr="00C17D3F">
        <w:rPr>
          <w:rFonts w:ascii="Times New Roman" w:hAnsi="Times New Roman"/>
          <w:color w:val="000000" w:themeColor="text1"/>
          <w:szCs w:val="28"/>
        </w:rPr>
        <w:t>月</w:t>
      </w:r>
      <w:r w:rsidRPr="00C17D3F">
        <w:rPr>
          <w:rFonts w:ascii="Times New Roman" w:hAnsi="Times New Roman"/>
          <w:color w:val="000000" w:themeColor="text1"/>
          <w:szCs w:val="28"/>
        </w:rPr>
        <w:t>20</w:t>
      </w:r>
      <w:r w:rsidRPr="00C17D3F">
        <w:rPr>
          <w:rFonts w:ascii="Times New Roman" w:hAnsi="Times New Roman"/>
          <w:color w:val="000000" w:themeColor="text1"/>
          <w:szCs w:val="28"/>
        </w:rPr>
        <w:t>日因疫情減緩據點解封後，共完成</w:t>
      </w:r>
      <w:r w:rsidRPr="00C17D3F">
        <w:rPr>
          <w:rFonts w:ascii="Times New Roman" w:hAnsi="Times New Roman"/>
          <w:color w:val="000000" w:themeColor="text1"/>
          <w:szCs w:val="28"/>
        </w:rPr>
        <w:t>16,096</w:t>
      </w:r>
      <w:r w:rsidRPr="00C17D3F">
        <w:rPr>
          <w:rFonts w:ascii="Times New Roman" w:hAnsi="Times New Roman"/>
          <w:color w:val="000000" w:themeColor="text1"/>
          <w:szCs w:val="28"/>
        </w:rPr>
        <w:t>位長者衰弱評估，異常者</w:t>
      </w:r>
      <w:r w:rsidRPr="00C17D3F">
        <w:rPr>
          <w:rFonts w:ascii="Times New Roman" w:hAnsi="Times New Roman"/>
          <w:color w:val="000000" w:themeColor="text1"/>
          <w:szCs w:val="28"/>
        </w:rPr>
        <w:t>1,100</w:t>
      </w:r>
      <w:r w:rsidRPr="00C17D3F">
        <w:rPr>
          <w:rFonts w:ascii="Times New Roman" w:hAnsi="Times New Roman"/>
          <w:color w:val="000000" w:themeColor="text1"/>
          <w:szCs w:val="28"/>
        </w:rPr>
        <w:t>人，提供衛教或協助轉介相關單位。</w:t>
      </w:r>
    </w:p>
    <w:p w14:paraId="1E8C8409" w14:textId="59D380D0" w:rsidR="002B021F" w:rsidRPr="00C17D3F" w:rsidRDefault="002B021F" w:rsidP="00975D26">
      <w:pPr>
        <w:numPr>
          <w:ilvl w:val="0"/>
          <w:numId w:val="10"/>
        </w:numPr>
        <w:overflowPunct w:val="0"/>
        <w:snapToGrid w:val="0"/>
        <w:spacing w:line="340" w:lineRule="exact"/>
        <w:jc w:val="both"/>
        <w:rPr>
          <w:rFonts w:ascii="Times New Roman" w:hAnsi="Times New Roman"/>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年度國民健康署長者健康促進站及健康促進社團計畫</w:t>
      </w:r>
      <w:r w:rsidR="00144171" w:rsidRPr="00C17D3F">
        <w:rPr>
          <w:rFonts w:ascii="Times New Roman" w:hAnsi="Times New Roman"/>
          <w:bCs/>
          <w:color w:val="000000" w:themeColor="text1"/>
          <w:szCs w:val="28"/>
        </w:rPr>
        <w:t>，於</w:t>
      </w:r>
      <w:r w:rsidRPr="00C17D3F">
        <w:rPr>
          <w:rFonts w:ascii="Times New Roman" w:hAnsi="Times New Roman"/>
          <w:color w:val="000000" w:themeColor="text1"/>
          <w:szCs w:val="28"/>
        </w:rPr>
        <w:t>疫情</w:t>
      </w:r>
      <w:r w:rsidR="00144171" w:rsidRPr="00C17D3F">
        <w:rPr>
          <w:rFonts w:ascii="Times New Roman" w:hAnsi="Times New Roman"/>
          <w:color w:val="000000" w:themeColor="text1"/>
          <w:szCs w:val="28"/>
        </w:rPr>
        <w:t>趨</w:t>
      </w:r>
      <w:r w:rsidRPr="00C17D3F">
        <w:rPr>
          <w:rFonts w:ascii="Times New Roman" w:hAnsi="Times New Roman"/>
          <w:color w:val="000000" w:themeColor="text1"/>
          <w:szCs w:val="28"/>
        </w:rPr>
        <w:t>緩</w:t>
      </w:r>
      <w:r w:rsidR="00144171" w:rsidRPr="00C17D3F">
        <w:rPr>
          <w:rFonts w:ascii="Times New Roman" w:hAnsi="Times New Roman"/>
          <w:color w:val="000000" w:themeColor="text1"/>
          <w:szCs w:val="28"/>
        </w:rPr>
        <w:t>後</w:t>
      </w:r>
      <w:r w:rsidRPr="00C17D3F">
        <w:rPr>
          <w:rFonts w:ascii="Times New Roman" w:hAnsi="Times New Roman"/>
          <w:color w:val="000000" w:themeColor="text1"/>
          <w:szCs w:val="28"/>
        </w:rPr>
        <w:t>陸續開班，預計開</w:t>
      </w:r>
      <w:r w:rsidRPr="00C17D3F">
        <w:rPr>
          <w:rFonts w:ascii="Times New Roman" w:hAnsi="Times New Roman"/>
          <w:bCs/>
          <w:color w:val="000000" w:themeColor="text1"/>
          <w:szCs w:val="28"/>
        </w:rPr>
        <w:t>辦</w:t>
      </w:r>
      <w:r w:rsidRPr="00C17D3F">
        <w:rPr>
          <w:rFonts w:ascii="Times New Roman" w:hAnsi="Times New Roman"/>
          <w:bCs/>
          <w:color w:val="000000" w:themeColor="text1"/>
          <w:szCs w:val="28"/>
        </w:rPr>
        <w:t>40</w:t>
      </w:r>
      <w:r w:rsidRPr="00C17D3F">
        <w:rPr>
          <w:rFonts w:ascii="Times New Roman" w:hAnsi="Times New Roman"/>
          <w:bCs/>
          <w:color w:val="000000" w:themeColor="text1"/>
          <w:szCs w:val="28"/>
        </w:rPr>
        <w:t>班長者運動班，</w:t>
      </w:r>
      <w:r w:rsidRPr="00C17D3F">
        <w:rPr>
          <w:rFonts w:ascii="Times New Roman" w:hAnsi="Times New Roman"/>
          <w:color w:val="000000" w:themeColor="text1"/>
          <w:szCs w:val="28"/>
        </w:rPr>
        <w:t>涵蓋率</w:t>
      </w:r>
      <w:r w:rsidR="00144171" w:rsidRPr="00C17D3F">
        <w:rPr>
          <w:rFonts w:ascii="Times New Roman" w:hAnsi="Times New Roman"/>
          <w:bCs/>
          <w:color w:val="000000" w:themeColor="text1"/>
          <w:szCs w:val="28"/>
        </w:rPr>
        <w:t>達全市</w:t>
      </w:r>
      <w:r w:rsidRPr="00C17D3F">
        <w:rPr>
          <w:rFonts w:ascii="Times New Roman" w:hAnsi="Times New Roman"/>
          <w:color w:val="000000" w:themeColor="text1"/>
          <w:szCs w:val="28"/>
        </w:rPr>
        <w:t>100%</w:t>
      </w:r>
      <w:r w:rsidR="00144171" w:rsidRPr="00C17D3F">
        <w:rPr>
          <w:rFonts w:ascii="Times New Roman" w:hAnsi="Times New Roman"/>
          <w:color w:val="000000" w:themeColor="text1"/>
          <w:szCs w:val="28"/>
        </w:rPr>
        <w:t>；</w:t>
      </w:r>
      <w:r w:rsidRPr="00C17D3F">
        <w:rPr>
          <w:rFonts w:ascii="Times New Roman" w:hAnsi="Times New Roman"/>
          <w:bCs/>
          <w:color w:val="000000" w:themeColor="text1"/>
          <w:szCs w:val="28"/>
        </w:rPr>
        <w:t>成立</w:t>
      </w:r>
      <w:r w:rsidRPr="00C17D3F">
        <w:rPr>
          <w:rFonts w:ascii="Times New Roman" w:hAnsi="Times New Roman"/>
          <w:bCs/>
          <w:color w:val="000000" w:themeColor="text1"/>
          <w:szCs w:val="28"/>
        </w:rPr>
        <w:t>40</w:t>
      </w:r>
      <w:r w:rsidRPr="00C17D3F">
        <w:rPr>
          <w:rFonts w:ascii="Times New Roman" w:hAnsi="Times New Roman"/>
          <w:bCs/>
          <w:color w:val="000000" w:themeColor="text1"/>
          <w:szCs w:val="28"/>
        </w:rPr>
        <w:t>個長者健康社團，協助預防失智</w:t>
      </w:r>
      <w:r w:rsidR="00144171" w:rsidRPr="00C17D3F">
        <w:rPr>
          <w:rFonts w:ascii="Times New Roman" w:hAnsi="Times New Roman"/>
          <w:bCs/>
          <w:color w:val="000000" w:themeColor="text1"/>
          <w:szCs w:val="28"/>
        </w:rPr>
        <w:t>及</w:t>
      </w:r>
      <w:r w:rsidRPr="00C17D3F">
        <w:rPr>
          <w:rFonts w:ascii="Times New Roman" w:hAnsi="Times New Roman"/>
          <w:bCs/>
          <w:color w:val="000000" w:themeColor="text1"/>
          <w:szCs w:val="28"/>
        </w:rPr>
        <w:t>失能。</w:t>
      </w:r>
    </w:p>
    <w:p w14:paraId="5BC4FFD9" w14:textId="77777777" w:rsidR="000F2B85" w:rsidRPr="00C17D3F" w:rsidRDefault="000F2B85" w:rsidP="000F2B85">
      <w:pPr>
        <w:numPr>
          <w:ilvl w:val="0"/>
          <w:numId w:val="10"/>
        </w:numPr>
        <w:overflowPunct w:val="0"/>
        <w:snapToGrid w:val="0"/>
        <w:spacing w:line="340" w:lineRule="exact"/>
        <w:jc w:val="both"/>
        <w:rPr>
          <w:rFonts w:ascii="Times New Roman" w:hAnsi="Times New Roman"/>
          <w:color w:val="000000" w:themeColor="text1"/>
          <w:szCs w:val="28"/>
        </w:rPr>
      </w:pPr>
      <w:r w:rsidRPr="00C17D3F">
        <w:rPr>
          <w:rFonts w:ascii="Times New Roman" w:hAnsi="Times New Roman"/>
          <w:color w:val="000000" w:themeColor="text1"/>
          <w:szCs w:val="28"/>
        </w:rPr>
        <w:t>於疫情趨緩，</w:t>
      </w:r>
      <w:r w:rsidRPr="00C17D3F">
        <w:rPr>
          <w:rFonts w:ascii="Times New Roman" w:hAnsi="Times New Roman"/>
          <w:color w:val="000000" w:themeColor="text1"/>
          <w:szCs w:val="28"/>
        </w:rPr>
        <w:t>6</w:t>
      </w:r>
      <w:r w:rsidRPr="00C17D3F">
        <w:rPr>
          <w:rFonts w:ascii="Times New Roman" w:hAnsi="Times New Roman"/>
          <w:color w:val="000000" w:themeColor="text1"/>
          <w:szCs w:val="28"/>
        </w:rPr>
        <w:t>月起陸續辦理市民失智症預防及失智友善識能相關宣導，結合社區單位、學校、機關行號等，進行失智友善天使與組織招募培訓，預防失智症並協助社區中的失智者。</w:t>
      </w:r>
    </w:p>
    <w:p w14:paraId="2F98086A" w14:textId="77777777" w:rsidR="000F2B85" w:rsidRPr="00C17D3F" w:rsidRDefault="000F2B85" w:rsidP="000F2B85">
      <w:pPr>
        <w:numPr>
          <w:ilvl w:val="0"/>
          <w:numId w:val="10"/>
        </w:numPr>
        <w:overflowPunct w:val="0"/>
        <w:snapToGrid w:val="0"/>
        <w:spacing w:line="340" w:lineRule="exact"/>
        <w:jc w:val="both"/>
        <w:rPr>
          <w:rFonts w:ascii="Times New Roman" w:hAnsi="Times New Roman"/>
          <w:color w:val="000000" w:themeColor="text1"/>
          <w:szCs w:val="28"/>
        </w:rPr>
      </w:pPr>
      <w:r w:rsidRPr="00C17D3F">
        <w:rPr>
          <w:rFonts w:ascii="Times New Roman" w:hAnsi="Times New Roman"/>
          <w:color w:val="000000" w:themeColor="text1"/>
        </w:rPr>
        <w:t>109</w:t>
      </w:r>
      <w:r w:rsidRPr="00C17D3F">
        <w:rPr>
          <w:rFonts w:ascii="Times New Roman" w:hAnsi="Times New Roman"/>
          <w:color w:val="000000" w:themeColor="text1"/>
        </w:rPr>
        <w:t>年</w:t>
      </w:r>
      <w:r w:rsidRPr="00C17D3F">
        <w:rPr>
          <w:rFonts w:ascii="Times New Roman" w:hAnsi="Times New Roman"/>
          <w:color w:val="000000" w:themeColor="text1"/>
        </w:rPr>
        <w:t>1</w:t>
      </w:r>
      <w:r w:rsidRPr="00C17D3F">
        <w:rPr>
          <w:rFonts w:ascii="Times New Roman" w:hAnsi="Times New Roman"/>
          <w:color w:val="000000" w:themeColor="text1"/>
        </w:rPr>
        <w:t>月至</w:t>
      </w:r>
      <w:r w:rsidRPr="00C17D3F">
        <w:rPr>
          <w:rFonts w:ascii="Times New Roman" w:hAnsi="Times New Roman"/>
          <w:color w:val="000000" w:themeColor="text1"/>
        </w:rPr>
        <w:t>6</w:t>
      </w:r>
      <w:r w:rsidRPr="00C17D3F">
        <w:rPr>
          <w:rFonts w:ascii="Times New Roman" w:hAnsi="Times New Roman"/>
          <w:color w:val="000000" w:themeColor="text1"/>
        </w:rPr>
        <w:t>月共辦理</w:t>
      </w:r>
      <w:r w:rsidRPr="00C17D3F">
        <w:rPr>
          <w:rFonts w:ascii="Times New Roman" w:hAnsi="Times New Roman"/>
          <w:color w:val="000000" w:themeColor="text1"/>
        </w:rPr>
        <w:t>58</w:t>
      </w:r>
      <w:r w:rsidRPr="00C17D3F">
        <w:rPr>
          <w:rFonts w:ascii="Times New Roman" w:hAnsi="Times New Roman"/>
          <w:color w:val="000000" w:themeColor="text1"/>
        </w:rPr>
        <w:t>場長者社區團體營養教育，輔導</w:t>
      </w:r>
      <w:r w:rsidRPr="00C17D3F">
        <w:rPr>
          <w:rFonts w:ascii="Times New Roman" w:hAnsi="Times New Roman"/>
          <w:color w:val="000000" w:themeColor="text1"/>
        </w:rPr>
        <w:t>8</w:t>
      </w:r>
      <w:r w:rsidRPr="00C17D3F">
        <w:rPr>
          <w:rFonts w:ascii="Times New Roman" w:hAnsi="Times New Roman"/>
          <w:color w:val="000000" w:themeColor="text1"/>
        </w:rPr>
        <w:t>家長者共餐據點，辦理</w:t>
      </w:r>
      <w:r w:rsidRPr="00C17D3F">
        <w:rPr>
          <w:rFonts w:ascii="Times New Roman" w:hAnsi="Times New Roman"/>
          <w:color w:val="000000" w:themeColor="text1"/>
        </w:rPr>
        <w:t>2</w:t>
      </w:r>
      <w:r w:rsidRPr="00C17D3F">
        <w:rPr>
          <w:rFonts w:ascii="Times New Roman" w:hAnsi="Times New Roman"/>
          <w:color w:val="000000" w:themeColor="text1"/>
        </w:rPr>
        <w:t>場社區營養照顧人員培訓課程，並於美濃區、阿蓮區、杉林區、內門區、梓官區、林園區、甲仙區、六龜區等</w:t>
      </w:r>
      <w:r w:rsidRPr="00C17D3F">
        <w:rPr>
          <w:rFonts w:ascii="Times New Roman" w:hAnsi="Times New Roman"/>
          <w:color w:val="000000" w:themeColor="text1"/>
        </w:rPr>
        <w:t>8</w:t>
      </w:r>
      <w:r w:rsidRPr="00C17D3F">
        <w:rPr>
          <w:rFonts w:ascii="Times New Roman" w:hAnsi="Times New Roman"/>
          <w:color w:val="000000" w:themeColor="text1"/>
        </w:rPr>
        <w:t>區衛生所開辦營養門診，</w:t>
      </w:r>
      <w:r w:rsidRPr="00C17D3F">
        <w:rPr>
          <w:rFonts w:ascii="Times New Roman" w:hAnsi="Times New Roman"/>
          <w:color w:val="000000" w:themeColor="text1"/>
        </w:rPr>
        <w:t>1</w:t>
      </w:r>
      <w:r w:rsidRPr="00C17D3F">
        <w:rPr>
          <w:rFonts w:ascii="Times New Roman" w:hAnsi="Times New Roman"/>
          <w:color w:val="000000" w:themeColor="text1"/>
        </w:rPr>
        <w:t>月至</w:t>
      </w:r>
      <w:r w:rsidRPr="00C17D3F">
        <w:rPr>
          <w:rFonts w:ascii="Times New Roman" w:hAnsi="Times New Roman"/>
          <w:color w:val="000000" w:themeColor="text1"/>
        </w:rPr>
        <w:t>6</w:t>
      </w:r>
      <w:r w:rsidRPr="00C17D3F">
        <w:rPr>
          <w:rFonts w:ascii="Times New Roman" w:hAnsi="Times New Roman"/>
          <w:color w:val="000000" w:themeColor="text1"/>
        </w:rPr>
        <w:t>月共提供</w:t>
      </w:r>
      <w:r w:rsidRPr="00C17D3F">
        <w:rPr>
          <w:rFonts w:ascii="Times New Roman" w:hAnsi="Times New Roman"/>
          <w:color w:val="000000" w:themeColor="text1"/>
        </w:rPr>
        <w:t>397</w:t>
      </w:r>
      <w:r w:rsidRPr="00C17D3F">
        <w:rPr>
          <w:rFonts w:ascii="Times New Roman" w:hAnsi="Times New Roman"/>
          <w:color w:val="000000" w:themeColor="text1"/>
        </w:rPr>
        <w:t>人個別營養諮詢，另也提供個案各項健康照護資源轉介。</w:t>
      </w:r>
    </w:p>
    <w:p w14:paraId="307E6367" w14:textId="77777777" w:rsidR="002B021F" w:rsidRPr="00C17D3F" w:rsidRDefault="002B021F" w:rsidP="00975D26">
      <w:pPr>
        <w:numPr>
          <w:ilvl w:val="0"/>
          <w:numId w:val="8"/>
        </w:numPr>
        <w:overflowPunct w:val="0"/>
        <w:snapToGrid w:val="0"/>
        <w:spacing w:line="340" w:lineRule="exact"/>
        <w:jc w:val="both"/>
        <w:rPr>
          <w:rFonts w:ascii="Times New Roman" w:hAnsi="Times New Roman"/>
          <w:color w:val="000000" w:themeColor="text1"/>
          <w:szCs w:val="28"/>
        </w:rPr>
      </w:pPr>
      <w:r w:rsidRPr="00C17D3F">
        <w:rPr>
          <w:rFonts w:ascii="Times New Roman" w:hAnsi="Times New Roman"/>
          <w:bCs/>
          <w:color w:val="000000" w:themeColor="text1"/>
          <w:szCs w:val="28"/>
        </w:rPr>
        <w:t>高齡友善城市及社區</w:t>
      </w:r>
    </w:p>
    <w:p w14:paraId="7BB84127" w14:textId="77777777" w:rsidR="002B021F" w:rsidRPr="00C17D3F" w:rsidRDefault="002B021F" w:rsidP="00975D26">
      <w:pPr>
        <w:numPr>
          <w:ilvl w:val="0"/>
          <w:numId w:val="6"/>
        </w:numPr>
        <w:overflowPunct w:val="0"/>
        <w:snapToGrid w:val="0"/>
        <w:spacing w:line="340" w:lineRule="exact"/>
        <w:ind w:left="1701" w:hanging="709"/>
        <w:jc w:val="both"/>
        <w:rPr>
          <w:rFonts w:ascii="Times New Roman" w:hAnsi="Times New Roman"/>
          <w:color w:val="000000" w:themeColor="text1"/>
          <w:szCs w:val="28"/>
        </w:rPr>
      </w:pPr>
      <w:r w:rsidRPr="00C17D3F">
        <w:rPr>
          <w:rFonts w:ascii="Times New Roman" w:hAnsi="Times New Roman"/>
          <w:color w:val="000000" w:themeColor="text1"/>
          <w:szCs w:val="28"/>
        </w:rPr>
        <w:t>預計輔導本市</w:t>
      </w:r>
      <w:r w:rsidRPr="00C17D3F">
        <w:rPr>
          <w:rFonts w:ascii="Times New Roman" w:hAnsi="Times New Roman"/>
          <w:color w:val="000000" w:themeColor="text1"/>
          <w:szCs w:val="28"/>
        </w:rPr>
        <w:t>5</w:t>
      </w:r>
      <w:r w:rsidRPr="00C17D3F">
        <w:rPr>
          <w:rFonts w:ascii="Times New Roman" w:hAnsi="Times New Roman"/>
          <w:color w:val="000000" w:themeColor="text1"/>
          <w:szCs w:val="28"/>
        </w:rPr>
        <w:t>家衛生所參與國民健康署「高齡友善健康照護機構認證」，透過高齡友善環境的改善與營造，高齡服務的規劃與設計，提供長者在地健康照護服務。預估</w:t>
      </w:r>
      <w:r w:rsidRPr="00C17D3F">
        <w:rPr>
          <w:rFonts w:ascii="Times New Roman" w:hAnsi="Times New Roman"/>
          <w:color w:val="000000" w:themeColor="text1"/>
          <w:szCs w:val="28"/>
        </w:rPr>
        <w:t>109</w:t>
      </w:r>
      <w:r w:rsidRPr="00C17D3F">
        <w:rPr>
          <w:rFonts w:ascii="Times New Roman" w:hAnsi="Times New Roman"/>
          <w:color w:val="000000" w:themeColor="text1"/>
          <w:szCs w:val="28"/>
        </w:rPr>
        <w:t>年本市</w:t>
      </w:r>
      <w:r w:rsidRPr="00C17D3F">
        <w:rPr>
          <w:rFonts w:ascii="Times New Roman" w:hAnsi="Times New Roman"/>
          <w:color w:val="000000" w:themeColor="text1"/>
          <w:szCs w:val="28"/>
        </w:rPr>
        <w:lastRenderedPageBreak/>
        <w:t>38</w:t>
      </w:r>
      <w:r w:rsidRPr="00C17D3F">
        <w:rPr>
          <w:rFonts w:ascii="Times New Roman" w:hAnsi="Times New Roman"/>
          <w:color w:val="000000" w:themeColor="text1"/>
          <w:szCs w:val="28"/>
        </w:rPr>
        <w:t>區衛生所通過認證涵蓋率達</w:t>
      </w:r>
      <w:r w:rsidRPr="00C17D3F">
        <w:rPr>
          <w:rFonts w:ascii="Times New Roman" w:hAnsi="Times New Roman"/>
          <w:color w:val="000000" w:themeColor="text1"/>
          <w:szCs w:val="28"/>
        </w:rPr>
        <w:t>100%</w:t>
      </w:r>
      <w:r w:rsidRPr="00C17D3F">
        <w:rPr>
          <w:rFonts w:ascii="Times New Roman" w:hAnsi="Times New Roman"/>
          <w:color w:val="000000" w:themeColor="text1"/>
          <w:szCs w:val="28"/>
        </w:rPr>
        <w:t>。</w:t>
      </w:r>
    </w:p>
    <w:p w14:paraId="66A87418" w14:textId="0C97010C" w:rsidR="002B021F" w:rsidRPr="00C17D3F" w:rsidRDefault="002B021F" w:rsidP="00975D26">
      <w:pPr>
        <w:numPr>
          <w:ilvl w:val="0"/>
          <w:numId w:val="6"/>
        </w:numPr>
        <w:overflowPunct w:val="0"/>
        <w:snapToGrid w:val="0"/>
        <w:spacing w:line="340" w:lineRule="exact"/>
        <w:ind w:left="1701" w:hanging="709"/>
        <w:jc w:val="both"/>
        <w:rPr>
          <w:rFonts w:ascii="Times New Roman" w:hAnsi="Times New Roman"/>
          <w:color w:val="000000" w:themeColor="text1"/>
          <w:szCs w:val="28"/>
        </w:rPr>
      </w:pPr>
      <w:r w:rsidRPr="00C17D3F">
        <w:rPr>
          <w:rFonts w:ascii="Times New Roman" w:hAnsi="Times New Roman"/>
          <w:color w:val="000000" w:themeColor="text1"/>
          <w:szCs w:val="28"/>
        </w:rPr>
        <w:t>積極宣導長者事故傷害防制，透過社區活動、醫療院所候診區及機關單位跑馬燈等方式，宣導預防一氧化碳中毒及緊急處理、高齡者交通安全，</w:t>
      </w:r>
      <w:r w:rsidRPr="00C17D3F">
        <w:rPr>
          <w:rFonts w:ascii="Times New Roman" w:hAnsi="Times New Roman"/>
          <w:color w:val="000000" w:themeColor="text1"/>
          <w:szCs w:val="28"/>
        </w:rPr>
        <w:t>1</w:t>
      </w:r>
      <w:r w:rsidR="00A83B3B" w:rsidRPr="00C17D3F">
        <w:rPr>
          <w:rFonts w:ascii="Times New Roman" w:hAnsi="Times New Roman"/>
          <w:color w:val="000000" w:themeColor="text1"/>
          <w:szCs w:val="28"/>
        </w:rPr>
        <w:t>月至</w:t>
      </w:r>
      <w:r w:rsidRPr="00C17D3F">
        <w:rPr>
          <w:rFonts w:ascii="Times New Roman" w:hAnsi="Times New Roman"/>
          <w:color w:val="000000" w:themeColor="text1"/>
          <w:szCs w:val="28"/>
        </w:rPr>
        <w:t>6</w:t>
      </w:r>
      <w:r w:rsidRPr="00C17D3F">
        <w:rPr>
          <w:rFonts w:ascii="Times New Roman" w:hAnsi="Times New Roman"/>
          <w:color w:val="000000" w:themeColor="text1"/>
          <w:szCs w:val="28"/>
        </w:rPr>
        <w:t>月因疫情影響社區活動暫緩，目前各項宣導刻正進行中。</w:t>
      </w:r>
    </w:p>
    <w:p w14:paraId="79CEB0DB" w14:textId="14D231CA" w:rsidR="001E3697" w:rsidRPr="00C17D3F" w:rsidRDefault="002B021F" w:rsidP="001E3697">
      <w:pPr>
        <w:widowControl/>
        <w:suppressAutoHyphens w:val="0"/>
        <w:snapToGrid w:val="0"/>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十</w:t>
      </w:r>
      <w:r w:rsidR="00B66BC9" w:rsidRPr="00C17D3F">
        <w:rPr>
          <w:rFonts w:ascii="Times New Roman" w:hAnsi="Times New Roman"/>
          <w:b/>
          <w:bCs/>
          <w:color w:val="000000" w:themeColor="text1"/>
          <w:sz w:val="32"/>
          <w:szCs w:val="32"/>
        </w:rPr>
        <w:t>三</w:t>
      </w:r>
      <w:r w:rsidRPr="00C17D3F">
        <w:rPr>
          <w:rFonts w:ascii="Times New Roman" w:hAnsi="Times New Roman"/>
          <w:b/>
          <w:bCs/>
          <w:color w:val="000000" w:themeColor="text1"/>
          <w:sz w:val="32"/>
          <w:szCs w:val="32"/>
        </w:rPr>
        <w:t>、社區心理衛生服務</w:t>
      </w:r>
    </w:p>
    <w:p w14:paraId="7DDF01E8" w14:textId="77777777" w:rsidR="002F0EDE" w:rsidRPr="00C17D3F" w:rsidRDefault="002F0EDE" w:rsidP="002F0EDE">
      <w:pPr>
        <w:widowControl/>
        <w:suppressAutoHyphens w:val="0"/>
        <w:snapToGrid w:val="0"/>
        <w:spacing w:line="380" w:lineRule="exact"/>
        <w:ind w:leftChars="202" w:left="566"/>
        <w:rPr>
          <w:rFonts w:ascii="Times New Roman" w:hAnsi="Times New Roman"/>
          <w:b/>
          <w:bCs/>
          <w:color w:val="000000" w:themeColor="text1"/>
          <w:sz w:val="32"/>
          <w:szCs w:val="32"/>
        </w:rPr>
      </w:pPr>
      <w:bookmarkStart w:id="7" w:name="_Hlk43900012"/>
      <w:r w:rsidRPr="00C17D3F">
        <w:rPr>
          <w:rFonts w:ascii="Times New Roman" w:hAnsi="Times New Roman"/>
          <w:bCs/>
          <w:color w:val="000000" w:themeColor="text1"/>
          <w:szCs w:val="28"/>
        </w:rPr>
        <w:t>（一）全面性策略</w:t>
      </w:r>
    </w:p>
    <w:p w14:paraId="6F591245" w14:textId="77777777" w:rsidR="002F0EDE" w:rsidRPr="00C17D3F" w:rsidRDefault="002F0EDE" w:rsidP="002F0EDE">
      <w:pPr>
        <w:snapToGrid w:val="0"/>
        <w:spacing w:line="38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定點心理加油站提供民眾免費諮商服務計</w:t>
      </w:r>
      <w:r w:rsidRPr="00C17D3F">
        <w:rPr>
          <w:rFonts w:ascii="Times New Roman" w:hAnsi="Times New Roman"/>
          <w:bCs/>
          <w:color w:val="000000" w:themeColor="text1"/>
          <w:szCs w:val="28"/>
        </w:rPr>
        <w:t>680</w:t>
      </w:r>
      <w:r w:rsidRPr="00C17D3F">
        <w:rPr>
          <w:rFonts w:ascii="Times New Roman" w:hAnsi="Times New Roman"/>
          <w:bCs/>
          <w:color w:val="000000" w:themeColor="text1"/>
          <w:szCs w:val="28"/>
        </w:rPr>
        <w:t>人次。</w:t>
      </w:r>
    </w:p>
    <w:p w14:paraId="471EDDF9" w14:textId="77777777" w:rsidR="002F0EDE" w:rsidRPr="00C17D3F" w:rsidRDefault="002F0EDE" w:rsidP="002F0EDE">
      <w:pPr>
        <w:snapToGrid w:val="0"/>
        <w:spacing w:line="38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心理健康宣導：心理健康暨自殺防治講座計</w:t>
      </w:r>
      <w:r w:rsidRPr="00C17D3F">
        <w:rPr>
          <w:rFonts w:ascii="Times New Roman" w:hAnsi="Times New Roman"/>
          <w:bCs/>
          <w:color w:val="000000" w:themeColor="text1"/>
          <w:szCs w:val="28"/>
        </w:rPr>
        <w:t>135</w:t>
      </w:r>
      <w:r w:rsidRPr="00C17D3F">
        <w:rPr>
          <w:rFonts w:ascii="Times New Roman" w:hAnsi="Times New Roman"/>
          <w:bCs/>
          <w:color w:val="000000" w:themeColor="text1"/>
          <w:szCs w:val="28"/>
        </w:rPr>
        <w:t>場</w:t>
      </w:r>
      <w:r w:rsidRPr="00C17D3F">
        <w:rPr>
          <w:rFonts w:ascii="Times New Roman" w:hAnsi="Times New Roman"/>
          <w:bCs/>
          <w:color w:val="000000" w:themeColor="text1"/>
          <w:szCs w:val="28"/>
        </w:rPr>
        <w:t>/6,972</w:t>
      </w:r>
      <w:r w:rsidRPr="00C17D3F">
        <w:rPr>
          <w:rFonts w:ascii="Times New Roman" w:hAnsi="Times New Roman"/>
          <w:bCs/>
          <w:color w:val="000000" w:themeColor="text1"/>
          <w:szCs w:val="28"/>
        </w:rPr>
        <w:t>人次參與。廣播、新聞稿發布計</w:t>
      </w:r>
      <w:r w:rsidRPr="00C17D3F">
        <w:rPr>
          <w:rFonts w:ascii="Times New Roman" w:hAnsi="Times New Roman"/>
          <w:bCs/>
          <w:color w:val="000000" w:themeColor="text1"/>
          <w:szCs w:val="28"/>
        </w:rPr>
        <w:t>14</w:t>
      </w:r>
      <w:r w:rsidRPr="00C17D3F">
        <w:rPr>
          <w:rFonts w:ascii="Times New Roman" w:hAnsi="Times New Roman"/>
          <w:bCs/>
          <w:color w:val="000000" w:themeColor="text1"/>
          <w:szCs w:val="28"/>
        </w:rPr>
        <w:t>場次</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則</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。鄰里長、里幹事自殺守門人宣導計</w:t>
      </w:r>
      <w:r w:rsidRPr="00C17D3F">
        <w:rPr>
          <w:rFonts w:ascii="Times New Roman" w:hAnsi="Times New Roman"/>
          <w:bCs/>
          <w:color w:val="000000" w:themeColor="text1"/>
          <w:szCs w:val="28"/>
        </w:rPr>
        <w:t>431</w:t>
      </w:r>
      <w:r w:rsidRPr="00C17D3F">
        <w:rPr>
          <w:rFonts w:ascii="Times New Roman" w:hAnsi="Times New Roman"/>
          <w:bCs/>
          <w:color w:val="000000" w:themeColor="text1"/>
          <w:szCs w:val="28"/>
        </w:rPr>
        <w:t>里。</w:t>
      </w:r>
    </w:p>
    <w:p w14:paraId="06366B82" w14:textId="77777777" w:rsidR="002F0EDE" w:rsidRPr="00C17D3F" w:rsidRDefault="002F0EDE" w:rsidP="002F0EDE">
      <w:pPr>
        <w:snapToGrid w:val="0"/>
        <w:spacing w:line="38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致命性自殺工具防治：與連鎖超</w:t>
      </w:r>
      <w:r w:rsidRPr="00C17D3F">
        <w:rPr>
          <w:rFonts w:ascii="Times New Roman" w:hAnsi="Times New Roman" w:hint="eastAsia"/>
          <w:bCs/>
          <w:color w:val="000000" w:themeColor="text1"/>
          <w:szCs w:val="28"/>
        </w:rPr>
        <w:t>市</w:t>
      </w:r>
      <w:r w:rsidRPr="00C17D3F">
        <w:rPr>
          <w:rFonts w:ascii="Times New Roman" w:hAnsi="Times New Roman"/>
          <w:bCs/>
          <w:color w:val="000000" w:themeColor="text1"/>
          <w:szCs w:val="28"/>
        </w:rPr>
        <w:t>及大賣場合作推動「木炭安全上架」，查核宣導計</w:t>
      </w:r>
      <w:r w:rsidRPr="00C17D3F">
        <w:rPr>
          <w:rFonts w:ascii="Times New Roman" w:hAnsi="Times New Roman" w:hint="eastAsia"/>
          <w:bCs/>
          <w:color w:val="000000" w:themeColor="text1"/>
          <w:szCs w:val="28"/>
        </w:rPr>
        <w:t>258</w:t>
      </w:r>
      <w:r w:rsidRPr="00C17D3F">
        <w:rPr>
          <w:rFonts w:ascii="Times New Roman" w:hAnsi="Times New Roman"/>
          <w:bCs/>
          <w:color w:val="000000" w:themeColor="text1"/>
          <w:szCs w:val="28"/>
        </w:rPr>
        <w:t>家；農藥行訪查及宣導計</w:t>
      </w:r>
      <w:r w:rsidRPr="00C17D3F">
        <w:rPr>
          <w:rFonts w:ascii="Times New Roman" w:hAnsi="Times New Roman" w:hint="eastAsia"/>
          <w:bCs/>
          <w:color w:val="000000" w:themeColor="text1"/>
          <w:szCs w:val="28"/>
        </w:rPr>
        <w:t>71</w:t>
      </w:r>
      <w:r w:rsidRPr="00C17D3F">
        <w:rPr>
          <w:rFonts w:ascii="Times New Roman" w:hAnsi="Times New Roman"/>
          <w:bCs/>
          <w:color w:val="000000" w:themeColor="text1"/>
          <w:szCs w:val="28"/>
        </w:rPr>
        <w:t>家；公寓大廈宣導及訪查計</w:t>
      </w:r>
      <w:r w:rsidRPr="00C17D3F">
        <w:rPr>
          <w:rFonts w:ascii="Times New Roman" w:hAnsi="Times New Roman" w:hint="eastAsia"/>
          <w:bCs/>
          <w:color w:val="000000" w:themeColor="text1"/>
          <w:szCs w:val="28"/>
        </w:rPr>
        <w:t>179</w:t>
      </w:r>
      <w:r w:rsidRPr="00C17D3F">
        <w:rPr>
          <w:rFonts w:ascii="Times New Roman" w:hAnsi="Times New Roman"/>
          <w:bCs/>
          <w:color w:val="000000" w:themeColor="text1"/>
          <w:szCs w:val="28"/>
        </w:rPr>
        <w:t>家；</w:t>
      </w:r>
      <w:r w:rsidRPr="00C17D3F">
        <w:rPr>
          <w:rFonts w:ascii="Times New Roman" w:hAnsi="Times New Roman"/>
          <w:bCs/>
          <w:color w:val="000000" w:themeColor="text1"/>
          <w:szCs w:val="28"/>
        </w:rPr>
        <w:t xml:space="preserve"> </w:t>
      </w:r>
      <w:r w:rsidRPr="00C17D3F">
        <w:rPr>
          <w:rFonts w:ascii="Times New Roman" w:hAnsi="Times New Roman" w:hint="eastAsia"/>
          <w:bCs/>
          <w:color w:val="000000" w:themeColor="text1"/>
          <w:szCs w:val="28"/>
        </w:rPr>
        <w:t>46</w:t>
      </w:r>
      <w:r w:rsidRPr="00C17D3F">
        <w:rPr>
          <w:rFonts w:ascii="Times New Roman" w:hAnsi="Times New Roman"/>
          <w:bCs/>
          <w:color w:val="000000" w:themeColor="text1"/>
          <w:szCs w:val="28"/>
        </w:rPr>
        <w:t>條水域張貼「珍愛生命」警語。</w:t>
      </w:r>
    </w:p>
    <w:p w14:paraId="70C709BA" w14:textId="77777777" w:rsidR="002F0EDE" w:rsidRPr="00C17D3F" w:rsidRDefault="002F0EDE" w:rsidP="002F0EDE">
      <w:pPr>
        <w:snapToGrid w:val="0"/>
        <w:spacing w:line="380" w:lineRule="exact"/>
        <w:ind w:leftChars="405" w:left="1418" w:hanging="284"/>
        <w:jc w:val="both"/>
        <w:rPr>
          <w:rFonts w:ascii="Times New Roman" w:hAnsi="Times New Roman"/>
          <w:color w:val="000000" w:themeColor="text1"/>
        </w:rPr>
      </w:pPr>
      <w:r w:rsidRPr="00C17D3F">
        <w:rPr>
          <w:rFonts w:ascii="Times New Roman" w:hAnsi="Times New Roman"/>
          <w:bCs/>
          <w:color w:val="000000" w:themeColor="text1"/>
          <w:szCs w:val="28"/>
        </w:rPr>
        <w:t>4.</w:t>
      </w:r>
      <w:r w:rsidRPr="00C17D3F">
        <w:rPr>
          <w:rFonts w:ascii="Times New Roman" w:hAnsi="Times New Roman"/>
          <w:color w:val="000000" w:themeColor="text1"/>
        </w:rPr>
        <w:t>新冠</w:t>
      </w:r>
      <w:r w:rsidRPr="00C17D3F">
        <w:rPr>
          <w:rFonts w:ascii="Times New Roman" w:hAnsi="Times New Roman"/>
          <w:color w:val="000000" w:themeColor="text1"/>
          <w:lang w:eastAsia="zh-HK"/>
        </w:rPr>
        <w:t>肺炎防疫</w:t>
      </w:r>
      <w:r w:rsidRPr="00C17D3F">
        <w:rPr>
          <w:rFonts w:ascii="Times New Roman" w:hAnsi="Times New Roman"/>
          <w:color w:val="000000" w:themeColor="text1"/>
        </w:rPr>
        <w:t>期間提供</w:t>
      </w:r>
      <w:r w:rsidRPr="00C17D3F">
        <w:rPr>
          <w:rFonts w:ascii="Times New Roman" w:hAnsi="Times New Roman"/>
          <w:color w:val="000000" w:themeColor="text1"/>
          <w:lang w:eastAsia="zh-HK"/>
        </w:rPr>
        <w:t>「防疫調適護心招」</w:t>
      </w:r>
      <w:r w:rsidRPr="00C17D3F">
        <w:rPr>
          <w:rFonts w:ascii="Times New Roman" w:hAnsi="Times New Roman"/>
          <w:color w:val="000000" w:themeColor="text1"/>
        </w:rPr>
        <w:t>文宣</w:t>
      </w:r>
      <w:r w:rsidRPr="00C17D3F">
        <w:rPr>
          <w:rFonts w:ascii="Times New Roman" w:hAnsi="Times New Roman"/>
          <w:color w:val="000000" w:themeColor="text1"/>
          <w:lang w:eastAsia="zh-HK"/>
        </w:rPr>
        <w:t>海報、懶人包及短片</w:t>
      </w:r>
      <w:r w:rsidRPr="00C17D3F">
        <w:rPr>
          <w:rFonts w:ascii="Times New Roman" w:hAnsi="Times New Roman"/>
          <w:color w:val="000000" w:themeColor="text1"/>
        </w:rPr>
        <w:t>，以</w:t>
      </w:r>
      <w:r w:rsidRPr="00C17D3F">
        <w:rPr>
          <w:rFonts w:ascii="Times New Roman" w:hAnsi="Times New Roman"/>
          <w:color w:val="000000" w:themeColor="text1"/>
          <w:lang w:eastAsia="zh-HK"/>
        </w:rPr>
        <w:t>跑馬燈、電視牆</w:t>
      </w:r>
      <w:r w:rsidRPr="00C17D3F">
        <w:rPr>
          <w:rFonts w:ascii="Times New Roman" w:hAnsi="Times New Roman"/>
          <w:color w:val="000000" w:themeColor="text1"/>
        </w:rPr>
        <w:t>及電臺</w:t>
      </w:r>
      <w:r w:rsidRPr="00C17D3F">
        <w:rPr>
          <w:rFonts w:ascii="Times New Roman" w:hAnsi="Times New Roman"/>
          <w:color w:val="000000" w:themeColor="text1"/>
          <w:lang w:eastAsia="zh-HK"/>
        </w:rPr>
        <w:t>等宣導，</w:t>
      </w:r>
      <w:r w:rsidRPr="00C17D3F">
        <w:rPr>
          <w:rFonts w:ascii="Times New Roman" w:hAnsi="Times New Roman"/>
          <w:color w:val="000000" w:themeColor="text1"/>
        </w:rPr>
        <w:t>促進心理調適。</w:t>
      </w:r>
    </w:p>
    <w:p w14:paraId="1ECD2AEB" w14:textId="77777777" w:rsidR="002F0EDE" w:rsidRPr="00C17D3F" w:rsidRDefault="002F0EDE" w:rsidP="002F0EDE">
      <w:pPr>
        <w:snapToGrid w:val="0"/>
        <w:spacing w:line="380" w:lineRule="exact"/>
        <w:ind w:leftChars="150" w:left="7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（二）選擇性策略</w:t>
      </w:r>
    </w:p>
    <w:p w14:paraId="3FF44712" w14:textId="77777777" w:rsidR="002F0EDE" w:rsidRPr="00C17D3F" w:rsidRDefault="002F0EDE" w:rsidP="002F0EDE">
      <w:pPr>
        <w:snapToGrid w:val="0"/>
        <w:spacing w:line="380" w:lineRule="exact"/>
        <w:ind w:left="1418"/>
        <w:jc w:val="both"/>
        <w:rPr>
          <w:rFonts w:ascii="Times New Roman" w:hAnsi="Times New Roman"/>
          <w:bCs/>
          <w:color w:val="000000" w:themeColor="text1"/>
          <w:szCs w:val="28"/>
        </w:rPr>
      </w:pPr>
      <w:r w:rsidRPr="00C17D3F">
        <w:rPr>
          <w:rFonts w:ascii="Times New Roman" w:hAnsi="Times New Roman"/>
          <w:bCs/>
          <w:color w:val="000000" w:themeColor="text1"/>
          <w:szCs w:val="28"/>
        </w:rPr>
        <w:t>透過市立醫院、各衛生所提供</w:t>
      </w:r>
      <w:r w:rsidRPr="00C17D3F">
        <w:rPr>
          <w:rFonts w:ascii="Times New Roman" w:hAnsi="Times New Roman"/>
          <w:bCs/>
          <w:color w:val="000000" w:themeColor="text1"/>
          <w:szCs w:val="28"/>
        </w:rPr>
        <w:t>65</w:t>
      </w:r>
      <w:r w:rsidRPr="00C17D3F">
        <w:rPr>
          <w:rFonts w:ascii="Times New Roman" w:hAnsi="Times New Roman"/>
          <w:bCs/>
          <w:color w:val="000000" w:themeColor="text1"/>
          <w:szCs w:val="28"/>
        </w:rPr>
        <w:t>歲以上高風險老人憂鬱篩檢服務計</w:t>
      </w:r>
      <w:r w:rsidRPr="00C17D3F">
        <w:rPr>
          <w:rFonts w:ascii="Times New Roman" w:hAnsi="Times New Roman"/>
          <w:bCs/>
          <w:color w:val="000000" w:themeColor="text1"/>
          <w:szCs w:val="28"/>
        </w:rPr>
        <w:t>1</w:t>
      </w:r>
      <w:r w:rsidRPr="00C17D3F">
        <w:rPr>
          <w:rFonts w:ascii="Times New Roman" w:hAnsi="Times New Roman" w:hint="eastAsia"/>
          <w:bCs/>
          <w:color w:val="000000" w:themeColor="text1"/>
          <w:szCs w:val="28"/>
        </w:rPr>
        <w:t>8</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967</w:t>
      </w:r>
      <w:r w:rsidRPr="00C17D3F">
        <w:rPr>
          <w:rFonts w:ascii="Times New Roman" w:hAnsi="Times New Roman"/>
          <w:bCs/>
          <w:color w:val="000000" w:themeColor="text1"/>
          <w:szCs w:val="28"/>
        </w:rPr>
        <w:t>人（占老年人口數之</w:t>
      </w:r>
      <w:r w:rsidRPr="00C17D3F">
        <w:rPr>
          <w:rFonts w:ascii="Times New Roman" w:hAnsi="Times New Roman" w:hint="eastAsia"/>
          <w:bCs/>
          <w:color w:val="000000" w:themeColor="text1"/>
          <w:szCs w:val="28"/>
        </w:rPr>
        <w:t>4.3</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），篩檢高危險群計</w:t>
      </w:r>
      <w:r w:rsidRPr="00C17D3F">
        <w:rPr>
          <w:rFonts w:ascii="Times New Roman" w:hAnsi="Times New Roman" w:hint="eastAsia"/>
          <w:bCs/>
          <w:color w:val="000000" w:themeColor="text1"/>
          <w:szCs w:val="28"/>
        </w:rPr>
        <w:t>112</w:t>
      </w:r>
      <w:r w:rsidRPr="00C17D3F">
        <w:rPr>
          <w:rFonts w:ascii="Times New Roman" w:hAnsi="Times New Roman"/>
          <w:bCs/>
          <w:color w:val="000000" w:themeColor="text1"/>
          <w:szCs w:val="28"/>
        </w:rPr>
        <w:t>人，提供後續關懷及資源連結。</w:t>
      </w:r>
    </w:p>
    <w:p w14:paraId="1957653E" w14:textId="77777777" w:rsidR="002F0EDE" w:rsidRPr="00C17D3F" w:rsidRDefault="002F0EDE" w:rsidP="002F0EDE">
      <w:pPr>
        <w:snapToGrid w:val="0"/>
        <w:spacing w:line="380" w:lineRule="exact"/>
        <w:ind w:leftChars="150" w:left="7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（三）指標性策略</w:t>
      </w:r>
    </w:p>
    <w:p w14:paraId="48D3BDFC" w14:textId="77777777" w:rsidR="002F0EDE" w:rsidRPr="00C17D3F" w:rsidRDefault="002F0EDE" w:rsidP="002F0EDE">
      <w:pPr>
        <w:snapToGrid w:val="0"/>
        <w:spacing w:line="38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 xml:space="preserve">  </w:t>
      </w:r>
      <w:r w:rsidRPr="00C17D3F">
        <w:rPr>
          <w:rFonts w:ascii="Times New Roman" w:hAnsi="Times New Roman"/>
          <w:bCs/>
          <w:color w:val="000000" w:themeColor="text1"/>
          <w:szCs w:val="28"/>
        </w:rPr>
        <w:t>自殺通報計</w:t>
      </w:r>
      <w:r w:rsidRPr="00C17D3F">
        <w:rPr>
          <w:rFonts w:ascii="Times New Roman" w:hAnsi="Times New Roman" w:hint="eastAsia"/>
          <w:bCs/>
          <w:color w:val="000000" w:themeColor="text1"/>
          <w:szCs w:val="28"/>
        </w:rPr>
        <w:t>2</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574</w:t>
      </w:r>
      <w:r w:rsidRPr="00C17D3F">
        <w:rPr>
          <w:rFonts w:ascii="Times New Roman" w:hAnsi="Times New Roman"/>
          <w:bCs/>
          <w:color w:val="000000" w:themeColor="text1"/>
          <w:szCs w:val="28"/>
        </w:rPr>
        <w:t>人次，提供關懷訪視服務，自殺方式以「鎮靜安眠藥」最多；自殺原因以「憂鬱傾向」最多；依據衛生福利部提供</w:t>
      </w:r>
      <w:r w:rsidRPr="00C17D3F">
        <w:rPr>
          <w:rFonts w:ascii="Times New Roman" w:hAnsi="Times New Roman"/>
          <w:bCs/>
          <w:color w:val="000000" w:themeColor="text1"/>
          <w:szCs w:val="28"/>
        </w:rPr>
        <w:t>10</w:t>
      </w:r>
      <w:r w:rsidRPr="00C17D3F">
        <w:rPr>
          <w:rFonts w:ascii="Times New Roman" w:hAnsi="Times New Roman" w:hint="eastAsia"/>
          <w:bCs/>
          <w:color w:val="000000" w:themeColor="text1"/>
          <w:szCs w:val="28"/>
        </w:rPr>
        <w:t>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1</w:t>
      </w:r>
      <w:r w:rsidRPr="00C17D3F">
        <w:rPr>
          <w:rFonts w:ascii="Times New Roman" w:hAnsi="Times New Roman" w:hint="eastAsia"/>
          <w:bCs/>
          <w:color w:val="000000" w:themeColor="text1"/>
          <w:szCs w:val="28"/>
        </w:rPr>
        <w:t>月至</w:t>
      </w:r>
      <w:r w:rsidRPr="00C17D3F">
        <w:rPr>
          <w:rFonts w:ascii="Times New Roman" w:hAnsi="Times New Roman" w:hint="eastAsia"/>
          <w:bCs/>
          <w:color w:val="000000" w:themeColor="text1"/>
          <w:szCs w:val="28"/>
        </w:rPr>
        <w:t>3</w:t>
      </w:r>
      <w:r w:rsidRPr="00C17D3F">
        <w:rPr>
          <w:rFonts w:ascii="Times New Roman" w:hAnsi="Times New Roman" w:hint="eastAsia"/>
          <w:bCs/>
          <w:color w:val="000000" w:themeColor="text1"/>
          <w:szCs w:val="28"/>
        </w:rPr>
        <w:t>月</w:t>
      </w:r>
      <w:r w:rsidRPr="00C17D3F">
        <w:rPr>
          <w:rFonts w:ascii="Times New Roman" w:hAnsi="Times New Roman"/>
          <w:bCs/>
          <w:color w:val="000000" w:themeColor="text1"/>
          <w:szCs w:val="28"/>
        </w:rPr>
        <w:t>本市自殺死亡計</w:t>
      </w:r>
      <w:r w:rsidRPr="00C17D3F">
        <w:rPr>
          <w:rFonts w:ascii="Times New Roman" w:hAnsi="Times New Roman" w:hint="eastAsia"/>
          <w:bCs/>
          <w:color w:val="000000" w:themeColor="text1"/>
          <w:szCs w:val="28"/>
        </w:rPr>
        <w:t>98</w:t>
      </w:r>
      <w:r w:rsidRPr="00C17D3F">
        <w:rPr>
          <w:rFonts w:ascii="Times New Roman" w:hAnsi="Times New Roman"/>
          <w:bCs/>
          <w:color w:val="000000" w:themeColor="text1"/>
          <w:szCs w:val="28"/>
        </w:rPr>
        <w:t>人，較去年同期</w:t>
      </w:r>
      <w:r w:rsidRPr="00C17D3F">
        <w:rPr>
          <w:rFonts w:ascii="Times New Roman" w:hAnsi="Times New Roman" w:hint="eastAsia"/>
          <w:bCs/>
          <w:color w:val="000000" w:themeColor="text1"/>
          <w:szCs w:val="28"/>
        </w:rPr>
        <w:t>減少</w:t>
      </w:r>
      <w:r w:rsidRPr="00C17D3F">
        <w:rPr>
          <w:rFonts w:ascii="Times New Roman" w:hAnsi="Times New Roman" w:hint="eastAsia"/>
          <w:bCs/>
          <w:color w:val="000000" w:themeColor="text1"/>
          <w:szCs w:val="28"/>
        </w:rPr>
        <w:t>36</w:t>
      </w:r>
      <w:r w:rsidRPr="00C17D3F">
        <w:rPr>
          <w:rFonts w:ascii="Times New Roman" w:hAnsi="Times New Roman"/>
          <w:bCs/>
          <w:color w:val="000000" w:themeColor="text1"/>
          <w:szCs w:val="28"/>
        </w:rPr>
        <w:t>人，其中男性</w:t>
      </w:r>
      <w:r w:rsidRPr="00C17D3F">
        <w:rPr>
          <w:rFonts w:ascii="Times New Roman" w:hAnsi="Times New Roman" w:hint="eastAsia"/>
          <w:bCs/>
          <w:color w:val="000000" w:themeColor="text1"/>
          <w:szCs w:val="28"/>
        </w:rPr>
        <w:t>67</w:t>
      </w:r>
      <w:r w:rsidRPr="00C17D3F">
        <w:rPr>
          <w:rFonts w:ascii="Times New Roman" w:hAnsi="Times New Roman"/>
          <w:bCs/>
          <w:color w:val="000000" w:themeColor="text1"/>
          <w:szCs w:val="28"/>
        </w:rPr>
        <w:t>人（</w:t>
      </w:r>
      <w:r w:rsidRPr="00C17D3F">
        <w:rPr>
          <w:rFonts w:ascii="Times New Roman" w:hAnsi="Times New Roman" w:hint="eastAsia"/>
          <w:bCs/>
          <w:color w:val="000000" w:themeColor="text1"/>
          <w:szCs w:val="28"/>
        </w:rPr>
        <w:t>68.4</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）、女性</w:t>
      </w:r>
      <w:r w:rsidRPr="00C17D3F">
        <w:rPr>
          <w:rFonts w:ascii="Times New Roman" w:hAnsi="Times New Roman" w:hint="eastAsia"/>
          <w:bCs/>
          <w:color w:val="000000" w:themeColor="text1"/>
          <w:szCs w:val="28"/>
        </w:rPr>
        <w:t>31</w:t>
      </w:r>
      <w:r w:rsidRPr="00C17D3F">
        <w:rPr>
          <w:rFonts w:ascii="Times New Roman" w:hAnsi="Times New Roman"/>
          <w:bCs/>
          <w:color w:val="000000" w:themeColor="text1"/>
          <w:szCs w:val="28"/>
        </w:rPr>
        <w:t>人（</w:t>
      </w:r>
      <w:r w:rsidRPr="00C17D3F">
        <w:rPr>
          <w:rFonts w:ascii="Times New Roman" w:hAnsi="Times New Roman" w:hint="eastAsia"/>
          <w:bCs/>
          <w:color w:val="000000" w:themeColor="text1"/>
          <w:szCs w:val="28"/>
        </w:rPr>
        <w:t>31.6</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）；年齡層以「</w:t>
      </w:r>
      <w:r w:rsidRPr="00C17D3F">
        <w:rPr>
          <w:rFonts w:ascii="Times New Roman" w:hAnsi="Times New Roman"/>
          <w:bCs/>
          <w:color w:val="000000" w:themeColor="text1"/>
          <w:szCs w:val="28"/>
        </w:rPr>
        <w:t>45-64</w:t>
      </w:r>
      <w:r w:rsidRPr="00C17D3F">
        <w:rPr>
          <w:rFonts w:ascii="Times New Roman" w:hAnsi="Times New Roman"/>
          <w:bCs/>
          <w:color w:val="000000" w:themeColor="text1"/>
          <w:szCs w:val="28"/>
        </w:rPr>
        <w:t>歲」</w:t>
      </w:r>
      <w:r w:rsidRPr="00C17D3F">
        <w:rPr>
          <w:rFonts w:ascii="Times New Roman" w:hAnsi="Times New Roman" w:hint="eastAsia"/>
          <w:bCs/>
          <w:color w:val="000000" w:themeColor="text1"/>
          <w:szCs w:val="28"/>
        </w:rPr>
        <w:t>50</w:t>
      </w:r>
      <w:r w:rsidRPr="00C17D3F">
        <w:rPr>
          <w:rFonts w:ascii="Times New Roman" w:hAnsi="Times New Roman"/>
          <w:bCs/>
          <w:color w:val="000000" w:themeColor="text1"/>
          <w:szCs w:val="28"/>
        </w:rPr>
        <w:t>人最多；死亡方式以</w:t>
      </w:r>
      <w:r w:rsidRPr="00C17D3F">
        <w:rPr>
          <w:rFonts w:ascii="Times New Roman" w:hAnsi="Times New Roman"/>
          <w:bCs/>
          <w:color w:val="000000" w:themeColor="text1"/>
          <w:szCs w:val="28"/>
        </w:rPr>
        <w:t xml:space="preserve"> </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氣體自殺</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35</w:t>
      </w:r>
      <w:r w:rsidRPr="00C17D3F">
        <w:rPr>
          <w:rFonts w:ascii="Times New Roman" w:hAnsi="Times New Roman"/>
          <w:bCs/>
          <w:color w:val="000000" w:themeColor="text1"/>
          <w:szCs w:val="28"/>
        </w:rPr>
        <w:t>人最多。</w:t>
      </w:r>
    </w:p>
    <w:p w14:paraId="7E2C4ACE" w14:textId="77777777" w:rsidR="002F0EDE" w:rsidRPr="00C17D3F" w:rsidRDefault="002F0EDE" w:rsidP="002F0EDE">
      <w:pPr>
        <w:snapToGrid w:val="0"/>
        <w:spacing w:line="380" w:lineRule="exact"/>
        <w:ind w:left="420" w:firstLine="147"/>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四）醫療戒治服務</w:t>
      </w:r>
    </w:p>
    <w:p w14:paraId="043EAE03" w14:textId="5B93740C" w:rsidR="002F0EDE" w:rsidRPr="00C17D3F" w:rsidRDefault="002F0EDE" w:rsidP="002F0EDE">
      <w:pPr>
        <w:tabs>
          <w:tab w:val="left" w:pos="1134"/>
        </w:tabs>
        <w:snapToGrid w:val="0"/>
        <w:spacing w:line="380" w:lineRule="exact"/>
        <w:ind w:left="14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 xml:space="preserve">  </w:t>
      </w:r>
      <w:r w:rsidRPr="00C17D3F">
        <w:rPr>
          <w:rFonts w:ascii="Times New Roman" w:hAnsi="Times New Roman"/>
          <w:bCs/>
          <w:color w:val="000000" w:themeColor="text1"/>
          <w:szCs w:val="28"/>
        </w:rPr>
        <w:t>本市指定藥癮戒治機構共</w:t>
      </w:r>
      <w:r w:rsidRPr="00C17D3F">
        <w:rPr>
          <w:rFonts w:ascii="Times New Roman" w:hAnsi="Times New Roman"/>
          <w:bCs/>
          <w:color w:val="000000" w:themeColor="text1"/>
          <w:szCs w:val="28"/>
        </w:rPr>
        <w:t>18</w:t>
      </w:r>
      <w:r w:rsidRPr="00C17D3F">
        <w:rPr>
          <w:rFonts w:ascii="Times New Roman" w:hAnsi="Times New Roman"/>
          <w:bCs/>
          <w:color w:val="000000" w:themeColor="text1"/>
          <w:szCs w:val="28"/>
        </w:rPr>
        <w:t>家，替代治療執行機構共</w:t>
      </w:r>
      <w:r w:rsidRPr="00C17D3F">
        <w:rPr>
          <w:rFonts w:ascii="Times New Roman" w:hAnsi="Times New Roman"/>
          <w:bCs/>
          <w:color w:val="000000" w:themeColor="text1"/>
          <w:szCs w:val="28"/>
        </w:rPr>
        <w:t>19</w:t>
      </w:r>
      <w:r w:rsidRPr="00C17D3F">
        <w:rPr>
          <w:rFonts w:ascii="Times New Roman" w:hAnsi="Times New Roman"/>
          <w:bCs/>
          <w:color w:val="000000" w:themeColor="text1"/>
          <w:szCs w:val="28"/>
        </w:rPr>
        <w:t>家，其中丁基原啡因替代治療診所共</w:t>
      </w:r>
      <w:r w:rsidRPr="00C17D3F">
        <w:rPr>
          <w:rFonts w:ascii="Times New Roman" w:hAnsi="Times New Roman"/>
          <w:bCs/>
          <w:color w:val="000000" w:themeColor="text1"/>
          <w:szCs w:val="28"/>
        </w:rPr>
        <w:t>5</w:t>
      </w:r>
      <w:r w:rsidRPr="00C17D3F">
        <w:rPr>
          <w:rFonts w:ascii="Times New Roman" w:hAnsi="Times New Roman"/>
          <w:bCs/>
          <w:color w:val="000000" w:themeColor="text1"/>
          <w:szCs w:val="28"/>
        </w:rPr>
        <w:t>家；衛生福利部</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年藥癮治療費用補助方案由衛生局代審代付，累計替代治療補助人數共計</w:t>
      </w:r>
      <w:r w:rsidRPr="00C17D3F">
        <w:rPr>
          <w:rFonts w:ascii="Times New Roman" w:hAnsi="Times New Roman"/>
          <w:bCs/>
          <w:color w:val="000000" w:themeColor="text1"/>
          <w:szCs w:val="28"/>
        </w:rPr>
        <w:t>1</w:t>
      </w:r>
      <w:r w:rsidRPr="00C17D3F">
        <w:rPr>
          <w:rFonts w:ascii="Times New Roman" w:hAnsi="Times New Roman" w:hint="eastAsia"/>
          <w:bCs/>
          <w:color w:val="000000" w:themeColor="text1"/>
          <w:szCs w:val="28"/>
        </w:rPr>
        <w:t>,</w:t>
      </w:r>
      <w:r w:rsidRPr="00C17D3F">
        <w:rPr>
          <w:rFonts w:ascii="Times New Roman" w:hAnsi="Times New Roman"/>
          <w:bCs/>
          <w:color w:val="000000" w:themeColor="text1"/>
          <w:szCs w:val="28"/>
        </w:rPr>
        <w:t>337</w:t>
      </w:r>
      <w:r w:rsidRPr="00C17D3F">
        <w:rPr>
          <w:rFonts w:ascii="Times New Roman" w:hAnsi="Times New Roman"/>
          <w:bCs/>
          <w:color w:val="000000" w:themeColor="text1"/>
          <w:szCs w:val="28"/>
        </w:rPr>
        <w:t>人，藥癮治療費用補助共計</w:t>
      </w:r>
      <w:r w:rsidRPr="00C17D3F">
        <w:rPr>
          <w:rFonts w:ascii="Times New Roman" w:hAnsi="Times New Roman" w:hint="eastAsia"/>
          <w:bCs/>
          <w:color w:val="000000" w:themeColor="text1"/>
          <w:szCs w:val="28"/>
        </w:rPr>
        <w:t>3</w:t>
      </w:r>
      <w:r w:rsidRPr="00C17D3F">
        <w:rPr>
          <w:rFonts w:ascii="Times New Roman" w:hAnsi="Times New Roman"/>
          <w:bCs/>
          <w:color w:val="000000" w:themeColor="text1"/>
          <w:szCs w:val="28"/>
        </w:rPr>
        <w:t>,019</w:t>
      </w:r>
      <w:r w:rsidRPr="00C17D3F">
        <w:rPr>
          <w:rFonts w:ascii="Times New Roman" w:hAnsi="Times New Roman"/>
          <w:bCs/>
          <w:color w:val="000000" w:themeColor="text1"/>
          <w:szCs w:val="28"/>
        </w:rPr>
        <w:t>人次。</w:t>
      </w:r>
    </w:p>
    <w:bookmarkEnd w:id="7"/>
    <w:p w14:paraId="3349A743" w14:textId="77777777" w:rsidR="002F0EDE" w:rsidRPr="00C17D3F" w:rsidRDefault="002F0EDE" w:rsidP="002F0EDE">
      <w:pPr>
        <w:snapToGrid w:val="0"/>
        <w:spacing w:line="360" w:lineRule="exact"/>
        <w:ind w:left="1400" w:hanging="833"/>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五）精神衛生末段服務</w:t>
      </w:r>
    </w:p>
    <w:p w14:paraId="2BA29194" w14:textId="77777777" w:rsidR="002F0EDE" w:rsidRPr="00C17D3F" w:rsidRDefault="002F0EDE" w:rsidP="002F0EDE">
      <w:pPr>
        <w:pStyle w:val="afb"/>
        <w:numPr>
          <w:ilvl w:val="0"/>
          <w:numId w:val="16"/>
        </w:numPr>
        <w:snapToGrid w:val="0"/>
        <w:spacing w:line="360" w:lineRule="exact"/>
        <w:ind w:left="1418" w:hanging="284"/>
        <w:jc w:val="both"/>
        <w:rPr>
          <w:rFonts w:ascii="Times New Roman" w:hAnsi="Times New Roman"/>
          <w:bCs/>
          <w:color w:val="000000" w:themeColor="text1"/>
          <w:szCs w:val="28"/>
        </w:rPr>
      </w:pPr>
      <w:r w:rsidRPr="00C17D3F">
        <w:rPr>
          <w:rFonts w:ascii="Times New Roman" w:hAnsi="Times New Roman"/>
          <w:bCs/>
          <w:color w:val="000000" w:themeColor="text1"/>
          <w:szCs w:val="28"/>
        </w:rPr>
        <w:t>社區精神個案照護</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月共計照護</w:t>
      </w:r>
      <w:r w:rsidRPr="00C17D3F">
        <w:rPr>
          <w:rFonts w:ascii="Times New Roman" w:hAnsi="Times New Roman" w:hint="eastAsia"/>
          <w:bCs/>
          <w:color w:val="000000" w:themeColor="text1"/>
          <w:szCs w:val="28"/>
        </w:rPr>
        <w:t>1</w:t>
      </w:r>
      <w:r w:rsidRPr="00C17D3F">
        <w:rPr>
          <w:rFonts w:ascii="Times New Roman" w:hAnsi="Times New Roman"/>
          <w:bCs/>
          <w:color w:val="000000" w:themeColor="text1"/>
          <w:szCs w:val="28"/>
        </w:rPr>
        <w:t>9,967</w:t>
      </w:r>
      <w:r w:rsidRPr="00C17D3F">
        <w:rPr>
          <w:rFonts w:ascii="Times New Roman" w:hAnsi="Times New Roman"/>
          <w:bCs/>
          <w:color w:val="000000" w:themeColor="text1"/>
          <w:szCs w:val="28"/>
        </w:rPr>
        <w:t>人，完成訪視追蹤</w:t>
      </w:r>
      <w:r w:rsidRPr="00C17D3F">
        <w:rPr>
          <w:rFonts w:ascii="Times New Roman" w:hAnsi="Times New Roman"/>
          <w:bCs/>
          <w:color w:val="000000" w:themeColor="text1"/>
          <w:szCs w:val="28"/>
        </w:rPr>
        <w:t>50,501</w:t>
      </w:r>
      <w:r w:rsidRPr="00C17D3F">
        <w:rPr>
          <w:rFonts w:ascii="Times New Roman" w:hAnsi="Times New Roman"/>
          <w:bCs/>
          <w:color w:val="000000" w:themeColor="text1"/>
          <w:szCs w:val="28"/>
        </w:rPr>
        <w:t>人次。</w:t>
      </w:r>
    </w:p>
    <w:p w14:paraId="16B7A53F" w14:textId="77777777" w:rsidR="002F0EDE" w:rsidRPr="00C17D3F" w:rsidRDefault="002F0EDE" w:rsidP="002F0EDE">
      <w:pPr>
        <w:pStyle w:val="afb"/>
        <w:numPr>
          <w:ilvl w:val="0"/>
          <w:numId w:val="16"/>
        </w:numPr>
        <w:snapToGrid w:val="0"/>
        <w:spacing w:line="360" w:lineRule="exact"/>
        <w:ind w:left="1418" w:hanging="284"/>
        <w:jc w:val="both"/>
        <w:rPr>
          <w:rFonts w:ascii="Times New Roman" w:hAnsi="Times New Roman"/>
          <w:bCs/>
          <w:color w:val="000000" w:themeColor="text1"/>
          <w:szCs w:val="28"/>
        </w:rPr>
      </w:pPr>
      <w:r w:rsidRPr="00C17D3F">
        <w:rPr>
          <w:rFonts w:ascii="Times New Roman" w:hAnsi="Times New Roman"/>
          <w:bCs/>
          <w:color w:val="000000" w:themeColor="text1"/>
          <w:szCs w:val="28"/>
        </w:rPr>
        <w:t>轉介社區關懷訪視員</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月共計開案</w:t>
      </w:r>
      <w:r w:rsidRPr="00C17D3F">
        <w:rPr>
          <w:rFonts w:ascii="Times New Roman" w:hAnsi="Times New Roman"/>
          <w:bCs/>
          <w:color w:val="000000" w:themeColor="text1"/>
          <w:szCs w:val="28"/>
        </w:rPr>
        <w:t>1,534</w:t>
      </w:r>
      <w:r w:rsidRPr="00C17D3F">
        <w:rPr>
          <w:rFonts w:ascii="Times New Roman" w:hAnsi="Times New Roman"/>
          <w:bCs/>
          <w:color w:val="000000" w:themeColor="text1"/>
          <w:szCs w:val="28"/>
        </w:rPr>
        <w:t>人，提供關懷服務達</w:t>
      </w:r>
      <w:r w:rsidRPr="00C17D3F">
        <w:rPr>
          <w:rFonts w:ascii="Times New Roman" w:hAnsi="Times New Roman"/>
          <w:bCs/>
          <w:color w:val="000000" w:themeColor="text1"/>
          <w:szCs w:val="28"/>
        </w:rPr>
        <w:t>3,154</w:t>
      </w:r>
      <w:r w:rsidRPr="00C17D3F">
        <w:rPr>
          <w:rFonts w:ascii="Times New Roman" w:hAnsi="Times New Roman"/>
          <w:bCs/>
          <w:color w:val="000000" w:themeColor="text1"/>
          <w:szCs w:val="28"/>
        </w:rPr>
        <w:t>人次。</w:t>
      </w:r>
    </w:p>
    <w:p w14:paraId="1E4B2A7F" w14:textId="77777777" w:rsidR="002F0EDE" w:rsidRPr="00C17D3F" w:rsidRDefault="002F0EDE" w:rsidP="002F0EDE">
      <w:pPr>
        <w:pStyle w:val="afb"/>
        <w:numPr>
          <w:ilvl w:val="0"/>
          <w:numId w:val="16"/>
        </w:numPr>
        <w:spacing w:line="360" w:lineRule="exact"/>
        <w:ind w:left="1418" w:hanging="284"/>
        <w:jc w:val="both"/>
        <w:rPr>
          <w:rFonts w:ascii="Times New Roman" w:hAnsi="Times New Roman"/>
          <w:bCs/>
          <w:color w:val="000000" w:themeColor="text1"/>
          <w:szCs w:val="28"/>
        </w:rPr>
      </w:pPr>
      <w:r w:rsidRPr="00C17D3F">
        <w:rPr>
          <w:rFonts w:ascii="Times New Roman" w:hAnsi="Times New Roman"/>
          <w:bCs/>
          <w:color w:val="000000" w:themeColor="text1"/>
          <w:szCs w:val="28"/>
        </w:rPr>
        <w:t>強化社會安全網策略三</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月共計服務</w:t>
      </w:r>
      <w:r w:rsidRPr="00C17D3F">
        <w:rPr>
          <w:rFonts w:ascii="Times New Roman" w:hAnsi="Times New Roman"/>
          <w:bCs/>
          <w:color w:val="000000" w:themeColor="text1"/>
          <w:szCs w:val="28"/>
        </w:rPr>
        <w:t>742</w:t>
      </w:r>
      <w:r w:rsidRPr="00C17D3F">
        <w:rPr>
          <w:rFonts w:ascii="Times New Roman" w:hAnsi="Times New Roman"/>
          <w:bCs/>
          <w:color w:val="000000" w:themeColor="text1"/>
          <w:szCs w:val="28"/>
        </w:rPr>
        <w:t>人，提</w:t>
      </w:r>
      <w:r w:rsidRPr="00C17D3F">
        <w:rPr>
          <w:rFonts w:ascii="Times New Roman" w:hAnsi="Times New Roman"/>
          <w:bCs/>
          <w:color w:val="000000" w:themeColor="text1"/>
          <w:szCs w:val="28"/>
        </w:rPr>
        <w:lastRenderedPageBreak/>
        <w:t>供關懷服務</w:t>
      </w:r>
      <w:r w:rsidRPr="00C17D3F">
        <w:rPr>
          <w:rFonts w:ascii="Times New Roman" w:hAnsi="Times New Roman"/>
          <w:bCs/>
          <w:color w:val="000000" w:themeColor="text1"/>
          <w:szCs w:val="28"/>
        </w:rPr>
        <w:t>7,025</w:t>
      </w:r>
      <w:r w:rsidRPr="00C17D3F">
        <w:rPr>
          <w:rFonts w:ascii="Times New Roman" w:hAnsi="Times New Roman"/>
          <w:bCs/>
          <w:color w:val="000000" w:themeColor="text1"/>
          <w:szCs w:val="28"/>
        </w:rPr>
        <w:t>人次。</w:t>
      </w:r>
    </w:p>
    <w:p w14:paraId="44A9FDFD" w14:textId="42D7CA6C" w:rsidR="002F0EDE" w:rsidRPr="00C17D3F" w:rsidRDefault="002F0EDE" w:rsidP="002F0EDE">
      <w:pPr>
        <w:pStyle w:val="afb"/>
        <w:numPr>
          <w:ilvl w:val="0"/>
          <w:numId w:val="16"/>
        </w:numPr>
        <w:snapToGrid w:val="0"/>
        <w:spacing w:line="360" w:lineRule="exact"/>
        <w:ind w:left="1418" w:hanging="284"/>
        <w:jc w:val="both"/>
        <w:rPr>
          <w:rFonts w:ascii="Times New Roman" w:hAnsi="Times New Roman"/>
          <w:bCs/>
          <w:color w:val="000000" w:themeColor="text1"/>
          <w:szCs w:val="28"/>
        </w:rPr>
      </w:pP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月精神照護個案中具有嚴重病人身分共計</w:t>
      </w:r>
      <w:r w:rsidRPr="00C17D3F">
        <w:rPr>
          <w:rFonts w:ascii="Times New Roman" w:hAnsi="Times New Roman"/>
          <w:bCs/>
          <w:color w:val="000000" w:themeColor="text1"/>
          <w:szCs w:val="28"/>
        </w:rPr>
        <w:t>1,079</w:t>
      </w:r>
      <w:r w:rsidRPr="00C17D3F">
        <w:rPr>
          <w:rFonts w:ascii="Times New Roman" w:hAnsi="Times New Roman"/>
          <w:bCs/>
          <w:color w:val="000000" w:themeColor="text1"/>
          <w:szCs w:val="28"/>
        </w:rPr>
        <w:t>人，由衛生局協助指定公設保護人，共計</w:t>
      </w:r>
      <w:r w:rsidRPr="00C17D3F">
        <w:rPr>
          <w:rFonts w:ascii="Times New Roman" w:hAnsi="Times New Roman"/>
          <w:bCs/>
          <w:color w:val="000000" w:themeColor="text1"/>
          <w:szCs w:val="28"/>
        </w:rPr>
        <w:t>23</w:t>
      </w:r>
      <w:r w:rsidRPr="00C17D3F">
        <w:rPr>
          <w:rFonts w:ascii="Times New Roman" w:hAnsi="Times New Roman"/>
          <w:bCs/>
          <w:color w:val="000000" w:themeColor="text1"/>
          <w:szCs w:val="28"/>
        </w:rPr>
        <w:t>案。</w:t>
      </w:r>
    </w:p>
    <w:p w14:paraId="4881A10F" w14:textId="77777777" w:rsidR="002F0EDE" w:rsidRPr="00C17D3F" w:rsidRDefault="002F0EDE" w:rsidP="002F0EDE">
      <w:pPr>
        <w:pStyle w:val="afb"/>
        <w:numPr>
          <w:ilvl w:val="0"/>
          <w:numId w:val="16"/>
        </w:numPr>
        <w:snapToGrid w:val="0"/>
        <w:spacing w:line="360" w:lineRule="exact"/>
        <w:ind w:left="1418" w:hanging="284"/>
        <w:jc w:val="both"/>
        <w:rPr>
          <w:rFonts w:ascii="Times New Roman" w:hAnsi="Times New Roman"/>
          <w:bCs/>
          <w:color w:val="000000" w:themeColor="text1"/>
          <w:szCs w:val="28"/>
        </w:rPr>
      </w:pPr>
      <w:r w:rsidRPr="00C17D3F">
        <w:rPr>
          <w:rFonts w:ascii="Times New Roman" w:hAnsi="Times New Roman"/>
          <w:bCs/>
          <w:color w:val="000000" w:themeColor="text1"/>
          <w:szCs w:val="28"/>
        </w:rPr>
        <w:t>醫療機構精神病人社區照護品質提升計畫，</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w:t>
      </w:r>
      <w:r w:rsidRPr="00C17D3F">
        <w:rPr>
          <w:rFonts w:ascii="Times New Roman" w:hAnsi="Times New Roman"/>
          <w:bCs/>
          <w:color w:val="000000" w:themeColor="text1"/>
          <w:szCs w:val="28"/>
        </w:rPr>
        <w:t>30</w:t>
      </w:r>
      <w:r w:rsidRPr="00C17D3F">
        <w:rPr>
          <w:rFonts w:ascii="Times New Roman" w:hAnsi="Times New Roman"/>
          <w:bCs/>
          <w:color w:val="000000" w:themeColor="text1"/>
          <w:szCs w:val="28"/>
        </w:rPr>
        <w:t>日共計開案</w:t>
      </w:r>
      <w:r w:rsidRPr="00C17D3F">
        <w:rPr>
          <w:rFonts w:ascii="Times New Roman" w:hAnsi="Times New Roman"/>
          <w:bCs/>
          <w:color w:val="000000" w:themeColor="text1"/>
          <w:szCs w:val="28"/>
        </w:rPr>
        <w:t>192</w:t>
      </w:r>
      <w:r w:rsidRPr="00C17D3F">
        <w:rPr>
          <w:rFonts w:ascii="Times New Roman" w:hAnsi="Times New Roman"/>
          <w:bCs/>
          <w:color w:val="000000" w:themeColor="text1"/>
          <w:szCs w:val="28"/>
        </w:rPr>
        <w:t>人，提供電訪</w:t>
      </w:r>
      <w:r w:rsidRPr="00C17D3F">
        <w:rPr>
          <w:rFonts w:ascii="Times New Roman" w:hAnsi="Times New Roman"/>
          <w:bCs/>
          <w:color w:val="000000" w:themeColor="text1"/>
          <w:szCs w:val="28"/>
        </w:rPr>
        <w:t>6</w:t>
      </w:r>
      <w:r w:rsidRPr="00C17D3F">
        <w:rPr>
          <w:rFonts w:ascii="Times New Roman" w:hAnsi="Times New Roman" w:hint="eastAsia"/>
          <w:bCs/>
          <w:color w:val="000000" w:themeColor="text1"/>
          <w:szCs w:val="28"/>
        </w:rPr>
        <w:t>9</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人次，居家訪視</w:t>
      </w:r>
      <w:r w:rsidRPr="00C17D3F">
        <w:rPr>
          <w:rFonts w:ascii="Times New Roman" w:hAnsi="Times New Roman"/>
          <w:bCs/>
          <w:color w:val="000000" w:themeColor="text1"/>
          <w:szCs w:val="28"/>
        </w:rPr>
        <w:t>214</w:t>
      </w:r>
      <w:r w:rsidRPr="00C17D3F">
        <w:rPr>
          <w:rFonts w:ascii="Times New Roman" w:hAnsi="Times New Roman"/>
          <w:bCs/>
          <w:color w:val="000000" w:themeColor="text1"/>
          <w:szCs w:val="28"/>
        </w:rPr>
        <w:t>人次，強化精神病人緊急送醫服務方案計</w:t>
      </w:r>
      <w:r w:rsidRPr="00C17D3F">
        <w:rPr>
          <w:rFonts w:ascii="Times New Roman" w:hAnsi="Times New Roman"/>
          <w:bCs/>
          <w:color w:val="000000" w:themeColor="text1"/>
          <w:szCs w:val="28"/>
        </w:rPr>
        <w:t>13</w:t>
      </w:r>
      <w:r w:rsidRPr="00C17D3F">
        <w:rPr>
          <w:rFonts w:ascii="Times New Roman" w:hAnsi="Times New Roman"/>
          <w:bCs/>
          <w:color w:val="000000" w:themeColor="text1"/>
          <w:szCs w:val="28"/>
        </w:rPr>
        <w:t>人次。</w:t>
      </w:r>
    </w:p>
    <w:p w14:paraId="63A4D4DC" w14:textId="300CA799" w:rsidR="002B021F" w:rsidRPr="00C17D3F" w:rsidRDefault="002F0EDE" w:rsidP="002F0EDE">
      <w:pPr>
        <w:snapToGrid w:val="0"/>
        <w:spacing w:line="360" w:lineRule="exact"/>
        <w:ind w:firstLineChars="202" w:firstLine="566"/>
        <w:jc w:val="both"/>
        <w:rPr>
          <w:rFonts w:ascii="Times New Roman" w:hAnsi="Times New Roman"/>
          <w:bCs/>
          <w:color w:val="000000" w:themeColor="text1"/>
          <w:szCs w:val="28"/>
        </w:rPr>
      </w:pPr>
      <w:r w:rsidRPr="00C17D3F">
        <w:rPr>
          <w:rFonts w:ascii="Times New Roman" w:hAnsi="Times New Roman"/>
          <w:bCs/>
          <w:color w:val="000000" w:themeColor="text1"/>
          <w:szCs w:val="28"/>
        </w:rPr>
        <w:t xml:space="preserve"> </w:t>
      </w:r>
      <w:r w:rsidR="002B021F" w:rsidRPr="00C17D3F">
        <w:rPr>
          <w:rFonts w:ascii="Times New Roman" w:hAnsi="Times New Roman"/>
          <w:bCs/>
          <w:color w:val="000000" w:themeColor="text1"/>
          <w:szCs w:val="28"/>
        </w:rPr>
        <w:t>(</w:t>
      </w:r>
      <w:r w:rsidR="002B021F" w:rsidRPr="00C17D3F">
        <w:rPr>
          <w:rFonts w:ascii="Times New Roman" w:hAnsi="Times New Roman"/>
          <w:bCs/>
          <w:color w:val="000000" w:themeColor="text1"/>
          <w:szCs w:val="28"/>
        </w:rPr>
        <w:t>六）營造優質無菸環境，推動菸害防制工作</w:t>
      </w:r>
    </w:p>
    <w:p w14:paraId="4586F502" w14:textId="77777777" w:rsidR="002B021F" w:rsidRPr="00C17D3F" w:rsidRDefault="002B021F" w:rsidP="002B021F">
      <w:pPr>
        <w:snapToGrid w:val="0"/>
        <w:spacing w:line="340" w:lineRule="exact"/>
        <w:ind w:left="1400" w:hanging="407"/>
        <w:jc w:val="both"/>
        <w:rPr>
          <w:rFonts w:ascii="Times New Roman" w:hAnsi="Times New Roman"/>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營造無菸環境及菸害防制宣導</w:t>
      </w:r>
    </w:p>
    <w:p w14:paraId="65721595" w14:textId="61E6A887" w:rsidR="002B021F" w:rsidRPr="00C17D3F" w:rsidRDefault="002B021F" w:rsidP="002B021F">
      <w:pPr>
        <w:overflowPunct w:val="0"/>
        <w:snapToGrid w:val="0"/>
        <w:spacing w:line="340" w:lineRule="exact"/>
        <w:ind w:left="1560" w:hanging="567"/>
        <w:jc w:val="both"/>
        <w:rPr>
          <w:rFonts w:ascii="Times New Roman" w:hAnsi="Times New Roman"/>
          <w:color w:val="000000" w:themeColor="text1"/>
          <w:szCs w:val="28"/>
        </w:rPr>
      </w:pPr>
      <w:r w:rsidRPr="00C17D3F">
        <w:rPr>
          <w:rFonts w:ascii="Times New Roman" w:hAnsi="Times New Roman"/>
          <w:color w:val="000000" w:themeColor="text1"/>
          <w:szCs w:val="28"/>
        </w:rPr>
        <w:t>（</w:t>
      </w:r>
      <w:r w:rsidRPr="00C17D3F">
        <w:rPr>
          <w:rFonts w:ascii="Times New Roman" w:hAnsi="Times New Roman"/>
          <w:color w:val="000000" w:themeColor="text1"/>
          <w:szCs w:val="28"/>
        </w:rPr>
        <w:t>1</w:t>
      </w:r>
      <w:r w:rsidRPr="00C17D3F">
        <w:rPr>
          <w:rFonts w:ascii="Times New Roman" w:hAnsi="Times New Roman"/>
          <w:color w:val="000000" w:themeColor="text1"/>
          <w:szCs w:val="28"/>
        </w:rPr>
        <w:t>）</w:t>
      </w:r>
      <w:r w:rsidRPr="00C17D3F">
        <w:rPr>
          <w:rFonts w:ascii="Times New Roman" w:hAnsi="Times New Roman"/>
          <w:color w:val="000000" w:themeColor="text1"/>
          <w:szCs w:val="28"/>
        </w:rPr>
        <w:t>109</w:t>
      </w:r>
      <w:r w:rsidRPr="00C17D3F">
        <w:rPr>
          <w:rFonts w:ascii="Times New Roman" w:hAnsi="Times New Roman"/>
          <w:color w:val="000000" w:themeColor="text1"/>
          <w:szCs w:val="28"/>
        </w:rPr>
        <w:t>年</w:t>
      </w:r>
      <w:r w:rsidR="00E30F14" w:rsidRPr="00C17D3F">
        <w:rPr>
          <w:rFonts w:ascii="Times New Roman" w:hAnsi="Times New Roman"/>
          <w:color w:val="000000" w:themeColor="text1"/>
          <w:szCs w:val="28"/>
        </w:rPr>
        <w:t>截至</w:t>
      </w:r>
      <w:r w:rsidR="000505D8" w:rsidRPr="00C17D3F">
        <w:rPr>
          <w:rFonts w:ascii="Times New Roman" w:hAnsi="Times New Roman" w:hint="eastAsia"/>
          <w:color w:val="000000" w:themeColor="text1"/>
          <w:szCs w:val="28"/>
        </w:rPr>
        <w:t>6</w:t>
      </w:r>
      <w:r w:rsidR="000505D8" w:rsidRPr="00C17D3F">
        <w:rPr>
          <w:rFonts w:ascii="Times New Roman" w:hAnsi="Times New Roman" w:hint="eastAsia"/>
          <w:color w:val="000000" w:themeColor="text1"/>
          <w:szCs w:val="28"/>
        </w:rPr>
        <w:t>月底</w:t>
      </w:r>
      <w:r w:rsidR="00E30F14" w:rsidRPr="00C17D3F">
        <w:rPr>
          <w:rFonts w:ascii="Times New Roman" w:hAnsi="Times New Roman"/>
          <w:color w:val="000000" w:themeColor="text1"/>
          <w:szCs w:val="28"/>
        </w:rPr>
        <w:t>計</w:t>
      </w:r>
      <w:r w:rsidRPr="00C17D3F">
        <w:rPr>
          <w:rFonts w:ascii="Times New Roman" w:hAnsi="Times New Roman"/>
          <w:color w:val="000000" w:themeColor="text1"/>
          <w:szCs w:val="28"/>
        </w:rPr>
        <w:t>27</w:t>
      </w:r>
      <w:r w:rsidRPr="00C17D3F">
        <w:rPr>
          <w:rFonts w:ascii="Times New Roman" w:hAnsi="Times New Roman"/>
          <w:color w:val="000000" w:themeColor="text1"/>
          <w:szCs w:val="28"/>
        </w:rPr>
        <w:t>所學校有意願新增公告無菸通學步道。</w:t>
      </w:r>
    </w:p>
    <w:p w14:paraId="64B2D662" w14:textId="7AB3FC1D" w:rsidR="002B021F" w:rsidRPr="00C17D3F" w:rsidRDefault="002B021F" w:rsidP="002B021F">
      <w:pPr>
        <w:snapToGrid w:val="0"/>
        <w:spacing w:line="340" w:lineRule="exact"/>
        <w:ind w:left="1560" w:hanging="567"/>
        <w:jc w:val="both"/>
        <w:rPr>
          <w:rFonts w:ascii="Times New Roman" w:hAnsi="Times New Roman"/>
          <w:bCs/>
          <w:color w:val="000000" w:themeColor="text1"/>
          <w:szCs w:val="28"/>
        </w:rPr>
      </w:pPr>
      <w:r w:rsidRPr="00C17D3F">
        <w:rPr>
          <w:rFonts w:ascii="Times New Roman" w:hAnsi="Times New Roman"/>
          <w:color w:val="000000" w:themeColor="text1"/>
          <w:szCs w:val="28"/>
        </w:rPr>
        <w:t>（</w:t>
      </w:r>
      <w:r w:rsidRPr="00C17D3F">
        <w:rPr>
          <w:rFonts w:ascii="Times New Roman" w:hAnsi="Times New Roman"/>
          <w:color w:val="000000" w:themeColor="text1"/>
          <w:szCs w:val="28"/>
        </w:rPr>
        <w:t>2</w:t>
      </w:r>
      <w:r w:rsidRPr="00C17D3F">
        <w:rPr>
          <w:rFonts w:ascii="Times New Roman" w:hAnsi="Times New Roman"/>
          <w:color w:val="000000" w:themeColor="text1"/>
          <w:szCs w:val="28"/>
        </w:rPr>
        <w:t>）維護無菸環境：</w:t>
      </w:r>
      <w:r w:rsidRPr="00C17D3F">
        <w:rPr>
          <w:rFonts w:ascii="Times New Roman" w:hAnsi="Times New Roman"/>
          <w:bCs/>
          <w:color w:val="000000" w:themeColor="text1"/>
          <w:szCs w:val="28"/>
        </w:rPr>
        <w:t>結合警政、教育單位例行稽查、專案稽查、聯合稽查及檢舉稽查，</w:t>
      </w:r>
      <w:r w:rsidR="00E30F14" w:rsidRPr="00C17D3F">
        <w:rPr>
          <w:rFonts w:ascii="Times New Roman" w:hAnsi="Times New Roman"/>
          <w:bCs/>
          <w:color w:val="000000" w:themeColor="text1"/>
          <w:szCs w:val="28"/>
        </w:rPr>
        <w:t>加強業者自主管理及嚇阻青少年吸菸。</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月共執行稽查</w:t>
      </w:r>
      <w:r w:rsidRPr="00C17D3F">
        <w:rPr>
          <w:rFonts w:ascii="Times New Roman" w:hAnsi="Times New Roman"/>
          <w:bCs/>
          <w:color w:val="000000" w:themeColor="text1"/>
          <w:szCs w:val="28"/>
        </w:rPr>
        <w:t>27,563</w:t>
      </w:r>
      <w:r w:rsidRPr="00C17D3F">
        <w:rPr>
          <w:rFonts w:ascii="Times New Roman" w:hAnsi="Times New Roman"/>
          <w:bCs/>
          <w:color w:val="000000" w:themeColor="text1"/>
          <w:szCs w:val="28"/>
        </w:rPr>
        <w:t>家，開立</w:t>
      </w:r>
      <w:r w:rsidRPr="00C17D3F">
        <w:rPr>
          <w:rFonts w:ascii="Times New Roman" w:hAnsi="Times New Roman"/>
          <w:bCs/>
          <w:color w:val="000000" w:themeColor="text1"/>
          <w:szCs w:val="28"/>
        </w:rPr>
        <w:t>501</w:t>
      </w:r>
      <w:r w:rsidRPr="00C17D3F">
        <w:rPr>
          <w:rFonts w:ascii="Times New Roman" w:hAnsi="Times New Roman"/>
          <w:bCs/>
          <w:color w:val="000000" w:themeColor="text1"/>
          <w:szCs w:val="28"/>
        </w:rPr>
        <w:t>張行政裁處書</w:t>
      </w:r>
      <w:r w:rsidR="00E30F14" w:rsidRPr="00C17D3F">
        <w:rPr>
          <w:rFonts w:ascii="Times New Roman" w:hAnsi="Times New Roman"/>
          <w:bCs/>
          <w:color w:val="000000" w:themeColor="text1"/>
          <w:szCs w:val="28"/>
        </w:rPr>
        <w:t>。</w:t>
      </w:r>
      <w:r w:rsidR="00E30F14" w:rsidRPr="00C17D3F">
        <w:rPr>
          <w:rFonts w:ascii="Times New Roman" w:hAnsi="Times New Roman"/>
          <w:bCs/>
          <w:color w:val="000000" w:themeColor="text1"/>
          <w:szCs w:val="28"/>
        </w:rPr>
        <w:t xml:space="preserve"> </w:t>
      </w:r>
    </w:p>
    <w:p w14:paraId="44751D6D" w14:textId="552B5A1E" w:rsidR="002F0EDE" w:rsidRPr="00C17D3F" w:rsidRDefault="002F0EDE" w:rsidP="002F0EDE">
      <w:pPr>
        <w:tabs>
          <w:tab w:val="left" w:pos="1276"/>
        </w:tabs>
        <w:snapToGrid w:val="0"/>
        <w:spacing w:line="340" w:lineRule="exact"/>
        <w:ind w:leftChars="152" w:left="1554" w:hangingChars="403" w:hanging="1128"/>
        <w:jc w:val="both"/>
        <w:rPr>
          <w:rFonts w:ascii="Times New Roman" w:hAnsi="Times New Roman"/>
          <w:color w:val="000000" w:themeColor="text1"/>
          <w:szCs w:val="28"/>
        </w:rPr>
      </w:pPr>
      <w:r w:rsidRPr="00C17D3F">
        <w:rPr>
          <w:rFonts w:ascii="Times New Roman" w:hAnsi="Times New Roman"/>
          <w:bCs/>
          <w:color w:val="000000" w:themeColor="text1"/>
          <w:szCs w:val="28"/>
        </w:rPr>
        <w:t xml:space="preserve">    </w:t>
      </w:r>
      <w:r w:rsidRPr="00C17D3F">
        <w:rPr>
          <w:rFonts w:ascii="Times New Roman" w:hAnsi="Times New Roman"/>
          <w:color w:val="000000" w:themeColor="text1"/>
          <w:szCs w:val="28"/>
        </w:rPr>
        <w:t>（</w:t>
      </w:r>
      <w:r w:rsidRPr="00C17D3F">
        <w:rPr>
          <w:rFonts w:ascii="Times New Roman" w:hAnsi="Times New Roman"/>
          <w:color w:val="000000" w:themeColor="text1"/>
          <w:szCs w:val="28"/>
        </w:rPr>
        <w:t>3</w:t>
      </w:r>
      <w:r w:rsidRPr="00C17D3F">
        <w:rPr>
          <w:rFonts w:ascii="Times New Roman" w:hAnsi="Times New Roman"/>
          <w:color w:val="000000" w:themeColor="text1"/>
          <w:szCs w:val="28"/>
        </w:rPr>
        <w:t>）辦理本市</w:t>
      </w:r>
      <w:r w:rsidRPr="00C17D3F">
        <w:rPr>
          <w:rFonts w:ascii="Times New Roman" w:hAnsi="Times New Roman"/>
          <w:color w:val="000000" w:themeColor="text1"/>
          <w:szCs w:val="28"/>
        </w:rPr>
        <w:t>38</w:t>
      </w:r>
      <w:r w:rsidRPr="00C17D3F">
        <w:rPr>
          <w:rFonts w:ascii="Times New Roman" w:hAnsi="Times New Roman"/>
          <w:color w:val="000000" w:themeColor="text1"/>
          <w:szCs w:val="28"/>
        </w:rPr>
        <w:t>區社區及職場菸害防制宣導，計</w:t>
      </w:r>
      <w:r w:rsidRPr="00C17D3F">
        <w:rPr>
          <w:rFonts w:ascii="Times New Roman" w:hAnsi="Times New Roman"/>
          <w:color w:val="000000" w:themeColor="text1"/>
          <w:szCs w:val="28"/>
        </w:rPr>
        <w:t>117</w:t>
      </w:r>
      <w:r w:rsidRPr="00C17D3F">
        <w:rPr>
          <w:rFonts w:ascii="Times New Roman" w:hAnsi="Times New Roman"/>
          <w:color w:val="000000" w:themeColor="text1"/>
          <w:szCs w:val="28"/>
        </w:rPr>
        <w:t>場，宣導</w:t>
      </w:r>
      <w:r w:rsidRPr="00C17D3F">
        <w:rPr>
          <w:rFonts w:ascii="Times New Roman" w:hAnsi="Times New Roman" w:hint="eastAsia"/>
          <w:color w:val="000000" w:themeColor="text1"/>
          <w:szCs w:val="28"/>
        </w:rPr>
        <w:t>5</w:t>
      </w:r>
      <w:r w:rsidRPr="00C17D3F">
        <w:rPr>
          <w:rFonts w:ascii="Times New Roman" w:hAnsi="Times New Roman"/>
          <w:color w:val="000000" w:themeColor="text1"/>
          <w:szCs w:val="28"/>
        </w:rPr>
        <w:t>,139</w:t>
      </w:r>
      <w:r w:rsidRPr="00C17D3F">
        <w:rPr>
          <w:rFonts w:ascii="Times New Roman" w:hAnsi="Times New Roman"/>
          <w:color w:val="000000" w:themeColor="text1"/>
          <w:szCs w:val="28"/>
        </w:rPr>
        <w:t>人次，並在捷運車廂、公車車體、廣播電台等媒介宣導共</w:t>
      </w:r>
      <w:r w:rsidRPr="00C17D3F">
        <w:rPr>
          <w:rFonts w:ascii="Times New Roman" w:hAnsi="Times New Roman"/>
          <w:color w:val="000000" w:themeColor="text1"/>
          <w:szCs w:val="28"/>
        </w:rPr>
        <w:t>156</w:t>
      </w:r>
      <w:r w:rsidRPr="00C17D3F">
        <w:rPr>
          <w:rFonts w:ascii="Times New Roman" w:hAnsi="Times New Roman"/>
          <w:color w:val="000000" w:themeColor="text1"/>
          <w:szCs w:val="28"/>
        </w:rPr>
        <w:t>檔次；辦理拒菸圖文創作比賽共</w:t>
      </w:r>
      <w:r w:rsidRPr="00C17D3F">
        <w:rPr>
          <w:rFonts w:ascii="Times New Roman" w:hAnsi="Times New Roman"/>
          <w:color w:val="000000" w:themeColor="text1"/>
          <w:szCs w:val="28"/>
        </w:rPr>
        <w:t>620</w:t>
      </w:r>
      <w:r w:rsidRPr="00C17D3F">
        <w:rPr>
          <w:rFonts w:ascii="Times New Roman" w:hAnsi="Times New Roman"/>
          <w:color w:val="000000" w:themeColor="text1"/>
          <w:szCs w:val="28"/>
        </w:rPr>
        <w:t>件作品參加及人氣王票選活動共</w:t>
      </w:r>
      <w:r w:rsidRPr="00C17D3F">
        <w:rPr>
          <w:rFonts w:ascii="Times New Roman" w:hAnsi="Times New Roman"/>
          <w:color w:val="000000" w:themeColor="text1"/>
          <w:szCs w:val="28"/>
        </w:rPr>
        <w:t>11,671</w:t>
      </w:r>
      <w:r w:rsidRPr="00C17D3F">
        <w:rPr>
          <w:rFonts w:ascii="Times New Roman" w:hAnsi="Times New Roman"/>
          <w:color w:val="000000" w:themeColor="text1"/>
          <w:szCs w:val="28"/>
        </w:rPr>
        <w:t>人次參與；推動無菸校園共計</w:t>
      </w:r>
      <w:r w:rsidRPr="00C17D3F">
        <w:rPr>
          <w:rFonts w:ascii="Times New Roman" w:hAnsi="Times New Roman"/>
          <w:color w:val="000000" w:themeColor="text1"/>
          <w:szCs w:val="28"/>
        </w:rPr>
        <w:t>21</w:t>
      </w:r>
      <w:r w:rsidRPr="00C17D3F">
        <w:rPr>
          <w:rFonts w:ascii="Times New Roman" w:hAnsi="Times New Roman"/>
          <w:color w:val="000000" w:themeColor="text1"/>
          <w:szCs w:val="28"/>
        </w:rPr>
        <w:t>所學校參與。</w:t>
      </w:r>
    </w:p>
    <w:p w14:paraId="5BF6AED8" w14:textId="77777777" w:rsidR="002F0EDE" w:rsidRPr="00C17D3F" w:rsidRDefault="002F0EDE" w:rsidP="002F0EDE">
      <w:pPr>
        <w:snapToGrid w:val="0"/>
        <w:spacing w:line="340" w:lineRule="exact"/>
        <w:ind w:firstLineChars="354" w:firstLine="991"/>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戒菸共同照護網服務</w:t>
      </w:r>
    </w:p>
    <w:p w14:paraId="219E82EA" w14:textId="77777777" w:rsidR="002F0EDE" w:rsidRPr="00C17D3F" w:rsidRDefault="002F0EDE" w:rsidP="002F0EDE">
      <w:pPr>
        <w:snapToGrid w:val="0"/>
        <w:spacing w:line="340" w:lineRule="exact"/>
        <w:ind w:left="1400" w:hanging="280"/>
        <w:jc w:val="both"/>
        <w:rPr>
          <w:rFonts w:ascii="Times New Roman" w:hAnsi="Times New Roman"/>
          <w:color w:val="000000" w:themeColor="text1"/>
          <w:szCs w:val="28"/>
        </w:rPr>
      </w:pPr>
      <w:r w:rsidRPr="00C17D3F">
        <w:rPr>
          <w:rFonts w:ascii="Times New Roman" w:hAnsi="Times New Roman"/>
          <w:bCs/>
          <w:color w:val="000000" w:themeColor="text1"/>
          <w:szCs w:val="28"/>
        </w:rPr>
        <w:t xml:space="preserve">  </w:t>
      </w:r>
      <w:r w:rsidRPr="00C17D3F">
        <w:rPr>
          <w:rFonts w:ascii="Times New Roman" w:hAnsi="Times New Roman"/>
          <w:color w:val="000000" w:themeColor="text1"/>
          <w:szCs w:val="28"/>
        </w:rPr>
        <w:t>結合</w:t>
      </w:r>
      <w:r w:rsidRPr="00C17D3F">
        <w:rPr>
          <w:rFonts w:ascii="Times New Roman" w:hAnsi="Times New Roman"/>
          <w:color w:val="000000" w:themeColor="text1"/>
          <w:szCs w:val="28"/>
        </w:rPr>
        <w:t>472</w:t>
      </w:r>
      <w:r w:rsidRPr="00C17D3F">
        <w:rPr>
          <w:rFonts w:ascii="Times New Roman" w:hAnsi="Times New Roman"/>
          <w:color w:val="000000" w:themeColor="text1"/>
          <w:szCs w:val="28"/>
        </w:rPr>
        <w:t>家合約醫療機構推動二代戒菸服務，</w:t>
      </w:r>
      <w:r w:rsidRPr="00C17D3F">
        <w:rPr>
          <w:rFonts w:ascii="Times New Roman" w:hAnsi="Times New Roman"/>
          <w:color w:val="000000" w:themeColor="text1"/>
          <w:szCs w:val="28"/>
        </w:rPr>
        <w:t>109</w:t>
      </w:r>
      <w:r w:rsidRPr="00C17D3F">
        <w:rPr>
          <w:rFonts w:ascii="Times New Roman" w:hAnsi="Times New Roman"/>
          <w:color w:val="000000" w:themeColor="text1"/>
          <w:szCs w:val="28"/>
        </w:rPr>
        <w:t>年</w:t>
      </w:r>
      <w:r w:rsidRPr="00C17D3F">
        <w:rPr>
          <w:rFonts w:ascii="Times New Roman" w:hAnsi="Times New Roman"/>
          <w:color w:val="000000" w:themeColor="text1"/>
          <w:szCs w:val="28"/>
        </w:rPr>
        <w:t>1</w:t>
      </w:r>
      <w:r w:rsidRPr="00C17D3F">
        <w:rPr>
          <w:rFonts w:ascii="Times New Roman" w:hAnsi="Times New Roman"/>
          <w:color w:val="000000" w:themeColor="text1"/>
          <w:szCs w:val="28"/>
        </w:rPr>
        <w:t>月至</w:t>
      </w:r>
      <w:r w:rsidRPr="00C17D3F">
        <w:rPr>
          <w:rFonts w:ascii="Times New Roman" w:hAnsi="Times New Roman"/>
          <w:color w:val="000000" w:themeColor="text1"/>
          <w:szCs w:val="28"/>
        </w:rPr>
        <w:t>6</w:t>
      </w:r>
      <w:r w:rsidRPr="00C17D3F">
        <w:rPr>
          <w:rFonts w:ascii="Times New Roman" w:hAnsi="Times New Roman"/>
          <w:color w:val="000000" w:themeColor="text1"/>
          <w:szCs w:val="28"/>
        </w:rPr>
        <w:t>月二代戒菸使用人數</w:t>
      </w:r>
      <w:r w:rsidRPr="00C17D3F">
        <w:rPr>
          <w:rFonts w:ascii="Times New Roman" w:hAnsi="Times New Roman"/>
          <w:color w:val="000000" w:themeColor="text1"/>
          <w:szCs w:val="28"/>
        </w:rPr>
        <w:t>13,498</w:t>
      </w:r>
      <w:r w:rsidRPr="00C17D3F">
        <w:rPr>
          <w:rFonts w:ascii="Times New Roman" w:hAnsi="Times New Roman"/>
          <w:color w:val="000000" w:themeColor="text1"/>
          <w:szCs w:val="28"/>
        </w:rPr>
        <w:t>人；使用戒菸專線計</w:t>
      </w:r>
      <w:r w:rsidRPr="00C17D3F">
        <w:rPr>
          <w:rFonts w:ascii="Times New Roman" w:hAnsi="Times New Roman"/>
          <w:color w:val="000000" w:themeColor="text1"/>
          <w:szCs w:val="28"/>
        </w:rPr>
        <w:t>644</w:t>
      </w:r>
      <w:r w:rsidRPr="00C17D3F">
        <w:rPr>
          <w:rFonts w:ascii="Times New Roman" w:hAnsi="Times New Roman"/>
          <w:color w:val="000000" w:themeColor="text1"/>
          <w:szCs w:val="28"/>
        </w:rPr>
        <w:t>人</w:t>
      </w:r>
      <w:r w:rsidRPr="00C17D3F">
        <w:rPr>
          <w:rFonts w:ascii="Times New Roman" w:hAnsi="Times New Roman"/>
          <w:color w:val="000000" w:themeColor="text1"/>
          <w:szCs w:val="28"/>
        </w:rPr>
        <w:t>(1,704</w:t>
      </w:r>
      <w:r w:rsidRPr="00C17D3F">
        <w:rPr>
          <w:rFonts w:ascii="Times New Roman" w:hAnsi="Times New Roman"/>
          <w:color w:val="000000" w:themeColor="text1"/>
          <w:szCs w:val="28"/>
        </w:rPr>
        <w:t>人次</w:t>
      </w:r>
      <w:r w:rsidRPr="00C17D3F">
        <w:rPr>
          <w:rFonts w:ascii="Times New Roman" w:hAnsi="Times New Roman"/>
          <w:color w:val="000000" w:themeColor="text1"/>
          <w:szCs w:val="28"/>
        </w:rPr>
        <w:t>)</w:t>
      </w:r>
      <w:r w:rsidRPr="00C17D3F">
        <w:rPr>
          <w:rFonts w:ascii="Times New Roman" w:hAnsi="Times New Roman"/>
          <w:color w:val="000000" w:themeColor="text1"/>
          <w:szCs w:val="28"/>
        </w:rPr>
        <w:t>；辦理社區及職場戒菸班</w:t>
      </w:r>
      <w:r w:rsidRPr="00C17D3F">
        <w:rPr>
          <w:rFonts w:ascii="Times New Roman" w:hAnsi="Times New Roman"/>
          <w:color w:val="000000" w:themeColor="text1"/>
          <w:szCs w:val="28"/>
        </w:rPr>
        <w:t>18</w:t>
      </w:r>
      <w:r w:rsidRPr="00C17D3F">
        <w:rPr>
          <w:rFonts w:ascii="Times New Roman" w:hAnsi="Times New Roman"/>
          <w:color w:val="000000" w:themeColor="text1"/>
          <w:szCs w:val="28"/>
        </w:rPr>
        <w:t>班，共</w:t>
      </w:r>
      <w:r w:rsidRPr="00C17D3F">
        <w:rPr>
          <w:rFonts w:ascii="Times New Roman" w:hAnsi="Times New Roman"/>
          <w:color w:val="000000" w:themeColor="text1"/>
          <w:szCs w:val="28"/>
        </w:rPr>
        <w:t>148</w:t>
      </w:r>
      <w:r w:rsidRPr="00C17D3F">
        <w:rPr>
          <w:rFonts w:ascii="Times New Roman" w:hAnsi="Times New Roman"/>
          <w:color w:val="000000" w:themeColor="text1"/>
          <w:szCs w:val="28"/>
        </w:rPr>
        <w:t>人參加，</w:t>
      </w:r>
      <w:r w:rsidRPr="00C17D3F">
        <w:rPr>
          <w:rFonts w:ascii="Times New Roman" w:hAnsi="Times New Roman"/>
          <w:color w:val="000000" w:themeColor="text1"/>
          <w:szCs w:val="28"/>
        </w:rPr>
        <w:t>6</w:t>
      </w:r>
      <w:r w:rsidRPr="00C17D3F">
        <w:rPr>
          <w:rFonts w:ascii="Times New Roman" w:hAnsi="Times New Roman"/>
          <w:color w:val="000000" w:themeColor="text1"/>
          <w:szCs w:val="28"/>
        </w:rPr>
        <w:t>週點戒菸成功率</w:t>
      </w:r>
      <w:r w:rsidRPr="00C17D3F">
        <w:rPr>
          <w:rFonts w:ascii="Times New Roman" w:hAnsi="Times New Roman"/>
          <w:color w:val="000000" w:themeColor="text1"/>
          <w:szCs w:val="28"/>
        </w:rPr>
        <w:t>87%</w:t>
      </w:r>
      <w:r w:rsidRPr="00C17D3F">
        <w:rPr>
          <w:rFonts w:ascii="Times New Roman" w:hAnsi="Times New Roman"/>
          <w:color w:val="000000" w:themeColor="text1"/>
          <w:szCs w:val="28"/>
        </w:rPr>
        <w:t>；辦理戒菸衛教師課程共</w:t>
      </w:r>
      <w:r w:rsidRPr="00C17D3F">
        <w:rPr>
          <w:rFonts w:ascii="Times New Roman" w:hAnsi="Times New Roman"/>
          <w:color w:val="000000" w:themeColor="text1"/>
          <w:szCs w:val="28"/>
        </w:rPr>
        <w:t>3</w:t>
      </w:r>
      <w:r w:rsidRPr="00C17D3F">
        <w:rPr>
          <w:rFonts w:ascii="Times New Roman" w:hAnsi="Times New Roman"/>
          <w:color w:val="000000" w:themeColor="text1"/>
          <w:szCs w:val="28"/>
        </w:rPr>
        <w:t>場次，計</w:t>
      </w:r>
      <w:r w:rsidRPr="00C17D3F">
        <w:rPr>
          <w:rFonts w:ascii="Times New Roman" w:hAnsi="Times New Roman"/>
          <w:color w:val="000000" w:themeColor="text1"/>
          <w:szCs w:val="28"/>
        </w:rPr>
        <w:t>203</w:t>
      </w:r>
      <w:r w:rsidRPr="00C17D3F">
        <w:rPr>
          <w:rFonts w:ascii="Times New Roman" w:hAnsi="Times New Roman"/>
          <w:color w:val="000000" w:themeColor="text1"/>
          <w:szCs w:val="28"/>
        </w:rPr>
        <w:t>人。</w:t>
      </w:r>
    </w:p>
    <w:p w14:paraId="4D84ACDB" w14:textId="55C335C8" w:rsidR="003D44ED" w:rsidRPr="00C17D3F" w:rsidRDefault="003D44ED" w:rsidP="003D44ED">
      <w:pPr>
        <w:snapToGrid w:val="0"/>
        <w:spacing w:before="194" w:line="40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十</w:t>
      </w:r>
      <w:r w:rsidR="00B66BC9" w:rsidRPr="00C17D3F">
        <w:rPr>
          <w:rFonts w:ascii="Times New Roman" w:hAnsi="Times New Roman"/>
          <w:b/>
          <w:bCs/>
          <w:color w:val="000000" w:themeColor="text1"/>
          <w:sz w:val="32"/>
          <w:szCs w:val="32"/>
        </w:rPr>
        <w:t>四</w:t>
      </w:r>
      <w:r w:rsidRPr="00C17D3F">
        <w:rPr>
          <w:rFonts w:ascii="Times New Roman" w:hAnsi="Times New Roman"/>
          <w:b/>
          <w:bCs/>
          <w:color w:val="000000" w:themeColor="text1"/>
          <w:sz w:val="32"/>
          <w:szCs w:val="32"/>
        </w:rPr>
        <w:t>、推動長期照護計畫</w:t>
      </w:r>
    </w:p>
    <w:p w14:paraId="75E81BDB" w14:textId="04FD4F44" w:rsidR="003D44ED" w:rsidRPr="00C17D3F" w:rsidRDefault="003D44ED" w:rsidP="00DA2152">
      <w:pPr>
        <w:pStyle w:val="afb"/>
        <w:numPr>
          <w:ilvl w:val="1"/>
          <w:numId w:val="17"/>
        </w:numPr>
        <w:snapToGrid w:val="0"/>
        <w:spacing w:line="360"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成立長照專責機構及業務整併</w:t>
      </w:r>
    </w:p>
    <w:p w14:paraId="648199A4" w14:textId="77777777" w:rsidR="003D44ED" w:rsidRPr="00C17D3F" w:rsidRDefault="003D44ED" w:rsidP="002D0133">
      <w:pPr>
        <w:tabs>
          <w:tab w:val="left" w:pos="180"/>
        </w:tabs>
        <w:snapToGrid w:val="0"/>
        <w:spacing w:line="360" w:lineRule="exact"/>
        <w:ind w:leftChars="405" w:left="1134"/>
        <w:rPr>
          <w:rFonts w:ascii="Times New Roman" w:hAnsi="Times New Roman"/>
          <w:bCs/>
          <w:color w:val="000000" w:themeColor="text1"/>
          <w:szCs w:val="28"/>
          <w:lang w:val="x-none"/>
        </w:rPr>
      </w:pPr>
      <w:r w:rsidRPr="00C17D3F">
        <w:rPr>
          <w:rFonts w:ascii="Times New Roman" w:hAnsi="Times New Roman"/>
          <w:bCs/>
          <w:color w:val="000000" w:themeColor="text1"/>
          <w:szCs w:val="28"/>
          <w:lang w:val="x-none"/>
        </w:rPr>
        <w:t>本市於</w:t>
      </w:r>
      <w:r w:rsidRPr="00C17D3F">
        <w:rPr>
          <w:rFonts w:ascii="Times New Roman" w:hAnsi="Times New Roman"/>
          <w:bCs/>
          <w:color w:val="000000" w:themeColor="text1"/>
          <w:szCs w:val="28"/>
          <w:lang w:val="x-none"/>
        </w:rPr>
        <w:t>109</w:t>
      </w:r>
      <w:r w:rsidRPr="00C17D3F">
        <w:rPr>
          <w:rFonts w:ascii="Times New Roman" w:hAnsi="Times New Roman"/>
          <w:bCs/>
          <w:color w:val="000000" w:themeColor="text1"/>
          <w:szCs w:val="28"/>
          <w:lang w:val="x-none"/>
        </w:rPr>
        <w:t>年</w:t>
      </w:r>
      <w:r w:rsidRPr="00C17D3F">
        <w:rPr>
          <w:rFonts w:ascii="Times New Roman" w:hAnsi="Times New Roman"/>
          <w:bCs/>
          <w:color w:val="000000" w:themeColor="text1"/>
          <w:szCs w:val="28"/>
          <w:lang w:val="x-none"/>
        </w:rPr>
        <w:t>1</w:t>
      </w:r>
      <w:r w:rsidRPr="00C17D3F">
        <w:rPr>
          <w:rFonts w:ascii="Times New Roman" w:hAnsi="Times New Roman"/>
          <w:bCs/>
          <w:color w:val="000000" w:themeColor="text1"/>
          <w:szCs w:val="28"/>
          <w:lang w:val="x-none"/>
        </w:rPr>
        <w:t>月</w:t>
      </w:r>
      <w:r w:rsidRPr="00C17D3F">
        <w:rPr>
          <w:rFonts w:ascii="Times New Roman" w:hAnsi="Times New Roman"/>
          <w:bCs/>
          <w:color w:val="000000" w:themeColor="text1"/>
          <w:szCs w:val="28"/>
          <w:lang w:val="x-none"/>
        </w:rPr>
        <w:t>1</w:t>
      </w:r>
      <w:r w:rsidRPr="00C17D3F">
        <w:rPr>
          <w:rFonts w:ascii="Times New Roman" w:hAnsi="Times New Roman"/>
          <w:bCs/>
          <w:color w:val="000000" w:themeColor="text1"/>
          <w:szCs w:val="28"/>
          <w:lang w:val="x-none"/>
        </w:rPr>
        <w:t>日將原分工於社政與衛政長期照顧服務相關業務進行整合，成立「高雄市政府衛生局長期照顧中心」作為本市長照服務單一窗口，以有效管理服務流程及照護品質，落實以個案及家庭為中心之全人照護，讓本市成為安心老化的居住城市。且更首創於各區衛生所設置</w:t>
      </w:r>
      <w:r w:rsidRPr="00C17D3F">
        <w:rPr>
          <w:rFonts w:ascii="Times New Roman" w:hAnsi="Times New Roman"/>
          <w:bCs/>
          <w:color w:val="000000" w:themeColor="text1"/>
          <w:szCs w:val="28"/>
          <w:lang w:val="x-none"/>
        </w:rPr>
        <w:t>38</w:t>
      </w:r>
      <w:r w:rsidRPr="00C17D3F">
        <w:rPr>
          <w:rFonts w:ascii="Times New Roman" w:hAnsi="Times New Roman"/>
          <w:bCs/>
          <w:color w:val="000000" w:themeColor="text1"/>
          <w:szCs w:val="28"/>
          <w:lang w:val="x-none"/>
        </w:rPr>
        <w:t>個長期照顧管理中心</w:t>
      </w:r>
      <w:r w:rsidRPr="00C17D3F">
        <w:rPr>
          <w:rFonts w:ascii="Times New Roman" w:hAnsi="Times New Roman"/>
          <w:bCs/>
          <w:color w:val="000000" w:themeColor="text1"/>
          <w:szCs w:val="28"/>
          <w:lang w:val="x-none"/>
        </w:rPr>
        <w:t>(38</w:t>
      </w:r>
      <w:r w:rsidRPr="00C17D3F">
        <w:rPr>
          <w:rFonts w:ascii="Times New Roman" w:hAnsi="Times New Roman"/>
          <w:bCs/>
          <w:color w:val="000000" w:themeColor="text1"/>
          <w:szCs w:val="28"/>
          <w:lang w:val="x-none"/>
        </w:rPr>
        <w:t>個長照分站</w:t>
      </w:r>
      <w:r w:rsidRPr="00C17D3F">
        <w:rPr>
          <w:rFonts w:ascii="Times New Roman" w:hAnsi="Times New Roman"/>
          <w:bCs/>
          <w:color w:val="000000" w:themeColor="text1"/>
          <w:szCs w:val="28"/>
          <w:lang w:val="x-none"/>
        </w:rPr>
        <w:t>)</w:t>
      </w:r>
      <w:r w:rsidRPr="00C17D3F">
        <w:rPr>
          <w:rFonts w:ascii="Times New Roman" w:hAnsi="Times New Roman"/>
          <w:bCs/>
          <w:color w:val="000000" w:themeColor="text1"/>
          <w:szCs w:val="28"/>
          <w:lang w:val="x-none"/>
        </w:rPr>
        <w:t>，提供民眾就近及便利申請服務。</w:t>
      </w:r>
    </w:p>
    <w:p w14:paraId="5AF016CC" w14:textId="77777777" w:rsidR="003D44ED" w:rsidRPr="00C17D3F" w:rsidRDefault="003D44ED" w:rsidP="00DA2152">
      <w:pPr>
        <w:pStyle w:val="afb"/>
        <w:numPr>
          <w:ilvl w:val="1"/>
          <w:numId w:val="17"/>
        </w:numPr>
        <w:snapToGrid w:val="0"/>
        <w:spacing w:line="360"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長期照顧服務</w:t>
      </w:r>
    </w:p>
    <w:p w14:paraId="47A7715E" w14:textId="77777777" w:rsidR="003D44ED" w:rsidRPr="00C17D3F" w:rsidRDefault="003D44ED" w:rsidP="003D44ED">
      <w:pPr>
        <w:tabs>
          <w:tab w:val="left" w:pos="180"/>
        </w:tabs>
        <w:snapToGrid w:val="0"/>
        <w:spacing w:line="360" w:lineRule="exact"/>
        <w:ind w:leftChars="254" w:left="1274" w:hangingChars="201" w:hanging="563"/>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居家式服務</w:t>
      </w:r>
    </w:p>
    <w:p w14:paraId="2C1BF00D" w14:textId="77777777" w:rsidR="002F0EDE" w:rsidRPr="00C17D3F" w:rsidRDefault="002F0EDE" w:rsidP="002F0EDE">
      <w:pPr>
        <w:tabs>
          <w:tab w:val="left" w:pos="180"/>
        </w:tabs>
        <w:snapToGrid w:val="0"/>
        <w:spacing w:line="360" w:lineRule="exact"/>
        <w:ind w:leftChars="254" w:left="1417" w:hangingChars="252" w:hanging="706"/>
        <w:jc w:val="both"/>
        <w:rPr>
          <w:rFonts w:ascii="Times New Roman" w:hAnsi="Times New Roman"/>
          <w:bCs/>
          <w:color w:val="000000" w:themeColor="text1"/>
          <w:kern w:val="2"/>
          <w:szCs w:val="28"/>
        </w:rPr>
      </w:pPr>
      <w:bookmarkStart w:id="8" w:name="_Hlk44507743"/>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w:t>
      </w:r>
      <w:bookmarkEnd w:id="8"/>
      <w:r w:rsidRPr="00C17D3F">
        <w:rPr>
          <w:rFonts w:ascii="Times New Roman" w:hAnsi="Times New Roman"/>
          <w:bCs/>
          <w:color w:val="000000" w:themeColor="text1"/>
          <w:kern w:val="2"/>
          <w:szCs w:val="28"/>
        </w:rPr>
        <w:t>居家服務：截至</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月本市居家式長照機構設立計</w:t>
      </w:r>
      <w:r w:rsidRPr="00C17D3F">
        <w:rPr>
          <w:rFonts w:ascii="Times New Roman" w:hAnsi="Times New Roman" w:hint="eastAsia"/>
          <w:bCs/>
          <w:color w:val="000000" w:themeColor="text1"/>
          <w:kern w:val="2"/>
          <w:szCs w:val="28"/>
        </w:rPr>
        <w:t>1</w:t>
      </w:r>
      <w:r w:rsidRPr="00C17D3F">
        <w:rPr>
          <w:rFonts w:ascii="Times New Roman" w:hAnsi="Times New Roman"/>
          <w:bCs/>
          <w:color w:val="000000" w:themeColor="text1"/>
          <w:kern w:val="2"/>
          <w:szCs w:val="28"/>
        </w:rPr>
        <w:t>61</w:t>
      </w:r>
      <w:r w:rsidRPr="00C17D3F">
        <w:rPr>
          <w:rFonts w:ascii="Times New Roman" w:hAnsi="Times New Roman"/>
          <w:bCs/>
          <w:color w:val="000000" w:themeColor="text1"/>
          <w:kern w:val="2"/>
          <w:szCs w:val="28"/>
        </w:rPr>
        <w:t>家，其中</w:t>
      </w:r>
      <w:r w:rsidRPr="00C17D3F">
        <w:rPr>
          <w:rFonts w:ascii="Times New Roman" w:hAnsi="Times New Roman"/>
          <w:bCs/>
          <w:color w:val="000000" w:themeColor="text1"/>
          <w:kern w:val="2"/>
          <w:szCs w:val="28"/>
        </w:rPr>
        <w:t>145</w:t>
      </w:r>
      <w:r w:rsidRPr="00C17D3F">
        <w:rPr>
          <w:rFonts w:ascii="Times New Roman" w:hAnsi="Times New Roman"/>
          <w:bCs/>
          <w:color w:val="000000" w:themeColor="text1"/>
          <w:kern w:val="2"/>
          <w:szCs w:val="28"/>
        </w:rPr>
        <w:t>家為居家服務特約單位，總計服務</w:t>
      </w:r>
      <w:r w:rsidRPr="00C17D3F">
        <w:rPr>
          <w:rFonts w:ascii="Times New Roman" w:hAnsi="Times New Roman"/>
          <w:bCs/>
          <w:color w:val="000000" w:themeColor="text1"/>
          <w:kern w:val="2"/>
          <w:szCs w:val="28"/>
        </w:rPr>
        <w:t>16,867</w:t>
      </w:r>
      <w:r w:rsidRPr="00C17D3F">
        <w:rPr>
          <w:rFonts w:ascii="Times New Roman" w:hAnsi="Times New Roman"/>
          <w:bCs/>
          <w:color w:val="000000" w:themeColor="text1"/>
          <w:kern w:val="2"/>
          <w:szCs w:val="28"/>
        </w:rPr>
        <w:t>人、</w:t>
      </w:r>
      <w:r w:rsidRPr="00C17D3F">
        <w:rPr>
          <w:rFonts w:ascii="Times New Roman" w:hAnsi="Times New Roman"/>
          <w:bCs/>
          <w:color w:val="000000" w:themeColor="text1"/>
          <w:kern w:val="2"/>
          <w:szCs w:val="28"/>
        </w:rPr>
        <w:t>4,163,539</w:t>
      </w:r>
      <w:r w:rsidRPr="00C17D3F">
        <w:rPr>
          <w:rFonts w:ascii="Times New Roman" w:hAnsi="Times New Roman"/>
          <w:bCs/>
          <w:color w:val="000000" w:themeColor="text1"/>
          <w:kern w:val="2"/>
          <w:szCs w:val="28"/>
        </w:rPr>
        <w:t>人次。</w:t>
      </w:r>
    </w:p>
    <w:p w14:paraId="220716D8" w14:textId="46D4F718" w:rsidR="003D44ED" w:rsidRPr="00C17D3F" w:rsidRDefault="002F0EDE" w:rsidP="002F0EDE">
      <w:pPr>
        <w:tabs>
          <w:tab w:val="left" w:pos="180"/>
        </w:tabs>
        <w:snapToGrid w:val="0"/>
        <w:spacing w:line="360" w:lineRule="exact"/>
        <w:ind w:leftChars="254" w:left="1417" w:hangingChars="252" w:hanging="706"/>
        <w:jc w:val="both"/>
        <w:rPr>
          <w:rFonts w:ascii="Times New Roman" w:hAnsi="Times New Roman"/>
          <w:bCs/>
          <w:color w:val="000000" w:themeColor="text1"/>
          <w:kern w:val="2"/>
          <w:szCs w:val="28"/>
        </w:rPr>
      </w:pPr>
      <w:bookmarkStart w:id="9" w:name="_Hlk44507863"/>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w:t>
      </w:r>
      <w:bookmarkEnd w:id="9"/>
      <w:r w:rsidRPr="00C17D3F">
        <w:rPr>
          <w:rFonts w:ascii="Times New Roman" w:hAnsi="Times New Roman"/>
          <w:bCs/>
          <w:color w:val="000000" w:themeColor="text1"/>
          <w:kern w:val="2"/>
          <w:szCs w:val="28"/>
        </w:rPr>
        <w:t>專業服務：截至</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bCs/>
          <w:color w:val="000000" w:themeColor="text1"/>
          <w:kern w:val="2"/>
          <w:szCs w:val="28"/>
        </w:rPr>
        <w:t>6</w:t>
      </w:r>
      <w:r w:rsidRPr="00C17D3F">
        <w:rPr>
          <w:rFonts w:ascii="Times New Roman" w:hAnsi="Times New Roman"/>
          <w:bCs/>
          <w:color w:val="000000" w:themeColor="text1"/>
          <w:kern w:val="2"/>
          <w:szCs w:val="28"/>
        </w:rPr>
        <w:t>月底共佈建</w:t>
      </w:r>
      <w:r w:rsidRPr="00C17D3F">
        <w:rPr>
          <w:rFonts w:ascii="Times New Roman" w:hAnsi="Times New Roman"/>
          <w:bCs/>
          <w:color w:val="000000" w:themeColor="text1"/>
          <w:kern w:val="2"/>
          <w:szCs w:val="28"/>
        </w:rPr>
        <w:t>164</w:t>
      </w:r>
      <w:r w:rsidRPr="00C17D3F">
        <w:rPr>
          <w:rFonts w:ascii="Times New Roman" w:hAnsi="Times New Roman"/>
          <w:bCs/>
          <w:color w:val="000000" w:themeColor="text1"/>
          <w:kern w:val="2"/>
          <w:szCs w:val="28"/>
        </w:rPr>
        <w:t>家特約單位，總計服務</w:t>
      </w:r>
      <w:r w:rsidRPr="00C17D3F">
        <w:rPr>
          <w:rFonts w:ascii="Times New Roman" w:hAnsi="Times New Roman" w:hint="eastAsia"/>
          <w:bCs/>
          <w:color w:val="000000" w:themeColor="text1"/>
          <w:kern w:val="2"/>
          <w:szCs w:val="28"/>
        </w:rPr>
        <w:t>7</w:t>
      </w:r>
      <w:r w:rsidRPr="00C17D3F">
        <w:rPr>
          <w:rFonts w:ascii="Times New Roman" w:hAnsi="Times New Roman"/>
          <w:bCs/>
          <w:color w:val="000000" w:themeColor="text1"/>
          <w:kern w:val="2"/>
          <w:szCs w:val="28"/>
        </w:rPr>
        <w:t>,50</w:t>
      </w:r>
      <w:r w:rsidRPr="00C17D3F">
        <w:rPr>
          <w:rFonts w:ascii="Times New Roman" w:hAnsi="Times New Roman" w:hint="eastAsia"/>
          <w:bCs/>
          <w:color w:val="000000" w:themeColor="text1"/>
          <w:kern w:val="2"/>
          <w:szCs w:val="28"/>
        </w:rPr>
        <w:t>7</w:t>
      </w:r>
      <w:r w:rsidRPr="00C17D3F">
        <w:rPr>
          <w:rFonts w:ascii="Times New Roman" w:hAnsi="Times New Roman"/>
          <w:bCs/>
          <w:color w:val="000000" w:themeColor="text1"/>
          <w:kern w:val="2"/>
          <w:szCs w:val="28"/>
        </w:rPr>
        <w:t>人、</w:t>
      </w:r>
      <w:r w:rsidRPr="00C17D3F">
        <w:rPr>
          <w:rFonts w:ascii="Times New Roman" w:hAnsi="Times New Roman"/>
          <w:bCs/>
          <w:color w:val="000000" w:themeColor="text1"/>
          <w:kern w:val="2"/>
          <w:szCs w:val="28"/>
        </w:rPr>
        <w:t>16,889</w:t>
      </w:r>
      <w:r w:rsidRPr="00C17D3F">
        <w:rPr>
          <w:rFonts w:ascii="Times New Roman" w:hAnsi="Times New Roman"/>
          <w:bCs/>
          <w:color w:val="000000" w:themeColor="text1"/>
          <w:kern w:val="2"/>
          <w:szCs w:val="28"/>
        </w:rPr>
        <w:t>人次（服務成果含社區式專業服務）。</w:t>
      </w:r>
    </w:p>
    <w:p w14:paraId="1793CB9D" w14:textId="77777777" w:rsidR="002F0EDE" w:rsidRPr="00C17D3F" w:rsidRDefault="002F0EDE" w:rsidP="002F0EDE">
      <w:pPr>
        <w:tabs>
          <w:tab w:val="left" w:pos="180"/>
        </w:tabs>
        <w:snapToGrid w:val="0"/>
        <w:spacing w:line="360" w:lineRule="exact"/>
        <w:ind w:leftChars="254" w:left="1417" w:hangingChars="252" w:hanging="706"/>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）居家護理所</w:t>
      </w:r>
      <w:r w:rsidRPr="00C17D3F">
        <w:rPr>
          <w:rFonts w:ascii="Times New Roman" w:hAnsi="Times New Roman"/>
          <w:bCs/>
          <w:color w:val="000000" w:themeColor="text1"/>
          <w:kern w:val="2"/>
          <w:szCs w:val="28"/>
        </w:rPr>
        <w:t>：</w:t>
      </w:r>
      <w:r w:rsidRPr="00C17D3F">
        <w:rPr>
          <w:rFonts w:ascii="Times New Roman" w:hAnsi="Times New Roman"/>
          <w:bCs/>
          <w:color w:val="000000" w:themeColor="text1"/>
          <w:szCs w:val="28"/>
        </w:rPr>
        <w:t>本市立案居家護理所</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年截至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月底計</w:t>
      </w:r>
      <w:r w:rsidRPr="00C17D3F">
        <w:rPr>
          <w:rFonts w:ascii="Times New Roman" w:hAnsi="Times New Roman"/>
          <w:bCs/>
          <w:color w:val="000000" w:themeColor="text1"/>
          <w:szCs w:val="28"/>
        </w:rPr>
        <w:t>86</w:t>
      </w:r>
      <w:r w:rsidRPr="00C17D3F">
        <w:rPr>
          <w:rFonts w:ascii="Times New Roman" w:hAnsi="Times New Roman"/>
          <w:bCs/>
          <w:color w:val="000000" w:themeColor="text1"/>
          <w:szCs w:val="28"/>
        </w:rPr>
        <w:t>所，每年進行督導考核與配合衛生福利部評鑑，以提升照護品質。</w:t>
      </w:r>
    </w:p>
    <w:p w14:paraId="0BB5DC9E" w14:textId="77777777" w:rsidR="003D44ED" w:rsidRPr="00C17D3F" w:rsidRDefault="003D44ED" w:rsidP="003D44ED">
      <w:pPr>
        <w:tabs>
          <w:tab w:val="left" w:pos="180"/>
        </w:tabs>
        <w:snapToGrid w:val="0"/>
        <w:spacing w:line="360" w:lineRule="exact"/>
        <w:ind w:firstLine="709"/>
        <w:jc w:val="both"/>
        <w:rPr>
          <w:rFonts w:ascii="Times New Roman" w:hAnsi="Times New Roman"/>
          <w:bCs/>
          <w:color w:val="000000" w:themeColor="text1"/>
          <w:szCs w:val="28"/>
        </w:rPr>
      </w:pPr>
      <w:r w:rsidRPr="00C17D3F">
        <w:rPr>
          <w:rFonts w:ascii="Times New Roman" w:hAnsi="Times New Roman"/>
          <w:bCs/>
          <w:color w:val="000000" w:themeColor="text1"/>
          <w:szCs w:val="28"/>
        </w:rPr>
        <w:lastRenderedPageBreak/>
        <w:t>2.</w:t>
      </w:r>
      <w:r w:rsidRPr="00C17D3F">
        <w:rPr>
          <w:rFonts w:ascii="Times New Roman" w:hAnsi="Times New Roman"/>
          <w:bCs/>
          <w:color w:val="000000" w:themeColor="text1"/>
          <w:szCs w:val="28"/>
        </w:rPr>
        <w:t>社區式服務</w:t>
      </w:r>
    </w:p>
    <w:p w14:paraId="700050EC" w14:textId="25779A11" w:rsidR="002F0EDE" w:rsidRPr="00C17D3F" w:rsidRDefault="002F0EDE" w:rsidP="002F0EDE">
      <w:pPr>
        <w:tabs>
          <w:tab w:val="left" w:pos="180"/>
        </w:tabs>
        <w:snapToGrid w:val="0"/>
        <w:spacing w:line="360" w:lineRule="exact"/>
        <w:ind w:leftChars="254" w:left="1417" w:hangingChars="252" w:hanging="706"/>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）配合中央政策</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里</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處</w:t>
      </w:r>
      <w:r w:rsidRPr="00C17D3F">
        <w:rPr>
          <w:rFonts w:ascii="Times New Roman" w:hAnsi="Times New Roman"/>
          <w:bCs/>
          <w:color w:val="000000" w:themeColor="text1"/>
          <w:szCs w:val="28"/>
        </w:rPr>
        <w:t>C</w:t>
      </w:r>
      <w:r w:rsidRPr="00C17D3F">
        <w:rPr>
          <w:rFonts w:ascii="Times New Roman" w:hAnsi="Times New Roman"/>
          <w:bCs/>
          <w:color w:val="000000" w:themeColor="text1"/>
          <w:szCs w:val="28"/>
        </w:rPr>
        <w:t>級巷弄長照站</w:t>
      </w:r>
      <w:r w:rsidR="00C65F17" w:rsidRPr="00C17D3F">
        <w:rPr>
          <w:rFonts w:ascii="Times New Roman" w:hAnsi="Times New Roman" w:hint="eastAsia"/>
          <w:bCs/>
          <w:color w:val="000000" w:themeColor="text1"/>
          <w:szCs w:val="28"/>
        </w:rPr>
        <w:t>佈</w:t>
      </w:r>
      <w:r w:rsidRPr="00C17D3F">
        <w:rPr>
          <w:rFonts w:ascii="Times New Roman" w:hAnsi="Times New Roman" w:hint="eastAsia"/>
          <w:bCs/>
          <w:color w:val="000000" w:themeColor="text1"/>
          <w:szCs w:val="28"/>
        </w:rPr>
        <w:t>建</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本市</w:t>
      </w:r>
      <w:r w:rsidRPr="00C17D3F">
        <w:rPr>
          <w:rFonts w:ascii="Times New Roman" w:hAnsi="Times New Roman"/>
          <w:bCs/>
          <w:color w:val="000000" w:themeColor="text1"/>
          <w:szCs w:val="28"/>
        </w:rPr>
        <w:t>891</w:t>
      </w:r>
      <w:r w:rsidRPr="00C17D3F">
        <w:rPr>
          <w:rFonts w:ascii="Times New Roman" w:hAnsi="Times New Roman"/>
          <w:bCs/>
          <w:color w:val="000000" w:themeColor="text1"/>
          <w:szCs w:val="28"/>
        </w:rPr>
        <w:t>里</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年目標數為</w:t>
      </w:r>
      <w:r w:rsidRPr="00C17D3F">
        <w:rPr>
          <w:rFonts w:ascii="Times New Roman" w:hAnsi="Times New Roman"/>
          <w:bCs/>
          <w:color w:val="000000" w:themeColor="text1"/>
          <w:szCs w:val="28"/>
        </w:rPr>
        <w:t>316</w:t>
      </w:r>
      <w:r w:rsidRPr="00C17D3F">
        <w:rPr>
          <w:rFonts w:ascii="Times New Roman" w:hAnsi="Times New Roman"/>
          <w:bCs/>
          <w:color w:val="000000" w:themeColor="text1"/>
          <w:szCs w:val="28"/>
        </w:rPr>
        <w:t>處、至</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月完成</w:t>
      </w:r>
      <w:r w:rsidRPr="00C17D3F">
        <w:rPr>
          <w:rFonts w:ascii="Times New Roman" w:hAnsi="Times New Roman" w:hint="eastAsia"/>
          <w:bCs/>
          <w:color w:val="000000" w:themeColor="text1"/>
          <w:szCs w:val="28"/>
        </w:rPr>
        <w:t>286</w:t>
      </w:r>
      <w:r w:rsidRPr="00C17D3F">
        <w:rPr>
          <w:rFonts w:ascii="Times New Roman" w:hAnsi="Times New Roman"/>
          <w:bCs/>
          <w:color w:val="000000" w:themeColor="text1"/>
          <w:szCs w:val="28"/>
        </w:rPr>
        <w:t>處</w:t>
      </w:r>
      <w:r w:rsidRPr="00C17D3F">
        <w:rPr>
          <w:rFonts w:ascii="Times New Roman" w:hAnsi="Times New Roman" w:hint="eastAsia"/>
          <w:bCs/>
          <w:color w:val="000000" w:themeColor="text1"/>
          <w:szCs w:val="28"/>
        </w:rPr>
        <w:t>，其中社照</w:t>
      </w:r>
      <w:r w:rsidRPr="00C17D3F">
        <w:rPr>
          <w:rFonts w:ascii="Times New Roman" w:hAnsi="Times New Roman"/>
          <w:bCs/>
          <w:color w:val="000000" w:themeColor="text1"/>
          <w:szCs w:val="28"/>
        </w:rPr>
        <w:t>C173</w:t>
      </w:r>
      <w:r w:rsidRPr="00C17D3F">
        <w:rPr>
          <w:rFonts w:ascii="Times New Roman" w:hAnsi="Times New Roman"/>
          <w:bCs/>
          <w:color w:val="000000" w:themeColor="text1"/>
          <w:szCs w:val="28"/>
        </w:rPr>
        <w:t>處</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目標</w:t>
      </w:r>
      <w:r w:rsidRPr="00C17D3F">
        <w:rPr>
          <w:rFonts w:ascii="Times New Roman" w:hAnsi="Times New Roman"/>
          <w:bCs/>
          <w:color w:val="000000" w:themeColor="text1"/>
          <w:szCs w:val="28"/>
        </w:rPr>
        <w:t>201</w:t>
      </w:r>
      <w:r w:rsidRPr="00C17D3F">
        <w:rPr>
          <w:rFonts w:ascii="Times New Roman" w:hAnsi="Times New Roman"/>
          <w:bCs/>
          <w:color w:val="000000" w:themeColor="text1"/>
          <w:szCs w:val="28"/>
        </w:rPr>
        <w:t>處</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、醫事</w:t>
      </w:r>
      <w:r w:rsidRPr="00C17D3F">
        <w:rPr>
          <w:rFonts w:ascii="Times New Roman" w:hAnsi="Times New Roman"/>
          <w:bCs/>
          <w:color w:val="000000" w:themeColor="text1"/>
          <w:szCs w:val="28"/>
        </w:rPr>
        <w:t>C86</w:t>
      </w:r>
      <w:r w:rsidRPr="00C17D3F">
        <w:rPr>
          <w:rFonts w:ascii="Times New Roman" w:hAnsi="Times New Roman"/>
          <w:bCs/>
          <w:color w:val="000000" w:themeColor="text1"/>
          <w:szCs w:val="28"/>
        </w:rPr>
        <w:t>處</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目標</w:t>
      </w:r>
      <w:r w:rsidRPr="00C17D3F">
        <w:rPr>
          <w:rFonts w:ascii="Times New Roman" w:hAnsi="Times New Roman"/>
          <w:bCs/>
          <w:color w:val="000000" w:themeColor="text1"/>
          <w:szCs w:val="28"/>
        </w:rPr>
        <w:t>90</w:t>
      </w:r>
      <w:r w:rsidRPr="00C17D3F">
        <w:rPr>
          <w:rFonts w:ascii="Times New Roman" w:hAnsi="Times New Roman"/>
          <w:bCs/>
          <w:color w:val="000000" w:themeColor="text1"/>
          <w:szCs w:val="28"/>
        </w:rPr>
        <w:t>處</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、文健站</w:t>
      </w:r>
      <w:r w:rsidRPr="00C17D3F">
        <w:rPr>
          <w:rFonts w:ascii="Times New Roman" w:hAnsi="Times New Roman"/>
          <w:bCs/>
          <w:color w:val="000000" w:themeColor="text1"/>
          <w:szCs w:val="28"/>
        </w:rPr>
        <w:t>27</w:t>
      </w:r>
      <w:r w:rsidRPr="00C17D3F">
        <w:rPr>
          <w:rFonts w:ascii="Times New Roman" w:hAnsi="Times New Roman"/>
          <w:bCs/>
          <w:color w:val="000000" w:themeColor="text1"/>
          <w:szCs w:val="28"/>
        </w:rPr>
        <w:t>處</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目標</w:t>
      </w:r>
      <w:r w:rsidRPr="00C17D3F">
        <w:rPr>
          <w:rFonts w:ascii="Times New Roman" w:hAnsi="Times New Roman"/>
          <w:bCs/>
          <w:color w:val="000000" w:themeColor="text1"/>
          <w:szCs w:val="28"/>
        </w:rPr>
        <w:t>25</w:t>
      </w:r>
      <w:r w:rsidRPr="00C17D3F">
        <w:rPr>
          <w:rFonts w:ascii="Times New Roman" w:hAnsi="Times New Roman"/>
          <w:bCs/>
          <w:color w:val="000000" w:themeColor="text1"/>
          <w:szCs w:val="28"/>
        </w:rPr>
        <w:t>處</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。服務內容包含健健康促進、社會參與、共餐、預防及延緩失能、關懷訪視及電話問安等服務。</w:t>
      </w:r>
    </w:p>
    <w:p w14:paraId="572D561C" w14:textId="340EED4D" w:rsidR="002F0EDE" w:rsidRPr="00C17D3F" w:rsidRDefault="002F0EDE" w:rsidP="002F0EDE">
      <w:pPr>
        <w:tabs>
          <w:tab w:val="left" w:pos="180"/>
        </w:tabs>
        <w:snapToGrid w:val="0"/>
        <w:spacing w:line="360" w:lineRule="exact"/>
        <w:ind w:leftChars="254" w:left="1417" w:hangingChars="252" w:hanging="706"/>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）本市社區式長照機構截至</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w:t>
      </w:r>
      <w:r w:rsidRPr="00C17D3F">
        <w:rPr>
          <w:rFonts w:ascii="Times New Roman" w:hAnsi="Times New Roman"/>
          <w:bCs/>
          <w:color w:val="000000" w:themeColor="text1"/>
          <w:szCs w:val="28"/>
        </w:rPr>
        <w:t>30</w:t>
      </w:r>
      <w:r w:rsidRPr="00C17D3F">
        <w:rPr>
          <w:rFonts w:ascii="Times New Roman" w:hAnsi="Times New Roman"/>
          <w:bCs/>
          <w:color w:val="000000" w:themeColor="text1"/>
          <w:szCs w:val="28"/>
        </w:rPr>
        <w:t>日止，已設立日間照顧中心</w:t>
      </w:r>
      <w:r w:rsidRPr="00C17D3F">
        <w:rPr>
          <w:rFonts w:ascii="Times New Roman" w:hAnsi="Times New Roman"/>
          <w:bCs/>
          <w:color w:val="000000" w:themeColor="text1"/>
          <w:szCs w:val="28"/>
        </w:rPr>
        <w:t>38</w:t>
      </w:r>
      <w:r w:rsidRPr="00C17D3F">
        <w:rPr>
          <w:rFonts w:ascii="Times New Roman" w:hAnsi="Times New Roman"/>
          <w:bCs/>
          <w:color w:val="000000" w:themeColor="text1"/>
          <w:szCs w:val="28"/>
        </w:rPr>
        <w:t>家</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42</w:t>
      </w:r>
      <w:r w:rsidRPr="00C17D3F">
        <w:rPr>
          <w:rFonts w:ascii="Times New Roman" w:hAnsi="Times New Roman"/>
          <w:bCs/>
          <w:color w:val="000000" w:themeColor="text1"/>
          <w:szCs w:val="28"/>
        </w:rPr>
        <w:t>學區</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、小規模多機能</w:t>
      </w:r>
      <w:r w:rsidRPr="00C17D3F">
        <w:rPr>
          <w:rFonts w:ascii="Times New Roman" w:hAnsi="Times New Roman"/>
          <w:bCs/>
          <w:color w:val="000000" w:themeColor="text1"/>
          <w:szCs w:val="28"/>
        </w:rPr>
        <w:t>7</w:t>
      </w:r>
      <w:r w:rsidRPr="00C17D3F">
        <w:rPr>
          <w:rFonts w:ascii="Times New Roman" w:hAnsi="Times New Roman"/>
          <w:bCs/>
          <w:color w:val="000000" w:themeColor="text1"/>
          <w:szCs w:val="28"/>
        </w:rPr>
        <w:t>家、團體家屋</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家、家庭托顧</w:t>
      </w:r>
      <w:r w:rsidRPr="00C17D3F">
        <w:rPr>
          <w:rFonts w:ascii="Times New Roman" w:hAnsi="Times New Roman" w:hint="eastAsia"/>
          <w:bCs/>
          <w:color w:val="000000" w:themeColor="text1"/>
          <w:szCs w:val="28"/>
        </w:rPr>
        <w:t>19</w:t>
      </w:r>
      <w:r w:rsidRPr="00C17D3F">
        <w:rPr>
          <w:rFonts w:ascii="Times New Roman" w:hAnsi="Times New Roman"/>
          <w:bCs/>
          <w:color w:val="000000" w:themeColor="text1"/>
          <w:szCs w:val="28"/>
        </w:rPr>
        <w:t>家，將依衛生福利部積極</w:t>
      </w:r>
      <w:r w:rsidR="00C65F17" w:rsidRPr="00C17D3F">
        <w:rPr>
          <w:rFonts w:ascii="Times New Roman" w:hAnsi="Times New Roman" w:hint="eastAsia"/>
          <w:bCs/>
          <w:color w:val="000000" w:themeColor="text1"/>
          <w:szCs w:val="28"/>
        </w:rPr>
        <w:t>佈</w:t>
      </w:r>
      <w:r w:rsidRPr="00C17D3F">
        <w:rPr>
          <w:rFonts w:ascii="Times New Roman" w:hAnsi="Times New Roman"/>
          <w:bCs/>
          <w:color w:val="000000" w:themeColor="text1"/>
          <w:szCs w:val="28"/>
        </w:rPr>
        <w:t>建一學區一日照政策目標，提供社區長輩多元性日間照顧服務</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本市應完成</w:t>
      </w:r>
      <w:r w:rsidRPr="00C17D3F">
        <w:rPr>
          <w:rFonts w:ascii="Times New Roman" w:hAnsi="Times New Roman"/>
          <w:bCs/>
          <w:color w:val="000000" w:themeColor="text1"/>
          <w:szCs w:val="28"/>
        </w:rPr>
        <w:t>91</w:t>
      </w:r>
      <w:r w:rsidRPr="00C17D3F">
        <w:rPr>
          <w:rFonts w:ascii="Times New Roman" w:hAnsi="Times New Roman"/>
          <w:bCs/>
          <w:color w:val="000000" w:themeColor="text1"/>
          <w:szCs w:val="28"/>
        </w:rPr>
        <w:t>學區日照目標數</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w:t>
      </w:r>
    </w:p>
    <w:p w14:paraId="4FEDBABA" w14:textId="77777777" w:rsidR="003D44ED" w:rsidRPr="00C17D3F" w:rsidRDefault="003D44ED" w:rsidP="003D44ED">
      <w:pPr>
        <w:tabs>
          <w:tab w:val="left" w:pos="180"/>
        </w:tabs>
        <w:snapToGrid w:val="0"/>
        <w:spacing w:line="360" w:lineRule="exact"/>
        <w:ind w:leftChars="254" w:left="1274" w:hangingChars="201" w:hanging="563"/>
        <w:jc w:val="both"/>
        <w:rPr>
          <w:rFonts w:ascii="Times New Roman" w:hAnsi="Times New Roman"/>
          <w:bCs/>
          <w:color w:val="000000" w:themeColor="text1"/>
          <w:szCs w:val="28"/>
        </w:rPr>
      </w:pP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機構住宿式服務</w:t>
      </w:r>
    </w:p>
    <w:p w14:paraId="3A3EAAB3" w14:textId="77777777" w:rsidR="002F0EDE" w:rsidRPr="00C17D3F" w:rsidRDefault="002F0EDE" w:rsidP="002F0EDE">
      <w:pPr>
        <w:tabs>
          <w:tab w:val="left" w:pos="180"/>
        </w:tabs>
        <w:snapToGrid w:val="0"/>
        <w:spacing w:line="360" w:lineRule="exact"/>
        <w:ind w:leftChars="254" w:left="1417" w:hangingChars="252" w:hanging="706"/>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截至</w:t>
      </w:r>
      <w:r w:rsidRPr="00C17D3F">
        <w:rPr>
          <w:rFonts w:ascii="Times New Roman" w:hAnsi="Times New Roman" w:hint="eastAsia"/>
          <w:bCs/>
          <w:color w:val="000000" w:themeColor="text1"/>
          <w:szCs w:val="28"/>
        </w:rPr>
        <w:t>109</w:t>
      </w:r>
      <w:r w:rsidRPr="00C17D3F">
        <w:rPr>
          <w:rFonts w:ascii="Times New Roman" w:hAnsi="Times New Roman" w:hint="eastAsia"/>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hint="eastAsia"/>
          <w:bCs/>
          <w:color w:val="000000" w:themeColor="text1"/>
          <w:szCs w:val="28"/>
        </w:rPr>
        <w:t>月，</w:t>
      </w:r>
      <w:r w:rsidRPr="00C17D3F">
        <w:rPr>
          <w:rFonts w:ascii="Times New Roman" w:hAnsi="Times New Roman"/>
          <w:bCs/>
          <w:color w:val="000000" w:themeColor="text1"/>
          <w:szCs w:val="28"/>
        </w:rPr>
        <w:t>ㄧ般護理之家</w:t>
      </w:r>
      <w:r w:rsidRPr="00C17D3F">
        <w:rPr>
          <w:rFonts w:ascii="Times New Roman" w:hAnsi="Times New Roman"/>
          <w:bCs/>
          <w:color w:val="000000" w:themeColor="text1"/>
          <w:szCs w:val="28"/>
        </w:rPr>
        <w:t>66</w:t>
      </w:r>
      <w:r w:rsidRPr="00C17D3F">
        <w:rPr>
          <w:rFonts w:ascii="Times New Roman" w:hAnsi="Times New Roman"/>
          <w:bCs/>
          <w:color w:val="000000" w:themeColor="text1"/>
          <w:szCs w:val="28"/>
        </w:rPr>
        <w:t>家，開放床數</w:t>
      </w:r>
      <w:r w:rsidRPr="00C17D3F">
        <w:rPr>
          <w:rFonts w:ascii="Times New Roman" w:hAnsi="Times New Roman"/>
          <w:bCs/>
          <w:color w:val="000000" w:themeColor="text1"/>
          <w:szCs w:val="28"/>
        </w:rPr>
        <w:t>4,822</w:t>
      </w:r>
      <w:r w:rsidRPr="00C17D3F">
        <w:rPr>
          <w:rFonts w:ascii="Times New Roman" w:hAnsi="Times New Roman"/>
          <w:bCs/>
          <w:color w:val="000000" w:themeColor="text1"/>
          <w:szCs w:val="28"/>
        </w:rPr>
        <w:t>床、現住</w:t>
      </w:r>
      <w:r w:rsidRPr="00C17D3F">
        <w:rPr>
          <w:rFonts w:ascii="Times New Roman" w:hAnsi="Times New Roman"/>
          <w:bCs/>
          <w:color w:val="000000" w:themeColor="text1"/>
          <w:szCs w:val="28"/>
        </w:rPr>
        <w:t>4,0</w:t>
      </w:r>
      <w:r w:rsidRPr="00C17D3F">
        <w:rPr>
          <w:rFonts w:ascii="Times New Roman" w:hAnsi="Times New Roman" w:hint="eastAsia"/>
          <w:bCs/>
          <w:color w:val="000000" w:themeColor="text1"/>
          <w:szCs w:val="28"/>
        </w:rPr>
        <w:t>41</w:t>
      </w:r>
      <w:r w:rsidRPr="00C17D3F">
        <w:rPr>
          <w:rFonts w:ascii="Times New Roman" w:hAnsi="Times New Roman"/>
          <w:bCs/>
          <w:color w:val="000000" w:themeColor="text1"/>
          <w:szCs w:val="28"/>
        </w:rPr>
        <w:t>人、收住率</w:t>
      </w:r>
      <w:r w:rsidRPr="00C17D3F">
        <w:rPr>
          <w:rFonts w:ascii="Times New Roman" w:hAnsi="Times New Roman"/>
          <w:bCs/>
          <w:color w:val="000000" w:themeColor="text1"/>
          <w:szCs w:val="28"/>
        </w:rPr>
        <w:t>84%</w:t>
      </w:r>
      <w:r w:rsidRPr="00C17D3F">
        <w:rPr>
          <w:rFonts w:ascii="Times New Roman" w:hAnsi="Times New Roman"/>
          <w:bCs/>
          <w:color w:val="000000" w:themeColor="text1"/>
          <w:szCs w:val="28"/>
        </w:rPr>
        <w:t>；現職護理人員</w:t>
      </w:r>
      <w:r w:rsidRPr="00C17D3F">
        <w:rPr>
          <w:rFonts w:ascii="Times New Roman" w:hAnsi="Times New Roman" w:hint="eastAsia"/>
          <w:bCs/>
          <w:color w:val="000000" w:themeColor="text1"/>
          <w:szCs w:val="28"/>
        </w:rPr>
        <w:t>495</w:t>
      </w:r>
      <w:r w:rsidRPr="00C17D3F">
        <w:rPr>
          <w:rFonts w:ascii="Times New Roman" w:hAnsi="Times New Roman"/>
          <w:bCs/>
          <w:color w:val="000000" w:themeColor="text1"/>
          <w:szCs w:val="28"/>
        </w:rPr>
        <w:t>人、照顧服務員</w:t>
      </w:r>
      <w:r w:rsidRPr="00C17D3F">
        <w:rPr>
          <w:rFonts w:ascii="Times New Roman" w:hAnsi="Times New Roman"/>
          <w:bCs/>
          <w:color w:val="000000" w:themeColor="text1"/>
          <w:szCs w:val="28"/>
        </w:rPr>
        <w:t>1,2</w:t>
      </w:r>
      <w:r w:rsidRPr="00C17D3F">
        <w:rPr>
          <w:rFonts w:ascii="Times New Roman" w:hAnsi="Times New Roman" w:hint="eastAsia"/>
          <w:bCs/>
          <w:color w:val="000000" w:themeColor="text1"/>
          <w:szCs w:val="28"/>
        </w:rPr>
        <w:t>34</w:t>
      </w:r>
      <w:r w:rsidRPr="00C17D3F">
        <w:rPr>
          <w:rFonts w:ascii="Times New Roman" w:hAnsi="Times New Roman"/>
          <w:bCs/>
          <w:color w:val="000000" w:themeColor="text1"/>
          <w:szCs w:val="28"/>
        </w:rPr>
        <w:t>人。</w:t>
      </w:r>
    </w:p>
    <w:p w14:paraId="0E794B45" w14:textId="77777777" w:rsidR="003D44ED" w:rsidRPr="00C17D3F" w:rsidRDefault="003D44ED" w:rsidP="003D44ED">
      <w:pPr>
        <w:tabs>
          <w:tab w:val="left" w:pos="180"/>
        </w:tabs>
        <w:snapToGrid w:val="0"/>
        <w:spacing w:line="360" w:lineRule="exact"/>
        <w:ind w:leftChars="254" w:left="1417" w:hangingChars="252" w:hanging="706"/>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）採無預警查核機構設置標準及照護品質，並依稽查結果，輔導機構限期改善或依法裁罰。</w:t>
      </w:r>
    </w:p>
    <w:p w14:paraId="5E493E27" w14:textId="77777777" w:rsidR="003D44ED" w:rsidRPr="00C17D3F" w:rsidRDefault="003D44ED" w:rsidP="003D44ED">
      <w:pPr>
        <w:tabs>
          <w:tab w:val="left" w:pos="180"/>
        </w:tabs>
        <w:snapToGrid w:val="0"/>
        <w:spacing w:line="360" w:lineRule="exact"/>
        <w:ind w:leftChars="254" w:left="1417" w:hangingChars="252" w:hanging="706"/>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）每年辦理督導考核，請消防局及工務局，配合查核建築物公共安全等作業。</w:t>
      </w:r>
    </w:p>
    <w:p w14:paraId="3199F36D" w14:textId="478DDEB4" w:rsidR="002F0EDE" w:rsidRPr="00C17D3F" w:rsidRDefault="002F0EDE" w:rsidP="002F0EDE">
      <w:pPr>
        <w:tabs>
          <w:tab w:val="left" w:pos="180"/>
        </w:tabs>
        <w:snapToGrid w:val="0"/>
        <w:spacing w:line="360" w:lineRule="exact"/>
        <w:ind w:leftChars="253" w:left="988" w:hangingChars="1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社區整體照顧體系：社區整合服務中心提供個案管理服務，以個案照顧實際需求，聯結社區型或居家型態服務，滿足個案多元需求，</w:t>
      </w:r>
      <w:r w:rsidRPr="00C17D3F">
        <w:rPr>
          <w:rFonts w:ascii="Times New Roman" w:hAnsi="Times New Roman"/>
          <w:bCs/>
          <w:color w:val="000000" w:themeColor="text1"/>
          <w:szCs w:val="28"/>
        </w:rPr>
        <w:t>107</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46</w:t>
      </w:r>
      <w:r w:rsidRPr="00C17D3F">
        <w:rPr>
          <w:rFonts w:ascii="Times New Roman" w:hAnsi="Times New Roman"/>
          <w:bCs/>
          <w:color w:val="000000" w:themeColor="text1"/>
          <w:szCs w:val="28"/>
        </w:rPr>
        <w:t>家社區整合型服務中心，</w:t>
      </w:r>
      <w:r w:rsidRPr="00C17D3F">
        <w:rPr>
          <w:rFonts w:ascii="Times New Roman" w:hAnsi="Times New Roman"/>
          <w:bCs/>
          <w:color w:val="000000" w:themeColor="text1"/>
          <w:szCs w:val="28"/>
        </w:rPr>
        <w:t>108</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52</w:t>
      </w:r>
      <w:r w:rsidRPr="00C17D3F">
        <w:rPr>
          <w:rFonts w:ascii="Times New Roman" w:hAnsi="Times New Roman"/>
          <w:bCs/>
          <w:color w:val="000000" w:themeColor="text1"/>
          <w:szCs w:val="28"/>
        </w:rPr>
        <w:t>家社區整合型服務中心，</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w:t>
      </w:r>
      <w:r w:rsidRPr="00C17D3F">
        <w:rPr>
          <w:rFonts w:ascii="Times New Roman" w:hAnsi="Times New Roman" w:hint="eastAsia"/>
          <w:bCs/>
          <w:color w:val="000000" w:themeColor="text1"/>
          <w:szCs w:val="28"/>
        </w:rPr>
        <w:t>30</w:t>
      </w:r>
      <w:r w:rsidRPr="00C17D3F">
        <w:rPr>
          <w:rFonts w:ascii="Times New Roman" w:hAnsi="Times New Roman"/>
          <w:bCs/>
          <w:color w:val="000000" w:themeColor="text1"/>
          <w:szCs w:val="28"/>
        </w:rPr>
        <w:t>日止</w:t>
      </w:r>
      <w:r w:rsidR="00C65F17" w:rsidRPr="00C17D3F">
        <w:rPr>
          <w:rFonts w:ascii="Times New Roman" w:hAnsi="Times New Roman" w:hint="eastAsia"/>
          <w:bCs/>
          <w:color w:val="000000" w:themeColor="text1"/>
          <w:szCs w:val="28"/>
        </w:rPr>
        <w:t>佈</w:t>
      </w:r>
      <w:r w:rsidRPr="00C17D3F">
        <w:rPr>
          <w:rFonts w:ascii="Times New Roman" w:hAnsi="Times New Roman"/>
          <w:bCs/>
          <w:color w:val="000000" w:themeColor="text1"/>
          <w:szCs w:val="28"/>
        </w:rPr>
        <w:t>建</w:t>
      </w:r>
      <w:r w:rsidRPr="00C17D3F">
        <w:rPr>
          <w:rFonts w:ascii="Times New Roman" w:hAnsi="Times New Roman"/>
          <w:bCs/>
          <w:color w:val="000000" w:themeColor="text1"/>
          <w:szCs w:val="28"/>
        </w:rPr>
        <w:t>54</w:t>
      </w:r>
      <w:r w:rsidRPr="00C17D3F">
        <w:rPr>
          <w:rFonts w:ascii="Times New Roman" w:hAnsi="Times New Roman"/>
          <w:bCs/>
          <w:color w:val="000000" w:themeColor="text1"/>
          <w:szCs w:val="28"/>
        </w:rPr>
        <w:t>家。</w:t>
      </w:r>
    </w:p>
    <w:p w14:paraId="60BD60B3" w14:textId="77777777" w:rsidR="002F0EDE" w:rsidRPr="00C17D3F" w:rsidRDefault="002F0EDE" w:rsidP="002F0EDE">
      <w:pPr>
        <w:tabs>
          <w:tab w:val="left" w:pos="180"/>
        </w:tabs>
        <w:snapToGrid w:val="0"/>
        <w:spacing w:line="360" w:lineRule="exact"/>
        <w:ind w:firstLineChars="253" w:firstLine="708"/>
        <w:jc w:val="both"/>
        <w:rPr>
          <w:rFonts w:ascii="Times New Roman" w:hAnsi="Times New Roman"/>
          <w:bCs/>
          <w:color w:val="000000" w:themeColor="text1"/>
          <w:szCs w:val="28"/>
        </w:rPr>
      </w:pPr>
      <w:r w:rsidRPr="00C17D3F">
        <w:rPr>
          <w:rFonts w:ascii="Times New Roman" w:hAnsi="Times New Roman"/>
          <w:bCs/>
          <w:color w:val="000000" w:themeColor="text1"/>
          <w:szCs w:val="28"/>
        </w:rPr>
        <w:t>5.</w:t>
      </w:r>
      <w:r w:rsidRPr="00C17D3F">
        <w:rPr>
          <w:rFonts w:ascii="Times New Roman" w:hAnsi="Times New Roman"/>
          <w:bCs/>
          <w:color w:val="000000" w:themeColor="text1"/>
          <w:szCs w:val="28"/>
        </w:rPr>
        <w:t>交通接送服務</w:t>
      </w:r>
    </w:p>
    <w:p w14:paraId="5C33A4D8" w14:textId="77777777" w:rsidR="002F0EDE" w:rsidRPr="00C17D3F" w:rsidRDefault="002F0EDE" w:rsidP="002F0EDE">
      <w:pPr>
        <w:tabs>
          <w:tab w:val="left" w:pos="180"/>
        </w:tabs>
        <w:snapToGrid w:val="0"/>
        <w:spacing w:line="360" w:lineRule="exact"/>
        <w:ind w:leftChars="253" w:left="1416" w:hangingChars="253" w:hanging="708"/>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）社區式服務交通接送：共計</w:t>
      </w:r>
      <w:r w:rsidRPr="00C17D3F">
        <w:rPr>
          <w:rFonts w:ascii="Times New Roman" w:hAnsi="Times New Roman" w:hint="eastAsia"/>
          <w:bCs/>
          <w:color w:val="000000" w:themeColor="text1"/>
          <w:szCs w:val="28"/>
        </w:rPr>
        <w:t>66</w:t>
      </w:r>
      <w:r w:rsidRPr="00C17D3F">
        <w:rPr>
          <w:rFonts w:ascii="Times New Roman" w:hAnsi="Times New Roman"/>
          <w:bCs/>
          <w:color w:val="000000" w:themeColor="text1"/>
          <w:szCs w:val="28"/>
        </w:rPr>
        <w:t>家特約單位，提供長照需求者順利往</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返</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社區式服務類長照機構。截至</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月總計服務</w:t>
      </w:r>
      <w:r w:rsidRPr="00C17D3F">
        <w:rPr>
          <w:rFonts w:ascii="Times New Roman" w:hAnsi="Times New Roman" w:hint="eastAsia"/>
          <w:bCs/>
          <w:color w:val="000000" w:themeColor="text1"/>
          <w:szCs w:val="28"/>
        </w:rPr>
        <w:t>107</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213</w:t>
      </w:r>
      <w:r w:rsidRPr="00C17D3F">
        <w:rPr>
          <w:rFonts w:ascii="Times New Roman" w:hAnsi="Times New Roman"/>
          <w:bCs/>
          <w:color w:val="000000" w:themeColor="text1"/>
          <w:szCs w:val="28"/>
        </w:rPr>
        <w:t>人次。</w:t>
      </w:r>
    </w:p>
    <w:p w14:paraId="4447C8F0" w14:textId="6E202A00" w:rsidR="002F0EDE" w:rsidRPr="00C17D3F" w:rsidRDefault="002F0EDE" w:rsidP="002F0EDE">
      <w:pPr>
        <w:tabs>
          <w:tab w:val="left" w:pos="180"/>
        </w:tabs>
        <w:snapToGrid w:val="0"/>
        <w:spacing w:line="360" w:lineRule="exact"/>
        <w:ind w:leftChars="253" w:left="1416" w:hangingChars="253" w:hanging="708"/>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）交通接送服務：</w:t>
      </w:r>
      <w:r w:rsidR="00C65F17" w:rsidRPr="00C17D3F">
        <w:rPr>
          <w:rFonts w:ascii="Times New Roman" w:hAnsi="Times New Roman" w:hint="eastAsia"/>
          <w:bCs/>
          <w:color w:val="000000" w:themeColor="text1"/>
          <w:szCs w:val="28"/>
        </w:rPr>
        <w:t>佈</w:t>
      </w:r>
      <w:r w:rsidRPr="00C17D3F">
        <w:rPr>
          <w:rFonts w:ascii="Times New Roman" w:hAnsi="Times New Roman"/>
          <w:bCs/>
          <w:color w:val="000000" w:themeColor="text1"/>
          <w:szCs w:val="28"/>
        </w:rPr>
        <w:t>建</w:t>
      </w:r>
      <w:r w:rsidRPr="00C17D3F">
        <w:rPr>
          <w:rFonts w:ascii="Times New Roman" w:hAnsi="Times New Roman"/>
          <w:bCs/>
          <w:color w:val="000000" w:themeColor="text1"/>
          <w:szCs w:val="28"/>
        </w:rPr>
        <w:t>10</w:t>
      </w:r>
      <w:r w:rsidRPr="00C17D3F">
        <w:rPr>
          <w:rFonts w:ascii="Times New Roman" w:hAnsi="Times New Roman"/>
          <w:bCs/>
          <w:color w:val="000000" w:themeColor="text1"/>
          <w:szCs w:val="28"/>
        </w:rPr>
        <w:t>家特約單位無障礙計程車共</w:t>
      </w:r>
      <w:r w:rsidRPr="00C17D3F">
        <w:rPr>
          <w:rFonts w:ascii="Times New Roman" w:hAnsi="Times New Roman" w:hint="eastAsia"/>
          <w:bCs/>
          <w:color w:val="000000" w:themeColor="text1"/>
          <w:szCs w:val="28"/>
        </w:rPr>
        <w:t>146</w:t>
      </w:r>
      <w:r w:rsidRPr="00C17D3F">
        <w:rPr>
          <w:rFonts w:ascii="Times New Roman" w:hAnsi="Times New Roman"/>
          <w:bCs/>
          <w:color w:val="000000" w:themeColor="text1"/>
          <w:szCs w:val="28"/>
        </w:rPr>
        <w:t>輛及復康巴士</w:t>
      </w:r>
      <w:r w:rsidRPr="00C17D3F">
        <w:rPr>
          <w:rFonts w:ascii="Times New Roman" w:hAnsi="Times New Roman"/>
          <w:bCs/>
          <w:color w:val="000000" w:themeColor="text1"/>
          <w:szCs w:val="28"/>
        </w:rPr>
        <w:t>156</w:t>
      </w:r>
      <w:r w:rsidRPr="00C17D3F">
        <w:rPr>
          <w:rFonts w:ascii="Times New Roman" w:hAnsi="Times New Roman"/>
          <w:bCs/>
          <w:color w:val="000000" w:themeColor="text1"/>
          <w:szCs w:val="28"/>
        </w:rPr>
        <w:t>輛提供服務。截至</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月總計服務</w:t>
      </w:r>
      <w:r w:rsidRPr="00C17D3F">
        <w:rPr>
          <w:rFonts w:ascii="Times New Roman" w:hAnsi="Times New Roman" w:hint="eastAsia"/>
          <w:bCs/>
          <w:color w:val="000000" w:themeColor="text1"/>
          <w:szCs w:val="28"/>
        </w:rPr>
        <w:t>100</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2</w:t>
      </w:r>
      <w:r w:rsidRPr="00C17D3F">
        <w:rPr>
          <w:rFonts w:ascii="Times New Roman" w:hAnsi="Times New Roman"/>
          <w:bCs/>
          <w:color w:val="000000" w:themeColor="text1"/>
          <w:szCs w:val="28"/>
        </w:rPr>
        <w:t>5</w:t>
      </w:r>
      <w:r w:rsidRPr="00C17D3F">
        <w:rPr>
          <w:rFonts w:ascii="Times New Roman" w:hAnsi="Times New Roman" w:hint="eastAsia"/>
          <w:bCs/>
          <w:color w:val="000000" w:themeColor="text1"/>
          <w:szCs w:val="28"/>
        </w:rPr>
        <w:t>0</w:t>
      </w:r>
      <w:r w:rsidRPr="00C17D3F">
        <w:rPr>
          <w:rFonts w:ascii="Times New Roman" w:hAnsi="Times New Roman"/>
          <w:bCs/>
          <w:color w:val="000000" w:themeColor="text1"/>
          <w:szCs w:val="28"/>
        </w:rPr>
        <w:t>人次。</w:t>
      </w:r>
    </w:p>
    <w:p w14:paraId="34D2C05A" w14:textId="77777777" w:rsidR="002D0133" w:rsidRPr="00C17D3F" w:rsidRDefault="002F0EDE" w:rsidP="002F0EDE">
      <w:pPr>
        <w:tabs>
          <w:tab w:val="left" w:pos="180"/>
        </w:tabs>
        <w:snapToGrid w:val="0"/>
        <w:spacing w:line="354" w:lineRule="exact"/>
        <w:ind w:leftChars="253" w:left="991" w:hangingChars="101" w:hanging="283"/>
        <w:jc w:val="both"/>
        <w:rPr>
          <w:rFonts w:ascii="Times New Roman" w:hAnsi="Times New Roman"/>
          <w:bCs/>
          <w:color w:val="000000" w:themeColor="text1"/>
          <w:kern w:val="2"/>
          <w:szCs w:val="28"/>
        </w:rPr>
      </w:pPr>
      <w:r w:rsidRPr="00C17D3F">
        <w:rPr>
          <w:rFonts w:ascii="Times New Roman" w:hAnsi="Times New Roman"/>
          <w:bCs/>
          <w:color w:val="000000" w:themeColor="text1"/>
          <w:szCs w:val="28"/>
        </w:rPr>
        <w:t>6.</w:t>
      </w:r>
      <w:r w:rsidRPr="00C17D3F">
        <w:rPr>
          <w:rFonts w:ascii="Times New Roman" w:hAnsi="Times New Roman"/>
          <w:bCs/>
          <w:color w:val="000000" w:themeColor="text1"/>
          <w:kern w:val="2"/>
          <w:szCs w:val="28"/>
        </w:rPr>
        <w:t>營養餐飲服務：協助失能者無法外出用餐之不便及補充居家服務失能者備餐服務之不足，補助低收及中低收入失能者送餐服務之膳食，以減輕其經濟負擔，目前特約單位共計</w:t>
      </w:r>
      <w:r w:rsidRPr="00C17D3F">
        <w:rPr>
          <w:rFonts w:ascii="Times New Roman" w:hAnsi="Times New Roman"/>
          <w:bCs/>
          <w:color w:val="000000" w:themeColor="text1"/>
          <w:kern w:val="2"/>
          <w:szCs w:val="28"/>
        </w:rPr>
        <w:t>73</w:t>
      </w:r>
      <w:r w:rsidRPr="00C17D3F">
        <w:rPr>
          <w:rFonts w:ascii="Times New Roman" w:hAnsi="Times New Roman"/>
          <w:bCs/>
          <w:color w:val="000000" w:themeColor="text1"/>
          <w:kern w:val="2"/>
          <w:szCs w:val="28"/>
        </w:rPr>
        <w:t>家。截至</w:t>
      </w:r>
      <w:r w:rsidRPr="00C17D3F">
        <w:rPr>
          <w:rFonts w:ascii="Times New Roman" w:hAnsi="Times New Roman"/>
          <w:bCs/>
          <w:color w:val="000000" w:themeColor="text1"/>
          <w:kern w:val="2"/>
          <w:szCs w:val="28"/>
        </w:rPr>
        <w:t>109</w:t>
      </w:r>
      <w:r w:rsidRPr="00C17D3F">
        <w:rPr>
          <w:rFonts w:ascii="Times New Roman" w:hAnsi="Times New Roman"/>
          <w:bCs/>
          <w:color w:val="000000" w:themeColor="text1"/>
          <w:kern w:val="2"/>
          <w:szCs w:val="28"/>
        </w:rPr>
        <w:t>年</w:t>
      </w:r>
      <w:r w:rsidRPr="00C17D3F">
        <w:rPr>
          <w:rFonts w:ascii="Times New Roman" w:hAnsi="Times New Roman" w:hint="eastAsia"/>
          <w:bCs/>
          <w:color w:val="000000" w:themeColor="text1"/>
          <w:kern w:val="2"/>
          <w:szCs w:val="28"/>
        </w:rPr>
        <w:t>6</w:t>
      </w:r>
      <w:r w:rsidRPr="00C17D3F">
        <w:rPr>
          <w:rFonts w:ascii="Times New Roman" w:hAnsi="Times New Roman"/>
          <w:bCs/>
          <w:color w:val="000000" w:themeColor="text1"/>
          <w:kern w:val="2"/>
          <w:szCs w:val="28"/>
        </w:rPr>
        <w:t>月總計服務</w:t>
      </w:r>
      <w:r w:rsidRPr="00C17D3F">
        <w:rPr>
          <w:rFonts w:ascii="Times New Roman" w:hAnsi="Times New Roman" w:hint="eastAsia"/>
          <w:bCs/>
          <w:color w:val="000000" w:themeColor="text1"/>
          <w:kern w:val="2"/>
          <w:szCs w:val="28"/>
        </w:rPr>
        <w:t>228</w:t>
      </w:r>
      <w:r w:rsidRPr="00C17D3F">
        <w:rPr>
          <w:rFonts w:ascii="Times New Roman" w:hAnsi="Times New Roman"/>
          <w:bCs/>
          <w:color w:val="000000" w:themeColor="text1"/>
          <w:kern w:val="2"/>
          <w:szCs w:val="28"/>
        </w:rPr>
        <w:t>,5</w:t>
      </w:r>
      <w:r w:rsidRPr="00C17D3F">
        <w:rPr>
          <w:rFonts w:ascii="Times New Roman" w:hAnsi="Times New Roman" w:hint="eastAsia"/>
          <w:bCs/>
          <w:color w:val="000000" w:themeColor="text1"/>
          <w:kern w:val="2"/>
          <w:szCs w:val="28"/>
        </w:rPr>
        <w:t>91</w:t>
      </w:r>
      <w:r w:rsidRPr="00C17D3F">
        <w:rPr>
          <w:rFonts w:ascii="Times New Roman" w:hAnsi="Times New Roman"/>
          <w:bCs/>
          <w:color w:val="000000" w:themeColor="text1"/>
          <w:kern w:val="2"/>
          <w:szCs w:val="28"/>
        </w:rPr>
        <w:t>人次</w:t>
      </w:r>
      <w:r w:rsidRPr="00C17D3F">
        <w:rPr>
          <w:rFonts w:ascii="Times New Roman" w:hAnsi="Times New Roman" w:hint="eastAsia"/>
          <w:bCs/>
          <w:color w:val="000000" w:themeColor="text1"/>
          <w:kern w:val="2"/>
          <w:szCs w:val="28"/>
        </w:rPr>
        <w:t>，服務</w:t>
      </w:r>
      <w:r w:rsidRPr="00C17D3F">
        <w:rPr>
          <w:rFonts w:ascii="Times New Roman" w:hAnsi="Times New Roman" w:hint="eastAsia"/>
          <w:bCs/>
          <w:color w:val="000000" w:themeColor="text1"/>
          <w:kern w:val="2"/>
          <w:szCs w:val="28"/>
        </w:rPr>
        <w:t>1,</w:t>
      </w:r>
      <w:r w:rsidRPr="00C17D3F">
        <w:rPr>
          <w:rFonts w:ascii="Times New Roman" w:hAnsi="Times New Roman"/>
          <w:bCs/>
          <w:color w:val="000000" w:themeColor="text1"/>
          <w:kern w:val="2"/>
          <w:szCs w:val="28"/>
        </w:rPr>
        <w:t>855</w:t>
      </w:r>
      <w:r w:rsidRPr="00C17D3F">
        <w:rPr>
          <w:rFonts w:ascii="Times New Roman" w:hAnsi="Times New Roman" w:hint="eastAsia"/>
          <w:bCs/>
          <w:color w:val="000000" w:themeColor="text1"/>
          <w:kern w:val="2"/>
          <w:szCs w:val="28"/>
        </w:rPr>
        <w:t>人</w:t>
      </w:r>
      <w:r w:rsidRPr="00C17D3F">
        <w:rPr>
          <w:rFonts w:ascii="Times New Roman" w:hAnsi="Times New Roman"/>
          <w:bCs/>
          <w:color w:val="000000" w:themeColor="text1"/>
          <w:kern w:val="2"/>
          <w:szCs w:val="28"/>
        </w:rPr>
        <w:t>。</w:t>
      </w:r>
    </w:p>
    <w:p w14:paraId="2EF2E552" w14:textId="68DE5794" w:rsidR="002F0EDE" w:rsidRPr="00C17D3F" w:rsidRDefault="002F0EDE" w:rsidP="002F0EDE">
      <w:pPr>
        <w:tabs>
          <w:tab w:val="left" w:pos="180"/>
        </w:tabs>
        <w:snapToGrid w:val="0"/>
        <w:spacing w:line="354" w:lineRule="exact"/>
        <w:ind w:leftChars="253" w:left="991" w:hangingChars="101" w:hanging="283"/>
        <w:jc w:val="both"/>
        <w:rPr>
          <w:rFonts w:ascii="Times New Roman" w:hAnsi="Times New Roman"/>
          <w:bCs/>
          <w:color w:val="000000" w:themeColor="text1"/>
          <w:kern w:val="2"/>
        </w:rPr>
      </w:pPr>
      <w:r w:rsidRPr="00C17D3F">
        <w:rPr>
          <w:rFonts w:ascii="Times New Roman" w:hAnsi="Times New Roman"/>
          <w:bCs/>
          <w:color w:val="000000" w:themeColor="text1"/>
          <w:kern w:val="2"/>
        </w:rPr>
        <w:t>7.</w:t>
      </w:r>
      <w:r w:rsidRPr="00C17D3F">
        <w:rPr>
          <w:rFonts w:ascii="Times New Roman" w:hAnsi="Times New Roman"/>
          <w:color w:val="000000" w:themeColor="text1"/>
          <w:kern w:val="2"/>
        </w:rPr>
        <w:t>輔具服務及居家無障礙環境改善補助作業：</w:t>
      </w:r>
      <w:r w:rsidRPr="00C17D3F">
        <w:rPr>
          <w:rFonts w:ascii="Times New Roman" w:hAnsi="Times New Roman"/>
          <w:color w:val="000000" w:themeColor="text1"/>
          <w:kern w:val="2"/>
        </w:rPr>
        <w:t>109</w:t>
      </w:r>
      <w:r w:rsidRPr="00C17D3F">
        <w:rPr>
          <w:rFonts w:ascii="Times New Roman" w:hAnsi="Times New Roman"/>
          <w:color w:val="000000" w:themeColor="text1"/>
          <w:kern w:val="2"/>
        </w:rPr>
        <w:t>年</w:t>
      </w:r>
      <w:r w:rsidRPr="00C17D3F">
        <w:rPr>
          <w:rFonts w:ascii="Times New Roman" w:hAnsi="Times New Roman"/>
          <w:color w:val="000000" w:themeColor="text1"/>
          <w:kern w:val="2"/>
        </w:rPr>
        <w:t>2</w:t>
      </w:r>
      <w:r w:rsidRPr="00C17D3F">
        <w:rPr>
          <w:rFonts w:ascii="Times New Roman" w:hAnsi="Times New Roman"/>
          <w:color w:val="000000" w:themeColor="text1"/>
          <w:kern w:val="2"/>
        </w:rPr>
        <w:t>月起，本市推動輔具服務及居家無障礙環境改善代償墊付制度，截至</w:t>
      </w:r>
      <w:r w:rsidRPr="00C17D3F">
        <w:rPr>
          <w:rFonts w:ascii="Times New Roman" w:hAnsi="Times New Roman"/>
          <w:bCs/>
          <w:color w:val="000000" w:themeColor="text1"/>
          <w:kern w:val="2"/>
        </w:rPr>
        <w:t>109</w:t>
      </w:r>
      <w:r w:rsidRPr="00C17D3F">
        <w:rPr>
          <w:rFonts w:ascii="Times New Roman" w:hAnsi="Times New Roman"/>
          <w:bCs/>
          <w:color w:val="000000" w:themeColor="text1"/>
          <w:kern w:val="2"/>
        </w:rPr>
        <w:t>年</w:t>
      </w:r>
      <w:r w:rsidRPr="00C17D3F">
        <w:rPr>
          <w:rFonts w:ascii="Times New Roman" w:hAnsi="Times New Roman" w:hint="eastAsia"/>
          <w:bCs/>
          <w:color w:val="000000" w:themeColor="text1"/>
          <w:kern w:val="2"/>
        </w:rPr>
        <w:t>6</w:t>
      </w:r>
      <w:r w:rsidRPr="00C17D3F">
        <w:rPr>
          <w:rFonts w:ascii="Times New Roman" w:hAnsi="Times New Roman"/>
          <w:bCs/>
          <w:color w:val="000000" w:themeColor="text1"/>
          <w:kern w:val="2"/>
        </w:rPr>
        <w:t>月</w:t>
      </w:r>
      <w:r w:rsidRPr="00C17D3F">
        <w:rPr>
          <w:rFonts w:ascii="Times New Roman" w:hAnsi="Times New Roman" w:hint="eastAsia"/>
          <w:bCs/>
          <w:color w:val="000000" w:themeColor="text1"/>
          <w:kern w:val="2"/>
        </w:rPr>
        <w:t>30</w:t>
      </w:r>
      <w:r w:rsidRPr="00C17D3F">
        <w:rPr>
          <w:rFonts w:ascii="Times New Roman" w:hAnsi="Times New Roman"/>
          <w:bCs/>
          <w:color w:val="000000" w:themeColor="text1"/>
          <w:kern w:val="2"/>
        </w:rPr>
        <w:t>日計有</w:t>
      </w:r>
      <w:r w:rsidRPr="00C17D3F">
        <w:rPr>
          <w:rFonts w:ascii="Times New Roman" w:hAnsi="Times New Roman" w:hint="eastAsia"/>
          <w:bCs/>
          <w:color w:val="000000" w:themeColor="text1"/>
          <w:kern w:val="2"/>
        </w:rPr>
        <w:t>306</w:t>
      </w:r>
      <w:r w:rsidRPr="00C17D3F">
        <w:rPr>
          <w:rFonts w:ascii="Times New Roman" w:hAnsi="Times New Roman"/>
          <w:bCs/>
          <w:color w:val="000000" w:themeColor="text1"/>
          <w:kern w:val="2"/>
        </w:rPr>
        <w:t>家特約廠商，補助人數為</w:t>
      </w:r>
      <w:r w:rsidRPr="00C17D3F">
        <w:rPr>
          <w:rFonts w:ascii="Times New Roman" w:hAnsi="Times New Roman" w:hint="eastAsia"/>
          <w:bCs/>
          <w:color w:val="000000" w:themeColor="text1"/>
          <w:kern w:val="2"/>
        </w:rPr>
        <w:t>13</w:t>
      </w:r>
      <w:r w:rsidRPr="00C17D3F">
        <w:rPr>
          <w:rFonts w:ascii="Times New Roman" w:hAnsi="Times New Roman"/>
          <w:bCs/>
          <w:color w:val="000000" w:themeColor="text1"/>
          <w:kern w:val="2"/>
        </w:rPr>
        <w:t>,</w:t>
      </w:r>
      <w:r w:rsidRPr="00C17D3F">
        <w:rPr>
          <w:rFonts w:ascii="Times New Roman" w:hAnsi="Times New Roman" w:hint="eastAsia"/>
          <w:bCs/>
          <w:color w:val="000000" w:themeColor="text1"/>
          <w:kern w:val="2"/>
        </w:rPr>
        <w:t>718</w:t>
      </w:r>
      <w:r w:rsidRPr="00C17D3F">
        <w:rPr>
          <w:rFonts w:ascii="Times New Roman" w:hAnsi="Times New Roman"/>
          <w:bCs/>
          <w:color w:val="000000" w:themeColor="text1"/>
          <w:kern w:val="2"/>
        </w:rPr>
        <w:t>人，核銷金額共</w:t>
      </w:r>
      <w:r w:rsidRPr="00C17D3F">
        <w:rPr>
          <w:rFonts w:ascii="Times New Roman" w:hAnsi="Times New Roman" w:hint="eastAsia"/>
          <w:bCs/>
          <w:color w:val="000000" w:themeColor="text1"/>
          <w:kern w:val="2"/>
        </w:rPr>
        <w:t>54</w:t>
      </w:r>
      <w:r w:rsidRPr="00C17D3F">
        <w:rPr>
          <w:rFonts w:ascii="Times New Roman" w:hAnsi="Times New Roman"/>
          <w:bCs/>
          <w:color w:val="000000" w:themeColor="text1"/>
          <w:kern w:val="2"/>
        </w:rPr>
        <w:t>,49</w:t>
      </w:r>
      <w:r w:rsidRPr="00C17D3F">
        <w:rPr>
          <w:rFonts w:ascii="Times New Roman" w:hAnsi="Times New Roman" w:hint="eastAsia"/>
          <w:bCs/>
          <w:color w:val="000000" w:themeColor="text1"/>
          <w:kern w:val="2"/>
        </w:rPr>
        <w:t>5</w:t>
      </w:r>
      <w:r w:rsidRPr="00C17D3F">
        <w:rPr>
          <w:rFonts w:ascii="Times New Roman" w:hAnsi="Times New Roman"/>
          <w:bCs/>
          <w:color w:val="000000" w:themeColor="text1"/>
          <w:kern w:val="2"/>
        </w:rPr>
        <w:t>,9</w:t>
      </w:r>
      <w:r w:rsidRPr="00C17D3F">
        <w:rPr>
          <w:rFonts w:ascii="Times New Roman" w:hAnsi="Times New Roman" w:hint="eastAsia"/>
          <w:bCs/>
          <w:color w:val="000000" w:themeColor="text1"/>
          <w:kern w:val="2"/>
        </w:rPr>
        <w:t>70</w:t>
      </w:r>
      <w:r w:rsidRPr="00C17D3F">
        <w:rPr>
          <w:rFonts w:ascii="Times New Roman" w:hAnsi="Times New Roman"/>
          <w:bCs/>
          <w:color w:val="000000" w:themeColor="text1"/>
          <w:kern w:val="2"/>
        </w:rPr>
        <w:t>元。</w:t>
      </w:r>
    </w:p>
    <w:p w14:paraId="37543B3A" w14:textId="77777777" w:rsidR="002F0EDE" w:rsidRPr="00C17D3F" w:rsidRDefault="002F0EDE" w:rsidP="002F0EDE">
      <w:pPr>
        <w:pStyle w:val="afb"/>
        <w:numPr>
          <w:ilvl w:val="1"/>
          <w:numId w:val="17"/>
        </w:numPr>
        <w:snapToGrid w:val="0"/>
        <w:spacing w:line="354"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失智照護服務</w:t>
      </w:r>
    </w:p>
    <w:p w14:paraId="35710201" w14:textId="77777777" w:rsidR="002F0EDE" w:rsidRPr="00C17D3F" w:rsidRDefault="002F0EDE" w:rsidP="002F0EDE">
      <w:pPr>
        <w:snapToGrid w:val="0"/>
        <w:spacing w:line="354" w:lineRule="exact"/>
        <w:ind w:leftChars="354" w:left="991" w:firstLine="2"/>
        <w:jc w:val="both"/>
        <w:rPr>
          <w:rFonts w:ascii="Times New Roman" w:hAnsi="Times New Roman"/>
          <w:bCs/>
          <w:color w:val="000000" w:themeColor="text1"/>
          <w:szCs w:val="28"/>
          <w:lang w:val="x-none"/>
        </w:rPr>
      </w:pPr>
      <w:r w:rsidRPr="00C17D3F">
        <w:rPr>
          <w:rFonts w:ascii="Times New Roman" w:hAnsi="Times New Roman"/>
          <w:bCs/>
          <w:color w:val="000000" w:themeColor="text1"/>
          <w:szCs w:val="28"/>
          <w:lang w:val="x-none"/>
        </w:rPr>
        <w:lastRenderedPageBreak/>
        <w:t>建構完善失智照護網絡提升社區服務量能：推動以社區為基礎的失智共同照護中心，讓失智個案及家屬就近獲得服務。共設置</w:t>
      </w:r>
      <w:r w:rsidRPr="00C17D3F">
        <w:rPr>
          <w:rFonts w:ascii="Times New Roman" w:hAnsi="Times New Roman"/>
          <w:bCs/>
          <w:color w:val="000000" w:themeColor="text1"/>
          <w:szCs w:val="28"/>
          <w:lang w:val="x-none"/>
        </w:rPr>
        <w:t>9</w:t>
      </w:r>
      <w:r w:rsidRPr="00C17D3F">
        <w:rPr>
          <w:rFonts w:ascii="Times New Roman" w:hAnsi="Times New Roman"/>
          <w:bCs/>
          <w:color w:val="000000" w:themeColor="text1"/>
          <w:szCs w:val="28"/>
          <w:lang w:val="x-none"/>
        </w:rPr>
        <w:t>處失智共同照護中心及</w:t>
      </w:r>
      <w:r w:rsidRPr="00C17D3F">
        <w:rPr>
          <w:rFonts w:ascii="Times New Roman" w:hAnsi="Times New Roman"/>
          <w:bCs/>
          <w:color w:val="000000" w:themeColor="text1"/>
          <w:szCs w:val="28"/>
          <w:lang w:val="x-none"/>
        </w:rPr>
        <w:t>52</w:t>
      </w:r>
      <w:r w:rsidRPr="00C17D3F">
        <w:rPr>
          <w:rFonts w:ascii="Times New Roman" w:hAnsi="Times New Roman"/>
          <w:bCs/>
          <w:color w:val="000000" w:themeColor="text1"/>
          <w:szCs w:val="28"/>
          <w:lang w:val="x-none"/>
        </w:rPr>
        <w:t>處失智社區服務據點，以滿足失智個案不同階段的照顧需求；至</w:t>
      </w:r>
      <w:r w:rsidRPr="00C17D3F">
        <w:rPr>
          <w:rFonts w:ascii="Times New Roman" w:hAnsi="Times New Roman"/>
          <w:bCs/>
          <w:color w:val="000000" w:themeColor="text1"/>
          <w:szCs w:val="28"/>
          <w:lang w:val="x-none"/>
        </w:rPr>
        <w:t>109</w:t>
      </w:r>
      <w:r w:rsidRPr="00C17D3F">
        <w:rPr>
          <w:rFonts w:ascii="Times New Roman" w:hAnsi="Times New Roman"/>
          <w:bCs/>
          <w:color w:val="000000" w:themeColor="text1"/>
          <w:szCs w:val="28"/>
          <w:lang w:val="x-none"/>
        </w:rPr>
        <w:t>年</w:t>
      </w:r>
      <w:r w:rsidRPr="00C17D3F">
        <w:rPr>
          <w:rFonts w:ascii="Times New Roman" w:hAnsi="Times New Roman" w:hint="eastAsia"/>
          <w:bCs/>
          <w:color w:val="000000" w:themeColor="text1"/>
          <w:szCs w:val="28"/>
          <w:lang w:val="x-none"/>
        </w:rPr>
        <w:t>6</w:t>
      </w:r>
      <w:r w:rsidRPr="00C17D3F">
        <w:rPr>
          <w:rFonts w:ascii="Times New Roman" w:hAnsi="Times New Roman"/>
          <w:bCs/>
          <w:color w:val="000000" w:themeColor="text1"/>
          <w:szCs w:val="28"/>
          <w:lang w:val="x-none"/>
        </w:rPr>
        <w:t>月止共照中心服務</w:t>
      </w:r>
      <w:r w:rsidRPr="00C17D3F">
        <w:rPr>
          <w:rFonts w:ascii="Times New Roman" w:hAnsi="Times New Roman" w:hint="eastAsia"/>
          <w:bCs/>
          <w:color w:val="000000" w:themeColor="text1"/>
          <w:szCs w:val="28"/>
          <w:lang w:val="x-none"/>
        </w:rPr>
        <w:t>7</w:t>
      </w:r>
      <w:r w:rsidRPr="00C17D3F">
        <w:rPr>
          <w:rFonts w:ascii="Times New Roman" w:hAnsi="Times New Roman"/>
          <w:bCs/>
          <w:color w:val="000000" w:themeColor="text1"/>
          <w:szCs w:val="28"/>
          <w:lang w:val="x-none"/>
        </w:rPr>
        <w:t>,00</w:t>
      </w:r>
      <w:r w:rsidRPr="00C17D3F">
        <w:rPr>
          <w:rFonts w:ascii="Times New Roman" w:hAnsi="Times New Roman" w:hint="eastAsia"/>
          <w:bCs/>
          <w:color w:val="000000" w:themeColor="text1"/>
          <w:szCs w:val="28"/>
          <w:lang w:val="x-none"/>
        </w:rPr>
        <w:t>4</w:t>
      </w:r>
      <w:r w:rsidRPr="00C17D3F">
        <w:rPr>
          <w:rFonts w:ascii="Times New Roman" w:hAnsi="Times New Roman"/>
          <w:bCs/>
          <w:color w:val="000000" w:themeColor="text1"/>
          <w:szCs w:val="28"/>
          <w:lang w:val="x-none"/>
        </w:rPr>
        <w:t>人</w:t>
      </w:r>
      <w:r w:rsidRPr="00C17D3F">
        <w:rPr>
          <w:rFonts w:ascii="Times New Roman" w:hAnsi="Times New Roman"/>
          <w:bCs/>
          <w:color w:val="000000" w:themeColor="text1"/>
          <w:szCs w:val="28"/>
          <w:lang w:val="x-none"/>
        </w:rPr>
        <w:t>(</w:t>
      </w:r>
      <w:r w:rsidRPr="00C17D3F">
        <w:rPr>
          <w:rFonts w:ascii="Times New Roman" w:hAnsi="Times New Roman"/>
          <w:bCs/>
          <w:color w:val="000000" w:themeColor="text1"/>
          <w:szCs w:val="28"/>
          <w:lang w:val="x-none"/>
        </w:rPr>
        <w:t>含新增確診</w:t>
      </w:r>
      <w:r w:rsidRPr="00C17D3F">
        <w:rPr>
          <w:rFonts w:ascii="Times New Roman" w:hAnsi="Times New Roman" w:hint="eastAsia"/>
          <w:bCs/>
          <w:color w:val="000000" w:themeColor="text1"/>
          <w:szCs w:val="28"/>
          <w:lang w:val="x-none"/>
        </w:rPr>
        <w:t>1</w:t>
      </w:r>
      <w:r w:rsidRPr="00C17D3F">
        <w:rPr>
          <w:rFonts w:ascii="Times New Roman" w:hAnsi="Times New Roman"/>
          <w:bCs/>
          <w:color w:val="000000" w:themeColor="text1"/>
          <w:szCs w:val="28"/>
          <w:lang w:val="x-none"/>
        </w:rPr>
        <w:t>,</w:t>
      </w:r>
      <w:r w:rsidRPr="00C17D3F">
        <w:rPr>
          <w:rFonts w:ascii="Times New Roman" w:hAnsi="Times New Roman" w:hint="eastAsia"/>
          <w:bCs/>
          <w:color w:val="000000" w:themeColor="text1"/>
          <w:szCs w:val="28"/>
          <w:lang w:val="x-none"/>
        </w:rPr>
        <w:t>030</w:t>
      </w:r>
      <w:r w:rsidRPr="00C17D3F">
        <w:rPr>
          <w:rFonts w:ascii="Times New Roman" w:hAnsi="Times New Roman"/>
          <w:bCs/>
          <w:color w:val="000000" w:themeColor="text1"/>
          <w:szCs w:val="28"/>
          <w:lang w:val="x-none"/>
        </w:rPr>
        <w:t>人</w:t>
      </w:r>
      <w:r w:rsidRPr="00C17D3F">
        <w:rPr>
          <w:rFonts w:ascii="Times New Roman" w:hAnsi="Times New Roman"/>
          <w:bCs/>
          <w:color w:val="000000" w:themeColor="text1"/>
          <w:szCs w:val="28"/>
          <w:lang w:val="x-none"/>
        </w:rPr>
        <w:t>)</w:t>
      </w:r>
      <w:r w:rsidRPr="00C17D3F">
        <w:rPr>
          <w:rFonts w:ascii="Times New Roman" w:hAnsi="Times New Roman"/>
          <w:bCs/>
          <w:color w:val="000000" w:themeColor="text1"/>
          <w:szCs w:val="28"/>
          <w:lang w:val="x-none"/>
        </w:rPr>
        <w:t>、失智據點服務</w:t>
      </w:r>
      <w:r w:rsidRPr="00C17D3F">
        <w:rPr>
          <w:rFonts w:ascii="Times New Roman" w:hAnsi="Times New Roman" w:hint="eastAsia"/>
          <w:bCs/>
          <w:color w:val="000000" w:themeColor="text1"/>
          <w:szCs w:val="28"/>
          <w:lang w:val="x-none"/>
        </w:rPr>
        <w:t>954</w:t>
      </w:r>
      <w:r w:rsidRPr="00C17D3F">
        <w:rPr>
          <w:rFonts w:ascii="Times New Roman" w:hAnsi="Times New Roman"/>
          <w:bCs/>
          <w:color w:val="000000" w:themeColor="text1"/>
          <w:szCs w:val="28"/>
          <w:lang w:val="x-none"/>
        </w:rPr>
        <w:t>位個案、</w:t>
      </w:r>
      <w:r w:rsidRPr="00C17D3F">
        <w:rPr>
          <w:rFonts w:ascii="Times New Roman" w:hAnsi="Times New Roman" w:hint="eastAsia"/>
          <w:bCs/>
          <w:color w:val="000000" w:themeColor="text1"/>
          <w:szCs w:val="28"/>
          <w:lang w:val="x-none"/>
        </w:rPr>
        <w:t>384</w:t>
      </w:r>
      <w:r w:rsidRPr="00C17D3F">
        <w:rPr>
          <w:rFonts w:ascii="Times New Roman" w:hAnsi="Times New Roman"/>
          <w:bCs/>
          <w:color w:val="000000" w:themeColor="text1"/>
          <w:szCs w:val="28"/>
          <w:lang w:val="x-none"/>
        </w:rPr>
        <w:t>位照顧者。</w:t>
      </w:r>
    </w:p>
    <w:p w14:paraId="4B66A359" w14:textId="77777777" w:rsidR="002F0EDE" w:rsidRPr="00C17D3F" w:rsidRDefault="002F0EDE" w:rsidP="002F0EDE">
      <w:pPr>
        <w:pStyle w:val="afb"/>
        <w:numPr>
          <w:ilvl w:val="1"/>
          <w:numId w:val="17"/>
        </w:numPr>
        <w:snapToGrid w:val="0"/>
        <w:spacing w:line="354"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醫院出院準備無縫銜接長照服務</w:t>
      </w:r>
    </w:p>
    <w:p w14:paraId="3B957602" w14:textId="77777777" w:rsidR="002F0EDE" w:rsidRPr="00C17D3F" w:rsidRDefault="002F0EDE" w:rsidP="002F0EDE">
      <w:pPr>
        <w:tabs>
          <w:tab w:val="left" w:pos="180"/>
        </w:tabs>
        <w:snapToGrid w:val="0"/>
        <w:spacing w:line="354" w:lineRule="exact"/>
        <w:ind w:leftChars="354" w:left="993" w:hanging="2"/>
        <w:jc w:val="both"/>
        <w:rPr>
          <w:rFonts w:ascii="Times New Roman" w:hAnsi="Times New Roman"/>
          <w:bCs/>
          <w:color w:val="000000" w:themeColor="text1"/>
          <w:szCs w:val="28"/>
        </w:rPr>
      </w:pPr>
      <w:r w:rsidRPr="00C17D3F">
        <w:rPr>
          <w:rFonts w:ascii="Times New Roman" w:hAnsi="Times New Roman"/>
          <w:bCs/>
          <w:color w:val="000000" w:themeColor="text1"/>
          <w:szCs w:val="28"/>
        </w:rPr>
        <w:t>為使住院民眾及其家屬能夠安心返家，本市積極推動「出院準備無縫接軌長照服務」，醫院</w:t>
      </w:r>
      <w:r w:rsidRPr="00C17D3F">
        <w:rPr>
          <w:rFonts w:ascii="Times New Roman" w:hAnsi="Times New Roman" w:hint="eastAsia"/>
          <w:bCs/>
          <w:color w:val="000000" w:themeColor="text1"/>
          <w:szCs w:val="28"/>
        </w:rPr>
        <w:t>端</w:t>
      </w:r>
      <w:r w:rsidRPr="00C17D3F">
        <w:rPr>
          <w:rFonts w:ascii="Times New Roman" w:hAnsi="Times New Roman"/>
          <w:bCs/>
          <w:color w:val="000000" w:themeColor="text1"/>
          <w:szCs w:val="28"/>
        </w:rPr>
        <w:t>由個案管理師於個案出院前</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天，執行失能等級與需求評估，盡速銜接返家後的長照服務資源；本年度共有</w:t>
      </w:r>
      <w:r w:rsidRPr="00C17D3F">
        <w:rPr>
          <w:rFonts w:ascii="Times New Roman" w:hAnsi="Times New Roman"/>
          <w:bCs/>
          <w:color w:val="000000" w:themeColor="text1"/>
          <w:szCs w:val="28"/>
        </w:rPr>
        <w:t>25</w:t>
      </w:r>
      <w:r w:rsidRPr="00C17D3F">
        <w:rPr>
          <w:rFonts w:ascii="Times New Roman" w:hAnsi="Times New Roman"/>
          <w:bCs/>
          <w:color w:val="000000" w:themeColor="text1"/>
          <w:szCs w:val="28"/>
        </w:rPr>
        <w:t>家醫院推動，</w:t>
      </w:r>
      <w:r w:rsidRPr="00C17D3F">
        <w:rPr>
          <w:rFonts w:ascii="Times New Roman" w:hAnsi="Times New Roman"/>
          <w:bCs/>
          <w:color w:val="000000" w:themeColor="text1"/>
          <w:szCs w:val="28"/>
        </w:rPr>
        <w:t>108</w:t>
      </w:r>
      <w:r w:rsidRPr="00C17D3F">
        <w:rPr>
          <w:rFonts w:ascii="Times New Roman" w:hAnsi="Times New Roman"/>
          <w:bCs/>
          <w:color w:val="000000" w:themeColor="text1"/>
          <w:szCs w:val="28"/>
        </w:rPr>
        <w:t>年共服務</w:t>
      </w:r>
      <w:r w:rsidRPr="00C17D3F">
        <w:rPr>
          <w:rFonts w:ascii="Times New Roman" w:hAnsi="Times New Roman"/>
          <w:bCs/>
          <w:color w:val="000000" w:themeColor="text1"/>
          <w:szCs w:val="28"/>
        </w:rPr>
        <w:t>2,948</w:t>
      </w:r>
      <w:r w:rsidRPr="00C17D3F">
        <w:rPr>
          <w:rFonts w:ascii="Times New Roman" w:hAnsi="Times New Roman"/>
          <w:bCs/>
          <w:color w:val="000000" w:themeColor="text1"/>
          <w:szCs w:val="28"/>
        </w:rPr>
        <w:t>人、</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月止共服務</w:t>
      </w:r>
      <w:r w:rsidRPr="00C17D3F">
        <w:rPr>
          <w:rFonts w:ascii="Times New Roman" w:hAnsi="Times New Roman"/>
          <w:bCs/>
          <w:color w:val="000000" w:themeColor="text1"/>
          <w:szCs w:val="28"/>
        </w:rPr>
        <w:t>1,</w:t>
      </w:r>
      <w:r w:rsidRPr="00C17D3F">
        <w:rPr>
          <w:rFonts w:ascii="Times New Roman" w:hAnsi="Times New Roman" w:hint="eastAsia"/>
          <w:bCs/>
          <w:color w:val="000000" w:themeColor="text1"/>
          <w:szCs w:val="28"/>
        </w:rPr>
        <w:t>491</w:t>
      </w:r>
      <w:r w:rsidRPr="00C17D3F">
        <w:rPr>
          <w:rFonts w:ascii="Times New Roman" w:hAnsi="Times New Roman"/>
          <w:bCs/>
          <w:color w:val="000000" w:themeColor="text1"/>
          <w:szCs w:val="28"/>
        </w:rPr>
        <w:t>人，長輩平均</w:t>
      </w:r>
      <w:r w:rsidRPr="00C17D3F">
        <w:rPr>
          <w:rFonts w:ascii="Times New Roman" w:hAnsi="Times New Roman"/>
          <w:bCs/>
          <w:color w:val="000000" w:themeColor="text1"/>
          <w:szCs w:val="28"/>
        </w:rPr>
        <w:t>4</w:t>
      </w:r>
      <w:r w:rsidRPr="00C17D3F">
        <w:rPr>
          <w:rFonts w:ascii="Times New Roman" w:hAnsi="Times New Roman"/>
          <w:bCs/>
          <w:color w:val="000000" w:themeColor="text1"/>
          <w:szCs w:val="28"/>
        </w:rPr>
        <w:t>天可獲得服務、最快於出院當天即可獲得。</w:t>
      </w:r>
    </w:p>
    <w:p w14:paraId="6FDCFB0C" w14:textId="77777777" w:rsidR="002F0EDE" w:rsidRPr="00C17D3F" w:rsidRDefault="002F0EDE" w:rsidP="002F0EDE">
      <w:pPr>
        <w:pStyle w:val="afb"/>
        <w:numPr>
          <w:ilvl w:val="1"/>
          <w:numId w:val="17"/>
        </w:numPr>
        <w:snapToGrid w:val="0"/>
        <w:spacing w:line="354"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家庭照顧者服務</w:t>
      </w:r>
    </w:p>
    <w:p w14:paraId="0B97F0C7" w14:textId="77777777" w:rsidR="002F0EDE" w:rsidRPr="00C17D3F" w:rsidRDefault="002F0EDE" w:rsidP="002F0EDE">
      <w:pPr>
        <w:snapToGrid w:val="0"/>
        <w:spacing w:line="354" w:lineRule="exact"/>
        <w:ind w:leftChars="253" w:left="991" w:hangingChars="101" w:hanging="283"/>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喘息服務：為減輕主要照顧者的負荷並提升生活品質，予提供多元的喘息服務方案，截至</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月底共</w:t>
      </w:r>
      <w:r w:rsidRPr="00C17D3F">
        <w:rPr>
          <w:rFonts w:ascii="Times New Roman" w:hAnsi="Times New Roman" w:hint="eastAsia"/>
          <w:bCs/>
          <w:color w:val="000000" w:themeColor="text1"/>
          <w:szCs w:val="28"/>
        </w:rPr>
        <w:t>布</w:t>
      </w:r>
      <w:r w:rsidRPr="00C17D3F">
        <w:rPr>
          <w:rFonts w:ascii="Times New Roman" w:hAnsi="Times New Roman"/>
          <w:bCs/>
          <w:color w:val="000000" w:themeColor="text1"/>
          <w:szCs w:val="28"/>
        </w:rPr>
        <w:t>建</w:t>
      </w:r>
      <w:r w:rsidRPr="00C17D3F">
        <w:rPr>
          <w:rFonts w:ascii="Times New Roman" w:hAnsi="Times New Roman" w:hint="eastAsia"/>
          <w:bCs/>
          <w:color w:val="000000" w:themeColor="text1"/>
          <w:szCs w:val="28"/>
        </w:rPr>
        <w:t>296</w:t>
      </w:r>
      <w:r w:rsidRPr="00C17D3F">
        <w:rPr>
          <w:rFonts w:ascii="Times New Roman" w:hAnsi="Times New Roman"/>
          <w:bCs/>
          <w:color w:val="000000" w:themeColor="text1"/>
          <w:szCs w:val="28"/>
        </w:rPr>
        <w:t>家特約單位，總計服務</w:t>
      </w:r>
      <w:r w:rsidRPr="00C17D3F">
        <w:rPr>
          <w:rFonts w:ascii="Times New Roman" w:hAnsi="Times New Roman"/>
          <w:bCs/>
          <w:color w:val="000000" w:themeColor="text1"/>
          <w:szCs w:val="28"/>
        </w:rPr>
        <w:t>1</w:t>
      </w:r>
      <w:r w:rsidRPr="00C17D3F">
        <w:rPr>
          <w:rFonts w:ascii="Times New Roman" w:hAnsi="Times New Roman" w:hint="eastAsia"/>
          <w:bCs/>
          <w:color w:val="000000" w:themeColor="text1"/>
          <w:szCs w:val="28"/>
        </w:rPr>
        <w:t>4</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061</w:t>
      </w:r>
      <w:r w:rsidRPr="00C17D3F">
        <w:rPr>
          <w:rFonts w:ascii="Times New Roman" w:hAnsi="Times New Roman"/>
          <w:bCs/>
          <w:color w:val="000000" w:themeColor="text1"/>
          <w:szCs w:val="28"/>
        </w:rPr>
        <w:t>人、</w:t>
      </w:r>
      <w:r w:rsidRPr="00C17D3F">
        <w:rPr>
          <w:rFonts w:ascii="Times New Roman" w:hAnsi="Times New Roman" w:hint="eastAsia"/>
          <w:bCs/>
          <w:color w:val="000000" w:themeColor="text1"/>
          <w:szCs w:val="28"/>
        </w:rPr>
        <w:t>44</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166</w:t>
      </w:r>
      <w:r w:rsidRPr="00C17D3F">
        <w:rPr>
          <w:rFonts w:ascii="Times New Roman" w:hAnsi="Times New Roman"/>
          <w:bCs/>
          <w:color w:val="000000" w:themeColor="text1"/>
          <w:szCs w:val="28"/>
        </w:rPr>
        <w:t>人次。</w:t>
      </w:r>
    </w:p>
    <w:p w14:paraId="7535DAA3" w14:textId="3EAF24F1" w:rsidR="002F0EDE" w:rsidRPr="00C17D3F" w:rsidRDefault="002F0EDE" w:rsidP="002F0EDE">
      <w:pPr>
        <w:snapToGrid w:val="0"/>
        <w:spacing w:line="354" w:lineRule="exact"/>
        <w:ind w:leftChars="253" w:left="991" w:hangingChars="101" w:hanging="283"/>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家庭照顧者支持服務：</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年辦理衛福部家庭照顧者支持性服務創新型計畫，</w:t>
      </w:r>
      <w:r w:rsidRPr="00C17D3F">
        <w:rPr>
          <w:rFonts w:ascii="Times New Roman" w:hAnsi="Times New Roman" w:hint="eastAsia"/>
          <w:bCs/>
          <w:color w:val="000000" w:themeColor="text1"/>
          <w:szCs w:val="28"/>
        </w:rPr>
        <w:t>布</w:t>
      </w:r>
      <w:r w:rsidRPr="00C17D3F">
        <w:rPr>
          <w:rFonts w:ascii="Times New Roman" w:hAnsi="Times New Roman"/>
          <w:bCs/>
          <w:color w:val="000000" w:themeColor="text1"/>
          <w:szCs w:val="28"/>
        </w:rPr>
        <w:t>建資源整合中心</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處，輔導</w:t>
      </w:r>
      <w:r w:rsidRPr="00C17D3F">
        <w:rPr>
          <w:rFonts w:ascii="Times New Roman" w:hAnsi="Times New Roman"/>
          <w:bCs/>
          <w:color w:val="000000" w:themeColor="text1"/>
          <w:szCs w:val="28"/>
        </w:rPr>
        <w:t>7</w:t>
      </w:r>
      <w:r w:rsidRPr="00C17D3F">
        <w:rPr>
          <w:rFonts w:ascii="Times New Roman" w:hAnsi="Times New Roman"/>
          <w:bCs/>
          <w:color w:val="000000" w:themeColor="text1"/>
          <w:szCs w:val="28"/>
        </w:rPr>
        <w:t>處家庭照顧者支持服務據點。</w:t>
      </w:r>
      <w:r w:rsidRPr="00C17D3F">
        <w:rPr>
          <w:rFonts w:ascii="Times New Roman" w:hAnsi="Times New Roman" w:hint="eastAsia"/>
          <w:bCs/>
          <w:color w:val="000000" w:themeColor="text1"/>
          <w:szCs w:val="28"/>
        </w:rPr>
        <w:t>截至</w:t>
      </w:r>
      <w:r w:rsidRPr="00C17D3F">
        <w:rPr>
          <w:rFonts w:ascii="Times New Roman" w:hAnsi="Times New Roman" w:hint="eastAsia"/>
          <w:bCs/>
          <w:color w:val="000000" w:themeColor="text1"/>
          <w:szCs w:val="28"/>
        </w:rPr>
        <w:t>109</w:t>
      </w:r>
      <w:r w:rsidRPr="00C17D3F">
        <w:rPr>
          <w:rFonts w:ascii="Times New Roman" w:hAnsi="Times New Roman" w:hint="eastAsia"/>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hint="eastAsia"/>
          <w:bCs/>
          <w:color w:val="000000" w:themeColor="text1"/>
          <w:szCs w:val="28"/>
        </w:rPr>
        <w:t>月底</w:t>
      </w:r>
      <w:r w:rsidRPr="00C17D3F">
        <w:rPr>
          <w:rFonts w:ascii="Times New Roman" w:hAnsi="Times New Roman"/>
          <w:bCs/>
          <w:color w:val="000000" w:themeColor="text1"/>
          <w:szCs w:val="28"/>
        </w:rPr>
        <w:t>個案管理服務</w:t>
      </w:r>
      <w:r w:rsidRPr="00C17D3F">
        <w:rPr>
          <w:rFonts w:ascii="Times New Roman" w:hAnsi="Times New Roman"/>
          <w:bCs/>
          <w:color w:val="000000" w:themeColor="text1"/>
          <w:szCs w:val="28"/>
        </w:rPr>
        <w:t>1</w:t>
      </w:r>
      <w:r w:rsidRPr="00C17D3F">
        <w:rPr>
          <w:rFonts w:ascii="Times New Roman" w:hAnsi="Times New Roman" w:hint="eastAsia"/>
          <w:bCs/>
          <w:color w:val="000000" w:themeColor="text1"/>
          <w:szCs w:val="28"/>
        </w:rPr>
        <w:t>9</w:t>
      </w:r>
      <w:r w:rsidRPr="00C17D3F">
        <w:rPr>
          <w:rFonts w:ascii="Times New Roman" w:hAnsi="Times New Roman"/>
          <w:bCs/>
          <w:color w:val="000000" w:themeColor="text1"/>
          <w:szCs w:val="28"/>
        </w:rPr>
        <w:t>8</w:t>
      </w:r>
      <w:r w:rsidRPr="00C17D3F">
        <w:rPr>
          <w:rFonts w:ascii="Times New Roman" w:hAnsi="Times New Roman"/>
          <w:bCs/>
          <w:color w:val="000000" w:themeColor="text1"/>
          <w:szCs w:val="28"/>
        </w:rPr>
        <w:t>人、心理協談</w:t>
      </w:r>
      <w:r w:rsidRPr="00C17D3F">
        <w:rPr>
          <w:rFonts w:ascii="Times New Roman" w:hAnsi="Times New Roman" w:hint="eastAsia"/>
          <w:bCs/>
          <w:color w:val="000000" w:themeColor="text1"/>
          <w:szCs w:val="28"/>
        </w:rPr>
        <w:t>27</w:t>
      </w:r>
      <w:r w:rsidRPr="00C17D3F">
        <w:rPr>
          <w:rFonts w:ascii="Times New Roman" w:hAnsi="Times New Roman"/>
          <w:bCs/>
          <w:color w:val="000000" w:themeColor="text1"/>
          <w:szCs w:val="28"/>
        </w:rPr>
        <w:t>人次、臨時替代服務</w:t>
      </w:r>
      <w:r w:rsidRPr="00C17D3F">
        <w:rPr>
          <w:rFonts w:ascii="Times New Roman" w:hAnsi="Times New Roman"/>
          <w:bCs/>
          <w:color w:val="000000" w:themeColor="text1"/>
          <w:szCs w:val="28"/>
        </w:rPr>
        <w:t>78</w:t>
      </w:r>
      <w:r w:rsidRPr="00C17D3F">
        <w:rPr>
          <w:rFonts w:ascii="Times New Roman" w:hAnsi="Times New Roman"/>
          <w:bCs/>
          <w:color w:val="000000" w:themeColor="text1"/>
          <w:szCs w:val="28"/>
        </w:rPr>
        <w:t>人次</w:t>
      </w:r>
      <w:r w:rsidRPr="00C17D3F">
        <w:rPr>
          <w:rFonts w:ascii="Times New Roman" w:hAnsi="Times New Roman" w:hint="eastAsia"/>
          <w:bCs/>
          <w:color w:val="000000" w:themeColor="text1"/>
          <w:szCs w:val="28"/>
        </w:rPr>
        <w:t>220</w:t>
      </w:r>
      <w:r w:rsidRPr="00C17D3F">
        <w:rPr>
          <w:rFonts w:ascii="Times New Roman" w:hAnsi="Times New Roman"/>
          <w:bCs/>
          <w:color w:val="000000" w:themeColor="text1"/>
          <w:szCs w:val="28"/>
        </w:rPr>
        <w:t>小時。</w:t>
      </w:r>
    </w:p>
    <w:p w14:paraId="2E118B43" w14:textId="77777777" w:rsidR="002F0EDE" w:rsidRPr="00C17D3F" w:rsidRDefault="002F0EDE" w:rsidP="002F0EDE">
      <w:pPr>
        <w:pStyle w:val="afb"/>
        <w:numPr>
          <w:ilvl w:val="1"/>
          <w:numId w:val="17"/>
        </w:numPr>
        <w:snapToGrid w:val="0"/>
        <w:spacing w:line="354"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長照人力培訓</w:t>
      </w:r>
    </w:p>
    <w:p w14:paraId="7218607B" w14:textId="77777777" w:rsidR="002F0EDE" w:rsidRPr="00C17D3F" w:rsidRDefault="002F0EDE" w:rsidP="002F0EDE">
      <w:pPr>
        <w:tabs>
          <w:tab w:val="left" w:pos="180"/>
        </w:tabs>
        <w:snapToGrid w:val="0"/>
        <w:spacing w:line="354" w:lineRule="exact"/>
        <w:ind w:leftChars="251" w:left="991" w:hangingChars="103" w:hanging="288"/>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專業人員訓練</w:t>
      </w:r>
    </w:p>
    <w:p w14:paraId="2C3A320A" w14:textId="77777777" w:rsidR="002F0EDE" w:rsidRPr="00C17D3F" w:rsidRDefault="002F0EDE" w:rsidP="002F0EDE">
      <w:pPr>
        <w:tabs>
          <w:tab w:val="left" w:pos="180"/>
        </w:tabs>
        <w:snapToGrid w:val="0"/>
        <w:spacing w:line="354" w:lineRule="exact"/>
        <w:ind w:leftChars="251" w:left="1417" w:hangingChars="255" w:hanging="714"/>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）為提升長期照顧管理人員服務品質，針對該等人員進行相關訓練及個案研討，增強新進人員對於長照的認識，及提升在職照顧管理專員之專業知能。</w:t>
      </w:r>
    </w:p>
    <w:p w14:paraId="4F9E7E14" w14:textId="5AFF6114" w:rsidR="002F0EDE" w:rsidRPr="00C17D3F" w:rsidRDefault="002F0EDE" w:rsidP="002F0EDE">
      <w:pPr>
        <w:tabs>
          <w:tab w:val="left" w:pos="180"/>
        </w:tabs>
        <w:snapToGrid w:val="0"/>
        <w:spacing w:line="354" w:lineRule="exact"/>
        <w:ind w:leftChars="251" w:left="1417" w:hangingChars="255" w:hanging="714"/>
        <w:jc w:val="both"/>
        <w:rPr>
          <w:rFonts w:ascii="Times New Roman" w:hAnsi="Times New Roman"/>
          <w:bCs/>
          <w:color w:val="000000" w:themeColor="text1"/>
          <w:szCs w:val="28"/>
        </w:rPr>
      </w:pP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1-6</w:t>
      </w:r>
      <w:r w:rsidRPr="00C17D3F">
        <w:rPr>
          <w:rFonts w:ascii="Times New Roman" w:hAnsi="Times New Roman"/>
          <w:bCs/>
          <w:color w:val="000000" w:themeColor="text1"/>
          <w:szCs w:val="28"/>
        </w:rPr>
        <w:t>月完成新進照顧管理專員</w:t>
      </w:r>
      <w:r w:rsidRPr="00C17D3F">
        <w:rPr>
          <w:rFonts w:ascii="Times New Roman" w:hAnsi="Times New Roman" w:hint="eastAsia"/>
          <w:bCs/>
          <w:color w:val="000000" w:themeColor="text1"/>
          <w:szCs w:val="28"/>
        </w:rPr>
        <w:t>L</w:t>
      </w:r>
      <w:r w:rsidRPr="00C17D3F">
        <w:rPr>
          <w:rFonts w:ascii="Times New Roman" w:hAnsi="Times New Roman"/>
          <w:bCs/>
          <w:color w:val="000000" w:themeColor="text1"/>
          <w:szCs w:val="28"/>
        </w:rPr>
        <w:t>ev</w:t>
      </w:r>
      <w:r w:rsidR="00FE4CFE" w:rsidRPr="00C17D3F">
        <w:rPr>
          <w:rFonts w:ascii="Times New Roman" w:hAnsi="Times New Roman" w:hint="eastAsia"/>
          <w:bCs/>
          <w:color w:val="000000" w:themeColor="text1"/>
          <w:szCs w:val="28"/>
        </w:rPr>
        <w:t>e</w:t>
      </w:r>
      <w:r w:rsidRPr="00C17D3F">
        <w:rPr>
          <w:rFonts w:ascii="Times New Roman" w:hAnsi="Times New Roman"/>
          <w:bCs/>
          <w:color w:val="000000" w:themeColor="text1"/>
          <w:szCs w:val="28"/>
        </w:rPr>
        <w:t>l</w:t>
      </w:r>
      <w:r w:rsidRPr="00C17D3F">
        <w:rPr>
          <w:rFonts w:ascii="Times New Roman" w:hAnsi="Times New Roman" w:hint="eastAsia"/>
          <w:bCs/>
          <w:color w:val="000000" w:themeColor="text1"/>
          <w:szCs w:val="28"/>
        </w:rPr>
        <w:t xml:space="preserve"> I</w:t>
      </w:r>
      <w:r w:rsidRPr="00C17D3F">
        <w:rPr>
          <w:rFonts w:ascii="Times New Roman" w:hAnsi="Times New Roman"/>
          <w:bCs/>
          <w:color w:val="000000" w:themeColor="text1"/>
          <w:szCs w:val="28"/>
        </w:rPr>
        <w:t>計</w:t>
      </w:r>
      <w:r w:rsidRPr="00C17D3F">
        <w:rPr>
          <w:rFonts w:ascii="Times New Roman" w:hAnsi="Times New Roman"/>
          <w:bCs/>
          <w:color w:val="000000" w:themeColor="text1"/>
          <w:szCs w:val="28"/>
        </w:rPr>
        <w:t>17</w:t>
      </w:r>
      <w:r w:rsidRPr="00C17D3F">
        <w:rPr>
          <w:rFonts w:ascii="Times New Roman" w:hAnsi="Times New Roman"/>
          <w:bCs/>
          <w:color w:val="000000" w:themeColor="text1"/>
          <w:szCs w:val="28"/>
        </w:rPr>
        <w:t>名完訓、專業教育訓練課程</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場次及個案討論會</w:t>
      </w:r>
      <w:r w:rsidRPr="00C17D3F">
        <w:rPr>
          <w:rFonts w:ascii="Times New Roman" w:hAnsi="Times New Roman"/>
          <w:bCs/>
          <w:color w:val="000000" w:themeColor="text1"/>
          <w:szCs w:val="28"/>
        </w:rPr>
        <w:t>40</w:t>
      </w:r>
      <w:r w:rsidRPr="00C17D3F">
        <w:rPr>
          <w:rFonts w:ascii="Times New Roman" w:hAnsi="Times New Roman"/>
          <w:bCs/>
          <w:color w:val="000000" w:themeColor="text1"/>
          <w:szCs w:val="28"/>
        </w:rPr>
        <w:t>場次。</w:t>
      </w:r>
    </w:p>
    <w:p w14:paraId="0E5793F2" w14:textId="77777777" w:rsidR="002F0EDE" w:rsidRPr="00C17D3F" w:rsidRDefault="002F0EDE" w:rsidP="002F0EDE">
      <w:pPr>
        <w:tabs>
          <w:tab w:val="left" w:pos="180"/>
        </w:tabs>
        <w:snapToGrid w:val="0"/>
        <w:spacing w:line="354" w:lineRule="exact"/>
        <w:ind w:firstLineChars="253" w:firstLine="708"/>
        <w:jc w:val="both"/>
        <w:rPr>
          <w:rFonts w:ascii="Times New Roman" w:hAnsi="Times New Roman"/>
          <w:color w:val="000000" w:themeColor="text1"/>
          <w:kern w:val="2"/>
        </w:rPr>
      </w:pPr>
      <w:r w:rsidRPr="00C17D3F">
        <w:rPr>
          <w:rFonts w:ascii="Times New Roman" w:hAnsi="Times New Roman"/>
          <w:bCs/>
          <w:color w:val="000000" w:themeColor="text1"/>
          <w:szCs w:val="28"/>
        </w:rPr>
        <w:t>2.</w:t>
      </w:r>
      <w:r w:rsidRPr="00C17D3F">
        <w:rPr>
          <w:rFonts w:ascii="Times New Roman" w:hAnsi="Times New Roman"/>
          <w:color w:val="000000" w:themeColor="text1"/>
          <w:kern w:val="2"/>
        </w:rPr>
        <w:t>照服員人力需求與培訓</w:t>
      </w:r>
    </w:p>
    <w:p w14:paraId="50D353C0" w14:textId="77777777" w:rsidR="002F0EDE" w:rsidRPr="00C17D3F" w:rsidRDefault="002F0EDE" w:rsidP="002F0EDE">
      <w:pPr>
        <w:tabs>
          <w:tab w:val="left" w:pos="180"/>
        </w:tabs>
        <w:snapToGrid w:val="0"/>
        <w:spacing w:line="354" w:lineRule="exact"/>
        <w:ind w:leftChars="253" w:left="1418" w:hanging="710"/>
        <w:jc w:val="both"/>
        <w:rPr>
          <w:rFonts w:ascii="Times New Roman" w:hAnsi="Times New Roman"/>
          <w:color w:val="000000" w:themeColor="text1"/>
          <w:kern w:val="2"/>
        </w:rPr>
      </w:pPr>
      <w:r w:rsidRPr="00C17D3F">
        <w:rPr>
          <w:rFonts w:ascii="Times New Roman" w:hAnsi="Times New Roman"/>
          <w:color w:val="000000" w:themeColor="text1"/>
          <w:kern w:val="2"/>
        </w:rPr>
        <w:t>（</w:t>
      </w:r>
      <w:r w:rsidRPr="00C17D3F">
        <w:rPr>
          <w:rFonts w:ascii="Times New Roman" w:hAnsi="Times New Roman"/>
          <w:color w:val="000000" w:themeColor="text1"/>
          <w:kern w:val="2"/>
        </w:rPr>
        <w:t>1</w:t>
      </w:r>
      <w:r w:rsidRPr="00C17D3F">
        <w:rPr>
          <w:rFonts w:ascii="Times New Roman" w:hAnsi="Times New Roman"/>
          <w:color w:val="000000" w:themeColor="text1"/>
          <w:kern w:val="2"/>
        </w:rPr>
        <w:t>）</w:t>
      </w:r>
      <w:r w:rsidRPr="00C17D3F">
        <w:rPr>
          <w:rFonts w:ascii="Times New Roman" w:hAnsi="Times New Roman"/>
          <w:color w:val="000000" w:themeColor="text1"/>
          <w:kern w:val="2"/>
        </w:rPr>
        <w:t>109</w:t>
      </w:r>
      <w:r w:rsidRPr="00C17D3F">
        <w:rPr>
          <w:rFonts w:ascii="Times New Roman" w:hAnsi="Times New Roman"/>
          <w:color w:val="000000" w:themeColor="text1"/>
          <w:kern w:val="2"/>
        </w:rPr>
        <w:t>年接受各類服務比率推估需求</w:t>
      </w:r>
      <w:r w:rsidRPr="00C17D3F">
        <w:rPr>
          <w:rFonts w:ascii="Times New Roman" w:hAnsi="Times New Roman"/>
          <w:color w:val="000000" w:themeColor="text1"/>
          <w:kern w:val="2"/>
        </w:rPr>
        <w:t>(</w:t>
      </w:r>
      <w:r w:rsidRPr="00C17D3F">
        <w:rPr>
          <w:rFonts w:ascii="Times New Roman" w:hAnsi="Times New Roman"/>
          <w:color w:val="000000" w:themeColor="text1"/>
          <w:kern w:val="2"/>
        </w:rPr>
        <w:t>現況</w:t>
      </w:r>
      <w:r w:rsidRPr="00C17D3F">
        <w:rPr>
          <w:rFonts w:ascii="Times New Roman" w:hAnsi="Times New Roman"/>
          <w:color w:val="000000" w:themeColor="text1"/>
          <w:kern w:val="2"/>
        </w:rPr>
        <w:t>)</w:t>
      </w:r>
      <w:r w:rsidRPr="00C17D3F">
        <w:rPr>
          <w:rFonts w:ascii="Times New Roman" w:hAnsi="Times New Roman"/>
          <w:color w:val="000000" w:themeColor="text1"/>
          <w:kern w:val="2"/>
        </w:rPr>
        <w:t>量，照顧服務員人力應為</w:t>
      </w:r>
      <w:r w:rsidRPr="00C17D3F">
        <w:rPr>
          <w:rFonts w:ascii="Times New Roman" w:hAnsi="Times New Roman"/>
          <w:color w:val="000000" w:themeColor="text1"/>
          <w:kern w:val="2"/>
        </w:rPr>
        <w:t>6,</w:t>
      </w:r>
      <w:r w:rsidRPr="00C17D3F">
        <w:rPr>
          <w:rFonts w:ascii="Times New Roman" w:hAnsi="Times New Roman" w:hint="eastAsia"/>
          <w:color w:val="000000" w:themeColor="text1"/>
          <w:kern w:val="2"/>
        </w:rPr>
        <w:t>208</w:t>
      </w:r>
      <w:r w:rsidRPr="00C17D3F">
        <w:rPr>
          <w:rFonts w:ascii="Times New Roman" w:hAnsi="Times New Roman"/>
          <w:color w:val="000000" w:themeColor="text1"/>
          <w:kern w:val="2"/>
        </w:rPr>
        <w:t>人（居家式</w:t>
      </w:r>
      <w:r w:rsidRPr="00C17D3F">
        <w:rPr>
          <w:rFonts w:ascii="Times New Roman" w:hAnsi="Times New Roman"/>
          <w:color w:val="000000" w:themeColor="text1"/>
          <w:kern w:val="2"/>
        </w:rPr>
        <w:t>3,</w:t>
      </w:r>
      <w:r w:rsidRPr="00C17D3F">
        <w:rPr>
          <w:rFonts w:ascii="Times New Roman" w:hAnsi="Times New Roman" w:hint="eastAsia"/>
          <w:color w:val="000000" w:themeColor="text1"/>
          <w:kern w:val="2"/>
        </w:rPr>
        <w:t>702</w:t>
      </w:r>
      <w:r w:rsidRPr="00C17D3F">
        <w:rPr>
          <w:rFonts w:ascii="Times New Roman" w:hAnsi="Times New Roman"/>
          <w:color w:val="000000" w:themeColor="text1"/>
          <w:kern w:val="2"/>
        </w:rPr>
        <w:t>人、社區式</w:t>
      </w:r>
      <w:r w:rsidRPr="00C17D3F">
        <w:rPr>
          <w:rFonts w:ascii="Times New Roman" w:hAnsi="Times New Roman"/>
          <w:color w:val="000000" w:themeColor="text1"/>
          <w:kern w:val="2"/>
        </w:rPr>
        <w:t>486</w:t>
      </w:r>
      <w:r w:rsidRPr="00C17D3F">
        <w:rPr>
          <w:rFonts w:ascii="Times New Roman" w:hAnsi="Times New Roman"/>
          <w:color w:val="000000" w:themeColor="text1"/>
          <w:kern w:val="2"/>
        </w:rPr>
        <w:t>人、機構式</w:t>
      </w:r>
      <w:r w:rsidRPr="00C17D3F">
        <w:rPr>
          <w:rFonts w:ascii="Times New Roman" w:hAnsi="Times New Roman"/>
          <w:color w:val="000000" w:themeColor="text1"/>
          <w:kern w:val="2"/>
        </w:rPr>
        <w:t>2,02</w:t>
      </w:r>
      <w:r w:rsidRPr="00C17D3F">
        <w:rPr>
          <w:rFonts w:ascii="Times New Roman" w:hAnsi="Times New Roman" w:hint="eastAsia"/>
          <w:color w:val="000000" w:themeColor="text1"/>
          <w:kern w:val="2"/>
        </w:rPr>
        <w:t>0</w:t>
      </w:r>
      <w:r w:rsidRPr="00C17D3F">
        <w:rPr>
          <w:rFonts w:ascii="Times New Roman" w:hAnsi="Times New Roman"/>
          <w:color w:val="000000" w:themeColor="text1"/>
          <w:kern w:val="2"/>
        </w:rPr>
        <w:t>人），盤點目前提供服務的照顧服務員（</w:t>
      </w:r>
      <w:r w:rsidRPr="00C17D3F">
        <w:rPr>
          <w:rFonts w:ascii="Times New Roman" w:hAnsi="Times New Roman"/>
          <w:color w:val="000000" w:themeColor="text1"/>
          <w:kern w:val="2"/>
        </w:rPr>
        <w:t>6,0</w:t>
      </w:r>
      <w:r w:rsidRPr="00C17D3F">
        <w:rPr>
          <w:rFonts w:ascii="Times New Roman" w:hAnsi="Times New Roman" w:hint="eastAsia"/>
          <w:color w:val="000000" w:themeColor="text1"/>
          <w:kern w:val="2"/>
        </w:rPr>
        <w:t>64</w:t>
      </w:r>
      <w:r w:rsidRPr="00C17D3F">
        <w:rPr>
          <w:rFonts w:ascii="Times New Roman" w:hAnsi="Times New Roman"/>
          <w:color w:val="000000" w:themeColor="text1"/>
          <w:kern w:val="2"/>
        </w:rPr>
        <w:t>人；居家式</w:t>
      </w:r>
      <w:r w:rsidRPr="00C17D3F">
        <w:rPr>
          <w:rFonts w:ascii="Times New Roman" w:hAnsi="Times New Roman"/>
          <w:color w:val="000000" w:themeColor="text1"/>
          <w:kern w:val="2"/>
        </w:rPr>
        <w:t>3,</w:t>
      </w:r>
      <w:r w:rsidRPr="00C17D3F">
        <w:rPr>
          <w:rFonts w:ascii="Times New Roman" w:hAnsi="Times New Roman" w:hint="eastAsia"/>
          <w:color w:val="000000" w:themeColor="text1"/>
          <w:kern w:val="2"/>
        </w:rPr>
        <w:t>702</w:t>
      </w:r>
      <w:r w:rsidRPr="00C17D3F">
        <w:rPr>
          <w:rFonts w:ascii="Times New Roman" w:hAnsi="Times New Roman"/>
          <w:color w:val="000000" w:themeColor="text1"/>
          <w:kern w:val="2"/>
        </w:rPr>
        <w:t>人、社區式</w:t>
      </w:r>
      <w:r w:rsidRPr="00C17D3F">
        <w:rPr>
          <w:rFonts w:ascii="Times New Roman" w:hAnsi="Times New Roman"/>
          <w:color w:val="000000" w:themeColor="text1"/>
          <w:kern w:val="2"/>
        </w:rPr>
        <w:t>3</w:t>
      </w:r>
      <w:r w:rsidRPr="00C17D3F">
        <w:rPr>
          <w:rFonts w:ascii="Times New Roman" w:hAnsi="Times New Roman" w:hint="eastAsia"/>
          <w:color w:val="000000" w:themeColor="text1"/>
          <w:kern w:val="2"/>
        </w:rPr>
        <w:t>42</w:t>
      </w:r>
      <w:r w:rsidRPr="00C17D3F">
        <w:rPr>
          <w:rFonts w:ascii="Times New Roman" w:hAnsi="Times New Roman"/>
          <w:color w:val="000000" w:themeColor="text1"/>
          <w:kern w:val="2"/>
        </w:rPr>
        <w:t>人、機構式</w:t>
      </w:r>
      <w:r w:rsidRPr="00C17D3F">
        <w:rPr>
          <w:rFonts w:ascii="Times New Roman" w:hAnsi="Times New Roman"/>
          <w:color w:val="000000" w:themeColor="text1"/>
          <w:kern w:val="2"/>
        </w:rPr>
        <w:t>2,02</w:t>
      </w:r>
      <w:r w:rsidRPr="00C17D3F">
        <w:rPr>
          <w:rFonts w:ascii="Times New Roman" w:hAnsi="Times New Roman" w:hint="eastAsia"/>
          <w:color w:val="000000" w:themeColor="text1"/>
          <w:kern w:val="2"/>
        </w:rPr>
        <w:t>0</w:t>
      </w:r>
      <w:r w:rsidRPr="00C17D3F">
        <w:rPr>
          <w:rFonts w:ascii="Times New Roman" w:hAnsi="Times New Roman"/>
          <w:color w:val="000000" w:themeColor="text1"/>
          <w:kern w:val="2"/>
        </w:rPr>
        <w:t>人）推估尚需增加</w:t>
      </w:r>
      <w:r w:rsidRPr="00C17D3F">
        <w:rPr>
          <w:rFonts w:ascii="Times New Roman" w:hAnsi="Times New Roman"/>
          <w:color w:val="000000" w:themeColor="text1"/>
          <w:kern w:val="2"/>
        </w:rPr>
        <w:t>14</w:t>
      </w:r>
      <w:r w:rsidRPr="00C17D3F">
        <w:rPr>
          <w:rFonts w:ascii="Times New Roman" w:hAnsi="Times New Roman" w:hint="eastAsia"/>
          <w:color w:val="000000" w:themeColor="text1"/>
          <w:kern w:val="2"/>
        </w:rPr>
        <w:t>4</w:t>
      </w:r>
      <w:r w:rsidRPr="00C17D3F">
        <w:rPr>
          <w:rFonts w:ascii="Times New Roman" w:hAnsi="Times New Roman"/>
          <w:color w:val="000000" w:themeColor="text1"/>
          <w:kern w:val="2"/>
        </w:rPr>
        <w:t>人。</w:t>
      </w:r>
    </w:p>
    <w:p w14:paraId="5640C65D" w14:textId="77777777" w:rsidR="002F0EDE" w:rsidRPr="00C17D3F" w:rsidRDefault="002F0EDE" w:rsidP="002F0EDE">
      <w:pPr>
        <w:tabs>
          <w:tab w:val="left" w:pos="180"/>
        </w:tabs>
        <w:snapToGrid w:val="0"/>
        <w:spacing w:line="354" w:lineRule="exact"/>
        <w:ind w:leftChars="253" w:left="1417" w:hanging="709"/>
        <w:jc w:val="both"/>
        <w:rPr>
          <w:rFonts w:ascii="Times New Roman" w:hAnsi="Times New Roman"/>
          <w:color w:val="000000" w:themeColor="text1"/>
          <w:kern w:val="2"/>
        </w:rPr>
      </w:pPr>
      <w:r w:rsidRPr="00C17D3F">
        <w:rPr>
          <w:rFonts w:ascii="Times New Roman" w:hAnsi="Times New Roman"/>
          <w:color w:val="000000" w:themeColor="text1"/>
          <w:kern w:val="2"/>
        </w:rPr>
        <w:t>（</w:t>
      </w:r>
      <w:r w:rsidRPr="00C17D3F">
        <w:rPr>
          <w:rFonts w:ascii="Times New Roman" w:hAnsi="Times New Roman"/>
          <w:color w:val="000000" w:themeColor="text1"/>
          <w:kern w:val="2"/>
        </w:rPr>
        <w:t>2</w:t>
      </w:r>
      <w:r w:rsidRPr="00C17D3F">
        <w:rPr>
          <w:rFonts w:ascii="Times New Roman" w:hAnsi="Times New Roman"/>
          <w:color w:val="000000" w:themeColor="text1"/>
          <w:kern w:val="2"/>
        </w:rPr>
        <w:t>）</w:t>
      </w:r>
      <w:r w:rsidRPr="00C17D3F">
        <w:rPr>
          <w:rFonts w:ascii="Times New Roman" w:hAnsi="Times New Roman"/>
          <w:bCs/>
          <w:color w:val="000000" w:themeColor="text1"/>
          <w:kern w:val="2"/>
        </w:rPr>
        <w:t>積極辦理</w:t>
      </w:r>
      <w:r w:rsidRPr="00C17D3F">
        <w:rPr>
          <w:rFonts w:ascii="Times New Roman" w:hAnsi="Times New Roman"/>
          <w:color w:val="000000" w:themeColor="text1"/>
          <w:kern w:val="2"/>
        </w:rPr>
        <w:t>照顧</w:t>
      </w:r>
      <w:r w:rsidRPr="00C17D3F">
        <w:rPr>
          <w:rFonts w:ascii="Times New Roman" w:hAnsi="Times New Roman"/>
          <w:bCs/>
          <w:color w:val="000000" w:themeColor="text1"/>
          <w:kern w:val="2"/>
        </w:rPr>
        <w:t>服務員人力培訓：至</w:t>
      </w:r>
      <w:r w:rsidRPr="00C17D3F">
        <w:rPr>
          <w:rFonts w:ascii="Times New Roman" w:hAnsi="Times New Roman"/>
          <w:bCs/>
          <w:color w:val="000000" w:themeColor="text1"/>
          <w:kern w:val="2"/>
        </w:rPr>
        <w:t>109</w:t>
      </w:r>
      <w:r w:rsidRPr="00C17D3F">
        <w:rPr>
          <w:rFonts w:ascii="Times New Roman" w:hAnsi="Times New Roman"/>
          <w:bCs/>
          <w:color w:val="000000" w:themeColor="text1"/>
          <w:kern w:val="2"/>
        </w:rPr>
        <w:t>年</w:t>
      </w:r>
      <w:r w:rsidRPr="00C17D3F">
        <w:rPr>
          <w:rFonts w:ascii="Times New Roman" w:hAnsi="Times New Roman" w:hint="eastAsia"/>
          <w:bCs/>
          <w:color w:val="000000" w:themeColor="text1"/>
          <w:kern w:val="2"/>
        </w:rPr>
        <w:t>6</w:t>
      </w:r>
      <w:r w:rsidRPr="00C17D3F">
        <w:rPr>
          <w:rFonts w:ascii="Times New Roman" w:hAnsi="Times New Roman"/>
          <w:bCs/>
          <w:color w:val="000000" w:themeColor="text1"/>
          <w:kern w:val="2"/>
        </w:rPr>
        <w:t>月</w:t>
      </w:r>
      <w:r w:rsidRPr="00C17D3F">
        <w:rPr>
          <w:rFonts w:ascii="Times New Roman" w:hAnsi="Times New Roman" w:hint="eastAsia"/>
          <w:bCs/>
          <w:color w:val="000000" w:themeColor="text1"/>
          <w:kern w:val="2"/>
        </w:rPr>
        <w:t>30</w:t>
      </w:r>
      <w:r w:rsidRPr="00C17D3F">
        <w:rPr>
          <w:rFonts w:ascii="Times New Roman" w:hAnsi="Times New Roman"/>
          <w:bCs/>
          <w:color w:val="000000" w:themeColor="text1"/>
          <w:kern w:val="2"/>
        </w:rPr>
        <w:t>日止</w:t>
      </w:r>
      <w:r w:rsidRPr="00C17D3F">
        <w:rPr>
          <w:rFonts w:ascii="Times New Roman" w:hAnsi="Times New Roman"/>
          <w:color w:val="000000" w:themeColor="text1"/>
          <w:kern w:val="2"/>
        </w:rPr>
        <w:t>已開訓</w:t>
      </w:r>
      <w:r w:rsidRPr="00C17D3F">
        <w:rPr>
          <w:rFonts w:ascii="Times New Roman" w:hAnsi="Times New Roman" w:hint="eastAsia"/>
          <w:color w:val="000000" w:themeColor="text1"/>
          <w:kern w:val="2"/>
        </w:rPr>
        <w:t>24</w:t>
      </w:r>
      <w:r w:rsidRPr="00C17D3F">
        <w:rPr>
          <w:rFonts w:ascii="Times New Roman" w:hAnsi="Times New Roman"/>
          <w:color w:val="000000" w:themeColor="text1"/>
          <w:kern w:val="2"/>
        </w:rPr>
        <w:t>班</w:t>
      </w:r>
      <w:r w:rsidRPr="00C17D3F">
        <w:rPr>
          <w:rFonts w:ascii="Times New Roman" w:hAnsi="Times New Roman"/>
          <w:color w:val="000000" w:themeColor="text1"/>
          <w:kern w:val="2"/>
        </w:rPr>
        <w:t>(</w:t>
      </w:r>
      <w:r w:rsidRPr="00C17D3F">
        <w:rPr>
          <w:rFonts w:ascii="Times New Roman" w:hAnsi="Times New Roman" w:hint="eastAsia"/>
          <w:color w:val="000000" w:themeColor="text1"/>
          <w:kern w:val="2"/>
        </w:rPr>
        <w:t>756</w:t>
      </w:r>
      <w:r w:rsidRPr="00C17D3F">
        <w:rPr>
          <w:rFonts w:ascii="Times New Roman" w:hAnsi="Times New Roman"/>
          <w:color w:val="000000" w:themeColor="text1"/>
          <w:kern w:val="2"/>
        </w:rPr>
        <w:t>人</w:t>
      </w:r>
      <w:r w:rsidRPr="00C17D3F">
        <w:rPr>
          <w:rFonts w:ascii="Times New Roman" w:hAnsi="Times New Roman"/>
          <w:color w:val="000000" w:themeColor="text1"/>
          <w:kern w:val="2"/>
        </w:rPr>
        <w:t>)</w:t>
      </w:r>
      <w:r w:rsidRPr="00C17D3F">
        <w:rPr>
          <w:rFonts w:ascii="Times New Roman" w:hAnsi="Times New Roman"/>
          <w:color w:val="000000" w:themeColor="text1"/>
          <w:kern w:val="2"/>
        </w:rPr>
        <w:t>，結訓</w:t>
      </w:r>
      <w:r w:rsidRPr="00C17D3F">
        <w:rPr>
          <w:rFonts w:ascii="Times New Roman" w:hAnsi="Times New Roman" w:hint="eastAsia"/>
          <w:color w:val="000000" w:themeColor="text1"/>
          <w:kern w:val="2"/>
        </w:rPr>
        <w:t>17</w:t>
      </w:r>
      <w:r w:rsidRPr="00C17D3F">
        <w:rPr>
          <w:rFonts w:ascii="Times New Roman" w:hAnsi="Times New Roman"/>
          <w:color w:val="000000" w:themeColor="text1"/>
          <w:kern w:val="2"/>
        </w:rPr>
        <w:t>班</w:t>
      </w:r>
      <w:r w:rsidRPr="00C17D3F">
        <w:rPr>
          <w:rFonts w:ascii="Times New Roman" w:hAnsi="Times New Roman"/>
          <w:color w:val="000000" w:themeColor="text1"/>
          <w:kern w:val="2"/>
        </w:rPr>
        <w:t>(</w:t>
      </w:r>
      <w:r w:rsidRPr="00C17D3F">
        <w:rPr>
          <w:rFonts w:ascii="Times New Roman" w:hAnsi="Times New Roman" w:hint="eastAsia"/>
          <w:color w:val="000000" w:themeColor="text1"/>
          <w:kern w:val="2"/>
        </w:rPr>
        <w:t>557</w:t>
      </w:r>
      <w:r w:rsidRPr="00C17D3F">
        <w:rPr>
          <w:rFonts w:ascii="Times New Roman" w:hAnsi="Times New Roman"/>
          <w:color w:val="000000" w:themeColor="text1"/>
          <w:kern w:val="2"/>
        </w:rPr>
        <w:t>人</w:t>
      </w:r>
      <w:r w:rsidRPr="00C17D3F">
        <w:rPr>
          <w:rFonts w:ascii="Times New Roman" w:hAnsi="Times New Roman"/>
          <w:color w:val="000000" w:themeColor="text1"/>
          <w:kern w:val="2"/>
        </w:rPr>
        <w:t>)</w:t>
      </w:r>
      <w:r w:rsidRPr="00C17D3F">
        <w:rPr>
          <w:rFonts w:ascii="Times New Roman" w:hAnsi="Times New Roman"/>
          <w:color w:val="000000" w:themeColor="text1"/>
          <w:kern w:val="2"/>
        </w:rPr>
        <w:t>。</w:t>
      </w:r>
    </w:p>
    <w:p w14:paraId="0E06C0EB" w14:textId="77777777" w:rsidR="002F0EDE" w:rsidRPr="00C17D3F" w:rsidRDefault="002F0EDE" w:rsidP="002F0EDE">
      <w:pPr>
        <w:pStyle w:val="afb"/>
        <w:numPr>
          <w:ilvl w:val="1"/>
          <w:numId w:val="17"/>
        </w:numPr>
        <w:snapToGrid w:val="0"/>
        <w:spacing w:line="360"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宣導活動</w:t>
      </w:r>
    </w:p>
    <w:p w14:paraId="3423B6C3" w14:textId="77777777" w:rsidR="002F0EDE" w:rsidRPr="00C17D3F" w:rsidRDefault="002F0EDE" w:rsidP="002F0EDE">
      <w:pPr>
        <w:snapToGrid w:val="0"/>
        <w:spacing w:line="360" w:lineRule="exact"/>
        <w:ind w:leftChars="305" w:left="1134" w:hangingChars="1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透過轄區衛生所結合轄區里鄰長、學校及社區辦理長照服務及</w:t>
      </w:r>
      <w:r w:rsidRPr="00C17D3F">
        <w:rPr>
          <w:rFonts w:ascii="Times New Roman" w:hAnsi="Times New Roman"/>
          <w:bCs/>
          <w:color w:val="000000" w:themeColor="text1"/>
          <w:szCs w:val="28"/>
        </w:rPr>
        <w:t>1966</w:t>
      </w:r>
      <w:r w:rsidRPr="00C17D3F">
        <w:rPr>
          <w:rFonts w:ascii="Times New Roman" w:hAnsi="Times New Roman"/>
          <w:bCs/>
          <w:color w:val="000000" w:themeColor="text1"/>
          <w:szCs w:val="28"/>
        </w:rPr>
        <w:t>專線宣導；</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月底共完成</w:t>
      </w:r>
      <w:r w:rsidRPr="00C17D3F">
        <w:rPr>
          <w:rFonts w:ascii="Times New Roman" w:hAnsi="Times New Roman" w:hint="eastAsia"/>
          <w:bCs/>
          <w:color w:val="000000" w:themeColor="text1"/>
          <w:szCs w:val="28"/>
        </w:rPr>
        <w:t>201</w:t>
      </w:r>
      <w:r w:rsidRPr="00C17D3F">
        <w:rPr>
          <w:rFonts w:ascii="Times New Roman" w:hAnsi="Times New Roman"/>
          <w:bCs/>
          <w:color w:val="000000" w:themeColor="text1"/>
          <w:szCs w:val="28"/>
        </w:rPr>
        <w:t>場次，</w:t>
      </w:r>
      <w:r w:rsidRPr="00C17D3F">
        <w:rPr>
          <w:rFonts w:ascii="Times New Roman" w:hAnsi="Times New Roman" w:hint="eastAsia"/>
          <w:bCs/>
          <w:color w:val="000000" w:themeColor="text1"/>
          <w:szCs w:val="28"/>
        </w:rPr>
        <w:t>8</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4</w:t>
      </w:r>
      <w:r w:rsidRPr="00C17D3F">
        <w:rPr>
          <w:rFonts w:ascii="Times New Roman" w:hAnsi="Times New Roman"/>
          <w:bCs/>
          <w:color w:val="000000" w:themeColor="text1"/>
          <w:szCs w:val="28"/>
        </w:rPr>
        <w:t>3</w:t>
      </w:r>
      <w:r w:rsidRPr="00C17D3F">
        <w:rPr>
          <w:rFonts w:ascii="Times New Roman" w:hAnsi="Times New Roman" w:hint="eastAsia"/>
          <w:bCs/>
          <w:color w:val="000000" w:themeColor="text1"/>
          <w:szCs w:val="28"/>
        </w:rPr>
        <w:t>7</w:t>
      </w:r>
      <w:r w:rsidRPr="00C17D3F">
        <w:rPr>
          <w:rFonts w:ascii="Times New Roman" w:hAnsi="Times New Roman"/>
          <w:bCs/>
          <w:color w:val="000000" w:themeColor="text1"/>
          <w:szCs w:val="28"/>
        </w:rPr>
        <w:t>人次參與。</w:t>
      </w:r>
    </w:p>
    <w:p w14:paraId="592723F1" w14:textId="77777777" w:rsidR="002F0EDE" w:rsidRPr="00C17D3F" w:rsidRDefault="002F0EDE" w:rsidP="002F0EDE">
      <w:pPr>
        <w:snapToGrid w:val="0"/>
        <w:spacing w:line="360" w:lineRule="exact"/>
        <w:ind w:leftChars="305" w:left="1134" w:hangingChars="1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hint="eastAsia"/>
          <w:bCs/>
          <w:color w:val="000000" w:themeColor="text1"/>
          <w:szCs w:val="28"/>
        </w:rPr>
        <w:t>結合</w:t>
      </w:r>
      <w:r w:rsidRPr="00C17D3F">
        <w:rPr>
          <w:rFonts w:ascii="Times New Roman" w:hAnsi="Times New Roman"/>
          <w:bCs/>
          <w:color w:val="000000" w:themeColor="text1"/>
          <w:szCs w:val="28"/>
        </w:rPr>
        <w:t>高雄廣播電台製作長照</w:t>
      </w:r>
      <w:r w:rsidRPr="00C17D3F">
        <w:rPr>
          <w:rFonts w:ascii="Times New Roman" w:hAnsi="Times New Roman"/>
          <w:bCs/>
          <w:color w:val="000000" w:themeColor="text1"/>
          <w:szCs w:val="28"/>
        </w:rPr>
        <w:t>2.0</w:t>
      </w:r>
      <w:r w:rsidRPr="00C17D3F">
        <w:rPr>
          <w:rFonts w:ascii="Times New Roman" w:hAnsi="Times New Roman"/>
          <w:bCs/>
          <w:color w:val="000000" w:themeColor="text1"/>
          <w:szCs w:val="28"/>
        </w:rPr>
        <w:t>系列節目，用淺顯易懂的談話方式，讓市民對長照服務更清楚，</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月底共完成</w:t>
      </w:r>
      <w:r w:rsidRPr="00C17D3F">
        <w:rPr>
          <w:rFonts w:ascii="Times New Roman" w:hAnsi="Times New Roman" w:hint="eastAsia"/>
          <w:bCs/>
          <w:color w:val="000000" w:themeColor="text1"/>
          <w:szCs w:val="28"/>
        </w:rPr>
        <w:t>15</w:t>
      </w:r>
      <w:r w:rsidRPr="00C17D3F">
        <w:rPr>
          <w:rFonts w:ascii="Times New Roman" w:hAnsi="Times New Roman" w:hint="eastAsia"/>
          <w:bCs/>
          <w:color w:val="000000" w:themeColor="text1"/>
          <w:szCs w:val="28"/>
        </w:rPr>
        <w:t>場</w:t>
      </w:r>
      <w:r w:rsidRPr="00C17D3F">
        <w:rPr>
          <w:rFonts w:ascii="Times New Roman" w:hAnsi="Times New Roman"/>
          <w:bCs/>
          <w:color w:val="000000" w:themeColor="text1"/>
          <w:szCs w:val="28"/>
        </w:rPr>
        <w:t>次。</w:t>
      </w:r>
    </w:p>
    <w:p w14:paraId="4D9AAADE" w14:textId="77777777" w:rsidR="002F0EDE" w:rsidRPr="00C17D3F" w:rsidRDefault="002F0EDE" w:rsidP="002F0EDE">
      <w:pPr>
        <w:pStyle w:val="afb"/>
        <w:numPr>
          <w:ilvl w:val="1"/>
          <w:numId w:val="17"/>
        </w:numPr>
        <w:snapToGrid w:val="0"/>
        <w:spacing w:line="360"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強化偏遠地區（含原民）長照服務</w:t>
      </w:r>
    </w:p>
    <w:p w14:paraId="4199EA14" w14:textId="77777777" w:rsidR="002F0EDE" w:rsidRPr="00C17D3F" w:rsidRDefault="002F0EDE" w:rsidP="002F0EDE">
      <w:pPr>
        <w:snapToGrid w:val="0"/>
        <w:spacing w:line="360" w:lineRule="exact"/>
        <w:ind w:leftChars="302" w:left="1132" w:hangingChars="102" w:hanging="286"/>
        <w:jc w:val="both"/>
        <w:rPr>
          <w:rFonts w:ascii="Times New Roman" w:hAnsi="Times New Roman"/>
          <w:bCs/>
          <w:color w:val="000000" w:themeColor="text1"/>
          <w:szCs w:val="28"/>
        </w:rPr>
      </w:pPr>
      <w:r w:rsidRPr="00C17D3F">
        <w:rPr>
          <w:rFonts w:ascii="Times New Roman" w:hAnsi="Times New Roman"/>
          <w:bCs/>
          <w:color w:val="000000" w:themeColor="text1"/>
          <w:szCs w:val="28"/>
        </w:rPr>
        <w:lastRenderedPageBreak/>
        <w:t>1.</w:t>
      </w:r>
      <w:r w:rsidRPr="00C17D3F">
        <w:rPr>
          <w:rFonts w:ascii="Times New Roman" w:hAnsi="Times New Roman" w:hint="eastAsia"/>
          <w:bCs/>
          <w:color w:val="000000" w:themeColor="text1"/>
          <w:szCs w:val="28"/>
        </w:rPr>
        <w:t>積極</w:t>
      </w:r>
      <w:r w:rsidRPr="00C17D3F">
        <w:rPr>
          <w:rFonts w:ascii="Times New Roman" w:hAnsi="Times New Roman"/>
          <w:bCs/>
          <w:color w:val="000000" w:themeColor="text1"/>
          <w:szCs w:val="28"/>
        </w:rPr>
        <w:t>推動偏遠地區照管中心分站業務，包括六龜、甲仙、田寮及桃源、茂林及那瑪夏區，由轄區衛生所為中心，透過資源盤點及人口普查，整合轄區社衛長照資源照護網絡，並聯</w:t>
      </w:r>
      <w:r w:rsidRPr="00C17D3F">
        <w:rPr>
          <w:rFonts w:ascii="Times New Roman" w:hAnsi="Times New Roman" w:hint="eastAsia"/>
          <w:bCs/>
          <w:color w:val="000000" w:themeColor="text1"/>
          <w:szCs w:val="28"/>
        </w:rPr>
        <w:t>結</w:t>
      </w:r>
      <w:r w:rsidRPr="00C17D3F">
        <w:rPr>
          <w:rFonts w:ascii="Times New Roman" w:hAnsi="Times New Roman"/>
          <w:bCs/>
          <w:color w:val="000000" w:themeColor="text1"/>
          <w:szCs w:val="28"/>
        </w:rPr>
        <w:t>內外部資源合作及溝通，促進長期照護資源輸送之可近性及便利性。</w:t>
      </w:r>
    </w:p>
    <w:p w14:paraId="48B5DC87" w14:textId="77777777" w:rsidR="002F0EDE" w:rsidRPr="00C17D3F" w:rsidRDefault="002F0EDE" w:rsidP="002F0EDE">
      <w:pPr>
        <w:snapToGrid w:val="0"/>
        <w:spacing w:line="360" w:lineRule="exact"/>
        <w:ind w:leftChars="302" w:left="1132" w:hangingChars="102" w:hanging="286"/>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統計成果：長照服務總人數</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月底</w:t>
      </w:r>
      <w:r w:rsidRPr="00C17D3F">
        <w:rPr>
          <w:rFonts w:ascii="Times New Roman" w:hAnsi="Times New Roman"/>
          <w:bCs/>
          <w:color w:val="000000" w:themeColor="text1"/>
          <w:szCs w:val="28"/>
        </w:rPr>
        <w:t>942</w:t>
      </w:r>
      <w:r w:rsidRPr="00C17D3F">
        <w:rPr>
          <w:rFonts w:ascii="Times New Roman" w:hAnsi="Times New Roman"/>
          <w:bCs/>
          <w:color w:val="000000" w:themeColor="text1"/>
          <w:szCs w:val="28"/>
        </w:rPr>
        <w:t>人</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另平均長照服務涵蓋率</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月至</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月底</w:t>
      </w:r>
      <w:r w:rsidRPr="00C17D3F">
        <w:rPr>
          <w:rFonts w:ascii="Times New Roman" w:hAnsi="Times New Roman"/>
          <w:bCs/>
          <w:color w:val="000000" w:themeColor="text1"/>
          <w:szCs w:val="28"/>
        </w:rPr>
        <w:t>52.04 %</w:t>
      </w:r>
      <w:r w:rsidRPr="00C17D3F">
        <w:rPr>
          <w:rFonts w:ascii="Times New Roman" w:hAnsi="Times New Roman"/>
          <w:bCs/>
          <w:color w:val="000000" w:themeColor="text1"/>
          <w:szCs w:val="28"/>
        </w:rPr>
        <w:t>。</w:t>
      </w:r>
    </w:p>
    <w:p w14:paraId="03DA0A07" w14:textId="6EC13274" w:rsidR="002F0EDE" w:rsidRPr="00C17D3F" w:rsidRDefault="002F0EDE" w:rsidP="002F0EDE">
      <w:pPr>
        <w:pStyle w:val="afb"/>
        <w:numPr>
          <w:ilvl w:val="1"/>
          <w:numId w:val="17"/>
        </w:numPr>
        <w:snapToGrid w:val="0"/>
        <w:spacing w:line="360"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身心障礙相關業務</w:t>
      </w:r>
    </w:p>
    <w:p w14:paraId="5EBF5FFE" w14:textId="77777777" w:rsidR="002F0EDE" w:rsidRPr="00C17D3F" w:rsidRDefault="002F0EDE" w:rsidP="002F0EDE">
      <w:pPr>
        <w:tabs>
          <w:tab w:val="left" w:pos="180"/>
        </w:tabs>
        <w:snapToGrid w:val="0"/>
        <w:spacing w:line="360" w:lineRule="exact"/>
        <w:ind w:leftChars="355" w:left="1274" w:hangingChars="1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1.</w:t>
      </w:r>
      <w:r w:rsidRPr="00C17D3F">
        <w:rPr>
          <w:rFonts w:ascii="Times New Roman" w:hAnsi="Times New Roman" w:hint="eastAsia"/>
          <w:bCs/>
          <w:color w:val="000000" w:themeColor="text1"/>
          <w:szCs w:val="28"/>
        </w:rPr>
        <w:t>109</w:t>
      </w:r>
      <w:r w:rsidRPr="00C17D3F">
        <w:rPr>
          <w:rFonts w:ascii="Times New Roman" w:hAnsi="Times New Roman" w:hint="eastAsia"/>
          <w:bCs/>
          <w:color w:val="000000" w:themeColor="text1"/>
          <w:szCs w:val="28"/>
        </w:rPr>
        <w:t>年</w:t>
      </w:r>
      <w:r w:rsidRPr="00C17D3F">
        <w:rPr>
          <w:rFonts w:ascii="Times New Roman" w:hAnsi="Times New Roman" w:hint="eastAsia"/>
          <w:bCs/>
          <w:color w:val="000000" w:themeColor="text1"/>
          <w:szCs w:val="28"/>
        </w:rPr>
        <w:t>1</w:t>
      </w:r>
      <w:r w:rsidRPr="00C17D3F">
        <w:rPr>
          <w:rFonts w:ascii="Times New Roman" w:hAnsi="Times New Roman" w:hint="eastAsia"/>
          <w:bCs/>
          <w:color w:val="000000" w:themeColor="text1"/>
          <w:szCs w:val="28"/>
        </w:rPr>
        <w:t>月至</w:t>
      </w:r>
      <w:r w:rsidRPr="00C17D3F">
        <w:rPr>
          <w:rFonts w:ascii="Times New Roman" w:hAnsi="Times New Roman" w:hint="eastAsia"/>
          <w:bCs/>
          <w:color w:val="000000" w:themeColor="text1"/>
          <w:szCs w:val="28"/>
        </w:rPr>
        <w:t>6</w:t>
      </w:r>
      <w:r w:rsidRPr="00C17D3F">
        <w:rPr>
          <w:rFonts w:ascii="Times New Roman" w:hAnsi="Times New Roman" w:hint="eastAsia"/>
          <w:bCs/>
          <w:color w:val="000000" w:themeColor="text1"/>
          <w:szCs w:val="28"/>
        </w:rPr>
        <w:t>月</w:t>
      </w:r>
      <w:r w:rsidRPr="00C17D3F">
        <w:rPr>
          <w:rFonts w:ascii="Times New Roman" w:hAnsi="Times New Roman"/>
          <w:bCs/>
          <w:color w:val="000000" w:themeColor="text1"/>
          <w:szCs w:val="28"/>
        </w:rPr>
        <w:t>身心障礙者醫療輔具及費用補助人數</w:t>
      </w:r>
      <w:r w:rsidRPr="00C17D3F">
        <w:rPr>
          <w:rFonts w:ascii="Times New Roman" w:hAnsi="Times New Roman" w:hint="eastAsia"/>
          <w:bCs/>
          <w:color w:val="000000" w:themeColor="text1"/>
          <w:szCs w:val="28"/>
        </w:rPr>
        <w:t>390</w:t>
      </w:r>
      <w:r w:rsidRPr="00C17D3F">
        <w:rPr>
          <w:rFonts w:ascii="Times New Roman" w:hAnsi="Times New Roman"/>
          <w:bCs/>
          <w:color w:val="000000" w:themeColor="text1"/>
          <w:szCs w:val="28"/>
        </w:rPr>
        <w:t>人，核銷</w:t>
      </w:r>
      <w:r w:rsidRPr="00C17D3F">
        <w:rPr>
          <w:rFonts w:ascii="Times New Roman" w:hAnsi="Times New Roman"/>
          <w:bCs/>
          <w:color w:val="000000" w:themeColor="text1"/>
          <w:szCs w:val="28"/>
        </w:rPr>
        <w:t>4,254,177</w:t>
      </w:r>
      <w:r w:rsidRPr="00C17D3F">
        <w:rPr>
          <w:rFonts w:ascii="Times New Roman" w:hAnsi="Times New Roman"/>
          <w:bCs/>
          <w:color w:val="000000" w:themeColor="text1"/>
          <w:szCs w:val="28"/>
        </w:rPr>
        <w:t>元。</w:t>
      </w:r>
    </w:p>
    <w:p w14:paraId="6ED28EFA" w14:textId="77777777" w:rsidR="002F0EDE" w:rsidRPr="00C17D3F" w:rsidRDefault="002F0EDE" w:rsidP="002F0EDE">
      <w:pPr>
        <w:tabs>
          <w:tab w:val="left" w:pos="180"/>
        </w:tabs>
        <w:snapToGrid w:val="0"/>
        <w:spacing w:line="360" w:lineRule="exact"/>
        <w:ind w:leftChars="355" w:left="1274" w:hangingChars="100" w:hanging="280"/>
        <w:jc w:val="both"/>
        <w:rPr>
          <w:rFonts w:ascii="Times New Roman" w:hAnsi="Times New Roman"/>
          <w:bCs/>
          <w:color w:val="000000" w:themeColor="text1"/>
          <w:szCs w:val="28"/>
        </w:rPr>
      </w:pP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身心障礙鑑定審核</w:t>
      </w:r>
      <w:r w:rsidRPr="00C17D3F">
        <w:rPr>
          <w:rFonts w:ascii="Times New Roman" w:hAnsi="Times New Roman"/>
          <w:bCs/>
          <w:color w:val="000000" w:themeColor="text1"/>
          <w:szCs w:val="28"/>
        </w:rPr>
        <w:t>13,</w:t>
      </w:r>
      <w:r w:rsidRPr="00C17D3F">
        <w:rPr>
          <w:rFonts w:ascii="Times New Roman" w:hAnsi="Times New Roman" w:hint="eastAsia"/>
          <w:bCs/>
          <w:color w:val="000000" w:themeColor="text1"/>
          <w:szCs w:val="28"/>
        </w:rPr>
        <w:t>521</w:t>
      </w:r>
      <w:r w:rsidRPr="00C17D3F">
        <w:rPr>
          <w:rFonts w:ascii="Times New Roman" w:hAnsi="Times New Roman"/>
          <w:bCs/>
          <w:color w:val="000000" w:themeColor="text1"/>
          <w:szCs w:val="28"/>
        </w:rPr>
        <w:t>人次，到宅鑑定服務</w:t>
      </w:r>
      <w:r w:rsidRPr="00C17D3F">
        <w:rPr>
          <w:rFonts w:ascii="Times New Roman" w:hAnsi="Times New Roman"/>
          <w:bCs/>
          <w:color w:val="000000" w:themeColor="text1"/>
          <w:szCs w:val="28"/>
        </w:rPr>
        <w:t>298</w:t>
      </w:r>
      <w:r w:rsidRPr="00C17D3F">
        <w:rPr>
          <w:rFonts w:ascii="Times New Roman" w:hAnsi="Times New Roman"/>
          <w:bCs/>
          <w:color w:val="000000" w:themeColor="text1"/>
          <w:szCs w:val="28"/>
        </w:rPr>
        <w:t>人次，給付鑑定費</w:t>
      </w:r>
      <w:r w:rsidRPr="00C17D3F">
        <w:rPr>
          <w:rFonts w:ascii="Times New Roman" w:hAnsi="Times New Roman"/>
          <w:bCs/>
          <w:color w:val="000000" w:themeColor="text1"/>
          <w:szCs w:val="28"/>
        </w:rPr>
        <w:t>11,099,240</w:t>
      </w:r>
      <w:r w:rsidRPr="00C17D3F">
        <w:rPr>
          <w:rFonts w:ascii="Times New Roman" w:hAnsi="Times New Roman"/>
          <w:bCs/>
          <w:color w:val="000000" w:themeColor="text1"/>
          <w:szCs w:val="28"/>
        </w:rPr>
        <w:t>元。</w:t>
      </w:r>
    </w:p>
    <w:p w14:paraId="1EC408C1" w14:textId="77777777" w:rsidR="002F0EDE" w:rsidRPr="00C17D3F" w:rsidRDefault="002F0EDE" w:rsidP="002F0EDE">
      <w:pPr>
        <w:tabs>
          <w:tab w:val="left" w:pos="180"/>
        </w:tabs>
        <w:snapToGrid w:val="0"/>
        <w:spacing w:line="360" w:lineRule="exact"/>
        <w:ind w:leftChars="355" w:left="1277" w:hangingChars="101" w:hanging="283"/>
        <w:jc w:val="both"/>
        <w:rPr>
          <w:rFonts w:ascii="Times New Roman" w:hAnsi="Times New Roman"/>
          <w:bCs/>
          <w:color w:val="000000" w:themeColor="text1"/>
          <w:szCs w:val="28"/>
        </w:rPr>
      </w:pP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身心障礙者醫療整合門診計畫，除本市</w:t>
      </w:r>
      <w:r w:rsidRPr="00C17D3F">
        <w:rPr>
          <w:rFonts w:ascii="Times New Roman" w:hAnsi="Times New Roman"/>
          <w:bCs/>
          <w:color w:val="000000" w:themeColor="text1"/>
          <w:szCs w:val="28"/>
        </w:rPr>
        <w:t>3</w:t>
      </w:r>
      <w:r w:rsidRPr="00C17D3F">
        <w:rPr>
          <w:rFonts w:ascii="Times New Roman" w:hAnsi="Times New Roman"/>
          <w:bCs/>
          <w:color w:val="000000" w:themeColor="text1"/>
          <w:szCs w:val="28"/>
        </w:rPr>
        <w:t>家醫學中心持續辦理外，新增</w:t>
      </w:r>
      <w:r w:rsidRPr="00C17D3F">
        <w:rPr>
          <w:rFonts w:ascii="Times New Roman" w:hAnsi="Times New Roman"/>
          <w:bCs/>
          <w:color w:val="000000" w:themeColor="text1"/>
          <w:szCs w:val="28"/>
        </w:rPr>
        <w:t>6</w:t>
      </w:r>
      <w:r w:rsidRPr="00C17D3F">
        <w:rPr>
          <w:rFonts w:ascii="Times New Roman" w:hAnsi="Times New Roman"/>
          <w:bCs/>
          <w:color w:val="000000" w:themeColor="text1"/>
          <w:szCs w:val="28"/>
        </w:rPr>
        <w:t>家醫院</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義大醫院、市立聯合、市立大同、市立小港、市立旗津、市立岡山</w:t>
      </w:r>
      <w:r w:rsidRPr="00C17D3F">
        <w:rPr>
          <w:rFonts w:ascii="Times New Roman" w:hAnsi="Times New Roman"/>
          <w:bCs/>
          <w:color w:val="000000" w:themeColor="text1"/>
          <w:szCs w:val="28"/>
        </w:rPr>
        <w:t>)</w:t>
      </w:r>
      <w:r w:rsidRPr="00C17D3F">
        <w:rPr>
          <w:rFonts w:ascii="Times New Roman" w:hAnsi="Times New Roman" w:hint="eastAsia"/>
          <w:bCs/>
          <w:color w:val="000000" w:themeColor="text1"/>
          <w:szCs w:val="28"/>
        </w:rPr>
        <w:t>加入服務</w:t>
      </w:r>
      <w:r w:rsidRPr="00C17D3F">
        <w:rPr>
          <w:rFonts w:ascii="Times New Roman" w:hAnsi="Times New Roman"/>
          <w:bCs/>
          <w:color w:val="000000" w:themeColor="text1"/>
          <w:szCs w:val="28"/>
        </w:rPr>
        <w:t>。</w:t>
      </w:r>
    </w:p>
    <w:p w14:paraId="6190985F" w14:textId="77777777" w:rsidR="002F0EDE" w:rsidRPr="00C17D3F" w:rsidRDefault="002F0EDE" w:rsidP="002F0EDE">
      <w:pPr>
        <w:pStyle w:val="afb"/>
        <w:numPr>
          <w:ilvl w:val="1"/>
          <w:numId w:val="17"/>
        </w:numPr>
        <w:snapToGrid w:val="0"/>
        <w:spacing w:line="360" w:lineRule="exact"/>
        <w:ind w:left="1134" w:hanging="969"/>
        <w:jc w:val="both"/>
        <w:rPr>
          <w:rFonts w:ascii="Times New Roman" w:hAnsi="Times New Roman"/>
          <w:bCs/>
          <w:color w:val="000000" w:themeColor="text1"/>
          <w:szCs w:val="28"/>
        </w:rPr>
      </w:pPr>
      <w:r w:rsidRPr="00C17D3F">
        <w:rPr>
          <w:rFonts w:ascii="Times New Roman" w:hAnsi="Times New Roman"/>
          <w:bCs/>
          <w:color w:val="000000" w:themeColor="text1"/>
          <w:szCs w:val="28"/>
        </w:rPr>
        <w:t>長期照護創新服務</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居家安寧服務計畫</w:t>
      </w:r>
    </w:p>
    <w:p w14:paraId="03326090" w14:textId="77777777" w:rsidR="002F0EDE" w:rsidRPr="00C17D3F" w:rsidRDefault="002F0EDE" w:rsidP="00C874F6">
      <w:pPr>
        <w:tabs>
          <w:tab w:val="left" w:pos="180"/>
        </w:tabs>
        <w:snapToGrid w:val="0"/>
        <w:spacing w:line="360" w:lineRule="exact"/>
        <w:ind w:leftChars="405" w:left="1134"/>
        <w:jc w:val="both"/>
        <w:rPr>
          <w:rFonts w:ascii="Times New Roman" w:hAnsi="Times New Roman"/>
          <w:color w:val="000000" w:themeColor="text1"/>
          <w:szCs w:val="28"/>
        </w:rPr>
      </w:pPr>
      <w:r w:rsidRPr="00C17D3F">
        <w:rPr>
          <w:rFonts w:ascii="Times New Roman" w:hAnsi="Times New Roman"/>
          <w:bCs/>
          <w:color w:val="000000" w:themeColor="text1"/>
          <w:szCs w:val="28"/>
        </w:rPr>
        <w:t>為強化居家安寧服務量能，建立七大網絡由主責醫院培植居家護理所照護能力，並建構社區藥局提供</w:t>
      </w:r>
      <w:r w:rsidRPr="00C17D3F">
        <w:rPr>
          <w:rFonts w:ascii="Times New Roman" w:hAnsi="Times New Roman"/>
          <w:bCs/>
          <w:color w:val="000000" w:themeColor="text1"/>
          <w:szCs w:val="28"/>
        </w:rPr>
        <w:t>1</w:t>
      </w:r>
      <w:r w:rsidRPr="00C17D3F">
        <w:rPr>
          <w:rFonts w:ascii="Times New Roman" w:hAnsi="Times New Roman"/>
          <w:bCs/>
          <w:color w:val="000000" w:themeColor="text1"/>
          <w:szCs w:val="28"/>
        </w:rPr>
        <w:t>、</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級管制藥品與諮詢，減少案家奔波，讓末期病人順利返家接受安寧，實現在家善終。現有</w:t>
      </w:r>
      <w:r w:rsidRPr="00C17D3F">
        <w:rPr>
          <w:rFonts w:ascii="Times New Roman" w:hAnsi="Times New Roman" w:hint="eastAsia"/>
          <w:bCs/>
          <w:color w:val="000000" w:themeColor="text1"/>
          <w:szCs w:val="28"/>
        </w:rPr>
        <w:t>32</w:t>
      </w:r>
      <w:r w:rsidRPr="00C17D3F">
        <w:rPr>
          <w:rFonts w:ascii="Times New Roman" w:hAnsi="Times New Roman"/>
          <w:bCs/>
          <w:color w:val="000000" w:themeColor="text1"/>
          <w:szCs w:val="28"/>
        </w:rPr>
        <w:t>家居家護理所共同推動，</w:t>
      </w:r>
      <w:r w:rsidRPr="00C17D3F">
        <w:rPr>
          <w:rFonts w:ascii="Times New Roman" w:hAnsi="Times New Roman"/>
          <w:bCs/>
          <w:color w:val="000000" w:themeColor="text1"/>
          <w:szCs w:val="28"/>
        </w:rPr>
        <w:t>108</w:t>
      </w:r>
      <w:r w:rsidRPr="00C17D3F">
        <w:rPr>
          <w:rFonts w:ascii="Times New Roman" w:hAnsi="Times New Roman"/>
          <w:bCs/>
          <w:color w:val="000000" w:themeColor="text1"/>
          <w:szCs w:val="28"/>
        </w:rPr>
        <w:t>全年共服務</w:t>
      </w:r>
      <w:r w:rsidRPr="00C17D3F">
        <w:rPr>
          <w:rFonts w:ascii="Times New Roman" w:hAnsi="Times New Roman"/>
          <w:bCs/>
          <w:color w:val="000000" w:themeColor="text1"/>
          <w:szCs w:val="28"/>
        </w:rPr>
        <w:t>4,302</w:t>
      </w:r>
      <w:r w:rsidRPr="00C17D3F">
        <w:rPr>
          <w:rFonts w:ascii="Times New Roman" w:hAnsi="Times New Roman"/>
          <w:bCs/>
          <w:color w:val="000000" w:themeColor="text1"/>
          <w:szCs w:val="28"/>
        </w:rPr>
        <w:t>人、</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hint="eastAsia"/>
          <w:bCs/>
          <w:color w:val="000000" w:themeColor="text1"/>
          <w:szCs w:val="28"/>
        </w:rPr>
        <w:t>6</w:t>
      </w:r>
      <w:r w:rsidRPr="00C17D3F">
        <w:rPr>
          <w:rFonts w:ascii="Times New Roman" w:hAnsi="Times New Roman"/>
          <w:bCs/>
          <w:color w:val="000000" w:themeColor="text1"/>
          <w:szCs w:val="28"/>
        </w:rPr>
        <w:t>月止服務</w:t>
      </w:r>
      <w:r w:rsidRPr="00C17D3F">
        <w:rPr>
          <w:rFonts w:ascii="Times New Roman" w:hAnsi="Times New Roman"/>
          <w:bCs/>
          <w:color w:val="000000" w:themeColor="text1"/>
          <w:szCs w:val="28"/>
        </w:rPr>
        <w:t>1,</w:t>
      </w:r>
      <w:r w:rsidRPr="00C17D3F">
        <w:rPr>
          <w:rFonts w:ascii="Times New Roman" w:hAnsi="Times New Roman" w:hint="eastAsia"/>
          <w:bCs/>
          <w:color w:val="000000" w:themeColor="text1"/>
          <w:szCs w:val="28"/>
        </w:rPr>
        <w:t>929</w:t>
      </w:r>
      <w:r w:rsidRPr="00C17D3F">
        <w:rPr>
          <w:rFonts w:ascii="Times New Roman" w:hAnsi="Times New Roman"/>
          <w:bCs/>
          <w:color w:val="000000" w:themeColor="text1"/>
          <w:szCs w:val="28"/>
        </w:rPr>
        <w:t>人。</w:t>
      </w:r>
    </w:p>
    <w:p w14:paraId="72C858B2" w14:textId="31881FB3" w:rsidR="002B021F" w:rsidRPr="00C17D3F" w:rsidRDefault="002B021F" w:rsidP="00E30F14">
      <w:pPr>
        <w:snapToGrid w:val="0"/>
        <w:spacing w:line="400" w:lineRule="exact"/>
        <w:jc w:val="both"/>
        <w:rPr>
          <w:rFonts w:ascii="Times New Roman" w:hAnsi="Times New Roman"/>
          <w:b/>
          <w:bCs/>
          <w:color w:val="000000" w:themeColor="text1"/>
          <w:sz w:val="32"/>
          <w:szCs w:val="32"/>
        </w:rPr>
      </w:pPr>
      <w:r w:rsidRPr="00C17D3F">
        <w:rPr>
          <w:rFonts w:ascii="Times New Roman" w:hAnsi="Times New Roman"/>
          <w:b/>
          <w:bCs/>
          <w:color w:val="000000" w:themeColor="text1"/>
          <w:sz w:val="32"/>
          <w:szCs w:val="32"/>
        </w:rPr>
        <w:t>十</w:t>
      </w:r>
      <w:r w:rsidR="00B66BC9" w:rsidRPr="00C17D3F">
        <w:rPr>
          <w:rFonts w:ascii="Times New Roman" w:hAnsi="Times New Roman"/>
          <w:b/>
          <w:bCs/>
          <w:color w:val="000000" w:themeColor="text1"/>
          <w:sz w:val="32"/>
          <w:szCs w:val="32"/>
        </w:rPr>
        <w:t>五</w:t>
      </w:r>
      <w:r w:rsidRPr="00C17D3F">
        <w:rPr>
          <w:rFonts w:ascii="Times New Roman" w:hAnsi="Times New Roman"/>
          <w:b/>
          <w:bCs/>
          <w:color w:val="000000" w:themeColor="text1"/>
          <w:sz w:val="32"/>
          <w:szCs w:val="32"/>
        </w:rPr>
        <w:t>、</w:t>
      </w:r>
      <w:hyperlink w:anchor="__RefHeading___Toc349577219" w:history="1">
        <w:r w:rsidRPr="00C17D3F">
          <w:rPr>
            <w:rFonts w:ascii="Times New Roman" w:hAnsi="Times New Roman"/>
            <w:b/>
            <w:bCs/>
            <w:color w:val="000000" w:themeColor="text1"/>
            <w:sz w:val="32"/>
            <w:szCs w:val="32"/>
          </w:rPr>
          <w:t>石化氣爆災後</w:t>
        </w:r>
      </w:hyperlink>
      <w:r w:rsidRPr="00C17D3F">
        <w:rPr>
          <w:rFonts w:ascii="Times New Roman" w:hAnsi="Times New Roman"/>
          <w:b/>
          <w:bCs/>
          <w:color w:val="000000" w:themeColor="text1"/>
          <w:sz w:val="32"/>
          <w:szCs w:val="32"/>
        </w:rPr>
        <w:t>重建相關工作</w:t>
      </w:r>
    </w:p>
    <w:p w14:paraId="0AFF907D" w14:textId="47DFB391" w:rsidR="002B021F" w:rsidRPr="00C17D3F" w:rsidRDefault="002B021F" w:rsidP="0089301A">
      <w:pPr>
        <w:snapToGrid w:val="0"/>
        <w:spacing w:line="360" w:lineRule="exact"/>
        <w:ind w:leftChars="303" w:left="848" w:firstLineChars="203" w:firstLine="568"/>
        <w:jc w:val="both"/>
        <w:rPr>
          <w:rFonts w:ascii="Times New Roman" w:hAnsi="Times New Roman"/>
          <w:bCs/>
          <w:color w:val="000000" w:themeColor="text1"/>
          <w:szCs w:val="28"/>
        </w:rPr>
      </w:pPr>
      <w:r w:rsidRPr="00C17D3F">
        <w:rPr>
          <w:rFonts w:ascii="Times New Roman" w:hAnsi="Times New Roman"/>
          <w:bCs/>
          <w:color w:val="000000" w:themeColor="text1"/>
          <w:szCs w:val="28"/>
        </w:rPr>
        <w:t>氣爆災後心理復原工作，「高雄市健康生活照護方案」於</w:t>
      </w:r>
      <w:r w:rsidRPr="00C17D3F">
        <w:rPr>
          <w:rFonts w:ascii="Times New Roman" w:hAnsi="Times New Roman"/>
          <w:bCs/>
          <w:color w:val="000000" w:themeColor="text1"/>
          <w:szCs w:val="28"/>
        </w:rPr>
        <w:t>109</w:t>
      </w:r>
      <w:r w:rsidRPr="00C17D3F">
        <w:rPr>
          <w:rFonts w:ascii="Times New Roman" w:hAnsi="Times New Roman"/>
          <w:bCs/>
          <w:color w:val="000000" w:themeColor="text1"/>
          <w:szCs w:val="28"/>
        </w:rPr>
        <w:t>年</w:t>
      </w:r>
      <w:r w:rsidRPr="00C17D3F">
        <w:rPr>
          <w:rFonts w:ascii="Times New Roman" w:hAnsi="Times New Roman"/>
          <w:bCs/>
          <w:color w:val="000000" w:themeColor="text1"/>
          <w:szCs w:val="28"/>
        </w:rPr>
        <w:t>2</w:t>
      </w:r>
      <w:r w:rsidRPr="00C17D3F">
        <w:rPr>
          <w:rFonts w:ascii="Times New Roman" w:hAnsi="Times New Roman"/>
          <w:bCs/>
          <w:color w:val="000000" w:themeColor="text1"/>
          <w:szCs w:val="28"/>
        </w:rPr>
        <w:t>月</w:t>
      </w:r>
      <w:r w:rsidRPr="00C17D3F">
        <w:rPr>
          <w:rFonts w:ascii="Times New Roman" w:hAnsi="Times New Roman"/>
          <w:bCs/>
          <w:color w:val="000000" w:themeColor="text1"/>
          <w:szCs w:val="28"/>
        </w:rPr>
        <w:t>28</w:t>
      </w:r>
      <w:r w:rsidRPr="00C17D3F">
        <w:rPr>
          <w:rFonts w:ascii="Times New Roman" w:hAnsi="Times New Roman"/>
          <w:bCs/>
          <w:color w:val="000000" w:themeColor="text1"/>
          <w:szCs w:val="28"/>
        </w:rPr>
        <w:t>日完成計畫，辦理多層面精神健康評估共篩檢</w:t>
      </w:r>
      <w:r w:rsidRPr="00C17D3F">
        <w:rPr>
          <w:rFonts w:ascii="Times New Roman" w:hAnsi="Times New Roman"/>
          <w:bCs/>
          <w:color w:val="000000" w:themeColor="text1"/>
          <w:szCs w:val="28"/>
        </w:rPr>
        <w:t>2,524</w:t>
      </w:r>
      <w:r w:rsidRPr="00C17D3F">
        <w:rPr>
          <w:rFonts w:ascii="Times New Roman" w:hAnsi="Times New Roman"/>
          <w:bCs/>
          <w:color w:val="000000" w:themeColor="text1"/>
          <w:szCs w:val="28"/>
        </w:rPr>
        <w:t>人次；在地化及多元化健康生活照護辦理</w:t>
      </w:r>
      <w:r w:rsidRPr="00C17D3F">
        <w:rPr>
          <w:rFonts w:ascii="Times New Roman" w:hAnsi="Times New Roman"/>
          <w:bCs/>
          <w:color w:val="000000" w:themeColor="text1"/>
          <w:szCs w:val="28"/>
        </w:rPr>
        <w:t>439</w:t>
      </w:r>
      <w:r w:rsidRPr="00C17D3F">
        <w:rPr>
          <w:rFonts w:ascii="Times New Roman" w:hAnsi="Times New Roman"/>
          <w:bCs/>
          <w:color w:val="000000" w:themeColor="text1"/>
          <w:szCs w:val="28"/>
        </w:rPr>
        <w:t>場次，</w:t>
      </w:r>
      <w:r w:rsidRPr="00C17D3F">
        <w:rPr>
          <w:rFonts w:ascii="Times New Roman" w:hAnsi="Times New Roman"/>
          <w:bCs/>
          <w:color w:val="000000" w:themeColor="text1"/>
          <w:szCs w:val="28"/>
        </w:rPr>
        <w:t>2,742</w:t>
      </w:r>
      <w:r w:rsidRPr="00C17D3F">
        <w:rPr>
          <w:rFonts w:ascii="Times New Roman" w:hAnsi="Times New Roman"/>
          <w:bCs/>
          <w:color w:val="000000" w:themeColor="text1"/>
          <w:szCs w:val="28"/>
        </w:rPr>
        <w:t>人次；製作公播版災難心理衛生教育訓練影音教材，</w:t>
      </w:r>
      <w:r w:rsidRPr="00C17D3F">
        <w:rPr>
          <w:rFonts w:ascii="Times New Roman" w:hAnsi="Times New Roman"/>
          <w:color w:val="000000" w:themeColor="text1"/>
          <w:szCs w:val="28"/>
        </w:rPr>
        <w:t>培訓專業人員自主進修，影音教材共</w:t>
      </w:r>
      <w:r w:rsidRPr="00C17D3F">
        <w:rPr>
          <w:rFonts w:ascii="Times New Roman" w:hAnsi="Times New Roman"/>
          <w:color w:val="000000" w:themeColor="text1"/>
          <w:szCs w:val="28"/>
        </w:rPr>
        <w:t xml:space="preserve"> 34 </w:t>
      </w:r>
      <w:r w:rsidRPr="00C17D3F">
        <w:rPr>
          <w:rFonts w:ascii="Times New Roman" w:hAnsi="Times New Roman"/>
          <w:color w:val="000000" w:themeColor="text1"/>
          <w:szCs w:val="28"/>
        </w:rPr>
        <w:t>小時</w:t>
      </w:r>
      <w:r w:rsidRPr="00C17D3F">
        <w:rPr>
          <w:rFonts w:ascii="Times New Roman" w:hAnsi="Times New Roman"/>
          <w:color w:val="000000" w:themeColor="text1"/>
          <w:szCs w:val="28"/>
        </w:rPr>
        <w:t xml:space="preserve"> 35</w:t>
      </w:r>
      <w:r w:rsidRPr="00C17D3F">
        <w:rPr>
          <w:rFonts w:ascii="Times New Roman" w:hAnsi="Times New Roman"/>
          <w:color w:val="000000" w:themeColor="text1"/>
          <w:szCs w:val="28"/>
        </w:rPr>
        <w:t>分；製作衛教宣導片及微電影，包含身心健康促進及心理急救影片以及災後發生時的心理團隊介入模擬微電影，共</w:t>
      </w:r>
      <w:r w:rsidRPr="00C17D3F">
        <w:rPr>
          <w:rFonts w:ascii="Times New Roman" w:hAnsi="Times New Roman"/>
          <w:color w:val="000000" w:themeColor="text1"/>
          <w:szCs w:val="28"/>
        </w:rPr>
        <w:t>4</w:t>
      </w:r>
      <w:r w:rsidRPr="00C17D3F">
        <w:rPr>
          <w:rFonts w:ascii="Times New Roman" w:hAnsi="Times New Roman"/>
          <w:color w:val="000000" w:themeColor="text1"/>
          <w:szCs w:val="28"/>
        </w:rPr>
        <w:t>小時</w:t>
      </w:r>
      <w:r w:rsidRPr="00C17D3F">
        <w:rPr>
          <w:rFonts w:ascii="Times New Roman" w:hAnsi="Times New Roman"/>
          <w:color w:val="000000" w:themeColor="text1"/>
          <w:szCs w:val="28"/>
        </w:rPr>
        <w:t xml:space="preserve"> 20</w:t>
      </w:r>
      <w:r w:rsidRPr="00C17D3F">
        <w:rPr>
          <w:rFonts w:ascii="Times New Roman" w:hAnsi="Times New Roman"/>
          <w:color w:val="000000" w:themeColor="text1"/>
          <w:szCs w:val="28"/>
        </w:rPr>
        <w:t>分</w:t>
      </w:r>
      <w:r w:rsidRPr="00C17D3F">
        <w:rPr>
          <w:rFonts w:ascii="Times New Roman" w:hAnsi="Times New Roman"/>
          <w:bCs/>
          <w:color w:val="000000" w:themeColor="text1"/>
          <w:szCs w:val="28"/>
        </w:rPr>
        <w:t>。</w:t>
      </w:r>
    </w:p>
    <w:p w14:paraId="115B5049" w14:textId="77777777" w:rsidR="00D255AA" w:rsidRPr="00C17D3F" w:rsidRDefault="00D255AA">
      <w:pPr>
        <w:snapToGrid w:val="0"/>
        <w:spacing w:line="360" w:lineRule="exact"/>
        <w:ind w:leftChars="303" w:left="848" w:firstLine="714"/>
        <w:jc w:val="both"/>
        <w:rPr>
          <w:rFonts w:ascii="Times New Roman" w:hAnsi="Times New Roman"/>
          <w:bCs/>
          <w:color w:val="000000" w:themeColor="text1"/>
          <w:szCs w:val="28"/>
        </w:rPr>
      </w:pPr>
    </w:p>
    <w:p w14:paraId="32DA97FA" w14:textId="77777777" w:rsidR="00C17D3F" w:rsidRPr="00C17D3F" w:rsidRDefault="00C17D3F">
      <w:pPr>
        <w:snapToGrid w:val="0"/>
        <w:spacing w:line="360" w:lineRule="exact"/>
        <w:ind w:leftChars="303" w:left="848" w:firstLine="714"/>
        <w:jc w:val="both"/>
        <w:rPr>
          <w:rFonts w:ascii="Times New Roman" w:hAnsi="Times New Roman"/>
          <w:bCs/>
          <w:color w:val="000000" w:themeColor="text1"/>
          <w:szCs w:val="28"/>
        </w:rPr>
      </w:pPr>
    </w:p>
    <w:sectPr w:rsidR="00C17D3F" w:rsidRPr="00C17D3F" w:rsidSect="00894F7B">
      <w:footerReference w:type="default" r:id="rId8"/>
      <w:pgSz w:w="11906" w:h="16838" w:code="9"/>
      <w:pgMar w:top="1418" w:right="1418" w:bottom="1418" w:left="1418" w:header="720" w:footer="851" w:gutter="0"/>
      <w:paperSrc w:first="7"/>
      <w:pgNumType w:start="1"/>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1F1F" w14:textId="77777777" w:rsidR="008C69CD" w:rsidRDefault="008C69CD">
      <w:r>
        <w:separator/>
      </w:r>
    </w:p>
  </w:endnote>
  <w:endnote w:type="continuationSeparator" w:id="0">
    <w:p w14:paraId="59E23C71" w14:textId="77777777" w:rsidR="008C69CD" w:rsidRDefault="008C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panose1 w:val="020F07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3987" w14:textId="77777777" w:rsidR="00A63AEF" w:rsidRDefault="00A63AE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117E3" w14:textId="77777777" w:rsidR="008C69CD" w:rsidRDefault="008C69CD">
      <w:r>
        <w:separator/>
      </w:r>
    </w:p>
  </w:footnote>
  <w:footnote w:type="continuationSeparator" w:id="0">
    <w:p w14:paraId="59F4BCA4" w14:textId="77777777" w:rsidR="008C69CD" w:rsidRDefault="008C6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2">
    <w:nsid w:val="00000003"/>
    <w:multiLevelType w:val="singleLevel"/>
    <w:tmpl w:val="00000003"/>
    <w:name w:val="WW8Num8"/>
    <w:lvl w:ilvl="0">
      <w:start w:val="1"/>
      <w:numFmt w:val="decimal"/>
      <w:lvlText w:val="%1."/>
      <w:lvlJc w:val="left"/>
      <w:pPr>
        <w:tabs>
          <w:tab w:val="num" w:pos="0"/>
        </w:tabs>
        <w:ind w:left="1236" w:hanging="480"/>
      </w:pPr>
      <w:rPr>
        <w:rFonts w:ascii="Times New Roman" w:hAnsi="Times New Roman"/>
        <w:bCs/>
        <w:szCs w:val="28"/>
      </w:rPr>
    </w:lvl>
  </w:abstractNum>
  <w:abstractNum w:abstractNumId="3">
    <w:nsid w:val="00000004"/>
    <w:multiLevelType w:val="singleLevel"/>
    <w:tmpl w:val="33FA74BE"/>
    <w:name w:val="WW8Num12"/>
    <w:lvl w:ilvl="0">
      <w:start w:val="3"/>
      <w:numFmt w:val="decimal"/>
      <w:lvlText w:val="%1."/>
      <w:lvlJc w:val="left"/>
      <w:pPr>
        <w:tabs>
          <w:tab w:val="num" w:pos="0"/>
        </w:tabs>
        <w:ind w:left="1236" w:hanging="480"/>
      </w:pPr>
      <w:rPr>
        <w:rFonts w:hint="eastAsia"/>
        <w:color w:val="000000"/>
      </w:rPr>
    </w:lvl>
  </w:abstractNum>
  <w:abstractNum w:abstractNumId="4">
    <w:nsid w:val="00000005"/>
    <w:multiLevelType w:val="singleLevel"/>
    <w:tmpl w:val="14C2B2AE"/>
    <w:name w:val="WW8Num20"/>
    <w:lvl w:ilvl="0">
      <w:start w:val="1"/>
      <w:numFmt w:val="decimal"/>
      <w:lvlText w:val="%1."/>
      <w:lvlJc w:val="left"/>
      <w:pPr>
        <w:tabs>
          <w:tab w:val="num" w:pos="479"/>
        </w:tabs>
        <w:ind w:left="1236" w:hanging="480"/>
      </w:pPr>
      <w:rPr>
        <w:rFonts w:ascii="Times New Roman" w:hAnsi="Times New Roman"/>
        <w:bCs/>
        <w:color w:val="FF0000"/>
        <w:szCs w:val="28"/>
      </w:rPr>
    </w:lvl>
  </w:abstractNum>
  <w:abstractNum w:abstractNumId="5">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6">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7">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8">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9">
    <w:nsid w:val="0000000A"/>
    <w:multiLevelType w:val="singleLevel"/>
    <w:tmpl w:val="65A84508"/>
    <w:name w:val="WW8Num34"/>
    <w:lvl w:ilvl="0">
      <w:start w:val="1"/>
      <w:numFmt w:val="decimal"/>
      <w:lvlText w:val="（%1）"/>
      <w:lvlJc w:val="left"/>
      <w:pPr>
        <w:tabs>
          <w:tab w:val="num" w:pos="0"/>
        </w:tabs>
        <w:ind w:left="1700" w:hanging="720"/>
      </w:pPr>
      <w:rPr>
        <w:rFonts w:ascii="標楷體" w:eastAsia="標楷體" w:hAnsi="標楷體" w:cs="Times New Roman"/>
        <w:color w:val="000000"/>
        <w:szCs w:val="28"/>
      </w:rPr>
    </w:lvl>
  </w:abstractNum>
  <w:abstractNum w:abstractNumId="10">
    <w:nsid w:val="0B9D43CD"/>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nsid w:val="1A864547"/>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
    <w:nsid w:val="1ED745AA"/>
    <w:multiLevelType w:val="hybridMultilevel"/>
    <w:tmpl w:val="7CF0736E"/>
    <w:lvl w:ilvl="0" w:tplc="DB6ECA98">
      <w:start w:val="1"/>
      <w:numFmt w:val="decimal"/>
      <w:lvlText w:val="(%1)"/>
      <w:lvlJc w:val="left"/>
      <w:pPr>
        <w:ind w:left="1898" w:hanging="480"/>
      </w:pPr>
      <w:rPr>
        <w:rFonts w:eastAsia="標楷體" w:hint="eastAsia"/>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nsid w:val="2EA358D0"/>
    <w:multiLevelType w:val="hybridMultilevel"/>
    <w:tmpl w:val="CFD498C8"/>
    <w:lvl w:ilvl="0" w:tplc="0409000F">
      <w:start w:val="1"/>
      <w:numFmt w:val="decimal"/>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nsid w:val="319277FF"/>
    <w:multiLevelType w:val="hybridMultilevel"/>
    <w:tmpl w:val="9D3217DC"/>
    <w:lvl w:ilvl="0" w:tplc="0409000F">
      <w:start w:val="1"/>
      <w:numFmt w:val="decimal"/>
      <w:lvlText w:val="%1."/>
      <w:lvlJc w:val="left"/>
      <w:pPr>
        <w:ind w:left="764" w:hanging="480"/>
      </w:pPr>
    </w:lvl>
    <w:lvl w:ilvl="1" w:tplc="99A289E0">
      <w:start w:val="1"/>
      <w:numFmt w:val="decimal"/>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39B5235E"/>
    <w:multiLevelType w:val="hybridMultilevel"/>
    <w:tmpl w:val="1696D142"/>
    <w:lvl w:ilvl="0" w:tplc="0A48BF48">
      <w:start w:val="1"/>
      <w:numFmt w:val="decimal"/>
      <w:lvlText w:val="%1."/>
      <w:lvlJc w:val="left"/>
      <w:pPr>
        <w:ind w:left="1480" w:hanging="360"/>
      </w:pPr>
      <w:rPr>
        <w:rFonts w:ascii="Times New Roman" w:hAnsi="Times New Roman" w:cs="Times New Roman" w:hint="default"/>
      </w:rPr>
    </w:lvl>
    <w:lvl w:ilvl="1" w:tplc="F5405790">
      <w:start w:val="1"/>
      <w:numFmt w:val="taiwaneseCountingThousand"/>
      <w:lvlText w:val="（%2）"/>
      <w:lvlJc w:val="left"/>
      <w:pPr>
        <w:ind w:left="2428" w:hanging="828"/>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nsid w:val="43BD6C12"/>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7">
    <w:nsid w:val="43D75FC6"/>
    <w:multiLevelType w:val="hybridMultilevel"/>
    <w:tmpl w:val="09AC7156"/>
    <w:lvl w:ilvl="0" w:tplc="2870CA6A">
      <w:start w:val="1"/>
      <w:numFmt w:val="decimal"/>
      <w:lvlText w:val="（%1）"/>
      <w:lvlJc w:val="left"/>
      <w:pPr>
        <w:ind w:left="1700" w:hanging="720"/>
      </w:pPr>
      <w:rPr>
        <w:rFonts w:hint="default"/>
        <w:color w:val="auto"/>
      </w:rPr>
    </w:lvl>
    <w:lvl w:ilvl="1" w:tplc="6A747DC2">
      <w:start w:val="1"/>
      <w:numFmt w:val="taiwaneseCountingThousand"/>
      <w:lvlText w:val="（%2）"/>
      <w:lvlJc w:val="left"/>
      <w:pPr>
        <w:ind w:left="2530" w:hanging="828"/>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8">
    <w:nsid w:val="46E336D1"/>
    <w:multiLevelType w:val="hybridMultilevel"/>
    <w:tmpl w:val="89F0499E"/>
    <w:lvl w:ilvl="0" w:tplc="58C4CE86">
      <w:start w:val="2"/>
      <w:numFmt w:val="taiwaneseCountingThousand"/>
      <w:lvlText w:val="（%1）"/>
      <w:lvlJc w:val="left"/>
      <w:pPr>
        <w:ind w:left="1040" w:hanging="855"/>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9">
    <w:nsid w:val="49881AF3"/>
    <w:multiLevelType w:val="hybridMultilevel"/>
    <w:tmpl w:val="2ACAD3B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nsid w:val="4D644314"/>
    <w:multiLevelType w:val="hybridMultilevel"/>
    <w:tmpl w:val="0E58A65C"/>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1">
    <w:nsid w:val="4FF47B18"/>
    <w:multiLevelType w:val="hybridMultilevel"/>
    <w:tmpl w:val="22A2EE7A"/>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2">
    <w:nsid w:val="519458DC"/>
    <w:multiLevelType w:val="hybridMultilevel"/>
    <w:tmpl w:val="4F9C72F0"/>
    <w:lvl w:ilvl="0" w:tplc="FD6E2D4C">
      <w:start w:val="1"/>
      <w:numFmt w:val="decimal"/>
      <w:lvlText w:val="%1."/>
      <w:lvlJc w:val="left"/>
      <w:pPr>
        <w:ind w:left="1635"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6ACA1EDA"/>
    <w:multiLevelType w:val="hybridMultilevel"/>
    <w:tmpl w:val="6E5C4442"/>
    <w:lvl w:ilvl="0" w:tplc="0409000F">
      <w:start w:val="1"/>
      <w:numFmt w:val="decimal"/>
      <w:lvlText w:val="%1."/>
      <w:lvlJc w:val="left"/>
      <w:pPr>
        <w:ind w:left="665" w:hanging="480"/>
      </w:p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4">
    <w:nsid w:val="6CC467DB"/>
    <w:multiLevelType w:val="hybridMultilevel"/>
    <w:tmpl w:val="1876AAF6"/>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5">
    <w:nsid w:val="76EE68A8"/>
    <w:multiLevelType w:val="hybridMultilevel"/>
    <w:tmpl w:val="2E3AC11E"/>
    <w:lvl w:ilvl="0" w:tplc="FD6E2D4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nsid w:val="7799070D"/>
    <w:multiLevelType w:val="hybridMultilevel"/>
    <w:tmpl w:val="49F6B4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90D46A7"/>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8">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8"/>
  </w:num>
  <w:num w:numId="12">
    <w:abstractNumId w:val="20"/>
  </w:num>
  <w:num w:numId="13">
    <w:abstractNumId w:val="15"/>
  </w:num>
  <w:num w:numId="14">
    <w:abstractNumId w:val="11"/>
  </w:num>
  <w:num w:numId="15">
    <w:abstractNumId w:val="10"/>
  </w:num>
  <w:num w:numId="16">
    <w:abstractNumId w:val="24"/>
  </w:num>
  <w:num w:numId="17">
    <w:abstractNumId w:val="17"/>
  </w:num>
  <w:num w:numId="18">
    <w:abstractNumId w:val="27"/>
  </w:num>
  <w:num w:numId="19">
    <w:abstractNumId w:val="18"/>
  </w:num>
  <w:num w:numId="20">
    <w:abstractNumId w:val="23"/>
  </w:num>
  <w:num w:numId="21">
    <w:abstractNumId w:val="21"/>
  </w:num>
  <w:num w:numId="22">
    <w:abstractNumId w:val="12"/>
  </w:num>
  <w:num w:numId="23">
    <w:abstractNumId w:val="13"/>
  </w:num>
  <w:num w:numId="24">
    <w:abstractNumId w:val="26"/>
  </w:num>
  <w:num w:numId="25">
    <w:abstractNumId w:val="19"/>
  </w:num>
  <w:num w:numId="26">
    <w:abstractNumId w:val="25"/>
  </w:num>
  <w:num w:numId="27">
    <w:abstractNumId w:val="22"/>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isplayBackgroundShape/>
  <w:embedSystemFonts/>
  <w:mirrorMargins/>
  <w:bordersDoNotSurroundHeader/>
  <w:bordersDoNotSurroundFoot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79"/>
  <w:defaultTableStyle w:val="a"/>
  <w:drawingGridHorizontalSpacing w:val="140"/>
  <w:drawingGridVerticalSpacing w:val="194"/>
  <w:displayHorizontalDrawingGridEvery w:val="0"/>
  <w:displayVertic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3F"/>
    <w:rsid w:val="00003A09"/>
    <w:rsid w:val="000220EE"/>
    <w:rsid w:val="0002497E"/>
    <w:rsid w:val="000470F8"/>
    <w:rsid w:val="000505D8"/>
    <w:rsid w:val="00063C0D"/>
    <w:rsid w:val="00090638"/>
    <w:rsid w:val="000919C4"/>
    <w:rsid w:val="000A30B3"/>
    <w:rsid w:val="000A6D64"/>
    <w:rsid w:val="000B0AC0"/>
    <w:rsid w:val="000B7AD3"/>
    <w:rsid w:val="000C5D5F"/>
    <w:rsid w:val="000C5FAB"/>
    <w:rsid w:val="000D7020"/>
    <w:rsid w:val="000E2BAE"/>
    <w:rsid w:val="000F2B85"/>
    <w:rsid w:val="00102417"/>
    <w:rsid w:val="001071F8"/>
    <w:rsid w:val="00107D98"/>
    <w:rsid w:val="00111123"/>
    <w:rsid w:val="001119BE"/>
    <w:rsid w:val="00124BDE"/>
    <w:rsid w:val="001300D2"/>
    <w:rsid w:val="00144171"/>
    <w:rsid w:val="0018098A"/>
    <w:rsid w:val="001826D7"/>
    <w:rsid w:val="001B745F"/>
    <w:rsid w:val="001C58F3"/>
    <w:rsid w:val="001D7613"/>
    <w:rsid w:val="001E3697"/>
    <w:rsid w:val="001E5276"/>
    <w:rsid w:val="001E71F2"/>
    <w:rsid w:val="001F1D8B"/>
    <w:rsid w:val="00220668"/>
    <w:rsid w:val="0022182E"/>
    <w:rsid w:val="00227930"/>
    <w:rsid w:val="00260FBA"/>
    <w:rsid w:val="002620EE"/>
    <w:rsid w:val="00281D06"/>
    <w:rsid w:val="0028455C"/>
    <w:rsid w:val="00287576"/>
    <w:rsid w:val="00287821"/>
    <w:rsid w:val="002910D1"/>
    <w:rsid w:val="00291467"/>
    <w:rsid w:val="0029744A"/>
    <w:rsid w:val="002974A5"/>
    <w:rsid w:val="002A5D51"/>
    <w:rsid w:val="002B021F"/>
    <w:rsid w:val="002B197A"/>
    <w:rsid w:val="002B5C84"/>
    <w:rsid w:val="002B7FFE"/>
    <w:rsid w:val="002C1E4E"/>
    <w:rsid w:val="002C2B5B"/>
    <w:rsid w:val="002D0133"/>
    <w:rsid w:val="002E4950"/>
    <w:rsid w:val="002E703B"/>
    <w:rsid w:val="002F0EDE"/>
    <w:rsid w:val="002F1B9E"/>
    <w:rsid w:val="002F245C"/>
    <w:rsid w:val="002F26BA"/>
    <w:rsid w:val="00315E7C"/>
    <w:rsid w:val="00317633"/>
    <w:rsid w:val="00322B86"/>
    <w:rsid w:val="00343243"/>
    <w:rsid w:val="003561E5"/>
    <w:rsid w:val="00357C93"/>
    <w:rsid w:val="00360D11"/>
    <w:rsid w:val="00361F59"/>
    <w:rsid w:val="00362404"/>
    <w:rsid w:val="00367236"/>
    <w:rsid w:val="00372E51"/>
    <w:rsid w:val="00373F1A"/>
    <w:rsid w:val="003A011B"/>
    <w:rsid w:val="003C7A0E"/>
    <w:rsid w:val="003D44ED"/>
    <w:rsid w:val="003D58BE"/>
    <w:rsid w:val="003E5495"/>
    <w:rsid w:val="003F27EB"/>
    <w:rsid w:val="0040692E"/>
    <w:rsid w:val="004177A7"/>
    <w:rsid w:val="00434833"/>
    <w:rsid w:val="004451CB"/>
    <w:rsid w:val="0045111D"/>
    <w:rsid w:val="004525D1"/>
    <w:rsid w:val="004543BE"/>
    <w:rsid w:val="00473151"/>
    <w:rsid w:val="0047698D"/>
    <w:rsid w:val="004818F4"/>
    <w:rsid w:val="004851F1"/>
    <w:rsid w:val="00487285"/>
    <w:rsid w:val="00497709"/>
    <w:rsid w:val="004C3A07"/>
    <w:rsid w:val="004F6ED5"/>
    <w:rsid w:val="0050270D"/>
    <w:rsid w:val="00503323"/>
    <w:rsid w:val="00520A74"/>
    <w:rsid w:val="00521E92"/>
    <w:rsid w:val="005309BA"/>
    <w:rsid w:val="00534970"/>
    <w:rsid w:val="0054453A"/>
    <w:rsid w:val="00565CFB"/>
    <w:rsid w:val="00567C5E"/>
    <w:rsid w:val="005712FB"/>
    <w:rsid w:val="005763E3"/>
    <w:rsid w:val="005E088E"/>
    <w:rsid w:val="005E1F6A"/>
    <w:rsid w:val="005F5424"/>
    <w:rsid w:val="00605316"/>
    <w:rsid w:val="00621FA8"/>
    <w:rsid w:val="00626D4D"/>
    <w:rsid w:val="006326B3"/>
    <w:rsid w:val="00647A1E"/>
    <w:rsid w:val="00666569"/>
    <w:rsid w:val="0067166C"/>
    <w:rsid w:val="00671F82"/>
    <w:rsid w:val="006725D4"/>
    <w:rsid w:val="006727E0"/>
    <w:rsid w:val="006743C5"/>
    <w:rsid w:val="00681BE0"/>
    <w:rsid w:val="006A2F5B"/>
    <w:rsid w:val="006A4337"/>
    <w:rsid w:val="006A72DD"/>
    <w:rsid w:val="006C205A"/>
    <w:rsid w:val="006C2BA8"/>
    <w:rsid w:val="006D42B5"/>
    <w:rsid w:val="006E4AC8"/>
    <w:rsid w:val="0072517D"/>
    <w:rsid w:val="007502D6"/>
    <w:rsid w:val="00760AD9"/>
    <w:rsid w:val="007755E9"/>
    <w:rsid w:val="007764FA"/>
    <w:rsid w:val="00782ADC"/>
    <w:rsid w:val="007B1B1E"/>
    <w:rsid w:val="007D46CD"/>
    <w:rsid w:val="007D4969"/>
    <w:rsid w:val="007F09AF"/>
    <w:rsid w:val="007F6738"/>
    <w:rsid w:val="0081749B"/>
    <w:rsid w:val="00827B1A"/>
    <w:rsid w:val="00831D35"/>
    <w:rsid w:val="008437C9"/>
    <w:rsid w:val="008617D8"/>
    <w:rsid w:val="0088260F"/>
    <w:rsid w:val="00884047"/>
    <w:rsid w:val="00886A6F"/>
    <w:rsid w:val="0088703A"/>
    <w:rsid w:val="0089301A"/>
    <w:rsid w:val="00894F7B"/>
    <w:rsid w:val="00895DDE"/>
    <w:rsid w:val="008A17CE"/>
    <w:rsid w:val="008B39C7"/>
    <w:rsid w:val="008B6994"/>
    <w:rsid w:val="008C69CD"/>
    <w:rsid w:val="008D0699"/>
    <w:rsid w:val="008D3D2A"/>
    <w:rsid w:val="008E26B5"/>
    <w:rsid w:val="008F1730"/>
    <w:rsid w:val="0091294A"/>
    <w:rsid w:val="00973EE2"/>
    <w:rsid w:val="0097430F"/>
    <w:rsid w:val="00974D50"/>
    <w:rsid w:val="00975D26"/>
    <w:rsid w:val="009C7360"/>
    <w:rsid w:val="009D08DE"/>
    <w:rsid w:val="009E18D6"/>
    <w:rsid w:val="009E3D02"/>
    <w:rsid w:val="009F35D1"/>
    <w:rsid w:val="00A00A9D"/>
    <w:rsid w:val="00A17448"/>
    <w:rsid w:val="00A264BE"/>
    <w:rsid w:val="00A40EA0"/>
    <w:rsid w:val="00A47819"/>
    <w:rsid w:val="00A53EB3"/>
    <w:rsid w:val="00A63AEF"/>
    <w:rsid w:val="00A64A73"/>
    <w:rsid w:val="00A70231"/>
    <w:rsid w:val="00A83B3B"/>
    <w:rsid w:val="00AA152C"/>
    <w:rsid w:val="00AA3586"/>
    <w:rsid w:val="00AA57BB"/>
    <w:rsid w:val="00AC6E10"/>
    <w:rsid w:val="00AD1550"/>
    <w:rsid w:val="00AE494C"/>
    <w:rsid w:val="00AF5BAC"/>
    <w:rsid w:val="00AF617D"/>
    <w:rsid w:val="00B00E73"/>
    <w:rsid w:val="00B00FDB"/>
    <w:rsid w:val="00B1793F"/>
    <w:rsid w:val="00B2475F"/>
    <w:rsid w:val="00B31A53"/>
    <w:rsid w:val="00B34980"/>
    <w:rsid w:val="00B34B59"/>
    <w:rsid w:val="00B431DE"/>
    <w:rsid w:val="00B447BE"/>
    <w:rsid w:val="00B50B5A"/>
    <w:rsid w:val="00B63928"/>
    <w:rsid w:val="00B66BC9"/>
    <w:rsid w:val="00B7617C"/>
    <w:rsid w:val="00B7667B"/>
    <w:rsid w:val="00B86821"/>
    <w:rsid w:val="00B86EB7"/>
    <w:rsid w:val="00BB7C7F"/>
    <w:rsid w:val="00BD1E3B"/>
    <w:rsid w:val="00BD5EF6"/>
    <w:rsid w:val="00BE27C7"/>
    <w:rsid w:val="00BE7CD3"/>
    <w:rsid w:val="00C12410"/>
    <w:rsid w:val="00C17139"/>
    <w:rsid w:val="00C17D3F"/>
    <w:rsid w:val="00C22D51"/>
    <w:rsid w:val="00C5595B"/>
    <w:rsid w:val="00C64A4B"/>
    <w:rsid w:val="00C65F17"/>
    <w:rsid w:val="00C8316B"/>
    <w:rsid w:val="00C874F6"/>
    <w:rsid w:val="00C9233F"/>
    <w:rsid w:val="00CB2C23"/>
    <w:rsid w:val="00CB42FF"/>
    <w:rsid w:val="00CB43D1"/>
    <w:rsid w:val="00CD1223"/>
    <w:rsid w:val="00CE7DA5"/>
    <w:rsid w:val="00CF4356"/>
    <w:rsid w:val="00CF4F84"/>
    <w:rsid w:val="00CF6E39"/>
    <w:rsid w:val="00CF7379"/>
    <w:rsid w:val="00D01897"/>
    <w:rsid w:val="00D029F6"/>
    <w:rsid w:val="00D10A3B"/>
    <w:rsid w:val="00D12E38"/>
    <w:rsid w:val="00D255AA"/>
    <w:rsid w:val="00D261A5"/>
    <w:rsid w:val="00D2662C"/>
    <w:rsid w:val="00D33C59"/>
    <w:rsid w:val="00D46ACF"/>
    <w:rsid w:val="00D571CF"/>
    <w:rsid w:val="00D62F25"/>
    <w:rsid w:val="00D62FA8"/>
    <w:rsid w:val="00D707E2"/>
    <w:rsid w:val="00DA2152"/>
    <w:rsid w:val="00DA3971"/>
    <w:rsid w:val="00DB3179"/>
    <w:rsid w:val="00DB7D55"/>
    <w:rsid w:val="00DC7143"/>
    <w:rsid w:val="00DD26B6"/>
    <w:rsid w:val="00E10B69"/>
    <w:rsid w:val="00E13FF4"/>
    <w:rsid w:val="00E1705B"/>
    <w:rsid w:val="00E23CAD"/>
    <w:rsid w:val="00E30F14"/>
    <w:rsid w:val="00E41984"/>
    <w:rsid w:val="00E70828"/>
    <w:rsid w:val="00E871AF"/>
    <w:rsid w:val="00E93866"/>
    <w:rsid w:val="00EB217F"/>
    <w:rsid w:val="00EC6193"/>
    <w:rsid w:val="00ED7996"/>
    <w:rsid w:val="00EE0932"/>
    <w:rsid w:val="00EE5830"/>
    <w:rsid w:val="00F27213"/>
    <w:rsid w:val="00F33CA6"/>
    <w:rsid w:val="00F44827"/>
    <w:rsid w:val="00F47A6A"/>
    <w:rsid w:val="00F73959"/>
    <w:rsid w:val="00F8388E"/>
    <w:rsid w:val="00F90C80"/>
    <w:rsid w:val="00F94012"/>
    <w:rsid w:val="00F94053"/>
    <w:rsid w:val="00F947CD"/>
    <w:rsid w:val="00F95D6A"/>
    <w:rsid w:val="00FA562F"/>
    <w:rsid w:val="00FB2CBA"/>
    <w:rsid w:val="00FB70B5"/>
    <w:rsid w:val="00FC63F3"/>
    <w:rsid w:val="00FD52E9"/>
    <w:rsid w:val="00FD58FE"/>
    <w:rsid w:val="00FD6FB0"/>
    <w:rsid w:val="00FE48C9"/>
    <w:rsid w:val="00FE4CFE"/>
    <w:rsid w:val="00FF02F3"/>
    <w:rsid w:val="00FF0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34FA81"/>
  <w15:docId w15:val="{5B6CBE5D-DEEB-4851-98B7-6610093F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F6A"/>
    <w:pPr>
      <w:widowControl w:val="0"/>
      <w:suppressAutoHyphens/>
    </w:pPr>
    <w:rPr>
      <w:rFonts w:ascii="標楷體" w:eastAsia="標楷體" w:hAnsi="標楷體"/>
      <w:kern w:val="1"/>
      <w:sz w:val="28"/>
    </w:rPr>
  </w:style>
  <w:style w:type="paragraph" w:styleId="1">
    <w:name w:val="heading 1"/>
    <w:basedOn w:val="a"/>
    <w:next w:val="a"/>
    <w:qFormat/>
    <w:rsid w:val="005E1F6A"/>
    <w:pPr>
      <w:keepNext/>
      <w:tabs>
        <w:tab w:val="num" w:pos="432"/>
      </w:tabs>
      <w:snapToGrid w:val="0"/>
      <w:spacing w:before="216" w:after="200" w:line="416" w:lineRule="exact"/>
      <w:ind w:left="432" w:hanging="432"/>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E1F6A"/>
    <w:rPr>
      <w:rFonts w:hint="default"/>
    </w:rPr>
  </w:style>
  <w:style w:type="character" w:customStyle="1" w:styleId="WW8Num1z1">
    <w:name w:val="WW8Num1z1"/>
    <w:rsid w:val="005E1F6A"/>
  </w:style>
  <w:style w:type="character" w:customStyle="1" w:styleId="WW8Num1z2">
    <w:name w:val="WW8Num1z2"/>
    <w:rsid w:val="005E1F6A"/>
  </w:style>
  <w:style w:type="character" w:customStyle="1" w:styleId="WW8Num1z3">
    <w:name w:val="WW8Num1z3"/>
    <w:rsid w:val="005E1F6A"/>
  </w:style>
  <w:style w:type="character" w:customStyle="1" w:styleId="WW8Num1z4">
    <w:name w:val="WW8Num1z4"/>
    <w:rsid w:val="005E1F6A"/>
  </w:style>
  <w:style w:type="character" w:customStyle="1" w:styleId="WW8Num1z5">
    <w:name w:val="WW8Num1z5"/>
    <w:rsid w:val="005E1F6A"/>
  </w:style>
  <w:style w:type="character" w:customStyle="1" w:styleId="WW8Num1z6">
    <w:name w:val="WW8Num1z6"/>
    <w:rsid w:val="005E1F6A"/>
  </w:style>
  <w:style w:type="character" w:customStyle="1" w:styleId="WW8Num1z7">
    <w:name w:val="WW8Num1z7"/>
    <w:rsid w:val="005E1F6A"/>
  </w:style>
  <w:style w:type="character" w:customStyle="1" w:styleId="WW8Num1z8">
    <w:name w:val="WW8Num1z8"/>
    <w:rsid w:val="005E1F6A"/>
  </w:style>
  <w:style w:type="character" w:customStyle="1" w:styleId="WW8Num2z0">
    <w:name w:val="WW8Num2z0"/>
    <w:rsid w:val="005E1F6A"/>
  </w:style>
  <w:style w:type="character" w:customStyle="1" w:styleId="WW8Num2z1">
    <w:name w:val="WW8Num2z1"/>
    <w:rsid w:val="005E1F6A"/>
  </w:style>
  <w:style w:type="character" w:customStyle="1" w:styleId="WW8Num2z2">
    <w:name w:val="WW8Num2z2"/>
    <w:rsid w:val="005E1F6A"/>
  </w:style>
  <w:style w:type="character" w:customStyle="1" w:styleId="WW8Num2z3">
    <w:name w:val="WW8Num2z3"/>
    <w:rsid w:val="005E1F6A"/>
  </w:style>
  <w:style w:type="character" w:customStyle="1" w:styleId="WW8Num2z4">
    <w:name w:val="WW8Num2z4"/>
    <w:rsid w:val="005E1F6A"/>
  </w:style>
  <w:style w:type="character" w:customStyle="1" w:styleId="WW8Num2z5">
    <w:name w:val="WW8Num2z5"/>
    <w:rsid w:val="005E1F6A"/>
  </w:style>
  <w:style w:type="character" w:customStyle="1" w:styleId="WW8Num2z6">
    <w:name w:val="WW8Num2z6"/>
    <w:rsid w:val="005E1F6A"/>
  </w:style>
  <w:style w:type="character" w:customStyle="1" w:styleId="WW8Num2z7">
    <w:name w:val="WW8Num2z7"/>
    <w:rsid w:val="005E1F6A"/>
  </w:style>
  <w:style w:type="character" w:customStyle="1" w:styleId="WW8Num2z8">
    <w:name w:val="WW8Num2z8"/>
    <w:rsid w:val="005E1F6A"/>
  </w:style>
  <w:style w:type="character" w:customStyle="1" w:styleId="WW8Num3z0">
    <w:name w:val="WW8Num3z0"/>
    <w:rsid w:val="005E1F6A"/>
    <w:rPr>
      <w:rFonts w:hint="default"/>
    </w:rPr>
  </w:style>
  <w:style w:type="character" w:customStyle="1" w:styleId="WW8Num3z1">
    <w:name w:val="WW8Num3z1"/>
    <w:rsid w:val="005E1F6A"/>
  </w:style>
  <w:style w:type="character" w:customStyle="1" w:styleId="WW8Num3z2">
    <w:name w:val="WW8Num3z2"/>
    <w:rsid w:val="005E1F6A"/>
  </w:style>
  <w:style w:type="character" w:customStyle="1" w:styleId="WW8Num3z3">
    <w:name w:val="WW8Num3z3"/>
    <w:rsid w:val="005E1F6A"/>
  </w:style>
  <w:style w:type="character" w:customStyle="1" w:styleId="WW8Num3z4">
    <w:name w:val="WW8Num3z4"/>
    <w:rsid w:val="005E1F6A"/>
  </w:style>
  <w:style w:type="character" w:customStyle="1" w:styleId="WW8Num3z5">
    <w:name w:val="WW8Num3z5"/>
    <w:rsid w:val="005E1F6A"/>
  </w:style>
  <w:style w:type="character" w:customStyle="1" w:styleId="WW8Num3z6">
    <w:name w:val="WW8Num3z6"/>
    <w:rsid w:val="005E1F6A"/>
  </w:style>
  <w:style w:type="character" w:customStyle="1" w:styleId="WW8Num3z7">
    <w:name w:val="WW8Num3z7"/>
    <w:rsid w:val="005E1F6A"/>
  </w:style>
  <w:style w:type="character" w:customStyle="1" w:styleId="WW8Num3z8">
    <w:name w:val="WW8Num3z8"/>
    <w:rsid w:val="005E1F6A"/>
  </w:style>
  <w:style w:type="character" w:customStyle="1" w:styleId="WW8Num4z0">
    <w:name w:val="WW8Num4z0"/>
    <w:rsid w:val="005E1F6A"/>
    <w:rPr>
      <w:rFonts w:ascii="標楷體" w:eastAsia="標楷體" w:hAnsi="標楷體" w:cs="Times New Roman"/>
      <w:bCs/>
      <w:szCs w:val="28"/>
    </w:rPr>
  </w:style>
  <w:style w:type="character" w:customStyle="1" w:styleId="WW8Num4z1">
    <w:name w:val="WW8Num4z1"/>
    <w:rsid w:val="005E1F6A"/>
  </w:style>
  <w:style w:type="character" w:customStyle="1" w:styleId="WW8Num4z2">
    <w:name w:val="WW8Num4z2"/>
    <w:rsid w:val="005E1F6A"/>
  </w:style>
  <w:style w:type="character" w:customStyle="1" w:styleId="WW8Num4z3">
    <w:name w:val="WW8Num4z3"/>
    <w:rsid w:val="005E1F6A"/>
  </w:style>
  <w:style w:type="character" w:customStyle="1" w:styleId="WW8Num4z4">
    <w:name w:val="WW8Num4z4"/>
    <w:rsid w:val="005E1F6A"/>
  </w:style>
  <w:style w:type="character" w:customStyle="1" w:styleId="WW8Num4z5">
    <w:name w:val="WW8Num4z5"/>
    <w:rsid w:val="005E1F6A"/>
  </w:style>
  <w:style w:type="character" w:customStyle="1" w:styleId="WW8Num4z6">
    <w:name w:val="WW8Num4z6"/>
    <w:rsid w:val="005E1F6A"/>
  </w:style>
  <w:style w:type="character" w:customStyle="1" w:styleId="WW8Num4z7">
    <w:name w:val="WW8Num4z7"/>
    <w:rsid w:val="005E1F6A"/>
  </w:style>
  <w:style w:type="character" w:customStyle="1" w:styleId="WW8Num4z8">
    <w:name w:val="WW8Num4z8"/>
    <w:rsid w:val="005E1F6A"/>
  </w:style>
  <w:style w:type="character" w:customStyle="1" w:styleId="WW8Num5z0">
    <w:name w:val="WW8Num5z0"/>
    <w:rsid w:val="005E1F6A"/>
    <w:rPr>
      <w:rFonts w:hint="default"/>
    </w:rPr>
  </w:style>
  <w:style w:type="character" w:customStyle="1" w:styleId="WW8Num5z1">
    <w:name w:val="WW8Num5z1"/>
    <w:rsid w:val="005E1F6A"/>
  </w:style>
  <w:style w:type="character" w:customStyle="1" w:styleId="WW8Num5z2">
    <w:name w:val="WW8Num5z2"/>
    <w:rsid w:val="005E1F6A"/>
  </w:style>
  <w:style w:type="character" w:customStyle="1" w:styleId="WW8Num5z3">
    <w:name w:val="WW8Num5z3"/>
    <w:rsid w:val="005E1F6A"/>
  </w:style>
  <w:style w:type="character" w:customStyle="1" w:styleId="WW8Num5z4">
    <w:name w:val="WW8Num5z4"/>
    <w:rsid w:val="005E1F6A"/>
  </w:style>
  <w:style w:type="character" w:customStyle="1" w:styleId="WW8Num5z5">
    <w:name w:val="WW8Num5z5"/>
    <w:rsid w:val="005E1F6A"/>
  </w:style>
  <w:style w:type="character" w:customStyle="1" w:styleId="WW8Num5z6">
    <w:name w:val="WW8Num5z6"/>
    <w:rsid w:val="005E1F6A"/>
  </w:style>
  <w:style w:type="character" w:customStyle="1" w:styleId="WW8Num5z7">
    <w:name w:val="WW8Num5z7"/>
    <w:rsid w:val="005E1F6A"/>
  </w:style>
  <w:style w:type="character" w:customStyle="1" w:styleId="WW8Num5z8">
    <w:name w:val="WW8Num5z8"/>
    <w:rsid w:val="005E1F6A"/>
  </w:style>
  <w:style w:type="character" w:customStyle="1" w:styleId="WW8Num6z0">
    <w:name w:val="WW8Num6z0"/>
    <w:rsid w:val="005E1F6A"/>
  </w:style>
  <w:style w:type="character" w:customStyle="1" w:styleId="WW8Num6z1">
    <w:name w:val="WW8Num6z1"/>
    <w:rsid w:val="005E1F6A"/>
  </w:style>
  <w:style w:type="character" w:customStyle="1" w:styleId="WW8Num6z2">
    <w:name w:val="WW8Num6z2"/>
    <w:rsid w:val="005E1F6A"/>
  </w:style>
  <w:style w:type="character" w:customStyle="1" w:styleId="WW8Num6z3">
    <w:name w:val="WW8Num6z3"/>
    <w:rsid w:val="005E1F6A"/>
  </w:style>
  <w:style w:type="character" w:customStyle="1" w:styleId="WW8Num6z4">
    <w:name w:val="WW8Num6z4"/>
    <w:rsid w:val="005E1F6A"/>
  </w:style>
  <w:style w:type="character" w:customStyle="1" w:styleId="WW8Num6z5">
    <w:name w:val="WW8Num6z5"/>
    <w:rsid w:val="005E1F6A"/>
  </w:style>
  <w:style w:type="character" w:customStyle="1" w:styleId="WW8Num6z6">
    <w:name w:val="WW8Num6z6"/>
    <w:rsid w:val="005E1F6A"/>
  </w:style>
  <w:style w:type="character" w:customStyle="1" w:styleId="WW8Num6z7">
    <w:name w:val="WW8Num6z7"/>
    <w:rsid w:val="005E1F6A"/>
  </w:style>
  <w:style w:type="character" w:customStyle="1" w:styleId="WW8Num6z8">
    <w:name w:val="WW8Num6z8"/>
    <w:rsid w:val="005E1F6A"/>
  </w:style>
  <w:style w:type="character" w:customStyle="1" w:styleId="WW8Num7z0">
    <w:name w:val="WW8Num7z0"/>
    <w:rsid w:val="005E1F6A"/>
    <w:rPr>
      <w:rFonts w:hint="default"/>
    </w:rPr>
  </w:style>
  <w:style w:type="character" w:customStyle="1" w:styleId="WW8Num7z1">
    <w:name w:val="WW8Num7z1"/>
    <w:rsid w:val="005E1F6A"/>
  </w:style>
  <w:style w:type="character" w:customStyle="1" w:styleId="WW8Num7z2">
    <w:name w:val="WW8Num7z2"/>
    <w:rsid w:val="005E1F6A"/>
  </w:style>
  <w:style w:type="character" w:customStyle="1" w:styleId="WW8Num7z3">
    <w:name w:val="WW8Num7z3"/>
    <w:rsid w:val="005E1F6A"/>
  </w:style>
  <w:style w:type="character" w:customStyle="1" w:styleId="WW8Num7z4">
    <w:name w:val="WW8Num7z4"/>
    <w:rsid w:val="005E1F6A"/>
  </w:style>
  <w:style w:type="character" w:customStyle="1" w:styleId="WW8Num7z5">
    <w:name w:val="WW8Num7z5"/>
    <w:rsid w:val="005E1F6A"/>
  </w:style>
  <w:style w:type="character" w:customStyle="1" w:styleId="WW8Num7z6">
    <w:name w:val="WW8Num7z6"/>
    <w:rsid w:val="005E1F6A"/>
  </w:style>
  <w:style w:type="character" w:customStyle="1" w:styleId="WW8Num7z7">
    <w:name w:val="WW8Num7z7"/>
    <w:rsid w:val="005E1F6A"/>
  </w:style>
  <w:style w:type="character" w:customStyle="1" w:styleId="WW8Num7z8">
    <w:name w:val="WW8Num7z8"/>
    <w:rsid w:val="005E1F6A"/>
  </w:style>
  <w:style w:type="character" w:customStyle="1" w:styleId="WW8Num8z0">
    <w:name w:val="WW8Num8z0"/>
    <w:rsid w:val="005E1F6A"/>
    <w:rPr>
      <w:rFonts w:ascii="Times New Roman" w:hAnsi="Times New Roman"/>
      <w:bCs/>
      <w:szCs w:val="28"/>
    </w:rPr>
  </w:style>
  <w:style w:type="character" w:customStyle="1" w:styleId="WW8Num8z1">
    <w:name w:val="WW8Num8z1"/>
    <w:rsid w:val="005E1F6A"/>
  </w:style>
  <w:style w:type="character" w:customStyle="1" w:styleId="WW8Num8z2">
    <w:name w:val="WW8Num8z2"/>
    <w:rsid w:val="005E1F6A"/>
  </w:style>
  <w:style w:type="character" w:customStyle="1" w:styleId="WW8Num8z3">
    <w:name w:val="WW8Num8z3"/>
    <w:rsid w:val="005E1F6A"/>
  </w:style>
  <w:style w:type="character" w:customStyle="1" w:styleId="WW8Num8z4">
    <w:name w:val="WW8Num8z4"/>
    <w:rsid w:val="005E1F6A"/>
  </w:style>
  <w:style w:type="character" w:customStyle="1" w:styleId="WW8Num8z5">
    <w:name w:val="WW8Num8z5"/>
    <w:rsid w:val="005E1F6A"/>
  </w:style>
  <w:style w:type="character" w:customStyle="1" w:styleId="WW8Num8z6">
    <w:name w:val="WW8Num8z6"/>
    <w:rsid w:val="005E1F6A"/>
  </w:style>
  <w:style w:type="character" w:customStyle="1" w:styleId="WW8Num8z7">
    <w:name w:val="WW8Num8z7"/>
    <w:rsid w:val="005E1F6A"/>
  </w:style>
  <w:style w:type="character" w:customStyle="1" w:styleId="WW8Num8z8">
    <w:name w:val="WW8Num8z8"/>
    <w:rsid w:val="005E1F6A"/>
  </w:style>
  <w:style w:type="character" w:customStyle="1" w:styleId="WW8Num9z0">
    <w:name w:val="WW8Num9z0"/>
    <w:rsid w:val="005E1F6A"/>
    <w:rPr>
      <w:rFonts w:hint="default"/>
    </w:rPr>
  </w:style>
  <w:style w:type="character" w:customStyle="1" w:styleId="WW8Num9z1">
    <w:name w:val="WW8Num9z1"/>
    <w:rsid w:val="005E1F6A"/>
  </w:style>
  <w:style w:type="character" w:customStyle="1" w:styleId="WW8Num9z2">
    <w:name w:val="WW8Num9z2"/>
    <w:rsid w:val="005E1F6A"/>
  </w:style>
  <w:style w:type="character" w:customStyle="1" w:styleId="WW8Num9z3">
    <w:name w:val="WW8Num9z3"/>
    <w:rsid w:val="005E1F6A"/>
  </w:style>
  <w:style w:type="character" w:customStyle="1" w:styleId="WW8Num9z4">
    <w:name w:val="WW8Num9z4"/>
    <w:rsid w:val="005E1F6A"/>
  </w:style>
  <w:style w:type="character" w:customStyle="1" w:styleId="WW8Num9z5">
    <w:name w:val="WW8Num9z5"/>
    <w:rsid w:val="005E1F6A"/>
  </w:style>
  <w:style w:type="character" w:customStyle="1" w:styleId="WW8Num9z6">
    <w:name w:val="WW8Num9z6"/>
    <w:rsid w:val="005E1F6A"/>
  </w:style>
  <w:style w:type="character" w:customStyle="1" w:styleId="WW8Num9z7">
    <w:name w:val="WW8Num9z7"/>
    <w:rsid w:val="005E1F6A"/>
  </w:style>
  <w:style w:type="character" w:customStyle="1" w:styleId="WW8Num9z8">
    <w:name w:val="WW8Num9z8"/>
    <w:rsid w:val="005E1F6A"/>
  </w:style>
  <w:style w:type="character" w:customStyle="1" w:styleId="WW8Num10z0">
    <w:name w:val="WW8Num10z0"/>
    <w:rsid w:val="005E1F6A"/>
  </w:style>
  <w:style w:type="character" w:customStyle="1" w:styleId="WW8Num10z1">
    <w:name w:val="WW8Num10z1"/>
    <w:rsid w:val="005E1F6A"/>
  </w:style>
  <w:style w:type="character" w:customStyle="1" w:styleId="WW8Num10z2">
    <w:name w:val="WW8Num10z2"/>
    <w:rsid w:val="005E1F6A"/>
  </w:style>
  <w:style w:type="character" w:customStyle="1" w:styleId="WW8Num10z3">
    <w:name w:val="WW8Num10z3"/>
    <w:rsid w:val="005E1F6A"/>
  </w:style>
  <w:style w:type="character" w:customStyle="1" w:styleId="WW8Num10z4">
    <w:name w:val="WW8Num10z4"/>
    <w:rsid w:val="005E1F6A"/>
  </w:style>
  <w:style w:type="character" w:customStyle="1" w:styleId="WW8Num10z5">
    <w:name w:val="WW8Num10z5"/>
    <w:rsid w:val="005E1F6A"/>
  </w:style>
  <w:style w:type="character" w:customStyle="1" w:styleId="WW8Num10z6">
    <w:name w:val="WW8Num10z6"/>
    <w:rsid w:val="005E1F6A"/>
  </w:style>
  <w:style w:type="character" w:customStyle="1" w:styleId="WW8Num10z7">
    <w:name w:val="WW8Num10z7"/>
    <w:rsid w:val="005E1F6A"/>
  </w:style>
  <w:style w:type="character" w:customStyle="1" w:styleId="WW8Num10z8">
    <w:name w:val="WW8Num10z8"/>
    <w:rsid w:val="005E1F6A"/>
  </w:style>
  <w:style w:type="character" w:customStyle="1" w:styleId="WW8Num11z0">
    <w:name w:val="WW8Num11z0"/>
    <w:rsid w:val="005E1F6A"/>
    <w:rPr>
      <w:rFonts w:hint="default"/>
    </w:rPr>
  </w:style>
  <w:style w:type="character" w:customStyle="1" w:styleId="WW8Num11z1">
    <w:name w:val="WW8Num11z1"/>
    <w:rsid w:val="005E1F6A"/>
  </w:style>
  <w:style w:type="character" w:customStyle="1" w:styleId="WW8Num11z2">
    <w:name w:val="WW8Num11z2"/>
    <w:rsid w:val="005E1F6A"/>
  </w:style>
  <w:style w:type="character" w:customStyle="1" w:styleId="WW8Num11z3">
    <w:name w:val="WW8Num11z3"/>
    <w:rsid w:val="005E1F6A"/>
  </w:style>
  <w:style w:type="character" w:customStyle="1" w:styleId="WW8Num11z4">
    <w:name w:val="WW8Num11z4"/>
    <w:rsid w:val="005E1F6A"/>
  </w:style>
  <w:style w:type="character" w:customStyle="1" w:styleId="WW8Num11z5">
    <w:name w:val="WW8Num11z5"/>
    <w:rsid w:val="005E1F6A"/>
  </w:style>
  <w:style w:type="character" w:customStyle="1" w:styleId="WW8Num11z6">
    <w:name w:val="WW8Num11z6"/>
    <w:rsid w:val="005E1F6A"/>
  </w:style>
  <w:style w:type="character" w:customStyle="1" w:styleId="WW8Num11z7">
    <w:name w:val="WW8Num11z7"/>
    <w:rsid w:val="005E1F6A"/>
  </w:style>
  <w:style w:type="character" w:customStyle="1" w:styleId="WW8Num11z8">
    <w:name w:val="WW8Num11z8"/>
    <w:rsid w:val="005E1F6A"/>
  </w:style>
  <w:style w:type="character" w:customStyle="1" w:styleId="WW8Num12z0">
    <w:name w:val="WW8Num12z0"/>
    <w:rsid w:val="005E1F6A"/>
    <w:rPr>
      <w:rFonts w:hint="eastAsia"/>
    </w:rPr>
  </w:style>
  <w:style w:type="character" w:customStyle="1" w:styleId="WW8Num12z1">
    <w:name w:val="WW8Num12z1"/>
    <w:rsid w:val="005E1F6A"/>
  </w:style>
  <w:style w:type="character" w:customStyle="1" w:styleId="WW8Num12z2">
    <w:name w:val="WW8Num12z2"/>
    <w:rsid w:val="005E1F6A"/>
  </w:style>
  <w:style w:type="character" w:customStyle="1" w:styleId="WW8Num12z3">
    <w:name w:val="WW8Num12z3"/>
    <w:rsid w:val="005E1F6A"/>
  </w:style>
  <w:style w:type="character" w:customStyle="1" w:styleId="WW8Num12z4">
    <w:name w:val="WW8Num12z4"/>
    <w:rsid w:val="005E1F6A"/>
  </w:style>
  <w:style w:type="character" w:customStyle="1" w:styleId="WW8Num12z5">
    <w:name w:val="WW8Num12z5"/>
    <w:rsid w:val="005E1F6A"/>
  </w:style>
  <w:style w:type="character" w:customStyle="1" w:styleId="WW8Num12z6">
    <w:name w:val="WW8Num12z6"/>
    <w:rsid w:val="005E1F6A"/>
  </w:style>
  <w:style w:type="character" w:customStyle="1" w:styleId="WW8Num12z7">
    <w:name w:val="WW8Num12z7"/>
    <w:rsid w:val="005E1F6A"/>
  </w:style>
  <w:style w:type="character" w:customStyle="1" w:styleId="WW8Num12z8">
    <w:name w:val="WW8Num12z8"/>
    <w:rsid w:val="005E1F6A"/>
  </w:style>
  <w:style w:type="character" w:customStyle="1" w:styleId="WW8Num13z0">
    <w:name w:val="WW8Num13z0"/>
    <w:rsid w:val="005E1F6A"/>
    <w:rPr>
      <w:rFonts w:hint="eastAsia"/>
    </w:rPr>
  </w:style>
  <w:style w:type="character" w:customStyle="1" w:styleId="WW8Num13z1">
    <w:name w:val="WW8Num13z1"/>
    <w:rsid w:val="005E1F6A"/>
  </w:style>
  <w:style w:type="character" w:customStyle="1" w:styleId="WW8Num13z2">
    <w:name w:val="WW8Num13z2"/>
    <w:rsid w:val="005E1F6A"/>
  </w:style>
  <w:style w:type="character" w:customStyle="1" w:styleId="WW8Num13z3">
    <w:name w:val="WW8Num13z3"/>
    <w:rsid w:val="005E1F6A"/>
  </w:style>
  <w:style w:type="character" w:customStyle="1" w:styleId="WW8Num13z4">
    <w:name w:val="WW8Num13z4"/>
    <w:rsid w:val="005E1F6A"/>
  </w:style>
  <w:style w:type="character" w:customStyle="1" w:styleId="WW8Num13z5">
    <w:name w:val="WW8Num13z5"/>
    <w:rsid w:val="005E1F6A"/>
  </w:style>
  <w:style w:type="character" w:customStyle="1" w:styleId="WW8Num13z6">
    <w:name w:val="WW8Num13z6"/>
    <w:rsid w:val="005E1F6A"/>
  </w:style>
  <w:style w:type="character" w:customStyle="1" w:styleId="WW8Num13z7">
    <w:name w:val="WW8Num13z7"/>
    <w:rsid w:val="005E1F6A"/>
  </w:style>
  <w:style w:type="character" w:customStyle="1" w:styleId="WW8Num13z8">
    <w:name w:val="WW8Num13z8"/>
    <w:rsid w:val="005E1F6A"/>
  </w:style>
  <w:style w:type="character" w:customStyle="1" w:styleId="WW8Num14z0">
    <w:name w:val="WW8Num14z0"/>
    <w:rsid w:val="005E1F6A"/>
    <w:rPr>
      <w:rFonts w:hint="default"/>
    </w:rPr>
  </w:style>
  <w:style w:type="character" w:customStyle="1" w:styleId="WW8Num14z1">
    <w:name w:val="WW8Num14z1"/>
    <w:rsid w:val="005E1F6A"/>
  </w:style>
  <w:style w:type="character" w:customStyle="1" w:styleId="WW8Num14z2">
    <w:name w:val="WW8Num14z2"/>
    <w:rsid w:val="005E1F6A"/>
  </w:style>
  <w:style w:type="character" w:customStyle="1" w:styleId="WW8Num14z3">
    <w:name w:val="WW8Num14z3"/>
    <w:rsid w:val="005E1F6A"/>
  </w:style>
  <w:style w:type="character" w:customStyle="1" w:styleId="WW8Num14z4">
    <w:name w:val="WW8Num14z4"/>
    <w:rsid w:val="005E1F6A"/>
  </w:style>
  <w:style w:type="character" w:customStyle="1" w:styleId="WW8Num14z5">
    <w:name w:val="WW8Num14z5"/>
    <w:rsid w:val="005E1F6A"/>
  </w:style>
  <w:style w:type="character" w:customStyle="1" w:styleId="WW8Num14z6">
    <w:name w:val="WW8Num14z6"/>
    <w:rsid w:val="005E1F6A"/>
  </w:style>
  <w:style w:type="character" w:customStyle="1" w:styleId="WW8Num14z7">
    <w:name w:val="WW8Num14z7"/>
    <w:rsid w:val="005E1F6A"/>
  </w:style>
  <w:style w:type="character" w:customStyle="1" w:styleId="WW8Num14z8">
    <w:name w:val="WW8Num14z8"/>
    <w:rsid w:val="005E1F6A"/>
  </w:style>
  <w:style w:type="character" w:customStyle="1" w:styleId="WW8Num15z0">
    <w:name w:val="WW8Num15z0"/>
    <w:rsid w:val="005E1F6A"/>
  </w:style>
  <w:style w:type="character" w:customStyle="1" w:styleId="WW8Num15z1">
    <w:name w:val="WW8Num15z1"/>
    <w:rsid w:val="005E1F6A"/>
  </w:style>
  <w:style w:type="character" w:customStyle="1" w:styleId="WW8Num15z2">
    <w:name w:val="WW8Num15z2"/>
    <w:rsid w:val="005E1F6A"/>
  </w:style>
  <w:style w:type="character" w:customStyle="1" w:styleId="WW8Num15z3">
    <w:name w:val="WW8Num15z3"/>
    <w:rsid w:val="005E1F6A"/>
  </w:style>
  <w:style w:type="character" w:customStyle="1" w:styleId="WW8Num15z4">
    <w:name w:val="WW8Num15z4"/>
    <w:rsid w:val="005E1F6A"/>
  </w:style>
  <w:style w:type="character" w:customStyle="1" w:styleId="WW8Num15z5">
    <w:name w:val="WW8Num15z5"/>
    <w:rsid w:val="005E1F6A"/>
  </w:style>
  <w:style w:type="character" w:customStyle="1" w:styleId="WW8Num15z6">
    <w:name w:val="WW8Num15z6"/>
    <w:rsid w:val="005E1F6A"/>
  </w:style>
  <w:style w:type="character" w:customStyle="1" w:styleId="WW8Num15z7">
    <w:name w:val="WW8Num15z7"/>
    <w:rsid w:val="005E1F6A"/>
  </w:style>
  <w:style w:type="character" w:customStyle="1" w:styleId="WW8Num15z8">
    <w:name w:val="WW8Num15z8"/>
    <w:rsid w:val="005E1F6A"/>
  </w:style>
  <w:style w:type="character" w:customStyle="1" w:styleId="WW8Num16z0">
    <w:name w:val="WW8Num16z0"/>
    <w:rsid w:val="005E1F6A"/>
    <w:rPr>
      <w:rFonts w:cs="標楷體" w:hint="default"/>
    </w:rPr>
  </w:style>
  <w:style w:type="character" w:customStyle="1" w:styleId="WW8Num16z1">
    <w:name w:val="WW8Num16z1"/>
    <w:rsid w:val="005E1F6A"/>
  </w:style>
  <w:style w:type="character" w:customStyle="1" w:styleId="WW8Num16z2">
    <w:name w:val="WW8Num16z2"/>
    <w:rsid w:val="005E1F6A"/>
  </w:style>
  <w:style w:type="character" w:customStyle="1" w:styleId="WW8Num16z3">
    <w:name w:val="WW8Num16z3"/>
    <w:rsid w:val="005E1F6A"/>
  </w:style>
  <w:style w:type="character" w:customStyle="1" w:styleId="WW8Num16z4">
    <w:name w:val="WW8Num16z4"/>
    <w:rsid w:val="005E1F6A"/>
  </w:style>
  <w:style w:type="character" w:customStyle="1" w:styleId="WW8Num16z5">
    <w:name w:val="WW8Num16z5"/>
    <w:rsid w:val="005E1F6A"/>
  </w:style>
  <w:style w:type="character" w:customStyle="1" w:styleId="WW8Num16z6">
    <w:name w:val="WW8Num16z6"/>
    <w:rsid w:val="005E1F6A"/>
  </w:style>
  <w:style w:type="character" w:customStyle="1" w:styleId="WW8Num16z7">
    <w:name w:val="WW8Num16z7"/>
    <w:rsid w:val="005E1F6A"/>
  </w:style>
  <w:style w:type="character" w:customStyle="1" w:styleId="WW8Num16z8">
    <w:name w:val="WW8Num16z8"/>
    <w:rsid w:val="005E1F6A"/>
  </w:style>
  <w:style w:type="character" w:customStyle="1" w:styleId="WW8Num17z0">
    <w:name w:val="WW8Num17z0"/>
    <w:rsid w:val="005E1F6A"/>
  </w:style>
  <w:style w:type="character" w:customStyle="1" w:styleId="WW8Num17z1">
    <w:name w:val="WW8Num17z1"/>
    <w:rsid w:val="005E1F6A"/>
  </w:style>
  <w:style w:type="character" w:customStyle="1" w:styleId="WW8Num17z2">
    <w:name w:val="WW8Num17z2"/>
    <w:rsid w:val="005E1F6A"/>
  </w:style>
  <w:style w:type="character" w:customStyle="1" w:styleId="WW8Num17z3">
    <w:name w:val="WW8Num17z3"/>
    <w:rsid w:val="005E1F6A"/>
  </w:style>
  <w:style w:type="character" w:customStyle="1" w:styleId="WW8Num17z4">
    <w:name w:val="WW8Num17z4"/>
    <w:rsid w:val="005E1F6A"/>
  </w:style>
  <w:style w:type="character" w:customStyle="1" w:styleId="WW8Num17z5">
    <w:name w:val="WW8Num17z5"/>
    <w:rsid w:val="005E1F6A"/>
  </w:style>
  <w:style w:type="character" w:customStyle="1" w:styleId="WW8Num17z6">
    <w:name w:val="WW8Num17z6"/>
    <w:rsid w:val="005E1F6A"/>
  </w:style>
  <w:style w:type="character" w:customStyle="1" w:styleId="WW8Num17z7">
    <w:name w:val="WW8Num17z7"/>
    <w:rsid w:val="005E1F6A"/>
  </w:style>
  <w:style w:type="character" w:customStyle="1" w:styleId="WW8Num17z8">
    <w:name w:val="WW8Num17z8"/>
    <w:rsid w:val="005E1F6A"/>
  </w:style>
  <w:style w:type="character" w:customStyle="1" w:styleId="WW8Num18z0">
    <w:name w:val="WW8Num18z0"/>
    <w:rsid w:val="005E1F6A"/>
    <w:rPr>
      <w:rFonts w:hint="default"/>
    </w:rPr>
  </w:style>
  <w:style w:type="character" w:customStyle="1" w:styleId="WW8Num18z1">
    <w:name w:val="WW8Num18z1"/>
    <w:rsid w:val="005E1F6A"/>
  </w:style>
  <w:style w:type="character" w:customStyle="1" w:styleId="WW8Num18z2">
    <w:name w:val="WW8Num18z2"/>
    <w:rsid w:val="005E1F6A"/>
  </w:style>
  <w:style w:type="character" w:customStyle="1" w:styleId="WW8Num18z3">
    <w:name w:val="WW8Num18z3"/>
    <w:rsid w:val="005E1F6A"/>
  </w:style>
  <w:style w:type="character" w:customStyle="1" w:styleId="WW8Num18z4">
    <w:name w:val="WW8Num18z4"/>
    <w:rsid w:val="005E1F6A"/>
  </w:style>
  <w:style w:type="character" w:customStyle="1" w:styleId="WW8Num18z5">
    <w:name w:val="WW8Num18z5"/>
    <w:rsid w:val="005E1F6A"/>
  </w:style>
  <w:style w:type="character" w:customStyle="1" w:styleId="WW8Num18z6">
    <w:name w:val="WW8Num18z6"/>
    <w:rsid w:val="005E1F6A"/>
  </w:style>
  <w:style w:type="character" w:customStyle="1" w:styleId="WW8Num18z7">
    <w:name w:val="WW8Num18z7"/>
    <w:rsid w:val="005E1F6A"/>
  </w:style>
  <w:style w:type="character" w:customStyle="1" w:styleId="WW8Num18z8">
    <w:name w:val="WW8Num18z8"/>
    <w:rsid w:val="005E1F6A"/>
  </w:style>
  <w:style w:type="character" w:customStyle="1" w:styleId="WW8Num19z0">
    <w:name w:val="WW8Num19z0"/>
    <w:rsid w:val="005E1F6A"/>
    <w:rPr>
      <w:rFonts w:hint="eastAsia"/>
    </w:rPr>
  </w:style>
  <w:style w:type="character" w:customStyle="1" w:styleId="WW8Num19z1">
    <w:name w:val="WW8Num19z1"/>
    <w:rsid w:val="005E1F6A"/>
  </w:style>
  <w:style w:type="character" w:customStyle="1" w:styleId="WW8Num19z2">
    <w:name w:val="WW8Num19z2"/>
    <w:rsid w:val="005E1F6A"/>
  </w:style>
  <w:style w:type="character" w:customStyle="1" w:styleId="WW8Num19z3">
    <w:name w:val="WW8Num19z3"/>
    <w:rsid w:val="005E1F6A"/>
  </w:style>
  <w:style w:type="character" w:customStyle="1" w:styleId="WW8Num19z4">
    <w:name w:val="WW8Num19z4"/>
    <w:rsid w:val="005E1F6A"/>
  </w:style>
  <w:style w:type="character" w:customStyle="1" w:styleId="WW8Num19z5">
    <w:name w:val="WW8Num19z5"/>
    <w:rsid w:val="005E1F6A"/>
  </w:style>
  <w:style w:type="character" w:customStyle="1" w:styleId="WW8Num19z6">
    <w:name w:val="WW8Num19z6"/>
    <w:rsid w:val="005E1F6A"/>
  </w:style>
  <w:style w:type="character" w:customStyle="1" w:styleId="WW8Num19z7">
    <w:name w:val="WW8Num19z7"/>
    <w:rsid w:val="005E1F6A"/>
  </w:style>
  <w:style w:type="character" w:customStyle="1" w:styleId="WW8Num19z8">
    <w:name w:val="WW8Num19z8"/>
    <w:rsid w:val="005E1F6A"/>
  </w:style>
  <w:style w:type="character" w:customStyle="1" w:styleId="WW8Num20z0">
    <w:name w:val="WW8Num20z0"/>
    <w:rsid w:val="005E1F6A"/>
    <w:rPr>
      <w:rFonts w:ascii="Times New Roman" w:hAnsi="Times New Roman"/>
      <w:bCs/>
      <w:szCs w:val="28"/>
    </w:rPr>
  </w:style>
  <w:style w:type="character" w:customStyle="1" w:styleId="WW8Num20z1">
    <w:name w:val="WW8Num20z1"/>
    <w:rsid w:val="005E1F6A"/>
  </w:style>
  <w:style w:type="character" w:customStyle="1" w:styleId="WW8Num20z2">
    <w:name w:val="WW8Num20z2"/>
    <w:rsid w:val="005E1F6A"/>
  </w:style>
  <w:style w:type="character" w:customStyle="1" w:styleId="WW8Num20z3">
    <w:name w:val="WW8Num20z3"/>
    <w:rsid w:val="005E1F6A"/>
  </w:style>
  <w:style w:type="character" w:customStyle="1" w:styleId="WW8Num20z4">
    <w:name w:val="WW8Num20z4"/>
    <w:rsid w:val="005E1F6A"/>
  </w:style>
  <w:style w:type="character" w:customStyle="1" w:styleId="WW8Num20z5">
    <w:name w:val="WW8Num20z5"/>
    <w:rsid w:val="005E1F6A"/>
  </w:style>
  <w:style w:type="character" w:customStyle="1" w:styleId="WW8Num20z6">
    <w:name w:val="WW8Num20z6"/>
    <w:rsid w:val="005E1F6A"/>
  </w:style>
  <w:style w:type="character" w:customStyle="1" w:styleId="WW8Num20z7">
    <w:name w:val="WW8Num20z7"/>
    <w:rsid w:val="005E1F6A"/>
  </w:style>
  <w:style w:type="character" w:customStyle="1" w:styleId="WW8Num20z8">
    <w:name w:val="WW8Num20z8"/>
    <w:rsid w:val="005E1F6A"/>
  </w:style>
  <w:style w:type="character" w:customStyle="1" w:styleId="WW8Num21z0">
    <w:name w:val="WW8Num21z0"/>
    <w:rsid w:val="005E1F6A"/>
    <w:rPr>
      <w:rFonts w:hint="eastAsia"/>
    </w:rPr>
  </w:style>
  <w:style w:type="character" w:customStyle="1" w:styleId="WW8Num21z1">
    <w:name w:val="WW8Num21z1"/>
    <w:rsid w:val="005E1F6A"/>
  </w:style>
  <w:style w:type="character" w:customStyle="1" w:styleId="WW8Num21z2">
    <w:name w:val="WW8Num21z2"/>
    <w:rsid w:val="005E1F6A"/>
  </w:style>
  <w:style w:type="character" w:customStyle="1" w:styleId="WW8Num21z3">
    <w:name w:val="WW8Num21z3"/>
    <w:rsid w:val="005E1F6A"/>
  </w:style>
  <w:style w:type="character" w:customStyle="1" w:styleId="WW8Num21z4">
    <w:name w:val="WW8Num21z4"/>
    <w:rsid w:val="005E1F6A"/>
  </w:style>
  <w:style w:type="character" w:customStyle="1" w:styleId="WW8Num21z5">
    <w:name w:val="WW8Num21z5"/>
    <w:rsid w:val="005E1F6A"/>
  </w:style>
  <w:style w:type="character" w:customStyle="1" w:styleId="WW8Num21z6">
    <w:name w:val="WW8Num21z6"/>
    <w:rsid w:val="005E1F6A"/>
  </w:style>
  <w:style w:type="character" w:customStyle="1" w:styleId="WW8Num21z7">
    <w:name w:val="WW8Num21z7"/>
    <w:rsid w:val="005E1F6A"/>
  </w:style>
  <w:style w:type="character" w:customStyle="1" w:styleId="WW8Num21z8">
    <w:name w:val="WW8Num21z8"/>
    <w:rsid w:val="005E1F6A"/>
  </w:style>
  <w:style w:type="character" w:customStyle="1" w:styleId="WW8Num22z0">
    <w:name w:val="WW8Num22z0"/>
    <w:rsid w:val="005E1F6A"/>
    <w:rPr>
      <w:rFonts w:hint="default"/>
    </w:rPr>
  </w:style>
  <w:style w:type="character" w:customStyle="1" w:styleId="WW8Num22z1">
    <w:name w:val="WW8Num22z1"/>
    <w:rsid w:val="005E1F6A"/>
  </w:style>
  <w:style w:type="character" w:customStyle="1" w:styleId="WW8Num22z2">
    <w:name w:val="WW8Num22z2"/>
    <w:rsid w:val="005E1F6A"/>
  </w:style>
  <w:style w:type="character" w:customStyle="1" w:styleId="WW8Num22z3">
    <w:name w:val="WW8Num22z3"/>
    <w:rsid w:val="005E1F6A"/>
  </w:style>
  <w:style w:type="character" w:customStyle="1" w:styleId="WW8Num22z4">
    <w:name w:val="WW8Num22z4"/>
    <w:rsid w:val="005E1F6A"/>
  </w:style>
  <w:style w:type="character" w:customStyle="1" w:styleId="WW8Num22z5">
    <w:name w:val="WW8Num22z5"/>
    <w:rsid w:val="005E1F6A"/>
  </w:style>
  <w:style w:type="character" w:customStyle="1" w:styleId="WW8Num22z6">
    <w:name w:val="WW8Num22z6"/>
    <w:rsid w:val="005E1F6A"/>
  </w:style>
  <w:style w:type="character" w:customStyle="1" w:styleId="WW8Num22z7">
    <w:name w:val="WW8Num22z7"/>
    <w:rsid w:val="005E1F6A"/>
  </w:style>
  <w:style w:type="character" w:customStyle="1" w:styleId="WW8Num22z8">
    <w:name w:val="WW8Num22z8"/>
    <w:rsid w:val="005E1F6A"/>
  </w:style>
  <w:style w:type="character" w:customStyle="1" w:styleId="WW8Num23z0">
    <w:name w:val="WW8Num23z0"/>
    <w:rsid w:val="005E1F6A"/>
    <w:rPr>
      <w:rFonts w:hint="eastAsia"/>
      <w:color w:val="auto"/>
    </w:rPr>
  </w:style>
  <w:style w:type="character" w:customStyle="1" w:styleId="WW8Num23z1">
    <w:name w:val="WW8Num23z1"/>
    <w:rsid w:val="005E1F6A"/>
  </w:style>
  <w:style w:type="character" w:customStyle="1" w:styleId="WW8Num23z2">
    <w:name w:val="WW8Num23z2"/>
    <w:rsid w:val="005E1F6A"/>
  </w:style>
  <w:style w:type="character" w:customStyle="1" w:styleId="WW8Num23z3">
    <w:name w:val="WW8Num23z3"/>
    <w:rsid w:val="005E1F6A"/>
  </w:style>
  <w:style w:type="character" w:customStyle="1" w:styleId="WW8Num23z4">
    <w:name w:val="WW8Num23z4"/>
    <w:rsid w:val="005E1F6A"/>
  </w:style>
  <w:style w:type="character" w:customStyle="1" w:styleId="WW8Num23z5">
    <w:name w:val="WW8Num23z5"/>
    <w:rsid w:val="005E1F6A"/>
  </w:style>
  <w:style w:type="character" w:customStyle="1" w:styleId="WW8Num23z6">
    <w:name w:val="WW8Num23z6"/>
    <w:rsid w:val="005E1F6A"/>
  </w:style>
  <w:style w:type="character" w:customStyle="1" w:styleId="WW8Num23z7">
    <w:name w:val="WW8Num23z7"/>
    <w:rsid w:val="005E1F6A"/>
  </w:style>
  <w:style w:type="character" w:customStyle="1" w:styleId="WW8Num23z8">
    <w:name w:val="WW8Num23z8"/>
    <w:rsid w:val="005E1F6A"/>
  </w:style>
  <w:style w:type="character" w:customStyle="1" w:styleId="WW8Num24z0">
    <w:name w:val="WW8Num24z0"/>
    <w:rsid w:val="005E1F6A"/>
    <w:rPr>
      <w:rFonts w:hint="default"/>
    </w:rPr>
  </w:style>
  <w:style w:type="character" w:customStyle="1" w:styleId="WW8Num24z1">
    <w:name w:val="WW8Num24z1"/>
    <w:rsid w:val="005E1F6A"/>
  </w:style>
  <w:style w:type="character" w:customStyle="1" w:styleId="WW8Num24z2">
    <w:name w:val="WW8Num24z2"/>
    <w:rsid w:val="005E1F6A"/>
  </w:style>
  <w:style w:type="character" w:customStyle="1" w:styleId="WW8Num24z3">
    <w:name w:val="WW8Num24z3"/>
    <w:rsid w:val="005E1F6A"/>
  </w:style>
  <w:style w:type="character" w:customStyle="1" w:styleId="WW8Num24z4">
    <w:name w:val="WW8Num24z4"/>
    <w:rsid w:val="005E1F6A"/>
  </w:style>
  <w:style w:type="character" w:customStyle="1" w:styleId="WW8Num24z5">
    <w:name w:val="WW8Num24z5"/>
    <w:rsid w:val="005E1F6A"/>
  </w:style>
  <w:style w:type="character" w:customStyle="1" w:styleId="WW8Num24z6">
    <w:name w:val="WW8Num24z6"/>
    <w:rsid w:val="005E1F6A"/>
  </w:style>
  <w:style w:type="character" w:customStyle="1" w:styleId="WW8Num24z7">
    <w:name w:val="WW8Num24z7"/>
    <w:rsid w:val="005E1F6A"/>
  </w:style>
  <w:style w:type="character" w:customStyle="1" w:styleId="WW8Num24z8">
    <w:name w:val="WW8Num24z8"/>
    <w:rsid w:val="005E1F6A"/>
  </w:style>
  <w:style w:type="character" w:customStyle="1" w:styleId="WW8Num25z0">
    <w:name w:val="WW8Num25z0"/>
    <w:rsid w:val="005E1F6A"/>
    <w:rPr>
      <w:rFonts w:ascii="Times New Roman" w:hAnsi="Times New Roman" w:cs="Times New Roman" w:hint="default"/>
      <w:sz w:val="28"/>
      <w:szCs w:val="28"/>
    </w:rPr>
  </w:style>
  <w:style w:type="character" w:customStyle="1" w:styleId="WW8Num25z1">
    <w:name w:val="WW8Num25z1"/>
    <w:rsid w:val="005E1F6A"/>
  </w:style>
  <w:style w:type="character" w:customStyle="1" w:styleId="WW8Num25z2">
    <w:name w:val="WW8Num25z2"/>
    <w:rsid w:val="005E1F6A"/>
  </w:style>
  <w:style w:type="character" w:customStyle="1" w:styleId="WW8Num25z3">
    <w:name w:val="WW8Num25z3"/>
    <w:rsid w:val="005E1F6A"/>
  </w:style>
  <w:style w:type="character" w:customStyle="1" w:styleId="WW8Num25z4">
    <w:name w:val="WW8Num25z4"/>
    <w:rsid w:val="005E1F6A"/>
  </w:style>
  <w:style w:type="character" w:customStyle="1" w:styleId="WW8Num25z5">
    <w:name w:val="WW8Num25z5"/>
    <w:rsid w:val="005E1F6A"/>
  </w:style>
  <w:style w:type="character" w:customStyle="1" w:styleId="WW8Num25z6">
    <w:name w:val="WW8Num25z6"/>
    <w:rsid w:val="005E1F6A"/>
  </w:style>
  <w:style w:type="character" w:customStyle="1" w:styleId="WW8Num25z7">
    <w:name w:val="WW8Num25z7"/>
    <w:rsid w:val="005E1F6A"/>
  </w:style>
  <w:style w:type="character" w:customStyle="1" w:styleId="WW8Num25z8">
    <w:name w:val="WW8Num25z8"/>
    <w:rsid w:val="005E1F6A"/>
  </w:style>
  <w:style w:type="character" w:customStyle="1" w:styleId="WW8Num26z0">
    <w:name w:val="WW8Num26z0"/>
    <w:rsid w:val="005E1F6A"/>
    <w:rPr>
      <w:rFonts w:ascii="標楷體" w:eastAsia="標楷體" w:hAnsi="標楷體" w:cs="Times New Roman"/>
      <w:color w:val="000000"/>
      <w:szCs w:val="28"/>
    </w:rPr>
  </w:style>
  <w:style w:type="character" w:customStyle="1" w:styleId="WW8Num26z1">
    <w:name w:val="WW8Num26z1"/>
    <w:rsid w:val="005E1F6A"/>
  </w:style>
  <w:style w:type="character" w:customStyle="1" w:styleId="WW8Num26z2">
    <w:name w:val="WW8Num26z2"/>
    <w:rsid w:val="005E1F6A"/>
  </w:style>
  <w:style w:type="character" w:customStyle="1" w:styleId="WW8Num26z3">
    <w:name w:val="WW8Num26z3"/>
    <w:rsid w:val="005E1F6A"/>
  </w:style>
  <w:style w:type="character" w:customStyle="1" w:styleId="WW8Num26z4">
    <w:name w:val="WW8Num26z4"/>
    <w:rsid w:val="005E1F6A"/>
  </w:style>
  <w:style w:type="character" w:customStyle="1" w:styleId="WW8Num26z5">
    <w:name w:val="WW8Num26z5"/>
    <w:rsid w:val="005E1F6A"/>
  </w:style>
  <w:style w:type="character" w:customStyle="1" w:styleId="WW8Num26z6">
    <w:name w:val="WW8Num26z6"/>
    <w:rsid w:val="005E1F6A"/>
  </w:style>
  <w:style w:type="character" w:customStyle="1" w:styleId="WW8Num26z7">
    <w:name w:val="WW8Num26z7"/>
    <w:rsid w:val="005E1F6A"/>
  </w:style>
  <w:style w:type="character" w:customStyle="1" w:styleId="WW8Num26z8">
    <w:name w:val="WW8Num26z8"/>
    <w:rsid w:val="005E1F6A"/>
  </w:style>
  <w:style w:type="character" w:customStyle="1" w:styleId="WW8Num27z0">
    <w:name w:val="WW8Num27z0"/>
    <w:rsid w:val="005E1F6A"/>
    <w:rPr>
      <w:rFonts w:ascii="Times New Roman" w:hAnsi="Times New Roman"/>
      <w:bCs/>
      <w:szCs w:val="28"/>
    </w:rPr>
  </w:style>
  <w:style w:type="character" w:customStyle="1" w:styleId="WW8Num27z1">
    <w:name w:val="WW8Num27z1"/>
    <w:rsid w:val="005E1F6A"/>
    <w:rPr>
      <w:rFonts w:cs="標楷體" w:hint="default"/>
    </w:rPr>
  </w:style>
  <w:style w:type="character" w:customStyle="1" w:styleId="WW8Num27z2">
    <w:name w:val="WW8Num27z2"/>
    <w:rsid w:val="005E1F6A"/>
  </w:style>
  <w:style w:type="character" w:customStyle="1" w:styleId="WW8Num27z3">
    <w:name w:val="WW8Num27z3"/>
    <w:rsid w:val="005E1F6A"/>
  </w:style>
  <w:style w:type="character" w:customStyle="1" w:styleId="WW8Num27z4">
    <w:name w:val="WW8Num27z4"/>
    <w:rsid w:val="005E1F6A"/>
  </w:style>
  <w:style w:type="character" w:customStyle="1" w:styleId="WW8Num27z5">
    <w:name w:val="WW8Num27z5"/>
    <w:rsid w:val="005E1F6A"/>
  </w:style>
  <w:style w:type="character" w:customStyle="1" w:styleId="WW8Num27z6">
    <w:name w:val="WW8Num27z6"/>
    <w:rsid w:val="005E1F6A"/>
  </w:style>
  <w:style w:type="character" w:customStyle="1" w:styleId="WW8Num27z7">
    <w:name w:val="WW8Num27z7"/>
    <w:rsid w:val="005E1F6A"/>
  </w:style>
  <w:style w:type="character" w:customStyle="1" w:styleId="WW8Num27z8">
    <w:name w:val="WW8Num27z8"/>
    <w:rsid w:val="005E1F6A"/>
  </w:style>
  <w:style w:type="character" w:customStyle="1" w:styleId="WW8Num28z0">
    <w:name w:val="WW8Num28z0"/>
    <w:rsid w:val="005E1F6A"/>
    <w:rPr>
      <w:rFonts w:hint="eastAsia"/>
    </w:rPr>
  </w:style>
  <w:style w:type="character" w:customStyle="1" w:styleId="WW8Num28z1">
    <w:name w:val="WW8Num28z1"/>
    <w:rsid w:val="005E1F6A"/>
  </w:style>
  <w:style w:type="character" w:customStyle="1" w:styleId="WW8Num28z2">
    <w:name w:val="WW8Num28z2"/>
    <w:rsid w:val="005E1F6A"/>
  </w:style>
  <w:style w:type="character" w:customStyle="1" w:styleId="WW8Num28z3">
    <w:name w:val="WW8Num28z3"/>
    <w:rsid w:val="005E1F6A"/>
  </w:style>
  <w:style w:type="character" w:customStyle="1" w:styleId="WW8Num28z4">
    <w:name w:val="WW8Num28z4"/>
    <w:rsid w:val="005E1F6A"/>
  </w:style>
  <w:style w:type="character" w:customStyle="1" w:styleId="WW8Num28z5">
    <w:name w:val="WW8Num28z5"/>
    <w:rsid w:val="005E1F6A"/>
  </w:style>
  <w:style w:type="character" w:customStyle="1" w:styleId="WW8Num28z6">
    <w:name w:val="WW8Num28z6"/>
    <w:rsid w:val="005E1F6A"/>
  </w:style>
  <w:style w:type="character" w:customStyle="1" w:styleId="WW8Num28z7">
    <w:name w:val="WW8Num28z7"/>
    <w:rsid w:val="005E1F6A"/>
  </w:style>
  <w:style w:type="character" w:customStyle="1" w:styleId="WW8Num28z8">
    <w:name w:val="WW8Num28z8"/>
    <w:rsid w:val="005E1F6A"/>
  </w:style>
  <w:style w:type="character" w:customStyle="1" w:styleId="WW8Num29z0">
    <w:name w:val="WW8Num29z0"/>
    <w:rsid w:val="005E1F6A"/>
    <w:rPr>
      <w:rFonts w:hint="default"/>
    </w:rPr>
  </w:style>
  <w:style w:type="character" w:customStyle="1" w:styleId="WW8Num29z1">
    <w:name w:val="WW8Num29z1"/>
    <w:rsid w:val="005E1F6A"/>
  </w:style>
  <w:style w:type="character" w:customStyle="1" w:styleId="WW8Num29z2">
    <w:name w:val="WW8Num29z2"/>
    <w:rsid w:val="005E1F6A"/>
  </w:style>
  <w:style w:type="character" w:customStyle="1" w:styleId="WW8Num29z3">
    <w:name w:val="WW8Num29z3"/>
    <w:rsid w:val="005E1F6A"/>
  </w:style>
  <w:style w:type="character" w:customStyle="1" w:styleId="WW8Num29z4">
    <w:name w:val="WW8Num29z4"/>
    <w:rsid w:val="005E1F6A"/>
  </w:style>
  <w:style w:type="character" w:customStyle="1" w:styleId="WW8Num29z5">
    <w:name w:val="WW8Num29z5"/>
    <w:rsid w:val="005E1F6A"/>
  </w:style>
  <w:style w:type="character" w:customStyle="1" w:styleId="WW8Num29z6">
    <w:name w:val="WW8Num29z6"/>
    <w:rsid w:val="005E1F6A"/>
  </w:style>
  <w:style w:type="character" w:customStyle="1" w:styleId="WW8Num29z7">
    <w:name w:val="WW8Num29z7"/>
    <w:rsid w:val="005E1F6A"/>
  </w:style>
  <w:style w:type="character" w:customStyle="1" w:styleId="WW8Num29z8">
    <w:name w:val="WW8Num29z8"/>
    <w:rsid w:val="005E1F6A"/>
  </w:style>
  <w:style w:type="character" w:customStyle="1" w:styleId="WW8Num30z0">
    <w:name w:val="WW8Num30z0"/>
    <w:rsid w:val="005E1F6A"/>
  </w:style>
  <w:style w:type="character" w:customStyle="1" w:styleId="WW8Num30z1">
    <w:name w:val="WW8Num30z1"/>
    <w:rsid w:val="005E1F6A"/>
  </w:style>
  <w:style w:type="character" w:customStyle="1" w:styleId="WW8Num30z2">
    <w:name w:val="WW8Num30z2"/>
    <w:rsid w:val="005E1F6A"/>
  </w:style>
  <w:style w:type="character" w:customStyle="1" w:styleId="WW8Num30z3">
    <w:name w:val="WW8Num30z3"/>
    <w:rsid w:val="005E1F6A"/>
  </w:style>
  <w:style w:type="character" w:customStyle="1" w:styleId="WW8Num30z4">
    <w:name w:val="WW8Num30z4"/>
    <w:rsid w:val="005E1F6A"/>
  </w:style>
  <w:style w:type="character" w:customStyle="1" w:styleId="WW8Num30z5">
    <w:name w:val="WW8Num30z5"/>
    <w:rsid w:val="005E1F6A"/>
  </w:style>
  <w:style w:type="character" w:customStyle="1" w:styleId="WW8Num30z6">
    <w:name w:val="WW8Num30z6"/>
    <w:rsid w:val="005E1F6A"/>
  </w:style>
  <w:style w:type="character" w:customStyle="1" w:styleId="WW8Num30z7">
    <w:name w:val="WW8Num30z7"/>
    <w:rsid w:val="005E1F6A"/>
  </w:style>
  <w:style w:type="character" w:customStyle="1" w:styleId="WW8Num30z8">
    <w:name w:val="WW8Num30z8"/>
    <w:rsid w:val="005E1F6A"/>
  </w:style>
  <w:style w:type="character" w:customStyle="1" w:styleId="WW8Num31z0">
    <w:name w:val="WW8Num31z0"/>
    <w:rsid w:val="005E1F6A"/>
    <w:rPr>
      <w:rFonts w:hint="default"/>
    </w:rPr>
  </w:style>
  <w:style w:type="character" w:customStyle="1" w:styleId="WW8Num31z1">
    <w:name w:val="WW8Num31z1"/>
    <w:rsid w:val="005E1F6A"/>
  </w:style>
  <w:style w:type="character" w:customStyle="1" w:styleId="WW8Num31z2">
    <w:name w:val="WW8Num31z2"/>
    <w:rsid w:val="005E1F6A"/>
  </w:style>
  <w:style w:type="character" w:customStyle="1" w:styleId="WW8Num31z3">
    <w:name w:val="WW8Num31z3"/>
    <w:rsid w:val="005E1F6A"/>
  </w:style>
  <w:style w:type="character" w:customStyle="1" w:styleId="WW8Num31z4">
    <w:name w:val="WW8Num31z4"/>
    <w:rsid w:val="005E1F6A"/>
  </w:style>
  <w:style w:type="character" w:customStyle="1" w:styleId="WW8Num31z5">
    <w:name w:val="WW8Num31z5"/>
    <w:rsid w:val="005E1F6A"/>
  </w:style>
  <w:style w:type="character" w:customStyle="1" w:styleId="WW8Num31z6">
    <w:name w:val="WW8Num31z6"/>
    <w:rsid w:val="005E1F6A"/>
  </w:style>
  <w:style w:type="character" w:customStyle="1" w:styleId="WW8Num31z7">
    <w:name w:val="WW8Num31z7"/>
    <w:rsid w:val="005E1F6A"/>
  </w:style>
  <w:style w:type="character" w:customStyle="1" w:styleId="WW8Num31z8">
    <w:name w:val="WW8Num31z8"/>
    <w:rsid w:val="005E1F6A"/>
  </w:style>
  <w:style w:type="character" w:customStyle="1" w:styleId="WW8Num32z0">
    <w:name w:val="WW8Num32z0"/>
    <w:rsid w:val="005E1F6A"/>
    <w:rPr>
      <w:rFonts w:ascii="Times New Roman" w:hAnsi="Times New Roman"/>
      <w:bCs/>
      <w:szCs w:val="28"/>
    </w:rPr>
  </w:style>
  <w:style w:type="character" w:customStyle="1" w:styleId="WW8Num32z1">
    <w:name w:val="WW8Num32z1"/>
    <w:rsid w:val="005E1F6A"/>
  </w:style>
  <w:style w:type="character" w:customStyle="1" w:styleId="WW8Num32z2">
    <w:name w:val="WW8Num32z2"/>
    <w:rsid w:val="005E1F6A"/>
  </w:style>
  <w:style w:type="character" w:customStyle="1" w:styleId="WW8Num32z3">
    <w:name w:val="WW8Num32z3"/>
    <w:rsid w:val="005E1F6A"/>
  </w:style>
  <w:style w:type="character" w:customStyle="1" w:styleId="WW8Num32z4">
    <w:name w:val="WW8Num32z4"/>
    <w:rsid w:val="005E1F6A"/>
  </w:style>
  <w:style w:type="character" w:customStyle="1" w:styleId="WW8Num32z5">
    <w:name w:val="WW8Num32z5"/>
    <w:rsid w:val="005E1F6A"/>
  </w:style>
  <w:style w:type="character" w:customStyle="1" w:styleId="WW8Num32z6">
    <w:name w:val="WW8Num32z6"/>
    <w:rsid w:val="005E1F6A"/>
  </w:style>
  <w:style w:type="character" w:customStyle="1" w:styleId="WW8Num32z7">
    <w:name w:val="WW8Num32z7"/>
    <w:rsid w:val="005E1F6A"/>
  </w:style>
  <w:style w:type="character" w:customStyle="1" w:styleId="WW8Num32z8">
    <w:name w:val="WW8Num32z8"/>
    <w:rsid w:val="005E1F6A"/>
  </w:style>
  <w:style w:type="character" w:customStyle="1" w:styleId="WW8Num33z0">
    <w:name w:val="WW8Num33z0"/>
    <w:rsid w:val="005E1F6A"/>
  </w:style>
  <w:style w:type="character" w:customStyle="1" w:styleId="WW8Num33z1">
    <w:name w:val="WW8Num33z1"/>
    <w:rsid w:val="005E1F6A"/>
  </w:style>
  <w:style w:type="character" w:customStyle="1" w:styleId="WW8Num33z2">
    <w:name w:val="WW8Num33z2"/>
    <w:rsid w:val="005E1F6A"/>
  </w:style>
  <w:style w:type="character" w:customStyle="1" w:styleId="WW8Num33z3">
    <w:name w:val="WW8Num33z3"/>
    <w:rsid w:val="005E1F6A"/>
  </w:style>
  <w:style w:type="character" w:customStyle="1" w:styleId="WW8Num33z4">
    <w:name w:val="WW8Num33z4"/>
    <w:rsid w:val="005E1F6A"/>
  </w:style>
  <w:style w:type="character" w:customStyle="1" w:styleId="WW8Num33z5">
    <w:name w:val="WW8Num33z5"/>
    <w:rsid w:val="005E1F6A"/>
  </w:style>
  <w:style w:type="character" w:customStyle="1" w:styleId="WW8Num33z6">
    <w:name w:val="WW8Num33z6"/>
    <w:rsid w:val="005E1F6A"/>
  </w:style>
  <w:style w:type="character" w:customStyle="1" w:styleId="WW8Num33z7">
    <w:name w:val="WW8Num33z7"/>
    <w:rsid w:val="005E1F6A"/>
  </w:style>
  <w:style w:type="character" w:customStyle="1" w:styleId="WW8Num33z8">
    <w:name w:val="WW8Num33z8"/>
    <w:rsid w:val="005E1F6A"/>
  </w:style>
  <w:style w:type="character" w:customStyle="1" w:styleId="WW8Num34z0">
    <w:name w:val="WW8Num34z0"/>
    <w:rsid w:val="005E1F6A"/>
    <w:rPr>
      <w:rFonts w:ascii="標楷體" w:eastAsia="標楷體" w:hAnsi="標楷體" w:cs="Times New Roman"/>
      <w:szCs w:val="28"/>
    </w:rPr>
  </w:style>
  <w:style w:type="character" w:customStyle="1" w:styleId="WW8Num34z1">
    <w:name w:val="WW8Num34z1"/>
    <w:rsid w:val="005E1F6A"/>
  </w:style>
  <w:style w:type="character" w:customStyle="1" w:styleId="WW8Num34z2">
    <w:name w:val="WW8Num34z2"/>
    <w:rsid w:val="005E1F6A"/>
  </w:style>
  <w:style w:type="character" w:customStyle="1" w:styleId="WW8Num34z3">
    <w:name w:val="WW8Num34z3"/>
    <w:rsid w:val="005E1F6A"/>
  </w:style>
  <w:style w:type="character" w:customStyle="1" w:styleId="WW8Num34z4">
    <w:name w:val="WW8Num34z4"/>
    <w:rsid w:val="005E1F6A"/>
  </w:style>
  <w:style w:type="character" w:customStyle="1" w:styleId="WW8Num34z5">
    <w:name w:val="WW8Num34z5"/>
    <w:rsid w:val="005E1F6A"/>
  </w:style>
  <w:style w:type="character" w:customStyle="1" w:styleId="WW8Num34z6">
    <w:name w:val="WW8Num34z6"/>
    <w:rsid w:val="005E1F6A"/>
  </w:style>
  <w:style w:type="character" w:customStyle="1" w:styleId="WW8Num34z7">
    <w:name w:val="WW8Num34z7"/>
    <w:rsid w:val="005E1F6A"/>
  </w:style>
  <w:style w:type="character" w:customStyle="1" w:styleId="WW8Num34z8">
    <w:name w:val="WW8Num34z8"/>
    <w:rsid w:val="005E1F6A"/>
  </w:style>
  <w:style w:type="character" w:customStyle="1" w:styleId="WW8Num35z0">
    <w:name w:val="WW8Num35z0"/>
    <w:rsid w:val="005E1F6A"/>
    <w:rPr>
      <w:rFonts w:ascii="標楷體" w:eastAsia="標楷體" w:hAnsi="標楷體" w:cs="標楷體"/>
      <w:color w:val="auto"/>
    </w:rPr>
  </w:style>
  <w:style w:type="character" w:customStyle="1" w:styleId="WW8Num35z1">
    <w:name w:val="WW8Num35z1"/>
    <w:rsid w:val="005E1F6A"/>
  </w:style>
  <w:style w:type="character" w:customStyle="1" w:styleId="WW8Num35z2">
    <w:name w:val="WW8Num35z2"/>
    <w:rsid w:val="005E1F6A"/>
  </w:style>
  <w:style w:type="character" w:customStyle="1" w:styleId="WW8Num35z3">
    <w:name w:val="WW8Num35z3"/>
    <w:rsid w:val="005E1F6A"/>
  </w:style>
  <w:style w:type="character" w:customStyle="1" w:styleId="WW8Num35z4">
    <w:name w:val="WW8Num35z4"/>
    <w:rsid w:val="005E1F6A"/>
  </w:style>
  <w:style w:type="character" w:customStyle="1" w:styleId="WW8Num35z5">
    <w:name w:val="WW8Num35z5"/>
    <w:rsid w:val="005E1F6A"/>
  </w:style>
  <w:style w:type="character" w:customStyle="1" w:styleId="WW8Num35z6">
    <w:name w:val="WW8Num35z6"/>
    <w:rsid w:val="005E1F6A"/>
  </w:style>
  <w:style w:type="character" w:customStyle="1" w:styleId="WW8Num35z7">
    <w:name w:val="WW8Num35z7"/>
    <w:rsid w:val="005E1F6A"/>
  </w:style>
  <w:style w:type="character" w:customStyle="1" w:styleId="WW8Num35z8">
    <w:name w:val="WW8Num35z8"/>
    <w:rsid w:val="005E1F6A"/>
  </w:style>
  <w:style w:type="character" w:styleId="a3">
    <w:name w:val="page number"/>
    <w:basedOn w:val="a0"/>
    <w:rsid w:val="005E1F6A"/>
  </w:style>
  <w:style w:type="character" w:customStyle="1" w:styleId="tlh108mb">
    <w:name w:val="tlh108 mb"/>
    <w:rsid w:val="005E1F6A"/>
    <w:rPr>
      <w:rFonts w:cs="Times New Roman"/>
    </w:rPr>
  </w:style>
  <w:style w:type="character" w:customStyle="1" w:styleId="2">
    <w:name w:val="本文 2 字元"/>
    <w:rsid w:val="005E1F6A"/>
    <w:rPr>
      <w:rFonts w:ascii="標楷體" w:eastAsia="標楷體" w:hAnsi="標楷體"/>
      <w:kern w:val="1"/>
      <w:sz w:val="28"/>
      <w:lang w:val="en-US" w:eastAsia="zh-TW" w:bidi="ar-SA"/>
    </w:rPr>
  </w:style>
  <w:style w:type="character" w:customStyle="1" w:styleId="a4">
    <w:name w:val="頁首 字元"/>
    <w:rsid w:val="005E1F6A"/>
    <w:rPr>
      <w:rFonts w:ascii="標楷體" w:eastAsia="標楷體" w:hAnsi="標楷體"/>
      <w:kern w:val="1"/>
    </w:rPr>
  </w:style>
  <w:style w:type="character" w:customStyle="1" w:styleId="a5">
    <w:name w:val="純文字 字元"/>
    <w:rsid w:val="005E1F6A"/>
    <w:rPr>
      <w:rFonts w:ascii="標楷體" w:eastAsia="標楷體" w:hAnsi="標楷體" w:cs="Courier New"/>
      <w:kern w:val="1"/>
      <w:sz w:val="28"/>
    </w:rPr>
  </w:style>
  <w:style w:type="character" w:styleId="a6">
    <w:name w:val="Strong"/>
    <w:qFormat/>
    <w:rsid w:val="005E1F6A"/>
    <w:rPr>
      <w:b/>
      <w:bCs/>
    </w:rPr>
  </w:style>
  <w:style w:type="character" w:customStyle="1" w:styleId="a7">
    <w:name w:val="註解方塊文字 字元"/>
    <w:rsid w:val="005E1F6A"/>
    <w:rPr>
      <w:rFonts w:ascii="Cambria" w:eastAsia="新細明體" w:hAnsi="Cambria" w:cs="Times New Roman"/>
      <w:kern w:val="1"/>
      <w:sz w:val="18"/>
      <w:szCs w:val="18"/>
    </w:rPr>
  </w:style>
  <w:style w:type="character" w:styleId="a8">
    <w:name w:val="Hyperlink"/>
    <w:rsid w:val="005E1F6A"/>
    <w:rPr>
      <w:b w:val="0"/>
      <w:bCs w:val="0"/>
      <w:i w:val="0"/>
      <w:iCs w:val="0"/>
      <w:strike w:val="0"/>
      <w:dstrike w:val="0"/>
      <w:color w:val="333333"/>
      <w:u w:val="none"/>
    </w:rPr>
  </w:style>
  <w:style w:type="character" w:customStyle="1" w:styleId="10">
    <w:name w:val="(1)內文 字元"/>
    <w:rsid w:val="005E1F6A"/>
    <w:rPr>
      <w:rFonts w:ascii="標楷體" w:eastAsia="標楷體" w:hAnsi="標楷體" w:cs="標楷體"/>
      <w:color w:val="0000FF"/>
      <w:kern w:val="1"/>
      <w:sz w:val="32"/>
      <w:szCs w:val="32"/>
      <w:lang w:bidi="ar-SA"/>
    </w:rPr>
  </w:style>
  <w:style w:type="character" w:customStyle="1" w:styleId="a9">
    <w:name w:val="註解文字 字元"/>
    <w:rsid w:val="005E1F6A"/>
    <w:rPr>
      <w:rFonts w:ascii="標楷體" w:eastAsia="標楷體" w:hAnsi="標楷體"/>
      <w:kern w:val="1"/>
      <w:sz w:val="28"/>
      <w:lang w:val="en-US" w:eastAsia="zh-TW" w:bidi="ar-SA"/>
    </w:rPr>
  </w:style>
  <w:style w:type="character" w:customStyle="1" w:styleId="aa">
    <w:name w:val="頁尾 字元"/>
    <w:rsid w:val="005E1F6A"/>
    <w:rPr>
      <w:rFonts w:ascii="標楷體" w:eastAsia="標楷體" w:hAnsi="標楷體"/>
      <w:kern w:val="1"/>
    </w:rPr>
  </w:style>
  <w:style w:type="character" w:customStyle="1" w:styleId="100">
    <w:name w:val="(1)0標題 字元"/>
    <w:rsid w:val="005E1F6A"/>
    <w:rPr>
      <w:rFonts w:ascii="標楷體" w:eastAsia="標楷體" w:hAnsi="標楷體" w:cs="標楷體"/>
      <w:color w:val="0000FF"/>
      <w:kern w:val="1"/>
      <w:sz w:val="32"/>
      <w:szCs w:val="32"/>
    </w:rPr>
  </w:style>
  <w:style w:type="character" w:customStyle="1" w:styleId="ab">
    <w:name w:val="編號字元"/>
    <w:rsid w:val="005E1F6A"/>
  </w:style>
  <w:style w:type="paragraph" w:styleId="ac">
    <w:name w:val="Title"/>
    <w:basedOn w:val="a"/>
    <w:next w:val="ad"/>
    <w:qFormat/>
    <w:rsid w:val="005E1F6A"/>
    <w:pPr>
      <w:keepNext/>
      <w:spacing w:before="240" w:after="120"/>
    </w:pPr>
    <w:rPr>
      <w:rFonts w:ascii="Liberation Sans" w:eastAsia="微軟正黑體" w:hAnsi="Liberation Sans" w:cs="Arial"/>
      <w:szCs w:val="28"/>
    </w:rPr>
  </w:style>
  <w:style w:type="paragraph" w:styleId="ad">
    <w:name w:val="Body Text"/>
    <w:basedOn w:val="a"/>
    <w:rsid w:val="005E1F6A"/>
    <w:pPr>
      <w:spacing w:line="320" w:lineRule="exact"/>
    </w:pPr>
    <w:rPr>
      <w:rFonts w:ascii="Times New Roman" w:hAnsi="Times New Roman"/>
      <w:szCs w:val="24"/>
    </w:rPr>
  </w:style>
  <w:style w:type="paragraph" w:styleId="ae">
    <w:name w:val="List"/>
    <w:basedOn w:val="ad"/>
    <w:rsid w:val="005E1F6A"/>
    <w:rPr>
      <w:rFonts w:cs="Arial"/>
    </w:rPr>
  </w:style>
  <w:style w:type="paragraph" w:styleId="af">
    <w:name w:val="caption"/>
    <w:basedOn w:val="a"/>
    <w:qFormat/>
    <w:rsid w:val="005E1F6A"/>
    <w:pPr>
      <w:suppressLineNumbers/>
      <w:spacing w:before="120" w:after="120"/>
    </w:pPr>
    <w:rPr>
      <w:rFonts w:cs="Arial"/>
      <w:i/>
      <w:iCs/>
      <w:sz w:val="24"/>
      <w:szCs w:val="24"/>
    </w:rPr>
  </w:style>
  <w:style w:type="paragraph" w:customStyle="1" w:styleId="af0">
    <w:name w:val="索引"/>
    <w:basedOn w:val="a"/>
    <w:rsid w:val="005E1F6A"/>
    <w:pPr>
      <w:suppressLineNumbers/>
    </w:pPr>
    <w:rPr>
      <w:rFonts w:cs="Arial"/>
    </w:rPr>
  </w:style>
  <w:style w:type="paragraph" w:customStyle="1" w:styleId="af1">
    <w:name w:val="數字Ａ"/>
    <w:basedOn w:val="a"/>
    <w:rsid w:val="005E1F6A"/>
    <w:pPr>
      <w:ind w:left="2520" w:hanging="720"/>
    </w:pPr>
    <w:rPr>
      <w:rFonts w:ascii="Times New Roman" w:hAnsi="Times New Roman"/>
      <w:sz w:val="40"/>
    </w:rPr>
  </w:style>
  <w:style w:type="paragraph" w:customStyle="1" w:styleId="af2">
    <w:name w:val="表左一、"/>
    <w:basedOn w:val="a"/>
    <w:rsid w:val="005E1F6A"/>
    <w:pPr>
      <w:kinsoku w:val="0"/>
      <w:spacing w:line="283" w:lineRule="exact"/>
      <w:ind w:left="241" w:right="21"/>
      <w:jc w:val="both"/>
    </w:pPr>
    <w:rPr>
      <w:rFonts w:ascii="Times New Roman" w:eastAsia="新細明體" w:hAnsi="Times New Roman"/>
      <w:sz w:val="21"/>
      <w:szCs w:val="24"/>
    </w:rPr>
  </w:style>
  <w:style w:type="paragraph" w:customStyle="1" w:styleId="af3">
    <w:name w:val="主旨"/>
    <w:basedOn w:val="a"/>
    <w:rsid w:val="005E1F6A"/>
    <w:pPr>
      <w:snapToGrid w:val="0"/>
    </w:pPr>
    <w:rPr>
      <w:sz w:val="32"/>
    </w:rPr>
  </w:style>
  <w:style w:type="paragraph" w:styleId="af4">
    <w:name w:val="footer"/>
    <w:basedOn w:val="a"/>
    <w:rsid w:val="005E1F6A"/>
    <w:pPr>
      <w:tabs>
        <w:tab w:val="center" w:pos="4153"/>
        <w:tab w:val="right" w:pos="8306"/>
      </w:tabs>
      <w:snapToGrid w:val="0"/>
    </w:pPr>
    <w:rPr>
      <w:sz w:val="20"/>
    </w:rPr>
  </w:style>
  <w:style w:type="paragraph" w:customStyle="1" w:styleId="af5">
    <w:name w:val="行文單位正本"/>
    <w:basedOn w:val="a"/>
    <w:rsid w:val="005E1F6A"/>
    <w:pPr>
      <w:snapToGrid w:val="0"/>
      <w:ind w:left="851" w:hanging="851"/>
    </w:pPr>
    <w:rPr>
      <w:rFonts w:ascii="Times New Roman" w:hAnsi="Times New Roman"/>
    </w:rPr>
  </w:style>
  <w:style w:type="paragraph" w:customStyle="1" w:styleId="-">
    <w:name w:val="研考會-內文"/>
    <w:rsid w:val="005E1F6A"/>
    <w:pPr>
      <w:widowControl w:val="0"/>
      <w:tabs>
        <w:tab w:val="left" w:pos="-4860"/>
        <w:tab w:val="left" w:pos="745"/>
        <w:tab w:val="left" w:pos="1980"/>
      </w:tabs>
      <w:suppressAutoHyphens/>
      <w:snapToGrid w:val="0"/>
      <w:ind w:left="1800" w:right="24" w:firstLine="534"/>
      <w:jc w:val="both"/>
    </w:pPr>
    <w:rPr>
      <w:rFonts w:ascii="標楷體" w:eastAsia="標楷體" w:hAnsi="標楷體" w:cs="標楷體"/>
      <w:color w:val="FF0000"/>
      <w:spacing w:val="-2"/>
      <w:sz w:val="32"/>
      <w:szCs w:val="32"/>
      <w:lang w:val="zh-TW"/>
    </w:rPr>
  </w:style>
  <w:style w:type="paragraph" w:customStyle="1" w:styleId="ecmsonormal">
    <w:name w:val="ec_msonormal"/>
    <w:basedOn w:val="a"/>
    <w:rsid w:val="005E1F6A"/>
    <w:pPr>
      <w:widowControl/>
      <w:spacing w:before="280" w:after="280"/>
    </w:pPr>
    <w:rPr>
      <w:rFonts w:ascii="新細明體" w:eastAsia="新細明體" w:hAnsi="新細明體" w:cs="新細明體"/>
      <w:sz w:val="24"/>
      <w:szCs w:val="24"/>
    </w:rPr>
  </w:style>
  <w:style w:type="paragraph" w:styleId="20">
    <w:name w:val="Body Text 2"/>
    <w:basedOn w:val="a"/>
    <w:rsid w:val="005E1F6A"/>
    <w:pPr>
      <w:spacing w:after="120" w:line="480" w:lineRule="auto"/>
    </w:pPr>
  </w:style>
  <w:style w:type="paragraph" w:styleId="21">
    <w:name w:val="Body Text Indent 2"/>
    <w:basedOn w:val="a"/>
    <w:rsid w:val="005E1F6A"/>
    <w:pPr>
      <w:spacing w:after="120" w:line="480" w:lineRule="auto"/>
      <w:ind w:left="480"/>
    </w:pPr>
  </w:style>
  <w:style w:type="paragraph" w:customStyle="1" w:styleId="af6">
    <w:name w:val="_文章內文"/>
    <w:rsid w:val="005E1F6A"/>
    <w:pPr>
      <w:suppressAutoHyphens/>
      <w:snapToGrid w:val="0"/>
      <w:spacing w:line="240" w:lineRule="atLeast"/>
      <w:ind w:left="360" w:hanging="360"/>
      <w:jc w:val="both"/>
    </w:pPr>
    <w:rPr>
      <w:rFonts w:eastAsia="標楷體"/>
      <w:sz w:val="24"/>
    </w:rPr>
  </w:style>
  <w:style w:type="paragraph" w:customStyle="1" w:styleId="PlainText2">
    <w:name w:val="Plain Text2"/>
    <w:basedOn w:val="a"/>
    <w:rsid w:val="005E1F6A"/>
    <w:pPr>
      <w:textAlignment w:val="baseline"/>
    </w:pPr>
    <w:rPr>
      <w:rFonts w:ascii="細明體" w:eastAsia="細明體" w:hAnsi="細明體" w:cs="Courier New"/>
      <w:sz w:val="24"/>
    </w:rPr>
  </w:style>
  <w:style w:type="paragraph" w:styleId="af7">
    <w:name w:val="header"/>
    <w:basedOn w:val="a"/>
    <w:rsid w:val="005E1F6A"/>
    <w:pPr>
      <w:tabs>
        <w:tab w:val="center" w:pos="4153"/>
        <w:tab w:val="right" w:pos="8306"/>
      </w:tabs>
      <w:snapToGrid w:val="0"/>
    </w:pPr>
    <w:rPr>
      <w:sz w:val="20"/>
    </w:rPr>
  </w:style>
  <w:style w:type="paragraph" w:customStyle="1" w:styleId="af8">
    <w:name w:val="大寫壹"/>
    <w:basedOn w:val="a"/>
    <w:rsid w:val="005E1F6A"/>
    <w:rPr>
      <w:rFonts w:ascii="Times New Roman" w:hAnsi="Times New Roman"/>
      <w:bCs/>
      <w:sz w:val="40"/>
      <w:szCs w:val="24"/>
    </w:rPr>
  </w:style>
  <w:style w:type="paragraph" w:customStyle="1" w:styleId="-0">
    <w:name w:val="一-內文"/>
    <w:basedOn w:val="a"/>
    <w:rsid w:val="005E1F6A"/>
    <w:pPr>
      <w:kinsoku w:val="0"/>
      <w:snapToGrid w:val="0"/>
      <w:spacing w:line="674" w:lineRule="exact"/>
      <w:ind w:left="1282"/>
      <w:jc w:val="both"/>
    </w:pPr>
    <w:rPr>
      <w:rFonts w:cs="標楷體"/>
      <w:bCs/>
      <w:sz w:val="40"/>
      <w:szCs w:val="28"/>
    </w:rPr>
  </w:style>
  <w:style w:type="paragraph" w:customStyle="1" w:styleId="af9">
    <w:name w:val="說明"/>
    <w:basedOn w:val="a"/>
    <w:rsid w:val="005E1F6A"/>
    <w:pPr>
      <w:snapToGrid w:val="0"/>
    </w:pPr>
    <w:rPr>
      <w:rFonts w:ascii="Times New Roman" w:hAnsi="Times New Roman"/>
      <w:sz w:val="32"/>
    </w:rPr>
  </w:style>
  <w:style w:type="paragraph" w:customStyle="1" w:styleId="afa">
    <w:name w:val="( 一)"/>
    <w:rsid w:val="005E1F6A"/>
    <w:pPr>
      <w:suppressAutoHyphens/>
      <w:snapToGrid w:val="0"/>
      <w:spacing w:line="325" w:lineRule="exact"/>
      <w:ind w:left="100" w:hanging="100"/>
    </w:pPr>
    <w:rPr>
      <w:rFonts w:ascii="標楷體" w:eastAsia="標楷體" w:hAnsi="標楷體"/>
      <w:sz w:val="26"/>
    </w:rPr>
  </w:style>
  <w:style w:type="paragraph" w:styleId="afb">
    <w:name w:val="List Paragraph"/>
    <w:basedOn w:val="a"/>
    <w:uiPriority w:val="34"/>
    <w:qFormat/>
    <w:rsid w:val="005E1F6A"/>
    <w:pPr>
      <w:ind w:left="480"/>
    </w:pPr>
  </w:style>
  <w:style w:type="paragraph" w:customStyle="1" w:styleId="afc">
    <w:name w:val="_摘(一)"/>
    <w:basedOn w:val="a"/>
    <w:rsid w:val="005E1F6A"/>
    <w:pPr>
      <w:snapToGrid w:val="0"/>
      <w:spacing w:line="480" w:lineRule="exact"/>
      <w:ind w:left="1485" w:hanging="561"/>
      <w:jc w:val="both"/>
    </w:pPr>
    <w:rPr>
      <w:rFonts w:ascii="Times New Roman" w:hAnsi="Times New Roman"/>
      <w:b/>
      <w:bCs/>
      <w:color w:val="008000"/>
      <w:sz w:val="32"/>
      <w:szCs w:val="28"/>
    </w:rPr>
  </w:style>
  <w:style w:type="paragraph" w:styleId="afd">
    <w:name w:val="Plain Text"/>
    <w:basedOn w:val="a"/>
    <w:rsid w:val="005E1F6A"/>
    <w:rPr>
      <w:rFonts w:cs="Courier New"/>
    </w:rPr>
  </w:style>
  <w:style w:type="paragraph" w:styleId="afe">
    <w:name w:val="annotation text"/>
    <w:basedOn w:val="a"/>
    <w:rsid w:val="005E1F6A"/>
  </w:style>
  <w:style w:type="paragraph" w:customStyle="1" w:styleId="002-1">
    <w:name w:val="002-1."/>
    <w:basedOn w:val="a"/>
    <w:rsid w:val="005E1F6A"/>
    <w:pPr>
      <w:snapToGrid w:val="0"/>
      <w:spacing w:line="320" w:lineRule="exact"/>
      <w:ind w:hanging="240"/>
      <w:jc w:val="both"/>
    </w:pPr>
    <w:rPr>
      <w:rFonts w:cs="標楷體"/>
      <w:color w:val="000000"/>
      <w:sz w:val="24"/>
      <w:szCs w:val="28"/>
    </w:rPr>
  </w:style>
  <w:style w:type="paragraph" w:customStyle="1" w:styleId="11">
    <w:name w:val="表左1."/>
    <w:basedOn w:val="a"/>
    <w:rsid w:val="005E1F6A"/>
    <w:pPr>
      <w:kinsoku w:val="0"/>
      <w:spacing w:line="283" w:lineRule="exact"/>
      <w:ind w:left="241" w:right="31" w:hanging="210"/>
      <w:jc w:val="both"/>
    </w:pPr>
    <w:rPr>
      <w:rFonts w:ascii="Times New Roman" w:eastAsia="新細明體" w:hAnsi="Times New Roman"/>
      <w:sz w:val="21"/>
      <w:szCs w:val="24"/>
    </w:rPr>
  </w:style>
  <w:style w:type="paragraph" w:styleId="aff">
    <w:name w:val="Body Text Indent"/>
    <w:basedOn w:val="a"/>
    <w:rsid w:val="005E1F6A"/>
    <w:pPr>
      <w:spacing w:after="120"/>
      <w:ind w:left="480"/>
    </w:pPr>
  </w:style>
  <w:style w:type="paragraph" w:customStyle="1" w:styleId="101">
    <w:name w:val="(1)0標題"/>
    <w:basedOn w:val="a"/>
    <w:rsid w:val="005E1F6A"/>
    <w:pPr>
      <w:snapToGrid w:val="0"/>
      <w:ind w:left="2098" w:hanging="480"/>
      <w:jc w:val="both"/>
    </w:pPr>
    <w:rPr>
      <w:rFonts w:cs="標楷體"/>
      <w:color w:val="0000FF"/>
      <w:sz w:val="32"/>
      <w:szCs w:val="32"/>
    </w:rPr>
  </w:style>
  <w:style w:type="paragraph" w:styleId="aff0">
    <w:name w:val="Balloon Text"/>
    <w:basedOn w:val="a"/>
    <w:rsid w:val="005E1F6A"/>
    <w:rPr>
      <w:rFonts w:ascii="Cambria" w:eastAsia="新細明體" w:hAnsi="Cambria" w:cs="Cambria"/>
      <w:sz w:val="18"/>
      <w:szCs w:val="18"/>
    </w:rPr>
  </w:style>
  <w:style w:type="paragraph" w:customStyle="1" w:styleId="12">
    <w:name w:val="(1)內文"/>
    <w:basedOn w:val="a"/>
    <w:rsid w:val="005E1F6A"/>
    <w:pPr>
      <w:snapToGrid w:val="0"/>
      <w:ind w:left="2088" w:firstLine="652"/>
      <w:jc w:val="both"/>
    </w:pPr>
    <w:rPr>
      <w:rFonts w:cs="標楷體"/>
      <w:color w:val="0000FF"/>
      <w:sz w:val="32"/>
      <w:szCs w:val="32"/>
    </w:rPr>
  </w:style>
  <w:style w:type="paragraph" w:customStyle="1" w:styleId="aff1">
    <w:name w:val="表左"/>
    <w:basedOn w:val="a"/>
    <w:rsid w:val="005E1F6A"/>
    <w:pPr>
      <w:kinsoku w:val="0"/>
      <w:spacing w:line="283" w:lineRule="exact"/>
      <w:ind w:left="31" w:right="31"/>
      <w:jc w:val="both"/>
    </w:pPr>
    <w:rPr>
      <w:rFonts w:ascii="Times New Roman" w:eastAsia="新細明體" w:hAnsi="Times New Roman"/>
      <w:sz w:val="21"/>
      <w:szCs w:val="24"/>
    </w:rPr>
  </w:style>
  <w:style w:type="paragraph" w:customStyle="1" w:styleId="aff2">
    <w:name w:val="表格內容"/>
    <w:basedOn w:val="a"/>
    <w:rsid w:val="005E1F6A"/>
    <w:pPr>
      <w:suppressLineNumbers/>
    </w:pPr>
  </w:style>
  <w:style w:type="paragraph" w:customStyle="1" w:styleId="aff3">
    <w:name w:val="表格標題"/>
    <w:basedOn w:val="aff2"/>
    <w:rsid w:val="005E1F6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9EE7-E748-4D92-9CA5-C6D66858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2404</Words>
  <Characters>13709</Characters>
  <Application>Microsoft Office Word</Application>
  <DocSecurity>0</DocSecurity>
  <Lines>114</Lines>
  <Paragraphs>32</Paragraphs>
  <ScaleCrop>false</ScaleCrop>
  <Company>Hewlett-Packard Company</Company>
  <LinksUpToDate>false</LinksUpToDate>
  <CharactersWithSpaces>16081</CharactersWithSpaces>
  <SharedDoc>false</SharedDoc>
  <HLinks>
    <vt:vector size="6" baseType="variant">
      <vt:variant>
        <vt:i4>7471172</vt:i4>
      </vt:variant>
      <vt:variant>
        <vt:i4>0</vt:i4>
      </vt:variant>
      <vt:variant>
        <vt:i4>0</vt:i4>
      </vt:variant>
      <vt:variant>
        <vt:i4>5</vt:i4>
      </vt:variant>
      <vt:variant>
        <vt:lpwstr/>
      </vt:variant>
      <vt:variant>
        <vt:lpwstr>__RefHeading___Toc349577219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(修正版4)         拾、衛  生 </dc:title>
  <dc:creator>user</dc:creator>
  <cp:lastModifiedBy>syf</cp:lastModifiedBy>
  <cp:revision>3</cp:revision>
  <cp:lastPrinted>2020-08-27T08:27:00Z</cp:lastPrinted>
  <dcterms:created xsi:type="dcterms:W3CDTF">2020-09-03T03:47:00Z</dcterms:created>
  <dcterms:modified xsi:type="dcterms:W3CDTF">2020-09-03T03:47:00Z</dcterms:modified>
</cp:coreProperties>
</file>