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06" w:rsidRPr="00E57C40" w:rsidRDefault="00863106" w:rsidP="00127601">
      <w:pPr>
        <w:widowControl w:val="0"/>
        <w:spacing w:afterLines="100" w:after="381" w:line="240" w:lineRule="auto"/>
        <w:jc w:val="center"/>
        <w:rPr>
          <w:rFonts w:ascii="標楷體" w:eastAsia="標楷體"/>
          <w:b/>
          <w:spacing w:val="0"/>
          <w:kern w:val="2"/>
          <w:sz w:val="54"/>
          <w:szCs w:val="54"/>
        </w:rPr>
      </w:pPr>
      <w:r w:rsidRPr="00E57C40">
        <w:rPr>
          <w:rFonts w:ascii="標楷體" w:eastAsia="標楷體" w:hint="eastAsia"/>
          <w:b/>
          <w:spacing w:val="0"/>
          <w:kern w:val="2"/>
          <w:sz w:val="54"/>
          <w:szCs w:val="54"/>
        </w:rPr>
        <w:t>貳拾</w:t>
      </w:r>
      <w:r w:rsidR="009E7C7E" w:rsidRPr="00E57C40">
        <w:rPr>
          <w:rFonts w:ascii="標楷體" w:eastAsia="標楷體" w:hint="eastAsia"/>
          <w:b/>
          <w:spacing w:val="0"/>
          <w:kern w:val="2"/>
          <w:sz w:val="54"/>
          <w:szCs w:val="54"/>
          <w:lang w:eastAsia="zh-HK"/>
        </w:rPr>
        <w:t>玖</w:t>
      </w:r>
      <w:r w:rsidRPr="00E57C40">
        <w:rPr>
          <w:rFonts w:ascii="標楷體" w:eastAsia="標楷體" w:hint="eastAsia"/>
          <w:b/>
          <w:spacing w:val="0"/>
          <w:kern w:val="2"/>
          <w:sz w:val="54"/>
          <w:szCs w:val="54"/>
        </w:rPr>
        <w:t>、主　計</w:t>
      </w:r>
    </w:p>
    <w:p w:rsidR="00D21F9F" w:rsidRPr="00E57C40" w:rsidRDefault="001D11EC" w:rsidP="00BE0DB5">
      <w:pPr>
        <w:pStyle w:val="ad"/>
        <w:widowControl w:val="0"/>
        <w:adjustRightInd w:val="0"/>
        <w:snapToGrid w:val="0"/>
        <w:spacing w:line="240" w:lineRule="auto"/>
        <w:jc w:val="both"/>
        <w:rPr>
          <w:rFonts w:ascii="標楷體" w:eastAsia="標楷體" w:cs="文鼎中黑"/>
          <w:b/>
          <w:bCs/>
          <w:spacing w:val="0"/>
          <w:kern w:val="2"/>
        </w:rPr>
      </w:pPr>
      <w:r w:rsidRPr="00E57C40">
        <w:rPr>
          <w:rFonts w:ascii="標楷體" w:eastAsia="標楷體" w:cs="文鼎中黑" w:hint="eastAsia"/>
          <w:b/>
          <w:bCs/>
        </w:rPr>
        <w:t>一、</w:t>
      </w:r>
      <w:r w:rsidR="00186517" w:rsidRPr="00E57C40">
        <w:rPr>
          <w:rFonts w:ascii="標楷體" w:eastAsia="標楷體" w:cs="文鼎中黑" w:hint="eastAsia"/>
          <w:b/>
          <w:bCs/>
          <w:spacing w:val="0"/>
          <w:kern w:val="2"/>
        </w:rPr>
        <w:t>公務預算</w:t>
      </w:r>
    </w:p>
    <w:p w:rsidR="00D21F9F" w:rsidRPr="00E57C40" w:rsidRDefault="001D11EC" w:rsidP="0000513F">
      <w:pPr>
        <w:widowControl w:val="0"/>
        <w:kinsoku w:val="0"/>
        <w:overflowPunct w:val="0"/>
        <w:snapToGrid w:val="0"/>
        <w:spacing w:line="320" w:lineRule="exact"/>
        <w:ind w:left="144"/>
        <w:rPr>
          <w:rFonts w:ascii="標楷體" w:eastAsia="標楷體"/>
          <w:spacing w:val="0"/>
          <w:kern w:val="2"/>
          <w:sz w:val="28"/>
        </w:rPr>
      </w:pPr>
      <w:r w:rsidRPr="00E57C40">
        <w:rPr>
          <w:rFonts w:ascii="標楷體" w:eastAsia="標楷體" w:hint="eastAsia"/>
          <w:sz w:val="28"/>
        </w:rPr>
        <w:t>（一）</w:t>
      </w:r>
      <w:r w:rsidR="003637B5" w:rsidRPr="00E57C40">
        <w:rPr>
          <w:rFonts w:ascii="標楷體" w:eastAsia="標楷體" w:hint="eastAsia"/>
          <w:sz w:val="28"/>
        </w:rPr>
        <w:t>籌編110年度總預算案，妥適分配有限資源</w:t>
      </w:r>
    </w:p>
    <w:p w:rsidR="00540B2E" w:rsidRPr="00E57C40" w:rsidRDefault="00540B2E" w:rsidP="0000513F">
      <w:pPr>
        <w:widowControl w:val="0"/>
        <w:snapToGrid w:val="0"/>
        <w:spacing w:line="320" w:lineRule="exact"/>
        <w:ind w:leftChars="360" w:left="986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E57C40">
        <w:rPr>
          <w:rFonts w:ascii="標楷體" w:eastAsia="標楷體" w:hint="eastAsia"/>
          <w:bCs/>
          <w:spacing w:val="0"/>
          <w:kern w:val="2"/>
          <w:sz w:val="28"/>
        </w:rPr>
        <w:t>1.</w:t>
      </w:r>
      <w:r w:rsidR="003637B5" w:rsidRPr="00E57C40">
        <w:rPr>
          <w:rFonts w:ascii="標楷體" w:eastAsia="標楷體" w:hint="eastAsia"/>
          <w:sz w:val="28"/>
        </w:rPr>
        <w:t>110年度本市總預算編審作業賡續</w:t>
      </w:r>
      <w:r w:rsidR="003637B5" w:rsidRPr="00E57C40">
        <w:rPr>
          <w:rFonts w:ascii="標楷體" w:eastAsia="標楷體"/>
          <w:sz w:val="28"/>
        </w:rPr>
        <w:t>實施</w:t>
      </w:r>
      <w:r w:rsidR="003637B5" w:rsidRPr="00E57C40">
        <w:rPr>
          <w:rFonts w:ascii="標楷體" w:eastAsia="標楷體" w:hint="eastAsia"/>
          <w:sz w:val="28"/>
        </w:rPr>
        <w:t>中程計畫預算作業制度，</w:t>
      </w:r>
      <w:r w:rsidR="003637B5" w:rsidRPr="00E57C40">
        <w:rPr>
          <w:rFonts w:ascii="標楷體" w:eastAsia="標楷體" w:cs="標楷體" w:hint="eastAsia"/>
          <w:sz w:val="28"/>
          <w:lang w:val="zh-TW"/>
        </w:rPr>
        <w:t>在維持施政正常推展並兼顧財政穩健原則下</w:t>
      </w:r>
      <w:r w:rsidR="003637B5" w:rsidRPr="00E57C40">
        <w:rPr>
          <w:rFonts w:ascii="標楷體" w:eastAsia="標楷體" w:hint="eastAsia"/>
          <w:sz w:val="28"/>
        </w:rPr>
        <w:t>，</w:t>
      </w:r>
      <w:r w:rsidR="003637B5" w:rsidRPr="00E57C40">
        <w:rPr>
          <w:rFonts w:ascii="標楷體" w:eastAsia="標楷體" w:cs="標楷體" w:hint="eastAsia"/>
          <w:sz w:val="28"/>
          <w:lang w:val="zh-TW"/>
        </w:rPr>
        <w:t>以</w:t>
      </w:r>
      <w:r w:rsidR="003637B5" w:rsidRPr="00E57C40">
        <w:rPr>
          <w:rFonts w:ascii="標楷體" w:eastAsia="標楷體" w:cs="標楷體"/>
          <w:sz w:val="28"/>
          <w:lang w:val="zh-TW"/>
        </w:rPr>
        <w:t>10</w:t>
      </w:r>
      <w:r w:rsidR="003637B5" w:rsidRPr="00E57C40">
        <w:rPr>
          <w:rFonts w:ascii="標楷體" w:eastAsia="標楷體" w:cs="標楷體" w:hint="eastAsia"/>
          <w:sz w:val="28"/>
          <w:lang w:val="zh-TW"/>
        </w:rPr>
        <w:t>9年度法定預算為依據，採量入為出之作法，管控分配各主管機關概算編製上限數額</w:t>
      </w:r>
      <w:r w:rsidR="006825D4" w:rsidRPr="00E57C40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D21F9F" w:rsidRPr="00E57C40" w:rsidRDefault="00540B2E" w:rsidP="0000513F">
      <w:pPr>
        <w:widowControl w:val="0"/>
        <w:snapToGrid w:val="0"/>
        <w:spacing w:line="320" w:lineRule="exact"/>
        <w:ind w:leftChars="360" w:left="986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E57C40">
        <w:rPr>
          <w:rFonts w:ascii="標楷體" w:eastAsia="標楷體" w:hint="eastAsia"/>
          <w:bCs/>
          <w:spacing w:val="0"/>
          <w:kern w:val="2"/>
          <w:sz w:val="28"/>
        </w:rPr>
        <w:t>2.</w:t>
      </w:r>
      <w:r w:rsidR="003637B5" w:rsidRPr="00E57C40">
        <w:rPr>
          <w:rFonts w:ascii="標楷體" w:eastAsia="標楷體" w:hint="eastAsia"/>
          <w:sz w:val="28"/>
        </w:rPr>
        <w:t>本市歲出預算結構嚴重僵化，</w:t>
      </w:r>
      <w:r w:rsidR="003637B5" w:rsidRPr="00E57C40">
        <w:rPr>
          <w:rFonts w:ascii="標楷體" w:eastAsia="標楷體" w:cs="標楷體" w:hint="eastAsia"/>
          <w:sz w:val="28"/>
          <w:lang w:val="zh-TW"/>
        </w:rPr>
        <w:t>惟為因應新增計畫需求仍請</w:t>
      </w:r>
      <w:r w:rsidR="003637B5" w:rsidRPr="00E57C40">
        <w:rPr>
          <w:rFonts w:ascii="標楷體" w:eastAsia="標楷體" w:hint="eastAsia"/>
          <w:sz w:val="28"/>
        </w:rPr>
        <w:t>各機關本零基預算精神，審慎評估支出項目之必要性及適切性，重</w:t>
      </w:r>
      <w:r w:rsidR="003637B5" w:rsidRPr="00E57C40">
        <w:rPr>
          <w:rFonts w:ascii="標楷體" w:eastAsia="標楷體"/>
          <w:sz w:val="28"/>
        </w:rPr>
        <w:t>新檢討各計畫項目</w:t>
      </w:r>
      <w:r w:rsidR="003637B5" w:rsidRPr="00E57C40">
        <w:rPr>
          <w:rFonts w:ascii="標楷體" w:eastAsia="標楷體" w:hint="eastAsia"/>
          <w:sz w:val="28"/>
        </w:rPr>
        <w:t>覈實編列，並於5月15日前依規定妥慎編送概算，召開會議依序進行審查，依限完成總預算案籌編作業，送請  貴會審議</w:t>
      </w:r>
      <w:r w:rsidR="008F7492" w:rsidRPr="00E57C40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D21F9F" w:rsidRPr="00E57C40" w:rsidRDefault="001D11EC" w:rsidP="0000513F">
      <w:pPr>
        <w:widowControl w:val="0"/>
        <w:kinsoku w:val="0"/>
        <w:overflowPunct w:val="0"/>
        <w:snapToGrid w:val="0"/>
        <w:spacing w:line="320" w:lineRule="exact"/>
        <w:ind w:left="144"/>
        <w:rPr>
          <w:rFonts w:ascii="標楷體" w:eastAsia="標楷體"/>
          <w:spacing w:val="0"/>
          <w:kern w:val="2"/>
          <w:sz w:val="28"/>
        </w:rPr>
      </w:pPr>
      <w:r w:rsidRPr="00E57C40">
        <w:rPr>
          <w:rFonts w:ascii="標楷體" w:eastAsia="標楷體" w:hint="eastAsia"/>
          <w:sz w:val="28"/>
        </w:rPr>
        <w:t>（二）</w:t>
      </w:r>
      <w:r w:rsidR="003637B5" w:rsidRPr="00E57C40">
        <w:rPr>
          <w:rFonts w:ascii="標楷體" w:eastAsia="標楷體" w:hint="eastAsia"/>
          <w:sz w:val="28"/>
        </w:rPr>
        <w:t>審核暨彙編第二預備金動支數額表，完備法定程序</w:t>
      </w:r>
    </w:p>
    <w:p w:rsidR="009B1176" w:rsidRPr="00E57C40" w:rsidRDefault="00A5086F" w:rsidP="0000513F">
      <w:pPr>
        <w:widowControl w:val="0"/>
        <w:snapToGrid w:val="0"/>
        <w:spacing w:line="320" w:lineRule="exact"/>
        <w:ind w:leftChars="360" w:left="986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E57C40">
        <w:rPr>
          <w:rFonts w:ascii="標楷體" w:eastAsia="標楷體" w:hint="eastAsia"/>
          <w:bCs/>
          <w:spacing w:val="0"/>
          <w:kern w:val="2"/>
          <w:sz w:val="28"/>
        </w:rPr>
        <w:t>1.</w:t>
      </w:r>
      <w:r w:rsidR="003637B5" w:rsidRPr="00E57C40">
        <w:rPr>
          <w:rFonts w:ascii="標楷體" w:eastAsia="標楷體" w:hint="eastAsia"/>
          <w:sz w:val="28"/>
        </w:rPr>
        <w:t>108</w:t>
      </w:r>
      <w:r w:rsidR="003637B5" w:rsidRPr="00E57C40">
        <w:rPr>
          <w:rFonts w:ascii="標楷體" w:eastAsia="標楷體"/>
          <w:sz w:val="28"/>
        </w:rPr>
        <w:t>年度總預算第二預備金核列</w:t>
      </w:r>
      <w:r w:rsidR="003637B5" w:rsidRPr="00E57C40">
        <w:rPr>
          <w:rFonts w:ascii="標楷體" w:eastAsia="標楷體" w:hint="eastAsia"/>
          <w:sz w:val="28"/>
        </w:rPr>
        <w:t>4</w:t>
      </w:r>
      <w:r w:rsidR="003637B5" w:rsidRPr="00E57C40">
        <w:rPr>
          <w:rFonts w:ascii="標楷體" w:eastAsia="標楷體"/>
          <w:sz w:val="28"/>
        </w:rPr>
        <w:t>億元，</w:t>
      </w:r>
      <w:r w:rsidR="003637B5" w:rsidRPr="00E57C40">
        <w:rPr>
          <w:rFonts w:ascii="標楷體" w:eastAsia="標楷體" w:hint="eastAsia"/>
          <w:sz w:val="28"/>
        </w:rPr>
        <w:t>各機關於年度進行中依</w:t>
      </w:r>
      <w:r w:rsidR="003637B5" w:rsidRPr="00E57C40">
        <w:rPr>
          <w:rFonts w:ascii="標楷體" w:eastAsia="標楷體"/>
          <w:sz w:val="28"/>
        </w:rPr>
        <w:t>預算法第70條規定</w:t>
      </w:r>
      <w:r w:rsidR="003637B5" w:rsidRPr="00E57C40">
        <w:rPr>
          <w:rFonts w:ascii="標楷體" w:eastAsia="標楷體" w:hint="eastAsia"/>
          <w:sz w:val="28"/>
        </w:rPr>
        <w:t>申</w:t>
      </w:r>
      <w:r w:rsidR="003637B5" w:rsidRPr="00E57C40">
        <w:rPr>
          <w:rFonts w:ascii="標楷體" w:eastAsia="標楷體"/>
          <w:sz w:val="28"/>
        </w:rPr>
        <w:t>請動支，</w:t>
      </w:r>
      <w:r w:rsidR="003637B5" w:rsidRPr="00E57C40">
        <w:rPr>
          <w:rFonts w:ascii="標楷體" w:eastAsia="標楷體" w:hint="eastAsia"/>
          <w:sz w:val="28"/>
        </w:rPr>
        <w:t>全年度共</w:t>
      </w:r>
      <w:r w:rsidR="003637B5" w:rsidRPr="00E57C40">
        <w:rPr>
          <w:rFonts w:ascii="標楷體" w:eastAsia="標楷體"/>
          <w:sz w:val="28"/>
        </w:rPr>
        <w:t>計核准動支</w:t>
      </w:r>
      <w:r w:rsidR="003637B5" w:rsidRPr="00E57C40">
        <w:rPr>
          <w:rFonts w:ascii="標楷體" w:eastAsia="標楷體" w:hint="eastAsia"/>
          <w:sz w:val="28"/>
        </w:rPr>
        <w:t>49</w:t>
      </w:r>
      <w:r w:rsidR="003637B5" w:rsidRPr="00E57C40">
        <w:rPr>
          <w:rFonts w:ascii="標楷體" w:eastAsia="標楷體"/>
          <w:sz w:val="28"/>
        </w:rPr>
        <w:t>案，金額</w:t>
      </w:r>
      <w:r w:rsidR="003637B5" w:rsidRPr="00E57C40">
        <w:rPr>
          <w:rFonts w:ascii="標楷體" w:eastAsia="標楷體" w:hint="eastAsia"/>
          <w:sz w:val="28"/>
        </w:rPr>
        <w:t>3億9,825</w:t>
      </w:r>
      <w:r w:rsidR="003637B5" w:rsidRPr="00E57C40">
        <w:rPr>
          <w:rFonts w:ascii="標楷體" w:eastAsia="標楷體"/>
          <w:sz w:val="28"/>
        </w:rPr>
        <w:t>萬</w:t>
      </w:r>
      <w:r w:rsidR="003637B5" w:rsidRPr="00E57C40">
        <w:rPr>
          <w:rFonts w:ascii="標楷體" w:eastAsia="標楷體" w:hint="eastAsia"/>
          <w:sz w:val="28"/>
        </w:rPr>
        <w:t>2</w:t>
      </w:r>
      <w:r w:rsidR="003637B5" w:rsidRPr="00E57C40">
        <w:rPr>
          <w:rFonts w:ascii="標楷體" w:eastAsia="標楷體"/>
          <w:sz w:val="28"/>
        </w:rPr>
        <w:t>,</w:t>
      </w:r>
      <w:r w:rsidR="003637B5" w:rsidRPr="00E57C40">
        <w:rPr>
          <w:rFonts w:ascii="標楷體" w:eastAsia="標楷體" w:hint="eastAsia"/>
          <w:sz w:val="28"/>
        </w:rPr>
        <w:t>733</w:t>
      </w:r>
      <w:r w:rsidR="003637B5" w:rsidRPr="00E57C40">
        <w:rPr>
          <w:rFonts w:ascii="標楷體" w:eastAsia="標楷體"/>
          <w:sz w:val="28"/>
        </w:rPr>
        <w:t>元</w:t>
      </w:r>
      <w:r w:rsidR="003637B5" w:rsidRPr="00E57C40">
        <w:rPr>
          <w:rFonts w:ascii="標楷體" w:eastAsia="標楷體" w:hint="eastAsia"/>
          <w:sz w:val="28"/>
        </w:rPr>
        <w:t>(經常門支出2億817</w:t>
      </w:r>
      <w:r w:rsidR="003637B5" w:rsidRPr="00E57C40">
        <w:rPr>
          <w:rFonts w:ascii="標楷體" w:eastAsia="標楷體"/>
          <w:sz w:val="28"/>
        </w:rPr>
        <w:t>萬</w:t>
      </w:r>
      <w:r w:rsidR="003637B5" w:rsidRPr="00E57C40">
        <w:rPr>
          <w:rFonts w:ascii="標楷體" w:eastAsia="標楷體" w:hint="eastAsia"/>
          <w:sz w:val="28"/>
        </w:rPr>
        <w:t>5,496</w:t>
      </w:r>
      <w:r w:rsidR="003637B5" w:rsidRPr="00E57C40">
        <w:rPr>
          <w:rFonts w:ascii="標楷體" w:eastAsia="標楷體"/>
          <w:sz w:val="28"/>
        </w:rPr>
        <w:t>元</w:t>
      </w:r>
      <w:r w:rsidR="003637B5" w:rsidRPr="00E57C40">
        <w:rPr>
          <w:rFonts w:ascii="標楷體" w:eastAsia="標楷體" w:hint="eastAsia"/>
          <w:sz w:val="28"/>
        </w:rPr>
        <w:t>，占52.27％、資本門支出1億9</w:t>
      </w:r>
      <w:r w:rsidR="003637B5" w:rsidRPr="00E57C40">
        <w:rPr>
          <w:rFonts w:ascii="標楷體" w:eastAsia="標楷體"/>
          <w:sz w:val="28"/>
        </w:rPr>
        <w:t>,</w:t>
      </w:r>
      <w:r w:rsidR="003637B5" w:rsidRPr="00E57C40">
        <w:rPr>
          <w:rFonts w:ascii="標楷體" w:eastAsia="標楷體" w:hint="eastAsia"/>
          <w:sz w:val="28"/>
        </w:rPr>
        <w:t>007</w:t>
      </w:r>
      <w:r w:rsidR="003637B5" w:rsidRPr="00E57C40">
        <w:rPr>
          <w:rFonts w:ascii="標楷體" w:eastAsia="標楷體"/>
          <w:sz w:val="28"/>
        </w:rPr>
        <w:t>萬</w:t>
      </w:r>
      <w:r w:rsidR="003637B5" w:rsidRPr="00E57C40">
        <w:rPr>
          <w:rFonts w:ascii="標楷體" w:eastAsia="標楷體" w:hint="eastAsia"/>
          <w:sz w:val="28"/>
        </w:rPr>
        <w:t>7,237</w:t>
      </w:r>
      <w:r w:rsidR="003637B5" w:rsidRPr="00E57C40">
        <w:rPr>
          <w:rFonts w:ascii="標楷體" w:eastAsia="標楷體"/>
          <w:sz w:val="28"/>
        </w:rPr>
        <w:t>元</w:t>
      </w:r>
      <w:r w:rsidR="003637B5" w:rsidRPr="00E57C40">
        <w:rPr>
          <w:rFonts w:ascii="標楷體" w:eastAsia="標楷體" w:hint="eastAsia"/>
          <w:sz w:val="28"/>
        </w:rPr>
        <w:t>，占47.73％)，已依規定程序彙編完成送請 貴會審議通過，完備法定程序</w:t>
      </w:r>
      <w:r w:rsidR="00540B2E" w:rsidRPr="00E57C40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D21F9F" w:rsidRPr="00E57C40" w:rsidRDefault="00A5086F" w:rsidP="0000513F">
      <w:pPr>
        <w:widowControl w:val="0"/>
        <w:snapToGrid w:val="0"/>
        <w:spacing w:line="320" w:lineRule="exact"/>
        <w:ind w:leftChars="360" w:left="986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E57C40">
        <w:rPr>
          <w:rFonts w:ascii="標楷體" w:eastAsia="標楷體" w:hint="eastAsia"/>
          <w:bCs/>
          <w:spacing w:val="0"/>
          <w:kern w:val="2"/>
          <w:sz w:val="28"/>
        </w:rPr>
        <w:t>2.</w:t>
      </w:r>
      <w:r w:rsidR="003637B5" w:rsidRPr="00E57C40">
        <w:rPr>
          <w:rFonts w:ascii="標楷體" w:eastAsia="標楷體" w:hint="eastAsia"/>
          <w:sz w:val="28"/>
        </w:rPr>
        <w:t>109</w:t>
      </w:r>
      <w:r w:rsidR="003637B5" w:rsidRPr="00E57C40">
        <w:rPr>
          <w:rFonts w:ascii="標楷體" w:eastAsia="標楷體"/>
          <w:sz w:val="28"/>
        </w:rPr>
        <w:t>年度總預算第二預備金核列</w:t>
      </w:r>
      <w:r w:rsidR="003637B5" w:rsidRPr="00E57C40">
        <w:rPr>
          <w:rFonts w:ascii="標楷體" w:eastAsia="標楷體" w:hint="eastAsia"/>
          <w:sz w:val="28"/>
        </w:rPr>
        <w:t>4</w:t>
      </w:r>
      <w:r w:rsidR="003637B5" w:rsidRPr="00E57C40">
        <w:rPr>
          <w:rFonts w:ascii="標楷體" w:eastAsia="標楷體"/>
          <w:sz w:val="28"/>
        </w:rPr>
        <w:t>億元，各機關</w:t>
      </w:r>
      <w:r w:rsidR="003637B5" w:rsidRPr="00E57C40">
        <w:rPr>
          <w:rFonts w:ascii="標楷體" w:eastAsia="標楷體" w:hint="eastAsia"/>
          <w:sz w:val="28"/>
        </w:rPr>
        <w:t>截至6月30日止</w:t>
      </w:r>
      <w:r w:rsidR="003637B5" w:rsidRPr="00E57C40">
        <w:rPr>
          <w:rFonts w:ascii="標楷體" w:eastAsia="標楷體"/>
          <w:sz w:val="28"/>
        </w:rPr>
        <w:t>，為因應各項臨時政事暨業務需要，先後依據預</w:t>
      </w:r>
      <w:bookmarkStart w:id="0" w:name="_GoBack"/>
      <w:bookmarkEnd w:id="0"/>
      <w:r w:rsidR="003637B5" w:rsidRPr="00E57C40">
        <w:rPr>
          <w:rFonts w:ascii="標楷體" w:eastAsia="標楷體"/>
          <w:sz w:val="28"/>
        </w:rPr>
        <w:t>算法第70條</w:t>
      </w:r>
      <w:r w:rsidR="003637B5" w:rsidRPr="00E57C40">
        <w:rPr>
          <w:rFonts w:ascii="標楷體" w:eastAsia="標楷體" w:hint="eastAsia"/>
          <w:sz w:val="28"/>
        </w:rPr>
        <w:t>與各</w:t>
      </w:r>
      <w:r w:rsidR="003637B5" w:rsidRPr="00E57C40">
        <w:rPr>
          <w:rFonts w:ascii="標楷體" w:eastAsia="標楷體"/>
          <w:sz w:val="28"/>
        </w:rPr>
        <w:t>機關</w:t>
      </w:r>
      <w:r w:rsidR="003637B5" w:rsidRPr="00E57C40">
        <w:rPr>
          <w:rFonts w:ascii="標楷體" w:eastAsia="標楷體" w:hint="eastAsia"/>
          <w:sz w:val="28"/>
        </w:rPr>
        <w:t>單位預算執行要點第31點</w:t>
      </w:r>
      <w:r w:rsidR="003637B5" w:rsidRPr="00E57C40">
        <w:rPr>
          <w:rFonts w:ascii="標楷體" w:eastAsia="標楷體"/>
          <w:sz w:val="28"/>
        </w:rPr>
        <w:t>之規定報請動支，計核准動支</w:t>
      </w:r>
      <w:r w:rsidR="003637B5" w:rsidRPr="00E57C40">
        <w:rPr>
          <w:rFonts w:ascii="標楷體" w:eastAsia="標楷體" w:hint="eastAsia"/>
          <w:sz w:val="28"/>
        </w:rPr>
        <w:t>37</w:t>
      </w:r>
      <w:r w:rsidR="003637B5" w:rsidRPr="00E57C40">
        <w:rPr>
          <w:rFonts w:ascii="標楷體" w:eastAsia="標楷體"/>
          <w:sz w:val="28"/>
        </w:rPr>
        <w:t>案，金額</w:t>
      </w:r>
      <w:r w:rsidR="003637B5" w:rsidRPr="00E57C40">
        <w:rPr>
          <w:rFonts w:ascii="標楷體" w:eastAsia="標楷體" w:hint="eastAsia"/>
          <w:sz w:val="28"/>
        </w:rPr>
        <w:t>3億9</w:t>
      </w:r>
      <w:r w:rsidR="003637B5" w:rsidRPr="00E57C40">
        <w:rPr>
          <w:rFonts w:ascii="標楷體" w:eastAsia="標楷體"/>
          <w:sz w:val="28"/>
        </w:rPr>
        <w:t>,</w:t>
      </w:r>
      <w:r w:rsidR="003637B5" w:rsidRPr="00E57C40">
        <w:rPr>
          <w:rFonts w:ascii="標楷體" w:eastAsia="標楷體" w:hint="eastAsia"/>
          <w:sz w:val="28"/>
        </w:rPr>
        <w:t>218萬3,697</w:t>
      </w:r>
      <w:r w:rsidR="003637B5" w:rsidRPr="00E57C40">
        <w:rPr>
          <w:rFonts w:ascii="標楷體" w:eastAsia="標楷體"/>
          <w:sz w:val="28"/>
        </w:rPr>
        <w:t>元</w:t>
      </w:r>
      <w:r w:rsidR="003637B5" w:rsidRPr="00E57C40">
        <w:rPr>
          <w:rFonts w:ascii="標楷體" w:eastAsia="標楷體" w:hint="eastAsia"/>
          <w:sz w:val="28"/>
        </w:rPr>
        <w:t>，其中經常門支出1億1,826萬3,278</w:t>
      </w:r>
      <w:r w:rsidR="003637B5" w:rsidRPr="00E57C40">
        <w:rPr>
          <w:rFonts w:ascii="標楷體" w:eastAsia="標楷體"/>
          <w:sz w:val="28"/>
        </w:rPr>
        <w:t>元</w:t>
      </w:r>
      <w:r w:rsidR="003637B5" w:rsidRPr="00E57C40">
        <w:rPr>
          <w:rFonts w:ascii="標楷體" w:eastAsia="標楷體" w:hint="eastAsia"/>
          <w:sz w:val="28"/>
        </w:rPr>
        <w:t>，占30.16％、資本門支出2億7,392萬419</w:t>
      </w:r>
      <w:r w:rsidR="003637B5" w:rsidRPr="00E57C40">
        <w:rPr>
          <w:rFonts w:ascii="標楷體" w:eastAsia="標楷體"/>
          <w:sz w:val="28"/>
        </w:rPr>
        <w:t>元</w:t>
      </w:r>
      <w:r w:rsidR="003637B5" w:rsidRPr="00E57C40">
        <w:rPr>
          <w:rFonts w:ascii="標楷體" w:eastAsia="標楷體" w:hint="eastAsia"/>
          <w:sz w:val="28"/>
        </w:rPr>
        <w:t>，占69.84％</w:t>
      </w:r>
      <w:r w:rsidR="00D21F9F" w:rsidRPr="00E57C40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117966" w:rsidRPr="00E57C40" w:rsidRDefault="001D11EC" w:rsidP="0000513F">
      <w:pPr>
        <w:widowControl w:val="0"/>
        <w:kinsoku w:val="0"/>
        <w:overflowPunct w:val="0"/>
        <w:snapToGrid w:val="0"/>
        <w:spacing w:line="320" w:lineRule="exact"/>
        <w:ind w:left="144"/>
        <w:rPr>
          <w:rFonts w:ascii="標楷體" w:eastAsia="標楷體"/>
          <w:spacing w:val="0"/>
          <w:kern w:val="2"/>
          <w:sz w:val="28"/>
        </w:rPr>
      </w:pPr>
      <w:r w:rsidRPr="00E57C40">
        <w:rPr>
          <w:rFonts w:ascii="標楷體" w:eastAsia="標楷體" w:hint="eastAsia"/>
          <w:sz w:val="28"/>
        </w:rPr>
        <w:t>（三）</w:t>
      </w:r>
      <w:r w:rsidR="003637B5" w:rsidRPr="00E57C40">
        <w:rPr>
          <w:rFonts w:ascii="標楷體" w:eastAsia="標楷體" w:hint="eastAsia"/>
          <w:sz w:val="28"/>
        </w:rPr>
        <w:t>嚴密審查108年度預算保留作業，提升資源運用效益</w:t>
      </w:r>
    </w:p>
    <w:p w:rsidR="00C61AFA" w:rsidRPr="00E57C40" w:rsidRDefault="00BD12CF" w:rsidP="0000513F">
      <w:pPr>
        <w:widowControl w:val="0"/>
        <w:snapToGrid w:val="0"/>
        <w:spacing w:line="320" w:lineRule="exact"/>
        <w:ind w:leftChars="360" w:left="986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E57C40">
        <w:rPr>
          <w:rFonts w:ascii="標楷體" w:eastAsia="標楷體" w:hint="eastAsia"/>
          <w:bCs/>
          <w:spacing w:val="0"/>
          <w:kern w:val="2"/>
          <w:sz w:val="28"/>
        </w:rPr>
        <w:t>1.</w:t>
      </w:r>
      <w:r w:rsidR="003637B5" w:rsidRPr="00E57C40">
        <w:rPr>
          <w:rFonts w:ascii="標楷體" w:eastAsia="標楷體" w:hint="eastAsia"/>
          <w:sz w:val="28"/>
        </w:rPr>
        <w:t>鑒於本府財政困難，預算資源有限，對於各機關108年度預算保留申請，除依預算法規定辦理外，須符合「屬市政重大施政計畫或地方承諾事項，經衡酌下年度可付諸實施且無相關預算可調整支應，若再另循以後年度預算程序辦理，恐延誤計畫推動時效者」方可保留，以確實檢討預算運用效益</w:t>
      </w:r>
      <w:r w:rsidR="00117966" w:rsidRPr="00E57C40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117966" w:rsidRPr="00E57C40" w:rsidRDefault="00C61AFA" w:rsidP="0000513F">
      <w:pPr>
        <w:widowControl w:val="0"/>
        <w:snapToGrid w:val="0"/>
        <w:spacing w:line="320" w:lineRule="exact"/>
        <w:ind w:leftChars="360" w:left="986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E57C40">
        <w:rPr>
          <w:rFonts w:ascii="標楷體" w:eastAsia="標楷體" w:hint="eastAsia"/>
          <w:bCs/>
          <w:spacing w:val="0"/>
          <w:kern w:val="2"/>
          <w:sz w:val="28"/>
        </w:rPr>
        <w:t>2.</w:t>
      </w:r>
      <w:r w:rsidR="003637B5" w:rsidRPr="00E57C40">
        <w:rPr>
          <w:rFonts w:ascii="標楷體" w:eastAsia="標楷體" w:hint="eastAsia"/>
          <w:sz w:val="28"/>
        </w:rPr>
        <w:t>108年度預算保留（當年度及以前年度）核定共110.32億元，較107年度審定數97.84億元，增加12.48億元(增12.76％)，主要係環狀輕軌捷運建設、岡山路竹延伸線及部分計畫型中央補助款尚未撥入，須相對保留所致</w:t>
      </w:r>
      <w:r w:rsidR="00282119" w:rsidRPr="00E57C40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8865A5" w:rsidRPr="00E57C40" w:rsidRDefault="001D11EC" w:rsidP="0000513F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E57C40">
        <w:rPr>
          <w:rFonts w:ascii="標楷體" w:eastAsia="標楷體" w:hint="eastAsia"/>
          <w:spacing w:val="0"/>
          <w:kern w:val="2"/>
          <w:sz w:val="28"/>
        </w:rPr>
        <w:t>（</w:t>
      </w:r>
      <w:r w:rsidR="007A2603" w:rsidRPr="00E57C40">
        <w:rPr>
          <w:rFonts w:ascii="標楷體" w:eastAsia="標楷體" w:hint="eastAsia"/>
          <w:spacing w:val="0"/>
          <w:kern w:val="2"/>
          <w:sz w:val="28"/>
        </w:rPr>
        <w:t>四</w:t>
      </w:r>
      <w:r w:rsidRPr="00E57C40">
        <w:rPr>
          <w:rFonts w:ascii="標楷體" w:eastAsia="標楷體" w:hint="eastAsia"/>
          <w:spacing w:val="0"/>
          <w:kern w:val="2"/>
          <w:sz w:val="28"/>
        </w:rPr>
        <w:t>）</w:t>
      </w:r>
      <w:r w:rsidR="003637B5" w:rsidRPr="00E57C40">
        <w:rPr>
          <w:rFonts w:ascii="標楷體" w:eastAsia="標楷體" w:hint="eastAsia"/>
          <w:sz w:val="28"/>
        </w:rPr>
        <w:t>精</w:t>
      </w:r>
      <w:r w:rsidR="003637B5" w:rsidRPr="00E57C40">
        <w:rPr>
          <w:rFonts w:ascii="標楷體" w:eastAsia="標楷體"/>
          <w:sz w:val="28"/>
        </w:rPr>
        <w:t>進</w:t>
      </w:r>
      <w:r w:rsidR="003637B5" w:rsidRPr="00E57C40">
        <w:rPr>
          <w:rFonts w:ascii="標楷體" w:eastAsia="標楷體" w:hint="eastAsia"/>
          <w:sz w:val="28"/>
        </w:rPr>
        <w:t>天</w:t>
      </w:r>
      <w:r w:rsidR="003637B5" w:rsidRPr="00E57C40">
        <w:rPr>
          <w:rFonts w:ascii="標楷體" w:eastAsia="標楷體"/>
          <w:sz w:val="28"/>
        </w:rPr>
        <w:t>然</w:t>
      </w:r>
      <w:r w:rsidR="003637B5" w:rsidRPr="00E57C40">
        <w:rPr>
          <w:rFonts w:ascii="標楷體" w:eastAsia="標楷體" w:hint="eastAsia"/>
          <w:sz w:val="28"/>
        </w:rPr>
        <w:t>災</w:t>
      </w:r>
      <w:r w:rsidR="003637B5" w:rsidRPr="00E57C40">
        <w:rPr>
          <w:rFonts w:ascii="標楷體" w:eastAsia="標楷體"/>
          <w:sz w:val="28"/>
        </w:rPr>
        <w:t>害</w:t>
      </w:r>
      <w:r w:rsidR="003637B5" w:rsidRPr="00E57C40">
        <w:rPr>
          <w:rFonts w:ascii="標楷體" w:eastAsia="標楷體" w:hint="eastAsia"/>
          <w:sz w:val="28"/>
        </w:rPr>
        <w:t>救</w:t>
      </w:r>
      <w:r w:rsidR="003637B5" w:rsidRPr="00E57C40">
        <w:rPr>
          <w:rFonts w:ascii="標楷體" w:eastAsia="標楷體"/>
          <w:sz w:val="28"/>
        </w:rPr>
        <w:t>災經費</w:t>
      </w:r>
      <w:r w:rsidR="003637B5" w:rsidRPr="00E57C40">
        <w:rPr>
          <w:rFonts w:ascii="標楷體" w:eastAsia="標楷體" w:hint="eastAsia"/>
          <w:sz w:val="28"/>
        </w:rPr>
        <w:t>處</w:t>
      </w:r>
      <w:r w:rsidR="003637B5" w:rsidRPr="00E57C40">
        <w:rPr>
          <w:rFonts w:ascii="標楷體" w:eastAsia="標楷體"/>
          <w:sz w:val="28"/>
        </w:rPr>
        <w:t>理及復</w:t>
      </w:r>
      <w:r w:rsidR="003637B5" w:rsidRPr="00E57C40">
        <w:rPr>
          <w:rFonts w:ascii="標楷體" w:eastAsia="標楷體" w:hint="eastAsia"/>
          <w:sz w:val="28"/>
        </w:rPr>
        <w:t>建</w:t>
      </w:r>
      <w:r w:rsidR="003637B5" w:rsidRPr="00E57C40">
        <w:rPr>
          <w:rFonts w:ascii="標楷體" w:eastAsia="標楷體"/>
          <w:sz w:val="28"/>
        </w:rPr>
        <w:t>工程</w:t>
      </w:r>
      <w:r w:rsidR="003637B5" w:rsidRPr="00E57C40">
        <w:rPr>
          <w:rFonts w:ascii="標楷體" w:eastAsia="標楷體" w:hint="eastAsia"/>
          <w:sz w:val="28"/>
        </w:rPr>
        <w:t>作</w:t>
      </w:r>
      <w:r w:rsidR="003637B5" w:rsidRPr="00E57C40">
        <w:rPr>
          <w:rFonts w:ascii="標楷體" w:eastAsia="標楷體"/>
          <w:sz w:val="28"/>
        </w:rPr>
        <w:t>業</w:t>
      </w:r>
      <w:r w:rsidR="003637B5" w:rsidRPr="00E57C40">
        <w:rPr>
          <w:rFonts w:ascii="標楷體" w:eastAsia="標楷體" w:hint="eastAsia"/>
          <w:sz w:val="28"/>
        </w:rPr>
        <w:t>，開辦研習課</w:t>
      </w:r>
      <w:r w:rsidR="003637B5" w:rsidRPr="00E57C40">
        <w:rPr>
          <w:rFonts w:ascii="標楷體" w:eastAsia="標楷體"/>
          <w:sz w:val="28"/>
        </w:rPr>
        <w:t>程</w:t>
      </w:r>
    </w:p>
    <w:p w:rsidR="008865A5" w:rsidRPr="00E57C40" w:rsidRDefault="003637B5" w:rsidP="0000513F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E57C40">
        <w:rPr>
          <w:rFonts w:ascii="標楷體" w:eastAsia="標楷體" w:cs="標楷體" w:hint="eastAsia"/>
          <w:sz w:val="28"/>
          <w:lang w:val="zh-TW"/>
        </w:rPr>
        <w:t>為促使各機關落實復建工程計畫之提報與執行，以利後續申請中央協助災害復建工程，能有效提升本府補助經費核列比率，增加補助收入，爰</w:t>
      </w:r>
      <w:r w:rsidRPr="00E57C40">
        <w:rPr>
          <w:rFonts w:ascii="標楷體" w:eastAsia="標楷體" w:cs="標楷體"/>
          <w:sz w:val="28"/>
          <w:lang w:val="zh-TW"/>
        </w:rPr>
        <w:t>於</w:t>
      </w:r>
      <w:r w:rsidRPr="00E57C40">
        <w:rPr>
          <w:rFonts w:ascii="標楷體" w:eastAsia="標楷體" w:cs="標楷體" w:hint="eastAsia"/>
          <w:sz w:val="28"/>
          <w:lang w:val="zh-TW"/>
        </w:rPr>
        <w:t>109年4月22及23日開</w:t>
      </w:r>
      <w:r w:rsidRPr="00E57C40">
        <w:rPr>
          <w:rFonts w:ascii="標楷體" w:eastAsia="標楷體" w:cs="標楷體"/>
          <w:sz w:val="28"/>
          <w:lang w:val="zh-TW"/>
        </w:rPr>
        <w:t>辦「</w:t>
      </w:r>
      <w:r w:rsidRPr="00E57C40">
        <w:rPr>
          <w:rFonts w:ascii="標楷體" w:eastAsia="標楷體" w:cs="標楷體" w:hint="eastAsia"/>
          <w:sz w:val="28"/>
          <w:lang w:val="zh-TW"/>
        </w:rPr>
        <w:t>災</w:t>
      </w:r>
      <w:r w:rsidRPr="00E57C40">
        <w:rPr>
          <w:rFonts w:ascii="標楷體" w:eastAsia="標楷體" w:cs="標楷體"/>
          <w:sz w:val="28"/>
          <w:lang w:val="zh-TW"/>
        </w:rPr>
        <w:t>害準</w:t>
      </w:r>
      <w:r w:rsidRPr="00E57C40">
        <w:rPr>
          <w:rFonts w:ascii="標楷體" w:eastAsia="標楷體" w:cs="標楷體" w:hint="eastAsia"/>
          <w:sz w:val="28"/>
          <w:lang w:val="zh-TW"/>
        </w:rPr>
        <w:t>備</w:t>
      </w:r>
      <w:r w:rsidRPr="00E57C40">
        <w:rPr>
          <w:rFonts w:ascii="標楷體" w:eastAsia="標楷體" w:cs="標楷體"/>
          <w:sz w:val="28"/>
          <w:lang w:val="zh-TW"/>
        </w:rPr>
        <w:t>金</w:t>
      </w:r>
      <w:r w:rsidRPr="00E57C40">
        <w:rPr>
          <w:rFonts w:ascii="標楷體" w:eastAsia="標楷體" w:cs="標楷體" w:hint="eastAsia"/>
          <w:sz w:val="28"/>
          <w:lang w:val="zh-TW"/>
        </w:rPr>
        <w:t>作</w:t>
      </w:r>
      <w:r w:rsidRPr="00E57C40">
        <w:rPr>
          <w:rFonts w:ascii="標楷體" w:eastAsia="標楷體" w:cs="標楷體"/>
          <w:sz w:val="28"/>
          <w:lang w:val="zh-TW"/>
        </w:rPr>
        <w:t>業講習」課程，</w:t>
      </w:r>
      <w:r w:rsidRPr="00E57C40">
        <w:rPr>
          <w:rFonts w:ascii="標楷體" w:eastAsia="標楷體" w:cs="標楷體" w:hint="eastAsia"/>
          <w:sz w:val="28"/>
          <w:lang w:val="zh-TW"/>
        </w:rPr>
        <w:t>針對承辦人員或工程提報人員辦理研習，加強說明中央法令規範及相關注意事項，減少認知落差</w:t>
      </w:r>
      <w:r w:rsidR="008A76CF" w:rsidRPr="00E57C40">
        <w:rPr>
          <w:rFonts w:ascii="標楷體" w:eastAsia="標楷體" w:cs="標楷體" w:hint="eastAsia"/>
          <w:sz w:val="28"/>
          <w:lang w:val="zh-TW"/>
        </w:rPr>
        <w:t>。</w:t>
      </w:r>
    </w:p>
    <w:p w:rsidR="001D4A3A" w:rsidRPr="00E57C40" w:rsidRDefault="001D11EC" w:rsidP="0000513F">
      <w:pPr>
        <w:widowControl w:val="0"/>
        <w:kinsoku w:val="0"/>
        <w:overflowPunct w:val="0"/>
        <w:snapToGrid w:val="0"/>
        <w:spacing w:line="320" w:lineRule="exact"/>
        <w:ind w:left="993" w:hanging="851"/>
        <w:rPr>
          <w:rFonts w:ascii="標楷體" w:eastAsia="標楷體"/>
          <w:spacing w:val="0"/>
          <w:kern w:val="2"/>
          <w:sz w:val="28"/>
        </w:rPr>
      </w:pPr>
      <w:r w:rsidRPr="00E57C40">
        <w:rPr>
          <w:rFonts w:ascii="標楷體" w:eastAsia="標楷體" w:hint="eastAsia"/>
          <w:spacing w:val="0"/>
          <w:kern w:val="2"/>
          <w:sz w:val="28"/>
        </w:rPr>
        <w:t>（五）</w:t>
      </w:r>
      <w:r w:rsidR="003637B5" w:rsidRPr="00E57C40">
        <w:rPr>
          <w:rFonts w:ascii="標楷體" w:eastAsia="標楷體" w:hint="eastAsia"/>
          <w:sz w:val="28"/>
        </w:rPr>
        <w:t>修正山地原住民區考核標準，完備考核機制</w:t>
      </w:r>
    </w:p>
    <w:p w:rsidR="00282119" w:rsidRPr="00E57C40" w:rsidRDefault="003637B5" w:rsidP="0000513F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E57C40">
        <w:rPr>
          <w:rFonts w:ascii="標楷體" w:eastAsia="標楷體" w:cs="標楷體" w:hint="eastAsia"/>
          <w:sz w:val="28"/>
          <w:lang w:val="zh-TW"/>
        </w:rPr>
        <w:t>依據行政院主計總處108年度實地考核提示及考量管考標準一致性，參照「行政院主計總處對地方預算編列及執行預警項目表」修正本</w:t>
      </w:r>
      <w:r w:rsidRPr="00E57C40">
        <w:rPr>
          <w:rFonts w:ascii="標楷體" w:eastAsia="標楷體" w:cs="標楷體" w:hint="eastAsia"/>
          <w:sz w:val="28"/>
          <w:lang w:val="zh-TW"/>
        </w:rPr>
        <w:lastRenderedPageBreak/>
        <w:t>府對山地原住民區考核項目與評分方式及標準表，於109年4月函知各原民區公所、代表會及本府相關主管機關，並函報行政院主計總處備查</w:t>
      </w:r>
      <w:r w:rsidR="00282119" w:rsidRPr="00E57C40">
        <w:rPr>
          <w:rFonts w:ascii="標楷體" w:eastAsia="標楷體" w:cs="標楷體" w:hint="eastAsia"/>
          <w:sz w:val="28"/>
          <w:lang w:val="zh-TW"/>
        </w:rPr>
        <w:t>。</w:t>
      </w:r>
    </w:p>
    <w:p w:rsidR="001D11EC" w:rsidRPr="00E57C40" w:rsidRDefault="001D11EC" w:rsidP="0000513F">
      <w:pPr>
        <w:adjustRightInd w:val="0"/>
        <w:snapToGrid w:val="0"/>
        <w:spacing w:line="320" w:lineRule="exact"/>
        <w:ind w:leftChars="350" w:left="686"/>
        <w:jc w:val="both"/>
        <w:rPr>
          <w:rFonts w:ascii="標楷體" w:eastAsia="標楷體"/>
          <w:sz w:val="28"/>
        </w:rPr>
      </w:pPr>
    </w:p>
    <w:p w:rsidR="00F474EA" w:rsidRPr="00E57C40" w:rsidRDefault="00F474EA" w:rsidP="0000513F">
      <w:pPr>
        <w:pStyle w:val="ad"/>
        <w:widowControl w:val="0"/>
        <w:adjustRightInd w:val="0"/>
        <w:snapToGrid w:val="0"/>
        <w:spacing w:line="320" w:lineRule="exact"/>
        <w:jc w:val="both"/>
        <w:rPr>
          <w:rFonts w:ascii="標楷體" w:eastAsia="標楷體" w:cs="文鼎中黑"/>
          <w:b/>
          <w:bCs/>
          <w:spacing w:val="0"/>
          <w:kern w:val="2"/>
        </w:rPr>
      </w:pPr>
      <w:r w:rsidRPr="00E57C40">
        <w:rPr>
          <w:rFonts w:ascii="標楷體" w:eastAsia="標楷體" w:cs="文鼎中黑"/>
          <w:b/>
          <w:bCs/>
          <w:spacing w:val="0"/>
          <w:kern w:val="2"/>
        </w:rPr>
        <w:t>二、</w:t>
      </w:r>
      <w:r w:rsidRPr="00E57C40">
        <w:rPr>
          <w:rFonts w:ascii="標楷體" w:eastAsia="標楷體" w:cs="文鼎中黑" w:hint="eastAsia"/>
          <w:b/>
          <w:bCs/>
          <w:spacing w:val="0"/>
          <w:kern w:val="2"/>
        </w:rPr>
        <w:t>事業預算</w:t>
      </w:r>
    </w:p>
    <w:p w:rsidR="00F474EA" w:rsidRPr="00E57C40" w:rsidRDefault="001D11EC" w:rsidP="0000513F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E57C40">
        <w:rPr>
          <w:rFonts w:ascii="標楷體" w:eastAsia="標楷體" w:hint="eastAsia"/>
          <w:spacing w:val="0"/>
          <w:kern w:val="2"/>
          <w:sz w:val="28"/>
        </w:rPr>
        <w:t>（</w:t>
      </w:r>
      <w:r w:rsidR="00F474EA" w:rsidRPr="00E57C40">
        <w:rPr>
          <w:rFonts w:ascii="標楷體" w:eastAsia="標楷體" w:hint="eastAsia"/>
          <w:spacing w:val="0"/>
          <w:kern w:val="2"/>
          <w:sz w:val="28"/>
        </w:rPr>
        <w:t>一</w:t>
      </w:r>
      <w:r w:rsidRPr="00E57C40">
        <w:rPr>
          <w:rFonts w:ascii="標楷體" w:eastAsia="標楷體" w:hint="eastAsia"/>
          <w:spacing w:val="0"/>
          <w:kern w:val="2"/>
          <w:sz w:val="28"/>
        </w:rPr>
        <w:t>）</w:t>
      </w:r>
      <w:r w:rsidR="00C45D74" w:rsidRPr="00E57C40">
        <w:rPr>
          <w:rFonts w:ascii="標楷體" w:eastAsia="標楷體" w:hint="eastAsia"/>
          <w:sz w:val="28"/>
        </w:rPr>
        <w:t>督導各基金管理機關（構）有效執行預算</w:t>
      </w:r>
    </w:p>
    <w:p w:rsidR="00F474EA" w:rsidRPr="00E57C40" w:rsidRDefault="00C45D74" w:rsidP="0000513F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E57C40">
        <w:rPr>
          <w:rFonts w:ascii="標楷體" w:eastAsia="標楷體" w:cs="標楷體" w:hint="eastAsia"/>
          <w:sz w:val="28"/>
          <w:lang w:val="zh-TW"/>
        </w:rPr>
        <w:t>10</w:t>
      </w:r>
      <w:r w:rsidRPr="00E57C40">
        <w:rPr>
          <w:rFonts w:ascii="標楷體" w:eastAsia="標楷體" w:cs="標楷體"/>
          <w:sz w:val="28"/>
          <w:lang w:val="zh-TW"/>
        </w:rPr>
        <w:t>9</w:t>
      </w:r>
      <w:r w:rsidRPr="00E57C40">
        <w:rPr>
          <w:rFonts w:ascii="標楷體" w:eastAsia="標楷體" w:cs="標楷體" w:hint="eastAsia"/>
          <w:sz w:val="28"/>
          <w:lang w:val="zh-TW"/>
        </w:rPr>
        <w:t>年度各特種基金附屬單位預算計編列2</w:t>
      </w:r>
      <w:r w:rsidRPr="00E57C40">
        <w:rPr>
          <w:rFonts w:ascii="標楷體" w:eastAsia="標楷體" w:cs="標楷體"/>
          <w:sz w:val="28"/>
          <w:lang w:val="zh-TW"/>
        </w:rPr>
        <w:t>6</w:t>
      </w:r>
      <w:r w:rsidRPr="00E57C40">
        <w:rPr>
          <w:rFonts w:ascii="標楷體" w:eastAsia="標楷體" w:cs="標楷體" w:hint="eastAsia"/>
          <w:sz w:val="28"/>
          <w:lang w:val="zh-TW"/>
        </w:rPr>
        <w:t>個基金單位，經依 貴會三讀審議結果整編10</w:t>
      </w:r>
      <w:r w:rsidRPr="00E57C40">
        <w:rPr>
          <w:rFonts w:ascii="標楷體" w:eastAsia="標楷體" w:cs="標楷體"/>
          <w:sz w:val="28"/>
          <w:lang w:val="zh-TW"/>
        </w:rPr>
        <w:t>9</w:t>
      </w:r>
      <w:r w:rsidRPr="00E57C40">
        <w:rPr>
          <w:rFonts w:ascii="標楷體" w:eastAsia="標楷體" w:cs="標楷體" w:hint="eastAsia"/>
          <w:sz w:val="28"/>
          <w:lang w:val="zh-TW"/>
        </w:rPr>
        <w:t>年度附屬單位預算審定表，並以10</w:t>
      </w:r>
      <w:r w:rsidRPr="00E57C40">
        <w:rPr>
          <w:rFonts w:ascii="標楷體" w:eastAsia="標楷體" w:cs="標楷體"/>
          <w:sz w:val="28"/>
          <w:lang w:val="zh-TW"/>
        </w:rPr>
        <w:t>8</w:t>
      </w:r>
      <w:r w:rsidRPr="00E57C40">
        <w:rPr>
          <w:rFonts w:ascii="標楷體" w:eastAsia="標楷體" w:cs="標楷體" w:hint="eastAsia"/>
          <w:sz w:val="28"/>
          <w:lang w:val="zh-TW"/>
        </w:rPr>
        <w:t>年12月1</w:t>
      </w:r>
      <w:r w:rsidRPr="00E57C40">
        <w:rPr>
          <w:rFonts w:ascii="標楷體" w:eastAsia="標楷體" w:cs="標楷體"/>
          <w:sz w:val="28"/>
          <w:lang w:val="zh-TW"/>
        </w:rPr>
        <w:t>7</w:t>
      </w:r>
      <w:r w:rsidRPr="00E57C40">
        <w:rPr>
          <w:rFonts w:ascii="標楷體" w:eastAsia="標楷體" w:cs="標楷體" w:hint="eastAsia"/>
          <w:sz w:val="28"/>
          <w:lang w:val="zh-TW"/>
        </w:rPr>
        <w:t>日高市府主事預字第10831099100號函請各基金管理機關（構）依規定編送10</w:t>
      </w:r>
      <w:r w:rsidRPr="00E57C40">
        <w:rPr>
          <w:rFonts w:ascii="標楷體" w:eastAsia="標楷體" w:cs="標楷體"/>
          <w:sz w:val="28"/>
          <w:lang w:val="zh-TW"/>
        </w:rPr>
        <w:t>9</w:t>
      </w:r>
      <w:r w:rsidRPr="00E57C40">
        <w:rPr>
          <w:rFonts w:ascii="標楷體" w:eastAsia="標楷體" w:cs="標楷體" w:hint="eastAsia"/>
          <w:sz w:val="28"/>
          <w:lang w:val="zh-TW"/>
        </w:rPr>
        <w:t>年度附屬單位預算第1期實施計畫及收支估計表，且依「附屬單位預算執行要點」規定實施督導，嚴密有效執行預算</w:t>
      </w:r>
      <w:r w:rsidR="006A5977" w:rsidRPr="00E57C40">
        <w:rPr>
          <w:rFonts w:ascii="標楷體" w:eastAsia="標楷體" w:cs="標楷體" w:hint="eastAsia"/>
          <w:sz w:val="28"/>
          <w:lang w:val="zh-TW"/>
        </w:rPr>
        <w:t>。</w:t>
      </w:r>
    </w:p>
    <w:p w:rsidR="00F474EA" w:rsidRPr="00E57C40" w:rsidRDefault="001D11EC" w:rsidP="0000513F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E57C40">
        <w:rPr>
          <w:rFonts w:ascii="標楷體" w:eastAsia="標楷體" w:hint="eastAsia"/>
          <w:spacing w:val="0"/>
          <w:kern w:val="2"/>
          <w:sz w:val="28"/>
        </w:rPr>
        <w:t>（</w:t>
      </w:r>
      <w:r w:rsidR="00F474EA" w:rsidRPr="00E57C40">
        <w:rPr>
          <w:rFonts w:ascii="標楷體" w:eastAsia="標楷體" w:hint="eastAsia"/>
          <w:spacing w:val="0"/>
          <w:kern w:val="2"/>
          <w:sz w:val="28"/>
        </w:rPr>
        <w:t>二</w:t>
      </w:r>
      <w:r w:rsidRPr="00E57C40">
        <w:rPr>
          <w:rFonts w:ascii="標楷體" w:eastAsia="標楷體" w:hint="eastAsia"/>
          <w:spacing w:val="0"/>
          <w:kern w:val="2"/>
          <w:sz w:val="28"/>
        </w:rPr>
        <w:t>）</w:t>
      </w:r>
      <w:r w:rsidR="00C45D74" w:rsidRPr="00E57C40">
        <w:rPr>
          <w:rFonts w:ascii="標楷體" w:eastAsia="標楷體"/>
          <w:sz w:val="28"/>
        </w:rPr>
        <w:t>辦理</w:t>
      </w:r>
      <w:r w:rsidR="00C45D74" w:rsidRPr="00E57C40">
        <w:rPr>
          <w:rFonts w:ascii="標楷體" w:eastAsia="標楷體" w:hint="eastAsia"/>
          <w:sz w:val="28"/>
        </w:rPr>
        <w:t>特種基金預算講習課程</w:t>
      </w:r>
    </w:p>
    <w:p w:rsidR="00F474EA" w:rsidRPr="00E57C40" w:rsidRDefault="00C45D74" w:rsidP="0000513F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E57C40">
        <w:rPr>
          <w:rFonts w:ascii="標楷體" w:eastAsia="標楷體" w:cs="標楷體" w:hint="eastAsia"/>
          <w:sz w:val="28"/>
          <w:lang w:val="zh-TW"/>
        </w:rPr>
        <w:t>為增進主計人員特種基金專業知能，</w:t>
      </w:r>
      <w:r w:rsidRPr="00E57C40">
        <w:rPr>
          <w:rFonts w:ascii="標楷體" w:eastAsia="標楷體" w:cs="標楷體"/>
          <w:sz w:val="28"/>
          <w:lang w:val="zh-TW"/>
        </w:rPr>
        <w:t>於</w:t>
      </w:r>
      <w:r w:rsidRPr="00E57C40">
        <w:rPr>
          <w:rFonts w:ascii="標楷體" w:eastAsia="標楷體" w:cs="標楷體" w:hint="eastAsia"/>
          <w:sz w:val="28"/>
          <w:lang w:val="zh-TW"/>
        </w:rPr>
        <w:t>10</w:t>
      </w:r>
      <w:r w:rsidRPr="00E57C40">
        <w:rPr>
          <w:rFonts w:ascii="標楷體" w:eastAsia="標楷體" w:cs="標楷體"/>
          <w:sz w:val="28"/>
          <w:lang w:val="zh-TW"/>
        </w:rPr>
        <w:t>9</w:t>
      </w:r>
      <w:r w:rsidRPr="00E57C40">
        <w:rPr>
          <w:rFonts w:ascii="標楷體" w:eastAsia="標楷體" w:cs="標楷體" w:hint="eastAsia"/>
          <w:sz w:val="28"/>
          <w:lang w:val="zh-TW"/>
        </w:rPr>
        <w:t>年</w:t>
      </w:r>
      <w:r w:rsidRPr="00E57C40">
        <w:rPr>
          <w:rFonts w:ascii="標楷體" w:eastAsia="標楷體" w:cs="標楷體"/>
          <w:sz w:val="28"/>
          <w:lang w:val="zh-TW"/>
        </w:rPr>
        <w:t>3至4</w:t>
      </w:r>
      <w:r w:rsidRPr="00E57C40">
        <w:rPr>
          <w:rFonts w:ascii="標楷體" w:eastAsia="標楷體" w:cs="標楷體" w:hint="eastAsia"/>
          <w:sz w:val="28"/>
          <w:lang w:val="zh-TW"/>
        </w:rPr>
        <w:t>月間辦理「</w:t>
      </w:r>
      <w:r w:rsidRPr="00E57C40">
        <w:rPr>
          <w:rFonts w:ascii="標楷體" w:eastAsia="標楷體" w:cs="標楷體"/>
          <w:sz w:val="28"/>
        </w:rPr>
        <w:t>附屬單位預算編製與執行研習班</w:t>
      </w:r>
      <w:r w:rsidRPr="00E57C40">
        <w:rPr>
          <w:rFonts w:ascii="標楷體" w:eastAsia="標楷體" w:cs="標楷體" w:hint="eastAsia"/>
          <w:sz w:val="28"/>
          <w:lang w:val="zh-TW"/>
        </w:rPr>
        <w:t>」、「特種基金歲計會計資訊管理系統預算編製作業操作講習班」等課程，共計</w:t>
      </w:r>
      <w:r w:rsidRPr="00E57C40">
        <w:rPr>
          <w:rFonts w:ascii="標楷體" w:eastAsia="標楷體" w:cs="標楷體"/>
          <w:sz w:val="28"/>
          <w:lang w:val="zh-TW"/>
        </w:rPr>
        <w:t>79</w:t>
      </w:r>
      <w:r w:rsidRPr="00E57C40">
        <w:rPr>
          <w:rFonts w:ascii="標楷體" w:eastAsia="標楷體" w:cs="標楷體" w:hint="eastAsia"/>
          <w:sz w:val="28"/>
          <w:lang w:val="zh-TW"/>
        </w:rPr>
        <w:t>人參加研習</w:t>
      </w:r>
      <w:r w:rsidR="006A5977" w:rsidRPr="00E57C40">
        <w:rPr>
          <w:rFonts w:ascii="標楷體" w:eastAsia="標楷體" w:cs="標楷體" w:hint="eastAsia"/>
          <w:sz w:val="28"/>
          <w:lang w:val="zh-TW"/>
        </w:rPr>
        <w:t>。</w:t>
      </w:r>
    </w:p>
    <w:p w:rsidR="008A76CF" w:rsidRPr="00E57C40" w:rsidRDefault="001D11EC" w:rsidP="0000513F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E57C40">
        <w:rPr>
          <w:rFonts w:ascii="標楷體" w:eastAsia="標楷體" w:hint="eastAsia"/>
          <w:spacing w:val="0"/>
          <w:kern w:val="2"/>
          <w:sz w:val="28"/>
        </w:rPr>
        <w:t>（</w:t>
      </w:r>
      <w:r w:rsidR="008A76CF" w:rsidRPr="00E57C40">
        <w:rPr>
          <w:rFonts w:ascii="標楷體" w:eastAsia="標楷體" w:hint="eastAsia"/>
          <w:spacing w:val="0"/>
          <w:kern w:val="2"/>
          <w:sz w:val="28"/>
        </w:rPr>
        <w:t>三</w:t>
      </w:r>
      <w:r w:rsidRPr="00E57C40">
        <w:rPr>
          <w:rFonts w:ascii="標楷體" w:eastAsia="標楷體" w:hint="eastAsia"/>
          <w:spacing w:val="0"/>
          <w:kern w:val="2"/>
          <w:sz w:val="28"/>
        </w:rPr>
        <w:t>）</w:t>
      </w:r>
      <w:r w:rsidR="00C45D74" w:rsidRPr="00E57C40">
        <w:rPr>
          <w:rFonts w:ascii="標楷體" w:eastAsia="標楷體" w:cs="標楷體" w:hint="eastAsia"/>
          <w:sz w:val="28"/>
          <w:lang w:val="zh-TW"/>
        </w:rPr>
        <w:t>彙整</w:t>
      </w:r>
      <w:r w:rsidR="00C45D74" w:rsidRPr="00E57C40">
        <w:rPr>
          <w:rFonts w:ascii="標楷體" w:eastAsia="標楷體" w:cs="標楷體"/>
          <w:sz w:val="28"/>
          <w:lang w:val="zh-TW"/>
        </w:rPr>
        <w:t>109</w:t>
      </w:r>
      <w:r w:rsidR="00C45D74" w:rsidRPr="00E57C40">
        <w:rPr>
          <w:rFonts w:ascii="標楷體" w:eastAsia="標楷體" w:cs="標楷體" w:hint="eastAsia"/>
          <w:sz w:val="28"/>
          <w:lang w:val="zh-TW"/>
        </w:rPr>
        <w:t>年度預算市議會附帶決議辦理情形</w:t>
      </w:r>
    </w:p>
    <w:p w:rsidR="008A76CF" w:rsidRPr="00E57C40" w:rsidRDefault="00C45D74" w:rsidP="0000513F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E57C40">
        <w:rPr>
          <w:rFonts w:ascii="標楷體" w:eastAsia="標楷體" w:cs="標楷體" w:hint="eastAsia"/>
          <w:sz w:val="28"/>
          <w:lang w:val="zh-TW"/>
        </w:rPr>
        <w:t>貴會審查本市10</w:t>
      </w:r>
      <w:r w:rsidRPr="00E57C40">
        <w:rPr>
          <w:rFonts w:ascii="標楷體" w:eastAsia="標楷體" w:cs="標楷體"/>
          <w:sz w:val="28"/>
          <w:lang w:val="zh-TW"/>
        </w:rPr>
        <w:t>9</w:t>
      </w:r>
      <w:r w:rsidRPr="00E57C40">
        <w:rPr>
          <w:rFonts w:ascii="標楷體" w:eastAsia="標楷體" w:cs="標楷體" w:hint="eastAsia"/>
          <w:sz w:val="28"/>
          <w:lang w:val="zh-TW"/>
        </w:rPr>
        <w:t>年度總預算案暨附屬單位預算案所作附帶決議，其中可遵照辦理事項執行情形經彙整成冊，於10</w:t>
      </w:r>
      <w:r w:rsidRPr="00E57C40">
        <w:rPr>
          <w:rFonts w:ascii="標楷體" w:eastAsia="標楷體" w:cs="標楷體"/>
          <w:sz w:val="28"/>
          <w:lang w:val="zh-TW"/>
        </w:rPr>
        <w:t>9</w:t>
      </w:r>
      <w:r w:rsidRPr="00E57C40">
        <w:rPr>
          <w:rFonts w:ascii="標楷體" w:eastAsia="標楷體" w:cs="標楷體" w:hint="eastAsia"/>
          <w:sz w:val="28"/>
          <w:lang w:val="zh-TW"/>
        </w:rPr>
        <w:t>年3月1</w:t>
      </w:r>
      <w:r w:rsidRPr="00E57C40">
        <w:rPr>
          <w:rFonts w:ascii="標楷體" w:eastAsia="標楷體" w:cs="標楷體"/>
          <w:sz w:val="28"/>
          <w:lang w:val="zh-TW"/>
        </w:rPr>
        <w:t>3</w:t>
      </w:r>
      <w:r w:rsidRPr="00E57C40">
        <w:rPr>
          <w:rFonts w:ascii="標楷體" w:eastAsia="標楷體" w:cs="標楷體" w:hint="eastAsia"/>
          <w:sz w:val="28"/>
          <w:lang w:val="zh-TW"/>
        </w:rPr>
        <w:t>日函送貴會，並經貴會第</w:t>
      </w:r>
      <w:r w:rsidRPr="00E57C40">
        <w:rPr>
          <w:rFonts w:ascii="標楷體" w:eastAsia="標楷體" w:cs="標楷體"/>
          <w:sz w:val="28"/>
          <w:lang w:val="zh-TW"/>
        </w:rPr>
        <w:t>3</w:t>
      </w:r>
      <w:r w:rsidRPr="00E57C40">
        <w:rPr>
          <w:rFonts w:ascii="標楷體" w:eastAsia="標楷體" w:cs="標楷體" w:hint="eastAsia"/>
          <w:sz w:val="28"/>
          <w:lang w:val="zh-TW"/>
        </w:rPr>
        <w:t>屆第3次定期大會第1次會議決議：准予備查</w:t>
      </w:r>
      <w:r w:rsidR="006A5977" w:rsidRPr="00E57C40">
        <w:rPr>
          <w:rFonts w:ascii="標楷體" w:eastAsia="標楷體" w:cs="標楷體" w:hint="eastAsia"/>
          <w:sz w:val="28"/>
          <w:lang w:val="zh-TW"/>
        </w:rPr>
        <w:t>。</w:t>
      </w:r>
    </w:p>
    <w:p w:rsidR="00F474EA" w:rsidRPr="00E57C40" w:rsidRDefault="001D11EC" w:rsidP="0000513F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E57C40">
        <w:rPr>
          <w:rFonts w:ascii="標楷體" w:eastAsia="標楷體" w:hint="eastAsia"/>
          <w:spacing w:val="0"/>
          <w:kern w:val="2"/>
          <w:sz w:val="28"/>
        </w:rPr>
        <w:t>（</w:t>
      </w:r>
      <w:r w:rsidR="000F7C62" w:rsidRPr="00E57C40">
        <w:rPr>
          <w:rFonts w:ascii="標楷體" w:eastAsia="標楷體" w:hint="eastAsia"/>
          <w:spacing w:val="0"/>
          <w:kern w:val="2"/>
          <w:sz w:val="28"/>
        </w:rPr>
        <w:t>四</w:t>
      </w:r>
      <w:r w:rsidRPr="00E57C40">
        <w:rPr>
          <w:rFonts w:ascii="標楷體" w:eastAsia="標楷體" w:hint="eastAsia"/>
          <w:spacing w:val="0"/>
          <w:kern w:val="2"/>
          <w:sz w:val="28"/>
        </w:rPr>
        <w:t>）</w:t>
      </w:r>
      <w:r w:rsidR="00C45D74" w:rsidRPr="00E57C40">
        <w:rPr>
          <w:rFonts w:ascii="標楷體" w:eastAsia="標楷體" w:hint="eastAsia"/>
          <w:sz w:val="28"/>
        </w:rPr>
        <w:t>籌編1</w:t>
      </w:r>
      <w:r w:rsidR="00C45D74" w:rsidRPr="00E57C40">
        <w:rPr>
          <w:rFonts w:ascii="標楷體" w:eastAsia="標楷體"/>
          <w:sz w:val="28"/>
        </w:rPr>
        <w:t>10</w:t>
      </w:r>
      <w:r w:rsidR="00C45D74" w:rsidRPr="00E57C40">
        <w:rPr>
          <w:rFonts w:ascii="標楷體" w:eastAsia="標楷體" w:hint="eastAsia"/>
          <w:sz w:val="28"/>
        </w:rPr>
        <w:t>年度各營（非營）業特種基金附屬單位預算案</w:t>
      </w:r>
    </w:p>
    <w:p w:rsidR="00F474EA" w:rsidRPr="00E57C40" w:rsidRDefault="00C45D74" w:rsidP="0000513F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E57C40">
        <w:rPr>
          <w:rFonts w:ascii="標楷體" w:eastAsia="標楷體" w:cs="標楷體" w:hint="eastAsia"/>
          <w:sz w:val="28"/>
          <w:lang w:val="zh-TW"/>
        </w:rPr>
        <w:t>10</w:t>
      </w:r>
      <w:r w:rsidRPr="00E57C40">
        <w:rPr>
          <w:rFonts w:ascii="標楷體" w:eastAsia="標楷體" w:cs="標楷體"/>
          <w:sz w:val="28"/>
          <w:lang w:val="zh-TW"/>
        </w:rPr>
        <w:t>9</w:t>
      </w:r>
      <w:r w:rsidRPr="00E57C40">
        <w:rPr>
          <w:rFonts w:ascii="標楷體" w:eastAsia="標楷體" w:cs="標楷體" w:hint="eastAsia"/>
          <w:sz w:val="28"/>
          <w:lang w:val="zh-TW"/>
        </w:rPr>
        <w:t>年4月</w:t>
      </w:r>
      <w:r w:rsidRPr="00E57C40">
        <w:rPr>
          <w:rFonts w:ascii="標楷體" w:eastAsia="標楷體" w:cs="標楷體"/>
          <w:sz w:val="28"/>
          <w:lang w:val="zh-TW"/>
        </w:rPr>
        <w:t>30</w:t>
      </w:r>
      <w:r w:rsidRPr="00E57C40">
        <w:rPr>
          <w:rFonts w:ascii="標楷體" w:eastAsia="標楷體" w:cs="標楷體" w:hint="eastAsia"/>
          <w:sz w:val="28"/>
          <w:lang w:val="zh-TW"/>
        </w:rPr>
        <w:t>日行文各主管機關，編送各基金管理機關</w:t>
      </w:r>
      <w:r w:rsidRPr="00E57C40">
        <w:rPr>
          <w:rFonts w:ascii="標楷體" w:eastAsia="標楷體" w:cs="標楷體"/>
          <w:sz w:val="28"/>
          <w:lang w:val="zh-TW"/>
        </w:rPr>
        <w:t>110</w:t>
      </w:r>
      <w:r w:rsidRPr="00E57C40">
        <w:rPr>
          <w:rFonts w:ascii="標楷體" w:eastAsia="標楷體" w:cs="標楷體" w:hint="eastAsia"/>
          <w:sz w:val="28"/>
          <w:lang w:val="zh-TW"/>
        </w:rPr>
        <w:t>年度附屬單位概算，依序召開審查會議進行審查，依限完成附屬單位預算案籌編作業，隨同1</w:t>
      </w:r>
      <w:r w:rsidRPr="00E57C40">
        <w:rPr>
          <w:rFonts w:ascii="標楷體" w:eastAsia="標楷體" w:cs="標楷體"/>
          <w:sz w:val="28"/>
          <w:lang w:val="zh-TW"/>
        </w:rPr>
        <w:t>10</w:t>
      </w:r>
      <w:r w:rsidRPr="00E57C40">
        <w:rPr>
          <w:rFonts w:ascii="標楷體" w:eastAsia="標楷體" w:cs="標楷體" w:hint="eastAsia"/>
          <w:sz w:val="28"/>
          <w:lang w:val="zh-TW"/>
        </w:rPr>
        <w:t>年度本市總預算案送請貴會審議</w:t>
      </w:r>
      <w:r w:rsidR="006A5977" w:rsidRPr="00E57C40">
        <w:rPr>
          <w:rFonts w:ascii="標楷體" w:eastAsia="標楷體" w:cs="標楷體" w:hint="eastAsia"/>
          <w:sz w:val="28"/>
          <w:lang w:val="zh-TW"/>
        </w:rPr>
        <w:t>。</w:t>
      </w:r>
    </w:p>
    <w:p w:rsidR="001D11EC" w:rsidRPr="00E57C40" w:rsidRDefault="001D11EC" w:rsidP="0000513F">
      <w:pPr>
        <w:pStyle w:val="aff3"/>
        <w:adjustRightInd w:val="0"/>
        <w:snapToGrid w:val="0"/>
        <w:spacing w:line="320" w:lineRule="exact"/>
        <w:ind w:leftChars="400" w:left="784"/>
        <w:rPr>
          <w:rFonts w:ascii="標楷體" w:eastAsia="標楷體"/>
          <w:bCs/>
          <w:sz w:val="28"/>
        </w:rPr>
      </w:pPr>
    </w:p>
    <w:p w:rsidR="002D511F" w:rsidRPr="00E57C40" w:rsidRDefault="002D511F" w:rsidP="0000513F">
      <w:pPr>
        <w:pStyle w:val="ad"/>
        <w:widowControl w:val="0"/>
        <w:adjustRightInd w:val="0"/>
        <w:snapToGrid w:val="0"/>
        <w:spacing w:line="320" w:lineRule="exact"/>
        <w:jc w:val="both"/>
        <w:rPr>
          <w:rFonts w:ascii="標楷體" w:eastAsia="標楷體" w:cs="文鼎中黑"/>
          <w:b/>
          <w:bCs/>
          <w:spacing w:val="0"/>
          <w:kern w:val="2"/>
        </w:rPr>
      </w:pPr>
      <w:r w:rsidRPr="00E57C40">
        <w:rPr>
          <w:rFonts w:ascii="標楷體" w:eastAsia="標楷體" w:cs="文鼎中黑" w:hint="eastAsia"/>
          <w:b/>
          <w:bCs/>
          <w:spacing w:val="0"/>
          <w:kern w:val="2"/>
        </w:rPr>
        <w:t>三、公務統計</w:t>
      </w:r>
    </w:p>
    <w:p w:rsidR="00152383" w:rsidRPr="00E57C40" w:rsidRDefault="001D11EC" w:rsidP="0000513F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E57C40">
        <w:rPr>
          <w:rFonts w:ascii="標楷體" w:eastAsia="標楷體" w:hint="eastAsia"/>
          <w:spacing w:val="0"/>
          <w:kern w:val="2"/>
          <w:sz w:val="28"/>
        </w:rPr>
        <w:t>（</w:t>
      </w:r>
      <w:r w:rsidR="002D511F" w:rsidRPr="00E57C40">
        <w:rPr>
          <w:rFonts w:ascii="標楷體" w:eastAsia="標楷體" w:hint="eastAsia"/>
          <w:spacing w:val="0"/>
          <w:kern w:val="2"/>
          <w:sz w:val="28"/>
        </w:rPr>
        <w:t>一</w:t>
      </w:r>
      <w:r w:rsidRPr="00E57C40">
        <w:rPr>
          <w:rFonts w:ascii="標楷體" w:eastAsia="標楷體" w:hint="eastAsia"/>
          <w:spacing w:val="0"/>
          <w:kern w:val="2"/>
          <w:sz w:val="28"/>
        </w:rPr>
        <w:t>）</w:t>
      </w:r>
      <w:r w:rsidR="00152383" w:rsidRPr="00E57C40">
        <w:rPr>
          <w:rFonts w:ascii="標楷體" w:eastAsia="標楷體"/>
          <w:spacing w:val="0"/>
          <w:kern w:val="2"/>
          <w:sz w:val="28"/>
        </w:rPr>
        <w:t>彙編</w:t>
      </w:r>
      <w:r w:rsidR="00152383" w:rsidRPr="00E57C40">
        <w:rPr>
          <w:rFonts w:ascii="標楷體" w:eastAsia="標楷體" w:hint="eastAsia"/>
          <w:spacing w:val="0"/>
          <w:kern w:val="2"/>
          <w:sz w:val="28"/>
        </w:rPr>
        <w:t>市政統計書刊</w:t>
      </w:r>
    </w:p>
    <w:p w:rsidR="00152383" w:rsidRPr="00E57C40" w:rsidRDefault="0027151C" w:rsidP="0000513F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E57C40">
        <w:rPr>
          <w:rFonts w:ascii="標楷體" w:eastAsia="標楷體" w:hint="eastAsia"/>
          <w:sz w:val="28"/>
        </w:rPr>
        <w:t>本府主計處依據各機關公務統計資料，按月</w:t>
      </w:r>
      <w:r w:rsidRPr="00E57C40">
        <w:rPr>
          <w:rFonts w:ascii="標楷體" w:eastAsia="標楷體"/>
          <w:sz w:val="28"/>
        </w:rPr>
        <w:t>彙編</w:t>
      </w:r>
      <w:r w:rsidRPr="00E57C40">
        <w:rPr>
          <w:rFonts w:ascii="標楷體" w:eastAsia="標楷體" w:hint="eastAsia"/>
          <w:sz w:val="28"/>
        </w:rPr>
        <w:t>「高雄市統計月報」及「高雄市統計</w:t>
      </w:r>
      <w:r w:rsidRPr="00E57C40">
        <w:rPr>
          <w:rFonts w:ascii="標楷體" w:eastAsia="標楷體"/>
          <w:sz w:val="28"/>
        </w:rPr>
        <w:t>快報</w:t>
      </w:r>
      <w:r w:rsidRPr="00E57C40">
        <w:rPr>
          <w:rFonts w:ascii="標楷體" w:eastAsia="標楷體" w:hint="eastAsia"/>
          <w:sz w:val="28"/>
        </w:rPr>
        <w:t>」（</w:t>
      </w:r>
      <w:r w:rsidRPr="00E57C40">
        <w:rPr>
          <w:rFonts w:ascii="標楷體" w:eastAsia="標楷體"/>
          <w:sz w:val="28"/>
        </w:rPr>
        <w:t>摺頁</w:t>
      </w:r>
      <w:r w:rsidRPr="00E57C40">
        <w:rPr>
          <w:rFonts w:ascii="標楷體" w:eastAsia="標楷體" w:hint="eastAsia"/>
          <w:sz w:val="28"/>
        </w:rPr>
        <w:t>）電子書刊，並於5月完成108年「高雄市統計年報」電子書刊，上開書刊皆刊布於本府主計處網站，提供各界下載參閱</w:t>
      </w:r>
      <w:r w:rsidR="00152383" w:rsidRPr="00E57C40">
        <w:rPr>
          <w:rFonts w:ascii="標楷體" w:eastAsia="標楷體" w:cs="標楷體" w:hint="eastAsia"/>
          <w:sz w:val="28"/>
          <w:lang w:val="zh-TW"/>
        </w:rPr>
        <w:t>。</w:t>
      </w:r>
    </w:p>
    <w:p w:rsidR="00152383" w:rsidRPr="00E57C40" w:rsidRDefault="001D11EC" w:rsidP="0000513F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E57C40">
        <w:rPr>
          <w:rFonts w:ascii="標楷體" w:eastAsia="標楷體" w:hint="eastAsia"/>
          <w:spacing w:val="0"/>
          <w:kern w:val="2"/>
          <w:sz w:val="28"/>
        </w:rPr>
        <w:t>（</w:t>
      </w:r>
      <w:r w:rsidR="00152383" w:rsidRPr="00E57C40">
        <w:rPr>
          <w:rFonts w:ascii="標楷體" w:eastAsia="標楷體" w:hint="eastAsia"/>
          <w:spacing w:val="0"/>
          <w:kern w:val="2"/>
          <w:sz w:val="28"/>
        </w:rPr>
        <w:t>二</w:t>
      </w:r>
      <w:r w:rsidRPr="00E57C40">
        <w:rPr>
          <w:rFonts w:ascii="標楷體" w:eastAsia="標楷體" w:hint="eastAsia"/>
          <w:spacing w:val="0"/>
          <w:kern w:val="2"/>
          <w:sz w:val="28"/>
        </w:rPr>
        <w:t>）</w:t>
      </w:r>
      <w:r w:rsidR="00152383" w:rsidRPr="00E57C40">
        <w:rPr>
          <w:rFonts w:ascii="標楷體" w:eastAsia="標楷體"/>
          <w:spacing w:val="0"/>
          <w:kern w:val="2"/>
          <w:sz w:val="28"/>
        </w:rPr>
        <w:t>即時發布重要市政統計資訊</w:t>
      </w:r>
    </w:p>
    <w:p w:rsidR="00152383" w:rsidRPr="00E57C40" w:rsidRDefault="0027151C" w:rsidP="0000513F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E57C40">
        <w:rPr>
          <w:rFonts w:ascii="標楷體" w:eastAsia="標楷體" w:hint="eastAsia"/>
          <w:sz w:val="28"/>
        </w:rPr>
        <w:t>本府建置各機關統計資料預告發布窗口供各界查詢，為落實發布作業，嚴謹規範</w:t>
      </w:r>
      <w:r w:rsidRPr="00E57C40">
        <w:rPr>
          <w:rFonts w:ascii="標楷體" w:eastAsia="標楷體"/>
          <w:sz w:val="28"/>
        </w:rPr>
        <w:t>各機關依據「各機關統計資料發布要點」</w:t>
      </w:r>
      <w:r w:rsidRPr="00E57C40">
        <w:rPr>
          <w:rFonts w:ascii="標楷體" w:eastAsia="標楷體" w:hint="eastAsia"/>
          <w:sz w:val="28"/>
        </w:rPr>
        <w:t>辦理市政</w:t>
      </w:r>
      <w:r w:rsidRPr="00E57C40">
        <w:rPr>
          <w:rFonts w:ascii="標楷體" w:eastAsia="標楷體"/>
          <w:sz w:val="28"/>
        </w:rPr>
        <w:t>統計資料</w:t>
      </w:r>
      <w:r w:rsidRPr="00E57C40">
        <w:rPr>
          <w:rFonts w:ascii="標楷體" w:eastAsia="標楷體" w:hint="eastAsia"/>
          <w:sz w:val="28"/>
        </w:rPr>
        <w:t>預告</w:t>
      </w:r>
      <w:r w:rsidRPr="00E57C40">
        <w:rPr>
          <w:rFonts w:ascii="標楷體" w:eastAsia="標楷體"/>
          <w:sz w:val="28"/>
        </w:rPr>
        <w:t>發布</w:t>
      </w:r>
      <w:r w:rsidRPr="00E57C40">
        <w:rPr>
          <w:rFonts w:ascii="標楷體" w:eastAsia="標楷體" w:hint="eastAsia"/>
          <w:sz w:val="28"/>
        </w:rPr>
        <w:t>，以提升統計資訊查詢服務</w:t>
      </w:r>
      <w:r w:rsidRPr="00E57C40">
        <w:rPr>
          <w:rFonts w:ascii="標楷體" w:eastAsia="標楷體"/>
          <w:sz w:val="28"/>
        </w:rPr>
        <w:t>。</w:t>
      </w:r>
      <w:r w:rsidRPr="00E57C40">
        <w:rPr>
          <w:rFonts w:ascii="標楷體" w:eastAsia="標楷體" w:hint="eastAsia"/>
          <w:sz w:val="28"/>
        </w:rPr>
        <w:t>另本府主計處不定期</w:t>
      </w:r>
      <w:r w:rsidRPr="00E57C40">
        <w:rPr>
          <w:rFonts w:ascii="標楷體" w:eastAsia="標楷體"/>
          <w:sz w:val="28"/>
        </w:rPr>
        <w:t>辦理機關發布執行情形查核作業，</w:t>
      </w:r>
      <w:r w:rsidRPr="00E57C40">
        <w:rPr>
          <w:rFonts w:ascii="標楷體" w:eastAsia="標楷體" w:hint="eastAsia"/>
          <w:sz w:val="28"/>
        </w:rPr>
        <w:t>查核結果逕送機關依建議事項更新修正，提升政府統計公信力</w:t>
      </w:r>
      <w:r w:rsidR="00D66E00" w:rsidRPr="00E57C40">
        <w:rPr>
          <w:rFonts w:ascii="標楷體" w:eastAsia="標楷體" w:cs="標楷體" w:hint="eastAsia"/>
          <w:sz w:val="28"/>
          <w:lang w:val="zh-TW"/>
        </w:rPr>
        <w:t>。</w:t>
      </w:r>
    </w:p>
    <w:p w:rsidR="00152383" w:rsidRPr="00E57C40" w:rsidRDefault="001D11EC" w:rsidP="0000513F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E57C40">
        <w:rPr>
          <w:rFonts w:ascii="標楷體" w:eastAsia="標楷體" w:hint="eastAsia"/>
          <w:spacing w:val="0"/>
          <w:kern w:val="2"/>
          <w:sz w:val="28"/>
        </w:rPr>
        <w:t>（</w:t>
      </w:r>
      <w:r w:rsidR="00152383" w:rsidRPr="00E57C40">
        <w:rPr>
          <w:rFonts w:ascii="標楷體" w:eastAsia="標楷體" w:hint="eastAsia"/>
          <w:spacing w:val="0"/>
          <w:kern w:val="2"/>
          <w:sz w:val="28"/>
        </w:rPr>
        <w:t>三</w:t>
      </w:r>
      <w:r w:rsidRPr="00E57C40">
        <w:rPr>
          <w:rFonts w:ascii="標楷體" w:eastAsia="標楷體" w:hint="eastAsia"/>
          <w:spacing w:val="0"/>
          <w:kern w:val="2"/>
          <w:sz w:val="28"/>
        </w:rPr>
        <w:t>）</w:t>
      </w:r>
      <w:r w:rsidR="00152383" w:rsidRPr="00E57C40">
        <w:rPr>
          <w:rFonts w:ascii="標楷體" w:eastAsia="標楷體" w:hint="eastAsia"/>
          <w:spacing w:val="0"/>
          <w:kern w:val="2"/>
          <w:sz w:val="28"/>
        </w:rPr>
        <w:t>推動職務上應用統計分析</w:t>
      </w:r>
    </w:p>
    <w:p w:rsidR="00152383" w:rsidRPr="00E57C40" w:rsidRDefault="0027151C" w:rsidP="0000513F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E57C40">
        <w:rPr>
          <w:rFonts w:ascii="標楷體" w:eastAsia="標楷體" w:hint="eastAsia"/>
          <w:sz w:val="28"/>
        </w:rPr>
        <w:t>研擬「</w:t>
      </w:r>
      <w:r w:rsidRPr="00E57C40">
        <w:rPr>
          <w:rFonts w:ascii="標楷體" w:eastAsia="標楷體"/>
          <w:sz w:val="28"/>
        </w:rPr>
        <w:t>10</w:t>
      </w:r>
      <w:r w:rsidRPr="00E57C40">
        <w:rPr>
          <w:rFonts w:ascii="標楷體" w:eastAsia="標楷體" w:hint="eastAsia"/>
          <w:sz w:val="28"/>
        </w:rPr>
        <w:t>9年度高雄市政府主計處職務上之應用統計分析撰擬實施計畫」推動職務上應用統計分析，提供市政參考。109年上半年本府主計處完成「</w:t>
      </w:r>
      <w:r w:rsidRPr="00E57C40">
        <w:rPr>
          <w:rFonts w:ascii="標楷體" w:eastAsia="標楷體"/>
          <w:sz w:val="28"/>
        </w:rPr>
        <w:t>節電有你有我會更好-高雄市住商用電節能分析</w:t>
      </w:r>
      <w:r w:rsidRPr="00E57C40">
        <w:rPr>
          <w:rFonts w:ascii="標楷體" w:eastAsia="標楷體" w:hint="eastAsia"/>
          <w:sz w:val="28"/>
        </w:rPr>
        <w:t>」、「</w:t>
      </w:r>
      <w:r w:rsidRPr="00E57C40">
        <w:rPr>
          <w:rFonts w:ascii="標楷體" w:eastAsia="標楷體"/>
          <w:sz w:val="28"/>
        </w:rPr>
        <w:t>以主要死因探討高雄市高齡者健康情形</w:t>
      </w:r>
      <w:r w:rsidRPr="00E57C40">
        <w:rPr>
          <w:rFonts w:ascii="標楷體" w:eastAsia="標楷體" w:hint="eastAsia"/>
          <w:sz w:val="28"/>
        </w:rPr>
        <w:t>」、「</w:t>
      </w:r>
      <w:r w:rsidRPr="00E57C40">
        <w:rPr>
          <w:rFonts w:ascii="標楷體" w:eastAsia="標楷體"/>
          <w:sz w:val="28"/>
        </w:rPr>
        <w:t>高雄市閱讀風貌及</w:t>
      </w:r>
      <w:r w:rsidRPr="00E57C40">
        <w:rPr>
          <w:rFonts w:ascii="標楷體" w:eastAsia="標楷體"/>
          <w:sz w:val="28"/>
        </w:rPr>
        <w:lastRenderedPageBreak/>
        <w:t>整體閱讀競爭力表現</w:t>
      </w:r>
      <w:r w:rsidRPr="00E57C40">
        <w:rPr>
          <w:rFonts w:ascii="標楷體" w:eastAsia="標楷體" w:hint="eastAsia"/>
          <w:sz w:val="28"/>
        </w:rPr>
        <w:t>」等16篇專題統計分析及通報，並刊布於處網站供各界參閱應用</w:t>
      </w:r>
      <w:r w:rsidR="00152383" w:rsidRPr="00E57C40">
        <w:rPr>
          <w:rFonts w:ascii="標楷體" w:eastAsia="標楷體" w:cs="標楷體" w:hint="eastAsia"/>
          <w:sz w:val="28"/>
          <w:lang w:val="zh-TW"/>
        </w:rPr>
        <w:t>。</w:t>
      </w:r>
    </w:p>
    <w:p w:rsidR="00152383" w:rsidRPr="00E57C40" w:rsidRDefault="001D11EC" w:rsidP="0000513F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E57C40">
        <w:rPr>
          <w:rFonts w:ascii="標楷體" w:eastAsia="標楷體" w:hint="eastAsia"/>
          <w:spacing w:val="0"/>
          <w:kern w:val="2"/>
          <w:sz w:val="28"/>
        </w:rPr>
        <w:t>（</w:t>
      </w:r>
      <w:r w:rsidR="00152383" w:rsidRPr="00E57C40">
        <w:rPr>
          <w:rFonts w:ascii="標楷體" w:eastAsia="標楷體" w:hint="eastAsia"/>
          <w:spacing w:val="0"/>
          <w:kern w:val="2"/>
          <w:sz w:val="28"/>
        </w:rPr>
        <w:t>四</w:t>
      </w:r>
      <w:r w:rsidRPr="00E57C40">
        <w:rPr>
          <w:rFonts w:ascii="標楷體" w:eastAsia="標楷體" w:hint="eastAsia"/>
          <w:spacing w:val="0"/>
          <w:kern w:val="2"/>
          <w:sz w:val="28"/>
        </w:rPr>
        <w:t>）</w:t>
      </w:r>
      <w:r w:rsidR="00A930A8" w:rsidRPr="00E57C40">
        <w:rPr>
          <w:rFonts w:ascii="標楷體" w:eastAsia="標楷體" w:hint="eastAsia"/>
          <w:bCs/>
          <w:spacing w:val="-4"/>
          <w:sz w:val="28"/>
        </w:rPr>
        <w:t>建置市政統計視覺化查詢網</w:t>
      </w:r>
    </w:p>
    <w:p w:rsidR="00152383" w:rsidRPr="00E57C40" w:rsidRDefault="0027151C" w:rsidP="0000513F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E57C40">
        <w:rPr>
          <w:rFonts w:ascii="標楷體" w:eastAsia="標楷體" w:hint="eastAsia"/>
          <w:sz w:val="28"/>
        </w:rPr>
        <w:t>為加強統計資料支援決策應用效益，運用POWER BI透過數據視覺化將龐雜的重要市政統計資料轉換為易於理解的圖像，拉近統計數據與網頁瀏覽者間之距離，建置「市政統計視覺化查詢專區」，強化對統計結果解讀，增進民眾對政府施政了解</w:t>
      </w:r>
      <w:r w:rsidR="00494399" w:rsidRPr="00E57C40">
        <w:rPr>
          <w:rFonts w:ascii="標楷體" w:eastAsia="標楷體" w:cs="標楷體" w:hint="eastAsia"/>
          <w:sz w:val="28"/>
          <w:lang w:val="zh-TW"/>
        </w:rPr>
        <w:t>。</w:t>
      </w:r>
    </w:p>
    <w:p w:rsidR="00152383" w:rsidRPr="00E57C40" w:rsidRDefault="001D11EC" w:rsidP="0000513F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E57C40">
        <w:rPr>
          <w:rFonts w:ascii="標楷體" w:eastAsia="標楷體" w:hint="eastAsia"/>
          <w:spacing w:val="0"/>
          <w:kern w:val="2"/>
          <w:sz w:val="28"/>
        </w:rPr>
        <w:t>（</w:t>
      </w:r>
      <w:r w:rsidR="00152383" w:rsidRPr="00E57C40">
        <w:rPr>
          <w:rFonts w:ascii="標楷體" w:eastAsia="標楷體" w:hint="eastAsia"/>
          <w:spacing w:val="0"/>
          <w:kern w:val="2"/>
          <w:sz w:val="28"/>
        </w:rPr>
        <w:t>五</w:t>
      </w:r>
      <w:r w:rsidRPr="00E57C40">
        <w:rPr>
          <w:rFonts w:ascii="標楷體" w:eastAsia="標楷體" w:hint="eastAsia"/>
          <w:spacing w:val="0"/>
          <w:kern w:val="2"/>
          <w:sz w:val="28"/>
        </w:rPr>
        <w:t>）</w:t>
      </w:r>
      <w:r w:rsidR="00CF79A7" w:rsidRPr="00E57C40">
        <w:rPr>
          <w:rFonts w:ascii="標楷體" w:eastAsia="標楷體" w:cs="標楷體" w:hint="eastAsia"/>
          <w:sz w:val="28"/>
          <w:lang w:val="zh-TW"/>
        </w:rPr>
        <w:t>輔導機關精進公務統計業務</w:t>
      </w:r>
    </w:p>
    <w:p w:rsidR="00C4401F" w:rsidRPr="00E57C40" w:rsidRDefault="0027151C" w:rsidP="00647E76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E57C40">
        <w:rPr>
          <w:rFonts w:ascii="標楷體" w:eastAsia="標楷體" w:hint="eastAsia"/>
          <w:bCs/>
          <w:spacing w:val="-4"/>
          <w:sz w:val="28"/>
        </w:rPr>
        <w:t>為提升本府各機關公務統計業務，發揮支援決策效益，研擬「</w:t>
      </w:r>
      <w:r w:rsidRPr="00E57C40">
        <w:rPr>
          <w:rFonts w:ascii="標楷體" w:eastAsia="標楷體"/>
          <w:bCs/>
          <w:spacing w:val="-4"/>
          <w:sz w:val="28"/>
        </w:rPr>
        <w:t>109</w:t>
      </w:r>
      <w:r w:rsidRPr="00E57C40">
        <w:rPr>
          <w:rFonts w:ascii="標楷體" w:eastAsia="標楷體" w:hint="eastAsia"/>
          <w:bCs/>
          <w:spacing w:val="-4"/>
          <w:sz w:val="28"/>
        </w:rPr>
        <w:t>年高雄市政府主計處輔導機關精進公務統計實施計畫」函頒各機關，包括推動「</w:t>
      </w:r>
      <w:r w:rsidRPr="00E57C40">
        <w:rPr>
          <w:rFonts w:ascii="標楷體" w:eastAsia="標楷體" w:hint="eastAsia"/>
          <w:sz w:val="26"/>
          <w:szCs w:val="26"/>
        </w:rPr>
        <w:t>推動內部報表研訂</w:t>
      </w:r>
      <w:r w:rsidRPr="00E57C40">
        <w:rPr>
          <w:rFonts w:ascii="標楷體" w:eastAsia="標楷體" w:hint="eastAsia"/>
          <w:bCs/>
          <w:spacing w:val="-4"/>
          <w:sz w:val="28"/>
        </w:rPr>
        <w:t>」、「</w:t>
      </w:r>
      <w:r w:rsidRPr="00E57C40">
        <w:rPr>
          <w:rFonts w:ascii="標楷體" w:eastAsia="標楷體" w:hint="eastAsia"/>
          <w:sz w:val="26"/>
          <w:szCs w:val="26"/>
        </w:rPr>
        <w:t>統計刊物(指標)檢討及編布作業</w:t>
      </w:r>
      <w:r w:rsidRPr="00E57C40">
        <w:rPr>
          <w:rFonts w:ascii="標楷體" w:eastAsia="標楷體" w:hint="eastAsia"/>
          <w:bCs/>
          <w:spacing w:val="-4"/>
          <w:sz w:val="28"/>
        </w:rPr>
        <w:t>」、「</w:t>
      </w:r>
      <w:r w:rsidRPr="00E57C40">
        <w:rPr>
          <w:rFonts w:ascii="標楷體" w:eastAsia="標楷體" w:hint="eastAsia"/>
          <w:sz w:val="26"/>
          <w:szCs w:val="26"/>
        </w:rPr>
        <w:t>輔導機關撰擬統計專題分析</w:t>
      </w:r>
      <w:r w:rsidRPr="00E57C40">
        <w:rPr>
          <w:rFonts w:ascii="標楷體" w:eastAsia="標楷體" w:hint="eastAsia"/>
          <w:bCs/>
          <w:spacing w:val="-4"/>
          <w:sz w:val="28"/>
        </w:rPr>
        <w:t>」、「</w:t>
      </w:r>
      <w:r w:rsidRPr="00E57C40">
        <w:rPr>
          <w:rFonts w:ascii="標楷體" w:eastAsia="標楷體" w:hint="eastAsia"/>
          <w:sz w:val="26"/>
          <w:szCs w:val="26"/>
        </w:rPr>
        <w:t>輔導機關建置市政統計視覺化查詢專區</w:t>
      </w:r>
      <w:r w:rsidRPr="00E57C40">
        <w:rPr>
          <w:rFonts w:ascii="標楷體" w:eastAsia="標楷體" w:hint="eastAsia"/>
          <w:bCs/>
          <w:spacing w:val="-4"/>
          <w:sz w:val="28"/>
        </w:rPr>
        <w:t>」及「辦理</w:t>
      </w:r>
      <w:r w:rsidRPr="00E57C40">
        <w:rPr>
          <w:rFonts w:ascii="標楷體" w:eastAsia="標楷體" w:hint="eastAsia"/>
          <w:sz w:val="26"/>
          <w:szCs w:val="26"/>
        </w:rPr>
        <w:t>機關內部統計稽核觀摩</w:t>
      </w:r>
      <w:r w:rsidRPr="00E57C40">
        <w:rPr>
          <w:rFonts w:ascii="標楷體" w:eastAsia="標楷體" w:hint="eastAsia"/>
          <w:bCs/>
          <w:spacing w:val="-4"/>
          <w:sz w:val="28"/>
        </w:rPr>
        <w:t>」等作業，以精進公務統計資料品質及應用效能</w:t>
      </w:r>
      <w:r w:rsidR="00C4401F" w:rsidRPr="00E57C40">
        <w:rPr>
          <w:rFonts w:ascii="標楷體" w:eastAsia="標楷體" w:cs="標楷體" w:hint="eastAsia"/>
          <w:sz w:val="28"/>
          <w:lang w:val="zh-TW"/>
        </w:rPr>
        <w:t>。</w:t>
      </w:r>
    </w:p>
    <w:p w:rsidR="004176B1" w:rsidRPr="00E57C40" w:rsidRDefault="001D11EC" w:rsidP="00647E76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bCs/>
          <w:spacing w:val="-4"/>
          <w:sz w:val="28"/>
        </w:rPr>
      </w:pPr>
      <w:r w:rsidRPr="00E57C40">
        <w:rPr>
          <w:rFonts w:ascii="標楷體" w:eastAsia="標楷體" w:hint="eastAsia"/>
          <w:spacing w:val="0"/>
          <w:kern w:val="2"/>
          <w:sz w:val="28"/>
        </w:rPr>
        <w:t>（</w:t>
      </w:r>
      <w:r w:rsidR="004176B1" w:rsidRPr="00E57C40">
        <w:rPr>
          <w:rFonts w:ascii="標楷體" w:eastAsia="標楷體" w:hint="eastAsia"/>
          <w:spacing w:val="0"/>
          <w:kern w:val="2"/>
          <w:sz w:val="28"/>
        </w:rPr>
        <w:t>六</w:t>
      </w:r>
      <w:r w:rsidRPr="00E57C40">
        <w:rPr>
          <w:rFonts w:ascii="標楷體" w:eastAsia="標楷體" w:hint="eastAsia"/>
          <w:spacing w:val="0"/>
          <w:kern w:val="2"/>
          <w:sz w:val="28"/>
        </w:rPr>
        <w:t>）</w:t>
      </w:r>
      <w:r w:rsidR="00CF79A7" w:rsidRPr="00E57C40">
        <w:rPr>
          <w:rFonts w:ascii="標楷體" w:eastAsia="標楷體" w:hint="eastAsia"/>
          <w:bCs/>
          <w:spacing w:val="-4"/>
          <w:sz w:val="28"/>
        </w:rPr>
        <w:t>輔導本府新成立青年局增訂公務統計方案</w:t>
      </w:r>
    </w:p>
    <w:p w:rsidR="00647E76" w:rsidRPr="00E57C40" w:rsidRDefault="0027151C" w:rsidP="00647E76">
      <w:pPr>
        <w:widowControl w:val="0"/>
        <w:kinsoku w:val="0"/>
        <w:overflowPunct w:val="0"/>
        <w:snapToGrid w:val="0"/>
        <w:spacing w:line="320" w:lineRule="exact"/>
        <w:ind w:leftChars="550" w:left="1078"/>
        <w:rPr>
          <w:rFonts w:ascii="標楷體" w:eastAsia="標楷體" w:cs="標楷體"/>
          <w:sz w:val="28"/>
          <w:lang w:val="zh-TW"/>
        </w:rPr>
      </w:pPr>
      <w:r w:rsidRPr="00E57C40">
        <w:rPr>
          <w:rFonts w:ascii="標楷體" w:eastAsia="標楷體" w:hint="eastAsia"/>
          <w:sz w:val="28"/>
        </w:rPr>
        <w:t>依據行政院主計總處「公務統計方案實施要點」第</w:t>
      </w:r>
      <w:r w:rsidRPr="00E57C40">
        <w:rPr>
          <w:rFonts w:ascii="標楷體" w:eastAsia="標楷體"/>
          <w:sz w:val="28"/>
        </w:rPr>
        <w:t>5</w:t>
      </w:r>
      <w:r w:rsidRPr="00E57C40">
        <w:rPr>
          <w:rFonts w:ascii="標楷體" w:eastAsia="標楷體" w:hint="eastAsia"/>
          <w:sz w:val="28"/>
        </w:rPr>
        <w:t>點及「高雄市政府各機關統計範圍劃分方案」第</w:t>
      </w:r>
      <w:r w:rsidRPr="00E57C40">
        <w:rPr>
          <w:rFonts w:ascii="標楷體" w:eastAsia="標楷體"/>
          <w:sz w:val="28"/>
        </w:rPr>
        <w:t>3</w:t>
      </w:r>
      <w:r w:rsidRPr="00E57C40">
        <w:rPr>
          <w:rFonts w:ascii="標楷體" w:eastAsia="標楷體" w:hint="eastAsia"/>
          <w:sz w:val="28"/>
        </w:rPr>
        <w:t>點相關規定辦理，輔導</w:t>
      </w:r>
      <w:r w:rsidRPr="00E57C40">
        <w:rPr>
          <w:rFonts w:ascii="標楷體" w:eastAsia="標楷體" w:hint="eastAsia"/>
          <w:bCs/>
          <w:spacing w:val="-4"/>
          <w:sz w:val="28"/>
        </w:rPr>
        <w:t>本府新成立之青年局</w:t>
      </w:r>
      <w:r w:rsidRPr="00E57C40">
        <w:rPr>
          <w:rFonts w:ascii="標楷體" w:eastAsia="標楷體" w:hint="eastAsia"/>
          <w:sz w:val="28"/>
        </w:rPr>
        <w:t>增訂</w:t>
      </w:r>
      <w:r w:rsidRPr="00E57C40">
        <w:rPr>
          <w:rFonts w:ascii="標楷體" w:eastAsia="標楷體" w:hint="eastAsia"/>
          <w:bCs/>
          <w:spacing w:val="-4"/>
          <w:sz w:val="28"/>
        </w:rPr>
        <w:t>公務統計方案及</w:t>
      </w:r>
      <w:r w:rsidRPr="00E57C40">
        <w:rPr>
          <w:rFonts w:ascii="標楷體" w:eastAsia="標楷體" w:hint="eastAsia"/>
          <w:sz w:val="28"/>
        </w:rPr>
        <w:t>預告統計資料發布時間表，以協助順利推動公務統計業務</w:t>
      </w:r>
      <w:r w:rsidRPr="00E57C40">
        <w:rPr>
          <w:rFonts w:ascii="標楷體" w:eastAsia="標楷體" w:cs="標楷體" w:hint="eastAsia"/>
          <w:sz w:val="28"/>
          <w:lang w:val="zh-TW"/>
        </w:rPr>
        <w:t>。</w:t>
      </w:r>
    </w:p>
    <w:p w:rsidR="004176B1" w:rsidRPr="00E57C40" w:rsidRDefault="001D11EC" w:rsidP="0000513F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E57C40">
        <w:rPr>
          <w:rFonts w:ascii="標楷體" w:eastAsia="標楷體" w:hint="eastAsia"/>
          <w:spacing w:val="0"/>
          <w:kern w:val="2"/>
          <w:sz w:val="28"/>
        </w:rPr>
        <w:t>（</w:t>
      </w:r>
      <w:r w:rsidR="004176B1" w:rsidRPr="00E57C40">
        <w:rPr>
          <w:rFonts w:ascii="標楷體" w:eastAsia="標楷體" w:hint="eastAsia"/>
          <w:spacing w:val="0"/>
          <w:kern w:val="2"/>
          <w:sz w:val="28"/>
        </w:rPr>
        <w:t>七</w:t>
      </w:r>
      <w:r w:rsidRPr="00E57C40">
        <w:rPr>
          <w:rFonts w:ascii="標楷體" w:eastAsia="標楷體" w:hint="eastAsia"/>
          <w:spacing w:val="0"/>
          <w:kern w:val="2"/>
          <w:sz w:val="28"/>
        </w:rPr>
        <w:t>）</w:t>
      </w:r>
      <w:r w:rsidR="00CF79A7" w:rsidRPr="00E57C40">
        <w:rPr>
          <w:rFonts w:ascii="標楷體" w:eastAsia="標楷體" w:hint="eastAsia"/>
          <w:bCs/>
          <w:spacing w:val="-4"/>
          <w:sz w:val="28"/>
        </w:rPr>
        <w:t>精實統計指標管理應用</w:t>
      </w:r>
    </w:p>
    <w:p w:rsidR="001D11EC" w:rsidRPr="00E57C40" w:rsidRDefault="00CF79A7" w:rsidP="00647E76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/>
          <w:sz w:val="28"/>
        </w:rPr>
      </w:pPr>
      <w:r w:rsidRPr="00E57C40">
        <w:rPr>
          <w:rFonts w:ascii="標楷體" w:eastAsia="標楷體" w:hint="eastAsia"/>
          <w:sz w:val="28"/>
        </w:rPr>
        <w:t>綜整市政重要統計參考指標，按月份彙編重要市政統計指標書刊，函送相關機關預警應用，另研建「高雄市青年統計指標體系」，內容包含基本概況、幸福成家、教育培才、就業創業、身心健康、收支生活及公共參與等七大類，並邀集相關機關共同研商指標建置事宜，預計109年下半年完成指標體系建置，作為施政參考</w:t>
      </w:r>
      <w:r w:rsidR="00C36B66" w:rsidRPr="00E57C40">
        <w:rPr>
          <w:rFonts w:ascii="標楷體" w:eastAsia="標楷體" w:hint="eastAsia"/>
          <w:sz w:val="28"/>
        </w:rPr>
        <w:t>。</w:t>
      </w:r>
    </w:p>
    <w:p w:rsidR="00CF79A7" w:rsidRPr="00E57C40" w:rsidRDefault="00CF79A7" w:rsidP="00CF79A7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E57C40">
        <w:rPr>
          <w:rFonts w:ascii="標楷體" w:eastAsia="標楷體" w:hint="eastAsia"/>
          <w:spacing w:val="0"/>
          <w:kern w:val="2"/>
          <w:sz w:val="28"/>
        </w:rPr>
        <w:t>（</w:t>
      </w:r>
      <w:r w:rsidRPr="00E57C40">
        <w:rPr>
          <w:rFonts w:ascii="標楷體" w:eastAsia="標楷體" w:hint="eastAsia"/>
          <w:spacing w:val="0"/>
          <w:kern w:val="2"/>
          <w:sz w:val="28"/>
          <w:lang w:eastAsia="zh-HK"/>
        </w:rPr>
        <w:t>八</w:t>
      </w:r>
      <w:r w:rsidRPr="00E57C40">
        <w:rPr>
          <w:rFonts w:ascii="標楷體" w:eastAsia="標楷體" w:hint="eastAsia"/>
          <w:spacing w:val="0"/>
          <w:kern w:val="2"/>
          <w:sz w:val="28"/>
        </w:rPr>
        <w:t>）</w:t>
      </w:r>
      <w:r w:rsidRPr="00E57C40">
        <w:rPr>
          <w:rFonts w:ascii="標楷體" w:eastAsia="標楷體" w:hint="eastAsia"/>
          <w:bCs/>
          <w:spacing w:val="-4"/>
          <w:sz w:val="28"/>
        </w:rPr>
        <w:t>辦理統計業務教育訓練</w:t>
      </w:r>
    </w:p>
    <w:p w:rsidR="00CF79A7" w:rsidRPr="00E57C40" w:rsidRDefault="00CF79A7" w:rsidP="00CF79A7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/>
          <w:sz w:val="28"/>
          <w:lang w:eastAsia="zh-HK"/>
        </w:rPr>
      </w:pPr>
      <w:r w:rsidRPr="00E57C40">
        <w:rPr>
          <w:rFonts w:ascii="標楷體" w:eastAsia="標楷體" w:hint="eastAsia"/>
          <w:sz w:val="28"/>
        </w:rPr>
        <w:t>為強化各機關統計業務職能，109年上半年辦理「區公所統計實務訓練」、「統計指標訂定及市政統計分析寫作實務研習班」、「</w:t>
      </w:r>
      <w:r w:rsidRPr="00E57C40">
        <w:rPr>
          <w:rFonts w:ascii="標楷體" w:eastAsia="標楷體"/>
          <w:sz w:val="28"/>
        </w:rPr>
        <w:t>性別預算及統計研習班</w:t>
      </w:r>
      <w:r w:rsidRPr="00E57C40">
        <w:rPr>
          <w:rFonts w:ascii="標楷體" w:eastAsia="標楷體" w:hint="eastAsia"/>
          <w:sz w:val="28"/>
        </w:rPr>
        <w:t>」、「撰擬職務上應用統計分析</w:t>
      </w:r>
      <w:r w:rsidRPr="00E57C40">
        <w:rPr>
          <w:rFonts w:ascii="標楷體" w:eastAsia="標楷體"/>
          <w:sz w:val="28"/>
        </w:rPr>
        <w:t>-Excel圖表研習班</w:t>
      </w:r>
      <w:r w:rsidRPr="00E57C40">
        <w:rPr>
          <w:rFonts w:ascii="標楷體" w:eastAsia="標楷體" w:hint="eastAsia"/>
          <w:sz w:val="28"/>
        </w:rPr>
        <w:t>」等統計業務教育訓練課程，以精進統計知能及提升統計資料品質。</w:t>
      </w:r>
    </w:p>
    <w:p w:rsidR="00C36B66" w:rsidRPr="00E57C40" w:rsidRDefault="00C36B66" w:rsidP="0000513F">
      <w:pPr>
        <w:adjustRightInd w:val="0"/>
        <w:snapToGrid w:val="0"/>
        <w:spacing w:line="320" w:lineRule="exact"/>
        <w:ind w:leftChars="100" w:left="1036" w:hangingChars="300" w:hanging="840"/>
        <w:jc w:val="both"/>
        <w:rPr>
          <w:rFonts w:ascii="標楷體" w:eastAsia="標楷體"/>
          <w:bCs/>
          <w:color w:val="000000"/>
          <w:spacing w:val="-4"/>
          <w:sz w:val="28"/>
        </w:rPr>
      </w:pPr>
      <w:r w:rsidRPr="00E57C40">
        <w:rPr>
          <w:rFonts w:ascii="標楷體" w:eastAsia="標楷體" w:hint="eastAsia"/>
          <w:spacing w:val="0"/>
          <w:kern w:val="2"/>
          <w:sz w:val="28"/>
        </w:rPr>
        <w:t>（</w:t>
      </w:r>
      <w:r w:rsidR="00CF79A7" w:rsidRPr="00E57C40">
        <w:rPr>
          <w:rFonts w:ascii="標楷體" w:eastAsia="標楷體" w:hint="eastAsia"/>
          <w:spacing w:val="0"/>
          <w:kern w:val="2"/>
          <w:sz w:val="28"/>
          <w:lang w:eastAsia="zh-HK"/>
        </w:rPr>
        <w:t>九</w:t>
      </w:r>
      <w:r w:rsidRPr="00E57C40">
        <w:rPr>
          <w:rFonts w:ascii="標楷體" w:eastAsia="標楷體" w:hint="eastAsia"/>
          <w:spacing w:val="0"/>
          <w:kern w:val="2"/>
          <w:sz w:val="28"/>
        </w:rPr>
        <w:t>）</w:t>
      </w:r>
      <w:r w:rsidR="00CF79A7" w:rsidRPr="00E57C40">
        <w:rPr>
          <w:rFonts w:ascii="標楷體" w:eastAsia="標楷體" w:hint="eastAsia"/>
          <w:bCs/>
          <w:color w:val="000000"/>
          <w:spacing w:val="-4"/>
          <w:sz w:val="28"/>
        </w:rPr>
        <w:t>精進「高雄市社會經濟資料庫決策應用系統」</w:t>
      </w:r>
    </w:p>
    <w:p w:rsidR="00C36B66" w:rsidRPr="00E57C40" w:rsidRDefault="00CF79A7" w:rsidP="0000513F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/>
        </w:rPr>
      </w:pPr>
      <w:r w:rsidRPr="00E57C40">
        <w:rPr>
          <w:rFonts w:ascii="標楷體" w:eastAsia="標楷體" w:hint="eastAsia"/>
          <w:sz w:val="28"/>
        </w:rPr>
        <w:t>為</w:t>
      </w:r>
      <w:r w:rsidRPr="00E57C40">
        <w:rPr>
          <w:rFonts w:ascii="標楷體" w:eastAsia="標楷體"/>
          <w:sz w:val="28"/>
        </w:rPr>
        <w:t>統整本府</w:t>
      </w:r>
      <w:r w:rsidRPr="00E57C40">
        <w:rPr>
          <w:rFonts w:ascii="標楷體" w:eastAsia="標楷體" w:hint="eastAsia"/>
          <w:sz w:val="28"/>
        </w:rPr>
        <w:t>機關</w:t>
      </w:r>
      <w:r w:rsidRPr="00E57C40">
        <w:rPr>
          <w:rFonts w:ascii="標楷體" w:eastAsia="標楷體"/>
          <w:sz w:val="28"/>
        </w:rPr>
        <w:t>各類</w:t>
      </w:r>
      <w:r w:rsidRPr="00E57C40">
        <w:rPr>
          <w:rFonts w:ascii="標楷體" w:eastAsia="標楷體" w:hint="eastAsia"/>
          <w:sz w:val="28"/>
        </w:rPr>
        <w:t>公務</w:t>
      </w:r>
      <w:r w:rsidRPr="00E57C40">
        <w:rPr>
          <w:rFonts w:ascii="標楷體" w:eastAsia="標楷體"/>
          <w:sz w:val="28"/>
        </w:rPr>
        <w:t>統計資料，</w:t>
      </w:r>
      <w:r w:rsidRPr="00E57C40">
        <w:rPr>
          <w:rFonts w:ascii="標楷體" w:eastAsia="標楷體" w:hint="eastAsia"/>
          <w:sz w:val="28"/>
        </w:rPr>
        <w:t>本府主計處建置</w:t>
      </w:r>
      <w:r w:rsidRPr="00E57C40">
        <w:rPr>
          <w:rFonts w:ascii="標楷體" w:eastAsia="標楷體" w:hint="eastAsia"/>
          <w:bCs/>
          <w:color w:val="000000"/>
          <w:spacing w:val="-4"/>
          <w:sz w:val="28"/>
        </w:rPr>
        <w:t>「高雄市社會經濟資料庫決策應用系統」之</w:t>
      </w:r>
      <w:r w:rsidRPr="00E57C40">
        <w:rPr>
          <w:rFonts w:ascii="標楷體" w:eastAsia="標楷體" w:hint="eastAsia"/>
          <w:sz w:val="28"/>
        </w:rPr>
        <w:t>「高雄市統計資訊服務網」提供</w:t>
      </w:r>
      <w:r w:rsidRPr="00E57C40">
        <w:rPr>
          <w:rFonts w:ascii="標楷體" w:eastAsia="標楷體"/>
          <w:sz w:val="28"/>
        </w:rPr>
        <w:t>各機關運用及對外</w:t>
      </w:r>
      <w:r w:rsidRPr="00E57C40">
        <w:rPr>
          <w:rFonts w:ascii="標楷體" w:eastAsia="標楷體" w:hint="eastAsia"/>
          <w:sz w:val="28"/>
        </w:rPr>
        <w:t>查詢應用</w:t>
      </w:r>
      <w:r w:rsidRPr="00E57C40">
        <w:rPr>
          <w:rFonts w:ascii="標楷體" w:eastAsia="標楷體"/>
          <w:sz w:val="28"/>
        </w:rPr>
        <w:t>服務</w:t>
      </w:r>
      <w:r w:rsidRPr="00E57C40">
        <w:rPr>
          <w:rFonts w:ascii="標楷體" w:eastAsia="標楷體" w:hint="eastAsia"/>
          <w:sz w:val="28"/>
        </w:rPr>
        <w:t>。為穩定提供各機關公務統計作業運作及對外一般民眾統計查詢服務，本年度賡續精進辦理</w:t>
      </w:r>
      <w:r w:rsidRPr="00E57C40">
        <w:rPr>
          <w:rFonts w:ascii="標楷體" w:eastAsia="標楷體"/>
          <w:sz w:val="28"/>
        </w:rPr>
        <w:t>系統</w:t>
      </w:r>
      <w:r w:rsidRPr="00E57C40">
        <w:rPr>
          <w:rFonts w:ascii="標楷體" w:eastAsia="標楷體" w:hint="eastAsia"/>
          <w:sz w:val="28"/>
        </w:rPr>
        <w:t>效能提升</w:t>
      </w:r>
      <w:r w:rsidRPr="00E57C40">
        <w:rPr>
          <w:rFonts w:ascii="標楷體" w:eastAsia="標楷體"/>
          <w:sz w:val="28"/>
        </w:rPr>
        <w:t>公務統計報表編審管理、資料發布</w:t>
      </w:r>
      <w:r w:rsidRPr="00E57C40">
        <w:rPr>
          <w:rFonts w:ascii="標楷體" w:eastAsia="標楷體" w:hint="eastAsia"/>
          <w:sz w:val="28"/>
        </w:rPr>
        <w:t>、</w:t>
      </w:r>
      <w:r w:rsidRPr="00E57C40">
        <w:rPr>
          <w:rFonts w:ascii="標楷體" w:eastAsia="標楷體"/>
          <w:sz w:val="28"/>
        </w:rPr>
        <w:t>網頁</w:t>
      </w:r>
      <w:r w:rsidRPr="00E57C40">
        <w:rPr>
          <w:rFonts w:ascii="標楷體" w:eastAsia="標楷體" w:hint="eastAsia"/>
          <w:sz w:val="28"/>
        </w:rPr>
        <w:t>專區</w:t>
      </w:r>
      <w:r w:rsidRPr="00E57C40">
        <w:rPr>
          <w:rFonts w:ascii="標楷體" w:eastAsia="標楷體"/>
          <w:sz w:val="28"/>
        </w:rPr>
        <w:t>查詢服務等相關</w:t>
      </w:r>
      <w:r w:rsidRPr="00E57C40">
        <w:rPr>
          <w:rFonts w:ascii="標楷體" w:eastAsia="標楷體" w:hint="eastAsia"/>
          <w:sz w:val="28"/>
        </w:rPr>
        <w:t>增修</w:t>
      </w:r>
      <w:r w:rsidRPr="00E57C40">
        <w:rPr>
          <w:rFonts w:ascii="標楷體" w:eastAsia="標楷體"/>
          <w:sz w:val="28"/>
        </w:rPr>
        <w:t>功能，</w:t>
      </w:r>
      <w:r w:rsidRPr="00E57C40">
        <w:rPr>
          <w:rFonts w:ascii="標楷體" w:eastAsia="標楷體" w:hint="eastAsia"/>
          <w:sz w:val="28"/>
        </w:rPr>
        <w:t>以及整編機關公務統計報表，俾利強化系統相關公務統計作業及應用效益</w:t>
      </w:r>
      <w:r w:rsidR="00C36B66" w:rsidRPr="00E57C40">
        <w:rPr>
          <w:rFonts w:ascii="標楷體" w:eastAsia="標楷體" w:hint="eastAsia"/>
        </w:rPr>
        <w:t>。</w:t>
      </w:r>
    </w:p>
    <w:p w:rsidR="00E057A2" w:rsidRPr="00E57C40" w:rsidRDefault="00E057A2" w:rsidP="0000513F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/>
        </w:rPr>
      </w:pPr>
    </w:p>
    <w:p w:rsidR="002D511F" w:rsidRPr="00E57C40" w:rsidRDefault="002D511F" w:rsidP="0000513F">
      <w:pPr>
        <w:pStyle w:val="ad"/>
        <w:widowControl w:val="0"/>
        <w:adjustRightInd w:val="0"/>
        <w:snapToGrid w:val="0"/>
        <w:spacing w:line="320" w:lineRule="exact"/>
        <w:jc w:val="both"/>
        <w:rPr>
          <w:rFonts w:ascii="標楷體" w:eastAsia="標楷體" w:cs="文鼎中黑"/>
          <w:b/>
          <w:bCs/>
          <w:spacing w:val="0"/>
          <w:kern w:val="2"/>
        </w:rPr>
      </w:pPr>
      <w:r w:rsidRPr="00E57C40">
        <w:rPr>
          <w:rFonts w:ascii="標楷體" w:eastAsia="標楷體" w:cs="文鼎中黑" w:hint="eastAsia"/>
          <w:b/>
          <w:bCs/>
          <w:spacing w:val="0"/>
          <w:kern w:val="2"/>
        </w:rPr>
        <w:t>四、經濟統計</w:t>
      </w:r>
    </w:p>
    <w:p w:rsidR="00152383" w:rsidRPr="00E57C40" w:rsidRDefault="001D11EC" w:rsidP="0000513F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E57C40">
        <w:rPr>
          <w:rFonts w:ascii="標楷體" w:eastAsia="標楷體" w:hint="eastAsia"/>
          <w:spacing w:val="0"/>
          <w:kern w:val="2"/>
          <w:sz w:val="28"/>
        </w:rPr>
        <w:t>（</w:t>
      </w:r>
      <w:r w:rsidR="002D511F" w:rsidRPr="00E57C40">
        <w:rPr>
          <w:rFonts w:ascii="標楷體" w:eastAsia="標楷體" w:hint="eastAsia"/>
          <w:spacing w:val="0"/>
          <w:kern w:val="2"/>
          <w:sz w:val="28"/>
        </w:rPr>
        <w:t>一</w:t>
      </w:r>
      <w:r w:rsidRPr="00E57C40">
        <w:rPr>
          <w:rFonts w:ascii="標楷體" w:eastAsia="標楷體" w:hint="eastAsia"/>
          <w:spacing w:val="0"/>
          <w:kern w:val="2"/>
          <w:sz w:val="28"/>
        </w:rPr>
        <w:t>）</w:t>
      </w:r>
      <w:r w:rsidR="006F3EAA" w:rsidRPr="00E57C40">
        <w:rPr>
          <w:rFonts w:ascii="標楷體" w:eastAsia="標楷體" w:hint="eastAsia"/>
          <w:bCs/>
          <w:sz w:val="28"/>
        </w:rPr>
        <w:t>辦理物價調查，編布本市物價指數</w:t>
      </w:r>
    </w:p>
    <w:p w:rsidR="00F65E38" w:rsidRPr="00E57C40" w:rsidRDefault="00F65E38" w:rsidP="0000513F">
      <w:pPr>
        <w:widowControl w:val="0"/>
        <w:snapToGrid w:val="0"/>
        <w:spacing w:line="320" w:lineRule="exact"/>
        <w:ind w:leftChars="390" w:left="1044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E57C40">
        <w:rPr>
          <w:rFonts w:ascii="標楷體" w:eastAsia="標楷體" w:hint="eastAsia"/>
          <w:bCs/>
          <w:spacing w:val="0"/>
          <w:kern w:val="2"/>
          <w:sz w:val="28"/>
        </w:rPr>
        <w:t>1.</w:t>
      </w:r>
      <w:r w:rsidR="006F3EAA" w:rsidRPr="00E57C40">
        <w:rPr>
          <w:rFonts w:ascii="標楷體" w:eastAsia="標楷體" w:hint="eastAsia"/>
          <w:spacing w:val="-4"/>
          <w:sz w:val="28"/>
        </w:rPr>
        <w:t>本市物價調查分為消費者物價調查及營造工程物價調查兩種，均依規</w:t>
      </w:r>
      <w:r w:rsidR="006F3EAA" w:rsidRPr="00E57C40">
        <w:rPr>
          <w:rFonts w:ascii="標楷體" w:eastAsia="標楷體" w:hint="eastAsia"/>
          <w:spacing w:val="-4"/>
          <w:sz w:val="28"/>
        </w:rPr>
        <w:lastRenderedPageBreak/>
        <w:t>定日期派員查價，調查所得資料按月編算本市消費者物價指數及營造工程物價指數，分析物價變動情形，編製「高雄市物價統計月報」電子書，並刊布於本府主計處網站提供各界查詢</w:t>
      </w:r>
      <w:r w:rsidR="00ED2D32" w:rsidRPr="00E57C40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152383" w:rsidRPr="00E57C40" w:rsidRDefault="00F65E38" w:rsidP="0000513F">
      <w:pPr>
        <w:widowControl w:val="0"/>
        <w:snapToGrid w:val="0"/>
        <w:spacing w:line="320" w:lineRule="exact"/>
        <w:ind w:leftChars="390" w:left="1044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E57C40">
        <w:rPr>
          <w:rFonts w:ascii="標楷體" w:eastAsia="標楷體" w:hint="eastAsia"/>
          <w:bCs/>
          <w:spacing w:val="0"/>
          <w:kern w:val="2"/>
          <w:sz w:val="28"/>
        </w:rPr>
        <w:t>2.</w:t>
      </w:r>
      <w:r w:rsidR="006F3EAA" w:rsidRPr="00E57C40">
        <w:rPr>
          <w:rFonts w:ascii="標楷體" w:eastAsia="標楷體" w:hint="eastAsia"/>
          <w:spacing w:val="-4"/>
          <w:sz w:val="28"/>
        </w:rPr>
        <w:t>擔任</w:t>
      </w:r>
      <w:r w:rsidR="006F3EAA" w:rsidRPr="00E57C40">
        <w:rPr>
          <w:rFonts w:ascii="標楷體" w:eastAsia="標楷體" w:hint="eastAsia"/>
          <w:sz w:val="28"/>
        </w:rPr>
        <w:t>本府「</w:t>
      </w:r>
      <w:r w:rsidR="006F3EAA" w:rsidRPr="00E57C40">
        <w:rPr>
          <w:rFonts w:ascii="標楷體" w:eastAsia="標楷體"/>
          <w:sz w:val="28"/>
        </w:rPr>
        <w:t>物價上漲對策督導小組</w:t>
      </w:r>
      <w:r w:rsidR="006F3EAA" w:rsidRPr="00E57C40">
        <w:rPr>
          <w:rFonts w:ascii="標楷體" w:eastAsia="標楷體" w:hint="eastAsia"/>
          <w:sz w:val="28"/>
        </w:rPr>
        <w:t>」</w:t>
      </w:r>
      <w:r w:rsidR="006F3EAA" w:rsidRPr="00E57C40">
        <w:rPr>
          <w:rFonts w:ascii="標楷體" w:eastAsia="標楷體"/>
          <w:sz w:val="28"/>
        </w:rPr>
        <w:t>幕僚</w:t>
      </w:r>
      <w:r w:rsidR="006F3EAA" w:rsidRPr="00E57C40">
        <w:rPr>
          <w:rFonts w:ascii="標楷體" w:eastAsia="標楷體" w:hint="eastAsia"/>
          <w:sz w:val="28"/>
        </w:rPr>
        <w:t>作業，依任務分工加強監控本市物價波動概況</w:t>
      </w:r>
      <w:r w:rsidR="006F3EAA" w:rsidRPr="00E57C40">
        <w:rPr>
          <w:rFonts w:ascii="標楷體" w:eastAsia="標楷體"/>
          <w:sz w:val="28"/>
        </w:rPr>
        <w:t>，</w:t>
      </w:r>
      <w:r w:rsidR="006F3EAA" w:rsidRPr="00E57C40">
        <w:rPr>
          <w:rFonts w:ascii="標楷體" w:eastAsia="標楷體" w:hint="eastAsia"/>
          <w:sz w:val="28"/>
        </w:rPr>
        <w:t>綜整各局處穩定物</w:t>
      </w:r>
      <w:r w:rsidR="006F3EAA" w:rsidRPr="00E57C40">
        <w:rPr>
          <w:rFonts w:ascii="標楷體" w:eastAsia="標楷體" w:hint="eastAsia"/>
          <w:spacing w:val="-4"/>
          <w:sz w:val="28"/>
        </w:rPr>
        <w:t>價因應作為及本市物價指數分析，協助本府平抑物價政策推動。</w:t>
      </w:r>
      <w:r w:rsidR="006F3EAA" w:rsidRPr="00E57C40">
        <w:rPr>
          <w:rFonts w:ascii="標楷體" w:eastAsia="標楷體"/>
          <w:bCs/>
          <w:sz w:val="28"/>
        </w:rPr>
        <w:t>1</w:t>
      </w:r>
      <w:r w:rsidR="006F3EAA" w:rsidRPr="00E57C40">
        <w:rPr>
          <w:rFonts w:ascii="標楷體" w:eastAsia="標楷體" w:hint="eastAsia"/>
          <w:bCs/>
          <w:sz w:val="28"/>
        </w:rPr>
        <w:t>09</w:t>
      </w:r>
      <w:r w:rsidR="006F3EAA" w:rsidRPr="00E57C40">
        <w:rPr>
          <w:rFonts w:ascii="標楷體" w:eastAsia="標楷體"/>
          <w:bCs/>
          <w:sz w:val="28"/>
        </w:rPr>
        <w:t>年</w:t>
      </w:r>
      <w:r w:rsidR="006F3EAA" w:rsidRPr="00E57C40">
        <w:rPr>
          <w:rFonts w:ascii="標楷體" w:eastAsia="標楷體" w:hint="eastAsia"/>
          <w:bCs/>
          <w:sz w:val="28"/>
        </w:rPr>
        <w:t>上半年</w:t>
      </w:r>
      <w:r w:rsidR="006F3EAA" w:rsidRPr="00E57C40">
        <w:rPr>
          <w:rFonts w:ascii="標楷體" w:eastAsia="標楷體"/>
          <w:bCs/>
          <w:sz w:val="28"/>
        </w:rPr>
        <w:t>辦</w:t>
      </w:r>
      <w:r w:rsidR="006F3EAA" w:rsidRPr="00E57C40">
        <w:rPr>
          <w:rFonts w:ascii="標楷體" w:eastAsia="標楷體" w:hint="eastAsia"/>
          <w:bCs/>
          <w:sz w:val="28"/>
        </w:rPr>
        <w:t>理春節及端午節</w:t>
      </w:r>
      <w:r w:rsidR="006F3EAA" w:rsidRPr="00E57C40">
        <w:rPr>
          <w:rFonts w:ascii="標楷體" w:eastAsia="標楷體"/>
          <w:bCs/>
          <w:sz w:val="28"/>
        </w:rPr>
        <w:t>節慶特殊項目物價調查</w:t>
      </w:r>
      <w:r w:rsidR="006F3EAA" w:rsidRPr="00E57C40">
        <w:rPr>
          <w:rFonts w:ascii="標楷體" w:eastAsia="標楷體" w:hint="eastAsia"/>
          <w:bCs/>
          <w:sz w:val="28"/>
        </w:rPr>
        <w:t>，執行結果簽陳小組召集人核閱</w:t>
      </w:r>
      <w:r w:rsidRPr="00E57C40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152383" w:rsidRPr="00E57C40" w:rsidRDefault="001D11EC" w:rsidP="0000513F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E57C40">
        <w:rPr>
          <w:rFonts w:ascii="標楷體" w:eastAsia="標楷體" w:hint="eastAsia"/>
          <w:spacing w:val="0"/>
          <w:kern w:val="2"/>
          <w:sz w:val="28"/>
        </w:rPr>
        <w:t>（</w:t>
      </w:r>
      <w:r w:rsidR="00310546" w:rsidRPr="00E57C40">
        <w:rPr>
          <w:rFonts w:ascii="標楷體" w:eastAsia="標楷體" w:hint="eastAsia"/>
          <w:spacing w:val="0"/>
          <w:kern w:val="2"/>
          <w:sz w:val="28"/>
          <w:lang w:eastAsia="zh-HK"/>
        </w:rPr>
        <w:t>二</w:t>
      </w:r>
      <w:r w:rsidRPr="00E57C40">
        <w:rPr>
          <w:rFonts w:ascii="標楷體" w:eastAsia="標楷體" w:hint="eastAsia"/>
          <w:spacing w:val="0"/>
          <w:kern w:val="2"/>
          <w:sz w:val="28"/>
        </w:rPr>
        <w:t>）</w:t>
      </w:r>
      <w:r w:rsidR="00152383" w:rsidRPr="00E57C40">
        <w:rPr>
          <w:rFonts w:ascii="標楷體" w:eastAsia="標楷體"/>
          <w:spacing w:val="0"/>
          <w:kern w:val="2"/>
          <w:sz w:val="28"/>
        </w:rPr>
        <w:t>辦理家庭收支調查</w:t>
      </w:r>
    </w:p>
    <w:p w:rsidR="00152383" w:rsidRPr="00E57C40" w:rsidRDefault="00152383" w:rsidP="0000513F">
      <w:pPr>
        <w:widowControl w:val="0"/>
        <w:snapToGrid w:val="0"/>
        <w:spacing w:line="320" w:lineRule="exact"/>
        <w:ind w:leftChars="390" w:left="1044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E57C40">
        <w:rPr>
          <w:rFonts w:ascii="標楷體" w:eastAsia="標楷體" w:hint="eastAsia"/>
          <w:bCs/>
          <w:spacing w:val="0"/>
          <w:kern w:val="2"/>
          <w:sz w:val="28"/>
        </w:rPr>
        <w:t>1.</w:t>
      </w:r>
      <w:r w:rsidR="003868CE" w:rsidRPr="00E57C40">
        <w:rPr>
          <w:rFonts w:ascii="標楷體" w:eastAsia="標楷體"/>
          <w:spacing w:val="-4"/>
          <w:sz w:val="28"/>
        </w:rPr>
        <w:t>本市家庭收支調查</w:t>
      </w:r>
      <w:r w:rsidR="003868CE" w:rsidRPr="00E57C40">
        <w:rPr>
          <w:rFonts w:ascii="標楷體" w:eastAsia="標楷體" w:hint="eastAsia"/>
          <w:spacing w:val="-4"/>
          <w:sz w:val="28"/>
        </w:rPr>
        <w:t>分為按年辦理之訪問調查及按月辦理之記帳調查兩種。</w:t>
      </w:r>
      <w:r w:rsidR="003868CE" w:rsidRPr="00E57C40">
        <w:rPr>
          <w:rFonts w:ascii="標楷體" w:eastAsia="標楷體" w:hint="eastAsia"/>
          <w:sz w:val="28"/>
        </w:rPr>
        <w:t>108年</w:t>
      </w:r>
      <w:r w:rsidR="003868CE" w:rsidRPr="00E57C40">
        <w:rPr>
          <w:rFonts w:ascii="標楷體" w:eastAsia="標楷體"/>
          <w:sz w:val="28"/>
        </w:rPr>
        <w:t>家庭收支</w:t>
      </w:r>
      <w:r w:rsidR="003868CE" w:rsidRPr="00E57C40">
        <w:rPr>
          <w:rFonts w:ascii="標楷體" w:eastAsia="標楷體" w:hint="eastAsia"/>
          <w:sz w:val="28"/>
        </w:rPr>
        <w:t>訪問</w:t>
      </w:r>
      <w:r w:rsidR="003868CE" w:rsidRPr="00E57C40">
        <w:rPr>
          <w:rFonts w:ascii="標楷體" w:eastAsia="標楷體"/>
          <w:sz w:val="28"/>
        </w:rPr>
        <w:t>調查</w:t>
      </w:r>
      <w:r w:rsidR="003868CE" w:rsidRPr="00E57C40">
        <w:rPr>
          <w:rFonts w:ascii="標楷體" w:eastAsia="標楷體" w:hint="eastAsia"/>
          <w:sz w:val="28"/>
        </w:rPr>
        <w:t>係由本市179個樣本里中抽選2,200戶家庭，自108年12月展開實地調查工作，109年</w:t>
      </w:r>
      <w:r w:rsidR="003868CE" w:rsidRPr="00E57C40">
        <w:rPr>
          <w:rFonts w:ascii="標楷體" w:eastAsia="標楷體"/>
          <w:sz w:val="28"/>
        </w:rPr>
        <w:t>4</w:t>
      </w:r>
      <w:r w:rsidR="003868CE" w:rsidRPr="00E57C40">
        <w:rPr>
          <w:rFonts w:ascii="標楷體" w:eastAsia="標楷體" w:hint="eastAsia"/>
          <w:sz w:val="28"/>
        </w:rPr>
        <w:t>月1日完成調查表審核及檢誤，並報送行政院主計總處彙辦，預計109年8月下旬公布調查初步結果，10月底前完成編製「高雄市家庭收支調查報告」電子書</w:t>
      </w:r>
      <w:r w:rsidR="00F65E38" w:rsidRPr="00E57C40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8E5734" w:rsidRPr="00E57C40" w:rsidRDefault="00152383" w:rsidP="0000513F">
      <w:pPr>
        <w:widowControl w:val="0"/>
        <w:snapToGrid w:val="0"/>
        <w:spacing w:line="320" w:lineRule="exact"/>
        <w:ind w:leftChars="390" w:left="1044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E57C40">
        <w:rPr>
          <w:rFonts w:ascii="標楷體" w:eastAsia="標楷體" w:hint="eastAsia"/>
          <w:bCs/>
          <w:spacing w:val="0"/>
          <w:kern w:val="2"/>
          <w:sz w:val="28"/>
        </w:rPr>
        <w:t>2.</w:t>
      </w:r>
      <w:r w:rsidR="003868CE" w:rsidRPr="00E57C40">
        <w:rPr>
          <w:rFonts w:ascii="標楷體" w:eastAsia="標楷體" w:hint="eastAsia"/>
          <w:sz w:val="28"/>
        </w:rPr>
        <w:t>109年家庭收支記帳調查樣本計</w:t>
      </w:r>
      <w:r w:rsidR="003868CE" w:rsidRPr="00E57C40">
        <w:rPr>
          <w:rFonts w:ascii="標楷體" w:eastAsia="標楷體"/>
          <w:sz w:val="28"/>
        </w:rPr>
        <w:t>165</w:t>
      </w:r>
      <w:r w:rsidR="003868CE" w:rsidRPr="00E57C40">
        <w:rPr>
          <w:rFonts w:ascii="標楷體" w:eastAsia="標楷體" w:hint="eastAsia"/>
          <w:sz w:val="28"/>
        </w:rPr>
        <w:t>戶</w:t>
      </w:r>
      <w:r w:rsidR="003868CE" w:rsidRPr="00E57C40">
        <w:rPr>
          <w:rFonts w:ascii="標楷體" w:eastAsia="標楷體" w:hint="eastAsia"/>
          <w:spacing w:val="-4"/>
          <w:sz w:val="28"/>
        </w:rPr>
        <w:t>，由記帳戶按日記載詳細收支帳，所獲資料經審核整理，按月將結果表寄送行政院主計總處彙辦，</w:t>
      </w:r>
      <w:r w:rsidR="003868CE" w:rsidRPr="00E57C40">
        <w:rPr>
          <w:rFonts w:ascii="標楷體" w:eastAsia="標楷體" w:hint="eastAsia"/>
          <w:sz w:val="28"/>
        </w:rPr>
        <w:t>供為編算國民所得統計及改進消費者物價指數之參考</w:t>
      </w:r>
      <w:r w:rsidR="00ED2D32" w:rsidRPr="00E57C40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152383" w:rsidRPr="00E57C40" w:rsidRDefault="001D11EC" w:rsidP="0000513F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E57C40">
        <w:rPr>
          <w:rFonts w:ascii="標楷體" w:eastAsia="標楷體" w:hint="eastAsia"/>
          <w:spacing w:val="0"/>
          <w:kern w:val="2"/>
          <w:sz w:val="28"/>
        </w:rPr>
        <w:t>（</w:t>
      </w:r>
      <w:r w:rsidR="00310546" w:rsidRPr="00E57C40">
        <w:rPr>
          <w:rFonts w:ascii="標楷體" w:eastAsia="標楷體" w:hint="eastAsia"/>
          <w:spacing w:val="0"/>
          <w:kern w:val="2"/>
          <w:sz w:val="28"/>
          <w:lang w:eastAsia="zh-HK"/>
        </w:rPr>
        <w:t>三</w:t>
      </w:r>
      <w:r w:rsidRPr="00E57C40">
        <w:rPr>
          <w:rFonts w:ascii="標楷體" w:eastAsia="標楷體" w:hint="eastAsia"/>
          <w:spacing w:val="0"/>
          <w:kern w:val="2"/>
          <w:sz w:val="28"/>
        </w:rPr>
        <w:t>）</w:t>
      </w:r>
      <w:r w:rsidR="00E658CA" w:rsidRPr="00E57C40">
        <w:rPr>
          <w:rFonts w:ascii="標楷體" w:eastAsia="標楷體"/>
          <w:bCs/>
          <w:sz w:val="28"/>
        </w:rPr>
        <w:t>配合中央各機關委託辦理統計調查</w:t>
      </w:r>
    </w:p>
    <w:p w:rsidR="00152383" w:rsidRPr="00E57C40" w:rsidRDefault="008E5734" w:rsidP="0000513F">
      <w:pPr>
        <w:widowControl w:val="0"/>
        <w:snapToGrid w:val="0"/>
        <w:spacing w:line="320" w:lineRule="exact"/>
        <w:ind w:leftChars="390" w:left="1044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E57C40">
        <w:rPr>
          <w:rFonts w:ascii="標楷體" w:eastAsia="標楷體" w:hint="eastAsia"/>
          <w:bCs/>
          <w:spacing w:val="0"/>
          <w:kern w:val="2"/>
          <w:sz w:val="28"/>
        </w:rPr>
        <w:t>1.</w:t>
      </w:r>
      <w:r w:rsidR="003868CE" w:rsidRPr="00E57C40">
        <w:rPr>
          <w:rFonts w:ascii="標楷體" w:eastAsia="標楷體" w:hint="eastAsia"/>
          <w:spacing w:val="-4"/>
          <w:sz w:val="28"/>
        </w:rPr>
        <w:t>109</w:t>
      </w:r>
      <w:r w:rsidR="003868CE" w:rsidRPr="00E57C40">
        <w:rPr>
          <w:rFonts w:ascii="標楷體" w:eastAsia="標楷體"/>
          <w:spacing w:val="-4"/>
          <w:sz w:val="28"/>
        </w:rPr>
        <w:t>年</w:t>
      </w:r>
      <w:r w:rsidR="003868CE" w:rsidRPr="00E57C40">
        <w:rPr>
          <w:rFonts w:ascii="標楷體" w:eastAsia="標楷體" w:hint="eastAsia"/>
          <w:spacing w:val="-4"/>
          <w:sz w:val="28"/>
        </w:rPr>
        <w:t>上半年</w:t>
      </w:r>
      <w:r w:rsidR="003868CE" w:rsidRPr="00E57C40">
        <w:rPr>
          <w:rFonts w:ascii="標楷體" w:eastAsia="標楷體"/>
          <w:spacing w:val="-4"/>
          <w:sz w:val="28"/>
        </w:rPr>
        <w:t>配合中央各機關委託辦理各項統計調查計有</w:t>
      </w:r>
      <w:r w:rsidR="00152383" w:rsidRPr="00E57C40">
        <w:rPr>
          <w:rFonts w:ascii="標楷體" w:eastAsia="標楷體"/>
          <w:bCs/>
          <w:spacing w:val="0"/>
          <w:kern w:val="2"/>
          <w:sz w:val="28"/>
        </w:rPr>
        <w:t>：</w:t>
      </w:r>
    </w:p>
    <w:p w:rsidR="00DE2C2B" w:rsidRPr="00E57C40" w:rsidRDefault="00DE2C2B" w:rsidP="0000513F">
      <w:pPr>
        <w:pStyle w:val="aff3"/>
        <w:spacing w:line="320" w:lineRule="exact"/>
        <w:ind w:leftChars="500" w:left="1256" w:hangingChars="100" w:hanging="276"/>
        <w:rPr>
          <w:rFonts w:ascii="標楷體" w:eastAsia="標楷體"/>
          <w:sz w:val="28"/>
        </w:rPr>
      </w:pPr>
      <w:r w:rsidRPr="00E57C40">
        <w:rPr>
          <w:rFonts w:ascii="標楷體" w:eastAsia="標楷體" w:hint="eastAsia"/>
          <w:sz w:val="28"/>
        </w:rPr>
        <w:t>(1)</w:t>
      </w:r>
      <w:r w:rsidR="003868CE" w:rsidRPr="00E57C40">
        <w:rPr>
          <w:rFonts w:ascii="標楷體" w:eastAsia="標楷體"/>
          <w:sz w:val="28"/>
        </w:rPr>
        <w:t>按月辦理之抽樣調查：各業別受</w:t>
      </w:r>
      <w:r w:rsidR="003868CE" w:rsidRPr="00E57C40">
        <w:rPr>
          <w:rFonts w:ascii="標楷體" w:eastAsia="標楷體" w:hint="eastAsia"/>
          <w:sz w:val="28"/>
        </w:rPr>
        <w:t>僱</w:t>
      </w:r>
      <w:r w:rsidR="003868CE" w:rsidRPr="00E57C40">
        <w:rPr>
          <w:rFonts w:ascii="標楷體" w:eastAsia="標楷體"/>
          <w:sz w:val="28"/>
        </w:rPr>
        <w:t>員工薪資調查、人力資源調查</w:t>
      </w:r>
      <w:r w:rsidRPr="00E57C40">
        <w:rPr>
          <w:rFonts w:ascii="標楷體" w:eastAsia="標楷體"/>
          <w:sz w:val="28"/>
        </w:rPr>
        <w:t>。</w:t>
      </w:r>
    </w:p>
    <w:p w:rsidR="00DE2C2B" w:rsidRPr="00E57C40" w:rsidRDefault="00DE2C2B" w:rsidP="0000513F">
      <w:pPr>
        <w:pStyle w:val="aff3"/>
        <w:spacing w:line="320" w:lineRule="exact"/>
        <w:ind w:leftChars="500" w:left="1256" w:hangingChars="100" w:hanging="276"/>
        <w:rPr>
          <w:rFonts w:ascii="標楷體" w:eastAsia="標楷體"/>
          <w:sz w:val="28"/>
        </w:rPr>
      </w:pPr>
      <w:r w:rsidRPr="00E57C40">
        <w:rPr>
          <w:rFonts w:ascii="標楷體" w:eastAsia="標楷體" w:hint="eastAsia"/>
          <w:sz w:val="28"/>
        </w:rPr>
        <w:t>(2)</w:t>
      </w:r>
      <w:r w:rsidR="003868CE" w:rsidRPr="00E57C40">
        <w:rPr>
          <w:rFonts w:ascii="標楷體" w:eastAsia="標楷體"/>
          <w:sz w:val="28"/>
        </w:rPr>
        <w:t>按半年</w:t>
      </w:r>
      <w:r w:rsidR="003868CE" w:rsidRPr="00E57C40">
        <w:rPr>
          <w:rFonts w:ascii="標楷體" w:eastAsia="標楷體" w:hint="eastAsia"/>
          <w:sz w:val="28"/>
        </w:rPr>
        <w:t>及不定期</w:t>
      </w:r>
      <w:r w:rsidR="003868CE" w:rsidRPr="00E57C40">
        <w:rPr>
          <w:rFonts w:ascii="標楷體" w:eastAsia="標楷體"/>
          <w:sz w:val="28"/>
        </w:rPr>
        <w:t>辦理之抽樣調查：汽車貨運調查</w:t>
      </w:r>
      <w:r w:rsidR="003868CE" w:rsidRPr="00E57C40">
        <w:rPr>
          <w:rFonts w:ascii="標楷體" w:eastAsia="標楷體" w:hint="eastAsia"/>
          <w:sz w:val="28"/>
        </w:rPr>
        <w:t>、</w:t>
      </w:r>
      <w:r w:rsidR="003868CE" w:rsidRPr="00E57C40">
        <w:rPr>
          <w:rFonts w:ascii="標楷體" w:eastAsia="標楷體"/>
          <w:sz w:val="28"/>
        </w:rPr>
        <w:t>109年農林漁牧業普查第2次試驗調查</w:t>
      </w:r>
      <w:r w:rsidRPr="00E57C40">
        <w:rPr>
          <w:rFonts w:ascii="標楷體" w:eastAsia="標楷體"/>
          <w:sz w:val="28"/>
        </w:rPr>
        <w:t>。</w:t>
      </w:r>
    </w:p>
    <w:p w:rsidR="00152383" w:rsidRPr="00E57C40" w:rsidRDefault="00DE2C2B" w:rsidP="0000513F">
      <w:pPr>
        <w:pStyle w:val="aff3"/>
        <w:adjustRightInd w:val="0"/>
        <w:snapToGrid w:val="0"/>
        <w:spacing w:line="320" w:lineRule="exact"/>
        <w:ind w:leftChars="500" w:left="1256" w:hangingChars="100" w:hanging="276"/>
        <w:rPr>
          <w:rFonts w:ascii="標楷體" w:eastAsia="標楷體"/>
          <w:sz w:val="28"/>
        </w:rPr>
      </w:pPr>
      <w:r w:rsidRPr="00E57C40">
        <w:rPr>
          <w:rFonts w:ascii="標楷體" w:eastAsia="標楷體" w:hint="eastAsia"/>
          <w:sz w:val="28"/>
        </w:rPr>
        <w:t>(3)</w:t>
      </w:r>
      <w:r w:rsidR="003868CE" w:rsidRPr="00E57C40">
        <w:rPr>
          <w:rFonts w:ascii="標楷體" w:eastAsia="標楷體"/>
          <w:sz w:val="28"/>
        </w:rPr>
        <w:t>按年辦理之抽樣調查：</w:t>
      </w:r>
      <w:r w:rsidR="003868CE" w:rsidRPr="00E57C40">
        <w:rPr>
          <w:rFonts w:ascii="標楷體" w:eastAsia="標楷體" w:hint="eastAsia"/>
          <w:sz w:val="28"/>
        </w:rPr>
        <w:t>事業人力僱用狀況</w:t>
      </w:r>
      <w:r w:rsidR="003868CE" w:rsidRPr="00E57C40">
        <w:rPr>
          <w:rFonts w:ascii="標楷體" w:eastAsia="標楷體"/>
          <w:sz w:val="28"/>
        </w:rPr>
        <w:t>調查</w:t>
      </w:r>
      <w:r w:rsidR="003868CE" w:rsidRPr="00E57C40">
        <w:rPr>
          <w:rFonts w:ascii="標楷體" w:eastAsia="標楷體" w:hint="eastAsia"/>
          <w:sz w:val="28"/>
        </w:rPr>
        <w:t>、</w:t>
      </w:r>
      <w:r w:rsidR="003868CE" w:rsidRPr="00E57C40">
        <w:rPr>
          <w:rFonts w:ascii="標楷體" w:eastAsia="標楷體"/>
          <w:sz w:val="28"/>
        </w:rPr>
        <w:t>人力運用調查</w:t>
      </w:r>
      <w:r w:rsidRPr="00E57C40">
        <w:rPr>
          <w:rFonts w:ascii="標楷體" w:eastAsia="標楷體" w:hint="eastAsia"/>
          <w:sz w:val="28"/>
        </w:rPr>
        <w:t>。</w:t>
      </w:r>
    </w:p>
    <w:p w:rsidR="00152383" w:rsidRPr="00E57C40" w:rsidRDefault="003868CE" w:rsidP="0000513F">
      <w:pPr>
        <w:pStyle w:val="aff3"/>
        <w:adjustRightInd w:val="0"/>
        <w:snapToGrid w:val="0"/>
        <w:spacing w:line="320" w:lineRule="exact"/>
        <w:ind w:leftChars="550" w:left="1078"/>
        <w:rPr>
          <w:rFonts w:ascii="標楷體" w:eastAsia="標楷體"/>
          <w:sz w:val="28"/>
        </w:rPr>
      </w:pPr>
      <w:r w:rsidRPr="00E57C40">
        <w:rPr>
          <w:rFonts w:ascii="標楷體" w:eastAsia="標楷體"/>
          <w:sz w:val="28"/>
        </w:rPr>
        <w:t>上述各項調查工作均如期順利完成，並將調查表件報送中央主辦機關彙辦，</w:t>
      </w:r>
      <w:r w:rsidRPr="00E57C40">
        <w:rPr>
          <w:rFonts w:ascii="標楷體" w:eastAsia="標楷體" w:hint="eastAsia"/>
          <w:sz w:val="28"/>
        </w:rPr>
        <w:t>相關</w:t>
      </w:r>
      <w:r w:rsidRPr="00E57C40">
        <w:rPr>
          <w:rFonts w:ascii="標楷體" w:eastAsia="標楷體"/>
          <w:sz w:val="28"/>
        </w:rPr>
        <w:t>調查報告資料均提供本府參考應用</w:t>
      </w:r>
      <w:r w:rsidR="00152383" w:rsidRPr="00E57C40">
        <w:rPr>
          <w:rFonts w:ascii="標楷體" w:eastAsia="標楷體"/>
          <w:sz w:val="28"/>
        </w:rPr>
        <w:t>。</w:t>
      </w:r>
    </w:p>
    <w:p w:rsidR="00152383" w:rsidRPr="00E57C40" w:rsidRDefault="008E5734" w:rsidP="0000513F">
      <w:pPr>
        <w:widowControl w:val="0"/>
        <w:snapToGrid w:val="0"/>
        <w:spacing w:line="320" w:lineRule="exact"/>
        <w:ind w:leftChars="390" w:left="1044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E57C40">
        <w:rPr>
          <w:rFonts w:ascii="標楷體" w:eastAsia="標楷體" w:hint="eastAsia"/>
          <w:bCs/>
          <w:spacing w:val="0"/>
          <w:kern w:val="2"/>
          <w:sz w:val="28"/>
        </w:rPr>
        <w:t>2</w:t>
      </w:r>
      <w:r w:rsidR="00152383" w:rsidRPr="00E57C40">
        <w:rPr>
          <w:rFonts w:ascii="標楷體" w:eastAsia="標楷體" w:hint="eastAsia"/>
          <w:bCs/>
          <w:spacing w:val="0"/>
          <w:kern w:val="2"/>
          <w:sz w:val="28"/>
        </w:rPr>
        <w:t>.</w:t>
      </w:r>
      <w:r w:rsidR="003868CE" w:rsidRPr="00E57C40">
        <w:rPr>
          <w:rFonts w:ascii="標楷體" w:eastAsia="標楷體" w:hint="eastAsia"/>
          <w:sz w:val="28"/>
        </w:rPr>
        <w:t>為強化本市人力資源(就業、失業)調查統計資料品質及效率，</w:t>
      </w:r>
      <w:r w:rsidR="003868CE" w:rsidRPr="00E57C40">
        <w:rPr>
          <w:rFonts w:ascii="標楷體" w:eastAsia="標楷體" w:hint="eastAsia"/>
          <w:bCs/>
          <w:spacing w:val="-4"/>
          <w:sz w:val="28"/>
        </w:rPr>
        <w:t>賡續</w:t>
      </w:r>
      <w:r w:rsidR="003868CE" w:rsidRPr="00E57C40">
        <w:rPr>
          <w:rFonts w:ascii="標楷體" w:eastAsia="標楷體" w:hint="eastAsia"/>
          <w:bCs/>
          <w:sz w:val="28"/>
        </w:rPr>
        <w:t>利用</w:t>
      </w:r>
      <w:r w:rsidR="003868CE" w:rsidRPr="00E57C40">
        <w:rPr>
          <w:rFonts w:ascii="標楷體" w:eastAsia="標楷體" w:hint="eastAsia"/>
          <w:sz w:val="28"/>
        </w:rPr>
        <w:t>EXCEL VBA程式研擬精進調查作業程序，提升結果分析彙整統計資料績效</w:t>
      </w:r>
      <w:r w:rsidR="00152383" w:rsidRPr="00E57C40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1D11EC" w:rsidRPr="00E57C40" w:rsidRDefault="003868CE" w:rsidP="003868CE">
      <w:pPr>
        <w:widowControl w:val="0"/>
        <w:snapToGrid w:val="0"/>
        <w:spacing w:line="320" w:lineRule="exact"/>
        <w:ind w:leftChars="390" w:left="1044" w:hangingChars="100" w:hanging="280"/>
        <w:jc w:val="both"/>
        <w:rPr>
          <w:rFonts w:ascii="標楷體" w:eastAsia="標楷體"/>
          <w:sz w:val="28"/>
        </w:rPr>
      </w:pPr>
      <w:r w:rsidRPr="00E57C40">
        <w:rPr>
          <w:rFonts w:ascii="標楷體" w:eastAsia="標楷體"/>
          <w:bCs/>
          <w:spacing w:val="0"/>
          <w:kern w:val="2"/>
          <w:sz w:val="28"/>
        </w:rPr>
        <w:t>3.</w:t>
      </w:r>
      <w:r w:rsidRPr="00E57C40">
        <w:rPr>
          <w:rFonts w:ascii="標楷體" w:eastAsia="標楷體" w:hint="eastAsia"/>
          <w:sz w:val="28"/>
        </w:rPr>
        <w:t>為順利推動本市</w:t>
      </w:r>
      <w:r w:rsidRPr="00E57C40">
        <w:rPr>
          <w:rFonts w:ascii="標楷體" w:eastAsia="標楷體"/>
          <w:sz w:val="28"/>
        </w:rPr>
        <w:t>109年人口及住宅普查工作，爭取本市佳績，</w:t>
      </w:r>
      <w:r w:rsidRPr="00E57C40">
        <w:rPr>
          <w:rFonts w:ascii="標楷體" w:eastAsia="標楷體" w:hint="eastAsia"/>
          <w:sz w:val="28"/>
        </w:rPr>
        <w:t>於2月</w:t>
      </w:r>
      <w:r w:rsidRPr="00E57C40">
        <w:rPr>
          <w:rFonts w:ascii="標楷體" w:eastAsia="標楷體"/>
          <w:sz w:val="28"/>
        </w:rPr>
        <w:t>函文各一級機關協助普查宣傳訊息</w:t>
      </w:r>
      <w:r w:rsidRPr="00E57C40">
        <w:rPr>
          <w:rFonts w:ascii="標楷體" w:eastAsia="標楷體" w:hint="eastAsia"/>
          <w:sz w:val="28"/>
        </w:rPr>
        <w:t>之</w:t>
      </w:r>
      <w:r w:rsidRPr="00E57C40">
        <w:rPr>
          <w:rFonts w:ascii="標楷體" w:eastAsia="標楷體"/>
          <w:sz w:val="28"/>
        </w:rPr>
        <w:t>刊登</w:t>
      </w:r>
      <w:r w:rsidRPr="00E57C40">
        <w:rPr>
          <w:rFonts w:ascii="標楷體" w:eastAsia="標楷體" w:hint="eastAsia"/>
          <w:sz w:val="28"/>
        </w:rPr>
        <w:t>，並召開研商會議擬定</w:t>
      </w:r>
      <w:r w:rsidRPr="00E57C40">
        <w:rPr>
          <w:rFonts w:ascii="標楷體" w:eastAsia="標楷體"/>
          <w:sz w:val="28"/>
        </w:rPr>
        <w:t>普查訓練及宣導</w:t>
      </w:r>
      <w:r w:rsidRPr="00E57C40">
        <w:rPr>
          <w:rFonts w:ascii="標楷體" w:eastAsia="標楷體" w:hint="eastAsia"/>
          <w:sz w:val="28"/>
        </w:rPr>
        <w:t>等</w:t>
      </w:r>
      <w:r w:rsidRPr="00E57C40">
        <w:rPr>
          <w:rFonts w:ascii="標楷體" w:eastAsia="標楷體"/>
          <w:sz w:val="28"/>
        </w:rPr>
        <w:t>事宜</w:t>
      </w:r>
      <w:r w:rsidRPr="00E57C40">
        <w:rPr>
          <w:rFonts w:ascii="標楷體" w:eastAsia="標楷體" w:hint="eastAsia"/>
          <w:sz w:val="28"/>
        </w:rPr>
        <w:t>前置作業規劃，俾利普查推展進行。</w:t>
      </w:r>
    </w:p>
    <w:p w:rsidR="00E057A2" w:rsidRPr="00E57C40" w:rsidRDefault="00E057A2" w:rsidP="003868CE">
      <w:pPr>
        <w:widowControl w:val="0"/>
        <w:snapToGrid w:val="0"/>
        <w:spacing w:line="320" w:lineRule="exact"/>
        <w:ind w:leftChars="390" w:left="1040" w:hangingChars="100" w:hanging="276"/>
        <w:jc w:val="both"/>
        <w:rPr>
          <w:rFonts w:ascii="標楷體" w:eastAsia="標楷體"/>
          <w:sz w:val="28"/>
        </w:rPr>
      </w:pPr>
    </w:p>
    <w:p w:rsidR="002E1F89" w:rsidRPr="00E57C40" w:rsidRDefault="002E1F89" w:rsidP="0000513F">
      <w:pPr>
        <w:pStyle w:val="ad"/>
        <w:widowControl w:val="0"/>
        <w:adjustRightInd w:val="0"/>
        <w:snapToGrid w:val="0"/>
        <w:spacing w:line="320" w:lineRule="exact"/>
        <w:jc w:val="both"/>
        <w:rPr>
          <w:rFonts w:ascii="標楷體" w:eastAsia="標楷體" w:cs="文鼎中黑"/>
          <w:b/>
          <w:bCs/>
          <w:spacing w:val="0"/>
          <w:kern w:val="2"/>
        </w:rPr>
      </w:pPr>
      <w:r w:rsidRPr="00E57C40">
        <w:rPr>
          <w:rFonts w:ascii="標楷體" w:eastAsia="標楷體" w:cs="文鼎中黑" w:hint="eastAsia"/>
          <w:b/>
          <w:bCs/>
          <w:spacing w:val="0"/>
          <w:kern w:val="2"/>
        </w:rPr>
        <w:t>五</w:t>
      </w:r>
      <w:r w:rsidRPr="00E57C40">
        <w:rPr>
          <w:rFonts w:ascii="標楷體" w:eastAsia="標楷體" w:cs="文鼎中黑"/>
          <w:b/>
          <w:bCs/>
          <w:spacing w:val="0"/>
          <w:kern w:val="2"/>
        </w:rPr>
        <w:t>、會計</w:t>
      </w:r>
      <w:r w:rsidRPr="00E57C40">
        <w:rPr>
          <w:rFonts w:ascii="標楷體" w:eastAsia="標楷體" w:cs="文鼎中黑" w:hint="eastAsia"/>
          <w:b/>
          <w:bCs/>
          <w:spacing w:val="0"/>
          <w:kern w:val="2"/>
        </w:rPr>
        <w:t>管理</w:t>
      </w:r>
    </w:p>
    <w:p w:rsidR="002E1F89" w:rsidRPr="00E57C40" w:rsidRDefault="001D11EC" w:rsidP="0000513F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E57C40">
        <w:rPr>
          <w:rFonts w:ascii="標楷體" w:eastAsia="標楷體" w:hint="eastAsia"/>
          <w:spacing w:val="0"/>
          <w:kern w:val="2"/>
          <w:sz w:val="28"/>
        </w:rPr>
        <w:t>（</w:t>
      </w:r>
      <w:r w:rsidR="002E1F89" w:rsidRPr="00E57C40">
        <w:rPr>
          <w:rFonts w:ascii="標楷體" w:eastAsia="標楷體" w:hint="eastAsia"/>
          <w:spacing w:val="0"/>
          <w:kern w:val="2"/>
          <w:sz w:val="28"/>
        </w:rPr>
        <w:t>一</w:t>
      </w:r>
      <w:r w:rsidRPr="00E57C40">
        <w:rPr>
          <w:rFonts w:ascii="標楷體" w:eastAsia="標楷體" w:hint="eastAsia"/>
          <w:spacing w:val="0"/>
          <w:kern w:val="2"/>
          <w:sz w:val="28"/>
        </w:rPr>
        <w:t>）</w:t>
      </w:r>
      <w:r w:rsidR="0044738A" w:rsidRPr="00E57C40">
        <w:rPr>
          <w:rFonts w:ascii="標楷體" w:eastAsia="標楷體" w:hint="eastAsia"/>
          <w:spacing w:val="-4"/>
          <w:sz w:val="28"/>
        </w:rPr>
        <w:t>彙編本市總決算暨附屬單位決算及綜計表</w:t>
      </w:r>
    </w:p>
    <w:p w:rsidR="002E1F89" w:rsidRPr="00E57C40" w:rsidRDefault="000D5C67" w:rsidP="0000513F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E57C40">
        <w:rPr>
          <w:rFonts w:ascii="標楷體" w:eastAsia="標楷體" w:hint="eastAsia"/>
          <w:spacing w:val="-4"/>
          <w:sz w:val="28"/>
        </w:rPr>
        <w:t>依據地方制度法第42條規定，依限於會計年度結束後4個月內彙編108年度本市總決算暨附屬單位決算及綜計表，於4月30日函請審計部高雄市審計處依法審定</w:t>
      </w:r>
      <w:r w:rsidR="002E1F89" w:rsidRPr="00E57C40">
        <w:rPr>
          <w:rFonts w:ascii="標楷體" w:eastAsia="標楷體" w:cs="標楷體" w:hint="eastAsia"/>
          <w:sz w:val="28"/>
          <w:lang w:val="zh-TW"/>
        </w:rPr>
        <w:t>。</w:t>
      </w:r>
    </w:p>
    <w:p w:rsidR="002E1F89" w:rsidRPr="00E57C40" w:rsidRDefault="001D11EC" w:rsidP="0000513F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E57C40">
        <w:rPr>
          <w:rFonts w:ascii="標楷體" w:eastAsia="標楷體" w:hint="eastAsia"/>
          <w:spacing w:val="0"/>
          <w:kern w:val="2"/>
          <w:sz w:val="28"/>
        </w:rPr>
        <w:t>（</w:t>
      </w:r>
      <w:r w:rsidR="002E1F89" w:rsidRPr="00E57C40">
        <w:rPr>
          <w:rFonts w:ascii="標楷體" w:eastAsia="標楷體" w:hint="eastAsia"/>
          <w:spacing w:val="0"/>
          <w:kern w:val="2"/>
          <w:sz w:val="28"/>
        </w:rPr>
        <w:t>二</w:t>
      </w:r>
      <w:r w:rsidRPr="00E57C40">
        <w:rPr>
          <w:rFonts w:ascii="標楷體" w:eastAsia="標楷體" w:hint="eastAsia"/>
          <w:spacing w:val="0"/>
          <w:kern w:val="2"/>
          <w:sz w:val="28"/>
        </w:rPr>
        <w:t>）</w:t>
      </w:r>
      <w:r w:rsidR="0044738A" w:rsidRPr="00E57C40">
        <w:rPr>
          <w:rFonts w:ascii="標楷體" w:eastAsia="標楷體" w:hint="eastAsia"/>
          <w:spacing w:val="-4"/>
          <w:sz w:val="28"/>
        </w:rPr>
        <w:t>輔導各機關會計業務，精進會計資訊</w:t>
      </w:r>
    </w:p>
    <w:p w:rsidR="00E24D8C" w:rsidRPr="00E57C40" w:rsidRDefault="000D5C67" w:rsidP="0000513F">
      <w:pPr>
        <w:widowControl w:val="0"/>
        <w:snapToGrid w:val="0"/>
        <w:spacing w:line="320" w:lineRule="exact"/>
        <w:ind w:leftChars="550" w:left="1078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E57C40">
        <w:rPr>
          <w:rFonts w:ascii="標楷體" w:eastAsia="標楷體" w:hint="eastAsia"/>
          <w:spacing w:val="-4"/>
          <w:sz w:val="28"/>
        </w:rPr>
        <w:t>按月抽核各機關學校會計月報，發現錯誤情形均促請查明或更正，並於次月繼續抽核確認且適時給予協助，以提升會計報告品質。另製作抽核紀錄辦理考核，完成108年度會計月報及決算敘獎作業</w:t>
      </w:r>
      <w:r w:rsidR="00E24D8C" w:rsidRPr="00E57C40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4D0650" w:rsidRPr="00E57C40" w:rsidRDefault="001D11EC" w:rsidP="00B841BD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E57C40">
        <w:rPr>
          <w:rFonts w:ascii="標楷體" w:eastAsia="標楷體" w:hint="eastAsia"/>
          <w:spacing w:val="0"/>
          <w:kern w:val="2"/>
          <w:sz w:val="28"/>
        </w:rPr>
        <w:t>（</w:t>
      </w:r>
      <w:r w:rsidR="002E1F89" w:rsidRPr="00E57C40">
        <w:rPr>
          <w:rFonts w:ascii="標楷體" w:eastAsia="標楷體" w:hint="eastAsia"/>
          <w:spacing w:val="0"/>
          <w:kern w:val="2"/>
          <w:sz w:val="28"/>
        </w:rPr>
        <w:t>三</w:t>
      </w:r>
      <w:r w:rsidRPr="00E57C40">
        <w:rPr>
          <w:rFonts w:ascii="標楷體" w:eastAsia="標楷體" w:hint="eastAsia"/>
          <w:spacing w:val="0"/>
          <w:kern w:val="2"/>
          <w:sz w:val="28"/>
        </w:rPr>
        <w:t>）</w:t>
      </w:r>
      <w:r w:rsidR="0044738A" w:rsidRPr="00E57C40">
        <w:rPr>
          <w:rFonts w:ascii="標楷體" w:eastAsia="標楷體" w:hint="eastAsia"/>
          <w:spacing w:val="-4"/>
          <w:sz w:val="28"/>
        </w:rPr>
        <w:t>積極</w:t>
      </w:r>
      <w:r w:rsidR="0044738A" w:rsidRPr="00E57C40">
        <w:rPr>
          <w:rFonts w:ascii="標楷體" w:eastAsia="標楷體"/>
          <w:spacing w:val="-4"/>
          <w:sz w:val="28"/>
        </w:rPr>
        <w:t>督促各機關</w:t>
      </w:r>
      <w:r w:rsidR="0044738A" w:rsidRPr="00E57C40">
        <w:rPr>
          <w:rFonts w:ascii="標楷體" w:eastAsia="標楷體" w:hint="eastAsia"/>
          <w:spacing w:val="-4"/>
          <w:sz w:val="28"/>
        </w:rPr>
        <w:t>執行資本支出</w:t>
      </w:r>
      <w:r w:rsidR="0044738A" w:rsidRPr="00E57C40">
        <w:rPr>
          <w:rFonts w:ascii="標楷體" w:eastAsia="標楷體"/>
          <w:spacing w:val="-4"/>
          <w:sz w:val="28"/>
        </w:rPr>
        <w:t>預算</w:t>
      </w:r>
      <w:r w:rsidR="0044738A" w:rsidRPr="00E57C40">
        <w:rPr>
          <w:rFonts w:ascii="標楷體" w:eastAsia="標楷體" w:hint="eastAsia"/>
          <w:spacing w:val="-4"/>
          <w:sz w:val="28"/>
        </w:rPr>
        <w:t>，提升預算執行率</w:t>
      </w:r>
    </w:p>
    <w:p w:rsidR="002E1F89" w:rsidRPr="00E57C40" w:rsidRDefault="002E1F89" w:rsidP="0000513F">
      <w:pPr>
        <w:widowControl w:val="0"/>
        <w:snapToGrid w:val="0"/>
        <w:spacing w:line="320" w:lineRule="exact"/>
        <w:ind w:leftChars="390" w:left="1044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E57C40">
        <w:rPr>
          <w:rFonts w:ascii="標楷體" w:eastAsia="標楷體" w:hint="eastAsia"/>
          <w:bCs/>
          <w:spacing w:val="0"/>
          <w:kern w:val="2"/>
          <w:sz w:val="28"/>
        </w:rPr>
        <w:lastRenderedPageBreak/>
        <w:t>1.</w:t>
      </w:r>
      <w:r w:rsidR="00BC055C" w:rsidRPr="00E57C40">
        <w:rPr>
          <w:rFonts w:ascii="標楷體" w:eastAsia="標楷體" w:hint="eastAsia"/>
          <w:sz w:val="28"/>
        </w:rPr>
        <w:t>109年度資本支出預算執行依「高雄市政府提升資本支出預算執行率實施計畫」，</w:t>
      </w:r>
      <w:r w:rsidR="00BC055C" w:rsidRPr="00E57C40">
        <w:rPr>
          <w:rFonts w:ascii="標楷體" w:eastAsia="標楷體" w:hint="eastAsia"/>
          <w:bCs/>
          <w:color w:val="000000"/>
          <w:sz w:val="28"/>
        </w:rPr>
        <w:t>將預估執行率未達90%之主管機關提報市政會議加強督促，</w:t>
      </w:r>
      <w:r w:rsidR="00BC055C" w:rsidRPr="00E57C40">
        <w:rPr>
          <w:rFonts w:ascii="標楷體" w:eastAsia="標楷體" w:hint="eastAsia"/>
          <w:sz w:val="28"/>
        </w:rPr>
        <w:t>預</w:t>
      </w:r>
      <w:r w:rsidR="00BC055C" w:rsidRPr="00E57C40">
        <w:rPr>
          <w:rFonts w:ascii="標楷體" w:eastAsia="標楷體" w:hint="eastAsia"/>
          <w:bCs/>
          <w:color w:val="000000"/>
          <w:sz w:val="28"/>
        </w:rPr>
        <w:t>估年底資本支出預算執行率約為91.31%</w:t>
      </w:r>
      <w:r w:rsidR="004D0650" w:rsidRPr="00E57C40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1F1031" w:rsidRPr="00E57C40" w:rsidRDefault="002E1F89" w:rsidP="0000513F">
      <w:pPr>
        <w:widowControl w:val="0"/>
        <w:snapToGrid w:val="0"/>
        <w:spacing w:line="320" w:lineRule="exact"/>
        <w:ind w:leftChars="390" w:left="1044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E57C40">
        <w:rPr>
          <w:rFonts w:ascii="標楷體" w:eastAsia="標楷體" w:hint="eastAsia"/>
          <w:bCs/>
          <w:spacing w:val="0"/>
          <w:kern w:val="2"/>
          <w:sz w:val="28"/>
        </w:rPr>
        <w:t>2.</w:t>
      </w:r>
      <w:r w:rsidR="00BC055C" w:rsidRPr="00E57C40">
        <w:rPr>
          <w:rFonts w:ascii="標楷體" w:eastAsia="標楷體" w:hint="eastAsia"/>
          <w:bCs/>
          <w:color w:val="000000"/>
          <w:sz w:val="28"/>
        </w:rPr>
        <w:t>108年度資本支出預算數214億餘元，執行數約195億元，執行率為91%，並依規定完</w:t>
      </w:r>
      <w:r w:rsidR="00BC055C" w:rsidRPr="00E57C40">
        <w:rPr>
          <w:rFonts w:ascii="標楷體" w:eastAsia="標楷體" w:hint="eastAsia"/>
          <w:sz w:val="28"/>
        </w:rPr>
        <w:t>成各機關108年度資本支出預算執行與保留考</w:t>
      </w:r>
      <w:r w:rsidR="00BC055C" w:rsidRPr="00E57C40">
        <w:rPr>
          <w:rFonts w:ascii="標楷體" w:eastAsia="標楷體"/>
          <w:sz w:val="28"/>
        </w:rPr>
        <w:t>核</w:t>
      </w:r>
      <w:r w:rsidR="00BC055C" w:rsidRPr="00E57C40">
        <w:rPr>
          <w:rFonts w:ascii="標楷體" w:eastAsia="標楷體" w:hint="eastAsia"/>
          <w:sz w:val="28"/>
        </w:rPr>
        <w:t>作業</w:t>
      </w:r>
      <w:r w:rsidR="001F1031" w:rsidRPr="00E57C40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B841BD" w:rsidRPr="00E57C40" w:rsidRDefault="00B841BD" w:rsidP="00B841BD">
      <w:pPr>
        <w:widowControl w:val="0"/>
        <w:snapToGrid w:val="0"/>
        <w:spacing w:line="320" w:lineRule="exact"/>
        <w:ind w:leftChars="100" w:left="1036" w:hangingChars="300" w:hanging="84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E57C40">
        <w:rPr>
          <w:rFonts w:ascii="標楷體" w:eastAsia="標楷體" w:hint="eastAsia"/>
          <w:spacing w:val="0"/>
          <w:kern w:val="2"/>
          <w:sz w:val="28"/>
        </w:rPr>
        <w:t>（</w:t>
      </w:r>
      <w:r w:rsidRPr="00E57C40">
        <w:rPr>
          <w:rFonts w:ascii="標楷體" w:eastAsia="標楷體" w:hint="eastAsia"/>
          <w:spacing w:val="0"/>
          <w:kern w:val="2"/>
          <w:sz w:val="28"/>
          <w:lang w:eastAsia="zh-HK"/>
        </w:rPr>
        <w:t>四</w:t>
      </w:r>
      <w:r w:rsidRPr="00E57C40">
        <w:rPr>
          <w:rFonts w:ascii="標楷體" w:eastAsia="標楷體" w:hint="eastAsia"/>
          <w:spacing w:val="0"/>
          <w:kern w:val="2"/>
          <w:sz w:val="28"/>
        </w:rPr>
        <w:t>）</w:t>
      </w:r>
      <w:r w:rsidRPr="00E57C40">
        <w:rPr>
          <w:rFonts w:ascii="標楷體" w:eastAsia="標楷體" w:hint="eastAsia"/>
          <w:spacing w:val="-4"/>
          <w:sz w:val="28"/>
        </w:rPr>
        <w:t>配合會計法修法，修正會計制度及導入資訊系統</w:t>
      </w:r>
    </w:p>
    <w:p w:rsidR="008C236D" w:rsidRPr="00E57C40" w:rsidRDefault="008C236D" w:rsidP="008C236D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/>
          <w:spacing w:val="-4"/>
          <w:sz w:val="28"/>
        </w:rPr>
      </w:pPr>
      <w:r w:rsidRPr="00E57C40">
        <w:rPr>
          <w:rFonts w:ascii="標楷體" w:eastAsia="標楷體" w:hint="eastAsia"/>
          <w:spacing w:val="-4"/>
          <w:sz w:val="28"/>
        </w:rPr>
        <w:t>因應會計法刪除第29條固定項目分帳原則，有關普通公務之會計制度及資訊系統均需大幅修正，為順利於110年導入新制度，著手研修普通公務會計制度草案，</w:t>
      </w:r>
      <w:r w:rsidR="00127601" w:rsidRPr="00E57C40">
        <w:rPr>
          <w:rFonts w:ascii="標楷體" w:eastAsia="標楷體" w:hint="eastAsia"/>
          <w:spacing w:val="-4"/>
          <w:sz w:val="28"/>
        </w:rPr>
        <w:t>並</w:t>
      </w:r>
      <w:r w:rsidRPr="00E57C40">
        <w:rPr>
          <w:rFonts w:ascii="標楷體" w:eastAsia="標楷體" w:hint="eastAsia"/>
          <w:spacing w:val="-4"/>
          <w:sz w:val="28"/>
        </w:rPr>
        <w:t>配合研修新版會計分錄釋例</w:t>
      </w:r>
      <w:r w:rsidR="00127601" w:rsidRPr="00E57C40">
        <w:rPr>
          <w:rFonts w:ascii="標楷體" w:eastAsia="標楷體" w:hint="eastAsia"/>
          <w:spacing w:val="-4"/>
          <w:sz w:val="28"/>
        </w:rPr>
        <w:t>及</w:t>
      </w:r>
      <w:r w:rsidRPr="00E57C40">
        <w:rPr>
          <w:rFonts w:ascii="標楷體" w:eastAsia="標楷體" w:hint="eastAsia"/>
          <w:spacing w:val="-4"/>
          <w:sz w:val="28"/>
        </w:rPr>
        <w:t>進行資訊系統功能測試，相關問題陸續提供主計總處修正會計系統之參考。</w:t>
      </w:r>
    </w:p>
    <w:p w:rsidR="008856EF" w:rsidRPr="00E57C40" w:rsidRDefault="008856EF" w:rsidP="00BC055C">
      <w:pPr>
        <w:widowControl w:val="0"/>
        <w:snapToGrid w:val="0"/>
        <w:spacing w:line="320" w:lineRule="exact"/>
        <w:ind w:leftChars="100" w:left="392" w:hangingChars="100" w:hanging="196"/>
        <w:jc w:val="both"/>
        <w:rPr>
          <w:rFonts w:ascii="標楷體" w:eastAsia="標楷體"/>
        </w:rPr>
      </w:pPr>
    </w:p>
    <w:sectPr w:rsidR="008856EF" w:rsidRPr="00E57C40" w:rsidSect="001D11EC">
      <w:footerReference w:type="even" r:id="rId8"/>
      <w:footerReference w:type="default" r:id="rId9"/>
      <w:pgSz w:w="11906" w:h="16838" w:code="9"/>
      <w:pgMar w:top="1418" w:right="1418" w:bottom="1418" w:left="1418" w:header="680" w:footer="737" w:gutter="0"/>
      <w:pgNumType w:fmt="numberInDash" w:start="329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98" w:rsidRDefault="00624498">
      <w:r>
        <w:separator/>
      </w:r>
    </w:p>
    <w:p w:rsidR="00624498" w:rsidRDefault="00624498"/>
    <w:p w:rsidR="00624498" w:rsidRDefault="00624498"/>
  </w:endnote>
  <w:endnote w:type="continuationSeparator" w:id="0">
    <w:p w:rsidR="00624498" w:rsidRDefault="00624498">
      <w:r>
        <w:continuationSeparator/>
      </w:r>
    </w:p>
    <w:p w:rsidR="00624498" w:rsidRDefault="00624498"/>
    <w:p w:rsidR="00624498" w:rsidRDefault="00624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粗黑">
    <w:altName w:val="Arial Unicode MS"/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華康楷書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文鼎中黑">
    <w:altName w:val="Arial Unicode MS"/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47" w:rsidRDefault="00C078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E4A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4A47" w:rsidRDefault="00EE4A47">
    <w:pPr>
      <w:pStyle w:val="a8"/>
    </w:pPr>
  </w:p>
  <w:p w:rsidR="00EE4A47" w:rsidRDefault="00EE4A47"/>
  <w:p w:rsidR="00EE4A47" w:rsidRDefault="00EE4A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47" w:rsidRDefault="00EE4A47" w:rsidP="00FB68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98" w:rsidRDefault="00624498">
      <w:r>
        <w:separator/>
      </w:r>
    </w:p>
    <w:p w:rsidR="00624498" w:rsidRDefault="00624498"/>
    <w:p w:rsidR="00624498" w:rsidRDefault="00624498"/>
  </w:footnote>
  <w:footnote w:type="continuationSeparator" w:id="0">
    <w:p w:rsidR="00624498" w:rsidRDefault="00624498">
      <w:r>
        <w:continuationSeparator/>
      </w:r>
    </w:p>
    <w:p w:rsidR="00624498" w:rsidRDefault="00624498"/>
    <w:p w:rsidR="00624498" w:rsidRDefault="006244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6B07"/>
    <w:multiLevelType w:val="hybridMultilevel"/>
    <w:tmpl w:val="7640E5BC"/>
    <w:lvl w:ilvl="0" w:tplc="804078A8">
      <w:start w:val="1"/>
      <w:numFmt w:val="taiwaneseCountingThousand"/>
      <w:lvlText w:val="%1."/>
      <w:lvlJc w:val="left"/>
      <w:pPr>
        <w:ind w:left="480" w:hanging="480"/>
      </w:pPr>
      <w:rPr>
        <w:rFonts w:eastAsia="新細明體" w:hint="eastAsia"/>
        <w:sz w:val="28"/>
        <w:szCs w:val="28"/>
      </w:rPr>
    </w:lvl>
    <w:lvl w:ilvl="1" w:tplc="2E54966C">
      <w:start w:val="1"/>
      <w:numFmt w:val="taiwaneseCountingThousand"/>
      <w:lvlText w:val="(%2)"/>
      <w:lvlJc w:val="left"/>
      <w:pPr>
        <w:ind w:left="960" w:hanging="480"/>
      </w:pPr>
      <w:rPr>
        <w:rFonts w:eastAsia="微軟正黑體" w:hint="eastAsia"/>
        <w:b w:val="0"/>
        <w:sz w:val="28"/>
        <w:szCs w:val="28"/>
      </w:rPr>
    </w:lvl>
    <w:lvl w:ilvl="2" w:tplc="0AFA7410">
      <w:start w:val="1"/>
      <w:numFmt w:val="decimal"/>
      <w:lvlText w:val="%3."/>
      <w:lvlJc w:val="left"/>
      <w:pPr>
        <w:ind w:left="1440" w:hanging="480"/>
      </w:pPr>
      <w:rPr>
        <w:rFonts w:hint="eastAsia"/>
        <w:b w:val="0"/>
      </w:rPr>
    </w:lvl>
    <w:lvl w:ilvl="3" w:tplc="8F8C5772">
      <w:start w:val="1"/>
      <w:numFmt w:val="decimal"/>
      <w:lvlText w:val="(%4)"/>
      <w:lvlJc w:val="left"/>
      <w:pPr>
        <w:ind w:left="1920" w:hanging="480"/>
      </w:pPr>
      <w:rPr>
        <w:rFonts w:hint="eastAsia"/>
        <w:b w:val="0"/>
        <w:sz w:val="28"/>
      </w:rPr>
    </w:lvl>
    <w:lvl w:ilvl="4" w:tplc="2A2069AA">
      <w:start w:val="1"/>
      <w:numFmt w:val="upperLetter"/>
      <w:lvlText w:val="%5."/>
      <w:lvlJc w:val="left"/>
      <w:pPr>
        <w:ind w:left="2400" w:hanging="480"/>
      </w:pPr>
      <w:rPr>
        <w:b w:val="0"/>
      </w:rPr>
    </w:lvl>
    <w:lvl w:ilvl="5" w:tplc="00E6E9FE">
      <w:start w:val="1"/>
      <w:numFmt w:val="lowerLetter"/>
      <w:lvlText w:val="%6."/>
      <w:lvlJc w:val="left"/>
      <w:pPr>
        <w:ind w:left="2880" w:hanging="480"/>
      </w:pPr>
      <w:rPr>
        <w:rFonts w:hint="eastAsia"/>
        <w:b w:val="0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C9193A"/>
    <w:multiLevelType w:val="hybridMultilevel"/>
    <w:tmpl w:val="F2BE220E"/>
    <w:lvl w:ilvl="0" w:tplc="D15893C6">
      <w:start w:val="1"/>
      <w:numFmt w:val="taiwaneseCountingThousand"/>
      <w:lvlText w:val="(%1)"/>
      <w:lvlJc w:val="left"/>
      <w:pPr>
        <w:ind w:left="2465" w:hanging="480"/>
      </w:pPr>
      <w:rPr>
        <w:rFonts w:eastAsia="標楷體" w:hint="eastAsia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1C7A60"/>
    <w:multiLevelType w:val="hybridMultilevel"/>
    <w:tmpl w:val="F5C41344"/>
    <w:lvl w:ilvl="0" w:tplc="6E08B522">
      <w:start w:val="1"/>
      <w:numFmt w:val="decimal"/>
      <w:lvlText w:val="%1."/>
      <w:lvlJc w:val="left"/>
      <w:pPr>
        <w:ind w:left="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24FB6BE8"/>
    <w:multiLevelType w:val="hybridMultilevel"/>
    <w:tmpl w:val="9A24DAB4"/>
    <w:lvl w:ilvl="0" w:tplc="B832CEDE">
      <w:start w:val="1"/>
      <w:numFmt w:val="taiwaneseCountingThousand"/>
      <w:lvlText w:val="%1."/>
      <w:lvlJc w:val="left"/>
      <w:pPr>
        <w:ind w:left="480" w:hanging="480"/>
      </w:pPr>
      <w:rPr>
        <w:rFonts w:eastAsia="新細明體" w:hint="eastAsia"/>
        <w:sz w:val="28"/>
        <w:szCs w:val="28"/>
      </w:rPr>
    </w:lvl>
    <w:lvl w:ilvl="1" w:tplc="EBB65DC8">
      <w:start w:val="1"/>
      <w:numFmt w:val="taiwaneseCountingThousand"/>
      <w:lvlText w:val="(%2)"/>
      <w:lvlJc w:val="left"/>
      <w:pPr>
        <w:ind w:left="960" w:hanging="480"/>
      </w:pPr>
      <w:rPr>
        <w:rFonts w:eastAsia="微軟正黑體" w:hint="eastAsia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134F60"/>
    <w:multiLevelType w:val="multilevel"/>
    <w:tmpl w:val="A38A968E"/>
    <w:lvl w:ilvl="0">
      <w:start w:val="4"/>
      <w:numFmt w:val="decimal"/>
      <w:pStyle w:val="3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5">
    <w:nsid w:val="2AC636A1"/>
    <w:multiLevelType w:val="hybridMultilevel"/>
    <w:tmpl w:val="8B1064D2"/>
    <w:lvl w:ilvl="0" w:tplc="E79E4E2A">
      <w:start w:val="1"/>
      <w:numFmt w:val="taiwaneseCountingThousand"/>
      <w:lvlText w:val="%1."/>
      <w:lvlJc w:val="left"/>
      <w:pPr>
        <w:ind w:left="480" w:hanging="480"/>
      </w:pPr>
      <w:rPr>
        <w:rFonts w:eastAsia="新細明體" w:hint="eastAsia"/>
        <w:sz w:val="28"/>
        <w:szCs w:val="28"/>
      </w:rPr>
    </w:lvl>
    <w:lvl w:ilvl="1" w:tplc="AF9206E2">
      <w:start w:val="1"/>
      <w:numFmt w:val="taiwaneseCountingThousand"/>
      <w:lvlText w:val="(%2)"/>
      <w:lvlJc w:val="left"/>
      <w:pPr>
        <w:ind w:left="960" w:hanging="480"/>
      </w:pPr>
      <w:rPr>
        <w:rFonts w:eastAsia="微軟正黑體" w:hint="eastAsia"/>
        <w:sz w:val="28"/>
        <w:szCs w:val="28"/>
      </w:rPr>
    </w:lvl>
    <w:lvl w:ilvl="2" w:tplc="3DBA640E">
      <w:start w:val="1"/>
      <w:numFmt w:val="decimal"/>
      <w:lvlText w:val="%3."/>
      <w:lvlJc w:val="left"/>
      <w:pPr>
        <w:ind w:left="1440" w:hanging="480"/>
      </w:pPr>
      <w:rPr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902BF4"/>
    <w:multiLevelType w:val="hybridMultilevel"/>
    <w:tmpl w:val="C1C42AD4"/>
    <w:lvl w:ilvl="0" w:tplc="6E08B522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EE1A81"/>
    <w:multiLevelType w:val="hybridMultilevel"/>
    <w:tmpl w:val="FD3A5F60"/>
    <w:lvl w:ilvl="0" w:tplc="3036E00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4215ED"/>
    <w:multiLevelType w:val="hybridMultilevel"/>
    <w:tmpl w:val="6C542C20"/>
    <w:lvl w:ilvl="0" w:tplc="44FAAC94">
      <w:start w:val="1"/>
      <w:numFmt w:val="taiwaneseCountingThousand"/>
      <w:lvlText w:val="(%1)"/>
      <w:lvlJc w:val="left"/>
      <w:pPr>
        <w:ind w:left="62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9">
    <w:nsid w:val="4162202E"/>
    <w:multiLevelType w:val="hybridMultilevel"/>
    <w:tmpl w:val="C7CEB4F8"/>
    <w:lvl w:ilvl="0" w:tplc="EF146010">
      <w:start w:val="2"/>
      <w:numFmt w:val="decimalFullWidth"/>
      <w:lvlText w:val="%1、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0">
    <w:nsid w:val="46B25024"/>
    <w:multiLevelType w:val="hybridMultilevel"/>
    <w:tmpl w:val="8B42CDE2"/>
    <w:lvl w:ilvl="0" w:tplc="FD0C65C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48076F2"/>
    <w:multiLevelType w:val="hybridMultilevel"/>
    <w:tmpl w:val="3C0E347A"/>
    <w:lvl w:ilvl="0" w:tplc="66C40452">
      <w:start w:val="2"/>
      <w:numFmt w:val="decimal"/>
      <w:lvlText w:val="(%1)"/>
      <w:lvlJc w:val="left"/>
      <w:pPr>
        <w:tabs>
          <w:tab w:val="num" w:pos="1841"/>
        </w:tabs>
        <w:ind w:left="1841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12">
    <w:nsid w:val="56011F7A"/>
    <w:multiLevelType w:val="multilevel"/>
    <w:tmpl w:val="B6102D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F905634"/>
    <w:multiLevelType w:val="hybridMultilevel"/>
    <w:tmpl w:val="A83A372A"/>
    <w:lvl w:ilvl="0" w:tplc="AFE219A8">
      <w:start w:val="5"/>
      <w:numFmt w:val="taiwaneseCountingThousand"/>
      <w:lvlText w:val="(%1)"/>
      <w:lvlJc w:val="left"/>
      <w:pPr>
        <w:ind w:left="62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DF48DC"/>
    <w:multiLevelType w:val="hybridMultilevel"/>
    <w:tmpl w:val="10A4DB40"/>
    <w:lvl w:ilvl="0" w:tplc="C2C47B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5937B2F"/>
    <w:multiLevelType w:val="hybridMultilevel"/>
    <w:tmpl w:val="10D297DE"/>
    <w:lvl w:ilvl="0" w:tplc="42843BE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C8D1A5F"/>
    <w:multiLevelType w:val="hybridMultilevel"/>
    <w:tmpl w:val="D4660DBA"/>
    <w:lvl w:ilvl="0" w:tplc="6E08B522">
      <w:start w:val="1"/>
      <w:numFmt w:val="decimal"/>
      <w:lvlText w:val="%1."/>
      <w:lvlJc w:val="left"/>
      <w:pPr>
        <w:ind w:left="1071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51" w:hanging="480"/>
      </w:pPr>
    </w:lvl>
    <w:lvl w:ilvl="2" w:tplc="0409001B" w:tentative="1">
      <w:start w:val="1"/>
      <w:numFmt w:val="lowerRoman"/>
      <w:lvlText w:val="%3."/>
      <w:lvlJc w:val="right"/>
      <w:pPr>
        <w:ind w:left="2031" w:hanging="480"/>
      </w:pPr>
    </w:lvl>
    <w:lvl w:ilvl="3" w:tplc="0409000F" w:tentative="1">
      <w:start w:val="1"/>
      <w:numFmt w:val="decimal"/>
      <w:lvlText w:val="%4."/>
      <w:lvlJc w:val="left"/>
      <w:pPr>
        <w:ind w:left="25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1" w:hanging="480"/>
      </w:pPr>
    </w:lvl>
    <w:lvl w:ilvl="5" w:tplc="0409001B" w:tentative="1">
      <w:start w:val="1"/>
      <w:numFmt w:val="lowerRoman"/>
      <w:lvlText w:val="%6."/>
      <w:lvlJc w:val="right"/>
      <w:pPr>
        <w:ind w:left="3471" w:hanging="480"/>
      </w:pPr>
    </w:lvl>
    <w:lvl w:ilvl="6" w:tplc="0409000F" w:tentative="1">
      <w:start w:val="1"/>
      <w:numFmt w:val="decimal"/>
      <w:lvlText w:val="%7."/>
      <w:lvlJc w:val="left"/>
      <w:pPr>
        <w:ind w:left="3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1" w:hanging="480"/>
      </w:pPr>
    </w:lvl>
    <w:lvl w:ilvl="8" w:tplc="0409001B" w:tentative="1">
      <w:start w:val="1"/>
      <w:numFmt w:val="lowerRoman"/>
      <w:lvlText w:val="%9."/>
      <w:lvlJc w:val="right"/>
      <w:pPr>
        <w:ind w:left="4911" w:hanging="480"/>
      </w:pPr>
    </w:lvl>
  </w:abstractNum>
  <w:abstractNum w:abstractNumId="17">
    <w:nsid w:val="736A0136"/>
    <w:multiLevelType w:val="hybridMultilevel"/>
    <w:tmpl w:val="A1B08502"/>
    <w:lvl w:ilvl="0" w:tplc="4068338A">
      <w:start w:val="1"/>
      <w:numFmt w:val="taiwaneseCountingThousand"/>
      <w:lvlText w:val="（%1）"/>
      <w:lvlJc w:val="left"/>
      <w:pPr>
        <w:ind w:left="9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18">
    <w:nsid w:val="7E9F5CC2"/>
    <w:multiLevelType w:val="hybridMultilevel"/>
    <w:tmpl w:val="B6405490"/>
    <w:lvl w:ilvl="0" w:tplc="7536F5EC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 w:tplc="A5E85210">
      <w:start w:val="3"/>
      <w:numFmt w:val="decimal"/>
      <w:lvlText w:val="(%2)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8"/>
  </w:num>
  <w:num w:numId="6">
    <w:abstractNumId w:val="14"/>
  </w:num>
  <w:num w:numId="7">
    <w:abstractNumId w:val="12"/>
  </w:num>
  <w:num w:numId="8">
    <w:abstractNumId w:val="10"/>
  </w:num>
  <w:num w:numId="9">
    <w:abstractNumId w:val="15"/>
  </w:num>
  <w:num w:numId="10">
    <w:abstractNumId w:val="11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7"/>
    </w:lvlOverride>
  </w:num>
  <w:num w:numId="13">
    <w:abstractNumId w:val="14"/>
    <w:lvlOverride w:ilvl="0">
      <w:startOverride w:val="2"/>
    </w:lvlOverride>
  </w:num>
  <w:num w:numId="14">
    <w:abstractNumId w:val="14"/>
    <w:lvlOverride w:ilvl="0">
      <w:startOverride w:val="2"/>
    </w:lvlOverride>
  </w:num>
  <w:num w:numId="15">
    <w:abstractNumId w:val="9"/>
  </w:num>
  <w:num w:numId="16">
    <w:abstractNumId w:val="1"/>
  </w:num>
  <w:num w:numId="17">
    <w:abstractNumId w:val="17"/>
  </w:num>
  <w:num w:numId="18">
    <w:abstractNumId w:val="16"/>
  </w:num>
  <w:num w:numId="19">
    <w:abstractNumId w:val="8"/>
  </w:num>
  <w:num w:numId="20">
    <w:abstractNumId w:val="6"/>
  </w:num>
  <w:num w:numId="21">
    <w:abstractNumId w:val="2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7"/>
    <w:rsid w:val="00001E79"/>
    <w:rsid w:val="0000513F"/>
    <w:rsid w:val="000064F6"/>
    <w:rsid w:val="000079D8"/>
    <w:rsid w:val="00011C54"/>
    <w:rsid w:val="0001261D"/>
    <w:rsid w:val="000139FD"/>
    <w:rsid w:val="000155A3"/>
    <w:rsid w:val="000165EE"/>
    <w:rsid w:val="00017CCE"/>
    <w:rsid w:val="0002556B"/>
    <w:rsid w:val="00027007"/>
    <w:rsid w:val="000315AD"/>
    <w:rsid w:val="00031AA6"/>
    <w:rsid w:val="000443C2"/>
    <w:rsid w:val="00046616"/>
    <w:rsid w:val="00046D6F"/>
    <w:rsid w:val="00054F3B"/>
    <w:rsid w:val="00056BB4"/>
    <w:rsid w:val="0005781D"/>
    <w:rsid w:val="00057967"/>
    <w:rsid w:val="00060809"/>
    <w:rsid w:val="00060863"/>
    <w:rsid w:val="00061578"/>
    <w:rsid w:val="00063D29"/>
    <w:rsid w:val="000706A7"/>
    <w:rsid w:val="000710FA"/>
    <w:rsid w:val="00073E46"/>
    <w:rsid w:val="00074679"/>
    <w:rsid w:val="00074C4C"/>
    <w:rsid w:val="00077783"/>
    <w:rsid w:val="00081CE2"/>
    <w:rsid w:val="0008646F"/>
    <w:rsid w:val="000925EE"/>
    <w:rsid w:val="000953BF"/>
    <w:rsid w:val="00095B9D"/>
    <w:rsid w:val="00095DD6"/>
    <w:rsid w:val="000A3F8B"/>
    <w:rsid w:val="000A66D7"/>
    <w:rsid w:val="000A6920"/>
    <w:rsid w:val="000B7D41"/>
    <w:rsid w:val="000C165A"/>
    <w:rsid w:val="000C3375"/>
    <w:rsid w:val="000C6A7B"/>
    <w:rsid w:val="000C6A91"/>
    <w:rsid w:val="000D1564"/>
    <w:rsid w:val="000D1CBA"/>
    <w:rsid w:val="000D2465"/>
    <w:rsid w:val="000D24E8"/>
    <w:rsid w:val="000D2D57"/>
    <w:rsid w:val="000D5C67"/>
    <w:rsid w:val="000D66C2"/>
    <w:rsid w:val="000D670F"/>
    <w:rsid w:val="000E13E3"/>
    <w:rsid w:val="000E1AB0"/>
    <w:rsid w:val="000E3060"/>
    <w:rsid w:val="000E33C4"/>
    <w:rsid w:val="000E3A8E"/>
    <w:rsid w:val="000F20E1"/>
    <w:rsid w:val="000F5DE6"/>
    <w:rsid w:val="000F7C62"/>
    <w:rsid w:val="000F7F59"/>
    <w:rsid w:val="000F7FD2"/>
    <w:rsid w:val="00107E74"/>
    <w:rsid w:val="00111D4A"/>
    <w:rsid w:val="0011375F"/>
    <w:rsid w:val="0011518F"/>
    <w:rsid w:val="00116327"/>
    <w:rsid w:val="00117672"/>
    <w:rsid w:val="00117966"/>
    <w:rsid w:val="00121D0C"/>
    <w:rsid w:val="00121DAE"/>
    <w:rsid w:val="001233DB"/>
    <w:rsid w:val="00123F20"/>
    <w:rsid w:val="00124498"/>
    <w:rsid w:val="0012463E"/>
    <w:rsid w:val="00127511"/>
    <w:rsid w:val="00127601"/>
    <w:rsid w:val="00127BF0"/>
    <w:rsid w:val="0013018E"/>
    <w:rsid w:val="00130308"/>
    <w:rsid w:val="001306A8"/>
    <w:rsid w:val="00133B29"/>
    <w:rsid w:val="001346A8"/>
    <w:rsid w:val="00137346"/>
    <w:rsid w:val="001417DF"/>
    <w:rsid w:val="0014402A"/>
    <w:rsid w:val="001454BD"/>
    <w:rsid w:val="0014787D"/>
    <w:rsid w:val="00150470"/>
    <w:rsid w:val="0015162C"/>
    <w:rsid w:val="00152383"/>
    <w:rsid w:val="001723BD"/>
    <w:rsid w:val="001739F6"/>
    <w:rsid w:val="00174D9F"/>
    <w:rsid w:val="0017526E"/>
    <w:rsid w:val="001823C6"/>
    <w:rsid w:val="001833D8"/>
    <w:rsid w:val="00183A38"/>
    <w:rsid w:val="00186517"/>
    <w:rsid w:val="00186BA9"/>
    <w:rsid w:val="001879A5"/>
    <w:rsid w:val="001916F6"/>
    <w:rsid w:val="0019261C"/>
    <w:rsid w:val="001963D0"/>
    <w:rsid w:val="001A00C2"/>
    <w:rsid w:val="001A65AC"/>
    <w:rsid w:val="001B2224"/>
    <w:rsid w:val="001B23D8"/>
    <w:rsid w:val="001B55F6"/>
    <w:rsid w:val="001C0082"/>
    <w:rsid w:val="001C11ED"/>
    <w:rsid w:val="001C2CD6"/>
    <w:rsid w:val="001C4537"/>
    <w:rsid w:val="001C4B8D"/>
    <w:rsid w:val="001D11EC"/>
    <w:rsid w:val="001D4A3A"/>
    <w:rsid w:val="001D610F"/>
    <w:rsid w:val="001D7D0F"/>
    <w:rsid w:val="001E08EF"/>
    <w:rsid w:val="001E37A6"/>
    <w:rsid w:val="001E5FD9"/>
    <w:rsid w:val="001E665A"/>
    <w:rsid w:val="001F1031"/>
    <w:rsid w:val="001F6AD8"/>
    <w:rsid w:val="00203BB2"/>
    <w:rsid w:val="00204287"/>
    <w:rsid w:val="00204779"/>
    <w:rsid w:val="0020515B"/>
    <w:rsid w:val="00210988"/>
    <w:rsid w:val="00210A00"/>
    <w:rsid w:val="0021599C"/>
    <w:rsid w:val="00216DCB"/>
    <w:rsid w:val="0022326A"/>
    <w:rsid w:val="00226BAA"/>
    <w:rsid w:val="002279AF"/>
    <w:rsid w:val="00230216"/>
    <w:rsid w:val="0023292E"/>
    <w:rsid w:val="00232A36"/>
    <w:rsid w:val="00234F08"/>
    <w:rsid w:val="002419B0"/>
    <w:rsid w:val="00242264"/>
    <w:rsid w:val="00246118"/>
    <w:rsid w:val="00250F30"/>
    <w:rsid w:val="002533E2"/>
    <w:rsid w:val="0025398F"/>
    <w:rsid w:val="0027151C"/>
    <w:rsid w:val="00272406"/>
    <w:rsid w:val="002724F4"/>
    <w:rsid w:val="00272B35"/>
    <w:rsid w:val="002766D7"/>
    <w:rsid w:val="002767BC"/>
    <w:rsid w:val="002769DA"/>
    <w:rsid w:val="0027763D"/>
    <w:rsid w:val="00277E17"/>
    <w:rsid w:val="00280E6F"/>
    <w:rsid w:val="00281BC0"/>
    <w:rsid w:val="00282119"/>
    <w:rsid w:val="00284A99"/>
    <w:rsid w:val="00284F10"/>
    <w:rsid w:val="00285056"/>
    <w:rsid w:val="002863CB"/>
    <w:rsid w:val="002874C2"/>
    <w:rsid w:val="00287BFF"/>
    <w:rsid w:val="00292DB3"/>
    <w:rsid w:val="00294224"/>
    <w:rsid w:val="002947B6"/>
    <w:rsid w:val="002A5EC7"/>
    <w:rsid w:val="002A73FD"/>
    <w:rsid w:val="002B17A8"/>
    <w:rsid w:val="002B312B"/>
    <w:rsid w:val="002B6F69"/>
    <w:rsid w:val="002C0EB6"/>
    <w:rsid w:val="002D01C0"/>
    <w:rsid w:val="002D2BF9"/>
    <w:rsid w:val="002D318A"/>
    <w:rsid w:val="002D3909"/>
    <w:rsid w:val="002D4584"/>
    <w:rsid w:val="002D4FF1"/>
    <w:rsid w:val="002D511F"/>
    <w:rsid w:val="002E1ADD"/>
    <w:rsid w:val="002E1F89"/>
    <w:rsid w:val="002F1CB8"/>
    <w:rsid w:val="002F38F4"/>
    <w:rsid w:val="002F5574"/>
    <w:rsid w:val="002F7758"/>
    <w:rsid w:val="00301ED9"/>
    <w:rsid w:val="00304072"/>
    <w:rsid w:val="00305000"/>
    <w:rsid w:val="00305077"/>
    <w:rsid w:val="0030642B"/>
    <w:rsid w:val="00310546"/>
    <w:rsid w:val="00310E6D"/>
    <w:rsid w:val="00320EED"/>
    <w:rsid w:val="00325382"/>
    <w:rsid w:val="00326F7C"/>
    <w:rsid w:val="0033790D"/>
    <w:rsid w:val="003554F1"/>
    <w:rsid w:val="003555D1"/>
    <w:rsid w:val="003570D0"/>
    <w:rsid w:val="0035733F"/>
    <w:rsid w:val="00360F37"/>
    <w:rsid w:val="00361E90"/>
    <w:rsid w:val="003637B5"/>
    <w:rsid w:val="00364A5E"/>
    <w:rsid w:val="00364EB4"/>
    <w:rsid w:val="00365D80"/>
    <w:rsid w:val="00367AB7"/>
    <w:rsid w:val="003704E0"/>
    <w:rsid w:val="00370800"/>
    <w:rsid w:val="00372985"/>
    <w:rsid w:val="00377349"/>
    <w:rsid w:val="00383663"/>
    <w:rsid w:val="0038524A"/>
    <w:rsid w:val="003868CE"/>
    <w:rsid w:val="003947E6"/>
    <w:rsid w:val="00394FF6"/>
    <w:rsid w:val="00396AE5"/>
    <w:rsid w:val="00396C94"/>
    <w:rsid w:val="003A1D07"/>
    <w:rsid w:val="003A4BBF"/>
    <w:rsid w:val="003B236D"/>
    <w:rsid w:val="003B2CF7"/>
    <w:rsid w:val="003B5284"/>
    <w:rsid w:val="003B6278"/>
    <w:rsid w:val="003B7018"/>
    <w:rsid w:val="003C1BAC"/>
    <w:rsid w:val="003C1F81"/>
    <w:rsid w:val="003C4493"/>
    <w:rsid w:val="003C4832"/>
    <w:rsid w:val="003C4E03"/>
    <w:rsid w:val="003C7A12"/>
    <w:rsid w:val="003C7B11"/>
    <w:rsid w:val="003D5C9A"/>
    <w:rsid w:val="003D6311"/>
    <w:rsid w:val="003D73DD"/>
    <w:rsid w:val="003D7B45"/>
    <w:rsid w:val="003E18D1"/>
    <w:rsid w:val="003F6EB0"/>
    <w:rsid w:val="003F7EAB"/>
    <w:rsid w:val="00406C94"/>
    <w:rsid w:val="004109A5"/>
    <w:rsid w:val="00412689"/>
    <w:rsid w:val="00413140"/>
    <w:rsid w:val="00416803"/>
    <w:rsid w:val="00416B09"/>
    <w:rsid w:val="004176B1"/>
    <w:rsid w:val="00421178"/>
    <w:rsid w:val="00425AD7"/>
    <w:rsid w:val="00427F0C"/>
    <w:rsid w:val="004336C6"/>
    <w:rsid w:val="00434C95"/>
    <w:rsid w:val="00435C3D"/>
    <w:rsid w:val="00440BB9"/>
    <w:rsid w:val="00440F42"/>
    <w:rsid w:val="00444BDD"/>
    <w:rsid w:val="004454CE"/>
    <w:rsid w:val="0044738A"/>
    <w:rsid w:val="00447CC8"/>
    <w:rsid w:val="00451B89"/>
    <w:rsid w:val="00451D97"/>
    <w:rsid w:val="00454B79"/>
    <w:rsid w:val="0045543A"/>
    <w:rsid w:val="004577E5"/>
    <w:rsid w:val="00461612"/>
    <w:rsid w:val="004621E7"/>
    <w:rsid w:val="004622B5"/>
    <w:rsid w:val="00463300"/>
    <w:rsid w:val="0046475B"/>
    <w:rsid w:val="004652F7"/>
    <w:rsid w:val="004661A3"/>
    <w:rsid w:val="00471640"/>
    <w:rsid w:val="004720DF"/>
    <w:rsid w:val="004752F4"/>
    <w:rsid w:val="0047532C"/>
    <w:rsid w:val="00475AAF"/>
    <w:rsid w:val="00477B31"/>
    <w:rsid w:val="0048302D"/>
    <w:rsid w:val="004832C9"/>
    <w:rsid w:val="00483A46"/>
    <w:rsid w:val="00484A94"/>
    <w:rsid w:val="00491465"/>
    <w:rsid w:val="00494399"/>
    <w:rsid w:val="004A07A6"/>
    <w:rsid w:val="004A1D82"/>
    <w:rsid w:val="004A34E3"/>
    <w:rsid w:val="004B125C"/>
    <w:rsid w:val="004B1483"/>
    <w:rsid w:val="004B1517"/>
    <w:rsid w:val="004B34A7"/>
    <w:rsid w:val="004B668D"/>
    <w:rsid w:val="004C6903"/>
    <w:rsid w:val="004C781D"/>
    <w:rsid w:val="004D0650"/>
    <w:rsid w:val="004D5543"/>
    <w:rsid w:val="004E136E"/>
    <w:rsid w:val="004E443C"/>
    <w:rsid w:val="004E55E9"/>
    <w:rsid w:val="004E5CBA"/>
    <w:rsid w:val="004F1783"/>
    <w:rsid w:val="004F361C"/>
    <w:rsid w:val="004F40F0"/>
    <w:rsid w:val="004F4654"/>
    <w:rsid w:val="00500861"/>
    <w:rsid w:val="00504B94"/>
    <w:rsid w:val="00507D98"/>
    <w:rsid w:val="00510ADD"/>
    <w:rsid w:val="00520034"/>
    <w:rsid w:val="00522EAF"/>
    <w:rsid w:val="00525129"/>
    <w:rsid w:val="00526AD2"/>
    <w:rsid w:val="00533FF1"/>
    <w:rsid w:val="00534B87"/>
    <w:rsid w:val="0053690F"/>
    <w:rsid w:val="00536DAB"/>
    <w:rsid w:val="00540B2E"/>
    <w:rsid w:val="005430DF"/>
    <w:rsid w:val="0054577A"/>
    <w:rsid w:val="005626F2"/>
    <w:rsid w:val="005675D8"/>
    <w:rsid w:val="0057048E"/>
    <w:rsid w:val="00573B67"/>
    <w:rsid w:val="005921A3"/>
    <w:rsid w:val="00593B8D"/>
    <w:rsid w:val="00594846"/>
    <w:rsid w:val="005A2FC2"/>
    <w:rsid w:val="005A42D9"/>
    <w:rsid w:val="005A5A7A"/>
    <w:rsid w:val="005A7576"/>
    <w:rsid w:val="005B1DD1"/>
    <w:rsid w:val="005B2B99"/>
    <w:rsid w:val="005B36BD"/>
    <w:rsid w:val="005B388D"/>
    <w:rsid w:val="005B4352"/>
    <w:rsid w:val="005B4B13"/>
    <w:rsid w:val="005B5471"/>
    <w:rsid w:val="005D2CE6"/>
    <w:rsid w:val="005D4758"/>
    <w:rsid w:val="005D5E30"/>
    <w:rsid w:val="005E5AC8"/>
    <w:rsid w:val="005E6B04"/>
    <w:rsid w:val="005F025B"/>
    <w:rsid w:val="005F0528"/>
    <w:rsid w:val="005F3657"/>
    <w:rsid w:val="005F65F8"/>
    <w:rsid w:val="0060171B"/>
    <w:rsid w:val="00601A58"/>
    <w:rsid w:val="0060373B"/>
    <w:rsid w:val="00604FFC"/>
    <w:rsid w:val="00605BE0"/>
    <w:rsid w:val="006076FB"/>
    <w:rsid w:val="00607F10"/>
    <w:rsid w:val="00622873"/>
    <w:rsid w:val="00624498"/>
    <w:rsid w:val="0062463C"/>
    <w:rsid w:val="006256F3"/>
    <w:rsid w:val="0062630E"/>
    <w:rsid w:val="00633565"/>
    <w:rsid w:val="00641E9A"/>
    <w:rsid w:val="0064590F"/>
    <w:rsid w:val="00647E76"/>
    <w:rsid w:val="0065011D"/>
    <w:rsid w:val="00651A32"/>
    <w:rsid w:val="00652A05"/>
    <w:rsid w:val="00653A00"/>
    <w:rsid w:val="00655A11"/>
    <w:rsid w:val="00655DF1"/>
    <w:rsid w:val="00656402"/>
    <w:rsid w:val="006573DA"/>
    <w:rsid w:val="00664057"/>
    <w:rsid w:val="00666A93"/>
    <w:rsid w:val="00667AAC"/>
    <w:rsid w:val="0067446F"/>
    <w:rsid w:val="006747CE"/>
    <w:rsid w:val="00674CD9"/>
    <w:rsid w:val="006754BA"/>
    <w:rsid w:val="00677495"/>
    <w:rsid w:val="00680D7F"/>
    <w:rsid w:val="00682369"/>
    <w:rsid w:val="006825D4"/>
    <w:rsid w:val="006827D2"/>
    <w:rsid w:val="006844C3"/>
    <w:rsid w:val="00686F11"/>
    <w:rsid w:val="006935D5"/>
    <w:rsid w:val="006A1FAC"/>
    <w:rsid w:val="006A5977"/>
    <w:rsid w:val="006B1A14"/>
    <w:rsid w:val="006B230A"/>
    <w:rsid w:val="006B32AF"/>
    <w:rsid w:val="006B4352"/>
    <w:rsid w:val="006B4E7E"/>
    <w:rsid w:val="006B5C1F"/>
    <w:rsid w:val="006B678B"/>
    <w:rsid w:val="006B6A9B"/>
    <w:rsid w:val="006C1040"/>
    <w:rsid w:val="006C499E"/>
    <w:rsid w:val="006C5B12"/>
    <w:rsid w:val="006C659C"/>
    <w:rsid w:val="006C710B"/>
    <w:rsid w:val="006D3123"/>
    <w:rsid w:val="006D5F28"/>
    <w:rsid w:val="006E0EB4"/>
    <w:rsid w:val="006E1C5E"/>
    <w:rsid w:val="006E2104"/>
    <w:rsid w:val="006E4B33"/>
    <w:rsid w:val="006E7253"/>
    <w:rsid w:val="006F0598"/>
    <w:rsid w:val="006F151C"/>
    <w:rsid w:val="006F3EAA"/>
    <w:rsid w:val="006F6D7E"/>
    <w:rsid w:val="006F7C56"/>
    <w:rsid w:val="00702265"/>
    <w:rsid w:val="007116C0"/>
    <w:rsid w:val="0071435E"/>
    <w:rsid w:val="00714E5D"/>
    <w:rsid w:val="00717898"/>
    <w:rsid w:val="0071793F"/>
    <w:rsid w:val="00720CA7"/>
    <w:rsid w:val="007230A1"/>
    <w:rsid w:val="00723578"/>
    <w:rsid w:val="007242A9"/>
    <w:rsid w:val="00727FF3"/>
    <w:rsid w:val="00730ADD"/>
    <w:rsid w:val="00732835"/>
    <w:rsid w:val="00734307"/>
    <w:rsid w:val="00741D96"/>
    <w:rsid w:val="00741DC8"/>
    <w:rsid w:val="00742D86"/>
    <w:rsid w:val="007456C9"/>
    <w:rsid w:val="00745EE9"/>
    <w:rsid w:val="00752BC0"/>
    <w:rsid w:val="00754033"/>
    <w:rsid w:val="00754110"/>
    <w:rsid w:val="007647F1"/>
    <w:rsid w:val="00766847"/>
    <w:rsid w:val="00767363"/>
    <w:rsid w:val="0077090F"/>
    <w:rsid w:val="00772039"/>
    <w:rsid w:val="0077560F"/>
    <w:rsid w:val="00776108"/>
    <w:rsid w:val="00780024"/>
    <w:rsid w:val="00780EAD"/>
    <w:rsid w:val="00783E9E"/>
    <w:rsid w:val="00792490"/>
    <w:rsid w:val="00793C9B"/>
    <w:rsid w:val="007A18D0"/>
    <w:rsid w:val="007A2603"/>
    <w:rsid w:val="007A49C2"/>
    <w:rsid w:val="007A5B91"/>
    <w:rsid w:val="007A62AF"/>
    <w:rsid w:val="007B06CE"/>
    <w:rsid w:val="007B1515"/>
    <w:rsid w:val="007B4CD1"/>
    <w:rsid w:val="007B5737"/>
    <w:rsid w:val="007B71FA"/>
    <w:rsid w:val="007C1AA3"/>
    <w:rsid w:val="007C2454"/>
    <w:rsid w:val="007C342F"/>
    <w:rsid w:val="007C61DF"/>
    <w:rsid w:val="007C6E59"/>
    <w:rsid w:val="007D0BF6"/>
    <w:rsid w:val="007D5E56"/>
    <w:rsid w:val="007D706B"/>
    <w:rsid w:val="007E0E6E"/>
    <w:rsid w:val="007E7497"/>
    <w:rsid w:val="007F0B62"/>
    <w:rsid w:val="007F5DB7"/>
    <w:rsid w:val="007F6029"/>
    <w:rsid w:val="007F70E7"/>
    <w:rsid w:val="008165DB"/>
    <w:rsid w:val="00825540"/>
    <w:rsid w:val="0082631B"/>
    <w:rsid w:val="00830614"/>
    <w:rsid w:val="00830F41"/>
    <w:rsid w:val="0083578B"/>
    <w:rsid w:val="00835942"/>
    <w:rsid w:val="0084044E"/>
    <w:rsid w:val="00840B33"/>
    <w:rsid w:val="0084457E"/>
    <w:rsid w:val="00844F31"/>
    <w:rsid w:val="0084595F"/>
    <w:rsid w:val="008461F7"/>
    <w:rsid w:val="008509FE"/>
    <w:rsid w:val="008514B2"/>
    <w:rsid w:val="00851FAB"/>
    <w:rsid w:val="00860F3B"/>
    <w:rsid w:val="00863106"/>
    <w:rsid w:val="00863E1B"/>
    <w:rsid w:val="0086676F"/>
    <w:rsid w:val="008705DF"/>
    <w:rsid w:val="0087748B"/>
    <w:rsid w:val="00877FF7"/>
    <w:rsid w:val="008856EF"/>
    <w:rsid w:val="008865A5"/>
    <w:rsid w:val="0088690E"/>
    <w:rsid w:val="0089445D"/>
    <w:rsid w:val="00896D29"/>
    <w:rsid w:val="008A327C"/>
    <w:rsid w:val="008A4A4D"/>
    <w:rsid w:val="008A76CF"/>
    <w:rsid w:val="008B2AFE"/>
    <w:rsid w:val="008B4FF9"/>
    <w:rsid w:val="008B763B"/>
    <w:rsid w:val="008B78D9"/>
    <w:rsid w:val="008C236D"/>
    <w:rsid w:val="008C294B"/>
    <w:rsid w:val="008C3927"/>
    <w:rsid w:val="008C5483"/>
    <w:rsid w:val="008C60E5"/>
    <w:rsid w:val="008C7736"/>
    <w:rsid w:val="008D3E6F"/>
    <w:rsid w:val="008D4A53"/>
    <w:rsid w:val="008D4AA8"/>
    <w:rsid w:val="008D59FD"/>
    <w:rsid w:val="008D62A1"/>
    <w:rsid w:val="008E40ED"/>
    <w:rsid w:val="008E4336"/>
    <w:rsid w:val="008E5734"/>
    <w:rsid w:val="008F7492"/>
    <w:rsid w:val="008F7978"/>
    <w:rsid w:val="00901421"/>
    <w:rsid w:val="00903ECA"/>
    <w:rsid w:val="009131C2"/>
    <w:rsid w:val="0091357A"/>
    <w:rsid w:val="00915656"/>
    <w:rsid w:val="00917BF5"/>
    <w:rsid w:val="00920C5F"/>
    <w:rsid w:val="00921225"/>
    <w:rsid w:val="0092185E"/>
    <w:rsid w:val="00926F39"/>
    <w:rsid w:val="0093484F"/>
    <w:rsid w:val="00934DD3"/>
    <w:rsid w:val="009404C4"/>
    <w:rsid w:val="00942988"/>
    <w:rsid w:val="00944551"/>
    <w:rsid w:val="00945938"/>
    <w:rsid w:val="00945998"/>
    <w:rsid w:val="00946E3E"/>
    <w:rsid w:val="00954773"/>
    <w:rsid w:val="009550A1"/>
    <w:rsid w:val="00957474"/>
    <w:rsid w:val="009575EC"/>
    <w:rsid w:val="009646EB"/>
    <w:rsid w:val="0096521F"/>
    <w:rsid w:val="009659E5"/>
    <w:rsid w:val="00966ABC"/>
    <w:rsid w:val="00966CE3"/>
    <w:rsid w:val="00966E32"/>
    <w:rsid w:val="00970810"/>
    <w:rsid w:val="00971E39"/>
    <w:rsid w:val="00971E59"/>
    <w:rsid w:val="00974FFD"/>
    <w:rsid w:val="00980E27"/>
    <w:rsid w:val="0098155D"/>
    <w:rsid w:val="00981E2D"/>
    <w:rsid w:val="0098214D"/>
    <w:rsid w:val="0098233D"/>
    <w:rsid w:val="00984DA2"/>
    <w:rsid w:val="00984FB5"/>
    <w:rsid w:val="009912DA"/>
    <w:rsid w:val="00994668"/>
    <w:rsid w:val="00996185"/>
    <w:rsid w:val="0099659B"/>
    <w:rsid w:val="009A23DA"/>
    <w:rsid w:val="009A2C18"/>
    <w:rsid w:val="009A4462"/>
    <w:rsid w:val="009A6BF7"/>
    <w:rsid w:val="009A713A"/>
    <w:rsid w:val="009A7C66"/>
    <w:rsid w:val="009B1176"/>
    <w:rsid w:val="009B7FEF"/>
    <w:rsid w:val="009C09D9"/>
    <w:rsid w:val="009C49C9"/>
    <w:rsid w:val="009D0688"/>
    <w:rsid w:val="009D1258"/>
    <w:rsid w:val="009D12F0"/>
    <w:rsid w:val="009D61C7"/>
    <w:rsid w:val="009E76CE"/>
    <w:rsid w:val="009E7C7E"/>
    <w:rsid w:val="009F76DC"/>
    <w:rsid w:val="00A00F3A"/>
    <w:rsid w:val="00A02F11"/>
    <w:rsid w:val="00A11FD5"/>
    <w:rsid w:val="00A12FE5"/>
    <w:rsid w:val="00A147A5"/>
    <w:rsid w:val="00A151C1"/>
    <w:rsid w:val="00A15834"/>
    <w:rsid w:val="00A1609E"/>
    <w:rsid w:val="00A2176A"/>
    <w:rsid w:val="00A27A6F"/>
    <w:rsid w:val="00A35BEE"/>
    <w:rsid w:val="00A36AFD"/>
    <w:rsid w:val="00A40B49"/>
    <w:rsid w:val="00A45DDB"/>
    <w:rsid w:val="00A5086F"/>
    <w:rsid w:val="00A53E32"/>
    <w:rsid w:val="00A557E0"/>
    <w:rsid w:val="00A612C8"/>
    <w:rsid w:val="00A61C19"/>
    <w:rsid w:val="00A627C0"/>
    <w:rsid w:val="00A7096F"/>
    <w:rsid w:val="00A71EFD"/>
    <w:rsid w:val="00A72274"/>
    <w:rsid w:val="00A74EC2"/>
    <w:rsid w:val="00A75624"/>
    <w:rsid w:val="00A75778"/>
    <w:rsid w:val="00A761B8"/>
    <w:rsid w:val="00A77A32"/>
    <w:rsid w:val="00A80E2E"/>
    <w:rsid w:val="00A834E9"/>
    <w:rsid w:val="00A8520E"/>
    <w:rsid w:val="00A917B0"/>
    <w:rsid w:val="00A930A8"/>
    <w:rsid w:val="00A93F3A"/>
    <w:rsid w:val="00A95C1C"/>
    <w:rsid w:val="00AA4168"/>
    <w:rsid w:val="00AA4613"/>
    <w:rsid w:val="00AB0A05"/>
    <w:rsid w:val="00AB2244"/>
    <w:rsid w:val="00AB3DDE"/>
    <w:rsid w:val="00AB6023"/>
    <w:rsid w:val="00AC275C"/>
    <w:rsid w:val="00AD1342"/>
    <w:rsid w:val="00AD6AFF"/>
    <w:rsid w:val="00AD7F09"/>
    <w:rsid w:val="00AE03D2"/>
    <w:rsid w:val="00AE0E6C"/>
    <w:rsid w:val="00AE2BF2"/>
    <w:rsid w:val="00AF4E0C"/>
    <w:rsid w:val="00AF50F6"/>
    <w:rsid w:val="00AF542A"/>
    <w:rsid w:val="00B012C8"/>
    <w:rsid w:val="00B028A1"/>
    <w:rsid w:val="00B0576D"/>
    <w:rsid w:val="00B1152C"/>
    <w:rsid w:val="00B153D0"/>
    <w:rsid w:val="00B16D06"/>
    <w:rsid w:val="00B175D1"/>
    <w:rsid w:val="00B24A9B"/>
    <w:rsid w:val="00B24AFF"/>
    <w:rsid w:val="00B25AD9"/>
    <w:rsid w:val="00B2614B"/>
    <w:rsid w:val="00B26AF6"/>
    <w:rsid w:val="00B32932"/>
    <w:rsid w:val="00B32D49"/>
    <w:rsid w:val="00B335D6"/>
    <w:rsid w:val="00B34B1C"/>
    <w:rsid w:val="00B41E44"/>
    <w:rsid w:val="00B461F8"/>
    <w:rsid w:val="00B4777B"/>
    <w:rsid w:val="00B478B6"/>
    <w:rsid w:val="00B47F70"/>
    <w:rsid w:val="00B534E1"/>
    <w:rsid w:val="00B55648"/>
    <w:rsid w:val="00B640DA"/>
    <w:rsid w:val="00B700A0"/>
    <w:rsid w:val="00B70E06"/>
    <w:rsid w:val="00B7116D"/>
    <w:rsid w:val="00B71702"/>
    <w:rsid w:val="00B74E24"/>
    <w:rsid w:val="00B770CB"/>
    <w:rsid w:val="00B808E3"/>
    <w:rsid w:val="00B832A9"/>
    <w:rsid w:val="00B83658"/>
    <w:rsid w:val="00B841BD"/>
    <w:rsid w:val="00B87A7A"/>
    <w:rsid w:val="00B87B74"/>
    <w:rsid w:val="00B92CBE"/>
    <w:rsid w:val="00B94BF2"/>
    <w:rsid w:val="00B94E25"/>
    <w:rsid w:val="00BA0181"/>
    <w:rsid w:val="00BA1D0E"/>
    <w:rsid w:val="00BA6302"/>
    <w:rsid w:val="00BA6678"/>
    <w:rsid w:val="00BA6912"/>
    <w:rsid w:val="00BB3311"/>
    <w:rsid w:val="00BB3E62"/>
    <w:rsid w:val="00BB6C49"/>
    <w:rsid w:val="00BC055C"/>
    <w:rsid w:val="00BC1A36"/>
    <w:rsid w:val="00BC3DB6"/>
    <w:rsid w:val="00BD12CF"/>
    <w:rsid w:val="00BE0DB5"/>
    <w:rsid w:val="00BE233A"/>
    <w:rsid w:val="00BE44BF"/>
    <w:rsid w:val="00BE7CC1"/>
    <w:rsid w:val="00BF1E36"/>
    <w:rsid w:val="00BF28CE"/>
    <w:rsid w:val="00BF39FB"/>
    <w:rsid w:val="00BF3DFA"/>
    <w:rsid w:val="00BF3F62"/>
    <w:rsid w:val="00BF5395"/>
    <w:rsid w:val="00BF6352"/>
    <w:rsid w:val="00BF6B80"/>
    <w:rsid w:val="00C0158B"/>
    <w:rsid w:val="00C0183F"/>
    <w:rsid w:val="00C02619"/>
    <w:rsid w:val="00C0781B"/>
    <w:rsid w:val="00C10ED3"/>
    <w:rsid w:val="00C11F42"/>
    <w:rsid w:val="00C15EF8"/>
    <w:rsid w:val="00C22412"/>
    <w:rsid w:val="00C27C30"/>
    <w:rsid w:val="00C3087A"/>
    <w:rsid w:val="00C36B66"/>
    <w:rsid w:val="00C37635"/>
    <w:rsid w:val="00C4401E"/>
    <w:rsid w:val="00C4401F"/>
    <w:rsid w:val="00C45D74"/>
    <w:rsid w:val="00C61AFA"/>
    <w:rsid w:val="00C620BC"/>
    <w:rsid w:val="00C66C5F"/>
    <w:rsid w:val="00C67934"/>
    <w:rsid w:val="00C70B0B"/>
    <w:rsid w:val="00C70C4B"/>
    <w:rsid w:val="00C7229C"/>
    <w:rsid w:val="00C72397"/>
    <w:rsid w:val="00C804E8"/>
    <w:rsid w:val="00C8489B"/>
    <w:rsid w:val="00C85A0C"/>
    <w:rsid w:val="00C863CF"/>
    <w:rsid w:val="00C8730A"/>
    <w:rsid w:val="00C9197B"/>
    <w:rsid w:val="00C92AE2"/>
    <w:rsid w:val="00C96BCD"/>
    <w:rsid w:val="00CA08FB"/>
    <w:rsid w:val="00CB1056"/>
    <w:rsid w:val="00CB2443"/>
    <w:rsid w:val="00CB58E1"/>
    <w:rsid w:val="00CC07B0"/>
    <w:rsid w:val="00CC2254"/>
    <w:rsid w:val="00CC5F35"/>
    <w:rsid w:val="00CC7F43"/>
    <w:rsid w:val="00CD07A3"/>
    <w:rsid w:val="00CD15A3"/>
    <w:rsid w:val="00CD5904"/>
    <w:rsid w:val="00CE58A3"/>
    <w:rsid w:val="00CE63AF"/>
    <w:rsid w:val="00CE7285"/>
    <w:rsid w:val="00CE7561"/>
    <w:rsid w:val="00CF2B46"/>
    <w:rsid w:val="00CF79A7"/>
    <w:rsid w:val="00D02766"/>
    <w:rsid w:val="00D051B8"/>
    <w:rsid w:val="00D05E52"/>
    <w:rsid w:val="00D10541"/>
    <w:rsid w:val="00D1082B"/>
    <w:rsid w:val="00D136D6"/>
    <w:rsid w:val="00D15AE3"/>
    <w:rsid w:val="00D21F9F"/>
    <w:rsid w:val="00D229F9"/>
    <w:rsid w:val="00D2720C"/>
    <w:rsid w:val="00D3284F"/>
    <w:rsid w:val="00D36B9D"/>
    <w:rsid w:val="00D36EE5"/>
    <w:rsid w:val="00D41AE6"/>
    <w:rsid w:val="00D431F9"/>
    <w:rsid w:val="00D45276"/>
    <w:rsid w:val="00D46439"/>
    <w:rsid w:val="00D5075E"/>
    <w:rsid w:val="00D513D9"/>
    <w:rsid w:val="00D528A7"/>
    <w:rsid w:val="00D5337C"/>
    <w:rsid w:val="00D543BA"/>
    <w:rsid w:val="00D54AB8"/>
    <w:rsid w:val="00D56377"/>
    <w:rsid w:val="00D6189B"/>
    <w:rsid w:val="00D61D66"/>
    <w:rsid w:val="00D66E00"/>
    <w:rsid w:val="00D676FC"/>
    <w:rsid w:val="00D7075E"/>
    <w:rsid w:val="00D73A8D"/>
    <w:rsid w:val="00D84AD7"/>
    <w:rsid w:val="00D91E6C"/>
    <w:rsid w:val="00D948DA"/>
    <w:rsid w:val="00DA158A"/>
    <w:rsid w:val="00DA2602"/>
    <w:rsid w:val="00DA2ACD"/>
    <w:rsid w:val="00DA39F7"/>
    <w:rsid w:val="00DA5220"/>
    <w:rsid w:val="00DB5ECB"/>
    <w:rsid w:val="00DC05F9"/>
    <w:rsid w:val="00DC20A8"/>
    <w:rsid w:val="00DC32E5"/>
    <w:rsid w:val="00DC58F4"/>
    <w:rsid w:val="00DC7B7F"/>
    <w:rsid w:val="00DE0F42"/>
    <w:rsid w:val="00DE203E"/>
    <w:rsid w:val="00DE2C2B"/>
    <w:rsid w:val="00DE3626"/>
    <w:rsid w:val="00DE51CA"/>
    <w:rsid w:val="00DE5873"/>
    <w:rsid w:val="00DE7138"/>
    <w:rsid w:val="00DE718D"/>
    <w:rsid w:val="00DE74D3"/>
    <w:rsid w:val="00DE75A1"/>
    <w:rsid w:val="00DF1DA2"/>
    <w:rsid w:val="00DF309D"/>
    <w:rsid w:val="00E00915"/>
    <w:rsid w:val="00E02522"/>
    <w:rsid w:val="00E02583"/>
    <w:rsid w:val="00E057A2"/>
    <w:rsid w:val="00E05D12"/>
    <w:rsid w:val="00E06490"/>
    <w:rsid w:val="00E07F31"/>
    <w:rsid w:val="00E126E6"/>
    <w:rsid w:val="00E20AD6"/>
    <w:rsid w:val="00E24C13"/>
    <w:rsid w:val="00E24D8C"/>
    <w:rsid w:val="00E27678"/>
    <w:rsid w:val="00E30571"/>
    <w:rsid w:val="00E32F48"/>
    <w:rsid w:val="00E4030A"/>
    <w:rsid w:val="00E44820"/>
    <w:rsid w:val="00E5518C"/>
    <w:rsid w:val="00E56775"/>
    <w:rsid w:val="00E57C40"/>
    <w:rsid w:val="00E6017A"/>
    <w:rsid w:val="00E61AF1"/>
    <w:rsid w:val="00E63E1B"/>
    <w:rsid w:val="00E64844"/>
    <w:rsid w:val="00E658CA"/>
    <w:rsid w:val="00E66F5A"/>
    <w:rsid w:val="00E71625"/>
    <w:rsid w:val="00E72580"/>
    <w:rsid w:val="00E73025"/>
    <w:rsid w:val="00E74F4A"/>
    <w:rsid w:val="00E75559"/>
    <w:rsid w:val="00E76161"/>
    <w:rsid w:val="00E77C19"/>
    <w:rsid w:val="00E77D94"/>
    <w:rsid w:val="00E82586"/>
    <w:rsid w:val="00E84F75"/>
    <w:rsid w:val="00E91D31"/>
    <w:rsid w:val="00E95720"/>
    <w:rsid w:val="00E95CB2"/>
    <w:rsid w:val="00E97673"/>
    <w:rsid w:val="00EA3E6F"/>
    <w:rsid w:val="00EA5157"/>
    <w:rsid w:val="00EA53A6"/>
    <w:rsid w:val="00EB114A"/>
    <w:rsid w:val="00EB290E"/>
    <w:rsid w:val="00EB4CDC"/>
    <w:rsid w:val="00EB5A5A"/>
    <w:rsid w:val="00EB64A3"/>
    <w:rsid w:val="00EC056A"/>
    <w:rsid w:val="00EC0F56"/>
    <w:rsid w:val="00EC186C"/>
    <w:rsid w:val="00EC4EF8"/>
    <w:rsid w:val="00EC5846"/>
    <w:rsid w:val="00ED2D32"/>
    <w:rsid w:val="00ED4820"/>
    <w:rsid w:val="00ED5CDE"/>
    <w:rsid w:val="00ED741E"/>
    <w:rsid w:val="00ED78F9"/>
    <w:rsid w:val="00ED7DBC"/>
    <w:rsid w:val="00EE06F2"/>
    <w:rsid w:val="00EE3D34"/>
    <w:rsid w:val="00EE4A47"/>
    <w:rsid w:val="00EE4D99"/>
    <w:rsid w:val="00EE60CB"/>
    <w:rsid w:val="00EF47DD"/>
    <w:rsid w:val="00EF78D3"/>
    <w:rsid w:val="00F017B3"/>
    <w:rsid w:val="00F01BF4"/>
    <w:rsid w:val="00F03F5E"/>
    <w:rsid w:val="00F05B38"/>
    <w:rsid w:val="00F06EC7"/>
    <w:rsid w:val="00F07E68"/>
    <w:rsid w:val="00F128CA"/>
    <w:rsid w:val="00F20394"/>
    <w:rsid w:val="00F24321"/>
    <w:rsid w:val="00F26D87"/>
    <w:rsid w:val="00F3006A"/>
    <w:rsid w:val="00F32B7D"/>
    <w:rsid w:val="00F32B9D"/>
    <w:rsid w:val="00F474EA"/>
    <w:rsid w:val="00F512CE"/>
    <w:rsid w:val="00F542D9"/>
    <w:rsid w:val="00F5529E"/>
    <w:rsid w:val="00F65E38"/>
    <w:rsid w:val="00F66894"/>
    <w:rsid w:val="00F71995"/>
    <w:rsid w:val="00F72502"/>
    <w:rsid w:val="00F75117"/>
    <w:rsid w:val="00F768BA"/>
    <w:rsid w:val="00F7797D"/>
    <w:rsid w:val="00F859A9"/>
    <w:rsid w:val="00F863A3"/>
    <w:rsid w:val="00F871BC"/>
    <w:rsid w:val="00F90615"/>
    <w:rsid w:val="00F959F0"/>
    <w:rsid w:val="00F971A0"/>
    <w:rsid w:val="00FA0EF2"/>
    <w:rsid w:val="00FA177D"/>
    <w:rsid w:val="00FA1F83"/>
    <w:rsid w:val="00FA70FE"/>
    <w:rsid w:val="00FB0EB1"/>
    <w:rsid w:val="00FB0F13"/>
    <w:rsid w:val="00FB1489"/>
    <w:rsid w:val="00FB3DAE"/>
    <w:rsid w:val="00FB46CF"/>
    <w:rsid w:val="00FB5558"/>
    <w:rsid w:val="00FB681A"/>
    <w:rsid w:val="00FB6DDB"/>
    <w:rsid w:val="00FB7083"/>
    <w:rsid w:val="00FC19BC"/>
    <w:rsid w:val="00FC296A"/>
    <w:rsid w:val="00FD1486"/>
    <w:rsid w:val="00FD35A3"/>
    <w:rsid w:val="00FD5D7B"/>
    <w:rsid w:val="00FE39A1"/>
    <w:rsid w:val="00FE4C2B"/>
    <w:rsid w:val="00FE7043"/>
    <w:rsid w:val="00FE7974"/>
    <w:rsid w:val="00FF16BB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E407A8-205F-45F7-87CE-4E349407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a0"/>
    <w:rsid w:val="00655DF1"/>
    <w:pPr>
      <w:spacing w:line="360" w:lineRule="exact"/>
    </w:pPr>
    <w:rPr>
      <w:rFonts w:hAnsi="標楷體"/>
      <w:spacing w:val="-2"/>
      <w:szCs w:val="28"/>
    </w:rPr>
  </w:style>
  <w:style w:type="paragraph" w:styleId="1">
    <w:name w:val="heading 1"/>
    <w:basedOn w:val="a"/>
    <w:next w:val="a"/>
    <w:link w:val="10"/>
    <w:qFormat/>
    <w:rsid w:val="006B4352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/>
      <w:bCs/>
      <w:color w:val="000000"/>
      <w:sz w:val="48"/>
      <w:szCs w:val="48"/>
    </w:rPr>
  </w:style>
  <w:style w:type="paragraph" w:styleId="2">
    <w:name w:val="heading 2"/>
    <w:basedOn w:val="a"/>
    <w:next w:val="a"/>
    <w:link w:val="20"/>
    <w:qFormat/>
    <w:rsid w:val="00294224"/>
    <w:pPr>
      <w:keepNext/>
      <w:spacing w:line="720" w:lineRule="auto"/>
      <w:ind w:left="567" w:hanging="567"/>
      <w:outlineLvl w:val="1"/>
    </w:pPr>
    <w:rPr>
      <w:rFonts w:ascii="Arial" w:hAnsi="Arial"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294224"/>
    <w:pPr>
      <w:keepNext/>
      <w:numPr>
        <w:numId w:val="3"/>
      </w:numPr>
      <w:spacing w:line="54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294224"/>
    <w:pPr>
      <w:keepNext/>
      <w:spacing w:line="720" w:lineRule="auto"/>
      <w:ind w:left="567" w:hanging="567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294224"/>
    <w:pPr>
      <w:keepNext/>
      <w:spacing w:line="720" w:lineRule="auto"/>
      <w:ind w:leftChars="200" w:left="200" w:hanging="567"/>
      <w:outlineLvl w:val="4"/>
    </w:pPr>
    <w:rPr>
      <w:rFonts w:ascii="Arial" w:hAnsi="Arial"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294224"/>
    <w:pPr>
      <w:keepNext/>
      <w:spacing w:line="720" w:lineRule="auto"/>
      <w:ind w:leftChars="200" w:left="200" w:hanging="567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294224"/>
    <w:pPr>
      <w:keepNext/>
      <w:spacing w:line="720" w:lineRule="auto"/>
      <w:ind w:leftChars="400" w:left="400" w:hanging="567"/>
      <w:outlineLvl w:val="6"/>
    </w:pPr>
    <w:rPr>
      <w:rFonts w:ascii="Arial" w:hAnsi="Arial"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294224"/>
    <w:pPr>
      <w:keepNext/>
      <w:spacing w:line="720" w:lineRule="auto"/>
      <w:ind w:leftChars="400" w:left="400" w:hanging="567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294224"/>
    <w:pPr>
      <w:keepNext/>
      <w:spacing w:line="720" w:lineRule="auto"/>
      <w:ind w:leftChars="400" w:left="400" w:hanging="567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首長"/>
    <w:basedOn w:val="a"/>
    <w:semiHidden/>
    <w:rsid w:val="006B4352"/>
    <w:pPr>
      <w:snapToGrid w:val="0"/>
    </w:pPr>
    <w:rPr>
      <w:rFonts w:hint="eastAsia"/>
      <w:sz w:val="36"/>
    </w:rPr>
  </w:style>
  <w:style w:type="paragraph" w:styleId="21">
    <w:name w:val="Body Text Indent 2"/>
    <w:basedOn w:val="a"/>
    <w:semiHidden/>
    <w:rsid w:val="006B4352"/>
    <w:pPr>
      <w:spacing w:after="120" w:line="480" w:lineRule="auto"/>
      <w:ind w:leftChars="200" w:left="480"/>
    </w:pPr>
  </w:style>
  <w:style w:type="paragraph" w:styleId="31">
    <w:name w:val="Body Text Indent 3"/>
    <w:basedOn w:val="a"/>
    <w:semiHidden/>
    <w:rsid w:val="006B4352"/>
    <w:pPr>
      <w:spacing w:line="520" w:lineRule="exact"/>
      <w:ind w:left="2240"/>
    </w:pPr>
    <w:rPr>
      <w:sz w:val="32"/>
    </w:rPr>
  </w:style>
  <w:style w:type="paragraph" w:customStyle="1" w:styleId="a5">
    <w:name w:val="說明"/>
    <w:basedOn w:val="a"/>
    <w:semiHidden/>
    <w:rsid w:val="006B4352"/>
    <w:pPr>
      <w:wordWrap w:val="0"/>
      <w:snapToGrid w:val="0"/>
      <w:ind w:left="567" w:hanging="567"/>
    </w:pPr>
    <w:rPr>
      <w:sz w:val="32"/>
    </w:rPr>
  </w:style>
  <w:style w:type="paragraph" w:styleId="a6">
    <w:name w:val="Body Text Indent"/>
    <w:basedOn w:val="a"/>
    <w:semiHidden/>
    <w:rsid w:val="006B4352"/>
    <w:pPr>
      <w:spacing w:line="540" w:lineRule="exact"/>
      <w:ind w:leftChars="283" w:left="679" w:firstLineChars="100" w:firstLine="320"/>
    </w:pPr>
    <w:rPr>
      <w:sz w:val="32"/>
    </w:rPr>
  </w:style>
  <w:style w:type="paragraph" w:styleId="a7">
    <w:name w:val="Body Text"/>
    <w:basedOn w:val="a"/>
    <w:semiHidden/>
    <w:rsid w:val="006B4352"/>
    <w:rPr>
      <w:sz w:val="32"/>
    </w:rPr>
  </w:style>
  <w:style w:type="paragraph" w:styleId="a8">
    <w:name w:val="footer"/>
    <w:basedOn w:val="a"/>
    <w:link w:val="a9"/>
    <w:semiHidden/>
    <w:rsid w:val="006B4352"/>
    <w:pPr>
      <w:tabs>
        <w:tab w:val="center" w:pos="4153"/>
        <w:tab w:val="right" w:pos="8306"/>
      </w:tabs>
      <w:snapToGrid w:val="0"/>
    </w:pPr>
  </w:style>
  <w:style w:type="character" w:styleId="aa">
    <w:name w:val="page number"/>
    <w:basedOn w:val="a1"/>
    <w:semiHidden/>
    <w:rsid w:val="006B4352"/>
  </w:style>
  <w:style w:type="paragraph" w:styleId="22">
    <w:name w:val="Body Text 2"/>
    <w:basedOn w:val="a"/>
    <w:semiHidden/>
    <w:rsid w:val="006B4352"/>
    <w:rPr>
      <w:sz w:val="36"/>
    </w:rPr>
  </w:style>
  <w:style w:type="paragraph" w:customStyle="1" w:styleId="ab">
    <w:name w:val="主旨"/>
    <w:basedOn w:val="a"/>
    <w:semiHidden/>
    <w:rsid w:val="006B4352"/>
    <w:pPr>
      <w:wordWrap w:val="0"/>
      <w:snapToGrid w:val="0"/>
    </w:pPr>
    <w:rPr>
      <w:sz w:val="32"/>
    </w:rPr>
  </w:style>
  <w:style w:type="paragraph" w:styleId="ac">
    <w:name w:val="Block Text"/>
    <w:basedOn w:val="a"/>
    <w:rsid w:val="006B4352"/>
    <w:pPr>
      <w:spacing w:line="480" w:lineRule="exact"/>
      <w:ind w:leftChars="300" w:left="720" w:rightChars="13" w:right="31"/>
    </w:pPr>
    <w:rPr>
      <w:sz w:val="32"/>
    </w:rPr>
  </w:style>
  <w:style w:type="paragraph" w:styleId="ad">
    <w:name w:val="annotation text"/>
    <w:basedOn w:val="a"/>
    <w:link w:val="ae"/>
    <w:semiHidden/>
    <w:rsid w:val="006B4352"/>
    <w:rPr>
      <w:sz w:val="32"/>
      <w:szCs w:val="32"/>
    </w:rPr>
  </w:style>
  <w:style w:type="paragraph" w:styleId="af">
    <w:name w:val="header"/>
    <w:basedOn w:val="a"/>
    <w:link w:val="af0"/>
    <w:semiHidden/>
    <w:rsid w:val="006B4352"/>
    <w:pPr>
      <w:tabs>
        <w:tab w:val="center" w:pos="4153"/>
        <w:tab w:val="right" w:pos="8306"/>
      </w:tabs>
      <w:snapToGrid w:val="0"/>
    </w:pPr>
  </w:style>
  <w:style w:type="paragraph" w:styleId="af1">
    <w:name w:val="Balloon Text"/>
    <w:basedOn w:val="a"/>
    <w:semiHidden/>
    <w:rsid w:val="006B4352"/>
    <w:rPr>
      <w:rFonts w:ascii="Arial" w:hAnsi="Arial"/>
      <w:sz w:val="18"/>
      <w:szCs w:val="18"/>
    </w:rPr>
  </w:style>
  <w:style w:type="paragraph" w:customStyle="1" w:styleId="af2">
    <w:name w:val="字元"/>
    <w:basedOn w:val="a"/>
    <w:semiHidden/>
    <w:rsid w:val="006B4352"/>
    <w:pPr>
      <w:spacing w:after="160" w:line="240" w:lineRule="exact"/>
    </w:pPr>
    <w:rPr>
      <w:rFonts w:ascii="Tahoma" w:hAnsi="Tahoma"/>
      <w:lang w:eastAsia="en-US"/>
    </w:rPr>
  </w:style>
  <w:style w:type="character" w:customStyle="1" w:styleId="tax2">
    <w:name w:val="tax2"/>
    <w:basedOn w:val="a1"/>
    <w:semiHidden/>
    <w:rsid w:val="006B4352"/>
    <w:rPr>
      <w:color w:val="666666"/>
      <w:spacing w:val="320"/>
      <w:sz w:val="21"/>
      <w:szCs w:val="21"/>
    </w:rPr>
  </w:style>
  <w:style w:type="paragraph" w:styleId="af3">
    <w:name w:val="Plain Text"/>
    <w:basedOn w:val="a"/>
    <w:semiHidden/>
    <w:rsid w:val="006B4352"/>
    <w:rPr>
      <w:rFonts w:ascii="細明體" w:eastAsia="細明體" w:hAnsi="Courier New"/>
    </w:rPr>
  </w:style>
  <w:style w:type="character" w:customStyle="1" w:styleId="af4">
    <w:name w:val="字元 字元 字元 字元 字元 字元 字元 字元 字元 字元 字元"/>
    <w:basedOn w:val="a1"/>
    <w:semiHidden/>
    <w:rsid w:val="006B4352"/>
    <w:rPr>
      <w:rFonts w:ascii="Tahoma" w:eastAsia="新細明體" w:hAnsi="Tahoma"/>
      <w:lang w:val="en-US" w:eastAsia="en-US" w:bidi="ar-SA"/>
    </w:rPr>
  </w:style>
  <w:style w:type="character" w:customStyle="1" w:styleId="gray12h231">
    <w:name w:val="gray12_h231"/>
    <w:basedOn w:val="a1"/>
    <w:semiHidden/>
    <w:rsid w:val="00A1609E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a1221">
    <w:name w:val="a12_21"/>
    <w:basedOn w:val="a1"/>
    <w:semiHidden/>
    <w:rsid w:val="00A1609E"/>
    <w:rPr>
      <w:rFonts w:ascii="Arial" w:hAnsi="Arial" w:cs="Arial"/>
      <w:color w:val="666666"/>
      <w:spacing w:val="288"/>
      <w:sz w:val="19"/>
      <w:szCs w:val="19"/>
    </w:rPr>
  </w:style>
  <w:style w:type="paragraph" w:customStyle="1" w:styleId="af5">
    <w:name w:val="表左"/>
    <w:basedOn w:val="a"/>
    <w:semiHidden/>
    <w:rsid w:val="00B55648"/>
    <w:pPr>
      <w:spacing w:line="283" w:lineRule="atLeast"/>
      <w:ind w:left="57" w:right="57"/>
      <w:jc w:val="both"/>
    </w:pPr>
    <w:rPr>
      <w:szCs w:val="24"/>
    </w:rPr>
  </w:style>
  <w:style w:type="paragraph" w:customStyle="1" w:styleId="11">
    <w:name w:val="表左1."/>
    <w:basedOn w:val="a"/>
    <w:semiHidden/>
    <w:rsid w:val="00B55648"/>
    <w:pPr>
      <w:kinsoku w:val="0"/>
      <w:spacing w:line="283" w:lineRule="exact"/>
      <w:ind w:leftChars="15" w:left="241" w:rightChars="15" w:right="31" w:hangingChars="100" w:hanging="210"/>
      <w:jc w:val="both"/>
    </w:pPr>
    <w:rPr>
      <w:sz w:val="21"/>
      <w:szCs w:val="24"/>
    </w:rPr>
  </w:style>
  <w:style w:type="paragraph" w:styleId="32">
    <w:name w:val="Body Text 3"/>
    <w:basedOn w:val="a"/>
    <w:semiHidden/>
    <w:rsid w:val="00B55648"/>
    <w:pPr>
      <w:spacing w:after="120"/>
    </w:pPr>
    <w:rPr>
      <w:sz w:val="16"/>
      <w:szCs w:val="16"/>
    </w:rPr>
  </w:style>
  <w:style w:type="paragraph" w:customStyle="1" w:styleId="af6">
    <w:name w:val="數字Ａ"/>
    <w:basedOn w:val="a"/>
    <w:semiHidden/>
    <w:rsid w:val="00B55648"/>
    <w:pPr>
      <w:ind w:leftChars="750" w:left="2520" w:hangingChars="180" w:hanging="720"/>
    </w:pPr>
    <w:rPr>
      <w:sz w:val="40"/>
    </w:rPr>
  </w:style>
  <w:style w:type="paragraph" w:customStyle="1" w:styleId="12">
    <w:name w:val="(1)"/>
    <w:basedOn w:val="a"/>
    <w:semiHidden/>
    <w:rsid w:val="00B55648"/>
    <w:pPr>
      <w:adjustRightInd w:val="0"/>
      <w:snapToGrid w:val="0"/>
      <w:spacing w:line="404" w:lineRule="exact"/>
      <w:ind w:leftChars="400" w:left="400" w:hangingChars="150" w:hanging="150"/>
      <w:jc w:val="both"/>
    </w:pPr>
  </w:style>
  <w:style w:type="character" w:customStyle="1" w:styleId="style81">
    <w:name w:val="style81"/>
    <w:basedOn w:val="a1"/>
    <w:semiHidden/>
    <w:rsid w:val="00B55648"/>
    <w:rPr>
      <w:color w:val="000000"/>
    </w:rPr>
  </w:style>
  <w:style w:type="paragraph" w:customStyle="1" w:styleId="af7">
    <w:name w:val="表左一、"/>
    <w:basedOn w:val="a"/>
    <w:semiHidden/>
    <w:rsid w:val="00B47F70"/>
    <w:pPr>
      <w:kinsoku w:val="0"/>
      <w:spacing w:line="283" w:lineRule="exact"/>
      <w:ind w:leftChars="115" w:left="241" w:rightChars="10" w:right="21"/>
      <w:jc w:val="both"/>
    </w:pPr>
    <w:rPr>
      <w:sz w:val="21"/>
      <w:szCs w:val="24"/>
    </w:rPr>
  </w:style>
  <w:style w:type="paragraph" w:customStyle="1" w:styleId="af8">
    <w:name w:val="( 一)"/>
    <w:semiHidden/>
    <w:rsid w:val="00B47F70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/>
      <w:sz w:val="26"/>
    </w:rPr>
  </w:style>
  <w:style w:type="paragraph" w:customStyle="1" w:styleId="101">
    <w:name w:val="內101"/>
    <w:basedOn w:val="11"/>
    <w:semiHidden/>
    <w:rsid w:val="00B47F70"/>
    <w:pPr>
      <w:snapToGrid w:val="0"/>
      <w:spacing w:line="240" w:lineRule="auto"/>
      <w:ind w:leftChars="300" w:left="720" w:rightChars="0" w:right="0" w:firstLineChars="0" w:firstLine="0"/>
    </w:pPr>
    <w:rPr>
      <w:rFonts w:ascii="標楷體" w:eastAsia="標楷體"/>
      <w:color w:val="000000"/>
      <w:sz w:val="28"/>
      <w:szCs w:val="28"/>
    </w:rPr>
  </w:style>
  <w:style w:type="paragraph" w:customStyle="1" w:styleId="af9">
    <w:name w:val="(一)"/>
    <w:basedOn w:val="a"/>
    <w:semiHidden/>
    <w:rsid w:val="00B47F70"/>
    <w:pPr>
      <w:kinsoku w:val="0"/>
      <w:spacing w:line="283" w:lineRule="exact"/>
      <w:ind w:leftChars="215" w:left="451" w:rightChars="10" w:right="21"/>
      <w:jc w:val="both"/>
    </w:pPr>
    <w:rPr>
      <w:sz w:val="21"/>
      <w:szCs w:val="24"/>
    </w:rPr>
  </w:style>
  <w:style w:type="paragraph" w:customStyle="1" w:styleId="C">
    <w:name w:val="C"/>
    <w:basedOn w:val="af7"/>
    <w:semiHidden/>
    <w:rsid w:val="00B47F70"/>
    <w:pPr>
      <w:snapToGrid w:val="0"/>
      <w:spacing w:line="440" w:lineRule="exact"/>
      <w:ind w:leftChars="100" w:left="800" w:rightChars="0" w:right="0" w:hangingChars="200" w:hanging="560"/>
    </w:pPr>
    <w:rPr>
      <w:rFonts w:ascii="標楷體" w:eastAsia="標楷體"/>
      <w:color w:val="000000"/>
      <w:sz w:val="28"/>
      <w:szCs w:val="28"/>
    </w:rPr>
  </w:style>
  <w:style w:type="paragraph" w:customStyle="1" w:styleId="B">
    <w:name w:val="B"/>
    <w:basedOn w:val="a"/>
    <w:semiHidden/>
    <w:rsid w:val="00B47F70"/>
    <w:pPr>
      <w:kinsoku w:val="0"/>
      <w:snapToGrid w:val="0"/>
      <w:spacing w:line="440" w:lineRule="exact"/>
      <w:ind w:firstLineChars="50" w:firstLine="140"/>
      <w:jc w:val="both"/>
    </w:pPr>
    <w:rPr>
      <w:color w:val="000000"/>
    </w:rPr>
  </w:style>
  <w:style w:type="paragraph" w:customStyle="1" w:styleId="Y">
    <w:name w:val="Y"/>
    <w:basedOn w:val="a"/>
    <w:semiHidden/>
    <w:rsid w:val="00B47F70"/>
    <w:pPr>
      <w:kinsoku w:val="0"/>
      <w:snapToGrid w:val="0"/>
      <w:spacing w:line="440" w:lineRule="exact"/>
      <w:ind w:leftChars="271" w:left="933" w:rightChars="15" w:right="36" w:hangingChars="101" w:hanging="283"/>
      <w:jc w:val="both"/>
    </w:pPr>
  </w:style>
  <w:style w:type="table" w:styleId="afa">
    <w:name w:val="Table Grid"/>
    <w:basedOn w:val="a2"/>
    <w:semiHidden/>
    <w:rsid w:val="00B47F7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字元 字元 字元"/>
    <w:basedOn w:val="a"/>
    <w:semiHidden/>
    <w:rsid w:val="00D54AB8"/>
    <w:pPr>
      <w:spacing w:after="160" w:line="240" w:lineRule="exact"/>
    </w:pPr>
    <w:rPr>
      <w:rFonts w:ascii="Tahoma" w:hAnsi="Tahoma"/>
      <w:szCs w:val="24"/>
      <w:lang w:eastAsia="en-US"/>
    </w:rPr>
  </w:style>
  <w:style w:type="character" w:styleId="afc">
    <w:name w:val="Strong"/>
    <w:basedOn w:val="a1"/>
    <w:qFormat/>
    <w:rsid w:val="00EC0F56"/>
    <w:rPr>
      <w:rFonts w:ascii="Times New Roman" w:hAnsi="Times New Roman" w:cs="Times New Roman" w:hint="default"/>
      <w:b/>
      <w:bCs/>
    </w:rPr>
  </w:style>
  <w:style w:type="character" w:customStyle="1" w:styleId="20">
    <w:name w:val="標題 2 字元"/>
    <w:basedOn w:val="a1"/>
    <w:link w:val="2"/>
    <w:rsid w:val="00294224"/>
    <w:rPr>
      <w:rFonts w:ascii="Arial" w:eastAsia="標楷體" w:hAnsi="Arial"/>
      <w:bCs/>
      <w:sz w:val="48"/>
      <w:szCs w:val="48"/>
    </w:rPr>
  </w:style>
  <w:style w:type="character" w:customStyle="1" w:styleId="30">
    <w:name w:val="標題 3 字元"/>
    <w:basedOn w:val="a1"/>
    <w:link w:val="3"/>
    <w:rsid w:val="00294224"/>
    <w:rPr>
      <w:rFonts w:eastAsia="標楷體"/>
      <w:sz w:val="28"/>
    </w:rPr>
  </w:style>
  <w:style w:type="character" w:customStyle="1" w:styleId="40">
    <w:name w:val="標題 4 字元"/>
    <w:basedOn w:val="a1"/>
    <w:link w:val="4"/>
    <w:rsid w:val="00294224"/>
    <w:rPr>
      <w:rFonts w:ascii="Arial" w:eastAsia="標楷體" w:hAnsi="Arial"/>
      <w:sz w:val="36"/>
      <w:szCs w:val="36"/>
    </w:rPr>
  </w:style>
  <w:style w:type="character" w:customStyle="1" w:styleId="50">
    <w:name w:val="標題 5 字元"/>
    <w:basedOn w:val="a1"/>
    <w:link w:val="5"/>
    <w:rsid w:val="00294224"/>
    <w:rPr>
      <w:rFonts w:ascii="Arial" w:eastAsia="標楷體" w:hAnsi="Arial"/>
      <w:bCs/>
      <w:sz w:val="36"/>
      <w:szCs w:val="36"/>
    </w:rPr>
  </w:style>
  <w:style w:type="character" w:customStyle="1" w:styleId="60">
    <w:name w:val="標題 6 字元"/>
    <w:basedOn w:val="a1"/>
    <w:link w:val="6"/>
    <w:rsid w:val="00294224"/>
    <w:rPr>
      <w:rFonts w:ascii="Arial" w:eastAsia="標楷體" w:hAnsi="Arial"/>
      <w:sz w:val="36"/>
      <w:szCs w:val="36"/>
    </w:rPr>
  </w:style>
  <w:style w:type="character" w:customStyle="1" w:styleId="70">
    <w:name w:val="標題 7 字元"/>
    <w:basedOn w:val="a1"/>
    <w:link w:val="7"/>
    <w:rsid w:val="00294224"/>
    <w:rPr>
      <w:rFonts w:ascii="Arial" w:eastAsia="標楷體" w:hAnsi="Arial"/>
      <w:bCs/>
      <w:sz w:val="36"/>
      <w:szCs w:val="36"/>
    </w:rPr>
  </w:style>
  <w:style w:type="character" w:customStyle="1" w:styleId="80">
    <w:name w:val="標題 8 字元"/>
    <w:basedOn w:val="a1"/>
    <w:link w:val="8"/>
    <w:rsid w:val="00294224"/>
    <w:rPr>
      <w:rFonts w:ascii="Arial" w:eastAsia="標楷體" w:hAnsi="Arial"/>
      <w:sz w:val="36"/>
      <w:szCs w:val="36"/>
    </w:rPr>
  </w:style>
  <w:style w:type="character" w:customStyle="1" w:styleId="90">
    <w:name w:val="標題 9 字元"/>
    <w:basedOn w:val="a1"/>
    <w:link w:val="9"/>
    <w:rsid w:val="00294224"/>
    <w:rPr>
      <w:rFonts w:ascii="Arial" w:eastAsia="標楷體" w:hAnsi="Arial"/>
      <w:sz w:val="36"/>
      <w:szCs w:val="36"/>
    </w:rPr>
  </w:style>
  <w:style w:type="paragraph" w:styleId="afd">
    <w:name w:val="No Spacing"/>
    <w:uiPriority w:val="1"/>
    <w:qFormat/>
    <w:rsid w:val="00294224"/>
    <w:pPr>
      <w:widowControl w:val="0"/>
      <w:spacing w:line="540" w:lineRule="exact"/>
      <w:ind w:left="567" w:hanging="567"/>
    </w:pPr>
    <w:rPr>
      <w:rFonts w:eastAsia="標楷體"/>
      <w:sz w:val="28"/>
      <w:szCs w:val="28"/>
    </w:rPr>
  </w:style>
  <w:style w:type="character" w:customStyle="1" w:styleId="10">
    <w:name w:val="標題 1 字元"/>
    <w:basedOn w:val="a1"/>
    <w:link w:val="1"/>
    <w:rsid w:val="00294224"/>
    <w:rPr>
      <w:rFonts w:ascii="華康粗圓體" w:eastAsia="華康粗圓體"/>
      <w:bCs/>
      <w:color w:val="000000"/>
      <w:kern w:val="2"/>
      <w:sz w:val="48"/>
      <w:szCs w:val="48"/>
    </w:rPr>
  </w:style>
  <w:style w:type="paragraph" w:styleId="afe">
    <w:name w:val="List Paragraph"/>
    <w:basedOn w:val="a"/>
    <w:qFormat/>
    <w:rsid w:val="00294224"/>
    <w:pPr>
      <w:spacing w:line="540" w:lineRule="exact"/>
      <w:ind w:leftChars="200" w:left="480" w:hanging="567"/>
    </w:pPr>
    <w:rPr>
      <w:rFonts w:ascii="Calibri" w:hAnsi="Calibri"/>
      <w:szCs w:val="22"/>
    </w:rPr>
  </w:style>
  <w:style w:type="character" w:customStyle="1" w:styleId="af0">
    <w:name w:val="頁首 字元"/>
    <w:basedOn w:val="a1"/>
    <w:link w:val="af"/>
    <w:rsid w:val="00294224"/>
    <w:rPr>
      <w:rFonts w:ascii="標楷體" w:eastAsia="標楷體"/>
      <w:kern w:val="2"/>
    </w:rPr>
  </w:style>
  <w:style w:type="character" w:customStyle="1" w:styleId="a9">
    <w:name w:val="頁尾 字元"/>
    <w:basedOn w:val="a1"/>
    <w:link w:val="a8"/>
    <w:rsid w:val="00294224"/>
    <w:rPr>
      <w:rFonts w:ascii="標楷體" w:eastAsia="標楷體"/>
      <w:kern w:val="2"/>
    </w:rPr>
  </w:style>
  <w:style w:type="paragraph" w:customStyle="1" w:styleId="aff">
    <w:name w:val="標壹"/>
    <w:basedOn w:val="a"/>
    <w:rsid w:val="00655DF1"/>
    <w:pPr>
      <w:spacing w:line="240" w:lineRule="auto"/>
      <w:jc w:val="center"/>
    </w:pPr>
    <w:rPr>
      <w:b/>
      <w:sz w:val="52"/>
      <w:szCs w:val="52"/>
    </w:rPr>
  </w:style>
  <w:style w:type="paragraph" w:customStyle="1" w:styleId="aff0">
    <w:name w:val="標(一)"/>
    <w:basedOn w:val="a"/>
    <w:rsid w:val="006B678B"/>
    <w:rPr>
      <w:b/>
    </w:rPr>
  </w:style>
  <w:style w:type="paragraph" w:customStyle="1" w:styleId="aff1">
    <w:name w:val="標一"/>
    <w:basedOn w:val="a"/>
    <w:rsid w:val="006B678B"/>
    <w:pPr>
      <w:ind w:leftChars="-100" w:left="-280"/>
    </w:pPr>
    <w:rPr>
      <w:rFonts w:ascii="文鼎粗黑" w:eastAsia="文鼎粗黑"/>
    </w:rPr>
  </w:style>
  <w:style w:type="paragraph" w:customStyle="1" w:styleId="aff2">
    <w:name w:val="標一內文"/>
    <w:basedOn w:val="a"/>
    <w:rsid w:val="00680D7F"/>
    <w:pPr>
      <w:ind w:leftChars="100" w:left="280"/>
      <w:jc w:val="both"/>
    </w:pPr>
  </w:style>
  <w:style w:type="paragraph" w:customStyle="1" w:styleId="aff3">
    <w:name w:val="標(一)內文"/>
    <w:basedOn w:val="a"/>
    <w:rsid w:val="0091357A"/>
    <w:pPr>
      <w:ind w:leftChars="200" w:left="560"/>
      <w:jc w:val="both"/>
    </w:pPr>
  </w:style>
  <w:style w:type="paragraph" w:customStyle="1" w:styleId="13">
    <w:name w:val="標(1)"/>
    <w:basedOn w:val="a"/>
    <w:rsid w:val="0091357A"/>
    <w:pPr>
      <w:ind w:leftChars="350" w:left="1400" w:hangingChars="150" w:hanging="420"/>
      <w:jc w:val="both"/>
    </w:pPr>
  </w:style>
  <w:style w:type="paragraph" w:customStyle="1" w:styleId="14">
    <w:name w:val="標1"/>
    <w:basedOn w:val="a"/>
    <w:link w:val="15"/>
    <w:rsid w:val="006B678B"/>
    <w:pPr>
      <w:ind w:left="839" w:hanging="278"/>
      <w:jc w:val="both"/>
    </w:pPr>
  </w:style>
  <w:style w:type="paragraph" w:customStyle="1" w:styleId="o1">
    <w:name w:val="o1內文"/>
    <w:basedOn w:val="a"/>
    <w:rsid w:val="0014402A"/>
    <w:pPr>
      <w:ind w:leftChars="500" w:left="1680" w:hangingChars="100" w:hanging="280"/>
      <w:jc w:val="both"/>
    </w:pPr>
  </w:style>
  <w:style w:type="character" w:styleId="aff4">
    <w:name w:val="Hyperlink"/>
    <w:basedOn w:val="a1"/>
    <w:semiHidden/>
    <w:rsid w:val="007C2454"/>
    <w:rPr>
      <w:color w:val="0000FF"/>
      <w:u w:val="single"/>
    </w:rPr>
  </w:style>
  <w:style w:type="character" w:customStyle="1" w:styleId="a0">
    <w:name w:val="內文 字元"/>
    <w:basedOn w:val="a1"/>
    <w:rsid w:val="004E55E9"/>
    <w:rPr>
      <w:rFonts w:hAnsi="標楷體"/>
      <w:spacing w:val="-2"/>
      <w:szCs w:val="28"/>
      <w:lang w:val="en-US" w:eastAsia="zh-TW" w:bidi="ar-SA"/>
    </w:rPr>
  </w:style>
  <w:style w:type="paragraph" w:customStyle="1" w:styleId="105">
    <w:name w:val="標(1)0.5"/>
    <w:basedOn w:val="a"/>
    <w:rsid w:val="00D948DA"/>
    <w:pPr>
      <w:tabs>
        <w:tab w:val="left" w:pos="1400"/>
      </w:tabs>
      <w:spacing w:beforeLines="50"/>
      <w:ind w:leftChars="300" w:left="1400" w:right="-23" w:hangingChars="200" w:hanging="560"/>
      <w:jc w:val="both"/>
    </w:pPr>
  </w:style>
  <w:style w:type="paragraph" w:customStyle="1" w:styleId="aff5">
    <w:name w:val="標a."/>
    <w:basedOn w:val="a"/>
    <w:rsid w:val="00877FF7"/>
    <w:pPr>
      <w:ind w:leftChars="500" w:left="1400"/>
    </w:pPr>
  </w:style>
  <w:style w:type="paragraph" w:customStyle="1" w:styleId="110">
    <w:name w:val="1.1內文"/>
    <w:basedOn w:val="a"/>
    <w:link w:val="111"/>
    <w:semiHidden/>
    <w:rsid w:val="007C2454"/>
    <w:pPr>
      <w:snapToGrid w:val="0"/>
      <w:spacing w:afterLines="30" w:line="440" w:lineRule="exact"/>
      <w:ind w:leftChars="177" w:left="425" w:firstLineChars="186" w:firstLine="484"/>
    </w:pPr>
    <w:rPr>
      <w:sz w:val="26"/>
    </w:rPr>
  </w:style>
  <w:style w:type="character" w:customStyle="1" w:styleId="15">
    <w:name w:val="標1 字元"/>
    <w:basedOn w:val="a1"/>
    <w:link w:val="14"/>
    <w:rsid w:val="006B678B"/>
    <w:rPr>
      <w:rFonts w:ascii="標楷體" w:eastAsia="標楷體"/>
      <w:kern w:val="2"/>
      <w:sz w:val="28"/>
      <w:lang w:val="en-US" w:eastAsia="zh-TW" w:bidi="ar-SA"/>
    </w:rPr>
  </w:style>
  <w:style w:type="character" w:customStyle="1" w:styleId="111">
    <w:name w:val="1.1內文 字元"/>
    <w:basedOn w:val="a1"/>
    <w:link w:val="110"/>
    <w:rsid w:val="007C2454"/>
    <w:rPr>
      <w:rFonts w:eastAsia="標楷體"/>
      <w:kern w:val="2"/>
      <w:sz w:val="26"/>
      <w:lang w:val="en-US" w:eastAsia="zh-TW" w:bidi="ar-SA"/>
    </w:rPr>
  </w:style>
  <w:style w:type="paragraph" w:customStyle="1" w:styleId="16">
    <w:name w:val="(1)內"/>
    <w:basedOn w:val="a"/>
    <w:semiHidden/>
    <w:rsid w:val="007C2454"/>
    <w:pPr>
      <w:ind w:leftChars="150" w:left="360"/>
    </w:pPr>
  </w:style>
  <w:style w:type="paragraph" w:customStyle="1" w:styleId="aff6">
    <w:name w:val="壹目"/>
    <w:basedOn w:val="a"/>
    <w:rsid w:val="00BF3DFA"/>
    <w:pPr>
      <w:tabs>
        <w:tab w:val="right" w:leader="middleDot" w:pos="9000"/>
      </w:tabs>
      <w:adjustRightInd w:val="0"/>
      <w:spacing w:before="120" w:after="120"/>
      <w:textAlignment w:val="baseline"/>
      <w:outlineLvl w:val="0"/>
    </w:pPr>
    <w:rPr>
      <w:rFonts w:ascii="華康楷書體W5" w:eastAsia="華康楷書體W5" w:hAnsi="CG Times"/>
      <w:b/>
      <w:sz w:val="32"/>
    </w:rPr>
  </w:style>
  <w:style w:type="paragraph" w:customStyle="1" w:styleId="aff7">
    <w:name w:val="內文一"/>
    <w:basedOn w:val="a"/>
    <w:autoRedefine/>
    <w:rsid w:val="00863106"/>
    <w:pPr>
      <w:tabs>
        <w:tab w:val="left" w:pos="7781"/>
      </w:tabs>
      <w:adjustRightInd w:val="0"/>
      <w:snapToGrid w:val="0"/>
      <w:spacing w:beforeLines="50" w:line="400" w:lineRule="exact"/>
      <w:ind w:leftChars="550" w:left="1320"/>
      <w:jc w:val="both"/>
      <w:textAlignment w:val="baseline"/>
    </w:pPr>
    <w:rPr>
      <w:color w:val="000000"/>
    </w:rPr>
  </w:style>
  <w:style w:type="paragraph" w:customStyle="1" w:styleId="aff8">
    <w:name w:val="壹文"/>
    <w:basedOn w:val="a"/>
    <w:rsid w:val="00C61AFA"/>
    <w:pPr>
      <w:widowControl w:val="0"/>
      <w:tabs>
        <w:tab w:val="left" w:pos="3171"/>
      </w:tabs>
      <w:spacing w:line="240" w:lineRule="atLeast"/>
      <w:ind w:left="369" w:firstLine="737"/>
      <w:jc w:val="both"/>
    </w:pPr>
    <w:rPr>
      <w:rFonts w:ascii="標楷體" w:eastAsia="標楷體" w:hAnsi="Times New Roman"/>
      <w:spacing w:val="0"/>
      <w:kern w:val="2"/>
      <w:sz w:val="36"/>
      <w:szCs w:val="20"/>
    </w:rPr>
  </w:style>
  <w:style w:type="character" w:customStyle="1" w:styleId="ae">
    <w:name w:val="註解文字 字元"/>
    <w:link w:val="ad"/>
    <w:semiHidden/>
    <w:rsid w:val="001D11EC"/>
    <w:rPr>
      <w:rFonts w:hAnsi="標楷體"/>
      <w:spacing w:val="-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B558A-077C-4B38-A29C-BFE89A6A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3854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壹、民  政</dc:title>
  <dc:creator>user</dc:creator>
  <cp:lastModifiedBy>syf</cp:lastModifiedBy>
  <cp:revision>2</cp:revision>
  <cp:lastPrinted>2020-07-20T05:47:00Z</cp:lastPrinted>
  <dcterms:created xsi:type="dcterms:W3CDTF">2020-08-07T04:00:00Z</dcterms:created>
  <dcterms:modified xsi:type="dcterms:W3CDTF">2020-08-07T04:00:00Z</dcterms:modified>
</cp:coreProperties>
</file>