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E978" w14:textId="7F2BA893" w:rsidR="00391043" w:rsidRPr="00072261" w:rsidRDefault="00BC32CD" w:rsidP="006B2421">
      <w:pPr>
        <w:pStyle w:val="000-"/>
        <w:suppressAutoHyphens w:val="0"/>
        <w:autoSpaceDN/>
        <w:adjustRightInd w:val="0"/>
        <w:spacing w:beforeLines="50" w:before="207" w:afterLines="50" w:after="207" w:line="360" w:lineRule="exact"/>
        <w:ind w:leftChars="30" w:left="72" w:rightChars="30" w:right="72"/>
        <w:textAlignment w:val="auto"/>
        <w:rPr>
          <w:color w:val="auto"/>
          <w:kern w:val="2"/>
          <w:sz w:val="40"/>
          <w:szCs w:val="40"/>
        </w:rPr>
      </w:pPr>
      <w:r w:rsidRPr="00072261">
        <w:rPr>
          <w:color w:val="auto"/>
          <w:kern w:val="2"/>
          <w:sz w:val="40"/>
          <w:szCs w:val="40"/>
        </w:rPr>
        <w:t>高雄市政府民政局</w:t>
      </w:r>
      <w:proofErr w:type="gramStart"/>
      <w:r w:rsidRPr="00072261">
        <w:rPr>
          <w:color w:val="auto"/>
          <w:kern w:val="2"/>
          <w:sz w:val="40"/>
          <w:szCs w:val="40"/>
        </w:rPr>
        <w:t>11</w:t>
      </w:r>
      <w:r w:rsidR="00CD42C2" w:rsidRPr="00072261">
        <w:rPr>
          <w:rFonts w:hint="eastAsia"/>
          <w:color w:val="auto"/>
          <w:kern w:val="2"/>
          <w:sz w:val="40"/>
          <w:szCs w:val="40"/>
        </w:rPr>
        <w:t>3</w:t>
      </w:r>
      <w:proofErr w:type="gramEnd"/>
      <w:r w:rsidRPr="00072261">
        <w:rPr>
          <w:color w:val="auto"/>
          <w:kern w:val="2"/>
          <w:sz w:val="40"/>
          <w:szCs w:val="40"/>
        </w:rPr>
        <w:t>年度施政績效成果報告</w:t>
      </w:r>
    </w:p>
    <w:tbl>
      <w:tblPr>
        <w:tblW w:w="5012" w:type="pct"/>
        <w:jc w:val="center"/>
        <w:tblCellMar>
          <w:left w:w="10" w:type="dxa"/>
          <w:right w:w="10" w:type="dxa"/>
        </w:tblCellMar>
        <w:tblLook w:val="0000" w:firstRow="0" w:lastRow="0" w:firstColumn="0" w:lastColumn="0" w:noHBand="0" w:noVBand="0"/>
      </w:tblPr>
      <w:tblGrid>
        <w:gridCol w:w="2554"/>
        <w:gridCol w:w="7439"/>
      </w:tblGrid>
      <w:tr w:rsidR="00072261" w:rsidRPr="00072261" w14:paraId="248D9D84" w14:textId="77777777" w:rsidTr="00DF7561">
        <w:trPr>
          <w:trHeight w:val="580"/>
          <w:tblHeader/>
          <w:jc w:val="center"/>
        </w:trPr>
        <w:tc>
          <w:tcPr>
            <w:tcW w:w="255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278680F4" w14:textId="77777777" w:rsidR="00391043" w:rsidRPr="00072261" w:rsidRDefault="00BC32CD" w:rsidP="0034128E">
            <w:pPr>
              <w:suppressAutoHyphens w:val="0"/>
              <w:overflowPunct w:val="0"/>
              <w:autoSpaceDE w:val="0"/>
              <w:adjustRightInd w:val="0"/>
              <w:ind w:leftChars="30" w:left="72" w:rightChars="30" w:right="72"/>
              <w:jc w:val="center"/>
              <w:textAlignment w:val="auto"/>
              <w:rPr>
                <w:b/>
                <w:sz w:val="28"/>
                <w:szCs w:val="28"/>
              </w:rPr>
            </w:pPr>
            <w:r w:rsidRPr="00072261">
              <w:rPr>
                <w:b/>
                <w:kern w:val="2"/>
                <w:sz w:val="28"/>
                <w:szCs w:val="28"/>
              </w:rPr>
              <w:t>重要施政項目</w:t>
            </w:r>
          </w:p>
        </w:tc>
        <w:tc>
          <w:tcPr>
            <w:tcW w:w="743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6E0DDABE" w14:textId="77777777" w:rsidR="00391043" w:rsidRPr="00072261" w:rsidRDefault="00BC32CD" w:rsidP="0034128E">
            <w:pPr>
              <w:suppressAutoHyphens w:val="0"/>
              <w:overflowPunct w:val="0"/>
              <w:autoSpaceDE w:val="0"/>
              <w:adjustRightInd w:val="0"/>
              <w:ind w:leftChars="50" w:left="120" w:rightChars="30" w:right="72"/>
              <w:jc w:val="center"/>
              <w:textAlignment w:val="auto"/>
              <w:rPr>
                <w:b/>
                <w:sz w:val="28"/>
                <w:szCs w:val="28"/>
              </w:rPr>
            </w:pPr>
            <w:r w:rsidRPr="00072261">
              <w:rPr>
                <w:b/>
                <w:kern w:val="2"/>
                <w:sz w:val="28"/>
                <w:szCs w:val="28"/>
              </w:rPr>
              <w:t xml:space="preserve">執　　行　　成　　果　　與　　</w:t>
            </w:r>
            <w:proofErr w:type="gramStart"/>
            <w:r w:rsidRPr="00072261">
              <w:rPr>
                <w:b/>
                <w:kern w:val="2"/>
                <w:sz w:val="28"/>
                <w:szCs w:val="28"/>
              </w:rPr>
              <w:t>效</w:t>
            </w:r>
            <w:proofErr w:type="gramEnd"/>
            <w:r w:rsidRPr="00072261">
              <w:rPr>
                <w:b/>
                <w:kern w:val="2"/>
                <w:sz w:val="28"/>
                <w:szCs w:val="28"/>
              </w:rPr>
              <w:t xml:space="preserve">　　益</w:t>
            </w:r>
          </w:p>
        </w:tc>
      </w:tr>
      <w:tr w:rsidR="00391043" w:rsidRPr="00072261" w14:paraId="7B221127" w14:textId="77777777" w:rsidTr="00633BB3">
        <w:trPr>
          <w:trHeight w:val="110"/>
          <w:jc w:val="center"/>
        </w:trPr>
        <w:tc>
          <w:tcPr>
            <w:tcW w:w="255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4C8F7A3E" w14:textId="77777777" w:rsidR="00F655F4" w:rsidRPr="00072261" w:rsidRDefault="00F655F4" w:rsidP="00FA453E">
            <w:pPr>
              <w:pStyle w:val="affe"/>
              <w:suppressAutoHyphens w:val="0"/>
              <w:autoSpaceDN/>
              <w:adjustRightInd w:val="0"/>
              <w:spacing w:line="360" w:lineRule="exact"/>
              <w:ind w:leftChars="30" w:left="72" w:rightChars="50" w:right="120" w:firstLine="0"/>
              <w:textAlignment w:val="auto"/>
              <w:rPr>
                <w:b/>
                <w:sz w:val="24"/>
                <w:szCs w:val="24"/>
              </w:rPr>
            </w:pPr>
            <w:r w:rsidRPr="00072261">
              <w:rPr>
                <w:b/>
                <w:sz w:val="24"/>
                <w:szCs w:val="24"/>
              </w:rPr>
              <w:t>壹、區里行政</w:t>
            </w:r>
          </w:p>
          <w:p w14:paraId="37517C6F" w14:textId="77777777" w:rsidR="00F655F4" w:rsidRPr="00072261" w:rsidRDefault="00F655F4"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一、區政監督及輔導</w:t>
            </w:r>
          </w:p>
          <w:p w14:paraId="4C1F74FB" w14:textId="77777777" w:rsidR="00F655F4" w:rsidRPr="00072261" w:rsidRDefault="00F655F4"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)辦理優質區里</w:t>
            </w:r>
            <w:proofErr w:type="gramStart"/>
            <w:r w:rsidRPr="00072261">
              <w:rPr>
                <w:sz w:val="24"/>
                <w:szCs w:val="24"/>
              </w:rPr>
              <w:t>人力培能訓練</w:t>
            </w:r>
            <w:proofErr w:type="gramEnd"/>
          </w:p>
          <w:p w14:paraId="2F277A86" w14:textId="77777777" w:rsidR="00391043" w:rsidRPr="00072261" w:rsidRDefault="00391043" w:rsidP="00FA453E">
            <w:pPr>
              <w:pStyle w:val="001-0"/>
              <w:suppressAutoHyphens w:val="0"/>
              <w:autoSpaceDN/>
              <w:adjustRightInd w:val="0"/>
              <w:spacing w:line="360" w:lineRule="exact"/>
              <w:ind w:leftChars="150" w:left="864" w:rightChars="50" w:right="120" w:hangingChars="210" w:hanging="504"/>
              <w:textAlignment w:val="auto"/>
              <w:rPr>
                <w:kern w:val="2"/>
              </w:rPr>
            </w:pPr>
          </w:p>
          <w:p w14:paraId="18943DD3" w14:textId="77777777" w:rsidR="00391043" w:rsidRPr="00072261" w:rsidRDefault="00391043" w:rsidP="00FA453E">
            <w:pPr>
              <w:pStyle w:val="001-0"/>
              <w:suppressAutoHyphens w:val="0"/>
              <w:autoSpaceDN/>
              <w:adjustRightInd w:val="0"/>
              <w:spacing w:line="360" w:lineRule="exact"/>
              <w:ind w:leftChars="150" w:left="864" w:rightChars="50" w:right="120" w:hangingChars="210" w:hanging="504"/>
              <w:textAlignment w:val="auto"/>
              <w:rPr>
                <w:kern w:val="2"/>
              </w:rPr>
            </w:pPr>
          </w:p>
          <w:p w14:paraId="0A1484A6" w14:textId="77777777" w:rsidR="00391043" w:rsidRPr="00072261" w:rsidRDefault="00391043" w:rsidP="00FA453E">
            <w:pPr>
              <w:pStyle w:val="001-0"/>
              <w:suppressAutoHyphens w:val="0"/>
              <w:autoSpaceDN/>
              <w:adjustRightInd w:val="0"/>
              <w:spacing w:line="360" w:lineRule="exact"/>
              <w:ind w:leftChars="150" w:left="864" w:rightChars="50" w:right="120" w:hangingChars="210" w:hanging="504"/>
              <w:textAlignment w:val="auto"/>
              <w:rPr>
                <w:kern w:val="2"/>
              </w:rPr>
            </w:pPr>
          </w:p>
          <w:p w14:paraId="5031823C" w14:textId="77777777" w:rsidR="00391043" w:rsidRPr="00072261" w:rsidRDefault="00391043" w:rsidP="00FA453E">
            <w:pPr>
              <w:pStyle w:val="001-0"/>
              <w:suppressAutoHyphens w:val="0"/>
              <w:autoSpaceDN/>
              <w:adjustRightInd w:val="0"/>
              <w:spacing w:line="360" w:lineRule="exact"/>
              <w:ind w:leftChars="150" w:left="864" w:rightChars="50" w:right="120" w:hangingChars="210" w:hanging="504"/>
              <w:textAlignment w:val="auto"/>
              <w:rPr>
                <w:kern w:val="2"/>
              </w:rPr>
            </w:pPr>
          </w:p>
          <w:p w14:paraId="10692F55" w14:textId="77777777" w:rsidR="00EB5B0C" w:rsidRPr="00072261" w:rsidRDefault="00EB5B0C"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(二)落實走動式服務</w:t>
            </w:r>
          </w:p>
          <w:p w14:paraId="6F01F380"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38E75FAD"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1F4E3229"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15E71F38"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(三)推動婦女社會參與業務，鼓勵女性參與公共事務</w:t>
            </w:r>
          </w:p>
          <w:p w14:paraId="5EA57664"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0CBBCC5F"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1B9C1D86"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4F255C52"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675389EE"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0ADF6EFE"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38B1BF98" w14:textId="77777777" w:rsidR="007563F3" w:rsidRPr="00072261" w:rsidRDefault="007563F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16100256"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7F366818"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65444C2A" w14:textId="77777777" w:rsidR="00391043" w:rsidRPr="00072261" w:rsidRDefault="00391043" w:rsidP="00FA453E">
            <w:pPr>
              <w:pStyle w:val="001-0"/>
              <w:suppressAutoHyphens w:val="0"/>
              <w:autoSpaceDN/>
              <w:adjustRightInd w:val="0"/>
              <w:spacing w:line="360" w:lineRule="exact"/>
              <w:ind w:leftChars="150" w:left="912" w:rightChars="50" w:right="120" w:hangingChars="230" w:hanging="552"/>
              <w:textAlignment w:val="auto"/>
              <w:rPr>
                <w:kern w:val="2"/>
              </w:rPr>
            </w:pPr>
          </w:p>
          <w:p w14:paraId="322E5F5D" w14:textId="77777777" w:rsidR="00EB5B0C" w:rsidRPr="00072261" w:rsidRDefault="00EB5B0C" w:rsidP="00FA453E">
            <w:pPr>
              <w:pStyle w:val="affe"/>
              <w:suppressAutoHyphens w:val="0"/>
              <w:autoSpaceDN/>
              <w:adjustRightInd w:val="0"/>
              <w:spacing w:line="360" w:lineRule="exact"/>
              <w:ind w:leftChars="98" w:left="746" w:hangingChars="213" w:hanging="511"/>
              <w:jc w:val="both"/>
              <w:textAlignment w:val="auto"/>
              <w:rPr>
                <w:sz w:val="24"/>
                <w:szCs w:val="24"/>
              </w:rPr>
            </w:pPr>
          </w:p>
          <w:p w14:paraId="6FFF7647" w14:textId="77777777" w:rsidR="00EB5B0C" w:rsidRPr="00072261" w:rsidRDefault="00EB5B0C" w:rsidP="00FA453E">
            <w:pPr>
              <w:pStyle w:val="affe"/>
              <w:suppressAutoHyphens w:val="0"/>
              <w:autoSpaceDN/>
              <w:adjustRightInd w:val="0"/>
              <w:spacing w:line="360" w:lineRule="exact"/>
              <w:ind w:leftChars="98" w:left="746" w:hangingChars="213" w:hanging="511"/>
              <w:jc w:val="both"/>
              <w:textAlignment w:val="auto"/>
              <w:rPr>
                <w:sz w:val="24"/>
                <w:szCs w:val="24"/>
              </w:rPr>
            </w:pPr>
          </w:p>
          <w:p w14:paraId="08C9A418" w14:textId="77777777" w:rsidR="00EB5B0C" w:rsidRPr="00072261" w:rsidRDefault="00EB5B0C" w:rsidP="00FA453E">
            <w:pPr>
              <w:pStyle w:val="affe"/>
              <w:suppressAutoHyphens w:val="0"/>
              <w:autoSpaceDN/>
              <w:adjustRightInd w:val="0"/>
              <w:spacing w:line="360" w:lineRule="exact"/>
              <w:ind w:leftChars="98" w:left="746" w:hangingChars="213" w:hanging="511"/>
              <w:jc w:val="both"/>
              <w:textAlignment w:val="auto"/>
              <w:rPr>
                <w:sz w:val="24"/>
                <w:szCs w:val="24"/>
              </w:rPr>
            </w:pPr>
          </w:p>
          <w:p w14:paraId="7C3A897F" w14:textId="77777777" w:rsidR="00EB5B0C" w:rsidRPr="00072261" w:rsidRDefault="00EB5B0C" w:rsidP="00FA453E">
            <w:pPr>
              <w:pStyle w:val="affe"/>
              <w:suppressAutoHyphens w:val="0"/>
              <w:autoSpaceDN/>
              <w:adjustRightInd w:val="0"/>
              <w:spacing w:line="360" w:lineRule="exact"/>
              <w:ind w:leftChars="98" w:left="746" w:hangingChars="213" w:hanging="511"/>
              <w:jc w:val="both"/>
              <w:textAlignment w:val="auto"/>
              <w:rPr>
                <w:sz w:val="24"/>
                <w:szCs w:val="24"/>
              </w:rPr>
            </w:pPr>
          </w:p>
          <w:p w14:paraId="2D7206AA" w14:textId="77777777" w:rsidR="00EB5B0C" w:rsidRPr="00072261" w:rsidRDefault="00EB5B0C" w:rsidP="00FA453E">
            <w:pPr>
              <w:pStyle w:val="affe"/>
              <w:suppressAutoHyphens w:val="0"/>
              <w:autoSpaceDN/>
              <w:adjustRightInd w:val="0"/>
              <w:spacing w:line="360" w:lineRule="exact"/>
              <w:ind w:leftChars="98" w:left="746" w:hangingChars="213" w:hanging="511"/>
              <w:jc w:val="both"/>
              <w:textAlignment w:val="auto"/>
              <w:rPr>
                <w:sz w:val="24"/>
                <w:szCs w:val="24"/>
              </w:rPr>
            </w:pPr>
          </w:p>
          <w:p w14:paraId="082AD362" w14:textId="6CB9C2C6"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二、行政區劃及省市界標</w:t>
            </w:r>
          </w:p>
          <w:p w14:paraId="6DFC0E32"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9B98BD2"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E35FAA3"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7DD2916"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A7E2415"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43B1378"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A2D6E63" w14:textId="77777777" w:rsidR="00ED046C" w:rsidRPr="00072261" w:rsidRDefault="00ED046C"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41E6E17"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2E725CF2"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4647BAA"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三、發展區里特色活動</w:t>
            </w:r>
          </w:p>
          <w:p w14:paraId="4DE91B19" w14:textId="77777777" w:rsidR="00391043" w:rsidRPr="00072261" w:rsidRDefault="00391043" w:rsidP="00FA453E">
            <w:pPr>
              <w:pStyle w:val="001-0"/>
              <w:spacing w:line="360" w:lineRule="exact"/>
              <w:ind w:left="309" w:right="120" w:hanging="199"/>
            </w:pPr>
          </w:p>
          <w:p w14:paraId="02C16F1E" w14:textId="77777777" w:rsidR="00391043" w:rsidRPr="00072261" w:rsidRDefault="00391043" w:rsidP="00FA453E">
            <w:pPr>
              <w:pStyle w:val="001-0"/>
              <w:spacing w:line="360" w:lineRule="exact"/>
              <w:ind w:left="309" w:right="120" w:hanging="199"/>
            </w:pPr>
          </w:p>
          <w:p w14:paraId="51D08DFD" w14:textId="77777777" w:rsidR="00391043" w:rsidRPr="00072261" w:rsidRDefault="00391043" w:rsidP="00FA453E">
            <w:pPr>
              <w:pStyle w:val="001-0"/>
              <w:spacing w:line="360" w:lineRule="exact"/>
              <w:ind w:left="309" w:right="120" w:hanging="199"/>
            </w:pPr>
          </w:p>
          <w:p w14:paraId="48E416AD" w14:textId="77777777" w:rsidR="00391043" w:rsidRPr="00072261" w:rsidRDefault="00391043" w:rsidP="00FA453E">
            <w:pPr>
              <w:pStyle w:val="001-0"/>
              <w:spacing w:line="360" w:lineRule="exact"/>
              <w:ind w:left="309" w:right="120" w:hanging="199"/>
            </w:pPr>
          </w:p>
          <w:p w14:paraId="7146CDAD" w14:textId="77777777" w:rsidR="00391043" w:rsidRPr="00072261" w:rsidRDefault="00391043" w:rsidP="00FA453E">
            <w:pPr>
              <w:pStyle w:val="001-0"/>
              <w:spacing w:line="360" w:lineRule="exact"/>
              <w:ind w:left="309" w:right="120" w:hanging="199"/>
            </w:pPr>
          </w:p>
          <w:p w14:paraId="444D5617" w14:textId="77777777" w:rsidR="00391043" w:rsidRPr="00072261" w:rsidRDefault="00BC32CD" w:rsidP="00FA453E">
            <w:pPr>
              <w:pStyle w:val="affe"/>
              <w:suppressAutoHyphens w:val="0"/>
              <w:autoSpaceDN/>
              <w:adjustRightInd w:val="0"/>
              <w:spacing w:line="380" w:lineRule="exact"/>
              <w:ind w:leftChars="98" w:left="746" w:hangingChars="213" w:hanging="511"/>
              <w:jc w:val="both"/>
              <w:textAlignment w:val="auto"/>
              <w:rPr>
                <w:sz w:val="24"/>
                <w:szCs w:val="24"/>
              </w:rPr>
            </w:pPr>
            <w:r w:rsidRPr="00072261">
              <w:rPr>
                <w:sz w:val="24"/>
                <w:szCs w:val="24"/>
              </w:rPr>
              <w:t>四、防災、防疫工作</w:t>
            </w:r>
          </w:p>
          <w:p w14:paraId="65EC8E17"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3F13EB1D"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7A2F7A71"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0A794920"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69F6FEB4"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4396346E"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74662F28"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0F2C1183"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28A88B5C"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64F707CF"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73F383A9"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600EE713"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36C3A755" w14:textId="77777777" w:rsidR="00391043" w:rsidRPr="00072261" w:rsidRDefault="00391043" w:rsidP="00FA453E">
            <w:pPr>
              <w:pStyle w:val="001-0"/>
              <w:suppressAutoHyphens w:val="0"/>
              <w:autoSpaceDN/>
              <w:adjustRightInd w:val="0"/>
              <w:spacing w:line="380" w:lineRule="exact"/>
              <w:ind w:leftChars="100" w:left="240" w:rightChars="50" w:right="120" w:firstLine="0"/>
              <w:textAlignment w:val="auto"/>
              <w:rPr>
                <w:kern w:val="2"/>
              </w:rPr>
            </w:pPr>
          </w:p>
          <w:p w14:paraId="0AF74325" w14:textId="77777777" w:rsidR="00391043" w:rsidRPr="00072261" w:rsidRDefault="00391043" w:rsidP="00FA453E">
            <w:pPr>
              <w:pStyle w:val="001-0"/>
              <w:suppressAutoHyphens w:val="0"/>
              <w:autoSpaceDN/>
              <w:adjustRightInd w:val="0"/>
              <w:spacing w:line="360" w:lineRule="exact"/>
              <w:ind w:leftChars="100" w:left="240" w:rightChars="50" w:right="120" w:firstLine="0"/>
              <w:textAlignment w:val="auto"/>
              <w:rPr>
                <w:kern w:val="2"/>
              </w:rPr>
            </w:pPr>
          </w:p>
          <w:p w14:paraId="124A5039" w14:textId="77777777" w:rsidR="000E4053" w:rsidRPr="00072261" w:rsidRDefault="000E4053" w:rsidP="00FA453E">
            <w:pPr>
              <w:pStyle w:val="affe"/>
              <w:suppressAutoHyphens w:val="0"/>
              <w:autoSpaceDN/>
              <w:adjustRightInd w:val="0"/>
              <w:spacing w:line="360" w:lineRule="exact"/>
              <w:ind w:leftChars="40" w:left="98" w:hangingChars="1" w:hanging="2"/>
              <w:jc w:val="both"/>
              <w:textAlignment w:val="auto"/>
              <w:rPr>
                <w:sz w:val="24"/>
                <w:szCs w:val="24"/>
              </w:rPr>
            </w:pPr>
            <w:r w:rsidRPr="00072261">
              <w:rPr>
                <w:b/>
                <w:sz w:val="24"/>
                <w:szCs w:val="24"/>
              </w:rPr>
              <w:t>貳、自治行政</w:t>
            </w:r>
          </w:p>
          <w:p w14:paraId="47F45287" w14:textId="77777777" w:rsidR="000E4053" w:rsidRPr="00072261" w:rsidRDefault="000E4053" w:rsidP="00FA453E">
            <w:pPr>
              <w:pStyle w:val="affe"/>
              <w:suppressAutoHyphens w:val="0"/>
              <w:autoSpaceDN/>
              <w:adjustRightInd w:val="0"/>
              <w:spacing w:line="360" w:lineRule="exact"/>
              <w:ind w:leftChars="98" w:left="715" w:hangingChars="200" w:hanging="480"/>
              <w:jc w:val="both"/>
              <w:textAlignment w:val="auto"/>
              <w:rPr>
                <w:sz w:val="24"/>
                <w:szCs w:val="24"/>
              </w:rPr>
            </w:pPr>
            <w:r w:rsidRPr="00072261">
              <w:rPr>
                <w:sz w:val="24"/>
                <w:szCs w:val="24"/>
              </w:rPr>
              <w:t>一、辦理第4屆里長停職、解職代理人員核備作業</w:t>
            </w:r>
          </w:p>
          <w:p w14:paraId="41AB380C" w14:textId="746643F7" w:rsidR="00391043" w:rsidRPr="00072261" w:rsidRDefault="00391043" w:rsidP="00FA453E">
            <w:pPr>
              <w:pStyle w:val="affe"/>
              <w:suppressAutoHyphens w:val="0"/>
              <w:autoSpaceDN/>
              <w:adjustRightInd w:val="0"/>
              <w:spacing w:line="360" w:lineRule="exact"/>
              <w:ind w:leftChars="98" w:left="715" w:hangingChars="200" w:hanging="480"/>
              <w:jc w:val="both"/>
              <w:textAlignment w:val="auto"/>
              <w:rPr>
                <w:sz w:val="24"/>
                <w:szCs w:val="24"/>
              </w:rPr>
            </w:pPr>
          </w:p>
          <w:p w14:paraId="6091F9ED"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B2DE392"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A803627"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3AA2F0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2DB674D"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616D8B5"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584422B"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DEB17C1"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EFB206D"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317E33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674AB4B"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4DC2ED3"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DFCFF37"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DD79B0D"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36412CC"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131E41F"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2091BBA"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2799DB0"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EA35CB3"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C28313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CF5044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EB267A4"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D3EF9FB"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409189A"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C01C70E"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B3E285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A9EA403" w14:textId="77777777" w:rsidR="00B74FFF" w:rsidRPr="00072261" w:rsidRDefault="00B74FFF"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3070471" w14:textId="77777777" w:rsidR="00391043"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66D7B57" w14:textId="77777777" w:rsidR="00FA453E" w:rsidRDefault="00FA453E"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9C93879" w14:textId="77777777" w:rsidR="00FA453E" w:rsidRDefault="00FA453E"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5A737E6" w14:textId="77777777" w:rsidR="00FA453E" w:rsidRPr="00072261" w:rsidRDefault="00FA453E" w:rsidP="00FA453E">
            <w:pPr>
              <w:pStyle w:val="001-0"/>
              <w:suppressAutoHyphens w:val="0"/>
              <w:autoSpaceDN/>
              <w:adjustRightInd w:val="0"/>
              <w:spacing w:line="360" w:lineRule="exact"/>
              <w:ind w:leftChars="100" w:left="720" w:rightChars="50" w:right="120" w:hangingChars="200" w:hanging="480"/>
              <w:textAlignment w:val="auto"/>
              <w:rPr>
                <w:rFonts w:hint="eastAsia"/>
                <w:kern w:val="2"/>
              </w:rPr>
            </w:pPr>
          </w:p>
          <w:p w14:paraId="1F425ED6" w14:textId="77777777" w:rsidR="00C66E9B" w:rsidRPr="00072261" w:rsidRDefault="00C66E9B"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03CEDEA" w14:textId="77777777" w:rsidR="0086337B" w:rsidRPr="00072261" w:rsidRDefault="0086337B"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C80105C" w14:textId="77777777" w:rsidR="0086337B" w:rsidRPr="00072261" w:rsidRDefault="0086337B"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C007C1F" w14:textId="77777777" w:rsidR="0086337B" w:rsidRDefault="0086337B"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5798E8C" w14:textId="77777777" w:rsidR="00FA453E" w:rsidRPr="00072261" w:rsidRDefault="00FA453E" w:rsidP="00FA453E">
            <w:pPr>
              <w:pStyle w:val="001-0"/>
              <w:suppressAutoHyphens w:val="0"/>
              <w:autoSpaceDN/>
              <w:adjustRightInd w:val="0"/>
              <w:spacing w:line="360" w:lineRule="exact"/>
              <w:ind w:leftChars="100" w:left="720" w:rightChars="50" w:right="120" w:hangingChars="200" w:hanging="480"/>
              <w:textAlignment w:val="auto"/>
              <w:rPr>
                <w:rFonts w:hint="eastAsia"/>
                <w:kern w:val="2"/>
              </w:rPr>
            </w:pPr>
          </w:p>
          <w:p w14:paraId="60282B36" w14:textId="77777777" w:rsidR="006F2F26" w:rsidRPr="00072261" w:rsidRDefault="006F2F26" w:rsidP="00FA453E">
            <w:pPr>
              <w:pStyle w:val="001-0"/>
              <w:suppressAutoHyphens w:val="0"/>
              <w:autoSpaceDN/>
              <w:adjustRightInd w:val="0"/>
              <w:spacing w:line="400" w:lineRule="exact"/>
              <w:ind w:leftChars="100" w:left="720" w:rightChars="50" w:right="120" w:hangingChars="200" w:hanging="480"/>
              <w:textAlignment w:val="auto"/>
              <w:rPr>
                <w:kern w:val="2"/>
              </w:rPr>
            </w:pPr>
          </w:p>
          <w:p w14:paraId="04F2769D"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二、督導各區召開里業務會報</w:t>
            </w:r>
          </w:p>
          <w:p w14:paraId="64BD0A0C"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337643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F0CADD5"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4759706"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E2FA86F"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F7BA7D4" w14:textId="77777777" w:rsidR="008B1EFA" w:rsidRPr="00072261" w:rsidRDefault="008B1EFA"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4260531" w14:textId="77777777" w:rsidR="0034128E" w:rsidRPr="00072261" w:rsidRDefault="0034128E"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B9EFF3A"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三、辦理里民大會及基層建設座談會</w:t>
            </w:r>
          </w:p>
          <w:p w14:paraId="1DB23EFF"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A2777E7"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72FCCC2"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FCF0146"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419FFC1" w14:textId="77777777" w:rsidR="00C66E9B" w:rsidRPr="00072261" w:rsidRDefault="00C66E9B"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4ADE655" w14:textId="77777777" w:rsidR="005C22C7" w:rsidRPr="00072261" w:rsidRDefault="005C22C7"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4753A1F" w14:textId="77777777" w:rsidR="00391043" w:rsidRPr="00072261" w:rsidRDefault="00BC32CD" w:rsidP="00FA453E">
            <w:pPr>
              <w:pStyle w:val="affe"/>
              <w:suppressAutoHyphens w:val="0"/>
              <w:autoSpaceDN/>
              <w:adjustRightInd w:val="0"/>
              <w:spacing w:line="360" w:lineRule="exact"/>
              <w:ind w:leftChars="30" w:left="72" w:rightChars="50" w:right="120" w:firstLine="0"/>
              <w:textAlignment w:val="auto"/>
              <w:rPr>
                <w:b/>
                <w:sz w:val="24"/>
                <w:szCs w:val="24"/>
              </w:rPr>
            </w:pPr>
            <w:r w:rsidRPr="00072261">
              <w:rPr>
                <w:b/>
                <w:sz w:val="24"/>
                <w:szCs w:val="24"/>
              </w:rPr>
              <w:t>參、里鄰福利</w:t>
            </w:r>
          </w:p>
          <w:p w14:paraId="60439B24"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一、里長文康及講習活動</w:t>
            </w:r>
          </w:p>
          <w:p w14:paraId="1CA392CA"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5510482" w14:textId="77777777" w:rsidR="00BA3571" w:rsidRPr="00072261" w:rsidRDefault="00BA3571"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A4319A3"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B3B5C48"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二、里長表揚活動</w:t>
            </w:r>
          </w:p>
          <w:p w14:paraId="7F4FF65E"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9AB678A"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FAFE87A"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3A13ED5"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BF465D1"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三、辦理市議員及里福利互助</w:t>
            </w:r>
          </w:p>
          <w:p w14:paraId="19F2E71C"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698CB1B"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EB48B8B" w14:textId="77777777" w:rsidR="00DF7561" w:rsidRPr="00072261" w:rsidRDefault="00DF7561"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D64E50D" w14:textId="77777777" w:rsidR="00BA3571" w:rsidRPr="00072261" w:rsidRDefault="00BA3571"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CD0A106" w14:textId="77777777" w:rsidR="00BA3571" w:rsidRPr="00072261" w:rsidRDefault="00BA3571"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四、辦理里鄰長喪葬補助</w:t>
            </w:r>
          </w:p>
          <w:p w14:paraId="76EDCFE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C4E0EDD"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2B477DCE" w14:textId="77777777" w:rsidR="006F2F26" w:rsidRPr="00072261" w:rsidRDefault="006F2F26"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F66CA00" w14:textId="36874D53" w:rsidR="00391043" w:rsidRPr="00072261" w:rsidRDefault="00BA3571" w:rsidP="00FA453E">
            <w:pPr>
              <w:pStyle w:val="affe"/>
              <w:suppressAutoHyphens w:val="0"/>
              <w:autoSpaceDN/>
              <w:adjustRightInd w:val="0"/>
              <w:spacing w:line="360" w:lineRule="exact"/>
              <w:ind w:leftChars="98" w:left="789" w:hangingChars="213" w:hanging="554"/>
              <w:jc w:val="both"/>
              <w:textAlignment w:val="auto"/>
              <w:rPr>
                <w:kern w:val="2"/>
              </w:rPr>
            </w:pPr>
            <w:r w:rsidRPr="00072261">
              <w:t>五、</w:t>
            </w:r>
            <w:r w:rsidRPr="007E161F">
              <w:rPr>
                <w:rFonts w:hint="eastAsia"/>
                <w:spacing w:val="-12"/>
                <w:kern w:val="2"/>
              </w:rPr>
              <w:t>訂定「高雄市政府里鄰長服務要點</w:t>
            </w:r>
            <w:r w:rsidR="00225546" w:rsidRPr="007E161F">
              <w:rPr>
                <w:rFonts w:hint="eastAsia"/>
                <w:spacing w:val="-12"/>
                <w:kern w:val="2"/>
              </w:rPr>
              <w:t>」</w:t>
            </w:r>
          </w:p>
          <w:p w14:paraId="256058C3"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C3A06EE"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758F84E" w14:textId="77777777" w:rsidR="00391043" w:rsidRPr="00072261" w:rsidRDefault="00BC32CD" w:rsidP="00FA453E">
            <w:pPr>
              <w:pStyle w:val="affe"/>
              <w:suppressAutoHyphens w:val="0"/>
              <w:autoSpaceDN/>
              <w:adjustRightInd w:val="0"/>
              <w:spacing w:line="360" w:lineRule="exact"/>
              <w:ind w:leftChars="30" w:left="72" w:rightChars="50" w:right="120" w:firstLine="0"/>
              <w:textAlignment w:val="auto"/>
              <w:rPr>
                <w:b/>
                <w:sz w:val="24"/>
                <w:szCs w:val="24"/>
              </w:rPr>
            </w:pPr>
            <w:r w:rsidRPr="00072261">
              <w:rPr>
                <w:b/>
                <w:sz w:val="24"/>
                <w:szCs w:val="24"/>
              </w:rPr>
              <w:t>肆、兵役業務</w:t>
            </w:r>
          </w:p>
          <w:p w14:paraId="4B3A8ED8"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一、徵集業務</w:t>
            </w:r>
          </w:p>
          <w:p w14:paraId="2086CB63"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兵籍調查</w:t>
            </w:r>
          </w:p>
          <w:p w14:paraId="6E35636A"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1133BA2B"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879C364"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4249768B"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(二)徵兵檢查</w:t>
            </w:r>
          </w:p>
          <w:p w14:paraId="17559A93"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4A17B858"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B07D1A0"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4601AFCE"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7E6A320D" w14:textId="77777777" w:rsidR="005C22C7" w:rsidRPr="00072261" w:rsidRDefault="005C22C7"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49C25305"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3EF7B0D9" w14:textId="77777777" w:rsidR="0092410B" w:rsidRPr="00072261" w:rsidRDefault="0092410B"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3F4839FE"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50E591D9"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56CB4C69" w14:textId="77777777" w:rsidR="00661362" w:rsidRPr="00072261" w:rsidRDefault="00661362"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503F46BD"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(三)彈性徵兵處理作業</w:t>
            </w:r>
          </w:p>
          <w:p w14:paraId="26899E66"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88E6B73"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5ABCDDB0" w14:textId="77777777" w:rsidR="00B74FFF" w:rsidRPr="00072261" w:rsidRDefault="00B74FFF"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1A918AA6" w14:textId="77777777" w:rsidR="00602FD7" w:rsidRPr="00072261" w:rsidRDefault="00602FD7"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5C80B062"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(四)役男抽籤</w:t>
            </w:r>
          </w:p>
          <w:p w14:paraId="4FFB94A4"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18226C8"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791679E7" w14:textId="77777777" w:rsidR="00661362" w:rsidRPr="00072261" w:rsidRDefault="00661362"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7F305982"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(五)役男徵集入營</w:t>
            </w:r>
          </w:p>
          <w:p w14:paraId="7CE6C9AF"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3CD42959"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82F70C6" w14:textId="77777777" w:rsidR="00FD175A" w:rsidRPr="00072261" w:rsidRDefault="00FD175A"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51A45543"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(六)一般替代役</w:t>
            </w:r>
          </w:p>
          <w:p w14:paraId="2867BD63"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2ED954D6"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62984F5C" w14:textId="77777777" w:rsidR="0086337B" w:rsidRPr="00072261" w:rsidRDefault="0086337B"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829706A"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(七)研發替代役</w:t>
            </w:r>
          </w:p>
          <w:p w14:paraId="38CA4CE1"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43F41A52"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6A299AE"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26EE4C2E"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(八)家庭因素替代役</w:t>
            </w:r>
          </w:p>
          <w:p w14:paraId="1A81CE45" w14:textId="77777777" w:rsidR="00451F7B" w:rsidRPr="00072261" w:rsidRDefault="00451F7B"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E0BDAB3"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(九)家庭因素補充</w:t>
            </w:r>
          </w:p>
          <w:p w14:paraId="77D1AC10"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41C2D401"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6A4BFD4F"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0419C77" w14:textId="7B66FF6F"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(十)提前退伍(役)</w:t>
            </w:r>
          </w:p>
          <w:p w14:paraId="701C2FC2"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04611DF7" w14:textId="77777777" w:rsidR="00391043" w:rsidRPr="00072261" w:rsidRDefault="00391043"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1CC75198" w14:textId="77777777" w:rsidR="0086337B" w:rsidRPr="00072261" w:rsidRDefault="0086337B" w:rsidP="00FA453E">
            <w:pPr>
              <w:pStyle w:val="001-0"/>
              <w:suppressAutoHyphens w:val="0"/>
              <w:autoSpaceDN/>
              <w:adjustRightInd w:val="0"/>
              <w:spacing w:line="360" w:lineRule="exact"/>
              <w:ind w:leftChars="150" w:left="840" w:rightChars="50" w:right="120" w:hangingChars="200" w:hanging="480"/>
              <w:textAlignment w:val="auto"/>
              <w:rPr>
                <w:kern w:val="2"/>
              </w:rPr>
            </w:pPr>
          </w:p>
          <w:p w14:paraId="2591E4ED"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二、軍務業務</w:t>
            </w:r>
          </w:p>
          <w:p w14:paraId="69080E1E"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照顧服兵役役男家屬生活扶助及列管身心障礙義務役退伍軍人人員三節</w:t>
            </w:r>
            <w:proofErr w:type="gramStart"/>
            <w:r w:rsidR="00BC32CD" w:rsidRPr="00072261">
              <w:rPr>
                <w:sz w:val="24"/>
                <w:szCs w:val="24"/>
              </w:rPr>
              <w:t>慰問金暨遺族</w:t>
            </w:r>
            <w:proofErr w:type="gramEnd"/>
            <w:r w:rsidR="00BC32CD" w:rsidRPr="00072261">
              <w:rPr>
                <w:sz w:val="24"/>
                <w:szCs w:val="24"/>
              </w:rPr>
              <w:t>春節慰問金與傷亡故軍人慰問金</w:t>
            </w:r>
          </w:p>
          <w:p w14:paraId="751293AD"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64B83A93" w14:textId="77777777" w:rsidR="00CA01D0" w:rsidRPr="00072261" w:rsidRDefault="00CA01D0"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AABF472"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F13ECCE"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7A706F0E"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w:t>
            </w:r>
            <w:proofErr w:type="gramStart"/>
            <w:r w:rsidRPr="00072261">
              <w:rPr>
                <w:sz w:val="24"/>
                <w:szCs w:val="24"/>
              </w:rPr>
              <w:t>替代役服勤</w:t>
            </w:r>
            <w:proofErr w:type="gramEnd"/>
            <w:r w:rsidRPr="00072261">
              <w:rPr>
                <w:sz w:val="24"/>
                <w:szCs w:val="24"/>
              </w:rPr>
              <w:t>管理及公益活動</w:t>
            </w:r>
          </w:p>
          <w:p w14:paraId="46616339"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128545B"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338E7F3"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927144A"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B4251DE"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A4B9C92"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1C26E98"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B19AA1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29F0B46" w14:textId="77777777" w:rsidR="00DF7561" w:rsidRPr="00072261" w:rsidRDefault="00DF7561"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7A804AE0"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(三)軍人忠</w:t>
            </w:r>
            <w:proofErr w:type="gramStart"/>
            <w:r w:rsidRPr="00072261">
              <w:rPr>
                <w:sz w:val="24"/>
                <w:szCs w:val="24"/>
              </w:rPr>
              <w:t>靈祠及忠烈祠</w:t>
            </w:r>
            <w:proofErr w:type="gramEnd"/>
            <w:r w:rsidRPr="00072261">
              <w:rPr>
                <w:sz w:val="24"/>
                <w:szCs w:val="24"/>
              </w:rPr>
              <w:t>春、秋祭典</w:t>
            </w:r>
          </w:p>
          <w:p w14:paraId="26C57A66"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0F55AD3"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FA9F3DE"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5FD73BA"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74D70FA"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0F3E875"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(四)本市軍人忠靈祠葬</w:t>
            </w:r>
            <w:proofErr w:type="gramStart"/>
            <w:r w:rsidRPr="00072261">
              <w:rPr>
                <w:sz w:val="24"/>
                <w:szCs w:val="24"/>
              </w:rPr>
              <w:t>厝</w:t>
            </w:r>
            <w:proofErr w:type="gramEnd"/>
            <w:r w:rsidRPr="00072261">
              <w:rPr>
                <w:sz w:val="24"/>
                <w:szCs w:val="24"/>
              </w:rPr>
              <w:t>業務</w:t>
            </w:r>
          </w:p>
          <w:p w14:paraId="1829AED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2253BE2"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9771568"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87D1B7D"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629442AE"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(五)軍人忠靈祠提升服務品質</w:t>
            </w:r>
          </w:p>
          <w:p w14:paraId="6CCEF6DB"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AE1341B"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B0F217F" w14:textId="77777777" w:rsidR="005C22C7" w:rsidRPr="00072261" w:rsidRDefault="005C22C7"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C98D617"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三、動員管理業務</w:t>
            </w:r>
          </w:p>
          <w:p w14:paraId="5E59E182"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proofErr w:type="gramStart"/>
            <w:r w:rsidR="00BC32CD" w:rsidRPr="00072261">
              <w:rPr>
                <w:sz w:val="24"/>
                <w:szCs w:val="24"/>
              </w:rPr>
              <w:t>替代役備役</w:t>
            </w:r>
            <w:proofErr w:type="gramEnd"/>
            <w:r w:rsidR="00BC32CD" w:rsidRPr="00072261">
              <w:rPr>
                <w:sz w:val="24"/>
                <w:szCs w:val="24"/>
              </w:rPr>
              <w:t>役男管理</w:t>
            </w:r>
          </w:p>
          <w:p w14:paraId="392D1810"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200DD81"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w:t>
            </w:r>
            <w:proofErr w:type="gramStart"/>
            <w:r w:rsidRPr="00072261">
              <w:rPr>
                <w:sz w:val="24"/>
                <w:szCs w:val="24"/>
              </w:rPr>
              <w:t>替代役備役</w:t>
            </w:r>
            <w:proofErr w:type="gramEnd"/>
            <w:r w:rsidRPr="00072261">
              <w:rPr>
                <w:sz w:val="24"/>
                <w:szCs w:val="24"/>
              </w:rPr>
              <w:t>役男召集</w:t>
            </w:r>
          </w:p>
          <w:p w14:paraId="463E6079"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6207EE2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65483318"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DDD1343"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538A843"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99BF1A6"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E9248F1"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D052503"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(三)後備軍人管理</w:t>
            </w:r>
          </w:p>
          <w:p w14:paraId="3969A74D"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5440C31"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(四)後備軍人公益活動</w:t>
            </w:r>
          </w:p>
          <w:p w14:paraId="3E9477C3"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60C34403"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E150E91"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8DCA498"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3A345D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9BB352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DF2F029" w14:textId="77777777" w:rsidR="005E2FED" w:rsidRPr="00072261" w:rsidRDefault="005E2FED"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BF42A50"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71081B99" w14:textId="77777777" w:rsidR="008E3C91" w:rsidRPr="00072261" w:rsidRDefault="008E3C91"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F17A2EF"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(五)全民防衛動員準備業務</w:t>
            </w:r>
          </w:p>
          <w:p w14:paraId="28D28976"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FF0372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D80B15B"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D20AFE6"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A08DB1B"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0CA586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DAE26BB"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7D10C06D"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6B3166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F6F2A30"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6B232D5"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7D54BC1D"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6C1A137"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D529E69"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593FD69"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96D61C3"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44C4DA8"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6E4BFB5F"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59E717E"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(六)八二三</w:t>
            </w:r>
            <w:proofErr w:type="gramStart"/>
            <w:r w:rsidRPr="00072261">
              <w:rPr>
                <w:sz w:val="24"/>
                <w:szCs w:val="24"/>
              </w:rPr>
              <w:t>臺</w:t>
            </w:r>
            <w:proofErr w:type="gramEnd"/>
            <w:r w:rsidRPr="00072261">
              <w:rPr>
                <w:sz w:val="24"/>
                <w:szCs w:val="24"/>
              </w:rPr>
              <w:t>海戰役紀念館業務</w:t>
            </w:r>
          </w:p>
          <w:p w14:paraId="6A74BA00"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09E0399" w14:textId="77777777" w:rsidR="0086337B" w:rsidRPr="00072261" w:rsidRDefault="0086337B"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8FCD176" w14:textId="77777777" w:rsidR="00391043" w:rsidRPr="00072261" w:rsidRDefault="00BC32CD" w:rsidP="00FA453E">
            <w:pPr>
              <w:pStyle w:val="affe"/>
              <w:suppressAutoHyphens w:val="0"/>
              <w:autoSpaceDN/>
              <w:adjustRightInd w:val="0"/>
              <w:spacing w:line="360" w:lineRule="exact"/>
              <w:ind w:leftChars="30" w:left="72" w:rightChars="50" w:right="120" w:firstLine="0"/>
              <w:textAlignment w:val="auto"/>
              <w:rPr>
                <w:b/>
                <w:sz w:val="24"/>
                <w:szCs w:val="24"/>
              </w:rPr>
            </w:pPr>
            <w:r w:rsidRPr="00072261">
              <w:rPr>
                <w:b/>
                <w:sz w:val="24"/>
                <w:szCs w:val="24"/>
              </w:rPr>
              <w:t>伍、禮俗宗教</w:t>
            </w:r>
          </w:p>
          <w:p w14:paraId="65FC5D47"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一、禮儀民俗活動</w:t>
            </w:r>
          </w:p>
          <w:p w14:paraId="1D935C97"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端正禮俗改善社會風氣</w:t>
            </w:r>
          </w:p>
          <w:p w14:paraId="3953C0A2"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D11CE08"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F19F82E"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B7BA435" w14:textId="77777777" w:rsidR="00263561" w:rsidRPr="00072261" w:rsidRDefault="00263561"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61577498"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(二)重視人權意識尊重性別文化發展</w:t>
            </w:r>
          </w:p>
          <w:p w14:paraId="7320E845"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07BA556"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3282C144"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D3D0C31"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A09A060"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E5A3DEB" w14:textId="77777777" w:rsidR="005644FD" w:rsidRPr="00072261" w:rsidRDefault="005644FD"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57063F4E" w14:textId="77777777" w:rsidR="00391043" w:rsidRPr="00072261" w:rsidRDefault="0039104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5B7727F" w14:textId="77777777" w:rsidR="00413027" w:rsidRPr="00072261" w:rsidRDefault="00413027"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2FA3C115" w14:textId="77777777" w:rsidR="00CF4A53" w:rsidRPr="00072261" w:rsidRDefault="00CF4A5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951365E" w14:textId="77777777" w:rsidR="00CF4A53" w:rsidRPr="00072261" w:rsidRDefault="00CF4A5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E400C53" w14:textId="77777777" w:rsidR="00CF4A53" w:rsidRPr="00072261" w:rsidRDefault="00CF4A5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1D44A227" w14:textId="77777777" w:rsidR="00CF4A53" w:rsidRPr="00072261" w:rsidRDefault="00CF4A53"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09B03FD7" w14:textId="77777777" w:rsidR="00413027" w:rsidRPr="00072261" w:rsidRDefault="00413027" w:rsidP="00FA453E">
            <w:pPr>
              <w:pStyle w:val="001-0"/>
              <w:suppressAutoHyphens w:val="0"/>
              <w:autoSpaceDN/>
              <w:adjustRightInd w:val="0"/>
              <w:spacing w:line="360" w:lineRule="exact"/>
              <w:ind w:leftChars="150" w:left="888" w:rightChars="50" w:right="120" w:hangingChars="220" w:hanging="528"/>
              <w:textAlignment w:val="auto"/>
              <w:rPr>
                <w:kern w:val="2"/>
              </w:rPr>
            </w:pPr>
          </w:p>
          <w:p w14:paraId="498DDC71"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二、宗教寺廟教堂輔導</w:t>
            </w:r>
          </w:p>
          <w:p w14:paraId="624EC3E0"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輔導登記管理</w:t>
            </w:r>
          </w:p>
          <w:p w14:paraId="02BD46A4"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324BA206"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1A938C9D"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298611A4"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175F99AC"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49970DD6"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42FAA6FB"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24E4B5AA"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751A035C"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01FFE101"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50678B26"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2F521BF5"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7C0746BD"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3E31BE77"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1564B42C"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5360C6C3"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42B60B52"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5CDD1284"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281C47F8"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6001ABCA"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3B285527"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15577ACF"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580F0F2B"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54C5D8C2"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45197925"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7D496524"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03BA1B14" w14:textId="77777777" w:rsidR="005644FD" w:rsidRPr="00072261" w:rsidRDefault="005644FD"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48EA61E0" w14:textId="77777777" w:rsidR="00413027" w:rsidRPr="00072261" w:rsidRDefault="00413027"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62B99F4C"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(二)鼓勵宗教團體捐資興辦公益慈善事業</w:t>
            </w:r>
          </w:p>
          <w:p w14:paraId="0621070C"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3C180212"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0014348D"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2230A7B1"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3F9DFA0F"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2A8EE0E0"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4655B988" w14:textId="77777777" w:rsidR="00391043" w:rsidRPr="00072261" w:rsidRDefault="00391043"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217F78AD" w14:textId="77777777" w:rsidR="00E13DA4" w:rsidRPr="00072261" w:rsidRDefault="00E13DA4" w:rsidP="00FA453E">
            <w:pPr>
              <w:pStyle w:val="001-0"/>
              <w:suppressAutoHyphens w:val="0"/>
              <w:autoSpaceDN/>
              <w:adjustRightInd w:val="0"/>
              <w:snapToGrid/>
              <w:spacing w:line="360" w:lineRule="exact"/>
              <w:ind w:leftChars="150" w:left="840" w:rightChars="50" w:right="120" w:hangingChars="200" w:hanging="480"/>
              <w:textAlignment w:val="auto"/>
              <w:rPr>
                <w:kern w:val="2"/>
              </w:rPr>
            </w:pPr>
          </w:p>
          <w:p w14:paraId="61BB6D2C"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三、督辦調解業務</w:t>
            </w:r>
          </w:p>
          <w:p w14:paraId="6E5817DC"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4983BD2"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F3BCC85"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421CD00"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2FC26C2B"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50BC6811"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6F121B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BA7B656"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7C0ACBF1"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53EE06D"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18348373"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1A3A20D"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6D8CAD4E"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8E16858"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A6CDE19"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0CC62D38" w14:textId="77777777" w:rsidR="00370F3B" w:rsidRPr="00072261" w:rsidRDefault="00370F3B"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4CB76DE5" w14:textId="77777777" w:rsidR="00391043" w:rsidRPr="00072261" w:rsidRDefault="00391043" w:rsidP="00FA453E">
            <w:pPr>
              <w:pStyle w:val="001-0"/>
              <w:suppressAutoHyphens w:val="0"/>
              <w:autoSpaceDN/>
              <w:adjustRightInd w:val="0"/>
              <w:spacing w:line="360" w:lineRule="exact"/>
              <w:ind w:leftChars="100" w:left="720" w:rightChars="50" w:right="120" w:hangingChars="200" w:hanging="480"/>
              <w:textAlignment w:val="auto"/>
              <w:rPr>
                <w:kern w:val="2"/>
              </w:rPr>
            </w:pPr>
          </w:p>
          <w:p w14:paraId="3F0E169C" w14:textId="77777777" w:rsidR="00391043" w:rsidRPr="00072261" w:rsidRDefault="00BC32CD" w:rsidP="00FA453E">
            <w:pPr>
              <w:pStyle w:val="affe"/>
              <w:suppressAutoHyphens w:val="0"/>
              <w:autoSpaceDN/>
              <w:adjustRightInd w:val="0"/>
              <w:spacing w:line="360" w:lineRule="exact"/>
              <w:ind w:leftChars="30" w:left="72" w:rightChars="50" w:right="120" w:firstLine="0"/>
              <w:textAlignment w:val="auto"/>
              <w:rPr>
                <w:b/>
                <w:sz w:val="24"/>
                <w:szCs w:val="24"/>
              </w:rPr>
            </w:pPr>
            <w:r w:rsidRPr="00072261">
              <w:rPr>
                <w:b/>
                <w:sz w:val="24"/>
                <w:szCs w:val="24"/>
              </w:rPr>
              <w:t>陸、殯葬業務</w:t>
            </w:r>
          </w:p>
          <w:p w14:paraId="1A862B07" w14:textId="77E7092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一、</w:t>
            </w:r>
            <w:r w:rsidR="005231C3" w:rsidRPr="00072261">
              <w:rPr>
                <w:sz w:val="24"/>
                <w:szCs w:val="24"/>
              </w:rPr>
              <w:t>落實便民簡約為民服務</w:t>
            </w:r>
          </w:p>
          <w:p w14:paraId="282D628B"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單一窗口受理案件申請</w:t>
            </w:r>
          </w:p>
          <w:p w14:paraId="702A2E68" w14:textId="77777777" w:rsidR="00391043" w:rsidRPr="00072261" w:rsidRDefault="00391043" w:rsidP="00FA453E">
            <w:pPr>
              <w:snapToGrid/>
              <w:spacing w:line="360" w:lineRule="exact"/>
              <w:ind w:left="744" w:right="72" w:hanging="540"/>
            </w:pPr>
          </w:p>
          <w:p w14:paraId="1D4349AA" w14:textId="77777777" w:rsidR="00391043" w:rsidRPr="00072261" w:rsidRDefault="00391043" w:rsidP="00FA453E">
            <w:pPr>
              <w:snapToGrid/>
              <w:spacing w:line="360" w:lineRule="exact"/>
              <w:ind w:left="744" w:right="72" w:hanging="540"/>
            </w:pPr>
          </w:p>
          <w:p w14:paraId="396DB83B" w14:textId="77777777" w:rsidR="00391043" w:rsidRPr="00072261" w:rsidRDefault="00391043" w:rsidP="00FA453E">
            <w:pPr>
              <w:snapToGrid/>
              <w:spacing w:line="360" w:lineRule="exact"/>
              <w:ind w:left="744" w:right="72" w:hanging="540"/>
            </w:pPr>
          </w:p>
          <w:p w14:paraId="41416F1F" w14:textId="77777777" w:rsidR="00391043" w:rsidRPr="00072261" w:rsidRDefault="00391043" w:rsidP="00FA453E">
            <w:pPr>
              <w:snapToGrid/>
              <w:spacing w:line="360" w:lineRule="exact"/>
              <w:ind w:left="744" w:right="72" w:hanging="540"/>
            </w:pPr>
          </w:p>
          <w:p w14:paraId="0650E13D" w14:textId="77777777" w:rsidR="00391043" w:rsidRPr="00072261" w:rsidRDefault="00391043" w:rsidP="00FA453E">
            <w:pPr>
              <w:snapToGrid/>
              <w:spacing w:line="360" w:lineRule="exact"/>
              <w:ind w:left="840" w:right="120" w:hanging="480"/>
              <w:rPr>
                <w:kern w:val="0"/>
              </w:rPr>
            </w:pPr>
          </w:p>
          <w:p w14:paraId="67DDA6FE" w14:textId="77777777" w:rsidR="00391043" w:rsidRPr="00072261" w:rsidRDefault="00391043" w:rsidP="00FA453E">
            <w:pPr>
              <w:snapToGrid/>
              <w:spacing w:line="360" w:lineRule="exact"/>
              <w:ind w:left="840" w:right="120" w:hanging="480"/>
              <w:rPr>
                <w:kern w:val="0"/>
              </w:rPr>
            </w:pPr>
          </w:p>
          <w:p w14:paraId="7B646092" w14:textId="77777777" w:rsidR="005231C3" w:rsidRPr="00072261" w:rsidRDefault="005231C3"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(二)祭祖節日為民服務工作</w:t>
            </w:r>
          </w:p>
          <w:p w14:paraId="3D5C4334" w14:textId="7C87A8D1" w:rsidR="00391043" w:rsidRPr="00072261" w:rsidRDefault="00391043"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p>
          <w:p w14:paraId="178AEF12" w14:textId="77777777" w:rsidR="00391043" w:rsidRPr="00072261" w:rsidRDefault="00391043" w:rsidP="00FA453E">
            <w:pPr>
              <w:snapToGrid/>
              <w:spacing w:line="360" w:lineRule="exact"/>
              <w:ind w:left="744" w:right="72" w:hanging="540"/>
            </w:pPr>
          </w:p>
          <w:p w14:paraId="48023C76" w14:textId="77777777" w:rsidR="00391043" w:rsidRPr="00072261" w:rsidRDefault="00391043" w:rsidP="00FA453E">
            <w:pPr>
              <w:snapToGrid/>
              <w:spacing w:line="360" w:lineRule="exact"/>
              <w:ind w:left="744" w:right="72" w:hanging="540"/>
            </w:pPr>
          </w:p>
          <w:p w14:paraId="18D65A2E" w14:textId="77777777" w:rsidR="00391043" w:rsidRPr="00072261" w:rsidRDefault="00391043" w:rsidP="00FA453E">
            <w:pPr>
              <w:snapToGrid/>
              <w:spacing w:line="360" w:lineRule="exact"/>
              <w:ind w:left="744" w:right="72" w:hanging="540"/>
            </w:pPr>
          </w:p>
          <w:p w14:paraId="027C2A17" w14:textId="77777777" w:rsidR="00391043" w:rsidRPr="00072261" w:rsidRDefault="00391043" w:rsidP="00FA453E">
            <w:pPr>
              <w:snapToGrid/>
              <w:spacing w:line="360" w:lineRule="exact"/>
              <w:ind w:left="0" w:right="72"/>
            </w:pPr>
          </w:p>
          <w:p w14:paraId="6B8B4D2C" w14:textId="77777777" w:rsidR="001066FF" w:rsidRPr="00072261" w:rsidRDefault="001066FF" w:rsidP="00FA453E">
            <w:pPr>
              <w:snapToGrid/>
              <w:spacing w:line="360" w:lineRule="exact"/>
              <w:ind w:left="0" w:right="72"/>
            </w:pPr>
          </w:p>
          <w:p w14:paraId="70677325"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二、提昇殯葬業者服務品質</w:t>
            </w:r>
          </w:p>
          <w:p w14:paraId="4BB93486"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輔導及管理殯葬服務業者</w:t>
            </w:r>
          </w:p>
          <w:p w14:paraId="1B20E09C" w14:textId="77777777" w:rsidR="00391043" w:rsidRPr="00072261" w:rsidRDefault="00391043" w:rsidP="00FA453E">
            <w:pPr>
              <w:snapToGrid/>
              <w:spacing w:line="360" w:lineRule="exact"/>
              <w:ind w:left="744" w:right="72" w:hanging="540"/>
            </w:pPr>
          </w:p>
          <w:p w14:paraId="575571AD" w14:textId="77777777" w:rsidR="00391043" w:rsidRPr="00072261" w:rsidRDefault="00391043" w:rsidP="00FA453E">
            <w:pPr>
              <w:snapToGrid/>
              <w:spacing w:line="360" w:lineRule="exact"/>
              <w:ind w:left="0" w:right="72"/>
            </w:pPr>
          </w:p>
          <w:p w14:paraId="03F6CBC0" w14:textId="77777777" w:rsidR="00391043" w:rsidRPr="00072261" w:rsidRDefault="00391043" w:rsidP="00FA453E">
            <w:pPr>
              <w:snapToGrid/>
              <w:spacing w:line="360" w:lineRule="exact"/>
              <w:ind w:left="744" w:right="72" w:hanging="540"/>
            </w:pPr>
          </w:p>
          <w:p w14:paraId="2DF32652" w14:textId="77777777" w:rsidR="00391043" w:rsidRPr="00072261" w:rsidRDefault="00391043" w:rsidP="00FA453E">
            <w:pPr>
              <w:snapToGrid/>
              <w:spacing w:line="360" w:lineRule="exact"/>
              <w:ind w:left="744" w:right="72" w:hanging="540"/>
            </w:pPr>
          </w:p>
          <w:p w14:paraId="6411D9A6" w14:textId="77777777" w:rsidR="00391043" w:rsidRPr="00072261" w:rsidRDefault="00391043" w:rsidP="00FA453E">
            <w:pPr>
              <w:snapToGrid/>
              <w:spacing w:line="360" w:lineRule="exact"/>
              <w:ind w:left="744" w:right="72" w:hanging="540"/>
            </w:pPr>
          </w:p>
          <w:p w14:paraId="1BD7A88C" w14:textId="77777777" w:rsidR="00391043" w:rsidRPr="00072261" w:rsidRDefault="00391043" w:rsidP="00FA453E">
            <w:pPr>
              <w:snapToGrid/>
              <w:spacing w:line="360" w:lineRule="exact"/>
              <w:ind w:left="744" w:right="0" w:hanging="540"/>
              <w:rPr>
                <w:kern w:val="0"/>
              </w:rPr>
            </w:pPr>
          </w:p>
          <w:p w14:paraId="7C1DA4F3" w14:textId="77777777" w:rsidR="00370F3B" w:rsidRPr="00072261" w:rsidRDefault="00370F3B" w:rsidP="00FA453E">
            <w:pPr>
              <w:snapToGrid/>
              <w:spacing w:line="360" w:lineRule="exact"/>
              <w:ind w:left="744" w:right="0" w:hanging="540"/>
              <w:rPr>
                <w:kern w:val="0"/>
              </w:rPr>
            </w:pPr>
          </w:p>
          <w:p w14:paraId="3B69C446" w14:textId="77777777" w:rsidR="00391043" w:rsidRPr="00072261" w:rsidRDefault="00391043" w:rsidP="00FA453E">
            <w:pPr>
              <w:snapToGrid/>
              <w:spacing w:line="360" w:lineRule="exact"/>
              <w:ind w:left="744" w:right="0" w:hanging="540"/>
              <w:rPr>
                <w:kern w:val="0"/>
              </w:rPr>
            </w:pPr>
          </w:p>
          <w:p w14:paraId="36024808" w14:textId="77777777" w:rsidR="0016086E" w:rsidRPr="00072261" w:rsidRDefault="001608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p>
          <w:p w14:paraId="4C0540FE" w14:textId="1FDB2AB6"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(二)辦理殯葬設施與殯葬服務業查核及評鑑</w:t>
            </w:r>
          </w:p>
          <w:p w14:paraId="009B3F8C" w14:textId="77777777" w:rsidR="00391043" w:rsidRPr="00072261" w:rsidRDefault="00391043" w:rsidP="00FA453E">
            <w:pPr>
              <w:snapToGrid/>
              <w:spacing w:line="360" w:lineRule="exact"/>
              <w:ind w:left="744" w:right="0" w:hanging="540"/>
              <w:rPr>
                <w:kern w:val="0"/>
              </w:rPr>
            </w:pPr>
          </w:p>
          <w:p w14:paraId="5EE18738" w14:textId="77777777" w:rsidR="00391043" w:rsidRPr="00072261" w:rsidRDefault="00391043" w:rsidP="00FA453E">
            <w:pPr>
              <w:snapToGrid/>
              <w:spacing w:line="360" w:lineRule="exact"/>
              <w:ind w:left="744" w:right="0" w:hanging="540"/>
              <w:rPr>
                <w:kern w:val="0"/>
              </w:rPr>
            </w:pPr>
          </w:p>
          <w:p w14:paraId="0D0D5361" w14:textId="77777777" w:rsidR="00391043" w:rsidRPr="00072261" w:rsidRDefault="00391043" w:rsidP="00FA453E">
            <w:pPr>
              <w:snapToGrid/>
              <w:spacing w:line="360" w:lineRule="exact"/>
              <w:ind w:left="744" w:right="0" w:hanging="540"/>
              <w:rPr>
                <w:kern w:val="0"/>
              </w:rPr>
            </w:pPr>
          </w:p>
          <w:p w14:paraId="53445B9F" w14:textId="77777777" w:rsidR="00391043" w:rsidRPr="00072261" w:rsidRDefault="00391043" w:rsidP="00FA453E">
            <w:pPr>
              <w:snapToGrid/>
              <w:spacing w:line="360" w:lineRule="exact"/>
              <w:ind w:left="744" w:right="0" w:hanging="540"/>
              <w:rPr>
                <w:kern w:val="0"/>
              </w:rPr>
            </w:pPr>
          </w:p>
          <w:p w14:paraId="007BC320" w14:textId="77777777" w:rsidR="00391043" w:rsidRPr="00072261" w:rsidRDefault="00391043" w:rsidP="00FA453E">
            <w:pPr>
              <w:snapToGrid/>
              <w:spacing w:line="360" w:lineRule="exact"/>
              <w:ind w:left="744" w:right="0" w:hanging="540"/>
              <w:rPr>
                <w:kern w:val="0"/>
              </w:rPr>
            </w:pPr>
          </w:p>
          <w:p w14:paraId="26F9465E" w14:textId="77777777" w:rsidR="00391043" w:rsidRPr="00072261" w:rsidRDefault="00391043" w:rsidP="00FA453E">
            <w:pPr>
              <w:snapToGrid/>
              <w:spacing w:line="360" w:lineRule="exact"/>
              <w:ind w:left="744" w:right="0" w:hanging="540"/>
              <w:rPr>
                <w:kern w:val="0"/>
              </w:rPr>
            </w:pPr>
          </w:p>
          <w:p w14:paraId="440D5047" w14:textId="77777777" w:rsidR="00391043" w:rsidRPr="00072261" w:rsidRDefault="00391043" w:rsidP="00FA453E">
            <w:pPr>
              <w:snapToGrid/>
              <w:spacing w:line="360" w:lineRule="exact"/>
              <w:ind w:left="744" w:right="0" w:hanging="540"/>
              <w:rPr>
                <w:kern w:val="0"/>
              </w:rPr>
            </w:pPr>
          </w:p>
          <w:p w14:paraId="4DCD87C0" w14:textId="77777777" w:rsidR="00391043" w:rsidRPr="00072261" w:rsidRDefault="00391043" w:rsidP="00FA453E">
            <w:pPr>
              <w:snapToGrid/>
              <w:spacing w:line="360" w:lineRule="exact"/>
              <w:ind w:left="744" w:right="0" w:hanging="540"/>
              <w:rPr>
                <w:kern w:val="0"/>
              </w:rPr>
            </w:pPr>
          </w:p>
          <w:p w14:paraId="60DDABB6" w14:textId="77777777" w:rsidR="00391043" w:rsidRPr="00072261" w:rsidRDefault="00391043" w:rsidP="00FA453E">
            <w:pPr>
              <w:snapToGrid/>
              <w:spacing w:line="360" w:lineRule="exact"/>
              <w:ind w:left="744" w:right="0" w:hanging="540"/>
              <w:rPr>
                <w:kern w:val="0"/>
              </w:rPr>
            </w:pPr>
          </w:p>
          <w:p w14:paraId="33115297" w14:textId="77777777" w:rsidR="00391043" w:rsidRPr="00072261" w:rsidRDefault="00391043" w:rsidP="00FA453E">
            <w:pPr>
              <w:snapToGrid/>
              <w:spacing w:line="360" w:lineRule="exact"/>
              <w:ind w:left="744" w:right="0" w:hanging="540"/>
              <w:rPr>
                <w:kern w:val="0"/>
              </w:rPr>
            </w:pPr>
          </w:p>
          <w:p w14:paraId="3A9A2CCB" w14:textId="77777777" w:rsidR="00391043" w:rsidRPr="00072261" w:rsidRDefault="00391043" w:rsidP="00FA453E">
            <w:pPr>
              <w:snapToGrid/>
              <w:spacing w:line="360" w:lineRule="exact"/>
              <w:ind w:left="744" w:right="0" w:hanging="540"/>
              <w:rPr>
                <w:kern w:val="0"/>
              </w:rPr>
            </w:pPr>
          </w:p>
          <w:p w14:paraId="47B53B97" w14:textId="77777777" w:rsidR="00391043" w:rsidRPr="00072261" w:rsidRDefault="00391043" w:rsidP="00FA453E">
            <w:pPr>
              <w:snapToGrid/>
              <w:spacing w:line="360" w:lineRule="exact"/>
              <w:ind w:left="744" w:right="0" w:hanging="540"/>
              <w:rPr>
                <w:kern w:val="0"/>
              </w:rPr>
            </w:pPr>
          </w:p>
          <w:p w14:paraId="0EBBF383" w14:textId="77777777" w:rsidR="00391043" w:rsidRPr="00072261" w:rsidRDefault="00391043" w:rsidP="00FA453E">
            <w:pPr>
              <w:snapToGrid/>
              <w:spacing w:line="360" w:lineRule="exact"/>
              <w:ind w:left="744" w:right="0" w:hanging="540"/>
              <w:rPr>
                <w:kern w:val="0"/>
              </w:rPr>
            </w:pPr>
          </w:p>
          <w:p w14:paraId="5B79B265" w14:textId="77777777" w:rsidR="00391043" w:rsidRPr="00072261" w:rsidRDefault="00391043" w:rsidP="00FA453E">
            <w:pPr>
              <w:snapToGrid/>
              <w:spacing w:line="360" w:lineRule="exact"/>
              <w:ind w:left="744" w:right="0" w:hanging="540"/>
              <w:rPr>
                <w:kern w:val="0"/>
              </w:rPr>
            </w:pPr>
          </w:p>
          <w:p w14:paraId="66BDA34E" w14:textId="77777777" w:rsidR="00391043" w:rsidRPr="00072261" w:rsidRDefault="00391043" w:rsidP="00FA453E">
            <w:pPr>
              <w:snapToGrid/>
              <w:spacing w:line="360" w:lineRule="exact"/>
              <w:ind w:left="744" w:right="0" w:hanging="540"/>
              <w:rPr>
                <w:kern w:val="0"/>
              </w:rPr>
            </w:pPr>
          </w:p>
          <w:p w14:paraId="142EE6A4" w14:textId="77777777" w:rsidR="00391043" w:rsidRPr="00072261" w:rsidRDefault="00391043" w:rsidP="00FA453E">
            <w:pPr>
              <w:snapToGrid/>
              <w:spacing w:line="360" w:lineRule="exact"/>
              <w:ind w:left="744" w:right="0" w:hanging="540"/>
              <w:rPr>
                <w:kern w:val="0"/>
              </w:rPr>
            </w:pPr>
          </w:p>
          <w:p w14:paraId="6652EC5B" w14:textId="77777777" w:rsidR="00391043" w:rsidRPr="00072261" w:rsidRDefault="00391043" w:rsidP="00FA453E">
            <w:pPr>
              <w:snapToGrid/>
              <w:spacing w:line="360" w:lineRule="exact"/>
              <w:ind w:left="744" w:right="0" w:hanging="540"/>
              <w:rPr>
                <w:kern w:val="0"/>
              </w:rPr>
            </w:pPr>
          </w:p>
          <w:p w14:paraId="1642438A" w14:textId="77777777" w:rsidR="00391043" w:rsidRPr="00072261" w:rsidRDefault="00391043" w:rsidP="00FA453E">
            <w:pPr>
              <w:snapToGrid/>
              <w:spacing w:line="360" w:lineRule="exact"/>
              <w:ind w:left="744" w:right="0" w:hanging="540"/>
              <w:rPr>
                <w:kern w:val="0"/>
              </w:rPr>
            </w:pPr>
          </w:p>
          <w:p w14:paraId="0725CEDE" w14:textId="77777777" w:rsidR="00391043" w:rsidRPr="00072261" w:rsidRDefault="00391043" w:rsidP="00FA453E">
            <w:pPr>
              <w:snapToGrid/>
              <w:spacing w:line="360" w:lineRule="exact"/>
              <w:ind w:left="744" w:right="0" w:hanging="540"/>
              <w:rPr>
                <w:kern w:val="0"/>
              </w:rPr>
            </w:pPr>
          </w:p>
          <w:p w14:paraId="507DC3EF" w14:textId="77777777" w:rsidR="00391043" w:rsidRPr="00072261" w:rsidRDefault="00391043" w:rsidP="00FA453E">
            <w:pPr>
              <w:snapToGrid/>
              <w:spacing w:line="360" w:lineRule="exact"/>
              <w:ind w:left="744" w:right="0" w:hanging="540"/>
              <w:rPr>
                <w:kern w:val="0"/>
              </w:rPr>
            </w:pPr>
          </w:p>
          <w:p w14:paraId="03D284E4" w14:textId="77777777" w:rsidR="001D3B16" w:rsidRPr="00072261" w:rsidRDefault="001D3B16" w:rsidP="00FA453E">
            <w:pPr>
              <w:snapToGrid/>
              <w:spacing w:line="360" w:lineRule="exact"/>
              <w:ind w:left="744" w:right="0" w:hanging="540"/>
              <w:rPr>
                <w:kern w:val="0"/>
              </w:rPr>
            </w:pPr>
          </w:p>
          <w:p w14:paraId="3E40C2DE" w14:textId="77777777" w:rsidR="0086337B" w:rsidRPr="00072261" w:rsidRDefault="0086337B" w:rsidP="00FA453E">
            <w:pPr>
              <w:snapToGrid/>
              <w:spacing w:line="360" w:lineRule="exact"/>
              <w:ind w:left="744" w:right="0" w:hanging="540"/>
              <w:rPr>
                <w:kern w:val="0"/>
              </w:rPr>
            </w:pPr>
          </w:p>
          <w:p w14:paraId="5580A6A6" w14:textId="77777777" w:rsidR="0092383E"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三、營造優質治喪環境</w:t>
            </w:r>
          </w:p>
          <w:p w14:paraId="43860CA4"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推動殯葬環保措施</w:t>
            </w:r>
          </w:p>
          <w:p w14:paraId="089FBD5B" w14:textId="77777777" w:rsidR="00391043" w:rsidRPr="00072261" w:rsidRDefault="00391043" w:rsidP="00FA453E">
            <w:pPr>
              <w:snapToGrid/>
              <w:spacing w:line="360" w:lineRule="exact"/>
              <w:ind w:left="771" w:right="0" w:hanging="569"/>
              <w:rPr>
                <w:kern w:val="0"/>
              </w:rPr>
            </w:pPr>
          </w:p>
          <w:p w14:paraId="7330145D" w14:textId="77777777" w:rsidR="00391043" w:rsidRPr="00072261" w:rsidRDefault="00391043" w:rsidP="00FA453E">
            <w:pPr>
              <w:snapToGrid/>
              <w:spacing w:line="360" w:lineRule="exact"/>
              <w:ind w:left="771" w:right="0" w:hanging="569"/>
              <w:rPr>
                <w:kern w:val="0"/>
              </w:rPr>
            </w:pPr>
          </w:p>
          <w:p w14:paraId="168A187E" w14:textId="77777777" w:rsidR="00391043" w:rsidRPr="00072261" w:rsidRDefault="00391043" w:rsidP="00FA453E">
            <w:pPr>
              <w:snapToGrid/>
              <w:spacing w:line="360" w:lineRule="exact"/>
              <w:ind w:left="110" w:right="0" w:hanging="98"/>
              <w:rPr>
                <w:kern w:val="0"/>
              </w:rPr>
            </w:pPr>
          </w:p>
          <w:p w14:paraId="4ADA520B" w14:textId="77777777" w:rsidR="00391043" w:rsidRPr="00072261" w:rsidRDefault="00391043" w:rsidP="00FA453E">
            <w:pPr>
              <w:snapToGrid/>
              <w:spacing w:line="360" w:lineRule="exact"/>
              <w:ind w:left="105" w:right="0" w:hanging="98"/>
              <w:rPr>
                <w:kern w:val="0"/>
              </w:rPr>
            </w:pPr>
          </w:p>
          <w:p w14:paraId="348A59A5" w14:textId="77777777" w:rsidR="00391043" w:rsidRPr="00072261" w:rsidRDefault="00391043" w:rsidP="00FA453E">
            <w:pPr>
              <w:pStyle w:val="001-0"/>
              <w:spacing w:line="360" w:lineRule="exact"/>
              <w:ind w:left="295" w:right="120" w:hanging="199"/>
              <w:rPr>
                <w:kern w:val="0"/>
              </w:rPr>
            </w:pPr>
          </w:p>
          <w:p w14:paraId="3A9DED20" w14:textId="77777777" w:rsidR="00391043" w:rsidRPr="00072261" w:rsidRDefault="00391043" w:rsidP="00FA453E">
            <w:pPr>
              <w:snapToGrid/>
              <w:spacing w:line="360" w:lineRule="exact"/>
              <w:ind w:left="771" w:right="0" w:hanging="569"/>
              <w:rPr>
                <w:kern w:val="0"/>
              </w:rPr>
            </w:pPr>
          </w:p>
          <w:p w14:paraId="579ECAD3" w14:textId="77777777" w:rsidR="00391043" w:rsidRPr="00072261" w:rsidRDefault="00391043" w:rsidP="00FA453E">
            <w:pPr>
              <w:snapToGrid/>
              <w:spacing w:line="360" w:lineRule="exact"/>
              <w:ind w:left="771" w:right="0" w:hanging="569"/>
              <w:rPr>
                <w:kern w:val="0"/>
              </w:rPr>
            </w:pPr>
          </w:p>
          <w:p w14:paraId="01D7F791" w14:textId="77777777" w:rsidR="00391043" w:rsidRPr="00072261" w:rsidRDefault="00391043" w:rsidP="00FA453E">
            <w:pPr>
              <w:snapToGrid/>
              <w:spacing w:line="360" w:lineRule="exact"/>
              <w:ind w:left="771" w:right="0" w:hanging="569"/>
              <w:rPr>
                <w:kern w:val="0"/>
              </w:rPr>
            </w:pPr>
          </w:p>
          <w:p w14:paraId="55413344" w14:textId="77777777" w:rsidR="00391043" w:rsidRPr="00072261" w:rsidRDefault="00391043" w:rsidP="00FA453E">
            <w:pPr>
              <w:snapToGrid/>
              <w:spacing w:line="360" w:lineRule="exact"/>
              <w:ind w:left="771" w:right="0" w:hanging="569"/>
              <w:rPr>
                <w:kern w:val="0"/>
              </w:rPr>
            </w:pPr>
          </w:p>
          <w:p w14:paraId="41589D62" w14:textId="77777777" w:rsidR="00391043" w:rsidRPr="00072261" w:rsidRDefault="00391043" w:rsidP="00FA453E">
            <w:pPr>
              <w:snapToGrid/>
              <w:spacing w:line="360" w:lineRule="exact"/>
              <w:ind w:left="771" w:right="0" w:hanging="569"/>
              <w:rPr>
                <w:kern w:val="0"/>
              </w:rPr>
            </w:pPr>
          </w:p>
          <w:p w14:paraId="7F9A95BC" w14:textId="77777777" w:rsidR="00391043" w:rsidRPr="00072261" w:rsidRDefault="00391043" w:rsidP="00FA453E">
            <w:pPr>
              <w:snapToGrid/>
              <w:spacing w:line="360" w:lineRule="exact"/>
              <w:ind w:left="771" w:right="0" w:hanging="569"/>
              <w:rPr>
                <w:kern w:val="0"/>
              </w:rPr>
            </w:pPr>
          </w:p>
          <w:p w14:paraId="686F4508" w14:textId="77777777" w:rsidR="00391043" w:rsidRPr="00072261" w:rsidRDefault="00391043" w:rsidP="00FA453E">
            <w:pPr>
              <w:snapToGrid/>
              <w:spacing w:line="360" w:lineRule="exact"/>
              <w:ind w:left="771" w:right="0" w:hanging="569"/>
              <w:rPr>
                <w:kern w:val="0"/>
              </w:rPr>
            </w:pPr>
          </w:p>
          <w:p w14:paraId="0FB827F0" w14:textId="77777777" w:rsidR="00391043" w:rsidRPr="00072261" w:rsidRDefault="00391043" w:rsidP="00FA453E">
            <w:pPr>
              <w:snapToGrid/>
              <w:spacing w:line="360" w:lineRule="exact"/>
              <w:ind w:left="744" w:right="0" w:hanging="540"/>
              <w:rPr>
                <w:kern w:val="0"/>
              </w:rPr>
            </w:pPr>
          </w:p>
          <w:p w14:paraId="26E0E879" w14:textId="77777777" w:rsidR="00391043" w:rsidRPr="00072261" w:rsidRDefault="00391043" w:rsidP="00FA453E">
            <w:pPr>
              <w:snapToGrid/>
              <w:spacing w:line="360" w:lineRule="exact"/>
              <w:ind w:left="744" w:right="0" w:hanging="540"/>
              <w:rPr>
                <w:kern w:val="0"/>
              </w:rPr>
            </w:pPr>
          </w:p>
          <w:p w14:paraId="1D432BF9" w14:textId="77777777" w:rsidR="00391043" w:rsidRPr="00072261" w:rsidRDefault="00391043" w:rsidP="00FA453E">
            <w:pPr>
              <w:snapToGrid/>
              <w:spacing w:line="360" w:lineRule="exact"/>
              <w:ind w:left="744" w:right="0" w:hanging="540"/>
              <w:rPr>
                <w:kern w:val="0"/>
              </w:rPr>
            </w:pPr>
          </w:p>
          <w:p w14:paraId="34FAA3E8" w14:textId="77777777" w:rsidR="00391043" w:rsidRPr="00072261" w:rsidRDefault="00391043" w:rsidP="00FA453E">
            <w:pPr>
              <w:snapToGrid/>
              <w:spacing w:line="360" w:lineRule="exact"/>
              <w:ind w:left="744" w:right="0" w:hanging="540"/>
              <w:rPr>
                <w:kern w:val="0"/>
              </w:rPr>
            </w:pPr>
          </w:p>
          <w:p w14:paraId="64268689" w14:textId="77777777" w:rsidR="00F41C40" w:rsidRPr="00072261" w:rsidRDefault="00F41C40" w:rsidP="00FA453E">
            <w:pPr>
              <w:snapToGrid/>
              <w:spacing w:line="360" w:lineRule="exact"/>
              <w:ind w:left="744" w:right="0" w:hanging="540"/>
              <w:rPr>
                <w:kern w:val="0"/>
              </w:rPr>
            </w:pPr>
          </w:p>
          <w:p w14:paraId="790E1760" w14:textId="77777777" w:rsidR="00F41C40" w:rsidRPr="00072261" w:rsidRDefault="00F41C40" w:rsidP="00FA453E">
            <w:pPr>
              <w:snapToGrid/>
              <w:spacing w:line="360" w:lineRule="exact"/>
              <w:ind w:left="744" w:right="0" w:hanging="540"/>
              <w:rPr>
                <w:kern w:val="0"/>
              </w:rPr>
            </w:pPr>
          </w:p>
          <w:p w14:paraId="0B884439" w14:textId="77777777" w:rsidR="00391043" w:rsidRPr="00072261" w:rsidRDefault="00391043" w:rsidP="00FA453E">
            <w:pPr>
              <w:snapToGrid/>
              <w:spacing w:line="360" w:lineRule="exact"/>
              <w:ind w:left="744" w:right="0" w:hanging="540"/>
              <w:rPr>
                <w:kern w:val="0"/>
              </w:rPr>
            </w:pPr>
          </w:p>
          <w:p w14:paraId="05ADEFDD"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(二)改善及增建納骨塔設施</w:t>
            </w:r>
          </w:p>
          <w:p w14:paraId="7CD7AAC0"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8BE942A" w14:textId="77777777" w:rsidR="00391043" w:rsidRPr="00072261" w:rsidRDefault="00391043" w:rsidP="00FA453E">
            <w:pPr>
              <w:snapToGrid/>
              <w:spacing w:line="360" w:lineRule="exact"/>
              <w:ind w:left="744" w:right="0" w:hanging="540"/>
              <w:rPr>
                <w:kern w:val="0"/>
              </w:rPr>
            </w:pPr>
          </w:p>
          <w:p w14:paraId="4246F862" w14:textId="77777777" w:rsidR="00391043" w:rsidRPr="00072261" w:rsidRDefault="00391043" w:rsidP="00FA453E">
            <w:pPr>
              <w:snapToGrid/>
              <w:spacing w:line="360" w:lineRule="exact"/>
              <w:ind w:left="744" w:right="0" w:hanging="540"/>
              <w:rPr>
                <w:kern w:val="0"/>
              </w:rPr>
            </w:pPr>
          </w:p>
          <w:p w14:paraId="37B39B72" w14:textId="77777777" w:rsidR="00391043" w:rsidRPr="00072261" w:rsidRDefault="00391043" w:rsidP="00FA453E">
            <w:pPr>
              <w:snapToGrid/>
              <w:spacing w:line="360" w:lineRule="exact"/>
              <w:ind w:left="744" w:right="0" w:hanging="540"/>
              <w:rPr>
                <w:kern w:val="0"/>
              </w:rPr>
            </w:pPr>
          </w:p>
          <w:p w14:paraId="005F4813" w14:textId="77777777" w:rsidR="00391043" w:rsidRPr="00072261" w:rsidRDefault="00391043" w:rsidP="00FA453E">
            <w:pPr>
              <w:snapToGrid/>
              <w:spacing w:line="360" w:lineRule="exact"/>
              <w:ind w:left="744" w:right="0" w:hanging="540"/>
              <w:rPr>
                <w:kern w:val="0"/>
              </w:rPr>
            </w:pPr>
          </w:p>
          <w:p w14:paraId="625CA457" w14:textId="77777777" w:rsidR="00391043" w:rsidRPr="00072261" w:rsidRDefault="00391043" w:rsidP="00FA453E">
            <w:pPr>
              <w:snapToGrid/>
              <w:spacing w:line="360" w:lineRule="exact"/>
              <w:ind w:left="744" w:right="0" w:hanging="540"/>
              <w:rPr>
                <w:kern w:val="0"/>
              </w:rPr>
            </w:pPr>
          </w:p>
          <w:p w14:paraId="17199A97" w14:textId="77777777" w:rsidR="00391043" w:rsidRPr="00072261" w:rsidRDefault="00391043" w:rsidP="00FA453E">
            <w:pPr>
              <w:snapToGrid/>
              <w:spacing w:line="360" w:lineRule="exact"/>
              <w:ind w:left="744" w:right="0" w:hanging="540"/>
              <w:rPr>
                <w:kern w:val="0"/>
              </w:rPr>
            </w:pPr>
          </w:p>
          <w:p w14:paraId="4C4C53D1" w14:textId="77777777" w:rsidR="00391043" w:rsidRPr="00072261" w:rsidRDefault="00391043" w:rsidP="00FA453E">
            <w:pPr>
              <w:snapToGrid/>
              <w:spacing w:line="360" w:lineRule="exact"/>
              <w:ind w:left="744" w:right="0" w:hanging="540"/>
              <w:rPr>
                <w:kern w:val="0"/>
              </w:rPr>
            </w:pPr>
          </w:p>
          <w:p w14:paraId="27386546" w14:textId="77777777" w:rsidR="00391043" w:rsidRPr="00072261" w:rsidRDefault="00391043" w:rsidP="00FA453E">
            <w:pPr>
              <w:snapToGrid/>
              <w:spacing w:line="360" w:lineRule="exact"/>
              <w:ind w:left="744" w:right="0" w:hanging="540"/>
              <w:rPr>
                <w:kern w:val="0"/>
              </w:rPr>
            </w:pPr>
          </w:p>
          <w:p w14:paraId="3991FAEF" w14:textId="77777777" w:rsidR="00391043" w:rsidRPr="00072261" w:rsidRDefault="00391043" w:rsidP="00FA453E">
            <w:pPr>
              <w:snapToGrid/>
              <w:spacing w:line="360" w:lineRule="exact"/>
              <w:ind w:left="744" w:right="0" w:hanging="540"/>
              <w:rPr>
                <w:kern w:val="0"/>
              </w:rPr>
            </w:pPr>
          </w:p>
          <w:p w14:paraId="305467C2" w14:textId="77777777" w:rsidR="00391043" w:rsidRPr="00072261" w:rsidRDefault="00391043" w:rsidP="00FA453E">
            <w:pPr>
              <w:snapToGrid/>
              <w:spacing w:line="360" w:lineRule="exact"/>
              <w:ind w:left="744" w:right="0" w:hanging="540"/>
              <w:rPr>
                <w:kern w:val="0"/>
              </w:rPr>
            </w:pPr>
          </w:p>
          <w:p w14:paraId="311D5B83" w14:textId="77777777" w:rsidR="00391043" w:rsidRPr="00072261" w:rsidRDefault="00391043" w:rsidP="00FA453E">
            <w:pPr>
              <w:snapToGrid/>
              <w:spacing w:line="360" w:lineRule="exact"/>
              <w:ind w:left="744" w:right="0" w:hanging="540"/>
              <w:rPr>
                <w:kern w:val="0"/>
              </w:rPr>
            </w:pPr>
          </w:p>
          <w:p w14:paraId="4E4C88DB" w14:textId="77777777" w:rsidR="00391043" w:rsidRPr="00072261" w:rsidRDefault="00391043" w:rsidP="00FA453E">
            <w:pPr>
              <w:snapToGrid/>
              <w:spacing w:line="360" w:lineRule="exact"/>
              <w:ind w:left="744" w:right="0" w:hanging="540"/>
              <w:rPr>
                <w:kern w:val="0"/>
              </w:rPr>
            </w:pPr>
          </w:p>
          <w:p w14:paraId="692B1259" w14:textId="77777777" w:rsidR="00391043" w:rsidRPr="00072261" w:rsidRDefault="00391043" w:rsidP="00FA453E">
            <w:pPr>
              <w:snapToGrid/>
              <w:spacing w:line="360" w:lineRule="exact"/>
              <w:ind w:left="744" w:right="0" w:hanging="540"/>
              <w:rPr>
                <w:kern w:val="0"/>
              </w:rPr>
            </w:pPr>
          </w:p>
          <w:p w14:paraId="346BC38A" w14:textId="77777777" w:rsidR="00A672E3" w:rsidRPr="00072261" w:rsidRDefault="00A672E3" w:rsidP="00FA453E">
            <w:pPr>
              <w:snapToGrid/>
              <w:spacing w:line="360" w:lineRule="exact"/>
              <w:ind w:left="744" w:right="0" w:hanging="540"/>
              <w:rPr>
                <w:kern w:val="0"/>
              </w:rPr>
            </w:pPr>
          </w:p>
          <w:p w14:paraId="25394B7E" w14:textId="77777777" w:rsidR="00391043" w:rsidRPr="00072261" w:rsidRDefault="00391043" w:rsidP="00FA453E">
            <w:pPr>
              <w:snapToGrid/>
              <w:spacing w:line="360" w:lineRule="exact"/>
              <w:ind w:left="744" w:right="0" w:hanging="540"/>
              <w:rPr>
                <w:kern w:val="0"/>
              </w:rPr>
            </w:pPr>
          </w:p>
          <w:p w14:paraId="2211E9C1" w14:textId="77777777" w:rsidR="00391043" w:rsidRPr="00072261" w:rsidRDefault="00391043" w:rsidP="00FA453E">
            <w:pPr>
              <w:snapToGrid/>
              <w:spacing w:line="360" w:lineRule="exact"/>
              <w:ind w:left="744" w:right="0" w:hanging="540"/>
              <w:rPr>
                <w:kern w:val="0"/>
              </w:rPr>
            </w:pPr>
          </w:p>
          <w:p w14:paraId="244167CF" w14:textId="77777777" w:rsidR="00391043" w:rsidRPr="00072261" w:rsidRDefault="00391043" w:rsidP="00FA453E">
            <w:pPr>
              <w:snapToGrid/>
              <w:spacing w:line="360" w:lineRule="exact"/>
              <w:ind w:left="744" w:right="0" w:hanging="540"/>
              <w:rPr>
                <w:kern w:val="0"/>
              </w:rPr>
            </w:pPr>
          </w:p>
          <w:p w14:paraId="20496431" w14:textId="77777777" w:rsidR="00F41C40" w:rsidRPr="00072261" w:rsidRDefault="00F41C40" w:rsidP="00FA453E">
            <w:pPr>
              <w:snapToGrid/>
              <w:spacing w:line="360" w:lineRule="exact"/>
              <w:ind w:left="744" w:right="0" w:hanging="540"/>
              <w:rPr>
                <w:kern w:val="0"/>
              </w:rPr>
            </w:pPr>
          </w:p>
          <w:p w14:paraId="12D6318A" w14:textId="77777777" w:rsidR="00F41C40" w:rsidRPr="00072261" w:rsidRDefault="00F41C40" w:rsidP="00FA453E">
            <w:pPr>
              <w:snapToGrid/>
              <w:spacing w:line="360" w:lineRule="exact"/>
              <w:ind w:left="744" w:right="0" w:hanging="540"/>
              <w:rPr>
                <w:kern w:val="0"/>
              </w:rPr>
            </w:pPr>
          </w:p>
          <w:p w14:paraId="69C6DD04" w14:textId="77777777" w:rsidR="00F41C40" w:rsidRPr="00072261" w:rsidRDefault="00F41C40" w:rsidP="00FA453E">
            <w:pPr>
              <w:snapToGrid/>
              <w:spacing w:line="360" w:lineRule="exact"/>
              <w:ind w:left="744" w:right="0" w:hanging="540"/>
              <w:rPr>
                <w:kern w:val="0"/>
              </w:rPr>
            </w:pPr>
          </w:p>
          <w:p w14:paraId="351BF893" w14:textId="77777777" w:rsidR="00F41C40" w:rsidRPr="00072261" w:rsidRDefault="00F41C40" w:rsidP="00FA453E">
            <w:pPr>
              <w:snapToGrid/>
              <w:spacing w:line="360" w:lineRule="exact"/>
              <w:ind w:left="744" w:right="0" w:hanging="540"/>
              <w:rPr>
                <w:kern w:val="0"/>
              </w:rPr>
            </w:pPr>
          </w:p>
          <w:p w14:paraId="7C3829BE" w14:textId="77777777" w:rsidR="00391043" w:rsidRPr="00072261" w:rsidRDefault="00391043" w:rsidP="00FA453E">
            <w:pPr>
              <w:snapToGrid/>
              <w:spacing w:line="360" w:lineRule="exact"/>
              <w:ind w:left="744" w:right="0" w:hanging="540"/>
              <w:rPr>
                <w:kern w:val="0"/>
              </w:rPr>
            </w:pPr>
          </w:p>
          <w:p w14:paraId="11A64B0C" w14:textId="77777777" w:rsidR="00391043" w:rsidRPr="00072261" w:rsidRDefault="00391043" w:rsidP="00FA453E">
            <w:pPr>
              <w:snapToGrid/>
              <w:spacing w:line="360" w:lineRule="exact"/>
              <w:ind w:left="744" w:right="0" w:hanging="540"/>
              <w:rPr>
                <w:kern w:val="0"/>
              </w:rPr>
            </w:pPr>
          </w:p>
          <w:p w14:paraId="3399C9ED" w14:textId="77777777" w:rsidR="00391043" w:rsidRPr="00072261" w:rsidRDefault="00391043" w:rsidP="00FA453E">
            <w:pPr>
              <w:snapToGrid/>
              <w:spacing w:line="360" w:lineRule="exact"/>
              <w:ind w:left="744" w:right="0" w:hanging="540"/>
              <w:rPr>
                <w:kern w:val="0"/>
              </w:rPr>
            </w:pPr>
          </w:p>
          <w:p w14:paraId="1EE7B1E3" w14:textId="77777777" w:rsidR="00F41C40" w:rsidRPr="00072261" w:rsidRDefault="00F41C40" w:rsidP="00FA453E">
            <w:pPr>
              <w:snapToGrid/>
              <w:spacing w:line="360" w:lineRule="exact"/>
              <w:ind w:left="744" w:right="0" w:hanging="540"/>
              <w:rPr>
                <w:kern w:val="0"/>
              </w:rPr>
            </w:pPr>
          </w:p>
          <w:p w14:paraId="43A3380B" w14:textId="77777777" w:rsidR="00F41C40" w:rsidRPr="00072261" w:rsidRDefault="00F41C40" w:rsidP="00FA453E">
            <w:pPr>
              <w:snapToGrid/>
              <w:spacing w:line="360" w:lineRule="exact"/>
              <w:ind w:left="744" w:right="0" w:hanging="540"/>
              <w:rPr>
                <w:kern w:val="0"/>
              </w:rPr>
            </w:pPr>
          </w:p>
          <w:p w14:paraId="7876CDAC" w14:textId="77777777" w:rsidR="00F41C40" w:rsidRPr="00072261" w:rsidRDefault="00F41C40" w:rsidP="00FA453E">
            <w:pPr>
              <w:snapToGrid/>
              <w:spacing w:line="360" w:lineRule="exact"/>
              <w:ind w:left="744" w:right="0" w:hanging="540"/>
              <w:rPr>
                <w:kern w:val="0"/>
              </w:rPr>
            </w:pPr>
          </w:p>
          <w:p w14:paraId="2DE45646"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四、推動墓地遷葬</w:t>
            </w:r>
          </w:p>
          <w:p w14:paraId="2BCE98B8" w14:textId="77777777" w:rsidR="00391043" w:rsidRPr="00072261" w:rsidRDefault="00391043" w:rsidP="00FA453E">
            <w:pPr>
              <w:snapToGrid/>
              <w:spacing w:line="360" w:lineRule="exact"/>
              <w:ind w:left="496" w:right="0" w:hanging="422"/>
              <w:rPr>
                <w:kern w:val="0"/>
              </w:rPr>
            </w:pPr>
          </w:p>
          <w:p w14:paraId="2FC583CA" w14:textId="77777777" w:rsidR="00391043" w:rsidRPr="00072261" w:rsidRDefault="00391043" w:rsidP="00FA453E">
            <w:pPr>
              <w:snapToGrid/>
              <w:spacing w:line="360" w:lineRule="exact"/>
              <w:ind w:left="496" w:right="0" w:hanging="422"/>
              <w:rPr>
                <w:kern w:val="0"/>
              </w:rPr>
            </w:pPr>
          </w:p>
          <w:p w14:paraId="475DB805" w14:textId="77777777" w:rsidR="00391043" w:rsidRPr="00072261" w:rsidRDefault="00391043" w:rsidP="00FA453E">
            <w:pPr>
              <w:snapToGrid/>
              <w:spacing w:line="360" w:lineRule="exact"/>
              <w:ind w:left="496" w:right="0" w:hanging="422"/>
              <w:rPr>
                <w:kern w:val="0"/>
              </w:rPr>
            </w:pPr>
          </w:p>
          <w:p w14:paraId="71697746" w14:textId="77777777" w:rsidR="00391043" w:rsidRPr="00072261" w:rsidRDefault="00391043" w:rsidP="00FA453E">
            <w:pPr>
              <w:snapToGrid/>
              <w:spacing w:line="360" w:lineRule="exact"/>
              <w:ind w:left="496" w:right="0" w:hanging="422"/>
              <w:rPr>
                <w:kern w:val="0"/>
              </w:rPr>
            </w:pPr>
          </w:p>
          <w:p w14:paraId="7611A200" w14:textId="77777777" w:rsidR="00391043" w:rsidRPr="00072261" w:rsidRDefault="00391043" w:rsidP="00FA453E">
            <w:pPr>
              <w:snapToGrid/>
              <w:spacing w:line="360" w:lineRule="exact"/>
              <w:ind w:left="496" w:right="0" w:hanging="422"/>
              <w:rPr>
                <w:kern w:val="0"/>
              </w:rPr>
            </w:pPr>
          </w:p>
          <w:p w14:paraId="1D80D7A8" w14:textId="77777777" w:rsidR="00391043" w:rsidRPr="00072261" w:rsidRDefault="00391043" w:rsidP="00FA453E">
            <w:pPr>
              <w:snapToGrid/>
              <w:spacing w:line="360" w:lineRule="exact"/>
              <w:ind w:left="496" w:right="0" w:hanging="422"/>
              <w:rPr>
                <w:kern w:val="0"/>
              </w:rPr>
            </w:pPr>
          </w:p>
          <w:p w14:paraId="72DE1308" w14:textId="77777777" w:rsidR="00391043" w:rsidRPr="00072261" w:rsidRDefault="00391043" w:rsidP="00FA453E">
            <w:pPr>
              <w:snapToGrid/>
              <w:spacing w:line="360" w:lineRule="exact"/>
              <w:ind w:left="496" w:right="0" w:hanging="422"/>
              <w:rPr>
                <w:kern w:val="0"/>
              </w:rPr>
            </w:pPr>
          </w:p>
          <w:p w14:paraId="4C8D134A" w14:textId="77777777" w:rsidR="00391043" w:rsidRPr="00072261" w:rsidRDefault="00391043" w:rsidP="00FA453E">
            <w:pPr>
              <w:snapToGrid/>
              <w:spacing w:line="360" w:lineRule="exact"/>
              <w:ind w:left="496" w:right="0" w:hanging="422"/>
              <w:rPr>
                <w:kern w:val="0"/>
              </w:rPr>
            </w:pPr>
          </w:p>
          <w:p w14:paraId="5B29E19C" w14:textId="77777777" w:rsidR="00391043" w:rsidRPr="00072261" w:rsidRDefault="00391043" w:rsidP="00FA453E">
            <w:pPr>
              <w:snapToGrid/>
              <w:spacing w:line="360" w:lineRule="exact"/>
              <w:ind w:left="496" w:right="0" w:hanging="422"/>
              <w:rPr>
                <w:kern w:val="0"/>
              </w:rPr>
            </w:pPr>
          </w:p>
          <w:p w14:paraId="1E3436A0" w14:textId="77777777" w:rsidR="00F41C40" w:rsidRPr="00072261" w:rsidRDefault="00F41C40" w:rsidP="00FA453E">
            <w:pPr>
              <w:snapToGrid/>
              <w:spacing w:line="360" w:lineRule="exact"/>
              <w:ind w:left="496" w:right="0" w:hanging="422"/>
              <w:rPr>
                <w:kern w:val="0"/>
              </w:rPr>
            </w:pPr>
          </w:p>
          <w:p w14:paraId="70C114CE" w14:textId="77777777" w:rsidR="00391043" w:rsidRPr="00072261" w:rsidRDefault="00391043" w:rsidP="00FA453E">
            <w:pPr>
              <w:snapToGrid/>
              <w:spacing w:line="360" w:lineRule="exact"/>
              <w:ind w:left="496" w:right="0" w:hanging="422"/>
              <w:rPr>
                <w:kern w:val="0"/>
              </w:rPr>
            </w:pPr>
          </w:p>
          <w:p w14:paraId="3A481BB2"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五、匡正喪葬禮俗</w:t>
            </w:r>
          </w:p>
          <w:p w14:paraId="7B5B550D" w14:textId="77777777" w:rsidR="00391043" w:rsidRPr="00072261" w:rsidRDefault="00391043" w:rsidP="00FA453E">
            <w:pPr>
              <w:snapToGrid/>
              <w:spacing w:line="360" w:lineRule="exact"/>
              <w:ind w:left="496" w:right="0" w:hanging="422"/>
              <w:rPr>
                <w:kern w:val="0"/>
              </w:rPr>
            </w:pPr>
          </w:p>
          <w:p w14:paraId="4FECAB2D" w14:textId="77777777" w:rsidR="001066FF" w:rsidRPr="00072261" w:rsidRDefault="001066FF" w:rsidP="00FA453E">
            <w:pPr>
              <w:pStyle w:val="affe"/>
              <w:suppressAutoHyphens w:val="0"/>
              <w:autoSpaceDN/>
              <w:adjustRightInd w:val="0"/>
              <w:spacing w:line="360" w:lineRule="exact"/>
              <w:ind w:leftChars="30" w:left="72" w:rightChars="50" w:right="120" w:firstLine="0"/>
              <w:textAlignment w:val="auto"/>
              <w:rPr>
                <w:b/>
                <w:sz w:val="24"/>
                <w:szCs w:val="24"/>
              </w:rPr>
            </w:pPr>
          </w:p>
          <w:p w14:paraId="0DD19821" w14:textId="77777777" w:rsidR="005D1585" w:rsidRPr="00072261" w:rsidRDefault="005D1585" w:rsidP="00FA453E">
            <w:pPr>
              <w:pStyle w:val="affe"/>
              <w:suppressAutoHyphens w:val="0"/>
              <w:autoSpaceDN/>
              <w:adjustRightInd w:val="0"/>
              <w:spacing w:line="360" w:lineRule="exact"/>
              <w:ind w:leftChars="30" w:left="72" w:rightChars="50" w:right="120" w:firstLine="0"/>
              <w:textAlignment w:val="auto"/>
              <w:rPr>
                <w:b/>
                <w:sz w:val="24"/>
                <w:szCs w:val="24"/>
              </w:rPr>
            </w:pPr>
          </w:p>
          <w:p w14:paraId="5200F22B" w14:textId="6EF37B64" w:rsidR="00391043" w:rsidRPr="00072261" w:rsidRDefault="00BC32CD" w:rsidP="00FA453E">
            <w:pPr>
              <w:pStyle w:val="affe"/>
              <w:suppressAutoHyphens w:val="0"/>
              <w:autoSpaceDN/>
              <w:adjustRightInd w:val="0"/>
              <w:spacing w:line="360" w:lineRule="exact"/>
              <w:ind w:leftChars="30" w:left="72" w:rightChars="50" w:right="120" w:firstLine="0"/>
              <w:textAlignment w:val="auto"/>
              <w:rPr>
                <w:b/>
                <w:sz w:val="24"/>
                <w:szCs w:val="24"/>
              </w:rPr>
            </w:pPr>
            <w:proofErr w:type="gramStart"/>
            <w:r w:rsidRPr="00072261">
              <w:rPr>
                <w:b/>
                <w:sz w:val="24"/>
                <w:szCs w:val="24"/>
              </w:rPr>
              <w:t>柒</w:t>
            </w:r>
            <w:proofErr w:type="gramEnd"/>
            <w:r w:rsidRPr="00072261">
              <w:rPr>
                <w:b/>
                <w:sz w:val="24"/>
                <w:szCs w:val="24"/>
              </w:rPr>
              <w:t>、戶政業務</w:t>
            </w:r>
          </w:p>
          <w:p w14:paraId="09573E01"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一、加強戶政人員訓練</w:t>
            </w:r>
          </w:p>
          <w:p w14:paraId="72F272CB"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5A2ACC0E"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36E32E19"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446C35F8"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065F507A"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119F0295"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1C32D2B1"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030F31B1" w14:textId="77777777" w:rsidR="000207D6" w:rsidRPr="00072261" w:rsidRDefault="000207D6"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755FEFF8" w14:textId="77777777" w:rsidR="000207D6" w:rsidRPr="00072261" w:rsidRDefault="000207D6"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64C98B7E"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22F94DA5"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二、嚴密戶籍管理，消弭遷出未報及虛報遷徙人口</w:t>
            </w:r>
          </w:p>
          <w:p w14:paraId="512489DC"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01C98B60"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2BF49C2C"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62180399"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4E4EFD97"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4763711B" w14:textId="77777777" w:rsidR="008D49DE" w:rsidRPr="00072261" w:rsidRDefault="008D49DE"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4CF6FE30"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三、改善服務態度</w:t>
            </w:r>
          </w:p>
          <w:p w14:paraId="3A824810" w14:textId="77777777" w:rsidR="00391043" w:rsidRPr="00072261" w:rsidRDefault="00C0366E" w:rsidP="00FA453E">
            <w:pPr>
              <w:pStyle w:val="affe"/>
              <w:tabs>
                <w:tab w:val="left" w:pos="495"/>
              </w:tabs>
              <w:suppressAutoHyphens w:val="0"/>
              <w:autoSpaceDN/>
              <w:adjustRightInd w:val="0"/>
              <w:spacing w:line="360" w:lineRule="exact"/>
              <w:ind w:leftChars="140" w:left="984" w:rightChars="20" w:right="48" w:hangingChars="270" w:hanging="648"/>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強化服務禮</w:t>
            </w:r>
            <w:r w:rsidR="00BC32CD" w:rsidRPr="00072261">
              <w:rPr>
                <w:sz w:val="24"/>
                <w:szCs w:val="24"/>
              </w:rPr>
              <w:lastRenderedPageBreak/>
              <w:t>貌、提升服務形象</w:t>
            </w:r>
          </w:p>
          <w:p w14:paraId="3313525F"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74BE812"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612C10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884C04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7D1323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F81552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FADABB0"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4A0610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7B6CDB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AFFAC1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87164C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96CC50B" w14:textId="77777777" w:rsidR="0016086E" w:rsidRPr="00072261" w:rsidRDefault="0016086E"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13308F1"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(二)提供單一窗口服務</w:t>
            </w:r>
          </w:p>
          <w:p w14:paraId="4DEAF4A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F554FF8" w14:textId="77777777" w:rsidR="00393880" w:rsidRPr="00072261" w:rsidRDefault="00393880"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FE71F35" w14:textId="77777777" w:rsidR="00391043" w:rsidRPr="00072261" w:rsidRDefault="00BC32CD" w:rsidP="00FA453E">
            <w:pPr>
              <w:pStyle w:val="affe"/>
              <w:tabs>
                <w:tab w:val="left" w:pos="495"/>
              </w:tabs>
              <w:suppressAutoHyphens w:val="0"/>
              <w:autoSpaceDN/>
              <w:adjustRightInd w:val="0"/>
              <w:spacing w:line="360" w:lineRule="exact"/>
              <w:ind w:leftChars="140" w:left="984" w:rightChars="20" w:right="48" w:hangingChars="270" w:hanging="648"/>
              <w:jc w:val="both"/>
              <w:textAlignment w:val="auto"/>
              <w:rPr>
                <w:sz w:val="24"/>
                <w:szCs w:val="24"/>
              </w:rPr>
            </w:pPr>
            <w:r w:rsidRPr="00072261">
              <w:rPr>
                <w:sz w:val="24"/>
                <w:szCs w:val="24"/>
              </w:rPr>
              <w:t>(三)探查民意趨勢，建立顧客關係</w:t>
            </w:r>
          </w:p>
          <w:p w14:paraId="40A51C0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931285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DE54562" w14:textId="77777777" w:rsidR="00180641" w:rsidRPr="00072261" w:rsidRDefault="00180641"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FA387C9" w14:textId="77777777" w:rsidR="008D49DE" w:rsidRPr="00072261" w:rsidRDefault="008D49DE"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F9CF2ED"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四、加強為民服務措施</w:t>
            </w:r>
          </w:p>
          <w:p w14:paraId="33203DD3" w14:textId="77777777" w:rsidR="00391043" w:rsidRPr="00072261" w:rsidRDefault="00C0366E"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w:t>
            </w:r>
            <w:r w:rsidR="00BC32CD" w:rsidRPr="00072261">
              <w:rPr>
                <w:sz w:val="24"/>
                <w:szCs w:val="24"/>
              </w:rPr>
              <w:t>推動跨機關服務</w:t>
            </w:r>
          </w:p>
          <w:p w14:paraId="76F0855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4376113"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B93D810"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1D4C690"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AD2599A"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2C45A3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1C6A236"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C49D97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828A0F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9B5064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0BF32C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20CCE3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0501BD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C48538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DBA49A0"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EA74D3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34981B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601D0FA"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EBAC09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D7B3C6B" w14:textId="77777777" w:rsidR="00180641" w:rsidRPr="00072261" w:rsidRDefault="00180641"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BC9AD5D" w14:textId="77777777" w:rsidR="00180641" w:rsidRPr="00072261" w:rsidRDefault="00180641"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30C901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401A5B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E40318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FB806A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1E3A72F"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(二)延長戶政服務時間</w:t>
            </w:r>
          </w:p>
          <w:p w14:paraId="0591753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84B83B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4090C86"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A3252F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7A6735F"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7A4FDF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FAEFF1D" w14:textId="77777777" w:rsidR="00391043" w:rsidRPr="00072261" w:rsidRDefault="00391043" w:rsidP="00FA453E">
            <w:pPr>
              <w:pStyle w:val="001-0"/>
              <w:suppressAutoHyphens w:val="0"/>
              <w:autoSpaceDN/>
              <w:adjustRightInd w:val="0"/>
              <w:snapToGrid/>
              <w:spacing w:line="360" w:lineRule="exact"/>
              <w:ind w:leftChars="46" w:left="309" w:rightChars="50" w:right="120" w:hangingChars="83" w:hanging="199"/>
              <w:textAlignment w:val="auto"/>
              <w:rPr>
                <w:kern w:val="2"/>
              </w:rPr>
            </w:pPr>
          </w:p>
          <w:p w14:paraId="477DB90D"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(三)主動關懷及提供客製化服務</w:t>
            </w:r>
          </w:p>
          <w:p w14:paraId="3D31066F"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CD09A9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9C6F9D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16B209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5CE343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2B7243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6F5F96C"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56E861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C1B19B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6B74B6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0D40C1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1E113F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2C6DDD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23A54E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2D8182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7238222"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84436C2"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BF5733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252BEEF"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B738D26"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AFAB8B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F8DCB2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DB8771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8BE270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1EBA6F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871E5EA"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48E301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DD75996"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994C60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B7DE22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75A6D8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329A393"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F7500B6"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6A93CC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58E79E3"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5E6C52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125E17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546DDC8"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AB715C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CCC3E23"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278B30C"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B79ABEC"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5C5716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29C28D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BD8020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8D256F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85EB703"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49FEF4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6AAE33C" w14:textId="77777777" w:rsidR="00180641" w:rsidRPr="00072261" w:rsidRDefault="00180641"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4DC6556" w14:textId="77777777" w:rsidR="00180641" w:rsidRDefault="00180641"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ADE199C" w14:textId="77777777" w:rsidR="00ED046C" w:rsidRPr="00072261" w:rsidRDefault="00ED046C"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6288DB3"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CD0F6CD"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627F64D" w14:textId="77777777" w:rsidR="00ED046C" w:rsidRDefault="00ED046C"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p>
          <w:p w14:paraId="081A6C56" w14:textId="533227A6"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(四)加強戶政服務宣導、行銷市政</w:t>
            </w:r>
          </w:p>
          <w:p w14:paraId="78BADC6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3A57DD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ED9334F"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D926339"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3F54F8F"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4F9F039"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3819B4A"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E2F44E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672C4F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BFAB496"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2BEEA03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C84D03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E33D7D2"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5EB5C0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136FA2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52749DE"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F4976C2"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(五)建置戶政網路掛號系統</w:t>
            </w:r>
          </w:p>
          <w:p w14:paraId="605DB14A"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567424C"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5670BFD"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五、辦理新住民生活適應輔導及活動</w:t>
            </w:r>
          </w:p>
          <w:p w14:paraId="3D43D375" w14:textId="77777777" w:rsidR="00391043" w:rsidRPr="00072261" w:rsidRDefault="00BC32CD" w:rsidP="00FA453E">
            <w:pPr>
              <w:pStyle w:val="affe"/>
              <w:tabs>
                <w:tab w:val="left" w:pos="495"/>
              </w:tabs>
              <w:suppressAutoHyphens w:val="0"/>
              <w:autoSpaceDN/>
              <w:adjustRightInd w:val="0"/>
              <w:spacing w:line="360" w:lineRule="exact"/>
              <w:ind w:leftChars="140" w:left="984" w:rightChars="20" w:right="48" w:hangingChars="270" w:hanging="648"/>
              <w:jc w:val="both"/>
              <w:textAlignment w:val="auto"/>
              <w:rPr>
                <w:sz w:val="24"/>
                <w:szCs w:val="24"/>
              </w:rPr>
            </w:pPr>
            <w:r w:rsidRPr="00072261">
              <w:rPr>
                <w:sz w:val="24"/>
                <w:szCs w:val="24"/>
              </w:rPr>
              <w:t>(</w:t>
            </w:r>
            <w:proofErr w:type="gramStart"/>
            <w:r w:rsidRPr="00072261">
              <w:rPr>
                <w:sz w:val="24"/>
                <w:szCs w:val="24"/>
              </w:rPr>
              <w:t>一</w:t>
            </w:r>
            <w:proofErr w:type="gramEnd"/>
            <w:r w:rsidRPr="00072261">
              <w:rPr>
                <w:sz w:val="24"/>
                <w:szCs w:val="24"/>
              </w:rPr>
              <w:t>)開設學習課程，舉辦活動，輔導適應在地生活</w:t>
            </w:r>
          </w:p>
          <w:p w14:paraId="6E14149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366733F"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C5FE69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661D28BB"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07B088E5"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A806F71"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4C400902" w14:textId="77777777" w:rsidR="00391043" w:rsidRPr="00072261" w:rsidRDefault="00BC32CD" w:rsidP="00FA453E">
            <w:pPr>
              <w:pStyle w:val="affe"/>
              <w:tabs>
                <w:tab w:val="left" w:pos="495"/>
              </w:tabs>
              <w:suppressAutoHyphens w:val="0"/>
              <w:autoSpaceDN/>
              <w:adjustRightInd w:val="0"/>
              <w:spacing w:line="360" w:lineRule="exact"/>
              <w:ind w:leftChars="140" w:left="900" w:rightChars="20" w:right="48" w:hangingChars="235" w:hanging="564"/>
              <w:jc w:val="both"/>
              <w:textAlignment w:val="auto"/>
              <w:rPr>
                <w:sz w:val="24"/>
                <w:szCs w:val="24"/>
              </w:rPr>
            </w:pPr>
            <w:r w:rsidRPr="00072261">
              <w:rPr>
                <w:sz w:val="24"/>
                <w:szCs w:val="24"/>
              </w:rPr>
              <w:t>(二)建置專屬網站與服務窗口</w:t>
            </w:r>
          </w:p>
          <w:p w14:paraId="4FA66C17"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E8D8A71" w14:textId="77777777" w:rsidR="00504A08" w:rsidRPr="00072261" w:rsidRDefault="00504A08"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5704F3F4"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740FCED9" w14:textId="77777777" w:rsidR="00391043" w:rsidRPr="00072261" w:rsidRDefault="00391043"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1D7F5AAA" w14:textId="77777777" w:rsidR="0086337B" w:rsidRPr="00072261" w:rsidRDefault="0086337B" w:rsidP="00FA453E">
            <w:pPr>
              <w:pStyle w:val="001-0"/>
              <w:suppressAutoHyphens w:val="0"/>
              <w:autoSpaceDN/>
              <w:adjustRightInd w:val="0"/>
              <w:snapToGrid/>
              <w:spacing w:line="360" w:lineRule="exact"/>
              <w:ind w:leftChars="150" w:left="876" w:rightChars="50" w:right="120" w:hangingChars="215" w:hanging="516"/>
              <w:textAlignment w:val="auto"/>
              <w:rPr>
                <w:kern w:val="2"/>
              </w:rPr>
            </w:pPr>
          </w:p>
          <w:p w14:paraId="39C5DABD"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六、製發門牌及門牌整編，便利地址查尋及戶籍管理</w:t>
            </w:r>
          </w:p>
          <w:p w14:paraId="176AD22C" w14:textId="77777777" w:rsidR="00370F3B" w:rsidRPr="00072261" w:rsidRDefault="00370F3B"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55ABEB25" w14:textId="77777777" w:rsidR="00B06A3C" w:rsidRPr="00072261" w:rsidRDefault="00B06A3C"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18999A17"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七、辦理志工研習會</w:t>
            </w:r>
          </w:p>
          <w:p w14:paraId="57B918CE"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72F9765E"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673EE4B0" w14:textId="77777777" w:rsidR="00180641" w:rsidRPr="00072261" w:rsidRDefault="00180641"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72D82D8B" w14:textId="77777777" w:rsidR="008D49DE" w:rsidRPr="00072261" w:rsidRDefault="008D49DE"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6A582621"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八、舉辦戶政日慶祝活動</w:t>
            </w:r>
          </w:p>
          <w:p w14:paraId="52BBAAE9"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04988E35" w14:textId="77777777" w:rsidR="00391043" w:rsidRPr="00072261" w:rsidRDefault="00391043"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6B942765"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九、執行各項人口政策宣導工作暨辦理本市人口政策宣導成果彙整工作</w:t>
            </w:r>
          </w:p>
          <w:p w14:paraId="122100E9" w14:textId="77777777" w:rsidR="0086337B" w:rsidRPr="00072261" w:rsidRDefault="0086337B" w:rsidP="00FA453E">
            <w:pPr>
              <w:pStyle w:val="001-0"/>
              <w:suppressAutoHyphens w:val="0"/>
              <w:autoSpaceDN/>
              <w:adjustRightInd w:val="0"/>
              <w:snapToGrid/>
              <w:spacing w:line="360" w:lineRule="exact"/>
              <w:ind w:leftChars="100" w:left="792" w:rightChars="50" w:right="120" w:hangingChars="230" w:hanging="552"/>
              <w:textAlignment w:val="auto"/>
              <w:rPr>
                <w:kern w:val="2"/>
              </w:rPr>
            </w:pPr>
          </w:p>
          <w:p w14:paraId="172CA4F1" w14:textId="77777777" w:rsidR="00391043" w:rsidRPr="00072261" w:rsidRDefault="00BC32CD" w:rsidP="00FA453E">
            <w:pPr>
              <w:pStyle w:val="affe"/>
              <w:suppressAutoHyphens w:val="0"/>
              <w:autoSpaceDN/>
              <w:adjustRightInd w:val="0"/>
              <w:spacing w:line="360" w:lineRule="exact"/>
              <w:ind w:leftChars="30" w:left="72" w:rightChars="50" w:right="120" w:firstLine="0"/>
              <w:textAlignment w:val="auto"/>
              <w:rPr>
                <w:b/>
                <w:sz w:val="24"/>
                <w:szCs w:val="24"/>
              </w:rPr>
            </w:pPr>
            <w:r w:rsidRPr="00072261">
              <w:rPr>
                <w:b/>
                <w:sz w:val="24"/>
                <w:szCs w:val="24"/>
              </w:rPr>
              <w:t>捌、基層建設</w:t>
            </w:r>
          </w:p>
          <w:p w14:paraId="26C0712B"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一、基層建設小型工程執行成果</w:t>
            </w:r>
          </w:p>
          <w:p w14:paraId="3FC23A44"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19420CA9"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15EC6D97"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2A34E431"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4A22F754"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3A772EF4"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09510D87" w14:textId="77777777" w:rsidR="00180641" w:rsidRPr="00072261" w:rsidRDefault="00180641" w:rsidP="00FA453E">
            <w:pPr>
              <w:suppressAutoHyphens w:val="0"/>
              <w:autoSpaceDN/>
              <w:adjustRightInd w:val="0"/>
              <w:spacing w:line="360" w:lineRule="exact"/>
              <w:ind w:leftChars="100" w:left="720" w:rightChars="50" w:right="120" w:hangingChars="200" w:hanging="480"/>
              <w:textAlignment w:val="auto"/>
              <w:rPr>
                <w:kern w:val="0"/>
              </w:rPr>
            </w:pPr>
          </w:p>
          <w:p w14:paraId="0580A114"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32B0361D"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2D18B2B4" w14:textId="77777777" w:rsidR="005673E0" w:rsidRPr="00072261" w:rsidRDefault="005673E0" w:rsidP="00FA453E">
            <w:pPr>
              <w:suppressAutoHyphens w:val="0"/>
              <w:autoSpaceDN/>
              <w:adjustRightInd w:val="0"/>
              <w:spacing w:line="360" w:lineRule="exact"/>
              <w:ind w:leftChars="100" w:left="720" w:rightChars="50" w:right="120" w:hangingChars="200" w:hanging="480"/>
              <w:textAlignment w:val="auto"/>
              <w:rPr>
                <w:kern w:val="0"/>
              </w:rPr>
            </w:pPr>
          </w:p>
          <w:p w14:paraId="385CF74F" w14:textId="77777777" w:rsidR="00233E16" w:rsidRPr="00072261" w:rsidRDefault="00233E16" w:rsidP="00FA453E">
            <w:pPr>
              <w:suppressAutoHyphens w:val="0"/>
              <w:autoSpaceDN/>
              <w:adjustRightInd w:val="0"/>
              <w:spacing w:line="360" w:lineRule="exact"/>
              <w:ind w:leftChars="100" w:left="720" w:rightChars="50" w:right="120" w:hangingChars="200" w:hanging="480"/>
              <w:textAlignment w:val="auto"/>
              <w:rPr>
                <w:kern w:val="0"/>
              </w:rPr>
            </w:pPr>
          </w:p>
          <w:p w14:paraId="52DB3B8C"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3F883D2E"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689FE6F3"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596BDEEE" w14:textId="77777777" w:rsidR="00391043" w:rsidRPr="00072261" w:rsidRDefault="00BC32CD"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二、辦理基層建設小型工程教育訓練</w:t>
            </w:r>
          </w:p>
          <w:p w14:paraId="1A542475"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290767BC"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1C2358DD"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1314C74B"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1F2E33C8" w14:textId="77777777" w:rsidR="008D49DE" w:rsidRPr="00072261" w:rsidRDefault="008D49DE" w:rsidP="00FA453E">
            <w:pPr>
              <w:suppressAutoHyphens w:val="0"/>
              <w:autoSpaceDN/>
              <w:adjustRightInd w:val="0"/>
              <w:spacing w:line="360" w:lineRule="exact"/>
              <w:ind w:leftChars="100" w:left="720" w:rightChars="50" w:right="120" w:hangingChars="200" w:hanging="480"/>
              <w:textAlignment w:val="auto"/>
              <w:rPr>
                <w:kern w:val="0"/>
              </w:rPr>
            </w:pPr>
          </w:p>
          <w:p w14:paraId="4A854796" w14:textId="77777777" w:rsidR="00015249" w:rsidRPr="00072261" w:rsidRDefault="00015249" w:rsidP="00FA453E">
            <w:pPr>
              <w:suppressAutoHyphens w:val="0"/>
              <w:autoSpaceDN/>
              <w:adjustRightInd w:val="0"/>
              <w:spacing w:line="360" w:lineRule="exact"/>
              <w:ind w:leftChars="100" w:left="720" w:rightChars="50" w:right="120" w:hangingChars="200" w:hanging="480"/>
              <w:textAlignment w:val="auto"/>
              <w:rPr>
                <w:kern w:val="0"/>
              </w:rPr>
            </w:pPr>
          </w:p>
          <w:p w14:paraId="189EB8B9"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3527D1BF" w14:textId="77777777" w:rsidR="00370F3B" w:rsidRPr="00072261" w:rsidRDefault="00370F3B" w:rsidP="00FA453E">
            <w:pPr>
              <w:suppressAutoHyphens w:val="0"/>
              <w:autoSpaceDN/>
              <w:adjustRightInd w:val="0"/>
              <w:spacing w:line="360" w:lineRule="exact"/>
              <w:ind w:leftChars="100" w:left="720" w:rightChars="50" w:right="120" w:hangingChars="200" w:hanging="480"/>
              <w:textAlignment w:val="auto"/>
              <w:rPr>
                <w:kern w:val="0"/>
              </w:rPr>
            </w:pPr>
          </w:p>
          <w:p w14:paraId="7C5EEDA0" w14:textId="77777777" w:rsidR="00DD17DB" w:rsidRPr="00072261" w:rsidRDefault="00DD17DB"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三、配合研考會推動工程查核</w:t>
            </w:r>
          </w:p>
          <w:p w14:paraId="457126EF"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20EF70B9"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1CC43124" w14:textId="77777777" w:rsidR="00180641" w:rsidRPr="00072261" w:rsidRDefault="00180641" w:rsidP="00FA453E">
            <w:pPr>
              <w:suppressAutoHyphens w:val="0"/>
              <w:autoSpaceDN/>
              <w:adjustRightInd w:val="0"/>
              <w:spacing w:line="360" w:lineRule="exact"/>
              <w:ind w:leftChars="100" w:left="720" w:rightChars="50" w:right="120" w:hangingChars="200" w:hanging="480"/>
              <w:textAlignment w:val="auto"/>
              <w:rPr>
                <w:kern w:val="0"/>
              </w:rPr>
            </w:pPr>
          </w:p>
          <w:p w14:paraId="5A5F897A" w14:textId="77777777" w:rsidR="00DD17DB" w:rsidRPr="00072261" w:rsidRDefault="00DD17DB" w:rsidP="00FA453E">
            <w:pPr>
              <w:pStyle w:val="affe"/>
              <w:suppressAutoHyphens w:val="0"/>
              <w:autoSpaceDN/>
              <w:adjustRightInd w:val="0"/>
              <w:spacing w:line="360" w:lineRule="exact"/>
              <w:ind w:leftChars="98" w:left="746" w:hangingChars="213" w:hanging="511"/>
              <w:jc w:val="both"/>
              <w:textAlignment w:val="auto"/>
              <w:rPr>
                <w:sz w:val="24"/>
                <w:szCs w:val="24"/>
              </w:rPr>
            </w:pPr>
            <w:r w:rsidRPr="00072261">
              <w:rPr>
                <w:sz w:val="24"/>
                <w:szCs w:val="24"/>
              </w:rPr>
              <w:t>四、協助區公所爭取</w:t>
            </w:r>
            <w:r w:rsidRPr="00072261">
              <w:rPr>
                <w:rFonts w:hint="eastAsia"/>
                <w:sz w:val="24"/>
                <w:szCs w:val="24"/>
              </w:rPr>
              <w:t>中央補助經費</w:t>
            </w:r>
          </w:p>
          <w:p w14:paraId="1FA4316E"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79090A5F"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26FA607A"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6E53EF93" w14:textId="77777777" w:rsidR="00391043"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709FA3B1" w14:textId="77777777" w:rsidR="00ED046C" w:rsidRPr="00072261" w:rsidRDefault="00ED046C" w:rsidP="00FA453E">
            <w:pPr>
              <w:suppressAutoHyphens w:val="0"/>
              <w:autoSpaceDN/>
              <w:adjustRightInd w:val="0"/>
              <w:spacing w:line="360" w:lineRule="exact"/>
              <w:ind w:leftChars="100" w:left="720" w:rightChars="50" w:right="120" w:hangingChars="200" w:hanging="480"/>
              <w:textAlignment w:val="auto"/>
              <w:rPr>
                <w:kern w:val="0"/>
              </w:rPr>
            </w:pPr>
          </w:p>
          <w:p w14:paraId="251AD0A4" w14:textId="77777777" w:rsidR="00391043" w:rsidRPr="00072261" w:rsidRDefault="00391043" w:rsidP="00FA453E">
            <w:pPr>
              <w:suppressAutoHyphens w:val="0"/>
              <w:autoSpaceDN/>
              <w:adjustRightInd w:val="0"/>
              <w:spacing w:line="360" w:lineRule="exact"/>
              <w:ind w:leftChars="100" w:left="720" w:rightChars="50" w:right="120" w:hangingChars="200" w:hanging="480"/>
              <w:textAlignment w:val="auto"/>
              <w:rPr>
                <w:kern w:val="0"/>
              </w:rPr>
            </w:pPr>
          </w:p>
          <w:p w14:paraId="10C2EF55" w14:textId="77777777" w:rsidR="008D49DE" w:rsidRPr="00072261" w:rsidRDefault="008D49DE" w:rsidP="00FA453E">
            <w:pPr>
              <w:suppressAutoHyphens w:val="0"/>
              <w:autoSpaceDN/>
              <w:adjustRightInd w:val="0"/>
              <w:spacing w:line="360" w:lineRule="exact"/>
              <w:ind w:leftChars="100" w:left="720" w:rightChars="50" w:right="120" w:hangingChars="200" w:hanging="480"/>
              <w:textAlignment w:val="auto"/>
              <w:rPr>
                <w:kern w:val="0"/>
              </w:rPr>
            </w:pPr>
          </w:p>
          <w:p w14:paraId="503D16AE" w14:textId="5CB47572" w:rsidR="00391043" w:rsidRPr="00072261" w:rsidRDefault="00BC32CD" w:rsidP="00FA453E">
            <w:pPr>
              <w:pStyle w:val="affe"/>
              <w:suppressAutoHyphens w:val="0"/>
              <w:autoSpaceDN/>
              <w:adjustRightInd w:val="0"/>
              <w:spacing w:line="360" w:lineRule="exact"/>
              <w:ind w:leftChars="30" w:left="567" w:rightChars="50" w:right="120" w:hangingChars="206" w:hanging="495"/>
              <w:textAlignment w:val="auto"/>
              <w:rPr>
                <w:sz w:val="24"/>
                <w:szCs w:val="24"/>
              </w:rPr>
            </w:pPr>
            <w:r w:rsidRPr="00072261">
              <w:rPr>
                <w:b/>
                <w:sz w:val="24"/>
                <w:szCs w:val="24"/>
              </w:rPr>
              <w:t>玖、整體風險管理(含內部控制)推動情形</w:t>
            </w:r>
          </w:p>
        </w:tc>
        <w:tc>
          <w:tcPr>
            <w:tcW w:w="743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529C02BA"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46217A87"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35E499A6" w14:textId="77777777" w:rsidR="00F655F4" w:rsidRPr="00072261" w:rsidRDefault="00F655F4"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辦理區公所主管講習</w:t>
            </w:r>
          </w:p>
          <w:p w14:paraId="1DE74F85" w14:textId="6767F25E" w:rsidR="00F655F4" w:rsidRPr="00072261" w:rsidRDefault="00F655F4"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為提升區公所主管人員效能，於</w:t>
            </w:r>
            <w:proofErr w:type="gramStart"/>
            <w:r w:rsidRPr="00072261">
              <w:rPr>
                <w:rFonts w:ascii="標楷體" w:hAnsi="標楷體"/>
                <w:kern w:val="2"/>
                <w:sz w:val="24"/>
                <w:szCs w:val="24"/>
              </w:rPr>
              <w:t>11</w:t>
            </w:r>
            <w:r w:rsidRPr="00072261">
              <w:rPr>
                <w:rFonts w:ascii="標楷體" w:hAnsi="標楷體" w:hint="eastAsia"/>
                <w:kern w:val="2"/>
                <w:sz w:val="24"/>
                <w:szCs w:val="24"/>
              </w:rPr>
              <w:t>3</w:t>
            </w:r>
            <w:r w:rsidRPr="00072261">
              <w:rPr>
                <w:rFonts w:ascii="標楷體" w:hAnsi="標楷體"/>
                <w:kern w:val="2"/>
                <w:sz w:val="24"/>
                <w:szCs w:val="24"/>
              </w:rPr>
              <w:t>年</w:t>
            </w:r>
            <w:r w:rsidRPr="00072261">
              <w:rPr>
                <w:rFonts w:ascii="標楷體" w:hAnsi="標楷體" w:hint="eastAsia"/>
                <w:kern w:val="2"/>
                <w:sz w:val="24"/>
                <w:szCs w:val="24"/>
              </w:rPr>
              <w:t>6</w:t>
            </w:r>
            <w:r w:rsidRPr="00072261">
              <w:rPr>
                <w:rFonts w:ascii="標楷體" w:hAnsi="標楷體"/>
                <w:kern w:val="2"/>
                <w:sz w:val="24"/>
                <w:szCs w:val="24"/>
              </w:rPr>
              <w:t>月</w:t>
            </w:r>
            <w:r w:rsidRPr="00072261">
              <w:rPr>
                <w:rFonts w:ascii="標楷體" w:hAnsi="標楷體" w:hint="eastAsia"/>
                <w:kern w:val="2"/>
                <w:sz w:val="24"/>
                <w:szCs w:val="24"/>
              </w:rPr>
              <w:t>26</w:t>
            </w:r>
            <w:r w:rsidRPr="00072261">
              <w:rPr>
                <w:rFonts w:ascii="標楷體" w:hAnsi="標楷體"/>
                <w:kern w:val="2"/>
                <w:sz w:val="24"/>
                <w:szCs w:val="24"/>
              </w:rPr>
              <w:t>日假</w:t>
            </w:r>
            <w:r w:rsidR="00094170" w:rsidRPr="00072261">
              <w:rPr>
                <w:rFonts w:ascii="標楷體" w:hAnsi="標楷體" w:hint="eastAsia"/>
                <w:kern w:val="2"/>
                <w:sz w:val="24"/>
                <w:szCs w:val="24"/>
              </w:rPr>
              <w:t>本</w:t>
            </w:r>
            <w:r w:rsidRPr="00072261">
              <w:rPr>
                <w:rFonts w:ascii="標楷體" w:hAnsi="標楷體"/>
                <w:kern w:val="2"/>
                <w:sz w:val="24"/>
                <w:szCs w:val="24"/>
              </w:rPr>
              <w:t>府</w:t>
            </w:r>
            <w:proofErr w:type="gramEnd"/>
            <w:r w:rsidRPr="00072261">
              <w:rPr>
                <w:rFonts w:ascii="標楷體" w:hAnsi="標楷體"/>
                <w:kern w:val="2"/>
                <w:sz w:val="24"/>
                <w:szCs w:val="24"/>
              </w:rPr>
              <w:t>公務人力發展中心辦理「區公所主管人員研習班」，共</w:t>
            </w:r>
            <w:r w:rsidRPr="00072261">
              <w:rPr>
                <w:rFonts w:ascii="標楷體" w:hAnsi="標楷體" w:hint="eastAsia"/>
                <w:kern w:val="2"/>
                <w:sz w:val="24"/>
                <w:szCs w:val="24"/>
              </w:rPr>
              <w:t>38</w:t>
            </w:r>
            <w:r w:rsidRPr="00072261">
              <w:rPr>
                <w:rFonts w:ascii="標楷體" w:hAnsi="標楷體"/>
                <w:kern w:val="2"/>
                <w:sz w:val="24"/>
                <w:szCs w:val="24"/>
              </w:rPr>
              <w:t>人參訓，課程內容為「</w:t>
            </w:r>
            <w:r w:rsidRPr="00072261">
              <w:rPr>
                <w:rFonts w:ascii="標楷體" w:hAnsi="標楷體" w:hint="eastAsia"/>
                <w:kern w:val="2"/>
                <w:sz w:val="24"/>
                <w:szCs w:val="24"/>
              </w:rPr>
              <w:t>實踐</w:t>
            </w:r>
            <w:r w:rsidRPr="00072261">
              <w:rPr>
                <w:rFonts w:ascii="標楷體" w:hAnsi="標楷體"/>
                <w:kern w:val="2"/>
                <w:sz w:val="24"/>
                <w:szCs w:val="24"/>
              </w:rPr>
              <w:t>SDGs</w:t>
            </w:r>
            <w:proofErr w:type="gramStart"/>
            <w:r w:rsidRPr="00072261">
              <w:rPr>
                <w:rFonts w:ascii="標楷體" w:hAnsi="標楷體"/>
                <w:kern w:val="2"/>
                <w:sz w:val="24"/>
                <w:szCs w:val="24"/>
              </w:rPr>
              <w:t>的綠能生活</w:t>
            </w:r>
            <w:proofErr w:type="gramEnd"/>
            <w:r w:rsidRPr="00072261">
              <w:rPr>
                <w:rFonts w:ascii="標楷體" w:hAnsi="標楷體"/>
                <w:kern w:val="2"/>
                <w:sz w:val="24"/>
                <w:szCs w:val="24"/>
              </w:rPr>
              <w:t>」，研習對象為區公所</w:t>
            </w:r>
            <w:r w:rsidRPr="00072261">
              <w:rPr>
                <w:rFonts w:ascii="標楷體" w:hAnsi="標楷體" w:hint="eastAsia"/>
                <w:kern w:val="2"/>
                <w:sz w:val="24"/>
                <w:szCs w:val="24"/>
              </w:rPr>
              <w:t>民政課</w:t>
            </w:r>
            <w:r w:rsidRPr="00072261">
              <w:rPr>
                <w:rFonts w:ascii="標楷體" w:hAnsi="標楷體"/>
                <w:kern w:val="2"/>
                <w:sz w:val="24"/>
                <w:szCs w:val="24"/>
              </w:rPr>
              <w:t>課長，期藉課程內容啟發，有效提升區政執行效能。</w:t>
            </w:r>
          </w:p>
          <w:p w14:paraId="01FDB6C9" w14:textId="77777777" w:rsidR="00F655F4" w:rsidRPr="00072261" w:rsidRDefault="00F655F4" w:rsidP="00FA453E">
            <w:pPr>
              <w:tabs>
                <w:tab w:val="left" w:pos="2640"/>
              </w:tabs>
              <w:suppressAutoHyphens w:val="0"/>
              <w:autoSpaceDN/>
              <w:adjustRightInd w:val="0"/>
              <w:spacing w:line="360" w:lineRule="exact"/>
              <w:ind w:left="0" w:rightChars="50" w:right="120"/>
              <w:textAlignment w:val="auto"/>
              <w:rPr>
                <w:kern w:val="2"/>
              </w:rPr>
            </w:pPr>
          </w:p>
          <w:p w14:paraId="4662B27A" w14:textId="28B2803B" w:rsidR="00391043" w:rsidRPr="00072261" w:rsidRDefault="00EB5B0C"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為加強里幹事正確服務觀念，提升服務效能，督導各區公所里幹事深入基層主動發掘問題，以落實走動式服務。11</w:t>
            </w:r>
            <w:r w:rsidRPr="00072261">
              <w:rPr>
                <w:rFonts w:ascii="標楷體" w:hAnsi="標楷體" w:hint="eastAsia"/>
                <w:kern w:val="2"/>
                <w:sz w:val="24"/>
                <w:szCs w:val="24"/>
              </w:rPr>
              <w:t>3</w:t>
            </w:r>
            <w:r w:rsidRPr="00072261">
              <w:rPr>
                <w:rFonts w:ascii="標楷體" w:hAnsi="標楷體"/>
                <w:kern w:val="2"/>
                <w:sz w:val="24"/>
                <w:szCs w:val="24"/>
              </w:rPr>
              <w:t>年1月至12月，總計市容查報2,</w:t>
            </w:r>
            <w:r w:rsidRPr="00072261">
              <w:rPr>
                <w:rFonts w:ascii="標楷體" w:hAnsi="標楷體" w:hint="eastAsia"/>
                <w:kern w:val="2"/>
                <w:sz w:val="24"/>
                <w:szCs w:val="24"/>
              </w:rPr>
              <w:t>513</w:t>
            </w:r>
            <w:r w:rsidRPr="00072261">
              <w:rPr>
                <w:rFonts w:ascii="標楷體" w:hAnsi="標楷體"/>
                <w:kern w:val="2"/>
                <w:sz w:val="24"/>
                <w:szCs w:val="24"/>
              </w:rPr>
              <w:t>件、民意反映</w:t>
            </w:r>
            <w:r w:rsidRPr="00072261">
              <w:rPr>
                <w:rFonts w:ascii="標楷體" w:hAnsi="標楷體" w:hint="eastAsia"/>
                <w:kern w:val="2"/>
                <w:sz w:val="24"/>
                <w:szCs w:val="24"/>
              </w:rPr>
              <w:t>80</w:t>
            </w:r>
            <w:r w:rsidRPr="00072261">
              <w:rPr>
                <w:rFonts w:ascii="標楷體" w:hAnsi="標楷體"/>
                <w:kern w:val="2"/>
                <w:sz w:val="24"/>
                <w:szCs w:val="24"/>
              </w:rPr>
              <w:t>件，</w:t>
            </w:r>
            <w:proofErr w:type="gramStart"/>
            <w:r w:rsidRPr="00072261">
              <w:rPr>
                <w:rFonts w:ascii="標楷體" w:hAnsi="標楷體"/>
                <w:kern w:val="2"/>
                <w:sz w:val="24"/>
                <w:szCs w:val="24"/>
              </w:rPr>
              <w:t>均由各</w:t>
            </w:r>
            <w:proofErr w:type="gramEnd"/>
            <w:r w:rsidRPr="00072261">
              <w:rPr>
                <w:rFonts w:ascii="標楷體" w:hAnsi="標楷體"/>
                <w:kern w:val="2"/>
                <w:sz w:val="24"/>
                <w:szCs w:val="24"/>
              </w:rPr>
              <w:t>區公所逐一列管並報請</w:t>
            </w:r>
            <w:r w:rsidR="00094170" w:rsidRPr="00072261">
              <w:rPr>
                <w:rFonts w:ascii="標楷體" w:hAnsi="標楷體" w:hint="eastAsia"/>
                <w:kern w:val="2"/>
                <w:sz w:val="24"/>
                <w:szCs w:val="24"/>
              </w:rPr>
              <w:t>本</w:t>
            </w:r>
            <w:r w:rsidRPr="00072261">
              <w:rPr>
                <w:rFonts w:ascii="標楷體" w:hAnsi="標楷體"/>
                <w:kern w:val="2"/>
                <w:sz w:val="24"/>
                <w:szCs w:val="24"/>
              </w:rPr>
              <w:t>府各主管機關辦理及回覆。</w:t>
            </w:r>
          </w:p>
          <w:p w14:paraId="5365BD53"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0E1B0AEA" w14:textId="77777777" w:rsidR="00EB5B0C" w:rsidRPr="00072261" w:rsidRDefault="00EB5B0C"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1.擴展婦女社會參與的理念，全面成立婦參小組</w:t>
            </w:r>
          </w:p>
          <w:p w14:paraId="3E7E5879" w14:textId="69E53F8E" w:rsidR="00EB5B0C" w:rsidRPr="00072261" w:rsidRDefault="00EB5B0C"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為持續鼓勵更多婦女朋友積極參與公共事務與市政的推行，本</w:t>
            </w:r>
            <w:r w:rsidR="00216E80" w:rsidRPr="00072261">
              <w:rPr>
                <w:rFonts w:ascii="標楷體" w:hAnsi="標楷體" w:hint="eastAsia"/>
                <w:kern w:val="2"/>
                <w:sz w:val="24"/>
                <w:szCs w:val="24"/>
              </w:rPr>
              <w:t>府</w:t>
            </w:r>
            <w:r w:rsidRPr="00072261">
              <w:rPr>
                <w:rFonts w:ascii="標楷體" w:hAnsi="標楷體"/>
                <w:kern w:val="2"/>
                <w:sz w:val="24"/>
                <w:szCs w:val="24"/>
              </w:rPr>
              <w:t>35區區公所（原民區除外）成立婦女社會參與促進小組。</w:t>
            </w:r>
            <w:proofErr w:type="gramStart"/>
            <w:r w:rsidRPr="00072261">
              <w:rPr>
                <w:rFonts w:ascii="標楷體" w:hAnsi="標楷體"/>
                <w:kern w:val="2"/>
                <w:sz w:val="24"/>
                <w:szCs w:val="24"/>
              </w:rPr>
              <w:t>11</w:t>
            </w:r>
            <w:r w:rsidRPr="00072261">
              <w:rPr>
                <w:rFonts w:ascii="標楷體" w:hAnsi="標楷體" w:hint="eastAsia"/>
                <w:kern w:val="2"/>
                <w:sz w:val="24"/>
                <w:szCs w:val="24"/>
              </w:rPr>
              <w:t>3</w:t>
            </w:r>
            <w:proofErr w:type="gramEnd"/>
            <w:r w:rsidRPr="00072261">
              <w:rPr>
                <w:rFonts w:ascii="標楷體" w:hAnsi="標楷體"/>
                <w:kern w:val="2"/>
                <w:sz w:val="24"/>
                <w:szCs w:val="24"/>
              </w:rPr>
              <w:t>年度各區公所共辦理</w:t>
            </w:r>
            <w:r w:rsidRPr="00072261">
              <w:rPr>
                <w:rFonts w:ascii="標楷體" w:hAnsi="標楷體" w:hint="eastAsia"/>
                <w:kern w:val="2"/>
                <w:sz w:val="24"/>
                <w:szCs w:val="24"/>
              </w:rPr>
              <w:t>273</w:t>
            </w:r>
            <w:r w:rsidRPr="00072261">
              <w:rPr>
                <w:rFonts w:ascii="標楷體" w:hAnsi="標楷體"/>
                <w:kern w:val="2"/>
                <w:sz w:val="24"/>
                <w:szCs w:val="24"/>
              </w:rPr>
              <w:t>場次婦女社會參與活動，其中社會參與類</w:t>
            </w:r>
            <w:r w:rsidRPr="00072261">
              <w:rPr>
                <w:rFonts w:ascii="標楷體" w:hAnsi="標楷體" w:hint="eastAsia"/>
                <w:kern w:val="2"/>
                <w:sz w:val="24"/>
                <w:szCs w:val="24"/>
              </w:rPr>
              <w:t>139</w:t>
            </w:r>
            <w:r w:rsidRPr="00072261">
              <w:rPr>
                <w:rFonts w:ascii="標楷體" w:hAnsi="標楷體"/>
                <w:kern w:val="2"/>
                <w:sz w:val="24"/>
                <w:szCs w:val="24"/>
              </w:rPr>
              <w:t>場次，性別意識與婦女成長課程</w:t>
            </w:r>
            <w:r w:rsidRPr="00072261">
              <w:rPr>
                <w:rFonts w:ascii="標楷體" w:hAnsi="標楷體" w:hint="eastAsia"/>
                <w:kern w:val="2"/>
                <w:sz w:val="24"/>
                <w:szCs w:val="24"/>
              </w:rPr>
              <w:t>97</w:t>
            </w:r>
            <w:r w:rsidRPr="00072261">
              <w:rPr>
                <w:rFonts w:ascii="標楷體" w:hAnsi="標楷體"/>
                <w:kern w:val="2"/>
                <w:sz w:val="24"/>
                <w:szCs w:val="24"/>
              </w:rPr>
              <w:t>場次，特色方案</w:t>
            </w:r>
            <w:r w:rsidRPr="00072261">
              <w:rPr>
                <w:rFonts w:ascii="標楷體" w:hAnsi="標楷體" w:hint="eastAsia"/>
                <w:kern w:val="2"/>
                <w:sz w:val="24"/>
                <w:szCs w:val="24"/>
              </w:rPr>
              <w:t>37</w:t>
            </w:r>
            <w:r w:rsidRPr="00072261">
              <w:rPr>
                <w:rFonts w:ascii="標楷體" w:hAnsi="標楷體"/>
                <w:kern w:val="2"/>
                <w:sz w:val="24"/>
                <w:szCs w:val="24"/>
              </w:rPr>
              <w:t>場次。</w:t>
            </w:r>
          </w:p>
          <w:p w14:paraId="1014ECE8" w14:textId="77777777" w:rsidR="00EB5B0C" w:rsidRPr="00072261" w:rsidRDefault="00EB5B0C" w:rsidP="00FA453E">
            <w:pPr>
              <w:suppressAutoHyphens w:val="0"/>
              <w:autoSpaceDN/>
              <w:adjustRightInd w:val="0"/>
              <w:spacing w:line="360" w:lineRule="exact"/>
              <w:ind w:leftChars="50" w:left="360" w:rightChars="50" w:right="120" w:hangingChars="100" w:hanging="240"/>
              <w:textAlignment w:val="auto"/>
              <w:rPr>
                <w:kern w:val="2"/>
              </w:rPr>
            </w:pPr>
            <w:proofErr w:type="gramStart"/>
            <w:r w:rsidRPr="00072261">
              <w:rPr>
                <w:kern w:val="2"/>
              </w:rPr>
              <w:t>2.11</w:t>
            </w:r>
            <w:r w:rsidRPr="00072261">
              <w:rPr>
                <w:rFonts w:hint="eastAsia"/>
                <w:kern w:val="2"/>
              </w:rPr>
              <w:t>3</w:t>
            </w:r>
            <w:r w:rsidRPr="00072261">
              <w:rPr>
                <w:kern w:val="2"/>
              </w:rPr>
              <w:t>年婦參重點</w:t>
            </w:r>
            <w:proofErr w:type="gramEnd"/>
            <w:r w:rsidRPr="00072261">
              <w:rPr>
                <w:kern w:val="2"/>
              </w:rPr>
              <w:t>工作目標「</w:t>
            </w:r>
            <w:r w:rsidRPr="00072261">
              <w:rPr>
                <w:rFonts w:hint="eastAsia"/>
                <w:kern w:val="2"/>
              </w:rPr>
              <w:t>提升多元型態家庭參與公共事務，擴展在地性別議題</w:t>
            </w:r>
            <w:r w:rsidRPr="00072261">
              <w:rPr>
                <w:kern w:val="2"/>
              </w:rPr>
              <w:t>」</w:t>
            </w:r>
          </w:p>
          <w:p w14:paraId="0DD136AF" w14:textId="7ADD3947" w:rsidR="00EB5B0C" w:rsidRPr="00072261" w:rsidRDefault="00EB5B0C"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透過培力課程針對議題開展策略計畫，再實地落實檢視，以循序漸進方式進行。11</w:t>
            </w:r>
            <w:r w:rsidRPr="00072261">
              <w:rPr>
                <w:rFonts w:ascii="標楷體" w:hAnsi="標楷體" w:hint="eastAsia"/>
                <w:kern w:val="2"/>
                <w:sz w:val="24"/>
                <w:szCs w:val="24"/>
              </w:rPr>
              <w:t>3</w:t>
            </w:r>
            <w:r w:rsidRPr="00072261">
              <w:rPr>
                <w:rFonts w:ascii="標楷體" w:hAnsi="標楷體"/>
                <w:kern w:val="2"/>
                <w:sz w:val="24"/>
                <w:szCs w:val="24"/>
              </w:rPr>
              <w:t>年1</w:t>
            </w:r>
            <w:r w:rsidR="00CF5AAD" w:rsidRPr="00072261">
              <w:rPr>
                <w:rFonts w:ascii="標楷體" w:hAnsi="標楷體"/>
                <w:kern w:val="2"/>
                <w:sz w:val="24"/>
                <w:szCs w:val="24"/>
              </w:rPr>
              <w:t>月至</w:t>
            </w:r>
            <w:r w:rsidRPr="00072261">
              <w:rPr>
                <w:rFonts w:ascii="標楷體" w:hAnsi="標楷體"/>
                <w:kern w:val="2"/>
                <w:sz w:val="24"/>
                <w:szCs w:val="24"/>
              </w:rPr>
              <w:t>12月執行成效：</w:t>
            </w:r>
          </w:p>
          <w:p w14:paraId="2E2B861B" w14:textId="3939D5A8" w:rsidR="00EB5B0C" w:rsidRPr="00072261" w:rsidRDefault="00EB5B0C" w:rsidP="00FA453E">
            <w:pPr>
              <w:pStyle w:val="aa"/>
              <w:numPr>
                <w:ilvl w:val="0"/>
                <w:numId w:val="11"/>
              </w:numPr>
              <w:tabs>
                <w:tab w:val="left" w:pos="604"/>
              </w:tabs>
              <w:suppressAutoHyphens w:val="0"/>
              <w:autoSpaceDN/>
              <w:spacing w:line="360" w:lineRule="exact"/>
              <w:ind w:rightChars="50" w:right="120"/>
              <w:jc w:val="both"/>
              <w:textAlignment w:val="auto"/>
              <w:rPr>
                <w:rFonts w:ascii="標楷體" w:eastAsia="標楷體" w:hAnsi="標楷體"/>
                <w:kern w:val="2"/>
              </w:rPr>
            </w:pPr>
            <w:r w:rsidRPr="00072261">
              <w:rPr>
                <w:rFonts w:ascii="標楷體" w:eastAsia="標楷體" w:hAnsi="標楷體" w:hint="eastAsia"/>
                <w:kern w:val="2"/>
              </w:rPr>
              <w:t>辦理友善多元型態家庭相關活動</w:t>
            </w:r>
            <w:r w:rsidRPr="00072261">
              <w:rPr>
                <w:rFonts w:ascii="標楷體" w:eastAsia="標楷體" w:hAnsi="標楷體"/>
                <w:kern w:val="2"/>
              </w:rPr>
              <w:t>，共舉辦114場次，共計</w:t>
            </w:r>
            <w:r w:rsidR="00CF5AAD" w:rsidRPr="00072261">
              <w:rPr>
                <w:rFonts w:ascii="標楷體" w:eastAsia="標楷體" w:hAnsi="標楷體" w:hint="eastAsia"/>
                <w:kern w:val="2"/>
              </w:rPr>
              <w:t>3</w:t>
            </w:r>
            <w:r w:rsidRPr="00072261">
              <w:rPr>
                <w:rFonts w:ascii="標楷體" w:eastAsia="標楷體" w:hAnsi="標楷體"/>
                <w:kern w:val="2"/>
              </w:rPr>
              <w:t>3,903人參加（男12,998人(</w:t>
            </w:r>
            <w:r w:rsidRPr="00072261">
              <w:rPr>
                <w:rFonts w:ascii="標楷體" w:eastAsia="標楷體" w:hAnsi="標楷體" w:hint="eastAsia"/>
                <w:kern w:val="2"/>
              </w:rPr>
              <w:t>38</w:t>
            </w:r>
            <w:r w:rsidRPr="00072261">
              <w:rPr>
                <w:rFonts w:ascii="標楷體" w:eastAsia="標楷體" w:hAnsi="標楷體"/>
                <w:kern w:val="2"/>
              </w:rPr>
              <w:t>.</w:t>
            </w:r>
            <w:r w:rsidRPr="00072261">
              <w:rPr>
                <w:rFonts w:ascii="標楷體" w:eastAsia="標楷體" w:hAnsi="標楷體" w:hint="eastAsia"/>
                <w:kern w:val="2"/>
              </w:rPr>
              <w:t>34</w:t>
            </w:r>
            <w:r w:rsidRPr="00072261">
              <w:rPr>
                <w:rFonts w:ascii="標楷體" w:eastAsia="標楷體" w:hAnsi="標楷體"/>
                <w:kern w:val="2"/>
              </w:rPr>
              <w:t>%)、女2</w:t>
            </w:r>
            <w:r w:rsidR="00CF5AAD" w:rsidRPr="00072261">
              <w:rPr>
                <w:rFonts w:ascii="標楷體" w:eastAsia="標楷體" w:hAnsi="標楷體" w:hint="eastAsia"/>
                <w:kern w:val="2"/>
              </w:rPr>
              <w:t>0,</w:t>
            </w:r>
            <w:r w:rsidRPr="00072261">
              <w:rPr>
                <w:rFonts w:ascii="標楷體" w:eastAsia="標楷體" w:hAnsi="標楷體"/>
                <w:kern w:val="2"/>
              </w:rPr>
              <w:t>905人(</w:t>
            </w:r>
            <w:r w:rsidRPr="00072261">
              <w:rPr>
                <w:rFonts w:ascii="標楷體" w:eastAsia="標楷體" w:hAnsi="標楷體" w:hint="eastAsia"/>
                <w:kern w:val="2"/>
              </w:rPr>
              <w:t>61</w:t>
            </w:r>
            <w:r w:rsidRPr="00072261">
              <w:rPr>
                <w:rFonts w:ascii="標楷體" w:eastAsia="標楷體" w:hAnsi="標楷體"/>
                <w:kern w:val="2"/>
              </w:rPr>
              <w:t>.</w:t>
            </w:r>
            <w:r w:rsidRPr="00072261">
              <w:rPr>
                <w:rFonts w:ascii="標楷體" w:eastAsia="標楷體" w:hAnsi="標楷體" w:hint="eastAsia"/>
                <w:kern w:val="2"/>
              </w:rPr>
              <w:t>66</w:t>
            </w:r>
            <w:r w:rsidRPr="00072261">
              <w:rPr>
                <w:rFonts w:ascii="標楷體" w:eastAsia="標楷體" w:hAnsi="標楷體"/>
                <w:kern w:val="2"/>
              </w:rPr>
              <w:t>%)）。</w:t>
            </w:r>
          </w:p>
          <w:p w14:paraId="4976C7F5" w14:textId="77777777" w:rsidR="00CF5AAD" w:rsidRPr="00072261" w:rsidRDefault="00EB5B0C" w:rsidP="00FA453E">
            <w:pPr>
              <w:pStyle w:val="aa"/>
              <w:numPr>
                <w:ilvl w:val="0"/>
                <w:numId w:val="11"/>
              </w:numPr>
              <w:tabs>
                <w:tab w:val="left" w:pos="604"/>
              </w:tabs>
              <w:suppressAutoHyphens w:val="0"/>
              <w:autoSpaceDN/>
              <w:spacing w:line="360" w:lineRule="exact"/>
              <w:ind w:rightChars="50" w:right="120"/>
              <w:jc w:val="both"/>
              <w:textAlignment w:val="auto"/>
              <w:rPr>
                <w:rFonts w:ascii="標楷體" w:eastAsia="標楷體" w:hAnsi="標楷體"/>
                <w:kern w:val="2"/>
              </w:rPr>
            </w:pPr>
            <w:r w:rsidRPr="00072261">
              <w:rPr>
                <w:rFonts w:ascii="標楷體" w:eastAsia="標楷體" w:hAnsi="標楷體" w:hint="eastAsia"/>
                <w:kern w:val="2"/>
              </w:rPr>
              <w:t>結合多元型態家庭不利處境經驗，發展在地議題，</w:t>
            </w:r>
            <w:r w:rsidRPr="00072261">
              <w:rPr>
                <w:rFonts w:ascii="標楷體" w:eastAsia="標楷體" w:hAnsi="標楷體"/>
                <w:kern w:val="2"/>
              </w:rPr>
              <w:t>共計7</w:t>
            </w:r>
            <w:r w:rsidRPr="00072261">
              <w:rPr>
                <w:rFonts w:ascii="標楷體" w:eastAsia="標楷體" w:hAnsi="標楷體" w:hint="eastAsia"/>
                <w:kern w:val="2"/>
              </w:rPr>
              <w:t>8</w:t>
            </w:r>
            <w:r w:rsidRPr="00072261">
              <w:rPr>
                <w:rFonts w:ascii="標楷體" w:eastAsia="標楷體" w:hAnsi="標楷體"/>
                <w:kern w:val="2"/>
              </w:rPr>
              <w:t>場次，計1</w:t>
            </w:r>
            <w:r w:rsidRPr="00072261">
              <w:rPr>
                <w:rFonts w:ascii="標楷體" w:eastAsia="標楷體" w:hAnsi="標楷體" w:hint="eastAsia"/>
                <w:kern w:val="2"/>
              </w:rPr>
              <w:t>5</w:t>
            </w:r>
            <w:r w:rsidRPr="00072261">
              <w:rPr>
                <w:rFonts w:ascii="標楷體" w:eastAsia="標楷體" w:hAnsi="標楷體"/>
                <w:kern w:val="2"/>
              </w:rPr>
              <w:t>,</w:t>
            </w:r>
            <w:r w:rsidRPr="00072261">
              <w:rPr>
                <w:rFonts w:ascii="標楷體" w:eastAsia="標楷體" w:hAnsi="標楷體" w:hint="eastAsia"/>
                <w:kern w:val="2"/>
              </w:rPr>
              <w:t>331</w:t>
            </w:r>
            <w:r w:rsidRPr="00072261">
              <w:rPr>
                <w:rFonts w:ascii="標楷體" w:eastAsia="標楷體" w:hAnsi="標楷體"/>
                <w:kern w:val="2"/>
              </w:rPr>
              <w:t>人參加（男6,282人(40.</w:t>
            </w:r>
            <w:r w:rsidRPr="00072261">
              <w:rPr>
                <w:rFonts w:ascii="標楷體" w:eastAsia="標楷體" w:hAnsi="標楷體" w:hint="eastAsia"/>
                <w:kern w:val="2"/>
              </w:rPr>
              <w:t>98</w:t>
            </w:r>
            <w:r w:rsidRPr="00072261">
              <w:rPr>
                <w:rFonts w:ascii="標楷體" w:eastAsia="標楷體" w:hAnsi="標楷體"/>
                <w:kern w:val="2"/>
              </w:rPr>
              <w:t>%)、女9,049人(59.</w:t>
            </w:r>
            <w:r w:rsidRPr="00072261">
              <w:rPr>
                <w:rFonts w:ascii="標楷體" w:eastAsia="標楷體" w:hAnsi="標楷體" w:hint="eastAsia"/>
                <w:kern w:val="2"/>
              </w:rPr>
              <w:t>0</w:t>
            </w:r>
            <w:r w:rsidRPr="00072261">
              <w:rPr>
                <w:rFonts w:ascii="標楷體" w:eastAsia="標楷體" w:hAnsi="標楷體"/>
                <w:kern w:val="2"/>
              </w:rPr>
              <w:t>2%)）。</w:t>
            </w:r>
          </w:p>
          <w:p w14:paraId="79FAF303" w14:textId="5D98C97E" w:rsidR="00391043" w:rsidRPr="00072261" w:rsidRDefault="00EB5B0C" w:rsidP="00FA453E">
            <w:pPr>
              <w:pStyle w:val="aa"/>
              <w:numPr>
                <w:ilvl w:val="0"/>
                <w:numId w:val="11"/>
              </w:numPr>
              <w:tabs>
                <w:tab w:val="left" w:pos="604"/>
              </w:tabs>
              <w:suppressAutoHyphens w:val="0"/>
              <w:autoSpaceDN/>
              <w:spacing w:line="360" w:lineRule="exact"/>
              <w:ind w:rightChars="50" w:right="120"/>
              <w:jc w:val="both"/>
              <w:textAlignment w:val="auto"/>
              <w:rPr>
                <w:rFonts w:ascii="標楷體" w:eastAsia="標楷體" w:hAnsi="標楷體"/>
                <w:kern w:val="2"/>
              </w:rPr>
            </w:pPr>
            <w:r w:rsidRPr="00072261">
              <w:rPr>
                <w:rFonts w:ascii="標楷體" w:eastAsia="標楷體" w:hAnsi="標楷體" w:hint="eastAsia"/>
                <w:kern w:val="2"/>
              </w:rPr>
              <w:t>提升性別友善公共事務參與環境及建構參與機制，共計</w:t>
            </w:r>
            <w:r w:rsidRPr="00072261">
              <w:rPr>
                <w:rFonts w:ascii="標楷體" w:eastAsia="標楷體" w:hAnsi="標楷體"/>
                <w:kern w:val="2"/>
              </w:rPr>
              <w:t>81場次，計168,169人參加（男89,336人(</w:t>
            </w:r>
            <w:r w:rsidRPr="00072261">
              <w:rPr>
                <w:rFonts w:ascii="標楷體" w:eastAsia="標楷體" w:hAnsi="標楷體" w:hint="eastAsia"/>
                <w:kern w:val="2"/>
              </w:rPr>
              <w:t>53</w:t>
            </w:r>
            <w:r w:rsidRPr="00072261">
              <w:rPr>
                <w:rFonts w:ascii="標楷體" w:eastAsia="標楷體" w:hAnsi="標楷體"/>
                <w:kern w:val="2"/>
              </w:rPr>
              <w:t>.1</w:t>
            </w:r>
            <w:r w:rsidRPr="00072261">
              <w:rPr>
                <w:rFonts w:ascii="標楷體" w:eastAsia="標楷體" w:hAnsi="標楷體" w:hint="eastAsia"/>
                <w:kern w:val="2"/>
              </w:rPr>
              <w:t>2</w:t>
            </w:r>
            <w:r w:rsidRPr="00072261">
              <w:rPr>
                <w:rFonts w:ascii="標楷體" w:eastAsia="標楷體" w:hAnsi="標楷體"/>
                <w:kern w:val="2"/>
              </w:rPr>
              <w:t>%)、女78,833人(</w:t>
            </w:r>
            <w:r w:rsidRPr="00072261">
              <w:rPr>
                <w:rFonts w:ascii="標楷體" w:eastAsia="標楷體" w:hAnsi="標楷體" w:hint="eastAsia"/>
                <w:kern w:val="2"/>
              </w:rPr>
              <w:t>46.88</w:t>
            </w:r>
            <w:r w:rsidRPr="00072261">
              <w:rPr>
                <w:rFonts w:ascii="標楷體" w:eastAsia="標楷體" w:hAnsi="標楷體"/>
                <w:kern w:val="2"/>
              </w:rPr>
              <w:t>%)）。</w:t>
            </w:r>
          </w:p>
          <w:p w14:paraId="2B49A3E4" w14:textId="77777777" w:rsidR="00391043" w:rsidRPr="00072261" w:rsidRDefault="00391043" w:rsidP="00FA453E">
            <w:pPr>
              <w:tabs>
                <w:tab w:val="left" w:pos="2640"/>
              </w:tabs>
              <w:spacing w:line="360" w:lineRule="exact"/>
              <w:ind w:left="0" w:right="120"/>
            </w:pPr>
          </w:p>
          <w:p w14:paraId="43212796" w14:textId="766C2548" w:rsidR="00391043" w:rsidRPr="00072261" w:rsidRDefault="00CF08E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本市38個行政區，幅員遼闊，截至113年1</w:t>
            </w:r>
            <w:r w:rsidRPr="00072261">
              <w:rPr>
                <w:rFonts w:ascii="標楷體" w:hAnsi="標楷體" w:hint="eastAsia"/>
                <w:kern w:val="2"/>
                <w:sz w:val="24"/>
                <w:szCs w:val="24"/>
              </w:rPr>
              <w:t>2</w:t>
            </w:r>
            <w:r w:rsidRPr="00072261">
              <w:rPr>
                <w:rFonts w:ascii="標楷體" w:hAnsi="標楷體"/>
                <w:kern w:val="2"/>
                <w:sz w:val="24"/>
                <w:szCs w:val="24"/>
              </w:rPr>
              <w:t>月底止，各區人口數以鳳山區355,175人最多，茂林區1,869人最少；若以里計，各里人口數最多者為左營區福山里45,313人，最少為旗山區中寮里178人；若以面積而論，桃源區928.98平方公里為地理範圍最大行政</w:t>
            </w:r>
            <w:r w:rsidRPr="00072261">
              <w:rPr>
                <w:rFonts w:ascii="標楷體" w:hAnsi="標楷體"/>
                <w:kern w:val="2"/>
                <w:sz w:val="24"/>
                <w:szCs w:val="24"/>
              </w:rPr>
              <w:lastRenderedPageBreak/>
              <w:t>區，鹽埕區1.4161平方公里最小。為使資源合理分配及有效利用，督請各區公所依據「高雄市里鄰編組及調整辦法」第4條規定，檢視</w:t>
            </w:r>
            <w:proofErr w:type="gramStart"/>
            <w:r w:rsidRPr="00072261">
              <w:rPr>
                <w:rFonts w:ascii="標楷體" w:hAnsi="標楷體"/>
                <w:kern w:val="2"/>
                <w:sz w:val="24"/>
                <w:szCs w:val="24"/>
              </w:rPr>
              <w:t>轄內鄰編組</w:t>
            </w:r>
            <w:proofErr w:type="gramEnd"/>
            <w:r w:rsidRPr="00072261">
              <w:rPr>
                <w:rFonts w:ascii="標楷體" w:hAnsi="標楷體"/>
                <w:kern w:val="2"/>
                <w:sz w:val="24"/>
                <w:szCs w:val="24"/>
              </w:rPr>
              <w:t>戶數、人口數，並適時進行調整，計有鹽</w:t>
            </w:r>
            <w:proofErr w:type="gramStart"/>
            <w:r w:rsidRPr="00072261">
              <w:rPr>
                <w:rFonts w:ascii="標楷體" w:hAnsi="標楷體"/>
                <w:kern w:val="2"/>
                <w:sz w:val="24"/>
                <w:szCs w:val="24"/>
              </w:rPr>
              <w:t>埕</w:t>
            </w:r>
            <w:proofErr w:type="gramEnd"/>
            <w:r w:rsidRPr="00072261">
              <w:rPr>
                <w:rFonts w:ascii="標楷體" w:hAnsi="標楷體"/>
                <w:kern w:val="2"/>
                <w:sz w:val="24"/>
                <w:szCs w:val="24"/>
              </w:rPr>
              <w:t>等14個區公所</w:t>
            </w:r>
            <w:proofErr w:type="gramStart"/>
            <w:r w:rsidRPr="00072261">
              <w:rPr>
                <w:rFonts w:ascii="標楷體" w:hAnsi="標楷體"/>
                <w:kern w:val="2"/>
                <w:sz w:val="24"/>
                <w:szCs w:val="24"/>
              </w:rPr>
              <w:t>函報鄰調整</w:t>
            </w:r>
            <w:proofErr w:type="gramEnd"/>
            <w:r w:rsidRPr="00072261">
              <w:rPr>
                <w:rFonts w:ascii="標楷體" w:hAnsi="標楷體"/>
                <w:kern w:val="2"/>
                <w:sz w:val="24"/>
                <w:szCs w:val="24"/>
              </w:rPr>
              <w:t>案，總計裁</w:t>
            </w:r>
            <w:proofErr w:type="gramStart"/>
            <w:r w:rsidRPr="00072261">
              <w:rPr>
                <w:rFonts w:ascii="標楷體" w:hAnsi="標楷體"/>
                <w:kern w:val="2"/>
                <w:sz w:val="24"/>
                <w:szCs w:val="24"/>
              </w:rPr>
              <w:t>併</w:t>
            </w:r>
            <w:proofErr w:type="gramEnd"/>
            <w:r w:rsidRPr="00072261">
              <w:rPr>
                <w:rFonts w:ascii="標楷體" w:hAnsi="標楷體"/>
                <w:kern w:val="2"/>
                <w:sz w:val="24"/>
                <w:szCs w:val="24"/>
              </w:rPr>
              <w:t>4鄰，新增2鄰，合計減少2鄰，後續區公所仍將持續檢視</w:t>
            </w:r>
            <w:proofErr w:type="gramStart"/>
            <w:r w:rsidRPr="00072261">
              <w:rPr>
                <w:rFonts w:ascii="標楷體" w:hAnsi="標楷體"/>
                <w:kern w:val="2"/>
                <w:sz w:val="24"/>
                <w:szCs w:val="24"/>
              </w:rPr>
              <w:t>轄內鄰編組</w:t>
            </w:r>
            <w:proofErr w:type="gramEnd"/>
            <w:r w:rsidRPr="00072261">
              <w:rPr>
                <w:rFonts w:ascii="標楷體" w:hAnsi="標楷體"/>
                <w:kern w:val="2"/>
                <w:sz w:val="24"/>
                <w:szCs w:val="24"/>
              </w:rPr>
              <w:t>戶數現況，並適時動態調整鄰的編組，使基層人員勞逸平均、資源合理配置</w:t>
            </w:r>
            <w:r w:rsidR="00D42336" w:rsidRPr="00072261">
              <w:rPr>
                <w:rFonts w:ascii="標楷體" w:hAnsi="標楷體" w:hint="eastAsia"/>
                <w:kern w:val="2"/>
                <w:sz w:val="24"/>
                <w:szCs w:val="24"/>
              </w:rPr>
              <w:t>。</w:t>
            </w:r>
          </w:p>
          <w:p w14:paraId="69F88373"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7DD7CA6F" w14:textId="7A829347" w:rsidR="00391043" w:rsidRPr="00072261" w:rsidRDefault="00CF08E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高雄有山、河、海等天然資源，各行政區各有自然或人文特色。因此，為發展地方區特色，促進在地經濟成長，輔導各區公所辦理區特色活動，</w:t>
            </w:r>
            <w:proofErr w:type="gramStart"/>
            <w:r w:rsidRPr="00072261">
              <w:rPr>
                <w:rFonts w:ascii="標楷體" w:hAnsi="標楷體"/>
                <w:kern w:val="2"/>
                <w:sz w:val="24"/>
                <w:szCs w:val="24"/>
              </w:rPr>
              <w:t>研</w:t>
            </w:r>
            <w:proofErr w:type="gramEnd"/>
            <w:r w:rsidRPr="00072261">
              <w:rPr>
                <w:rFonts w:ascii="標楷體" w:hAnsi="標楷體"/>
                <w:kern w:val="2"/>
                <w:sz w:val="24"/>
                <w:szCs w:val="24"/>
              </w:rPr>
              <w:t>訂「高雄市政府民政局區特色活動審核作業實施計畫」。11</w:t>
            </w:r>
            <w:r w:rsidRPr="00072261">
              <w:rPr>
                <w:rFonts w:ascii="標楷體" w:hAnsi="標楷體" w:hint="eastAsia"/>
                <w:kern w:val="2"/>
                <w:sz w:val="24"/>
                <w:szCs w:val="24"/>
              </w:rPr>
              <w:t>3</w:t>
            </w:r>
            <w:r w:rsidRPr="00072261">
              <w:rPr>
                <w:rFonts w:ascii="標楷體" w:hAnsi="標楷體"/>
                <w:kern w:val="2"/>
                <w:sz w:val="24"/>
                <w:szCs w:val="24"/>
              </w:rPr>
              <w:t>年核定</w:t>
            </w:r>
            <w:r w:rsidRPr="00072261">
              <w:rPr>
                <w:rFonts w:ascii="標楷體" w:hAnsi="標楷體" w:hint="eastAsia"/>
                <w:kern w:val="2"/>
                <w:sz w:val="24"/>
                <w:szCs w:val="24"/>
              </w:rPr>
              <w:t>鳳山、桃源、</w:t>
            </w:r>
            <w:proofErr w:type="gramStart"/>
            <w:r w:rsidRPr="00072261">
              <w:rPr>
                <w:rFonts w:ascii="標楷體" w:hAnsi="標楷體" w:hint="eastAsia"/>
                <w:kern w:val="2"/>
                <w:sz w:val="24"/>
                <w:szCs w:val="24"/>
              </w:rPr>
              <w:t>苓</w:t>
            </w:r>
            <w:proofErr w:type="gramEnd"/>
            <w:r w:rsidRPr="00072261">
              <w:rPr>
                <w:rFonts w:ascii="標楷體" w:hAnsi="標楷體" w:hint="eastAsia"/>
                <w:kern w:val="2"/>
                <w:sz w:val="24"/>
                <w:szCs w:val="24"/>
              </w:rPr>
              <w:t>雅、美濃、旗山、岡山、內門、那瑪夏、茂林、甲仙、大樹、左營、前金、鹽</w:t>
            </w:r>
            <w:proofErr w:type="gramStart"/>
            <w:r w:rsidRPr="00072261">
              <w:rPr>
                <w:rFonts w:ascii="標楷體" w:hAnsi="標楷體" w:hint="eastAsia"/>
                <w:kern w:val="2"/>
                <w:sz w:val="24"/>
                <w:szCs w:val="24"/>
              </w:rPr>
              <w:t>埕</w:t>
            </w:r>
            <w:proofErr w:type="gramEnd"/>
            <w:r w:rsidRPr="00072261">
              <w:rPr>
                <w:rFonts w:ascii="標楷體" w:hAnsi="標楷體" w:hint="eastAsia"/>
                <w:kern w:val="2"/>
                <w:sz w:val="24"/>
                <w:szCs w:val="24"/>
              </w:rPr>
              <w:t>、六龜</w:t>
            </w:r>
            <w:r w:rsidRPr="00072261">
              <w:rPr>
                <w:rFonts w:ascii="標楷體" w:hAnsi="標楷體"/>
                <w:kern w:val="2"/>
                <w:sz w:val="24"/>
                <w:szCs w:val="24"/>
              </w:rPr>
              <w:t>等1</w:t>
            </w:r>
            <w:r w:rsidRPr="00072261">
              <w:rPr>
                <w:rFonts w:ascii="標楷體" w:hAnsi="標楷體" w:hint="eastAsia"/>
                <w:kern w:val="2"/>
                <w:sz w:val="24"/>
                <w:szCs w:val="24"/>
              </w:rPr>
              <w:t>5</w:t>
            </w:r>
            <w:r w:rsidRPr="00072261">
              <w:rPr>
                <w:rFonts w:ascii="標楷體" w:hAnsi="標楷體"/>
                <w:kern w:val="2"/>
                <w:sz w:val="24"/>
                <w:szCs w:val="24"/>
              </w:rPr>
              <w:t>區辦</w:t>
            </w:r>
            <w:r w:rsidRPr="00072261">
              <w:rPr>
                <w:rFonts w:ascii="標楷體" w:hAnsi="標楷體" w:hint="eastAsia"/>
                <w:kern w:val="2"/>
                <w:sz w:val="24"/>
                <w:szCs w:val="24"/>
              </w:rPr>
              <w:t>理40</w:t>
            </w:r>
            <w:r w:rsidRPr="00072261">
              <w:rPr>
                <w:rFonts w:ascii="標楷體" w:hAnsi="標楷體"/>
                <w:kern w:val="2"/>
                <w:sz w:val="24"/>
                <w:szCs w:val="24"/>
              </w:rPr>
              <w:t>項活動，補助金額2,</w:t>
            </w:r>
            <w:r w:rsidRPr="00072261">
              <w:rPr>
                <w:rFonts w:ascii="標楷體" w:hAnsi="標楷體" w:hint="eastAsia"/>
                <w:kern w:val="2"/>
                <w:sz w:val="24"/>
                <w:szCs w:val="24"/>
              </w:rPr>
              <w:t>871</w:t>
            </w:r>
            <w:r w:rsidRPr="00072261">
              <w:rPr>
                <w:rFonts w:ascii="標楷體" w:hAnsi="標楷體"/>
                <w:kern w:val="2"/>
                <w:sz w:val="24"/>
                <w:szCs w:val="24"/>
              </w:rPr>
              <w:t>萬</w:t>
            </w:r>
            <w:r w:rsidRPr="00072261">
              <w:rPr>
                <w:rFonts w:ascii="標楷體" w:hAnsi="標楷體" w:hint="eastAsia"/>
                <w:kern w:val="2"/>
                <w:sz w:val="24"/>
                <w:szCs w:val="24"/>
              </w:rPr>
              <w:t>3,674</w:t>
            </w:r>
            <w:r w:rsidRPr="00072261">
              <w:rPr>
                <w:rFonts w:ascii="標楷體" w:hAnsi="標楷體"/>
                <w:kern w:val="2"/>
                <w:sz w:val="24"/>
                <w:szCs w:val="24"/>
              </w:rPr>
              <w:t>元</w:t>
            </w:r>
            <w:r w:rsidR="00BC32CD" w:rsidRPr="00072261">
              <w:rPr>
                <w:rFonts w:ascii="標楷體" w:hAnsi="標楷體"/>
                <w:kern w:val="2"/>
                <w:sz w:val="24"/>
                <w:szCs w:val="24"/>
              </w:rPr>
              <w:t>。</w:t>
            </w:r>
          </w:p>
          <w:p w14:paraId="5A7E0799"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5C5FF8AB" w14:textId="77777777" w:rsidR="00A35B92" w:rsidRPr="00072261" w:rsidRDefault="00A35B92" w:rsidP="00FA453E">
            <w:pPr>
              <w:suppressAutoHyphens w:val="0"/>
              <w:autoSpaceDN/>
              <w:adjustRightInd w:val="0"/>
              <w:spacing w:line="380" w:lineRule="exact"/>
              <w:ind w:leftChars="50" w:left="360" w:rightChars="50" w:right="120" w:hangingChars="100" w:hanging="240"/>
              <w:textAlignment w:val="auto"/>
              <w:rPr>
                <w:kern w:val="2"/>
              </w:rPr>
            </w:pPr>
            <w:r w:rsidRPr="00072261">
              <w:rPr>
                <w:kern w:val="2"/>
              </w:rPr>
              <w:t>1.為避免汛期期間颱風豪雨帶來的災害，持續督請各區公所加強防災、防洪整備工作，完成中、小型抽水機組試運轉、搶修搶險開口契約簽訂、網站公告沙包整備訊息，</w:t>
            </w:r>
            <w:proofErr w:type="gramStart"/>
            <w:r w:rsidRPr="00072261">
              <w:rPr>
                <w:kern w:val="2"/>
              </w:rPr>
              <w:t>俾</w:t>
            </w:r>
            <w:proofErr w:type="gramEnd"/>
            <w:r w:rsidRPr="00072261">
              <w:rPr>
                <w:kern w:val="2"/>
              </w:rPr>
              <w:t>利汛期發放予民眾使用，並依</w:t>
            </w:r>
            <w:proofErr w:type="gramStart"/>
            <w:r w:rsidRPr="00072261">
              <w:rPr>
                <w:kern w:val="2"/>
              </w:rPr>
              <w:t>各區潛勢</w:t>
            </w:r>
            <w:proofErr w:type="gramEnd"/>
            <w:r w:rsidRPr="00072261">
              <w:rPr>
                <w:kern w:val="2"/>
              </w:rPr>
              <w:t>災害類別，辦理防災</w:t>
            </w:r>
            <w:proofErr w:type="gramStart"/>
            <w:r w:rsidRPr="00072261">
              <w:rPr>
                <w:kern w:val="2"/>
              </w:rPr>
              <w:t>演練或兵棋</w:t>
            </w:r>
            <w:proofErr w:type="gramEnd"/>
            <w:r w:rsidRPr="00072261">
              <w:rPr>
                <w:kern w:val="2"/>
              </w:rPr>
              <w:t>推演，隨時更新轄內易致災地區保全名冊等工作，</w:t>
            </w:r>
            <w:proofErr w:type="gramStart"/>
            <w:r w:rsidRPr="00072261">
              <w:rPr>
                <w:kern w:val="2"/>
              </w:rPr>
              <w:t>11</w:t>
            </w:r>
            <w:r w:rsidRPr="00072261">
              <w:rPr>
                <w:rFonts w:hint="eastAsia"/>
                <w:kern w:val="2"/>
              </w:rPr>
              <w:t>3</w:t>
            </w:r>
            <w:proofErr w:type="gramEnd"/>
            <w:r w:rsidRPr="00072261">
              <w:rPr>
                <w:kern w:val="2"/>
              </w:rPr>
              <w:t>年度</w:t>
            </w:r>
            <w:r w:rsidRPr="00072261">
              <w:rPr>
                <w:rFonts w:hint="eastAsia"/>
                <w:kern w:val="2"/>
              </w:rPr>
              <w:t>0528豪雨、凱米</w:t>
            </w:r>
            <w:r w:rsidRPr="00072261">
              <w:rPr>
                <w:kern w:val="2"/>
              </w:rPr>
              <w:t>、</w:t>
            </w:r>
            <w:r w:rsidRPr="00072261">
              <w:rPr>
                <w:rFonts w:hint="eastAsia"/>
                <w:kern w:val="2"/>
              </w:rPr>
              <w:t>0921豪雨、山</w:t>
            </w:r>
            <w:proofErr w:type="gramStart"/>
            <w:r w:rsidRPr="00072261">
              <w:rPr>
                <w:rFonts w:hint="eastAsia"/>
                <w:kern w:val="2"/>
              </w:rPr>
              <w:t>陀</w:t>
            </w:r>
            <w:proofErr w:type="gramEnd"/>
            <w:r w:rsidRPr="00072261">
              <w:rPr>
                <w:rFonts w:hint="eastAsia"/>
                <w:kern w:val="2"/>
              </w:rPr>
              <w:t>兒、康</w:t>
            </w:r>
            <w:proofErr w:type="gramStart"/>
            <w:r w:rsidRPr="00072261">
              <w:rPr>
                <w:rFonts w:hint="eastAsia"/>
                <w:kern w:val="2"/>
              </w:rPr>
              <w:t>芮</w:t>
            </w:r>
            <w:proofErr w:type="gramEnd"/>
            <w:r w:rsidRPr="00072261">
              <w:rPr>
                <w:kern w:val="2"/>
              </w:rPr>
              <w:t>、</w:t>
            </w:r>
            <w:proofErr w:type="gramStart"/>
            <w:r w:rsidRPr="00072261">
              <w:rPr>
                <w:rFonts w:hint="eastAsia"/>
                <w:kern w:val="2"/>
              </w:rPr>
              <w:t>天兔</w:t>
            </w:r>
            <w:r w:rsidRPr="00072261">
              <w:rPr>
                <w:kern w:val="2"/>
              </w:rPr>
              <w:t>颱風</w:t>
            </w:r>
            <w:proofErr w:type="gramEnd"/>
            <w:r w:rsidRPr="00072261">
              <w:rPr>
                <w:kern w:val="2"/>
              </w:rPr>
              <w:t>來襲，災害應變中心開設</w:t>
            </w:r>
            <w:r w:rsidRPr="00072261">
              <w:rPr>
                <w:rFonts w:hint="eastAsia"/>
                <w:kern w:val="2"/>
              </w:rPr>
              <w:t>6</w:t>
            </w:r>
            <w:r w:rsidRPr="00072261">
              <w:rPr>
                <w:kern w:val="2"/>
              </w:rPr>
              <w:t>次，本市疏散撤離總計</w:t>
            </w:r>
            <w:r w:rsidRPr="00072261">
              <w:rPr>
                <w:rFonts w:hint="eastAsia"/>
                <w:kern w:val="2"/>
              </w:rPr>
              <w:t>8</w:t>
            </w:r>
            <w:r w:rsidRPr="00072261">
              <w:rPr>
                <w:kern w:val="2"/>
              </w:rPr>
              <w:t>,6</w:t>
            </w:r>
            <w:r w:rsidRPr="00072261">
              <w:rPr>
                <w:rFonts w:hint="eastAsia"/>
                <w:kern w:val="2"/>
              </w:rPr>
              <w:t>59</w:t>
            </w:r>
            <w:r w:rsidRPr="00072261">
              <w:rPr>
                <w:kern w:val="2"/>
              </w:rPr>
              <w:t>人次。</w:t>
            </w:r>
          </w:p>
          <w:p w14:paraId="68D39CF9" w14:textId="77AB8A23" w:rsidR="00A35B92" w:rsidRPr="00072261" w:rsidRDefault="00A35B92" w:rsidP="00FA453E">
            <w:pPr>
              <w:suppressAutoHyphens w:val="0"/>
              <w:autoSpaceDN/>
              <w:adjustRightInd w:val="0"/>
              <w:spacing w:line="380" w:lineRule="exact"/>
              <w:ind w:leftChars="50" w:left="360" w:rightChars="50" w:right="120" w:hangingChars="100" w:hanging="240"/>
              <w:textAlignment w:val="auto"/>
              <w:rPr>
                <w:kern w:val="2"/>
              </w:rPr>
            </w:pPr>
            <w:r w:rsidRPr="00072261">
              <w:rPr>
                <w:kern w:val="2"/>
              </w:rPr>
              <w:t>2.為防治登革熱</w:t>
            </w:r>
            <w:proofErr w:type="gramStart"/>
            <w:r w:rsidRPr="00072261">
              <w:rPr>
                <w:kern w:val="2"/>
              </w:rPr>
              <w:t>疫</w:t>
            </w:r>
            <w:proofErr w:type="gramEnd"/>
            <w:r w:rsidRPr="00072261">
              <w:rPr>
                <w:kern w:val="2"/>
              </w:rPr>
              <w:t>情蔓延，</w:t>
            </w:r>
            <w:proofErr w:type="gramStart"/>
            <w:r w:rsidRPr="00072261">
              <w:rPr>
                <w:kern w:val="2"/>
              </w:rPr>
              <w:t>11</w:t>
            </w:r>
            <w:r w:rsidRPr="00072261">
              <w:rPr>
                <w:rFonts w:hint="eastAsia"/>
                <w:kern w:val="2"/>
              </w:rPr>
              <w:t>3</w:t>
            </w:r>
            <w:proofErr w:type="gramEnd"/>
            <w:r w:rsidRPr="00072261">
              <w:rPr>
                <w:kern w:val="2"/>
              </w:rPr>
              <w:t>年度</w:t>
            </w:r>
            <w:r w:rsidRPr="00072261">
              <w:rPr>
                <w:rFonts w:hint="eastAsia"/>
                <w:kern w:val="2"/>
              </w:rPr>
              <w:t>持續</w:t>
            </w:r>
            <w:r w:rsidRPr="00072261">
              <w:rPr>
                <w:kern w:val="2"/>
              </w:rPr>
              <w:t>督請區公所落實執行「高雄市各行政區鄰里編組轄內</w:t>
            </w:r>
            <w:proofErr w:type="gramStart"/>
            <w:r w:rsidRPr="00072261">
              <w:rPr>
                <w:kern w:val="2"/>
              </w:rPr>
              <w:t>病媒蚊好發</w:t>
            </w:r>
            <w:proofErr w:type="gramEnd"/>
            <w:r w:rsidRPr="00072261">
              <w:rPr>
                <w:kern w:val="2"/>
              </w:rPr>
              <w:t>陽性呈現點防治計畫」，並依據本市「</w:t>
            </w:r>
            <w:proofErr w:type="gramStart"/>
            <w:r w:rsidRPr="00072261">
              <w:rPr>
                <w:kern w:val="2"/>
              </w:rPr>
              <w:t>11</w:t>
            </w:r>
            <w:r w:rsidRPr="00072261">
              <w:rPr>
                <w:rFonts w:hint="eastAsia"/>
                <w:kern w:val="2"/>
              </w:rPr>
              <w:t>3</w:t>
            </w:r>
            <w:proofErr w:type="gramEnd"/>
            <w:r w:rsidRPr="00072261">
              <w:rPr>
                <w:kern w:val="2"/>
              </w:rPr>
              <w:t>年度</w:t>
            </w:r>
            <w:proofErr w:type="gramStart"/>
            <w:r w:rsidRPr="00072261">
              <w:rPr>
                <w:kern w:val="2"/>
              </w:rPr>
              <w:t>重要蚊媒</w:t>
            </w:r>
            <w:proofErr w:type="gramEnd"/>
            <w:r w:rsidRPr="00072261">
              <w:rPr>
                <w:kern w:val="2"/>
              </w:rPr>
              <w:t>傳染病全方位防治工作計畫」，高流行風險區巡檢動員每週至少1次，次高及低流行風險區巡檢動員每2</w:t>
            </w:r>
            <w:proofErr w:type="gramStart"/>
            <w:r w:rsidRPr="00072261">
              <w:rPr>
                <w:kern w:val="2"/>
              </w:rPr>
              <w:t>週</w:t>
            </w:r>
            <w:proofErr w:type="gramEnd"/>
            <w:r w:rsidRPr="00072261">
              <w:rPr>
                <w:kern w:val="2"/>
              </w:rPr>
              <w:t>至少1次。11</w:t>
            </w:r>
            <w:r w:rsidRPr="00072261">
              <w:rPr>
                <w:rFonts w:hint="eastAsia"/>
                <w:kern w:val="2"/>
              </w:rPr>
              <w:t>3</w:t>
            </w:r>
            <w:r w:rsidRPr="00072261">
              <w:rPr>
                <w:kern w:val="2"/>
              </w:rPr>
              <w:t>年1月至12月，35區區公所共舉辦6,</w:t>
            </w:r>
            <w:r w:rsidRPr="00072261">
              <w:rPr>
                <w:rFonts w:hint="eastAsia"/>
                <w:kern w:val="2"/>
              </w:rPr>
              <w:t>831</w:t>
            </w:r>
            <w:r w:rsidRPr="00072261">
              <w:rPr>
                <w:kern w:val="2"/>
              </w:rPr>
              <w:t>場登革熱防治宣導說明會，計</w:t>
            </w:r>
            <w:r w:rsidRPr="00072261">
              <w:rPr>
                <w:rFonts w:hint="eastAsia"/>
                <w:kern w:val="2"/>
              </w:rPr>
              <w:t>249</w:t>
            </w:r>
            <w:r w:rsidRPr="00072261">
              <w:rPr>
                <w:kern w:val="2"/>
              </w:rPr>
              <w:t>,</w:t>
            </w:r>
            <w:r w:rsidRPr="00072261">
              <w:rPr>
                <w:rFonts w:hint="eastAsia"/>
                <w:kern w:val="2"/>
              </w:rPr>
              <w:t>692</w:t>
            </w:r>
            <w:r w:rsidRPr="00072261">
              <w:rPr>
                <w:kern w:val="2"/>
              </w:rPr>
              <w:t>人參加；合計動員</w:t>
            </w:r>
            <w:r w:rsidRPr="00072261">
              <w:rPr>
                <w:rFonts w:hint="eastAsia"/>
                <w:kern w:val="2"/>
              </w:rPr>
              <w:t>39</w:t>
            </w:r>
            <w:r w:rsidRPr="00072261">
              <w:rPr>
                <w:kern w:val="2"/>
              </w:rPr>
              <w:t>,</w:t>
            </w:r>
            <w:r w:rsidRPr="00072261">
              <w:rPr>
                <w:rFonts w:hint="eastAsia"/>
                <w:kern w:val="2"/>
              </w:rPr>
              <w:t>731</w:t>
            </w:r>
            <w:r w:rsidRPr="00072261">
              <w:rPr>
                <w:kern w:val="2"/>
              </w:rPr>
              <w:t>次</w:t>
            </w:r>
            <w:r w:rsidRPr="00072261">
              <w:rPr>
                <w:rFonts w:hint="eastAsia"/>
                <w:kern w:val="2"/>
              </w:rPr>
              <w:t>，共</w:t>
            </w:r>
            <w:r w:rsidRPr="00072261">
              <w:rPr>
                <w:kern w:val="2"/>
              </w:rPr>
              <w:t>5</w:t>
            </w:r>
            <w:r w:rsidRPr="00072261">
              <w:rPr>
                <w:rFonts w:hint="eastAsia"/>
                <w:kern w:val="2"/>
              </w:rPr>
              <w:t>34</w:t>
            </w:r>
            <w:r w:rsidRPr="00072261">
              <w:rPr>
                <w:kern w:val="2"/>
              </w:rPr>
              <w:t>,</w:t>
            </w:r>
            <w:r w:rsidRPr="00072261">
              <w:rPr>
                <w:rFonts w:hint="eastAsia"/>
                <w:kern w:val="2"/>
              </w:rPr>
              <w:t>66</w:t>
            </w:r>
            <w:r w:rsidRPr="00072261">
              <w:rPr>
                <w:kern w:val="2"/>
              </w:rPr>
              <w:t>4人，清除積水容器4</w:t>
            </w:r>
            <w:r w:rsidRPr="00072261">
              <w:rPr>
                <w:rFonts w:hint="eastAsia"/>
                <w:kern w:val="2"/>
              </w:rPr>
              <w:t>7</w:t>
            </w:r>
            <w:r w:rsidR="00FF4648" w:rsidRPr="00072261">
              <w:rPr>
                <w:rFonts w:hint="eastAsia"/>
                <w:kern w:val="2"/>
              </w:rPr>
              <w:t>0,</w:t>
            </w:r>
            <w:r w:rsidRPr="00072261">
              <w:rPr>
                <w:rFonts w:hint="eastAsia"/>
                <w:kern w:val="2"/>
              </w:rPr>
              <w:t>744</w:t>
            </w:r>
            <w:r w:rsidRPr="00072261">
              <w:rPr>
                <w:kern w:val="2"/>
              </w:rPr>
              <w:t>個與髒亂點</w:t>
            </w:r>
            <w:r w:rsidRPr="00072261">
              <w:rPr>
                <w:rFonts w:hint="eastAsia"/>
                <w:kern w:val="2"/>
              </w:rPr>
              <w:t>4</w:t>
            </w:r>
            <w:r w:rsidR="00FF4648" w:rsidRPr="00072261">
              <w:rPr>
                <w:rFonts w:hint="eastAsia"/>
                <w:kern w:val="2"/>
              </w:rPr>
              <w:t>0,</w:t>
            </w:r>
            <w:r w:rsidRPr="00072261">
              <w:rPr>
                <w:rFonts w:hint="eastAsia"/>
                <w:kern w:val="2"/>
              </w:rPr>
              <w:t>260</w:t>
            </w:r>
            <w:r w:rsidRPr="00072261">
              <w:rPr>
                <w:kern w:val="2"/>
              </w:rPr>
              <w:t>處。</w:t>
            </w:r>
          </w:p>
          <w:p w14:paraId="24AAA28D" w14:textId="77777777" w:rsidR="00391043" w:rsidRPr="00072261" w:rsidRDefault="00391043" w:rsidP="00FA453E">
            <w:pPr>
              <w:tabs>
                <w:tab w:val="left" w:pos="2640"/>
              </w:tabs>
              <w:spacing w:line="360" w:lineRule="exact"/>
              <w:ind w:left="0" w:right="120"/>
            </w:pPr>
          </w:p>
          <w:p w14:paraId="412AD00B" w14:textId="77777777" w:rsidR="00391043" w:rsidRPr="00072261" w:rsidRDefault="00391043" w:rsidP="00FA453E">
            <w:pPr>
              <w:snapToGrid/>
              <w:spacing w:line="360" w:lineRule="exact"/>
              <w:ind w:left="0" w:right="120"/>
            </w:pPr>
          </w:p>
          <w:p w14:paraId="0BD95092" w14:textId="77777777" w:rsidR="000E4053" w:rsidRPr="00072261" w:rsidRDefault="000E4053" w:rsidP="00FA453E">
            <w:pPr>
              <w:suppressAutoHyphens w:val="0"/>
              <w:autoSpaceDN/>
              <w:adjustRightInd w:val="0"/>
              <w:spacing w:line="360" w:lineRule="exact"/>
              <w:ind w:leftChars="50" w:left="360" w:rightChars="50" w:right="120" w:hangingChars="100" w:hanging="240"/>
              <w:textAlignment w:val="auto"/>
            </w:pPr>
            <w:r w:rsidRPr="00072261">
              <w:rPr>
                <w:kern w:val="2"/>
              </w:rPr>
              <w:t>1.依地方制度法第82條</w:t>
            </w:r>
            <w:proofErr w:type="gramStart"/>
            <w:r w:rsidRPr="00072261">
              <w:rPr>
                <w:kern w:val="2"/>
              </w:rPr>
              <w:t>第1項暨本</w:t>
            </w:r>
            <w:proofErr w:type="gramEnd"/>
            <w:r w:rsidRPr="00072261">
              <w:rPr>
                <w:kern w:val="2"/>
              </w:rPr>
              <w:t>市各區公所組織規程之規定，里長於任期內辭職、去職或死亡時，由區公所派員代理，並函報本府備查；其遺缺應自事實發生之日起3個月內完成補選；但所遺任期不足2年(即113年12月</w:t>
            </w:r>
            <w:r w:rsidRPr="00072261">
              <w:rPr>
                <w:rFonts w:hint="eastAsia"/>
                <w:kern w:val="2"/>
              </w:rPr>
              <w:t>25</w:t>
            </w:r>
            <w:r w:rsidRPr="00072261">
              <w:rPr>
                <w:kern w:val="2"/>
              </w:rPr>
              <w:t>日以後里長出缺)者，則不再補選，由代理人代理至該屆任期屆滿為止。</w:t>
            </w:r>
          </w:p>
          <w:p w14:paraId="7220E72A" w14:textId="292F8E42" w:rsidR="0034128E" w:rsidRPr="00072261" w:rsidRDefault="000E4053"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Pr="00072261">
              <w:rPr>
                <w:rFonts w:hint="eastAsia"/>
                <w:kern w:val="2"/>
              </w:rPr>
              <w:t>113</w:t>
            </w:r>
            <w:r w:rsidRPr="00072261">
              <w:rPr>
                <w:kern w:val="2"/>
              </w:rPr>
              <w:t>年里長出缺及派代情形如下：</w:t>
            </w:r>
          </w:p>
          <w:tbl>
            <w:tblPr>
              <w:tblW w:w="7309" w:type="dxa"/>
              <w:tblInd w:w="33" w:type="dxa"/>
              <w:tblCellMar>
                <w:left w:w="10" w:type="dxa"/>
                <w:right w:w="10" w:type="dxa"/>
              </w:tblCellMar>
              <w:tblLook w:val="0000" w:firstRow="0" w:lastRow="0" w:firstColumn="0" w:lastColumn="0" w:noHBand="0" w:noVBand="0"/>
            </w:tblPr>
            <w:tblGrid>
              <w:gridCol w:w="490"/>
              <w:gridCol w:w="1047"/>
              <w:gridCol w:w="992"/>
              <w:gridCol w:w="993"/>
              <w:gridCol w:w="850"/>
              <w:gridCol w:w="992"/>
              <w:gridCol w:w="1945"/>
            </w:tblGrid>
            <w:tr w:rsidR="00072261" w:rsidRPr="00072261" w14:paraId="2BB7A5CE" w14:textId="77777777" w:rsidTr="00FA453E">
              <w:trPr>
                <w:trHeight w:val="347"/>
                <w:tblHeader/>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tcPr>
                <w:p w14:paraId="2C582B6D" w14:textId="77777777" w:rsidR="000E4053" w:rsidRPr="00072261" w:rsidRDefault="000E4053" w:rsidP="00FA453E">
                  <w:pPr>
                    <w:widowControl/>
                    <w:spacing w:line="360" w:lineRule="exact"/>
                    <w:ind w:left="120" w:right="120"/>
                  </w:pPr>
                  <w:bookmarkStart w:id="0" w:name="_Hlk190788721"/>
                  <w:r w:rsidRPr="00072261">
                    <w:rPr>
                      <w:kern w:val="0"/>
                    </w:rPr>
                    <w:lastRenderedPageBreak/>
                    <w:t>序號</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tcPr>
                <w:p w14:paraId="4D86C9A4" w14:textId="77777777" w:rsidR="000E4053" w:rsidRPr="00072261" w:rsidRDefault="000E4053" w:rsidP="00FA453E">
                  <w:pPr>
                    <w:widowControl/>
                    <w:spacing w:line="360" w:lineRule="exact"/>
                    <w:ind w:left="120" w:right="120"/>
                    <w:jc w:val="center"/>
                    <w:rPr>
                      <w:rFonts w:cs="新細明體"/>
                      <w:kern w:val="0"/>
                    </w:rPr>
                  </w:pPr>
                  <w:proofErr w:type="gramStart"/>
                  <w:r w:rsidRPr="00072261">
                    <w:rPr>
                      <w:rFonts w:cs="新細明體"/>
                      <w:kern w:val="0"/>
                    </w:rPr>
                    <w:t>區里別</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tcPr>
                <w:p w14:paraId="35CEA1AF" w14:textId="77777777" w:rsidR="0034128E" w:rsidRPr="00072261" w:rsidRDefault="000E4053" w:rsidP="00FA453E">
                  <w:pPr>
                    <w:widowControl/>
                    <w:spacing w:line="360" w:lineRule="exact"/>
                    <w:ind w:left="120" w:right="120"/>
                    <w:jc w:val="center"/>
                    <w:rPr>
                      <w:rFonts w:cs="新細明體"/>
                      <w:kern w:val="0"/>
                    </w:rPr>
                  </w:pPr>
                  <w:r w:rsidRPr="00072261">
                    <w:rPr>
                      <w:rFonts w:cs="新細明體"/>
                      <w:kern w:val="0"/>
                    </w:rPr>
                    <w:t>里長</w:t>
                  </w:r>
                </w:p>
                <w:p w14:paraId="5F0AD9CF" w14:textId="448823B5" w:rsidR="000E4053" w:rsidRPr="00072261" w:rsidRDefault="000E4053" w:rsidP="00FA453E">
                  <w:pPr>
                    <w:widowControl/>
                    <w:spacing w:line="360" w:lineRule="exact"/>
                    <w:ind w:left="120" w:right="120"/>
                    <w:jc w:val="center"/>
                    <w:rPr>
                      <w:rFonts w:cs="新細明體"/>
                      <w:kern w:val="0"/>
                    </w:rPr>
                  </w:pPr>
                  <w:r w:rsidRPr="00072261">
                    <w:rPr>
                      <w:rFonts w:cs="新細明體"/>
                      <w:kern w:val="0"/>
                    </w:rPr>
                    <w:t>姓名</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tcPr>
                <w:p w14:paraId="3E52B6D0" w14:textId="3375DB50" w:rsidR="000E4053" w:rsidRPr="00072261" w:rsidRDefault="000E4053" w:rsidP="00FA453E">
                  <w:pPr>
                    <w:widowControl/>
                    <w:spacing w:line="360" w:lineRule="exact"/>
                    <w:ind w:left="120" w:right="120"/>
                    <w:jc w:val="center"/>
                  </w:pPr>
                  <w:r w:rsidRPr="00072261">
                    <w:rPr>
                      <w:kern w:val="0"/>
                    </w:rPr>
                    <w:t>發生日期</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tcPr>
                <w:p w14:paraId="063C1086"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kern w:val="0"/>
                    </w:rPr>
                    <w:t>原因</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tcPr>
                <w:p w14:paraId="2E291BFA" w14:textId="77777777" w:rsidR="0034128E" w:rsidRPr="00072261" w:rsidRDefault="000E4053" w:rsidP="00FA453E">
                  <w:pPr>
                    <w:widowControl/>
                    <w:spacing w:line="360" w:lineRule="exact"/>
                    <w:ind w:left="120" w:right="120"/>
                    <w:jc w:val="center"/>
                    <w:rPr>
                      <w:rFonts w:cs="新細明體"/>
                      <w:kern w:val="0"/>
                    </w:rPr>
                  </w:pPr>
                  <w:r w:rsidRPr="00072261">
                    <w:rPr>
                      <w:rFonts w:cs="新細明體"/>
                      <w:kern w:val="0"/>
                    </w:rPr>
                    <w:t>代理</w:t>
                  </w:r>
                </w:p>
                <w:p w14:paraId="00B8274D" w14:textId="531D82A0" w:rsidR="000E4053" w:rsidRPr="00072261" w:rsidRDefault="000E4053" w:rsidP="00FA453E">
                  <w:pPr>
                    <w:widowControl/>
                    <w:spacing w:line="360" w:lineRule="exact"/>
                    <w:ind w:left="120" w:right="120"/>
                    <w:jc w:val="center"/>
                    <w:rPr>
                      <w:rFonts w:cs="新細明體"/>
                      <w:kern w:val="0"/>
                    </w:rPr>
                  </w:pPr>
                  <w:r w:rsidRPr="00072261">
                    <w:rPr>
                      <w:rFonts w:cs="新細明體"/>
                      <w:kern w:val="0"/>
                    </w:rPr>
                    <w:t>姓名</w:t>
                  </w:r>
                </w:p>
              </w:tc>
              <w:tc>
                <w:tcPr>
                  <w:tcW w:w="1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tcPr>
                <w:p w14:paraId="33C87184"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kern w:val="0"/>
                    </w:rPr>
                    <w:t>代理期間</w:t>
                  </w:r>
                </w:p>
              </w:tc>
            </w:tr>
            <w:bookmarkEnd w:id="0"/>
            <w:tr w:rsidR="00072261" w:rsidRPr="00072261" w14:paraId="496D423D"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F608E70"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1</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6454287"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岡山區潭底里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A16237C"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陳勝傑</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E5C425C"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113年2月10日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46A95FE" w14:textId="77777777" w:rsidR="000E4053" w:rsidRPr="00072261" w:rsidRDefault="000E4053" w:rsidP="00FA453E">
                  <w:pPr>
                    <w:widowControl/>
                    <w:spacing w:line="360" w:lineRule="exact"/>
                    <w:ind w:left="120" w:right="120"/>
                    <w:jc w:val="center"/>
                  </w:pPr>
                  <w:r w:rsidRPr="00072261">
                    <w:rPr>
                      <w:rFonts w:hint="eastAsia"/>
                    </w:rPr>
                    <w:t>因病逝</w:t>
                  </w:r>
                  <w:proofErr w:type="gramStart"/>
                  <w:r w:rsidRPr="00072261">
                    <w:rPr>
                      <w:rFonts w:hint="eastAsia"/>
                    </w:rPr>
                    <w:t>世</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809118F"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里幹事</w:t>
                  </w:r>
                  <w:r w:rsidRPr="00072261">
                    <w:rPr>
                      <w:rFonts w:hint="eastAsia"/>
                    </w:rPr>
                    <w:br/>
                    <w:t>李來春</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EF35E16" w14:textId="77777777" w:rsidR="000E4053" w:rsidRPr="00072261" w:rsidRDefault="000E4053" w:rsidP="00FA453E">
                  <w:pPr>
                    <w:widowControl/>
                    <w:ind w:left="119" w:right="119"/>
                  </w:pPr>
                  <w:r w:rsidRPr="00072261">
                    <w:rPr>
                      <w:rFonts w:hint="eastAsia"/>
                    </w:rPr>
                    <w:t>自113年2月11日起至113年5月2日止</w:t>
                  </w:r>
                </w:p>
              </w:tc>
            </w:tr>
            <w:tr w:rsidR="00072261" w:rsidRPr="00072261" w14:paraId="15C949E9" w14:textId="77777777" w:rsidTr="00FA453E">
              <w:trPr>
                <w:trHeight w:val="1136"/>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F930C9A"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2</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757661B"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六龜區大津里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EF504E1" w14:textId="77777777" w:rsidR="000E4053" w:rsidRPr="00072261" w:rsidRDefault="000E4053" w:rsidP="00FA453E">
                  <w:pPr>
                    <w:widowControl/>
                    <w:spacing w:line="360" w:lineRule="exact"/>
                    <w:ind w:left="120" w:right="120"/>
                    <w:jc w:val="center"/>
                    <w:rPr>
                      <w:rFonts w:cs="新細明體"/>
                      <w:kern w:val="0"/>
                    </w:rPr>
                  </w:pPr>
                  <w:proofErr w:type="gramStart"/>
                  <w:r w:rsidRPr="00072261">
                    <w:rPr>
                      <w:rFonts w:hint="eastAsia"/>
                    </w:rPr>
                    <w:t>林文察</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8C91B3C"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113年2月29日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6268B0F" w14:textId="77777777" w:rsidR="000E4053" w:rsidRPr="00072261" w:rsidRDefault="000E4053" w:rsidP="00FA453E">
                  <w:pPr>
                    <w:widowControl/>
                    <w:spacing w:line="360" w:lineRule="exact"/>
                    <w:ind w:left="120" w:right="120"/>
                    <w:jc w:val="center"/>
                  </w:pPr>
                  <w:r w:rsidRPr="00072261">
                    <w:rPr>
                      <w:rFonts w:hint="eastAsia"/>
                    </w:rPr>
                    <w:t>解職</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FB1BC7B"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課員</w:t>
                  </w:r>
                  <w:r w:rsidRPr="00072261">
                    <w:rPr>
                      <w:rFonts w:hint="eastAsia"/>
                    </w:rPr>
                    <w:br/>
                    <w:t>詹俊毅</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098823E" w14:textId="77777777" w:rsidR="000E4053" w:rsidRPr="00072261" w:rsidRDefault="000E4053" w:rsidP="00FA453E">
                  <w:pPr>
                    <w:widowControl/>
                    <w:ind w:left="119" w:right="119"/>
                  </w:pPr>
                  <w:r w:rsidRPr="00072261">
                    <w:rPr>
                      <w:rFonts w:hint="eastAsia"/>
                    </w:rPr>
                    <w:t>自113年2月29日起至113年5月23日止</w:t>
                  </w:r>
                </w:p>
              </w:tc>
            </w:tr>
            <w:tr w:rsidR="00072261" w:rsidRPr="00072261" w14:paraId="1F91861C"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6252AC3"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3</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AE660BE"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苓雅區光華里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31A3410"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吳照</w:t>
                  </w:r>
                  <w:proofErr w:type="gramStart"/>
                  <w:r w:rsidRPr="00072261">
                    <w:rPr>
                      <w:rFonts w:hint="eastAsia"/>
                    </w:rPr>
                    <w:t>鉠</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F4C17E4"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113年3月20日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53D43A4" w14:textId="77777777" w:rsidR="000E4053" w:rsidRPr="00072261" w:rsidRDefault="000E4053" w:rsidP="00FA453E">
                  <w:pPr>
                    <w:widowControl/>
                    <w:spacing w:line="360" w:lineRule="exact"/>
                    <w:ind w:left="120" w:right="120"/>
                    <w:jc w:val="center"/>
                  </w:pPr>
                  <w:r w:rsidRPr="00072261">
                    <w:rPr>
                      <w:rFonts w:hint="eastAsia"/>
                    </w:rPr>
                    <w:t>因病逝</w:t>
                  </w:r>
                  <w:proofErr w:type="gramStart"/>
                  <w:r w:rsidRPr="00072261">
                    <w:rPr>
                      <w:rFonts w:hint="eastAsia"/>
                    </w:rPr>
                    <w:t>世</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A58E529"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里幹事</w:t>
                  </w:r>
                  <w:r w:rsidRPr="00072261">
                    <w:rPr>
                      <w:rFonts w:hint="eastAsia"/>
                    </w:rPr>
                    <w:br/>
                    <w:t>林瑞明</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F5C3607" w14:textId="77777777" w:rsidR="000E4053" w:rsidRPr="00072261" w:rsidRDefault="000E4053" w:rsidP="00FA453E">
                  <w:pPr>
                    <w:widowControl/>
                    <w:ind w:left="119" w:right="119"/>
                  </w:pPr>
                  <w:r w:rsidRPr="00072261">
                    <w:rPr>
                      <w:rFonts w:hint="eastAsia"/>
                    </w:rPr>
                    <w:t>自113年3月21日起至113年5月23日止</w:t>
                  </w:r>
                </w:p>
              </w:tc>
            </w:tr>
            <w:tr w:rsidR="00072261" w:rsidRPr="00072261" w14:paraId="12F2C54D"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CD2924D"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4</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5435B4E"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岡山區大莊里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412962E"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佘能文</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8182A30"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113年4月10日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2177E94" w14:textId="77777777" w:rsidR="000E4053" w:rsidRPr="00072261" w:rsidRDefault="000E4053" w:rsidP="00FA453E">
                  <w:pPr>
                    <w:widowControl/>
                    <w:spacing w:line="360" w:lineRule="exact"/>
                    <w:ind w:left="120" w:right="120"/>
                    <w:jc w:val="center"/>
                  </w:pPr>
                  <w:r w:rsidRPr="00072261">
                    <w:rPr>
                      <w:rFonts w:hint="eastAsia"/>
                    </w:rPr>
                    <w:t>解職</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A5FD971"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里幹事</w:t>
                  </w:r>
                  <w:r w:rsidRPr="00072261">
                    <w:rPr>
                      <w:rFonts w:hint="eastAsia"/>
                    </w:rPr>
                    <w:br/>
                    <w:t>顏志郎</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A25B08B" w14:textId="77777777" w:rsidR="000E4053" w:rsidRPr="00072261" w:rsidRDefault="000E4053" w:rsidP="00FA453E">
                  <w:pPr>
                    <w:widowControl/>
                    <w:ind w:left="119" w:right="119"/>
                  </w:pPr>
                  <w:r w:rsidRPr="00072261">
                    <w:rPr>
                      <w:rFonts w:hint="eastAsia"/>
                    </w:rPr>
                    <w:t>自113年4月11日起至113年7月4日止</w:t>
                  </w:r>
                </w:p>
              </w:tc>
            </w:tr>
            <w:tr w:rsidR="00072261" w:rsidRPr="00072261" w14:paraId="4BE15C4E"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687D7BE"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5</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46C536A"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鼓山區維生里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AC8D69B"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董錦昌</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5DDF4FD"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113年5月30日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F0C7158" w14:textId="77777777" w:rsidR="000E4053" w:rsidRPr="00072261" w:rsidRDefault="000E4053" w:rsidP="00FA453E">
                  <w:pPr>
                    <w:widowControl/>
                    <w:spacing w:line="360" w:lineRule="exact"/>
                    <w:ind w:left="120" w:right="120"/>
                    <w:jc w:val="center"/>
                  </w:pPr>
                  <w:r w:rsidRPr="00072261">
                    <w:rPr>
                      <w:rFonts w:hint="eastAsia"/>
                    </w:rPr>
                    <w:t>因病逝</w:t>
                  </w:r>
                  <w:proofErr w:type="gramStart"/>
                  <w:r w:rsidRPr="00072261">
                    <w:rPr>
                      <w:rFonts w:hint="eastAsia"/>
                    </w:rPr>
                    <w:t>世</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B64F1DE" w14:textId="77777777" w:rsidR="000E4053" w:rsidRPr="00072261" w:rsidRDefault="000E4053" w:rsidP="00FA453E">
                  <w:pPr>
                    <w:widowControl/>
                    <w:spacing w:line="360" w:lineRule="exact"/>
                    <w:ind w:left="120" w:right="120"/>
                    <w:jc w:val="center"/>
                    <w:rPr>
                      <w:rFonts w:cs="新細明體"/>
                      <w:kern w:val="0"/>
                    </w:rPr>
                  </w:pPr>
                  <w:r w:rsidRPr="00072261">
                    <w:rPr>
                      <w:rFonts w:hint="eastAsia"/>
                    </w:rPr>
                    <w:t>里幹事</w:t>
                  </w:r>
                  <w:r w:rsidRPr="00072261">
                    <w:rPr>
                      <w:rFonts w:hint="eastAsia"/>
                    </w:rPr>
                    <w:br/>
                    <w:t>鄭傑禎</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A9FB4A1" w14:textId="77777777" w:rsidR="000E4053" w:rsidRPr="00072261" w:rsidRDefault="000E4053" w:rsidP="00FA453E">
                  <w:pPr>
                    <w:widowControl/>
                    <w:ind w:left="119" w:right="119"/>
                  </w:pPr>
                  <w:r w:rsidRPr="00072261">
                    <w:rPr>
                      <w:rFonts w:hint="eastAsia"/>
                    </w:rPr>
                    <w:t>自113年5月31日起至113年8月22日止</w:t>
                  </w:r>
                </w:p>
              </w:tc>
            </w:tr>
            <w:tr w:rsidR="00072261" w:rsidRPr="00072261" w14:paraId="33CB7A74"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F9EF1AE"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6</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FAA75C8"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苓雅區晴朗里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9753DC4"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孫永吉</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1CF6650"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113年6月3日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C94EA4B"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因病逝</w:t>
                  </w:r>
                  <w:proofErr w:type="gramStart"/>
                  <w:r w:rsidRPr="00072261">
                    <w:rPr>
                      <w:rFonts w:cs="新細明體" w:hint="eastAsia"/>
                      <w:kern w:val="0"/>
                    </w:rPr>
                    <w:t>世</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7ED3A48"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里幹事</w:t>
                  </w:r>
                  <w:r w:rsidRPr="00072261">
                    <w:rPr>
                      <w:rFonts w:cs="新細明體" w:hint="eastAsia"/>
                      <w:kern w:val="0"/>
                    </w:rPr>
                    <w:br/>
                    <w:t>蘇錦治</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2E19986" w14:textId="77777777" w:rsidR="000E4053" w:rsidRPr="00072261" w:rsidRDefault="000E4053" w:rsidP="00FA453E">
                  <w:pPr>
                    <w:widowControl/>
                    <w:ind w:left="119" w:right="119"/>
                    <w:rPr>
                      <w:rFonts w:cs="新細明體"/>
                      <w:kern w:val="0"/>
                    </w:rPr>
                  </w:pPr>
                  <w:r w:rsidRPr="00072261">
                    <w:rPr>
                      <w:rFonts w:cs="新細明體" w:hint="eastAsia"/>
                      <w:kern w:val="0"/>
                    </w:rPr>
                    <w:t>自113年6月4日起至113年8月22日止</w:t>
                  </w:r>
                </w:p>
              </w:tc>
            </w:tr>
            <w:tr w:rsidR="00072261" w:rsidRPr="00072261" w14:paraId="0EEDB5F1"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02586A4"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7</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AAAF487"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三民區力行里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B73CCA9"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李水池</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47F65A1"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113年7月9日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66AC39B"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因病逝</w:t>
                  </w:r>
                  <w:proofErr w:type="gramStart"/>
                  <w:r w:rsidRPr="00072261">
                    <w:rPr>
                      <w:rFonts w:cs="新細明體" w:hint="eastAsia"/>
                      <w:kern w:val="0"/>
                    </w:rPr>
                    <w:t>世</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8DEDD49"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里幹事</w:t>
                  </w:r>
                  <w:r w:rsidRPr="00072261">
                    <w:rPr>
                      <w:rFonts w:cs="新細明體" w:hint="eastAsia"/>
                      <w:kern w:val="0"/>
                    </w:rPr>
                    <w:br/>
                    <w:t>王月芬</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8DC1A67" w14:textId="77777777" w:rsidR="000E4053" w:rsidRPr="00072261" w:rsidRDefault="000E4053" w:rsidP="00FA453E">
                  <w:pPr>
                    <w:widowControl/>
                    <w:ind w:left="119" w:right="119"/>
                    <w:rPr>
                      <w:rFonts w:cs="新細明體"/>
                      <w:kern w:val="0"/>
                    </w:rPr>
                  </w:pPr>
                  <w:r w:rsidRPr="00072261">
                    <w:rPr>
                      <w:rFonts w:cs="新細明體" w:hint="eastAsia"/>
                      <w:kern w:val="0"/>
                    </w:rPr>
                    <w:t>自113年7月9日起至113年10月3日止</w:t>
                  </w:r>
                </w:p>
              </w:tc>
            </w:tr>
            <w:tr w:rsidR="00072261" w:rsidRPr="00072261" w14:paraId="445C54CE"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0698DD4"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8</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C72EF74" w14:textId="77777777" w:rsidR="000E4053" w:rsidRPr="00072261" w:rsidRDefault="000E4053" w:rsidP="00FA453E">
                  <w:pPr>
                    <w:widowControl/>
                    <w:spacing w:line="360" w:lineRule="exact"/>
                    <w:ind w:left="120" w:right="120"/>
                    <w:jc w:val="center"/>
                    <w:rPr>
                      <w:rFonts w:cs="新細明體"/>
                      <w:kern w:val="0"/>
                    </w:rPr>
                  </w:pPr>
                  <w:proofErr w:type="gramStart"/>
                  <w:r w:rsidRPr="00072261">
                    <w:rPr>
                      <w:rFonts w:cs="新細明體" w:hint="eastAsia"/>
                      <w:kern w:val="0"/>
                    </w:rPr>
                    <w:t>鳥松區仁美里</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059357E"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吳家儒</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9660275"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113年7月19日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9791A9F"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解職</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5FF109D"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里幹事陳毓賢</w:t>
                  </w:r>
                </w:p>
              </w:tc>
              <w:tc>
                <w:tcPr>
                  <w:tcW w:w="194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52D427B" w14:textId="77777777" w:rsidR="000E4053" w:rsidRPr="00072261" w:rsidRDefault="000E4053" w:rsidP="00FA453E">
                  <w:pPr>
                    <w:widowControl/>
                    <w:ind w:left="119" w:right="119"/>
                    <w:rPr>
                      <w:rFonts w:cs="新細明體"/>
                      <w:kern w:val="0"/>
                    </w:rPr>
                  </w:pPr>
                  <w:r w:rsidRPr="00072261">
                    <w:rPr>
                      <w:rFonts w:cs="新細明體" w:hint="eastAsia"/>
                      <w:kern w:val="0"/>
                    </w:rPr>
                    <w:t>自113年7月19日起至113年10月3日止</w:t>
                  </w:r>
                </w:p>
              </w:tc>
            </w:tr>
            <w:tr w:rsidR="00072261" w:rsidRPr="00072261" w14:paraId="6FA63F07" w14:textId="77777777" w:rsidTr="00FA453E">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52E40CC" w14:textId="77777777" w:rsidR="000E4053" w:rsidRPr="00072261" w:rsidRDefault="000E4053" w:rsidP="00FA453E">
                  <w:pPr>
                    <w:widowControl/>
                    <w:spacing w:line="360" w:lineRule="exact"/>
                    <w:ind w:left="120" w:right="120"/>
                    <w:rPr>
                      <w:rFonts w:cs="新細明體"/>
                      <w:kern w:val="0"/>
                    </w:rPr>
                  </w:pPr>
                  <w:r w:rsidRPr="00072261">
                    <w:rPr>
                      <w:rFonts w:cs="新細明體"/>
                      <w:kern w:val="0"/>
                    </w:rPr>
                    <w:t>9</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A78A367"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三民區興德里</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121A9B2"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陳國欽</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377CE23"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113年10月23日</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62BB83C"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因病逝</w:t>
                  </w:r>
                  <w:proofErr w:type="gramStart"/>
                  <w:r w:rsidRPr="00072261">
                    <w:rPr>
                      <w:rFonts w:cs="新細明體" w:hint="eastAsia"/>
                      <w:kern w:val="0"/>
                    </w:rPr>
                    <w:t>世</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6479883" w14:textId="77777777" w:rsidR="000E4053" w:rsidRPr="00072261" w:rsidRDefault="000E4053" w:rsidP="00FA453E">
                  <w:pPr>
                    <w:widowControl/>
                    <w:spacing w:line="360" w:lineRule="exact"/>
                    <w:ind w:left="120" w:right="120"/>
                    <w:jc w:val="center"/>
                    <w:rPr>
                      <w:rFonts w:cs="新細明體"/>
                      <w:kern w:val="0"/>
                    </w:rPr>
                  </w:pPr>
                  <w:r w:rsidRPr="00072261">
                    <w:rPr>
                      <w:rFonts w:cs="新細明體" w:hint="eastAsia"/>
                      <w:kern w:val="0"/>
                    </w:rPr>
                    <w:t>里幹事徐斐卿</w:t>
                  </w:r>
                </w:p>
              </w:tc>
              <w:tc>
                <w:tcPr>
                  <w:tcW w:w="19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3B2DBC7" w14:textId="77777777" w:rsidR="000E4053" w:rsidRPr="00072261" w:rsidRDefault="000E4053" w:rsidP="00FA453E">
                  <w:pPr>
                    <w:widowControl/>
                    <w:ind w:left="119" w:right="119"/>
                    <w:rPr>
                      <w:rFonts w:cs="新細明體"/>
                      <w:kern w:val="0"/>
                    </w:rPr>
                  </w:pPr>
                  <w:r w:rsidRPr="00072261">
                    <w:rPr>
                      <w:rFonts w:cs="新細明體" w:hint="eastAsia"/>
                      <w:kern w:val="0"/>
                    </w:rPr>
                    <w:t>自113年10月24日起至補選新任里長就職前一日止</w:t>
                  </w:r>
                </w:p>
              </w:tc>
            </w:tr>
            <w:tr w:rsidR="00072261" w:rsidRPr="00072261" w14:paraId="00C74AE8" w14:textId="77777777" w:rsidTr="00FA453E">
              <w:trPr>
                <w:trHeight w:val="725"/>
              </w:trPr>
              <w:tc>
                <w:tcPr>
                  <w:tcW w:w="490" w:type="dxa"/>
                  <w:vMerge w:val="restart"/>
                  <w:tcBorders>
                    <w:top w:val="single" w:sz="4" w:space="0" w:color="auto"/>
                    <w:left w:val="single" w:sz="4" w:space="0" w:color="auto"/>
                    <w:right w:val="single" w:sz="4" w:space="0" w:color="auto"/>
                  </w:tcBorders>
                  <w:shd w:val="clear" w:color="auto" w:fill="auto"/>
                  <w:noWrap/>
                  <w:tcMar>
                    <w:top w:w="0" w:type="dxa"/>
                    <w:left w:w="0" w:type="dxa"/>
                    <w:bottom w:w="0" w:type="dxa"/>
                    <w:right w:w="0" w:type="dxa"/>
                  </w:tcMar>
                  <w:vAlign w:val="center"/>
                </w:tcPr>
                <w:p w14:paraId="57CCD24C" w14:textId="77777777" w:rsidR="00064210" w:rsidRPr="00072261" w:rsidRDefault="00064210" w:rsidP="00FA453E">
                  <w:pPr>
                    <w:widowControl/>
                    <w:spacing w:line="360" w:lineRule="exact"/>
                    <w:ind w:left="120" w:right="120"/>
                    <w:rPr>
                      <w:rFonts w:cs="新細明體"/>
                      <w:kern w:val="0"/>
                    </w:rPr>
                  </w:pPr>
                  <w:r w:rsidRPr="00072261">
                    <w:rPr>
                      <w:rFonts w:cs="新細明體"/>
                      <w:kern w:val="0"/>
                    </w:rPr>
                    <w:t>10</w:t>
                  </w:r>
                </w:p>
              </w:tc>
              <w:tc>
                <w:tcPr>
                  <w:tcW w:w="1047" w:type="dxa"/>
                  <w:vMerge w:val="restart"/>
                  <w:tcBorders>
                    <w:top w:val="single" w:sz="4" w:space="0" w:color="auto"/>
                    <w:left w:val="single" w:sz="4" w:space="0" w:color="auto"/>
                    <w:right w:val="single" w:sz="4" w:space="0" w:color="auto"/>
                  </w:tcBorders>
                  <w:shd w:val="clear" w:color="auto" w:fill="auto"/>
                  <w:noWrap/>
                  <w:tcMar>
                    <w:top w:w="0" w:type="dxa"/>
                    <w:left w:w="0" w:type="dxa"/>
                    <w:bottom w:w="0" w:type="dxa"/>
                    <w:right w:w="0" w:type="dxa"/>
                  </w:tcMar>
                  <w:vAlign w:val="center"/>
                </w:tcPr>
                <w:p w14:paraId="67AC9708" w14:textId="77777777" w:rsidR="00064210" w:rsidRPr="00072261" w:rsidRDefault="00064210" w:rsidP="00FA453E">
                  <w:pPr>
                    <w:widowControl/>
                    <w:spacing w:line="360" w:lineRule="exact"/>
                    <w:ind w:left="120" w:right="120"/>
                    <w:jc w:val="center"/>
                    <w:rPr>
                      <w:rFonts w:cs="新細明體"/>
                      <w:kern w:val="0"/>
                    </w:rPr>
                  </w:pPr>
                  <w:r w:rsidRPr="00072261">
                    <w:rPr>
                      <w:rFonts w:cs="新細明體" w:hint="eastAsia"/>
                      <w:kern w:val="0"/>
                    </w:rPr>
                    <w:t>新興區東坡里</w:t>
                  </w:r>
                </w:p>
              </w:tc>
              <w:tc>
                <w:tcPr>
                  <w:tcW w:w="992" w:type="dxa"/>
                  <w:vMerge w:val="restart"/>
                  <w:tcBorders>
                    <w:top w:val="single" w:sz="4" w:space="0" w:color="auto"/>
                    <w:left w:val="single" w:sz="4" w:space="0" w:color="auto"/>
                    <w:right w:val="single" w:sz="4" w:space="0" w:color="auto"/>
                  </w:tcBorders>
                  <w:shd w:val="clear" w:color="auto" w:fill="auto"/>
                  <w:noWrap/>
                  <w:tcMar>
                    <w:top w:w="0" w:type="dxa"/>
                    <w:left w:w="0" w:type="dxa"/>
                    <w:bottom w:w="0" w:type="dxa"/>
                    <w:right w:w="0" w:type="dxa"/>
                  </w:tcMar>
                  <w:vAlign w:val="center"/>
                </w:tcPr>
                <w:p w14:paraId="632AFD8C" w14:textId="77777777" w:rsidR="00064210" w:rsidRPr="00072261" w:rsidRDefault="00064210" w:rsidP="00FA453E">
                  <w:pPr>
                    <w:widowControl/>
                    <w:spacing w:line="360" w:lineRule="exact"/>
                    <w:ind w:left="120" w:right="120"/>
                    <w:jc w:val="center"/>
                    <w:rPr>
                      <w:rFonts w:cs="新細明體"/>
                      <w:kern w:val="0"/>
                    </w:rPr>
                  </w:pPr>
                  <w:r w:rsidRPr="00072261">
                    <w:rPr>
                      <w:rFonts w:cs="新細明體" w:hint="eastAsia"/>
                      <w:kern w:val="0"/>
                    </w:rPr>
                    <w:t>楊福順</w:t>
                  </w:r>
                </w:p>
              </w:tc>
              <w:tc>
                <w:tcPr>
                  <w:tcW w:w="993" w:type="dxa"/>
                  <w:vMerge w:val="restart"/>
                  <w:tcBorders>
                    <w:top w:val="single" w:sz="4" w:space="0" w:color="auto"/>
                    <w:left w:val="single" w:sz="4" w:space="0" w:color="auto"/>
                    <w:right w:val="single" w:sz="4" w:space="0" w:color="auto"/>
                  </w:tcBorders>
                  <w:shd w:val="clear" w:color="auto" w:fill="auto"/>
                  <w:noWrap/>
                  <w:tcMar>
                    <w:top w:w="0" w:type="dxa"/>
                    <w:left w:w="0" w:type="dxa"/>
                    <w:bottom w:w="0" w:type="dxa"/>
                    <w:right w:w="0" w:type="dxa"/>
                  </w:tcMar>
                  <w:vAlign w:val="center"/>
                </w:tcPr>
                <w:p w14:paraId="034DD66E" w14:textId="77777777" w:rsidR="00064210" w:rsidRPr="00072261" w:rsidRDefault="00064210" w:rsidP="00FA453E">
                  <w:pPr>
                    <w:widowControl/>
                    <w:spacing w:line="360" w:lineRule="exact"/>
                    <w:ind w:left="120" w:right="120"/>
                    <w:jc w:val="center"/>
                    <w:rPr>
                      <w:rFonts w:cs="新細明體"/>
                      <w:kern w:val="0"/>
                    </w:rPr>
                  </w:pPr>
                  <w:r w:rsidRPr="00072261">
                    <w:rPr>
                      <w:rFonts w:cs="新細明體" w:hint="eastAsia"/>
                      <w:kern w:val="0"/>
                    </w:rPr>
                    <w:t>113年11月6日</w:t>
                  </w:r>
                </w:p>
              </w:tc>
              <w:tc>
                <w:tcPr>
                  <w:tcW w:w="850"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vAlign w:val="center"/>
                </w:tcPr>
                <w:p w14:paraId="5C27E305" w14:textId="77777777" w:rsidR="00064210" w:rsidRPr="00072261" w:rsidRDefault="00064210" w:rsidP="00FA453E">
                  <w:pPr>
                    <w:widowControl/>
                    <w:spacing w:line="360" w:lineRule="exact"/>
                    <w:ind w:left="120" w:right="120"/>
                    <w:jc w:val="center"/>
                    <w:rPr>
                      <w:rFonts w:cs="新細明體"/>
                      <w:kern w:val="0"/>
                    </w:rPr>
                  </w:pPr>
                  <w:r w:rsidRPr="00072261">
                    <w:rPr>
                      <w:rFonts w:cs="新細明體" w:hint="eastAsia"/>
                      <w:kern w:val="0"/>
                    </w:rPr>
                    <w:t>解職</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13D2558" w14:textId="763CF638" w:rsidR="00064210" w:rsidRPr="00072261" w:rsidRDefault="00064210" w:rsidP="00FA453E">
                  <w:pPr>
                    <w:widowControl/>
                    <w:spacing w:line="360" w:lineRule="exact"/>
                    <w:ind w:left="120" w:right="120"/>
                    <w:jc w:val="center"/>
                    <w:rPr>
                      <w:rFonts w:cs="新細明體"/>
                      <w:kern w:val="0"/>
                    </w:rPr>
                  </w:pPr>
                  <w:r w:rsidRPr="00072261">
                    <w:rPr>
                      <w:rFonts w:cs="新細明體" w:hint="eastAsia"/>
                      <w:kern w:val="0"/>
                    </w:rPr>
                    <w:t>里幹事</w:t>
                  </w:r>
                  <w:r w:rsidRPr="00072261">
                    <w:rPr>
                      <w:rFonts w:cs="新細明體" w:hint="eastAsia"/>
                      <w:kern w:val="0"/>
                    </w:rPr>
                    <w:br/>
                    <w:t>楊武璋</w:t>
                  </w:r>
                </w:p>
              </w:tc>
              <w:tc>
                <w:tcPr>
                  <w:tcW w:w="19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1CE4204" w14:textId="2F258276" w:rsidR="00064210" w:rsidRPr="00072261" w:rsidRDefault="00064210" w:rsidP="00FA453E">
                  <w:pPr>
                    <w:widowControl/>
                    <w:ind w:left="119" w:right="119"/>
                    <w:rPr>
                      <w:rFonts w:cs="新細明體"/>
                      <w:kern w:val="0"/>
                    </w:rPr>
                  </w:pPr>
                  <w:r w:rsidRPr="00072261">
                    <w:rPr>
                      <w:rFonts w:cs="新細明體" w:hint="eastAsia"/>
                      <w:kern w:val="0"/>
                    </w:rPr>
                    <w:t>自113年11月6日起至113年12月30日止</w:t>
                  </w:r>
                </w:p>
              </w:tc>
            </w:tr>
            <w:tr w:rsidR="00072261" w:rsidRPr="00072261" w14:paraId="7051C942" w14:textId="77777777" w:rsidTr="00FA453E">
              <w:trPr>
                <w:trHeight w:val="738"/>
              </w:trPr>
              <w:tc>
                <w:tcPr>
                  <w:tcW w:w="490" w:type="dxa"/>
                  <w:vMerge/>
                  <w:tcBorders>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189A590" w14:textId="77777777" w:rsidR="00064210" w:rsidRPr="00072261" w:rsidRDefault="00064210" w:rsidP="00FA453E">
                  <w:pPr>
                    <w:widowControl/>
                    <w:spacing w:line="360" w:lineRule="exact"/>
                    <w:ind w:left="120" w:right="120"/>
                    <w:rPr>
                      <w:rFonts w:cs="新細明體"/>
                      <w:kern w:val="0"/>
                    </w:rPr>
                  </w:pPr>
                </w:p>
              </w:tc>
              <w:tc>
                <w:tcPr>
                  <w:tcW w:w="1047" w:type="dxa"/>
                  <w:vMerge/>
                  <w:tcBorders>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8A15C88" w14:textId="77777777" w:rsidR="00064210" w:rsidRPr="00072261" w:rsidRDefault="00064210" w:rsidP="00FA453E">
                  <w:pPr>
                    <w:widowControl/>
                    <w:spacing w:line="360" w:lineRule="exact"/>
                    <w:ind w:left="120" w:right="120"/>
                    <w:jc w:val="center"/>
                    <w:rPr>
                      <w:rFonts w:cs="新細明體"/>
                      <w:kern w:val="0"/>
                    </w:rPr>
                  </w:pPr>
                </w:p>
              </w:tc>
              <w:tc>
                <w:tcPr>
                  <w:tcW w:w="992" w:type="dxa"/>
                  <w:vMerge/>
                  <w:tcBorders>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167915E" w14:textId="77777777" w:rsidR="00064210" w:rsidRPr="00072261" w:rsidRDefault="00064210" w:rsidP="00FA453E">
                  <w:pPr>
                    <w:widowControl/>
                    <w:spacing w:line="360" w:lineRule="exact"/>
                    <w:ind w:left="120" w:right="120"/>
                    <w:jc w:val="center"/>
                    <w:rPr>
                      <w:rFonts w:cs="新細明體"/>
                      <w:kern w:val="0"/>
                    </w:rPr>
                  </w:pPr>
                </w:p>
              </w:tc>
              <w:tc>
                <w:tcPr>
                  <w:tcW w:w="993" w:type="dxa"/>
                  <w:vMerge/>
                  <w:tcBorders>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D409353" w14:textId="77777777" w:rsidR="00064210" w:rsidRPr="00072261" w:rsidRDefault="00064210" w:rsidP="00FA453E">
                  <w:pPr>
                    <w:widowControl/>
                    <w:spacing w:line="360" w:lineRule="exact"/>
                    <w:ind w:left="120" w:right="120"/>
                    <w:jc w:val="center"/>
                    <w:rPr>
                      <w:rFonts w:cs="新細明體"/>
                      <w:kern w:val="0"/>
                    </w:rPr>
                  </w:pPr>
                </w:p>
              </w:tc>
              <w:tc>
                <w:tcPr>
                  <w:tcW w:w="850" w:type="dxa"/>
                  <w:vMerge/>
                  <w:tcBorders>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1609845" w14:textId="77777777" w:rsidR="00064210" w:rsidRPr="00072261" w:rsidRDefault="00064210" w:rsidP="00FA453E">
                  <w:pPr>
                    <w:widowControl/>
                    <w:spacing w:line="360" w:lineRule="exact"/>
                    <w:ind w:left="120" w:right="120"/>
                    <w:jc w:val="center"/>
                    <w:rPr>
                      <w:rFonts w:cs="新細明體"/>
                      <w:kern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1BE3C9F" w14:textId="1188813F" w:rsidR="00064210" w:rsidRPr="00072261" w:rsidRDefault="00064210" w:rsidP="00FA453E">
                  <w:pPr>
                    <w:widowControl/>
                    <w:spacing w:line="360" w:lineRule="exact"/>
                    <w:ind w:left="120" w:right="120"/>
                    <w:jc w:val="center"/>
                    <w:rPr>
                      <w:rFonts w:cs="新細明體"/>
                      <w:kern w:val="0"/>
                    </w:rPr>
                  </w:pPr>
                  <w:r w:rsidRPr="00072261">
                    <w:rPr>
                      <w:rFonts w:cs="新細明體" w:hint="eastAsia"/>
                      <w:kern w:val="0"/>
                    </w:rPr>
                    <w:t>里幹事</w:t>
                  </w:r>
                  <w:r w:rsidRPr="00072261">
                    <w:rPr>
                      <w:rFonts w:cs="新細明體" w:hint="eastAsia"/>
                      <w:kern w:val="0"/>
                    </w:rPr>
                    <w:br/>
                    <w:t>丁妤</w:t>
                  </w:r>
                  <w:proofErr w:type="gramStart"/>
                  <w:r w:rsidRPr="00072261">
                    <w:rPr>
                      <w:rFonts w:cs="新細明體" w:hint="eastAsia"/>
                      <w:kern w:val="0"/>
                    </w:rPr>
                    <w:t>甄</w:t>
                  </w:r>
                  <w:proofErr w:type="gramEnd"/>
                </w:p>
              </w:tc>
              <w:tc>
                <w:tcPr>
                  <w:tcW w:w="19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A288A63" w14:textId="7162E2C9" w:rsidR="00064210" w:rsidRPr="00072261" w:rsidRDefault="00064210" w:rsidP="00FA453E">
                  <w:pPr>
                    <w:widowControl/>
                    <w:ind w:left="119" w:right="119"/>
                    <w:rPr>
                      <w:rFonts w:cs="新細明體"/>
                      <w:kern w:val="0"/>
                    </w:rPr>
                  </w:pPr>
                  <w:r w:rsidRPr="00072261">
                    <w:rPr>
                      <w:rFonts w:cs="新細明體" w:hint="eastAsia"/>
                      <w:kern w:val="0"/>
                    </w:rPr>
                    <w:t>自113年12月31日起至</w:t>
                  </w:r>
                  <w:r w:rsidRPr="00072261">
                    <w:rPr>
                      <w:rFonts w:hint="eastAsia"/>
                    </w:rPr>
                    <w:t>114年1月19日止</w:t>
                  </w:r>
                </w:p>
              </w:tc>
            </w:tr>
          </w:tbl>
          <w:p w14:paraId="763A07BB" w14:textId="77777777" w:rsidR="006F2F26" w:rsidRPr="00072261" w:rsidRDefault="006F2F26" w:rsidP="00FA453E">
            <w:pPr>
              <w:suppressAutoHyphens w:val="0"/>
              <w:autoSpaceDN/>
              <w:adjustRightInd w:val="0"/>
              <w:spacing w:line="360" w:lineRule="exact"/>
              <w:ind w:leftChars="50" w:left="360" w:rightChars="50" w:right="120" w:hangingChars="100" w:hanging="240"/>
              <w:textAlignment w:val="auto"/>
              <w:rPr>
                <w:kern w:val="2"/>
              </w:rPr>
            </w:pPr>
          </w:p>
          <w:p w14:paraId="76F0B847" w14:textId="6828F4FA" w:rsidR="008B1EFA" w:rsidRPr="00072261" w:rsidRDefault="008B1EFA"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1.各區公所審視實際需要召開里業務會報，</w:t>
            </w:r>
            <w:r w:rsidR="00094170" w:rsidRPr="00072261">
              <w:rPr>
                <w:rFonts w:hint="eastAsia"/>
                <w:kern w:val="2"/>
              </w:rPr>
              <w:t>本</w:t>
            </w:r>
            <w:r w:rsidRPr="00072261">
              <w:rPr>
                <w:kern w:val="2"/>
              </w:rPr>
              <w:t>府及民政局均派員列席，以及時解決基層問題與滿足民眾需求。為表示對地方民意的重視，</w:t>
            </w:r>
            <w:proofErr w:type="gramStart"/>
            <w:r w:rsidRPr="00072261">
              <w:rPr>
                <w:rFonts w:hint="eastAsia"/>
                <w:kern w:val="2"/>
              </w:rPr>
              <w:t>113</w:t>
            </w:r>
            <w:proofErr w:type="gramEnd"/>
            <w:r w:rsidRPr="00072261">
              <w:rPr>
                <w:rFonts w:hint="eastAsia"/>
                <w:kern w:val="2"/>
              </w:rPr>
              <w:t>年度由本</w:t>
            </w:r>
            <w:r w:rsidRPr="00072261">
              <w:rPr>
                <w:kern w:val="2"/>
              </w:rPr>
              <w:t>府</w:t>
            </w:r>
            <w:r w:rsidRPr="00072261">
              <w:rPr>
                <w:rFonts w:hint="eastAsia"/>
                <w:kern w:val="2"/>
              </w:rPr>
              <w:t>副秘書長及民政</w:t>
            </w:r>
            <w:r w:rsidR="007D2FD6" w:rsidRPr="00072261">
              <w:rPr>
                <w:rFonts w:hint="eastAsia"/>
                <w:kern w:val="2"/>
              </w:rPr>
              <w:t>局</w:t>
            </w:r>
            <w:r w:rsidRPr="00072261">
              <w:rPr>
                <w:rFonts w:hint="eastAsia"/>
                <w:kern w:val="2"/>
              </w:rPr>
              <w:t>局長分區督導，並</w:t>
            </w:r>
            <w:r w:rsidRPr="00072261">
              <w:rPr>
                <w:kern w:val="2"/>
              </w:rPr>
              <w:t>請各局處指派業務單位且具決策權力的人員與會，以增進轄區內各機關</w:t>
            </w:r>
            <w:r w:rsidRPr="00072261">
              <w:rPr>
                <w:kern w:val="2"/>
              </w:rPr>
              <w:lastRenderedPageBreak/>
              <w:t>協調聯繫效率。</w:t>
            </w:r>
          </w:p>
          <w:p w14:paraId="0BDA6C6A" w14:textId="77777777" w:rsidR="008B1EFA" w:rsidRPr="00072261" w:rsidRDefault="008B1EFA"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Pr="00072261">
              <w:rPr>
                <w:rFonts w:hint="eastAsia"/>
                <w:kern w:val="2"/>
              </w:rPr>
              <w:t>113</w:t>
            </w:r>
            <w:r w:rsidRPr="00072261">
              <w:rPr>
                <w:kern w:val="2"/>
              </w:rPr>
              <w:t>年共有35區召開里業務會報，建議案件共1,</w:t>
            </w:r>
            <w:r w:rsidRPr="00072261">
              <w:rPr>
                <w:rFonts w:hint="eastAsia"/>
                <w:kern w:val="2"/>
              </w:rPr>
              <w:t>074</w:t>
            </w:r>
            <w:r w:rsidRPr="00072261">
              <w:rPr>
                <w:kern w:val="2"/>
              </w:rPr>
              <w:t>件，</w:t>
            </w:r>
            <w:proofErr w:type="gramStart"/>
            <w:r w:rsidRPr="00072261">
              <w:rPr>
                <w:kern w:val="2"/>
              </w:rPr>
              <w:t>均由召開</w:t>
            </w:r>
            <w:proofErr w:type="gramEnd"/>
            <w:r w:rsidRPr="00072261">
              <w:rPr>
                <w:kern w:val="2"/>
              </w:rPr>
              <w:t>的區公所依規定登入</w:t>
            </w:r>
            <w:r w:rsidRPr="00072261">
              <w:rPr>
                <w:rFonts w:hint="eastAsia"/>
                <w:kern w:val="2"/>
              </w:rPr>
              <w:t>本</w:t>
            </w:r>
            <w:r w:rsidRPr="00072261">
              <w:rPr>
                <w:kern w:val="2"/>
              </w:rPr>
              <w:t>府「</w:t>
            </w:r>
            <w:proofErr w:type="gramStart"/>
            <w:r w:rsidRPr="00072261">
              <w:rPr>
                <w:kern w:val="2"/>
              </w:rPr>
              <w:t>線上即時</w:t>
            </w:r>
            <w:proofErr w:type="gramEnd"/>
            <w:r w:rsidRPr="00072261">
              <w:rPr>
                <w:kern w:val="2"/>
              </w:rPr>
              <w:t>服務系統」-里業務會報建議案系統，交由各權責機關將辦理情形答復各建議人。</w:t>
            </w:r>
          </w:p>
          <w:p w14:paraId="435D1DD7" w14:textId="333442BA" w:rsidR="00391043" w:rsidRPr="00072261" w:rsidRDefault="00391043" w:rsidP="00FA453E">
            <w:pPr>
              <w:suppressAutoHyphens w:val="0"/>
              <w:autoSpaceDN/>
              <w:adjustRightInd w:val="0"/>
              <w:spacing w:line="360" w:lineRule="exact"/>
              <w:ind w:leftChars="50" w:left="360" w:rightChars="50" w:right="120" w:hangingChars="100" w:hanging="240"/>
              <w:textAlignment w:val="auto"/>
              <w:rPr>
                <w:kern w:val="2"/>
              </w:rPr>
            </w:pPr>
          </w:p>
          <w:p w14:paraId="45D5210B" w14:textId="77777777" w:rsidR="00BA3571" w:rsidRPr="00072261" w:rsidRDefault="00BA3571"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1.依「高雄市里民大會及基層建設座談會實施辦法」規定，「里為蒐集民情、反映民意、解決里內公共事務及其他重要事項，得召開里民大會或基層建設座談會，以每年召開一次為原則」。</w:t>
            </w:r>
          </w:p>
          <w:p w14:paraId="1C618993" w14:textId="77777777" w:rsidR="00BA3571" w:rsidRPr="00072261" w:rsidRDefault="00BA3571"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Pr="00072261">
              <w:rPr>
                <w:rFonts w:hint="eastAsia"/>
                <w:kern w:val="2"/>
              </w:rPr>
              <w:t>113</w:t>
            </w:r>
            <w:r w:rsidRPr="00072261">
              <w:rPr>
                <w:kern w:val="2"/>
              </w:rPr>
              <w:t>年計有</w:t>
            </w:r>
            <w:r w:rsidRPr="00072261">
              <w:rPr>
                <w:rFonts w:hint="eastAsia"/>
                <w:kern w:val="2"/>
              </w:rPr>
              <w:t>5</w:t>
            </w:r>
            <w:r w:rsidRPr="00072261">
              <w:rPr>
                <w:kern w:val="2"/>
              </w:rPr>
              <w:t>里召開</w:t>
            </w:r>
            <w:r w:rsidRPr="00072261">
              <w:rPr>
                <w:rFonts w:hint="eastAsia"/>
                <w:kern w:val="2"/>
              </w:rPr>
              <w:t>5</w:t>
            </w:r>
            <w:r w:rsidRPr="00072261">
              <w:rPr>
                <w:kern w:val="2"/>
              </w:rPr>
              <w:t>場里民大會或基層建設座談會，建(決)議案或結論案共</w:t>
            </w:r>
            <w:r w:rsidRPr="00072261">
              <w:rPr>
                <w:rFonts w:hint="eastAsia"/>
                <w:kern w:val="2"/>
              </w:rPr>
              <w:t>65</w:t>
            </w:r>
            <w:r w:rsidRPr="00072261">
              <w:rPr>
                <w:kern w:val="2"/>
              </w:rPr>
              <w:t>件，</w:t>
            </w:r>
            <w:proofErr w:type="gramStart"/>
            <w:r w:rsidRPr="00072261">
              <w:rPr>
                <w:kern w:val="2"/>
              </w:rPr>
              <w:t>均由召開</w:t>
            </w:r>
            <w:proofErr w:type="gramEnd"/>
            <w:r w:rsidRPr="00072261">
              <w:rPr>
                <w:kern w:val="2"/>
              </w:rPr>
              <w:t>的區公所依規定登入</w:t>
            </w:r>
            <w:r w:rsidRPr="00072261">
              <w:rPr>
                <w:rFonts w:hint="eastAsia"/>
                <w:kern w:val="2"/>
              </w:rPr>
              <w:t>本</w:t>
            </w:r>
            <w:r w:rsidRPr="00072261">
              <w:rPr>
                <w:kern w:val="2"/>
              </w:rPr>
              <w:t>府「</w:t>
            </w:r>
            <w:proofErr w:type="gramStart"/>
            <w:r w:rsidRPr="00072261">
              <w:rPr>
                <w:kern w:val="2"/>
              </w:rPr>
              <w:t>線上即時</w:t>
            </w:r>
            <w:proofErr w:type="gramEnd"/>
            <w:r w:rsidRPr="00072261">
              <w:rPr>
                <w:kern w:val="2"/>
              </w:rPr>
              <w:t>服務系統」-里民大會建議案系統，再分別由</w:t>
            </w:r>
            <w:r w:rsidRPr="00072261">
              <w:rPr>
                <w:rFonts w:hint="eastAsia"/>
                <w:kern w:val="2"/>
              </w:rPr>
              <w:t>本</w:t>
            </w:r>
            <w:r w:rsidRPr="00072261">
              <w:rPr>
                <w:kern w:val="2"/>
              </w:rPr>
              <w:t>府各權責機關將辦理情形答復建議人。</w:t>
            </w:r>
          </w:p>
          <w:p w14:paraId="37FA7204" w14:textId="77777777" w:rsidR="00391043" w:rsidRPr="00072261" w:rsidRDefault="00391043" w:rsidP="00FA453E">
            <w:pPr>
              <w:suppressAutoHyphens w:val="0"/>
              <w:autoSpaceDN/>
              <w:snapToGrid/>
              <w:spacing w:line="360" w:lineRule="exact"/>
              <w:ind w:rightChars="50" w:right="120"/>
              <w:textAlignment w:val="auto"/>
              <w:rPr>
                <w:kern w:val="2"/>
              </w:rPr>
            </w:pPr>
          </w:p>
          <w:p w14:paraId="1DF4DAD2" w14:textId="77777777" w:rsidR="0086337B" w:rsidRPr="00072261" w:rsidRDefault="0086337B" w:rsidP="00FA453E">
            <w:pPr>
              <w:suppressAutoHyphens w:val="0"/>
              <w:autoSpaceDN/>
              <w:snapToGrid/>
              <w:spacing w:line="360" w:lineRule="exact"/>
              <w:ind w:rightChars="50" w:right="120"/>
              <w:textAlignment w:val="auto"/>
              <w:rPr>
                <w:kern w:val="2"/>
              </w:rPr>
            </w:pPr>
          </w:p>
          <w:p w14:paraId="557B7C2F" w14:textId="0563E939" w:rsidR="00391043" w:rsidRPr="00072261" w:rsidRDefault="00BA357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11</w:t>
            </w:r>
            <w:r w:rsidRPr="00072261">
              <w:rPr>
                <w:rFonts w:ascii="標楷體" w:hAnsi="標楷體" w:hint="eastAsia"/>
                <w:kern w:val="2"/>
                <w:sz w:val="24"/>
                <w:szCs w:val="24"/>
              </w:rPr>
              <w:t>3</w:t>
            </w:r>
            <w:r w:rsidRPr="00072261">
              <w:rPr>
                <w:rFonts w:ascii="標楷體" w:hAnsi="標楷體"/>
                <w:kern w:val="2"/>
                <w:sz w:val="24"/>
                <w:szCs w:val="24"/>
              </w:rPr>
              <w:t>年高雄市里長文康及講習活動分別於3月6日</w:t>
            </w:r>
            <w:r w:rsidRPr="00072261">
              <w:rPr>
                <w:rFonts w:ascii="標楷體" w:hAnsi="標楷體" w:hint="eastAsia"/>
                <w:kern w:val="2"/>
                <w:sz w:val="24"/>
                <w:szCs w:val="24"/>
              </w:rPr>
              <w:t>至</w:t>
            </w:r>
            <w:r w:rsidRPr="00072261">
              <w:rPr>
                <w:rFonts w:ascii="標楷體" w:hAnsi="標楷體"/>
                <w:kern w:val="2"/>
                <w:sz w:val="24"/>
                <w:szCs w:val="24"/>
              </w:rPr>
              <w:t>8日、3月13日</w:t>
            </w:r>
            <w:r w:rsidRPr="00072261">
              <w:rPr>
                <w:rFonts w:ascii="標楷體" w:hAnsi="標楷體" w:hint="eastAsia"/>
                <w:kern w:val="2"/>
                <w:sz w:val="24"/>
                <w:szCs w:val="24"/>
              </w:rPr>
              <w:t>至</w:t>
            </w:r>
            <w:r w:rsidRPr="00072261">
              <w:rPr>
                <w:rFonts w:ascii="標楷體" w:hAnsi="標楷體"/>
                <w:kern w:val="2"/>
                <w:sz w:val="24"/>
                <w:szCs w:val="24"/>
              </w:rPr>
              <w:t>15日及4月17日</w:t>
            </w:r>
            <w:r w:rsidRPr="00072261">
              <w:rPr>
                <w:rFonts w:ascii="標楷體" w:hAnsi="標楷體" w:hint="eastAsia"/>
                <w:kern w:val="2"/>
                <w:sz w:val="24"/>
                <w:szCs w:val="24"/>
              </w:rPr>
              <w:t>至</w:t>
            </w:r>
            <w:r w:rsidRPr="00072261">
              <w:rPr>
                <w:rFonts w:ascii="標楷體" w:hAnsi="標楷體"/>
                <w:kern w:val="2"/>
                <w:sz w:val="24"/>
                <w:szCs w:val="24"/>
              </w:rPr>
              <w:t>19日分三梯次辦理完成，計有</w:t>
            </w:r>
            <w:r w:rsidRPr="00072261">
              <w:rPr>
                <w:rFonts w:ascii="標楷體" w:hAnsi="標楷體" w:hint="eastAsia"/>
                <w:kern w:val="2"/>
                <w:sz w:val="24"/>
                <w:szCs w:val="24"/>
              </w:rPr>
              <w:t>563</w:t>
            </w:r>
            <w:r w:rsidRPr="00072261">
              <w:rPr>
                <w:rFonts w:ascii="標楷體" w:hAnsi="標楷體"/>
                <w:kern w:val="2"/>
                <w:sz w:val="24"/>
                <w:szCs w:val="24"/>
              </w:rPr>
              <w:t>名里長參加。本活動中安排具有教育及學習價值之參訪行程，藉由增進里長交流，啓發里政經營之創新思維，分享里政經營之心得。</w:t>
            </w:r>
          </w:p>
          <w:p w14:paraId="1F1A50D0" w14:textId="77777777" w:rsidR="00BA3571" w:rsidRPr="00072261" w:rsidRDefault="00BA3571" w:rsidP="00FA453E">
            <w:pPr>
              <w:pStyle w:val="ac"/>
              <w:autoSpaceDN/>
              <w:spacing w:line="360" w:lineRule="exact"/>
              <w:ind w:leftChars="50" w:left="120" w:right="119"/>
              <w:textAlignment w:val="auto"/>
              <w:rPr>
                <w:rFonts w:ascii="標楷體" w:hAnsi="標楷體"/>
                <w:kern w:val="2"/>
                <w:sz w:val="24"/>
                <w:szCs w:val="24"/>
              </w:rPr>
            </w:pPr>
          </w:p>
          <w:p w14:paraId="7D58055E" w14:textId="20252E30" w:rsidR="00391043" w:rsidRPr="00072261" w:rsidRDefault="00BA357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本市113年特優暨資深里長表揚大會業於113年9月5日</w:t>
            </w:r>
            <w:r w:rsidR="00225546" w:rsidRPr="00072261">
              <w:rPr>
                <w:rFonts w:ascii="標楷體" w:hAnsi="標楷體"/>
                <w:kern w:val="2"/>
                <w:sz w:val="24"/>
                <w:szCs w:val="24"/>
              </w:rPr>
              <w:t>在</w:t>
            </w:r>
            <w:r w:rsidRPr="00072261">
              <w:rPr>
                <w:rFonts w:ascii="標楷體" w:hAnsi="標楷體"/>
                <w:kern w:val="2"/>
                <w:sz w:val="24"/>
                <w:szCs w:val="24"/>
              </w:rPr>
              <w:t>享溫馨</w:t>
            </w:r>
            <w:proofErr w:type="gramStart"/>
            <w:r w:rsidRPr="00072261">
              <w:rPr>
                <w:rFonts w:ascii="標楷體" w:hAnsi="標楷體"/>
                <w:kern w:val="2"/>
                <w:sz w:val="24"/>
                <w:szCs w:val="24"/>
              </w:rPr>
              <w:t>囍</w:t>
            </w:r>
            <w:proofErr w:type="gramEnd"/>
            <w:r w:rsidRPr="00072261">
              <w:rPr>
                <w:rFonts w:ascii="標楷體" w:hAnsi="標楷體"/>
                <w:kern w:val="2"/>
                <w:sz w:val="24"/>
                <w:szCs w:val="24"/>
              </w:rPr>
              <w:t>宴會館岡山館舉行，共計表揚本市特優里長91位，資深里長62位。並同時表揚內政部受獎特優里長15位，以感謝里長長期支持市政及服務里鄰的辛勞。</w:t>
            </w:r>
          </w:p>
          <w:p w14:paraId="34D2CF60" w14:textId="77777777" w:rsidR="00391043" w:rsidRPr="00072261" w:rsidRDefault="00391043" w:rsidP="00FA453E">
            <w:pPr>
              <w:tabs>
                <w:tab w:val="left" w:pos="2640"/>
              </w:tabs>
              <w:suppressAutoHyphens w:val="0"/>
              <w:autoSpaceDN/>
              <w:adjustRightInd w:val="0"/>
              <w:spacing w:line="360" w:lineRule="exact"/>
              <w:ind w:rightChars="50" w:right="120"/>
              <w:textAlignment w:val="auto"/>
              <w:rPr>
                <w:kern w:val="2"/>
              </w:rPr>
            </w:pPr>
          </w:p>
          <w:p w14:paraId="166A62D4" w14:textId="682872B8" w:rsidR="00391043" w:rsidRPr="00072261" w:rsidRDefault="00BA357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依據「高雄市市議員及里長福利互助自治條例」，辦理市議員、里長福利互助補助。截至</w:t>
            </w:r>
            <w:r w:rsidRPr="00072261">
              <w:rPr>
                <w:rFonts w:ascii="標楷體" w:hAnsi="標楷體" w:hint="eastAsia"/>
                <w:kern w:val="2"/>
                <w:sz w:val="24"/>
                <w:szCs w:val="24"/>
              </w:rPr>
              <w:t>113</w:t>
            </w:r>
            <w:r w:rsidRPr="00072261">
              <w:rPr>
                <w:rFonts w:ascii="標楷體" w:hAnsi="標楷體"/>
                <w:kern w:val="2"/>
                <w:sz w:val="24"/>
                <w:szCs w:val="24"/>
              </w:rPr>
              <w:t>年</w:t>
            </w:r>
            <w:r w:rsidRPr="00072261">
              <w:rPr>
                <w:rFonts w:ascii="標楷體" w:hAnsi="標楷體" w:hint="eastAsia"/>
                <w:kern w:val="2"/>
                <w:sz w:val="24"/>
                <w:szCs w:val="24"/>
              </w:rPr>
              <w:t>12</w:t>
            </w:r>
            <w:r w:rsidRPr="00072261">
              <w:rPr>
                <w:rFonts w:ascii="標楷體" w:hAnsi="標楷體"/>
                <w:kern w:val="2"/>
                <w:sz w:val="24"/>
                <w:szCs w:val="24"/>
              </w:rPr>
              <w:t>月</w:t>
            </w:r>
            <w:r w:rsidRPr="00072261">
              <w:rPr>
                <w:rFonts w:ascii="標楷體" w:hAnsi="標楷體" w:hint="eastAsia"/>
                <w:kern w:val="2"/>
                <w:sz w:val="24"/>
                <w:szCs w:val="24"/>
              </w:rPr>
              <w:t>31</w:t>
            </w:r>
            <w:r w:rsidRPr="00072261">
              <w:rPr>
                <w:rFonts w:ascii="標楷體" w:hAnsi="標楷體"/>
                <w:kern w:val="2"/>
                <w:sz w:val="24"/>
                <w:szCs w:val="24"/>
              </w:rPr>
              <w:t>日止，申請因病住院醫療補助</w:t>
            </w:r>
            <w:r w:rsidRPr="00072261">
              <w:rPr>
                <w:rFonts w:ascii="標楷體" w:hAnsi="標楷體" w:hint="eastAsia"/>
                <w:kern w:val="2"/>
                <w:sz w:val="24"/>
                <w:szCs w:val="24"/>
              </w:rPr>
              <w:t>297</w:t>
            </w:r>
            <w:r w:rsidRPr="00072261">
              <w:rPr>
                <w:rFonts w:ascii="標楷體" w:hAnsi="標楷體"/>
                <w:kern w:val="2"/>
                <w:sz w:val="24"/>
                <w:szCs w:val="24"/>
              </w:rPr>
              <w:t>件，補助金額</w:t>
            </w:r>
            <w:r w:rsidRPr="00072261">
              <w:rPr>
                <w:rFonts w:ascii="標楷體" w:hAnsi="標楷體" w:hint="eastAsia"/>
                <w:kern w:val="2"/>
                <w:sz w:val="24"/>
                <w:szCs w:val="24"/>
              </w:rPr>
              <w:t>1</w:t>
            </w:r>
            <w:r w:rsidRPr="00072261">
              <w:rPr>
                <w:rFonts w:ascii="標楷體" w:hAnsi="標楷體"/>
                <w:kern w:val="2"/>
                <w:sz w:val="24"/>
                <w:szCs w:val="24"/>
              </w:rPr>
              <w:t>,</w:t>
            </w:r>
            <w:r w:rsidRPr="00072261">
              <w:rPr>
                <w:rFonts w:ascii="標楷體" w:hAnsi="標楷體" w:hint="eastAsia"/>
                <w:kern w:val="2"/>
                <w:sz w:val="24"/>
                <w:szCs w:val="24"/>
              </w:rPr>
              <w:t>259</w:t>
            </w:r>
            <w:r w:rsidRPr="00072261">
              <w:rPr>
                <w:rFonts w:ascii="標楷體" w:hAnsi="標楷體"/>
                <w:kern w:val="2"/>
                <w:sz w:val="24"/>
                <w:szCs w:val="24"/>
              </w:rPr>
              <w:t>萬</w:t>
            </w:r>
            <w:r w:rsidRPr="00072261">
              <w:rPr>
                <w:rFonts w:ascii="標楷體" w:hAnsi="標楷體" w:hint="eastAsia"/>
                <w:kern w:val="2"/>
                <w:sz w:val="24"/>
                <w:szCs w:val="24"/>
              </w:rPr>
              <w:t>6</w:t>
            </w:r>
            <w:r w:rsidRPr="00072261">
              <w:rPr>
                <w:rFonts w:ascii="標楷體" w:hAnsi="標楷體"/>
                <w:kern w:val="2"/>
                <w:sz w:val="24"/>
                <w:szCs w:val="24"/>
              </w:rPr>
              <w:t>,</w:t>
            </w:r>
            <w:r w:rsidRPr="00072261">
              <w:rPr>
                <w:rFonts w:ascii="標楷體" w:hAnsi="標楷體" w:hint="eastAsia"/>
                <w:kern w:val="2"/>
                <w:sz w:val="24"/>
                <w:szCs w:val="24"/>
              </w:rPr>
              <w:t>973</w:t>
            </w:r>
            <w:r w:rsidRPr="00072261">
              <w:rPr>
                <w:rFonts w:ascii="標楷體" w:hAnsi="標楷體"/>
                <w:kern w:val="2"/>
                <w:sz w:val="24"/>
                <w:szCs w:val="24"/>
              </w:rPr>
              <w:t>元；申請喪葬補助4</w:t>
            </w:r>
            <w:r w:rsidRPr="00072261">
              <w:rPr>
                <w:rFonts w:ascii="標楷體" w:hAnsi="標楷體" w:hint="eastAsia"/>
                <w:kern w:val="2"/>
                <w:sz w:val="24"/>
                <w:szCs w:val="24"/>
              </w:rPr>
              <w:t>3</w:t>
            </w:r>
            <w:r w:rsidRPr="00072261">
              <w:rPr>
                <w:rFonts w:ascii="標楷體" w:hAnsi="標楷體"/>
                <w:kern w:val="2"/>
                <w:sz w:val="24"/>
                <w:szCs w:val="24"/>
              </w:rPr>
              <w:t>件，補助金額</w:t>
            </w:r>
            <w:r w:rsidRPr="00072261">
              <w:rPr>
                <w:rFonts w:ascii="標楷體" w:hAnsi="標楷體" w:hint="eastAsia"/>
                <w:kern w:val="2"/>
                <w:sz w:val="24"/>
                <w:szCs w:val="24"/>
              </w:rPr>
              <w:t>476</w:t>
            </w:r>
            <w:r w:rsidRPr="00072261">
              <w:rPr>
                <w:rFonts w:ascii="標楷體" w:hAnsi="標楷體"/>
                <w:kern w:val="2"/>
                <w:sz w:val="24"/>
                <w:szCs w:val="24"/>
              </w:rPr>
              <w:t>萬元</w:t>
            </w:r>
            <w:r w:rsidRPr="00072261">
              <w:rPr>
                <w:rFonts w:ascii="標楷體" w:hAnsi="標楷體" w:hint="eastAsia"/>
                <w:kern w:val="2"/>
                <w:sz w:val="24"/>
                <w:szCs w:val="24"/>
              </w:rPr>
              <w:t>；申請殘障補助1件，補助金額30萬元，</w:t>
            </w:r>
            <w:r w:rsidRPr="00072261">
              <w:rPr>
                <w:rFonts w:ascii="標楷體" w:hAnsi="標楷體"/>
                <w:kern w:val="2"/>
                <w:sz w:val="24"/>
                <w:szCs w:val="24"/>
              </w:rPr>
              <w:t>合計</w:t>
            </w:r>
            <w:r w:rsidRPr="00072261">
              <w:rPr>
                <w:rFonts w:ascii="標楷體" w:hAnsi="標楷體" w:hint="eastAsia"/>
                <w:kern w:val="2"/>
                <w:sz w:val="24"/>
                <w:szCs w:val="24"/>
              </w:rPr>
              <w:t>341</w:t>
            </w:r>
            <w:r w:rsidRPr="00072261">
              <w:rPr>
                <w:rFonts w:ascii="標楷體" w:hAnsi="標楷體"/>
                <w:kern w:val="2"/>
                <w:sz w:val="24"/>
                <w:szCs w:val="24"/>
              </w:rPr>
              <w:t>件，共</w:t>
            </w:r>
            <w:r w:rsidRPr="00072261">
              <w:rPr>
                <w:rFonts w:ascii="標楷體" w:hAnsi="標楷體" w:hint="eastAsia"/>
                <w:kern w:val="2"/>
                <w:sz w:val="24"/>
                <w:szCs w:val="24"/>
              </w:rPr>
              <w:t>1</w:t>
            </w:r>
            <w:r w:rsidRPr="00072261">
              <w:rPr>
                <w:rFonts w:ascii="標楷體" w:hAnsi="標楷體"/>
                <w:kern w:val="2"/>
                <w:sz w:val="24"/>
                <w:szCs w:val="24"/>
              </w:rPr>
              <w:t>,</w:t>
            </w:r>
            <w:r w:rsidRPr="00072261">
              <w:rPr>
                <w:rFonts w:ascii="標楷體" w:hAnsi="標楷體" w:hint="eastAsia"/>
                <w:kern w:val="2"/>
                <w:sz w:val="24"/>
                <w:szCs w:val="24"/>
              </w:rPr>
              <w:t>765</w:t>
            </w:r>
            <w:r w:rsidRPr="00072261">
              <w:rPr>
                <w:rFonts w:ascii="標楷體" w:hAnsi="標楷體"/>
                <w:kern w:val="2"/>
                <w:sz w:val="24"/>
                <w:szCs w:val="24"/>
              </w:rPr>
              <w:t>萬</w:t>
            </w:r>
            <w:r w:rsidRPr="00072261">
              <w:rPr>
                <w:rFonts w:ascii="標楷體" w:hAnsi="標楷體" w:hint="eastAsia"/>
                <w:kern w:val="2"/>
                <w:sz w:val="24"/>
                <w:szCs w:val="24"/>
              </w:rPr>
              <w:t>6</w:t>
            </w:r>
            <w:r w:rsidRPr="00072261">
              <w:rPr>
                <w:rFonts w:ascii="標楷體" w:hAnsi="標楷體"/>
                <w:kern w:val="2"/>
                <w:sz w:val="24"/>
                <w:szCs w:val="24"/>
              </w:rPr>
              <w:t>,</w:t>
            </w:r>
            <w:r w:rsidRPr="00072261">
              <w:rPr>
                <w:rFonts w:ascii="標楷體" w:hAnsi="標楷體" w:hint="eastAsia"/>
                <w:kern w:val="2"/>
                <w:sz w:val="24"/>
                <w:szCs w:val="24"/>
              </w:rPr>
              <w:t>973</w:t>
            </w:r>
            <w:r w:rsidRPr="00072261">
              <w:rPr>
                <w:rFonts w:ascii="標楷體" w:hAnsi="標楷體"/>
                <w:kern w:val="2"/>
                <w:sz w:val="24"/>
                <w:szCs w:val="24"/>
              </w:rPr>
              <w:t>元。</w:t>
            </w:r>
          </w:p>
          <w:p w14:paraId="0A5E2766" w14:textId="77777777" w:rsidR="00DF7561" w:rsidRPr="00072261" w:rsidRDefault="00DF7561" w:rsidP="00FA453E">
            <w:pPr>
              <w:tabs>
                <w:tab w:val="left" w:pos="2640"/>
              </w:tabs>
              <w:suppressAutoHyphens w:val="0"/>
              <w:autoSpaceDN/>
              <w:adjustRightInd w:val="0"/>
              <w:spacing w:line="360" w:lineRule="exact"/>
              <w:ind w:rightChars="50" w:right="120"/>
              <w:textAlignment w:val="auto"/>
              <w:rPr>
                <w:kern w:val="2"/>
              </w:rPr>
            </w:pPr>
          </w:p>
          <w:p w14:paraId="591A395D" w14:textId="75F150FE" w:rsidR="00391043" w:rsidRPr="00072261" w:rsidRDefault="00BA357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依據「高雄市里鄰長喪葬補助及遺族慰問實施要點」核發本市里鄰長喪葬補助及遺族慰問金，113年共編列預算362萬，</w:t>
            </w:r>
            <w:proofErr w:type="gramStart"/>
            <w:r w:rsidRPr="00072261">
              <w:rPr>
                <w:rFonts w:ascii="標楷體" w:hAnsi="標楷體"/>
                <w:kern w:val="2"/>
                <w:sz w:val="24"/>
                <w:szCs w:val="24"/>
              </w:rPr>
              <w:t>另動支</w:t>
            </w:r>
            <w:proofErr w:type="gramEnd"/>
            <w:r w:rsidRPr="00072261">
              <w:rPr>
                <w:rFonts w:ascii="標楷體" w:hAnsi="標楷體"/>
                <w:kern w:val="2"/>
                <w:sz w:val="24"/>
                <w:szCs w:val="24"/>
              </w:rPr>
              <w:t>民政局相關經費61萬元，共計423萬元，累計核發申請里鄰長遺族慰問金計280人次（里長6人，鄰長274人）</w:t>
            </w:r>
            <w:r w:rsidR="00522A97" w:rsidRPr="00072261">
              <w:rPr>
                <w:rFonts w:ascii="標楷體" w:hAnsi="標楷體" w:hint="eastAsia"/>
                <w:kern w:val="2"/>
                <w:sz w:val="24"/>
                <w:szCs w:val="24"/>
              </w:rPr>
              <w:t>。</w:t>
            </w:r>
          </w:p>
          <w:p w14:paraId="70B21ED3" w14:textId="77777777" w:rsidR="006F2F26" w:rsidRPr="00072261" w:rsidRDefault="006F2F26" w:rsidP="00FA453E">
            <w:pPr>
              <w:pStyle w:val="ac"/>
              <w:autoSpaceDN/>
              <w:spacing w:line="360" w:lineRule="exact"/>
              <w:ind w:leftChars="50" w:left="120" w:right="119"/>
              <w:textAlignment w:val="auto"/>
              <w:rPr>
                <w:rFonts w:ascii="標楷體" w:hAnsi="標楷體"/>
                <w:kern w:val="2"/>
                <w:sz w:val="24"/>
                <w:szCs w:val="24"/>
              </w:rPr>
            </w:pPr>
          </w:p>
          <w:p w14:paraId="467B70A2" w14:textId="6BFB8938" w:rsidR="00391043" w:rsidRPr="00072261" w:rsidRDefault="00BA357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kern w:val="2"/>
                <w:sz w:val="24"/>
                <w:szCs w:val="24"/>
              </w:rPr>
              <w:t>為加強本市里鄰組織之管理，並明確規範本市里鄰長應執行工作事項，提升基層為民服務品質，</w:t>
            </w:r>
            <w:proofErr w:type="gramStart"/>
            <w:r w:rsidRPr="00072261">
              <w:rPr>
                <w:rFonts w:ascii="標楷體" w:hAnsi="標楷體" w:hint="eastAsia"/>
                <w:kern w:val="2"/>
                <w:sz w:val="24"/>
                <w:szCs w:val="24"/>
              </w:rPr>
              <w:t>爰</w:t>
            </w:r>
            <w:proofErr w:type="gramEnd"/>
            <w:r w:rsidRPr="00072261">
              <w:rPr>
                <w:rFonts w:ascii="標楷體" w:hAnsi="標楷體" w:hint="eastAsia"/>
                <w:kern w:val="2"/>
                <w:sz w:val="24"/>
                <w:szCs w:val="24"/>
              </w:rPr>
              <w:t>參酌臺北市、新北市、桃園市及</w:t>
            </w:r>
            <w:proofErr w:type="gramStart"/>
            <w:r w:rsidRPr="00072261">
              <w:rPr>
                <w:rFonts w:ascii="標楷體" w:hAnsi="標楷體" w:hint="eastAsia"/>
                <w:kern w:val="2"/>
                <w:sz w:val="24"/>
                <w:szCs w:val="24"/>
              </w:rPr>
              <w:t>臺</w:t>
            </w:r>
            <w:proofErr w:type="gramEnd"/>
            <w:r w:rsidRPr="00072261">
              <w:rPr>
                <w:rFonts w:ascii="標楷體" w:hAnsi="標楷體" w:hint="eastAsia"/>
                <w:kern w:val="2"/>
                <w:sz w:val="24"/>
                <w:szCs w:val="24"/>
              </w:rPr>
              <w:t>中市等其他直轄市所定之里鄰長服務規範內容，訂定「高雄市政府</w:t>
            </w:r>
            <w:r w:rsidRPr="00072261">
              <w:rPr>
                <w:rFonts w:ascii="標楷體" w:hAnsi="標楷體" w:hint="eastAsia"/>
                <w:kern w:val="2"/>
                <w:sz w:val="24"/>
                <w:szCs w:val="24"/>
              </w:rPr>
              <w:lastRenderedPageBreak/>
              <w:t>里鄰長服務要點」，並於</w:t>
            </w:r>
            <w:proofErr w:type="gramStart"/>
            <w:r w:rsidRPr="00072261">
              <w:rPr>
                <w:rFonts w:ascii="標楷體" w:hAnsi="標楷體"/>
                <w:kern w:val="2"/>
                <w:sz w:val="24"/>
                <w:szCs w:val="24"/>
              </w:rPr>
              <w:t>113年12月18日函頒下達</w:t>
            </w:r>
            <w:proofErr w:type="gramEnd"/>
            <w:r w:rsidRPr="00072261">
              <w:rPr>
                <w:rFonts w:ascii="標楷體" w:hAnsi="標楷體"/>
                <w:kern w:val="2"/>
                <w:sz w:val="24"/>
                <w:szCs w:val="24"/>
              </w:rPr>
              <w:t>各區公所</w:t>
            </w:r>
            <w:r w:rsidR="00BC32CD" w:rsidRPr="00072261">
              <w:rPr>
                <w:rFonts w:ascii="標楷體" w:hAnsi="標楷體"/>
                <w:kern w:val="2"/>
                <w:sz w:val="24"/>
                <w:szCs w:val="24"/>
              </w:rPr>
              <w:t>。</w:t>
            </w:r>
          </w:p>
          <w:p w14:paraId="089CD185" w14:textId="77777777" w:rsidR="00391043" w:rsidRPr="00072261" w:rsidRDefault="00391043" w:rsidP="00FA453E">
            <w:pPr>
              <w:tabs>
                <w:tab w:val="left" w:pos="2640"/>
              </w:tabs>
              <w:spacing w:line="360" w:lineRule="exact"/>
              <w:ind w:left="0" w:right="120"/>
            </w:pPr>
          </w:p>
          <w:p w14:paraId="68624F6F" w14:textId="77777777" w:rsidR="005D0FA1" w:rsidRPr="00072261" w:rsidRDefault="005D0FA1" w:rsidP="00FA453E">
            <w:pPr>
              <w:tabs>
                <w:tab w:val="left" w:pos="2640"/>
              </w:tabs>
              <w:spacing w:line="360" w:lineRule="exact"/>
              <w:ind w:leftChars="-50" w:left="-120" w:right="120" w:firstLineChars="100" w:firstLine="240"/>
            </w:pPr>
          </w:p>
          <w:p w14:paraId="6EC2F4E8" w14:textId="77777777" w:rsidR="005D1585" w:rsidRPr="00072261" w:rsidRDefault="005D1585" w:rsidP="00FA453E">
            <w:pPr>
              <w:tabs>
                <w:tab w:val="left" w:pos="2640"/>
              </w:tabs>
              <w:spacing w:line="360" w:lineRule="exact"/>
              <w:ind w:leftChars="-50" w:left="-120" w:right="120" w:firstLineChars="100" w:firstLine="240"/>
            </w:pPr>
          </w:p>
          <w:p w14:paraId="76720949" w14:textId="42D70B3A" w:rsidR="00391043" w:rsidRPr="00072261" w:rsidRDefault="005D0FA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本市113年(94年次役男)兵籍調查作業，依規定於113年2月底前完成，總計有12,246位役男接受兵籍調查，並已建立兵籍資料，其中</w:t>
            </w:r>
            <w:proofErr w:type="gramStart"/>
            <w:r w:rsidRPr="00072261">
              <w:rPr>
                <w:rFonts w:ascii="標楷體" w:hAnsi="標楷體" w:hint="eastAsia"/>
                <w:sz w:val="24"/>
                <w:szCs w:val="24"/>
              </w:rPr>
              <w:t>利用線上申報</w:t>
            </w:r>
            <w:proofErr w:type="gramEnd"/>
            <w:r w:rsidRPr="00072261">
              <w:rPr>
                <w:rFonts w:ascii="標楷體" w:hAnsi="標楷體" w:hint="eastAsia"/>
                <w:sz w:val="24"/>
                <w:szCs w:val="24"/>
              </w:rPr>
              <w:t>系統完成者，計11,802人</w:t>
            </w:r>
            <w:r w:rsidR="00BC32CD" w:rsidRPr="00072261">
              <w:rPr>
                <w:rFonts w:ascii="標楷體" w:hAnsi="標楷體"/>
                <w:kern w:val="2"/>
                <w:sz w:val="24"/>
                <w:szCs w:val="24"/>
              </w:rPr>
              <w:t>。</w:t>
            </w:r>
          </w:p>
          <w:p w14:paraId="0FDB3E44"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68F07D35" w14:textId="55E85E9A"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581A7E" w:rsidRPr="00072261">
              <w:rPr>
                <w:rFonts w:hint="eastAsia"/>
              </w:rPr>
              <w:t>本市辦理113年役男徵兵檢查計10,327人</w:t>
            </w:r>
            <w:r w:rsidRPr="00072261">
              <w:rPr>
                <w:kern w:val="2"/>
              </w:rPr>
              <w:t>。</w:t>
            </w:r>
          </w:p>
          <w:p w14:paraId="6D005788" w14:textId="384D2FF5"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581A7E" w:rsidRPr="00072261">
              <w:rPr>
                <w:rFonts w:hint="eastAsia"/>
              </w:rPr>
              <w:t>本市徵兵檢查計完成11,277位役男體位核定(內含112年11、12月完成體檢役男)，其中核定常備役體位7,870人(69.8%)、替代役體位1</w:t>
            </w:r>
            <w:r w:rsidR="00581A7E" w:rsidRPr="00072261">
              <w:t>,</w:t>
            </w:r>
            <w:r w:rsidR="00581A7E" w:rsidRPr="00072261">
              <w:rPr>
                <w:rFonts w:hint="eastAsia"/>
              </w:rPr>
              <w:t>266人、免役體位1,875人(含持重大傷病證明57人、身心障礙證明計292人)、體位未定266人。(內含94年次以後役男1,554人)</w:t>
            </w:r>
            <w:r w:rsidRPr="00072261">
              <w:rPr>
                <w:kern w:val="2"/>
              </w:rPr>
              <w:t>。</w:t>
            </w:r>
          </w:p>
          <w:p w14:paraId="412AF138" w14:textId="1A32A45A"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w:t>
            </w:r>
            <w:r w:rsidR="00581A7E" w:rsidRPr="00072261">
              <w:rPr>
                <w:rFonts w:hint="eastAsia"/>
              </w:rPr>
              <w:t>本市辦理役男申請改判體位</w:t>
            </w:r>
            <w:proofErr w:type="gramStart"/>
            <w:r w:rsidR="00581A7E" w:rsidRPr="00072261">
              <w:rPr>
                <w:rFonts w:hint="eastAsia"/>
              </w:rPr>
              <w:t>複檢案</w:t>
            </w:r>
            <w:proofErr w:type="gramEnd"/>
            <w:r w:rsidR="00581A7E" w:rsidRPr="00072261">
              <w:rPr>
                <w:rFonts w:hint="eastAsia"/>
              </w:rPr>
              <w:t>計465件，入</w:t>
            </w:r>
            <w:proofErr w:type="gramStart"/>
            <w:r w:rsidR="00581A7E" w:rsidRPr="00072261">
              <w:rPr>
                <w:rFonts w:hint="eastAsia"/>
              </w:rPr>
              <w:t>營驗退</w:t>
            </w:r>
            <w:proofErr w:type="gramEnd"/>
            <w:r w:rsidR="00581A7E" w:rsidRPr="00072261">
              <w:rPr>
                <w:rFonts w:hint="eastAsia"/>
              </w:rPr>
              <w:t>(或停止訓練)案計136件</w:t>
            </w:r>
            <w:r w:rsidRPr="00072261">
              <w:rPr>
                <w:kern w:val="2"/>
              </w:rPr>
              <w:t>。</w:t>
            </w:r>
          </w:p>
          <w:p w14:paraId="2774D214" w14:textId="63A2828C"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w:t>
            </w:r>
            <w:r w:rsidR="00581A7E" w:rsidRPr="00072261">
              <w:rPr>
                <w:rFonts w:hint="eastAsia"/>
              </w:rPr>
              <w:t>提供外縣市役男申請於本市代辦體檢計</w:t>
            </w:r>
            <w:r w:rsidR="00581A7E" w:rsidRPr="00072261">
              <w:t>2</w:t>
            </w:r>
            <w:r w:rsidR="00581A7E" w:rsidRPr="00072261">
              <w:rPr>
                <w:rFonts w:hint="eastAsia"/>
              </w:rPr>
              <w:t>,018人，到檢1,722人</w:t>
            </w:r>
            <w:r w:rsidRPr="00072261">
              <w:rPr>
                <w:kern w:val="2"/>
              </w:rPr>
              <w:t>。</w:t>
            </w:r>
          </w:p>
          <w:p w14:paraId="2EE8D5B8"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355BBE2C" w14:textId="04909901" w:rsidR="00391043" w:rsidRPr="00072261" w:rsidRDefault="00581A7E"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內政部113年辦理83至93年次常備役體位應屆畢業役男「6月可畢業優先入營」及「延緩入營」方案，使役男得依其生涯規劃，</w:t>
            </w:r>
            <w:proofErr w:type="gramStart"/>
            <w:r w:rsidRPr="00072261">
              <w:rPr>
                <w:rFonts w:ascii="標楷體" w:hAnsi="標楷體" w:hint="eastAsia"/>
                <w:sz w:val="24"/>
                <w:szCs w:val="24"/>
              </w:rPr>
              <w:t>線上提出</w:t>
            </w:r>
            <w:proofErr w:type="gramEnd"/>
            <w:r w:rsidRPr="00072261">
              <w:rPr>
                <w:rFonts w:ascii="標楷體" w:hAnsi="標楷體" w:hint="eastAsia"/>
                <w:sz w:val="24"/>
                <w:szCs w:val="24"/>
              </w:rPr>
              <w:t>申請。113年本市應屆畢業役男計有1,803人申請並經核准優先入營，</w:t>
            </w:r>
            <w:proofErr w:type="gramStart"/>
            <w:r w:rsidRPr="00072261">
              <w:rPr>
                <w:rFonts w:ascii="標楷體" w:hAnsi="標楷體" w:hint="eastAsia"/>
                <w:sz w:val="24"/>
                <w:szCs w:val="24"/>
              </w:rPr>
              <w:t>均已悉數</w:t>
            </w:r>
            <w:proofErr w:type="gramEnd"/>
            <w:r w:rsidRPr="00072261">
              <w:rPr>
                <w:rFonts w:ascii="標楷體" w:hAnsi="標楷體" w:hint="eastAsia"/>
                <w:sz w:val="24"/>
                <w:szCs w:val="24"/>
              </w:rPr>
              <w:t>入營；另延緩</w:t>
            </w:r>
            <w:proofErr w:type="gramStart"/>
            <w:r w:rsidRPr="00072261">
              <w:rPr>
                <w:rFonts w:ascii="標楷體" w:hAnsi="標楷體" w:hint="eastAsia"/>
                <w:sz w:val="24"/>
                <w:szCs w:val="24"/>
              </w:rPr>
              <w:t>入營計</w:t>
            </w:r>
            <w:proofErr w:type="gramEnd"/>
            <w:r w:rsidRPr="00072261">
              <w:rPr>
                <w:rFonts w:ascii="標楷體" w:hAnsi="標楷體" w:hint="eastAsia"/>
                <w:sz w:val="24"/>
                <w:szCs w:val="24"/>
              </w:rPr>
              <w:t>1,</w:t>
            </w:r>
            <w:r w:rsidRPr="00072261">
              <w:rPr>
                <w:rFonts w:ascii="標楷體" w:hAnsi="標楷體"/>
                <w:sz w:val="24"/>
                <w:szCs w:val="24"/>
              </w:rPr>
              <w:t>4</w:t>
            </w:r>
            <w:r w:rsidRPr="00072261">
              <w:rPr>
                <w:rFonts w:ascii="標楷體" w:hAnsi="標楷體" w:hint="eastAsia"/>
                <w:sz w:val="24"/>
                <w:szCs w:val="24"/>
              </w:rPr>
              <w:t>68人申請，目前各軍種陸續徵集中</w:t>
            </w:r>
            <w:r w:rsidR="00BC32CD" w:rsidRPr="00072261">
              <w:rPr>
                <w:rFonts w:ascii="標楷體" w:hAnsi="標楷體"/>
                <w:kern w:val="2"/>
                <w:sz w:val="24"/>
                <w:szCs w:val="24"/>
              </w:rPr>
              <w:t>。</w:t>
            </w:r>
          </w:p>
          <w:p w14:paraId="1B9B7F05"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37649EE9" w14:textId="6347B5D6"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proofErr w:type="gramStart"/>
            <w:r w:rsidR="00581A7E" w:rsidRPr="00072261">
              <w:rPr>
                <w:rFonts w:hint="eastAsia"/>
              </w:rPr>
              <w:t>徵兵及齡男子</w:t>
            </w:r>
            <w:proofErr w:type="gramEnd"/>
            <w:r w:rsidR="00581A7E" w:rsidRPr="00072261">
              <w:rPr>
                <w:rFonts w:hint="eastAsia"/>
              </w:rPr>
              <w:t>經徵兵檢查後，其體格適合服「常備兵」或「替代役」者，辦理軍種、徵集順序抽籤，據以辦理徵集入營</w:t>
            </w:r>
            <w:r w:rsidRPr="00072261">
              <w:rPr>
                <w:kern w:val="2"/>
              </w:rPr>
              <w:t>。</w:t>
            </w:r>
          </w:p>
          <w:p w14:paraId="2A311E0C" w14:textId="44C3A3AE"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581A7E" w:rsidRPr="00072261">
              <w:rPr>
                <w:rFonts w:hint="eastAsia"/>
              </w:rPr>
              <w:t>113年本市辦理258場次役男抽籤，完成8,958位役男抽籤作業</w:t>
            </w:r>
            <w:r w:rsidRPr="00072261">
              <w:rPr>
                <w:kern w:val="2"/>
              </w:rPr>
              <w:t>。</w:t>
            </w:r>
          </w:p>
          <w:p w14:paraId="395A7E30" w14:textId="77777777" w:rsidR="00DF7561" w:rsidRPr="00072261" w:rsidRDefault="00DF7561" w:rsidP="00FA453E">
            <w:pPr>
              <w:suppressAutoHyphens w:val="0"/>
              <w:autoSpaceDN/>
              <w:snapToGrid/>
              <w:spacing w:line="360" w:lineRule="exact"/>
              <w:ind w:leftChars="50" w:left="360" w:rightChars="50" w:right="120" w:hangingChars="100" w:hanging="240"/>
              <w:textAlignment w:val="auto"/>
              <w:rPr>
                <w:kern w:val="2"/>
              </w:rPr>
            </w:pPr>
          </w:p>
          <w:p w14:paraId="5FA7CA62" w14:textId="64DA6648" w:rsidR="00391043" w:rsidRPr="00072261" w:rsidRDefault="00581A7E"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役男經過抽籤，決定應服軍種兵科及入營順序，依據內政部配賦，113年本市辦理102梯次役男徵集作業，徵集役男</w:t>
            </w:r>
            <w:r w:rsidRPr="00072261">
              <w:rPr>
                <w:rFonts w:ascii="標楷體" w:hAnsi="標楷體"/>
                <w:sz w:val="24"/>
                <w:szCs w:val="24"/>
              </w:rPr>
              <w:t>1</w:t>
            </w:r>
            <w:r w:rsidRPr="00072261">
              <w:rPr>
                <w:rFonts w:ascii="標楷體" w:hAnsi="標楷體" w:hint="eastAsia"/>
                <w:sz w:val="24"/>
                <w:szCs w:val="24"/>
              </w:rPr>
              <w:t>0,534人入營服役</w:t>
            </w:r>
            <w:r w:rsidR="00BC32CD" w:rsidRPr="00072261">
              <w:rPr>
                <w:rFonts w:ascii="標楷體" w:hAnsi="標楷體"/>
                <w:kern w:val="2"/>
                <w:sz w:val="24"/>
                <w:szCs w:val="24"/>
              </w:rPr>
              <w:t>。</w:t>
            </w:r>
          </w:p>
          <w:p w14:paraId="1A59FECB" w14:textId="77777777" w:rsidR="00FD175A" w:rsidRPr="00072261" w:rsidRDefault="00FD175A" w:rsidP="00FA453E">
            <w:pPr>
              <w:pStyle w:val="ac"/>
              <w:autoSpaceDN/>
              <w:spacing w:line="360" w:lineRule="exact"/>
              <w:ind w:leftChars="50" w:left="120" w:right="119"/>
              <w:textAlignment w:val="auto"/>
              <w:rPr>
                <w:rFonts w:ascii="標楷體" w:hAnsi="標楷體"/>
                <w:kern w:val="2"/>
                <w:sz w:val="24"/>
                <w:szCs w:val="24"/>
              </w:rPr>
            </w:pPr>
          </w:p>
          <w:p w14:paraId="3BC43AAE" w14:textId="4E6FE935" w:rsidR="00391043" w:rsidRPr="00072261" w:rsidRDefault="00E0495B"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一般替代役在政府公部門擔任輔助公共安全或社會服務事務，以替代方式履行兵役義務，113年本市役男計487人提出一般(含專長資格及一般資格)替代役申請，錄取</w:t>
            </w:r>
            <w:r w:rsidRPr="00072261">
              <w:rPr>
                <w:rFonts w:ascii="標楷體" w:hAnsi="標楷體"/>
                <w:sz w:val="24"/>
                <w:szCs w:val="24"/>
              </w:rPr>
              <w:t>3</w:t>
            </w:r>
            <w:r w:rsidRPr="00072261">
              <w:rPr>
                <w:rFonts w:ascii="標楷體" w:hAnsi="標楷體" w:hint="eastAsia"/>
                <w:sz w:val="24"/>
                <w:szCs w:val="24"/>
              </w:rPr>
              <w:t>97人，錄取率為82%</w:t>
            </w:r>
            <w:r w:rsidR="00BC32CD" w:rsidRPr="00072261">
              <w:rPr>
                <w:rFonts w:ascii="標楷體" w:hAnsi="標楷體"/>
                <w:kern w:val="2"/>
                <w:sz w:val="24"/>
                <w:szCs w:val="24"/>
              </w:rPr>
              <w:t>。</w:t>
            </w:r>
          </w:p>
          <w:p w14:paraId="7853B184" w14:textId="77777777" w:rsidR="004841DB" w:rsidRPr="00072261" w:rsidRDefault="004841DB" w:rsidP="00FA453E">
            <w:pPr>
              <w:pStyle w:val="ac"/>
              <w:autoSpaceDN/>
              <w:spacing w:line="360" w:lineRule="exact"/>
              <w:ind w:right="119"/>
              <w:textAlignment w:val="auto"/>
              <w:rPr>
                <w:rFonts w:ascii="標楷體" w:hAnsi="標楷體"/>
                <w:kern w:val="2"/>
                <w:sz w:val="24"/>
                <w:szCs w:val="24"/>
              </w:rPr>
            </w:pPr>
          </w:p>
          <w:p w14:paraId="69EACC6A" w14:textId="20D573F4" w:rsidR="00391043" w:rsidRPr="00072261" w:rsidRDefault="00451F7B" w:rsidP="00FA453E">
            <w:pPr>
              <w:tabs>
                <w:tab w:val="left" w:pos="2640"/>
              </w:tabs>
              <w:suppressAutoHyphens w:val="0"/>
              <w:autoSpaceDN/>
              <w:adjustRightInd w:val="0"/>
              <w:spacing w:line="360" w:lineRule="exact"/>
              <w:ind w:leftChars="50" w:left="120" w:rightChars="50" w:right="120"/>
              <w:textAlignment w:val="auto"/>
            </w:pPr>
            <w:r w:rsidRPr="00072261">
              <w:rPr>
                <w:rFonts w:hint="eastAsia"/>
              </w:rPr>
              <w:t>研發替代役於主管機關認可的公、私部門從事科技或產業研究發展</w:t>
            </w:r>
            <w:r w:rsidRPr="00072261">
              <w:rPr>
                <w:rFonts w:hint="eastAsia"/>
              </w:rPr>
              <w:lastRenderedPageBreak/>
              <w:t>工作，113年本市計</w:t>
            </w:r>
            <w:r w:rsidRPr="00072261">
              <w:t>5</w:t>
            </w:r>
            <w:r w:rsidRPr="00072261">
              <w:rPr>
                <w:rFonts w:hint="eastAsia"/>
              </w:rPr>
              <w:t>84人通過研發替代役甄選資格，錄取359人，錄取率為61%</w:t>
            </w:r>
            <w:r w:rsidR="00D42336" w:rsidRPr="00072261">
              <w:rPr>
                <w:rFonts w:hint="eastAsia"/>
              </w:rPr>
              <w:t>。</w:t>
            </w:r>
          </w:p>
          <w:p w14:paraId="5A3DC3DA" w14:textId="77777777" w:rsidR="00451F7B" w:rsidRPr="00072261" w:rsidRDefault="00451F7B" w:rsidP="00FA453E">
            <w:pPr>
              <w:tabs>
                <w:tab w:val="left" w:pos="2640"/>
              </w:tabs>
              <w:suppressAutoHyphens w:val="0"/>
              <w:autoSpaceDN/>
              <w:adjustRightInd w:val="0"/>
              <w:spacing w:line="360" w:lineRule="exact"/>
              <w:ind w:leftChars="50" w:left="120" w:rightChars="50" w:right="120"/>
              <w:textAlignment w:val="auto"/>
              <w:rPr>
                <w:kern w:val="2"/>
              </w:rPr>
            </w:pPr>
          </w:p>
          <w:p w14:paraId="6FB0F9D6" w14:textId="6B034CD4" w:rsidR="00391043" w:rsidRPr="00072261" w:rsidRDefault="00451F7B"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依據</w:t>
            </w:r>
            <w:r w:rsidR="00064210" w:rsidRPr="00072261">
              <w:rPr>
                <w:rFonts w:ascii="標楷體" w:hAnsi="標楷體" w:hint="eastAsia"/>
                <w:sz w:val="24"/>
                <w:szCs w:val="24"/>
              </w:rPr>
              <w:t>「役男申請服替代役辦法」作業規定，113年本市計審查並核定役男434人服家庭因素替代役，無事故</w:t>
            </w:r>
            <w:proofErr w:type="gramStart"/>
            <w:r w:rsidR="00064210" w:rsidRPr="00072261">
              <w:rPr>
                <w:rFonts w:ascii="標楷體" w:hAnsi="標楷體" w:hint="eastAsia"/>
                <w:sz w:val="24"/>
                <w:szCs w:val="24"/>
              </w:rPr>
              <w:t>者均已徵集</w:t>
            </w:r>
            <w:proofErr w:type="gramEnd"/>
            <w:r w:rsidR="00064210" w:rsidRPr="00072261">
              <w:rPr>
                <w:rFonts w:ascii="標楷體" w:hAnsi="標楷體" w:hint="eastAsia"/>
                <w:sz w:val="24"/>
                <w:szCs w:val="24"/>
              </w:rPr>
              <w:t>入營</w:t>
            </w:r>
            <w:r w:rsidR="00BC32CD" w:rsidRPr="00072261">
              <w:rPr>
                <w:rFonts w:ascii="標楷體" w:hAnsi="標楷體"/>
                <w:kern w:val="2"/>
                <w:sz w:val="24"/>
                <w:szCs w:val="24"/>
              </w:rPr>
              <w:t>。</w:t>
            </w:r>
          </w:p>
          <w:p w14:paraId="736D8631"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4BC204F4" w14:textId="6B2BE5DF" w:rsidR="00391043" w:rsidRPr="00072261" w:rsidRDefault="00451F7B"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依據</w:t>
            </w:r>
            <w:r w:rsidR="00B06A3C" w:rsidRPr="00072261">
              <w:rPr>
                <w:rFonts w:ascii="標楷體" w:hAnsi="標楷體" w:hint="eastAsia"/>
                <w:sz w:val="24"/>
                <w:szCs w:val="24"/>
              </w:rPr>
              <w:t>「常備役體位因家庭因素及替代役</w:t>
            </w:r>
            <w:proofErr w:type="gramStart"/>
            <w:r w:rsidR="00B06A3C" w:rsidRPr="00072261">
              <w:rPr>
                <w:rFonts w:ascii="標楷體" w:hAnsi="標楷體" w:hint="eastAsia"/>
                <w:sz w:val="24"/>
                <w:szCs w:val="24"/>
              </w:rPr>
              <w:t>體位服補充</w:t>
            </w:r>
            <w:proofErr w:type="gramEnd"/>
            <w:r w:rsidR="00B06A3C" w:rsidRPr="00072261">
              <w:rPr>
                <w:rFonts w:ascii="標楷體" w:hAnsi="標楷體" w:hint="eastAsia"/>
                <w:sz w:val="24"/>
                <w:szCs w:val="24"/>
              </w:rPr>
              <w:t>兵役辦法」作業規定，113年本市計審查並核定役男314人因家庭因素服補充兵，無事故</w:t>
            </w:r>
            <w:proofErr w:type="gramStart"/>
            <w:r w:rsidR="00B06A3C" w:rsidRPr="00072261">
              <w:rPr>
                <w:rFonts w:ascii="標楷體" w:hAnsi="標楷體" w:hint="eastAsia"/>
                <w:sz w:val="24"/>
                <w:szCs w:val="24"/>
              </w:rPr>
              <w:t>者均已徵集</w:t>
            </w:r>
            <w:proofErr w:type="gramEnd"/>
            <w:r w:rsidR="00B06A3C" w:rsidRPr="00072261">
              <w:rPr>
                <w:rFonts w:ascii="標楷體" w:hAnsi="標楷體" w:hint="eastAsia"/>
                <w:sz w:val="24"/>
                <w:szCs w:val="24"/>
              </w:rPr>
              <w:t>入營</w:t>
            </w:r>
            <w:r w:rsidR="00BC32CD" w:rsidRPr="00072261">
              <w:rPr>
                <w:rFonts w:ascii="標楷體" w:hAnsi="標楷體"/>
                <w:kern w:val="2"/>
                <w:sz w:val="24"/>
                <w:szCs w:val="24"/>
              </w:rPr>
              <w:t>。</w:t>
            </w:r>
          </w:p>
          <w:p w14:paraId="6D44E7EB"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07821610" w14:textId="64E1F872" w:rsidR="00391043" w:rsidRPr="00072261" w:rsidRDefault="00451F7B"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依據「常備兵補充兵服役規則」及「替代役役男提前退役辦法」作業規定，113年本市計14位常備兵現役軍人因家庭因素申請提前退伍，21位替代役現役役男因家庭因素申請提前退役</w:t>
            </w:r>
            <w:r w:rsidR="00BC32CD" w:rsidRPr="00072261">
              <w:rPr>
                <w:rFonts w:ascii="標楷體" w:hAnsi="標楷體"/>
                <w:kern w:val="2"/>
                <w:sz w:val="24"/>
                <w:szCs w:val="24"/>
              </w:rPr>
              <w:t>。</w:t>
            </w:r>
          </w:p>
          <w:p w14:paraId="249528AC"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0946258E" w14:textId="77777777" w:rsidR="0086337B" w:rsidRPr="00072261" w:rsidRDefault="0086337B" w:rsidP="00FA453E">
            <w:pPr>
              <w:tabs>
                <w:tab w:val="left" w:pos="2640"/>
              </w:tabs>
              <w:suppressAutoHyphens w:val="0"/>
              <w:autoSpaceDN/>
              <w:adjustRightInd w:val="0"/>
              <w:spacing w:line="360" w:lineRule="exact"/>
              <w:ind w:left="0" w:rightChars="50" w:right="120"/>
              <w:textAlignment w:val="auto"/>
              <w:rPr>
                <w:kern w:val="2"/>
              </w:rPr>
            </w:pPr>
          </w:p>
          <w:p w14:paraId="631B6E9C" w14:textId="4EF51FE9"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7712F9" w:rsidRPr="00072261">
              <w:rPr>
                <w:rFonts w:hint="eastAsia"/>
              </w:rPr>
              <w:t>關心在營軍人及替代役役男家屬生活，凡經濟發生困難者，列級生活扶助等級，發給服兵役役男家屬一次安家費及三節生活扶助金，常備役一次安家費及三節生活扶助共發給238萬44元、受益戶81戶194人；替代役一次安家費及三節生活扶助金共發給246萬2,130元，受益戶76戶142人</w:t>
            </w:r>
            <w:r w:rsidRPr="00072261">
              <w:rPr>
                <w:kern w:val="2"/>
              </w:rPr>
              <w:t>。</w:t>
            </w:r>
          </w:p>
          <w:p w14:paraId="2E6F2F17" w14:textId="194EBEE0"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7712F9" w:rsidRPr="00072261">
              <w:rPr>
                <w:rFonts w:hint="eastAsia"/>
              </w:rPr>
              <w:t>常備役傷亡慰問因公(病、意外)傷亡計3人，共發給60萬元慰問金。(即時慰問金1人9萬元、義務役軍人傷亡慰問金2人51萬元)</w:t>
            </w:r>
            <w:r w:rsidRPr="00072261">
              <w:rPr>
                <w:kern w:val="2"/>
              </w:rPr>
              <w:t>。</w:t>
            </w:r>
          </w:p>
          <w:p w14:paraId="7A6E45B7" w14:textId="70853145"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w:t>
            </w:r>
            <w:r w:rsidR="007712F9" w:rsidRPr="00072261">
              <w:rPr>
                <w:rFonts w:hint="eastAsia"/>
              </w:rPr>
              <w:t>義務役身心障礙退伍軍人三節慰問金計76人，共發給453萬3,213元</w:t>
            </w:r>
            <w:r w:rsidRPr="00072261">
              <w:rPr>
                <w:kern w:val="2"/>
              </w:rPr>
              <w:t>。</w:t>
            </w:r>
          </w:p>
          <w:p w14:paraId="73757ECE" w14:textId="5CD368D0"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w:t>
            </w:r>
            <w:r w:rsidR="007712F9" w:rsidRPr="00072261">
              <w:rPr>
                <w:rFonts w:hint="eastAsia"/>
              </w:rPr>
              <w:t>春節義務役國軍(含替代役)遺族慰問金計99人，共發給49萬3,500元</w:t>
            </w:r>
            <w:r w:rsidRPr="00072261">
              <w:rPr>
                <w:kern w:val="2"/>
              </w:rPr>
              <w:t>。</w:t>
            </w:r>
          </w:p>
          <w:p w14:paraId="7D8E9274"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61956273" w14:textId="11D37952"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CC57A9" w:rsidRPr="00072261">
              <w:rPr>
                <w:rFonts w:hint="eastAsia"/>
              </w:rPr>
              <w:t>鼓勵替代役役男參與公益活動，發揮「公益、關懷」的人文精神，形塑替代役役男愛心服務社會的良好形象</w:t>
            </w:r>
            <w:r w:rsidRPr="00072261">
              <w:rPr>
                <w:kern w:val="2"/>
              </w:rPr>
              <w:t>。</w:t>
            </w:r>
          </w:p>
          <w:p w14:paraId="3AEECECA"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2.執行成果：</w:t>
            </w:r>
          </w:p>
          <w:p w14:paraId="767FDC45" w14:textId="44F0CBDB"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(1)</w:t>
            </w:r>
            <w:r w:rsidR="00CC57A9" w:rsidRPr="00072261">
              <w:rPr>
                <w:rFonts w:hint="eastAsia"/>
              </w:rPr>
              <w:t>歲末年終獨居長輩居家關懷及環境清潔暨年菜送溫情</w:t>
            </w:r>
            <w:r w:rsidRPr="00072261">
              <w:rPr>
                <w:kern w:val="2"/>
              </w:rPr>
              <w:t>：</w:t>
            </w:r>
          </w:p>
          <w:p w14:paraId="22322872" w14:textId="1FD676BB" w:rsidR="00DF7561" w:rsidRPr="00072261" w:rsidRDefault="00CC57A9" w:rsidP="00FA453E">
            <w:pPr>
              <w:pStyle w:val="ac"/>
              <w:autoSpaceDN/>
              <w:spacing w:line="360" w:lineRule="exact"/>
              <w:ind w:left="754" w:right="119"/>
              <w:textAlignment w:val="auto"/>
              <w:rPr>
                <w:rFonts w:ascii="標楷體" w:hAnsi="標楷體"/>
                <w:kern w:val="2"/>
                <w:sz w:val="24"/>
                <w:szCs w:val="24"/>
              </w:rPr>
            </w:pPr>
            <w:r w:rsidRPr="00072261">
              <w:rPr>
                <w:rFonts w:ascii="標楷體" w:hAnsi="標楷體" w:hint="eastAsia"/>
                <w:sz w:val="24"/>
                <w:szCs w:val="24"/>
              </w:rPr>
              <w:t>本活動自113年1月3日起至2月29日止，號召95人次替代役役男，除致贈長輩慰問品外，並協助52位獨居長輩打掃環境度過溫馨的新年</w:t>
            </w:r>
            <w:r w:rsidR="00BC32CD" w:rsidRPr="00072261">
              <w:rPr>
                <w:rFonts w:ascii="標楷體" w:hAnsi="標楷體"/>
                <w:kern w:val="2"/>
                <w:sz w:val="24"/>
                <w:szCs w:val="24"/>
              </w:rPr>
              <w:t>。</w:t>
            </w:r>
          </w:p>
          <w:p w14:paraId="79466E1C" w14:textId="143A245A"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(2)捐血活動：</w:t>
            </w:r>
          </w:p>
          <w:p w14:paraId="1DFB1A11" w14:textId="03908AC8" w:rsidR="00391043" w:rsidRPr="00072261" w:rsidRDefault="00CC57A9" w:rsidP="00FA453E">
            <w:pPr>
              <w:pStyle w:val="ac"/>
              <w:autoSpaceDN/>
              <w:spacing w:line="360" w:lineRule="exact"/>
              <w:ind w:left="754" w:right="119"/>
              <w:textAlignment w:val="auto"/>
              <w:rPr>
                <w:rFonts w:ascii="標楷體" w:hAnsi="標楷體"/>
                <w:kern w:val="2"/>
                <w:sz w:val="24"/>
                <w:szCs w:val="24"/>
              </w:rPr>
            </w:pPr>
            <w:proofErr w:type="gramStart"/>
            <w:r w:rsidRPr="00072261">
              <w:rPr>
                <w:rFonts w:ascii="標楷體" w:hAnsi="標楷體" w:hint="eastAsia"/>
                <w:sz w:val="24"/>
                <w:szCs w:val="24"/>
              </w:rPr>
              <w:t>113</w:t>
            </w:r>
            <w:proofErr w:type="gramEnd"/>
            <w:r w:rsidRPr="00072261">
              <w:rPr>
                <w:rFonts w:ascii="標楷體" w:hAnsi="標楷體" w:hint="eastAsia"/>
                <w:sz w:val="24"/>
                <w:szCs w:val="24"/>
              </w:rPr>
              <w:t>年度陸續共辦理6場「高雄市替代役役男捐血活動」，計86人參加，捐血24,750cc</w:t>
            </w:r>
            <w:r w:rsidR="00BC32CD" w:rsidRPr="00072261">
              <w:rPr>
                <w:rFonts w:ascii="標楷體" w:hAnsi="標楷體"/>
                <w:kern w:val="2"/>
                <w:sz w:val="24"/>
                <w:szCs w:val="24"/>
              </w:rPr>
              <w:t>。</w:t>
            </w:r>
          </w:p>
          <w:p w14:paraId="4523B540"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05ED1F23" w14:textId="1271A1DD"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FE6EF3" w:rsidRPr="00072261">
              <w:rPr>
                <w:rFonts w:hint="eastAsia"/>
              </w:rPr>
              <w:t>為緬懷忠烈，軍人忠靈祠燕巢園區及鳥松園區於113年3月及9月辦理春祭及秋祭典禮，均邀請當地軍政首長、代表及遺族約2,000餘人參與祭典活動，場面隆重、溫馨感人</w:t>
            </w:r>
            <w:r w:rsidRPr="00072261">
              <w:rPr>
                <w:kern w:val="2"/>
              </w:rPr>
              <w:t>。</w:t>
            </w:r>
          </w:p>
          <w:p w14:paraId="74D02EBE" w14:textId="1A09DFD1"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FE6EF3" w:rsidRPr="00072261">
              <w:rPr>
                <w:rFonts w:hint="eastAsia"/>
              </w:rPr>
              <w:t>為彰顯開國烈士及英勇殉職殉難義士功績，壽山忠烈祠113年3月29日舉行春祭國殤祭典暨</w:t>
            </w:r>
            <w:proofErr w:type="gramStart"/>
            <w:r w:rsidR="00FE6EF3" w:rsidRPr="00072261">
              <w:rPr>
                <w:rFonts w:hint="eastAsia"/>
              </w:rPr>
              <w:t>游</w:t>
            </w:r>
            <w:proofErr w:type="gramEnd"/>
            <w:r w:rsidR="00FE6EF3" w:rsidRPr="00072261">
              <w:rPr>
                <w:rFonts w:hint="eastAsia"/>
              </w:rPr>
              <w:t>尚樺烈士入祀儀式、9月3日舉行秋祭國殤暨周立鑫、顏辰帆烈士入祀祭典，場面隆重、溫馨感人，並邀請遺族與祭</w:t>
            </w:r>
            <w:r w:rsidRPr="00072261">
              <w:rPr>
                <w:kern w:val="2"/>
              </w:rPr>
              <w:t>。</w:t>
            </w:r>
          </w:p>
          <w:p w14:paraId="719E3598"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4F8C9C32" w14:textId="48AD7E01" w:rsidR="00391043" w:rsidRPr="00072261" w:rsidRDefault="00F6762A" w:rsidP="00FA453E">
            <w:pPr>
              <w:tabs>
                <w:tab w:val="left" w:pos="2640"/>
              </w:tabs>
              <w:suppressAutoHyphens w:val="0"/>
              <w:autoSpaceDN/>
              <w:adjustRightInd w:val="0"/>
              <w:spacing w:line="360" w:lineRule="exact"/>
              <w:ind w:leftChars="50" w:left="120" w:rightChars="50" w:right="120"/>
              <w:textAlignment w:val="auto"/>
            </w:pPr>
            <w:r w:rsidRPr="00072261">
              <w:rPr>
                <w:rFonts w:hint="eastAsia"/>
              </w:rPr>
              <w:t>本市軍人忠</w:t>
            </w:r>
            <w:proofErr w:type="gramStart"/>
            <w:r w:rsidRPr="00072261">
              <w:rPr>
                <w:rFonts w:hint="eastAsia"/>
              </w:rPr>
              <w:t>靈祠奉祀</w:t>
            </w:r>
            <w:proofErr w:type="gramEnd"/>
            <w:r w:rsidRPr="00072261">
              <w:rPr>
                <w:rFonts w:hint="eastAsia"/>
              </w:rPr>
              <w:t>國軍忠烈將士之靈，葬</w:t>
            </w:r>
            <w:proofErr w:type="gramStart"/>
            <w:r w:rsidRPr="00072261">
              <w:rPr>
                <w:rFonts w:hint="eastAsia"/>
              </w:rPr>
              <w:t>厝</w:t>
            </w:r>
            <w:proofErr w:type="gramEnd"/>
            <w:r w:rsidRPr="00072261">
              <w:rPr>
                <w:rFonts w:hint="eastAsia"/>
              </w:rPr>
              <w:t>死亡官兵，以表彰忠烈；軍人忠</w:t>
            </w:r>
            <w:proofErr w:type="gramStart"/>
            <w:r w:rsidRPr="00072261">
              <w:rPr>
                <w:rFonts w:hint="eastAsia"/>
              </w:rPr>
              <w:t>靈祠有燕巢</w:t>
            </w:r>
            <w:proofErr w:type="gramEnd"/>
            <w:r w:rsidRPr="00072261">
              <w:rPr>
                <w:rFonts w:hint="eastAsia"/>
              </w:rPr>
              <w:t>及鳥松二園區，113年燕巢園區申請</w:t>
            </w:r>
            <w:proofErr w:type="gramStart"/>
            <w:r w:rsidRPr="00072261">
              <w:rPr>
                <w:rFonts w:hint="eastAsia"/>
              </w:rPr>
              <w:t>單櫃葬厝</w:t>
            </w:r>
            <w:proofErr w:type="gramEnd"/>
            <w:r w:rsidRPr="00072261">
              <w:rPr>
                <w:rFonts w:hint="eastAsia"/>
              </w:rPr>
              <w:t>計812件，已葬</w:t>
            </w:r>
            <w:proofErr w:type="gramStart"/>
            <w:r w:rsidRPr="00072261">
              <w:rPr>
                <w:rFonts w:hint="eastAsia"/>
              </w:rPr>
              <w:t>厝單櫃</w:t>
            </w:r>
            <w:proofErr w:type="gramEnd"/>
            <w:r w:rsidRPr="00072261">
              <w:rPr>
                <w:rFonts w:hint="eastAsia"/>
              </w:rPr>
              <w:t>計20,562個(餘容量1,982個)；申請</w:t>
            </w:r>
            <w:proofErr w:type="gramStart"/>
            <w:r w:rsidRPr="00072261">
              <w:rPr>
                <w:rFonts w:hint="eastAsia"/>
              </w:rPr>
              <w:t>雙櫃葬厝</w:t>
            </w:r>
            <w:proofErr w:type="gramEnd"/>
            <w:r w:rsidRPr="00072261">
              <w:rPr>
                <w:rFonts w:hint="eastAsia"/>
              </w:rPr>
              <w:t>計0個，已葬</w:t>
            </w:r>
            <w:proofErr w:type="gramStart"/>
            <w:r w:rsidRPr="00072261">
              <w:rPr>
                <w:rFonts w:hint="eastAsia"/>
              </w:rPr>
              <w:t>厝雙櫃</w:t>
            </w:r>
            <w:proofErr w:type="gramEnd"/>
            <w:r w:rsidRPr="00072261">
              <w:rPr>
                <w:rFonts w:hint="eastAsia"/>
              </w:rPr>
              <w:t>計4,504個(餘容量0個)。鳥松園</w:t>
            </w:r>
            <w:proofErr w:type="gramStart"/>
            <w:r w:rsidRPr="00072261">
              <w:rPr>
                <w:rFonts w:hint="eastAsia"/>
              </w:rPr>
              <w:t>區單櫃葬厝</w:t>
            </w:r>
            <w:proofErr w:type="gramEnd"/>
            <w:r w:rsidRPr="00072261">
              <w:rPr>
                <w:rFonts w:hint="eastAsia"/>
              </w:rPr>
              <w:t>計271件，已葬</w:t>
            </w:r>
            <w:proofErr w:type="gramStart"/>
            <w:r w:rsidRPr="00072261">
              <w:rPr>
                <w:rFonts w:hint="eastAsia"/>
              </w:rPr>
              <w:t>厝單櫃</w:t>
            </w:r>
            <w:proofErr w:type="gramEnd"/>
            <w:r w:rsidRPr="00072261">
              <w:rPr>
                <w:rFonts w:hint="eastAsia"/>
              </w:rPr>
              <w:t>11,008個(餘容量3,492個)。</w:t>
            </w:r>
          </w:p>
          <w:p w14:paraId="082AA69D" w14:textId="77777777" w:rsidR="00F6762A" w:rsidRPr="00072261" w:rsidRDefault="00F6762A" w:rsidP="00FA453E">
            <w:pPr>
              <w:tabs>
                <w:tab w:val="left" w:pos="2640"/>
              </w:tabs>
              <w:suppressAutoHyphens w:val="0"/>
              <w:autoSpaceDN/>
              <w:adjustRightInd w:val="0"/>
              <w:spacing w:line="360" w:lineRule="exact"/>
              <w:ind w:leftChars="50" w:left="120" w:rightChars="50" w:right="120"/>
              <w:textAlignment w:val="auto"/>
              <w:rPr>
                <w:kern w:val="2"/>
              </w:rPr>
            </w:pPr>
          </w:p>
          <w:p w14:paraId="6050F8D6" w14:textId="6E4DBB02" w:rsidR="00391043" w:rsidRPr="00072261" w:rsidRDefault="00FC2CC6"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為求園區為民服務效能，辦理軍人忠靈祠燕巢園區</w:t>
            </w:r>
            <w:proofErr w:type="gramStart"/>
            <w:r w:rsidRPr="00072261">
              <w:rPr>
                <w:rFonts w:ascii="標楷體" w:hAnsi="標楷體" w:hint="eastAsia"/>
                <w:sz w:val="24"/>
                <w:szCs w:val="24"/>
              </w:rPr>
              <w:t>虎塔5樓單櫃增</w:t>
            </w:r>
            <w:proofErr w:type="gramEnd"/>
            <w:r w:rsidRPr="00072261">
              <w:rPr>
                <w:rFonts w:ascii="標楷體" w:hAnsi="標楷體" w:hint="eastAsia"/>
                <w:sz w:val="24"/>
                <w:szCs w:val="24"/>
              </w:rPr>
              <w:t>設工程，計增設352個</w:t>
            </w:r>
            <w:proofErr w:type="gramStart"/>
            <w:r w:rsidRPr="00072261">
              <w:rPr>
                <w:rFonts w:ascii="標楷體" w:hAnsi="標楷體" w:hint="eastAsia"/>
                <w:sz w:val="24"/>
                <w:szCs w:val="24"/>
              </w:rPr>
              <w:t>單櫃，</w:t>
            </w:r>
            <w:proofErr w:type="gramEnd"/>
            <w:r w:rsidRPr="00072261">
              <w:rPr>
                <w:rFonts w:ascii="標楷體" w:hAnsi="標楷體" w:hint="eastAsia"/>
                <w:sz w:val="24"/>
                <w:szCs w:val="24"/>
              </w:rPr>
              <w:t>經費162萬</w:t>
            </w:r>
            <w:r w:rsidR="00EF3A55" w:rsidRPr="00072261">
              <w:rPr>
                <w:rFonts w:ascii="標楷體" w:hAnsi="標楷體" w:hint="eastAsia"/>
                <w:sz w:val="24"/>
                <w:szCs w:val="24"/>
              </w:rPr>
              <w:t>元</w:t>
            </w:r>
            <w:r w:rsidRPr="00072261">
              <w:rPr>
                <w:rFonts w:ascii="標楷體" w:hAnsi="標楷體" w:hint="eastAsia"/>
                <w:sz w:val="24"/>
                <w:szCs w:val="24"/>
              </w:rPr>
              <w:t>。另辦理軍人忠</w:t>
            </w:r>
            <w:proofErr w:type="gramStart"/>
            <w:r w:rsidRPr="00072261">
              <w:rPr>
                <w:rFonts w:ascii="標楷體" w:hAnsi="標楷體" w:hint="eastAsia"/>
                <w:sz w:val="24"/>
                <w:szCs w:val="24"/>
              </w:rPr>
              <w:t>靈祠鳥松園</w:t>
            </w:r>
            <w:proofErr w:type="gramEnd"/>
            <w:r w:rsidRPr="00072261">
              <w:rPr>
                <w:rFonts w:ascii="標楷體" w:hAnsi="標楷體" w:hint="eastAsia"/>
                <w:sz w:val="24"/>
                <w:szCs w:val="24"/>
              </w:rPr>
              <w:t>區環保金爐新建工程，經費565萬9,474元，</w:t>
            </w:r>
            <w:proofErr w:type="gramStart"/>
            <w:r w:rsidRPr="00072261">
              <w:rPr>
                <w:rFonts w:ascii="標楷體" w:hAnsi="標楷體" w:hint="eastAsia"/>
                <w:sz w:val="24"/>
                <w:szCs w:val="24"/>
              </w:rPr>
              <w:t>均於本年度</w:t>
            </w:r>
            <w:proofErr w:type="gramEnd"/>
            <w:r w:rsidRPr="00072261">
              <w:rPr>
                <w:rFonts w:ascii="標楷體" w:hAnsi="標楷體" w:hint="eastAsia"/>
                <w:sz w:val="24"/>
                <w:szCs w:val="24"/>
              </w:rPr>
              <w:t>辦理完竣</w:t>
            </w:r>
            <w:r w:rsidR="00BC32CD" w:rsidRPr="00072261">
              <w:rPr>
                <w:rFonts w:ascii="標楷體" w:hAnsi="標楷體"/>
                <w:kern w:val="2"/>
                <w:sz w:val="24"/>
                <w:szCs w:val="24"/>
              </w:rPr>
              <w:t>。</w:t>
            </w:r>
          </w:p>
          <w:p w14:paraId="19632FC2" w14:textId="77777777" w:rsidR="00A20BE2" w:rsidRPr="00072261" w:rsidRDefault="00A20BE2" w:rsidP="00FA453E">
            <w:pPr>
              <w:pStyle w:val="ac"/>
              <w:autoSpaceDN/>
              <w:spacing w:line="360" w:lineRule="exact"/>
              <w:ind w:leftChars="50" w:left="120" w:right="119"/>
              <w:textAlignment w:val="auto"/>
              <w:rPr>
                <w:rFonts w:ascii="標楷體" w:hAnsi="標楷體"/>
                <w:sz w:val="24"/>
                <w:szCs w:val="24"/>
              </w:rPr>
            </w:pPr>
          </w:p>
          <w:p w14:paraId="338CD0FC" w14:textId="77777777" w:rsidR="00311BAB" w:rsidRPr="00072261" w:rsidRDefault="00311BAB" w:rsidP="00FA453E">
            <w:pPr>
              <w:tabs>
                <w:tab w:val="left" w:pos="2640"/>
              </w:tabs>
              <w:suppressAutoHyphens w:val="0"/>
              <w:autoSpaceDN/>
              <w:adjustRightInd w:val="0"/>
              <w:spacing w:line="360" w:lineRule="exact"/>
              <w:ind w:leftChars="50" w:left="120" w:rightChars="50" w:right="120"/>
              <w:textAlignment w:val="auto"/>
            </w:pPr>
          </w:p>
          <w:p w14:paraId="704B6968" w14:textId="039F82A2" w:rsidR="00391043" w:rsidRPr="00072261" w:rsidRDefault="00E06418"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本市113年</w:t>
            </w:r>
            <w:proofErr w:type="gramStart"/>
            <w:r w:rsidRPr="00072261">
              <w:rPr>
                <w:rFonts w:ascii="標楷體" w:hAnsi="標楷體" w:hint="eastAsia"/>
                <w:sz w:val="24"/>
                <w:szCs w:val="24"/>
              </w:rPr>
              <w:t>替代役備役</w:t>
            </w:r>
            <w:proofErr w:type="gramEnd"/>
            <w:r w:rsidRPr="00072261">
              <w:rPr>
                <w:rFonts w:ascii="標楷體" w:hAnsi="標楷體" w:hint="eastAsia"/>
                <w:sz w:val="24"/>
                <w:szCs w:val="24"/>
              </w:rPr>
              <w:t>役男列管人數合計27,071人</w:t>
            </w:r>
            <w:r w:rsidR="00BC32CD" w:rsidRPr="00072261">
              <w:rPr>
                <w:rFonts w:ascii="標楷體" w:hAnsi="標楷體"/>
                <w:kern w:val="2"/>
                <w:sz w:val="24"/>
                <w:szCs w:val="24"/>
              </w:rPr>
              <w:t>。</w:t>
            </w:r>
          </w:p>
          <w:p w14:paraId="1817A089"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5D767505"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pPr>
          </w:p>
          <w:p w14:paraId="2B13FC54" w14:textId="2EB9605C" w:rsidR="00A20BE2" w:rsidRPr="00072261" w:rsidRDefault="00A20BE2"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bookmarkStart w:id="1" w:name="_Hlk187245133"/>
            <w:r w:rsidRPr="00072261">
              <w:rPr>
                <w:rFonts w:hint="eastAsia"/>
                <w:bCs/>
              </w:rPr>
              <w:t>113年11月6至8日及13至15日</w:t>
            </w:r>
            <w:r w:rsidR="00225546" w:rsidRPr="00072261">
              <w:rPr>
                <w:rFonts w:hint="eastAsia"/>
                <w:bCs/>
              </w:rPr>
              <w:t>在</w:t>
            </w:r>
            <w:r w:rsidRPr="00072261">
              <w:rPr>
                <w:rFonts w:hint="eastAsia"/>
                <w:bCs/>
              </w:rPr>
              <w:t>中華電信學院高雄所辦理2梯次初級救護員(EMT-1)繼續教育</w:t>
            </w:r>
            <w:bookmarkEnd w:id="1"/>
            <w:r w:rsidRPr="00072261">
              <w:rPr>
                <w:rFonts w:hint="eastAsia"/>
                <w:bCs/>
              </w:rPr>
              <w:t>訓練演訓召集，合計召訓599人，</w:t>
            </w:r>
            <w:proofErr w:type="gramStart"/>
            <w:r w:rsidRPr="00072261">
              <w:rPr>
                <w:rFonts w:hint="eastAsia"/>
                <w:bCs/>
              </w:rPr>
              <w:t>到召率</w:t>
            </w:r>
            <w:proofErr w:type="gramEnd"/>
            <w:r w:rsidRPr="00072261">
              <w:rPr>
                <w:rFonts w:hint="eastAsia"/>
                <w:bCs/>
              </w:rPr>
              <w:t>百分之百，</w:t>
            </w:r>
            <w:r w:rsidRPr="00072261">
              <w:rPr>
                <w:rFonts w:hint="eastAsia"/>
                <w:bCs/>
                <w:lang w:val="x-none"/>
              </w:rPr>
              <w:t>藉由</w:t>
            </w:r>
            <w:proofErr w:type="gramStart"/>
            <w:r w:rsidRPr="00072261">
              <w:rPr>
                <w:rFonts w:hint="eastAsia"/>
                <w:bCs/>
                <w:lang w:val="x-none"/>
              </w:rPr>
              <w:t>複</w:t>
            </w:r>
            <w:proofErr w:type="gramEnd"/>
            <w:r w:rsidRPr="00072261">
              <w:rPr>
                <w:rFonts w:hint="eastAsia"/>
                <w:bCs/>
                <w:lang w:val="x-none"/>
              </w:rPr>
              <w:t>訓</w:t>
            </w:r>
            <w:r w:rsidRPr="00072261">
              <w:rPr>
                <w:rFonts w:hint="eastAsia"/>
                <w:bCs/>
              </w:rPr>
              <w:t>延長證照效期3年</w:t>
            </w:r>
            <w:r w:rsidRPr="00072261">
              <w:rPr>
                <w:kern w:val="2"/>
              </w:rPr>
              <w:t>。</w:t>
            </w:r>
          </w:p>
          <w:p w14:paraId="38C3DE3C" w14:textId="37CE2498" w:rsidR="00A20BE2" w:rsidRPr="00072261" w:rsidRDefault="00A20BE2"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Pr="00072261">
              <w:rPr>
                <w:rFonts w:hint="eastAsia"/>
                <w:bCs/>
              </w:rPr>
              <w:t>113年12月6日辦理</w:t>
            </w:r>
            <w:proofErr w:type="gramStart"/>
            <w:r w:rsidRPr="00072261">
              <w:rPr>
                <w:rFonts w:hint="eastAsia"/>
                <w:bCs/>
              </w:rPr>
              <w:t>替代役備役</w:t>
            </w:r>
            <w:proofErr w:type="gramEnd"/>
            <w:r w:rsidRPr="00072261">
              <w:rPr>
                <w:rFonts w:hint="eastAsia"/>
                <w:bCs/>
              </w:rPr>
              <w:t>役男演訓召集實彈射擊訓練，召   訓備</w:t>
            </w:r>
            <w:proofErr w:type="gramStart"/>
            <w:r w:rsidRPr="00072261">
              <w:rPr>
                <w:rFonts w:hint="eastAsia"/>
                <w:bCs/>
              </w:rPr>
              <w:t>役</w:t>
            </w:r>
            <w:proofErr w:type="gramEnd"/>
            <w:r w:rsidRPr="00072261">
              <w:rPr>
                <w:rFonts w:hint="eastAsia"/>
                <w:bCs/>
              </w:rPr>
              <w:t>役男120人，實施射擊基本課程、模擬射擊、實彈打靶及</w:t>
            </w:r>
            <w:proofErr w:type="gramStart"/>
            <w:r w:rsidRPr="00072261">
              <w:rPr>
                <w:rFonts w:hint="eastAsia"/>
                <w:bCs/>
              </w:rPr>
              <w:t>民防暨全民</w:t>
            </w:r>
            <w:proofErr w:type="gramEnd"/>
            <w:r w:rsidRPr="00072261">
              <w:rPr>
                <w:rFonts w:hint="eastAsia"/>
                <w:bCs/>
              </w:rPr>
              <w:t>防衛等課程訓練，</w:t>
            </w:r>
            <w:proofErr w:type="gramStart"/>
            <w:r w:rsidRPr="00072261">
              <w:rPr>
                <w:rFonts w:hint="eastAsia"/>
                <w:bCs/>
              </w:rPr>
              <w:t>到召率</w:t>
            </w:r>
            <w:proofErr w:type="gramEnd"/>
            <w:r w:rsidRPr="00072261">
              <w:rPr>
                <w:rFonts w:hint="eastAsia"/>
                <w:bCs/>
              </w:rPr>
              <w:t>百分之百</w:t>
            </w:r>
            <w:r w:rsidRPr="00072261">
              <w:rPr>
                <w:kern w:val="2"/>
              </w:rPr>
              <w:t>。</w:t>
            </w:r>
          </w:p>
          <w:p w14:paraId="24742513" w14:textId="6A4FC6E9" w:rsidR="00391043" w:rsidRPr="00072261" w:rsidRDefault="00A20BE2" w:rsidP="00FA453E">
            <w:pPr>
              <w:pStyle w:val="ac"/>
              <w:autoSpaceDN/>
              <w:spacing w:line="360" w:lineRule="exact"/>
              <w:ind w:leftChars="50" w:left="329" w:right="119" w:hangingChars="87" w:hanging="209"/>
              <w:textAlignment w:val="auto"/>
              <w:rPr>
                <w:rFonts w:ascii="標楷體" w:hAnsi="標楷體"/>
                <w:kern w:val="2"/>
                <w:sz w:val="24"/>
                <w:szCs w:val="24"/>
              </w:rPr>
            </w:pPr>
            <w:r w:rsidRPr="00072261">
              <w:rPr>
                <w:rFonts w:ascii="標楷體" w:hAnsi="標楷體" w:hint="eastAsia"/>
                <w:kern w:val="2"/>
                <w:sz w:val="24"/>
                <w:szCs w:val="24"/>
              </w:rPr>
              <w:t>3.</w:t>
            </w:r>
            <w:r w:rsidRPr="00072261">
              <w:rPr>
                <w:rFonts w:ascii="標楷體" w:hAnsi="標楷體" w:hint="eastAsia"/>
                <w:bCs/>
                <w:sz w:val="24"/>
                <w:szCs w:val="24"/>
                <w:lang w:val="x-none"/>
              </w:rPr>
              <w:t>落實備役人力平時支援防災救護、協助維護治安，戰時輔助軍事勤務及重大災害搶救與復原工作</w:t>
            </w:r>
            <w:r w:rsidR="00393880" w:rsidRPr="00072261">
              <w:rPr>
                <w:rFonts w:ascii="標楷體" w:hAnsi="標楷體" w:hint="eastAsia"/>
                <w:bCs/>
                <w:sz w:val="24"/>
                <w:szCs w:val="24"/>
                <w:lang w:val="x-none"/>
              </w:rPr>
              <w:t>。</w:t>
            </w:r>
          </w:p>
          <w:p w14:paraId="16BEFEBB"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383F0195" w14:textId="24A7A56D" w:rsidR="00391043" w:rsidRPr="00072261" w:rsidRDefault="00F96854"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本市113年後備軍人列管人數合計251,217人</w:t>
            </w:r>
            <w:r w:rsidR="00BC32CD" w:rsidRPr="00072261">
              <w:rPr>
                <w:rFonts w:ascii="標楷體" w:hAnsi="標楷體"/>
                <w:kern w:val="2"/>
                <w:sz w:val="24"/>
                <w:szCs w:val="24"/>
              </w:rPr>
              <w:t>。</w:t>
            </w:r>
          </w:p>
          <w:p w14:paraId="642C8D10"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1C2C9A26" w14:textId="5A49081B" w:rsidR="00391043" w:rsidRPr="00072261" w:rsidRDefault="00F96854"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運用後備軍人組織系統，辦理捐血、掃街防疫等公益活動執行成果</w:t>
            </w:r>
            <w:r w:rsidR="00BC32CD" w:rsidRPr="00072261">
              <w:rPr>
                <w:rFonts w:ascii="標楷體" w:hAnsi="標楷體"/>
                <w:kern w:val="2"/>
                <w:sz w:val="24"/>
                <w:szCs w:val="24"/>
              </w:rPr>
              <w:t>：</w:t>
            </w:r>
          </w:p>
          <w:p w14:paraId="76225687"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1.捐血公益活動：</w:t>
            </w:r>
          </w:p>
          <w:p w14:paraId="1E5E7820" w14:textId="501FB733" w:rsidR="00391043" w:rsidRPr="00072261" w:rsidRDefault="00C464E2"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hint="eastAsia"/>
                <w:sz w:val="24"/>
                <w:szCs w:val="24"/>
              </w:rPr>
              <w:lastRenderedPageBreak/>
              <w:t>高雄</w:t>
            </w:r>
            <w:r w:rsidR="00B06A3C" w:rsidRPr="00072261">
              <w:rPr>
                <w:rFonts w:ascii="標楷體" w:hAnsi="標楷體" w:hint="eastAsia"/>
                <w:sz w:val="24"/>
                <w:szCs w:val="24"/>
              </w:rPr>
              <w:t>市兵役處、高雄市後備憲兵荷松協會、鼓山區後備軍人輔導中心等於113年1月至12月辦理17場次捐血公益活動，計動員後備軍人及眷屬1,783人，捐輸645,250cc熱血</w:t>
            </w:r>
            <w:r w:rsidR="00BC32CD" w:rsidRPr="00072261">
              <w:rPr>
                <w:rFonts w:ascii="標楷體" w:hAnsi="標楷體"/>
                <w:kern w:val="2"/>
                <w:sz w:val="24"/>
                <w:szCs w:val="24"/>
              </w:rPr>
              <w:t>。</w:t>
            </w:r>
          </w:p>
          <w:p w14:paraId="29331980" w14:textId="4FB3C553"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DB2019" w:rsidRPr="00072261">
              <w:rPr>
                <w:rFonts w:hint="eastAsia"/>
              </w:rPr>
              <w:t>掃街防疫公益活動</w:t>
            </w:r>
            <w:r w:rsidRPr="00072261">
              <w:rPr>
                <w:kern w:val="2"/>
              </w:rPr>
              <w:t>：</w:t>
            </w:r>
          </w:p>
          <w:p w14:paraId="28660DFB" w14:textId="1EFFFB66" w:rsidR="00391043" w:rsidRPr="00072261" w:rsidRDefault="005D5901"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hint="eastAsia"/>
                <w:sz w:val="24"/>
                <w:szCs w:val="24"/>
              </w:rPr>
              <w:t>高雄市高縣退伍軍人協會於113年1月至12月計辦理7場次掃街防疫公益活動，動員後備軍人及眷屬6</w:t>
            </w:r>
            <w:r w:rsidR="00B06A3C" w:rsidRPr="00072261">
              <w:rPr>
                <w:rFonts w:ascii="標楷體" w:hAnsi="標楷體" w:hint="eastAsia"/>
                <w:sz w:val="24"/>
                <w:szCs w:val="24"/>
              </w:rPr>
              <w:t>60</w:t>
            </w:r>
            <w:r w:rsidRPr="00072261">
              <w:rPr>
                <w:rFonts w:ascii="標楷體" w:hAnsi="標楷體" w:hint="eastAsia"/>
                <w:sz w:val="24"/>
                <w:szCs w:val="24"/>
              </w:rPr>
              <w:t>人參與，維護自然生態環境，清除登革熱孳生源，共同守護家園</w:t>
            </w:r>
            <w:r w:rsidR="00BC32CD" w:rsidRPr="00072261">
              <w:rPr>
                <w:rFonts w:ascii="標楷體" w:hAnsi="標楷體"/>
                <w:kern w:val="2"/>
                <w:sz w:val="24"/>
                <w:szCs w:val="24"/>
              </w:rPr>
              <w:t>。</w:t>
            </w:r>
          </w:p>
          <w:p w14:paraId="6E331EC9"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3A310599" w14:textId="10075512"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5D5901" w:rsidRPr="00072261">
              <w:rPr>
                <w:rFonts w:hint="eastAsia"/>
              </w:rPr>
              <w:t>本</w:t>
            </w:r>
            <w:r w:rsidR="00E2029A" w:rsidRPr="00072261">
              <w:rPr>
                <w:rFonts w:hint="eastAsia"/>
              </w:rPr>
              <w:t>府</w:t>
            </w:r>
            <w:r w:rsidR="005D5901" w:rsidRPr="00072261">
              <w:rPr>
                <w:rFonts w:hint="eastAsia"/>
              </w:rPr>
              <w:t>三合一會報113年定期會議分別於113年2月29日及9月23日假市府消防局7樓應變中心舉行，由動員會報、</w:t>
            </w:r>
            <w:proofErr w:type="gramStart"/>
            <w:r w:rsidR="005D5901" w:rsidRPr="00072261">
              <w:rPr>
                <w:rFonts w:hint="eastAsia"/>
              </w:rPr>
              <w:t>戰綜會報及災防會報</w:t>
            </w:r>
            <w:proofErr w:type="gramEnd"/>
            <w:r w:rsidR="005D5901" w:rsidRPr="00072261">
              <w:rPr>
                <w:rFonts w:hint="eastAsia"/>
              </w:rPr>
              <w:t>等三會報聯合辦理，計有行政院動員會報、行政院災害防救辦公室、高雄市議會、本府會報委員(相關局處首長)、公民營事業單位代表、行政區域內軍事單位、委員與專家學者等參加</w:t>
            </w:r>
            <w:r w:rsidRPr="00072261">
              <w:rPr>
                <w:kern w:val="2"/>
              </w:rPr>
              <w:t>。</w:t>
            </w:r>
          </w:p>
          <w:p w14:paraId="05B08CBC" w14:textId="6D02E788"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5D5901" w:rsidRPr="00072261">
              <w:rPr>
                <w:rFonts w:hint="eastAsia"/>
              </w:rPr>
              <w:t>113年申請國軍兵力支援防疫及救災</w:t>
            </w:r>
            <w:r w:rsidRPr="00072261">
              <w:rPr>
                <w:kern w:val="2"/>
              </w:rPr>
              <w:t>：</w:t>
            </w:r>
          </w:p>
          <w:p w14:paraId="6113CD14" w14:textId="0CFFE99C"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(1)</w:t>
            </w:r>
            <w:r w:rsidR="005D5901" w:rsidRPr="00072261">
              <w:rPr>
                <w:rFonts w:hint="eastAsia"/>
              </w:rPr>
              <w:t>113年5月8日至6月7日國軍支援本市登革熱</w:t>
            </w:r>
            <w:proofErr w:type="gramStart"/>
            <w:r w:rsidR="005D5901" w:rsidRPr="00072261">
              <w:rPr>
                <w:rFonts w:hint="eastAsia"/>
              </w:rPr>
              <w:t>疫</w:t>
            </w:r>
            <w:proofErr w:type="gramEnd"/>
            <w:r w:rsidR="005D5901" w:rsidRPr="00072261">
              <w:rPr>
                <w:rFonts w:hint="eastAsia"/>
              </w:rPr>
              <w:t>情</w:t>
            </w:r>
            <w:proofErr w:type="gramStart"/>
            <w:r w:rsidR="005D5901" w:rsidRPr="00072261">
              <w:rPr>
                <w:rFonts w:hint="eastAsia"/>
              </w:rPr>
              <w:t>環境清消</w:t>
            </w:r>
            <w:proofErr w:type="gramEnd"/>
            <w:r w:rsidR="005D5901" w:rsidRPr="00072261">
              <w:rPr>
                <w:rFonts w:hint="eastAsia"/>
              </w:rPr>
              <w:t>，兵力共計1,472人次</w:t>
            </w:r>
            <w:r w:rsidRPr="00072261">
              <w:rPr>
                <w:kern w:val="2"/>
              </w:rPr>
              <w:t>。</w:t>
            </w:r>
          </w:p>
          <w:p w14:paraId="4FAF6EBA" w14:textId="6112EB57"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(2)</w:t>
            </w:r>
            <w:r w:rsidR="005D5901" w:rsidRPr="00072261">
              <w:rPr>
                <w:rFonts w:hint="eastAsia"/>
              </w:rPr>
              <w:t>113年7月24日至8月9日凱米颱風</w:t>
            </w:r>
            <w:proofErr w:type="gramStart"/>
            <w:r w:rsidR="005D5901" w:rsidRPr="00072261">
              <w:rPr>
                <w:rFonts w:hint="eastAsia"/>
              </w:rPr>
              <w:t>期間，</w:t>
            </w:r>
            <w:proofErr w:type="gramEnd"/>
            <w:r w:rsidR="005D5901" w:rsidRPr="00072261">
              <w:rPr>
                <w:rFonts w:hint="eastAsia"/>
              </w:rPr>
              <w:t>山區單日雨量</w:t>
            </w:r>
            <w:proofErr w:type="gramStart"/>
            <w:r w:rsidR="005D5901" w:rsidRPr="00072261">
              <w:rPr>
                <w:rFonts w:hint="eastAsia"/>
              </w:rPr>
              <w:t>超越莫拉克</w:t>
            </w:r>
            <w:proofErr w:type="gramEnd"/>
            <w:r w:rsidR="005D5901" w:rsidRPr="00072261">
              <w:rPr>
                <w:rFonts w:hint="eastAsia"/>
              </w:rPr>
              <w:t>颱風，加上天文大潮，全市排水系統與滯</w:t>
            </w:r>
            <w:proofErr w:type="gramStart"/>
            <w:r w:rsidR="005D5901" w:rsidRPr="00072261">
              <w:rPr>
                <w:rFonts w:hint="eastAsia"/>
              </w:rPr>
              <w:t>洪池全滿</w:t>
            </w:r>
            <w:proofErr w:type="gramEnd"/>
            <w:r w:rsidR="005D5901" w:rsidRPr="00072261">
              <w:rPr>
                <w:rFonts w:hint="eastAsia"/>
              </w:rPr>
              <w:t>，造成本市</w:t>
            </w:r>
            <w:proofErr w:type="gramStart"/>
            <w:r w:rsidR="005D5901" w:rsidRPr="00072261">
              <w:rPr>
                <w:rFonts w:hint="eastAsia"/>
              </w:rPr>
              <w:t>多處積淹水</w:t>
            </w:r>
            <w:proofErr w:type="gramEnd"/>
            <w:r w:rsidR="005D5901" w:rsidRPr="00072261">
              <w:rPr>
                <w:rFonts w:hint="eastAsia"/>
              </w:rPr>
              <w:t>災情，協調國軍支援兵力共計3,163人次、各式車輛機具638輛次</w:t>
            </w:r>
            <w:r w:rsidRPr="00072261">
              <w:rPr>
                <w:kern w:val="2"/>
              </w:rPr>
              <w:t>。</w:t>
            </w:r>
          </w:p>
          <w:p w14:paraId="1837B615" w14:textId="17C13CA7"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(3)1</w:t>
            </w:r>
            <w:r w:rsidR="005D5901" w:rsidRPr="00072261">
              <w:rPr>
                <w:rFonts w:hint="eastAsia"/>
              </w:rPr>
              <w:t>13年9月30日至10月11日，山</w:t>
            </w:r>
            <w:proofErr w:type="gramStart"/>
            <w:r w:rsidR="005D5901" w:rsidRPr="00072261">
              <w:rPr>
                <w:rFonts w:hint="eastAsia"/>
              </w:rPr>
              <w:t>陀</w:t>
            </w:r>
            <w:proofErr w:type="gramEnd"/>
            <w:r w:rsidR="005D5901" w:rsidRPr="00072261">
              <w:rPr>
                <w:rFonts w:hint="eastAsia"/>
              </w:rPr>
              <w:t>兒颱風挾帶17級的強風及破</w:t>
            </w:r>
            <w:proofErr w:type="gramStart"/>
            <w:r w:rsidR="005D5901" w:rsidRPr="00072261">
              <w:rPr>
                <w:rFonts w:hint="eastAsia"/>
              </w:rPr>
              <w:t>百毫米</w:t>
            </w:r>
            <w:proofErr w:type="gramEnd"/>
            <w:r w:rsidR="005D5901" w:rsidRPr="00072261">
              <w:rPr>
                <w:rFonts w:hint="eastAsia"/>
              </w:rPr>
              <w:t>的時雨量，造成本市超過2,000餘棵樹傾倒，協調國軍支援共計5,776人次、各式車輛機具942輛次</w:t>
            </w:r>
            <w:r w:rsidRPr="00072261">
              <w:rPr>
                <w:kern w:val="2"/>
              </w:rPr>
              <w:t>。</w:t>
            </w:r>
          </w:p>
          <w:p w14:paraId="2C50F54F" w14:textId="17A487C0"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(4)</w:t>
            </w:r>
            <w:r w:rsidR="005D5901" w:rsidRPr="00072261">
              <w:rPr>
                <w:rFonts w:hint="eastAsia"/>
              </w:rPr>
              <w:t>113年10月30日至11月1日康</w:t>
            </w:r>
            <w:proofErr w:type="gramStart"/>
            <w:r w:rsidR="005D5901" w:rsidRPr="00072261">
              <w:rPr>
                <w:rFonts w:hint="eastAsia"/>
              </w:rPr>
              <w:t>芮</w:t>
            </w:r>
            <w:proofErr w:type="gramEnd"/>
            <w:r w:rsidR="005D5901" w:rsidRPr="00072261">
              <w:rPr>
                <w:rFonts w:hint="eastAsia"/>
              </w:rPr>
              <w:t>颱風</w:t>
            </w:r>
            <w:proofErr w:type="gramStart"/>
            <w:r w:rsidR="005D5901" w:rsidRPr="00072261">
              <w:rPr>
                <w:rFonts w:hint="eastAsia"/>
              </w:rPr>
              <w:t>期間，</w:t>
            </w:r>
            <w:proofErr w:type="gramEnd"/>
            <w:r w:rsidR="005D5901" w:rsidRPr="00072261">
              <w:rPr>
                <w:rFonts w:hint="eastAsia"/>
              </w:rPr>
              <w:t>國軍累積支援兵力共計183人次、各式車輛機具36輛次</w:t>
            </w:r>
            <w:r w:rsidRPr="00072261">
              <w:rPr>
                <w:kern w:val="2"/>
              </w:rPr>
              <w:t>。</w:t>
            </w:r>
          </w:p>
          <w:p w14:paraId="38DF9B96" w14:textId="37B7F550"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(5)</w:t>
            </w:r>
            <w:r w:rsidR="005D5901" w:rsidRPr="00072261">
              <w:rPr>
                <w:rFonts w:hint="eastAsia"/>
              </w:rPr>
              <w:t>113年11月15日至11月16日</w:t>
            </w:r>
            <w:proofErr w:type="gramStart"/>
            <w:r w:rsidR="005D5901" w:rsidRPr="00072261">
              <w:rPr>
                <w:rFonts w:hint="eastAsia"/>
              </w:rPr>
              <w:t>天兔颱風期間，</w:t>
            </w:r>
            <w:proofErr w:type="gramEnd"/>
            <w:r w:rsidR="005D5901" w:rsidRPr="00072261">
              <w:rPr>
                <w:rFonts w:hint="eastAsia"/>
              </w:rPr>
              <w:t>國軍累積支援兵力共計84人次、各式車輛機具20輛次</w:t>
            </w:r>
            <w:r w:rsidRPr="00072261">
              <w:rPr>
                <w:kern w:val="2"/>
              </w:rPr>
              <w:t>。</w:t>
            </w:r>
          </w:p>
          <w:p w14:paraId="5F8C473F" w14:textId="77777777" w:rsidR="00391043" w:rsidRPr="00072261" w:rsidRDefault="00391043" w:rsidP="00FA453E">
            <w:pPr>
              <w:tabs>
                <w:tab w:val="left" w:pos="2640"/>
              </w:tabs>
              <w:suppressAutoHyphens w:val="0"/>
              <w:autoSpaceDN/>
              <w:adjustRightInd w:val="0"/>
              <w:spacing w:line="360" w:lineRule="exact"/>
              <w:ind w:left="0" w:rightChars="50" w:right="120"/>
              <w:textAlignment w:val="auto"/>
              <w:rPr>
                <w:kern w:val="2"/>
              </w:rPr>
            </w:pPr>
          </w:p>
          <w:p w14:paraId="2396162D" w14:textId="26CFEB3C" w:rsidR="00391043" w:rsidRPr="00072261" w:rsidRDefault="005D5901"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為弘揚當年參戰官兵英勇事蹟，衛武營八二三</w:t>
            </w:r>
            <w:proofErr w:type="gramStart"/>
            <w:r w:rsidRPr="00072261">
              <w:rPr>
                <w:rFonts w:ascii="標楷體" w:hAnsi="標楷體" w:hint="eastAsia"/>
                <w:sz w:val="24"/>
                <w:szCs w:val="24"/>
              </w:rPr>
              <w:t>臺</w:t>
            </w:r>
            <w:proofErr w:type="gramEnd"/>
            <w:r w:rsidRPr="00072261">
              <w:rPr>
                <w:rFonts w:ascii="標楷體" w:hAnsi="標楷體" w:hint="eastAsia"/>
                <w:sz w:val="24"/>
                <w:szCs w:val="24"/>
              </w:rPr>
              <w:t>海戰役紀念館，讓民眾藉此景仰戰役中的歷史英雄，113年參觀人數約計5,472人(</w:t>
            </w:r>
            <w:proofErr w:type="gramStart"/>
            <w:r w:rsidRPr="00072261">
              <w:rPr>
                <w:rFonts w:ascii="標楷體" w:hAnsi="標楷體" w:hint="eastAsia"/>
                <w:sz w:val="24"/>
                <w:szCs w:val="24"/>
              </w:rPr>
              <w:t>含線上</w:t>
            </w:r>
            <w:proofErr w:type="gramEnd"/>
            <w:r w:rsidRPr="00072261">
              <w:rPr>
                <w:rFonts w:ascii="標楷體" w:hAnsi="標楷體" w:hint="eastAsia"/>
                <w:sz w:val="24"/>
                <w:szCs w:val="24"/>
              </w:rPr>
              <w:t>閱覽人數)</w:t>
            </w:r>
            <w:r w:rsidR="00BC32CD" w:rsidRPr="00072261">
              <w:rPr>
                <w:rFonts w:ascii="標楷體" w:hAnsi="標楷體"/>
                <w:kern w:val="2"/>
                <w:sz w:val="24"/>
                <w:szCs w:val="24"/>
              </w:rPr>
              <w:t>。</w:t>
            </w:r>
          </w:p>
          <w:p w14:paraId="4FDD9177" w14:textId="77777777" w:rsidR="00391043" w:rsidRPr="00072261" w:rsidRDefault="00391043" w:rsidP="00FA453E">
            <w:pPr>
              <w:suppressAutoHyphens w:val="0"/>
              <w:autoSpaceDN/>
              <w:snapToGrid/>
              <w:spacing w:line="360" w:lineRule="exact"/>
              <w:ind w:leftChars="50" w:left="120" w:rightChars="50" w:right="120"/>
              <w:textAlignment w:val="auto"/>
              <w:rPr>
                <w:kern w:val="2"/>
              </w:rPr>
            </w:pPr>
          </w:p>
          <w:p w14:paraId="381452A4" w14:textId="77777777" w:rsidR="00413027" w:rsidRPr="00072261" w:rsidRDefault="00413027" w:rsidP="00FA453E">
            <w:pPr>
              <w:suppressAutoHyphens w:val="0"/>
              <w:autoSpaceDN/>
              <w:snapToGrid/>
              <w:spacing w:line="360" w:lineRule="exact"/>
              <w:ind w:leftChars="50" w:left="120" w:rightChars="50" w:right="120"/>
              <w:textAlignment w:val="auto"/>
              <w:rPr>
                <w:kern w:val="2"/>
              </w:rPr>
            </w:pPr>
          </w:p>
          <w:p w14:paraId="2AFDCC7C" w14:textId="77777777" w:rsidR="001066FF" w:rsidRPr="00072261" w:rsidRDefault="001066FF" w:rsidP="00FA453E">
            <w:pPr>
              <w:suppressAutoHyphens w:val="0"/>
              <w:autoSpaceDN/>
              <w:snapToGrid/>
              <w:spacing w:line="360" w:lineRule="exact"/>
              <w:ind w:leftChars="50" w:left="120" w:rightChars="50" w:right="120"/>
              <w:textAlignment w:val="auto"/>
              <w:rPr>
                <w:kern w:val="2"/>
              </w:rPr>
            </w:pPr>
          </w:p>
          <w:p w14:paraId="3DC365A3" w14:textId="0031E53E" w:rsidR="00391043" w:rsidRPr="00072261" w:rsidRDefault="00CF4A53"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本市11</w:t>
            </w:r>
            <w:r w:rsidRPr="00072261">
              <w:rPr>
                <w:rFonts w:ascii="標楷體" w:hAnsi="標楷體" w:hint="eastAsia"/>
                <w:kern w:val="2"/>
                <w:sz w:val="24"/>
                <w:szCs w:val="24"/>
              </w:rPr>
              <w:t>3</w:t>
            </w:r>
            <w:r w:rsidRPr="00072261">
              <w:rPr>
                <w:rFonts w:ascii="標楷體" w:hAnsi="標楷體"/>
                <w:kern w:val="2"/>
                <w:sz w:val="24"/>
                <w:szCs w:val="24"/>
              </w:rPr>
              <w:t>年</w:t>
            </w:r>
            <w:proofErr w:type="gramStart"/>
            <w:r w:rsidRPr="00072261">
              <w:rPr>
                <w:rFonts w:ascii="標楷體" w:hAnsi="標楷體"/>
                <w:kern w:val="2"/>
                <w:sz w:val="24"/>
                <w:szCs w:val="24"/>
              </w:rPr>
              <w:t>孝行獎計有</w:t>
            </w:r>
            <w:proofErr w:type="gramEnd"/>
            <w:r w:rsidRPr="00072261">
              <w:rPr>
                <w:rFonts w:ascii="標楷體" w:hAnsi="標楷體"/>
                <w:kern w:val="2"/>
                <w:sz w:val="24"/>
                <w:szCs w:val="24"/>
              </w:rPr>
              <w:t>10組孝行楷模受獎，其中</w:t>
            </w:r>
            <w:r w:rsidRPr="00072261">
              <w:rPr>
                <w:rFonts w:ascii="標楷體" w:hAnsi="標楷體" w:hint="eastAsia"/>
                <w:kern w:val="2"/>
                <w:sz w:val="24"/>
                <w:szCs w:val="24"/>
              </w:rPr>
              <w:t>前金</w:t>
            </w:r>
            <w:r w:rsidRPr="00072261">
              <w:rPr>
                <w:rFonts w:ascii="標楷體" w:hAnsi="標楷體"/>
                <w:kern w:val="2"/>
                <w:sz w:val="24"/>
                <w:szCs w:val="24"/>
              </w:rPr>
              <w:t>區</w:t>
            </w:r>
            <w:r w:rsidRPr="00072261">
              <w:rPr>
                <w:rFonts w:ascii="標楷體" w:hAnsi="標楷體" w:hint="eastAsia"/>
                <w:kern w:val="2"/>
                <w:sz w:val="24"/>
                <w:szCs w:val="24"/>
              </w:rPr>
              <w:t>曾金蘭</w:t>
            </w:r>
            <w:r w:rsidRPr="00072261">
              <w:rPr>
                <w:rFonts w:ascii="標楷體" w:hAnsi="標楷體"/>
                <w:kern w:val="2"/>
                <w:sz w:val="24"/>
                <w:szCs w:val="24"/>
              </w:rPr>
              <w:t>、</w:t>
            </w:r>
            <w:r w:rsidRPr="00072261">
              <w:rPr>
                <w:rFonts w:ascii="標楷體" w:hAnsi="標楷體" w:hint="eastAsia"/>
                <w:kern w:val="2"/>
                <w:sz w:val="24"/>
                <w:szCs w:val="24"/>
              </w:rPr>
              <w:t>鳳山</w:t>
            </w:r>
            <w:r w:rsidRPr="00072261">
              <w:rPr>
                <w:rFonts w:ascii="標楷體" w:hAnsi="標楷體"/>
                <w:kern w:val="2"/>
                <w:sz w:val="24"/>
                <w:szCs w:val="24"/>
              </w:rPr>
              <w:t>區</w:t>
            </w:r>
            <w:r w:rsidRPr="00072261">
              <w:rPr>
                <w:rFonts w:ascii="標楷體" w:hAnsi="標楷體" w:hint="eastAsia"/>
                <w:kern w:val="2"/>
                <w:sz w:val="24"/>
                <w:szCs w:val="24"/>
              </w:rPr>
              <w:t>陳建廷及詹慧琳賢伉儷</w:t>
            </w:r>
            <w:r w:rsidRPr="00072261">
              <w:rPr>
                <w:rFonts w:ascii="標楷體" w:hAnsi="標楷體"/>
                <w:kern w:val="2"/>
                <w:sz w:val="24"/>
                <w:szCs w:val="24"/>
              </w:rPr>
              <w:t>榮獲全國孝行楷模殊榮。1</w:t>
            </w:r>
            <w:r w:rsidRPr="00072261">
              <w:rPr>
                <w:rFonts w:ascii="標楷體" w:hAnsi="標楷體" w:hint="eastAsia"/>
                <w:kern w:val="2"/>
                <w:sz w:val="24"/>
                <w:szCs w:val="24"/>
              </w:rPr>
              <w:t>0</w:t>
            </w:r>
            <w:r w:rsidRPr="00072261">
              <w:rPr>
                <w:rFonts w:ascii="標楷體" w:hAnsi="標楷體"/>
                <w:kern w:val="2"/>
                <w:sz w:val="24"/>
                <w:szCs w:val="24"/>
              </w:rPr>
              <w:t>月1</w:t>
            </w:r>
            <w:r w:rsidRPr="00072261">
              <w:rPr>
                <w:rFonts w:ascii="標楷體" w:hAnsi="標楷體" w:hint="eastAsia"/>
                <w:kern w:val="2"/>
                <w:sz w:val="24"/>
                <w:szCs w:val="24"/>
              </w:rPr>
              <w:t>5</w:t>
            </w:r>
            <w:r w:rsidRPr="00072261">
              <w:rPr>
                <w:rFonts w:ascii="標楷體" w:hAnsi="標楷體"/>
                <w:kern w:val="2"/>
                <w:sz w:val="24"/>
                <w:szCs w:val="24"/>
              </w:rPr>
              <w:t>日第6</w:t>
            </w:r>
            <w:r w:rsidRPr="00072261">
              <w:rPr>
                <w:rFonts w:ascii="標楷體" w:hAnsi="標楷體" w:hint="eastAsia"/>
                <w:kern w:val="2"/>
                <w:sz w:val="24"/>
                <w:szCs w:val="24"/>
              </w:rPr>
              <w:t>95</w:t>
            </w:r>
            <w:r w:rsidRPr="00072261">
              <w:rPr>
                <w:rFonts w:ascii="標楷體" w:hAnsi="標楷體"/>
                <w:kern w:val="2"/>
                <w:sz w:val="24"/>
                <w:szCs w:val="24"/>
              </w:rPr>
              <w:t>次市政會議上邀請眾位孝行楷模蒞臨，由市長親自頒發獎座及禮券。另委託慶聯有線電視股份有限公司拍攝影片，並在高雄都會台</w:t>
            </w:r>
            <w:r w:rsidRPr="00072261">
              <w:rPr>
                <w:rFonts w:ascii="標楷體" w:hAnsi="標楷體"/>
                <w:kern w:val="2"/>
                <w:sz w:val="24"/>
                <w:szCs w:val="24"/>
              </w:rPr>
              <w:lastRenderedPageBreak/>
              <w:t>及官方YOUTUBE頻道播出，讓其孝行事蹟廣為人知。</w:t>
            </w:r>
          </w:p>
          <w:p w14:paraId="3C2D9124" w14:textId="77777777" w:rsidR="005D5901" w:rsidRPr="00072261" w:rsidRDefault="005D5901" w:rsidP="00FA453E">
            <w:pPr>
              <w:snapToGrid/>
              <w:spacing w:line="360" w:lineRule="exact"/>
              <w:ind w:left="0" w:right="120"/>
            </w:pPr>
          </w:p>
          <w:p w14:paraId="4705823C" w14:textId="6925D77A" w:rsidR="00CF4A53" w:rsidRPr="00072261" w:rsidRDefault="00CF4A53"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1.辦理</w:t>
            </w:r>
            <w:r w:rsidR="00094170" w:rsidRPr="00072261">
              <w:rPr>
                <w:rFonts w:hint="eastAsia"/>
                <w:kern w:val="2"/>
              </w:rPr>
              <w:t>高雄市政府</w:t>
            </w:r>
            <w:r w:rsidRPr="00072261">
              <w:rPr>
                <w:kern w:val="2"/>
              </w:rPr>
              <w:t>「同志業務聯繫會報工作坊」及區公所、民政局(含所屬)「認識同志及多元性別教育研習班」2場次教育訓練，以提升同仁同志及</w:t>
            </w:r>
            <w:r w:rsidR="00157FF4" w:rsidRPr="00072261">
              <w:rPr>
                <w:rFonts w:hint="eastAsia"/>
                <w:kern w:val="2"/>
              </w:rPr>
              <w:t>多元</w:t>
            </w:r>
            <w:r w:rsidRPr="00072261">
              <w:rPr>
                <w:kern w:val="2"/>
              </w:rPr>
              <w:t>性別議題敏感度。</w:t>
            </w:r>
          </w:p>
          <w:p w14:paraId="3962220C" w14:textId="77777777" w:rsidR="00CF4A53" w:rsidRPr="00072261" w:rsidRDefault="00CF4A53"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Pr="00072261">
              <w:rPr>
                <w:rFonts w:hint="eastAsia"/>
                <w:kern w:val="2"/>
              </w:rPr>
              <w:t>本市</w:t>
            </w:r>
            <w:r w:rsidRPr="00072261">
              <w:rPr>
                <w:kern w:val="2"/>
              </w:rPr>
              <w:t>113年同志公民運動由社團法人高雄市同志遊行聯盟協會與</w:t>
            </w:r>
            <w:r w:rsidRPr="00072261">
              <w:rPr>
                <w:rFonts w:hint="eastAsia"/>
                <w:kern w:val="2"/>
              </w:rPr>
              <w:t>民政</w:t>
            </w:r>
            <w:r w:rsidRPr="00072261">
              <w:rPr>
                <w:kern w:val="2"/>
              </w:rPr>
              <w:t>局共同辦理，以「高雄彩虹觀光巴士」為主題於11月16日至</w:t>
            </w:r>
            <w:r w:rsidRPr="00072261">
              <w:rPr>
                <w:rFonts w:hint="eastAsia"/>
                <w:kern w:val="2"/>
              </w:rPr>
              <w:t>30</w:t>
            </w:r>
            <w:r w:rsidRPr="00072261">
              <w:rPr>
                <w:kern w:val="2"/>
              </w:rPr>
              <w:t>日辦理</w:t>
            </w:r>
            <w:r w:rsidRPr="00072261">
              <w:rPr>
                <w:rFonts w:hint="eastAsia"/>
                <w:kern w:val="2"/>
              </w:rPr>
              <w:t>7</w:t>
            </w:r>
            <w:r w:rsidRPr="00072261">
              <w:rPr>
                <w:kern w:val="2"/>
              </w:rPr>
              <w:t>場次彩虹觀光巴士活動(含2場次公益場)</w:t>
            </w:r>
            <w:r w:rsidRPr="00072261">
              <w:rPr>
                <w:rFonts w:hint="eastAsia"/>
                <w:kern w:val="2"/>
              </w:rPr>
              <w:t>，共計131人次參加</w:t>
            </w:r>
            <w:r w:rsidRPr="00072261">
              <w:rPr>
                <w:kern w:val="2"/>
              </w:rPr>
              <w:t>，參與者搭乘雙層觀光巴士</w:t>
            </w:r>
            <w:r w:rsidRPr="00072261">
              <w:rPr>
                <w:rFonts w:hint="eastAsia"/>
                <w:kern w:val="2"/>
              </w:rPr>
              <w:t>與變裝皇后共遊</w:t>
            </w:r>
            <w:r w:rsidRPr="00072261">
              <w:rPr>
                <w:kern w:val="2"/>
              </w:rPr>
              <w:t>高雄市區彩虹</w:t>
            </w:r>
            <w:r w:rsidRPr="00072261">
              <w:rPr>
                <w:rFonts w:hint="eastAsia"/>
                <w:kern w:val="2"/>
              </w:rPr>
              <w:t>景</w:t>
            </w:r>
            <w:r w:rsidRPr="00072261">
              <w:rPr>
                <w:kern w:val="2"/>
              </w:rPr>
              <w:t>點。</w:t>
            </w:r>
          </w:p>
          <w:p w14:paraId="04C0EF91" w14:textId="77777777" w:rsidR="00CF4A53" w:rsidRPr="00072261" w:rsidRDefault="00CF4A53"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3.本市</w:t>
            </w:r>
            <w:r w:rsidRPr="00072261">
              <w:rPr>
                <w:kern w:val="2"/>
              </w:rPr>
              <w:t>113年多元性別單身聯誼</w:t>
            </w:r>
            <w:r w:rsidRPr="00072261">
              <w:rPr>
                <w:rFonts w:hint="eastAsia"/>
                <w:kern w:val="2"/>
              </w:rPr>
              <w:t>於12月1日舉行，</w:t>
            </w:r>
            <w:r w:rsidRPr="00072261">
              <w:rPr>
                <w:kern w:val="2"/>
              </w:rPr>
              <w:t>由社團法人同志諮詢熱線協會(南部辦公室)與</w:t>
            </w:r>
            <w:r w:rsidRPr="00072261">
              <w:rPr>
                <w:rFonts w:hint="eastAsia"/>
                <w:kern w:val="2"/>
              </w:rPr>
              <w:t>民政</w:t>
            </w:r>
            <w:r w:rsidRPr="00072261">
              <w:rPr>
                <w:kern w:val="2"/>
              </w:rPr>
              <w:t>局共同辦理，</w:t>
            </w:r>
            <w:r w:rsidRPr="00072261">
              <w:rPr>
                <w:rFonts w:hint="eastAsia"/>
                <w:kern w:val="2"/>
              </w:rPr>
              <w:t>分為男</w:t>
            </w:r>
            <w:proofErr w:type="gramStart"/>
            <w:r w:rsidRPr="00072261">
              <w:rPr>
                <w:rFonts w:hint="eastAsia"/>
                <w:kern w:val="2"/>
              </w:rPr>
              <w:t>男</w:t>
            </w:r>
            <w:proofErr w:type="gramEnd"/>
            <w:r w:rsidRPr="00072261">
              <w:rPr>
                <w:rFonts w:hint="eastAsia"/>
                <w:kern w:val="2"/>
              </w:rPr>
              <w:t>組及女</w:t>
            </w:r>
            <w:proofErr w:type="gramStart"/>
            <w:r w:rsidRPr="00072261">
              <w:rPr>
                <w:rFonts w:hint="eastAsia"/>
                <w:kern w:val="2"/>
              </w:rPr>
              <w:t>女</w:t>
            </w:r>
            <w:proofErr w:type="gramEnd"/>
            <w:r w:rsidRPr="00072261">
              <w:rPr>
                <w:rFonts w:hint="eastAsia"/>
                <w:kern w:val="2"/>
              </w:rPr>
              <w:t>組，共計25人參加，透過手工藝活動及搭乘彩虹觀光巴士</w:t>
            </w:r>
            <w:r w:rsidRPr="00072261">
              <w:rPr>
                <w:kern w:val="2"/>
              </w:rPr>
              <w:t>互動認識彼此</w:t>
            </w:r>
            <w:r w:rsidRPr="00072261">
              <w:rPr>
                <w:rFonts w:hint="eastAsia"/>
                <w:kern w:val="2"/>
              </w:rPr>
              <w:t>，協助多元性別市民拓展交友圈。</w:t>
            </w:r>
          </w:p>
          <w:p w14:paraId="78B352E8" w14:textId="77777777" w:rsidR="00CF4A53" w:rsidRPr="00072261" w:rsidRDefault="00CF4A53"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4</w:t>
            </w:r>
            <w:r w:rsidRPr="00072261">
              <w:rPr>
                <w:kern w:val="2"/>
              </w:rPr>
              <w:t>.11</w:t>
            </w:r>
            <w:r w:rsidRPr="00072261">
              <w:rPr>
                <w:rFonts w:hint="eastAsia"/>
                <w:kern w:val="2"/>
              </w:rPr>
              <w:t>3</w:t>
            </w:r>
            <w:r w:rsidRPr="00072261">
              <w:rPr>
                <w:kern w:val="2"/>
              </w:rPr>
              <w:t>年4月2</w:t>
            </w:r>
            <w:r w:rsidRPr="00072261">
              <w:rPr>
                <w:rFonts w:hint="eastAsia"/>
                <w:kern w:val="2"/>
              </w:rPr>
              <w:t>6</w:t>
            </w:r>
            <w:r w:rsidRPr="00072261">
              <w:rPr>
                <w:kern w:val="2"/>
              </w:rPr>
              <w:t>日、8月2</w:t>
            </w:r>
            <w:r w:rsidRPr="00072261">
              <w:rPr>
                <w:rFonts w:hint="eastAsia"/>
                <w:kern w:val="2"/>
              </w:rPr>
              <w:t>9</w:t>
            </w:r>
            <w:r w:rsidRPr="00072261">
              <w:rPr>
                <w:kern w:val="2"/>
              </w:rPr>
              <w:t>日及12月27日召開3次同志業務聯繫會報，邀請民間團體、大專院校及本市相關委員會委員(人權、婦女權益、性平教育等)出席，共同討論本市同志相關議題。</w:t>
            </w:r>
          </w:p>
          <w:p w14:paraId="3E31D660" w14:textId="4C39DAB8" w:rsidR="00391043" w:rsidRPr="00072261" w:rsidRDefault="00391043" w:rsidP="00FA453E">
            <w:pPr>
              <w:suppressAutoHyphens w:val="0"/>
              <w:autoSpaceDN/>
              <w:adjustRightInd w:val="0"/>
              <w:spacing w:line="360" w:lineRule="exact"/>
              <w:ind w:leftChars="50" w:left="360" w:rightChars="50" w:right="120" w:hangingChars="100" w:hanging="240"/>
              <w:textAlignment w:val="auto"/>
              <w:rPr>
                <w:kern w:val="2"/>
              </w:rPr>
            </w:pPr>
          </w:p>
          <w:p w14:paraId="18F9E3CA" w14:textId="77777777" w:rsidR="00391043" w:rsidRPr="00072261" w:rsidRDefault="00391043" w:rsidP="00FA453E">
            <w:pPr>
              <w:snapToGrid/>
              <w:spacing w:line="360" w:lineRule="exact"/>
              <w:ind w:left="120" w:right="120"/>
            </w:pPr>
          </w:p>
          <w:p w14:paraId="45A477BA" w14:textId="77777777" w:rsidR="00413027" w:rsidRPr="00072261" w:rsidRDefault="00413027" w:rsidP="00FA453E">
            <w:pPr>
              <w:snapToGrid/>
              <w:spacing w:line="360" w:lineRule="exact"/>
              <w:ind w:left="120" w:right="120"/>
            </w:pPr>
          </w:p>
          <w:p w14:paraId="653465CD" w14:textId="77777777" w:rsidR="007154D9" w:rsidRPr="00072261" w:rsidRDefault="007154D9"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1.輔導本市宗教團體發展宗教相關業務</w:t>
            </w:r>
          </w:p>
          <w:p w14:paraId="26325BBD" w14:textId="77777777" w:rsidR="007154D9" w:rsidRPr="00072261" w:rsidRDefault="007154D9"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本市登記有案寺廟</w:t>
            </w:r>
            <w:r w:rsidRPr="00072261">
              <w:rPr>
                <w:rFonts w:ascii="標楷體" w:hAnsi="標楷體" w:hint="eastAsia"/>
                <w:kern w:val="2"/>
                <w:sz w:val="24"/>
                <w:szCs w:val="24"/>
              </w:rPr>
              <w:t>1,498</w:t>
            </w:r>
            <w:r w:rsidRPr="00072261">
              <w:rPr>
                <w:rFonts w:ascii="標楷體" w:hAnsi="標楷體"/>
                <w:kern w:val="2"/>
                <w:sz w:val="24"/>
                <w:szCs w:val="24"/>
              </w:rPr>
              <w:t>間、教堂</w:t>
            </w:r>
            <w:r w:rsidRPr="00072261">
              <w:rPr>
                <w:rFonts w:ascii="標楷體" w:hAnsi="標楷體" w:hint="eastAsia"/>
                <w:kern w:val="2"/>
                <w:sz w:val="24"/>
                <w:szCs w:val="24"/>
              </w:rPr>
              <w:t>96</w:t>
            </w:r>
            <w:r w:rsidRPr="00072261">
              <w:rPr>
                <w:rFonts w:ascii="標楷體" w:hAnsi="標楷體"/>
                <w:kern w:val="2"/>
                <w:sz w:val="24"/>
                <w:szCs w:val="24"/>
              </w:rPr>
              <w:t>間、基金會</w:t>
            </w:r>
            <w:r w:rsidRPr="00072261">
              <w:rPr>
                <w:rFonts w:ascii="標楷體" w:hAnsi="標楷體" w:hint="eastAsia"/>
                <w:kern w:val="2"/>
                <w:sz w:val="24"/>
                <w:szCs w:val="24"/>
              </w:rPr>
              <w:t>20</w:t>
            </w:r>
            <w:r w:rsidRPr="00072261">
              <w:rPr>
                <w:rFonts w:ascii="標楷體" w:hAnsi="標楷體"/>
                <w:kern w:val="2"/>
                <w:sz w:val="24"/>
                <w:szCs w:val="24"/>
              </w:rPr>
              <w:t>間，合計</w:t>
            </w:r>
            <w:r w:rsidRPr="00072261">
              <w:rPr>
                <w:rFonts w:ascii="標楷體" w:hAnsi="標楷體" w:hint="eastAsia"/>
                <w:kern w:val="2"/>
                <w:sz w:val="24"/>
                <w:szCs w:val="24"/>
              </w:rPr>
              <w:t>1,614</w:t>
            </w:r>
            <w:r w:rsidRPr="00072261">
              <w:rPr>
                <w:rFonts w:ascii="標楷體" w:hAnsi="標楷體"/>
                <w:kern w:val="2"/>
                <w:sz w:val="24"/>
                <w:szCs w:val="24"/>
              </w:rPr>
              <w:t>間。依據「監督寺廟條例」、「辦理寺廟登記須知」、「高雄市政府審查宗教業務財團法人設立許可及監督要點」及相關法令，積極輔導宗教團體辦理設立登記。</w:t>
            </w:r>
          </w:p>
          <w:p w14:paraId="74F63B92" w14:textId="77777777" w:rsidR="007154D9" w:rsidRPr="00072261" w:rsidRDefault="007154D9"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2.輔導土地及建物合法化件數</w:t>
            </w:r>
          </w:p>
          <w:p w14:paraId="25584F0B" w14:textId="77777777" w:rsidR="007154D9" w:rsidRPr="00072261" w:rsidRDefault="007154D9" w:rsidP="00FA453E">
            <w:pPr>
              <w:pStyle w:val="ac"/>
              <w:autoSpaceDN/>
              <w:spacing w:line="360" w:lineRule="exact"/>
              <w:ind w:left="369" w:right="119"/>
              <w:textAlignment w:val="auto"/>
              <w:rPr>
                <w:rFonts w:ascii="標楷體" w:hAnsi="標楷體"/>
                <w:kern w:val="2"/>
                <w:sz w:val="24"/>
                <w:szCs w:val="24"/>
              </w:rPr>
            </w:pPr>
            <w:proofErr w:type="gramStart"/>
            <w:r w:rsidRPr="00072261">
              <w:rPr>
                <w:rFonts w:ascii="標楷體" w:hAnsi="標楷體" w:hint="eastAsia"/>
                <w:kern w:val="2"/>
                <w:sz w:val="24"/>
                <w:szCs w:val="24"/>
              </w:rPr>
              <w:t>113</w:t>
            </w:r>
            <w:proofErr w:type="gramEnd"/>
            <w:r w:rsidRPr="00072261">
              <w:rPr>
                <w:rFonts w:ascii="標楷體" w:hAnsi="標楷體" w:hint="eastAsia"/>
                <w:kern w:val="2"/>
                <w:sz w:val="24"/>
                <w:szCs w:val="24"/>
              </w:rPr>
              <w:t>年度</w:t>
            </w:r>
            <w:r w:rsidRPr="00072261">
              <w:rPr>
                <w:rFonts w:ascii="標楷體" w:hAnsi="標楷體"/>
                <w:kern w:val="2"/>
                <w:sz w:val="24"/>
                <w:szCs w:val="24"/>
              </w:rPr>
              <w:t>截至12月底止，已受理寺廟申請興辦事業計畫計</w:t>
            </w:r>
            <w:r w:rsidRPr="00072261">
              <w:rPr>
                <w:rFonts w:ascii="標楷體" w:hAnsi="標楷體" w:hint="eastAsia"/>
                <w:kern w:val="2"/>
                <w:sz w:val="24"/>
                <w:szCs w:val="24"/>
              </w:rPr>
              <w:t>21</w:t>
            </w:r>
            <w:r w:rsidRPr="00072261">
              <w:rPr>
                <w:rFonts w:ascii="標楷體" w:hAnsi="標楷體"/>
                <w:kern w:val="2"/>
                <w:sz w:val="24"/>
                <w:szCs w:val="24"/>
              </w:rPr>
              <w:t>案，</w:t>
            </w:r>
            <w:r w:rsidRPr="00072261">
              <w:rPr>
                <w:rFonts w:ascii="標楷體" w:hAnsi="標楷體" w:hint="eastAsia"/>
                <w:kern w:val="2"/>
                <w:sz w:val="24"/>
                <w:szCs w:val="24"/>
              </w:rPr>
              <w:t>均尚在審查中</w:t>
            </w:r>
            <w:r w:rsidRPr="00072261">
              <w:rPr>
                <w:rFonts w:ascii="標楷體" w:hAnsi="標楷體"/>
                <w:kern w:val="2"/>
                <w:sz w:val="24"/>
                <w:szCs w:val="24"/>
              </w:rPr>
              <w:t>。</w:t>
            </w:r>
          </w:p>
          <w:p w14:paraId="4660919E" w14:textId="77777777" w:rsidR="00370F3B" w:rsidRPr="00072261" w:rsidRDefault="007154D9"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3.輔導寺廟辦理地籍清理件數</w:t>
            </w:r>
          </w:p>
          <w:p w14:paraId="0B47952D" w14:textId="238BB318" w:rsidR="007154D9" w:rsidRPr="00072261" w:rsidRDefault="007154D9" w:rsidP="00FA453E">
            <w:pPr>
              <w:pStyle w:val="ac"/>
              <w:autoSpaceDN/>
              <w:spacing w:line="360" w:lineRule="exact"/>
              <w:ind w:left="369" w:right="119"/>
              <w:textAlignment w:val="auto"/>
              <w:rPr>
                <w:rFonts w:ascii="標楷體" w:hAnsi="標楷體"/>
                <w:kern w:val="2"/>
                <w:sz w:val="24"/>
                <w:szCs w:val="24"/>
              </w:rPr>
            </w:pPr>
            <w:proofErr w:type="gramStart"/>
            <w:r w:rsidRPr="00072261">
              <w:rPr>
                <w:rFonts w:ascii="標楷體" w:hAnsi="標楷體"/>
                <w:kern w:val="2"/>
                <w:sz w:val="24"/>
                <w:szCs w:val="24"/>
              </w:rPr>
              <w:t>113</w:t>
            </w:r>
            <w:proofErr w:type="gramEnd"/>
            <w:r w:rsidRPr="00072261">
              <w:rPr>
                <w:rFonts w:ascii="標楷體" w:hAnsi="標楷體"/>
                <w:kern w:val="2"/>
                <w:sz w:val="24"/>
                <w:szCs w:val="24"/>
              </w:rPr>
              <w:t>年度截至12月底止，已受理申辦土地更名登記</w:t>
            </w:r>
            <w:r w:rsidRPr="00072261">
              <w:rPr>
                <w:rFonts w:ascii="標楷體" w:hAnsi="標楷體" w:hint="eastAsia"/>
                <w:kern w:val="2"/>
                <w:sz w:val="24"/>
                <w:szCs w:val="24"/>
              </w:rPr>
              <w:t>1</w:t>
            </w:r>
            <w:r w:rsidRPr="00072261">
              <w:rPr>
                <w:rFonts w:ascii="標楷體" w:hAnsi="標楷體"/>
                <w:kern w:val="2"/>
                <w:sz w:val="24"/>
                <w:szCs w:val="24"/>
              </w:rPr>
              <w:t>案，</w:t>
            </w:r>
            <w:r w:rsidRPr="00072261">
              <w:rPr>
                <w:rFonts w:ascii="標楷體" w:hAnsi="標楷體" w:hint="eastAsia"/>
                <w:kern w:val="2"/>
                <w:sz w:val="24"/>
                <w:szCs w:val="24"/>
              </w:rPr>
              <w:t>尚在審理中</w:t>
            </w:r>
            <w:r w:rsidRPr="00072261">
              <w:rPr>
                <w:rFonts w:ascii="標楷體" w:hAnsi="標楷體"/>
                <w:kern w:val="2"/>
                <w:sz w:val="24"/>
                <w:szCs w:val="24"/>
              </w:rPr>
              <w:t>，面積計</w:t>
            </w:r>
            <w:r w:rsidRPr="00072261">
              <w:rPr>
                <w:rFonts w:ascii="標楷體" w:hAnsi="標楷體" w:hint="eastAsia"/>
                <w:kern w:val="2"/>
                <w:sz w:val="24"/>
                <w:szCs w:val="24"/>
              </w:rPr>
              <w:t>1</w:t>
            </w:r>
            <w:r w:rsidR="00272DDD" w:rsidRPr="00072261">
              <w:rPr>
                <w:rFonts w:ascii="標楷體" w:hAnsi="標楷體" w:hint="eastAsia"/>
                <w:kern w:val="2"/>
                <w:sz w:val="24"/>
                <w:szCs w:val="24"/>
              </w:rPr>
              <w:t>,</w:t>
            </w:r>
            <w:r w:rsidRPr="00072261">
              <w:rPr>
                <w:rFonts w:ascii="標楷體" w:hAnsi="標楷體" w:hint="eastAsia"/>
                <w:kern w:val="2"/>
                <w:sz w:val="24"/>
                <w:szCs w:val="24"/>
              </w:rPr>
              <w:t>289.37</w:t>
            </w:r>
            <w:r w:rsidRPr="00072261">
              <w:rPr>
                <w:rFonts w:ascii="標楷體" w:hAnsi="標楷體"/>
                <w:kern w:val="2"/>
                <w:sz w:val="24"/>
                <w:szCs w:val="24"/>
              </w:rPr>
              <w:t>平方公尺。</w:t>
            </w:r>
          </w:p>
          <w:p w14:paraId="5432A375" w14:textId="77777777" w:rsidR="007154D9" w:rsidRPr="00072261" w:rsidRDefault="007154D9"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4.暫行條例</w:t>
            </w:r>
          </w:p>
          <w:p w14:paraId="35B59D9D" w14:textId="77777777" w:rsidR="007154D9" w:rsidRPr="00072261" w:rsidRDefault="007154D9"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辦理宗教團體以自然人名義登記不動產處理暫行條例審認</w:t>
            </w:r>
          </w:p>
          <w:p w14:paraId="136C6F46" w14:textId="77777777" w:rsidR="007154D9" w:rsidRPr="00072261" w:rsidRDefault="007154D9" w:rsidP="00FA453E">
            <w:pPr>
              <w:pStyle w:val="ac"/>
              <w:autoSpaceDN/>
              <w:spacing w:line="360" w:lineRule="exact"/>
              <w:ind w:left="369" w:right="119"/>
              <w:textAlignment w:val="auto"/>
              <w:rPr>
                <w:rFonts w:ascii="標楷體" w:hAnsi="標楷體"/>
                <w:kern w:val="2"/>
                <w:sz w:val="24"/>
                <w:szCs w:val="24"/>
              </w:rPr>
            </w:pPr>
            <w:proofErr w:type="gramStart"/>
            <w:r w:rsidRPr="00072261">
              <w:rPr>
                <w:rFonts w:ascii="標楷體" w:hAnsi="標楷體"/>
                <w:kern w:val="2"/>
                <w:sz w:val="24"/>
                <w:szCs w:val="24"/>
              </w:rPr>
              <w:t>113</w:t>
            </w:r>
            <w:proofErr w:type="gramEnd"/>
            <w:r w:rsidRPr="00072261">
              <w:rPr>
                <w:rFonts w:ascii="標楷體" w:hAnsi="標楷體"/>
                <w:kern w:val="2"/>
                <w:sz w:val="24"/>
                <w:szCs w:val="24"/>
              </w:rPr>
              <w:t>年</w:t>
            </w:r>
            <w:r w:rsidRPr="00072261">
              <w:rPr>
                <w:rFonts w:ascii="標楷體" w:hAnsi="標楷體" w:hint="eastAsia"/>
                <w:kern w:val="2"/>
                <w:sz w:val="24"/>
                <w:szCs w:val="24"/>
              </w:rPr>
              <w:t>度截至12</w:t>
            </w:r>
            <w:r w:rsidRPr="00072261">
              <w:rPr>
                <w:rFonts w:ascii="標楷體" w:hAnsi="標楷體"/>
                <w:kern w:val="2"/>
                <w:sz w:val="24"/>
                <w:szCs w:val="24"/>
              </w:rPr>
              <w:t>月</w:t>
            </w:r>
            <w:r w:rsidRPr="00072261">
              <w:rPr>
                <w:rFonts w:ascii="標楷體" w:hAnsi="標楷體" w:hint="eastAsia"/>
                <w:kern w:val="2"/>
                <w:sz w:val="24"/>
                <w:szCs w:val="24"/>
              </w:rPr>
              <w:t>底</w:t>
            </w:r>
            <w:r w:rsidRPr="00072261">
              <w:rPr>
                <w:rFonts w:ascii="標楷體" w:hAnsi="標楷體"/>
                <w:kern w:val="2"/>
                <w:sz w:val="24"/>
                <w:szCs w:val="24"/>
              </w:rPr>
              <w:t>止，</w:t>
            </w:r>
            <w:r w:rsidRPr="00072261">
              <w:rPr>
                <w:rFonts w:ascii="標楷體" w:hAnsi="標楷體" w:hint="eastAsia"/>
                <w:kern w:val="2"/>
                <w:sz w:val="24"/>
                <w:szCs w:val="24"/>
              </w:rPr>
              <w:t>已受理</w:t>
            </w:r>
            <w:r w:rsidRPr="00072261">
              <w:rPr>
                <w:rFonts w:ascii="標楷體" w:hAnsi="標楷體"/>
                <w:kern w:val="2"/>
                <w:sz w:val="24"/>
                <w:szCs w:val="24"/>
              </w:rPr>
              <w:t>65家宗教團體依「宗教團體以自然人名義登記不動產處理暫行條例」申請權利歸屬審認案件共69件，61件已結案(更名、限制登記、駁回或停止辦理)、8件公告中、審查或補正中。</w:t>
            </w:r>
          </w:p>
          <w:p w14:paraId="41F57EBC" w14:textId="77777777" w:rsidR="007154D9" w:rsidRPr="00072261" w:rsidRDefault="007154D9"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5.辦理宗教活動防制計畫</w:t>
            </w:r>
          </w:p>
          <w:p w14:paraId="020BD5E1" w14:textId="180C4002" w:rsidR="007154D9" w:rsidRPr="00072261" w:rsidRDefault="007154D9" w:rsidP="00FA453E">
            <w:pPr>
              <w:pStyle w:val="ac"/>
              <w:spacing w:line="360" w:lineRule="exact"/>
              <w:ind w:left="369" w:right="119"/>
              <w:rPr>
                <w:rFonts w:ascii="標楷體" w:hAnsi="標楷體"/>
                <w:kern w:val="2"/>
                <w:sz w:val="24"/>
                <w:szCs w:val="24"/>
              </w:rPr>
            </w:pPr>
            <w:r w:rsidRPr="00072261">
              <w:rPr>
                <w:rFonts w:ascii="標楷體" w:hAnsi="標楷體" w:hint="eastAsia"/>
                <w:kern w:val="2"/>
                <w:sz w:val="24"/>
                <w:szCs w:val="24"/>
              </w:rPr>
              <w:lastRenderedPageBreak/>
              <w:t>自</w:t>
            </w:r>
            <w:r w:rsidRPr="00072261">
              <w:rPr>
                <w:rFonts w:ascii="標楷體" w:hAnsi="標楷體"/>
                <w:kern w:val="2"/>
                <w:sz w:val="24"/>
                <w:szCs w:val="24"/>
              </w:rPr>
              <w:t>113年1月1日截至12月</w:t>
            </w:r>
            <w:r w:rsidR="00790848" w:rsidRPr="00072261">
              <w:rPr>
                <w:rFonts w:ascii="標楷體" w:hAnsi="標楷體"/>
                <w:kern w:val="2"/>
                <w:sz w:val="24"/>
                <w:szCs w:val="24"/>
              </w:rPr>
              <w:t>31日</w:t>
            </w:r>
            <w:r w:rsidRPr="00072261">
              <w:rPr>
                <w:rFonts w:ascii="標楷體" w:hAnsi="標楷體"/>
                <w:kern w:val="2"/>
                <w:sz w:val="24"/>
                <w:szCs w:val="24"/>
              </w:rPr>
              <w:t>止，通報（含宣導）宗教活動計518件，其中區公所494件、消防局62件、警察局61件及環保局34件（部分重複通報或宣導）。自113年1月1日截至12月31日止，針對廟會活動裁罰案件合計89件，罰鍰計92萬9,500元，</w:t>
            </w:r>
            <w:proofErr w:type="gramStart"/>
            <w:r w:rsidRPr="00072261">
              <w:rPr>
                <w:rFonts w:ascii="標楷體" w:hAnsi="標楷體"/>
                <w:kern w:val="2"/>
                <w:sz w:val="24"/>
                <w:szCs w:val="24"/>
              </w:rPr>
              <w:t>受裁罰</w:t>
            </w:r>
            <w:proofErr w:type="gramEnd"/>
            <w:r w:rsidRPr="00072261">
              <w:rPr>
                <w:rFonts w:ascii="標楷體" w:hAnsi="標楷體"/>
                <w:kern w:val="2"/>
                <w:sz w:val="24"/>
                <w:szCs w:val="24"/>
              </w:rPr>
              <w:t>團體58家，其中13家立案寺廟，其餘45家係未登記宗教場所，未來持續針對未登記宗教場所加強宣導。</w:t>
            </w:r>
          </w:p>
          <w:p w14:paraId="1B18DB94" w14:textId="77777777" w:rsidR="007154D9" w:rsidRPr="00072261" w:rsidRDefault="007154D9"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6.</w:t>
            </w:r>
            <w:r w:rsidRPr="00072261">
              <w:rPr>
                <w:rFonts w:hint="eastAsia"/>
                <w:kern w:val="2"/>
              </w:rPr>
              <w:t>辦理</w:t>
            </w:r>
            <w:r w:rsidRPr="00072261">
              <w:rPr>
                <w:kern w:val="2"/>
              </w:rPr>
              <w:t>113年宗教事務輔導小組會議</w:t>
            </w:r>
          </w:p>
          <w:p w14:paraId="7CD1F517" w14:textId="4B4B7F65" w:rsidR="00391043" w:rsidRPr="00072261" w:rsidRDefault="007154D9"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113年4月10月召開年度會議，邀請各委員(包括</w:t>
            </w:r>
            <w:r w:rsidR="00094170" w:rsidRPr="00072261">
              <w:rPr>
                <w:rFonts w:ascii="標楷體" w:hAnsi="標楷體" w:hint="eastAsia"/>
                <w:kern w:val="2"/>
                <w:sz w:val="24"/>
                <w:szCs w:val="24"/>
              </w:rPr>
              <w:t>本</w:t>
            </w:r>
            <w:r w:rsidRPr="00072261">
              <w:rPr>
                <w:rFonts w:ascii="標楷體" w:hAnsi="標楷體"/>
                <w:kern w:val="2"/>
                <w:sz w:val="24"/>
                <w:szCs w:val="24"/>
              </w:rPr>
              <w:t>府各局處代表及宗教團體代表)出席，共同討論宗教相關議題，以期輔導宗教團體健全發展及協助解決面臨問題</w:t>
            </w:r>
            <w:r w:rsidR="00BC32CD" w:rsidRPr="00072261">
              <w:rPr>
                <w:rFonts w:ascii="標楷體" w:hAnsi="標楷體"/>
                <w:kern w:val="2"/>
                <w:sz w:val="24"/>
                <w:szCs w:val="24"/>
              </w:rPr>
              <w:t>。</w:t>
            </w:r>
          </w:p>
          <w:p w14:paraId="1DB472A9" w14:textId="77777777" w:rsidR="00391043" w:rsidRPr="00072261" w:rsidRDefault="00391043" w:rsidP="00FA453E">
            <w:pPr>
              <w:snapToGrid/>
              <w:spacing w:line="360" w:lineRule="exact"/>
              <w:ind w:left="137" w:right="120" w:hanging="17"/>
            </w:pPr>
          </w:p>
          <w:p w14:paraId="06103603" w14:textId="77777777" w:rsidR="00E13DA4" w:rsidRPr="00072261" w:rsidRDefault="00E13DA4"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1.提報內政部表揚</w:t>
            </w:r>
            <w:proofErr w:type="gramStart"/>
            <w:r w:rsidRPr="00072261">
              <w:rPr>
                <w:kern w:val="2"/>
              </w:rPr>
              <w:t>11</w:t>
            </w:r>
            <w:r w:rsidRPr="00072261">
              <w:rPr>
                <w:rFonts w:hint="eastAsia"/>
                <w:kern w:val="2"/>
              </w:rPr>
              <w:t>2</w:t>
            </w:r>
            <w:proofErr w:type="gramEnd"/>
            <w:r w:rsidRPr="00072261">
              <w:rPr>
                <w:kern w:val="2"/>
              </w:rPr>
              <w:t>年</w:t>
            </w:r>
            <w:r w:rsidRPr="00072261">
              <w:rPr>
                <w:rFonts w:hint="eastAsia"/>
                <w:kern w:val="2"/>
              </w:rPr>
              <w:t>度</w:t>
            </w:r>
            <w:r w:rsidRPr="00072261">
              <w:rPr>
                <w:kern w:val="2"/>
              </w:rPr>
              <w:t>績優宗教團體</w:t>
            </w:r>
          </w:p>
          <w:p w14:paraId="36F4C9D0" w14:textId="335E841C" w:rsidR="00E13DA4" w:rsidRPr="00072261" w:rsidRDefault="00E13DA4"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內政部於11</w:t>
            </w:r>
            <w:r w:rsidRPr="00072261">
              <w:rPr>
                <w:rFonts w:ascii="標楷體" w:hAnsi="標楷體" w:hint="eastAsia"/>
                <w:kern w:val="2"/>
                <w:sz w:val="24"/>
                <w:szCs w:val="24"/>
              </w:rPr>
              <w:t>3</w:t>
            </w:r>
            <w:r w:rsidRPr="00072261">
              <w:rPr>
                <w:rFonts w:ascii="標楷體" w:hAnsi="標楷體"/>
                <w:kern w:val="2"/>
                <w:sz w:val="24"/>
                <w:szCs w:val="24"/>
              </w:rPr>
              <w:t>年</w:t>
            </w:r>
            <w:r w:rsidRPr="00072261">
              <w:rPr>
                <w:rFonts w:ascii="標楷體" w:hAnsi="標楷體" w:hint="eastAsia"/>
                <w:kern w:val="2"/>
                <w:sz w:val="24"/>
                <w:szCs w:val="24"/>
              </w:rPr>
              <w:t>9</w:t>
            </w:r>
            <w:r w:rsidRPr="00072261">
              <w:rPr>
                <w:rFonts w:ascii="標楷體" w:hAnsi="標楷體"/>
                <w:kern w:val="2"/>
                <w:sz w:val="24"/>
                <w:szCs w:val="24"/>
              </w:rPr>
              <w:t>月</w:t>
            </w:r>
            <w:r w:rsidRPr="00072261">
              <w:rPr>
                <w:rFonts w:ascii="標楷體" w:hAnsi="標楷體" w:hint="eastAsia"/>
                <w:kern w:val="2"/>
                <w:sz w:val="24"/>
                <w:szCs w:val="24"/>
              </w:rPr>
              <w:t>6</w:t>
            </w:r>
            <w:r w:rsidRPr="00072261">
              <w:rPr>
                <w:rFonts w:ascii="標楷體" w:hAnsi="標楷體"/>
                <w:kern w:val="2"/>
                <w:sz w:val="24"/>
                <w:szCs w:val="24"/>
              </w:rPr>
              <w:t>日</w:t>
            </w:r>
            <w:r w:rsidR="00272DDD" w:rsidRPr="00072261">
              <w:rPr>
                <w:rFonts w:ascii="標楷體" w:hAnsi="標楷體" w:hint="eastAsia"/>
                <w:kern w:val="2"/>
                <w:sz w:val="24"/>
                <w:szCs w:val="24"/>
              </w:rPr>
              <w:t>在</w:t>
            </w:r>
            <w:r w:rsidRPr="00072261">
              <w:rPr>
                <w:rFonts w:ascii="標楷體" w:hAnsi="標楷體" w:hint="eastAsia"/>
                <w:kern w:val="2"/>
                <w:sz w:val="24"/>
                <w:szCs w:val="24"/>
              </w:rPr>
              <w:t>南投</w:t>
            </w:r>
            <w:r w:rsidRPr="00072261">
              <w:rPr>
                <w:rFonts w:ascii="標楷體" w:hAnsi="標楷體"/>
                <w:kern w:val="2"/>
                <w:sz w:val="24"/>
                <w:szCs w:val="24"/>
              </w:rPr>
              <w:t>縣</w:t>
            </w:r>
            <w:r w:rsidRPr="00072261">
              <w:rPr>
                <w:rFonts w:ascii="標楷體" w:hAnsi="標楷體" w:hint="eastAsia"/>
                <w:kern w:val="2"/>
                <w:sz w:val="24"/>
                <w:szCs w:val="24"/>
              </w:rPr>
              <w:t>埔里鎮立藝文中心</w:t>
            </w:r>
            <w:r w:rsidRPr="00072261">
              <w:rPr>
                <w:rFonts w:ascii="標楷體" w:hAnsi="標楷體"/>
                <w:kern w:val="2"/>
                <w:sz w:val="24"/>
                <w:szCs w:val="24"/>
              </w:rPr>
              <w:t>表揚11</w:t>
            </w:r>
            <w:r w:rsidRPr="00072261">
              <w:rPr>
                <w:rFonts w:ascii="標楷體" w:hAnsi="標楷體" w:hint="eastAsia"/>
                <w:kern w:val="2"/>
                <w:sz w:val="24"/>
                <w:szCs w:val="24"/>
              </w:rPr>
              <w:t>2</w:t>
            </w:r>
            <w:r w:rsidRPr="00072261">
              <w:rPr>
                <w:rFonts w:ascii="標楷體" w:hAnsi="標楷體"/>
                <w:kern w:val="2"/>
                <w:sz w:val="24"/>
                <w:szCs w:val="24"/>
              </w:rPr>
              <w:t>年績優宗教團體，本市</w:t>
            </w:r>
            <w:r w:rsidRPr="00072261">
              <w:rPr>
                <w:rFonts w:ascii="標楷體" w:hAnsi="標楷體" w:hint="eastAsia"/>
                <w:kern w:val="2"/>
                <w:sz w:val="24"/>
                <w:szCs w:val="24"/>
              </w:rPr>
              <w:t>計有</w:t>
            </w:r>
            <w:r w:rsidRPr="00072261">
              <w:rPr>
                <w:rFonts w:ascii="標楷體" w:hAnsi="標楷體"/>
                <w:kern w:val="2"/>
                <w:sz w:val="24"/>
                <w:szCs w:val="24"/>
              </w:rPr>
              <w:t>高雄港口慈濟宮</w:t>
            </w:r>
            <w:r w:rsidRPr="00072261">
              <w:rPr>
                <w:rFonts w:ascii="標楷體" w:hAnsi="標楷體" w:hint="eastAsia"/>
                <w:kern w:val="2"/>
                <w:sz w:val="24"/>
                <w:szCs w:val="24"/>
              </w:rPr>
              <w:t>等2家榮</w:t>
            </w:r>
            <w:r w:rsidRPr="00072261">
              <w:rPr>
                <w:rFonts w:ascii="標楷體" w:hAnsi="標楷體"/>
                <w:kern w:val="2"/>
                <w:sz w:val="24"/>
                <w:szCs w:val="24"/>
              </w:rPr>
              <w:t>獲</w:t>
            </w:r>
            <w:r w:rsidRPr="00072261">
              <w:rPr>
                <w:rFonts w:ascii="標楷體" w:hAnsi="標楷體" w:hint="eastAsia"/>
                <w:kern w:val="2"/>
                <w:sz w:val="24"/>
                <w:szCs w:val="24"/>
              </w:rPr>
              <w:t>宗教公益深耕獎及高雄關帝廟等12家榮獲</w:t>
            </w:r>
            <w:r w:rsidRPr="00072261">
              <w:rPr>
                <w:rFonts w:ascii="標楷體" w:hAnsi="標楷體"/>
                <w:kern w:val="2"/>
                <w:sz w:val="24"/>
                <w:szCs w:val="24"/>
              </w:rPr>
              <w:t>宗教公益獎。</w:t>
            </w:r>
          </w:p>
          <w:p w14:paraId="67EEF74B" w14:textId="77777777" w:rsidR="00E13DA4" w:rsidRPr="00072261" w:rsidRDefault="00E13DA4"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2.辦理本市</w:t>
            </w:r>
            <w:proofErr w:type="gramStart"/>
            <w:r w:rsidRPr="00072261">
              <w:rPr>
                <w:kern w:val="2"/>
              </w:rPr>
              <w:t>11</w:t>
            </w:r>
            <w:r w:rsidRPr="00072261">
              <w:rPr>
                <w:rFonts w:hint="eastAsia"/>
                <w:kern w:val="2"/>
              </w:rPr>
              <w:t>2</w:t>
            </w:r>
            <w:proofErr w:type="gramEnd"/>
            <w:r w:rsidRPr="00072261">
              <w:rPr>
                <w:kern w:val="2"/>
              </w:rPr>
              <w:t>年度宗教團體表揚大會</w:t>
            </w:r>
          </w:p>
          <w:p w14:paraId="50476738" w14:textId="5591E411" w:rsidR="00391043" w:rsidRPr="00072261" w:rsidRDefault="00E13DA4"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為鼓勵寺廟、教會(堂)力行祭典節約，將節省經費</w:t>
            </w:r>
            <w:r w:rsidRPr="00072261">
              <w:rPr>
                <w:rFonts w:ascii="標楷體" w:hAnsi="標楷體" w:hint="eastAsia"/>
                <w:kern w:val="2"/>
                <w:sz w:val="24"/>
                <w:szCs w:val="24"/>
              </w:rPr>
              <w:t>用於</w:t>
            </w:r>
            <w:r w:rsidRPr="00072261">
              <w:rPr>
                <w:rFonts w:ascii="標楷體" w:hAnsi="標楷體"/>
                <w:kern w:val="2"/>
                <w:sz w:val="24"/>
                <w:szCs w:val="24"/>
              </w:rPr>
              <w:t>興辦公益或慈善事業，以促進地方建設，造福社會人群，於11</w:t>
            </w:r>
            <w:r w:rsidRPr="00072261">
              <w:rPr>
                <w:rFonts w:ascii="標楷體" w:hAnsi="標楷體" w:hint="eastAsia"/>
                <w:kern w:val="2"/>
                <w:sz w:val="24"/>
                <w:szCs w:val="24"/>
              </w:rPr>
              <w:t>3</w:t>
            </w:r>
            <w:r w:rsidRPr="00072261">
              <w:rPr>
                <w:rFonts w:ascii="標楷體" w:hAnsi="標楷體"/>
                <w:kern w:val="2"/>
                <w:sz w:val="24"/>
                <w:szCs w:val="24"/>
              </w:rPr>
              <w:t>年1</w:t>
            </w:r>
            <w:r w:rsidRPr="00072261">
              <w:rPr>
                <w:rFonts w:ascii="標楷體" w:hAnsi="標楷體" w:hint="eastAsia"/>
                <w:kern w:val="2"/>
                <w:sz w:val="24"/>
                <w:szCs w:val="24"/>
              </w:rPr>
              <w:t>0</w:t>
            </w:r>
            <w:r w:rsidRPr="00072261">
              <w:rPr>
                <w:rFonts w:ascii="標楷體" w:hAnsi="標楷體"/>
                <w:kern w:val="2"/>
                <w:sz w:val="24"/>
                <w:szCs w:val="24"/>
              </w:rPr>
              <w:t>月18</w:t>
            </w:r>
            <w:r w:rsidRPr="00072261">
              <w:rPr>
                <w:rFonts w:ascii="標楷體" w:hAnsi="標楷體" w:hint="eastAsia"/>
                <w:kern w:val="2"/>
                <w:sz w:val="24"/>
                <w:szCs w:val="24"/>
              </w:rPr>
              <w:t>日</w:t>
            </w:r>
            <w:r w:rsidRPr="00072261">
              <w:rPr>
                <w:rFonts w:ascii="標楷體" w:hAnsi="標楷體"/>
                <w:kern w:val="2"/>
                <w:sz w:val="24"/>
                <w:szCs w:val="24"/>
              </w:rPr>
              <w:t>辦理「高雄市</w:t>
            </w:r>
            <w:proofErr w:type="gramStart"/>
            <w:r w:rsidRPr="00072261">
              <w:rPr>
                <w:rFonts w:ascii="標楷體" w:hAnsi="標楷體"/>
                <w:kern w:val="2"/>
                <w:sz w:val="24"/>
                <w:szCs w:val="24"/>
              </w:rPr>
              <w:t>11</w:t>
            </w:r>
            <w:r w:rsidRPr="00072261">
              <w:rPr>
                <w:rFonts w:ascii="標楷體" w:hAnsi="標楷體" w:hint="eastAsia"/>
                <w:kern w:val="2"/>
                <w:sz w:val="24"/>
                <w:szCs w:val="24"/>
              </w:rPr>
              <w:t>2</w:t>
            </w:r>
            <w:proofErr w:type="gramEnd"/>
            <w:r w:rsidRPr="00072261">
              <w:rPr>
                <w:rFonts w:ascii="標楷體" w:hAnsi="標楷體"/>
                <w:kern w:val="2"/>
                <w:sz w:val="24"/>
                <w:szCs w:val="24"/>
              </w:rPr>
              <w:t>年度宗教團體捐資興辦公益或慈善事業績優表揚大會」，捐資金額達100萬元以上獲表揚的績優宗教團體共</w:t>
            </w:r>
            <w:r w:rsidRPr="00072261">
              <w:rPr>
                <w:rFonts w:ascii="標楷體" w:hAnsi="標楷體" w:hint="eastAsia"/>
                <w:kern w:val="2"/>
                <w:sz w:val="24"/>
                <w:szCs w:val="24"/>
              </w:rPr>
              <w:t>99</w:t>
            </w:r>
            <w:r w:rsidRPr="00072261">
              <w:rPr>
                <w:rFonts w:ascii="標楷體" w:hAnsi="標楷體"/>
                <w:kern w:val="2"/>
                <w:sz w:val="24"/>
                <w:szCs w:val="24"/>
              </w:rPr>
              <w:t>家，捐資金額總計7億6,977萬5,885元</w:t>
            </w:r>
            <w:r w:rsidR="00BC32CD" w:rsidRPr="00072261">
              <w:rPr>
                <w:rFonts w:ascii="標楷體" w:hAnsi="標楷體"/>
                <w:kern w:val="2"/>
                <w:sz w:val="24"/>
                <w:szCs w:val="24"/>
              </w:rPr>
              <w:t>。</w:t>
            </w:r>
          </w:p>
          <w:p w14:paraId="5E4FA8E2" w14:textId="77777777" w:rsidR="00391043" w:rsidRPr="00072261" w:rsidRDefault="00391043" w:rsidP="00FA453E">
            <w:pPr>
              <w:snapToGrid/>
              <w:spacing w:line="360" w:lineRule="exact"/>
              <w:ind w:left="360" w:right="120"/>
            </w:pPr>
          </w:p>
          <w:p w14:paraId="2185BD75" w14:textId="042FAE83" w:rsidR="00E13DA4" w:rsidRPr="00072261" w:rsidRDefault="00E13DA4"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1</w:t>
            </w:r>
            <w:r w:rsidRPr="00072261">
              <w:rPr>
                <w:kern w:val="2"/>
              </w:rPr>
              <w:t>.本市轄下38個區公所皆設有調解委員會，並由民政局</w:t>
            </w:r>
            <w:proofErr w:type="gramStart"/>
            <w:r w:rsidRPr="00072261">
              <w:rPr>
                <w:kern w:val="2"/>
              </w:rPr>
              <w:t>規劃線上調解</w:t>
            </w:r>
            <w:proofErr w:type="gramEnd"/>
            <w:r w:rsidRPr="00072261">
              <w:rPr>
                <w:kern w:val="2"/>
              </w:rPr>
              <w:t>聲請服務。為使調解業務更具效率，從108年</w:t>
            </w:r>
            <w:r w:rsidR="00F108D5" w:rsidRPr="00072261">
              <w:rPr>
                <w:rFonts w:hint="eastAsia"/>
                <w:kern w:val="2"/>
              </w:rPr>
              <w:t>設置</w:t>
            </w:r>
            <w:r w:rsidRPr="00072261">
              <w:rPr>
                <w:kern w:val="2"/>
              </w:rPr>
              <w:t>改版「</w:t>
            </w:r>
            <w:proofErr w:type="gramStart"/>
            <w:r w:rsidRPr="00072261">
              <w:rPr>
                <w:kern w:val="2"/>
              </w:rPr>
              <w:t>線上調解</w:t>
            </w:r>
            <w:proofErr w:type="gramEnd"/>
            <w:r w:rsidRPr="00072261">
              <w:rPr>
                <w:kern w:val="2"/>
              </w:rPr>
              <w:t>聲請服務平台」，持續擴充前台及後台功能，讓民眾及調解業務承辦人員操作更便利，截至11</w:t>
            </w:r>
            <w:r w:rsidRPr="00072261">
              <w:rPr>
                <w:rFonts w:hint="eastAsia"/>
                <w:kern w:val="2"/>
              </w:rPr>
              <w:t>3</w:t>
            </w:r>
            <w:r w:rsidRPr="00072261">
              <w:rPr>
                <w:kern w:val="2"/>
              </w:rPr>
              <w:t>年12月底，</w:t>
            </w:r>
            <w:proofErr w:type="gramStart"/>
            <w:r w:rsidRPr="00072261">
              <w:rPr>
                <w:rFonts w:hint="eastAsia"/>
                <w:kern w:val="2"/>
              </w:rPr>
              <w:t>113</w:t>
            </w:r>
            <w:r w:rsidRPr="00072261">
              <w:rPr>
                <w:kern w:val="2"/>
              </w:rPr>
              <w:t>年線上申請</w:t>
            </w:r>
            <w:proofErr w:type="gramEnd"/>
            <w:r w:rsidRPr="00072261">
              <w:rPr>
                <w:kern w:val="2"/>
              </w:rPr>
              <w:t>調解案件數計13,</w:t>
            </w:r>
            <w:r w:rsidRPr="00072261">
              <w:rPr>
                <w:rFonts w:hint="eastAsia"/>
                <w:kern w:val="2"/>
              </w:rPr>
              <w:t>99</w:t>
            </w:r>
            <w:r w:rsidRPr="00072261">
              <w:rPr>
                <w:kern w:val="2"/>
              </w:rPr>
              <w:t>1件，較</w:t>
            </w:r>
            <w:r w:rsidRPr="00072261">
              <w:rPr>
                <w:rFonts w:hint="eastAsia"/>
                <w:kern w:val="2"/>
              </w:rPr>
              <w:t>112</w:t>
            </w:r>
            <w:r w:rsidRPr="00072261">
              <w:rPr>
                <w:kern w:val="2"/>
              </w:rPr>
              <w:t>年13,651件成長</w:t>
            </w:r>
            <w:r w:rsidRPr="00072261">
              <w:rPr>
                <w:rFonts w:hint="eastAsia"/>
                <w:kern w:val="2"/>
              </w:rPr>
              <w:t>340</w:t>
            </w:r>
            <w:r w:rsidRPr="00072261">
              <w:rPr>
                <w:kern w:val="2"/>
              </w:rPr>
              <w:t>件。</w:t>
            </w:r>
          </w:p>
          <w:p w14:paraId="22C1F2FE" w14:textId="77777777" w:rsidR="00E13DA4" w:rsidRPr="00072261" w:rsidRDefault="00E13DA4"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2</w:t>
            </w:r>
            <w:r w:rsidRPr="00072261">
              <w:rPr>
                <w:kern w:val="2"/>
              </w:rPr>
              <w:t>.辦理「</w:t>
            </w:r>
            <w:proofErr w:type="gramStart"/>
            <w:r w:rsidRPr="00072261">
              <w:rPr>
                <w:kern w:val="2"/>
              </w:rPr>
              <w:t>11</w:t>
            </w:r>
            <w:r w:rsidRPr="00072261">
              <w:rPr>
                <w:rFonts w:hint="eastAsia"/>
                <w:kern w:val="2"/>
              </w:rPr>
              <w:t>2</w:t>
            </w:r>
            <w:proofErr w:type="gramEnd"/>
            <w:r w:rsidRPr="00072261">
              <w:rPr>
                <w:kern w:val="2"/>
              </w:rPr>
              <w:t>年度各區調解委員會調解績效考評」</w:t>
            </w:r>
          </w:p>
          <w:p w14:paraId="0593CAAD" w14:textId="77777777" w:rsidR="00E13DA4" w:rsidRPr="00072261" w:rsidRDefault="00E13DA4"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11</w:t>
            </w:r>
            <w:r w:rsidRPr="00072261">
              <w:rPr>
                <w:rFonts w:ascii="標楷體" w:hAnsi="標楷體" w:hint="eastAsia"/>
                <w:kern w:val="2"/>
                <w:sz w:val="24"/>
                <w:szCs w:val="24"/>
              </w:rPr>
              <w:t>3</w:t>
            </w:r>
            <w:r w:rsidRPr="00072261">
              <w:rPr>
                <w:rFonts w:ascii="標楷體" w:hAnsi="標楷體"/>
                <w:kern w:val="2"/>
                <w:sz w:val="24"/>
                <w:szCs w:val="24"/>
              </w:rPr>
              <w:t>年5月</w:t>
            </w:r>
            <w:r w:rsidRPr="00072261">
              <w:rPr>
                <w:rFonts w:ascii="標楷體" w:hAnsi="標楷體" w:hint="eastAsia"/>
                <w:kern w:val="2"/>
                <w:sz w:val="24"/>
                <w:szCs w:val="24"/>
              </w:rPr>
              <w:t>7</w:t>
            </w:r>
            <w:r w:rsidRPr="00072261">
              <w:rPr>
                <w:rFonts w:ascii="標楷體" w:hAnsi="標楷體"/>
                <w:kern w:val="2"/>
                <w:sz w:val="24"/>
                <w:szCs w:val="24"/>
              </w:rPr>
              <w:t>日假民政局</w:t>
            </w:r>
            <w:r w:rsidRPr="00072261">
              <w:rPr>
                <w:rFonts w:ascii="標楷體" w:hAnsi="標楷體" w:hint="eastAsia"/>
                <w:kern w:val="2"/>
                <w:sz w:val="24"/>
                <w:szCs w:val="24"/>
              </w:rPr>
              <w:t>四樓防災通報中心</w:t>
            </w:r>
            <w:r w:rsidRPr="00072261">
              <w:rPr>
                <w:rFonts w:ascii="標楷體" w:hAnsi="標楷體"/>
                <w:kern w:val="2"/>
                <w:sz w:val="24"/>
                <w:szCs w:val="24"/>
              </w:rPr>
              <w:t>辦理初評，1</w:t>
            </w:r>
            <w:r w:rsidRPr="00072261">
              <w:rPr>
                <w:rFonts w:ascii="標楷體" w:hAnsi="標楷體" w:hint="eastAsia"/>
                <w:kern w:val="2"/>
                <w:sz w:val="24"/>
                <w:szCs w:val="24"/>
              </w:rPr>
              <w:t>1</w:t>
            </w:r>
            <w:r w:rsidRPr="00072261">
              <w:rPr>
                <w:rFonts w:ascii="標楷體" w:hAnsi="標楷體"/>
                <w:kern w:val="2"/>
                <w:sz w:val="24"/>
                <w:szCs w:val="24"/>
              </w:rPr>
              <w:t>月1</w:t>
            </w:r>
            <w:r w:rsidRPr="00072261">
              <w:rPr>
                <w:rFonts w:ascii="標楷體" w:hAnsi="標楷體" w:hint="eastAsia"/>
                <w:kern w:val="2"/>
                <w:sz w:val="24"/>
                <w:szCs w:val="24"/>
              </w:rPr>
              <w:t>4</w:t>
            </w:r>
            <w:r w:rsidRPr="00072261">
              <w:rPr>
                <w:rFonts w:ascii="標楷體" w:hAnsi="標楷體"/>
                <w:kern w:val="2"/>
                <w:sz w:val="24"/>
                <w:szCs w:val="24"/>
              </w:rPr>
              <w:t>日法務部核定本市所轄調解委員會績效為第2級，分別為三民、前鎮、鳳山、</w:t>
            </w:r>
            <w:proofErr w:type="gramStart"/>
            <w:r w:rsidRPr="00072261">
              <w:rPr>
                <w:rFonts w:ascii="標楷體" w:hAnsi="標楷體"/>
                <w:kern w:val="2"/>
                <w:sz w:val="24"/>
                <w:szCs w:val="24"/>
              </w:rPr>
              <w:t>苓</w:t>
            </w:r>
            <w:proofErr w:type="gramEnd"/>
            <w:r w:rsidRPr="00072261">
              <w:rPr>
                <w:rFonts w:ascii="標楷體" w:hAnsi="標楷體"/>
                <w:kern w:val="2"/>
                <w:sz w:val="24"/>
                <w:szCs w:val="24"/>
              </w:rPr>
              <w:t>雅</w:t>
            </w:r>
            <w:r w:rsidRPr="00072261">
              <w:rPr>
                <w:rFonts w:ascii="標楷體" w:hAnsi="標楷體" w:hint="eastAsia"/>
                <w:kern w:val="2"/>
                <w:sz w:val="24"/>
                <w:szCs w:val="24"/>
              </w:rPr>
              <w:t>、</w:t>
            </w:r>
            <w:r w:rsidRPr="00072261">
              <w:rPr>
                <w:rFonts w:ascii="標楷體" w:hAnsi="標楷體"/>
                <w:kern w:val="2"/>
                <w:sz w:val="24"/>
                <w:szCs w:val="24"/>
              </w:rPr>
              <w:t>左營及仁武等6區公所。</w:t>
            </w:r>
          </w:p>
          <w:p w14:paraId="11D2FE81" w14:textId="77777777" w:rsidR="00E13DA4" w:rsidRPr="00072261" w:rsidRDefault="00E13DA4"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3</w:t>
            </w:r>
            <w:r w:rsidRPr="00072261">
              <w:rPr>
                <w:kern w:val="2"/>
              </w:rPr>
              <w:t>.協助內政部舉辦「11</w:t>
            </w:r>
            <w:r w:rsidRPr="00072261">
              <w:rPr>
                <w:rFonts w:hint="eastAsia"/>
                <w:kern w:val="2"/>
              </w:rPr>
              <w:t>2</w:t>
            </w:r>
            <w:r w:rsidRPr="00072261">
              <w:rPr>
                <w:kern w:val="2"/>
              </w:rPr>
              <w:t>年調解案件榮獲中央各獎項績優人員表揚大會」</w:t>
            </w:r>
          </w:p>
          <w:p w14:paraId="667A626B" w14:textId="4F4E353B" w:rsidR="00E13DA4" w:rsidRPr="00072261" w:rsidRDefault="00E13DA4"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內政部於11</w:t>
            </w:r>
            <w:r w:rsidRPr="00072261">
              <w:rPr>
                <w:rFonts w:ascii="標楷體" w:hAnsi="標楷體" w:hint="eastAsia"/>
                <w:kern w:val="2"/>
                <w:sz w:val="24"/>
                <w:szCs w:val="24"/>
              </w:rPr>
              <w:t>3</w:t>
            </w:r>
            <w:r w:rsidRPr="00072261">
              <w:rPr>
                <w:rFonts w:ascii="標楷體" w:hAnsi="標楷體"/>
                <w:kern w:val="2"/>
                <w:sz w:val="24"/>
                <w:szCs w:val="24"/>
              </w:rPr>
              <w:t>年</w:t>
            </w:r>
            <w:r w:rsidRPr="00072261">
              <w:rPr>
                <w:rFonts w:ascii="標楷體" w:hAnsi="標楷體" w:hint="eastAsia"/>
                <w:kern w:val="2"/>
                <w:sz w:val="24"/>
                <w:szCs w:val="24"/>
              </w:rPr>
              <w:t>8</w:t>
            </w:r>
            <w:r w:rsidRPr="00072261">
              <w:rPr>
                <w:rFonts w:ascii="標楷體" w:hAnsi="標楷體"/>
                <w:kern w:val="2"/>
                <w:sz w:val="24"/>
                <w:szCs w:val="24"/>
              </w:rPr>
              <w:t>月2</w:t>
            </w:r>
            <w:r w:rsidRPr="00072261">
              <w:rPr>
                <w:rFonts w:ascii="標楷體" w:hAnsi="標楷體" w:hint="eastAsia"/>
                <w:kern w:val="2"/>
                <w:sz w:val="24"/>
                <w:szCs w:val="24"/>
              </w:rPr>
              <w:t>8</w:t>
            </w:r>
            <w:r w:rsidRPr="00072261">
              <w:rPr>
                <w:rFonts w:ascii="標楷體" w:hAnsi="標楷體"/>
                <w:kern w:val="2"/>
                <w:sz w:val="24"/>
                <w:szCs w:val="24"/>
              </w:rPr>
              <w:t>日</w:t>
            </w:r>
            <w:r w:rsidR="00AA19AF" w:rsidRPr="00072261">
              <w:rPr>
                <w:rFonts w:ascii="標楷體" w:hAnsi="標楷體"/>
                <w:kern w:val="2"/>
                <w:sz w:val="24"/>
                <w:szCs w:val="24"/>
              </w:rPr>
              <w:t>在</w:t>
            </w:r>
            <w:r w:rsidRPr="00072261">
              <w:rPr>
                <w:rFonts w:ascii="標楷體" w:hAnsi="標楷體"/>
                <w:kern w:val="2"/>
                <w:sz w:val="24"/>
                <w:szCs w:val="24"/>
              </w:rPr>
              <w:t>臺北市萬華區格</w:t>
            </w:r>
            <w:proofErr w:type="gramStart"/>
            <w:r w:rsidRPr="00072261">
              <w:rPr>
                <w:rFonts w:ascii="標楷體" w:hAnsi="標楷體"/>
                <w:kern w:val="2"/>
                <w:sz w:val="24"/>
                <w:szCs w:val="24"/>
              </w:rPr>
              <w:t>萊</w:t>
            </w:r>
            <w:proofErr w:type="gramEnd"/>
            <w:r w:rsidRPr="00072261">
              <w:rPr>
                <w:rFonts w:ascii="標楷體" w:hAnsi="標楷體"/>
                <w:kern w:val="2"/>
                <w:sz w:val="24"/>
                <w:szCs w:val="24"/>
              </w:rPr>
              <w:t>天漾大飯店舉辦「11</w:t>
            </w:r>
            <w:r w:rsidRPr="00072261">
              <w:rPr>
                <w:rFonts w:ascii="標楷體" w:hAnsi="標楷體" w:hint="eastAsia"/>
                <w:kern w:val="2"/>
                <w:sz w:val="24"/>
                <w:szCs w:val="24"/>
              </w:rPr>
              <w:t>2</w:t>
            </w:r>
            <w:r w:rsidRPr="00072261">
              <w:rPr>
                <w:rFonts w:ascii="標楷體" w:hAnsi="標楷體"/>
                <w:kern w:val="2"/>
                <w:sz w:val="24"/>
                <w:szCs w:val="24"/>
              </w:rPr>
              <w:t>年調解案件榮獲中央各獎項績優人員表揚大會」，本市共</w:t>
            </w:r>
            <w:r w:rsidRPr="00072261">
              <w:rPr>
                <w:rFonts w:ascii="標楷體" w:hAnsi="標楷體" w:hint="eastAsia"/>
                <w:kern w:val="2"/>
                <w:sz w:val="24"/>
                <w:szCs w:val="24"/>
              </w:rPr>
              <w:t>11</w:t>
            </w:r>
            <w:r w:rsidRPr="00072261">
              <w:rPr>
                <w:rFonts w:ascii="標楷體" w:hAnsi="標楷體"/>
                <w:kern w:val="2"/>
                <w:sz w:val="24"/>
                <w:szCs w:val="24"/>
              </w:rPr>
              <w:t>位資深調解委員榮獲表揚。</w:t>
            </w:r>
          </w:p>
          <w:p w14:paraId="001E8E9F" w14:textId="77777777" w:rsidR="00E13DA4" w:rsidRPr="00072261" w:rsidRDefault="00E13DA4"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4</w:t>
            </w:r>
            <w:r w:rsidRPr="00072261">
              <w:rPr>
                <w:kern w:val="2"/>
              </w:rPr>
              <w:t>.辦理</w:t>
            </w:r>
            <w:proofErr w:type="gramStart"/>
            <w:r w:rsidRPr="00072261">
              <w:rPr>
                <w:kern w:val="2"/>
              </w:rPr>
              <w:t>11</w:t>
            </w:r>
            <w:r w:rsidRPr="00072261">
              <w:rPr>
                <w:rFonts w:hint="eastAsia"/>
                <w:kern w:val="2"/>
              </w:rPr>
              <w:t>2</w:t>
            </w:r>
            <w:proofErr w:type="gramEnd"/>
            <w:r w:rsidRPr="00072261">
              <w:rPr>
                <w:kern w:val="2"/>
              </w:rPr>
              <w:t>年度績優調解委員頒獎典禮</w:t>
            </w:r>
          </w:p>
          <w:p w14:paraId="0BE42E60" w14:textId="434F9223" w:rsidR="00391043" w:rsidRPr="00072261" w:rsidRDefault="00E13DA4"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11</w:t>
            </w:r>
            <w:r w:rsidRPr="00072261">
              <w:rPr>
                <w:rFonts w:ascii="標楷體" w:hAnsi="標楷體" w:hint="eastAsia"/>
                <w:kern w:val="2"/>
                <w:sz w:val="24"/>
                <w:szCs w:val="24"/>
              </w:rPr>
              <w:t>3</w:t>
            </w:r>
            <w:r w:rsidRPr="00072261">
              <w:rPr>
                <w:rFonts w:ascii="標楷體" w:hAnsi="標楷體"/>
                <w:kern w:val="2"/>
                <w:sz w:val="24"/>
                <w:szCs w:val="24"/>
              </w:rPr>
              <w:t>年</w:t>
            </w:r>
            <w:r w:rsidRPr="00072261">
              <w:rPr>
                <w:rFonts w:ascii="標楷體" w:hAnsi="標楷體" w:hint="eastAsia"/>
                <w:kern w:val="2"/>
                <w:sz w:val="24"/>
                <w:szCs w:val="24"/>
              </w:rPr>
              <w:t>6</w:t>
            </w:r>
            <w:r w:rsidRPr="00072261">
              <w:rPr>
                <w:rFonts w:ascii="標楷體" w:hAnsi="標楷體"/>
                <w:kern w:val="2"/>
                <w:sz w:val="24"/>
                <w:szCs w:val="24"/>
              </w:rPr>
              <w:t>月</w:t>
            </w:r>
            <w:r w:rsidRPr="00072261">
              <w:rPr>
                <w:rFonts w:ascii="標楷體" w:hAnsi="標楷體" w:hint="eastAsia"/>
                <w:kern w:val="2"/>
                <w:sz w:val="24"/>
                <w:szCs w:val="24"/>
              </w:rPr>
              <w:t>2</w:t>
            </w:r>
            <w:r w:rsidRPr="00072261">
              <w:rPr>
                <w:rFonts w:ascii="標楷體" w:hAnsi="標楷體"/>
                <w:kern w:val="2"/>
                <w:sz w:val="24"/>
                <w:szCs w:val="24"/>
              </w:rPr>
              <w:t>6日</w:t>
            </w:r>
            <w:r w:rsidR="00AA19AF" w:rsidRPr="00072261">
              <w:rPr>
                <w:rFonts w:ascii="標楷體" w:hAnsi="標楷體"/>
                <w:kern w:val="2"/>
                <w:sz w:val="24"/>
                <w:szCs w:val="24"/>
              </w:rPr>
              <w:t>在</w:t>
            </w:r>
            <w:r w:rsidRPr="00072261">
              <w:rPr>
                <w:rFonts w:ascii="標楷體" w:hAnsi="標楷體" w:hint="eastAsia"/>
                <w:kern w:val="2"/>
                <w:sz w:val="24"/>
                <w:szCs w:val="24"/>
              </w:rPr>
              <w:t>南投溪頭米堤大飯店</w:t>
            </w:r>
            <w:r w:rsidRPr="00072261">
              <w:rPr>
                <w:rFonts w:ascii="標楷體" w:hAnsi="標楷體"/>
                <w:kern w:val="2"/>
                <w:sz w:val="24"/>
                <w:szCs w:val="24"/>
              </w:rPr>
              <w:t>舉行，共有2</w:t>
            </w:r>
            <w:r w:rsidRPr="00072261">
              <w:rPr>
                <w:rFonts w:ascii="標楷體" w:hAnsi="標楷體" w:hint="eastAsia"/>
                <w:kern w:val="2"/>
                <w:sz w:val="24"/>
                <w:szCs w:val="24"/>
              </w:rPr>
              <w:t>3</w:t>
            </w:r>
            <w:r w:rsidRPr="00072261">
              <w:rPr>
                <w:rFonts w:ascii="標楷體" w:hAnsi="標楷體"/>
                <w:kern w:val="2"/>
                <w:sz w:val="24"/>
                <w:szCs w:val="24"/>
              </w:rPr>
              <w:t>區調解委員</w:t>
            </w:r>
            <w:r w:rsidRPr="00072261">
              <w:rPr>
                <w:rFonts w:ascii="標楷體" w:hAnsi="標楷體"/>
                <w:kern w:val="2"/>
                <w:sz w:val="24"/>
                <w:szCs w:val="24"/>
              </w:rPr>
              <w:lastRenderedPageBreak/>
              <w:t>會、1</w:t>
            </w:r>
            <w:r w:rsidRPr="00072261">
              <w:rPr>
                <w:rFonts w:ascii="標楷體" w:hAnsi="標楷體" w:hint="eastAsia"/>
                <w:kern w:val="2"/>
                <w:sz w:val="24"/>
                <w:szCs w:val="24"/>
              </w:rPr>
              <w:t>63</w:t>
            </w:r>
            <w:r w:rsidRPr="00072261">
              <w:rPr>
                <w:rFonts w:ascii="標楷體" w:hAnsi="標楷體"/>
                <w:kern w:val="2"/>
                <w:sz w:val="24"/>
                <w:szCs w:val="24"/>
              </w:rPr>
              <w:t>位調解委員分別榮獲市長獎及局長獎殊榮</w:t>
            </w:r>
            <w:r w:rsidR="00BC32CD" w:rsidRPr="00072261">
              <w:rPr>
                <w:rFonts w:ascii="標楷體" w:hAnsi="標楷體"/>
                <w:kern w:val="2"/>
                <w:sz w:val="24"/>
                <w:szCs w:val="24"/>
              </w:rPr>
              <w:t>。</w:t>
            </w:r>
          </w:p>
          <w:p w14:paraId="4BD3CB27" w14:textId="77777777" w:rsidR="00391043" w:rsidRPr="00072261" w:rsidRDefault="00391043" w:rsidP="00FA453E">
            <w:pPr>
              <w:snapToGrid/>
              <w:spacing w:line="360" w:lineRule="exact"/>
              <w:ind w:left="120" w:right="120"/>
            </w:pPr>
          </w:p>
          <w:p w14:paraId="3A5F861D" w14:textId="77777777" w:rsidR="00391043" w:rsidRPr="00072261" w:rsidRDefault="00391043" w:rsidP="00FA453E">
            <w:pPr>
              <w:snapToGrid/>
              <w:spacing w:line="360" w:lineRule="exact"/>
              <w:ind w:left="120" w:right="120"/>
            </w:pPr>
          </w:p>
          <w:p w14:paraId="716DBF10" w14:textId="77777777" w:rsidR="001066FF" w:rsidRPr="00072261" w:rsidRDefault="001066FF" w:rsidP="00FA453E">
            <w:pPr>
              <w:pStyle w:val="ac"/>
              <w:autoSpaceDN/>
              <w:spacing w:line="360" w:lineRule="exact"/>
              <w:ind w:leftChars="50" w:left="120" w:right="119"/>
              <w:textAlignment w:val="auto"/>
              <w:rPr>
                <w:rFonts w:ascii="標楷體" w:hAnsi="標楷體"/>
                <w:kern w:val="2"/>
                <w:sz w:val="24"/>
                <w:szCs w:val="24"/>
              </w:rPr>
            </w:pPr>
          </w:p>
          <w:p w14:paraId="29C16A74" w14:textId="77777777" w:rsidR="00370F3B" w:rsidRPr="00072261" w:rsidRDefault="00370F3B" w:rsidP="00FA453E">
            <w:pPr>
              <w:pStyle w:val="ac"/>
              <w:autoSpaceDN/>
              <w:spacing w:line="360" w:lineRule="exact"/>
              <w:ind w:leftChars="50" w:left="120" w:right="119"/>
              <w:textAlignment w:val="auto"/>
              <w:rPr>
                <w:rFonts w:ascii="標楷體" w:hAnsi="標楷體"/>
                <w:kern w:val="2"/>
                <w:sz w:val="24"/>
                <w:szCs w:val="24"/>
              </w:rPr>
            </w:pPr>
          </w:p>
          <w:p w14:paraId="7DA8E444" w14:textId="2B1AA6C2" w:rsidR="00391043" w:rsidRPr="00072261" w:rsidRDefault="005231C3"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為提高民眾申辦業務便利性，市立殯儀館及納骨塔服務中心均成立單一窗口受理民眾申請各項殯葬設施的使用。11</w:t>
            </w:r>
            <w:r w:rsidRPr="00072261">
              <w:rPr>
                <w:rFonts w:ascii="標楷體" w:hAnsi="標楷體" w:hint="eastAsia"/>
                <w:kern w:val="2"/>
                <w:sz w:val="24"/>
                <w:szCs w:val="24"/>
              </w:rPr>
              <w:t>3</w:t>
            </w:r>
            <w:r w:rsidRPr="00072261">
              <w:rPr>
                <w:rFonts w:ascii="標楷體" w:hAnsi="標楷體"/>
                <w:kern w:val="2"/>
                <w:sz w:val="24"/>
                <w:szCs w:val="24"/>
              </w:rPr>
              <w:t xml:space="preserve"> 年第一殯儀館受理申請</w:t>
            </w:r>
            <w:proofErr w:type="gramStart"/>
            <w:r w:rsidRPr="00072261">
              <w:rPr>
                <w:rFonts w:ascii="標楷體" w:hAnsi="標楷體"/>
                <w:kern w:val="2"/>
                <w:sz w:val="24"/>
                <w:szCs w:val="24"/>
              </w:rPr>
              <w:t>殯</w:t>
            </w:r>
            <w:proofErr w:type="gramEnd"/>
            <w:r w:rsidRPr="00072261">
              <w:rPr>
                <w:rFonts w:ascii="標楷體" w:hAnsi="標楷體"/>
                <w:kern w:val="2"/>
                <w:sz w:val="24"/>
                <w:szCs w:val="24"/>
              </w:rPr>
              <w:t>儀設施(入館人數)21,</w:t>
            </w:r>
            <w:r w:rsidRPr="00072261">
              <w:rPr>
                <w:rFonts w:ascii="標楷體" w:hAnsi="標楷體" w:hint="eastAsia"/>
                <w:kern w:val="2"/>
                <w:sz w:val="24"/>
                <w:szCs w:val="24"/>
              </w:rPr>
              <w:t>823</w:t>
            </w:r>
            <w:r w:rsidRPr="00072261">
              <w:rPr>
                <w:rFonts w:ascii="標楷體" w:hAnsi="標楷體"/>
                <w:kern w:val="2"/>
                <w:sz w:val="24"/>
                <w:szCs w:val="24"/>
              </w:rPr>
              <w:t xml:space="preserve"> 件、火化作業 2</w:t>
            </w:r>
            <w:r w:rsidRPr="00072261">
              <w:rPr>
                <w:rFonts w:ascii="標楷體" w:hAnsi="標楷體" w:hint="eastAsia"/>
                <w:kern w:val="2"/>
                <w:sz w:val="24"/>
                <w:szCs w:val="24"/>
              </w:rPr>
              <w:t>2</w:t>
            </w:r>
            <w:r w:rsidRPr="00072261">
              <w:rPr>
                <w:rFonts w:ascii="標楷體" w:hAnsi="標楷體"/>
                <w:kern w:val="2"/>
                <w:sz w:val="24"/>
                <w:szCs w:val="24"/>
              </w:rPr>
              <w:t>,</w:t>
            </w:r>
            <w:r w:rsidRPr="00072261">
              <w:rPr>
                <w:rFonts w:ascii="標楷體" w:hAnsi="標楷體" w:hint="eastAsia"/>
                <w:kern w:val="2"/>
                <w:sz w:val="24"/>
                <w:szCs w:val="24"/>
              </w:rPr>
              <w:t>176</w:t>
            </w:r>
            <w:r w:rsidRPr="00072261">
              <w:rPr>
                <w:rFonts w:ascii="標楷體" w:hAnsi="標楷體"/>
                <w:kern w:val="2"/>
                <w:sz w:val="24"/>
                <w:szCs w:val="24"/>
              </w:rPr>
              <w:t xml:space="preserve"> 件，第二殯儀館受理</w:t>
            </w:r>
            <w:proofErr w:type="gramStart"/>
            <w:r w:rsidRPr="00072261">
              <w:rPr>
                <w:rFonts w:ascii="標楷體" w:hAnsi="標楷體"/>
                <w:kern w:val="2"/>
                <w:sz w:val="24"/>
                <w:szCs w:val="24"/>
              </w:rPr>
              <w:t>殯</w:t>
            </w:r>
            <w:proofErr w:type="gramEnd"/>
            <w:r w:rsidRPr="00072261">
              <w:rPr>
                <w:rFonts w:ascii="標楷體" w:hAnsi="標楷體"/>
                <w:kern w:val="2"/>
                <w:sz w:val="24"/>
                <w:szCs w:val="24"/>
              </w:rPr>
              <w:t>儀設施4,</w:t>
            </w:r>
            <w:r w:rsidRPr="00072261">
              <w:rPr>
                <w:rFonts w:ascii="標楷體" w:hAnsi="標楷體" w:hint="eastAsia"/>
                <w:kern w:val="2"/>
                <w:sz w:val="24"/>
                <w:szCs w:val="24"/>
              </w:rPr>
              <w:t>063</w:t>
            </w:r>
            <w:r w:rsidRPr="00072261">
              <w:rPr>
                <w:rFonts w:ascii="標楷體" w:hAnsi="標楷體"/>
                <w:kern w:val="2"/>
                <w:sz w:val="24"/>
                <w:szCs w:val="24"/>
              </w:rPr>
              <w:t xml:space="preserve"> 件、火化申請 3,</w:t>
            </w:r>
            <w:r w:rsidRPr="00072261">
              <w:rPr>
                <w:rFonts w:ascii="標楷體" w:hAnsi="標楷體" w:hint="eastAsia"/>
                <w:kern w:val="2"/>
                <w:sz w:val="24"/>
                <w:szCs w:val="24"/>
              </w:rPr>
              <w:t>233</w:t>
            </w:r>
            <w:r w:rsidRPr="00072261">
              <w:rPr>
                <w:rFonts w:ascii="標楷體" w:hAnsi="標楷體"/>
                <w:kern w:val="2"/>
                <w:sz w:val="24"/>
                <w:szCs w:val="24"/>
              </w:rPr>
              <w:t xml:space="preserve"> 件；總計受理申請</w:t>
            </w:r>
            <w:proofErr w:type="gramStart"/>
            <w:r w:rsidRPr="00072261">
              <w:rPr>
                <w:rFonts w:ascii="標楷體" w:hAnsi="標楷體"/>
                <w:kern w:val="2"/>
                <w:sz w:val="24"/>
                <w:szCs w:val="24"/>
              </w:rPr>
              <w:t>殯</w:t>
            </w:r>
            <w:proofErr w:type="gramEnd"/>
            <w:r w:rsidRPr="00072261">
              <w:rPr>
                <w:rFonts w:ascii="標楷體" w:hAnsi="標楷體"/>
                <w:kern w:val="2"/>
                <w:sz w:val="24"/>
                <w:szCs w:val="24"/>
              </w:rPr>
              <w:t>儀設施 25,820 件、火化作業共 28,561 件。截至1</w:t>
            </w:r>
            <w:r w:rsidRPr="00072261">
              <w:rPr>
                <w:rFonts w:ascii="標楷體" w:hAnsi="標楷體" w:hint="eastAsia"/>
                <w:kern w:val="2"/>
                <w:sz w:val="24"/>
                <w:szCs w:val="24"/>
              </w:rPr>
              <w:t>13</w:t>
            </w:r>
            <w:r w:rsidRPr="00072261">
              <w:rPr>
                <w:rFonts w:ascii="標楷體" w:hAnsi="標楷體"/>
                <w:kern w:val="2"/>
                <w:sz w:val="24"/>
                <w:szCs w:val="24"/>
              </w:rPr>
              <w:t>年12月31日，公墓申請土葬</w:t>
            </w:r>
            <w:r w:rsidRPr="00072261">
              <w:rPr>
                <w:rFonts w:ascii="標楷體" w:hAnsi="標楷體" w:hint="eastAsia"/>
                <w:kern w:val="2"/>
                <w:sz w:val="24"/>
                <w:szCs w:val="24"/>
              </w:rPr>
              <w:t>33</w:t>
            </w:r>
            <w:r w:rsidRPr="00072261">
              <w:rPr>
                <w:rFonts w:ascii="標楷體" w:hAnsi="標楷體"/>
                <w:kern w:val="2"/>
                <w:sz w:val="24"/>
                <w:szCs w:val="24"/>
              </w:rPr>
              <w:t>件、納骨塔申請</w:t>
            </w:r>
            <w:proofErr w:type="gramStart"/>
            <w:r w:rsidRPr="00072261">
              <w:rPr>
                <w:rFonts w:ascii="標楷體" w:hAnsi="標楷體"/>
                <w:kern w:val="2"/>
                <w:sz w:val="24"/>
                <w:szCs w:val="24"/>
              </w:rPr>
              <w:t>晉塔數</w:t>
            </w:r>
            <w:proofErr w:type="gramEnd"/>
            <w:r w:rsidRPr="00072261">
              <w:rPr>
                <w:rFonts w:ascii="標楷體" w:hAnsi="標楷體"/>
                <w:kern w:val="2"/>
                <w:sz w:val="24"/>
                <w:szCs w:val="24"/>
              </w:rPr>
              <w:t>1</w:t>
            </w:r>
            <w:r w:rsidRPr="00072261">
              <w:rPr>
                <w:rFonts w:ascii="標楷體" w:hAnsi="標楷體" w:hint="eastAsia"/>
                <w:kern w:val="2"/>
                <w:sz w:val="24"/>
                <w:szCs w:val="24"/>
              </w:rPr>
              <w:t>1</w:t>
            </w:r>
            <w:r w:rsidRPr="00072261">
              <w:rPr>
                <w:rFonts w:ascii="標楷體" w:hAnsi="標楷體"/>
                <w:kern w:val="2"/>
                <w:sz w:val="24"/>
                <w:szCs w:val="24"/>
              </w:rPr>
              <w:t>,</w:t>
            </w:r>
            <w:r w:rsidRPr="00072261">
              <w:rPr>
                <w:rFonts w:ascii="標楷體" w:hAnsi="標楷體" w:hint="eastAsia"/>
                <w:kern w:val="2"/>
                <w:sz w:val="24"/>
                <w:szCs w:val="24"/>
              </w:rPr>
              <w:t>663</w:t>
            </w:r>
            <w:r w:rsidRPr="00072261">
              <w:rPr>
                <w:rFonts w:ascii="標楷體" w:hAnsi="標楷體"/>
                <w:kern w:val="2"/>
                <w:sz w:val="24"/>
                <w:szCs w:val="24"/>
              </w:rPr>
              <w:t>件、</w:t>
            </w:r>
            <w:proofErr w:type="gramStart"/>
            <w:r w:rsidRPr="00072261">
              <w:rPr>
                <w:rFonts w:ascii="標楷體" w:hAnsi="標楷體"/>
                <w:kern w:val="2"/>
                <w:sz w:val="24"/>
                <w:szCs w:val="24"/>
              </w:rPr>
              <w:t>環保葬法申請樹葬數</w:t>
            </w:r>
            <w:proofErr w:type="gramEnd"/>
            <w:r w:rsidRPr="00072261">
              <w:rPr>
                <w:rFonts w:ascii="標楷體" w:hAnsi="標楷體" w:hint="eastAsia"/>
                <w:kern w:val="2"/>
                <w:sz w:val="24"/>
                <w:szCs w:val="24"/>
              </w:rPr>
              <w:t>2</w:t>
            </w:r>
            <w:r w:rsidRPr="00072261">
              <w:rPr>
                <w:rFonts w:ascii="標楷體" w:hAnsi="標楷體"/>
                <w:kern w:val="2"/>
                <w:sz w:val="24"/>
                <w:szCs w:val="24"/>
              </w:rPr>
              <w:t>,</w:t>
            </w:r>
            <w:r w:rsidRPr="00072261">
              <w:rPr>
                <w:rFonts w:ascii="標楷體" w:hAnsi="標楷體" w:hint="eastAsia"/>
                <w:kern w:val="2"/>
                <w:sz w:val="24"/>
                <w:szCs w:val="24"/>
              </w:rPr>
              <w:t>013</w:t>
            </w:r>
            <w:r w:rsidRPr="00072261">
              <w:rPr>
                <w:rFonts w:ascii="標楷體" w:hAnsi="標楷體"/>
                <w:kern w:val="2"/>
                <w:sz w:val="24"/>
                <w:szCs w:val="24"/>
              </w:rPr>
              <w:t>件</w:t>
            </w:r>
            <w:r w:rsidR="00BC32CD" w:rsidRPr="00072261">
              <w:rPr>
                <w:rFonts w:ascii="標楷體" w:hAnsi="標楷體"/>
                <w:kern w:val="2"/>
                <w:sz w:val="24"/>
                <w:szCs w:val="24"/>
              </w:rPr>
              <w:t>。</w:t>
            </w:r>
          </w:p>
          <w:p w14:paraId="534A0DD2" w14:textId="77777777" w:rsidR="00391043" w:rsidRPr="00072261" w:rsidRDefault="00391043" w:rsidP="00FA453E">
            <w:pPr>
              <w:snapToGrid/>
              <w:spacing w:line="360" w:lineRule="exact"/>
              <w:ind w:left="120" w:right="120"/>
            </w:pPr>
          </w:p>
          <w:p w14:paraId="0EC7750B" w14:textId="4F8418C2" w:rsidR="005231C3" w:rsidRPr="00072261" w:rsidRDefault="005231C3"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因應民眾清明節掃墓的傳統習俗，為讓民眾方便圓滿地完成此一祭祖習俗，</w:t>
            </w:r>
            <w:proofErr w:type="gramStart"/>
            <w:r w:rsidRPr="00072261">
              <w:rPr>
                <w:rFonts w:ascii="標楷體" w:hAnsi="標楷體"/>
                <w:kern w:val="2"/>
                <w:sz w:val="24"/>
                <w:szCs w:val="24"/>
              </w:rPr>
              <w:t>本府特辦理</w:t>
            </w:r>
            <w:proofErr w:type="gramEnd"/>
            <w:r w:rsidRPr="00072261">
              <w:rPr>
                <w:rFonts w:ascii="標楷體" w:hAnsi="標楷體"/>
                <w:kern w:val="2"/>
                <w:sz w:val="24"/>
                <w:szCs w:val="24"/>
              </w:rPr>
              <w:t>「</w:t>
            </w:r>
            <w:proofErr w:type="gramStart"/>
            <w:r w:rsidRPr="00072261">
              <w:rPr>
                <w:rFonts w:ascii="標楷體" w:hAnsi="標楷體"/>
                <w:kern w:val="2"/>
                <w:sz w:val="24"/>
                <w:szCs w:val="24"/>
              </w:rPr>
              <w:t>11</w:t>
            </w:r>
            <w:r w:rsidRPr="00072261">
              <w:rPr>
                <w:rFonts w:ascii="標楷體" w:hAnsi="標楷體" w:hint="eastAsia"/>
                <w:kern w:val="2"/>
                <w:sz w:val="24"/>
                <w:szCs w:val="24"/>
              </w:rPr>
              <w:t>3</w:t>
            </w:r>
            <w:proofErr w:type="gramEnd"/>
            <w:r w:rsidRPr="00072261">
              <w:rPr>
                <w:rFonts w:ascii="標楷體" w:hAnsi="標楷體"/>
                <w:kern w:val="2"/>
                <w:sz w:val="24"/>
                <w:szCs w:val="24"/>
              </w:rPr>
              <w:t>年度清明節為民服務工作」，並成立「掃墓勤務協調中心」，於3月</w:t>
            </w:r>
            <w:r w:rsidRPr="00072261">
              <w:rPr>
                <w:rFonts w:ascii="標楷體" w:hAnsi="標楷體" w:hint="eastAsia"/>
                <w:kern w:val="2"/>
                <w:sz w:val="24"/>
                <w:szCs w:val="24"/>
              </w:rPr>
              <w:t>30</w:t>
            </w:r>
            <w:r w:rsidRPr="00072261">
              <w:rPr>
                <w:rFonts w:ascii="標楷體" w:hAnsi="標楷體"/>
                <w:kern w:val="2"/>
                <w:sz w:val="24"/>
                <w:szCs w:val="24"/>
              </w:rPr>
              <w:t>日</w:t>
            </w:r>
            <w:r w:rsidRPr="00072261">
              <w:rPr>
                <w:rFonts w:ascii="標楷體" w:hAnsi="標楷體" w:hint="eastAsia"/>
                <w:kern w:val="2"/>
                <w:sz w:val="24"/>
                <w:szCs w:val="24"/>
              </w:rPr>
              <w:t>、31日</w:t>
            </w:r>
            <w:r w:rsidRPr="00072261">
              <w:rPr>
                <w:rFonts w:ascii="標楷體" w:hAnsi="標楷體"/>
                <w:kern w:val="2"/>
                <w:sz w:val="24"/>
                <w:szCs w:val="24"/>
              </w:rPr>
              <w:t>及4月</w:t>
            </w:r>
            <w:r w:rsidRPr="00072261">
              <w:rPr>
                <w:rFonts w:ascii="標楷體" w:hAnsi="標楷體" w:hint="eastAsia"/>
                <w:kern w:val="2"/>
                <w:sz w:val="24"/>
                <w:szCs w:val="24"/>
              </w:rPr>
              <w:t>4</w:t>
            </w:r>
            <w:r w:rsidRPr="00072261">
              <w:rPr>
                <w:rFonts w:ascii="標楷體" w:hAnsi="標楷體"/>
                <w:kern w:val="2"/>
                <w:sz w:val="24"/>
                <w:szCs w:val="24"/>
              </w:rPr>
              <w:t>日至</w:t>
            </w:r>
            <w:r w:rsidRPr="00072261">
              <w:rPr>
                <w:rFonts w:ascii="標楷體" w:hAnsi="標楷體" w:hint="eastAsia"/>
                <w:kern w:val="2"/>
                <w:sz w:val="24"/>
                <w:szCs w:val="24"/>
              </w:rPr>
              <w:t>7</w:t>
            </w:r>
            <w:r w:rsidRPr="00072261">
              <w:rPr>
                <w:rFonts w:ascii="標楷體" w:hAnsi="標楷體"/>
                <w:kern w:val="2"/>
                <w:sz w:val="24"/>
                <w:szCs w:val="24"/>
              </w:rPr>
              <w:t>日等6日配置人員於各主要公墓區、納骨塔區等處現場引導交通動線及提供即時服務。各項服務措施藉由記者會、殯葬管理處</w:t>
            </w:r>
            <w:proofErr w:type="gramStart"/>
            <w:r w:rsidRPr="00072261">
              <w:rPr>
                <w:rFonts w:ascii="標楷體" w:hAnsi="標楷體"/>
                <w:kern w:val="2"/>
                <w:sz w:val="24"/>
                <w:szCs w:val="24"/>
              </w:rPr>
              <w:t>臉書及官網</w:t>
            </w:r>
            <w:proofErr w:type="gramEnd"/>
            <w:r w:rsidRPr="00072261">
              <w:rPr>
                <w:rFonts w:ascii="標楷體" w:hAnsi="標楷體"/>
                <w:kern w:val="2"/>
                <w:sz w:val="24"/>
                <w:szCs w:val="24"/>
              </w:rPr>
              <w:t>「清明專頁」、有線電視跑馬燈、本府LINE官方群組等多元方式積極宣導，於11</w:t>
            </w:r>
            <w:r w:rsidRPr="00072261">
              <w:rPr>
                <w:rFonts w:ascii="標楷體" w:hAnsi="標楷體" w:hint="eastAsia"/>
                <w:kern w:val="2"/>
                <w:sz w:val="24"/>
                <w:szCs w:val="24"/>
              </w:rPr>
              <w:t>3</w:t>
            </w:r>
            <w:r w:rsidRPr="00072261">
              <w:rPr>
                <w:rFonts w:ascii="標楷體" w:hAnsi="標楷體"/>
                <w:kern w:val="2"/>
                <w:sz w:val="24"/>
                <w:szCs w:val="24"/>
              </w:rPr>
              <w:t>年4月</w:t>
            </w:r>
            <w:r w:rsidRPr="00072261">
              <w:rPr>
                <w:rFonts w:ascii="標楷體" w:hAnsi="標楷體" w:hint="eastAsia"/>
                <w:kern w:val="2"/>
                <w:sz w:val="24"/>
                <w:szCs w:val="24"/>
              </w:rPr>
              <w:t>7</w:t>
            </w:r>
            <w:r w:rsidRPr="00072261">
              <w:rPr>
                <w:rFonts w:ascii="標楷體" w:hAnsi="標楷體"/>
                <w:kern w:val="2"/>
                <w:sz w:val="24"/>
                <w:szCs w:val="24"/>
              </w:rPr>
              <w:t>日圓滿完成</w:t>
            </w:r>
            <w:r w:rsidRPr="00072261">
              <w:rPr>
                <w:rFonts w:ascii="標楷體" w:hAnsi="標楷體" w:hint="eastAsia"/>
                <w:kern w:val="2"/>
                <w:sz w:val="24"/>
                <w:szCs w:val="24"/>
              </w:rPr>
              <w:t>。</w:t>
            </w:r>
          </w:p>
          <w:p w14:paraId="5418656B" w14:textId="77777777" w:rsidR="00391043" w:rsidRPr="00072261" w:rsidRDefault="00391043" w:rsidP="00FA453E">
            <w:pPr>
              <w:snapToGrid/>
              <w:spacing w:line="360" w:lineRule="exact"/>
              <w:ind w:left="120" w:right="120" w:firstLine="1"/>
            </w:pPr>
          </w:p>
          <w:p w14:paraId="4B11FD00" w14:textId="77777777" w:rsidR="001066FF" w:rsidRPr="00072261" w:rsidRDefault="001066FF" w:rsidP="00FA453E">
            <w:pPr>
              <w:snapToGrid/>
              <w:spacing w:line="360" w:lineRule="exact"/>
              <w:ind w:left="120" w:right="120" w:firstLine="1"/>
            </w:pPr>
          </w:p>
          <w:p w14:paraId="547A9251" w14:textId="77777777" w:rsidR="001066FF" w:rsidRPr="00072261" w:rsidRDefault="001066FF" w:rsidP="00FA453E">
            <w:pPr>
              <w:snapToGrid/>
              <w:spacing w:line="360" w:lineRule="exact"/>
              <w:ind w:left="120" w:right="120" w:firstLine="1"/>
            </w:pPr>
          </w:p>
          <w:p w14:paraId="70D88C97" w14:textId="45882D44" w:rsidR="005231C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5231C3" w:rsidRPr="00072261">
              <w:rPr>
                <w:kern w:val="2"/>
              </w:rPr>
              <w:t>核發殯葬禮儀服務業經營許可案</w:t>
            </w:r>
          </w:p>
          <w:p w14:paraId="2603DB19" w14:textId="319E6529" w:rsidR="00391043" w:rsidRPr="00072261" w:rsidRDefault="005231C3"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為落實殯葬管理條例第42條規定：「經營殯葬服務業，應向所在地直轄市、縣(市)主管機關申請經營許可後，依法辦理公司或商業登記，並加入殯葬服務業的公會，始得營業」。本市殯葬服務業申請經營許可，</w:t>
            </w:r>
            <w:proofErr w:type="gramStart"/>
            <w:r w:rsidRPr="00072261">
              <w:rPr>
                <w:rFonts w:ascii="標楷體" w:hAnsi="標楷體"/>
                <w:kern w:val="2"/>
                <w:sz w:val="24"/>
                <w:szCs w:val="24"/>
              </w:rPr>
              <w:t>11</w:t>
            </w:r>
            <w:r w:rsidRPr="00072261">
              <w:rPr>
                <w:rFonts w:ascii="標楷體" w:hAnsi="標楷體" w:hint="eastAsia"/>
                <w:kern w:val="2"/>
                <w:sz w:val="24"/>
                <w:szCs w:val="24"/>
              </w:rPr>
              <w:t>3</w:t>
            </w:r>
            <w:proofErr w:type="gramEnd"/>
            <w:r w:rsidRPr="00072261">
              <w:rPr>
                <w:rFonts w:ascii="標楷體" w:hAnsi="標楷體"/>
                <w:kern w:val="2"/>
                <w:sz w:val="24"/>
                <w:szCs w:val="24"/>
              </w:rPr>
              <w:t>年度許可5</w:t>
            </w:r>
            <w:r w:rsidRPr="00072261">
              <w:rPr>
                <w:rFonts w:ascii="標楷體" w:hAnsi="標楷體" w:hint="eastAsia"/>
                <w:kern w:val="2"/>
                <w:sz w:val="24"/>
                <w:szCs w:val="24"/>
              </w:rPr>
              <w:t>6</w:t>
            </w:r>
            <w:r w:rsidRPr="00072261">
              <w:rPr>
                <w:rFonts w:ascii="標楷體" w:hAnsi="標楷體"/>
                <w:kern w:val="2"/>
                <w:sz w:val="24"/>
                <w:szCs w:val="24"/>
              </w:rPr>
              <w:t>件、備查</w:t>
            </w:r>
            <w:r w:rsidRPr="00072261">
              <w:rPr>
                <w:rFonts w:ascii="標楷體" w:hAnsi="標楷體" w:hint="eastAsia"/>
                <w:kern w:val="2"/>
                <w:sz w:val="24"/>
                <w:szCs w:val="24"/>
              </w:rPr>
              <w:t>59</w:t>
            </w:r>
            <w:r w:rsidRPr="00072261">
              <w:rPr>
                <w:rFonts w:ascii="標楷體" w:hAnsi="標楷體"/>
                <w:kern w:val="2"/>
                <w:sz w:val="24"/>
                <w:szCs w:val="24"/>
              </w:rPr>
              <w:t>件、變更</w:t>
            </w:r>
            <w:r w:rsidRPr="00072261">
              <w:rPr>
                <w:rFonts w:ascii="標楷體" w:hAnsi="標楷體" w:hint="eastAsia"/>
                <w:kern w:val="2"/>
                <w:sz w:val="24"/>
                <w:szCs w:val="24"/>
              </w:rPr>
              <w:t>5</w:t>
            </w:r>
            <w:r w:rsidRPr="00072261">
              <w:rPr>
                <w:rFonts w:ascii="標楷體" w:hAnsi="標楷體"/>
                <w:kern w:val="2"/>
                <w:sz w:val="24"/>
                <w:szCs w:val="24"/>
              </w:rPr>
              <w:t>0件、歇業1</w:t>
            </w:r>
            <w:r w:rsidRPr="00072261">
              <w:rPr>
                <w:rFonts w:ascii="標楷體" w:hAnsi="標楷體" w:hint="eastAsia"/>
                <w:kern w:val="2"/>
                <w:sz w:val="24"/>
                <w:szCs w:val="24"/>
              </w:rPr>
              <w:t>5</w:t>
            </w:r>
            <w:r w:rsidRPr="00072261">
              <w:rPr>
                <w:rFonts w:ascii="標楷體" w:hAnsi="標楷體"/>
                <w:kern w:val="2"/>
                <w:sz w:val="24"/>
                <w:szCs w:val="24"/>
              </w:rPr>
              <w:t>件、停業</w:t>
            </w:r>
            <w:r w:rsidRPr="00072261">
              <w:rPr>
                <w:rFonts w:ascii="標楷體" w:hAnsi="標楷體" w:hint="eastAsia"/>
                <w:kern w:val="2"/>
                <w:sz w:val="24"/>
                <w:szCs w:val="24"/>
              </w:rPr>
              <w:t>2</w:t>
            </w:r>
            <w:r w:rsidRPr="00072261">
              <w:rPr>
                <w:rFonts w:ascii="標楷體" w:hAnsi="標楷體"/>
                <w:kern w:val="2"/>
                <w:sz w:val="24"/>
                <w:szCs w:val="24"/>
              </w:rPr>
              <w:t>件，共計1</w:t>
            </w:r>
            <w:r w:rsidRPr="00072261">
              <w:rPr>
                <w:rFonts w:ascii="標楷體" w:hAnsi="標楷體" w:hint="eastAsia"/>
                <w:kern w:val="2"/>
                <w:sz w:val="24"/>
                <w:szCs w:val="24"/>
              </w:rPr>
              <w:t>82</w:t>
            </w:r>
            <w:r w:rsidRPr="00072261">
              <w:rPr>
                <w:rFonts w:ascii="標楷體" w:hAnsi="標楷體"/>
                <w:kern w:val="2"/>
                <w:sz w:val="24"/>
                <w:szCs w:val="24"/>
              </w:rPr>
              <w:t>件。至11</w:t>
            </w:r>
            <w:r w:rsidRPr="00072261">
              <w:rPr>
                <w:rFonts w:ascii="標楷體" w:hAnsi="標楷體" w:hint="eastAsia"/>
                <w:kern w:val="2"/>
                <w:sz w:val="24"/>
                <w:szCs w:val="24"/>
              </w:rPr>
              <w:t>3</w:t>
            </w:r>
            <w:r w:rsidRPr="00072261">
              <w:rPr>
                <w:rFonts w:ascii="標楷體" w:hAnsi="標楷體"/>
                <w:kern w:val="2"/>
                <w:sz w:val="24"/>
                <w:szCs w:val="24"/>
              </w:rPr>
              <w:t>年12月底止，本市許可家數</w:t>
            </w:r>
            <w:r w:rsidRPr="00072261">
              <w:rPr>
                <w:rFonts w:ascii="標楷體" w:hAnsi="標楷體" w:hint="eastAsia"/>
                <w:kern w:val="2"/>
                <w:sz w:val="24"/>
                <w:szCs w:val="24"/>
              </w:rPr>
              <w:t>709</w:t>
            </w:r>
            <w:r w:rsidRPr="00072261">
              <w:rPr>
                <w:rFonts w:ascii="標楷體" w:hAnsi="標楷體"/>
                <w:kern w:val="2"/>
                <w:sz w:val="24"/>
                <w:szCs w:val="24"/>
              </w:rPr>
              <w:t>家、外縣市備查家數</w:t>
            </w:r>
            <w:r w:rsidRPr="00072261">
              <w:rPr>
                <w:rFonts w:ascii="標楷體" w:hAnsi="標楷體" w:hint="eastAsia"/>
                <w:kern w:val="2"/>
                <w:sz w:val="24"/>
                <w:szCs w:val="24"/>
              </w:rPr>
              <w:t>865</w:t>
            </w:r>
            <w:r w:rsidRPr="00072261">
              <w:rPr>
                <w:rFonts w:ascii="標楷體" w:hAnsi="標楷體"/>
                <w:kern w:val="2"/>
                <w:sz w:val="24"/>
                <w:szCs w:val="24"/>
              </w:rPr>
              <w:t>家，合計1,</w:t>
            </w:r>
            <w:r w:rsidRPr="00072261">
              <w:rPr>
                <w:rFonts w:ascii="標楷體" w:hAnsi="標楷體" w:hint="eastAsia"/>
                <w:kern w:val="2"/>
                <w:sz w:val="24"/>
                <w:szCs w:val="24"/>
              </w:rPr>
              <w:t>574</w:t>
            </w:r>
            <w:r w:rsidRPr="00072261">
              <w:rPr>
                <w:rFonts w:ascii="標楷體" w:hAnsi="標楷體"/>
                <w:kern w:val="2"/>
                <w:sz w:val="24"/>
                <w:szCs w:val="24"/>
              </w:rPr>
              <w:t>家</w:t>
            </w:r>
            <w:r w:rsidR="00BC32CD" w:rsidRPr="00072261">
              <w:rPr>
                <w:rFonts w:ascii="標楷體" w:hAnsi="標楷體"/>
                <w:kern w:val="2"/>
                <w:sz w:val="24"/>
                <w:szCs w:val="24"/>
              </w:rPr>
              <w:t>。</w:t>
            </w:r>
          </w:p>
          <w:p w14:paraId="18AC5690" w14:textId="249BB162" w:rsidR="005231C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5231C3" w:rsidRPr="00072261">
              <w:rPr>
                <w:kern w:val="2"/>
              </w:rPr>
              <w:t>處罰違反殯葬管理條例規定案件</w:t>
            </w:r>
          </w:p>
          <w:p w14:paraId="79B1C61D" w14:textId="2681972C" w:rsidR="00391043" w:rsidRPr="00072261" w:rsidRDefault="005231C3"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本市</w:t>
            </w:r>
            <w:proofErr w:type="gramStart"/>
            <w:r w:rsidRPr="00072261">
              <w:rPr>
                <w:rFonts w:ascii="標楷體" w:hAnsi="標楷體"/>
                <w:kern w:val="2"/>
                <w:sz w:val="24"/>
                <w:szCs w:val="24"/>
              </w:rPr>
              <w:t>11</w:t>
            </w:r>
            <w:r w:rsidRPr="00072261">
              <w:rPr>
                <w:rFonts w:ascii="標楷體" w:hAnsi="標楷體" w:hint="eastAsia"/>
                <w:kern w:val="2"/>
                <w:sz w:val="24"/>
                <w:szCs w:val="24"/>
              </w:rPr>
              <w:t>3</w:t>
            </w:r>
            <w:proofErr w:type="gramEnd"/>
            <w:r w:rsidRPr="00072261">
              <w:rPr>
                <w:rFonts w:ascii="標楷體" w:hAnsi="標楷體"/>
                <w:kern w:val="2"/>
                <w:sz w:val="24"/>
                <w:szCs w:val="24"/>
              </w:rPr>
              <w:t>年度違反殯葬管理條例案件共計</w:t>
            </w:r>
            <w:r w:rsidRPr="00072261">
              <w:rPr>
                <w:rFonts w:ascii="標楷體" w:hAnsi="標楷體" w:hint="eastAsia"/>
                <w:kern w:val="2"/>
                <w:sz w:val="24"/>
                <w:szCs w:val="24"/>
              </w:rPr>
              <w:t>2</w:t>
            </w:r>
            <w:r w:rsidRPr="00072261">
              <w:rPr>
                <w:rFonts w:ascii="標楷體" w:hAnsi="標楷體"/>
                <w:kern w:val="2"/>
                <w:sz w:val="24"/>
                <w:szCs w:val="24"/>
              </w:rPr>
              <w:t>件，經裁處行政罰鍰總計</w:t>
            </w:r>
            <w:r w:rsidRPr="00072261">
              <w:rPr>
                <w:rFonts w:ascii="標楷體" w:hAnsi="標楷體" w:hint="eastAsia"/>
                <w:kern w:val="2"/>
                <w:sz w:val="24"/>
                <w:szCs w:val="24"/>
              </w:rPr>
              <w:t>8</w:t>
            </w:r>
            <w:r w:rsidRPr="00072261">
              <w:rPr>
                <w:rFonts w:ascii="標楷體" w:hAnsi="標楷體"/>
                <w:kern w:val="2"/>
                <w:sz w:val="24"/>
                <w:szCs w:val="24"/>
              </w:rPr>
              <w:t>萬元，已繳納罰鍰</w:t>
            </w:r>
            <w:r w:rsidRPr="00072261">
              <w:rPr>
                <w:rFonts w:ascii="標楷體" w:hAnsi="標楷體" w:hint="eastAsia"/>
                <w:kern w:val="2"/>
                <w:sz w:val="24"/>
                <w:szCs w:val="24"/>
              </w:rPr>
              <w:t>8</w:t>
            </w:r>
            <w:r w:rsidRPr="00072261">
              <w:rPr>
                <w:rFonts w:ascii="標楷體" w:hAnsi="標楷體"/>
                <w:kern w:val="2"/>
                <w:sz w:val="24"/>
                <w:szCs w:val="24"/>
              </w:rPr>
              <w:t>萬元整</w:t>
            </w:r>
            <w:r w:rsidR="00BC32CD" w:rsidRPr="00072261">
              <w:rPr>
                <w:rFonts w:ascii="標楷體" w:hAnsi="標楷體"/>
                <w:kern w:val="2"/>
                <w:sz w:val="24"/>
                <w:szCs w:val="24"/>
              </w:rPr>
              <w:t>。</w:t>
            </w:r>
          </w:p>
          <w:p w14:paraId="43566CC1" w14:textId="77777777" w:rsidR="001066FF" w:rsidRPr="00072261" w:rsidRDefault="001066FF" w:rsidP="00FA453E">
            <w:pPr>
              <w:snapToGrid/>
              <w:spacing w:line="360" w:lineRule="exact"/>
              <w:ind w:left="0" w:right="120"/>
            </w:pPr>
          </w:p>
          <w:p w14:paraId="0AFD7EC1" w14:textId="0C4265F2" w:rsidR="00391043" w:rsidRPr="00072261" w:rsidRDefault="006B40D9"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1.辦理殯葬設施與殯葬服務業查核評鑑</w:t>
            </w:r>
          </w:p>
          <w:p w14:paraId="39F45F85" w14:textId="77777777"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(1)查核評鑑辦理情形：</w:t>
            </w:r>
          </w:p>
          <w:p w14:paraId="6F014E00" w14:textId="177D7BC0" w:rsidR="00391043" w:rsidRPr="00072261" w:rsidRDefault="00311BAB" w:rsidP="00FA453E">
            <w:pPr>
              <w:pStyle w:val="aa"/>
              <w:autoSpaceDN/>
              <w:snapToGrid w:val="0"/>
              <w:spacing w:line="360" w:lineRule="exact"/>
              <w:ind w:left="1021" w:right="119" w:hanging="284"/>
              <w:jc w:val="both"/>
              <w:textAlignment w:val="auto"/>
              <w:rPr>
                <w:rFonts w:ascii="標楷體" w:eastAsia="標楷體" w:hAnsi="標楷體"/>
                <w:kern w:val="2"/>
              </w:rPr>
            </w:pPr>
            <w:r w:rsidRPr="00072261">
              <w:rPr>
                <w:rFonts w:ascii="新細明體" w:hAnsi="新細明體" w:cs="新細明體" w:hint="eastAsia"/>
                <w:kern w:val="2"/>
              </w:rPr>
              <w:t>①</w:t>
            </w:r>
            <w:r w:rsidR="006B40D9" w:rsidRPr="00072261">
              <w:rPr>
                <w:rFonts w:ascii="標楷體" w:eastAsia="標楷體" w:hAnsi="標楷體"/>
                <w:kern w:val="2"/>
              </w:rPr>
              <w:t>殯葬禮儀服務業：評鑑區域為本市</w:t>
            </w:r>
            <w:r w:rsidR="006B40D9" w:rsidRPr="00072261">
              <w:rPr>
                <w:rFonts w:ascii="標楷體" w:eastAsia="標楷體" w:hAnsi="標楷體" w:hint="eastAsia"/>
                <w:kern w:val="2"/>
              </w:rPr>
              <w:t>鹽埕區、鼓山區、旗津區、前鎮區、楠梓區、小港區、左營區、田寮區、橋頭區、</w:t>
            </w:r>
            <w:r w:rsidR="006B40D9" w:rsidRPr="00072261">
              <w:rPr>
                <w:rFonts w:ascii="標楷體" w:eastAsia="標楷體" w:hAnsi="標楷體" w:hint="eastAsia"/>
                <w:kern w:val="2"/>
              </w:rPr>
              <w:lastRenderedPageBreak/>
              <w:t>大寮區、林園區、大樹區、旗山區、美濃區、六龜區、內門區、杉林區、</w:t>
            </w:r>
            <w:proofErr w:type="gramStart"/>
            <w:r w:rsidR="006B40D9" w:rsidRPr="00072261">
              <w:rPr>
                <w:rFonts w:ascii="標楷體" w:eastAsia="標楷體" w:hAnsi="標楷體" w:hint="eastAsia"/>
                <w:kern w:val="2"/>
              </w:rPr>
              <w:t>甲仙區等</w:t>
            </w:r>
            <w:proofErr w:type="gramEnd"/>
            <w:r w:rsidR="006B40D9" w:rsidRPr="00072261">
              <w:rPr>
                <w:rFonts w:ascii="標楷體" w:eastAsia="標楷體" w:hAnsi="標楷體" w:hint="eastAsia"/>
                <w:kern w:val="2"/>
              </w:rPr>
              <w:t>18行政區計有194家，</w:t>
            </w:r>
            <w:r w:rsidR="006B40D9" w:rsidRPr="00072261">
              <w:rPr>
                <w:rFonts w:ascii="標楷體" w:eastAsia="標楷體" w:hAnsi="標楷體"/>
                <w:kern w:val="2"/>
              </w:rPr>
              <w:t>三年內未曾受評業者計</w:t>
            </w:r>
            <w:r w:rsidR="006B40D9" w:rsidRPr="00072261">
              <w:rPr>
                <w:rFonts w:ascii="標楷體" w:eastAsia="標楷體" w:hAnsi="標楷體" w:hint="eastAsia"/>
                <w:kern w:val="2"/>
              </w:rPr>
              <w:t>45</w:t>
            </w:r>
            <w:r w:rsidR="006B40D9" w:rsidRPr="00072261">
              <w:rPr>
                <w:rFonts w:ascii="標楷體" w:eastAsia="標楷體" w:hAnsi="標楷體"/>
                <w:kern w:val="2"/>
              </w:rPr>
              <w:t>家，應接受評鑑業者共計</w:t>
            </w:r>
            <w:r w:rsidR="006B40D9" w:rsidRPr="00072261">
              <w:rPr>
                <w:rFonts w:ascii="標楷體" w:eastAsia="標楷體" w:hAnsi="標楷體" w:hint="eastAsia"/>
                <w:kern w:val="2"/>
              </w:rPr>
              <w:t>239</w:t>
            </w:r>
            <w:r w:rsidR="006B40D9" w:rsidRPr="00072261">
              <w:rPr>
                <w:rFonts w:ascii="標楷體" w:eastAsia="標楷體" w:hAnsi="標楷體"/>
                <w:kern w:val="2"/>
              </w:rPr>
              <w:t>家，另本次跨區參加評鑑業者計</w:t>
            </w:r>
            <w:r w:rsidR="006B40D9" w:rsidRPr="00072261">
              <w:rPr>
                <w:rFonts w:ascii="標楷體" w:eastAsia="標楷體" w:hAnsi="標楷體" w:hint="eastAsia"/>
                <w:kern w:val="2"/>
              </w:rPr>
              <w:t>27</w:t>
            </w:r>
            <w:r w:rsidR="006B40D9" w:rsidRPr="00072261">
              <w:rPr>
                <w:rFonts w:ascii="標楷體" w:eastAsia="標楷體" w:hAnsi="標楷體"/>
                <w:kern w:val="2"/>
              </w:rPr>
              <w:t>家，本次受評鑑業者共計</w:t>
            </w:r>
            <w:r w:rsidR="006B40D9" w:rsidRPr="00072261">
              <w:rPr>
                <w:rFonts w:ascii="標楷體" w:eastAsia="標楷體" w:hAnsi="標楷體" w:hint="eastAsia"/>
                <w:kern w:val="2"/>
              </w:rPr>
              <w:t>266</w:t>
            </w:r>
            <w:r w:rsidR="006B40D9" w:rsidRPr="00072261">
              <w:rPr>
                <w:rFonts w:ascii="標楷體" w:eastAsia="標楷體" w:hAnsi="標楷體"/>
                <w:kern w:val="2"/>
              </w:rPr>
              <w:t>家</w:t>
            </w:r>
            <w:r w:rsidR="00BC32CD" w:rsidRPr="00072261">
              <w:rPr>
                <w:rFonts w:ascii="標楷體" w:eastAsia="標楷體" w:hAnsi="標楷體"/>
                <w:kern w:val="2"/>
              </w:rPr>
              <w:t>。</w:t>
            </w:r>
          </w:p>
          <w:p w14:paraId="201A4A4A" w14:textId="19033A86" w:rsidR="00391043" w:rsidRPr="00072261" w:rsidRDefault="00311BAB" w:rsidP="00FA453E">
            <w:pPr>
              <w:pStyle w:val="aa"/>
              <w:autoSpaceDN/>
              <w:snapToGrid w:val="0"/>
              <w:spacing w:line="360" w:lineRule="exact"/>
              <w:ind w:left="1021" w:right="119" w:hanging="284"/>
              <w:jc w:val="both"/>
              <w:textAlignment w:val="auto"/>
              <w:rPr>
                <w:rFonts w:ascii="標楷體" w:eastAsia="標楷體" w:hAnsi="標楷體"/>
                <w:kern w:val="2"/>
              </w:rPr>
            </w:pPr>
            <w:r w:rsidRPr="00072261">
              <w:rPr>
                <w:rFonts w:ascii="新細明體" w:hAnsi="新細明體" w:cs="新細明體" w:hint="eastAsia"/>
                <w:kern w:val="2"/>
              </w:rPr>
              <w:t>②</w:t>
            </w:r>
            <w:r w:rsidR="006B40D9" w:rsidRPr="00072261">
              <w:rPr>
                <w:rFonts w:ascii="標楷體" w:eastAsia="標楷體" w:hAnsi="標楷體"/>
                <w:kern w:val="2"/>
              </w:rPr>
              <w:t>公立殯葬設施：自行辦理評量計有4家殯儀館、30座納骨塔(堂)。實地評鑑單位：</w:t>
            </w:r>
            <w:r w:rsidR="006B40D9" w:rsidRPr="00072261">
              <w:rPr>
                <w:rFonts w:ascii="標楷體" w:eastAsia="標楷體" w:hAnsi="標楷體" w:hint="eastAsia"/>
                <w:kern w:val="2"/>
              </w:rPr>
              <w:t>本市第二殯儀館橋頭分館、</w:t>
            </w:r>
            <w:proofErr w:type="gramStart"/>
            <w:r w:rsidR="006B40D9" w:rsidRPr="00072261">
              <w:rPr>
                <w:rFonts w:ascii="標楷體" w:eastAsia="標楷體" w:hAnsi="標楷體" w:hint="eastAsia"/>
                <w:kern w:val="2"/>
              </w:rPr>
              <w:t>梓</w:t>
            </w:r>
            <w:proofErr w:type="gramEnd"/>
            <w:r w:rsidR="006B40D9" w:rsidRPr="00072261">
              <w:rPr>
                <w:rFonts w:ascii="標楷體" w:eastAsia="標楷體" w:hAnsi="標楷體" w:hint="eastAsia"/>
                <w:kern w:val="2"/>
              </w:rPr>
              <w:t>官區納骨塔、彌陀區納骨塔及第一殯儀館等4處</w:t>
            </w:r>
            <w:r w:rsidR="00BC32CD" w:rsidRPr="00072261">
              <w:rPr>
                <w:rFonts w:ascii="標楷體" w:eastAsia="標楷體" w:hAnsi="標楷體"/>
                <w:kern w:val="2"/>
              </w:rPr>
              <w:t>。</w:t>
            </w:r>
          </w:p>
          <w:p w14:paraId="2BA0CF20" w14:textId="2BE8F4FB" w:rsidR="00391043" w:rsidRPr="00072261" w:rsidRDefault="00311BAB" w:rsidP="00FA453E">
            <w:pPr>
              <w:pStyle w:val="aa"/>
              <w:autoSpaceDN/>
              <w:snapToGrid w:val="0"/>
              <w:spacing w:line="360" w:lineRule="exact"/>
              <w:ind w:left="1021" w:right="119" w:hanging="284"/>
              <w:jc w:val="both"/>
              <w:textAlignment w:val="auto"/>
              <w:rPr>
                <w:rFonts w:ascii="標楷體" w:eastAsia="標楷體" w:hAnsi="標楷體"/>
                <w:kern w:val="2"/>
              </w:rPr>
            </w:pPr>
            <w:r w:rsidRPr="00072261">
              <w:rPr>
                <w:rFonts w:ascii="新細明體" w:hAnsi="新細明體" w:cs="新細明體" w:hint="eastAsia"/>
                <w:kern w:val="2"/>
              </w:rPr>
              <w:t>③</w:t>
            </w:r>
            <w:r w:rsidR="006B40D9" w:rsidRPr="00072261">
              <w:rPr>
                <w:rFonts w:ascii="標楷體" w:eastAsia="標楷體" w:hAnsi="標楷體"/>
                <w:kern w:val="2"/>
              </w:rPr>
              <w:t>私立殯葬設施：計9家10設施</w:t>
            </w:r>
            <w:r w:rsidR="00BC32CD" w:rsidRPr="00072261">
              <w:rPr>
                <w:rFonts w:ascii="標楷體" w:eastAsia="標楷體" w:hAnsi="標楷體"/>
                <w:kern w:val="2"/>
              </w:rPr>
              <w:t>。</w:t>
            </w:r>
          </w:p>
          <w:p w14:paraId="5336DB16" w14:textId="77777777"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(2)經查核評鑑結果：</w:t>
            </w:r>
          </w:p>
          <w:p w14:paraId="7A7FBA5F" w14:textId="52A0C1F1" w:rsidR="00391043" w:rsidRPr="00072261" w:rsidRDefault="00311BAB" w:rsidP="00FA453E">
            <w:pPr>
              <w:pStyle w:val="aa"/>
              <w:autoSpaceDN/>
              <w:snapToGrid w:val="0"/>
              <w:spacing w:line="360" w:lineRule="exact"/>
              <w:ind w:left="1021" w:right="119" w:hanging="284"/>
              <w:jc w:val="both"/>
              <w:textAlignment w:val="auto"/>
              <w:rPr>
                <w:rFonts w:ascii="標楷體" w:eastAsia="標楷體" w:hAnsi="標楷體"/>
                <w:kern w:val="2"/>
              </w:rPr>
            </w:pPr>
            <w:r w:rsidRPr="00072261">
              <w:rPr>
                <w:rFonts w:ascii="新細明體" w:hAnsi="新細明體" w:cs="新細明體" w:hint="eastAsia"/>
                <w:kern w:val="2"/>
              </w:rPr>
              <w:t>①</w:t>
            </w:r>
            <w:r w:rsidR="00F84F65" w:rsidRPr="00072261">
              <w:rPr>
                <w:rFonts w:ascii="標楷體" w:eastAsia="標楷體" w:hAnsi="標楷體"/>
                <w:kern w:val="2"/>
              </w:rPr>
              <w:t>殯葬禮儀服務業：優等</w:t>
            </w:r>
            <w:r w:rsidR="00F84F65" w:rsidRPr="00072261">
              <w:rPr>
                <w:rFonts w:ascii="標楷體" w:eastAsia="標楷體" w:hAnsi="標楷體" w:hint="eastAsia"/>
                <w:kern w:val="2"/>
              </w:rPr>
              <w:t>8</w:t>
            </w:r>
            <w:r w:rsidR="00F84F65" w:rsidRPr="00072261">
              <w:rPr>
                <w:rFonts w:ascii="標楷體" w:eastAsia="標楷體" w:hAnsi="標楷體"/>
                <w:kern w:val="2"/>
              </w:rPr>
              <w:t>家、甲等</w:t>
            </w:r>
            <w:r w:rsidR="00F84F65" w:rsidRPr="00072261">
              <w:rPr>
                <w:rFonts w:ascii="標楷體" w:eastAsia="標楷體" w:hAnsi="標楷體" w:hint="eastAsia"/>
                <w:kern w:val="2"/>
              </w:rPr>
              <w:t>3</w:t>
            </w:r>
            <w:r w:rsidR="00F84F65" w:rsidRPr="00072261">
              <w:rPr>
                <w:rFonts w:ascii="標楷體" w:eastAsia="標楷體" w:hAnsi="標楷體"/>
                <w:kern w:val="2"/>
              </w:rPr>
              <w:t>家</w:t>
            </w:r>
            <w:r w:rsidR="00BC32CD" w:rsidRPr="00072261">
              <w:rPr>
                <w:rFonts w:ascii="標楷體" w:eastAsia="標楷體" w:hAnsi="標楷體"/>
                <w:kern w:val="2"/>
              </w:rPr>
              <w:t>。</w:t>
            </w:r>
          </w:p>
          <w:p w14:paraId="111DD77C" w14:textId="7CA1C780" w:rsidR="00391043" w:rsidRPr="00072261" w:rsidRDefault="00311BAB" w:rsidP="00FA453E">
            <w:pPr>
              <w:pStyle w:val="aa"/>
              <w:autoSpaceDN/>
              <w:snapToGrid w:val="0"/>
              <w:spacing w:line="360" w:lineRule="exact"/>
              <w:ind w:left="1021" w:right="119" w:hanging="284"/>
              <w:jc w:val="both"/>
              <w:textAlignment w:val="auto"/>
              <w:rPr>
                <w:rFonts w:ascii="標楷體" w:eastAsia="標楷體" w:hAnsi="標楷體"/>
                <w:kern w:val="2"/>
              </w:rPr>
            </w:pPr>
            <w:r w:rsidRPr="00072261">
              <w:rPr>
                <w:rFonts w:ascii="新細明體" w:hAnsi="新細明體" w:cs="新細明體" w:hint="eastAsia"/>
                <w:kern w:val="2"/>
              </w:rPr>
              <w:t>②</w:t>
            </w:r>
            <w:r w:rsidR="00F84F65" w:rsidRPr="00072261">
              <w:rPr>
                <w:rFonts w:ascii="標楷體" w:eastAsia="標楷體" w:hAnsi="標楷體"/>
                <w:kern w:val="2"/>
              </w:rPr>
              <w:t>公立殯葬設施：優等</w:t>
            </w:r>
            <w:r w:rsidR="00F84F65" w:rsidRPr="00072261">
              <w:rPr>
                <w:rFonts w:ascii="標楷體" w:eastAsia="標楷體" w:hAnsi="標楷體" w:hint="eastAsia"/>
                <w:kern w:val="2"/>
              </w:rPr>
              <w:t>3</w:t>
            </w:r>
            <w:r w:rsidR="00F84F65" w:rsidRPr="00072261">
              <w:rPr>
                <w:rFonts w:ascii="標楷體" w:eastAsia="標楷體" w:hAnsi="標楷體"/>
                <w:kern w:val="2"/>
              </w:rPr>
              <w:t>家、甲等1家</w:t>
            </w:r>
            <w:r w:rsidR="00BC32CD" w:rsidRPr="00072261">
              <w:rPr>
                <w:rFonts w:ascii="標楷體" w:eastAsia="標楷體" w:hAnsi="標楷體"/>
                <w:kern w:val="2"/>
              </w:rPr>
              <w:t>。</w:t>
            </w:r>
          </w:p>
          <w:p w14:paraId="40E06505" w14:textId="16428390" w:rsidR="00391043" w:rsidRPr="00072261" w:rsidRDefault="00311BAB" w:rsidP="00FA453E">
            <w:pPr>
              <w:pStyle w:val="aa"/>
              <w:autoSpaceDN/>
              <w:snapToGrid w:val="0"/>
              <w:spacing w:line="360" w:lineRule="exact"/>
              <w:ind w:left="1021" w:right="119" w:hanging="284"/>
              <w:jc w:val="both"/>
              <w:textAlignment w:val="auto"/>
              <w:rPr>
                <w:rFonts w:ascii="標楷體" w:eastAsia="標楷體" w:hAnsi="標楷體"/>
                <w:kern w:val="2"/>
              </w:rPr>
            </w:pPr>
            <w:r w:rsidRPr="00072261">
              <w:rPr>
                <w:rFonts w:ascii="新細明體" w:hAnsi="新細明體" w:cs="新細明體" w:hint="eastAsia"/>
                <w:kern w:val="2"/>
              </w:rPr>
              <w:t>③</w:t>
            </w:r>
            <w:r w:rsidR="00BC32CD" w:rsidRPr="00072261">
              <w:rPr>
                <w:rFonts w:ascii="標楷體" w:eastAsia="標楷體" w:hAnsi="標楷體"/>
                <w:kern w:val="2"/>
              </w:rPr>
              <w:t>私立殯葬設施：優等8家。</w:t>
            </w:r>
          </w:p>
          <w:p w14:paraId="7B905AC3" w14:textId="0A9EC4B5" w:rsidR="00391043" w:rsidRPr="00072261" w:rsidRDefault="00BC32CD" w:rsidP="00FA453E">
            <w:pPr>
              <w:tabs>
                <w:tab w:val="left" w:pos="604"/>
              </w:tabs>
              <w:suppressAutoHyphens w:val="0"/>
              <w:autoSpaceDN/>
              <w:spacing w:line="360" w:lineRule="exact"/>
              <w:ind w:left="749" w:rightChars="50" w:right="120" w:hanging="352"/>
              <w:textAlignment w:val="auto"/>
              <w:rPr>
                <w:kern w:val="2"/>
              </w:rPr>
            </w:pPr>
            <w:r w:rsidRPr="00072261">
              <w:rPr>
                <w:kern w:val="2"/>
              </w:rPr>
              <w:t>(3)</w:t>
            </w:r>
            <w:r w:rsidR="00F84F65" w:rsidRPr="00072261">
              <w:rPr>
                <w:kern w:val="2"/>
              </w:rPr>
              <w:t>查核評鑑</w:t>
            </w:r>
            <w:proofErr w:type="gramStart"/>
            <w:r w:rsidR="00F84F65" w:rsidRPr="00072261">
              <w:rPr>
                <w:kern w:val="2"/>
              </w:rPr>
              <w:t>11</w:t>
            </w:r>
            <w:r w:rsidR="00F84F65" w:rsidRPr="00072261">
              <w:rPr>
                <w:rFonts w:hint="eastAsia"/>
                <w:kern w:val="2"/>
              </w:rPr>
              <w:t>3</w:t>
            </w:r>
            <w:proofErr w:type="gramEnd"/>
            <w:r w:rsidR="00F84F65" w:rsidRPr="00072261">
              <w:rPr>
                <w:kern w:val="2"/>
              </w:rPr>
              <w:t>年度績優業者名單，將上網公布、製作宣傳海報張貼各公立殯葬設施及公私立醫院，並於1</w:t>
            </w:r>
            <w:r w:rsidR="00F84F65" w:rsidRPr="00072261">
              <w:rPr>
                <w:rFonts w:hint="eastAsia"/>
                <w:kern w:val="2"/>
              </w:rPr>
              <w:t>14</w:t>
            </w:r>
            <w:r w:rsidR="00F84F65" w:rsidRPr="00072261">
              <w:rPr>
                <w:kern w:val="2"/>
              </w:rPr>
              <w:t>年1月</w:t>
            </w:r>
            <w:r w:rsidR="00F84F65" w:rsidRPr="00072261">
              <w:rPr>
                <w:rFonts w:hint="eastAsia"/>
                <w:kern w:val="2"/>
              </w:rPr>
              <w:t>16</w:t>
            </w:r>
            <w:r w:rsidR="00F84F65" w:rsidRPr="00072261">
              <w:rPr>
                <w:kern w:val="2"/>
              </w:rPr>
              <w:t>日舉行公開頒獎，</w:t>
            </w:r>
            <w:r w:rsidR="00F84F65" w:rsidRPr="00072261">
              <w:rPr>
                <w:rFonts w:hint="eastAsia"/>
                <w:kern w:val="2"/>
              </w:rPr>
              <w:t>且</w:t>
            </w:r>
            <w:r w:rsidR="00F84F65" w:rsidRPr="00072261">
              <w:rPr>
                <w:kern w:val="2"/>
              </w:rPr>
              <w:t>於各殯儀館、火化場等共7處公布近3年績優業者及聯絡方式</w:t>
            </w:r>
            <w:r w:rsidRPr="00072261">
              <w:rPr>
                <w:kern w:val="2"/>
              </w:rPr>
              <w:t>。</w:t>
            </w:r>
          </w:p>
          <w:p w14:paraId="6BF6E4E5" w14:textId="07ECFC98"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F41C40" w:rsidRPr="00072261">
              <w:rPr>
                <w:kern w:val="2"/>
              </w:rPr>
              <w:t>為落實生前殯葬服務契約的管理及保障消費者的權益，依據查核生前殯葬服務契約協調聯繫實施方案，辦理</w:t>
            </w:r>
            <w:proofErr w:type="gramStart"/>
            <w:r w:rsidR="00F41C40" w:rsidRPr="00072261">
              <w:rPr>
                <w:kern w:val="2"/>
              </w:rPr>
              <w:t>11</w:t>
            </w:r>
            <w:r w:rsidR="00F41C40" w:rsidRPr="00072261">
              <w:rPr>
                <w:rFonts w:hint="eastAsia"/>
                <w:kern w:val="2"/>
              </w:rPr>
              <w:t>2</w:t>
            </w:r>
            <w:proofErr w:type="gramEnd"/>
            <w:r w:rsidR="00F41C40" w:rsidRPr="00072261">
              <w:rPr>
                <w:kern w:val="2"/>
              </w:rPr>
              <w:t>年度生前契約業者會計師查核，清查轄內6家業者，於11</w:t>
            </w:r>
            <w:r w:rsidR="00F41C40" w:rsidRPr="00072261">
              <w:rPr>
                <w:rFonts w:hint="eastAsia"/>
                <w:kern w:val="2"/>
              </w:rPr>
              <w:t>3</w:t>
            </w:r>
            <w:r w:rsidR="00F41C40" w:rsidRPr="00072261">
              <w:rPr>
                <w:kern w:val="2"/>
              </w:rPr>
              <w:t>年</w:t>
            </w:r>
            <w:r w:rsidR="00F41C40" w:rsidRPr="00072261">
              <w:rPr>
                <w:rFonts w:hint="eastAsia"/>
                <w:kern w:val="2"/>
              </w:rPr>
              <w:t>9</w:t>
            </w:r>
            <w:r w:rsidR="00F41C40" w:rsidRPr="00072261">
              <w:rPr>
                <w:kern w:val="2"/>
              </w:rPr>
              <w:t>月</w:t>
            </w:r>
            <w:r w:rsidR="00F41C40" w:rsidRPr="00072261">
              <w:rPr>
                <w:rFonts w:hint="eastAsia"/>
                <w:kern w:val="2"/>
              </w:rPr>
              <w:t>4</w:t>
            </w:r>
            <w:r w:rsidR="00F41C40" w:rsidRPr="00072261">
              <w:rPr>
                <w:kern w:val="2"/>
              </w:rPr>
              <w:t>日查核完成，結果皆符合規定</w:t>
            </w:r>
            <w:r w:rsidRPr="00072261">
              <w:rPr>
                <w:kern w:val="2"/>
              </w:rPr>
              <w:t>。</w:t>
            </w:r>
          </w:p>
          <w:p w14:paraId="79B82158" w14:textId="77777777" w:rsidR="00391043" w:rsidRPr="00072261" w:rsidRDefault="00391043" w:rsidP="00FA453E">
            <w:pPr>
              <w:snapToGrid/>
              <w:spacing w:line="360" w:lineRule="exact"/>
              <w:ind w:left="0" w:right="120"/>
            </w:pPr>
          </w:p>
          <w:p w14:paraId="27E42C6C" w14:textId="77777777" w:rsidR="0086337B" w:rsidRPr="00072261" w:rsidRDefault="0086337B" w:rsidP="00FA453E">
            <w:pPr>
              <w:snapToGrid/>
              <w:spacing w:line="360" w:lineRule="exact"/>
              <w:ind w:left="0" w:right="120"/>
            </w:pPr>
          </w:p>
          <w:p w14:paraId="77890405" w14:textId="77777777" w:rsidR="00391043" w:rsidRPr="00072261" w:rsidRDefault="00391043" w:rsidP="00FA453E">
            <w:pPr>
              <w:snapToGrid/>
              <w:spacing w:line="360" w:lineRule="exact"/>
              <w:ind w:left="0" w:right="120"/>
            </w:pPr>
          </w:p>
          <w:p w14:paraId="4054AD08" w14:textId="0C0518F0" w:rsidR="00F41C40"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F41C40" w:rsidRPr="00072261">
              <w:rPr>
                <w:kern w:val="2"/>
              </w:rPr>
              <w:t>推動環保</w:t>
            </w:r>
            <w:proofErr w:type="gramStart"/>
            <w:r w:rsidR="00F41C40" w:rsidRPr="00072261">
              <w:rPr>
                <w:kern w:val="2"/>
              </w:rPr>
              <w:t>金爐委外</w:t>
            </w:r>
            <w:proofErr w:type="gramEnd"/>
            <w:r w:rsidR="00F41C40" w:rsidRPr="00072261">
              <w:rPr>
                <w:kern w:val="2"/>
              </w:rPr>
              <w:t>經營及</w:t>
            </w:r>
            <w:proofErr w:type="gramStart"/>
            <w:r w:rsidR="00F41C40" w:rsidRPr="00072261">
              <w:rPr>
                <w:kern w:val="2"/>
              </w:rPr>
              <w:t>禁止庫錢露天</w:t>
            </w:r>
            <w:proofErr w:type="gramEnd"/>
            <w:r w:rsidR="00F41C40" w:rsidRPr="00072261">
              <w:rPr>
                <w:kern w:val="2"/>
              </w:rPr>
              <w:t>燃燒</w:t>
            </w:r>
          </w:p>
          <w:p w14:paraId="1C4DCA23" w14:textId="2BD043B5" w:rsidR="00391043" w:rsidRPr="00072261" w:rsidRDefault="00F41C40"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為徹底解決露天焚燒</w:t>
            </w:r>
            <w:proofErr w:type="gramStart"/>
            <w:r w:rsidRPr="00072261">
              <w:rPr>
                <w:rFonts w:ascii="標楷體" w:hAnsi="標楷體"/>
                <w:kern w:val="2"/>
                <w:sz w:val="24"/>
                <w:szCs w:val="24"/>
              </w:rPr>
              <w:t>紙庫錢</w:t>
            </w:r>
            <w:proofErr w:type="gramEnd"/>
            <w:r w:rsidRPr="00072261">
              <w:rPr>
                <w:rFonts w:ascii="標楷體" w:hAnsi="標楷體"/>
                <w:kern w:val="2"/>
                <w:sz w:val="24"/>
                <w:szCs w:val="24"/>
              </w:rPr>
              <w:t>的空氣污染問題，本市殯葬管理處於103年1月創全國之先，設置4座附有完整空污防制設備的環保金爐(第一殯儀館3座、第二殯儀館1座)。另106年12月22日再首創環保</w:t>
            </w:r>
            <w:proofErr w:type="gramStart"/>
            <w:r w:rsidRPr="00072261">
              <w:rPr>
                <w:rFonts w:ascii="標楷體" w:hAnsi="標楷體"/>
                <w:kern w:val="2"/>
                <w:sz w:val="24"/>
                <w:szCs w:val="24"/>
              </w:rPr>
              <w:t>金爐委外</w:t>
            </w:r>
            <w:proofErr w:type="gramEnd"/>
            <w:r w:rsidRPr="00072261">
              <w:rPr>
                <w:rFonts w:ascii="標楷體" w:hAnsi="標楷體"/>
                <w:kern w:val="2"/>
                <w:sz w:val="24"/>
                <w:szCs w:val="24"/>
              </w:rPr>
              <w:t>經營管理，完成既有4座環保金爐設備移交予廠商開始收費經營管理（OT）；另增設2座環保金爐（BOT），於107年4月完工後，露天燃燒並於同月退場，11</w:t>
            </w:r>
            <w:r w:rsidRPr="00072261">
              <w:rPr>
                <w:rFonts w:ascii="標楷體" w:hAnsi="標楷體" w:hint="eastAsia"/>
                <w:kern w:val="2"/>
                <w:sz w:val="24"/>
                <w:szCs w:val="24"/>
              </w:rPr>
              <w:t>3</w:t>
            </w:r>
            <w:r w:rsidRPr="00072261">
              <w:rPr>
                <w:rFonts w:ascii="標楷體" w:hAnsi="標楷體"/>
                <w:kern w:val="2"/>
                <w:sz w:val="24"/>
                <w:szCs w:val="24"/>
              </w:rPr>
              <w:t>年焚燒量為1,</w:t>
            </w:r>
            <w:r w:rsidRPr="00072261">
              <w:rPr>
                <w:rFonts w:ascii="標楷體" w:hAnsi="標楷體" w:hint="eastAsia"/>
                <w:kern w:val="2"/>
                <w:sz w:val="24"/>
                <w:szCs w:val="24"/>
              </w:rPr>
              <w:t>452</w:t>
            </w:r>
            <w:r w:rsidRPr="00072261">
              <w:rPr>
                <w:rFonts w:ascii="標楷體" w:hAnsi="標楷體"/>
                <w:kern w:val="2"/>
                <w:sz w:val="24"/>
                <w:szCs w:val="24"/>
              </w:rPr>
              <w:t>公噸，自此本市完全</w:t>
            </w:r>
            <w:proofErr w:type="gramStart"/>
            <w:r w:rsidRPr="00072261">
              <w:rPr>
                <w:rFonts w:ascii="標楷體" w:hAnsi="標楷體"/>
                <w:kern w:val="2"/>
                <w:sz w:val="24"/>
                <w:szCs w:val="24"/>
              </w:rPr>
              <w:t>禁止庫錢露天</w:t>
            </w:r>
            <w:proofErr w:type="gramEnd"/>
            <w:r w:rsidRPr="00072261">
              <w:rPr>
                <w:rFonts w:ascii="標楷體" w:hAnsi="標楷體"/>
                <w:kern w:val="2"/>
                <w:sz w:val="24"/>
                <w:szCs w:val="24"/>
              </w:rPr>
              <w:t>燃燒</w:t>
            </w:r>
            <w:r w:rsidR="00BC32CD" w:rsidRPr="00072261">
              <w:rPr>
                <w:rFonts w:ascii="標楷體" w:hAnsi="標楷體"/>
                <w:kern w:val="2"/>
                <w:sz w:val="24"/>
                <w:szCs w:val="24"/>
              </w:rPr>
              <w:t>。</w:t>
            </w:r>
          </w:p>
          <w:p w14:paraId="6F505131" w14:textId="73B5442B"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F41C40" w:rsidRPr="00072261">
              <w:rPr>
                <w:kern w:val="2"/>
              </w:rPr>
              <w:t>本市公立</w:t>
            </w:r>
            <w:proofErr w:type="gramStart"/>
            <w:r w:rsidR="00F41C40" w:rsidRPr="00072261">
              <w:rPr>
                <w:kern w:val="2"/>
              </w:rPr>
              <w:t>殯儀館禮廳全面</w:t>
            </w:r>
            <w:proofErr w:type="gramEnd"/>
            <w:r w:rsidR="00F41C40" w:rsidRPr="00072261">
              <w:rPr>
                <w:kern w:val="2"/>
              </w:rPr>
              <w:t>實施電子</w:t>
            </w:r>
            <w:proofErr w:type="gramStart"/>
            <w:r w:rsidR="00F41C40" w:rsidRPr="00072261">
              <w:rPr>
                <w:kern w:val="2"/>
              </w:rPr>
              <w:t>輓</w:t>
            </w:r>
            <w:proofErr w:type="gramEnd"/>
            <w:r w:rsidR="00F41C40" w:rsidRPr="00072261">
              <w:rPr>
                <w:kern w:val="2"/>
              </w:rPr>
              <w:t>額</w:t>
            </w:r>
          </w:p>
          <w:p w14:paraId="7747B2A5" w14:textId="134F24D4" w:rsidR="00391043" w:rsidRPr="00072261" w:rsidRDefault="00F41C40"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為推動垃圾減量環保措施，避免燃燒傳統布(紙)製</w:t>
            </w:r>
            <w:proofErr w:type="gramStart"/>
            <w:r w:rsidRPr="00072261">
              <w:rPr>
                <w:rFonts w:ascii="標楷體" w:hAnsi="標楷體"/>
                <w:kern w:val="2"/>
                <w:sz w:val="24"/>
                <w:szCs w:val="24"/>
              </w:rPr>
              <w:t>輓</w:t>
            </w:r>
            <w:proofErr w:type="gramEnd"/>
            <w:r w:rsidRPr="00072261">
              <w:rPr>
                <w:rFonts w:ascii="標楷體" w:hAnsi="標楷體"/>
                <w:kern w:val="2"/>
                <w:sz w:val="24"/>
                <w:szCs w:val="24"/>
              </w:rPr>
              <w:t>額造成空氣污染，112年9月第一殯儀館開放多功能祭拜廳全面實施電子</w:t>
            </w:r>
            <w:proofErr w:type="gramStart"/>
            <w:r w:rsidRPr="00072261">
              <w:rPr>
                <w:rFonts w:ascii="標楷體" w:hAnsi="標楷體"/>
                <w:kern w:val="2"/>
                <w:sz w:val="24"/>
                <w:szCs w:val="24"/>
              </w:rPr>
              <w:t>輓</w:t>
            </w:r>
            <w:proofErr w:type="gramEnd"/>
            <w:r w:rsidRPr="00072261">
              <w:rPr>
                <w:rFonts w:ascii="標楷體" w:hAnsi="標楷體"/>
                <w:kern w:val="2"/>
                <w:sz w:val="24"/>
                <w:szCs w:val="24"/>
              </w:rPr>
              <w:t>額，禁止傳統布(紙)製</w:t>
            </w:r>
            <w:proofErr w:type="gramStart"/>
            <w:r w:rsidRPr="00072261">
              <w:rPr>
                <w:rFonts w:ascii="標楷體" w:hAnsi="標楷體"/>
                <w:kern w:val="2"/>
                <w:sz w:val="24"/>
                <w:szCs w:val="24"/>
              </w:rPr>
              <w:t>輓</w:t>
            </w:r>
            <w:proofErr w:type="gramEnd"/>
            <w:r w:rsidRPr="00072261">
              <w:rPr>
                <w:rFonts w:ascii="標楷體" w:hAnsi="標楷體"/>
                <w:kern w:val="2"/>
                <w:sz w:val="24"/>
                <w:szCs w:val="24"/>
              </w:rPr>
              <w:t>額。第一殯儀館自103年2月試辦電子</w:t>
            </w:r>
            <w:proofErr w:type="gramStart"/>
            <w:r w:rsidRPr="00072261">
              <w:rPr>
                <w:rFonts w:ascii="標楷體" w:hAnsi="標楷體"/>
                <w:kern w:val="2"/>
                <w:sz w:val="24"/>
                <w:szCs w:val="24"/>
              </w:rPr>
              <w:t>輓</w:t>
            </w:r>
            <w:proofErr w:type="gramEnd"/>
            <w:r w:rsidRPr="00072261">
              <w:rPr>
                <w:rFonts w:ascii="標楷體" w:hAnsi="標楷體"/>
                <w:kern w:val="2"/>
                <w:sz w:val="24"/>
                <w:szCs w:val="24"/>
              </w:rPr>
              <w:t>額，</w:t>
            </w:r>
            <w:proofErr w:type="gramStart"/>
            <w:r w:rsidRPr="00072261">
              <w:rPr>
                <w:rFonts w:ascii="標楷體" w:hAnsi="標楷體"/>
                <w:kern w:val="2"/>
                <w:sz w:val="24"/>
                <w:szCs w:val="24"/>
              </w:rPr>
              <w:t>11</w:t>
            </w:r>
            <w:r w:rsidRPr="00072261">
              <w:rPr>
                <w:rFonts w:ascii="標楷體" w:hAnsi="標楷體" w:hint="eastAsia"/>
                <w:kern w:val="2"/>
                <w:sz w:val="24"/>
                <w:szCs w:val="24"/>
              </w:rPr>
              <w:t>3</w:t>
            </w:r>
            <w:proofErr w:type="gramEnd"/>
            <w:r w:rsidRPr="00072261">
              <w:rPr>
                <w:rFonts w:ascii="標楷體" w:hAnsi="標楷體"/>
                <w:kern w:val="2"/>
                <w:sz w:val="24"/>
                <w:szCs w:val="24"/>
              </w:rPr>
              <w:t>年度共提供</w:t>
            </w:r>
            <w:r w:rsidRPr="00072261">
              <w:rPr>
                <w:rFonts w:ascii="標楷體" w:hAnsi="標楷體" w:hint="eastAsia"/>
                <w:kern w:val="2"/>
                <w:sz w:val="24"/>
                <w:szCs w:val="24"/>
              </w:rPr>
              <w:t>6</w:t>
            </w:r>
            <w:r w:rsidRPr="00072261">
              <w:rPr>
                <w:rFonts w:ascii="標楷體" w:hAnsi="標楷體"/>
                <w:kern w:val="2"/>
                <w:sz w:val="24"/>
                <w:szCs w:val="24"/>
              </w:rPr>
              <w:t>,</w:t>
            </w:r>
            <w:r w:rsidRPr="00072261">
              <w:rPr>
                <w:rFonts w:ascii="標楷體" w:hAnsi="標楷體" w:hint="eastAsia"/>
                <w:kern w:val="2"/>
                <w:sz w:val="24"/>
                <w:szCs w:val="24"/>
              </w:rPr>
              <w:t>678</w:t>
            </w:r>
            <w:r w:rsidRPr="00072261">
              <w:rPr>
                <w:rFonts w:ascii="標楷體" w:hAnsi="標楷體"/>
                <w:kern w:val="2"/>
                <w:sz w:val="24"/>
                <w:szCs w:val="24"/>
              </w:rPr>
              <w:t>場次</w:t>
            </w:r>
            <w:r w:rsidRPr="00072261">
              <w:rPr>
                <w:rFonts w:ascii="標楷體" w:hAnsi="標楷體" w:hint="eastAsia"/>
                <w:kern w:val="2"/>
                <w:sz w:val="24"/>
                <w:szCs w:val="24"/>
              </w:rPr>
              <w:t>220</w:t>
            </w:r>
            <w:r w:rsidRPr="00072261">
              <w:rPr>
                <w:rFonts w:ascii="標楷體" w:hAnsi="標楷體"/>
                <w:kern w:val="2"/>
                <w:sz w:val="24"/>
                <w:szCs w:val="24"/>
              </w:rPr>
              <w:t>,</w:t>
            </w:r>
            <w:r w:rsidRPr="00072261">
              <w:rPr>
                <w:rFonts w:ascii="標楷體" w:hAnsi="標楷體" w:hint="eastAsia"/>
                <w:kern w:val="2"/>
                <w:sz w:val="24"/>
                <w:szCs w:val="24"/>
              </w:rPr>
              <w:t>239</w:t>
            </w:r>
            <w:r w:rsidRPr="00072261">
              <w:rPr>
                <w:rFonts w:ascii="標楷體" w:hAnsi="標楷體"/>
                <w:kern w:val="2"/>
                <w:sz w:val="24"/>
                <w:szCs w:val="24"/>
              </w:rPr>
              <w:t>件電子</w:t>
            </w:r>
            <w:proofErr w:type="gramStart"/>
            <w:r w:rsidRPr="00072261">
              <w:rPr>
                <w:rFonts w:ascii="標楷體" w:hAnsi="標楷體"/>
                <w:kern w:val="2"/>
                <w:sz w:val="24"/>
                <w:szCs w:val="24"/>
              </w:rPr>
              <w:t>輓</w:t>
            </w:r>
            <w:proofErr w:type="gramEnd"/>
            <w:r w:rsidRPr="00072261">
              <w:rPr>
                <w:rFonts w:ascii="標楷體" w:hAnsi="標楷體"/>
                <w:kern w:val="2"/>
                <w:sz w:val="24"/>
                <w:szCs w:val="24"/>
              </w:rPr>
              <w:t>額</w:t>
            </w:r>
            <w:r w:rsidR="00BC32CD" w:rsidRPr="00072261">
              <w:rPr>
                <w:rFonts w:ascii="標楷體" w:hAnsi="標楷體"/>
                <w:kern w:val="2"/>
                <w:sz w:val="24"/>
                <w:szCs w:val="24"/>
              </w:rPr>
              <w:t>。</w:t>
            </w:r>
          </w:p>
          <w:p w14:paraId="149D48DF"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3.推廣環保</w:t>
            </w:r>
            <w:proofErr w:type="gramStart"/>
            <w:r w:rsidRPr="00072261">
              <w:rPr>
                <w:kern w:val="2"/>
              </w:rPr>
              <w:t>樹灑葬</w:t>
            </w:r>
            <w:proofErr w:type="gramEnd"/>
            <w:r w:rsidRPr="00072261">
              <w:rPr>
                <w:kern w:val="2"/>
              </w:rPr>
              <w:t>使用</w:t>
            </w:r>
          </w:p>
          <w:p w14:paraId="71016043" w14:textId="53F37D75" w:rsidR="00391043" w:rsidRPr="00072261" w:rsidRDefault="00F41C40"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為落實殯葬設施環保化，本市設置3處</w:t>
            </w:r>
            <w:proofErr w:type="gramStart"/>
            <w:r w:rsidRPr="00072261">
              <w:rPr>
                <w:rFonts w:ascii="標楷體" w:hAnsi="標楷體"/>
                <w:kern w:val="2"/>
                <w:sz w:val="24"/>
                <w:szCs w:val="24"/>
              </w:rPr>
              <w:t>樹灑葬</w:t>
            </w:r>
            <w:proofErr w:type="gramEnd"/>
            <w:r w:rsidRPr="00072261">
              <w:rPr>
                <w:rFonts w:ascii="標楷體" w:hAnsi="標楷體"/>
                <w:kern w:val="2"/>
                <w:sz w:val="24"/>
                <w:szCs w:val="24"/>
              </w:rPr>
              <w:t>區:旗山</w:t>
            </w:r>
            <w:proofErr w:type="gramStart"/>
            <w:r w:rsidRPr="00072261">
              <w:rPr>
                <w:rFonts w:ascii="標楷體" w:hAnsi="標楷體"/>
                <w:kern w:val="2"/>
                <w:sz w:val="24"/>
                <w:szCs w:val="24"/>
              </w:rPr>
              <w:t>多元葬法</w:t>
            </w:r>
            <w:proofErr w:type="gramEnd"/>
            <w:r w:rsidRPr="00072261">
              <w:rPr>
                <w:rFonts w:ascii="標楷體" w:hAnsi="標楷體"/>
                <w:kern w:val="2"/>
                <w:sz w:val="24"/>
                <w:szCs w:val="24"/>
              </w:rPr>
              <w:t>生</w:t>
            </w:r>
            <w:r w:rsidRPr="00072261">
              <w:rPr>
                <w:rFonts w:ascii="標楷體" w:hAnsi="標楷體"/>
                <w:kern w:val="2"/>
                <w:sz w:val="24"/>
                <w:szCs w:val="24"/>
              </w:rPr>
              <w:lastRenderedPageBreak/>
              <w:t>命</w:t>
            </w:r>
            <w:proofErr w:type="gramStart"/>
            <w:r w:rsidRPr="00072261">
              <w:rPr>
                <w:rFonts w:ascii="標楷體" w:hAnsi="標楷體"/>
                <w:kern w:val="2"/>
                <w:sz w:val="24"/>
                <w:szCs w:val="24"/>
              </w:rPr>
              <w:t>園區樹葬區</w:t>
            </w:r>
            <w:proofErr w:type="gramEnd"/>
            <w:r w:rsidRPr="00072261">
              <w:rPr>
                <w:rFonts w:ascii="標楷體" w:hAnsi="標楷體"/>
                <w:kern w:val="2"/>
                <w:sz w:val="24"/>
                <w:szCs w:val="24"/>
              </w:rPr>
              <w:t>、燕巢深水</w:t>
            </w:r>
            <w:proofErr w:type="gramStart"/>
            <w:r w:rsidRPr="00072261">
              <w:rPr>
                <w:rFonts w:ascii="標楷體" w:hAnsi="標楷體"/>
                <w:kern w:val="2"/>
                <w:sz w:val="24"/>
                <w:szCs w:val="24"/>
              </w:rPr>
              <w:t>璞園樹灑葬</w:t>
            </w:r>
            <w:proofErr w:type="gramEnd"/>
            <w:r w:rsidRPr="00072261">
              <w:rPr>
                <w:rFonts w:ascii="標楷體" w:hAnsi="標楷體"/>
                <w:kern w:val="2"/>
                <w:sz w:val="24"/>
                <w:szCs w:val="24"/>
              </w:rPr>
              <w:t>區及杉林生命紀念館</w:t>
            </w:r>
            <w:proofErr w:type="gramStart"/>
            <w:r w:rsidRPr="00072261">
              <w:rPr>
                <w:rFonts w:ascii="標楷體" w:hAnsi="標楷體"/>
                <w:kern w:val="2"/>
                <w:sz w:val="24"/>
                <w:szCs w:val="24"/>
              </w:rPr>
              <w:t>樹灑葬</w:t>
            </w:r>
            <w:proofErr w:type="gramEnd"/>
            <w:r w:rsidRPr="00072261">
              <w:rPr>
                <w:rFonts w:ascii="標楷體" w:hAnsi="標楷體"/>
                <w:kern w:val="2"/>
                <w:sz w:val="24"/>
                <w:szCs w:val="24"/>
              </w:rPr>
              <w:t>區。</w:t>
            </w:r>
            <w:r w:rsidRPr="00072261">
              <w:rPr>
                <w:rFonts w:ascii="標楷體" w:hAnsi="標楷體" w:hint="eastAsia"/>
                <w:kern w:val="2"/>
                <w:sz w:val="24"/>
                <w:szCs w:val="24"/>
              </w:rPr>
              <w:t>截至113年12月31日，燕巢</w:t>
            </w:r>
            <w:proofErr w:type="gramStart"/>
            <w:r w:rsidRPr="00072261">
              <w:rPr>
                <w:rFonts w:ascii="標楷體" w:hAnsi="標楷體" w:hint="eastAsia"/>
                <w:kern w:val="2"/>
                <w:sz w:val="24"/>
                <w:szCs w:val="24"/>
              </w:rPr>
              <w:t>區樹葬</w:t>
            </w:r>
            <w:proofErr w:type="gramEnd"/>
            <w:r w:rsidRPr="00072261">
              <w:rPr>
                <w:rFonts w:ascii="標楷體" w:hAnsi="標楷體" w:hint="eastAsia"/>
                <w:kern w:val="2"/>
                <w:sz w:val="24"/>
                <w:szCs w:val="24"/>
              </w:rPr>
              <w:t>申請6,859件，旗山</w:t>
            </w:r>
            <w:proofErr w:type="gramStart"/>
            <w:r w:rsidRPr="00072261">
              <w:rPr>
                <w:rFonts w:ascii="標楷體" w:hAnsi="標楷體" w:hint="eastAsia"/>
                <w:kern w:val="2"/>
                <w:sz w:val="24"/>
                <w:szCs w:val="24"/>
              </w:rPr>
              <w:t>區樹葬</w:t>
            </w:r>
            <w:proofErr w:type="gramEnd"/>
            <w:r w:rsidRPr="00072261">
              <w:rPr>
                <w:rFonts w:ascii="標楷體" w:hAnsi="標楷體" w:hint="eastAsia"/>
                <w:kern w:val="2"/>
                <w:sz w:val="24"/>
                <w:szCs w:val="24"/>
              </w:rPr>
              <w:t>申請7,144件，杉林</w:t>
            </w:r>
            <w:proofErr w:type="gramStart"/>
            <w:r w:rsidRPr="00072261">
              <w:rPr>
                <w:rFonts w:ascii="標楷體" w:hAnsi="標楷體" w:hint="eastAsia"/>
                <w:kern w:val="2"/>
                <w:sz w:val="24"/>
                <w:szCs w:val="24"/>
              </w:rPr>
              <w:t>區樹葬</w:t>
            </w:r>
            <w:proofErr w:type="gramEnd"/>
            <w:r w:rsidRPr="00072261">
              <w:rPr>
                <w:rFonts w:ascii="標楷體" w:hAnsi="標楷體" w:hint="eastAsia"/>
                <w:kern w:val="2"/>
                <w:sz w:val="24"/>
                <w:szCs w:val="24"/>
              </w:rPr>
              <w:t>申請2,319件，共16,322件；旗山</w:t>
            </w:r>
            <w:proofErr w:type="gramStart"/>
            <w:r w:rsidRPr="00072261">
              <w:rPr>
                <w:rFonts w:ascii="標楷體" w:hAnsi="標楷體" w:hint="eastAsia"/>
                <w:kern w:val="2"/>
                <w:sz w:val="24"/>
                <w:szCs w:val="24"/>
              </w:rPr>
              <w:t>區灑葬</w:t>
            </w:r>
            <w:proofErr w:type="gramEnd"/>
            <w:r w:rsidRPr="00072261">
              <w:rPr>
                <w:rFonts w:ascii="標楷體" w:hAnsi="標楷體" w:hint="eastAsia"/>
                <w:kern w:val="2"/>
                <w:sz w:val="24"/>
                <w:szCs w:val="24"/>
              </w:rPr>
              <w:t>申請386件，燕巢</w:t>
            </w:r>
            <w:proofErr w:type="gramStart"/>
            <w:r w:rsidRPr="00072261">
              <w:rPr>
                <w:rFonts w:ascii="標楷體" w:hAnsi="標楷體" w:hint="eastAsia"/>
                <w:kern w:val="2"/>
                <w:sz w:val="24"/>
                <w:szCs w:val="24"/>
              </w:rPr>
              <w:t>區灑葬</w:t>
            </w:r>
            <w:proofErr w:type="gramEnd"/>
            <w:r w:rsidRPr="00072261">
              <w:rPr>
                <w:rFonts w:ascii="標楷體" w:hAnsi="標楷體" w:hint="eastAsia"/>
                <w:kern w:val="2"/>
                <w:sz w:val="24"/>
                <w:szCs w:val="24"/>
              </w:rPr>
              <w:t>申請980件，杉林</w:t>
            </w:r>
            <w:proofErr w:type="gramStart"/>
            <w:r w:rsidRPr="00072261">
              <w:rPr>
                <w:rFonts w:ascii="標楷體" w:hAnsi="標楷體" w:hint="eastAsia"/>
                <w:kern w:val="2"/>
                <w:sz w:val="24"/>
                <w:szCs w:val="24"/>
              </w:rPr>
              <w:t>區灑葬</w:t>
            </w:r>
            <w:proofErr w:type="gramEnd"/>
            <w:r w:rsidRPr="00072261">
              <w:rPr>
                <w:rFonts w:ascii="標楷體" w:hAnsi="標楷體" w:hint="eastAsia"/>
                <w:kern w:val="2"/>
                <w:sz w:val="24"/>
                <w:szCs w:val="24"/>
              </w:rPr>
              <w:t>申請3,118件，共4,484件，環保</w:t>
            </w:r>
            <w:proofErr w:type="gramStart"/>
            <w:r w:rsidRPr="00072261">
              <w:rPr>
                <w:rFonts w:ascii="標楷體" w:hAnsi="標楷體" w:hint="eastAsia"/>
                <w:kern w:val="2"/>
                <w:sz w:val="24"/>
                <w:szCs w:val="24"/>
              </w:rPr>
              <w:t>樹灑葬</w:t>
            </w:r>
            <w:proofErr w:type="gramEnd"/>
            <w:r w:rsidRPr="00072261">
              <w:rPr>
                <w:rFonts w:ascii="標楷體" w:hAnsi="標楷體" w:hint="eastAsia"/>
                <w:kern w:val="2"/>
                <w:sz w:val="24"/>
                <w:szCs w:val="24"/>
              </w:rPr>
              <w:t>申請案件合計20,806件</w:t>
            </w:r>
            <w:r w:rsidR="00BC32CD" w:rsidRPr="00072261">
              <w:rPr>
                <w:rFonts w:ascii="標楷體" w:hAnsi="標楷體"/>
                <w:kern w:val="2"/>
                <w:sz w:val="24"/>
                <w:szCs w:val="24"/>
              </w:rPr>
              <w:t>。</w:t>
            </w:r>
          </w:p>
          <w:p w14:paraId="2473816A" w14:textId="77777777" w:rsidR="005D1585" w:rsidRPr="00072261" w:rsidRDefault="005D1585" w:rsidP="00FA453E">
            <w:pPr>
              <w:snapToGrid/>
              <w:spacing w:line="360" w:lineRule="exact"/>
              <w:ind w:left="120" w:right="120"/>
            </w:pPr>
          </w:p>
          <w:p w14:paraId="0200AF5E" w14:textId="7C5D0971" w:rsidR="00F41C40"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F41C40" w:rsidRPr="00072261">
              <w:rPr>
                <w:kern w:val="2"/>
              </w:rPr>
              <w:t>112年「高雄市公立納骨塔櫃位及神主牌位增設工程(第二期)」</w:t>
            </w:r>
          </w:p>
          <w:p w14:paraId="6DDDC988" w14:textId="6F546444" w:rsidR="00391043" w:rsidRPr="00072261" w:rsidRDefault="00F41C40"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於</w:t>
            </w:r>
            <w:r w:rsidRPr="00072261">
              <w:rPr>
                <w:rFonts w:ascii="標楷體" w:hAnsi="標楷體" w:hint="eastAsia"/>
                <w:kern w:val="2"/>
                <w:sz w:val="24"/>
                <w:szCs w:val="24"/>
              </w:rPr>
              <w:t>旗津、鳳山、鳥松、仁武、橋頭、旗山、路竹、彌陀、湖內、內門、杉林、大樹、六龜、岡山等</w:t>
            </w:r>
            <w:r w:rsidRPr="00072261">
              <w:rPr>
                <w:rFonts w:ascii="標楷體" w:hAnsi="標楷體"/>
                <w:kern w:val="2"/>
                <w:sz w:val="24"/>
                <w:szCs w:val="24"/>
              </w:rPr>
              <w:t>14區公立納骨塔共增設</w:t>
            </w:r>
            <w:r w:rsidRPr="00072261">
              <w:rPr>
                <w:rFonts w:ascii="標楷體" w:hAnsi="標楷體" w:hint="eastAsia"/>
                <w:kern w:val="2"/>
                <w:sz w:val="24"/>
                <w:szCs w:val="24"/>
              </w:rPr>
              <w:t>7,</w:t>
            </w:r>
            <w:proofErr w:type="gramStart"/>
            <w:r w:rsidRPr="00072261">
              <w:rPr>
                <w:rFonts w:ascii="標楷體" w:hAnsi="標楷體" w:hint="eastAsia"/>
                <w:kern w:val="2"/>
                <w:sz w:val="24"/>
                <w:szCs w:val="24"/>
              </w:rPr>
              <w:t>980</w:t>
            </w:r>
            <w:r w:rsidRPr="00072261">
              <w:rPr>
                <w:rFonts w:ascii="標楷體" w:hAnsi="標楷體"/>
                <w:kern w:val="2"/>
                <w:sz w:val="24"/>
                <w:szCs w:val="24"/>
              </w:rPr>
              <w:t>個納骨櫃</w:t>
            </w:r>
            <w:proofErr w:type="gramEnd"/>
            <w:r w:rsidRPr="00072261">
              <w:rPr>
                <w:rFonts w:ascii="標楷體" w:hAnsi="標楷體"/>
                <w:kern w:val="2"/>
                <w:sz w:val="24"/>
                <w:szCs w:val="24"/>
              </w:rPr>
              <w:t>位</w:t>
            </w:r>
            <w:r w:rsidRPr="00072261">
              <w:rPr>
                <w:rFonts w:ascii="標楷體" w:hAnsi="標楷體" w:hint="eastAsia"/>
                <w:kern w:val="2"/>
                <w:sz w:val="24"/>
                <w:szCs w:val="24"/>
              </w:rPr>
              <w:t>及2,461個神主牌位</w:t>
            </w:r>
            <w:r w:rsidRPr="00072261">
              <w:rPr>
                <w:rFonts w:ascii="標楷體" w:hAnsi="標楷體"/>
                <w:kern w:val="2"/>
                <w:sz w:val="24"/>
                <w:szCs w:val="24"/>
              </w:rPr>
              <w:t>，112年</w:t>
            </w:r>
            <w:r w:rsidRPr="00072261">
              <w:rPr>
                <w:rFonts w:ascii="標楷體" w:hAnsi="標楷體" w:hint="eastAsia"/>
                <w:kern w:val="2"/>
                <w:sz w:val="24"/>
                <w:szCs w:val="24"/>
              </w:rPr>
              <w:t>12</w:t>
            </w:r>
            <w:r w:rsidRPr="00072261">
              <w:rPr>
                <w:rFonts w:ascii="標楷體" w:hAnsi="標楷體"/>
                <w:kern w:val="2"/>
                <w:sz w:val="24"/>
                <w:szCs w:val="24"/>
              </w:rPr>
              <w:t>月</w:t>
            </w:r>
            <w:r w:rsidRPr="00072261">
              <w:rPr>
                <w:rFonts w:ascii="標楷體" w:hAnsi="標楷體" w:hint="eastAsia"/>
                <w:kern w:val="2"/>
                <w:sz w:val="24"/>
                <w:szCs w:val="24"/>
              </w:rPr>
              <w:t>18</w:t>
            </w:r>
            <w:r w:rsidRPr="00072261">
              <w:rPr>
                <w:rFonts w:ascii="標楷體" w:hAnsi="標楷體"/>
                <w:kern w:val="2"/>
                <w:sz w:val="24"/>
                <w:szCs w:val="24"/>
              </w:rPr>
              <w:t>日開工，</w:t>
            </w:r>
            <w:r w:rsidRPr="00072261">
              <w:rPr>
                <w:rFonts w:ascii="標楷體" w:hAnsi="標楷體" w:hint="eastAsia"/>
                <w:kern w:val="2"/>
                <w:sz w:val="24"/>
                <w:szCs w:val="24"/>
              </w:rPr>
              <w:t>113年3</w:t>
            </w:r>
            <w:r w:rsidRPr="00072261">
              <w:rPr>
                <w:rFonts w:ascii="標楷體" w:hAnsi="標楷體"/>
                <w:kern w:val="2"/>
                <w:sz w:val="24"/>
                <w:szCs w:val="24"/>
              </w:rPr>
              <w:t>月24日完工，並於</w:t>
            </w:r>
            <w:r w:rsidRPr="00072261">
              <w:rPr>
                <w:rFonts w:ascii="標楷體" w:hAnsi="標楷體" w:hint="eastAsia"/>
                <w:kern w:val="2"/>
                <w:sz w:val="24"/>
                <w:szCs w:val="24"/>
              </w:rPr>
              <w:t>5</w:t>
            </w:r>
            <w:r w:rsidRPr="00072261">
              <w:rPr>
                <w:rFonts w:ascii="標楷體" w:hAnsi="標楷體"/>
                <w:kern w:val="2"/>
                <w:sz w:val="24"/>
                <w:szCs w:val="24"/>
              </w:rPr>
              <w:t>月</w:t>
            </w:r>
            <w:r w:rsidRPr="00072261">
              <w:rPr>
                <w:rFonts w:ascii="標楷體" w:hAnsi="標楷體" w:hint="eastAsia"/>
                <w:kern w:val="2"/>
                <w:sz w:val="24"/>
                <w:szCs w:val="24"/>
              </w:rPr>
              <w:t>16</w:t>
            </w:r>
            <w:r w:rsidRPr="00072261">
              <w:rPr>
                <w:rFonts w:ascii="標楷體" w:hAnsi="標楷體"/>
                <w:kern w:val="2"/>
                <w:sz w:val="24"/>
                <w:szCs w:val="24"/>
              </w:rPr>
              <w:t>日驗收完成</w:t>
            </w:r>
            <w:r w:rsidR="00BC32CD" w:rsidRPr="00072261">
              <w:rPr>
                <w:rFonts w:ascii="標楷體" w:hAnsi="標楷體"/>
                <w:kern w:val="2"/>
                <w:sz w:val="24"/>
                <w:szCs w:val="24"/>
              </w:rPr>
              <w:t>。</w:t>
            </w:r>
          </w:p>
          <w:p w14:paraId="61468B06" w14:textId="33F376CB"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F41C40" w:rsidRPr="00072261">
              <w:rPr>
                <w:kern w:val="2"/>
              </w:rPr>
              <w:t>113年「高雄市旗山納</w:t>
            </w:r>
            <w:proofErr w:type="gramStart"/>
            <w:r w:rsidR="00F41C40" w:rsidRPr="00072261">
              <w:rPr>
                <w:kern w:val="2"/>
              </w:rPr>
              <w:t>骨堂櫃位</w:t>
            </w:r>
            <w:proofErr w:type="gramEnd"/>
            <w:r w:rsidR="00F41C40" w:rsidRPr="00072261">
              <w:rPr>
                <w:kern w:val="2"/>
              </w:rPr>
              <w:t>增設工程」</w:t>
            </w:r>
            <w:r w:rsidR="00F41C40" w:rsidRPr="00072261">
              <w:rPr>
                <w:rFonts w:hint="eastAsia"/>
                <w:kern w:val="2"/>
              </w:rPr>
              <w:t>於旗山納骨塔增設</w:t>
            </w:r>
            <w:proofErr w:type="gramStart"/>
            <w:r w:rsidR="00F41C40" w:rsidRPr="00072261">
              <w:rPr>
                <w:rFonts w:hint="eastAsia"/>
                <w:kern w:val="2"/>
              </w:rPr>
              <w:t>720個櫃</w:t>
            </w:r>
            <w:proofErr w:type="gramEnd"/>
            <w:r w:rsidR="00F41C40" w:rsidRPr="00072261">
              <w:rPr>
                <w:rFonts w:hint="eastAsia"/>
                <w:kern w:val="2"/>
              </w:rPr>
              <w:t>位，於113年4月17日開工，4月29日完工，並於5月13日驗收完成</w:t>
            </w:r>
            <w:r w:rsidRPr="00072261">
              <w:rPr>
                <w:kern w:val="2"/>
              </w:rPr>
              <w:t>。</w:t>
            </w:r>
          </w:p>
          <w:p w14:paraId="2371B5C9" w14:textId="0CC20702"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w:t>
            </w:r>
            <w:r w:rsidR="00F41C40" w:rsidRPr="00072261">
              <w:rPr>
                <w:kern w:val="2"/>
              </w:rPr>
              <w:t>113年「高雄市公立納骨塔櫃位及神主牌位增設工程」(開口契約)</w:t>
            </w:r>
            <w:r w:rsidR="00F41C40" w:rsidRPr="00072261">
              <w:rPr>
                <w:rFonts w:hint="eastAsia"/>
                <w:kern w:val="2"/>
              </w:rPr>
              <w:t>於旗山區、內門區、</w:t>
            </w:r>
            <w:proofErr w:type="gramStart"/>
            <w:r w:rsidR="00F41C40" w:rsidRPr="00072261">
              <w:rPr>
                <w:rFonts w:hint="eastAsia"/>
                <w:kern w:val="2"/>
              </w:rPr>
              <w:t>鳥松區</w:t>
            </w:r>
            <w:proofErr w:type="gramEnd"/>
            <w:r w:rsidR="00F41C40" w:rsidRPr="00072261">
              <w:rPr>
                <w:rFonts w:hint="eastAsia"/>
                <w:kern w:val="2"/>
              </w:rPr>
              <w:t>、湖內區、旗津區、鳳山區、大社區、大樹區、仁武區、岡山區、橋頭區、彌陀區、</w:t>
            </w:r>
            <w:proofErr w:type="gramStart"/>
            <w:r w:rsidR="00F41C40" w:rsidRPr="00072261">
              <w:rPr>
                <w:rFonts w:hint="eastAsia"/>
                <w:kern w:val="2"/>
              </w:rPr>
              <w:t>梓</w:t>
            </w:r>
            <w:proofErr w:type="gramEnd"/>
            <w:r w:rsidR="00F41C40" w:rsidRPr="00072261">
              <w:rPr>
                <w:rFonts w:hint="eastAsia"/>
                <w:kern w:val="2"/>
              </w:rPr>
              <w:t>官區增設15,</w:t>
            </w:r>
            <w:proofErr w:type="gramStart"/>
            <w:r w:rsidR="00F41C40" w:rsidRPr="00072261">
              <w:rPr>
                <w:rFonts w:hint="eastAsia"/>
                <w:kern w:val="2"/>
              </w:rPr>
              <w:t>226個納骨櫃</w:t>
            </w:r>
            <w:proofErr w:type="gramEnd"/>
            <w:r w:rsidR="00F41C40" w:rsidRPr="00072261">
              <w:rPr>
                <w:rFonts w:hint="eastAsia"/>
                <w:kern w:val="2"/>
              </w:rPr>
              <w:t>位及2,791個神主牌位，於113年6月7日開工，10月21日全數完工，並於11月26日驗收完成</w:t>
            </w:r>
            <w:r w:rsidRPr="00072261">
              <w:rPr>
                <w:kern w:val="2"/>
              </w:rPr>
              <w:t>。</w:t>
            </w:r>
          </w:p>
          <w:p w14:paraId="6EBBF249" w14:textId="7E30CEB2" w:rsidR="00F41C40"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w:t>
            </w:r>
            <w:r w:rsidR="00F41C40" w:rsidRPr="00072261">
              <w:rPr>
                <w:kern w:val="2"/>
              </w:rPr>
              <w:t>11</w:t>
            </w:r>
            <w:r w:rsidR="00F41C40" w:rsidRPr="00072261">
              <w:rPr>
                <w:rFonts w:hint="eastAsia"/>
                <w:kern w:val="2"/>
              </w:rPr>
              <w:t>3</w:t>
            </w:r>
            <w:r w:rsidR="00F41C40" w:rsidRPr="00072261">
              <w:rPr>
                <w:kern w:val="2"/>
              </w:rPr>
              <w:t>年高雄市公墓道路擋土牆、納骨塔設施改善工程</w:t>
            </w:r>
          </w:p>
          <w:p w14:paraId="271E3CAC" w14:textId="3B4ACDC3" w:rsidR="00391043" w:rsidRPr="00072261" w:rsidRDefault="00F41C40"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經費</w:t>
            </w:r>
            <w:r w:rsidRPr="00072261">
              <w:rPr>
                <w:rFonts w:ascii="標楷體" w:hAnsi="標楷體" w:hint="eastAsia"/>
                <w:kern w:val="2"/>
                <w:sz w:val="24"/>
                <w:szCs w:val="24"/>
              </w:rPr>
              <w:t>141</w:t>
            </w:r>
            <w:r w:rsidRPr="00072261">
              <w:rPr>
                <w:rFonts w:ascii="標楷體" w:hAnsi="標楷體"/>
                <w:kern w:val="2"/>
                <w:sz w:val="24"/>
                <w:szCs w:val="24"/>
              </w:rPr>
              <w:t xml:space="preserve"> 萬</w:t>
            </w:r>
            <w:proofErr w:type="gramStart"/>
            <w:r w:rsidRPr="00072261">
              <w:rPr>
                <w:rFonts w:ascii="標楷體" w:hAnsi="標楷體" w:hint="eastAsia"/>
                <w:kern w:val="2"/>
                <w:sz w:val="24"/>
                <w:szCs w:val="24"/>
              </w:rPr>
              <w:t>4</w:t>
            </w:r>
            <w:proofErr w:type="gramEnd"/>
            <w:r w:rsidRPr="00072261">
              <w:rPr>
                <w:rFonts w:ascii="標楷體" w:hAnsi="標楷體" w:hint="eastAsia"/>
                <w:kern w:val="2"/>
                <w:sz w:val="24"/>
                <w:szCs w:val="24"/>
              </w:rPr>
              <w:t>,843</w:t>
            </w:r>
            <w:r w:rsidRPr="00072261">
              <w:rPr>
                <w:rFonts w:ascii="標楷體" w:hAnsi="標楷體"/>
                <w:kern w:val="2"/>
                <w:sz w:val="24"/>
                <w:szCs w:val="24"/>
              </w:rPr>
              <w:t>元，11</w:t>
            </w:r>
            <w:r w:rsidRPr="00072261">
              <w:rPr>
                <w:rFonts w:ascii="標楷體" w:hAnsi="標楷體" w:hint="eastAsia"/>
                <w:kern w:val="2"/>
                <w:sz w:val="24"/>
                <w:szCs w:val="24"/>
              </w:rPr>
              <w:t>3</w:t>
            </w:r>
            <w:r w:rsidRPr="00072261">
              <w:rPr>
                <w:rFonts w:ascii="標楷體" w:hAnsi="標楷體"/>
                <w:kern w:val="2"/>
                <w:sz w:val="24"/>
                <w:szCs w:val="24"/>
              </w:rPr>
              <w:t>年</w:t>
            </w:r>
            <w:r w:rsidRPr="00072261">
              <w:rPr>
                <w:rFonts w:ascii="標楷體" w:hAnsi="標楷體" w:hint="eastAsia"/>
                <w:kern w:val="2"/>
                <w:sz w:val="24"/>
                <w:szCs w:val="24"/>
              </w:rPr>
              <w:t>7</w:t>
            </w:r>
            <w:r w:rsidRPr="00072261">
              <w:rPr>
                <w:rFonts w:ascii="標楷體" w:hAnsi="標楷體"/>
                <w:kern w:val="2"/>
                <w:sz w:val="24"/>
                <w:szCs w:val="24"/>
              </w:rPr>
              <w:t>月</w:t>
            </w:r>
            <w:r w:rsidRPr="00072261">
              <w:rPr>
                <w:rFonts w:ascii="標楷體" w:hAnsi="標楷體" w:hint="eastAsia"/>
                <w:kern w:val="2"/>
                <w:sz w:val="24"/>
                <w:szCs w:val="24"/>
              </w:rPr>
              <w:t>19</w:t>
            </w:r>
            <w:r w:rsidRPr="00072261">
              <w:rPr>
                <w:rFonts w:ascii="標楷體" w:hAnsi="標楷體"/>
                <w:kern w:val="2"/>
                <w:sz w:val="24"/>
                <w:szCs w:val="24"/>
              </w:rPr>
              <w:t>日開工，施作地點及工項如下：</w:t>
            </w:r>
            <w:r w:rsidRPr="00072261">
              <w:rPr>
                <w:rFonts w:ascii="標楷體" w:hAnsi="標楷體" w:hint="eastAsia"/>
                <w:kern w:val="2"/>
                <w:sz w:val="24"/>
                <w:szCs w:val="24"/>
              </w:rPr>
              <w:t>旗山納骨塔電梯鋼纜更換、鳥松納骨塔外牆及室內油漆改善、燕巢深水</w:t>
            </w:r>
            <w:proofErr w:type="gramStart"/>
            <w:r w:rsidRPr="00072261">
              <w:rPr>
                <w:rFonts w:ascii="標楷體" w:hAnsi="標楷體" w:hint="eastAsia"/>
                <w:kern w:val="2"/>
                <w:sz w:val="24"/>
                <w:szCs w:val="24"/>
              </w:rPr>
              <w:t>公墓樹葬區</w:t>
            </w:r>
            <w:proofErr w:type="gramEnd"/>
            <w:r w:rsidRPr="00072261">
              <w:rPr>
                <w:rFonts w:ascii="標楷體" w:hAnsi="標楷體" w:hint="eastAsia"/>
                <w:kern w:val="2"/>
                <w:sz w:val="24"/>
                <w:szCs w:val="24"/>
              </w:rPr>
              <w:t>道路修繕等</w:t>
            </w:r>
            <w:r w:rsidRPr="00072261">
              <w:rPr>
                <w:rFonts w:ascii="標楷體" w:hAnsi="標楷體"/>
                <w:kern w:val="2"/>
                <w:sz w:val="24"/>
                <w:szCs w:val="24"/>
              </w:rPr>
              <w:t>，</w:t>
            </w:r>
            <w:r w:rsidRPr="00072261">
              <w:rPr>
                <w:rFonts w:ascii="標楷體" w:hAnsi="標楷體" w:hint="eastAsia"/>
                <w:kern w:val="2"/>
                <w:sz w:val="24"/>
                <w:szCs w:val="24"/>
              </w:rPr>
              <w:t>9</w:t>
            </w:r>
            <w:r w:rsidRPr="00072261">
              <w:rPr>
                <w:rFonts w:ascii="標楷體" w:hAnsi="標楷體"/>
                <w:kern w:val="2"/>
                <w:sz w:val="24"/>
                <w:szCs w:val="24"/>
              </w:rPr>
              <w:t>月</w:t>
            </w:r>
            <w:r w:rsidRPr="00072261">
              <w:rPr>
                <w:rFonts w:ascii="標楷體" w:hAnsi="標楷體" w:hint="eastAsia"/>
                <w:kern w:val="2"/>
                <w:sz w:val="24"/>
                <w:szCs w:val="24"/>
              </w:rPr>
              <w:t>30</w:t>
            </w:r>
            <w:r w:rsidRPr="00072261">
              <w:rPr>
                <w:rFonts w:ascii="標楷體" w:hAnsi="標楷體"/>
                <w:kern w:val="2"/>
                <w:sz w:val="24"/>
                <w:szCs w:val="24"/>
              </w:rPr>
              <w:t>日完工，</w:t>
            </w:r>
            <w:r w:rsidRPr="00072261">
              <w:rPr>
                <w:rFonts w:ascii="標楷體" w:hAnsi="標楷體" w:hint="eastAsia"/>
                <w:kern w:val="2"/>
                <w:sz w:val="24"/>
                <w:szCs w:val="24"/>
              </w:rPr>
              <w:t>10</w:t>
            </w:r>
            <w:r w:rsidRPr="00072261">
              <w:rPr>
                <w:rFonts w:ascii="標楷體" w:hAnsi="標楷體"/>
                <w:kern w:val="2"/>
                <w:sz w:val="24"/>
                <w:szCs w:val="24"/>
              </w:rPr>
              <w:t>月1</w:t>
            </w:r>
            <w:r w:rsidRPr="00072261">
              <w:rPr>
                <w:rFonts w:ascii="標楷體" w:hAnsi="標楷體" w:hint="eastAsia"/>
                <w:kern w:val="2"/>
                <w:sz w:val="24"/>
                <w:szCs w:val="24"/>
              </w:rPr>
              <w:t>7</w:t>
            </w:r>
            <w:r w:rsidRPr="00072261">
              <w:rPr>
                <w:rFonts w:ascii="標楷體" w:hAnsi="標楷體"/>
                <w:kern w:val="2"/>
                <w:sz w:val="24"/>
                <w:szCs w:val="24"/>
              </w:rPr>
              <w:t>日驗收完成</w:t>
            </w:r>
            <w:r w:rsidR="00BC32CD" w:rsidRPr="00072261">
              <w:rPr>
                <w:rFonts w:ascii="標楷體" w:hAnsi="標楷體"/>
                <w:kern w:val="2"/>
                <w:sz w:val="24"/>
                <w:szCs w:val="24"/>
              </w:rPr>
              <w:t>。</w:t>
            </w:r>
          </w:p>
          <w:p w14:paraId="4E0A5B17" w14:textId="60C27495"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5.</w:t>
            </w:r>
            <w:r w:rsidR="00F41C40" w:rsidRPr="00072261">
              <w:rPr>
                <w:kern w:val="2"/>
              </w:rPr>
              <w:t>113年「高雄市老舊公立殯葬設施改善及更新工程」</w:t>
            </w:r>
          </w:p>
          <w:p w14:paraId="7E555B91" w14:textId="625DCEAA" w:rsidR="00391043" w:rsidRPr="00072261" w:rsidRDefault="00F41C40"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總經費</w:t>
            </w:r>
            <w:r w:rsidRPr="00072261">
              <w:rPr>
                <w:rFonts w:ascii="標楷體" w:hAnsi="標楷體" w:hint="eastAsia"/>
                <w:kern w:val="2"/>
                <w:sz w:val="24"/>
                <w:szCs w:val="24"/>
              </w:rPr>
              <w:t>400</w:t>
            </w:r>
            <w:r w:rsidRPr="00072261">
              <w:rPr>
                <w:rFonts w:ascii="標楷體" w:hAnsi="標楷體"/>
                <w:kern w:val="2"/>
                <w:sz w:val="24"/>
                <w:szCs w:val="24"/>
              </w:rPr>
              <w:t>萬元，11</w:t>
            </w:r>
            <w:r w:rsidRPr="00072261">
              <w:rPr>
                <w:rFonts w:ascii="標楷體" w:hAnsi="標楷體" w:hint="eastAsia"/>
                <w:kern w:val="2"/>
                <w:sz w:val="24"/>
                <w:szCs w:val="24"/>
              </w:rPr>
              <w:t>3</w:t>
            </w:r>
            <w:r w:rsidRPr="00072261">
              <w:rPr>
                <w:rFonts w:ascii="標楷體" w:hAnsi="標楷體"/>
                <w:kern w:val="2"/>
                <w:sz w:val="24"/>
                <w:szCs w:val="24"/>
              </w:rPr>
              <w:t>年</w:t>
            </w:r>
            <w:r w:rsidRPr="00072261">
              <w:rPr>
                <w:rFonts w:ascii="標楷體" w:hAnsi="標楷體" w:hint="eastAsia"/>
                <w:kern w:val="2"/>
                <w:sz w:val="24"/>
                <w:szCs w:val="24"/>
              </w:rPr>
              <w:t>8</w:t>
            </w:r>
            <w:r w:rsidRPr="00072261">
              <w:rPr>
                <w:rFonts w:ascii="標楷體" w:hAnsi="標楷體"/>
                <w:kern w:val="2"/>
                <w:sz w:val="24"/>
                <w:szCs w:val="24"/>
              </w:rPr>
              <w:t>月</w:t>
            </w:r>
            <w:r w:rsidRPr="00072261">
              <w:rPr>
                <w:rFonts w:ascii="標楷體" w:hAnsi="標楷體" w:hint="eastAsia"/>
                <w:kern w:val="2"/>
                <w:sz w:val="24"/>
                <w:szCs w:val="24"/>
              </w:rPr>
              <w:t>21</w:t>
            </w:r>
            <w:r w:rsidRPr="00072261">
              <w:rPr>
                <w:rFonts w:ascii="標楷體" w:hAnsi="標楷體"/>
                <w:kern w:val="2"/>
                <w:sz w:val="24"/>
                <w:szCs w:val="24"/>
              </w:rPr>
              <w:t>日開工，施作項目為</w:t>
            </w:r>
            <w:r w:rsidRPr="00072261">
              <w:rPr>
                <w:rFonts w:ascii="標楷體" w:hAnsi="標楷體" w:hint="eastAsia"/>
                <w:kern w:val="2"/>
                <w:sz w:val="24"/>
                <w:szCs w:val="24"/>
              </w:rPr>
              <w:t>旗津生命紀念館排水設施、內門納骨塔聯外道路改善、鳥松納骨塔發電機更換</w:t>
            </w:r>
            <w:r w:rsidRPr="00072261">
              <w:rPr>
                <w:rFonts w:ascii="標楷體" w:hAnsi="標楷體"/>
                <w:kern w:val="2"/>
                <w:sz w:val="24"/>
                <w:szCs w:val="24"/>
              </w:rPr>
              <w:t>，於1</w:t>
            </w:r>
            <w:r w:rsidRPr="00072261">
              <w:rPr>
                <w:rFonts w:ascii="標楷體" w:hAnsi="標楷體" w:hint="eastAsia"/>
                <w:kern w:val="2"/>
                <w:sz w:val="24"/>
                <w:szCs w:val="24"/>
              </w:rPr>
              <w:t>1</w:t>
            </w:r>
            <w:r w:rsidRPr="00072261">
              <w:rPr>
                <w:rFonts w:ascii="標楷體" w:hAnsi="標楷體"/>
                <w:kern w:val="2"/>
                <w:sz w:val="24"/>
                <w:szCs w:val="24"/>
              </w:rPr>
              <w:t>月</w:t>
            </w:r>
            <w:r w:rsidRPr="00072261">
              <w:rPr>
                <w:rFonts w:ascii="標楷體" w:hAnsi="標楷體" w:hint="eastAsia"/>
                <w:kern w:val="2"/>
                <w:sz w:val="24"/>
                <w:szCs w:val="24"/>
              </w:rPr>
              <w:t>26</w:t>
            </w:r>
            <w:r w:rsidRPr="00072261">
              <w:rPr>
                <w:rFonts w:ascii="標楷體" w:hAnsi="標楷體"/>
                <w:kern w:val="2"/>
                <w:sz w:val="24"/>
                <w:szCs w:val="24"/>
              </w:rPr>
              <w:t>日完工，1</w:t>
            </w:r>
            <w:r w:rsidRPr="00072261">
              <w:rPr>
                <w:rFonts w:ascii="標楷體" w:hAnsi="標楷體" w:hint="eastAsia"/>
                <w:kern w:val="2"/>
                <w:sz w:val="24"/>
                <w:szCs w:val="24"/>
              </w:rPr>
              <w:t>1</w:t>
            </w:r>
            <w:r w:rsidRPr="00072261">
              <w:rPr>
                <w:rFonts w:ascii="標楷體" w:hAnsi="標楷體"/>
                <w:kern w:val="2"/>
                <w:sz w:val="24"/>
                <w:szCs w:val="24"/>
              </w:rPr>
              <w:t>月</w:t>
            </w:r>
            <w:r w:rsidRPr="00072261">
              <w:rPr>
                <w:rFonts w:ascii="標楷體" w:hAnsi="標楷體" w:hint="eastAsia"/>
                <w:kern w:val="2"/>
                <w:sz w:val="24"/>
                <w:szCs w:val="24"/>
              </w:rPr>
              <w:t>28</w:t>
            </w:r>
            <w:r w:rsidRPr="00072261">
              <w:rPr>
                <w:rFonts w:ascii="標楷體" w:hAnsi="標楷體"/>
                <w:kern w:val="2"/>
                <w:sz w:val="24"/>
                <w:szCs w:val="24"/>
              </w:rPr>
              <w:t>日驗收完成</w:t>
            </w:r>
            <w:r w:rsidR="00BC32CD" w:rsidRPr="00072261">
              <w:rPr>
                <w:rFonts w:ascii="標楷體" w:hAnsi="標楷體"/>
                <w:kern w:val="2"/>
                <w:sz w:val="24"/>
                <w:szCs w:val="24"/>
              </w:rPr>
              <w:t>。</w:t>
            </w:r>
          </w:p>
          <w:p w14:paraId="17DF6ACF" w14:textId="52E11145" w:rsidR="00F41C40" w:rsidRPr="00072261" w:rsidRDefault="00F41C40"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6</w:t>
            </w:r>
            <w:r w:rsidRPr="00072261">
              <w:rPr>
                <w:kern w:val="2"/>
              </w:rPr>
              <w:t>.</w:t>
            </w:r>
            <w:r w:rsidRPr="00072261">
              <w:rPr>
                <w:rFonts w:hint="eastAsia"/>
              </w:rPr>
              <w:t>112年景福廳裝修工程案(保留案)</w:t>
            </w:r>
          </w:p>
          <w:p w14:paraId="71114A42" w14:textId="0EA5B403" w:rsidR="00F41C40" w:rsidRPr="00072261" w:rsidRDefault="00F41C40" w:rsidP="00FA453E">
            <w:pPr>
              <w:snapToGrid/>
              <w:spacing w:line="360" w:lineRule="exact"/>
              <w:ind w:left="331" w:right="120"/>
              <w:rPr>
                <w:kern w:val="2"/>
              </w:rPr>
            </w:pPr>
            <w:r w:rsidRPr="00072261">
              <w:rPr>
                <w:rFonts w:hint="eastAsia"/>
              </w:rPr>
              <w:t>總經費202萬4</w:t>
            </w:r>
            <w:r w:rsidRPr="00072261">
              <w:t>,</w:t>
            </w:r>
            <w:r w:rsidRPr="00072261">
              <w:rPr>
                <w:rFonts w:hint="eastAsia"/>
              </w:rPr>
              <w:t>876元，1</w:t>
            </w:r>
            <w:r w:rsidRPr="00072261">
              <w:t>13</w:t>
            </w:r>
            <w:r w:rsidRPr="00072261">
              <w:rPr>
                <w:rFonts w:hint="eastAsia"/>
              </w:rPr>
              <w:t>年7月19日開工，新設景福廳無煙</w:t>
            </w:r>
            <w:proofErr w:type="gramStart"/>
            <w:r w:rsidRPr="00072261">
              <w:rPr>
                <w:rFonts w:hint="eastAsia"/>
              </w:rPr>
              <w:t>豎靈區</w:t>
            </w:r>
            <w:proofErr w:type="gramEnd"/>
            <w:r w:rsidRPr="00072261">
              <w:rPr>
                <w:rFonts w:hint="eastAsia"/>
              </w:rPr>
              <w:t>45座，9月30日竣工，10月16日完成驗收作業，12月9日開放使用</w:t>
            </w:r>
            <w:r w:rsidRPr="00072261">
              <w:rPr>
                <w:kern w:val="2"/>
              </w:rPr>
              <w:t>。</w:t>
            </w:r>
          </w:p>
          <w:p w14:paraId="00BD32CE" w14:textId="24B8A0F6" w:rsidR="00F41C40" w:rsidRPr="00072261" w:rsidRDefault="00F41C40"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7</w:t>
            </w:r>
            <w:r w:rsidRPr="00072261">
              <w:rPr>
                <w:kern w:val="2"/>
              </w:rPr>
              <w:t>.</w:t>
            </w:r>
            <w:r w:rsidRPr="00072261">
              <w:rPr>
                <w:rFonts w:hint="eastAsia"/>
              </w:rPr>
              <w:t>113年第一殯儀館屍體冷凍庫新設財物採購案</w:t>
            </w:r>
          </w:p>
          <w:p w14:paraId="04863917" w14:textId="0D93B7B2" w:rsidR="00F41C40" w:rsidRPr="00072261" w:rsidRDefault="00F41C40" w:rsidP="00FA453E">
            <w:pPr>
              <w:snapToGrid/>
              <w:spacing w:line="360" w:lineRule="exact"/>
              <w:ind w:left="331" w:right="120"/>
              <w:rPr>
                <w:kern w:val="2"/>
              </w:rPr>
            </w:pPr>
            <w:r w:rsidRPr="00072261">
              <w:rPr>
                <w:rFonts w:hint="eastAsia"/>
              </w:rPr>
              <w:t>總經費1</w:t>
            </w:r>
            <w:r w:rsidRPr="00072261">
              <w:t>,</w:t>
            </w:r>
            <w:r w:rsidRPr="00072261">
              <w:rPr>
                <w:rFonts w:hint="eastAsia"/>
              </w:rPr>
              <w:t>149萬元，1</w:t>
            </w:r>
            <w:r w:rsidRPr="00072261">
              <w:t>13</w:t>
            </w:r>
            <w:r w:rsidRPr="00072261">
              <w:rPr>
                <w:rFonts w:hint="eastAsia"/>
              </w:rPr>
              <w:t>年2月17日開工，新設景福廳冷凍櫃64屜，   6月24日竣工，7月2日完成驗收作業，7月29日開放使用</w:t>
            </w:r>
            <w:r w:rsidRPr="00072261">
              <w:rPr>
                <w:kern w:val="2"/>
              </w:rPr>
              <w:t>。</w:t>
            </w:r>
          </w:p>
          <w:p w14:paraId="0A4E5747" w14:textId="77777777" w:rsidR="000A057C" w:rsidRPr="00072261" w:rsidRDefault="000A057C" w:rsidP="00FA453E">
            <w:pPr>
              <w:snapToGrid/>
              <w:spacing w:line="360" w:lineRule="exact"/>
              <w:ind w:left="0" w:right="120"/>
            </w:pPr>
          </w:p>
          <w:p w14:paraId="2148CDFC" w14:textId="3E0E8B60" w:rsidR="00F41C40"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F41C40" w:rsidRPr="00072261">
              <w:rPr>
                <w:kern w:val="2"/>
              </w:rPr>
              <w:t>辦理鳥松第三公墓</w:t>
            </w:r>
            <w:r w:rsidR="00B06A3C" w:rsidRPr="00072261">
              <w:rPr>
                <w:rFonts w:hint="eastAsia"/>
                <w:kern w:val="2"/>
              </w:rPr>
              <w:t>捷運</w:t>
            </w:r>
            <w:r w:rsidR="00F41C40" w:rsidRPr="00072261">
              <w:rPr>
                <w:kern w:val="2"/>
              </w:rPr>
              <w:t>機廠用地之遷葬案</w:t>
            </w:r>
          </w:p>
          <w:p w14:paraId="0FCD8477" w14:textId="473F3F78" w:rsidR="00391043" w:rsidRPr="00072261" w:rsidRDefault="00F41C40"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總經費預估新臺幣3億8,979萬5,914元，本案墳墓遷葬分A、B</w:t>
            </w:r>
            <w:r w:rsidRPr="00072261">
              <w:rPr>
                <w:rFonts w:ascii="標楷體" w:hAnsi="標楷體"/>
                <w:kern w:val="2"/>
                <w:sz w:val="24"/>
                <w:szCs w:val="24"/>
              </w:rPr>
              <w:lastRenderedPageBreak/>
              <w:t>區進行，全區遷葬已於111年11月22日開工，將配合捷運局機場用地取得作業，</w:t>
            </w:r>
            <w:r w:rsidRPr="00072261">
              <w:rPr>
                <w:rFonts w:ascii="標楷體" w:hAnsi="標楷體" w:hint="eastAsia"/>
                <w:kern w:val="2"/>
                <w:sz w:val="24"/>
                <w:szCs w:val="24"/>
              </w:rPr>
              <w:t>已</w:t>
            </w:r>
            <w:r w:rsidRPr="00072261">
              <w:rPr>
                <w:rFonts w:ascii="標楷體" w:hAnsi="標楷體"/>
                <w:kern w:val="2"/>
                <w:sz w:val="24"/>
                <w:szCs w:val="24"/>
              </w:rPr>
              <w:t>於1</w:t>
            </w:r>
            <w:r w:rsidRPr="00072261">
              <w:rPr>
                <w:rFonts w:ascii="標楷體" w:hAnsi="標楷體" w:hint="eastAsia"/>
                <w:kern w:val="2"/>
                <w:sz w:val="24"/>
                <w:szCs w:val="24"/>
              </w:rPr>
              <w:t>13</w:t>
            </w:r>
            <w:r w:rsidRPr="00072261">
              <w:rPr>
                <w:rFonts w:ascii="標楷體" w:hAnsi="標楷體"/>
                <w:kern w:val="2"/>
                <w:sz w:val="24"/>
                <w:szCs w:val="24"/>
              </w:rPr>
              <w:t xml:space="preserve"> 年</w:t>
            </w:r>
            <w:r w:rsidRPr="00072261">
              <w:rPr>
                <w:rFonts w:ascii="標楷體" w:hAnsi="標楷體" w:hint="eastAsia"/>
                <w:kern w:val="2"/>
                <w:sz w:val="24"/>
                <w:szCs w:val="24"/>
              </w:rPr>
              <w:t>8</w:t>
            </w:r>
            <w:r w:rsidRPr="00072261">
              <w:rPr>
                <w:rFonts w:ascii="標楷體" w:hAnsi="標楷體"/>
                <w:kern w:val="2"/>
                <w:sz w:val="24"/>
                <w:szCs w:val="24"/>
              </w:rPr>
              <w:t>月</w:t>
            </w:r>
            <w:r w:rsidRPr="00072261">
              <w:rPr>
                <w:rFonts w:ascii="標楷體" w:hAnsi="標楷體" w:hint="eastAsia"/>
                <w:kern w:val="2"/>
                <w:sz w:val="24"/>
                <w:szCs w:val="24"/>
              </w:rPr>
              <w:t>29</w:t>
            </w:r>
            <w:r w:rsidR="002D5989" w:rsidRPr="00072261">
              <w:rPr>
                <w:rFonts w:ascii="標楷體" w:hAnsi="標楷體" w:hint="eastAsia"/>
                <w:kern w:val="2"/>
                <w:sz w:val="24"/>
                <w:szCs w:val="24"/>
              </w:rPr>
              <w:t>日</w:t>
            </w:r>
            <w:r w:rsidRPr="00072261">
              <w:rPr>
                <w:rFonts w:ascii="標楷體" w:hAnsi="標楷體"/>
                <w:kern w:val="2"/>
                <w:sz w:val="24"/>
                <w:szCs w:val="24"/>
              </w:rPr>
              <w:t>完成遷葬</w:t>
            </w:r>
            <w:r w:rsidRPr="00072261">
              <w:rPr>
                <w:rFonts w:ascii="標楷體" w:hAnsi="標楷體" w:hint="eastAsia"/>
                <w:kern w:val="2"/>
                <w:sz w:val="24"/>
                <w:szCs w:val="24"/>
              </w:rPr>
              <w:t>作業，目前正完善後續水保相關事宜</w:t>
            </w:r>
            <w:r w:rsidR="00BC32CD" w:rsidRPr="00072261">
              <w:rPr>
                <w:rFonts w:ascii="標楷體" w:hAnsi="標楷體"/>
                <w:kern w:val="2"/>
                <w:sz w:val="24"/>
                <w:szCs w:val="24"/>
              </w:rPr>
              <w:t>。</w:t>
            </w:r>
          </w:p>
          <w:p w14:paraId="1CA1B908" w14:textId="2B3CF5F5"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F41C40" w:rsidRPr="00072261">
              <w:rPr>
                <w:kern w:val="2"/>
              </w:rPr>
              <w:t>辦理</w:t>
            </w:r>
            <w:r w:rsidR="00F41C40" w:rsidRPr="00072261">
              <w:rPr>
                <w:rFonts w:hint="eastAsia"/>
                <w:kern w:val="2"/>
              </w:rPr>
              <w:t>鳥松第二公墓</w:t>
            </w:r>
            <w:r w:rsidR="00F41C40" w:rsidRPr="00072261">
              <w:rPr>
                <w:kern w:val="2"/>
              </w:rPr>
              <w:t>(</w:t>
            </w:r>
            <w:proofErr w:type="gramStart"/>
            <w:r w:rsidR="00F41C40" w:rsidRPr="00072261">
              <w:rPr>
                <w:kern w:val="2"/>
              </w:rPr>
              <w:t>含鳥松</w:t>
            </w:r>
            <w:proofErr w:type="gramEnd"/>
            <w:r w:rsidR="00F41C40" w:rsidRPr="00072261">
              <w:rPr>
                <w:kern w:val="2"/>
              </w:rPr>
              <w:t>第一公墓部分墓區)及周邊濫葬墳墓遷葬案總經費為2億500萬元，於 11</w:t>
            </w:r>
            <w:r w:rsidR="00F41C40" w:rsidRPr="00072261">
              <w:rPr>
                <w:rFonts w:hint="eastAsia"/>
                <w:kern w:val="2"/>
              </w:rPr>
              <w:t>3</w:t>
            </w:r>
            <w:r w:rsidR="00F41C40" w:rsidRPr="00072261">
              <w:rPr>
                <w:kern w:val="2"/>
              </w:rPr>
              <w:t xml:space="preserve"> 年 </w:t>
            </w:r>
            <w:r w:rsidR="00F41C40" w:rsidRPr="00072261">
              <w:rPr>
                <w:rFonts w:hint="eastAsia"/>
                <w:kern w:val="2"/>
              </w:rPr>
              <w:t>1</w:t>
            </w:r>
            <w:r w:rsidR="00F41C40" w:rsidRPr="00072261">
              <w:rPr>
                <w:kern w:val="2"/>
              </w:rPr>
              <w:t xml:space="preserve"> 月 </w:t>
            </w:r>
            <w:r w:rsidR="00F41C40" w:rsidRPr="00072261">
              <w:rPr>
                <w:rFonts w:hint="eastAsia"/>
                <w:kern w:val="2"/>
              </w:rPr>
              <w:t>15</w:t>
            </w:r>
            <w:r w:rsidR="00F41C40" w:rsidRPr="00072261">
              <w:rPr>
                <w:kern w:val="2"/>
              </w:rPr>
              <w:t xml:space="preserve"> 日開工，工期 </w:t>
            </w:r>
            <w:r w:rsidR="00F41C40" w:rsidRPr="00072261">
              <w:rPr>
                <w:rFonts w:hint="eastAsia"/>
                <w:kern w:val="2"/>
              </w:rPr>
              <w:t>95</w:t>
            </w:r>
            <w:r w:rsidR="00F41C40" w:rsidRPr="00072261">
              <w:rPr>
                <w:kern w:val="2"/>
              </w:rPr>
              <w:t xml:space="preserve"> </w:t>
            </w:r>
            <w:proofErr w:type="gramStart"/>
            <w:r w:rsidR="00F41C40" w:rsidRPr="00072261">
              <w:rPr>
                <w:kern w:val="2"/>
              </w:rPr>
              <w:t>個</w:t>
            </w:r>
            <w:proofErr w:type="gramEnd"/>
            <w:r w:rsidR="00F41C40" w:rsidRPr="00072261">
              <w:rPr>
                <w:kern w:val="2"/>
              </w:rPr>
              <w:t>日曆天，</w:t>
            </w:r>
            <w:r w:rsidR="00F41C40" w:rsidRPr="00072261">
              <w:rPr>
                <w:rFonts w:hint="eastAsia"/>
                <w:kern w:val="2"/>
              </w:rPr>
              <w:t>已於113年4</w:t>
            </w:r>
            <w:r w:rsidR="00F41C40" w:rsidRPr="00072261">
              <w:rPr>
                <w:kern w:val="2"/>
              </w:rPr>
              <w:t>月</w:t>
            </w:r>
            <w:r w:rsidR="00F41C40" w:rsidRPr="00072261">
              <w:rPr>
                <w:rFonts w:hint="eastAsia"/>
                <w:kern w:val="2"/>
              </w:rPr>
              <w:t>18</w:t>
            </w:r>
            <w:r w:rsidR="00F41C40" w:rsidRPr="00072261">
              <w:rPr>
                <w:kern w:val="2"/>
              </w:rPr>
              <w:t>日完工</w:t>
            </w:r>
            <w:r w:rsidR="00F41C40" w:rsidRPr="00072261">
              <w:rPr>
                <w:rFonts w:hint="eastAsia"/>
                <w:kern w:val="2"/>
              </w:rPr>
              <w:t>。</w:t>
            </w:r>
          </w:p>
          <w:p w14:paraId="68C9BA07" w14:textId="0297DFA1"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w:t>
            </w:r>
            <w:r w:rsidR="00F41C40" w:rsidRPr="00072261">
              <w:rPr>
                <w:kern w:val="2"/>
              </w:rPr>
              <w:t>辦理</w:t>
            </w:r>
            <w:r w:rsidR="00F41C40" w:rsidRPr="00072261">
              <w:rPr>
                <w:rFonts w:hint="eastAsia"/>
                <w:kern w:val="2"/>
              </w:rPr>
              <w:t>永安區第一</w:t>
            </w:r>
            <w:r w:rsidR="00F41C40" w:rsidRPr="00072261">
              <w:rPr>
                <w:kern w:val="2"/>
              </w:rPr>
              <w:t>公墓</w:t>
            </w:r>
            <w:r w:rsidR="00F41C40" w:rsidRPr="00072261">
              <w:rPr>
                <w:rFonts w:hint="eastAsia"/>
                <w:kern w:val="2"/>
              </w:rPr>
              <w:t>部分墓區(335-1地號)</w:t>
            </w:r>
            <w:r w:rsidR="00F41C40" w:rsidRPr="00072261">
              <w:rPr>
                <w:kern w:val="2"/>
              </w:rPr>
              <w:t>遷葬案總經費為</w:t>
            </w:r>
            <w:r w:rsidR="00F41C40" w:rsidRPr="00072261">
              <w:rPr>
                <w:rFonts w:hint="eastAsia"/>
                <w:kern w:val="2"/>
              </w:rPr>
              <w:t>2</w:t>
            </w:r>
            <w:r w:rsidR="00F41C40" w:rsidRPr="00072261">
              <w:rPr>
                <w:kern w:val="2"/>
              </w:rPr>
              <w:t>,</w:t>
            </w:r>
            <w:r w:rsidR="00F41C40" w:rsidRPr="00072261">
              <w:rPr>
                <w:rFonts w:hint="eastAsia"/>
                <w:kern w:val="2"/>
              </w:rPr>
              <w:t>0</w:t>
            </w:r>
            <w:r w:rsidR="00F41C40" w:rsidRPr="00072261">
              <w:rPr>
                <w:kern w:val="2"/>
              </w:rPr>
              <w:t>00 萬元，於 11</w:t>
            </w:r>
            <w:r w:rsidR="00F41C40" w:rsidRPr="00072261">
              <w:rPr>
                <w:rFonts w:hint="eastAsia"/>
                <w:kern w:val="2"/>
              </w:rPr>
              <w:t>3</w:t>
            </w:r>
            <w:r w:rsidR="00F41C40" w:rsidRPr="00072261">
              <w:rPr>
                <w:kern w:val="2"/>
              </w:rPr>
              <w:t xml:space="preserve"> 年 </w:t>
            </w:r>
            <w:r w:rsidR="00F41C40" w:rsidRPr="00072261">
              <w:rPr>
                <w:rFonts w:hint="eastAsia"/>
                <w:kern w:val="2"/>
              </w:rPr>
              <w:t>2</w:t>
            </w:r>
            <w:r w:rsidR="00F41C40" w:rsidRPr="00072261">
              <w:rPr>
                <w:kern w:val="2"/>
              </w:rPr>
              <w:t xml:space="preserve"> 月 </w:t>
            </w:r>
            <w:r w:rsidR="00F41C40" w:rsidRPr="00072261">
              <w:rPr>
                <w:rFonts w:hint="eastAsia"/>
                <w:kern w:val="2"/>
              </w:rPr>
              <w:t>22</w:t>
            </w:r>
            <w:r w:rsidR="00F41C40" w:rsidRPr="00072261">
              <w:rPr>
                <w:kern w:val="2"/>
              </w:rPr>
              <w:t xml:space="preserve"> 日開工，工期 </w:t>
            </w:r>
            <w:r w:rsidR="00F41C40" w:rsidRPr="00072261">
              <w:rPr>
                <w:rFonts w:hint="eastAsia"/>
                <w:kern w:val="2"/>
              </w:rPr>
              <w:t>45</w:t>
            </w:r>
            <w:r w:rsidR="00F41C40" w:rsidRPr="00072261">
              <w:rPr>
                <w:kern w:val="2"/>
              </w:rPr>
              <w:t xml:space="preserve"> </w:t>
            </w:r>
            <w:proofErr w:type="gramStart"/>
            <w:r w:rsidR="00F41C40" w:rsidRPr="00072261">
              <w:rPr>
                <w:kern w:val="2"/>
              </w:rPr>
              <w:t>個</w:t>
            </w:r>
            <w:proofErr w:type="gramEnd"/>
            <w:r w:rsidR="00F41C40" w:rsidRPr="00072261">
              <w:rPr>
                <w:kern w:val="2"/>
              </w:rPr>
              <w:t xml:space="preserve">日曆天， </w:t>
            </w:r>
            <w:r w:rsidR="00F41C40" w:rsidRPr="00072261">
              <w:rPr>
                <w:rFonts w:hint="eastAsia"/>
                <w:kern w:val="2"/>
              </w:rPr>
              <w:t>已於113年4</w:t>
            </w:r>
            <w:r w:rsidR="00F41C40" w:rsidRPr="00072261">
              <w:rPr>
                <w:kern w:val="2"/>
              </w:rPr>
              <w:t>月</w:t>
            </w:r>
            <w:r w:rsidR="00F41C40" w:rsidRPr="00072261">
              <w:rPr>
                <w:rFonts w:hint="eastAsia"/>
                <w:kern w:val="2"/>
              </w:rPr>
              <w:t>1</w:t>
            </w:r>
            <w:r w:rsidR="00F41C40" w:rsidRPr="00072261">
              <w:rPr>
                <w:kern w:val="2"/>
              </w:rPr>
              <w:t>日完工</w:t>
            </w:r>
            <w:r w:rsidR="00F41C40" w:rsidRPr="00072261">
              <w:rPr>
                <w:rFonts w:hint="eastAsia"/>
                <w:kern w:val="2"/>
              </w:rPr>
              <w:t>。</w:t>
            </w:r>
          </w:p>
          <w:p w14:paraId="1DF28C05" w14:textId="77777777" w:rsidR="00391043" w:rsidRPr="00072261" w:rsidRDefault="00391043" w:rsidP="00FA453E">
            <w:pPr>
              <w:snapToGrid/>
              <w:spacing w:line="360" w:lineRule="exact"/>
              <w:ind w:left="120" w:right="120"/>
            </w:pPr>
          </w:p>
          <w:p w14:paraId="7CF24E64" w14:textId="764940FD" w:rsidR="00391043" w:rsidRPr="00072261" w:rsidRDefault="00F41C40" w:rsidP="00FA453E">
            <w:pPr>
              <w:suppressAutoHyphens w:val="0"/>
              <w:autoSpaceDN/>
              <w:spacing w:line="360" w:lineRule="exact"/>
              <w:ind w:left="150" w:rightChars="50" w:right="120" w:hanging="14"/>
              <w:textAlignment w:val="auto"/>
              <w:rPr>
                <w:kern w:val="2"/>
              </w:rPr>
            </w:pPr>
            <w:r w:rsidRPr="00072261">
              <w:rPr>
                <w:kern w:val="2"/>
              </w:rPr>
              <w:t>為響應國家推動「環保</w:t>
            </w:r>
            <w:proofErr w:type="gramStart"/>
            <w:r w:rsidRPr="00072261">
              <w:rPr>
                <w:kern w:val="2"/>
              </w:rPr>
              <w:t>自然葬法</w:t>
            </w:r>
            <w:proofErr w:type="gramEnd"/>
            <w:r w:rsidRPr="00072261">
              <w:rPr>
                <w:kern w:val="2"/>
              </w:rPr>
              <w:t>」政策、</w:t>
            </w:r>
            <w:proofErr w:type="gramStart"/>
            <w:r w:rsidRPr="00072261">
              <w:rPr>
                <w:kern w:val="2"/>
              </w:rPr>
              <w:t>倡導節葬</w:t>
            </w:r>
            <w:proofErr w:type="gramEnd"/>
            <w:r w:rsidRPr="00072261">
              <w:rPr>
                <w:kern w:val="2"/>
              </w:rPr>
              <w:t>、環保觀念及為了地球的永續發展，</w:t>
            </w:r>
            <w:proofErr w:type="gramStart"/>
            <w:r w:rsidRPr="00072261">
              <w:rPr>
                <w:kern w:val="2"/>
              </w:rPr>
              <w:t>俾</w:t>
            </w:r>
            <w:proofErr w:type="gramEnd"/>
            <w:r w:rsidRPr="00072261">
              <w:rPr>
                <w:kern w:val="2"/>
              </w:rPr>
              <w:t>利於推廣及提供民眾多元選擇，於11</w:t>
            </w:r>
            <w:r w:rsidRPr="00072261">
              <w:rPr>
                <w:rFonts w:hint="eastAsia"/>
                <w:kern w:val="2"/>
              </w:rPr>
              <w:t>3</w:t>
            </w:r>
            <w:r w:rsidRPr="00072261">
              <w:rPr>
                <w:kern w:val="2"/>
              </w:rPr>
              <w:t>年</w:t>
            </w:r>
            <w:r w:rsidRPr="00072261">
              <w:rPr>
                <w:rFonts w:hint="eastAsia"/>
                <w:kern w:val="2"/>
              </w:rPr>
              <w:t>6月、8月、9月、11月共舉</w:t>
            </w:r>
            <w:r w:rsidRPr="00072261">
              <w:rPr>
                <w:kern w:val="2"/>
              </w:rPr>
              <w:t>辦</w:t>
            </w:r>
            <w:r w:rsidRPr="00072261">
              <w:rPr>
                <w:rFonts w:hint="eastAsia"/>
                <w:kern w:val="2"/>
              </w:rPr>
              <w:t>4</w:t>
            </w:r>
            <w:r w:rsidRPr="00072261">
              <w:rPr>
                <w:kern w:val="2"/>
              </w:rPr>
              <w:t>場「聯合海葬」</w:t>
            </w:r>
            <w:r w:rsidR="00BC32CD" w:rsidRPr="00072261">
              <w:rPr>
                <w:kern w:val="2"/>
              </w:rPr>
              <w:t>。</w:t>
            </w:r>
          </w:p>
          <w:p w14:paraId="43F3D327" w14:textId="77777777" w:rsidR="00391043" w:rsidRPr="00072261" w:rsidRDefault="00391043" w:rsidP="00FA453E">
            <w:pPr>
              <w:snapToGrid/>
              <w:spacing w:line="360" w:lineRule="exact"/>
              <w:ind w:left="120" w:right="120"/>
            </w:pPr>
          </w:p>
          <w:p w14:paraId="210E5016" w14:textId="77777777" w:rsidR="008657F7" w:rsidRPr="00072261" w:rsidRDefault="008657F7" w:rsidP="00FA453E">
            <w:pPr>
              <w:snapToGrid/>
              <w:spacing w:line="360" w:lineRule="exact"/>
              <w:ind w:left="120" w:right="120"/>
            </w:pPr>
          </w:p>
          <w:p w14:paraId="48CC451F" w14:textId="43CE4086" w:rsidR="00950EAB" w:rsidRPr="00072261" w:rsidRDefault="00950EAB"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kern w:val="2"/>
              </w:rPr>
              <w:t>1.委託</w:t>
            </w:r>
            <w:r w:rsidR="00653A52" w:rsidRPr="00072261">
              <w:rPr>
                <w:rFonts w:hint="eastAsia"/>
                <w:kern w:val="2"/>
              </w:rPr>
              <w:t>高雄市政府</w:t>
            </w:r>
            <w:r w:rsidRPr="00072261">
              <w:rPr>
                <w:rFonts w:hint="eastAsia"/>
                <w:kern w:val="2"/>
              </w:rPr>
              <w:t>人力發展中心辦理「戶政人員研習班」，計40人次參訓；「戶政管理研習班」，計40人次參訓。</w:t>
            </w:r>
          </w:p>
          <w:p w14:paraId="5F84A1DB" w14:textId="1DBABD8C" w:rsidR="00950EAB" w:rsidRPr="00072261" w:rsidRDefault="00950EAB" w:rsidP="00FA453E">
            <w:pPr>
              <w:suppressAutoHyphens w:val="0"/>
              <w:autoSpaceDN/>
              <w:adjustRightInd w:val="0"/>
              <w:spacing w:line="360" w:lineRule="exact"/>
              <w:ind w:leftChars="50" w:left="360" w:rightChars="50" w:right="120" w:hangingChars="100" w:hanging="240"/>
              <w:textAlignment w:val="auto"/>
              <w:rPr>
                <w:bCs/>
                <w:kern w:val="2"/>
              </w:rPr>
            </w:pPr>
            <w:r w:rsidRPr="00072261">
              <w:rPr>
                <w:rFonts w:hint="eastAsia"/>
                <w:bCs/>
                <w:kern w:val="2"/>
              </w:rPr>
              <w:t>2.為增進</w:t>
            </w:r>
            <w:r w:rsidRPr="00072261">
              <w:rPr>
                <w:rFonts w:hint="eastAsia"/>
                <w:kern w:val="2"/>
              </w:rPr>
              <w:t>志工服務認知及培養嶄新且具有創意的行動融入服務之中</w:t>
            </w:r>
            <w:r w:rsidRPr="00072261">
              <w:rPr>
                <w:rFonts w:hint="eastAsia"/>
                <w:bCs/>
                <w:kern w:val="2"/>
              </w:rPr>
              <w:t>，辦理113年「戶政志工講習會」計236人次參加。</w:t>
            </w:r>
          </w:p>
          <w:p w14:paraId="7E424877" w14:textId="77777777" w:rsidR="00950EAB" w:rsidRPr="00072261" w:rsidRDefault="00950EAB" w:rsidP="00FA453E">
            <w:pPr>
              <w:suppressAutoHyphens w:val="0"/>
              <w:autoSpaceDN/>
              <w:adjustRightInd w:val="0"/>
              <w:spacing w:line="360" w:lineRule="exact"/>
              <w:ind w:leftChars="50" w:left="360" w:rightChars="50" w:right="120" w:hangingChars="100" w:hanging="240"/>
              <w:textAlignment w:val="auto"/>
              <w:rPr>
                <w:bCs/>
                <w:kern w:val="2"/>
              </w:rPr>
            </w:pPr>
            <w:r w:rsidRPr="00072261">
              <w:rPr>
                <w:rFonts w:hint="eastAsia"/>
                <w:bCs/>
                <w:kern w:val="2"/>
              </w:rPr>
              <w:t>3.配合內政部辦理「戶政業務(管理、實務)分區研習會」管理班，計</w:t>
            </w:r>
            <w:r w:rsidRPr="00072261">
              <w:rPr>
                <w:rFonts w:hint="eastAsia"/>
                <w:kern w:val="2"/>
              </w:rPr>
              <w:t>12</w:t>
            </w:r>
            <w:r w:rsidRPr="00072261">
              <w:rPr>
                <w:rFonts w:hint="eastAsia"/>
                <w:bCs/>
                <w:kern w:val="2"/>
              </w:rPr>
              <w:t>人；實務班2梯次共計28人參訓。</w:t>
            </w:r>
          </w:p>
          <w:p w14:paraId="4FE2EB60" w14:textId="77777777" w:rsidR="00950EAB" w:rsidRPr="00072261" w:rsidRDefault="00950EAB" w:rsidP="00FA453E">
            <w:pPr>
              <w:suppressAutoHyphens w:val="0"/>
              <w:autoSpaceDN/>
              <w:adjustRightInd w:val="0"/>
              <w:spacing w:line="360" w:lineRule="exact"/>
              <w:ind w:leftChars="50" w:left="360" w:rightChars="50" w:right="120" w:hangingChars="100" w:hanging="240"/>
              <w:textAlignment w:val="auto"/>
              <w:rPr>
                <w:bCs/>
                <w:kern w:val="2"/>
              </w:rPr>
            </w:pPr>
            <w:r w:rsidRPr="00072261">
              <w:rPr>
                <w:rFonts w:hint="eastAsia"/>
                <w:bCs/>
                <w:kern w:val="2"/>
              </w:rPr>
              <w:t>4.為強化戶政人員業務專業知能，各戶政事務所邀請資深戶政人員或請業務相關主管，辦理戶政法令、公文講習、服務禮貌</w:t>
            </w:r>
            <w:r w:rsidRPr="00072261">
              <w:rPr>
                <w:rFonts w:hint="eastAsia"/>
                <w:kern w:val="2"/>
              </w:rPr>
              <w:t>及實務經驗互動交流</w:t>
            </w:r>
            <w:r w:rsidRPr="00072261">
              <w:rPr>
                <w:rFonts w:hint="eastAsia"/>
                <w:bCs/>
                <w:kern w:val="2"/>
              </w:rPr>
              <w:t>等教育訓練，計</w:t>
            </w:r>
            <w:r w:rsidRPr="00072261">
              <w:rPr>
                <w:rFonts w:hint="eastAsia"/>
                <w:kern w:val="2"/>
              </w:rPr>
              <w:t>245</w:t>
            </w:r>
            <w:r w:rsidRPr="00072261">
              <w:rPr>
                <w:rFonts w:hint="eastAsia"/>
                <w:bCs/>
                <w:kern w:val="2"/>
              </w:rPr>
              <w:t>人次參訓。</w:t>
            </w:r>
          </w:p>
          <w:p w14:paraId="359DE83C" w14:textId="4F6C9C50" w:rsidR="00391043" w:rsidRPr="00072261" w:rsidRDefault="00950EAB" w:rsidP="00FA453E">
            <w:pPr>
              <w:suppressAutoHyphens w:val="0"/>
              <w:autoSpaceDN/>
              <w:adjustRightInd w:val="0"/>
              <w:spacing w:line="360" w:lineRule="exact"/>
              <w:ind w:leftChars="50" w:left="360" w:rightChars="50" w:right="120" w:hangingChars="100" w:hanging="240"/>
              <w:textAlignment w:val="auto"/>
              <w:rPr>
                <w:kern w:val="2"/>
              </w:rPr>
            </w:pPr>
            <w:r w:rsidRPr="00072261">
              <w:rPr>
                <w:rFonts w:hint="eastAsia"/>
                <w:bCs/>
                <w:kern w:val="2"/>
              </w:rPr>
              <w:t>5.為培養具有領導潛能之優秀戶政人員，並建立戶政人才資料庫，辦理「戶政人員培訓課程」計39人參訓</w:t>
            </w:r>
            <w:r w:rsidR="00BC32CD" w:rsidRPr="00072261">
              <w:rPr>
                <w:kern w:val="2"/>
              </w:rPr>
              <w:t>。</w:t>
            </w:r>
          </w:p>
          <w:p w14:paraId="05E32419"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11A1F49C" w14:textId="322C3680" w:rsidR="000207D6" w:rsidRPr="00072261" w:rsidRDefault="000207D6" w:rsidP="00FA453E">
            <w:pPr>
              <w:suppressAutoHyphens w:val="0"/>
              <w:autoSpaceDN/>
              <w:adjustRightInd w:val="0"/>
              <w:spacing w:line="360" w:lineRule="exact"/>
              <w:ind w:leftChars="50" w:left="360" w:rightChars="50" w:right="120" w:hangingChars="100" w:hanging="240"/>
              <w:textAlignment w:val="auto"/>
              <w:rPr>
                <w:bCs/>
                <w:kern w:val="2"/>
              </w:rPr>
            </w:pPr>
            <w:r w:rsidRPr="00072261">
              <w:rPr>
                <w:rFonts w:hint="eastAsia"/>
                <w:bCs/>
                <w:kern w:val="2"/>
              </w:rPr>
              <w:t>1.戶政事務所於受理民眾遷徙登記時，如發現有異常情形者，設簿列管主動查處或洽分駐（派出）所派員協助會查，至113年12月31日止，共查察29,87</w:t>
            </w:r>
            <w:r w:rsidR="008A3B19" w:rsidRPr="00072261">
              <w:rPr>
                <w:rFonts w:hint="eastAsia"/>
                <w:bCs/>
                <w:kern w:val="2"/>
              </w:rPr>
              <w:t>2</w:t>
            </w:r>
            <w:r w:rsidRPr="00072261">
              <w:rPr>
                <w:rFonts w:hint="eastAsia"/>
                <w:bCs/>
                <w:kern w:val="2"/>
              </w:rPr>
              <w:t>人，查明實際居住者28,969人，虛報遷徙依規定辦理撤銷遷徙登記或主動辦理遷出登記者903人，持續查處中0人。</w:t>
            </w:r>
          </w:p>
          <w:p w14:paraId="0D31B527" w14:textId="77777777" w:rsidR="000207D6" w:rsidRPr="00072261" w:rsidRDefault="000207D6" w:rsidP="00FA453E">
            <w:pPr>
              <w:suppressAutoHyphens w:val="0"/>
              <w:autoSpaceDN/>
              <w:adjustRightInd w:val="0"/>
              <w:spacing w:line="360" w:lineRule="exact"/>
              <w:ind w:leftChars="50" w:left="360" w:rightChars="50" w:right="120" w:hangingChars="100" w:hanging="240"/>
              <w:textAlignment w:val="auto"/>
              <w:rPr>
                <w:bCs/>
                <w:kern w:val="2"/>
              </w:rPr>
            </w:pPr>
            <w:r w:rsidRPr="00072261">
              <w:rPr>
                <w:rFonts w:hint="eastAsia"/>
                <w:bCs/>
                <w:kern w:val="2"/>
              </w:rPr>
              <w:t>2.戶政事務所受理民眾遷徙登記後，轄內分駐（派出）所勤務區員警依勤區查察處理系統取得戶籍資料訪查，發現戶口狀況與戶籍資料不符時，通報戶政事務所依規定辦理。</w:t>
            </w:r>
          </w:p>
          <w:p w14:paraId="570D0ADE"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53A53911" w14:textId="77777777" w:rsidR="0016086E" w:rsidRPr="00072261" w:rsidRDefault="0016086E" w:rsidP="00FA453E">
            <w:pPr>
              <w:suppressAutoHyphens w:val="0"/>
              <w:autoSpaceDN/>
              <w:snapToGrid/>
              <w:spacing w:line="360" w:lineRule="exact"/>
              <w:ind w:leftChars="50" w:left="360" w:rightChars="50" w:right="120" w:hangingChars="100" w:hanging="240"/>
              <w:textAlignment w:val="auto"/>
              <w:rPr>
                <w:kern w:val="2"/>
              </w:rPr>
            </w:pPr>
          </w:p>
          <w:p w14:paraId="4501556A" w14:textId="22A9031B"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1.戶政事務所實施「起身迎賓」與申辦案件「預審制度」。戶政人員</w:t>
            </w:r>
            <w:r w:rsidRPr="00072261">
              <w:rPr>
                <w:kern w:val="2"/>
              </w:rPr>
              <w:lastRenderedPageBreak/>
              <w:t>「起身迎賓」可拉近與民眾的距離，建立親切服務的形象；實施「預審制度」，透過預先審核申辦案件</w:t>
            </w:r>
            <w:proofErr w:type="gramStart"/>
            <w:r w:rsidRPr="00072261">
              <w:rPr>
                <w:kern w:val="2"/>
              </w:rPr>
              <w:t>所需備妥</w:t>
            </w:r>
            <w:proofErr w:type="gramEnd"/>
            <w:r w:rsidRPr="00072261">
              <w:rPr>
                <w:kern w:val="2"/>
              </w:rPr>
              <w:t>的文件，減少民眾等待時間過久又無法辦妥案件的抱怨，</w:t>
            </w:r>
            <w:r w:rsidR="000207D6" w:rsidRPr="00072261">
              <w:rPr>
                <w:rFonts w:hint="eastAsia"/>
                <w:bCs/>
              </w:rPr>
              <w:t>113年計服務689,017人次</w:t>
            </w:r>
            <w:r w:rsidRPr="00072261">
              <w:rPr>
                <w:kern w:val="2"/>
              </w:rPr>
              <w:t>。</w:t>
            </w:r>
          </w:p>
          <w:p w14:paraId="5F36AA02" w14:textId="04213B01"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2.按戶政事務所員額編制規模，每季每所實施電話服務禮貌測試1至2次，</w:t>
            </w:r>
            <w:r w:rsidR="000207D6" w:rsidRPr="00072261">
              <w:rPr>
                <w:rFonts w:hint="eastAsia"/>
                <w:bCs/>
              </w:rPr>
              <w:t>113年全年計測試</w:t>
            </w:r>
            <w:r w:rsidR="000207D6" w:rsidRPr="00072261">
              <w:rPr>
                <w:rFonts w:hint="eastAsia"/>
              </w:rPr>
              <w:t>1,067</w:t>
            </w:r>
            <w:r w:rsidR="000207D6" w:rsidRPr="00072261">
              <w:rPr>
                <w:rFonts w:hint="eastAsia"/>
                <w:bCs/>
              </w:rPr>
              <w:t>次</w:t>
            </w:r>
            <w:r w:rsidRPr="00072261">
              <w:rPr>
                <w:kern w:val="2"/>
              </w:rPr>
              <w:t>。</w:t>
            </w:r>
          </w:p>
          <w:p w14:paraId="4F24FB26"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3.遴選態度良好、熟悉各種法令人員擔任櫃台窗口作業，並加強訓練櫃台服務人員的服務態度及處理各項申辦案件的專業知能，縮短民眾等候時間。</w:t>
            </w:r>
          </w:p>
          <w:p w14:paraId="58C3B446"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w:t>
            </w:r>
            <w:proofErr w:type="gramStart"/>
            <w:r w:rsidRPr="00072261">
              <w:rPr>
                <w:kern w:val="2"/>
              </w:rPr>
              <w:t>協請志工</w:t>
            </w:r>
            <w:proofErr w:type="gramEnd"/>
            <w:r w:rsidRPr="00072261">
              <w:rPr>
                <w:kern w:val="2"/>
              </w:rPr>
              <w:t>主動招呼民眾，引導洽公民眾至需求櫃台，給予民眾良好印象。</w:t>
            </w:r>
          </w:p>
          <w:p w14:paraId="66E7C89B"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5.戶政事務所不定期舉行改善服務態度檢討會，檢討與分享服務態度優劣案例，使同仁更加注意與改進。</w:t>
            </w:r>
          </w:p>
          <w:p w14:paraId="6507C0B7"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75792796" w14:textId="1661B2B0" w:rsidR="00391043" w:rsidRPr="00072261" w:rsidRDefault="00BC32CD" w:rsidP="00FA453E">
            <w:pPr>
              <w:suppressAutoHyphens w:val="0"/>
              <w:autoSpaceDN/>
              <w:spacing w:line="360" w:lineRule="exact"/>
              <w:ind w:left="150" w:rightChars="50" w:right="120" w:hanging="14"/>
              <w:textAlignment w:val="auto"/>
              <w:rPr>
                <w:kern w:val="2"/>
              </w:rPr>
            </w:pPr>
            <w:r w:rsidRPr="00072261">
              <w:rPr>
                <w:kern w:val="2"/>
              </w:rPr>
              <w:t>加強櫃台服務功能，提供單一窗口服務，整合內部服務流程，於辦公廳舍明顯處，設置申辦程序的標示；另對於不符規定的申請案件，一次告知，</w:t>
            </w:r>
            <w:r w:rsidR="000207D6" w:rsidRPr="00072261">
              <w:rPr>
                <w:rFonts w:hint="eastAsia"/>
                <w:bCs/>
              </w:rPr>
              <w:t>113年計開立20,680張</w:t>
            </w:r>
            <w:r w:rsidRPr="00072261">
              <w:rPr>
                <w:kern w:val="2"/>
              </w:rPr>
              <w:t>一次告知單。</w:t>
            </w:r>
          </w:p>
          <w:p w14:paraId="2C98573E" w14:textId="77777777" w:rsidR="00393880" w:rsidRPr="00072261" w:rsidRDefault="00393880" w:rsidP="00FA453E">
            <w:pPr>
              <w:pStyle w:val="ac"/>
              <w:autoSpaceDN/>
              <w:spacing w:line="360" w:lineRule="exact"/>
              <w:ind w:leftChars="50" w:left="120" w:right="119"/>
              <w:textAlignment w:val="auto"/>
              <w:rPr>
                <w:rFonts w:ascii="標楷體" w:hAnsi="標楷體"/>
                <w:kern w:val="2"/>
                <w:sz w:val="24"/>
                <w:szCs w:val="24"/>
              </w:rPr>
            </w:pPr>
          </w:p>
          <w:p w14:paraId="7ED2B4DC"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1.訂定「為民服務工作意見調查表」，由戶政</w:t>
            </w:r>
            <w:proofErr w:type="gramStart"/>
            <w:r w:rsidRPr="00072261">
              <w:rPr>
                <w:kern w:val="2"/>
              </w:rPr>
              <w:t>事務所交洽公</w:t>
            </w:r>
            <w:proofErr w:type="gramEnd"/>
            <w:r w:rsidRPr="00072261">
              <w:rPr>
                <w:kern w:val="2"/>
              </w:rPr>
              <w:t>民眾填寫，以瞭解市民對戶政服務的滿意度，作為改進服務之參考。</w:t>
            </w:r>
          </w:p>
          <w:p w14:paraId="747144F8"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2.戶政事務所均設置民意信箱(計48處)及首長信箱，提供民眾隨時提供建言，對於民眾申訴案件，專人即刻回覆處理。</w:t>
            </w:r>
          </w:p>
          <w:p w14:paraId="386FD169"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3.建立民眾抱怨處理機制，提供即時、有效的處理，加強後續追蹤處理改善，降低民眾抱怨頻率。</w:t>
            </w:r>
          </w:p>
          <w:p w14:paraId="34C1719A"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7C2FED38"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55AC7A19" w14:textId="77777777" w:rsidR="008D49DE" w:rsidRPr="00072261" w:rsidRDefault="008D49DE" w:rsidP="00FA453E">
            <w:pPr>
              <w:suppressAutoHyphens w:val="0"/>
              <w:autoSpaceDN/>
              <w:snapToGrid/>
              <w:spacing w:line="360" w:lineRule="exact"/>
              <w:ind w:leftChars="50" w:left="360" w:rightChars="50" w:right="120" w:hangingChars="100" w:hanging="240"/>
              <w:textAlignment w:val="auto"/>
              <w:rPr>
                <w:kern w:val="2"/>
              </w:rPr>
            </w:pPr>
          </w:p>
          <w:p w14:paraId="54D4FB8E" w14:textId="405164BE"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戶政跨機關便民資訊平台通報服務提升為「N合1」，讓民眾在戶政事務所辦理戶籍遷徙或變更姓名後，僅需填妥「通報作業民眾同意書」並勾選申辦項目，即可由戶政人員於線上登錄並立即傳輸同意書至相關機關完成地址或姓名變更申請手續，節省民眾寶貴的時間，</w:t>
            </w:r>
            <w:r w:rsidR="000207D6" w:rsidRPr="00072261">
              <w:rPr>
                <w:rFonts w:hint="eastAsia"/>
                <w:bCs/>
              </w:rPr>
              <w:t>113年服務</w:t>
            </w:r>
            <w:r w:rsidR="000207D6" w:rsidRPr="00072261">
              <w:rPr>
                <w:rFonts w:hint="eastAsia"/>
              </w:rPr>
              <w:t>501,604</w:t>
            </w:r>
            <w:r w:rsidR="000207D6" w:rsidRPr="00072261">
              <w:rPr>
                <w:rFonts w:hint="eastAsia"/>
                <w:bCs/>
              </w:rPr>
              <w:t>件</w:t>
            </w:r>
            <w:r w:rsidRPr="00072261">
              <w:rPr>
                <w:kern w:val="2"/>
              </w:rPr>
              <w:t>。</w:t>
            </w:r>
          </w:p>
          <w:p w14:paraId="09C354B3" w14:textId="1B50CD90"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推動跨機關「遠距視訊服務網服務」，便利民眾申辦各項稅捐業務，戶政事務所與稅捐稽徵處合作，由美濃、路竹、旗山等3個戶政事務所及林園等12個分辦公處，設置遠距視訊系統設備與本市稅捐稽徵處所屬鳳山、大寮、岡山及旗山分處連線，提供行動稅務服務，</w:t>
            </w:r>
            <w:r w:rsidR="00E94670" w:rsidRPr="00072261">
              <w:rPr>
                <w:rFonts w:hint="eastAsia"/>
                <w:bCs/>
              </w:rPr>
              <w:t>113年受理</w:t>
            </w:r>
            <w:r w:rsidR="00E94670" w:rsidRPr="00072261">
              <w:t>24,604</w:t>
            </w:r>
            <w:r w:rsidR="00E94670" w:rsidRPr="00072261">
              <w:rPr>
                <w:rFonts w:hint="eastAsia"/>
                <w:bCs/>
              </w:rPr>
              <w:t>件</w:t>
            </w:r>
            <w:r w:rsidRPr="00072261">
              <w:rPr>
                <w:kern w:val="2"/>
              </w:rPr>
              <w:t>。</w:t>
            </w:r>
          </w:p>
          <w:p w14:paraId="25950FE6" w14:textId="0D672DDB"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3.為避免護照遭冒辦，配合外交部辦理「</w:t>
            </w:r>
            <w:proofErr w:type="gramStart"/>
            <w:r w:rsidRPr="00072261">
              <w:rPr>
                <w:kern w:val="2"/>
              </w:rPr>
              <w:t>護照親辦人</w:t>
            </w:r>
            <w:proofErr w:type="gramEnd"/>
            <w:r w:rsidRPr="00072261">
              <w:rPr>
                <w:kern w:val="2"/>
              </w:rPr>
              <w:t>別確認」作</w:t>
            </w:r>
            <w:r w:rsidRPr="00072261">
              <w:rPr>
                <w:kern w:val="2"/>
              </w:rPr>
              <w:lastRenderedPageBreak/>
              <w:t>業，自109年8月11日起可選擇由戶政事務所代收、代辦、代領護照，另可同時申請自動通關註冊資料通報移民署服務，</w:t>
            </w:r>
            <w:r w:rsidR="00E94670" w:rsidRPr="00072261">
              <w:rPr>
                <w:rFonts w:hint="eastAsia"/>
                <w:bCs/>
              </w:rPr>
              <w:t>113年受理49,265件</w:t>
            </w:r>
            <w:r w:rsidRPr="00072261">
              <w:rPr>
                <w:kern w:val="2"/>
              </w:rPr>
              <w:t>。</w:t>
            </w:r>
          </w:p>
          <w:p w14:paraId="628FBF39" w14:textId="2FAFDD83"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4.為鼓勵市民生育並獎勵、慰勞婦女生育及養育之用心，本市各戶政事務所協助社會局受理民眾申辦婦女生育津貼，</w:t>
            </w:r>
            <w:r w:rsidR="00BD27ED" w:rsidRPr="00072261">
              <w:rPr>
                <w:rFonts w:hint="eastAsia"/>
                <w:bCs/>
              </w:rPr>
              <w:t>113年計14,976件</w:t>
            </w:r>
            <w:r w:rsidRPr="00072261">
              <w:rPr>
                <w:kern w:val="2"/>
              </w:rPr>
              <w:t>。</w:t>
            </w:r>
          </w:p>
          <w:p w14:paraId="3FA7D149" w14:textId="08DCB52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5.推動「戶政有愛 溝通無礙」手語服務，讓聽（語）障朋友至戶政事務所洽公時，快速完成申辦事項，</w:t>
            </w:r>
            <w:r w:rsidR="00BD27ED" w:rsidRPr="00072261">
              <w:rPr>
                <w:rFonts w:hint="eastAsia"/>
                <w:bCs/>
              </w:rPr>
              <w:t>113</w:t>
            </w:r>
            <w:r w:rsidR="00BD27ED" w:rsidRPr="00072261">
              <w:rPr>
                <w:rFonts w:hint="eastAsia"/>
              </w:rPr>
              <w:t>年服務17人次</w:t>
            </w:r>
            <w:r w:rsidRPr="00072261">
              <w:rPr>
                <w:kern w:val="2"/>
              </w:rPr>
              <w:t>。</w:t>
            </w:r>
          </w:p>
          <w:p w14:paraId="2414C6B9" w14:textId="73103CAF"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6.為擴大便民服務效益，本市與澎湖、金門、連江、</w:t>
            </w:r>
            <w:proofErr w:type="gramStart"/>
            <w:r w:rsidRPr="00072261">
              <w:rPr>
                <w:kern w:val="2"/>
              </w:rPr>
              <w:t>臺</w:t>
            </w:r>
            <w:proofErr w:type="gramEnd"/>
            <w:r w:rsidRPr="00072261">
              <w:rPr>
                <w:kern w:val="2"/>
              </w:rPr>
              <w:t>東、花蓮及屏東等縣市</w:t>
            </w:r>
            <w:proofErr w:type="gramStart"/>
            <w:r w:rsidRPr="00072261">
              <w:rPr>
                <w:kern w:val="2"/>
              </w:rPr>
              <w:t>實施跨域合作</w:t>
            </w:r>
            <w:proofErr w:type="gramEnd"/>
            <w:r w:rsidRPr="00072261">
              <w:rPr>
                <w:kern w:val="2"/>
              </w:rPr>
              <w:t>，各戶政事務所實施戶政業務行政協助，受理民眾申辦出生（含同時認領）戶籍案件，使戶政服務零距離，免除民眾奔波往返舟車勞頓之苦。</w:t>
            </w:r>
            <w:r w:rsidR="00BD27ED" w:rsidRPr="00072261">
              <w:rPr>
                <w:rFonts w:hint="eastAsia"/>
                <w:bCs/>
              </w:rPr>
              <w:t>113年計受理</w:t>
            </w:r>
            <w:r w:rsidR="00BD27ED" w:rsidRPr="00072261">
              <w:rPr>
                <w:rFonts w:hint="eastAsia"/>
              </w:rPr>
              <w:t>58</w:t>
            </w:r>
            <w:r w:rsidR="00BD27ED" w:rsidRPr="00072261">
              <w:rPr>
                <w:rFonts w:hint="eastAsia"/>
                <w:bCs/>
              </w:rPr>
              <w:t>件</w:t>
            </w:r>
            <w:r w:rsidRPr="00072261">
              <w:rPr>
                <w:kern w:val="2"/>
              </w:rPr>
              <w:t>。</w:t>
            </w:r>
          </w:p>
          <w:p w14:paraId="4C185B95" w14:textId="3F2DF2B0"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7.強化機關連結作業，減少民眾申請戶籍謄本，各機關透過連結平台取得戶籍資料，區公所對於社會救助案件直接造冊由戶政事務所提供戶籍資料，</w:t>
            </w:r>
            <w:r w:rsidR="00BD27ED" w:rsidRPr="00072261">
              <w:rPr>
                <w:rFonts w:hint="eastAsia"/>
                <w:bCs/>
              </w:rPr>
              <w:t>113</w:t>
            </w:r>
            <w:r w:rsidR="00BD27ED" w:rsidRPr="00072261">
              <w:rPr>
                <w:rFonts w:hint="eastAsia"/>
              </w:rPr>
              <w:t>年主動協查15,937件</w:t>
            </w:r>
            <w:r w:rsidRPr="00072261">
              <w:rPr>
                <w:kern w:val="2"/>
              </w:rPr>
              <w:t>。</w:t>
            </w:r>
          </w:p>
          <w:p w14:paraId="5D7E3BB1"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4EC4E9F7" w14:textId="58FB1B3D"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proofErr w:type="gramStart"/>
            <w:r w:rsidRPr="00072261">
              <w:rPr>
                <w:kern w:val="2"/>
              </w:rPr>
              <w:t>賡</w:t>
            </w:r>
            <w:proofErr w:type="gramEnd"/>
            <w:r w:rsidRPr="00072261">
              <w:rPr>
                <w:kern w:val="2"/>
              </w:rPr>
              <w:t>續推動午間</w:t>
            </w:r>
            <w:proofErr w:type="gramStart"/>
            <w:r w:rsidRPr="00072261">
              <w:rPr>
                <w:kern w:val="2"/>
              </w:rPr>
              <w:t>不</w:t>
            </w:r>
            <w:proofErr w:type="gramEnd"/>
            <w:r w:rsidRPr="00072261">
              <w:rPr>
                <w:kern w:val="2"/>
              </w:rPr>
              <w:t>打烊服務措施，本市各戶政事務所中午休息時間繼續上班服務民眾，</w:t>
            </w:r>
            <w:r w:rsidR="009411A3" w:rsidRPr="00072261">
              <w:rPr>
                <w:rFonts w:hint="eastAsia"/>
                <w:bCs/>
              </w:rPr>
              <w:t>113年受理</w:t>
            </w:r>
            <w:r w:rsidR="009411A3" w:rsidRPr="00072261">
              <w:t>214,804</w:t>
            </w:r>
            <w:r w:rsidR="009411A3" w:rsidRPr="00072261">
              <w:rPr>
                <w:rFonts w:hint="eastAsia"/>
                <w:bCs/>
              </w:rPr>
              <w:t>件</w:t>
            </w:r>
            <w:r w:rsidRPr="00072261">
              <w:rPr>
                <w:kern w:val="2"/>
              </w:rPr>
              <w:t>。</w:t>
            </w:r>
          </w:p>
          <w:p w14:paraId="73507B73" w14:textId="124D7D7D"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2.推動「6912－戶政週末貼心服務」，每週六上午9時至12時，由本市各戶政事務所彈性上班，繼續受理民眾戶籍登記案件，</w:t>
            </w:r>
            <w:r w:rsidR="009411A3" w:rsidRPr="00072261">
              <w:rPr>
                <w:rFonts w:hint="eastAsia"/>
                <w:bCs/>
              </w:rPr>
              <w:t>113年受理</w:t>
            </w:r>
            <w:r w:rsidR="009411A3" w:rsidRPr="00072261">
              <w:rPr>
                <w:bCs/>
              </w:rPr>
              <w:t>72,256</w:t>
            </w:r>
            <w:r w:rsidR="009411A3" w:rsidRPr="00072261">
              <w:rPr>
                <w:rFonts w:hint="eastAsia"/>
                <w:bCs/>
              </w:rPr>
              <w:t>件</w:t>
            </w:r>
            <w:r w:rsidRPr="00072261">
              <w:rPr>
                <w:kern w:val="2"/>
              </w:rPr>
              <w:t>。</w:t>
            </w:r>
          </w:p>
          <w:p w14:paraId="719CD8FF" w14:textId="2CAAC9B3"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3.假日派員受理結婚登記，配合97年5月23日民法修正施行，結婚由</w:t>
            </w:r>
            <w:proofErr w:type="gramStart"/>
            <w:r w:rsidRPr="00072261">
              <w:rPr>
                <w:kern w:val="2"/>
              </w:rPr>
              <w:t>儀式婚改為</w:t>
            </w:r>
            <w:proofErr w:type="gramEnd"/>
            <w:r w:rsidRPr="00072261">
              <w:rPr>
                <w:kern w:val="2"/>
              </w:rPr>
              <w:t>登記婚，各戶政事務所應民眾登記結婚之需，配合於假日受理預約結婚登記案件，</w:t>
            </w:r>
            <w:r w:rsidR="009411A3" w:rsidRPr="00072261">
              <w:rPr>
                <w:rFonts w:hint="eastAsia"/>
                <w:bCs/>
              </w:rPr>
              <w:t>113年受理1,518件</w:t>
            </w:r>
            <w:r w:rsidRPr="00072261">
              <w:rPr>
                <w:kern w:val="2"/>
              </w:rPr>
              <w:t>。</w:t>
            </w:r>
          </w:p>
          <w:p w14:paraId="293D8FF8"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39C8F523" w14:textId="493FB92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E83DD5" w:rsidRPr="00072261">
              <w:rPr>
                <w:rFonts w:hint="eastAsia"/>
                <w:kern w:val="2"/>
              </w:rPr>
              <w:t>設置</w:t>
            </w:r>
            <w:r w:rsidRPr="00072261">
              <w:rPr>
                <w:kern w:val="2"/>
              </w:rPr>
              <w:t>戶政</w:t>
            </w:r>
            <w:proofErr w:type="gramStart"/>
            <w:r w:rsidRPr="00072261">
              <w:rPr>
                <w:kern w:val="2"/>
              </w:rPr>
              <w:t>到宅免付</w:t>
            </w:r>
            <w:proofErr w:type="gramEnd"/>
            <w:r w:rsidRPr="00072261">
              <w:rPr>
                <w:kern w:val="2"/>
              </w:rPr>
              <w:t>費服務專線「0800380818」，縣市合併後擴大連結1999市民服務專線，提供年邁長者及重大傷病民眾申請須親自申辦的案件服務，只要1通電話，即派員到現場收件，</w:t>
            </w:r>
            <w:r w:rsidR="00E83DD5" w:rsidRPr="00072261">
              <w:rPr>
                <w:rFonts w:hint="eastAsia"/>
                <w:bCs/>
              </w:rPr>
              <w:t>113年受理</w:t>
            </w:r>
            <w:r w:rsidR="00E83DD5" w:rsidRPr="00072261">
              <w:rPr>
                <w:bCs/>
              </w:rPr>
              <w:t>1,187</w:t>
            </w:r>
            <w:r w:rsidR="00E83DD5" w:rsidRPr="00072261">
              <w:rPr>
                <w:rFonts w:hint="eastAsia"/>
                <w:bCs/>
              </w:rPr>
              <w:t>件</w:t>
            </w:r>
            <w:r w:rsidRPr="00072261">
              <w:rPr>
                <w:kern w:val="2"/>
              </w:rPr>
              <w:t>。</w:t>
            </w:r>
          </w:p>
          <w:p w14:paraId="6D710399" w14:textId="513FFA59"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2.設置「愛心親善櫃台」，秉持「老吾老以及人之老，幼吾幼以及人之幼」</w:t>
            </w:r>
            <w:proofErr w:type="gramStart"/>
            <w:r w:rsidRPr="00072261">
              <w:rPr>
                <w:kern w:val="2"/>
              </w:rPr>
              <w:t>視民如親</w:t>
            </w:r>
            <w:proofErr w:type="gramEnd"/>
            <w:r w:rsidRPr="00072261">
              <w:rPr>
                <w:kern w:val="2"/>
              </w:rPr>
              <w:t>的精神，各戶所設置「愛心親善櫃台」，專人專櫃服務年長、身心障礙、懷孕婦女或攜帶嬰幼兒者，免抽取號碼牌，</w:t>
            </w:r>
            <w:r w:rsidR="00C8665D" w:rsidRPr="00072261">
              <w:rPr>
                <w:rFonts w:hint="eastAsia"/>
                <w:bCs/>
              </w:rPr>
              <w:t>113年受理5,261件</w:t>
            </w:r>
            <w:r w:rsidRPr="00072261">
              <w:rPr>
                <w:kern w:val="2"/>
              </w:rPr>
              <w:t>。</w:t>
            </w:r>
          </w:p>
          <w:p w14:paraId="23A3F427"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3.規劃</w:t>
            </w:r>
            <w:proofErr w:type="gramStart"/>
            <w:r w:rsidRPr="00072261">
              <w:rPr>
                <w:kern w:val="2"/>
              </w:rPr>
              <w:t>民眾候件休息</w:t>
            </w:r>
            <w:proofErr w:type="gramEnd"/>
            <w:r w:rsidRPr="00072261">
              <w:rPr>
                <w:kern w:val="2"/>
              </w:rPr>
              <w:t>區、幼兒照護區、愛心服務台，備舒適座椅、書報雜誌、老花眼鏡、愛心傘及茶水設施等供民眾使用；幼兒照護區並安排專門服務人員提供全方位服務。</w:t>
            </w:r>
          </w:p>
          <w:p w14:paraId="63DA417A" w14:textId="52B56CA9"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4.針對殘障朋友，設置專用電鈴、步道、廁所、電梯等設施，並派專人接待引導，</w:t>
            </w:r>
            <w:r w:rsidR="00C8665D" w:rsidRPr="00072261">
              <w:rPr>
                <w:rFonts w:hint="eastAsia"/>
                <w:bCs/>
              </w:rPr>
              <w:t>113年服務2,082件</w:t>
            </w:r>
            <w:r w:rsidRPr="00072261">
              <w:rPr>
                <w:kern w:val="2"/>
              </w:rPr>
              <w:t>。</w:t>
            </w:r>
          </w:p>
          <w:p w14:paraId="470EBFD5" w14:textId="01A7DF76"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lastRenderedPageBreak/>
              <w:t>5.為服務國中</w:t>
            </w:r>
            <w:proofErr w:type="gramStart"/>
            <w:r w:rsidRPr="00072261">
              <w:rPr>
                <w:kern w:val="2"/>
              </w:rPr>
              <w:t>三</w:t>
            </w:r>
            <w:proofErr w:type="gramEnd"/>
            <w:r w:rsidRPr="00072261">
              <w:rPr>
                <w:kern w:val="2"/>
              </w:rPr>
              <w:t>年級學生年滿14歲初領國民身分證，戶政事務所每年3月至5月</w:t>
            </w:r>
            <w:proofErr w:type="gramStart"/>
            <w:r w:rsidRPr="00072261">
              <w:rPr>
                <w:kern w:val="2"/>
              </w:rPr>
              <w:t>期間，</w:t>
            </w:r>
            <w:proofErr w:type="gramEnd"/>
            <w:r w:rsidRPr="00072261">
              <w:rPr>
                <w:kern w:val="2"/>
              </w:rPr>
              <w:t>前往轄內各國中受理申請，</w:t>
            </w:r>
            <w:r w:rsidR="00C8665D" w:rsidRPr="00072261">
              <w:rPr>
                <w:rFonts w:hint="eastAsia"/>
                <w:bCs/>
              </w:rPr>
              <w:t>113年受理10,622件</w:t>
            </w:r>
            <w:r w:rsidRPr="00072261">
              <w:rPr>
                <w:kern w:val="2"/>
              </w:rPr>
              <w:t>。</w:t>
            </w:r>
          </w:p>
          <w:p w14:paraId="1BE23868"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6.建置中英雙語標示，營造雙語環境，便利外籍人士洽公。</w:t>
            </w:r>
          </w:p>
          <w:p w14:paraId="509AA215"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7.本市戶政事務所於48處服務據點設置「</w:t>
            </w:r>
            <w:proofErr w:type="spellStart"/>
            <w:r w:rsidRPr="00072261">
              <w:rPr>
                <w:kern w:val="2"/>
              </w:rPr>
              <w:t>iTaiwan</w:t>
            </w:r>
            <w:proofErr w:type="spellEnd"/>
            <w:r w:rsidRPr="00072261">
              <w:rPr>
                <w:kern w:val="2"/>
              </w:rPr>
              <w:t>」、「</w:t>
            </w:r>
            <w:proofErr w:type="spellStart"/>
            <w:r w:rsidRPr="00072261">
              <w:rPr>
                <w:kern w:val="2"/>
              </w:rPr>
              <w:t>WiFi</w:t>
            </w:r>
            <w:proofErr w:type="spellEnd"/>
            <w:r w:rsidRPr="00072261">
              <w:rPr>
                <w:kern w:val="2"/>
              </w:rPr>
              <w:t>」無線上網熱點及手機免費充電服務，提供民眾免費上網及手機充電的服務。</w:t>
            </w:r>
          </w:p>
          <w:p w14:paraId="5748D13A"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8.設置「電子戶籍謄本專區」，方便民眾利用自然人憑證申請具電子簽章並經加密的電子戶籍謄本，</w:t>
            </w:r>
            <w:r w:rsidR="002D55E2" w:rsidRPr="00072261">
              <w:rPr>
                <w:rFonts w:hint="eastAsia"/>
                <w:kern w:val="2"/>
              </w:rPr>
              <w:t>且</w:t>
            </w:r>
            <w:r w:rsidRPr="00072261">
              <w:rPr>
                <w:kern w:val="2"/>
              </w:rPr>
              <w:t>提供免費列印。</w:t>
            </w:r>
          </w:p>
          <w:p w14:paraId="1F8F707E"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9.提供協尋親友服務</w:t>
            </w:r>
          </w:p>
          <w:p w14:paraId="5CDB641E" w14:textId="61D1E09D" w:rsidR="00391043" w:rsidRPr="00072261" w:rsidRDefault="00BC32CD"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民政局訂定「高雄市各戶政事務所提供協尋親友服務實施計畫」，在依法原則下，運用戶政現有資源，由戶政事務所代轉尋人訊息，讓被尋人自行決定是否聯絡，提供民眾一個尋找失聯親友的管道，</w:t>
            </w:r>
            <w:r w:rsidR="00A140AF" w:rsidRPr="00072261">
              <w:rPr>
                <w:rFonts w:ascii="標楷體" w:hAnsi="標楷體" w:hint="eastAsia"/>
                <w:bCs/>
                <w:sz w:val="24"/>
                <w:szCs w:val="24"/>
              </w:rPr>
              <w:t>113</w:t>
            </w:r>
            <w:r w:rsidR="00A140AF" w:rsidRPr="00072261">
              <w:rPr>
                <w:rFonts w:ascii="標楷體" w:hAnsi="標楷體" w:hint="eastAsia"/>
                <w:sz w:val="24"/>
                <w:szCs w:val="24"/>
              </w:rPr>
              <w:t>年受理</w:t>
            </w:r>
            <w:r w:rsidR="00A140AF" w:rsidRPr="00072261">
              <w:rPr>
                <w:rFonts w:ascii="標楷體" w:hAnsi="標楷體" w:hint="eastAsia"/>
                <w:bCs/>
                <w:sz w:val="24"/>
                <w:szCs w:val="24"/>
              </w:rPr>
              <w:t>669</w:t>
            </w:r>
            <w:r w:rsidR="00A140AF" w:rsidRPr="00072261">
              <w:rPr>
                <w:rFonts w:ascii="標楷體" w:hAnsi="標楷體" w:hint="eastAsia"/>
                <w:sz w:val="24"/>
                <w:szCs w:val="24"/>
              </w:rPr>
              <w:t>件</w:t>
            </w:r>
            <w:r w:rsidRPr="00072261">
              <w:rPr>
                <w:rFonts w:ascii="標楷體" w:hAnsi="標楷體"/>
                <w:kern w:val="2"/>
                <w:sz w:val="24"/>
                <w:szCs w:val="24"/>
              </w:rPr>
              <w:t>。</w:t>
            </w:r>
          </w:p>
          <w:p w14:paraId="679CC4A3" w14:textId="77777777" w:rsidR="00391043" w:rsidRPr="00072261" w:rsidRDefault="00BC32CD" w:rsidP="00FA453E">
            <w:pPr>
              <w:suppressAutoHyphens w:val="0"/>
              <w:autoSpaceDN/>
              <w:adjustRightInd w:val="0"/>
              <w:spacing w:line="360" w:lineRule="exact"/>
              <w:ind w:leftChars="8" w:left="360" w:rightChars="50" w:right="120" w:hangingChars="142" w:hanging="341"/>
              <w:textAlignment w:val="auto"/>
              <w:rPr>
                <w:kern w:val="2"/>
              </w:rPr>
            </w:pPr>
            <w:r w:rsidRPr="00072261">
              <w:rPr>
                <w:kern w:val="2"/>
              </w:rPr>
              <w:t>10.全國首創成立「行動戶政所」</w:t>
            </w:r>
          </w:p>
          <w:p w14:paraId="04309715" w14:textId="36D47616" w:rsidR="00391043" w:rsidRPr="00072261" w:rsidRDefault="00BC32CD"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本市於104年9月成立「高雄市行動戶政所」，前往台灣銀行、正修科技大學、高雄師範大學、崇實里及自助里聯合里活動中心等據點，提供便捷的戶政服務，</w:t>
            </w:r>
            <w:r w:rsidR="00A140AF" w:rsidRPr="00072261">
              <w:rPr>
                <w:rFonts w:ascii="標楷體" w:hAnsi="標楷體" w:hint="eastAsia"/>
                <w:bCs/>
                <w:sz w:val="24"/>
                <w:szCs w:val="24"/>
              </w:rPr>
              <w:t>113年受理6,194</w:t>
            </w:r>
            <w:r w:rsidRPr="00072261">
              <w:rPr>
                <w:rFonts w:ascii="標楷體" w:hAnsi="標楷體"/>
                <w:kern w:val="2"/>
                <w:sz w:val="24"/>
                <w:szCs w:val="24"/>
              </w:rPr>
              <w:t>件服務案件，免除民眾因工作或就學而產生申辦時間安排的困擾，深受民眾肯定。</w:t>
            </w:r>
          </w:p>
          <w:p w14:paraId="5720A964" w14:textId="77777777" w:rsidR="00391043" w:rsidRPr="00072261" w:rsidRDefault="00BC32CD" w:rsidP="00FA453E">
            <w:pPr>
              <w:suppressAutoHyphens w:val="0"/>
              <w:autoSpaceDN/>
              <w:adjustRightInd w:val="0"/>
              <w:spacing w:line="360" w:lineRule="exact"/>
              <w:ind w:leftChars="8" w:left="360" w:rightChars="50" w:right="120" w:hangingChars="142" w:hanging="341"/>
              <w:textAlignment w:val="auto"/>
              <w:rPr>
                <w:kern w:val="2"/>
              </w:rPr>
            </w:pPr>
            <w:r w:rsidRPr="00072261">
              <w:rPr>
                <w:kern w:val="2"/>
              </w:rPr>
              <w:t>11.推動「走動式櫃台」創新服務</w:t>
            </w:r>
          </w:p>
          <w:p w14:paraId="1B0F33FA" w14:textId="77777777" w:rsidR="00391043" w:rsidRPr="00072261" w:rsidRDefault="00BC32CD"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因應數位化時代趨勢，本市戶政事務所以開創新服務的方式，打造出更人性化、即時互動的「走動式櫃台」，讓服務人員走出櫃台運用平板電腦，主動提供民眾諮詢、預審等走動式服務，透過「戶政資訊服務網」及「</w:t>
            </w:r>
            <w:proofErr w:type="gramStart"/>
            <w:r w:rsidRPr="00072261">
              <w:rPr>
                <w:rFonts w:ascii="標楷體" w:hAnsi="標楷體"/>
                <w:kern w:val="2"/>
                <w:sz w:val="24"/>
                <w:szCs w:val="24"/>
              </w:rPr>
              <w:t>戶政線上</w:t>
            </w:r>
            <w:proofErr w:type="gramEnd"/>
            <w:r w:rsidRPr="00072261">
              <w:rPr>
                <w:rFonts w:ascii="標楷體" w:hAnsi="標楷體"/>
                <w:kern w:val="2"/>
                <w:sz w:val="24"/>
                <w:szCs w:val="24"/>
              </w:rPr>
              <w:t>e指通APP」等平台，提供民眾各項戶政業務申辦須知、便民措施介紹與最新戶政法令宣導等即時性服務及正確的資訊。</w:t>
            </w:r>
          </w:p>
          <w:p w14:paraId="3149BEB6" w14:textId="77777777" w:rsidR="00391043" w:rsidRPr="00072261" w:rsidRDefault="00BC32CD" w:rsidP="00FA453E">
            <w:pPr>
              <w:suppressAutoHyphens w:val="0"/>
              <w:autoSpaceDN/>
              <w:adjustRightInd w:val="0"/>
              <w:spacing w:line="360" w:lineRule="exact"/>
              <w:ind w:leftChars="8" w:left="360" w:rightChars="50" w:right="120" w:hangingChars="142" w:hanging="341"/>
              <w:textAlignment w:val="auto"/>
              <w:rPr>
                <w:kern w:val="2"/>
              </w:rPr>
            </w:pPr>
            <w:r w:rsidRPr="00072261">
              <w:rPr>
                <w:kern w:val="2"/>
              </w:rPr>
              <w:t>12.全國首創「高雄市</w:t>
            </w:r>
            <w:proofErr w:type="gramStart"/>
            <w:r w:rsidRPr="00072261">
              <w:rPr>
                <w:kern w:val="2"/>
              </w:rPr>
              <w:t>戶政線上</w:t>
            </w:r>
            <w:proofErr w:type="gramEnd"/>
            <w:r w:rsidRPr="00072261">
              <w:rPr>
                <w:kern w:val="2"/>
              </w:rPr>
              <w:t>e指通」APP服務</w:t>
            </w:r>
          </w:p>
          <w:p w14:paraId="75260B21" w14:textId="41798263" w:rsidR="00391043" w:rsidRPr="00072261" w:rsidRDefault="00BC32CD"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建置「高雄市</w:t>
            </w:r>
            <w:proofErr w:type="gramStart"/>
            <w:r w:rsidRPr="00072261">
              <w:rPr>
                <w:rFonts w:ascii="標楷體" w:hAnsi="標楷體"/>
                <w:kern w:val="2"/>
                <w:sz w:val="24"/>
                <w:szCs w:val="24"/>
              </w:rPr>
              <w:t>戶政線上</w:t>
            </w:r>
            <w:proofErr w:type="gramEnd"/>
            <w:r w:rsidRPr="00072261">
              <w:rPr>
                <w:rFonts w:ascii="標楷體" w:hAnsi="標楷體"/>
                <w:kern w:val="2"/>
                <w:sz w:val="24"/>
                <w:szCs w:val="24"/>
              </w:rPr>
              <w:t>e指通」APP系統，改造申辦流程，讓民眾透過e指通</w:t>
            </w:r>
            <w:proofErr w:type="gramStart"/>
            <w:r w:rsidRPr="00072261">
              <w:rPr>
                <w:rFonts w:ascii="標楷體" w:hAnsi="標楷體"/>
                <w:kern w:val="2"/>
                <w:sz w:val="24"/>
                <w:szCs w:val="24"/>
              </w:rPr>
              <w:t>隨時隨地線上申辦</w:t>
            </w:r>
            <w:proofErr w:type="gramEnd"/>
            <w:r w:rsidRPr="00072261">
              <w:rPr>
                <w:rFonts w:ascii="標楷體" w:hAnsi="標楷體"/>
                <w:kern w:val="2"/>
                <w:sz w:val="24"/>
                <w:szCs w:val="24"/>
              </w:rPr>
              <w:t>戶籍登記，將申請資料連同</w:t>
            </w:r>
            <w:proofErr w:type="gramStart"/>
            <w:r w:rsidRPr="00072261">
              <w:rPr>
                <w:rFonts w:ascii="標楷體" w:hAnsi="標楷體"/>
                <w:kern w:val="2"/>
                <w:sz w:val="24"/>
                <w:szCs w:val="24"/>
              </w:rPr>
              <w:t>應附繳證件</w:t>
            </w:r>
            <w:proofErr w:type="gramEnd"/>
            <w:r w:rsidRPr="00072261">
              <w:rPr>
                <w:rFonts w:ascii="標楷體" w:hAnsi="標楷體"/>
                <w:kern w:val="2"/>
                <w:sz w:val="24"/>
                <w:szCs w:val="24"/>
              </w:rPr>
              <w:t>掃描或以相機拍照影像檔上傳作業系統完成登記，再前往戶政機關取件，縮短申辦等候時間，並</w:t>
            </w:r>
            <w:proofErr w:type="gramStart"/>
            <w:r w:rsidRPr="00072261">
              <w:rPr>
                <w:rFonts w:ascii="標楷體" w:hAnsi="標楷體"/>
                <w:kern w:val="2"/>
                <w:sz w:val="24"/>
                <w:szCs w:val="24"/>
              </w:rPr>
              <w:t>提供線上預約</w:t>
            </w:r>
            <w:proofErr w:type="gramEnd"/>
            <w:r w:rsidRPr="00072261">
              <w:rPr>
                <w:rFonts w:ascii="標楷體" w:hAnsi="標楷體"/>
                <w:kern w:val="2"/>
                <w:sz w:val="24"/>
                <w:szCs w:val="24"/>
              </w:rPr>
              <w:t>、最新消息、戶政資訊、線上查詢及尋找戶所等服務項目，</w:t>
            </w:r>
            <w:r w:rsidR="00A140AF" w:rsidRPr="00072261">
              <w:rPr>
                <w:rFonts w:ascii="標楷體" w:hAnsi="標楷體" w:hint="eastAsia"/>
                <w:bCs/>
                <w:sz w:val="24"/>
                <w:szCs w:val="24"/>
              </w:rPr>
              <w:t>113年受理8,100件</w:t>
            </w:r>
            <w:r w:rsidRPr="00072261">
              <w:rPr>
                <w:rFonts w:ascii="標楷體" w:hAnsi="標楷體"/>
                <w:kern w:val="2"/>
                <w:sz w:val="24"/>
                <w:szCs w:val="24"/>
              </w:rPr>
              <w:t>。</w:t>
            </w:r>
          </w:p>
          <w:p w14:paraId="4F85E7F9" w14:textId="77777777" w:rsidR="00391043" w:rsidRPr="00072261" w:rsidRDefault="00BC32CD" w:rsidP="00FA453E">
            <w:pPr>
              <w:suppressAutoHyphens w:val="0"/>
              <w:autoSpaceDN/>
              <w:adjustRightInd w:val="0"/>
              <w:spacing w:line="360" w:lineRule="exact"/>
              <w:ind w:leftChars="8" w:left="360" w:rightChars="50" w:right="120" w:hangingChars="142" w:hanging="341"/>
              <w:textAlignment w:val="auto"/>
              <w:rPr>
                <w:kern w:val="2"/>
              </w:rPr>
            </w:pPr>
            <w:r w:rsidRPr="00072261">
              <w:rPr>
                <w:kern w:val="2"/>
              </w:rPr>
              <w:t>13.開辦行動支付繳納規費服務</w:t>
            </w:r>
          </w:p>
          <w:p w14:paraId="5F212661" w14:textId="77777777" w:rsidR="00391043" w:rsidRPr="00072261" w:rsidRDefault="00BC32CD"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本市各戶政事務所於107年7月1日全面開放信用卡或智慧型手機行動支付APP支付戶籍謄本、國民身分證、戶口名簿、印鑑證明、自然人憑證等全部戶政規費服務，民眾免攜帶現金、</w:t>
            </w:r>
            <w:proofErr w:type="gramStart"/>
            <w:r w:rsidRPr="00072261">
              <w:rPr>
                <w:rFonts w:ascii="標楷體" w:hAnsi="標楷體"/>
                <w:kern w:val="2"/>
                <w:sz w:val="24"/>
                <w:szCs w:val="24"/>
              </w:rPr>
              <w:t>免找零</w:t>
            </w:r>
            <w:proofErr w:type="gramEnd"/>
            <w:r w:rsidRPr="00072261">
              <w:rPr>
                <w:rFonts w:ascii="標楷體" w:hAnsi="標楷體"/>
                <w:kern w:val="2"/>
                <w:sz w:val="24"/>
                <w:szCs w:val="24"/>
              </w:rPr>
              <w:t>，貼心便民又快速。</w:t>
            </w:r>
          </w:p>
          <w:p w14:paraId="15CA38CC" w14:textId="77777777" w:rsidR="00391043" w:rsidRPr="00072261" w:rsidRDefault="00BC32CD" w:rsidP="00FA453E">
            <w:pPr>
              <w:suppressAutoHyphens w:val="0"/>
              <w:autoSpaceDN/>
              <w:adjustRightInd w:val="0"/>
              <w:spacing w:line="360" w:lineRule="exact"/>
              <w:ind w:leftChars="8" w:left="360" w:rightChars="50" w:right="120" w:hangingChars="142" w:hanging="341"/>
              <w:textAlignment w:val="auto"/>
              <w:rPr>
                <w:kern w:val="2"/>
              </w:rPr>
            </w:pPr>
            <w:r w:rsidRPr="00072261">
              <w:rPr>
                <w:kern w:val="2"/>
              </w:rPr>
              <w:lastRenderedPageBreak/>
              <w:t>14.戶政規費收據無紙化</w:t>
            </w:r>
          </w:p>
          <w:p w14:paraId="09F1B09F" w14:textId="77777777" w:rsidR="00391043" w:rsidRPr="00072261" w:rsidRDefault="00BC32CD" w:rsidP="00FA453E">
            <w:pPr>
              <w:pStyle w:val="ac"/>
              <w:autoSpaceDN/>
              <w:spacing w:line="360" w:lineRule="exact"/>
              <w:ind w:left="369" w:right="119"/>
              <w:textAlignment w:val="auto"/>
              <w:rPr>
                <w:rFonts w:ascii="標楷體" w:hAnsi="標楷體"/>
                <w:kern w:val="2"/>
                <w:sz w:val="24"/>
                <w:szCs w:val="24"/>
              </w:rPr>
            </w:pPr>
            <w:r w:rsidRPr="00072261">
              <w:rPr>
                <w:rFonts w:ascii="標楷體" w:hAnsi="標楷體"/>
                <w:kern w:val="2"/>
                <w:sz w:val="24"/>
                <w:szCs w:val="24"/>
              </w:rPr>
              <w:t>本市自110年6月1日起提供戶政規費雲端查詢服務，民眾申辦戶籍案件後於次工作日中午12時即可線上查詢及下載規費收據，提升戶政e化服務功能。</w:t>
            </w:r>
          </w:p>
          <w:p w14:paraId="18117451" w14:textId="77777777" w:rsidR="00391043" w:rsidRPr="00072261" w:rsidRDefault="00391043" w:rsidP="00FA453E">
            <w:pPr>
              <w:suppressAutoHyphens w:val="0"/>
              <w:autoSpaceDN/>
              <w:snapToGrid/>
              <w:spacing w:line="360" w:lineRule="exact"/>
              <w:ind w:leftChars="200" w:left="480" w:rightChars="50" w:right="120"/>
              <w:textAlignment w:val="auto"/>
              <w:rPr>
                <w:kern w:val="2"/>
              </w:rPr>
            </w:pPr>
          </w:p>
          <w:p w14:paraId="70A815E0" w14:textId="411DD3F5"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1.宣導各項戶政便民措施及執行成效，指定專人定期蒐集輿情報導，並善用報章傳播媒體及召開記者會，廣為宣導各項戶政服務執行績效，</w:t>
            </w:r>
            <w:r w:rsidR="0008100A" w:rsidRPr="00072261">
              <w:rPr>
                <w:rFonts w:hint="eastAsia"/>
                <w:bCs/>
              </w:rPr>
              <w:t>113年</w:t>
            </w:r>
            <w:r w:rsidR="0008100A" w:rsidRPr="00072261">
              <w:rPr>
                <w:rFonts w:hint="eastAsia"/>
                <w:bCs/>
                <w:lang w:eastAsia="zh-HK"/>
              </w:rPr>
              <w:t>計</w:t>
            </w:r>
            <w:r w:rsidR="0008100A" w:rsidRPr="00072261">
              <w:rPr>
                <w:rFonts w:hint="eastAsia"/>
                <w:bCs/>
              </w:rPr>
              <w:t>2次新聞台（電台）專訪、157</w:t>
            </w:r>
            <w:r w:rsidRPr="00072261">
              <w:rPr>
                <w:kern w:val="2"/>
              </w:rPr>
              <w:t>次新聞發佈。</w:t>
            </w:r>
          </w:p>
          <w:p w14:paraId="7B5C1307"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2.民政局網站隨時提供各項便民服務措施及政令等資訊，同時督促本市各戶政事務所配合於網站加強宣導政策及政令，適時公布戶政服務執行成效。</w:t>
            </w:r>
          </w:p>
          <w:p w14:paraId="16530009" w14:textId="31DF2F94"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3.本市各戶政事務所均設置公布欄、網站、市政宣導區及跑馬燈，加強宣導政令及便民服務措施，</w:t>
            </w:r>
            <w:r w:rsidR="0008100A" w:rsidRPr="00072261">
              <w:rPr>
                <w:rFonts w:hint="eastAsia"/>
                <w:bCs/>
              </w:rPr>
              <w:t>113年計宣導108則訊息</w:t>
            </w:r>
            <w:r w:rsidRPr="00072261">
              <w:rPr>
                <w:kern w:val="2"/>
              </w:rPr>
              <w:t>。</w:t>
            </w:r>
          </w:p>
          <w:p w14:paraId="093522ED"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4.建置「高雄市戶政資訊服務網」，網站提供戶政服務、案例法規、</w:t>
            </w:r>
            <w:proofErr w:type="gramStart"/>
            <w:r w:rsidRPr="00072261">
              <w:rPr>
                <w:kern w:val="2"/>
              </w:rPr>
              <w:t>線上服務</w:t>
            </w:r>
            <w:proofErr w:type="gramEnd"/>
            <w:r w:rsidRPr="00072261">
              <w:rPr>
                <w:kern w:val="2"/>
              </w:rPr>
              <w:t>、人口統計及新住民等5大服務主題，即時提供戶政最新消息、戶政案例與法規等戶政訊息，各戶政事務所可於網站適時連結，以達成資源共享之目的；為配合智慧型手機及平版電腦的使用潮流，本網站</w:t>
            </w:r>
            <w:proofErr w:type="gramStart"/>
            <w:r w:rsidRPr="00072261">
              <w:rPr>
                <w:kern w:val="2"/>
              </w:rPr>
              <w:t>採</w:t>
            </w:r>
            <w:proofErr w:type="gramEnd"/>
            <w:r w:rsidRPr="00072261">
              <w:rPr>
                <w:kern w:val="2"/>
              </w:rPr>
              <w:t>自適應模式設計建置（即網頁可自動適應所有尺寸螢幕觀看），方便民眾透過電腦及行動裝置隨時隨地上網瀏覽。</w:t>
            </w:r>
          </w:p>
          <w:p w14:paraId="5689A6C7" w14:textId="0F5816C3"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5.成立</w:t>
            </w:r>
            <w:proofErr w:type="gramStart"/>
            <w:r w:rsidRPr="00072261">
              <w:rPr>
                <w:kern w:val="2"/>
              </w:rPr>
              <w:t>雄愛民臉書</w:t>
            </w:r>
            <w:proofErr w:type="gramEnd"/>
            <w:r w:rsidRPr="00072261">
              <w:rPr>
                <w:kern w:val="2"/>
              </w:rPr>
              <w:t>(Facebook)粉絲專頁，宣導各項戶政法令及便民服務措施，即時行銷及溝通縮短與民眾的距離，</w:t>
            </w:r>
            <w:r w:rsidR="0008100A" w:rsidRPr="00072261">
              <w:rPr>
                <w:rFonts w:hint="eastAsia"/>
                <w:bCs/>
              </w:rPr>
              <w:t>113年計宣導41則訊息</w:t>
            </w:r>
            <w:r w:rsidRPr="00072261">
              <w:rPr>
                <w:kern w:val="2"/>
              </w:rPr>
              <w:t>。</w:t>
            </w:r>
          </w:p>
          <w:p w14:paraId="79D00179" w14:textId="77777777" w:rsidR="00391043" w:rsidRPr="00072261" w:rsidRDefault="00391043" w:rsidP="00FA453E">
            <w:pPr>
              <w:snapToGrid/>
              <w:spacing w:line="360" w:lineRule="exact"/>
              <w:ind w:left="120" w:right="120"/>
              <w:rPr>
                <w:b/>
                <w:bCs/>
              </w:rPr>
            </w:pPr>
          </w:p>
          <w:p w14:paraId="3BD56F5A" w14:textId="7E5BC177" w:rsidR="00391043" w:rsidRPr="00072261" w:rsidRDefault="00BC32CD" w:rsidP="00FA453E">
            <w:pPr>
              <w:suppressAutoHyphens w:val="0"/>
              <w:autoSpaceDN/>
              <w:spacing w:line="360" w:lineRule="exact"/>
              <w:ind w:left="150" w:rightChars="50" w:right="120" w:hanging="14"/>
              <w:textAlignment w:val="auto"/>
              <w:rPr>
                <w:kern w:val="2"/>
              </w:rPr>
            </w:pPr>
            <w:r w:rsidRPr="00072261">
              <w:rPr>
                <w:kern w:val="2"/>
              </w:rPr>
              <w:t>民政局開辦網路掛號服務，民眾可於申辦案件前先行上網預約洽辦日期及時間，同時選擇申辦之戶政事務所，有效節省於戶政事務所現場等候時間，</w:t>
            </w:r>
            <w:r w:rsidR="0008100A" w:rsidRPr="00072261">
              <w:rPr>
                <w:rFonts w:hint="eastAsia"/>
              </w:rPr>
              <w:t>113年計受理</w:t>
            </w:r>
            <w:r w:rsidR="0008100A" w:rsidRPr="00072261">
              <w:rPr>
                <w:rFonts w:hint="eastAsia"/>
                <w:bCs/>
              </w:rPr>
              <w:t>5,106</w:t>
            </w:r>
            <w:r w:rsidR="0008100A" w:rsidRPr="00072261">
              <w:rPr>
                <w:rFonts w:hint="eastAsia"/>
              </w:rPr>
              <w:t>件</w:t>
            </w:r>
            <w:r w:rsidRPr="00072261">
              <w:rPr>
                <w:kern w:val="2"/>
              </w:rPr>
              <w:t>。</w:t>
            </w:r>
          </w:p>
          <w:p w14:paraId="061D94DC" w14:textId="77777777" w:rsidR="00391043" w:rsidRPr="00072261" w:rsidRDefault="00391043" w:rsidP="00FA453E">
            <w:pPr>
              <w:snapToGrid/>
              <w:spacing w:line="360" w:lineRule="exact"/>
              <w:ind w:left="120" w:right="120" w:firstLine="2"/>
            </w:pPr>
          </w:p>
          <w:p w14:paraId="4F95A49E" w14:textId="77777777" w:rsidR="00391043" w:rsidRPr="00072261" w:rsidRDefault="00391043" w:rsidP="00FA453E">
            <w:pPr>
              <w:snapToGrid/>
              <w:spacing w:line="360" w:lineRule="exact"/>
              <w:ind w:left="120" w:right="120" w:firstLine="2"/>
            </w:pPr>
          </w:p>
          <w:p w14:paraId="5F2DE155" w14:textId="77777777" w:rsidR="001E3183" w:rsidRPr="00072261" w:rsidRDefault="001E3183" w:rsidP="00FA453E">
            <w:pPr>
              <w:snapToGrid/>
              <w:spacing w:line="360" w:lineRule="exact"/>
              <w:ind w:left="120" w:right="120" w:firstLine="2"/>
            </w:pPr>
          </w:p>
          <w:p w14:paraId="3AD91B50" w14:textId="0B4E15A5"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1.為協助新住民早日適應在</w:t>
            </w:r>
            <w:proofErr w:type="gramStart"/>
            <w:r w:rsidRPr="00072261">
              <w:rPr>
                <w:kern w:val="2"/>
              </w:rPr>
              <w:t>臺</w:t>
            </w:r>
            <w:proofErr w:type="gramEnd"/>
            <w:r w:rsidRPr="00072261">
              <w:rPr>
                <w:kern w:val="2"/>
              </w:rPr>
              <w:t>生活，</w:t>
            </w:r>
            <w:r w:rsidR="001E3183" w:rsidRPr="00072261">
              <w:rPr>
                <w:rFonts w:hint="eastAsia"/>
                <w:bCs/>
              </w:rPr>
              <w:t>113年開設</w:t>
            </w:r>
            <w:r w:rsidR="001E3183" w:rsidRPr="00072261">
              <w:rPr>
                <w:rFonts w:hint="eastAsia"/>
              </w:rPr>
              <w:t>3</w:t>
            </w:r>
            <w:r w:rsidR="001E3183" w:rsidRPr="00072261">
              <w:rPr>
                <w:rFonts w:hint="eastAsia"/>
                <w:bCs/>
              </w:rPr>
              <w:t>班「新住民生活適應輔導班」（每班上課時數30小時）及2場「多元文化認知講座」，計</w:t>
            </w:r>
            <w:r w:rsidR="001E3183" w:rsidRPr="00072261">
              <w:rPr>
                <w:rFonts w:hint="eastAsia"/>
              </w:rPr>
              <w:t>342</w:t>
            </w:r>
            <w:r w:rsidR="001E3183" w:rsidRPr="00072261">
              <w:rPr>
                <w:rFonts w:hint="eastAsia"/>
                <w:bCs/>
              </w:rPr>
              <w:t>人</w:t>
            </w:r>
            <w:r w:rsidRPr="00072261">
              <w:rPr>
                <w:kern w:val="2"/>
              </w:rPr>
              <w:t>參加。</w:t>
            </w:r>
          </w:p>
          <w:p w14:paraId="35F9A4B4" w14:textId="66BD3766"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2.向</w:t>
            </w:r>
            <w:r w:rsidRPr="007E161F">
              <w:rPr>
                <w:bCs/>
              </w:rPr>
              <w:t>內政部</w:t>
            </w:r>
            <w:r w:rsidRPr="00072261">
              <w:rPr>
                <w:kern w:val="2"/>
              </w:rPr>
              <w:t>新住民發展基金申請</w:t>
            </w:r>
            <w:proofErr w:type="gramStart"/>
            <w:r w:rsidR="001E3183" w:rsidRPr="00072261">
              <w:rPr>
                <w:rFonts w:hint="eastAsia"/>
                <w:bCs/>
              </w:rPr>
              <w:t>請</w:t>
            </w:r>
            <w:proofErr w:type="gramEnd"/>
            <w:r w:rsidR="001E3183" w:rsidRPr="00072261">
              <w:rPr>
                <w:rFonts w:hint="eastAsia"/>
                <w:bCs/>
              </w:rPr>
              <w:t>171萬2,828</w:t>
            </w:r>
            <w:r w:rsidR="001E3183" w:rsidRPr="00072261">
              <w:rPr>
                <w:rFonts w:hint="eastAsia"/>
              </w:rPr>
              <w:t>元</w:t>
            </w:r>
            <w:r w:rsidR="001E3183" w:rsidRPr="00072261">
              <w:rPr>
                <w:rFonts w:hint="eastAsia"/>
                <w:bCs/>
              </w:rPr>
              <w:t>經費</w:t>
            </w:r>
            <w:r w:rsidR="001E3183" w:rsidRPr="00072261">
              <w:rPr>
                <w:rFonts w:hint="eastAsia"/>
              </w:rPr>
              <w:t>，</w:t>
            </w:r>
            <w:r w:rsidR="001E3183" w:rsidRPr="00072261">
              <w:rPr>
                <w:rFonts w:hint="eastAsia"/>
                <w:bCs/>
              </w:rPr>
              <w:t>開辦17項</w:t>
            </w:r>
            <w:r w:rsidR="001E3183" w:rsidRPr="00072261">
              <w:rPr>
                <w:rFonts w:hint="eastAsia"/>
                <w:bCs/>
                <w:lang w:eastAsia="zh-HK"/>
              </w:rPr>
              <w:t>研習課程及</w:t>
            </w:r>
            <w:r w:rsidR="001E3183" w:rsidRPr="00072261">
              <w:rPr>
                <w:rFonts w:hint="eastAsia"/>
                <w:bCs/>
              </w:rPr>
              <w:t>活動，計2,930人共同參與</w:t>
            </w:r>
            <w:r w:rsidRPr="00072261">
              <w:rPr>
                <w:kern w:val="2"/>
              </w:rPr>
              <w:t>。</w:t>
            </w:r>
          </w:p>
          <w:p w14:paraId="453062A9" w14:textId="087A490E"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3.本市各戶政所結合NGO團體合作辦理新住民學習課程（活動），共計辦理</w:t>
            </w:r>
            <w:r w:rsidR="001E3183" w:rsidRPr="00072261">
              <w:rPr>
                <w:rFonts w:hint="eastAsia"/>
              </w:rPr>
              <w:t>18場次、743人</w:t>
            </w:r>
            <w:r w:rsidRPr="00072261">
              <w:rPr>
                <w:kern w:val="2"/>
              </w:rPr>
              <w:t>共同參與。</w:t>
            </w:r>
          </w:p>
          <w:p w14:paraId="6C45BBFE" w14:textId="572962F4"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4.辦理「</w:t>
            </w:r>
            <w:r w:rsidR="001E3183" w:rsidRPr="00072261">
              <w:rPr>
                <w:rFonts w:hint="eastAsia"/>
              </w:rPr>
              <w:t>新光燦爛 閃耀高雄</w:t>
            </w:r>
            <w:r w:rsidRPr="00072261">
              <w:rPr>
                <w:kern w:val="2"/>
              </w:rPr>
              <w:t>」多元文化市集活動，計逾1,500人次</w:t>
            </w:r>
            <w:r w:rsidRPr="00072261">
              <w:rPr>
                <w:kern w:val="2"/>
              </w:rPr>
              <w:lastRenderedPageBreak/>
              <w:t>參與。</w:t>
            </w:r>
          </w:p>
          <w:p w14:paraId="4A49EDDE"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11373B63" w14:textId="7B9D692B"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1.為加強對新住民生活照顧輔導，建置新住民7國語言服務網，提供新住民方便查詢局(處)服務內容；另將</w:t>
            </w:r>
            <w:r w:rsidR="00094170" w:rsidRPr="00072261">
              <w:rPr>
                <w:rFonts w:hint="eastAsia"/>
                <w:kern w:val="2"/>
              </w:rPr>
              <w:t>本</w:t>
            </w:r>
            <w:r w:rsidRPr="00072261">
              <w:rPr>
                <w:kern w:val="2"/>
              </w:rPr>
              <w:t>府各機關常見問題，以淺顯易懂問答方式建置新住民生活實用小學堂Q&amp;A，以利其查詢參考。</w:t>
            </w:r>
          </w:p>
          <w:p w14:paraId="0EEE015C" w14:textId="23A1C4B1"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2.於本市各戶政事務所設置「新住民生活諮詢服務窗口」，協助提供各項諮詢及轉</w:t>
            </w:r>
            <w:proofErr w:type="gramStart"/>
            <w:r w:rsidRPr="00072261">
              <w:rPr>
                <w:kern w:val="2"/>
              </w:rPr>
              <w:t>介</w:t>
            </w:r>
            <w:proofErr w:type="gramEnd"/>
            <w:r w:rsidRPr="00072261">
              <w:rPr>
                <w:kern w:val="2"/>
              </w:rPr>
              <w:t>服務，</w:t>
            </w:r>
            <w:r w:rsidR="00F064BC" w:rsidRPr="00072261">
              <w:rPr>
                <w:rFonts w:hint="eastAsia"/>
                <w:bCs/>
              </w:rPr>
              <w:t>113年服務</w:t>
            </w:r>
            <w:r w:rsidR="00F064BC" w:rsidRPr="00072261">
              <w:rPr>
                <w:bCs/>
              </w:rPr>
              <w:t>680</w:t>
            </w:r>
            <w:r w:rsidRPr="00072261">
              <w:rPr>
                <w:kern w:val="2"/>
              </w:rPr>
              <w:t>件。</w:t>
            </w:r>
          </w:p>
          <w:p w14:paraId="5BB6E955" w14:textId="77777777" w:rsidR="0086337B" w:rsidRPr="00072261" w:rsidRDefault="0086337B" w:rsidP="00FA453E">
            <w:pPr>
              <w:suppressAutoHyphens w:val="0"/>
              <w:autoSpaceDN/>
              <w:snapToGrid/>
              <w:spacing w:line="360" w:lineRule="exact"/>
              <w:ind w:leftChars="50" w:left="360" w:rightChars="50" w:right="120" w:hangingChars="100" w:hanging="240"/>
              <w:textAlignment w:val="auto"/>
              <w:rPr>
                <w:kern w:val="2"/>
              </w:rPr>
            </w:pPr>
          </w:p>
          <w:p w14:paraId="13224397" w14:textId="5FA12D32"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F064BC" w:rsidRPr="00072261">
              <w:rPr>
                <w:rFonts w:hint="eastAsia"/>
                <w:bCs/>
              </w:rPr>
              <w:t>113年</w:t>
            </w:r>
            <w:r w:rsidRPr="00072261">
              <w:rPr>
                <w:kern w:val="2"/>
              </w:rPr>
              <w:t>各戶政事務所製發門牌，共計</w:t>
            </w:r>
            <w:r w:rsidR="00F064BC" w:rsidRPr="00072261">
              <w:rPr>
                <w:rFonts w:hint="eastAsia"/>
                <w:bCs/>
              </w:rPr>
              <w:t>27,547</w:t>
            </w:r>
            <w:r w:rsidRPr="00072261">
              <w:rPr>
                <w:kern w:val="2"/>
              </w:rPr>
              <w:t>面。</w:t>
            </w:r>
          </w:p>
          <w:p w14:paraId="27750B7C" w14:textId="39037BAA"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2.本市各戶政事務所依門牌清查計畫，如發現門牌老舊模糊不清、損壞、脫落及未</w:t>
            </w:r>
            <w:proofErr w:type="gramStart"/>
            <w:r w:rsidRPr="00072261">
              <w:rPr>
                <w:kern w:val="2"/>
              </w:rPr>
              <w:t>編釘者</w:t>
            </w:r>
            <w:proofErr w:type="gramEnd"/>
            <w:r w:rsidRPr="00072261">
              <w:rPr>
                <w:kern w:val="2"/>
              </w:rPr>
              <w:t>，立即主動協助辦理，</w:t>
            </w:r>
            <w:r w:rsidR="00F064BC" w:rsidRPr="00072261">
              <w:rPr>
                <w:rFonts w:hint="eastAsia"/>
                <w:bCs/>
              </w:rPr>
              <w:t>113</w:t>
            </w:r>
            <w:r w:rsidR="00F064BC" w:rsidRPr="00072261">
              <w:rPr>
                <w:rFonts w:hint="eastAsia"/>
              </w:rPr>
              <w:t>年協助民眾補（換）發門牌計</w:t>
            </w:r>
            <w:r w:rsidR="00F064BC" w:rsidRPr="00072261">
              <w:rPr>
                <w:rFonts w:hint="eastAsia"/>
                <w:bCs/>
              </w:rPr>
              <w:t>3,871</w:t>
            </w:r>
            <w:r w:rsidR="00F064BC" w:rsidRPr="00072261">
              <w:rPr>
                <w:rFonts w:hint="eastAsia"/>
              </w:rPr>
              <w:t>面</w:t>
            </w:r>
            <w:r w:rsidRPr="00072261">
              <w:rPr>
                <w:kern w:val="2"/>
              </w:rPr>
              <w:t>。</w:t>
            </w:r>
          </w:p>
          <w:p w14:paraId="0275BFBB" w14:textId="77777777" w:rsidR="00C83586" w:rsidRPr="00072261" w:rsidRDefault="00C83586" w:rsidP="00FA453E">
            <w:pPr>
              <w:tabs>
                <w:tab w:val="left" w:pos="2640"/>
              </w:tabs>
              <w:spacing w:line="360" w:lineRule="exact"/>
              <w:ind w:left="0" w:right="120"/>
              <w:rPr>
                <w:bCs/>
              </w:rPr>
            </w:pPr>
          </w:p>
          <w:p w14:paraId="38E9E687" w14:textId="03C84C8E" w:rsidR="00391043" w:rsidRPr="00072261" w:rsidRDefault="00C23403"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hint="eastAsia"/>
                <w:sz w:val="24"/>
                <w:szCs w:val="24"/>
              </w:rPr>
              <w:t>113年</w:t>
            </w:r>
            <w:r w:rsidRPr="00072261">
              <w:rPr>
                <w:rFonts w:ascii="標楷體" w:hAnsi="標楷體" w:hint="eastAsia"/>
                <w:bCs/>
                <w:sz w:val="24"/>
                <w:szCs w:val="24"/>
              </w:rPr>
              <w:t>6月26日辦理</w:t>
            </w:r>
            <w:r w:rsidR="00BC32CD" w:rsidRPr="00072261">
              <w:rPr>
                <w:rFonts w:ascii="標楷體" w:hAnsi="標楷體"/>
                <w:kern w:val="2"/>
                <w:sz w:val="24"/>
                <w:szCs w:val="24"/>
              </w:rPr>
              <w:t>高雄市戶政志工講習會，計有</w:t>
            </w:r>
            <w:r w:rsidRPr="00072261">
              <w:rPr>
                <w:rFonts w:ascii="標楷體" w:hAnsi="標楷體" w:hint="eastAsia"/>
                <w:kern w:val="2"/>
                <w:sz w:val="24"/>
                <w:szCs w:val="24"/>
              </w:rPr>
              <w:t>236</w:t>
            </w:r>
            <w:r w:rsidR="00BC32CD" w:rsidRPr="00072261">
              <w:rPr>
                <w:rFonts w:ascii="標楷體" w:hAnsi="標楷體"/>
                <w:kern w:val="2"/>
                <w:sz w:val="24"/>
                <w:szCs w:val="24"/>
              </w:rPr>
              <w:t>人參加，帶領戶政</w:t>
            </w:r>
            <w:proofErr w:type="gramStart"/>
            <w:r w:rsidR="00BC32CD" w:rsidRPr="00072261">
              <w:rPr>
                <w:rFonts w:ascii="標楷體" w:hAnsi="標楷體"/>
                <w:kern w:val="2"/>
                <w:sz w:val="24"/>
                <w:szCs w:val="24"/>
              </w:rPr>
              <w:t>志工從課程</w:t>
            </w:r>
            <w:proofErr w:type="gramEnd"/>
            <w:r w:rsidR="00BC32CD" w:rsidRPr="00072261">
              <w:rPr>
                <w:rFonts w:ascii="標楷體" w:hAnsi="標楷體"/>
                <w:kern w:val="2"/>
                <w:sz w:val="24"/>
                <w:szCs w:val="24"/>
              </w:rPr>
              <w:t>中學習志願服務的本質及技巧，藉以讓志工人員發自內心的提升志願服務熱忱，凝聚群體向心力，創造優質志願服務團隊。</w:t>
            </w:r>
          </w:p>
          <w:p w14:paraId="003DA5BC"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580BC4DC" w14:textId="7BA8DF35" w:rsidR="00391043" w:rsidRPr="00072261" w:rsidRDefault="00BC32CD"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於</w:t>
            </w:r>
            <w:r w:rsidR="00B05D3C" w:rsidRPr="00072261">
              <w:rPr>
                <w:rFonts w:ascii="標楷體" w:hAnsi="標楷體" w:hint="eastAsia"/>
                <w:bCs/>
                <w:sz w:val="24"/>
                <w:szCs w:val="24"/>
              </w:rPr>
              <w:t>113年9月19</w:t>
            </w:r>
            <w:r w:rsidRPr="00072261">
              <w:rPr>
                <w:rFonts w:ascii="標楷體" w:hAnsi="標楷體"/>
                <w:kern w:val="2"/>
                <w:sz w:val="24"/>
                <w:szCs w:val="24"/>
              </w:rPr>
              <w:t>日舉辦戶政日慶祝活動，表揚本市18位績優戶政人員、30位志工，以激勵戶政人員工作士氣及肯定戶政人員工作績效，並適時宣導戶政重點業務。</w:t>
            </w:r>
          </w:p>
          <w:p w14:paraId="568C022A"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543BF01B" w14:textId="77777777"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1.民政局為本市人口政策宣導成果</w:t>
            </w:r>
            <w:proofErr w:type="gramStart"/>
            <w:r w:rsidRPr="00072261">
              <w:rPr>
                <w:kern w:val="2"/>
              </w:rPr>
              <w:t>彙整主責</w:t>
            </w:r>
            <w:proofErr w:type="gramEnd"/>
            <w:r w:rsidRPr="00072261">
              <w:rPr>
                <w:kern w:val="2"/>
              </w:rPr>
              <w:t>單位，除</w:t>
            </w:r>
            <w:proofErr w:type="gramStart"/>
            <w:r w:rsidRPr="00072261">
              <w:rPr>
                <w:kern w:val="2"/>
              </w:rPr>
              <w:t>賡</w:t>
            </w:r>
            <w:proofErr w:type="gramEnd"/>
            <w:r w:rsidRPr="00072261">
              <w:rPr>
                <w:kern w:val="2"/>
              </w:rPr>
              <w:t>續推動各項人口政策宣導工作外，更積極推動「特色日結婚送好禮」及單身聯誼活動等各項鼓勵婚育活動，以落實本市人口政策宣導目標。</w:t>
            </w:r>
          </w:p>
          <w:p w14:paraId="1A771666" w14:textId="07DA6C25" w:rsidR="00391043"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001D07B8" w:rsidRPr="00072261">
              <w:rPr>
                <w:rFonts w:hint="eastAsia"/>
              </w:rPr>
              <w:t>113年3至</w:t>
            </w:r>
            <w:r w:rsidR="001D07B8" w:rsidRPr="00072261">
              <w:t>1</w:t>
            </w:r>
            <w:r w:rsidR="001D07B8" w:rsidRPr="00072261">
              <w:rPr>
                <w:rFonts w:hint="eastAsia"/>
              </w:rPr>
              <w:t>2月由本市戶政事務所辦理12場市民單身聯誼活動，共計</w:t>
            </w:r>
            <w:r w:rsidR="001D07B8" w:rsidRPr="00072261">
              <w:rPr>
                <w:rFonts w:hint="eastAsia"/>
                <w:bCs/>
              </w:rPr>
              <w:t>652</w:t>
            </w:r>
            <w:r w:rsidR="001D07B8" w:rsidRPr="00072261">
              <w:rPr>
                <w:rFonts w:hint="eastAsia"/>
              </w:rPr>
              <w:t>人參加，以</w:t>
            </w:r>
            <w:r w:rsidR="001D07B8" w:rsidRPr="00072261">
              <w:t>鼓勵未婚市民朋友「</w:t>
            </w:r>
            <w:proofErr w:type="gramStart"/>
            <w:r w:rsidR="001D07B8" w:rsidRPr="00072261">
              <w:t>願婚</w:t>
            </w:r>
            <w:proofErr w:type="gramEnd"/>
            <w:r w:rsidR="001D07B8" w:rsidRPr="00072261">
              <w:t>」、「</w:t>
            </w:r>
            <w:proofErr w:type="gramStart"/>
            <w:r w:rsidR="001D07B8" w:rsidRPr="00072261">
              <w:t>樂婚</w:t>
            </w:r>
            <w:proofErr w:type="gramEnd"/>
            <w:r w:rsidR="001D07B8" w:rsidRPr="00072261">
              <w:t>」意願</w:t>
            </w:r>
            <w:r w:rsidRPr="00072261">
              <w:rPr>
                <w:kern w:val="2"/>
              </w:rPr>
              <w:t>。</w:t>
            </w:r>
          </w:p>
          <w:p w14:paraId="0B00CA49" w14:textId="77777777" w:rsidR="00233E16" w:rsidRDefault="00233E16" w:rsidP="00FA453E">
            <w:pPr>
              <w:spacing w:line="360" w:lineRule="exact"/>
              <w:ind w:left="121" w:right="120" w:hanging="1"/>
            </w:pPr>
          </w:p>
          <w:p w14:paraId="5D2E45A1" w14:textId="77777777" w:rsidR="00ED046C" w:rsidRPr="00072261" w:rsidRDefault="00ED046C" w:rsidP="00FA453E">
            <w:pPr>
              <w:spacing w:line="360" w:lineRule="exact"/>
              <w:ind w:left="121" w:right="120" w:hanging="1"/>
            </w:pPr>
          </w:p>
          <w:p w14:paraId="1740C094" w14:textId="3D232353" w:rsidR="00DD17DB" w:rsidRPr="00072261" w:rsidRDefault="00BC32CD"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00DD17DB" w:rsidRPr="00072261">
              <w:rPr>
                <w:kern w:val="2"/>
              </w:rPr>
              <w:t>辦理6公尺以下巷道路面、小型排水溝修建基層建設成果維護2</w:t>
            </w:r>
            <w:r w:rsidR="00DD17DB" w:rsidRPr="00072261">
              <w:rPr>
                <w:rFonts w:hint="eastAsia"/>
                <w:kern w:val="2"/>
              </w:rPr>
              <w:t>06</w:t>
            </w:r>
            <w:r w:rsidR="00DD17DB" w:rsidRPr="00072261">
              <w:rPr>
                <w:kern w:val="2"/>
              </w:rPr>
              <w:t>件。</w:t>
            </w:r>
          </w:p>
          <w:p w14:paraId="2A28A238" w14:textId="77777777" w:rsidR="00DD17DB" w:rsidRPr="00072261" w:rsidRDefault="00DD17DB"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2.辦理充實各區里活動中心設備及修繕</w:t>
            </w:r>
            <w:r w:rsidRPr="00072261">
              <w:rPr>
                <w:rFonts w:hint="eastAsia"/>
                <w:kern w:val="2"/>
              </w:rPr>
              <w:t>4</w:t>
            </w:r>
            <w:r w:rsidRPr="00072261">
              <w:rPr>
                <w:kern w:val="2"/>
              </w:rPr>
              <w:t>6件及民政公有為民服務設施4</w:t>
            </w:r>
            <w:r w:rsidRPr="00072261">
              <w:rPr>
                <w:rFonts w:hint="eastAsia"/>
                <w:kern w:val="2"/>
              </w:rPr>
              <w:t>6</w:t>
            </w:r>
            <w:r w:rsidRPr="00072261">
              <w:rPr>
                <w:kern w:val="2"/>
              </w:rPr>
              <w:t>件。</w:t>
            </w:r>
          </w:p>
          <w:p w14:paraId="025384C1" w14:textId="73E3F783" w:rsidR="00391043" w:rsidRPr="00072261" w:rsidRDefault="00DD17DB"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3.協同本府工務局、</w:t>
            </w:r>
            <w:r w:rsidRPr="00072261">
              <w:rPr>
                <w:rFonts w:hint="eastAsia"/>
                <w:kern w:val="2"/>
              </w:rPr>
              <w:t>道路</w:t>
            </w:r>
            <w:r w:rsidRPr="00072261">
              <w:rPr>
                <w:kern w:val="2"/>
              </w:rPr>
              <w:t>養護工程處與水利局組成工程考核小組，就小型工程品質及行政作業，考核區公所11</w:t>
            </w:r>
            <w:r w:rsidRPr="00072261">
              <w:rPr>
                <w:rFonts w:hint="eastAsia"/>
                <w:kern w:val="2"/>
              </w:rPr>
              <w:t>2</w:t>
            </w:r>
            <w:r w:rsidRPr="00072261">
              <w:rPr>
                <w:kern w:val="2"/>
              </w:rPr>
              <w:t>年執行成果。考核方式</w:t>
            </w:r>
            <w:proofErr w:type="gramStart"/>
            <w:r w:rsidRPr="00072261">
              <w:rPr>
                <w:kern w:val="2"/>
              </w:rPr>
              <w:t>採</w:t>
            </w:r>
            <w:proofErr w:type="gramEnd"/>
            <w:r w:rsidRPr="00072261">
              <w:rPr>
                <w:kern w:val="2"/>
              </w:rPr>
              <w:t>分組審查，第一組(旗山、美濃、六龜、甲仙、杉林、內門、田寮及阿蓮區)評定結果</w:t>
            </w:r>
            <w:r w:rsidRPr="00072261">
              <w:rPr>
                <w:rFonts w:hint="eastAsia"/>
                <w:kern w:val="2"/>
              </w:rPr>
              <w:t>六龜</w:t>
            </w:r>
            <w:r w:rsidRPr="00072261">
              <w:rPr>
                <w:kern w:val="2"/>
              </w:rPr>
              <w:t>區公所為分組第一名；第二組</w:t>
            </w:r>
            <w:r w:rsidRPr="00072261">
              <w:rPr>
                <w:kern w:val="2"/>
              </w:rPr>
              <w:lastRenderedPageBreak/>
              <w:t>(林園、大寮、大樹、大社、仁武、鳥松、岡山、橋頭、燕巢、路竹、湖內、茄</w:t>
            </w:r>
            <w:proofErr w:type="gramStart"/>
            <w:r w:rsidRPr="00072261">
              <w:rPr>
                <w:kern w:val="2"/>
              </w:rPr>
              <w:t>萣</w:t>
            </w:r>
            <w:proofErr w:type="gramEnd"/>
            <w:r w:rsidRPr="00072261">
              <w:rPr>
                <w:kern w:val="2"/>
              </w:rPr>
              <w:t>、永安、彌陀及</w:t>
            </w:r>
            <w:proofErr w:type="gramStart"/>
            <w:r w:rsidRPr="00072261">
              <w:rPr>
                <w:kern w:val="2"/>
              </w:rPr>
              <w:t>梓</w:t>
            </w:r>
            <w:proofErr w:type="gramEnd"/>
            <w:r w:rsidRPr="00072261">
              <w:rPr>
                <w:kern w:val="2"/>
              </w:rPr>
              <w:t>官區)評定結果</w:t>
            </w:r>
            <w:r w:rsidRPr="00072261">
              <w:rPr>
                <w:rFonts w:hint="eastAsia"/>
                <w:kern w:val="2"/>
              </w:rPr>
              <w:t>仁武</w:t>
            </w:r>
            <w:r w:rsidRPr="00072261">
              <w:rPr>
                <w:kern w:val="2"/>
              </w:rPr>
              <w:t>區公所為分組第一名；第三組(鹽</w:t>
            </w:r>
            <w:proofErr w:type="gramStart"/>
            <w:r w:rsidRPr="00072261">
              <w:rPr>
                <w:kern w:val="2"/>
              </w:rPr>
              <w:t>埕</w:t>
            </w:r>
            <w:proofErr w:type="gramEnd"/>
            <w:r w:rsidRPr="00072261">
              <w:rPr>
                <w:kern w:val="2"/>
              </w:rPr>
              <w:t>、鼓山、左營、楠梓、三民、新興、前金、</w:t>
            </w:r>
            <w:proofErr w:type="gramStart"/>
            <w:r w:rsidRPr="00072261">
              <w:rPr>
                <w:kern w:val="2"/>
              </w:rPr>
              <w:t>苓</w:t>
            </w:r>
            <w:proofErr w:type="gramEnd"/>
            <w:r w:rsidRPr="00072261">
              <w:rPr>
                <w:kern w:val="2"/>
              </w:rPr>
              <w:t>雅、前鎮、旗津、小港及鳳山區)評定結果鳳山區公所為分組第一名，並於區政業務會報頒獎表揚；餘32區公所表現</w:t>
            </w:r>
            <w:proofErr w:type="gramStart"/>
            <w:r w:rsidRPr="00072261">
              <w:rPr>
                <w:kern w:val="2"/>
              </w:rPr>
              <w:t>皆達敘獎</w:t>
            </w:r>
            <w:proofErr w:type="gramEnd"/>
            <w:r w:rsidRPr="00072261">
              <w:rPr>
                <w:kern w:val="2"/>
              </w:rPr>
              <w:t>標準，予以敘獎鼓勵；另缺失部分已請區公所加以檢討改進，以確保小型工程品質</w:t>
            </w:r>
            <w:r w:rsidR="00BC32CD" w:rsidRPr="00072261">
              <w:rPr>
                <w:kern w:val="2"/>
              </w:rPr>
              <w:t>。</w:t>
            </w:r>
          </w:p>
          <w:p w14:paraId="59188700" w14:textId="77777777" w:rsidR="00391043" w:rsidRPr="00072261" w:rsidRDefault="00391043" w:rsidP="00FA453E">
            <w:pPr>
              <w:suppressAutoHyphens w:val="0"/>
              <w:autoSpaceDN/>
              <w:snapToGrid/>
              <w:spacing w:line="360" w:lineRule="exact"/>
              <w:ind w:leftChars="50" w:left="360" w:rightChars="50" w:right="120" w:hangingChars="100" w:hanging="240"/>
              <w:textAlignment w:val="auto"/>
              <w:rPr>
                <w:kern w:val="2"/>
              </w:rPr>
            </w:pPr>
          </w:p>
          <w:p w14:paraId="4EE3A7C4" w14:textId="77777777" w:rsidR="00DD17DB" w:rsidRPr="00072261" w:rsidRDefault="00DD17DB"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1.為提升區公所查核成績，民政局與本府工程施工查核小組共同推動「中小型民生工程提升方案3.0」，針對常見的AC路面、PC路面、擋土牆及側溝等分項工程，彙整查核重點及常見缺失，</w:t>
            </w:r>
            <w:proofErr w:type="gramStart"/>
            <w:r w:rsidRPr="00072261">
              <w:rPr>
                <w:kern w:val="2"/>
              </w:rPr>
              <w:t>編製分項</w:t>
            </w:r>
            <w:proofErr w:type="gramEnd"/>
            <w:r w:rsidRPr="00072261">
              <w:rPr>
                <w:kern w:val="2"/>
              </w:rPr>
              <w:t>工程查核重點及常見缺失教材，彙編品質管理標準及辦理教育訓練。</w:t>
            </w:r>
          </w:p>
          <w:p w14:paraId="218A82CE" w14:textId="0EA7FBDF" w:rsidR="00391043" w:rsidRPr="00072261" w:rsidRDefault="00DD17DB"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2.本方案規劃每年辦理教育訓練，11</w:t>
            </w:r>
            <w:r w:rsidRPr="00072261">
              <w:rPr>
                <w:rFonts w:hint="eastAsia"/>
                <w:kern w:val="2"/>
              </w:rPr>
              <w:t>3</w:t>
            </w:r>
            <w:r w:rsidRPr="00072261">
              <w:rPr>
                <w:kern w:val="2"/>
              </w:rPr>
              <w:t>年</w:t>
            </w:r>
            <w:r w:rsidRPr="00072261">
              <w:rPr>
                <w:rFonts w:hint="eastAsia"/>
                <w:kern w:val="2"/>
              </w:rPr>
              <w:t>11</w:t>
            </w:r>
            <w:r w:rsidRPr="00072261">
              <w:rPr>
                <w:kern w:val="2"/>
              </w:rPr>
              <w:t>月</w:t>
            </w:r>
            <w:r w:rsidRPr="00072261">
              <w:rPr>
                <w:rFonts w:hint="eastAsia"/>
                <w:kern w:val="2"/>
              </w:rPr>
              <w:t>8</w:t>
            </w:r>
            <w:r w:rsidRPr="00072261">
              <w:rPr>
                <w:kern w:val="2"/>
              </w:rPr>
              <w:t>日由資深查核委員(</w:t>
            </w:r>
            <w:r w:rsidRPr="00072261">
              <w:rPr>
                <w:rFonts w:hint="eastAsia"/>
                <w:kern w:val="2"/>
              </w:rPr>
              <w:t>高苑科技大學劉文宗老師</w:t>
            </w:r>
            <w:r w:rsidRPr="00072261">
              <w:rPr>
                <w:kern w:val="2"/>
              </w:rPr>
              <w:t>)擔任講師，就「AC及PC道路工程施工實務</w:t>
            </w:r>
            <w:r w:rsidRPr="00072261">
              <w:rPr>
                <w:rFonts w:hint="eastAsia"/>
                <w:kern w:val="2"/>
              </w:rPr>
              <w:t>注意事項</w:t>
            </w:r>
            <w:r w:rsidRPr="00072261">
              <w:rPr>
                <w:kern w:val="2"/>
              </w:rPr>
              <w:t>」進行授課，對象包含區公所課長、承辦、監造單位及承攬廠商</w:t>
            </w:r>
            <w:r w:rsidR="00BC32CD" w:rsidRPr="00072261">
              <w:rPr>
                <w:kern w:val="2"/>
              </w:rPr>
              <w:t>。</w:t>
            </w:r>
          </w:p>
          <w:p w14:paraId="4ABB92E5" w14:textId="77777777" w:rsidR="00DD17DB" w:rsidRPr="00072261" w:rsidRDefault="00DD17DB" w:rsidP="00FA453E">
            <w:pPr>
              <w:suppressAutoHyphens w:val="0"/>
              <w:autoSpaceDN/>
              <w:snapToGrid/>
              <w:spacing w:line="360" w:lineRule="exact"/>
              <w:ind w:leftChars="50" w:left="360" w:rightChars="50" w:right="120" w:hangingChars="100" w:hanging="240"/>
              <w:textAlignment w:val="auto"/>
              <w:rPr>
                <w:kern w:val="2"/>
              </w:rPr>
            </w:pPr>
          </w:p>
          <w:p w14:paraId="0C0A346C" w14:textId="15B3E0AC" w:rsidR="00391043" w:rsidRPr="00072261" w:rsidRDefault="00DD17DB" w:rsidP="00FA453E">
            <w:pPr>
              <w:pStyle w:val="ac"/>
              <w:autoSpaceDN/>
              <w:spacing w:line="360" w:lineRule="exact"/>
              <w:ind w:leftChars="50" w:left="120" w:right="119"/>
              <w:textAlignment w:val="auto"/>
              <w:rPr>
                <w:rFonts w:ascii="標楷體" w:hAnsi="標楷體"/>
                <w:kern w:val="2"/>
                <w:sz w:val="24"/>
                <w:szCs w:val="24"/>
              </w:rPr>
            </w:pPr>
            <w:r w:rsidRPr="00072261">
              <w:rPr>
                <w:rFonts w:ascii="標楷體" w:hAnsi="標楷體"/>
                <w:kern w:val="2"/>
                <w:sz w:val="24"/>
                <w:szCs w:val="24"/>
              </w:rPr>
              <w:t>為配合行政院</w:t>
            </w:r>
            <w:r w:rsidRPr="00072261">
              <w:rPr>
                <w:rFonts w:ascii="標楷體" w:hAnsi="標楷體" w:hint="eastAsia"/>
                <w:kern w:val="2"/>
                <w:sz w:val="24"/>
                <w:szCs w:val="24"/>
              </w:rPr>
              <w:t>公共</w:t>
            </w:r>
            <w:r w:rsidRPr="00072261">
              <w:rPr>
                <w:rFonts w:ascii="標楷體" w:hAnsi="標楷體"/>
                <w:kern w:val="2"/>
                <w:sz w:val="24"/>
                <w:szCs w:val="24"/>
              </w:rPr>
              <w:t>工程委員會提升全國施工查核比率，民政局於110年起加入本府施工查核小組成員，負責查核區公所辦理的1</w:t>
            </w:r>
            <w:proofErr w:type="gramStart"/>
            <w:r w:rsidRPr="00072261">
              <w:rPr>
                <w:rFonts w:ascii="標楷體" w:hAnsi="標楷體"/>
                <w:kern w:val="2"/>
                <w:sz w:val="24"/>
                <w:szCs w:val="24"/>
              </w:rPr>
              <w:t>百萬</w:t>
            </w:r>
            <w:proofErr w:type="gramEnd"/>
            <w:r w:rsidRPr="00072261">
              <w:rPr>
                <w:rFonts w:ascii="標楷體" w:hAnsi="標楷體"/>
                <w:kern w:val="2"/>
                <w:sz w:val="24"/>
                <w:szCs w:val="24"/>
              </w:rPr>
              <w:t>至1</w:t>
            </w:r>
            <w:proofErr w:type="gramStart"/>
            <w:r w:rsidRPr="00072261">
              <w:rPr>
                <w:rFonts w:ascii="標楷體" w:hAnsi="標楷體"/>
                <w:kern w:val="2"/>
                <w:sz w:val="24"/>
                <w:szCs w:val="24"/>
              </w:rPr>
              <w:t>千萬</w:t>
            </w:r>
            <w:proofErr w:type="gramEnd"/>
            <w:r w:rsidRPr="00072261">
              <w:rPr>
                <w:rFonts w:ascii="標楷體" w:hAnsi="標楷體"/>
                <w:kern w:val="2"/>
                <w:sz w:val="24"/>
                <w:szCs w:val="24"/>
              </w:rPr>
              <w:t>元工程，</w:t>
            </w:r>
            <w:proofErr w:type="gramStart"/>
            <w:r w:rsidRPr="00072261">
              <w:rPr>
                <w:rFonts w:ascii="標楷體" w:hAnsi="標楷體"/>
                <w:kern w:val="2"/>
                <w:sz w:val="24"/>
                <w:szCs w:val="24"/>
              </w:rPr>
              <w:t>11</w:t>
            </w:r>
            <w:r w:rsidRPr="00072261">
              <w:rPr>
                <w:rFonts w:ascii="標楷體" w:hAnsi="標楷體" w:hint="eastAsia"/>
                <w:kern w:val="2"/>
                <w:sz w:val="24"/>
                <w:szCs w:val="24"/>
              </w:rPr>
              <w:t>3</w:t>
            </w:r>
            <w:proofErr w:type="gramEnd"/>
            <w:r w:rsidRPr="00072261">
              <w:rPr>
                <w:rFonts w:ascii="標楷體" w:hAnsi="標楷體"/>
                <w:kern w:val="2"/>
                <w:sz w:val="24"/>
                <w:szCs w:val="24"/>
              </w:rPr>
              <w:t>年度辦理1</w:t>
            </w:r>
            <w:r w:rsidRPr="00072261">
              <w:rPr>
                <w:rFonts w:ascii="標楷體" w:hAnsi="標楷體" w:hint="eastAsia"/>
                <w:kern w:val="2"/>
                <w:sz w:val="24"/>
                <w:szCs w:val="24"/>
              </w:rPr>
              <w:t>4</w:t>
            </w:r>
            <w:r w:rsidRPr="00072261">
              <w:rPr>
                <w:rFonts w:ascii="標楷體" w:hAnsi="標楷體"/>
                <w:kern w:val="2"/>
                <w:sz w:val="24"/>
                <w:szCs w:val="24"/>
              </w:rPr>
              <w:t>場查核，協助</w:t>
            </w:r>
            <w:r w:rsidR="00AD6CBA" w:rsidRPr="00072261">
              <w:rPr>
                <w:rFonts w:ascii="標楷體" w:hAnsi="標楷體" w:hint="eastAsia"/>
                <w:kern w:val="2"/>
                <w:sz w:val="24"/>
                <w:szCs w:val="24"/>
              </w:rPr>
              <w:t>本</w:t>
            </w:r>
            <w:r w:rsidR="00094170" w:rsidRPr="00072261">
              <w:rPr>
                <w:rFonts w:ascii="標楷體" w:hAnsi="標楷體" w:hint="eastAsia"/>
                <w:kern w:val="2"/>
                <w:sz w:val="24"/>
                <w:szCs w:val="24"/>
              </w:rPr>
              <w:t>府</w:t>
            </w:r>
            <w:r w:rsidRPr="00072261">
              <w:rPr>
                <w:rFonts w:ascii="標楷體" w:hAnsi="標楷體"/>
                <w:kern w:val="2"/>
                <w:sz w:val="24"/>
                <w:szCs w:val="24"/>
              </w:rPr>
              <w:t>工程查核業務順利推動</w:t>
            </w:r>
            <w:r w:rsidR="00BC32CD" w:rsidRPr="00072261">
              <w:rPr>
                <w:rFonts w:ascii="標楷體" w:hAnsi="標楷體"/>
                <w:kern w:val="2"/>
                <w:sz w:val="24"/>
                <w:szCs w:val="24"/>
              </w:rPr>
              <w:t>。</w:t>
            </w:r>
          </w:p>
          <w:p w14:paraId="7E89C1C3" w14:textId="77777777" w:rsidR="00391043" w:rsidRPr="00072261" w:rsidRDefault="00391043" w:rsidP="00FA453E">
            <w:pPr>
              <w:tabs>
                <w:tab w:val="left" w:pos="2640"/>
              </w:tabs>
              <w:suppressAutoHyphens w:val="0"/>
              <w:autoSpaceDN/>
              <w:adjustRightInd w:val="0"/>
              <w:spacing w:line="360" w:lineRule="exact"/>
              <w:ind w:leftChars="50" w:left="120" w:rightChars="50" w:right="120"/>
              <w:textAlignment w:val="auto"/>
              <w:rPr>
                <w:kern w:val="2"/>
              </w:rPr>
            </w:pPr>
          </w:p>
          <w:p w14:paraId="00352CC7" w14:textId="1E931D9A" w:rsidR="00DD17DB" w:rsidRPr="00072261" w:rsidRDefault="00DD17DB"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1.</w:t>
            </w:r>
            <w:r w:rsidRPr="00072261">
              <w:rPr>
                <w:bCs/>
                <w:kern w:val="0"/>
              </w:rPr>
              <w:t>協助各區公所申請內政部「區公所行政中心及村(里)集會所（活動中心）室內外裝修整建計畫」，共獲補助27案，總經費</w:t>
            </w:r>
            <w:r w:rsidRPr="00072261">
              <w:rPr>
                <w:rFonts w:hint="eastAsia"/>
                <w:bCs/>
                <w:kern w:val="0"/>
              </w:rPr>
              <w:t>3,392萬元</w:t>
            </w:r>
            <w:r w:rsidRPr="00072261">
              <w:rPr>
                <w:kern w:val="2"/>
              </w:rPr>
              <w:t>。</w:t>
            </w:r>
          </w:p>
          <w:p w14:paraId="13038F8F" w14:textId="0AD91FFF" w:rsidR="00DD17DB" w:rsidRPr="00072261" w:rsidRDefault="00DD17DB"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2.</w:t>
            </w:r>
            <w:r w:rsidRPr="00072261">
              <w:rPr>
                <w:bCs/>
                <w:kern w:val="0"/>
              </w:rPr>
              <w:t>協助各區公所申請內政部國</w:t>
            </w:r>
            <w:proofErr w:type="gramStart"/>
            <w:r w:rsidRPr="00072261">
              <w:rPr>
                <w:bCs/>
                <w:kern w:val="0"/>
              </w:rPr>
              <w:t>土署</w:t>
            </w:r>
            <w:proofErr w:type="gramEnd"/>
            <w:r w:rsidRPr="00072261">
              <w:rPr>
                <w:bCs/>
                <w:kern w:val="0"/>
              </w:rPr>
              <w:t>「均衡城鄉村里道路改善計畫」，共獲補助27案，總經費5,833萬3,000元</w:t>
            </w:r>
            <w:r w:rsidRPr="00072261">
              <w:rPr>
                <w:kern w:val="2"/>
              </w:rPr>
              <w:t>。</w:t>
            </w:r>
          </w:p>
          <w:p w14:paraId="3CAFA52B" w14:textId="3BF78387" w:rsidR="00DD17DB" w:rsidRPr="00072261" w:rsidRDefault="00DD17DB" w:rsidP="00FA453E">
            <w:pPr>
              <w:suppressAutoHyphens w:val="0"/>
              <w:autoSpaceDN/>
              <w:adjustRightInd w:val="0"/>
              <w:spacing w:line="360" w:lineRule="exact"/>
              <w:ind w:leftChars="50" w:left="360" w:rightChars="50" w:right="120" w:hangingChars="100" w:hanging="240"/>
              <w:textAlignment w:val="auto"/>
              <w:rPr>
                <w:kern w:val="2"/>
              </w:rPr>
            </w:pPr>
            <w:r w:rsidRPr="00072261">
              <w:rPr>
                <w:kern w:val="2"/>
              </w:rPr>
              <w:t>3.</w:t>
            </w:r>
            <w:r w:rsidRPr="00072261">
              <w:rPr>
                <w:bCs/>
                <w:kern w:val="0"/>
              </w:rPr>
              <w:t>協助各區公所申請</w:t>
            </w:r>
            <w:r w:rsidRPr="00072261">
              <w:rPr>
                <w:rFonts w:hint="eastAsia"/>
                <w:bCs/>
                <w:kern w:val="0"/>
              </w:rPr>
              <w:t>交通部公路局「均衡城鄉-都市計畫</w:t>
            </w:r>
            <w:proofErr w:type="gramStart"/>
            <w:r w:rsidRPr="00072261">
              <w:rPr>
                <w:rFonts w:hint="eastAsia"/>
                <w:bCs/>
                <w:kern w:val="0"/>
              </w:rPr>
              <w:t>區外非公路</w:t>
            </w:r>
            <w:proofErr w:type="gramEnd"/>
            <w:r w:rsidRPr="00072261">
              <w:rPr>
                <w:rFonts w:hint="eastAsia"/>
                <w:bCs/>
                <w:kern w:val="0"/>
              </w:rPr>
              <w:t>系統道路改善計畫」</w:t>
            </w:r>
            <w:r w:rsidRPr="00072261">
              <w:rPr>
                <w:bCs/>
                <w:kern w:val="0"/>
              </w:rPr>
              <w:t>，共獲補助2</w:t>
            </w:r>
            <w:r w:rsidRPr="00072261">
              <w:rPr>
                <w:rFonts w:hint="eastAsia"/>
                <w:bCs/>
                <w:kern w:val="0"/>
              </w:rPr>
              <w:t>3</w:t>
            </w:r>
            <w:r w:rsidRPr="00072261">
              <w:rPr>
                <w:bCs/>
                <w:kern w:val="0"/>
              </w:rPr>
              <w:t>案</w:t>
            </w:r>
            <w:r w:rsidRPr="00072261">
              <w:rPr>
                <w:rFonts w:hint="eastAsia"/>
                <w:bCs/>
                <w:kern w:val="0"/>
              </w:rPr>
              <w:t>(不含原住民區)</w:t>
            </w:r>
            <w:r w:rsidRPr="00072261">
              <w:rPr>
                <w:bCs/>
                <w:kern w:val="0"/>
              </w:rPr>
              <w:t>，總經費5,</w:t>
            </w:r>
            <w:r w:rsidRPr="00072261">
              <w:rPr>
                <w:rFonts w:hint="eastAsia"/>
                <w:bCs/>
                <w:kern w:val="0"/>
              </w:rPr>
              <w:t>116</w:t>
            </w:r>
            <w:r w:rsidRPr="00072261">
              <w:rPr>
                <w:bCs/>
                <w:kern w:val="0"/>
              </w:rPr>
              <w:t>萬元</w:t>
            </w:r>
            <w:r w:rsidRPr="00072261">
              <w:rPr>
                <w:kern w:val="2"/>
              </w:rPr>
              <w:t>。</w:t>
            </w:r>
          </w:p>
          <w:p w14:paraId="05DB4E54" w14:textId="78EB9161" w:rsidR="00391043" w:rsidRPr="00072261" w:rsidRDefault="00391043" w:rsidP="00FA453E">
            <w:pPr>
              <w:pStyle w:val="ac"/>
              <w:autoSpaceDN/>
              <w:spacing w:line="360" w:lineRule="exact"/>
              <w:ind w:right="119"/>
              <w:textAlignment w:val="auto"/>
              <w:rPr>
                <w:rFonts w:ascii="標楷體" w:hAnsi="標楷體"/>
                <w:kern w:val="2"/>
                <w:sz w:val="24"/>
                <w:szCs w:val="24"/>
              </w:rPr>
            </w:pPr>
          </w:p>
          <w:p w14:paraId="61184529" w14:textId="7845B470" w:rsidR="00391043" w:rsidRPr="00072261" w:rsidRDefault="00BC32CD" w:rsidP="00FA453E">
            <w:pPr>
              <w:suppressAutoHyphens w:val="0"/>
              <w:autoSpaceDN/>
              <w:spacing w:line="360" w:lineRule="exact"/>
              <w:ind w:left="150" w:rightChars="50" w:right="120" w:hanging="14"/>
              <w:textAlignment w:val="auto"/>
            </w:pPr>
            <w:r w:rsidRPr="00072261">
              <w:rPr>
                <w:kern w:val="2"/>
              </w:rPr>
              <w:t>民政局及所屬兵役處</w:t>
            </w:r>
            <w:r w:rsidR="00293EEA" w:rsidRPr="00072261">
              <w:rPr>
                <w:kern w:val="2"/>
              </w:rPr>
              <w:t>、</w:t>
            </w:r>
            <w:r w:rsidRPr="00072261">
              <w:rPr>
                <w:kern w:val="2"/>
              </w:rPr>
              <w:t>殯葬管理處已依「行政院及所屬各機關風險管理及危機處理作業原則」，將風險管理(含內部控制)融入日常作業與決策運作，考量可能影響目標達成</w:t>
            </w:r>
            <w:r w:rsidR="00A6463E" w:rsidRPr="00072261">
              <w:rPr>
                <w:rFonts w:hint="eastAsia"/>
                <w:kern w:val="2"/>
              </w:rPr>
              <w:t>之</w:t>
            </w:r>
            <w:r w:rsidRPr="00072261">
              <w:rPr>
                <w:kern w:val="2"/>
              </w:rPr>
              <w:t>風險，據以擇選合宜可行</w:t>
            </w:r>
            <w:r w:rsidR="00A6463E" w:rsidRPr="00072261">
              <w:rPr>
                <w:rFonts w:hint="eastAsia"/>
                <w:kern w:val="2"/>
              </w:rPr>
              <w:t>之</w:t>
            </w:r>
            <w:r w:rsidRPr="00072261">
              <w:rPr>
                <w:kern w:val="2"/>
              </w:rPr>
              <w:t>策略及設定機關</w:t>
            </w:r>
            <w:r w:rsidR="00A6463E" w:rsidRPr="00072261">
              <w:rPr>
                <w:rFonts w:hint="eastAsia"/>
                <w:kern w:val="2"/>
              </w:rPr>
              <w:t>之</w:t>
            </w:r>
            <w:r w:rsidRPr="00072261">
              <w:rPr>
                <w:kern w:val="2"/>
              </w:rPr>
              <w:t>目標(含關鍵策略目標)，並透過辨識及評估風險，採取內部控制或其他處理機制，以合理確保達成施政目標。</w:t>
            </w:r>
          </w:p>
        </w:tc>
      </w:tr>
    </w:tbl>
    <w:p w14:paraId="64F90E82" w14:textId="77777777" w:rsidR="00391043" w:rsidRPr="00072261" w:rsidRDefault="00391043" w:rsidP="00311BAB">
      <w:pPr>
        <w:spacing w:line="0" w:lineRule="atLeast"/>
        <w:ind w:left="0" w:right="119"/>
        <w:rPr>
          <w:sz w:val="16"/>
          <w:szCs w:val="16"/>
        </w:rPr>
      </w:pPr>
    </w:p>
    <w:sectPr w:rsidR="00391043" w:rsidRPr="00072261" w:rsidSect="008728A0">
      <w:headerReference w:type="default" r:id="rId8"/>
      <w:footerReference w:type="default" r:id="rId9"/>
      <w:footerReference w:type="first" r:id="rId10"/>
      <w:pgSz w:w="11907" w:h="16840"/>
      <w:pgMar w:top="964" w:right="992" w:bottom="1134" w:left="992" w:header="851" w:footer="510" w:gutter="0"/>
      <w:pgNumType w:start="23"/>
      <w:cols w:space="720"/>
      <w:titlePg/>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6248" w14:textId="77777777" w:rsidR="009B0A10" w:rsidRDefault="009B0A10">
      <w:pPr>
        <w:spacing w:line="240" w:lineRule="auto"/>
      </w:pPr>
      <w:r>
        <w:separator/>
      </w:r>
    </w:p>
  </w:endnote>
  <w:endnote w:type="continuationSeparator" w:id="0">
    <w:p w14:paraId="4D057394" w14:textId="77777777" w:rsidR="009B0A10" w:rsidRDefault="009B0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001" w14:textId="77777777" w:rsidR="00225546" w:rsidRDefault="00225546">
    <w:pPr>
      <w:pStyle w:val="a9"/>
      <w:ind w:left="120" w:right="120"/>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72261">
      <w:rPr>
        <w:rFonts w:ascii="Times New Roman" w:hAnsi="Times New Roman"/>
        <w:noProof/>
        <w:lang w:val="zh-TW"/>
      </w:rPr>
      <w:t>42</w:t>
    </w:r>
    <w:r>
      <w:rPr>
        <w:rFonts w:ascii="Times New Roman" w:hAnsi="Times New Roman"/>
        <w:lang w:val="zh-TW"/>
      </w:rPr>
      <w:fldChar w:fldCharType="end"/>
    </w:r>
  </w:p>
  <w:p w14:paraId="0520BB31" w14:textId="77777777" w:rsidR="00225546" w:rsidRDefault="00225546">
    <w:pPr>
      <w:pStyle w:val="a9"/>
      <w:ind w:left="120" w:right="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33EC" w14:textId="77777777" w:rsidR="00225546" w:rsidRDefault="00225546">
    <w:pPr>
      <w:pStyle w:val="a9"/>
      <w:ind w:left="120" w:right="120"/>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72261">
      <w:rPr>
        <w:rFonts w:ascii="Times New Roman" w:hAnsi="Times New Roman"/>
        <w:noProof/>
        <w:lang w:val="zh-TW"/>
      </w:rPr>
      <w:t>23</w:t>
    </w:r>
    <w:r>
      <w:rPr>
        <w:rFonts w:ascii="Times New Roman" w:hAnsi="Times New Roman"/>
        <w:lang w:val="zh-TW"/>
      </w:rPr>
      <w:fldChar w:fldCharType="end"/>
    </w:r>
  </w:p>
  <w:p w14:paraId="5408F173" w14:textId="77777777" w:rsidR="00225546" w:rsidRDefault="00225546">
    <w:pPr>
      <w:pStyle w:val="a9"/>
      <w:ind w:left="120" w:righ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5FD6" w14:textId="77777777" w:rsidR="009B0A10" w:rsidRDefault="009B0A10">
      <w:pPr>
        <w:spacing w:line="240" w:lineRule="auto"/>
      </w:pPr>
      <w:r>
        <w:rPr>
          <w:color w:val="000000"/>
        </w:rPr>
        <w:separator/>
      </w:r>
    </w:p>
  </w:footnote>
  <w:footnote w:type="continuationSeparator" w:id="0">
    <w:p w14:paraId="1409F55B" w14:textId="77777777" w:rsidR="009B0A10" w:rsidRDefault="009B0A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E307" w14:textId="77777777" w:rsidR="00225546" w:rsidRDefault="00225546">
    <w:pPr>
      <w:pStyle w:val="a5"/>
      <w:ind w:left="120" w:righ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E88"/>
    <w:multiLevelType w:val="multilevel"/>
    <w:tmpl w:val="8A9E58E8"/>
    <w:styleLink w:val="LFO9"/>
    <w:lvl w:ilvl="0">
      <w:numFmt w:val="bullet"/>
      <w:pStyle w:val="4"/>
      <w:lvlText w:val=""/>
      <w:lvlJc w:val="left"/>
      <w:pPr>
        <w:ind w:left="180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FA56CC1"/>
    <w:multiLevelType w:val="multilevel"/>
    <w:tmpl w:val="0D26E31C"/>
    <w:styleLink w:val="LFO2"/>
    <w:lvl w:ilvl="0">
      <w:start w:val="1"/>
      <w:numFmt w:val="decimal"/>
      <w:pStyle w:val="2"/>
      <w:lvlText w:val="%1."/>
      <w:lvlJc w:val="left"/>
      <w:pPr>
        <w:ind w:left="84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47C1F73"/>
    <w:multiLevelType w:val="multilevel"/>
    <w:tmpl w:val="8D8C997E"/>
    <w:styleLink w:val="LFO1"/>
    <w:lvl w:ilvl="0">
      <w:start w:val="1"/>
      <w:numFmt w:val="decimal"/>
      <w:pStyle w:val="a"/>
      <w:lvlText w:val="%1."/>
      <w:lvlJc w:val="left"/>
      <w:pPr>
        <w:ind w:left="36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7D3211A"/>
    <w:multiLevelType w:val="multilevel"/>
    <w:tmpl w:val="370AF03E"/>
    <w:styleLink w:val="LFO8"/>
    <w:lvl w:ilvl="0">
      <w:numFmt w:val="bullet"/>
      <w:pStyle w:val="3"/>
      <w:lvlText w:val=""/>
      <w:lvlJc w:val="left"/>
      <w:pPr>
        <w:ind w:left="132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DF170E9"/>
    <w:multiLevelType w:val="multilevel"/>
    <w:tmpl w:val="B3EAAA52"/>
    <w:styleLink w:val="LFO10"/>
    <w:lvl w:ilvl="0">
      <w:numFmt w:val="bullet"/>
      <w:pStyle w:val="5"/>
      <w:lvlText w:val=""/>
      <w:lvlJc w:val="left"/>
      <w:pPr>
        <w:ind w:left="228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44A55A5"/>
    <w:multiLevelType w:val="multilevel"/>
    <w:tmpl w:val="BF9C357E"/>
    <w:styleLink w:val="LFO3"/>
    <w:lvl w:ilvl="0">
      <w:start w:val="1"/>
      <w:numFmt w:val="decimal"/>
      <w:pStyle w:val="30"/>
      <w:lvlText w:val="%1."/>
      <w:lvlJc w:val="left"/>
      <w:pPr>
        <w:ind w:left="132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9C04F0"/>
    <w:multiLevelType w:val="multilevel"/>
    <w:tmpl w:val="2194966C"/>
    <w:styleLink w:val="LFO7"/>
    <w:lvl w:ilvl="0">
      <w:numFmt w:val="bullet"/>
      <w:pStyle w:val="20"/>
      <w:lvlText w:val=""/>
      <w:lvlJc w:val="left"/>
      <w:pPr>
        <w:ind w:left="84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A091837"/>
    <w:multiLevelType w:val="hybridMultilevel"/>
    <w:tmpl w:val="A29CB4A0"/>
    <w:lvl w:ilvl="0" w:tplc="B61622A0">
      <w:start w:val="1"/>
      <w:numFmt w:val="decimal"/>
      <w:lvlText w:val="(%1)"/>
      <w:lvlJc w:val="left"/>
      <w:pPr>
        <w:ind w:left="757" w:hanging="36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8" w15:restartNumberingAfterBreak="0">
    <w:nsid w:val="4CAD59C2"/>
    <w:multiLevelType w:val="multilevel"/>
    <w:tmpl w:val="4C0A7786"/>
    <w:styleLink w:val="LFO4"/>
    <w:lvl w:ilvl="0">
      <w:start w:val="1"/>
      <w:numFmt w:val="decimal"/>
      <w:pStyle w:val="40"/>
      <w:lvlText w:val="%1."/>
      <w:lvlJc w:val="left"/>
      <w:pPr>
        <w:ind w:left="180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55D93574"/>
    <w:multiLevelType w:val="multilevel"/>
    <w:tmpl w:val="BEEACD4E"/>
    <w:styleLink w:val="LFO5"/>
    <w:lvl w:ilvl="0">
      <w:start w:val="1"/>
      <w:numFmt w:val="decimal"/>
      <w:pStyle w:val="50"/>
      <w:lvlText w:val="%1."/>
      <w:lvlJc w:val="left"/>
      <w:pPr>
        <w:ind w:left="228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73E903D7"/>
    <w:multiLevelType w:val="multilevel"/>
    <w:tmpl w:val="12303264"/>
    <w:styleLink w:val="LFO6"/>
    <w:lvl w:ilvl="0">
      <w:numFmt w:val="bullet"/>
      <w:pStyle w:val="a0"/>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31090618">
    <w:abstractNumId w:val="2"/>
  </w:num>
  <w:num w:numId="2" w16cid:durableId="1949509231">
    <w:abstractNumId w:val="1"/>
  </w:num>
  <w:num w:numId="3" w16cid:durableId="911937363">
    <w:abstractNumId w:val="5"/>
  </w:num>
  <w:num w:numId="4" w16cid:durableId="1377588011">
    <w:abstractNumId w:val="8"/>
  </w:num>
  <w:num w:numId="5" w16cid:durableId="117259398">
    <w:abstractNumId w:val="9"/>
  </w:num>
  <w:num w:numId="6" w16cid:durableId="945380199">
    <w:abstractNumId w:val="10"/>
  </w:num>
  <w:num w:numId="7" w16cid:durableId="1072585114">
    <w:abstractNumId w:val="6"/>
  </w:num>
  <w:num w:numId="8" w16cid:durableId="1175455490">
    <w:abstractNumId w:val="3"/>
  </w:num>
  <w:num w:numId="9" w16cid:durableId="919414629">
    <w:abstractNumId w:val="0"/>
  </w:num>
  <w:num w:numId="10" w16cid:durableId="546448990">
    <w:abstractNumId w:val="4"/>
  </w:num>
  <w:num w:numId="11" w16cid:durableId="1148134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autoHyphenation/>
  <w:drawingGridHorizontalSpacing w:val="120"/>
  <w:drawingGridVerticalSpacing w:val="41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043"/>
    <w:rsid w:val="00015249"/>
    <w:rsid w:val="000207D6"/>
    <w:rsid w:val="00020F35"/>
    <w:rsid w:val="00027995"/>
    <w:rsid w:val="00062754"/>
    <w:rsid w:val="00064210"/>
    <w:rsid w:val="00066388"/>
    <w:rsid w:val="00072261"/>
    <w:rsid w:val="0008100A"/>
    <w:rsid w:val="00081403"/>
    <w:rsid w:val="00090E2B"/>
    <w:rsid w:val="00094170"/>
    <w:rsid w:val="00094617"/>
    <w:rsid w:val="000A057C"/>
    <w:rsid w:val="000C1D74"/>
    <w:rsid w:val="000E4053"/>
    <w:rsid w:val="001066FF"/>
    <w:rsid w:val="001328C1"/>
    <w:rsid w:val="00137F59"/>
    <w:rsid w:val="00157FF4"/>
    <w:rsid w:val="0016086E"/>
    <w:rsid w:val="00175FB7"/>
    <w:rsid w:val="00180641"/>
    <w:rsid w:val="001D07B8"/>
    <w:rsid w:val="001D3B16"/>
    <w:rsid w:val="001E3183"/>
    <w:rsid w:val="001F1C62"/>
    <w:rsid w:val="00216E80"/>
    <w:rsid w:val="00222BFE"/>
    <w:rsid w:val="00225546"/>
    <w:rsid w:val="00233E16"/>
    <w:rsid w:val="00236C6C"/>
    <w:rsid w:val="00251389"/>
    <w:rsid w:val="00252ACA"/>
    <w:rsid w:val="00263561"/>
    <w:rsid w:val="00272DDD"/>
    <w:rsid w:val="002801F4"/>
    <w:rsid w:val="00281F86"/>
    <w:rsid w:val="00293EEA"/>
    <w:rsid w:val="0029552A"/>
    <w:rsid w:val="00297220"/>
    <w:rsid w:val="002A514B"/>
    <w:rsid w:val="002A5209"/>
    <w:rsid w:val="002D0F69"/>
    <w:rsid w:val="002D55E2"/>
    <w:rsid w:val="002D5989"/>
    <w:rsid w:val="00311BAB"/>
    <w:rsid w:val="00324977"/>
    <w:rsid w:val="0034128E"/>
    <w:rsid w:val="0036671A"/>
    <w:rsid w:val="00367E21"/>
    <w:rsid w:val="00370F3B"/>
    <w:rsid w:val="00387917"/>
    <w:rsid w:val="00391043"/>
    <w:rsid w:val="00393880"/>
    <w:rsid w:val="003A4D2A"/>
    <w:rsid w:val="003B4982"/>
    <w:rsid w:val="003E3357"/>
    <w:rsid w:val="00413027"/>
    <w:rsid w:val="00451F7B"/>
    <w:rsid w:val="004841DB"/>
    <w:rsid w:val="00497216"/>
    <w:rsid w:val="004F3B44"/>
    <w:rsid w:val="00504A08"/>
    <w:rsid w:val="00522A97"/>
    <w:rsid w:val="005231C3"/>
    <w:rsid w:val="00525B6F"/>
    <w:rsid w:val="005501FB"/>
    <w:rsid w:val="005503D8"/>
    <w:rsid w:val="00552F79"/>
    <w:rsid w:val="0055669B"/>
    <w:rsid w:val="005644FD"/>
    <w:rsid w:val="005673E0"/>
    <w:rsid w:val="00572F33"/>
    <w:rsid w:val="00575EEB"/>
    <w:rsid w:val="005766EE"/>
    <w:rsid w:val="00581A7E"/>
    <w:rsid w:val="00583735"/>
    <w:rsid w:val="00586AB6"/>
    <w:rsid w:val="005A4184"/>
    <w:rsid w:val="005C22C7"/>
    <w:rsid w:val="005D0FA1"/>
    <w:rsid w:val="005D1585"/>
    <w:rsid w:val="005D5901"/>
    <w:rsid w:val="005D7FF1"/>
    <w:rsid w:val="005E2FED"/>
    <w:rsid w:val="005F470B"/>
    <w:rsid w:val="00602FD7"/>
    <w:rsid w:val="00633BB3"/>
    <w:rsid w:val="00636FC9"/>
    <w:rsid w:val="00653A52"/>
    <w:rsid w:val="00661362"/>
    <w:rsid w:val="0068199E"/>
    <w:rsid w:val="006B2421"/>
    <w:rsid w:val="006B40D9"/>
    <w:rsid w:val="006B582E"/>
    <w:rsid w:val="006F2F26"/>
    <w:rsid w:val="007154D9"/>
    <w:rsid w:val="00726065"/>
    <w:rsid w:val="0073477E"/>
    <w:rsid w:val="00754901"/>
    <w:rsid w:val="007563F3"/>
    <w:rsid w:val="007712F9"/>
    <w:rsid w:val="00780B0C"/>
    <w:rsid w:val="00790848"/>
    <w:rsid w:val="007A23BB"/>
    <w:rsid w:val="007A535D"/>
    <w:rsid w:val="007D0035"/>
    <w:rsid w:val="007D2FD6"/>
    <w:rsid w:val="007E161F"/>
    <w:rsid w:val="007F376B"/>
    <w:rsid w:val="0083150E"/>
    <w:rsid w:val="0086337B"/>
    <w:rsid w:val="00864A57"/>
    <w:rsid w:val="008657F7"/>
    <w:rsid w:val="008728A0"/>
    <w:rsid w:val="008A3B19"/>
    <w:rsid w:val="008B1EFA"/>
    <w:rsid w:val="008C0584"/>
    <w:rsid w:val="008D274E"/>
    <w:rsid w:val="008D49DE"/>
    <w:rsid w:val="008E3C91"/>
    <w:rsid w:val="008E5A44"/>
    <w:rsid w:val="008F067D"/>
    <w:rsid w:val="00905A0B"/>
    <w:rsid w:val="009236A2"/>
    <w:rsid w:val="0092383E"/>
    <w:rsid w:val="0092410B"/>
    <w:rsid w:val="009411A3"/>
    <w:rsid w:val="0094552E"/>
    <w:rsid w:val="00950EAB"/>
    <w:rsid w:val="00955866"/>
    <w:rsid w:val="00974D92"/>
    <w:rsid w:val="00987C51"/>
    <w:rsid w:val="009B0A10"/>
    <w:rsid w:val="009C0653"/>
    <w:rsid w:val="009C515C"/>
    <w:rsid w:val="009D08D8"/>
    <w:rsid w:val="009D177B"/>
    <w:rsid w:val="009F5CDF"/>
    <w:rsid w:val="00A01A36"/>
    <w:rsid w:val="00A140AF"/>
    <w:rsid w:val="00A20BE2"/>
    <w:rsid w:val="00A33AFB"/>
    <w:rsid w:val="00A35B92"/>
    <w:rsid w:val="00A434D7"/>
    <w:rsid w:val="00A55CC4"/>
    <w:rsid w:val="00A6463E"/>
    <w:rsid w:val="00A672E3"/>
    <w:rsid w:val="00A7154C"/>
    <w:rsid w:val="00AA19AF"/>
    <w:rsid w:val="00AD6CBA"/>
    <w:rsid w:val="00B04F4F"/>
    <w:rsid w:val="00B05D3C"/>
    <w:rsid w:val="00B06A3C"/>
    <w:rsid w:val="00B20F7F"/>
    <w:rsid w:val="00B23B9B"/>
    <w:rsid w:val="00B25DF2"/>
    <w:rsid w:val="00B37892"/>
    <w:rsid w:val="00B416FC"/>
    <w:rsid w:val="00B61767"/>
    <w:rsid w:val="00B74FFF"/>
    <w:rsid w:val="00B83E71"/>
    <w:rsid w:val="00BA3571"/>
    <w:rsid w:val="00BC32CD"/>
    <w:rsid w:val="00BD27ED"/>
    <w:rsid w:val="00C0366E"/>
    <w:rsid w:val="00C23403"/>
    <w:rsid w:val="00C36101"/>
    <w:rsid w:val="00C464E2"/>
    <w:rsid w:val="00C66E9B"/>
    <w:rsid w:val="00C76990"/>
    <w:rsid w:val="00C82AC0"/>
    <w:rsid w:val="00C83586"/>
    <w:rsid w:val="00C8665D"/>
    <w:rsid w:val="00C87840"/>
    <w:rsid w:val="00CA01D0"/>
    <w:rsid w:val="00CB5BCF"/>
    <w:rsid w:val="00CC57A9"/>
    <w:rsid w:val="00CD42C2"/>
    <w:rsid w:val="00CF08E1"/>
    <w:rsid w:val="00CF4A53"/>
    <w:rsid w:val="00CF5AAD"/>
    <w:rsid w:val="00D05D59"/>
    <w:rsid w:val="00D2058B"/>
    <w:rsid w:val="00D374B9"/>
    <w:rsid w:val="00D42336"/>
    <w:rsid w:val="00D449F7"/>
    <w:rsid w:val="00D45728"/>
    <w:rsid w:val="00D57F9D"/>
    <w:rsid w:val="00D71D1A"/>
    <w:rsid w:val="00D9730C"/>
    <w:rsid w:val="00DB2019"/>
    <w:rsid w:val="00DC50AD"/>
    <w:rsid w:val="00DC52EB"/>
    <w:rsid w:val="00DD17DB"/>
    <w:rsid w:val="00DF7470"/>
    <w:rsid w:val="00DF7561"/>
    <w:rsid w:val="00E01772"/>
    <w:rsid w:val="00E0315C"/>
    <w:rsid w:val="00E0495B"/>
    <w:rsid w:val="00E06418"/>
    <w:rsid w:val="00E07AD5"/>
    <w:rsid w:val="00E13DA4"/>
    <w:rsid w:val="00E2029A"/>
    <w:rsid w:val="00E26651"/>
    <w:rsid w:val="00E67047"/>
    <w:rsid w:val="00E83DD5"/>
    <w:rsid w:val="00E94670"/>
    <w:rsid w:val="00EA2A5C"/>
    <w:rsid w:val="00EA7A5F"/>
    <w:rsid w:val="00EB5B0C"/>
    <w:rsid w:val="00ED046C"/>
    <w:rsid w:val="00EF3A55"/>
    <w:rsid w:val="00F064BC"/>
    <w:rsid w:val="00F07493"/>
    <w:rsid w:val="00F108D5"/>
    <w:rsid w:val="00F12913"/>
    <w:rsid w:val="00F145F0"/>
    <w:rsid w:val="00F37001"/>
    <w:rsid w:val="00F41C40"/>
    <w:rsid w:val="00F655F4"/>
    <w:rsid w:val="00F6762A"/>
    <w:rsid w:val="00F81481"/>
    <w:rsid w:val="00F82945"/>
    <w:rsid w:val="00F84F65"/>
    <w:rsid w:val="00F96854"/>
    <w:rsid w:val="00FA453E"/>
    <w:rsid w:val="00FC2CC6"/>
    <w:rsid w:val="00FD175A"/>
    <w:rsid w:val="00FE6EF3"/>
    <w:rsid w:val="00FF4648"/>
    <w:rsid w:val="00FF7A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A568"/>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F41C40"/>
    <w:pPr>
      <w:widowControl w:val="0"/>
      <w:suppressAutoHyphens/>
      <w:snapToGrid w:val="0"/>
      <w:spacing w:line="320" w:lineRule="exact"/>
      <w:ind w:left="50" w:right="50"/>
      <w:jc w:val="both"/>
    </w:pPr>
    <w:rPr>
      <w:rFonts w:ascii="標楷體" w:eastAsia="標楷體" w:hAnsi="標楷體"/>
      <w:kern w:val="3"/>
      <w:sz w:val="24"/>
      <w:szCs w:val="24"/>
    </w:rPr>
  </w:style>
  <w:style w:type="paragraph" w:styleId="1">
    <w:name w:val="heading 1"/>
    <w:basedOn w:val="a1"/>
    <w:next w:val="a1"/>
    <w:pPr>
      <w:keepNext/>
      <w:spacing w:before="180" w:after="180" w:line="720" w:lineRule="atLeast"/>
      <w:outlineLvl w:val="0"/>
    </w:pPr>
    <w:rPr>
      <w:rFonts w:ascii="Arial" w:eastAsia="新細明體" w:hAnsi="Arial"/>
      <w:b/>
      <w:bCs/>
      <w:sz w:val="52"/>
      <w:szCs w:val="52"/>
    </w:rPr>
  </w:style>
  <w:style w:type="paragraph" w:styleId="21">
    <w:name w:val="heading 2"/>
    <w:basedOn w:val="a1"/>
    <w:next w:val="a1"/>
    <w:pPr>
      <w:keepNext/>
      <w:spacing w:line="720" w:lineRule="atLeast"/>
      <w:outlineLvl w:val="1"/>
    </w:pPr>
    <w:rPr>
      <w:rFonts w:ascii="Arial" w:eastAsia="新細明體" w:hAnsi="Arial"/>
      <w:b/>
      <w:bCs/>
      <w:sz w:val="48"/>
      <w:szCs w:val="48"/>
    </w:rPr>
  </w:style>
  <w:style w:type="paragraph" w:styleId="31">
    <w:name w:val="heading 3"/>
    <w:basedOn w:val="a1"/>
    <w:next w:val="a1"/>
    <w:pPr>
      <w:keepNext/>
      <w:snapToGrid/>
      <w:spacing w:line="720" w:lineRule="auto"/>
      <w:jc w:val="left"/>
      <w:outlineLvl w:val="2"/>
    </w:pPr>
    <w:rPr>
      <w:rFonts w:ascii="Arial" w:eastAsia="新細明體" w:hAnsi="Arial"/>
      <w:b/>
      <w:bCs/>
      <w:sz w:val="36"/>
      <w:szCs w:val="36"/>
    </w:rPr>
  </w:style>
  <w:style w:type="paragraph" w:styleId="41">
    <w:name w:val="heading 4"/>
    <w:basedOn w:val="a1"/>
    <w:next w:val="a1"/>
    <w:pPr>
      <w:keepNext/>
      <w:spacing w:line="720" w:lineRule="atLeast"/>
      <w:outlineLvl w:val="3"/>
    </w:pPr>
    <w:rPr>
      <w:rFonts w:ascii="Arial" w:eastAsia="新細明體" w:hAnsi="Arial"/>
      <w:sz w:val="36"/>
      <w:szCs w:val="36"/>
    </w:rPr>
  </w:style>
  <w:style w:type="paragraph" w:styleId="51">
    <w:name w:val="heading 5"/>
    <w:basedOn w:val="a1"/>
    <w:next w:val="a1"/>
    <w:pPr>
      <w:keepNext/>
      <w:spacing w:line="720" w:lineRule="atLeast"/>
      <w:ind w:left="200"/>
      <w:outlineLvl w:val="4"/>
    </w:pPr>
    <w:rPr>
      <w:rFonts w:ascii="Arial" w:eastAsia="新細明體" w:hAnsi="Arial"/>
      <w:b/>
      <w:bCs/>
      <w:sz w:val="36"/>
      <w:szCs w:val="36"/>
    </w:rPr>
  </w:style>
  <w:style w:type="paragraph" w:styleId="6">
    <w:name w:val="heading 6"/>
    <w:basedOn w:val="a1"/>
    <w:next w:val="a1"/>
    <w:pPr>
      <w:keepNext/>
      <w:spacing w:line="720" w:lineRule="atLeast"/>
      <w:ind w:left="200"/>
      <w:outlineLvl w:val="5"/>
    </w:pPr>
    <w:rPr>
      <w:rFonts w:ascii="Arial" w:eastAsia="新細明體" w:hAnsi="Arial"/>
      <w:sz w:val="36"/>
      <w:szCs w:val="36"/>
    </w:rPr>
  </w:style>
  <w:style w:type="paragraph" w:styleId="7">
    <w:name w:val="heading 7"/>
    <w:basedOn w:val="a1"/>
    <w:next w:val="a1"/>
    <w:pPr>
      <w:keepNext/>
      <w:spacing w:line="720" w:lineRule="atLeast"/>
      <w:ind w:left="400"/>
      <w:outlineLvl w:val="6"/>
    </w:pPr>
    <w:rPr>
      <w:rFonts w:ascii="Arial" w:eastAsia="新細明體" w:hAnsi="Arial"/>
      <w:b/>
      <w:bCs/>
      <w:sz w:val="36"/>
      <w:szCs w:val="36"/>
    </w:rPr>
  </w:style>
  <w:style w:type="paragraph" w:styleId="8">
    <w:name w:val="heading 8"/>
    <w:basedOn w:val="a1"/>
    <w:next w:val="a1"/>
    <w:pPr>
      <w:keepNext/>
      <w:spacing w:line="720" w:lineRule="atLeast"/>
      <w:ind w:left="400"/>
      <w:outlineLvl w:val="7"/>
    </w:pPr>
    <w:rPr>
      <w:rFonts w:ascii="Arial" w:eastAsia="新細明體" w:hAnsi="Arial"/>
      <w:sz w:val="36"/>
      <w:szCs w:val="36"/>
    </w:rPr>
  </w:style>
  <w:style w:type="paragraph" w:styleId="9">
    <w:name w:val="heading 9"/>
    <w:basedOn w:val="a1"/>
    <w:next w:val="a1"/>
    <w:pPr>
      <w:keepNext/>
      <w:spacing w:line="720" w:lineRule="atLeast"/>
      <w:ind w:left="400"/>
      <w:outlineLvl w:val="8"/>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rPr>
      <w:sz w:val="20"/>
      <w:szCs w:val="20"/>
    </w:rPr>
  </w:style>
  <w:style w:type="paragraph" w:customStyle="1" w:styleId="10">
    <w:name w:val="表左1."/>
    <w:basedOn w:val="a1"/>
    <w:pPr>
      <w:snapToGrid/>
      <w:spacing w:line="283" w:lineRule="exact"/>
      <w:ind w:left="241" w:right="31" w:hanging="210"/>
    </w:pPr>
    <w:rPr>
      <w:rFonts w:ascii="Times New Roman" w:eastAsia="新細明體" w:hAnsi="Times New Roman"/>
      <w:sz w:val="21"/>
    </w:rPr>
  </w:style>
  <w:style w:type="character" w:styleId="a6">
    <w:name w:val="page number"/>
    <w:basedOn w:val="a2"/>
  </w:style>
  <w:style w:type="paragraph" w:customStyle="1" w:styleId="a7">
    <w:name w:val="表左"/>
    <w:basedOn w:val="a1"/>
    <w:pPr>
      <w:snapToGrid/>
      <w:spacing w:line="283" w:lineRule="exact"/>
      <w:ind w:left="57" w:right="57"/>
    </w:pPr>
    <w:rPr>
      <w:rFonts w:ascii="Times New Roman" w:eastAsia="新細明體" w:hAnsi="Times New Roman"/>
      <w:sz w:val="20"/>
    </w:rPr>
  </w:style>
  <w:style w:type="paragraph" w:customStyle="1" w:styleId="001-">
    <w:name w:val="001-壹"/>
    <w:basedOn w:val="a1"/>
    <w:rPr>
      <w:b/>
    </w:rPr>
  </w:style>
  <w:style w:type="paragraph" w:customStyle="1" w:styleId="001-0">
    <w:name w:val="001-一"/>
    <w:basedOn w:val="a1"/>
    <w:pPr>
      <w:ind w:left="296" w:hanging="200"/>
    </w:pPr>
  </w:style>
  <w:style w:type="paragraph" w:customStyle="1" w:styleId="001-1">
    <w:name w:val="001-(一)"/>
    <w:basedOn w:val="a1"/>
    <w:pPr>
      <w:ind w:left="350" w:hanging="200"/>
    </w:pPr>
  </w:style>
  <w:style w:type="paragraph" w:customStyle="1" w:styleId="002-1">
    <w:name w:val="002-1."/>
    <w:basedOn w:val="a1"/>
    <w:pPr>
      <w:ind w:left="370" w:right="130" w:hanging="240"/>
    </w:pPr>
    <w:rPr>
      <w:color w:val="000000"/>
      <w:szCs w:val="28"/>
    </w:rPr>
  </w:style>
  <w:style w:type="paragraph" w:customStyle="1" w:styleId="002-10">
    <w:name w:val="002-(1)"/>
    <w:basedOn w:val="a1"/>
    <w:pPr>
      <w:ind w:left="300" w:hanging="150"/>
    </w:pPr>
    <w:rPr>
      <w:color w:val="000000"/>
      <w:szCs w:val="28"/>
    </w:rPr>
  </w:style>
  <w:style w:type="paragraph" w:customStyle="1" w:styleId="002-11">
    <w:name w:val="002-1.標"/>
    <w:basedOn w:val="a1"/>
    <w:pPr>
      <w:ind w:left="370" w:right="130" w:hanging="240"/>
    </w:pPr>
    <w:rPr>
      <w:b/>
    </w:rPr>
  </w:style>
  <w:style w:type="paragraph" w:customStyle="1" w:styleId="002-12">
    <w:name w:val="002-1.文"/>
    <w:basedOn w:val="a1"/>
    <w:pPr>
      <w:ind w:left="390" w:right="130"/>
    </w:pPr>
  </w:style>
  <w:style w:type="paragraph" w:customStyle="1" w:styleId="002-">
    <w:name w:val="002-文"/>
    <w:basedOn w:val="a1"/>
    <w:pPr>
      <w:ind w:left="130" w:right="130"/>
    </w:pPr>
    <w:rPr>
      <w:color w:val="000000"/>
    </w:rPr>
  </w:style>
  <w:style w:type="paragraph" w:customStyle="1" w:styleId="000-">
    <w:name w:val="000-單位標"/>
    <w:basedOn w:val="a1"/>
    <w:pPr>
      <w:tabs>
        <w:tab w:val="left" w:pos="3686"/>
      </w:tabs>
      <w:spacing w:line="280" w:lineRule="exact"/>
      <w:ind w:left="30" w:right="30"/>
      <w:jc w:val="center"/>
    </w:pPr>
    <w:rPr>
      <w:b/>
      <w:color w:val="000000"/>
      <w:sz w:val="36"/>
      <w:szCs w:val="36"/>
    </w:rPr>
  </w:style>
  <w:style w:type="paragraph" w:customStyle="1" w:styleId="002-100">
    <w:name w:val="002-10."/>
    <w:basedOn w:val="002-1"/>
    <w:pPr>
      <w:ind w:left="200" w:right="50" w:hanging="150"/>
    </w:pPr>
  </w:style>
  <w:style w:type="character" w:customStyle="1" w:styleId="002-13">
    <w:name w:val="002-(1) 字元"/>
    <w:rPr>
      <w:rFonts w:ascii="標楷體" w:eastAsia="標楷體" w:hAnsi="標楷體"/>
      <w:color w:val="000000"/>
      <w:kern w:val="3"/>
      <w:sz w:val="24"/>
      <w:szCs w:val="28"/>
      <w:lang w:val="en-US" w:eastAsia="zh-TW" w:bidi="ar-SA"/>
    </w:rPr>
  </w:style>
  <w:style w:type="paragraph" w:customStyle="1" w:styleId="002-14">
    <w:name w:val="002-(1)文"/>
    <w:basedOn w:val="a1"/>
    <w:pPr>
      <w:snapToGrid/>
      <w:ind w:left="300"/>
    </w:pPr>
  </w:style>
  <w:style w:type="paragraph" w:customStyle="1" w:styleId="002-01">
    <w:name w:val="002-01"/>
    <w:basedOn w:val="002-10"/>
    <w:pPr>
      <w:ind w:left="400" w:hanging="100"/>
    </w:pPr>
  </w:style>
  <w:style w:type="character" w:customStyle="1" w:styleId="002-010">
    <w:name w:val="002-01 字元"/>
    <w:rPr>
      <w:rFonts w:ascii="標楷體" w:eastAsia="標楷體" w:hAnsi="標楷體"/>
      <w:color w:val="000000"/>
      <w:kern w:val="3"/>
      <w:sz w:val="24"/>
      <w:szCs w:val="28"/>
      <w:lang w:val="en-US" w:eastAsia="zh-TW" w:bidi="ar-SA"/>
    </w:rPr>
  </w:style>
  <w:style w:type="character" w:customStyle="1" w:styleId="002-15">
    <w:name w:val="002-1.文 字元"/>
    <w:rPr>
      <w:rFonts w:ascii="標楷體" w:eastAsia="標楷體" w:hAnsi="標楷體"/>
      <w:kern w:val="3"/>
      <w:sz w:val="24"/>
      <w:szCs w:val="24"/>
      <w:lang w:val="en-US" w:eastAsia="zh-TW" w:bidi="ar-SA"/>
    </w:rPr>
  </w:style>
  <w:style w:type="paragraph" w:customStyle="1" w:styleId="002A-1">
    <w:name w:val="002A-(1)"/>
    <w:basedOn w:val="a1"/>
    <w:pPr>
      <w:ind w:left="400" w:hanging="150"/>
    </w:pPr>
    <w:rPr>
      <w:bCs/>
    </w:rPr>
  </w:style>
  <w:style w:type="paragraph" w:customStyle="1" w:styleId="002A-">
    <w:name w:val="002A-(一)"/>
    <w:basedOn w:val="a1"/>
    <w:pPr>
      <w:tabs>
        <w:tab w:val="left" w:pos="4170"/>
      </w:tabs>
      <w:ind w:left="250" w:hanging="200"/>
    </w:pPr>
  </w:style>
  <w:style w:type="character" w:customStyle="1" w:styleId="002A-0">
    <w:name w:val="002A-(一) 字元"/>
    <w:rPr>
      <w:rFonts w:ascii="標楷體" w:eastAsia="標楷體" w:hAnsi="標楷體"/>
      <w:kern w:val="3"/>
      <w:sz w:val="24"/>
      <w:szCs w:val="24"/>
      <w:lang w:val="en-US" w:eastAsia="zh-TW" w:bidi="ar-SA"/>
    </w:rPr>
  </w:style>
  <w:style w:type="paragraph" w:customStyle="1" w:styleId="002A-2">
    <w:name w:val="002A-(一)文"/>
    <w:basedOn w:val="a1"/>
    <w:pPr>
      <w:ind w:left="250"/>
    </w:pPr>
  </w:style>
  <w:style w:type="paragraph" w:customStyle="1" w:styleId="002-A">
    <w:name w:val="002-A."/>
    <w:basedOn w:val="a1"/>
    <w:pPr>
      <w:spacing w:line="320" w:lineRule="atLeast"/>
      <w:ind w:left="555" w:hanging="112"/>
    </w:pPr>
  </w:style>
  <w:style w:type="paragraph" w:customStyle="1" w:styleId="002A-10">
    <w:name w:val="002A-1."/>
    <w:basedOn w:val="a1"/>
    <w:pPr>
      <w:ind w:left="250" w:hanging="100"/>
    </w:pPr>
    <w:rPr>
      <w:color w:val="000000"/>
    </w:rPr>
  </w:style>
  <w:style w:type="paragraph" w:customStyle="1" w:styleId="002A-11">
    <w:name w:val="002A-1.文"/>
    <w:basedOn w:val="002A-10"/>
    <w:pPr>
      <w:ind w:firstLine="0"/>
    </w:pPr>
  </w:style>
  <w:style w:type="paragraph" w:customStyle="1" w:styleId="002A-A">
    <w:name w:val="002A-A."/>
    <w:basedOn w:val="a1"/>
    <w:pPr>
      <w:snapToGrid/>
      <w:ind w:left="371" w:hanging="102"/>
    </w:pPr>
  </w:style>
  <w:style w:type="paragraph" w:customStyle="1" w:styleId="a8">
    <w:name w:val="表文"/>
    <w:basedOn w:val="a1"/>
    <w:pPr>
      <w:spacing w:line="240" w:lineRule="exact"/>
      <w:ind w:left="0" w:right="0"/>
      <w:jc w:val="center"/>
    </w:pPr>
  </w:style>
  <w:style w:type="paragraph" w:styleId="a9">
    <w:name w:val="footer"/>
    <w:basedOn w:val="a1"/>
    <w:pPr>
      <w:tabs>
        <w:tab w:val="center" w:pos="4153"/>
        <w:tab w:val="right" w:pos="8306"/>
      </w:tabs>
    </w:pPr>
    <w:rPr>
      <w:sz w:val="20"/>
      <w:szCs w:val="20"/>
    </w:rPr>
  </w:style>
  <w:style w:type="paragraph" w:styleId="aa">
    <w:name w:val="List Paragraph"/>
    <w:basedOn w:val="a1"/>
    <w:qFormat/>
    <w:pPr>
      <w:snapToGrid/>
      <w:spacing w:line="240" w:lineRule="auto"/>
      <w:ind w:left="480" w:right="0"/>
      <w:jc w:val="left"/>
    </w:pPr>
    <w:rPr>
      <w:rFonts w:ascii="Times New Roman" w:eastAsia="新細明體" w:hAnsi="Times New Roman"/>
    </w:rPr>
  </w:style>
  <w:style w:type="paragraph" w:customStyle="1" w:styleId="ab">
    <w:name w:val="最後空格"/>
    <w:basedOn w:val="a1"/>
    <w:pPr>
      <w:spacing w:line="20" w:lineRule="exact"/>
    </w:pPr>
    <w:rPr>
      <w:sz w:val="4"/>
      <w:szCs w:val="4"/>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left="0" w:right="0"/>
      <w:jc w:val="left"/>
    </w:pPr>
    <w:rPr>
      <w:rFonts w:ascii="細明體" w:eastAsia="細明體" w:hAnsi="細明體" w:cs="細明體"/>
      <w:kern w:val="0"/>
    </w:rPr>
  </w:style>
  <w:style w:type="paragraph" w:customStyle="1" w:styleId="11">
    <w:name w:val="(1)"/>
    <w:basedOn w:val="a1"/>
    <w:pPr>
      <w:widowControl/>
      <w:spacing w:line="325" w:lineRule="exact"/>
      <w:ind w:left="100" w:right="0" w:hanging="100"/>
    </w:pPr>
    <w:rPr>
      <w:kern w:val="0"/>
      <w:sz w:val="26"/>
      <w:szCs w:val="20"/>
    </w:rPr>
  </w:style>
  <w:style w:type="paragraph" w:styleId="ac">
    <w:name w:val="Body Text"/>
    <w:basedOn w:val="a1"/>
    <w:link w:val="ad"/>
    <w:pPr>
      <w:spacing w:line="325" w:lineRule="exact"/>
      <w:ind w:left="0" w:right="0"/>
    </w:pPr>
    <w:rPr>
      <w:rFonts w:ascii="Times New Roman" w:hAnsi="Times New Roman"/>
      <w:sz w:val="26"/>
      <w:szCs w:val="20"/>
    </w:rPr>
  </w:style>
  <w:style w:type="paragraph" w:styleId="ae">
    <w:name w:val="Balloon Text"/>
    <w:basedOn w:val="a1"/>
    <w:rPr>
      <w:rFonts w:ascii="Arial" w:eastAsia="新細明體" w:hAnsi="Arial"/>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12">
    <w:name w:val="清單段落1"/>
    <w:basedOn w:val="a1"/>
    <w:pPr>
      <w:ind w:left="480"/>
    </w:pPr>
  </w:style>
  <w:style w:type="paragraph" w:styleId="HTML0">
    <w:name w:val="HTML Address"/>
    <w:basedOn w:val="a1"/>
    <w:rPr>
      <w:i/>
      <w:iCs/>
    </w:rPr>
  </w:style>
  <w:style w:type="paragraph" w:styleId="Web">
    <w:name w:val="Normal (Web)"/>
    <w:basedOn w:val="a1"/>
    <w:rPr>
      <w:rFonts w:ascii="Times New Roman" w:hAnsi="Times New Roman"/>
    </w:rPr>
  </w:style>
  <w:style w:type="paragraph" w:styleId="af">
    <w:name w:val="Normal Indent"/>
    <w:basedOn w:val="a1"/>
    <w:pPr>
      <w:ind w:left="480"/>
    </w:pPr>
  </w:style>
  <w:style w:type="paragraph" w:styleId="af0">
    <w:name w:val="Document Map"/>
    <w:basedOn w:val="a1"/>
    <w:pPr>
      <w:shd w:val="clear" w:color="auto" w:fill="000080"/>
    </w:pPr>
    <w:rPr>
      <w:rFonts w:ascii="Arial" w:eastAsia="新細明體" w:hAnsi="Arial"/>
    </w:rPr>
  </w:style>
  <w:style w:type="paragraph" w:styleId="af1">
    <w:name w:val="Date"/>
    <w:basedOn w:val="a1"/>
    <w:next w:val="a1"/>
    <w:pPr>
      <w:jc w:val="right"/>
    </w:pPr>
  </w:style>
  <w:style w:type="paragraph" w:styleId="af2">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napToGrid w:val="0"/>
      <w:ind w:left="50" w:right="50"/>
    </w:pPr>
    <w:rPr>
      <w:rFonts w:ascii="Courier New" w:hAnsi="Courier New" w:cs="Courier New"/>
      <w:kern w:val="3"/>
      <w:sz w:val="24"/>
      <w:szCs w:val="24"/>
    </w:rPr>
  </w:style>
  <w:style w:type="paragraph" w:styleId="22">
    <w:name w:val="Body Text 2"/>
    <w:basedOn w:val="a1"/>
    <w:pPr>
      <w:spacing w:after="120" w:line="480" w:lineRule="auto"/>
    </w:pPr>
  </w:style>
  <w:style w:type="paragraph" w:styleId="32">
    <w:name w:val="Body Text 3"/>
    <w:basedOn w:val="a1"/>
    <w:pPr>
      <w:spacing w:after="120"/>
    </w:pPr>
    <w:rPr>
      <w:sz w:val="16"/>
      <w:szCs w:val="16"/>
    </w:rPr>
  </w:style>
  <w:style w:type="paragraph" w:styleId="af3">
    <w:name w:val="Body Text First Indent"/>
    <w:basedOn w:val="ac"/>
    <w:pPr>
      <w:spacing w:after="120" w:line="320" w:lineRule="exact"/>
      <w:ind w:left="50" w:right="50" w:firstLine="210"/>
    </w:pPr>
    <w:rPr>
      <w:rFonts w:ascii="標楷體" w:hAnsi="標楷體"/>
      <w:sz w:val="24"/>
      <w:szCs w:val="24"/>
    </w:rPr>
  </w:style>
  <w:style w:type="paragraph" w:styleId="af4">
    <w:name w:val="Body Text Indent"/>
    <w:basedOn w:val="a1"/>
    <w:pPr>
      <w:spacing w:after="120"/>
      <w:ind w:left="480"/>
    </w:pPr>
  </w:style>
  <w:style w:type="paragraph" w:styleId="23">
    <w:name w:val="Body Text First Indent 2"/>
    <w:basedOn w:val="af4"/>
    <w:pPr>
      <w:ind w:firstLine="210"/>
    </w:pPr>
  </w:style>
  <w:style w:type="paragraph" w:styleId="24">
    <w:name w:val="Body Text Indent 2"/>
    <w:basedOn w:val="a1"/>
    <w:pPr>
      <w:spacing w:after="120" w:line="480" w:lineRule="auto"/>
      <w:ind w:left="480"/>
    </w:pPr>
  </w:style>
  <w:style w:type="paragraph" w:styleId="33">
    <w:name w:val="Body Text Indent 3"/>
    <w:basedOn w:val="a1"/>
    <w:pPr>
      <w:spacing w:after="120"/>
      <w:ind w:left="480"/>
    </w:pPr>
    <w:rPr>
      <w:sz w:val="16"/>
      <w:szCs w:val="16"/>
    </w:rPr>
  </w:style>
  <w:style w:type="paragraph" w:styleId="13">
    <w:name w:val="toc 1"/>
    <w:basedOn w:val="a1"/>
    <w:next w:val="a1"/>
    <w:autoRedefine/>
    <w:pPr>
      <w:ind w:left="0"/>
    </w:pPr>
  </w:style>
  <w:style w:type="paragraph" w:styleId="25">
    <w:name w:val="toc 2"/>
    <w:basedOn w:val="a1"/>
    <w:next w:val="a1"/>
    <w:autoRedefine/>
    <w:pPr>
      <w:ind w:left="480"/>
    </w:pPr>
  </w:style>
  <w:style w:type="paragraph" w:styleId="34">
    <w:name w:val="toc 3"/>
    <w:basedOn w:val="a1"/>
    <w:next w:val="a1"/>
    <w:autoRedefine/>
    <w:pPr>
      <w:ind w:left="960"/>
    </w:pPr>
  </w:style>
  <w:style w:type="paragraph" w:styleId="42">
    <w:name w:val="toc 4"/>
    <w:basedOn w:val="a1"/>
    <w:next w:val="a1"/>
    <w:autoRedefine/>
    <w:pPr>
      <w:ind w:left="1440"/>
    </w:pPr>
  </w:style>
  <w:style w:type="paragraph" w:styleId="52">
    <w:name w:val="toc 5"/>
    <w:basedOn w:val="a1"/>
    <w:next w:val="a1"/>
    <w:autoRedefine/>
    <w:pPr>
      <w:ind w:left="1920"/>
    </w:pPr>
  </w:style>
  <w:style w:type="paragraph" w:styleId="60">
    <w:name w:val="toc 6"/>
    <w:basedOn w:val="a1"/>
    <w:next w:val="a1"/>
    <w:autoRedefine/>
    <w:pPr>
      <w:ind w:left="2400"/>
    </w:pPr>
  </w:style>
  <w:style w:type="paragraph" w:styleId="70">
    <w:name w:val="toc 7"/>
    <w:basedOn w:val="a1"/>
    <w:next w:val="a1"/>
    <w:autoRedefine/>
    <w:pPr>
      <w:ind w:left="2880"/>
    </w:pPr>
  </w:style>
  <w:style w:type="paragraph" w:styleId="80">
    <w:name w:val="toc 8"/>
    <w:basedOn w:val="a1"/>
    <w:next w:val="a1"/>
    <w:autoRedefine/>
    <w:pPr>
      <w:ind w:left="3360"/>
    </w:pPr>
  </w:style>
  <w:style w:type="paragraph" w:styleId="90">
    <w:name w:val="toc 9"/>
    <w:basedOn w:val="a1"/>
    <w:next w:val="a1"/>
    <w:autoRedefine/>
    <w:pPr>
      <w:ind w:left="3840"/>
    </w:pPr>
  </w:style>
  <w:style w:type="paragraph" w:styleId="af5">
    <w:name w:val="envelope address"/>
    <w:basedOn w:val="a1"/>
    <w:pPr>
      <w:ind w:left="100"/>
    </w:pPr>
    <w:rPr>
      <w:rFonts w:ascii="Arial" w:hAnsi="Arial" w:cs="Arial"/>
    </w:rPr>
  </w:style>
  <w:style w:type="paragraph" w:styleId="af6">
    <w:name w:val="table of authorities"/>
    <w:basedOn w:val="a1"/>
    <w:next w:val="a1"/>
    <w:pPr>
      <w:ind w:left="480"/>
    </w:pPr>
  </w:style>
  <w:style w:type="paragraph" w:styleId="af7">
    <w:name w:val="toa heading"/>
    <w:basedOn w:val="a1"/>
    <w:next w:val="a1"/>
    <w:pPr>
      <w:spacing w:before="120"/>
    </w:pPr>
    <w:rPr>
      <w:rFonts w:ascii="Arial" w:eastAsia="新細明體" w:hAnsi="Arial" w:cs="Arial"/>
    </w:rPr>
  </w:style>
  <w:style w:type="paragraph" w:styleId="14">
    <w:name w:val="index 1"/>
    <w:basedOn w:val="a1"/>
    <w:next w:val="a1"/>
    <w:autoRedefine/>
    <w:pPr>
      <w:ind w:left="0"/>
    </w:pPr>
  </w:style>
  <w:style w:type="paragraph" w:styleId="26">
    <w:name w:val="index 2"/>
    <w:basedOn w:val="a1"/>
    <w:next w:val="a1"/>
    <w:autoRedefine/>
    <w:pPr>
      <w:ind w:left="200"/>
    </w:pPr>
  </w:style>
  <w:style w:type="paragraph" w:styleId="35">
    <w:name w:val="index 3"/>
    <w:basedOn w:val="a1"/>
    <w:next w:val="a1"/>
    <w:autoRedefine/>
    <w:pPr>
      <w:ind w:left="400"/>
    </w:pPr>
  </w:style>
  <w:style w:type="paragraph" w:styleId="43">
    <w:name w:val="index 4"/>
    <w:basedOn w:val="a1"/>
    <w:next w:val="a1"/>
    <w:autoRedefine/>
    <w:pPr>
      <w:ind w:left="600"/>
    </w:pPr>
  </w:style>
  <w:style w:type="paragraph" w:styleId="53">
    <w:name w:val="index 5"/>
    <w:basedOn w:val="a1"/>
    <w:next w:val="a1"/>
    <w:autoRedefine/>
    <w:pPr>
      <w:ind w:left="800"/>
    </w:pPr>
  </w:style>
  <w:style w:type="paragraph" w:styleId="61">
    <w:name w:val="index 6"/>
    <w:basedOn w:val="a1"/>
    <w:next w:val="a1"/>
    <w:autoRedefine/>
    <w:pPr>
      <w:ind w:left="1000"/>
    </w:pPr>
  </w:style>
  <w:style w:type="paragraph" w:styleId="71">
    <w:name w:val="index 7"/>
    <w:basedOn w:val="a1"/>
    <w:next w:val="a1"/>
    <w:autoRedefine/>
    <w:pPr>
      <w:ind w:left="1200"/>
    </w:pPr>
  </w:style>
  <w:style w:type="paragraph" w:styleId="81">
    <w:name w:val="index 8"/>
    <w:basedOn w:val="a1"/>
    <w:next w:val="a1"/>
    <w:autoRedefine/>
    <w:pPr>
      <w:ind w:left="1400"/>
    </w:pPr>
  </w:style>
  <w:style w:type="paragraph" w:styleId="91">
    <w:name w:val="index 9"/>
    <w:basedOn w:val="a1"/>
    <w:next w:val="a1"/>
    <w:autoRedefine/>
    <w:pPr>
      <w:ind w:left="1600"/>
    </w:pPr>
  </w:style>
  <w:style w:type="paragraph" w:styleId="af8">
    <w:name w:val="index heading"/>
    <w:basedOn w:val="a1"/>
    <w:next w:val="14"/>
    <w:rPr>
      <w:rFonts w:ascii="Arial" w:hAnsi="Arial" w:cs="Arial"/>
      <w:b/>
      <w:bCs/>
    </w:rPr>
  </w:style>
  <w:style w:type="paragraph" w:styleId="af9">
    <w:name w:val="Plain Text"/>
    <w:basedOn w:val="a1"/>
    <w:rPr>
      <w:rFonts w:ascii="細明體" w:eastAsia="細明體" w:hAnsi="細明體" w:cs="Courier New"/>
    </w:rPr>
  </w:style>
  <w:style w:type="paragraph" w:styleId="afa">
    <w:name w:val="Message Header"/>
    <w:basedOn w:val="a1"/>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styleId="afb">
    <w:name w:val="Subtitle"/>
    <w:basedOn w:val="a1"/>
    <w:pPr>
      <w:spacing w:after="60"/>
      <w:jc w:val="center"/>
      <w:outlineLvl w:val="1"/>
    </w:pPr>
    <w:rPr>
      <w:rFonts w:ascii="Arial" w:eastAsia="新細明體" w:hAnsi="Arial" w:cs="Arial"/>
      <w:i/>
      <w:iCs/>
    </w:rPr>
  </w:style>
  <w:style w:type="paragraph" w:styleId="afc">
    <w:name w:val="Block Text"/>
    <w:basedOn w:val="a1"/>
    <w:pPr>
      <w:spacing w:after="120"/>
      <w:ind w:left="1440" w:right="1440"/>
    </w:pPr>
  </w:style>
  <w:style w:type="paragraph" w:styleId="afd">
    <w:name w:val="Salutation"/>
    <w:basedOn w:val="a1"/>
    <w:next w:val="a1"/>
  </w:style>
  <w:style w:type="paragraph" w:styleId="afe">
    <w:name w:val="envelope return"/>
    <w:basedOn w:val="a1"/>
    <w:rPr>
      <w:rFonts w:ascii="Arial" w:hAnsi="Arial" w:cs="Arial"/>
    </w:rPr>
  </w:style>
  <w:style w:type="paragraph" w:styleId="aff">
    <w:name w:val="List Continue"/>
    <w:basedOn w:val="a1"/>
    <w:pPr>
      <w:spacing w:after="120"/>
      <w:ind w:left="480"/>
    </w:pPr>
  </w:style>
  <w:style w:type="paragraph" w:styleId="27">
    <w:name w:val="List Continue 2"/>
    <w:basedOn w:val="a1"/>
    <w:pPr>
      <w:spacing w:after="120"/>
      <w:ind w:left="960"/>
    </w:pPr>
  </w:style>
  <w:style w:type="paragraph" w:styleId="36">
    <w:name w:val="List Continue 3"/>
    <w:basedOn w:val="a1"/>
    <w:pPr>
      <w:spacing w:after="120"/>
      <w:ind w:left="1440"/>
    </w:pPr>
  </w:style>
  <w:style w:type="paragraph" w:styleId="44">
    <w:name w:val="List Continue 4"/>
    <w:basedOn w:val="a1"/>
    <w:pPr>
      <w:spacing w:after="120"/>
      <w:ind w:left="1920"/>
    </w:pPr>
  </w:style>
  <w:style w:type="paragraph" w:styleId="54">
    <w:name w:val="List Continue 5"/>
    <w:basedOn w:val="a1"/>
    <w:pPr>
      <w:spacing w:after="120"/>
      <w:ind w:left="2400"/>
    </w:pPr>
  </w:style>
  <w:style w:type="paragraph" w:styleId="aff0">
    <w:name w:val="List"/>
    <w:basedOn w:val="a1"/>
    <w:pPr>
      <w:ind w:left="100" w:hanging="200"/>
    </w:pPr>
  </w:style>
  <w:style w:type="paragraph" w:styleId="28">
    <w:name w:val="List 2"/>
    <w:basedOn w:val="a1"/>
    <w:pPr>
      <w:ind w:left="100" w:hanging="200"/>
    </w:pPr>
  </w:style>
  <w:style w:type="paragraph" w:styleId="37">
    <w:name w:val="List 3"/>
    <w:basedOn w:val="a1"/>
    <w:pPr>
      <w:ind w:left="100" w:hanging="200"/>
    </w:pPr>
  </w:style>
  <w:style w:type="paragraph" w:styleId="45">
    <w:name w:val="List 4"/>
    <w:basedOn w:val="a1"/>
    <w:pPr>
      <w:ind w:left="100" w:hanging="200"/>
    </w:pPr>
  </w:style>
  <w:style w:type="paragraph" w:styleId="55">
    <w:name w:val="List 5"/>
    <w:basedOn w:val="a1"/>
    <w:pPr>
      <w:ind w:left="100" w:hanging="200"/>
    </w:pPr>
  </w:style>
  <w:style w:type="paragraph" w:styleId="a">
    <w:name w:val="List Number"/>
    <w:basedOn w:val="a1"/>
    <w:pPr>
      <w:numPr>
        <w:numId w:val="1"/>
      </w:numPr>
    </w:pPr>
  </w:style>
  <w:style w:type="paragraph" w:styleId="2">
    <w:name w:val="List Number 2"/>
    <w:basedOn w:val="a1"/>
    <w:pPr>
      <w:numPr>
        <w:numId w:val="2"/>
      </w:numPr>
    </w:pPr>
  </w:style>
  <w:style w:type="paragraph" w:styleId="30">
    <w:name w:val="List Number 3"/>
    <w:basedOn w:val="a1"/>
    <w:pPr>
      <w:numPr>
        <w:numId w:val="3"/>
      </w:numPr>
    </w:pPr>
  </w:style>
  <w:style w:type="paragraph" w:styleId="40">
    <w:name w:val="List Number 4"/>
    <w:basedOn w:val="a1"/>
    <w:pPr>
      <w:numPr>
        <w:numId w:val="4"/>
      </w:numPr>
    </w:pPr>
  </w:style>
  <w:style w:type="paragraph" w:styleId="50">
    <w:name w:val="List Number 5"/>
    <w:basedOn w:val="a1"/>
    <w:pPr>
      <w:numPr>
        <w:numId w:val="5"/>
      </w:numPr>
    </w:pPr>
  </w:style>
  <w:style w:type="paragraph" w:styleId="aff1">
    <w:name w:val="endnote text"/>
    <w:basedOn w:val="a1"/>
    <w:pPr>
      <w:jc w:val="left"/>
    </w:pPr>
  </w:style>
  <w:style w:type="paragraph" w:styleId="aff2">
    <w:name w:val="Closing"/>
    <w:basedOn w:val="a1"/>
    <w:pPr>
      <w:ind w:left="100"/>
    </w:pPr>
  </w:style>
  <w:style w:type="paragraph" w:styleId="aff3">
    <w:name w:val="footnote text"/>
    <w:basedOn w:val="a1"/>
    <w:pPr>
      <w:jc w:val="left"/>
    </w:pPr>
    <w:rPr>
      <w:sz w:val="20"/>
      <w:szCs w:val="20"/>
    </w:rPr>
  </w:style>
  <w:style w:type="paragraph" w:styleId="aff4">
    <w:name w:val="annotation text"/>
    <w:basedOn w:val="a1"/>
    <w:pPr>
      <w:jc w:val="left"/>
    </w:pPr>
  </w:style>
  <w:style w:type="paragraph" w:styleId="aff5">
    <w:name w:val="annotation subject"/>
    <w:basedOn w:val="aff4"/>
    <w:next w:val="aff4"/>
    <w:rPr>
      <w:b/>
      <w:bCs/>
    </w:rPr>
  </w:style>
  <w:style w:type="paragraph" w:styleId="aff6">
    <w:name w:val="Note Heading"/>
    <w:basedOn w:val="a1"/>
    <w:next w:val="a1"/>
    <w:pPr>
      <w:jc w:val="center"/>
    </w:pPr>
  </w:style>
  <w:style w:type="paragraph" w:styleId="a0">
    <w:name w:val="List Bullet"/>
    <w:basedOn w:val="a1"/>
    <w:pPr>
      <w:numPr>
        <w:numId w:val="6"/>
      </w:numPr>
    </w:pPr>
  </w:style>
  <w:style w:type="paragraph" w:styleId="20">
    <w:name w:val="List Bullet 2"/>
    <w:basedOn w:val="a1"/>
    <w:pPr>
      <w:numPr>
        <w:numId w:val="7"/>
      </w:numPr>
    </w:pPr>
  </w:style>
  <w:style w:type="paragraph" w:styleId="3">
    <w:name w:val="List Bullet 3"/>
    <w:basedOn w:val="a1"/>
    <w:pPr>
      <w:numPr>
        <w:numId w:val="8"/>
      </w:numPr>
    </w:pPr>
  </w:style>
  <w:style w:type="paragraph" w:styleId="4">
    <w:name w:val="List Bullet 4"/>
    <w:basedOn w:val="a1"/>
    <w:pPr>
      <w:numPr>
        <w:numId w:val="9"/>
      </w:numPr>
    </w:pPr>
  </w:style>
  <w:style w:type="paragraph" w:styleId="5">
    <w:name w:val="List Bullet 5"/>
    <w:basedOn w:val="a1"/>
    <w:pPr>
      <w:numPr>
        <w:numId w:val="10"/>
      </w:numPr>
    </w:pPr>
  </w:style>
  <w:style w:type="paragraph" w:styleId="aff7">
    <w:name w:val="E-mail Signature"/>
    <w:basedOn w:val="a1"/>
  </w:style>
  <w:style w:type="paragraph" w:styleId="aff8">
    <w:name w:val="table of figures"/>
    <w:basedOn w:val="a1"/>
    <w:next w:val="a1"/>
    <w:pPr>
      <w:ind w:left="0" w:hanging="200"/>
    </w:pPr>
  </w:style>
  <w:style w:type="paragraph" w:styleId="aff9">
    <w:name w:val="caption"/>
    <w:basedOn w:val="a1"/>
    <w:next w:val="a1"/>
    <w:rPr>
      <w:sz w:val="20"/>
      <w:szCs w:val="20"/>
    </w:rPr>
  </w:style>
  <w:style w:type="paragraph" w:styleId="affa">
    <w:name w:val="Title"/>
    <w:basedOn w:val="a1"/>
    <w:pPr>
      <w:spacing w:before="240" w:after="60"/>
      <w:jc w:val="center"/>
      <w:outlineLvl w:val="0"/>
    </w:pPr>
    <w:rPr>
      <w:rFonts w:ascii="Arial" w:eastAsia="新細明體" w:hAnsi="Arial" w:cs="Arial"/>
      <w:b/>
      <w:bCs/>
      <w:sz w:val="32"/>
      <w:szCs w:val="32"/>
    </w:rPr>
  </w:style>
  <w:style w:type="paragraph" w:styleId="affb">
    <w:name w:val="Signature"/>
    <w:basedOn w:val="a1"/>
    <w:pPr>
      <w:ind w:left="100"/>
    </w:pPr>
  </w:style>
  <w:style w:type="character" w:customStyle="1" w:styleId="WW8Num2z0">
    <w:name w:val="WW8Num2z0"/>
  </w:style>
  <w:style w:type="character" w:customStyle="1" w:styleId="affc">
    <w:name w:val="頁尾 字元"/>
    <w:rPr>
      <w:rFonts w:ascii="標楷體" w:eastAsia="標楷體" w:hAnsi="標楷體"/>
      <w:kern w:val="3"/>
    </w:rPr>
  </w:style>
  <w:style w:type="paragraph" w:customStyle="1" w:styleId="affd">
    <w:name w:val="字元 字元 字元 字元"/>
    <w:basedOn w:val="a1"/>
    <w:pPr>
      <w:widowControl/>
      <w:snapToGrid/>
      <w:spacing w:after="160" w:line="240" w:lineRule="exact"/>
      <w:ind w:left="0" w:right="0"/>
      <w:jc w:val="left"/>
    </w:pPr>
    <w:rPr>
      <w:rFonts w:ascii="Tahoma" w:eastAsia="新細明體" w:hAnsi="Tahoma"/>
      <w:kern w:val="0"/>
      <w:sz w:val="20"/>
      <w:szCs w:val="20"/>
      <w:lang w:eastAsia="en-US"/>
    </w:rPr>
  </w:style>
  <w:style w:type="paragraph" w:customStyle="1" w:styleId="affe">
    <w:name w:val="( 一)"/>
    <w:pPr>
      <w:suppressAutoHyphens/>
      <w:snapToGrid w:val="0"/>
      <w:spacing w:line="325" w:lineRule="exact"/>
      <w:ind w:left="100" w:hanging="100"/>
    </w:pPr>
    <w:rPr>
      <w:rFonts w:ascii="標楷體" w:eastAsia="標楷體" w:hAnsi="標楷體"/>
      <w:sz w:val="26"/>
    </w:rPr>
  </w:style>
  <w:style w:type="character" w:styleId="afff">
    <w:name w:val="annotation reference"/>
    <w:basedOn w:val="a2"/>
    <w:rPr>
      <w:sz w:val="18"/>
      <w:szCs w:val="18"/>
    </w:rPr>
  </w:style>
  <w:style w:type="numbering" w:customStyle="1" w:styleId="LFO1">
    <w:name w:val="LFO1"/>
    <w:basedOn w:val="a4"/>
    <w:pPr>
      <w:numPr>
        <w:numId w:val="1"/>
      </w:numPr>
    </w:pPr>
  </w:style>
  <w:style w:type="numbering" w:customStyle="1" w:styleId="LFO2">
    <w:name w:val="LFO2"/>
    <w:basedOn w:val="a4"/>
    <w:pPr>
      <w:numPr>
        <w:numId w:val="2"/>
      </w:numPr>
    </w:pPr>
  </w:style>
  <w:style w:type="numbering" w:customStyle="1" w:styleId="LFO3">
    <w:name w:val="LFO3"/>
    <w:basedOn w:val="a4"/>
    <w:pPr>
      <w:numPr>
        <w:numId w:val="3"/>
      </w:numPr>
    </w:pPr>
  </w:style>
  <w:style w:type="numbering" w:customStyle="1" w:styleId="LFO4">
    <w:name w:val="LFO4"/>
    <w:basedOn w:val="a4"/>
    <w:pPr>
      <w:numPr>
        <w:numId w:val="4"/>
      </w:numPr>
    </w:pPr>
  </w:style>
  <w:style w:type="numbering" w:customStyle="1" w:styleId="LFO5">
    <w:name w:val="LFO5"/>
    <w:basedOn w:val="a4"/>
    <w:pPr>
      <w:numPr>
        <w:numId w:val="5"/>
      </w:numPr>
    </w:pPr>
  </w:style>
  <w:style w:type="numbering" w:customStyle="1" w:styleId="LFO6">
    <w:name w:val="LFO6"/>
    <w:basedOn w:val="a4"/>
    <w:pPr>
      <w:numPr>
        <w:numId w:val="6"/>
      </w:numPr>
    </w:pPr>
  </w:style>
  <w:style w:type="numbering" w:customStyle="1" w:styleId="LFO7">
    <w:name w:val="LFO7"/>
    <w:basedOn w:val="a4"/>
    <w:pPr>
      <w:numPr>
        <w:numId w:val="7"/>
      </w:numPr>
    </w:pPr>
  </w:style>
  <w:style w:type="numbering" w:customStyle="1" w:styleId="LFO8">
    <w:name w:val="LFO8"/>
    <w:basedOn w:val="a4"/>
    <w:pPr>
      <w:numPr>
        <w:numId w:val="8"/>
      </w:numPr>
    </w:pPr>
  </w:style>
  <w:style w:type="numbering" w:customStyle="1" w:styleId="LFO9">
    <w:name w:val="LFO9"/>
    <w:basedOn w:val="a4"/>
    <w:pPr>
      <w:numPr>
        <w:numId w:val="9"/>
      </w:numPr>
    </w:pPr>
  </w:style>
  <w:style w:type="numbering" w:customStyle="1" w:styleId="LFO10">
    <w:name w:val="LFO10"/>
    <w:basedOn w:val="a4"/>
    <w:pPr>
      <w:numPr>
        <w:numId w:val="10"/>
      </w:numPr>
    </w:pPr>
  </w:style>
  <w:style w:type="character" w:customStyle="1" w:styleId="ad">
    <w:name w:val="本文 字元"/>
    <w:link w:val="ac"/>
    <w:rsid w:val="00C87840"/>
    <w:rPr>
      <w:rFonts w:eastAsia="標楷體"/>
      <w:kern w:val="3"/>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F66B4-29C3-404D-BA0C-73F0D2FF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2813</Words>
  <Characters>16040</Characters>
  <Application>Microsoft Office Word</Application>
  <DocSecurity>0</DocSecurity>
  <Lines>133</Lines>
  <Paragraphs>37</Paragraphs>
  <ScaleCrop>false</ScaleCrop>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高雄市政府經濟發展局97年度施政績效成果報告</dc:title>
  <dc:creator>pca</dc:creator>
  <cp:lastModifiedBy>芳如 林</cp:lastModifiedBy>
  <cp:revision>120</cp:revision>
  <cp:lastPrinted>2025-01-22T03:59:00Z</cp:lastPrinted>
  <dcterms:created xsi:type="dcterms:W3CDTF">2025-01-20T03:41:00Z</dcterms:created>
  <dcterms:modified xsi:type="dcterms:W3CDTF">2025-04-29T12:26:00Z</dcterms:modified>
</cp:coreProperties>
</file>