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066D" w14:textId="77777777" w:rsidR="005F0755" w:rsidRPr="00A75EF2" w:rsidRDefault="002A07B5" w:rsidP="00B04CF5">
      <w:pPr>
        <w:pStyle w:val="000-"/>
        <w:suppressAutoHyphens w:val="0"/>
        <w:overflowPunct w:val="0"/>
        <w:autoSpaceDN/>
        <w:adjustRightInd w:val="0"/>
        <w:spacing w:beforeLines="50" w:before="237" w:afterLines="50" w:after="237" w:line="360" w:lineRule="exact"/>
        <w:ind w:leftChars="30" w:left="72" w:rightChars="30" w:right="72"/>
        <w:textAlignment w:val="auto"/>
        <w:rPr>
          <w:color w:val="auto"/>
          <w:sz w:val="40"/>
          <w:szCs w:val="40"/>
        </w:rPr>
      </w:pPr>
      <w:r w:rsidRPr="00A75EF2">
        <w:rPr>
          <w:color w:val="auto"/>
          <w:sz w:val="40"/>
          <w:szCs w:val="40"/>
        </w:rPr>
        <w:t>高雄市政府都市發展局11</w:t>
      </w:r>
      <w:r w:rsidR="002C114E" w:rsidRPr="00A75EF2">
        <w:rPr>
          <w:rFonts w:hint="eastAsia"/>
          <w:color w:val="auto"/>
          <w:sz w:val="40"/>
          <w:szCs w:val="40"/>
        </w:rPr>
        <w:t>3</w:t>
      </w:r>
      <w:r w:rsidRPr="00A75EF2">
        <w:rPr>
          <w:color w:val="auto"/>
          <w:sz w:val="40"/>
          <w:szCs w:val="40"/>
        </w:rPr>
        <w:t>年度施政績效成果報告</w:t>
      </w:r>
    </w:p>
    <w:tbl>
      <w:tblPr>
        <w:tblW w:w="5000" w:type="pct"/>
        <w:jc w:val="center"/>
        <w:tblCellMar>
          <w:left w:w="10" w:type="dxa"/>
          <w:right w:w="10" w:type="dxa"/>
        </w:tblCellMar>
        <w:tblLook w:val="0000" w:firstRow="0" w:lastRow="0" w:firstColumn="0" w:lastColumn="0" w:noHBand="0" w:noVBand="0"/>
      </w:tblPr>
      <w:tblGrid>
        <w:gridCol w:w="2549"/>
        <w:gridCol w:w="7420"/>
      </w:tblGrid>
      <w:tr w:rsidR="00A75EF2" w:rsidRPr="00A75EF2" w14:paraId="1D31BA6F" w14:textId="77777777" w:rsidTr="008E7F63">
        <w:trPr>
          <w:trHeight w:val="481"/>
          <w:tblHeader/>
          <w:jc w:val="center"/>
        </w:trPr>
        <w:tc>
          <w:tcPr>
            <w:tcW w:w="2525" w:type="dxa"/>
            <w:tcBorders>
              <w:top w:val="single" w:sz="18"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14:paraId="4A1F520C" w14:textId="77777777" w:rsidR="005F0755" w:rsidRPr="00A75EF2" w:rsidRDefault="002A07B5" w:rsidP="00820F3D">
            <w:pPr>
              <w:suppressAutoHyphens w:val="0"/>
              <w:overflowPunct w:val="0"/>
              <w:autoSpaceDE w:val="0"/>
              <w:adjustRightInd w:val="0"/>
              <w:ind w:leftChars="30" w:left="72" w:rightChars="30" w:right="72"/>
              <w:jc w:val="center"/>
              <w:textAlignment w:val="auto"/>
              <w:rPr>
                <w:b/>
                <w:kern w:val="2"/>
                <w:sz w:val="28"/>
                <w:szCs w:val="28"/>
              </w:rPr>
            </w:pPr>
            <w:r w:rsidRPr="00A75EF2">
              <w:rPr>
                <w:b/>
                <w:kern w:val="2"/>
                <w:sz w:val="28"/>
                <w:szCs w:val="28"/>
              </w:rPr>
              <w:t>重要施政項目</w:t>
            </w:r>
          </w:p>
        </w:tc>
        <w:tc>
          <w:tcPr>
            <w:tcW w:w="735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14:paraId="2E9B7705" w14:textId="77777777" w:rsidR="005F0755" w:rsidRPr="00A75EF2" w:rsidRDefault="002A07B5" w:rsidP="00820F3D">
            <w:pPr>
              <w:suppressAutoHyphens w:val="0"/>
              <w:overflowPunct w:val="0"/>
              <w:autoSpaceDN/>
              <w:adjustRightInd w:val="0"/>
              <w:ind w:leftChars="50" w:left="120" w:rightChars="50" w:right="120"/>
              <w:jc w:val="center"/>
              <w:textAlignment w:val="auto"/>
              <w:rPr>
                <w:b/>
                <w:kern w:val="2"/>
                <w:sz w:val="28"/>
                <w:szCs w:val="28"/>
              </w:rPr>
            </w:pPr>
            <w:r w:rsidRPr="00A75EF2">
              <w:rPr>
                <w:b/>
                <w:kern w:val="2"/>
                <w:sz w:val="28"/>
                <w:szCs w:val="28"/>
              </w:rPr>
              <w:t>執　　行　　成　　果　　與　　效　　益</w:t>
            </w:r>
          </w:p>
        </w:tc>
      </w:tr>
      <w:tr w:rsidR="000B4DC9" w:rsidRPr="00A75EF2" w14:paraId="5948533E" w14:textId="77777777" w:rsidTr="008E7F63">
        <w:trPr>
          <w:jc w:val="center"/>
        </w:trPr>
        <w:tc>
          <w:tcPr>
            <w:tcW w:w="2525" w:type="dxa"/>
            <w:tcBorders>
              <w:top w:val="single" w:sz="18"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tcPr>
          <w:p w14:paraId="17C9EFF8" w14:textId="77777777" w:rsidR="005F0755" w:rsidRPr="00A75EF2" w:rsidRDefault="002A07B5" w:rsidP="002C62A3">
            <w:pPr>
              <w:pStyle w:val="001-0"/>
              <w:suppressAutoHyphens w:val="0"/>
              <w:autoSpaceDN/>
              <w:adjustRightInd w:val="0"/>
              <w:spacing w:line="360" w:lineRule="exact"/>
              <w:ind w:leftChars="50" w:left="319" w:rightChars="50" w:right="120" w:hangingChars="83" w:hanging="199"/>
              <w:textAlignment w:val="auto"/>
              <w:rPr>
                <w:b/>
              </w:rPr>
            </w:pPr>
            <w:r w:rsidRPr="00A75EF2">
              <w:rPr>
                <w:b/>
              </w:rPr>
              <w:t>壹、</w:t>
            </w:r>
            <w:r w:rsidRPr="00A75EF2">
              <w:rPr>
                <w:b/>
                <w:kern w:val="2"/>
              </w:rPr>
              <w:t>綜合</w:t>
            </w:r>
            <w:r w:rsidRPr="00A75EF2">
              <w:rPr>
                <w:b/>
              </w:rPr>
              <w:t>企劃</w:t>
            </w:r>
          </w:p>
          <w:p w14:paraId="3907C70C" w14:textId="1B3528F7" w:rsidR="00132E20" w:rsidRPr="00A75EF2" w:rsidRDefault="00132E20" w:rsidP="008B1A38">
            <w:pPr>
              <w:pStyle w:val="001-0"/>
              <w:suppressAutoHyphens w:val="0"/>
              <w:autoSpaceDN/>
              <w:adjustRightInd w:val="0"/>
              <w:spacing w:line="360" w:lineRule="exact"/>
              <w:ind w:leftChars="99" w:left="742" w:rightChars="50" w:right="120" w:hangingChars="210" w:hanging="504"/>
              <w:textAlignment w:val="auto"/>
            </w:pPr>
            <w:r w:rsidRPr="00A75EF2">
              <w:rPr>
                <w:rFonts w:hint="eastAsia"/>
              </w:rPr>
              <w:t>一</w:t>
            </w:r>
            <w:r w:rsidRPr="00A75EF2">
              <w:t>、</w:t>
            </w:r>
            <w:r w:rsidRPr="008B1A38">
              <w:rPr>
                <w:spacing w:val="-10"/>
              </w:rPr>
              <w:t>完成亞灣</w:t>
            </w:r>
            <w:r w:rsidR="00820F3D" w:rsidRPr="008B1A38">
              <w:rPr>
                <w:rFonts w:hint="eastAsia"/>
                <w:spacing w:val="-10"/>
              </w:rPr>
              <w:t>2.0</w:t>
            </w:r>
            <w:r w:rsidRPr="00A75EF2">
              <w:rPr>
                <w:spacing w:val="10"/>
              </w:rPr>
              <w:t>都市細部計畫檢討</w:t>
            </w:r>
          </w:p>
          <w:p w14:paraId="7A6BFBE9" w14:textId="77777777" w:rsidR="00132E20" w:rsidRPr="00A75EF2" w:rsidRDefault="00132E20" w:rsidP="002C62A3">
            <w:pPr>
              <w:pStyle w:val="001-0"/>
              <w:suppressAutoHyphens w:val="0"/>
              <w:autoSpaceDN/>
              <w:adjustRightInd w:val="0"/>
              <w:spacing w:line="360" w:lineRule="exact"/>
              <w:ind w:leftChars="100" w:left="792" w:rightChars="50" w:right="120" w:hangingChars="230" w:hanging="552"/>
              <w:textAlignment w:val="auto"/>
            </w:pPr>
          </w:p>
          <w:p w14:paraId="1BAC10B5" w14:textId="77777777" w:rsidR="00412B95" w:rsidRPr="00A75EF2" w:rsidRDefault="00412B95" w:rsidP="002C62A3">
            <w:pPr>
              <w:pStyle w:val="001-0"/>
              <w:suppressAutoHyphens w:val="0"/>
              <w:autoSpaceDN/>
              <w:adjustRightInd w:val="0"/>
              <w:spacing w:line="360" w:lineRule="exact"/>
              <w:ind w:leftChars="100" w:left="792" w:rightChars="50" w:right="120" w:hangingChars="230" w:hanging="552"/>
              <w:textAlignment w:val="auto"/>
            </w:pPr>
          </w:p>
          <w:p w14:paraId="3309BB5C" w14:textId="77777777" w:rsidR="00132E20" w:rsidRPr="00A75EF2" w:rsidRDefault="00132E20" w:rsidP="002C62A3">
            <w:pPr>
              <w:pStyle w:val="001-0"/>
              <w:suppressAutoHyphens w:val="0"/>
              <w:autoSpaceDN/>
              <w:adjustRightInd w:val="0"/>
              <w:spacing w:line="360" w:lineRule="exact"/>
              <w:ind w:leftChars="100" w:left="792" w:rightChars="50" w:right="120" w:hangingChars="230" w:hanging="552"/>
              <w:textAlignment w:val="auto"/>
            </w:pPr>
            <w:r w:rsidRPr="00A75EF2">
              <w:rPr>
                <w:rFonts w:hint="eastAsia"/>
              </w:rPr>
              <w:t>二</w:t>
            </w:r>
            <w:r w:rsidRPr="00A75EF2">
              <w:t>、特貿三公辦都更</w:t>
            </w:r>
            <w:r w:rsidRPr="00A75EF2">
              <w:rPr>
                <w:rFonts w:hint="eastAsia"/>
              </w:rPr>
              <w:t>共築亞灣發展</w:t>
            </w:r>
          </w:p>
          <w:p w14:paraId="17657677" w14:textId="77777777" w:rsidR="00132E20" w:rsidRPr="00A75EF2" w:rsidRDefault="00132E20" w:rsidP="002C62A3">
            <w:pPr>
              <w:pStyle w:val="001-0"/>
              <w:spacing w:line="360" w:lineRule="exact"/>
              <w:ind w:left="780" w:right="130" w:hanging="520"/>
            </w:pPr>
          </w:p>
          <w:p w14:paraId="2A7E75FE" w14:textId="77777777" w:rsidR="00132E20" w:rsidRPr="00A75EF2" w:rsidRDefault="00132E20" w:rsidP="002C62A3">
            <w:pPr>
              <w:pStyle w:val="001-0"/>
              <w:suppressAutoHyphens w:val="0"/>
              <w:autoSpaceDN/>
              <w:adjustRightInd w:val="0"/>
              <w:spacing w:line="360" w:lineRule="exact"/>
              <w:ind w:leftChars="100" w:left="792" w:rightChars="50" w:right="120" w:hangingChars="230" w:hanging="552"/>
              <w:textAlignment w:val="auto"/>
            </w:pPr>
            <w:r w:rsidRPr="00A75EF2">
              <w:rPr>
                <w:rFonts w:hint="eastAsia"/>
              </w:rPr>
              <w:t>三、以市港合作轉型活化高港棧庫群</w:t>
            </w:r>
          </w:p>
          <w:p w14:paraId="5081650B" w14:textId="77777777" w:rsidR="00132E20" w:rsidRPr="00A75EF2" w:rsidRDefault="00132E20" w:rsidP="002C62A3">
            <w:pPr>
              <w:pStyle w:val="001-0"/>
              <w:spacing w:line="360" w:lineRule="exact"/>
              <w:ind w:left="780" w:right="130" w:hanging="520"/>
            </w:pPr>
          </w:p>
          <w:p w14:paraId="0F0E33B0" w14:textId="77777777" w:rsidR="00132E20" w:rsidRPr="00A75EF2" w:rsidRDefault="00132E20" w:rsidP="002C62A3">
            <w:pPr>
              <w:pStyle w:val="001-0"/>
              <w:suppressAutoHyphens w:val="0"/>
              <w:autoSpaceDN/>
              <w:adjustRightInd w:val="0"/>
              <w:spacing w:line="360" w:lineRule="exact"/>
              <w:ind w:leftChars="100" w:left="792" w:rightChars="50" w:right="120" w:hangingChars="230" w:hanging="552"/>
              <w:textAlignment w:val="auto"/>
            </w:pPr>
            <w:r w:rsidRPr="00A75EF2">
              <w:rPr>
                <w:rFonts w:hint="eastAsia"/>
              </w:rPr>
              <w:t>四</w:t>
            </w:r>
            <w:r w:rsidRPr="00A75EF2">
              <w:t>、</w:t>
            </w:r>
            <w:r w:rsidRPr="00A75EF2">
              <w:rPr>
                <w:rFonts w:hint="eastAsia"/>
              </w:rPr>
              <w:t>辦理多</w:t>
            </w:r>
            <w:r w:rsidRPr="00A75EF2">
              <w:t>功能</w:t>
            </w:r>
            <w:r w:rsidR="007441C5" w:rsidRPr="00A75EF2">
              <w:rPr>
                <w:rFonts w:hint="eastAsia"/>
              </w:rPr>
              <w:t>經貿園區都市計畫</w:t>
            </w:r>
            <w:r w:rsidRPr="00A75EF2">
              <w:t>通盤</w:t>
            </w:r>
            <w:r w:rsidRPr="00A75EF2">
              <w:rPr>
                <w:kern w:val="2"/>
              </w:rPr>
              <w:t>檢討</w:t>
            </w:r>
          </w:p>
          <w:p w14:paraId="2EE18E80" w14:textId="77777777" w:rsidR="00132E20" w:rsidRPr="00A75EF2" w:rsidRDefault="00132E20" w:rsidP="002C62A3">
            <w:pPr>
              <w:pStyle w:val="001-0"/>
              <w:suppressAutoHyphens w:val="0"/>
              <w:autoSpaceDN/>
              <w:adjustRightInd w:val="0"/>
              <w:spacing w:line="360" w:lineRule="exact"/>
              <w:ind w:leftChars="50" w:left="319" w:rightChars="50" w:right="120" w:hangingChars="83" w:hanging="199"/>
              <w:textAlignment w:val="auto"/>
              <w:rPr>
                <w:b/>
              </w:rPr>
            </w:pPr>
          </w:p>
          <w:p w14:paraId="1E249ABF" w14:textId="77777777" w:rsidR="00132E20" w:rsidRPr="00A75EF2" w:rsidRDefault="00132E20" w:rsidP="002C62A3">
            <w:pPr>
              <w:pStyle w:val="001-0"/>
              <w:suppressAutoHyphens w:val="0"/>
              <w:autoSpaceDN/>
              <w:adjustRightInd w:val="0"/>
              <w:spacing w:line="360" w:lineRule="exact"/>
              <w:ind w:leftChars="50" w:left="319" w:rightChars="50" w:right="120" w:hangingChars="83" w:hanging="199"/>
              <w:textAlignment w:val="auto"/>
              <w:rPr>
                <w:b/>
              </w:rPr>
            </w:pPr>
          </w:p>
          <w:p w14:paraId="7D51477B" w14:textId="77777777" w:rsidR="005F0755" w:rsidRPr="00A75EF2" w:rsidRDefault="002A07B5" w:rsidP="002C62A3">
            <w:pPr>
              <w:pStyle w:val="001-0"/>
              <w:suppressAutoHyphens w:val="0"/>
              <w:autoSpaceDN/>
              <w:adjustRightInd w:val="0"/>
              <w:spacing w:line="360" w:lineRule="exact"/>
              <w:ind w:leftChars="50" w:left="319" w:rightChars="50" w:right="120" w:hangingChars="83" w:hanging="199"/>
              <w:textAlignment w:val="auto"/>
              <w:rPr>
                <w:b/>
              </w:rPr>
            </w:pPr>
            <w:r w:rsidRPr="00A75EF2">
              <w:rPr>
                <w:b/>
              </w:rPr>
              <w:t>貳、區域發展及審議</w:t>
            </w:r>
          </w:p>
          <w:p w14:paraId="32303F6F" w14:textId="77777777" w:rsidR="00D42052" w:rsidRPr="00A75EF2" w:rsidRDefault="00D42052" w:rsidP="002C62A3">
            <w:pPr>
              <w:pStyle w:val="001-0"/>
              <w:suppressAutoHyphens w:val="0"/>
              <w:autoSpaceDN/>
              <w:adjustRightInd w:val="0"/>
              <w:spacing w:line="360" w:lineRule="exact"/>
              <w:ind w:leftChars="100" w:left="792" w:rightChars="50" w:right="120" w:hangingChars="230" w:hanging="552"/>
              <w:textAlignment w:val="auto"/>
            </w:pPr>
            <w:r w:rsidRPr="00A75EF2">
              <w:t>一、</w:t>
            </w:r>
            <w:r w:rsidRPr="00A75EF2">
              <w:rPr>
                <w:rFonts w:hint="eastAsia"/>
              </w:rPr>
              <w:t>辦理都市計畫區及非都市計畫區審議</w:t>
            </w:r>
          </w:p>
          <w:p w14:paraId="7FFE41A3" w14:textId="77777777" w:rsidR="00D42052" w:rsidRPr="00A75EF2" w:rsidRDefault="00D42052" w:rsidP="002C62A3">
            <w:pPr>
              <w:pStyle w:val="001-0"/>
              <w:spacing w:line="360" w:lineRule="exact"/>
              <w:ind w:left="780" w:right="130" w:hanging="520"/>
            </w:pPr>
          </w:p>
          <w:p w14:paraId="582912E2" w14:textId="77777777" w:rsidR="00D42052" w:rsidRPr="00A75EF2" w:rsidRDefault="00D42052" w:rsidP="002C62A3">
            <w:pPr>
              <w:pStyle w:val="001-0"/>
              <w:spacing w:line="360" w:lineRule="exact"/>
              <w:ind w:left="780" w:right="130" w:hanging="520"/>
            </w:pPr>
          </w:p>
          <w:p w14:paraId="3AC64DEE" w14:textId="77777777" w:rsidR="00D42052" w:rsidRPr="00A75EF2" w:rsidRDefault="00D42052" w:rsidP="002C62A3">
            <w:pPr>
              <w:pStyle w:val="001-0"/>
              <w:spacing w:line="360" w:lineRule="exact"/>
              <w:ind w:left="780" w:right="130" w:hanging="520"/>
            </w:pPr>
          </w:p>
          <w:p w14:paraId="64A87787" w14:textId="77777777" w:rsidR="00D42052" w:rsidRPr="00A75EF2" w:rsidRDefault="00D42052" w:rsidP="002C62A3">
            <w:pPr>
              <w:pStyle w:val="001-0"/>
              <w:spacing w:line="360" w:lineRule="exact"/>
              <w:ind w:left="780" w:right="130" w:hanging="520"/>
            </w:pPr>
          </w:p>
          <w:p w14:paraId="2DFE6E9B" w14:textId="77777777" w:rsidR="00D42052" w:rsidRPr="00A75EF2" w:rsidRDefault="00D42052" w:rsidP="002C62A3">
            <w:pPr>
              <w:pStyle w:val="001-0"/>
              <w:spacing w:line="360" w:lineRule="exact"/>
              <w:ind w:left="780" w:right="130" w:hanging="520"/>
            </w:pPr>
          </w:p>
          <w:p w14:paraId="14E5EDC1" w14:textId="77777777" w:rsidR="00D42052" w:rsidRPr="00A75EF2" w:rsidRDefault="00D42052" w:rsidP="002C62A3">
            <w:pPr>
              <w:pStyle w:val="001-0"/>
              <w:spacing w:line="360" w:lineRule="exact"/>
              <w:ind w:left="780" w:right="130" w:hanging="520"/>
            </w:pPr>
          </w:p>
          <w:p w14:paraId="53DEB67D" w14:textId="77777777" w:rsidR="00D42052" w:rsidRPr="00A75EF2" w:rsidRDefault="00D42052" w:rsidP="002C62A3">
            <w:pPr>
              <w:pStyle w:val="001-0"/>
              <w:spacing w:line="360" w:lineRule="exact"/>
              <w:ind w:left="780" w:right="130" w:hanging="520"/>
            </w:pPr>
          </w:p>
          <w:p w14:paraId="220BCE27" w14:textId="77777777" w:rsidR="00D42052" w:rsidRPr="00A75EF2" w:rsidRDefault="00D42052" w:rsidP="002C62A3">
            <w:pPr>
              <w:pStyle w:val="001-0"/>
              <w:spacing w:line="360" w:lineRule="exact"/>
              <w:ind w:left="780" w:right="130" w:hanging="520"/>
            </w:pPr>
          </w:p>
          <w:p w14:paraId="39F0617F" w14:textId="77777777" w:rsidR="00D42052" w:rsidRPr="00A75EF2" w:rsidRDefault="00D42052" w:rsidP="002C62A3">
            <w:pPr>
              <w:pStyle w:val="001-0"/>
              <w:spacing w:line="360" w:lineRule="exact"/>
              <w:ind w:left="780" w:right="130" w:hanging="520"/>
            </w:pPr>
          </w:p>
          <w:p w14:paraId="55D908DF" w14:textId="77777777" w:rsidR="00D42052" w:rsidRPr="00A75EF2" w:rsidRDefault="00D42052" w:rsidP="002C62A3">
            <w:pPr>
              <w:pStyle w:val="001-0"/>
              <w:spacing w:line="360" w:lineRule="exact"/>
              <w:ind w:left="780" w:right="130" w:hanging="520"/>
            </w:pPr>
          </w:p>
          <w:p w14:paraId="023634A6" w14:textId="77777777" w:rsidR="00D42052" w:rsidRPr="00A75EF2" w:rsidRDefault="00D42052" w:rsidP="002C62A3">
            <w:pPr>
              <w:pStyle w:val="001-0"/>
              <w:spacing w:line="360" w:lineRule="exact"/>
              <w:ind w:left="780" w:right="130" w:hanging="520"/>
            </w:pPr>
          </w:p>
          <w:p w14:paraId="748E6B6A" w14:textId="77777777" w:rsidR="00D42052" w:rsidRPr="00A75EF2" w:rsidRDefault="00D42052" w:rsidP="002C62A3">
            <w:pPr>
              <w:pStyle w:val="001-0"/>
              <w:spacing w:line="360" w:lineRule="exact"/>
              <w:ind w:left="780" w:right="130" w:hanging="520"/>
            </w:pPr>
          </w:p>
          <w:p w14:paraId="16BBBAAC" w14:textId="77777777" w:rsidR="00D42052" w:rsidRPr="00A75EF2" w:rsidRDefault="00D42052" w:rsidP="002C62A3">
            <w:pPr>
              <w:pStyle w:val="001-0"/>
              <w:spacing w:line="360" w:lineRule="exact"/>
              <w:ind w:left="780" w:right="130" w:hanging="520"/>
            </w:pPr>
          </w:p>
          <w:p w14:paraId="3AF517F3" w14:textId="77777777" w:rsidR="00D42052" w:rsidRPr="00A75EF2" w:rsidRDefault="00D42052" w:rsidP="002C62A3">
            <w:pPr>
              <w:pStyle w:val="001-0"/>
              <w:spacing w:line="360" w:lineRule="exact"/>
              <w:ind w:left="780" w:right="130" w:hanging="520"/>
            </w:pPr>
          </w:p>
          <w:p w14:paraId="67A49958" w14:textId="77777777" w:rsidR="00D42052" w:rsidRPr="00A75EF2" w:rsidRDefault="00D42052" w:rsidP="002C62A3">
            <w:pPr>
              <w:pStyle w:val="001-0"/>
              <w:spacing w:line="360" w:lineRule="exact"/>
              <w:ind w:left="780" w:right="130" w:hanging="520"/>
            </w:pPr>
          </w:p>
          <w:p w14:paraId="309BBD88" w14:textId="77777777" w:rsidR="00D42052" w:rsidRPr="00A75EF2" w:rsidRDefault="00D42052" w:rsidP="002C62A3">
            <w:pPr>
              <w:pStyle w:val="001-0"/>
              <w:spacing w:line="360" w:lineRule="exact"/>
              <w:ind w:left="780" w:right="130" w:hanging="520"/>
            </w:pPr>
          </w:p>
          <w:p w14:paraId="61C2C7D9" w14:textId="77777777" w:rsidR="00D42052" w:rsidRPr="00A75EF2" w:rsidRDefault="00D42052" w:rsidP="002C62A3">
            <w:pPr>
              <w:pStyle w:val="001-0"/>
              <w:spacing w:line="360" w:lineRule="exact"/>
              <w:ind w:left="780" w:right="130" w:hanging="520"/>
            </w:pPr>
          </w:p>
          <w:p w14:paraId="0879A794" w14:textId="77777777" w:rsidR="00D42052" w:rsidRPr="00A75EF2" w:rsidRDefault="00D42052" w:rsidP="002C62A3">
            <w:pPr>
              <w:pStyle w:val="001-0"/>
              <w:spacing w:line="360" w:lineRule="exact"/>
              <w:ind w:left="780" w:right="130" w:hanging="520"/>
            </w:pPr>
          </w:p>
          <w:p w14:paraId="3E1E80C7" w14:textId="77777777" w:rsidR="00D42052" w:rsidRPr="00A75EF2" w:rsidRDefault="00D42052" w:rsidP="002C62A3">
            <w:pPr>
              <w:pStyle w:val="001-0"/>
              <w:spacing w:line="360" w:lineRule="exact"/>
              <w:ind w:left="780" w:right="130" w:hanging="520"/>
            </w:pPr>
          </w:p>
          <w:p w14:paraId="333F2BFC" w14:textId="77777777" w:rsidR="00D42052" w:rsidRPr="00A75EF2" w:rsidRDefault="00D42052" w:rsidP="002C62A3">
            <w:pPr>
              <w:pStyle w:val="001-0"/>
              <w:spacing w:line="360" w:lineRule="exact"/>
              <w:ind w:left="780" w:right="130" w:hanging="520"/>
            </w:pPr>
          </w:p>
          <w:p w14:paraId="19872649" w14:textId="77777777" w:rsidR="00D42052" w:rsidRPr="00A75EF2" w:rsidRDefault="00D42052" w:rsidP="002C62A3">
            <w:pPr>
              <w:pStyle w:val="001-0"/>
              <w:spacing w:line="360" w:lineRule="exact"/>
              <w:ind w:left="780" w:right="130" w:hanging="520"/>
            </w:pPr>
          </w:p>
          <w:p w14:paraId="70D479C9" w14:textId="602B9EEC" w:rsidR="00D42052" w:rsidRPr="00A75EF2" w:rsidRDefault="00D42052" w:rsidP="002C62A3">
            <w:pPr>
              <w:pStyle w:val="001-0"/>
              <w:suppressAutoHyphens w:val="0"/>
              <w:autoSpaceDN/>
              <w:adjustRightInd w:val="0"/>
              <w:spacing w:line="360" w:lineRule="exact"/>
              <w:ind w:leftChars="100" w:left="792" w:rightChars="50" w:right="120" w:hangingChars="230" w:hanging="552"/>
              <w:textAlignment w:val="auto"/>
            </w:pPr>
            <w:r w:rsidRPr="00A75EF2">
              <w:t>二、</w:t>
            </w:r>
            <w:r w:rsidRPr="00A75EF2">
              <w:rPr>
                <w:rFonts w:hint="eastAsia"/>
              </w:rPr>
              <w:t>本市國土功能分區圖審議</w:t>
            </w:r>
          </w:p>
          <w:p w14:paraId="225107DC" w14:textId="77777777" w:rsidR="00D42052" w:rsidRPr="00A75EF2" w:rsidRDefault="00D42052" w:rsidP="002C62A3">
            <w:pPr>
              <w:pStyle w:val="001-0"/>
              <w:spacing w:line="360" w:lineRule="exact"/>
              <w:ind w:left="780" w:right="130" w:hanging="520"/>
            </w:pPr>
          </w:p>
          <w:p w14:paraId="047CA346" w14:textId="77777777" w:rsidR="00EF69F1" w:rsidRPr="00A75EF2" w:rsidRDefault="00EF69F1" w:rsidP="002C62A3">
            <w:pPr>
              <w:pStyle w:val="001-0"/>
              <w:spacing w:line="360" w:lineRule="exact"/>
              <w:ind w:left="780" w:right="130" w:hanging="520"/>
            </w:pPr>
          </w:p>
          <w:p w14:paraId="19A755DF" w14:textId="77777777" w:rsidR="00352770" w:rsidRPr="00A75EF2" w:rsidRDefault="00D42052" w:rsidP="002C62A3">
            <w:pPr>
              <w:pStyle w:val="001-0"/>
              <w:suppressAutoHyphens w:val="0"/>
              <w:autoSpaceDN/>
              <w:adjustRightInd w:val="0"/>
              <w:spacing w:line="360" w:lineRule="exact"/>
              <w:ind w:leftChars="100" w:left="792" w:rightChars="50" w:right="120" w:hangingChars="230" w:hanging="552"/>
              <w:textAlignment w:val="auto"/>
            </w:pPr>
            <w:r w:rsidRPr="00A75EF2">
              <w:t>三、推動鄉村地區整體規劃</w:t>
            </w:r>
          </w:p>
          <w:p w14:paraId="43960269" w14:textId="77777777" w:rsidR="0053483B" w:rsidRPr="00A75EF2" w:rsidRDefault="0053483B" w:rsidP="002C62A3">
            <w:pPr>
              <w:pStyle w:val="001-0"/>
              <w:suppressAutoHyphens w:val="0"/>
              <w:autoSpaceDN/>
              <w:adjustRightInd w:val="0"/>
              <w:spacing w:line="360" w:lineRule="exact"/>
              <w:ind w:leftChars="50" w:left="319" w:rightChars="50" w:right="120" w:hangingChars="83" w:hanging="199"/>
              <w:textAlignment w:val="auto"/>
              <w:rPr>
                <w:b/>
              </w:rPr>
            </w:pPr>
          </w:p>
          <w:p w14:paraId="6CE74B09" w14:textId="77777777" w:rsidR="0053483B" w:rsidRPr="00A75EF2" w:rsidRDefault="0053483B" w:rsidP="002C62A3">
            <w:pPr>
              <w:pStyle w:val="001-0"/>
              <w:suppressAutoHyphens w:val="0"/>
              <w:autoSpaceDN/>
              <w:adjustRightInd w:val="0"/>
              <w:spacing w:line="360" w:lineRule="exact"/>
              <w:ind w:leftChars="50" w:left="319" w:rightChars="50" w:right="120" w:hangingChars="83" w:hanging="199"/>
              <w:textAlignment w:val="auto"/>
              <w:rPr>
                <w:b/>
              </w:rPr>
            </w:pPr>
          </w:p>
          <w:p w14:paraId="003690C2" w14:textId="77777777" w:rsidR="0053483B" w:rsidRPr="00A75EF2" w:rsidRDefault="0053483B" w:rsidP="002C62A3">
            <w:pPr>
              <w:pStyle w:val="001-0"/>
              <w:suppressAutoHyphens w:val="0"/>
              <w:autoSpaceDN/>
              <w:adjustRightInd w:val="0"/>
              <w:spacing w:line="360" w:lineRule="exact"/>
              <w:ind w:leftChars="50" w:left="319" w:rightChars="50" w:right="120" w:hangingChars="83" w:hanging="199"/>
              <w:textAlignment w:val="auto"/>
              <w:rPr>
                <w:b/>
              </w:rPr>
            </w:pPr>
          </w:p>
          <w:p w14:paraId="73B7A6FB" w14:textId="77777777" w:rsidR="00EF69F1" w:rsidRPr="00A75EF2" w:rsidRDefault="00EF69F1" w:rsidP="002C62A3">
            <w:pPr>
              <w:pStyle w:val="001-0"/>
              <w:suppressAutoHyphens w:val="0"/>
              <w:autoSpaceDN/>
              <w:adjustRightInd w:val="0"/>
              <w:spacing w:line="360" w:lineRule="exact"/>
              <w:ind w:leftChars="50" w:left="319" w:rightChars="50" w:right="120" w:hangingChars="83" w:hanging="199"/>
              <w:textAlignment w:val="auto"/>
              <w:rPr>
                <w:b/>
              </w:rPr>
            </w:pPr>
          </w:p>
          <w:p w14:paraId="678DE756" w14:textId="77777777" w:rsidR="00EF69F1" w:rsidRPr="00A75EF2" w:rsidRDefault="00EF69F1" w:rsidP="002C62A3">
            <w:pPr>
              <w:pStyle w:val="001-0"/>
              <w:suppressAutoHyphens w:val="0"/>
              <w:autoSpaceDN/>
              <w:adjustRightInd w:val="0"/>
              <w:spacing w:line="360" w:lineRule="exact"/>
              <w:ind w:leftChars="50" w:left="319" w:rightChars="50" w:right="120" w:hangingChars="83" w:hanging="199"/>
              <w:textAlignment w:val="auto"/>
              <w:rPr>
                <w:b/>
              </w:rPr>
            </w:pPr>
          </w:p>
          <w:p w14:paraId="485C18F3" w14:textId="77777777" w:rsidR="005F0755" w:rsidRPr="00A75EF2" w:rsidRDefault="002A07B5" w:rsidP="002C62A3">
            <w:pPr>
              <w:pStyle w:val="001-0"/>
              <w:suppressAutoHyphens w:val="0"/>
              <w:autoSpaceDN/>
              <w:adjustRightInd w:val="0"/>
              <w:spacing w:line="360" w:lineRule="exact"/>
              <w:ind w:leftChars="50" w:left="319" w:rightChars="50" w:right="120" w:hangingChars="83" w:hanging="199"/>
              <w:textAlignment w:val="auto"/>
              <w:rPr>
                <w:b/>
              </w:rPr>
            </w:pPr>
            <w:r w:rsidRPr="00A75EF2">
              <w:rPr>
                <w:b/>
              </w:rPr>
              <w:t>參、都市規劃</w:t>
            </w:r>
          </w:p>
          <w:p w14:paraId="1035FE25" w14:textId="77777777" w:rsidR="00352770" w:rsidRPr="00A75EF2" w:rsidRDefault="00352770" w:rsidP="002C62A3">
            <w:pPr>
              <w:pStyle w:val="001-0"/>
              <w:suppressAutoHyphens w:val="0"/>
              <w:autoSpaceDN/>
              <w:adjustRightInd w:val="0"/>
              <w:spacing w:line="360" w:lineRule="exact"/>
              <w:ind w:leftChars="100" w:left="792" w:rightChars="50" w:right="120" w:hangingChars="230" w:hanging="552"/>
              <w:textAlignment w:val="auto"/>
            </w:pPr>
            <w:r w:rsidRPr="00A75EF2">
              <w:t>一、</w:t>
            </w:r>
            <w:r w:rsidR="009E692E" w:rsidRPr="00A75EF2">
              <w:rPr>
                <w:rFonts w:hint="eastAsia"/>
              </w:rPr>
              <w:t>配合</w:t>
            </w:r>
            <w:r w:rsidRPr="00A75EF2">
              <w:t>北高雄科技廊</w:t>
            </w:r>
            <w:r w:rsidR="009E692E" w:rsidRPr="00A75EF2">
              <w:rPr>
                <w:rFonts w:hint="eastAsia"/>
              </w:rPr>
              <w:t>帶檢討都市計畫</w:t>
            </w:r>
          </w:p>
          <w:p w14:paraId="02638778" w14:textId="77777777" w:rsidR="00352770" w:rsidRPr="00A75EF2" w:rsidRDefault="00352770" w:rsidP="002C62A3">
            <w:pPr>
              <w:pStyle w:val="001-0"/>
              <w:spacing w:line="360" w:lineRule="exact"/>
              <w:ind w:left="962" w:right="130" w:hanging="572"/>
            </w:pPr>
          </w:p>
          <w:p w14:paraId="3F50B8A5" w14:textId="77777777" w:rsidR="00352770" w:rsidRPr="00A75EF2" w:rsidRDefault="00352770" w:rsidP="002C62A3">
            <w:pPr>
              <w:pStyle w:val="001-0"/>
              <w:spacing w:line="360" w:lineRule="exact"/>
              <w:ind w:left="962" w:right="130" w:hanging="572"/>
            </w:pPr>
          </w:p>
          <w:p w14:paraId="16C878AC" w14:textId="77777777" w:rsidR="00352770" w:rsidRPr="00A75EF2" w:rsidRDefault="00352770" w:rsidP="002C62A3">
            <w:pPr>
              <w:pStyle w:val="001-0"/>
              <w:spacing w:line="360" w:lineRule="exact"/>
              <w:ind w:left="962" w:right="130" w:hanging="572"/>
            </w:pPr>
          </w:p>
          <w:p w14:paraId="23CA2A17" w14:textId="77777777" w:rsidR="00352770" w:rsidRPr="00A75EF2" w:rsidRDefault="00352770" w:rsidP="002C62A3">
            <w:pPr>
              <w:pStyle w:val="001-0"/>
              <w:spacing w:line="360" w:lineRule="exact"/>
              <w:ind w:left="962" w:right="130" w:hanging="572"/>
            </w:pPr>
          </w:p>
          <w:p w14:paraId="1DBD7266" w14:textId="77777777" w:rsidR="00352770" w:rsidRPr="00A75EF2" w:rsidRDefault="00352770" w:rsidP="002C62A3">
            <w:pPr>
              <w:pStyle w:val="001-0"/>
              <w:spacing w:line="360" w:lineRule="exact"/>
              <w:ind w:left="962" w:right="130" w:hanging="572"/>
            </w:pPr>
          </w:p>
          <w:p w14:paraId="07DA75D2" w14:textId="77777777" w:rsidR="00352770" w:rsidRPr="00A75EF2" w:rsidRDefault="00352770" w:rsidP="002C62A3">
            <w:pPr>
              <w:pStyle w:val="001-0"/>
              <w:spacing w:line="360" w:lineRule="exact"/>
              <w:ind w:left="962" w:right="130" w:hanging="572"/>
            </w:pPr>
          </w:p>
          <w:p w14:paraId="62E6A6B2" w14:textId="77777777" w:rsidR="00352770" w:rsidRPr="00A75EF2" w:rsidRDefault="00352770" w:rsidP="002C62A3">
            <w:pPr>
              <w:pStyle w:val="001-0"/>
              <w:spacing w:line="360" w:lineRule="exact"/>
              <w:ind w:left="962" w:right="130" w:hanging="572"/>
            </w:pPr>
          </w:p>
          <w:p w14:paraId="4595D75A" w14:textId="77777777" w:rsidR="00352770" w:rsidRPr="00A75EF2" w:rsidRDefault="00352770" w:rsidP="002C62A3">
            <w:pPr>
              <w:pStyle w:val="001-0"/>
              <w:spacing w:line="360" w:lineRule="exact"/>
              <w:ind w:left="962" w:right="130" w:hanging="572"/>
            </w:pPr>
          </w:p>
          <w:p w14:paraId="2073659F" w14:textId="77777777" w:rsidR="00352770" w:rsidRPr="00A75EF2" w:rsidRDefault="00352770" w:rsidP="002C62A3">
            <w:pPr>
              <w:pStyle w:val="001-0"/>
              <w:suppressAutoHyphens w:val="0"/>
              <w:autoSpaceDN/>
              <w:adjustRightInd w:val="0"/>
              <w:spacing w:line="360" w:lineRule="exact"/>
              <w:ind w:leftChars="100" w:left="792" w:rightChars="50" w:right="120" w:hangingChars="230" w:hanging="552"/>
              <w:textAlignment w:val="auto"/>
            </w:pPr>
            <w:r w:rsidRPr="00A75EF2">
              <w:t>二、辦理本市都市計畫通盤檢討</w:t>
            </w:r>
          </w:p>
          <w:p w14:paraId="060E5B02" w14:textId="77777777" w:rsidR="00352770" w:rsidRPr="00A75EF2" w:rsidRDefault="00352770" w:rsidP="002C62A3">
            <w:pPr>
              <w:pStyle w:val="001-0"/>
              <w:spacing w:line="360" w:lineRule="exact"/>
              <w:ind w:left="1201" w:right="130" w:hanging="1101"/>
            </w:pPr>
            <w:r w:rsidRPr="00A75EF2">
              <w:t xml:space="preserve">   </w:t>
            </w:r>
          </w:p>
          <w:p w14:paraId="6FC611D2" w14:textId="77777777" w:rsidR="00352770" w:rsidRPr="00A75EF2" w:rsidRDefault="00352770" w:rsidP="002C62A3">
            <w:pPr>
              <w:pStyle w:val="001-0"/>
              <w:spacing w:line="360" w:lineRule="exact"/>
              <w:ind w:left="1201" w:right="130" w:hanging="1101"/>
            </w:pPr>
          </w:p>
          <w:p w14:paraId="1CA6AB0A" w14:textId="77777777" w:rsidR="00352770" w:rsidRPr="00A75EF2" w:rsidRDefault="00352770" w:rsidP="002C62A3">
            <w:pPr>
              <w:pStyle w:val="001-0"/>
              <w:spacing w:line="360" w:lineRule="exact"/>
              <w:ind w:left="1201" w:right="130" w:hanging="1101"/>
            </w:pPr>
          </w:p>
          <w:p w14:paraId="40FC5AF3" w14:textId="77777777" w:rsidR="00352770" w:rsidRPr="00A75EF2" w:rsidRDefault="00352770" w:rsidP="002C62A3">
            <w:pPr>
              <w:pStyle w:val="001-0"/>
              <w:spacing w:line="360" w:lineRule="exact"/>
              <w:ind w:left="1201" w:right="130" w:hanging="1101"/>
            </w:pPr>
          </w:p>
          <w:p w14:paraId="2C39FE96" w14:textId="77777777" w:rsidR="00352770" w:rsidRPr="00A75EF2" w:rsidRDefault="00352770" w:rsidP="002C62A3">
            <w:pPr>
              <w:pStyle w:val="001-0"/>
              <w:spacing w:line="360" w:lineRule="exact"/>
              <w:ind w:left="1201" w:right="130" w:hanging="1101"/>
            </w:pPr>
          </w:p>
          <w:p w14:paraId="47E87FF5" w14:textId="77777777" w:rsidR="00352770" w:rsidRPr="00A75EF2" w:rsidRDefault="00352770" w:rsidP="002C62A3">
            <w:pPr>
              <w:pStyle w:val="001-0"/>
              <w:spacing w:line="360" w:lineRule="exact"/>
              <w:ind w:left="1201" w:right="130" w:hanging="1101"/>
            </w:pPr>
          </w:p>
          <w:p w14:paraId="3D81AE13" w14:textId="77777777" w:rsidR="00352770" w:rsidRPr="00A75EF2" w:rsidRDefault="00352770" w:rsidP="002C62A3">
            <w:pPr>
              <w:pStyle w:val="001-0"/>
              <w:spacing w:line="360" w:lineRule="exact"/>
              <w:ind w:left="1201" w:right="130" w:hanging="1101"/>
            </w:pPr>
          </w:p>
          <w:p w14:paraId="32FFE11A" w14:textId="77777777" w:rsidR="00352770" w:rsidRPr="00A75EF2" w:rsidRDefault="00352770" w:rsidP="002C62A3">
            <w:pPr>
              <w:pStyle w:val="001-0"/>
              <w:spacing w:line="360" w:lineRule="exact"/>
              <w:ind w:left="1201" w:right="130" w:hanging="1101"/>
            </w:pPr>
          </w:p>
          <w:p w14:paraId="1D6B5FE4" w14:textId="77777777" w:rsidR="00352770" w:rsidRPr="00A75EF2" w:rsidRDefault="00352770" w:rsidP="002C62A3">
            <w:pPr>
              <w:pStyle w:val="001-0"/>
              <w:spacing w:line="360" w:lineRule="exact"/>
              <w:ind w:left="1201" w:right="130" w:hanging="1101"/>
            </w:pPr>
          </w:p>
          <w:p w14:paraId="3B4A5F35" w14:textId="77777777" w:rsidR="00352770" w:rsidRPr="00A75EF2" w:rsidRDefault="00352770" w:rsidP="002C62A3">
            <w:pPr>
              <w:pStyle w:val="001-0"/>
              <w:spacing w:line="360" w:lineRule="exact"/>
              <w:ind w:left="1201" w:right="130" w:hanging="1101"/>
            </w:pPr>
          </w:p>
          <w:p w14:paraId="2F3342A1" w14:textId="77777777" w:rsidR="00352770" w:rsidRPr="00A75EF2" w:rsidRDefault="00352770" w:rsidP="002C62A3">
            <w:pPr>
              <w:pStyle w:val="001-0"/>
              <w:spacing w:line="360" w:lineRule="exact"/>
              <w:ind w:left="1201" w:right="130" w:hanging="1101"/>
            </w:pPr>
          </w:p>
          <w:p w14:paraId="5C8FF42D" w14:textId="77777777" w:rsidR="00352770" w:rsidRPr="00A75EF2" w:rsidRDefault="00352770" w:rsidP="002C62A3">
            <w:pPr>
              <w:pStyle w:val="001-0"/>
              <w:spacing w:line="360" w:lineRule="exact"/>
              <w:ind w:left="1201" w:right="130" w:hanging="1101"/>
            </w:pPr>
          </w:p>
          <w:p w14:paraId="19974C73" w14:textId="77777777" w:rsidR="00352770" w:rsidRPr="00A75EF2" w:rsidRDefault="00352770" w:rsidP="002C62A3">
            <w:pPr>
              <w:pStyle w:val="001-0"/>
              <w:spacing w:line="360" w:lineRule="exact"/>
              <w:ind w:left="1201" w:right="130" w:hanging="1101"/>
            </w:pPr>
          </w:p>
          <w:p w14:paraId="5C5C930B" w14:textId="77777777" w:rsidR="00352770" w:rsidRPr="00A75EF2" w:rsidRDefault="00352770" w:rsidP="002C62A3">
            <w:pPr>
              <w:pStyle w:val="001-0"/>
              <w:spacing w:line="360" w:lineRule="exact"/>
              <w:ind w:left="1201" w:right="130" w:hanging="1101"/>
            </w:pPr>
          </w:p>
          <w:p w14:paraId="668200D5" w14:textId="77777777" w:rsidR="00352770" w:rsidRPr="00A75EF2" w:rsidRDefault="00352770" w:rsidP="002C62A3">
            <w:pPr>
              <w:pStyle w:val="001-0"/>
              <w:spacing w:line="360" w:lineRule="exact"/>
              <w:ind w:left="1201" w:right="130" w:hanging="1101"/>
            </w:pPr>
          </w:p>
          <w:p w14:paraId="2466E48A" w14:textId="77777777" w:rsidR="00352770" w:rsidRPr="00A75EF2" w:rsidRDefault="00352770" w:rsidP="002C62A3">
            <w:pPr>
              <w:pStyle w:val="001-0"/>
              <w:spacing w:line="360" w:lineRule="exact"/>
              <w:ind w:left="1201" w:right="130" w:hanging="1101"/>
            </w:pPr>
          </w:p>
          <w:p w14:paraId="1A5A50F6" w14:textId="77777777" w:rsidR="00352770" w:rsidRPr="00A75EF2" w:rsidRDefault="00352770" w:rsidP="002C62A3">
            <w:pPr>
              <w:pStyle w:val="001-0"/>
              <w:spacing w:line="360" w:lineRule="exact"/>
              <w:ind w:left="1201" w:right="130" w:hanging="1101"/>
            </w:pPr>
          </w:p>
          <w:p w14:paraId="15E0A425" w14:textId="77777777" w:rsidR="00352770" w:rsidRPr="00A75EF2" w:rsidRDefault="00352770" w:rsidP="002C62A3">
            <w:pPr>
              <w:pStyle w:val="001-0"/>
              <w:spacing w:line="360" w:lineRule="exact"/>
              <w:ind w:left="1201" w:right="130" w:hanging="1101"/>
            </w:pPr>
          </w:p>
          <w:p w14:paraId="6605CA73" w14:textId="77777777" w:rsidR="00352770" w:rsidRPr="00A75EF2" w:rsidRDefault="00352770" w:rsidP="002C62A3">
            <w:pPr>
              <w:pStyle w:val="001-0"/>
              <w:spacing w:line="360" w:lineRule="exact"/>
              <w:ind w:left="1201" w:right="130" w:hanging="1101"/>
            </w:pPr>
          </w:p>
          <w:p w14:paraId="073481A9" w14:textId="77777777" w:rsidR="00352770" w:rsidRPr="00A75EF2" w:rsidRDefault="00352770" w:rsidP="002C62A3">
            <w:pPr>
              <w:pStyle w:val="001-0"/>
              <w:spacing w:line="360" w:lineRule="exact"/>
              <w:ind w:left="1201" w:right="130" w:hanging="1101"/>
            </w:pPr>
          </w:p>
          <w:p w14:paraId="045EE8BF" w14:textId="77777777" w:rsidR="00352770" w:rsidRPr="00A75EF2" w:rsidRDefault="00352770" w:rsidP="002C62A3">
            <w:pPr>
              <w:pStyle w:val="001-0"/>
              <w:spacing w:line="360" w:lineRule="exact"/>
              <w:ind w:left="1201" w:right="130" w:hanging="1101"/>
            </w:pPr>
          </w:p>
          <w:p w14:paraId="48138B47" w14:textId="77777777" w:rsidR="00352770" w:rsidRPr="00A75EF2" w:rsidRDefault="00352770" w:rsidP="002C62A3">
            <w:pPr>
              <w:pStyle w:val="001-0"/>
              <w:spacing w:line="360" w:lineRule="exact"/>
              <w:ind w:left="1201" w:right="130" w:hanging="1101"/>
            </w:pPr>
          </w:p>
          <w:p w14:paraId="30D2FCDC" w14:textId="77777777" w:rsidR="00352770" w:rsidRPr="00A75EF2" w:rsidRDefault="00352770" w:rsidP="002C62A3">
            <w:pPr>
              <w:pStyle w:val="001-0"/>
              <w:spacing w:line="360" w:lineRule="exact"/>
              <w:ind w:left="1201" w:right="130" w:hanging="1101"/>
            </w:pPr>
          </w:p>
          <w:p w14:paraId="293B4423" w14:textId="77777777" w:rsidR="00B94012" w:rsidRPr="00A75EF2" w:rsidRDefault="00B94012" w:rsidP="002C62A3">
            <w:pPr>
              <w:pStyle w:val="001-0"/>
              <w:spacing w:line="360" w:lineRule="exact"/>
              <w:ind w:left="1201" w:right="130" w:hanging="1101"/>
            </w:pPr>
          </w:p>
          <w:p w14:paraId="61B1BFBD" w14:textId="77777777" w:rsidR="00B37616" w:rsidRPr="00A75EF2" w:rsidRDefault="00B37616" w:rsidP="002C62A3">
            <w:pPr>
              <w:pStyle w:val="001-0"/>
              <w:spacing w:line="360" w:lineRule="exact"/>
              <w:ind w:left="1201" w:right="130" w:hanging="1101"/>
            </w:pPr>
          </w:p>
          <w:p w14:paraId="7B15AB5F" w14:textId="77777777" w:rsidR="00352770" w:rsidRPr="00A75EF2" w:rsidRDefault="00352770" w:rsidP="002C62A3">
            <w:pPr>
              <w:pStyle w:val="001-0"/>
              <w:spacing w:line="360" w:lineRule="exact"/>
              <w:ind w:left="1201" w:right="130" w:hanging="1101"/>
            </w:pPr>
          </w:p>
          <w:p w14:paraId="095C4311" w14:textId="77777777" w:rsidR="009849A7" w:rsidRPr="00A75EF2" w:rsidRDefault="009849A7" w:rsidP="002C62A3">
            <w:pPr>
              <w:pStyle w:val="001-0"/>
              <w:suppressAutoHyphens w:val="0"/>
              <w:autoSpaceDN/>
              <w:adjustRightInd w:val="0"/>
              <w:spacing w:line="360" w:lineRule="exact"/>
              <w:ind w:leftChars="100" w:left="792" w:rightChars="50" w:right="120" w:hangingChars="230" w:hanging="552"/>
              <w:textAlignment w:val="auto"/>
            </w:pPr>
          </w:p>
          <w:p w14:paraId="338597DA" w14:textId="77777777" w:rsidR="00352770" w:rsidRPr="00A75EF2" w:rsidRDefault="00352770" w:rsidP="002C62A3">
            <w:pPr>
              <w:pStyle w:val="001-0"/>
              <w:suppressAutoHyphens w:val="0"/>
              <w:autoSpaceDN/>
              <w:adjustRightInd w:val="0"/>
              <w:spacing w:line="360" w:lineRule="exact"/>
              <w:ind w:leftChars="100" w:left="792" w:rightChars="50" w:right="120" w:hangingChars="230" w:hanging="552"/>
              <w:textAlignment w:val="auto"/>
            </w:pPr>
            <w:r w:rsidRPr="00A75EF2">
              <w:rPr>
                <w:rFonts w:hint="eastAsia"/>
              </w:rPr>
              <w:t>三、</w:t>
            </w:r>
            <w:r w:rsidRPr="00A75EF2">
              <w:t>辦理公共設施用地專案通盤檢討</w:t>
            </w:r>
          </w:p>
          <w:p w14:paraId="271F5446" w14:textId="77777777" w:rsidR="00352770" w:rsidRPr="00A75EF2" w:rsidRDefault="00352770" w:rsidP="002C62A3">
            <w:pPr>
              <w:pStyle w:val="001-0"/>
              <w:suppressAutoHyphens w:val="0"/>
              <w:autoSpaceDN/>
              <w:adjustRightInd w:val="0"/>
              <w:spacing w:line="360" w:lineRule="exact"/>
              <w:ind w:leftChars="100" w:left="792" w:rightChars="50" w:right="120" w:hangingChars="230" w:hanging="552"/>
              <w:textAlignment w:val="auto"/>
            </w:pPr>
          </w:p>
          <w:p w14:paraId="77F0BF3E" w14:textId="77777777" w:rsidR="00352770" w:rsidRPr="00A75EF2" w:rsidRDefault="00352770" w:rsidP="002C62A3">
            <w:pPr>
              <w:pStyle w:val="001-0"/>
              <w:suppressAutoHyphens w:val="0"/>
              <w:autoSpaceDN/>
              <w:adjustRightInd w:val="0"/>
              <w:spacing w:line="360" w:lineRule="exact"/>
              <w:ind w:leftChars="100" w:left="792" w:rightChars="50" w:right="120" w:hangingChars="230" w:hanging="552"/>
              <w:textAlignment w:val="auto"/>
            </w:pPr>
          </w:p>
          <w:p w14:paraId="69E5A81B" w14:textId="77777777" w:rsidR="00B94012" w:rsidRPr="00A75EF2" w:rsidRDefault="00B94012" w:rsidP="002C62A3">
            <w:pPr>
              <w:pStyle w:val="001-0"/>
              <w:suppressAutoHyphens w:val="0"/>
              <w:autoSpaceDN/>
              <w:adjustRightInd w:val="0"/>
              <w:spacing w:line="360" w:lineRule="exact"/>
              <w:ind w:leftChars="100" w:left="792" w:rightChars="50" w:right="120" w:hangingChars="230" w:hanging="552"/>
              <w:textAlignment w:val="auto"/>
            </w:pPr>
          </w:p>
          <w:p w14:paraId="2A6EF3F1" w14:textId="77777777" w:rsidR="00EF7FB3" w:rsidRPr="00A75EF2" w:rsidRDefault="00EF7FB3" w:rsidP="002C62A3">
            <w:pPr>
              <w:pStyle w:val="001-0"/>
              <w:suppressAutoHyphens w:val="0"/>
              <w:autoSpaceDN/>
              <w:adjustRightInd w:val="0"/>
              <w:spacing w:line="360" w:lineRule="exact"/>
              <w:ind w:leftChars="100" w:left="792" w:rightChars="50" w:right="120" w:hangingChars="230" w:hanging="552"/>
              <w:textAlignment w:val="auto"/>
            </w:pPr>
          </w:p>
          <w:p w14:paraId="7D91401C" w14:textId="77777777" w:rsidR="00352770" w:rsidRPr="00A75EF2" w:rsidRDefault="00352770" w:rsidP="002C62A3">
            <w:pPr>
              <w:pStyle w:val="001-0"/>
              <w:suppressAutoHyphens w:val="0"/>
              <w:autoSpaceDN/>
              <w:adjustRightInd w:val="0"/>
              <w:spacing w:line="360" w:lineRule="exact"/>
              <w:ind w:leftChars="100" w:left="792" w:rightChars="50" w:right="120" w:hangingChars="230" w:hanging="552"/>
              <w:textAlignment w:val="auto"/>
            </w:pPr>
          </w:p>
          <w:p w14:paraId="48557106" w14:textId="77777777" w:rsidR="00E974C7" w:rsidRPr="00A75EF2" w:rsidRDefault="00352770" w:rsidP="002C62A3">
            <w:pPr>
              <w:pStyle w:val="001-0"/>
              <w:suppressAutoHyphens w:val="0"/>
              <w:autoSpaceDN/>
              <w:adjustRightInd w:val="0"/>
              <w:spacing w:line="360" w:lineRule="exact"/>
              <w:ind w:leftChars="100" w:left="792" w:rightChars="50" w:right="120" w:hangingChars="230" w:hanging="552"/>
              <w:textAlignment w:val="auto"/>
            </w:pPr>
            <w:r w:rsidRPr="00A75EF2">
              <w:rPr>
                <w:rFonts w:hint="eastAsia"/>
                <w:kern w:val="2"/>
              </w:rPr>
              <w:t>四</w:t>
            </w:r>
            <w:r w:rsidRPr="00A75EF2">
              <w:rPr>
                <w:kern w:val="2"/>
              </w:rPr>
              <w:t>、</w:t>
            </w:r>
            <w:r w:rsidR="00E974C7" w:rsidRPr="00A75EF2">
              <w:rPr>
                <w:rFonts w:hint="eastAsia"/>
              </w:rPr>
              <w:t>完成容積</w:t>
            </w:r>
            <w:r w:rsidR="00E974C7" w:rsidRPr="00A75EF2">
              <w:rPr>
                <w:rFonts w:hint="eastAsia"/>
                <w:kern w:val="2"/>
              </w:rPr>
              <w:t>移轉</w:t>
            </w:r>
            <w:r w:rsidR="00E974C7" w:rsidRPr="00A75EF2">
              <w:rPr>
                <w:rFonts w:hint="eastAsia"/>
              </w:rPr>
              <w:t>許可要點修訂</w:t>
            </w:r>
          </w:p>
          <w:p w14:paraId="10DDE0F4" w14:textId="77777777" w:rsidR="00352770" w:rsidRPr="00A75EF2" w:rsidRDefault="00352770" w:rsidP="002C62A3">
            <w:pPr>
              <w:pStyle w:val="001-0"/>
              <w:spacing w:line="360" w:lineRule="exact"/>
              <w:ind w:left="780" w:right="130" w:hanging="520"/>
            </w:pPr>
          </w:p>
          <w:p w14:paraId="2B0BA817" w14:textId="77777777" w:rsidR="00E974C7" w:rsidRPr="00A75EF2" w:rsidRDefault="00E974C7" w:rsidP="002C62A3">
            <w:pPr>
              <w:pStyle w:val="001-0"/>
              <w:spacing w:line="360" w:lineRule="exact"/>
              <w:ind w:left="780" w:right="130" w:hanging="520"/>
            </w:pPr>
          </w:p>
          <w:p w14:paraId="793C3DB6" w14:textId="77777777" w:rsidR="00E974C7" w:rsidRPr="00A75EF2" w:rsidRDefault="00E974C7" w:rsidP="002C62A3">
            <w:pPr>
              <w:pStyle w:val="001-0"/>
              <w:spacing w:line="360" w:lineRule="exact"/>
              <w:ind w:left="780" w:right="130" w:hanging="520"/>
            </w:pPr>
          </w:p>
          <w:p w14:paraId="17187AA3" w14:textId="77777777" w:rsidR="00E974C7" w:rsidRPr="00A75EF2" w:rsidRDefault="00E974C7" w:rsidP="002C62A3">
            <w:pPr>
              <w:pStyle w:val="001-0"/>
              <w:spacing w:line="360" w:lineRule="exact"/>
              <w:ind w:left="780" w:right="130" w:hanging="520"/>
            </w:pPr>
          </w:p>
          <w:p w14:paraId="21257B16" w14:textId="77777777" w:rsidR="00352770" w:rsidRPr="00A75EF2" w:rsidRDefault="00352770" w:rsidP="002C62A3">
            <w:pPr>
              <w:pStyle w:val="001-0"/>
              <w:spacing w:line="360" w:lineRule="exact"/>
              <w:ind w:left="780" w:right="130" w:hanging="520"/>
            </w:pPr>
          </w:p>
          <w:p w14:paraId="35EFB37D" w14:textId="77777777" w:rsidR="00352770" w:rsidRPr="00A75EF2" w:rsidRDefault="00D71D6C" w:rsidP="002C62A3">
            <w:pPr>
              <w:pStyle w:val="001-0"/>
              <w:suppressAutoHyphens w:val="0"/>
              <w:autoSpaceDN/>
              <w:adjustRightInd w:val="0"/>
              <w:spacing w:line="360" w:lineRule="exact"/>
              <w:ind w:leftChars="100" w:left="792" w:rightChars="50" w:right="120" w:hangingChars="230" w:hanging="552"/>
              <w:textAlignment w:val="auto"/>
            </w:pPr>
            <w:r w:rsidRPr="00A75EF2">
              <w:rPr>
                <w:rFonts w:hint="eastAsia"/>
              </w:rPr>
              <w:t>五</w:t>
            </w:r>
            <w:r w:rsidR="00352770" w:rsidRPr="00A75EF2">
              <w:t>、持續推動大林</w:t>
            </w:r>
            <w:r w:rsidR="00352770" w:rsidRPr="00A75EF2">
              <w:lastRenderedPageBreak/>
              <w:t>蒲遷村作業</w:t>
            </w:r>
          </w:p>
          <w:p w14:paraId="47C59A9A" w14:textId="77777777" w:rsidR="005F0755" w:rsidRPr="00A75EF2" w:rsidRDefault="005F0755" w:rsidP="002C62A3">
            <w:pPr>
              <w:pStyle w:val="001-0"/>
              <w:suppressAutoHyphens w:val="0"/>
              <w:autoSpaceDN/>
              <w:adjustRightInd w:val="0"/>
              <w:spacing w:line="360" w:lineRule="exact"/>
              <w:ind w:leftChars="100" w:left="792" w:rightChars="50" w:right="120" w:hangingChars="230" w:hanging="552"/>
              <w:textAlignment w:val="auto"/>
            </w:pPr>
          </w:p>
          <w:p w14:paraId="02C8D7C5" w14:textId="77777777" w:rsidR="00CB0671" w:rsidRPr="00A75EF2" w:rsidRDefault="00CB0671" w:rsidP="002C62A3">
            <w:pPr>
              <w:pStyle w:val="001-0"/>
              <w:suppressAutoHyphens w:val="0"/>
              <w:autoSpaceDN/>
              <w:adjustRightInd w:val="0"/>
              <w:spacing w:line="360" w:lineRule="exact"/>
              <w:ind w:leftChars="100" w:left="792" w:rightChars="50" w:right="120" w:hangingChars="230" w:hanging="552"/>
              <w:textAlignment w:val="auto"/>
            </w:pPr>
          </w:p>
          <w:p w14:paraId="6E0A6187" w14:textId="77777777" w:rsidR="00550CCD" w:rsidRPr="00A75EF2" w:rsidRDefault="00550CCD" w:rsidP="002C62A3">
            <w:pPr>
              <w:pStyle w:val="001-0"/>
              <w:suppressAutoHyphens w:val="0"/>
              <w:autoSpaceDN/>
              <w:adjustRightInd w:val="0"/>
              <w:spacing w:line="360" w:lineRule="exact"/>
              <w:ind w:leftChars="100" w:left="792" w:rightChars="50" w:right="120" w:hangingChars="230" w:hanging="552"/>
              <w:textAlignment w:val="auto"/>
            </w:pPr>
          </w:p>
          <w:p w14:paraId="1F4C6465" w14:textId="77777777" w:rsidR="00550CCD" w:rsidRPr="00A75EF2" w:rsidRDefault="00550CCD" w:rsidP="002C62A3">
            <w:pPr>
              <w:pStyle w:val="001-0"/>
              <w:suppressAutoHyphens w:val="0"/>
              <w:autoSpaceDN/>
              <w:adjustRightInd w:val="0"/>
              <w:spacing w:line="360" w:lineRule="exact"/>
              <w:ind w:leftChars="100" w:left="792" w:rightChars="50" w:right="120" w:hangingChars="230" w:hanging="552"/>
              <w:textAlignment w:val="auto"/>
            </w:pPr>
          </w:p>
          <w:p w14:paraId="50B433E8" w14:textId="77777777" w:rsidR="00550CCD" w:rsidRPr="00A75EF2" w:rsidRDefault="00550CCD" w:rsidP="002C62A3">
            <w:pPr>
              <w:pStyle w:val="001-0"/>
              <w:suppressAutoHyphens w:val="0"/>
              <w:autoSpaceDN/>
              <w:adjustRightInd w:val="0"/>
              <w:spacing w:line="360" w:lineRule="exact"/>
              <w:ind w:leftChars="100" w:left="792" w:rightChars="50" w:right="120" w:hangingChars="230" w:hanging="552"/>
              <w:textAlignment w:val="auto"/>
            </w:pPr>
          </w:p>
          <w:p w14:paraId="2C38347B" w14:textId="77777777" w:rsidR="00550CCD" w:rsidRPr="00A75EF2" w:rsidRDefault="00550CCD" w:rsidP="002C62A3">
            <w:pPr>
              <w:pStyle w:val="001-0"/>
              <w:suppressAutoHyphens w:val="0"/>
              <w:autoSpaceDN/>
              <w:adjustRightInd w:val="0"/>
              <w:spacing w:line="360" w:lineRule="exact"/>
              <w:ind w:leftChars="100" w:left="792" w:rightChars="50" w:right="120" w:hangingChars="230" w:hanging="552"/>
              <w:textAlignment w:val="auto"/>
            </w:pPr>
          </w:p>
          <w:p w14:paraId="03422D6D" w14:textId="77777777" w:rsidR="00550CCD" w:rsidRPr="00A75EF2" w:rsidRDefault="00550CCD" w:rsidP="002C62A3">
            <w:pPr>
              <w:pStyle w:val="001-0"/>
              <w:suppressAutoHyphens w:val="0"/>
              <w:autoSpaceDN/>
              <w:adjustRightInd w:val="0"/>
              <w:spacing w:line="360" w:lineRule="exact"/>
              <w:ind w:leftChars="100" w:left="792" w:rightChars="50" w:right="120" w:hangingChars="230" w:hanging="552"/>
              <w:textAlignment w:val="auto"/>
            </w:pPr>
          </w:p>
          <w:p w14:paraId="1CD560CD" w14:textId="77777777" w:rsidR="00CB0671" w:rsidRPr="00A75EF2" w:rsidRDefault="00CB0671" w:rsidP="002C62A3">
            <w:pPr>
              <w:pStyle w:val="001-0"/>
              <w:suppressAutoHyphens w:val="0"/>
              <w:autoSpaceDN/>
              <w:adjustRightInd w:val="0"/>
              <w:spacing w:line="360" w:lineRule="exact"/>
              <w:ind w:leftChars="100" w:left="792" w:rightChars="50" w:right="120" w:hangingChars="230" w:hanging="552"/>
              <w:textAlignment w:val="auto"/>
            </w:pPr>
          </w:p>
          <w:p w14:paraId="40EF66C6" w14:textId="77777777" w:rsidR="0053483B" w:rsidRPr="00A75EF2" w:rsidRDefault="0053483B" w:rsidP="002C62A3">
            <w:pPr>
              <w:pStyle w:val="001-0"/>
              <w:suppressAutoHyphens w:val="0"/>
              <w:autoSpaceDN/>
              <w:adjustRightInd w:val="0"/>
              <w:spacing w:line="360" w:lineRule="exact"/>
              <w:ind w:leftChars="100" w:left="792" w:rightChars="50" w:right="120" w:hangingChars="230" w:hanging="552"/>
              <w:textAlignment w:val="auto"/>
            </w:pPr>
          </w:p>
          <w:p w14:paraId="3B46A3A7" w14:textId="77777777" w:rsidR="00CB0671" w:rsidRPr="00A75EF2" w:rsidRDefault="00CB0671" w:rsidP="002C62A3">
            <w:pPr>
              <w:pStyle w:val="001-0"/>
              <w:suppressAutoHyphens w:val="0"/>
              <w:autoSpaceDN/>
              <w:adjustRightInd w:val="0"/>
              <w:spacing w:line="360" w:lineRule="exact"/>
              <w:ind w:leftChars="100" w:left="792" w:rightChars="50" w:right="120" w:hangingChars="230" w:hanging="552"/>
              <w:textAlignment w:val="auto"/>
            </w:pPr>
          </w:p>
          <w:p w14:paraId="200122D3" w14:textId="77777777" w:rsidR="00550CCD" w:rsidRPr="00A75EF2" w:rsidRDefault="00550CCD" w:rsidP="002C62A3">
            <w:pPr>
              <w:pStyle w:val="001-0"/>
              <w:suppressAutoHyphens w:val="0"/>
              <w:autoSpaceDN/>
              <w:adjustRightInd w:val="0"/>
              <w:spacing w:line="360" w:lineRule="exact"/>
              <w:ind w:leftChars="100" w:left="792" w:rightChars="50" w:right="120" w:hangingChars="230" w:hanging="552"/>
              <w:textAlignment w:val="auto"/>
            </w:pPr>
          </w:p>
          <w:p w14:paraId="66A1B45E" w14:textId="77777777" w:rsidR="00550CCD" w:rsidRPr="00A75EF2" w:rsidRDefault="00550CCD" w:rsidP="002C62A3">
            <w:pPr>
              <w:pStyle w:val="001-0"/>
              <w:suppressAutoHyphens w:val="0"/>
              <w:autoSpaceDN/>
              <w:adjustRightInd w:val="0"/>
              <w:spacing w:line="360" w:lineRule="exact"/>
              <w:ind w:leftChars="100" w:left="792" w:rightChars="50" w:right="120" w:hangingChars="230" w:hanging="552"/>
              <w:textAlignment w:val="auto"/>
            </w:pPr>
          </w:p>
          <w:p w14:paraId="6491716F" w14:textId="77777777" w:rsidR="00550CCD" w:rsidRPr="00A75EF2" w:rsidRDefault="00550CCD" w:rsidP="002C62A3">
            <w:pPr>
              <w:pStyle w:val="001-0"/>
              <w:suppressAutoHyphens w:val="0"/>
              <w:autoSpaceDN/>
              <w:adjustRightInd w:val="0"/>
              <w:spacing w:line="360" w:lineRule="exact"/>
              <w:ind w:leftChars="100" w:left="792" w:rightChars="50" w:right="120" w:hangingChars="230" w:hanging="552"/>
              <w:textAlignment w:val="auto"/>
            </w:pPr>
          </w:p>
          <w:p w14:paraId="3AB98FC2" w14:textId="77777777" w:rsidR="00550CCD" w:rsidRPr="00A75EF2" w:rsidRDefault="00550CCD" w:rsidP="002C62A3">
            <w:pPr>
              <w:pStyle w:val="001-0"/>
              <w:suppressAutoHyphens w:val="0"/>
              <w:autoSpaceDN/>
              <w:adjustRightInd w:val="0"/>
              <w:spacing w:line="360" w:lineRule="exact"/>
              <w:ind w:leftChars="100" w:left="792" w:rightChars="50" w:right="120" w:hangingChars="230" w:hanging="552"/>
              <w:textAlignment w:val="auto"/>
            </w:pPr>
          </w:p>
          <w:p w14:paraId="7BCCD68C" w14:textId="77777777" w:rsidR="005F0755" w:rsidRPr="00A75EF2" w:rsidRDefault="002A07B5" w:rsidP="002C62A3">
            <w:pPr>
              <w:pStyle w:val="001-0"/>
              <w:suppressAutoHyphens w:val="0"/>
              <w:autoSpaceDN/>
              <w:adjustRightInd w:val="0"/>
              <w:spacing w:line="360" w:lineRule="exact"/>
              <w:ind w:leftChars="50" w:left="319" w:rightChars="50" w:right="120" w:hangingChars="83" w:hanging="199"/>
              <w:textAlignment w:val="auto"/>
              <w:rPr>
                <w:b/>
              </w:rPr>
            </w:pPr>
            <w:r w:rsidRPr="00A75EF2">
              <w:rPr>
                <w:b/>
              </w:rPr>
              <w:t>肆、都市設計</w:t>
            </w:r>
          </w:p>
          <w:p w14:paraId="7C4FA73A" w14:textId="77777777" w:rsidR="00CB0671" w:rsidRPr="00A75EF2" w:rsidRDefault="00CB0671" w:rsidP="002C62A3">
            <w:pPr>
              <w:pStyle w:val="001-0"/>
              <w:suppressAutoHyphens w:val="0"/>
              <w:autoSpaceDN/>
              <w:adjustRightInd w:val="0"/>
              <w:spacing w:line="360" w:lineRule="exact"/>
              <w:ind w:leftChars="100" w:left="792" w:rightChars="50" w:right="120" w:hangingChars="230" w:hanging="552"/>
              <w:textAlignment w:val="auto"/>
            </w:pPr>
            <w:r w:rsidRPr="00A75EF2">
              <w:t>一、都市設計及土地使用開發許可審議委員會審議業務</w:t>
            </w:r>
          </w:p>
          <w:p w14:paraId="16CF4B57" w14:textId="77777777" w:rsidR="00CB0671" w:rsidRPr="00A75EF2" w:rsidRDefault="00CB0671" w:rsidP="002C62A3">
            <w:pPr>
              <w:pStyle w:val="001-0"/>
              <w:spacing w:line="360" w:lineRule="exact"/>
              <w:ind w:left="297" w:right="130" w:hanging="198"/>
            </w:pPr>
          </w:p>
          <w:p w14:paraId="298A1868" w14:textId="77777777" w:rsidR="00CB0671" w:rsidRPr="00A75EF2" w:rsidRDefault="00CB0671" w:rsidP="002C62A3">
            <w:pPr>
              <w:pStyle w:val="001-0"/>
              <w:suppressAutoHyphens w:val="0"/>
              <w:autoSpaceDN/>
              <w:adjustRightInd w:val="0"/>
              <w:spacing w:line="360" w:lineRule="exact"/>
              <w:ind w:leftChars="100" w:left="792" w:rightChars="50" w:right="120" w:hangingChars="230" w:hanging="552"/>
              <w:textAlignment w:val="auto"/>
            </w:pPr>
            <w:r w:rsidRPr="00A75EF2">
              <w:t>二、</w:t>
            </w:r>
            <w:r w:rsidRPr="00A75EF2">
              <w:rPr>
                <w:rFonts w:hint="eastAsia"/>
              </w:rPr>
              <w:t>修正都市設計審議原則</w:t>
            </w:r>
          </w:p>
          <w:p w14:paraId="31D7126B" w14:textId="77777777" w:rsidR="00CB0671" w:rsidRPr="00A75EF2" w:rsidRDefault="00CB0671" w:rsidP="002C62A3">
            <w:pPr>
              <w:pStyle w:val="001-0"/>
              <w:spacing w:line="360" w:lineRule="exact"/>
              <w:ind w:left="297" w:right="130" w:hanging="198"/>
            </w:pPr>
          </w:p>
          <w:p w14:paraId="22EA5509" w14:textId="77777777" w:rsidR="00CB0671" w:rsidRPr="00A75EF2" w:rsidRDefault="00CB0671" w:rsidP="002C62A3">
            <w:pPr>
              <w:pStyle w:val="001-0"/>
              <w:spacing w:line="360" w:lineRule="exact"/>
              <w:ind w:left="297" w:right="130" w:hanging="198"/>
            </w:pPr>
          </w:p>
          <w:p w14:paraId="12CCFCA9" w14:textId="77777777" w:rsidR="001F4F55" w:rsidRPr="00A75EF2" w:rsidRDefault="001F4F55" w:rsidP="002C62A3">
            <w:pPr>
              <w:pStyle w:val="001-0"/>
              <w:spacing w:line="360" w:lineRule="exact"/>
              <w:ind w:left="297" w:right="130" w:hanging="198"/>
            </w:pPr>
          </w:p>
          <w:p w14:paraId="5D059052" w14:textId="77777777" w:rsidR="001F4F55" w:rsidRPr="00A75EF2" w:rsidRDefault="001F4F55" w:rsidP="002C62A3">
            <w:pPr>
              <w:pStyle w:val="001-0"/>
              <w:spacing w:line="360" w:lineRule="exact"/>
              <w:ind w:left="297" w:right="130" w:hanging="198"/>
            </w:pPr>
          </w:p>
          <w:p w14:paraId="397E8B15" w14:textId="77777777" w:rsidR="00CB0671" w:rsidRPr="00A75EF2" w:rsidRDefault="00CB0671" w:rsidP="002C62A3">
            <w:pPr>
              <w:pStyle w:val="001-0"/>
              <w:suppressAutoHyphens w:val="0"/>
              <w:autoSpaceDN/>
              <w:adjustRightInd w:val="0"/>
              <w:spacing w:line="360" w:lineRule="exact"/>
              <w:ind w:leftChars="100" w:left="792" w:rightChars="50" w:right="120" w:hangingChars="230" w:hanging="552"/>
              <w:textAlignment w:val="auto"/>
            </w:pPr>
            <w:r w:rsidRPr="00A75EF2">
              <w:t>三、</w:t>
            </w:r>
            <w:r w:rsidRPr="00A75EF2">
              <w:rPr>
                <w:rFonts w:hint="eastAsia"/>
              </w:rPr>
              <w:t>啟動都設審議收費機制，以提高都審服務品質與效率</w:t>
            </w:r>
          </w:p>
          <w:p w14:paraId="46AA70AE" w14:textId="77777777" w:rsidR="00E51CBD" w:rsidRPr="00A75EF2" w:rsidRDefault="00E51CBD" w:rsidP="002C62A3">
            <w:pPr>
              <w:pStyle w:val="001-0"/>
              <w:suppressAutoHyphens w:val="0"/>
              <w:autoSpaceDN/>
              <w:adjustRightInd w:val="0"/>
              <w:spacing w:line="360" w:lineRule="exact"/>
              <w:ind w:leftChars="100" w:left="792" w:rightChars="50" w:right="120" w:hangingChars="230" w:hanging="552"/>
              <w:textAlignment w:val="auto"/>
            </w:pPr>
          </w:p>
          <w:p w14:paraId="13B1AB11" w14:textId="77777777" w:rsidR="005F0755" w:rsidRPr="00A75EF2" w:rsidRDefault="002A07B5" w:rsidP="002C62A3">
            <w:pPr>
              <w:pStyle w:val="001-0"/>
              <w:suppressAutoHyphens w:val="0"/>
              <w:autoSpaceDN/>
              <w:adjustRightInd w:val="0"/>
              <w:spacing w:line="360" w:lineRule="exact"/>
              <w:ind w:leftChars="50" w:left="319" w:rightChars="50" w:right="120" w:hangingChars="83" w:hanging="199"/>
              <w:textAlignment w:val="auto"/>
              <w:rPr>
                <w:b/>
              </w:rPr>
            </w:pPr>
            <w:r w:rsidRPr="00A75EF2">
              <w:rPr>
                <w:b/>
              </w:rPr>
              <w:t>伍、社區營造</w:t>
            </w:r>
          </w:p>
          <w:p w14:paraId="21FC5536" w14:textId="77777777" w:rsidR="00CB0671" w:rsidRPr="00A75EF2" w:rsidRDefault="00CB0671" w:rsidP="002C62A3">
            <w:pPr>
              <w:pStyle w:val="001-0"/>
              <w:suppressAutoHyphens w:val="0"/>
              <w:autoSpaceDN/>
              <w:adjustRightInd w:val="0"/>
              <w:spacing w:line="360" w:lineRule="exact"/>
              <w:ind w:leftChars="100" w:left="792" w:rightChars="50" w:right="120" w:hangingChars="230" w:hanging="552"/>
              <w:textAlignment w:val="auto"/>
            </w:pPr>
            <w:r w:rsidRPr="00A75EF2">
              <w:t>一、</w:t>
            </w:r>
            <w:r w:rsidRPr="00A75EF2">
              <w:rPr>
                <w:rFonts w:hint="eastAsia"/>
              </w:rPr>
              <w:t>協助社區營造低碳環境與多元發展場域</w:t>
            </w:r>
          </w:p>
          <w:p w14:paraId="685DCEA2" w14:textId="77777777" w:rsidR="00CB0671" w:rsidRPr="00A75EF2" w:rsidRDefault="00CB0671" w:rsidP="002C62A3">
            <w:pPr>
              <w:pStyle w:val="001-0"/>
              <w:spacing w:line="360" w:lineRule="exact"/>
              <w:ind w:left="780" w:right="130" w:hanging="520"/>
            </w:pPr>
          </w:p>
          <w:p w14:paraId="71CD0AC5" w14:textId="77777777" w:rsidR="00CB0671" w:rsidRPr="00A75EF2" w:rsidRDefault="00CB0671" w:rsidP="002C62A3">
            <w:pPr>
              <w:pStyle w:val="001-0"/>
              <w:spacing w:line="360" w:lineRule="exact"/>
              <w:ind w:left="780" w:right="130" w:hanging="520"/>
            </w:pPr>
          </w:p>
          <w:p w14:paraId="62231350" w14:textId="77777777" w:rsidR="00CB0671" w:rsidRPr="00A75EF2" w:rsidRDefault="00CB0671" w:rsidP="002C62A3">
            <w:pPr>
              <w:pStyle w:val="001-0"/>
              <w:spacing w:line="360" w:lineRule="exact"/>
              <w:ind w:left="780" w:right="130" w:hanging="520"/>
            </w:pPr>
          </w:p>
          <w:p w14:paraId="76A8C5B1" w14:textId="77777777" w:rsidR="00CB0671" w:rsidRPr="00A75EF2" w:rsidRDefault="00CB0671" w:rsidP="002C62A3">
            <w:pPr>
              <w:pStyle w:val="001-0"/>
              <w:spacing w:line="360" w:lineRule="exact"/>
              <w:ind w:left="780" w:right="130" w:hanging="520"/>
            </w:pPr>
          </w:p>
          <w:p w14:paraId="43B50B24" w14:textId="77777777" w:rsidR="00CB0671" w:rsidRPr="00A75EF2" w:rsidRDefault="00CB0671" w:rsidP="002C62A3">
            <w:pPr>
              <w:pStyle w:val="001-0"/>
              <w:spacing w:line="360" w:lineRule="exact"/>
              <w:ind w:left="780" w:right="130" w:hanging="520"/>
            </w:pPr>
          </w:p>
          <w:p w14:paraId="13793707" w14:textId="77777777" w:rsidR="00CB0671" w:rsidRPr="00A75EF2" w:rsidRDefault="00CB0671" w:rsidP="002C62A3">
            <w:pPr>
              <w:pStyle w:val="001-0"/>
              <w:suppressAutoHyphens w:val="0"/>
              <w:autoSpaceDN/>
              <w:adjustRightInd w:val="0"/>
              <w:spacing w:line="360" w:lineRule="exact"/>
              <w:ind w:leftChars="100" w:left="792" w:rightChars="50" w:right="120" w:hangingChars="230" w:hanging="552"/>
              <w:textAlignment w:val="auto"/>
            </w:pPr>
            <w:r w:rsidRPr="00A75EF2">
              <w:t>二、</w:t>
            </w:r>
            <w:r w:rsidRPr="00A75EF2">
              <w:rPr>
                <w:rFonts w:hint="eastAsia"/>
              </w:rPr>
              <w:t>爭取城鎮風貌計畫提升整體景觀及生活空間品質</w:t>
            </w:r>
          </w:p>
          <w:p w14:paraId="2C40BDF1" w14:textId="77777777" w:rsidR="00CB0671" w:rsidRPr="00A75EF2" w:rsidRDefault="00CB0671" w:rsidP="002C62A3">
            <w:pPr>
              <w:pStyle w:val="001-0"/>
              <w:spacing w:line="360" w:lineRule="exact"/>
              <w:ind w:left="780" w:right="130" w:hanging="520"/>
            </w:pPr>
          </w:p>
          <w:p w14:paraId="4AC39B72" w14:textId="77777777" w:rsidR="00CB0671" w:rsidRPr="00A75EF2" w:rsidRDefault="00CB0671" w:rsidP="002C62A3">
            <w:pPr>
              <w:pStyle w:val="001-0"/>
              <w:spacing w:line="360" w:lineRule="exact"/>
              <w:ind w:left="780" w:right="130" w:hanging="520"/>
            </w:pPr>
          </w:p>
          <w:p w14:paraId="4D2F3689" w14:textId="77777777" w:rsidR="00CB0671" w:rsidRPr="00A75EF2" w:rsidRDefault="00CB0671" w:rsidP="002C62A3">
            <w:pPr>
              <w:pStyle w:val="001-0"/>
              <w:spacing w:line="360" w:lineRule="exact"/>
              <w:ind w:left="780" w:right="130" w:hanging="520"/>
            </w:pPr>
          </w:p>
          <w:p w14:paraId="274C029C" w14:textId="77777777" w:rsidR="00CB0671" w:rsidRPr="00A75EF2" w:rsidRDefault="00CB0671" w:rsidP="002C62A3">
            <w:pPr>
              <w:pStyle w:val="001-0"/>
              <w:spacing w:line="360" w:lineRule="exact"/>
              <w:ind w:left="780" w:right="130" w:hanging="520"/>
            </w:pPr>
          </w:p>
          <w:p w14:paraId="2A0CD02C" w14:textId="77777777" w:rsidR="00CB0671" w:rsidRPr="00A75EF2" w:rsidRDefault="00CB0671" w:rsidP="002C62A3">
            <w:pPr>
              <w:pStyle w:val="001-0"/>
              <w:spacing w:line="360" w:lineRule="exact"/>
              <w:ind w:left="780" w:right="130" w:hanging="520"/>
            </w:pPr>
          </w:p>
          <w:p w14:paraId="489AF5FC" w14:textId="77777777" w:rsidR="00EE5F31" w:rsidRPr="00A75EF2" w:rsidRDefault="00EE5F31" w:rsidP="002C62A3">
            <w:pPr>
              <w:pStyle w:val="001-0"/>
              <w:spacing w:line="360" w:lineRule="exact"/>
              <w:ind w:left="780" w:right="130" w:hanging="520"/>
            </w:pPr>
          </w:p>
          <w:p w14:paraId="7BDBA1C1" w14:textId="77777777" w:rsidR="00CB0671" w:rsidRPr="00A75EF2" w:rsidRDefault="00CB0671" w:rsidP="002C62A3">
            <w:pPr>
              <w:pStyle w:val="001-0"/>
              <w:spacing w:line="360" w:lineRule="exact"/>
              <w:ind w:left="780" w:right="130" w:hanging="520"/>
            </w:pPr>
          </w:p>
          <w:p w14:paraId="33D967D1" w14:textId="77777777" w:rsidR="002F37ED" w:rsidRPr="00A75EF2" w:rsidRDefault="002F37ED" w:rsidP="002C62A3">
            <w:pPr>
              <w:pStyle w:val="001-0"/>
              <w:spacing w:line="360" w:lineRule="exact"/>
              <w:ind w:left="780" w:right="130" w:hanging="520"/>
            </w:pPr>
          </w:p>
          <w:p w14:paraId="36709CC3" w14:textId="77777777" w:rsidR="00CB0671" w:rsidRPr="00A75EF2" w:rsidRDefault="00CB0671" w:rsidP="002C62A3">
            <w:pPr>
              <w:pStyle w:val="001-0"/>
              <w:spacing w:line="360" w:lineRule="exact"/>
              <w:ind w:left="780" w:right="130" w:hanging="520"/>
            </w:pPr>
            <w:r w:rsidRPr="00A75EF2">
              <w:rPr>
                <w:rFonts w:hint="eastAsia"/>
              </w:rPr>
              <w:t>三、打造燕巢橫山共創基地韌性基盤</w:t>
            </w:r>
          </w:p>
          <w:p w14:paraId="193AA488" w14:textId="77777777" w:rsidR="00AC3FE5" w:rsidRPr="00A75EF2" w:rsidRDefault="00AC3FE5" w:rsidP="002C62A3">
            <w:pPr>
              <w:pStyle w:val="001-0"/>
              <w:spacing w:line="360" w:lineRule="exact"/>
              <w:ind w:left="780" w:right="130" w:hanging="520"/>
            </w:pPr>
          </w:p>
          <w:p w14:paraId="79C6B804" w14:textId="77777777" w:rsidR="0053483B" w:rsidRPr="00A75EF2" w:rsidRDefault="0053483B" w:rsidP="002C62A3">
            <w:pPr>
              <w:pStyle w:val="001-0"/>
              <w:spacing w:line="360" w:lineRule="exact"/>
              <w:ind w:left="780" w:right="130" w:hanging="520"/>
            </w:pPr>
          </w:p>
          <w:p w14:paraId="578E5DA6" w14:textId="77777777" w:rsidR="005F0755" w:rsidRPr="00A75EF2" w:rsidRDefault="002A07B5" w:rsidP="002C62A3">
            <w:pPr>
              <w:pStyle w:val="001-0"/>
              <w:suppressAutoHyphens w:val="0"/>
              <w:autoSpaceDN/>
              <w:adjustRightInd w:val="0"/>
              <w:spacing w:line="360" w:lineRule="exact"/>
              <w:ind w:leftChars="50" w:left="319" w:rightChars="50" w:right="120" w:hangingChars="83" w:hanging="199"/>
              <w:textAlignment w:val="auto"/>
              <w:rPr>
                <w:b/>
              </w:rPr>
            </w:pPr>
            <w:r w:rsidRPr="00A75EF2">
              <w:rPr>
                <w:b/>
              </w:rPr>
              <w:t>陸、都市更新</w:t>
            </w:r>
          </w:p>
          <w:p w14:paraId="0BAB8E3D" w14:textId="77777777" w:rsidR="00AC3FE5" w:rsidRPr="00A75EF2" w:rsidRDefault="00AC3FE5" w:rsidP="002C62A3">
            <w:pPr>
              <w:pStyle w:val="001-0"/>
              <w:suppressAutoHyphens w:val="0"/>
              <w:autoSpaceDN/>
              <w:adjustRightInd w:val="0"/>
              <w:spacing w:line="360" w:lineRule="exact"/>
              <w:ind w:leftChars="100" w:left="792" w:rightChars="50" w:right="120" w:hangingChars="230" w:hanging="552"/>
              <w:textAlignment w:val="auto"/>
            </w:pPr>
            <w:r w:rsidRPr="00A75EF2">
              <w:rPr>
                <w:rFonts w:hint="eastAsia"/>
              </w:rPr>
              <w:t>一</w:t>
            </w:r>
            <w:r w:rsidRPr="00A75EF2">
              <w:t>、</w:t>
            </w:r>
            <w:r w:rsidR="0024278A" w:rsidRPr="00A75EF2">
              <w:rPr>
                <w:rFonts w:hint="eastAsia"/>
              </w:rPr>
              <w:t>推動</w:t>
            </w:r>
            <w:r w:rsidRPr="00A75EF2">
              <w:t>岡山行政中心</w:t>
            </w:r>
            <w:r w:rsidR="0024278A" w:rsidRPr="00A75EF2">
              <w:rPr>
                <w:rFonts w:hint="eastAsia"/>
              </w:rPr>
              <w:t>公辦</w:t>
            </w:r>
            <w:r w:rsidRPr="00A75EF2">
              <w:t>都更招商</w:t>
            </w:r>
          </w:p>
          <w:p w14:paraId="4F7C60F9" w14:textId="77777777" w:rsidR="00AC3FE5" w:rsidRPr="00A75EF2" w:rsidRDefault="00AC3FE5" w:rsidP="002C62A3">
            <w:pPr>
              <w:pStyle w:val="001-0"/>
              <w:spacing w:line="360" w:lineRule="exact"/>
              <w:ind w:left="780" w:right="130" w:hanging="520"/>
            </w:pPr>
          </w:p>
          <w:p w14:paraId="71A10DBD" w14:textId="77777777" w:rsidR="00AC3FE5" w:rsidRPr="00A75EF2" w:rsidRDefault="00AC3FE5" w:rsidP="002C62A3">
            <w:pPr>
              <w:pStyle w:val="001-0"/>
              <w:spacing w:line="360" w:lineRule="exact"/>
              <w:ind w:left="780" w:right="130" w:hanging="520"/>
            </w:pPr>
          </w:p>
          <w:p w14:paraId="4A991155" w14:textId="77777777" w:rsidR="00AC3FE5" w:rsidRPr="00A75EF2" w:rsidRDefault="00AC3FE5" w:rsidP="002C62A3">
            <w:pPr>
              <w:pStyle w:val="001-0"/>
              <w:spacing w:line="360" w:lineRule="exact"/>
              <w:ind w:left="780" w:right="130" w:hanging="520"/>
            </w:pPr>
          </w:p>
          <w:p w14:paraId="6D3AC584" w14:textId="77777777" w:rsidR="00AC3FE5" w:rsidRPr="00A75EF2" w:rsidRDefault="00AC3FE5" w:rsidP="002C62A3">
            <w:pPr>
              <w:pStyle w:val="001-0"/>
              <w:spacing w:line="360" w:lineRule="exact"/>
              <w:ind w:left="780" w:right="130" w:hanging="520"/>
            </w:pPr>
          </w:p>
          <w:p w14:paraId="02B8386A" w14:textId="77777777" w:rsidR="00AC3FE5" w:rsidRPr="00A75EF2" w:rsidRDefault="00AC3FE5" w:rsidP="002C62A3">
            <w:pPr>
              <w:pStyle w:val="001-0"/>
              <w:spacing w:line="360" w:lineRule="exact"/>
              <w:ind w:left="780" w:right="130" w:hanging="520"/>
            </w:pPr>
          </w:p>
          <w:p w14:paraId="7058FDDE" w14:textId="77777777" w:rsidR="00AC3FE5" w:rsidRPr="00A75EF2" w:rsidRDefault="00AC3FE5" w:rsidP="002C62A3">
            <w:pPr>
              <w:pStyle w:val="001-0"/>
              <w:spacing w:line="360" w:lineRule="exact"/>
              <w:ind w:left="780" w:right="130" w:hanging="520"/>
            </w:pPr>
          </w:p>
          <w:p w14:paraId="211012CE" w14:textId="77777777" w:rsidR="00AC3FE5" w:rsidRDefault="00AC3FE5" w:rsidP="002C62A3">
            <w:pPr>
              <w:pStyle w:val="001-0"/>
              <w:spacing w:line="360" w:lineRule="exact"/>
              <w:ind w:left="780" w:right="130" w:hanging="520"/>
            </w:pPr>
          </w:p>
          <w:p w14:paraId="612E578E" w14:textId="77777777" w:rsidR="00D851BC" w:rsidRPr="00A75EF2" w:rsidRDefault="00D851BC" w:rsidP="002C62A3">
            <w:pPr>
              <w:pStyle w:val="001-0"/>
              <w:spacing w:line="360" w:lineRule="exact"/>
              <w:ind w:left="780" w:right="130" w:hanging="520"/>
            </w:pPr>
          </w:p>
          <w:p w14:paraId="00AE3BA3" w14:textId="77777777" w:rsidR="00AC3FE5" w:rsidRPr="00A75EF2" w:rsidRDefault="00AC3FE5" w:rsidP="002C62A3">
            <w:pPr>
              <w:pStyle w:val="001-0"/>
              <w:spacing w:line="360" w:lineRule="exact"/>
              <w:ind w:left="780" w:right="130" w:hanging="520"/>
            </w:pPr>
          </w:p>
          <w:p w14:paraId="373284AD" w14:textId="77777777" w:rsidR="00AC3FE5" w:rsidRPr="00A75EF2" w:rsidRDefault="00AC3FE5" w:rsidP="002C62A3">
            <w:pPr>
              <w:pStyle w:val="001-0"/>
              <w:suppressAutoHyphens w:val="0"/>
              <w:autoSpaceDN/>
              <w:adjustRightInd w:val="0"/>
              <w:spacing w:line="360" w:lineRule="exact"/>
              <w:ind w:leftChars="99" w:left="725" w:rightChars="50" w:right="120" w:hangingChars="203" w:hanging="487"/>
              <w:textAlignment w:val="auto"/>
            </w:pPr>
            <w:r w:rsidRPr="00A75EF2">
              <w:rPr>
                <w:rFonts w:hint="eastAsia"/>
              </w:rPr>
              <w:t>二、都更</w:t>
            </w:r>
            <w:r w:rsidRPr="00A75EF2">
              <w:t>168專案加速審議</w:t>
            </w:r>
          </w:p>
          <w:p w14:paraId="2818BDFD" w14:textId="77777777" w:rsidR="00AC3FE5" w:rsidRPr="00A75EF2" w:rsidRDefault="00AC3FE5" w:rsidP="002C62A3">
            <w:pPr>
              <w:pStyle w:val="001-0"/>
              <w:suppressAutoHyphens w:val="0"/>
              <w:autoSpaceDN/>
              <w:adjustRightInd w:val="0"/>
              <w:spacing w:line="360" w:lineRule="exact"/>
              <w:ind w:leftChars="100" w:left="792" w:rightChars="50" w:right="120" w:hangingChars="230" w:hanging="552"/>
              <w:textAlignment w:val="auto"/>
            </w:pPr>
          </w:p>
          <w:p w14:paraId="583D4962" w14:textId="77777777" w:rsidR="00AC3FE5" w:rsidRPr="00A75EF2" w:rsidRDefault="00AC3FE5" w:rsidP="002C62A3">
            <w:pPr>
              <w:pStyle w:val="001-0"/>
              <w:suppressAutoHyphens w:val="0"/>
              <w:autoSpaceDN/>
              <w:adjustRightInd w:val="0"/>
              <w:spacing w:line="360" w:lineRule="exact"/>
              <w:ind w:leftChars="100" w:left="792" w:rightChars="50" w:right="120" w:hangingChars="230" w:hanging="552"/>
              <w:textAlignment w:val="auto"/>
            </w:pPr>
          </w:p>
          <w:p w14:paraId="42351077" w14:textId="77777777" w:rsidR="00AC3FE5" w:rsidRPr="00A75EF2" w:rsidRDefault="00AC3FE5" w:rsidP="002C62A3">
            <w:pPr>
              <w:pStyle w:val="001-0"/>
              <w:suppressAutoHyphens w:val="0"/>
              <w:autoSpaceDN/>
              <w:adjustRightInd w:val="0"/>
              <w:spacing w:line="360" w:lineRule="exact"/>
              <w:ind w:leftChars="100" w:left="792" w:rightChars="50" w:right="120" w:hangingChars="230" w:hanging="552"/>
              <w:textAlignment w:val="auto"/>
            </w:pPr>
          </w:p>
          <w:p w14:paraId="08C5733C" w14:textId="77777777" w:rsidR="00AC3FE5" w:rsidRPr="00A75EF2" w:rsidRDefault="00AC3FE5" w:rsidP="002C62A3">
            <w:pPr>
              <w:pStyle w:val="001-0"/>
              <w:suppressAutoHyphens w:val="0"/>
              <w:autoSpaceDN/>
              <w:adjustRightInd w:val="0"/>
              <w:spacing w:line="360" w:lineRule="exact"/>
              <w:ind w:leftChars="100" w:left="792" w:rightChars="50" w:right="120" w:hangingChars="230" w:hanging="552"/>
              <w:textAlignment w:val="auto"/>
            </w:pPr>
          </w:p>
          <w:p w14:paraId="19E27BA6" w14:textId="77777777" w:rsidR="00AC3FE5" w:rsidRPr="00A75EF2" w:rsidRDefault="00AC3FE5" w:rsidP="002C62A3">
            <w:pPr>
              <w:pStyle w:val="001-0"/>
              <w:suppressAutoHyphens w:val="0"/>
              <w:autoSpaceDN/>
              <w:adjustRightInd w:val="0"/>
              <w:spacing w:line="360" w:lineRule="exact"/>
              <w:ind w:leftChars="100" w:left="792" w:rightChars="50" w:right="120" w:hangingChars="230" w:hanging="552"/>
              <w:textAlignment w:val="auto"/>
            </w:pPr>
          </w:p>
          <w:p w14:paraId="20AE4149" w14:textId="77777777" w:rsidR="00AC3FE5" w:rsidRPr="00A75EF2" w:rsidRDefault="00AC3FE5" w:rsidP="002C62A3">
            <w:pPr>
              <w:pStyle w:val="001-0"/>
              <w:suppressAutoHyphens w:val="0"/>
              <w:autoSpaceDN/>
              <w:adjustRightInd w:val="0"/>
              <w:spacing w:line="360" w:lineRule="exact"/>
              <w:ind w:leftChars="100" w:left="792" w:rightChars="50" w:right="120" w:hangingChars="230" w:hanging="552"/>
              <w:textAlignment w:val="auto"/>
            </w:pPr>
          </w:p>
          <w:p w14:paraId="43AC5E18" w14:textId="77777777" w:rsidR="00AC3FE5" w:rsidRPr="00A75EF2" w:rsidRDefault="00AC3FE5" w:rsidP="002C62A3">
            <w:pPr>
              <w:pStyle w:val="001-0"/>
              <w:suppressAutoHyphens w:val="0"/>
              <w:autoSpaceDN/>
              <w:adjustRightInd w:val="0"/>
              <w:spacing w:line="360" w:lineRule="exact"/>
              <w:ind w:leftChars="100" w:left="792" w:rightChars="50" w:right="120" w:hangingChars="230" w:hanging="552"/>
              <w:textAlignment w:val="auto"/>
            </w:pPr>
          </w:p>
          <w:p w14:paraId="46A28573" w14:textId="77777777" w:rsidR="00AC3FE5" w:rsidRPr="00A75EF2" w:rsidRDefault="00AC3FE5" w:rsidP="002C62A3">
            <w:pPr>
              <w:pStyle w:val="001-0"/>
              <w:suppressAutoHyphens w:val="0"/>
              <w:autoSpaceDN/>
              <w:adjustRightInd w:val="0"/>
              <w:spacing w:line="360" w:lineRule="exact"/>
              <w:ind w:leftChars="100" w:left="792" w:rightChars="50" w:right="120" w:hangingChars="230" w:hanging="552"/>
              <w:textAlignment w:val="auto"/>
            </w:pPr>
          </w:p>
          <w:p w14:paraId="63E67899" w14:textId="77777777" w:rsidR="00AC3FE5" w:rsidRPr="008B1A38" w:rsidRDefault="00AC3FE5" w:rsidP="008B1A38">
            <w:pPr>
              <w:pStyle w:val="001-0"/>
              <w:suppressAutoHyphens w:val="0"/>
              <w:autoSpaceDN/>
              <w:adjustRightInd w:val="0"/>
              <w:spacing w:line="360" w:lineRule="exact"/>
              <w:ind w:leftChars="100" w:left="744" w:rightChars="61" w:right="146" w:hangingChars="210" w:hanging="504"/>
              <w:textAlignment w:val="auto"/>
              <w:rPr>
                <w:spacing w:val="-16"/>
              </w:rPr>
            </w:pPr>
            <w:r w:rsidRPr="00A75EF2">
              <w:rPr>
                <w:rFonts w:hint="eastAsia"/>
              </w:rPr>
              <w:t>三、</w:t>
            </w:r>
            <w:r w:rsidRPr="008B1A38">
              <w:rPr>
                <w:spacing w:val="-16"/>
              </w:rPr>
              <w:t>策略都更培力，輔導民眾自主更新</w:t>
            </w:r>
          </w:p>
          <w:p w14:paraId="1BAD6E09" w14:textId="77777777" w:rsidR="00AC3FE5" w:rsidRPr="00A75EF2" w:rsidRDefault="00AC3FE5" w:rsidP="002C62A3">
            <w:pPr>
              <w:pStyle w:val="001-0"/>
              <w:suppressAutoHyphens w:val="0"/>
              <w:autoSpaceDN/>
              <w:adjustRightInd w:val="0"/>
              <w:spacing w:line="360" w:lineRule="exact"/>
              <w:ind w:leftChars="100" w:left="792" w:rightChars="50" w:right="120" w:hangingChars="230" w:hanging="552"/>
              <w:textAlignment w:val="auto"/>
            </w:pPr>
          </w:p>
          <w:p w14:paraId="67630AB0" w14:textId="77777777" w:rsidR="00AC3FE5" w:rsidRPr="00A75EF2" w:rsidRDefault="00AC3FE5" w:rsidP="002C62A3">
            <w:pPr>
              <w:pStyle w:val="001-0"/>
              <w:suppressAutoHyphens w:val="0"/>
              <w:autoSpaceDN/>
              <w:adjustRightInd w:val="0"/>
              <w:spacing w:line="360" w:lineRule="exact"/>
              <w:ind w:leftChars="100" w:left="792" w:rightChars="50" w:right="120" w:hangingChars="230" w:hanging="552"/>
              <w:textAlignment w:val="auto"/>
            </w:pPr>
          </w:p>
          <w:p w14:paraId="5D9DDD59" w14:textId="77777777" w:rsidR="00AC3FE5" w:rsidRPr="00A75EF2" w:rsidRDefault="00AC3FE5" w:rsidP="002C62A3">
            <w:pPr>
              <w:pStyle w:val="001-0"/>
              <w:suppressAutoHyphens w:val="0"/>
              <w:autoSpaceDN/>
              <w:adjustRightInd w:val="0"/>
              <w:spacing w:line="360" w:lineRule="exact"/>
              <w:ind w:leftChars="100" w:left="792" w:rightChars="50" w:right="120" w:hangingChars="230" w:hanging="552"/>
              <w:textAlignment w:val="auto"/>
            </w:pPr>
          </w:p>
          <w:p w14:paraId="0C419041" w14:textId="77777777" w:rsidR="00AC3FE5" w:rsidRPr="00A75EF2" w:rsidRDefault="00AC3FE5" w:rsidP="002C62A3">
            <w:pPr>
              <w:pStyle w:val="001-0"/>
              <w:suppressAutoHyphens w:val="0"/>
              <w:autoSpaceDN/>
              <w:adjustRightInd w:val="0"/>
              <w:spacing w:line="360" w:lineRule="exact"/>
              <w:ind w:leftChars="100" w:left="792" w:rightChars="50" w:right="120" w:hangingChars="230" w:hanging="552"/>
              <w:textAlignment w:val="auto"/>
            </w:pPr>
          </w:p>
          <w:p w14:paraId="4A47B6D3" w14:textId="77777777" w:rsidR="00AC3FE5" w:rsidRPr="00A75EF2" w:rsidRDefault="00AC3FE5" w:rsidP="002C62A3">
            <w:pPr>
              <w:pStyle w:val="001-0"/>
              <w:suppressAutoHyphens w:val="0"/>
              <w:autoSpaceDN/>
              <w:adjustRightInd w:val="0"/>
              <w:spacing w:line="360" w:lineRule="exact"/>
              <w:ind w:leftChars="100" w:left="792" w:rightChars="50" w:right="120" w:hangingChars="230" w:hanging="552"/>
              <w:textAlignment w:val="auto"/>
            </w:pPr>
          </w:p>
          <w:p w14:paraId="3C3D92BF" w14:textId="77777777" w:rsidR="00AC3FE5" w:rsidRPr="00A75EF2" w:rsidRDefault="00AC3FE5" w:rsidP="002C62A3">
            <w:pPr>
              <w:pStyle w:val="001-0"/>
              <w:suppressAutoHyphens w:val="0"/>
              <w:autoSpaceDN/>
              <w:adjustRightInd w:val="0"/>
              <w:spacing w:line="360" w:lineRule="exact"/>
              <w:ind w:leftChars="100" w:left="792" w:rightChars="50" w:right="120" w:hangingChars="230" w:hanging="552"/>
              <w:textAlignment w:val="auto"/>
            </w:pPr>
          </w:p>
          <w:p w14:paraId="213377EA" w14:textId="77777777" w:rsidR="00AC3FE5" w:rsidRPr="00A75EF2" w:rsidRDefault="00AC3FE5" w:rsidP="002C62A3">
            <w:pPr>
              <w:pStyle w:val="001-0"/>
              <w:suppressAutoHyphens w:val="0"/>
              <w:autoSpaceDN/>
              <w:adjustRightInd w:val="0"/>
              <w:spacing w:line="360" w:lineRule="exact"/>
              <w:ind w:leftChars="100" w:left="792" w:rightChars="50" w:right="120" w:hangingChars="230" w:hanging="552"/>
              <w:textAlignment w:val="auto"/>
            </w:pPr>
          </w:p>
          <w:p w14:paraId="4E8C0D45" w14:textId="77777777" w:rsidR="00AC3FE5" w:rsidRPr="00A75EF2" w:rsidRDefault="00AC3FE5" w:rsidP="002C62A3">
            <w:pPr>
              <w:pStyle w:val="001-0"/>
              <w:suppressAutoHyphens w:val="0"/>
              <w:autoSpaceDN/>
              <w:adjustRightInd w:val="0"/>
              <w:spacing w:line="360" w:lineRule="exact"/>
              <w:ind w:leftChars="100" w:left="792" w:rightChars="50" w:right="120" w:hangingChars="230" w:hanging="552"/>
              <w:textAlignment w:val="auto"/>
            </w:pPr>
          </w:p>
          <w:p w14:paraId="6DE5F1EC" w14:textId="77777777" w:rsidR="00AC3FE5" w:rsidRPr="00A75EF2" w:rsidRDefault="00AC3FE5" w:rsidP="002C62A3">
            <w:pPr>
              <w:pStyle w:val="001-0"/>
              <w:suppressAutoHyphens w:val="0"/>
              <w:autoSpaceDN/>
              <w:adjustRightInd w:val="0"/>
              <w:spacing w:line="360" w:lineRule="exact"/>
              <w:ind w:leftChars="100" w:left="792" w:rightChars="50" w:right="120" w:hangingChars="230" w:hanging="552"/>
              <w:textAlignment w:val="auto"/>
            </w:pPr>
          </w:p>
          <w:p w14:paraId="297ECD1E" w14:textId="77777777" w:rsidR="00AC3FE5" w:rsidRPr="00A75EF2" w:rsidRDefault="00AC3FE5" w:rsidP="002C62A3">
            <w:pPr>
              <w:pStyle w:val="001-0"/>
              <w:suppressAutoHyphens w:val="0"/>
              <w:autoSpaceDN/>
              <w:adjustRightInd w:val="0"/>
              <w:spacing w:line="360" w:lineRule="exact"/>
              <w:ind w:leftChars="100" w:left="792" w:rightChars="50" w:right="120" w:hangingChars="230" w:hanging="552"/>
              <w:textAlignment w:val="auto"/>
            </w:pPr>
          </w:p>
          <w:p w14:paraId="008FBE69" w14:textId="77777777" w:rsidR="00AC3FE5" w:rsidRPr="00A75EF2" w:rsidRDefault="00AC3FE5" w:rsidP="002C62A3">
            <w:pPr>
              <w:pStyle w:val="001-0"/>
              <w:suppressAutoHyphens w:val="0"/>
              <w:autoSpaceDN/>
              <w:adjustRightInd w:val="0"/>
              <w:spacing w:line="360" w:lineRule="exact"/>
              <w:ind w:leftChars="100" w:left="792" w:rightChars="50" w:right="120" w:hangingChars="230" w:hanging="552"/>
              <w:textAlignment w:val="auto"/>
            </w:pPr>
          </w:p>
          <w:p w14:paraId="258872B3" w14:textId="77777777" w:rsidR="00AC3FE5" w:rsidRPr="00A75EF2" w:rsidRDefault="00AC3FE5" w:rsidP="008B1A38">
            <w:pPr>
              <w:pStyle w:val="001-0"/>
              <w:suppressAutoHyphens w:val="0"/>
              <w:autoSpaceDN/>
              <w:adjustRightInd w:val="0"/>
              <w:spacing w:line="360" w:lineRule="exact"/>
              <w:ind w:leftChars="100" w:left="744" w:rightChars="61" w:right="146" w:hangingChars="210" w:hanging="504"/>
              <w:textAlignment w:val="auto"/>
            </w:pPr>
            <w:r w:rsidRPr="00A75EF2">
              <w:rPr>
                <w:rFonts w:hint="eastAsia"/>
              </w:rPr>
              <w:t>四、</w:t>
            </w:r>
            <w:r w:rsidRPr="008B1A38">
              <w:rPr>
                <w:rFonts w:hint="eastAsia"/>
                <w:spacing w:val="-16"/>
              </w:rPr>
              <w:t>籌設南部第一個住宅及都更中心</w:t>
            </w:r>
          </w:p>
          <w:p w14:paraId="7EA50B7A" w14:textId="77777777" w:rsidR="00373A83" w:rsidRPr="00A75EF2" w:rsidRDefault="00373A83" w:rsidP="002C62A3">
            <w:pPr>
              <w:pStyle w:val="001-0"/>
              <w:suppressAutoHyphens w:val="0"/>
              <w:autoSpaceDN/>
              <w:adjustRightInd w:val="0"/>
              <w:spacing w:line="360" w:lineRule="exact"/>
              <w:ind w:leftChars="100" w:left="792" w:rightChars="50" w:right="120" w:hangingChars="230" w:hanging="552"/>
              <w:textAlignment w:val="auto"/>
            </w:pPr>
          </w:p>
          <w:p w14:paraId="1CB6337B" w14:textId="77777777" w:rsidR="00373A83" w:rsidRPr="00A75EF2" w:rsidRDefault="00373A83" w:rsidP="002C62A3">
            <w:pPr>
              <w:pStyle w:val="001-0"/>
              <w:suppressAutoHyphens w:val="0"/>
              <w:autoSpaceDN/>
              <w:adjustRightInd w:val="0"/>
              <w:spacing w:line="360" w:lineRule="exact"/>
              <w:ind w:leftChars="100" w:left="792" w:rightChars="50" w:right="120" w:hangingChars="230" w:hanging="552"/>
              <w:textAlignment w:val="auto"/>
            </w:pPr>
          </w:p>
          <w:p w14:paraId="14E1C3FD" w14:textId="77777777" w:rsidR="00373A83" w:rsidRPr="00A75EF2" w:rsidRDefault="00373A83" w:rsidP="002C62A3">
            <w:pPr>
              <w:pStyle w:val="001-0"/>
              <w:suppressAutoHyphens w:val="0"/>
              <w:autoSpaceDN/>
              <w:adjustRightInd w:val="0"/>
              <w:spacing w:line="360" w:lineRule="exact"/>
              <w:ind w:leftChars="100" w:left="792" w:rightChars="50" w:right="120" w:hangingChars="230" w:hanging="552"/>
              <w:textAlignment w:val="auto"/>
            </w:pPr>
          </w:p>
          <w:p w14:paraId="34286D45" w14:textId="77777777" w:rsidR="00373A83" w:rsidRDefault="00373A83" w:rsidP="002C62A3">
            <w:pPr>
              <w:pStyle w:val="001-0"/>
              <w:suppressAutoHyphens w:val="0"/>
              <w:autoSpaceDN/>
              <w:adjustRightInd w:val="0"/>
              <w:spacing w:line="360" w:lineRule="exact"/>
              <w:ind w:leftChars="100" w:left="792" w:rightChars="50" w:right="120" w:hangingChars="230" w:hanging="552"/>
              <w:textAlignment w:val="auto"/>
            </w:pPr>
          </w:p>
          <w:p w14:paraId="3920BF89" w14:textId="77777777" w:rsidR="008B1A38" w:rsidRPr="00A75EF2" w:rsidRDefault="008B1A38" w:rsidP="002C62A3">
            <w:pPr>
              <w:pStyle w:val="001-0"/>
              <w:suppressAutoHyphens w:val="0"/>
              <w:autoSpaceDN/>
              <w:adjustRightInd w:val="0"/>
              <w:spacing w:line="360" w:lineRule="exact"/>
              <w:ind w:leftChars="100" w:left="792" w:rightChars="50" w:right="120" w:hangingChars="230" w:hanging="552"/>
              <w:textAlignment w:val="auto"/>
              <w:rPr>
                <w:rFonts w:hint="eastAsia"/>
              </w:rPr>
            </w:pPr>
          </w:p>
          <w:p w14:paraId="0DF4B7ED" w14:textId="77777777" w:rsidR="00C95B3E" w:rsidRPr="00A75EF2" w:rsidRDefault="00C95B3E" w:rsidP="002C62A3">
            <w:pPr>
              <w:pStyle w:val="001-0"/>
              <w:suppressAutoHyphens w:val="0"/>
              <w:autoSpaceDN/>
              <w:adjustRightInd w:val="0"/>
              <w:spacing w:line="360" w:lineRule="exact"/>
              <w:ind w:leftChars="100" w:left="792" w:rightChars="50" w:right="120" w:hangingChars="230" w:hanging="552"/>
              <w:textAlignment w:val="auto"/>
            </w:pPr>
          </w:p>
          <w:p w14:paraId="0040B9FF" w14:textId="77777777" w:rsidR="00373A83" w:rsidRPr="00A75EF2" w:rsidRDefault="00373A83" w:rsidP="002C62A3">
            <w:pPr>
              <w:pStyle w:val="001-0"/>
              <w:suppressAutoHyphens w:val="0"/>
              <w:autoSpaceDN/>
              <w:adjustRightInd w:val="0"/>
              <w:spacing w:line="360" w:lineRule="exact"/>
              <w:ind w:leftChars="100" w:left="792" w:rightChars="50" w:right="120" w:hangingChars="230" w:hanging="552"/>
              <w:textAlignment w:val="auto"/>
            </w:pPr>
          </w:p>
          <w:p w14:paraId="4E2C1645" w14:textId="77777777" w:rsidR="005F0755" w:rsidRPr="00A75EF2" w:rsidRDefault="002A07B5" w:rsidP="002C62A3">
            <w:pPr>
              <w:pStyle w:val="001-0"/>
              <w:suppressAutoHyphens w:val="0"/>
              <w:autoSpaceDN/>
              <w:adjustRightInd w:val="0"/>
              <w:spacing w:line="360" w:lineRule="exact"/>
              <w:ind w:leftChars="50" w:left="319" w:rightChars="50" w:right="120" w:hangingChars="83" w:hanging="199"/>
              <w:textAlignment w:val="auto"/>
              <w:rPr>
                <w:b/>
              </w:rPr>
            </w:pPr>
            <w:r w:rsidRPr="00A75EF2">
              <w:rPr>
                <w:b/>
              </w:rPr>
              <w:t>柒、住宅發展</w:t>
            </w:r>
          </w:p>
          <w:p w14:paraId="0C5F3C79" w14:textId="77777777" w:rsidR="00C5065F" w:rsidRPr="008B1A38" w:rsidRDefault="00C5065F" w:rsidP="008B1A38">
            <w:pPr>
              <w:pStyle w:val="001-0"/>
              <w:suppressAutoHyphens w:val="0"/>
              <w:autoSpaceDN/>
              <w:adjustRightInd w:val="0"/>
              <w:spacing w:line="360" w:lineRule="exact"/>
              <w:ind w:leftChars="100" w:left="710" w:rightChars="61" w:right="146" w:hangingChars="210" w:hanging="470"/>
              <w:textAlignment w:val="auto"/>
              <w:rPr>
                <w:spacing w:val="-16"/>
              </w:rPr>
            </w:pPr>
            <w:r w:rsidRPr="008B1A38">
              <w:rPr>
                <w:spacing w:val="-16"/>
              </w:rPr>
              <w:t>一、</w:t>
            </w:r>
            <w:r w:rsidRPr="008B1A38">
              <w:rPr>
                <w:rFonts w:hint="eastAsia"/>
                <w:spacing w:val="-16"/>
              </w:rPr>
              <w:t>興辦</w:t>
            </w:r>
            <w:r w:rsidRPr="008B1A38">
              <w:rPr>
                <w:spacing w:val="-16"/>
              </w:rPr>
              <w:t>社會住宅</w:t>
            </w:r>
            <w:r w:rsidR="00F14199" w:rsidRPr="008B1A38">
              <w:rPr>
                <w:rFonts w:hint="eastAsia"/>
                <w:spacing w:val="-16"/>
              </w:rPr>
              <w:t>，</w:t>
            </w:r>
            <w:r w:rsidRPr="008B1A38">
              <w:rPr>
                <w:rFonts w:hint="eastAsia"/>
                <w:spacing w:val="-16"/>
              </w:rPr>
              <w:t>維護居住正義</w:t>
            </w:r>
          </w:p>
          <w:p w14:paraId="3C9FA2EF" w14:textId="77777777" w:rsidR="00C5065F" w:rsidRPr="00A75EF2" w:rsidRDefault="00C5065F" w:rsidP="002C62A3">
            <w:pPr>
              <w:pStyle w:val="001-0"/>
              <w:spacing w:line="360" w:lineRule="exact"/>
              <w:ind w:left="780" w:right="130" w:hanging="520"/>
            </w:pPr>
          </w:p>
          <w:p w14:paraId="533A6E69" w14:textId="77777777" w:rsidR="00C5065F" w:rsidRPr="00A75EF2" w:rsidRDefault="00C5065F" w:rsidP="002C62A3">
            <w:pPr>
              <w:pStyle w:val="001-0"/>
              <w:spacing w:line="360" w:lineRule="exact"/>
              <w:ind w:left="780" w:right="130" w:hanging="520"/>
            </w:pPr>
          </w:p>
          <w:p w14:paraId="03AA85D8" w14:textId="77777777" w:rsidR="00C5065F" w:rsidRPr="00A75EF2" w:rsidRDefault="00C5065F" w:rsidP="002C62A3">
            <w:pPr>
              <w:pStyle w:val="001-0"/>
              <w:spacing w:line="360" w:lineRule="exact"/>
              <w:ind w:left="780" w:right="130" w:hanging="520"/>
            </w:pPr>
          </w:p>
          <w:p w14:paraId="3FDD5ED3" w14:textId="77777777" w:rsidR="00C5065F" w:rsidRPr="00A75EF2" w:rsidRDefault="00C5065F" w:rsidP="002C62A3">
            <w:pPr>
              <w:pStyle w:val="001-0"/>
              <w:spacing w:line="360" w:lineRule="exact"/>
              <w:ind w:left="780" w:right="130" w:hanging="520"/>
            </w:pPr>
          </w:p>
          <w:p w14:paraId="2A8B96B3" w14:textId="77777777" w:rsidR="00C5065F" w:rsidRPr="00A75EF2" w:rsidRDefault="00C5065F" w:rsidP="002C62A3">
            <w:pPr>
              <w:pStyle w:val="001-0"/>
              <w:spacing w:line="360" w:lineRule="exact"/>
              <w:ind w:left="780" w:right="130" w:hanging="520"/>
            </w:pPr>
          </w:p>
          <w:p w14:paraId="482126E5" w14:textId="77777777" w:rsidR="00C5065F" w:rsidRPr="00A75EF2" w:rsidRDefault="00C5065F" w:rsidP="002C62A3">
            <w:pPr>
              <w:pStyle w:val="001-0"/>
              <w:spacing w:line="360" w:lineRule="exact"/>
              <w:ind w:left="780" w:right="130" w:hanging="520"/>
            </w:pPr>
          </w:p>
          <w:p w14:paraId="3ADDFF2D" w14:textId="77777777" w:rsidR="00C5065F" w:rsidRPr="00A75EF2" w:rsidRDefault="00C5065F" w:rsidP="002C62A3">
            <w:pPr>
              <w:pStyle w:val="001-0"/>
              <w:spacing w:line="360" w:lineRule="exact"/>
              <w:ind w:left="780" w:right="130" w:hanging="520"/>
            </w:pPr>
          </w:p>
          <w:p w14:paraId="71932EF8" w14:textId="77777777" w:rsidR="00C5065F" w:rsidRPr="00A75EF2" w:rsidRDefault="00C5065F" w:rsidP="002C62A3">
            <w:pPr>
              <w:pStyle w:val="001-0"/>
              <w:suppressAutoHyphens w:val="0"/>
              <w:autoSpaceDN/>
              <w:adjustRightInd w:val="0"/>
              <w:spacing w:line="360" w:lineRule="exact"/>
              <w:ind w:leftChars="100" w:left="792" w:rightChars="50" w:right="120" w:hangingChars="230" w:hanging="552"/>
              <w:textAlignment w:val="auto"/>
            </w:pPr>
            <w:r w:rsidRPr="00A75EF2">
              <w:lastRenderedPageBreak/>
              <w:t>二、</w:t>
            </w:r>
            <w:r w:rsidR="00F14199" w:rsidRPr="00A75EF2">
              <w:rPr>
                <w:rFonts w:hint="eastAsia"/>
              </w:rPr>
              <w:t>運用囤房稅稅收開辦多項加碼補貼方案</w:t>
            </w:r>
          </w:p>
          <w:p w14:paraId="367DE731" w14:textId="77777777" w:rsidR="00EE5F31" w:rsidRPr="00A75EF2" w:rsidRDefault="00EE5F31" w:rsidP="002C62A3">
            <w:pPr>
              <w:pStyle w:val="001-0"/>
              <w:spacing w:line="360" w:lineRule="exact"/>
              <w:ind w:left="780" w:right="130" w:hanging="520"/>
            </w:pPr>
          </w:p>
          <w:p w14:paraId="171B0976" w14:textId="77777777" w:rsidR="000903B2" w:rsidRPr="00A75EF2" w:rsidRDefault="000903B2" w:rsidP="002C62A3">
            <w:pPr>
              <w:pStyle w:val="001-0"/>
              <w:spacing w:line="360" w:lineRule="exact"/>
              <w:ind w:left="780" w:right="130" w:hanging="520"/>
            </w:pPr>
          </w:p>
          <w:p w14:paraId="0346B25D" w14:textId="77777777" w:rsidR="000903B2" w:rsidRPr="00A75EF2" w:rsidRDefault="000903B2" w:rsidP="002C62A3">
            <w:pPr>
              <w:pStyle w:val="001-0"/>
              <w:spacing w:line="360" w:lineRule="exact"/>
              <w:ind w:left="780" w:right="130" w:hanging="520"/>
            </w:pPr>
          </w:p>
          <w:p w14:paraId="4A3539A1" w14:textId="77777777" w:rsidR="000903B2" w:rsidRPr="00A75EF2" w:rsidRDefault="000903B2" w:rsidP="002C62A3">
            <w:pPr>
              <w:pStyle w:val="001-0"/>
              <w:spacing w:line="360" w:lineRule="exact"/>
              <w:ind w:left="780" w:right="130" w:hanging="520"/>
            </w:pPr>
          </w:p>
          <w:p w14:paraId="76F0B6E5" w14:textId="77777777" w:rsidR="00C5065F" w:rsidRPr="00A75EF2" w:rsidRDefault="00C5065F" w:rsidP="002C62A3">
            <w:pPr>
              <w:pStyle w:val="001-0"/>
              <w:suppressAutoHyphens w:val="0"/>
              <w:autoSpaceDN/>
              <w:adjustRightInd w:val="0"/>
              <w:spacing w:line="360" w:lineRule="exact"/>
              <w:ind w:leftChars="100" w:left="792" w:rightChars="50" w:right="120" w:hangingChars="230" w:hanging="552"/>
              <w:textAlignment w:val="auto"/>
            </w:pPr>
            <w:r w:rsidRPr="00A75EF2">
              <w:t>三、</w:t>
            </w:r>
            <w:r w:rsidRPr="00A75EF2">
              <w:rPr>
                <w:rFonts w:hint="eastAsia"/>
              </w:rPr>
              <w:t>社會住宅包租代管提供多元居住選擇</w:t>
            </w:r>
          </w:p>
          <w:p w14:paraId="0BA56522" w14:textId="77777777" w:rsidR="00C5065F" w:rsidRPr="00A75EF2" w:rsidRDefault="00C5065F" w:rsidP="002C62A3">
            <w:pPr>
              <w:pStyle w:val="001-0"/>
              <w:suppressAutoHyphens w:val="0"/>
              <w:autoSpaceDN/>
              <w:adjustRightInd w:val="0"/>
              <w:spacing w:line="360" w:lineRule="exact"/>
              <w:ind w:leftChars="100" w:left="792" w:rightChars="50" w:right="120" w:hangingChars="230" w:hanging="552"/>
              <w:textAlignment w:val="auto"/>
            </w:pPr>
          </w:p>
          <w:p w14:paraId="6325793B" w14:textId="77777777" w:rsidR="00EE5F31" w:rsidRPr="00A75EF2" w:rsidRDefault="00EE5F31" w:rsidP="002C62A3">
            <w:pPr>
              <w:pStyle w:val="001-0"/>
              <w:spacing w:line="360" w:lineRule="exact"/>
              <w:ind w:left="780" w:right="130" w:hanging="520"/>
            </w:pPr>
          </w:p>
          <w:p w14:paraId="2FA8A8E5" w14:textId="77777777" w:rsidR="00EE5F31" w:rsidRPr="00A75EF2" w:rsidRDefault="00EE5F31" w:rsidP="002C62A3">
            <w:pPr>
              <w:pStyle w:val="001-0"/>
              <w:spacing w:line="360" w:lineRule="exact"/>
              <w:ind w:left="780" w:right="130" w:hanging="520"/>
            </w:pPr>
          </w:p>
          <w:p w14:paraId="74643892" w14:textId="77777777" w:rsidR="00C5065F" w:rsidRPr="00A75EF2" w:rsidRDefault="00C5065F" w:rsidP="002C62A3">
            <w:pPr>
              <w:pStyle w:val="001-0"/>
              <w:spacing w:line="360" w:lineRule="exact"/>
              <w:ind w:left="780" w:right="130" w:hanging="520"/>
            </w:pPr>
            <w:r w:rsidRPr="00A75EF2">
              <w:rPr>
                <w:rFonts w:hint="eastAsia"/>
              </w:rPr>
              <w:t>四、啟動高雄住宅資訊整合平台</w:t>
            </w:r>
            <w:r w:rsidRPr="00A75EF2">
              <w:t xml:space="preserve"> </w:t>
            </w:r>
          </w:p>
          <w:p w14:paraId="43DB4202" w14:textId="77777777" w:rsidR="005F0755" w:rsidRPr="00A75EF2" w:rsidRDefault="005F0755" w:rsidP="002C62A3">
            <w:pPr>
              <w:pStyle w:val="001-0"/>
              <w:suppressAutoHyphens w:val="0"/>
              <w:autoSpaceDN/>
              <w:adjustRightInd w:val="0"/>
              <w:spacing w:line="360" w:lineRule="exact"/>
              <w:ind w:leftChars="100" w:left="792" w:rightChars="50" w:right="120" w:hangingChars="230" w:hanging="552"/>
              <w:textAlignment w:val="auto"/>
            </w:pPr>
          </w:p>
          <w:p w14:paraId="4D802210" w14:textId="77777777" w:rsidR="00503BD7" w:rsidRPr="00A75EF2" w:rsidRDefault="00503BD7" w:rsidP="002C62A3">
            <w:pPr>
              <w:pStyle w:val="001-0"/>
              <w:suppressAutoHyphens w:val="0"/>
              <w:autoSpaceDN/>
              <w:adjustRightInd w:val="0"/>
              <w:spacing w:line="360" w:lineRule="exact"/>
              <w:ind w:leftChars="100" w:left="792" w:rightChars="50" w:right="120" w:hangingChars="230" w:hanging="552"/>
              <w:textAlignment w:val="auto"/>
            </w:pPr>
          </w:p>
          <w:p w14:paraId="47A7A9C3" w14:textId="77777777" w:rsidR="005F0755" w:rsidRPr="00A75EF2" w:rsidRDefault="002A07B5" w:rsidP="002C62A3">
            <w:pPr>
              <w:pStyle w:val="001-0"/>
              <w:suppressAutoHyphens w:val="0"/>
              <w:autoSpaceDN/>
              <w:adjustRightInd w:val="0"/>
              <w:spacing w:line="360" w:lineRule="exact"/>
              <w:ind w:leftChars="50" w:left="319" w:rightChars="50" w:right="120" w:hangingChars="83" w:hanging="199"/>
              <w:textAlignment w:val="auto"/>
              <w:rPr>
                <w:b/>
              </w:rPr>
            </w:pPr>
            <w:r w:rsidRPr="00A75EF2">
              <w:rPr>
                <w:b/>
              </w:rPr>
              <w:t>捌、都市開發</w:t>
            </w:r>
          </w:p>
          <w:p w14:paraId="0628718A" w14:textId="77777777" w:rsidR="003D4625" w:rsidRPr="00A75EF2" w:rsidRDefault="003D4625" w:rsidP="002C62A3">
            <w:pPr>
              <w:pStyle w:val="001-0"/>
              <w:suppressAutoHyphens w:val="0"/>
              <w:autoSpaceDN/>
              <w:adjustRightInd w:val="0"/>
              <w:spacing w:line="360" w:lineRule="exact"/>
              <w:ind w:leftChars="100" w:left="792" w:rightChars="50" w:right="120" w:hangingChars="230" w:hanging="552"/>
              <w:textAlignment w:val="auto"/>
            </w:pPr>
            <w:r w:rsidRPr="00A75EF2">
              <w:rPr>
                <w:rFonts w:hint="eastAsia"/>
              </w:rPr>
              <w:t>一</w:t>
            </w:r>
            <w:r w:rsidRPr="00A75EF2">
              <w:t>、左營</w:t>
            </w:r>
            <w:r w:rsidRPr="00A75EF2">
              <w:rPr>
                <w:rFonts w:hint="eastAsia"/>
              </w:rPr>
              <w:t>大中民族</w:t>
            </w:r>
            <w:r w:rsidRPr="00A75EF2">
              <w:t>公辦都更招商</w:t>
            </w:r>
          </w:p>
          <w:p w14:paraId="58986A7C" w14:textId="77777777" w:rsidR="003D4625" w:rsidRPr="00A75EF2" w:rsidRDefault="003D4625" w:rsidP="002C62A3">
            <w:pPr>
              <w:pStyle w:val="001-0"/>
              <w:spacing w:line="360" w:lineRule="exact"/>
              <w:ind w:left="780" w:right="130" w:hanging="520"/>
            </w:pPr>
          </w:p>
          <w:p w14:paraId="6A3A0F74" w14:textId="77777777" w:rsidR="003D4625" w:rsidRPr="00A75EF2" w:rsidRDefault="003D4625" w:rsidP="002C62A3">
            <w:pPr>
              <w:pStyle w:val="001-0"/>
              <w:spacing w:line="360" w:lineRule="exact"/>
              <w:ind w:left="780" w:right="130" w:hanging="520"/>
            </w:pPr>
          </w:p>
          <w:p w14:paraId="506FD15F" w14:textId="77777777" w:rsidR="003D4625" w:rsidRPr="00A75EF2" w:rsidRDefault="003D4625" w:rsidP="002C62A3">
            <w:pPr>
              <w:pStyle w:val="001-0"/>
              <w:spacing w:line="360" w:lineRule="exact"/>
              <w:ind w:left="780" w:right="130" w:hanging="520"/>
            </w:pPr>
          </w:p>
          <w:p w14:paraId="6CC0097E" w14:textId="77777777" w:rsidR="003D4625" w:rsidRPr="00A75EF2" w:rsidRDefault="003D4625" w:rsidP="002C62A3">
            <w:pPr>
              <w:pStyle w:val="001-0"/>
              <w:spacing w:line="360" w:lineRule="exact"/>
              <w:ind w:left="780" w:right="130" w:hanging="520"/>
            </w:pPr>
          </w:p>
          <w:p w14:paraId="1E391AC4" w14:textId="77777777" w:rsidR="003D4625" w:rsidRPr="00A75EF2" w:rsidRDefault="003D4625" w:rsidP="002C62A3">
            <w:pPr>
              <w:pStyle w:val="001-0"/>
              <w:spacing w:line="360" w:lineRule="exact"/>
              <w:ind w:left="780" w:right="130" w:hanging="520"/>
            </w:pPr>
          </w:p>
          <w:p w14:paraId="0FC48B93" w14:textId="77777777" w:rsidR="00C5065F" w:rsidRPr="00A75EF2" w:rsidRDefault="003D4625" w:rsidP="002C62A3">
            <w:pPr>
              <w:pStyle w:val="001-0"/>
              <w:suppressAutoHyphens w:val="0"/>
              <w:autoSpaceDN/>
              <w:adjustRightInd w:val="0"/>
              <w:spacing w:line="360" w:lineRule="exact"/>
              <w:ind w:leftChars="100" w:left="792" w:rightChars="50" w:right="120" w:hangingChars="230" w:hanging="552"/>
              <w:textAlignment w:val="auto"/>
            </w:pPr>
            <w:r w:rsidRPr="00A75EF2">
              <w:rPr>
                <w:rFonts w:hint="eastAsia"/>
              </w:rPr>
              <w:t>二</w:t>
            </w:r>
            <w:r w:rsidR="00C5065F" w:rsidRPr="00A75EF2">
              <w:t>、</w:t>
            </w:r>
            <w:r w:rsidR="00C5065F" w:rsidRPr="00A75EF2">
              <w:rPr>
                <w:rFonts w:hint="eastAsia"/>
              </w:rPr>
              <w:t>推動旗糖農創園區淨零環境</w:t>
            </w:r>
          </w:p>
          <w:p w14:paraId="022B4CFD" w14:textId="77777777" w:rsidR="00C5065F" w:rsidRPr="00A75EF2" w:rsidRDefault="00C5065F" w:rsidP="002C62A3">
            <w:pPr>
              <w:pStyle w:val="001-0"/>
              <w:spacing w:line="360" w:lineRule="exact"/>
              <w:ind w:left="780" w:right="130" w:hanging="520"/>
            </w:pPr>
          </w:p>
          <w:p w14:paraId="52353D6E" w14:textId="77777777" w:rsidR="00C5065F" w:rsidRPr="00A75EF2" w:rsidRDefault="00C5065F" w:rsidP="002C62A3">
            <w:pPr>
              <w:pStyle w:val="001-0"/>
              <w:spacing w:line="360" w:lineRule="exact"/>
              <w:ind w:left="780" w:right="130" w:hanging="520"/>
            </w:pPr>
          </w:p>
          <w:p w14:paraId="5F8295A7" w14:textId="77777777" w:rsidR="00C5065F" w:rsidRPr="00A75EF2" w:rsidRDefault="00C5065F" w:rsidP="002C62A3">
            <w:pPr>
              <w:pStyle w:val="001-0"/>
              <w:spacing w:line="360" w:lineRule="exact"/>
              <w:ind w:left="780" w:right="130" w:hanging="520"/>
            </w:pPr>
          </w:p>
          <w:p w14:paraId="2FB41FB4" w14:textId="77777777" w:rsidR="00D5622D" w:rsidRPr="00A75EF2" w:rsidRDefault="00D5622D" w:rsidP="002C62A3">
            <w:pPr>
              <w:pStyle w:val="001-0"/>
              <w:spacing w:line="360" w:lineRule="exact"/>
              <w:ind w:left="780" w:right="130" w:hanging="520"/>
            </w:pPr>
          </w:p>
          <w:p w14:paraId="2C3115C8" w14:textId="77777777" w:rsidR="00C5065F" w:rsidRPr="00A75EF2" w:rsidRDefault="00C5065F" w:rsidP="002C62A3">
            <w:pPr>
              <w:pStyle w:val="001-0"/>
              <w:suppressAutoHyphens w:val="0"/>
              <w:autoSpaceDN/>
              <w:adjustRightInd w:val="0"/>
              <w:spacing w:line="360" w:lineRule="exact"/>
              <w:ind w:leftChars="100" w:left="720" w:rightChars="50" w:right="120" w:hangingChars="200" w:hanging="480"/>
              <w:textAlignment w:val="auto"/>
            </w:pPr>
          </w:p>
          <w:p w14:paraId="721D67E1" w14:textId="77777777" w:rsidR="00C5065F" w:rsidRPr="00A75EF2" w:rsidRDefault="00C5065F" w:rsidP="002C62A3">
            <w:pPr>
              <w:pStyle w:val="001-0"/>
              <w:suppressAutoHyphens w:val="0"/>
              <w:autoSpaceDN/>
              <w:adjustRightInd w:val="0"/>
              <w:spacing w:line="360" w:lineRule="exact"/>
              <w:ind w:leftChars="100" w:left="792" w:rightChars="50" w:right="120" w:hangingChars="230" w:hanging="552"/>
              <w:textAlignment w:val="auto"/>
            </w:pPr>
            <w:r w:rsidRPr="00A75EF2">
              <w:t>三、</w:t>
            </w:r>
            <w:r w:rsidR="00682AC7" w:rsidRPr="00A75EF2">
              <w:rPr>
                <w:rFonts w:hint="eastAsia"/>
              </w:rPr>
              <w:t>辦理</w:t>
            </w:r>
            <w:r w:rsidRPr="00A75EF2">
              <w:t>容積移轉</w:t>
            </w:r>
            <w:r w:rsidR="00682AC7" w:rsidRPr="00A75EF2">
              <w:rPr>
                <w:rFonts w:hint="eastAsia"/>
              </w:rPr>
              <w:t>審核作業</w:t>
            </w:r>
          </w:p>
          <w:p w14:paraId="6D2714DA" w14:textId="77777777" w:rsidR="00C5065F" w:rsidRPr="00A75EF2" w:rsidRDefault="00C5065F" w:rsidP="002C62A3">
            <w:pPr>
              <w:pStyle w:val="001-0"/>
              <w:spacing w:line="360" w:lineRule="exact"/>
              <w:ind w:left="780" w:right="130" w:hanging="520"/>
            </w:pPr>
          </w:p>
          <w:p w14:paraId="0F57E19D" w14:textId="77777777" w:rsidR="00C5065F" w:rsidRPr="00A75EF2" w:rsidRDefault="00C5065F" w:rsidP="002C62A3">
            <w:pPr>
              <w:pStyle w:val="001-0"/>
              <w:spacing w:line="360" w:lineRule="exact"/>
              <w:ind w:left="780" w:right="130" w:hanging="520"/>
            </w:pPr>
          </w:p>
          <w:p w14:paraId="39770599" w14:textId="77777777" w:rsidR="00C5065F" w:rsidRPr="00A75EF2" w:rsidRDefault="00C5065F" w:rsidP="002C62A3">
            <w:pPr>
              <w:pStyle w:val="001-0"/>
              <w:spacing w:line="360" w:lineRule="exact"/>
              <w:ind w:left="780" w:right="130" w:hanging="520"/>
            </w:pPr>
          </w:p>
          <w:p w14:paraId="261E95F3" w14:textId="77777777" w:rsidR="00C5065F" w:rsidRPr="00A75EF2" w:rsidRDefault="00C5065F" w:rsidP="002C62A3">
            <w:pPr>
              <w:pStyle w:val="001-0"/>
              <w:suppressAutoHyphens w:val="0"/>
              <w:autoSpaceDN/>
              <w:adjustRightInd w:val="0"/>
              <w:spacing w:line="360" w:lineRule="exact"/>
              <w:ind w:leftChars="100" w:left="792" w:rightChars="50" w:right="120" w:hangingChars="230" w:hanging="552"/>
              <w:textAlignment w:val="auto"/>
            </w:pPr>
            <w:r w:rsidRPr="00A75EF2">
              <w:rPr>
                <w:rFonts w:hint="eastAsia"/>
              </w:rPr>
              <w:t>四、</w:t>
            </w:r>
            <w:r w:rsidR="00B53F3B" w:rsidRPr="00A75EF2">
              <w:rPr>
                <w:rFonts w:hint="eastAsia"/>
              </w:rPr>
              <w:t>辦理都市計畫</w:t>
            </w:r>
            <w:r w:rsidR="00B53F3B" w:rsidRPr="00A75EF2">
              <w:rPr>
                <w:rFonts w:hint="eastAsia"/>
              </w:rPr>
              <w:lastRenderedPageBreak/>
              <w:t>樁位測設，加速都市開發建設</w:t>
            </w:r>
          </w:p>
          <w:p w14:paraId="7E6B5D2C" w14:textId="77777777" w:rsidR="00A04700" w:rsidRPr="00A75EF2" w:rsidRDefault="00A04700" w:rsidP="002C62A3">
            <w:pPr>
              <w:pStyle w:val="001-0"/>
              <w:spacing w:line="360" w:lineRule="exact"/>
              <w:ind w:left="780" w:right="130" w:hanging="520"/>
            </w:pPr>
          </w:p>
          <w:p w14:paraId="77E24F47" w14:textId="77777777" w:rsidR="00A04700" w:rsidRPr="00A75EF2" w:rsidRDefault="00A04700" w:rsidP="002C62A3">
            <w:pPr>
              <w:pStyle w:val="001-0"/>
              <w:suppressAutoHyphens w:val="0"/>
              <w:autoSpaceDN/>
              <w:adjustRightInd w:val="0"/>
              <w:spacing w:line="360" w:lineRule="exact"/>
              <w:ind w:leftChars="100" w:left="792" w:rightChars="50" w:right="120" w:hangingChars="230" w:hanging="552"/>
              <w:textAlignment w:val="auto"/>
            </w:pPr>
            <w:r w:rsidRPr="00A75EF2">
              <w:rPr>
                <w:rFonts w:hint="eastAsia"/>
              </w:rPr>
              <w:t>五、大樹舊鐵橋國定古蹟維護</w:t>
            </w:r>
          </w:p>
          <w:p w14:paraId="40083F05" w14:textId="77777777" w:rsidR="00A04700" w:rsidRPr="00A75EF2" w:rsidRDefault="00A04700" w:rsidP="002C62A3">
            <w:pPr>
              <w:pStyle w:val="001-0"/>
              <w:spacing w:line="360" w:lineRule="exact"/>
              <w:ind w:left="780" w:right="130" w:hanging="520"/>
            </w:pPr>
          </w:p>
          <w:p w14:paraId="17666FC5" w14:textId="77777777" w:rsidR="00A04700" w:rsidRPr="00A75EF2" w:rsidRDefault="00A04700" w:rsidP="002C62A3">
            <w:pPr>
              <w:pStyle w:val="001-0"/>
              <w:spacing w:line="360" w:lineRule="exact"/>
              <w:ind w:left="780" w:right="130" w:hanging="520"/>
            </w:pPr>
          </w:p>
          <w:p w14:paraId="4FDAA0F2" w14:textId="77777777" w:rsidR="00A04700" w:rsidRPr="00A75EF2" w:rsidRDefault="00A04700" w:rsidP="002C62A3">
            <w:pPr>
              <w:pStyle w:val="001-0"/>
              <w:spacing w:line="360" w:lineRule="exact"/>
              <w:ind w:left="780" w:right="130" w:hanging="520"/>
            </w:pPr>
          </w:p>
          <w:p w14:paraId="115D4F97" w14:textId="77777777" w:rsidR="00C5065F" w:rsidRPr="00A75EF2" w:rsidRDefault="00C5065F" w:rsidP="002C62A3">
            <w:pPr>
              <w:pStyle w:val="001-0"/>
              <w:spacing w:line="360" w:lineRule="exact"/>
              <w:ind w:left="780" w:right="130" w:hanging="520"/>
            </w:pPr>
          </w:p>
          <w:p w14:paraId="43C30801" w14:textId="77777777" w:rsidR="00D41EE1" w:rsidRPr="00A75EF2" w:rsidRDefault="002A07B5" w:rsidP="002C62A3">
            <w:pPr>
              <w:pStyle w:val="a9"/>
              <w:suppressAutoHyphens w:val="0"/>
              <w:autoSpaceDN/>
              <w:adjustRightInd w:val="0"/>
              <w:spacing w:line="360" w:lineRule="exact"/>
              <w:ind w:leftChars="30" w:left="567" w:rightChars="50" w:right="120" w:hangingChars="206" w:hanging="495"/>
              <w:textAlignment w:val="auto"/>
              <w:rPr>
                <w:sz w:val="24"/>
                <w:szCs w:val="24"/>
              </w:rPr>
            </w:pPr>
            <w:r w:rsidRPr="00A75EF2">
              <w:rPr>
                <w:b/>
                <w:sz w:val="24"/>
                <w:szCs w:val="24"/>
              </w:rPr>
              <w:t>玖、整體風險管理(含內部控制)推動情形</w:t>
            </w:r>
          </w:p>
        </w:tc>
        <w:tc>
          <w:tcPr>
            <w:tcW w:w="735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tcPr>
          <w:p w14:paraId="2C16F863" w14:textId="77777777" w:rsidR="00412B95" w:rsidRPr="00A75EF2" w:rsidRDefault="00412B95" w:rsidP="002C62A3">
            <w:pPr>
              <w:pStyle w:val="ad"/>
              <w:suppressAutoHyphens w:val="0"/>
              <w:autoSpaceDE w:val="0"/>
              <w:autoSpaceDN/>
              <w:adjustRightInd w:val="0"/>
              <w:spacing w:line="360" w:lineRule="exact"/>
              <w:ind w:right="130"/>
              <w:textAlignment w:val="auto"/>
              <w:rPr>
                <w:rFonts w:ascii="標楷體" w:hAnsi="標楷體"/>
                <w:kern w:val="0"/>
                <w:sz w:val="24"/>
                <w:szCs w:val="24"/>
              </w:rPr>
            </w:pPr>
          </w:p>
          <w:p w14:paraId="0843C8A2" w14:textId="77777777" w:rsidR="00132E20" w:rsidRPr="00A75EF2" w:rsidRDefault="00412B95" w:rsidP="002C62A3">
            <w:pPr>
              <w:pStyle w:val="ad"/>
              <w:suppressAutoHyphens w:val="0"/>
              <w:autoSpaceDE w:val="0"/>
              <w:autoSpaceDN/>
              <w:adjustRightInd w:val="0"/>
              <w:spacing w:line="360" w:lineRule="exact"/>
              <w:ind w:leftChars="28" w:left="67" w:right="130" w:firstLineChars="5" w:firstLine="12"/>
              <w:textAlignment w:val="auto"/>
              <w:rPr>
                <w:rFonts w:ascii="標楷體" w:hAnsi="標楷體"/>
                <w:sz w:val="24"/>
                <w:szCs w:val="24"/>
              </w:rPr>
            </w:pPr>
            <w:r w:rsidRPr="00A75EF2">
              <w:rPr>
                <w:rFonts w:ascii="標楷體" w:hAnsi="標楷體" w:hint="eastAsia"/>
                <w:sz w:val="24"/>
                <w:szCs w:val="24"/>
              </w:rPr>
              <w:t>依據行政院「亞灣</w:t>
            </w:r>
            <w:r w:rsidRPr="00A75EF2">
              <w:rPr>
                <w:rFonts w:ascii="標楷體" w:hAnsi="標楷體"/>
                <w:sz w:val="24"/>
                <w:szCs w:val="24"/>
              </w:rPr>
              <w:t>2.0-智慧科技創新園區推動方案」，已於</w:t>
            </w:r>
            <w:r w:rsidRPr="00A75EF2">
              <w:rPr>
                <w:rFonts w:ascii="標楷體" w:hAnsi="標楷體" w:hint="eastAsia"/>
                <w:sz w:val="24"/>
                <w:szCs w:val="24"/>
              </w:rPr>
              <w:t>113</w:t>
            </w:r>
            <w:r w:rsidRPr="00A75EF2">
              <w:rPr>
                <w:rFonts w:ascii="標楷體" w:hAnsi="標楷體"/>
                <w:sz w:val="24"/>
                <w:szCs w:val="24"/>
              </w:rPr>
              <w:t>年</w:t>
            </w:r>
            <w:r w:rsidRPr="00A75EF2">
              <w:rPr>
                <w:rFonts w:ascii="標楷體" w:hAnsi="標楷體" w:hint="eastAsia"/>
                <w:sz w:val="24"/>
                <w:szCs w:val="24"/>
              </w:rPr>
              <w:t>1</w:t>
            </w:r>
            <w:r w:rsidRPr="00A75EF2">
              <w:rPr>
                <w:rFonts w:ascii="標楷體" w:hAnsi="標楷體"/>
                <w:sz w:val="24"/>
                <w:szCs w:val="24"/>
              </w:rPr>
              <w:t>月完成亞灣2.0細部計畫</w:t>
            </w:r>
            <w:r w:rsidRPr="00A75EF2">
              <w:rPr>
                <w:rFonts w:ascii="標楷體" w:hAnsi="標楷體" w:hint="eastAsia"/>
                <w:sz w:val="24"/>
                <w:szCs w:val="24"/>
              </w:rPr>
              <w:t>公告實施</w:t>
            </w:r>
            <w:r w:rsidRPr="00A75EF2">
              <w:rPr>
                <w:rFonts w:ascii="標楷體" w:hAnsi="標楷體"/>
                <w:sz w:val="24"/>
                <w:szCs w:val="24"/>
              </w:rPr>
              <w:t>，促進擴大產業及用地群聚，並與國營事業土地合作招商，形塑企業旗艦中心聚落及水岸休憩廊帶。</w:t>
            </w:r>
          </w:p>
          <w:p w14:paraId="2B749A16" w14:textId="77777777" w:rsidR="00132E20" w:rsidRPr="00A75EF2" w:rsidRDefault="00132E20" w:rsidP="002C62A3">
            <w:pPr>
              <w:pStyle w:val="ad"/>
              <w:suppressAutoHyphens w:val="0"/>
              <w:autoSpaceDE w:val="0"/>
              <w:autoSpaceDN/>
              <w:adjustRightInd w:val="0"/>
              <w:spacing w:line="360" w:lineRule="exact"/>
              <w:ind w:right="130"/>
              <w:textAlignment w:val="auto"/>
              <w:rPr>
                <w:rFonts w:ascii="標楷體" w:hAnsi="標楷體"/>
                <w:sz w:val="24"/>
                <w:szCs w:val="24"/>
              </w:rPr>
            </w:pPr>
          </w:p>
          <w:p w14:paraId="3348106A" w14:textId="77777777" w:rsidR="003A2AF6" w:rsidRPr="00A75EF2" w:rsidRDefault="003A2AF6" w:rsidP="002C62A3">
            <w:pPr>
              <w:pStyle w:val="ad"/>
              <w:suppressAutoHyphens w:val="0"/>
              <w:autoSpaceDE w:val="0"/>
              <w:autoSpaceDN/>
              <w:adjustRightInd w:val="0"/>
              <w:spacing w:line="360" w:lineRule="exact"/>
              <w:ind w:leftChars="28" w:left="67" w:right="130" w:firstLineChars="5" w:firstLine="12"/>
              <w:textAlignment w:val="auto"/>
              <w:rPr>
                <w:rFonts w:ascii="標楷體" w:hAnsi="標楷體"/>
                <w:sz w:val="24"/>
                <w:szCs w:val="24"/>
              </w:rPr>
            </w:pPr>
            <w:r w:rsidRPr="00A75EF2">
              <w:rPr>
                <w:rFonts w:ascii="標楷體" w:hAnsi="標楷體" w:hint="eastAsia"/>
                <w:sz w:val="24"/>
                <w:szCs w:val="24"/>
              </w:rPr>
              <w:t>本案三處基地</w:t>
            </w:r>
            <w:r w:rsidRPr="00A75EF2">
              <w:rPr>
                <w:rFonts w:ascii="標楷體" w:hAnsi="標楷體"/>
                <w:sz w:val="24"/>
                <w:szCs w:val="24"/>
              </w:rPr>
              <w:t>113年已依都市更新條例完成交評及都設審議等作業，預計114年陸續辦理環評、都更審議並申請建照等事宜。</w:t>
            </w:r>
          </w:p>
          <w:p w14:paraId="6EAA84DA" w14:textId="77777777" w:rsidR="003A2AF6" w:rsidRPr="00A75EF2" w:rsidRDefault="003A2AF6"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1EB790F0" w14:textId="77777777" w:rsidR="003A2AF6" w:rsidRPr="00A75EF2" w:rsidRDefault="003A2AF6"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034016D7" w14:textId="77777777" w:rsidR="00132E20" w:rsidRPr="00A75EF2" w:rsidRDefault="00132E20" w:rsidP="002C62A3">
            <w:pPr>
              <w:pStyle w:val="ad"/>
              <w:suppressAutoHyphens w:val="0"/>
              <w:autoSpaceDE w:val="0"/>
              <w:autoSpaceDN/>
              <w:adjustRightInd w:val="0"/>
              <w:spacing w:line="360" w:lineRule="exact"/>
              <w:ind w:leftChars="28" w:left="67" w:right="130" w:firstLineChars="5" w:firstLine="12"/>
              <w:textAlignment w:val="auto"/>
              <w:rPr>
                <w:rFonts w:ascii="標楷體" w:hAnsi="標楷體"/>
                <w:sz w:val="24"/>
                <w:szCs w:val="24"/>
              </w:rPr>
            </w:pPr>
            <w:r w:rsidRPr="00A75EF2">
              <w:rPr>
                <w:rFonts w:ascii="標楷體" w:hAnsi="標楷體" w:hint="eastAsia"/>
                <w:sz w:val="24"/>
                <w:szCs w:val="24"/>
              </w:rPr>
              <w:t>市港合作成立高雄港區土地開發公司</w:t>
            </w:r>
            <w:r w:rsidR="007441C5" w:rsidRPr="00A75EF2">
              <w:rPr>
                <w:rFonts w:ascii="標楷體" w:hAnsi="標楷體" w:hint="eastAsia"/>
                <w:sz w:val="24"/>
                <w:szCs w:val="24"/>
              </w:rPr>
              <w:t>，</w:t>
            </w:r>
            <w:r w:rsidRPr="00A75EF2">
              <w:rPr>
                <w:rFonts w:ascii="標楷體" w:hAnsi="標楷體" w:hint="eastAsia"/>
                <w:sz w:val="24"/>
                <w:szCs w:val="24"/>
              </w:rPr>
              <w:t>已完成棧貳庫、大港倉Ⅰ期、愛河灣遊艇碼頭等場域</w:t>
            </w:r>
            <w:r w:rsidR="007441C5" w:rsidRPr="00A75EF2">
              <w:rPr>
                <w:rFonts w:ascii="標楷體" w:hAnsi="標楷體" w:hint="eastAsia"/>
                <w:sz w:val="24"/>
                <w:szCs w:val="24"/>
              </w:rPr>
              <w:t>轉型</w:t>
            </w:r>
            <w:r w:rsidRPr="00A75EF2">
              <w:rPr>
                <w:rFonts w:ascii="標楷體" w:hAnsi="標楷體" w:hint="eastAsia"/>
                <w:sz w:val="24"/>
                <w:szCs w:val="24"/>
              </w:rPr>
              <w:t>，並於</w:t>
            </w:r>
            <w:r w:rsidR="0002718E" w:rsidRPr="00A75EF2">
              <w:rPr>
                <w:rFonts w:ascii="標楷體" w:hAnsi="標楷體" w:hint="eastAsia"/>
                <w:sz w:val="24"/>
                <w:szCs w:val="24"/>
              </w:rPr>
              <w:t>113</w:t>
            </w:r>
            <w:r w:rsidRPr="00A75EF2">
              <w:rPr>
                <w:rFonts w:ascii="標楷體" w:hAnsi="標楷體" w:hint="eastAsia"/>
                <w:sz w:val="24"/>
                <w:szCs w:val="24"/>
              </w:rPr>
              <w:t>年</w:t>
            </w:r>
            <w:r w:rsidR="007441C5" w:rsidRPr="00A75EF2">
              <w:rPr>
                <w:rFonts w:ascii="標楷體" w:hAnsi="標楷體" w:hint="eastAsia"/>
                <w:sz w:val="24"/>
                <w:szCs w:val="24"/>
              </w:rPr>
              <w:t>完成原港務</w:t>
            </w:r>
            <w:r w:rsidRPr="00A75EF2">
              <w:rPr>
                <w:rFonts w:ascii="標楷體" w:hAnsi="標楷體"/>
                <w:sz w:val="24"/>
                <w:szCs w:val="24"/>
              </w:rPr>
              <w:t>候工室</w:t>
            </w:r>
            <w:r w:rsidRPr="00A75EF2">
              <w:rPr>
                <w:rFonts w:ascii="標楷體" w:hAnsi="標楷體" w:hint="eastAsia"/>
                <w:sz w:val="24"/>
                <w:szCs w:val="24"/>
              </w:rPr>
              <w:t>改建旅</w:t>
            </w:r>
            <w:r w:rsidRPr="00A75EF2">
              <w:rPr>
                <w:rFonts w:ascii="標楷體" w:hAnsi="標楷體"/>
                <w:sz w:val="24"/>
                <w:szCs w:val="24"/>
              </w:rPr>
              <w:t>店</w:t>
            </w:r>
            <w:r w:rsidRPr="00A75EF2">
              <w:rPr>
                <w:rFonts w:ascii="標楷體" w:hAnsi="標楷體" w:hint="eastAsia"/>
                <w:sz w:val="24"/>
                <w:szCs w:val="24"/>
              </w:rPr>
              <w:t>、</w:t>
            </w:r>
            <w:r w:rsidRPr="00A75EF2">
              <w:rPr>
                <w:rFonts w:ascii="標楷體" w:hAnsi="標楷體"/>
                <w:sz w:val="24"/>
                <w:szCs w:val="24"/>
              </w:rPr>
              <w:t>棧7-2庫</w:t>
            </w:r>
            <w:r w:rsidR="007441C5" w:rsidRPr="00A75EF2">
              <w:rPr>
                <w:rFonts w:ascii="標楷體" w:hAnsi="標楷體" w:hint="eastAsia"/>
                <w:sz w:val="24"/>
                <w:szCs w:val="24"/>
              </w:rPr>
              <w:t>蛻變為</w:t>
            </w:r>
            <w:r w:rsidRPr="00A75EF2">
              <w:rPr>
                <w:rFonts w:ascii="標楷體" w:hAnsi="標楷體"/>
                <w:sz w:val="24"/>
                <w:szCs w:val="24"/>
              </w:rPr>
              <w:t>5G體感育樂創新示範場域</w:t>
            </w:r>
            <w:r w:rsidRPr="00A75EF2">
              <w:rPr>
                <w:rFonts w:ascii="標楷體" w:hAnsi="標楷體" w:hint="eastAsia"/>
                <w:sz w:val="24"/>
                <w:szCs w:val="24"/>
              </w:rPr>
              <w:t>。</w:t>
            </w:r>
          </w:p>
          <w:p w14:paraId="4CB8ECCD" w14:textId="77777777" w:rsidR="00132E20" w:rsidRPr="00A75EF2" w:rsidRDefault="00132E20"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6D61653D" w14:textId="77777777" w:rsidR="00132E20" w:rsidRPr="00A75EF2" w:rsidRDefault="00132E20" w:rsidP="002C62A3">
            <w:pPr>
              <w:pStyle w:val="ad"/>
              <w:suppressAutoHyphens w:val="0"/>
              <w:autoSpaceDE w:val="0"/>
              <w:autoSpaceDN/>
              <w:adjustRightInd w:val="0"/>
              <w:spacing w:line="360" w:lineRule="exact"/>
              <w:ind w:leftChars="28" w:left="67" w:right="130" w:firstLineChars="5" w:firstLine="12"/>
              <w:textAlignment w:val="auto"/>
              <w:rPr>
                <w:rFonts w:ascii="標楷體" w:hAnsi="標楷體"/>
                <w:spacing w:val="-4"/>
                <w:sz w:val="24"/>
                <w:szCs w:val="24"/>
              </w:rPr>
            </w:pPr>
            <w:r w:rsidRPr="00A75EF2">
              <w:rPr>
                <w:rFonts w:ascii="標楷體" w:hAnsi="標楷體"/>
                <w:spacing w:val="-4"/>
                <w:sz w:val="24"/>
                <w:szCs w:val="24"/>
              </w:rPr>
              <w:t>本案</w:t>
            </w:r>
            <w:r w:rsidRPr="00A75EF2">
              <w:rPr>
                <w:rFonts w:ascii="標楷體" w:hAnsi="標楷體" w:hint="eastAsia"/>
                <w:spacing w:val="-4"/>
                <w:sz w:val="24"/>
                <w:szCs w:val="24"/>
              </w:rPr>
              <w:t>已於市都委會專案小組完成8次討論，配合市府淨零數位及產業轉型政策，</w:t>
            </w:r>
            <w:r w:rsidRPr="00A75EF2">
              <w:rPr>
                <w:rFonts w:ascii="標楷體" w:hAnsi="標楷體"/>
                <w:spacing w:val="-4"/>
                <w:sz w:val="24"/>
                <w:szCs w:val="24"/>
              </w:rPr>
              <w:t>就產業引進、交通運輸、產住合宜、回饋代金</w:t>
            </w:r>
            <w:r w:rsidRPr="00A75EF2">
              <w:rPr>
                <w:rFonts w:ascii="標楷體" w:hAnsi="標楷體" w:hint="eastAsia"/>
                <w:spacing w:val="-4"/>
                <w:sz w:val="24"/>
                <w:szCs w:val="24"/>
              </w:rPr>
              <w:t>、</w:t>
            </w:r>
            <w:r w:rsidRPr="00A75EF2">
              <w:rPr>
                <w:rFonts w:ascii="標楷體" w:hAnsi="標楷體"/>
                <w:spacing w:val="-4"/>
                <w:sz w:val="24"/>
                <w:szCs w:val="24"/>
              </w:rPr>
              <w:t>土管都設等實質變更內容</w:t>
            </w:r>
            <w:r w:rsidRPr="00A75EF2">
              <w:rPr>
                <w:rFonts w:ascii="標楷體" w:hAnsi="標楷體" w:hint="eastAsia"/>
                <w:spacing w:val="-4"/>
                <w:sz w:val="24"/>
                <w:szCs w:val="24"/>
              </w:rPr>
              <w:t>予以檢討，預計</w:t>
            </w:r>
            <w:r w:rsidRPr="00A75EF2">
              <w:rPr>
                <w:rFonts w:ascii="標楷體" w:hAnsi="標楷體"/>
                <w:spacing w:val="-4"/>
                <w:sz w:val="24"/>
                <w:szCs w:val="24"/>
              </w:rPr>
              <w:t>114年上半年完成本市都委會審議後，主要計畫部分提報內政部都委會續審</w:t>
            </w:r>
            <w:r w:rsidRPr="00A75EF2">
              <w:rPr>
                <w:rFonts w:ascii="標楷體" w:hAnsi="標楷體" w:hint="eastAsia"/>
                <w:spacing w:val="-4"/>
                <w:sz w:val="24"/>
                <w:szCs w:val="24"/>
              </w:rPr>
              <w:t>。</w:t>
            </w:r>
          </w:p>
          <w:p w14:paraId="4C75D42A" w14:textId="77777777" w:rsidR="005F0755" w:rsidRPr="00A75EF2" w:rsidRDefault="005F0755"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5F592499" w14:textId="77777777" w:rsidR="002C114E" w:rsidRPr="00A75EF2" w:rsidRDefault="002C114E"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79DDFD83" w14:textId="77777777" w:rsidR="00D42052" w:rsidRPr="00A75EF2" w:rsidRDefault="00E94531" w:rsidP="002C62A3">
            <w:pPr>
              <w:pStyle w:val="ad"/>
              <w:suppressAutoHyphens w:val="0"/>
              <w:autoSpaceDE w:val="0"/>
              <w:autoSpaceDN/>
              <w:adjustRightInd w:val="0"/>
              <w:spacing w:line="360" w:lineRule="exact"/>
              <w:ind w:leftChars="28" w:left="67" w:right="130" w:firstLineChars="5" w:firstLine="12"/>
              <w:textAlignment w:val="auto"/>
              <w:rPr>
                <w:rFonts w:ascii="標楷體" w:hAnsi="標楷體"/>
                <w:sz w:val="24"/>
                <w:szCs w:val="24"/>
              </w:rPr>
            </w:pPr>
            <w:r w:rsidRPr="00A75EF2">
              <w:rPr>
                <w:rFonts w:ascii="標楷體" w:hAnsi="標楷體" w:hint="eastAsia"/>
                <w:sz w:val="24"/>
                <w:szCs w:val="24"/>
              </w:rPr>
              <w:t>1.</w:t>
            </w:r>
            <w:r w:rsidR="00D42052" w:rsidRPr="00A75EF2">
              <w:rPr>
                <w:rFonts w:ascii="標楷體" w:hAnsi="標楷體" w:hint="eastAsia"/>
                <w:sz w:val="24"/>
                <w:szCs w:val="24"/>
              </w:rPr>
              <w:t>都市計畫審議通過重要案件</w:t>
            </w:r>
          </w:p>
          <w:p w14:paraId="202BE831" w14:textId="52D73D5C" w:rsidR="00EF69F1" w:rsidRPr="00A75EF2" w:rsidRDefault="00EF69F1" w:rsidP="00EF69F1">
            <w:pPr>
              <w:pStyle w:val="ad"/>
              <w:suppressAutoHyphens w:val="0"/>
              <w:autoSpaceDE w:val="0"/>
              <w:autoSpaceDN/>
              <w:adjustRightInd w:val="0"/>
              <w:spacing w:line="360" w:lineRule="exact"/>
              <w:ind w:leftChars="133" w:left="319" w:right="130"/>
              <w:textAlignment w:val="auto"/>
              <w:rPr>
                <w:rFonts w:ascii="標楷體" w:hAnsi="標楷體"/>
                <w:sz w:val="24"/>
                <w:szCs w:val="24"/>
              </w:rPr>
            </w:pPr>
            <w:r w:rsidRPr="00A75EF2">
              <w:rPr>
                <w:rFonts w:ascii="標楷體" w:hAnsi="標楷體"/>
                <w:sz w:val="24"/>
                <w:szCs w:val="24"/>
              </w:rPr>
              <w:t>為</w:t>
            </w:r>
            <w:r w:rsidRPr="00A75EF2">
              <w:rPr>
                <w:rFonts w:ascii="標楷體" w:hAnsi="標楷體" w:hint="eastAsia"/>
                <w:sz w:val="24"/>
                <w:szCs w:val="24"/>
              </w:rPr>
              <w:t>推動</w:t>
            </w:r>
            <w:r w:rsidRPr="00A75EF2">
              <w:rPr>
                <w:rFonts w:ascii="標楷體" w:hAnsi="標楷體"/>
                <w:sz w:val="24"/>
                <w:szCs w:val="24"/>
              </w:rPr>
              <w:t>產業發展、配合捷運開發、促進地方發展及提高社會福利</w:t>
            </w:r>
            <w:r w:rsidRPr="00A75EF2">
              <w:rPr>
                <w:rFonts w:ascii="標楷體" w:hAnsi="標楷體" w:cs="Arial"/>
                <w:sz w:val="24"/>
                <w:szCs w:val="24"/>
              </w:rPr>
              <w:t>，</w:t>
            </w:r>
            <w:r w:rsidRPr="00A75EF2">
              <w:rPr>
                <w:rFonts w:ascii="標楷體" w:hAnsi="標楷體"/>
                <w:sz w:val="24"/>
                <w:szCs w:val="24"/>
              </w:rPr>
              <w:t>本市都委會113年共召開</w:t>
            </w:r>
            <w:r w:rsidRPr="00A75EF2">
              <w:rPr>
                <w:rFonts w:ascii="標楷體" w:hAnsi="標楷體" w:hint="eastAsia"/>
                <w:sz w:val="24"/>
                <w:szCs w:val="24"/>
              </w:rPr>
              <w:t>38</w:t>
            </w:r>
            <w:r w:rsidRPr="00A75EF2">
              <w:rPr>
                <w:rFonts w:ascii="標楷體" w:hAnsi="標楷體"/>
                <w:sz w:val="24"/>
                <w:szCs w:val="24"/>
              </w:rPr>
              <w:t>次會議(委員會</w:t>
            </w:r>
            <w:r w:rsidRPr="00A75EF2">
              <w:rPr>
                <w:rFonts w:ascii="標楷體" w:hAnsi="標楷體" w:hint="eastAsia"/>
                <w:sz w:val="24"/>
                <w:szCs w:val="24"/>
              </w:rPr>
              <w:t>9</w:t>
            </w:r>
            <w:r w:rsidRPr="00A75EF2">
              <w:rPr>
                <w:rFonts w:ascii="標楷體" w:hAnsi="標楷體"/>
                <w:sz w:val="24"/>
                <w:szCs w:val="24"/>
              </w:rPr>
              <w:t>次、專案小組會議</w:t>
            </w:r>
            <w:r w:rsidRPr="00A75EF2">
              <w:rPr>
                <w:rFonts w:ascii="標楷體" w:hAnsi="標楷體" w:hint="eastAsia"/>
                <w:sz w:val="24"/>
                <w:szCs w:val="24"/>
              </w:rPr>
              <w:t>29</w:t>
            </w:r>
            <w:r w:rsidRPr="00A75EF2">
              <w:rPr>
                <w:rFonts w:ascii="標楷體" w:hAnsi="標楷體"/>
                <w:sz w:val="24"/>
                <w:szCs w:val="24"/>
              </w:rPr>
              <w:t>次)</w:t>
            </w:r>
            <w:r w:rsidRPr="00A75EF2">
              <w:rPr>
                <w:rFonts w:ascii="標楷體" w:hAnsi="標楷體" w:cs="Arial"/>
                <w:sz w:val="24"/>
                <w:szCs w:val="24"/>
              </w:rPr>
              <w:t>，</w:t>
            </w:r>
            <w:r w:rsidRPr="00A75EF2">
              <w:rPr>
                <w:rFonts w:ascii="標楷體" w:hAnsi="標楷體"/>
                <w:sz w:val="24"/>
                <w:szCs w:val="24"/>
              </w:rPr>
              <w:t>計完</w:t>
            </w:r>
            <w:r w:rsidRPr="00A75EF2">
              <w:rPr>
                <w:rFonts w:ascii="標楷體" w:hAnsi="標楷體" w:hint="eastAsia"/>
                <w:sz w:val="24"/>
                <w:szCs w:val="24"/>
              </w:rPr>
              <w:t>成27</w:t>
            </w:r>
            <w:r w:rsidRPr="00A75EF2">
              <w:rPr>
                <w:rFonts w:ascii="標楷體" w:hAnsi="標楷體"/>
                <w:sz w:val="24"/>
                <w:szCs w:val="24"/>
              </w:rPr>
              <w:t>件審議案</w:t>
            </w:r>
            <w:r w:rsidRPr="00A75EF2">
              <w:rPr>
                <w:rFonts w:ascii="標楷體" w:hAnsi="標楷體" w:cs="Arial"/>
                <w:sz w:val="24"/>
                <w:szCs w:val="24"/>
              </w:rPr>
              <w:t>，</w:t>
            </w:r>
            <w:r w:rsidRPr="00A75EF2">
              <w:rPr>
                <w:rFonts w:ascii="標楷體" w:hAnsi="標楷體"/>
                <w:sz w:val="24"/>
                <w:szCs w:val="24"/>
              </w:rPr>
              <w:t>審議通過之重要案件如下：</w:t>
            </w:r>
          </w:p>
          <w:p w14:paraId="4F775393" w14:textId="77777777" w:rsidR="00EF69F1" w:rsidRPr="00A75EF2" w:rsidRDefault="00EF69F1" w:rsidP="00EF69F1">
            <w:pPr>
              <w:pStyle w:val="ad"/>
              <w:autoSpaceDN/>
              <w:spacing w:line="360" w:lineRule="exact"/>
              <w:ind w:left="737" w:right="119" w:hanging="397"/>
              <w:textAlignment w:val="auto"/>
              <w:rPr>
                <w:rFonts w:ascii="標楷體" w:hAnsi="標楷體"/>
                <w:sz w:val="24"/>
                <w:szCs w:val="24"/>
              </w:rPr>
            </w:pPr>
            <w:r w:rsidRPr="00A75EF2">
              <w:rPr>
                <w:rFonts w:ascii="標楷體" w:hAnsi="標楷體" w:hint="eastAsia"/>
                <w:sz w:val="24"/>
                <w:szCs w:val="24"/>
              </w:rPr>
              <w:t>(1)推動</w:t>
            </w:r>
            <w:r w:rsidRPr="00A75EF2">
              <w:rPr>
                <w:rFonts w:ascii="標楷體" w:hAnsi="標楷體"/>
                <w:sz w:val="24"/>
                <w:szCs w:val="24"/>
              </w:rPr>
              <w:t>產業發展：台積電P3廠、隆安扣件產業園區、高雄港第四貨櫃後線場地擴建等變更案。</w:t>
            </w:r>
          </w:p>
          <w:p w14:paraId="2FCE1BF3" w14:textId="77777777" w:rsidR="00EF69F1" w:rsidRPr="00A75EF2" w:rsidRDefault="00EF69F1" w:rsidP="00EF69F1">
            <w:pPr>
              <w:pStyle w:val="ad"/>
              <w:autoSpaceDN/>
              <w:spacing w:line="360" w:lineRule="exact"/>
              <w:ind w:left="737" w:right="119" w:hanging="397"/>
              <w:textAlignment w:val="auto"/>
              <w:rPr>
                <w:rFonts w:ascii="標楷體" w:hAnsi="標楷體"/>
                <w:sz w:val="24"/>
                <w:szCs w:val="24"/>
              </w:rPr>
            </w:pPr>
            <w:r w:rsidRPr="00A75EF2">
              <w:rPr>
                <w:rFonts w:ascii="標楷體" w:hAnsi="標楷體" w:hint="eastAsia"/>
                <w:sz w:val="24"/>
                <w:szCs w:val="24"/>
              </w:rPr>
              <w:t>(2)</w:t>
            </w:r>
            <w:r w:rsidRPr="00A75EF2">
              <w:rPr>
                <w:rFonts w:ascii="標楷體" w:hAnsi="標楷體"/>
                <w:sz w:val="24"/>
                <w:szCs w:val="24"/>
              </w:rPr>
              <w:t>配合捷運開發：捷運岡山路竹延伸線RK2、RK3</w:t>
            </w:r>
            <w:r w:rsidRPr="00A75EF2">
              <w:rPr>
                <w:rFonts w:ascii="標楷體" w:hAnsi="標楷體" w:hint="eastAsia"/>
                <w:sz w:val="24"/>
                <w:szCs w:val="24"/>
              </w:rPr>
              <w:t>、</w:t>
            </w:r>
            <w:r w:rsidRPr="00A75EF2">
              <w:rPr>
                <w:rFonts w:ascii="標楷體" w:hAnsi="標楷體"/>
                <w:sz w:val="24"/>
                <w:szCs w:val="24"/>
              </w:rPr>
              <w:t>RK6站、捷運小港林園延伸線RL4、RL5站周邊土地、黃線Y2、</w:t>
            </w:r>
            <w:r w:rsidRPr="00A75EF2">
              <w:rPr>
                <w:rFonts w:ascii="標楷體" w:hAnsi="標楷體" w:hint="eastAsia"/>
                <w:sz w:val="24"/>
                <w:szCs w:val="24"/>
              </w:rPr>
              <w:t>Y3、</w:t>
            </w:r>
            <w:r w:rsidRPr="00A75EF2">
              <w:rPr>
                <w:rFonts w:ascii="標楷體" w:hAnsi="標楷體"/>
                <w:sz w:val="24"/>
                <w:szCs w:val="24"/>
              </w:rPr>
              <w:t>Y4、Y10</w:t>
            </w:r>
            <w:r w:rsidRPr="00A75EF2">
              <w:rPr>
                <w:rFonts w:ascii="標楷體" w:hAnsi="標楷體" w:hint="eastAsia"/>
                <w:sz w:val="24"/>
                <w:szCs w:val="24"/>
              </w:rPr>
              <w:t>、</w:t>
            </w:r>
            <w:r w:rsidRPr="00A75EF2">
              <w:rPr>
                <w:rFonts w:ascii="標楷體" w:hAnsi="標楷體"/>
                <w:sz w:val="24"/>
                <w:szCs w:val="24"/>
              </w:rPr>
              <w:t>Y20站</w:t>
            </w:r>
            <w:r w:rsidRPr="00A75EF2">
              <w:rPr>
                <w:rFonts w:ascii="標楷體" w:hAnsi="標楷體" w:hint="eastAsia"/>
                <w:sz w:val="24"/>
                <w:szCs w:val="24"/>
              </w:rPr>
              <w:t>等</w:t>
            </w:r>
            <w:r w:rsidRPr="00A75EF2">
              <w:rPr>
                <w:rFonts w:ascii="標楷體" w:hAnsi="標楷體"/>
                <w:sz w:val="24"/>
                <w:szCs w:val="24"/>
              </w:rPr>
              <w:t>開發案。</w:t>
            </w:r>
          </w:p>
          <w:p w14:paraId="11130230" w14:textId="77777777" w:rsidR="00EF69F1" w:rsidRPr="00A75EF2" w:rsidRDefault="00EF69F1" w:rsidP="00EF69F1">
            <w:pPr>
              <w:pStyle w:val="ad"/>
              <w:autoSpaceDN/>
              <w:spacing w:line="360" w:lineRule="exact"/>
              <w:ind w:left="737" w:right="119" w:hanging="397"/>
              <w:textAlignment w:val="auto"/>
              <w:rPr>
                <w:rFonts w:ascii="標楷體" w:hAnsi="標楷體"/>
                <w:sz w:val="24"/>
                <w:szCs w:val="24"/>
              </w:rPr>
            </w:pPr>
            <w:r w:rsidRPr="00A75EF2">
              <w:rPr>
                <w:rFonts w:ascii="標楷體" w:hAnsi="標楷體" w:hint="eastAsia"/>
                <w:sz w:val="24"/>
                <w:szCs w:val="24"/>
              </w:rPr>
              <w:t>(3)</w:t>
            </w:r>
            <w:r w:rsidRPr="00A75EF2">
              <w:rPr>
                <w:rFonts w:ascii="標楷體" w:hAnsi="標楷體"/>
                <w:sz w:val="24"/>
                <w:szCs w:val="24"/>
              </w:rPr>
              <w:t>促進地方發展：</w:t>
            </w:r>
            <w:r w:rsidRPr="00A75EF2">
              <w:rPr>
                <w:rFonts w:ascii="標楷體" w:hAnsi="標楷體" w:hint="eastAsia"/>
                <w:sz w:val="24"/>
                <w:szCs w:val="24"/>
              </w:rPr>
              <w:t>高</w:t>
            </w:r>
            <w:r w:rsidRPr="00A75EF2">
              <w:rPr>
                <w:rFonts w:ascii="標楷體" w:hAnsi="標楷體"/>
                <w:sz w:val="24"/>
                <w:szCs w:val="24"/>
              </w:rPr>
              <w:t>雄車站車專四、五及長明派出所、新興區原軍聞社青年日報高雄分社及原陸軍服務社</w:t>
            </w:r>
            <w:r w:rsidRPr="00A75EF2">
              <w:rPr>
                <w:rFonts w:ascii="標楷體" w:hAnsi="標楷體" w:hint="eastAsia"/>
                <w:sz w:val="24"/>
                <w:szCs w:val="24"/>
              </w:rPr>
              <w:t>、輕軌</w:t>
            </w:r>
            <w:r w:rsidRPr="00A75EF2">
              <w:rPr>
                <w:rFonts w:ascii="標楷體" w:hAnsi="標楷體"/>
                <w:sz w:val="24"/>
                <w:szCs w:val="24"/>
              </w:rPr>
              <w:t>C34站周邊公有土地劃定都市更新地區、</w:t>
            </w:r>
            <w:r w:rsidRPr="00A75EF2">
              <w:rPr>
                <w:rFonts w:ascii="標楷體" w:hAnsi="標楷體" w:hint="eastAsia"/>
                <w:sz w:val="24"/>
                <w:szCs w:val="24"/>
              </w:rPr>
              <w:t>凹子底農21、大坪頂特定區高</w:t>
            </w:r>
            <w:r w:rsidRPr="00A75EF2">
              <w:rPr>
                <w:rFonts w:ascii="標楷體" w:hAnsi="標楷體"/>
                <w:sz w:val="24"/>
                <w:szCs w:val="24"/>
              </w:rPr>
              <w:t>71線拓寬工程變更案、鼓山地區第四次通盤檢討、原高雄市地區細部計畫公共設施用地專案通盤檢討再提審議案。</w:t>
            </w:r>
          </w:p>
          <w:p w14:paraId="5D58A29F" w14:textId="214794CD" w:rsidR="00D42052" w:rsidRPr="00A75EF2" w:rsidRDefault="00EF69F1" w:rsidP="00EF69F1">
            <w:pPr>
              <w:pStyle w:val="ad"/>
              <w:autoSpaceDN/>
              <w:spacing w:line="360" w:lineRule="exact"/>
              <w:ind w:left="737" w:right="119" w:hanging="397"/>
              <w:textAlignment w:val="auto"/>
              <w:rPr>
                <w:rFonts w:ascii="標楷體" w:hAnsi="標楷體"/>
                <w:sz w:val="24"/>
                <w:szCs w:val="24"/>
              </w:rPr>
            </w:pPr>
            <w:r w:rsidRPr="00A75EF2">
              <w:rPr>
                <w:rFonts w:ascii="標楷體" w:hAnsi="標楷體" w:hint="eastAsia"/>
                <w:sz w:val="24"/>
                <w:szCs w:val="24"/>
              </w:rPr>
              <w:t>(4)</w:t>
            </w:r>
            <w:r w:rsidRPr="00A75EF2">
              <w:rPr>
                <w:rFonts w:ascii="標楷體" w:hAnsi="標楷體"/>
                <w:sz w:val="24"/>
                <w:szCs w:val="24"/>
              </w:rPr>
              <w:t>提高社會福利：拉瓦克部落異地安置、岡山國小、梓官蚵寮國中、旗津國小、茄萣成功國小</w:t>
            </w:r>
            <w:r w:rsidRPr="00A75EF2">
              <w:rPr>
                <w:rFonts w:ascii="標楷體" w:hAnsi="標楷體" w:hint="eastAsia"/>
                <w:sz w:val="24"/>
                <w:szCs w:val="24"/>
              </w:rPr>
              <w:t>、</w:t>
            </w:r>
            <w:r w:rsidRPr="00A75EF2">
              <w:rPr>
                <w:rFonts w:ascii="標楷體" w:hAnsi="標楷體"/>
                <w:sz w:val="24"/>
                <w:szCs w:val="24"/>
              </w:rPr>
              <w:t>岡山後紅國小</w:t>
            </w:r>
            <w:r w:rsidRPr="00A75EF2">
              <w:rPr>
                <w:rFonts w:ascii="標楷體" w:hAnsi="標楷體" w:hint="eastAsia"/>
                <w:sz w:val="24"/>
                <w:szCs w:val="24"/>
              </w:rPr>
              <w:t>等</w:t>
            </w:r>
            <w:r w:rsidRPr="00A75EF2">
              <w:rPr>
                <w:rFonts w:ascii="標楷體" w:hAnsi="標楷體"/>
                <w:sz w:val="24"/>
                <w:szCs w:val="24"/>
              </w:rPr>
              <w:t>學校用地閒置</w:t>
            </w:r>
            <w:r w:rsidRPr="00A75EF2">
              <w:rPr>
                <w:rFonts w:ascii="標楷體" w:hAnsi="標楷體"/>
                <w:sz w:val="24"/>
                <w:szCs w:val="24"/>
              </w:rPr>
              <w:lastRenderedPageBreak/>
              <w:t>校舍作社會福利設施(公共托育機構)臨時使用案。</w:t>
            </w:r>
          </w:p>
          <w:p w14:paraId="2C639371" w14:textId="77777777" w:rsidR="00D42052" w:rsidRPr="00A75EF2" w:rsidRDefault="00E94531" w:rsidP="002C62A3">
            <w:pPr>
              <w:pStyle w:val="ad"/>
              <w:suppressAutoHyphens w:val="0"/>
              <w:autoSpaceDE w:val="0"/>
              <w:autoSpaceDN/>
              <w:adjustRightInd w:val="0"/>
              <w:spacing w:line="360" w:lineRule="exact"/>
              <w:ind w:leftChars="28" w:left="67" w:right="130" w:firstLineChars="5" w:firstLine="12"/>
              <w:textAlignment w:val="auto"/>
              <w:rPr>
                <w:rFonts w:ascii="標楷體" w:hAnsi="標楷體"/>
                <w:sz w:val="24"/>
                <w:szCs w:val="24"/>
              </w:rPr>
            </w:pPr>
            <w:r w:rsidRPr="00A75EF2">
              <w:rPr>
                <w:rFonts w:ascii="標楷體" w:hAnsi="標楷體" w:hint="eastAsia"/>
                <w:sz w:val="24"/>
                <w:szCs w:val="24"/>
              </w:rPr>
              <w:t>2.</w:t>
            </w:r>
            <w:r w:rsidR="00D42052" w:rsidRPr="00A75EF2">
              <w:rPr>
                <w:rFonts w:ascii="標楷體" w:hAnsi="標楷體" w:hint="eastAsia"/>
                <w:sz w:val="24"/>
                <w:szCs w:val="24"/>
              </w:rPr>
              <w:t>非都市土地開發許可審議通過重要案件</w:t>
            </w:r>
          </w:p>
          <w:p w14:paraId="031C1C30" w14:textId="77777777" w:rsidR="00D42052" w:rsidRPr="00A75EF2" w:rsidRDefault="00E94531" w:rsidP="002C62A3">
            <w:pPr>
              <w:pStyle w:val="ad"/>
              <w:suppressAutoHyphens w:val="0"/>
              <w:autoSpaceDE w:val="0"/>
              <w:autoSpaceDN/>
              <w:adjustRightInd w:val="0"/>
              <w:spacing w:line="360" w:lineRule="exact"/>
              <w:ind w:leftChars="33" w:left="319" w:right="130" w:hangingChars="100" w:hanging="240"/>
              <w:textAlignment w:val="auto"/>
              <w:rPr>
                <w:rFonts w:ascii="標楷體" w:hAnsi="標楷體"/>
                <w:sz w:val="24"/>
                <w:szCs w:val="24"/>
              </w:rPr>
            </w:pPr>
            <w:r w:rsidRPr="00A75EF2">
              <w:rPr>
                <w:rFonts w:ascii="標楷體" w:hAnsi="標楷體" w:hint="eastAsia"/>
                <w:sz w:val="24"/>
                <w:szCs w:val="24"/>
              </w:rPr>
              <w:t xml:space="preserve">  </w:t>
            </w:r>
            <w:r w:rsidR="00D42052" w:rsidRPr="00A75EF2">
              <w:rPr>
                <w:rFonts w:ascii="標楷體" w:hAnsi="標楷體"/>
                <w:sz w:val="24"/>
                <w:szCs w:val="24"/>
              </w:rPr>
              <w:t>11</w:t>
            </w:r>
            <w:r w:rsidR="00D42052" w:rsidRPr="00A75EF2">
              <w:rPr>
                <w:rFonts w:ascii="標楷體" w:hAnsi="標楷體" w:hint="eastAsia"/>
                <w:sz w:val="24"/>
                <w:szCs w:val="24"/>
              </w:rPr>
              <w:t>3</w:t>
            </w:r>
            <w:r w:rsidR="00D42052" w:rsidRPr="00A75EF2">
              <w:rPr>
                <w:rFonts w:ascii="標楷體" w:hAnsi="標楷體"/>
                <w:sz w:val="24"/>
                <w:szCs w:val="24"/>
              </w:rPr>
              <w:t>年本市非都市土地使用分區及使用地變更專責審議小組共召開1</w:t>
            </w:r>
            <w:r w:rsidR="00D42052" w:rsidRPr="00A75EF2">
              <w:rPr>
                <w:rFonts w:ascii="標楷體" w:hAnsi="標楷體" w:hint="eastAsia"/>
                <w:sz w:val="24"/>
                <w:szCs w:val="24"/>
              </w:rPr>
              <w:t>0</w:t>
            </w:r>
            <w:r w:rsidR="00D42052" w:rsidRPr="00A75EF2">
              <w:rPr>
                <w:rFonts w:ascii="標楷體" w:hAnsi="標楷體"/>
                <w:sz w:val="24"/>
                <w:szCs w:val="24"/>
              </w:rPr>
              <w:t>次會議</w:t>
            </w:r>
            <w:r w:rsidR="00D42052" w:rsidRPr="00A75EF2">
              <w:rPr>
                <w:rFonts w:ascii="標楷體" w:hAnsi="標楷體" w:hint="eastAsia"/>
                <w:sz w:val="24"/>
                <w:szCs w:val="24"/>
              </w:rPr>
              <w:t>（</w:t>
            </w:r>
            <w:r w:rsidR="00D42052" w:rsidRPr="00A75EF2">
              <w:rPr>
                <w:rFonts w:ascii="標楷體" w:hAnsi="標楷體"/>
                <w:sz w:val="24"/>
                <w:szCs w:val="24"/>
              </w:rPr>
              <w:t>大會</w:t>
            </w:r>
            <w:r w:rsidR="00D42052" w:rsidRPr="00A75EF2">
              <w:rPr>
                <w:rFonts w:ascii="標楷體" w:hAnsi="標楷體" w:hint="eastAsia"/>
                <w:sz w:val="24"/>
                <w:szCs w:val="24"/>
              </w:rPr>
              <w:t>2</w:t>
            </w:r>
            <w:r w:rsidR="00D42052" w:rsidRPr="00A75EF2">
              <w:rPr>
                <w:rFonts w:ascii="標楷體" w:hAnsi="標楷體"/>
                <w:sz w:val="24"/>
                <w:szCs w:val="24"/>
              </w:rPr>
              <w:t>次，專案小組會議8次</w:t>
            </w:r>
            <w:r w:rsidR="00D42052" w:rsidRPr="00A75EF2">
              <w:rPr>
                <w:rFonts w:ascii="標楷體" w:hAnsi="標楷體" w:hint="eastAsia"/>
                <w:sz w:val="24"/>
                <w:szCs w:val="24"/>
              </w:rPr>
              <w:t>）</w:t>
            </w:r>
            <w:r w:rsidR="00D42052" w:rsidRPr="00A75EF2">
              <w:rPr>
                <w:rFonts w:ascii="標楷體" w:hAnsi="標楷體"/>
                <w:sz w:val="24"/>
                <w:szCs w:val="24"/>
              </w:rPr>
              <w:t>，審議通過南科路竹園區第七次變更、田寮岡山燕巢及大社區非都市土地山坡地保育區使用分區檢討變更</w:t>
            </w:r>
            <w:r w:rsidR="00D42052" w:rsidRPr="00A75EF2">
              <w:rPr>
                <w:rFonts w:ascii="標楷體" w:hAnsi="標楷體" w:hint="eastAsia"/>
                <w:sz w:val="24"/>
                <w:szCs w:val="24"/>
              </w:rPr>
              <w:t>、燕巢隆安扣件產業園區、杉林旗山內門美濃及六龜區非都市土地使用分區檢討變更等案。</w:t>
            </w:r>
          </w:p>
          <w:p w14:paraId="68721183" w14:textId="77777777" w:rsidR="00D42052" w:rsidRPr="00A75EF2" w:rsidRDefault="00D42052"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7B16B1A5" w14:textId="77777777" w:rsidR="00D42052" w:rsidRPr="00A75EF2" w:rsidRDefault="00D42052" w:rsidP="002C62A3">
            <w:pPr>
              <w:pStyle w:val="ad"/>
              <w:suppressAutoHyphens w:val="0"/>
              <w:autoSpaceDE w:val="0"/>
              <w:autoSpaceDN/>
              <w:adjustRightInd w:val="0"/>
              <w:spacing w:line="360" w:lineRule="exact"/>
              <w:ind w:leftChars="28" w:left="67" w:right="130" w:firstLineChars="5" w:firstLine="12"/>
              <w:textAlignment w:val="auto"/>
              <w:rPr>
                <w:rFonts w:ascii="標楷體" w:hAnsi="標楷體"/>
                <w:sz w:val="24"/>
                <w:szCs w:val="24"/>
              </w:rPr>
            </w:pPr>
            <w:r w:rsidRPr="00A75EF2">
              <w:rPr>
                <w:rFonts w:ascii="標楷體" w:hAnsi="標楷體" w:hint="eastAsia"/>
                <w:sz w:val="24"/>
                <w:szCs w:val="24"/>
              </w:rPr>
              <w:t>1</w:t>
            </w:r>
            <w:r w:rsidRPr="00A75EF2">
              <w:rPr>
                <w:rFonts w:ascii="標楷體" w:hAnsi="標楷體"/>
                <w:sz w:val="24"/>
                <w:szCs w:val="24"/>
              </w:rPr>
              <w:t>13</w:t>
            </w:r>
            <w:r w:rsidRPr="00A75EF2">
              <w:rPr>
                <w:rFonts w:ascii="標楷體" w:hAnsi="標楷體" w:hint="eastAsia"/>
                <w:sz w:val="24"/>
                <w:szCs w:val="24"/>
              </w:rPr>
              <w:t>年7月17召開</w:t>
            </w:r>
            <w:r w:rsidRPr="00A75EF2">
              <w:rPr>
                <w:rFonts w:ascii="標楷體" w:hAnsi="標楷體"/>
                <w:sz w:val="24"/>
                <w:szCs w:val="24"/>
              </w:rPr>
              <w:t>本市國土計畫審議會</w:t>
            </w:r>
            <w:r w:rsidRPr="00A75EF2">
              <w:rPr>
                <w:rFonts w:ascii="標楷體" w:hAnsi="標楷體" w:hint="eastAsia"/>
                <w:sz w:val="24"/>
                <w:szCs w:val="24"/>
              </w:rPr>
              <w:t>第4次會議</w:t>
            </w:r>
            <w:r w:rsidRPr="00A75EF2">
              <w:rPr>
                <w:rFonts w:ascii="標楷體" w:hAnsi="標楷體"/>
                <w:sz w:val="24"/>
                <w:szCs w:val="24"/>
              </w:rPr>
              <w:t>審</w:t>
            </w:r>
            <w:r w:rsidRPr="00A75EF2">
              <w:rPr>
                <w:rFonts w:ascii="標楷體" w:hAnsi="標楷體" w:hint="eastAsia"/>
                <w:sz w:val="24"/>
                <w:szCs w:val="24"/>
              </w:rPr>
              <w:t>竣</w:t>
            </w:r>
            <w:r w:rsidRPr="00A75EF2">
              <w:rPr>
                <w:rFonts w:ascii="標楷體" w:hAnsi="標楷體"/>
                <w:sz w:val="24"/>
                <w:szCs w:val="24"/>
              </w:rPr>
              <w:t>本市國土計畫國土功能分區圖</w:t>
            </w:r>
            <w:r w:rsidRPr="00A75EF2">
              <w:rPr>
                <w:rFonts w:ascii="標楷體" w:hAnsi="標楷體" w:hint="eastAsia"/>
                <w:sz w:val="24"/>
                <w:szCs w:val="24"/>
              </w:rPr>
              <w:t>草案，8月7日由</w:t>
            </w:r>
            <w:r w:rsidR="00942173" w:rsidRPr="00A75EF2">
              <w:rPr>
                <w:rFonts w:ascii="標楷體" w:hAnsi="標楷體" w:hint="eastAsia"/>
                <w:sz w:val="24"/>
                <w:szCs w:val="24"/>
              </w:rPr>
              <w:t>本府</w:t>
            </w:r>
            <w:r w:rsidRPr="00A75EF2">
              <w:rPr>
                <w:rFonts w:ascii="標楷體" w:hAnsi="標楷體" w:hint="eastAsia"/>
                <w:sz w:val="24"/>
                <w:szCs w:val="24"/>
              </w:rPr>
              <w:t>地政局提報內政部國審會審議，內政部國土計畫審議會</w:t>
            </w:r>
            <w:r w:rsidR="00C11C51" w:rsidRPr="00A75EF2">
              <w:rPr>
                <w:rFonts w:ascii="標楷體" w:hAnsi="標楷體" w:hint="eastAsia"/>
                <w:sz w:val="24"/>
                <w:szCs w:val="24"/>
              </w:rPr>
              <w:t>於</w:t>
            </w:r>
            <w:r w:rsidRPr="00A75EF2">
              <w:rPr>
                <w:rFonts w:ascii="標楷體" w:hAnsi="標楷體" w:hint="eastAsia"/>
                <w:sz w:val="24"/>
                <w:szCs w:val="24"/>
              </w:rPr>
              <w:t>11月26日召開專案小組審議。</w:t>
            </w:r>
          </w:p>
          <w:p w14:paraId="30A9FCBB" w14:textId="77777777" w:rsidR="00D42052" w:rsidRPr="00A75EF2" w:rsidRDefault="00D42052"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04515A18" w14:textId="291708C1" w:rsidR="00D42052" w:rsidRPr="00A75EF2" w:rsidRDefault="00EF69F1" w:rsidP="002C62A3">
            <w:pPr>
              <w:pStyle w:val="ad"/>
              <w:suppressAutoHyphens w:val="0"/>
              <w:autoSpaceDE w:val="0"/>
              <w:autoSpaceDN/>
              <w:adjustRightInd w:val="0"/>
              <w:spacing w:line="360" w:lineRule="exact"/>
              <w:ind w:leftChars="28" w:left="67" w:right="130" w:firstLineChars="5" w:firstLine="12"/>
              <w:textAlignment w:val="auto"/>
              <w:rPr>
                <w:rFonts w:ascii="標楷體" w:hAnsi="標楷體"/>
                <w:sz w:val="24"/>
                <w:szCs w:val="24"/>
              </w:rPr>
            </w:pPr>
            <w:r w:rsidRPr="00A75EF2">
              <w:rPr>
                <w:rFonts w:ascii="標楷體" w:hAnsi="標楷體" w:hint="eastAsia"/>
                <w:sz w:val="24"/>
                <w:szCs w:val="24"/>
              </w:rPr>
              <w:t>本府都發局陸續辦理六龜、永安、大樹等區鄉村地區整體規劃作業，內政部於1</w:t>
            </w:r>
            <w:r w:rsidRPr="00A75EF2">
              <w:rPr>
                <w:rFonts w:ascii="標楷體" w:hAnsi="標楷體"/>
                <w:sz w:val="24"/>
                <w:szCs w:val="24"/>
              </w:rPr>
              <w:t>13</w:t>
            </w:r>
            <w:r w:rsidRPr="00A75EF2">
              <w:rPr>
                <w:rFonts w:ascii="標楷體" w:hAnsi="標楷體" w:hint="eastAsia"/>
                <w:sz w:val="24"/>
                <w:szCs w:val="24"/>
              </w:rPr>
              <w:t>年7月核定</w:t>
            </w:r>
            <w:r w:rsidRPr="00A75EF2">
              <w:rPr>
                <w:rFonts w:ascii="標楷體" w:hAnsi="標楷體"/>
                <w:sz w:val="24"/>
                <w:szCs w:val="24"/>
              </w:rPr>
              <w:t>經費補助辦理內門、路竹鄉村地區整體規劃及</w:t>
            </w:r>
            <w:r w:rsidRPr="00A75EF2">
              <w:rPr>
                <w:rFonts w:ascii="標楷體" w:hAnsi="標楷體"/>
                <w:spacing w:val="-4"/>
                <w:sz w:val="24"/>
                <w:szCs w:val="24"/>
              </w:rPr>
              <w:t>美濃</w:t>
            </w:r>
            <w:r w:rsidRPr="00A75EF2">
              <w:rPr>
                <w:rFonts w:ascii="標楷體" w:hAnsi="標楷體"/>
                <w:sz w:val="24"/>
                <w:szCs w:val="24"/>
              </w:rPr>
              <w:t>區中壇地區周邊聚落規劃暨鄉村地區整體規劃法定程序案</w:t>
            </w:r>
            <w:r w:rsidRPr="00A75EF2">
              <w:rPr>
                <w:rFonts w:ascii="標楷體" w:hAnsi="標楷體" w:hint="eastAsia"/>
                <w:sz w:val="24"/>
                <w:szCs w:val="24"/>
              </w:rPr>
              <w:t>。路竹區鄉村地區整體規劃案</w:t>
            </w:r>
            <w:r w:rsidRPr="00A75EF2">
              <w:rPr>
                <w:rFonts w:ascii="標楷體" w:hAnsi="標楷體"/>
                <w:sz w:val="24"/>
                <w:szCs w:val="24"/>
              </w:rPr>
              <w:t>預計於114年3月召開啟動說明會</w:t>
            </w:r>
            <w:r w:rsidRPr="00A75EF2">
              <w:rPr>
                <w:rFonts w:ascii="標楷體" w:hAnsi="標楷體" w:hint="eastAsia"/>
                <w:sz w:val="24"/>
                <w:szCs w:val="24"/>
              </w:rPr>
              <w:t>，</w:t>
            </w:r>
            <w:r w:rsidRPr="00A75EF2">
              <w:rPr>
                <w:rFonts w:ascii="標楷體" w:hAnsi="標楷體"/>
                <w:sz w:val="24"/>
                <w:szCs w:val="24"/>
              </w:rPr>
              <w:t>內門區預計於114年3月與得標廠商簽約</w:t>
            </w:r>
            <w:r w:rsidRPr="00A75EF2">
              <w:rPr>
                <w:rFonts w:ascii="標楷體" w:hAnsi="標楷體" w:hint="eastAsia"/>
                <w:sz w:val="24"/>
                <w:szCs w:val="24"/>
              </w:rPr>
              <w:t>，</w:t>
            </w:r>
            <w:r w:rsidRPr="00A75EF2">
              <w:rPr>
                <w:rFonts w:ascii="標楷體" w:hAnsi="標楷體"/>
                <w:sz w:val="24"/>
                <w:szCs w:val="24"/>
              </w:rPr>
              <w:t>美濃聚落規劃案辦理採購作業</w:t>
            </w:r>
            <w:r w:rsidRPr="00A75EF2">
              <w:rPr>
                <w:rFonts w:ascii="標楷體" w:hAnsi="標楷體" w:hint="eastAsia"/>
                <w:sz w:val="24"/>
                <w:szCs w:val="24"/>
              </w:rPr>
              <w:t>中</w:t>
            </w:r>
            <w:r w:rsidRPr="00A75EF2">
              <w:rPr>
                <w:rFonts w:ascii="標楷體" w:hAnsi="標楷體"/>
                <w:sz w:val="24"/>
                <w:szCs w:val="24"/>
              </w:rPr>
              <w:t>。</w:t>
            </w:r>
          </w:p>
          <w:p w14:paraId="3FF9FB1F" w14:textId="77777777" w:rsidR="00F80F62" w:rsidRPr="00A75EF2" w:rsidRDefault="00F80F62"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7423BB23" w14:textId="77777777" w:rsidR="0053483B" w:rsidRPr="00A75EF2" w:rsidRDefault="0053483B"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19CF169E" w14:textId="77777777" w:rsidR="009E692E" w:rsidRPr="00A75EF2" w:rsidRDefault="009E692E" w:rsidP="002C62A3">
            <w:pPr>
              <w:suppressAutoHyphens w:val="0"/>
              <w:autoSpaceDN/>
              <w:spacing w:line="360" w:lineRule="exact"/>
              <w:ind w:left="363" w:rightChars="50" w:right="120" w:hanging="227"/>
              <w:textAlignment w:val="auto"/>
              <w:rPr>
                <w:bCs/>
                <w:kern w:val="0"/>
              </w:rPr>
            </w:pPr>
            <w:r w:rsidRPr="00A75EF2">
              <w:rPr>
                <w:rFonts w:hint="eastAsia"/>
                <w:bCs/>
                <w:kern w:val="0"/>
              </w:rPr>
              <w:t>1</w:t>
            </w:r>
            <w:r w:rsidRPr="00A75EF2">
              <w:rPr>
                <w:bCs/>
                <w:kern w:val="0"/>
              </w:rPr>
              <w:t>.</w:t>
            </w:r>
            <w:r w:rsidRPr="00A75EF2">
              <w:rPr>
                <w:rFonts w:hint="eastAsia"/>
                <w:bCs/>
                <w:kern w:val="0"/>
              </w:rPr>
              <w:t>本府</w:t>
            </w:r>
            <w:r w:rsidRPr="00A75EF2">
              <w:rPr>
                <w:bCs/>
                <w:kern w:val="0"/>
              </w:rPr>
              <w:t>與</w:t>
            </w:r>
            <w:r w:rsidRPr="00A75EF2">
              <w:rPr>
                <w:kern w:val="2"/>
              </w:rPr>
              <w:t>中央</w:t>
            </w:r>
            <w:r w:rsidRPr="00A75EF2">
              <w:rPr>
                <w:bCs/>
                <w:kern w:val="0"/>
              </w:rPr>
              <w:t>攜手</w:t>
            </w:r>
            <w:r w:rsidRPr="00A75EF2">
              <w:rPr>
                <w:kern w:val="2"/>
              </w:rPr>
              <w:t>推動</w:t>
            </w:r>
            <w:r w:rsidRPr="00A75EF2">
              <w:rPr>
                <w:bCs/>
                <w:kern w:val="0"/>
              </w:rPr>
              <w:t>籌設南部科學園區高雄第三園區(楠梓園區)，將全區轉型為循環技術及材料研發、半導體先進產業之S廊帶核心樞紐</w:t>
            </w:r>
            <w:r w:rsidRPr="00A75EF2">
              <w:rPr>
                <w:rFonts w:hint="eastAsia"/>
                <w:bCs/>
                <w:kern w:val="0"/>
              </w:rPr>
              <w:t>，因應</w:t>
            </w:r>
            <w:r w:rsidRPr="00A75EF2">
              <w:rPr>
                <w:bCs/>
                <w:kern w:val="0"/>
              </w:rPr>
              <w:t>全球半導體產業供應鏈轉變及需求，</w:t>
            </w:r>
            <w:r w:rsidRPr="00A75EF2">
              <w:rPr>
                <w:rFonts w:hint="eastAsia"/>
                <w:bCs/>
                <w:kern w:val="0"/>
              </w:rPr>
              <w:t>協助</w:t>
            </w:r>
            <w:r w:rsidRPr="00A75EF2">
              <w:rPr>
                <w:bCs/>
                <w:kern w:val="0"/>
              </w:rPr>
              <w:t>啟動都市計畫變更，面積17.22公頃，</w:t>
            </w:r>
            <w:r w:rsidRPr="00A75EF2">
              <w:rPr>
                <w:rFonts w:hint="eastAsia"/>
                <w:bCs/>
                <w:kern w:val="0"/>
              </w:rPr>
              <w:t>於113年8月7日發布實施。</w:t>
            </w:r>
          </w:p>
          <w:p w14:paraId="38A36A44" w14:textId="77777777" w:rsidR="00352770" w:rsidRPr="00A75EF2" w:rsidRDefault="0073436C" w:rsidP="002C62A3">
            <w:pPr>
              <w:suppressAutoHyphens w:val="0"/>
              <w:autoSpaceDN/>
              <w:spacing w:line="360" w:lineRule="exact"/>
              <w:ind w:left="363" w:rightChars="50" w:right="120" w:hanging="227"/>
              <w:textAlignment w:val="auto"/>
            </w:pPr>
            <w:r w:rsidRPr="00A75EF2">
              <w:rPr>
                <w:rFonts w:hint="eastAsia"/>
                <w:kern w:val="2"/>
              </w:rPr>
              <w:t>2</w:t>
            </w:r>
            <w:r w:rsidRPr="00A75EF2">
              <w:rPr>
                <w:kern w:val="2"/>
              </w:rPr>
              <w:t>.</w:t>
            </w:r>
            <w:r w:rsidRPr="00A75EF2">
              <w:rPr>
                <w:rFonts w:hint="eastAsia"/>
                <w:kern w:val="2"/>
              </w:rPr>
              <w:t>配合</w:t>
            </w:r>
            <w:r w:rsidRPr="00A75EF2">
              <w:rPr>
                <w:kern w:val="2"/>
              </w:rPr>
              <w:t>S廊帶戰略布局及捷運岡山路竹延伸線第二階段綜合規劃獲行政院核定，陸續推動北高雄各都市計畫通盤檢討作業。岡山第三次通盤</w:t>
            </w:r>
            <w:r w:rsidRPr="00A75EF2">
              <w:t>檢討</w:t>
            </w:r>
            <w:r w:rsidRPr="00A75EF2">
              <w:rPr>
                <w:kern w:val="2"/>
              </w:rPr>
              <w:t>、路竹第四次通盤檢討分別於內政部、本市都委會審議中。另</w:t>
            </w:r>
            <w:r w:rsidRPr="00A75EF2">
              <w:t>因應</w:t>
            </w:r>
            <w:r w:rsidRPr="00A75EF2">
              <w:rPr>
                <w:kern w:val="2"/>
              </w:rPr>
              <w:t>岡山路竹延伸線整體路線規劃及場站設置，促進車站周邊土地發展，辦理RK2、RK3及RK6站周邊土地檢討變更為捷運開發區，於113年10月8日報請內政部審議。</w:t>
            </w:r>
          </w:p>
          <w:p w14:paraId="70307563" w14:textId="77777777" w:rsidR="0073436C" w:rsidRPr="00A75EF2" w:rsidRDefault="0073436C" w:rsidP="002C62A3">
            <w:pPr>
              <w:pStyle w:val="ad"/>
              <w:autoSpaceDE w:val="0"/>
              <w:spacing w:line="360" w:lineRule="exact"/>
              <w:ind w:left="130" w:right="130"/>
              <w:rPr>
                <w:rFonts w:ascii="標楷體" w:hAnsi="標楷體"/>
                <w:sz w:val="24"/>
                <w:szCs w:val="24"/>
              </w:rPr>
            </w:pPr>
          </w:p>
          <w:p w14:paraId="0E144A22" w14:textId="482531CD" w:rsidR="00307227" w:rsidRPr="00A75EF2" w:rsidRDefault="00307227" w:rsidP="002C62A3">
            <w:pPr>
              <w:suppressAutoHyphens w:val="0"/>
              <w:autoSpaceDN/>
              <w:spacing w:line="360" w:lineRule="exact"/>
              <w:ind w:left="363" w:rightChars="50" w:right="120" w:hanging="227"/>
              <w:textAlignment w:val="auto"/>
              <w:rPr>
                <w:kern w:val="2"/>
              </w:rPr>
            </w:pPr>
            <w:r w:rsidRPr="00A75EF2">
              <w:rPr>
                <w:rFonts w:hint="eastAsia"/>
                <w:kern w:val="2"/>
              </w:rPr>
              <w:t>1.本府於</w:t>
            </w:r>
            <w:r w:rsidRPr="00A75EF2">
              <w:rPr>
                <w:kern w:val="2"/>
              </w:rPr>
              <w:t>112年5月啟動鳳山都市計畫通盤檢討公開徵求意見，以因應鳳山區近年藝文、捷運及鐵路軌道等建設引領城市風貌與生活型態的轉變，已舉辦4場綜合性座談會、11場主題性座談會與工作坊廣徵民意，辦理中崙農業區、公保地解編等，113年為提升中崙農業區開發意願調查回收率，針對地主又增辦2場座談會，將全面檢討土地使用的規劃，引領鳳山朝向綠色運輸之宜居城市發展。預計114</w:t>
            </w:r>
            <w:r w:rsidR="00EF69F1" w:rsidRPr="00A75EF2">
              <w:rPr>
                <w:rFonts w:hint="eastAsia"/>
                <w:kern w:val="2"/>
              </w:rPr>
              <w:t>上半年</w:t>
            </w:r>
            <w:r w:rsidRPr="00A75EF2">
              <w:rPr>
                <w:kern w:val="2"/>
              </w:rPr>
              <w:t>辦理都市計畫草案公展作業。</w:t>
            </w:r>
          </w:p>
          <w:p w14:paraId="3B6CB4DF" w14:textId="46C98987" w:rsidR="00352770" w:rsidRPr="00A75EF2" w:rsidRDefault="00352770" w:rsidP="002C62A3">
            <w:pPr>
              <w:suppressAutoHyphens w:val="0"/>
              <w:autoSpaceDN/>
              <w:spacing w:line="360" w:lineRule="exact"/>
              <w:ind w:left="363" w:rightChars="50" w:right="120" w:hanging="227"/>
              <w:textAlignment w:val="auto"/>
              <w:rPr>
                <w:kern w:val="2"/>
              </w:rPr>
            </w:pPr>
            <w:r w:rsidRPr="00A75EF2">
              <w:rPr>
                <w:kern w:val="2"/>
              </w:rPr>
              <w:lastRenderedPageBreak/>
              <w:t>2.</w:t>
            </w:r>
            <w:r w:rsidR="00976E0E" w:rsidRPr="00A75EF2">
              <w:rPr>
                <w:rFonts w:hint="eastAsia"/>
                <w:kern w:val="2"/>
              </w:rPr>
              <w:t>為打造</w:t>
            </w:r>
            <w:r w:rsidRPr="00A75EF2">
              <w:rPr>
                <w:rFonts w:hint="eastAsia"/>
                <w:kern w:val="2"/>
              </w:rPr>
              <w:t>楠梓產業園區周邊半導體產業聚落、地方發展需求、淨零碳排政策考量，預先布建相關支援服務分區、預留高教設校用地，辦理內惟埤文化園區特定區、鼓山地區、凹子底地區、左營地區細部計畫通盤檢討，內惟埤</w:t>
            </w:r>
            <w:r w:rsidR="00EF64CD" w:rsidRPr="00A75EF2">
              <w:rPr>
                <w:rFonts w:hint="eastAsia"/>
                <w:kern w:val="2"/>
              </w:rPr>
              <w:t>通盤檢討</w:t>
            </w:r>
            <w:r w:rsidRPr="00A75EF2">
              <w:rPr>
                <w:rFonts w:hint="eastAsia"/>
                <w:kern w:val="2"/>
              </w:rPr>
              <w:t>於113年3月發布實施、鼓山</w:t>
            </w:r>
            <w:r w:rsidR="00EF64CD" w:rsidRPr="00A75EF2">
              <w:rPr>
                <w:rFonts w:hint="eastAsia"/>
                <w:kern w:val="2"/>
              </w:rPr>
              <w:t>通盤檢討</w:t>
            </w:r>
            <w:r w:rsidRPr="00A75EF2">
              <w:rPr>
                <w:rFonts w:hint="eastAsia"/>
                <w:kern w:val="2"/>
              </w:rPr>
              <w:t>於113年</w:t>
            </w:r>
            <w:r w:rsidR="00EF69F1" w:rsidRPr="00A75EF2">
              <w:rPr>
                <w:rFonts w:hint="eastAsia"/>
                <w:kern w:val="2"/>
              </w:rPr>
              <w:t>11月市都委會審竣、凹子底細部計畫於113年9月公開展覽、左營細部計畫於114年1月公告公開展覽</w:t>
            </w:r>
            <w:r w:rsidRPr="00A75EF2">
              <w:rPr>
                <w:rFonts w:hint="eastAsia"/>
                <w:kern w:val="2"/>
              </w:rPr>
              <w:t>。</w:t>
            </w:r>
          </w:p>
          <w:p w14:paraId="5463A388" w14:textId="77777777" w:rsidR="00352770" w:rsidRPr="00A75EF2" w:rsidRDefault="00352770" w:rsidP="002C62A3">
            <w:pPr>
              <w:suppressAutoHyphens w:val="0"/>
              <w:autoSpaceDN/>
              <w:spacing w:line="360" w:lineRule="exact"/>
              <w:ind w:left="363" w:rightChars="50" w:right="120" w:hanging="227"/>
              <w:textAlignment w:val="auto"/>
              <w:rPr>
                <w:kern w:val="2"/>
              </w:rPr>
            </w:pPr>
            <w:r w:rsidRPr="00A75EF2">
              <w:rPr>
                <w:kern w:val="2"/>
              </w:rPr>
              <w:t>3.</w:t>
            </w:r>
            <w:r w:rsidR="00114EC7" w:rsidRPr="00A75EF2">
              <w:rPr>
                <w:rFonts w:hint="eastAsia"/>
                <w:kern w:val="2"/>
              </w:rPr>
              <w:t>為引導捷運林園延伸線沿線土地適性發展，帶動地區加值發展，提升捷運運量，以住宅區規劃為原則，捷運站體周邊劃設為商業區，並規劃公園、綠地等開放空間，以打造優質的生活環境，全案將採區段徵收方式辦理開發，於</w:t>
            </w:r>
            <w:r w:rsidR="00114EC7" w:rsidRPr="00A75EF2">
              <w:rPr>
                <w:kern w:val="2"/>
              </w:rPr>
              <w:t>113年10月30日報請</w:t>
            </w:r>
            <w:r w:rsidR="00114EC7" w:rsidRPr="00A75EF2">
              <w:rPr>
                <w:rFonts w:hint="eastAsia"/>
                <w:kern w:val="2"/>
              </w:rPr>
              <w:t>都委會</w:t>
            </w:r>
            <w:r w:rsidR="00114EC7" w:rsidRPr="00A75EF2">
              <w:rPr>
                <w:kern w:val="2"/>
              </w:rPr>
              <w:t>審議</w:t>
            </w:r>
            <w:r w:rsidR="00114EC7" w:rsidRPr="00A75EF2">
              <w:rPr>
                <w:rFonts w:hint="eastAsia"/>
                <w:kern w:val="2"/>
              </w:rPr>
              <w:t>中</w:t>
            </w:r>
            <w:r w:rsidRPr="00A75EF2">
              <w:rPr>
                <w:kern w:val="2"/>
              </w:rPr>
              <w:t>。</w:t>
            </w:r>
          </w:p>
          <w:p w14:paraId="0D856E0D" w14:textId="77777777" w:rsidR="00352770" w:rsidRPr="00A75EF2" w:rsidRDefault="00352770" w:rsidP="002C62A3">
            <w:pPr>
              <w:suppressAutoHyphens w:val="0"/>
              <w:autoSpaceDN/>
              <w:spacing w:line="360" w:lineRule="exact"/>
              <w:ind w:left="363" w:rightChars="50" w:right="120" w:hanging="227"/>
              <w:textAlignment w:val="auto"/>
              <w:rPr>
                <w:kern w:val="2"/>
              </w:rPr>
            </w:pPr>
            <w:r w:rsidRPr="00A75EF2">
              <w:rPr>
                <w:kern w:val="2"/>
              </w:rPr>
              <w:t>4.</w:t>
            </w:r>
            <w:r w:rsidRPr="00A75EF2">
              <w:rPr>
                <w:rFonts w:hint="eastAsia"/>
                <w:kern w:val="2"/>
              </w:rPr>
              <w:t>為保障原住民居住權，依拉瓦克部落異地安置計畫書指導，變更鳳山都市計畫區部分市場用地為住宅區及廣場用地，以設定地上權方式由族人自力興建房屋，</w:t>
            </w:r>
            <w:r w:rsidR="00B94012" w:rsidRPr="00A75EF2">
              <w:rPr>
                <w:rFonts w:hint="eastAsia"/>
                <w:kern w:val="2"/>
              </w:rPr>
              <w:t>已於</w:t>
            </w:r>
            <w:r w:rsidRPr="00A75EF2">
              <w:rPr>
                <w:rFonts w:hint="eastAsia"/>
                <w:kern w:val="2"/>
              </w:rPr>
              <w:t>113年5月發布實施。</w:t>
            </w:r>
          </w:p>
          <w:p w14:paraId="52DBB3CD" w14:textId="77777777" w:rsidR="00352770" w:rsidRPr="00A75EF2" w:rsidRDefault="00352770" w:rsidP="002C62A3">
            <w:pPr>
              <w:suppressAutoHyphens w:val="0"/>
              <w:autoSpaceDN/>
              <w:spacing w:line="360" w:lineRule="exact"/>
              <w:ind w:left="363" w:rightChars="50" w:right="120" w:hanging="227"/>
              <w:textAlignment w:val="auto"/>
              <w:rPr>
                <w:kern w:val="2"/>
              </w:rPr>
            </w:pPr>
            <w:r w:rsidRPr="00A75EF2">
              <w:rPr>
                <w:kern w:val="2"/>
              </w:rPr>
              <w:t>5.</w:t>
            </w:r>
            <w:r w:rsidRPr="00A75EF2">
              <w:rPr>
                <w:rFonts w:hint="eastAsia"/>
                <w:kern w:val="2"/>
              </w:rPr>
              <w:t>配合捷運建設，提升場站周邊土地使用效率、推動</w:t>
            </w:r>
            <w:r w:rsidRPr="00A75EF2">
              <w:rPr>
                <w:kern w:val="2"/>
              </w:rPr>
              <w:t>TOD發展</w:t>
            </w:r>
            <w:r w:rsidRPr="00A75EF2">
              <w:rPr>
                <w:rFonts w:hint="eastAsia"/>
                <w:kern w:val="2"/>
              </w:rPr>
              <w:t>並挹注建設經費，配合本府捷運局辦理捷運沿線土地變更為捷運系統用地及捷運開發區，包含岡山路竹延伸線(R</w:t>
            </w:r>
            <w:r w:rsidRPr="00A75EF2">
              <w:rPr>
                <w:kern w:val="2"/>
              </w:rPr>
              <w:t>K2</w:t>
            </w:r>
            <w:r w:rsidRPr="00A75EF2">
              <w:rPr>
                <w:rFonts w:hint="eastAsia"/>
                <w:kern w:val="2"/>
              </w:rPr>
              <w:t>、R</w:t>
            </w:r>
            <w:r w:rsidRPr="00A75EF2">
              <w:rPr>
                <w:kern w:val="2"/>
              </w:rPr>
              <w:t>K</w:t>
            </w:r>
            <w:r w:rsidRPr="00A75EF2">
              <w:rPr>
                <w:rFonts w:hint="eastAsia"/>
                <w:kern w:val="2"/>
              </w:rPr>
              <w:t>3、R</w:t>
            </w:r>
            <w:r w:rsidRPr="00A75EF2">
              <w:rPr>
                <w:kern w:val="2"/>
              </w:rPr>
              <w:t>K</w:t>
            </w:r>
            <w:r w:rsidRPr="00A75EF2">
              <w:rPr>
                <w:rFonts w:hint="eastAsia"/>
                <w:kern w:val="2"/>
              </w:rPr>
              <w:t>6站</w:t>
            </w:r>
            <w:r w:rsidRPr="00A75EF2">
              <w:rPr>
                <w:kern w:val="2"/>
              </w:rPr>
              <w:t>)</w:t>
            </w:r>
            <w:r w:rsidRPr="00A75EF2">
              <w:rPr>
                <w:rFonts w:hint="eastAsia"/>
                <w:kern w:val="2"/>
              </w:rPr>
              <w:t>、小港林園線(RL4</w:t>
            </w:r>
            <w:r w:rsidR="00E00AB4" w:rsidRPr="00A75EF2">
              <w:rPr>
                <w:rFonts w:hint="eastAsia"/>
                <w:kern w:val="2"/>
              </w:rPr>
              <w:t>-</w:t>
            </w:r>
            <w:r w:rsidRPr="00A75EF2">
              <w:rPr>
                <w:rFonts w:hint="eastAsia"/>
                <w:kern w:val="2"/>
              </w:rPr>
              <w:t>7站)、黃線(Y2、Y4、Y10、Y20站)等，除黃線(Y2、Y4、Y10站)</w:t>
            </w:r>
            <w:r w:rsidR="000E097B" w:rsidRPr="00A75EF2">
              <w:rPr>
                <w:rFonts w:hint="eastAsia"/>
                <w:kern w:val="2"/>
              </w:rPr>
              <w:t>已</w:t>
            </w:r>
            <w:r w:rsidRPr="00A75EF2">
              <w:rPr>
                <w:rFonts w:hint="eastAsia"/>
                <w:kern w:val="2"/>
              </w:rPr>
              <w:t>於113年12月本市都委會審竣，其餘案件於內政部都委會審議中。</w:t>
            </w:r>
          </w:p>
          <w:p w14:paraId="518D9976" w14:textId="77777777" w:rsidR="00352770" w:rsidRPr="00A75EF2" w:rsidRDefault="00352770" w:rsidP="002C62A3">
            <w:pPr>
              <w:pStyle w:val="ad"/>
              <w:autoSpaceDE w:val="0"/>
              <w:spacing w:line="360" w:lineRule="exact"/>
              <w:ind w:left="130" w:right="130"/>
              <w:rPr>
                <w:rFonts w:ascii="標楷體" w:hAnsi="標楷體"/>
                <w:sz w:val="24"/>
                <w:szCs w:val="24"/>
              </w:rPr>
            </w:pPr>
          </w:p>
          <w:p w14:paraId="4045237A" w14:textId="77777777" w:rsidR="00352770" w:rsidRPr="00A75EF2" w:rsidRDefault="00352770" w:rsidP="002C62A3">
            <w:pPr>
              <w:pStyle w:val="ad"/>
              <w:suppressAutoHyphens w:val="0"/>
              <w:autoSpaceDE w:val="0"/>
              <w:autoSpaceDN/>
              <w:adjustRightInd w:val="0"/>
              <w:spacing w:line="360" w:lineRule="exact"/>
              <w:ind w:leftChars="28" w:left="67" w:right="130" w:firstLineChars="5" w:firstLine="12"/>
              <w:textAlignment w:val="auto"/>
              <w:rPr>
                <w:rFonts w:ascii="標楷體" w:hAnsi="標楷體"/>
                <w:sz w:val="24"/>
                <w:szCs w:val="24"/>
              </w:rPr>
            </w:pPr>
            <w:r w:rsidRPr="00A75EF2">
              <w:rPr>
                <w:rFonts w:ascii="標楷體" w:hAnsi="標楷體" w:hint="eastAsia"/>
                <w:sz w:val="24"/>
                <w:szCs w:val="24"/>
              </w:rPr>
              <w:t>為妥善解決公共設施用地因劃設保留數十年且長期未取得，致影響民眾權益</w:t>
            </w:r>
            <w:r w:rsidRPr="00A75EF2">
              <w:rPr>
                <w:rFonts w:ascii="標楷體" w:hAnsi="標楷體" w:hint="eastAsia"/>
                <w:spacing w:val="-4"/>
                <w:sz w:val="24"/>
                <w:szCs w:val="24"/>
              </w:rPr>
              <w:t>問題</w:t>
            </w:r>
            <w:r w:rsidRPr="00A75EF2">
              <w:rPr>
                <w:rFonts w:ascii="標楷體" w:hAnsi="標楷體" w:hint="eastAsia"/>
                <w:sz w:val="24"/>
                <w:szCs w:val="24"/>
              </w:rPr>
              <w:t>，辦理本市</w:t>
            </w:r>
            <w:r w:rsidRPr="00A75EF2">
              <w:rPr>
                <w:rFonts w:ascii="標楷體" w:hAnsi="標楷體"/>
                <w:sz w:val="24"/>
                <w:szCs w:val="24"/>
              </w:rPr>
              <w:t>18處都市計畫區公共設施用地專案通盤檢討。</w:t>
            </w:r>
            <w:r w:rsidR="00FF0F69" w:rsidRPr="00A75EF2">
              <w:rPr>
                <w:rFonts w:ascii="標楷體" w:hAnsi="標楷體" w:hint="eastAsia"/>
                <w:sz w:val="24"/>
                <w:szCs w:val="24"/>
              </w:rPr>
              <w:t>大寮及</w:t>
            </w:r>
            <w:r w:rsidRPr="00A75EF2">
              <w:rPr>
                <w:rFonts w:ascii="標楷體" w:hAnsi="標楷體"/>
                <w:sz w:val="24"/>
                <w:szCs w:val="24"/>
              </w:rPr>
              <w:t>美濃湖、仁武、茄萣、</w:t>
            </w:r>
            <w:r w:rsidR="00FF0F69" w:rsidRPr="00A75EF2">
              <w:rPr>
                <w:rFonts w:ascii="標楷體" w:hAnsi="標楷體" w:hint="eastAsia"/>
                <w:sz w:val="24"/>
                <w:szCs w:val="24"/>
              </w:rPr>
              <w:t>澄清湖、</w:t>
            </w:r>
            <w:r w:rsidRPr="00A75EF2">
              <w:rPr>
                <w:rFonts w:ascii="標楷體" w:hAnsi="標楷體"/>
                <w:sz w:val="24"/>
                <w:szCs w:val="24"/>
              </w:rPr>
              <w:t>旗山</w:t>
            </w:r>
            <w:r w:rsidR="00FF0F69" w:rsidRPr="00A75EF2">
              <w:rPr>
                <w:rFonts w:ascii="標楷體" w:hAnsi="標楷體" w:hint="eastAsia"/>
                <w:sz w:val="24"/>
                <w:szCs w:val="24"/>
              </w:rPr>
              <w:t>及</w:t>
            </w:r>
            <w:r w:rsidRPr="00A75EF2">
              <w:rPr>
                <w:rFonts w:ascii="標楷體" w:hAnsi="標楷體"/>
                <w:sz w:val="24"/>
                <w:szCs w:val="24"/>
              </w:rPr>
              <w:t>原市地區</w:t>
            </w:r>
            <w:r w:rsidR="00FF0F69" w:rsidRPr="00A75EF2">
              <w:rPr>
                <w:rFonts w:ascii="標楷體" w:hAnsi="標楷體" w:hint="eastAsia"/>
                <w:sz w:val="24"/>
                <w:szCs w:val="24"/>
              </w:rPr>
              <w:t>、</w:t>
            </w:r>
            <w:r w:rsidRPr="00A75EF2">
              <w:rPr>
                <w:rFonts w:ascii="標楷體" w:hAnsi="標楷體"/>
                <w:sz w:val="24"/>
                <w:szCs w:val="24"/>
              </w:rPr>
              <w:t>岡山、湖內等9處計畫區第一、二階段已公告發布實施；岡山交流道、燕巢、阿蓮、美濃、</w:t>
            </w:r>
            <w:r w:rsidRPr="00A75EF2">
              <w:rPr>
                <w:rFonts w:ascii="標楷體" w:hAnsi="標楷體"/>
                <w:kern w:val="2"/>
                <w:sz w:val="24"/>
                <w:szCs w:val="24"/>
              </w:rPr>
              <w:t>鳥松仁</w:t>
            </w:r>
            <w:r w:rsidRPr="00A75EF2">
              <w:rPr>
                <w:rFonts w:ascii="標楷體" w:hAnsi="標楷體"/>
                <w:sz w:val="24"/>
                <w:szCs w:val="24"/>
              </w:rPr>
              <w:t>美、大社、湖內(大湖地區)、</w:t>
            </w:r>
            <w:r w:rsidR="00FF0F69" w:rsidRPr="00A75EF2">
              <w:rPr>
                <w:rFonts w:ascii="標楷體" w:hAnsi="標楷體" w:hint="eastAsia"/>
                <w:sz w:val="24"/>
                <w:szCs w:val="24"/>
              </w:rPr>
              <w:t>高雄</w:t>
            </w:r>
            <w:r w:rsidRPr="00A75EF2">
              <w:rPr>
                <w:rFonts w:ascii="標楷體" w:hAnsi="標楷體"/>
                <w:sz w:val="24"/>
                <w:szCs w:val="24"/>
              </w:rPr>
              <w:t>新市鎮等8處內政部已審議通過，楠梓(鳳山厝)於內政部都委會審議中。</w:t>
            </w:r>
          </w:p>
          <w:p w14:paraId="376ED078" w14:textId="77777777" w:rsidR="00352770" w:rsidRPr="00A75EF2" w:rsidRDefault="00352770" w:rsidP="002C62A3">
            <w:pPr>
              <w:pStyle w:val="ad"/>
              <w:autoSpaceDE w:val="0"/>
              <w:spacing w:line="360" w:lineRule="exact"/>
              <w:ind w:left="130" w:right="130"/>
              <w:rPr>
                <w:rFonts w:ascii="標楷體" w:hAnsi="標楷體"/>
                <w:sz w:val="24"/>
                <w:szCs w:val="24"/>
              </w:rPr>
            </w:pPr>
          </w:p>
          <w:p w14:paraId="31405A92" w14:textId="585052BA" w:rsidR="00352770" w:rsidRPr="00A75EF2" w:rsidRDefault="00E974C7" w:rsidP="002C62A3">
            <w:pPr>
              <w:pStyle w:val="ad"/>
              <w:suppressAutoHyphens w:val="0"/>
              <w:autoSpaceDE w:val="0"/>
              <w:autoSpaceDN/>
              <w:adjustRightInd w:val="0"/>
              <w:spacing w:line="360" w:lineRule="exact"/>
              <w:ind w:leftChars="28" w:left="67" w:right="130" w:firstLineChars="5" w:firstLine="12"/>
              <w:textAlignment w:val="auto"/>
              <w:rPr>
                <w:rFonts w:ascii="標楷體" w:hAnsi="標楷體"/>
                <w:sz w:val="24"/>
                <w:szCs w:val="24"/>
              </w:rPr>
            </w:pPr>
            <w:r w:rsidRPr="00A75EF2">
              <w:rPr>
                <w:rFonts w:ascii="標楷體" w:hAnsi="標楷體" w:hint="eastAsia"/>
                <w:sz w:val="24"/>
                <w:szCs w:val="24"/>
              </w:rPr>
              <w:t>為推動淨零城市理念，並調整本市容積移轉折繳代金辦理方式，修訂「高雄市政府審查容積移轉申請案件許可要點」，修法重點包括容移申請案檢討</w:t>
            </w:r>
            <w:r w:rsidRPr="00A75EF2">
              <w:rPr>
                <w:rFonts w:ascii="標楷體" w:hAnsi="標楷體" w:hint="eastAsia"/>
                <w:spacing w:val="-4"/>
                <w:sz w:val="24"/>
                <w:szCs w:val="24"/>
              </w:rPr>
              <w:t>都市</w:t>
            </w:r>
            <w:r w:rsidRPr="00A75EF2">
              <w:rPr>
                <w:rFonts w:ascii="標楷體" w:hAnsi="標楷體" w:hint="eastAsia"/>
                <w:sz w:val="24"/>
                <w:szCs w:val="24"/>
              </w:rPr>
              <w:t>設計送審門檻、增列排水道用地與溝渠用地及河道用地為送出基地、調整接受基地門檻條件及可移入容積量上限、代金計算回歸「都市計畫容積移轉實施辦法」市價計算等，於</w:t>
            </w:r>
            <w:r w:rsidRPr="00A75EF2">
              <w:rPr>
                <w:rFonts w:ascii="標楷體" w:hAnsi="標楷體"/>
                <w:sz w:val="24"/>
                <w:szCs w:val="24"/>
              </w:rPr>
              <w:t>113年10月7日</w:t>
            </w:r>
            <w:r w:rsidR="00EF69F1" w:rsidRPr="00A75EF2">
              <w:rPr>
                <w:rFonts w:ascii="標楷體" w:hAnsi="標楷體" w:hint="eastAsia"/>
                <w:sz w:val="24"/>
                <w:szCs w:val="24"/>
              </w:rPr>
              <w:t>函頒</w:t>
            </w:r>
            <w:r w:rsidR="00EF69F1" w:rsidRPr="00A75EF2">
              <w:rPr>
                <w:rFonts w:ascii="標楷體" w:hAnsi="標楷體"/>
                <w:sz w:val="24"/>
                <w:szCs w:val="24"/>
              </w:rPr>
              <w:t>施行</w:t>
            </w:r>
            <w:r w:rsidR="00EF69F1" w:rsidRPr="00A75EF2">
              <w:rPr>
                <w:rFonts w:ascii="標楷體" w:hAnsi="標楷體" w:hint="eastAsia"/>
                <w:sz w:val="24"/>
                <w:szCs w:val="24"/>
              </w:rPr>
              <w:t>，114年1月23日修正函頒施行</w:t>
            </w:r>
            <w:r w:rsidRPr="00A75EF2">
              <w:rPr>
                <w:rFonts w:ascii="標楷體" w:hAnsi="標楷體"/>
                <w:sz w:val="24"/>
                <w:szCs w:val="24"/>
              </w:rPr>
              <w:t>。</w:t>
            </w:r>
          </w:p>
          <w:p w14:paraId="0CDF57C0" w14:textId="77777777" w:rsidR="00E974C7" w:rsidRPr="00A75EF2" w:rsidRDefault="00E974C7" w:rsidP="002C62A3">
            <w:pPr>
              <w:pStyle w:val="ad"/>
              <w:autoSpaceDE w:val="0"/>
              <w:spacing w:line="360" w:lineRule="exact"/>
              <w:ind w:left="130" w:right="130"/>
              <w:rPr>
                <w:rFonts w:ascii="標楷體" w:hAnsi="標楷體"/>
                <w:sz w:val="24"/>
                <w:szCs w:val="24"/>
              </w:rPr>
            </w:pPr>
          </w:p>
          <w:p w14:paraId="6F3629E1" w14:textId="77777777" w:rsidR="000E2860" w:rsidRPr="00A75EF2" w:rsidRDefault="000E2860" w:rsidP="002C62A3">
            <w:pPr>
              <w:suppressAutoHyphens w:val="0"/>
              <w:autoSpaceDN/>
              <w:spacing w:line="360" w:lineRule="exact"/>
              <w:ind w:left="363" w:rightChars="50" w:right="120" w:hanging="227"/>
              <w:textAlignment w:val="auto"/>
              <w:rPr>
                <w:kern w:val="2"/>
              </w:rPr>
            </w:pPr>
            <w:r w:rsidRPr="00A75EF2">
              <w:rPr>
                <w:rFonts w:hint="eastAsia"/>
              </w:rPr>
              <w:t>1.</w:t>
            </w:r>
            <w:r w:rsidR="00352770" w:rsidRPr="00A75EF2">
              <w:rPr>
                <w:rFonts w:hint="eastAsia"/>
              </w:rPr>
              <w:t>大林蒲遷村</w:t>
            </w:r>
            <w:r w:rsidR="00352770" w:rsidRPr="00A75EF2">
              <w:rPr>
                <w:rFonts w:hint="eastAsia"/>
                <w:kern w:val="2"/>
              </w:rPr>
              <w:t>作業係</w:t>
            </w:r>
            <w:r w:rsidRPr="00A75EF2">
              <w:rPr>
                <w:rFonts w:hint="eastAsia"/>
                <w:kern w:val="2"/>
              </w:rPr>
              <w:t>由</w:t>
            </w:r>
            <w:r w:rsidR="00352770" w:rsidRPr="00A75EF2">
              <w:rPr>
                <w:rFonts w:hint="eastAsia"/>
                <w:kern w:val="2"/>
              </w:rPr>
              <w:t>經濟部委託</w:t>
            </w:r>
            <w:r w:rsidRPr="00A75EF2">
              <w:rPr>
                <w:rFonts w:hint="eastAsia"/>
                <w:kern w:val="2"/>
              </w:rPr>
              <w:t>本府</w:t>
            </w:r>
            <w:r w:rsidR="00352770" w:rsidRPr="00A75EF2">
              <w:rPr>
                <w:rFonts w:hint="eastAsia"/>
                <w:kern w:val="2"/>
              </w:rPr>
              <w:t>代辦，</w:t>
            </w:r>
            <w:r w:rsidRPr="00A75EF2">
              <w:rPr>
                <w:rFonts w:hint="eastAsia"/>
                <w:kern w:val="2"/>
              </w:rPr>
              <w:t>遷村</w:t>
            </w:r>
            <w:r w:rsidR="00352770" w:rsidRPr="00A75EF2">
              <w:rPr>
                <w:rFonts w:hint="eastAsia"/>
                <w:kern w:val="2"/>
              </w:rPr>
              <w:t>經費</w:t>
            </w:r>
            <w:r w:rsidR="00352770" w:rsidRPr="00A75EF2">
              <w:rPr>
                <w:kern w:val="2"/>
              </w:rPr>
              <w:t>800億元</w:t>
            </w:r>
            <w:r w:rsidR="00352770" w:rsidRPr="00A75EF2">
              <w:rPr>
                <w:rFonts w:hint="eastAsia"/>
                <w:kern w:val="2"/>
              </w:rPr>
              <w:t>已</w:t>
            </w:r>
            <w:r w:rsidR="00352770" w:rsidRPr="00A75EF2">
              <w:rPr>
                <w:kern w:val="2"/>
              </w:rPr>
              <w:lastRenderedPageBreak/>
              <w:t>納入行政院112年12月4日核定經濟部之修訂「新材料循環產業園區」計畫。</w:t>
            </w:r>
          </w:p>
          <w:p w14:paraId="0BF1815F" w14:textId="77777777" w:rsidR="000E2860" w:rsidRPr="00A75EF2" w:rsidRDefault="000E2860" w:rsidP="002C62A3">
            <w:pPr>
              <w:suppressAutoHyphens w:val="0"/>
              <w:autoSpaceDN/>
              <w:spacing w:line="360" w:lineRule="exact"/>
              <w:ind w:left="363" w:rightChars="50" w:right="120" w:hanging="227"/>
              <w:textAlignment w:val="auto"/>
              <w:rPr>
                <w:kern w:val="2"/>
              </w:rPr>
            </w:pPr>
            <w:r w:rsidRPr="00A75EF2">
              <w:rPr>
                <w:rFonts w:hint="eastAsia"/>
                <w:kern w:val="2"/>
              </w:rPr>
              <w:t>2.</w:t>
            </w:r>
            <w:r w:rsidRPr="00A75EF2">
              <w:rPr>
                <w:kern w:val="2"/>
              </w:rPr>
              <w:t>為爭取對居民最有利之遷村條件並凝聚地方共識，本府於110年2月公開遷村計畫書(草案)後，迄今已召開5場說明會、蒐集意見並與經濟部爭取、討論納入計畫修訂。經獲共識後，經濟部於113年1月15日原則同意「大林蒲遷村安置計畫書」，本府即據以辦理63場遷村方案選擇調查，自2月起至5月針對大林蒲之房地所有權人，以1對1方式說明其個別之實質權益內容。截至113年12月底，整體回收率已達86%，其中表達同意並選擇方案者占94.04%，即80.87%以上的房地所有權人支持遷村方案。</w:t>
            </w:r>
          </w:p>
          <w:p w14:paraId="4AFCCAE4" w14:textId="77777777" w:rsidR="000E2860" w:rsidRPr="00A75EF2" w:rsidRDefault="00550CCD" w:rsidP="002C62A3">
            <w:pPr>
              <w:suppressAutoHyphens w:val="0"/>
              <w:autoSpaceDN/>
              <w:spacing w:line="360" w:lineRule="exact"/>
              <w:ind w:left="363" w:rightChars="50" w:right="120" w:hanging="227"/>
              <w:textAlignment w:val="auto"/>
            </w:pPr>
            <w:r w:rsidRPr="00A75EF2">
              <w:rPr>
                <w:rFonts w:hint="eastAsia"/>
                <w:kern w:val="2"/>
              </w:rPr>
              <w:t>3</w:t>
            </w:r>
            <w:r w:rsidR="000E2860" w:rsidRPr="00A75EF2">
              <w:rPr>
                <w:rFonts w:hint="eastAsia"/>
                <w:kern w:val="2"/>
              </w:rPr>
              <w:t>.</w:t>
            </w:r>
            <w:r w:rsidR="000E2860" w:rsidRPr="00A75EF2">
              <w:rPr>
                <w:kern w:val="2"/>
              </w:rPr>
              <w:t>經濟部於113年12月27日舉行新材料園區第二階段環境影響評估暨健康風險說明會</w:t>
            </w:r>
            <w:r w:rsidR="00EF7FB3" w:rsidRPr="00A75EF2">
              <w:rPr>
                <w:rFonts w:hint="eastAsia"/>
                <w:kern w:val="2"/>
              </w:rPr>
              <w:t>，</w:t>
            </w:r>
            <w:r w:rsidR="000E2860" w:rsidRPr="00A75EF2">
              <w:rPr>
                <w:kern w:val="2"/>
              </w:rPr>
              <w:t>本府將積極協助經濟部完成都市計畫變更、環境影響</w:t>
            </w:r>
            <w:r w:rsidR="000E2860" w:rsidRPr="00A75EF2">
              <w:t>評估及新材料園區申請設置可行性規劃，以利遷村作業的正式啟動。</w:t>
            </w:r>
          </w:p>
          <w:p w14:paraId="5F005B34" w14:textId="77777777" w:rsidR="000E2860" w:rsidRPr="00A75EF2" w:rsidRDefault="000E2860" w:rsidP="002C62A3">
            <w:pPr>
              <w:pStyle w:val="ad"/>
              <w:suppressAutoHyphens w:val="0"/>
              <w:autoSpaceDE w:val="0"/>
              <w:autoSpaceDN/>
              <w:adjustRightInd w:val="0"/>
              <w:spacing w:line="360" w:lineRule="exact"/>
              <w:ind w:leftChars="28" w:left="67" w:right="130" w:firstLineChars="5" w:firstLine="12"/>
              <w:textAlignment w:val="auto"/>
              <w:rPr>
                <w:rFonts w:ascii="標楷體" w:hAnsi="標楷體"/>
                <w:sz w:val="24"/>
                <w:szCs w:val="24"/>
              </w:rPr>
            </w:pPr>
          </w:p>
          <w:p w14:paraId="2BB7B395" w14:textId="77777777" w:rsidR="00F80F62" w:rsidRPr="00A75EF2" w:rsidRDefault="00F80F62"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41711EDD" w14:textId="77777777" w:rsidR="00CB0671" w:rsidRPr="00A75EF2" w:rsidRDefault="00CB0671" w:rsidP="002C62A3">
            <w:pPr>
              <w:pStyle w:val="ad"/>
              <w:suppressAutoHyphens w:val="0"/>
              <w:autoSpaceDE w:val="0"/>
              <w:autoSpaceDN/>
              <w:adjustRightInd w:val="0"/>
              <w:spacing w:line="360" w:lineRule="exact"/>
              <w:ind w:leftChars="28" w:left="67" w:right="130"/>
              <w:textAlignment w:val="auto"/>
              <w:rPr>
                <w:rFonts w:ascii="標楷體" w:hAnsi="標楷體"/>
                <w:sz w:val="24"/>
                <w:szCs w:val="24"/>
              </w:rPr>
            </w:pPr>
            <w:r w:rsidRPr="00A75EF2">
              <w:rPr>
                <w:rFonts w:ascii="標楷體" w:hAnsi="標楷體" w:hint="eastAsia"/>
                <w:sz w:val="24"/>
                <w:szCs w:val="24"/>
              </w:rPr>
              <w:t>本市都市設計審議委員會113年1月至12月底共召開73場次會議(委員會42場及幹事會31場)，計審議完成135案，完成11件建築師簽證案。</w:t>
            </w:r>
          </w:p>
          <w:p w14:paraId="2BB9E5EB" w14:textId="77777777" w:rsidR="00CB0671" w:rsidRPr="00A75EF2" w:rsidRDefault="00CB0671"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15B635DA" w14:textId="77777777" w:rsidR="00EE5F31" w:rsidRPr="00A75EF2" w:rsidRDefault="00EE5F31"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0A3C98A2" w14:textId="061AD250" w:rsidR="00CB0671" w:rsidRPr="00A75EF2" w:rsidRDefault="00CB0671" w:rsidP="002C62A3">
            <w:pPr>
              <w:pStyle w:val="ad"/>
              <w:suppressAutoHyphens w:val="0"/>
              <w:autoSpaceDE w:val="0"/>
              <w:autoSpaceDN/>
              <w:adjustRightInd w:val="0"/>
              <w:spacing w:line="360" w:lineRule="exact"/>
              <w:ind w:leftChars="28" w:left="67" w:right="130" w:firstLineChars="5" w:firstLine="12"/>
              <w:textAlignment w:val="auto"/>
              <w:rPr>
                <w:rFonts w:ascii="標楷體" w:hAnsi="標楷體"/>
                <w:sz w:val="24"/>
                <w:szCs w:val="24"/>
              </w:rPr>
            </w:pPr>
            <w:r w:rsidRPr="00A75EF2">
              <w:rPr>
                <w:rFonts w:ascii="標楷體" w:hAnsi="標楷體" w:hint="eastAsia"/>
                <w:sz w:val="24"/>
                <w:szCs w:val="24"/>
              </w:rPr>
              <w:t>為落實淨零城市發展願景，並呼應本市淨零城市發展自治條例之指示，</w:t>
            </w:r>
            <w:r w:rsidR="00EF69F1" w:rsidRPr="00A75EF2">
              <w:rPr>
                <w:rFonts w:ascii="標楷體" w:hAnsi="標楷體" w:hint="eastAsia"/>
                <w:sz w:val="24"/>
                <w:szCs w:val="24"/>
              </w:rPr>
              <w:t>辦理「都市設計審議原則」修法作業(於修法程序中名稱變更為「高雄市政府都市設計審查規範」</w:t>
            </w:r>
            <w:r w:rsidR="00EF69F1" w:rsidRPr="00A75EF2">
              <w:rPr>
                <w:rFonts w:ascii="標楷體" w:hAnsi="標楷體"/>
                <w:sz w:val="24"/>
                <w:szCs w:val="24"/>
              </w:rPr>
              <w:t>)</w:t>
            </w:r>
            <w:r w:rsidR="00EF69F1" w:rsidRPr="00A75EF2">
              <w:rPr>
                <w:rFonts w:ascii="標楷體" w:hAnsi="標楷體" w:hint="eastAsia"/>
                <w:sz w:val="24"/>
                <w:szCs w:val="24"/>
              </w:rPr>
              <w:t>，以強化建築開發案件的環境永續設計、提升都市綠覆率與連續性遮蔭空間，帶動都市空間的質變，建構更具韌性的都市環境，於</w:t>
            </w:r>
            <w:r w:rsidR="00EF69F1" w:rsidRPr="00A75EF2">
              <w:rPr>
                <w:rFonts w:ascii="標楷體" w:hAnsi="標楷體"/>
                <w:sz w:val="24"/>
                <w:szCs w:val="24"/>
              </w:rPr>
              <w:t>11</w:t>
            </w:r>
            <w:r w:rsidR="00EF69F1" w:rsidRPr="00A75EF2">
              <w:rPr>
                <w:rFonts w:ascii="標楷體" w:hAnsi="標楷體" w:hint="eastAsia"/>
                <w:sz w:val="24"/>
                <w:szCs w:val="24"/>
              </w:rPr>
              <w:t>4</w:t>
            </w:r>
            <w:r w:rsidR="00EF69F1" w:rsidRPr="00A75EF2">
              <w:rPr>
                <w:rFonts w:ascii="標楷體" w:hAnsi="標楷體"/>
                <w:sz w:val="24"/>
                <w:szCs w:val="24"/>
              </w:rPr>
              <w:t>年1月</w:t>
            </w:r>
            <w:r w:rsidR="00EF69F1" w:rsidRPr="00A75EF2">
              <w:rPr>
                <w:rFonts w:ascii="標楷體" w:hAnsi="標楷體" w:hint="eastAsia"/>
                <w:sz w:val="24"/>
                <w:szCs w:val="24"/>
              </w:rPr>
              <w:t>23</w:t>
            </w:r>
            <w:r w:rsidR="00EF69F1" w:rsidRPr="00A75EF2">
              <w:rPr>
                <w:rFonts w:ascii="標楷體" w:hAnsi="標楷體"/>
                <w:sz w:val="24"/>
                <w:szCs w:val="24"/>
              </w:rPr>
              <w:t>日函頒施行</w:t>
            </w:r>
            <w:r w:rsidRPr="00A75EF2">
              <w:rPr>
                <w:rFonts w:ascii="標楷體" w:hAnsi="標楷體" w:hint="eastAsia"/>
                <w:sz w:val="24"/>
                <w:szCs w:val="24"/>
              </w:rPr>
              <w:t>。</w:t>
            </w:r>
          </w:p>
          <w:p w14:paraId="51B82750" w14:textId="77777777" w:rsidR="00CB0671" w:rsidRPr="00A75EF2" w:rsidRDefault="00CB0671"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20C90533" w14:textId="547CCE07" w:rsidR="00CB0671" w:rsidRPr="00A75EF2" w:rsidRDefault="00CB0671" w:rsidP="002C62A3">
            <w:pPr>
              <w:pStyle w:val="ad"/>
              <w:suppressAutoHyphens w:val="0"/>
              <w:autoSpaceDE w:val="0"/>
              <w:autoSpaceDN/>
              <w:adjustRightInd w:val="0"/>
              <w:spacing w:line="360" w:lineRule="exact"/>
              <w:ind w:leftChars="28" w:left="67" w:right="130" w:firstLineChars="5" w:firstLine="12"/>
              <w:textAlignment w:val="auto"/>
              <w:rPr>
                <w:rFonts w:ascii="標楷體" w:hAnsi="標楷體"/>
                <w:sz w:val="24"/>
                <w:szCs w:val="24"/>
              </w:rPr>
            </w:pPr>
            <w:r w:rsidRPr="00A75EF2">
              <w:rPr>
                <w:rFonts w:ascii="標楷體" w:hAnsi="標楷體" w:hint="eastAsia"/>
                <w:sz w:val="24"/>
                <w:szCs w:val="24"/>
              </w:rPr>
              <w:t>為提升都市設計審議效率並落實使用者付費原則，</w:t>
            </w:r>
            <w:r w:rsidR="001F4F55" w:rsidRPr="00A75EF2">
              <w:rPr>
                <w:rFonts w:ascii="標楷體" w:hAnsi="標楷體" w:hint="eastAsia"/>
                <w:sz w:val="24"/>
                <w:szCs w:val="24"/>
              </w:rPr>
              <w:t>本府都發局</w:t>
            </w:r>
            <w:r w:rsidRPr="00A75EF2">
              <w:rPr>
                <w:rFonts w:ascii="標楷體" w:hAnsi="標楷體" w:hint="eastAsia"/>
                <w:sz w:val="24"/>
                <w:szCs w:val="24"/>
              </w:rPr>
              <w:t>於113年5月召開</w:t>
            </w:r>
            <w:r w:rsidR="001F4F55" w:rsidRPr="00A75EF2">
              <w:rPr>
                <w:rFonts w:ascii="標楷體" w:hAnsi="標楷體" w:hint="eastAsia"/>
                <w:sz w:val="24"/>
                <w:szCs w:val="24"/>
              </w:rPr>
              <w:t>2</w:t>
            </w:r>
            <w:r w:rsidRPr="00A75EF2">
              <w:rPr>
                <w:rFonts w:ascii="標楷體" w:hAnsi="標楷體" w:hint="eastAsia"/>
                <w:sz w:val="24"/>
                <w:szCs w:val="24"/>
              </w:rPr>
              <w:t>場研商會議，邀請業界代表與公會進行討論，獲得普遍支持，</w:t>
            </w:r>
            <w:r w:rsidR="00EF69F1" w:rsidRPr="00A75EF2">
              <w:rPr>
                <w:rFonts w:ascii="標楷體" w:hAnsi="標楷體" w:hint="eastAsia"/>
                <w:sz w:val="24"/>
                <w:szCs w:val="24"/>
              </w:rPr>
              <w:t>於</w:t>
            </w:r>
            <w:r w:rsidR="00EF69F1" w:rsidRPr="00A75EF2">
              <w:rPr>
                <w:rFonts w:ascii="標楷體" w:hAnsi="標楷體"/>
                <w:sz w:val="24"/>
                <w:szCs w:val="24"/>
              </w:rPr>
              <w:t>114年1月3日函頒施行</w:t>
            </w:r>
            <w:r w:rsidRPr="00A75EF2">
              <w:rPr>
                <w:rFonts w:ascii="標楷體" w:hAnsi="標楷體" w:hint="eastAsia"/>
                <w:sz w:val="24"/>
                <w:szCs w:val="24"/>
              </w:rPr>
              <w:t>。</w:t>
            </w:r>
          </w:p>
          <w:p w14:paraId="5AD946E6" w14:textId="77777777" w:rsidR="00F80F62" w:rsidRPr="00A75EF2" w:rsidRDefault="00F80F62"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5C81C96F" w14:textId="77777777" w:rsidR="00F80F62" w:rsidRPr="00A75EF2" w:rsidRDefault="00F80F62"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7A198608" w14:textId="77777777" w:rsidR="00F80F62" w:rsidRPr="00A75EF2" w:rsidRDefault="00F80F62"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4037D186" w14:textId="77777777" w:rsidR="00CB0671" w:rsidRPr="00A75EF2" w:rsidRDefault="00CB0671" w:rsidP="002C62A3">
            <w:pPr>
              <w:pStyle w:val="ad"/>
              <w:suppressAutoHyphens w:val="0"/>
              <w:autoSpaceDE w:val="0"/>
              <w:autoSpaceDN/>
              <w:adjustRightInd w:val="0"/>
              <w:spacing w:line="360" w:lineRule="exact"/>
              <w:ind w:leftChars="28" w:left="67" w:right="130" w:firstLineChars="5" w:firstLine="12"/>
              <w:textAlignment w:val="auto"/>
              <w:rPr>
                <w:rFonts w:ascii="標楷體" w:hAnsi="標楷體"/>
                <w:sz w:val="24"/>
                <w:szCs w:val="24"/>
              </w:rPr>
            </w:pPr>
            <w:r w:rsidRPr="00A75EF2">
              <w:rPr>
                <w:rFonts w:ascii="標楷體" w:hAnsi="標楷體" w:hint="eastAsia"/>
                <w:sz w:val="24"/>
                <w:szCs w:val="24"/>
              </w:rPr>
              <w:t>鼓勵社區改善生活環境品質，提升社區活力及引導社區自力植樹綠化，建構低碳永續家園，並結合相關局處補助計畫或地方創生作為</w:t>
            </w:r>
            <w:r w:rsidR="00EF7FB3" w:rsidRPr="00A75EF2">
              <w:rPr>
                <w:rFonts w:ascii="標楷體" w:hAnsi="標楷體" w:hint="eastAsia"/>
                <w:sz w:val="24"/>
                <w:szCs w:val="24"/>
              </w:rPr>
              <w:t>，</w:t>
            </w:r>
            <w:r w:rsidRPr="00A75EF2">
              <w:rPr>
                <w:rFonts w:ascii="標楷體" w:hAnsi="標楷體"/>
                <w:sz w:val="24"/>
                <w:szCs w:val="24"/>
              </w:rPr>
              <w:t>113年核定20案社造計畫</w:t>
            </w:r>
            <w:r w:rsidR="00F85DA2" w:rsidRPr="00A75EF2">
              <w:rPr>
                <w:rFonts w:ascii="標楷體" w:hAnsi="標楷體" w:hint="eastAsia"/>
                <w:sz w:val="24"/>
                <w:szCs w:val="24"/>
              </w:rPr>
              <w:t>，並</w:t>
            </w:r>
            <w:r w:rsidRPr="00A75EF2">
              <w:rPr>
                <w:rFonts w:ascii="標楷體" w:hAnsi="標楷體"/>
                <w:sz w:val="24"/>
                <w:szCs w:val="24"/>
              </w:rPr>
              <w:t>已全數完成，為本市新增0.77公頃社</w:t>
            </w:r>
            <w:r w:rsidRPr="00A75EF2">
              <w:rPr>
                <w:rFonts w:ascii="標楷體" w:hAnsi="標楷體" w:hint="eastAsia"/>
                <w:sz w:val="24"/>
                <w:szCs w:val="24"/>
              </w:rPr>
              <w:t>區綠意空間及多元發展場域，</w:t>
            </w:r>
            <w:r w:rsidRPr="00A75EF2">
              <w:rPr>
                <w:rFonts w:ascii="標楷體" w:hAnsi="標楷體"/>
                <w:sz w:val="24"/>
                <w:szCs w:val="24"/>
              </w:rPr>
              <w:t>另</w:t>
            </w:r>
            <w:r w:rsidRPr="00A75EF2">
              <w:rPr>
                <w:rFonts w:ascii="標楷體" w:hAnsi="標楷體" w:hint="eastAsia"/>
                <w:sz w:val="24"/>
                <w:szCs w:val="24"/>
              </w:rPr>
              <w:t>113年有</w:t>
            </w:r>
            <w:r w:rsidRPr="00A75EF2">
              <w:rPr>
                <w:rFonts w:ascii="標楷體" w:hAnsi="標楷體"/>
                <w:sz w:val="24"/>
                <w:szCs w:val="24"/>
              </w:rPr>
              <w:t>燕巢區金山社區「千秋寮之露」榮獲高雄市社區景觀營造類建築園冶獎</w:t>
            </w:r>
            <w:r w:rsidRPr="00A75EF2">
              <w:rPr>
                <w:rFonts w:ascii="標楷體" w:hAnsi="標楷體" w:hint="eastAsia"/>
                <w:sz w:val="24"/>
                <w:szCs w:val="24"/>
              </w:rPr>
              <w:t>，並與</w:t>
            </w:r>
            <w:r w:rsidRPr="00A75EF2">
              <w:rPr>
                <w:rFonts w:ascii="標楷體" w:hAnsi="標楷體"/>
                <w:sz w:val="24"/>
                <w:szCs w:val="24"/>
              </w:rPr>
              <w:t>阿蓮區崙</w:t>
            </w:r>
            <w:r w:rsidRPr="00A75EF2">
              <w:rPr>
                <w:rFonts w:ascii="標楷體" w:hAnsi="標楷體"/>
                <w:sz w:val="24"/>
                <w:szCs w:val="24"/>
              </w:rPr>
              <w:lastRenderedPageBreak/>
              <w:t>港社區「古厝農文創展售館」</w:t>
            </w:r>
            <w:r w:rsidRPr="00A75EF2">
              <w:rPr>
                <w:rFonts w:ascii="標楷體" w:hAnsi="標楷體" w:hint="eastAsia"/>
                <w:sz w:val="24"/>
                <w:szCs w:val="24"/>
              </w:rPr>
              <w:t>共同榮獲2024</w:t>
            </w:r>
            <w:r w:rsidRPr="00A75EF2">
              <w:rPr>
                <w:rFonts w:ascii="標楷體" w:hAnsi="標楷體"/>
                <w:sz w:val="24"/>
                <w:szCs w:val="24"/>
              </w:rPr>
              <w:t>致敬城鄉魅力大賞</w:t>
            </w:r>
            <w:r w:rsidRPr="00A75EF2">
              <w:rPr>
                <w:rFonts w:ascii="標楷體" w:hAnsi="標楷體" w:hint="eastAsia"/>
                <w:sz w:val="24"/>
                <w:szCs w:val="24"/>
              </w:rPr>
              <w:t>佳作之殊榮</w:t>
            </w:r>
            <w:r w:rsidRPr="00A75EF2">
              <w:rPr>
                <w:rFonts w:ascii="標楷體" w:hAnsi="標楷體"/>
                <w:sz w:val="24"/>
                <w:szCs w:val="24"/>
              </w:rPr>
              <w:t>。</w:t>
            </w:r>
          </w:p>
          <w:p w14:paraId="386DDBD2" w14:textId="77777777" w:rsidR="00CB0671" w:rsidRPr="00A75EF2" w:rsidRDefault="00CB0671" w:rsidP="002C62A3">
            <w:pPr>
              <w:pStyle w:val="ad"/>
              <w:suppressAutoHyphens w:val="0"/>
              <w:autoSpaceDE w:val="0"/>
              <w:autoSpaceDN/>
              <w:adjustRightInd w:val="0"/>
              <w:spacing w:line="360" w:lineRule="exact"/>
              <w:ind w:right="130"/>
              <w:textAlignment w:val="auto"/>
              <w:rPr>
                <w:rFonts w:ascii="標楷體" w:hAnsi="標楷體"/>
                <w:sz w:val="24"/>
                <w:szCs w:val="24"/>
              </w:rPr>
            </w:pPr>
          </w:p>
          <w:p w14:paraId="6996CE78" w14:textId="77777777" w:rsidR="00F85DA2" w:rsidRPr="00A75EF2" w:rsidRDefault="00F85DA2" w:rsidP="002C62A3">
            <w:pPr>
              <w:suppressAutoHyphens w:val="0"/>
              <w:autoSpaceDN/>
              <w:spacing w:line="360" w:lineRule="exact"/>
              <w:ind w:left="363" w:rightChars="50" w:right="120" w:hanging="227"/>
              <w:textAlignment w:val="auto"/>
            </w:pPr>
            <w:r w:rsidRPr="00A75EF2">
              <w:rPr>
                <w:rFonts w:hint="eastAsia"/>
              </w:rPr>
              <w:t>1.</w:t>
            </w:r>
            <w:r w:rsidR="00CB0671" w:rsidRPr="00A75EF2">
              <w:t>113</w:t>
            </w:r>
            <w:r w:rsidR="00CB0671" w:rsidRPr="00A75EF2">
              <w:rPr>
                <w:rFonts w:hint="eastAsia"/>
              </w:rPr>
              <w:t>年度</w:t>
            </w:r>
            <w:r w:rsidR="00CB0671" w:rsidRPr="00A75EF2">
              <w:rPr>
                <w:rFonts w:hint="eastAsia"/>
                <w:kern w:val="2"/>
              </w:rPr>
              <w:t>爭取</w:t>
            </w:r>
            <w:r w:rsidR="00CB0671" w:rsidRPr="00A75EF2">
              <w:rPr>
                <w:rFonts w:hint="eastAsia"/>
              </w:rPr>
              <w:t>「城鎮風貌及創生環境營造計畫」補助經費，本府獲核定政策引導型</w:t>
            </w:r>
            <w:r w:rsidR="00CB0671" w:rsidRPr="00A75EF2">
              <w:rPr>
                <w:rFonts w:hint="eastAsia"/>
                <w:spacing w:val="-4"/>
              </w:rPr>
              <w:t>提案</w:t>
            </w:r>
            <w:r w:rsidR="00CB0671" w:rsidRPr="00A75EF2">
              <w:rPr>
                <w:rFonts w:hint="eastAsia"/>
              </w:rPr>
              <w:t>「高雄市鳳山區歷史城鎮風貌及創生『行城漫旅』綠環境改善2期計畫」、「高雄市後勁溪</w:t>
            </w:r>
            <w:r w:rsidR="00CB0671" w:rsidRPr="00A75EF2">
              <w:t>(右昌大橋至興中橋)景觀綠美化工程</w:t>
            </w:r>
            <w:r w:rsidR="00CB0671" w:rsidRPr="00A75EF2">
              <w:rPr>
                <w:rFonts w:hint="eastAsia"/>
              </w:rPr>
              <w:t>」、「</w:t>
            </w:r>
            <w:r w:rsidR="00CB0671" w:rsidRPr="00A75EF2">
              <w:t>113年度高雄市橋頭區公兒10開闢工程</w:t>
            </w:r>
            <w:r w:rsidR="00CB0671" w:rsidRPr="00A75EF2">
              <w:rPr>
                <w:rFonts w:hint="eastAsia"/>
              </w:rPr>
              <w:t>」、「高雄市環境景觀總顧問計畫」及「高雄市社區規劃師駐地輔導計畫」等5案，計畫總經費計</w:t>
            </w:r>
            <w:r w:rsidR="00CB0671" w:rsidRPr="00A75EF2">
              <w:t>3,</w:t>
            </w:r>
            <w:r w:rsidR="00CB0671" w:rsidRPr="00A75EF2">
              <w:rPr>
                <w:rFonts w:hint="eastAsia"/>
              </w:rPr>
              <w:t>572</w:t>
            </w:r>
            <w:r w:rsidR="00CB0671" w:rsidRPr="00A75EF2">
              <w:t>.</w:t>
            </w:r>
            <w:r w:rsidR="00CB0671" w:rsidRPr="00A75EF2">
              <w:rPr>
                <w:rFonts w:hint="eastAsia"/>
              </w:rPr>
              <w:t>6萬元。</w:t>
            </w:r>
          </w:p>
          <w:p w14:paraId="597BC0DC" w14:textId="77777777" w:rsidR="00CB0671" w:rsidRPr="00A75EF2" w:rsidRDefault="00F85DA2" w:rsidP="002C62A3">
            <w:pPr>
              <w:suppressAutoHyphens w:val="0"/>
              <w:autoSpaceDN/>
              <w:spacing w:line="360" w:lineRule="exact"/>
              <w:ind w:left="363" w:rightChars="50" w:right="120" w:hanging="227"/>
              <w:textAlignment w:val="auto"/>
            </w:pPr>
            <w:r w:rsidRPr="00A75EF2">
              <w:rPr>
                <w:rFonts w:hint="eastAsia"/>
              </w:rPr>
              <w:t>2.</w:t>
            </w:r>
            <w:r w:rsidR="00CB0671" w:rsidRPr="00A75EF2">
              <w:rPr>
                <w:rFonts w:hint="eastAsia"/>
              </w:rPr>
              <w:t>內政部</w:t>
            </w:r>
            <w:r w:rsidR="00CB0671" w:rsidRPr="00A75EF2">
              <w:t>113</w:t>
            </w:r>
            <w:r w:rsidR="00CB0671" w:rsidRPr="00A75EF2">
              <w:rPr>
                <w:rFonts w:hint="eastAsia"/>
              </w:rPr>
              <w:t>年辦理「2</w:t>
            </w:r>
            <w:r w:rsidR="00CB0671" w:rsidRPr="00A75EF2">
              <w:t>024</w:t>
            </w:r>
            <w:r w:rsidR="00CB0671" w:rsidRPr="00A75EF2">
              <w:rPr>
                <w:rFonts w:hint="eastAsia"/>
              </w:rPr>
              <w:t>致敬城鄉魅力大賞」，本府計5案獲獎及績效評鑑優等，「旗山溪左岸-旗尾地景暨創生環境改造計畫」獲得競爭型優等獎、「鼓山高中南段柴山冽泉綠廊環境營造計畫」及「高雄市前鎮區興仁公園北側臨水岸步道環境改善工程」分別獲得政策引導型優等及佳作。</w:t>
            </w:r>
          </w:p>
          <w:p w14:paraId="7BA2AE01" w14:textId="77777777" w:rsidR="00EE5F31" w:rsidRPr="00A75EF2" w:rsidRDefault="00EE5F31" w:rsidP="002C62A3">
            <w:pPr>
              <w:pStyle w:val="ad"/>
              <w:suppressAutoHyphens w:val="0"/>
              <w:autoSpaceDE w:val="0"/>
              <w:autoSpaceDN/>
              <w:adjustRightInd w:val="0"/>
              <w:spacing w:line="360" w:lineRule="exact"/>
              <w:ind w:leftChars="28" w:left="67" w:right="130" w:firstLineChars="5" w:firstLine="12"/>
              <w:textAlignment w:val="auto"/>
              <w:rPr>
                <w:rFonts w:ascii="標楷體" w:hAnsi="標楷體"/>
                <w:sz w:val="24"/>
                <w:szCs w:val="24"/>
              </w:rPr>
            </w:pPr>
          </w:p>
          <w:p w14:paraId="2AFA66C2" w14:textId="77777777" w:rsidR="00CB0671" w:rsidRPr="00A75EF2" w:rsidRDefault="00CB0671" w:rsidP="002C62A3">
            <w:pPr>
              <w:pStyle w:val="ad"/>
              <w:suppressAutoHyphens w:val="0"/>
              <w:autoSpaceDE w:val="0"/>
              <w:autoSpaceDN/>
              <w:adjustRightInd w:val="0"/>
              <w:spacing w:line="360" w:lineRule="exact"/>
              <w:ind w:leftChars="28" w:left="67" w:right="130" w:firstLineChars="5" w:firstLine="12"/>
              <w:textAlignment w:val="auto"/>
              <w:rPr>
                <w:rFonts w:ascii="標楷體" w:hAnsi="標楷體"/>
                <w:sz w:val="24"/>
                <w:szCs w:val="24"/>
              </w:rPr>
            </w:pPr>
            <w:r w:rsidRPr="00A75EF2">
              <w:rPr>
                <w:rFonts w:ascii="標楷體" w:hAnsi="標楷體" w:hint="eastAsia"/>
                <w:sz w:val="24"/>
                <w:szCs w:val="24"/>
              </w:rPr>
              <w:t>燕巢橫山共創基地以結合</w:t>
            </w:r>
            <w:r w:rsidRPr="00A75EF2">
              <w:rPr>
                <w:rFonts w:ascii="標楷體" w:hAnsi="標楷體"/>
                <w:sz w:val="24"/>
                <w:szCs w:val="24"/>
              </w:rPr>
              <w:t>SDGs永續發展目標及環境保護</w:t>
            </w:r>
            <w:r w:rsidRPr="00A75EF2">
              <w:rPr>
                <w:rFonts w:ascii="標楷體" w:hAnsi="標楷體" w:hint="eastAsia"/>
                <w:sz w:val="24"/>
                <w:szCs w:val="24"/>
              </w:rPr>
              <w:t>精神</w:t>
            </w:r>
            <w:r w:rsidRPr="00A75EF2">
              <w:rPr>
                <w:rFonts w:ascii="標楷體" w:hAnsi="標楷體"/>
                <w:sz w:val="24"/>
                <w:szCs w:val="24"/>
              </w:rPr>
              <w:t>，規劃整體排水改善，</w:t>
            </w:r>
            <w:r w:rsidRPr="00A75EF2">
              <w:rPr>
                <w:rFonts w:ascii="標楷體" w:hAnsi="標楷體" w:hint="eastAsia"/>
                <w:sz w:val="24"/>
                <w:szCs w:val="24"/>
              </w:rPr>
              <w:t>採用</w:t>
            </w:r>
            <w:r w:rsidRPr="00A75EF2">
              <w:rPr>
                <w:rFonts w:ascii="標楷體" w:hAnsi="標楷體"/>
                <w:sz w:val="24"/>
                <w:szCs w:val="24"/>
              </w:rPr>
              <w:t>景觀微滯洪草坡</w:t>
            </w:r>
            <w:r w:rsidRPr="00A75EF2">
              <w:rPr>
                <w:rFonts w:ascii="標楷體" w:hAnsi="標楷體" w:hint="eastAsia"/>
                <w:sz w:val="24"/>
                <w:szCs w:val="24"/>
              </w:rPr>
              <w:t>方式</w:t>
            </w:r>
            <w:r w:rsidRPr="00A75EF2">
              <w:rPr>
                <w:rFonts w:ascii="標楷體" w:hAnsi="標楷體"/>
                <w:sz w:val="24"/>
                <w:szCs w:val="24"/>
              </w:rPr>
              <w:t>，提升基地透水、保水，減少雨水逕流，提供現地滯洪調節及景觀綠化營造功能</w:t>
            </w:r>
            <w:r w:rsidRPr="00A75EF2">
              <w:rPr>
                <w:rFonts w:ascii="標楷體" w:hAnsi="標楷體" w:hint="eastAsia"/>
                <w:sz w:val="24"/>
                <w:szCs w:val="24"/>
              </w:rPr>
              <w:t>，逐步增加基地使用率達成開放完整性</w:t>
            </w:r>
            <w:r w:rsidRPr="00A75EF2">
              <w:rPr>
                <w:rFonts w:ascii="標楷體" w:hAnsi="標楷體"/>
                <w:sz w:val="24"/>
                <w:szCs w:val="24"/>
              </w:rPr>
              <w:t>。</w:t>
            </w:r>
          </w:p>
          <w:p w14:paraId="6344E6D5" w14:textId="77777777" w:rsidR="00F80F62" w:rsidRPr="00A75EF2" w:rsidRDefault="00F80F62"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655868B8" w14:textId="77777777" w:rsidR="00AC3FE5" w:rsidRPr="00A75EF2" w:rsidRDefault="00AC3FE5"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0BB657E7" w14:textId="77777777" w:rsidR="00AC3FE5" w:rsidRPr="00A75EF2" w:rsidRDefault="0024278A" w:rsidP="002C62A3">
            <w:pPr>
              <w:suppressAutoHyphens w:val="0"/>
              <w:autoSpaceDN/>
              <w:spacing w:line="360" w:lineRule="exact"/>
              <w:ind w:left="363" w:rightChars="50" w:right="120" w:hanging="227"/>
              <w:textAlignment w:val="auto"/>
            </w:pPr>
            <w:r w:rsidRPr="00A75EF2">
              <w:rPr>
                <w:rFonts w:hint="eastAsia"/>
              </w:rPr>
              <w:t>1.</w:t>
            </w:r>
            <w:r w:rsidR="00AC3FE5" w:rsidRPr="00A75EF2">
              <w:rPr>
                <w:rFonts w:hint="eastAsia"/>
              </w:rPr>
              <w:t>為提升服務效能，</w:t>
            </w:r>
            <w:r w:rsidRPr="00A75EF2">
              <w:rPr>
                <w:rFonts w:hint="eastAsia"/>
              </w:rPr>
              <w:t>本</w:t>
            </w:r>
            <w:r w:rsidR="00AC3FE5" w:rsidRPr="00A75EF2">
              <w:t>府推動岡山行政中心公辦都更</w:t>
            </w:r>
            <w:r w:rsidR="00AC3FE5" w:rsidRPr="00A75EF2">
              <w:rPr>
                <w:rFonts w:hint="eastAsia"/>
              </w:rPr>
              <w:t>案</w:t>
            </w:r>
            <w:r w:rsidR="00AC3FE5" w:rsidRPr="00A75EF2">
              <w:t>，</w:t>
            </w:r>
            <w:r w:rsidR="00AC3FE5" w:rsidRPr="00A75EF2">
              <w:rPr>
                <w:rFonts w:hint="eastAsia"/>
              </w:rPr>
              <w:t>113</w:t>
            </w:r>
            <w:r w:rsidR="00AC3FE5" w:rsidRPr="00A75EF2">
              <w:t>年8月評選出實施者，11月完成簽約，</w:t>
            </w:r>
            <w:r w:rsidR="00AC3FE5" w:rsidRPr="00A75EF2">
              <w:rPr>
                <w:rFonts w:hint="eastAsia"/>
              </w:rPr>
              <w:t>除可分回行政中心及現址商業區房地外，尚可取得兩處停車場用地、一處綠地，並取得</w:t>
            </w:r>
            <w:r w:rsidR="00AC3FE5" w:rsidRPr="00A75EF2">
              <w:t>220坪公托中心</w:t>
            </w:r>
            <w:r w:rsidR="00AC3FE5" w:rsidRPr="00A75EF2">
              <w:rPr>
                <w:rFonts w:hint="eastAsia"/>
              </w:rPr>
              <w:t>回饋</w:t>
            </w:r>
            <w:r w:rsidRPr="00A75EF2">
              <w:rPr>
                <w:rFonts w:hint="eastAsia"/>
              </w:rPr>
              <w:t>，</w:t>
            </w:r>
            <w:r w:rsidR="00AC3FE5" w:rsidRPr="00A75EF2">
              <w:t>預計118年新舊</w:t>
            </w:r>
            <w:r w:rsidR="00AC3FE5" w:rsidRPr="00A75EF2">
              <w:rPr>
                <w:rFonts w:hint="eastAsia"/>
              </w:rPr>
              <w:t>址將</w:t>
            </w:r>
            <w:r w:rsidR="00AC3FE5" w:rsidRPr="00A75EF2">
              <w:t>陸續完工。</w:t>
            </w:r>
          </w:p>
          <w:p w14:paraId="6D56F276" w14:textId="35203DB0" w:rsidR="00AC3FE5" w:rsidRPr="00A75EF2" w:rsidRDefault="0024278A" w:rsidP="002C62A3">
            <w:pPr>
              <w:suppressAutoHyphens w:val="0"/>
              <w:autoSpaceDN/>
              <w:spacing w:line="360" w:lineRule="exact"/>
              <w:ind w:left="363" w:rightChars="50" w:right="120" w:hanging="227"/>
              <w:textAlignment w:val="auto"/>
            </w:pPr>
            <w:r w:rsidRPr="00A75EF2">
              <w:rPr>
                <w:rFonts w:hint="eastAsia"/>
              </w:rPr>
              <w:t>2.</w:t>
            </w:r>
            <w:r w:rsidR="00AC3FE5" w:rsidRPr="00A75EF2">
              <w:rPr>
                <w:rFonts w:hint="eastAsia"/>
              </w:rPr>
              <w:t>未來新行政中心將遷至筧橋西側機11用地，</w:t>
            </w:r>
            <w:r w:rsidR="00AC3FE5" w:rsidRPr="00A75EF2">
              <w:t>將禮聘日本國寶級大師隈研吾</w:t>
            </w:r>
            <w:r w:rsidR="00AC3FE5" w:rsidRPr="00A75EF2">
              <w:rPr>
                <w:rFonts w:hint="eastAsia"/>
              </w:rPr>
              <w:t>採綠建築、智慧建築設計，</w:t>
            </w:r>
            <w:r w:rsidR="00AC3FE5" w:rsidRPr="00A75EF2">
              <w:t>以基地上的夫妻樹為設計主軸，利用通透、通風、遮陽、防雨、植物等建築手法打造，</w:t>
            </w:r>
            <w:r w:rsidR="00EF69F1" w:rsidRPr="00A75EF2">
              <w:t>預計</w:t>
            </w:r>
            <w:r w:rsidR="00AC3FE5" w:rsidRPr="00A75EF2">
              <w:rPr>
                <w:rFonts w:hint="eastAsia"/>
              </w:rPr>
              <w:t>提供</w:t>
            </w:r>
            <w:r w:rsidR="00AC3FE5" w:rsidRPr="00A75EF2">
              <w:t>260席汽車位、538席機車位，</w:t>
            </w:r>
            <w:r w:rsidR="00AC3FE5" w:rsidRPr="00A75EF2">
              <w:rPr>
                <w:rFonts w:hint="eastAsia"/>
              </w:rPr>
              <w:t>整合</w:t>
            </w:r>
            <w:r w:rsidR="00AC3FE5" w:rsidRPr="00A75EF2">
              <w:t>區公所、戶政、地政、警分局、消防分隊及清潔隊等六大單位合署進駐，彼此獨立但享有相互融合的公共服務空間，</w:t>
            </w:r>
            <w:r w:rsidR="00AC3FE5" w:rsidRPr="00A75EF2">
              <w:rPr>
                <w:rFonts w:hint="eastAsia"/>
              </w:rPr>
              <w:t>舊址將更新重建、活絡岡山商業機能。</w:t>
            </w:r>
          </w:p>
          <w:p w14:paraId="3BA085E3" w14:textId="77777777" w:rsidR="00AC3FE5" w:rsidRPr="00A75EF2" w:rsidRDefault="00AC3FE5"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183D3A65" w14:textId="520B1486" w:rsidR="00AC3FE5" w:rsidRPr="00A75EF2" w:rsidRDefault="00FF6C6E" w:rsidP="002C62A3">
            <w:pPr>
              <w:suppressAutoHyphens w:val="0"/>
              <w:autoSpaceDN/>
              <w:spacing w:line="360" w:lineRule="exact"/>
              <w:ind w:left="363" w:rightChars="50" w:right="120" w:hanging="227"/>
              <w:textAlignment w:val="auto"/>
            </w:pPr>
            <w:r w:rsidRPr="00A75EF2">
              <w:rPr>
                <w:rFonts w:hint="eastAsia"/>
              </w:rPr>
              <w:t>1.</w:t>
            </w:r>
            <w:r w:rsidR="00AC3FE5" w:rsidRPr="00A75EF2">
              <w:rPr>
                <w:rFonts w:hint="eastAsia"/>
              </w:rPr>
              <w:t>為精進都更審議工作，本</w:t>
            </w:r>
            <w:r w:rsidRPr="00A75EF2">
              <w:rPr>
                <w:rFonts w:hint="eastAsia"/>
              </w:rPr>
              <w:t>府都發局</w:t>
            </w:r>
            <w:r w:rsidR="00AC3FE5" w:rsidRPr="00A75EF2">
              <w:t>11</w:t>
            </w:r>
            <w:r w:rsidR="00EF69F1" w:rsidRPr="00A75EF2">
              <w:t>0</w:t>
            </w:r>
            <w:r w:rsidR="00AC3FE5" w:rsidRPr="00A75EF2">
              <w:t>年起執行「高雄都更168專案」，更新單元內私有土地及合法建物所有權人只要能取得100</w:t>
            </w:r>
            <w:r w:rsidR="00A27402" w:rsidRPr="00A75EF2">
              <w:t>%</w:t>
            </w:r>
            <w:r w:rsidR="00AC3FE5" w:rsidRPr="00A75EF2">
              <w:t>同意且無爭議，即專案列管，並於實施者報核都更事業及權利變換計畫6個月內核發都市更新核定函，報核後8個月內核發建照。</w:t>
            </w:r>
          </w:p>
          <w:p w14:paraId="7FF601DD" w14:textId="533B9F68" w:rsidR="00AC3FE5" w:rsidRPr="00A75EF2" w:rsidRDefault="00FF6C6E" w:rsidP="002C62A3">
            <w:pPr>
              <w:suppressAutoHyphens w:val="0"/>
              <w:autoSpaceDN/>
              <w:spacing w:line="360" w:lineRule="exact"/>
              <w:ind w:left="363" w:rightChars="50" w:right="120" w:hanging="227"/>
              <w:textAlignment w:val="auto"/>
            </w:pPr>
            <w:r w:rsidRPr="00A75EF2">
              <w:rPr>
                <w:rFonts w:hint="eastAsia"/>
              </w:rPr>
              <w:lastRenderedPageBreak/>
              <w:t>2.</w:t>
            </w:r>
            <w:r w:rsidR="00AC3FE5" w:rsidRPr="00A75EF2">
              <w:rPr>
                <w:rFonts w:hint="eastAsia"/>
              </w:rPr>
              <w:t>為</w:t>
            </w:r>
            <w:r w:rsidR="00EF69F1" w:rsidRPr="00A75EF2">
              <w:rPr>
                <w:rFonts w:hint="eastAsia"/>
              </w:rPr>
              <w:t>加速已完成整合都更案件推動，市府比照「高雄市政府都市更新一六八專案執行原則」審理案件，</w:t>
            </w:r>
            <w:r w:rsidR="00EF69F1" w:rsidRPr="00A75EF2">
              <w:t>110年迄今已核定</w:t>
            </w:r>
            <w:r w:rsidR="00EF69F1" w:rsidRPr="00A75EF2">
              <w:rPr>
                <w:rFonts w:hint="eastAsia"/>
              </w:rPr>
              <w:t>6</w:t>
            </w:r>
            <w:r w:rsidR="00EF69F1" w:rsidRPr="00A75EF2">
              <w:t>案，其中</w:t>
            </w:r>
            <w:r w:rsidR="00EF69F1" w:rsidRPr="00A75EF2">
              <w:rPr>
                <w:rFonts w:hint="eastAsia"/>
              </w:rPr>
              <w:t>5</w:t>
            </w:r>
            <w:r w:rsidR="00EF69F1" w:rsidRPr="00A75EF2">
              <w:t>案為民間投資案件，規模約</w:t>
            </w:r>
            <w:r w:rsidR="00EF69F1" w:rsidRPr="00A75EF2">
              <w:rPr>
                <w:rFonts w:hint="eastAsia"/>
              </w:rPr>
              <w:t>1</w:t>
            </w:r>
            <w:r w:rsidR="00EF69F1" w:rsidRPr="00A75EF2">
              <w:t>,</w:t>
            </w:r>
            <w:r w:rsidR="00EF69F1" w:rsidRPr="00A75EF2">
              <w:rPr>
                <w:rFonts w:hint="eastAsia"/>
              </w:rPr>
              <w:t>150</w:t>
            </w:r>
            <w:r w:rsidR="00EF69F1" w:rsidRPr="00A75EF2">
              <w:t>戶，投資額超過</w:t>
            </w:r>
            <w:r w:rsidR="00EF69F1" w:rsidRPr="00A75EF2">
              <w:rPr>
                <w:rFonts w:hint="eastAsia"/>
              </w:rPr>
              <w:t>106</w:t>
            </w:r>
            <w:r w:rsidR="00EF69F1" w:rsidRPr="00A75EF2">
              <w:t>億元；1案為公辦都更案件，規模546戶，投資金額超過21億</w:t>
            </w:r>
            <w:r w:rsidR="00EF69F1" w:rsidRPr="00A75EF2">
              <w:rPr>
                <w:rFonts w:hint="eastAsia"/>
              </w:rPr>
              <w:t>元</w:t>
            </w:r>
            <w:r w:rsidR="00AC3FE5" w:rsidRPr="00A75EF2">
              <w:t>。</w:t>
            </w:r>
          </w:p>
          <w:p w14:paraId="1BB27EF0" w14:textId="77777777" w:rsidR="00AC3FE5" w:rsidRPr="00A75EF2" w:rsidRDefault="00AC3FE5"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29BC7636" w14:textId="77777777" w:rsidR="00AC3FE5" w:rsidRPr="00A75EF2" w:rsidRDefault="00EA785D" w:rsidP="002C62A3">
            <w:pPr>
              <w:pStyle w:val="ad"/>
              <w:suppressAutoHyphens w:val="0"/>
              <w:autoSpaceDE w:val="0"/>
              <w:autoSpaceDN/>
              <w:adjustRightInd w:val="0"/>
              <w:spacing w:line="360" w:lineRule="exact"/>
              <w:ind w:leftChars="28" w:left="67" w:right="130" w:firstLineChars="5" w:firstLine="12"/>
              <w:textAlignment w:val="auto"/>
              <w:rPr>
                <w:rFonts w:ascii="標楷體" w:hAnsi="標楷體"/>
                <w:sz w:val="24"/>
                <w:szCs w:val="24"/>
              </w:rPr>
            </w:pPr>
            <w:r w:rsidRPr="00A75EF2">
              <w:rPr>
                <w:rFonts w:ascii="標楷體" w:hAnsi="標楷體" w:hint="eastAsia"/>
                <w:sz w:val="24"/>
                <w:szCs w:val="24"/>
              </w:rPr>
              <w:t>為加速</w:t>
            </w:r>
            <w:r w:rsidR="00AC3FE5" w:rsidRPr="00A75EF2">
              <w:rPr>
                <w:rFonts w:ascii="標楷體" w:hAnsi="標楷體" w:hint="eastAsia"/>
                <w:sz w:val="24"/>
                <w:szCs w:val="24"/>
              </w:rPr>
              <w:t>推動都更重建，</w:t>
            </w:r>
            <w:r w:rsidRPr="00A75EF2">
              <w:rPr>
                <w:rFonts w:ascii="標楷體" w:hAnsi="標楷體" w:hint="eastAsia"/>
                <w:sz w:val="24"/>
                <w:szCs w:val="24"/>
              </w:rPr>
              <w:t>本</w:t>
            </w:r>
            <w:r w:rsidR="00AC3FE5" w:rsidRPr="00A75EF2">
              <w:rPr>
                <w:rFonts w:ascii="標楷體" w:hAnsi="標楷體" w:hint="eastAsia"/>
                <w:sz w:val="24"/>
                <w:szCs w:val="24"/>
              </w:rPr>
              <w:t>府以民辦公協方式協助社區，陸續推出三措施，包括：</w:t>
            </w:r>
          </w:p>
          <w:p w14:paraId="3E0FB1DC" w14:textId="77777777" w:rsidR="00AC3FE5" w:rsidRPr="00A75EF2" w:rsidRDefault="00AC3FE5" w:rsidP="002C62A3">
            <w:pPr>
              <w:suppressAutoHyphens w:val="0"/>
              <w:autoSpaceDN/>
              <w:spacing w:line="360" w:lineRule="exact"/>
              <w:ind w:left="363" w:rightChars="50" w:right="120" w:hanging="227"/>
              <w:textAlignment w:val="auto"/>
            </w:pPr>
            <w:r w:rsidRPr="00A75EF2">
              <w:t>1.於慈愛、民族、中興、河濱等社區以及南華商圈內，</w:t>
            </w:r>
            <w:r w:rsidR="00EA785D" w:rsidRPr="00A75EF2">
              <w:rPr>
                <w:rFonts w:hint="eastAsia"/>
              </w:rPr>
              <w:t>布</w:t>
            </w:r>
            <w:r w:rsidRPr="00A75EF2">
              <w:t>設5處區域型都更工作站，提供專業諮詢。</w:t>
            </w:r>
          </w:p>
          <w:p w14:paraId="7B272042" w14:textId="77777777" w:rsidR="00AC3FE5" w:rsidRPr="00A75EF2" w:rsidRDefault="00AC3FE5" w:rsidP="002C62A3">
            <w:pPr>
              <w:suppressAutoHyphens w:val="0"/>
              <w:autoSpaceDN/>
              <w:spacing w:line="360" w:lineRule="exact"/>
              <w:ind w:left="363" w:rightChars="50" w:right="120" w:hanging="227"/>
              <w:textAlignment w:val="auto"/>
            </w:pPr>
            <w:r w:rsidRPr="00A75EF2">
              <w:t>2.公告「高雄市政府補助都市更新會辦理重建事業先期規劃作業要點」，鼓勵社區成立更新會即可申請最高150萬元第一桶金補助，進行更新事業及權變計畫模擬，透過舉辦工作坊整合出社區最大共識。</w:t>
            </w:r>
          </w:p>
          <w:p w14:paraId="270D6DED" w14:textId="50B39743" w:rsidR="00AC3FE5" w:rsidRPr="00A75EF2" w:rsidRDefault="00FF6FF5" w:rsidP="002C62A3">
            <w:pPr>
              <w:suppressAutoHyphens w:val="0"/>
              <w:autoSpaceDN/>
              <w:spacing w:line="360" w:lineRule="exact"/>
              <w:ind w:left="363" w:rightChars="50" w:right="120" w:hanging="227"/>
              <w:textAlignment w:val="auto"/>
            </w:pPr>
            <w:r w:rsidRPr="00A75EF2">
              <w:t>3.訂定「高雄市政府都市發展局輔導民間自主都市更新五八八專案作業規定」，協助有意推動重建的發起人量身定做的專案輔導，從組織更新會到辦理都市更新事業的法定程序，市府全程陪伴及提供專業法令諮詢。推動迄今，已核准立案8處都市更新會，</w:t>
            </w:r>
            <w:r w:rsidR="00F601E0">
              <w:t>2</w:t>
            </w:r>
            <w:r w:rsidRPr="00A75EF2">
              <w:t>處核准同意發起人籌組更新會，另3處持續輔導中。</w:t>
            </w:r>
          </w:p>
          <w:p w14:paraId="493EF0F1" w14:textId="77777777" w:rsidR="00FF6FF5" w:rsidRPr="00A75EF2" w:rsidRDefault="00FF6FF5" w:rsidP="002C62A3">
            <w:pPr>
              <w:pStyle w:val="ad"/>
              <w:suppressAutoHyphens w:val="0"/>
              <w:autoSpaceDE w:val="0"/>
              <w:autoSpaceDN/>
              <w:adjustRightInd w:val="0"/>
              <w:spacing w:line="360" w:lineRule="exact"/>
              <w:ind w:leftChars="33" w:left="319" w:right="130" w:hangingChars="100" w:hanging="240"/>
              <w:textAlignment w:val="auto"/>
              <w:rPr>
                <w:rFonts w:ascii="標楷體" w:hAnsi="標楷體"/>
                <w:sz w:val="24"/>
                <w:szCs w:val="24"/>
              </w:rPr>
            </w:pPr>
          </w:p>
          <w:p w14:paraId="0EAE3135" w14:textId="77777777" w:rsidR="00FF6FF5" w:rsidRPr="00A75EF2" w:rsidRDefault="00FF6FF5" w:rsidP="002C62A3">
            <w:pPr>
              <w:suppressAutoHyphens w:val="0"/>
              <w:autoSpaceDN/>
              <w:spacing w:line="360" w:lineRule="exact"/>
              <w:ind w:left="363" w:rightChars="50" w:right="120" w:hanging="227"/>
              <w:textAlignment w:val="auto"/>
            </w:pPr>
            <w:r w:rsidRPr="00A75EF2">
              <w:t>1.</w:t>
            </w:r>
            <w:r w:rsidR="00CB5E6D" w:rsidRPr="00A75EF2">
              <w:rPr>
                <w:rFonts w:hint="eastAsia"/>
              </w:rPr>
              <w:t>本府</w:t>
            </w:r>
            <w:r w:rsidRPr="00A75EF2">
              <w:t>借鏡雙北住都中心設立經驗，籌備成立</w:t>
            </w:r>
            <w:r w:rsidR="00543102" w:rsidRPr="00A75EF2">
              <w:rPr>
                <w:rFonts w:hint="eastAsia"/>
              </w:rPr>
              <w:t>南部第一處</w:t>
            </w:r>
            <w:r w:rsidRPr="00A75EF2">
              <w:t>行政法人</w:t>
            </w:r>
            <w:r w:rsidR="007808D4" w:rsidRPr="00A75EF2">
              <w:rPr>
                <w:rFonts w:hint="eastAsia"/>
              </w:rPr>
              <w:t>專責機構「高雄市住宅及都市更新中心」</w:t>
            </w:r>
            <w:r w:rsidRPr="00A75EF2">
              <w:t>，結合法人化的優勢加速推動本市社宅及都更業務，擴大公共服務量能，建立全面性的專業服務網絡。</w:t>
            </w:r>
          </w:p>
          <w:p w14:paraId="4BA2880F" w14:textId="77777777" w:rsidR="00F80F62" w:rsidRPr="00A75EF2" w:rsidRDefault="00FF6FF5" w:rsidP="002C62A3">
            <w:pPr>
              <w:suppressAutoHyphens w:val="0"/>
              <w:autoSpaceDN/>
              <w:spacing w:line="360" w:lineRule="exact"/>
              <w:ind w:left="363" w:rightChars="50" w:right="120" w:hanging="227"/>
              <w:textAlignment w:val="auto"/>
            </w:pPr>
            <w:r w:rsidRPr="00A75EF2">
              <w:t>2.本府於113年7月公告「高雄市住宅及都市更新中心設置自治條例」，9月公告「高雄市住宅及都市更新中心董事監事利益迴避準則」及「高雄市住宅及都市更新中心董事監事聘任補聘及解聘辦法」，預定114年第三季掛牌營運，並辦理招募人才等籌備工作。</w:t>
            </w:r>
          </w:p>
          <w:p w14:paraId="354A7E11" w14:textId="77777777" w:rsidR="00F80F62" w:rsidRPr="00A75EF2" w:rsidRDefault="00F80F62"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05D32B1F" w14:textId="77777777" w:rsidR="00C95B3E" w:rsidRPr="00A75EF2" w:rsidRDefault="00C95B3E"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1129E8AE" w14:textId="77777777" w:rsidR="00C5065F" w:rsidRPr="00A75EF2" w:rsidRDefault="00C5065F" w:rsidP="002C62A3">
            <w:pPr>
              <w:suppressAutoHyphens w:val="0"/>
              <w:autoSpaceDN/>
              <w:spacing w:line="360" w:lineRule="exact"/>
              <w:ind w:left="363" w:rightChars="50" w:right="120" w:hanging="227"/>
              <w:textAlignment w:val="auto"/>
            </w:pPr>
            <w:r w:rsidRPr="00A75EF2">
              <w:rPr>
                <w:kern w:val="2"/>
                <w:lang w:val="x-none"/>
              </w:rPr>
              <w:t>1.本府成立</w:t>
            </w:r>
            <w:r w:rsidRPr="00A75EF2">
              <w:t>「高雄市社會住宅推動平台」，</w:t>
            </w:r>
            <w:r w:rsidR="00C437BB" w:rsidRPr="00A75EF2">
              <w:rPr>
                <w:rFonts w:hint="eastAsia"/>
              </w:rPr>
              <w:t>不定期</w:t>
            </w:r>
            <w:r w:rsidRPr="00A75EF2">
              <w:t>邀請國土署、國家住都中心及本府相關局處共同研商推動社會住宅之對策，並縮短行政流程，加速推動本市社宅興建，截至113年</w:t>
            </w:r>
            <w:r w:rsidR="00C437BB" w:rsidRPr="00A75EF2">
              <w:rPr>
                <w:rFonts w:hint="eastAsia"/>
              </w:rPr>
              <w:t>12</w:t>
            </w:r>
            <w:r w:rsidRPr="00A75EF2">
              <w:t>月已召開17次平台會議。</w:t>
            </w:r>
          </w:p>
          <w:p w14:paraId="0FD01954" w14:textId="302E068D" w:rsidR="00C5065F" w:rsidRPr="00A75EF2" w:rsidRDefault="00C5065F" w:rsidP="002C62A3">
            <w:pPr>
              <w:suppressAutoHyphens w:val="0"/>
              <w:autoSpaceDN/>
              <w:spacing w:line="360" w:lineRule="exact"/>
              <w:ind w:left="363" w:rightChars="50" w:right="120" w:hanging="227"/>
              <w:textAlignment w:val="auto"/>
            </w:pPr>
            <w:r w:rsidRPr="00A75EF2">
              <w:t>2.</w:t>
            </w:r>
            <w:r w:rsidR="00F14199" w:rsidRPr="00A75EF2">
              <w:rPr>
                <w:rFonts w:hint="eastAsia"/>
              </w:rPr>
              <w:t>本市</w:t>
            </w:r>
            <w:r w:rsidR="00EF69F1" w:rsidRPr="00A75EF2">
              <w:rPr>
                <w:rFonts w:hint="eastAsia"/>
              </w:rPr>
              <w:t>社會住宅政策由本府及內政部指示國家住都中心一同興建，自</w:t>
            </w:r>
            <w:r w:rsidR="00EF69F1" w:rsidRPr="00A75EF2">
              <w:t>110年啟動工程發包，截至113年12月</w:t>
            </w:r>
            <w:r w:rsidR="00EF69F1" w:rsidRPr="00A75EF2">
              <w:rPr>
                <w:rFonts w:hint="eastAsia"/>
              </w:rPr>
              <w:t>底</w:t>
            </w:r>
            <w:r w:rsidR="00EF69F1" w:rsidRPr="00A75EF2">
              <w:t>，</w:t>
            </w:r>
            <w:r w:rsidR="00EF69F1" w:rsidRPr="00A75EF2">
              <w:rPr>
                <w:rFonts w:hint="eastAsia"/>
              </w:rPr>
              <w:t>已</w:t>
            </w:r>
            <w:r w:rsidR="00EF69F1" w:rsidRPr="00A75EF2">
              <w:t>完</w:t>
            </w:r>
            <w:r w:rsidR="00EF69F1" w:rsidRPr="00A75EF2">
              <w:rPr>
                <w:rFonts w:hint="eastAsia"/>
              </w:rPr>
              <w:t>工</w:t>
            </w:r>
            <w:r w:rsidR="00EF69F1" w:rsidRPr="00A75EF2">
              <w:t>1,251戶、興建中12,</w:t>
            </w:r>
            <w:r w:rsidR="00EF69F1" w:rsidRPr="00A75EF2">
              <w:rPr>
                <w:rFonts w:hint="eastAsia"/>
              </w:rPr>
              <w:t>812</w:t>
            </w:r>
            <w:r w:rsidR="00EF69F1" w:rsidRPr="00A75EF2">
              <w:t>戶、已決標待開工(設計中)7,</w:t>
            </w:r>
            <w:r w:rsidR="00EF69F1" w:rsidRPr="00A75EF2">
              <w:rPr>
                <w:rFonts w:hint="eastAsia"/>
              </w:rPr>
              <w:t>980</w:t>
            </w:r>
            <w:r w:rsidR="00EF69F1" w:rsidRPr="00A75EF2">
              <w:t>戶、規劃中</w:t>
            </w:r>
            <w:r w:rsidR="00EF69F1" w:rsidRPr="00A75EF2">
              <w:rPr>
                <w:rFonts w:hint="eastAsia"/>
              </w:rPr>
              <w:t>8</w:t>
            </w:r>
            <w:r w:rsidR="00EF69F1" w:rsidRPr="00A75EF2">
              <w:t>,</w:t>
            </w:r>
            <w:r w:rsidR="00EF69F1" w:rsidRPr="00A75EF2">
              <w:rPr>
                <w:rFonts w:hint="eastAsia"/>
              </w:rPr>
              <w:t>232</w:t>
            </w:r>
            <w:r w:rsidR="00EF69F1" w:rsidRPr="00A75EF2">
              <w:t>戶，合計已推動</w:t>
            </w:r>
            <w:r w:rsidR="00EF69F1" w:rsidRPr="00A75EF2">
              <w:rPr>
                <w:rFonts w:hint="eastAsia"/>
              </w:rPr>
              <w:t>30</w:t>
            </w:r>
            <w:r w:rsidR="00EF69F1" w:rsidRPr="00A75EF2">
              <w:t>,</w:t>
            </w:r>
            <w:r w:rsidR="00EF69F1" w:rsidRPr="00A75EF2">
              <w:rPr>
                <w:rFonts w:hint="eastAsia"/>
              </w:rPr>
              <w:t>275</w:t>
            </w:r>
            <w:r w:rsidR="00EF69F1" w:rsidRPr="00A75EF2">
              <w:t>戶社會住宅，預計114年後陸續完工啟用，讓民眾有更多元及優質的居住環境</w:t>
            </w:r>
            <w:r w:rsidR="00F14199" w:rsidRPr="00A75EF2">
              <w:t>。</w:t>
            </w:r>
          </w:p>
          <w:p w14:paraId="6B66C188" w14:textId="77777777" w:rsidR="00F14199" w:rsidRPr="00A75EF2" w:rsidRDefault="00F14199" w:rsidP="002C62A3">
            <w:pPr>
              <w:suppressAutoHyphens w:val="0"/>
              <w:autoSpaceDN/>
              <w:spacing w:line="360" w:lineRule="exact"/>
              <w:ind w:left="363" w:rightChars="50" w:right="120" w:hanging="227"/>
              <w:textAlignment w:val="auto"/>
            </w:pPr>
            <w:r w:rsidRPr="00A75EF2">
              <w:lastRenderedPageBreak/>
              <w:t>1.中央300億擴大租金補貼於112年7月開辦，持續辦理至113年底，地方政府協助受理申請、補件及審核，統計至113年12月31日止本市申請戶約有11萬7千戶，已核定9萬2千多戶。</w:t>
            </w:r>
          </w:p>
          <w:p w14:paraId="601B81D4" w14:textId="77777777" w:rsidR="00EE5F31" w:rsidRPr="00A75EF2" w:rsidRDefault="00F14199" w:rsidP="002C62A3">
            <w:pPr>
              <w:suppressAutoHyphens w:val="0"/>
              <w:autoSpaceDN/>
              <w:spacing w:line="360" w:lineRule="exact"/>
              <w:ind w:left="363" w:rightChars="50" w:right="120" w:hanging="227"/>
              <w:textAlignment w:val="auto"/>
              <w:rPr>
                <w:kern w:val="2"/>
              </w:rPr>
            </w:pPr>
            <w:r w:rsidRPr="00A75EF2">
              <w:t>2.搭配中央擴大租金補貼專案，本府運用囤房稅收入，加碼開辦增額租金補貼、社宅租金折減、育兒租金補貼及首購住宅貸款利息補貼等措施，減</w:t>
            </w:r>
            <w:r w:rsidRPr="00A75EF2">
              <w:rPr>
                <w:kern w:val="2"/>
              </w:rPr>
              <w:t>輕民眾在高雄的居住負擔，落實居住正義。</w:t>
            </w:r>
          </w:p>
          <w:p w14:paraId="1A5092EF" w14:textId="77777777" w:rsidR="00EE5F31" w:rsidRPr="00A75EF2" w:rsidRDefault="00EE5F31" w:rsidP="002C62A3">
            <w:pPr>
              <w:pStyle w:val="ad"/>
              <w:suppressAutoHyphens w:val="0"/>
              <w:autoSpaceDE w:val="0"/>
              <w:autoSpaceDN/>
              <w:adjustRightInd w:val="0"/>
              <w:spacing w:line="360" w:lineRule="exact"/>
              <w:ind w:leftChars="28" w:left="67" w:right="130" w:firstLineChars="5" w:firstLine="12"/>
              <w:textAlignment w:val="auto"/>
              <w:rPr>
                <w:rFonts w:ascii="標楷體" w:hAnsi="標楷體"/>
                <w:kern w:val="2"/>
                <w:sz w:val="24"/>
                <w:szCs w:val="24"/>
              </w:rPr>
            </w:pPr>
          </w:p>
          <w:p w14:paraId="2021AA66" w14:textId="77777777" w:rsidR="00C5065F" w:rsidRPr="00A75EF2" w:rsidRDefault="000903B2" w:rsidP="002C62A3">
            <w:pPr>
              <w:pStyle w:val="ad"/>
              <w:autoSpaceDN/>
              <w:spacing w:line="360" w:lineRule="exact"/>
              <w:ind w:leftChars="50" w:left="120" w:right="119"/>
              <w:textAlignment w:val="auto"/>
              <w:rPr>
                <w:rFonts w:ascii="標楷體" w:hAnsi="標楷體"/>
                <w:kern w:val="2"/>
                <w:sz w:val="24"/>
                <w:szCs w:val="24"/>
              </w:rPr>
            </w:pPr>
            <w:r w:rsidRPr="00A75EF2">
              <w:rPr>
                <w:rFonts w:ascii="標楷體" w:hAnsi="標楷體" w:hint="eastAsia"/>
                <w:kern w:val="2"/>
                <w:sz w:val="24"/>
                <w:szCs w:val="24"/>
              </w:rPr>
              <w:t>配合中央社會住宅包租代管政策，本府委託民間租賃業者將民間空餘屋轉作社會住宅，媒合有需求的民眾租住，除享有低於市場行情之租金，並提供弱勢戶租金補助，讓有租屋需求的青年與弱勢民眾有更多元的居住選擇，並於</w:t>
            </w:r>
            <w:r w:rsidRPr="00A75EF2">
              <w:rPr>
                <w:rFonts w:ascii="標楷體" w:hAnsi="標楷體"/>
                <w:kern w:val="2"/>
                <w:sz w:val="24"/>
                <w:szCs w:val="24"/>
              </w:rPr>
              <w:t>112年9月開辦第4期計畫，截至113年12月底，本市已媒合3,312戶。</w:t>
            </w:r>
          </w:p>
          <w:p w14:paraId="4692E126" w14:textId="77777777" w:rsidR="000903B2" w:rsidRPr="00A75EF2" w:rsidRDefault="000903B2" w:rsidP="002C62A3">
            <w:pPr>
              <w:suppressAutoHyphens w:val="0"/>
              <w:autoSpaceDE w:val="0"/>
              <w:autoSpaceDN/>
              <w:adjustRightInd w:val="0"/>
              <w:spacing w:line="360" w:lineRule="exact"/>
              <w:ind w:left="0" w:right="130"/>
              <w:textAlignment w:val="auto"/>
              <w:rPr>
                <w:kern w:val="2"/>
              </w:rPr>
            </w:pPr>
          </w:p>
          <w:p w14:paraId="0BD43D55" w14:textId="77777777" w:rsidR="00F80F62" w:rsidRPr="00A75EF2" w:rsidRDefault="000C5D2B" w:rsidP="002C62A3">
            <w:pPr>
              <w:pStyle w:val="ad"/>
              <w:suppressAutoHyphens w:val="0"/>
              <w:autoSpaceDE w:val="0"/>
              <w:autoSpaceDN/>
              <w:adjustRightInd w:val="0"/>
              <w:spacing w:line="360" w:lineRule="exact"/>
              <w:ind w:left="130" w:right="130"/>
              <w:jc w:val="left"/>
              <w:textAlignment w:val="auto"/>
              <w:rPr>
                <w:rFonts w:ascii="標楷體" w:hAnsi="標楷體"/>
                <w:sz w:val="24"/>
                <w:szCs w:val="24"/>
              </w:rPr>
            </w:pPr>
            <w:r w:rsidRPr="00A75EF2">
              <w:rPr>
                <w:rFonts w:ascii="標楷體" w:hAnsi="標楷體" w:hint="eastAsia"/>
                <w:sz w:val="24"/>
                <w:szCs w:val="24"/>
              </w:rPr>
              <w:t>113年啟用</w:t>
            </w:r>
            <w:r w:rsidR="00503BD7" w:rsidRPr="00A75EF2">
              <w:rPr>
                <w:rFonts w:ascii="標楷體" w:hAnsi="標楷體" w:hint="eastAsia"/>
                <w:sz w:val="24"/>
                <w:szCs w:val="24"/>
              </w:rPr>
              <w:t>「高雄市住宅資訊整合平台」</w:t>
            </w:r>
            <w:r w:rsidRPr="00A75EF2">
              <w:rPr>
                <w:rFonts w:ascii="標楷體" w:hAnsi="標楷體" w:hint="eastAsia"/>
                <w:sz w:val="24"/>
                <w:szCs w:val="24"/>
              </w:rPr>
              <w:t>，</w:t>
            </w:r>
            <w:r w:rsidR="00503BD7" w:rsidRPr="00A75EF2">
              <w:rPr>
                <w:rFonts w:ascii="標楷體" w:hAnsi="標楷體"/>
                <w:sz w:val="24"/>
                <w:szCs w:val="24"/>
              </w:rPr>
              <w:t>提供住宅資訊化管理、資源整合、統計</w:t>
            </w:r>
            <w:r w:rsidR="00503BD7" w:rsidRPr="00A75EF2">
              <w:rPr>
                <w:rFonts w:ascii="標楷體" w:hAnsi="標楷體" w:hint="eastAsia"/>
                <w:sz w:val="24"/>
                <w:szCs w:val="24"/>
              </w:rPr>
              <w:t>應用</w:t>
            </w:r>
            <w:r w:rsidR="00503BD7" w:rsidRPr="00A75EF2">
              <w:rPr>
                <w:rFonts w:ascii="標楷體" w:hAnsi="標楷體"/>
                <w:sz w:val="24"/>
                <w:szCs w:val="24"/>
              </w:rPr>
              <w:t>分析及</w:t>
            </w:r>
            <w:r w:rsidR="00503BD7" w:rsidRPr="00A75EF2">
              <w:rPr>
                <w:rFonts w:ascii="標楷體" w:hAnsi="標楷體" w:hint="eastAsia"/>
                <w:sz w:val="24"/>
                <w:szCs w:val="24"/>
              </w:rPr>
              <w:t>社宅</w:t>
            </w:r>
            <w:r w:rsidR="00503BD7" w:rsidRPr="00A75EF2">
              <w:rPr>
                <w:rFonts w:ascii="標楷體" w:hAnsi="標楷體"/>
                <w:sz w:val="24"/>
                <w:szCs w:val="24"/>
              </w:rPr>
              <w:t>資料</w:t>
            </w:r>
            <w:r w:rsidR="00503BD7" w:rsidRPr="00A75EF2">
              <w:rPr>
                <w:rFonts w:ascii="標楷體" w:hAnsi="標楷體" w:hint="eastAsia"/>
                <w:sz w:val="24"/>
                <w:szCs w:val="24"/>
              </w:rPr>
              <w:t>查詢，透過整合平台讓民眾更了解各社宅工程興建進度，及住宅大數據統計應用的相關資訊等。</w:t>
            </w:r>
          </w:p>
          <w:p w14:paraId="6841A724" w14:textId="77777777" w:rsidR="00F80F62" w:rsidRPr="00A75EF2" w:rsidRDefault="00F80F62"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39B5F1EF" w14:textId="77777777" w:rsidR="00F80F62" w:rsidRPr="00A75EF2" w:rsidRDefault="00F80F62"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140F4035" w14:textId="77777777" w:rsidR="003D4625" w:rsidRPr="00A75EF2" w:rsidRDefault="003D4625" w:rsidP="002C62A3">
            <w:pPr>
              <w:pStyle w:val="ad"/>
              <w:autoSpaceDN/>
              <w:spacing w:line="360" w:lineRule="exact"/>
              <w:ind w:leftChars="50" w:left="120" w:right="119"/>
              <w:textAlignment w:val="auto"/>
              <w:rPr>
                <w:rFonts w:ascii="標楷體" w:hAnsi="標楷體"/>
                <w:sz w:val="24"/>
                <w:szCs w:val="24"/>
              </w:rPr>
            </w:pPr>
            <w:r w:rsidRPr="00A75EF2">
              <w:rPr>
                <w:rFonts w:ascii="標楷體" w:hAnsi="標楷體" w:hint="eastAsia"/>
                <w:sz w:val="24"/>
                <w:szCs w:val="24"/>
              </w:rPr>
              <w:t>位於左營區大中路與民族路口舊水肥廠（機</w:t>
            </w:r>
            <w:r w:rsidRPr="00A75EF2">
              <w:rPr>
                <w:rFonts w:ascii="標楷體" w:hAnsi="標楷體"/>
                <w:sz w:val="24"/>
                <w:szCs w:val="24"/>
              </w:rPr>
              <w:t>20），基地面積1.8公頃，</w:t>
            </w:r>
            <w:r w:rsidRPr="00A75EF2">
              <w:rPr>
                <w:rFonts w:ascii="標楷體" w:hAnsi="標楷體"/>
                <w:spacing w:val="-4"/>
                <w:sz w:val="24"/>
                <w:szCs w:val="24"/>
              </w:rPr>
              <w:t>變更</w:t>
            </w:r>
            <w:r w:rsidRPr="00A75EF2">
              <w:rPr>
                <w:rFonts w:ascii="標楷體" w:hAnsi="標楷體"/>
                <w:sz w:val="24"/>
                <w:szCs w:val="24"/>
              </w:rPr>
              <w:t>都市計畫為1.4公頃第5種住宅區及0.4公頃的公園及廣場用地，規劃為兩單元，採公辦都更權利變換方式開發，單元一於112年12月</w:t>
            </w:r>
            <w:r w:rsidRPr="00A75EF2">
              <w:rPr>
                <w:rFonts w:ascii="標楷體" w:hAnsi="標楷體"/>
                <w:kern w:val="2"/>
                <w:sz w:val="24"/>
                <w:szCs w:val="24"/>
              </w:rPr>
              <w:t>30</w:t>
            </w:r>
            <w:r w:rsidRPr="00A75EF2">
              <w:rPr>
                <w:rFonts w:ascii="標楷體" w:hAnsi="標楷體"/>
                <w:sz w:val="24"/>
                <w:szCs w:val="24"/>
              </w:rPr>
              <w:t>日完成簽約，單元二於113年9月27日完成簽約。更新完成後市府除分回房地外，另可取得一棟公務辦公大樓、一棟社會住宅與社福設施及開闢完成的公園。</w:t>
            </w:r>
          </w:p>
          <w:p w14:paraId="281EF7B0" w14:textId="77777777" w:rsidR="003D4625" w:rsidRPr="00A75EF2" w:rsidRDefault="003D4625"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4710EAE3" w14:textId="77777777" w:rsidR="00C5065F" w:rsidRPr="00A75EF2" w:rsidRDefault="00D5622D" w:rsidP="002C62A3">
            <w:pPr>
              <w:pStyle w:val="ad"/>
              <w:suppressAutoHyphens w:val="0"/>
              <w:autoSpaceDE w:val="0"/>
              <w:autoSpaceDN/>
              <w:adjustRightInd w:val="0"/>
              <w:spacing w:line="360" w:lineRule="exact"/>
              <w:ind w:left="130" w:right="130"/>
              <w:textAlignment w:val="auto"/>
              <w:rPr>
                <w:rFonts w:ascii="標楷體" w:hAnsi="標楷體"/>
                <w:spacing w:val="-4"/>
                <w:sz w:val="24"/>
                <w:szCs w:val="24"/>
              </w:rPr>
            </w:pPr>
            <w:r w:rsidRPr="00A75EF2">
              <w:rPr>
                <w:rFonts w:ascii="標楷體" w:hAnsi="標楷體" w:hint="eastAsia"/>
                <w:spacing w:val="-4"/>
                <w:sz w:val="24"/>
                <w:szCs w:val="24"/>
              </w:rPr>
              <w:t>本府都發局與台糖公司合作將閒置的旗山糖廠，轉型成為「農業展售」、「觀光休閒」、「教育體驗」、「農產加工加值」等複合機能的「東九道之驛</w:t>
            </w:r>
            <w:r w:rsidRPr="00A75EF2">
              <w:rPr>
                <w:rFonts w:ascii="標楷體" w:hAnsi="標楷體"/>
                <w:spacing w:val="-4"/>
                <w:sz w:val="24"/>
                <w:szCs w:val="24"/>
              </w:rPr>
              <w:t xml:space="preserve">-旗糖農創園區」。目前園區加工區土地已全數出租，倉庫店鋪已有23間廠商進駐，後續持續媒合商家進駐。園區內設置多處綠地空間，並設置一處兒童滑步車練習場地，提供民眾於園區內野餐及運動休憩使用。 </w:t>
            </w:r>
          </w:p>
          <w:p w14:paraId="6F0FD909" w14:textId="77777777" w:rsidR="00D5622D" w:rsidRPr="00A75EF2" w:rsidRDefault="00D5622D"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4E060E8D" w14:textId="77777777" w:rsidR="00C5065F" w:rsidRPr="00A75EF2" w:rsidRDefault="00C5065F" w:rsidP="002C62A3">
            <w:pPr>
              <w:pStyle w:val="ad"/>
              <w:autoSpaceDN/>
              <w:spacing w:line="360" w:lineRule="exact"/>
              <w:ind w:leftChars="50" w:left="120" w:right="119"/>
              <w:textAlignment w:val="auto"/>
              <w:rPr>
                <w:rFonts w:ascii="標楷體" w:hAnsi="標楷體"/>
                <w:sz w:val="24"/>
                <w:szCs w:val="24"/>
              </w:rPr>
            </w:pPr>
            <w:r w:rsidRPr="00A75EF2">
              <w:rPr>
                <w:rFonts w:ascii="標楷體" w:hAnsi="標楷體"/>
                <w:sz w:val="24"/>
                <w:szCs w:val="24"/>
              </w:rPr>
              <w:t>113年共</w:t>
            </w:r>
            <w:r w:rsidRPr="00A75EF2">
              <w:rPr>
                <w:rFonts w:ascii="標楷體" w:hAnsi="標楷體"/>
                <w:kern w:val="2"/>
                <w:sz w:val="24"/>
                <w:szCs w:val="24"/>
              </w:rPr>
              <w:t>核發</w:t>
            </w:r>
            <w:r w:rsidRPr="00A75EF2">
              <w:rPr>
                <w:rFonts w:ascii="標楷體" w:hAnsi="標楷體"/>
                <w:sz w:val="24"/>
                <w:szCs w:val="24"/>
              </w:rPr>
              <w:t>58件容積移轉許可證明，取得5.7億元容積移轉代金及22</w:t>
            </w:r>
            <w:r w:rsidR="00682AC7" w:rsidRPr="00A75EF2">
              <w:rPr>
                <w:rFonts w:ascii="標楷體" w:hAnsi="標楷體"/>
                <w:sz w:val="24"/>
                <w:szCs w:val="24"/>
              </w:rPr>
              <w:t>,</w:t>
            </w:r>
            <w:r w:rsidRPr="00A75EF2">
              <w:rPr>
                <w:rFonts w:ascii="標楷體" w:hAnsi="標楷體"/>
                <w:sz w:val="24"/>
                <w:szCs w:val="24"/>
              </w:rPr>
              <w:t>641平方公尺之公共設施保留地，容積移轉代金專款專用於</w:t>
            </w:r>
            <w:r w:rsidRPr="00A75EF2">
              <w:rPr>
                <w:rFonts w:ascii="標楷體" w:hAnsi="標楷體"/>
                <w:spacing w:val="-4"/>
                <w:sz w:val="24"/>
                <w:szCs w:val="24"/>
              </w:rPr>
              <w:t>取得</w:t>
            </w:r>
            <w:r w:rsidRPr="00A75EF2">
              <w:rPr>
                <w:rFonts w:ascii="標楷體" w:hAnsi="標楷體"/>
                <w:sz w:val="24"/>
                <w:szCs w:val="24"/>
              </w:rPr>
              <w:t>公共設施保留地，減少市府編列土地徵收費用，減輕公務預算負擔，並保障部分未徵收之公共設施保留地地主之財產權。</w:t>
            </w:r>
          </w:p>
          <w:p w14:paraId="596920CC" w14:textId="77777777" w:rsidR="00C5065F" w:rsidRPr="00A75EF2" w:rsidRDefault="00C5065F"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311C0954" w14:textId="77777777" w:rsidR="00F80F62" w:rsidRPr="00A75EF2" w:rsidRDefault="00C5065F" w:rsidP="002C62A3">
            <w:pPr>
              <w:pStyle w:val="ad"/>
              <w:autoSpaceDN/>
              <w:spacing w:line="360" w:lineRule="exact"/>
              <w:ind w:leftChars="50" w:left="120" w:right="119"/>
              <w:textAlignment w:val="auto"/>
              <w:rPr>
                <w:rFonts w:ascii="標楷體" w:hAnsi="標楷體"/>
                <w:sz w:val="24"/>
                <w:szCs w:val="24"/>
              </w:rPr>
            </w:pPr>
            <w:r w:rsidRPr="00A75EF2">
              <w:rPr>
                <w:rFonts w:ascii="標楷體" w:hAnsi="標楷體" w:hint="eastAsia"/>
                <w:sz w:val="24"/>
                <w:szCs w:val="24"/>
              </w:rPr>
              <w:t>為促使都市建設順利推動並加速完成，依都市計畫發布</w:t>
            </w:r>
            <w:r w:rsidR="00B53F3B" w:rsidRPr="00A75EF2">
              <w:rPr>
                <w:rFonts w:ascii="標楷體" w:hAnsi="標楷體" w:hint="eastAsia"/>
                <w:sz w:val="24"/>
                <w:szCs w:val="24"/>
              </w:rPr>
              <w:t>、</w:t>
            </w:r>
            <w:r w:rsidRPr="00A75EF2">
              <w:rPr>
                <w:rFonts w:ascii="標楷體" w:hAnsi="標楷體" w:hint="eastAsia"/>
                <w:sz w:val="24"/>
                <w:szCs w:val="24"/>
              </w:rPr>
              <w:t>公共工程</w:t>
            </w:r>
            <w:r w:rsidRPr="00A75EF2">
              <w:rPr>
                <w:rFonts w:ascii="標楷體" w:hAnsi="標楷體" w:hint="eastAsia"/>
                <w:sz w:val="24"/>
                <w:szCs w:val="24"/>
              </w:rPr>
              <w:lastRenderedPageBreak/>
              <w:t>或</w:t>
            </w:r>
            <w:r w:rsidRPr="00A75EF2">
              <w:rPr>
                <w:rFonts w:ascii="標楷體" w:hAnsi="標楷體" w:hint="eastAsia"/>
                <w:spacing w:val="-4"/>
                <w:sz w:val="24"/>
                <w:szCs w:val="24"/>
              </w:rPr>
              <w:t>防洪</w:t>
            </w:r>
            <w:r w:rsidRPr="00A75EF2">
              <w:rPr>
                <w:rFonts w:ascii="標楷體" w:hAnsi="標楷體" w:hint="eastAsia"/>
                <w:sz w:val="24"/>
                <w:szCs w:val="24"/>
              </w:rPr>
              <w:t>工程等需求，辦理都市計畫樁測設</w:t>
            </w:r>
            <w:r w:rsidR="00863C18" w:rsidRPr="00A75EF2">
              <w:rPr>
                <w:rFonts w:ascii="標楷體" w:hAnsi="標楷體" w:hint="eastAsia"/>
                <w:sz w:val="24"/>
                <w:szCs w:val="24"/>
              </w:rPr>
              <w:t>，</w:t>
            </w:r>
            <w:r w:rsidRPr="00A75EF2">
              <w:rPr>
                <w:rFonts w:ascii="標楷體" w:hAnsi="標楷體"/>
                <w:sz w:val="24"/>
                <w:szCs w:val="24"/>
              </w:rPr>
              <w:t>113年12月已完成劃定「高雄市岡山區行政中心」更新地區暨訂定都市更新計畫案等65案樁位測定作業。</w:t>
            </w:r>
          </w:p>
          <w:p w14:paraId="1B9E9F7A" w14:textId="77777777" w:rsidR="00F80F62" w:rsidRPr="00A75EF2" w:rsidRDefault="00F80F62"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2F58DB7F" w14:textId="77777777" w:rsidR="00A04700" w:rsidRPr="00A75EF2" w:rsidRDefault="00A04700" w:rsidP="002C62A3">
            <w:pPr>
              <w:pStyle w:val="ad"/>
              <w:autoSpaceDN/>
              <w:spacing w:line="360" w:lineRule="exact"/>
              <w:ind w:leftChars="50" w:left="120" w:right="119"/>
              <w:textAlignment w:val="auto"/>
              <w:rPr>
                <w:rFonts w:ascii="標楷體" w:hAnsi="標楷體"/>
                <w:sz w:val="24"/>
                <w:szCs w:val="24"/>
              </w:rPr>
            </w:pPr>
            <w:r w:rsidRPr="00A75EF2">
              <w:rPr>
                <w:rFonts w:ascii="標楷體" w:hAnsi="標楷體" w:hint="eastAsia"/>
                <w:sz w:val="24"/>
                <w:szCs w:val="24"/>
              </w:rPr>
              <w:t>為維護國定古蹟大樹舊鐵橋並維持民眾參觀品質，文化部文化資產局於</w:t>
            </w:r>
            <w:r w:rsidRPr="00A75EF2">
              <w:rPr>
                <w:rFonts w:ascii="標楷體" w:hAnsi="標楷體"/>
                <w:sz w:val="24"/>
                <w:szCs w:val="24"/>
              </w:rPr>
              <w:t>112年12月7日核定總經費146萬元（本府配合款94萬9,000元），期程自112年12月至113年9月，強化日常保養維修，落實古蹟永續保存及活化利用目標，該場域亦成為假日市民休憩好去處。</w:t>
            </w:r>
          </w:p>
          <w:p w14:paraId="7EE9583F" w14:textId="77777777" w:rsidR="00A04700" w:rsidRPr="00A75EF2" w:rsidRDefault="00A04700" w:rsidP="002C62A3">
            <w:pPr>
              <w:pStyle w:val="ad"/>
              <w:suppressAutoHyphens w:val="0"/>
              <w:autoSpaceDE w:val="0"/>
              <w:autoSpaceDN/>
              <w:adjustRightInd w:val="0"/>
              <w:spacing w:line="360" w:lineRule="exact"/>
              <w:ind w:left="130" w:right="130"/>
              <w:textAlignment w:val="auto"/>
              <w:rPr>
                <w:rFonts w:ascii="標楷體" w:hAnsi="標楷體"/>
                <w:sz w:val="24"/>
                <w:szCs w:val="24"/>
              </w:rPr>
            </w:pPr>
          </w:p>
          <w:p w14:paraId="58EB632B" w14:textId="77777777" w:rsidR="00363809" w:rsidRPr="00A75EF2" w:rsidRDefault="00820E8E" w:rsidP="002C62A3">
            <w:pPr>
              <w:pStyle w:val="ad"/>
              <w:autoSpaceDN/>
              <w:spacing w:line="360" w:lineRule="exact"/>
              <w:ind w:leftChars="50" w:left="120" w:right="119"/>
              <w:textAlignment w:val="auto"/>
              <w:rPr>
                <w:rFonts w:ascii="標楷體" w:hAnsi="標楷體"/>
                <w:sz w:val="24"/>
                <w:szCs w:val="24"/>
              </w:rPr>
            </w:pPr>
            <w:r w:rsidRPr="00A75EF2">
              <w:rPr>
                <w:rFonts w:ascii="標楷體" w:hAnsi="標楷體" w:hint="eastAsia"/>
                <w:sz w:val="24"/>
                <w:szCs w:val="24"/>
              </w:rPr>
              <w:t>本府都發局</w:t>
            </w:r>
            <w:r w:rsidR="0031207E" w:rsidRPr="00A75EF2">
              <w:rPr>
                <w:rFonts w:ascii="標楷體" w:hAnsi="標楷體" w:hint="eastAsia"/>
                <w:sz w:val="24"/>
                <w:szCs w:val="24"/>
              </w:rPr>
              <w:t>已依「行政院及所屬各機關風險管理及危機處理作業原則」，將風險管理</w:t>
            </w:r>
            <w:r w:rsidR="0031207E" w:rsidRPr="00A75EF2">
              <w:rPr>
                <w:rFonts w:ascii="標楷體" w:hAnsi="標楷體"/>
                <w:sz w:val="24"/>
                <w:szCs w:val="24"/>
              </w:rPr>
              <w:t>(含內部控制)融入日常作業與決策運作，考量可能影響目標達成之風險，據以擇選合宜可行之策略及設定機關之目標(含關鍵策略目標)，並透過辨識及評估風險，採取內部控制或其他處理機制，以合理確保達成施政目標。</w:t>
            </w:r>
          </w:p>
        </w:tc>
      </w:tr>
    </w:tbl>
    <w:p w14:paraId="46AE5D92" w14:textId="77777777" w:rsidR="005F0755" w:rsidRPr="00A75EF2" w:rsidRDefault="005F0755" w:rsidP="00B37616">
      <w:pPr>
        <w:overflowPunct w:val="0"/>
        <w:spacing w:line="360" w:lineRule="exact"/>
        <w:ind w:left="0" w:right="130"/>
      </w:pPr>
    </w:p>
    <w:sectPr w:rsidR="005F0755" w:rsidRPr="00A75EF2" w:rsidSect="002C62A3">
      <w:headerReference w:type="default" r:id="rId8"/>
      <w:footerReference w:type="default" r:id="rId9"/>
      <w:pgSz w:w="11907" w:h="16840"/>
      <w:pgMar w:top="964" w:right="992" w:bottom="1134" w:left="992" w:header="850" w:footer="510" w:gutter="0"/>
      <w:pgNumType w:start="215"/>
      <w:cols w:space="720"/>
      <w:docGrid w:type="linesAndChars" w:linePitch="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252A9" w14:textId="77777777" w:rsidR="00F70B4A" w:rsidRDefault="00F70B4A">
      <w:pPr>
        <w:spacing w:line="240" w:lineRule="auto"/>
      </w:pPr>
      <w:r>
        <w:separator/>
      </w:r>
    </w:p>
  </w:endnote>
  <w:endnote w:type="continuationSeparator" w:id="0">
    <w:p w14:paraId="49774F70" w14:textId="77777777" w:rsidR="00F70B4A" w:rsidRDefault="00F70B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Y..">
    <w:altName w:val="新細明體"/>
    <w:panose1 w:val="00000000000000000000"/>
    <w:charset w:val="88"/>
    <w:family w:val="roman"/>
    <w:notTrueType/>
    <w:pitch w:val="default"/>
    <w:sig w:usb0="00000001" w:usb1="08080000" w:usb2="00000010" w:usb3="00000000" w:csb0="00100000" w:csb1="00000000"/>
  </w:font>
  <w:font w:name="Cordia New">
    <w:panose1 w:val="020B0304020202020204"/>
    <w:charset w:val="DE"/>
    <w:family w:val="swiss"/>
    <w:pitch w:val="variable"/>
    <w:sig w:usb0="81000003" w:usb1="00000000" w:usb2="00000000" w:usb3="00000000" w:csb0="00010001" w:csb1="00000000"/>
  </w:font>
  <w:font w:name="sөũ">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620490"/>
      <w:docPartObj>
        <w:docPartGallery w:val="Page Numbers (Bottom of Page)"/>
        <w:docPartUnique/>
      </w:docPartObj>
    </w:sdtPr>
    <w:sdtContent>
      <w:p w14:paraId="1B2F4DAA" w14:textId="77777777" w:rsidR="00B37771" w:rsidRDefault="00B37771">
        <w:pPr>
          <w:pStyle w:val="a7"/>
          <w:jc w:val="center"/>
        </w:pPr>
        <w:r>
          <w:fldChar w:fldCharType="begin"/>
        </w:r>
        <w:r>
          <w:instrText>PAGE   \* MERGEFORMAT</w:instrText>
        </w:r>
        <w:r>
          <w:fldChar w:fldCharType="separate"/>
        </w:r>
        <w:r w:rsidR="00F601E0" w:rsidRPr="00F601E0">
          <w:rPr>
            <w:noProof/>
            <w:lang w:val="zh-TW"/>
          </w:rPr>
          <w:t>220</w:t>
        </w:r>
        <w:r>
          <w:fldChar w:fldCharType="end"/>
        </w:r>
      </w:p>
    </w:sdtContent>
  </w:sdt>
  <w:p w14:paraId="00C326D6" w14:textId="77777777" w:rsidR="00962DCE" w:rsidRPr="00B37771" w:rsidRDefault="00962DCE" w:rsidP="00B377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2590" w14:textId="77777777" w:rsidR="00F70B4A" w:rsidRDefault="00F70B4A">
      <w:pPr>
        <w:spacing w:line="240" w:lineRule="auto"/>
      </w:pPr>
      <w:r>
        <w:rPr>
          <w:color w:val="000000"/>
        </w:rPr>
        <w:separator/>
      </w:r>
    </w:p>
  </w:footnote>
  <w:footnote w:type="continuationSeparator" w:id="0">
    <w:p w14:paraId="290EEC1F" w14:textId="77777777" w:rsidR="00F70B4A" w:rsidRDefault="00F70B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7D49" w14:textId="77777777" w:rsidR="00962DCE" w:rsidRDefault="00962DCE">
    <w:pPr>
      <w:pStyle w:val="a3"/>
      <w:ind w:left="120" w:right="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310C7"/>
    <w:multiLevelType w:val="hybridMultilevel"/>
    <w:tmpl w:val="31FAB6C2"/>
    <w:lvl w:ilvl="0" w:tplc="5E02F0DE">
      <w:start w:val="1"/>
      <w:numFmt w:val="decimal"/>
      <w:lvlText w:val="%1."/>
      <w:lvlJc w:val="left"/>
      <w:pPr>
        <w:ind w:left="439" w:hanging="360"/>
      </w:pPr>
      <w:rPr>
        <w:rFonts w:hint="default"/>
        <w:color w:val="auto"/>
      </w:rPr>
    </w:lvl>
    <w:lvl w:ilvl="1" w:tplc="04090019" w:tentative="1">
      <w:start w:val="1"/>
      <w:numFmt w:val="ideographTraditional"/>
      <w:lvlText w:val="%2、"/>
      <w:lvlJc w:val="left"/>
      <w:pPr>
        <w:ind w:left="1039" w:hanging="480"/>
      </w:pPr>
    </w:lvl>
    <w:lvl w:ilvl="2" w:tplc="0409001B" w:tentative="1">
      <w:start w:val="1"/>
      <w:numFmt w:val="lowerRoman"/>
      <w:lvlText w:val="%3."/>
      <w:lvlJc w:val="right"/>
      <w:pPr>
        <w:ind w:left="1519" w:hanging="480"/>
      </w:pPr>
    </w:lvl>
    <w:lvl w:ilvl="3" w:tplc="0409000F" w:tentative="1">
      <w:start w:val="1"/>
      <w:numFmt w:val="decimal"/>
      <w:lvlText w:val="%4."/>
      <w:lvlJc w:val="left"/>
      <w:pPr>
        <w:ind w:left="1999" w:hanging="480"/>
      </w:pPr>
    </w:lvl>
    <w:lvl w:ilvl="4" w:tplc="04090019" w:tentative="1">
      <w:start w:val="1"/>
      <w:numFmt w:val="ideographTraditional"/>
      <w:lvlText w:val="%5、"/>
      <w:lvlJc w:val="left"/>
      <w:pPr>
        <w:ind w:left="2479" w:hanging="480"/>
      </w:pPr>
    </w:lvl>
    <w:lvl w:ilvl="5" w:tplc="0409001B" w:tentative="1">
      <w:start w:val="1"/>
      <w:numFmt w:val="lowerRoman"/>
      <w:lvlText w:val="%6."/>
      <w:lvlJc w:val="right"/>
      <w:pPr>
        <w:ind w:left="2959" w:hanging="480"/>
      </w:pPr>
    </w:lvl>
    <w:lvl w:ilvl="6" w:tplc="0409000F" w:tentative="1">
      <w:start w:val="1"/>
      <w:numFmt w:val="decimal"/>
      <w:lvlText w:val="%7."/>
      <w:lvlJc w:val="left"/>
      <w:pPr>
        <w:ind w:left="3439" w:hanging="480"/>
      </w:pPr>
    </w:lvl>
    <w:lvl w:ilvl="7" w:tplc="04090019" w:tentative="1">
      <w:start w:val="1"/>
      <w:numFmt w:val="ideographTraditional"/>
      <w:lvlText w:val="%8、"/>
      <w:lvlJc w:val="left"/>
      <w:pPr>
        <w:ind w:left="3919" w:hanging="480"/>
      </w:pPr>
    </w:lvl>
    <w:lvl w:ilvl="8" w:tplc="0409001B" w:tentative="1">
      <w:start w:val="1"/>
      <w:numFmt w:val="lowerRoman"/>
      <w:lvlText w:val="%9."/>
      <w:lvlJc w:val="right"/>
      <w:pPr>
        <w:ind w:left="4399" w:hanging="480"/>
      </w:pPr>
    </w:lvl>
  </w:abstractNum>
  <w:abstractNum w:abstractNumId="1" w15:restartNumberingAfterBreak="0">
    <w:nsid w:val="28A57728"/>
    <w:multiLevelType w:val="hybridMultilevel"/>
    <w:tmpl w:val="89305970"/>
    <w:lvl w:ilvl="0" w:tplc="B5CCCA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230459A"/>
    <w:multiLevelType w:val="hybridMultilevel"/>
    <w:tmpl w:val="2F16E39C"/>
    <w:lvl w:ilvl="0" w:tplc="DDE0946A">
      <w:start w:val="1"/>
      <w:numFmt w:val="decimal"/>
      <w:lvlText w:val="%1."/>
      <w:lvlJc w:val="left"/>
      <w:pPr>
        <w:ind w:left="439" w:hanging="360"/>
      </w:pPr>
      <w:rPr>
        <w:rFonts w:hint="default"/>
      </w:rPr>
    </w:lvl>
    <w:lvl w:ilvl="1" w:tplc="04090019" w:tentative="1">
      <w:start w:val="1"/>
      <w:numFmt w:val="ideographTraditional"/>
      <w:lvlText w:val="%2、"/>
      <w:lvlJc w:val="left"/>
      <w:pPr>
        <w:ind w:left="1039" w:hanging="480"/>
      </w:pPr>
    </w:lvl>
    <w:lvl w:ilvl="2" w:tplc="0409001B" w:tentative="1">
      <w:start w:val="1"/>
      <w:numFmt w:val="lowerRoman"/>
      <w:lvlText w:val="%3."/>
      <w:lvlJc w:val="right"/>
      <w:pPr>
        <w:ind w:left="1519" w:hanging="480"/>
      </w:pPr>
    </w:lvl>
    <w:lvl w:ilvl="3" w:tplc="0409000F" w:tentative="1">
      <w:start w:val="1"/>
      <w:numFmt w:val="decimal"/>
      <w:lvlText w:val="%4."/>
      <w:lvlJc w:val="left"/>
      <w:pPr>
        <w:ind w:left="1999" w:hanging="480"/>
      </w:pPr>
    </w:lvl>
    <w:lvl w:ilvl="4" w:tplc="04090019" w:tentative="1">
      <w:start w:val="1"/>
      <w:numFmt w:val="ideographTraditional"/>
      <w:lvlText w:val="%5、"/>
      <w:lvlJc w:val="left"/>
      <w:pPr>
        <w:ind w:left="2479" w:hanging="480"/>
      </w:pPr>
    </w:lvl>
    <w:lvl w:ilvl="5" w:tplc="0409001B" w:tentative="1">
      <w:start w:val="1"/>
      <w:numFmt w:val="lowerRoman"/>
      <w:lvlText w:val="%6."/>
      <w:lvlJc w:val="right"/>
      <w:pPr>
        <w:ind w:left="2959" w:hanging="480"/>
      </w:pPr>
    </w:lvl>
    <w:lvl w:ilvl="6" w:tplc="0409000F" w:tentative="1">
      <w:start w:val="1"/>
      <w:numFmt w:val="decimal"/>
      <w:lvlText w:val="%7."/>
      <w:lvlJc w:val="left"/>
      <w:pPr>
        <w:ind w:left="3439" w:hanging="480"/>
      </w:pPr>
    </w:lvl>
    <w:lvl w:ilvl="7" w:tplc="04090019" w:tentative="1">
      <w:start w:val="1"/>
      <w:numFmt w:val="ideographTraditional"/>
      <w:lvlText w:val="%8、"/>
      <w:lvlJc w:val="left"/>
      <w:pPr>
        <w:ind w:left="3919" w:hanging="480"/>
      </w:pPr>
    </w:lvl>
    <w:lvl w:ilvl="8" w:tplc="0409001B" w:tentative="1">
      <w:start w:val="1"/>
      <w:numFmt w:val="lowerRoman"/>
      <w:lvlText w:val="%9."/>
      <w:lvlJc w:val="right"/>
      <w:pPr>
        <w:ind w:left="4399" w:hanging="480"/>
      </w:pPr>
    </w:lvl>
  </w:abstractNum>
  <w:abstractNum w:abstractNumId="3" w15:restartNumberingAfterBreak="0">
    <w:nsid w:val="54BB6042"/>
    <w:multiLevelType w:val="hybridMultilevel"/>
    <w:tmpl w:val="287EF388"/>
    <w:lvl w:ilvl="0" w:tplc="0409000F">
      <w:start w:val="1"/>
      <w:numFmt w:val="decimal"/>
      <w:lvlText w:val="%1."/>
      <w:lvlJc w:val="left"/>
      <w:pPr>
        <w:ind w:left="530" w:hanging="480"/>
      </w:p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num w:numId="1" w16cid:durableId="1671059082">
    <w:abstractNumId w:val="1"/>
  </w:num>
  <w:num w:numId="2" w16cid:durableId="1573471113">
    <w:abstractNumId w:val="3"/>
  </w:num>
  <w:num w:numId="3" w16cid:durableId="1874683568">
    <w:abstractNumId w:val="0"/>
  </w:num>
  <w:num w:numId="4" w16cid:durableId="1461994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drawingGridHorizontalSpacing w:val="120"/>
  <w:drawingGridVerticalSpacing w:val="23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755"/>
    <w:rsid w:val="0002718E"/>
    <w:rsid w:val="000369DA"/>
    <w:rsid w:val="000473BC"/>
    <w:rsid w:val="00047A05"/>
    <w:rsid w:val="000618B5"/>
    <w:rsid w:val="00082940"/>
    <w:rsid w:val="00087B81"/>
    <w:rsid w:val="000903B2"/>
    <w:rsid w:val="000A2561"/>
    <w:rsid w:val="000A748E"/>
    <w:rsid w:val="000B4DC9"/>
    <w:rsid w:val="000C5D2B"/>
    <w:rsid w:val="000C6168"/>
    <w:rsid w:val="000E097B"/>
    <w:rsid w:val="000E2860"/>
    <w:rsid w:val="000F5A26"/>
    <w:rsid w:val="00104639"/>
    <w:rsid w:val="00114EC7"/>
    <w:rsid w:val="001231C1"/>
    <w:rsid w:val="00131564"/>
    <w:rsid w:val="00132681"/>
    <w:rsid w:val="00132E20"/>
    <w:rsid w:val="00142A90"/>
    <w:rsid w:val="00146A2F"/>
    <w:rsid w:val="00172443"/>
    <w:rsid w:val="001814DC"/>
    <w:rsid w:val="00197053"/>
    <w:rsid w:val="001A1835"/>
    <w:rsid w:val="001B35EA"/>
    <w:rsid w:val="001D5E8F"/>
    <w:rsid w:val="001E711D"/>
    <w:rsid w:val="001F4F55"/>
    <w:rsid w:val="00211EE7"/>
    <w:rsid w:val="002252E2"/>
    <w:rsid w:val="0024278A"/>
    <w:rsid w:val="00253EA8"/>
    <w:rsid w:val="00257189"/>
    <w:rsid w:val="00262CC0"/>
    <w:rsid w:val="00275458"/>
    <w:rsid w:val="00282B0A"/>
    <w:rsid w:val="002A07B5"/>
    <w:rsid w:val="002B3DE0"/>
    <w:rsid w:val="002C114E"/>
    <w:rsid w:val="002C62A3"/>
    <w:rsid w:val="002D0523"/>
    <w:rsid w:val="002E6E21"/>
    <w:rsid w:val="002F37ED"/>
    <w:rsid w:val="002F651C"/>
    <w:rsid w:val="00307227"/>
    <w:rsid w:val="0031207E"/>
    <w:rsid w:val="0035173C"/>
    <w:rsid w:val="00352770"/>
    <w:rsid w:val="00363809"/>
    <w:rsid w:val="00367990"/>
    <w:rsid w:val="00373A83"/>
    <w:rsid w:val="003A1824"/>
    <w:rsid w:val="003A2AF6"/>
    <w:rsid w:val="003B3545"/>
    <w:rsid w:val="003D4625"/>
    <w:rsid w:val="00412B95"/>
    <w:rsid w:val="00444A9E"/>
    <w:rsid w:val="00453892"/>
    <w:rsid w:val="00460E84"/>
    <w:rsid w:val="00493313"/>
    <w:rsid w:val="004A1B09"/>
    <w:rsid w:val="004D4C0E"/>
    <w:rsid w:val="004F2237"/>
    <w:rsid w:val="004F2DF4"/>
    <w:rsid w:val="004F492D"/>
    <w:rsid w:val="00503BD7"/>
    <w:rsid w:val="005041D2"/>
    <w:rsid w:val="0053483B"/>
    <w:rsid w:val="005369F4"/>
    <w:rsid w:val="00543102"/>
    <w:rsid w:val="00550CCD"/>
    <w:rsid w:val="00597952"/>
    <w:rsid w:val="005B74A7"/>
    <w:rsid w:val="005E191C"/>
    <w:rsid w:val="005F0755"/>
    <w:rsid w:val="005F552B"/>
    <w:rsid w:val="0060347F"/>
    <w:rsid w:val="0062423D"/>
    <w:rsid w:val="00645C19"/>
    <w:rsid w:val="006570EE"/>
    <w:rsid w:val="006767C2"/>
    <w:rsid w:val="00682AC7"/>
    <w:rsid w:val="00696397"/>
    <w:rsid w:val="006B42B0"/>
    <w:rsid w:val="006C1130"/>
    <w:rsid w:val="006C343B"/>
    <w:rsid w:val="006D1300"/>
    <w:rsid w:val="006E4EBC"/>
    <w:rsid w:val="0071088B"/>
    <w:rsid w:val="0071531D"/>
    <w:rsid w:val="007244C5"/>
    <w:rsid w:val="00727349"/>
    <w:rsid w:val="0073436C"/>
    <w:rsid w:val="007361E0"/>
    <w:rsid w:val="007441C5"/>
    <w:rsid w:val="00745499"/>
    <w:rsid w:val="0075605C"/>
    <w:rsid w:val="007718AD"/>
    <w:rsid w:val="007808D4"/>
    <w:rsid w:val="00785B7A"/>
    <w:rsid w:val="007D2390"/>
    <w:rsid w:val="007E7DDF"/>
    <w:rsid w:val="00820916"/>
    <w:rsid w:val="00820E8E"/>
    <w:rsid w:val="00820F3D"/>
    <w:rsid w:val="00840710"/>
    <w:rsid w:val="008510CA"/>
    <w:rsid w:val="0085668A"/>
    <w:rsid w:val="00863C18"/>
    <w:rsid w:val="00871FF7"/>
    <w:rsid w:val="00874E42"/>
    <w:rsid w:val="008B0541"/>
    <w:rsid w:val="008B1A38"/>
    <w:rsid w:val="008B7EFD"/>
    <w:rsid w:val="008E7F63"/>
    <w:rsid w:val="008F3E95"/>
    <w:rsid w:val="00900409"/>
    <w:rsid w:val="00935BFE"/>
    <w:rsid w:val="00942173"/>
    <w:rsid w:val="00962DCE"/>
    <w:rsid w:val="00976E0E"/>
    <w:rsid w:val="009849A7"/>
    <w:rsid w:val="00993F44"/>
    <w:rsid w:val="009B5610"/>
    <w:rsid w:val="009C24A9"/>
    <w:rsid w:val="009D5610"/>
    <w:rsid w:val="009E5AD5"/>
    <w:rsid w:val="009E692E"/>
    <w:rsid w:val="00A0025C"/>
    <w:rsid w:val="00A03131"/>
    <w:rsid w:val="00A04700"/>
    <w:rsid w:val="00A20B06"/>
    <w:rsid w:val="00A27402"/>
    <w:rsid w:val="00A64AB1"/>
    <w:rsid w:val="00A75EF2"/>
    <w:rsid w:val="00A86D3F"/>
    <w:rsid w:val="00A92915"/>
    <w:rsid w:val="00AB0A7F"/>
    <w:rsid w:val="00AC0C38"/>
    <w:rsid w:val="00AC3FE5"/>
    <w:rsid w:val="00AC61FC"/>
    <w:rsid w:val="00AD40D4"/>
    <w:rsid w:val="00AE4536"/>
    <w:rsid w:val="00AF38E0"/>
    <w:rsid w:val="00B03472"/>
    <w:rsid w:val="00B04CF5"/>
    <w:rsid w:val="00B27FD6"/>
    <w:rsid w:val="00B35730"/>
    <w:rsid w:val="00B37616"/>
    <w:rsid w:val="00B37771"/>
    <w:rsid w:val="00B416FC"/>
    <w:rsid w:val="00B53F3B"/>
    <w:rsid w:val="00B570E7"/>
    <w:rsid w:val="00B62F98"/>
    <w:rsid w:val="00B6572E"/>
    <w:rsid w:val="00B94012"/>
    <w:rsid w:val="00BA15DE"/>
    <w:rsid w:val="00BC5AF6"/>
    <w:rsid w:val="00C10007"/>
    <w:rsid w:val="00C11C51"/>
    <w:rsid w:val="00C437BB"/>
    <w:rsid w:val="00C5065F"/>
    <w:rsid w:val="00C50FE9"/>
    <w:rsid w:val="00C533F1"/>
    <w:rsid w:val="00C60391"/>
    <w:rsid w:val="00C760A6"/>
    <w:rsid w:val="00C86A57"/>
    <w:rsid w:val="00C95B3E"/>
    <w:rsid w:val="00CB0671"/>
    <w:rsid w:val="00CB5E6D"/>
    <w:rsid w:val="00CE7C87"/>
    <w:rsid w:val="00D1417A"/>
    <w:rsid w:val="00D238FE"/>
    <w:rsid w:val="00D41EE1"/>
    <w:rsid w:val="00D42052"/>
    <w:rsid w:val="00D5622D"/>
    <w:rsid w:val="00D56239"/>
    <w:rsid w:val="00D65173"/>
    <w:rsid w:val="00D716AC"/>
    <w:rsid w:val="00D71D6C"/>
    <w:rsid w:val="00D851BC"/>
    <w:rsid w:val="00D970F3"/>
    <w:rsid w:val="00DA49D0"/>
    <w:rsid w:val="00DC57AE"/>
    <w:rsid w:val="00DE2839"/>
    <w:rsid w:val="00DE6677"/>
    <w:rsid w:val="00E00AB4"/>
    <w:rsid w:val="00E122FA"/>
    <w:rsid w:val="00E169F1"/>
    <w:rsid w:val="00E34CED"/>
    <w:rsid w:val="00E43EA8"/>
    <w:rsid w:val="00E47156"/>
    <w:rsid w:val="00E51CBD"/>
    <w:rsid w:val="00E63669"/>
    <w:rsid w:val="00E708E6"/>
    <w:rsid w:val="00E94531"/>
    <w:rsid w:val="00E974C7"/>
    <w:rsid w:val="00E9772A"/>
    <w:rsid w:val="00EA1C72"/>
    <w:rsid w:val="00EA785D"/>
    <w:rsid w:val="00EB3F70"/>
    <w:rsid w:val="00EB7D7D"/>
    <w:rsid w:val="00EC4DB0"/>
    <w:rsid w:val="00ED558D"/>
    <w:rsid w:val="00EE5F31"/>
    <w:rsid w:val="00EF64CD"/>
    <w:rsid w:val="00EF69F1"/>
    <w:rsid w:val="00EF7FB3"/>
    <w:rsid w:val="00F14199"/>
    <w:rsid w:val="00F17EB1"/>
    <w:rsid w:val="00F22CB0"/>
    <w:rsid w:val="00F40415"/>
    <w:rsid w:val="00F44920"/>
    <w:rsid w:val="00F601E0"/>
    <w:rsid w:val="00F70B4A"/>
    <w:rsid w:val="00F71A03"/>
    <w:rsid w:val="00F73A12"/>
    <w:rsid w:val="00F80F62"/>
    <w:rsid w:val="00F85DA2"/>
    <w:rsid w:val="00F95F20"/>
    <w:rsid w:val="00FB123B"/>
    <w:rsid w:val="00FB12B5"/>
    <w:rsid w:val="00FB3C81"/>
    <w:rsid w:val="00FB63CF"/>
    <w:rsid w:val="00FC2CD7"/>
    <w:rsid w:val="00FC3CAB"/>
    <w:rsid w:val="00FF0F69"/>
    <w:rsid w:val="00FF6C6E"/>
    <w:rsid w:val="00FF6F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730DA"/>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snapToGrid w:val="0"/>
      <w:spacing w:line="320" w:lineRule="exact"/>
      <w:ind w:left="50" w:right="50"/>
      <w:jc w:val="both"/>
    </w:pPr>
    <w:rPr>
      <w:rFonts w:ascii="標楷體" w:eastAsia="標楷體" w:hAnsi="標楷體"/>
      <w:kern w:val="3"/>
      <w:sz w:val="24"/>
      <w:szCs w:val="24"/>
    </w:rPr>
  </w:style>
  <w:style w:type="paragraph" w:styleId="3">
    <w:name w:val="heading 3"/>
    <w:basedOn w:val="a"/>
    <w:next w:val="a"/>
    <w:pPr>
      <w:keepNext/>
      <w:snapToGrid/>
      <w:spacing w:line="720" w:lineRule="auto"/>
      <w:jc w:val="left"/>
      <w:outlineLvl w:val="2"/>
    </w:pPr>
    <w:rPr>
      <w:rFonts w:ascii="Arial" w:eastAsia="新細明體"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szCs w:val="20"/>
    </w:rPr>
  </w:style>
  <w:style w:type="paragraph" w:customStyle="1" w:styleId="1">
    <w:name w:val="表左1."/>
    <w:basedOn w:val="a"/>
    <w:pPr>
      <w:snapToGrid/>
      <w:spacing w:line="283" w:lineRule="exact"/>
      <w:ind w:left="241" w:right="31" w:hanging="210"/>
    </w:pPr>
    <w:rPr>
      <w:rFonts w:ascii="Times New Roman" w:eastAsia="新細明體" w:hAnsi="Times New Roman"/>
      <w:sz w:val="21"/>
    </w:rPr>
  </w:style>
  <w:style w:type="character" w:styleId="a4">
    <w:name w:val="page number"/>
    <w:basedOn w:val="a0"/>
  </w:style>
  <w:style w:type="paragraph" w:customStyle="1" w:styleId="a5">
    <w:name w:val="表左"/>
    <w:basedOn w:val="a"/>
    <w:pPr>
      <w:snapToGrid/>
      <w:spacing w:line="283" w:lineRule="exact"/>
      <w:ind w:left="57" w:right="57"/>
    </w:pPr>
    <w:rPr>
      <w:rFonts w:ascii="Times New Roman" w:eastAsia="新細明體" w:hAnsi="Times New Roman"/>
      <w:sz w:val="20"/>
    </w:rPr>
  </w:style>
  <w:style w:type="paragraph" w:customStyle="1" w:styleId="001-">
    <w:name w:val="001-壹"/>
    <w:basedOn w:val="a"/>
    <w:pPr>
      <w:ind w:left="250" w:hanging="200"/>
    </w:pPr>
    <w:rPr>
      <w:b/>
    </w:rPr>
  </w:style>
  <w:style w:type="paragraph" w:customStyle="1" w:styleId="001-0">
    <w:name w:val="001-一"/>
    <w:basedOn w:val="a"/>
    <w:pPr>
      <w:ind w:left="300" w:hanging="200"/>
    </w:pPr>
  </w:style>
  <w:style w:type="paragraph" w:customStyle="1" w:styleId="001-1">
    <w:name w:val="001-(一)"/>
    <w:basedOn w:val="a"/>
    <w:pPr>
      <w:ind w:left="350" w:hanging="200"/>
    </w:pPr>
  </w:style>
  <w:style w:type="paragraph" w:customStyle="1" w:styleId="002-1">
    <w:name w:val="002-1."/>
    <w:basedOn w:val="a"/>
    <w:pPr>
      <w:ind w:left="370" w:right="130" w:hanging="240"/>
    </w:pPr>
    <w:rPr>
      <w:color w:val="000000"/>
      <w:szCs w:val="28"/>
    </w:rPr>
  </w:style>
  <w:style w:type="paragraph" w:customStyle="1" w:styleId="002-10">
    <w:name w:val="002-(1)"/>
    <w:basedOn w:val="a"/>
    <w:pPr>
      <w:ind w:left="300" w:hanging="150"/>
    </w:pPr>
    <w:rPr>
      <w:color w:val="000000"/>
      <w:szCs w:val="28"/>
    </w:rPr>
  </w:style>
  <w:style w:type="paragraph" w:customStyle="1" w:styleId="002-11">
    <w:name w:val="002-1.標"/>
    <w:basedOn w:val="a"/>
    <w:pPr>
      <w:ind w:left="370" w:right="130" w:hanging="240"/>
    </w:pPr>
    <w:rPr>
      <w:b/>
    </w:rPr>
  </w:style>
  <w:style w:type="paragraph" w:customStyle="1" w:styleId="002-12">
    <w:name w:val="002-1.文"/>
    <w:basedOn w:val="a"/>
    <w:pPr>
      <w:ind w:left="390" w:right="130"/>
    </w:pPr>
  </w:style>
  <w:style w:type="paragraph" w:customStyle="1" w:styleId="002-">
    <w:name w:val="002-文"/>
    <w:basedOn w:val="a"/>
    <w:pPr>
      <w:ind w:left="130" w:right="130"/>
    </w:pPr>
    <w:rPr>
      <w:color w:val="000000"/>
    </w:rPr>
  </w:style>
  <w:style w:type="paragraph" w:customStyle="1" w:styleId="000-">
    <w:name w:val="000-單位標"/>
    <w:basedOn w:val="a"/>
    <w:pPr>
      <w:tabs>
        <w:tab w:val="left" w:pos="3686"/>
      </w:tabs>
      <w:spacing w:before="50" w:after="50" w:line="280" w:lineRule="exact"/>
      <w:ind w:left="30" w:right="30"/>
      <w:jc w:val="center"/>
    </w:pPr>
    <w:rPr>
      <w:b/>
      <w:color w:val="000000"/>
      <w:sz w:val="36"/>
      <w:szCs w:val="36"/>
    </w:rPr>
  </w:style>
  <w:style w:type="paragraph" w:customStyle="1" w:styleId="002A-1">
    <w:name w:val="002A-(1)"/>
    <w:basedOn w:val="a"/>
    <w:pPr>
      <w:ind w:left="400" w:hanging="150"/>
    </w:pPr>
    <w:rPr>
      <w:bCs/>
    </w:rPr>
  </w:style>
  <w:style w:type="paragraph" w:customStyle="1" w:styleId="002A-">
    <w:name w:val="002A-(一)"/>
    <w:basedOn w:val="a"/>
    <w:pPr>
      <w:tabs>
        <w:tab w:val="left" w:pos="4170"/>
      </w:tabs>
      <w:ind w:left="250" w:hanging="200"/>
    </w:pPr>
  </w:style>
  <w:style w:type="character" w:customStyle="1" w:styleId="002A-0">
    <w:name w:val="002A-(一) 字元"/>
    <w:rPr>
      <w:rFonts w:ascii="標楷體" w:eastAsia="標楷體" w:hAnsi="標楷體"/>
      <w:kern w:val="3"/>
      <w:sz w:val="24"/>
      <w:szCs w:val="24"/>
      <w:lang w:val="en-US" w:eastAsia="zh-TW" w:bidi="ar-SA"/>
    </w:rPr>
  </w:style>
  <w:style w:type="paragraph" w:customStyle="1" w:styleId="002A-2">
    <w:name w:val="002A-(一)文"/>
    <w:basedOn w:val="a"/>
    <w:pPr>
      <w:ind w:left="250"/>
    </w:pPr>
  </w:style>
  <w:style w:type="paragraph" w:customStyle="1" w:styleId="002A-10">
    <w:name w:val="002A-1."/>
    <w:basedOn w:val="a"/>
    <w:pPr>
      <w:ind w:left="250" w:hanging="100"/>
    </w:pPr>
    <w:rPr>
      <w:color w:val="000000"/>
    </w:rPr>
  </w:style>
  <w:style w:type="paragraph" w:customStyle="1" w:styleId="002A-11">
    <w:name w:val="002A-1.文"/>
    <w:basedOn w:val="002A-10"/>
    <w:pPr>
      <w:ind w:firstLine="0"/>
    </w:pPr>
  </w:style>
  <w:style w:type="paragraph" w:customStyle="1" w:styleId="a6">
    <w:name w:val="表文"/>
    <w:basedOn w:val="a"/>
    <w:pPr>
      <w:spacing w:line="240" w:lineRule="exact"/>
      <w:ind w:left="0" w:right="0"/>
      <w:jc w:val="center"/>
    </w:pPr>
  </w:style>
  <w:style w:type="paragraph" w:styleId="a7">
    <w:name w:val="footer"/>
    <w:basedOn w:val="a"/>
    <w:uiPriority w:val="99"/>
    <w:pPr>
      <w:tabs>
        <w:tab w:val="center" w:pos="4153"/>
        <w:tab w:val="right" w:pos="8306"/>
      </w:tabs>
    </w:pPr>
    <w:rPr>
      <w:sz w:val="20"/>
      <w:szCs w:val="20"/>
    </w:rPr>
  </w:style>
  <w:style w:type="paragraph" w:customStyle="1" w:styleId="a8">
    <w:name w:val="最後空格"/>
    <w:basedOn w:val="a"/>
    <w:pPr>
      <w:spacing w:line="20" w:lineRule="exact"/>
    </w:pPr>
    <w:rPr>
      <w:sz w:val="4"/>
      <w:szCs w:val="4"/>
    </w:rPr>
  </w:style>
  <w:style w:type="character" w:customStyle="1" w:styleId="002-13">
    <w:name w:val="002-(1) 字元"/>
    <w:rPr>
      <w:rFonts w:ascii="標楷體" w:eastAsia="標楷體" w:hAnsi="標楷體"/>
      <w:color w:val="000000"/>
      <w:kern w:val="3"/>
      <w:sz w:val="24"/>
      <w:szCs w:val="28"/>
      <w:lang w:val="en-US" w:eastAsia="zh-TW" w:bidi="ar-SA"/>
    </w:rPr>
  </w:style>
  <w:style w:type="paragraph" w:customStyle="1" w:styleId="002-14">
    <w:name w:val="002-(1)文"/>
    <w:basedOn w:val="a"/>
    <w:pPr>
      <w:snapToGrid/>
      <w:ind w:left="300"/>
    </w:pPr>
  </w:style>
  <w:style w:type="paragraph" w:customStyle="1" w:styleId="002-01">
    <w:name w:val="002-01"/>
    <w:basedOn w:val="002-10"/>
    <w:pPr>
      <w:ind w:left="400" w:hanging="100"/>
    </w:pPr>
  </w:style>
  <w:style w:type="character" w:customStyle="1" w:styleId="002-010">
    <w:name w:val="002-01 字元"/>
    <w:rPr>
      <w:rFonts w:ascii="標楷體" w:eastAsia="標楷體" w:hAnsi="標楷體"/>
      <w:color w:val="000000"/>
      <w:kern w:val="3"/>
      <w:sz w:val="24"/>
      <w:szCs w:val="28"/>
      <w:lang w:val="en-US" w:eastAsia="zh-TW" w:bidi="ar-SA"/>
    </w:rPr>
  </w:style>
  <w:style w:type="character" w:customStyle="1" w:styleId="002-15">
    <w:name w:val="002-1.文 字元"/>
    <w:rPr>
      <w:rFonts w:ascii="標楷體" w:eastAsia="標楷體" w:hAnsi="標楷體"/>
      <w:kern w:val="3"/>
      <w:sz w:val="24"/>
      <w:szCs w:val="24"/>
      <w:lang w:val="en-US" w:eastAsia="zh-TW" w:bidi="ar-SA"/>
    </w:rPr>
  </w:style>
  <w:style w:type="paragraph" w:customStyle="1" w:styleId="002-A">
    <w:name w:val="002-A."/>
    <w:basedOn w:val="a"/>
    <w:pPr>
      <w:spacing w:line="320" w:lineRule="atLeast"/>
      <w:ind w:left="555" w:hanging="112"/>
    </w:pPr>
  </w:style>
  <w:style w:type="paragraph" w:customStyle="1" w:styleId="002A-A">
    <w:name w:val="002A-A."/>
    <w:basedOn w:val="a"/>
    <w:pPr>
      <w:snapToGrid/>
      <w:ind w:left="371" w:hanging="102"/>
    </w:pPr>
  </w:style>
  <w:style w:type="paragraph" w:customStyle="1" w:styleId="a9">
    <w:name w:val="( 一)"/>
    <w:pPr>
      <w:suppressAutoHyphens/>
      <w:snapToGrid w:val="0"/>
      <w:spacing w:line="325" w:lineRule="exact"/>
      <w:ind w:left="100" w:hanging="100"/>
    </w:pPr>
    <w:rPr>
      <w:rFonts w:ascii="標楷體" w:eastAsia="標楷體" w:hAnsi="標楷體"/>
      <w:sz w:val="26"/>
    </w:rPr>
  </w:style>
  <w:style w:type="paragraph" w:styleId="aa">
    <w:name w:val="Plain Text"/>
    <w:basedOn w:val="a"/>
    <w:pPr>
      <w:snapToGrid/>
      <w:spacing w:line="240" w:lineRule="auto"/>
      <w:ind w:left="0" w:right="0"/>
      <w:jc w:val="left"/>
    </w:pPr>
    <w:rPr>
      <w:rFonts w:ascii="細明體" w:eastAsia="細明體" w:hAnsi="細明體"/>
      <w:sz w:val="40"/>
      <w:szCs w:val="20"/>
    </w:rPr>
  </w:style>
  <w:style w:type="character" w:customStyle="1" w:styleId="ab">
    <w:name w:val="純文字 字元"/>
    <w:rPr>
      <w:rFonts w:ascii="細明體" w:eastAsia="細明體" w:hAnsi="細明體"/>
      <w:kern w:val="3"/>
      <w:sz w:val="40"/>
      <w:lang w:val="en-US" w:eastAsia="zh-TW" w:bidi="ar-SA"/>
    </w:rPr>
  </w:style>
  <w:style w:type="paragraph" w:customStyle="1" w:styleId="001-2">
    <w:name w:val="001-十一"/>
    <w:basedOn w:val="001-0"/>
    <w:pPr>
      <w:ind w:left="400" w:hanging="300"/>
    </w:pPr>
  </w:style>
  <w:style w:type="paragraph" w:styleId="ac">
    <w:name w:val="List Paragraph"/>
    <w:basedOn w:val="a"/>
    <w:uiPriority w:val="34"/>
    <w:qFormat/>
    <w:pPr>
      <w:snapToGrid/>
      <w:spacing w:line="240" w:lineRule="auto"/>
      <w:ind w:left="480" w:right="0"/>
      <w:jc w:val="left"/>
    </w:pPr>
    <w:rPr>
      <w:rFonts w:ascii="Calibri" w:eastAsia="新細明體" w:hAnsi="Calibri"/>
      <w:szCs w:val="22"/>
    </w:rPr>
  </w:style>
  <w:style w:type="paragraph" w:styleId="ad">
    <w:name w:val="Body Text"/>
    <w:basedOn w:val="a"/>
    <w:pPr>
      <w:spacing w:line="325" w:lineRule="exact"/>
      <w:ind w:left="0" w:right="0"/>
    </w:pPr>
    <w:rPr>
      <w:rFonts w:ascii="Times New Roman" w:hAnsi="Times New Roman"/>
      <w:sz w:val="26"/>
      <w:szCs w:val="20"/>
    </w:rPr>
  </w:style>
  <w:style w:type="character" w:customStyle="1" w:styleId="ae">
    <w:name w:val="本文 字元"/>
    <w:rPr>
      <w:rFonts w:eastAsia="標楷體"/>
      <w:kern w:val="3"/>
      <w:sz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left="0" w:right="0"/>
      <w:jc w:val="left"/>
    </w:pPr>
    <w:rPr>
      <w:rFonts w:ascii="細明體" w:eastAsia="細明體" w:hAnsi="細明體"/>
      <w:kern w:val="0"/>
    </w:rPr>
  </w:style>
  <w:style w:type="character" w:customStyle="1" w:styleId="HTML0">
    <w:name w:val="HTML 預設格式 字元"/>
    <w:rPr>
      <w:rFonts w:ascii="細明體" w:eastAsia="細明體" w:hAnsi="細明體" w:cs="細明體"/>
      <w:sz w:val="24"/>
      <w:szCs w:val="24"/>
    </w:rPr>
  </w:style>
  <w:style w:type="character" w:customStyle="1" w:styleId="af">
    <w:name w:val="頁尾 字元"/>
    <w:uiPriority w:val="99"/>
    <w:rPr>
      <w:rFonts w:ascii="標楷體" w:eastAsia="標楷體" w:hAnsi="標楷體"/>
      <w:kern w:val="3"/>
    </w:rPr>
  </w:style>
  <w:style w:type="paragraph" w:styleId="af0">
    <w:name w:val="Balloon Text"/>
    <w:basedOn w:val="a"/>
    <w:pPr>
      <w:spacing w:line="240" w:lineRule="auto"/>
    </w:pPr>
    <w:rPr>
      <w:rFonts w:ascii="Cambria" w:eastAsia="新細明體" w:hAnsi="Cambria"/>
      <w:sz w:val="18"/>
      <w:szCs w:val="18"/>
    </w:rPr>
  </w:style>
  <w:style w:type="character" w:customStyle="1" w:styleId="af1">
    <w:name w:val="註解方塊文字 字元"/>
    <w:rPr>
      <w:rFonts w:ascii="Cambria" w:eastAsia="新細明體" w:hAnsi="Cambria" w:cs="Times New Roman"/>
      <w:kern w:val="3"/>
      <w:sz w:val="18"/>
      <w:szCs w:val="18"/>
    </w:rPr>
  </w:style>
  <w:style w:type="paragraph" w:styleId="af2">
    <w:name w:val="annotation text"/>
    <w:basedOn w:val="a"/>
    <w:pPr>
      <w:snapToGrid/>
      <w:spacing w:line="240" w:lineRule="auto"/>
      <w:ind w:left="0" w:right="0"/>
      <w:jc w:val="left"/>
    </w:pPr>
    <w:rPr>
      <w:rFonts w:ascii="Times New Roman" w:hAnsi="Times New Roman"/>
      <w:sz w:val="32"/>
      <w:szCs w:val="32"/>
    </w:rPr>
  </w:style>
  <w:style w:type="paragraph" w:customStyle="1" w:styleId="10">
    <w:name w:val="清單段落1"/>
    <w:basedOn w:val="a"/>
    <w:pPr>
      <w:snapToGrid/>
      <w:spacing w:line="240" w:lineRule="auto"/>
      <w:ind w:left="480" w:right="0"/>
      <w:jc w:val="left"/>
    </w:pPr>
    <w:rPr>
      <w:rFonts w:ascii="Calibri" w:eastAsia="新細明體" w:hAnsi="Calibri"/>
      <w:szCs w:val="22"/>
    </w:rPr>
  </w:style>
  <w:style w:type="character" w:customStyle="1" w:styleId="scayt-misspell">
    <w:name w:val="scayt-misspell"/>
  </w:style>
  <w:style w:type="character" w:customStyle="1" w:styleId="menutitle1">
    <w:name w:val="menu_title1"/>
    <w:rPr>
      <w:color w:val="666666"/>
    </w:rPr>
  </w:style>
  <w:style w:type="paragraph" w:customStyle="1" w:styleId="100">
    <w:name w:val="(1)0標題"/>
    <w:basedOn w:val="a"/>
    <w:pPr>
      <w:spacing w:line="240" w:lineRule="auto"/>
      <w:ind w:left="2098" w:right="0" w:hanging="480"/>
    </w:pPr>
    <w:rPr>
      <w:color w:val="0000FF"/>
      <w:sz w:val="32"/>
      <w:szCs w:val="32"/>
    </w:rPr>
  </w:style>
  <w:style w:type="paragraph" w:customStyle="1" w:styleId="tab42">
    <w:name w:val="_tab42一"/>
    <w:basedOn w:val="a"/>
    <w:pPr>
      <w:snapToGrid/>
      <w:ind w:left="200" w:right="0" w:hanging="200"/>
    </w:pPr>
    <w:rPr>
      <w:rFonts w:ascii="Times New Roman" w:hAnsi="Times New Roman"/>
      <w:color w:val="993300"/>
      <w:sz w:val="32"/>
    </w:rPr>
  </w:style>
  <w:style w:type="character" w:customStyle="1" w:styleId="11">
    <w:name w:val="(1)內文 字元"/>
    <w:rPr>
      <w:rFonts w:ascii="標楷體" w:eastAsia="標楷體" w:hAnsi="標楷體"/>
      <w:color w:val="0000FF"/>
      <w:kern w:val="3"/>
      <w:sz w:val="32"/>
      <w:szCs w:val="32"/>
    </w:rPr>
  </w:style>
  <w:style w:type="paragraph" w:customStyle="1" w:styleId="12">
    <w:name w:val="(1)內文"/>
    <w:basedOn w:val="a"/>
    <w:pPr>
      <w:spacing w:line="240" w:lineRule="auto"/>
      <w:ind w:left="2088" w:right="0" w:firstLine="652"/>
    </w:pPr>
    <w:rPr>
      <w:color w:val="0000FF"/>
      <w:sz w:val="32"/>
      <w:szCs w:val="32"/>
    </w:rPr>
  </w:style>
  <w:style w:type="character" w:customStyle="1" w:styleId="101">
    <w:name w:val="(1)0標題 字元"/>
    <w:rPr>
      <w:rFonts w:ascii="標楷體" w:eastAsia="標楷體" w:hAnsi="標楷體"/>
      <w:color w:val="0000FF"/>
      <w:kern w:val="3"/>
      <w:sz w:val="32"/>
      <w:szCs w:val="32"/>
    </w:rPr>
  </w:style>
  <w:style w:type="paragraph" w:customStyle="1" w:styleId="0">
    <w:name w:val="(一)0全部標題"/>
    <w:basedOn w:val="a"/>
    <w:pPr>
      <w:spacing w:line="240" w:lineRule="auto"/>
      <w:ind w:left="1315" w:right="0" w:hanging="641"/>
      <w:outlineLvl w:val="1"/>
    </w:pPr>
    <w:rPr>
      <w:b/>
      <w:color w:val="0000FF"/>
      <w:sz w:val="32"/>
      <w:szCs w:val="32"/>
    </w:rPr>
  </w:style>
  <w:style w:type="character" w:styleId="af3">
    <w:name w:val="Emphasis"/>
    <w:rPr>
      <w:i/>
      <w:iCs/>
    </w:rPr>
  </w:style>
  <w:style w:type="paragraph" w:customStyle="1" w:styleId="Default">
    <w:name w:val="Default"/>
    <w:pPr>
      <w:widowControl w:val="0"/>
      <w:suppressAutoHyphens/>
      <w:autoSpaceDE w:val="0"/>
    </w:pPr>
    <w:rPr>
      <w:rFonts w:ascii="標楷體Y.." w:eastAsia="標楷體Y.." w:hAnsi="標楷體Y.." w:cs="標楷體Y.."/>
      <w:color w:val="000000"/>
      <w:sz w:val="24"/>
      <w:szCs w:val="24"/>
    </w:rPr>
  </w:style>
  <w:style w:type="paragraph" w:customStyle="1" w:styleId="af4">
    <w:name w:val="@小標"/>
    <w:basedOn w:val="a"/>
    <w:pPr>
      <w:snapToGrid/>
      <w:spacing w:line="360" w:lineRule="exact"/>
      <w:ind w:left="240" w:right="100"/>
      <w:jc w:val="left"/>
    </w:pPr>
    <w:rPr>
      <w:rFonts w:cs="Cordia New"/>
      <w:sz w:val="28"/>
      <w:szCs w:val="28"/>
    </w:rPr>
  </w:style>
  <w:style w:type="character" w:customStyle="1" w:styleId="af5">
    <w:name w:val="@小標 字元"/>
    <w:rPr>
      <w:rFonts w:ascii="標楷體" w:eastAsia="標楷體" w:hAnsi="標楷體" w:cs="Cordia New"/>
      <w:kern w:val="3"/>
      <w:sz w:val="28"/>
      <w:szCs w:val="28"/>
    </w:rPr>
  </w:style>
  <w:style w:type="character" w:customStyle="1" w:styleId="dialogtext1">
    <w:name w:val="dialog_text1"/>
    <w:basedOn w:val="a0"/>
    <w:rPr>
      <w:rFonts w:ascii="sөũ" w:hAnsi="sөũ"/>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6B6E5-0285-42EA-9DD0-66A669501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8</Pages>
  <Words>1089</Words>
  <Characters>6209</Characters>
  <Application>Microsoft Office Word</Application>
  <DocSecurity>0</DocSecurity>
  <Lines>51</Lines>
  <Paragraphs>14</Paragraphs>
  <ScaleCrop>false</ScaleCrop>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高雄市政府經濟發展局97年度施政績效成果報告</dc:title>
  <dc:creator>pca</dc:creator>
  <cp:lastModifiedBy>芳如 林</cp:lastModifiedBy>
  <cp:revision>102</cp:revision>
  <cp:lastPrinted>2025-01-13T03:55:00Z</cp:lastPrinted>
  <dcterms:created xsi:type="dcterms:W3CDTF">2024-12-16T06:37:00Z</dcterms:created>
  <dcterms:modified xsi:type="dcterms:W3CDTF">2025-04-29T04:09:00Z</dcterms:modified>
</cp:coreProperties>
</file>