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AE0E6" w14:textId="3A7FD431" w:rsidR="003A6F5A" w:rsidRPr="00460825" w:rsidRDefault="00BC7F4B" w:rsidP="0099745F">
      <w:pPr>
        <w:pStyle w:val="000-"/>
        <w:spacing w:before="180" w:after="180" w:line="360" w:lineRule="exact"/>
        <w:ind w:left="78" w:right="78"/>
        <w:rPr>
          <w:color w:val="auto"/>
          <w:sz w:val="40"/>
          <w:szCs w:val="40"/>
        </w:rPr>
      </w:pPr>
      <w:r w:rsidRPr="00460825">
        <w:rPr>
          <w:rFonts w:hint="eastAsia"/>
          <w:color w:val="auto"/>
          <w:sz w:val="40"/>
          <w:szCs w:val="40"/>
        </w:rPr>
        <w:t>高雄市政府觀光局</w:t>
      </w:r>
      <w:proofErr w:type="gramStart"/>
      <w:r w:rsidRPr="00460825">
        <w:rPr>
          <w:rFonts w:hint="eastAsia"/>
          <w:color w:val="auto"/>
          <w:sz w:val="40"/>
          <w:szCs w:val="40"/>
        </w:rPr>
        <w:t>1</w:t>
      </w:r>
      <w:r w:rsidR="00E12AC8" w:rsidRPr="00460825">
        <w:rPr>
          <w:color w:val="auto"/>
          <w:sz w:val="40"/>
          <w:szCs w:val="40"/>
        </w:rPr>
        <w:t>1</w:t>
      </w:r>
      <w:r w:rsidR="00567820" w:rsidRPr="00460825">
        <w:rPr>
          <w:rFonts w:hint="eastAsia"/>
          <w:color w:val="auto"/>
          <w:sz w:val="40"/>
          <w:szCs w:val="40"/>
        </w:rPr>
        <w:t>3</w:t>
      </w:r>
      <w:proofErr w:type="gramEnd"/>
      <w:r w:rsidRPr="00460825">
        <w:rPr>
          <w:rFonts w:hint="eastAsia"/>
          <w:color w:val="auto"/>
          <w:sz w:val="40"/>
          <w:szCs w:val="40"/>
        </w:rPr>
        <w:t>年度施政績效成果報告</w:t>
      </w:r>
    </w:p>
    <w:tbl>
      <w:tblPr>
        <w:tblW w:w="5012"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54"/>
        <w:gridCol w:w="7439"/>
      </w:tblGrid>
      <w:tr w:rsidR="00460825" w:rsidRPr="00460825" w14:paraId="14E6131A" w14:textId="77777777" w:rsidTr="002E78A5">
        <w:trPr>
          <w:trHeight w:val="567"/>
          <w:tblHeader/>
          <w:jc w:val="center"/>
        </w:trPr>
        <w:tc>
          <w:tcPr>
            <w:tcW w:w="1278" w:type="pct"/>
            <w:tcBorders>
              <w:bottom w:val="single" w:sz="18" w:space="0" w:color="auto"/>
            </w:tcBorders>
            <w:vAlign w:val="center"/>
          </w:tcPr>
          <w:p w14:paraId="6F72976E" w14:textId="77777777" w:rsidR="003A6F5A" w:rsidRPr="00460825" w:rsidRDefault="003A6F5A" w:rsidP="0099745F">
            <w:pPr>
              <w:overflowPunct w:val="0"/>
              <w:autoSpaceDE w:val="0"/>
              <w:autoSpaceDN w:val="0"/>
              <w:ind w:leftChars="30" w:left="78" w:rightChars="30" w:right="78"/>
              <w:jc w:val="center"/>
              <w:rPr>
                <w:rFonts w:hAnsi="標楷體"/>
                <w:b/>
                <w:sz w:val="28"/>
                <w:szCs w:val="28"/>
              </w:rPr>
            </w:pPr>
            <w:r w:rsidRPr="00460825">
              <w:rPr>
                <w:rFonts w:hAnsi="標楷體" w:hint="eastAsia"/>
                <w:b/>
                <w:sz w:val="28"/>
                <w:szCs w:val="28"/>
              </w:rPr>
              <w:t>重要施政項目</w:t>
            </w:r>
          </w:p>
        </w:tc>
        <w:tc>
          <w:tcPr>
            <w:tcW w:w="3722" w:type="pct"/>
            <w:tcBorders>
              <w:bottom w:val="single" w:sz="18" w:space="0" w:color="auto"/>
            </w:tcBorders>
            <w:vAlign w:val="center"/>
          </w:tcPr>
          <w:p w14:paraId="1A283E2D" w14:textId="77777777" w:rsidR="003A6F5A" w:rsidRPr="00460825" w:rsidRDefault="003A6F5A" w:rsidP="0099745F">
            <w:pPr>
              <w:overflowPunct w:val="0"/>
              <w:autoSpaceDE w:val="0"/>
              <w:autoSpaceDN w:val="0"/>
              <w:ind w:left="130" w:rightChars="30" w:right="78"/>
              <w:jc w:val="center"/>
              <w:rPr>
                <w:rFonts w:hAnsi="標楷體"/>
                <w:b/>
                <w:sz w:val="28"/>
                <w:szCs w:val="28"/>
              </w:rPr>
            </w:pPr>
            <w:r w:rsidRPr="00460825">
              <w:rPr>
                <w:rFonts w:hAnsi="標楷體" w:hint="eastAsia"/>
                <w:b/>
                <w:sz w:val="28"/>
                <w:szCs w:val="28"/>
              </w:rPr>
              <w:t>執　　行　　成　　果</w:t>
            </w:r>
            <w:r w:rsidR="00654030" w:rsidRPr="00460825">
              <w:rPr>
                <w:rFonts w:hAnsi="標楷體" w:hint="eastAsia"/>
                <w:b/>
                <w:sz w:val="28"/>
                <w:szCs w:val="28"/>
              </w:rPr>
              <w:t xml:space="preserve">　　</w:t>
            </w:r>
            <w:r w:rsidRPr="00460825">
              <w:rPr>
                <w:rFonts w:hAnsi="標楷體" w:hint="eastAsia"/>
                <w:b/>
                <w:sz w:val="28"/>
                <w:szCs w:val="28"/>
              </w:rPr>
              <w:t>與</w:t>
            </w:r>
            <w:r w:rsidR="00654030" w:rsidRPr="00460825">
              <w:rPr>
                <w:rFonts w:hAnsi="標楷體" w:hint="eastAsia"/>
                <w:b/>
                <w:sz w:val="28"/>
                <w:szCs w:val="28"/>
              </w:rPr>
              <w:t xml:space="preserve">　　</w:t>
            </w:r>
            <w:proofErr w:type="gramStart"/>
            <w:r w:rsidRPr="00460825">
              <w:rPr>
                <w:rFonts w:hAnsi="標楷體" w:hint="eastAsia"/>
                <w:b/>
                <w:sz w:val="28"/>
                <w:szCs w:val="28"/>
              </w:rPr>
              <w:t>效</w:t>
            </w:r>
            <w:proofErr w:type="gramEnd"/>
            <w:r w:rsidR="00654030" w:rsidRPr="00460825">
              <w:rPr>
                <w:rFonts w:hAnsi="標楷體" w:hint="eastAsia"/>
                <w:b/>
                <w:sz w:val="28"/>
                <w:szCs w:val="28"/>
              </w:rPr>
              <w:t xml:space="preserve">　　</w:t>
            </w:r>
            <w:r w:rsidRPr="00460825">
              <w:rPr>
                <w:rFonts w:hAnsi="標楷體" w:hint="eastAsia"/>
                <w:b/>
                <w:sz w:val="28"/>
                <w:szCs w:val="28"/>
              </w:rPr>
              <w:t>益</w:t>
            </w:r>
          </w:p>
        </w:tc>
      </w:tr>
      <w:tr w:rsidR="00884D75" w:rsidRPr="00460825" w14:paraId="6AB204D5" w14:textId="77777777" w:rsidTr="002F57B2">
        <w:trPr>
          <w:trHeight w:val="5510"/>
          <w:jc w:val="center"/>
        </w:trPr>
        <w:tc>
          <w:tcPr>
            <w:tcW w:w="1278" w:type="pct"/>
            <w:tcBorders>
              <w:top w:val="single" w:sz="18" w:space="0" w:color="auto"/>
            </w:tcBorders>
          </w:tcPr>
          <w:p w14:paraId="59777C40" w14:textId="77777777" w:rsidR="005A0CCE" w:rsidRPr="00460825" w:rsidRDefault="005A0CCE" w:rsidP="00227E8C">
            <w:pPr>
              <w:pStyle w:val="aa"/>
              <w:spacing w:line="360" w:lineRule="exact"/>
              <w:ind w:leftChars="30" w:left="78" w:rightChars="50" w:right="130" w:firstLineChars="0" w:firstLine="0"/>
              <w:rPr>
                <w:rFonts w:hAnsi="標楷體"/>
                <w:b/>
                <w:sz w:val="24"/>
                <w:szCs w:val="24"/>
              </w:rPr>
            </w:pPr>
            <w:r w:rsidRPr="00460825">
              <w:rPr>
                <w:rFonts w:hAnsi="標楷體"/>
                <w:b/>
                <w:sz w:val="24"/>
                <w:szCs w:val="24"/>
              </w:rPr>
              <w:t>壹、觀光行銷</w:t>
            </w:r>
          </w:p>
          <w:p w14:paraId="57E678BE" w14:textId="77777777" w:rsidR="005A0CCE" w:rsidRPr="00460825" w:rsidRDefault="005A0CCE"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一、</w:t>
            </w:r>
            <w:r w:rsidR="0028051B" w:rsidRPr="00460825">
              <w:rPr>
                <w:rFonts w:hAnsi="標楷體" w:hint="eastAsia"/>
                <w:sz w:val="24"/>
                <w:szCs w:val="24"/>
              </w:rPr>
              <w:t>多元行銷策略作為</w:t>
            </w:r>
          </w:p>
          <w:p w14:paraId="3FB2F487" w14:textId="77777777" w:rsidR="005A0CCE" w:rsidRPr="00460825" w:rsidRDefault="005A0CCE"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w:t>
            </w:r>
            <w:proofErr w:type="gramStart"/>
            <w:r w:rsidRPr="00460825">
              <w:rPr>
                <w:rFonts w:hAnsi="標楷體" w:hint="eastAsia"/>
                <w:sz w:val="24"/>
                <w:szCs w:val="24"/>
              </w:rPr>
              <w:t>一</w:t>
            </w:r>
            <w:proofErr w:type="gramEnd"/>
            <w:r w:rsidRPr="00460825">
              <w:rPr>
                <w:rFonts w:hAnsi="標楷體" w:hint="eastAsia"/>
                <w:sz w:val="24"/>
                <w:szCs w:val="24"/>
              </w:rPr>
              <w:t>)</w:t>
            </w:r>
            <w:r w:rsidR="0028051B" w:rsidRPr="00460825">
              <w:rPr>
                <w:rFonts w:hAnsi="標楷體" w:hint="eastAsia"/>
                <w:sz w:val="24"/>
                <w:szCs w:val="24"/>
              </w:rPr>
              <w:t>多媒體數位行銷</w:t>
            </w:r>
          </w:p>
          <w:p w14:paraId="4F5BC146" w14:textId="77777777" w:rsidR="005A0CCE" w:rsidRPr="00460825" w:rsidRDefault="005A0CCE" w:rsidP="00227E8C">
            <w:pPr>
              <w:pStyle w:val="001-0"/>
              <w:overflowPunct w:val="0"/>
              <w:spacing w:line="360" w:lineRule="exact"/>
              <w:ind w:leftChars="30" w:left="278" w:rightChars="30" w:right="78" w:firstLineChars="0"/>
            </w:pPr>
          </w:p>
          <w:p w14:paraId="0E12794B" w14:textId="77777777" w:rsidR="00855DFD" w:rsidRPr="00460825" w:rsidRDefault="00855DFD" w:rsidP="00227E8C">
            <w:pPr>
              <w:pStyle w:val="001-0"/>
              <w:overflowPunct w:val="0"/>
              <w:spacing w:line="360" w:lineRule="exact"/>
              <w:ind w:leftChars="30" w:left="278" w:rightChars="30" w:right="78" w:firstLineChars="0"/>
            </w:pPr>
          </w:p>
          <w:p w14:paraId="75C3E412" w14:textId="77777777" w:rsidR="00855DFD" w:rsidRPr="00460825" w:rsidRDefault="00855DFD" w:rsidP="00227E8C">
            <w:pPr>
              <w:pStyle w:val="001-0"/>
              <w:overflowPunct w:val="0"/>
              <w:spacing w:line="360" w:lineRule="exact"/>
              <w:ind w:leftChars="30" w:left="278" w:rightChars="30" w:right="78" w:firstLineChars="0"/>
            </w:pPr>
          </w:p>
          <w:p w14:paraId="77117EB9" w14:textId="77777777" w:rsidR="00855DFD" w:rsidRPr="00460825" w:rsidRDefault="00855DFD" w:rsidP="00227E8C">
            <w:pPr>
              <w:pStyle w:val="001-0"/>
              <w:overflowPunct w:val="0"/>
              <w:spacing w:line="360" w:lineRule="exact"/>
              <w:ind w:leftChars="30" w:left="278" w:rightChars="30" w:right="78" w:firstLineChars="0"/>
            </w:pPr>
          </w:p>
          <w:p w14:paraId="75376688" w14:textId="77777777" w:rsidR="00855DFD" w:rsidRPr="00460825" w:rsidRDefault="00855DFD" w:rsidP="00227E8C">
            <w:pPr>
              <w:pStyle w:val="001-0"/>
              <w:overflowPunct w:val="0"/>
              <w:spacing w:line="360" w:lineRule="exact"/>
              <w:ind w:leftChars="30" w:left="278" w:rightChars="30" w:right="78" w:firstLineChars="0"/>
            </w:pPr>
          </w:p>
          <w:p w14:paraId="69655BD3" w14:textId="77777777" w:rsidR="00855DFD" w:rsidRPr="00460825" w:rsidRDefault="00855DFD" w:rsidP="00227E8C">
            <w:pPr>
              <w:pStyle w:val="001-0"/>
              <w:overflowPunct w:val="0"/>
              <w:spacing w:line="360" w:lineRule="exact"/>
              <w:ind w:leftChars="30" w:left="278" w:rightChars="30" w:right="78" w:firstLineChars="0"/>
            </w:pPr>
          </w:p>
          <w:p w14:paraId="1DDC1C7A" w14:textId="77777777" w:rsidR="003A73EB" w:rsidRPr="00460825" w:rsidRDefault="003A73EB" w:rsidP="00227E8C">
            <w:pPr>
              <w:pStyle w:val="001-0"/>
              <w:overflowPunct w:val="0"/>
              <w:spacing w:line="360" w:lineRule="exact"/>
              <w:ind w:leftChars="30" w:left="278" w:rightChars="30" w:right="78" w:firstLineChars="0"/>
            </w:pPr>
          </w:p>
          <w:p w14:paraId="6888081C" w14:textId="77777777" w:rsidR="003A73EB" w:rsidRPr="00460825" w:rsidRDefault="003A73EB" w:rsidP="00227E8C">
            <w:pPr>
              <w:pStyle w:val="001-0"/>
              <w:overflowPunct w:val="0"/>
              <w:spacing w:line="360" w:lineRule="exact"/>
              <w:ind w:leftChars="30" w:left="278" w:rightChars="30" w:right="78" w:firstLineChars="0"/>
            </w:pPr>
          </w:p>
          <w:p w14:paraId="75BC0F35" w14:textId="77777777" w:rsidR="003A73EB" w:rsidRPr="00460825" w:rsidRDefault="003A73EB" w:rsidP="00227E8C">
            <w:pPr>
              <w:pStyle w:val="001-0"/>
              <w:overflowPunct w:val="0"/>
              <w:spacing w:line="360" w:lineRule="exact"/>
              <w:ind w:leftChars="30" w:left="278" w:rightChars="30" w:right="78" w:firstLineChars="0"/>
            </w:pPr>
          </w:p>
          <w:p w14:paraId="7080A78F" w14:textId="77777777" w:rsidR="00855DFD" w:rsidRPr="00460825" w:rsidRDefault="00855DFD" w:rsidP="00227E8C">
            <w:pPr>
              <w:pStyle w:val="001-0"/>
              <w:overflowPunct w:val="0"/>
              <w:spacing w:line="360" w:lineRule="exact"/>
              <w:ind w:leftChars="30" w:left="598" w:rightChars="30" w:right="78" w:firstLineChars="0" w:hanging="520"/>
            </w:pPr>
          </w:p>
          <w:p w14:paraId="547A9FA1" w14:textId="77777777" w:rsidR="00524EB3" w:rsidRPr="00460825" w:rsidRDefault="00524EB3" w:rsidP="00227E8C">
            <w:pPr>
              <w:pStyle w:val="001-0"/>
              <w:overflowPunct w:val="0"/>
              <w:spacing w:line="360" w:lineRule="exact"/>
              <w:ind w:leftChars="30" w:left="598" w:rightChars="30" w:right="78" w:firstLineChars="0" w:hanging="520"/>
            </w:pPr>
          </w:p>
          <w:p w14:paraId="12A90719" w14:textId="490ACB00" w:rsidR="00A76A69" w:rsidRPr="00460825" w:rsidRDefault="003A73EB"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(二)多元觀光文宣</w:t>
            </w:r>
          </w:p>
          <w:p w14:paraId="0B002797" w14:textId="77777777" w:rsidR="00A76A69" w:rsidRPr="00460825" w:rsidRDefault="00A76A69" w:rsidP="00227E8C">
            <w:pPr>
              <w:pStyle w:val="001-0"/>
              <w:overflowPunct w:val="0"/>
              <w:spacing w:line="360" w:lineRule="exact"/>
              <w:ind w:leftChars="30" w:left="598" w:rightChars="30" w:right="78" w:firstLineChars="0" w:hanging="520"/>
            </w:pPr>
          </w:p>
          <w:p w14:paraId="75CA280A" w14:textId="77777777" w:rsidR="00DD38F4" w:rsidRPr="00460825" w:rsidRDefault="00DD38F4" w:rsidP="00227E8C">
            <w:pPr>
              <w:pStyle w:val="001-0"/>
              <w:overflowPunct w:val="0"/>
              <w:spacing w:line="360" w:lineRule="exact"/>
              <w:ind w:leftChars="30" w:left="598" w:rightChars="30" w:right="78" w:firstLineChars="0" w:hanging="520"/>
            </w:pPr>
          </w:p>
          <w:p w14:paraId="6DAD5DEF" w14:textId="77777777" w:rsidR="00C44A7A" w:rsidRPr="00460825" w:rsidRDefault="00C44A7A" w:rsidP="00227E8C">
            <w:pPr>
              <w:pStyle w:val="001-0"/>
              <w:overflowPunct w:val="0"/>
              <w:spacing w:line="360" w:lineRule="exact"/>
              <w:ind w:leftChars="30" w:left="598" w:rightChars="30" w:right="78" w:firstLineChars="0" w:hanging="520"/>
            </w:pPr>
          </w:p>
          <w:p w14:paraId="77C90903" w14:textId="77777777" w:rsidR="00DE0F01" w:rsidRPr="00460825" w:rsidRDefault="00DE0F01" w:rsidP="00227E8C">
            <w:pPr>
              <w:pStyle w:val="001-0"/>
              <w:overflowPunct w:val="0"/>
              <w:spacing w:line="360" w:lineRule="exact"/>
              <w:ind w:leftChars="30" w:left="598" w:rightChars="30" w:right="78" w:firstLineChars="0" w:hanging="520"/>
            </w:pPr>
          </w:p>
          <w:p w14:paraId="0F1428C3" w14:textId="66DF8460" w:rsidR="005A0CCE" w:rsidRPr="00460825" w:rsidRDefault="005A0CCE"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sz w:val="24"/>
                <w:szCs w:val="24"/>
              </w:rPr>
              <w:t>(</w:t>
            </w:r>
            <w:r w:rsidR="003A73EB" w:rsidRPr="00460825">
              <w:rPr>
                <w:rFonts w:hAnsi="標楷體" w:hint="eastAsia"/>
                <w:sz w:val="24"/>
                <w:szCs w:val="24"/>
              </w:rPr>
              <w:t>三</w:t>
            </w:r>
            <w:r w:rsidRPr="00460825">
              <w:rPr>
                <w:rFonts w:hAnsi="標楷體"/>
                <w:sz w:val="24"/>
                <w:szCs w:val="24"/>
              </w:rPr>
              <w:t>)</w:t>
            </w:r>
            <w:r w:rsidR="00DD38F4" w:rsidRPr="00460825">
              <w:rPr>
                <w:rFonts w:hAnsi="標楷體" w:hint="eastAsia"/>
                <w:sz w:val="24"/>
                <w:szCs w:val="24"/>
              </w:rPr>
              <w:t>透過產官學合作建置旅遊資訊服務站</w:t>
            </w:r>
          </w:p>
          <w:p w14:paraId="136C682E" w14:textId="77777777" w:rsidR="00A76A69" w:rsidRPr="00460825" w:rsidRDefault="00A76A69" w:rsidP="00227E8C">
            <w:pPr>
              <w:pStyle w:val="001-0"/>
              <w:spacing w:line="360" w:lineRule="exact"/>
              <w:ind w:leftChars="30" w:left="622" w:rightChars="30" w:right="78" w:firstLineChars="0" w:hanging="544"/>
              <w:rPr>
                <w:kern w:val="0"/>
              </w:rPr>
            </w:pPr>
          </w:p>
          <w:p w14:paraId="40E56E0C" w14:textId="77777777" w:rsidR="00265FF3" w:rsidRPr="00460825" w:rsidRDefault="00265FF3" w:rsidP="00227E8C">
            <w:pPr>
              <w:pStyle w:val="001-0"/>
              <w:spacing w:line="360" w:lineRule="exact"/>
              <w:ind w:leftChars="30" w:left="622" w:rightChars="30" w:right="78" w:firstLineChars="0" w:hanging="544"/>
              <w:rPr>
                <w:kern w:val="0"/>
              </w:rPr>
            </w:pPr>
          </w:p>
          <w:p w14:paraId="2EF98BDE" w14:textId="77777777" w:rsidR="00C44A7A" w:rsidRPr="00460825" w:rsidRDefault="00C44A7A" w:rsidP="00227E8C">
            <w:pPr>
              <w:pStyle w:val="001-0"/>
              <w:spacing w:line="360" w:lineRule="exact"/>
              <w:ind w:leftChars="30" w:left="622" w:rightChars="30" w:right="78" w:firstLineChars="0" w:hanging="544"/>
              <w:rPr>
                <w:kern w:val="0"/>
              </w:rPr>
            </w:pPr>
          </w:p>
          <w:p w14:paraId="367788CF" w14:textId="77777777" w:rsidR="00C44A7A" w:rsidRPr="00460825" w:rsidRDefault="00C44A7A" w:rsidP="00227E8C">
            <w:pPr>
              <w:pStyle w:val="001-0"/>
              <w:spacing w:line="360" w:lineRule="exact"/>
              <w:ind w:leftChars="30" w:left="622" w:rightChars="30" w:right="78" w:firstLineChars="0" w:hanging="544"/>
              <w:rPr>
                <w:kern w:val="0"/>
              </w:rPr>
            </w:pPr>
          </w:p>
          <w:p w14:paraId="1E8BF33B" w14:textId="77777777" w:rsidR="00DD38F4" w:rsidRPr="00460825" w:rsidRDefault="00DD38F4" w:rsidP="00227E8C">
            <w:pPr>
              <w:pStyle w:val="001-0"/>
              <w:spacing w:line="360" w:lineRule="exact"/>
              <w:ind w:leftChars="30" w:left="622" w:rightChars="30" w:right="78" w:firstLineChars="0" w:hanging="544"/>
              <w:rPr>
                <w:kern w:val="0"/>
              </w:rPr>
            </w:pPr>
          </w:p>
          <w:p w14:paraId="41CFF1E9" w14:textId="77777777" w:rsidR="00DD38F4" w:rsidRPr="00460825" w:rsidRDefault="00DD38F4" w:rsidP="00227E8C">
            <w:pPr>
              <w:pStyle w:val="001-0"/>
              <w:spacing w:line="360" w:lineRule="exact"/>
              <w:ind w:leftChars="30" w:left="622" w:rightChars="30" w:right="78" w:firstLineChars="0" w:hanging="544"/>
              <w:rPr>
                <w:kern w:val="0"/>
              </w:rPr>
            </w:pPr>
          </w:p>
          <w:p w14:paraId="12F39884" w14:textId="77777777" w:rsidR="000E0902" w:rsidRPr="00460825" w:rsidRDefault="000E0902" w:rsidP="00227E8C">
            <w:pPr>
              <w:pStyle w:val="001-0"/>
              <w:spacing w:line="360" w:lineRule="exact"/>
              <w:ind w:leftChars="30" w:left="622" w:rightChars="30" w:right="78" w:firstLineChars="0" w:hanging="544"/>
              <w:rPr>
                <w:kern w:val="0"/>
              </w:rPr>
            </w:pPr>
          </w:p>
          <w:p w14:paraId="3CBBAB2F" w14:textId="3C7CA8E3" w:rsidR="005A0CCE" w:rsidRPr="00460825" w:rsidRDefault="005A0CCE"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sz w:val="24"/>
                <w:szCs w:val="24"/>
              </w:rPr>
              <w:t>(</w:t>
            </w:r>
            <w:r w:rsidR="003A73EB" w:rsidRPr="00460825">
              <w:rPr>
                <w:rFonts w:hAnsi="標楷體" w:hint="eastAsia"/>
                <w:sz w:val="24"/>
                <w:szCs w:val="24"/>
              </w:rPr>
              <w:t>四</w:t>
            </w:r>
            <w:r w:rsidRPr="00460825">
              <w:rPr>
                <w:rFonts w:hAnsi="標楷體"/>
                <w:sz w:val="24"/>
                <w:szCs w:val="24"/>
              </w:rPr>
              <w:t>)</w:t>
            </w:r>
            <w:r w:rsidR="00DD38F4" w:rsidRPr="00460825">
              <w:rPr>
                <w:rFonts w:hAnsi="標楷體" w:hint="eastAsia"/>
                <w:sz w:val="24"/>
                <w:szCs w:val="24"/>
              </w:rPr>
              <w:t>推廣套裝旅遊產品</w:t>
            </w:r>
          </w:p>
          <w:p w14:paraId="06A30856" w14:textId="77777777" w:rsidR="00DC56C2" w:rsidRPr="00460825" w:rsidRDefault="00DC56C2" w:rsidP="00227E8C">
            <w:pPr>
              <w:pStyle w:val="001-0"/>
              <w:spacing w:line="360" w:lineRule="exact"/>
              <w:ind w:leftChars="30" w:left="622" w:rightChars="30" w:right="78" w:firstLineChars="0" w:hanging="544"/>
              <w:rPr>
                <w:kern w:val="0"/>
              </w:rPr>
            </w:pPr>
          </w:p>
          <w:p w14:paraId="3783920D" w14:textId="77777777" w:rsidR="0070580D" w:rsidRPr="00460825" w:rsidRDefault="0070580D" w:rsidP="00227E8C">
            <w:pPr>
              <w:pStyle w:val="001-0"/>
              <w:spacing w:line="360" w:lineRule="exact"/>
              <w:ind w:leftChars="30" w:left="622" w:rightChars="30" w:right="78" w:firstLineChars="0" w:hanging="544"/>
              <w:rPr>
                <w:kern w:val="0"/>
              </w:rPr>
            </w:pPr>
          </w:p>
          <w:p w14:paraId="7BC3D81D" w14:textId="77777777" w:rsidR="00A76A69" w:rsidRPr="00460825" w:rsidRDefault="00A76A69" w:rsidP="00227E8C">
            <w:pPr>
              <w:pStyle w:val="001-0"/>
              <w:spacing w:line="360" w:lineRule="exact"/>
              <w:ind w:leftChars="30" w:left="624" w:rightChars="30" w:right="78" w:firstLineChars="0" w:hanging="546"/>
              <w:rPr>
                <w:kern w:val="0"/>
              </w:rPr>
            </w:pPr>
          </w:p>
          <w:p w14:paraId="2346D336" w14:textId="77777777" w:rsidR="00F06597" w:rsidRPr="00460825" w:rsidRDefault="00F06597" w:rsidP="00227E8C">
            <w:pPr>
              <w:pStyle w:val="001-0"/>
              <w:spacing w:line="360" w:lineRule="exact"/>
              <w:ind w:leftChars="30" w:left="624" w:rightChars="30" w:right="78" w:firstLineChars="0" w:hanging="546"/>
              <w:rPr>
                <w:kern w:val="0"/>
              </w:rPr>
            </w:pPr>
          </w:p>
          <w:p w14:paraId="2661AA3F" w14:textId="77777777" w:rsidR="00DD38F4" w:rsidRPr="00460825" w:rsidRDefault="00DD38F4" w:rsidP="00227E8C">
            <w:pPr>
              <w:pStyle w:val="001-0"/>
              <w:spacing w:line="360" w:lineRule="exact"/>
              <w:ind w:leftChars="30" w:left="624" w:rightChars="30" w:right="78" w:firstLineChars="0" w:hanging="546"/>
              <w:rPr>
                <w:kern w:val="0"/>
              </w:rPr>
            </w:pPr>
          </w:p>
          <w:p w14:paraId="50F2F555" w14:textId="77777777" w:rsidR="00DD38F4" w:rsidRPr="00460825" w:rsidRDefault="00DD38F4" w:rsidP="00227E8C">
            <w:pPr>
              <w:pStyle w:val="001-0"/>
              <w:spacing w:line="360" w:lineRule="exact"/>
              <w:ind w:leftChars="30" w:left="624" w:rightChars="30" w:right="78" w:firstLineChars="0" w:hanging="546"/>
              <w:rPr>
                <w:kern w:val="0"/>
              </w:rPr>
            </w:pPr>
          </w:p>
          <w:p w14:paraId="7A04AC5F" w14:textId="77777777" w:rsidR="00DD38F4" w:rsidRPr="00460825" w:rsidRDefault="00DD38F4" w:rsidP="00227E8C">
            <w:pPr>
              <w:pStyle w:val="001-0"/>
              <w:spacing w:line="360" w:lineRule="exact"/>
              <w:ind w:leftChars="30" w:left="624" w:rightChars="30" w:right="78" w:firstLineChars="0" w:hanging="546"/>
              <w:rPr>
                <w:kern w:val="0"/>
              </w:rPr>
            </w:pPr>
          </w:p>
          <w:p w14:paraId="0264C041" w14:textId="77777777" w:rsidR="00DD38F4" w:rsidRPr="00460825" w:rsidRDefault="00DD38F4" w:rsidP="00227E8C">
            <w:pPr>
              <w:pStyle w:val="001-0"/>
              <w:spacing w:line="360" w:lineRule="exact"/>
              <w:ind w:leftChars="30" w:left="668" w:rightChars="30" w:right="78" w:hangingChars="227" w:hanging="590"/>
              <w:rPr>
                <w:kern w:val="0"/>
              </w:rPr>
            </w:pPr>
          </w:p>
          <w:p w14:paraId="7DC877BB" w14:textId="77777777" w:rsidR="00DE0F01" w:rsidRPr="00460825" w:rsidRDefault="00DE0F01" w:rsidP="00227E8C">
            <w:pPr>
              <w:pStyle w:val="001-0"/>
              <w:spacing w:line="360" w:lineRule="exact"/>
              <w:ind w:leftChars="30" w:left="668" w:rightChars="30" w:right="78" w:hangingChars="227" w:hanging="590"/>
              <w:rPr>
                <w:kern w:val="0"/>
              </w:rPr>
            </w:pPr>
          </w:p>
          <w:p w14:paraId="765D5331" w14:textId="77777777" w:rsidR="00C44A7A" w:rsidRPr="00460825" w:rsidRDefault="00C44A7A" w:rsidP="00227E8C">
            <w:pPr>
              <w:pStyle w:val="001-0"/>
              <w:spacing w:line="360" w:lineRule="exact"/>
              <w:ind w:leftChars="30" w:left="668" w:rightChars="30" w:right="78" w:hangingChars="227" w:hanging="590"/>
              <w:rPr>
                <w:kern w:val="0"/>
              </w:rPr>
            </w:pPr>
          </w:p>
          <w:p w14:paraId="397D36AB" w14:textId="77777777" w:rsidR="00833608" w:rsidRPr="00460825" w:rsidRDefault="00833608" w:rsidP="00227E8C">
            <w:pPr>
              <w:pStyle w:val="001-0"/>
              <w:spacing w:line="360" w:lineRule="exact"/>
              <w:ind w:leftChars="30" w:left="668" w:rightChars="30" w:right="78" w:hangingChars="227" w:hanging="590"/>
              <w:rPr>
                <w:kern w:val="0"/>
              </w:rPr>
            </w:pPr>
          </w:p>
          <w:p w14:paraId="13A71232" w14:textId="77777777" w:rsidR="00833608" w:rsidRPr="00460825" w:rsidRDefault="00833608" w:rsidP="00227E8C">
            <w:pPr>
              <w:pStyle w:val="001-0"/>
              <w:spacing w:line="360" w:lineRule="exact"/>
              <w:ind w:leftChars="30" w:left="668" w:rightChars="30" w:right="78" w:hangingChars="227" w:hanging="590"/>
              <w:rPr>
                <w:kern w:val="0"/>
              </w:rPr>
            </w:pPr>
          </w:p>
          <w:p w14:paraId="0B71B400" w14:textId="77777777" w:rsidR="00833608" w:rsidRPr="00460825" w:rsidRDefault="00833608" w:rsidP="00227E8C">
            <w:pPr>
              <w:pStyle w:val="001-0"/>
              <w:spacing w:line="360" w:lineRule="exact"/>
              <w:ind w:leftChars="30" w:left="668" w:rightChars="30" w:right="78" w:hangingChars="227" w:hanging="590"/>
              <w:rPr>
                <w:kern w:val="0"/>
              </w:rPr>
            </w:pPr>
          </w:p>
          <w:p w14:paraId="75A0A0A8" w14:textId="02BBF182" w:rsidR="00DC56C2" w:rsidRPr="00460825" w:rsidRDefault="00DC56C2" w:rsidP="00227E8C">
            <w:pPr>
              <w:pStyle w:val="aa"/>
              <w:tabs>
                <w:tab w:val="left" w:pos="495"/>
              </w:tabs>
              <w:spacing w:line="360" w:lineRule="exact"/>
              <w:ind w:leftChars="140" w:left="936" w:rightChars="20" w:right="52" w:hangingChars="220" w:hanging="572"/>
              <w:jc w:val="both"/>
              <w:rPr>
                <w:rFonts w:hAnsi="標楷體"/>
                <w:sz w:val="24"/>
                <w:szCs w:val="24"/>
              </w:rPr>
            </w:pPr>
            <w:r w:rsidRPr="00460825">
              <w:rPr>
                <w:rFonts w:hAnsi="標楷體" w:hint="eastAsia"/>
                <w:sz w:val="24"/>
                <w:szCs w:val="24"/>
              </w:rPr>
              <w:t>(</w:t>
            </w:r>
            <w:r w:rsidR="003A73EB" w:rsidRPr="00460825">
              <w:rPr>
                <w:rFonts w:hAnsi="標楷體" w:hint="eastAsia"/>
                <w:sz w:val="24"/>
                <w:szCs w:val="24"/>
              </w:rPr>
              <w:t>五</w:t>
            </w:r>
            <w:r w:rsidRPr="00460825">
              <w:rPr>
                <w:rFonts w:hAnsi="標楷體" w:hint="eastAsia"/>
                <w:sz w:val="24"/>
                <w:szCs w:val="24"/>
              </w:rPr>
              <w:t>)</w:t>
            </w:r>
            <w:r w:rsidR="000E6F3B" w:rsidRPr="00460825">
              <w:rPr>
                <w:rFonts w:hAnsi="標楷體" w:hint="eastAsia"/>
                <w:sz w:val="24"/>
                <w:szCs w:val="24"/>
              </w:rPr>
              <w:t>美食觀光行銷</w:t>
            </w:r>
          </w:p>
          <w:p w14:paraId="2E404E22" w14:textId="77777777" w:rsidR="00DC56C2" w:rsidRPr="00460825" w:rsidRDefault="00DC56C2" w:rsidP="00227E8C">
            <w:pPr>
              <w:pStyle w:val="001-0"/>
              <w:spacing w:line="360" w:lineRule="exact"/>
              <w:ind w:leftChars="30" w:left="624" w:rightChars="30" w:right="78" w:firstLineChars="0" w:hanging="546"/>
              <w:rPr>
                <w:kern w:val="0"/>
              </w:rPr>
            </w:pPr>
          </w:p>
          <w:p w14:paraId="740246FD" w14:textId="77777777" w:rsidR="00DC56C2" w:rsidRPr="00460825" w:rsidRDefault="00DC56C2" w:rsidP="00227E8C">
            <w:pPr>
              <w:pStyle w:val="001-0"/>
              <w:spacing w:line="360" w:lineRule="exact"/>
              <w:ind w:leftChars="30" w:left="622" w:rightChars="30" w:right="78" w:firstLineChars="0" w:hanging="544"/>
              <w:rPr>
                <w:kern w:val="0"/>
              </w:rPr>
            </w:pPr>
          </w:p>
          <w:p w14:paraId="3748B1C4" w14:textId="77777777" w:rsidR="00EA20CA" w:rsidRPr="00460825" w:rsidRDefault="00EA20CA" w:rsidP="00227E8C">
            <w:pPr>
              <w:pStyle w:val="001-0"/>
              <w:spacing w:line="360" w:lineRule="exact"/>
              <w:ind w:leftChars="30" w:left="668" w:rightChars="30" w:right="78" w:hangingChars="227" w:hanging="590"/>
              <w:rPr>
                <w:kern w:val="0"/>
              </w:rPr>
            </w:pPr>
          </w:p>
          <w:p w14:paraId="05F0B3E8" w14:textId="4845AD6C" w:rsidR="00A8008B" w:rsidRPr="00460825" w:rsidRDefault="00A8008B" w:rsidP="00227E8C">
            <w:pPr>
              <w:pStyle w:val="aa"/>
              <w:tabs>
                <w:tab w:val="left" w:pos="495"/>
              </w:tabs>
              <w:spacing w:line="360" w:lineRule="exact"/>
              <w:ind w:leftChars="140" w:left="884" w:rightChars="20" w:right="52" w:hangingChars="200" w:hanging="520"/>
              <w:jc w:val="both"/>
              <w:rPr>
                <w:rFonts w:hAnsi="標楷體"/>
                <w:sz w:val="24"/>
                <w:szCs w:val="24"/>
              </w:rPr>
            </w:pPr>
          </w:p>
          <w:p w14:paraId="7E328FFD" w14:textId="77777777" w:rsidR="00BC7E03" w:rsidRPr="00460825" w:rsidRDefault="00BC7E03" w:rsidP="00227E8C">
            <w:pPr>
              <w:pStyle w:val="001-0"/>
              <w:adjustRightInd/>
              <w:spacing w:line="360" w:lineRule="exact"/>
              <w:ind w:leftChars="30" w:left="600" w:rightChars="30" w:right="78" w:firstLineChars="0" w:hanging="522"/>
            </w:pPr>
          </w:p>
          <w:p w14:paraId="74CACC67" w14:textId="77777777" w:rsidR="00BC7E03" w:rsidRPr="00460825" w:rsidRDefault="00BC7E03" w:rsidP="00227E8C">
            <w:pPr>
              <w:pStyle w:val="001-0"/>
              <w:adjustRightInd/>
              <w:spacing w:line="360" w:lineRule="exact"/>
              <w:ind w:leftChars="30" w:left="600" w:rightChars="30" w:right="78" w:firstLineChars="0" w:hanging="522"/>
            </w:pPr>
          </w:p>
          <w:p w14:paraId="2310700C" w14:textId="77777777" w:rsidR="00BC7E03" w:rsidRPr="00460825" w:rsidRDefault="00BC7E03" w:rsidP="00227E8C">
            <w:pPr>
              <w:pStyle w:val="001-0"/>
              <w:adjustRightInd/>
              <w:spacing w:line="360" w:lineRule="exact"/>
              <w:ind w:leftChars="30" w:left="600" w:rightChars="30" w:right="78" w:firstLineChars="0" w:hanging="522"/>
            </w:pPr>
          </w:p>
          <w:p w14:paraId="48A7541A" w14:textId="77777777" w:rsidR="00BC7E03" w:rsidRPr="00460825" w:rsidRDefault="00BC7E03" w:rsidP="00227E8C">
            <w:pPr>
              <w:pStyle w:val="001-0"/>
              <w:adjustRightInd/>
              <w:spacing w:line="360" w:lineRule="exact"/>
              <w:ind w:leftChars="30" w:left="600" w:rightChars="30" w:right="78" w:firstLineChars="0" w:hanging="522"/>
            </w:pPr>
          </w:p>
          <w:p w14:paraId="565237D2" w14:textId="77777777" w:rsidR="00BC7E03" w:rsidRPr="00460825" w:rsidRDefault="00BC7E03" w:rsidP="00227E8C">
            <w:pPr>
              <w:pStyle w:val="001-0"/>
              <w:adjustRightInd/>
              <w:spacing w:line="360" w:lineRule="exact"/>
              <w:ind w:leftChars="30" w:left="598" w:rightChars="30" w:right="78" w:firstLineChars="0" w:hanging="520"/>
            </w:pPr>
          </w:p>
          <w:p w14:paraId="2B344CFB" w14:textId="77777777" w:rsidR="00BC7E03" w:rsidRPr="00460825" w:rsidRDefault="00BC7E03" w:rsidP="00227E8C">
            <w:pPr>
              <w:pStyle w:val="001-0"/>
              <w:adjustRightInd/>
              <w:spacing w:line="360" w:lineRule="exact"/>
              <w:ind w:leftChars="30" w:left="598" w:rightChars="30" w:right="78" w:firstLineChars="0" w:hanging="520"/>
            </w:pPr>
          </w:p>
          <w:p w14:paraId="1079FCEC" w14:textId="77777777" w:rsidR="00BC7E03" w:rsidRPr="00460825" w:rsidRDefault="00BC7E03" w:rsidP="00227E8C">
            <w:pPr>
              <w:pStyle w:val="001-0"/>
              <w:adjustRightInd/>
              <w:spacing w:line="360" w:lineRule="exact"/>
              <w:ind w:leftChars="30" w:left="598" w:rightChars="30" w:right="78" w:firstLineChars="0" w:hanging="520"/>
            </w:pPr>
          </w:p>
          <w:p w14:paraId="32E8A501" w14:textId="77777777" w:rsidR="00532298" w:rsidRPr="00460825" w:rsidRDefault="00532298" w:rsidP="00227E8C">
            <w:pPr>
              <w:pStyle w:val="001-0"/>
              <w:adjustRightInd/>
              <w:spacing w:line="360" w:lineRule="exact"/>
              <w:ind w:leftChars="30" w:left="598" w:rightChars="30" w:right="78" w:firstLineChars="0" w:hanging="520"/>
            </w:pPr>
          </w:p>
          <w:p w14:paraId="220EE4D7" w14:textId="77777777" w:rsidR="00532298" w:rsidRPr="00460825" w:rsidRDefault="00532298" w:rsidP="00227E8C">
            <w:pPr>
              <w:pStyle w:val="001-0"/>
              <w:adjustRightInd/>
              <w:spacing w:line="360" w:lineRule="exact"/>
              <w:ind w:leftChars="30" w:left="598" w:rightChars="30" w:right="78" w:firstLineChars="0" w:hanging="520"/>
            </w:pPr>
          </w:p>
          <w:p w14:paraId="306DDEE7" w14:textId="77777777" w:rsidR="00A76A69" w:rsidRPr="00460825" w:rsidRDefault="00A76A69" w:rsidP="00227E8C">
            <w:pPr>
              <w:pStyle w:val="001-0"/>
              <w:adjustRightInd/>
              <w:spacing w:line="360" w:lineRule="exact"/>
              <w:ind w:leftChars="30" w:left="598" w:rightChars="30" w:right="78" w:firstLineChars="0" w:hanging="520"/>
            </w:pPr>
          </w:p>
          <w:p w14:paraId="020D12BF" w14:textId="77777777" w:rsidR="00A76A69" w:rsidRPr="00460825" w:rsidRDefault="00A76A69" w:rsidP="00227E8C">
            <w:pPr>
              <w:pStyle w:val="001-0"/>
              <w:adjustRightInd/>
              <w:spacing w:line="360" w:lineRule="exact"/>
              <w:ind w:leftChars="30" w:left="598" w:rightChars="30" w:right="78" w:firstLineChars="0" w:hanging="520"/>
            </w:pPr>
          </w:p>
          <w:p w14:paraId="4A94E029" w14:textId="77777777" w:rsidR="00A76A69" w:rsidRPr="00460825" w:rsidRDefault="00A76A69" w:rsidP="00227E8C">
            <w:pPr>
              <w:pStyle w:val="001-0"/>
              <w:adjustRightInd/>
              <w:spacing w:line="360" w:lineRule="exact"/>
              <w:ind w:leftChars="30" w:left="598" w:rightChars="30" w:right="78" w:firstLineChars="0" w:hanging="520"/>
            </w:pPr>
          </w:p>
          <w:p w14:paraId="754D7F13" w14:textId="77777777" w:rsidR="00C44A7A" w:rsidRPr="00460825" w:rsidRDefault="00C44A7A" w:rsidP="00227E8C">
            <w:pPr>
              <w:pStyle w:val="001-0"/>
              <w:adjustRightInd/>
              <w:spacing w:line="360" w:lineRule="exact"/>
              <w:ind w:leftChars="30" w:left="598" w:rightChars="30" w:right="78" w:firstLineChars="0" w:hanging="520"/>
            </w:pPr>
          </w:p>
          <w:p w14:paraId="4C685645" w14:textId="77777777" w:rsidR="00A76A69" w:rsidRPr="00460825" w:rsidRDefault="00A76A69" w:rsidP="00227E8C">
            <w:pPr>
              <w:pStyle w:val="001-0"/>
              <w:adjustRightInd/>
              <w:spacing w:line="360" w:lineRule="exact"/>
              <w:ind w:leftChars="30" w:left="598" w:rightChars="30" w:right="78" w:firstLineChars="0" w:hanging="520"/>
            </w:pPr>
          </w:p>
          <w:p w14:paraId="59C26996" w14:textId="77777777" w:rsidR="00A76A69" w:rsidRPr="00460825" w:rsidRDefault="00A76A69" w:rsidP="00227E8C">
            <w:pPr>
              <w:pStyle w:val="001-0"/>
              <w:adjustRightInd/>
              <w:spacing w:line="360" w:lineRule="exact"/>
              <w:ind w:leftChars="30" w:left="598" w:rightChars="30" w:right="78" w:firstLineChars="0" w:hanging="520"/>
            </w:pPr>
          </w:p>
          <w:p w14:paraId="12597523" w14:textId="77777777" w:rsidR="00A76A69" w:rsidRPr="00460825" w:rsidRDefault="00A76A69" w:rsidP="00227E8C">
            <w:pPr>
              <w:pStyle w:val="001-0"/>
              <w:adjustRightInd/>
              <w:spacing w:line="360" w:lineRule="exact"/>
              <w:ind w:leftChars="30" w:left="598" w:rightChars="30" w:right="78" w:firstLineChars="0" w:hanging="520"/>
            </w:pPr>
          </w:p>
          <w:p w14:paraId="0CEF8ACC" w14:textId="77777777" w:rsidR="00A76A69" w:rsidRPr="00460825" w:rsidRDefault="00A76A69" w:rsidP="00227E8C">
            <w:pPr>
              <w:pStyle w:val="001-0"/>
              <w:adjustRightInd/>
              <w:spacing w:line="360" w:lineRule="exact"/>
              <w:ind w:leftChars="30" w:left="598" w:rightChars="30" w:right="78" w:firstLineChars="0" w:hanging="520"/>
            </w:pPr>
          </w:p>
          <w:p w14:paraId="5CAC67BC" w14:textId="77777777" w:rsidR="00A76A69" w:rsidRPr="00460825" w:rsidRDefault="00A76A69" w:rsidP="00227E8C">
            <w:pPr>
              <w:pStyle w:val="001-0"/>
              <w:adjustRightInd/>
              <w:spacing w:line="360" w:lineRule="exact"/>
              <w:ind w:leftChars="30" w:left="598" w:rightChars="30" w:right="78" w:firstLineChars="0" w:hanging="520"/>
            </w:pPr>
          </w:p>
          <w:p w14:paraId="5D1476E7" w14:textId="11713D9C" w:rsidR="00A76A69" w:rsidRPr="00460825" w:rsidRDefault="000E6F3B"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(六)演唱會經濟帶動觀光效應</w:t>
            </w:r>
          </w:p>
          <w:p w14:paraId="7522736D" w14:textId="77777777" w:rsidR="00A76A69" w:rsidRPr="00460825" w:rsidRDefault="00A76A69" w:rsidP="00227E8C">
            <w:pPr>
              <w:pStyle w:val="001-0"/>
              <w:adjustRightInd/>
              <w:spacing w:line="360" w:lineRule="exact"/>
              <w:ind w:leftChars="30" w:left="598" w:rightChars="30" w:right="78" w:firstLineChars="0" w:hanging="520"/>
            </w:pPr>
          </w:p>
          <w:p w14:paraId="45B311EF" w14:textId="77777777" w:rsidR="00A76A69" w:rsidRPr="00460825" w:rsidRDefault="00A76A69" w:rsidP="00227E8C">
            <w:pPr>
              <w:pStyle w:val="001-0"/>
              <w:adjustRightInd/>
              <w:spacing w:line="360" w:lineRule="exact"/>
              <w:ind w:leftChars="30" w:left="598" w:rightChars="30" w:right="78" w:firstLineChars="0" w:hanging="520"/>
            </w:pPr>
          </w:p>
          <w:p w14:paraId="172FD81A" w14:textId="77777777" w:rsidR="000022E3" w:rsidRPr="00460825" w:rsidRDefault="000022E3" w:rsidP="00227E8C">
            <w:pPr>
              <w:pStyle w:val="001-0"/>
              <w:adjustRightInd/>
              <w:spacing w:line="360" w:lineRule="exact"/>
              <w:ind w:leftChars="30" w:left="598" w:rightChars="30" w:right="78" w:firstLineChars="0" w:hanging="520"/>
            </w:pPr>
          </w:p>
          <w:p w14:paraId="1E2E5F38" w14:textId="48106EC1" w:rsidR="008B271C" w:rsidRPr="00460825" w:rsidRDefault="008B271C"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lastRenderedPageBreak/>
              <w:t>(七</w:t>
            </w:r>
            <w:r w:rsidRPr="00460825">
              <w:rPr>
                <w:rFonts w:hAnsi="標楷體"/>
                <w:sz w:val="24"/>
                <w:szCs w:val="24"/>
              </w:rPr>
              <w:t>)</w:t>
            </w:r>
            <w:r w:rsidRPr="00460825">
              <w:rPr>
                <w:rFonts w:hAnsi="標楷體" w:hint="eastAsia"/>
                <w:sz w:val="24"/>
                <w:szCs w:val="24"/>
              </w:rPr>
              <w:t>高雄熊觀光大使</w:t>
            </w:r>
          </w:p>
          <w:p w14:paraId="45BD0AF4" w14:textId="77777777" w:rsidR="00A76A69" w:rsidRPr="00460825" w:rsidRDefault="00A76A69" w:rsidP="00227E8C">
            <w:pPr>
              <w:pStyle w:val="001-0"/>
              <w:adjustRightInd/>
              <w:spacing w:line="360" w:lineRule="exact"/>
              <w:ind w:leftChars="30" w:left="598" w:rightChars="30" w:right="78" w:firstLineChars="0" w:hanging="520"/>
            </w:pPr>
          </w:p>
          <w:p w14:paraId="0059FD33" w14:textId="77777777" w:rsidR="00A76A69" w:rsidRPr="00460825" w:rsidRDefault="00A76A69" w:rsidP="00227E8C">
            <w:pPr>
              <w:pStyle w:val="001-0"/>
              <w:adjustRightInd/>
              <w:spacing w:line="360" w:lineRule="exact"/>
              <w:ind w:leftChars="30" w:left="598" w:rightChars="30" w:right="78" w:firstLineChars="0" w:hanging="520"/>
            </w:pPr>
          </w:p>
          <w:p w14:paraId="175336BE" w14:textId="77777777" w:rsidR="00A76A69" w:rsidRPr="00460825" w:rsidRDefault="00A76A69" w:rsidP="00227E8C">
            <w:pPr>
              <w:pStyle w:val="001-0"/>
              <w:adjustRightInd/>
              <w:spacing w:line="360" w:lineRule="exact"/>
              <w:ind w:leftChars="30" w:left="598" w:rightChars="30" w:right="78" w:firstLineChars="0" w:hanging="520"/>
            </w:pPr>
          </w:p>
          <w:p w14:paraId="610B5A42" w14:textId="77777777" w:rsidR="00F11640" w:rsidRPr="00460825" w:rsidRDefault="00F11640" w:rsidP="00227E8C">
            <w:pPr>
              <w:pStyle w:val="001-0"/>
              <w:adjustRightInd/>
              <w:spacing w:line="360" w:lineRule="exact"/>
              <w:ind w:leftChars="30" w:left="598" w:rightChars="30" w:right="78" w:firstLineChars="0" w:hanging="520"/>
            </w:pPr>
          </w:p>
          <w:p w14:paraId="6E67C6C0" w14:textId="77777777" w:rsidR="00F06597" w:rsidRPr="00460825" w:rsidRDefault="00F06597" w:rsidP="00227E8C">
            <w:pPr>
              <w:pStyle w:val="001-0"/>
              <w:adjustRightInd/>
              <w:spacing w:line="360" w:lineRule="exact"/>
              <w:ind w:leftChars="30" w:left="598" w:rightChars="30" w:right="78" w:firstLineChars="0" w:hanging="520"/>
            </w:pPr>
          </w:p>
          <w:p w14:paraId="6FF3C850" w14:textId="77777777" w:rsidR="00DE0F01" w:rsidRPr="00460825" w:rsidRDefault="00DE0F01" w:rsidP="00227E8C">
            <w:pPr>
              <w:pStyle w:val="001-0"/>
              <w:adjustRightInd/>
              <w:spacing w:line="360" w:lineRule="exact"/>
              <w:ind w:leftChars="30" w:left="598" w:rightChars="30" w:right="78" w:firstLineChars="0" w:hanging="520"/>
            </w:pPr>
          </w:p>
          <w:p w14:paraId="76588ABD" w14:textId="77777777" w:rsidR="00DE0F01" w:rsidRPr="00460825" w:rsidRDefault="00DE0F01" w:rsidP="00227E8C">
            <w:pPr>
              <w:pStyle w:val="001-0"/>
              <w:adjustRightInd/>
              <w:spacing w:line="360" w:lineRule="exact"/>
              <w:ind w:leftChars="30" w:left="598" w:rightChars="30" w:right="78" w:firstLineChars="0" w:hanging="520"/>
            </w:pPr>
          </w:p>
          <w:p w14:paraId="3DCF613B" w14:textId="77777777" w:rsidR="00DE0F01" w:rsidRPr="00460825" w:rsidRDefault="00DE0F01" w:rsidP="00227E8C">
            <w:pPr>
              <w:pStyle w:val="001-0"/>
              <w:adjustRightInd/>
              <w:spacing w:line="360" w:lineRule="exact"/>
              <w:ind w:leftChars="30" w:left="598" w:rightChars="30" w:right="78" w:firstLineChars="0" w:hanging="520"/>
            </w:pPr>
          </w:p>
          <w:p w14:paraId="798BC14A" w14:textId="7731D675" w:rsidR="00F11640" w:rsidRPr="00460825" w:rsidRDefault="00F11640" w:rsidP="00227E8C">
            <w:pPr>
              <w:pStyle w:val="aa"/>
              <w:tabs>
                <w:tab w:val="left" w:pos="495"/>
              </w:tabs>
              <w:spacing w:line="360" w:lineRule="exact"/>
              <w:ind w:leftChars="140" w:left="884" w:rightChars="20" w:right="52" w:hangingChars="200" w:hanging="520"/>
              <w:jc w:val="both"/>
              <w:rPr>
                <w:rFonts w:hAnsi="標楷體"/>
                <w:sz w:val="24"/>
                <w:szCs w:val="24"/>
              </w:rPr>
            </w:pPr>
          </w:p>
          <w:p w14:paraId="203E6F81" w14:textId="77777777" w:rsidR="00F11640" w:rsidRPr="00460825" w:rsidRDefault="00F11640" w:rsidP="00227E8C">
            <w:pPr>
              <w:pStyle w:val="001-0"/>
              <w:adjustRightInd/>
              <w:spacing w:line="360" w:lineRule="exact"/>
              <w:ind w:leftChars="30" w:left="598" w:rightChars="30" w:right="78" w:firstLineChars="0" w:hanging="520"/>
            </w:pPr>
          </w:p>
          <w:p w14:paraId="73AAF5D5" w14:textId="77777777" w:rsidR="00F11640" w:rsidRPr="00460825" w:rsidRDefault="00F11640" w:rsidP="00227E8C">
            <w:pPr>
              <w:pStyle w:val="001-0"/>
              <w:adjustRightInd/>
              <w:spacing w:line="360" w:lineRule="exact"/>
              <w:ind w:leftChars="30" w:left="598" w:rightChars="30" w:right="78" w:firstLineChars="0" w:hanging="520"/>
            </w:pPr>
          </w:p>
          <w:p w14:paraId="57D1F5EA" w14:textId="77777777" w:rsidR="00DE0F01" w:rsidRPr="00460825" w:rsidRDefault="00DE0F01" w:rsidP="00227E8C">
            <w:pPr>
              <w:pStyle w:val="001-0"/>
              <w:adjustRightInd/>
              <w:spacing w:line="360" w:lineRule="exact"/>
              <w:ind w:leftChars="30" w:left="598" w:rightChars="30" w:right="78" w:firstLineChars="0" w:hanging="520"/>
            </w:pPr>
          </w:p>
          <w:p w14:paraId="7041EE55" w14:textId="77777777" w:rsidR="00A76A69" w:rsidRPr="00460825" w:rsidRDefault="00A76A69" w:rsidP="00227E8C">
            <w:pPr>
              <w:pStyle w:val="001-0"/>
              <w:adjustRightInd/>
              <w:spacing w:line="360" w:lineRule="exact"/>
              <w:ind w:leftChars="30" w:left="598" w:rightChars="30" w:right="78" w:firstLineChars="0" w:hanging="520"/>
            </w:pPr>
          </w:p>
          <w:p w14:paraId="2C6127FE" w14:textId="77777777" w:rsidR="00BC7E03" w:rsidRPr="00460825" w:rsidRDefault="00BC7E03" w:rsidP="00227E8C">
            <w:pPr>
              <w:pStyle w:val="001-0"/>
              <w:adjustRightInd/>
              <w:spacing w:line="360" w:lineRule="exact"/>
              <w:ind w:leftChars="30" w:left="598" w:rightChars="30" w:right="78" w:firstLineChars="0" w:hanging="520"/>
            </w:pPr>
          </w:p>
          <w:p w14:paraId="26481185" w14:textId="77777777" w:rsidR="00A76A69" w:rsidRPr="00460825" w:rsidRDefault="00A76A69" w:rsidP="00227E8C">
            <w:pPr>
              <w:pStyle w:val="001-0"/>
              <w:adjustRightInd/>
              <w:spacing w:line="360" w:lineRule="exact"/>
              <w:ind w:leftChars="30" w:left="598" w:rightChars="30" w:right="78" w:firstLineChars="0" w:hanging="520"/>
            </w:pPr>
          </w:p>
          <w:p w14:paraId="35D4D16A" w14:textId="77777777" w:rsidR="00A76A69" w:rsidRPr="00460825" w:rsidRDefault="00A76A69" w:rsidP="00227E8C">
            <w:pPr>
              <w:pStyle w:val="001-0"/>
              <w:adjustRightInd/>
              <w:spacing w:line="360" w:lineRule="exact"/>
              <w:ind w:leftChars="30" w:left="600" w:rightChars="30" w:right="78" w:firstLineChars="0" w:hanging="522"/>
            </w:pPr>
          </w:p>
          <w:p w14:paraId="4F2C0865" w14:textId="77777777" w:rsidR="00B42DEC" w:rsidRPr="00460825" w:rsidRDefault="00B42DEC" w:rsidP="00227E8C">
            <w:pPr>
              <w:pStyle w:val="001-0"/>
              <w:adjustRightInd/>
              <w:spacing w:line="360" w:lineRule="exact"/>
              <w:ind w:leftChars="30" w:left="600" w:rightChars="30" w:right="78" w:firstLineChars="0" w:hanging="522"/>
            </w:pPr>
          </w:p>
          <w:p w14:paraId="3EDAAAD4" w14:textId="77777777" w:rsidR="00B42DEC" w:rsidRPr="00460825" w:rsidRDefault="00B42DEC" w:rsidP="00227E8C">
            <w:pPr>
              <w:pStyle w:val="001-0"/>
              <w:adjustRightInd/>
              <w:spacing w:line="360" w:lineRule="exact"/>
              <w:ind w:leftChars="30" w:left="600" w:rightChars="30" w:right="78" w:firstLineChars="0" w:hanging="522"/>
            </w:pPr>
          </w:p>
          <w:p w14:paraId="39A0DC60" w14:textId="77777777" w:rsidR="00B42DEC" w:rsidRPr="00460825" w:rsidRDefault="00B42DEC" w:rsidP="00227E8C">
            <w:pPr>
              <w:pStyle w:val="001-0"/>
              <w:adjustRightInd/>
              <w:spacing w:line="360" w:lineRule="exact"/>
              <w:ind w:leftChars="30" w:left="600" w:rightChars="30" w:right="78" w:firstLineChars="0" w:hanging="522"/>
            </w:pPr>
          </w:p>
          <w:p w14:paraId="7744D3F4" w14:textId="77777777" w:rsidR="008B271C" w:rsidRPr="00460825" w:rsidRDefault="008B271C" w:rsidP="00227E8C">
            <w:pPr>
              <w:pStyle w:val="001-0"/>
              <w:adjustRightInd/>
              <w:spacing w:line="360" w:lineRule="exact"/>
              <w:ind w:leftChars="30" w:left="600" w:rightChars="30" w:right="78" w:firstLineChars="0" w:hanging="522"/>
            </w:pPr>
          </w:p>
          <w:p w14:paraId="3717A565" w14:textId="77777777" w:rsidR="008B271C" w:rsidRPr="00460825" w:rsidRDefault="008B271C" w:rsidP="00227E8C">
            <w:pPr>
              <w:pStyle w:val="001-0"/>
              <w:adjustRightInd/>
              <w:spacing w:line="360" w:lineRule="exact"/>
              <w:ind w:leftChars="30" w:left="600" w:rightChars="30" w:right="78" w:firstLineChars="0" w:hanging="522"/>
            </w:pPr>
          </w:p>
          <w:p w14:paraId="6BE779A8" w14:textId="77777777" w:rsidR="008B271C" w:rsidRPr="00460825" w:rsidRDefault="008B271C" w:rsidP="00227E8C">
            <w:pPr>
              <w:pStyle w:val="001-0"/>
              <w:adjustRightInd/>
              <w:spacing w:line="360" w:lineRule="exact"/>
              <w:ind w:leftChars="30" w:left="600" w:rightChars="30" w:right="78" w:firstLineChars="0" w:hanging="522"/>
            </w:pPr>
          </w:p>
          <w:p w14:paraId="027F39F8" w14:textId="77777777" w:rsidR="008B271C" w:rsidRPr="00460825" w:rsidRDefault="008B271C" w:rsidP="00227E8C">
            <w:pPr>
              <w:pStyle w:val="001-0"/>
              <w:adjustRightInd/>
              <w:spacing w:line="360" w:lineRule="exact"/>
              <w:ind w:leftChars="30" w:left="600" w:rightChars="30" w:right="78" w:firstLineChars="0" w:hanging="522"/>
            </w:pPr>
          </w:p>
          <w:p w14:paraId="4F99DA6D" w14:textId="77777777" w:rsidR="00094A0A" w:rsidRPr="00460825" w:rsidRDefault="00094A0A" w:rsidP="00227E8C">
            <w:pPr>
              <w:pStyle w:val="001-0"/>
              <w:adjustRightInd/>
              <w:spacing w:line="360" w:lineRule="exact"/>
              <w:ind w:leftChars="30" w:left="600" w:rightChars="30" w:right="78" w:firstLineChars="0" w:hanging="522"/>
            </w:pPr>
          </w:p>
          <w:p w14:paraId="265FD2A0" w14:textId="77777777" w:rsidR="00B42DEC" w:rsidRPr="00460825" w:rsidRDefault="00B42DEC" w:rsidP="00227E8C">
            <w:pPr>
              <w:pStyle w:val="001-0"/>
              <w:adjustRightInd/>
              <w:spacing w:line="360" w:lineRule="exact"/>
              <w:ind w:leftChars="30" w:left="600" w:rightChars="30" w:right="78" w:firstLineChars="0" w:hanging="522"/>
            </w:pPr>
          </w:p>
          <w:p w14:paraId="7AD72DA9" w14:textId="77777777" w:rsidR="00B42DEC" w:rsidRPr="00460825" w:rsidRDefault="00B42DEC" w:rsidP="00227E8C">
            <w:pPr>
              <w:pStyle w:val="001-0"/>
              <w:adjustRightInd/>
              <w:spacing w:line="360" w:lineRule="exact"/>
              <w:ind w:leftChars="30" w:left="600" w:rightChars="30" w:right="78" w:firstLineChars="0" w:hanging="522"/>
            </w:pPr>
          </w:p>
          <w:p w14:paraId="70C04CCE" w14:textId="77777777" w:rsidR="00894DA1" w:rsidRPr="00460825" w:rsidRDefault="00894DA1" w:rsidP="00227E8C">
            <w:pPr>
              <w:pStyle w:val="001-0"/>
              <w:adjustRightInd/>
              <w:spacing w:line="360" w:lineRule="exact"/>
              <w:ind w:leftChars="30" w:left="600" w:rightChars="30" w:right="78" w:firstLineChars="0" w:hanging="522"/>
            </w:pPr>
          </w:p>
          <w:p w14:paraId="4C4E5DB6" w14:textId="77777777" w:rsidR="00A425C2" w:rsidRPr="00460825" w:rsidRDefault="00A425C2" w:rsidP="00227E8C">
            <w:pPr>
              <w:pStyle w:val="001-0"/>
              <w:adjustRightInd/>
              <w:spacing w:line="360" w:lineRule="exact"/>
              <w:ind w:leftChars="30" w:left="600" w:rightChars="30" w:right="78" w:firstLineChars="0" w:hanging="522"/>
            </w:pPr>
          </w:p>
          <w:p w14:paraId="36391E57" w14:textId="67866C44" w:rsidR="00B42DEC" w:rsidRPr="00460825" w:rsidRDefault="009A3688"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w:t>
            </w:r>
            <w:r w:rsidR="008B271C" w:rsidRPr="00460825">
              <w:rPr>
                <w:rFonts w:hAnsi="標楷體" w:hint="eastAsia"/>
                <w:sz w:val="24"/>
                <w:szCs w:val="24"/>
              </w:rPr>
              <w:t>八</w:t>
            </w:r>
            <w:r w:rsidRPr="00460825">
              <w:rPr>
                <w:rFonts w:hAnsi="標楷體"/>
                <w:sz w:val="24"/>
                <w:szCs w:val="24"/>
              </w:rPr>
              <w:t>)</w:t>
            </w:r>
            <w:r w:rsidR="00B42DEC" w:rsidRPr="00460825">
              <w:rPr>
                <w:rFonts w:hAnsi="標楷體" w:hint="eastAsia"/>
                <w:sz w:val="24"/>
                <w:szCs w:val="24"/>
              </w:rPr>
              <w:t>郵輪觀光</w:t>
            </w:r>
          </w:p>
          <w:p w14:paraId="6772F768" w14:textId="77777777" w:rsidR="00B42DEC" w:rsidRPr="00460825" w:rsidRDefault="00B42DEC" w:rsidP="00227E8C">
            <w:pPr>
              <w:pStyle w:val="001-0"/>
              <w:adjustRightInd/>
              <w:spacing w:line="360" w:lineRule="exact"/>
              <w:ind w:leftChars="30" w:left="600" w:rightChars="30" w:right="78" w:firstLineChars="0" w:hanging="522"/>
            </w:pPr>
          </w:p>
          <w:p w14:paraId="152C46E7" w14:textId="77777777" w:rsidR="00B42DEC" w:rsidRPr="00460825" w:rsidRDefault="00B42DEC" w:rsidP="00227E8C">
            <w:pPr>
              <w:pStyle w:val="001-0"/>
              <w:adjustRightInd/>
              <w:spacing w:line="360" w:lineRule="exact"/>
              <w:ind w:leftChars="30" w:left="598" w:rightChars="30" w:right="78" w:firstLineChars="0" w:hanging="520"/>
            </w:pPr>
          </w:p>
          <w:p w14:paraId="45DD8B44" w14:textId="77777777" w:rsidR="00B42DEC" w:rsidRPr="00460825" w:rsidRDefault="00B42DEC" w:rsidP="00227E8C">
            <w:pPr>
              <w:pStyle w:val="001-0"/>
              <w:adjustRightInd/>
              <w:spacing w:line="360" w:lineRule="exact"/>
              <w:ind w:leftChars="30" w:left="598" w:rightChars="30" w:right="78" w:firstLineChars="0" w:hanging="520"/>
            </w:pPr>
          </w:p>
          <w:p w14:paraId="7DA18A42" w14:textId="77777777" w:rsidR="00B42DEC" w:rsidRPr="00460825" w:rsidRDefault="00B42DEC" w:rsidP="00227E8C">
            <w:pPr>
              <w:pStyle w:val="001-0"/>
              <w:adjustRightInd/>
              <w:spacing w:line="360" w:lineRule="exact"/>
              <w:ind w:leftChars="30" w:left="598" w:rightChars="30" w:right="78" w:firstLineChars="0" w:hanging="520"/>
            </w:pPr>
          </w:p>
          <w:p w14:paraId="364FB4BC" w14:textId="77777777" w:rsidR="00B42DEC" w:rsidRPr="00460825" w:rsidRDefault="00B42DEC" w:rsidP="00227E8C">
            <w:pPr>
              <w:pStyle w:val="001-0"/>
              <w:adjustRightInd/>
              <w:spacing w:line="360" w:lineRule="exact"/>
              <w:ind w:leftChars="30" w:left="600" w:rightChars="30" w:right="78" w:firstLineChars="0" w:hanging="522"/>
            </w:pPr>
          </w:p>
          <w:p w14:paraId="58473308" w14:textId="77777777" w:rsidR="00B42DEC" w:rsidRPr="00460825" w:rsidRDefault="00B42DEC" w:rsidP="00227E8C">
            <w:pPr>
              <w:pStyle w:val="001-0"/>
              <w:adjustRightInd/>
              <w:spacing w:line="360" w:lineRule="exact"/>
              <w:ind w:leftChars="30" w:left="600" w:rightChars="30" w:right="78" w:firstLineChars="0" w:hanging="522"/>
            </w:pPr>
          </w:p>
          <w:p w14:paraId="759F1544" w14:textId="77777777" w:rsidR="00B42DEC" w:rsidRPr="00460825" w:rsidRDefault="00B42DEC" w:rsidP="00227E8C">
            <w:pPr>
              <w:pStyle w:val="001-0"/>
              <w:adjustRightInd/>
              <w:spacing w:line="360" w:lineRule="exact"/>
              <w:ind w:leftChars="30" w:left="600" w:rightChars="30" w:right="78" w:firstLineChars="0" w:hanging="522"/>
            </w:pPr>
          </w:p>
          <w:p w14:paraId="5BAB9D06" w14:textId="77777777" w:rsidR="00B42DEC" w:rsidRPr="00460825" w:rsidRDefault="00B42DEC" w:rsidP="00227E8C">
            <w:pPr>
              <w:pStyle w:val="001-0"/>
              <w:adjustRightInd/>
              <w:spacing w:line="360" w:lineRule="exact"/>
              <w:ind w:leftChars="30" w:left="600" w:rightChars="30" w:right="78" w:firstLineChars="0" w:hanging="522"/>
            </w:pPr>
          </w:p>
          <w:p w14:paraId="007009E3" w14:textId="77777777" w:rsidR="00AC5EF7" w:rsidRPr="00460825" w:rsidRDefault="00AC5EF7" w:rsidP="00227E8C">
            <w:pPr>
              <w:pStyle w:val="001-0"/>
              <w:adjustRightInd/>
              <w:spacing w:line="360" w:lineRule="exact"/>
              <w:ind w:leftChars="30" w:left="600" w:rightChars="30" w:right="78" w:firstLineChars="0" w:hanging="522"/>
            </w:pPr>
          </w:p>
          <w:p w14:paraId="4AF40250" w14:textId="77777777" w:rsidR="00B42DEC" w:rsidRPr="00460825" w:rsidRDefault="00B42DEC" w:rsidP="00227E8C">
            <w:pPr>
              <w:pStyle w:val="001-0"/>
              <w:adjustRightInd/>
              <w:spacing w:line="360" w:lineRule="exact"/>
              <w:ind w:leftChars="30" w:left="600" w:rightChars="30" w:right="78" w:firstLineChars="0" w:hanging="522"/>
            </w:pPr>
          </w:p>
          <w:p w14:paraId="756DF52B" w14:textId="77777777" w:rsidR="00A425C2" w:rsidRPr="00460825" w:rsidRDefault="00A425C2" w:rsidP="00227E8C">
            <w:pPr>
              <w:pStyle w:val="001-0"/>
              <w:adjustRightInd/>
              <w:spacing w:line="360" w:lineRule="exact"/>
              <w:ind w:leftChars="30" w:left="600" w:rightChars="30" w:right="78" w:firstLineChars="0" w:hanging="522"/>
            </w:pPr>
          </w:p>
          <w:p w14:paraId="2CD3F7E9" w14:textId="77777777" w:rsidR="00DE0F01" w:rsidRPr="00460825" w:rsidRDefault="00DE0F01" w:rsidP="00227E8C">
            <w:pPr>
              <w:pStyle w:val="001-0"/>
              <w:adjustRightInd/>
              <w:spacing w:line="360" w:lineRule="exact"/>
              <w:ind w:leftChars="30" w:left="600" w:rightChars="30" w:right="78" w:firstLineChars="0" w:hanging="522"/>
            </w:pPr>
          </w:p>
          <w:p w14:paraId="2B7AFFD6" w14:textId="183E7E3B" w:rsidR="002219C5" w:rsidRPr="00460825" w:rsidRDefault="009A3688" w:rsidP="00227E8C">
            <w:pPr>
              <w:pStyle w:val="aa"/>
              <w:tabs>
                <w:tab w:val="left" w:pos="495"/>
              </w:tabs>
              <w:spacing w:line="360" w:lineRule="exact"/>
              <w:ind w:leftChars="140" w:left="936" w:rightChars="20" w:right="52" w:hangingChars="220" w:hanging="572"/>
              <w:jc w:val="both"/>
              <w:rPr>
                <w:rFonts w:hAnsi="標楷體"/>
                <w:sz w:val="24"/>
                <w:szCs w:val="24"/>
              </w:rPr>
            </w:pPr>
            <w:r w:rsidRPr="00460825">
              <w:rPr>
                <w:rFonts w:hAnsi="標楷體" w:hint="eastAsia"/>
                <w:sz w:val="24"/>
                <w:szCs w:val="24"/>
              </w:rPr>
              <w:t>(</w:t>
            </w:r>
            <w:r w:rsidR="008B271C" w:rsidRPr="00460825">
              <w:rPr>
                <w:rFonts w:hAnsi="標楷體" w:hint="eastAsia"/>
                <w:sz w:val="24"/>
                <w:szCs w:val="24"/>
              </w:rPr>
              <w:t>九</w:t>
            </w:r>
            <w:r w:rsidRPr="00460825">
              <w:rPr>
                <w:rFonts w:hAnsi="標楷體"/>
                <w:sz w:val="24"/>
                <w:szCs w:val="24"/>
              </w:rPr>
              <w:t>)</w:t>
            </w:r>
            <w:r w:rsidR="002219C5" w:rsidRPr="00460825">
              <w:rPr>
                <w:rFonts w:hAnsi="標楷體" w:hint="eastAsia"/>
                <w:sz w:val="24"/>
                <w:szCs w:val="24"/>
              </w:rPr>
              <w:t>山城觀光-行銷東高雄九區</w:t>
            </w:r>
          </w:p>
          <w:p w14:paraId="67A0EB6F" w14:textId="77777777" w:rsidR="00AC5EF7" w:rsidRPr="00460825" w:rsidRDefault="00AC5EF7" w:rsidP="00227E8C">
            <w:pPr>
              <w:pStyle w:val="001-0"/>
              <w:adjustRightInd/>
              <w:spacing w:line="360" w:lineRule="exact"/>
              <w:ind w:leftChars="30" w:left="600" w:rightChars="30" w:right="78" w:firstLineChars="0" w:hanging="522"/>
            </w:pPr>
          </w:p>
          <w:p w14:paraId="56A0D990" w14:textId="77777777" w:rsidR="00AC5EF7" w:rsidRPr="00460825" w:rsidRDefault="00AC5EF7" w:rsidP="00227E8C">
            <w:pPr>
              <w:pStyle w:val="001-0"/>
              <w:adjustRightInd/>
              <w:spacing w:line="360" w:lineRule="exact"/>
              <w:ind w:leftChars="30" w:left="600" w:rightChars="30" w:right="78" w:firstLineChars="0" w:hanging="522"/>
            </w:pPr>
          </w:p>
          <w:p w14:paraId="76AAE450" w14:textId="307D6A76" w:rsidR="002219C5" w:rsidRPr="00460825" w:rsidRDefault="00AC5EF7" w:rsidP="00227E8C">
            <w:pPr>
              <w:pStyle w:val="aa"/>
              <w:tabs>
                <w:tab w:val="left" w:pos="495"/>
              </w:tabs>
              <w:spacing w:line="360" w:lineRule="exact"/>
              <w:ind w:leftChars="140" w:left="936" w:rightChars="20" w:right="52" w:hangingChars="220" w:hanging="572"/>
              <w:jc w:val="both"/>
              <w:rPr>
                <w:rFonts w:hAnsi="標楷體"/>
                <w:sz w:val="24"/>
                <w:szCs w:val="24"/>
              </w:rPr>
            </w:pPr>
            <w:r w:rsidRPr="00460825">
              <w:rPr>
                <w:rFonts w:hAnsi="標楷體" w:hint="eastAsia"/>
                <w:sz w:val="24"/>
                <w:szCs w:val="24"/>
              </w:rPr>
              <w:t>(十</w:t>
            </w:r>
            <w:r w:rsidRPr="00460825">
              <w:rPr>
                <w:rFonts w:hAnsi="標楷體"/>
                <w:sz w:val="24"/>
                <w:szCs w:val="24"/>
              </w:rPr>
              <w:t>)</w:t>
            </w:r>
            <w:r w:rsidRPr="00460825">
              <w:rPr>
                <w:rFonts w:hAnsi="標楷體" w:hint="eastAsia"/>
                <w:sz w:val="24"/>
                <w:szCs w:val="24"/>
              </w:rPr>
              <w:t>航班(線、點)爭取</w:t>
            </w:r>
          </w:p>
          <w:p w14:paraId="7BA2A803" w14:textId="77777777" w:rsidR="00AC5EF7" w:rsidRPr="00460825" w:rsidRDefault="00AC5EF7" w:rsidP="00227E8C">
            <w:pPr>
              <w:pStyle w:val="001-0"/>
              <w:adjustRightInd/>
              <w:spacing w:line="360" w:lineRule="exact"/>
              <w:ind w:leftChars="30" w:left="600" w:rightChars="30" w:right="78" w:firstLineChars="0" w:hanging="522"/>
            </w:pPr>
          </w:p>
          <w:p w14:paraId="11A82557" w14:textId="77777777" w:rsidR="00894DA1" w:rsidRPr="00460825" w:rsidRDefault="00894DA1" w:rsidP="00227E8C">
            <w:pPr>
              <w:pStyle w:val="001-0"/>
              <w:adjustRightInd/>
              <w:spacing w:line="360" w:lineRule="exact"/>
              <w:ind w:leftChars="30" w:left="600" w:rightChars="30" w:right="78" w:firstLineChars="0" w:hanging="522"/>
            </w:pPr>
          </w:p>
          <w:p w14:paraId="47F9F19F" w14:textId="77777777" w:rsidR="00AC5EF7" w:rsidRPr="00460825" w:rsidRDefault="00AC5EF7" w:rsidP="00227E8C">
            <w:pPr>
              <w:pStyle w:val="001-0"/>
              <w:adjustRightInd/>
              <w:spacing w:line="360" w:lineRule="exact"/>
              <w:ind w:leftChars="30" w:left="600" w:rightChars="30" w:right="78" w:firstLineChars="0" w:hanging="522"/>
            </w:pPr>
          </w:p>
          <w:p w14:paraId="449A5D3C" w14:textId="77777777" w:rsidR="00AC5EF7" w:rsidRPr="00460825" w:rsidRDefault="00AC5EF7" w:rsidP="00227E8C">
            <w:pPr>
              <w:pStyle w:val="001-0"/>
              <w:adjustRightInd/>
              <w:spacing w:line="360" w:lineRule="exact"/>
              <w:ind w:leftChars="30" w:left="600" w:rightChars="30" w:right="78" w:firstLineChars="0" w:hanging="522"/>
            </w:pPr>
          </w:p>
          <w:p w14:paraId="0AAC4370" w14:textId="39DA0117" w:rsidR="005A0CCE" w:rsidRPr="00460825" w:rsidRDefault="005A0CCE"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二、</w:t>
            </w:r>
            <w:r w:rsidR="002219C5" w:rsidRPr="00460825">
              <w:rPr>
                <w:rFonts w:hAnsi="標楷體" w:hint="eastAsia"/>
                <w:sz w:val="24"/>
                <w:szCs w:val="24"/>
              </w:rPr>
              <w:t>積極開拓國內外客源</w:t>
            </w:r>
          </w:p>
          <w:p w14:paraId="0DA3D4AA" w14:textId="6C227CD4" w:rsidR="00A76A69" w:rsidRPr="00460825" w:rsidRDefault="00A76A69"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w:t>
            </w:r>
            <w:proofErr w:type="gramStart"/>
            <w:r w:rsidRPr="00460825">
              <w:rPr>
                <w:rFonts w:hAnsi="標楷體" w:hint="eastAsia"/>
                <w:sz w:val="24"/>
                <w:szCs w:val="24"/>
              </w:rPr>
              <w:t>一</w:t>
            </w:r>
            <w:proofErr w:type="gramEnd"/>
            <w:r w:rsidRPr="00460825">
              <w:rPr>
                <w:rFonts w:hAnsi="標楷體" w:hint="eastAsia"/>
                <w:sz w:val="24"/>
                <w:szCs w:val="24"/>
              </w:rPr>
              <w:t>)</w:t>
            </w:r>
            <w:r w:rsidR="008B271C" w:rsidRPr="00460825">
              <w:rPr>
                <w:rFonts w:hAnsi="標楷體" w:hint="eastAsia"/>
                <w:sz w:val="24"/>
                <w:szCs w:val="24"/>
              </w:rPr>
              <w:t>「第15屆台日觀光高峰論壇」主辦城市</w:t>
            </w:r>
          </w:p>
          <w:p w14:paraId="61224157" w14:textId="77777777" w:rsidR="00A76A69" w:rsidRPr="00460825" w:rsidRDefault="00A76A69" w:rsidP="00227E8C">
            <w:pPr>
              <w:pStyle w:val="001-0"/>
              <w:spacing w:line="360" w:lineRule="exact"/>
              <w:ind w:leftChars="30" w:left="598" w:rightChars="30" w:right="78" w:hanging="520"/>
              <w:rPr>
                <w:kern w:val="0"/>
              </w:rPr>
            </w:pPr>
          </w:p>
          <w:p w14:paraId="7A31A0A9" w14:textId="77777777" w:rsidR="00A76A69" w:rsidRPr="00460825" w:rsidRDefault="00A76A69" w:rsidP="00227E8C">
            <w:pPr>
              <w:pStyle w:val="001-0"/>
              <w:spacing w:line="360" w:lineRule="exact"/>
              <w:ind w:leftChars="30" w:left="598" w:rightChars="30" w:right="78" w:hanging="520"/>
              <w:rPr>
                <w:kern w:val="0"/>
              </w:rPr>
            </w:pPr>
          </w:p>
          <w:p w14:paraId="5CED6F79" w14:textId="77777777" w:rsidR="00A76A69" w:rsidRPr="00460825" w:rsidRDefault="00A76A69" w:rsidP="00227E8C">
            <w:pPr>
              <w:pStyle w:val="001-0"/>
              <w:spacing w:line="360" w:lineRule="exact"/>
              <w:ind w:leftChars="30" w:left="598" w:rightChars="30" w:right="78" w:hanging="520"/>
              <w:rPr>
                <w:kern w:val="0"/>
              </w:rPr>
            </w:pPr>
          </w:p>
          <w:p w14:paraId="1BDA6D5F" w14:textId="77777777" w:rsidR="00A76A69" w:rsidRPr="00460825" w:rsidRDefault="00A76A69" w:rsidP="00227E8C">
            <w:pPr>
              <w:pStyle w:val="001-0"/>
              <w:spacing w:line="360" w:lineRule="exact"/>
              <w:ind w:leftChars="30" w:left="598" w:rightChars="30" w:right="78" w:hanging="520"/>
              <w:rPr>
                <w:kern w:val="0"/>
              </w:rPr>
            </w:pPr>
          </w:p>
          <w:p w14:paraId="25A28505" w14:textId="77777777" w:rsidR="00A76A69" w:rsidRPr="00460825" w:rsidRDefault="00A76A69" w:rsidP="00227E8C">
            <w:pPr>
              <w:pStyle w:val="001-0"/>
              <w:spacing w:line="360" w:lineRule="exact"/>
              <w:ind w:leftChars="30" w:left="598" w:rightChars="30" w:right="78" w:hanging="520"/>
              <w:rPr>
                <w:kern w:val="0"/>
              </w:rPr>
            </w:pPr>
          </w:p>
          <w:p w14:paraId="66D5CA6F" w14:textId="77777777" w:rsidR="00A76A69" w:rsidRPr="00460825" w:rsidRDefault="00A76A69" w:rsidP="00227E8C">
            <w:pPr>
              <w:pStyle w:val="001-0"/>
              <w:spacing w:line="360" w:lineRule="exact"/>
              <w:ind w:leftChars="30" w:left="598" w:rightChars="30" w:right="78" w:hanging="520"/>
              <w:rPr>
                <w:kern w:val="0"/>
              </w:rPr>
            </w:pPr>
          </w:p>
          <w:p w14:paraId="1F434A68" w14:textId="77777777" w:rsidR="002219C5" w:rsidRPr="00460825" w:rsidRDefault="002219C5" w:rsidP="00227E8C">
            <w:pPr>
              <w:pStyle w:val="001-0"/>
              <w:spacing w:line="360" w:lineRule="exact"/>
              <w:ind w:leftChars="150" w:left="962" w:right="130" w:hangingChars="220" w:hanging="572"/>
              <w:rPr>
                <w:kern w:val="0"/>
              </w:rPr>
            </w:pPr>
          </w:p>
          <w:p w14:paraId="1642D94F" w14:textId="77777777" w:rsidR="002219C5" w:rsidRPr="00460825" w:rsidRDefault="002219C5" w:rsidP="00227E8C">
            <w:pPr>
              <w:pStyle w:val="001-0"/>
              <w:spacing w:line="360" w:lineRule="exact"/>
              <w:ind w:leftChars="150" w:left="962" w:right="130" w:hangingChars="220" w:hanging="572"/>
              <w:rPr>
                <w:kern w:val="0"/>
              </w:rPr>
            </w:pPr>
          </w:p>
          <w:p w14:paraId="7EB11DFD" w14:textId="77777777" w:rsidR="008B271C" w:rsidRPr="00460825" w:rsidRDefault="008B271C" w:rsidP="00227E8C">
            <w:pPr>
              <w:pStyle w:val="001-0"/>
              <w:spacing w:line="360" w:lineRule="exact"/>
              <w:ind w:leftChars="150" w:left="962" w:right="130" w:hangingChars="220" w:hanging="572"/>
              <w:rPr>
                <w:kern w:val="0"/>
              </w:rPr>
            </w:pPr>
          </w:p>
          <w:p w14:paraId="525C1C55" w14:textId="77777777" w:rsidR="002219C5" w:rsidRPr="00460825" w:rsidRDefault="002219C5" w:rsidP="00227E8C">
            <w:pPr>
              <w:pStyle w:val="001-0"/>
              <w:spacing w:line="360" w:lineRule="exact"/>
              <w:ind w:leftChars="150" w:left="962" w:right="130" w:hangingChars="220" w:hanging="572"/>
              <w:rPr>
                <w:kern w:val="0"/>
              </w:rPr>
            </w:pPr>
          </w:p>
          <w:p w14:paraId="4ECC6C8A" w14:textId="77777777" w:rsidR="008B271C" w:rsidRPr="00460825" w:rsidRDefault="008B271C" w:rsidP="00227E8C">
            <w:pPr>
              <w:pStyle w:val="001-0"/>
              <w:spacing w:line="360" w:lineRule="exact"/>
              <w:ind w:leftChars="150" w:left="962" w:right="130" w:hangingChars="220" w:hanging="572"/>
              <w:rPr>
                <w:kern w:val="0"/>
              </w:rPr>
            </w:pPr>
          </w:p>
          <w:p w14:paraId="51D194A9" w14:textId="77777777" w:rsidR="008B271C" w:rsidRPr="00460825" w:rsidRDefault="008B271C" w:rsidP="00227E8C">
            <w:pPr>
              <w:pStyle w:val="001-0"/>
              <w:spacing w:line="360" w:lineRule="exact"/>
              <w:ind w:leftChars="150" w:left="962" w:right="130" w:hangingChars="220" w:hanging="572"/>
              <w:rPr>
                <w:kern w:val="0"/>
              </w:rPr>
            </w:pPr>
          </w:p>
          <w:p w14:paraId="04B2F0A6" w14:textId="77777777" w:rsidR="008B271C" w:rsidRPr="00460825" w:rsidRDefault="008B271C" w:rsidP="00227E8C">
            <w:pPr>
              <w:pStyle w:val="001-0"/>
              <w:spacing w:line="360" w:lineRule="exact"/>
              <w:ind w:leftChars="150" w:left="962" w:right="130" w:hangingChars="220" w:hanging="572"/>
              <w:rPr>
                <w:kern w:val="0"/>
              </w:rPr>
            </w:pPr>
          </w:p>
          <w:p w14:paraId="65E1B1E1" w14:textId="77777777" w:rsidR="008B271C" w:rsidRPr="00460825" w:rsidRDefault="008B271C" w:rsidP="00227E8C">
            <w:pPr>
              <w:pStyle w:val="001-0"/>
              <w:spacing w:line="360" w:lineRule="exact"/>
              <w:ind w:leftChars="150" w:left="962" w:right="130" w:hangingChars="220" w:hanging="572"/>
              <w:rPr>
                <w:kern w:val="0"/>
              </w:rPr>
            </w:pPr>
          </w:p>
          <w:p w14:paraId="45BF4FEB" w14:textId="77777777" w:rsidR="005475C7" w:rsidRPr="00460825" w:rsidRDefault="005475C7" w:rsidP="00227E8C">
            <w:pPr>
              <w:pStyle w:val="001-0"/>
              <w:spacing w:line="360" w:lineRule="exact"/>
              <w:ind w:leftChars="150" w:left="962" w:right="130" w:hangingChars="220" w:hanging="572"/>
              <w:rPr>
                <w:kern w:val="0"/>
              </w:rPr>
            </w:pPr>
          </w:p>
          <w:p w14:paraId="32C3F850" w14:textId="2E8DEA2F" w:rsidR="00A76A69" w:rsidRPr="00460825" w:rsidRDefault="00A76A69"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(二)</w:t>
            </w:r>
            <w:r w:rsidR="008B271C" w:rsidRPr="00460825">
              <w:rPr>
                <w:rFonts w:hAnsi="標楷體" w:hint="eastAsia"/>
                <w:sz w:val="24"/>
                <w:szCs w:val="24"/>
              </w:rPr>
              <w:t>「2024</w:t>
            </w:r>
            <w:proofErr w:type="gramStart"/>
            <w:r w:rsidR="008B271C" w:rsidRPr="00460825">
              <w:rPr>
                <w:rFonts w:hAnsi="標楷體" w:hint="eastAsia"/>
                <w:sz w:val="24"/>
                <w:szCs w:val="24"/>
              </w:rPr>
              <w:t>韓國首爾及</w:t>
            </w:r>
            <w:proofErr w:type="gramEnd"/>
            <w:r w:rsidR="008B271C" w:rsidRPr="00460825">
              <w:rPr>
                <w:rFonts w:hAnsi="標楷體" w:hint="eastAsia"/>
                <w:sz w:val="24"/>
                <w:szCs w:val="24"/>
              </w:rPr>
              <w:t>釜山觀光</w:t>
            </w:r>
            <w:r w:rsidR="008B271C" w:rsidRPr="00460825">
              <w:rPr>
                <w:rFonts w:hAnsi="標楷體" w:hint="eastAsia"/>
                <w:sz w:val="24"/>
                <w:szCs w:val="24"/>
              </w:rPr>
              <w:lastRenderedPageBreak/>
              <w:t>行銷推廣會」</w:t>
            </w:r>
          </w:p>
          <w:p w14:paraId="2319F5CC" w14:textId="77777777" w:rsidR="00A76A69" w:rsidRPr="00460825" w:rsidRDefault="00A76A69" w:rsidP="00227E8C">
            <w:pPr>
              <w:pStyle w:val="001-0"/>
              <w:spacing w:line="360" w:lineRule="exact"/>
              <w:ind w:leftChars="30" w:left="598" w:rightChars="30" w:right="78" w:hanging="520"/>
              <w:rPr>
                <w:kern w:val="0"/>
              </w:rPr>
            </w:pPr>
          </w:p>
          <w:p w14:paraId="35F759B1" w14:textId="77777777" w:rsidR="00A76A69" w:rsidRPr="00460825" w:rsidRDefault="00A76A69" w:rsidP="00227E8C">
            <w:pPr>
              <w:pStyle w:val="001-0"/>
              <w:spacing w:line="360" w:lineRule="exact"/>
              <w:ind w:leftChars="30" w:left="598" w:rightChars="30" w:right="78" w:hanging="520"/>
              <w:rPr>
                <w:kern w:val="0"/>
              </w:rPr>
            </w:pPr>
          </w:p>
          <w:p w14:paraId="4B0F4B5C" w14:textId="77777777" w:rsidR="00054CD1" w:rsidRPr="00460825" w:rsidRDefault="00054CD1" w:rsidP="00227E8C">
            <w:pPr>
              <w:pStyle w:val="001-0"/>
              <w:spacing w:line="360" w:lineRule="exact"/>
              <w:ind w:leftChars="30" w:left="598" w:rightChars="30" w:right="78" w:hanging="520"/>
              <w:rPr>
                <w:kern w:val="0"/>
              </w:rPr>
            </w:pPr>
          </w:p>
          <w:p w14:paraId="156580E1" w14:textId="77777777" w:rsidR="00054CD1" w:rsidRPr="00460825" w:rsidRDefault="00054CD1" w:rsidP="00227E8C">
            <w:pPr>
              <w:pStyle w:val="001-0"/>
              <w:spacing w:line="360" w:lineRule="exact"/>
              <w:ind w:leftChars="30" w:left="598" w:rightChars="30" w:right="78" w:hanging="520"/>
              <w:rPr>
                <w:kern w:val="0"/>
              </w:rPr>
            </w:pPr>
          </w:p>
          <w:p w14:paraId="1B16ADE1" w14:textId="77777777" w:rsidR="00054CD1" w:rsidRPr="00460825" w:rsidRDefault="00054CD1" w:rsidP="00227E8C">
            <w:pPr>
              <w:pStyle w:val="001-0"/>
              <w:spacing w:line="360" w:lineRule="exact"/>
              <w:ind w:leftChars="30" w:left="598" w:rightChars="30" w:right="78" w:hanging="520"/>
              <w:rPr>
                <w:kern w:val="0"/>
              </w:rPr>
            </w:pPr>
          </w:p>
          <w:p w14:paraId="7654ACE3" w14:textId="77777777" w:rsidR="00054CD1" w:rsidRPr="00460825" w:rsidRDefault="00054CD1" w:rsidP="00227E8C">
            <w:pPr>
              <w:pStyle w:val="001-0"/>
              <w:spacing w:line="360" w:lineRule="exact"/>
              <w:ind w:leftChars="30" w:left="598" w:rightChars="30" w:right="78" w:hanging="520"/>
              <w:rPr>
                <w:kern w:val="0"/>
              </w:rPr>
            </w:pPr>
          </w:p>
          <w:p w14:paraId="4BC5FBBE" w14:textId="77777777" w:rsidR="00C44A7A" w:rsidRPr="00460825" w:rsidRDefault="00C44A7A" w:rsidP="00227E8C">
            <w:pPr>
              <w:pStyle w:val="001-0"/>
              <w:spacing w:line="360" w:lineRule="exact"/>
              <w:ind w:leftChars="30" w:left="598" w:rightChars="30" w:right="78" w:hanging="520"/>
              <w:rPr>
                <w:kern w:val="0"/>
              </w:rPr>
            </w:pPr>
          </w:p>
          <w:p w14:paraId="35C2AC70" w14:textId="77777777" w:rsidR="00054CD1" w:rsidRPr="00460825" w:rsidRDefault="00054CD1" w:rsidP="00227E8C">
            <w:pPr>
              <w:pStyle w:val="001-0"/>
              <w:spacing w:line="360" w:lineRule="exact"/>
              <w:ind w:leftChars="30" w:left="598" w:rightChars="30" w:right="78" w:hanging="520"/>
              <w:rPr>
                <w:kern w:val="0"/>
              </w:rPr>
            </w:pPr>
          </w:p>
          <w:p w14:paraId="2D3C1CD6" w14:textId="77777777" w:rsidR="00054CD1" w:rsidRPr="00460825" w:rsidRDefault="00054CD1" w:rsidP="00227E8C">
            <w:pPr>
              <w:pStyle w:val="001-0"/>
              <w:spacing w:line="360" w:lineRule="exact"/>
              <w:ind w:leftChars="30" w:left="598" w:rightChars="30" w:right="78" w:hanging="520"/>
              <w:rPr>
                <w:kern w:val="0"/>
              </w:rPr>
            </w:pPr>
          </w:p>
          <w:p w14:paraId="68039C44" w14:textId="77777777" w:rsidR="00DE0F01" w:rsidRPr="00460825" w:rsidRDefault="00DE0F01" w:rsidP="00227E8C">
            <w:pPr>
              <w:pStyle w:val="001-0"/>
              <w:spacing w:line="360" w:lineRule="exact"/>
              <w:ind w:leftChars="30" w:left="598" w:rightChars="30" w:right="78" w:hanging="520"/>
              <w:rPr>
                <w:kern w:val="0"/>
              </w:rPr>
            </w:pPr>
          </w:p>
          <w:p w14:paraId="6D38B92F" w14:textId="77777777" w:rsidR="00A76A69" w:rsidRPr="00460825" w:rsidRDefault="00A76A69" w:rsidP="00227E8C">
            <w:pPr>
              <w:pStyle w:val="001-0"/>
              <w:spacing w:line="360" w:lineRule="exact"/>
              <w:ind w:leftChars="30" w:left="598" w:rightChars="30" w:right="78" w:hanging="520"/>
              <w:rPr>
                <w:kern w:val="0"/>
              </w:rPr>
            </w:pPr>
          </w:p>
          <w:p w14:paraId="342530C4" w14:textId="7C0F3030" w:rsidR="00A76A69" w:rsidRPr="00460825" w:rsidRDefault="00A76A69"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(三)</w:t>
            </w:r>
            <w:r w:rsidR="00FA1ECE" w:rsidRPr="00460825">
              <w:rPr>
                <w:rFonts w:hAnsi="標楷體" w:hint="eastAsia"/>
                <w:sz w:val="24"/>
                <w:szCs w:val="24"/>
              </w:rPr>
              <w:t>「2024越南胡志明市觀光推廣會暨拜訪考察活動」</w:t>
            </w:r>
          </w:p>
          <w:p w14:paraId="11CCB03D" w14:textId="77777777" w:rsidR="00A76A69" w:rsidRPr="00460825" w:rsidRDefault="00A76A69" w:rsidP="00227E8C">
            <w:pPr>
              <w:pStyle w:val="001-0"/>
              <w:spacing w:line="360" w:lineRule="exact"/>
              <w:ind w:leftChars="30" w:left="598" w:rightChars="30" w:right="78" w:hanging="520"/>
              <w:rPr>
                <w:kern w:val="0"/>
              </w:rPr>
            </w:pPr>
          </w:p>
          <w:p w14:paraId="68658933" w14:textId="77777777" w:rsidR="00676F43" w:rsidRPr="00460825" w:rsidRDefault="00676F43" w:rsidP="00227E8C">
            <w:pPr>
              <w:pStyle w:val="001-0"/>
              <w:spacing w:line="360" w:lineRule="exact"/>
              <w:ind w:leftChars="30" w:left="598" w:rightChars="30" w:right="78" w:hanging="520"/>
              <w:rPr>
                <w:kern w:val="0"/>
              </w:rPr>
            </w:pPr>
          </w:p>
          <w:p w14:paraId="25B30A0F" w14:textId="77777777" w:rsidR="00676F43" w:rsidRPr="00460825" w:rsidRDefault="00676F43" w:rsidP="00227E8C">
            <w:pPr>
              <w:pStyle w:val="001-0"/>
              <w:spacing w:line="360" w:lineRule="exact"/>
              <w:ind w:leftChars="30" w:left="598" w:rightChars="30" w:right="78" w:hanging="520"/>
              <w:rPr>
                <w:kern w:val="0"/>
              </w:rPr>
            </w:pPr>
          </w:p>
          <w:p w14:paraId="666ACF2A" w14:textId="77777777" w:rsidR="00676F43" w:rsidRPr="00460825" w:rsidRDefault="00676F43" w:rsidP="00227E8C">
            <w:pPr>
              <w:pStyle w:val="001-0"/>
              <w:spacing w:line="360" w:lineRule="exact"/>
              <w:ind w:leftChars="30" w:left="598" w:rightChars="30" w:right="78" w:hanging="520"/>
              <w:rPr>
                <w:kern w:val="0"/>
              </w:rPr>
            </w:pPr>
          </w:p>
          <w:p w14:paraId="7F3AFCDA" w14:textId="77777777" w:rsidR="00676F43" w:rsidRPr="00460825" w:rsidRDefault="00676F43" w:rsidP="00227E8C">
            <w:pPr>
              <w:pStyle w:val="001-0"/>
              <w:spacing w:line="360" w:lineRule="exact"/>
              <w:ind w:leftChars="30" w:left="598" w:rightChars="30" w:right="78" w:hanging="520"/>
              <w:rPr>
                <w:kern w:val="0"/>
              </w:rPr>
            </w:pPr>
          </w:p>
          <w:p w14:paraId="380C4ED2" w14:textId="77777777" w:rsidR="00676F43" w:rsidRPr="00460825" w:rsidRDefault="00676F43" w:rsidP="00227E8C">
            <w:pPr>
              <w:pStyle w:val="001-0"/>
              <w:spacing w:line="360" w:lineRule="exact"/>
              <w:ind w:leftChars="30" w:left="598" w:rightChars="30" w:right="78" w:hanging="520"/>
              <w:rPr>
                <w:kern w:val="0"/>
              </w:rPr>
            </w:pPr>
          </w:p>
          <w:p w14:paraId="078C1AC1" w14:textId="77777777" w:rsidR="00676F43" w:rsidRPr="00460825" w:rsidRDefault="00676F43" w:rsidP="00227E8C">
            <w:pPr>
              <w:pStyle w:val="001-0"/>
              <w:spacing w:line="360" w:lineRule="exact"/>
              <w:ind w:leftChars="30" w:left="598" w:rightChars="30" w:right="78" w:hanging="520"/>
              <w:rPr>
                <w:kern w:val="0"/>
              </w:rPr>
            </w:pPr>
          </w:p>
          <w:p w14:paraId="7491D040" w14:textId="77777777" w:rsidR="00126F20" w:rsidRPr="00460825" w:rsidRDefault="00126F20" w:rsidP="00227E8C">
            <w:pPr>
              <w:pStyle w:val="001-0"/>
              <w:spacing w:line="360" w:lineRule="exact"/>
              <w:ind w:leftChars="30" w:left="598" w:rightChars="30" w:right="78" w:hanging="520"/>
              <w:rPr>
                <w:kern w:val="0"/>
              </w:rPr>
            </w:pPr>
          </w:p>
          <w:p w14:paraId="3DCBBCEB" w14:textId="77777777" w:rsidR="00FA1ECE" w:rsidRPr="00460825" w:rsidRDefault="00FA1ECE" w:rsidP="00227E8C">
            <w:pPr>
              <w:pStyle w:val="001-0"/>
              <w:spacing w:line="360" w:lineRule="exact"/>
              <w:ind w:leftChars="30" w:left="598" w:rightChars="30" w:right="78" w:hanging="520"/>
              <w:rPr>
                <w:kern w:val="0"/>
              </w:rPr>
            </w:pPr>
          </w:p>
          <w:p w14:paraId="2B89D9B8" w14:textId="02233BE4" w:rsidR="00F11640" w:rsidRPr="00460825" w:rsidRDefault="00F11640"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w:t>
            </w:r>
            <w:r w:rsidR="0065515D" w:rsidRPr="00460825">
              <w:rPr>
                <w:rFonts w:hAnsi="標楷體" w:hint="eastAsia"/>
                <w:sz w:val="24"/>
                <w:szCs w:val="24"/>
              </w:rPr>
              <w:t>四</w:t>
            </w:r>
            <w:r w:rsidRPr="00460825">
              <w:rPr>
                <w:rFonts w:hAnsi="標楷體"/>
                <w:sz w:val="24"/>
                <w:szCs w:val="24"/>
              </w:rPr>
              <w:t>)</w:t>
            </w:r>
            <w:r w:rsidR="00FA1ECE" w:rsidRPr="00460825">
              <w:rPr>
                <w:rFonts w:hAnsi="標楷體" w:hint="eastAsia"/>
                <w:kern w:val="2"/>
                <w:sz w:val="24"/>
                <w:szCs w:val="24"/>
              </w:rPr>
              <w:t>參加國內旅展</w:t>
            </w:r>
          </w:p>
          <w:p w14:paraId="51354BF0" w14:textId="77777777" w:rsidR="00F11640" w:rsidRPr="00460825" w:rsidRDefault="00F11640" w:rsidP="00227E8C">
            <w:pPr>
              <w:pStyle w:val="001-0"/>
              <w:spacing w:line="360" w:lineRule="exact"/>
              <w:ind w:leftChars="150" w:left="910" w:right="130" w:hanging="520"/>
              <w:rPr>
                <w:kern w:val="0"/>
              </w:rPr>
            </w:pPr>
          </w:p>
          <w:p w14:paraId="4EAFC40E" w14:textId="77777777" w:rsidR="00F11640" w:rsidRPr="00460825" w:rsidRDefault="00F11640" w:rsidP="00227E8C">
            <w:pPr>
              <w:pStyle w:val="001-0"/>
              <w:spacing w:line="360" w:lineRule="exact"/>
              <w:ind w:leftChars="30" w:left="598" w:rightChars="30" w:right="78" w:hanging="520"/>
              <w:rPr>
                <w:kern w:val="0"/>
              </w:rPr>
            </w:pPr>
          </w:p>
          <w:p w14:paraId="54698D2B" w14:textId="77777777" w:rsidR="00F11640" w:rsidRPr="00460825" w:rsidRDefault="00F11640" w:rsidP="00227E8C">
            <w:pPr>
              <w:pStyle w:val="001-0"/>
              <w:spacing w:line="360" w:lineRule="exact"/>
              <w:ind w:leftChars="30" w:left="598" w:rightChars="30" w:right="78" w:hanging="520"/>
              <w:rPr>
                <w:kern w:val="0"/>
              </w:rPr>
            </w:pPr>
          </w:p>
          <w:p w14:paraId="34893C8F" w14:textId="77777777" w:rsidR="00F11640" w:rsidRPr="00460825" w:rsidRDefault="00F11640" w:rsidP="00227E8C">
            <w:pPr>
              <w:pStyle w:val="001-0"/>
              <w:spacing w:line="360" w:lineRule="exact"/>
              <w:ind w:leftChars="30" w:left="598" w:rightChars="30" w:right="78" w:hanging="520"/>
              <w:rPr>
                <w:kern w:val="0"/>
              </w:rPr>
            </w:pPr>
          </w:p>
          <w:p w14:paraId="602F9555" w14:textId="77777777" w:rsidR="00F11640" w:rsidRPr="00460825" w:rsidRDefault="00F11640" w:rsidP="00227E8C">
            <w:pPr>
              <w:pStyle w:val="001-0"/>
              <w:spacing w:line="360" w:lineRule="exact"/>
              <w:ind w:leftChars="30" w:left="598" w:rightChars="30" w:right="78" w:hanging="520"/>
              <w:rPr>
                <w:kern w:val="0"/>
              </w:rPr>
            </w:pPr>
          </w:p>
          <w:p w14:paraId="12F20A0D" w14:textId="77777777" w:rsidR="00F11640" w:rsidRPr="00460825" w:rsidRDefault="00F11640" w:rsidP="00227E8C">
            <w:pPr>
              <w:pStyle w:val="001-0"/>
              <w:spacing w:line="360" w:lineRule="exact"/>
              <w:ind w:leftChars="30" w:left="598" w:rightChars="30" w:right="78" w:hanging="520"/>
              <w:rPr>
                <w:kern w:val="0"/>
              </w:rPr>
            </w:pPr>
          </w:p>
          <w:p w14:paraId="245C93DB" w14:textId="77777777" w:rsidR="00F11640" w:rsidRPr="00460825" w:rsidRDefault="00F11640" w:rsidP="00227E8C">
            <w:pPr>
              <w:pStyle w:val="001-0"/>
              <w:spacing w:line="360" w:lineRule="exact"/>
              <w:ind w:leftChars="30" w:left="598" w:rightChars="30" w:right="78" w:hanging="520"/>
              <w:rPr>
                <w:kern w:val="0"/>
              </w:rPr>
            </w:pPr>
          </w:p>
          <w:p w14:paraId="3CCE9D03" w14:textId="77777777" w:rsidR="00FA1ECE" w:rsidRPr="00460825" w:rsidRDefault="00FA1ECE" w:rsidP="00227E8C">
            <w:pPr>
              <w:pStyle w:val="001-0"/>
              <w:spacing w:line="360" w:lineRule="exact"/>
              <w:ind w:leftChars="30" w:left="598" w:rightChars="30" w:right="78" w:hanging="520"/>
              <w:rPr>
                <w:kern w:val="0"/>
              </w:rPr>
            </w:pPr>
          </w:p>
          <w:p w14:paraId="695B28BC" w14:textId="77777777" w:rsidR="00F11640" w:rsidRPr="00460825" w:rsidRDefault="00F11640" w:rsidP="00227E8C">
            <w:pPr>
              <w:pStyle w:val="001-0"/>
              <w:spacing w:line="360" w:lineRule="exact"/>
              <w:ind w:leftChars="30" w:left="598" w:rightChars="30" w:right="78" w:hanging="520"/>
              <w:rPr>
                <w:kern w:val="0"/>
              </w:rPr>
            </w:pPr>
          </w:p>
          <w:p w14:paraId="0771803B" w14:textId="77777777" w:rsidR="00C44A7A" w:rsidRPr="00460825" w:rsidRDefault="00C44A7A" w:rsidP="00227E8C">
            <w:pPr>
              <w:pStyle w:val="001-0"/>
              <w:spacing w:line="360" w:lineRule="exact"/>
              <w:ind w:leftChars="30" w:left="598" w:rightChars="30" w:right="78" w:hanging="520"/>
              <w:rPr>
                <w:kern w:val="0"/>
              </w:rPr>
            </w:pPr>
          </w:p>
          <w:p w14:paraId="540B87B4" w14:textId="77777777" w:rsidR="00FA1ECE" w:rsidRPr="00460825" w:rsidRDefault="00FA1ECE" w:rsidP="00227E8C">
            <w:pPr>
              <w:pStyle w:val="001-0"/>
              <w:spacing w:line="360" w:lineRule="exact"/>
              <w:ind w:leftChars="30" w:left="598" w:rightChars="30" w:right="78" w:hanging="520"/>
              <w:rPr>
                <w:kern w:val="0"/>
              </w:rPr>
            </w:pPr>
          </w:p>
          <w:p w14:paraId="731F75C5" w14:textId="77777777" w:rsidR="00A425C2" w:rsidRPr="00460825" w:rsidRDefault="00A425C2" w:rsidP="00227E8C">
            <w:pPr>
              <w:pStyle w:val="001-0"/>
              <w:spacing w:line="360" w:lineRule="exact"/>
              <w:ind w:leftChars="30" w:left="598" w:rightChars="30" w:right="78" w:hanging="520"/>
              <w:rPr>
                <w:kern w:val="0"/>
              </w:rPr>
            </w:pPr>
          </w:p>
          <w:p w14:paraId="73F3D959" w14:textId="738168C4" w:rsidR="00A76A69" w:rsidRPr="00460825" w:rsidRDefault="00A76A69"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lastRenderedPageBreak/>
              <w:t>(</w:t>
            </w:r>
            <w:r w:rsidR="0065515D" w:rsidRPr="00460825">
              <w:rPr>
                <w:rFonts w:hAnsi="標楷體" w:hint="eastAsia"/>
                <w:sz w:val="24"/>
                <w:szCs w:val="24"/>
              </w:rPr>
              <w:t>五</w:t>
            </w:r>
            <w:r w:rsidRPr="00460825">
              <w:rPr>
                <w:rFonts w:hAnsi="標楷體" w:hint="eastAsia"/>
                <w:sz w:val="24"/>
                <w:szCs w:val="24"/>
              </w:rPr>
              <w:t>)</w:t>
            </w:r>
            <w:r w:rsidR="00FA1ECE" w:rsidRPr="00460825">
              <w:rPr>
                <w:rFonts w:hAnsi="標楷體" w:hint="eastAsia"/>
                <w:kern w:val="2"/>
                <w:sz w:val="24"/>
                <w:szCs w:val="24"/>
              </w:rPr>
              <w:t>團體旅遊補助</w:t>
            </w:r>
          </w:p>
          <w:p w14:paraId="6CE6204B" w14:textId="77777777" w:rsidR="00A76A69" w:rsidRPr="00460825" w:rsidRDefault="00A76A69" w:rsidP="00227E8C">
            <w:pPr>
              <w:pStyle w:val="001-0"/>
              <w:spacing w:line="360" w:lineRule="exact"/>
              <w:ind w:leftChars="30" w:left="598" w:rightChars="30" w:right="78" w:hanging="520"/>
              <w:rPr>
                <w:kern w:val="0"/>
              </w:rPr>
            </w:pPr>
          </w:p>
          <w:p w14:paraId="5371CBEA" w14:textId="77777777" w:rsidR="00A76A69" w:rsidRPr="00460825" w:rsidRDefault="00A76A69" w:rsidP="00227E8C">
            <w:pPr>
              <w:pStyle w:val="001-0"/>
              <w:spacing w:line="360" w:lineRule="exact"/>
              <w:ind w:leftChars="30" w:left="598" w:rightChars="30" w:right="78" w:hanging="520"/>
              <w:rPr>
                <w:kern w:val="0"/>
              </w:rPr>
            </w:pPr>
          </w:p>
          <w:p w14:paraId="4FA8B4C9" w14:textId="77777777" w:rsidR="00A76A69" w:rsidRPr="00460825" w:rsidRDefault="00A76A69" w:rsidP="00227E8C">
            <w:pPr>
              <w:pStyle w:val="001-0"/>
              <w:spacing w:line="360" w:lineRule="exact"/>
              <w:ind w:leftChars="30" w:left="598" w:rightChars="30" w:right="78" w:hanging="520"/>
              <w:rPr>
                <w:kern w:val="0"/>
              </w:rPr>
            </w:pPr>
          </w:p>
          <w:p w14:paraId="3B8CF57C" w14:textId="77777777" w:rsidR="00327C64" w:rsidRPr="00460825" w:rsidRDefault="00327C64" w:rsidP="00227E8C">
            <w:pPr>
              <w:pStyle w:val="001-0"/>
              <w:spacing w:line="360" w:lineRule="exact"/>
              <w:ind w:leftChars="30" w:left="598" w:rightChars="30" w:right="78" w:hanging="520"/>
              <w:rPr>
                <w:kern w:val="0"/>
              </w:rPr>
            </w:pPr>
          </w:p>
          <w:p w14:paraId="3CC0518B" w14:textId="77777777" w:rsidR="00327C64" w:rsidRPr="00460825" w:rsidRDefault="00327C64" w:rsidP="00227E8C">
            <w:pPr>
              <w:pStyle w:val="001-0"/>
              <w:spacing w:line="360" w:lineRule="exact"/>
              <w:ind w:leftChars="30" w:left="598" w:rightChars="30" w:right="78" w:hanging="520"/>
              <w:rPr>
                <w:kern w:val="0"/>
              </w:rPr>
            </w:pPr>
          </w:p>
          <w:p w14:paraId="13CB65DB" w14:textId="77777777" w:rsidR="00327C64" w:rsidRPr="00460825" w:rsidRDefault="00327C64" w:rsidP="00227E8C">
            <w:pPr>
              <w:pStyle w:val="001-0"/>
              <w:spacing w:line="360" w:lineRule="exact"/>
              <w:ind w:leftChars="30" w:left="598" w:rightChars="30" w:right="78" w:hanging="520"/>
              <w:rPr>
                <w:kern w:val="0"/>
              </w:rPr>
            </w:pPr>
          </w:p>
          <w:p w14:paraId="4F0B413D" w14:textId="77777777" w:rsidR="00327C64" w:rsidRPr="00460825" w:rsidRDefault="00327C64" w:rsidP="00227E8C">
            <w:pPr>
              <w:pStyle w:val="001-0"/>
              <w:spacing w:line="360" w:lineRule="exact"/>
              <w:ind w:leftChars="30" w:left="598" w:rightChars="30" w:right="78" w:hanging="520"/>
              <w:rPr>
                <w:kern w:val="0"/>
              </w:rPr>
            </w:pPr>
          </w:p>
          <w:p w14:paraId="4C413D71" w14:textId="77777777" w:rsidR="00213139" w:rsidRPr="00460825" w:rsidRDefault="00213139" w:rsidP="00227E8C">
            <w:pPr>
              <w:pStyle w:val="001-0"/>
              <w:spacing w:line="360" w:lineRule="exact"/>
              <w:ind w:leftChars="30" w:left="598" w:rightChars="30" w:right="78" w:hanging="520"/>
              <w:rPr>
                <w:kern w:val="0"/>
              </w:rPr>
            </w:pPr>
          </w:p>
          <w:p w14:paraId="6EBE74CE" w14:textId="77777777" w:rsidR="00213139" w:rsidRPr="00460825" w:rsidRDefault="00213139" w:rsidP="00227E8C">
            <w:pPr>
              <w:pStyle w:val="001-0"/>
              <w:spacing w:line="360" w:lineRule="exact"/>
              <w:ind w:leftChars="30" w:left="598" w:rightChars="30" w:right="78" w:hanging="520"/>
              <w:rPr>
                <w:kern w:val="0"/>
              </w:rPr>
            </w:pPr>
          </w:p>
          <w:p w14:paraId="18F608DF" w14:textId="77777777" w:rsidR="00A425C2" w:rsidRPr="00460825" w:rsidRDefault="00A425C2" w:rsidP="00227E8C">
            <w:pPr>
              <w:pStyle w:val="001-0"/>
              <w:spacing w:line="360" w:lineRule="exact"/>
              <w:ind w:leftChars="30" w:left="598" w:rightChars="30" w:right="78" w:hanging="520"/>
              <w:rPr>
                <w:kern w:val="0"/>
              </w:rPr>
            </w:pPr>
          </w:p>
          <w:p w14:paraId="31BF01B1" w14:textId="77777777" w:rsidR="00A425C2" w:rsidRPr="00460825" w:rsidRDefault="00A425C2" w:rsidP="00227E8C">
            <w:pPr>
              <w:pStyle w:val="001-0"/>
              <w:spacing w:line="360" w:lineRule="exact"/>
              <w:ind w:leftChars="30" w:left="598" w:rightChars="30" w:right="78" w:hanging="520"/>
              <w:rPr>
                <w:kern w:val="0"/>
              </w:rPr>
            </w:pPr>
          </w:p>
          <w:p w14:paraId="28510AB0" w14:textId="77777777" w:rsidR="00C44A7A" w:rsidRPr="00460825" w:rsidRDefault="00C44A7A" w:rsidP="00227E8C">
            <w:pPr>
              <w:pStyle w:val="001-0"/>
              <w:spacing w:line="360" w:lineRule="exact"/>
              <w:ind w:leftChars="30" w:left="598" w:rightChars="30" w:right="78" w:hanging="520"/>
              <w:rPr>
                <w:kern w:val="0"/>
              </w:rPr>
            </w:pPr>
          </w:p>
          <w:p w14:paraId="07B0C35D" w14:textId="77777777" w:rsidR="00A425C2" w:rsidRPr="00460825" w:rsidRDefault="00A425C2" w:rsidP="00227E8C">
            <w:pPr>
              <w:pStyle w:val="001-0"/>
              <w:spacing w:line="360" w:lineRule="exact"/>
              <w:ind w:leftChars="30" w:left="598" w:rightChars="30" w:right="78" w:hanging="520"/>
              <w:rPr>
                <w:kern w:val="0"/>
              </w:rPr>
            </w:pPr>
          </w:p>
          <w:p w14:paraId="448B007A" w14:textId="77777777" w:rsidR="006D0413" w:rsidRPr="00460825" w:rsidRDefault="006D0413" w:rsidP="00227E8C">
            <w:pPr>
              <w:pStyle w:val="aa"/>
              <w:spacing w:line="360" w:lineRule="exact"/>
              <w:ind w:leftChars="30" w:left="572" w:rightChars="50" w:right="130" w:hangingChars="190" w:hanging="494"/>
              <w:rPr>
                <w:rFonts w:hAnsi="標楷體"/>
                <w:b/>
                <w:sz w:val="24"/>
                <w:szCs w:val="24"/>
              </w:rPr>
            </w:pPr>
            <w:r w:rsidRPr="00460825">
              <w:rPr>
                <w:rFonts w:hAnsi="標楷體" w:hint="eastAsia"/>
                <w:b/>
                <w:sz w:val="24"/>
                <w:szCs w:val="24"/>
              </w:rPr>
              <w:t>貳</w:t>
            </w:r>
            <w:r w:rsidRPr="00460825">
              <w:rPr>
                <w:rFonts w:hAnsi="標楷體"/>
                <w:b/>
                <w:sz w:val="24"/>
                <w:szCs w:val="24"/>
              </w:rPr>
              <w:t>、觀光產業</w:t>
            </w:r>
            <w:r w:rsidRPr="00460825">
              <w:rPr>
                <w:rFonts w:hAnsi="標楷體" w:hint="eastAsia"/>
                <w:b/>
                <w:sz w:val="24"/>
                <w:szCs w:val="24"/>
              </w:rPr>
              <w:t>提升及管理</w:t>
            </w:r>
          </w:p>
          <w:p w14:paraId="239E1E91" w14:textId="77777777" w:rsidR="00BD7EC2" w:rsidRPr="00460825" w:rsidRDefault="00BD7EC2"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sz w:val="24"/>
                <w:szCs w:val="24"/>
              </w:rPr>
              <w:t>一、</w:t>
            </w:r>
            <w:r w:rsidRPr="00460825">
              <w:rPr>
                <w:rFonts w:hAnsi="標楷體" w:hint="eastAsia"/>
                <w:sz w:val="24"/>
                <w:szCs w:val="24"/>
              </w:rPr>
              <w:t>觀光旅館相關產業招商</w:t>
            </w:r>
          </w:p>
          <w:p w14:paraId="040756C7" w14:textId="77777777" w:rsidR="00BD7EC2" w:rsidRPr="00460825" w:rsidRDefault="00BD7EC2" w:rsidP="00227E8C">
            <w:pPr>
              <w:pStyle w:val="001-0"/>
              <w:adjustRightInd/>
              <w:spacing w:line="360" w:lineRule="exact"/>
              <w:ind w:leftChars="30" w:left="598" w:rightChars="30" w:right="78" w:firstLineChars="0" w:hanging="520"/>
            </w:pPr>
          </w:p>
          <w:p w14:paraId="2898C951" w14:textId="77777777" w:rsidR="00BD7EC2" w:rsidRPr="00460825" w:rsidRDefault="00BD7EC2" w:rsidP="00227E8C">
            <w:pPr>
              <w:pStyle w:val="001-0"/>
              <w:adjustRightInd/>
              <w:spacing w:line="360" w:lineRule="exact"/>
              <w:ind w:leftChars="30" w:left="598" w:rightChars="30" w:right="78" w:firstLineChars="0" w:hanging="520"/>
            </w:pPr>
          </w:p>
          <w:p w14:paraId="086FE4AC" w14:textId="77777777" w:rsidR="00BD7EC2" w:rsidRPr="00460825" w:rsidRDefault="00BD7EC2" w:rsidP="00227E8C">
            <w:pPr>
              <w:pStyle w:val="001-0"/>
              <w:adjustRightInd/>
              <w:spacing w:line="360" w:lineRule="exact"/>
              <w:ind w:leftChars="30" w:left="598" w:rightChars="30" w:right="78" w:firstLineChars="0" w:hanging="520"/>
            </w:pPr>
          </w:p>
          <w:p w14:paraId="47A44F75" w14:textId="77777777" w:rsidR="009F44A8" w:rsidRPr="00460825" w:rsidRDefault="009F44A8" w:rsidP="00227E8C">
            <w:pPr>
              <w:pStyle w:val="001-0"/>
              <w:adjustRightInd/>
              <w:spacing w:line="360" w:lineRule="exact"/>
              <w:ind w:leftChars="30" w:left="598" w:rightChars="30" w:right="78" w:firstLineChars="0" w:hanging="520"/>
            </w:pPr>
          </w:p>
          <w:p w14:paraId="4F1A78B4" w14:textId="77777777" w:rsidR="005475C7" w:rsidRPr="00460825" w:rsidRDefault="005475C7" w:rsidP="00227E8C">
            <w:pPr>
              <w:pStyle w:val="001-0"/>
              <w:adjustRightInd/>
              <w:spacing w:line="360" w:lineRule="exact"/>
              <w:ind w:leftChars="30" w:left="598" w:rightChars="30" w:right="78" w:firstLineChars="0" w:hanging="520"/>
            </w:pPr>
          </w:p>
          <w:p w14:paraId="459576D8" w14:textId="77777777" w:rsidR="005475C7" w:rsidRPr="00460825" w:rsidRDefault="005475C7" w:rsidP="00227E8C">
            <w:pPr>
              <w:pStyle w:val="001-0"/>
              <w:adjustRightInd/>
              <w:spacing w:line="360" w:lineRule="exact"/>
              <w:ind w:leftChars="30" w:left="598" w:rightChars="30" w:right="78" w:firstLineChars="0" w:hanging="520"/>
            </w:pPr>
          </w:p>
          <w:p w14:paraId="506E898B" w14:textId="77777777" w:rsidR="00C44A7A" w:rsidRPr="00460825" w:rsidRDefault="00C44A7A" w:rsidP="00227E8C">
            <w:pPr>
              <w:pStyle w:val="001-0"/>
              <w:adjustRightInd/>
              <w:spacing w:line="360" w:lineRule="exact"/>
              <w:ind w:leftChars="30" w:left="598" w:rightChars="30" w:right="78" w:firstLineChars="0" w:hanging="520"/>
            </w:pPr>
          </w:p>
          <w:p w14:paraId="3B9F6FD0" w14:textId="77777777" w:rsidR="00C44A7A" w:rsidRPr="00460825" w:rsidRDefault="00C44A7A" w:rsidP="00227E8C">
            <w:pPr>
              <w:pStyle w:val="001-0"/>
              <w:adjustRightInd/>
              <w:spacing w:line="360" w:lineRule="exact"/>
              <w:ind w:leftChars="30" w:left="598" w:rightChars="30" w:right="78" w:firstLineChars="0" w:hanging="520"/>
            </w:pPr>
          </w:p>
          <w:p w14:paraId="6E9161FD" w14:textId="77777777" w:rsidR="00C44A7A" w:rsidRPr="00460825" w:rsidRDefault="00C44A7A" w:rsidP="00227E8C">
            <w:pPr>
              <w:pStyle w:val="001-0"/>
              <w:adjustRightInd/>
              <w:spacing w:line="360" w:lineRule="exact"/>
              <w:ind w:leftChars="30" w:left="598" w:rightChars="30" w:right="78" w:firstLineChars="0" w:hanging="520"/>
            </w:pPr>
          </w:p>
          <w:p w14:paraId="11FD1410" w14:textId="77777777" w:rsidR="005475C7" w:rsidRPr="00460825" w:rsidRDefault="005475C7" w:rsidP="00227E8C">
            <w:pPr>
              <w:pStyle w:val="001-0"/>
              <w:adjustRightInd/>
              <w:spacing w:line="360" w:lineRule="exact"/>
              <w:ind w:leftChars="30" w:left="598" w:rightChars="30" w:right="78" w:firstLineChars="0" w:hanging="520"/>
            </w:pPr>
          </w:p>
          <w:p w14:paraId="34F76A40" w14:textId="77777777" w:rsidR="005475C7" w:rsidRPr="00460825" w:rsidRDefault="005475C7" w:rsidP="00227E8C">
            <w:pPr>
              <w:pStyle w:val="001-0"/>
              <w:adjustRightInd/>
              <w:spacing w:line="360" w:lineRule="exact"/>
              <w:ind w:leftChars="30" w:left="598" w:rightChars="30" w:right="78" w:firstLineChars="0" w:hanging="520"/>
            </w:pPr>
          </w:p>
          <w:p w14:paraId="05892575" w14:textId="77777777" w:rsidR="0055010C" w:rsidRDefault="0055010C" w:rsidP="00227E8C">
            <w:pPr>
              <w:pStyle w:val="001-0"/>
              <w:adjustRightInd/>
              <w:spacing w:line="360" w:lineRule="exact"/>
              <w:ind w:leftChars="30" w:left="598" w:rightChars="30" w:right="78" w:firstLineChars="0" w:hanging="520"/>
            </w:pPr>
          </w:p>
          <w:p w14:paraId="5E63356F" w14:textId="77777777" w:rsidR="0048743B" w:rsidRPr="00460825" w:rsidRDefault="0048743B" w:rsidP="00227E8C">
            <w:pPr>
              <w:pStyle w:val="001-0"/>
              <w:adjustRightInd/>
              <w:spacing w:line="360" w:lineRule="exact"/>
              <w:ind w:leftChars="30" w:left="598" w:rightChars="30" w:right="78" w:firstLineChars="0" w:hanging="520"/>
            </w:pPr>
          </w:p>
          <w:p w14:paraId="6C4D6507" w14:textId="77777777" w:rsidR="00833608" w:rsidRPr="00460825" w:rsidRDefault="00833608" w:rsidP="00227E8C">
            <w:pPr>
              <w:pStyle w:val="001-0"/>
              <w:adjustRightInd/>
              <w:spacing w:line="360" w:lineRule="exact"/>
              <w:ind w:leftChars="30" w:left="598" w:rightChars="30" w:right="78" w:firstLineChars="0" w:hanging="520"/>
            </w:pPr>
          </w:p>
          <w:p w14:paraId="74EA03DF" w14:textId="77777777" w:rsidR="00BD7EC2" w:rsidRPr="00460825" w:rsidRDefault="00BD7EC2"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二、觀光產業</w:t>
            </w:r>
            <w:r w:rsidRPr="00460825">
              <w:rPr>
                <w:rFonts w:hAnsi="標楷體"/>
                <w:sz w:val="24"/>
                <w:szCs w:val="24"/>
              </w:rPr>
              <w:t>輔導管理</w:t>
            </w:r>
          </w:p>
          <w:p w14:paraId="50A3885C" w14:textId="77777777" w:rsidR="00DC37C4" w:rsidRPr="00460825" w:rsidRDefault="006C2B75"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w:t>
            </w:r>
            <w:proofErr w:type="gramStart"/>
            <w:r w:rsidRPr="00460825">
              <w:rPr>
                <w:rFonts w:hAnsi="標楷體" w:hint="eastAsia"/>
                <w:sz w:val="24"/>
                <w:szCs w:val="24"/>
              </w:rPr>
              <w:t>一</w:t>
            </w:r>
            <w:proofErr w:type="gramEnd"/>
            <w:r w:rsidRPr="00460825">
              <w:rPr>
                <w:rFonts w:hAnsi="標楷體"/>
                <w:sz w:val="24"/>
                <w:szCs w:val="24"/>
              </w:rPr>
              <w:t>)</w:t>
            </w:r>
            <w:r w:rsidRPr="00460825">
              <w:rPr>
                <w:rFonts w:hAnsi="標楷體" w:hint="eastAsia"/>
                <w:sz w:val="24"/>
                <w:szCs w:val="24"/>
              </w:rPr>
              <w:t>溫泉合法化之輔導管理</w:t>
            </w:r>
          </w:p>
          <w:p w14:paraId="2CB2FF20" w14:textId="77777777" w:rsidR="00DC37C4" w:rsidRPr="00460825" w:rsidRDefault="00DC37C4" w:rsidP="00227E8C">
            <w:pPr>
              <w:pStyle w:val="001-0"/>
              <w:adjustRightInd/>
              <w:spacing w:line="360" w:lineRule="exact"/>
              <w:ind w:leftChars="30" w:left="600" w:rightChars="30" w:right="78" w:firstLineChars="0" w:hanging="522"/>
            </w:pPr>
          </w:p>
          <w:p w14:paraId="69F22FF6" w14:textId="77777777" w:rsidR="006C2B75" w:rsidRPr="00460825" w:rsidRDefault="006C2B75" w:rsidP="00227E8C">
            <w:pPr>
              <w:pStyle w:val="001-0"/>
              <w:adjustRightInd/>
              <w:spacing w:line="360" w:lineRule="exact"/>
              <w:ind w:leftChars="30" w:left="600" w:rightChars="30" w:right="78" w:firstLineChars="0" w:hanging="522"/>
            </w:pPr>
          </w:p>
          <w:p w14:paraId="0B26D932" w14:textId="77777777" w:rsidR="006C2B75" w:rsidRPr="00460825" w:rsidRDefault="006C2B75" w:rsidP="00227E8C">
            <w:pPr>
              <w:pStyle w:val="001-0"/>
              <w:adjustRightInd/>
              <w:spacing w:line="360" w:lineRule="exact"/>
              <w:ind w:leftChars="30" w:left="600" w:rightChars="30" w:right="78" w:firstLineChars="0" w:hanging="522"/>
            </w:pPr>
          </w:p>
          <w:p w14:paraId="6C670B0F" w14:textId="77777777" w:rsidR="006C2B75" w:rsidRPr="00460825" w:rsidRDefault="006C2B75" w:rsidP="00227E8C">
            <w:pPr>
              <w:pStyle w:val="001-0"/>
              <w:adjustRightInd/>
              <w:spacing w:line="360" w:lineRule="exact"/>
              <w:ind w:leftChars="30" w:left="600" w:rightChars="30" w:right="78" w:firstLineChars="0" w:hanging="522"/>
            </w:pPr>
          </w:p>
          <w:p w14:paraId="48202B9F" w14:textId="77777777" w:rsidR="006C2B75" w:rsidRPr="00460825" w:rsidRDefault="006C2B75" w:rsidP="00227E8C">
            <w:pPr>
              <w:pStyle w:val="001-0"/>
              <w:adjustRightInd/>
              <w:spacing w:line="360" w:lineRule="exact"/>
              <w:ind w:leftChars="30" w:left="600" w:rightChars="30" w:right="78" w:firstLineChars="0" w:hanging="522"/>
            </w:pPr>
          </w:p>
          <w:p w14:paraId="15363F44" w14:textId="77777777" w:rsidR="006C2B75" w:rsidRPr="00460825" w:rsidRDefault="006C2B75" w:rsidP="00227E8C">
            <w:pPr>
              <w:pStyle w:val="001-0"/>
              <w:adjustRightInd/>
              <w:spacing w:line="360" w:lineRule="exact"/>
              <w:ind w:leftChars="30" w:left="600" w:rightChars="30" w:right="78" w:firstLineChars="0" w:hanging="522"/>
            </w:pPr>
          </w:p>
          <w:p w14:paraId="5D25D8A3" w14:textId="77777777" w:rsidR="006C2B75" w:rsidRPr="00460825" w:rsidRDefault="006C2B75" w:rsidP="00227E8C">
            <w:pPr>
              <w:pStyle w:val="001-0"/>
              <w:adjustRightInd/>
              <w:spacing w:line="360" w:lineRule="exact"/>
              <w:ind w:leftChars="30" w:left="600" w:rightChars="30" w:right="78" w:firstLineChars="0" w:hanging="522"/>
            </w:pPr>
          </w:p>
          <w:p w14:paraId="33A17E03" w14:textId="77777777" w:rsidR="000F3A55" w:rsidRPr="00460825" w:rsidRDefault="000F3A55" w:rsidP="00227E8C">
            <w:pPr>
              <w:pStyle w:val="001-0"/>
              <w:adjustRightInd/>
              <w:spacing w:line="360" w:lineRule="exact"/>
              <w:ind w:leftChars="30" w:left="600" w:rightChars="30" w:right="78" w:firstLineChars="0" w:hanging="522"/>
            </w:pPr>
          </w:p>
          <w:p w14:paraId="2A75F04B" w14:textId="77777777" w:rsidR="000F3A55" w:rsidRPr="00460825" w:rsidRDefault="000F3A55" w:rsidP="00227E8C">
            <w:pPr>
              <w:pStyle w:val="001-0"/>
              <w:adjustRightInd/>
              <w:spacing w:line="360" w:lineRule="exact"/>
              <w:ind w:leftChars="30" w:left="600" w:rightChars="30" w:right="78" w:firstLineChars="0" w:hanging="522"/>
            </w:pPr>
          </w:p>
          <w:p w14:paraId="7F0F6825" w14:textId="77777777" w:rsidR="000F3A55" w:rsidRPr="00460825" w:rsidRDefault="000F3A55" w:rsidP="00227E8C">
            <w:pPr>
              <w:pStyle w:val="001-0"/>
              <w:adjustRightInd/>
              <w:spacing w:line="360" w:lineRule="exact"/>
              <w:ind w:leftChars="30" w:left="600" w:rightChars="30" w:right="78" w:firstLineChars="0" w:hanging="522"/>
            </w:pPr>
          </w:p>
          <w:p w14:paraId="0FF4C341" w14:textId="77777777" w:rsidR="006C2B75" w:rsidRPr="00460825" w:rsidRDefault="006C2B75" w:rsidP="00227E8C">
            <w:pPr>
              <w:pStyle w:val="001-0"/>
              <w:adjustRightInd/>
              <w:spacing w:line="360" w:lineRule="exact"/>
              <w:ind w:leftChars="30" w:left="600" w:rightChars="30" w:right="78" w:firstLineChars="0" w:hanging="522"/>
            </w:pPr>
          </w:p>
          <w:p w14:paraId="257CC1F5" w14:textId="77777777" w:rsidR="00DE0F01" w:rsidRPr="00460825" w:rsidRDefault="00DE0F01" w:rsidP="00227E8C">
            <w:pPr>
              <w:pStyle w:val="001-0"/>
              <w:adjustRightInd/>
              <w:spacing w:line="360" w:lineRule="exact"/>
              <w:ind w:leftChars="30" w:left="600" w:rightChars="30" w:right="78" w:firstLineChars="0" w:hanging="522"/>
            </w:pPr>
          </w:p>
          <w:p w14:paraId="7EE50EBD" w14:textId="77777777" w:rsidR="006C2B75" w:rsidRPr="00460825" w:rsidRDefault="006C2B75" w:rsidP="00227E8C">
            <w:pPr>
              <w:pStyle w:val="001-0"/>
              <w:adjustRightInd/>
              <w:spacing w:line="360" w:lineRule="exact"/>
              <w:ind w:leftChars="30" w:left="600" w:rightChars="30" w:right="78" w:firstLineChars="0" w:hanging="522"/>
            </w:pPr>
          </w:p>
          <w:p w14:paraId="4BF207CA" w14:textId="0681A2C1" w:rsidR="006C2B75" w:rsidRPr="00460825" w:rsidRDefault="006C2B75"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(二</w:t>
            </w:r>
            <w:r w:rsidRPr="00460825">
              <w:rPr>
                <w:rFonts w:hAnsi="標楷體"/>
                <w:sz w:val="24"/>
                <w:szCs w:val="24"/>
              </w:rPr>
              <w:t>)</w:t>
            </w:r>
            <w:r w:rsidRPr="00460825">
              <w:rPr>
                <w:rFonts w:hAnsi="標楷體" w:hint="eastAsia"/>
                <w:sz w:val="24"/>
                <w:szCs w:val="24"/>
              </w:rPr>
              <w:t>輔導旅館及民宿品質提升</w:t>
            </w:r>
          </w:p>
          <w:p w14:paraId="1F21BFBB" w14:textId="77777777" w:rsidR="006C2B75" w:rsidRPr="00460825" w:rsidRDefault="006C2B75" w:rsidP="00227E8C">
            <w:pPr>
              <w:pStyle w:val="001-0"/>
              <w:adjustRightInd/>
              <w:spacing w:line="360" w:lineRule="exact"/>
              <w:ind w:leftChars="30" w:left="600" w:rightChars="30" w:right="78" w:firstLineChars="0" w:hanging="522"/>
            </w:pPr>
          </w:p>
          <w:p w14:paraId="6CC51943" w14:textId="77777777" w:rsidR="006C2B75" w:rsidRPr="00460825" w:rsidRDefault="006C2B75" w:rsidP="00227E8C">
            <w:pPr>
              <w:pStyle w:val="001-0"/>
              <w:adjustRightInd/>
              <w:spacing w:line="360" w:lineRule="exact"/>
              <w:ind w:leftChars="30" w:left="600" w:rightChars="30" w:right="78" w:firstLineChars="0" w:hanging="522"/>
            </w:pPr>
          </w:p>
          <w:p w14:paraId="6066FF3F" w14:textId="77777777" w:rsidR="006C2B75" w:rsidRPr="00460825" w:rsidRDefault="006C2B75" w:rsidP="00227E8C">
            <w:pPr>
              <w:pStyle w:val="001-0"/>
              <w:adjustRightInd/>
              <w:spacing w:line="360" w:lineRule="exact"/>
              <w:ind w:leftChars="30" w:left="600" w:rightChars="30" w:right="78" w:firstLineChars="0" w:hanging="522"/>
            </w:pPr>
          </w:p>
          <w:p w14:paraId="6A5B00E8" w14:textId="77777777" w:rsidR="006C2B75" w:rsidRPr="00460825" w:rsidRDefault="006C2B75" w:rsidP="00227E8C">
            <w:pPr>
              <w:pStyle w:val="001-0"/>
              <w:adjustRightInd/>
              <w:spacing w:line="360" w:lineRule="exact"/>
              <w:ind w:leftChars="30" w:left="600" w:rightChars="30" w:right="78" w:firstLineChars="0" w:hanging="522"/>
            </w:pPr>
          </w:p>
          <w:p w14:paraId="403EA923" w14:textId="77777777" w:rsidR="006C2B75" w:rsidRPr="00460825" w:rsidRDefault="006C2B75" w:rsidP="00227E8C">
            <w:pPr>
              <w:pStyle w:val="001-0"/>
              <w:adjustRightInd/>
              <w:spacing w:line="360" w:lineRule="exact"/>
              <w:ind w:leftChars="30" w:left="600" w:rightChars="30" w:right="78" w:firstLineChars="0" w:hanging="522"/>
            </w:pPr>
          </w:p>
          <w:p w14:paraId="3EEB69EC" w14:textId="77777777" w:rsidR="006C2B75" w:rsidRPr="00460825" w:rsidRDefault="006C2B75" w:rsidP="00227E8C">
            <w:pPr>
              <w:pStyle w:val="001-0"/>
              <w:adjustRightInd/>
              <w:spacing w:line="360" w:lineRule="exact"/>
              <w:ind w:leftChars="30" w:left="600" w:rightChars="30" w:right="78" w:firstLineChars="0" w:hanging="522"/>
            </w:pPr>
          </w:p>
          <w:p w14:paraId="684B6424" w14:textId="77777777" w:rsidR="006C2B75" w:rsidRPr="00460825" w:rsidRDefault="006C2B75" w:rsidP="00227E8C">
            <w:pPr>
              <w:pStyle w:val="001-0"/>
              <w:adjustRightInd/>
              <w:spacing w:line="360" w:lineRule="exact"/>
              <w:ind w:leftChars="30" w:left="600" w:rightChars="30" w:right="78" w:firstLineChars="0" w:hanging="522"/>
            </w:pPr>
          </w:p>
          <w:p w14:paraId="2F4D9803" w14:textId="77777777" w:rsidR="00F12E49" w:rsidRPr="00460825" w:rsidRDefault="00F12E49" w:rsidP="00227E8C">
            <w:pPr>
              <w:pStyle w:val="001-0"/>
              <w:adjustRightInd/>
              <w:spacing w:line="360" w:lineRule="exact"/>
              <w:ind w:leftChars="30" w:left="600" w:rightChars="30" w:right="78" w:firstLineChars="0" w:hanging="522"/>
            </w:pPr>
          </w:p>
          <w:p w14:paraId="4ECD8A40" w14:textId="77777777" w:rsidR="00F12E49" w:rsidRPr="00460825" w:rsidRDefault="00F12E49" w:rsidP="00227E8C">
            <w:pPr>
              <w:pStyle w:val="001-0"/>
              <w:adjustRightInd/>
              <w:spacing w:line="360" w:lineRule="exact"/>
              <w:ind w:leftChars="30" w:left="600" w:rightChars="30" w:right="78" w:firstLineChars="0" w:hanging="522"/>
            </w:pPr>
          </w:p>
          <w:p w14:paraId="3E3D86F3" w14:textId="77777777" w:rsidR="00F12E49" w:rsidRPr="00460825" w:rsidRDefault="00F12E49" w:rsidP="00227E8C">
            <w:pPr>
              <w:pStyle w:val="001-0"/>
              <w:adjustRightInd/>
              <w:spacing w:line="360" w:lineRule="exact"/>
              <w:ind w:leftChars="30" w:left="600" w:rightChars="30" w:right="78" w:firstLineChars="0" w:hanging="522"/>
            </w:pPr>
          </w:p>
          <w:p w14:paraId="596EFFFA" w14:textId="77777777" w:rsidR="00F12E49" w:rsidRPr="00460825" w:rsidRDefault="00F12E49" w:rsidP="00227E8C">
            <w:pPr>
              <w:pStyle w:val="001-0"/>
              <w:adjustRightInd/>
              <w:spacing w:line="360" w:lineRule="exact"/>
              <w:ind w:leftChars="30" w:left="600" w:rightChars="30" w:right="78" w:firstLineChars="0" w:hanging="522"/>
            </w:pPr>
          </w:p>
          <w:p w14:paraId="125F02A6" w14:textId="77777777" w:rsidR="00F12E49" w:rsidRPr="00460825" w:rsidRDefault="00F12E49" w:rsidP="00227E8C">
            <w:pPr>
              <w:pStyle w:val="001-0"/>
              <w:adjustRightInd/>
              <w:spacing w:line="360" w:lineRule="exact"/>
              <w:ind w:leftChars="30" w:left="600" w:rightChars="30" w:right="78" w:firstLineChars="0" w:hanging="522"/>
            </w:pPr>
          </w:p>
          <w:p w14:paraId="61F55233" w14:textId="77777777" w:rsidR="00F12E49" w:rsidRPr="00460825" w:rsidRDefault="00F12E49" w:rsidP="00227E8C">
            <w:pPr>
              <w:pStyle w:val="001-0"/>
              <w:adjustRightInd/>
              <w:spacing w:line="360" w:lineRule="exact"/>
              <w:ind w:leftChars="30" w:left="600" w:rightChars="30" w:right="78" w:firstLineChars="0" w:hanging="522"/>
            </w:pPr>
          </w:p>
          <w:p w14:paraId="1B5F5BB3" w14:textId="77777777" w:rsidR="006C2B75" w:rsidRPr="00460825" w:rsidRDefault="006C2B75" w:rsidP="00227E8C">
            <w:pPr>
              <w:pStyle w:val="001-0"/>
              <w:adjustRightInd/>
              <w:spacing w:line="360" w:lineRule="exact"/>
              <w:ind w:leftChars="30" w:left="642" w:rightChars="30" w:right="78" w:hangingChars="217" w:hanging="564"/>
            </w:pPr>
          </w:p>
          <w:p w14:paraId="344DAE75" w14:textId="77777777" w:rsidR="006C2B75" w:rsidRPr="00460825" w:rsidRDefault="006C2B75" w:rsidP="00227E8C">
            <w:pPr>
              <w:pStyle w:val="001-0"/>
              <w:adjustRightInd/>
              <w:spacing w:line="360" w:lineRule="exact"/>
              <w:ind w:leftChars="30" w:left="642" w:rightChars="30" w:right="78" w:hangingChars="217" w:hanging="564"/>
            </w:pPr>
          </w:p>
          <w:p w14:paraId="46B885CF" w14:textId="77777777" w:rsidR="000F3A55" w:rsidRPr="00460825" w:rsidRDefault="000F3A55" w:rsidP="00227E8C">
            <w:pPr>
              <w:pStyle w:val="001-0"/>
              <w:adjustRightInd/>
              <w:spacing w:line="360" w:lineRule="exact"/>
              <w:ind w:leftChars="30" w:left="642" w:rightChars="30" w:right="78" w:hangingChars="217" w:hanging="564"/>
            </w:pPr>
          </w:p>
          <w:p w14:paraId="77E7CFC9" w14:textId="77777777" w:rsidR="000F3A55" w:rsidRPr="00460825" w:rsidRDefault="000F3A55" w:rsidP="00227E8C">
            <w:pPr>
              <w:pStyle w:val="001-0"/>
              <w:adjustRightInd/>
              <w:spacing w:line="360" w:lineRule="exact"/>
              <w:ind w:leftChars="30" w:left="642" w:rightChars="30" w:right="78" w:hangingChars="217" w:hanging="564"/>
            </w:pPr>
          </w:p>
          <w:p w14:paraId="1A4AE52A" w14:textId="77777777" w:rsidR="000F3A55" w:rsidRPr="00460825" w:rsidRDefault="000F3A55" w:rsidP="00227E8C">
            <w:pPr>
              <w:pStyle w:val="001-0"/>
              <w:adjustRightInd/>
              <w:spacing w:line="360" w:lineRule="exact"/>
              <w:ind w:leftChars="30" w:left="642" w:rightChars="30" w:right="78" w:hangingChars="217" w:hanging="564"/>
            </w:pPr>
          </w:p>
          <w:p w14:paraId="0E2EEAA3" w14:textId="77777777" w:rsidR="000F3A55" w:rsidRPr="00460825" w:rsidRDefault="000F3A55" w:rsidP="00227E8C">
            <w:pPr>
              <w:pStyle w:val="001-0"/>
              <w:adjustRightInd/>
              <w:spacing w:line="360" w:lineRule="exact"/>
              <w:ind w:leftChars="30" w:left="642" w:rightChars="30" w:right="78" w:hangingChars="217" w:hanging="564"/>
            </w:pPr>
          </w:p>
          <w:p w14:paraId="54666435" w14:textId="77777777" w:rsidR="000F3A55" w:rsidRPr="00460825" w:rsidRDefault="000F3A55" w:rsidP="00227E8C">
            <w:pPr>
              <w:pStyle w:val="001-0"/>
              <w:adjustRightInd/>
              <w:spacing w:line="360" w:lineRule="exact"/>
              <w:ind w:leftChars="30" w:left="642" w:rightChars="30" w:right="78" w:hangingChars="217" w:hanging="564"/>
            </w:pPr>
          </w:p>
          <w:p w14:paraId="00BF0479" w14:textId="77777777" w:rsidR="000F3A55" w:rsidRPr="00460825" w:rsidRDefault="000F3A55" w:rsidP="00227E8C">
            <w:pPr>
              <w:pStyle w:val="001-0"/>
              <w:adjustRightInd/>
              <w:spacing w:line="360" w:lineRule="exact"/>
              <w:ind w:leftChars="30" w:left="642" w:rightChars="30" w:right="78" w:hangingChars="217" w:hanging="564"/>
            </w:pPr>
          </w:p>
          <w:p w14:paraId="1E7014EF" w14:textId="77777777" w:rsidR="000F3A55" w:rsidRPr="00460825" w:rsidRDefault="000F3A55" w:rsidP="00227E8C">
            <w:pPr>
              <w:pStyle w:val="001-0"/>
              <w:adjustRightInd/>
              <w:spacing w:line="360" w:lineRule="exact"/>
              <w:ind w:leftChars="30" w:left="642" w:rightChars="30" w:right="78" w:hangingChars="217" w:hanging="564"/>
            </w:pPr>
          </w:p>
          <w:p w14:paraId="42E5832F" w14:textId="77777777" w:rsidR="000F3A55" w:rsidRPr="00460825" w:rsidRDefault="000F3A55" w:rsidP="00227E8C">
            <w:pPr>
              <w:pStyle w:val="001-0"/>
              <w:adjustRightInd/>
              <w:spacing w:line="360" w:lineRule="exact"/>
              <w:ind w:leftChars="30" w:left="642" w:rightChars="30" w:right="78" w:hangingChars="217" w:hanging="564"/>
            </w:pPr>
          </w:p>
          <w:p w14:paraId="1A51F000" w14:textId="77777777" w:rsidR="000F3A55" w:rsidRPr="00460825" w:rsidRDefault="000F3A55" w:rsidP="00227E8C">
            <w:pPr>
              <w:pStyle w:val="001-0"/>
              <w:adjustRightInd/>
              <w:spacing w:line="360" w:lineRule="exact"/>
              <w:ind w:leftChars="30" w:left="642" w:rightChars="30" w:right="78" w:hangingChars="217" w:hanging="564"/>
            </w:pPr>
          </w:p>
          <w:p w14:paraId="0D3D69AE" w14:textId="77777777" w:rsidR="000F3A55" w:rsidRPr="00460825" w:rsidRDefault="000F3A55" w:rsidP="00227E8C">
            <w:pPr>
              <w:pStyle w:val="001-0"/>
              <w:adjustRightInd/>
              <w:spacing w:line="360" w:lineRule="exact"/>
              <w:ind w:leftChars="30" w:left="642" w:rightChars="30" w:right="78" w:hangingChars="217" w:hanging="564"/>
            </w:pPr>
          </w:p>
          <w:p w14:paraId="4E463AA0" w14:textId="77777777" w:rsidR="000F3A55" w:rsidRPr="00460825" w:rsidRDefault="000F3A55" w:rsidP="00227E8C">
            <w:pPr>
              <w:pStyle w:val="001-0"/>
              <w:adjustRightInd/>
              <w:spacing w:line="360" w:lineRule="exact"/>
              <w:ind w:leftChars="30" w:left="642" w:rightChars="30" w:right="78" w:hangingChars="217" w:hanging="564"/>
            </w:pPr>
          </w:p>
          <w:p w14:paraId="01479883" w14:textId="77777777" w:rsidR="000F3A55" w:rsidRPr="00460825" w:rsidRDefault="000F3A55" w:rsidP="00227E8C">
            <w:pPr>
              <w:pStyle w:val="001-0"/>
              <w:adjustRightInd/>
              <w:spacing w:line="360" w:lineRule="exact"/>
              <w:ind w:leftChars="30" w:left="642" w:rightChars="30" w:right="78" w:hangingChars="217" w:hanging="564"/>
            </w:pPr>
          </w:p>
          <w:p w14:paraId="070894C9" w14:textId="77777777" w:rsidR="000F3A55" w:rsidRPr="00460825" w:rsidRDefault="000F3A55" w:rsidP="00227E8C">
            <w:pPr>
              <w:pStyle w:val="001-0"/>
              <w:adjustRightInd/>
              <w:spacing w:line="360" w:lineRule="exact"/>
              <w:ind w:leftChars="30" w:left="642" w:rightChars="30" w:right="78" w:hangingChars="217" w:hanging="564"/>
            </w:pPr>
          </w:p>
          <w:p w14:paraId="19608454" w14:textId="77777777" w:rsidR="000F3A55" w:rsidRPr="00460825" w:rsidRDefault="000F3A55" w:rsidP="00227E8C">
            <w:pPr>
              <w:pStyle w:val="001-0"/>
              <w:adjustRightInd/>
              <w:spacing w:line="360" w:lineRule="exact"/>
              <w:ind w:leftChars="30" w:left="642" w:rightChars="30" w:right="78" w:hangingChars="217" w:hanging="564"/>
            </w:pPr>
          </w:p>
          <w:p w14:paraId="5F76BF4E" w14:textId="77777777" w:rsidR="000F3A55" w:rsidRPr="00460825" w:rsidRDefault="000F3A55" w:rsidP="00227E8C">
            <w:pPr>
              <w:pStyle w:val="001-0"/>
              <w:adjustRightInd/>
              <w:spacing w:line="360" w:lineRule="exact"/>
              <w:ind w:leftChars="30" w:left="642" w:rightChars="30" w:right="78" w:hangingChars="217" w:hanging="564"/>
            </w:pPr>
          </w:p>
          <w:p w14:paraId="399013D0" w14:textId="77777777" w:rsidR="000F3A55" w:rsidRPr="00460825" w:rsidRDefault="000F3A55" w:rsidP="00227E8C">
            <w:pPr>
              <w:pStyle w:val="001-0"/>
              <w:adjustRightInd/>
              <w:spacing w:line="360" w:lineRule="exact"/>
              <w:ind w:leftChars="30" w:left="642" w:rightChars="30" w:right="78" w:hangingChars="217" w:hanging="564"/>
            </w:pPr>
          </w:p>
          <w:p w14:paraId="3C6066BC" w14:textId="77777777" w:rsidR="000F3A55" w:rsidRPr="00460825" w:rsidRDefault="000F3A55" w:rsidP="00227E8C">
            <w:pPr>
              <w:pStyle w:val="001-0"/>
              <w:adjustRightInd/>
              <w:spacing w:line="360" w:lineRule="exact"/>
              <w:ind w:leftChars="30" w:left="642" w:rightChars="30" w:right="78" w:hangingChars="217" w:hanging="564"/>
            </w:pPr>
          </w:p>
          <w:p w14:paraId="3A6E7052" w14:textId="77777777" w:rsidR="000F3A55" w:rsidRPr="00460825" w:rsidRDefault="000F3A55" w:rsidP="00227E8C">
            <w:pPr>
              <w:pStyle w:val="001-0"/>
              <w:adjustRightInd/>
              <w:spacing w:line="360" w:lineRule="exact"/>
              <w:ind w:leftChars="30" w:left="642" w:rightChars="30" w:right="78" w:hangingChars="217" w:hanging="564"/>
            </w:pPr>
          </w:p>
          <w:p w14:paraId="28F84C7D" w14:textId="77777777" w:rsidR="000F3A55" w:rsidRPr="00460825" w:rsidRDefault="000F3A55" w:rsidP="00227E8C">
            <w:pPr>
              <w:pStyle w:val="001-0"/>
              <w:adjustRightInd/>
              <w:spacing w:line="360" w:lineRule="exact"/>
              <w:ind w:leftChars="30" w:left="642" w:rightChars="30" w:right="78" w:hangingChars="217" w:hanging="564"/>
            </w:pPr>
          </w:p>
          <w:p w14:paraId="232C53F9" w14:textId="77777777" w:rsidR="007B1902" w:rsidRPr="00460825" w:rsidRDefault="007B1902" w:rsidP="00227E8C">
            <w:pPr>
              <w:pStyle w:val="001-0"/>
              <w:adjustRightInd/>
              <w:spacing w:line="360" w:lineRule="exact"/>
              <w:ind w:leftChars="30" w:left="642" w:rightChars="30" w:right="78" w:hangingChars="217" w:hanging="564"/>
            </w:pPr>
          </w:p>
          <w:p w14:paraId="2DD91960" w14:textId="77777777" w:rsidR="007B1902" w:rsidRPr="00460825" w:rsidRDefault="007B1902" w:rsidP="00227E8C">
            <w:pPr>
              <w:pStyle w:val="001-0"/>
              <w:adjustRightInd/>
              <w:spacing w:line="360" w:lineRule="exact"/>
              <w:ind w:leftChars="30" w:left="642" w:rightChars="30" w:right="78" w:hangingChars="217" w:hanging="564"/>
            </w:pPr>
          </w:p>
          <w:p w14:paraId="6B6EBBB4" w14:textId="77777777" w:rsidR="007B1902" w:rsidRPr="00460825" w:rsidRDefault="007B1902" w:rsidP="00227E8C">
            <w:pPr>
              <w:pStyle w:val="001-0"/>
              <w:adjustRightInd/>
              <w:spacing w:line="360" w:lineRule="exact"/>
              <w:ind w:leftChars="30" w:left="642" w:rightChars="30" w:right="78" w:hangingChars="217" w:hanging="564"/>
            </w:pPr>
          </w:p>
          <w:p w14:paraId="0523720A" w14:textId="77777777" w:rsidR="007B1902" w:rsidRPr="00460825" w:rsidRDefault="007B1902" w:rsidP="00227E8C">
            <w:pPr>
              <w:pStyle w:val="001-0"/>
              <w:adjustRightInd/>
              <w:spacing w:line="360" w:lineRule="exact"/>
              <w:ind w:leftChars="30" w:left="642" w:rightChars="30" w:right="78" w:hangingChars="217" w:hanging="564"/>
            </w:pPr>
          </w:p>
          <w:p w14:paraId="4ECC95B2" w14:textId="77777777" w:rsidR="007B1902" w:rsidRPr="00460825" w:rsidRDefault="007B1902" w:rsidP="00227E8C">
            <w:pPr>
              <w:pStyle w:val="001-0"/>
              <w:adjustRightInd/>
              <w:spacing w:line="360" w:lineRule="exact"/>
              <w:ind w:leftChars="30" w:left="642" w:rightChars="30" w:right="78" w:hangingChars="217" w:hanging="564"/>
            </w:pPr>
          </w:p>
          <w:p w14:paraId="68A04171" w14:textId="77777777" w:rsidR="007B1902" w:rsidRPr="00460825" w:rsidRDefault="007B1902" w:rsidP="00227E8C">
            <w:pPr>
              <w:pStyle w:val="001-0"/>
              <w:adjustRightInd/>
              <w:spacing w:line="360" w:lineRule="exact"/>
              <w:ind w:leftChars="30" w:left="642" w:rightChars="30" w:right="78" w:hangingChars="217" w:hanging="564"/>
            </w:pPr>
          </w:p>
          <w:p w14:paraId="56A8C02E" w14:textId="77777777" w:rsidR="007B1902" w:rsidRPr="00460825" w:rsidRDefault="007B1902" w:rsidP="00227E8C">
            <w:pPr>
              <w:pStyle w:val="001-0"/>
              <w:adjustRightInd/>
              <w:spacing w:line="360" w:lineRule="exact"/>
              <w:ind w:leftChars="30" w:left="642" w:rightChars="30" w:right="78" w:hangingChars="217" w:hanging="564"/>
            </w:pPr>
          </w:p>
          <w:p w14:paraId="3F509DF0" w14:textId="77777777" w:rsidR="007B1902" w:rsidRPr="00460825" w:rsidRDefault="007B1902" w:rsidP="00227E8C">
            <w:pPr>
              <w:pStyle w:val="001-0"/>
              <w:adjustRightInd/>
              <w:spacing w:line="360" w:lineRule="exact"/>
              <w:ind w:leftChars="30" w:left="642" w:rightChars="30" w:right="78" w:hangingChars="217" w:hanging="564"/>
            </w:pPr>
          </w:p>
          <w:p w14:paraId="1909A473" w14:textId="77777777" w:rsidR="007B1902" w:rsidRPr="00460825" w:rsidRDefault="007B1902" w:rsidP="00227E8C">
            <w:pPr>
              <w:pStyle w:val="001-0"/>
              <w:adjustRightInd/>
              <w:spacing w:line="360" w:lineRule="exact"/>
              <w:ind w:leftChars="30" w:left="642" w:rightChars="30" w:right="78" w:hangingChars="217" w:hanging="564"/>
            </w:pPr>
          </w:p>
          <w:p w14:paraId="0A4F7831" w14:textId="77777777" w:rsidR="007B1902" w:rsidRPr="00460825" w:rsidRDefault="007B1902" w:rsidP="00227E8C">
            <w:pPr>
              <w:pStyle w:val="001-0"/>
              <w:adjustRightInd/>
              <w:spacing w:line="360" w:lineRule="exact"/>
              <w:ind w:leftChars="30" w:left="642" w:rightChars="30" w:right="78" w:hangingChars="217" w:hanging="564"/>
            </w:pPr>
          </w:p>
          <w:p w14:paraId="3899B9F9" w14:textId="77777777" w:rsidR="007B1902" w:rsidRPr="00460825" w:rsidRDefault="007B1902" w:rsidP="00227E8C">
            <w:pPr>
              <w:pStyle w:val="001-0"/>
              <w:adjustRightInd/>
              <w:spacing w:line="360" w:lineRule="exact"/>
              <w:ind w:leftChars="30" w:left="642" w:rightChars="30" w:right="78" w:hangingChars="217" w:hanging="564"/>
            </w:pPr>
          </w:p>
          <w:p w14:paraId="3728B8A6" w14:textId="77777777" w:rsidR="00677D28" w:rsidRPr="00460825" w:rsidRDefault="00677D28" w:rsidP="00227E8C">
            <w:pPr>
              <w:pStyle w:val="001-0"/>
              <w:adjustRightInd/>
              <w:spacing w:line="360" w:lineRule="exact"/>
              <w:ind w:leftChars="30" w:left="642" w:rightChars="30" w:right="78" w:hangingChars="217" w:hanging="564"/>
            </w:pPr>
          </w:p>
          <w:p w14:paraId="35E621A0" w14:textId="77777777" w:rsidR="00677D28" w:rsidRPr="00460825" w:rsidRDefault="00677D28" w:rsidP="00227E8C">
            <w:pPr>
              <w:pStyle w:val="001-0"/>
              <w:adjustRightInd/>
              <w:spacing w:line="360" w:lineRule="exact"/>
              <w:ind w:leftChars="30" w:left="642" w:rightChars="30" w:right="78" w:hangingChars="217" w:hanging="564"/>
            </w:pPr>
          </w:p>
          <w:p w14:paraId="69AAD39C" w14:textId="77777777" w:rsidR="00A03E67" w:rsidRPr="00460825" w:rsidRDefault="00A03E67" w:rsidP="00227E8C">
            <w:pPr>
              <w:pStyle w:val="001-0"/>
              <w:adjustRightInd/>
              <w:spacing w:line="360" w:lineRule="exact"/>
              <w:ind w:leftChars="30" w:left="642" w:rightChars="30" w:right="78" w:hangingChars="217" w:hanging="564"/>
            </w:pPr>
          </w:p>
          <w:p w14:paraId="5C2D94D8" w14:textId="77777777" w:rsidR="00A03E67" w:rsidRPr="00460825" w:rsidRDefault="00A03E67" w:rsidP="00227E8C">
            <w:pPr>
              <w:pStyle w:val="001-0"/>
              <w:adjustRightInd/>
              <w:spacing w:line="360" w:lineRule="exact"/>
              <w:ind w:leftChars="30" w:left="642" w:rightChars="30" w:right="78" w:hangingChars="217" w:hanging="564"/>
            </w:pPr>
          </w:p>
          <w:p w14:paraId="75D4D93F" w14:textId="77777777" w:rsidR="00C44A7A" w:rsidRPr="00460825" w:rsidRDefault="00C44A7A" w:rsidP="00227E8C">
            <w:pPr>
              <w:pStyle w:val="001-0"/>
              <w:adjustRightInd/>
              <w:spacing w:line="360" w:lineRule="exact"/>
              <w:ind w:leftChars="30" w:left="642" w:rightChars="30" w:right="78" w:hangingChars="217" w:hanging="564"/>
            </w:pPr>
          </w:p>
          <w:p w14:paraId="1302E219" w14:textId="77777777" w:rsidR="00A03E67" w:rsidRPr="00460825" w:rsidRDefault="00A03E67" w:rsidP="00227E8C">
            <w:pPr>
              <w:pStyle w:val="001-0"/>
              <w:adjustRightInd/>
              <w:spacing w:line="360" w:lineRule="exact"/>
              <w:ind w:leftChars="30" w:left="642" w:rightChars="30" w:right="78" w:hangingChars="217" w:hanging="564"/>
            </w:pPr>
          </w:p>
          <w:p w14:paraId="232A7C79" w14:textId="77777777" w:rsidR="006C2B75" w:rsidRPr="00460825" w:rsidRDefault="006C2B75" w:rsidP="00227E8C">
            <w:pPr>
              <w:pStyle w:val="001-0"/>
              <w:adjustRightInd/>
              <w:spacing w:line="360" w:lineRule="exact"/>
              <w:ind w:leftChars="30" w:left="600" w:rightChars="30" w:right="78" w:firstLineChars="0" w:hanging="522"/>
            </w:pPr>
          </w:p>
          <w:p w14:paraId="2FF5E9C0" w14:textId="77777777" w:rsidR="006C2B75" w:rsidRPr="00460825" w:rsidRDefault="006C2B75"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(三</w:t>
            </w:r>
            <w:r w:rsidRPr="00460825">
              <w:rPr>
                <w:rFonts w:hAnsi="標楷體"/>
                <w:sz w:val="24"/>
                <w:szCs w:val="24"/>
              </w:rPr>
              <w:t>)</w:t>
            </w:r>
            <w:r w:rsidRPr="00460825">
              <w:rPr>
                <w:rFonts w:hAnsi="標楷體" w:hint="eastAsia"/>
                <w:sz w:val="24"/>
                <w:szCs w:val="24"/>
              </w:rPr>
              <w:t>旅宿業檢查及管理</w:t>
            </w:r>
          </w:p>
          <w:p w14:paraId="081542A5" w14:textId="77777777" w:rsidR="00DC37C4" w:rsidRPr="00460825" w:rsidRDefault="00DC37C4" w:rsidP="00227E8C">
            <w:pPr>
              <w:pStyle w:val="001-0"/>
              <w:adjustRightInd/>
              <w:spacing w:line="360" w:lineRule="exact"/>
              <w:ind w:leftChars="30" w:left="600" w:rightChars="30" w:right="78" w:firstLineChars="0" w:hanging="522"/>
            </w:pPr>
          </w:p>
          <w:p w14:paraId="32AA69E4" w14:textId="77777777" w:rsidR="006C2B75" w:rsidRPr="00460825" w:rsidRDefault="006C2B75" w:rsidP="00227E8C">
            <w:pPr>
              <w:pStyle w:val="001-0"/>
              <w:adjustRightInd/>
              <w:spacing w:line="360" w:lineRule="exact"/>
              <w:ind w:leftChars="30" w:left="600" w:rightChars="30" w:right="78" w:firstLineChars="0" w:hanging="522"/>
            </w:pPr>
          </w:p>
          <w:p w14:paraId="4EAD2146" w14:textId="77777777" w:rsidR="006C2B75" w:rsidRPr="00460825" w:rsidRDefault="006C2B75" w:rsidP="00227E8C">
            <w:pPr>
              <w:pStyle w:val="001-0"/>
              <w:adjustRightInd/>
              <w:spacing w:line="360" w:lineRule="exact"/>
              <w:ind w:leftChars="30" w:left="600" w:rightChars="30" w:right="78" w:firstLineChars="0" w:hanging="522"/>
            </w:pPr>
          </w:p>
          <w:p w14:paraId="62E26547" w14:textId="77777777" w:rsidR="00F12E49" w:rsidRPr="00460825" w:rsidRDefault="00F12E49" w:rsidP="00227E8C">
            <w:pPr>
              <w:pStyle w:val="001-0"/>
              <w:adjustRightInd/>
              <w:spacing w:line="360" w:lineRule="exact"/>
              <w:ind w:leftChars="30" w:left="600" w:rightChars="30" w:right="78" w:firstLineChars="0" w:hanging="522"/>
            </w:pPr>
          </w:p>
          <w:p w14:paraId="774C83D2" w14:textId="77777777" w:rsidR="000F3A55" w:rsidRPr="00460825" w:rsidRDefault="000F3A55" w:rsidP="00227E8C">
            <w:pPr>
              <w:pStyle w:val="001-0"/>
              <w:adjustRightInd/>
              <w:spacing w:line="360" w:lineRule="exact"/>
              <w:ind w:leftChars="30" w:left="600" w:rightChars="30" w:right="78" w:firstLineChars="0" w:hanging="522"/>
            </w:pPr>
          </w:p>
          <w:p w14:paraId="5701AD6C" w14:textId="77777777" w:rsidR="00ED24F6" w:rsidRPr="00460825" w:rsidRDefault="00ED24F6" w:rsidP="00227E8C">
            <w:pPr>
              <w:pStyle w:val="001-0"/>
              <w:adjustRightInd/>
              <w:spacing w:line="360" w:lineRule="exact"/>
              <w:ind w:leftChars="30" w:left="600" w:rightChars="30" w:right="78" w:firstLineChars="0" w:hanging="522"/>
            </w:pPr>
          </w:p>
          <w:p w14:paraId="019F487E" w14:textId="77777777" w:rsidR="00C44A7A" w:rsidRPr="00460825" w:rsidRDefault="00C44A7A" w:rsidP="00227E8C">
            <w:pPr>
              <w:pStyle w:val="001-0"/>
              <w:adjustRightInd/>
              <w:spacing w:line="360" w:lineRule="exact"/>
              <w:ind w:leftChars="30" w:left="600" w:rightChars="30" w:right="78" w:firstLineChars="0" w:hanging="522"/>
            </w:pPr>
          </w:p>
          <w:p w14:paraId="43D74669" w14:textId="77777777" w:rsidR="002B7505" w:rsidRPr="00460825" w:rsidRDefault="002B7505" w:rsidP="00227E8C">
            <w:pPr>
              <w:pStyle w:val="001-0"/>
              <w:adjustRightInd/>
              <w:spacing w:line="360" w:lineRule="exact"/>
              <w:ind w:leftChars="30" w:left="600" w:rightChars="30" w:right="78" w:firstLineChars="0" w:hanging="522"/>
            </w:pPr>
          </w:p>
          <w:p w14:paraId="48D8AA06" w14:textId="637AD086" w:rsidR="002B7505" w:rsidRPr="00460825" w:rsidRDefault="002B7505" w:rsidP="00227E8C">
            <w:pPr>
              <w:pStyle w:val="aa"/>
              <w:tabs>
                <w:tab w:val="left" w:pos="495"/>
              </w:tabs>
              <w:spacing w:line="360" w:lineRule="exact"/>
              <w:ind w:leftChars="140" w:left="884" w:rightChars="20" w:right="52" w:hangingChars="200" w:hanging="520"/>
              <w:jc w:val="both"/>
              <w:rPr>
                <w:rFonts w:hAnsi="標楷體"/>
                <w:sz w:val="24"/>
                <w:szCs w:val="24"/>
              </w:rPr>
            </w:pPr>
            <w:r w:rsidRPr="00460825">
              <w:rPr>
                <w:rFonts w:hAnsi="標楷體" w:hint="eastAsia"/>
                <w:sz w:val="24"/>
                <w:szCs w:val="24"/>
              </w:rPr>
              <w:t>(四)輔導露營場合</w:t>
            </w:r>
            <w:r w:rsidRPr="00460825">
              <w:rPr>
                <w:rFonts w:hAnsi="標楷體" w:hint="eastAsia"/>
                <w:sz w:val="24"/>
                <w:szCs w:val="24"/>
              </w:rPr>
              <w:lastRenderedPageBreak/>
              <w:t>法化</w:t>
            </w:r>
          </w:p>
          <w:p w14:paraId="779066F5" w14:textId="77777777" w:rsidR="002B7505" w:rsidRPr="00460825" w:rsidRDefault="002B7505" w:rsidP="00227E8C">
            <w:pPr>
              <w:pStyle w:val="001-0"/>
              <w:adjustRightInd/>
              <w:spacing w:line="360" w:lineRule="exact"/>
              <w:ind w:leftChars="30" w:left="600" w:rightChars="30" w:right="78" w:firstLineChars="0" w:hanging="522"/>
            </w:pPr>
          </w:p>
          <w:p w14:paraId="744CA4CB" w14:textId="77777777" w:rsidR="002B7505" w:rsidRPr="00460825" w:rsidRDefault="002B7505" w:rsidP="00227E8C">
            <w:pPr>
              <w:pStyle w:val="001-0"/>
              <w:adjustRightInd/>
              <w:spacing w:line="360" w:lineRule="exact"/>
              <w:ind w:leftChars="30" w:left="600" w:rightChars="30" w:right="78" w:firstLineChars="0" w:hanging="522"/>
            </w:pPr>
          </w:p>
          <w:p w14:paraId="29C7054E" w14:textId="77777777" w:rsidR="002B7505" w:rsidRPr="00460825" w:rsidRDefault="002B7505" w:rsidP="00227E8C">
            <w:pPr>
              <w:pStyle w:val="001-0"/>
              <w:adjustRightInd/>
              <w:spacing w:line="360" w:lineRule="exact"/>
              <w:ind w:leftChars="30" w:left="600" w:rightChars="30" w:right="78" w:firstLineChars="0" w:hanging="522"/>
            </w:pPr>
          </w:p>
          <w:p w14:paraId="7B6999FD" w14:textId="77777777" w:rsidR="007F0719" w:rsidRPr="00460825" w:rsidRDefault="007F0719" w:rsidP="00227E8C">
            <w:pPr>
              <w:pStyle w:val="001-0"/>
              <w:adjustRightInd/>
              <w:spacing w:line="360" w:lineRule="exact"/>
              <w:ind w:leftChars="30" w:left="600" w:rightChars="30" w:right="78" w:firstLineChars="0" w:hanging="522"/>
            </w:pPr>
          </w:p>
          <w:p w14:paraId="6DB435AE" w14:textId="77777777" w:rsidR="000F3A55" w:rsidRPr="00460825" w:rsidRDefault="000F3A55" w:rsidP="00227E8C">
            <w:pPr>
              <w:pStyle w:val="001-0"/>
              <w:adjustRightInd/>
              <w:spacing w:line="360" w:lineRule="exact"/>
              <w:ind w:leftChars="30" w:left="600" w:rightChars="30" w:right="78" w:firstLineChars="0" w:hanging="522"/>
            </w:pPr>
          </w:p>
          <w:p w14:paraId="18B473B1" w14:textId="77777777" w:rsidR="002B7505" w:rsidRPr="00460825" w:rsidRDefault="002B7505" w:rsidP="00227E8C">
            <w:pPr>
              <w:pStyle w:val="001-0"/>
              <w:adjustRightInd/>
              <w:spacing w:line="360" w:lineRule="exact"/>
              <w:ind w:leftChars="30" w:left="600" w:rightChars="30" w:right="78" w:firstLineChars="0" w:hanging="522"/>
            </w:pPr>
          </w:p>
          <w:p w14:paraId="5A4A576A" w14:textId="77777777" w:rsidR="002B7505" w:rsidRPr="00460825" w:rsidRDefault="002B7505" w:rsidP="00227E8C">
            <w:pPr>
              <w:pStyle w:val="001-0"/>
              <w:adjustRightInd/>
              <w:spacing w:line="360" w:lineRule="exact"/>
              <w:ind w:leftChars="30" w:left="600" w:rightChars="30" w:right="78" w:firstLineChars="0" w:hanging="522"/>
            </w:pPr>
          </w:p>
          <w:p w14:paraId="6793086F" w14:textId="77777777" w:rsidR="002B7505" w:rsidRPr="00460825" w:rsidRDefault="002B7505" w:rsidP="00227E8C">
            <w:pPr>
              <w:pStyle w:val="001-0"/>
              <w:adjustRightInd/>
              <w:spacing w:line="360" w:lineRule="exact"/>
              <w:ind w:leftChars="30" w:left="600" w:rightChars="30" w:right="78" w:firstLineChars="0" w:hanging="522"/>
            </w:pPr>
          </w:p>
          <w:p w14:paraId="2F6A4FD3" w14:textId="77777777" w:rsidR="002B7505" w:rsidRPr="00460825" w:rsidRDefault="002B7505" w:rsidP="00227E8C">
            <w:pPr>
              <w:pStyle w:val="001-0"/>
              <w:adjustRightInd/>
              <w:spacing w:line="360" w:lineRule="exact"/>
              <w:ind w:leftChars="30" w:left="600" w:rightChars="30" w:right="78" w:firstLineChars="0" w:hanging="522"/>
            </w:pPr>
          </w:p>
          <w:p w14:paraId="38F13454" w14:textId="77777777" w:rsidR="002B7505" w:rsidRPr="00460825" w:rsidRDefault="002B7505" w:rsidP="00227E8C">
            <w:pPr>
              <w:pStyle w:val="001-0"/>
              <w:adjustRightInd/>
              <w:spacing w:line="360" w:lineRule="exact"/>
              <w:ind w:leftChars="30" w:left="600" w:rightChars="30" w:right="78" w:firstLineChars="0" w:hanging="522"/>
            </w:pPr>
          </w:p>
          <w:p w14:paraId="5532C9A5" w14:textId="77777777" w:rsidR="00A425C2" w:rsidRPr="00460825" w:rsidRDefault="00A425C2" w:rsidP="00227E8C">
            <w:pPr>
              <w:pStyle w:val="001-0"/>
              <w:adjustRightInd/>
              <w:spacing w:line="360" w:lineRule="exact"/>
              <w:ind w:leftChars="30" w:left="600" w:rightChars="30" w:right="78" w:firstLineChars="0" w:hanging="522"/>
            </w:pPr>
          </w:p>
          <w:p w14:paraId="643DA6E3" w14:textId="77777777" w:rsidR="002B7505" w:rsidRPr="00460825" w:rsidRDefault="002B7505" w:rsidP="00227E8C">
            <w:pPr>
              <w:pStyle w:val="001-0"/>
              <w:adjustRightInd/>
              <w:spacing w:line="360" w:lineRule="exact"/>
              <w:ind w:leftChars="30" w:left="600" w:rightChars="30" w:right="78" w:firstLineChars="0" w:hanging="522"/>
            </w:pPr>
          </w:p>
          <w:p w14:paraId="104ABA42" w14:textId="77777777" w:rsidR="00ED24F6" w:rsidRPr="00460825" w:rsidRDefault="00ED24F6" w:rsidP="00227E8C">
            <w:pPr>
              <w:pStyle w:val="001-0"/>
              <w:adjustRightInd/>
              <w:spacing w:line="360" w:lineRule="exact"/>
              <w:ind w:leftChars="30" w:left="600" w:rightChars="30" w:right="78" w:firstLineChars="0" w:hanging="522"/>
            </w:pPr>
          </w:p>
          <w:p w14:paraId="0AA6A2B4" w14:textId="77777777" w:rsidR="00ED24F6" w:rsidRPr="00460825" w:rsidRDefault="00ED24F6" w:rsidP="00227E8C">
            <w:pPr>
              <w:pStyle w:val="001-0"/>
              <w:adjustRightInd/>
              <w:spacing w:line="360" w:lineRule="exact"/>
              <w:ind w:leftChars="30" w:left="600" w:rightChars="30" w:right="78" w:firstLineChars="0" w:hanging="522"/>
            </w:pPr>
          </w:p>
          <w:p w14:paraId="1A5E3D8B" w14:textId="77777777" w:rsidR="00ED24F6" w:rsidRPr="00460825" w:rsidRDefault="00ED24F6" w:rsidP="00227E8C">
            <w:pPr>
              <w:pStyle w:val="001-0"/>
              <w:adjustRightInd/>
              <w:spacing w:line="360" w:lineRule="exact"/>
              <w:ind w:leftChars="30" w:left="600" w:rightChars="30" w:right="78" w:firstLineChars="0" w:hanging="522"/>
            </w:pPr>
          </w:p>
          <w:p w14:paraId="0CBDA048" w14:textId="77777777" w:rsidR="00A03E67" w:rsidRPr="00460825" w:rsidRDefault="00A03E67" w:rsidP="00227E8C">
            <w:pPr>
              <w:pStyle w:val="001-0"/>
              <w:adjustRightInd/>
              <w:spacing w:line="360" w:lineRule="exact"/>
              <w:ind w:leftChars="30" w:left="600" w:rightChars="30" w:right="78" w:firstLineChars="0" w:hanging="522"/>
            </w:pPr>
          </w:p>
          <w:p w14:paraId="544389D8" w14:textId="77777777" w:rsidR="002B7505" w:rsidRPr="00460825" w:rsidRDefault="002B7505" w:rsidP="00227E8C">
            <w:pPr>
              <w:pStyle w:val="001-0"/>
              <w:adjustRightInd/>
              <w:spacing w:line="360" w:lineRule="exact"/>
              <w:ind w:leftChars="30" w:left="600" w:rightChars="30" w:right="78" w:firstLineChars="0" w:hanging="522"/>
            </w:pPr>
          </w:p>
          <w:p w14:paraId="16AA7561" w14:textId="77777777" w:rsidR="004F1C6E" w:rsidRPr="00460825" w:rsidRDefault="004F1C6E" w:rsidP="00227E8C">
            <w:pPr>
              <w:pStyle w:val="aa"/>
              <w:spacing w:line="360" w:lineRule="exact"/>
              <w:ind w:leftChars="30" w:left="572" w:rightChars="50" w:right="130" w:hangingChars="190" w:hanging="494"/>
              <w:rPr>
                <w:rFonts w:hAnsi="標楷體"/>
                <w:b/>
                <w:sz w:val="24"/>
                <w:szCs w:val="24"/>
              </w:rPr>
            </w:pPr>
            <w:r w:rsidRPr="00460825">
              <w:rPr>
                <w:rFonts w:hAnsi="標楷體" w:hint="eastAsia"/>
                <w:b/>
                <w:sz w:val="24"/>
                <w:szCs w:val="24"/>
              </w:rPr>
              <w:t>參</w:t>
            </w:r>
            <w:r w:rsidRPr="00460825">
              <w:rPr>
                <w:rFonts w:hAnsi="標楷體"/>
                <w:b/>
                <w:sz w:val="24"/>
                <w:szCs w:val="24"/>
              </w:rPr>
              <w:t>、觀光發展</w:t>
            </w:r>
          </w:p>
          <w:p w14:paraId="2465BADE" w14:textId="77777777" w:rsidR="009C40D2" w:rsidRPr="00460825" w:rsidRDefault="009C40D2"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一、</w:t>
            </w:r>
            <w:r w:rsidR="00483A8A" w:rsidRPr="00460825">
              <w:rPr>
                <w:rFonts w:hAnsi="標楷體" w:hint="eastAsia"/>
                <w:sz w:val="24"/>
                <w:szCs w:val="24"/>
              </w:rPr>
              <w:t>推展</w:t>
            </w:r>
            <w:r w:rsidRPr="00460825">
              <w:rPr>
                <w:rFonts w:hAnsi="標楷體" w:hint="eastAsia"/>
                <w:sz w:val="24"/>
                <w:szCs w:val="24"/>
              </w:rPr>
              <w:t>觀光節慶活動</w:t>
            </w:r>
          </w:p>
          <w:p w14:paraId="6DBEAC10" w14:textId="77777777" w:rsidR="009C40D2" w:rsidRPr="00460825" w:rsidRDefault="009C40D2" w:rsidP="00227E8C">
            <w:pPr>
              <w:pStyle w:val="001-0"/>
              <w:adjustRightInd/>
              <w:spacing w:line="360" w:lineRule="exact"/>
              <w:ind w:leftChars="30" w:left="598" w:rightChars="30" w:right="78" w:firstLineChars="0" w:hanging="520"/>
            </w:pPr>
          </w:p>
          <w:p w14:paraId="46DBE4B6" w14:textId="77777777" w:rsidR="009C40D2" w:rsidRPr="00460825" w:rsidRDefault="009C40D2" w:rsidP="00227E8C">
            <w:pPr>
              <w:overflowPunct w:val="0"/>
              <w:spacing w:line="360" w:lineRule="exact"/>
              <w:ind w:leftChars="30" w:left="598" w:rightChars="30" w:right="78" w:hanging="520"/>
              <w:rPr>
                <w:rFonts w:hAnsi="標楷體"/>
              </w:rPr>
            </w:pPr>
          </w:p>
          <w:p w14:paraId="7CE2008A" w14:textId="77777777" w:rsidR="009C40D2" w:rsidRPr="00460825" w:rsidRDefault="009C40D2" w:rsidP="00227E8C">
            <w:pPr>
              <w:overflowPunct w:val="0"/>
              <w:spacing w:line="360" w:lineRule="exact"/>
              <w:ind w:leftChars="30" w:left="598" w:rightChars="30" w:right="78" w:hanging="520"/>
              <w:rPr>
                <w:rFonts w:hAnsi="標楷體"/>
              </w:rPr>
            </w:pPr>
          </w:p>
          <w:p w14:paraId="053BB9F4" w14:textId="77777777" w:rsidR="009C40D2" w:rsidRPr="00460825" w:rsidRDefault="009C40D2" w:rsidP="00227E8C">
            <w:pPr>
              <w:overflowPunct w:val="0"/>
              <w:spacing w:line="360" w:lineRule="exact"/>
              <w:ind w:leftChars="30" w:left="598" w:rightChars="30" w:right="78" w:hanging="520"/>
              <w:rPr>
                <w:rFonts w:hAnsi="標楷體"/>
              </w:rPr>
            </w:pPr>
          </w:p>
          <w:p w14:paraId="5F597704" w14:textId="77777777" w:rsidR="009C40D2" w:rsidRPr="00460825" w:rsidRDefault="009C40D2" w:rsidP="00227E8C">
            <w:pPr>
              <w:overflowPunct w:val="0"/>
              <w:spacing w:line="360" w:lineRule="exact"/>
              <w:ind w:leftChars="30" w:left="600" w:rightChars="30" w:right="78" w:hanging="522"/>
              <w:rPr>
                <w:rFonts w:hAnsi="標楷體"/>
              </w:rPr>
            </w:pPr>
          </w:p>
          <w:p w14:paraId="0637C932" w14:textId="77777777" w:rsidR="009C40D2" w:rsidRPr="00460825" w:rsidRDefault="009C40D2" w:rsidP="00227E8C">
            <w:pPr>
              <w:overflowPunct w:val="0"/>
              <w:spacing w:line="360" w:lineRule="exact"/>
              <w:ind w:leftChars="30" w:left="600" w:rightChars="30" w:right="78" w:hanging="522"/>
              <w:rPr>
                <w:rFonts w:hAnsi="標楷體"/>
              </w:rPr>
            </w:pPr>
          </w:p>
          <w:p w14:paraId="252E367E" w14:textId="77777777" w:rsidR="009C40D2" w:rsidRPr="00460825" w:rsidRDefault="009C40D2" w:rsidP="00227E8C">
            <w:pPr>
              <w:overflowPunct w:val="0"/>
              <w:spacing w:line="360" w:lineRule="exact"/>
              <w:ind w:leftChars="30" w:left="598" w:rightChars="30" w:right="78" w:hanging="520"/>
              <w:rPr>
                <w:rFonts w:hAnsi="標楷體"/>
              </w:rPr>
            </w:pPr>
          </w:p>
          <w:p w14:paraId="78ED4381" w14:textId="77777777" w:rsidR="009C40D2" w:rsidRPr="00460825" w:rsidRDefault="009C40D2" w:rsidP="00227E8C">
            <w:pPr>
              <w:overflowPunct w:val="0"/>
              <w:spacing w:line="360" w:lineRule="exact"/>
              <w:ind w:leftChars="30" w:left="598" w:rightChars="30" w:right="78" w:hanging="520"/>
              <w:rPr>
                <w:rFonts w:hAnsi="標楷體"/>
              </w:rPr>
            </w:pPr>
          </w:p>
          <w:p w14:paraId="4143B3DC" w14:textId="77777777" w:rsidR="009C40D2" w:rsidRPr="00460825" w:rsidRDefault="009C40D2" w:rsidP="00227E8C">
            <w:pPr>
              <w:overflowPunct w:val="0"/>
              <w:spacing w:line="360" w:lineRule="exact"/>
              <w:ind w:leftChars="0" w:left="0" w:rightChars="30" w:right="78"/>
              <w:rPr>
                <w:rFonts w:hAnsi="標楷體"/>
              </w:rPr>
            </w:pPr>
          </w:p>
          <w:p w14:paraId="5D57CC79" w14:textId="77777777" w:rsidR="00F973B1" w:rsidRPr="00460825" w:rsidRDefault="00F973B1" w:rsidP="00227E8C">
            <w:pPr>
              <w:overflowPunct w:val="0"/>
              <w:spacing w:line="360" w:lineRule="exact"/>
              <w:ind w:leftChars="0" w:left="0" w:rightChars="30" w:right="78"/>
              <w:rPr>
                <w:rFonts w:hAnsi="標楷體"/>
              </w:rPr>
            </w:pPr>
          </w:p>
          <w:p w14:paraId="0C4C17B9" w14:textId="77777777" w:rsidR="009C40D2" w:rsidRPr="00460825" w:rsidRDefault="009C40D2" w:rsidP="00227E8C">
            <w:pPr>
              <w:overflowPunct w:val="0"/>
              <w:spacing w:line="360" w:lineRule="exact"/>
              <w:ind w:leftChars="30" w:left="600" w:rightChars="30" w:right="78" w:hanging="522"/>
              <w:rPr>
                <w:rFonts w:hAnsi="標楷體"/>
              </w:rPr>
            </w:pPr>
          </w:p>
          <w:p w14:paraId="5E36DEE9" w14:textId="77777777" w:rsidR="00D13F09" w:rsidRPr="00460825" w:rsidRDefault="00D13F09" w:rsidP="00227E8C">
            <w:pPr>
              <w:overflowPunct w:val="0"/>
              <w:spacing w:line="360" w:lineRule="exact"/>
              <w:ind w:leftChars="30" w:left="600" w:rightChars="30" w:right="78" w:hanging="522"/>
              <w:rPr>
                <w:rFonts w:hAnsi="標楷體"/>
              </w:rPr>
            </w:pPr>
          </w:p>
          <w:p w14:paraId="7A126E27" w14:textId="77777777" w:rsidR="00D13F09" w:rsidRPr="00460825" w:rsidRDefault="00D13F09" w:rsidP="00227E8C">
            <w:pPr>
              <w:overflowPunct w:val="0"/>
              <w:spacing w:line="360" w:lineRule="exact"/>
              <w:ind w:leftChars="30" w:left="600" w:rightChars="30" w:right="78" w:hanging="522"/>
              <w:rPr>
                <w:rFonts w:hAnsi="標楷體"/>
              </w:rPr>
            </w:pPr>
          </w:p>
          <w:p w14:paraId="3018C262" w14:textId="77777777" w:rsidR="00D13F09" w:rsidRPr="00460825" w:rsidRDefault="00D13F09" w:rsidP="00227E8C">
            <w:pPr>
              <w:overflowPunct w:val="0"/>
              <w:spacing w:line="360" w:lineRule="exact"/>
              <w:ind w:leftChars="30" w:left="600" w:rightChars="30" w:right="78" w:hanging="522"/>
              <w:rPr>
                <w:rFonts w:hAnsi="標楷體"/>
              </w:rPr>
            </w:pPr>
          </w:p>
          <w:p w14:paraId="40E5F8F3" w14:textId="77777777" w:rsidR="00D13F09" w:rsidRPr="00460825" w:rsidRDefault="00D13F09" w:rsidP="00227E8C">
            <w:pPr>
              <w:overflowPunct w:val="0"/>
              <w:spacing w:line="360" w:lineRule="exact"/>
              <w:ind w:leftChars="30" w:left="600" w:rightChars="30" w:right="78" w:hanging="522"/>
              <w:rPr>
                <w:rFonts w:hAnsi="標楷體"/>
              </w:rPr>
            </w:pPr>
          </w:p>
          <w:p w14:paraId="518C69D4" w14:textId="77777777" w:rsidR="00D13F09" w:rsidRPr="00460825" w:rsidRDefault="00D13F09" w:rsidP="00227E8C">
            <w:pPr>
              <w:overflowPunct w:val="0"/>
              <w:spacing w:line="360" w:lineRule="exact"/>
              <w:ind w:leftChars="30" w:left="600" w:rightChars="30" w:right="78" w:hanging="522"/>
              <w:rPr>
                <w:rFonts w:hAnsi="標楷體"/>
              </w:rPr>
            </w:pPr>
          </w:p>
          <w:p w14:paraId="1AE94350" w14:textId="77777777" w:rsidR="007A61F5" w:rsidRPr="00460825" w:rsidRDefault="007A61F5" w:rsidP="00227E8C">
            <w:pPr>
              <w:overflowPunct w:val="0"/>
              <w:spacing w:line="360" w:lineRule="exact"/>
              <w:ind w:leftChars="30" w:left="600" w:rightChars="30" w:right="78" w:hanging="522"/>
              <w:rPr>
                <w:rFonts w:hAnsi="標楷體"/>
              </w:rPr>
            </w:pPr>
          </w:p>
          <w:p w14:paraId="29B47A69" w14:textId="77777777" w:rsidR="00357577" w:rsidRPr="00460825" w:rsidRDefault="00357577" w:rsidP="00227E8C">
            <w:pPr>
              <w:overflowPunct w:val="0"/>
              <w:spacing w:line="360" w:lineRule="exact"/>
              <w:ind w:leftChars="30" w:left="600" w:rightChars="30" w:right="78" w:hanging="522"/>
              <w:rPr>
                <w:rFonts w:hAnsi="標楷體"/>
              </w:rPr>
            </w:pPr>
          </w:p>
          <w:p w14:paraId="186E90B1" w14:textId="77777777" w:rsidR="00A425C2" w:rsidRPr="00460825" w:rsidRDefault="00A425C2" w:rsidP="00227E8C">
            <w:pPr>
              <w:overflowPunct w:val="0"/>
              <w:spacing w:line="360" w:lineRule="exact"/>
              <w:ind w:leftChars="30" w:left="600" w:rightChars="30" w:right="78" w:hanging="522"/>
              <w:rPr>
                <w:rFonts w:hAnsi="標楷體"/>
              </w:rPr>
            </w:pPr>
          </w:p>
          <w:p w14:paraId="64B1904B" w14:textId="77777777" w:rsidR="00A425C2" w:rsidRPr="00460825" w:rsidRDefault="00A425C2" w:rsidP="00227E8C">
            <w:pPr>
              <w:overflowPunct w:val="0"/>
              <w:spacing w:line="360" w:lineRule="exact"/>
              <w:ind w:leftChars="30" w:left="600" w:rightChars="30" w:right="78" w:hanging="522"/>
              <w:rPr>
                <w:rFonts w:hAnsi="標楷體"/>
              </w:rPr>
            </w:pPr>
          </w:p>
          <w:p w14:paraId="6520900D" w14:textId="77777777" w:rsidR="00461D41" w:rsidRPr="00460825" w:rsidRDefault="00461D41" w:rsidP="00227E8C">
            <w:pPr>
              <w:overflowPunct w:val="0"/>
              <w:spacing w:line="360" w:lineRule="exact"/>
              <w:ind w:leftChars="30" w:left="600" w:rightChars="30" w:right="78" w:hanging="522"/>
              <w:rPr>
                <w:rFonts w:hAnsi="標楷體"/>
              </w:rPr>
            </w:pPr>
          </w:p>
          <w:p w14:paraId="03860829" w14:textId="77777777" w:rsidR="00461D41" w:rsidRPr="00460825" w:rsidRDefault="00461D41" w:rsidP="00227E8C">
            <w:pPr>
              <w:overflowPunct w:val="0"/>
              <w:spacing w:line="360" w:lineRule="exact"/>
              <w:ind w:leftChars="30" w:left="600" w:rightChars="30" w:right="78" w:hanging="522"/>
              <w:rPr>
                <w:rFonts w:hAnsi="標楷體"/>
              </w:rPr>
            </w:pPr>
          </w:p>
          <w:p w14:paraId="2108512B" w14:textId="77777777" w:rsidR="00A03E67" w:rsidRPr="00460825" w:rsidRDefault="00A03E67" w:rsidP="00227E8C">
            <w:pPr>
              <w:overflowPunct w:val="0"/>
              <w:spacing w:line="360" w:lineRule="exact"/>
              <w:ind w:leftChars="30" w:left="600" w:rightChars="30" w:right="78" w:hanging="522"/>
              <w:rPr>
                <w:rFonts w:hAnsi="標楷體"/>
              </w:rPr>
            </w:pPr>
          </w:p>
          <w:p w14:paraId="6C2519D2" w14:textId="77777777" w:rsidR="00461D41" w:rsidRPr="00460825" w:rsidRDefault="00461D41" w:rsidP="00227E8C">
            <w:pPr>
              <w:overflowPunct w:val="0"/>
              <w:spacing w:line="360" w:lineRule="exact"/>
              <w:ind w:leftChars="30" w:left="600" w:rightChars="30" w:right="78" w:hanging="522"/>
              <w:rPr>
                <w:rFonts w:hAnsi="標楷體"/>
              </w:rPr>
            </w:pPr>
          </w:p>
          <w:p w14:paraId="552FB544" w14:textId="77777777" w:rsidR="00461D41" w:rsidRPr="00460825" w:rsidRDefault="00461D41" w:rsidP="00227E8C">
            <w:pPr>
              <w:overflowPunct w:val="0"/>
              <w:spacing w:line="360" w:lineRule="exact"/>
              <w:ind w:leftChars="30" w:left="600" w:rightChars="30" w:right="78" w:hanging="522"/>
              <w:rPr>
                <w:rFonts w:hAnsi="標楷體"/>
              </w:rPr>
            </w:pPr>
          </w:p>
          <w:p w14:paraId="5A06D0AB" w14:textId="77777777" w:rsidR="00DE0F01" w:rsidRPr="00460825" w:rsidRDefault="00DE0F01" w:rsidP="00227E8C">
            <w:pPr>
              <w:overflowPunct w:val="0"/>
              <w:spacing w:line="360" w:lineRule="exact"/>
              <w:ind w:leftChars="30" w:left="600" w:rightChars="30" w:right="78" w:hanging="522"/>
              <w:rPr>
                <w:rFonts w:hAnsi="標楷體"/>
              </w:rPr>
            </w:pPr>
          </w:p>
          <w:p w14:paraId="718952C7" w14:textId="77777777" w:rsidR="009C40D2" w:rsidRPr="00460825" w:rsidRDefault="009C40D2"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二、</w:t>
            </w:r>
            <w:r w:rsidR="002F257E" w:rsidRPr="00460825">
              <w:rPr>
                <w:rFonts w:hAnsi="標楷體" w:hint="eastAsia"/>
                <w:sz w:val="24"/>
                <w:szCs w:val="24"/>
              </w:rPr>
              <w:t>發展特色觀光及多元主題活動</w:t>
            </w:r>
          </w:p>
          <w:p w14:paraId="3C398FFC" w14:textId="77777777" w:rsidR="009C40D2" w:rsidRPr="00460825" w:rsidRDefault="009C40D2" w:rsidP="00227E8C">
            <w:pPr>
              <w:overflowPunct w:val="0"/>
              <w:spacing w:line="360" w:lineRule="exact"/>
              <w:ind w:leftChars="30" w:left="600" w:rightChars="30" w:right="78" w:hanging="522"/>
              <w:rPr>
                <w:rFonts w:hAnsi="標楷體"/>
              </w:rPr>
            </w:pPr>
          </w:p>
          <w:p w14:paraId="07557B69" w14:textId="77777777" w:rsidR="009C40D2" w:rsidRPr="00460825" w:rsidRDefault="009C40D2" w:rsidP="00227E8C">
            <w:pPr>
              <w:overflowPunct w:val="0"/>
              <w:spacing w:line="360" w:lineRule="exact"/>
              <w:ind w:leftChars="30" w:left="600" w:rightChars="30" w:right="78" w:hanging="522"/>
              <w:rPr>
                <w:rFonts w:hAnsi="標楷體"/>
              </w:rPr>
            </w:pPr>
          </w:p>
          <w:p w14:paraId="756C1BD8" w14:textId="77777777" w:rsidR="009C40D2" w:rsidRPr="00460825" w:rsidRDefault="009C40D2" w:rsidP="00227E8C">
            <w:pPr>
              <w:overflowPunct w:val="0"/>
              <w:spacing w:line="360" w:lineRule="exact"/>
              <w:ind w:leftChars="30" w:left="598" w:rightChars="30" w:right="78" w:hanging="520"/>
              <w:rPr>
                <w:rFonts w:hAnsi="標楷體"/>
              </w:rPr>
            </w:pPr>
          </w:p>
          <w:p w14:paraId="4F753038" w14:textId="77777777" w:rsidR="009C40D2" w:rsidRPr="00460825" w:rsidRDefault="009C40D2" w:rsidP="00227E8C">
            <w:pPr>
              <w:overflowPunct w:val="0"/>
              <w:spacing w:line="360" w:lineRule="exact"/>
              <w:ind w:leftChars="30" w:left="598" w:rightChars="30" w:right="78" w:hanging="520"/>
              <w:rPr>
                <w:rFonts w:hAnsi="標楷體"/>
              </w:rPr>
            </w:pPr>
          </w:p>
          <w:p w14:paraId="5DC7ACD5" w14:textId="77777777" w:rsidR="009C40D2" w:rsidRPr="00460825" w:rsidRDefault="009C40D2" w:rsidP="00227E8C">
            <w:pPr>
              <w:overflowPunct w:val="0"/>
              <w:spacing w:line="360" w:lineRule="exact"/>
              <w:ind w:leftChars="30" w:left="598" w:rightChars="30" w:right="78" w:hanging="520"/>
              <w:rPr>
                <w:rFonts w:hAnsi="標楷體"/>
              </w:rPr>
            </w:pPr>
          </w:p>
          <w:p w14:paraId="503E5513" w14:textId="77777777" w:rsidR="009C40D2" w:rsidRPr="00460825" w:rsidRDefault="009C40D2" w:rsidP="00227E8C">
            <w:pPr>
              <w:overflowPunct w:val="0"/>
              <w:spacing w:line="360" w:lineRule="exact"/>
              <w:ind w:leftChars="30" w:left="598" w:rightChars="30" w:right="78" w:hanging="520"/>
              <w:rPr>
                <w:rFonts w:hAnsi="標楷體"/>
              </w:rPr>
            </w:pPr>
          </w:p>
          <w:p w14:paraId="025290C0" w14:textId="77777777" w:rsidR="009C40D2" w:rsidRPr="00460825" w:rsidRDefault="009C40D2" w:rsidP="00227E8C">
            <w:pPr>
              <w:overflowPunct w:val="0"/>
              <w:spacing w:line="360" w:lineRule="exact"/>
              <w:ind w:leftChars="30" w:left="598" w:rightChars="30" w:right="78" w:hanging="520"/>
              <w:rPr>
                <w:rFonts w:hAnsi="標楷體"/>
              </w:rPr>
            </w:pPr>
          </w:p>
          <w:p w14:paraId="3487B6DF" w14:textId="77777777" w:rsidR="009C40D2" w:rsidRPr="00460825" w:rsidRDefault="009C40D2" w:rsidP="00227E8C">
            <w:pPr>
              <w:overflowPunct w:val="0"/>
              <w:spacing w:line="360" w:lineRule="exact"/>
              <w:ind w:leftChars="30" w:left="598" w:rightChars="30" w:right="78" w:hanging="520"/>
              <w:rPr>
                <w:rFonts w:hAnsi="標楷體"/>
              </w:rPr>
            </w:pPr>
          </w:p>
          <w:p w14:paraId="557F476E" w14:textId="77777777" w:rsidR="009C40D2" w:rsidRPr="00460825" w:rsidRDefault="009C40D2" w:rsidP="00227E8C">
            <w:pPr>
              <w:overflowPunct w:val="0"/>
              <w:spacing w:line="360" w:lineRule="exact"/>
              <w:ind w:leftChars="30" w:left="598" w:rightChars="30" w:right="78" w:hanging="520"/>
              <w:rPr>
                <w:rFonts w:hAnsi="標楷體"/>
              </w:rPr>
            </w:pPr>
          </w:p>
          <w:p w14:paraId="0EE41D35" w14:textId="77777777" w:rsidR="009C40D2" w:rsidRPr="00460825" w:rsidRDefault="009C40D2" w:rsidP="00227E8C">
            <w:pPr>
              <w:overflowPunct w:val="0"/>
              <w:spacing w:line="360" w:lineRule="exact"/>
              <w:ind w:leftChars="30" w:left="598" w:rightChars="30" w:right="78" w:hanging="520"/>
              <w:rPr>
                <w:rFonts w:hAnsi="標楷體"/>
              </w:rPr>
            </w:pPr>
          </w:p>
          <w:p w14:paraId="6041305A" w14:textId="77777777" w:rsidR="009C40D2" w:rsidRPr="00460825" w:rsidRDefault="009C40D2" w:rsidP="00227E8C">
            <w:pPr>
              <w:overflowPunct w:val="0"/>
              <w:spacing w:line="360" w:lineRule="exact"/>
              <w:ind w:leftChars="30" w:left="598" w:rightChars="30" w:right="78" w:hanging="520"/>
              <w:rPr>
                <w:rFonts w:hAnsi="標楷體"/>
              </w:rPr>
            </w:pPr>
          </w:p>
          <w:p w14:paraId="3FE8CC14" w14:textId="77777777" w:rsidR="009C40D2" w:rsidRPr="00460825" w:rsidRDefault="009C40D2" w:rsidP="00227E8C">
            <w:pPr>
              <w:overflowPunct w:val="0"/>
              <w:spacing w:line="360" w:lineRule="exact"/>
              <w:ind w:leftChars="30" w:left="598" w:rightChars="30" w:right="78" w:hanging="520"/>
              <w:rPr>
                <w:rFonts w:hAnsi="標楷體"/>
              </w:rPr>
            </w:pPr>
          </w:p>
          <w:p w14:paraId="60E9FDDF" w14:textId="77777777" w:rsidR="009C40D2" w:rsidRPr="00460825" w:rsidRDefault="009C40D2" w:rsidP="00227E8C">
            <w:pPr>
              <w:overflowPunct w:val="0"/>
              <w:spacing w:line="360" w:lineRule="exact"/>
              <w:ind w:leftChars="30" w:left="598" w:rightChars="30" w:right="78" w:hanging="520"/>
              <w:rPr>
                <w:rFonts w:hAnsi="標楷體"/>
              </w:rPr>
            </w:pPr>
          </w:p>
          <w:p w14:paraId="0BBD2F5A" w14:textId="77777777" w:rsidR="009C40D2" w:rsidRPr="00460825" w:rsidRDefault="009C40D2" w:rsidP="00227E8C">
            <w:pPr>
              <w:overflowPunct w:val="0"/>
              <w:spacing w:line="360" w:lineRule="exact"/>
              <w:ind w:leftChars="30" w:left="598" w:rightChars="30" w:right="78" w:hanging="520"/>
              <w:rPr>
                <w:rFonts w:hAnsi="標楷體"/>
              </w:rPr>
            </w:pPr>
          </w:p>
          <w:p w14:paraId="73CE5347" w14:textId="77777777" w:rsidR="009C40D2" w:rsidRPr="00460825" w:rsidRDefault="009C40D2" w:rsidP="00227E8C">
            <w:pPr>
              <w:overflowPunct w:val="0"/>
              <w:spacing w:line="360" w:lineRule="exact"/>
              <w:ind w:leftChars="30" w:left="598" w:rightChars="30" w:right="78" w:hanging="520"/>
              <w:rPr>
                <w:rFonts w:hAnsi="標楷體"/>
              </w:rPr>
            </w:pPr>
          </w:p>
          <w:p w14:paraId="4D5DC4DA" w14:textId="77777777" w:rsidR="009C40D2" w:rsidRPr="00460825" w:rsidRDefault="009C40D2" w:rsidP="00227E8C">
            <w:pPr>
              <w:overflowPunct w:val="0"/>
              <w:spacing w:line="360" w:lineRule="exact"/>
              <w:ind w:leftChars="30" w:left="598" w:rightChars="30" w:right="78" w:hanging="520"/>
              <w:rPr>
                <w:rFonts w:hAnsi="標楷體"/>
              </w:rPr>
            </w:pPr>
          </w:p>
          <w:p w14:paraId="2155B4FE" w14:textId="77777777" w:rsidR="009C40D2" w:rsidRPr="00460825" w:rsidRDefault="009C40D2" w:rsidP="00227E8C">
            <w:pPr>
              <w:overflowPunct w:val="0"/>
              <w:spacing w:line="360" w:lineRule="exact"/>
              <w:ind w:leftChars="30" w:left="598" w:rightChars="30" w:right="78" w:hanging="520"/>
              <w:rPr>
                <w:rFonts w:hAnsi="標楷體"/>
              </w:rPr>
            </w:pPr>
          </w:p>
          <w:p w14:paraId="700D26EC" w14:textId="77777777" w:rsidR="009C40D2" w:rsidRPr="00460825" w:rsidRDefault="009C40D2" w:rsidP="00227E8C">
            <w:pPr>
              <w:overflowPunct w:val="0"/>
              <w:spacing w:line="360" w:lineRule="exact"/>
              <w:ind w:leftChars="30" w:left="598" w:rightChars="30" w:right="78" w:hanging="520"/>
              <w:rPr>
                <w:rFonts w:hAnsi="標楷體"/>
              </w:rPr>
            </w:pPr>
          </w:p>
          <w:p w14:paraId="439B23D8" w14:textId="77777777" w:rsidR="00C34108" w:rsidRPr="00460825" w:rsidRDefault="00C34108" w:rsidP="00227E8C">
            <w:pPr>
              <w:overflowPunct w:val="0"/>
              <w:spacing w:line="360" w:lineRule="exact"/>
              <w:ind w:leftChars="30" w:left="598" w:rightChars="30" w:right="78" w:hanging="520"/>
              <w:rPr>
                <w:rFonts w:hAnsi="標楷體"/>
              </w:rPr>
            </w:pPr>
          </w:p>
          <w:p w14:paraId="31BAF5E7" w14:textId="77777777" w:rsidR="00C34108" w:rsidRPr="00460825" w:rsidRDefault="00C34108" w:rsidP="00227E8C">
            <w:pPr>
              <w:overflowPunct w:val="0"/>
              <w:spacing w:line="360" w:lineRule="exact"/>
              <w:ind w:leftChars="30" w:left="598" w:rightChars="30" w:right="78" w:hanging="520"/>
              <w:rPr>
                <w:rFonts w:hAnsi="標楷體"/>
              </w:rPr>
            </w:pPr>
          </w:p>
          <w:p w14:paraId="6C786FFD" w14:textId="77777777" w:rsidR="00C34108" w:rsidRPr="00460825" w:rsidRDefault="00C34108" w:rsidP="00227E8C">
            <w:pPr>
              <w:overflowPunct w:val="0"/>
              <w:spacing w:line="360" w:lineRule="exact"/>
              <w:ind w:leftChars="30" w:left="598" w:rightChars="30" w:right="78" w:hanging="520"/>
              <w:rPr>
                <w:rFonts w:hAnsi="標楷體"/>
              </w:rPr>
            </w:pPr>
          </w:p>
          <w:p w14:paraId="636D2B47" w14:textId="77777777" w:rsidR="00C34108" w:rsidRPr="00460825" w:rsidRDefault="00C34108" w:rsidP="00227E8C">
            <w:pPr>
              <w:overflowPunct w:val="0"/>
              <w:spacing w:line="360" w:lineRule="exact"/>
              <w:ind w:leftChars="30" w:left="598" w:rightChars="30" w:right="78" w:hanging="520"/>
              <w:rPr>
                <w:rFonts w:hAnsi="標楷體"/>
              </w:rPr>
            </w:pPr>
          </w:p>
          <w:p w14:paraId="6E22320F" w14:textId="77777777" w:rsidR="00C34108" w:rsidRPr="00460825" w:rsidRDefault="00C34108" w:rsidP="00227E8C">
            <w:pPr>
              <w:overflowPunct w:val="0"/>
              <w:spacing w:line="360" w:lineRule="exact"/>
              <w:ind w:leftChars="30" w:left="598" w:rightChars="30" w:right="78" w:hanging="520"/>
              <w:rPr>
                <w:rFonts w:hAnsi="標楷體"/>
              </w:rPr>
            </w:pPr>
          </w:p>
          <w:p w14:paraId="30E75F8A" w14:textId="77777777" w:rsidR="00C34108" w:rsidRPr="00460825" w:rsidRDefault="00C34108" w:rsidP="00227E8C">
            <w:pPr>
              <w:overflowPunct w:val="0"/>
              <w:spacing w:line="360" w:lineRule="exact"/>
              <w:ind w:leftChars="30" w:left="598" w:rightChars="30" w:right="78" w:hanging="520"/>
              <w:rPr>
                <w:rFonts w:hAnsi="標楷體"/>
              </w:rPr>
            </w:pPr>
          </w:p>
          <w:p w14:paraId="3748EECD" w14:textId="77777777" w:rsidR="00C34108" w:rsidRPr="00460825" w:rsidRDefault="00C34108" w:rsidP="00227E8C">
            <w:pPr>
              <w:overflowPunct w:val="0"/>
              <w:spacing w:line="360" w:lineRule="exact"/>
              <w:ind w:leftChars="30" w:left="598" w:rightChars="30" w:right="78" w:hanging="520"/>
              <w:rPr>
                <w:rFonts w:hAnsi="標楷體"/>
              </w:rPr>
            </w:pPr>
          </w:p>
          <w:p w14:paraId="03FDF4C2" w14:textId="77777777" w:rsidR="00C34108" w:rsidRPr="00460825" w:rsidRDefault="00C34108" w:rsidP="00227E8C">
            <w:pPr>
              <w:overflowPunct w:val="0"/>
              <w:spacing w:line="360" w:lineRule="exact"/>
              <w:ind w:leftChars="30" w:left="598" w:rightChars="30" w:right="78" w:hanging="520"/>
              <w:rPr>
                <w:rFonts w:hAnsi="標楷體"/>
              </w:rPr>
            </w:pPr>
          </w:p>
          <w:p w14:paraId="40A3787D" w14:textId="77777777" w:rsidR="00C34108" w:rsidRPr="00460825" w:rsidRDefault="00C34108" w:rsidP="00227E8C">
            <w:pPr>
              <w:overflowPunct w:val="0"/>
              <w:spacing w:line="360" w:lineRule="exact"/>
              <w:ind w:leftChars="30" w:left="598" w:rightChars="30" w:right="78" w:hanging="520"/>
              <w:rPr>
                <w:rFonts w:hAnsi="標楷體"/>
              </w:rPr>
            </w:pPr>
          </w:p>
          <w:p w14:paraId="5A522E39" w14:textId="77777777" w:rsidR="00C34108" w:rsidRPr="00460825" w:rsidRDefault="00C34108" w:rsidP="00227E8C">
            <w:pPr>
              <w:overflowPunct w:val="0"/>
              <w:spacing w:line="360" w:lineRule="exact"/>
              <w:ind w:leftChars="30" w:left="598" w:rightChars="30" w:right="78" w:hanging="520"/>
              <w:rPr>
                <w:rFonts w:hAnsi="標楷體"/>
              </w:rPr>
            </w:pPr>
          </w:p>
          <w:p w14:paraId="1DC4203E" w14:textId="77777777" w:rsidR="00C34108" w:rsidRPr="00460825" w:rsidRDefault="00C34108" w:rsidP="00227E8C">
            <w:pPr>
              <w:overflowPunct w:val="0"/>
              <w:spacing w:line="360" w:lineRule="exact"/>
              <w:ind w:leftChars="30" w:left="598" w:rightChars="30" w:right="78" w:hanging="520"/>
              <w:rPr>
                <w:rFonts w:hAnsi="標楷體"/>
              </w:rPr>
            </w:pPr>
          </w:p>
          <w:p w14:paraId="0815B4B5" w14:textId="77777777" w:rsidR="00C34108" w:rsidRPr="00460825" w:rsidRDefault="00C34108" w:rsidP="00227E8C">
            <w:pPr>
              <w:overflowPunct w:val="0"/>
              <w:spacing w:line="360" w:lineRule="exact"/>
              <w:ind w:leftChars="30" w:left="598" w:rightChars="30" w:right="78" w:hanging="520"/>
              <w:rPr>
                <w:rFonts w:hAnsi="標楷體"/>
              </w:rPr>
            </w:pPr>
          </w:p>
          <w:p w14:paraId="43C2307C" w14:textId="77777777" w:rsidR="00C34108" w:rsidRPr="00460825" w:rsidRDefault="00C34108" w:rsidP="00227E8C">
            <w:pPr>
              <w:overflowPunct w:val="0"/>
              <w:spacing w:line="360" w:lineRule="exact"/>
              <w:ind w:leftChars="30" w:left="598" w:rightChars="30" w:right="78" w:hanging="520"/>
              <w:rPr>
                <w:rFonts w:hAnsi="標楷體"/>
              </w:rPr>
            </w:pPr>
          </w:p>
          <w:p w14:paraId="0BCAEFC0" w14:textId="77777777" w:rsidR="00C34108" w:rsidRPr="00460825" w:rsidRDefault="00C34108" w:rsidP="00227E8C">
            <w:pPr>
              <w:overflowPunct w:val="0"/>
              <w:spacing w:line="360" w:lineRule="exact"/>
              <w:ind w:leftChars="30" w:left="598" w:rightChars="30" w:right="78" w:hanging="520"/>
              <w:rPr>
                <w:rFonts w:hAnsi="標楷體"/>
              </w:rPr>
            </w:pPr>
          </w:p>
          <w:p w14:paraId="035C3F0B" w14:textId="77777777" w:rsidR="00C34108" w:rsidRPr="00460825" w:rsidRDefault="00C34108" w:rsidP="00227E8C">
            <w:pPr>
              <w:overflowPunct w:val="0"/>
              <w:spacing w:line="360" w:lineRule="exact"/>
              <w:ind w:leftChars="30" w:left="598" w:rightChars="30" w:right="78" w:hanging="520"/>
              <w:rPr>
                <w:rFonts w:hAnsi="標楷體"/>
              </w:rPr>
            </w:pPr>
          </w:p>
          <w:p w14:paraId="04EB3582" w14:textId="77777777" w:rsidR="00C34108" w:rsidRPr="00460825" w:rsidRDefault="00C34108" w:rsidP="00227E8C">
            <w:pPr>
              <w:overflowPunct w:val="0"/>
              <w:spacing w:line="360" w:lineRule="exact"/>
              <w:ind w:leftChars="30" w:left="598" w:rightChars="30" w:right="78" w:hanging="520"/>
              <w:rPr>
                <w:rFonts w:hAnsi="標楷體"/>
              </w:rPr>
            </w:pPr>
          </w:p>
          <w:p w14:paraId="4E706BA8" w14:textId="77777777" w:rsidR="00C34108" w:rsidRPr="00460825" w:rsidRDefault="00C34108" w:rsidP="00227E8C">
            <w:pPr>
              <w:overflowPunct w:val="0"/>
              <w:spacing w:line="360" w:lineRule="exact"/>
              <w:ind w:leftChars="30" w:left="598" w:rightChars="30" w:right="78" w:hanging="520"/>
              <w:rPr>
                <w:rFonts w:hAnsi="標楷體"/>
              </w:rPr>
            </w:pPr>
          </w:p>
          <w:p w14:paraId="49DEE50C" w14:textId="77777777" w:rsidR="00C34108" w:rsidRPr="00460825" w:rsidRDefault="00C34108" w:rsidP="00227E8C">
            <w:pPr>
              <w:overflowPunct w:val="0"/>
              <w:spacing w:line="360" w:lineRule="exact"/>
              <w:ind w:leftChars="30" w:left="598" w:rightChars="30" w:right="78" w:hanging="520"/>
              <w:rPr>
                <w:rFonts w:hAnsi="標楷體"/>
              </w:rPr>
            </w:pPr>
          </w:p>
          <w:p w14:paraId="0705CF1C" w14:textId="77777777" w:rsidR="00C34108" w:rsidRPr="00460825" w:rsidRDefault="00C34108" w:rsidP="00227E8C">
            <w:pPr>
              <w:overflowPunct w:val="0"/>
              <w:spacing w:line="360" w:lineRule="exact"/>
              <w:ind w:leftChars="30" w:left="598" w:rightChars="30" w:right="78" w:hanging="520"/>
              <w:rPr>
                <w:rFonts w:hAnsi="標楷體"/>
              </w:rPr>
            </w:pPr>
          </w:p>
          <w:p w14:paraId="04E71F2C" w14:textId="77777777" w:rsidR="00C34108" w:rsidRPr="00460825" w:rsidRDefault="00C34108" w:rsidP="00227E8C">
            <w:pPr>
              <w:overflowPunct w:val="0"/>
              <w:spacing w:line="360" w:lineRule="exact"/>
              <w:ind w:leftChars="30" w:left="598" w:rightChars="30" w:right="78" w:hanging="520"/>
              <w:rPr>
                <w:rFonts w:hAnsi="標楷體"/>
              </w:rPr>
            </w:pPr>
          </w:p>
          <w:p w14:paraId="31A37EBA" w14:textId="77777777" w:rsidR="00C34108" w:rsidRPr="00460825" w:rsidRDefault="00C34108" w:rsidP="00227E8C">
            <w:pPr>
              <w:overflowPunct w:val="0"/>
              <w:spacing w:line="360" w:lineRule="exact"/>
              <w:ind w:leftChars="30" w:left="598" w:rightChars="30" w:right="78" w:hanging="520"/>
              <w:rPr>
                <w:rFonts w:hAnsi="標楷體"/>
              </w:rPr>
            </w:pPr>
          </w:p>
          <w:p w14:paraId="684171B2" w14:textId="77777777" w:rsidR="00C34108" w:rsidRPr="00460825" w:rsidRDefault="00C34108" w:rsidP="00227E8C">
            <w:pPr>
              <w:overflowPunct w:val="0"/>
              <w:spacing w:line="360" w:lineRule="exact"/>
              <w:ind w:leftChars="30" w:left="598" w:rightChars="30" w:right="78" w:hanging="520"/>
              <w:rPr>
                <w:rFonts w:hAnsi="標楷體"/>
              </w:rPr>
            </w:pPr>
          </w:p>
          <w:p w14:paraId="31B3A87C" w14:textId="77777777" w:rsidR="00357577" w:rsidRPr="00460825" w:rsidRDefault="00357577" w:rsidP="00227E8C">
            <w:pPr>
              <w:overflowPunct w:val="0"/>
              <w:spacing w:line="360" w:lineRule="exact"/>
              <w:ind w:leftChars="30" w:left="598" w:rightChars="30" w:right="78" w:hanging="520"/>
              <w:rPr>
                <w:rFonts w:hAnsi="標楷體"/>
              </w:rPr>
            </w:pPr>
          </w:p>
          <w:p w14:paraId="54536953" w14:textId="77777777" w:rsidR="00357577" w:rsidRPr="00460825" w:rsidRDefault="00357577" w:rsidP="00227E8C">
            <w:pPr>
              <w:overflowPunct w:val="0"/>
              <w:spacing w:line="360" w:lineRule="exact"/>
              <w:ind w:leftChars="30" w:left="598" w:rightChars="30" w:right="78" w:hanging="520"/>
              <w:rPr>
                <w:rFonts w:hAnsi="標楷體"/>
              </w:rPr>
            </w:pPr>
          </w:p>
          <w:p w14:paraId="1EFC6B8C" w14:textId="77777777" w:rsidR="00357577" w:rsidRPr="00460825" w:rsidRDefault="00357577" w:rsidP="00227E8C">
            <w:pPr>
              <w:overflowPunct w:val="0"/>
              <w:spacing w:line="360" w:lineRule="exact"/>
              <w:ind w:leftChars="30" w:left="598" w:rightChars="30" w:right="78" w:hanging="520"/>
              <w:rPr>
                <w:rFonts w:hAnsi="標楷體"/>
              </w:rPr>
            </w:pPr>
          </w:p>
          <w:p w14:paraId="433B5826" w14:textId="77777777" w:rsidR="00454EA5" w:rsidRPr="00460825" w:rsidRDefault="00454EA5" w:rsidP="00227E8C">
            <w:pPr>
              <w:overflowPunct w:val="0"/>
              <w:spacing w:line="360" w:lineRule="exact"/>
              <w:ind w:leftChars="30" w:left="598" w:rightChars="30" w:right="78" w:hanging="520"/>
              <w:rPr>
                <w:rFonts w:hAnsi="標楷體"/>
              </w:rPr>
            </w:pPr>
          </w:p>
          <w:p w14:paraId="56B184C4" w14:textId="77777777" w:rsidR="00454EA5" w:rsidRPr="00460825" w:rsidRDefault="00454EA5" w:rsidP="00227E8C">
            <w:pPr>
              <w:overflowPunct w:val="0"/>
              <w:spacing w:line="360" w:lineRule="exact"/>
              <w:ind w:leftChars="30" w:left="598" w:rightChars="30" w:right="78" w:hanging="520"/>
              <w:rPr>
                <w:rFonts w:hAnsi="標楷體"/>
              </w:rPr>
            </w:pPr>
          </w:p>
          <w:p w14:paraId="733F40AC" w14:textId="77777777" w:rsidR="00454EA5" w:rsidRPr="00460825" w:rsidRDefault="00454EA5" w:rsidP="00227E8C">
            <w:pPr>
              <w:overflowPunct w:val="0"/>
              <w:spacing w:line="360" w:lineRule="exact"/>
              <w:ind w:leftChars="30" w:left="598" w:rightChars="30" w:right="78" w:hanging="520"/>
              <w:rPr>
                <w:rFonts w:hAnsi="標楷體"/>
              </w:rPr>
            </w:pPr>
          </w:p>
          <w:p w14:paraId="54B69DE5" w14:textId="77777777" w:rsidR="00357577" w:rsidRPr="00460825" w:rsidRDefault="00357577" w:rsidP="00227E8C">
            <w:pPr>
              <w:overflowPunct w:val="0"/>
              <w:spacing w:line="360" w:lineRule="exact"/>
              <w:ind w:leftChars="30" w:left="598" w:rightChars="30" w:right="78" w:hanging="520"/>
              <w:rPr>
                <w:rFonts w:hAnsi="標楷體"/>
              </w:rPr>
            </w:pPr>
          </w:p>
          <w:p w14:paraId="4C3C0AB8" w14:textId="77777777" w:rsidR="00A03E67" w:rsidRPr="00460825" w:rsidRDefault="00A03E67" w:rsidP="00227E8C">
            <w:pPr>
              <w:overflowPunct w:val="0"/>
              <w:spacing w:line="360" w:lineRule="exact"/>
              <w:ind w:leftChars="30" w:left="598" w:rightChars="30" w:right="78" w:hanging="520"/>
              <w:rPr>
                <w:rFonts w:hAnsi="標楷體"/>
              </w:rPr>
            </w:pPr>
          </w:p>
          <w:p w14:paraId="017B9DAC" w14:textId="77777777" w:rsidR="004F1C6E" w:rsidRPr="00460825" w:rsidRDefault="004F1C6E" w:rsidP="00227E8C">
            <w:pPr>
              <w:pStyle w:val="aa"/>
              <w:spacing w:line="360" w:lineRule="exact"/>
              <w:ind w:leftChars="30" w:left="572" w:rightChars="50" w:right="130" w:hangingChars="190" w:hanging="494"/>
              <w:rPr>
                <w:rFonts w:hAnsi="標楷體"/>
                <w:b/>
                <w:sz w:val="24"/>
                <w:szCs w:val="24"/>
              </w:rPr>
            </w:pPr>
            <w:r w:rsidRPr="00460825">
              <w:rPr>
                <w:rFonts w:hAnsi="標楷體" w:hint="eastAsia"/>
                <w:b/>
                <w:sz w:val="24"/>
                <w:szCs w:val="24"/>
              </w:rPr>
              <w:t>肆、景點建設及營運管理</w:t>
            </w:r>
          </w:p>
          <w:p w14:paraId="7E5C8282" w14:textId="77777777" w:rsidR="004F1C6E" w:rsidRPr="00460825" w:rsidRDefault="004F1C6E"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一、蓮池潭風景區</w:t>
            </w:r>
          </w:p>
          <w:p w14:paraId="3E07A9D1" w14:textId="77777777" w:rsidR="004F1C6E" w:rsidRPr="00460825" w:rsidRDefault="004F1C6E" w:rsidP="00227E8C">
            <w:pPr>
              <w:pStyle w:val="001-0"/>
              <w:overflowPunct w:val="0"/>
              <w:spacing w:line="360" w:lineRule="exact"/>
              <w:ind w:leftChars="30" w:left="598" w:rightChars="30" w:right="78" w:firstLineChars="0" w:hanging="520"/>
            </w:pPr>
          </w:p>
          <w:p w14:paraId="470A8E38" w14:textId="77777777" w:rsidR="004F1C6E" w:rsidRPr="00460825" w:rsidRDefault="004F1C6E" w:rsidP="00227E8C">
            <w:pPr>
              <w:pStyle w:val="001-0"/>
              <w:overflowPunct w:val="0"/>
              <w:spacing w:line="360" w:lineRule="exact"/>
              <w:ind w:leftChars="30" w:left="598" w:rightChars="30" w:right="78" w:firstLineChars="0" w:hanging="520"/>
            </w:pPr>
          </w:p>
          <w:p w14:paraId="7AFEC545" w14:textId="77777777" w:rsidR="004F1C6E" w:rsidRPr="00460825" w:rsidRDefault="004F1C6E" w:rsidP="00227E8C">
            <w:pPr>
              <w:pStyle w:val="001-0"/>
              <w:overflowPunct w:val="0"/>
              <w:spacing w:line="360" w:lineRule="exact"/>
              <w:ind w:leftChars="30" w:left="598" w:rightChars="30" w:right="78" w:firstLineChars="0" w:hanging="520"/>
            </w:pPr>
          </w:p>
          <w:p w14:paraId="1AE2DA7C" w14:textId="77777777" w:rsidR="004F1C6E" w:rsidRPr="00460825" w:rsidRDefault="004F1C6E" w:rsidP="00227E8C">
            <w:pPr>
              <w:pStyle w:val="001-0"/>
              <w:overflowPunct w:val="0"/>
              <w:spacing w:line="360" w:lineRule="exact"/>
              <w:ind w:leftChars="30" w:left="598" w:rightChars="30" w:right="78" w:firstLineChars="0" w:hanging="520"/>
            </w:pPr>
          </w:p>
          <w:p w14:paraId="0BE4889D" w14:textId="77777777" w:rsidR="004F1C6E" w:rsidRPr="00460825" w:rsidRDefault="004F1C6E" w:rsidP="00227E8C">
            <w:pPr>
              <w:pStyle w:val="001-0"/>
              <w:overflowPunct w:val="0"/>
              <w:spacing w:line="360" w:lineRule="exact"/>
              <w:ind w:leftChars="30" w:left="598" w:rightChars="30" w:right="78" w:firstLineChars="0" w:hanging="520"/>
            </w:pPr>
          </w:p>
          <w:p w14:paraId="5959A009" w14:textId="77777777" w:rsidR="003A481F" w:rsidRPr="00460825" w:rsidRDefault="003A481F" w:rsidP="00227E8C">
            <w:pPr>
              <w:pStyle w:val="001-0"/>
              <w:overflowPunct w:val="0"/>
              <w:spacing w:line="360" w:lineRule="exact"/>
              <w:ind w:leftChars="30" w:left="598" w:rightChars="30" w:right="78" w:firstLineChars="0" w:hanging="520"/>
            </w:pPr>
          </w:p>
          <w:p w14:paraId="5E5D7187" w14:textId="77777777" w:rsidR="003A481F" w:rsidRPr="00460825" w:rsidRDefault="003A481F" w:rsidP="00227E8C">
            <w:pPr>
              <w:pStyle w:val="001-0"/>
              <w:overflowPunct w:val="0"/>
              <w:spacing w:line="360" w:lineRule="exact"/>
              <w:ind w:leftChars="30" w:left="598" w:rightChars="30" w:right="78" w:firstLineChars="0" w:hanging="520"/>
            </w:pPr>
          </w:p>
          <w:p w14:paraId="41D93656" w14:textId="77777777" w:rsidR="003A481F" w:rsidRPr="00460825" w:rsidRDefault="003A481F" w:rsidP="00227E8C">
            <w:pPr>
              <w:pStyle w:val="001-0"/>
              <w:overflowPunct w:val="0"/>
              <w:spacing w:line="360" w:lineRule="exact"/>
              <w:ind w:leftChars="30" w:left="598" w:rightChars="30" w:right="78" w:firstLineChars="0" w:hanging="520"/>
            </w:pPr>
          </w:p>
          <w:p w14:paraId="45066978" w14:textId="77777777" w:rsidR="003A481F" w:rsidRPr="00460825" w:rsidRDefault="003A481F" w:rsidP="00227E8C">
            <w:pPr>
              <w:pStyle w:val="001-0"/>
              <w:overflowPunct w:val="0"/>
              <w:spacing w:line="360" w:lineRule="exact"/>
              <w:ind w:leftChars="30" w:left="598" w:rightChars="30" w:right="78" w:firstLineChars="0" w:hanging="520"/>
            </w:pPr>
          </w:p>
          <w:p w14:paraId="2208ED79" w14:textId="77777777" w:rsidR="003A481F" w:rsidRPr="00460825" w:rsidRDefault="003A481F" w:rsidP="00227E8C">
            <w:pPr>
              <w:pStyle w:val="001-0"/>
              <w:overflowPunct w:val="0"/>
              <w:spacing w:line="360" w:lineRule="exact"/>
              <w:ind w:leftChars="30" w:left="598" w:rightChars="30" w:right="78" w:firstLineChars="0" w:hanging="520"/>
            </w:pPr>
          </w:p>
          <w:p w14:paraId="4B8AFC5E" w14:textId="77777777" w:rsidR="003A481F" w:rsidRPr="00460825" w:rsidRDefault="003A481F" w:rsidP="00227E8C">
            <w:pPr>
              <w:pStyle w:val="001-0"/>
              <w:overflowPunct w:val="0"/>
              <w:spacing w:line="360" w:lineRule="exact"/>
              <w:ind w:leftChars="30" w:left="598" w:rightChars="30" w:right="78" w:firstLineChars="0" w:hanging="520"/>
            </w:pPr>
          </w:p>
          <w:p w14:paraId="4AD72F02" w14:textId="77777777" w:rsidR="00097D03" w:rsidRPr="00460825" w:rsidRDefault="00097D03" w:rsidP="00227E8C">
            <w:pPr>
              <w:pStyle w:val="001-0"/>
              <w:overflowPunct w:val="0"/>
              <w:spacing w:line="360" w:lineRule="exact"/>
              <w:ind w:leftChars="30" w:left="642" w:rightChars="30" w:right="78" w:hangingChars="217" w:hanging="564"/>
            </w:pPr>
          </w:p>
          <w:p w14:paraId="121219EC" w14:textId="77777777" w:rsidR="00097D03" w:rsidRPr="00460825" w:rsidRDefault="00097D03" w:rsidP="00227E8C">
            <w:pPr>
              <w:pStyle w:val="001-0"/>
              <w:overflowPunct w:val="0"/>
              <w:spacing w:line="360" w:lineRule="exact"/>
              <w:ind w:leftChars="30" w:left="642" w:rightChars="30" w:right="78" w:hangingChars="217" w:hanging="564"/>
            </w:pPr>
          </w:p>
          <w:p w14:paraId="54061CE8" w14:textId="77777777" w:rsidR="00097D03" w:rsidRPr="00460825" w:rsidRDefault="00097D03" w:rsidP="00227E8C">
            <w:pPr>
              <w:pStyle w:val="001-0"/>
              <w:overflowPunct w:val="0"/>
              <w:spacing w:line="360" w:lineRule="exact"/>
              <w:ind w:leftChars="30" w:left="642" w:rightChars="30" w:right="78" w:hangingChars="217" w:hanging="564"/>
            </w:pPr>
          </w:p>
          <w:p w14:paraId="3AA954E7" w14:textId="77777777" w:rsidR="004F1C6E" w:rsidRPr="00460825" w:rsidRDefault="004F1C6E"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lastRenderedPageBreak/>
              <w:t>二、金獅湖風景區</w:t>
            </w:r>
          </w:p>
          <w:p w14:paraId="0D2AE38F" w14:textId="77777777" w:rsidR="004F1C6E" w:rsidRPr="00460825" w:rsidRDefault="004F1C6E" w:rsidP="00227E8C">
            <w:pPr>
              <w:pStyle w:val="001-0"/>
              <w:overflowPunct w:val="0"/>
              <w:spacing w:line="360" w:lineRule="exact"/>
              <w:ind w:leftChars="30" w:left="598" w:rightChars="30" w:right="78" w:firstLineChars="0" w:hanging="520"/>
            </w:pPr>
          </w:p>
          <w:p w14:paraId="6558D782" w14:textId="77777777" w:rsidR="00A83130" w:rsidRPr="00460825" w:rsidRDefault="00A83130" w:rsidP="00227E8C">
            <w:pPr>
              <w:pStyle w:val="001-0"/>
              <w:overflowPunct w:val="0"/>
              <w:spacing w:line="360" w:lineRule="exact"/>
              <w:ind w:leftChars="30" w:left="598" w:rightChars="30" w:right="78" w:firstLineChars="0" w:hanging="520"/>
            </w:pPr>
          </w:p>
          <w:p w14:paraId="02EA29A4" w14:textId="77777777" w:rsidR="0023155B" w:rsidRPr="00460825" w:rsidRDefault="0023155B" w:rsidP="00227E8C">
            <w:pPr>
              <w:pStyle w:val="001-0"/>
              <w:overflowPunct w:val="0"/>
              <w:spacing w:line="360" w:lineRule="exact"/>
              <w:ind w:leftChars="30" w:left="598" w:rightChars="30" w:right="78" w:firstLineChars="0" w:hanging="520"/>
            </w:pPr>
          </w:p>
          <w:p w14:paraId="1C5084E6" w14:textId="77777777" w:rsidR="009A4071" w:rsidRPr="00460825" w:rsidRDefault="009A4071" w:rsidP="00227E8C">
            <w:pPr>
              <w:pStyle w:val="001-0"/>
              <w:overflowPunct w:val="0"/>
              <w:spacing w:line="360" w:lineRule="exact"/>
              <w:ind w:leftChars="30" w:left="598" w:rightChars="30" w:right="78" w:firstLineChars="0" w:hanging="520"/>
            </w:pPr>
          </w:p>
          <w:p w14:paraId="704AF205" w14:textId="77777777" w:rsidR="005475C7" w:rsidRPr="00460825" w:rsidRDefault="005475C7" w:rsidP="00227E8C">
            <w:pPr>
              <w:pStyle w:val="001-0"/>
              <w:overflowPunct w:val="0"/>
              <w:spacing w:line="360" w:lineRule="exact"/>
              <w:ind w:leftChars="30" w:left="598" w:rightChars="30" w:right="78" w:firstLineChars="0" w:hanging="520"/>
            </w:pPr>
          </w:p>
          <w:p w14:paraId="06339DE2" w14:textId="77777777" w:rsidR="005475C7" w:rsidRPr="00460825" w:rsidRDefault="005475C7" w:rsidP="00227E8C">
            <w:pPr>
              <w:pStyle w:val="001-0"/>
              <w:overflowPunct w:val="0"/>
              <w:spacing w:line="360" w:lineRule="exact"/>
              <w:ind w:leftChars="30" w:left="598" w:rightChars="30" w:right="78" w:firstLineChars="0" w:hanging="520"/>
            </w:pPr>
          </w:p>
          <w:p w14:paraId="053CA885" w14:textId="77777777" w:rsidR="005475C7" w:rsidRPr="00460825" w:rsidRDefault="005475C7" w:rsidP="00227E8C">
            <w:pPr>
              <w:pStyle w:val="001-0"/>
              <w:overflowPunct w:val="0"/>
              <w:spacing w:line="360" w:lineRule="exact"/>
              <w:ind w:leftChars="30" w:left="598" w:rightChars="30" w:right="78" w:firstLineChars="0" w:hanging="520"/>
            </w:pPr>
          </w:p>
          <w:p w14:paraId="7A2ECC4C" w14:textId="77777777" w:rsidR="00A242AF" w:rsidRPr="00460825" w:rsidRDefault="00A242AF"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三、旗津風景區</w:t>
            </w:r>
          </w:p>
          <w:p w14:paraId="70608428" w14:textId="77777777" w:rsidR="00A242AF" w:rsidRPr="00460825" w:rsidRDefault="00A242AF" w:rsidP="00227E8C">
            <w:pPr>
              <w:pStyle w:val="001-0"/>
              <w:overflowPunct w:val="0"/>
              <w:spacing w:line="360" w:lineRule="exact"/>
              <w:ind w:leftChars="30" w:left="600" w:rightChars="30" w:right="78" w:firstLineChars="0" w:hanging="522"/>
            </w:pPr>
          </w:p>
          <w:p w14:paraId="41BAD8CF" w14:textId="77777777" w:rsidR="00A242AF" w:rsidRPr="00460825" w:rsidRDefault="00A242AF" w:rsidP="00227E8C">
            <w:pPr>
              <w:pStyle w:val="001-0"/>
              <w:overflowPunct w:val="0"/>
              <w:spacing w:line="360" w:lineRule="exact"/>
              <w:ind w:leftChars="30" w:left="600" w:rightChars="30" w:right="78" w:firstLineChars="0" w:hanging="522"/>
            </w:pPr>
          </w:p>
          <w:p w14:paraId="381C54CB" w14:textId="77777777" w:rsidR="0057331C" w:rsidRPr="00460825" w:rsidRDefault="0057331C" w:rsidP="00227E8C">
            <w:pPr>
              <w:pStyle w:val="001-0"/>
              <w:overflowPunct w:val="0"/>
              <w:spacing w:line="360" w:lineRule="exact"/>
              <w:ind w:leftChars="30" w:left="600" w:rightChars="30" w:right="78" w:firstLineChars="0" w:hanging="522"/>
            </w:pPr>
          </w:p>
          <w:p w14:paraId="31EDB030" w14:textId="77777777" w:rsidR="00A242AF" w:rsidRPr="00460825" w:rsidRDefault="00A242AF" w:rsidP="00227E8C">
            <w:pPr>
              <w:pStyle w:val="001-0"/>
              <w:overflowPunct w:val="0"/>
              <w:spacing w:line="360" w:lineRule="exact"/>
              <w:ind w:leftChars="30" w:left="600" w:rightChars="30" w:right="78" w:firstLineChars="0" w:hanging="522"/>
            </w:pPr>
          </w:p>
          <w:p w14:paraId="068CDD02" w14:textId="77777777" w:rsidR="00A242AF" w:rsidRPr="00460825" w:rsidRDefault="00A242AF" w:rsidP="00227E8C">
            <w:pPr>
              <w:pStyle w:val="001-0"/>
              <w:overflowPunct w:val="0"/>
              <w:spacing w:line="360" w:lineRule="exact"/>
              <w:ind w:leftChars="30" w:left="600" w:rightChars="30" w:right="78" w:firstLineChars="0" w:hanging="522"/>
            </w:pPr>
          </w:p>
          <w:p w14:paraId="650758B6" w14:textId="77777777" w:rsidR="00A242AF" w:rsidRPr="00460825" w:rsidRDefault="00A242AF" w:rsidP="00227E8C">
            <w:pPr>
              <w:pStyle w:val="001-0"/>
              <w:overflowPunct w:val="0"/>
              <w:spacing w:line="360" w:lineRule="exact"/>
              <w:ind w:leftChars="30" w:left="600" w:rightChars="30" w:right="78" w:firstLineChars="0" w:hanging="522"/>
            </w:pPr>
          </w:p>
          <w:p w14:paraId="65E326CA" w14:textId="77777777" w:rsidR="00A242AF" w:rsidRPr="00460825" w:rsidRDefault="00A242AF" w:rsidP="00227E8C">
            <w:pPr>
              <w:pStyle w:val="001-0"/>
              <w:overflowPunct w:val="0"/>
              <w:spacing w:line="360" w:lineRule="exact"/>
              <w:ind w:leftChars="30" w:left="600" w:rightChars="30" w:right="78" w:firstLineChars="0" w:hanging="522"/>
            </w:pPr>
          </w:p>
          <w:p w14:paraId="309EF635" w14:textId="77777777" w:rsidR="00196E34" w:rsidRPr="00460825" w:rsidRDefault="00196E34" w:rsidP="00227E8C">
            <w:pPr>
              <w:pStyle w:val="001-0"/>
              <w:overflowPunct w:val="0"/>
              <w:spacing w:line="360" w:lineRule="exact"/>
              <w:ind w:leftChars="30" w:left="600" w:rightChars="30" w:right="78" w:firstLineChars="0" w:hanging="522"/>
            </w:pPr>
          </w:p>
          <w:p w14:paraId="2D0F6109" w14:textId="77777777" w:rsidR="009A4071" w:rsidRPr="00460825" w:rsidRDefault="009A4071" w:rsidP="00227E8C">
            <w:pPr>
              <w:pStyle w:val="001-0"/>
              <w:adjustRightInd/>
              <w:spacing w:line="360" w:lineRule="exact"/>
              <w:ind w:leftChars="30" w:left="598" w:rightChars="30" w:right="78" w:firstLineChars="0" w:hanging="520"/>
            </w:pPr>
          </w:p>
          <w:p w14:paraId="7E48476B" w14:textId="77777777" w:rsidR="003C4F34" w:rsidRPr="00460825" w:rsidRDefault="003C4F34" w:rsidP="00227E8C">
            <w:pPr>
              <w:pStyle w:val="001-0"/>
              <w:adjustRightInd/>
              <w:spacing w:line="360" w:lineRule="exact"/>
              <w:ind w:leftChars="30" w:left="598" w:rightChars="30" w:right="78" w:firstLineChars="0" w:hanging="520"/>
            </w:pPr>
          </w:p>
          <w:p w14:paraId="6201617B" w14:textId="77777777" w:rsidR="00833608" w:rsidRPr="00460825" w:rsidRDefault="00833608" w:rsidP="00227E8C">
            <w:pPr>
              <w:pStyle w:val="001-0"/>
              <w:adjustRightInd/>
              <w:spacing w:line="360" w:lineRule="exact"/>
              <w:ind w:leftChars="30" w:left="598" w:rightChars="30" w:right="78" w:firstLineChars="0" w:hanging="520"/>
            </w:pPr>
          </w:p>
          <w:p w14:paraId="00E9C4F5" w14:textId="77777777" w:rsidR="001B6EB5" w:rsidRPr="00460825" w:rsidRDefault="001B6EB5" w:rsidP="00227E8C">
            <w:pPr>
              <w:pStyle w:val="001-0"/>
              <w:adjustRightInd/>
              <w:spacing w:line="360" w:lineRule="exact"/>
              <w:ind w:leftChars="30" w:left="598" w:rightChars="30" w:right="78" w:firstLineChars="0" w:hanging="520"/>
            </w:pPr>
          </w:p>
          <w:p w14:paraId="5CA8B3DD" w14:textId="77777777" w:rsidR="001B6EB5" w:rsidRPr="00460825" w:rsidRDefault="001B6EB5" w:rsidP="00227E8C">
            <w:pPr>
              <w:pStyle w:val="001-0"/>
              <w:adjustRightInd/>
              <w:spacing w:line="360" w:lineRule="exact"/>
              <w:ind w:leftChars="30" w:left="598" w:rightChars="30" w:right="78" w:firstLineChars="0" w:hanging="520"/>
            </w:pPr>
          </w:p>
          <w:p w14:paraId="26C4751C" w14:textId="77777777" w:rsidR="001B6EB5" w:rsidRPr="00460825" w:rsidRDefault="001B6EB5" w:rsidP="00227E8C">
            <w:pPr>
              <w:pStyle w:val="001-0"/>
              <w:adjustRightInd/>
              <w:spacing w:line="360" w:lineRule="exact"/>
              <w:ind w:leftChars="30" w:left="598" w:rightChars="30" w:right="78" w:firstLineChars="0" w:hanging="520"/>
            </w:pPr>
          </w:p>
          <w:p w14:paraId="6A05A0F2" w14:textId="77777777" w:rsidR="00833608" w:rsidRPr="00460825" w:rsidRDefault="00833608" w:rsidP="00227E8C">
            <w:pPr>
              <w:pStyle w:val="001-0"/>
              <w:adjustRightInd/>
              <w:spacing w:line="360" w:lineRule="exact"/>
              <w:ind w:leftChars="30" w:left="598" w:rightChars="30" w:right="78" w:firstLineChars="0" w:hanging="520"/>
            </w:pPr>
          </w:p>
          <w:p w14:paraId="5A8EF766" w14:textId="77777777" w:rsidR="002F57B2" w:rsidRPr="00460825" w:rsidRDefault="002F57B2" w:rsidP="00227E8C">
            <w:pPr>
              <w:pStyle w:val="001-0"/>
              <w:adjustRightInd/>
              <w:spacing w:line="360" w:lineRule="exact"/>
              <w:ind w:leftChars="30" w:left="598" w:rightChars="30" w:right="78" w:firstLineChars="0" w:hanging="520"/>
            </w:pPr>
          </w:p>
          <w:p w14:paraId="48F62CA2" w14:textId="77777777" w:rsidR="005475C7" w:rsidRPr="00460825" w:rsidRDefault="005475C7" w:rsidP="00227E8C">
            <w:pPr>
              <w:pStyle w:val="001-0"/>
              <w:adjustRightInd/>
              <w:spacing w:line="360" w:lineRule="exact"/>
              <w:ind w:leftChars="30" w:left="598" w:rightChars="30" w:right="78" w:firstLineChars="0" w:hanging="520"/>
            </w:pPr>
          </w:p>
          <w:p w14:paraId="420A6A90" w14:textId="77777777" w:rsidR="004F1C6E" w:rsidRPr="00460825" w:rsidRDefault="00726E49"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四</w:t>
            </w:r>
            <w:r w:rsidR="004F1C6E" w:rsidRPr="00460825">
              <w:rPr>
                <w:rFonts w:hAnsi="標楷體" w:hint="eastAsia"/>
                <w:sz w:val="24"/>
                <w:szCs w:val="24"/>
              </w:rPr>
              <w:t>、</w:t>
            </w:r>
            <w:r w:rsidR="009A4071" w:rsidRPr="00460825">
              <w:rPr>
                <w:rFonts w:hAnsi="標楷體" w:hint="eastAsia"/>
                <w:sz w:val="24"/>
                <w:szCs w:val="24"/>
              </w:rPr>
              <w:t>愛河風景區</w:t>
            </w:r>
          </w:p>
          <w:p w14:paraId="24A6FD6A" w14:textId="77777777" w:rsidR="004F1C6E" w:rsidRPr="00460825" w:rsidRDefault="004F1C6E" w:rsidP="00227E8C">
            <w:pPr>
              <w:pStyle w:val="001-0"/>
              <w:overflowPunct w:val="0"/>
              <w:spacing w:line="360" w:lineRule="exact"/>
              <w:ind w:leftChars="30" w:left="622" w:rightChars="30" w:right="78" w:firstLineChars="0" w:hanging="544"/>
            </w:pPr>
          </w:p>
          <w:p w14:paraId="3554A2F3" w14:textId="77777777" w:rsidR="00B41D24" w:rsidRPr="00460825" w:rsidRDefault="00B41D24" w:rsidP="00227E8C">
            <w:pPr>
              <w:pStyle w:val="001-0"/>
              <w:overflowPunct w:val="0"/>
              <w:spacing w:line="360" w:lineRule="exact"/>
              <w:ind w:leftChars="30" w:left="622" w:rightChars="30" w:right="78" w:firstLineChars="0" w:hanging="544"/>
            </w:pPr>
          </w:p>
          <w:p w14:paraId="0AFC1D25" w14:textId="77777777" w:rsidR="00B41D24" w:rsidRPr="00460825" w:rsidRDefault="00B41D24" w:rsidP="00227E8C">
            <w:pPr>
              <w:pStyle w:val="001-0"/>
              <w:overflowPunct w:val="0"/>
              <w:spacing w:line="360" w:lineRule="exact"/>
              <w:ind w:leftChars="30" w:left="622" w:rightChars="30" w:right="78" w:firstLineChars="0" w:hanging="544"/>
            </w:pPr>
          </w:p>
          <w:p w14:paraId="04F6D841" w14:textId="77777777" w:rsidR="004F1C6E" w:rsidRPr="00460825" w:rsidRDefault="004F1C6E" w:rsidP="00227E8C">
            <w:pPr>
              <w:pStyle w:val="001-0"/>
              <w:overflowPunct w:val="0"/>
              <w:spacing w:line="360" w:lineRule="exact"/>
              <w:ind w:leftChars="30" w:left="622" w:rightChars="30" w:right="78" w:firstLineChars="0" w:hanging="544"/>
            </w:pPr>
          </w:p>
          <w:p w14:paraId="0CD2F7DA" w14:textId="77777777" w:rsidR="009A4071" w:rsidRPr="00460825" w:rsidRDefault="009A4071" w:rsidP="00227E8C">
            <w:pPr>
              <w:pStyle w:val="001-0"/>
              <w:overflowPunct w:val="0"/>
              <w:spacing w:line="360" w:lineRule="exact"/>
              <w:ind w:leftChars="30" w:left="622" w:rightChars="30" w:right="78" w:firstLineChars="0" w:hanging="544"/>
            </w:pPr>
          </w:p>
          <w:p w14:paraId="147B2F8E" w14:textId="77777777" w:rsidR="009A4071" w:rsidRPr="00460825" w:rsidRDefault="009A4071" w:rsidP="00227E8C">
            <w:pPr>
              <w:pStyle w:val="001-0"/>
              <w:overflowPunct w:val="0"/>
              <w:spacing w:line="360" w:lineRule="exact"/>
              <w:ind w:leftChars="30" w:left="622" w:rightChars="30" w:right="78" w:firstLineChars="0" w:hanging="544"/>
            </w:pPr>
          </w:p>
          <w:p w14:paraId="54DC0764" w14:textId="77777777" w:rsidR="009A4071" w:rsidRPr="00460825" w:rsidRDefault="009A4071" w:rsidP="00227E8C">
            <w:pPr>
              <w:pStyle w:val="001-0"/>
              <w:overflowPunct w:val="0"/>
              <w:spacing w:line="360" w:lineRule="exact"/>
              <w:ind w:leftChars="30" w:left="622" w:rightChars="30" w:right="78" w:firstLineChars="0" w:hanging="544"/>
            </w:pPr>
          </w:p>
          <w:p w14:paraId="181478FF" w14:textId="77777777" w:rsidR="009A4071" w:rsidRPr="00460825" w:rsidRDefault="009A4071" w:rsidP="00227E8C">
            <w:pPr>
              <w:pStyle w:val="001-0"/>
              <w:overflowPunct w:val="0"/>
              <w:spacing w:line="360" w:lineRule="exact"/>
              <w:ind w:leftChars="30" w:left="622" w:rightChars="30" w:right="78" w:firstLineChars="0" w:hanging="544"/>
            </w:pPr>
          </w:p>
          <w:p w14:paraId="6472972A" w14:textId="77777777" w:rsidR="009A4071" w:rsidRPr="00460825" w:rsidRDefault="009A4071" w:rsidP="00227E8C">
            <w:pPr>
              <w:pStyle w:val="001-0"/>
              <w:overflowPunct w:val="0"/>
              <w:spacing w:line="360" w:lineRule="exact"/>
              <w:ind w:leftChars="30" w:left="622" w:rightChars="30" w:right="78" w:firstLineChars="0" w:hanging="544"/>
            </w:pPr>
          </w:p>
          <w:p w14:paraId="1B1E1FDE" w14:textId="77777777" w:rsidR="009A4071" w:rsidRPr="00460825" w:rsidRDefault="009A4071" w:rsidP="00227E8C">
            <w:pPr>
              <w:pStyle w:val="001-0"/>
              <w:overflowPunct w:val="0"/>
              <w:spacing w:line="360" w:lineRule="exact"/>
              <w:ind w:leftChars="30" w:left="622" w:rightChars="30" w:right="78" w:firstLineChars="0" w:hanging="544"/>
            </w:pPr>
          </w:p>
          <w:p w14:paraId="6DB959EB" w14:textId="77777777" w:rsidR="009A4071" w:rsidRPr="00460825" w:rsidRDefault="009A4071" w:rsidP="00227E8C">
            <w:pPr>
              <w:pStyle w:val="001-0"/>
              <w:overflowPunct w:val="0"/>
              <w:spacing w:line="360" w:lineRule="exact"/>
              <w:ind w:leftChars="30" w:left="622" w:rightChars="30" w:right="78" w:firstLineChars="0" w:hanging="544"/>
            </w:pPr>
          </w:p>
          <w:p w14:paraId="7ABB7724" w14:textId="77777777" w:rsidR="009A4071" w:rsidRPr="00460825" w:rsidRDefault="009A4071" w:rsidP="00227E8C">
            <w:pPr>
              <w:pStyle w:val="001-0"/>
              <w:overflowPunct w:val="0"/>
              <w:spacing w:line="360" w:lineRule="exact"/>
              <w:ind w:leftChars="30" w:left="622" w:rightChars="30" w:right="78" w:firstLineChars="0" w:hanging="544"/>
            </w:pPr>
          </w:p>
          <w:p w14:paraId="5013B422" w14:textId="77777777" w:rsidR="001B6EB5" w:rsidRPr="00460825" w:rsidRDefault="001B6EB5" w:rsidP="00227E8C">
            <w:pPr>
              <w:pStyle w:val="001-0"/>
              <w:overflowPunct w:val="0"/>
              <w:spacing w:line="360" w:lineRule="exact"/>
              <w:ind w:leftChars="30" w:left="622" w:rightChars="30" w:right="78" w:firstLineChars="0" w:hanging="544"/>
            </w:pPr>
          </w:p>
          <w:p w14:paraId="5201060D" w14:textId="77777777" w:rsidR="001B6EB5" w:rsidRPr="00460825" w:rsidRDefault="001B6EB5" w:rsidP="00227E8C">
            <w:pPr>
              <w:pStyle w:val="001-0"/>
              <w:overflowPunct w:val="0"/>
              <w:spacing w:line="360" w:lineRule="exact"/>
              <w:ind w:leftChars="30" w:left="622" w:rightChars="30" w:right="78" w:firstLineChars="0" w:hanging="544"/>
            </w:pPr>
          </w:p>
          <w:p w14:paraId="533181CC" w14:textId="77777777" w:rsidR="001143C0" w:rsidRPr="00460825" w:rsidRDefault="001143C0" w:rsidP="00227E8C">
            <w:pPr>
              <w:pStyle w:val="001-0"/>
              <w:overflowPunct w:val="0"/>
              <w:spacing w:line="360" w:lineRule="exact"/>
              <w:ind w:leftChars="30" w:left="622" w:rightChars="30" w:right="78" w:firstLineChars="0" w:hanging="544"/>
            </w:pPr>
          </w:p>
          <w:p w14:paraId="0AAC302A" w14:textId="77777777" w:rsidR="001143C0" w:rsidRPr="00460825" w:rsidRDefault="001143C0" w:rsidP="00227E8C">
            <w:pPr>
              <w:pStyle w:val="001-0"/>
              <w:overflowPunct w:val="0"/>
              <w:spacing w:line="360" w:lineRule="exact"/>
              <w:ind w:leftChars="30" w:left="622" w:rightChars="30" w:right="78" w:firstLineChars="0" w:hanging="544"/>
            </w:pPr>
          </w:p>
          <w:p w14:paraId="16926F5F" w14:textId="77777777" w:rsidR="001143C0" w:rsidRPr="00460825" w:rsidRDefault="001143C0" w:rsidP="00227E8C">
            <w:pPr>
              <w:pStyle w:val="001-0"/>
              <w:overflowPunct w:val="0"/>
              <w:spacing w:line="360" w:lineRule="exact"/>
              <w:ind w:leftChars="30" w:left="622" w:rightChars="30" w:right="78" w:firstLineChars="0" w:hanging="544"/>
            </w:pPr>
          </w:p>
          <w:p w14:paraId="1CC2EEA8" w14:textId="77777777" w:rsidR="001143C0" w:rsidRPr="00460825" w:rsidRDefault="001143C0" w:rsidP="00227E8C">
            <w:pPr>
              <w:pStyle w:val="001-0"/>
              <w:overflowPunct w:val="0"/>
              <w:spacing w:line="360" w:lineRule="exact"/>
              <w:ind w:leftChars="30" w:left="622" w:rightChars="30" w:right="78" w:firstLineChars="0" w:hanging="544"/>
            </w:pPr>
          </w:p>
          <w:p w14:paraId="2BA87F93" w14:textId="77777777" w:rsidR="001143C0" w:rsidRPr="00460825" w:rsidRDefault="001143C0" w:rsidP="00227E8C">
            <w:pPr>
              <w:pStyle w:val="001-0"/>
              <w:overflowPunct w:val="0"/>
              <w:spacing w:line="360" w:lineRule="exact"/>
              <w:ind w:leftChars="30" w:left="622" w:rightChars="30" w:right="78" w:firstLineChars="0" w:hanging="544"/>
            </w:pPr>
          </w:p>
          <w:p w14:paraId="41DA823E" w14:textId="77777777" w:rsidR="009A4071" w:rsidRPr="00460825" w:rsidRDefault="009A4071" w:rsidP="00227E8C">
            <w:pPr>
              <w:pStyle w:val="001-0"/>
              <w:overflowPunct w:val="0"/>
              <w:spacing w:line="360" w:lineRule="exact"/>
              <w:ind w:leftChars="30" w:left="622" w:rightChars="30" w:right="78" w:firstLineChars="0" w:hanging="544"/>
            </w:pPr>
          </w:p>
          <w:p w14:paraId="36D5230F" w14:textId="77777777" w:rsidR="00451DC3" w:rsidRPr="00460825" w:rsidRDefault="00451DC3" w:rsidP="00227E8C">
            <w:pPr>
              <w:pStyle w:val="001-0"/>
              <w:overflowPunct w:val="0"/>
              <w:spacing w:line="360" w:lineRule="exact"/>
              <w:ind w:leftChars="30" w:left="622" w:rightChars="30" w:right="78" w:firstLineChars="0" w:hanging="544"/>
            </w:pPr>
          </w:p>
          <w:p w14:paraId="29AEB697" w14:textId="77777777" w:rsidR="00B2446A" w:rsidRPr="00460825" w:rsidRDefault="00D45038"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五</w:t>
            </w:r>
            <w:r w:rsidR="00B2446A" w:rsidRPr="00460825">
              <w:rPr>
                <w:rFonts w:hAnsi="標楷體" w:hint="eastAsia"/>
                <w:sz w:val="24"/>
                <w:szCs w:val="24"/>
              </w:rPr>
              <w:t>、</w:t>
            </w:r>
            <w:r w:rsidR="006D4C7D" w:rsidRPr="00460825">
              <w:rPr>
                <w:rFonts w:hAnsi="標楷體" w:hint="eastAsia"/>
                <w:sz w:val="24"/>
                <w:szCs w:val="24"/>
              </w:rPr>
              <w:t>壽山風景區</w:t>
            </w:r>
          </w:p>
          <w:p w14:paraId="2E9F84EA" w14:textId="77777777" w:rsidR="00B2446A" w:rsidRPr="00460825" w:rsidRDefault="00B2446A" w:rsidP="00227E8C">
            <w:pPr>
              <w:pStyle w:val="001-0"/>
              <w:overflowPunct w:val="0"/>
              <w:spacing w:line="360" w:lineRule="exact"/>
              <w:ind w:leftChars="30" w:left="622" w:rightChars="30" w:right="78" w:firstLineChars="0" w:hanging="544"/>
            </w:pPr>
          </w:p>
          <w:p w14:paraId="730FA77E" w14:textId="77777777" w:rsidR="00B2446A" w:rsidRPr="00460825" w:rsidRDefault="00B2446A" w:rsidP="00227E8C">
            <w:pPr>
              <w:pStyle w:val="001-0"/>
              <w:overflowPunct w:val="0"/>
              <w:spacing w:line="360" w:lineRule="exact"/>
              <w:ind w:leftChars="30" w:left="622" w:rightChars="30" w:right="78" w:firstLineChars="0" w:hanging="544"/>
            </w:pPr>
          </w:p>
          <w:p w14:paraId="3A99918C" w14:textId="77777777" w:rsidR="006D4C7D" w:rsidRPr="00460825" w:rsidRDefault="006D4C7D" w:rsidP="00227E8C">
            <w:pPr>
              <w:pStyle w:val="001-0"/>
              <w:overflowPunct w:val="0"/>
              <w:spacing w:line="360" w:lineRule="exact"/>
              <w:ind w:leftChars="0" w:left="0" w:rightChars="30" w:right="78" w:firstLineChars="0" w:firstLine="0"/>
            </w:pPr>
          </w:p>
          <w:p w14:paraId="30717C9B" w14:textId="77777777" w:rsidR="004F1C6E" w:rsidRPr="00460825" w:rsidRDefault="003A0C8D"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六</w:t>
            </w:r>
            <w:r w:rsidR="004F1C6E" w:rsidRPr="00460825">
              <w:rPr>
                <w:rFonts w:hAnsi="標楷體" w:hint="eastAsia"/>
                <w:sz w:val="24"/>
                <w:szCs w:val="24"/>
              </w:rPr>
              <w:t>、</w:t>
            </w:r>
            <w:r w:rsidR="006D4C7D" w:rsidRPr="00460825">
              <w:rPr>
                <w:rFonts w:hAnsi="標楷體" w:hint="eastAsia"/>
                <w:sz w:val="24"/>
                <w:szCs w:val="24"/>
              </w:rPr>
              <w:t>澄清湖</w:t>
            </w:r>
          </w:p>
          <w:p w14:paraId="0CC60A7F" w14:textId="77777777" w:rsidR="004F1C6E" w:rsidRPr="00460825" w:rsidRDefault="004F1C6E" w:rsidP="00227E8C">
            <w:pPr>
              <w:pStyle w:val="001-0"/>
              <w:overflowPunct w:val="0"/>
              <w:spacing w:line="360" w:lineRule="exact"/>
              <w:ind w:leftChars="30" w:left="624" w:rightChars="30" w:right="78" w:firstLineChars="0" w:hanging="546"/>
            </w:pPr>
          </w:p>
          <w:p w14:paraId="248D68DB" w14:textId="77777777" w:rsidR="00CD2DDD" w:rsidRPr="00460825" w:rsidRDefault="00CD2DDD" w:rsidP="00227E8C">
            <w:pPr>
              <w:pStyle w:val="001-0"/>
              <w:adjustRightInd/>
              <w:spacing w:line="360" w:lineRule="exact"/>
              <w:ind w:leftChars="0" w:left="0" w:rightChars="30" w:right="78" w:firstLineChars="0" w:firstLine="0"/>
            </w:pPr>
          </w:p>
          <w:p w14:paraId="5FFC4E4E" w14:textId="77777777" w:rsidR="006D4C7D" w:rsidRPr="00460825" w:rsidRDefault="006D4C7D" w:rsidP="00227E8C">
            <w:pPr>
              <w:pStyle w:val="001-0"/>
              <w:adjustRightInd/>
              <w:spacing w:line="360" w:lineRule="exact"/>
              <w:ind w:leftChars="0" w:left="0" w:rightChars="30" w:right="78" w:firstLineChars="0" w:firstLine="0"/>
            </w:pPr>
          </w:p>
          <w:p w14:paraId="6D5501BE" w14:textId="77777777" w:rsidR="00B77124" w:rsidRPr="00460825" w:rsidRDefault="00B77124" w:rsidP="00227E8C">
            <w:pPr>
              <w:pStyle w:val="001-0"/>
              <w:adjustRightInd/>
              <w:spacing w:line="360" w:lineRule="exact"/>
              <w:ind w:leftChars="0" w:left="0" w:rightChars="30" w:right="78" w:firstLineChars="0" w:firstLine="0"/>
            </w:pPr>
          </w:p>
          <w:p w14:paraId="7130B614" w14:textId="77777777" w:rsidR="00414C18" w:rsidRPr="00460825" w:rsidRDefault="00414C18" w:rsidP="00227E8C">
            <w:pPr>
              <w:pStyle w:val="001-0"/>
              <w:adjustRightInd/>
              <w:spacing w:line="360" w:lineRule="exact"/>
              <w:ind w:leftChars="0" w:left="0" w:rightChars="30" w:right="78" w:firstLineChars="0" w:firstLine="0"/>
            </w:pPr>
          </w:p>
          <w:p w14:paraId="74C6185F" w14:textId="77777777" w:rsidR="00414C18" w:rsidRPr="00460825" w:rsidRDefault="00414C18" w:rsidP="00227E8C">
            <w:pPr>
              <w:pStyle w:val="001-0"/>
              <w:adjustRightInd/>
              <w:spacing w:line="360" w:lineRule="exact"/>
              <w:ind w:leftChars="0" w:left="0" w:rightChars="30" w:right="78" w:firstLineChars="0" w:firstLine="0"/>
            </w:pPr>
          </w:p>
          <w:p w14:paraId="271B2B87" w14:textId="77777777" w:rsidR="005475C7" w:rsidRPr="00460825" w:rsidRDefault="005475C7" w:rsidP="00227E8C">
            <w:pPr>
              <w:pStyle w:val="001-0"/>
              <w:adjustRightInd/>
              <w:spacing w:line="360" w:lineRule="exact"/>
              <w:ind w:leftChars="0" w:left="0" w:rightChars="30" w:right="78" w:firstLineChars="0" w:firstLine="0"/>
            </w:pPr>
          </w:p>
          <w:p w14:paraId="23A89242" w14:textId="77777777" w:rsidR="00097D03" w:rsidRPr="00460825" w:rsidRDefault="00097D03" w:rsidP="00227E8C">
            <w:pPr>
              <w:pStyle w:val="001-0"/>
              <w:adjustRightInd/>
              <w:spacing w:line="360" w:lineRule="exact"/>
              <w:ind w:leftChars="0" w:left="0" w:rightChars="30" w:right="78" w:firstLineChars="0" w:firstLine="0"/>
            </w:pPr>
          </w:p>
          <w:p w14:paraId="30B8F018" w14:textId="77777777" w:rsidR="00097D03" w:rsidRPr="00460825" w:rsidRDefault="00097D03" w:rsidP="00227E8C">
            <w:pPr>
              <w:pStyle w:val="001-0"/>
              <w:adjustRightInd/>
              <w:spacing w:line="360" w:lineRule="exact"/>
              <w:ind w:leftChars="0" w:left="0" w:rightChars="30" w:right="78" w:firstLineChars="0" w:firstLine="0"/>
            </w:pPr>
          </w:p>
          <w:p w14:paraId="738F94A5" w14:textId="77777777" w:rsidR="001B6EB5" w:rsidRPr="00460825" w:rsidRDefault="001B6EB5" w:rsidP="00227E8C">
            <w:pPr>
              <w:pStyle w:val="001-0"/>
              <w:adjustRightInd/>
              <w:spacing w:line="360" w:lineRule="exact"/>
              <w:ind w:leftChars="0" w:left="0" w:rightChars="30" w:right="78" w:firstLineChars="0" w:firstLine="0"/>
            </w:pPr>
          </w:p>
          <w:p w14:paraId="467DBCBA" w14:textId="77777777" w:rsidR="00097D03" w:rsidRPr="00460825" w:rsidRDefault="00097D03" w:rsidP="00227E8C">
            <w:pPr>
              <w:pStyle w:val="001-0"/>
              <w:adjustRightInd/>
              <w:spacing w:line="360" w:lineRule="exact"/>
              <w:ind w:leftChars="0" w:left="0" w:rightChars="30" w:right="78" w:firstLineChars="0" w:firstLine="0"/>
            </w:pPr>
          </w:p>
          <w:p w14:paraId="42A0FAD1" w14:textId="0661661A" w:rsidR="004F1C6E" w:rsidRPr="00460825" w:rsidRDefault="009375DC"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七</w:t>
            </w:r>
            <w:r w:rsidR="004F1C6E" w:rsidRPr="00460825">
              <w:rPr>
                <w:rFonts w:hAnsi="標楷體" w:hint="eastAsia"/>
                <w:sz w:val="24"/>
                <w:szCs w:val="24"/>
              </w:rPr>
              <w:t>、</w:t>
            </w:r>
            <w:r w:rsidR="006D4C7D" w:rsidRPr="00460825">
              <w:rPr>
                <w:rFonts w:hAnsi="標楷體" w:hint="eastAsia"/>
                <w:sz w:val="24"/>
                <w:szCs w:val="24"/>
              </w:rPr>
              <w:t>月世界風景區</w:t>
            </w:r>
          </w:p>
          <w:p w14:paraId="34C303D6" w14:textId="77777777" w:rsidR="004F1C6E" w:rsidRPr="00460825" w:rsidRDefault="004F1C6E" w:rsidP="00227E8C">
            <w:pPr>
              <w:pStyle w:val="001-0"/>
              <w:overflowPunct w:val="0"/>
              <w:spacing w:line="360" w:lineRule="exact"/>
              <w:ind w:leftChars="30" w:left="622" w:rightChars="30" w:right="78" w:firstLineChars="0" w:hanging="544"/>
            </w:pPr>
          </w:p>
          <w:p w14:paraId="3876EF66" w14:textId="77777777" w:rsidR="006D4C7D" w:rsidRPr="00460825" w:rsidRDefault="006D4C7D" w:rsidP="00227E8C">
            <w:pPr>
              <w:pStyle w:val="001-0"/>
              <w:overflowPunct w:val="0"/>
              <w:spacing w:line="360" w:lineRule="exact"/>
              <w:ind w:leftChars="30" w:left="622" w:rightChars="30" w:right="78" w:firstLineChars="0" w:hanging="544"/>
            </w:pPr>
          </w:p>
          <w:p w14:paraId="45CB00E8" w14:textId="77777777" w:rsidR="006D4C7D" w:rsidRPr="00460825" w:rsidRDefault="006D4C7D" w:rsidP="00227E8C">
            <w:pPr>
              <w:pStyle w:val="001-0"/>
              <w:overflowPunct w:val="0"/>
              <w:spacing w:line="360" w:lineRule="exact"/>
              <w:ind w:leftChars="30" w:left="622" w:rightChars="30" w:right="78" w:firstLineChars="0" w:hanging="544"/>
            </w:pPr>
          </w:p>
          <w:p w14:paraId="3DB1660C" w14:textId="0D8DC457" w:rsidR="009375DC" w:rsidRPr="00460825" w:rsidRDefault="00370DA0" w:rsidP="00227E8C">
            <w:pPr>
              <w:pStyle w:val="001-0"/>
              <w:overflowPunct w:val="0"/>
              <w:spacing w:line="360" w:lineRule="exact"/>
              <w:ind w:left="804" w:rightChars="30" w:right="78" w:firstLineChars="0" w:hanging="544"/>
            </w:pPr>
            <w:r w:rsidRPr="00460825">
              <w:rPr>
                <w:rFonts w:hint="eastAsia"/>
              </w:rPr>
              <w:t>八</w:t>
            </w:r>
            <w:proofErr w:type="gramStart"/>
            <w:r w:rsidRPr="00460825">
              <w:rPr>
                <w:rFonts w:hint="eastAsia"/>
              </w:rPr>
              <w:t>、崗山</w:t>
            </w:r>
            <w:proofErr w:type="gramEnd"/>
            <w:r w:rsidRPr="00460825">
              <w:rPr>
                <w:rFonts w:hint="eastAsia"/>
              </w:rPr>
              <w:t>之眼園區</w:t>
            </w:r>
          </w:p>
          <w:p w14:paraId="59A4B027" w14:textId="77777777" w:rsidR="009375DC" w:rsidRPr="00460825" w:rsidRDefault="009375DC" w:rsidP="00227E8C">
            <w:pPr>
              <w:pStyle w:val="001-0"/>
              <w:overflowPunct w:val="0"/>
              <w:spacing w:line="360" w:lineRule="exact"/>
              <w:ind w:leftChars="30" w:left="622" w:rightChars="30" w:right="78" w:firstLineChars="0" w:hanging="544"/>
            </w:pPr>
          </w:p>
          <w:p w14:paraId="1E06A12F" w14:textId="77777777" w:rsidR="009375DC" w:rsidRPr="00460825" w:rsidRDefault="009375DC" w:rsidP="00227E8C">
            <w:pPr>
              <w:pStyle w:val="001-0"/>
              <w:overflowPunct w:val="0"/>
              <w:spacing w:line="360" w:lineRule="exact"/>
              <w:ind w:leftChars="30" w:left="622" w:rightChars="30" w:right="78" w:firstLineChars="0" w:hanging="544"/>
            </w:pPr>
          </w:p>
          <w:p w14:paraId="3135E7E0" w14:textId="77777777" w:rsidR="00370DA0" w:rsidRPr="00460825" w:rsidRDefault="00370DA0" w:rsidP="00227E8C">
            <w:pPr>
              <w:pStyle w:val="001-0"/>
              <w:overflowPunct w:val="0"/>
              <w:spacing w:line="360" w:lineRule="exact"/>
              <w:ind w:leftChars="30" w:left="622" w:rightChars="30" w:right="78" w:firstLineChars="0" w:hanging="544"/>
            </w:pPr>
          </w:p>
          <w:p w14:paraId="7F6259D1" w14:textId="77777777" w:rsidR="009375DC" w:rsidRPr="00460825" w:rsidRDefault="009375DC" w:rsidP="00227E8C">
            <w:pPr>
              <w:pStyle w:val="001-0"/>
              <w:overflowPunct w:val="0"/>
              <w:spacing w:line="360" w:lineRule="exact"/>
              <w:ind w:leftChars="30" w:left="622" w:rightChars="30" w:right="78" w:firstLineChars="0" w:hanging="544"/>
            </w:pPr>
          </w:p>
          <w:p w14:paraId="17EEB0DB" w14:textId="77777777" w:rsidR="006D4C7D" w:rsidRPr="00460825" w:rsidRDefault="006D4C7D" w:rsidP="00227E8C">
            <w:pPr>
              <w:pStyle w:val="001-0"/>
              <w:overflowPunct w:val="0"/>
              <w:spacing w:line="360" w:lineRule="exact"/>
              <w:ind w:leftChars="30" w:left="622" w:rightChars="30" w:right="78" w:firstLineChars="0" w:hanging="544"/>
            </w:pPr>
          </w:p>
          <w:p w14:paraId="5B169662" w14:textId="77777777" w:rsidR="00370DA0" w:rsidRPr="00460825" w:rsidRDefault="00370DA0" w:rsidP="00227E8C">
            <w:pPr>
              <w:pStyle w:val="001-0"/>
              <w:overflowPunct w:val="0"/>
              <w:spacing w:line="360" w:lineRule="exact"/>
              <w:ind w:leftChars="30" w:left="622" w:rightChars="30" w:right="78" w:firstLineChars="0" w:hanging="544"/>
            </w:pPr>
          </w:p>
          <w:p w14:paraId="250E15D0" w14:textId="77777777" w:rsidR="00370DA0" w:rsidRPr="00460825" w:rsidRDefault="00370DA0" w:rsidP="00227E8C">
            <w:pPr>
              <w:pStyle w:val="001-0"/>
              <w:overflowPunct w:val="0"/>
              <w:spacing w:line="360" w:lineRule="exact"/>
              <w:ind w:leftChars="30" w:left="622" w:rightChars="30" w:right="78" w:firstLineChars="0" w:hanging="544"/>
            </w:pPr>
          </w:p>
          <w:p w14:paraId="27C438FE" w14:textId="77777777" w:rsidR="00370DA0" w:rsidRPr="00460825" w:rsidRDefault="00370DA0" w:rsidP="00227E8C">
            <w:pPr>
              <w:pStyle w:val="001-0"/>
              <w:overflowPunct w:val="0"/>
              <w:spacing w:line="360" w:lineRule="exact"/>
              <w:ind w:leftChars="30" w:left="622" w:rightChars="30" w:right="78" w:firstLineChars="0" w:hanging="544"/>
            </w:pPr>
          </w:p>
          <w:p w14:paraId="45263181" w14:textId="77777777" w:rsidR="00833608" w:rsidRPr="00460825" w:rsidRDefault="00833608" w:rsidP="00227E8C">
            <w:pPr>
              <w:pStyle w:val="001-0"/>
              <w:overflowPunct w:val="0"/>
              <w:spacing w:line="360" w:lineRule="exact"/>
              <w:ind w:leftChars="30" w:left="622" w:rightChars="30" w:right="78" w:firstLineChars="0" w:hanging="544"/>
            </w:pPr>
          </w:p>
          <w:p w14:paraId="46A9C221" w14:textId="77777777" w:rsidR="00370DA0" w:rsidRPr="00460825" w:rsidRDefault="00370DA0" w:rsidP="00227E8C">
            <w:pPr>
              <w:pStyle w:val="001-0"/>
              <w:overflowPunct w:val="0"/>
              <w:spacing w:line="360" w:lineRule="exact"/>
              <w:ind w:leftChars="30" w:left="622" w:rightChars="30" w:right="78" w:firstLineChars="0" w:hanging="544"/>
            </w:pPr>
          </w:p>
          <w:p w14:paraId="4D63ACFF" w14:textId="77777777" w:rsidR="00DE0F01" w:rsidRPr="00460825" w:rsidRDefault="00DE0F01" w:rsidP="00227E8C">
            <w:pPr>
              <w:pStyle w:val="001-0"/>
              <w:overflowPunct w:val="0"/>
              <w:spacing w:line="360" w:lineRule="exact"/>
              <w:ind w:leftChars="30" w:left="622" w:rightChars="30" w:right="78" w:firstLineChars="0" w:hanging="544"/>
            </w:pPr>
          </w:p>
          <w:p w14:paraId="75398071" w14:textId="77777777" w:rsidR="0099745F" w:rsidRPr="00460825" w:rsidRDefault="0099745F" w:rsidP="00227E8C">
            <w:pPr>
              <w:pStyle w:val="001-0"/>
              <w:overflowPunct w:val="0"/>
              <w:spacing w:line="360" w:lineRule="exact"/>
              <w:ind w:leftChars="30" w:left="622" w:rightChars="30" w:right="78" w:firstLineChars="0" w:hanging="544"/>
            </w:pPr>
          </w:p>
          <w:p w14:paraId="64665EBD" w14:textId="77777777" w:rsidR="0099745F" w:rsidRPr="00460825" w:rsidRDefault="0099745F" w:rsidP="00227E8C">
            <w:pPr>
              <w:pStyle w:val="001-0"/>
              <w:overflowPunct w:val="0"/>
              <w:spacing w:line="360" w:lineRule="exact"/>
              <w:ind w:leftChars="30" w:left="622" w:rightChars="30" w:right="78" w:firstLineChars="0" w:hanging="544"/>
            </w:pPr>
          </w:p>
          <w:p w14:paraId="37E067CA" w14:textId="5D8C916D" w:rsidR="00C70601" w:rsidRPr="00460825" w:rsidRDefault="00370DA0"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九、美濃小鎮</w:t>
            </w:r>
          </w:p>
          <w:p w14:paraId="36FA8594" w14:textId="77777777" w:rsidR="00AD1746" w:rsidRPr="00460825" w:rsidRDefault="00AD1746" w:rsidP="00227E8C">
            <w:pPr>
              <w:pStyle w:val="001-0"/>
              <w:adjustRightInd/>
              <w:spacing w:line="360" w:lineRule="exact"/>
              <w:ind w:leftChars="30" w:left="598" w:rightChars="30" w:right="78" w:firstLineChars="0" w:hanging="520"/>
            </w:pPr>
          </w:p>
          <w:p w14:paraId="43E34666" w14:textId="77777777" w:rsidR="007B5AFE" w:rsidRPr="00460825" w:rsidRDefault="007B5AFE" w:rsidP="00227E8C">
            <w:pPr>
              <w:pStyle w:val="001-0"/>
              <w:adjustRightInd/>
              <w:spacing w:line="360" w:lineRule="exact"/>
              <w:ind w:leftChars="30" w:left="600" w:rightChars="30" w:right="78" w:firstLineChars="0" w:hanging="522"/>
            </w:pPr>
          </w:p>
          <w:p w14:paraId="01108369" w14:textId="77777777" w:rsidR="009167A3" w:rsidRPr="00460825" w:rsidRDefault="009167A3" w:rsidP="00227E8C">
            <w:pPr>
              <w:pStyle w:val="001-0"/>
              <w:adjustRightInd/>
              <w:spacing w:line="360" w:lineRule="exact"/>
              <w:ind w:leftChars="30" w:left="642" w:rightChars="30" w:right="78" w:hangingChars="217" w:hanging="564"/>
            </w:pPr>
          </w:p>
          <w:p w14:paraId="62C6BADC" w14:textId="77777777" w:rsidR="007F5172" w:rsidRPr="00460825" w:rsidRDefault="007F5172" w:rsidP="00227E8C">
            <w:pPr>
              <w:pStyle w:val="001-0"/>
              <w:adjustRightInd/>
              <w:spacing w:line="360" w:lineRule="exact"/>
              <w:ind w:leftChars="30" w:left="642" w:rightChars="30" w:right="78" w:hangingChars="217" w:hanging="564"/>
            </w:pPr>
          </w:p>
          <w:p w14:paraId="08901A79" w14:textId="77777777" w:rsidR="00370DA0" w:rsidRPr="00460825" w:rsidRDefault="00370DA0" w:rsidP="00227E8C">
            <w:pPr>
              <w:pStyle w:val="aa"/>
              <w:tabs>
                <w:tab w:val="left" w:pos="579"/>
                <w:tab w:val="left" w:pos="721"/>
              </w:tabs>
              <w:spacing w:line="360" w:lineRule="exact"/>
              <w:ind w:leftChars="100" w:left="676" w:hangingChars="160" w:hanging="416"/>
              <w:jc w:val="both"/>
              <w:rPr>
                <w:rFonts w:hAnsi="標楷體"/>
                <w:sz w:val="24"/>
                <w:szCs w:val="24"/>
              </w:rPr>
            </w:pPr>
          </w:p>
          <w:p w14:paraId="097C3390" w14:textId="23803886" w:rsidR="00370DA0" w:rsidRPr="00460825" w:rsidRDefault="001143C0" w:rsidP="00227E8C">
            <w:pPr>
              <w:pStyle w:val="aa"/>
              <w:tabs>
                <w:tab w:val="left" w:pos="579"/>
                <w:tab w:val="left" w:pos="721"/>
              </w:tabs>
              <w:spacing w:line="360" w:lineRule="exact"/>
              <w:ind w:leftChars="100" w:left="676" w:hangingChars="160" w:hanging="416"/>
              <w:jc w:val="both"/>
              <w:rPr>
                <w:rFonts w:hAnsi="標楷體"/>
                <w:sz w:val="24"/>
                <w:szCs w:val="24"/>
              </w:rPr>
            </w:pPr>
            <w:r w:rsidRPr="00581B9F">
              <w:rPr>
                <w:rFonts w:hAnsi="標楷體" w:hint="eastAsia"/>
                <w:sz w:val="24"/>
                <w:szCs w:val="24"/>
              </w:rPr>
              <w:t>十</w:t>
            </w:r>
            <w:r w:rsidR="00397E7B" w:rsidRPr="00460825">
              <w:rPr>
                <w:rFonts w:hAnsi="標楷體" w:hint="eastAsia"/>
                <w:sz w:val="24"/>
                <w:szCs w:val="24"/>
              </w:rPr>
              <w:t>、</w:t>
            </w:r>
            <w:r w:rsidR="0014036B" w:rsidRPr="00460825">
              <w:rPr>
                <w:rFonts w:hAnsi="標楷體" w:hint="eastAsia"/>
                <w:sz w:val="24"/>
                <w:szCs w:val="24"/>
              </w:rPr>
              <w:t>申請指定觀光地區</w:t>
            </w:r>
          </w:p>
          <w:p w14:paraId="6AE9EBC3" w14:textId="77777777" w:rsidR="0014036B" w:rsidRPr="00460825" w:rsidRDefault="0014036B" w:rsidP="00227E8C">
            <w:pPr>
              <w:pStyle w:val="aa"/>
              <w:tabs>
                <w:tab w:val="left" w:pos="579"/>
                <w:tab w:val="left" w:pos="721"/>
              </w:tabs>
              <w:spacing w:line="360" w:lineRule="exact"/>
              <w:ind w:leftChars="100" w:left="676" w:hangingChars="160" w:hanging="416"/>
              <w:jc w:val="both"/>
              <w:rPr>
                <w:rFonts w:hAnsi="標楷體"/>
                <w:sz w:val="24"/>
                <w:szCs w:val="24"/>
              </w:rPr>
            </w:pPr>
          </w:p>
          <w:p w14:paraId="321E6821" w14:textId="77777777" w:rsidR="0014036B" w:rsidRPr="00460825" w:rsidRDefault="0014036B" w:rsidP="00227E8C">
            <w:pPr>
              <w:pStyle w:val="aa"/>
              <w:tabs>
                <w:tab w:val="left" w:pos="579"/>
                <w:tab w:val="left" w:pos="721"/>
              </w:tabs>
              <w:spacing w:line="360" w:lineRule="exact"/>
              <w:ind w:leftChars="100" w:left="676" w:hangingChars="160" w:hanging="416"/>
              <w:jc w:val="both"/>
              <w:rPr>
                <w:rFonts w:hAnsi="標楷體"/>
                <w:sz w:val="24"/>
                <w:szCs w:val="24"/>
              </w:rPr>
            </w:pPr>
          </w:p>
          <w:p w14:paraId="79759D4C" w14:textId="77777777" w:rsidR="0014036B" w:rsidRPr="00460825" w:rsidRDefault="0014036B" w:rsidP="00227E8C">
            <w:pPr>
              <w:pStyle w:val="aa"/>
              <w:tabs>
                <w:tab w:val="left" w:pos="579"/>
                <w:tab w:val="left" w:pos="721"/>
              </w:tabs>
              <w:spacing w:line="360" w:lineRule="exact"/>
              <w:ind w:leftChars="100" w:left="676" w:hangingChars="160" w:hanging="416"/>
              <w:jc w:val="both"/>
              <w:rPr>
                <w:rFonts w:hAnsi="標楷體"/>
                <w:sz w:val="24"/>
                <w:szCs w:val="24"/>
              </w:rPr>
            </w:pPr>
          </w:p>
          <w:p w14:paraId="574848FD" w14:textId="77777777" w:rsidR="0014036B" w:rsidRPr="00460825" w:rsidRDefault="0014036B" w:rsidP="00227E8C">
            <w:pPr>
              <w:pStyle w:val="aa"/>
              <w:tabs>
                <w:tab w:val="left" w:pos="579"/>
                <w:tab w:val="left" w:pos="721"/>
              </w:tabs>
              <w:spacing w:line="360" w:lineRule="exact"/>
              <w:ind w:leftChars="100" w:left="676" w:hangingChars="160" w:hanging="416"/>
              <w:jc w:val="both"/>
              <w:rPr>
                <w:rFonts w:hAnsi="標楷體"/>
                <w:sz w:val="24"/>
                <w:szCs w:val="24"/>
              </w:rPr>
            </w:pPr>
          </w:p>
          <w:p w14:paraId="245AC091" w14:textId="77777777" w:rsidR="0014036B" w:rsidRPr="00460825" w:rsidRDefault="0014036B" w:rsidP="00227E8C">
            <w:pPr>
              <w:pStyle w:val="aa"/>
              <w:tabs>
                <w:tab w:val="left" w:pos="579"/>
                <w:tab w:val="left" w:pos="721"/>
              </w:tabs>
              <w:spacing w:line="360" w:lineRule="exact"/>
              <w:ind w:leftChars="100" w:left="676" w:hangingChars="160" w:hanging="416"/>
              <w:jc w:val="both"/>
              <w:rPr>
                <w:rFonts w:hAnsi="標楷體"/>
                <w:sz w:val="24"/>
                <w:szCs w:val="24"/>
              </w:rPr>
            </w:pPr>
          </w:p>
          <w:p w14:paraId="0DED04F4" w14:textId="51F125B8" w:rsidR="00545B53" w:rsidRPr="00460825" w:rsidRDefault="00370DA0" w:rsidP="00227E8C">
            <w:pPr>
              <w:pStyle w:val="aa"/>
              <w:tabs>
                <w:tab w:val="left" w:pos="579"/>
                <w:tab w:val="left" w:pos="721"/>
              </w:tabs>
              <w:spacing w:line="360" w:lineRule="exact"/>
              <w:ind w:leftChars="6" w:left="676" w:hangingChars="254" w:hanging="660"/>
              <w:jc w:val="both"/>
              <w:rPr>
                <w:rFonts w:hAnsi="標楷體"/>
                <w:sz w:val="24"/>
                <w:szCs w:val="24"/>
              </w:rPr>
            </w:pPr>
            <w:r w:rsidRPr="00460825">
              <w:rPr>
                <w:rFonts w:hAnsi="標楷體" w:hint="eastAsia"/>
                <w:sz w:val="24"/>
                <w:szCs w:val="24"/>
              </w:rPr>
              <w:t>十</w:t>
            </w:r>
            <w:r w:rsidR="001143C0" w:rsidRPr="00460825">
              <w:rPr>
                <w:rFonts w:hAnsi="標楷體" w:hint="eastAsia"/>
                <w:sz w:val="24"/>
                <w:szCs w:val="24"/>
              </w:rPr>
              <w:t>一、</w:t>
            </w:r>
            <w:r w:rsidR="006B3B4B" w:rsidRPr="00460825">
              <w:rPr>
                <w:rFonts w:hAnsi="標楷體" w:hint="eastAsia"/>
                <w:sz w:val="24"/>
                <w:szCs w:val="24"/>
              </w:rPr>
              <w:t>其他觀光建設</w:t>
            </w:r>
          </w:p>
          <w:p w14:paraId="58E3BE2F" w14:textId="77777777" w:rsidR="00545B53" w:rsidRPr="00460825" w:rsidRDefault="00545B53" w:rsidP="00227E8C">
            <w:pPr>
              <w:pStyle w:val="001-0"/>
              <w:adjustRightInd/>
              <w:spacing w:line="360" w:lineRule="exact"/>
              <w:ind w:leftChars="30" w:left="598" w:rightChars="30" w:right="78" w:firstLineChars="0" w:hanging="520"/>
            </w:pPr>
          </w:p>
          <w:p w14:paraId="3403FE19" w14:textId="77777777" w:rsidR="00545B53" w:rsidRPr="00460825" w:rsidRDefault="00545B53" w:rsidP="00227E8C">
            <w:pPr>
              <w:pStyle w:val="001-0"/>
              <w:adjustRightInd/>
              <w:spacing w:line="360" w:lineRule="exact"/>
              <w:ind w:leftChars="30" w:left="598" w:rightChars="30" w:right="78" w:firstLineChars="0" w:hanging="520"/>
            </w:pPr>
          </w:p>
          <w:p w14:paraId="1837C393" w14:textId="77777777" w:rsidR="00545B53" w:rsidRPr="00460825" w:rsidRDefault="00545B53" w:rsidP="00227E8C">
            <w:pPr>
              <w:pStyle w:val="001-0"/>
              <w:adjustRightInd/>
              <w:spacing w:line="360" w:lineRule="exact"/>
              <w:ind w:leftChars="30" w:left="598" w:rightChars="30" w:right="78" w:firstLineChars="0" w:hanging="520"/>
            </w:pPr>
          </w:p>
          <w:p w14:paraId="3DEEB66C" w14:textId="77777777" w:rsidR="000022E3" w:rsidRPr="00460825" w:rsidRDefault="000022E3" w:rsidP="00227E8C">
            <w:pPr>
              <w:pStyle w:val="001-0"/>
              <w:adjustRightInd/>
              <w:spacing w:line="360" w:lineRule="exact"/>
              <w:ind w:leftChars="30" w:left="598" w:rightChars="30" w:right="78" w:firstLineChars="0" w:hanging="520"/>
            </w:pPr>
          </w:p>
          <w:p w14:paraId="1C4B95D2" w14:textId="77777777" w:rsidR="00BC7A30" w:rsidRPr="00460825" w:rsidRDefault="00BC7A30" w:rsidP="00227E8C">
            <w:pPr>
              <w:pStyle w:val="001-0"/>
              <w:adjustRightInd/>
              <w:spacing w:line="360" w:lineRule="exact"/>
              <w:ind w:leftChars="30" w:left="598" w:rightChars="30" w:right="78" w:firstLineChars="0" w:hanging="520"/>
            </w:pPr>
          </w:p>
          <w:p w14:paraId="3DF6709C" w14:textId="77777777" w:rsidR="0014036B" w:rsidRPr="00460825" w:rsidRDefault="0014036B" w:rsidP="00227E8C">
            <w:pPr>
              <w:pStyle w:val="001-0"/>
              <w:adjustRightInd/>
              <w:spacing w:line="360" w:lineRule="exact"/>
              <w:ind w:leftChars="30" w:left="598" w:rightChars="30" w:right="78" w:firstLineChars="0" w:hanging="520"/>
            </w:pPr>
          </w:p>
          <w:p w14:paraId="7EB1B9A8" w14:textId="77777777" w:rsidR="0014036B" w:rsidRPr="00460825" w:rsidRDefault="0014036B" w:rsidP="00227E8C">
            <w:pPr>
              <w:pStyle w:val="001-0"/>
              <w:adjustRightInd/>
              <w:spacing w:line="360" w:lineRule="exact"/>
              <w:ind w:leftChars="30" w:left="598" w:rightChars="30" w:right="78" w:firstLineChars="0" w:hanging="520"/>
            </w:pPr>
          </w:p>
          <w:p w14:paraId="56B08157" w14:textId="77777777" w:rsidR="0014036B" w:rsidRPr="00460825" w:rsidRDefault="0014036B" w:rsidP="00227E8C">
            <w:pPr>
              <w:pStyle w:val="001-0"/>
              <w:adjustRightInd/>
              <w:spacing w:line="360" w:lineRule="exact"/>
              <w:ind w:leftChars="30" w:left="598" w:rightChars="30" w:right="78" w:firstLineChars="0" w:hanging="520"/>
            </w:pPr>
          </w:p>
          <w:p w14:paraId="2E56A49D" w14:textId="77777777" w:rsidR="000323C0" w:rsidRPr="00460825" w:rsidRDefault="000323C0" w:rsidP="00227E8C">
            <w:pPr>
              <w:pStyle w:val="001-0"/>
              <w:adjustRightInd/>
              <w:spacing w:line="360" w:lineRule="exact"/>
              <w:ind w:leftChars="30" w:left="598" w:rightChars="30" w:right="78" w:firstLineChars="0" w:hanging="520"/>
            </w:pPr>
          </w:p>
          <w:p w14:paraId="07243798" w14:textId="77777777" w:rsidR="001F1210" w:rsidRPr="00460825" w:rsidRDefault="001F1210" w:rsidP="00227E8C">
            <w:pPr>
              <w:pStyle w:val="aa"/>
              <w:spacing w:line="360" w:lineRule="exact"/>
              <w:ind w:leftChars="30" w:left="572" w:rightChars="50" w:right="130" w:hangingChars="190" w:hanging="494"/>
              <w:rPr>
                <w:rFonts w:hAnsi="標楷體"/>
                <w:b/>
                <w:sz w:val="24"/>
                <w:szCs w:val="24"/>
              </w:rPr>
            </w:pPr>
            <w:r w:rsidRPr="00460825">
              <w:rPr>
                <w:rFonts w:hAnsi="標楷體" w:hint="eastAsia"/>
                <w:b/>
                <w:sz w:val="24"/>
                <w:szCs w:val="24"/>
              </w:rPr>
              <w:t>伍</w:t>
            </w:r>
            <w:r w:rsidRPr="00460825">
              <w:rPr>
                <w:rFonts w:hAnsi="標楷體"/>
                <w:b/>
                <w:sz w:val="24"/>
                <w:szCs w:val="24"/>
              </w:rPr>
              <w:t>、動物園</w:t>
            </w:r>
            <w:r w:rsidRPr="00460825">
              <w:rPr>
                <w:rFonts w:hAnsi="標楷體" w:hint="eastAsia"/>
                <w:b/>
                <w:sz w:val="24"/>
                <w:szCs w:val="24"/>
              </w:rPr>
              <w:t>營運</w:t>
            </w:r>
            <w:r w:rsidRPr="00460825">
              <w:rPr>
                <w:rFonts w:hAnsi="標楷體"/>
                <w:b/>
                <w:sz w:val="24"/>
                <w:szCs w:val="24"/>
              </w:rPr>
              <w:t>管理</w:t>
            </w:r>
          </w:p>
          <w:p w14:paraId="13756CA2" w14:textId="6829DD65" w:rsidR="001F1210" w:rsidRPr="00460825" w:rsidRDefault="001F1210" w:rsidP="00227E8C">
            <w:pPr>
              <w:pStyle w:val="aa"/>
              <w:tabs>
                <w:tab w:val="left" w:pos="579"/>
                <w:tab w:val="left" w:pos="721"/>
              </w:tabs>
              <w:spacing w:line="360" w:lineRule="exact"/>
              <w:ind w:leftChars="100" w:left="780" w:hangingChars="200" w:hanging="520"/>
              <w:jc w:val="both"/>
              <w:rPr>
                <w:rFonts w:hAnsi="標楷體"/>
                <w:sz w:val="24"/>
                <w:szCs w:val="24"/>
              </w:rPr>
            </w:pPr>
            <w:r w:rsidRPr="00460825">
              <w:rPr>
                <w:rFonts w:hAnsi="標楷體"/>
                <w:sz w:val="24"/>
                <w:szCs w:val="24"/>
              </w:rPr>
              <w:t>一、</w:t>
            </w:r>
            <w:r w:rsidR="007F0719" w:rsidRPr="00460825">
              <w:rPr>
                <w:rFonts w:hAnsi="標楷體" w:hint="eastAsia"/>
                <w:sz w:val="24"/>
                <w:szCs w:val="24"/>
              </w:rPr>
              <w:t>新動物園運動-壽山動物園正式開幕</w:t>
            </w:r>
          </w:p>
          <w:p w14:paraId="1AD52EFD" w14:textId="77777777" w:rsidR="001F1210" w:rsidRPr="00460825" w:rsidRDefault="001F1210" w:rsidP="00227E8C">
            <w:pPr>
              <w:pStyle w:val="001-0"/>
              <w:overflowPunct w:val="0"/>
              <w:spacing w:line="360" w:lineRule="exact"/>
              <w:ind w:leftChars="30" w:left="598" w:rightChars="30" w:right="78" w:firstLineChars="0" w:hanging="520"/>
            </w:pPr>
          </w:p>
          <w:p w14:paraId="7F7852DC" w14:textId="77777777" w:rsidR="001F1210" w:rsidRPr="00460825" w:rsidRDefault="001F1210" w:rsidP="00227E8C">
            <w:pPr>
              <w:pStyle w:val="001-0"/>
              <w:overflowPunct w:val="0"/>
              <w:spacing w:line="360" w:lineRule="exact"/>
              <w:ind w:leftChars="30" w:left="598" w:rightChars="30" w:right="78" w:firstLineChars="0" w:hanging="520"/>
            </w:pPr>
          </w:p>
          <w:p w14:paraId="460FAF8B" w14:textId="77777777" w:rsidR="001F1210" w:rsidRPr="00460825" w:rsidRDefault="001F1210" w:rsidP="00227E8C">
            <w:pPr>
              <w:pStyle w:val="001-0"/>
              <w:overflowPunct w:val="0"/>
              <w:spacing w:line="360" w:lineRule="exact"/>
              <w:ind w:leftChars="30" w:left="598" w:rightChars="30" w:right="78" w:firstLineChars="0" w:hanging="520"/>
            </w:pPr>
          </w:p>
          <w:p w14:paraId="62CE3771" w14:textId="77777777" w:rsidR="001F1210" w:rsidRPr="00460825" w:rsidRDefault="001F1210" w:rsidP="00227E8C">
            <w:pPr>
              <w:pStyle w:val="001-0"/>
              <w:overflowPunct w:val="0"/>
              <w:spacing w:line="360" w:lineRule="exact"/>
              <w:ind w:leftChars="30" w:left="598" w:rightChars="30" w:right="78" w:firstLineChars="0" w:hanging="520"/>
            </w:pPr>
          </w:p>
          <w:p w14:paraId="1C31E2FD" w14:textId="77777777" w:rsidR="001F1210" w:rsidRPr="00460825" w:rsidRDefault="001F1210" w:rsidP="00227E8C">
            <w:pPr>
              <w:pStyle w:val="001-0"/>
              <w:overflowPunct w:val="0"/>
              <w:spacing w:line="360" w:lineRule="exact"/>
              <w:ind w:leftChars="30" w:left="600" w:rightChars="30" w:right="78" w:firstLineChars="0" w:hanging="522"/>
            </w:pPr>
          </w:p>
          <w:p w14:paraId="40DDBDD4" w14:textId="77777777" w:rsidR="001F1210" w:rsidRPr="00460825" w:rsidRDefault="001F1210" w:rsidP="00227E8C">
            <w:pPr>
              <w:pStyle w:val="001-0"/>
              <w:overflowPunct w:val="0"/>
              <w:spacing w:line="360" w:lineRule="exact"/>
              <w:ind w:leftChars="30" w:left="276" w:rightChars="30" w:right="78" w:firstLineChars="0" w:hanging="198"/>
            </w:pPr>
          </w:p>
          <w:p w14:paraId="15C85784" w14:textId="77777777" w:rsidR="001F1210" w:rsidRPr="00460825" w:rsidRDefault="001F1210" w:rsidP="00227E8C">
            <w:pPr>
              <w:pStyle w:val="001-0"/>
              <w:overflowPunct w:val="0"/>
              <w:spacing w:line="360" w:lineRule="exact"/>
              <w:ind w:leftChars="30" w:left="494" w:rightChars="30" w:right="78" w:firstLineChars="0" w:hanging="416"/>
            </w:pPr>
          </w:p>
          <w:p w14:paraId="41D23334" w14:textId="77777777" w:rsidR="001F1210" w:rsidRPr="00460825" w:rsidRDefault="001F1210" w:rsidP="00227E8C">
            <w:pPr>
              <w:pStyle w:val="001-0"/>
              <w:overflowPunct w:val="0"/>
              <w:spacing w:line="360" w:lineRule="exact"/>
              <w:ind w:leftChars="30" w:left="494" w:rightChars="30" w:right="78" w:firstLineChars="0" w:hanging="416"/>
            </w:pPr>
          </w:p>
          <w:p w14:paraId="380319F9" w14:textId="77777777" w:rsidR="00723887" w:rsidRPr="00460825" w:rsidRDefault="00723887" w:rsidP="00227E8C">
            <w:pPr>
              <w:pStyle w:val="001-0"/>
              <w:overflowPunct w:val="0"/>
              <w:spacing w:line="360" w:lineRule="exact"/>
              <w:ind w:leftChars="0" w:left="0" w:rightChars="30" w:right="78" w:firstLineChars="0" w:firstLine="0"/>
            </w:pPr>
          </w:p>
          <w:p w14:paraId="6A083541" w14:textId="77777777" w:rsidR="0024303C" w:rsidRPr="00460825" w:rsidRDefault="0024303C" w:rsidP="00227E8C">
            <w:pPr>
              <w:pStyle w:val="001-0"/>
              <w:overflowPunct w:val="0"/>
              <w:spacing w:line="360" w:lineRule="exact"/>
              <w:ind w:leftChars="30" w:left="494" w:rightChars="30" w:right="78" w:firstLineChars="0" w:hanging="416"/>
            </w:pPr>
          </w:p>
          <w:p w14:paraId="57EFE99C" w14:textId="77777777" w:rsidR="00B41D24" w:rsidRPr="00460825" w:rsidRDefault="00B41D24" w:rsidP="00227E8C">
            <w:pPr>
              <w:pStyle w:val="001-0"/>
              <w:overflowPunct w:val="0"/>
              <w:spacing w:line="360" w:lineRule="exact"/>
              <w:ind w:leftChars="30" w:left="494" w:rightChars="30" w:right="78" w:firstLineChars="0" w:hanging="416"/>
            </w:pPr>
          </w:p>
          <w:p w14:paraId="29E1EE33" w14:textId="77777777" w:rsidR="00E5770B" w:rsidRPr="00460825" w:rsidRDefault="00E5770B" w:rsidP="00227E8C">
            <w:pPr>
              <w:pStyle w:val="001-0"/>
              <w:overflowPunct w:val="0"/>
              <w:spacing w:line="360" w:lineRule="exact"/>
              <w:ind w:leftChars="30" w:left="494" w:rightChars="30" w:right="78" w:firstLineChars="0" w:hanging="416"/>
            </w:pPr>
          </w:p>
          <w:p w14:paraId="5B7BDCEA" w14:textId="77777777" w:rsidR="003E637A" w:rsidRPr="00460825" w:rsidRDefault="003E637A" w:rsidP="00227E8C">
            <w:pPr>
              <w:pStyle w:val="001-0"/>
              <w:overflowPunct w:val="0"/>
              <w:spacing w:line="360" w:lineRule="exact"/>
              <w:ind w:leftChars="30" w:left="494" w:rightChars="30" w:right="78" w:firstLineChars="0" w:hanging="416"/>
            </w:pPr>
          </w:p>
          <w:p w14:paraId="39D6D44D" w14:textId="77777777" w:rsidR="003E637A" w:rsidRPr="00460825" w:rsidRDefault="003E637A" w:rsidP="00227E8C">
            <w:pPr>
              <w:pStyle w:val="001-0"/>
              <w:overflowPunct w:val="0"/>
              <w:spacing w:line="360" w:lineRule="exact"/>
              <w:ind w:leftChars="30" w:left="494" w:rightChars="30" w:right="78" w:firstLineChars="0" w:hanging="416"/>
            </w:pPr>
          </w:p>
          <w:p w14:paraId="019B58E8" w14:textId="77777777" w:rsidR="003E637A" w:rsidRPr="00460825" w:rsidRDefault="003E637A" w:rsidP="00227E8C">
            <w:pPr>
              <w:pStyle w:val="001-0"/>
              <w:overflowPunct w:val="0"/>
              <w:spacing w:line="360" w:lineRule="exact"/>
              <w:ind w:leftChars="30" w:left="494" w:rightChars="30" w:right="78" w:firstLineChars="0" w:hanging="416"/>
            </w:pPr>
          </w:p>
          <w:p w14:paraId="3FAE61F8" w14:textId="77777777" w:rsidR="003E637A" w:rsidRPr="00460825" w:rsidRDefault="003E637A" w:rsidP="00227E8C">
            <w:pPr>
              <w:pStyle w:val="001-0"/>
              <w:overflowPunct w:val="0"/>
              <w:spacing w:line="360" w:lineRule="exact"/>
              <w:ind w:leftChars="30" w:left="494" w:rightChars="30" w:right="78" w:firstLineChars="0" w:hanging="416"/>
            </w:pPr>
          </w:p>
          <w:p w14:paraId="1FF14EF3" w14:textId="77777777" w:rsidR="003E637A" w:rsidRPr="00460825" w:rsidRDefault="003E637A" w:rsidP="00227E8C">
            <w:pPr>
              <w:pStyle w:val="001-0"/>
              <w:overflowPunct w:val="0"/>
              <w:spacing w:line="360" w:lineRule="exact"/>
              <w:ind w:leftChars="30" w:left="494" w:rightChars="30" w:right="78" w:firstLineChars="0" w:hanging="416"/>
            </w:pPr>
          </w:p>
          <w:p w14:paraId="076E75C8" w14:textId="77777777" w:rsidR="003E637A" w:rsidRPr="00460825" w:rsidRDefault="003E637A" w:rsidP="00227E8C">
            <w:pPr>
              <w:pStyle w:val="001-0"/>
              <w:overflowPunct w:val="0"/>
              <w:spacing w:line="360" w:lineRule="exact"/>
              <w:ind w:leftChars="30" w:left="494" w:rightChars="30" w:right="78" w:firstLineChars="0" w:hanging="416"/>
            </w:pPr>
          </w:p>
          <w:p w14:paraId="33A9214B" w14:textId="77777777" w:rsidR="003E637A" w:rsidRPr="00460825" w:rsidRDefault="003E637A" w:rsidP="00227E8C">
            <w:pPr>
              <w:pStyle w:val="001-0"/>
              <w:overflowPunct w:val="0"/>
              <w:spacing w:line="360" w:lineRule="exact"/>
              <w:ind w:leftChars="30" w:left="494" w:rightChars="30" w:right="78" w:firstLineChars="0" w:hanging="416"/>
            </w:pPr>
          </w:p>
          <w:p w14:paraId="7A6F1774" w14:textId="77777777" w:rsidR="003E637A" w:rsidRPr="00460825" w:rsidRDefault="003E637A" w:rsidP="00227E8C">
            <w:pPr>
              <w:pStyle w:val="001-0"/>
              <w:overflowPunct w:val="0"/>
              <w:spacing w:line="360" w:lineRule="exact"/>
              <w:ind w:leftChars="30" w:left="494" w:rightChars="30" w:right="78" w:firstLineChars="0" w:hanging="416"/>
            </w:pPr>
          </w:p>
          <w:p w14:paraId="12E3BBD9" w14:textId="77777777" w:rsidR="003E637A" w:rsidRPr="00460825" w:rsidRDefault="003E637A" w:rsidP="00227E8C">
            <w:pPr>
              <w:pStyle w:val="001-0"/>
              <w:overflowPunct w:val="0"/>
              <w:spacing w:line="360" w:lineRule="exact"/>
              <w:ind w:leftChars="30" w:left="494" w:rightChars="30" w:right="78" w:firstLineChars="0" w:hanging="416"/>
            </w:pPr>
          </w:p>
          <w:p w14:paraId="45AA2D4D" w14:textId="77777777" w:rsidR="003E637A" w:rsidRPr="00460825" w:rsidRDefault="003E637A" w:rsidP="00227E8C">
            <w:pPr>
              <w:pStyle w:val="001-0"/>
              <w:overflowPunct w:val="0"/>
              <w:spacing w:line="360" w:lineRule="exact"/>
              <w:ind w:leftChars="30" w:left="494" w:rightChars="30" w:right="78" w:firstLineChars="0" w:hanging="416"/>
            </w:pPr>
          </w:p>
          <w:p w14:paraId="2C98C907" w14:textId="77777777" w:rsidR="003E637A" w:rsidRPr="00460825" w:rsidRDefault="003E637A" w:rsidP="00227E8C">
            <w:pPr>
              <w:pStyle w:val="001-0"/>
              <w:overflowPunct w:val="0"/>
              <w:spacing w:line="360" w:lineRule="exact"/>
              <w:ind w:leftChars="30" w:left="494" w:rightChars="30" w:right="78" w:firstLineChars="0" w:hanging="416"/>
            </w:pPr>
          </w:p>
          <w:p w14:paraId="7C64D427" w14:textId="77777777" w:rsidR="003E637A" w:rsidRPr="00460825" w:rsidRDefault="003E637A" w:rsidP="00227E8C">
            <w:pPr>
              <w:pStyle w:val="001-0"/>
              <w:overflowPunct w:val="0"/>
              <w:spacing w:line="360" w:lineRule="exact"/>
              <w:ind w:leftChars="30" w:left="494" w:rightChars="30" w:right="78" w:firstLineChars="0" w:hanging="416"/>
            </w:pPr>
          </w:p>
          <w:p w14:paraId="432BC85D" w14:textId="77777777" w:rsidR="003E637A" w:rsidRPr="00460825" w:rsidRDefault="003E637A" w:rsidP="00227E8C">
            <w:pPr>
              <w:pStyle w:val="001-0"/>
              <w:overflowPunct w:val="0"/>
              <w:spacing w:line="360" w:lineRule="exact"/>
              <w:ind w:leftChars="30" w:left="494" w:rightChars="30" w:right="78" w:firstLineChars="0" w:hanging="416"/>
            </w:pPr>
          </w:p>
          <w:p w14:paraId="01B27CB8" w14:textId="77777777" w:rsidR="003E637A" w:rsidRPr="00460825" w:rsidRDefault="003E637A" w:rsidP="00227E8C">
            <w:pPr>
              <w:pStyle w:val="001-0"/>
              <w:overflowPunct w:val="0"/>
              <w:spacing w:line="360" w:lineRule="exact"/>
              <w:ind w:leftChars="30" w:left="494" w:rightChars="30" w:right="78" w:firstLineChars="0" w:hanging="416"/>
            </w:pPr>
          </w:p>
          <w:p w14:paraId="376745A8" w14:textId="77777777" w:rsidR="003E637A" w:rsidRPr="00460825" w:rsidRDefault="003E637A" w:rsidP="00227E8C">
            <w:pPr>
              <w:pStyle w:val="001-0"/>
              <w:overflowPunct w:val="0"/>
              <w:spacing w:line="360" w:lineRule="exact"/>
              <w:ind w:leftChars="30" w:left="494" w:rightChars="30" w:right="78" w:firstLineChars="0" w:hanging="416"/>
            </w:pPr>
          </w:p>
          <w:p w14:paraId="0FE81B53" w14:textId="77777777" w:rsidR="00AD6A6E" w:rsidRPr="00460825" w:rsidRDefault="00AD6A6E" w:rsidP="00227E8C">
            <w:pPr>
              <w:pStyle w:val="001-0"/>
              <w:overflowPunct w:val="0"/>
              <w:spacing w:line="360" w:lineRule="exact"/>
              <w:ind w:leftChars="30" w:left="494" w:rightChars="30" w:right="78" w:firstLineChars="0" w:hanging="416"/>
            </w:pPr>
          </w:p>
          <w:p w14:paraId="566CE8BD" w14:textId="77777777" w:rsidR="00AD6A6E" w:rsidRPr="00460825" w:rsidRDefault="00AD6A6E" w:rsidP="00227E8C">
            <w:pPr>
              <w:pStyle w:val="001-0"/>
              <w:overflowPunct w:val="0"/>
              <w:spacing w:line="360" w:lineRule="exact"/>
              <w:ind w:leftChars="30" w:left="494" w:rightChars="30" w:right="78" w:firstLineChars="0" w:hanging="416"/>
            </w:pPr>
          </w:p>
          <w:p w14:paraId="43790AB6" w14:textId="77777777" w:rsidR="00D607D1" w:rsidRPr="00460825" w:rsidRDefault="00D607D1" w:rsidP="00227E8C">
            <w:pPr>
              <w:pStyle w:val="001-0"/>
              <w:overflowPunct w:val="0"/>
              <w:spacing w:line="360" w:lineRule="exact"/>
              <w:ind w:leftChars="30" w:left="494" w:rightChars="30" w:right="78" w:firstLineChars="0" w:hanging="416"/>
            </w:pPr>
          </w:p>
          <w:p w14:paraId="3A567F57" w14:textId="77777777" w:rsidR="00D607D1" w:rsidRPr="00460825" w:rsidRDefault="00D607D1" w:rsidP="00227E8C">
            <w:pPr>
              <w:pStyle w:val="001-0"/>
              <w:overflowPunct w:val="0"/>
              <w:spacing w:line="360" w:lineRule="exact"/>
              <w:ind w:leftChars="30" w:left="494" w:rightChars="30" w:right="78" w:firstLineChars="0" w:hanging="416"/>
            </w:pPr>
          </w:p>
          <w:p w14:paraId="344EC752" w14:textId="77777777" w:rsidR="00D607D1" w:rsidRPr="00460825" w:rsidRDefault="00D607D1" w:rsidP="00227E8C">
            <w:pPr>
              <w:pStyle w:val="001-0"/>
              <w:overflowPunct w:val="0"/>
              <w:spacing w:line="360" w:lineRule="exact"/>
              <w:ind w:leftChars="30" w:left="494" w:rightChars="30" w:right="78" w:firstLineChars="0" w:hanging="416"/>
            </w:pPr>
          </w:p>
          <w:p w14:paraId="63043F3C" w14:textId="77777777" w:rsidR="00D607D1" w:rsidRPr="00460825" w:rsidRDefault="00D607D1" w:rsidP="00227E8C">
            <w:pPr>
              <w:pStyle w:val="001-0"/>
              <w:overflowPunct w:val="0"/>
              <w:spacing w:line="360" w:lineRule="exact"/>
              <w:ind w:leftChars="30" w:left="494" w:rightChars="30" w:right="78" w:firstLineChars="0" w:hanging="416"/>
            </w:pPr>
          </w:p>
          <w:p w14:paraId="328BECD5" w14:textId="77777777" w:rsidR="002D778A" w:rsidRPr="00460825" w:rsidRDefault="002D778A" w:rsidP="00227E8C">
            <w:pPr>
              <w:pStyle w:val="001-0"/>
              <w:overflowPunct w:val="0"/>
              <w:spacing w:line="360" w:lineRule="exact"/>
              <w:ind w:leftChars="30" w:left="494" w:rightChars="30" w:right="78" w:firstLineChars="0" w:hanging="416"/>
            </w:pPr>
          </w:p>
          <w:p w14:paraId="1526CABD" w14:textId="77777777" w:rsidR="00D607D1" w:rsidRPr="00460825" w:rsidRDefault="00D607D1" w:rsidP="00227E8C">
            <w:pPr>
              <w:pStyle w:val="001-0"/>
              <w:overflowPunct w:val="0"/>
              <w:spacing w:line="360" w:lineRule="exact"/>
              <w:ind w:leftChars="30" w:left="494" w:rightChars="30" w:right="78" w:firstLineChars="0" w:hanging="416"/>
            </w:pPr>
          </w:p>
          <w:p w14:paraId="362B8B4F" w14:textId="77777777" w:rsidR="00D607D1" w:rsidRPr="00460825" w:rsidRDefault="00D607D1" w:rsidP="00227E8C">
            <w:pPr>
              <w:pStyle w:val="001-0"/>
              <w:overflowPunct w:val="0"/>
              <w:spacing w:line="360" w:lineRule="exact"/>
              <w:ind w:leftChars="30" w:left="494" w:rightChars="30" w:right="78" w:firstLineChars="0" w:hanging="416"/>
            </w:pPr>
          </w:p>
          <w:p w14:paraId="2B296D3C" w14:textId="77777777" w:rsidR="003E637A" w:rsidRPr="00460825" w:rsidRDefault="003E637A" w:rsidP="00227E8C">
            <w:pPr>
              <w:pStyle w:val="001-0"/>
              <w:overflowPunct w:val="0"/>
              <w:spacing w:line="360" w:lineRule="exact"/>
              <w:ind w:leftChars="30" w:left="494" w:rightChars="30" w:right="78" w:firstLineChars="0" w:hanging="416"/>
            </w:pPr>
          </w:p>
          <w:p w14:paraId="6F5050B7" w14:textId="77777777" w:rsidR="003E637A" w:rsidRPr="00460825" w:rsidRDefault="003E637A" w:rsidP="00227E8C">
            <w:pPr>
              <w:pStyle w:val="001-0"/>
              <w:overflowPunct w:val="0"/>
              <w:spacing w:line="360" w:lineRule="exact"/>
              <w:ind w:leftChars="30" w:left="494" w:rightChars="30" w:right="78" w:firstLineChars="0" w:hanging="416"/>
            </w:pPr>
          </w:p>
          <w:p w14:paraId="22057257" w14:textId="77777777" w:rsidR="00E60FDC" w:rsidRPr="00460825" w:rsidRDefault="00E60FDC" w:rsidP="00227E8C">
            <w:pPr>
              <w:pStyle w:val="001-0"/>
              <w:overflowPunct w:val="0"/>
              <w:spacing w:line="360" w:lineRule="exact"/>
              <w:ind w:leftChars="30" w:left="494" w:rightChars="30" w:right="78" w:firstLineChars="0" w:hanging="416"/>
            </w:pPr>
          </w:p>
          <w:p w14:paraId="102FD390" w14:textId="77777777" w:rsidR="00E60FDC" w:rsidRPr="00460825" w:rsidRDefault="00E60FDC" w:rsidP="00227E8C">
            <w:pPr>
              <w:pStyle w:val="001-0"/>
              <w:overflowPunct w:val="0"/>
              <w:spacing w:line="360" w:lineRule="exact"/>
              <w:ind w:leftChars="30" w:left="494" w:rightChars="30" w:right="78" w:firstLineChars="0" w:hanging="416"/>
            </w:pPr>
          </w:p>
          <w:p w14:paraId="7D011E1F" w14:textId="77777777" w:rsidR="00E60FDC" w:rsidRPr="00460825" w:rsidRDefault="00E60FDC" w:rsidP="00227E8C">
            <w:pPr>
              <w:pStyle w:val="001-0"/>
              <w:overflowPunct w:val="0"/>
              <w:spacing w:line="360" w:lineRule="exact"/>
              <w:ind w:leftChars="30" w:left="494" w:rightChars="30" w:right="78" w:firstLineChars="0" w:hanging="416"/>
            </w:pPr>
          </w:p>
          <w:p w14:paraId="6B035ADA" w14:textId="77777777" w:rsidR="00E60FDC" w:rsidRPr="00460825" w:rsidRDefault="00E60FDC" w:rsidP="00227E8C">
            <w:pPr>
              <w:pStyle w:val="001-0"/>
              <w:overflowPunct w:val="0"/>
              <w:spacing w:line="360" w:lineRule="exact"/>
              <w:ind w:leftChars="30" w:left="494" w:rightChars="30" w:right="78" w:firstLineChars="0" w:hanging="416"/>
            </w:pPr>
          </w:p>
          <w:p w14:paraId="1E661B87" w14:textId="77777777" w:rsidR="002F57B2" w:rsidRPr="00460825" w:rsidRDefault="002F57B2" w:rsidP="00227E8C">
            <w:pPr>
              <w:pStyle w:val="001-0"/>
              <w:overflowPunct w:val="0"/>
              <w:spacing w:line="360" w:lineRule="exact"/>
              <w:ind w:leftChars="30" w:left="494" w:rightChars="30" w:right="78" w:firstLineChars="0" w:hanging="416"/>
            </w:pPr>
          </w:p>
          <w:p w14:paraId="773565FA" w14:textId="77777777" w:rsidR="00CD2DDD" w:rsidRPr="00460825" w:rsidRDefault="00CD2DDD" w:rsidP="00227E8C">
            <w:pPr>
              <w:pStyle w:val="001-0"/>
              <w:overflowPunct w:val="0"/>
              <w:spacing w:line="360" w:lineRule="exact"/>
              <w:ind w:leftChars="30" w:left="525" w:rightChars="30" w:right="78" w:hangingChars="172" w:hanging="447"/>
            </w:pPr>
          </w:p>
          <w:p w14:paraId="123C4FF1" w14:textId="77777777" w:rsidR="001143C0" w:rsidRPr="00460825" w:rsidRDefault="001143C0" w:rsidP="00227E8C">
            <w:pPr>
              <w:pStyle w:val="001-0"/>
              <w:overflowPunct w:val="0"/>
              <w:spacing w:line="360" w:lineRule="exact"/>
              <w:ind w:leftChars="30" w:left="525" w:rightChars="30" w:right="78" w:hangingChars="172" w:hanging="447"/>
            </w:pPr>
          </w:p>
          <w:p w14:paraId="791E3B56" w14:textId="6611DE10" w:rsidR="002C3F9D" w:rsidRPr="00460825" w:rsidRDefault="002C3F9D" w:rsidP="00227E8C">
            <w:pPr>
              <w:pStyle w:val="001-0"/>
              <w:overflowPunct w:val="0"/>
              <w:spacing w:line="360" w:lineRule="exact"/>
              <w:ind w:left="707" w:rightChars="30" w:right="78" w:hangingChars="172" w:hanging="447"/>
            </w:pPr>
            <w:r w:rsidRPr="00460825">
              <w:rPr>
                <w:rFonts w:hint="eastAsia"/>
              </w:rPr>
              <w:t>二、推動內門觀光休閒園區開發計畫</w:t>
            </w:r>
          </w:p>
          <w:p w14:paraId="39661DE4" w14:textId="77777777" w:rsidR="002C3F9D" w:rsidRPr="00460825" w:rsidRDefault="002C3F9D" w:rsidP="00227E8C">
            <w:pPr>
              <w:pStyle w:val="001-0"/>
              <w:overflowPunct w:val="0"/>
              <w:spacing w:line="360" w:lineRule="exact"/>
              <w:ind w:leftChars="30" w:left="525" w:rightChars="30" w:right="78" w:hangingChars="172" w:hanging="447"/>
            </w:pPr>
          </w:p>
          <w:p w14:paraId="2F384CD1" w14:textId="77777777" w:rsidR="002C3F9D" w:rsidRPr="00460825" w:rsidRDefault="002C3F9D" w:rsidP="00227E8C">
            <w:pPr>
              <w:pStyle w:val="001-0"/>
              <w:overflowPunct w:val="0"/>
              <w:spacing w:line="360" w:lineRule="exact"/>
              <w:ind w:leftChars="30" w:left="525" w:rightChars="30" w:right="78" w:hangingChars="172" w:hanging="447"/>
            </w:pPr>
          </w:p>
          <w:p w14:paraId="5E43CEC1" w14:textId="77777777" w:rsidR="002C3F9D" w:rsidRPr="00460825" w:rsidRDefault="002C3F9D" w:rsidP="00227E8C">
            <w:pPr>
              <w:pStyle w:val="001-0"/>
              <w:overflowPunct w:val="0"/>
              <w:spacing w:line="360" w:lineRule="exact"/>
              <w:ind w:leftChars="30" w:left="525" w:rightChars="30" w:right="78" w:hangingChars="172" w:hanging="447"/>
            </w:pPr>
          </w:p>
          <w:p w14:paraId="74CB84D2" w14:textId="77777777" w:rsidR="002C3F9D" w:rsidRPr="00460825" w:rsidRDefault="002C3F9D" w:rsidP="00227E8C">
            <w:pPr>
              <w:pStyle w:val="001-0"/>
              <w:overflowPunct w:val="0"/>
              <w:spacing w:line="360" w:lineRule="exact"/>
              <w:ind w:leftChars="30" w:left="525" w:rightChars="30" w:right="78" w:hangingChars="172" w:hanging="447"/>
            </w:pPr>
          </w:p>
          <w:p w14:paraId="39EED79A" w14:textId="77777777" w:rsidR="002C3F9D" w:rsidRPr="00460825" w:rsidRDefault="002C3F9D" w:rsidP="00227E8C">
            <w:pPr>
              <w:pStyle w:val="001-0"/>
              <w:overflowPunct w:val="0"/>
              <w:spacing w:line="360" w:lineRule="exact"/>
              <w:ind w:leftChars="30" w:left="525" w:rightChars="30" w:right="78" w:hangingChars="172" w:hanging="447"/>
            </w:pPr>
          </w:p>
          <w:p w14:paraId="0C51DE84" w14:textId="77777777" w:rsidR="002C3F9D" w:rsidRPr="00460825" w:rsidRDefault="002C3F9D" w:rsidP="00227E8C">
            <w:pPr>
              <w:pStyle w:val="001-0"/>
              <w:overflowPunct w:val="0"/>
              <w:spacing w:line="360" w:lineRule="exact"/>
              <w:ind w:leftChars="30" w:left="525" w:rightChars="30" w:right="78" w:hangingChars="172" w:hanging="447"/>
            </w:pPr>
          </w:p>
          <w:p w14:paraId="6F6F82C5" w14:textId="77777777" w:rsidR="00364100" w:rsidRPr="00460825" w:rsidRDefault="00364100" w:rsidP="00227E8C">
            <w:pPr>
              <w:pStyle w:val="001-0"/>
              <w:overflowPunct w:val="0"/>
              <w:spacing w:line="360" w:lineRule="exact"/>
              <w:ind w:leftChars="30" w:left="525" w:rightChars="30" w:right="78" w:hangingChars="172" w:hanging="447"/>
            </w:pPr>
          </w:p>
          <w:p w14:paraId="56961E6E" w14:textId="40FEEFA0" w:rsidR="001F1210" w:rsidRPr="00460825" w:rsidRDefault="002C3F9D"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三</w:t>
            </w:r>
            <w:r w:rsidR="001F1210" w:rsidRPr="00460825">
              <w:rPr>
                <w:rFonts w:hAnsi="標楷體" w:hint="eastAsia"/>
                <w:sz w:val="24"/>
                <w:szCs w:val="24"/>
              </w:rPr>
              <w:t>、</w:t>
            </w:r>
            <w:r w:rsidR="005F4496" w:rsidRPr="00460825">
              <w:rPr>
                <w:rFonts w:hAnsi="標楷體"/>
                <w:sz w:val="24"/>
                <w:szCs w:val="24"/>
              </w:rPr>
              <w:t>動物飼養管理與醫療保健</w:t>
            </w:r>
          </w:p>
          <w:p w14:paraId="581A507B" w14:textId="77777777" w:rsidR="001F1210" w:rsidRPr="00460825" w:rsidRDefault="001F1210" w:rsidP="00227E8C">
            <w:pPr>
              <w:pStyle w:val="001-0"/>
              <w:overflowPunct w:val="0"/>
              <w:spacing w:line="360" w:lineRule="exact"/>
              <w:ind w:leftChars="30" w:left="494" w:rightChars="30" w:right="78" w:firstLineChars="0" w:hanging="416"/>
            </w:pPr>
          </w:p>
          <w:p w14:paraId="048E5574" w14:textId="77777777" w:rsidR="001F1210" w:rsidRPr="00460825" w:rsidRDefault="001F1210" w:rsidP="00227E8C">
            <w:pPr>
              <w:pStyle w:val="001-0"/>
              <w:overflowPunct w:val="0"/>
              <w:spacing w:line="360" w:lineRule="exact"/>
              <w:ind w:leftChars="30" w:left="494" w:rightChars="30" w:right="78" w:firstLineChars="0" w:hanging="416"/>
            </w:pPr>
          </w:p>
          <w:p w14:paraId="637103A7" w14:textId="77777777" w:rsidR="001F1210" w:rsidRPr="00460825" w:rsidRDefault="001F1210" w:rsidP="00227E8C">
            <w:pPr>
              <w:pStyle w:val="001-0"/>
              <w:overflowPunct w:val="0"/>
              <w:spacing w:line="360" w:lineRule="exact"/>
              <w:ind w:leftChars="30" w:left="494" w:rightChars="30" w:right="78" w:firstLineChars="0" w:hanging="416"/>
            </w:pPr>
          </w:p>
          <w:p w14:paraId="01A60692" w14:textId="77777777" w:rsidR="001F1210" w:rsidRPr="00460825" w:rsidRDefault="001F1210" w:rsidP="00227E8C">
            <w:pPr>
              <w:pStyle w:val="001-0"/>
              <w:overflowPunct w:val="0"/>
              <w:spacing w:line="360" w:lineRule="exact"/>
              <w:ind w:leftChars="30" w:left="276" w:rightChars="30" w:right="78" w:firstLineChars="0" w:hanging="198"/>
            </w:pPr>
          </w:p>
          <w:p w14:paraId="5956CDE7" w14:textId="77777777" w:rsidR="00E770EC" w:rsidRPr="00460825" w:rsidRDefault="00E770EC" w:rsidP="00227E8C">
            <w:pPr>
              <w:pStyle w:val="001-0"/>
              <w:overflowPunct w:val="0"/>
              <w:spacing w:line="360" w:lineRule="exact"/>
              <w:ind w:leftChars="30" w:left="276" w:rightChars="30" w:right="78" w:firstLineChars="0" w:hanging="198"/>
            </w:pPr>
          </w:p>
          <w:p w14:paraId="7225FFF7" w14:textId="77777777" w:rsidR="00E770EC" w:rsidRPr="00460825" w:rsidRDefault="00E770EC" w:rsidP="00227E8C">
            <w:pPr>
              <w:pStyle w:val="001-0"/>
              <w:overflowPunct w:val="0"/>
              <w:spacing w:line="360" w:lineRule="exact"/>
              <w:ind w:leftChars="30" w:left="276" w:rightChars="30" w:right="78" w:firstLineChars="0" w:hanging="198"/>
            </w:pPr>
          </w:p>
          <w:p w14:paraId="36D9A55C" w14:textId="77777777" w:rsidR="00E770EC" w:rsidRPr="00460825" w:rsidRDefault="00E770EC" w:rsidP="00227E8C">
            <w:pPr>
              <w:pStyle w:val="001-0"/>
              <w:overflowPunct w:val="0"/>
              <w:spacing w:line="360" w:lineRule="exact"/>
              <w:ind w:leftChars="30" w:left="276" w:rightChars="30" w:right="78" w:firstLineChars="0" w:hanging="198"/>
            </w:pPr>
          </w:p>
          <w:p w14:paraId="56A9935C" w14:textId="77777777" w:rsidR="00E770EC" w:rsidRPr="00460825" w:rsidRDefault="00E770EC" w:rsidP="00227E8C">
            <w:pPr>
              <w:pStyle w:val="001-0"/>
              <w:overflowPunct w:val="0"/>
              <w:spacing w:line="360" w:lineRule="exact"/>
              <w:ind w:leftChars="30" w:left="276" w:rightChars="30" w:right="78" w:firstLineChars="0" w:hanging="198"/>
            </w:pPr>
          </w:p>
          <w:p w14:paraId="42872190" w14:textId="77777777" w:rsidR="001F1210" w:rsidRPr="00460825" w:rsidRDefault="001F1210" w:rsidP="00227E8C">
            <w:pPr>
              <w:pStyle w:val="001-0"/>
              <w:overflowPunct w:val="0"/>
              <w:spacing w:line="360" w:lineRule="exact"/>
              <w:ind w:leftChars="30" w:left="494" w:rightChars="30" w:right="78" w:firstLineChars="0" w:hanging="416"/>
            </w:pPr>
          </w:p>
          <w:p w14:paraId="551F75CA" w14:textId="77777777" w:rsidR="005F4496" w:rsidRPr="00460825" w:rsidRDefault="005F4496" w:rsidP="00227E8C">
            <w:pPr>
              <w:pStyle w:val="001-0"/>
              <w:overflowPunct w:val="0"/>
              <w:spacing w:line="360" w:lineRule="exact"/>
              <w:ind w:leftChars="30" w:left="494" w:rightChars="30" w:right="78" w:firstLineChars="0" w:hanging="416"/>
            </w:pPr>
          </w:p>
          <w:p w14:paraId="32F6B67A" w14:textId="77777777" w:rsidR="005F4496" w:rsidRPr="00460825" w:rsidRDefault="005F4496" w:rsidP="00227E8C">
            <w:pPr>
              <w:pStyle w:val="001-0"/>
              <w:overflowPunct w:val="0"/>
              <w:spacing w:line="360" w:lineRule="exact"/>
              <w:ind w:leftChars="30" w:left="494" w:rightChars="30" w:right="78" w:firstLineChars="0" w:hanging="416"/>
            </w:pPr>
          </w:p>
          <w:p w14:paraId="3DC335F8" w14:textId="77777777" w:rsidR="00AD6A6E" w:rsidRPr="00460825" w:rsidRDefault="00AD6A6E" w:rsidP="00227E8C">
            <w:pPr>
              <w:pStyle w:val="001-0"/>
              <w:overflowPunct w:val="0"/>
              <w:spacing w:line="360" w:lineRule="exact"/>
              <w:ind w:leftChars="30" w:left="494" w:rightChars="30" w:right="78" w:firstLineChars="0" w:hanging="416"/>
            </w:pPr>
          </w:p>
          <w:p w14:paraId="04FA4829" w14:textId="77777777" w:rsidR="00AD6A6E" w:rsidRPr="00460825" w:rsidRDefault="00AD6A6E" w:rsidP="00227E8C">
            <w:pPr>
              <w:pStyle w:val="001-0"/>
              <w:overflowPunct w:val="0"/>
              <w:spacing w:line="360" w:lineRule="exact"/>
              <w:ind w:leftChars="30" w:left="494" w:rightChars="30" w:right="78" w:firstLineChars="0" w:hanging="416"/>
            </w:pPr>
          </w:p>
          <w:p w14:paraId="10AEF0F0" w14:textId="77777777" w:rsidR="00AD6A6E" w:rsidRPr="00460825" w:rsidRDefault="00AD6A6E" w:rsidP="00227E8C">
            <w:pPr>
              <w:pStyle w:val="001-0"/>
              <w:overflowPunct w:val="0"/>
              <w:spacing w:line="360" w:lineRule="exact"/>
              <w:ind w:leftChars="30" w:left="494" w:rightChars="30" w:right="78" w:firstLineChars="0" w:hanging="416"/>
            </w:pPr>
          </w:p>
          <w:p w14:paraId="225DE8D4" w14:textId="77777777" w:rsidR="00AD6A6E" w:rsidRPr="00460825" w:rsidRDefault="00AD6A6E" w:rsidP="00227E8C">
            <w:pPr>
              <w:pStyle w:val="001-0"/>
              <w:overflowPunct w:val="0"/>
              <w:spacing w:line="360" w:lineRule="exact"/>
              <w:ind w:leftChars="30" w:left="494" w:rightChars="30" w:right="78" w:firstLineChars="0" w:hanging="416"/>
            </w:pPr>
          </w:p>
          <w:p w14:paraId="07B9C4FE" w14:textId="77777777" w:rsidR="00AD6A6E" w:rsidRPr="00460825" w:rsidRDefault="00AD6A6E" w:rsidP="00227E8C">
            <w:pPr>
              <w:pStyle w:val="001-0"/>
              <w:overflowPunct w:val="0"/>
              <w:spacing w:line="360" w:lineRule="exact"/>
              <w:ind w:leftChars="30" w:left="494" w:rightChars="30" w:right="78" w:firstLineChars="0" w:hanging="416"/>
            </w:pPr>
          </w:p>
          <w:p w14:paraId="7CC6EBAF" w14:textId="77777777" w:rsidR="00AD6A6E" w:rsidRPr="00460825" w:rsidRDefault="00AD6A6E" w:rsidP="00227E8C">
            <w:pPr>
              <w:pStyle w:val="001-0"/>
              <w:overflowPunct w:val="0"/>
              <w:spacing w:line="360" w:lineRule="exact"/>
              <w:ind w:leftChars="30" w:left="494" w:rightChars="30" w:right="78" w:firstLineChars="0" w:hanging="416"/>
            </w:pPr>
          </w:p>
          <w:p w14:paraId="764C873E" w14:textId="77777777" w:rsidR="00AD6A6E" w:rsidRPr="00460825" w:rsidRDefault="00AD6A6E" w:rsidP="00227E8C">
            <w:pPr>
              <w:pStyle w:val="001-0"/>
              <w:overflowPunct w:val="0"/>
              <w:spacing w:line="360" w:lineRule="exact"/>
              <w:ind w:leftChars="30" w:left="494" w:rightChars="30" w:right="78" w:firstLineChars="0" w:hanging="416"/>
            </w:pPr>
          </w:p>
          <w:p w14:paraId="70ED3A4D" w14:textId="77777777" w:rsidR="00AD6A6E" w:rsidRPr="00460825" w:rsidRDefault="00AD6A6E" w:rsidP="00227E8C">
            <w:pPr>
              <w:pStyle w:val="001-0"/>
              <w:overflowPunct w:val="0"/>
              <w:spacing w:line="360" w:lineRule="exact"/>
              <w:ind w:leftChars="30" w:left="494" w:rightChars="30" w:right="78" w:firstLineChars="0" w:hanging="416"/>
            </w:pPr>
          </w:p>
          <w:p w14:paraId="57E281A6" w14:textId="77777777" w:rsidR="00AD6A6E" w:rsidRPr="00460825" w:rsidRDefault="00AD6A6E" w:rsidP="00227E8C">
            <w:pPr>
              <w:pStyle w:val="001-0"/>
              <w:overflowPunct w:val="0"/>
              <w:spacing w:line="360" w:lineRule="exact"/>
              <w:ind w:leftChars="30" w:left="494" w:rightChars="30" w:right="78" w:firstLineChars="0" w:hanging="416"/>
            </w:pPr>
          </w:p>
          <w:p w14:paraId="2794A9E1" w14:textId="77777777" w:rsidR="005F4496" w:rsidRPr="00460825" w:rsidRDefault="005F4496" w:rsidP="00227E8C">
            <w:pPr>
              <w:pStyle w:val="001-0"/>
              <w:overflowPunct w:val="0"/>
              <w:spacing w:line="360" w:lineRule="exact"/>
              <w:ind w:leftChars="30" w:left="494" w:rightChars="30" w:right="78" w:firstLineChars="0" w:hanging="416"/>
            </w:pPr>
          </w:p>
          <w:p w14:paraId="0D45D7C9" w14:textId="77777777" w:rsidR="003E637A" w:rsidRPr="00460825" w:rsidRDefault="003E637A" w:rsidP="00227E8C">
            <w:pPr>
              <w:pStyle w:val="001-0"/>
              <w:overflowPunct w:val="0"/>
              <w:spacing w:line="360" w:lineRule="exact"/>
              <w:ind w:leftChars="30" w:left="494" w:rightChars="30" w:right="78" w:firstLineChars="0" w:hanging="416"/>
            </w:pPr>
          </w:p>
          <w:p w14:paraId="4B73F297" w14:textId="77777777" w:rsidR="003E637A" w:rsidRPr="00460825" w:rsidRDefault="003E637A" w:rsidP="00227E8C">
            <w:pPr>
              <w:pStyle w:val="001-0"/>
              <w:overflowPunct w:val="0"/>
              <w:spacing w:line="360" w:lineRule="exact"/>
              <w:ind w:leftChars="30" w:left="494" w:rightChars="30" w:right="78" w:firstLineChars="0" w:hanging="416"/>
            </w:pPr>
          </w:p>
          <w:p w14:paraId="4288C7CF" w14:textId="77777777" w:rsidR="007F5172" w:rsidRPr="00460825" w:rsidRDefault="007F5172" w:rsidP="00227E8C">
            <w:pPr>
              <w:pStyle w:val="001-0"/>
              <w:overflowPunct w:val="0"/>
              <w:spacing w:line="360" w:lineRule="exact"/>
              <w:ind w:leftChars="30" w:left="494" w:rightChars="30" w:right="78" w:firstLineChars="0" w:hanging="416"/>
            </w:pPr>
          </w:p>
          <w:p w14:paraId="1493A985" w14:textId="77777777" w:rsidR="002E7277" w:rsidRPr="00460825" w:rsidRDefault="002E7277" w:rsidP="00227E8C">
            <w:pPr>
              <w:pStyle w:val="001-0"/>
              <w:overflowPunct w:val="0"/>
              <w:spacing w:line="360" w:lineRule="exact"/>
              <w:ind w:leftChars="30" w:left="494" w:rightChars="30" w:right="78" w:firstLineChars="0" w:hanging="416"/>
            </w:pPr>
          </w:p>
          <w:p w14:paraId="2F7E66C3" w14:textId="77777777" w:rsidR="007F5172" w:rsidRPr="00460825" w:rsidRDefault="007F5172" w:rsidP="00227E8C">
            <w:pPr>
              <w:pStyle w:val="001-0"/>
              <w:overflowPunct w:val="0"/>
              <w:spacing w:line="360" w:lineRule="exact"/>
              <w:ind w:leftChars="30" w:left="494" w:rightChars="30" w:right="78" w:firstLineChars="0" w:hanging="416"/>
            </w:pPr>
          </w:p>
          <w:p w14:paraId="6B2C4176" w14:textId="77777777" w:rsidR="007F5172" w:rsidRPr="00460825" w:rsidRDefault="007F5172" w:rsidP="00227E8C">
            <w:pPr>
              <w:pStyle w:val="001-0"/>
              <w:overflowPunct w:val="0"/>
              <w:spacing w:line="360" w:lineRule="exact"/>
              <w:ind w:leftChars="30" w:left="494" w:rightChars="30" w:right="78" w:firstLineChars="0" w:hanging="416"/>
            </w:pPr>
          </w:p>
          <w:p w14:paraId="1B7B773C" w14:textId="77777777" w:rsidR="00A03E67" w:rsidRPr="00460825" w:rsidRDefault="00A03E67" w:rsidP="00227E8C">
            <w:pPr>
              <w:pStyle w:val="001-0"/>
              <w:overflowPunct w:val="0"/>
              <w:spacing w:line="360" w:lineRule="exact"/>
              <w:ind w:leftChars="30" w:left="494" w:rightChars="30" w:right="78" w:firstLineChars="0" w:hanging="416"/>
            </w:pPr>
          </w:p>
          <w:p w14:paraId="6AED4057" w14:textId="77777777" w:rsidR="005475C7" w:rsidRPr="00460825" w:rsidRDefault="005475C7" w:rsidP="00227E8C">
            <w:pPr>
              <w:pStyle w:val="001-0"/>
              <w:overflowPunct w:val="0"/>
              <w:spacing w:line="360" w:lineRule="exact"/>
              <w:ind w:leftChars="30" w:left="494" w:rightChars="30" w:right="78" w:firstLineChars="0" w:hanging="416"/>
            </w:pPr>
          </w:p>
          <w:p w14:paraId="21A5E928" w14:textId="78CD2959" w:rsidR="001F1210" w:rsidRPr="00460825" w:rsidRDefault="002C3F9D"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四</w:t>
            </w:r>
            <w:r w:rsidR="001F1210" w:rsidRPr="00460825">
              <w:rPr>
                <w:rFonts w:hAnsi="標楷體" w:hint="eastAsia"/>
                <w:sz w:val="24"/>
                <w:szCs w:val="24"/>
              </w:rPr>
              <w:t>、</w:t>
            </w:r>
            <w:r w:rsidR="005F4496" w:rsidRPr="00460825">
              <w:rPr>
                <w:rFonts w:hAnsi="標楷體" w:hint="eastAsia"/>
                <w:sz w:val="24"/>
                <w:szCs w:val="24"/>
              </w:rPr>
              <w:t>動物園維護管理</w:t>
            </w:r>
          </w:p>
          <w:p w14:paraId="74EE64DE" w14:textId="77777777" w:rsidR="001F1210" w:rsidRPr="00460825" w:rsidRDefault="001F1210" w:rsidP="00227E8C">
            <w:pPr>
              <w:pStyle w:val="001-0"/>
              <w:overflowPunct w:val="0"/>
              <w:spacing w:line="360" w:lineRule="exact"/>
              <w:ind w:leftChars="30" w:left="494" w:rightChars="30" w:right="78" w:firstLineChars="0" w:hanging="416"/>
            </w:pPr>
          </w:p>
          <w:p w14:paraId="78A08178" w14:textId="77777777" w:rsidR="001F1210" w:rsidRPr="00460825" w:rsidRDefault="001F1210" w:rsidP="00227E8C">
            <w:pPr>
              <w:pStyle w:val="001-0"/>
              <w:overflowPunct w:val="0"/>
              <w:spacing w:line="360" w:lineRule="exact"/>
              <w:ind w:leftChars="30" w:left="494" w:rightChars="30" w:right="78" w:firstLineChars="0" w:hanging="416"/>
            </w:pPr>
          </w:p>
          <w:p w14:paraId="4093DD4B" w14:textId="77777777" w:rsidR="001F1210" w:rsidRPr="00460825" w:rsidRDefault="001F1210" w:rsidP="00227E8C">
            <w:pPr>
              <w:pStyle w:val="001-0"/>
              <w:overflowPunct w:val="0"/>
              <w:spacing w:line="360" w:lineRule="exact"/>
              <w:ind w:leftChars="30" w:left="494" w:rightChars="30" w:right="78" w:firstLineChars="0" w:hanging="416"/>
            </w:pPr>
          </w:p>
          <w:p w14:paraId="039D541A" w14:textId="77777777" w:rsidR="001F1210" w:rsidRPr="00460825" w:rsidRDefault="001F1210" w:rsidP="00227E8C">
            <w:pPr>
              <w:pStyle w:val="001-0"/>
              <w:overflowPunct w:val="0"/>
              <w:spacing w:line="360" w:lineRule="exact"/>
              <w:ind w:leftChars="30" w:left="291" w:rightChars="30" w:right="78" w:hangingChars="82" w:hanging="213"/>
            </w:pPr>
            <w:r w:rsidRPr="00460825">
              <w:rPr>
                <w:rFonts w:hint="eastAsia"/>
              </w:rPr>
              <w:t xml:space="preserve">  </w:t>
            </w:r>
          </w:p>
          <w:p w14:paraId="45B0125B" w14:textId="77777777" w:rsidR="001F1210" w:rsidRPr="00460825" w:rsidRDefault="001F1210" w:rsidP="00227E8C">
            <w:pPr>
              <w:pStyle w:val="001-0"/>
              <w:overflowPunct w:val="0"/>
              <w:spacing w:line="360" w:lineRule="exact"/>
              <w:ind w:leftChars="30" w:left="494" w:rightChars="30" w:right="78" w:firstLineChars="0" w:hanging="416"/>
            </w:pPr>
          </w:p>
          <w:p w14:paraId="0EBD0DA5" w14:textId="77777777" w:rsidR="00AD6A6E" w:rsidRPr="00460825" w:rsidRDefault="00AD6A6E" w:rsidP="00227E8C">
            <w:pPr>
              <w:pStyle w:val="001-0"/>
              <w:overflowPunct w:val="0"/>
              <w:spacing w:line="360" w:lineRule="exact"/>
              <w:ind w:leftChars="30" w:left="494" w:rightChars="30" w:right="78" w:firstLineChars="0" w:hanging="416"/>
            </w:pPr>
          </w:p>
          <w:p w14:paraId="05C12B97" w14:textId="77777777" w:rsidR="00AD6A6E" w:rsidRPr="00460825" w:rsidRDefault="00AD6A6E" w:rsidP="00227E8C">
            <w:pPr>
              <w:pStyle w:val="001-0"/>
              <w:overflowPunct w:val="0"/>
              <w:spacing w:line="360" w:lineRule="exact"/>
              <w:ind w:leftChars="30" w:left="494" w:rightChars="30" w:right="78" w:firstLineChars="0" w:hanging="416"/>
            </w:pPr>
          </w:p>
          <w:p w14:paraId="5EB1FF9E" w14:textId="77777777" w:rsidR="00AD6A6E" w:rsidRPr="00460825" w:rsidRDefault="00AD6A6E" w:rsidP="00227E8C">
            <w:pPr>
              <w:pStyle w:val="001-0"/>
              <w:overflowPunct w:val="0"/>
              <w:spacing w:line="360" w:lineRule="exact"/>
              <w:ind w:leftChars="30" w:left="494" w:rightChars="30" w:right="78" w:firstLineChars="0" w:hanging="416"/>
            </w:pPr>
          </w:p>
          <w:p w14:paraId="6DA84057" w14:textId="77777777" w:rsidR="003E637A" w:rsidRPr="00460825" w:rsidRDefault="003E637A" w:rsidP="00227E8C">
            <w:pPr>
              <w:pStyle w:val="001-0"/>
              <w:overflowPunct w:val="0"/>
              <w:spacing w:line="360" w:lineRule="exact"/>
              <w:ind w:leftChars="30" w:left="525" w:rightChars="30" w:right="78" w:hangingChars="172" w:hanging="447"/>
            </w:pPr>
          </w:p>
          <w:p w14:paraId="6AB931AE" w14:textId="77777777" w:rsidR="003E637A" w:rsidRPr="00460825" w:rsidRDefault="003E637A" w:rsidP="00227E8C">
            <w:pPr>
              <w:pStyle w:val="001-0"/>
              <w:overflowPunct w:val="0"/>
              <w:spacing w:line="360" w:lineRule="exact"/>
              <w:ind w:leftChars="30" w:left="494" w:rightChars="30" w:right="78" w:firstLineChars="0" w:hanging="416"/>
            </w:pPr>
          </w:p>
          <w:p w14:paraId="59CBB02B" w14:textId="77777777" w:rsidR="007F5172" w:rsidRPr="00460825" w:rsidRDefault="007F5172" w:rsidP="00227E8C">
            <w:pPr>
              <w:pStyle w:val="001-0"/>
              <w:overflowPunct w:val="0"/>
              <w:spacing w:line="360" w:lineRule="exact"/>
              <w:ind w:leftChars="30" w:left="494" w:rightChars="30" w:right="78" w:firstLineChars="0" w:hanging="416"/>
            </w:pPr>
          </w:p>
          <w:p w14:paraId="03982795" w14:textId="77777777" w:rsidR="007F5172" w:rsidRPr="00460825" w:rsidRDefault="007F5172" w:rsidP="00227E8C">
            <w:pPr>
              <w:pStyle w:val="001-0"/>
              <w:overflowPunct w:val="0"/>
              <w:spacing w:line="360" w:lineRule="exact"/>
              <w:ind w:leftChars="30" w:left="494" w:rightChars="30" w:right="78" w:firstLineChars="0" w:hanging="416"/>
            </w:pPr>
          </w:p>
          <w:p w14:paraId="68FE436E" w14:textId="77777777" w:rsidR="007F5172" w:rsidRPr="00460825" w:rsidRDefault="007F5172" w:rsidP="00227E8C">
            <w:pPr>
              <w:pStyle w:val="001-0"/>
              <w:overflowPunct w:val="0"/>
              <w:spacing w:line="360" w:lineRule="exact"/>
              <w:ind w:leftChars="30" w:left="494" w:rightChars="30" w:right="78" w:firstLineChars="0" w:hanging="416"/>
            </w:pPr>
          </w:p>
          <w:p w14:paraId="747C7B47" w14:textId="77777777" w:rsidR="007F5172" w:rsidRPr="00460825" w:rsidRDefault="007F5172" w:rsidP="00227E8C">
            <w:pPr>
              <w:pStyle w:val="001-0"/>
              <w:overflowPunct w:val="0"/>
              <w:spacing w:line="360" w:lineRule="exact"/>
              <w:ind w:leftChars="30" w:left="494" w:rightChars="30" w:right="78" w:firstLineChars="0" w:hanging="416"/>
            </w:pPr>
          </w:p>
          <w:p w14:paraId="1658D475" w14:textId="77777777" w:rsidR="007F5172" w:rsidRPr="00460825" w:rsidRDefault="007F5172" w:rsidP="00227E8C">
            <w:pPr>
              <w:pStyle w:val="001-0"/>
              <w:overflowPunct w:val="0"/>
              <w:spacing w:line="360" w:lineRule="exact"/>
              <w:ind w:leftChars="30" w:left="494" w:rightChars="30" w:right="78" w:firstLineChars="0" w:hanging="416"/>
            </w:pPr>
          </w:p>
          <w:p w14:paraId="3D8E793A" w14:textId="77777777" w:rsidR="007F5172" w:rsidRPr="00460825" w:rsidRDefault="007F5172" w:rsidP="00227E8C">
            <w:pPr>
              <w:pStyle w:val="001-0"/>
              <w:overflowPunct w:val="0"/>
              <w:spacing w:line="360" w:lineRule="exact"/>
              <w:ind w:leftChars="30" w:left="494" w:rightChars="30" w:right="78" w:firstLineChars="0" w:hanging="416"/>
            </w:pPr>
          </w:p>
          <w:p w14:paraId="5E8C1849" w14:textId="77777777" w:rsidR="00DE0F01" w:rsidRPr="00460825" w:rsidRDefault="00DE0F01" w:rsidP="00227E8C">
            <w:pPr>
              <w:pStyle w:val="001-0"/>
              <w:overflowPunct w:val="0"/>
              <w:spacing w:line="360" w:lineRule="exact"/>
              <w:ind w:leftChars="30" w:left="494" w:rightChars="30" w:right="78" w:firstLineChars="0" w:hanging="416"/>
            </w:pPr>
          </w:p>
          <w:p w14:paraId="3305FF20" w14:textId="77777777" w:rsidR="005475C7" w:rsidRPr="00460825" w:rsidRDefault="005475C7" w:rsidP="00227E8C">
            <w:pPr>
              <w:pStyle w:val="001-0"/>
              <w:overflowPunct w:val="0"/>
              <w:spacing w:line="360" w:lineRule="exact"/>
              <w:ind w:leftChars="30" w:left="494" w:rightChars="30" w:right="78" w:firstLineChars="0" w:hanging="416"/>
            </w:pPr>
          </w:p>
          <w:p w14:paraId="733D1507" w14:textId="77777777" w:rsidR="007F5172" w:rsidRPr="00460825" w:rsidRDefault="007F5172" w:rsidP="00227E8C">
            <w:pPr>
              <w:pStyle w:val="001-0"/>
              <w:overflowPunct w:val="0"/>
              <w:spacing w:line="360" w:lineRule="exact"/>
              <w:ind w:leftChars="30" w:left="494" w:rightChars="30" w:right="78" w:firstLineChars="0" w:hanging="416"/>
            </w:pPr>
          </w:p>
          <w:p w14:paraId="5DB3C596" w14:textId="448DF05B" w:rsidR="001F1210" w:rsidRPr="00460825" w:rsidRDefault="002C3F9D"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五</w:t>
            </w:r>
            <w:r w:rsidR="001F1210" w:rsidRPr="00460825">
              <w:rPr>
                <w:rFonts w:hAnsi="標楷體"/>
                <w:sz w:val="24"/>
                <w:szCs w:val="24"/>
              </w:rPr>
              <w:t>、</w:t>
            </w:r>
            <w:r w:rsidR="004C3CBE" w:rsidRPr="00460825">
              <w:rPr>
                <w:rFonts w:hAnsi="標楷體" w:hint="eastAsia"/>
                <w:sz w:val="24"/>
                <w:szCs w:val="24"/>
              </w:rPr>
              <w:t>教育推廣暨行銷招商</w:t>
            </w:r>
          </w:p>
          <w:p w14:paraId="54B0027A" w14:textId="77777777" w:rsidR="001F1210" w:rsidRPr="00460825" w:rsidRDefault="001F1210" w:rsidP="00227E8C">
            <w:pPr>
              <w:pStyle w:val="001-0"/>
              <w:overflowPunct w:val="0"/>
              <w:spacing w:line="360" w:lineRule="exact"/>
              <w:ind w:leftChars="30" w:left="598" w:rightChars="30" w:right="78" w:firstLineChars="0" w:hanging="520"/>
            </w:pPr>
          </w:p>
          <w:p w14:paraId="7F5BED3D" w14:textId="77777777" w:rsidR="001F1210" w:rsidRPr="00460825" w:rsidRDefault="001F1210" w:rsidP="00227E8C">
            <w:pPr>
              <w:pStyle w:val="001-0"/>
              <w:overflowPunct w:val="0"/>
              <w:spacing w:line="360" w:lineRule="exact"/>
              <w:ind w:leftChars="30" w:left="598" w:rightChars="30" w:right="78" w:firstLineChars="0" w:hanging="520"/>
            </w:pPr>
          </w:p>
          <w:p w14:paraId="04A94516" w14:textId="77777777" w:rsidR="001F1210" w:rsidRPr="00460825" w:rsidRDefault="001F1210" w:rsidP="00227E8C">
            <w:pPr>
              <w:pStyle w:val="001-0"/>
              <w:overflowPunct w:val="0"/>
              <w:spacing w:line="360" w:lineRule="exact"/>
              <w:ind w:leftChars="30" w:left="598" w:rightChars="30" w:right="78" w:firstLineChars="0" w:hanging="520"/>
            </w:pPr>
          </w:p>
          <w:p w14:paraId="6CCBFD49" w14:textId="77777777" w:rsidR="001F1210" w:rsidRPr="00460825" w:rsidRDefault="001F1210" w:rsidP="00227E8C">
            <w:pPr>
              <w:pStyle w:val="001-0"/>
              <w:overflowPunct w:val="0"/>
              <w:spacing w:line="360" w:lineRule="exact"/>
              <w:ind w:leftChars="30" w:left="598" w:rightChars="30" w:right="78" w:firstLineChars="0" w:hanging="520"/>
            </w:pPr>
          </w:p>
          <w:p w14:paraId="68C0BE5F" w14:textId="77777777" w:rsidR="001F1210" w:rsidRPr="00460825" w:rsidRDefault="001F1210" w:rsidP="00227E8C">
            <w:pPr>
              <w:pStyle w:val="001-0"/>
              <w:overflowPunct w:val="0"/>
              <w:spacing w:line="360" w:lineRule="exact"/>
              <w:ind w:leftChars="30" w:left="598" w:rightChars="30" w:right="78" w:firstLineChars="0" w:hanging="520"/>
            </w:pPr>
          </w:p>
          <w:p w14:paraId="45542F3C" w14:textId="77777777" w:rsidR="001F1210" w:rsidRPr="00460825" w:rsidRDefault="001F1210" w:rsidP="00227E8C">
            <w:pPr>
              <w:pStyle w:val="001-0"/>
              <w:overflowPunct w:val="0"/>
              <w:spacing w:line="360" w:lineRule="exact"/>
              <w:ind w:leftChars="30" w:left="598" w:rightChars="30" w:right="78" w:firstLineChars="0" w:hanging="520"/>
            </w:pPr>
          </w:p>
          <w:p w14:paraId="49A4D9C7" w14:textId="77777777" w:rsidR="001F1210" w:rsidRPr="00460825" w:rsidRDefault="001F1210" w:rsidP="00227E8C">
            <w:pPr>
              <w:pStyle w:val="001-0"/>
              <w:overflowPunct w:val="0"/>
              <w:spacing w:line="360" w:lineRule="exact"/>
              <w:ind w:leftChars="30" w:left="598" w:rightChars="30" w:right="78" w:firstLineChars="0" w:hanging="520"/>
            </w:pPr>
          </w:p>
          <w:p w14:paraId="54437DFC" w14:textId="77777777" w:rsidR="001F1210" w:rsidRPr="00460825" w:rsidRDefault="001F1210" w:rsidP="00227E8C">
            <w:pPr>
              <w:pStyle w:val="001-0"/>
              <w:overflowPunct w:val="0"/>
              <w:spacing w:line="360" w:lineRule="exact"/>
              <w:ind w:leftChars="30" w:left="598" w:rightChars="30" w:right="78" w:firstLineChars="0" w:hanging="520"/>
            </w:pPr>
          </w:p>
          <w:p w14:paraId="3C450C75" w14:textId="77777777" w:rsidR="001F1210" w:rsidRPr="00460825" w:rsidRDefault="001F1210" w:rsidP="00227E8C">
            <w:pPr>
              <w:pStyle w:val="001-0"/>
              <w:overflowPunct w:val="0"/>
              <w:spacing w:line="360" w:lineRule="exact"/>
              <w:ind w:leftChars="30" w:left="598" w:rightChars="30" w:right="78" w:firstLineChars="0" w:hanging="520"/>
            </w:pPr>
          </w:p>
          <w:p w14:paraId="3FFBAB29" w14:textId="77777777" w:rsidR="001F1210" w:rsidRPr="00460825" w:rsidRDefault="001F1210" w:rsidP="00227E8C">
            <w:pPr>
              <w:pStyle w:val="001-0"/>
              <w:overflowPunct w:val="0"/>
              <w:spacing w:line="360" w:lineRule="exact"/>
              <w:ind w:leftChars="30" w:left="598" w:rightChars="30" w:right="78" w:firstLineChars="0" w:hanging="520"/>
            </w:pPr>
          </w:p>
          <w:p w14:paraId="34E228C0" w14:textId="77777777" w:rsidR="001F1210" w:rsidRPr="00460825" w:rsidRDefault="001F1210" w:rsidP="00227E8C">
            <w:pPr>
              <w:pStyle w:val="001-0"/>
              <w:overflowPunct w:val="0"/>
              <w:spacing w:line="360" w:lineRule="exact"/>
              <w:ind w:leftChars="30" w:left="598" w:rightChars="30" w:right="78" w:firstLineChars="0" w:hanging="520"/>
            </w:pPr>
          </w:p>
          <w:p w14:paraId="634213F5" w14:textId="77777777" w:rsidR="001F1210" w:rsidRPr="00460825" w:rsidRDefault="001F1210" w:rsidP="00227E8C">
            <w:pPr>
              <w:pStyle w:val="001-0"/>
              <w:overflowPunct w:val="0"/>
              <w:spacing w:line="360" w:lineRule="exact"/>
              <w:ind w:leftChars="30" w:left="598" w:rightChars="30" w:right="78" w:firstLineChars="0" w:hanging="520"/>
            </w:pPr>
          </w:p>
          <w:p w14:paraId="79047F68" w14:textId="77777777" w:rsidR="001F1210" w:rsidRPr="00460825" w:rsidRDefault="001F1210" w:rsidP="00227E8C">
            <w:pPr>
              <w:pStyle w:val="001-0"/>
              <w:overflowPunct w:val="0"/>
              <w:spacing w:line="360" w:lineRule="exact"/>
              <w:ind w:leftChars="30" w:left="598" w:rightChars="30" w:right="78" w:firstLineChars="0" w:hanging="520"/>
            </w:pPr>
          </w:p>
          <w:p w14:paraId="3C98BE14" w14:textId="77777777" w:rsidR="001F1210" w:rsidRPr="00460825" w:rsidRDefault="001F1210" w:rsidP="00227E8C">
            <w:pPr>
              <w:pStyle w:val="001-0"/>
              <w:overflowPunct w:val="0"/>
              <w:spacing w:line="360" w:lineRule="exact"/>
              <w:ind w:leftChars="30" w:left="598" w:rightChars="30" w:right="78" w:firstLineChars="0" w:hanging="520"/>
            </w:pPr>
          </w:p>
          <w:p w14:paraId="4AC0E480" w14:textId="77777777" w:rsidR="001F1210" w:rsidRPr="00460825" w:rsidRDefault="001F1210" w:rsidP="00227E8C">
            <w:pPr>
              <w:pStyle w:val="001-0"/>
              <w:overflowPunct w:val="0"/>
              <w:spacing w:line="360" w:lineRule="exact"/>
              <w:ind w:leftChars="30" w:left="598" w:rightChars="30" w:right="78" w:firstLineChars="0" w:hanging="520"/>
            </w:pPr>
          </w:p>
          <w:p w14:paraId="650AD72B" w14:textId="77777777" w:rsidR="001F1210" w:rsidRPr="00460825" w:rsidRDefault="001F1210" w:rsidP="00227E8C">
            <w:pPr>
              <w:pStyle w:val="001-0"/>
              <w:overflowPunct w:val="0"/>
              <w:spacing w:line="360" w:lineRule="exact"/>
              <w:ind w:leftChars="30" w:left="598" w:rightChars="30" w:right="78" w:firstLineChars="0" w:hanging="520"/>
            </w:pPr>
          </w:p>
          <w:p w14:paraId="6BED7033" w14:textId="77777777" w:rsidR="001F1210" w:rsidRPr="00460825" w:rsidRDefault="001F1210" w:rsidP="00227E8C">
            <w:pPr>
              <w:pStyle w:val="001-0"/>
              <w:overflowPunct w:val="0"/>
              <w:spacing w:line="360" w:lineRule="exact"/>
              <w:ind w:leftChars="30" w:left="598" w:rightChars="30" w:right="78" w:firstLineChars="0" w:hanging="520"/>
            </w:pPr>
          </w:p>
          <w:p w14:paraId="0EF63DBB" w14:textId="77777777" w:rsidR="001F1210" w:rsidRPr="00460825" w:rsidRDefault="001F1210" w:rsidP="00227E8C">
            <w:pPr>
              <w:pStyle w:val="001-0"/>
              <w:overflowPunct w:val="0"/>
              <w:spacing w:line="360" w:lineRule="exact"/>
              <w:ind w:leftChars="30" w:left="598" w:rightChars="30" w:right="78" w:firstLineChars="0" w:hanging="520"/>
            </w:pPr>
          </w:p>
          <w:p w14:paraId="17AAE350" w14:textId="77777777" w:rsidR="001F1210" w:rsidRPr="00460825" w:rsidRDefault="001F1210" w:rsidP="00227E8C">
            <w:pPr>
              <w:pStyle w:val="001-0"/>
              <w:overflowPunct w:val="0"/>
              <w:spacing w:line="360" w:lineRule="exact"/>
              <w:ind w:leftChars="30" w:left="598" w:rightChars="30" w:right="78" w:firstLineChars="0" w:hanging="520"/>
            </w:pPr>
          </w:p>
          <w:p w14:paraId="11DF2645" w14:textId="77777777" w:rsidR="001F1210" w:rsidRPr="00460825" w:rsidRDefault="001F1210" w:rsidP="00227E8C">
            <w:pPr>
              <w:pStyle w:val="001-0"/>
              <w:overflowPunct w:val="0"/>
              <w:spacing w:line="360" w:lineRule="exact"/>
              <w:ind w:leftChars="30" w:left="598" w:rightChars="30" w:right="78" w:firstLineChars="0" w:hanging="520"/>
            </w:pPr>
          </w:p>
          <w:p w14:paraId="38CBCD01" w14:textId="77777777" w:rsidR="001F1210" w:rsidRPr="00460825" w:rsidRDefault="001F1210" w:rsidP="00227E8C">
            <w:pPr>
              <w:pStyle w:val="001-0"/>
              <w:overflowPunct w:val="0"/>
              <w:spacing w:line="360" w:lineRule="exact"/>
              <w:ind w:leftChars="30" w:left="598" w:rightChars="30" w:right="78" w:firstLineChars="0" w:hanging="520"/>
            </w:pPr>
          </w:p>
          <w:p w14:paraId="7D847215" w14:textId="77777777" w:rsidR="001F1210" w:rsidRPr="00460825" w:rsidRDefault="001F1210" w:rsidP="00227E8C">
            <w:pPr>
              <w:pStyle w:val="001-0"/>
              <w:overflowPunct w:val="0"/>
              <w:spacing w:line="360" w:lineRule="exact"/>
              <w:ind w:leftChars="30" w:left="598" w:rightChars="30" w:right="78" w:firstLineChars="0" w:hanging="520"/>
            </w:pPr>
          </w:p>
          <w:p w14:paraId="5D197DD9" w14:textId="77777777" w:rsidR="001F1210" w:rsidRPr="00460825" w:rsidRDefault="001F1210" w:rsidP="00227E8C">
            <w:pPr>
              <w:pStyle w:val="001-0"/>
              <w:overflowPunct w:val="0"/>
              <w:spacing w:line="360" w:lineRule="exact"/>
              <w:ind w:leftChars="30" w:left="642" w:rightChars="30" w:right="78" w:hangingChars="217" w:hanging="564"/>
            </w:pPr>
          </w:p>
          <w:p w14:paraId="35FDCF2A" w14:textId="77777777" w:rsidR="001F1210" w:rsidRPr="00460825" w:rsidRDefault="001F1210" w:rsidP="00227E8C">
            <w:pPr>
              <w:pStyle w:val="001-0"/>
              <w:overflowPunct w:val="0"/>
              <w:spacing w:line="360" w:lineRule="exact"/>
              <w:ind w:leftChars="30" w:left="598" w:rightChars="30" w:right="78" w:firstLineChars="0" w:hanging="520"/>
            </w:pPr>
          </w:p>
          <w:p w14:paraId="65015639" w14:textId="77777777" w:rsidR="003E637A" w:rsidRPr="00460825" w:rsidRDefault="003E637A" w:rsidP="00227E8C">
            <w:pPr>
              <w:pStyle w:val="001-0"/>
              <w:overflowPunct w:val="0"/>
              <w:spacing w:line="360" w:lineRule="exact"/>
              <w:ind w:leftChars="30" w:left="598" w:rightChars="30" w:right="78" w:firstLineChars="0" w:hanging="520"/>
            </w:pPr>
          </w:p>
          <w:p w14:paraId="7F55ABFC" w14:textId="77777777" w:rsidR="003E637A" w:rsidRPr="00460825" w:rsidRDefault="003E637A" w:rsidP="00227E8C">
            <w:pPr>
              <w:pStyle w:val="001-0"/>
              <w:overflowPunct w:val="0"/>
              <w:spacing w:line="360" w:lineRule="exact"/>
              <w:ind w:leftChars="30" w:left="598" w:rightChars="30" w:right="78" w:firstLineChars="0" w:hanging="520"/>
            </w:pPr>
          </w:p>
          <w:p w14:paraId="14B3D63D" w14:textId="77777777" w:rsidR="003E637A" w:rsidRPr="00460825" w:rsidRDefault="003E637A" w:rsidP="00227E8C">
            <w:pPr>
              <w:pStyle w:val="001-0"/>
              <w:overflowPunct w:val="0"/>
              <w:spacing w:line="360" w:lineRule="exact"/>
              <w:ind w:leftChars="30" w:left="598" w:rightChars="30" w:right="78" w:firstLineChars="0" w:hanging="520"/>
            </w:pPr>
          </w:p>
          <w:p w14:paraId="522EA705" w14:textId="77777777" w:rsidR="001F1210" w:rsidRPr="00460825" w:rsidRDefault="001F1210" w:rsidP="00227E8C">
            <w:pPr>
              <w:pStyle w:val="001-0"/>
              <w:overflowPunct w:val="0"/>
              <w:spacing w:line="360" w:lineRule="exact"/>
              <w:ind w:leftChars="30" w:left="598" w:rightChars="30" w:right="78" w:firstLineChars="0" w:hanging="520"/>
            </w:pPr>
          </w:p>
          <w:p w14:paraId="62CA41E2" w14:textId="77777777" w:rsidR="001F1210" w:rsidRPr="00460825" w:rsidRDefault="001F1210" w:rsidP="00227E8C">
            <w:pPr>
              <w:pStyle w:val="001-0"/>
              <w:overflowPunct w:val="0"/>
              <w:spacing w:line="360" w:lineRule="exact"/>
              <w:ind w:leftChars="30" w:left="598" w:rightChars="30" w:right="78" w:firstLineChars="0" w:hanging="520"/>
            </w:pPr>
          </w:p>
          <w:p w14:paraId="044E577E" w14:textId="77777777" w:rsidR="00AD6A6E" w:rsidRPr="00460825" w:rsidRDefault="00AD6A6E" w:rsidP="00227E8C">
            <w:pPr>
              <w:pStyle w:val="001-0"/>
              <w:overflowPunct w:val="0"/>
              <w:spacing w:line="360" w:lineRule="exact"/>
              <w:ind w:leftChars="30" w:left="598" w:rightChars="30" w:right="78" w:firstLineChars="0" w:hanging="520"/>
            </w:pPr>
          </w:p>
          <w:p w14:paraId="4C7F2ED3" w14:textId="77777777" w:rsidR="00AD6A6E" w:rsidRPr="00460825" w:rsidRDefault="00AD6A6E" w:rsidP="00227E8C">
            <w:pPr>
              <w:pStyle w:val="001-0"/>
              <w:overflowPunct w:val="0"/>
              <w:spacing w:line="360" w:lineRule="exact"/>
              <w:ind w:leftChars="30" w:left="600" w:rightChars="30" w:right="78" w:firstLineChars="0" w:hanging="522"/>
            </w:pPr>
          </w:p>
          <w:p w14:paraId="46343B61" w14:textId="77777777" w:rsidR="00AD6A6E" w:rsidRPr="00460825" w:rsidRDefault="00AD6A6E" w:rsidP="00227E8C">
            <w:pPr>
              <w:pStyle w:val="001-0"/>
              <w:overflowPunct w:val="0"/>
              <w:spacing w:line="360" w:lineRule="exact"/>
              <w:ind w:leftChars="30" w:left="600" w:rightChars="30" w:right="78" w:firstLineChars="0" w:hanging="522"/>
            </w:pPr>
          </w:p>
          <w:p w14:paraId="5CD6D333" w14:textId="77777777" w:rsidR="00AD6A6E" w:rsidRPr="00460825" w:rsidRDefault="00AD6A6E" w:rsidP="00227E8C">
            <w:pPr>
              <w:pStyle w:val="001-0"/>
              <w:overflowPunct w:val="0"/>
              <w:spacing w:line="360" w:lineRule="exact"/>
              <w:ind w:leftChars="30" w:left="600" w:rightChars="30" w:right="78" w:firstLineChars="0" w:hanging="522"/>
            </w:pPr>
          </w:p>
          <w:p w14:paraId="38713900" w14:textId="77777777" w:rsidR="00AD6A6E" w:rsidRPr="00460825" w:rsidRDefault="00AD6A6E" w:rsidP="00227E8C">
            <w:pPr>
              <w:pStyle w:val="001-0"/>
              <w:overflowPunct w:val="0"/>
              <w:spacing w:line="360" w:lineRule="exact"/>
              <w:ind w:leftChars="30" w:left="600" w:rightChars="30" w:right="78" w:firstLineChars="0" w:hanging="522"/>
            </w:pPr>
          </w:p>
          <w:p w14:paraId="6AA476EF" w14:textId="77777777" w:rsidR="00AD6A6E" w:rsidRPr="00460825" w:rsidRDefault="00AD6A6E" w:rsidP="00227E8C">
            <w:pPr>
              <w:pStyle w:val="001-0"/>
              <w:overflowPunct w:val="0"/>
              <w:spacing w:line="360" w:lineRule="exact"/>
              <w:ind w:leftChars="30" w:left="600" w:rightChars="30" w:right="78" w:firstLineChars="0" w:hanging="522"/>
            </w:pPr>
          </w:p>
          <w:p w14:paraId="4273A908" w14:textId="77777777" w:rsidR="00AD6A6E" w:rsidRPr="00460825" w:rsidRDefault="00AD6A6E" w:rsidP="00227E8C">
            <w:pPr>
              <w:pStyle w:val="001-0"/>
              <w:overflowPunct w:val="0"/>
              <w:spacing w:line="360" w:lineRule="exact"/>
              <w:ind w:leftChars="30" w:left="600" w:rightChars="30" w:right="78" w:firstLineChars="0" w:hanging="522"/>
            </w:pPr>
          </w:p>
          <w:p w14:paraId="6A287B8F" w14:textId="77777777" w:rsidR="00AD6A6E" w:rsidRPr="00460825" w:rsidRDefault="00AD6A6E" w:rsidP="00227E8C">
            <w:pPr>
              <w:pStyle w:val="001-0"/>
              <w:overflowPunct w:val="0"/>
              <w:spacing w:line="360" w:lineRule="exact"/>
              <w:ind w:leftChars="30" w:left="600" w:rightChars="30" w:right="78" w:firstLineChars="0" w:hanging="522"/>
            </w:pPr>
          </w:p>
          <w:p w14:paraId="1E1D808A" w14:textId="77777777" w:rsidR="00E60FDC" w:rsidRPr="00460825" w:rsidRDefault="00E60FDC" w:rsidP="00227E8C">
            <w:pPr>
              <w:pStyle w:val="001-0"/>
              <w:overflowPunct w:val="0"/>
              <w:spacing w:line="360" w:lineRule="exact"/>
              <w:ind w:leftChars="30" w:left="600" w:rightChars="30" w:right="78" w:firstLineChars="0" w:hanging="522"/>
            </w:pPr>
          </w:p>
          <w:p w14:paraId="2E190D1E" w14:textId="77777777" w:rsidR="00AD6A6E" w:rsidRPr="00460825" w:rsidRDefault="00AD6A6E" w:rsidP="00227E8C">
            <w:pPr>
              <w:pStyle w:val="001-0"/>
              <w:overflowPunct w:val="0"/>
              <w:spacing w:line="360" w:lineRule="exact"/>
              <w:ind w:leftChars="30" w:left="600" w:rightChars="30" w:right="78" w:firstLineChars="0" w:hanging="522"/>
            </w:pPr>
          </w:p>
          <w:p w14:paraId="12190E85" w14:textId="77777777" w:rsidR="00AD6A6E" w:rsidRPr="00460825" w:rsidRDefault="00AD6A6E" w:rsidP="00227E8C">
            <w:pPr>
              <w:pStyle w:val="001-0"/>
              <w:overflowPunct w:val="0"/>
              <w:spacing w:line="360" w:lineRule="exact"/>
              <w:ind w:leftChars="30" w:left="600" w:rightChars="30" w:right="78" w:firstLineChars="0" w:hanging="522"/>
            </w:pPr>
          </w:p>
          <w:p w14:paraId="664EB6E4" w14:textId="77777777" w:rsidR="00AD6A6E" w:rsidRPr="00460825" w:rsidRDefault="00AD6A6E" w:rsidP="00227E8C">
            <w:pPr>
              <w:pStyle w:val="001-0"/>
              <w:overflowPunct w:val="0"/>
              <w:spacing w:line="360" w:lineRule="exact"/>
              <w:ind w:leftChars="30" w:left="600" w:rightChars="30" w:right="78" w:firstLineChars="0" w:hanging="522"/>
            </w:pPr>
          </w:p>
          <w:p w14:paraId="0CC3A790" w14:textId="77777777" w:rsidR="00E60FDC" w:rsidRPr="00460825" w:rsidRDefault="00E60FDC" w:rsidP="00227E8C">
            <w:pPr>
              <w:pStyle w:val="001-0"/>
              <w:overflowPunct w:val="0"/>
              <w:spacing w:line="360" w:lineRule="exact"/>
              <w:ind w:leftChars="30" w:left="600" w:rightChars="30" w:right="78" w:firstLineChars="0" w:hanging="522"/>
            </w:pPr>
          </w:p>
          <w:p w14:paraId="1CDB83E1" w14:textId="77777777" w:rsidR="00DE0F01" w:rsidRPr="00460825" w:rsidRDefault="00DE0F01" w:rsidP="00227E8C">
            <w:pPr>
              <w:pStyle w:val="001-0"/>
              <w:overflowPunct w:val="0"/>
              <w:spacing w:line="360" w:lineRule="exact"/>
              <w:ind w:leftChars="30" w:left="600" w:rightChars="30" w:right="78" w:firstLineChars="0" w:hanging="522"/>
            </w:pPr>
          </w:p>
          <w:p w14:paraId="2C5EFEFE" w14:textId="77777777" w:rsidR="00DE0F01" w:rsidRPr="00460825" w:rsidRDefault="00DE0F01" w:rsidP="00227E8C">
            <w:pPr>
              <w:pStyle w:val="001-0"/>
              <w:overflowPunct w:val="0"/>
              <w:spacing w:line="360" w:lineRule="exact"/>
              <w:ind w:leftChars="30" w:left="600" w:rightChars="30" w:right="78" w:firstLineChars="0" w:hanging="522"/>
            </w:pPr>
          </w:p>
          <w:p w14:paraId="2E0AA835" w14:textId="77777777" w:rsidR="00BA57B8" w:rsidRPr="00460825" w:rsidRDefault="00BA57B8" w:rsidP="00227E8C">
            <w:pPr>
              <w:pStyle w:val="001-0"/>
              <w:overflowPunct w:val="0"/>
              <w:spacing w:line="360" w:lineRule="exact"/>
              <w:ind w:leftChars="30" w:left="598" w:rightChars="30" w:right="78" w:firstLineChars="0" w:hanging="520"/>
            </w:pPr>
          </w:p>
          <w:p w14:paraId="69E3CFDE" w14:textId="3F5C736A" w:rsidR="001F1210" w:rsidRPr="00460825" w:rsidRDefault="002C3F9D" w:rsidP="00227E8C">
            <w:pPr>
              <w:pStyle w:val="aa"/>
              <w:tabs>
                <w:tab w:val="left" w:pos="579"/>
                <w:tab w:val="left" w:pos="721"/>
              </w:tabs>
              <w:spacing w:line="360" w:lineRule="exact"/>
              <w:ind w:leftChars="100" w:left="676" w:hangingChars="160" w:hanging="416"/>
              <w:jc w:val="both"/>
              <w:rPr>
                <w:rFonts w:hAnsi="標楷體"/>
                <w:sz w:val="24"/>
                <w:szCs w:val="24"/>
              </w:rPr>
            </w:pPr>
            <w:r w:rsidRPr="00460825">
              <w:rPr>
                <w:rFonts w:hAnsi="標楷體" w:hint="eastAsia"/>
                <w:sz w:val="24"/>
                <w:szCs w:val="24"/>
              </w:rPr>
              <w:t>六</w:t>
            </w:r>
            <w:r w:rsidR="001F1210" w:rsidRPr="00460825">
              <w:rPr>
                <w:rFonts w:hAnsi="標楷體" w:hint="eastAsia"/>
                <w:sz w:val="24"/>
                <w:szCs w:val="24"/>
              </w:rPr>
              <w:t>、</w:t>
            </w:r>
            <w:r w:rsidR="004A7E91" w:rsidRPr="00460825">
              <w:rPr>
                <w:rFonts w:hAnsi="標楷體" w:hint="eastAsia"/>
                <w:sz w:val="24"/>
                <w:szCs w:val="24"/>
              </w:rPr>
              <w:t>積極與國內外動物園或其他動物圈養機構進行交流</w:t>
            </w:r>
          </w:p>
          <w:p w14:paraId="63AA76F3" w14:textId="77777777" w:rsidR="001F1210" w:rsidRPr="00460825" w:rsidRDefault="001F1210" w:rsidP="00227E8C">
            <w:pPr>
              <w:pStyle w:val="001-0"/>
              <w:overflowPunct w:val="0"/>
              <w:spacing w:line="360" w:lineRule="exact"/>
              <w:ind w:leftChars="30" w:left="598" w:rightChars="30" w:right="78" w:firstLineChars="0" w:hanging="520"/>
              <w:rPr>
                <w:lang w:val="x-none"/>
              </w:rPr>
            </w:pPr>
          </w:p>
          <w:p w14:paraId="1DA2396C" w14:textId="77777777" w:rsidR="001F1210" w:rsidRPr="00460825" w:rsidRDefault="001F1210" w:rsidP="00227E8C">
            <w:pPr>
              <w:pStyle w:val="001-0"/>
              <w:overflowPunct w:val="0"/>
              <w:spacing w:line="360" w:lineRule="exact"/>
              <w:ind w:leftChars="30" w:left="598" w:rightChars="30" w:right="78" w:firstLineChars="0" w:hanging="520"/>
            </w:pPr>
          </w:p>
          <w:p w14:paraId="7381A259" w14:textId="77777777" w:rsidR="001F1210" w:rsidRPr="00460825" w:rsidRDefault="001F1210" w:rsidP="00227E8C">
            <w:pPr>
              <w:pStyle w:val="001-0"/>
              <w:overflowPunct w:val="0"/>
              <w:spacing w:line="360" w:lineRule="exact"/>
              <w:ind w:leftChars="30" w:left="598" w:rightChars="30" w:right="78" w:firstLineChars="0" w:hanging="520"/>
            </w:pPr>
          </w:p>
          <w:p w14:paraId="35F1311A" w14:textId="77777777" w:rsidR="00E60FDC" w:rsidRPr="00460825" w:rsidRDefault="00E60FDC" w:rsidP="00227E8C">
            <w:pPr>
              <w:pStyle w:val="001-0"/>
              <w:overflowPunct w:val="0"/>
              <w:spacing w:line="360" w:lineRule="exact"/>
              <w:ind w:leftChars="30" w:left="598" w:rightChars="30" w:right="78" w:firstLineChars="0" w:hanging="520"/>
            </w:pPr>
          </w:p>
          <w:p w14:paraId="64535DE0" w14:textId="77777777" w:rsidR="00E60FDC" w:rsidRPr="00460825" w:rsidRDefault="00E60FDC" w:rsidP="00227E8C">
            <w:pPr>
              <w:pStyle w:val="001-0"/>
              <w:overflowPunct w:val="0"/>
              <w:spacing w:line="360" w:lineRule="exact"/>
              <w:ind w:leftChars="30" w:left="598" w:rightChars="30" w:right="78" w:firstLineChars="0" w:hanging="520"/>
            </w:pPr>
          </w:p>
          <w:p w14:paraId="14B44AD1" w14:textId="77777777" w:rsidR="00E60FDC" w:rsidRPr="00460825" w:rsidRDefault="00E60FDC" w:rsidP="00227E8C">
            <w:pPr>
              <w:pStyle w:val="001-0"/>
              <w:overflowPunct w:val="0"/>
              <w:spacing w:line="360" w:lineRule="exact"/>
              <w:ind w:leftChars="30" w:left="598" w:rightChars="30" w:right="78" w:firstLineChars="0" w:hanging="520"/>
            </w:pPr>
          </w:p>
          <w:p w14:paraId="1489B1C8" w14:textId="77777777" w:rsidR="00E60FDC" w:rsidRPr="00460825" w:rsidRDefault="00E60FDC" w:rsidP="00227E8C">
            <w:pPr>
              <w:pStyle w:val="001-0"/>
              <w:overflowPunct w:val="0"/>
              <w:spacing w:line="360" w:lineRule="exact"/>
              <w:ind w:leftChars="30" w:left="598" w:rightChars="30" w:right="78" w:firstLineChars="0" w:hanging="520"/>
            </w:pPr>
          </w:p>
          <w:p w14:paraId="4F3E206D" w14:textId="77777777" w:rsidR="001F1210" w:rsidRPr="00460825" w:rsidRDefault="001F1210" w:rsidP="00227E8C">
            <w:pPr>
              <w:pStyle w:val="001-0"/>
              <w:overflowPunct w:val="0"/>
              <w:spacing w:line="360" w:lineRule="exact"/>
              <w:ind w:leftChars="30" w:left="598" w:rightChars="30" w:right="78" w:firstLineChars="0" w:hanging="520"/>
            </w:pPr>
          </w:p>
          <w:p w14:paraId="1D6EC540" w14:textId="77777777" w:rsidR="001F1210" w:rsidRPr="00460825" w:rsidRDefault="001F1210" w:rsidP="00227E8C">
            <w:pPr>
              <w:pStyle w:val="001-0"/>
              <w:overflowPunct w:val="0"/>
              <w:spacing w:line="360" w:lineRule="exact"/>
              <w:ind w:leftChars="30" w:left="598" w:rightChars="30" w:right="78" w:firstLineChars="0" w:hanging="520"/>
            </w:pPr>
          </w:p>
          <w:p w14:paraId="2CC54635" w14:textId="77777777" w:rsidR="008E516E" w:rsidRPr="00460825" w:rsidRDefault="008E516E" w:rsidP="00227E8C">
            <w:pPr>
              <w:pStyle w:val="001-0"/>
              <w:adjustRightInd/>
              <w:spacing w:line="360" w:lineRule="exact"/>
              <w:ind w:leftChars="41" w:left="307" w:rightChars="30" w:right="78" w:firstLineChars="0"/>
            </w:pPr>
          </w:p>
          <w:p w14:paraId="53692F36" w14:textId="77777777" w:rsidR="00DE0F01" w:rsidRPr="00460825" w:rsidRDefault="00DE0F01" w:rsidP="00227E8C">
            <w:pPr>
              <w:pStyle w:val="001-0"/>
              <w:adjustRightInd/>
              <w:spacing w:line="360" w:lineRule="exact"/>
              <w:ind w:leftChars="39" w:left="314" w:rightChars="30" w:right="78" w:hangingChars="82" w:hanging="213"/>
            </w:pPr>
          </w:p>
          <w:p w14:paraId="4ACD481F" w14:textId="77777777" w:rsidR="005475C7" w:rsidRPr="00460825" w:rsidRDefault="005475C7" w:rsidP="00227E8C">
            <w:pPr>
              <w:pStyle w:val="001-0"/>
              <w:adjustRightInd/>
              <w:spacing w:line="360" w:lineRule="exact"/>
              <w:ind w:leftChars="39" w:left="314" w:rightChars="30" w:right="78" w:hangingChars="82" w:hanging="213"/>
            </w:pPr>
          </w:p>
          <w:p w14:paraId="075D4CE8" w14:textId="2F01A66E" w:rsidR="008C365C" w:rsidRPr="00460825" w:rsidRDefault="001A0130" w:rsidP="00227E8C">
            <w:pPr>
              <w:pStyle w:val="aa"/>
              <w:spacing w:line="360" w:lineRule="exact"/>
              <w:ind w:leftChars="30" w:left="572" w:rightChars="50" w:right="130" w:hangingChars="190" w:hanging="494"/>
              <w:rPr>
                <w:rFonts w:hAnsi="標楷體"/>
                <w:sz w:val="24"/>
                <w:szCs w:val="24"/>
              </w:rPr>
            </w:pPr>
            <w:r w:rsidRPr="00460825">
              <w:rPr>
                <w:rFonts w:hAnsi="標楷體" w:hint="eastAsia"/>
                <w:b/>
                <w:sz w:val="24"/>
                <w:szCs w:val="24"/>
              </w:rPr>
              <w:t>陸</w:t>
            </w:r>
            <w:r w:rsidR="008E516E" w:rsidRPr="00460825">
              <w:rPr>
                <w:rFonts w:hAnsi="標楷體" w:hint="eastAsia"/>
                <w:b/>
                <w:sz w:val="24"/>
                <w:szCs w:val="24"/>
              </w:rPr>
              <w:t>、</w:t>
            </w:r>
            <w:r w:rsidR="004A7E91" w:rsidRPr="00460825">
              <w:rPr>
                <w:rFonts w:hAnsi="標楷體" w:hint="eastAsia"/>
                <w:b/>
                <w:sz w:val="24"/>
                <w:szCs w:val="24"/>
              </w:rPr>
              <w:t>整體風險管理</w:t>
            </w:r>
            <w:r w:rsidR="00811F33" w:rsidRPr="00460825">
              <w:rPr>
                <w:rFonts w:hAnsi="標楷體" w:hint="eastAsia"/>
                <w:b/>
                <w:sz w:val="24"/>
                <w:szCs w:val="24"/>
              </w:rPr>
              <w:t>(含內部控制</w:t>
            </w:r>
            <w:r w:rsidR="00811F33" w:rsidRPr="00460825">
              <w:rPr>
                <w:rFonts w:hAnsi="標楷體"/>
                <w:b/>
                <w:sz w:val="24"/>
                <w:szCs w:val="24"/>
              </w:rPr>
              <w:t>)</w:t>
            </w:r>
            <w:r w:rsidR="004A7E91" w:rsidRPr="00460825">
              <w:rPr>
                <w:rFonts w:hAnsi="標楷體" w:hint="eastAsia"/>
                <w:b/>
                <w:sz w:val="24"/>
                <w:szCs w:val="24"/>
              </w:rPr>
              <w:t>推動情形</w:t>
            </w:r>
          </w:p>
        </w:tc>
        <w:tc>
          <w:tcPr>
            <w:tcW w:w="3722" w:type="pct"/>
            <w:tcBorders>
              <w:top w:val="single" w:sz="18" w:space="0" w:color="auto"/>
            </w:tcBorders>
            <w:shd w:val="clear" w:color="auto" w:fill="auto"/>
          </w:tcPr>
          <w:p w14:paraId="215C1927" w14:textId="77777777" w:rsidR="00A92260" w:rsidRPr="00460825" w:rsidRDefault="00A92260" w:rsidP="00227E8C">
            <w:pPr>
              <w:overflowPunct w:val="0"/>
              <w:spacing w:line="360" w:lineRule="exact"/>
              <w:ind w:leftChars="30" w:left="78" w:rightChars="30" w:right="78"/>
              <w:rPr>
                <w:rFonts w:hAnsi="標楷體"/>
                <w:snapToGrid w:val="0"/>
                <w:kern w:val="0"/>
              </w:rPr>
            </w:pPr>
          </w:p>
          <w:p w14:paraId="653DC1D6" w14:textId="77777777" w:rsidR="00B97625" w:rsidRPr="00460825" w:rsidRDefault="00B97625" w:rsidP="00227E8C">
            <w:pPr>
              <w:overflowPunct w:val="0"/>
              <w:spacing w:line="360" w:lineRule="exact"/>
              <w:ind w:leftChars="30" w:left="78" w:rightChars="30" w:right="78"/>
              <w:rPr>
                <w:rFonts w:hAnsi="標楷體"/>
                <w:snapToGrid w:val="0"/>
                <w:kern w:val="0"/>
              </w:rPr>
            </w:pPr>
          </w:p>
          <w:p w14:paraId="0D421253" w14:textId="77777777" w:rsidR="00B77124" w:rsidRPr="00460825" w:rsidRDefault="00B77124" w:rsidP="00227E8C">
            <w:pPr>
              <w:overflowPunct w:val="0"/>
              <w:spacing w:line="360" w:lineRule="exact"/>
              <w:ind w:leftChars="30" w:left="78" w:rightChars="30" w:right="78"/>
              <w:rPr>
                <w:rFonts w:hAnsi="標楷體"/>
                <w:snapToGrid w:val="0"/>
                <w:kern w:val="0"/>
              </w:rPr>
            </w:pPr>
          </w:p>
          <w:p w14:paraId="3AC5BCFD" w14:textId="1A16CA36" w:rsidR="00AE6CFD" w:rsidRPr="00460825" w:rsidRDefault="00567820" w:rsidP="00227E8C">
            <w:pPr>
              <w:adjustRightInd/>
              <w:spacing w:line="360" w:lineRule="exact"/>
              <w:ind w:leftChars="0" w:left="420" w:right="130" w:hanging="284"/>
              <w:rPr>
                <w:rFonts w:hAnsi="標楷體"/>
              </w:rPr>
            </w:pPr>
            <w:r w:rsidRPr="00460825">
              <w:rPr>
                <w:rFonts w:hAnsi="標楷體" w:hint="eastAsia"/>
              </w:rPr>
              <w:t>1.專人經營高雄旅遊網、</w:t>
            </w:r>
            <w:proofErr w:type="gramStart"/>
            <w:r w:rsidRPr="00460825">
              <w:rPr>
                <w:rFonts w:hAnsi="標楷體" w:hint="eastAsia"/>
              </w:rPr>
              <w:t>臉書</w:t>
            </w:r>
            <w:proofErr w:type="gramEnd"/>
            <w:r w:rsidRPr="00460825">
              <w:rPr>
                <w:rFonts w:hAnsi="標楷體" w:hint="eastAsia"/>
              </w:rPr>
              <w:t>、IG等社群網站，即時發送相關旅遊訊息，並持續提升本市觀光的關注度及參與度，截至</w:t>
            </w:r>
            <w:proofErr w:type="gramStart"/>
            <w:r w:rsidRPr="00460825">
              <w:rPr>
                <w:rFonts w:hAnsi="標楷體" w:hint="eastAsia"/>
              </w:rPr>
              <w:t>113年12月臉書粉絲</w:t>
            </w:r>
            <w:proofErr w:type="gramEnd"/>
            <w:r w:rsidRPr="00460825">
              <w:rPr>
                <w:rFonts w:hAnsi="標楷體" w:hint="eastAsia"/>
              </w:rPr>
              <w:t>團追蹤人數48萬9,256人，較去年同時期增加2萬5,917人；IG追蹤人數5萬223人，較去年同期增加6,325人</w:t>
            </w:r>
            <w:r w:rsidR="000E0902" w:rsidRPr="00460825">
              <w:rPr>
                <w:rFonts w:hAnsi="標楷體" w:hint="eastAsia"/>
              </w:rPr>
              <w:t>。</w:t>
            </w:r>
          </w:p>
          <w:p w14:paraId="4EF010A6" w14:textId="594D67D2" w:rsidR="00AE6CFD" w:rsidRPr="00460825" w:rsidRDefault="00567820" w:rsidP="00227E8C">
            <w:pPr>
              <w:adjustRightInd/>
              <w:spacing w:line="360" w:lineRule="exact"/>
              <w:ind w:leftChars="0" w:left="420" w:right="130" w:hanging="284"/>
              <w:rPr>
                <w:rFonts w:hAnsi="標楷體"/>
              </w:rPr>
            </w:pPr>
            <w:r w:rsidRPr="00460825">
              <w:rPr>
                <w:rFonts w:hAnsi="標楷體" w:hint="eastAsia"/>
              </w:rPr>
              <w:t>2.高雄旅遊網設置7個語言版本(中、簡中、英、日、韓、越、泰)，提供可適用旅客持有的多元載具之網頁介面服務（RWD），更提供評價建議、旅遊攻略及景點相關資訊，為推動智慧觀光，已陸續建置壽山情人觀景台與蓮池潭、旗津海岸等三處高解析度觀光即時影像，使觀光局YouTube 頻道訂閱人數，從111年1月7,000人訂閱，截至113年12月已有2萬2,717人訂閱，成長1萬5,717人次</w:t>
            </w:r>
            <w:r w:rsidR="000E0902" w:rsidRPr="00460825">
              <w:rPr>
                <w:rFonts w:hAnsi="標楷體" w:hint="eastAsia"/>
              </w:rPr>
              <w:t>。</w:t>
            </w:r>
          </w:p>
          <w:p w14:paraId="3124310D" w14:textId="77777777" w:rsidR="00524EB3" w:rsidRPr="00460825" w:rsidRDefault="00524EB3" w:rsidP="00227E8C">
            <w:pPr>
              <w:adjustRightInd/>
              <w:snapToGrid/>
              <w:spacing w:line="360" w:lineRule="exact"/>
              <w:ind w:leftChars="0" w:left="78" w:rightChars="30" w:right="78"/>
              <w:rPr>
                <w:rFonts w:hAnsi="標楷體"/>
              </w:rPr>
            </w:pPr>
          </w:p>
          <w:p w14:paraId="6ABB88DE" w14:textId="2961CAB4" w:rsidR="00A31AAC" w:rsidRPr="00460825" w:rsidRDefault="00567820" w:rsidP="00227E8C">
            <w:pPr>
              <w:spacing w:line="360" w:lineRule="exact"/>
              <w:ind w:left="130" w:right="130"/>
              <w:rPr>
                <w:rFonts w:hAnsi="標楷體"/>
              </w:rPr>
            </w:pPr>
            <w:r w:rsidRPr="00460825">
              <w:rPr>
                <w:rFonts w:hAnsi="標楷體" w:hint="eastAsia"/>
              </w:rPr>
              <w:t>編撰6個語言版本（中、英、日、韓、越、泰），並結合借問站店家，設計地圖資訊看板與友善旅遊諮詢服務，並設有</w:t>
            </w:r>
            <w:proofErr w:type="spellStart"/>
            <w:r w:rsidRPr="00460825">
              <w:rPr>
                <w:rFonts w:hAnsi="標楷體" w:hint="eastAsia"/>
              </w:rPr>
              <w:t>WiFi</w:t>
            </w:r>
            <w:proofErr w:type="spellEnd"/>
            <w:r w:rsidRPr="00460825">
              <w:rPr>
                <w:rFonts w:hAnsi="標楷體" w:hint="eastAsia"/>
              </w:rPr>
              <w:t>熱點與QR code連結至雲端，提供各項旅遊服務，推廣在地深度旅遊。</w:t>
            </w:r>
          </w:p>
          <w:p w14:paraId="074BC20B" w14:textId="77777777" w:rsidR="003A73EB" w:rsidRPr="00460825" w:rsidRDefault="003A73EB" w:rsidP="00227E8C">
            <w:pPr>
              <w:pStyle w:val="ae"/>
              <w:suppressAutoHyphens/>
              <w:adjustRightInd/>
              <w:spacing w:line="360" w:lineRule="exact"/>
              <w:ind w:leftChars="50" w:left="390" w:right="119" w:hangingChars="100" w:hanging="260"/>
              <w:rPr>
                <w:rFonts w:ascii="標楷體" w:hAnsi="標楷體"/>
                <w:sz w:val="24"/>
                <w:szCs w:val="24"/>
                <w:lang w:val="en-US" w:eastAsia="zh-TW"/>
              </w:rPr>
            </w:pPr>
          </w:p>
          <w:p w14:paraId="503182E0" w14:textId="30AE41CA" w:rsidR="00A76A69" w:rsidRPr="00460825" w:rsidRDefault="00567820" w:rsidP="00227E8C">
            <w:pPr>
              <w:spacing w:line="360" w:lineRule="exact"/>
              <w:ind w:left="390" w:right="130" w:hangingChars="100" w:hanging="260"/>
              <w:rPr>
                <w:rFonts w:hAnsi="標楷體"/>
              </w:rPr>
            </w:pPr>
            <w:r w:rsidRPr="00460825">
              <w:rPr>
                <w:rFonts w:hAnsi="標楷體" w:hint="eastAsia"/>
              </w:rPr>
              <w:t>1.結合在地大專院校及民間團體資源，於本市高鐵左營站、高雄火車站、小港機場等重要交通節點及田寮月世界景區、觀音山</w:t>
            </w:r>
            <w:proofErr w:type="gramStart"/>
            <w:r w:rsidRPr="00460825">
              <w:rPr>
                <w:rFonts w:hAnsi="標楷體" w:hint="eastAsia"/>
              </w:rPr>
              <w:t>設立旅服中心</w:t>
            </w:r>
            <w:proofErr w:type="gramEnd"/>
            <w:r w:rsidRPr="00460825">
              <w:rPr>
                <w:rFonts w:hAnsi="標楷體" w:hint="eastAsia"/>
              </w:rPr>
              <w:t>，提供國內外旅客更友善之諮詢服務。因受</w:t>
            </w:r>
            <w:proofErr w:type="gramStart"/>
            <w:r w:rsidRPr="00460825">
              <w:rPr>
                <w:rFonts w:hAnsi="標楷體" w:hint="eastAsia"/>
              </w:rPr>
              <w:t>疫</w:t>
            </w:r>
            <w:proofErr w:type="gramEnd"/>
            <w:r w:rsidRPr="00460825">
              <w:rPr>
                <w:rFonts w:hAnsi="標楷體" w:hint="eastAsia"/>
              </w:rPr>
              <w:t>情影響，</w:t>
            </w:r>
            <w:proofErr w:type="gramStart"/>
            <w:r w:rsidRPr="00460825">
              <w:rPr>
                <w:rFonts w:hAnsi="標楷體" w:hint="eastAsia"/>
              </w:rPr>
              <w:t>113年旅服中心</w:t>
            </w:r>
            <w:proofErr w:type="gramEnd"/>
            <w:r w:rsidRPr="00460825">
              <w:rPr>
                <w:rFonts w:hAnsi="標楷體" w:hint="eastAsia"/>
              </w:rPr>
              <w:t>服務旅客人數總計約12萬人次</w:t>
            </w:r>
            <w:r w:rsidR="000E0902" w:rsidRPr="00460825">
              <w:rPr>
                <w:rFonts w:hAnsi="標楷體" w:hint="eastAsia"/>
              </w:rPr>
              <w:t>。</w:t>
            </w:r>
          </w:p>
          <w:p w14:paraId="61C993D9" w14:textId="630CD8D4" w:rsidR="00A76A69" w:rsidRPr="00460825" w:rsidRDefault="00567820" w:rsidP="00227E8C">
            <w:pPr>
              <w:spacing w:line="360" w:lineRule="exact"/>
              <w:ind w:left="390" w:right="130" w:hangingChars="100" w:hanging="260"/>
              <w:rPr>
                <w:rFonts w:hAnsi="標楷體"/>
              </w:rPr>
            </w:pPr>
            <w:r w:rsidRPr="00460825">
              <w:rPr>
                <w:rFonts w:hAnsi="標楷體" w:hint="eastAsia"/>
              </w:rPr>
              <w:t>2.與店家合作建置「借問站」，截至目前已完成六龜、甲仙、杉林、內門、旗山、美濃、大樹、大社、左營、前金、前鎮、</w:t>
            </w:r>
            <w:proofErr w:type="gramStart"/>
            <w:r w:rsidRPr="00460825">
              <w:rPr>
                <w:rFonts w:hAnsi="標楷體" w:hint="eastAsia"/>
              </w:rPr>
              <w:t>苓</w:t>
            </w:r>
            <w:proofErr w:type="gramEnd"/>
            <w:r w:rsidRPr="00460825">
              <w:rPr>
                <w:rFonts w:hAnsi="標楷體" w:hint="eastAsia"/>
              </w:rPr>
              <w:t>雅、茄</w:t>
            </w:r>
            <w:proofErr w:type="gramStart"/>
            <w:r w:rsidRPr="00460825">
              <w:rPr>
                <w:rFonts w:hAnsi="標楷體" w:hint="eastAsia"/>
              </w:rPr>
              <w:t>萣</w:t>
            </w:r>
            <w:proofErr w:type="gramEnd"/>
            <w:r w:rsidRPr="00460825">
              <w:rPr>
                <w:rFonts w:hAnsi="標楷體" w:hint="eastAsia"/>
              </w:rPr>
              <w:t>、桃源、鳥松、燕巢、鼓山、鹽</w:t>
            </w:r>
            <w:proofErr w:type="gramStart"/>
            <w:r w:rsidRPr="00460825">
              <w:rPr>
                <w:rFonts w:hAnsi="標楷體" w:hint="eastAsia"/>
              </w:rPr>
              <w:t>埕</w:t>
            </w:r>
            <w:proofErr w:type="gramEnd"/>
            <w:r w:rsidRPr="00460825">
              <w:rPr>
                <w:rFonts w:hAnsi="標楷體" w:hint="eastAsia"/>
              </w:rPr>
              <w:t>、岡山、橋頭、路竹、鳳山、三民、永安、</w:t>
            </w:r>
            <w:proofErr w:type="gramStart"/>
            <w:r w:rsidRPr="00460825">
              <w:rPr>
                <w:rFonts w:hAnsi="標楷體" w:hint="eastAsia"/>
              </w:rPr>
              <w:t>梓</w:t>
            </w:r>
            <w:proofErr w:type="gramEnd"/>
            <w:r w:rsidRPr="00460825">
              <w:rPr>
                <w:rFonts w:hAnsi="標楷體" w:hint="eastAsia"/>
              </w:rPr>
              <w:t>官及旗津地區等共47個服務據點</w:t>
            </w:r>
            <w:r w:rsidR="000E0902" w:rsidRPr="00460825">
              <w:rPr>
                <w:rFonts w:hAnsi="標楷體" w:hint="eastAsia"/>
              </w:rPr>
              <w:t>。</w:t>
            </w:r>
          </w:p>
          <w:p w14:paraId="7E6971BF" w14:textId="77777777" w:rsidR="00F06597" w:rsidRPr="00460825" w:rsidRDefault="00F06597" w:rsidP="00227E8C">
            <w:pPr>
              <w:overflowPunct w:val="0"/>
              <w:spacing w:line="360" w:lineRule="exact"/>
              <w:ind w:leftChars="30" w:left="338" w:rightChars="30" w:right="78" w:hangingChars="100" w:hanging="260"/>
              <w:rPr>
                <w:rFonts w:hAnsi="標楷體"/>
                <w:snapToGrid w:val="0"/>
                <w:kern w:val="0"/>
              </w:rPr>
            </w:pPr>
          </w:p>
          <w:p w14:paraId="6D18A86E" w14:textId="77777777" w:rsidR="00567820" w:rsidRPr="00460825" w:rsidRDefault="00567820" w:rsidP="00227E8C">
            <w:pPr>
              <w:spacing w:line="360" w:lineRule="exact"/>
              <w:ind w:left="390" w:right="130" w:hangingChars="100" w:hanging="260"/>
              <w:rPr>
                <w:rFonts w:hAnsi="標楷體"/>
              </w:rPr>
            </w:pPr>
            <w:r w:rsidRPr="00460825">
              <w:rPr>
                <w:rFonts w:hAnsi="標楷體" w:hint="eastAsia"/>
              </w:rPr>
              <w:t>1</w:t>
            </w:r>
            <w:r w:rsidRPr="00460825">
              <w:rPr>
                <w:rFonts w:hAnsi="標楷體"/>
              </w:rPr>
              <w:t>.</w:t>
            </w:r>
            <w:r w:rsidRPr="00460825">
              <w:rPr>
                <w:rFonts w:hAnsi="標楷體" w:hint="eastAsia"/>
              </w:rPr>
              <w:t>配合交通部觀光署政策推出高雄好玩卡，截至113年12月已發行超過20萬張。目前「高雄好玩卡」推出產品:</w:t>
            </w:r>
          </w:p>
          <w:p w14:paraId="6602734D" w14:textId="77777777" w:rsidR="00567820" w:rsidRPr="00460825" w:rsidRDefault="00567820" w:rsidP="00227E8C">
            <w:pPr>
              <w:spacing w:line="360" w:lineRule="exact"/>
              <w:ind w:leftChars="129" w:left="673" w:right="130" w:hangingChars="130" w:hanging="338"/>
              <w:rPr>
                <w:rFonts w:hAnsi="標楷體"/>
              </w:rPr>
            </w:pPr>
            <w:r w:rsidRPr="00460825">
              <w:rPr>
                <w:rFonts w:hAnsi="標楷體" w:hint="eastAsia"/>
              </w:rPr>
              <w:t>(1)3日</w:t>
            </w:r>
            <w:proofErr w:type="gramStart"/>
            <w:r w:rsidRPr="00460825">
              <w:rPr>
                <w:rFonts w:hAnsi="標楷體" w:hint="eastAsia"/>
              </w:rPr>
              <w:t>券</w:t>
            </w:r>
            <w:proofErr w:type="gramEnd"/>
            <w:r w:rsidRPr="00460825">
              <w:rPr>
                <w:rFonts w:hAnsi="標楷體" w:hint="eastAsia"/>
              </w:rPr>
              <w:t>，係整合22處在地特色景點(選5處)，搭配MeNGo48小時的高雄全運具交通，更贈送限量蓮池潭龍虎紀念杯，輕鬆暢遊大高雄，原價2,169元，特價1,400元。</w:t>
            </w:r>
          </w:p>
          <w:p w14:paraId="070E4E2E" w14:textId="77777777" w:rsidR="00567820" w:rsidRPr="00460825" w:rsidRDefault="00567820" w:rsidP="00227E8C">
            <w:pPr>
              <w:spacing w:line="360" w:lineRule="exact"/>
              <w:ind w:leftChars="129" w:left="673" w:right="130" w:hangingChars="130" w:hanging="338"/>
              <w:rPr>
                <w:rFonts w:hAnsi="標楷體"/>
              </w:rPr>
            </w:pPr>
            <w:r w:rsidRPr="00460825">
              <w:rPr>
                <w:rFonts w:hAnsi="標楷體" w:hint="eastAsia"/>
              </w:rPr>
              <w:lastRenderedPageBreak/>
              <w:t>(2)1日</w:t>
            </w:r>
            <w:proofErr w:type="gramStart"/>
            <w:r w:rsidRPr="00460825">
              <w:rPr>
                <w:rFonts w:hAnsi="標楷體" w:hint="eastAsia"/>
              </w:rPr>
              <w:t>券</w:t>
            </w:r>
            <w:proofErr w:type="gramEnd"/>
            <w:r w:rsidRPr="00460825">
              <w:rPr>
                <w:rFonts w:hAnsi="標楷體" w:hint="eastAsia"/>
              </w:rPr>
              <w:t>QR CODE電子套票，產品特色強調</w:t>
            </w:r>
            <w:proofErr w:type="gramStart"/>
            <w:r w:rsidRPr="00460825">
              <w:rPr>
                <w:rFonts w:hAnsi="標楷體" w:hint="eastAsia"/>
              </w:rPr>
              <w:t>即買即用</w:t>
            </w:r>
            <w:proofErr w:type="gramEnd"/>
            <w:r w:rsidRPr="00460825">
              <w:rPr>
                <w:rFonts w:hAnsi="標楷體" w:hint="eastAsia"/>
              </w:rPr>
              <w:t>，22處景點（選3處），搭配捷運、輕軌一日無限搭乘，更贈送限量蓮池潭龍虎紀念杯，原價1,570元，特價780元。</w:t>
            </w:r>
          </w:p>
          <w:p w14:paraId="2E3D9B22" w14:textId="4ADA0231" w:rsidR="00A76A69" w:rsidRPr="00460825" w:rsidRDefault="00567820" w:rsidP="00227E8C">
            <w:pPr>
              <w:spacing w:line="360" w:lineRule="exact"/>
              <w:ind w:leftChars="129" w:left="673" w:right="130" w:hangingChars="130" w:hanging="338"/>
              <w:rPr>
                <w:rFonts w:hAnsi="標楷體"/>
              </w:rPr>
            </w:pPr>
            <w:r w:rsidRPr="00460825">
              <w:rPr>
                <w:rFonts w:hAnsi="標楷體" w:hint="eastAsia"/>
              </w:rPr>
              <w:t>(3)結合高鐵假期專案，推出「高鐵高雄好玩卡」，主打高鐵+高雄交通+</w:t>
            </w:r>
            <w:proofErr w:type="gramStart"/>
            <w:r w:rsidRPr="00460825">
              <w:rPr>
                <w:rFonts w:hAnsi="標楷體" w:hint="eastAsia"/>
              </w:rPr>
              <w:t>亞灣港</w:t>
            </w:r>
            <w:proofErr w:type="gramEnd"/>
            <w:r w:rsidRPr="00460825">
              <w:rPr>
                <w:rFonts w:hAnsi="標楷體" w:hint="eastAsia"/>
              </w:rPr>
              <w:t>區的主題套票，作為主力產品。</w:t>
            </w:r>
          </w:p>
          <w:p w14:paraId="1D05ACF2" w14:textId="130A8067" w:rsidR="00DE0F01" w:rsidRPr="00460825" w:rsidRDefault="000E6F3B" w:rsidP="00227E8C">
            <w:pPr>
              <w:spacing w:line="360" w:lineRule="exact"/>
              <w:ind w:left="390" w:right="130" w:hangingChars="100" w:hanging="260"/>
              <w:rPr>
                <w:rFonts w:hAnsi="標楷體"/>
              </w:rPr>
            </w:pPr>
            <w:r w:rsidRPr="00460825">
              <w:rPr>
                <w:rFonts w:hAnsi="標楷體" w:hint="eastAsia"/>
              </w:rPr>
              <w:t>2.針對國內外自由行旅客，陸續與KLOOK、KKDAY、易遊網等</w:t>
            </w:r>
            <w:proofErr w:type="gramStart"/>
            <w:r w:rsidRPr="00460825">
              <w:rPr>
                <w:rFonts w:hAnsi="標楷體" w:hint="eastAsia"/>
              </w:rPr>
              <w:t>9個線上平台</w:t>
            </w:r>
            <w:proofErr w:type="gramEnd"/>
            <w:r w:rsidRPr="00460825">
              <w:rPr>
                <w:rFonts w:hAnsi="標楷體" w:hint="eastAsia"/>
              </w:rPr>
              <w:t>合作，加上多語系的購買網站，提供更方便、多元的購票及使用體驗，113年1月累計至113年12月銷售約2</w:t>
            </w:r>
            <w:proofErr w:type="gramStart"/>
            <w:r w:rsidRPr="00460825">
              <w:rPr>
                <w:rFonts w:hAnsi="標楷體" w:hint="eastAsia"/>
              </w:rPr>
              <w:t>萬多張套票</w:t>
            </w:r>
            <w:proofErr w:type="gramEnd"/>
            <w:r w:rsidRPr="00460825">
              <w:rPr>
                <w:rFonts w:hAnsi="標楷體" w:hint="eastAsia"/>
              </w:rPr>
              <w:t>。</w:t>
            </w:r>
          </w:p>
          <w:p w14:paraId="22C839C7" w14:textId="77777777" w:rsidR="00C44A7A" w:rsidRPr="00460825" w:rsidRDefault="00C44A7A" w:rsidP="00227E8C">
            <w:pPr>
              <w:spacing w:line="360" w:lineRule="exact"/>
              <w:ind w:left="520" w:right="130" w:hangingChars="150" w:hanging="390"/>
              <w:rPr>
                <w:rFonts w:hAnsi="標楷體"/>
              </w:rPr>
            </w:pPr>
          </w:p>
          <w:p w14:paraId="32DA11AB" w14:textId="77777777" w:rsidR="000E6F3B" w:rsidRPr="00460825" w:rsidRDefault="000E6F3B" w:rsidP="00227E8C">
            <w:pPr>
              <w:spacing w:line="360" w:lineRule="exact"/>
              <w:ind w:left="390" w:right="130" w:hangingChars="100" w:hanging="260"/>
              <w:rPr>
                <w:rFonts w:hAnsi="標楷體"/>
              </w:rPr>
            </w:pPr>
            <w:r w:rsidRPr="00460825">
              <w:rPr>
                <w:rFonts w:hAnsi="標楷體" w:hint="eastAsia"/>
              </w:rPr>
              <w:t>1.</w:t>
            </w:r>
            <w:r w:rsidRPr="00460825">
              <w:rPr>
                <w:rFonts w:hAnsi="標楷體"/>
              </w:rPr>
              <w:t>2024</w:t>
            </w:r>
            <w:r w:rsidRPr="00460825">
              <w:rPr>
                <w:rFonts w:hAnsi="標楷體" w:hint="eastAsia"/>
              </w:rPr>
              <w:t>高雄鍋燒</w:t>
            </w:r>
            <w:proofErr w:type="gramStart"/>
            <w:r w:rsidRPr="00460825">
              <w:rPr>
                <w:rFonts w:hAnsi="標楷體" w:hint="eastAsia"/>
              </w:rPr>
              <w:t>麵</w:t>
            </w:r>
            <w:proofErr w:type="gramEnd"/>
            <w:r w:rsidRPr="00460825">
              <w:rPr>
                <w:rFonts w:hAnsi="標楷體" w:hint="eastAsia"/>
              </w:rPr>
              <w:t>大賞</w:t>
            </w:r>
          </w:p>
          <w:p w14:paraId="72E4A828" w14:textId="77777777" w:rsidR="000E6F3B" w:rsidRPr="00460825" w:rsidRDefault="000E6F3B" w:rsidP="00227E8C">
            <w:pPr>
              <w:pStyle w:val="ae"/>
              <w:suppressAutoHyphens/>
              <w:adjustRightInd/>
              <w:spacing w:line="360" w:lineRule="exact"/>
              <w:ind w:left="369" w:right="119"/>
              <w:rPr>
                <w:rFonts w:ascii="標楷體" w:hAnsi="標楷體"/>
                <w:sz w:val="24"/>
                <w:szCs w:val="24"/>
                <w:lang w:val="en-US" w:eastAsia="zh-TW"/>
              </w:rPr>
            </w:pPr>
            <w:r w:rsidRPr="00460825">
              <w:rPr>
                <w:rFonts w:ascii="標楷體" w:hAnsi="標楷體"/>
                <w:sz w:val="24"/>
                <w:szCs w:val="24"/>
                <w:lang w:val="en-US" w:eastAsia="zh-TW"/>
              </w:rPr>
              <w:t>「2024高雄鍋燒</w:t>
            </w:r>
            <w:proofErr w:type="gramStart"/>
            <w:r w:rsidRPr="00460825">
              <w:rPr>
                <w:rFonts w:ascii="標楷體" w:hAnsi="標楷體"/>
                <w:sz w:val="24"/>
                <w:szCs w:val="24"/>
                <w:lang w:val="en-US" w:eastAsia="zh-TW"/>
              </w:rPr>
              <w:t>麵</w:t>
            </w:r>
            <w:proofErr w:type="gramEnd"/>
            <w:r w:rsidRPr="00460825">
              <w:rPr>
                <w:rFonts w:ascii="標楷體" w:hAnsi="標楷體"/>
                <w:sz w:val="24"/>
                <w:szCs w:val="24"/>
                <w:lang w:val="en-US" w:eastAsia="zh-TW"/>
              </w:rPr>
              <w:t>大賞」共有103間店家，吸引近10萬人次參與網路票選，經民眾票選、評審團評審，選出前10大鍋燒</w:t>
            </w:r>
            <w:proofErr w:type="gramStart"/>
            <w:r w:rsidRPr="00460825">
              <w:rPr>
                <w:rFonts w:ascii="標楷體" w:hAnsi="標楷體"/>
                <w:sz w:val="24"/>
                <w:szCs w:val="24"/>
                <w:lang w:val="en-US" w:eastAsia="zh-TW"/>
              </w:rPr>
              <w:t>麵</w:t>
            </w:r>
            <w:proofErr w:type="gramEnd"/>
            <w:r w:rsidRPr="00460825">
              <w:rPr>
                <w:rFonts w:ascii="標楷體" w:hAnsi="標楷體"/>
                <w:sz w:val="24"/>
                <w:szCs w:val="24"/>
                <w:lang w:val="en-US" w:eastAsia="zh-TW"/>
              </w:rPr>
              <w:t>，最後發表會更邀請50位全民</w:t>
            </w:r>
            <w:proofErr w:type="gramStart"/>
            <w:r w:rsidRPr="00460825">
              <w:rPr>
                <w:rFonts w:ascii="標楷體" w:hAnsi="標楷體"/>
                <w:sz w:val="24"/>
                <w:szCs w:val="24"/>
                <w:lang w:val="en-US" w:eastAsia="zh-TW"/>
              </w:rPr>
              <w:t>試吃員</w:t>
            </w:r>
            <w:proofErr w:type="gramEnd"/>
            <w:r w:rsidRPr="00460825">
              <w:rPr>
                <w:rFonts w:ascii="標楷體" w:hAnsi="標楷體"/>
                <w:sz w:val="24"/>
                <w:szCs w:val="24"/>
                <w:lang w:val="en-US" w:eastAsia="zh-TW"/>
              </w:rPr>
              <w:t>，選出「2024高雄鍋燒</w:t>
            </w:r>
            <w:proofErr w:type="gramStart"/>
            <w:r w:rsidRPr="00460825">
              <w:rPr>
                <w:rFonts w:ascii="標楷體" w:hAnsi="標楷體"/>
                <w:sz w:val="24"/>
                <w:szCs w:val="24"/>
                <w:lang w:val="en-US" w:eastAsia="zh-TW"/>
              </w:rPr>
              <w:t>麵</w:t>
            </w:r>
            <w:proofErr w:type="gramEnd"/>
            <w:r w:rsidRPr="00460825">
              <w:rPr>
                <w:rFonts w:ascii="標楷體" w:hAnsi="標楷體"/>
                <w:sz w:val="24"/>
                <w:szCs w:val="24"/>
                <w:lang w:val="en-US" w:eastAsia="zh-TW"/>
              </w:rPr>
              <w:t>人氣王」。</w:t>
            </w:r>
          </w:p>
          <w:p w14:paraId="4913FAF8" w14:textId="77777777" w:rsidR="000E6F3B" w:rsidRPr="00460825" w:rsidRDefault="000E6F3B" w:rsidP="00227E8C">
            <w:pPr>
              <w:adjustRightInd/>
              <w:spacing w:line="360" w:lineRule="exact"/>
              <w:ind w:leftChars="0" w:left="420" w:right="130" w:hanging="284"/>
              <w:rPr>
                <w:rFonts w:hAnsi="標楷體"/>
              </w:rPr>
            </w:pPr>
            <w:r w:rsidRPr="00460825">
              <w:rPr>
                <w:rFonts w:hAnsi="標楷體" w:hint="eastAsia"/>
              </w:rPr>
              <w:t>2.2024年大</w:t>
            </w:r>
            <w:proofErr w:type="gramStart"/>
            <w:r w:rsidRPr="00460825">
              <w:rPr>
                <w:rFonts w:hAnsi="標楷體" w:hint="eastAsia"/>
              </w:rPr>
              <w:t>港閱冰</w:t>
            </w:r>
            <w:proofErr w:type="gramEnd"/>
            <w:r w:rsidRPr="00460825">
              <w:rPr>
                <w:rFonts w:hAnsi="標楷體" w:hint="eastAsia"/>
              </w:rPr>
              <w:t>-冰品市集嘉年華</w:t>
            </w:r>
          </w:p>
          <w:p w14:paraId="1E8FE06D" w14:textId="756D33A6" w:rsidR="000E6F3B" w:rsidRPr="00460825" w:rsidRDefault="000E6F3B" w:rsidP="00227E8C">
            <w:pPr>
              <w:pStyle w:val="ae"/>
              <w:adjustRightInd/>
              <w:spacing w:line="360" w:lineRule="exact"/>
              <w:ind w:left="369" w:right="119"/>
              <w:rPr>
                <w:rFonts w:ascii="標楷體" w:hAnsi="標楷體"/>
                <w:sz w:val="24"/>
                <w:szCs w:val="24"/>
                <w:lang w:val="en-US" w:eastAsia="zh-TW"/>
              </w:rPr>
            </w:pPr>
            <w:r w:rsidRPr="00460825">
              <w:rPr>
                <w:rFonts w:ascii="標楷體" w:hAnsi="標楷體" w:hint="eastAsia"/>
                <w:sz w:val="24"/>
                <w:szCs w:val="24"/>
                <w:lang w:val="en-US" w:eastAsia="zh-TW"/>
              </w:rPr>
              <w:t>透過辦理高雄冰品特色市集，打造觀光行銷美食品牌</w:t>
            </w:r>
            <w:r w:rsidRPr="00460825">
              <w:rPr>
                <w:rFonts w:ascii="標楷體" w:hAnsi="標楷體"/>
                <w:sz w:val="24"/>
                <w:szCs w:val="24"/>
                <w:lang w:val="en-US" w:eastAsia="zh-TW"/>
              </w:rPr>
              <w:t>-</w:t>
            </w:r>
            <w:r w:rsidRPr="00460825">
              <w:rPr>
                <w:rFonts w:ascii="標楷體" w:hAnsi="標楷體" w:hint="eastAsia"/>
                <w:sz w:val="24"/>
                <w:szCs w:val="24"/>
                <w:lang w:val="en-US" w:eastAsia="zh-TW"/>
              </w:rPr>
              <w:t>大</w:t>
            </w:r>
            <w:proofErr w:type="gramStart"/>
            <w:r w:rsidRPr="00460825">
              <w:rPr>
                <w:rFonts w:ascii="標楷體" w:hAnsi="標楷體" w:hint="eastAsia"/>
                <w:sz w:val="24"/>
                <w:szCs w:val="24"/>
                <w:lang w:val="en-US" w:eastAsia="zh-TW"/>
              </w:rPr>
              <w:t>港閱冰</w:t>
            </w:r>
            <w:proofErr w:type="gramEnd"/>
            <w:r w:rsidRPr="00460825">
              <w:rPr>
                <w:rFonts w:ascii="標楷體" w:hAnsi="標楷體" w:hint="eastAsia"/>
                <w:sz w:val="24"/>
                <w:szCs w:val="24"/>
                <w:lang w:val="en-US" w:eastAsia="zh-TW"/>
              </w:rPr>
              <w:t>，113年8月17、18日</w:t>
            </w:r>
            <w:r w:rsidR="00094A0A" w:rsidRPr="00460825">
              <w:rPr>
                <w:rFonts w:ascii="標楷體" w:hAnsi="標楷體" w:hint="eastAsia"/>
                <w:sz w:val="24"/>
                <w:szCs w:val="24"/>
                <w:lang w:val="en-US" w:eastAsia="zh-TW"/>
              </w:rPr>
              <w:t>於臨海三路封街舉辦</w:t>
            </w:r>
            <w:r w:rsidRPr="00460825">
              <w:rPr>
                <w:rFonts w:ascii="標楷體" w:hAnsi="標楷體" w:hint="eastAsia"/>
                <w:sz w:val="24"/>
                <w:szCs w:val="24"/>
                <w:lang w:val="en-US" w:eastAsia="zh-TW"/>
              </w:rPr>
              <w:t>，活動前招募70家以上店家，參與禮冰</w:t>
            </w:r>
            <w:proofErr w:type="gramStart"/>
            <w:r w:rsidRPr="00460825">
              <w:rPr>
                <w:rFonts w:ascii="標楷體" w:hAnsi="標楷體" w:hint="eastAsia"/>
                <w:sz w:val="24"/>
                <w:szCs w:val="24"/>
                <w:lang w:val="en-US" w:eastAsia="zh-TW"/>
              </w:rPr>
              <w:t>券</w:t>
            </w:r>
            <w:proofErr w:type="gramEnd"/>
            <w:r w:rsidRPr="00460825">
              <w:rPr>
                <w:rFonts w:ascii="標楷體" w:hAnsi="標楷體" w:hint="eastAsia"/>
                <w:sz w:val="24"/>
                <w:szCs w:val="24"/>
                <w:lang w:val="en-US" w:eastAsia="zh-TW"/>
              </w:rPr>
              <w:t>活動並協助店家行銷宣傳，活動期間有35家以上特色冰品店家及餐車參與市集活動，總共吸引4萬人次前往，參與店家業績成長3到</w:t>
            </w:r>
            <w:proofErr w:type="gramStart"/>
            <w:r w:rsidRPr="00460825">
              <w:rPr>
                <w:rFonts w:ascii="標楷體" w:hAnsi="標楷體" w:hint="eastAsia"/>
                <w:sz w:val="24"/>
                <w:szCs w:val="24"/>
                <w:lang w:val="en-US" w:eastAsia="zh-TW"/>
              </w:rPr>
              <w:t>5成</w:t>
            </w:r>
            <w:proofErr w:type="gramEnd"/>
            <w:r w:rsidRPr="00460825">
              <w:rPr>
                <w:rFonts w:ascii="標楷體" w:hAnsi="標楷體" w:hint="eastAsia"/>
                <w:sz w:val="24"/>
                <w:szCs w:val="24"/>
                <w:lang w:val="en-US" w:eastAsia="zh-TW"/>
              </w:rPr>
              <w:t>不等，鄰近店家業績成長</w:t>
            </w:r>
            <w:proofErr w:type="gramStart"/>
            <w:r w:rsidRPr="00460825">
              <w:rPr>
                <w:rFonts w:ascii="標楷體" w:hAnsi="標楷體" w:hint="eastAsia"/>
                <w:sz w:val="24"/>
                <w:szCs w:val="24"/>
                <w:lang w:val="en-US" w:eastAsia="zh-TW"/>
              </w:rPr>
              <w:t>3成</w:t>
            </w:r>
            <w:proofErr w:type="gramEnd"/>
            <w:r w:rsidRPr="00460825">
              <w:rPr>
                <w:rFonts w:ascii="標楷體" w:hAnsi="標楷體" w:hint="eastAsia"/>
                <w:sz w:val="24"/>
                <w:szCs w:val="24"/>
                <w:lang w:val="en-US" w:eastAsia="zh-TW"/>
              </w:rPr>
              <w:t>以上。</w:t>
            </w:r>
          </w:p>
          <w:p w14:paraId="10A17165" w14:textId="77777777" w:rsidR="000E6F3B" w:rsidRPr="00460825" w:rsidRDefault="000E6F3B" w:rsidP="00227E8C">
            <w:pPr>
              <w:spacing w:line="360" w:lineRule="exact"/>
              <w:ind w:left="390" w:right="130" w:hangingChars="100" w:hanging="260"/>
              <w:rPr>
                <w:rFonts w:hAnsi="標楷體"/>
              </w:rPr>
            </w:pPr>
            <w:r w:rsidRPr="00460825">
              <w:rPr>
                <w:rFonts w:hAnsi="標楷體" w:hint="eastAsia"/>
              </w:rPr>
              <w:t>3</w:t>
            </w:r>
            <w:r w:rsidRPr="00460825">
              <w:rPr>
                <w:rFonts w:hAnsi="標楷體"/>
              </w:rPr>
              <w:t>.</w:t>
            </w:r>
            <w:r w:rsidRPr="00460825">
              <w:rPr>
                <w:rFonts w:hAnsi="標楷體" w:hint="eastAsia"/>
              </w:rPr>
              <w:t>2024高雄城市咖啡節</w:t>
            </w:r>
          </w:p>
          <w:p w14:paraId="1C87E139" w14:textId="77777777" w:rsidR="000E6F3B" w:rsidRPr="00460825" w:rsidRDefault="000E6F3B" w:rsidP="00227E8C">
            <w:pPr>
              <w:spacing w:line="360" w:lineRule="exact"/>
              <w:ind w:left="390" w:right="130" w:hangingChars="100" w:hanging="260"/>
              <w:rPr>
                <w:rFonts w:hAnsi="標楷體"/>
              </w:rPr>
            </w:pPr>
            <w:r w:rsidRPr="00460825">
              <w:rPr>
                <w:rFonts w:hAnsi="標楷體" w:hint="eastAsia"/>
              </w:rPr>
              <w:t xml:space="preserve">  113年11月23、24日於</w:t>
            </w:r>
            <w:proofErr w:type="gramStart"/>
            <w:r w:rsidRPr="00460825">
              <w:rPr>
                <w:rFonts w:hAnsi="標楷體" w:hint="eastAsia"/>
              </w:rPr>
              <w:t>凹子底</w:t>
            </w:r>
            <w:proofErr w:type="gramEnd"/>
            <w:r w:rsidRPr="00460825">
              <w:rPr>
                <w:rFonts w:hAnsi="標楷體" w:hint="eastAsia"/>
              </w:rPr>
              <w:t>公園辦理，集結山區原鄉部落到海邊、再到市區知名咖啡及甜點店家共計60家，與神農市集共同辦理，現場還有咖啡拉花與沖泡體驗、並</w:t>
            </w:r>
            <w:proofErr w:type="gramStart"/>
            <w:r w:rsidRPr="00460825">
              <w:rPr>
                <w:rFonts w:hAnsi="標楷體" w:hint="eastAsia"/>
              </w:rPr>
              <w:t>配合食農教育</w:t>
            </w:r>
            <w:proofErr w:type="gramEnd"/>
            <w:r w:rsidRPr="00460825">
              <w:rPr>
                <w:rFonts w:hAnsi="標楷體" w:hint="eastAsia"/>
              </w:rPr>
              <w:t>、烹調教學等活動，兩日大約有4萬人次參與。</w:t>
            </w:r>
          </w:p>
          <w:p w14:paraId="23D7FDA8" w14:textId="77777777" w:rsidR="000E6F3B" w:rsidRPr="00460825" w:rsidRDefault="000E6F3B" w:rsidP="00227E8C">
            <w:pPr>
              <w:spacing w:line="360" w:lineRule="exact"/>
              <w:ind w:left="390" w:right="130" w:hangingChars="100" w:hanging="260"/>
              <w:rPr>
                <w:rFonts w:hAnsi="標楷體"/>
              </w:rPr>
            </w:pPr>
            <w:r w:rsidRPr="00460825">
              <w:rPr>
                <w:rFonts w:hAnsi="標楷體" w:hint="eastAsia"/>
              </w:rPr>
              <w:t>4.2024高雄</w:t>
            </w:r>
            <w:proofErr w:type="gramStart"/>
            <w:r w:rsidRPr="00460825">
              <w:rPr>
                <w:rFonts w:hAnsi="標楷體" w:hint="eastAsia"/>
              </w:rPr>
              <w:t>鹹酥雞嘉</w:t>
            </w:r>
            <w:proofErr w:type="gramEnd"/>
            <w:r w:rsidRPr="00460825">
              <w:rPr>
                <w:rFonts w:hAnsi="標楷體" w:hint="eastAsia"/>
              </w:rPr>
              <w:t>年華</w:t>
            </w:r>
          </w:p>
          <w:p w14:paraId="5B25F943" w14:textId="302AE77B" w:rsidR="00A76A69" w:rsidRPr="00460825" w:rsidRDefault="000E6F3B" w:rsidP="00227E8C">
            <w:pPr>
              <w:pStyle w:val="ae"/>
              <w:suppressAutoHyphens/>
              <w:adjustRightInd/>
              <w:spacing w:line="360" w:lineRule="exact"/>
              <w:ind w:left="369" w:right="119"/>
              <w:rPr>
                <w:rFonts w:ascii="標楷體" w:hAnsi="標楷體"/>
                <w:sz w:val="24"/>
                <w:szCs w:val="24"/>
                <w:lang w:val="en-US" w:eastAsia="zh-TW"/>
              </w:rPr>
            </w:pPr>
            <w:r w:rsidRPr="00460825">
              <w:rPr>
                <w:rFonts w:ascii="標楷體" w:hAnsi="標楷體" w:hint="eastAsia"/>
                <w:sz w:val="24"/>
                <w:szCs w:val="24"/>
              </w:rPr>
              <w:t>113年12月7、8日於大遠百追夢廣場辦理，集結全省超過50家炸物名店，2天活動湧入約10萬人次，帶動周邊商圈及業者業績較去年同期成長4成，並有許多外國遊客前往品嘗，體驗高雄美食魅力。</w:t>
            </w:r>
          </w:p>
          <w:p w14:paraId="58CD5A10" w14:textId="77777777" w:rsidR="00F11640" w:rsidRPr="00460825" w:rsidRDefault="00F11640" w:rsidP="00227E8C">
            <w:pPr>
              <w:overflowPunct w:val="0"/>
              <w:spacing w:line="360" w:lineRule="exact"/>
              <w:ind w:leftChars="130" w:left="338" w:rightChars="30" w:right="78"/>
              <w:rPr>
                <w:rFonts w:hAnsi="標楷體"/>
                <w:snapToGrid w:val="0"/>
                <w:kern w:val="0"/>
              </w:rPr>
            </w:pPr>
          </w:p>
          <w:p w14:paraId="17D9CDBF" w14:textId="2FBBA669" w:rsidR="00B42DEC" w:rsidRPr="00460825" w:rsidRDefault="000E6F3B" w:rsidP="00227E8C">
            <w:pPr>
              <w:spacing w:line="360" w:lineRule="exact"/>
              <w:ind w:left="130" w:right="130"/>
              <w:rPr>
                <w:rFonts w:hAnsi="標楷體"/>
              </w:rPr>
            </w:pPr>
            <w:r w:rsidRPr="00460825">
              <w:rPr>
                <w:rFonts w:hAnsi="標楷體" w:hint="eastAsia"/>
              </w:rPr>
              <w:t>113年1月1日起至12月31日止，SUPER JUNIOR、Ed Sheeran、五月天、羅志祥、宇宙人、鄭伊健、LISA、Bruno Mars、Energy、ONEOKROCK等國內外知名大</w:t>
            </w:r>
            <w:proofErr w:type="gramStart"/>
            <w:r w:rsidRPr="00460825">
              <w:rPr>
                <w:rFonts w:hAnsi="標楷體" w:hint="eastAsia"/>
              </w:rPr>
              <w:t>咖</w:t>
            </w:r>
            <w:proofErr w:type="gramEnd"/>
            <w:r w:rsidRPr="00460825">
              <w:rPr>
                <w:rFonts w:hAnsi="標楷體" w:hint="eastAsia"/>
              </w:rPr>
              <w:t>藝人接連在高雄舉辦演唱會逾15</w:t>
            </w:r>
            <w:r w:rsidR="00094A0A" w:rsidRPr="00460825">
              <w:rPr>
                <w:rFonts w:hAnsi="標楷體" w:hint="eastAsia"/>
              </w:rPr>
              <w:t>7</w:t>
            </w:r>
            <w:r w:rsidRPr="00460825">
              <w:rPr>
                <w:rFonts w:hAnsi="標楷體" w:hint="eastAsia"/>
              </w:rPr>
              <w:t>場次，吸引超過1</w:t>
            </w:r>
            <w:r w:rsidR="00094A0A" w:rsidRPr="00460825">
              <w:rPr>
                <w:rFonts w:hAnsi="標楷體" w:hint="eastAsia"/>
              </w:rPr>
              <w:t>71</w:t>
            </w:r>
            <w:r w:rsidRPr="00460825">
              <w:rPr>
                <w:rFonts w:hAnsi="標楷體" w:hint="eastAsia"/>
              </w:rPr>
              <w:t>萬人次，創造逾5</w:t>
            </w:r>
            <w:r w:rsidR="00094A0A" w:rsidRPr="00460825">
              <w:rPr>
                <w:rFonts w:hAnsi="標楷體" w:hint="eastAsia"/>
              </w:rPr>
              <w:t>7</w:t>
            </w:r>
            <w:r w:rsidRPr="00460825">
              <w:rPr>
                <w:rFonts w:hAnsi="標楷體" w:hint="eastAsia"/>
              </w:rPr>
              <w:t>億觀光產值</w:t>
            </w:r>
            <w:r w:rsidR="00611402" w:rsidRPr="00460825">
              <w:rPr>
                <w:rFonts w:hAnsi="標楷體" w:hint="eastAsia"/>
              </w:rPr>
              <w:t>。</w:t>
            </w:r>
          </w:p>
          <w:p w14:paraId="3A35C643" w14:textId="77777777" w:rsidR="00611402" w:rsidRPr="00460825" w:rsidRDefault="00611402" w:rsidP="00227E8C">
            <w:pPr>
              <w:pStyle w:val="1"/>
              <w:snapToGrid w:val="0"/>
              <w:spacing w:line="360" w:lineRule="exact"/>
              <w:ind w:leftChars="50" w:left="390" w:rightChars="50" w:right="130" w:hanging="260"/>
              <w:rPr>
                <w:rFonts w:ascii="標楷體" w:eastAsia="標楷體" w:hAnsi="標楷體"/>
                <w:sz w:val="24"/>
              </w:rPr>
            </w:pPr>
          </w:p>
          <w:p w14:paraId="728210E9" w14:textId="6346AC4F" w:rsidR="008B271C" w:rsidRPr="00460825" w:rsidRDefault="008B271C" w:rsidP="00227E8C">
            <w:pPr>
              <w:spacing w:line="360" w:lineRule="exact"/>
              <w:ind w:left="390" w:right="130" w:hangingChars="100" w:hanging="260"/>
              <w:rPr>
                <w:rFonts w:hAnsi="標楷體"/>
              </w:rPr>
            </w:pPr>
            <w:r w:rsidRPr="00460825">
              <w:rPr>
                <w:rFonts w:hAnsi="標楷體" w:hint="eastAsia"/>
              </w:rPr>
              <w:lastRenderedPageBreak/>
              <w:t>1.自112年起優化高雄熊2.0形象，同步規劃設計高雄熊主題歌曲、舞蹈、LINE貼圖、影音短影片並建立FB及IG等社群平台，積極打造高雄熊專屬形象，將</w:t>
            </w:r>
            <w:proofErr w:type="gramStart"/>
            <w:r w:rsidRPr="00460825">
              <w:rPr>
                <w:rFonts w:hAnsi="標楷體" w:hint="eastAsia"/>
              </w:rPr>
              <w:t>高雄熊推往</w:t>
            </w:r>
            <w:proofErr w:type="gramEnd"/>
            <w:r w:rsidRPr="00460825">
              <w:rPr>
                <w:rFonts w:hAnsi="標楷體" w:hint="eastAsia"/>
              </w:rPr>
              <w:t>國際IP代言人之路。</w:t>
            </w:r>
            <w:r w:rsidR="00094A0A" w:rsidRPr="00460825">
              <w:rPr>
                <w:rFonts w:hAnsi="標楷體" w:hint="eastAsia"/>
              </w:rPr>
              <w:t>截至113年12月31日</w:t>
            </w:r>
            <w:proofErr w:type="gramStart"/>
            <w:r w:rsidR="00094A0A" w:rsidRPr="00460825">
              <w:rPr>
                <w:rFonts w:hAnsi="標楷體" w:hint="eastAsia"/>
              </w:rPr>
              <w:t>止臉書</w:t>
            </w:r>
            <w:proofErr w:type="gramEnd"/>
            <w:r w:rsidR="00094A0A" w:rsidRPr="00460825">
              <w:rPr>
                <w:rFonts w:hAnsi="標楷體" w:hint="eastAsia"/>
              </w:rPr>
              <w:t>粉絲團追蹤人數1萬7,000位，IG追蹤人數3,200位。</w:t>
            </w:r>
          </w:p>
          <w:p w14:paraId="02CFB023" w14:textId="77777777" w:rsidR="008B271C" w:rsidRPr="00460825" w:rsidRDefault="008B271C" w:rsidP="00227E8C">
            <w:pPr>
              <w:spacing w:line="360" w:lineRule="exact"/>
              <w:ind w:left="390" w:right="130" w:hangingChars="100" w:hanging="260"/>
              <w:rPr>
                <w:rFonts w:hAnsi="標楷體"/>
              </w:rPr>
            </w:pPr>
            <w:r w:rsidRPr="00460825">
              <w:rPr>
                <w:rFonts w:hAnsi="標楷體" w:hint="eastAsia"/>
              </w:rPr>
              <w:t>2</w:t>
            </w:r>
            <w:r w:rsidRPr="00460825">
              <w:rPr>
                <w:rFonts w:hAnsi="標楷體"/>
              </w:rPr>
              <w:t>.</w:t>
            </w:r>
            <w:r w:rsidRPr="00460825">
              <w:rPr>
                <w:rFonts w:hAnsi="標楷體" w:hint="eastAsia"/>
              </w:rPr>
              <w:t>積極推廣市府各局處及民間產業，開放申請「高雄熊名稱及其專用</w:t>
            </w:r>
            <w:proofErr w:type="gramStart"/>
            <w:r w:rsidRPr="00460825">
              <w:rPr>
                <w:rFonts w:hAnsi="標楷體" w:hint="eastAsia"/>
              </w:rPr>
              <w:t>圖檔非專屬</w:t>
            </w:r>
            <w:proofErr w:type="gramEnd"/>
            <w:r w:rsidRPr="00460825">
              <w:rPr>
                <w:rFonts w:hAnsi="標楷體" w:hint="eastAsia"/>
              </w:rPr>
              <w:t>授權使用」製作周邊商品、</w:t>
            </w:r>
            <w:proofErr w:type="gramStart"/>
            <w:r w:rsidRPr="00460825">
              <w:rPr>
                <w:rFonts w:hAnsi="標楷體" w:hint="eastAsia"/>
              </w:rPr>
              <w:t>文宣圖卡</w:t>
            </w:r>
            <w:proofErr w:type="gramEnd"/>
            <w:r w:rsidRPr="00460825">
              <w:rPr>
                <w:rFonts w:hAnsi="標楷體" w:hint="eastAsia"/>
              </w:rPr>
              <w:t>等，提升高雄熊品牌效益及其知名度。</w:t>
            </w:r>
          </w:p>
          <w:p w14:paraId="74A4DAFF" w14:textId="77777777" w:rsidR="008B271C" w:rsidRPr="00460825" w:rsidRDefault="008B271C" w:rsidP="00227E8C">
            <w:pPr>
              <w:spacing w:line="360" w:lineRule="exact"/>
              <w:ind w:left="390" w:right="130" w:hangingChars="100" w:hanging="260"/>
              <w:rPr>
                <w:rFonts w:hAnsi="標楷體"/>
              </w:rPr>
            </w:pPr>
            <w:r w:rsidRPr="00460825">
              <w:rPr>
                <w:rFonts w:hAnsi="標楷體" w:hint="eastAsia"/>
              </w:rPr>
              <w:t>3.積極規劃高雄熊出席市府各局處大小活動、宣傳影片拍攝及國內外旅展等活動，如陪同市府長官拜訪或接見外賓活動、參加2024高雄冬日遊樂園活動、日本知名品牌店開業、高雄輕軌成圓宣傳行銷影片拍攝、2024高雄市跨年及元旦升旗活動、參加台北及高雄國際旅展、高雄觀光宣傳行銷影片拍攝、出席海外觀光推</w:t>
            </w:r>
            <w:proofErr w:type="gramStart"/>
            <w:r w:rsidRPr="00460825">
              <w:rPr>
                <w:rFonts w:hAnsi="標楷體" w:hint="eastAsia"/>
              </w:rPr>
              <w:t>介</w:t>
            </w:r>
            <w:proofErr w:type="gramEnd"/>
            <w:r w:rsidRPr="00460825">
              <w:rPr>
                <w:rFonts w:hAnsi="標楷體" w:hint="eastAsia"/>
              </w:rPr>
              <w:t>會及各大美食活動等，高雄熊出席活動展現的熱情，</w:t>
            </w:r>
            <w:proofErr w:type="gramStart"/>
            <w:r w:rsidRPr="00460825">
              <w:rPr>
                <w:rFonts w:hAnsi="標楷體" w:hint="eastAsia"/>
              </w:rPr>
              <w:t>均能引起</w:t>
            </w:r>
            <w:proofErr w:type="gramEnd"/>
            <w:r w:rsidRPr="00460825">
              <w:rPr>
                <w:rFonts w:hAnsi="標楷體" w:hint="eastAsia"/>
              </w:rPr>
              <w:t>民眾歡迎並爭相合照，達成積極行銷曝光之效果。</w:t>
            </w:r>
          </w:p>
          <w:p w14:paraId="73724FE3" w14:textId="77777777" w:rsidR="008B271C" w:rsidRPr="00460825" w:rsidRDefault="008B271C" w:rsidP="00227E8C">
            <w:pPr>
              <w:spacing w:line="360" w:lineRule="exact"/>
              <w:ind w:left="390" w:right="130" w:hangingChars="100" w:hanging="260"/>
              <w:rPr>
                <w:rFonts w:hAnsi="標楷體"/>
              </w:rPr>
            </w:pPr>
            <w:r w:rsidRPr="00460825">
              <w:rPr>
                <w:rFonts w:hAnsi="標楷體" w:hint="eastAsia"/>
              </w:rPr>
              <w:t>4.陸續開發周邊商品以強化高雄熊知名度，於113年5月19日辦理高雄熊生日發表會，並同步販售十多種周邊商品，銷售通路目前</w:t>
            </w:r>
            <w:proofErr w:type="gramStart"/>
            <w:r w:rsidRPr="00460825">
              <w:rPr>
                <w:rFonts w:hAnsi="標楷體" w:hint="eastAsia"/>
              </w:rPr>
              <w:t>於趣活文創</w:t>
            </w:r>
            <w:proofErr w:type="gramEnd"/>
            <w:r w:rsidRPr="00460825">
              <w:rPr>
                <w:rFonts w:hAnsi="標楷體" w:hint="eastAsia"/>
              </w:rPr>
              <w:t>全台通路上架，同步於線上線下販售。同時也鼓勵有意願作為高雄熊商品寄售地點之觀光業者，共同販售高雄熊周邊商品，達成品牌行銷綜效。113年10月以公開招標方式由</w:t>
            </w:r>
            <w:proofErr w:type="gramStart"/>
            <w:r w:rsidRPr="00460825">
              <w:rPr>
                <w:rFonts w:hAnsi="標楷體" w:hint="eastAsia"/>
              </w:rPr>
              <w:t>知名文創公司</w:t>
            </w:r>
            <w:proofErr w:type="gramEnd"/>
            <w:r w:rsidRPr="00460825">
              <w:rPr>
                <w:rFonts w:hAnsi="標楷體" w:hint="eastAsia"/>
              </w:rPr>
              <w:t>取得代理授權，可更進一步與異業結合行銷高雄熊品牌。</w:t>
            </w:r>
          </w:p>
          <w:p w14:paraId="036FB3ED" w14:textId="5F86C0A8" w:rsidR="008B271C" w:rsidRPr="00460825" w:rsidRDefault="008B271C" w:rsidP="00227E8C">
            <w:pPr>
              <w:spacing w:line="360" w:lineRule="exact"/>
              <w:ind w:left="390" w:right="130" w:hangingChars="100" w:hanging="260"/>
              <w:rPr>
                <w:rFonts w:hAnsi="標楷體"/>
              </w:rPr>
            </w:pPr>
            <w:r w:rsidRPr="00460825">
              <w:rPr>
                <w:rFonts w:hAnsi="標楷體" w:hint="eastAsia"/>
              </w:rPr>
              <w:t>5.為使高雄熊知名度深化，使小朋友熟悉高雄觀光大使高雄熊，於113年8月開始舉辦「高雄</w:t>
            </w:r>
            <w:proofErr w:type="gramStart"/>
            <w:r w:rsidRPr="00460825">
              <w:rPr>
                <w:rFonts w:hAnsi="標楷體" w:hint="eastAsia"/>
              </w:rPr>
              <w:t>熊走跳</w:t>
            </w:r>
            <w:proofErr w:type="gramEnd"/>
            <w:r w:rsidRPr="00460825">
              <w:rPr>
                <w:rFonts w:hAnsi="標楷體" w:hint="eastAsia"/>
              </w:rPr>
              <w:t>校園巡迴」活動，並開放本市各級學校申請，並規劃各校師生一起與</w:t>
            </w:r>
            <w:proofErr w:type="gramStart"/>
            <w:r w:rsidRPr="00460825">
              <w:rPr>
                <w:rFonts w:hAnsi="標楷體" w:hint="eastAsia"/>
              </w:rPr>
              <w:t>高雄熊唱跳</w:t>
            </w:r>
            <w:proofErr w:type="gramEnd"/>
            <w:r w:rsidRPr="00460825">
              <w:rPr>
                <w:rFonts w:hAnsi="標楷體" w:hint="eastAsia"/>
              </w:rPr>
              <w:t>「愛上我高雄熊」主題曲，截止113年12月底，</w:t>
            </w:r>
            <w:proofErr w:type="gramStart"/>
            <w:r w:rsidRPr="00460825">
              <w:rPr>
                <w:rFonts w:hAnsi="標楷體" w:hint="eastAsia"/>
              </w:rPr>
              <w:t>高雄熊已巡迴</w:t>
            </w:r>
            <w:proofErr w:type="gramEnd"/>
            <w:r w:rsidRPr="00460825">
              <w:rPr>
                <w:rFonts w:hAnsi="標楷體" w:hint="eastAsia"/>
              </w:rPr>
              <w:t>六龜區、茂林區、美濃區、彌陀區、茄</w:t>
            </w:r>
            <w:proofErr w:type="gramStart"/>
            <w:r w:rsidRPr="00460825">
              <w:rPr>
                <w:rFonts w:hAnsi="標楷體" w:hint="eastAsia"/>
              </w:rPr>
              <w:t>萣</w:t>
            </w:r>
            <w:proofErr w:type="gramEnd"/>
            <w:r w:rsidRPr="00460825">
              <w:rPr>
                <w:rFonts w:hAnsi="標楷體" w:hint="eastAsia"/>
              </w:rPr>
              <w:t>區、桃源區、杉林區、苓雅區、仁武區及鳳山區等，共計14區1</w:t>
            </w:r>
            <w:r w:rsidR="00094A0A" w:rsidRPr="00460825">
              <w:rPr>
                <w:rFonts w:hAnsi="標楷體" w:hint="eastAsia"/>
              </w:rPr>
              <w:t>5</w:t>
            </w:r>
            <w:r w:rsidRPr="00460825">
              <w:rPr>
                <w:rFonts w:hAnsi="標楷體" w:hint="eastAsia"/>
              </w:rPr>
              <w:t>所學校。</w:t>
            </w:r>
          </w:p>
          <w:p w14:paraId="65B0DA98" w14:textId="77777777" w:rsidR="008B271C" w:rsidRPr="00460825" w:rsidRDefault="008B271C" w:rsidP="00227E8C">
            <w:pPr>
              <w:pStyle w:val="1"/>
              <w:snapToGrid w:val="0"/>
              <w:spacing w:line="360" w:lineRule="exact"/>
              <w:ind w:leftChars="50" w:left="390" w:rightChars="50" w:right="130" w:hanging="260"/>
              <w:rPr>
                <w:rFonts w:ascii="標楷體" w:eastAsia="標楷體" w:hAnsi="標楷體"/>
                <w:sz w:val="24"/>
              </w:rPr>
            </w:pPr>
          </w:p>
          <w:p w14:paraId="6724AC56" w14:textId="77777777" w:rsidR="008B271C" w:rsidRPr="00460825" w:rsidRDefault="008B271C" w:rsidP="00227E8C">
            <w:pPr>
              <w:spacing w:line="360" w:lineRule="exact"/>
              <w:ind w:left="390" w:right="130" w:hangingChars="100" w:hanging="260"/>
              <w:rPr>
                <w:rFonts w:hAnsi="標楷體"/>
              </w:rPr>
            </w:pPr>
            <w:r w:rsidRPr="00460825">
              <w:rPr>
                <w:rFonts w:hAnsi="標楷體" w:hint="eastAsia"/>
              </w:rPr>
              <w:t>1</w:t>
            </w:r>
            <w:r w:rsidRPr="00460825">
              <w:rPr>
                <w:rFonts w:hAnsi="標楷體"/>
              </w:rPr>
              <w:t>.</w:t>
            </w:r>
            <w:r w:rsidRPr="00460825">
              <w:rPr>
                <w:rFonts w:hAnsi="標楷體" w:hint="eastAsia"/>
              </w:rPr>
              <w:t>為推動高雄郵輪國際觀光，本府觀光局於113年</w:t>
            </w:r>
            <w:r w:rsidRPr="00460825">
              <w:rPr>
                <w:rFonts w:hAnsi="標楷體"/>
              </w:rPr>
              <w:t>2月24日</w:t>
            </w:r>
            <w:r w:rsidRPr="00460825">
              <w:rPr>
                <w:rFonts w:hAnsi="標楷體" w:hint="eastAsia"/>
              </w:rPr>
              <w:t>首艘</w:t>
            </w:r>
            <w:r w:rsidRPr="00460825">
              <w:rPr>
                <w:rFonts w:hAnsi="標楷體"/>
              </w:rPr>
              <w:t>威士特丹號</w:t>
            </w:r>
            <w:r w:rsidRPr="00460825">
              <w:rPr>
                <w:rFonts w:hAnsi="標楷體" w:hint="eastAsia"/>
              </w:rPr>
              <w:t>郵輪</w:t>
            </w:r>
            <w:r w:rsidRPr="00460825">
              <w:rPr>
                <w:rFonts w:hAnsi="標楷體"/>
              </w:rPr>
              <w:t>，</w:t>
            </w:r>
            <w:r w:rsidRPr="00460825">
              <w:rPr>
                <w:rFonts w:hAnsi="標楷體" w:hint="eastAsia"/>
              </w:rPr>
              <w:t>辦理</w:t>
            </w:r>
            <w:r w:rsidRPr="00460825">
              <w:rPr>
                <w:rFonts w:hAnsi="標楷體"/>
              </w:rPr>
              <w:t>「黃色小鴨觀賞導</w:t>
            </w:r>
            <w:proofErr w:type="gramStart"/>
            <w:r w:rsidRPr="00460825">
              <w:rPr>
                <w:rFonts w:hAnsi="標楷體"/>
              </w:rPr>
              <w:t>覽</w:t>
            </w:r>
            <w:proofErr w:type="gramEnd"/>
            <w:r w:rsidRPr="00460825">
              <w:rPr>
                <w:rFonts w:hAnsi="標楷體"/>
              </w:rPr>
              <w:t>行程」</w:t>
            </w:r>
            <w:r w:rsidRPr="00460825">
              <w:rPr>
                <w:rFonts w:hAnsi="標楷體" w:hint="eastAsia"/>
              </w:rPr>
              <w:t>迎賓活動，</w:t>
            </w:r>
            <w:r w:rsidRPr="00460825">
              <w:rPr>
                <w:rFonts w:hAnsi="標楷體"/>
              </w:rPr>
              <w:t>由專業外語導遊帶領</w:t>
            </w:r>
            <w:r w:rsidRPr="00460825">
              <w:rPr>
                <w:rFonts w:hAnsi="標楷體" w:hint="eastAsia"/>
              </w:rPr>
              <w:t>郵輪</w:t>
            </w:r>
            <w:r w:rsidRPr="00460825">
              <w:rPr>
                <w:rFonts w:hAnsi="標楷體"/>
              </w:rPr>
              <w:t>遊客漫步亞洲新灣區，並使用高雄好玩卡搭乘輕軌，一覽高雄城市景色，體驗港都熱情與活力。</w:t>
            </w:r>
          </w:p>
          <w:p w14:paraId="04F43EEE" w14:textId="77777777" w:rsidR="008B271C" w:rsidRPr="00460825" w:rsidRDefault="008B271C" w:rsidP="00227E8C">
            <w:pPr>
              <w:spacing w:line="360" w:lineRule="exact"/>
              <w:ind w:left="390" w:right="130" w:hangingChars="100" w:hanging="260"/>
              <w:rPr>
                <w:rFonts w:hAnsi="標楷體"/>
              </w:rPr>
            </w:pPr>
            <w:r w:rsidRPr="00460825">
              <w:rPr>
                <w:rFonts w:hAnsi="標楷體" w:hint="eastAsia"/>
              </w:rPr>
              <w:t>2</w:t>
            </w:r>
            <w:r w:rsidRPr="00460825">
              <w:rPr>
                <w:rFonts w:hAnsi="標楷體"/>
              </w:rPr>
              <w:t>.</w:t>
            </w:r>
            <w:r w:rsidRPr="00460825">
              <w:rPr>
                <w:rFonts w:hAnsi="標楷體" w:hint="eastAsia"/>
              </w:rPr>
              <w:t>為方便旅客規劃岸上觀光行程，本府觀光局印製中、英、日語版郵輪旅客專屬摺頁，內容包含交通路線圖、景點及美食推薦，另規劃「輕</w:t>
            </w:r>
            <w:proofErr w:type="gramStart"/>
            <w:r w:rsidRPr="00460825">
              <w:rPr>
                <w:rFonts w:hAnsi="標楷體" w:hint="eastAsia"/>
              </w:rPr>
              <w:t>軌遊亞灣</w:t>
            </w:r>
            <w:proofErr w:type="gramEnd"/>
            <w:r w:rsidRPr="00460825">
              <w:rPr>
                <w:rFonts w:hAnsi="標楷體" w:hint="eastAsia"/>
              </w:rPr>
              <w:t>、鼓鹽</w:t>
            </w:r>
            <w:proofErr w:type="gramStart"/>
            <w:r w:rsidRPr="00460825">
              <w:rPr>
                <w:rFonts w:hAnsi="標楷體" w:hint="eastAsia"/>
              </w:rPr>
              <w:t>嚐</w:t>
            </w:r>
            <w:proofErr w:type="gramEnd"/>
            <w:r w:rsidRPr="00460825">
              <w:rPr>
                <w:rFonts w:hAnsi="標楷體" w:hint="eastAsia"/>
              </w:rPr>
              <w:t>美食、</w:t>
            </w:r>
            <w:proofErr w:type="gramStart"/>
            <w:r w:rsidRPr="00460825">
              <w:rPr>
                <w:rFonts w:hAnsi="標楷體" w:hint="eastAsia"/>
              </w:rPr>
              <w:t>踩風迎蔚藍</w:t>
            </w:r>
            <w:proofErr w:type="gramEnd"/>
            <w:r w:rsidRPr="00460825">
              <w:rPr>
                <w:rFonts w:hAnsi="標楷體" w:hint="eastAsia"/>
              </w:rPr>
              <w:t>、商</w:t>
            </w:r>
            <w:r w:rsidRPr="00460825">
              <w:rPr>
                <w:rFonts w:hAnsi="標楷體" w:hint="eastAsia"/>
              </w:rPr>
              <w:lastRenderedPageBreak/>
              <w:t>圈購歡樂及打卡美景」等5條3至6小時之建議遊程，及編印旅客優惠手冊，提供郵輪旅客免費索取。</w:t>
            </w:r>
          </w:p>
          <w:p w14:paraId="089ED194" w14:textId="291EE237" w:rsidR="00B42DEC" w:rsidRPr="00460825" w:rsidRDefault="008B271C" w:rsidP="00227E8C">
            <w:pPr>
              <w:spacing w:line="360" w:lineRule="exact"/>
              <w:ind w:left="390" w:right="130" w:hangingChars="100" w:hanging="260"/>
              <w:rPr>
                <w:rFonts w:hAnsi="標楷體"/>
              </w:rPr>
            </w:pPr>
            <w:r w:rsidRPr="00460825">
              <w:rPr>
                <w:rFonts w:hAnsi="標楷體" w:hint="eastAsia"/>
              </w:rPr>
              <w:t>3</w:t>
            </w:r>
            <w:r w:rsidRPr="00460825">
              <w:rPr>
                <w:rFonts w:hAnsi="標楷體"/>
              </w:rPr>
              <w:t>.</w:t>
            </w:r>
            <w:r w:rsidRPr="00460825">
              <w:rPr>
                <w:rFonts w:hAnsi="標楷體" w:hint="eastAsia"/>
              </w:rPr>
              <w:t>推出「高雄好玩卡」套票，讓旅客輕鬆暢遊高雄，旅客</w:t>
            </w:r>
            <w:proofErr w:type="gramStart"/>
            <w:r w:rsidRPr="00460825">
              <w:rPr>
                <w:rFonts w:hAnsi="標楷體" w:hint="eastAsia"/>
              </w:rPr>
              <w:t>可於旅運</w:t>
            </w:r>
            <w:proofErr w:type="gramEnd"/>
            <w:r w:rsidRPr="00460825">
              <w:rPr>
                <w:rFonts w:hAnsi="標楷體" w:hint="eastAsia"/>
              </w:rPr>
              <w:t>中心大廳專櫃購買相關商品。</w:t>
            </w:r>
          </w:p>
          <w:p w14:paraId="0AF89885" w14:textId="77777777" w:rsidR="00B42DEC" w:rsidRPr="00460825" w:rsidRDefault="00B42DEC" w:rsidP="00227E8C">
            <w:pPr>
              <w:overflowPunct w:val="0"/>
              <w:spacing w:line="360" w:lineRule="exact"/>
              <w:ind w:leftChars="30" w:left="78" w:rightChars="30" w:right="78"/>
              <w:rPr>
                <w:rFonts w:hAnsi="標楷體"/>
                <w:snapToGrid w:val="0"/>
                <w:kern w:val="0"/>
              </w:rPr>
            </w:pPr>
          </w:p>
          <w:p w14:paraId="5E7ACE13" w14:textId="7D795AA5" w:rsidR="00B42DEC" w:rsidRPr="00460825" w:rsidRDefault="008B271C" w:rsidP="00227E8C">
            <w:pPr>
              <w:spacing w:line="360" w:lineRule="exact"/>
              <w:ind w:left="130" w:right="130"/>
              <w:rPr>
                <w:rFonts w:hAnsi="標楷體"/>
              </w:rPr>
            </w:pPr>
            <w:r w:rsidRPr="00460825">
              <w:rPr>
                <w:rFonts w:hAnsi="標楷體" w:hint="eastAsia"/>
              </w:rPr>
              <w:t>除規劃16場東高雄深度小旅行，吸引超過600人報名參加，並邀請日本小</w:t>
            </w:r>
            <w:proofErr w:type="gramStart"/>
            <w:r w:rsidRPr="00460825">
              <w:rPr>
                <w:rFonts w:hAnsi="標楷體" w:hint="eastAsia"/>
              </w:rPr>
              <w:t>林賢伍</w:t>
            </w:r>
            <w:proofErr w:type="gramEnd"/>
            <w:r w:rsidRPr="00460825">
              <w:rPr>
                <w:rFonts w:hAnsi="標楷體" w:hint="eastAsia"/>
              </w:rPr>
              <w:t>、法國吉雷米、日本高志、加拿大大鬍子</w:t>
            </w:r>
            <w:proofErr w:type="gramStart"/>
            <w:r w:rsidRPr="00460825">
              <w:rPr>
                <w:rFonts w:hAnsi="標楷體" w:hint="eastAsia"/>
              </w:rPr>
              <w:t>等網紅拍攝</w:t>
            </w:r>
            <w:proofErr w:type="gramEnd"/>
            <w:r w:rsidRPr="00460825">
              <w:rPr>
                <w:rFonts w:hAnsi="標楷體" w:hint="eastAsia"/>
              </w:rPr>
              <w:t>影片，累計瀏覽人次超過10萬人次，並藉</w:t>
            </w:r>
            <w:proofErr w:type="gramStart"/>
            <w:r w:rsidRPr="00460825">
              <w:rPr>
                <w:rFonts w:hAnsi="標楷體" w:hint="eastAsia"/>
              </w:rPr>
              <w:t>由網紅相關</w:t>
            </w:r>
            <w:proofErr w:type="gramEnd"/>
            <w:r w:rsidRPr="00460825">
              <w:rPr>
                <w:rFonts w:hAnsi="標楷體" w:hint="eastAsia"/>
              </w:rPr>
              <w:t>通路，並搭配網路行銷活動，積極行銷東高雄觀光。</w:t>
            </w:r>
          </w:p>
          <w:p w14:paraId="070804E0" w14:textId="77777777" w:rsidR="002219C5" w:rsidRPr="00460825" w:rsidRDefault="002219C5" w:rsidP="00227E8C">
            <w:pPr>
              <w:overflowPunct w:val="0"/>
              <w:spacing w:line="360" w:lineRule="exact"/>
              <w:ind w:leftChars="30" w:left="78" w:rightChars="30" w:right="78"/>
              <w:rPr>
                <w:rFonts w:hAnsi="標楷體"/>
                <w:snapToGrid w:val="0"/>
                <w:kern w:val="0"/>
              </w:rPr>
            </w:pPr>
          </w:p>
          <w:p w14:paraId="4AC88F58" w14:textId="3B2C120A" w:rsidR="00AC5EF7" w:rsidRPr="00460825" w:rsidRDefault="008B271C" w:rsidP="00227E8C">
            <w:pPr>
              <w:pStyle w:val="ae"/>
              <w:suppressAutoHyphens/>
              <w:adjustRightInd/>
              <w:spacing w:line="360" w:lineRule="exact"/>
              <w:ind w:leftChars="50" w:left="130" w:right="119"/>
              <w:rPr>
                <w:rFonts w:ascii="標楷體" w:hAnsi="標楷體"/>
                <w:sz w:val="24"/>
                <w:szCs w:val="24"/>
                <w:lang w:val="en-US" w:eastAsia="zh-TW"/>
              </w:rPr>
            </w:pPr>
            <w:r w:rsidRPr="00460825">
              <w:rPr>
                <w:rFonts w:ascii="標楷體" w:hAnsi="標楷體" w:hint="eastAsia"/>
                <w:sz w:val="24"/>
                <w:szCs w:val="24"/>
                <w:lang w:val="en-US" w:eastAsia="zh-TW"/>
              </w:rPr>
              <w:t>經本市多位立法委員及本府相關單位持續努力下，113年12月高雄機場國際航線直飛兩岸(含港澳)及國際城市共27個航點、每週航班總計338班(單向)，相較於</w:t>
            </w:r>
            <w:proofErr w:type="gramStart"/>
            <w:r w:rsidRPr="00460825">
              <w:rPr>
                <w:rFonts w:ascii="標楷體" w:hAnsi="標楷體" w:hint="eastAsia"/>
                <w:sz w:val="24"/>
                <w:szCs w:val="24"/>
                <w:lang w:val="en-US" w:eastAsia="zh-TW"/>
              </w:rPr>
              <w:t>疫</w:t>
            </w:r>
            <w:proofErr w:type="gramEnd"/>
            <w:r w:rsidRPr="00460825">
              <w:rPr>
                <w:rFonts w:ascii="標楷體" w:hAnsi="標楷體" w:hint="eastAsia"/>
                <w:sz w:val="24"/>
                <w:szCs w:val="24"/>
                <w:lang w:val="en-US" w:eastAsia="zh-TW"/>
              </w:rPr>
              <w:t>情前108年12月共36個航點、每週往返航班總計411班(單向)，航班復飛進度約82.24%</w:t>
            </w:r>
            <w:r w:rsidR="00AC5EF7" w:rsidRPr="00460825">
              <w:rPr>
                <w:rFonts w:ascii="標楷體" w:hAnsi="標楷體" w:hint="eastAsia"/>
                <w:sz w:val="24"/>
                <w:szCs w:val="24"/>
                <w:lang w:val="en-US" w:eastAsia="zh-TW"/>
              </w:rPr>
              <w:t>。</w:t>
            </w:r>
          </w:p>
          <w:p w14:paraId="4A72A956" w14:textId="77777777" w:rsidR="00AC5EF7" w:rsidRPr="00460825" w:rsidRDefault="00AC5EF7" w:rsidP="00227E8C">
            <w:pPr>
              <w:overflowPunct w:val="0"/>
              <w:spacing w:line="360" w:lineRule="exact"/>
              <w:ind w:leftChars="30" w:left="78" w:rightChars="30" w:right="78"/>
              <w:rPr>
                <w:rFonts w:hAnsi="標楷體"/>
                <w:snapToGrid w:val="0"/>
                <w:kern w:val="0"/>
              </w:rPr>
            </w:pPr>
          </w:p>
          <w:p w14:paraId="7FF12631" w14:textId="77777777" w:rsidR="008B271C" w:rsidRPr="00460825" w:rsidRDefault="008B271C" w:rsidP="00227E8C">
            <w:pPr>
              <w:overflowPunct w:val="0"/>
              <w:spacing w:line="360" w:lineRule="exact"/>
              <w:ind w:leftChars="30" w:left="78" w:rightChars="30" w:right="78"/>
              <w:rPr>
                <w:rFonts w:hAnsi="標楷體"/>
                <w:snapToGrid w:val="0"/>
                <w:kern w:val="0"/>
              </w:rPr>
            </w:pPr>
          </w:p>
          <w:p w14:paraId="4C730DCC" w14:textId="77777777" w:rsidR="008B271C" w:rsidRPr="00460825" w:rsidRDefault="008B271C" w:rsidP="00227E8C">
            <w:pPr>
              <w:overflowPunct w:val="0"/>
              <w:spacing w:line="360" w:lineRule="exact"/>
              <w:ind w:leftChars="30" w:left="78" w:rightChars="30" w:right="78"/>
              <w:rPr>
                <w:rFonts w:hAnsi="標楷體"/>
                <w:snapToGrid w:val="0"/>
                <w:kern w:val="0"/>
              </w:rPr>
            </w:pPr>
          </w:p>
          <w:p w14:paraId="256BC685" w14:textId="77777777" w:rsidR="008B271C" w:rsidRPr="00460825" w:rsidRDefault="008B271C" w:rsidP="00227E8C">
            <w:pPr>
              <w:pStyle w:val="ae"/>
              <w:suppressAutoHyphens/>
              <w:adjustRightInd/>
              <w:spacing w:line="360" w:lineRule="exact"/>
              <w:ind w:leftChars="50" w:left="390" w:right="119" w:hangingChars="100" w:hanging="260"/>
              <w:rPr>
                <w:rFonts w:ascii="標楷體" w:hAnsi="標楷體"/>
                <w:sz w:val="24"/>
                <w:szCs w:val="24"/>
                <w:lang w:val="en-US" w:eastAsia="zh-TW"/>
              </w:rPr>
            </w:pPr>
            <w:r w:rsidRPr="00460825">
              <w:rPr>
                <w:rFonts w:ascii="標楷體" w:hAnsi="標楷體" w:hint="eastAsia"/>
                <w:sz w:val="24"/>
                <w:szCs w:val="24"/>
                <w:lang w:val="en-US" w:eastAsia="zh-TW"/>
              </w:rPr>
              <w:t>1.</w:t>
            </w:r>
            <w:proofErr w:type="gramStart"/>
            <w:r w:rsidRPr="00460825">
              <w:rPr>
                <w:rFonts w:ascii="標楷體" w:hAnsi="標楷體" w:hint="eastAsia"/>
                <w:sz w:val="24"/>
                <w:szCs w:val="24"/>
                <w:lang w:val="en-US" w:eastAsia="zh-TW"/>
              </w:rPr>
              <w:t>臺</w:t>
            </w:r>
            <w:proofErr w:type="gramEnd"/>
            <w:r w:rsidRPr="00460825">
              <w:rPr>
                <w:rFonts w:ascii="標楷體" w:hAnsi="標楷體" w:hint="eastAsia"/>
                <w:sz w:val="24"/>
                <w:szCs w:val="24"/>
                <w:lang w:val="en-US" w:eastAsia="zh-TW"/>
              </w:rPr>
              <w:t>日觀光高峰論壇，是</w:t>
            </w:r>
            <w:proofErr w:type="gramStart"/>
            <w:r w:rsidRPr="00460825">
              <w:rPr>
                <w:rFonts w:ascii="標楷體" w:hAnsi="標楷體" w:hint="eastAsia"/>
                <w:sz w:val="24"/>
                <w:szCs w:val="24"/>
                <w:lang w:val="en-US" w:eastAsia="zh-TW"/>
              </w:rPr>
              <w:t>臺</w:t>
            </w:r>
            <w:proofErr w:type="gramEnd"/>
            <w:r w:rsidRPr="00460825">
              <w:rPr>
                <w:rFonts w:ascii="標楷體" w:hAnsi="標楷體" w:hint="eastAsia"/>
                <w:sz w:val="24"/>
                <w:szCs w:val="24"/>
                <w:lang w:val="en-US" w:eastAsia="zh-TW"/>
              </w:rPr>
              <w:t>日兩國觀光旅遊官方及產業界國際合作交流的重要盛事，自2008年首次於台灣舉辦後，由</w:t>
            </w:r>
            <w:proofErr w:type="gramStart"/>
            <w:r w:rsidRPr="00460825">
              <w:rPr>
                <w:rFonts w:ascii="標楷體" w:hAnsi="標楷體" w:hint="eastAsia"/>
                <w:sz w:val="24"/>
                <w:szCs w:val="24"/>
                <w:lang w:val="en-US" w:eastAsia="zh-TW"/>
              </w:rPr>
              <w:t>臺</w:t>
            </w:r>
            <w:proofErr w:type="gramEnd"/>
            <w:r w:rsidRPr="00460825">
              <w:rPr>
                <w:rFonts w:ascii="標楷體" w:hAnsi="標楷體" w:hint="eastAsia"/>
                <w:sz w:val="24"/>
                <w:szCs w:val="24"/>
                <w:lang w:val="en-US" w:eastAsia="zh-TW"/>
              </w:rPr>
              <w:t>日雙方輪流辦理，每年匯聚超過200名</w:t>
            </w:r>
            <w:proofErr w:type="gramStart"/>
            <w:r w:rsidRPr="00460825">
              <w:rPr>
                <w:rFonts w:ascii="標楷體" w:hAnsi="標楷體" w:hint="eastAsia"/>
                <w:sz w:val="24"/>
                <w:szCs w:val="24"/>
                <w:lang w:val="en-US" w:eastAsia="zh-TW"/>
              </w:rPr>
              <w:t>臺</w:t>
            </w:r>
            <w:proofErr w:type="gramEnd"/>
            <w:r w:rsidRPr="00460825">
              <w:rPr>
                <w:rFonts w:ascii="標楷體" w:hAnsi="標楷體" w:hint="eastAsia"/>
                <w:sz w:val="24"/>
                <w:szCs w:val="24"/>
                <w:lang w:val="en-US" w:eastAsia="zh-TW"/>
              </w:rPr>
              <w:t>日雙邊旅遊業界重量級代表，交流意見並體驗主辦城市的景點和文化魅力，促進雙方觀光業務的推動及合作。</w:t>
            </w:r>
          </w:p>
          <w:p w14:paraId="32AB9D5B" w14:textId="77777777" w:rsidR="008B271C" w:rsidRPr="00460825" w:rsidRDefault="008B271C" w:rsidP="00227E8C">
            <w:pPr>
              <w:overflowPunct w:val="0"/>
              <w:spacing w:line="360" w:lineRule="exact"/>
              <w:ind w:left="390" w:right="130" w:hangingChars="100" w:hanging="260"/>
              <w:rPr>
                <w:rFonts w:hAnsi="標楷體"/>
              </w:rPr>
            </w:pPr>
            <w:r w:rsidRPr="00460825">
              <w:rPr>
                <w:rFonts w:hAnsi="標楷體" w:hint="eastAsia"/>
              </w:rPr>
              <w:t>2.「第15屆</w:t>
            </w:r>
            <w:proofErr w:type="gramStart"/>
            <w:r w:rsidRPr="00460825">
              <w:rPr>
                <w:rFonts w:hAnsi="標楷體" w:hint="eastAsia"/>
              </w:rPr>
              <w:t>臺</w:t>
            </w:r>
            <w:proofErr w:type="gramEnd"/>
            <w:r w:rsidRPr="00460825">
              <w:rPr>
                <w:rFonts w:hAnsi="標楷體" w:hint="eastAsia"/>
              </w:rPr>
              <w:t>日觀光高峰論壇in高雄」於113年5月30日至6月2日舉行，5月31日的論壇會議，以減緩雙方觀光人次逆差、如何「運用數位科技推動智慧觀光」及「推動永續觀光促進雙方互惠交流」等議題進行討論，期望藉由兩國航班平衡發展、人力資源調配與地區振興舉措促進雙方永續旅遊交流新模式。另安排豐富的踩線行程，配合「永續發展（SDGs）」與「智慧觀光」之論壇主軸，更以「高雄大好．世界王者」、「多彩高雄．族群文化」、「新潮高雄．傳承革新」三大主題，規劃</w:t>
            </w:r>
            <w:proofErr w:type="gramStart"/>
            <w:r w:rsidRPr="00460825">
              <w:rPr>
                <w:rFonts w:hAnsi="標楷體" w:hint="eastAsia"/>
              </w:rPr>
              <w:t>景點踩線</w:t>
            </w:r>
            <w:proofErr w:type="gramEnd"/>
            <w:r w:rsidRPr="00460825">
              <w:rPr>
                <w:rFonts w:hAnsi="標楷體" w:hint="eastAsia"/>
              </w:rPr>
              <w:t>體驗、表演團體、參展攤位、特製高雄</w:t>
            </w:r>
            <w:proofErr w:type="gramStart"/>
            <w:r w:rsidRPr="00460825">
              <w:rPr>
                <w:rFonts w:hAnsi="標楷體" w:hint="eastAsia"/>
              </w:rPr>
              <w:t>食材午晚宴</w:t>
            </w:r>
            <w:proofErr w:type="gramEnd"/>
            <w:r w:rsidRPr="00460825">
              <w:rPr>
                <w:rFonts w:hAnsi="標楷體" w:hint="eastAsia"/>
              </w:rPr>
              <w:t>及貴賓伴手禮等，藉此讓日本貴賓了解高雄豐富的觀光文化資源及觀光遊憩服務量能等，進而規劃高雄的旅遊產品，未來為高雄帶入更多日本旅客。</w:t>
            </w:r>
          </w:p>
          <w:p w14:paraId="27E63656" w14:textId="77777777" w:rsidR="005475C7" w:rsidRPr="00460825" w:rsidRDefault="005475C7" w:rsidP="00227E8C">
            <w:pPr>
              <w:widowControl/>
              <w:spacing w:line="360" w:lineRule="exact"/>
              <w:ind w:leftChars="140" w:left="364" w:rightChars="0" w:right="0"/>
              <w:rPr>
                <w:rFonts w:hAnsi="標楷體"/>
                <w:snapToGrid w:val="0"/>
                <w:kern w:val="0"/>
              </w:rPr>
            </w:pPr>
          </w:p>
          <w:p w14:paraId="17881B17" w14:textId="77777777" w:rsidR="008B271C" w:rsidRPr="00460825" w:rsidRDefault="008B271C" w:rsidP="00227E8C">
            <w:pPr>
              <w:autoSpaceDN w:val="0"/>
              <w:spacing w:line="360" w:lineRule="exact"/>
              <w:ind w:left="130" w:right="130"/>
              <w:jc w:val="left"/>
              <w:rPr>
                <w:rFonts w:hAnsi="標楷體"/>
              </w:rPr>
            </w:pPr>
            <w:r w:rsidRPr="00460825">
              <w:rPr>
                <w:rFonts w:hAnsi="標楷體" w:hint="eastAsia"/>
              </w:rPr>
              <w:t>為積極開發韓國旅遊市場，並持續吸引旅客至高雄市旅遊，於113年9月1日至6日，高閔琳局長率領同仁及邀請各觀光公協會</w:t>
            </w:r>
            <w:r w:rsidRPr="00460825">
              <w:rPr>
                <w:rFonts w:hAnsi="標楷體" w:hint="eastAsia"/>
              </w:rPr>
              <w:lastRenderedPageBreak/>
              <w:t>及觀光產業業者前往</w:t>
            </w:r>
            <w:proofErr w:type="gramStart"/>
            <w:r w:rsidRPr="00460825">
              <w:rPr>
                <w:rFonts w:hAnsi="標楷體" w:hint="eastAsia"/>
              </w:rPr>
              <w:t>韓國首爾</w:t>
            </w:r>
            <w:proofErr w:type="gramEnd"/>
            <w:r w:rsidRPr="00460825">
              <w:rPr>
                <w:rFonts w:hAnsi="標楷體" w:hint="eastAsia"/>
              </w:rPr>
              <w:t>、釜山辦理「2024高雄韓國觀光推廣會暨拜訪考察活動」。</w:t>
            </w:r>
          </w:p>
          <w:p w14:paraId="5B83FC9F" w14:textId="42271AE1" w:rsidR="008B271C" w:rsidRPr="00460825" w:rsidRDefault="00C44A7A" w:rsidP="00227E8C">
            <w:pPr>
              <w:spacing w:line="360" w:lineRule="exact"/>
              <w:ind w:left="390" w:right="130" w:hangingChars="100" w:hanging="260"/>
              <w:rPr>
                <w:rFonts w:hAnsi="標楷體"/>
              </w:rPr>
            </w:pPr>
            <w:r w:rsidRPr="00460825">
              <w:rPr>
                <w:rFonts w:hAnsi="標楷體" w:hint="eastAsia"/>
              </w:rPr>
              <w:t>1.</w:t>
            </w:r>
            <w:r w:rsidR="008B271C" w:rsidRPr="00460825">
              <w:rPr>
                <w:rFonts w:hAnsi="標楷體" w:hint="eastAsia"/>
              </w:rPr>
              <w:t>除觀光推廣活動外，更安排11場拜會，包含觀光產業:KKDAY、釜山航空，並有韓國觀光公協會:韓國觀光公社、釜山市政廳觀光會展局、釜山觀光公社、釜山觀光協會、亞太城市旅遊振興機構（簡稱TPO）等單位，加上MBC電視台，從不同面向與議題與</w:t>
            </w:r>
            <w:r w:rsidR="00094A0A" w:rsidRPr="00460825">
              <w:rPr>
                <w:rFonts w:hAnsi="標楷體" w:hint="eastAsia"/>
              </w:rPr>
              <w:t>韓國觀光產業單位，討論高雄與韓國影視、觀光行銷</w:t>
            </w:r>
            <w:proofErr w:type="gramStart"/>
            <w:r w:rsidR="00094A0A" w:rsidRPr="00460825">
              <w:rPr>
                <w:rFonts w:hAnsi="標楷體" w:hint="eastAsia"/>
              </w:rPr>
              <w:t>與導客策略</w:t>
            </w:r>
            <w:proofErr w:type="gramEnd"/>
            <w:r w:rsidR="008B271C" w:rsidRPr="00460825">
              <w:rPr>
                <w:rFonts w:hAnsi="標楷體" w:hint="eastAsia"/>
              </w:rPr>
              <w:t>。</w:t>
            </w:r>
          </w:p>
          <w:p w14:paraId="12E7806E" w14:textId="713EF710" w:rsidR="00A76A69" w:rsidRPr="00460825" w:rsidRDefault="00C44A7A" w:rsidP="00227E8C">
            <w:pPr>
              <w:spacing w:line="360" w:lineRule="exact"/>
              <w:ind w:left="390" w:right="130" w:hangingChars="100" w:hanging="260"/>
              <w:rPr>
                <w:rFonts w:hAnsi="標楷體"/>
              </w:rPr>
            </w:pPr>
            <w:r w:rsidRPr="00460825">
              <w:rPr>
                <w:rFonts w:hAnsi="標楷體" w:hint="eastAsia"/>
              </w:rPr>
              <w:t>2.</w:t>
            </w:r>
            <w:r w:rsidR="008B271C" w:rsidRPr="00460825">
              <w:rPr>
                <w:rFonts w:hAnsi="標楷體" w:hint="eastAsia"/>
              </w:rPr>
              <w:t>邀集多位高雄觀光業者</w:t>
            </w:r>
            <w:proofErr w:type="gramStart"/>
            <w:r w:rsidR="008B271C" w:rsidRPr="00460825">
              <w:rPr>
                <w:rFonts w:hAnsi="標楷體" w:hint="eastAsia"/>
              </w:rPr>
              <w:t>至首爾與</w:t>
            </w:r>
            <w:proofErr w:type="gramEnd"/>
            <w:r w:rsidR="008B271C" w:rsidRPr="00460825">
              <w:rPr>
                <w:rFonts w:hAnsi="標楷體" w:hint="eastAsia"/>
              </w:rPr>
              <w:t>當地業者進行B2B與推</w:t>
            </w:r>
            <w:proofErr w:type="gramStart"/>
            <w:r w:rsidR="008B271C" w:rsidRPr="00460825">
              <w:rPr>
                <w:rFonts w:hAnsi="標楷體" w:hint="eastAsia"/>
              </w:rPr>
              <w:t>介</w:t>
            </w:r>
            <w:proofErr w:type="gramEnd"/>
            <w:r w:rsidR="008B271C" w:rsidRPr="00460825">
              <w:rPr>
                <w:rFonts w:hAnsi="標楷體" w:hint="eastAsia"/>
              </w:rPr>
              <w:t>會，另邀請高雄名人「安芝</w:t>
            </w:r>
            <w:proofErr w:type="gramStart"/>
            <w:r w:rsidR="008B271C" w:rsidRPr="00460825">
              <w:rPr>
                <w:rFonts w:hAnsi="標楷體" w:hint="eastAsia"/>
              </w:rPr>
              <w:t>儇</w:t>
            </w:r>
            <w:proofErr w:type="gramEnd"/>
            <w:r w:rsidR="008B271C" w:rsidRPr="00460825">
              <w:rPr>
                <w:rFonts w:hAnsi="標楷體" w:hint="eastAsia"/>
              </w:rPr>
              <w:t>」協助行銷高雄，成為韓國行銷高雄觀光的最佳代言人</w:t>
            </w:r>
            <w:r w:rsidR="002219C5" w:rsidRPr="00460825">
              <w:rPr>
                <w:rFonts w:hAnsi="標楷體" w:hint="eastAsia"/>
              </w:rPr>
              <w:t>。</w:t>
            </w:r>
          </w:p>
          <w:p w14:paraId="5636A6E5" w14:textId="77777777" w:rsidR="00A76A69" w:rsidRPr="00460825" w:rsidRDefault="00A76A69" w:rsidP="00227E8C">
            <w:pPr>
              <w:overflowPunct w:val="0"/>
              <w:spacing w:line="360" w:lineRule="exact"/>
              <w:ind w:leftChars="30" w:left="78" w:rightChars="30" w:right="78"/>
              <w:rPr>
                <w:rFonts w:hAnsi="標楷體"/>
                <w:snapToGrid w:val="0"/>
                <w:kern w:val="0"/>
              </w:rPr>
            </w:pPr>
          </w:p>
          <w:p w14:paraId="2B9D4C87" w14:textId="77777777" w:rsidR="00FA1ECE" w:rsidRPr="00460825" w:rsidRDefault="00FA1ECE" w:rsidP="00227E8C">
            <w:pPr>
              <w:spacing w:line="360" w:lineRule="exact"/>
              <w:ind w:left="390" w:right="130" w:hangingChars="100" w:hanging="260"/>
              <w:rPr>
                <w:rFonts w:hAnsi="標楷體"/>
              </w:rPr>
            </w:pPr>
            <w:r w:rsidRPr="00460825">
              <w:rPr>
                <w:rFonts w:hAnsi="標楷體" w:hint="eastAsia"/>
              </w:rPr>
              <w:t>1</w:t>
            </w:r>
            <w:r w:rsidRPr="00460825">
              <w:rPr>
                <w:rFonts w:hAnsi="標楷體"/>
              </w:rPr>
              <w:t>.</w:t>
            </w:r>
            <w:r w:rsidRPr="00460825">
              <w:rPr>
                <w:rFonts w:hAnsi="標楷體" w:hint="eastAsia"/>
              </w:rPr>
              <w:t>為積極開發東南亞旅遊市場並持續吸引旅客至高雄市旅遊，於113年10月26日至10月30日，高閔琳局長率領同仁及邀請各觀光公協會及觀光產業業者前往越南胡志明市辦理「2024越南胡志明市觀光推廣會暨拜訪考察活動」，同時透過我方業者與當地業者間互相交流，推廣高雄觀光旅遊特色，提升高雄國際觀光競爭力。推</w:t>
            </w:r>
            <w:proofErr w:type="gramStart"/>
            <w:r w:rsidRPr="00460825">
              <w:rPr>
                <w:rFonts w:hAnsi="標楷體" w:hint="eastAsia"/>
              </w:rPr>
              <w:t>介</w:t>
            </w:r>
            <w:proofErr w:type="gramEnd"/>
            <w:r w:rsidRPr="00460825">
              <w:rPr>
                <w:rFonts w:hAnsi="標楷體" w:hint="eastAsia"/>
              </w:rPr>
              <w:t>會現場共吸引超過百位當地觀光業者與會及超過十多位當地媒體參加。</w:t>
            </w:r>
          </w:p>
          <w:p w14:paraId="09AD7C1B" w14:textId="701B99DB" w:rsidR="00A76A69" w:rsidRPr="00460825" w:rsidRDefault="00FA1ECE" w:rsidP="00227E8C">
            <w:pPr>
              <w:spacing w:line="360" w:lineRule="exact"/>
              <w:ind w:left="390" w:right="130" w:hangingChars="100" w:hanging="260"/>
              <w:rPr>
                <w:rFonts w:hAnsi="標楷體"/>
              </w:rPr>
            </w:pPr>
            <w:r w:rsidRPr="00460825">
              <w:rPr>
                <w:rFonts w:hAnsi="標楷體"/>
              </w:rPr>
              <w:t>2.</w:t>
            </w:r>
            <w:r w:rsidRPr="00460825">
              <w:rPr>
                <w:rFonts w:hAnsi="標楷體" w:hint="eastAsia"/>
              </w:rPr>
              <w:t>高閔琳局長率領高雄團隊拜訪駐胡志明市台北經濟文化辦事處、胡志明市旅遊廳、SAIGONTOURIST旅行社、越南台商總會及胡志明市分會、越南航空公司、VIETRAVEL旅行社、越南胡志明市美食文化協會等單位，促進雙方彼此的瞭解及尋求合作機會</w:t>
            </w:r>
            <w:r w:rsidR="002D3410" w:rsidRPr="00460825">
              <w:rPr>
                <w:rFonts w:hAnsi="標楷體" w:hint="eastAsia"/>
              </w:rPr>
              <w:t>。</w:t>
            </w:r>
          </w:p>
          <w:p w14:paraId="5F7ED446" w14:textId="77777777" w:rsidR="00A76A69" w:rsidRPr="00460825" w:rsidRDefault="00A76A69" w:rsidP="00227E8C">
            <w:pPr>
              <w:overflowPunct w:val="0"/>
              <w:spacing w:line="360" w:lineRule="exact"/>
              <w:ind w:leftChars="30" w:left="78" w:rightChars="30" w:right="78"/>
              <w:rPr>
                <w:rFonts w:hAnsi="標楷體"/>
                <w:snapToGrid w:val="0"/>
                <w:kern w:val="0"/>
              </w:rPr>
            </w:pPr>
          </w:p>
          <w:p w14:paraId="177EFE98" w14:textId="77777777" w:rsidR="00FA1ECE" w:rsidRPr="00460825" w:rsidRDefault="00FA1ECE" w:rsidP="00227E8C">
            <w:pPr>
              <w:pStyle w:val="ae"/>
              <w:suppressAutoHyphens/>
              <w:adjustRightInd/>
              <w:spacing w:line="360" w:lineRule="exact"/>
              <w:ind w:leftChars="50" w:left="130" w:right="119"/>
              <w:rPr>
                <w:rFonts w:ascii="標楷體" w:hAnsi="標楷體"/>
                <w:sz w:val="24"/>
                <w:szCs w:val="24"/>
                <w:lang w:val="en-US" w:eastAsia="zh-TW"/>
              </w:rPr>
            </w:pPr>
            <w:r w:rsidRPr="00460825">
              <w:rPr>
                <w:rFonts w:ascii="標楷體" w:hAnsi="標楷體" w:hint="eastAsia"/>
                <w:sz w:val="24"/>
                <w:szCs w:val="24"/>
                <w:lang w:val="en-US" w:eastAsia="zh-TW"/>
              </w:rPr>
              <w:t>在國內旅展，聯合本市優質觀光業者，共同成立高雄館，以</w:t>
            </w:r>
            <w:proofErr w:type="gramStart"/>
            <w:r w:rsidRPr="00460825">
              <w:rPr>
                <w:rFonts w:ascii="標楷體" w:hAnsi="標楷體" w:hint="eastAsia"/>
                <w:sz w:val="24"/>
                <w:szCs w:val="24"/>
                <w:lang w:val="en-US" w:eastAsia="zh-TW"/>
              </w:rPr>
              <w:t>高雄熊帶大家</w:t>
            </w:r>
            <w:proofErr w:type="gramEnd"/>
            <w:r w:rsidRPr="00460825">
              <w:rPr>
                <w:rFonts w:ascii="標楷體" w:hAnsi="標楷體" w:hint="eastAsia"/>
                <w:sz w:val="24"/>
                <w:szCs w:val="24"/>
                <w:lang w:val="en-US" w:eastAsia="zh-TW"/>
              </w:rPr>
              <w:t>「大玩高雄」為展場主軸，本府觀光局攜手農業局、經發局等局處及東高雄產業聯盟、高雄市觀光工廠發展協會、高雄市觀光協會、高雄捷運公司、高雄市民</w:t>
            </w:r>
            <w:proofErr w:type="gramStart"/>
            <w:r w:rsidRPr="00460825">
              <w:rPr>
                <w:rFonts w:ascii="標楷體" w:hAnsi="標楷體" w:hint="eastAsia"/>
                <w:sz w:val="24"/>
                <w:szCs w:val="24"/>
                <w:lang w:val="en-US" w:eastAsia="zh-TW"/>
              </w:rPr>
              <w:t>宿發展會智威</w:t>
            </w:r>
            <w:proofErr w:type="gramEnd"/>
            <w:r w:rsidRPr="00460825">
              <w:rPr>
                <w:rFonts w:ascii="標楷體" w:hAnsi="標楷體" w:hint="eastAsia"/>
                <w:sz w:val="24"/>
                <w:szCs w:val="24"/>
                <w:lang w:val="en-US" w:eastAsia="zh-TW"/>
              </w:rPr>
              <w:t>科技、</w:t>
            </w:r>
            <w:proofErr w:type="gramStart"/>
            <w:r w:rsidRPr="00460825">
              <w:rPr>
                <w:rFonts w:ascii="標楷體" w:hAnsi="標楷體" w:hint="eastAsia"/>
                <w:sz w:val="24"/>
                <w:szCs w:val="24"/>
                <w:lang w:val="en-US" w:eastAsia="zh-TW"/>
              </w:rPr>
              <w:t>豐趣科技</w:t>
            </w:r>
            <w:proofErr w:type="gramEnd"/>
            <w:r w:rsidRPr="00460825">
              <w:rPr>
                <w:rFonts w:ascii="標楷體" w:hAnsi="標楷體" w:hint="eastAsia"/>
                <w:sz w:val="24"/>
                <w:szCs w:val="24"/>
                <w:lang w:val="en-US" w:eastAsia="zh-TW"/>
              </w:rPr>
              <w:t>、趣</w:t>
            </w:r>
            <w:proofErr w:type="gramStart"/>
            <w:r w:rsidRPr="00460825">
              <w:rPr>
                <w:rFonts w:ascii="標楷體" w:hAnsi="標楷體" w:hint="eastAsia"/>
                <w:sz w:val="24"/>
                <w:szCs w:val="24"/>
                <w:lang w:val="en-US" w:eastAsia="zh-TW"/>
              </w:rPr>
              <w:t>活文創</w:t>
            </w:r>
            <w:proofErr w:type="gramEnd"/>
            <w:r w:rsidRPr="00460825">
              <w:rPr>
                <w:rFonts w:ascii="標楷體" w:hAnsi="標楷體" w:hint="eastAsia"/>
                <w:sz w:val="24"/>
                <w:szCs w:val="24"/>
                <w:lang w:val="en-US" w:eastAsia="zh-TW"/>
              </w:rPr>
              <w:t>等代表高雄食衣住行育樂之優質業者共同行銷推廣高雄觀光。</w:t>
            </w:r>
          </w:p>
          <w:p w14:paraId="7DF9DD04" w14:textId="77777777" w:rsidR="00FA1ECE" w:rsidRPr="00460825" w:rsidRDefault="00FA1ECE" w:rsidP="00227E8C">
            <w:pPr>
              <w:spacing w:line="360" w:lineRule="exact"/>
              <w:ind w:left="390" w:right="130" w:hangingChars="100" w:hanging="260"/>
              <w:rPr>
                <w:rFonts w:hAnsi="標楷體"/>
              </w:rPr>
            </w:pPr>
            <w:r w:rsidRPr="00460825">
              <w:rPr>
                <w:rFonts w:hAnsi="標楷體" w:hint="eastAsia"/>
              </w:rPr>
              <w:t>1.5月24至27日高雄市旅行公會國際旅展，吸引約29萬人次來訪高雄館。</w:t>
            </w:r>
          </w:p>
          <w:p w14:paraId="75A0CD73" w14:textId="77777777" w:rsidR="00FA1ECE" w:rsidRPr="00460825" w:rsidRDefault="00FA1ECE" w:rsidP="00227E8C">
            <w:pPr>
              <w:spacing w:line="360" w:lineRule="exact"/>
              <w:ind w:left="390" w:right="130" w:hangingChars="100" w:hanging="260"/>
              <w:rPr>
                <w:rFonts w:hAnsi="標楷體"/>
              </w:rPr>
            </w:pPr>
            <w:r w:rsidRPr="00460825">
              <w:rPr>
                <w:rFonts w:hAnsi="標楷體" w:hint="eastAsia"/>
              </w:rPr>
              <w:t>2.</w:t>
            </w:r>
            <w:r w:rsidRPr="00460825">
              <w:rPr>
                <w:rFonts w:hAnsi="標楷體"/>
              </w:rPr>
              <w:t>11</w:t>
            </w:r>
            <w:r w:rsidRPr="00460825">
              <w:rPr>
                <w:rFonts w:hAnsi="標楷體" w:hint="eastAsia"/>
              </w:rPr>
              <w:t>月</w:t>
            </w:r>
            <w:r w:rsidRPr="00460825">
              <w:rPr>
                <w:rFonts w:hAnsi="標楷體"/>
              </w:rPr>
              <w:t>1</w:t>
            </w:r>
            <w:r w:rsidRPr="00460825">
              <w:rPr>
                <w:rFonts w:hAnsi="標楷體" w:hint="eastAsia"/>
              </w:rPr>
              <w:t>至</w:t>
            </w:r>
            <w:r w:rsidRPr="00460825">
              <w:rPr>
                <w:rFonts w:hAnsi="標楷體"/>
              </w:rPr>
              <w:t>4</w:t>
            </w:r>
            <w:r w:rsidRPr="00460825">
              <w:rPr>
                <w:rFonts w:hAnsi="標楷體" w:hint="eastAsia"/>
              </w:rPr>
              <w:t>日ITF台北國際旅展，吸引約36.5萬人次來訪高雄館。</w:t>
            </w:r>
          </w:p>
          <w:p w14:paraId="3E1C985E" w14:textId="6DEA63D6" w:rsidR="00F11640" w:rsidRPr="00460825" w:rsidRDefault="00FA1ECE" w:rsidP="00227E8C">
            <w:pPr>
              <w:spacing w:line="360" w:lineRule="exact"/>
              <w:ind w:left="390" w:right="130" w:hangingChars="100" w:hanging="260"/>
              <w:rPr>
                <w:rFonts w:hAnsi="標楷體"/>
              </w:rPr>
            </w:pPr>
            <w:r w:rsidRPr="00460825">
              <w:rPr>
                <w:rFonts w:hAnsi="標楷體" w:hint="eastAsia"/>
              </w:rPr>
              <w:t>3.11月29日至12月2日高雄市旅行公會冬季國際旅展，吸引約10萬人次來訪高雄館。</w:t>
            </w:r>
          </w:p>
          <w:p w14:paraId="0CF6C3CC" w14:textId="77777777" w:rsidR="00833608" w:rsidRPr="00460825" w:rsidRDefault="00833608" w:rsidP="00227E8C">
            <w:pPr>
              <w:overflowPunct w:val="0"/>
              <w:spacing w:line="360" w:lineRule="exact"/>
              <w:ind w:leftChars="30" w:left="78" w:rightChars="30" w:right="78"/>
              <w:rPr>
                <w:rFonts w:hAnsi="標楷體"/>
                <w:shd w:val="clear" w:color="auto" w:fill="FFFFFF"/>
              </w:rPr>
            </w:pPr>
          </w:p>
          <w:p w14:paraId="0060C8F2" w14:textId="77777777" w:rsidR="00FA1ECE" w:rsidRPr="00460825" w:rsidRDefault="00FA1ECE" w:rsidP="00227E8C">
            <w:pPr>
              <w:spacing w:line="360" w:lineRule="exact"/>
              <w:ind w:left="390" w:right="130" w:hangingChars="100" w:hanging="260"/>
              <w:rPr>
                <w:rFonts w:hAnsi="標楷體"/>
              </w:rPr>
            </w:pPr>
            <w:r w:rsidRPr="00460825">
              <w:rPr>
                <w:rFonts w:hAnsi="標楷體"/>
              </w:rPr>
              <w:lastRenderedPageBreak/>
              <w:t>1.</w:t>
            </w:r>
            <w:r w:rsidRPr="00460825">
              <w:rPr>
                <w:rFonts w:hAnsi="標楷體" w:hint="eastAsia"/>
              </w:rPr>
              <w:t>2024高雄國內旅遊團體補助計畫</w:t>
            </w:r>
          </w:p>
          <w:p w14:paraId="1C099B32" w14:textId="2710B1CC" w:rsidR="00FA1ECE" w:rsidRPr="00460825" w:rsidRDefault="00FA1ECE" w:rsidP="00227E8C">
            <w:pPr>
              <w:pStyle w:val="ae"/>
              <w:suppressAutoHyphens/>
              <w:adjustRightInd/>
              <w:spacing w:line="360" w:lineRule="exact"/>
              <w:ind w:left="369" w:right="119"/>
              <w:rPr>
                <w:rFonts w:ascii="標楷體" w:hAnsi="標楷體"/>
                <w:sz w:val="24"/>
                <w:szCs w:val="24"/>
                <w:lang w:val="en-US" w:eastAsia="zh-TW"/>
              </w:rPr>
            </w:pPr>
            <w:r w:rsidRPr="00460825">
              <w:rPr>
                <w:rFonts w:ascii="標楷體" w:hAnsi="標楷體" w:hint="eastAsia"/>
                <w:sz w:val="24"/>
                <w:szCs w:val="24"/>
                <w:lang w:val="en-US" w:eastAsia="zh-TW"/>
              </w:rPr>
              <w:t>113年2月26日至12月15日辦理，旅行社組團 15人(含)以上團體、安排兩天一夜以上行程至高雄旅遊，並住宿高雄</w:t>
            </w:r>
            <w:proofErr w:type="gramStart"/>
            <w:r w:rsidRPr="00460825">
              <w:rPr>
                <w:rFonts w:ascii="標楷體" w:hAnsi="標楷體" w:hint="eastAsia"/>
                <w:sz w:val="24"/>
                <w:szCs w:val="24"/>
                <w:lang w:val="en-US" w:eastAsia="zh-TW"/>
              </w:rPr>
              <w:t>合法旅宿</w:t>
            </w:r>
            <w:proofErr w:type="gramEnd"/>
            <w:r w:rsidRPr="00460825">
              <w:rPr>
                <w:rFonts w:ascii="標楷體" w:hAnsi="標楷體" w:hint="eastAsia"/>
                <w:sz w:val="24"/>
                <w:szCs w:val="24"/>
                <w:lang w:val="en-US" w:eastAsia="zh-TW"/>
              </w:rPr>
              <w:t>，即可申請補助一晚住宿費，平日(週日至週四)住宿每團補助5,000元，假日(週五、週六及國定假日)住宿每團補助3,000元，行程必須安排至少兩個高雄景點，其中一個須為本市環境教育景點，本計畫總共有434件申請案，</w:t>
            </w:r>
            <w:proofErr w:type="gramStart"/>
            <w:r w:rsidRPr="00460825">
              <w:rPr>
                <w:rFonts w:ascii="標楷體" w:hAnsi="標楷體" w:hint="eastAsia"/>
                <w:sz w:val="24"/>
                <w:szCs w:val="24"/>
                <w:lang w:val="en-US" w:eastAsia="zh-TW"/>
              </w:rPr>
              <w:t>累計引客</w:t>
            </w:r>
            <w:proofErr w:type="gramEnd"/>
            <w:r w:rsidRPr="00460825">
              <w:rPr>
                <w:rFonts w:ascii="標楷體" w:hAnsi="標楷體" w:hint="eastAsia"/>
                <w:sz w:val="24"/>
                <w:szCs w:val="24"/>
                <w:lang w:val="en-US" w:eastAsia="zh-TW"/>
              </w:rPr>
              <w:t>12,</w:t>
            </w:r>
            <w:r w:rsidR="00094A0A" w:rsidRPr="00460825">
              <w:rPr>
                <w:rFonts w:ascii="標楷體" w:hAnsi="標楷體" w:hint="eastAsia"/>
                <w:sz w:val="24"/>
                <w:szCs w:val="24"/>
                <w:lang w:val="en-US" w:eastAsia="zh-TW"/>
              </w:rPr>
              <w:t>893</w:t>
            </w:r>
            <w:r w:rsidRPr="00460825">
              <w:rPr>
                <w:rFonts w:ascii="標楷體" w:hAnsi="標楷體" w:hint="eastAsia"/>
                <w:sz w:val="24"/>
                <w:szCs w:val="24"/>
                <w:lang w:val="en-US" w:eastAsia="zh-TW"/>
              </w:rPr>
              <w:t>人。</w:t>
            </w:r>
          </w:p>
          <w:p w14:paraId="3793983F" w14:textId="77777777" w:rsidR="00FA1ECE" w:rsidRPr="00460825" w:rsidRDefault="00FA1ECE" w:rsidP="00227E8C">
            <w:pPr>
              <w:spacing w:line="360" w:lineRule="exact"/>
              <w:ind w:left="390" w:right="130" w:hangingChars="100" w:hanging="260"/>
              <w:rPr>
                <w:rFonts w:hAnsi="標楷體"/>
              </w:rPr>
            </w:pPr>
            <w:r w:rsidRPr="00460825">
              <w:rPr>
                <w:rFonts w:hAnsi="標楷體" w:hint="eastAsia"/>
              </w:rPr>
              <w:t>2</w:t>
            </w:r>
            <w:r w:rsidRPr="00460825">
              <w:rPr>
                <w:rFonts w:hAnsi="標楷體"/>
              </w:rPr>
              <w:t>.</w:t>
            </w:r>
            <w:r w:rsidRPr="00460825">
              <w:rPr>
                <w:rFonts w:hAnsi="標楷體" w:hint="eastAsia"/>
              </w:rPr>
              <w:t>2024國際團體旅客至高雄旅遊住宿獎勵</w:t>
            </w:r>
            <w:r w:rsidRPr="00460825">
              <w:rPr>
                <w:rFonts w:hAnsi="標楷體"/>
              </w:rPr>
              <w:t>計畫</w:t>
            </w:r>
          </w:p>
          <w:p w14:paraId="3739D476" w14:textId="2A3BCFBC" w:rsidR="00327C64" w:rsidRPr="00460825" w:rsidRDefault="00FA1ECE" w:rsidP="00227E8C">
            <w:pPr>
              <w:spacing w:line="360" w:lineRule="exact"/>
              <w:ind w:leftChars="130" w:left="338" w:rightChars="30" w:right="78"/>
              <w:rPr>
                <w:rFonts w:hAnsi="標楷體" w:cs="Arial"/>
                <w:snapToGrid w:val="0"/>
                <w:kern w:val="0"/>
              </w:rPr>
            </w:pPr>
            <w:r w:rsidRPr="00460825">
              <w:rPr>
                <w:rFonts w:hAnsi="標楷體" w:hint="eastAsia"/>
              </w:rPr>
              <w:t>113年7月1日至113年10月11日</w:t>
            </w:r>
            <w:proofErr w:type="gramStart"/>
            <w:r w:rsidRPr="00460825">
              <w:rPr>
                <w:rFonts w:hAnsi="標楷體" w:hint="eastAsia"/>
              </w:rPr>
              <w:t>止</w:t>
            </w:r>
            <w:proofErr w:type="gramEnd"/>
            <w:r w:rsidRPr="00460825">
              <w:rPr>
                <w:rFonts w:hAnsi="標楷體" w:hint="eastAsia"/>
              </w:rPr>
              <w:t>辦理，旅行社組團15人(含)以上入境國際團體旅客至高雄景點旅遊、兩天一夜以上行程，補助住宿每人每晚400元，最多補助二晚。共補助312案，</w:t>
            </w:r>
            <w:proofErr w:type="gramStart"/>
            <w:r w:rsidRPr="00460825">
              <w:rPr>
                <w:rFonts w:hAnsi="標楷體" w:hint="eastAsia"/>
              </w:rPr>
              <w:t>總計引客</w:t>
            </w:r>
            <w:proofErr w:type="gramEnd"/>
            <w:r w:rsidRPr="00460825">
              <w:rPr>
                <w:rFonts w:hAnsi="標楷體" w:hint="eastAsia"/>
              </w:rPr>
              <w:t>8,255人</w:t>
            </w:r>
            <w:r w:rsidR="003957EE">
              <w:rPr>
                <w:rFonts w:hAnsi="標楷體" w:hint="eastAsia"/>
              </w:rPr>
              <w:t>。</w:t>
            </w:r>
            <w:bookmarkStart w:id="0" w:name="_GoBack"/>
            <w:bookmarkEnd w:id="0"/>
          </w:p>
          <w:p w14:paraId="224409A4" w14:textId="77777777" w:rsidR="007B1902" w:rsidRPr="00460825" w:rsidRDefault="007B1902" w:rsidP="00227E8C">
            <w:pPr>
              <w:spacing w:line="360" w:lineRule="exact"/>
              <w:ind w:leftChars="130" w:left="338" w:rightChars="30" w:right="78"/>
              <w:rPr>
                <w:rFonts w:hAnsi="標楷體" w:cs="Arial"/>
                <w:snapToGrid w:val="0"/>
                <w:kern w:val="0"/>
              </w:rPr>
            </w:pPr>
          </w:p>
          <w:p w14:paraId="4813BEB4" w14:textId="77777777" w:rsidR="00C44A7A" w:rsidRPr="00460825" w:rsidRDefault="00C44A7A" w:rsidP="00227E8C">
            <w:pPr>
              <w:spacing w:line="360" w:lineRule="exact"/>
              <w:ind w:leftChars="130" w:left="338" w:rightChars="30" w:right="78"/>
              <w:rPr>
                <w:rFonts w:hAnsi="標楷體" w:cs="Arial"/>
                <w:snapToGrid w:val="0"/>
                <w:kern w:val="0"/>
              </w:rPr>
            </w:pPr>
          </w:p>
          <w:p w14:paraId="3887E525" w14:textId="77777777" w:rsidR="00C44A7A" w:rsidRPr="00460825" w:rsidRDefault="00C44A7A" w:rsidP="00227E8C">
            <w:pPr>
              <w:spacing w:line="360" w:lineRule="exact"/>
              <w:ind w:leftChars="130" w:left="338" w:rightChars="30" w:right="78"/>
              <w:rPr>
                <w:rFonts w:hAnsi="標楷體" w:cs="Arial"/>
                <w:snapToGrid w:val="0"/>
                <w:kern w:val="0"/>
              </w:rPr>
            </w:pPr>
          </w:p>
          <w:p w14:paraId="12F51A5D" w14:textId="77777777" w:rsidR="00327C64" w:rsidRPr="00460825" w:rsidRDefault="00327C64" w:rsidP="00227E8C">
            <w:pPr>
              <w:spacing w:line="360" w:lineRule="exact"/>
              <w:ind w:left="390" w:right="130" w:hangingChars="100" w:hanging="260"/>
              <w:rPr>
                <w:rFonts w:hAnsi="標楷體"/>
              </w:rPr>
            </w:pPr>
            <w:r w:rsidRPr="00460825">
              <w:rPr>
                <w:rFonts w:hAnsi="標楷體" w:hint="eastAsia"/>
              </w:rPr>
              <w:t>1.旗津渡假旅館開發案</w:t>
            </w:r>
          </w:p>
          <w:p w14:paraId="3C9F7FA7" w14:textId="74B44A8F" w:rsidR="0087633F" w:rsidRPr="00460825" w:rsidRDefault="0087633F" w:rsidP="00227E8C">
            <w:pPr>
              <w:tabs>
                <w:tab w:val="left" w:pos="604"/>
              </w:tabs>
              <w:adjustRightInd/>
              <w:spacing w:line="360" w:lineRule="exact"/>
              <w:ind w:leftChars="0" w:left="737" w:right="130" w:hanging="340"/>
              <w:rPr>
                <w:rFonts w:hAnsi="標楷體" w:cs="Arial"/>
                <w:bCs/>
                <w:snapToGrid w:val="0"/>
                <w:kern w:val="0"/>
              </w:rPr>
            </w:pPr>
            <w:r w:rsidRPr="00460825">
              <w:rPr>
                <w:rFonts w:hAnsi="標楷體" w:cs="Arial" w:hint="eastAsia"/>
                <w:bCs/>
                <w:snapToGrid w:val="0"/>
                <w:kern w:val="0"/>
              </w:rPr>
              <w:t>(1)為活化舊旗津區公所及舊旗津醫院土地，與國有財產署共同合作開發，</w:t>
            </w:r>
            <w:proofErr w:type="gramStart"/>
            <w:r w:rsidRPr="00460825">
              <w:rPr>
                <w:rFonts w:hAnsi="標楷體" w:cs="Arial" w:hint="eastAsia"/>
                <w:bCs/>
                <w:snapToGrid w:val="0"/>
                <w:kern w:val="0"/>
              </w:rPr>
              <w:t>期招商</w:t>
            </w:r>
            <w:proofErr w:type="gramEnd"/>
            <w:r w:rsidRPr="00460825">
              <w:rPr>
                <w:rFonts w:hAnsi="標楷體" w:cs="Arial" w:hint="eastAsia"/>
                <w:bCs/>
                <w:snapToGrid w:val="0"/>
                <w:kern w:val="0"/>
              </w:rPr>
              <w:t>引資興建優質住宿遊憩服務設施，以吸引更多遊客到訪。111年4月完成都市計畫(細部計畫)變更，調整土地容許使用項目為住宿服務設施、餐飲業、會議廳、遊憩設施、健身運動設施、展示中心及其他經本市觀光主管機關核可之與發展觀光有關之使用項目等，可有提高投資誘因。經市場訪查，原規劃期限過長，權利金過高，111年11月重辦理權利金估算，市府財政局審議通過，降低地上權權利金為4.24億元(原5.8億元)、縮短存續期間為50年(原70年)。</w:t>
            </w:r>
          </w:p>
          <w:p w14:paraId="53233B36" w14:textId="129FBC93" w:rsidR="002F257E" w:rsidRPr="00460825" w:rsidRDefault="0087633F" w:rsidP="00227E8C">
            <w:pPr>
              <w:tabs>
                <w:tab w:val="left" w:pos="604"/>
              </w:tabs>
              <w:adjustRightInd/>
              <w:spacing w:line="360" w:lineRule="exact"/>
              <w:ind w:leftChars="0" w:left="737" w:right="130" w:hanging="340"/>
              <w:rPr>
                <w:rFonts w:hAnsi="標楷體"/>
              </w:rPr>
            </w:pPr>
            <w:r w:rsidRPr="00460825">
              <w:rPr>
                <w:rFonts w:hAnsi="標楷體" w:cs="Arial" w:hint="eastAsia"/>
                <w:bCs/>
                <w:snapToGrid w:val="0"/>
                <w:kern w:val="0"/>
              </w:rPr>
              <w:t>(2)113年5月與國產署召開</w:t>
            </w:r>
            <w:proofErr w:type="gramStart"/>
            <w:r w:rsidRPr="00460825">
              <w:rPr>
                <w:rFonts w:hAnsi="標楷體" w:cs="Arial" w:hint="eastAsia"/>
                <w:bCs/>
                <w:snapToGrid w:val="0"/>
                <w:kern w:val="0"/>
              </w:rPr>
              <w:t>研</w:t>
            </w:r>
            <w:proofErr w:type="gramEnd"/>
            <w:r w:rsidRPr="00460825">
              <w:rPr>
                <w:rFonts w:hAnsi="標楷體" w:cs="Arial" w:hint="eastAsia"/>
                <w:bCs/>
                <w:snapToGrid w:val="0"/>
                <w:kern w:val="0"/>
              </w:rPr>
              <w:t>商會議，因估價時間已近2年，財政部國有財產署建議重新估價，</w:t>
            </w:r>
            <w:r w:rsidR="00094A0A" w:rsidRPr="00460825">
              <w:rPr>
                <w:rFonts w:hAnsi="標楷體" w:cs="Arial" w:hint="eastAsia"/>
                <w:bCs/>
                <w:snapToGrid w:val="0"/>
                <w:kern w:val="0"/>
              </w:rPr>
              <w:t>經重新辦理權利金估算4.86億元</w:t>
            </w:r>
            <w:r w:rsidRPr="00460825">
              <w:rPr>
                <w:rFonts w:hAnsi="標楷體" w:cs="Arial" w:hint="eastAsia"/>
                <w:bCs/>
                <w:snapToGrid w:val="0"/>
                <w:kern w:val="0"/>
              </w:rPr>
              <w:t>，113年8月下旬提送市府財政審議委員會審議，目前調整招商條件中，後提送財政部國有財產署審議同意後，辦理</w:t>
            </w:r>
            <w:proofErr w:type="gramStart"/>
            <w:r w:rsidRPr="00460825">
              <w:rPr>
                <w:rFonts w:hAnsi="標楷體" w:cs="Arial" w:hint="eastAsia"/>
                <w:bCs/>
                <w:snapToGrid w:val="0"/>
                <w:kern w:val="0"/>
              </w:rPr>
              <w:t>第五次招商</w:t>
            </w:r>
            <w:proofErr w:type="gramEnd"/>
            <w:r w:rsidR="00327C64" w:rsidRPr="00460825">
              <w:rPr>
                <w:rFonts w:hAnsi="標楷體" w:hint="eastAsia"/>
              </w:rPr>
              <w:t>。</w:t>
            </w:r>
            <w:bookmarkStart w:id="1" w:name="_Hlk123647638"/>
          </w:p>
          <w:bookmarkEnd w:id="1"/>
          <w:p w14:paraId="352F2E41" w14:textId="77777777" w:rsidR="00A425C2" w:rsidRPr="00460825" w:rsidRDefault="00A425C2" w:rsidP="00227E8C">
            <w:pPr>
              <w:spacing w:line="360" w:lineRule="exact"/>
              <w:ind w:leftChars="0" w:left="357" w:right="130" w:hanging="227"/>
              <w:rPr>
                <w:rFonts w:hAnsi="標楷體"/>
                <w:snapToGrid w:val="0"/>
                <w:kern w:val="0"/>
              </w:rPr>
            </w:pPr>
          </w:p>
          <w:p w14:paraId="5A692889" w14:textId="77777777" w:rsidR="00C44A7A" w:rsidRPr="00460825" w:rsidRDefault="00C44A7A" w:rsidP="00227E8C">
            <w:pPr>
              <w:spacing w:line="360" w:lineRule="exact"/>
              <w:ind w:leftChars="0" w:left="357" w:right="130" w:hanging="227"/>
              <w:rPr>
                <w:rFonts w:hAnsi="標楷體"/>
                <w:snapToGrid w:val="0"/>
                <w:kern w:val="0"/>
              </w:rPr>
            </w:pPr>
          </w:p>
          <w:p w14:paraId="4BE4AF28" w14:textId="77777777" w:rsidR="0087633F" w:rsidRPr="00460825" w:rsidRDefault="0087633F" w:rsidP="00227E8C">
            <w:pPr>
              <w:spacing w:line="360" w:lineRule="exact"/>
              <w:ind w:leftChars="0" w:left="357" w:right="130" w:hanging="227"/>
              <w:rPr>
                <w:rFonts w:hAnsi="標楷體"/>
                <w:snapToGrid w:val="0"/>
                <w:kern w:val="0"/>
              </w:rPr>
            </w:pPr>
          </w:p>
          <w:p w14:paraId="37AA095A" w14:textId="77777777" w:rsidR="002A5CA2" w:rsidRPr="00460825" w:rsidRDefault="002A5CA2" w:rsidP="00227E8C">
            <w:pPr>
              <w:overflowPunct w:val="0"/>
              <w:spacing w:line="360" w:lineRule="exact"/>
              <w:ind w:left="357" w:rightChars="30" w:right="78" w:hanging="227"/>
              <w:rPr>
                <w:rFonts w:hAnsi="標楷體"/>
                <w:snapToGrid w:val="0"/>
                <w:kern w:val="0"/>
              </w:rPr>
            </w:pPr>
            <w:r w:rsidRPr="00460825">
              <w:rPr>
                <w:rFonts w:hAnsi="標楷體" w:hint="eastAsia"/>
                <w:snapToGrid w:val="0"/>
                <w:kern w:val="0"/>
              </w:rPr>
              <w:t>1.</w:t>
            </w:r>
            <w:r w:rsidRPr="00460825">
              <w:rPr>
                <w:rFonts w:hAnsi="標楷體" w:hint="eastAsia"/>
                <w:snapToGrid w:val="0"/>
                <w:kern w:val="0"/>
              </w:rPr>
              <w:tab/>
              <w:t>溫泉合法化輔導管理</w:t>
            </w:r>
            <w:r w:rsidRPr="00460825">
              <w:rPr>
                <w:rFonts w:hAnsi="標楷體"/>
                <w:snapToGrid w:val="0"/>
                <w:kern w:val="0"/>
              </w:rPr>
              <w:br/>
            </w:r>
            <w:r w:rsidRPr="00460825">
              <w:rPr>
                <w:rFonts w:hAnsi="標楷體" w:hint="eastAsia"/>
                <w:snapToGrid w:val="0"/>
                <w:kern w:val="0"/>
              </w:rPr>
              <w:t>輔導寶來不老地區14家業者進入聯合審查程序，並獲同意開發，各業者依照非都市土地管制規則辦理土地變更編定程序，目前已有12家</w:t>
            </w:r>
            <w:proofErr w:type="gramStart"/>
            <w:r w:rsidRPr="00460825">
              <w:rPr>
                <w:rFonts w:hAnsi="標楷體" w:hint="eastAsia"/>
                <w:snapToGrid w:val="0"/>
                <w:kern w:val="0"/>
              </w:rPr>
              <w:t>通過坡審並</w:t>
            </w:r>
            <w:proofErr w:type="gramEnd"/>
            <w:r w:rsidRPr="00460825">
              <w:rPr>
                <w:rFonts w:hAnsi="標楷體" w:hint="eastAsia"/>
                <w:snapToGrid w:val="0"/>
                <w:kern w:val="0"/>
              </w:rPr>
              <w:t>完成用地變更編定，5家業者取得建築執照，</w:t>
            </w:r>
            <w:proofErr w:type="gramStart"/>
            <w:r w:rsidRPr="00460825">
              <w:rPr>
                <w:rFonts w:hAnsi="標楷體" w:hint="eastAsia"/>
                <w:snapToGrid w:val="0"/>
                <w:kern w:val="0"/>
              </w:rPr>
              <w:t>俟</w:t>
            </w:r>
            <w:proofErr w:type="gramEnd"/>
            <w:r w:rsidRPr="00460825">
              <w:rPr>
                <w:rFonts w:hAnsi="標楷體" w:hint="eastAsia"/>
                <w:snapToGrid w:val="0"/>
                <w:kern w:val="0"/>
              </w:rPr>
              <w:t>取</w:t>
            </w:r>
            <w:r w:rsidRPr="00460825">
              <w:rPr>
                <w:rFonts w:hAnsi="標楷體" w:hint="eastAsia"/>
                <w:snapToGrid w:val="0"/>
                <w:kern w:val="0"/>
              </w:rPr>
              <w:lastRenderedPageBreak/>
              <w:t>得建築使用執照（旅館用途）後，即可申請旅館業登記證合法營業。</w:t>
            </w:r>
          </w:p>
          <w:p w14:paraId="11358429" w14:textId="77777777" w:rsidR="002A5CA2" w:rsidRPr="00460825" w:rsidRDefault="002A5CA2" w:rsidP="00227E8C">
            <w:pPr>
              <w:overflowPunct w:val="0"/>
              <w:spacing w:line="360" w:lineRule="exact"/>
              <w:ind w:left="357" w:rightChars="30" w:right="78" w:hanging="227"/>
              <w:rPr>
                <w:rFonts w:hAnsi="標楷體"/>
                <w:snapToGrid w:val="0"/>
                <w:kern w:val="0"/>
              </w:rPr>
            </w:pPr>
            <w:r w:rsidRPr="00460825">
              <w:rPr>
                <w:rFonts w:hAnsi="標楷體" w:hint="eastAsia"/>
                <w:snapToGrid w:val="0"/>
                <w:kern w:val="0"/>
              </w:rPr>
              <w:t>2.溫泉取供事業計畫</w:t>
            </w:r>
          </w:p>
          <w:p w14:paraId="4D1BD0CA" w14:textId="77777777" w:rsidR="002A5CA2" w:rsidRPr="00460825" w:rsidRDefault="002A5CA2" w:rsidP="00227E8C">
            <w:pPr>
              <w:tabs>
                <w:tab w:val="left" w:pos="604"/>
              </w:tabs>
              <w:adjustRightInd/>
              <w:spacing w:line="360" w:lineRule="exact"/>
              <w:ind w:leftChars="0" w:left="737" w:right="130" w:hanging="340"/>
              <w:rPr>
                <w:rFonts w:hAnsi="標楷體" w:cs="Arial"/>
                <w:bCs/>
                <w:snapToGrid w:val="0"/>
                <w:kern w:val="0"/>
              </w:rPr>
            </w:pPr>
            <w:r w:rsidRPr="00460825">
              <w:rPr>
                <w:rFonts w:hAnsi="標楷體" w:hint="eastAsia"/>
                <w:snapToGrid w:val="0"/>
                <w:kern w:val="0"/>
              </w:rPr>
              <w:t>(1)寶來溫泉</w:t>
            </w:r>
            <w:r w:rsidRPr="00460825">
              <w:rPr>
                <w:rFonts w:hAnsi="標楷體" w:cs="Arial" w:hint="eastAsia"/>
                <w:bCs/>
                <w:snapToGrid w:val="0"/>
                <w:kern w:val="0"/>
              </w:rPr>
              <w:t>取供事業計畫</w:t>
            </w:r>
            <w:r w:rsidRPr="00460825">
              <w:rPr>
                <w:rFonts w:hAnsi="標楷體" w:cs="Arial"/>
                <w:bCs/>
                <w:snapToGrid w:val="0"/>
                <w:kern w:val="0"/>
              </w:rPr>
              <w:br/>
            </w:r>
            <w:r w:rsidRPr="00460825">
              <w:rPr>
                <w:rFonts w:hAnsi="標楷體" w:cs="Arial" w:hint="eastAsia"/>
                <w:bCs/>
                <w:snapToGrid w:val="0"/>
                <w:kern w:val="0"/>
              </w:rPr>
              <w:t>本府觀光局每年編列經費辦理採購案，委由寶來地區廠商辦理維護作業，已核准6家業者(</w:t>
            </w:r>
            <w:proofErr w:type="gramStart"/>
            <w:r w:rsidRPr="00460825">
              <w:rPr>
                <w:rFonts w:hAnsi="標楷體" w:cs="Arial" w:hint="eastAsia"/>
                <w:bCs/>
                <w:snapToGrid w:val="0"/>
                <w:kern w:val="0"/>
              </w:rPr>
              <w:t>含寶來</w:t>
            </w:r>
            <w:proofErr w:type="gramEnd"/>
            <w:r w:rsidRPr="00460825">
              <w:rPr>
                <w:rFonts w:hAnsi="標楷體" w:cs="Arial" w:hint="eastAsia"/>
                <w:bCs/>
                <w:snapToGrid w:val="0"/>
                <w:kern w:val="0"/>
              </w:rPr>
              <w:t>花賞公園)申請用水。另寶來第二</w:t>
            </w:r>
            <w:proofErr w:type="gramStart"/>
            <w:r w:rsidRPr="00460825">
              <w:rPr>
                <w:rFonts w:hAnsi="標楷體" w:cs="Arial" w:hint="eastAsia"/>
                <w:bCs/>
                <w:snapToGrid w:val="0"/>
                <w:kern w:val="0"/>
              </w:rPr>
              <w:t>口井已於</w:t>
            </w:r>
            <w:proofErr w:type="gramEnd"/>
            <w:r w:rsidRPr="00460825">
              <w:rPr>
                <w:rFonts w:hAnsi="標楷體" w:cs="Arial" w:hint="eastAsia"/>
                <w:bCs/>
                <w:snapToGrid w:val="0"/>
                <w:kern w:val="0"/>
              </w:rPr>
              <w:t>113年1月起開始供水，且建置溫泉井至寶來大街溫泉管線及儲水桶。</w:t>
            </w:r>
          </w:p>
          <w:p w14:paraId="6A12E30C" w14:textId="3F25C28E" w:rsidR="000F3A55" w:rsidRPr="00460825" w:rsidRDefault="002A5CA2" w:rsidP="00227E8C">
            <w:pPr>
              <w:tabs>
                <w:tab w:val="left" w:pos="604"/>
              </w:tabs>
              <w:adjustRightInd/>
              <w:spacing w:line="360" w:lineRule="exact"/>
              <w:ind w:leftChars="0" w:left="737" w:right="130" w:hanging="340"/>
              <w:rPr>
                <w:rFonts w:hAnsi="標楷體"/>
              </w:rPr>
            </w:pPr>
            <w:r w:rsidRPr="00460825">
              <w:rPr>
                <w:rFonts w:hAnsi="標楷體" w:cs="Arial" w:hint="eastAsia"/>
                <w:bCs/>
                <w:snapToGrid w:val="0"/>
                <w:kern w:val="0"/>
              </w:rPr>
              <w:t>(2)不老溫泉取供事業計畫</w:t>
            </w:r>
            <w:r w:rsidRPr="00460825">
              <w:rPr>
                <w:rFonts w:hAnsi="標楷體" w:cs="Arial"/>
                <w:bCs/>
                <w:snapToGrid w:val="0"/>
                <w:kern w:val="0"/>
              </w:rPr>
              <w:br/>
            </w:r>
            <w:r w:rsidRPr="00460825">
              <w:rPr>
                <w:rFonts w:hAnsi="標楷體" w:cs="Arial" w:hint="eastAsia"/>
                <w:bCs/>
                <w:snapToGrid w:val="0"/>
                <w:kern w:val="0"/>
              </w:rPr>
              <w:t>本府觀</w:t>
            </w:r>
            <w:r w:rsidRPr="00460825">
              <w:rPr>
                <w:rFonts w:hAnsi="標楷體" w:hint="eastAsia"/>
                <w:snapToGrid w:val="0"/>
                <w:kern w:val="0"/>
              </w:rPr>
              <w:t>光局委由不老地區廠商(該廠商為5家業者聯合成立公司)，以自負盈虧方式經營，現已核准6家業者申請用水。</w:t>
            </w:r>
          </w:p>
          <w:p w14:paraId="15FDF48A" w14:textId="77777777" w:rsidR="006C2B75" w:rsidRPr="00460825" w:rsidRDefault="006C2B75" w:rsidP="00227E8C">
            <w:pPr>
              <w:overflowPunct w:val="0"/>
              <w:spacing w:line="360" w:lineRule="exact"/>
              <w:ind w:leftChars="30" w:left="305" w:rightChars="30" w:right="78" w:hanging="227"/>
              <w:rPr>
                <w:rFonts w:hAnsi="標楷體"/>
                <w:snapToGrid w:val="0"/>
                <w:kern w:val="0"/>
              </w:rPr>
            </w:pPr>
          </w:p>
          <w:p w14:paraId="7303DEFE" w14:textId="77777777" w:rsidR="002A5CA2" w:rsidRPr="00460825" w:rsidRDefault="002A5CA2" w:rsidP="00227E8C">
            <w:pPr>
              <w:overflowPunct w:val="0"/>
              <w:spacing w:line="360" w:lineRule="exact"/>
              <w:ind w:left="390" w:right="130" w:hangingChars="100" w:hanging="260"/>
              <w:rPr>
                <w:rFonts w:hAnsi="標楷體"/>
                <w:snapToGrid w:val="0"/>
                <w:kern w:val="0"/>
              </w:rPr>
            </w:pPr>
            <w:r w:rsidRPr="00460825">
              <w:rPr>
                <w:rFonts w:hAnsi="標楷體" w:hint="eastAsia"/>
                <w:snapToGrid w:val="0"/>
                <w:kern w:val="0"/>
              </w:rPr>
              <w:t>1.為輔導本市具在地特色</w:t>
            </w:r>
            <w:proofErr w:type="gramStart"/>
            <w:r w:rsidRPr="00460825">
              <w:rPr>
                <w:rFonts w:hAnsi="標楷體" w:hint="eastAsia"/>
                <w:snapToGrid w:val="0"/>
                <w:kern w:val="0"/>
              </w:rPr>
              <w:t>之旅宿業者</w:t>
            </w:r>
            <w:proofErr w:type="gramEnd"/>
            <w:r w:rsidRPr="00460825">
              <w:rPr>
                <w:rFonts w:hAnsi="標楷體" w:hint="eastAsia"/>
                <w:snapToGrid w:val="0"/>
                <w:kern w:val="0"/>
              </w:rPr>
              <w:t>申設民宿，業公告本市「具人文或歷史風貌之相關區域」，於前揭公告範圍內，可依據民宿管理辦法向本府觀光局申設民宿；位於公告區域外有意願申設民宿之民眾，可提出其地點半徑800公尺內具人文或歷史風貌區域之佐證資料，經本府觀光局審查通過者，亦可依法申請設立。截至113年12月於本市都市計畫範圍內合法設立</w:t>
            </w:r>
            <w:proofErr w:type="gramStart"/>
            <w:r w:rsidRPr="00460825">
              <w:rPr>
                <w:rFonts w:hAnsi="標楷體" w:hint="eastAsia"/>
                <w:snapToGrid w:val="0"/>
                <w:kern w:val="0"/>
              </w:rPr>
              <w:t>民宿共83家</w:t>
            </w:r>
            <w:proofErr w:type="gramEnd"/>
            <w:r w:rsidRPr="00460825">
              <w:rPr>
                <w:rFonts w:hAnsi="標楷體" w:hint="eastAsia"/>
                <w:snapToGrid w:val="0"/>
                <w:kern w:val="0"/>
              </w:rPr>
              <w:t>，其中具人文或歷史風貌之相關區域之</w:t>
            </w:r>
            <w:proofErr w:type="gramStart"/>
            <w:r w:rsidRPr="00460825">
              <w:rPr>
                <w:rFonts w:hAnsi="標楷體" w:hint="eastAsia"/>
                <w:snapToGrid w:val="0"/>
                <w:kern w:val="0"/>
              </w:rPr>
              <w:t>民宿計47家</w:t>
            </w:r>
            <w:proofErr w:type="gramEnd"/>
            <w:r w:rsidRPr="00460825">
              <w:rPr>
                <w:rFonts w:hAnsi="標楷體" w:hint="eastAsia"/>
                <w:snapToGrid w:val="0"/>
                <w:kern w:val="0"/>
              </w:rPr>
              <w:t>，眷村</w:t>
            </w:r>
            <w:proofErr w:type="gramStart"/>
            <w:r w:rsidRPr="00460825">
              <w:rPr>
                <w:rFonts w:hAnsi="標楷體" w:hint="eastAsia"/>
                <w:snapToGrid w:val="0"/>
                <w:kern w:val="0"/>
              </w:rPr>
              <w:t>民宿計36家</w:t>
            </w:r>
            <w:proofErr w:type="gramEnd"/>
            <w:r w:rsidRPr="00460825">
              <w:rPr>
                <w:rFonts w:hAnsi="標楷體" w:hint="eastAsia"/>
                <w:snapToGrid w:val="0"/>
                <w:kern w:val="0"/>
              </w:rPr>
              <w:t>。</w:t>
            </w:r>
          </w:p>
          <w:p w14:paraId="768EA889" w14:textId="77777777" w:rsidR="002A5CA2" w:rsidRPr="00460825" w:rsidRDefault="002A5CA2" w:rsidP="00227E8C">
            <w:pPr>
              <w:overflowPunct w:val="0"/>
              <w:spacing w:line="360" w:lineRule="exact"/>
              <w:ind w:left="390" w:right="130" w:hangingChars="100" w:hanging="260"/>
              <w:rPr>
                <w:rFonts w:hAnsi="標楷體"/>
                <w:snapToGrid w:val="0"/>
                <w:kern w:val="0"/>
              </w:rPr>
            </w:pPr>
            <w:r w:rsidRPr="00460825">
              <w:rPr>
                <w:rFonts w:hAnsi="標楷體" w:hint="eastAsia"/>
                <w:snapToGrid w:val="0"/>
                <w:kern w:val="0"/>
              </w:rPr>
              <w:t>2.</w:t>
            </w:r>
            <w:r w:rsidRPr="00460825">
              <w:rPr>
                <w:rFonts w:hAnsi="標楷體" w:hint="eastAsia"/>
                <w:snapToGrid w:val="0"/>
                <w:kern w:val="0"/>
              </w:rPr>
              <w:tab/>
              <w:t>本府觀光局修正公告本市「偏遠地區」範圍，包含仁武、大社、岡山、路竹、阿蓮、田寮、燕巢、橋頭、</w:t>
            </w:r>
            <w:proofErr w:type="gramStart"/>
            <w:r w:rsidRPr="00460825">
              <w:rPr>
                <w:rFonts w:hAnsi="標楷體" w:hint="eastAsia"/>
                <w:snapToGrid w:val="0"/>
                <w:kern w:val="0"/>
              </w:rPr>
              <w:t>梓</w:t>
            </w:r>
            <w:proofErr w:type="gramEnd"/>
            <w:r w:rsidRPr="00460825">
              <w:rPr>
                <w:rFonts w:hAnsi="標楷體" w:hint="eastAsia"/>
                <w:snapToGrid w:val="0"/>
                <w:kern w:val="0"/>
              </w:rPr>
              <w:t>官、彌陀、永安、湖內、大寮、林園、鳥松、大樹、美濃、六龜、內門、杉林、甲仙、桃源、那瑪夏、茂林、旗山、</w:t>
            </w:r>
            <w:proofErr w:type="gramStart"/>
            <w:r w:rsidRPr="00460825">
              <w:rPr>
                <w:rFonts w:hAnsi="標楷體" w:hint="eastAsia"/>
                <w:snapToGrid w:val="0"/>
                <w:kern w:val="0"/>
              </w:rPr>
              <w:t>梓</w:t>
            </w:r>
            <w:proofErr w:type="gramEnd"/>
            <w:r w:rsidRPr="00460825">
              <w:rPr>
                <w:rFonts w:hAnsi="標楷體" w:hint="eastAsia"/>
                <w:snapToGrid w:val="0"/>
                <w:kern w:val="0"/>
              </w:rPr>
              <w:t>官等共26區均可依照民宿管理辦法申設民宿，並舉辦地方說明會，已輔導19家業者取得民宿登記證。</w:t>
            </w:r>
          </w:p>
          <w:p w14:paraId="59E4901F" w14:textId="77777777" w:rsidR="002A5CA2" w:rsidRPr="00460825" w:rsidRDefault="002A5CA2" w:rsidP="00227E8C">
            <w:pPr>
              <w:overflowPunct w:val="0"/>
              <w:spacing w:line="360" w:lineRule="exact"/>
              <w:ind w:left="390" w:right="130" w:hangingChars="100" w:hanging="260"/>
              <w:rPr>
                <w:rFonts w:hAnsi="標楷體"/>
                <w:snapToGrid w:val="0"/>
                <w:kern w:val="0"/>
              </w:rPr>
            </w:pPr>
            <w:r w:rsidRPr="00460825">
              <w:rPr>
                <w:rFonts w:hAnsi="標楷體" w:hint="eastAsia"/>
                <w:snapToGrid w:val="0"/>
                <w:kern w:val="0"/>
              </w:rPr>
              <w:t>3.為輔導原住民族地區觀光產業發展，本府觀光局訂定「高雄市原住民族地區部落民宿結構安全鑑定項目作業要點」，原鄉特色部落建物如石板屋或</w:t>
            </w:r>
            <w:proofErr w:type="gramStart"/>
            <w:r w:rsidRPr="00460825">
              <w:rPr>
                <w:rFonts w:hAnsi="標楷體" w:hint="eastAsia"/>
                <w:snapToGrid w:val="0"/>
                <w:kern w:val="0"/>
              </w:rPr>
              <w:t>高腳屋等</w:t>
            </w:r>
            <w:proofErr w:type="gramEnd"/>
            <w:r w:rsidRPr="00460825">
              <w:rPr>
                <w:rFonts w:hAnsi="標楷體" w:hint="eastAsia"/>
                <w:snapToGrid w:val="0"/>
                <w:kern w:val="0"/>
              </w:rPr>
              <w:t>，得以結構安全鑑定證明等文件替代建物執照申設民宿，提供旅客具在地特色的住宿體驗。</w:t>
            </w:r>
            <w:proofErr w:type="gramStart"/>
            <w:r w:rsidRPr="00460825">
              <w:rPr>
                <w:rFonts w:hAnsi="標楷體" w:hint="eastAsia"/>
                <w:snapToGrid w:val="0"/>
                <w:kern w:val="0"/>
              </w:rPr>
              <w:t>已於茂林</w:t>
            </w:r>
            <w:proofErr w:type="gramEnd"/>
            <w:r w:rsidRPr="00460825">
              <w:rPr>
                <w:rFonts w:hAnsi="標楷體" w:hint="eastAsia"/>
                <w:snapToGrid w:val="0"/>
                <w:kern w:val="0"/>
              </w:rPr>
              <w:t>及那瑪夏區公所辦理3場</w:t>
            </w:r>
            <w:proofErr w:type="gramStart"/>
            <w:r w:rsidRPr="00460825">
              <w:rPr>
                <w:rFonts w:hAnsi="標楷體" w:hint="eastAsia"/>
                <w:snapToGrid w:val="0"/>
                <w:kern w:val="0"/>
              </w:rPr>
              <w:t>民宿申設</w:t>
            </w:r>
            <w:proofErr w:type="gramEnd"/>
            <w:r w:rsidRPr="00460825">
              <w:rPr>
                <w:rFonts w:hAnsi="標楷體" w:hint="eastAsia"/>
                <w:snapToGrid w:val="0"/>
                <w:kern w:val="0"/>
              </w:rPr>
              <w:t>輔導說明會，那瑪夏區公所輔導業者取得結構安全證明文件，已有3家業者取得民宿登記證。</w:t>
            </w:r>
          </w:p>
          <w:p w14:paraId="3079D4F2" w14:textId="77777777" w:rsidR="002A5CA2" w:rsidRPr="00460825" w:rsidRDefault="002A5CA2" w:rsidP="00227E8C">
            <w:pPr>
              <w:overflowPunct w:val="0"/>
              <w:spacing w:line="360" w:lineRule="exact"/>
              <w:ind w:left="520" w:right="130" w:hangingChars="150" w:hanging="390"/>
              <w:rPr>
                <w:rFonts w:hAnsi="標楷體"/>
                <w:snapToGrid w:val="0"/>
                <w:kern w:val="0"/>
              </w:rPr>
            </w:pPr>
            <w:r w:rsidRPr="00460825">
              <w:rPr>
                <w:rFonts w:hAnsi="標楷體" w:hint="eastAsia"/>
                <w:snapToGrid w:val="0"/>
                <w:kern w:val="0"/>
              </w:rPr>
              <w:t>4.輔導旅館取得星級評鑑</w:t>
            </w:r>
          </w:p>
          <w:p w14:paraId="4CEB2007" w14:textId="77777777" w:rsidR="002A5CA2" w:rsidRPr="00460825" w:rsidRDefault="002A5CA2"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snapToGrid w:val="0"/>
                <w:kern w:val="0"/>
              </w:rPr>
              <w:t>(1)為提升本市旅館服務品質，配合交通部觀光署實施星級旅館評鑑新制，推動「旅館業品質</w:t>
            </w:r>
            <w:proofErr w:type="gramStart"/>
            <w:r w:rsidRPr="00460825">
              <w:rPr>
                <w:rFonts w:hAnsi="標楷體" w:hint="eastAsia"/>
                <w:bCs/>
                <w:snapToGrid w:val="0"/>
                <w:kern w:val="0"/>
              </w:rPr>
              <w:t>提昇暨星級</w:t>
            </w:r>
            <w:proofErr w:type="gramEnd"/>
            <w:r w:rsidRPr="00460825">
              <w:rPr>
                <w:rFonts w:hAnsi="標楷體" w:hint="eastAsia"/>
                <w:bCs/>
                <w:snapToGrid w:val="0"/>
                <w:kern w:val="0"/>
              </w:rPr>
              <w:t>旅館評鑑」輔導專案。本輔導計畫共15家旅館通過星級旅館評鑑，評定為五星級旅館3家；四星級旅館2家；三星級至一星級10家。</w:t>
            </w:r>
          </w:p>
          <w:p w14:paraId="73389DC2" w14:textId="77777777" w:rsidR="002A5CA2" w:rsidRPr="00460825" w:rsidRDefault="002A5CA2"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snapToGrid w:val="0"/>
                <w:kern w:val="0"/>
              </w:rPr>
              <w:t>(2)目前本市共有五星級旅館5家、四星級旅館3家、三星級旅館23家、二星級旅館3家、一星級旅館3家。</w:t>
            </w:r>
          </w:p>
          <w:p w14:paraId="2B5630D8" w14:textId="77777777" w:rsidR="00CA2516" w:rsidRDefault="00A03E67" w:rsidP="00CA2516">
            <w:pPr>
              <w:overflowPunct w:val="0"/>
              <w:spacing w:line="360" w:lineRule="exact"/>
              <w:ind w:left="549" w:rightChars="30" w:right="78" w:hanging="419"/>
              <w:rPr>
                <w:rFonts w:hAnsi="標楷體"/>
                <w:snapToGrid w:val="0"/>
                <w:kern w:val="0"/>
              </w:rPr>
            </w:pPr>
            <w:r w:rsidRPr="00460825">
              <w:rPr>
                <w:rFonts w:hAnsi="標楷體" w:hint="eastAsia"/>
                <w:snapToGrid w:val="0"/>
                <w:kern w:val="0"/>
              </w:rPr>
              <w:t>5.</w:t>
            </w:r>
            <w:r w:rsidR="00094A0A" w:rsidRPr="00460825">
              <w:rPr>
                <w:rFonts w:hAnsi="標楷體" w:hint="eastAsia"/>
                <w:snapToGrid w:val="0"/>
                <w:kern w:val="0"/>
              </w:rPr>
              <w:t>「2024高雄永續觀光力」系列培力課程</w:t>
            </w:r>
          </w:p>
          <w:p w14:paraId="23C0CA6D" w14:textId="12F2B1B8" w:rsidR="00A03E67" w:rsidRPr="00CA2516" w:rsidRDefault="00CA2516" w:rsidP="00CA2516">
            <w:pPr>
              <w:overflowPunct w:val="0"/>
              <w:spacing w:line="360" w:lineRule="exact"/>
              <w:ind w:left="549" w:rightChars="30" w:right="78" w:hanging="419"/>
              <w:rPr>
                <w:rFonts w:hAnsi="標楷體"/>
                <w:snapToGrid w:val="0"/>
                <w:kern w:val="0"/>
              </w:rPr>
            </w:pPr>
            <w:r>
              <w:rPr>
                <w:rFonts w:hAnsi="標楷體" w:hint="eastAsia"/>
                <w:snapToGrid w:val="0"/>
                <w:kern w:val="0"/>
              </w:rPr>
              <w:t xml:space="preserve">   </w:t>
            </w:r>
            <w:r w:rsidR="00094A0A" w:rsidRPr="00460825">
              <w:rPr>
                <w:rFonts w:hAnsi="標楷體" w:hint="eastAsia"/>
                <w:snapToGrid w:val="0"/>
                <w:kern w:val="0"/>
              </w:rPr>
              <w:t>以「</w:t>
            </w:r>
            <w:r w:rsidR="00094A0A" w:rsidRPr="00460825">
              <w:rPr>
                <w:rFonts w:hAnsi="標楷體" w:hint="eastAsia"/>
                <w:bCs/>
                <w:snapToGrid w:val="0"/>
                <w:kern w:val="0"/>
              </w:rPr>
              <w:t>永續觀光力」為議題，從觀念、</w:t>
            </w:r>
            <w:proofErr w:type="gramStart"/>
            <w:r w:rsidR="00094A0A" w:rsidRPr="00460825">
              <w:rPr>
                <w:rFonts w:hAnsi="標楷體" w:hint="eastAsia"/>
                <w:bCs/>
                <w:snapToGrid w:val="0"/>
                <w:kern w:val="0"/>
              </w:rPr>
              <w:t>旅宿服務</w:t>
            </w:r>
            <w:proofErr w:type="gramEnd"/>
            <w:r w:rsidR="00094A0A" w:rsidRPr="00460825">
              <w:rPr>
                <w:rFonts w:hAnsi="標楷體" w:hint="eastAsia"/>
                <w:bCs/>
                <w:snapToGrid w:val="0"/>
                <w:kern w:val="0"/>
              </w:rPr>
              <w:t>、特色民宿、景點</w:t>
            </w:r>
            <w:r w:rsidR="00094A0A" w:rsidRPr="00460825">
              <w:rPr>
                <w:rFonts w:hAnsi="標楷體" w:hint="eastAsia"/>
                <w:bCs/>
                <w:snapToGrid w:val="0"/>
                <w:kern w:val="0"/>
              </w:rPr>
              <w:lastRenderedPageBreak/>
              <w:t>實作、</w:t>
            </w:r>
            <w:r w:rsidR="00094A0A" w:rsidRPr="00460825">
              <w:rPr>
                <w:rFonts w:hAnsi="標楷體"/>
                <w:bCs/>
                <w:snapToGrid w:val="0"/>
                <w:kern w:val="0"/>
              </w:rPr>
              <w:t>I</w:t>
            </w:r>
            <w:r w:rsidR="00094A0A" w:rsidRPr="00460825">
              <w:rPr>
                <w:rFonts w:hAnsi="標楷體" w:hint="eastAsia"/>
                <w:bCs/>
                <w:snapToGrid w:val="0"/>
                <w:kern w:val="0"/>
              </w:rPr>
              <w:t>P行銷及觀光異業結盟到銀髮樂旅遊、多元旅遊體驗和觀光趨勢，推出共計8個場次、12堂專題講座等系列培力課程，協助觀光業者掌握全球旅遊趨勢與脈動，洞悉旅客及市場需求。</w:t>
            </w:r>
          </w:p>
          <w:p w14:paraId="5E0906EC" w14:textId="114732E7" w:rsidR="002A5CA2" w:rsidRPr="00460825" w:rsidRDefault="00C44A7A" w:rsidP="00227E8C">
            <w:pPr>
              <w:overflowPunct w:val="0"/>
              <w:spacing w:line="360" w:lineRule="exact"/>
              <w:ind w:left="549" w:rightChars="30" w:right="78" w:hanging="419"/>
              <w:rPr>
                <w:rFonts w:hAnsi="標楷體"/>
                <w:bCs/>
                <w:snapToGrid w:val="0"/>
                <w:kern w:val="0"/>
              </w:rPr>
            </w:pPr>
            <w:r w:rsidRPr="00460825">
              <w:rPr>
                <w:rFonts w:hAnsi="標楷體"/>
                <w:bCs/>
                <w:snapToGrid w:val="0"/>
                <w:kern w:val="0"/>
              </w:rPr>
              <w:t>6</w:t>
            </w:r>
            <w:r w:rsidR="002A5CA2" w:rsidRPr="00460825">
              <w:rPr>
                <w:rFonts w:hAnsi="標楷體"/>
                <w:bCs/>
                <w:snapToGrid w:val="0"/>
                <w:kern w:val="0"/>
              </w:rPr>
              <w:t>.</w:t>
            </w:r>
            <w:r w:rsidR="002A5CA2" w:rsidRPr="00460825">
              <w:rPr>
                <w:rFonts w:hAnsi="標楷體" w:hint="eastAsia"/>
                <w:bCs/>
                <w:snapToGrid w:val="0"/>
                <w:kern w:val="0"/>
              </w:rPr>
              <w:t>推動性別友善旅遊</w:t>
            </w:r>
          </w:p>
          <w:p w14:paraId="1B5B77DC" w14:textId="50A6E6E6" w:rsidR="002A5CA2" w:rsidRPr="00460825" w:rsidRDefault="002A5CA2"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snapToGrid w:val="0"/>
                <w:kern w:val="0"/>
              </w:rPr>
              <w:t>(1)</w:t>
            </w:r>
            <w:r w:rsidR="00094A0A" w:rsidRPr="00460825">
              <w:rPr>
                <w:rFonts w:hAnsi="標楷體" w:hint="eastAsia"/>
                <w:bCs/>
                <w:snapToGrid w:val="0"/>
                <w:kern w:val="0"/>
              </w:rPr>
              <w:t>112年</w:t>
            </w:r>
            <w:r w:rsidRPr="00460825">
              <w:rPr>
                <w:rFonts w:hAnsi="標楷體" w:hint="eastAsia"/>
                <w:bCs/>
                <w:snapToGrid w:val="0"/>
                <w:kern w:val="0"/>
              </w:rPr>
              <w:t>首辦「推動性別</w:t>
            </w:r>
            <w:proofErr w:type="gramStart"/>
            <w:r w:rsidRPr="00460825">
              <w:rPr>
                <w:rFonts w:hAnsi="標楷體" w:hint="eastAsia"/>
                <w:bCs/>
                <w:snapToGrid w:val="0"/>
                <w:kern w:val="0"/>
              </w:rPr>
              <w:t>友善旅宿</w:t>
            </w:r>
            <w:proofErr w:type="gramEnd"/>
            <w:r w:rsidRPr="00460825">
              <w:rPr>
                <w:rFonts w:hAnsi="標楷體" w:hint="eastAsia"/>
                <w:bCs/>
                <w:snapToGrid w:val="0"/>
                <w:kern w:val="0"/>
              </w:rPr>
              <w:t>」座談會，邀請專家學者、性平團體、訂房平台、</w:t>
            </w:r>
            <w:proofErr w:type="gramStart"/>
            <w:r w:rsidRPr="00460825">
              <w:rPr>
                <w:rFonts w:hAnsi="標楷體" w:hint="eastAsia"/>
                <w:bCs/>
                <w:snapToGrid w:val="0"/>
                <w:kern w:val="0"/>
              </w:rPr>
              <w:t>旅宿及</w:t>
            </w:r>
            <w:proofErr w:type="gramEnd"/>
            <w:r w:rsidRPr="00460825">
              <w:rPr>
                <w:rFonts w:hAnsi="標楷體" w:hint="eastAsia"/>
                <w:bCs/>
                <w:snapToGrid w:val="0"/>
                <w:kern w:val="0"/>
              </w:rPr>
              <w:t>旅行業者。辦理2場「性別</w:t>
            </w:r>
            <w:proofErr w:type="gramStart"/>
            <w:r w:rsidRPr="00460825">
              <w:rPr>
                <w:rFonts w:hAnsi="標楷體" w:hint="eastAsia"/>
                <w:bCs/>
                <w:snapToGrid w:val="0"/>
                <w:kern w:val="0"/>
              </w:rPr>
              <w:t>友善旅宿教育</w:t>
            </w:r>
            <w:proofErr w:type="gramEnd"/>
            <w:r w:rsidRPr="00460825">
              <w:rPr>
                <w:rFonts w:hAnsi="標楷體" w:hint="eastAsia"/>
                <w:bCs/>
                <w:snapToGrid w:val="0"/>
                <w:kern w:val="0"/>
              </w:rPr>
              <w:t>訓練課程」。</w:t>
            </w:r>
          </w:p>
          <w:p w14:paraId="1F11EA85" w14:textId="72489409" w:rsidR="002A5CA2" w:rsidRPr="00460825" w:rsidRDefault="002A5CA2" w:rsidP="00227E8C">
            <w:pPr>
              <w:tabs>
                <w:tab w:val="left" w:pos="604"/>
              </w:tabs>
              <w:adjustRightInd/>
              <w:spacing w:line="360" w:lineRule="exact"/>
              <w:ind w:leftChars="0" w:left="737" w:right="130" w:hanging="340"/>
              <w:rPr>
                <w:rFonts w:hAnsi="標楷體"/>
                <w:snapToGrid w:val="0"/>
                <w:kern w:val="0"/>
              </w:rPr>
            </w:pPr>
            <w:r w:rsidRPr="00460825">
              <w:rPr>
                <w:rFonts w:hAnsi="標楷體" w:hint="eastAsia"/>
                <w:bCs/>
                <w:snapToGrid w:val="0"/>
                <w:kern w:val="0"/>
              </w:rPr>
              <w:t>(2)</w:t>
            </w:r>
            <w:r w:rsidR="00094A0A" w:rsidRPr="00460825">
              <w:rPr>
                <w:rFonts w:hAnsi="標楷體" w:hint="eastAsia"/>
                <w:bCs/>
                <w:snapToGrid w:val="0"/>
                <w:kern w:val="0"/>
              </w:rPr>
              <w:t>112-113年輔導40家</w:t>
            </w:r>
            <w:r w:rsidRPr="00460825">
              <w:rPr>
                <w:rFonts w:hAnsi="標楷體" w:hint="eastAsia"/>
                <w:bCs/>
                <w:snapToGrid w:val="0"/>
                <w:kern w:val="0"/>
              </w:rPr>
              <w:t>旅宿業通過性別</w:t>
            </w:r>
            <w:proofErr w:type="gramStart"/>
            <w:r w:rsidRPr="00460825">
              <w:rPr>
                <w:rFonts w:hAnsi="標楷體" w:hint="eastAsia"/>
                <w:bCs/>
                <w:snapToGrid w:val="0"/>
                <w:kern w:val="0"/>
              </w:rPr>
              <w:t>友善旅宿認證</w:t>
            </w:r>
            <w:proofErr w:type="gramEnd"/>
            <w:r w:rsidRPr="00460825">
              <w:rPr>
                <w:rFonts w:hAnsi="標楷體" w:hint="eastAsia"/>
                <w:bCs/>
                <w:snapToGrid w:val="0"/>
                <w:kern w:val="0"/>
              </w:rPr>
              <w:t>，並於「高雄旅遊網」</w:t>
            </w:r>
            <w:proofErr w:type="gramStart"/>
            <w:r w:rsidRPr="00460825">
              <w:rPr>
                <w:rFonts w:hAnsi="標楷體" w:hint="eastAsia"/>
                <w:bCs/>
                <w:snapToGrid w:val="0"/>
                <w:kern w:val="0"/>
              </w:rPr>
              <w:t>官網設立</w:t>
            </w:r>
            <w:proofErr w:type="gramEnd"/>
            <w:r w:rsidRPr="00460825">
              <w:rPr>
                <w:rFonts w:hAnsi="標楷體" w:hint="eastAsia"/>
                <w:bCs/>
                <w:snapToGrid w:val="0"/>
                <w:kern w:val="0"/>
              </w:rPr>
              <w:t>「性別</w:t>
            </w:r>
            <w:proofErr w:type="gramStart"/>
            <w:r w:rsidRPr="00460825">
              <w:rPr>
                <w:rFonts w:hAnsi="標楷體" w:hint="eastAsia"/>
                <w:bCs/>
                <w:snapToGrid w:val="0"/>
                <w:kern w:val="0"/>
              </w:rPr>
              <w:t>友善旅宿專區</w:t>
            </w:r>
            <w:proofErr w:type="gramEnd"/>
            <w:r w:rsidRPr="00460825">
              <w:rPr>
                <w:rFonts w:hAnsi="標楷體" w:hint="eastAsia"/>
                <w:bCs/>
                <w:snapToGrid w:val="0"/>
                <w:kern w:val="0"/>
              </w:rPr>
              <w:t>」。</w:t>
            </w:r>
            <w:proofErr w:type="gramStart"/>
            <w:r w:rsidRPr="00460825">
              <w:rPr>
                <w:rFonts w:hAnsi="標楷體" w:hint="eastAsia"/>
                <w:bCs/>
                <w:snapToGrid w:val="0"/>
                <w:kern w:val="0"/>
              </w:rPr>
              <w:t>邀集旅宿業者</w:t>
            </w:r>
            <w:proofErr w:type="gramEnd"/>
            <w:r w:rsidRPr="00460825">
              <w:rPr>
                <w:rFonts w:hAnsi="標楷體" w:hint="eastAsia"/>
                <w:bCs/>
                <w:snapToGrid w:val="0"/>
                <w:kern w:val="0"/>
              </w:rPr>
              <w:t>及公會代表共同參與</w:t>
            </w:r>
            <w:r w:rsidRPr="00460825">
              <w:rPr>
                <w:rFonts w:hAnsi="標楷體"/>
                <w:bCs/>
                <w:snapToGrid w:val="0"/>
                <w:kern w:val="0"/>
              </w:rPr>
              <w:t>2024</w:t>
            </w:r>
            <w:r w:rsidRPr="00460825">
              <w:rPr>
                <w:rFonts w:hAnsi="標楷體" w:hint="eastAsia"/>
                <w:bCs/>
                <w:snapToGrid w:val="0"/>
                <w:kern w:val="0"/>
              </w:rPr>
              <w:t>「高雄同志大遊行」，未來將持續推動性別</w:t>
            </w:r>
            <w:proofErr w:type="gramStart"/>
            <w:r w:rsidRPr="00460825">
              <w:rPr>
                <w:rFonts w:hAnsi="標楷體" w:hint="eastAsia"/>
                <w:bCs/>
                <w:snapToGrid w:val="0"/>
                <w:kern w:val="0"/>
              </w:rPr>
              <w:t>友善旅宿</w:t>
            </w:r>
            <w:proofErr w:type="gramEnd"/>
            <w:r w:rsidRPr="00460825">
              <w:rPr>
                <w:rFonts w:hAnsi="標楷體" w:hint="eastAsia"/>
                <w:bCs/>
                <w:snapToGrid w:val="0"/>
                <w:kern w:val="0"/>
              </w:rPr>
              <w:t>、廣</w:t>
            </w:r>
            <w:proofErr w:type="gramStart"/>
            <w:r w:rsidRPr="00460825">
              <w:rPr>
                <w:rFonts w:hAnsi="標楷體" w:hint="eastAsia"/>
                <w:bCs/>
                <w:snapToGrid w:val="0"/>
                <w:kern w:val="0"/>
              </w:rPr>
              <w:t>邀更多旅宿</w:t>
            </w:r>
            <w:proofErr w:type="gramEnd"/>
            <w:r w:rsidRPr="00460825">
              <w:rPr>
                <w:rFonts w:hAnsi="標楷體" w:hint="eastAsia"/>
                <w:snapToGrid w:val="0"/>
                <w:kern w:val="0"/>
              </w:rPr>
              <w:t>加入性別友善行列，期盼能讓</w:t>
            </w:r>
            <w:r w:rsidRPr="00460825">
              <w:rPr>
                <w:rFonts w:hAnsi="標楷體"/>
                <w:snapToGrid w:val="0"/>
                <w:kern w:val="0"/>
              </w:rPr>
              <w:t>LGBTI+</w:t>
            </w:r>
            <w:r w:rsidRPr="00460825">
              <w:rPr>
                <w:rFonts w:hAnsi="標楷體" w:hint="eastAsia"/>
                <w:snapToGrid w:val="0"/>
                <w:kern w:val="0"/>
              </w:rPr>
              <w:t>同志朋友與所有旅客都可感到安全、尊重。</w:t>
            </w:r>
          </w:p>
          <w:p w14:paraId="0D5EC19E" w14:textId="728CA78E" w:rsidR="002A5CA2" w:rsidRPr="00460825" w:rsidRDefault="00C44A7A" w:rsidP="00227E8C">
            <w:pPr>
              <w:overflowPunct w:val="0"/>
              <w:spacing w:line="360" w:lineRule="exact"/>
              <w:ind w:left="357" w:rightChars="150" w:right="390" w:hanging="227"/>
              <w:rPr>
                <w:rFonts w:hAnsi="標楷體"/>
                <w:snapToGrid w:val="0"/>
                <w:kern w:val="0"/>
              </w:rPr>
            </w:pPr>
            <w:r w:rsidRPr="00460825">
              <w:rPr>
                <w:rFonts w:hAnsi="標楷體" w:hint="eastAsia"/>
                <w:snapToGrid w:val="0"/>
                <w:kern w:val="0"/>
              </w:rPr>
              <w:t>7</w:t>
            </w:r>
            <w:r w:rsidR="002A5CA2" w:rsidRPr="00460825">
              <w:rPr>
                <w:rFonts w:hAnsi="標楷體"/>
                <w:snapToGrid w:val="0"/>
                <w:kern w:val="0"/>
              </w:rPr>
              <w:t>.</w:t>
            </w:r>
            <w:r w:rsidR="002A5CA2" w:rsidRPr="00460825">
              <w:rPr>
                <w:rFonts w:hAnsi="標楷體" w:hint="eastAsia"/>
                <w:snapToGrid w:val="0"/>
                <w:kern w:val="0"/>
              </w:rPr>
              <w:t>推動環保旅宿</w:t>
            </w:r>
          </w:p>
          <w:p w14:paraId="073680F3" w14:textId="146DCAF1" w:rsidR="002A5CA2" w:rsidRPr="00460825" w:rsidRDefault="002A5CA2"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snapToGrid w:val="0"/>
                <w:kern w:val="0"/>
              </w:rPr>
              <w:t>(1)為營造</w:t>
            </w:r>
            <w:r w:rsidRPr="00460825">
              <w:rPr>
                <w:rFonts w:hAnsi="標楷體" w:hint="eastAsia"/>
                <w:bCs/>
                <w:snapToGrid w:val="0"/>
                <w:kern w:val="0"/>
              </w:rPr>
              <w:t>綠色友善旅遊環境，朝永續觀光目標邁進，</w:t>
            </w:r>
            <w:r w:rsidR="00094A0A" w:rsidRPr="00460825">
              <w:rPr>
                <w:rFonts w:hAnsi="標楷體" w:hint="eastAsia"/>
                <w:bCs/>
                <w:snapToGrid w:val="0"/>
                <w:kern w:val="0"/>
              </w:rPr>
              <w:t>112年</w:t>
            </w:r>
            <w:r w:rsidRPr="00460825">
              <w:rPr>
                <w:rFonts w:hAnsi="標楷體" w:hint="eastAsia"/>
                <w:bCs/>
                <w:snapToGrid w:val="0"/>
                <w:kern w:val="0"/>
              </w:rPr>
              <w:t>辦理兩場</w:t>
            </w:r>
            <w:proofErr w:type="gramStart"/>
            <w:r w:rsidRPr="00460825">
              <w:rPr>
                <w:rFonts w:hAnsi="標楷體" w:hint="eastAsia"/>
                <w:bCs/>
                <w:snapToGrid w:val="0"/>
                <w:kern w:val="0"/>
              </w:rPr>
              <w:t>環保旅宿說明</w:t>
            </w:r>
            <w:proofErr w:type="gramEnd"/>
            <w:r w:rsidRPr="00460825">
              <w:rPr>
                <w:rFonts w:hAnsi="標楷體" w:hint="eastAsia"/>
                <w:bCs/>
                <w:snapToGrid w:val="0"/>
                <w:kern w:val="0"/>
              </w:rPr>
              <w:t>會，輔導本</w:t>
            </w:r>
            <w:proofErr w:type="gramStart"/>
            <w:r w:rsidRPr="00460825">
              <w:rPr>
                <w:rFonts w:hAnsi="標楷體" w:hint="eastAsia"/>
                <w:bCs/>
                <w:snapToGrid w:val="0"/>
                <w:kern w:val="0"/>
              </w:rPr>
              <w:t>市旅宿</w:t>
            </w:r>
            <w:proofErr w:type="gramEnd"/>
            <w:r w:rsidRPr="00460825">
              <w:rPr>
                <w:rFonts w:hAnsi="標楷體" w:hint="eastAsia"/>
                <w:bCs/>
                <w:snapToGrid w:val="0"/>
                <w:kern w:val="0"/>
              </w:rPr>
              <w:t>業者取得「環保旅店」及「環保標章旅館」認證。另推動「國際永續飯店認證(GSTC)及綠色旅行標章(GTS)」與國際接軌，讓旅宿業了解未來永續旅遊之趨勢及取得認證之利基。</w:t>
            </w:r>
          </w:p>
          <w:p w14:paraId="50FDA6BE" w14:textId="77777777" w:rsidR="002A5CA2" w:rsidRPr="00460825" w:rsidRDefault="002A5CA2" w:rsidP="00227E8C">
            <w:pPr>
              <w:tabs>
                <w:tab w:val="left" w:pos="604"/>
              </w:tabs>
              <w:adjustRightInd/>
              <w:spacing w:line="360" w:lineRule="exact"/>
              <w:ind w:leftChars="0" w:left="737" w:right="130" w:hanging="340"/>
              <w:rPr>
                <w:rFonts w:hAnsi="標楷體"/>
                <w:snapToGrid w:val="0"/>
                <w:kern w:val="0"/>
              </w:rPr>
            </w:pPr>
            <w:r w:rsidRPr="00460825">
              <w:rPr>
                <w:rFonts w:hAnsi="標楷體" w:hint="eastAsia"/>
                <w:bCs/>
                <w:snapToGrid w:val="0"/>
                <w:kern w:val="0"/>
              </w:rPr>
              <w:t>(2)目前計有</w:t>
            </w:r>
            <w:r w:rsidRPr="00460825">
              <w:rPr>
                <w:rFonts w:hAnsi="標楷體"/>
                <w:snapToGrid w:val="0"/>
                <w:kern w:val="0"/>
              </w:rPr>
              <w:t>9</w:t>
            </w:r>
            <w:r w:rsidRPr="00460825">
              <w:rPr>
                <w:rFonts w:hAnsi="標楷體" w:hint="eastAsia"/>
                <w:snapToGrid w:val="0"/>
                <w:kern w:val="0"/>
              </w:rPr>
              <w:t>家環保標章旅館，其中金級環保標章旅館</w:t>
            </w:r>
            <w:r w:rsidRPr="00460825">
              <w:rPr>
                <w:rFonts w:hAnsi="標楷體"/>
                <w:snapToGrid w:val="0"/>
                <w:kern w:val="0"/>
              </w:rPr>
              <w:t>4</w:t>
            </w:r>
            <w:r w:rsidRPr="00460825">
              <w:rPr>
                <w:rFonts w:hAnsi="標楷體" w:hint="eastAsia"/>
                <w:snapToGrid w:val="0"/>
                <w:kern w:val="0"/>
              </w:rPr>
              <w:t>家、銀級環保標章旅館</w:t>
            </w:r>
            <w:r w:rsidRPr="00460825">
              <w:rPr>
                <w:rFonts w:hAnsi="標楷體"/>
                <w:snapToGrid w:val="0"/>
                <w:kern w:val="0"/>
              </w:rPr>
              <w:t>1</w:t>
            </w:r>
            <w:r w:rsidRPr="00460825">
              <w:rPr>
                <w:rFonts w:hAnsi="標楷體" w:hint="eastAsia"/>
                <w:snapToGrid w:val="0"/>
                <w:kern w:val="0"/>
              </w:rPr>
              <w:t>家、</w:t>
            </w:r>
            <w:proofErr w:type="gramStart"/>
            <w:r w:rsidRPr="00460825">
              <w:rPr>
                <w:rFonts w:hAnsi="標楷體" w:hint="eastAsia"/>
                <w:snapToGrid w:val="0"/>
                <w:kern w:val="0"/>
              </w:rPr>
              <w:t>銅級環保</w:t>
            </w:r>
            <w:proofErr w:type="gramEnd"/>
            <w:r w:rsidRPr="00460825">
              <w:rPr>
                <w:rFonts w:hAnsi="標楷體" w:hint="eastAsia"/>
                <w:snapToGrid w:val="0"/>
                <w:kern w:val="0"/>
              </w:rPr>
              <w:t>標章旅館</w:t>
            </w:r>
            <w:r w:rsidRPr="00460825">
              <w:rPr>
                <w:rFonts w:hAnsi="標楷體"/>
                <w:snapToGrid w:val="0"/>
                <w:kern w:val="0"/>
              </w:rPr>
              <w:t>4</w:t>
            </w:r>
            <w:r w:rsidRPr="00460825">
              <w:rPr>
                <w:rFonts w:hAnsi="標楷體" w:hint="eastAsia"/>
                <w:snapToGrid w:val="0"/>
                <w:kern w:val="0"/>
              </w:rPr>
              <w:t>家。</w:t>
            </w:r>
          </w:p>
          <w:p w14:paraId="2DF2B744" w14:textId="6D47C81C" w:rsidR="002A5CA2" w:rsidRPr="00460825" w:rsidRDefault="00C44A7A" w:rsidP="00227E8C">
            <w:pPr>
              <w:overflowPunct w:val="0"/>
              <w:spacing w:line="360" w:lineRule="exact"/>
              <w:ind w:left="357" w:rightChars="150" w:right="390" w:hanging="227"/>
              <w:rPr>
                <w:rFonts w:hAnsi="標楷體"/>
                <w:snapToGrid w:val="0"/>
                <w:kern w:val="0"/>
              </w:rPr>
            </w:pPr>
            <w:r w:rsidRPr="00460825">
              <w:rPr>
                <w:rFonts w:hAnsi="標楷體" w:hint="eastAsia"/>
                <w:snapToGrid w:val="0"/>
                <w:kern w:val="0"/>
              </w:rPr>
              <w:t>8</w:t>
            </w:r>
            <w:r w:rsidR="002A5CA2" w:rsidRPr="00460825">
              <w:rPr>
                <w:rFonts w:hAnsi="標楷體"/>
                <w:snapToGrid w:val="0"/>
                <w:kern w:val="0"/>
              </w:rPr>
              <w:t>.</w:t>
            </w:r>
            <w:r w:rsidR="002A5CA2" w:rsidRPr="00460825">
              <w:rPr>
                <w:rFonts w:hAnsi="標楷體" w:hint="eastAsia"/>
                <w:snapToGrid w:val="0"/>
                <w:kern w:val="0"/>
              </w:rPr>
              <w:t>穆斯林友善餐旅認證</w:t>
            </w:r>
          </w:p>
          <w:p w14:paraId="536D894A" w14:textId="77777777" w:rsidR="002A5CA2" w:rsidRPr="00460825" w:rsidRDefault="002A5CA2"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snapToGrid w:val="0"/>
                <w:kern w:val="0"/>
              </w:rPr>
              <w:t>(1)為提升穆斯林友善服務環境，辦理「113年高雄市穆斯</w:t>
            </w:r>
            <w:proofErr w:type="gramStart"/>
            <w:r w:rsidRPr="00460825">
              <w:rPr>
                <w:rFonts w:hAnsi="標楷體" w:hint="eastAsia"/>
                <w:bCs/>
                <w:snapToGrid w:val="0"/>
                <w:kern w:val="0"/>
              </w:rPr>
              <w:t>林友善旅宿認證</w:t>
            </w:r>
            <w:proofErr w:type="gramEnd"/>
            <w:r w:rsidRPr="00460825">
              <w:rPr>
                <w:rFonts w:hAnsi="標楷體" w:hint="eastAsia"/>
                <w:bCs/>
                <w:snapToGrid w:val="0"/>
                <w:kern w:val="0"/>
              </w:rPr>
              <w:t>計畫」委託服務採購案，輔導</w:t>
            </w:r>
            <w:proofErr w:type="gramStart"/>
            <w:r w:rsidRPr="00460825">
              <w:rPr>
                <w:rFonts w:hAnsi="標楷體" w:hint="eastAsia"/>
                <w:bCs/>
                <w:snapToGrid w:val="0"/>
                <w:kern w:val="0"/>
              </w:rPr>
              <w:t>12家旅宿業者</w:t>
            </w:r>
            <w:proofErr w:type="gramEnd"/>
            <w:r w:rsidRPr="00460825">
              <w:rPr>
                <w:rFonts w:hAnsi="標楷體" w:hint="eastAsia"/>
                <w:bCs/>
                <w:snapToGrid w:val="0"/>
                <w:kern w:val="0"/>
              </w:rPr>
              <w:t>取得穆斯</w:t>
            </w:r>
            <w:proofErr w:type="gramStart"/>
            <w:r w:rsidRPr="00460825">
              <w:rPr>
                <w:rFonts w:hAnsi="標楷體" w:hint="eastAsia"/>
                <w:bCs/>
                <w:snapToGrid w:val="0"/>
                <w:kern w:val="0"/>
              </w:rPr>
              <w:t>林友善旅宿認證</w:t>
            </w:r>
            <w:proofErr w:type="gramEnd"/>
            <w:r w:rsidRPr="00460825">
              <w:rPr>
                <w:rFonts w:hAnsi="標楷體" w:hint="eastAsia"/>
                <w:bCs/>
                <w:snapToGrid w:val="0"/>
                <w:kern w:val="0"/>
              </w:rPr>
              <w:t>，其中6家提供穆斯林友善餐飲。</w:t>
            </w:r>
          </w:p>
          <w:p w14:paraId="0791457B" w14:textId="197637AE" w:rsidR="007B1902" w:rsidRPr="00460825" w:rsidRDefault="002A5CA2" w:rsidP="00227E8C">
            <w:pPr>
              <w:tabs>
                <w:tab w:val="left" w:pos="604"/>
              </w:tabs>
              <w:adjustRightInd/>
              <w:spacing w:line="360" w:lineRule="exact"/>
              <w:ind w:leftChars="0" w:left="737" w:right="130" w:hanging="340"/>
              <w:rPr>
                <w:rFonts w:hAnsi="標楷體"/>
              </w:rPr>
            </w:pPr>
            <w:r w:rsidRPr="00460825">
              <w:rPr>
                <w:rFonts w:hAnsi="標楷體" w:hint="eastAsia"/>
                <w:bCs/>
                <w:snapToGrid w:val="0"/>
                <w:kern w:val="0"/>
              </w:rPr>
              <w:t>(2)目前計有</w:t>
            </w:r>
            <w:proofErr w:type="gramStart"/>
            <w:r w:rsidR="00094A0A" w:rsidRPr="00460825">
              <w:rPr>
                <w:rFonts w:hAnsi="標楷體" w:hint="eastAsia"/>
                <w:bCs/>
                <w:snapToGrid w:val="0"/>
                <w:kern w:val="0"/>
              </w:rPr>
              <w:t>24家旅宿業者</w:t>
            </w:r>
            <w:proofErr w:type="gramEnd"/>
            <w:r w:rsidR="00094A0A" w:rsidRPr="00460825">
              <w:rPr>
                <w:rFonts w:hAnsi="標楷體" w:hint="eastAsia"/>
                <w:bCs/>
                <w:snapToGrid w:val="0"/>
                <w:kern w:val="0"/>
              </w:rPr>
              <w:t>通過穆斯</w:t>
            </w:r>
            <w:proofErr w:type="gramStart"/>
            <w:r w:rsidR="00094A0A" w:rsidRPr="00460825">
              <w:rPr>
                <w:rFonts w:hAnsi="標楷體" w:hint="eastAsia"/>
                <w:bCs/>
                <w:snapToGrid w:val="0"/>
                <w:kern w:val="0"/>
              </w:rPr>
              <w:t>林友善旅宿認證</w:t>
            </w:r>
            <w:proofErr w:type="gramEnd"/>
            <w:r w:rsidR="00094A0A" w:rsidRPr="00460825">
              <w:rPr>
                <w:rFonts w:hAnsi="標楷體" w:hint="eastAsia"/>
                <w:bCs/>
                <w:snapToGrid w:val="0"/>
                <w:kern w:val="0"/>
              </w:rPr>
              <w:t>，其中</w:t>
            </w:r>
            <w:r w:rsidR="00094A0A" w:rsidRPr="00460825">
              <w:rPr>
                <w:rFonts w:hAnsi="標楷體"/>
                <w:bCs/>
                <w:snapToGrid w:val="0"/>
                <w:kern w:val="0"/>
              </w:rPr>
              <w:t>1</w:t>
            </w:r>
            <w:r w:rsidR="00094A0A" w:rsidRPr="00460825">
              <w:rPr>
                <w:rFonts w:hAnsi="標楷體" w:hint="eastAsia"/>
                <w:bCs/>
                <w:snapToGrid w:val="0"/>
                <w:kern w:val="0"/>
              </w:rPr>
              <w:t>4家通過穆斯林友善餐旅館證</w:t>
            </w:r>
            <w:r w:rsidRPr="00460825">
              <w:rPr>
                <w:rFonts w:hAnsi="標楷體" w:hint="eastAsia"/>
                <w:bCs/>
                <w:snapToGrid w:val="0"/>
                <w:kern w:val="0"/>
              </w:rPr>
              <w:t>。</w:t>
            </w:r>
          </w:p>
          <w:p w14:paraId="1B6B4F2A" w14:textId="77777777" w:rsidR="00DE0F01" w:rsidRPr="00460825" w:rsidRDefault="00DE0F01" w:rsidP="00227E8C">
            <w:pPr>
              <w:tabs>
                <w:tab w:val="left" w:pos="604"/>
              </w:tabs>
              <w:adjustRightInd/>
              <w:spacing w:line="360" w:lineRule="exact"/>
              <w:ind w:leftChars="0" w:left="783" w:right="130" w:hanging="386"/>
              <w:rPr>
                <w:rFonts w:hAnsi="標楷體"/>
              </w:rPr>
            </w:pPr>
          </w:p>
          <w:p w14:paraId="1919BE69" w14:textId="77777777" w:rsidR="00677D28" w:rsidRPr="00460825" w:rsidRDefault="00677D28" w:rsidP="00227E8C">
            <w:pPr>
              <w:overflowPunct w:val="0"/>
              <w:spacing w:line="360" w:lineRule="exact"/>
              <w:ind w:left="357" w:rightChars="30" w:right="78" w:hanging="227"/>
              <w:rPr>
                <w:rFonts w:hAnsi="標楷體"/>
                <w:snapToGrid w:val="0"/>
                <w:kern w:val="0"/>
              </w:rPr>
            </w:pPr>
            <w:r w:rsidRPr="00460825">
              <w:rPr>
                <w:rFonts w:hAnsi="標楷體" w:hint="eastAsia"/>
                <w:snapToGrid w:val="0"/>
                <w:kern w:val="0"/>
              </w:rPr>
              <w:t>1.113年核發新設旅館業登記證暨旅館業專用標識計8家，核發新設民宿登記證暨民宿專用標識計13家。</w:t>
            </w:r>
          </w:p>
          <w:p w14:paraId="0BAA93AC" w14:textId="4B548EB5" w:rsidR="00677D28" w:rsidRPr="00460825" w:rsidRDefault="00677D28" w:rsidP="00227E8C">
            <w:pPr>
              <w:overflowPunct w:val="0"/>
              <w:spacing w:line="360" w:lineRule="exact"/>
              <w:ind w:left="357" w:rightChars="30" w:right="78" w:hanging="227"/>
              <w:rPr>
                <w:rFonts w:hAnsi="標楷體"/>
                <w:snapToGrid w:val="0"/>
                <w:kern w:val="0"/>
              </w:rPr>
            </w:pPr>
            <w:r w:rsidRPr="00460825">
              <w:rPr>
                <w:rFonts w:hAnsi="標楷體" w:hint="eastAsia"/>
                <w:snapToGrid w:val="0"/>
                <w:kern w:val="0"/>
              </w:rPr>
              <w:t>2.為維護旅客住宿安全，不定期辦理旅宿業檢查，113年稽查</w:t>
            </w:r>
            <w:proofErr w:type="gramStart"/>
            <w:r w:rsidRPr="00460825">
              <w:rPr>
                <w:rFonts w:hAnsi="標楷體" w:hint="eastAsia"/>
                <w:snapToGrid w:val="0"/>
                <w:kern w:val="0"/>
              </w:rPr>
              <w:t>合法旅宿264家</w:t>
            </w:r>
            <w:proofErr w:type="gramEnd"/>
            <w:r w:rsidRPr="00460825">
              <w:rPr>
                <w:rFonts w:hAnsi="標楷體" w:hint="eastAsia"/>
                <w:snapToGrid w:val="0"/>
                <w:kern w:val="0"/>
              </w:rPr>
              <w:t>次、未</w:t>
            </w:r>
            <w:proofErr w:type="gramStart"/>
            <w:r w:rsidRPr="00460825">
              <w:rPr>
                <w:rFonts w:hAnsi="標楷體" w:hint="eastAsia"/>
                <w:snapToGrid w:val="0"/>
                <w:kern w:val="0"/>
              </w:rPr>
              <w:t>合法旅宿733家</w:t>
            </w:r>
            <w:proofErr w:type="gramEnd"/>
            <w:r w:rsidRPr="00460825">
              <w:rPr>
                <w:rFonts w:hAnsi="標楷體" w:hint="eastAsia"/>
                <w:snapToGrid w:val="0"/>
                <w:kern w:val="0"/>
              </w:rPr>
              <w:t>次，合計稽查997家次，裁罰144家，</w:t>
            </w:r>
            <w:proofErr w:type="gramStart"/>
            <w:r w:rsidRPr="00460825">
              <w:rPr>
                <w:rFonts w:hAnsi="標楷體" w:hint="eastAsia"/>
                <w:snapToGrid w:val="0"/>
                <w:kern w:val="0"/>
              </w:rPr>
              <w:t>裁罰件數</w:t>
            </w:r>
            <w:proofErr w:type="gramEnd"/>
            <w:r w:rsidR="00CD2BFF" w:rsidRPr="00460825">
              <w:rPr>
                <w:rFonts w:hAnsi="標楷體" w:hint="eastAsia"/>
                <w:snapToGrid w:val="0"/>
                <w:kern w:val="0"/>
              </w:rPr>
              <w:t>1</w:t>
            </w:r>
            <w:r w:rsidR="00094A0A" w:rsidRPr="00460825">
              <w:rPr>
                <w:rFonts w:hAnsi="標楷體" w:hint="eastAsia"/>
                <w:snapToGrid w:val="0"/>
                <w:kern w:val="0"/>
              </w:rPr>
              <w:t>67</w:t>
            </w:r>
            <w:r w:rsidRPr="00460825">
              <w:rPr>
                <w:rFonts w:hAnsi="標楷體" w:hint="eastAsia"/>
                <w:snapToGrid w:val="0"/>
                <w:kern w:val="0"/>
              </w:rPr>
              <w:t>件，裁罰金額計1,6</w:t>
            </w:r>
            <w:r w:rsidR="00094A0A" w:rsidRPr="00460825">
              <w:rPr>
                <w:rFonts w:hAnsi="標楷體" w:hint="eastAsia"/>
                <w:snapToGrid w:val="0"/>
                <w:kern w:val="0"/>
              </w:rPr>
              <w:t>0</w:t>
            </w:r>
            <w:r w:rsidRPr="00460825">
              <w:rPr>
                <w:rFonts w:hAnsi="標楷體" w:hint="eastAsia"/>
                <w:snapToGrid w:val="0"/>
                <w:kern w:val="0"/>
              </w:rPr>
              <w:t>1萬元。</w:t>
            </w:r>
          </w:p>
          <w:p w14:paraId="29EFD293" w14:textId="77777777" w:rsidR="00677D28" w:rsidRPr="00460825" w:rsidRDefault="00677D28" w:rsidP="00227E8C">
            <w:pPr>
              <w:overflowPunct w:val="0"/>
              <w:spacing w:line="360" w:lineRule="exact"/>
              <w:ind w:left="520" w:rightChars="30" w:right="78" w:hangingChars="150" w:hanging="390"/>
              <w:rPr>
                <w:rFonts w:hAnsi="標楷體"/>
                <w:snapToGrid w:val="0"/>
                <w:kern w:val="0"/>
              </w:rPr>
            </w:pPr>
            <w:r w:rsidRPr="00460825">
              <w:rPr>
                <w:rFonts w:hAnsi="標楷體" w:hint="eastAsia"/>
                <w:snapToGrid w:val="0"/>
                <w:kern w:val="0"/>
              </w:rPr>
              <w:t>3</w:t>
            </w:r>
            <w:r w:rsidRPr="00460825">
              <w:rPr>
                <w:rFonts w:hAnsi="標楷體"/>
                <w:snapToGrid w:val="0"/>
                <w:kern w:val="0"/>
              </w:rPr>
              <w:t>.</w:t>
            </w:r>
            <w:proofErr w:type="gramStart"/>
            <w:r w:rsidRPr="00460825">
              <w:rPr>
                <w:rFonts w:hAnsi="標楷體" w:hint="eastAsia"/>
                <w:snapToGrid w:val="0"/>
                <w:kern w:val="0"/>
              </w:rPr>
              <w:t>旅宿哄抬</w:t>
            </w:r>
            <w:proofErr w:type="gramEnd"/>
            <w:r w:rsidRPr="00460825">
              <w:rPr>
                <w:rFonts w:hAnsi="標楷體" w:hint="eastAsia"/>
                <w:snapToGrid w:val="0"/>
                <w:kern w:val="0"/>
              </w:rPr>
              <w:t>房價稽查相關防制作為</w:t>
            </w:r>
          </w:p>
          <w:p w14:paraId="706E27DE" w14:textId="660ACDE8" w:rsidR="00677D28" w:rsidRPr="00460825" w:rsidRDefault="00677D28" w:rsidP="00227E8C">
            <w:pPr>
              <w:overflowPunct w:val="0"/>
              <w:spacing w:line="360" w:lineRule="exact"/>
              <w:ind w:leftChars="150" w:left="390" w:rightChars="30" w:right="78" w:firstLine="1"/>
              <w:rPr>
                <w:rFonts w:hAnsi="標楷體"/>
                <w:snapToGrid w:val="0"/>
                <w:kern w:val="0"/>
              </w:rPr>
            </w:pPr>
            <w:proofErr w:type="gramStart"/>
            <w:r w:rsidRPr="00460825">
              <w:rPr>
                <w:rFonts w:hAnsi="標楷體" w:hint="eastAsia"/>
                <w:snapToGrid w:val="0"/>
                <w:kern w:val="0"/>
              </w:rPr>
              <w:t>嚴防旅宿業者</w:t>
            </w:r>
            <w:proofErr w:type="gramEnd"/>
            <w:r w:rsidRPr="00460825">
              <w:rPr>
                <w:rFonts w:hAnsi="標楷體" w:hint="eastAsia"/>
                <w:snapToGrid w:val="0"/>
                <w:kern w:val="0"/>
              </w:rPr>
              <w:t>哄抬房價，於演唱會及連續假期前加強稽查旅宿業計245家次。查獲17家</w:t>
            </w:r>
            <w:r w:rsidR="00CE658D" w:rsidRPr="00460825">
              <w:rPr>
                <w:rFonts w:hAnsi="標楷體" w:hint="eastAsia"/>
                <w:snapToGrid w:val="0"/>
                <w:kern w:val="0"/>
              </w:rPr>
              <w:t>39</w:t>
            </w:r>
            <w:proofErr w:type="gramStart"/>
            <w:r w:rsidRPr="00460825">
              <w:rPr>
                <w:rFonts w:hAnsi="標楷體" w:hint="eastAsia"/>
                <w:snapToGrid w:val="0"/>
                <w:kern w:val="0"/>
              </w:rPr>
              <w:t>房超收</w:t>
            </w:r>
            <w:proofErr w:type="gramEnd"/>
            <w:r w:rsidRPr="00460825">
              <w:rPr>
                <w:rFonts w:hAnsi="標楷體" w:hint="eastAsia"/>
                <w:snapToGrid w:val="0"/>
                <w:kern w:val="0"/>
              </w:rPr>
              <w:t>房價高於備查房價之情事，依發展觀光條例裁處外，並公布違規名單，提供予消費者知悉。</w:t>
            </w:r>
          </w:p>
          <w:p w14:paraId="56ACADF6" w14:textId="77777777" w:rsidR="00C44A7A" w:rsidRPr="00460825" w:rsidRDefault="00C44A7A" w:rsidP="00227E8C">
            <w:pPr>
              <w:overflowPunct w:val="0"/>
              <w:spacing w:line="360" w:lineRule="exact"/>
              <w:ind w:leftChars="150" w:left="390" w:rightChars="30" w:right="78" w:firstLine="1"/>
              <w:rPr>
                <w:rFonts w:hAnsi="標楷體"/>
                <w:snapToGrid w:val="0"/>
                <w:kern w:val="0"/>
              </w:rPr>
            </w:pPr>
          </w:p>
          <w:p w14:paraId="3FB6ADF0" w14:textId="5A301809" w:rsidR="00677D28" w:rsidRPr="00460825" w:rsidRDefault="00677D28" w:rsidP="00227E8C">
            <w:pPr>
              <w:overflowPunct w:val="0"/>
              <w:spacing w:line="360" w:lineRule="exact"/>
              <w:ind w:left="357" w:right="130" w:hanging="227"/>
              <w:rPr>
                <w:rFonts w:hAnsi="標楷體"/>
                <w:snapToGrid w:val="0"/>
                <w:kern w:val="0"/>
              </w:rPr>
            </w:pPr>
            <w:r w:rsidRPr="00460825">
              <w:rPr>
                <w:rFonts w:hAnsi="標楷體" w:hint="eastAsia"/>
                <w:snapToGrid w:val="0"/>
                <w:kern w:val="0"/>
              </w:rPr>
              <w:t>1.露營場大都坐落非都市土地山區，屬農牧、林業用地，無法符合土</w:t>
            </w:r>
            <w:r w:rsidRPr="00460825">
              <w:rPr>
                <w:rFonts w:hAnsi="標楷體" w:hint="eastAsia"/>
                <w:snapToGrid w:val="0"/>
                <w:kern w:val="0"/>
              </w:rPr>
              <w:lastRenderedPageBreak/>
              <w:t>地使用管制，長期無法申請設立登記。內政部111年7月20日，有條件放寬非都土地之農牧、林業用地1公頃以下可作露營使用，交通部觀光署同步修訂「露營場管理要點」，本府觀光局隨即成立露營場輔導小組並成功爭取245萬元；於112年12月18日委託廠商協助露營場業者免費查詢環境敏感地區及補助查詢規費，並協助撰寫使用計畫書。</w:t>
            </w:r>
          </w:p>
          <w:p w14:paraId="5E3BA647" w14:textId="3E10983D" w:rsidR="00677D28" w:rsidRPr="00460825" w:rsidRDefault="00ED24F6" w:rsidP="00227E8C">
            <w:pPr>
              <w:overflowPunct w:val="0"/>
              <w:spacing w:line="360" w:lineRule="exact"/>
              <w:ind w:left="357" w:right="130" w:hanging="227"/>
              <w:rPr>
                <w:rFonts w:hAnsi="標楷體"/>
                <w:snapToGrid w:val="0"/>
                <w:kern w:val="0"/>
              </w:rPr>
            </w:pPr>
            <w:r w:rsidRPr="00460825">
              <w:rPr>
                <w:rFonts w:hAnsi="標楷體" w:hint="eastAsia"/>
                <w:snapToGrid w:val="0"/>
                <w:kern w:val="0"/>
              </w:rPr>
              <w:t>2.</w:t>
            </w:r>
            <w:r w:rsidR="00677D28" w:rsidRPr="00460825">
              <w:rPr>
                <w:rFonts w:hAnsi="標楷體" w:hint="eastAsia"/>
                <w:snapToGrid w:val="0"/>
                <w:kern w:val="0"/>
              </w:rPr>
              <w:t>本府觀光局自111年12月起，聯合市府相關局處於旗山、桃源、那瑪夏、茂林、六龜區等原鄉地區共辦理5場說明會，積極邀請業者參加，計有167家次參加。另於113年6月18日起至7月底於六龜、茂林、桃源、那瑪夏、美濃等區地區公所計辦理25場次駐點服務，並邀集露營場業者辦理現場輔導會</w:t>
            </w:r>
            <w:proofErr w:type="gramStart"/>
            <w:r w:rsidR="00677D28" w:rsidRPr="00460825">
              <w:rPr>
                <w:rFonts w:hAnsi="標楷體" w:hint="eastAsia"/>
                <w:snapToGrid w:val="0"/>
                <w:kern w:val="0"/>
              </w:rPr>
              <w:t>勘</w:t>
            </w:r>
            <w:proofErr w:type="gramEnd"/>
            <w:r w:rsidR="00677D28" w:rsidRPr="00460825">
              <w:rPr>
                <w:rFonts w:hAnsi="標楷體" w:hint="eastAsia"/>
                <w:snapToGrid w:val="0"/>
                <w:kern w:val="0"/>
              </w:rPr>
              <w:t>。</w:t>
            </w:r>
          </w:p>
          <w:p w14:paraId="5EA23B5E" w14:textId="532EA29E" w:rsidR="002B7505" w:rsidRPr="00460825" w:rsidRDefault="00ED24F6" w:rsidP="00227E8C">
            <w:pPr>
              <w:overflowPunct w:val="0"/>
              <w:spacing w:line="360" w:lineRule="exact"/>
              <w:ind w:left="357" w:right="130" w:hanging="227"/>
              <w:rPr>
                <w:rFonts w:hAnsi="標楷體"/>
                <w:snapToGrid w:val="0"/>
                <w:kern w:val="0"/>
              </w:rPr>
            </w:pPr>
            <w:r w:rsidRPr="00460825">
              <w:rPr>
                <w:rFonts w:hAnsi="標楷體" w:hint="eastAsia"/>
                <w:snapToGrid w:val="0"/>
                <w:kern w:val="0"/>
              </w:rPr>
              <w:t>3.</w:t>
            </w:r>
            <w:r w:rsidR="00677D28" w:rsidRPr="00460825">
              <w:rPr>
                <w:rFonts w:hAnsi="標楷體" w:hint="eastAsia"/>
                <w:snapToGrid w:val="0"/>
                <w:kern w:val="0"/>
              </w:rPr>
              <w:t>截至113年12月底，已輔導103家申請第1階段「非都市土地容許使用」，其中55家已取得土地許可使用，2家位於環境敏感區不得申設露營場，</w:t>
            </w:r>
            <w:proofErr w:type="gramStart"/>
            <w:r w:rsidR="00677D28" w:rsidRPr="00460825">
              <w:rPr>
                <w:rFonts w:hAnsi="標楷體" w:hint="eastAsia"/>
                <w:snapToGrid w:val="0"/>
                <w:kern w:val="0"/>
              </w:rPr>
              <w:t>餘均在審核</w:t>
            </w:r>
            <w:proofErr w:type="gramEnd"/>
            <w:r w:rsidR="00677D28" w:rsidRPr="00460825">
              <w:rPr>
                <w:rFonts w:hAnsi="標楷體" w:hint="eastAsia"/>
                <w:snapToGrid w:val="0"/>
                <w:kern w:val="0"/>
              </w:rPr>
              <w:t>中。目前6家已取得露營場設置登記(東九道露營區、遠山望月露營區、露營樂2號店旗津旗艦店、梅園野營秘境露營區、山中水手露營區、美濃美真園)。另輔導9家申請第2階段「露營場設置登記」</w:t>
            </w:r>
            <w:bookmarkStart w:id="2" w:name="OLE_LINK1"/>
            <w:bookmarkStart w:id="3" w:name="OLE_LINK2"/>
            <w:r w:rsidR="002B7505" w:rsidRPr="00460825">
              <w:rPr>
                <w:rFonts w:hAnsi="標楷體" w:hint="eastAsia"/>
                <w:snapToGrid w:val="0"/>
                <w:kern w:val="0"/>
              </w:rPr>
              <w:t>。</w:t>
            </w:r>
          </w:p>
          <w:bookmarkEnd w:id="2"/>
          <w:bookmarkEnd w:id="3"/>
          <w:p w14:paraId="49581051" w14:textId="77777777" w:rsidR="002B7505" w:rsidRPr="00460825" w:rsidRDefault="002B7505" w:rsidP="00227E8C">
            <w:pPr>
              <w:spacing w:line="360" w:lineRule="exact"/>
              <w:ind w:leftChars="0" w:left="78" w:rightChars="30" w:right="78"/>
              <w:rPr>
                <w:rFonts w:hAnsi="標楷體"/>
                <w:snapToGrid w:val="0"/>
                <w:kern w:val="0"/>
              </w:rPr>
            </w:pPr>
          </w:p>
          <w:p w14:paraId="4E6F2AD6" w14:textId="77777777" w:rsidR="00A03E67" w:rsidRPr="00460825" w:rsidRDefault="00A03E67" w:rsidP="00227E8C">
            <w:pPr>
              <w:spacing w:line="360" w:lineRule="exact"/>
              <w:ind w:leftChars="0" w:left="78" w:rightChars="30" w:right="78"/>
              <w:rPr>
                <w:rFonts w:hAnsi="標楷體"/>
                <w:snapToGrid w:val="0"/>
                <w:kern w:val="0"/>
              </w:rPr>
            </w:pPr>
          </w:p>
          <w:p w14:paraId="340C8307" w14:textId="399AAC4E" w:rsidR="002F257E" w:rsidRPr="00460825" w:rsidRDefault="002B7505" w:rsidP="00227E8C">
            <w:pPr>
              <w:spacing w:line="360" w:lineRule="exact"/>
              <w:ind w:left="390" w:right="130" w:hangingChars="100" w:hanging="260"/>
              <w:rPr>
                <w:rFonts w:hAnsi="標楷體"/>
              </w:rPr>
            </w:pPr>
            <w:r w:rsidRPr="00460825">
              <w:rPr>
                <w:rFonts w:hAnsi="標楷體"/>
              </w:rPr>
              <w:t>1.</w:t>
            </w:r>
            <w:r w:rsidR="00155723" w:rsidRPr="00460825">
              <w:rPr>
                <w:rFonts w:hAnsi="標楷體" w:hint="eastAsia"/>
                <w:bCs/>
              </w:rPr>
              <w:t>2024高雄燈會</w:t>
            </w:r>
          </w:p>
          <w:p w14:paraId="26BBFF29" w14:textId="69AAE49D" w:rsidR="00D43CDF" w:rsidRPr="00460825" w:rsidRDefault="00D43CDF"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rPr>
              <w:t>(1)1月2</w:t>
            </w:r>
            <w:r w:rsidRPr="00460825">
              <w:rPr>
                <w:rFonts w:hAnsi="標楷體" w:hint="eastAsia"/>
                <w:bCs/>
                <w:snapToGrid w:val="0"/>
                <w:kern w:val="0"/>
              </w:rPr>
              <w:t>7日至2月25日於愛河灣迎接黃色小鴨重返高雄，展演期間首創</w:t>
            </w:r>
            <w:proofErr w:type="gramStart"/>
            <w:r w:rsidRPr="00460825">
              <w:rPr>
                <w:rFonts w:hAnsi="標楷體" w:hint="eastAsia"/>
                <w:bCs/>
                <w:snapToGrid w:val="0"/>
                <w:kern w:val="0"/>
              </w:rPr>
              <w:t>小鴨遊港</w:t>
            </w:r>
            <w:proofErr w:type="gramEnd"/>
            <w:r w:rsidRPr="00460825">
              <w:rPr>
                <w:rFonts w:hAnsi="標楷體" w:hint="eastAsia"/>
                <w:bCs/>
                <w:snapToGrid w:val="0"/>
                <w:kern w:val="0"/>
              </w:rPr>
              <w:t>動態秀，開幕日以水門</w:t>
            </w:r>
            <w:proofErr w:type="gramStart"/>
            <w:r w:rsidRPr="00460825">
              <w:rPr>
                <w:rFonts w:hAnsi="標楷體" w:hint="eastAsia"/>
                <w:bCs/>
                <w:snapToGrid w:val="0"/>
                <w:kern w:val="0"/>
              </w:rPr>
              <w:t>禮迎小鴨進</w:t>
            </w:r>
            <w:proofErr w:type="gramEnd"/>
            <w:r w:rsidRPr="00460825">
              <w:rPr>
                <w:rFonts w:hAnsi="標楷體" w:hint="eastAsia"/>
                <w:bCs/>
                <w:snapToGrid w:val="0"/>
                <w:kern w:val="0"/>
              </w:rPr>
              <w:t>港、2月14日西洋情人節</w:t>
            </w:r>
            <w:proofErr w:type="gramStart"/>
            <w:r w:rsidRPr="00460825">
              <w:rPr>
                <w:rFonts w:hAnsi="標楷體" w:hint="eastAsia"/>
                <w:bCs/>
                <w:snapToGrid w:val="0"/>
                <w:kern w:val="0"/>
              </w:rPr>
              <w:t>雙鴨會合放閃、</w:t>
            </w:r>
            <w:proofErr w:type="gramEnd"/>
            <w:r w:rsidRPr="00460825">
              <w:rPr>
                <w:rFonts w:hAnsi="標楷體" w:hint="eastAsia"/>
                <w:bCs/>
                <w:snapToGrid w:val="0"/>
                <w:kern w:val="0"/>
              </w:rPr>
              <w:t>最終日小鴨</w:t>
            </w:r>
            <w:proofErr w:type="gramStart"/>
            <w:r w:rsidRPr="00460825">
              <w:rPr>
                <w:rFonts w:hAnsi="標楷體" w:hint="eastAsia"/>
                <w:bCs/>
                <w:snapToGrid w:val="0"/>
                <w:kern w:val="0"/>
              </w:rPr>
              <w:t>歡送趴等</w:t>
            </w:r>
            <w:proofErr w:type="gramEnd"/>
            <w:r w:rsidRPr="00460825">
              <w:rPr>
                <w:rFonts w:hAnsi="標楷體" w:hint="eastAsia"/>
                <w:bCs/>
                <w:snapToGrid w:val="0"/>
                <w:kern w:val="0"/>
              </w:rPr>
              <w:t>，完美展現小鴨與</w:t>
            </w:r>
            <w:proofErr w:type="gramStart"/>
            <w:r w:rsidRPr="00460825">
              <w:rPr>
                <w:rFonts w:hAnsi="標楷體" w:hint="eastAsia"/>
                <w:bCs/>
                <w:snapToGrid w:val="0"/>
                <w:kern w:val="0"/>
              </w:rPr>
              <w:t>高雄間的親密</w:t>
            </w:r>
            <w:proofErr w:type="gramEnd"/>
            <w:r w:rsidRPr="00460825">
              <w:rPr>
                <w:rFonts w:hAnsi="標楷體" w:hint="eastAsia"/>
                <w:bCs/>
                <w:snapToGrid w:val="0"/>
                <w:kern w:val="0"/>
              </w:rPr>
              <w:t>互動，創下六都2024燈會活動網路聲量第一。</w:t>
            </w:r>
          </w:p>
          <w:p w14:paraId="15389D77" w14:textId="258787E5" w:rsidR="00D43CDF" w:rsidRPr="00460825" w:rsidRDefault="00D43CDF"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snapToGrid w:val="0"/>
                <w:kern w:val="0"/>
              </w:rPr>
              <w:t>(2)市府與臺灣港務公司攜手合作，開放高雄港16至18號碼頭，再創市港合作新里程碑，</w:t>
            </w:r>
            <w:proofErr w:type="gramStart"/>
            <w:r w:rsidRPr="00460825">
              <w:rPr>
                <w:rFonts w:hAnsi="標楷體" w:hint="eastAsia"/>
                <w:bCs/>
                <w:snapToGrid w:val="0"/>
                <w:kern w:val="0"/>
              </w:rPr>
              <w:t>並於燈會</w:t>
            </w:r>
            <w:proofErr w:type="gramEnd"/>
            <w:r w:rsidRPr="00460825">
              <w:rPr>
                <w:rFonts w:hAnsi="標楷體" w:hint="eastAsia"/>
                <w:bCs/>
                <w:snapToGrid w:val="0"/>
                <w:kern w:val="0"/>
              </w:rPr>
              <w:t>期間一同打造成碼頭樂園，集結台日藝術家的「療</w:t>
            </w:r>
            <w:proofErr w:type="gramStart"/>
            <w:r w:rsidRPr="00460825">
              <w:rPr>
                <w:rFonts w:hAnsi="標楷體" w:hint="eastAsia"/>
                <w:bCs/>
                <w:snapToGrid w:val="0"/>
                <w:kern w:val="0"/>
              </w:rPr>
              <w:t>癒</w:t>
            </w:r>
            <w:proofErr w:type="gramEnd"/>
            <w:r w:rsidRPr="00460825">
              <w:rPr>
                <w:rFonts w:hAnsi="標楷體" w:hint="eastAsia"/>
                <w:bCs/>
                <w:snapToGrid w:val="0"/>
                <w:kern w:val="0"/>
              </w:rPr>
              <w:t>森林」等大型充氣裝置藝術作品及免費體驗的大型氣墊、旋轉木馬、小火車等遊樂設施、琳瑯滿目的餐飲市集及兒童劇團、馬戲表演等，受到家長與小朋友的喜愛。</w:t>
            </w:r>
          </w:p>
          <w:p w14:paraId="3B54546E" w14:textId="0843410D" w:rsidR="002F257E" w:rsidRPr="00460825" w:rsidRDefault="00D43CDF" w:rsidP="00227E8C">
            <w:pPr>
              <w:tabs>
                <w:tab w:val="left" w:pos="604"/>
              </w:tabs>
              <w:adjustRightInd/>
              <w:spacing w:line="360" w:lineRule="exact"/>
              <w:ind w:leftChars="0" w:left="737" w:right="130" w:hanging="340"/>
              <w:rPr>
                <w:rFonts w:hAnsi="標楷體"/>
                <w:bCs/>
                <w:highlight w:val="yellow"/>
              </w:rPr>
            </w:pPr>
            <w:r w:rsidRPr="00460825">
              <w:rPr>
                <w:rFonts w:hAnsi="標楷體" w:hint="eastAsia"/>
                <w:bCs/>
                <w:snapToGrid w:val="0"/>
                <w:kern w:val="0"/>
              </w:rPr>
              <w:t>(3)活動榮獲「2</w:t>
            </w:r>
            <w:r w:rsidRPr="00460825">
              <w:rPr>
                <w:rFonts w:hAnsi="標楷體" w:hint="eastAsia"/>
              </w:rPr>
              <w:t>024天下城市治理卓越獎」經濟成長組「優選」及4座國際大獎：英國「2024 LONDON DESIGN AWARD」金獎、法國「2024 French Design Awards」白金獎、美國「MUSE Design Awards」金獎及「TITAN Property Awards」金獎之肯定，</w:t>
            </w:r>
            <w:r w:rsidRPr="00460825">
              <w:rPr>
                <w:rFonts w:hAnsi="標楷體" w:hint="eastAsia"/>
                <w:kern w:val="0"/>
              </w:rPr>
              <w:t>活動期間吸引逾</w:t>
            </w:r>
            <w:r w:rsidRPr="00460825">
              <w:rPr>
                <w:rFonts w:hAnsi="標楷體" w:hint="eastAsia"/>
              </w:rPr>
              <w:t>900萬參觀</w:t>
            </w:r>
            <w:proofErr w:type="gramStart"/>
            <w:r w:rsidRPr="00460825">
              <w:rPr>
                <w:rFonts w:hAnsi="標楷體" w:hint="eastAsia"/>
              </w:rPr>
              <w:t>人次</w:t>
            </w:r>
            <w:r w:rsidRPr="00460825">
              <w:rPr>
                <w:rFonts w:hAnsi="標楷體" w:hint="eastAsia"/>
                <w:kern w:val="0"/>
              </w:rPr>
              <w:t>，</w:t>
            </w:r>
            <w:proofErr w:type="gramEnd"/>
            <w:r w:rsidRPr="00460825">
              <w:rPr>
                <w:rFonts w:hAnsi="標楷體" w:hint="eastAsia"/>
                <w:kern w:val="0"/>
              </w:rPr>
              <w:t>創造</w:t>
            </w:r>
            <w:r w:rsidRPr="00460825">
              <w:rPr>
                <w:rFonts w:hAnsi="標楷體" w:hint="eastAsia"/>
              </w:rPr>
              <w:t>逾140億元觀光效益，</w:t>
            </w:r>
            <w:r w:rsidRPr="00460825">
              <w:rPr>
                <w:rFonts w:hAnsi="標楷體"/>
              </w:rPr>
              <w:t>活絡觀光商機並帶動產業發展。</w:t>
            </w:r>
          </w:p>
          <w:p w14:paraId="5399F469" w14:textId="40C15716" w:rsidR="00C34108" w:rsidRPr="00460825" w:rsidRDefault="00377FF0" w:rsidP="00227E8C">
            <w:pPr>
              <w:spacing w:line="360" w:lineRule="exact"/>
              <w:ind w:left="390" w:right="130" w:hangingChars="100" w:hanging="260"/>
              <w:rPr>
                <w:rFonts w:hAnsi="標楷體"/>
              </w:rPr>
            </w:pPr>
            <w:r w:rsidRPr="00460825">
              <w:rPr>
                <w:rFonts w:hAnsi="標楷體"/>
              </w:rPr>
              <w:t>2</w:t>
            </w:r>
            <w:r w:rsidR="00C34108" w:rsidRPr="00460825">
              <w:rPr>
                <w:rFonts w:hAnsi="標楷體" w:hint="eastAsia"/>
              </w:rPr>
              <w:t>.</w:t>
            </w:r>
            <w:r w:rsidRPr="00460825">
              <w:rPr>
                <w:rFonts w:hAnsi="標楷體" w:hint="eastAsia"/>
              </w:rPr>
              <w:t>202</w:t>
            </w:r>
            <w:r w:rsidR="00D43CDF" w:rsidRPr="00460825">
              <w:rPr>
                <w:rFonts w:hAnsi="標楷體" w:hint="eastAsia"/>
              </w:rPr>
              <w:t>4</w:t>
            </w:r>
            <w:r w:rsidRPr="00460825">
              <w:rPr>
                <w:rFonts w:hAnsi="標楷體" w:hint="eastAsia"/>
              </w:rPr>
              <w:t>高雄內門宋江陣</w:t>
            </w:r>
          </w:p>
          <w:p w14:paraId="2A535039" w14:textId="43FDC40C" w:rsidR="00D43CDF" w:rsidRPr="00460825" w:rsidRDefault="00D43CDF"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rPr>
              <w:lastRenderedPageBreak/>
              <w:t>(1)3月9</w:t>
            </w:r>
            <w:r w:rsidRPr="00460825">
              <w:rPr>
                <w:rFonts w:hAnsi="標楷體" w:hint="eastAsia"/>
                <w:bCs/>
                <w:snapToGrid w:val="0"/>
                <w:kern w:val="0"/>
              </w:rPr>
              <w:t>日至24日假內門紫竹寺舉行，內容包含開幕式、全國創意宋江陣頭大賽、創意團隊表演、宋江大宴、文武</w:t>
            </w:r>
            <w:proofErr w:type="gramStart"/>
            <w:r w:rsidRPr="00460825">
              <w:rPr>
                <w:rFonts w:hAnsi="標楷體" w:hint="eastAsia"/>
                <w:bCs/>
                <w:snapToGrid w:val="0"/>
                <w:kern w:val="0"/>
              </w:rPr>
              <w:t>陣頭拜觀音</w:t>
            </w:r>
            <w:proofErr w:type="gramEnd"/>
            <w:r w:rsidRPr="00460825">
              <w:rPr>
                <w:rFonts w:hAnsi="標楷體" w:hint="eastAsia"/>
                <w:bCs/>
                <w:snapToGrid w:val="0"/>
                <w:kern w:val="0"/>
              </w:rPr>
              <w:t>、內門區在地中小學民俗表演、羅漢</w:t>
            </w:r>
            <w:proofErr w:type="gramStart"/>
            <w:r w:rsidRPr="00460825">
              <w:rPr>
                <w:rFonts w:hAnsi="標楷體" w:hint="eastAsia"/>
                <w:bCs/>
                <w:snapToGrid w:val="0"/>
                <w:kern w:val="0"/>
              </w:rPr>
              <w:t>門迎佛祖遶</w:t>
            </w:r>
            <w:proofErr w:type="gramEnd"/>
            <w:r w:rsidRPr="00460825">
              <w:rPr>
                <w:rFonts w:hAnsi="標楷體" w:hint="eastAsia"/>
                <w:bCs/>
                <w:snapToGrid w:val="0"/>
                <w:kern w:val="0"/>
              </w:rPr>
              <w:t>境等，邀集內門在地26組文</w:t>
            </w:r>
            <w:proofErr w:type="gramStart"/>
            <w:r w:rsidRPr="00460825">
              <w:rPr>
                <w:rFonts w:hAnsi="標楷體" w:hint="eastAsia"/>
                <w:bCs/>
                <w:snapToGrid w:val="0"/>
                <w:kern w:val="0"/>
              </w:rPr>
              <w:t>武藝陣於廟前</w:t>
            </w:r>
            <w:proofErr w:type="gramEnd"/>
            <w:r w:rsidRPr="00460825">
              <w:rPr>
                <w:rFonts w:hAnsi="標楷體" w:hint="eastAsia"/>
                <w:bCs/>
                <w:snapToGrid w:val="0"/>
                <w:kern w:val="0"/>
              </w:rPr>
              <w:t>廣場展現訓練成果。</w:t>
            </w:r>
          </w:p>
          <w:p w14:paraId="75066613" w14:textId="131653FA" w:rsidR="007A61F5" w:rsidRPr="00460825" w:rsidRDefault="00D43CDF"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bCs/>
                <w:snapToGrid w:val="0"/>
                <w:kern w:val="0"/>
              </w:rPr>
              <w:t>(2)3月16、</w:t>
            </w:r>
            <w:r w:rsidRPr="00460825">
              <w:rPr>
                <w:rFonts w:hAnsi="標楷體" w:hint="eastAsia"/>
                <w:bCs/>
              </w:rPr>
              <w:t>17、23日辦理宋江大宴，</w:t>
            </w:r>
            <w:r w:rsidRPr="00460825">
              <w:rPr>
                <w:rFonts w:hAnsi="標楷體" w:hint="eastAsia"/>
              </w:rPr>
              <w:t>以在地特色規劃精緻饗宴氛圍，讓賓客舒適品嚐內門辦</w:t>
            </w:r>
            <w:proofErr w:type="gramStart"/>
            <w:r w:rsidRPr="00460825">
              <w:rPr>
                <w:rFonts w:hAnsi="標楷體" w:hint="eastAsia"/>
              </w:rPr>
              <w:t>桌菜新面貌</w:t>
            </w:r>
            <w:proofErr w:type="gramEnd"/>
            <w:r w:rsidRPr="00460825">
              <w:rPr>
                <w:rFonts w:hAnsi="標楷體" w:hint="eastAsia"/>
              </w:rPr>
              <w:t>，成功帶動外帶辦桌菜熱賣及周邊觀光產業，</w:t>
            </w:r>
            <w:r w:rsidRPr="00460825">
              <w:rPr>
                <w:rFonts w:hAnsi="標楷體" w:hint="eastAsia"/>
                <w:bCs/>
              </w:rPr>
              <w:t>活動期間總計吸引約30萬人次造訪，帶動當地觀光產業發展。</w:t>
            </w:r>
          </w:p>
          <w:p w14:paraId="02EA527E" w14:textId="77777777" w:rsidR="00461D41" w:rsidRPr="00460825" w:rsidRDefault="00461D41" w:rsidP="00227E8C">
            <w:pPr>
              <w:spacing w:line="360" w:lineRule="exact"/>
              <w:ind w:left="390" w:right="130" w:hangingChars="100" w:hanging="260"/>
              <w:rPr>
                <w:rFonts w:hAnsi="標楷體"/>
              </w:rPr>
            </w:pPr>
          </w:p>
          <w:p w14:paraId="0C21A570" w14:textId="5B0CAD76" w:rsidR="00C34108" w:rsidRPr="00460825" w:rsidRDefault="00285A77" w:rsidP="00227E8C">
            <w:pPr>
              <w:spacing w:line="360" w:lineRule="exact"/>
              <w:ind w:left="390" w:right="130" w:hangingChars="100" w:hanging="260"/>
              <w:rPr>
                <w:rFonts w:hAnsi="標楷體"/>
              </w:rPr>
            </w:pPr>
            <w:r w:rsidRPr="00460825">
              <w:rPr>
                <w:rFonts w:hAnsi="標楷體"/>
              </w:rPr>
              <w:t>1</w:t>
            </w:r>
            <w:r w:rsidR="00C34108" w:rsidRPr="00460825">
              <w:rPr>
                <w:rFonts w:hAnsi="標楷體" w:hint="eastAsia"/>
              </w:rPr>
              <w:t>.</w:t>
            </w:r>
            <w:r w:rsidR="00461D41" w:rsidRPr="00460825">
              <w:rPr>
                <w:rFonts w:hAnsi="標楷體" w:hint="eastAsia"/>
              </w:rPr>
              <w:t>2024旗津風箏暨氣墊水樂園</w:t>
            </w:r>
          </w:p>
          <w:p w14:paraId="01D46DB1" w14:textId="005C902C" w:rsidR="00C34108" w:rsidRPr="00460825" w:rsidRDefault="00461D41" w:rsidP="00227E8C">
            <w:pPr>
              <w:pStyle w:val="ae"/>
              <w:suppressAutoHyphens/>
              <w:adjustRightInd/>
              <w:spacing w:line="360" w:lineRule="exact"/>
              <w:ind w:leftChars="150" w:left="390" w:rightChars="50" w:right="130"/>
              <w:rPr>
                <w:rFonts w:ascii="標楷體" w:hAnsi="標楷體"/>
                <w:sz w:val="24"/>
                <w:szCs w:val="24"/>
                <w:lang w:val="en-US" w:eastAsia="zh-TW"/>
              </w:rPr>
            </w:pPr>
            <w:bookmarkStart w:id="4" w:name="_Hlk185956909"/>
            <w:r w:rsidRPr="00460825">
              <w:rPr>
                <w:rFonts w:ascii="標楷體" w:hAnsi="標楷體" w:hint="eastAsia"/>
                <w:sz w:val="24"/>
                <w:szCs w:val="24"/>
              </w:rPr>
              <w:t>7月20、21日及8月10、11日</w:t>
            </w:r>
            <w:r w:rsidRPr="00460825">
              <w:rPr>
                <w:rFonts w:ascii="標楷體" w:hAnsi="標楷體" w:hint="eastAsia"/>
                <w:bCs/>
                <w:kern w:val="0"/>
                <w:sz w:val="24"/>
                <w:szCs w:val="24"/>
              </w:rPr>
              <w:t>於旗津海水浴場辦理主題風箏展演，</w:t>
            </w:r>
            <w:r w:rsidRPr="00460825">
              <w:rPr>
                <w:rFonts w:ascii="標楷體" w:hAnsi="標楷體" w:hint="eastAsia"/>
                <w:sz w:val="24"/>
                <w:szCs w:val="24"/>
              </w:rPr>
              <w:t>以「高雄熊的海洋派對」為主題，集結</w:t>
            </w:r>
            <w:r w:rsidRPr="00460825">
              <w:rPr>
                <w:rFonts w:ascii="標楷體" w:hAnsi="標楷體" w:hint="eastAsia"/>
                <w:bCs/>
                <w:kern w:val="0"/>
                <w:sz w:val="24"/>
                <w:szCs w:val="24"/>
              </w:rPr>
              <w:t>各式各樣海洋與陸地系列風箏一同在空中飛揚，</w:t>
            </w:r>
            <w:r w:rsidRPr="00460825">
              <w:rPr>
                <w:rFonts w:ascii="標楷體" w:hAnsi="標楷體" w:hint="eastAsia"/>
                <w:sz w:val="24"/>
                <w:szCs w:val="24"/>
              </w:rPr>
              <w:t>首週邀請佛光山寺祥龍燈演出，</w:t>
            </w:r>
            <w:r w:rsidRPr="00460825">
              <w:rPr>
                <w:rFonts w:ascii="標楷體" w:hAnsi="標楷體" w:hint="eastAsia"/>
                <w:bCs/>
                <w:kern w:val="0"/>
                <w:sz w:val="24"/>
                <w:szCs w:val="24"/>
              </w:rPr>
              <w:t>增添活動新鮮感與獨特性</w:t>
            </w:r>
            <w:r w:rsidRPr="00460825">
              <w:rPr>
                <w:rFonts w:ascii="標楷體" w:hAnsi="標楷體" w:hint="eastAsia"/>
                <w:sz w:val="24"/>
                <w:szCs w:val="24"/>
              </w:rPr>
              <w:t>。另</w:t>
            </w:r>
            <w:r w:rsidRPr="00460825">
              <w:rPr>
                <w:rFonts w:ascii="標楷體" w:hAnsi="標楷體" w:hint="eastAsia"/>
                <w:bCs/>
                <w:kern w:val="0"/>
                <w:sz w:val="24"/>
                <w:szCs w:val="24"/>
              </w:rPr>
              <w:t>7月20、21日及8月3、4、10、11日</w:t>
            </w:r>
            <w:r w:rsidRPr="00460825">
              <w:rPr>
                <w:rFonts w:ascii="標楷體" w:hAnsi="標楷體" w:hint="eastAsia"/>
                <w:sz w:val="24"/>
                <w:szCs w:val="24"/>
              </w:rPr>
              <w:t>辦理氣墊水樂園活動，並首度延長開放至晚上8點，搭配每日夜光風箏、週日火舞表演，將整個旗津打造成大人小孩都喜歡的遊樂園，讓民眾在旗津從早玩到晚，合計6天活動為旗津地區帶來逾13.5萬人次觀光人潮。</w:t>
            </w:r>
            <w:bookmarkEnd w:id="4"/>
          </w:p>
          <w:p w14:paraId="4D80D506" w14:textId="760B9270" w:rsidR="00C34108" w:rsidRPr="00460825" w:rsidRDefault="00285A77" w:rsidP="00227E8C">
            <w:pPr>
              <w:spacing w:line="360" w:lineRule="exact"/>
              <w:ind w:left="390" w:right="130" w:hangingChars="100" w:hanging="260"/>
              <w:rPr>
                <w:rFonts w:hAnsi="標楷體"/>
              </w:rPr>
            </w:pPr>
            <w:r w:rsidRPr="00460825">
              <w:rPr>
                <w:rFonts w:hAnsi="標楷體"/>
              </w:rPr>
              <w:t>2</w:t>
            </w:r>
            <w:r w:rsidR="00C34108" w:rsidRPr="00460825">
              <w:rPr>
                <w:rFonts w:hAnsi="標楷體" w:hint="eastAsia"/>
              </w:rPr>
              <w:t>.</w:t>
            </w:r>
            <w:r w:rsidR="00461D41" w:rsidRPr="00460825">
              <w:rPr>
                <w:rFonts w:hAnsi="標楷體" w:hint="eastAsia"/>
              </w:rPr>
              <w:t>高雄雄嗨調酒節Kaohsiung High Ball Day</w:t>
            </w:r>
          </w:p>
          <w:p w14:paraId="24F8ADAB" w14:textId="33406C2A" w:rsidR="00C34108" w:rsidRPr="00460825" w:rsidRDefault="00461D41" w:rsidP="00227E8C">
            <w:pPr>
              <w:pStyle w:val="ae"/>
              <w:suppressAutoHyphens/>
              <w:adjustRightInd/>
              <w:spacing w:line="360" w:lineRule="exact"/>
              <w:ind w:leftChars="150" w:left="390" w:rightChars="50" w:right="130"/>
              <w:rPr>
                <w:rFonts w:ascii="標楷體" w:hAnsi="標楷體"/>
                <w:sz w:val="24"/>
                <w:szCs w:val="24"/>
              </w:rPr>
            </w:pPr>
            <w:r w:rsidRPr="00460825">
              <w:rPr>
                <w:rFonts w:ascii="標楷體" w:hAnsi="標楷體" w:hint="eastAsia"/>
                <w:sz w:val="24"/>
                <w:szCs w:val="24"/>
              </w:rPr>
              <w:t>8月10、11日於愛河風景區首度辦理，活動邀集43家酒吧及餐酒館(含高雄在地特色酒吧計32家)，以及27家美食餐車共襄盛舉，推廣本市夜間觀光經濟，活動2日吸引近3萬名遊客到場，享受放鬆時光並體驗難得的調酒市集。</w:t>
            </w:r>
          </w:p>
          <w:p w14:paraId="5101AA5D" w14:textId="5E84F00E" w:rsidR="00285A77" w:rsidRPr="00460825" w:rsidRDefault="00285A77" w:rsidP="00227E8C">
            <w:pPr>
              <w:spacing w:line="360" w:lineRule="exact"/>
              <w:ind w:left="390" w:right="130" w:hangingChars="100" w:hanging="260"/>
              <w:rPr>
                <w:rFonts w:hAnsi="標楷體"/>
              </w:rPr>
            </w:pPr>
            <w:r w:rsidRPr="00460825">
              <w:rPr>
                <w:rFonts w:hAnsi="標楷體"/>
              </w:rPr>
              <w:t>3.</w:t>
            </w:r>
            <w:r w:rsidR="00461D41" w:rsidRPr="00460825">
              <w:rPr>
                <w:rFonts w:hAnsi="標楷體" w:hint="eastAsia"/>
              </w:rPr>
              <w:t>2024高雄愛．月熱氣球</w:t>
            </w:r>
          </w:p>
          <w:p w14:paraId="093FF5B6" w14:textId="2237C9E5" w:rsidR="00A6310F" w:rsidRPr="00460825" w:rsidRDefault="00461D41" w:rsidP="00227E8C">
            <w:pPr>
              <w:pStyle w:val="ae"/>
              <w:suppressAutoHyphens/>
              <w:adjustRightInd/>
              <w:spacing w:line="360" w:lineRule="exact"/>
              <w:ind w:leftChars="150" w:left="390" w:rightChars="50" w:right="130"/>
              <w:rPr>
                <w:rFonts w:ascii="標楷體" w:hAnsi="標楷體"/>
                <w:sz w:val="24"/>
                <w:szCs w:val="24"/>
              </w:rPr>
            </w:pPr>
            <w:r w:rsidRPr="00460825">
              <w:rPr>
                <w:rFonts w:ascii="標楷體" w:hAnsi="標楷體" w:hint="eastAsia"/>
                <w:sz w:val="24"/>
                <w:szCs w:val="24"/>
              </w:rPr>
              <w:t>9月14、15日於愛河畔辦理「高雄熊」熱氣球立球展演及假日市集；9月28、29日於田寮月世界辦理熱氣球繫留體驗及迷你熱氣球光影展演，並首度邀請交通部觀光署「喔熊組長」熱氣球一同亮相，結合迷你熱氣球光影展演，讓民眾搭乘升空俯瞰田寮惡地景致，形塑高雄熱氣球品牌形象，打造景區觀光新亮點。</w:t>
            </w:r>
          </w:p>
          <w:p w14:paraId="381238F4" w14:textId="67DD5209" w:rsidR="00285A77" w:rsidRPr="00460825" w:rsidRDefault="001A6882" w:rsidP="00227E8C">
            <w:pPr>
              <w:spacing w:line="360" w:lineRule="exact"/>
              <w:ind w:left="390" w:right="130" w:hangingChars="100" w:hanging="260"/>
              <w:rPr>
                <w:rFonts w:hAnsi="標楷體"/>
              </w:rPr>
            </w:pPr>
            <w:r w:rsidRPr="00460825">
              <w:rPr>
                <w:rFonts w:hAnsi="標楷體"/>
              </w:rPr>
              <w:t>4.</w:t>
            </w:r>
            <w:r w:rsidR="00461D41" w:rsidRPr="00460825">
              <w:rPr>
                <w:rFonts w:hAnsi="標楷體" w:hint="eastAsia"/>
              </w:rPr>
              <w:t>2024海線潮旅行</w:t>
            </w:r>
          </w:p>
          <w:p w14:paraId="6E0F32B3" w14:textId="50E6D555" w:rsidR="00461D41" w:rsidRPr="00460825" w:rsidRDefault="00461D41" w:rsidP="00227E8C">
            <w:pPr>
              <w:tabs>
                <w:tab w:val="left" w:pos="604"/>
              </w:tabs>
              <w:adjustRightInd/>
              <w:spacing w:line="360" w:lineRule="exact"/>
              <w:ind w:leftChars="0" w:left="737" w:right="130" w:hanging="340"/>
              <w:rPr>
                <w:rFonts w:hAnsi="標楷體"/>
                <w:bCs/>
                <w:snapToGrid w:val="0"/>
                <w:kern w:val="0"/>
              </w:rPr>
            </w:pPr>
            <w:r w:rsidRPr="00460825">
              <w:rPr>
                <w:rFonts w:hAnsi="標楷體" w:hint="eastAsia"/>
              </w:rPr>
              <w:t>(1)10月19日</w:t>
            </w:r>
            <w:r w:rsidRPr="00460825">
              <w:rPr>
                <w:rFonts w:hAnsi="標楷體" w:hint="eastAsia"/>
                <w:bCs/>
                <w:snapToGrid w:val="0"/>
                <w:kern w:val="0"/>
              </w:rPr>
              <w:t>及11月10、16、23日於</w:t>
            </w:r>
            <w:proofErr w:type="gramStart"/>
            <w:r w:rsidRPr="00460825">
              <w:rPr>
                <w:rFonts w:hAnsi="標楷體" w:hint="eastAsia"/>
                <w:bCs/>
                <w:snapToGrid w:val="0"/>
                <w:kern w:val="0"/>
              </w:rPr>
              <w:t>北高海線</w:t>
            </w:r>
            <w:proofErr w:type="gramEnd"/>
            <w:r w:rsidRPr="00460825">
              <w:rPr>
                <w:rFonts w:hAnsi="標楷體" w:hint="eastAsia"/>
                <w:bCs/>
                <w:snapToGrid w:val="0"/>
                <w:kern w:val="0"/>
              </w:rPr>
              <w:t>地區（茄</w:t>
            </w:r>
            <w:proofErr w:type="gramStart"/>
            <w:r w:rsidRPr="00460825">
              <w:rPr>
                <w:rFonts w:hAnsi="標楷體" w:hint="eastAsia"/>
                <w:bCs/>
                <w:snapToGrid w:val="0"/>
                <w:kern w:val="0"/>
              </w:rPr>
              <w:t>萣</w:t>
            </w:r>
            <w:proofErr w:type="gramEnd"/>
            <w:r w:rsidRPr="00460825">
              <w:rPr>
                <w:rFonts w:hAnsi="標楷體" w:hint="eastAsia"/>
                <w:bCs/>
                <w:snapToGrid w:val="0"/>
                <w:kern w:val="0"/>
              </w:rPr>
              <w:t>、永安、彌陀及</w:t>
            </w:r>
            <w:proofErr w:type="gramStart"/>
            <w:r w:rsidRPr="00460825">
              <w:rPr>
                <w:rFonts w:hAnsi="標楷體" w:hint="eastAsia"/>
                <w:bCs/>
                <w:snapToGrid w:val="0"/>
                <w:kern w:val="0"/>
              </w:rPr>
              <w:t>梓</w:t>
            </w:r>
            <w:proofErr w:type="gramEnd"/>
            <w:r w:rsidRPr="00460825">
              <w:rPr>
                <w:rFonts w:hAnsi="標楷體" w:hint="eastAsia"/>
                <w:bCs/>
                <w:snapToGrid w:val="0"/>
                <w:kern w:val="0"/>
              </w:rPr>
              <w:t>官）辦理4場次深度遊程路線，其中11月23日於梓官</w:t>
            </w:r>
            <w:proofErr w:type="gramStart"/>
            <w:r w:rsidRPr="00460825">
              <w:rPr>
                <w:rFonts w:hAnsi="標楷體" w:hint="eastAsia"/>
                <w:bCs/>
                <w:snapToGrid w:val="0"/>
                <w:kern w:val="0"/>
              </w:rPr>
              <w:t>赤崁</w:t>
            </w:r>
            <w:proofErr w:type="gramEnd"/>
            <w:r w:rsidRPr="00460825">
              <w:rPr>
                <w:rFonts w:hAnsi="標楷體" w:hint="eastAsia"/>
                <w:bCs/>
                <w:snapToGrid w:val="0"/>
                <w:kern w:val="0"/>
              </w:rPr>
              <w:t>海濱辦理音樂市集活動，運用多元管道行銷高雄海線觀光，展現高雄海洋首都的城市特色。</w:t>
            </w:r>
          </w:p>
          <w:p w14:paraId="1680A33B" w14:textId="085F0E2E" w:rsidR="00DE0F01" w:rsidRPr="00460825" w:rsidRDefault="00461D41" w:rsidP="00227E8C">
            <w:pPr>
              <w:tabs>
                <w:tab w:val="left" w:pos="604"/>
              </w:tabs>
              <w:adjustRightInd/>
              <w:spacing w:line="360" w:lineRule="exact"/>
              <w:ind w:leftChars="0" w:left="737" w:right="130" w:hanging="340"/>
              <w:rPr>
                <w:rFonts w:hAnsi="標楷體"/>
              </w:rPr>
            </w:pPr>
            <w:r w:rsidRPr="00460825">
              <w:rPr>
                <w:rFonts w:hAnsi="標楷體" w:hint="eastAsia"/>
                <w:bCs/>
                <w:snapToGrid w:val="0"/>
                <w:kern w:val="0"/>
              </w:rPr>
              <w:t>(2)另為擴大觀光效益，吸引外縣市遊客至本市茄</w:t>
            </w:r>
            <w:proofErr w:type="gramStart"/>
            <w:r w:rsidRPr="00460825">
              <w:rPr>
                <w:rFonts w:hAnsi="標楷體" w:hint="eastAsia"/>
                <w:bCs/>
                <w:snapToGrid w:val="0"/>
                <w:kern w:val="0"/>
              </w:rPr>
              <w:t>萣</w:t>
            </w:r>
            <w:proofErr w:type="gramEnd"/>
            <w:r w:rsidRPr="00460825">
              <w:rPr>
                <w:rFonts w:hAnsi="標楷體" w:hint="eastAsia"/>
                <w:bCs/>
                <w:snapToGrid w:val="0"/>
                <w:kern w:val="0"/>
              </w:rPr>
              <w:t>、永安、彌陀、</w:t>
            </w:r>
            <w:proofErr w:type="gramStart"/>
            <w:r w:rsidRPr="00460825">
              <w:rPr>
                <w:rFonts w:hAnsi="標楷體" w:hint="eastAsia"/>
                <w:bCs/>
                <w:snapToGrid w:val="0"/>
                <w:kern w:val="0"/>
              </w:rPr>
              <w:t>梓</w:t>
            </w:r>
            <w:proofErr w:type="gramEnd"/>
            <w:r w:rsidRPr="00460825">
              <w:rPr>
                <w:rFonts w:hAnsi="標楷體" w:hint="eastAsia"/>
                <w:bCs/>
                <w:snapToGrid w:val="0"/>
                <w:kern w:val="0"/>
              </w:rPr>
              <w:t>官及</w:t>
            </w:r>
            <w:proofErr w:type="gramStart"/>
            <w:r w:rsidRPr="00460825">
              <w:rPr>
                <w:rFonts w:hAnsi="標楷體" w:hint="eastAsia"/>
                <w:bCs/>
                <w:snapToGrid w:val="0"/>
                <w:kern w:val="0"/>
              </w:rPr>
              <w:t>林園等臨海</w:t>
            </w:r>
            <w:proofErr w:type="gramEnd"/>
            <w:r w:rsidRPr="00460825">
              <w:rPr>
                <w:rFonts w:hAnsi="標楷體" w:hint="eastAsia"/>
                <w:bCs/>
                <w:snapToGrid w:val="0"/>
                <w:kern w:val="0"/>
              </w:rPr>
              <w:t>區域旅遊，推出「2024海線潮旅行團體旅遊</w:t>
            </w:r>
            <w:r w:rsidRPr="00460825">
              <w:rPr>
                <w:rFonts w:hAnsi="標楷體" w:hint="eastAsia"/>
                <w:bCs/>
              </w:rPr>
              <w:t>補助計畫」，</w:t>
            </w:r>
            <w:r w:rsidRPr="00460825">
              <w:rPr>
                <w:rFonts w:hAnsi="標楷體" w:hint="eastAsia"/>
                <w:bCs/>
                <w:kern w:val="0"/>
              </w:rPr>
              <w:t>結合旅行社業者辦理團體旅遊補助車資一團</w:t>
            </w:r>
            <w:r w:rsidRPr="00460825">
              <w:rPr>
                <w:rFonts w:hAnsi="標楷體" w:hint="eastAsia"/>
                <w:bCs/>
                <w:kern w:val="0"/>
              </w:rPr>
              <w:lastRenderedPageBreak/>
              <w:t>4</w:t>
            </w:r>
            <w:r w:rsidRPr="00460825">
              <w:rPr>
                <w:rFonts w:hAnsi="標楷體"/>
                <w:bCs/>
                <w:kern w:val="0"/>
              </w:rPr>
              <w:t>,</w:t>
            </w:r>
            <w:r w:rsidRPr="00460825">
              <w:rPr>
                <w:rFonts w:hAnsi="標楷體" w:hint="eastAsia"/>
                <w:bCs/>
                <w:kern w:val="0"/>
              </w:rPr>
              <w:t>500元。</w:t>
            </w:r>
          </w:p>
          <w:p w14:paraId="10194107" w14:textId="39EF35DF" w:rsidR="00285A77" w:rsidRPr="00460825" w:rsidRDefault="00285A77" w:rsidP="00227E8C">
            <w:pPr>
              <w:spacing w:line="360" w:lineRule="exact"/>
              <w:ind w:left="390" w:right="130" w:hangingChars="100" w:hanging="260"/>
              <w:rPr>
                <w:rFonts w:hAnsi="標楷體"/>
              </w:rPr>
            </w:pPr>
            <w:r w:rsidRPr="00460825">
              <w:rPr>
                <w:rFonts w:hAnsi="標楷體" w:hint="eastAsia"/>
              </w:rPr>
              <w:t>5.</w:t>
            </w:r>
            <w:r w:rsidR="00461D41" w:rsidRPr="00460825">
              <w:rPr>
                <w:rFonts w:hAnsi="標楷體" w:hint="eastAsia"/>
              </w:rPr>
              <w:t>2024乘風而騎</w:t>
            </w:r>
          </w:p>
          <w:p w14:paraId="41FB7360" w14:textId="6F49E317" w:rsidR="00285A77" w:rsidRPr="00460825" w:rsidRDefault="00C92359" w:rsidP="00227E8C">
            <w:pPr>
              <w:tabs>
                <w:tab w:val="left" w:pos="604"/>
              </w:tabs>
              <w:adjustRightInd/>
              <w:spacing w:line="360" w:lineRule="exact"/>
              <w:ind w:leftChars="150" w:left="390" w:right="130"/>
              <w:rPr>
                <w:rFonts w:hAnsi="標楷體"/>
              </w:rPr>
            </w:pPr>
            <w:r w:rsidRPr="00460825">
              <w:rPr>
                <w:rFonts w:hAnsi="標楷體" w:hint="eastAsia"/>
              </w:rPr>
              <w:t>以</w:t>
            </w:r>
            <w:r w:rsidRPr="00460825">
              <w:rPr>
                <w:rFonts w:hAnsi="標楷體"/>
              </w:rPr>
              <w:t>聯合國永續發展目標</w:t>
            </w:r>
            <w:r w:rsidRPr="00460825">
              <w:rPr>
                <w:rFonts w:hAnsi="標楷體" w:hint="eastAsia"/>
              </w:rPr>
              <w:t>（SDGs）為核心，落實</w:t>
            </w:r>
            <w:proofErr w:type="gramStart"/>
            <w:r w:rsidRPr="00460825">
              <w:rPr>
                <w:rFonts w:hAnsi="標楷體" w:hint="eastAsia"/>
              </w:rPr>
              <w:t>淨零碳排</w:t>
            </w:r>
            <w:proofErr w:type="gramEnd"/>
            <w:r w:rsidRPr="00460825">
              <w:rPr>
                <w:rFonts w:hAnsi="標楷體" w:hint="eastAsia"/>
              </w:rPr>
              <w:t>理念，於10月12日、11月9日、17日及12月15日於岡山、鳳山、林園、左營4區，辦理單車主題活動及深度遊程，與在地社區協會合作進行導</w:t>
            </w:r>
            <w:proofErr w:type="gramStart"/>
            <w:r w:rsidRPr="00460825">
              <w:rPr>
                <w:rFonts w:hAnsi="標楷體" w:hint="eastAsia"/>
              </w:rPr>
              <w:t>覽</w:t>
            </w:r>
            <w:proofErr w:type="gramEnd"/>
            <w:r w:rsidRPr="00460825">
              <w:rPr>
                <w:rFonts w:hAnsi="標楷體" w:hint="eastAsia"/>
              </w:rPr>
              <w:t>，透過市集、音樂會、親子活動等方式規劃「複合式單車旅遊」，藉由4場次活動吸引近萬人次參與低碳旅遊，行銷本市特色景點，活絡地方觀光產業發展。</w:t>
            </w:r>
          </w:p>
          <w:p w14:paraId="668606C9" w14:textId="011341D7" w:rsidR="00285A77" w:rsidRPr="00460825" w:rsidRDefault="00285A77" w:rsidP="00227E8C">
            <w:pPr>
              <w:spacing w:line="360" w:lineRule="exact"/>
              <w:ind w:left="390" w:right="130" w:hangingChars="100" w:hanging="260"/>
              <w:rPr>
                <w:rFonts w:hAnsi="標楷體"/>
              </w:rPr>
            </w:pPr>
            <w:r w:rsidRPr="00460825">
              <w:rPr>
                <w:rFonts w:hAnsi="標楷體" w:hint="eastAsia"/>
              </w:rPr>
              <w:t>6.</w:t>
            </w:r>
            <w:r w:rsidR="00C92359" w:rsidRPr="00460825">
              <w:rPr>
                <w:rFonts w:hAnsi="標楷體" w:hint="eastAsia"/>
              </w:rPr>
              <w:t>籌備2025高雄燈會</w:t>
            </w:r>
          </w:p>
          <w:p w14:paraId="3F29E3D4" w14:textId="77777777" w:rsidR="00454EA5" w:rsidRPr="00460825" w:rsidRDefault="00454EA5" w:rsidP="00454EA5">
            <w:pPr>
              <w:tabs>
                <w:tab w:val="left" w:pos="604"/>
              </w:tabs>
              <w:adjustRightInd/>
              <w:spacing w:line="360" w:lineRule="exact"/>
              <w:ind w:leftChars="0" w:left="737" w:right="130" w:hanging="340"/>
              <w:rPr>
                <w:rFonts w:hAnsi="標楷體"/>
              </w:rPr>
            </w:pPr>
            <w:r w:rsidRPr="00460825">
              <w:rPr>
                <w:rFonts w:hAnsi="標楷體" w:hint="eastAsia"/>
                <w:bCs/>
                <w:kern w:val="0"/>
              </w:rPr>
              <w:t>(1)2025年高雄燈會於1</w:t>
            </w:r>
            <w:r w:rsidRPr="00460825">
              <w:rPr>
                <w:rFonts w:hAnsi="標楷體"/>
                <w:bCs/>
                <w:kern w:val="0"/>
              </w:rPr>
              <w:t>1</w:t>
            </w:r>
            <w:r w:rsidRPr="00460825">
              <w:rPr>
                <w:rFonts w:hAnsi="標楷體" w:hint="eastAsia"/>
                <w:bCs/>
                <w:kern w:val="0"/>
              </w:rPr>
              <w:t>4年1月25日至2月16日假愛河灣及周邊場域舉辦，由風靡全球的</w:t>
            </w:r>
            <w:r w:rsidRPr="00460825">
              <w:rPr>
                <w:rFonts w:hAnsi="標楷體" w:hint="eastAsia"/>
              </w:rPr>
              <w:t>日本人氣IP</w:t>
            </w:r>
            <w:r w:rsidRPr="00460825">
              <w:rPr>
                <w:rFonts w:hAnsi="標楷體" w:hint="eastAsia"/>
                <w:bCs/>
                <w:kern w:val="0"/>
              </w:rPr>
              <w:t>「</w:t>
            </w:r>
            <w:proofErr w:type="gramStart"/>
            <w:r w:rsidRPr="00460825">
              <w:rPr>
                <w:rFonts w:hAnsi="標楷體" w:hint="eastAsia"/>
                <w:bCs/>
                <w:kern w:val="0"/>
              </w:rPr>
              <w:t>吉伊卡</w:t>
            </w:r>
            <w:proofErr w:type="gramEnd"/>
            <w:r w:rsidRPr="00460825">
              <w:rPr>
                <w:rFonts w:hAnsi="標楷體" w:hint="eastAsia"/>
                <w:bCs/>
                <w:kern w:val="0"/>
              </w:rPr>
              <w:t>哇（Chiikawa）」首度降臨高雄，</w:t>
            </w:r>
            <w:proofErr w:type="gramStart"/>
            <w:r w:rsidRPr="00460825">
              <w:rPr>
                <w:rFonts w:hAnsi="標楷體"/>
              </w:rPr>
              <w:t>立體氣膜方式</w:t>
            </w:r>
            <w:proofErr w:type="gramEnd"/>
            <w:r w:rsidRPr="00460825">
              <w:rPr>
                <w:rFonts w:hAnsi="標楷體"/>
              </w:rPr>
              <w:t>搭配特製浮台</w:t>
            </w:r>
            <w:r w:rsidRPr="00460825">
              <w:rPr>
                <w:rFonts w:hAnsi="標楷體" w:hint="eastAsia"/>
              </w:rPr>
              <w:t>展示</w:t>
            </w:r>
            <w:r w:rsidRPr="00460825">
              <w:rPr>
                <w:rFonts w:hAnsi="標楷體"/>
              </w:rPr>
              <w:t>，成功締造連續兩年海上IP展演的世界紀錄</w:t>
            </w:r>
            <w:r w:rsidRPr="00460825">
              <w:rPr>
                <w:rFonts w:hAnsi="標楷體" w:hint="eastAsia"/>
              </w:rPr>
              <w:t>。</w:t>
            </w:r>
          </w:p>
          <w:p w14:paraId="6FDA5F9C" w14:textId="451604FF" w:rsidR="00C34108" w:rsidRPr="00460825" w:rsidRDefault="00454EA5" w:rsidP="00454EA5">
            <w:pPr>
              <w:tabs>
                <w:tab w:val="left" w:pos="604"/>
              </w:tabs>
              <w:adjustRightInd/>
              <w:spacing w:line="360" w:lineRule="exact"/>
              <w:ind w:leftChars="0" w:left="737" w:right="130" w:hanging="340"/>
              <w:rPr>
                <w:rFonts w:hAnsi="標楷體"/>
              </w:rPr>
            </w:pPr>
            <w:r w:rsidRPr="00460825">
              <w:rPr>
                <w:rFonts w:hAnsi="標楷體" w:hint="eastAsia"/>
              </w:rPr>
              <w:t>(2)市府與臺灣港務公司再度攜手合作，</w:t>
            </w:r>
            <w:proofErr w:type="gramStart"/>
            <w:r w:rsidRPr="00460825">
              <w:rPr>
                <w:rFonts w:hAnsi="標楷體" w:hint="eastAsia"/>
              </w:rPr>
              <w:t>於燈會</w:t>
            </w:r>
            <w:proofErr w:type="gramEnd"/>
            <w:r w:rsidRPr="00460825">
              <w:rPr>
                <w:rFonts w:hAnsi="標楷體" w:hint="eastAsia"/>
              </w:rPr>
              <w:t>期間將高雄港16至18號碼頭一同打造成碼頭樂園，遊樂園設置25座遊樂設施、氣墊及美食市集與親子互動展演等</w:t>
            </w:r>
            <w:r w:rsidRPr="00460825">
              <w:rPr>
                <w:rFonts w:hAnsi="標楷體"/>
              </w:rPr>
              <w:t>免費</w:t>
            </w:r>
            <w:r w:rsidRPr="00460825">
              <w:rPr>
                <w:rFonts w:hAnsi="標楷體" w:hint="eastAsia"/>
              </w:rPr>
              <w:t>遊樂設施及活動</w:t>
            </w:r>
            <w:r w:rsidRPr="00460825">
              <w:rPr>
                <w:rFonts w:hAnsi="標楷體" w:hint="eastAsia"/>
                <w:bCs/>
                <w:kern w:val="0"/>
              </w:rPr>
              <w:t>，透過多元活動及</w:t>
            </w:r>
            <w:proofErr w:type="gramStart"/>
            <w:r w:rsidRPr="00460825">
              <w:rPr>
                <w:rFonts w:hAnsi="標楷體"/>
              </w:rPr>
              <w:t>創意性策展</w:t>
            </w:r>
            <w:proofErr w:type="gramEnd"/>
            <w:r w:rsidRPr="00460825">
              <w:rPr>
                <w:rFonts w:hAnsi="標楷體"/>
              </w:rPr>
              <w:t>規劃，</w:t>
            </w:r>
            <w:r w:rsidRPr="00460825">
              <w:rPr>
                <w:rFonts w:hAnsi="標楷體" w:hint="eastAsia"/>
                <w:bCs/>
                <w:kern w:val="0"/>
              </w:rPr>
              <w:t>搭配海洋城市特色，</w:t>
            </w:r>
            <w:r w:rsidRPr="00460825">
              <w:rPr>
                <w:rFonts w:hAnsi="標楷體"/>
              </w:rPr>
              <w:t>融合陸地、水面等多元展示空間</w:t>
            </w:r>
            <w:r w:rsidRPr="00460825">
              <w:rPr>
                <w:rFonts w:hAnsi="標楷體" w:hint="eastAsia"/>
              </w:rPr>
              <w:t>並</w:t>
            </w:r>
            <w:r w:rsidRPr="00460825">
              <w:rPr>
                <w:rFonts w:hAnsi="標楷體"/>
              </w:rPr>
              <w:t>結合周邊商圈，共同營造</w:t>
            </w:r>
            <w:r w:rsidRPr="00460825">
              <w:rPr>
                <w:rFonts w:hAnsi="標楷體" w:hint="eastAsia"/>
              </w:rPr>
              <w:t>高雄溫暖、療</w:t>
            </w:r>
            <w:proofErr w:type="gramStart"/>
            <w:r w:rsidRPr="00460825">
              <w:rPr>
                <w:rFonts w:hAnsi="標楷體" w:hint="eastAsia"/>
              </w:rPr>
              <w:t>癒</w:t>
            </w:r>
            <w:proofErr w:type="gramEnd"/>
            <w:r w:rsidRPr="00460825">
              <w:rPr>
                <w:rFonts w:hAnsi="標楷體" w:hint="eastAsia"/>
              </w:rPr>
              <w:t>的城市</w:t>
            </w:r>
            <w:r w:rsidRPr="00460825">
              <w:rPr>
                <w:rFonts w:hAnsi="標楷體"/>
              </w:rPr>
              <w:t>節慶</w:t>
            </w:r>
            <w:r w:rsidRPr="00460825">
              <w:rPr>
                <w:rFonts w:hAnsi="標楷體" w:hint="eastAsia"/>
              </w:rPr>
              <w:t>氛圍</w:t>
            </w:r>
            <w:r w:rsidRPr="00460825">
              <w:rPr>
                <w:rFonts w:hAnsi="標楷體"/>
              </w:rPr>
              <w:t>，藉此吸引遊客</w:t>
            </w:r>
            <w:r w:rsidRPr="00460825">
              <w:rPr>
                <w:rFonts w:hAnsi="標楷體" w:hint="eastAsia"/>
              </w:rPr>
              <w:t>至本市</w:t>
            </w:r>
            <w:r w:rsidRPr="00460825">
              <w:rPr>
                <w:rFonts w:hAnsi="標楷體"/>
              </w:rPr>
              <w:t>旅遊，創造高雄觀光新亮點</w:t>
            </w:r>
            <w:r w:rsidRPr="00460825">
              <w:rPr>
                <w:rFonts w:hAnsi="標楷體" w:hint="eastAsia"/>
              </w:rPr>
              <w:t>。</w:t>
            </w:r>
          </w:p>
          <w:p w14:paraId="5E42D756" w14:textId="77777777" w:rsidR="00DE0F01" w:rsidRPr="00460825" w:rsidRDefault="00DE0F01" w:rsidP="00227E8C">
            <w:pPr>
              <w:spacing w:line="360" w:lineRule="exact"/>
              <w:ind w:left="390" w:right="130" w:hangingChars="100" w:hanging="260"/>
              <w:rPr>
                <w:rFonts w:hAnsi="標楷體"/>
              </w:rPr>
            </w:pPr>
          </w:p>
          <w:p w14:paraId="7DD10DE4" w14:textId="77777777" w:rsidR="00C44A7A" w:rsidRPr="00460825" w:rsidRDefault="00C44A7A" w:rsidP="00227E8C">
            <w:pPr>
              <w:spacing w:line="360" w:lineRule="exact"/>
              <w:ind w:left="390" w:right="130" w:hangingChars="100" w:hanging="260"/>
              <w:rPr>
                <w:rFonts w:hAnsi="標楷體"/>
              </w:rPr>
            </w:pPr>
          </w:p>
          <w:p w14:paraId="27E60798" w14:textId="77777777" w:rsidR="00512EEF" w:rsidRPr="00460825" w:rsidRDefault="00512EEF" w:rsidP="00227E8C">
            <w:pPr>
              <w:spacing w:line="360" w:lineRule="exact"/>
              <w:ind w:left="390" w:right="130" w:hangingChars="100" w:hanging="260"/>
              <w:rPr>
                <w:rFonts w:hAnsi="標楷體"/>
              </w:rPr>
            </w:pPr>
          </w:p>
          <w:p w14:paraId="4603DF2A" w14:textId="77777777" w:rsidR="00322F7F" w:rsidRPr="00460825" w:rsidRDefault="00322F7F" w:rsidP="00227E8C">
            <w:pPr>
              <w:spacing w:line="360" w:lineRule="exact"/>
              <w:ind w:left="390" w:right="130" w:hangingChars="100" w:hanging="260"/>
              <w:rPr>
                <w:rFonts w:hAnsi="標楷體"/>
              </w:rPr>
            </w:pPr>
            <w:r w:rsidRPr="00460825">
              <w:rPr>
                <w:rFonts w:hAnsi="標楷體" w:hint="eastAsia"/>
              </w:rPr>
              <w:t>1.蓮池潭風景區整建工程</w:t>
            </w:r>
          </w:p>
          <w:p w14:paraId="058849FA" w14:textId="77777777" w:rsidR="00DC7A49" w:rsidRPr="00460825" w:rsidRDefault="00DC7A49" w:rsidP="00227E8C">
            <w:pPr>
              <w:tabs>
                <w:tab w:val="left" w:pos="604"/>
              </w:tabs>
              <w:adjustRightInd/>
              <w:spacing w:line="360" w:lineRule="exact"/>
              <w:ind w:leftChars="0" w:left="737" w:right="130" w:hanging="340"/>
              <w:rPr>
                <w:rFonts w:hAnsi="標楷體"/>
                <w:bCs/>
                <w:snapToGrid w:val="0"/>
                <w:kern w:val="0"/>
              </w:rPr>
            </w:pPr>
            <w:bookmarkStart w:id="5" w:name="_Hlk92122024"/>
            <w:r w:rsidRPr="00460825">
              <w:rPr>
                <w:rFonts w:hAnsi="標楷體" w:hint="eastAsia"/>
              </w:rPr>
              <w:t>(1)</w:t>
            </w:r>
            <w:bookmarkStart w:id="6" w:name="_Hlk123216584"/>
            <w:bookmarkEnd w:id="5"/>
            <w:r w:rsidRPr="00460825">
              <w:rPr>
                <w:rFonts w:hAnsi="標楷體" w:hint="eastAsia"/>
              </w:rPr>
              <w:t>重塑</w:t>
            </w:r>
            <w:proofErr w:type="gramStart"/>
            <w:r w:rsidRPr="00460825">
              <w:rPr>
                <w:rFonts w:hAnsi="標楷體" w:hint="eastAsia"/>
              </w:rPr>
              <w:t>龍</w:t>
            </w:r>
            <w:r w:rsidRPr="00460825">
              <w:rPr>
                <w:rFonts w:hAnsi="標楷體" w:hint="eastAsia"/>
                <w:bCs/>
                <w:snapToGrid w:val="0"/>
                <w:kern w:val="0"/>
              </w:rPr>
              <w:t>虎塔至春秋</w:t>
            </w:r>
            <w:proofErr w:type="gramEnd"/>
            <w:r w:rsidRPr="00460825">
              <w:rPr>
                <w:rFonts w:hAnsi="標楷體" w:hint="eastAsia"/>
                <w:bCs/>
                <w:snapToGrid w:val="0"/>
                <w:kern w:val="0"/>
              </w:rPr>
              <w:t>閣</w:t>
            </w:r>
            <w:proofErr w:type="gramStart"/>
            <w:r w:rsidRPr="00460825">
              <w:rPr>
                <w:rFonts w:hAnsi="標楷體" w:hint="eastAsia"/>
                <w:bCs/>
                <w:snapToGrid w:val="0"/>
                <w:kern w:val="0"/>
              </w:rPr>
              <w:t>間水岸步</w:t>
            </w:r>
            <w:proofErr w:type="gramEnd"/>
            <w:r w:rsidRPr="00460825">
              <w:rPr>
                <w:rFonts w:hAnsi="標楷體" w:hint="eastAsia"/>
                <w:bCs/>
                <w:snapToGrid w:val="0"/>
                <w:kern w:val="0"/>
              </w:rPr>
              <w:t>道，擴</w:t>
            </w:r>
            <w:proofErr w:type="gramStart"/>
            <w:r w:rsidRPr="00460825">
              <w:rPr>
                <w:rFonts w:hAnsi="標楷體" w:hint="eastAsia"/>
                <w:bCs/>
                <w:snapToGrid w:val="0"/>
                <w:kern w:val="0"/>
              </w:rPr>
              <w:t>增陸域分</w:t>
            </w:r>
            <w:proofErr w:type="gramEnd"/>
            <w:r w:rsidRPr="00460825">
              <w:rPr>
                <w:rFonts w:hAnsi="標楷體" w:hint="eastAsia"/>
                <w:bCs/>
                <w:snapToGrid w:val="0"/>
                <w:kern w:val="0"/>
              </w:rPr>
              <w:t>設行人步道與自行車道，打造景區安全流暢行進動線。</w:t>
            </w:r>
            <w:bookmarkEnd w:id="6"/>
            <w:r w:rsidRPr="00460825">
              <w:rPr>
                <w:rFonts w:hAnsi="標楷體" w:hint="eastAsia"/>
                <w:bCs/>
                <w:snapToGrid w:val="0"/>
                <w:kern w:val="0"/>
              </w:rPr>
              <w:t>(113年1月完工)</w:t>
            </w:r>
          </w:p>
          <w:p w14:paraId="7D24C4C7" w14:textId="24F568DE" w:rsidR="00322F7F" w:rsidRPr="00460825" w:rsidRDefault="00DC7A49" w:rsidP="00227E8C">
            <w:pPr>
              <w:tabs>
                <w:tab w:val="left" w:pos="604"/>
              </w:tabs>
              <w:adjustRightInd/>
              <w:spacing w:line="360" w:lineRule="exact"/>
              <w:ind w:leftChars="0" w:left="737" w:right="130" w:hanging="340"/>
              <w:rPr>
                <w:rFonts w:hAnsi="標楷體"/>
              </w:rPr>
            </w:pPr>
            <w:r w:rsidRPr="00460825">
              <w:rPr>
                <w:rFonts w:hAnsi="標楷體" w:hint="eastAsia"/>
                <w:bCs/>
                <w:snapToGrid w:val="0"/>
                <w:kern w:val="0"/>
              </w:rPr>
              <w:t>(2)為完善蓮池</w:t>
            </w:r>
            <w:proofErr w:type="gramStart"/>
            <w:r w:rsidRPr="00460825">
              <w:rPr>
                <w:rFonts w:hAnsi="標楷體" w:hint="eastAsia"/>
                <w:bCs/>
                <w:snapToGrid w:val="0"/>
                <w:kern w:val="0"/>
              </w:rPr>
              <w:t>潭環潭動</w:t>
            </w:r>
            <w:proofErr w:type="gramEnd"/>
            <w:r w:rsidRPr="00460825">
              <w:rPr>
                <w:rFonts w:hAnsi="標楷體" w:hint="eastAsia"/>
                <w:bCs/>
                <w:snapToGrid w:val="0"/>
                <w:kern w:val="0"/>
              </w:rPr>
              <w:t>線，打通春秋閣烏龜池造成之步道斷點，完成環潭步道的最後一</w:t>
            </w:r>
            <w:proofErr w:type="gramStart"/>
            <w:r w:rsidRPr="00460825">
              <w:rPr>
                <w:rFonts w:hAnsi="標楷體" w:hint="eastAsia"/>
                <w:bCs/>
                <w:snapToGrid w:val="0"/>
                <w:kern w:val="0"/>
              </w:rPr>
              <w:t>哩路</w:t>
            </w:r>
            <w:proofErr w:type="gramEnd"/>
            <w:r w:rsidRPr="00460825">
              <w:rPr>
                <w:rFonts w:hAnsi="標楷體" w:hint="eastAsia"/>
                <w:bCs/>
                <w:snapToGrid w:val="0"/>
                <w:kern w:val="0"/>
              </w:rPr>
              <w:t>。另營造纜繩滑水區周邊水岸空</w:t>
            </w:r>
            <w:r w:rsidRPr="00460825">
              <w:rPr>
                <w:rFonts w:hAnsi="標楷體" w:hint="eastAsia"/>
              </w:rPr>
              <w:t>間，改善既有老舊鋪面。同時加強風景區照明及指標系統的整合優化，以提供遊客更佳的遊憩品質。(預計114年</w:t>
            </w:r>
            <w:r w:rsidR="00454EA5" w:rsidRPr="00460825">
              <w:rPr>
                <w:rFonts w:hAnsi="標楷體" w:hint="eastAsia"/>
              </w:rPr>
              <w:t>9</w:t>
            </w:r>
            <w:r w:rsidRPr="00460825">
              <w:rPr>
                <w:rFonts w:hAnsi="標楷體" w:hint="eastAsia"/>
              </w:rPr>
              <w:t>月開工)</w:t>
            </w:r>
          </w:p>
          <w:p w14:paraId="069E05AD" w14:textId="3465B43F" w:rsidR="00322F7F" w:rsidRPr="00460825" w:rsidRDefault="00E2630E" w:rsidP="00227E8C">
            <w:pPr>
              <w:spacing w:line="360" w:lineRule="exact"/>
              <w:ind w:left="390" w:right="130" w:hangingChars="100" w:hanging="260"/>
              <w:rPr>
                <w:rFonts w:hAnsi="標楷體"/>
                <w:snapToGrid w:val="0"/>
                <w:kern w:val="0"/>
              </w:rPr>
            </w:pPr>
            <w:r w:rsidRPr="00460825">
              <w:rPr>
                <w:rFonts w:hAnsi="標楷體"/>
              </w:rPr>
              <w:t>2</w:t>
            </w:r>
            <w:r w:rsidR="00322F7F" w:rsidRPr="00460825">
              <w:rPr>
                <w:rFonts w:hAnsi="標楷體" w:hint="eastAsia"/>
              </w:rPr>
              <w:t>.</w:t>
            </w:r>
            <w:r w:rsidR="00512EEF" w:rsidRPr="00460825">
              <w:rPr>
                <w:rFonts w:hAnsi="標楷體" w:hint="eastAsia"/>
                <w:snapToGrid w:val="0"/>
                <w:kern w:val="0"/>
              </w:rPr>
              <w:t>辦理蓮池潭委託經營案件</w:t>
            </w:r>
          </w:p>
          <w:p w14:paraId="73E73063" w14:textId="3233F5AB" w:rsidR="00B51F6A" w:rsidRPr="00460825" w:rsidRDefault="00512EEF" w:rsidP="00227E8C">
            <w:pPr>
              <w:spacing w:line="360" w:lineRule="exact"/>
              <w:ind w:leftChars="100" w:left="260" w:right="130"/>
              <w:rPr>
                <w:rFonts w:hAnsi="標楷體"/>
              </w:rPr>
            </w:pPr>
            <w:r w:rsidRPr="00460825">
              <w:rPr>
                <w:rFonts w:hAnsi="標楷體" w:hint="eastAsia"/>
                <w:snapToGrid w:val="0"/>
                <w:kern w:val="0"/>
              </w:rPr>
              <w:t>為提升蓮池潭旅遊服務品質及促進蓮池潭觀光休憩活動，辦理蓮池潭遊客服務中心出租案，並於113年12月31日完成簽約，規劃打造為高雄熊主題館，販售以</w:t>
            </w:r>
            <w:proofErr w:type="gramStart"/>
            <w:r w:rsidRPr="00460825">
              <w:rPr>
                <w:rFonts w:hAnsi="標楷體" w:hint="eastAsia"/>
                <w:snapToGrid w:val="0"/>
                <w:kern w:val="0"/>
              </w:rPr>
              <w:t>高雄熊為主題</w:t>
            </w:r>
            <w:proofErr w:type="gramEnd"/>
            <w:r w:rsidRPr="00460825">
              <w:rPr>
                <w:rFonts w:hAnsi="標楷體" w:hint="eastAsia"/>
                <w:snapToGrid w:val="0"/>
                <w:kern w:val="0"/>
              </w:rPr>
              <w:t>之周邊商品，並提供簡易旅遊資訊服務。於蓮池潭興建台灣第一座國際級纜繩滑水場，期帶動運動觀光人潮；另引進咖啡輕食餐飲，辦理蓮池潭景觀場域出租案(</w:t>
            </w:r>
            <w:proofErr w:type="gramStart"/>
            <w:r w:rsidRPr="00460825">
              <w:rPr>
                <w:rFonts w:hAnsi="標楷體" w:hint="eastAsia"/>
                <w:snapToGrid w:val="0"/>
                <w:kern w:val="0"/>
              </w:rPr>
              <w:t>泮</w:t>
            </w:r>
            <w:proofErr w:type="gramEnd"/>
            <w:r w:rsidRPr="00460825">
              <w:rPr>
                <w:rFonts w:hAnsi="標楷體" w:hint="eastAsia"/>
                <w:snapToGrid w:val="0"/>
                <w:kern w:val="0"/>
              </w:rPr>
              <w:t>咖啡)，開發蓮池潭特色餐廳</w:t>
            </w:r>
            <w:r w:rsidR="00322F7F" w:rsidRPr="00460825">
              <w:rPr>
                <w:rFonts w:hAnsi="標楷體" w:hint="eastAsia"/>
              </w:rPr>
              <w:t>。</w:t>
            </w:r>
          </w:p>
          <w:p w14:paraId="12FD2769" w14:textId="27AFA4AC" w:rsidR="009A4071" w:rsidRPr="00460825" w:rsidRDefault="009A4071" w:rsidP="00227E8C">
            <w:pPr>
              <w:spacing w:line="360" w:lineRule="exact"/>
              <w:ind w:left="520" w:right="130" w:hangingChars="150" w:hanging="390"/>
              <w:rPr>
                <w:rFonts w:hAnsi="標楷體"/>
              </w:rPr>
            </w:pPr>
            <w:r w:rsidRPr="00460825">
              <w:rPr>
                <w:rFonts w:hAnsi="標楷體" w:hint="eastAsia"/>
              </w:rPr>
              <w:lastRenderedPageBreak/>
              <w:t>1.</w:t>
            </w:r>
            <w:r w:rsidR="00512EEF" w:rsidRPr="00460825">
              <w:rPr>
                <w:rFonts w:hAnsi="標楷體" w:hint="eastAsia"/>
                <w:snapToGrid w:val="0"/>
                <w:kern w:val="0"/>
              </w:rPr>
              <w:t>金獅湖蝴蝶園</w:t>
            </w:r>
          </w:p>
          <w:p w14:paraId="3860D863" w14:textId="185807EC" w:rsidR="00512EEF" w:rsidRPr="00460825" w:rsidRDefault="00512EEF" w:rsidP="00227E8C">
            <w:pPr>
              <w:tabs>
                <w:tab w:val="left" w:pos="604"/>
              </w:tabs>
              <w:adjustRightInd/>
              <w:spacing w:line="360" w:lineRule="exact"/>
              <w:ind w:leftChars="0" w:left="737" w:right="130" w:hanging="340"/>
              <w:rPr>
                <w:rFonts w:hAnsi="標楷體"/>
              </w:rPr>
            </w:pPr>
            <w:r w:rsidRPr="00460825">
              <w:rPr>
                <w:rFonts w:hAnsi="標楷體" w:cs="標楷體" w:hint="eastAsia"/>
                <w:snapToGrid w:val="0"/>
                <w:kern w:val="0"/>
              </w:rPr>
              <w:t>(1)為全國</w:t>
            </w:r>
            <w:r w:rsidRPr="00460825">
              <w:rPr>
                <w:rFonts w:hAnsi="標楷體" w:hint="eastAsia"/>
              </w:rPr>
              <w:t>規模最大的</w:t>
            </w:r>
            <w:proofErr w:type="gramStart"/>
            <w:r w:rsidRPr="00460825">
              <w:rPr>
                <w:rFonts w:hAnsi="標楷體" w:hint="eastAsia"/>
              </w:rPr>
              <w:t>網室型蝴蝶</w:t>
            </w:r>
            <w:proofErr w:type="gramEnd"/>
            <w:r w:rsidRPr="00460825">
              <w:rPr>
                <w:rFonts w:hAnsi="標楷體" w:hint="eastAsia"/>
              </w:rPr>
              <w:t>園，育有約1,500餘隻</w:t>
            </w:r>
            <w:proofErr w:type="gramStart"/>
            <w:r w:rsidRPr="00460825">
              <w:rPr>
                <w:rFonts w:hAnsi="標楷體" w:hint="eastAsia"/>
              </w:rPr>
              <w:t>各種蝶類</w:t>
            </w:r>
            <w:proofErr w:type="gramEnd"/>
            <w:r w:rsidRPr="00460825">
              <w:rPr>
                <w:rFonts w:hAnsi="標楷體" w:hint="eastAsia"/>
              </w:rPr>
              <w:t>，係全年可見蝴蝶翩翩飛舞的生態園區，113年1至12月遊客人數約9萬1,491人次。</w:t>
            </w:r>
          </w:p>
          <w:p w14:paraId="271857C8" w14:textId="77777777" w:rsidR="00512EEF" w:rsidRPr="00460825" w:rsidRDefault="00512EEF" w:rsidP="00227E8C">
            <w:pPr>
              <w:tabs>
                <w:tab w:val="left" w:pos="604"/>
              </w:tabs>
              <w:adjustRightInd/>
              <w:spacing w:line="360" w:lineRule="exact"/>
              <w:ind w:leftChars="0" w:left="737" w:right="130" w:hanging="340"/>
              <w:rPr>
                <w:rFonts w:hAnsi="標楷體"/>
              </w:rPr>
            </w:pPr>
            <w:r w:rsidRPr="00460825">
              <w:rPr>
                <w:rFonts w:hAnsi="標楷體" w:hint="eastAsia"/>
              </w:rPr>
              <w:t>(2)為促進民眾瞭解蝴蝶生態，導</w:t>
            </w:r>
            <w:proofErr w:type="gramStart"/>
            <w:r w:rsidRPr="00460825">
              <w:rPr>
                <w:rFonts w:hAnsi="標楷體" w:hint="eastAsia"/>
              </w:rPr>
              <w:t>覽</w:t>
            </w:r>
            <w:proofErr w:type="gramEnd"/>
            <w:r w:rsidRPr="00460825">
              <w:rPr>
                <w:rFonts w:hAnsi="標楷體" w:hint="eastAsia"/>
              </w:rPr>
              <w:t>志工以折氣球、摺紙及標本等生動靈活的方式，以及豐富的導</w:t>
            </w:r>
            <w:proofErr w:type="gramStart"/>
            <w:r w:rsidRPr="00460825">
              <w:rPr>
                <w:rFonts w:hAnsi="標楷體" w:hint="eastAsia"/>
              </w:rPr>
              <w:t>覽</w:t>
            </w:r>
            <w:proofErr w:type="gramEnd"/>
            <w:r w:rsidRPr="00460825">
              <w:rPr>
                <w:rFonts w:hAnsi="標楷體" w:hint="eastAsia"/>
              </w:rPr>
              <w:t>內容，提升導</w:t>
            </w:r>
            <w:proofErr w:type="gramStart"/>
            <w:r w:rsidRPr="00460825">
              <w:rPr>
                <w:rFonts w:hAnsi="標楷體" w:hint="eastAsia"/>
              </w:rPr>
              <w:t>覽</w:t>
            </w:r>
            <w:proofErr w:type="gramEnd"/>
            <w:r w:rsidRPr="00460825">
              <w:rPr>
                <w:rFonts w:hAnsi="標楷體" w:hint="eastAsia"/>
              </w:rPr>
              <w:t>解說及互動的多元性。</w:t>
            </w:r>
          </w:p>
          <w:p w14:paraId="1EF108B5" w14:textId="77777777" w:rsidR="009A4071" w:rsidRPr="00460825" w:rsidRDefault="009A4071" w:rsidP="00227E8C">
            <w:pPr>
              <w:spacing w:line="360" w:lineRule="exact"/>
              <w:ind w:leftChars="0" w:left="51" w:rightChars="30" w:right="78"/>
              <w:rPr>
                <w:rFonts w:hAnsi="標楷體"/>
              </w:rPr>
            </w:pPr>
          </w:p>
          <w:p w14:paraId="1FE7CDD0" w14:textId="6785897A" w:rsidR="009A4071" w:rsidRPr="00460825" w:rsidRDefault="009A4071" w:rsidP="00227E8C">
            <w:pPr>
              <w:spacing w:line="360" w:lineRule="exact"/>
              <w:ind w:left="390" w:right="130" w:hangingChars="100" w:hanging="260"/>
              <w:rPr>
                <w:rFonts w:hAnsi="標楷體"/>
              </w:rPr>
            </w:pPr>
            <w:r w:rsidRPr="00460825">
              <w:rPr>
                <w:rFonts w:hAnsi="標楷體" w:hint="eastAsia"/>
              </w:rPr>
              <w:t>1.</w:t>
            </w:r>
            <w:r w:rsidR="00512EEF" w:rsidRPr="00460825">
              <w:rPr>
                <w:rFonts w:hAnsi="標楷體" w:hint="eastAsia"/>
                <w:kern w:val="0"/>
              </w:rPr>
              <w:t>「灣區大港</w:t>
            </w:r>
            <w:r w:rsidR="00512EEF" w:rsidRPr="00460825">
              <w:rPr>
                <w:rFonts w:hAnsi="標楷體" w:hint="eastAsia"/>
                <w:kern w:val="0"/>
              </w:rPr>
              <w:sym w:font="Wingdings 2" w:char="F096"/>
            </w:r>
            <w:r w:rsidR="00512EEF" w:rsidRPr="00460825">
              <w:rPr>
                <w:rFonts w:hAnsi="標楷體" w:hint="eastAsia"/>
                <w:kern w:val="0"/>
              </w:rPr>
              <w:t>旗津領航」旗艦計畫</w:t>
            </w:r>
          </w:p>
          <w:p w14:paraId="13D09365" w14:textId="24007DB9" w:rsidR="00E46425" w:rsidRPr="00460825" w:rsidRDefault="00512EEF" w:rsidP="00227E8C">
            <w:pPr>
              <w:pStyle w:val="ae"/>
              <w:suppressAutoHyphens/>
              <w:adjustRightInd/>
              <w:spacing w:line="360" w:lineRule="exact"/>
              <w:ind w:left="397" w:right="119"/>
              <w:rPr>
                <w:rFonts w:ascii="標楷體" w:hAnsi="標楷體"/>
                <w:sz w:val="24"/>
                <w:szCs w:val="24"/>
                <w:lang w:val="en-US" w:eastAsia="zh-TW"/>
              </w:rPr>
            </w:pPr>
            <w:r w:rsidRPr="00460825">
              <w:rPr>
                <w:rFonts w:ascii="標楷體" w:hAnsi="標楷體" w:hint="eastAsia"/>
                <w:sz w:val="24"/>
                <w:szCs w:val="24"/>
                <w:lang w:val="en-US" w:eastAsia="zh-TW"/>
              </w:rPr>
              <w:t>規劃以亞洲新灣區向外延伸</w:t>
            </w:r>
            <w:r w:rsidRPr="00460825">
              <w:rPr>
                <w:rFonts w:ascii="標楷體" w:hAnsi="標楷體" w:hint="eastAsia"/>
                <w:sz w:val="24"/>
                <w:szCs w:val="24"/>
              </w:rPr>
              <w:t>，</w:t>
            </w:r>
            <w:proofErr w:type="spellStart"/>
            <w:r w:rsidRPr="00460825">
              <w:rPr>
                <w:rFonts w:ascii="標楷體" w:hAnsi="標楷體" w:hint="eastAsia"/>
                <w:sz w:val="24"/>
                <w:szCs w:val="24"/>
              </w:rPr>
              <w:t>進行旗津及</w:t>
            </w:r>
            <w:proofErr w:type="gramStart"/>
            <w:r w:rsidRPr="00460825">
              <w:rPr>
                <w:rFonts w:ascii="標楷體" w:hAnsi="標楷體" w:hint="eastAsia"/>
                <w:sz w:val="24"/>
                <w:szCs w:val="24"/>
              </w:rPr>
              <w:t>愛河灣場域</w:t>
            </w:r>
            <w:proofErr w:type="gramEnd"/>
            <w:r w:rsidRPr="00460825">
              <w:rPr>
                <w:rFonts w:ascii="標楷體" w:hAnsi="標楷體" w:hint="eastAsia"/>
                <w:sz w:val="24"/>
                <w:szCs w:val="24"/>
              </w:rPr>
              <w:t>環境改造及行銷推廣計畫，如</w:t>
            </w:r>
            <w:bookmarkStart w:id="7" w:name="_Hlk186809109"/>
            <w:r w:rsidRPr="00460825">
              <w:rPr>
                <w:rFonts w:ascii="標楷體" w:hAnsi="標楷體" w:hint="eastAsia"/>
                <w:sz w:val="24"/>
                <w:szCs w:val="24"/>
              </w:rPr>
              <w:t>改善輪渡站至旗津燈塔步道、</w:t>
            </w:r>
            <w:bookmarkEnd w:id="7"/>
            <w:r w:rsidRPr="00460825">
              <w:rPr>
                <w:rFonts w:ascii="標楷體" w:hAnsi="標楷體" w:hint="eastAsia"/>
                <w:bCs/>
                <w:kern w:val="0"/>
                <w:sz w:val="24"/>
                <w:szCs w:val="24"/>
              </w:rPr>
              <w:t>旗津海水浴場遊客中心</w:t>
            </w:r>
            <w:proofErr w:type="spellEnd"/>
            <w:r w:rsidRPr="00460825">
              <w:rPr>
                <w:rFonts w:ascii="標楷體" w:hAnsi="標楷體" w:hint="eastAsia"/>
                <w:bCs/>
                <w:kern w:val="0"/>
                <w:sz w:val="24"/>
                <w:szCs w:val="24"/>
              </w:rPr>
              <w:t>(</w:t>
            </w:r>
            <w:proofErr w:type="spellStart"/>
            <w:r w:rsidRPr="00460825">
              <w:rPr>
                <w:rFonts w:ascii="標楷體" w:hAnsi="標楷體" w:hint="eastAsia"/>
                <w:bCs/>
                <w:kern w:val="0"/>
                <w:sz w:val="24"/>
                <w:szCs w:val="24"/>
              </w:rPr>
              <w:t>含救生站</w:t>
            </w:r>
            <w:proofErr w:type="spellEnd"/>
            <w:r w:rsidRPr="00460825">
              <w:rPr>
                <w:rFonts w:ascii="標楷體" w:hAnsi="標楷體" w:hint="eastAsia"/>
                <w:bCs/>
                <w:kern w:val="0"/>
                <w:sz w:val="24"/>
                <w:szCs w:val="24"/>
              </w:rPr>
              <w:t>)</w:t>
            </w:r>
            <w:r w:rsidRPr="00460825">
              <w:rPr>
                <w:rFonts w:ascii="標楷體" w:hAnsi="標楷體" w:hint="eastAsia"/>
                <w:sz w:val="24"/>
                <w:szCs w:val="24"/>
              </w:rPr>
              <w:t>、</w:t>
            </w:r>
            <w:proofErr w:type="spellStart"/>
            <w:r w:rsidRPr="00460825">
              <w:rPr>
                <w:rFonts w:ascii="標楷體" w:hAnsi="標楷體" w:hint="eastAsia"/>
                <w:sz w:val="24"/>
                <w:szCs w:val="24"/>
              </w:rPr>
              <w:t>公廁與Sunset</w:t>
            </w:r>
            <w:proofErr w:type="spellEnd"/>
            <w:r w:rsidRPr="00460825">
              <w:rPr>
                <w:rFonts w:ascii="標楷體" w:hAnsi="標楷體" w:hint="eastAsia"/>
                <w:sz w:val="24"/>
                <w:szCs w:val="24"/>
              </w:rPr>
              <w:t xml:space="preserve"> Bar指標建物，及辦理在地自行車推廣計畫等，整體提升觀光軟硬體設備與服務，串聯旗津、愛河灣</w:t>
            </w:r>
            <w:proofErr w:type="gramStart"/>
            <w:r w:rsidRPr="00460825">
              <w:rPr>
                <w:rFonts w:ascii="標楷體" w:hAnsi="標楷體" w:hint="eastAsia"/>
                <w:sz w:val="24"/>
                <w:szCs w:val="24"/>
              </w:rPr>
              <w:t>與亞灣區</w:t>
            </w:r>
            <w:proofErr w:type="gramEnd"/>
            <w:r w:rsidRPr="00460825">
              <w:rPr>
                <w:rFonts w:ascii="標楷體" w:hAnsi="標楷體" w:hint="eastAsia"/>
                <w:sz w:val="24"/>
                <w:szCs w:val="24"/>
              </w:rPr>
              <w:t>區域觀光發展。(</w:t>
            </w:r>
            <w:r w:rsidR="00196E34" w:rsidRPr="00460825">
              <w:rPr>
                <w:rFonts w:ascii="標楷體" w:hAnsi="標楷體" w:hint="eastAsia"/>
                <w:sz w:val="24"/>
                <w:szCs w:val="24"/>
              </w:rPr>
              <w:t>統包工程</w:t>
            </w:r>
            <w:r w:rsidR="00196E34" w:rsidRPr="00460825">
              <w:rPr>
                <w:rFonts w:ascii="標楷體" w:hAnsi="標楷體" w:hint="eastAsia"/>
                <w:sz w:val="24"/>
                <w:szCs w:val="24"/>
                <w:lang w:eastAsia="zh-TW"/>
              </w:rPr>
              <w:t>規劃設計中</w:t>
            </w:r>
            <w:r w:rsidRPr="00460825">
              <w:rPr>
                <w:rFonts w:ascii="標楷體" w:hAnsi="標楷體" w:hint="eastAsia"/>
                <w:sz w:val="24"/>
                <w:szCs w:val="24"/>
              </w:rPr>
              <w:t>)</w:t>
            </w:r>
          </w:p>
          <w:p w14:paraId="762B02C2" w14:textId="77777777" w:rsidR="00791C38" w:rsidRPr="00460825" w:rsidRDefault="009A4071" w:rsidP="00227E8C">
            <w:pPr>
              <w:spacing w:line="360" w:lineRule="exact"/>
              <w:ind w:left="390" w:right="130" w:hangingChars="100" w:hanging="260"/>
              <w:rPr>
                <w:rFonts w:hAnsi="標楷體"/>
              </w:rPr>
            </w:pPr>
            <w:r w:rsidRPr="00460825">
              <w:rPr>
                <w:rFonts w:hAnsi="標楷體" w:hint="eastAsia"/>
              </w:rPr>
              <w:t>2.旗津貝殼館</w:t>
            </w:r>
          </w:p>
          <w:p w14:paraId="61898A60" w14:textId="5A274C17" w:rsidR="009A4071" w:rsidRPr="00460825" w:rsidRDefault="00512EEF" w:rsidP="00227E8C">
            <w:pPr>
              <w:pStyle w:val="ae"/>
              <w:suppressAutoHyphens/>
              <w:adjustRightInd/>
              <w:spacing w:line="360" w:lineRule="exact"/>
              <w:ind w:left="397" w:right="119"/>
              <w:rPr>
                <w:rFonts w:ascii="標楷體" w:hAnsi="標楷體"/>
                <w:sz w:val="24"/>
                <w:szCs w:val="24"/>
                <w:lang w:val="en-US" w:eastAsia="zh-TW"/>
              </w:rPr>
            </w:pPr>
            <w:r w:rsidRPr="00460825">
              <w:rPr>
                <w:rFonts w:ascii="標楷體" w:hAnsi="標楷體" w:hint="eastAsia"/>
                <w:sz w:val="24"/>
                <w:szCs w:val="24"/>
                <w:lang w:val="en-US" w:eastAsia="zh-TW"/>
              </w:rPr>
              <w:t>為亞洲館藏數量最多的貝殼展覽館之一</w:t>
            </w:r>
            <w:r w:rsidRPr="00460825">
              <w:rPr>
                <w:rFonts w:ascii="標楷體" w:hAnsi="標楷體" w:hint="eastAsia"/>
                <w:bCs/>
                <w:snapToGrid w:val="0"/>
                <w:kern w:val="0"/>
                <w:sz w:val="24"/>
                <w:szCs w:val="24"/>
              </w:rPr>
              <w:t>，展示近2</w:t>
            </w:r>
            <w:r w:rsidR="00FF0C86" w:rsidRPr="00460825">
              <w:rPr>
                <w:rFonts w:ascii="標楷體" w:hAnsi="標楷體" w:hint="eastAsia"/>
                <w:bCs/>
                <w:snapToGrid w:val="0"/>
                <w:kern w:val="0"/>
                <w:sz w:val="24"/>
                <w:szCs w:val="24"/>
                <w:lang w:eastAsia="zh-TW"/>
              </w:rPr>
              <w:t>,</w:t>
            </w:r>
            <w:r w:rsidRPr="00460825">
              <w:rPr>
                <w:rFonts w:ascii="標楷體" w:hAnsi="標楷體" w:hint="eastAsia"/>
                <w:bCs/>
                <w:snapToGrid w:val="0"/>
                <w:kern w:val="0"/>
                <w:sz w:val="24"/>
                <w:szCs w:val="24"/>
              </w:rPr>
              <w:t>000多件貝殼，由志工團隊提供遊客解說服務。113年1至12月參觀人數約2萬2,253人次。</w:t>
            </w:r>
            <w:r w:rsidR="00196E34" w:rsidRPr="00460825">
              <w:rPr>
                <w:rFonts w:ascii="標楷體" w:hAnsi="標楷體" w:hint="eastAsia"/>
                <w:bCs/>
                <w:snapToGrid w:val="0"/>
                <w:kern w:val="0"/>
                <w:sz w:val="24"/>
                <w:szCs w:val="24"/>
                <w:lang w:eastAsia="zh-TW"/>
              </w:rPr>
              <w:t>為推廣海洋教育，於</w:t>
            </w:r>
            <w:r w:rsidR="00196E34" w:rsidRPr="00460825">
              <w:rPr>
                <w:rFonts w:ascii="標楷體" w:hAnsi="標楷體"/>
                <w:bCs/>
                <w:snapToGrid w:val="0"/>
                <w:kern w:val="0"/>
                <w:sz w:val="24"/>
                <w:szCs w:val="24"/>
                <w:lang w:val="en-US"/>
              </w:rPr>
              <w:t>1</w:t>
            </w:r>
            <w:r w:rsidR="00196E34" w:rsidRPr="00460825">
              <w:rPr>
                <w:rFonts w:ascii="標楷體" w:hAnsi="標楷體" w:hint="eastAsia"/>
                <w:bCs/>
                <w:snapToGrid w:val="0"/>
                <w:kern w:val="0"/>
                <w:sz w:val="24"/>
                <w:szCs w:val="24"/>
                <w:lang w:val="en-US" w:eastAsia="zh-TW"/>
              </w:rPr>
              <w:t>14年1月3日起開放民眾免費入館參觀。</w:t>
            </w:r>
          </w:p>
          <w:p w14:paraId="748E6F6C" w14:textId="390DE608" w:rsidR="009A4071" w:rsidRPr="00460825" w:rsidRDefault="00B807DA" w:rsidP="00227E8C">
            <w:pPr>
              <w:spacing w:line="360" w:lineRule="exact"/>
              <w:ind w:left="390" w:right="130" w:hangingChars="100" w:hanging="260"/>
              <w:rPr>
                <w:rFonts w:hAnsi="標楷體"/>
              </w:rPr>
            </w:pPr>
            <w:r w:rsidRPr="00460825">
              <w:rPr>
                <w:rFonts w:hAnsi="標楷體"/>
              </w:rPr>
              <w:t>3</w:t>
            </w:r>
            <w:r w:rsidR="009A4071" w:rsidRPr="00460825">
              <w:rPr>
                <w:rFonts w:hAnsi="標楷體" w:hint="eastAsia"/>
              </w:rPr>
              <w:t>.</w:t>
            </w:r>
            <w:r w:rsidRPr="00460825">
              <w:rPr>
                <w:rFonts w:hAnsi="標楷體" w:hint="eastAsia"/>
              </w:rPr>
              <w:t>辦理旗津委託經營案件</w:t>
            </w:r>
          </w:p>
          <w:p w14:paraId="17556751" w14:textId="7EEF6C47" w:rsidR="009A4071" w:rsidRPr="00460825" w:rsidRDefault="001B6EB5" w:rsidP="00227E8C">
            <w:pPr>
              <w:pStyle w:val="ae"/>
              <w:suppressAutoHyphens/>
              <w:adjustRightInd/>
              <w:spacing w:line="360" w:lineRule="exact"/>
              <w:ind w:left="397" w:right="119"/>
              <w:rPr>
                <w:rFonts w:ascii="標楷體" w:hAnsi="標楷體"/>
                <w:sz w:val="24"/>
                <w:szCs w:val="24"/>
              </w:rPr>
            </w:pPr>
            <w:proofErr w:type="spellStart"/>
            <w:r w:rsidRPr="00460825">
              <w:rPr>
                <w:rFonts w:ascii="標楷體" w:hAnsi="標楷體" w:hint="eastAsia"/>
                <w:sz w:val="24"/>
                <w:szCs w:val="24"/>
              </w:rPr>
              <w:t>於旗津開發特色豪華露營區，提供遊客露營旅遊完善服務，</w:t>
            </w:r>
            <w:r w:rsidRPr="00460825">
              <w:rPr>
                <w:rFonts w:ascii="標楷體" w:hAnsi="標楷體" w:hint="eastAsia"/>
                <w:sz w:val="24"/>
                <w:szCs w:val="24"/>
                <w:lang w:val="en-US" w:eastAsia="zh-TW"/>
              </w:rPr>
              <w:t>引進沙灘吧餐飲休憩服務及辦理旗津濱海場域出租案</w:t>
            </w:r>
            <w:proofErr w:type="spellEnd"/>
            <w:r w:rsidRPr="00460825">
              <w:rPr>
                <w:rFonts w:ascii="標楷體" w:hAnsi="標楷體" w:hint="eastAsia"/>
                <w:sz w:val="24"/>
                <w:szCs w:val="24"/>
              </w:rPr>
              <w:t>，</w:t>
            </w:r>
            <w:proofErr w:type="spellStart"/>
            <w:r w:rsidRPr="00460825">
              <w:rPr>
                <w:rFonts w:ascii="標楷體" w:hAnsi="標楷體" w:hint="eastAsia"/>
                <w:sz w:val="24"/>
                <w:szCs w:val="24"/>
              </w:rPr>
              <w:t>提供遊客旅遊多元服務，帶動旗津周邊餐飲、交通、旅遊等觀光需求</w:t>
            </w:r>
            <w:proofErr w:type="spellEnd"/>
            <w:r w:rsidRPr="00460825">
              <w:rPr>
                <w:rFonts w:ascii="標楷體" w:hAnsi="標楷體" w:hint="eastAsia"/>
                <w:sz w:val="24"/>
                <w:szCs w:val="24"/>
              </w:rPr>
              <w:t>。</w:t>
            </w:r>
          </w:p>
          <w:p w14:paraId="0D63B512" w14:textId="77777777" w:rsidR="00833608" w:rsidRPr="00460825" w:rsidRDefault="00833608" w:rsidP="00227E8C">
            <w:pPr>
              <w:pStyle w:val="ae"/>
              <w:suppressAutoHyphens/>
              <w:adjustRightInd/>
              <w:spacing w:line="360" w:lineRule="exact"/>
              <w:ind w:left="369" w:right="119"/>
              <w:rPr>
                <w:rFonts w:ascii="標楷體" w:hAnsi="標楷體"/>
                <w:sz w:val="24"/>
                <w:szCs w:val="24"/>
                <w:lang w:val="en-US" w:eastAsia="zh-TW"/>
              </w:rPr>
            </w:pPr>
          </w:p>
          <w:p w14:paraId="62F561A5" w14:textId="518F674A" w:rsidR="001143C0" w:rsidRPr="00460825" w:rsidRDefault="001143C0" w:rsidP="00227E8C">
            <w:pPr>
              <w:spacing w:line="360" w:lineRule="exact"/>
              <w:ind w:left="390" w:right="130" w:hangingChars="100" w:hanging="260"/>
              <w:rPr>
                <w:rFonts w:hAnsi="標楷體"/>
              </w:rPr>
            </w:pPr>
            <w:r w:rsidRPr="00460825">
              <w:rPr>
                <w:rFonts w:hAnsi="標楷體" w:hint="eastAsia"/>
              </w:rPr>
              <w:t>1.「高雄灣區大港．旗津領航」愛河環境營造統包工程</w:t>
            </w:r>
          </w:p>
          <w:p w14:paraId="4B66FB16" w14:textId="768D5BB3" w:rsidR="001143C0" w:rsidRPr="00460825" w:rsidRDefault="001143C0" w:rsidP="00227E8C">
            <w:pPr>
              <w:pStyle w:val="ae"/>
              <w:suppressAutoHyphens/>
              <w:adjustRightInd/>
              <w:spacing w:line="360" w:lineRule="exact"/>
              <w:ind w:left="397" w:right="119"/>
              <w:rPr>
                <w:rFonts w:ascii="標楷體" w:hAnsi="標楷體"/>
                <w:sz w:val="24"/>
                <w:szCs w:val="24"/>
              </w:rPr>
            </w:pPr>
            <w:r w:rsidRPr="00460825">
              <w:rPr>
                <w:rFonts w:ascii="標楷體" w:hAnsi="標楷體" w:hint="eastAsia"/>
                <w:sz w:val="24"/>
                <w:szCs w:val="24"/>
                <w:lang w:val="en-US" w:eastAsia="zh-TW"/>
              </w:rPr>
              <w:t>針對愛河河東路段及河西路段之中正橋</w:t>
            </w:r>
            <w:r w:rsidRPr="00460825">
              <w:rPr>
                <w:rFonts w:ascii="標楷體" w:hAnsi="標楷體" w:hint="eastAsia"/>
                <w:sz w:val="24"/>
                <w:szCs w:val="24"/>
              </w:rPr>
              <w:t>-七賢橋、五福橋-中正橋、</w:t>
            </w:r>
            <w:proofErr w:type="gramStart"/>
            <w:r w:rsidRPr="00460825">
              <w:rPr>
                <w:rFonts w:ascii="標楷體" w:hAnsi="標楷體" w:hint="eastAsia"/>
                <w:sz w:val="24"/>
                <w:szCs w:val="24"/>
              </w:rPr>
              <w:t>苓</w:t>
            </w:r>
            <w:proofErr w:type="gramEnd"/>
            <w:r w:rsidRPr="00460825">
              <w:rPr>
                <w:rFonts w:ascii="標楷體" w:hAnsi="標楷體" w:hint="eastAsia"/>
                <w:sz w:val="24"/>
                <w:szCs w:val="24"/>
              </w:rPr>
              <w:t>雅鐵橋-五福橋進行景觀改善，包含鋪面更新、既有電箱設置美化</w:t>
            </w:r>
            <w:proofErr w:type="gramStart"/>
            <w:r w:rsidRPr="00460825">
              <w:rPr>
                <w:rFonts w:ascii="標楷體" w:hAnsi="標楷體" w:hint="eastAsia"/>
                <w:sz w:val="24"/>
                <w:szCs w:val="24"/>
              </w:rPr>
              <w:t>格柵及</w:t>
            </w:r>
            <w:proofErr w:type="gramEnd"/>
            <w:r w:rsidRPr="00460825">
              <w:rPr>
                <w:rFonts w:ascii="標楷體" w:hAnsi="標楷體" w:hint="eastAsia"/>
                <w:sz w:val="24"/>
                <w:szCs w:val="24"/>
              </w:rPr>
              <w:t>沿線喬木、草皮</w:t>
            </w:r>
            <w:proofErr w:type="gramStart"/>
            <w:r w:rsidRPr="00460825">
              <w:rPr>
                <w:rFonts w:ascii="標楷體" w:hAnsi="標楷體" w:hint="eastAsia"/>
                <w:sz w:val="24"/>
                <w:szCs w:val="24"/>
              </w:rPr>
              <w:t>補植等</w:t>
            </w:r>
            <w:proofErr w:type="gramEnd"/>
            <w:r w:rsidRPr="00460825">
              <w:rPr>
                <w:rFonts w:ascii="標楷體" w:hAnsi="標楷體" w:hint="eastAsia"/>
                <w:sz w:val="24"/>
                <w:szCs w:val="24"/>
              </w:rPr>
              <w:t>，總工程費32,000,000元，預計115年底前執行完畢。</w:t>
            </w:r>
          </w:p>
          <w:p w14:paraId="2E66502D" w14:textId="77494E46" w:rsidR="009A4071" w:rsidRPr="00460825" w:rsidRDefault="001143C0" w:rsidP="00227E8C">
            <w:pPr>
              <w:spacing w:line="360" w:lineRule="exact"/>
              <w:ind w:left="390" w:right="130" w:hangingChars="100" w:hanging="260"/>
              <w:rPr>
                <w:rFonts w:hAnsi="標楷體"/>
              </w:rPr>
            </w:pPr>
            <w:r w:rsidRPr="00460825">
              <w:rPr>
                <w:rFonts w:hAnsi="標楷體" w:hint="eastAsia"/>
              </w:rPr>
              <w:t>2</w:t>
            </w:r>
            <w:r w:rsidR="009A4071" w:rsidRPr="00460825">
              <w:rPr>
                <w:rFonts w:hAnsi="標楷體"/>
              </w:rPr>
              <w:t>.</w:t>
            </w:r>
            <w:r w:rsidR="00B807DA" w:rsidRPr="00460825">
              <w:rPr>
                <w:rFonts w:hAnsi="標楷體" w:hint="eastAsia"/>
              </w:rPr>
              <w:t>辦理愛河委託經營案件</w:t>
            </w:r>
          </w:p>
          <w:p w14:paraId="261EAA96" w14:textId="1495235D" w:rsidR="009A4071" w:rsidRPr="00460825" w:rsidRDefault="001B6EB5" w:rsidP="00227E8C">
            <w:pPr>
              <w:pStyle w:val="ae"/>
              <w:suppressAutoHyphens/>
              <w:adjustRightInd/>
              <w:spacing w:line="360" w:lineRule="exact"/>
              <w:ind w:left="397" w:right="119"/>
              <w:rPr>
                <w:rFonts w:ascii="標楷體" w:hAnsi="標楷體"/>
                <w:bCs/>
                <w:snapToGrid w:val="0"/>
                <w:kern w:val="0"/>
                <w:sz w:val="24"/>
                <w:szCs w:val="24"/>
                <w:lang w:eastAsia="zh-TW"/>
              </w:rPr>
            </w:pPr>
            <w:proofErr w:type="spellStart"/>
            <w:r w:rsidRPr="00460825">
              <w:rPr>
                <w:rFonts w:ascii="標楷體" w:hAnsi="標楷體" w:hint="eastAsia"/>
                <w:bCs/>
                <w:snapToGrid w:val="0"/>
                <w:kern w:val="0"/>
                <w:sz w:val="24"/>
                <w:szCs w:val="24"/>
              </w:rPr>
              <w:t>愛河於高雄橋至中正橋</w:t>
            </w:r>
            <w:proofErr w:type="gramStart"/>
            <w:r w:rsidRPr="00460825">
              <w:rPr>
                <w:rFonts w:ascii="標楷體" w:hAnsi="標楷體" w:hint="eastAsia"/>
                <w:bCs/>
                <w:snapToGrid w:val="0"/>
                <w:kern w:val="0"/>
                <w:sz w:val="24"/>
                <w:szCs w:val="24"/>
              </w:rPr>
              <w:t>有貢多拉船</w:t>
            </w:r>
            <w:proofErr w:type="gramEnd"/>
            <w:r w:rsidRPr="00460825">
              <w:rPr>
                <w:rFonts w:ascii="標楷體" w:hAnsi="標楷體" w:hint="eastAsia"/>
                <w:bCs/>
                <w:snapToGrid w:val="0"/>
                <w:kern w:val="0"/>
                <w:sz w:val="24"/>
                <w:szCs w:val="24"/>
              </w:rPr>
              <w:t>浪漫遊河、東岸則有白色戀人貨櫃屋、</w:t>
            </w:r>
            <w:r w:rsidRPr="00460825">
              <w:rPr>
                <w:rFonts w:ascii="標楷體" w:hAnsi="標楷體" w:hint="eastAsia"/>
                <w:sz w:val="24"/>
                <w:szCs w:val="24"/>
                <w:lang w:val="en-US" w:eastAsia="zh-TW"/>
              </w:rPr>
              <w:t>愛河走走</w:t>
            </w:r>
            <w:proofErr w:type="spellEnd"/>
            <w:r w:rsidRPr="00460825">
              <w:rPr>
                <w:rFonts w:ascii="標楷體" w:hAnsi="標楷體" w:hint="eastAsia"/>
                <w:bCs/>
                <w:snapToGrid w:val="0"/>
                <w:kern w:val="0"/>
                <w:sz w:val="24"/>
                <w:szCs w:val="24"/>
              </w:rPr>
              <w:t>、</w:t>
            </w:r>
            <w:proofErr w:type="spellStart"/>
            <w:r w:rsidRPr="00460825">
              <w:rPr>
                <w:rFonts w:ascii="標楷體" w:hAnsi="標楷體" w:hint="eastAsia"/>
                <w:bCs/>
                <w:snapToGrid w:val="0"/>
                <w:kern w:val="0"/>
                <w:sz w:val="24"/>
                <w:szCs w:val="24"/>
              </w:rPr>
              <w:t>河東路園道服務中心租賃案已完成招商，期藉由各據點串聯以提升愛河及周遭觀光效益</w:t>
            </w:r>
            <w:proofErr w:type="spellEnd"/>
            <w:r w:rsidRPr="00460825">
              <w:rPr>
                <w:rFonts w:ascii="標楷體" w:hAnsi="標楷體" w:hint="eastAsia"/>
                <w:bCs/>
                <w:snapToGrid w:val="0"/>
                <w:kern w:val="0"/>
                <w:sz w:val="24"/>
                <w:szCs w:val="24"/>
              </w:rPr>
              <w:t>。</w:t>
            </w:r>
          </w:p>
          <w:p w14:paraId="4A7F9082" w14:textId="64EA676E" w:rsidR="001B6EB5" w:rsidRPr="00460825" w:rsidRDefault="001143C0" w:rsidP="00227E8C">
            <w:pPr>
              <w:spacing w:line="360" w:lineRule="exact"/>
              <w:ind w:left="390" w:right="130" w:hangingChars="100" w:hanging="260"/>
              <w:rPr>
                <w:rFonts w:hAnsi="標楷體"/>
                <w:snapToGrid w:val="0"/>
                <w:kern w:val="0"/>
              </w:rPr>
            </w:pPr>
            <w:r w:rsidRPr="00460825">
              <w:rPr>
                <w:rFonts w:hAnsi="標楷體" w:hint="eastAsia"/>
              </w:rPr>
              <w:t>3</w:t>
            </w:r>
            <w:r w:rsidR="001B6EB5" w:rsidRPr="00460825">
              <w:rPr>
                <w:rFonts w:hAnsi="標楷體" w:hint="eastAsia"/>
              </w:rPr>
              <w:t>.</w:t>
            </w:r>
            <w:r w:rsidR="001B6EB5" w:rsidRPr="00460825">
              <w:rPr>
                <w:rFonts w:hAnsi="標楷體" w:hint="eastAsia"/>
                <w:snapToGrid w:val="0"/>
                <w:kern w:val="0"/>
              </w:rPr>
              <w:t>辦理小樹市集</w:t>
            </w:r>
          </w:p>
          <w:p w14:paraId="6C7F55AE" w14:textId="55A00D4A" w:rsidR="001B6EB5" w:rsidRPr="00460825" w:rsidRDefault="00A120F1" w:rsidP="00227E8C">
            <w:pPr>
              <w:pStyle w:val="ae"/>
              <w:suppressAutoHyphens/>
              <w:adjustRightInd/>
              <w:spacing w:line="360" w:lineRule="exact"/>
              <w:ind w:left="397" w:right="119"/>
              <w:rPr>
                <w:rFonts w:ascii="標楷體" w:hAnsi="標楷體"/>
                <w:bCs/>
                <w:snapToGrid w:val="0"/>
                <w:kern w:val="0"/>
                <w:sz w:val="24"/>
                <w:szCs w:val="24"/>
                <w:lang w:eastAsia="zh-TW"/>
              </w:rPr>
            </w:pPr>
            <w:r w:rsidRPr="00460825">
              <w:rPr>
                <w:rFonts w:ascii="標楷體" w:hAnsi="標楷體" w:hint="eastAsia"/>
                <w:bCs/>
                <w:snapToGrid w:val="0"/>
                <w:kern w:val="0"/>
                <w:sz w:val="24"/>
                <w:szCs w:val="24"/>
              </w:rPr>
              <w:t>「小樹市集」與觀光</w:t>
            </w:r>
            <w:r w:rsidR="001B6EB5" w:rsidRPr="00460825">
              <w:rPr>
                <w:rFonts w:ascii="標楷體" w:hAnsi="標楷體" w:hint="eastAsia"/>
                <w:bCs/>
                <w:snapToGrid w:val="0"/>
                <w:kern w:val="0"/>
                <w:sz w:val="24"/>
                <w:szCs w:val="24"/>
              </w:rPr>
              <w:t>局合作，於12月14日、12月15日假愛河河西路園道舉辦，為全國最大規模的親子用品二手市集，深具親子</w:t>
            </w:r>
            <w:r w:rsidR="001B6EB5" w:rsidRPr="00460825">
              <w:rPr>
                <w:rFonts w:ascii="標楷體" w:hAnsi="標楷體" w:hint="eastAsia"/>
                <w:bCs/>
                <w:snapToGrid w:val="0"/>
                <w:kern w:val="0"/>
                <w:sz w:val="24"/>
                <w:szCs w:val="24"/>
              </w:rPr>
              <w:lastRenderedPageBreak/>
              <w:t>主題性及呈現適合家庭親子共同參與的氛圍，本次更結合「小老闆文創手作攤位」，鼓勵親子運用書本知識，自製小書繪本或自創手作產品，並體驗將知識轉化成商品，同時也教育培養從小就學會愛惜物品，以及回收物品再利用、環境友善的環保概念。</w:t>
            </w:r>
          </w:p>
          <w:p w14:paraId="0183127A" w14:textId="73FFD933" w:rsidR="009A4071" w:rsidRPr="00460825" w:rsidRDefault="001143C0" w:rsidP="00227E8C">
            <w:pPr>
              <w:spacing w:line="360" w:lineRule="exact"/>
              <w:ind w:left="390" w:right="130" w:hangingChars="100" w:hanging="260"/>
              <w:rPr>
                <w:rFonts w:hAnsi="標楷體"/>
              </w:rPr>
            </w:pPr>
            <w:r w:rsidRPr="00460825">
              <w:rPr>
                <w:rFonts w:hAnsi="標楷體" w:hint="eastAsia"/>
              </w:rPr>
              <w:t>4</w:t>
            </w:r>
            <w:r w:rsidR="006D4C7D" w:rsidRPr="00460825">
              <w:rPr>
                <w:rFonts w:hAnsi="標楷體"/>
              </w:rPr>
              <w:t>.</w:t>
            </w:r>
            <w:r w:rsidR="00B807DA" w:rsidRPr="00460825">
              <w:rPr>
                <w:rFonts w:hAnsi="標楷體" w:hint="eastAsia"/>
              </w:rPr>
              <w:t>重新公告愛河水域活動範圍</w:t>
            </w:r>
          </w:p>
          <w:p w14:paraId="1C688337" w14:textId="3F3EE302" w:rsidR="009A4071" w:rsidRPr="00460825" w:rsidRDefault="001B6EB5" w:rsidP="00227E8C">
            <w:pPr>
              <w:pStyle w:val="ae"/>
              <w:suppressAutoHyphens/>
              <w:adjustRightInd/>
              <w:spacing w:line="360" w:lineRule="exact"/>
              <w:ind w:left="397" w:right="119"/>
              <w:rPr>
                <w:rFonts w:ascii="標楷體" w:hAnsi="標楷體"/>
                <w:bCs/>
                <w:snapToGrid w:val="0"/>
                <w:kern w:val="0"/>
                <w:sz w:val="24"/>
                <w:szCs w:val="24"/>
              </w:rPr>
            </w:pPr>
            <w:r w:rsidRPr="00460825">
              <w:rPr>
                <w:rFonts w:ascii="標楷體" w:hAnsi="標楷體" w:hint="eastAsia"/>
                <w:bCs/>
                <w:snapToGrid w:val="0"/>
                <w:kern w:val="0"/>
                <w:sz w:val="24"/>
                <w:szCs w:val="24"/>
              </w:rPr>
              <w:t>於112年6月26日重新公告愛河沿岸4處下水點，並規劃於下水點設置告示牌，以標示編號、名稱、各點航行距離及登記下水QR-Code，以利遊客判斷方向及靠岸距離。民眾只要實名登記就可下水遊玩，同時加強各項安全及防護措施，確保水域活動安全。</w:t>
            </w:r>
          </w:p>
          <w:p w14:paraId="4163FC52" w14:textId="7B4BC85F" w:rsidR="009A4071" w:rsidRPr="00460825" w:rsidRDefault="009A4071" w:rsidP="00227E8C">
            <w:pPr>
              <w:spacing w:line="360" w:lineRule="exact"/>
              <w:ind w:leftChars="113" w:left="299" w:rightChars="30" w:right="78" w:hanging="5"/>
              <w:rPr>
                <w:rFonts w:hAnsi="標楷體"/>
                <w:lang w:val="x-none"/>
              </w:rPr>
            </w:pPr>
          </w:p>
          <w:p w14:paraId="598A163B" w14:textId="0C422131" w:rsidR="006D4C7D" w:rsidRPr="00460825" w:rsidRDefault="001B6EB5" w:rsidP="00227E8C">
            <w:pPr>
              <w:pStyle w:val="ae"/>
              <w:suppressAutoHyphens/>
              <w:adjustRightInd/>
              <w:spacing w:line="360" w:lineRule="exact"/>
              <w:ind w:leftChars="50" w:left="130" w:rightChars="50" w:right="130"/>
              <w:rPr>
                <w:rFonts w:ascii="標楷體" w:hAnsi="標楷體"/>
                <w:sz w:val="24"/>
                <w:szCs w:val="24"/>
                <w:lang w:val="en-US" w:eastAsia="zh-TW"/>
              </w:rPr>
            </w:pPr>
            <w:r w:rsidRPr="00460825">
              <w:rPr>
                <w:rFonts w:ascii="標楷體" w:hAnsi="標楷體" w:hint="eastAsia"/>
                <w:sz w:val="24"/>
                <w:szCs w:val="24"/>
                <w:lang w:val="en-US" w:eastAsia="zh-TW"/>
              </w:rPr>
              <w:t>1.</w:t>
            </w:r>
            <w:proofErr w:type="spellStart"/>
            <w:r w:rsidRPr="00460825">
              <w:rPr>
                <w:rFonts w:ascii="標楷體" w:hAnsi="標楷體" w:hint="eastAsia"/>
                <w:kern w:val="0"/>
                <w:sz w:val="24"/>
                <w:szCs w:val="24"/>
              </w:rPr>
              <w:t>壽山風景區整建工程</w:t>
            </w:r>
            <w:proofErr w:type="spellEnd"/>
          </w:p>
          <w:p w14:paraId="54DF16FB" w14:textId="4987C166" w:rsidR="00451DC3" w:rsidRPr="00460825" w:rsidRDefault="001B6EB5" w:rsidP="00227E8C">
            <w:pPr>
              <w:pStyle w:val="ae"/>
              <w:suppressAutoHyphens/>
              <w:adjustRightInd/>
              <w:spacing w:line="360" w:lineRule="exact"/>
              <w:ind w:left="397" w:right="119"/>
              <w:rPr>
                <w:rFonts w:ascii="標楷體" w:hAnsi="標楷體"/>
                <w:sz w:val="24"/>
                <w:szCs w:val="24"/>
                <w:lang w:val="en-US" w:eastAsia="zh-TW"/>
              </w:rPr>
            </w:pPr>
            <w:proofErr w:type="spellStart"/>
            <w:r w:rsidRPr="00460825">
              <w:rPr>
                <w:rFonts w:ascii="標楷體" w:hAnsi="標楷體" w:hint="eastAsia"/>
                <w:sz w:val="24"/>
                <w:szCs w:val="24"/>
              </w:rPr>
              <w:t>改善龍巖冽泉</w:t>
            </w:r>
            <w:r w:rsidRPr="00460825">
              <w:rPr>
                <w:rFonts w:ascii="標楷體" w:hAnsi="標楷體" w:hint="eastAsia"/>
                <w:bCs/>
                <w:kern w:val="0"/>
                <w:sz w:val="24"/>
                <w:szCs w:val="24"/>
              </w:rPr>
              <w:t>人行鋪面、</w:t>
            </w:r>
            <w:r w:rsidRPr="00460825">
              <w:rPr>
                <w:rFonts w:ascii="標楷體" w:hAnsi="標楷體" w:hint="eastAsia"/>
                <w:sz w:val="24"/>
                <w:szCs w:val="24"/>
              </w:rPr>
              <w:t>涼亭及平台欄杆，更新西子灣服務中心欄杆，</w:t>
            </w:r>
            <w:r w:rsidRPr="00460825">
              <w:rPr>
                <w:rFonts w:ascii="標楷體" w:hAnsi="標楷體" w:hint="eastAsia"/>
                <w:bCs/>
                <w:snapToGrid w:val="0"/>
                <w:kern w:val="0"/>
                <w:sz w:val="24"/>
                <w:szCs w:val="24"/>
              </w:rPr>
              <w:t>強化景區友善安全環境</w:t>
            </w:r>
            <w:proofErr w:type="spellEnd"/>
            <w:r w:rsidRPr="00460825">
              <w:rPr>
                <w:rFonts w:ascii="標楷體" w:hAnsi="標楷體" w:hint="eastAsia"/>
                <w:sz w:val="24"/>
                <w:szCs w:val="24"/>
              </w:rPr>
              <w:t>。(114年1月完工)</w:t>
            </w:r>
          </w:p>
          <w:p w14:paraId="1AEF9E4A" w14:textId="77777777" w:rsidR="003C4F34" w:rsidRPr="00460825" w:rsidRDefault="003C4F34" w:rsidP="00227E8C">
            <w:pPr>
              <w:spacing w:line="360" w:lineRule="exact"/>
              <w:ind w:leftChars="113" w:left="294" w:rightChars="30" w:right="78"/>
              <w:rPr>
                <w:rFonts w:hAnsi="標楷體"/>
                <w:snapToGrid w:val="0"/>
                <w:kern w:val="0"/>
              </w:rPr>
            </w:pPr>
          </w:p>
          <w:p w14:paraId="34331EAE" w14:textId="741D577C" w:rsidR="003C4F34" w:rsidRPr="00460825" w:rsidRDefault="007F5172" w:rsidP="00227E8C">
            <w:pPr>
              <w:spacing w:line="360" w:lineRule="exact"/>
              <w:ind w:left="390" w:right="130" w:hangingChars="100" w:hanging="260"/>
              <w:rPr>
                <w:rFonts w:hAnsi="標楷體"/>
              </w:rPr>
            </w:pPr>
            <w:r w:rsidRPr="00460825">
              <w:rPr>
                <w:rFonts w:hAnsi="標楷體"/>
              </w:rPr>
              <w:t>1</w:t>
            </w:r>
            <w:r w:rsidR="003C4F34" w:rsidRPr="00460825">
              <w:rPr>
                <w:rFonts w:hAnsi="標楷體"/>
              </w:rPr>
              <w:t>.</w:t>
            </w:r>
            <w:r w:rsidR="003C4F34" w:rsidRPr="00460825">
              <w:rPr>
                <w:rFonts w:hAnsi="標楷體" w:hint="eastAsia"/>
              </w:rPr>
              <w:t>澄清湖周邊環境整建工程</w:t>
            </w:r>
          </w:p>
          <w:p w14:paraId="7A3EFEEC" w14:textId="57744741" w:rsidR="003C4F34" w:rsidRPr="00460825" w:rsidRDefault="00DA49E1" w:rsidP="00DA49E1">
            <w:pPr>
              <w:pStyle w:val="ae"/>
              <w:suppressAutoHyphens/>
              <w:adjustRightInd/>
              <w:spacing w:line="360" w:lineRule="exact"/>
              <w:ind w:left="397" w:right="119"/>
              <w:rPr>
                <w:rFonts w:hAnsi="標楷體"/>
              </w:rPr>
            </w:pPr>
            <w:proofErr w:type="spellStart"/>
            <w:r w:rsidRPr="00DA49E1">
              <w:rPr>
                <w:rFonts w:ascii="標楷體" w:hAnsi="標楷體" w:hint="eastAsia"/>
                <w:sz w:val="24"/>
                <w:szCs w:val="24"/>
              </w:rPr>
              <w:t>重塑</w:t>
            </w:r>
            <w:r w:rsidRPr="00DA49E1">
              <w:rPr>
                <w:rFonts w:ascii="標楷體" w:hAnsi="標楷體" w:hint="eastAsia"/>
                <w:color w:val="000000" w:themeColor="text1"/>
                <w:sz w:val="24"/>
                <w:szCs w:val="24"/>
              </w:rPr>
              <w:t>澄清湖大門口前廣場意象</w:t>
            </w:r>
            <w:r w:rsidRPr="00227E8C">
              <w:rPr>
                <w:rFonts w:hAnsi="標楷體" w:hint="eastAsia"/>
                <w:color w:val="000000" w:themeColor="text1"/>
              </w:rPr>
              <w:t>，打造舒適休憩空間，並接續改善鳥松濕地外環人行空間，提升澄清湖景區周邊整體遊憩環境</w:t>
            </w:r>
            <w:proofErr w:type="spellEnd"/>
            <w:r>
              <w:rPr>
                <w:rFonts w:hAnsi="標楷體" w:hint="eastAsia"/>
                <w:color w:val="000000" w:themeColor="text1"/>
              </w:rPr>
              <w:t>。</w:t>
            </w:r>
          </w:p>
          <w:p w14:paraId="76A7100A" w14:textId="74B8172A" w:rsidR="001B6EB5" w:rsidRPr="00460825" w:rsidRDefault="00097D03" w:rsidP="00227E8C">
            <w:pPr>
              <w:spacing w:line="360" w:lineRule="exact"/>
              <w:ind w:left="390" w:right="130" w:hangingChars="100" w:hanging="260"/>
              <w:rPr>
                <w:rFonts w:hAnsi="標楷體"/>
              </w:rPr>
            </w:pPr>
            <w:r w:rsidRPr="00460825">
              <w:rPr>
                <w:rFonts w:hAnsi="標楷體" w:hint="eastAsia"/>
              </w:rPr>
              <w:t>2</w:t>
            </w:r>
            <w:r w:rsidRPr="00460825">
              <w:rPr>
                <w:rFonts w:hAnsi="標楷體"/>
              </w:rPr>
              <w:t>.</w:t>
            </w:r>
            <w:r w:rsidR="001B6EB5" w:rsidRPr="00460825">
              <w:rPr>
                <w:rFonts w:hAnsi="標楷體" w:hint="eastAsia"/>
              </w:rPr>
              <w:t>鳥松濕地</w:t>
            </w:r>
          </w:p>
          <w:p w14:paraId="69FB42E0" w14:textId="77777777" w:rsidR="001B6EB5" w:rsidRPr="00460825" w:rsidRDefault="001B6EB5" w:rsidP="00DA49E1">
            <w:pPr>
              <w:pStyle w:val="ae"/>
              <w:suppressAutoHyphens/>
              <w:adjustRightInd/>
              <w:spacing w:line="360" w:lineRule="exact"/>
              <w:ind w:left="397" w:right="119"/>
              <w:rPr>
                <w:rFonts w:hAnsi="標楷體"/>
              </w:rPr>
            </w:pPr>
            <w:r w:rsidRPr="00460825">
              <w:rPr>
                <w:rFonts w:hAnsi="標楷體" w:hint="eastAsia"/>
              </w:rPr>
              <w:t>補助社團法人高雄市野鳥學會認養鳥松濕地，</w:t>
            </w:r>
            <w:r w:rsidRPr="00DA49E1">
              <w:rPr>
                <w:rFonts w:hAnsi="標楷體" w:hint="eastAsia"/>
                <w:color w:val="000000" w:themeColor="text1"/>
              </w:rPr>
              <w:t>推動生態復育及環境教育推廣</w:t>
            </w:r>
            <w:r w:rsidRPr="00460825">
              <w:rPr>
                <w:rFonts w:hAnsi="標楷體" w:hint="eastAsia"/>
              </w:rPr>
              <w:t>，不定期辦理親子生態推廣活動，讓大人、小孩透過活動親近大自然並增進生態保育知識；並於本市動物園、蝴蝶園及鳥松濕地引入智慧導覽系統，進行</w:t>
            </w:r>
            <w:r w:rsidRPr="00460825">
              <w:rPr>
                <w:rFonts w:hAnsi="標楷體" w:hint="eastAsia"/>
              </w:rPr>
              <w:t>QRcode</w:t>
            </w:r>
            <w:r w:rsidRPr="00460825">
              <w:rPr>
                <w:rFonts w:hAnsi="標楷體" w:hint="eastAsia"/>
              </w:rPr>
              <w:t>導覽系統建置，結合語音解說導覽，提供遊客更便利之旅遊導覽服務。</w:t>
            </w:r>
          </w:p>
          <w:p w14:paraId="2D254EF9" w14:textId="77777777" w:rsidR="00097D03" w:rsidRPr="00460825" w:rsidRDefault="00097D03" w:rsidP="00227E8C">
            <w:pPr>
              <w:spacing w:line="360" w:lineRule="exact"/>
              <w:ind w:leftChars="0" w:left="0" w:rightChars="30" w:right="78"/>
              <w:rPr>
                <w:rFonts w:hAnsi="標楷體"/>
                <w:snapToGrid w:val="0"/>
                <w:kern w:val="0"/>
              </w:rPr>
            </w:pPr>
          </w:p>
          <w:p w14:paraId="01A080A7" w14:textId="148F1947" w:rsidR="009E0495" w:rsidRPr="00460825" w:rsidRDefault="00370DA0" w:rsidP="00227E8C">
            <w:pPr>
              <w:spacing w:line="360" w:lineRule="exact"/>
              <w:ind w:left="130" w:right="130"/>
              <w:rPr>
                <w:rFonts w:hAnsi="標楷體"/>
              </w:rPr>
            </w:pPr>
            <w:r w:rsidRPr="00460825">
              <w:rPr>
                <w:rFonts w:hAnsi="標楷體" w:hint="eastAsia"/>
              </w:rPr>
              <w:t>為帶動當地觀光發展及提供景點解說導</w:t>
            </w:r>
            <w:proofErr w:type="gramStart"/>
            <w:r w:rsidRPr="00460825">
              <w:rPr>
                <w:rFonts w:hAnsi="標楷體" w:hint="eastAsia"/>
              </w:rPr>
              <w:t>覽</w:t>
            </w:r>
            <w:proofErr w:type="gramEnd"/>
            <w:r w:rsidRPr="00460825">
              <w:rPr>
                <w:rFonts w:hAnsi="標楷體" w:hint="eastAsia"/>
              </w:rPr>
              <w:t>，月世界遊客中心委託田寮區農會經營管理，設立田寮區第一間超商(7-ELEVEN)、小農市集及農特產品展售中心</w:t>
            </w:r>
            <w:r w:rsidR="009E0495" w:rsidRPr="00460825">
              <w:rPr>
                <w:rFonts w:hAnsi="標楷體" w:hint="eastAsia"/>
              </w:rPr>
              <w:t>。</w:t>
            </w:r>
          </w:p>
          <w:p w14:paraId="65460404" w14:textId="77777777" w:rsidR="00833608" w:rsidRPr="00460825" w:rsidRDefault="00833608" w:rsidP="00227E8C">
            <w:pPr>
              <w:spacing w:line="360" w:lineRule="exact"/>
              <w:ind w:leftChars="53" w:left="422" w:rightChars="30" w:right="78" w:hanging="284"/>
              <w:rPr>
                <w:rFonts w:hAnsi="標楷體"/>
              </w:rPr>
            </w:pPr>
          </w:p>
          <w:p w14:paraId="6255F083" w14:textId="77777777" w:rsidR="00370DA0" w:rsidRPr="00460825" w:rsidRDefault="00370DA0" w:rsidP="00227E8C">
            <w:pPr>
              <w:adjustRightInd/>
              <w:spacing w:line="360" w:lineRule="exact"/>
              <w:ind w:leftChars="0" w:left="420" w:right="130" w:hanging="284"/>
              <w:rPr>
                <w:rFonts w:hAnsi="標楷體"/>
                <w:snapToGrid w:val="0"/>
                <w:kern w:val="0"/>
              </w:rPr>
            </w:pPr>
            <w:r w:rsidRPr="00460825">
              <w:rPr>
                <w:rFonts w:hAnsi="標楷體" w:hint="eastAsia"/>
                <w:snapToGrid w:val="0"/>
                <w:kern w:val="0"/>
              </w:rPr>
              <w:t>1.</w:t>
            </w:r>
            <w:proofErr w:type="gramStart"/>
            <w:r w:rsidRPr="00460825">
              <w:rPr>
                <w:rFonts w:hAnsi="標楷體" w:hint="eastAsia"/>
                <w:snapToGrid w:val="0"/>
                <w:kern w:val="0"/>
              </w:rPr>
              <w:t>崗山</w:t>
            </w:r>
            <w:proofErr w:type="gramEnd"/>
            <w:r w:rsidRPr="00460825">
              <w:rPr>
                <w:rFonts w:hAnsi="標楷體" w:hint="eastAsia"/>
                <w:snapToGrid w:val="0"/>
                <w:kern w:val="0"/>
              </w:rPr>
              <w:t>之眼遊憩品質提升工程</w:t>
            </w:r>
          </w:p>
          <w:p w14:paraId="15F8B480" w14:textId="68394F85" w:rsidR="00370DA0" w:rsidRPr="00460825" w:rsidRDefault="00370DA0" w:rsidP="00227E8C">
            <w:pPr>
              <w:pStyle w:val="ae"/>
              <w:suppressAutoHyphens/>
              <w:adjustRightInd/>
              <w:spacing w:line="360" w:lineRule="exact"/>
              <w:ind w:left="397" w:right="119"/>
              <w:rPr>
                <w:rFonts w:ascii="標楷體" w:hAnsi="標楷體"/>
                <w:snapToGrid w:val="0"/>
                <w:kern w:val="0"/>
                <w:sz w:val="24"/>
                <w:szCs w:val="24"/>
              </w:rPr>
            </w:pPr>
            <w:r w:rsidRPr="00460825">
              <w:rPr>
                <w:rFonts w:ascii="標楷體" w:hAnsi="標楷體" w:hint="eastAsia"/>
                <w:sz w:val="24"/>
                <w:szCs w:val="24"/>
                <w:lang w:val="en-US" w:eastAsia="zh-TW"/>
              </w:rPr>
              <w:t>為</w:t>
            </w:r>
            <w:proofErr w:type="gramStart"/>
            <w:r w:rsidRPr="00460825">
              <w:rPr>
                <w:rFonts w:ascii="標楷體" w:hAnsi="標楷體" w:hint="eastAsia"/>
                <w:sz w:val="24"/>
                <w:szCs w:val="24"/>
                <w:lang w:val="en-US" w:eastAsia="zh-TW"/>
              </w:rPr>
              <w:t>擴大崗</w:t>
            </w:r>
            <w:proofErr w:type="gramEnd"/>
            <w:r w:rsidRPr="00460825">
              <w:rPr>
                <w:rFonts w:ascii="標楷體" w:hAnsi="標楷體" w:hint="eastAsia"/>
                <w:sz w:val="24"/>
                <w:szCs w:val="24"/>
                <w:lang w:val="en-US" w:eastAsia="zh-TW"/>
              </w:rPr>
              <w:t>山之眼園區觀光效益</w:t>
            </w:r>
            <w:r w:rsidRPr="00460825">
              <w:rPr>
                <w:rFonts w:ascii="標楷體" w:hAnsi="標楷體" w:hint="eastAsia"/>
                <w:snapToGrid w:val="0"/>
                <w:kern w:val="0"/>
                <w:sz w:val="24"/>
                <w:szCs w:val="24"/>
              </w:rPr>
              <w:t>，申請交通部觀光署</w:t>
            </w:r>
            <w:r w:rsidRPr="00460825">
              <w:rPr>
                <w:rFonts w:ascii="標楷體" w:hAnsi="標楷體" w:hint="eastAsia"/>
                <w:bCs/>
                <w:kern w:val="0"/>
                <w:sz w:val="24"/>
                <w:szCs w:val="24"/>
              </w:rPr>
              <w:t>「景點優化體驗加值計畫</w:t>
            </w:r>
            <w:r w:rsidRPr="00460825">
              <w:rPr>
                <w:rFonts w:ascii="標楷體" w:hAnsi="標楷體"/>
                <w:bCs/>
                <w:kern w:val="0"/>
                <w:sz w:val="24"/>
                <w:szCs w:val="24"/>
              </w:rPr>
              <w:t>」</w:t>
            </w:r>
            <w:r w:rsidRPr="00460825">
              <w:rPr>
                <w:rFonts w:ascii="標楷體" w:hAnsi="標楷體" w:hint="eastAsia"/>
                <w:bCs/>
                <w:kern w:val="0"/>
                <w:sz w:val="24"/>
                <w:szCs w:val="24"/>
              </w:rPr>
              <w:t>獲4,200萬元補助，</w:t>
            </w:r>
            <w:r w:rsidRPr="00460825">
              <w:rPr>
                <w:rFonts w:ascii="標楷體" w:hAnsi="標楷體" w:hint="eastAsia"/>
                <w:snapToGrid w:val="0"/>
                <w:kern w:val="0"/>
                <w:sz w:val="24"/>
                <w:szCs w:val="24"/>
              </w:rPr>
              <w:t>規劃打造園區第一平台入口迎賓區，並將原售票亭擴建，營造新</w:t>
            </w:r>
            <w:proofErr w:type="gramStart"/>
            <w:r w:rsidRPr="00460825">
              <w:rPr>
                <w:rFonts w:ascii="標楷體" w:hAnsi="標楷體" w:hint="eastAsia"/>
                <w:snapToGrid w:val="0"/>
                <w:kern w:val="0"/>
                <w:sz w:val="24"/>
                <w:szCs w:val="24"/>
              </w:rPr>
              <w:t>的眺景和</w:t>
            </w:r>
            <w:proofErr w:type="gramEnd"/>
            <w:r w:rsidRPr="00460825">
              <w:rPr>
                <w:rFonts w:ascii="標楷體" w:hAnsi="標楷體" w:hint="eastAsia"/>
                <w:snapToGrid w:val="0"/>
                <w:kern w:val="0"/>
                <w:sz w:val="24"/>
                <w:szCs w:val="24"/>
              </w:rPr>
              <w:t>室內休憩區；另將改善</w:t>
            </w:r>
            <w:r w:rsidR="00196E34" w:rsidRPr="00460825">
              <w:rPr>
                <w:rFonts w:ascii="標楷體" w:hAnsi="標楷體" w:hint="eastAsia"/>
                <w:snapToGrid w:val="0"/>
                <w:kern w:val="0"/>
                <w:sz w:val="24"/>
                <w:szCs w:val="24"/>
                <w:lang w:eastAsia="zh-TW"/>
              </w:rPr>
              <w:t>小崗山</w:t>
            </w:r>
            <w:proofErr w:type="spellStart"/>
            <w:r w:rsidR="00196E34" w:rsidRPr="00460825">
              <w:rPr>
                <w:rFonts w:ascii="標楷體" w:hAnsi="標楷體" w:hint="eastAsia"/>
                <w:snapToGrid w:val="0"/>
                <w:kern w:val="0"/>
                <w:sz w:val="24"/>
                <w:szCs w:val="24"/>
              </w:rPr>
              <w:t>登山步道指標牌，提升整體觀光機能</w:t>
            </w:r>
            <w:proofErr w:type="spellEnd"/>
            <w:r w:rsidR="00196E34" w:rsidRPr="00460825">
              <w:rPr>
                <w:rFonts w:ascii="標楷體" w:hAnsi="標楷體" w:hint="eastAsia"/>
                <w:snapToGrid w:val="0"/>
                <w:kern w:val="0"/>
                <w:sz w:val="24"/>
                <w:szCs w:val="24"/>
              </w:rPr>
              <w:t>。</w:t>
            </w:r>
          </w:p>
          <w:p w14:paraId="07AD1DE1" w14:textId="0D937D35" w:rsidR="00370DA0" w:rsidRPr="00460825" w:rsidRDefault="00370DA0" w:rsidP="00227E8C">
            <w:pPr>
              <w:adjustRightInd/>
              <w:spacing w:line="360" w:lineRule="exact"/>
              <w:ind w:leftChars="0" w:left="420" w:right="130" w:hanging="284"/>
              <w:rPr>
                <w:rFonts w:hAnsi="標楷體"/>
                <w:snapToGrid w:val="0"/>
                <w:kern w:val="0"/>
              </w:rPr>
            </w:pPr>
            <w:r w:rsidRPr="00460825">
              <w:rPr>
                <w:rFonts w:hAnsi="標楷體"/>
                <w:snapToGrid w:val="0"/>
                <w:kern w:val="0"/>
              </w:rPr>
              <w:t>2</w:t>
            </w:r>
            <w:r w:rsidRPr="00460825">
              <w:rPr>
                <w:rFonts w:hAnsi="標楷體" w:hint="eastAsia"/>
                <w:snapToGrid w:val="0"/>
                <w:kern w:val="0"/>
              </w:rPr>
              <w:t>.</w:t>
            </w:r>
            <w:proofErr w:type="gramStart"/>
            <w:r w:rsidRPr="00460825">
              <w:rPr>
                <w:rFonts w:hAnsi="標楷體" w:hint="eastAsia"/>
                <w:snapToGrid w:val="0"/>
                <w:kern w:val="0"/>
              </w:rPr>
              <w:t>崗山</w:t>
            </w:r>
            <w:proofErr w:type="gramEnd"/>
            <w:r w:rsidRPr="00460825">
              <w:rPr>
                <w:rFonts w:hAnsi="標楷體" w:hint="eastAsia"/>
                <w:snapToGrid w:val="0"/>
                <w:kern w:val="0"/>
              </w:rPr>
              <w:t>之眼園區及天空廊道營運</w:t>
            </w:r>
          </w:p>
          <w:p w14:paraId="03F08B0E" w14:textId="175FE42F" w:rsidR="00DE0F01" w:rsidRPr="00460825" w:rsidRDefault="00370DA0" w:rsidP="00227E8C">
            <w:pPr>
              <w:pStyle w:val="ae"/>
              <w:suppressAutoHyphens/>
              <w:adjustRightInd/>
              <w:spacing w:line="360" w:lineRule="exact"/>
              <w:ind w:left="397" w:right="119"/>
              <w:rPr>
                <w:rFonts w:ascii="標楷體" w:hAnsi="標楷體"/>
                <w:sz w:val="24"/>
                <w:szCs w:val="24"/>
              </w:rPr>
            </w:pPr>
            <w:r w:rsidRPr="00460825">
              <w:rPr>
                <w:rFonts w:ascii="標楷體" w:hAnsi="標楷體" w:hint="eastAsia"/>
                <w:snapToGrid w:val="0"/>
                <w:kern w:val="0"/>
                <w:sz w:val="24"/>
                <w:szCs w:val="24"/>
              </w:rPr>
              <w:t>於112年9月1日成立新委外案契約，委託廠商經營管理崗山之眼園區第一、四平台，提供飲品輕食及在地特色伴手禮服務，並引</w:t>
            </w:r>
            <w:r w:rsidRPr="00460825">
              <w:rPr>
                <w:rFonts w:ascii="標楷體" w:hAnsi="標楷體" w:hint="eastAsia"/>
                <w:snapToGrid w:val="0"/>
                <w:kern w:val="0"/>
                <w:sz w:val="24"/>
                <w:szCs w:val="24"/>
              </w:rPr>
              <w:lastRenderedPageBreak/>
              <w:t>進特色服務。113年1至12月參觀人數約12萬8,344人次。崗山之眼園區預計114年2月配合「崗山之眼遊憩品質提升工程」進行整建休園，整建完成後將另行招商，委託民間專業廠商經營管理崗山之眼園區市集區及天空廊道，預計朝品牌化模式營運，期引進民間優質資源，強化特色服務並創意活化園區。</w:t>
            </w:r>
          </w:p>
          <w:p w14:paraId="3E135873" w14:textId="77777777" w:rsidR="00DE0F01" w:rsidRPr="00460825" w:rsidRDefault="00DE0F01" w:rsidP="00227E8C">
            <w:pPr>
              <w:spacing w:line="360" w:lineRule="exact"/>
              <w:ind w:leftChars="53" w:left="422" w:rightChars="30" w:right="78" w:hanging="284"/>
              <w:rPr>
                <w:rFonts w:hAnsi="標楷體"/>
              </w:rPr>
            </w:pPr>
          </w:p>
          <w:p w14:paraId="745695D1" w14:textId="7CD54C29" w:rsidR="0099745F" w:rsidRPr="00460825" w:rsidRDefault="00370DA0" w:rsidP="00227E8C">
            <w:pPr>
              <w:spacing w:line="360" w:lineRule="exact"/>
              <w:ind w:left="130" w:right="130"/>
              <w:rPr>
                <w:rFonts w:hAnsi="標楷體"/>
              </w:rPr>
            </w:pPr>
            <w:r w:rsidRPr="00460825">
              <w:rPr>
                <w:rFonts w:hAnsi="標楷體" w:hint="eastAsia"/>
              </w:rPr>
              <w:t>美濃湖環境營造工程</w:t>
            </w:r>
          </w:p>
          <w:p w14:paraId="0C7F3A31" w14:textId="140A232F" w:rsidR="00370DA0" w:rsidRPr="00460825" w:rsidRDefault="00370DA0" w:rsidP="00227E8C">
            <w:pPr>
              <w:spacing w:line="360" w:lineRule="exact"/>
              <w:ind w:left="130" w:right="130"/>
              <w:rPr>
                <w:rFonts w:hAnsi="標楷體"/>
              </w:rPr>
            </w:pPr>
            <w:bookmarkStart w:id="8" w:name="_Hlk186809632"/>
            <w:r w:rsidRPr="00460825">
              <w:rPr>
                <w:rFonts w:hAnsi="標楷體" w:hint="eastAsia"/>
                <w:bCs/>
                <w:kern w:val="0"/>
              </w:rPr>
              <w:t>爭取「</w:t>
            </w:r>
            <w:proofErr w:type="gramStart"/>
            <w:r w:rsidRPr="00460825">
              <w:rPr>
                <w:rFonts w:hAnsi="標楷體" w:hint="eastAsia"/>
              </w:rPr>
              <w:t>客庄</w:t>
            </w:r>
            <w:r w:rsidRPr="00460825">
              <w:rPr>
                <w:rFonts w:hAnsi="標楷體" w:hint="eastAsia"/>
                <w:bCs/>
                <w:kern w:val="0"/>
              </w:rPr>
              <w:t>創生環境</w:t>
            </w:r>
            <w:proofErr w:type="gramEnd"/>
            <w:r w:rsidRPr="00460825">
              <w:rPr>
                <w:rFonts w:hAnsi="標楷體" w:hint="eastAsia"/>
                <w:bCs/>
                <w:kern w:val="0"/>
              </w:rPr>
              <w:t>營造計畫」獲補助3,500萬元</w:t>
            </w:r>
            <w:r w:rsidRPr="00460825">
              <w:rPr>
                <w:rFonts w:hAnsi="標楷體" w:hint="eastAsia"/>
              </w:rPr>
              <w:t>，</w:t>
            </w:r>
            <w:bookmarkEnd w:id="8"/>
            <w:r w:rsidRPr="00460825">
              <w:rPr>
                <w:rFonts w:hAnsi="標楷體" w:hint="eastAsia"/>
                <w:snapToGrid w:val="0"/>
                <w:kern w:val="0"/>
              </w:rPr>
              <w:t>規劃營造開花喬木主題特色場域</w:t>
            </w:r>
            <w:r w:rsidRPr="00460825">
              <w:rPr>
                <w:rFonts w:hAnsi="標楷體" w:hint="eastAsia"/>
              </w:rPr>
              <w:t>，優化水雉工作站周邊生態遊憩設施及東西岸觀景平台，並整合全區指標系統，增進景區旅遊友善度及生態觀光資源。(規劃設計中)</w:t>
            </w:r>
          </w:p>
          <w:p w14:paraId="6F9274A2" w14:textId="77777777" w:rsidR="00370DA0" w:rsidRPr="00460825" w:rsidRDefault="00370DA0" w:rsidP="00227E8C">
            <w:pPr>
              <w:spacing w:line="360" w:lineRule="exact"/>
              <w:ind w:leftChars="53" w:left="422" w:rightChars="30" w:right="78" w:hanging="284"/>
              <w:rPr>
                <w:rFonts w:hAnsi="標楷體"/>
              </w:rPr>
            </w:pPr>
          </w:p>
          <w:p w14:paraId="44C21579" w14:textId="579FA2EC" w:rsidR="00370DA0" w:rsidRPr="00460825" w:rsidRDefault="0014036B" w:rsidP="00227E8C">
            <w:pPr>
              <w:spacing w:line="360" w:lineRule="exact"/>
              <w:ind w:left="130" w:right="130"/>
              <w:rPr>
                <w:rFonts w:hAnsi="標楷體"/>
              </w:rPr>
            </w:pPr>
            <w:proofErr w:type="gramStart"/>
            <w:r w:rsidRPr="00460825">
              <w:rPr>
                <w:rFonts w:hAnsi="標楷體" w:hint="eastAsia"/>
              </w:rPr>
              <w:t>113</w:t>
            </w:r>
            <w:proofErr w:type="gramEnd"/>
            <w:r w:rsidRPr="00460825">
              <w:rPr>
                <w:rFonts w:hAnsi="標楷體" w:hint="eastAsia"/>
              </w:rPr>
              <w:t>年度市府為打造共融、休閒、創新的場域，規劃進行愛河及蓮池潭景觀優化及產業加值計畫，辦理蓮池潭水岸生態景觀及景點優化計畫。另</w:t>
            </w:r>
            <w:r w:rsidRPr="00460825">
              <w:rPr>
                <w:rFonts w:hAnsi="標楷體" w:hint="eastAsia"/>
              </w:rPr>
              <w:tab/>
              <w:t>為活化愛河及蓮池潭，觀光局以愛河為主體，透過整體行銷策略納入品牌思維，設計高雄港灣品牌視覺識別系統(VIS)</w:t>
            </w:r>
            <w:r w:rsidR="00A03E67" w:rsidRPr="00460825">
              <w:rPr>
                <w:rFonts w:hAnsi="標楷體" w:hint="eastAsia"/>
              </w:rPr>
              <w:t>。</w:t>
            </w:r>
            <w:r w:rsidRPr="00460825">
              <w:rPr>
                <w:rFonts w:hAnsi="標楷體" w:hint="eastAsia"/>
              </w:rPr>
              <w:t>另市府經發局與清大、交大簽署合作意向書，於蓮池潭設立分部，以產業轉型、增加就業為目標。</w:t>
            </w:r>
          </w:p>
          <w:p w14:paraId="7EA37A83" w14:textId="77777777" w:rsidR="00370DA0" w:rsidRPr="00460825" w:rsidRDefault="00370DA0" w:rsidP="00227E8C">
            <w:pPr>
              <w:spacing w:line="360" w:lineRule="exact"/>
              <w:ind w:leftChars="53" w:left="422" w:rightChars="30" w:right="78" w:hanging="284"/>
              <w:rPr>
                <w:rFonts w:hAnsi="標楷體"/>
              </w:rPr>
            </w:pPr>
          </w:p>
          <w:p w14:paraId="1B63995F" w14:textId="77777777" w:rsidR="0014036B" w:rsidRPr="00460825" w:rsidRDefault="0014036B" w:rsidP="00227E8C">
            <w:pPr>
              <w:numPr>
                <w:ilvl w:val="0"/>
                <w:numId w:val="17"/>
              </w:numPr>
              <w:spacing w:line="360" w:lineRule="exact"/>
              <w:ind w:left="130" w:right="130" w:firstLine="0"/>
              <w:rPr>
                <w:rFonts w:hAnsi="標楷體"/>
                <w:kern w:val="0"/>
              </w:rPr>
            </w:pPr>
            <w:bookmarkStart w:id="9" w:name="_Hlk123134739"/>
            <w:bookmarkStart w:id="10" w:name="_Hlk123219704"/>
            <w:r w:rsidRPr="00460825">
              <w:rPr>
                <w:rFonts w:hAnsi="標楷體" w:hint="eastAsia"/>
                <w:kern w:val="0"/>
              </w:rPr>
              <w:t>觀音湖內</w:t>
            </w:r>
            <w:proofErr w:type="gramStart"/>
            <w:r w:rsidRPr="00460825">
              <w:rPr>
                <w:rFonts w:hAnsi="標楷體" w:hint="eastAsia"/>
                <w:kern w:val="0"/>
              </w:rPr>
              <w:t>埤</w:t>
            </w:r>
            <w:proofErr w:type="gramEnd"/>
            <w:r w:rsidRPr="00460825">
              <w:rPr>
                <w:rFonts w:hAnsi="標楷體" w:hint="eastAsia"/>
                <w:kern w:val="0"/>
              </w:rPr>
              <w:t>生態廊道營造工</w:t>
            </w:r>
            <w:bookmarkEnd w:id="9"/>
            <w:r w:rsidRPr="00460825">
              <w:rPr>
                <w:rFonts w:hAnsi="標楷體" w:hint="eastAsia"/>
                <w:kern w:val="0"/>
              </w:rPr>
              <w:t>程</w:t>
            </w:r>
          </w:p>
          <w:bookmarkEnd w:id="10"/>
          <w:p w14:paraId="56FF8762" w14:textId="77777777" w:rsidR="0014036B" w:rsidRPr="00460825" w:rsidRDefault="0014036B" w:rsidP="00227E8C">
            <w:pPr>
              <w:pStyle w:val="ae"/>
              <w:suppressAutoHyphens/>
              <w:adjustRightInd/>
              <w:spacing w:line="360" w:lineRule="exact"/>
              <w:ind w:left="397" w:right="119"/>
              <w:rPr>
                <w:rFonts w:ascii="標楷體" w:hAnsi="標楷體"/>
                <w:kern w:val="0"/>
                <w:sz w:val="24"/>
                <w:szCs w:val="24"/>
              </w:rPr>
            </w:pPr>
            <w:r w:rsidRPr="00460825">
              <w:rPr>
                <w:rFonts w:ascii="標楷體" w:hAnsi="標楷體" w:hint="eastAsia"/>
                <w:kern w:val="0"/>
                <w:sz w:val="24"/>
                <w:szCs w:val="24"/>
              </w:rPr>
              <w:t>為發展觀音湖及觀音山生態休憩旅遊帶，</w:t>
            </w:r>
            <w:r w:rsidRPr="00460825">
              <w:rPr>
                <w:rFonts w:ascii="標楷體" w:hAnsi="標楷體" w:hint="eastAsia"/>
                <w:snapToGrid w:val="0"/>
                <w:kern w:val="0"/>
                <w:sz w:val="24"/>
                <w:szCs w:val="24"/>
              </w:rPr>
              <w:t>串聯觀音湖內埤原有環湖步道及堤頂步道</w:t>
            </w:r>
            <w:r w:rsidRPr="00460825">
              <w:rPr>
                <w:rFonts w:ascii="標楷體" w:hAnsi="標楷體" w:hint="eastAsia"/>
                <w:kern w:val="0"/>
                <w:sz w:val="24"/>
                <w:szCs w:val="24"/>
              </w:rPr>
              <w:t>，並建置觀音湖入口處公廁、戶外生態解說場域及休憩平台，營造生態棲地及溼地景觀，完善觀音湖遊憩功能。(113年11月完工)</w:t>
            </w:r>
          </w:p>
          <w:p w14:paraId="23F9AB72" w14:textId="77777777" w:rsidR="0014036B" w:rsidRPr="00460825" w:rsidRDefault="0014036B" w:rsidP="00227E8C">
            <w:pPr>
              <w:spacing w:line="360" w:lineRule="exact"/>
              <w:ind w:left="130" w:rightChars="30" w:right="78"/>
              <w:rPr>
                <w:rFonts w:hAnsi="標楷體"/>
                <w:kern w:val="0"/>
              </w:rPr>
            </w:pPr>
            <w:r w:rsidRPr="00460825">
              <w:rPr>
                <w:rFonts w:hAnsi="標楷體" w:hint="eastAsia"/>
                <w:snapToGrid w:val="0"/>
                <w:kern w:val="0"/>
              </w:rPr>
              <w:t>2.</w:t>
            </w:r>
            <w:r w:rsidRPr="00460825">
              <w:rPr>
                <w:rFonts w:hAnsi="標楷體" w:hint="eastAsia"/>
                <w:kern w:val="0"/>
              </w:rPr>
              <w:t>觀音山登山步道改善工程</w:t>
            </w:r>
          </w:p>
          <w:p w14:paraId="72CBAAE7" w14:textId="3C32FD05" w:rsidR="00370DA0" w:rsidRPr="00460825" w:rsidRDefault="0014036B" w:rsidP="00227E8C">
            <w:pPr>
              <w:pStyle w:val="ae"/>
              <w:suppressAutoHyphens/>
              <w:adjustRightInd/>
              <w:spacing w:line="360" w:lineRule="exact"/>
              <w:ind w:left="397" w:right="119"/>
              <w:rPr>
                <w:rFonts w:ascii="標楷體" w:hAnsi="標楷體"/>
                <w:sz w:val="24"/>
                <w:szCs w:val="24"/>
              </w:rPr>
            </w:pPr>
            <w:proofErr w:type="spellStart"/>
            <w:r w:rsidRPr="00460825">
              <w:rPr>
                <w:rFonts w:ascii="標楷體" w:hAnsi="標楷體" w:hint="eastAsia"/>
                <w:sz w:val="24"/>
                <w:szCs w:val="24"/>
              </w:rPr>
              <w:t>為優化市民登山環境，改善觀音山老舊登山步道階梯、欄杆、</w:t>
            </w:r>
            <w:r w:rsidRPr="00460825">
              <w:rPr>
                <w:rFonts w:ascii="標楷體" w:hAnsi="標楷體" w:hint="eastAsia"/>
                <w:snapToGrid w:val="0"/>
                <w:kern w:val="0"/>
                <w:sz w:val="24"/>
                <w:szCs w:val="24"/>
              </w:rPr>
              <w:t>指標及環保公園廣場鋪面與公廁</w:t>
            </w:r>
            <w:r w:rsidRPr="00460825">
              <w:rPr>
                <w:rFonts w:ascii="標楷體" w:hAnsi="標楷體" w:hint="eastAsia"/>
                <w:sz w:val="24"/>
                <w:szCs w:val="24"/>
              </w:rPr>
              <w:t>，提升觀音山觀光價值</w:t>
            </w:r>
            <w:proofErr w:type="spellEnd"/>
            <w:r w:rsidRPr="00460825">
              <w:rPr>
                <w:rFonts w:ascii="標楷體" w:hAnsi="標楷體" w:hint="eastAsia"/>
                <w:sz w:val="24"/>
                <w:szCs w:val="24"/>
              </w:rPr>
              <w:t>。(預計114年9月完工)</w:t>
            </w:r>
          </w:p>
          <w:p w14:paraId="29861C1C" w14:textId="77777777" w:rsidR="002C3F9D" w:rsidRPr="00460825" w:rsidRDefault="002C3F9D" w:rsidP="00227E8C">
            <w:pPr>
              <w:spacing w:line="360" w:lineRule="exact"/>
              <w:ind w:leftChars="53" w:left="422" w:rightChars="30" w:right="78" w:hanging="284"/>
              <w:rPr>
                <w:rFonts w:hAnsi="標楷體"/>
              </w:rPr>
            </w:pPr>
          </w:p>
          <w:p w14:paraId="15AF700B" w14:textId="77777777" w:rsidR="00370DA0" w:rsidRPr="00460825" w:rsidRDefault="00370DA0" w:rsidP="00227E8C">
            <w:pPr>
              <w:spacing w:line="360" w:lineRule="exact"/>
              <w:ind w:leftChars="53" w:left="422" w:rightChars="30" w:right="78" w:hanging="284"/>
              <w:rPr>
                <w:rFonts w:hAnsi="標楷體"/>
              </w:rPr>
            </w:pPr>
          </w:p>
          <w:p w14:paraId="5B1FCE96" w14:textId="6FDA8A06" w:rsidR="007F0719" w:rsidRPr="00460825" w:rsidRDefault="007F0719" w:rsidP="00227E8C">
            <w:pPr>
              <w:spacing w:line="360" w:lineRule="exact"/>
              <w:ind w:left="390" w:right="130" w:hangingChars="100" w:hanging="260"/>
              <w:rPr>
                <w:rFonts w:hAnsi="標楷體"/>
              </w:rPr>
            </w:pPr>
            <w:r w:rsidRPr="00460825">
              <w:rPr>
                <w:rFonts w:hAnsi="標楷體" w:hint="eastAsia"/>
              </w:rPr>
              <w:t>1.</w:t>
            </w:r>
            <w:r w:rsidR="009B4CA5" w:rsidRPr="00460825">
              <w:rPr>
                <w:rFonts w:hAnsi="標楷體" w:hint="eastAsia"/>
                <w:snapToGrid w:val="0"/>
                <w:kern w:val="0"/>
              </w:rPr>
              <w:t>完成新動物園運動計畫</w:t>
            </w:r>
          </w:p>
          <w:p w14:paraId="6E453724" w14:textId="56D69D6C" w:rsidR="007F0719" w:rsidRPr="00460825" w:rsidRDefault="009B4CA5" w:rsidP="00227E8C">
            <w:pPr>
              <w:pStyle w:val="ae"/>
              <w:suppressAutoHyphens/>
              <w:adjustRightInd/>
              <w:spacing w:line="360" w:lineRule="exact"/>
              <w:ind w:left="369" w:right="119"/>
              <w:rPr>
                <w:rFonts w:ascii="標楷體" w:hAnsi="標楷體"/>
                <w:sz w:val="24"/>
                <w:szCs w:val="24"/>
                <w:lang w:val="en-US" w:eastAsia="zh-TW"/>
              </w:rPr>
            </w:pPr>
            <w:r w:rsidRPr="00460825">
              <w:rPr>
                <w:rStyle w:val="af3"/>
                <w:rFonts w:ascii="標楷體" w:hAnsi="標楷體" w:cs="Posterama" w:hint="eastAsia"/>
                <w:i w:val="0"/>
                <w:iCs w:val="0"/>
                <w:sz w:val="24"/>
                <w:szCs w:val="24"/>
                <w:shd w:val="clear" w:color="auto" w:fill="FFFFFF"/>
              </w:rPr>
              <w:t>市府完成</w:t>
            </w:r>
            <w:r w:rsidRPr="00460825">
              <w:rPr>
                <w:rFonts w:ascii="標楷體" w:hAnsi="標楷體" w:cs="Posterama" w:hint="eastAsia"/>
                <w:sz w:val="24"/>
                <w:szCs w:val="24"/>
              </w:rPr>
              <w:t>新動物園運動後</w:t>
            </w:r>
            <w:r w:rsidRPr="00460825">
              <w:rPr>
                <w:rFonts w:ascii="標楷體" w:hAnsi="標楷體" w:cs="Posterama"/>
                <w:sz w:val="24"/>
                <w:szCs w:val="24"/>
              </w:rPr>
              <w:t>，</w:t>
            </w:r>
            <w:r w:rsidRPr="00460825">
              <w:rPr>
                <w:rFonts w:ascii="標楷體" w:hAnsi="標楷體" w:cs="Posterama" w:hint="eastAsia"/>
                <w:sz w:val="24"/>
                <w:szCs w:val="24"/>
              </w:rPr>
              <w:t>園區</w:t>
            </w:r>
            <w:r w:rsidRPr="00460825">
              <w:rPr>
                <w:rFonts w:ascii="標楷體" w:hAnsi="標楷體" w:hint="eastAsia"/>
                <w:bCs/>
                <w:sz w:val="24"/>
                <w:szCs w:val="24"/>
              </w:rPr>
              <w:t>休憩品質及動物福祉皆有顯著改善</w:t>
            </w:r>
            <w:r w:rsidRPr="00460825">
              <w:rPr>
                <w:rFonts w:ascii="標楷體" w:hAnsi="標楷體" w:cs="Posterama"/>
                <w:bCs/>
                <w:sz w:val="24"/>
                <w:szCs w:val="24"/>
              </w:rPr>
              <w:t>，</w:t>
            </w:r>
            <w:r w:rsidRPr="00460825">
              <w:rPr>
                <w:rFonts w:ascii="標楷體" w:hAnsi="標楷體" w:hint="eastAsia"/>
                <w:bCs/>
                <w:sz w:val="24"/>
                <w:szCs w:val="24"/>
              </w:rPr>
              <w:t>尤其針對改善動物棲地方面</w:t>
            </w:r>
            <w:r w:rsidRPr="00460825">
              <w:rPr>
                <w:rFonts w:ascii="標楷體" w:hAnsi="標楷體" w:cs="Posterama"/>
                <w:bCs/>
                <w:sz w:val="24"/>
                <w:szCs w:val="24"/>
              </w:rPr>
              <w:t>，</w:t>
            </w:r>
            <w:r w:rsidRPr="00460825">
              <w:rPr>
                <w:rFonts w:ascii="標楷體" w:hAnsi="標楷體" w:hint="eastAsia"/>
                <w:sz w:val="24"/>
                <w:szCs w:val="24"/>
              </w:rPr>
              <w:t>首度採用動物混養概念，放大動物活動空間</w:t>
            </w:r>
            <w:r w:rsidRPr="00460825">
              <w:rPr>
                <w:rFonts w:ascii="標楷體" w:hAnsi="標楷體" w:cs="Posterama"/>
                <w:sz w:val="24"/>
                <w:szCs w:val="24"/>
              </w:rPr>
              <w:t>，</w:t>
            </w:r>
            <w:r w:rsidRPr="00460825">
              <w:rPr>
                <w:rFonts w:ascii="標楷體" w:hAnsi="標楷體" w:hint="eastAsia"/>
                <w:sz w:val="24"/>
                <w:szCs w:val="24"/>
              </w:rPr>
              <w:t>符合草食性動物混養需求</w:t>
            </w:r>
            <w:r w:rsidRPr="00460825">
              <w:rPr>
                <w:rFonts w:ascii="標楷體" w:hAnsi="標楷體" w:cs="Posterama"/>
                <w:sz w:val="24"/>
                <w:szCs w:val="24"/>
              </w:rPr>
              <w:t>，</w:t>
            </w:r>
            <w:r w:rsidRPr="00460825">
              <w:rPr>
                <w:rFonts w:ascii="標楷體" w:hAnsi="標楷體" w:hint="eastAsia"/>
                <w:sz w:val="24"/>
                <w:szCs w:val="24"/>
              </w:rPr>
              <w:t>同時為避免搶食</w:t>
            </w:r>
            <w:r w:rsidRPr="00460825">
              <w:rPr>
                <w:rFonts w:ascii="標楷體" w:hAnsi="標楷體" w:cs="Posterama"/>
                <w:sz w:val="24"/>
                <w:szCs w:val="24"/>
              </w:rPr>
              <w:t>，</w:t>
            </w:r>
            <w:r w:rsidRPr="00460825">
              <w:rPr>
                <w:rFonts w:ascii="標楷體" w:hAnsi="標楷體" w:hint="eastAsia"/>
                <w:sz w:val="24"/>
                <w:szCs w:val="24"/>
              </w:rPr>
              <w:t>設置多處餵食區</w:t>
            </w:r>
            <w:r w:rsidRPr="00460825">
              <w:rPr>
                <w:rFonts w:ascii="標楷體" w:hAnsi="標楷體" w:cs="Posterama"/>
                <w:sz w:val="24"/>
                <w:szCs w:val="24"/>
              </w:rPr>
              <w:t>，</w:t>
            </w:r>
            <w:r w:rsidRPr="00460825">
              <w:rPr>
                <w:rFonts w:ascii="標楷體" w:hAnsi="標楷體" w:hint="eastAsia"/>
                <w:sz w:val="24"/>
                <w:szCs w:val="24"/>
              </w:rPr>
              <w:t>改善室外展場環境</w:t>
            </w:r>
            <w:r w:rsidRPr="00460825">
              <w:rPr>
                <w:rFonts w:ascii="標楷體" w:hAnsi="標楷體" w:cs="Posterama"/>
                <w:sz w:val="24"/>
                <w:szCs w:val="24"/>
              </w:rPr>
              <w:t>，</w:t>
            </w:r>
            <w:r w:rsidRPr="00460825">
              <w:rPr>
                <w:rFonts w:ascii="標楷體" w:hAnsi="標楷體" w:hint="eastAsia"/>
                <w:sz w:val="24"/>
                <w:szCs w:val="24"/>
              </w:rPr>
              <w:t>使動物展現多元社交行為。打造山脈意象建築，利用既有獸舍展場整建，重新設計透過百葉窗結構增加空氣對流及引入大自然天光，改善獸舍內通風及採光環境，創建符合動物福址、保育</w:t>
            </w:r>
            <w:r w:rsidRPr="00460825">
              <w:rPr>
                <w:rFonts w:ascii="標楷體" w:hAnsi="標楷體" w:hint="eastAsia"/>
                <w:sz w:val="24"/>
                <w:szCs w:val="24"/>
              </w:rPr>
              <w:lastRenderedPageBreak/>
              <w:t>及展示功能兼備之獸舍展示型態與內舍生活空間。將</w:t>
            </w:r>
            <w:r w:rsidRPr="00460825">
              <w:rPr>
                <w:rFonts w:ascii="標楷體" w:hAnsi="標楷體" w:hint="eastAsia"/>
                <w:bCs/>
                <w:sz w:val="24"/>
                <w:szCs w:val="24"/>
              </w:rPr>
              <w:t>原先住在鐵籠裡的黑猩猩移到環境舒適的新居</w:t>
            </w:r>
            <w:r w:rsidRPr="00460825">
              <w:rPr>
                <w:rFonts w:ascii="標楷體" w:hAnsi="標楷體" w:cs="Posterama" w:hint="eastAsia"/>
                <w:bCs/>
                <w:sz w:val="24"/>
                <w:szCs w:val="24"/>
              </w:rPr>
              <w:t>；</w:t>
            </w:r>
            <w:r w:rsidRPr="00460825">
              <w:rPr>
                <w:rFonts w:ascii="標楷體" w:hAnsi="標楷體" w:hint="eastAsia"/>
                <w:bCs/>
                <w:sz w:val="24"/>
                <w:szCs w:val="24"/>
              </w:rPr>
              <w:t>取而代之遊客隔著鐵籠向外眺望，象徵以人類視角省思動物心境。</w:t>
            </w:r>
            <w:r w:rsidRPr="00460825">
              <w:rPr>
                <w:rFonts w:ascii="標楷體" w:hAnsi="標楷體" w:hint="eastAsia"/>
                <w:sz w:val="24"/>
                <w:szCs w:val="24"/>
              </w:rPr>
              <w:t>新設置的空橋提供遊客更友善的無障礙參觀動線，也讓動物多了遮蔭休息空間，走入4座動物觀察廊道還能與動物近距離接觸。整建後遊客反應熱烈</w:t>
            </w:r>
            <w:r w:rsidRPr="00460825">
              <w:rPr>
                <w:rFonts w:ascii="標楷體" w:hAnsi="標楷體" w:cs="Posterama"/>
                <w:sz w:val="24"/>
                <w:szCs w:val="24"/>
              </w:rPr>
              <w:t>，</w:t>
            </w:r>
            <w:r w:rsidRPr="00460825">
              <w:rPr>
                <w:rFonts w:ascii="標楷體" w:hAnsi="標楷體" w:cs="Posterama" w:hint="eastAsia"/>
                <w:sz w:val="24"/>
                <w:szCs w:val="24"/>
              </w:rPr>
              <w:t>113年遊園人數達86萬26人</w:t>
            </w:r>
            <w:r w:rsidRPr="00460825">
              <w:rPr>
                <w:rFonts w:ascii="標楷體" w:hAnsi="標楷體" w:cs="Posterama"/>
                <w:sz w:val="24"/>
                <w:szCs w:val="24"/>
              </w:rPr>
              <w:t>，</w:t>
            </w:r>
            <w:r w:rsidRPr="00460825">
              <w:rPr>
                <w:rFonts w:ascii="標楷體" w:hAnsi="標楷體" w:cs="Posterama" w:hint="eastAsia"/>
                <w:sz w:val="24"/>
                <w:szCs w:val="24"/>
              </w:rPr>
              <w:t>為本市極具吸引力之親子旅遊景點</w:t>
            </w:r>
            <w:r w:rsidRPr="00460825">
              <w:rPr>
                <w:rFonts w:ascii="標楷體" w:hAnsi="標楷體" w:hint="eastAsia"/>
                <w:sz w:val="24"/>
                <w:szCs w:val="24"/>
              </w:rPr>
              <w:t>。</w:t>
            </w:r>
          </w:p>
          <w:p w14:paraId="42EED49F" w14:textId="0FFBD0E6" w:rsidR="009B4CA5" w:rsidRPr="00460825" w:rsidRDefault="009B4CA5" w:rsidP="00227E8C">
            <w:pPr>
              <w:spacing w:line="360" w:lineRule="exact"/>
              <w:ind w:left="390" w:right="130" w:hangingChars="100" w:hanging="260"/>
              <w:rPr>
                <w:rFonts w:hAnsi="標楷體"/>
                <w:snapToGrid w:val="0"/>
                <w:kern w:val="0"/>
              </w:rPr>
            </w:pPr>
            <w:r w:rsidRPr="00460825">
              <w:rPr>
                <w:rFonts w:hAnsi="標楷體" w:hint="eastAsia"/>
                <w:snapToGrid w:val="0"/>
                <w:kern w:val="0"/>
              </w:rPr>
              <w:t>2.</w:t>
            </w:r>
            <w:r w:rsidRPr="00460825">
              <w:rPr>
                <w:rFonts w:hAnsi="標楷體" w:cs="Posterama" w:hint="eastAsia"/>
              </w:rPr>
              <w:t>園方與辜嚴倬雲植物保種中心合作</w:t>
            </w:r>
            <w:r w:rsidRPr="00460825">
              <w:rPr>
                <w:rFonts w:hAnsi="標楷體" w:cs="Posterama"/>
              </w:rPr>
              <w:t>，</w:t>
            </w:r>
            <w:r w:rsidRPr="00460825">
              <w:rPr>
                <w:rFonts w:hAnsi="標楷體" w:cs="Posterama" w:hint="eastAsia"/>
              </w:rPr>
              <w:t>在該中心協助下</w:t>
            </w:r>
            <w:r w:rsidRPr="00460825">
              <w:rPr>
                <w:rFonts w:hAnsi="標楷體" w:cs="Posterama"/>
              </w:rPr>
              <w:t>，</w:t>
            </w:r>
            <w:r w:rsidRPr="00460825">
              <w:rPr>
                <w:rFonts w:hAnsi="標楷體" w:cs="Posterama" w:hint="eastAsia"/>
              </w:rPr>
              <w:t>於園區動物棲地及遊客休憩空間種植較為稀有並符合環境條件的植栽</w:t>
            </w:r>
            <w:r w:rsidRPr="00460825">
              <w:rPr>
                <w:rFonts w:hAnsi="標楷體" w:cs="Posterama"/>
              </w:rPr>
              <w:t>，</w:t>
            </w:r>
            <w:r w:rsidRPr="00460825">
              <w:rPr>
                <w:rFonts w:hAnsi="標楷體" w:cs="Posterama" w:hint="eastAsia"/>
              </w:rPr>
              <w:t>營造出獨特的綠帶空間</w:t>
            </w:r>
            <w:r w:rsidRPr="00460825">
              <w:rPr>
                <w:rFonts w:hAnsi="標楷體" w:cs="Posterama"/>
              </w:rPr>
              <w:t>，</w:t>
            </w:r>
            <w:r w:rsidRPr="00460825">
              <w:rPr>
                <w:rFonts w:hAnsi="標楷體" w:cs="Posterama" w:hint="eastAsia"/>
              </w:rPr>
              <w:t>讓遊客來園區不僅能觀賞動物</w:t>
            </w:r>
            <w:r w:rsidRPr="00460825">
              <w:rPr>
                <w:rFonts w:hAnsi="標楷體" w:cs="Posterama"/>
              </w:rPr>
              <w:t>，</w:t>
            </w:r>
            <w:r w:rsidRPr="00460825">
              <w:rPr>
                <w:rFonts w:hAnsi="標楷體" w:cs="Posterama" w:hint="eastAsia"/>
              </w:rPr>
              <w:t>亦能欣賞植物的美好。</w:t>
            </w:r>
          </w:p>
          <w:p w14:paraId="5F5FBEB6" w14:textId="148DB935" w:rsidR="009B4CA5" w:rsidRPr="00460825" w:rsidRDefault="009B4CA5" w:rsidP="00227E8C">
            <w:pPr>
              <w:spacing w:line="360" w:lineRule="exact"/>
              <w:ind w:left="390" w:right="130" w:hangingChars="100" w:hanging="260"/>
              <w:rPr>
                <w:rFonts w:hAnsi="標楷體" w:cs="Posterama"/>
                <w:snapToGrid w:val="0"/>
                <w:kern w:val="0"/>
              </w:rPr>
            </w:pPr>
            <w:r w:rsidRPr="00460825">
              <w:rPr>
                <w:rFonts w:hAnsi="標楷體" w:hint="eastAsia"/>
                <w:snapToGrid w:val="0"/>
                <w:kern w:val="0"/>
              </w:rPr>
              <w:t>3.</w:t>
            </w:r>
            <w:r w:rsidRPr="00460825">
              <w:rPr>
                <w:rFonts w:hAnsi="標楷體" w:cs="Posterama" w:hint="eastAsia"/>
              </w:rPr>
              <w:t>動物園重新開幕後</w:t>
            </w:r>
            <w:r w:rsidRPr="00460825">
              <w:rPr>
                <w:rFonts w:hAnsi="標楷體" w:cs="Posterama"/>
              </w:rPr>
              <w:t>，</w:t>
            </w:r>
            <w:r w:rsidRPr="00460825">
              <w:rPr>
                <w:rFonts w:hAnsi="標楷體" w:cs="Posterama" w:hint="eastAsia"/>
              </w:rPr>
              <w:t>考量遊客數較多</w:t>
            </w:r>
            <w:r w:rsidRPr="00460825">
              <w:rPr>
                <w:rFonts w:hAnsi="標楷體" w:cs="Posterama"/>
              </w:rPr>
              <w:t>，</w:t>
            </w:r>
            <w:r w:rsidRPr="00460825">
              <w:rPr>
                <w:rFonts w:hAnsi="標楷體" w:cs="Posterama" w:hint="eastAsia"/>
              </w:rPr>
              <w:t>尤其例假日</w:t>
            </w:r>
            <w:r w:rsidRPr="00460825">
              <w:rPr>
                <w:rFonts w:hAnsi="標楷體" w:cs="Posterama"/>
              </w:rPr>
              <w:t>，</w:t>
            </w:r>
            <w:r w:rsidRPr="00460825">
              <w:rPr>
                <w:rFonts w:hAnsi="標楷體" w:cs="Posterama" w:hint="eastAsia"/>
              </w:rPr>
              <w:t>為避免對周邊交通造成衝擊</w:t>
            </w:r>
            <w:r w:rsidRPr="00460825">
              <w:rPr>
                <w:rFonts w:hAnsi="標楷體" w:cs="Posterama"/>
              </w:rPr>
              <w:t>，</w:t>
            </w:r>
            <w:r w:rsidR="00A120F1" w:rsidRPr="00460825">
              <w:rPr>
                <w:rFonts w:hAnsi="標楷體" w:cs="Posterama"/>
              </w:rPr>
              <w:t>觀光</w:t>
            </w:r>
            <w:r w:rsidRPr="00460825">
              <w:rPr>
                <w:rFonts w:hAnsi="標楷體" w:cs="Posterama" w:hint="eastAsia"/>
              </w:rPr>
              <w:t>局積極與府內相關單位密切討論交維措施</w:t>
            </w:r>
            <w:r w:rsidRPr="00460825">
              <w:rPr>
                <w:rFonts w:hAnsi="標楷體" w:cs="Posterama"/>
              </w:rPr>
              <w:t>，</w:t>
            </w:r>
            <w:r w:rsidRPr="00460825">
              <w:rPr>
                <w:rFonts w:hAnsi="標楷體" w:cs="Posterama" w:hint="eastAsia"/>
              </w:rPr>
              <w:t>包含協調交通局56號公車加密行駛班次及給予乘車優惠</w:t>
            </w:r>
            <w:r w:rsidRPr="00460825">
              <w:rPr>
                <w:rFonts w:hAnsi="標楷體" w:cs="Posterama"/>
              </w:rPr>
              <w:t>，</w:t>
            </w:r>
            <w:r w:rsidRPr="00460825">
              <w:rPr>
                <w:rFonts w:hAnsi="標楷體" w:cs="Posterama" w:hint="eastAsia"/>
              </w:rPr>
              <w:t>提供民眾便利遊園交通選擇。更於113年1月至8月</w:t>
            </w:r>
            <w:r w:rsidRPr="00460825">
              <w:rPr>
                <w:rFonts w:hAnsi="標楷體" w:cs="Posterama"/>
              </w:rPr>
              <w:t>，</w:t>
            </w:r>
            <w:r w:rsidRPr="00460825">
              <w:rPr>
                <w:rFonts w:hAnsi="標楷體" w:cs="Posterama" w:hint="eastAsia"/>
              </w:rPr>
              <w:t>配合鼓山二路西側公有停車場啟用</w:t>
            </w:r>
            <w:r w:rsidRPr="00460825">
              <w:rPr>
                <w:rFonts w:hAnsi="標楷體" w:cs="Posterama"/>
              </w:rPr>
              <w:t>，</w:t>
            </w:r>
            <w:r w:rsidRPr="00460825">
              <w:rPr>
                <w:rFonts w:hAnsi="標楷體" w:cs="Posterama" w:hint="eastAsia"/>
              </w:rPr>
              <w:t>擴大服務為每周末例假日執行</w:t>
            </w:r>
            <w:r w:rsidRPr="00460825">
              <w:rPr>
                <w:rFonts w:hAnsi="標楷體" w:cs="Posterama"/>
              </w:rPr>
              <w:t>，</w:t>
            </w:r>
            <w:r w:rsidRPr="00460825">
              <w:rPr>
                <w:rFonts w:hAnsi="標楷體" w:cs="Posterama" w:hint="eastAsia"/>
              </w:rPr>
              <w:t>並於連</w:t>
            </w:r>
            <w:proofErr w:type="gramStart"/>
            <w:r w:rsidRPr="00460825">
              <w:rPr>
                <w:rFonts w:hAnsi="標楷體" w:cs="Posterama" w:hint="eastAsia"/>
              </w:rPr>
              <w:t>假期間增班</w:t>
            </w:r>
            <w:proofErr w:type="gramEnd"/>
            <w:r w:rsidRPr="00460825">
              <w:rPr>
                <w:rFonts w:hAnsi="標楷體" w:cs="Posterama" w:hint="eastAsia"/>
              </w:rPr>
              <w:t>行駛</w:t>
            </w:r>
            <w:r w:rsidRPr="00460825">
              <w:rPr>
                <w:rFonts w:hAnsi="標楷體" w:cs="Posterama"/>
              </w:rPr>
              <w:t>，</w:t>
            </w:r>
            <w:r w:rsidRPr="00460825">
              <w:rPr>
                <w:rFonts w:hAnsi="標楷體" w:cs="Posterama" w:hint="eastAsia"/>
              </w:rPr>
              <w:t>解決壽山動物園自身停車場車位不足的問題</w:t>
            </w:r>
            <w:r w:rsidRPr="00460825">
              <w:rPr>
                <w:rFonts w:hAnsi="標楷體" w:cs="Posterama"/>
              </w:rPr>
              <w:t>，</w:t>
            </w:r>
            <w:r w:rsidRPr="00460825">
              <w:rPr>
                <w:rFonts w:hAnsi="標楷體" w:cs="Posterama" w:hint="eastAsia"/>
              </w:rPr>
              <w:t>同時提升民眾來訪便利性。</w:t>
            </w:r>
          </w:p>
          <w:p w14:paraId="441E13A7" w14:textId="26D9548E" w:rsidR="009B4CA5" w:rsidRPr="00460825" w:rsidRDefault="009B4CA5" w:rsidP="00227E8C">
            <w:pPr>
              <w:spacing w:line="360" w:lineRule="exact"/>
              <w:ind w:left="390" w:right="130" w:hangingChars="100" w:hanging="260"/>
              <w:rPr>
                <w:rFonts w:hAnsi="標楷體" w:cs="Posterama"/>
              </w:rPr>
            </w:pPr>
            <w:r w:rsidRPr="00460825">
              <w:rPr>
                <w:rFonts w:hAnsi="標楷體" w:hint="eastAsia"/>
              </w:rPr>
              <w:t>4.歷經試營運期間門票預購制</w:t>
            </w:r>
            <w:r w:rsidRPr="00460825">
              <w:rPr>
                <w:rFonts w:hAnsi="標楷體" w:cs="Posterama"/>
              </w:rPr>
              <w:t>，</w:t>
            </w:r>
            <w:r w:rsidRPr="00460825">
              <w:rPr>
                <w:rFonts w:hAnsi="標楷體" w:cs="Posterama" w:hint="eastAsia"/>
              </w:rPr>
              <w:t>考量入園人數及園區動物情況漸趨穩定</w:t>
            </w:r>
            <w:r w:rsidRPr="00460825">
              <w:rPr>
                <w:rFonts w:hAnsi="標楷體" w:cs="Posterama"/>
              </w:rPr>
              <w:t>，</w:t>
            </w:r>
            <w:r w:rsidRPr="00460825">
              <w:rPr>
                <w:rFonts w:hAnsi="標楷體" w:hint="eastAsia"/>
              </w:rPr>
              <w:t>全面開放現場購票</w:t>
            </w:r>
            <w:r w:rsidRPr="00460825">
              <w:rPr>
                <w:rFonts w:hAnsi="標楷體" w:cs="Posterama"/>
              </w:rPr>
              <w:t>，</w:t>
            </w:r>
            <w:r w:rsidRPr="00460825">
              <w:rPr>
                <w:rFonts w:hAnsi="標楷體" w:hint="eastAsia"/>
              </w:rPr>
              <w:t>並提供</w:t>
            </w:r>
            <w:proofErr w:type="spellStart"/>
            <w:r w:rsidRPr="00460825">
              <w:rPr>
                <w:rFonts w:hAnsi="標楷體" w:hint="eastAsia"/>
              </w:rPr>
              <w:t>K</w:t>
            </w:r>
            <w:r w:rsidRPr="00460825">
              <w:rPr>
                <w:rFonts w:hAnsi="標楷體"/>
              </w:rPr>
              <w:t>look</w:t>
            </w:r>
            <w:proofErr w:type="spellEnd"/>
            <w:r w:rsidRPr="00460825">
              <w:rPr>
                <w:rFonts w:hAnsi="標楷體" w:hint="eastAsia"/>
              </w:rPr>
              <w:t>及</w:t>
            </w:r>
            <w:proofErr w:type="spellStart"/>
            <w:r w:rsidRPr="00460825">
              <w:rPr>
                <w:rFonts w:hAnsi="標楷體" w:hint="eastAsia"/>
              </w:rPr>
              <w:t>K</w:t>
            </w:r>
            <w:r w:rsidRPr="00460825">
              <w:rPr>
                <w:rFonts w:hAnsi="標楷體"/>
              </w:rPr>
              <w:t>Kday</w:t>
            </w:r>
            <w:proofErr w:type="spellEnd"/>
            <w:r w:rsidRPr="00460825">
              <w:rPr>
                <w:rFonts w:hAnsi="標楷體" w:hint="eastAsia"/>
              </w:rPr>
              <w:t>等多元購票管道</w:t>
            </w:r>
            <w:r w:rsidRPr="00460825">
              <w:rPr>
                <w:rFonts w:hAnsi="標楷體" w:cs="Posterama"/>
              </w:rPr>
              <w:t>，</w:t>
            </w:r>
            <w:r w:rsidRPr="00460825">
              <w:rPr>
                <w:rFonts w:hAnsi="標楷體" w:hint="eastAsia"/>
              </w:rPr>
              <w:t>滿足民眾購票選擇。</w:t>
            </w:r>
          </w:p>
          <w:p w14:paraId="212F930E" w14:textId="50E4D717" w:rsidR="003E637A" w:rsidRPr="00460825" w:rsidRDefault="009B4CA5" w:rsidP="00227E8C">
            <w:pPr>
              <w:spacing w:line="360" w:lineRule="exact"/>
              <w:ind w:left="390" w:right="130" w:hangingChars="100" w:hanging="260"/>
              <w:rPr>
                <w:rFonts w:hAnsi="標楷體"/>
              </w:rPr>
            </w:pPr>
            <w:r w:rsidRPr="00460825">
              <w:rPr>
                <w:rFonts w:hAnsi="標楷體" w:cs="Posterama" w:hint="eastAsia"/>
              </w:rPr>
              <w:t>5.</w:t>
            </w:r>
            <w:r w:rsidRPr="00460825">
              <w:rPr>
                <w:rFonts w:hAnsi="標楷體" w:hint="eastAsia"/>
                <w:bCs/>
              </w:rPr>
              <w:t>動物園持續發展智慧運用</w:t>
            </w:r>
            <w:r w:rsidRPr="00460825">
              <w:rPr>
                <w:rFonts w:hAnsi="標楷體" w:cs="Posterama"/>
              </w:rPr>
              <w:t>，</w:t>
            </w:r>
            <w:r w:rsidRPr="00460825">
              <w:rPr>
                <w:rFonts w:hAnsi="標楷體" w:cs="Posterama" w:hint="eastAsia"/>
              </w:rPr>
              <w:t>112年</w:t>
            </w:r>
            <w:r w:rsidRPr="00460825">
              <w:rPr>
                <w:rFonts w:hAnsi="標楷體" w:hint="eastAsia"/>
                <w:bCs/>
              </w:rPr>
              <w:t>和亞旭電腦公司合作</w:t>
            </w:r>
            <w:r w:rsidRPr="00460825">
              <w:rPr>
                <w:rFonts w:hAnsi="標楷體" w:cs="Posterama"/>
              </w:rPr>
              <w:t>，</w:t>
            </w:r>
            <w:r w:rsidRPr="00460825">
              <w:rPr>
                <w:rFonts w:hAnsi="標楷體" w:hint="eastAsia"/>
              </w:rPr>
              <w:t>爭取經濟部A+ 企業創新研發淬</w:t>
            </w:r>
            <w:proofErr w:type="gramStart"/>
            <w:r w:rsidRPr="00460825">
              <w:rPr>
                <w:rFonts w:hAnsi="標楷體" w:hint="eastAsia"/>
              </w:rPr>
              <w:t>鍊</w:t>
            </w:r>
            <w:proofErr w:type="gramEnd"/>
            <w:r w:rsidRPr="00460825">
              <w:rPr>
                <w:rFonts w:hAnsi="標楷體" w:hint="eastAsia"/>
              </w:rPr>
              <w:t>計畫-前瞻技術研發計畫補助經費</w:t>
            </w:r>
            <w:r w:rsidRPr="00460825">
              <w:rPr>
                <w:rFonts w:hAnsi="標楷體" w:cs="Posterama"/>
              </w:rPr>
              <w:t>，</w:t>
            </w:r>
            <w:r w:rsidRPr="00460825">
              <w:rPr>
                <w:rFonts w:hAnsi="標楷體" w:hint="eastAsia"/>
              </w:rPr>
              <w:t>提案「5G專網及室內外 WiFi6之技術整合計畫-以壽山動物園為驗證場域」</w:t>
            </w:r>
            <w:r w:rsidRPr="00460825">
              <w:rPr>
                <w:rFonts w:hAnsi="標楷體" w:cs="Posterama"/>
              </w:rPr>
              <w:t>，</w:t>
            </w:r>
            <w:r w:rsidRPr="00460825">
              <w:rPr>
                <w:rFonts w:hAnsi="標楷體" w:cs="Helvetica"/>
                <w:shd w:val="clear" w:color="auto" w:fill="FFFFFF"/>
              </w:rPr>
              <w:t>結合</w:t>
            </w:r>
            <w:r w:rsidRPr="00460825">
              <w:rPr>
                <w:rFonts w:hAnsi="標楷體" w:cs="Helvetica" w:hint="eastAsia"/>
                <w:shd w:val="clear" w:color="auto" w:fill="FFFFFF"/>
              </w:rPr>
              <w:t>動物</w:t>
            </w:r>
            <w:r w:rsidRPr="00460825">
              <w:rPr>
                <w:rFonts w:hAnsi="標楷體" w:cs="Helvetica"/>
                <w:shd w:val="clear" w:color="auto" w:fill="FFFFFF"/>
              </w:rPr>
              <w:t>AR提供合影</w:t>
            </w:r>
            <w:r w:rsidRPr="00460825">
              <w:rPr>
                <w:rFonts w:hAnsi="標楷體" w:cs="Posterama"/>
                <w:shd w:val="clear" w:color="auto" w:fill="FFFFFF"/>
              </w:rPr>
              <w:t>，</w:t>
            </w:r>
            <w:r w:rsidRPr="00460825">
              <w:rPr>
                <w:rFonts w:hAnsi="標楷體" w:cs="Posterama" w:hint="eastAsia"/>
              </w:rPr>
              <w:t>設計</w:t>
            </w:r>
            <w:proofErr w:type="gramStart"/>
            <w:r w:rsidRPr="00460825">
              <w:rPr>
                <w:rFonts w:hAnsi="標楷體" w:cs="Posterama" w:hint="eastAsia"/>
              </w:rPr>
              <w:t>多款富教育</w:t>
            </w:r>
            <w:proofErr w:type="gramEnd"/>
            <w:r w:rsidRPr="00460825">
              <w:rPr>
                <w:rFonts w:hAnsi="標楷體" w:cs="Posterama" w:hint="eastAsia"/>
              </w:rPr>
              <w:t>性質互動遊戲</w:t>
            </w:r>
            <w:r w:rsidRPr="00460825">
              <w:rPr>
                <w:rFonts w:hAnsi="標楷體" w:cs="Posterama"/>
              </w:rPr>
              <w:t>，</w:t>
            </w:r>
            <w:r w:rsidRPr="00460825">
              <w:rPr>
                <w:rFonts w:hAnsi="標楷體" w:cs="Posterama" w:hint="eastAsia"/>
              </w:rPr>
              <w:t>並提供智慧互動式服務</w:t>
            </w:r>
            <w:r w:rsidRPr="00460825">
              <w:rPr>
                <w:rFonts w:hAnsi="標楷體" w:cs="Posterama"/>
              </w:rPr>
              <w:t>，</w:t>
            </w:r>
            <w:r w:rsidRPr="00460825">
              <w:rPr>
                <w:rFonts w:hAnsi="標楷體" w:cs="Posterama" w:hint="eastAsia"/>
              </w:rPr>
              <w:t>113年再次爭取經濟部產業發展署「產業升級創新平台輔導計畫」</w:t>
            </w:r>
            <w:r w:rsidRPr="00460825">
              <w:rPr>
                <w:rFonts w:hAnsi="標楷體" w:cs="Posterama"/>
              </w:rPr>
              <w:t>，</w:t>
            </w:r>
            <w:r w:rsidRPr="00460825">
              <w:rPr>
                <w:rFonts w:hAnsi="標楷體" w:cs="Posterama" w:hint="eastAsia"/>
              </w:rPr>
              <w:t>使用AI(ChatGPT)、Kinect</w:t>
            </w:r>
            <w:proofErr w:type="gramStart"/>
            <w:r w:rsidRPr="00460825">
              <w:rPr>
                <w:rFonts w:hAnsi="標楷體" w:cs="Posterama" w:hint="eastAsia"/>
              </w:rPr>
              <w:t>體感辨識</w:t>
            </w:r>
            <w:proofErr w:type="gramEnd"/>
            <w:r w:rsidRPr="00460825">
              <w:rPr>
                <w:rFonts w:hAnsi="標楷體" w:cs="Posterama" w:hint="eastAsia"/>
              </w:rPr>
              <w:t>、4K高畫質影像</w:t>
            </w:r>
            <w:proofErr w:type="gramStart"/>
            <w:r w:rsidRPr="00460825">
              <w:rPr>
                <w:rFonts w:hAnsi="標楷體" w:cs="Posterama" w:hint="eastAsia"/>
              </w:rPr>
              <w:t>空拍等技術</w:t>
            </w:r>
            <w:proofErr w:type="gramEnd"/>
            <w:r w:rsidRPr="00460825">
              <w:rPr>
                <w:rFonts w:hAnsi="標楷體" w:cs="Posterama"/>
                <w:shd w:val="clear" w:color="auto" w:fill="FFFFFF"/>
              </w:rPr>
              <w:t>，</w:t>
            </w:r>
            <w:r w:rsidRPr="00460825">
              <w:rPr>
                <w:rFonts w:hAnsi="標楷體" w:cs="Posterama" w:hint="eastAsia"/>
                <w:shd w:val="clear" w:color="auto" w:fill="FFFFFF"/>
              </w:rPr>
              <w:t>113年11月向數位發展部申請行動寬頻專用電信</w:t>
            </w:r>
            <w:proofErr w:type="gramStart"/>
            <w:r w:rsidRPr="00460825">
              <w:rPr>
                <w:rFonts w:hAnsi="標楷體" w:cs="Posterama" w:hint="eastAsia"/>
                <w:shd w:val="clear" w:color="auto" w:fill="FFFFFF"/>
              </w:rPr>
              <w:t>網路審驗</w:t>
            </w:r>
            <w:proofErr w:type="gramEnd"/>
            <w:r w:rsidRPr="00460825">
              <w:rPr>
                <w:rFonts w:hAnsi="標楷體" w:cs="Posterama"/>
                <w:shd w:val="clear" w:color="auto" w:fill="FFFFFF"/>
              </w:rPr>
              <w:t>，</w:t>
            </w:r>
            <w:r w:rsidRPr="00460825">
              <w:rPr>
                <w:rFonts w:hAnsi="標楷體" w:cs="Posterama" w:hint="eastAsia"/>
                <w:shd w:val="clear" w:color="auto" w:fill="FFFFFF"/>
              </w:rPr>
              <w:t>預計於114年3月</w:t>
            </w:r>
            <w:r w:rsidRPr="00460825">
              <w:rPr>
                <w:rFonts w:hAnsi="標楷體" w:cs="Helvetica"/>
                <w:shd w:val="clear" w:color="auto" w:fill="FFFFFF"/>
              </w:rPr>
              <w:t>推出</w:t>
            </w:r>
            <w:r w:rsidRPr="00460825">
              <w:rPr>
                <w:rFonts w:hAnsi="標楷體" w:cs="Helvetica" w:hint="eastAsia"/>
                <w:shd w:val="clear" w:color="auto" w:fill="FFFFFF"/>
              </w:rPr>
              <w:t>多款具教育意義之智慧應用項目</w:t>
            </w:r>
            <w:r w:rsidRPr="00460825">
              <w:rPr>
                <w:rFonts w:hAnsi="標楷體" w:cs="Helvetica"/>
                <w:shd w:val="clear" w:color="auto" w:fill="FFFFFF"/>
              </w:rPr>
              <w:t>。</w:t>
            </w:r>
            <w:r w:rsidRPr="00460825">
              <w:rPr>
                <w:rFonts w:hAnsi="標楷體" w:cs="Helvetica" w:hint="eastAsia"/>
                <w:shd w:val="clear" w:color="auto" w:fill="FFFFFF"/>
              </w:rPr>
              <w:t>另外</w:t>
            </w:r>
            <w:r w:rsidRPr="00460825">
              <w:rPr>
                <w:rFonts w:hAnsi="標楷體" w:cs="Posterama"/>
                <w:shd w:val="clear" w:color="auto" w:fill="FFFFFF"/>
              </w:rPr>
              <w:t>，</w:t>
            </w:r>
            <w:r w:rsidRPr="00460825">
              <w:rPr>
                <w:rFonts w:hAnsi="標楷體" w:hint="eastAsia"/>
              </w:rPr>
              <w:t>工研院電子與光電系統研究所，申請「</w:t>
            </w:r>
            <w:proofErr w:type="gramStart"/>
            <w:r w:rsidRPr="00460825">
              <w:rPr>
                <w:rFonts w:hAnsi="標楷體" w:hint="eastAsia"/>
              </w:rPr>
              <w:t>亞灣</w:t>
            </w:r>
            <w:proofErr w:type="gramEnd"/>
            <w:r w:rsidRPr="00460825">
              <w:rPr>
                <w:rFonts w:hAnsi="標楷體" w:hint="eastAsia"/>
              </w:rPr>
              <w:t xml:space="preserve">5G </w:t>
            </w:r>
            <w:proofErr w:type="spellStart"/>
            <w:r w:rsidRPr="00460825">
              <w:rPr>
                <w:rFonts w:hAnsi="標楷體" w:hint="eastAsia"/>
              </w:rPr>
              <w:t>AIoT</w:t>
            </w:r>
            <w:proofErr w:type="spellEnd"/>
            <w:r w:rsidRPr="00460825">
              <w:rPr>
                <w:rFonts w:hAnsi="標楷體" w:hint="eastAsia"/>
              </w:rPr>
              <w:t xml:space="preserve"> 場域應用選題：智慧觀光」計畫經費，與壽山動物園合作</w:t>
            </w:r>
            <w:r w:rsidRPr="00460825">
              <w:rPr>
                <w:rFonts w:hAnsi="標楷體" w:cs="Posterama"/>
              </w:rPr>
              <w:t>，</w:t>
            </w:r>
            <w:r w:rsidRPr="00460825">
              <w:rPr>
                <w:rFonts w:hAnsi="標楷體" w:cs="Posterama" w:hint="eastAsia"/>
              </w:rPr>
              <w:t>於台灣黑熊廊道</w:t>
            </w:r>
            <w:r w:rsidRPr="00460825">
              <w:rPr>
                <w:rFonts w:hAnsi="標楷體" w:hint="eastAsia"/>
              </w:rPr>
              <w:t>設置可旋轉式透明螢幕與動物動態追跡，解決動物休憩遮蔽造成遊客無觀賞標的之情境。並透過高頻寬即時影像傳輸、結合動物姿態辨識，穩定提供良好AR 顯示互動服務品質</w:t>
            </w:r>
            <w:r w:rsidRPr="00460825">
              <w:rPr>
                <w:rFonts w:hAnsi="標楷體" w:cs="Posterama"/>
              </w:rPr>
              <w:t>，</w:t>
            </w:r>
            <w:r w:rsidRPr="00460825">
              <w:rPr>
                <w:rFonts w:hAnsi="標楷體" w:hint="eastAsia"/>
              </w:rPr>
              <w:t>該設備已於113年12月開始測試使用</w:t>
            </w:r>
            <w:r w:rsidRPr="00460825">
              <w:rPr>
                <w:rFonts w:hAnsi="標楷體" w:cs="Posterama"/>
              </w:rPr>
              <w:t>，</w:t>
            </w:r>
            <w:r w:rsidRPr="00460825">
              <w:rPr>
                <w:rFonts w:hAnsi="標楷體" w:hint="eastAsia"/>
              </w:rPr>
              <w:t>預計帶動小朋友互動使用風潮。種種</w:t>
            </w:r>
            <w:r w:rsidRPr="00460825">
              <w:rPr>
                <w:rFonts w:hAnsi="標楷體" w:cs="Helvetica" w:hint="eastAsia"/>
                <w:shd w:val="clear" w:color="auto" w:fill="FFFFFF"/>
              </w:rPr>
              <w:t>多元的智慧應用項目</w:t>
            </w:r>
            <w:r w:rsidRPr="00460825">
              <w:rPr>
                <w:rFonts w:hAnsi="標楷體" w:cs="Posterama"/>
                <w:shd w:val="clear" w:color="auto" w:fill="FFFFFF"/>
              </w:rPr>
              <w:t>，</w:t>
            </w:r>
            <w:r w:rsidRPr="00460825">
              <w:rPr>
                <w:rFonts w:hAnsi="標楷體" w:cs="Helvetica" w:hint="eastAsia"/>
                <w:shd w:val="clear" w:color="auto" w:fill="FFFFFF"/>
              </w:rPr>
              <w:t>讓</w:t>
            </w:r>
            <w:r w:rsidRPr="00460825">
              <w:rPr>
                <w:rFonts w:hAnsi="標楷體" w:cs="Helvetica"/>
                <w:shd w:val="clear" w:color="auto" w:fill="FFFFFF"/>
              </w:rPr>
              <w:t>壽山動物園獨步全球，成為全國全球首創科技互動、導入智慧觀光</w:t>
            </w:r>
            <w:r w:rsidRPr="00460825">
              <w:rPr>
                <w:rFonts w:hAnsi="標楷體" w:cs="Helvetica"/>
                <w:shd w:val="clear" w:color="auto" w:fill="FFFFFF"/>
              </w:rPr>
              <w:lastRenderedPageBreak/>
              <w:t>的「智慧動物園」，提供遊客科技新體驗。</w:t>
            </w:r>
          </w:p>
          <w:p w14:paraId="39294612" w14:textId="77777777" w:rsidR="005F4496" w:rsidRPr="00460825" w:rsidRDefault="005F4496" w:rsidP="00227E8C">
            <w:pPr>
              <w:spacing w:line="360" w:lineRule="exact"/>
              <w:ind w:leftChars="30" w:left="305" w:rightChars="30" w:right="78" w:hanging="227"/>
              <w:rPr>
                <w:rFonts w:hAnsi="標楷體"/>
                <w:snapToGrid w:val="0"/>
                <w:kern w:val="0"/>
              </w:rPr>
            </w:pPr>
          </w:p>
          <w:p w14:paraId="0B3DE3C2" w14:textId="626A017E" w:rsidR="002C3F9D" w:rsidRPr="00460825" w:rsidRDefault="002C3F9D" w:rsidP="00227E8C">
            <w:pPr>
              <w:pStyle w:val="ae"/>
              <w:suppressAutoHyphens/>
              <w:adjustRightInd/>
              <w:spacing w:line="360" w:lineRule="exact"/>
              <w:ind w:leftChars="50" w:left="130" w:right="119"/>
              <w:rPr>
                <w:rFonts w:ascii="標楷體" w:hAnsi="標楷體"/>
                <w:snapToGrid w:val="0"/>
                <w:kern w:val="0"/>
                <w:sz w:val="24"/>
                <w:szCs w:val="24"/>
              </w:rPr>
            </w:pPr>
            <w:proofErr w:type="spellStart"/>
            <w:r w:rsidRPr="00460825">
              <w:rPr>
                <w:rFonts w:ascii="標楷體" w:hAnsi="標楷體" w:hint="eastAsia"/>
                <w:sz w:val="24"/>
                <w:szCs w:val="24"/>
              </w:rPr>
              <w:t>內門</w:t>
            </w:r>
            <w:r w:rsidR="00196E34" w:rsidRPr="00460825">
              <w:rPr>
                <w:rFonts w:ascii="標楷體" w:hAnsi="標楷體" w:hint="eastAsia"/>
                <w:sz w:val="24"/>
                <w:szCs w:val="24"/>
              </w:rPr>
              <w:t>觀光休閒園區為市府重要政策</w:t>
            </w:r>
            <w:r w:rsidR="00196E34" w:rsidRPr="00460825">
              <w:rPr>
                <w:rFonts w:ascii="標楷體" w:hAnsi="標楷體" w:cs="Posterama"/>
                <w:sz w:val="24"/>
                <w:szCs w:val="24"/>
              </w:rPr>
              <w:t>，</w:t>
            </w:r>
            <w:r w:rsidR="00196E34" w:rsidRPr="00460825">
              <w:rPr>
                <w:rFonts w:ascii="標楷體" w:hAnsi="標楷體" w:hint="eastAsia"/>
                <w:sz w:val="24"/>
                <w:szCs w:val="24"/>
              </w:rPr>
              <w:t>同時深受內門當地居民期待</w:t>
            </w:r>
            <w:r w:rsidR="00196E34" w:rsidRPr="00460825">
              <w:rPr>
                <w:rFonts w:ascii="標楷體" w:hAnsi="標楷體" w:cs="Posterama"/>
                <w:sz w:val="24"/>
                <w:szCs w:val="24"/>
              </w:rPr>
              <w:t>，</w:t>
            </w:r>
            <w:r w:rsidR="00196E34" w:rsidRPr="00460825">
              <w:rPr>
                <w:rFonts w:ascii="標楷體" w:hAnsi="標楷體" w:hint="eastAsia"/>
                <w:sz w:val="24"/>
                <w:szCs w:val="24"/>
                <w:lang w:val="en-US" w:eastAsia="zh-TW"/>
              </w:rPr>
              <w:t>園區</w:t>
            </w:r>
            <w:proofErr w:type="gramStart"/>
            <w:r w:rsidR="00196E34" w:rsidRPr="00460825">
              <w:rPr>
                <w:rFonts w:ascii="標楷體" w:hAnsi="標楷體" w:hint="eastAsia"/>
                <w:sz w:val="24"/>
                <w:szCs w:val="24"/>
                <w:lang w:val="en-US" w:eastAsia="zh-TW"/>
              </w:rPr>
              <w:t>採</w:t>
            </w:r>
            <w:proofErr w:type="gramEnd"/>
            <w:r w:rsidR="00196E34" w:rsidRPr="00460825">
              <w:rPr>
                <w:rFonts w:ascii="標楷體" w:hAnsi="標楷體" w:hint="eastAsia"/>
                <w:sz w:val="24"/>
                <w:szCs w:val="24"/>
                <w:lang w:val="en-US" w:eastAsia="zh-TW"/>
              </w:rPr>
              <w:t>低度開發模式</w:t>
            </w:r>
            <w:proofErr w:type="spellEnd"/>
            <w:r w:rsidR="00196E34" w:rsidRPr="00460825">
              <w:rPr>
                <w:rFonts w:ascii="標楷體" w:hAnsi="標楷體" w:hint="eastAsia"/>
                <w:bCs/>
                <w:sz w:val="24"/>
                <w:szCs w:val="24"/>
              </w:rPr>
              <w:t>，維持現地自然生態景觀，規劃為親子、多元休憩及親近可愛溫馴動物之觀光休閒園區。園區工程於111年11月</w:t>
            </w:r>
            <w:r w:rsidR="00196E34" w:rsidRPr="00460825">
              <w:rPr>
                <w:rFonts w:ascii="標楷體" w:hAnsi="標楷體" w:cs="Posterama" w:hint="eastAsia"/>
                <w:bCs/>
                <w:sz w:val="24"/>
                <w:szCs w:val="24"/>
              </w:rPr>
              <w:t>開工</w:t>
            </w:r>
            <w:r w:rsidR="00196E34" w:rsidRPr="00460825">
              <w:rPr>
                <w:rFonts w:ascii="標楷體" w:hAnsi="標楷體" w:cs="Posterama"/>
                <w:sz w:val="24"/>
                <w:szCs w:val="24"/>
              </w:rPr>
              <w:t>，</w:t>
            </w:r>
            <w:r w:rsidR="00196E34" w:rsidRPr="00460825">
              <w:rPr>
                <w:rFonts w:ascii="標楷體" w:hAnsi="標楷體" w:cs="Posterama" w:hint="eastAsia"/>
                <w:sz w:val="24"/>
                <w:szCs w:val="24"/>
              </w:rPr>
              <w:t>113年市府持續編列1億5</w:t>
            </w:r>
            <w:r w:rsidR="00196E34" w:rsidRPr="00460825">
              <w:rPr>
                <w:rFonts w:ascii="標楷體" w:hAnsi="標楷體" w:cs="Posterama"/>
                <w:sz w:val="24"/>
                <w:szCs w:val="24"/>
              </w:rPr>
              <w:t>,</w:t>
            </w:r>
            <w:r w:rsidR="00196E34" w:rsidRPr="00460825">
              <w:rPr>
                <w:rFonts w:ascii="標楷體" w:hAnsi="標楷體" w:cs="Posterama" w:hint="eastAsia"/>
                <w:sz w:val="24"/>
                <w:szCs w:val="24"/>
              </w:rPr>
              <w:t>939萬元投入園區工程</w:t>
            </w:r>
            <w:r w:rsidR="00196E34" w:rsidRPr="00460825">
              <w:rPr>
                <w:rFonts w:ascii="標楷體" w:hAnsi="標楷體" w:cs="Posterama"/>
                <w:sz w:val="24"/>
                <w:szCs w:val="24"/>
              </w:rPr>
              <w:t>，</w:t>
            </w:r>
            <w:r w:rsidR="00196E34" w:rsidRPr="00460825">
              <w:rPr>
                <w:rFonts w:ascii="標楷體" w:hAnsi="標楷體" w:cs="Posterama" w:hint="eastAsia"/>
                <w:sz w:val="24"/>
                <w:szCs w:val="24"/>
              </w:rPr>
              <w:t>截至12月底工程進度86.01%</w:t>
            </w:r>
            <w:r w:rsidR="00196E34" w:rsidRPr="00460825">
              <w:rPr>
                <w:rFonts w:ascii="標楷體" w:hAnsi="標楷體" w:cs="Posterama"/>
                <w:sz w:val="24"/>
                <w:szCs w:val="24"/>
              </w:rPr>
              <w:t>，</w:t>
            </w:r>
            <w:r w:rsidR="00196E34" w:rsidRPr="00460825">
              <w:rPr>
                <w:rFonts w:ascii="標楷體" w:hAnsi="標楷體" w:cs="Posterama" w:hint="eastAsia"/>
                <w:sz w:val="24"/>
                <w:szCs w:val="24"/>
              </w:rPr>
              <w:t>預計114年8月完成園區開發作業。另本案擬</w:t>
            </w:r>
            <w:proofErr w:type="gramStart"/>
            <w:r w:rsidR="00196E34" w:rsidRPr="00460825">
              <w:rPr>
                <w:rFonts w:ascii="標楷體" w:hAnsi="標楷體" w:cs="Posterama" w:hint="eastAsia"/>
                <w:sz w:val="24"/>
                <w:szCs w:val="24"/>
              </w:rPr>
              <w:t>採</w:t>
            </w:r>
            <w:proofErr w:type="gramEnd"/>
            <w:r w:rsidR="00196E34" w:rsidRPr="00460825">
              <w:rPr>
                <w:rFonts w:ascii="標楷體" w:hAnsi="標楷體" w:cs="Posterama" w:hint="eastAsia"/>
                <w:sz w:val="24"/>
                <w:szCs w:val="24"/>
              </w:rPr>
              <w:t>ROT促參模式進行招商</w:t>
            </w:r>
            <w:r w:rsidR="00196E34" w:rsidRPr="00460825">
              <w:rPr>
                <w:rFonts w:ascii="標楷體" w:hAnsi="標楷體" w:cs="Posterama"/>
                <w:sz w:val="24"/>
                <w:szCs w:val="24"/>
              </w:rPr>
              <w:t>，</w:t>
            </w:r>
            <w:r w:rsidR="00196E34" w:rsidRPr="00460825">
              <w:rPr>
                <w:rFonts w:ascii="標楷體" w:hAnsi="標楷體" w:cs="Posterama" w:hint="eastAsia"/>
                <w:sz w:val="24"/>
                <w:szCs w:val="24"/>
              </w:rPr>
              <w:t>招商公告已於</w:t>
            </w:r>
            <w:r w:rsidR="00196E34" w:rsidRPr="00460825">
              <w:rPr>
                <w:rFonts w:ascii="標楷體" w:hAnsi="標楷體" w:cs="Posterama" w:hint="eastAsia"/>
                <w:sz w:val="24"/>
                <w:szCs w:val="24"/>
                <w:lang w:eastAsia="zh-TW"/>
              </w:rPr>
              <w:t>113年</w:t>
            </w:r>
            <w:r w:rsidR="00196E34" w:rsidRPr="00460825">
              <w:rPr>
                <w:rFonts w:ascii="標楷體" w:hAnsi="標楷體" w:cs="Posterama" w:hint="eastAsia"/>
                <w:sz w:val="24"/>
                <w:szCs w:val="24"/>
              </w:rPr>
              <w:t>12月開始公告</w:t>
            </w:r>
            <w:r w:rsidR="00196E34" w:rsidRPr="00460825">
              <w:rPr>
                <w:rFonts w:ascii="標楷體" w:hAnsi="標楷體" w:cs="Posterama"/>
                <w:sz w:val="24"/>
                <w:szCs w:val="24"/>
              </w:rPr>
              <w:t>，</w:t>
            </w:r>
            <w:r w:rsidR="00196E34" w:rsidRPr="00460825">
              <w:rPr>
                <w:rFonts w:ascii="標楷體" w:hAnsi="標楷體" w:cs="Posterama" w:hint="eastAsia"/>
                <w:sz w:val="24"/>
                <w:szCs w:val="24"/>
              </w:rPr>
              <w:t>114年1月底甄選出未來營運廠商</w:t>
            </w:r>
            <w:r w:rsidR="00196E34" w:rsidRPr="00460825">
              <w:rPr>
                <w:rFonts w:ascii="標楷體" w:hAnsi="標楷體" w:cs="Posterama"/>
                <w:sz w:val="24"/>
                <w:szCs w:val="24"/>
              </w:rPr>
              <w:t>，</w:t>
            </w:r>
            <w:r w:rsidR="00196E34" w:rsidRPr="00460825">
              <w:rPr>
                <w:rFonts w:ascii="標楷體" w:hAnsi="標楷體" w:cs="Posterama" w:hint="eastAsia"/>
                <w:sz w:val="24"/>
                <w:szCs w:val="24"/>
              </w:rPr>
              <w:t>3月完成簽約程序。同時動物購置作業亦同步辦理</w:t>
            </w:r>
            <w:r w:rsidR="00196E34" w:rsidRPr="00460825">
              <w:rPr>
                <w:rFonts w:ascii="標楷體" w:hAnsi="標楷體" w:cs="Posterama" w:hint="eastAsia"/>
                <w:sz w:val="24"/>
                <w:szCs w:val="24"/>
                <w:lang w:eastAsia="zh-TW"/>
              </w:rPr>
              <w:t>於</w:t>
            </w:r>
            <w:r w:rsidR="00196E34" w:rsidRPr="00460825">
              <w:rPr>
                <w:rFonts w:ascii="標楷體" w:hAnsi="標楷體" w:cs="Posterama" w:hint="eastAsia"/>
                <w:sz w:val="24"/>
                <w:szCs w:val="24"/>
              </w:rPr>
              <w:t>114年1月完成動物採購簽約</w:t>
            </w:r>
            <w:r w:rsidR="00364100" w:rsidRPr="00460825">
              <w:rPr>
                <w:rFonts w:ascii="標楷體" w:hAnsi="標楷體" w:cs="Posterama" w:hint="eastAsia"/>
                <w:sz w:val="24"/>
                <w:szCs w:val="24"/>
              </w:rPr>
              <w:t>。</w:t>
            </w:r>
          </w:p>
          <w:p w14:paraId="0C2F20CF" w14:textId="77777777" w:rsidR="002C3F9D" w:rsidRPr="00460825" w:rsidRDefault="002C3F9D" w:rsidP="00227E8C">
            <w:pPr>
              <w:spacing w:line="360" w:lineRule="exact"/>
              <w:ind w:leftChars="30" w:left="305" w:rightChars="30" w:right="78" w:hanging="227"/>
              <w:rPr>
                <w:rFonts w:hAnsi="標楷體"/>
                <w:snapToGrid w:val="0"/>
                <w:kern w:val="0"/>
              </w:rPr>
            </w:pPr>
          </w:p>
          <w:p w14:paraId="4A61931C"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snapToGrid w:val="0"/>
                <w:kern w:val="0"/>
              </w:rPr>
              <w:t>1.</w:t>
            </w:r>
            <w:r w:rsidRPr="00460825">
              <w:rPr>
                <w:rFonts w:hAnsi="標楷體" w:hint="eastAsia"/>
                <w:snapToGrid w:val="0"/>
                <w:kern w:val="0"/>
              </w:rPr>
              <w:t>安排園區動物健檢</w:t>
            </w:r>
            <w:r w:rsidRPr="00460825">
              <w:rPr>
                <w:rFonts w:hAnsi="標楷體" w:cs="Posterama"/>
                <w:snapToGrid w:val="0"/>
                <w:kern w:val="0"/>
              </w:rPr>
              <w:t>，</w:t>
            </w:r>
            <w:r w:rsidRPr="00460825">
              <w:rPr>
                <w:rFonts w:hAnsi="標楷體" w:hint="eastAsia"/>
                <w:snapToGrid w:val="0"/>
                <w:kern w:val="0"/>
              </w:rPr>
              <w:t>執行血液生化檢查及X光、內視鏡等檢驗</w:t>
            </w:r>
            <w:r w:rsidRPr="00460825">
              <w:rPr>
                <w:rFonts w:hAnsi="標楷體" w:cs="Posterama"/>
                <w:snapToGrid w:val="0"/>
                <w:kern w:val="0"/>
              </w:rPr>
              <w:t>，</w:t>
            </w:r>
            <w:r w:rsidRPr="00460825">
              <w:rPr>
                <w:rFonts w:hAnsi="標楷體" w:hint="eastAsia"/>
                <w:snapToGrid w:val="0"/>
                <w:kern w:val="0"/>
              </w:rPr>
              <w:t>確實掌握動物健康狀況</w:t>
            </w:r>
            <w:r w:rsidRPr="00460825">
              <w:rPr>
                <w:rFonts w:hAnsi="標楷體"/>
                <w:snapToGrid w:val="0"/>
                <w:kern w:val="0"/>
              </w:rPr>
              <w:t>；參考國內外其他動物園之動物飼料配方，針對園區動物生理與年齡狀況予以調整飼料配方，</w:t>
            </w:r>
            <w:r w:rsidRPr="00460825">
              <w:rPr>
                <w:rFonts w:hAnsi="標楷體" w:hint="eastAsia"/>
                <w:snapToGrid w:val="0"/>
                <w:kern w:val="0"/>
              </w:rPr>
              <w:t>同時</w:t>
            </w:r>
            <w:r w:rsidRPr="00460825">
              <w:rPr>
                <w:rFonts w:hAnsi="標楷體" w:cs="Posterama" w:hint="eastAsia"/>
                <w:bCs/>
              </w:rPr>
              <w:t>園方妥善運用動物認養經費</w:t>
            </w:r>
            <w:r w:rsidRPr="00460825">
              <w:rPr>
                <w:rFonts w:hAnsi="標楷體" w:cs="Posterama"/>
                <w:bCs/>
              </w:rPr>
              <w:t>，</w:t>
            </w:r>
            <w:r w:rsidRPr="00460825">
              <w:rPr>
                <w:rFonts w:hAnsi="標楷體" w:cs="Posterama" w:hint="eastAsia"/>
                <w:bCs/>
              </w:rPr>
              <w:t>辦理動物展</w:t>
            </w:r>
            <w:proofErr w:type="gramStart"/>
            <w:r w:rsidRPr="00460825">
              <w:rPr>
                <w:rFonts w:hAnsi="標楷體" w:cs="Posterama" w:hint="eastAsia"/>
                <w:bCs/>
              </w:rPr>
              <w:t>場棲架</w:t>
            </w:r>
            <w:proofErr w:type="gramEnd"/>
            <w:r w:rsidRPr="00460825">
              <w:rPr>
                <w:rFonts w:hAnsi="標楷體" w:cs="Posterama" w:hint="eastAsia"/>
                <w:bCs/>
              </w:rPr>
              <w:t>維修、動物食物豐富化、動物醫療後送計畫等項目</w:t>
            </w:r>
            <w:r w:rsidRPr="00460825">
              <w:rPr>
                <w:rFonts w:hAnsi="標楷體" w:cs="Posterama"/>
                <w:bCs/>
              </w:rPr>
              <w:t>，</w:t>
            </w:r>
            <w:r w:rsidRPr="00460825">
              <w:rPr>
                <w:rFonts w:hAnsi="標楷體" w:cs="Posterama" w:hint="eastAsia"/>
                <w:bCs/>
              </w:rPr>
              <w:t>提升動物圈養品質</w:t>
            </w:r>
            <w:r w:rsidRPr="00460825">
              <w:rPr>
                <w:rFonts w:hAnsi="標楷體" w:cs="Posterama"/>
                <w:bCs/>
              </w:rPr>
              <w:t>，</w:t>
            </w:r>
            <w:r w:rsidRPr="00460825">
              <w:rPr>
                <w:rFonts w:hAnsi="標楷體" w:cs="Posterama" w:hint="eastAsia"/>
                <w:bCs/>
              </w:rPr>
              <w:t>給予更多元且營養均衡的食物</w:t>
            </w:r>
            <w:r w:rsidRPr="00460825">
              <w:rPr>
                <w:rFonts w:hAnsi="標楷體" w:cs="Posterama"/>
                <w:bCs/>
              </w:rPr>
              <w:t>，</w:t>
            </w:r>
            <w:r w:rsidRPr="00460825">
              <w:rPr>
                <w:rFonts w:hAnsi="標楷體" w:cs="Posterama" w:hint="eastAsia"/>
                <w:bCs/>
              </w:rPr>
              <w:t>同時改善刻板行為。並在園區醫療儀器及人力不足時</w:t>
            </w:r>
            <w:r w:rsidRPr="00460825">
              <w:rPr>
                <w:rFonts w:hAnsi="標楷體" w:cs="Posterama"/>
                <w:bCs/>
              </w:rPr>
              <w:t>，</w:t>
            </w:r>
            <w:r w:rsidRPr="00460825">
              <w:rPr>
                <w:rFonts w:hAnsi="標楷體" w:cs="Posterama" w:hint="eastAsia"/>
                <w:bCs/>
              </w:rPr>
              <w:t>啟動後送計畫與地方獸醫院合作</w:t>
            </w:r>
            <w:r w:rsidRPr="00460825">
              <w:rPr>
                <w:rFonts w:hAnsi="標楷體" w:cs="Posterama"/>
                <w:bCs/>
              </w:rPr>
              <w:t>，</w:t>
            </w:r>
            <w:r w:rsidRPr="00460825">
              <w:rPr>
                <w:rFonts w:hAnsi="標楷體" w:cs="Posterama" w:hint="eastAsia"/>
                <w:bCs/>
              </w:rPr>
              <w:t>給予動物最佳醫療照護。</w:t>
            </w:r>
          </w:p>
          <w:p w14:paraId="1C55884B"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2</w:t>
            </w:r>
            <w:r w:rsidRPr="00460825">
              <w:rPr>
                <w:rFonts w:hAnsi="標楷體"/>
                <w:snapToGrid w:val="0"/>
                <w:kern w:val="0"/>
              </w:rPr>
              <w:t>.配合政府防範禽流感、登革熱及其他</w:t>
            </w:r>
            <w:proofErr w:type="gramStart"/>
            <w:r w:rsidRPr="00460825">
              <w:rPr>
                <w:rFonts w:hAnsi="標楷體"/>
                <w:snapToGrid w:val="0"/>
                <w:kern w:val="0"/>
              </w:rPr>
              <w:t>疫情等</w:t>
            </w:r>
            <w:proofErr w:type="gramEnd"/>
            <w:r w:rsidRPr="00460825">
              <w:rPr>
                <w:rFonts w:hAnsi="標楷體"/>
                <w:snapToGrid w:val="0"/>
                <w:kern w:val="0"/>
              </w:rPr>
              <w:t>疾病政策，定期執行園區防疫消毒工作，並</w:t>
            </w:r>
            <w:r w:rsidRPr="00460825">
              <w:rPr>
                <w:rFonts w:hAnsi="標楷體" w:hint="eastAsia"/>
                <w:snapToGrid w:val="0"/>
                <w:kern w:val="0"/>
              </w:rPr>
              <w:t>安排</w:t>
            </w:r>
            <w:r w:rsidRPr="00460825">
              <w:rPr>
                <w:rFonts w:hAnsi="標楷體"/>
                <w:snapToGrid w:val="0"/>
                <w:kern w:val="0"/>
              </w:rPr>
              <w:t>同仁</w:t>
            </w:r>
            <w:r w:rsidRPr="00460825">
              <w:rPr>
                <w:rFonts w:hAnsi="標楷體" w:hint="eastAsia"/>
                <w:snapToGrid w:val="0"/>
                <w:kern w:val="0"/>
              </w:rPr>
              <w:t>施打公費</w:t>
            </w:r>
            <w:r w:rsidRPr="00460825">
              <w:rPr>
                <w:rFonts w:hAnsi="標楷體"/>
                <w:snapToGrid w:val="0"/>
                <w:kern w:val="0"/>
              </w:rPr>
              <w:t>流感</w:t>
            </w:r>
            <w:proofErr w:type="gramStart"/>
            <w:r w:rsidRPr="00460825">
              <w:rPr>
                <w:rFonts w:hAnsi="標楷體" w:hint="eastAsia"/>
                <w:snapToGrid w:val="0"/>
                <w:kern w:val="0"/>
              </w:rPr>
              <w:t>及新冠肺炎</w:t>
            </w:r>
            <w:proofErr w:type="gramEnd"/>
            <w:r w:rsidRPr="00460825">
              <w:rPr>
                <w:rFonts w:hAnsi="標楷體"/>
                <w:snapToGrid w:val="0"/>
                <w:kern w:val="0"/>
              </w:rPr>
              <w:t>疫苗。</w:t>
            </w:r>
          </w:p>
          <w:p w14:paraId="185A6709" w14:textId="77777777" w:rsidR="00E60FDC" w:rsidRPr="00460825" w:rsidRDefault="00E60FDC" w:rsidP="00227E8C">
            <w:pPr>
              <w:spacing w:line="360" w:lineRule="exact"/>
              <w:ind w:left="390" w:right="130" w:hangingChars="100" w:hanging="260"/>
              <w:rPr>
                <w:rFonts w:hAnsi="標楷體"/>
                <w:bCs/>
                <w:snapToGrid w:val="0"/>
                <w:kern w:val="0"/>
              </w:rPr>
            </w:pPr>
            <w:r w:rsidRPr="00460825">
              <w:rPr>
                <w:rFonts w:hAnsi="標楷體" w:hint="eastAsia"/>
                <w:snapToGrid w:val="0"/>
                <w:kern w:val="0"/>
              </w:rPr>
              <w:t>3</w:t>
            </w:r>
            <w:r w:rsidRPr="00460825">
              <w:rPr>
                <w:rFonts w:hAnsi="標楷體"/>
                <w:snapToGrid w:val="0"/>
                <w:kern w:val="0"/>
              </w:rPr>
              <w:t>.</w:t>
            </w:r>
            <w:r w:rsidRPr="00460825">
              <w:rPr>
                <w:rFonts w:hAnsi="標楷體" w:hint="eastAsia"/>
              </w:rPr>
              <w:t>為提升保育員專業知能</w:t>
            </w:r>
            <w:r w:rsidRPr="00460825">
              <w:rPr>
                <w:rFonts w:hAnsi="標楷體" w:cs="Posterama"/>
              </w:rPr>
              <w:t>，</w:t>
            </w:r>
            <w:r w:rsidRPr="00460825">
              <w:rPr>
                <w:rFonts w:hAnsi="標楷體" w:hint="eastAsia"/>
              </w:rPr>
              <w:t>積極派適當人員參與農業部林業保育署委託台灣動物園暨水族館協會(TAZA)辦理的提升動物展演產業專業知能計畫課程</w:t>
            </w:r>
            <w:r w:rsidRPr="00460825">
              <w:rPr>
                <w:rFonts w:hAnsi="標楷體" w:cs="Posterama"/>
              </w:rPr>
              <w:t>，</w:t>
            </w:r>
            <w:r w:rsidRPr="00460825">
              <w:rPr>
                <w:rFonts w:hAnsi="標楷體" w:cs="Posterama" w:hint="eastAsia"/>
              </w:rPr>
              <w:t>以利提升園區整體動物照養品質</w:t>
            </w:r>
            <w:r w:rsidRPr="00460825">
              <w:rPr>
                <w:rFonts w:hAnsi="標楷體" w:hint="eastAsia"/>
              </w:rPr>
              <w:t>。</w:t>
            </w:r>
          </w:p>
          <w:p w14:paraId="5F2F8A2D" w14:textId="461C5C3D"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4.</w:t>
            </w:r>
            <w:r w:rsidRPr="00460825">
              <w:rPr>
                <w:rFonts w:hAnsi="標楷體" w:hint="eastAsia"/>
                <w:bCs/>
                <w:snapToGrid w:val="0"/>
                <w:kern w:val="0"/>
              </w:rPr>
              <w:t>積極辦理園區</w:t>
            </w:r>
            <w:proofErr w:type="gramStart"/>
            <w:r w:rsidRPr="00460825">
              <w:rPr>
                <w:rFonts w:hAnsi="標楷體" w:hint="eastAsia"/>
                <w:bCs/>
                <w:snapToGrid w:val="0"/>
                <w:kern w:val="0"/>
              </w:rPr>
              <w:t>展示場棲地</w:t>
            </w:r>
            <w:proofErr w:type="gramEnd"/>
            <w:r w:rsidRPr="00460825">
              <w:rPr>
                <w:rFonts w:hAnsi="標楷體" w:hint="eastAsia"/>
                <w:bCs/>
                <w:snapToGrid w:val="0"/>
                <w:kern w:val="0"/>
              </w:rPr>
              <w:t>改善及環境豐富化，9月份</w:t>
            </w:r>
            <w:r w:rsidRPr="00460825">
              <w:rPr>
                <w:rFonts w:hAnsi="標楷體" w:cs="Cordia New" w:hint="eastAsia"/>
                <w:bCs/>
              </w:rPr>
              <w:t>與台北動物園共同舉辦</w:t>
            </w:r>
            <w:r w:rsidRPr="00460825">
              <w:rPr>
                <w:rFonts w:hAnsi="標楷體" w:cs="Cordia New"/>
                <w:bCs/>
              </w:rPr>
              <w:t>「2024動物環境豐富化及Keeper</w:t>
            </w:r>
            <w:proofErr w:type="gramStart"/>
            <w:r w:rsidRPr="00460825">
              <w:rPr>
                <w:rFonts w:hAnsi="標楷體" w:cs="Cordia New"/>
                <w:bCs/>
              </w:rPr>
              <w:t>’</w:t>
            </w:r>
            <w:proofErr w:type="gramEnd"/>
            <w:r w:rsidRPr="00460825">
              <w:rPr>
                <w:rFonts w:hAnsi="標楷體" w:cs="Cordia New"/>
                <w:bCs/>
              </w:rPr>
              <w:t>s talk工作坊」，吸引全台</w:t>
            </w:r>
            <w:r w:rsidRPr="00460825">
              <w:rPr>
                <w:rFonts w:hAnsi="標楷體" w:cs="Cordia New" w:hint="eastAsia"/>
                <w:bCs/>
              </w:rPr>
              <w:t>各單位</w:t>
            </w:r>
            <w:r w:rsidRPr="00460825">
              <w:rPr>
                <w:rFonts w:hAnsi="標楷體" w:cs="Cordia New"/>
                <w:bCs/>
              </w:rPr>
              <w:t>近50位保育員齊聚壽山動物園，</w:t>
            </w:r>
            <w:r w:rsidRPr="00460825">
              <w:rPr>
                <w:rFonts w:hAnsi="標楷體" w:hint="eastAsia"/>
                <w:bCs/>
                <w:snapToGrid w:val="0"/>
                <w:kern w:val="0"/>
              </w:rPr>
              <w:t>施作台灣黑熊、長鼻浣熊、</w:t>
            </w:r>
            <w:proofErr w:type="gramStart"/>
            <w:r w:rsidRPr="00460825">
              <w:rPr>
                <w:rFonts w:hAnsi="標楷體" w:hint="eastAsia"/>
                <w:bCs/>
                <w:snapToGrid w:val="0"/>
                <w:kern w:val="0"/>
              </w:rPr>
              <w:t>沼林袋</w:t>
            </w:r>
            <w:proofErr w:type="gramEnd"/>
            <w:r w:rsidRPr="00460825">
              <w:rPr>
                <w:rFonts w:hAnsi="標楷體" w:hint="eastAsia"/>
                <w:bCs/>
                <w:snapToGrid w:val="0"/>
                <w:kern w:val="0"/>
              </w:rPr>
              <w:t>、陸龜等動物展</w:t>
            </w:r>
            <w:proofErr w:type="gramStart"/>
            <w:r w:rsidRPr="00460825">
              <w:rPr>
                <w:rFonts w:hAnsi="標楷體" w:hint="eastAsia"/>
                <w:bCs/>
                <w:snapToGrid w:val="0"/>
                <w:kern w:val="0"/>
              </w:rPr>
              <w:t>場環豐設施</w:t>
            </w:r>
            <w:proofErr w:type="gramEnd"/>
            <w:r w:rsidRPr="00460825">
              <w:rPr>
                <w:rFonts w:hAnsi="標楷體" w:cs="Posterama"/>
                <w:bCs/>
                <w:snapToGrid w:val="0"/>
                <w:kern w:val="0"/>
              </w:rPr>
              <w:t>，</w:t>
            </w:r>
            <w:r w:rsidRPr="00460825">
              <w:rPr>
                <w:rFonts w:hAnsi="標楷體" w:hint="eastAsia"/>
                <w:bCs/>
                <w:snapToGrid w:val="0"/>
                <w:kern w:val="0"/>
              </w:rPr>
              <w:t>增加動物棲地空間利用效率</w:t>
            </w:r>
            <w:r w:rsidRPr="00460825">
              <w:rPr>
                <w:rFonts w:hAnsi="標楷體" w:cs="Posterama"/>
                <w:bCs/>
                <w:snapToGrid w:val="0"/>
                <w:kern w:val="0"/>
              </w:rPr>
              <w:t>，</w:t>
            </w:r>
            <w:r w:rsidRPr="00460825">
              <w:rPr>
                <w:rFonts w:hAnsi="標楷體" w:hint="eastAsia"/>
                <w:bCs/>
                <w:snapToGrid w:val="0"/>
                <w:kern w:val="0"/>
              </w:rPr>
              <w:t>使動物有表現覓食、躲藏、探索等自然行為之合適環境</w:t>
            </w:r>
            <w:r w:rsidRPr="00460825">
              <w:rPr>
                <w:rFonts w:hAnsi="標楷體" w:cs="Posterama"/>
                <w:bCs/>
                <w:snapToGrid w:val="0"/>
                <w:kern w:val="0"/>
              </w:rPr>
              <w:t>，</w:t>
            </w:r>
            <w:r w:rsidRPr="00460825">
              <w:rPr>
                <w:rFonts w:hAnsi="標楷體" w:hint="eastAsia"/>
                <w:bCs/>
                <w:snapToGrid w:val="0"/>
                <w:kern w:val="0"/>
              </w:rPr>
              <w:t>增進動物福利。同時持續改善動物棲地</w:t>
            </w:r>
            <w:r w:rsidRPr="00460825">
              <w:rPr>
                <w:rFonts w:hAnsi="標楷體" w:cs="Posterama"/>
                <w:bCs/>
                <w:snapToGrid w:val="0"/>
                <w:kern w:val="0"/>
              </w:rPr>
              <w:t>，</w:t>
            </w:r>
            <w:r w:rsidRPr="00460825">
              <w:rPr>
                <w:rFonts w:hAnsi="標楷體" w:cs="Posterama" w:hint="eastAsia"/>
                <w:bCs/>
                <w:snapToGrid w:val="0"/>
                <w:kern w:val="0"/>
              </w:rPr>
              <w:t>改善斑馬展場鋪面</w:t>
            </w:r>
            <w:r w:rsidRPr="00460825">
              <w:rPr>
                <w:rFonts w:hAnsi="標楷體" w:cs="Posterama"/>
                <w:bCs/>
                <w:snapToGrid w:val="0"/>
                <w:kern w:val="0"/>
              </w:rPr>
              <w:t>，</w:t>
            </w:r>
            <w:r w:rsidRPr="00460825">
              <w:rPr>
                <w:rFonts w:hAnsi="標楷體" w:cs="Posterama" w:hint="eastAsia"/>
                <w:bCs/>
                <w:snapToGrid w:val="0"/>
                <w:kern w:val="0"/>
              </w:rPr>
              <w:t>減少泥濘；改善</w:t>
            </w:r>
            <w:r w:rsidR="00EE7440" w:rsidRPr="00460825">
              <w:rPr>
                <w:rFonts w:hAnsi="標楷體" w:cs="Posterama"/>
              </w:rPr>
              <w:t>狐獴</w:t>
            </w:r>
            <w:r w:rsidRPr="00460825">
              <w:rPr>
                <w:rFonts w:hAnsi="標楷體" w:cs="Posterama" w:hint="eastAsia"/>
                <w:bCs/>
                <w:snapToGrid w:val="0"/>
                <w:kern w:val="0"/>
              </w:rPr>
              <w:t>展場沙質地</w:t>
            </w:r>
            <w:r w:rsidRPr="00460825">
              <w:rPr>
                <w:rFonts w:hAnsi="標楷體" w:cs="Posterama"/>
                <w:bCs/>
                <w:snapToGrid w:val="0"/>
                <w:kern w:val="0"/>
              </w:rPr>
              <w:t>，</w:t>
            </w:r>
            <w:r w:rsidRPr="00460825">
              <w:rPr>
                <w:rFonts w:hAnsi="標楷體" w:cs="Posterama" w:hint="eastAsia"/>
                <w:bCs/>
                <w:snapToGrid w:val="0"/>
                <w:kern w:val="0"/>
              </w:rPr>
              <w:t>增加硬度</w:t>
            </w:r>
            <w:r w:rsidRPr="00460825">
              <w:rPr>
                <w:rFonts w:hAnsi="標楷體" w:cs="Posterama"/>
                <w:bCs/>
                <w:snapToGrid w:val="0"/>
                <w:kern w:val="0"/>
              </w:rPr>
              <w:t>，</w:t>
            </w:r>
            <w:r w:rsidRPr="00460825">
              <w:rPr>
                <w:rFonts w:hAnsi="標楷體" w:cs="Posterama" w:hint="eastAsia"/>
                <w:bCs/>
                <w:snapToGrid w:val="0"/>
                <w:kern w:val="0"/>
              </w:rPr>
              <w:t>符合動物習性；改善袋鼠展場地坪</w:t>
            </w:r>
            <w:r w:rsidRPr="00460825">
              <w:rPr>
                <w:rFonts w:hAnsi="標楷體" w:cs="Posterama"/>
                <w:bCs/>
                <w:snapToGrid w:val="0"/>
                <w:kern w:val="0"/>
              </w:rPr>
              <w:t>，</w:t>
            </w:r>
            <w:r w:rsidRPr="00460825">
              <w:rPr>
                <w:rFonts w:hAnsi="標楷體" w:cs="Posterama" w:hint="eastAsia"/>
                <w:bCs/>
                <w:snapToGrid w:val="0"/>
                <w:kern w:val="0"/>
              </w:rPr>
              <w:t>減少石</w:t>
            </w:r>
            <w:proofErr w:type="gramStart"/>
            <w:r w:rsidRPr="00460825">
              <w:rPr>
                <w:rFonts w:hAnsi="標楷體" w:cs="Posterama" w:hint="eastAsia"/>
                <w:bCs/>
                <w:snapToGrid w:val="0"/>
                <w:kern w:val="0"/>
              </w:rPr>
              <w:t>礫</w:t>
            </w:r>
            <w:proofErr w:type="gramEnd"/>
            <w:r w:rsidRPr="00460825">
              <w:rPr>
                <w:rFonts w:hAnsi="標楷體" w:cs="Posterama"/>
                <w:bCs/>
                <w:snapToGrid w:val="0"/>
                <w:kern w:val="0"/>
              </w:rPr>
              <w:t>，</w:t>
            </w:r>
            <w:r w:rsidRPr="00460825">
              <w:rPr>
                <w:rFonts w:hAnsi="標楷體" w:cs="Posterama" w:hint="eastAsia"/>
                <w:bCs/>
                <w:snapToGrid w:val="0"/>
                <w:kern w:val="0"/>
              </w:rPr>
              <w:t>維護動物腳部健康。</w:t>
            </w:r>
          </w:p>
          <w:p w14:paraId="3DD4CC3F"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5.</w:t>
            </w:r>
            <w:r w:rsidRPr="00460825">
              <w:rPr>
                <w:rFonts w:hAnsi="標楷體" w:cs="Cordia New" w:hint="eastAsia"/>
                <w:bCs/>
              </w:rPr>
              <w:t>與高雄市政府農業局合作</w:t>
            </w:r>
            <w:r w:rsidRPr="00460825">
              <w:rPr>
                <w:rFonts w:hAnsi="標楷體" w:cs="Posterama"/>
                <w:bCs/>
              </w:rPr>
              <w:t>，</w:t>
            </w:r>
            <w:r w:rsidRPr="00460825">
              <w:rPr>
                <w:rFonts w:hAnsi="標楷體" w:cs="Cordia New" w:hint="eastAsia"/>
                <w:bCs/>
              </w:rPr>
              <w:t>協助野生動物收容救傷</w:t>
            </w:r>
            <w:r w:rsidRPr="00460825">
              <w:rPr>
                <w:rFonts w:hAnsi="標楷體" w:cs="Posterama"/>
                <w:bCs/>
              </w:rPr>
              <w:t>，</w:t>
            </w:r>
            <w:r w:rsidRPr="00460825">
              <w:rPr>
                <w:rFonts w:hAnsi="標楷體" w:cs="Cordia New" w:hint="eastAsia"/>
                <w:bCs/>
              </w:rPr>
              <w:t>1至12月總共協助救傷25種130隻野生動物</w:t>
            </w:r>
            <w:r w:rsidRPr="00460825">
              <w:rPr>
                <w:rFonts w:hAnsi="標楷體" w:cs="Posterama"/>
                <w:bCs/>
              </w:rPr>
              <w:t>，</w:t>
            </w:r>
            <w:r w:rsidRPr="00460825">
              <w:rPr>
                <w:rFonts w:hAnsi="標楷體" w:cs="Posterama" w:hint="eastAsia"/>
                <w:bCs/>
              </w:rPr>
              <w:t>其中不乏珍貴的魚鷹、黑面琵鷺</w:t>
            </w:r>
            <w:r w:rsidRPr="00460825">
              <w:rPr>
                <w:rFonts w:hAnsi="標楷體" w:cs="Cordia New" w:hint="eastAsia"/>
                <w:bCs/>
              </w:rPr>
              <w:t>、蜂鷹等特有保育類物種</w:t>
            </w:r>
            <w:r w:rsidRPr="00460825">
              <w:rPr>
                <w:rFonts w:hAnsi="標楷體" w:cs="Posterama"/>
                <w:bCs/>
              </w:rPr>
              <w:t>，</w:t>
            </w:r>
            <w:r w:rsidRPr="00460825">
              <w:rPr>
                <w:rFonts w:hAnsi="標楷體" w:cs="Posterama" w:hint="eastAsia"/>
                <w:bCs/>
              </w:rPr>
              <w:t>協助動物重返自然棲地</w:t>
            </w:r>
            <w:r w:rsidRPr="00460825">
              <w:rPr>
                <w:rFonts w:hAnsi="標楷體" w:cs="Posterama"/>
                <w:bCs/>
              </w:rPr>
              <w:t>，</w:t>
            </w:r>
            <w:r w:rsidRPr="00460825">
              <w:rPr>
                <w:rFonts w:hAnsi="標楷體" w:cs="Posterama" w:hint="eastAsia"/>
                <w:bCs/>
              </w:rPr>
              <w:t>落實動物園保育功能</w:t>
            </w:r>
            <w:r w:rsidRPr="00460825">
              <w:rPr>
                <w:rFonts w:hAnsi="標楷體" w:cs="Cordia New" w:hint="eastAsia"/>
                <w:bCs/>
              </w:rPr>
              <w:t>。並於本年度持續協助市府農業局執行台灣獼猴安置收容計劃，收容無法重返野外之台灣獼</w:t>
            </w:r>
            <w:r w:rsidRPr="00460825">
              <w:rPr>
                <w:rFonts w:hAnsi="標楷體" w:cs="Cordia New" w:hint="eastAsia"/>
                <w:bCs/>
              </w:rPr>
              <w:lastRenderedPageBreak/>
              <w:t>猴。</w:t>
            </w:r>
          </w:p>
          <w:p w14:paraId="27AC55F2"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6.</w:t>
            </w:r>
            <w:r w:rsidRPr="00460825">
              <w:rPr>
                <w:rFonts w:hAnsi="標楷體" w:cs="Helvetica" w:hint="eastAsia"/>
              </w:rPr>
              <w:t>協助收容蓮池潭烏龜池的</w:t>
            </w:r>
            <w:r w:rsidRPr="00460825">
              <w:rPr>
                <w:rFonts w:hAnsi="標楷體" w:cs="Helvetica" w:hint="eastAsia"/>
                <w:bCs/>
              </w:rPr>
              <w:t>外來種</w:t>
            </w:r>
            <w:r w:rsidRPr="00460825">
              <w:rPr>
                <w:rFonts w:hAnsi="標楷體" w:cs="Helvetica" w:hint="eastAsia"/>
              </w:rPr>
              <w:t>烏龜</w:t>
            </w:r>
            <w:r w:rsidRPr="00460825">
              <w:rPr>
                <w:rFonts w:hAnsi="標楷體" w:cs="Cordia New"/>
                <w:bCs/>
              </w:rPr>
              <w:t>，</w:t>
            </w:r>
            <w:r w:rsidRPr="00460825">
              <w:rPr>
                <w:rFonts w:hAnsi="標楷體" w:cs="Cordia New" w:hint="eastAsia"/>
                <w:bCs/>
              </w:rPr>
              <w:t>動物園整</w:t>
            </w:r>
            <w:proofErr w:type="gramStart"/>
            <w:r w:rsidRPr="00460825">
              <w:rPr>
                <w:rFonts w:hAnsi="標楷體" w:cs="Cordia New" w:hint="eastAsia"/>
                <w:bCs/>
              </w:rPr>
              <w:t>建馬來熊展</w:t>
            </w:r>
            <w:proofErr w:type="gramEnd"/>
            <w:r w:rsidRPr="00460825">
              <w:rPr>
                <w:rFonts w:hAnsi="標楷體" w:cs="Cordia New" w:hint="eastAsia"/>
                <w:bCs/>
              </w:rPr>
              <w:t>場水池</w:t>
            </w:r>
            <w:r w:rsidRPr="00460825">
              <w:rPr>
                <w:rFonts w:hAnsi="標楷體" w:cs="Posterama"/>
                <w:bCs/>
              </w:rPr>
              <w:t>，</w:t>
            </w:r>
            <w:r w:rsidRPr="00460825">
              <w:rPr>
                <w:rFonts w:hAnsi="標楷體" w:cs="Cordia New" w:hint="eastAsia"/>
                <w:bCs/>
              </w:rPr>
              <w:t>打造</w:t>
            </w:r>
            <w:proofErr w:type="gramStart"/>
            <w:r w:rsidRPr="00460825">
              <w:rPr>
                <w:rFonts w:hAnsi="標楷體" w:cs="Cordia New" w:hint="eastAsia"/>
                <w:bCs/>
              </w:rPr>
              <w:t>合適棲</w:t>
            </w:r>
            <w:proofErr w:type="gramEnd"/>
            <w:r w:rsidRPr="00460825">
              <w:rPr>
                <w:rFonts w:hAnsi="標楷體" w:cs="Cordia New" w:hint="eastAsia"/>
                <w:bCs/>
              </w:rPr>
              <w:t>地</w:t>
            </w:r>
            <w:r w:rsidRPr="00460825">
              <w:rPr>
                <w:rFonts w:hAnsi="標楷體" w:cs="Posterama"/>
                <w:bCs/>
              </w:rPr>
              <w:t>，</w:t>
            </w:r>
            <w:r w:rsidRPr="00460825">
              <w:rPr>
                <w:rFonts w:hAnsi="標楷體" w:cs="Cordia New" w:hint="eastAsia"/>
                <w:bCs/>
              </w:rPr>
              <w:t>並於12月進行移置作業搬回園區</w:t>
            </w:r>
            <w:r w:rsidRPr="00460825">
              <w:rPr>
                <w:rFonts w:hAnsi="標楷體" w:cs="Posterama"/>
                <w:bCs/>
              </w:rPr>
              <w:t>，</w:t>
            </w:r>
            <w:r w:rsidRPr="00460825">
              <w:rPr>
                <w:rFonts w:hAnsi="標楷體" w:cs="Posterama" w:hint="eastAsia"/>
                <w:bCs/>
              </w:rPr>
              <w:t>進行隔離</w:t>
            </w:r>
            <w:r w:rsidRPr="00460825">
              <w:rPr>
                <w:rFonts w:hAnsi="標楷體" w:cs="Cordia New" w:hint="eastAsia"/>
                <w:bCs/>
              </w:rPr>
              <w:t>檢疫，預計114年</w:t>
            </w:r>
            <w:r w:rsidRPr="00460825">
              <w:rPr>
                <w:rFonts w:hAnsi="標楷體" w:cs="Posterama" w:hint="eastAsia"/>
                <w:bCs/>
              </w:rPr>
              <w:t>搭配工程完成後進行展示。</w:t>
            </w:r>
          </w:p>
          <w:p w14:paraId="716DDF6F" w14:textId="77777777" w:rsidR="00A8008B" w:rsidRPr="00460825" w:rsidRDefault="00A8008B" w:rsidP="00227E8C">
            <w:pPr>
              <w:spacing w:line="360" w:lineRule="exact"/>
              <w:ind w:leftChars="30" w:left="305" w:rightChars="30" w:right="78" w:hanging="227"/>
              <w:rPr>
                <w:rFonts w:hAnsi="標楷體"/>
                <w:snapToGrid w:val="0"/>
                <w:kern w:val="0"/>
              </w:rPr>
            </w:pPr>
          </w:p>
          <w:p w14:paraId="1E48F1A5"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1.持續進行動物園園區及廁所環境維護清潔，委外清潔人員於每日9點前完成園區環境清潔，並定時進行園區巡邏，隨時注意環境清潔，並例行進行花草樹木修剪等維護工作</w:t>
            </w:r>
            <w:r w:rsidRPr="00460825">
              <w:rPr>
                <w:rFonts w:hAnsi="標楷體" w:cs="Posterama"/>
                <w:snapToGrid w:val="0"/>
                <w:kern w:val="0"/>
              </w:rPr>
              <w:t>，</w:t>
            </w:r>
            <w:r w:rsidRPr="00460825">
              <w:rPr>
                <w:rFonts w:hAnsi="標楷體" w:hint="eastAsia"/>
                <w:snapToGrid w:val="0"/>
                <w:kern w:val="0"/>
              </w:rPr>
              <w:t>動物園亦有持續督導環境及公廁整潔工作。</w:t>
            </w:r>
          </w:p>
          <w:p w14:paraId="6F6AFF6F"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2.為維護園區安全，動物園設有保全系統及每日保全人員值班，進行公務門進出檢驗、園區巡邏和園區工程巡查，維護園區安全。</w:t>
            </w:r>
          </w:p>
          <w:p w14:paraId="76D643E0"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3.每月針對園區高壓電氣設備進行巡檢，年度進行一次</w:t>
            </w:r>
            <w:proofErr w:type="gramStart"/>
            <w:r w:rsidRPr="00460825">
              <w:rPr>
                <w:rFonts w:hAnsi="標楷體" w:hint="eastAsia"/>
                <w:snapToGrid w:val="0"/>
                <w:kern w:val="0"/>
              </w:rPr>
              <w:t>不</w:t>
            </w:r>
            <w:proofErr w:type="gramEnd"/>
            <w:r w:rsidRPr="00460825">
              <w:rPr>
                <w:rFonts w:hAnsi="標楷體" w:hint="eastAsia"/>
                <w:snapToGrid w:val="0"/>
                <w:kern w:val="0"/>
              </w:rPr>
              <w:t>斷電紅外線檢測及一次停電檢測，並依檢測結果改善電氣設備，穩定園區供電及用電安全。</w:t>
            </w:r>
          </w:p>
          <w:p w14:paraId="14F6E0A3" w14:textId="77777777" w:rsidR="00E60FDC" w:rsidRPr="00460825" w:rsidRDefault="00E60FDC" w:rsidP="00227E8C">
            <w:pPr>
              <w:overflowPunct w:val="0"/>
              <w:spacing w:line="360" w:lineRule="exact"/>
              <w:ind w:left="390" w:right="130" w:hangingChars="100" w:hanging="260"/>
              <w:rPr>
                <w:rFonts w:hAnsi="標楷體"/>
                <w:snapToGrid w:val="0"/>
                <w:kern w:val="0"/>
              </w:rPr>
            </w:pPr>
            <w:r w:rsidRPr="00460825">
              <w:rPr>
                <w:rFonts w:hAnsi="標楷體" w:hint="eastAsia"/>
                <w:snapToGrid w:val="0"/>
                <w:kern w:val="0"/>
              </w:rPr>
              <w:t>4.</w:t>
            </w:r>
            <w:r w:rsidRPr="00460825">
              <w:rPr>
                <w:rFonts w:hAnsi="標楷體" w:hint="eastAsia"/>
              </w:rPr>
              <w:t>動物園在重新開放後仍持續提升的腳步</w:t>
            </w:r>
            <w:r w:rsidRPr="00460825">
              <w:rPr>
                <w:rFonts w:hAnsi="標楷體" w:cs="Posterama"/>
              </w:rPr>
              <w:t>，</w:t>
            </w:r>
            <w:r w:rsidRPr="00460825">
              <w:rPr>
                <w:rFonts w:hAnsi="標楷體" w:hint="eastAsia"/>
              </w:rPr>
              <w:t>園區孟加拉虎參觀面進行改善，移除既有欄杆，</w:t>
            </w:r>
            <w:proofErr w:type="gramStart"/>
            <w:r w:rsidRPr="00460825">
              <w:rPr>
                <w:rFonts w:hAnsi="標楷體" w:hint="eastAsia"/>
              </w:rPr>
              <w:t>鋪設塑木地板</w:t>
            </w:r>
            <w:proofErr w:type="gramEnd"/>
            <w:r w:rsidRPr="00460825">
              <w:rPr>
                <w:rFonts w:hAnsi="標楷體" w:hint="eastAsia"/>
              </w:rPr>
              <w:t>並增設座椅，增加遊客觀賞視野同時兼具休憩功能，並使整體參觀面更加美觀。</w:t>
            </w:r>
          </w:p>
          <w:p w14:paraId="5E149538" w14:textId="5FA04455" w:rsidR="00E60FDC" w:rsidRPr="00460825" w:rsidRDefault="00E60FDC" w:rsidP="00227E8C">
            <w:pPr>
              <w:spacing w:line="360" w:lineRule="exact"/>
              <w:ind w:left="390" w:right="130" w:hangingChars="100" w:hanging="260"/>
              <w:rPr>
                <w:rFonts w:hAnsi="標楷體" w:cs="Posterama"/>
                <w:bCs/>
              </w:rPr>
            </w:pPr>
            <w:r w:rsidRPr="00460825">
              <w:rPr>
                <w:rFonts w:hAnsi="標楷體" w:hint="eastAsia"/>
                <w:snapToGrid w:val="0"/>
                <w:kern w:val="0"/>
              </w:rPr>
              <w:t>5.</w:t>
            </w:r>
            <w:bookmarkStart w:id="11" w:name="_Hlk107323805"/>
            <w:r w:rsidRPr="00460825">
              <w:rPr>
                <w:rFonts w:hAnsi="標楷體" w:cs="Posterama" w:hint="eastAsia"/>
                <w:bCs/>
              </w:rPr>
              <w:t>為維護遊客安全及縮短事故應變時間</w:t>
            </w:r>
            <w:r w:rsidRPr="00460825">
              <w:rPr>
                <w:rFonts w:hAnsi="標楷體" w:cs="Posterama"/>
                <w:bCs/>
              </w:rPr>
              <w:t>，</w:t>
            </w:r>
            <w:r w:rsidRPr="00460825">
              <w:rPr>
                <w:rFonts w:hAnsi="標楷體" w:cs="Posterama" w:hint="eastAsia"/>
                <w:bCs/>
              </w:rPr>
              <w:t>園區監視系統進行更新及擴增</w:t>
            </w:r>
            <w:r w:rsidRPr="00460825">
              <w:rPr>
                <w:rFonts w:hAnsi="標楷體" w:cs="Posterama"/>
                <w:bCs/>
              </w:rPr>
              <w:t>，</w:t>
            </w:r>
            <w:r w:rsidRPr="00460825">
              <w:rPr>
                <w:rFonts w:hAnsi="標楷體" w:cs="Posterama" w:hint="eastAsia"/>
                <w:bCs/>
              </w:rPr>
              <w:t>由保全人員協助監看</w:t>
            </w:r>
            <w:r w:rsidRPr="00460825">
              <w:rPr>
                <w:rFonts w:hAnsi="標楷體" w:cs="Posterama"/>
                <w:bCs/>
              </w:rPr>
              <w:t>，</w:t>
            </w:r>
            <w:r w:rsidRPr="00460825">
              <w:rPr>
                <w:rFonts w:hAnsi="標楷體" w:cs="Posterama" w:hint="eastAsia"/>
                <w:bCs/>
              </w:rPr>
              <w:t>在第一時間提供遊客協助</w:t>
            </w:r>
            <w:r w:rsidRPr="00460825">
              <w:rPr>
                <w:rFonts w:hAnsi="標楷體" w:hint="eastAsia"/>
              </w:rPr>
              <w:t>。</w:t>
            </w:r>
            <w:bookmarkEnd w:id="11"/>
          </w:p>
          <w:p w14:paraId="240488DC" w14:textId="3C3CA1D6" w:rsidR="00D01B7D" w:rsidRPr="00460825" w:rsidRDefault="00E60FDC" w:rsidP="00227E8C">
            <w:pPr>
              <w:spacing w:line="360" w:lineRule="exact"/>
              <w:ind w:left="390" w:rightChars="30" w:right="78" w:hangingChars="100" w:hanging="260"/>
              <w:rPr>
                <w:rFonts w:hAnsi="標楷體"/>
                <w:snapToGrid w:val="0"/>
                <w:kern w:val="0"/>
              </w:rPr>
            </w:pPr>
            <w:r w:rsidRPr="00460825">
              <w:rPr>
                <w:rFonts w:hAnsi="標楷體" w:cs="Posterama" w:hint="eastAsia"/>
                <w:bCs/>
              </w:rPr>
              <w:t>6.</w:t>
            </w:r>
            <w:r w:rsidRPr="00460825">
              <w:rPr>
                <w:rFonts w:hAnsi="標楷體" w:hint="eastAsia"/>
              </w:rPr>
              <w:t>1月招募一批新的志工夥伴</w:t>
            </w:r>
            <w:r w:rsidRPr="00460825">
              <w:rPr>
                <w:rFonts w:hAnsi="標楷體" w:cs="Posterama"/>
              </w:rPr>
              <w:t>，</w:t>
            </w:r>
            <w:r w:rsidRPr="00460825">
              <w:rPr>
                <w:rFonts w:hAnsi="標楷體" w:hint="eastAsia"/>
              </w:rPr>
              <w:t>歷經紮實的培訓及實習</w:t>
            </w:r>
            <w:r w:rsidRPr="00460825">
              <w:rPr>
                <w:rFonts w:hAnsi="標楷體" w:cs="Posterama"/>
              </w:rPr>
              <w:t>，</w:t>
            </w:r>
            <w:r w:rsidRPr="00460825">
              <w:rPr>
                <w:rFonts w:hAnsi="標楷體" w:hint="eastAsia"/>
              </w:rPr>
              <w:t>開始陸續投入園區遊客服務及導</w:t>
            </w:r>
            <w:proofErr w:type="gramStart"/>
            <w:r w:rsidRPr="00460825">
              <w:rPr>
                <w:rFonts w:hAnsi="標楷體" w:hint="eastAsia"/>
              </w:rPr>
              <w:t>覽</w:t>
            </w:r>
            <w:proofErr w:type="gramEnd"/>
            <w:r w:rsidRPr="00460825">
              <w:rPr>
                <w:rFonts w:hAnsi="標楷體" w:hint="eastAsia"/>
              </w:rPr>
              <w:t>解說</w:t>
            </w:r>
            <w:r w:rsidRPr="00460825">
              <w:rPr>
                <w:rFonts w:hAnsi="標楷體" w:cs="Posterama"/>
              </w:rPr>
              <w:t>，</w:t>
            </w:r>
            <w:r w:rsidRPr="00460825">
              <w:rPr>
                <w:rFonts w:hAnsi="標楷體" w:hint="eastAsia"/>
              </w:rPr>
              <w:t>提升園區服務品質。另外志工是</w:t>
            </w:r>
            <w:r w:rsidRPr="00460825">
              <w:rPr>
                <w:rFonts w:hAnsi="標楷體"/>
              </w:rPr>
              <w:t>各領域具備專業技能的優質人才；借助不同領域專長的志工加入，提升志工隊的活力和解說導</w:t>
            </w:r>
            <w:proofErr w:type="gramStart"/>
            <w:r w:rsidRPr="00460825">
              <w:rPr>
                <w:rFonts w:hAnsi="標楷體"/>
              </w:rPr>
              <w:t>覽</w:t>
            </w:r>
            <w:proofErr w:type="gramEnd"/>
            <w:r w:rsidRPr="00460825">
              <w:rPr>
                <w:rFonts w:hAnsi="標楷體"/>
              </w:rPr>
              <w:t>的技巧與知識廣度，</w:t>
            </w:r>
            <w:r w:rsidRPr="00460825">
              <w:rPr>
                <w:rFonts w:hAnsi="標楷體" w:hint="eastAsia"/>
              </w:rPr>
              <w:t>並</w:t>
            </w:r>
            <w:r w:rsidRPr="00460825">
              <w:rPr>
                <w:rFonts w:hAnsi="標楷體"/>
              </w:rPr>
              <w:t>透過多元背景的</w:t>
            </w:r>
            <w:proofErr w:type="gramStart"/>
            <w:r w:rsidRPr="00460825">
              <w:rPr>
                <w:rFonts w:hAnsi="標楷體"/>
              </w:rPr>
              <w:t>志工讓動物</w:t>
            </w:r>
            <w:proofErr w:type="gramEnd"/>
            <w:r w:rsidRPr="00460825">
              <w:rPr>
                <w:rFonts w:hAnsi="標楷體"/>
              </w:rPr>
              <w:t>保育概念觸及</w:t>
            </w:r>
            <w:proofErr w:type="gramStart"/>
            <w:r w:rsidRPr="00460825">
              <w:rPr>
                <w:rFonts w:hAnsi="標楷體"/>
              </w:rPr>
              <w:t>更多客群</w:t>
            </w:r>
            <w:proofErr w:type="gramEnd"/>
            <w:r w:rsidR="006C75C8" w:rsidRPr="00460825">
              <w:rPr>
                <w:rFonts w:hAnsi="標楷體"/>
              </w:rPr>
              <w:t>。</w:t>
            </w:r>
          </w:p>
          <w:p w14:paraId="64B57003" w14:textId="77777777" w:rsidR="00E60FDC" w:rsidRPr="00460825" w:rsidRDefault="00E60FDC" w:rsidP="00227E8C">
            <w:pPr>
              <w:spacing w:line="360" w:lineRule="exact"/>
              <w:ind w:left="390" w:right="130" w:hangingChars="100" w:hanging="260"/>
              <w:rPr>
                <w:rFonts w:hAnsi="標楷體"/>
              </w:rPr>
            </w:pPr>
          </w:p>
          <w:p w14:paraId="13282D25" w14:textId="77777777" w:rsidR="00E60FDC" w:rsidRPr="00460825" w:rsidRDefault="00E60FDC" w:rsidP="00227E8C">
            <w:pPr>
              <w:overflowPunct w:val="0"/>
              <w:spacing w:line="360" w:lineRule="exact"/>
              <w:ind w:left="390" w:right="130" w:hangingChars="100" w:hanging="260"/>
              <w:rPr>
                <w:rFonts w:hAnsi="標楷體"/>
                <w:snapToGrid w:val="0"/>
                <w:kern w:val="0"/>
              </w:rPr>
            </w:pPr>
            <w:r w:rsidRPr="00460825">
              <w:rPr>
                <w:rFonts w:hAnsi="標楷體" w:hint="eastAsia"/>
                <w:snapToGrid w:val="0"/>
                <w:kern w:val="0"/>
              </w:rPr>
              <w:t>1.</w:t>
            </w:r>
            <w:r w:rsidRPr="00460825">
              <w:rPr>
                <w:rFonts w:hAnsi="標楷體" w:hint="eastAsia"/>
              </w:rPr>
              <w:t>113年度園區結合節慶</w:t>
            </w:r>
            <w:r w:rsidRPr="00460825">
              <w:rPr>
                <w:rFonts w:hAnsi="標楷體" w:cs="Posterama" w:hint="eastAsia"/>
              </w:rPr>
              <w:t>辦理多場</w:t>
            </w:r>
            <w:r w:rsidRPr="00460825">
              <w:rPr>
                <w:rFonts w:hAnsi="標楷體" w:hint="eastAsia"/>
              </w:rPr>
              <w:t>行銷教育活動</w:t>
            </w:r>
            <w:r w:rsidRPr="00460825">
              <w:rPr>
                <w:rFonts w:hAnsi="標楷體" w:cs="Posterama"/>
              </w:rPr>
              <w:t>，</w:t>
            </w:r>
            <w:r w:rsidRPr="00460825">
              <w:rPr>
                <w:rFonts w:hAnsi="標楷體" w:cs="Posterama" w:hint="eastAsia"/>
              </w:rPr>
              <w:t>於</w:t>
            </w:r>
            <w:r w:rsidRPr="00460825">
              <w:rPr>
                <w:rFonts w:hAnsi="標楷體" w:hint="eastAsia"/>
              </w:rPr>
              <w:t>春節、兒童節連假、萬聖節等節慶</w:t>
            </w:r>
            <w:r w:rsidRPr="00460825">
              <w:rPr>
                <w:rFonts w:hAnsi="標楷體" w:cs="Posterama"/>
              </w:rPr>
              <w:t>，</w:t>
            </w:r>
            <w:r w:rsidRPr="00460825">
              <w:rPr>
                <w:rFonts w:hAnsi="標楷體" w:hint="eastAsia"/>
              </w:rPr>
              <w:t>在園區辦理行銷教育活動</w:t>
            </w:r>
            <w:r w:rsidRPr="00460825">
              <w:rPr>
                <w:rFonts w:hAnsi="標楷體" w:cs="Posterama"/>
              </w:rPr>
              <w:t>，</w:t>
            </w:r>
            <w:r w:rsidRPr="00460825">
              <w:rPr>
                <w:rFonts w:hAnsi="標楷體" w:hint="eastAsia"/>
              </w:rPr>
              <w:t>包含動物</w:t>
            </w:r>
            <w:proofErr w:type="gramStart"/>
            <w:r w:rsidRPr="00460825">
              <w:rPr>
                <w:rFonts w:hAnsi="標楷體" w:hint="eastAsia"/>
              </w:rPr>
              <w:t>保育繪</w:t>
            </w:r>
            <w:proofErr w:type="gramEnd"/>
            <w:r w:rsidRPr="00460825">
              <w:rPr>
                <w:rFonts w:hAnsi="標楷體" w:hint="eastAsia"/>
              </w:rPr>
              <w:t>本導讀、兒童劇團、動物園寫生活動、手作DIY等</w:t>
            </w:r>
            <w:r w:rsidRPr="00460825">
              <w:rPr>
                <w:rFonts w:hAnsi="標楷體" w:cs="Posterama"/>
              </w:rPr>
              <w:t>，</w:t>
            </w:r>
            <w:r w:rsidRPr="00460825">
              <w:rPr>
                <w:rFonts w:hAnsi="標楷體" w:hint="eastAsia"/>
              </w:rPr>
              <w:t>富含教育意義並成功行銷動物園。</w:t>
            </w:r>
            <w:r w:rsidRPr="00460825">
              <w:rPr>
                <w:rFonts w:hAnsi="標楷體" w:cs="Posterama" w:hint="eastAsia"/>
                <w:bCs/>
              </w:rPr>
              <w:t>另外為提升入園人數</w:t>
            </w:r>
            <w:r w:rsidRPr="00460825">
              <w:rPr>
                <w:rFonts w:hAnsi="標楷體" w:cs="Posterama"/>
                <w:bCs/>
              </w:rPr>
              <w:t>，</w:t>
            </w:r>
            <w:r w:rsidRPr="00460825">
              <w:rPr>
                <w:rFonts w:hAnsi="標楷體" w:cs="Posterama" w:hint="eastAsia"/>
                <w:bCs/>
              </w:rPr>
              <w:t>動物園推出暑假期間全國12歲以下兒童免費入園優惠活動</w:t>
            </w:r>
            <w:r w:rsidRPr="00460825">
              <w:rPr>
                <w:rFonts w:hAnsi="標楷體" w:cs="Posterama"/>
                <w:bCs/>
              </w:rPr>
              <w:t>，</w:t>
            </w:r>
            <w:r w:rsidRPr="00460825">
              <w:rPr>
                <w:rFonts w:hAnsi="標楷體" w:cs="Posterama" w:hint="eastAsia"/>
                <w:bCs/>
              </w:rPr>
              <w:t>並</w:t>
            </w:r>
            <w:proofErr w:type="gramStart"/>
            <w:r w:rsidRPr="00460825">
              <w:rPr>
                <w:rFonts w:hAnsi="標楷體" w:cs="Posterama" w:hint="eastAsia"/>
                <w:bCs/>
              </w:rPr>
              <w:t>與</w:t>
            </w:r>
            <w:r w:rsidRPr="00460825">
              <w:rPr>
                <w:rFonts w:hAnsi="標楷體" w:hint="eastAsia"/>
              </w:rPr>
              <w:t>福容飯店</w:t>
            </w:r>
            <w:proofErr w:type="gramEnd"/>
            <w:r w:rsidRPr="00460825">
              <w:rPr>
                <w:rFonts w:hAnsi="標楷體" w:hint="eastAsia"/>
              </w:rPr>
              <w:t>、福華飯店、</w:t>
            </w:r>
            <w:proofErr w:type="gramStart"/>
            <w:r w:rsidRPr="00460825">
              <w:rPr>
                <w:rFonts w:hAnsi="標楷體" w:hint="eastAsia"/>
              </w:rPr>
              <w:t>御</w:t>
            </w:r>
            <w:proofErr w:type="gramEnd"/>
            <w:r w:rsidRPr="00460825">
              <w:rPr>
                <w:rFonts w:hAnsi="標楷體" w:hint="eastAsia"/>
              </w:rPr>
              <w:t>宿商旅、河堤商旅、花鄉旅館、</w:t>
            </w:r>
            <w:proofErr w:type="gramStart"/>
            <w:r w:rsidRPr="00460825">
              <w:rPr>
                <w:rFonts w:hAnsi="標楷體" w:hint="eastAsia"/>
              </w:rPr>
              <w:t>靉嗨文旅</w:t>
            </w:r>
            <w:proofErr w:type="gramEnd"/>
            <w:r w:rsidRPr="00460825">
              <w:rPr>
                <w:rFonts w:hAnsi="標楷體" w:hint="eastAsia"/>
              </w:rPr>
              <w:t>集團等</w:t>
            </w:r>
            <w:proofErr w:type="gramStart"/>
            <w:r w:rsidRPr="00460825">
              <w:rPr>
                <w:rFonts w:hAnsi="標楷體" w:hint="eastAsia"/>
              </w:rPr>
              <w:t>28間旅宿業者</w:t>
            </w:r>
            <w:proofErr w:type="gramEnd"/>
            <w:r w:rsidRPr="00460825">
              <w:rPr>
                <w:rFonts w:hAnsi="標楷體" w:hint="eastAsia"/>
              </w:rPr>
              <w:t>推出暑期動物園住房專案</w:t>
            </w:r>
            <w:r w:rsidRPr="00460825">
              <w:rPr>
                <w:rFonts w:hAnsi="標楷體" w:cs="Posterama"/>
                <w:bCs/>
              </w:rPr>
              <w:t>，</w:t>
            </w:r>
            <w:r w:rsidRPr="00460825">
              <w:rPr>
                <w:rFonts w:hAnsi="標楷體" w:cs="Posterama" w:hint="eastAsia"/>
                <w:bCs/>
              </w:rPr>
              <w:t>共創雙贏。</w:t>
            </w:r>
          </w:p>
          <w:p w14:paraId="075893E0"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2.辦理行動動物園</w:t>
            </w:r>
          </w:p>
          <w:p w14:paraId="6C2DAB06" w14:textId="77777777" w:rsidR="00E60FDC" w:rsidRPr="00460825" w:rsidRDefault="00E60FDC" w:rsidP="00227E8C">
            <w:pPr>
              <w:overflowPunct w:val="0"/>
              <w:spacing w:line="360" w:lineRule="exact"/>
              <w:ind w:leftChars="150" w:left="390" w:right="130"/>
              <w:rPr>
                <w:rFonts w:hAnsi="標楷體"/>
                <w:snapToGrid w:val="0"/>
                <w:kern w:val="0"/>
              </w:rPr>
            </w:pPr>
            <w:r w:rsidRPr="00460825">
              <w:rPr>
                <w:rFonts w:hAnsi="標楷體" w:cs="Helvetica"/>
                <w:bCs/>
              </w:rPr>
              <w:t>為持續向下扎根推廣動物保育觀念，5月份辦理</w:t>
            </w:r>
            <w:r w:rsidRPr="00460825">
              <w:rPr>
                <w:rFonts w:hAnsi="標楷體" w:cs="Helvetica" w:hint="eastAsia"/>
                <w:bCs/>
              </w:rPr>
              <w:t>6場</w:t>
            </w:r>
            <w:r w:rsidRPr="00460825">
              <w:rPr>
                <w:rFonts w:hAnsi="標楷體" w:cs="Helvetica"/>
                <w:bCs/>
              </w:rPr>
              <w:t>「行動動物園」</w:t>
            </w:r>
            <w:r w:rsidRPr="00460825">
              <w:rPr>
                <w:rFonts w:hAnsi="標楷體" w:cs="Helvetica" w:hint="eastAsia"/>
                <w:bCs/>
              </w:rPr>
              <w:t>活動</w:t>
            </w:r>
            <w:r w:rsidRPr="00460825">
              <w:rPr>
                <w:rFonts w:hAnsi="標楷體" w:cs="Posterama"/>
                <w:bCs/>
              </w:rPr>
              <w:t>，</w:t>
            </w:r>
            <w:r w:rsidRPr="00460825">
              <w:rPr>
                <w:rFonts w:hAnsi="標楷體" w:cs="Helvetica" w:hint="eastAsia"/>
                <w:bCs/>
              </w:rPr>
              <w:t>前進</w:t>
            </w:r>
            <w:r w:rsidRPr="00460825">
              <w:rPr>
                <w:rFonts w:hAnsi="標楷體" w:cs="Helvetica"/>
                <w:bCs/>
              </w:rPr>
              <w:t>阿蓮、路竹、彌陀等地區</w:t>
            </w:r>
            <w:r w:rsidRPr="00460825">
              <w:rPr>
                <w:rFonts w:hAnsi="標楷體" w:cs="Posterama"/>
                <w:bCs/>
              </w:rPr>
              <w:t>，</w:t>
            </w:r>
            <w:r w:rsidRPr="00460825">
              <w:rPr>
                <w:rFonts w:hAnsi="標楷體" w:cs="Helvetica" w:hint="eastAsia"/>
                <w:bCs/>
              </w:rPr>
              <w:t>導讀園區</w:t>
            </w:r>
            <w:r w:rsidRPr="00460825">
              <w:rPr>
                <w:rFonts w:hAnsi="標楷體" w:cs="Helvetica"/>
                <w:bCs/>
              </w:rPr>
              <w:t>非洲</w:t>
            </w:r>
            <w:proofErr w:type="gramStart"/>
            <w:r w:rsidRPr="00460825">
              <w:rPr>
                <w:rFonts w:hAnsi="標楷體" w:cs="Helvetica"/>
                <w:bCs/>
              </w:rPr>
              <w:t>象</w:t>
            </w:r>
            <w:proofErr w:type="gramEnd"/>
            <w:r w:rsidRPr="00460825">
              <w:rPr>
                <w:rFonts w:hAnsi="標楷體" w:cs="Helvetica"/>
                <w:bCs/>
              </w:rPr>
              <w:t>阿里</w:t>
            </w:r>
            <w:r w:rsidRPr="00460825">
              <w:rPr>
                <w:rFonts w:hAnsi="標楷體" w:cs="Helvetica" w:hint="eastAsia"/>
                <w:bCs/>
              </w:rPr>
              <w:t>故事</w:t>
            </w:r>
            <w:r w:rsidRPr="00460825">
              <w:rPr>
                <w:rFonts w:hAnsi="標楷體" w:cs="Helvetica"/>
                <w:bCs/>
              </w:rPr>
              <w:t>繪本，也</w:t>
            </w:r>
            <w:r w:rsidRPr="00460825">
              <w:rPr>
                <w:rFonts w:hAnsi="標楷體" w:cs="Helvetica" w:hint="eastAsia"/>
                <w:bCs/>
              </w:rPr>
              <w:t>安排爬蟲動物及</w:t>
            </w:r>
            <w:proofErr w:type="gramStart"/>
            <w:r w:rsidRPr="00460825">
              <w:rPr>
                <w:rFonts w:hAnsi="標楷體" w:cs="Helvetica" w:hint="eastAsia"/>
                <w:bCs/>
              </w:rPr>
              <w:t>鳥禽等動物</w:t>
            </w:r>
            <w:proofErr w:type="gramEnd"/>
            <w:r w:rsidRPr="00460825">
              <w:rPr>
                <w:rFonts w:hAnsi="標楷體" w:cs="Helvetica" w:hint="eastAsia"/>
                <w:bCs/>
              </w:rPr>
              <w:t>相關習性及知識解說</w:t>
            </w:r>
            <w:r w:rsidRPr="00460825">
              <w:rPr>
                <w:rFonts w:hAnsi="標楷體" w:cs="Posterama"/>
                <w:bCs/>
              </w:rPr>
              <w:t>，</w:t>
            </w:r>
            <w:r w:rsidRPr="00460825">
              <w:rPr>
                <w:rFonts w:hAnsi="標楷體" w:cs="Helvetica" w:hint="eastAsia"/>
                <w:bCs/>
              </w:rPr>
              <w:t>給學童帶來難忘的生動課程。</w:t>
            </w:r>
          </w:p>
          <w:p w14:paraId="2F06FD4B" w14:textId="23F8C2FE" w:rsidR="00E60FDC" w:rsidRPr="00460825" w:rsidRDefault="00E60FDC" w:rsidP="00227E8C">
            <w:pPr>
              <w:overflowPunct w:val="0"/>
              <w:spacing w:line="360" w:lineRule="exact"/>
              <w:ind w:left="390" w:right="130" w:hangingChars="100" w:hanging="260"/>
              <w:rPr>
                <w:rFonts w:hAnsi="標楷體"/>
                <w:snapToGrid w:val="0"/>
                <w:kern w:val="0"/>
              </w:rPr>
            </w:pPr>
            <w:r w:rsidRPr="00460825">
              <w:rPr>
                <w:rFonts w:hAnsi="標楷體" w:hint="eastAsia"/>
                <w:snapToGrid w:val="0"/>
                <w:kern w:val="0"/>
              </w:rPr>
              <w:lastRenderedPageBreak/>
              <w:t>3.</w:t>
            </w:r>
            <w:proofErr w:type="gramStart"/>
            <w:r w:rsidRPr="00460825">
              <w:rPr>
                <w:rFonts w:hAnsi="標楷體" w:hint="eastAsia"/>
                <w:snapToGrid w:val="0"/>
                <w:kern w:val="0"/>
              </w:rPr>
              <w:t>人猴友善</w:t>
            </w:r>
            <w:proofErr w:type="gramEnd"/>
            <w:r w:rsidRPr="00460825">
              <w:rPr>
                <w:rFonts w:hAnsi="標楷體" w:hint="eastAsia"/>
                <w:snapToGrid w:val="0"/>
                <w:kern w:val="0"/>
              </w:rPr>
              <w:t>共存教育宣導</w:t>
            </w:r>
          </w:p>
          <w:p w14:paraId="3A2FE051" w14:textId="77777777" w:rsidR="00E60FDC" w:rsidRPr="00460825" w:rsidRDefault="00E60FDC" w:rsidP="00227E8C">
            <w:pPr>
              <w:overflowPunct w:val="0"/>
              <w:spacing w:line="360" w:lineRule="exact"/>
              <w:ind w:leftChars="150" w:left="390" w:right="130"/>
              <w:rPr>
                <w:rFonts w:hAnsi="標楷體"/>
                <w:snapToGrid w:val="0"/>
                <w:kern w:val="0"/>
              </w:rPr>
            </w:pPr>
            <w:r w:rsidRPr="00460825">
              <w:rPr>
                <w:rFonts w:hAnsi="標楷體" w:cs="Posterama" w:hint="eastAsia"/>
                <w:bCs/>
              </w:rPr>
              <w:t>持續</w:t>
            </w:r>
            <w:r w:rsidRPr="00460825">
              <w:rPr>
                <w:rFonts w:hAnsi="標楷體" w:hint="eastAsia"/>
                <w:bCs/>
              </w:rPr>
              <w:t>與台灣獼猴共存推廣協會合作，舉辦教育訓練</w:t>
            </w:r>
            <w:r w:rsidRPr="00460825">
              <w:rPr>
                <w:rFonts w:hAnsi="標楷體" w:cs="Posterama"/>
                <w:bCs/>
              </w:rPr>
              <w:t>，</w:t>
            </w:r>
            <w:r w:rsidRPr="00460825">
              <w:rPr>
                <w:rFonts w:hAnsi="標楷體" w:hint="eastAsia"/>
                <w:bCs/>
              </w:rPr>
              <w:t>讓園區人員及委外廠商員工認識獼猴並具備應對能力。在園區內設置多面獼猴相關教育宣導牌面，並於例假日由該協會志</w:t>
            </w:r>
            <w:proofErr w:type="gramStart"/>
            <w:r w:rsidRPr="00460825">
              <w:rPr>
                <w:rFonts w:hAnsi="標楷體" w:hint="eastAsia"/>
                <w:bCs/>
              </w:rPr>
              <w:t>工來園宣導</w:t>
            </w:r>
            <w:proofErr w:type="gramEnd"/>
            <w:r w:rsidRPr="00460825">
              <w:rPr>
                <w:rFonts w:hAnsi="標楷體" w:hint="eastAsia"/>
                <w:bCs/>
              </w:rPr>
              <w:t>民眾理解台灣獼猴習性並習得正確與台灣獼猴相處的方式</w:t>
            </w:r>
            <w:r w:rsidRPr="00460825">
              <w:rPr>
                <w:rFonts w:hAnsi="標楷體" w:cs="Posterama"/>
                <w:bCs/>
              </w:rPr>
              <w:t>，</w:t>
            </w:r>
            <w:r w:rsidRPr="00460825">
              <w:rPr>
                <w:rFonts w:hAnsi="標楷體" w:hint="eastAsia"/>
                <w:bCs/>
              </w:rPr>
              <w:t>有效降低遊客與獼猴之衝突</w:t>
            </w:r>
            <w:r w:rsidRPr="00460825">
              <w:rPr>
                <w:rFonts w:hAnsi="標楷體" w:cs="Posterama"/>
                <w:bCs/>
              </w:rPr>
              <w:t>，</w:t>
            </w:r>
            <w:r w:rsidRPr="00460825">
              <w:rPr>
                <w:rFonts w:hAnsi="標楷體" w:hint="eastAsia"/>
                <w:bCs/>
              </w:rPr>
              <w:t>打造</w:t>
            </w:r>
            <w:proofErr w:type="gramStart"/>
            <w:r w:rsidRPr="00460825">
              <w:rPr>
                <w:rFonts w:hAnsi="標楷體" w:hint="eastAsia"/>
                <w:bCs/>
              </w:rPr>
              <w:t>人猴友善</w:t>
            </w:r>
            <w:proofErr w:type="gramEnd"/>
            <w:r w:rsidRPr="00460825">
              <w:rPr>
                <w:rFonts w:hAnsi="標楷體" w:hint="eastAsia"/>
                <w:bCs/>
              </w:rPr>
              <w:t>共存環境</w:t>
            </w:r>
            <w:r w:rsidRPr="00460825">
              <w:rPr>
                <w:rFonts w:hAnsi="標楷體" w:cs="Posterama" w:hint="eastAsia"/>
                <w:bCs/>
              </w:rPr>
              <w:t>。</w:t>
            </w:r>
          </w:p>
          <w:p w14:paraId="59BD547F"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4.</w:t>
            </w:r>
            <w:r w:rsidRPr="00460825">
              <w:rPr>
                <w:rFonts w:hAnsi="標楷體" w:hint="eastAsia"/>
                <w:bCs/>
              </w:rPr>
              <w:t>持續與高雄科技大學合作</w:t>
            </w:r>
            <w:r w:rsidRPr="00460825">
              <w:rPr>
                <w:rFonts w:hAnsi="標楷體"/>
                <w:bCs/>
              </w:rPr>
              <w:t>，</w:t>
            </w:r>
            <w:r w:rsidRPr="00460825">
              <w:rPr>
                <w:rFonts w:hAnsi="標楷體" w:hint="eastAsia"/>
                <w:bCs/>
              </w:rPr>
              <w:t>辦理「2024設計未來式」動物主題商品提案競賽</w:t>
            </w:r>
            <w:r w:rsidRPr="00460825">
              <w:rPr>
                <w:rFonts w:hAnsi="標楷體" w:cs="Posterama"/>
                <w:bCs/>
              </w:rPr>
              <w:t>，</w:t>
            </w:r>
            <w:r w:rsidRPr="00460825">
              <w:rPr>
                <w:rFonts w:hAnsi="標楷體" w:hint="eastAsia"/>
                <w:bCs/>
              </w:rPr>
              <w:t>期望透過學生的創意激盪</w:t>
            </w:r>
            <w:r w:rsidRPr="00460825">
              <w:rPr>
                <w:rFonts w:hAnsi="標楷體" w:cs="Posterama"/>
                <w:bCs/>
              </w:rPr>
              <w:t>，</w:t>
            </w:r>
            <w:r w:rsidRPr="00460825">
              <w:rPr>
                <w:rFonts w:hAnsi="標楷體" w:hint="eastAsia"/>
                <w:bCs/>
              </w:rPr>
              <w:t>開發更具創意並兼具園區特色及可行性之紀念商品。11月舉辦商品設計成果發表，除邀請獲獎設計團隊到場分享創作理念，亦與「</w:t>
            </w:r>
            <w:proofErr w:type="gramStart"/>
            <w:r w:rsidRPr="00460825">
              <w:rPr>
                <w:rFonts w:hAnsi="標楷體" w:hint="eastAsia"/>
                <w:bCs/>
              </w:rPr>
              <w:t>響座劇場</w:t>
            </w:r>
            <w:proofErr w:type="gramEnd"/>
            <w:r w:rsidRPr="00460825">
              <w:rPr>
                <w:rFonts w:hAnsi="標楷體" w:hint="eastAsia"/>
                <w:bCs/>
              </w:rPr>
              <w:t>」合作推出動物同理心肢體體驗，並安排動物糞便再利用體驗活動。</w:t>
            </w:r>
          </w:p>
          <w:p w14:paraId="4F5F7A81"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5.</w:t>
            </w:r>
            <w:r w:rsidRPr="00460825">
              <w:rPr>
                <w:rFonts w:hAnsi="標楷體" w:cs="Posterama" w:hint="eastAsia"/>
              </w:rPr>
              <w:t>為加強針對國際旅客行銷動物園。8月透過合作的飯店業者邀請泰國</w:t>
            </w:r>
            <w:proofErr w:type="gramStart"/>
            <w:r w:rsidRPr="00460825">
              <w:rPr>
                <w:rFonts w:hAnsi="標楷體" w:cs="Posterama" w:hint="eastAsia"/>
              </w:rPr>
              <w:t>網紅來園</w:t>
            </w:r>
            <w:proofErr w:type="gramEnd"/>
            <w:r w:rsidRPr="00460825">
              <w:rPr>
                <w:rFonts w:hAnsi="標楷體" w:cs="Posterama" w:hint="eastAsia"/>
              </w:rPr>
              <w:t>體驗並拍攝宣傳影片</w:t>
            </w:r>
            <w:r w:rsidRPr="00460825">
              <w:rPr>
                <w:rFonts w:hAnsi="標楷體" w:cs="Posterama"/>
              </w:rPr>
              <w:t>，</w:t>
            </w:r>
            <w:r w:rsidRPr="00460825">
              <w:rPr>
                <w:rFonts w:hAnsi="標楷體" w:cs="Posterama" w:hint="eastAsia"/>
              </w:rPr>
              <w:t>也</w:t>
            </w:r>
            <w:r w:rsidRPr="00460825">
              <w:rPr>
                <w:rFonts w:hAnsi="標楷體" w:cs="Posterama"/>
              </w:rPr>
              <w:t>攜手交通部觀光署、康福旅行社等，辦理2場</w:t>
            </w:r>
            <w:r w:rsidRPr="00460825">
              <w:rPr>
                <w:rFonts w:hAnsi="標楷體" w:cs="Posterama" w:hint="eastAsia"/>
              </w:rPr>
              <w:t>馬來西亞</w:t>
            </w:r>
            <w:r w:rsidRPr="00460825">
              <w:rPr>
                <w:rFonts w:hAnsi="標楷體" w:cs="Posterama"/>
              </w:rPr>
              <w:t>穆斯林踩線團</w:t>
            </w:r>
            <w:r w:rsidRPr="00460825">
              <w:rPr>
                <w:rFonts w:hAnsi="標楷體" w:cs="Posterama" w:hint="eastAsia"/>
              </w:rPr>
              <w:t>來園區體驗</w:t>
            </w:r>
            <w:r w:rsidRPr="00460825">
              <w:rPr>
                <w:rFonts w:hAnsi="標楷體" w:cs="Posterama"/>
              </w:rPr>
              <w:t>，</w:t>
            </w:r>
            <w:r w:rsidRPr="00460825">
              <w:rPr>
                <w:rFonts w:hAnsi="標楷體" w:cs="Posterama" w:hint="eastAsia"/>
              </w:rPr>
              <w:t>皆得到正面肯定與迴響</w:t>
            </w:r>
            <w:r w:rsidRPr="00460825">
              <w:rPr>
                <w:rFonts w:hAnsi="標楷體" w:cs="Posterama"/>
              </w:rPr>
              <w:t>，</w:t>
            </w:r>
            <w:r w:rsidRPr="00460825">
              <w:rPr>
                <w:rFonts w:hAnsi="標楷體" w:cs="Posterama" w:hint="eastAsia"/>
              </w:rPr>
              <w:t>大力行銷動物園。</w:t>
            </w:r>
          </w:p>
          <w:p w14:paraId="1CEB960F" w14:textId="77777777" w:rsidR="00E60FDC" w:rsidRPr="00460825" w:rsidRDefault="00E60FDC" w:rsidP="00227E8C">
            <w:pPr>
              <w:overflowPunct w:val="0"/>
              <w:spacing w:line="360" w:lineRule="exact"/>
              <w:ind w:left="390" w:right="130" w:hangingChars="100" w:hanging="260"/>
              <w:rPr>
                <w:rFonts w:hAnsi="標楷體"/>
                <w:snapToGrid w:val="0"/>
                <w:kern w:val="0"/>
              </w:rPr>
            </w:pPr>
            <w:r w:rsidRPr="00460825">
              <w:rPr>
                <w:rFonts w:hAnsi="標楷體" w:hint="eastAsia"/>
                <w:snapToGrid w:val="0"/>
                <w:kern w:val="0"/>
              </w:rPr>
              <w:t>6.</w:t>
            </w:r>
            <w:r w:rsidRPr="00460825">
              <w:rPr>
                <w:rFonts w:hAnsi="標楷體" w:cs="Posterama" w:hint="eastAsia"/>
              </w:rPr>
              <w:t>與市府勞工局</w:t>
            </w:r>
            <w:r w:rsidRPr="00460825">
              <w:rPr>
                <w:rFonts w:hAnsi="標楷體" w:hint="eastAsia"/>
              </w:rPr>
              <w:t>博愛職業技能訓練中心合作</w:t>
            </w:r>
            <w:r w:rsidRPr="00460825">
              <w:rPr>
                <w:rFonts w:hAnsi="標楷體" w:cs="Posterama"/>
              </w:rPr>
              <w:t>，</w:t>
            </w:r>
            <w:r w:rsidRPr="00460825">
              <w:rPr>
                <w:rFonts w:hAnsi="標楷體" w:hint="eastAsia"/>
              </w:rPr>
              <w:t>針對身心障礙學員開立訓練班，</w:t>
            </w:r>
            <w:r w:rsidRPr="00460825">
              <w:rPr>
                <w:rFonts w:hAnsi="標楷體" w:cs="Posterama" w:hint="eastAsia"/>
              </w:rPr>
              <w:t>讓學員到園區實習環境清潔及園藝等技能</w:t>
            </w:r>
            <w:r w:rsidRPr="00460825">
              <w:rPr>
                <w:rFonts w:hAnsi="標楷體" w:cs="Posterama"/>
              </w:rPr>
              <w:t>，</w:t>
            </w:r>
            <w:r w:rsidRPr="00460825">
              <w:rPr>
                <w:rFonts w:hAnsi="標楷體" w:cs="Posterama" w:hint="eastAsia"/>
              </w:rPr>
              <w:t>訓練一技之長以利後續投入職場</w:t>
            </w:r>
            <w:r w:rsidRPr="00460825">
              <w:rPr>
                <w:rFonts w:hAnsi="標楷體" w:cs="Posterama"/>
              </w:rPr>
              <w:t>，</w:t>
            </w:r>
            <w:r w:rsidRPr="00460825">
              <w:rPr>
                <w:rFonts w:hAnsi="標楷體" w:cs="Posterama" w:hint="eastAsia"/>
              </w:rPr>
              <w:t>給予</w:t>
            </w:r>
            <w:proofErr w:type="gramStart"/>
            <w:r w:rsidRPr="00460825">
              <w:rPr>
                <w:rFonts w:hAnsi="標楷體" w:cs="Posterama" w:hint="eastAsia"/>
              </w:rPr>
              <w:t>學員暖心關懷</w:t>
            </w:r>
            <w:proofErr w:type="gramEnd"/>
            <w:r w:rsidRPr="00460825">
              <w:rPr>
                <w:rFonts w:hAnsi="標楷體" w:cs="Posterama" w:hint="eastAsia"/>
              </w:rPr>
              <w:t>及協助。</w:t>
            </w:r>
          </w:p>
          <w:p w14:paraId="14E88635" w14:textId="77777777" w:rsidR="00E60FDC" w:rsidRPr="00460825" w:rsidRDefault="00E60FDC" w:rsidP="00227E8C">
            <w:pPr>
              <w:overflowPunct w:val="0"/>
              <w:spacing w:line="360" w:lineRule="exact"/>
              <w:ind w:left="390" w:right="130" w:hangingChars="100" w:hanging="260"/>
              <w:rPr>
                <w:rFonts w:hAnsi="標楷體" w:cs="Posterama"/>
              </w:rPr>
            </w:pPr>
            <w:r w:rsidRPr="00460825">
              <w:rPr>
                <w:rFonts w:hAnsi="標楷體" w:cs="Posterama" w:hint="eastAsia"/>
              </w:rPr>
              <w:t>7.動物教材設計</w:t>
            </w:r>
          </w:p>
          <w:p w14:paraId="3771610B" w14:textId="77777777" w:rsidR="00E60FDC" w:rsidRPr="00460825" w:rsidRDefault="00E60FDC" w:rsidP="00227E8C">
            <w:pPr>
              <w:overflowPunct w:val="0"/>
              <w:spacing w:line="360" w:lineRule="exact"/>
              <w:ind w:left="390" w:right="130" w:hangingChars="100" w:hanging="260"/>
              <w:rPr>
                <w:rFonts w:hAnsi="標楷體" w:cs="Posterama"/>
              </w:rPr>
            </w:pPr>
            <w:r w:rsidRPr="00460825">
              <w:rPr>
                <w:rFonts w:hAnsi="標楷體" w:cs="Posterama" w:hint="eastAsia"/>
              </w:rPr>
              <w:t xml:space="preserve">  壽山動物園利用動物認養計畫經費設計動物教育解說教案</w:t>
            </w:r>
            <w:r w:rsidRPr="00460825">
              <w:rPr>
                <w:rFonts w:hAnsi="標楷體" w:cs="Posterama"/>
              </w:rPr>
              <w:t>，</w:t>
            </w:r>
            <w:r w:rsidRPr="00460825">
              <w:rPr>
                <w:rFonts w:hAnsi="標楷體" w:cs="Posterama" w:hint="eastAsia"/>
              </w:rPr>
              <w:t>並由園區導</w:t>
            </w:r>
            <w:proofErr w:type="gramStart"/>
            <w:r w:rsidRPr="00460825">
              <w:rPr>
                <w:rFonts w:hAnsi="標楷體" w:cs="Posterama" w:hint="eastAsia"/>
              </w:rPr>
              <w:t>覽</w:t>
            </w:r>
            <w:proofErr w:type="gramEnd"/>
            <w:r w:rsidRPr="00460825">
              <w:rPr>
                <w:rFonts w:hAnsi="標楷體" w:cs="Posterama" w:hint="eastAsia"/>
              </w:rPr>
              <w:t>志工或保育員進行現場定點導</w:t>
            </w:r>
            <w:proofErr w:type="gramStart"/>
            <w:r w:rsidRPr="00460825">
              <w:rPr>
                <w:rFonts w:hAnsi="標楷體" w:cs="Posterama" w:hint="eastAsia"/>
              </w:rPr>
              <w:t>覽</w:t>
            </w:r>
            <w:proofErr w:type="gramEnd"/>
            <w:r w:rsidRPr="00460825">
              <w:rPr>
                <w:rFonts w:hAnsi="標楷體" w:cs="Posterama"/>
              </w:rPr>
              <w:t>，</w:t>
            </w:r>
            <w:r w:rsidRPr="00460825">
              <w:rPr>
                <w:rFonts w:hAnsi="標楷體" w:cs="Posterama" w:hint="eastAsia"/>
              </w:rPr>
              <w:t>增加</w:t>
            </w:r>
            <w:proofErr w:type="gramStart"/>
            <w:r w:rsidRPr="00460825">
              <w:rPr>
                <w:rFonts w:hAnsi="標楷體" w:cs="Posterama" w:hint="eastAsia"/>
              </w:rPr>
              <w:t>遊客來園之</w:t>
            </w:r>
            <w:proofErr w:type="gramEnd"/>
            <w:r w:rsidRPr="00460825">
              <w:rPr>
                <w:rFonts w:hAnsi="標楷體" w:cs="Posterama" w:hint="eastAsia"/>
              </w:rPr>
              <w:t>知識吸收</w:t>
            </w:r>
            <w:r w:rsidRPr="00460825">
              <w:rPr>
                <w:rFonts w:hAnsi="標楷體" w:cs="Posterama"/>
              </w:rPr>
              <w:t>，</w:t>
            </w:r>
            <w:r w:rsidRPr="00460825">
              <w:rPr>
                <w:rFonts w:hAnsi="標楷體" w:cs="Posterama" w:hint="eastAsia"/>
              </w:rPr>
              <w:t>同時讓親子共同參與學習。</w:t>
            </w:r>
          </w:p>
          <w:p w14:paraId="13A4A8E8" w14:textId="77777777" w:rsidR="00E60FDC" w:rsidRPr="00460825" w:rsidRDefault="00E60FDC" w:rsidP="00227E8C">
            <w:pPr>
              <w:overflowPunct w:val="0"/>
              <w:spacing w:line="360" w:lineRule="exact"/>
              <w:ind w:left="390" w:right="130" w:hangingChars="100" w:hanging="260"/>
              <w:rPr>
                <w:rFonts w:hAnsi="標楷體" w:cs="Posterama"/>
                <w:bCs/>
              </w:rPr>
            </w:pPr>
            <w:r w:rsidRPr="00460825">
              <w:rPr>
                <w:rFonts w:hAnsi="標楷體" w:cs="Posterama" w:hint="eastAsia"/>
              </w:rPr>
              <w:t>8.</w:t>
            </w:r>
            <w:r w:rsidRPr="00460825">
              <w:rPr>
                <w:rFonts w:hAnsi="標楷體" w:cs="Helvetica" w:hint="eastAsia"/>
              </w:rPr>
              <w:t>12月與福華飯店合作</w:t>
            </w:r>
            <w:r w:rsidRPr="00460825">
              <w:rPr>
                <w:rFonts w:hAnsi="標楷體" w:cs="Helvetica"/>
              </w:rPr>
              <w:t>，</w:t>
            </w:r>
            <w:proofErr w:type="gramStart"/>
            <w:r w:rsidRPr="00460825">
              <w:rPr>
                <w:rFonts w:hAnsi="標楷體" w:cs="Helvetica" w:hint="eastAsia"/>
                <w:bCs/>
              </w:rPr>
              <w:t>至茂林</w:t>
            </w:r>
            <w:proofErr w:type="gramEnd"/>
            <w:r w:rsidRPr="00460825">
              <w:rPr>
                <w:rFonts w:hAnsi="標楷體" w:cs="Helvetica" w:hint="eastAsia"/>
                <w:bCs/>
              </w:rPr>
              <w:t>國小舉辦「偏鄉有愛書香營養午餐活動」</w:t>
            </w:r>
            <w:r w:rsidRPr="00460825">
              <w:rPr>
                <w:rFonts w:hAnsi="標楷體" w:cs="Helvetica" w:hint="eastAsia"/>
              </w:rPr>
              <w:t>。園方以動物小學堂形式</w:t>
            </w:r>
            <w:proofErr w:type="gramStart"/>
            <w:r w:rsidRPr="00460825">
              <w:rPr>
                <w:rFonts w:hAnsi="標楷體" w:cs="Helvetica" w:hint="eastAsia"/>
              </w:rPr>
              <w:t>將</w:t>
            </w:r>
            <w:r w:rsidRPr="00460825">
              <w:rPr>
                <w:rFonts w:hAnsi="標楷體" w:cs="Helvetica" w:hint="eastAsia"/>
                <w:bCs/>
              </w:rPr>
              <w:t>食蛇龜</w:t>
            </w:r>
            <w:proofErr w:type="gramEnd"/>
            <w:r w:rsidRPr="00460825">
              <w:rPr>
                <w:rFonts w:hAnsi="標楷體" w:cs="Helvetica" w:hint="eastAsia"/>
                <w:bCs/>
              </w:rPr>
              <w:t>、紅腿</w:t>
            </w:r>
            <w:proofErr w:type="gramStart"/>
            <w:r w:rsidRPr="00460825">
              <w:rPr>
                <w:rFonts w:hAnsi="標楷體" w:cs="Helvetica" w:hint="eastAsia"/>
                <w:bCs/>
              </w:rPr>
              <w:t>象</w:t>
            </w:r>
            <w:proofErr w:type="gramEnd"/>
            <w:r w:rsidRPr="00460825">
              <w:rPr>
                <w:rFonts w:hAnsi="標楷體" w:cs="Helvetica" w:hint="eastAsia"/>
                <w:bCs/>
              </w:rPr>
              <w:t>龜等動物帶至現場與學童互動</w:t>
            </w:r>
            <w:r w:rsidRPr="00460825">
              <w:rPr>
                <w:rFonts w:hAnsi="標楷體" w:cs="Posterama"/>
                <w:bCs/>
              </w:rPr>
              <w:t>，</w:t>
            </w:r>
            <w:r w:rsidRPr="00460825">
              <w:rPr>
                <w:rFonts w:hAnsi="標楷體" w:cs="Helvetica" w:hint="eastAsia"/>
                <w:bCs/>
              </w:rPr>
              <w:t>並與學童分享相關知識</w:t>
            </w:r>
            <w:r w:rsidRPr="00460825">
              <w:rPr>
                <w:rFonts w:hAnsi="標楷體" w:cs="Posterama"/>
                <w:bCs/>
              </w:rPr>
              <w:t>，</w:t>
            </w:r>
            <w:r w:rsidRPr="00460825">
              <w:rPr>
                <w:rFonts w:hAnsi="標楷體" w:cs="Posterama" w:hint="eastAsia"/>
                <w:bCs/>
              </w:rPr>
              <w:t>課程</w:t>
            </w:r>
            <w:r w:rsidRPr="00460825">
              <w:rPr>
                <w:rFonts w:hAnsi="標楷體" w:cs="Helvetica" w:hint="eastAsia"/>
                <w:bCs/>
              </w:rPr>
              <w:t>生動活潑引起熱烈迴響。</w:t>
            </w:r>
          </w:p>
          <w:p w14:paraId="6689F329" w14:textId="2EF091D1" w:rsidR="00BA57B8" w:rsidRPr="00460825" w:rsidRDefault="00E60FDC" w:rsidP="00227E8C">
            <w:pPr>
              <w:overflowPunct w:val="0"/>
              <w:spacing w:line="360" w:lineRule="exact"/>
              <w:ind w:left="390" w:right="130" w:hangingChars="100" w:hanging="260"/>
              <w:rPr>
                <w:rFonts w:hAnsi="標楷體"/>
                <w:snapToGrid w:val="0"/>
                <w:kern w:val="0"/>
              </w:rPr>
            </w:pPr>
            <w:r w:rsidRPr="00460825">
              <w:rPr>
                <w:rFonts w:hAnsi="標楷體" w:cs="Posterama" w:hint="eastAsia"/>
                <w:bCs/>
              </w:rPr>
              <w:t>9.</w:t>
            </w:r>
            <w:r w:rsidRPr="00460825">
              <w:rPr>
                <w:rFonts w:hAnsi="標楷體" w:cs="Posterama" w:hint="eastAsia"/>
              </w:rPr>
              <w:t>壽山動物園響應</w:t>
            </w:r>
            <w:r w:rsidRPr="00460825">
              <w:rPr>
                <w:rFonts w:hAnsi="標楷體" w:cs="Posterama"/>
              </w:rPr>
              <w:t>聯合國永續發展目標（SDGs），邀請漂流木藝術家王偉權打造高達約2米「萌</w:t>
            </w:r>
            <w:proofErr w:type="gramStart"/>
            <w:r w:rsidRPr="00460825">
              <w:rPr>
                <w:rFonts w:hAnsi="標楷體" w:cs="Posterama"/>
              </w:rPr>
              <w:t>萌</w:t>
            </w:r>
            <w:proofErr w:type="gramEnd"/>
            <w:r w:rsidRPr="00460825">
              <w:rPr>
                <w:rFonts w:hAnsi="標楷體" w:cs="Posterama"/>
              </w:rPr>
              <w:t>的守護者」</w:t>
            </w:r>
            <w:proofErr w:type="gramStart"/>
            <w:r w:rsidRPr="00460825">
              <w:rPr>
                <w:rFonts w:hAnsi="標楷體" w:cs="Posterama"/>
              </w:rPr>
              <w:t>－狐</w:t>
            </w:r>
            <w:proofErr w:type="gramEnd"/>
            <w:r w:rsidRPr="00460825">
              <w:rPr>
                <w:rFonts w:hAnsi="標楷體" w:cs="Posterama"/>
              </w:rPr>
              <w:t>獴演奏樂器的藝術裝置，</w:t>
            </w:r>
            <w:r w:rsidRPr="00460825">
              <w:rPr>
                <w:rFonts w:hAnsi="標楷體" w:cs="Posterama" w:hint="eastAsia"/>
              </w:rPr>
              <w:t>成為園區最吸睛的打卡點</w:t>
            </w:r>
            <w:r w:rsidRPr="00460825">
              <w:rPr>
                <w:rFonts w:hAnsi="標楷體" w:cs="Posterama"/>
              </w:rPr>
              <w:t>，</w:t>
            </w:r>
            <w:r w:rsidRPr="00460825">
              <w:rPr>
                <w:rFonts w:hAnsi="標楷體" w:cs="Posterama" w:hint="eastAsia"/>
              </w:rPr>
              <w:t>亦</w:t>
            </w:r>
            <w:r w:rsidRPr="00460825">
              <w:rPr>
                <w:rFonts w:hAnsi="標楷體" w:cs="Posterama"/>
              </w:rPr>
              <w:t>透過藝術作品傳達環境永續與動物保育理念</w:t>
            </w:r>
            <w:r w:rsidRPr="00460825">
              <w:rPr>
                <w:rFonts w:hAnsi="標楷體" w:cs="Posterama" w:hint="eastAsia"/>
              </w:rPr>
              <w:t>。另外園區亦利用風災傾倒的樹幹樹枝打造雪人及麋鹿等聖誕節藝術裝置</w:t>
            </w:r>
            <w:r w:rsidRPr="00460825">
              <w:rPr>
                <w:rFonts w:hAnsi="標楷體" w:cs="Posterama"/>
              </w:rPr>
              <w:t>，</w:t>
            </w:r>
            <w:r w:rsidRPr="00460825">
              <w:rPr>
                <w:rFonts w:hAnsi="標楷體" w:cs="Posterama" w:hint="eastAsia"/>
              </w:rPr>
              <w:t>擺放園區增添過節氣氛</w:t>
            </w:r>
            <w:r w:rsidRPr="00460825">
              <w:rPr>
                <w:rFonts w:hAnsi="標楷體" w:cs="Posterama"/>
              </w:rPr>
              <w:t>，</w:t>
            </w:r>
            <w:r w:rsidRPr="00460825">
              <w:rPr>
                <w:rFonts w:hAnsi="標楷體" w:cs="Posterama" w:hint="eastAsia"/>
              </w:rPr>
              <w:t>並在聖誕節活動時吸引大人小孩拍照留念。</w:t>
            </w:r>
          </w:p>
          <w:p w14:paraId="114B9D3A" w14:textId="77777777" w:rsidR="00DE0F01" w:rsidRPr="00460825" w:rsidRDefault="00DE0F01" w:rsidP="00227E8C">
            <w:pPr>
              <w:overflowPunct w:val="0"/>
              <w:spacing w:line="360" w:lineRule="exact"/>
              <w:ind w:leftChars="168" w:left="439" w:right="130" w:hanging="2"/>
              <w:rPr>
                <w:rFonts w:hAnsi="標楷體"/>
                <w:snapToGrid w:val="0"/>
                <w:kern w:val="0"/>
              </w:rPr>
            </w:pPr>
          </w:p>
          <w:p w14:paraId="495ADEBD" w14:textId="77777777" w:rsidR="00E60FDC" w:rsidRPr="00460825" w:rsidRDefault="00E60FDC" w:rsidP="00227E8C">
            <w:pPr>
              <w:spacing w:line="360" w:lineRule="exact"/>
              <w:ind w:left="390" w:right="130" w:hangingChars="100" w:hanging="260"/>
              <w:rPr>
                <w:rFonts w:hAnsi="標楷體"/>
              </w:rPr>
            </w:pPr>
            <w:r w:rsidRPr="00460825">
              <w:rPr>
                <w:rFonts w:hAnsi="標楷體" w:hint="eastAsia"/>
                <w:snapToGrid w:val="0"/>
                <w:kern w:val="0"/>
              </w:rPr>
              <w:t>1.</w:t>
            </w:r>
            <w:r w:rsidRPr="00460825">
              <w:rPr>
                <w:rFonts w:hAnsi="標楷體" w:cs="Posterama" w:hint="eastAsia"/>
                <w:bCs/>
              </w:rPr>
              <w:t>為充實園區展示物種</w:t>
            </w:r>
            <w:r w:rsidRPr="00460825">
              <w:rPr>
                <w:rFonts w:hAnsi="標楷體" w:cs="Posterama"/>
                <w:bCs/>
              </w:rPr>
              <w:t>，</w:t>
            </w:r>
            <w:r w:rsidRPr="00460825">
              <w:rPr>
                <w:rFonts w:hAnsi="標楷體" w:cs="Posterama" w:hint="eastAsia"/>
                <w:bCs/>
              </w:rPr>
              <w:t>並引進多元基因</w:t>
            </w:r>
            <w:r w:rsidRPr="00460825">
              <w:rPr>
                <w:rFonts w:hAnsi="標楷體" w:cs="Posterama"/>
                <w:bCs/>
              </w:rPr>
              <w:t>，</w:t>
            </w:r>
            <w:r w:rsidRPr="00460825">
              <w:rPr>
                <w:rFonts w:hAnsi="標楷體" w:cs="Posterama" w:hint="eastAsia"/>
                <w:bCs/>
              </w:rPr>
              <w:t>增加園區既有族群繁衍機率</w:t>
            </w:r>
            <w:r w:rsidRPr="00460825">
              <w:rPr>
                <w:rFonts w:hAnsi="標楷體" w:cs="Posterama"/>
                <w:bCs/>
              </w:rPr>
              <w:t>，</w:t>
            </w:r>
            <w:r w:rsidRPr="00460825">
              <w:rPr>
                <w:rFonts w:hAnsi="標楷體" w:cs="Posterama" w:hint="eastAsia"/>
                <w:bCs/>
              </w:rPr>
              <w:t>園方與</w:t>
            </w:r>
            <w:proofErr w:type="spellStart"/>
            <w:r w:rsidRPr="00460825">
              <w:rPr>
                <w:rFonts w:hAnsi="標楷體" w:cs="Posterama" w:hint="eastAsia"/>
                <w:bCs/>
              </w:rPr>
              <w:t>Xpark</w:t>
            </w:r>
            <w:proofErr w:type="spellEnd"/>
            <w:r w:rsidRPr="00460825">
              <w:rPr>
                <w:rFonts w:hAnsi="標楷體" w:cs="Posterama" w:hint="eastAsia"/>
                <w:bCs/>
              </w:rPr>
              <w:t>合作</w:t>
            </w:r>
            <w:r w:rsidRPr="00460825">
              <w:rPr>
                <w:rFonts w:hAnsi="標楷體" w:cs="Posterama"/>
                <w:bCs/>
              </w:rPr>
              <w:t>，</w:t>
            </w:r>
            <w:r w:rsidRPr="00460825">
              <w:rPr>
                <w:rFonts w:hAnsi="標楷體" w:cs="Posterama" w:hint="eastAsia"/>
                <w:bCs/>
              </w:rPr>
              <w:t>於</w:t>
            </w:r>
            <w:r w:rsidRPr="00460825">
              <w:rPr>
                <w:rFonts w:hAnsi="標楷體" w:hint="eastAsia"/>
                <w:bCs/>
              </w:rPr>
              <w:t>3月</w:t>
            </w:r>
            <w:r w:rsidRPr="00460825">
              <w:rPr>
                <w:rFonts w:hAnsi="標楷體" w:cs="Posterama" w:hint="eastAsia"/>
                <w:bCs/>
              </w:rPr>
              <w:t>份引進一對水</w:t>
            </w:r>
            <w:proofErr w:type="gramStart"/>
            <w:r w:rsidRPr="00460825">
              <w:rPr>
                <w:rFonts w:hAnsi="標楷體" w:cs="Posterama" w:hint="eastAsia"/>
                <w:bCs/>
              </w:rPr>
              <w:t>豚</w:t>
            </w:r>
            <w:proofErr w:type="gramEnd"/>
            <w:r w:rsidRPr="00460825">
              <w:rPr>
                <w:rFonts w:hAnsi="標楷體" w:cs="Posterama"/>
                <w:bCs/>
              </w:rPr>
              <w:t>，</w:t>
            </w:r>
            <w:r w:rsidRPr="00460825">
              <w:rPr>
                <w:rFonts w:hAnsi="標楷體" w:cs="Posterama" w:hint="eastAsia"/>
                <w:bCs/>
              </w:rPr>
              <w:t>完成檢疫程序後園區既有水</w:t>
            </w:r>
            <w:proofErr w:type="gramStart"/>
            <w:r w:rsidRPr="00460825">
              <w:rPr>
                <w:rFonts w:hAnsi="標楷體" w:cs="Posterama" w:hint="eastAsia"/>
                <w:bCs/>
              </w:rPr>
              <w:t>豚</w:t>
            </w:r>
            <w:proofErr w:type="gramEnd"/>
            <w:r w:rsidRPr="00460825">
              <w:rPr>
                <w:rFonts w:hAnsi="標楷體" w:cs="Posterama" w:hint="eastAsia"/>
                <w:bCs/>
              </w:rPr>
              <w:t>進行</w:t>
            </w:r>
            <w:proofErr w:type="gramStart"/>
            <w:r w:rsidRPr="00460825">
              <w:rPr>
                <w:rFonts w:hAnsi="標楷體" w:cs="Posterama" w:hint="eastAsia"/>
                <w:bCs/>
              </w:rPr>
              <w:t>併</w:t>
            </w:r>
            <w:proofErr w:type="gramEnd"/>
            <w:r w:rsidRPr="00460825">
              <w:rPr>
                <w:rFonts w:hAnsi="標楷體" w:cs="Posterama" w:hint="eastAsia"/>
                <w:bCs/>
              </w:rPr>
              <w:t>群配對</w:t>
            </w:r>
            <w:r w:rsidRPr="00460825">
              <w:rPr>
                <w:rFonts w:hAnsi="標楷體" w:cs="Posterama"/>
                <w:bCs/>
              </w:rPr>
              <w:t>，</w:t>
            </w:r>
            <w:r w:rsidRPr="00460825">
              <w:rPr>
                <w:rFonts w:hAnsi="標楷體" w:cs="Posterama" w:hint="eastAsia"/>
                <w:bCs/>
              </w:rPr>
              <w:t>期望能順利繁衍後代。同時園方亦積極與六福村、台北動物園、屏東科技大學</w:t>
            </w:r>
            <w:r w:rsidRPr="00460825">
              <w:rPr>
                <w:rFonts w:hAnsi="標楷體" w:cs="Posterama" w:hint="eastAsia"/>
                <w:bCs/>
              </w:rPr>
              <w:lastRenderedPageBreak/>
              <w:t>野生動物收容中心等國內其他動物園洽談動物交流合作機會</w:t>
            </w:r>
            <w:r w:rsidRPr="00460825">
              <w:rPr>
                <w:rFonts w:hAnsi="標楷體" w:cs="Posterama"/>
                <w:bCs/>
              </w:rPr>
              <w:t>，</w:t>
            </w:r>
            <w:r w:rsidRPr="00460825">
              <w:rPr>
                <w:rFonts w:hAnsi="標楷體" w:cs="Posterama" w:hint="eastAsia"/>
                <w:bCs/>
              </w:rPr>
              <w:t>預計114年引進紅毛猩猩、野牛、孟加拉虎等物種，亦辦理動物購置以充實園區教育展示物種。</w:t>
            </w:r>
          </w:p>
          <w:p w14:paraId="3E1FE169"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rPr>
              <w:t>2.</w:t>
            </w:r>
            <w:r w:rsidRPr="00460825">
              <w:rPr>
                <w:rFonts w:hAnsi="標楷體" w:hint="eastAsia"/>
                <w:bCs/>
              </w:rPr>
              <w:t>積極與國際動物園夥伴交流合作</w:t>
            </w:r>
            <w:r w:rsidRPr="00460825">
              <w:rPr>
                <w:rFonts w:hAnsi="標楷體" w:cs="Posterama"/>
                <w:bCs/>
              </w:rPr>
              <w:t>，</w:t>
            </w:r>
            <w:r w:rsidRPr="00460825">
              <w:rPr>
                <w:rFonts w:hAnsi="標楷體" w:hint="eastAsia"/>
                <w:bCs/>
              </w:rPr>
              <w:t>今年4月派員參加東南亞動物園暨水族館協會(SEAZA)於泰國舉辦之動物福利評鑑人員訓練班</w:t>
            </w:r>
            <w:r w:rsidRPr="00460825">
              <w:rPr>
                <w:rFonts w:hAnsi="標楷體" w:cs="Posterama"/>
                <w:bCs/>
              </w:rPr>
              <w:t>，</w:t>
            </w:r>
            <w:r w:rsidRPr="00460825">
              <w:rPr>
                <w:rFonts w:hAnsi="標楷體" w:hint="eastAsia"/>
                <w:bCs/>
              </w:rPr>
              <w:t>了解目前動物園對動物福利的要求與發展趨勢</w:t>
            </w:r>
            <w:r w:rsidRPr="00460825">
              <w:rPr>
                <w:rFonts w:hAnsi="標楷體" w:cs="Posterama"/>
                <w:bCs/>
              </w:rPr>
              <w:t>，</w:t>
            </w:r>
            <w:r w:rsidRPr="00460825">
              <w:rPr>
                <w:rFonts w:hAnsi="標楷體" w:hint="eastAsia"/>
                <w:bCs/>
              </w:rPr>
              <w:t>並藉此機會與各國夥伴聯繫</w:t>
            </w:r>
            <w:r w:rsidRPr="00460825">
              <w:rPr>
                <w:rFonts w:hAnsi="標楷體" w:cs="Posterama"/>
                <w:bCs/>
              </w:rPr>
              <w:t>，</w:t>
            </w:r>
            <w:r w:rsidRPr="00460825">
              <w:rPr>
                <w:rFonts w:hAnsi="標楷體" w:hint="eastAsia"/>
                <w:bCs/>
              </w:rPr>
              <w:t>尋求物種合作機會</w:t>
            </w:r>
            <w:r w:rsidRPr="00460825">
              <w:rPr>
                <w:rFonts w:hAnsi="標楷體" w:hint="eastAsia"/>
                <w:bCs/>
                <w:snapToGrid w:val="0"/>
                <w:kern w:val="0"/>
              </w:rPr>
              <w:t>。並在</w:t>
            </w:r>
            <w:r w:rsidRPr="00460825">
              <w:rPr>
                <w:rFonts w:hAnsi="標楷體" w:hint="eastAsia"/>
                <w:bCs/>
              </w:rPr>
              <w:t>7月針對第一線動物照護人員安排教育訓練</w:t>
            </w:r>
            <w:r w:rsidRPr="00460825">
              <w:rPr>
                <w:rFonts w:hAnsi="標楷體" w:cs="Posterama"/>
                <w:bCs/>
              </w:rPr>
              <w:t>，</w:t>
            </w:r>
            <w:r w:rsidRPr="00460825">
              <w:rPr>
                <w:rFonts w:hAnsi="標楷體" w:cs="Posterama" w:hint="eastAsia"/>
                <w:bCs/>
              </w:rPr>
              <w:t>讓同仁</w:t>
            </w:r>
            <w:r w:rsidRPr="00460825">
              <w:rPr>
                <w:rFonts w:hAnsi="標楷體" w:hint="eastAsia"/>
                <w:bCs/>
              </w:rPr>
              <w:t>對於SEAZA的動物福利標準都能清楚了解</w:t>
            </w:r>
            <w:r w:rsidRPr="00460825">
              <w:rPr>
                <w:rFonts w:hAnsi="標楷體" w:hint="eastAsia"/>
                <w:bCs/>
                <w:snapToGrid w:val="0"/>
                <w:kern w:val="0"/>
              </w:rPr>
              <w:t>。</w:t>
            </w:r>
          </w:p>
          <w:p w14:paraId="6817506F" w14:textId="77777777" w:rsidR="00E60FDC" w:rsidRPr="00460825" w:rsidRDefault="00E60FDC" w:rsidP="00227E8C">
            <w:pPr>
              <w:spacing w:line="360" w:lineRule="exact"/>
              <w:ind w:left="390" w:right="130" w:hangingChars="100" w:hanging="260"/>
              <w:rPr>
                <w:rFonts w:hAnsi="標楷體"/>
                <w:snapToGrid w:val="0"/>
                <w:kern w:val="0"/>
              </w:rPr>
            </w:pPr>
            <w:r w:rsidRPr="00460825">
              <w:rPr>
                <w:rFonts w:hAnsi="標楷體" w:hint="eastAsia"/>
                <w:snapToGrid w:val="0"/>
                <w:kern w:val="0"/>
              </w:rPr>
              <w:t>3.</w:t>
            </w:r>
            <w:r w:rsidRPr="00460825">
              <w:rPr>
                <w:rFonts w:hAnsi="標楷體" w:hint="eastAsia"/>
              </w:rPr>
              <w:t>積極與其他動物園或動物醫療機構合作</w:t>
            </w:r>
            <w:r w:rsidRPr="00460825">
              <w:rPr>
                <w:rFonts w:hAnsi="標楷體" w:cs="Posterama"/>
              </w:rPr>
              <w:t>，</w:t>
            </w:r>
            <w:r w:rsidRPr="00460825">
              <w:rPr>
                <w:rFonts w:hAnsi="標楷體" w:cs="Posterama" w:hint="eastAsia"/>
              </w:rPr>
              <w:t>加強與屏科大獸醫學院及高雄在地獸醫院所技術合作</w:t>
            </w:r>
            <w:r w:rsidRPr="00460825">
              <w:rPr>
                <w:rFonts w:hAnsi="標楷體" w:cs="Posterama"/>
              </w:rPr>
              <w:t>，</w:t>
            </w:r>
            <w:r w:rsidRPr="00460825">
              <w:rPr>
                <w:rFonts w:hAnsi="標楷體" w:cs="Posterama" w:hint="eastAsia"/>
              </w:rPr>
              <w:t>提升園區動物醫療品質</w:t>
            </w:r>
            <w:r w:rsidRPr="00460825">
              <w:rPr>
                <w:rFonts w:hAnsi="標楷體" w:hint="eastAsia"/>
                <w:snapToGrid w:val="0"/>
                <w:kern w:val="0"/>
              </w:rPr>
              <w:t>。</w:t>
            </w:r>
          </w:p>
          <w:p w14:paraId="7B892F79" w14:textId="77777777" w:rsidR="00CD2DDD" w:rsidRPr="00460825" w:rsidRDefault="00CD2DDD" w:rsidP="00227E8C">
            <w:pPr>
              <w:spacing w:line="360" w:lineRule="exact"/>
              <w:ind w:left="390" w:right="130" w:hangingChars="100" w:hanging="260"/>
              <w:rPr>
                <w:rFonts w:hAnsi="標楷體"/>
              </w:rPr>
            </w:pPr>
          </w:p>
          <w:p w14:paraId="58EF2D84" w14:textId="75CAC81E" w:rsidR="00D10472" w:rsidRPr="00460825" w:rsidRDefault="00AF2C5F" w:rsidP="00227E8C">
            <w:pPr>
              <w:pStyle w:val="ae"/>
              <w:suppressAutoHyphens/>
              <w:adjustRightInd/>
              <w:spacing w:line="360" w:lineRule="exact"/>
              <w:ind w:leftChars="50" w:left="130" w:right="119"/>
              <w:rPr>
                <w:rFonts w:ascii="標楷體" w:hAnsi="標楷體"/>
                <w:sz w:val="24"/>
                <w:szCs w:val="24"/>
              </w:rPr>
            </w:pPr>
            <w:r w:rsidRPr="00460825">
              <w:rPr>
                <w:rFonts w:ascii="標楷體" w:hAnsi="標楷體" w:hint="eastAsia"/>
                <w:sz w:val="24"/>
                <w:szCs w:val="24"/>
                <w:lang w:val="en-US" w:eastAsia="zh-TW"/>
              </w:rPr>
              <w:t>觀光局</w:t>
            </w:r>
            <w:r w:rsidRPr="00460825">
              <w:rPr>
                <w:rFonts w:ascii="標楷體" w:hAnsi="標楷體"/>
                <w:sz w:val="24"/>
                <w:szCs w:val="24"/>
                <w:lang w:val="en-US" w:eastAsia="zh-TW"/>
              </w:rPr>
              <w:t>已依「行政院及所屬各機關風險管理及危機處理作業原則」，將風險管理(含內部控制)融入日常作業與決策運作，考量可能影響目標達成</w:t>
            </w:r>
            <w:r w:rsidRPr="00460825">
              <w:rPr>
                <w:rFonts w:ascii="標楷體" w:hAnsi="標楷體" w:hint="eastAsia"/>
                <w:sz w:val="24"/>
                <w:szCs w:val="24"/>
                <w:lang w:val="en-US" w:eastAsia="zh-TW"/>
              </w:rPr>
              <w:t>之</w:t>
            </w:r>
            <w:r w:rsidRPr="00460825">
              <w:rPr>
                <w:rFonts w:ascii="標楷體" w:hAnsi="標楷體"/>
                <w:sz w:val="24"/>
                <w:szCs w:val="24"/>
                <w:lang w:val="en-US" w:eastAsia="zh-TW"/>
              </w:rPr>
              <w:t>風險，據以擇選合宜可行</w:t>
            </w:r>
            <w:r w:rsidRPr="00460825">
              <w:rPr>
                <w:rFonts w:ascii="標楷體" w:hAnsi="標楷體" w:hint="eastAsia"/>
                <w:sz w:val="24"/>
                <w:szCs w:val="24"/>
                <w:lang w:val="en-US" w:eastAsia="zh-TW"/>
              </w:rPr>
              <w:t>之</w:t>
            </w:r>
            <w:r w:rsidRPr="00460825">
              <w:rPr>
                <w:rFonts w:ascii="標楷體" w:hAnsi="標楷體"/>
                <w:sz w:val="24"/>
                <w:szCs w:val="24"/>
                <w:lang w:val="en-US" w:eastAsia="zh-TW"/>
              </w:rPr>
              <w:t>策略及設定機關</w:t>
            </w:r>
            <w:r w:rsidRPr="00460825">
              <w:rPr>
                <w:rFonts w:ascii="標楷體" w:hAnsi="標楷體" w:hint="eastAsia"/>
                <w:sz w:val="24"/>
                <w:szCs w:val="24"/>
                <w:lang w:val="en-US" w:eastAsia="zh-TW"/>
              </w:rPr>
              <w:t>之</w:t>
            </w:r>
            <w:r w:rsidRPr="00460825">
              <w:rPr>
                <w:rFonts w:ascii="標楷體" w:hAnsi="標楷體"/>
                <w:sz w:val="24"/>
                <w:szCs w:val="24"/>
                <w:lang w:val="en-US" w:eastAsia="zh-TW"/>
              </w:rPr>
              <w:t>目標(含關鍵策略目標)，並透過辨識及評估風險，採取內部控制或其他處理機制，以合理確保達成施政目標。</w:t>
            </w:r>
          </w:p>
        </w:tc>
      </w:tr>
    </w:tbl>
    <w:p w14:paraId="4A703E17" w14:textId="77777777" w:rsidR="00361B89" w:rsidRPr="00460825" w:rsidRDefault="00361B89" w:rsidP="005475C7">
      <w:pPr>
        <w:overflowPunct w:val="0"/>
        <w:spacing w:line="360" w:lineRule="exact"/>
        <w:ind w:leftChars="0" w:left="0" w:right="130"/>
        <w:rPr>
          <w:rFonts w:hAnsi="標楷體"/>
        </w:rPr>
      </w:pPr>
    </w:p>
    <w:sectPr w:rsidR="00361B89" w:rsidRPr="00460825" w:rsidSect="00227E8C">
      <w:headerReference w:type="even" r:id="rId9"/>
      <w:headerReference w:type="default" r:id="rId10"/>
      <w:footerReference w:type="even" r:id="rId11"/>
      <w:footerReference w:type="default" r:id="rId12"/>
      <w:headerReference w:type="first" r:id="rId13"/>
      <w:footerReference w:type="first" r:id="rId14"/>
      <w:pgSz w:w="11907" w:h="16840" w:code="9"/>
      <w:pgMar w:top="964" w:right="992" w:bottom="1134" w:left="992" w:header="850" w:footer="510" w:gutter="0"/>
      <w:pgNumType w:start="196"/>
      <w:cols w:space="425"/>
      <w:docGrid w:type="linesAndChars"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D81A9" w14:textId="77777777" w:rsidR="004F7316" w:rsidRDefault="004F7316" w:rsidP="00B221C8">
      <w:pPr>
        <w:spacing w:line="240" w:lineRule="auto"/>
        <w:ind w:left="120" w:right="120"/>
      </w:pPr>
      <w:r>
        <w:separator/>
      </w:r>
    </w:p>
  </w:endnote>
  <w:endnote w:type="continuationSeparator" w:id="0">
    <w:p w14:paraId="3BB4FD41" w14:textId="77777777" w:rsidR="004F7316" w:rsidRDefault="004F7316" w:rsidP="00B221C8">
      <w:pPr>
        <w:spacing w:line="240" w:lineRule="auto"/>
        <w:ind w:left="120" w:right="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Y..">
    <w:altName w:val="新細明體"/>
    <w:panose1 w:val="00000000000000000000"/>
    <w:charset w:val="88"/>
    <w:family w:val="roman"/>
    <w:notTrueType/>
    <w:pitch w:val="default"/>
    <w:sig w:usb0="00000001" w:usb1="08080000" w:usb2="00000010" w:usb3="00000000" w:csb0="001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Wingdings 2">
    <w:panose1 w:val="05020102010507070707"/>
    <w:charset w:val="02"/>
    <w:family w:val="roman"/>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F3B6" w14:textId="77777777" w:rsidR="00067A78" w:rsidRDefault="00067A78" w:rsidP="001738EC">
    <w:pPr>
      <w:framePr w:wrap="around" w:vAnchor="text" w:hAnchor="margin" w:xAlign="center" w:y="1"/>
      <w:ind w:left="120" w:right="120"/>
      <w:rPr>
        <w:rStyle w:val="a4"/>
      </w:rPr>
    </w:pPr>
    <w:r>
      <w:rPr>
        <w:rStyle w:val="a4"/>
      </w:rPr>
      <w:fldChar w:fldCharType="begin"/>
    </w:r>
    <w:r>
      <w:rPr>
        <w:rStyle w:val="a4"/>
      </w:rPr>
      <w:instrText xml:space="preserve">PAGE  </w:instrText>
    </w:r>
    <w:r>
      <w:rPr>
        <w:rStyle w:val="a4"/>
      </w:rPr>
      <w:fldChar w:fldCharType="end"/>
    </w:r>
  </w:p>
  <w:p w14:paraId="23B66C5A" w14:textId="77777777" w:rsidR="00067A78" w:rsidRDefault="00067A78" w:rsidP="00B221C8">
    <w:pPr>
      <w:ind w:left="120" w:right="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0C5E" w14:textId="77777777" w:rsidR="00067A78" w:rsidRDefault="00067A78" w:rsidP="00031869">
    <w:pPr>
      <w:pStyle w:val="a7"/>
      <w:ind w:left="120" w:right="120"/>
      <w:jc w:val="center"/>
      <w:rPr>
        <w:rFonts w:ascii="Times New Roman"/>
        <w:lang w:eastAsia="zh-TW"/>
      </w:rPr>
    </w:pPr>
    <w:r w:rsidRPr="0098751C">
      <w:rPr>
        <w:rFonts w:ascii="Times New Roman"/>
      </w:rPr>
      <w:fldChar w:fldCharType="begin"/>
    </w:r>
    <w:r w:rsidRPr="0098751C">
      <w:rPr>
        <w:rFonts w:ascii="Times New Roman"/>
      </w:rPr>
      <w:instrText>PAGE   \* MERGEFORMAT</w:instrText>
    </w:r>
    <w:r w:rsidRPr="0098751C">
      <w:rPr>
        <w:rFonts w:ascii="Times New Roman"/>
      </w:rPr>
      <w:fldChar w:fldCharType="separate"/>
    </w:r>
    <w:r w:rsidR="003957EE" w:rsidRPr="003957EE">
      <w:rPr>
        <w:rFonts w:ascii="Times New Roman"/>
        <w:noProof/>
        <w:lang w:val="zh-TW" w:eastAsia="zh-TW"/>
      </w:rPr>
      <w:t>201</w:t>
    </w:r>
    <w:r w:rsidRPr="0098751C">
      <w:rPr>
        <w:rFonts w:ascii="Times New Roman"/>
      </w:rPr>
      <w:fldChar w:fldCharType="end"/>
    </w:r>
  </w:p>
  <w:p w14:paraId="4E9234FC" w14:textId="77777777" w:rsidR="00067A78" w:rsidRPr="001738EC" w:rsidRDefault="00067A78" w:rsidP="00CB615C">
    <w:pPr>
      <w:pStyle w:val="a7"/>
      <w:ind w:left="120" w:right="120"/>
      <w:jc w:val="center"/>
      <w:rPr>
        <w:sz w:val="24"/>
        <w:szCs w:val="24"/>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DD0A" w14:textId="77777777" w:rsidR="00067A78" w:rsidRDefault="00067A78" w:rsidP="00057DEC">
    <w:pPr>
      <w:pStyle w:val="a7"/>
      <w:ind w:left="120" w:righ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20EAA" w14:textId="77777777" w:rsidR="004F7316" w:rsidRDefault="004F7316" w:rsidP="00B221C8">
      <w:pPr>
        <w:spacing w:line="240" w:lineRule="auto"/>
        <w:ind w:left="120" w:right="120"/>
      </w:pPr>
      <w:r>
        <w:separator/>
      </w:r>
    </w:p>
  </w:footnote>
  <w:footnote w:type="continuationSeparator" w:id="0">
    <w:p w14:paraId="4733D4F1" w14:textId="77777777" w:rsidR="004F7316" w:rsidRDefault="004F7316" w:rsidP="00B221C8">
      <w:pPr>
        <w:spacing w:line="240" w:lineRule="auto"/>
        <w:ind w:left="120" w:right="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0B2D3" w14:textId="77777777" w:rsidR="00067A78" w:rsidRDefault="00067A78" w:rsidP="00057DEC">
    <w:pPr>
      <w:pStyle w:val="a3"/>
      <w:ind w:left="120" w:right="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052FE" w14:textId="77777777" w:rsidR="00067A78" w:rsidRPr="00041BCC" w:rsidRDefault="00067A78" w:rsidP="00031869">
    <w:pPr>
      <w:pStyle w:val="a3"/>
      <w:ind w:left="120" w:right="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0315" w14:textId="77777777" w:rsidR="00067A78" w:rsidRDefault="00067A78" w:rsidP="00057DEC">
    <w:pPr>
      <w:pStyle w:val="a3"/>
      <w:ind w:left="120" w:right="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1D8"/>
    <w:multiLevelType w:val="hybridMultilevel"/>
    <w:tmpl w:val="E446D464"/>
    <w:lvl w:ilvl="0" w:tplc="7862B002">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
    <w:nsid w:val="2D235A9A"/>
    <w:multiLevelType w:val="hybridMultilevel"/>
    <w:tmpl w:val="3BB263A8"/>
    <w:lvl w:ilvl="0" w:tplc="08B8FE80">
      <w:start w:val="1"/>
      <w:numFmt w:val="decimal"/>
      <w:suff w:val="nothing"/>
      <w:lvlText w:val="%1."/>
      <w:lvlJc w:val="left"/>
      <w:pPr>
        <w:ind w:left="438" w:hanging="360"/>
      </w:pPr>
      <w:rPr>
        <w:rFonts w:hAnsi="Times New Roman" w:hint="default"/>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2">
    <w:nsid w:val="2F3C3A1C"/>
    <w:multiLevelType w:val="hybridMultilevel"/>
    <w:tmpl w:val="96A0E054"/>
    <w:lvl w:ilvl="0" w:tplc="6F3A9D72">
      <w:start w:val="1"/>
      <w:numFmt w:val="decimal"/>
      <w:lvlText w:val="%1."/>
      <w:lvlJc w:val="left"/>
      <w:pPr>
        <w:ind w:left="757" w:hanging="36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3">
    <w:nsid w:val="36A62F7E"/>
    <w:multiLevelType w:val="hybridMultilevel"/>
    <w:tmpl w:val="CE564BD6"/>
    <w:lvl w:ilvl="0" w:tplc="0504BD8A">
      <w:start w:val="1"/>
      <w:numFmt w:val="decimal"/>
      <w:suff w:val="nothing"/>
      <w:lvlText w:val="%1."/>
      <w:lvlJc w:val="left"/>
      <w:pPr>
        <w:ind w:left="438" w:hanging="36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4">
    <w:nsid w:val="397A424E"/>
    <w:multiLevelType w:val="hybridMultilevel"/>
    <w:tmpl w:val="70B667CC"/>
    <w:lvl w:ilvl="0" w:tplc="FFFFFFFF">
      <w:start w:val="1"/>
      <w:numFmt w:val="decimal"/>
      <w:lvlText w:val="%1."/>
      <w:lvlJc w:val="left"/>
      <w:pPr>
        <w:ind w:left="438" w:hanging="360"/>
      </w:pPr>
      <w:rPr>
        <w:rFonts w:hint="default"/>
        <w:color w:val="auto"/>
      </w:rPr>
    </w:lvl>
    <w:lvl w:ilvl="1" w:tplc="FFFFFFFF" w:tentative="1">
      <w:start w:val="1"/>
      <w:numFmt w:val="ideographTraditional"/>
      <w:lvlText w:val="%2、"/>
      <w:lvlJc w:val="left"/>
      <w:pPr>
        <w:ind w:left="1038" w:hanging="480"/>
      </w:pPr>
    </w:lvl>
    <w:lvl w:ilvl="2" w:tplc="FFFFFFFF" w:tentative="1">
      <w:start w:val="1"/>
      <w:numFmt w:val="lowerRoman"/>
      <w:lvlText w:val="%3."/>
      <w:lvlJc w:val="right"/>
      <w:pPr>
        <w:ind w:left="1518" w:hanging="480"/>
      </w:pPr>
    </w:lvl>
    <w:lvl w:ilvl="3" w:tplc="FFFFFFFF" w:tentative="1">
      <w:start w:val="1"/>
      <w:numFmt w:val="decimal"/>
      <w:lvlText w:val="%4."/>
      <w:lvlJc w:val="left"/>
      <w:pPr>
        <w:ind w:left="1998" w:hanging="480"/>
      </w:pPr>
    </w:lvl>
    <w:lvl w:ilvl="4" w:tplc="FFFFFFFF" w:tentative="1">
      <w:start w:val="1"/>
      <w:numFmt w:val="ideographTraditional"/>
      <w:lvlText w:val="%5、"/>
      <w:lvlJc w:val="left"/>
      <w:pPr>
        <w:ind w:left="2478" w:hanging="480"/>
      </w:pPr>
    </w:lvl>
    <w:lvl w:ilvl="5" w:tplc="FFFFFFFF" w:tentative="1">
      <w:start w:val="1"/>
      <w:numFmt w:val="lowerRoman"/>
      <w:lvlText w:val="%6."/>
      <w:lvlJc w:val="right"/>
      <w:pPr>
        <w:ind w:left="2958" w:hanging="480"/>
      </w:pPr>
    </w:lvl>
    <w:lvl w:ilvl="6" w:tplc="FFFFFFFF" w:tentative="1">
      <w:start w:val="1"/>
      <w:numFmt w:val="decimal"/>
      <w:lvlText w:val="%7."/>
      <w:lvlJc w:val="left"/>
      <w:pPr>
        <w:ind w:left="3438" w:hanging="480"/>
      </w:pPr>
    </w:lvl>
    <w:lvl w:ilvl="7" w:tplc="FFFFFFFF" w:tentative="1">
      <w:start w:val="1"/>
      <w:numFmt w:val="ideographTraditional"/>
      <w:lvlText w:val="%8、"/>
      <w:lvlJc w:val="left"/>
      <w:pPr>
        <w:ind w:left="3918" w:hanging="480"/>
      </w:pPr>
    </w:lvl>
    <w:lvl w:ilvl="8" w:tplc="FFFFFFFF" w:tentative="1">
      <w:start w:val="1"/>
      <w:numFmt w:val="lowerRoman"/>
      <w:lvlText w:val="%9."/>
      <w:lvlJc w:val="right"/>
      <w:pPr>
        <w:ind w:left="4398" w:hanging="480"/>
      </w:pPr>
    </w:lvl>
  </w:abstractNum>
  <w:abstractNum w:abstractNumId="5">
    <w:nsid w:val="3A2A2DFA"/>
    <w:multiLevelType w:val="hybridMultilevel"/>
    <w:tmpl w:val="A2F4FB3E"/>
    <w:lvl w:ilvl="0" w:tplc="0D200394">
      <w:start w:val="1"/>
      <w:numFmt w:val="decimal"/>
      <w:lvlText w:val="(%1)"/>
      <w:lvlJc w:val="left"/>
      <w:pPr>
        <w:ind w:left="1158" w:hanging="720"/>
      </w:pPr>
      <w:rPr>
        <w:rFonts w:hint="default"/>
      </w:rPr>
    </w:lvl>
    <w:lvl w:ilvl="1" w:tplc="04090019" w:tentative="1">
      <w:start w:val="1"/>
      <w:numFmt w:val="ideographTraditional"/>
      <w:lvlText w:val="%2、"/>
      <w:lvlJc w:val="left"/>
      <w:pPr>
        <w:ind w:left="1398" w:hanging="480"/>
      </w:pPr>
    </w:lvl>
    <w:lvl w:ilvl="2" w:tplc="0409001B" w:tentative="1">
      <w:start w:val="1"/>
      <w:numFmt w:val="lowerRoman"/>
      <w:lvlText w:val="%3."/>
      <w:lvlJc w:val="right"/>
      <w:pPr>
        <w:ind w:left="1878" w:hanging="480"/>
      </w:pPr>
    </w:lvl>
    <w:lvl w:ilvl="3" w:tplc="0409000F" w:tentative="1">
      <w:start w:val="1"/>
      <w:numFmt w:val="decimal"/>
      <w:lvlText w:val="%4."/>
      <w:lvlJc w:val="left"/>
      <w:pPr>
        <w:ind w:left="2358" w:hanging="480"/>
      </w:pPr>
    </w:lvl>
    <w:lvl w:ilvl="4" w:tplc="04090019" w:tentative="1">
      <w:start w:val="1"/>
      <w:numFmt w:val="ideographTraditional"/>
      <w:lvlText w:val="%5、"/>
      <w:lvlJc w:val="left"/>
      <w:pPr>
        <w:ind w:left="2838" w:hanging="480"/>
      </w:pPr>
    </w:lvl>
    <w:lvl w:ilvl="5" w:tplc="0409001B" w:tentative="1">
      <w:start w:val="1"/>
      <w:numFmt w:val="lowerRoman"/>
      <w:lvlText w:val="%6."/>
      <w:lvlJc w:val="right"/>
      <w:pPr>
        <w:ind w:left="3318" w:hanging="480"/>
      </w:pPr>
    </w:lvl>
    <w:lvl w:ilvl="6" w:tplc="0409000F" w:tentative="1">
      <w:start w:val="1"/>
      <w:numFmt w:val="decimal"/>
      <w:lvlText w:val="%7."/>
      <w:lvlJc w:val="left"/>
      <w:pPr>
        <w:ind w:left="3798" w:hanging="480"/>
      </w:pPr>
    </w:lvl>
    <w:lvl w:ilvl="7" w:tplc="04090019" w:tentative="1">
      <w:start w:val="1"/>
      <w:numFmt w:val="ideographTraditional"/>
      <w:lvlText w:val="%8、"/>
      <w:lvlJc w:val="left"/>
      <w:pPr>
        <w:ind w:left="4278" w:hanging="480"/>
      </w:pPr>
    </w:lvl>
    <w:lvl w:ilvl="8" w:tplc="0409001B" w:tentative="1">
      <w:start w:val="1"/>
      <w:numFmt w:val="lowerRoman"/>
      <w:lvlText w:val="%9."/>
      <w:lvlJc w:val="right"/>
      <w:pPr>
        <w:ind w:left="4758" w:hanging="480"/>
      </w:pPr>
    </w:lvl>
  </w:abstractNum>
  <w:abstractNum w:abstractNumId="6">
    <w:nsid w:val="3E7310D1"/>
    <w:multiLevelType w:val="hybridMultilevel"/>
    <w:tmpl w:val="8FC4D322"/>
    <w:lvl w:ilvl="0" w:tplc="0409000F">
      <w:start w:val="1"/>
      <w:numFmt w:val="decimal"/>
      <w:lvlText w:val="%1."/>
      <w:lvlJc w:val="left"/>
      <w:pPr>
        <w:ind w:left="1477" w:hanging="480"/>
      </w:pPr>
    </w:lvl>
    <w:lvl w:ilvl="1" w:tplc="04090019" w:tentative="1">
      <w:start w:val="1"/>
      <w:numFmt w:val="ideographTraditional"/>
      <w:lvlText w:val="%2、"/>
      <w:lvlJc w:val="left"/>
      <w:pPr>
        <w:ind w:left="1957" w:hanging="480"/>
      </w:pPr>
    </w:lvl>
    <w:lvl w:ilvl="2" w:tplc="0409001B" w:tentative="1">
      <w:start w:val="1"/>
      <w:numFmt w:val="lowerRoman"/>
      <w:lvlText w:val="%3."/>
      <w:lvlJc w:val="right"/>
      <w:pPr>
        <w:ind w:left="2437" w:hanging="480"/>
      </w:pPr>
    </w:lvl>
    <w:lvl w:ilvl="3" w:tplc="0409000F" w:tentative="1">
      <w:start w:val="1"/>
      <w:numFmt w:val="decimal"/>
      <w:lvlText w:val="%4."/>
      <w:lvlJc w:val="left"/>
      <w:pPr>
        <w:ind w:left="2917" w:hanging="480"/>
      </w:pPr>
    </w:lvl>
    <w:lvl w:ilvl="4" w:tplc="04090019" w:tentative="1">
      <w:start w:val="1"/>
      <w:numFmt w:val="ideographTraditional"/>
      <w:lvlText w:val="%5、"/>
      <w:lvlJc w:val="left"/>
      <w:pPr>
        <w:ind w:left="3397" w:hanging="480"/>
      </w:pPr>
    </w:lvl>
    <w:lvl w:ilvl="5" w:tplc="0409001B" w:tentative="1">
      <w:start w:val="1"/>
      <w:numFmt w:val="lowerRoman"/>
      <w:lvlText w:val="%6."/>
      <w:lvlJc w:val="right"/>
      <w:pPr>
        <w:ind w:left="3877" w:hanging="480"/>
      </w:pPr>
    </w:lvl>
    <w:lvl w:ilvl="6" w:tplc="0409000F" w:tentative="1">
      <w:start w:val="1"/>
      <w:numFmt w:val="decimal"/>
      <w:lvlText w:val="%7."/>
      <w:lvlJc w:val="left"/>
      <w:pPr>
        <w:ind w:left="4357" w:hanging="480"/>
      </w:pPr>
    </w:lvl>
    <w:lvl w:ilvl="7" w:tplc="04090019" w:tentative="1">
      <w:start w:val="1"/>
      <w:numFmt w:val="ideographTraditional"/>
      <w:lvlText w:val="%8、"/>
      <w:lvlJc w:val="left"/>
      <w:pPr>
        <w:ind w:left="4837" w:hanging="480"/>
      </w:pPr>
    </w:lvl>
    <w:lvl w:ilvl="8" w:tplc="0409001B" w:tentative="1">
      <w:start w:val="1"/>
      <w:numFmt w:val="lowerRoman"/>
      <w:lvlText w:val="%9."/>
      <w:lvlJc w:val="right"/>
      <w:pPr>
        <w:ind w:left="5317" w:hanging="480"/>
      </w:pPr>
    </w:lvl>
  </w:abstractNum>
  <w:abstractNum w:abstractNumId="7">
    <w:nsid w:val="43B664CC"/>
    <w:multiLevelType w:val="hybridMultilevel"/>
    <w:tmpl w:val="A38E2990"/>
    <w:lvl w:ilvl="0" w:tplc="BBEC0686">
      <w:start w:val="1"/>
      <w:numFmt w:val="decimal"/>
      <w:suff w:val="nothing"/>
      <w:lvlText w:val="%1."/>
      <w:lvlJc w:val="left"/>
      <w:pPr>
        <w:ind w:left="558" w:hanging="480"/>
      </w:pPr>
      <w:rPr>
        <w:rFonts w:hint="eastAsia"/>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8">
    <w:nsid w:val="4CFF1EBD"/>
    <w:multiLevelType w:val="hybridMultilevel"/>
    <w:tmpl w:val="0B365194"/>
    <w:lvl w:ilvl="0" w:tplc="C9823B72">
      <w:start w:val="1"/>
      <w:numFmt w:val="decimal"/>
      <w:suff w:val="nothing"/>
      <w:lvlText w:val="%1."/>
      <w:lvlJc w:val="left"/>
      <w:pPr>
        <w:ind w:left="438" w:hanging="360"/>
      </w:pPr>
      <w:rPr>
        <w:rFonts w:hint="default"/>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9">
    <w:nsid w:val="50312B53"/>
    <w:multiLevelType w:val="hybridMultilevel"/>
    <w:tmpl w:val="717AD19E"/>
    <w:lvl w:ilvl="0" w:tplc="FFFFFFFF">
      <w:start w:val="1"/>
      <w:numFmt w:val="decimal"/>
      <w:lvlText w:val="(%1)"/>
      <w:lvlJc w:val="left"/>
      <w:pPr>
        <w:ind w:left="1052" w:hanging="360"/>
      </w:pPr>
      <w:rPr>
        <w:rFonts w:hint="default"/>
      </w:rPr>
    </w:lvl>
    <w:lvl w:ilvl="1" w:tplc="FFFFFFFF" w:tentative="1">
      <w:start w:val="1"/>
      <w:numFmt w:val="ideographTraditional"/>
      <w:lvlText w:val="%2、"/>
      <w:lvlJc w:val="left"/>
      <w:pPr>
        <w:ind w:left="1652" w:hanging="480"/>
      </w:pPr>
    </w:lvl>
    <w:lvl w:ilvl="2" w:tplc="FFFFFFFF" w:tentative="1">
      <w:start w:val="1"/>
      <w:numFmt w:val="lowerRoman"/>
      <w:lvlText w:val="%3."/>
      <w:lvlJc w:val="right"/>
      <w:pPr>
        <w:ind w:left="2132" w:hanging="480"/>
      </w:pPr>
    </w:lvl>
    <w:lvl w:ilvl="3" w:tplc="FFFFFFFF" w:tentative="1">
      <w:start w:val="1"/>
      <w:numFmt w:val="decimal"/>
      <w:lvlText w:val="%4."/>
      <w:lvlJc w:val="left"/>
      <w:pPr>
        <w:ind w:left="2612" w:hanging="480"/>
      </w:pPr>
    </w:lvl>
    <w:lvl w:ilvl="4" w:tplc="FFFFFFFF" w:tentative="1">
      <w:start w:val="1"/>
      <w:numFmt w:val="ideographTraditional"/>
      <w:lvlText w:val="%5、"/>
      <w:lvlJc w:val="left"/>
      <w:pPr>
        <w:ind w:left="3092" w:hanging="480"/>
      </w:pPr>
    </w:lvl>
    <w:lvl w:ilvl="5" w:tplc="FFFFFFFF" w:tentative="1">
      <w:start w:val="1"/>
      <w:numFmt w:val="lowerRoman"/>
      <w:lvlText w:val="%6."/>
      <w:lvlJc w:val="right"/>
      <w:pPr>
        <w:ind w:left="3572" w:hanging="480"/>
      </w:pPr>
    </w:lvl>
    <w:lvl w:ilvl="6" w:tplc="FFFFFFFF" w:tentative="1">
      <w:start w:val="1"/>
      <w:numFmt w:val="decimal"/>
      <w:lvlText w:val="%7."/>
      <w:lvlJc w:val="left"/>
      <w:pPr>
        <w:ind w:left="4052" w:hanging="480"/>
      </w:pPr>
    </w:lvl>
    <w:lvl w:ilvl="7" w:tplc="FFFFFFFF" w:tentative="1">
      <w:start w:val="1"/>
      <w:numFmt w:val="ideographTraditional"/>
      <w:lvlText w:val="%8、"/>
      <w:lvlJc w:val="left"/>
      <w:pPr>
        <w:ind w:left="4532" w:hanging="480"/>
      </w:pPr>
    </w:lvl>
    <w:lvl w:ilvl="8" w:tplc="FFFFFFFF" w:tentative="1">
      <w:start w:val="1"/>
      <w:numFmt w:val="lowerRoman"/>
      <w:lvlText w:val="%9."/>
      <w:lvlJc w:val="right"/>
      <w:pPr>
        <w:ind w:left="5012" w:hanging="480"/>
      </w:pPr>
    </w:lvl>
  </w:abstractNum>
  <w:abstractNum w:abstractNumId="10">
    <w:nsid w:val="58EA5A96"/>
    <w:multiLevelType w:val="hybridMultilevel"/>
    <w:tmpl w:val="717AD19E"/>
    <w:lvl w:ilvl="0" w:tplc="4E94E674">
      <w:start w:val="1"/>
      <w:numFmt w:val="decimal"/>
      <w:lvlText w:val="(%1)"/>
      <w:lvlJc w:val="left"/>
      <w:pPr>
        <w:ind w:left="1052" w:hanging="360"/>
      </w:pPr>
      <w:rPr>
        <w:rFonts w:hint="default"/>
      </w:rPr>
    </w:lvl>
    <w:lvl w:ilvl="1" w:tplc="04090019" w:tentative="1">
      <w:start w:val="1"/>
      <w:numFmt w:val="ideographTraditional"/>
      <w:lvlText w:val="%2、"/>
      <w:lvlJc w:val="left"/>
      <w:pPr>
        <w:ind w:left="1652" w:hanging="480"/>
      </w:pPr>
    </w:lvl>
    <w:lvl w:ilvl="2" w:tplc="0409001B" w:tentative="1">
      <w:start w:val="1"/>
      <w:numFmt w:val="lowerRoman"/>
      <w:lvlText w:val="%3."/>
      <w:lvlJc w:val="right"/>
      <w:pPr>
        <w:ind w:left="2132" w:hanging="480"/>
      </w:pPr>
    </w:lvl>
    <w:lvl w:ilvl="3" w:tplc="0409000F" w:tentative="1">
      <w:start w:val="1"/>
      <w:numFmt w:val="decimal"/>
      <w:lvlText w:val="%4."/>
      <w:lvlJc w:val="left"/>
      <w:pPr>
        <w:ind w:left="2612" w:hanging="480"/>
      </w:pPr>
    </w:lvl>
    <w:lvl w:ilvl="4" w:tplc="04090019" w:tentative="1">
      <w:start w:val="1"/>
      <w:numFmt w:val="ideographTraditional"/>
      <w:lvlText w:val="%5、"/>
      <w:lvlJc w:val="left"/>
      <w:pPr>
        <w:ind w:left="3092" w:hanging="480"/>
      </w:pPr>
    </w:lvl>
    <w:lvl w:ilvl="5" w:tplc="0409001B" w:tentative="1">
      <w:start w:val="1"/>
      <w:numFmt w:val="lowerRoman"/>
      <w:lvlText w:val="%6."/>
      <w:lvlJc w:val="right"/>
      <w:pPr>
        <w:ind w:left="3572" w:hanging="480"/>
      </w:pPr>
    </w:lvl>
    <w:lvl w:ilvl="6" w:tplc="0409000F" w:tentative="1">
      <w:start w:val="1"/>
      <w:numFmt w:val="decimal"/>
      <w:lvlText w:val="%7."/>
      <w:lvlJc w:val="left"/>
      <w:pPr>
        <w:ind w:left="4052" w:hanging="480"/>
      </w:pPr>
    </w:lvl>
    <w:lvl w:ilvl="7" w:tplc="04090019" w:tentative="1">
      <w:start w:val="1"/>
      <w:numFmt w:val="ideographTraditional"/>
      <w:lvlText w:val="%8、"/>
      <w:lvlJc w:val="left"/>
      <w:pPr>
        <w:ind w:left="4532" w:hanging="480"/>
      </w:pPr>
    </w:lvl>
    <w:lvl w:ilvl="8" w:tplc="0409001B" w:tentative="1">
      <w:start w:val="1"/>
      <w:numFmt w:val="lowerRoman"/>
      <w:lvlText w:val="%9."/>
      <w:lvlJc w:val="right"/>
      <w:pPr>
        <w:ind w:left="5012" w:hanging="480"/>
      </w:pPr>
    </w:lvl>
  </w:abstractNum>
  <w:abstractNum w:abstractNumId="11">
    <w:nsid w:val="60C538BB"/>
    <w:multiLevelType w:val="hybridMultilevel"/>
    <w:tmpl w:val="6868E154"/>
    <w:lvl w:ilvl="0" w:tplc="B49E9270">
      <w:start w:val="1"/>
      <w:numFmt w:val="decimal"/>
      <w:lvlText w:val="%1."/>
      <w:lvlJc w:val="left"/>
      <w:pPr>
        <w:ind w:left="438" w:hanging="360"/>
      </w:pPr>
      <w:rPr>
        <w:rFonts w:hint="default"/>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12">
    <w:nsid w:val="6A8B261C"/>
    <w:multiLevelType w:val="hybridMultilevel"/>
    <w:tmpl w:val="47261106"/>
    <w:lvl w:ilvl="0" w:tplc="CB6694DC">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3">
    <w:nsid w:val="6BB55065"/>
    <w:multiLevelType w:val="hybridMultilevel"/>
    <w:tmpl w:val="1F6E139C"/>
    <w:lvl w:ilvl="0" w:tplc="65387878">
      <w:start w:val="1"/>
      <w:numFmt w:val="decimal"/>
      <w:lvlText w:val="（%1）"/>
      <w:lvlJc w:val="left"/>
      <w:pPr>
        <w:ind w:left="2369" w:hanging="696"/>
      </w:pPr>
      <w:rPr>
        <w:rFonts w:hint="default"/>
      </w:rPr>
    </w:lvl>
    <w:lvl w:ilvl="1" w:tplc="04090019" w:tentative="1">
      <w:start w:val="1"/>
      <w:numFmt w:val="ideographTraditional"/>
      <w:lvlText w:val="%2、"/>
      <w:lvlJc w:val="left"/>
      <w:pPr>
        <w:ind w:left="2633" w:hanging="480"/>
      </w:pPr>
    </w:lvl>
    <w:lvl w:ilvl="2" w:tplc="0409001B" w:tentative="1">
      <w:start w:val="1"/>
      <w:numFmt w:val="lowerRoman"/>
      <w:lvlText w:val="%3."/>
      <w:lvlJc w:val="right"/>
      <w:pPr>
        <w:ind w:left="3113" w:hanging="480"/>
      </w:pPr>
    </w:lvl>
    <w:lvl w:ilvl="3" w:tplc="0409000F" w:tentative="1">
      <w:start w:val="1"/>
      <w:numFmt w:val="decimal"/>
      <w:lvlText w:val="%4."/>
      <w:lvlJc w:val="left"/>
      <w:pPr>
        <w:ind w:left="3593" w:hanging="480"/>
      </w:pPr>
    </w:lvl>
    <w:lvl w:ilvl="4" w:tplc="04090019" w:tentative="1">
      <w:start w:val="1"/>
      <w:numFmt w:val="ideographTraditional"/>
      <w:lvlText w:val="%5、"/>
      <w:lvlJc w:val="left"/>
      <w:pPr>
        <w:ind w:left="4073" w:hanging="480"/>
      </w:pPr>
    </w:lvl>
    <w:lvl w:ilvl="5" w:tplc="0409001B" w:tentative="1">
      <w:start w:val="1"/>
      <w:numFmt w:val="lowerRoman"/>
      <w:lvlText w:val="%6."/>
      <w:lvlJc w:val="right"/>
      <w:pPr>
        <w:ind w:left="4553" w:hanging="480"/>
      </w:pPr>
    </w:lvl>
    <w:lvl w:ilvl="6" w:tplc="0409000F" w:tentative="1">
      <w:start w:val="1"/>
      <w:numFmt w:val="decimal"/>
      <w:lvlText w:val="%7."/>
      <w:lvlJc w:val="left"/>
      <w:pPr>
        <w:ind w:left="5033" w:hanging="480"/>
      </w:pPr>
    </w:lvl>
    <w:lvl w:ilvl="7" w:tplc="04090019" w:tentative="1">
      <w:start w:val="1"/>
      <w:numFmt w:val="ideographTraditional"/>
      <w:lvlText w:val="%8、"/>
      <w:lvlJc w:val="left"/>
      <w:pPr>
        <w:ind w:left="5513" w:hanging="480"/>
      </w:pPr>
    </w:lvl>
    <w:lvl w:ilvl="8" w:tplc="0409001B" w:tentative="1">
      <w:start w:val="1"/>
      <w:numFmt w:val="lowerRoman"/>
      <w:lvlText w:val="%9."/>
      <w:lvlJc w:val="right"/>
      <w:pPr>
        <w:ind w:left="5993" w:hanging="480"/>
      </w:pPr>
    </w:lvl>
  </w:abstractNum>
  <w:abstractNum w:abstractNumId="14">
    <w:nsid w:val="6BF02593"/>
    <w:multiLevelType w:val="hybridMultilevel"/>
    <w:tmpl w:val="6FEABE4C"/>
    <w:lvl w:ilvl="0" w:tplc="C212AEAC">
      <w:start w:val="1"/>
      <w:numFmt w:val="decimal"/>
      <w:lvlText w:val="(%1)"/>
      <w:lvlJc w:val="left"/>
      <w:pPr>
        <w:ind w:left="524" w:hanging="360"/>
      </w:pPr>
      <w:rPr>
        <w:rFonts w:cs="標楷體" w:hint="default"/>
      </w:rPr>
    </w:lvl>
    <w:lvl w:ilvl="1" w:tplc="04090019" w:tentative="1">
      <w:start w:val="1"/>
      <w:numFmt w:val="ideographTraditional"/>
      <w:lvlText w:val="%2、"/>
      <w:lvlJc w:val="left"/>
      <w:pPr>
        <w:ind w:left="1124" w:hanging="480"/>
      </w:pPr>
    </w:lvl>
    <w:lvl w:ilvl="2" w:tplc="0409001B" w:tentative="1">
      <w:start w:val="1"/>
      <w:numFmt w:val="lowerRoman"/>
      <w:lvlText w:val="%3."/>
      <w:lvlJc w:val="right"/>
      <w:pPr>
        <w:ind w:left="1604" w:hanging="480"/>
      </w:pPr>
    </w:lvl>
    <w:lvl w:ilvl="3" w:tplc="0409000F" w:tentative="1">
      <w:start w:val="1"/>
      <w:numFmt w:val="decimal"/>
      <w:lvlText w:val="%4."/>
      <w:lvlJc w:val="left"/>
      <w:pPr>
        <w:ind w:left="2084" w:hanging="480"/>
      </w:pPr>
    </w:lvl>
    <w:lvl w:ilvl="4" w:tplc="04090019" w:tentative="1">
      <w:start w:val="1"/>
      <w:numFmt w:val="ideographTraditional"/>
      <w:lvlText w:val="%5、"/>
      <w:lvlJc w:val="left"/>
      <w:pPr>
        <w:ind w:left="2564" w:hanging="480"/>
      </w:pPr>
    </w:lvl>
    <w:lvl w:ilvl="5" w:tplc="0409001B" w:tentative="1">
      <w:start w:val="1"/>
      <w:numFmt w:val="lowerRoman"/>
      <w:lvlText w:val="%6."/>
      <w:lvlJc w:val="right"/>
      <w:pPr>
        <w:ind w:left="3044" w:hanging="480"/>
      </w:pPr>
    </w:lvl>
    <w:lvl w:ilvl="6" w:tplc="0409000F" w:tentative="1">
      <w:start w:val="1"/>
      <w:numFmt w:val="decimal"/>
      <w:lvlText w:val="%7."/>
      <w:lvlJc w:val="left"/>
      <w:pPr>
        <w:ind w:left="3524" w:hanging="480"/>
      </w:pPr>
    </w:lvl>
    <w:lvl w:ilvl="7" w:tplc="04090019" w:tentative="1">
      <w:start w:val="1"/>
      <w:numFmt w:val="ideographTraditional"/>
      <w:lvlText w:val="%8、"/>
      <w:lvlJc w:val="left"/>
      <w:pPr>
        <w:ind w:left="4004" w:hanging="480"/>
      </w:pPr>
    </w:lvl>
    <w:lvl w:ilvl="8" w:tplc="0409001B" w:tentative="1">
      <w:start w:val="1"/>
      <w:numFmt w:val="lowerRoman"/>
      <w:lvlText w:val="%9."/>
      <w:lvlJc w:val="right"/>
      <w:pPr>
        <w:ind w:left="4484" w:hanging="480"/>
      </w:pPr>
    </w:lvl>
  </w:abstractNum>
  <w:abstractNum w:abstractNumId="15">
    <w:nsid w:val="6EF90746"/>
    <w:multiLevelType w:val="hybridMultilevel"/>
    <w:tmpl w:val="70B667CC"/>
    <w:lvl w:ilvl="0" w:tplc="ED9E612C">
      <w:start w:val="1"/>
      <w:numFmt w:val="decimal"/>
      <w:lvlText w:val="%1."/>
      <w:lvlJc w:val="left"/>
      <w:pPr>
        <w:ind w:left="438" w:hanging="360"/>
      </w:pPr>
      <w:rPr>
        <w:rFonts w:hint="default"/>
        <w:color w:val="auto"/>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16">
    <w:nsid w:val="724500EF"/>
    <w:multiLevelType w:val="hybridMultilevel"/>
    <w:tmpl w:val="B63A7BFA"/>
    <w:lvl w:ilvl="0" w:tplc="2D209B34">
      <w:start w:val="1"/>
      <w:numFmt w:val="decimal"/>
      <w:suff w:val="nothing"/>
      <w:lvlText w:val="%1."/>
      <w:lvlJc w:val="left"/>
      <w:pPr>
        <w:ind w:left="558" w:hanging="480"/>
      </w:pPr>
      <w:rPr>
        <w:rFonts w:hint="eastAsia"/>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17">
    <w:nsid w:val="7DF02ED8"/>
    <w:multiLevelType w:val="hybridMultilevel"/>
    <w:tmpl w:val="AA9CA87A"/>
    <w:lvl w:ilvl="0" w:tplc="1B74A406">
      <w:start w:val="1"/>
      <w:numFmt w:val="decimal"/>
      <w:lvlText w:val="(%1)"/>
      <w:lvlJc w:val="left"/>
      <w:pPr>
        <w:ind w:left="786" w:hanging="480"/>
      </w:pPr>
      <w:rPr>
        <w:rFonts w:hint="default"/>
        <w:color w:val="auto"/>
      </w:rPr>
    </w:lvl>
    <w:lvl w:ilvl="1" w:tplc="04090019" w:tentative="1">
      <w:start w:val="1"/>
      <w:numFmt w:val="ideographTraditional"/>
      <w:lvlText w:val="%2、"/>
      <w:lvlJc w:val="left"/>
      <w:pPr>
        <w:ind w:left="1266" w:hanging="480"/>
      </w:pPr>
    </w:lvl>
    <w:lvl w:ilvl="2" w:tplc="0409001B" w:tentative="1">
      <w:start w:val="1"/>
      <w:numFmt w:val="lowerRoman"/>
      <w:lvlText w:val="%3."/>
      <w:lvlJc w:val="right"/>
      <w:pPr>
        <w:ind w:left="1746" w:hanging="480"/>
      </w:pPr>
    </w:lvl>
    <w:lvl w:ilvl="3" w:tplc="0409000F" w:tentative="1">
      <w:start w:val="1"/>
      <w:numFmt w:val="decimal"/>
      <w:lvlText w:val="%4."/>
      <w:lvlJc w:val="left"/>
      <w:pPr>
        <w:ind w:left="2226" w:hanging="480"/>
      </w:pPr>
    </w:lvl>
    <w:lvl w:ilvl="4" w:tplc="04090019" w:tentative="1">
      <w:start w:val="1"/>
      <w:numFmt w:val="ideographTraditional"/>
      <w:lvlText w:val="%5、"/>
      <w:lvlJc w:val="left"/>
      <w:pPr>
        <w:ind w:left="2706" w:hanging="480"/>
      </w:pPr>
    </w:lvl>
    <w:lvl w:ilvl="5" w:tplc="0409001B" w:tentative="1">
      <w:start w:val="1"/>
      <w:numFmt w:val="lowerRoman"/>
      <w:lvlText w:val="%6."/>
      <w:lvlJc w:val="right"/>
      <w:pPr>
        <w:ind w:left="3186" w:hanging="480"/>
      </w:pPr>
    </w:lvl>
    <w:lvl w:ilvl="6" w:tplc="0409000F" w:tentative="1">
      <w:start w:val="1"/>
      <w:numFmt w:val="decimal"/>
      <w:lvlText w:val="%7."/>
      <w:lvlJc w:val="left"/>
      <w:pPr>
        <w:ind w:left="3666" w:hanging="480"/>
      </w:pPr>
    </w:lvl>
    <w:lvl w:ilvl="7" w:tplc="04090019" w:tentative="1">
      <w:start w:val="1"/>
      <w:numFmt w:val="ideographTraditional"/>
      <w:lvlText w:val="%8、"/>
      <w:lvlJc w:val="left"/>
      <w:pPr>
        <w:ind w:left="4146" w:hanging="480"/>
      </w:pPr>
    </w:lvl>
    <w:lvl w:ilvl="8" w:tplc="0409001B" w:tentative="1">
      <w:start w:val="1"/>
      <w:numFmt w:val="lowerRoman"/>
      <w:lvlText w:val="%9."/>
      <w:lvlJc w:val="right"/>
      <w:pPr>
        <w:ind w:left="4626" w:hanging="480"/>
      </w:pPr>
    </w:lvl>
  </w:abstractNum>
  <w:num w:numId="1">
    <w:abstractNumId w:val="7"/>
  </w:num>
  <w:num w:numId="2">
    <w:abstractNumId w:val="16"/>
  </w:num>
  <w:num w:numId="3">
    <w:abstractNumId w:val="8"/>
  </w:num>
  <w:num w:numId="4">
    <w:abstractNumId w:val="1"/>
  </w:num>
  <w:num w:numId="5">
    <w:abstractNumId w:val="3"/>
  </w:num>
  <w:num w:numId="6">
    <w:abstractNumId w:val="10"/>
  </w:num>
  <w:num w:numId="7">
    <w:abstractNumId w:val="9"/>
  </w:num>
  <w:num w:numId="8">
    <w:abstractNumId w:val="15"/>
  </w:num>
  <w:num w:numId="9">
    <w:abstractNumId w:val="0"/>
  </w:num>
  <w:num w:numId="10">
    <w:abstractNumId w:val="11"/>
  </w:num>
  <w:num w:numId="11">
    <w:abstractNumId w:val="12"/>
  </w:num>
  <w:num w:numId="12">
    <w:abstractNumId w:val="17"/>
  </w:num>
  <w:num w:numId="13">
    <w:abstractNumId w:val="13"/>
  </w:num>
  <w:num w:numId="14">
    <w:abstractNumId w:val="6"/>
  </w:num>
  <w:num w:numId="15">
    <w:abstractNumId w:val="14"/>
  </w:num>
  <w:num w:numId="16">
    <w:abstractNumId w:val="5"/>
  </w:num>
  <w:num w:numId="17">
    <w:abstractNumId w:val="4"/>
  </w:num>
  <w:num w:numId="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0"/>
  <w:drawingGridHorizontalSpacing w:val="13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F5A"/>
    <w:rsid w:val="00000BB9"/>
    <w:rsid w:val="0000182C"/>
    <w:rsid w:val="000022E3"/>
    <w:rsid w:val="00002487"/>
    <w:rsid w:val="00002DF5"/>
    <w:rsid w:val="00003523"/>
    <w:rsid w:val="0000405B"/>
    <w:rsid w:val="00004346"/>
    <w:rsid w:val="000050C7"/>
    <w:rsid w:val="00005E5B"/>
    <w:rsid w:val="0000703D"/>
    <w:rsid w:val="000075C2"/>
    <w:rsid w:val="000119E9"/>
    <w:rsid w:val="00013252"/>
    <w:rsid w:val="00015029"/>
    <w:rsid w:val="0001664E"/>
    <w:rsid w:val="00016D03"/>
    <w:rsid w:val="0002220A"/>
    <w:rsid w:val="000227C0"/>
    <w:rsid w:val="00022F94"/>
    <w:rsid w:val="00023B90"/>
    <w:rsid w:val="0002401F"/>
    <w:rsid w:val="00027A36"/>
    <w:rsid w:val="000304D4"/>
    <w:rsid w:val="00031869"/>
    <w:rsid w:val="000323C0"/>
    <w:rsid w:val="000329AD"/>
    <w:rsid w:val="00033B78"/>
    <w:rsid w:val="000343CF"/>
    <w:rsid w:val="000374E5"/>
    <w:rsid w:val="0003776C"/>
    <w:rsid w:val="00037F12"/>
    <w:rsid w:val="000400B8"/>
    <w:rsid w:val="000401EB"/>
    <w:rsid w:val="000410AA"/>
    <w:rsid w:val="00041BCC"/>
    <w:rsid w:val="00041CE7"/>
    <w:rsid w:val="00042A44"/>
    <w:rsid w:val="00045E1D"/>
    <w:rsid w:val="000466CC"/>
    <w:rsid w:val="000475B9"/>
    <w:rsid w:val="00050A11"/>
    <w:rsid w:val="00052B5E"/>
    <w:rsid w:val="00053E3B"/>
    <w:rsid w:val="00054CD1"/>
    <w:rsid w:val="000552E1"/>
    <w:rsid w:val="000562DE"/>
    <w:rsid w:val="00057131"/>
    <w:rsid w:val="00057DEC"/>
    <w:rsid w:val="000601F1"/>
    <w:rsid w:val="0006033D"/>
    <w:rsid w:val="000605A1"/>
    <w:rsid w:val="00060721"/>
    <w:rsid w:val="0006168A"/>
    <w:rsid w:val="00063191"/>
    <w:rsid w:val="0006408C"/>
    <w:rsid w:val="00064239"/>
    <w:rsid w:val="000654E9"/>
    <w:rsid w:val="00066A2E"/>
    <w:rsid w:val="00067A78"/>
    <w:rsid w:val="0007136B"/>
    <w:rsid w:val="00074008"/>
    <w:rsid w:val="000747E8"/>
    <w:rsid w:val="00074FF6"/>
    <w:rsid w:val="000762E7"/>
    <w:rsid w:val="00080DBB"/>
    <w:rsid w:val="0008119C"/>
    <w:rsid w:val="00081EB6"/>
    <w:rsid w:val="00084477"/>
    <w:rsid w:val="0008598B"/>
    <w:rsid w:val="00085C6C"/>
    <w:rsid w:val="0008628A"/>
    <w:rsid w:val="000875F8"/>
    <w:rsid w:val="0008770C"/>
    <w:rsid w:val="000931B6"/>
    <w:rsid w:val="00094A0A"/>
    <w:rsid w:val="0009536B"/>
    <w:rsid w:val="00097D03"/>
    <w:rsid w:val="000A0D0F"/>
    <w:rsid w:val="000A2762"/>
    <w:rsid w:val="000A2F2B"/>
    <w:rsid w:val="000A3131"/>
    <w:rsid w:val="000A3FEF"/>
    <w:rsid w:val="000A5F1C"/>
    <w:rsid w:val="000A7B23"/>
    <w:rsid w:val="000B06BD"/>
    <w:rsid w:val="000B28F0"/>
    <w:rsid w:val="000B331E"/>
    <w:rsid w:val="000B334F"/>
    <w:rsid w:val="000B33FB"/>
    <w:rsid w:val="000B3F26"/>
    <w:rsid w:val="000B47A9"/>
    <w:rsid w:val="000B5198"/>
    <w:rsid w:val="000B6CAC"/>
    <w:rsid w:val="000B716B"/>
    <w:rsid w:val="000C0FC4"/>
    <w:rsid w:val="000C1D12"/>
    <w:rsid w:val="000C2388"/>
    <w:rsid w:val="000C26C4"/>
    <w:rsid w:val="000C3108"/>
    <w:rsid w:val="000C38E0"/>
    <w:rsid w:val="000C4DD0"/>
    <w:rsid w:val="000C55B1"/>
    <w:rsid w:val="000C6B07"/>
    <w:rsid w:val="000D05F5"/>
    <w:rsid w:val="000D0DA0"/>
    <w:rsid w:val="000D13B3"/>
    <w:rsid w:val="000D2FD0"/>
    <w:rsid w:val="000D623E"/>
    <w:rsid w:val="000D6FE2"/>
    <w:rsid w:val="000E0295"/>
    <w:rsid w:val="000E0902"/>
    <w:rsid w:val="000E181E"/>
    <w:rsid w:val="000E2076"/>
    <w:rsid w:val="000E27CC"/>
    <w:rsid w:val="000E3544"/>
    <w:rsid w:val="000E3B1F"/>
    <w:rsid w:val="000E6443"/>
    <w:rsid w:val="000E6607"/>
    <w:rsid w:val="000E6A25"/>
    <w:rsid w:val="000E6F3B"/>
    <w:rsid w:val="000F2C91"/>
    <w:rsid w:val="000F3A55"/>
    <w:rsid w:val="000F3F24"/>
    <w:rsid w:val="000F4715"/>
    <w:rsid w:val="000F59C2"/>
    <w:rsid w:val="000F5CCD"/>
    <w:rsid w:val="000F7FE0"/>
    <w:rsid w:val="0010008D"/>
    <w:rsid w:val="0010092A"/>
    <w:rsid w:val="00101127"/>
    <w:rsid w:val="00101CBE"/>
    <w:rsid w:val="001023BE"/>
    <w:rsid w:val="00103318"/>
    <w:rsid w:val="00104461"/>
    <w:rsid w:val="00104740"/>
    <w:rsid w:val="00106ED8"/>
    <w:rsid w:val="00110624"/>
    <w:rsid w:val="00111490"/>
    <w:rsid w:val="00111986"/>
    <w:rsid w:val="001143C0"/>
    <w:rsid w:val="0011505A"/>
    <w:rsid w:val="00120409"/>
    <w:rsid w:val="001209FD"/>
    <w:rsid w:val="0012129C"/>
    <w:rsid w:val="001227D5"/>
    <w:rsid w:val="001239BB"/>
    <w:rsid w:val="00126F20"/>
    <w:rsid w:val="0014036B"/>
    <w:rsid w:val="001407E2"/>
    <w:rsid w:val="0014324D"/>
    <w:rsid w:val="0014327C"/>
    <w:rsid w:val="00144CA8"/>
    <w:rsid w:val="00150400"/>
    <w:rsid w:val="001507B6"/>
    <w:rsid w:val="001508AC"/>
    <w:rsid w:val="00150A56"/>
    <w:rsid w:val="001527C7"/>
    <w:rsid w:val="00154AC9"/>
    <w:rsid w:val="00155723"/>
    <w:rsid w:val="001601B5"/>
    <w:rsid w:val="0016045E"/>
    <w:rsid w:val="00161442"/>
    <w:rsid w:val="001620CB"/>
    <w:rsid w:val="00162D1B"/>
    <w:rsid w:val="0016330F"/>
    <w:rsid w:val="00163970"/>
    <w:rsid w:val="0016408F"/>
    <w:rsid w:val="00165A79"/>
    <w:rsid w:val="00165B10"/>
    <w:rsid w:val="00166EF5"/>
    <w:rsid w:val="001705BD"/>
    <w:rsid w:val="00170D0E"/>
    <w:rsid w:val="001737AF"/>
    <w:rsid w:val="00173814"/>
    <w:rsid w:val="001738EC"/>
    <w:rsid w:val="00173F59"/>
    <w:rsid w:val="00175289"/>
    <w:rsid w:val="00175E55"/>
    <w:rsid w:val="0017616D"/>
    <w:rsid w:val="001769AC"/>
    <w:rsid w:val="0017704D"/>
    <w:rsid w:val="00177301"/>
    <w:rsid w:val="00180897"/>
    <w:rsid w:val="00180DB4"/>
    <w:rsid w:val="0018166E"/>
    <w:rsid w:val="001831F0"/>
    <w:rsid w:val="00183396"/>
    <w:rsid w:val="0018355B"/>
    <w:rsid w:val="00184E86"/>
    <w:rsid w:val="001853F5"/>
    <w:rsid w:val="00185D65"/>
    <w:rsid w:val="0018612E"/>
    <w:rsid w:val="00186A4D"/>
    <w:rsid w:val="00186CF5"/>
    <w:rsid w:val="00187C49"/>
    <w:rsid w:val="001902AE"/>
    <w:rsid w:val="001904D4"/>
    <w:rsid w:val="0019274E"/>
    <w:rsid w:val="001946A8"/>
    <w:rsid w:val="00194CE2"/>
    <w:rsid w:val="00195343"/>
    <w:rsid w:val="00196B4C"/>
    <w:rsid w:val="00196E34"/>
    <w:rsid w:val="00197311"/>
    <w:rsid w:val="001A0130"/>
    <w:rsid w:val="001A1010"/>
    <w:rsid w:val="001A1FC0"/>
    <w:rsid w:val="001A6793"/>
    <w:rsid w:val="001A6882"/>
    <w:rsid w:val="001A6EC0"/>
    <w:rsid w:val="001A7D1A"/>
    <w:rsid w:val="001B0F80"/>
    <w:rsid w:val="001B28A3"/>
    <w:rsid w:val="001B5DAB"/>
    <w:rsid w:val="001B6260"/>
    <w:rsid w:val="001B6EB5"/>
    <w:rsid w:val="001B7C22"/>
    <w:rsid w:val="001C175D"/>
    <w:rsid w:val="001C1A48"/>
    <w:rsid w:val="001C2E12"/>
    <w:rsid w:val="001C3180"/>
    <w:rsid w:val="001C3268"/>
    <w:rsid w:val="001C6D11"/>
    <w:rsid w:val="001D0142"/>
    <w:rsid w:val="001D1B55"/>
    <w:rsid w:val="001D2225"/>
    <w:rsid w:val="001D41F5"/>
    <w:rsid w:val="001D5263"/>
    <w:rsid w:val="001D5481"/>
    <w:rsid w:val="001D5902"/>
    <w:rsid w:val="001D59FC"/>
    <w:rsid w:val="001D7B8C"/>
    <w:rsid w:val="001D7BAA"/>
    <w:rsid w:val="001D7EED"/>
    <w:rsid w:val="001E4280"/>
    <w:rsid w:val="001E4348"/>
    <w:rsid w:val="001E435F"/>
    <w:rsid w:val="001E48FB"/>
    <w:rsid w:val="001E5424"/>
    <w:rsid w:val="001F0B50"/>
    <w:rsid w:val="001F1210"/>
    <w:rsid w:val="001F1CEA"/>
    <w:rsid w:val="001F1FCF"/>
    <w:rsid w:val="001F244A"/>
    <w:rsid w:val="001F29E3"/>
    <w:rsid w:val="001F2ED7"/>
    <w:rsid w:val="001F4BBC"/>
    <w:rsid w:val="001F4BF8"/>
    <w:rsid w:val="001F61AB"/>
    <w:rsid w:val="002033D8"/>
    <w:rsid w:val="002047BB"/>
    <w:rsid w:val="00211560"/>
    <w:rsid w:val="00213139"/>
    <w:rsid w:val="0021390C"/>
    <w:rsid w:val="00213AAC"/>
    <w:rsid w:val="002143ED"/>
    <w:rsid w:val="00214418"/>
    <w:rsid w:val="00214B00"/>
    <w:rsid w:val="00214E31"/>
    <w:rsid w:val="00215241"/>
    <w:rsid w:val="0021569E"/>
    <w:rsid w:val="002219C5"/>
    <w:rsid w:val="002219EE"/>
    <w:rsid w:val="002241BA"/>
    <w:rsid w:val="002252AB"/>
    <w:rsid w:val="00227411"/>
    <w:rsid w:val="00227E0F"/>
    <w:rsid w:val="00227E8C"/>
    <w:rsid w:val="0023155B"/>
    <w:rsid w:val="002327A6"/>
    <w:rsid w:val="00232B57"/>
    <w:rsid w:val="00233B1B"/>
    <w:rsid w:val="00235322"/>
    <w:rsid w:val="00237CF3"/>
    <w:rsid w:val="0024096F"/>
    <w:rsid w:val="002417C7"/>
    <w:rsid w:val="0024303C"/>
    <w:rsid w:val="002450F3"/>
    <w:rsid w:val="00246157"/>
    <w:rsid w:val="00246D05"/>
    <w:rsid w:val="00247268"/>
    <w:rsid w:val="00250766"/>
    <w:rsid w:val="002508C6"/>
    <w:rsid w:val="00251F4E"/>
    <w:rsid w:val="0025253A"/>
    <w:rsid w:val="00252C9F"/>
    <w:rsid w:val="00254BC2"/>
    <w:rsid w:val="00261527"/>
    <w:rsid w:val="002621A0"/>
    <w:rsid w:val="00262261"/>
    <w:rsid w:val="00262791"/>
    <w:rsid w:val="00264CBF"/>
    <w:rsid w:val="00265847"/>
    <w:rsid w:val="00265FF3"/>
    <w:rsid w:val="0026612F"/>
    <w:rsid w:val="00266A02"/>
    <w:rsid w:val="00267485"/>
    <w:rsid w:val="00267535"/>
    <w:rsid w:val="002713B0"/>
    <w:rsid w:val="002730B9"/>
    <w:rsid w:val="00273782"/>
    <w:rsid w:val="00274A9E"/>
    <w:rsid w:val="0027538F"/>
    <w:rsid w:val="0027573F"/>
    <w:rsid w:val="0028051B"/>
    <w:rsid w:val="002812A3"/>
    <w:rsid w:val="00281579"/>
    <w:rsid w:val="00281724"/>
    <w:rsid w:val="00281EE2"/>
    <w:rsid w:val="00285A77"/>
    <w:rsid w:val="00285F7C"/>
    <w:rsid w:val="0028757C"/>
    <w:rsid w:val="00291BBD"/>
    <w:rsid w:val="0029209F"/>
    <w:rsid w:val="002926A7"/>
    <w:rsid w:val="00292DE2"/>
    <w:rsid w:val="00294436"/>
    <w:rsid w:val="00295DFF"/>
    <w:rsid w:val="00297B39"/>
    <w:rsid w:val="002A081F"/>
    <w:rsid w:val="002A45B4"/>
    <w:rsid w:val="002A5953"/>
    <w:rsid w:val="002A5CA2"/>
    <w:rsid w:val="002A6794"/>
    <w:rsid w:val="002B0C29"/>
    <w:rsid w:val="002B1339"/>
    <w:rsid w:val="002B157F"/>
    <w:rsid w:val="002B2354"/>
    <w:rsid w:val="002B250C"/>
    <w:rsid w:val="002B2569"/>
    <w:rsid w:val="002B4193"/>
    <w:rsid w:val="002B58D2"/>
    <w:rsid w:val="002B60F1"/>
    <w:rsid w:val="002B66C6"/>
    <w:rsid w:val="002B7505"/>
    <w:rsid w:val="002B78BD"/>
    <w:rsid w:val="002B794B"/>
    <w:rsid w:val="002C20D7"/>
    <w:rsid w:val="002C3DB7"/>
    <w:rsid w:val="002C3F9D"/>
    <w:rsid w:val="002C474E"/>
    <w:rsid w:val="002C56FB"/>
    <w:rsid w:val="002C5F40"/>
    <w:rsid w:val="002D06F1"/>
    <w:rsid w:val="002D3410"/>
    <w:rsid w:val="002D53C4"/>
    <w:rsid w:val="002D5E93"/>
    <w:rsid w:val="002D6247"/>
    <w:rsid w:val="002D650D"/>
    <w:rsid w:val="002D6C1B"/>
    <w:rsid w:val="002D778A"/>
    <w:rsid w:val="002D7D79"/>
    <w:rsid w:val="002E0475"/>
    <w:rsid w:val="002E19CA"/>
    <w:rsid w:val="002E1FA4"/>
    <w:rsid w:val="002E2005"/>
    <w:rsid w:val="002E2227"/>
    <w:rsid w:val="002E2B68"/>
    <w:rsid w:val="002E2CDB"/>
    <w:rsid w:val="002E5CFD"/>
    <w:rsid w:val="002E67C2"/>
    <w:rsid w:val="002E6BB1"/>
    <w:rsid w:val="002E6C61"/>
    <w:rsid w:val="002E6CD3"/>
    <w:rsid w:val="002E7277"/>
    <w:rsid w:val="002E78A5"/>
    <w:rsid w:val="002E7CA0"/>
    <w:rsid w:val="002F0AF1"/>
    <w:rsid w:val="002F0DA5"/>
    <w:rsid w:val="002F1D6B"/>
    <w:rsid w:val="002F1E7C"/>
    <w:rsid w:val="002F257E"/>
    <w:rsid w:val="002F2E90"/>
    <w:rsid w:val="002F312F"/>
    <w:rsid w:val="002F57B2"/>
    <w:rsid w:val="002F5E0C"/>
    <w:rsid w:val="002F7E95"/>
    <w:rsid w:val="0030062B"/>
    <w:rsid w:val="00300D17"/>
    <w:rsid w:val="00302A4F"/>
    <w:rsid w:val="00302AAE"/>
    <w:rsid w:val="0030326E"/>
    <w:rsid w:val="003037A2"/>
    <w:rsid w:val="003043EA"/>
    <w:rsid w:val="00304E9C"/>
    <w:rsid w:val="00305BA3"/>
    <w:rsid w:val="00312593"/>
    <w:rsid w:val="003129D1"/>
    <w:rsid w:val="00312A64"/>
    <w:rsid w:val="00312A6D"/>
    <w:rsid w:val="00312B43"/>
    <w:rsid w:val="00313574"/>
    <w:rsid w:val="003135AC"/>
    <w:rsid w:val="00313DD4"/>
    <w:rsid w:val="003140A9"/>
    <w:rsid w:val="0031465F"/>
    <w:rsid w:val="00315C02"/>
    <w:rsid w:val="00315CF0"/>
    <w:rsid w:val="00322F7F"/>
    <w:rsid w:val="003237BC"/>
    <w:rsid w:val="00323B21"/>
    <w:rsid w:val="003246AE"/>
    <w:rsid w:val="0032698E"/>
    <w:rsid w:val="00326E70"/>
    <w:rsid w:val="0032789D"/>
    <w:rsid w:val="00327C64"/>
    <w:rsid w:val="00335C47"/>
    <w:rsid w:val="00340AE1"/>
    <w:rsid w:val="00340F2D"/>
    <w:rsid w:val="003417A5"/>
    <w:rsid w:val="00343379"/>
    <w:rsid w:val="00345341"/>
    <w:rsid w:val="00345691"/>
    <w:rsid w:val="00346C18"/>
    <w:rsid w:val="0035536A"/>
    <w:rsid w:val="00356B9B"/>
    <w:rsid w:val="00357577"/>
    <w:rsid w:val="0036054A"/>
    <w:rsid w:val="00361506"/>
    <w:rsid w:val="00361B89"/>
    <w:rsid w:val="003634B7"/>
    <w:rsid w:val="00364100"/>
    <w:rsid w:val="0036700C"/>
    <w:rsid w:val="0036766B"/>
    <w:rsid w:val="00370DA0"/>
    <w:rsid w:val="003720CE"/>
    <w:rsid w:val="00373DF9"/>
    <w:rsid w:val="003775F6"/>
    <w:rsid w:val="00377F21"/>
    <w:rsid w:val="00377FF0"/>
    <w:rsid w:val="0038092E"/>
    <w:rsid w:val="003819A7"/>
    <w:rsid w:val="00382310"/>
    <w:rsid w:val="00383151"/>
    <w:rsid w:val="00385116"/>
    <w:rsid w:val="00385795"/>
    <w:rsid w:val="00385924"/>
    <w:rsid w:val="00385FB0"/>
    <w:rsid w:val="0038603D"/>
    <w:rsid w:val="00393050"/>
    <w:rsid w:val="003940B2"/>
    <w:rsid w:val="003943D4"/>
    <w:rsid w:val="0039495C"/>
    <w:rsid w:val="003957EE"/>
    <w:rsid w:val="00395954"/>
    <w:rsid w:val="00397318"/>
    <w:rsid w:val="00397E7B"/>
    <w:rsid w:val="003A0540"/>
    <w:rsid w:val="003A05CE"/>
    <w:rsid w:val="003A0C8D"/>
    <w:rsid w:val="003A11E6"/>
    <w:rsid w:val="003A1707"/>
    <w:rsid w:val="003A328C"/>
    <w:rsid w:val="003A481F"/>
    <w:rsid w:val="003A52D3"/>
    <w:rsid w:val="003A6002"/>
    <w:rsid w:val="003A66B3"/>
    <w:rsid w:val="003A6F5A"/>
    <w:rsid w:val="003A73EB"/>
    <w:rsid w:val="003B00C4"/>
    <w:rsid w:val="003B02F9"/>
    <w:rsid w:val="003B14B1"/>
    <w:rsid w:val="003B34FD"/>
    <w:rsid w:val="003B3520"/>
    <w:rsid w:val="003B3CCD"/>
    <w:rsid w:val="003B4429"/>
    <w:rsid w:val="003B6A06"/>
    <w:rsid w:val="003B7F41"/>
    <w:rsid w:val="003C1E55"/>
    <w:rsid w:val="003C4F34"/>
    <w:rsid w:val="003C6DAA"/>
    <w:rsid w:val="003C772B"/>
    <w:rsid w:val="003C7B48"/>
    <w:rsid w:val="003C7D3E"/>
    <w:rsid w:val="003C7F50"/>
    <w:rsid w:val="003D05D2"/>
    <w:rsid w:val="003D0E81"/>
    <w:rsid w:val="003D1345"/>
    <w:rsid w:val="003D19BF"/>
    <w:rsid w:val="003D270C"/>
    <w:rsid w:val="003D48B1"/>
    <w:rsid w:val="003D4D9C"/>
    <w:rsid w:val="003D5A78"/>
    <w:rsid w:val="003D5A9B"/>
    <w:rsid w:val="003D63AA"/>
    <w:rsid w:val="003D669E"/>
    <w:rsid w:val="003D692E"/>
    <w:rsid w:val="003D6996"/>
    <w:rsid w:val="003D71FA"/>
    <w:rsid w:val="003E276D"/>
    <w:rsid w:val="003E2EA0"/>
    <w:rsid w:val="003E3947"/>
    <w:rsid w:val="003E5696"/>
    <w:rsid w:val="003E637A"/>
    <w:rsid w:val="003E6B49"/>
    <w:rsid w:val="003F242C"/>
    <w:rsid w:val="003F2543"/>
    <w:rsid w:val="003F2A52"/>
    <w:rsid w:val="003F37AB"/>
    <w:rsid w:val="003F5E57"/>
    <w:rsid w:val="003F5F71"/>
    <w:rsid w:val="003F755E"/>
    <w:rsid w:val="004016F8"/>
    <w:rsid w:val="00404141"/>
    <w:rsid w:val="004041D6"/>
    <w:rsid w:val="004066A2"/>
    <w:rsid w:val="00407659"/>
    <w:rsid w:val="004079A1"/>
    <w:rsid w:val="00410697"/>
    <w:rsid w:val="00410CEC"/>
    <w:rsid w:val="00410DB2"/>
    <w:rsid w:val="00411036"/>
    <w:rsid w:val="00411316"/>
    <w:rsid w:val="004123AE"/>
    <w:rsid w:val="00414395"/>
    <w:rsid w:val="00414C18"/>
    <w:rsid w:val="00416847"/>
    <w:rsid w:val="00417C60"/>
    <w:rsid w:val="00417DA8"/>
    <w:rsid w:val="004201ED"/>
    <w:rsid w:val="00420641"/>
    <w:rsid w:val="00420A8F"/>
    <w:rsid w:val="00420FC4"/>
    <w:rsid w:val="00422AA0"/>
    <w:rsid w:val="0042574D"/>
    <w:rsid w:val="004260BE"/>
    <w:rsid w:val="00432B63"/>
    <w:rsid w:val="00434B88"/>
    <w:rsid w:val="004362DA"/>
    <w:rsid w:val="00437D0F"/>
    <w:rsid w:val="004410D3"/>
    <w:rsid w:val="0044303E"/>
    <w:rsid w:val="0044326D"/>
    <w:rsid w:val="00445F8F"/>
    <w:rsid w:val="00446352"/>
    <w:rsid w:val="00451DC3"/>
    <w:rsid w:val="004530D7"/>
    <w:rsid w:val="004533E2"/>
    <w:rsid w:val="00454EA5"/>
    <w:rsid w:val="0045553B"/>
    <w:rsid w:val="00455BCE"/>
    <w:rsid w:val="0046003C"/>
    <w:rsid w:val="00460825"/>
    <w:rsid w:val="00460F04"/>
    <w:rsid w:val="004611D4"/>
    <w:rsid w:val="00461B4D"/>
    <w:rsid w:val="00461D41"/>
    <w:rsid w:val="00462F37"/>
    <w:rsid w:val="00463285"/>
    <w:rsid w:val="00465188"/>
    <w:rsid w:val="00466E5A"/>
    <w:rsid w:val="004714C1"/>
    <w:rsid w:val="0047181F"/>
    <w:rsid w:val="00471BED"/>
    <w:rsid w:val="004721E5"/>
    <w:rsid w:val="00472C5D"/>
    <w:rsid w:val="00473CE1"/>
    <w:rsid w:val="00475898"/>
    <w:rsid w:val="0047695C"/>
    <w:rsid w:val="004803AF"/>
    <w:rsid w:val="00480703"/>
    <w:rsid w:val="00482089"/>
    <w:rsid w:val="00483A8A"/>
    <w:rsid w:val="00485573"/>
    <w:rsid w:val="00485868"/>
    <w:rsid w:val="004861C0"/>
    <w:rsid w:val="00486D8A"/>
    <w:rsid w:val="0048743B"/>
    <w:rsid w:val="00487CA6"/>
    <w:rsid w:val="00491B45"/>
    <w:rsid w:val="00492C42"/>
    <w:rsid w:val="00492FBF"/>
    <w:rsid w:val="004939CE"/>
    <w:rsid w:val="00493B01"/>
    <w:rsid w:val="004946E0"/>
    <w:rsid w:val="00495BB8"/>
    <w:rsid w:val="004966C8"/>
    <w:rsid w:val="00496D8B"/>
    <w:rsid w:val="00497248"/>
    <w:rsid w:val="004A0BB0"/>
    <w:rsid w:val="004A0E07"/>
    <w:rsid w:val="004A16B5"/>
    <w:rsid w:val="004A2CC8"/>
    <w:rsid w:val="004A3690"/>
    <w:rsid w:val="004A475C"/>
    <w:rsid w:val="004A4D1E"/>
    <w:rsid w:val="004A5003"/>
    <w:rsid w:val="004A54A2"/>
    <w:rsid w:val="004A700A"/>
    <w:rsid w:val="004A71AC"/>
    <w:rsid w:val="004A7AD2"/>
    <w:rsid w:val="004A7C8B"/>
    <w:rsid w:val="004A7E91"/>
    <w:rsid w:val="004B1601"/>
    <w:rsid w:val="004B16B1"/>
    <w:rsid w:val="004B2C38"/>
    <w:rsid w:val="004B37D4"/>
    <w:rsid w:val="004B3848"/>
    <w:rsid w:val="004B6680"/>
    <w:rsid w:val="004B6C9F"/>
    <w:rsid w:val="004B71B6"/>
    <w:rsid w:val="004B75E5"/>
    <w:rsid w:val="004C13F4"/>
    <w:rsid w:val="004C20F6"/>
    <w:rsid w:val="004C255E"/>
    <w:rsid w:val="004C3320"/>
    <w:rsid w:val="004C3AC4"/>
    <w:rsid w:val="004C3CBE"/>
    <w:rsid w:val="004C6397"/>
    <w:rsid w:val="004C77CF"/>
    <w:rsid w:val="004D0333"/>
    <w:rsid w:val="004D0D9D"/>
    <w:rsid w:val="004D19AD"/>
    <w:rsid w:val="004D33D2"/>
    <w:rsid w:val="004D4D3F"/>
    <w:rsid w:val="004E01CA"/>
    <w:rsid w:val="004E0331"/>
    <w:rsid w:val="004E1E12"/>
    <w:rsid w:val="004E351F"/>
    <w:rsid w:val="004E3AAC"/>
    <w:rsid w:val="004E55AE"/>
    <w:rsid w:val="004E66AD"/>
    <w:rsid w:val="004F00BB"/>
    <w:rsid w:val="004F03B6"/>
    <w:rsid w:val="004F0CC2"/>
    <w:rsid w:val="004F1682"/>
    <w:rsid w:val="004F1C6E"/>
    <w:rsid w:val="004F35DF"/>
    <w:rsid w:val="004F6B71"/>
    <w:rsid w:val="004F6EC8"/>
    <w:rsid w:val="004F7316"/>
    <w:rsid w:val="004F7B26"/>
    <w:rsid w:val="0050078E"/>
    <w:rsid w:val="005008D6"/>
    <w:rsid w:val="005019F9"/>
    <w:rsid w:val="00501A2D"/>
    <w:rsid w:val="00502204"/>
    <w:rsid w:val="00502476"/>
    <w:rsid w:val="00502707"/>
    <w:rsid w:val="005030EC"/>
    <w:rsid w:val="00507D34"/>
    <w:rsid w:val="00510730"/>
    <w:rsid w:val="0051159C"/>
    <w:rsid w:val="00511696"/>
    <w:rsid w:val="005127A3"/>
    <w:rsid w:val="00512EEF"/>
    <w:rsid w:val="00514972"/>
    <w:rsid w:val="00515104"/>
    <w:rsid w:val="00515821"/>
    <w:rsid w:val="005159A9"/>
    <w:rsid w:val="00515A55"/>
    <w:rsid w:val="005163B2"/>
    <w:rsid w:val="00516D32"/>
    <w:rsid w:val="005173FB"/>
    <w:rsid w:val="005174CB"/>
    <w:rsid w:val="0051786E"/>
    <w:rsid w:val="00517CE4"/>
    <w:rsid w:val="0052069A"/>
    <w:rsid w:val="00521649"/>
    <w:rsid w:val="005245B9"/>
    <w:rsid w:val="00524C77"/>
    <w:rsid w:val="00524EB3"/>
    <w:rsid w:val="00525F53"/>
    <w:rsid w:val="00527C7E"/>
    <w:rsid w:val="00532298"/>
    <w:rsid w:val="00534604"/>
    <w:rsid w:val="00535BCE"/>
    <w:rsid w:val="00535FCB"/>
    <w:rsid w:val="00542EA3"/>
    <w:rsid w:val="005443C1"/>
    <w:rsid w:val="00545B53"/>
    <w:rsid w:val="005461C1"/>
    <w:rsid w:val="00546F5A"/>
    <w:rsid w:val="005475C7"/>
    <w:rsid w:val="0055010C"/>
    <w:rsid w:val="00552245"/>
    <w:rsid w:val="005542B7"/>
    <w:rsid w:val="005557FC"/>
    <w:rsid w:val="005560A4"/>
    <w:rsid w:val="00561F0D"/>
    <w:rsid w:val="005626B3"/>
    <w:rsid w:val="0056349B"/>
    <w:rsid w:val="00563DF1"/>
    <w:rsid w:val="005640BF"/>
    <w:rsid w:val="00565245"/>
    <w:rsid w:val="005656C1"/>
    <w:rsid w:val="00565F96"/>
    <w:rsid w:val="005664B9"/>
    <w:rsid w:val="0056680F"/>
    <w:rsid w:val="00566D78"/>
    <w:rsid w:val="005671F5"/>
    <w:rsid w:val="00567820"/>
    <w:rsid w:val="00570278"/>
    <w:rsid w:val="00570939"/>
    <w:rsid w:val="005723FD"/>
    <w:rsid w:val="0057331C"/>
    <w:rsid w:val="0057500F"/>
    <w:rsid w:val="005752A2"/>
    <w:rsid w:val="00576B15"/>
    <w:rsid w:val="005808E7"/>
    <w:rsid w:val="00580D41"/>
    <w:rsid w:val="00581B9F"/>
    <w:rsid w:val="00581CF4"/>
    <w:rsid w:val="00581F07"/>
    <w:rsid w:val="0058276F"/>
    <w:rsid w:val="005835A4"/>
    <w:rsid w:val="00583E75"/>
    <w:rsid w:val="00584860"/>
    <w:rsid w:val="00584C59"/>
    <w:rsid w:val="005861BC"/>
    <w:rsid w:val="00590CA2"/>
    <w:rsid w:val="00596C00"/>
    <w:rsid w:val="00596C98"/>
    <w:rsid w:val="00597F6F"/>
    <w:rsid w:val="005A0CCE"/>
    <w:rsid w:val="005A104F"/>
    <w:rsid w:val="005A3222"/>
    <w:rsid w:val="005A5942"/>
    <w:rsid w:val="005B1AAD"/>
    <w:rsid w:val="005B1B69"/>
    <w:rsid w:val="005B52EA"/>
    <w:rsid w:val="005B691B"/>
    <w:rsid w:val="005C2BC2"/>
    <w:rsid w:val="005C533F"/>
    <w:rsid w:val="005C54F3"/>
    <w:rsid w:val="005C7F4C"/>
    <w:rsid w:val="005D1643"/>
    <w:rsid w:val="005D3666"/>
    <w:rsid w:val="005D4FD9"/>
    <w:rsid w:val="005D7EF1"/>
    <w:rsid w:val="005E226A"/>
    <w:rsid w:val="005E279A"/>
    <w:rsid w:val="005E29A9"/>
    <w:rsid w:val="005E3435"/>
    <w:rsid w:val="005E424C"/>
    <w:rsid w:val="005E5879"/>
    <w:rsid w:val="005E5ADA"/>
    <w:rsid w:val="005E6312"/>
    <w:rsid w:val="005E7D4E"/>
    <w:rsid w:val="005F05CD"/>
    <w:rsid w:val="005F07D5"/>
    <w:rsid w:val="005F0E65"/>
    <w:rsid w:val="005F1C9A"/>
    <w:rsid w:val="005F1FBE"/>
    <w:rsid w:val="005F2116"/>
    <w:rsid w:val="005F3657"/>
    <w:rsid w:val="005F4496"/>
    <w:rsid w:val="005F5CED"/>
    <w:rsid w:val="005F63B2"/>
    <w:rsid w:val="00600DE6"/>
    <w:rsid w:val="006015D8"/>
    <w:rsid w:val="00602775"/>
    <w:rsid w:val="00603529"/>
    <w:rsid w:val="0060359D"/>
    <w:rsid w:val="006040C1"/>
    <w:rsid w:val="00605568"/>
    <w:rsid w:val="0060562E"/>
    <w:rsid w:val="00605878"/>
    <w:rsid w:val="00607E2B"/>
    <w:rsid w:val="00610F36"/>
    <w:rsid w:val="00611402"/>
    <w:rsid w:val="006116C3"/>
    <w:rsid w:val="006116D6"/>
    <w:rsid w:val="00611A71"/>
    <w:rsid w:val="006126AE"/>
    <w:rsid w:val="00612776"/>
    <w:rsid w:val="006135CF"/>
    <w:rsid w:val="006149BF"/>
    <w:rsid w:val="0061587A"/>
    <w:rsid w:val="00615EA2"/>
    <w:rsid w:val="00616703"/>
    <w:rsid w:val="00617B62"/>
    <w:rsid w:val="00620D63"/>
    <w:rsid w:val="00621339"/>
    <w:rsid w:val="006228DE"/>
    <w:rsid w:val="00623E8F"/>
    <w:rsid w:val="00624475"/>
    <w:rsid w:val="006265CD"/>
    <w:rsid w:val="00627948"/>
    <w:rsid w:val="006300DB"/>
    <w:rsid w:val="006314F7"/>
    <w:rsid w:val="00632410"/>
    <w:rsid w:val="00632FF8"/>
    <w:rsid w:val="00633813"/>
    <w:rsid w:val="00634274"/>
    <w:rsid w:val="00634300"/>
    <w:rsid w:val="00634CA9"/>
    <w:rsid w:val="006359C5"/>
    <w:rsid w:val="00637928"/>
    <w:rsid w:val="00640CA4"/>
    <w:rsid w:val="00640F2A"/>
    <w:rsid w:val="0064254E"/>
    <w:rsid w:val="006446E8"/>
    <w:rsid w:val="00645897"/>
    <w:rsid w:val="00645A76"/>
    <w:rsid w:val="00647628"/>
    <w:rsid w:val="00647ADD"/>
    <w:rsid w:val="00647C0C"/>
    <w:rsid w:val="00650180"/>
    <w:rsid w:val="0065092C"/>
    <w:rsid w:val="006510D3"/>
    <w:rsid w:val="00651A34"/>
    <w:rsid w:val="00651F39"/>
    <w:rsid w:val="006529B5"/>
    <w:rsid w:val="0065347E"/>
    <w:rsid w:val="0065365C"/>
    <w:rsid w:val="00654030"/>
    <w:rsid w:val="0065515D"/>
    <w:rsid w:val="006551A6"/>
    <w:rsid w:val="00656985"/>
    <w:rsid w:val="00656E4D"/>
    <w:rsid w:val="00657075"/>
    <w:rsid w:val="00660706"/>
    <w:rsid w:val="00661901"/>
    <w:rsid w:val="00662313"/>
    <w:rsid w:val="0066424F"/>
    <w:rsid w:val="00665F0C"/>
    <w:rsid w:val="006660DE"/>
    <w:rsid w:val="0066685C"/>
    <w:rsid w:val="006676D2"/>
    <w:rsid w:val="00670692"/>
    <w:rsid w:val="00671418"/>
    <w:rsid w:val="00672559"/>
    <w:rsid w:val="0067403D"/>
    <w:rsid w:val="00676140"/>
    <w:rsid w:val="00676A96"/>
    <w:rsid w:val="00676F43"/>
    <w:rsid w:val="006779FE"/>
    <w:rsid w:val="00677D28"/>
    <w:rsid w:val="006805BA"/>
    <w:rsid w:val="006806D4"/>
    <w:rsid w:val="006820CC"/>
    <w:rsid w:val="0068254C"/>
    <w:rsid w:val="006825C6"/>
    <w:rsid w:val="006841A1"/>
    <w:rsid w:val="00684586"/>
    <w:rsid w:val="00685638"/>
    <w:rsid w:val="00685FB7"/>
    <w:rsid w:val="006870C7"/>
    <w:rsid w:val="00687925"/>
    <w:rsid w:val="00690AE1"/>
    <w:rsid w:val="0069476B"/>
    <w:rsid w:val="00694B5C"/>
    <w:rsid w:val="006950CE"/>
    <w:rsid w:val="0069671F"/>
    <w:rsid w:val="0069726A"/>
    <w:rsid w:val="0069726B"/>
    <w:rsid w:val="006A144F"/>
    <w:rsid w:val="006A195C"/>
    <w:rsid w:val="006A295C"/>
    <w:rsid w:val="006A3056"/>
    <w:rsid w:val="006A3A2B"/>
    <w:rsid w:val="006A479F"/>
    <w:rsid w:val="006A482C"/>
    <w:rsid w:val="006A733D"/>
    <w:rsid w:val="006B00B8"/>
    <w:rsid w:val="006B0158"/>
    <w:rsid w:val="006B3B4B"/>
    <w:rsid w:val="006B4B1B"/>
    <w:rsid w:val="006B555C"/>
    <w:rsid w:val="006B7597"/>
    <w:rsid w:val="006B77FC"/>
    <w:rsid w:val="006C04CE"/>
    <w:rsid w:val="006C0642"/>
    <w:rsid w:val="006C1377"/>
    <w:rsid w:val="006C1AFE"/>
    <w:rsid w:val="006C1B7D"/>
    <w:rsid w:val="006C2B75"/>
    <w:rsid w:val="006C5320"/>
    <w:rsid w:val="006C75C8"/>
    <w:rsid w:val="006D0413"/>
    <w:rsid w:val="006D1BDD"/>
    <w:rsid w:val="006D4C7D"/>
    <w:rsid w:val="006D520D"/>
    <w:rsid w:val="006D715D"/>
    <w:rsid w:val="006D7258"/>
    <w:rsid w:val="006D73D8"/>
    <w:rsid w:val="006D7D0F"/>
    <w:rsid w:val="006E148B"/>
    <w:rsid w:val="006E2ACA"/>
    <w:rsid w:val="006E2CD0"/>
    <w:rsid w:val="006E3256"/>
    <w:rsid w:val="006E39DF"/>
    <w:rsid w:val="006E4A52"/>
    <w:rsid w:val="006E5882"/>
    <w:rsid w:val="006E5E77"/>
    <w:rsid w:val="006E6B96"/>
    <w:rsid w:val="006F043A"/>
    <w:rsid w:val="006F1FEF"/>
    <w:rsid w:val="006F2503"/>
    <w:rsid w:val="006F3301"/>
    <w:rsid w:val="006F406F"/>
    <w:rsid w:val="006F5E85"/>
    <w:rsid w:val="006F785E"/>
    <w:rsid w:val="006F7FC1"/>
    <w:rsid w:val="007006E8"/>
    <w:rsid w:val="00700BA3"/>
    <w:rsid w:val="00703081"/>
    <w:rsid w:val="00703862"/>
    <w:rsid w:val="00703CCC"/>
    <w:rsid w:val="007046C4"/>
    <w:rsid w:val="0070580D"/>
    <w:rsid w:val="0070756E"/>
    <w:rsid w:val="007077E1"/>
    <w:rsid w:val="007133FA"/>
    <w:rsid w:val="007134F3"/>
    <w:rsid w:val="00714622"/>
    <w:rsid w:val="0071583D"/>
    <w:rsid w:val="0071619B"/>
    <w:rsid w:val="00720DEB"/>
    <w:rsid w:val="007217D7"/>
    <w:rsid w:val="00721DC9"/>
    <w:rsid w:val="00722AAE"/>
    <w:rsid w:val="00723887"/>
    <w:rsid w:val="00725B73"/>
    <w:rsid w:val="00726574"/>
    <w:rsid w:val="00726E49"/>
    <w:rsid w:val="00727C32"/>
    <w:rsid w:val="00732E03"/>
    <w:rsid w:val="00734E6F"/>
    <w:rsid w:val="00735130"/>
    <w:rsid w:val="00735643"/>
    <w:rsid w:val="007361A0"/>
    <w:rsid w:val="00736AC3"/>
    <w:rsid w:val="0073747B"/>
    <w:rsid w:val="007406FD"/>
    <w:rsid w:val="007408CF"/>
    <w:rsid w:val="00740CCF"/>
    <w:rsid w:val="00741211"/>
    <w:rsid w:val="00742D58"/>
    <w:rsid w:val="00743929"/>
    <w:rsid w:val="0074489C"/>
    <w:rsid w:val="00746B52"/>
    <w:rsid w:val="0075002C"/>
    <w:rsid w:val="007538A8"/>
    <w:rsid w:val="007551B6"/>
    <w:rsid w:val="007570E3"/>
    <w:rsid w:val="0076021B"/>
    <w:rsid w:val="007603A5"/>
    <w:rsid w:val="00760CB1"/>
    <w:rsid w:val="007612AE"/>
    <w:rsid w:val="0076164F"/>
    <w:rsid w:val="00763AA4"/>
    <w:rsid w:val="007644B1"/>
    <w:rsid w:val="007649D2"/>
    <w:rsid w:val="00764B3B"/>
    <w:rsid w:val="0076554F"/>
    <w:rsid w:val="00766DFF"/>
    <w:rsid w:val="00770A8D"/>
    <w:rsid w:val="007727ED"/>
    <w:rsid w:val="00773FC6"/>
    <w:rsid w:val="00774A3C"/>
    <w:rsid w:val="007769FB"/>
    <w:rsid w:val="007773FF"/>
    <w:rsid w:val="00777D2A"/>
    <w:rsid w:val="0078022D"/>
    <w:rsid w:val="007808BE"/>
    <w:rsid w:val="0078156E"/>
    <w:rsid w:val="0078250B"/>
    <w:rsid w:val="00782A21"/>
    <w:rsid w:val="00782FE1"/>
    <w:rsid w:val="00783B0D"/>
    <w:rsid w:val="007841BF"/>
    <w:rsid w:val="007842C2"/>
    <w:rsid w:val="00784762"/>
    <w:rsid w:val="007875C5"/>
    <w:rsid w:val="00787B0B"/>
    <w:rsid w:val="0079173B"/>
    <w:rsid w:val="00791C38"/>
    <w:rsid w:val="00792E91"/>
    <w:rsid w:val="00792F3B"/>
    <w:rsid w:val="0079304A"/>
    <w:rsid w:val="00794CC5"/>
    <w:rsid w:val="007A0CEC"/>
    <w:rsid w:val="007A1C1C"/>
    <w:rsid w:val="007A2143"/>
    <w:rsid w:val="007A2634"/>
    <w:rsid w:val="007A2F28"/>
    <w:rsid w:val="007A3D01"/>
    <w:rsid w:val="007A4EF9"/>
    <w:rsid w:val="007A61F5"/>
    <w:rsid w:val="007A6FD1"/>
    <w:rsid w:val="007B024D"/>
    <w:rsid w:val="007B1902"/>
    <w:rsid w:val="007B1E07"/>
    <w:rsid w:val="007B2270"/>
    <w:rsid w:val="007B39A5"/>
    <w:rsid w:val="007B3BD7"/>
    <w:rsid w:val="007B3D79"/>
    <w:rsid w:val="007B490E"/>
    <w:rsid w:val="007B4C67"/>
    <w:rsid w:val="007B5AFE"/>
    <w:rsid w:val="007B6479"/>
    <w:rsid w:val="007B76E8"/>
    <w:rsid w:val="007C0252"/>
    <w:rsid w:val="007C0D50"/>
    <w:rsid w:val="007C27CB"/>
    <w:rsid w:val="007C4271"/>
    <w:rsid w:val="007C6006"/>
    <w:rsid w:val="007C6011"/>
    <w:rsid w:val="007C61CA"/>
    <w:rsid w:val="007C701D"/>
    <w:rsid w:val="007D02A4"/>
    <w:rsid w:val="007D04FA"/>
    <w:rsid w:val="007D2ACC"/>
    <w:rsid w:val="007D7670"/>
    <w:rsid w:val="007E219F"/>
    <w:rsid w:val="007E2CE9"/>
    <w:rsid w:val="007E397A"/>
    <w:rsid w:val="007E47A1"/>
    <w:rsid w:val="007E4AE3"/>
    <w:rsid w:val="007E56E9"/>
    <w:rsid w:val="007E5731"/>
    <w:rsid w:val="007E582B"/>
    <w:rsid w:val="007E64AB"/>
    <w:rsid w:val="007E7D9A"/>
    <w:rsid w:val="007F0719"/>
    <w:rsid w:val="007F0F11"/>
    <w:rsid w:val="007F127D"/>
    <w:rsid w:val="007F2850"/>
    <w:rsid w:val="007F2991"/>
    <w:rsid w:val="007F2E75"/>
    <w:rsid w:val="007F5172"/>
    <w:rsid w:val="007F51C0"/>
    <w:rsid w:val="007F55FC"/>
    <w:rsid w:val="008000C8"/>
    <w:rsid w:val="008005AD"/>
    <w:rsid w:val="00801A1D"/>
    <w:rsid w:val="00802DE9"/>
    <w:rsid w:val="00804A69"/>
    <w:rsid w:val="008057CE"/>
    <w:rsid w:val="00811008"/>
    <w:rsid w:val="00811633"/>
    <w:rsid w:val="00811AA7"/>
    <w:rsid w:val="00811F33"/>
    <w:rsid w:val="00814182"/>
    <w:rsid w:val="00814645"/>
    <w:rsid w:val="00814EC2"/>
    <w:rsid w:val="008161AB"/>
    <w:rsid w:val="00816394"/>
    <w:rsid w:val="00817BC2"/>
    <w:rsid w:val="00820536"/>
    <w:rsid w:val="00820B48"/>
    <w:rsid w:val="00821535"/>
    <w:rsid w:val="00821CC9"/>
    <w:rsid w:val="0082201C"/>
    <w:rsid w:val="00822082"/>
    <w:rsid w:val="0082267C"/>
    <w:rsid w:val="00827068"/>
    <w:rsid w:val="00827895"/>
    <w:rsid w:val="00827EAE"/>
    <w:rsid w:val="0083001D"/>
    <w:rsid w:val="00832176"/>
    <w:rsid w:val="00833608"/>
    <w:rsid w:val="00833ACF"/>
    <w:rsid w:val="0083656D"/>
    <w:rsid w:val="00837F0C"/>
    <w:rsid w:val="00840F15"/>
    <w:rsid w:val="00841607"/>
    <w:rsid w:val="00841EF6"/>
    <w:rsid w:val="008458C2"/>
    <w:rsid w:val="00846CF8"/>
    <w:rsid w:val="008470FC"/>
    <w:rsid w:val="00847CEA"/>
    <w:rsid w:val="00850343"/>
    <w:rsid w:val="00852C60"/>
    <w:rsid w:val="00852E42"/>
    <w:rsid w:val="00855DFD"/>
    <w:rsid w:val="00856308"/>
    <w:rsid w:val="008567D6"/>
    <w:rsid w:val="00856B03"/>
    <w:rsid w:val="00856C78"/>
    <w:rsid w:val="00856EDD"/>
    <w:rsid w:val="00857DA3"/>
    <w:rsid w:val="00860DE5"/>
    <w:rsid w:val="00861C7A"/>
    <w:rsid w:val="00864191"/>
    <w:rsid w:val="00864973"/>
    <w:rsid w:val="00864A9C"/>
    <w:rsid w:val="00864BF9"/>
    <w:rsid w:val="00864D2E"/>
    <w:rsid w:val="00867262"/>
    <w:rsid w:val="00867D2A"/>
    <w:rsid w:val="00867EB3"/>
    <w:rsid w:val="00870328"/>
    <w:rsid w:val="00870B5E"/>
    <w:rsid w:val="00871426"/>
    <w:rsid w:val="00873B17"/>
    <w:rsid w:val="00874032"/>
    <w:rsid w:val="00874FF0"/>
    <w:rsid w:val="0087577D"/>
    <w:rsid w:val="0087604E"/>
    <w:rsid w:val="0087633F"/>
    <w:rsid w:val="00876762"/>
    <w:rsid w:val="008777D8"/>
    <w:rsid w:val="00882015"/>
    <w:rsid w:val="00883BF1"/>
    <w:rsid w:val="00883CE3"/>
    <w:rsid w:val="00884855"/>
    <w:rsid w:val="00884D75"/>
    <w:rsid w:val="00884E4A"/>
    <w:rsid w:val="008855B7"/>
    <w:rsid w:val="00885C6B"/>
    <w:rsid w:val="00885E0D"/>
    <w:rsid w:val="00885FB0"/>
    <w:rsid w:val="008865A1"/>
    <w:rsid w:val="00886714"/>
    <w:rsid w:val="00886DC0"/>
    <w:rsid w:val="00887957"/>
    <w:rsid w:val="00887FB4"/>
    <w:rsid w:val="0089057B"/>
    <w:rsid w:val="00890A28"/>
    <w:rsid w:val="00890F4E"/>
    <w:rsid w:val="008932D4"/>
    <w:rsid w:val="008937DA"/>
    <w:rsid w:val="00894BB8"/>
    <w:rsid w:val="00894DA1"/>
    <w:rsid w:val="00895AAB"/>
    <w:rsid w:val="00895F2D"/>
    <w:rsid w:val="008A2CB9"/>
    <w:rsid w:val="008A2FFF"/>
    <w:rsid w:val="008A43C2"/>
    <w:rsid w:val="008A5031"/>
    <w:rsid w:val="008A5760"/>
    <w:rsid w:val="008A6837"/>
    <w:rsid w:val="008B0978"/>
    <w:rsid w:val="008B14A6"/>
    <w:rsid w:val="008B271C"/>
    <w:rsid w:val="008B3370"/>
    <w:rsid w:val="008B3AA9"/>
    <w:rsid w:val="008B3FC1"/>
    <w:rsid w:val="008B5A93"/>
    <w:rsid w:val="008C0131"/>
    <w:rsid w:val="008C0FAC"/>
    <w:rsid w:val="008C365C"/>
    <w:rsid w:val="008C41C0"/>
    <w:rsid w:val="008C4F4C"/>
    <w:rsid w:val="008C5596"/>
    <w:rsid w:val="008D0179"/>
    <w:rsid w:val="008D118A"/>
    <w:rsid w:val="008D17A4"/>
    <w:rsid w:val="008D28C1"/>
    <w:rsid w:val="008D3135"/>
    <w:rsid w:val="008D79E1"/>
    <w:rsid w:val="008D7E70"/>
    <w:rsid w:val="008E02DF"/>
    <w:rsid w:val="008E073B"/>
    <w:rsid w:val="008E1615"/>
    <w:rsid w:val="008E2E94"/>
    <w:rsid w:val="008E41C5"/>
    <w:rsid w:val="008E4883"/>
    <w:rsid w:val="008E4F71"/>
    <w:rsid w:val="008E516E"/>
    <w:rsid w:val="008E5CC7"/>
    <w:rsid w:val="008E5EEB"/>
    <w:rsid w:val="008E7AE1"/>
    <w:rsid w:val="008F0518"/>
    <w:rsid w:val="008F0ED4"/>
    <w:rsid w:val="008F25A7"/>
    <w:rsid w:val="008F3A39"/>
    <w:rsid w:val="008F3EF6"/>
    <w:rsid w:val="008F488F"/>
    <w:rsid w:val="008F555A"/>
    <w:rsid w:val="008F6E68"/>
    <w:rsid w:val="008F6FC8"/>
    <w:rsid w:val="00900409"/>
    <w:rsid w:val="0090253D"/>
    <w:rsid w:val="00903BB7"/>
    <w:rsid w:val="00903ED2"/>
    <w:rsid w:val="00910606"/>
    <w:rsid w:val="00910F3B"/>
    <w:rsid w:val="009111E3"/>
    <w:rsid w:val="009115A8"/>
    <w:rsid w:val="00912742"/>
    <w:rsid w:val="009140E6"/>
    <w:rsid w:val="00915D03"/>
    <w:rsid w:val="00915F2F"/>
    <w:rsid w:val="009160B0"/>
    <w:rsid w:val="009167A3"/>
    <w:rsid w:val="00916CCC"/>
    <w:rsid w:val="00917CF5"/>
    <w:rsid w:val="0092066D"/>
    <w:rsid w:val="00922B0A"/>
    <w:rsid w:val="009252F8"/>
    <w:rsid w:val="00925FB0"/>
    <w:rsid w:val="009264B2"/>
    <w:rsid w:val="00931C98"/>
    <w:rsid w:val="00933713"/>
    <w:rsid w:val="00934F60"/>
    <w:rsid w:val="009351C0"/>
    <w:rsid w:val="00935FC6"/>
    <w:rsid w:val="00936CFA"/>
    <w:rsid w:val="009373C1"/>
    <w:rsid w:val="009375DC"/>
    <w:rsid w:val="00940385"/>
    <w:rsid w:val="00942603"/>
    <w:rsid w:val="0094331D"/>
    <w:rsid w:val="00944775"/>
    <w:rsid w:val="009448FB"/>
    <w:rsid w:val="009465AE"/>
    <w:rsid w:val="00950049"/>
    <w:rsid w:val="00950535"/>
    <w:rsid w:val="009515A9"/>
    <w:rsid w:val="00951DBE"/>
    <w:rsid w:val="00953899"/>
    <w:rsid w:val="00953F97"/>
    <w:rsid w:val="00956C99"/>
    <w:rsid w:val="0095719B"/>
    <w:rsid w:val="00963F43"/>
    <w:rsid w:val="00964F44"/>
    <w:rsid w:val="0096571C"/>
    <w:rsid w:val="0096662D"/>
    <w:rsid w:val="009669FE"/>
    <w:rsid w:val="0096770A"/>
    <w:rsid w:val="00967D8F"/>
    <w:rsid w:val="0097161B"/>
    <w:rsid w:val="00972F3F"/>
    <w:rsid w:val="009762C8"/>
    <w:rsid w:val="00976E10"/>
    <w:rsid w:val="009773D2"/>
    <w:rsid w:val="009815FC"/>
    <w:rsid w:val="00981E2C"/>
    <w:rsid w:val="00983A9E"/>
    <w:rsid w:val="00984017"/>
    <w:rsid w:val="00984184"/>
    <w:rsid w:val="00985F36"/>
    <w:rsid w:val="00986417"/>
    <w:rsid w:val="00986856"/>
    <w:rsid w:val="0098751C"/>
    <w:rsid w:val="00990724"/>
    <w:rsid w:val="00990E39"/>
    <w:rsid w:val="00991031"/>
    <w:rsid w:val="009911E7"/>
    <w:rsid w:val="009929EA"/>
    <w:rsid w:val="00993167"/>
    <w:rsid w:val="0099745F"/>
    <w:rsid w:val="00997C41"/>
    <w:rsid w:val="009A3688"/>
    <w:rsid w:val="009A38F9"/>
    <w:rsid w:val="009A3AEE"/>
    <w:rsid w:val="009A3E48"/>
    <w:rsid w:val="009A4071"/>
    <w:rsid w:val="009A60C7"/>
    <w:rsid w:val="009A6BE5"/>
    <w:rsid w:val="009A6F80"/>
    <w:rsid w:val="009A7DC0"/>
    <w:rsid w:val="009B024A"/>
    <w:rsid w:val="009B0D12"/>
    <w:rsid w:val="009B118A"/>
    <w:rsid w:val="009B2979"/>
    <w:rsid w:val="009B3705"/>
    <w:rsid w:val="009B404F"/>
    <w:rsid w:val="009B4CA5"/>
    <w:rsid w:val="009B72C5"/>
    <w:rsid w:val="009B7711"/>
    <w:rsid w:val="009C3C3C"/>
    <w:rsid w:val="009C40D2"/>
    <w:rsid w:val="009C59EB"/>
    <w:rsid w:val="009C5F0A"/>
    <w:rsid w:val="009D0456"/>
    <w:rsid w:val="009D106E"/>
    <w:rsid w:val="009D16C1"/>
    <w:rsid w:val="009D2183"/>
    <w:rsid w:val="009D21F0"/>
    <w:rsid w:val="009D2B52"/>
    <w:rsid w:val="009D3331"/>
    <w:rsid w:val="009D356A"/>
    <w:rsid w:val="009D5333"/>
    <w:rsid w:val="009D5433"/>
    <w:rsid w:val="009D5A12"/>
    <w:rsid w:val="009D5CB9"/>
    <w:rsid w:val="009D7F54"/>
    <w:rsid w:val="009E0495"/>
    <w:rsid w:val="009E2082"/>
    <w:rsid w:val="009E22B8"/>
    <w:rsid w:val="009E2870"/>
    <w:rsid w:val="009E398B"/>
    <w:rsid w:val="009E4BFA"/>
    <w:rsid w:val="009E4CF3"/>
    <w:rsid w:val="009E762B"/>
    <w:rsid w:val="009E7E38"/>
    <w:rsid w:val="009F0038"/>
    <w:rsid w:val="009F0D6F"/>
    <w:rsid w:val="009F1510"/>
    <w:rsid w:val="009F1FA2"/>
    <w:rsid w:val="009F2969"/>
    <w:rsid w:val="009F44A8"/>
    <w:rsid w:val="009F7C7B"/>
    <w:rsid w:val="00A018CA"/>
    <w:rsid w:val="00A02ED4"/>
    <w:rsid w:val="00A02F68"/>
    <w:rsid w:val="00A03828"/>
    <w:rsid w:val="00A03E67"/>
    <w:rsid w:val="00A055B5"/>
    <w:rsid w:val="00A065DC"/>
    <w:rsid w:val="00A067DA"/>
    <w:rsid w:val="00A06843"/>
    <w:rsid w:val="00A10920"/>
    <w:rsid w:val="00A120F1"/>
    <w:rsid w:val="00A12F66"/>
    <w:rsid w:val="00A13DE1"/>
    <w:rsid w:val="00A13E1B"/>
    <w:rsid w:val="00A14807"/>
    <w:rsid w:val="00A14EA5"/>
    <w:rsid w:val="00A15ECD"/>
    <w:rsid w:val="00A20B75"/>
    <w:rsid w:val="00A20ED7"/>
    <w:rsid w:val="00A20EDD"/>
    <w:rsid w:val="00A223BE"/>
    <w:rsid w:val="00A22C31"/>
    <w:rsid w:val="00A22FAA"/>
    <w:rsid w:val="00A23F02"/>
    <w:rsid w:val="00A242AF"/>
    <w:rsid w:val="00A25959"/>
    <w:rsid w:val="00A276CA"/>
    <w:rsid w:val="00A27894"/>
    <w:rsid w:val="00A31282"/>
    <w:rsid w:val="00A3132D"/>
    <w:rsid w:val="00A31AAC"/>
    <w:rsid w:val="00A32C24"/>
    <w:rsid w:val="00A334F6"/>
    <w:rsid w:val="00A345A4"/>
    <w:rsid w:val="00A35C4E"/>
    <w:rsid w:val="00A35E21"/>
    <w:rsid w:val="00A35FC2"/>
    <w:rsid w:val="00A363D5"/>
    <w:rsid w:val="00A36AA9"/>
    <w:rsid w:val="00A37A9A"/>
    <w:rsid w:val="00A408A6"/>
    <w:rsid w:val="00A425C2"/>
    <w:rsid w:val="00A4272E"/>
    <w:rsid w:val="00A4320D"/>
    <w:rsid w:val="00A45D9F"/>
    <w:rsid w:val="00A466FC"/>
    <w:rsid w:val="00A46A29"/>
    <w:rsid w:val="00A50007"/>
    <w:rsid w:val="00A540BC"/>
    <w:rsid w:val="00A549EF"/>
    <w:rsid w:val="00A55403"/>
    <w:rsid w:val="00A5547B"/>
    <w:rsid w:val="00A5587A"/>
    <w:rsid w:val="00A56492"/>
    <w:rsid w:val="00A56988"/>
    <w:rsid w:val="00A56DBE"/>
    <w:rsid w:val="00A613C7"/>
    <w:rsid w:val="00A61986"/>
    <w:rsid w:val="00A61F07"/>
    <w:rsid w:val="00A6310F"/>
    <w:rsid w:val="00A632DB"/>
    <w:rsid w:val="00A63ADC"/>
    <w:rsid w:val="00A63DE7"/>
    <w:rsid w:val="00A642FD"/>
    <w:rsid w:val="00A6519F"/>
    <w:rsid w:val="00A66214"/>
    <w:rsid w:val="00A66680"/>
    <w:rsid w:val="00A66F0F"/>
    <w:rsid w:val="00A67BA5"/>
    <w:rsid w:val="00A71776"/>
    <w:rsid w:val="00A71BEB"/>
    <w:rsid w:val="00A72210"/>
    <w:rsid w:val="00A7248B"/>
    <w:rsid w:val="00A7261D"/>
    <w:rsid w:val="00A73339"/>
    <w:rsid w:val="00A73FD6"/>
    <w:rsid w:val="00A75CF4"/>
    <w:rsid w:val="00A76A69"/>
    <w:rsid w:val="00A76D12"/>
    <w:rsid w:val="00A7729D"/>
    <w:rsid w:val="00A8008B"/>
    <w:rsid w:val="00A83130"/>
    <w:rsid w:val="00A83657"/>
    <w:rsid w:val="00A846E6"/>
    <w:rsid w:val="00A84717"/>
    <w:rsid w:val="00A84AAF"/>
    <w:rsid w:val="00A856A3"/>
    <w:rsid w:val="00A857CE"/>
    <w:rsid w:val="00A877FC"/>
    <w:rsid w:val="00A92260"/>
    <w:rsid w:val="00A938E4"/>
    <w:rsid w:val="00A96701"/>
    <w:rsid w:val="00A96D57"/>
    <w:rsid w:val="00A97C60"/>
    <w:rsid w:val="00AA184E"/>
    <w:rsid w:val="00AA2FED"/>
    <w:rsid w:val="00AA492C"/>
    <w:rsid w:val="00AA56CC"/>
    <w:rsid w:val="00AA6BD6"/>
    <w:rsid w:val="00AB0F5E"/>
    <w:rsid w:val="00AB1CA7"/>
    <w:rsid w:val="00AB24F1"/>
    <w:rsid w:val="00AB284E"/>
    <w:rsid w:val="00AB3B83"/>
    <w:rsid w:val="00AB3CCF"/>
    <w:rsid w:val="00AB4326"/>
    <w:rsid w:val="00AB5E7A"/>
    <w:rsid w:val="00AB6B62"/>
    <w:rsid w:val="00AB7EB9"/>
    <w:rsid w:val="00AB7ED4"/>
    <w:rsid w:val="00AC01A4"/>
    <w:rsid w:val="00AC0F28"/>
    <w:rsid w:val="00AC207D"/>
    <w:rsid w:val="00AC3BC3"/>
    <w:rsid w:val="00AC3DB0"/>
    <w:rsid w:val="00AC4EDD"/>
    <w:rsid w:val="00AC5EF7"/>
    <w:rsid w:val="00AC5F83"/>
    <w:rsid w:val="00AD013F"/>
    <w:rsid w:val="00AD01CB"/>
    <w:rsid w:val="00AD0881"/>
    <w:rsid w:val="00AD0E99"/>
    <w:rsid w:val="00AD1746"/>
    <w:rsid w:val="00AD454E"/>
    <w:rsid w:val="00AD4940"/>
    <w:rsid w:val="00AD5577"/>
    <w:rsid w:val="00AD5F1C"/>
    <w:rsid w:val="00AD6245"/>
    <w:rsid w:val="00AD6A6E"/>
    <w:rsid w:val="00AD6C27"/>
    <w:rsid w:val="00AD72F3"/>
    <w:rsid w:val="00AE0454"/>
    <w:rsid w:val="00AE1701"/>
    <w:rsid w:val="00AE182C"/>
    <w:rsid w:val="00AE1CDF"/>
    <w:rsid w:val="00AE2936"/>
    <w:rsid w:val="00AE342C"/>
    <w:rsid w:val="00AE34B4"/>
    <w:rsid w:val="00AE37E3"/>
    <w:rsid w:val="00AE42D5"/>
    <w:rsid w:val="00AE69BF"/>
    <w:rsid w:val="00AE6CFD"/>
    <w:rsid w:val="00AF2C5F"/>
    <w:rsid w:val="00AF3A13"/>
    <w:rsid w:val="00AF598B"/>
    <w:rsid w:val="00AF5A9B"/>
    <w:rsid w:val="00AF62AC"/>
    <w:rsid w:val="00B003F4"/>
    <w:rsid w:val="00B01173"/>
    <w:rsid w:val="00B01D47"/>
    <w:rsid w:val="00B01DA8"/>
    <w:rsid w:val="00B01E32"/>
    <w:rsid w:val="00B02D4D"/>
    <w:rsid w:val="00B03573"/>
    <w:rsid w:val="00B0380C"/>
    <w:rsid w:val="00B038D6"/>
    <w:rsid w:val="00B03A76"/>
    <w:rsid w:val="00B044DB"/>
    <w:rsid w:val="00B04F9B"/>
    <w:rsid w:val="00B052C5"/>
    <w:rsid w:val="00B06C97"/>
    <w:rsid w:val="00B102A1"/>
    <w:rsid w:val="00B11D4C"/>
    <w:rsid w:val="00B13335"/>
    <w:rsid w:val="00B13A21"/>
    <w:rsid w:val="00B13E89"/>
    <w:rsid w:val="00B1417C"/>
    <w:rsid w:val="00B16844"/>
    <w:rsid w:val="00B17F19"/>
    <w:rsid w:val="00B20251"/>
    <w:rsid w:val="00B2043D"/>
    <w:rsid w:val="00B206F7"/>
    <w:rsid w:val="00B21C0D"/>
    <w:rsid w:val="00B221C8"/>
    <w:rsid w:val="00B23782"/>
    <w:rsid w:val="00B2446A"/>
    <w:rsid w:val="00B25106"/>
    <w:rsid w:val="00B2599B"/>
    <w:rsid w:val="00B30350"/>
    <w:rsid w:val="00B309A5"/>
    <w:rsid w:val="00B32790"/>
    <w:rsid w:val="00B3395B"/>
    <w:rsid w:val="00B34F51"/>
    <w:rsid w:val="00B35195"/>
    <w:rsid w:val="00B3547C"/>
    <w:rsid w:val="00B35E0F"/>
    <w:rsid w:val="00B36DE3"/>
    <w:rsid w:val="00B40E8D"/>
    <w:rsid w:val="00B41569"/>
    <w:rsid w:val="00B416FC"/>
    <w:rsid w:val="00B41D24"/>
    <w:rsid w:val="00B4278F"/>
    <w:rsid w:val="00B42DEC"/>
    <w:rsid w:val="00B435A7"/>
    <w:rsid w:val="00B44ACE"/>
    <w:rsid w:val="00B45167"/>
    <w:rsid w:val="00B4559C"/>
    <w:rsid w:val="00B459C4"/>
    <w:rsid w:val="00B461A0"/>
    <w:rsid w:val="00B5082A"/>
    <w:rsid w:val="00B51031"/>
    <w:rsid w:val="00B51C75"/>
    <w:rsid w:val="00B51F6A"/>
    <w:rsid w:val="00B52D62"/>
    <w:rsid w:val="00B53419"/>
    <w:rsid w:val="00B57A2E"/>
    <w:rsid w:val="00B62D30"/>
    <w:rsid w:val="00B63930"/>
    <w:rsid w:val="00B64A8D"/>
    <w:rsid w:val="00B65794"/>
    <w:rsid w:val="00B70276"/>
    <w:rsid w:val="00B70605"/>
    <w:rsid w:val="00B709D4"/>
    <w:rsid w:val="00B71AD0"/>
    <w:rsid w:val="00B71B0A"/>
    <w:rsid w:val="00B724FD"/>
    <w:rsid w:val="00B7307E"/>
    <w:rsid w:val="00B75AFA"/>
    <w:rsid w:val="00B77124"/>
    <w:rsid w:val="00B77909"/>
    <w:rsid w:val="00B77947"/>
    <w:rsid w:val="00B77B37"/>
    <w:rsid w:val="00B807DA"/>
    <w:rsid w:val="00B819AE"/>
    <w:rsid w:val="00B82759"/>
    <w:rsid w:val="00B82D98"/>
    <w:rsid w:val="00B836DF"/>
    <w:rsid w:val="00B839F7"/>
    <w:rsid w:val="00B843DF"/>
    <w:rsid w:val="00B8463F"/>
    <w:rsid w:val="00B8559A"/>
    <w:rsid w:val="00B85B00"/>
    <w:rsid w:val="00B85F9F"/>
    <w:rsid w:val="00B92430"/>
    <w:rsid w:val="00B94F29"/>
    <w:rsid w:val="00B96C2F"/>
    <w:rsid w:val="00B97625"/>
    <w:rsid w:val="00BA1800"/>
    <w:rsid w:val="00BA1B86"/>
    <w:rsid w:val="00BA2F37"/>
    <w:rsid w:val="00BA4535"/>
    <w:rsid w:val="00BA57B8"/>
    <w:rsid w:val="00BA66C6"/>
    <w:rsid w:val="00BA66E9"/>
    <w:rsid w:val="00BA6D01"/>
    <w:rsid w:val="00BA6DC2"/>
    <w:rsid w:val="00BA74E7"/>
    <w:rsid w:val="00BA7EF7"/>
    <w:rsid w:val="00BB02E1"/>
    <w:rsid w:val="00BB0D5A"/>
    <w:rsid w:val="00BB0EC1"/>
    <w:rsid w:val="00BB131F"/>
    <w:rsid w:val="00BB1CCE"/>
    <w:rsid w:val="00BB60C0"/>
    <w:rsid w:val="00BB63E4"/>
    <w:rsid w:val="00BC10B2"/>
    <w:rsid w:val="00BC145F"/>
    <w:rsid w:val="00BC2F4A"/>
    <w:rsid w:val="00BC36DA"/>
    <w:rsid w:val="00BC48A5"/>
    <w:rsid w:val="00BC48DE"/>
    <w:rsid w:val="00BC4D96"/>
    <w:rsid w:val="00BC5059"/>
    <w:rsid w:val="00BC7A30"/>
    <w:rsid w:val="00BC7E03"/>
    <w:rsid w:val="00BC7F4B"/>
    <w:rsid w:val="00BD19FA"/>
    <w:rsid w:val="00BD2079"/>
    <w:rsid w:val="00BD2CFA"/>
    <w:rsid w:val="00BD4317"/>
    <w:rsid w:val="00BD4BF8"/>
    <w:rsid w:val="00BD5BE4"/>
    <w:rsid w:val="00BD7EC2"/>
    <w:rsid w:val="00BE33E3"/>
    <w:rsid w:val="00BE5225"/>
    <w:rsid w:val="00BE5634"/>
    <w:rsid w:val="00BE6845"/>
    <w:rsid w:val="00BE6929"/>
    <w:rsid w:val="00BE7CFA"/>
    <w:rsid w:val="00BF134C"/>
    <w:rsid w:val="00BF1776"/>
    <w:rsid w:val="00BF259C"/>
    <w:rsid w:val="00BF2D0B"/>
    <w:rsid w:val="00BF3A40"/>
    <w:rsid w:val="00BF3DBC"/>
    <w:rsid w:val="00BF5CC6"/>
    <w:rsid w:val="00BF6DE9"/>
    <w:rsid w:val="00C00378"/>
    <w:rsid w:val="00C007B3"/>
    <w:rsid w:val="00C01E3B"/>
    <w:rsid w:val="00C0324B"/>
    <w:rsid w:val="00C04C32"/>
    <w:rsid w:val="00C06077"/>
    <w:rsid w:val="00C07D0C"/>
    <w:rsid w:val="00C101BD"/>
    <w:rsid w:val="00C1021D"/>
    <w:rsid w:val="00C10B83"/>
    <w:rsid w:val="00C11D03"/>
    <w:rsid w:val="00C11FBC"/>
    <w:rsid w:val="00C122CE"/>
    <w:rsid w:val="00C123EC"/>
    <w:rsid w:val="00C128B9"/>
    <w:rsid w:val="00C13C95"/>
    <w:rsid w:val="00C14E02"/>
    <w:rsid w:val="00C15D2B"/>
    <w:rsid w:val="00C21490"/>
    <w:rsid w:val="00C26F76"/>
    <w:rsid w:val="00C27B46"/>
    <w:rsid w:val="00C27CA6"/>
    <w:rsid w:val="00C32898"/>
    <w:rsid w:val="00C331C9"/>
    <w:rsid w:val="00C34108"/>
    <w:rsid w:val="00C34254"/>
    <w:rsid w:val="00C34F1A"/>
    <w:rsid w:val="00C358D7"/>
    <w:rsid w:val="00C37FA3"/>
    <w:rsid w:val="00C409D0"/>
    <w:rsid w:val="00C41057"/>
    <w:rsid w:val="00C43890"/>
    <w:rsid w:val="00C44A7A"/>
    <w:rsid w:val="00C450A0"/>
    <w:rsid w:val="00C47F8A"/>
    <w:rsid w:val="00C50160"/>
    <w:rsid w:val="00C51F87"/>
    <w:rsid w:val="00C52185"/>
    <w:rsid w:val="00C530F9"/>
    <w:rsid w:val="00C54BB6"/>
    <w:rsid w:val="00C56219"/>
    <w:rsid w:val="00C57AF2"/>
    <w:rsid w:val="00C57F33"/>
    <w:rsid w:val="00C6087F"/>
    <w:rsid w:val="00C620BF"/>
    <w:rsid w:val="00C62793"/>
    <w:rsid w:val="00C65516"/>
    <w:rsid w:val="00C65B84"/>
    <w:rsid w:val="00C6658D"/>
    <w:rsid w:val="00C70601"/>
    <w:rsid w:val="00C70848"/>
    <w:rsid w:val="00C71926"/>
    <w:rsid w:val="00C71BD5"/>
    <w:rsid w:val="00C71D3D"/>
    <w:rsid w:val="00C746CF"/>
    <w:rsid w:val="00C7491A"/>
    <w:rsid w:val="00C7508C"/>
    <w:rsid w:val="00C75E3F"/>
    <w:rsid w:val="00C76120"/>
    <w:rsid w:val="00C81BDB"/>
    <w:rsid w:val="00C81C06"/>
    <w:rsid w:val="00C84005"/>
    <w:rsid w:val="00C85BA4"/>
    <w:rsid w:val="00C87B0D"/>
    <w:rsid w:val="00C92359"/>
    <w:rsid w:val="00C93B69"/>
    <w:rsid w:val="00C9434F"/>
    <w:rsid w:val="00C96B93"/>
    <w:rsid w:val="00C96E15"/>
    <w:rsid w:val="00CA2516"/>
    <w:rsid w:val="00CA27E2"/>
    <w:rsid w:val="00CA4EF4"/>
    <w:rsid w:val="00CA5CC7"/>
    <w:rsid w:val="00CA6433"/>
    <w:rsid w:val="00CA748E"/>
    <w:rsid w:val="00CA797F"/>
    <w:rsid w:val="00CA7CF1"/>
    <w:rsid w:val="00CB23EA"/>
    <w:rsid w:val="00CB2723"/>
    <w:rsid w:val="00CB2D23"/>
    <w:rsid w:val="00CB39DD"/>
    <w:rsid w:val="00CB591B"/>
    <w:rsid w:val="00CB615C"/>
    <w:rsid w:val="00CB67A6"/>
    <w:rsid w:val="00CB70D0"/>
    <w:rsid w:val="00CB7C31"/>
    <w:rsid w:val="00CC27EB"/>
    <w:rsid w:val="00CC32DA"/>
    <w:rsid w:val="00CC3C3B"/>
    <w:rsid w:val="00CC517B"/>
    <w:rsid w:val="00CC6178"/>
    <w:rsid w:val="00CC692E"/>
    <w:rsid w:val="00CC75D3"/>
    <w:rsid w:val="00CD1ED0"/>
    <w:rsid w:val="00CD215A"/>
    <w:rsid w:val="00CD27FC"/>
    <w:rsid w:val="00CD2BFF"/>
    <w:rsid w:val="00CD2C6F"/>
    <w:rsid w:val="00CD2DDD"/>
    <w:rsid w:val="00CD5A90"/>
    <w:rsid w:val="00CD5ACC"/>
    <w:rsid w:val="00CD6125"/>
    <w:rsid w:val="00CD782F"/>
    <w:rsid w:val="00CE2D85"/>
    <w:rsid w:val="00CE57E3"/>
    <w:rsid w:val="00CE658D"/>
    <w:rsid w:val="00CE711B"/>
    <w:rsid w:val="00CF0ED0"/>
    <w:rsid w:val="00CF1388"/>
    <w:rsid w:val="00CF2122"/>
    <w:rsid w:val="00CF2599"/>
    <w:rsid w:val="00CF26C7"/>
    <w:rsid w:val="00CF3922"/>
    <w:rsid w:val="00CF3AA9"/>
    <w:rsid w:val="00CF3E21"/>
    <w:rsid w:val="00CF4654"/>
    <w:rsid w:val="00CF678B"/>
    <w:rsid w:val="00CF69D7"/>
    <w:rsid w:val="00CF7A4E"/>
    <w:rsid w:val="00D01B7D"/>
    <w:rsid w:val="00D01EAB"/>
    <w:rsid w:val="00D01EF6"/>
    <w:rsid w:val="00D0384C"/>
    <w:rsid w:val="00D03D62"/>
    <w:rsid w:val="00D07041"/>
    <w:rsid w:val="00D100BF"/>
    <w:rsid w:val="00D10472"/>
    <w:rsid w:val="00D11028"/>
    <w:rsid w:val="00D117BF"/>
    <w:rsid w:val="00D12D23"/>
    <w:rsid w:val="00D13F09"/>
    <w:rsid w:val="00D14E20"/>
    <w:rsid w:val="00D15852"/>
    <w:rsid w:val="00D222B4"/>
    <w:rsid w:val="00D22C9E"/>
    <w:rsid w:val="00D23BEA"/>
    <w:rsid w:val="00D25A82"/>
    <w:rsid w:val="00D26AE4"/>
    <w:rsid w:val="00D2749C"/>
    <w:rsid w:val="00D274A6"/>
    <w:rsid w:val="00D301C9"/>
    <w:rsid w:val="00D306E7"/>
    <w:rsid w:val="00D33F5E"/>
    <w:rsid w:val="00D34063"/>
    <w:rsid w:val="00D343B8"/>
    <w:rsid w:val="00D34494"/>
    <w:rsid w:val="00D34F4F"/>
    <w:rsid w:val="00D35A68"/>
    <w:rsid w:val="00D36394"/>
    <w:rsid w:val="00D36963"/>
    <w:rsid w:val="00D36A92"/>
    <w:rsid w:val="00D376D0"/>
    <w:rsid w:val="00D376FF"/>
    <w:rsid w:val="00D37CB9"/>
    <w:rsid w:val="00D4236B"/>
    <w:rsid w:val="00D42BFC"/>
    <w:rsid w:val="00D42CEA"/>
    <w:rsid w:val="00D433CF"/>
    <w:rsid w:val="00D43882"/>
    <w:rsid w:val="00D43B49"/>
    <w:rsid w:val="00D43CDF"/>
    <w:rsid w:val="00D44FE3"/>
    <w:rsid w:val="00D45038"/>
    <w:rsid w:val="00D4588C"/>
    <w:rsid w:val="00D472E0"/>
    <w:rsid w:val="00D5011C"/>
    <w:rsid w:val="00D5102B"/>
    <w:rsid w:val="00D51920"/>
    <w:rsid w:val="00D525CC"/>
    <w:rsid w:val="00D52EDE"/>
    <w:rsid w:val="00D5310F"/>
    <w:rsid w:val="00D53529"/>
    <w:rsid w:val="00D54DDF"/>
    <w:rsid w:val="00D5548B"/>
    <w:rsid w:val="00D55DA9"/>
    <w:rsid w:val="00D55E77"/>
    <w:rsid w:val="00D560BF"/>
    <w:rsid w:val="00D57F7C"/>
    <w:rsid w:val="00D60104"/>
    <w:rsid w:val="00D607D1"/>
    <w:rsid w:val="00D616E7"/>
    <w:rsid w:val="00D61745"/>
    <w:rsid w:val="00D61CFF"/>
    <w:rsid w:val="00D61DB9"/>
    <w:rsid w:val="00D6299B"/>
    <w:rsid w:val="00D62C86"/>
    <w:rsid w:val="00D63146"/>
    <w:rsid w:val="00D63FB6"/>
    <w:rsid w:val="00D64EFD"/>
    <w:rsid w:val="00D65207"/>
    <w:rsid w:val="00D65ACF"/>
    <w:rsid w:val="00D65ED1"/>
    <w:rsid w:val="00D67139"/>
    <w:rsid w:val="00D672B6"/>
    <w:rsid w:val="00D67774"/>
    <w:rsid w:val="00D67858"/>
    <w:rsid w:val="00D70674"/>
    <w:rsid w:val="00D72945"/>
    <w:rsid w:val="00D72F24"/>
    <w:rsid w:val="00D74877"/>
    <w:rsid w:val="00D7497E"/>
    <w:rsid w:val="00D76D01"/>
    <w:rsid w:val="00D76E62"/>
    <w:rsid w:val="00D7786C"/>
    <w:rsid w:val="00D77A5F"/>
    <w:rsid w:val="00D77B54"/>
    <w:rsid w:val="00D77C1D"/>
    <w:rsid w:val="00D805A1"/>
    <w:rsid w:val="00D81629"/>
    <w:rsid w:val="00D81F50"/>
    <w:rsid w:val="00D832C8"/>
    <w:rsid w:val="00D8500E"/>
    <w:rsid w:val="00D901A5"/>
    <w:rsid w:val="00D92245"/>
    <w:rsid w:val="00D94F5D"/>
    <w:rsid w:val="00D9572E"/>
    <w:rsid w:val="00D958F6"/>
    <w:rsid w:val="00D95C56"/>
    <w:rsid w:val="00D967BF"/>
    <w:rsid w:val="00D97F2C"/>
    <w:rsid w:val="00DA03BD"/>
    <w:rsid w:val="00DA0F1E"/>
    <w:rsid w:val="00DA1928"/>
    <w:rsid w:val="00DA2A03"/>
    <w:rsid w:val="00DA49E1"/>
    <w:rsid w:val="00DA4C82"/>
    <w:rsid w:val="00DA5FEA"/>
    <w:rsid w:val="00DA6FCE"/>
    <w:rsid w:val="00DA75B5"/>
    <w:rsid w:val="00DA7F22"/>
    <w:rsid w:val="00DB1B65"/>
    <w:rsid w:val="00DB3828"/>
    <w:rsid w:val="00DB4890"/>
    <w:rsid w:val="00DC0BE9"/>
    <w:rsid w:val="00DC0D2A"/>
    <w:rsid w:val="00DC147E"/>
    <w:rsid w:val="00DC1817"/>
    <w:rsid w:val="00DC1B71"/>
    <w:rsid w:val="00DC2073"/>
    <w:rsid w:val="00DC342B"/>
    <w:rsid w:val="00DC3702"/>
    <w:rsid w:val="00DC375A"/>
    <w:rsid w:val="00DC37C4"/>
    <w:rsid w:val="00DC3D63"/>
    <w:rsid w:val="00DC4CF8"/>
    <w:rsid w:val="00DC55BC"/>
    <w:rsid w:val="00DC56C2"/>
    <w:rsid w:val="00DC5E1A"/>
    <w:rsid w:val="00DC7A49"/>
    <w:rsid w:val="00DD0214"/>
    <w:rsid w:val="00DD2499"/>
    <w:rsid w:val="00DD38F4"/>
    <w:rsid w:val="00DD47A8"/>
    <w:rsid w:val="00DD484D"/>
    <w:rsid w:val="00DD6C42"/>
    <w:rsid w:val="00DE0F01"/>
    <w:rsid w:val="00DE12A1"/>
    <w:rsid w:val="00DE14C1"/>
    <w:rsid w:val="00DE21A7"/>
    <w:rsid w:val="00DE5854"/>
    <w:rsid w:val="00DE5F42"/>
    <w:rsid w:val="00DE6128"/>
    <w:rsid w:val="00DE6A10"/>
    <w:rsid w:val="00DE6B03"/>
    <w:rsid w:val="00DE78F7"/>
    <w:rsid w:val="00DE7997"/>
    <w:rsid w:val="00DF43F5"/>
    <w:rsid w:val="00DF4888"/>
    <w:rsid w:val="00DF4CBA"/>
    <w:rsid w:val="00DF7091"/>
    <w:rsid w:val="00E002C9"/>
    <w:rsid w:val="00E00845"/>
    <w:rsid w:val="00E02910"/>
    <w:rsid w:val="00E02F06"/>
    <w:rsid w:val="00E03A50"/>
    <w:rsid w:val="00E0424F"/>
    <w:rsid w:val="00E10479"/>
    <w:rsid w:val="00E10AD7"/>
    <w:rsid w:val="00E10C45"/>
    <w:rsid w:val="00E10FDA"/>
    <w:rsid w:val="00E12AC8"/>
    <w:rsid w:val="00E12AF5"/>
    <w:rsid w:val="00E12D20"/>
    <w:rsid w:val="00E137DE"/>
    <w:rsid w:val="00E144FE"/>
    <w:rsid w:val="00E15981"/>
    <w:rsid w:val="00E207ED"/>
    <w:rsid w:val="00E20D4A"/>
    <w:rsid w:val="00E24B55"/>
    <w:rsid w:val="00E24E57"/>
    <w:rsid w:val="00E2630E"/>
    <w:rsid w:val="00E26AD1"/>
    <w:rsid w:val="00E32D67"/>
    <w:rsid w:val="00E34684"/>
    <w:rsid w:val="00E34930"/>
    <w:rsid w:val="00E359F7"/>
    <w:rsid w:val="00E3670D"/>
    <w:rsid w:val="00E37AC9"/>
    <w:rsid w:val="00E42A52"/>
    <w:rsid w:val="00E434BC"/>
    <w:rsid w:val="00E45857"/>
    <w:rsid w:val="00E46425"/>
    <w:rsid w:val="00E47E0F"/>
    <w:rsid w:val="00E5068A"/>
    <w:rsid w:val="00E53C60"/>
    <w:rsid w:val="00E5474F"/>
    <w:rsid w:val="00E5524A"/>
    <w:rsid w:val="00E55AA3"/>
    <w:rsid w:val="00E56CFE"/>
    <w:rsid w:val="00E5770B"/>
    <w:rsid w:val="00E601DD"/>
    <w:rsid w:val="00E60558"/>
    <w:rsid w:val="00E60FDC"/>
    <w:rsid w:val="00E61B39"/>
    <w:rsid w:val="00E61C6C"/>
    <w:rsid w:val="00E61F26"/>
    <w:rsid w:val="00E62272"/>
    <w:rsid w:val="00E62FEF"/>
    <w:rsid w:val="00E66A2D"/>
    <w:rsid w:val="00E66F0D"/>
    <w:rsid w:val="00E6746E"/>
    <w:rsid w:val="00E67BEA"/>
    <w:rsid w:val="00E70934"/>
    <w:rsid w:val="00E744DE"/>
    <w:rsid w:val="00E745A9"/>
    <w:rsid w:val="00E75BAB"/>
    <w:rsid w:val="00E770EC"/>
    <w:rsid w:val="00E8008D"/>
    <w:rsid w:val="00E8022E"/>
    <w:rsid w:val="00E80A68"/>
    <w:rsid w:val="00E81368"/>
    <w:rsid w:val="00E8260F"/>
    <w:rsid w:val="00E84600"/>
    <w:rsid w:val="00E869A5"/>
    <w:rsid w:val="00E907D4"/>
    <w:rsid w:val="00E914E7"/>
    <w:rsid w:val="00E94A14"/>
    <w:rsid w:val="00E95DB2"/>
    <w:rsid w:val="00E96744"/>
    <w:rsid w:val="00E96C8A"/>
    <w:rsid w:val="00E96D14"/>
    <w:rsid w:val="00E973E1"/>
    <w:rsid w:val="00E977AC"/>
    <w:rsid w:val="00E97A0A"/>
    <w:rsid w:val="00E97B17"/>
    <w:rsid w:val="00EA014D"/>
    <w:rsid w:val="00EA180B"/>
    <w:rsid w:val="00EA20CA"/>
    <w:rsid w:val="00EA36BF"/>
    <w:rsid w:val="00EA3F23"/>
    <w:rsid w:val="00EA52CE"/>
    <w:rsid w:val="00EB2B94"/>
    <w:rsid w:val="00EB2E79"/>
    <w:rsid w:val="00EB32F0"/>
    <w:rsid w:val="00EB4319"/>
    <w:rsid w:val="00EB6B06"/>
    <w:rsid w:val="00EC4134"/>
    <w:rsid w:val="00EC6BCA"/>
    <w:rsid w:val="00EC7794"/>
    <w:rsid w:val="00ED0A4C"/>
    <w:rsid w:val="00ED1D8D"/>
    <w:rsid w:val="00ED1E65"/>
    <w:rsid w:val="00ED24F6"/>
    <w:rsid w:val="00ED694F"/>
    <w:rsid w:val="00ED7ED1"/>
    <w:rsid w:val="00EE04E2"/>
    <w:rsid w:val="00EE1715"/>
    <w:rsid w:val="00EE3F95"/>
    <w:rsid w:val="00EE6937"/>
    <w:rsid w:val="00EE6A43"/>
    <w:rsid w:val="00EE7440"/>
    <w:rsid w:val="00EF0015"/>
    <w:rsid w:val="00EF1464"/>
    <w:rsid w:val="00EF3CDD"/>
    <w:rsid w:val="00EF4466"/>
    <w:rsid w:val="00F0029B"/>
    <w:rsid w:val="00F01FFD"/>
    <w:rsid w:val="00F029DC"/>
    <w:rsid w:val="00F03E38"/>
    <w:rsid w:val="00F04BF9"/>
    <w:rsid w:val="00F06597"/>
    <w:rsid w:val="00F07CD9"/>
    <w:rsid w:val="00F10345"/>
    <w:rsid w:val="00F11640"/>
    <w:rsid w:val="00F11ED7"/>
    <w:rsid w:val="00F12054"/>
    <w:rsid w:val="00F12ABA"/>
    <w:rsid w:val="00F12E49"/>
    <w:rsid w:val="00F15513"/>
    <w:rsid w:val="00F15D4E"/>
    <w:rsid w:val="00F207AA"/>
    <w:rsid w:val="00F21ACB"/>
    <w:rsid w:val="00F21EBE"/>
    <w:rsid w:val="00F25251"/>
    <w:rsid w:val="00F26142"/>
    <w:rsid w:val="00F27FE3"/>
    <w:rsid w:val="00F30178"/>
    <w:rsid w:val="00F310CF"/>
    <w:rsid w:val="00F326D3"/>
    <w:rsid w:val="00F34316"/>
    <w:rsid w:val="00F348CC"/>
    <w:rsid w:val="00F356C7"/>
    <w:rsid w:val="00F35C53"/>
    <w:rsid w:val="00F3638A"/>
    <w:rsid w:val="00F364A0"/>
    <w:rsid w:val="00F3651A"/>
    <w:rsid w:val="00F36CA5"/>
    <w:rsid w:val="00F375AF"/>
    <w:rsid w:val="00F376A4"/>
    <w:rsid w:val="00F42C84"/>
    <w:rsid w:val="00F4425E"/>
    <w:rsid w:val="00F443A6"/>
    <w:rsid w:val="00F4452E"/>
    <w:rsid w:val="00F47A1B"/>
    <w:rsid w:val="00F507FE"/>
    <w:rsid w:val="00F51C85"/>
    <w:rsid w:val="00F52F59"/>
    <w:rsid w:val="00F53E29"/>
    <w:rsid w:val="00F54C0D"/>
    <w:rsid w:val="00F54DA1"/>
    <w:rsid w:val="00F614E6"/>
    <w:rsid w:val="00F618C2"/>
    <w:rsid w:val="00F6377F"/>
    <w:rsid w:val="00F6418E"/>
    <w:rsid w:val="00F64277"/>
    <w:rsid w:val="00F644FC"/>
    <w:rsid w:val="00F6542B"/>
    <w:rsid w:val="00F65E53"/>
    <w:rsid w:val="00F66EDE"/>
    <w:rsid w:val="00F671A3"/>
    <w:rsid w:val="00F70C07"/>
    <w:rsid w:val="00F71075"/>
    <w:rsid w:val="00F71E82"/>
    <w:rsid w:val="00F72AAF"/>
    <w:rsid w:val="00F7328B"/>
    <w:rsid w:val="00F732B7"/>
    <w:rsid w:val="00F7336F"/>
    <w:rsid w:val="00F735E1"/>
    <w:rsid w:val="00F74FF2"/>
    <w:rsid w:val="00F76BBC"/>
    <w:rsid w:val="00F80732"/>
    <w:rsid w:val="00F807A5"/>
    <w:rsid w:val="00F818EF"/>
    <w:rsid w:val="00F81B5C"/>
    <w:rsid w:val="00F827AB"/>
    <w:rsid w:val="00F83658"/>
    <w:rsid w:val="00F847FB"/>
    <w:rsid w:val="00F8529E"/>
    <w:rsid w:val="00F86456"/>
    <w:rsid w:val="00F86F47"/>
    <w:rsid w:val="00F875F4"/>
    <w:rsid w:val="00F87861"/>
    <w:rsid w:val="00F8790C"/>
    <w:rsid w:val="00F9025B"/>
    <w:rsid w:val="00F908C4"/>
    <w:rsid w:val="00F91CDC"/>
    <w:rsid w:val="00F91EF5"/>
    <w:rsid w:val="00F924C8"/>
    <w:rsid w:val="00F92B60"/>
    <w:rsid w:val="00F94088"/>
    <w:rsid w:val="00F9658E"/>
    <w:rsid w:val="00F969AC"/>
    <w:rsid w:val="00F973B1"/>
    <w:rsid w:val="00F9774B"/>
    <w:rsid w:val="00FA007E"/>
    <w:rsid w:val="00FA110F"/>
    <w:rsid w:val="00FA1696"/>
    <w:rsid w:val="00FA18F3"/>
    <w:rsid w:val="00FA1ECE"/>
    <w:rsid w:val="00FA2293"/>
    <w:rsid w:val="00FA3A62"/>
    <w:rsid w:val="00FA547E"/>
    <w:rsid w:val="00FB06DE"/>
    <w:rsid w:val="00FB544C"/>
    <w:rsid w:val="00FB5C87"/>
    <w:rsid w:val="00FB5F1C"/>
    <w:rsid w:val="00FB64A2"/>
    <w:rsid w:val="00FC4930"/>
    <w:rsid w:val="00FC7411"/>
    <w:rsid w:val="00FD00E9"/>
    <w:rsid w:val="00FD06B5"/>
    <w:rsid w:val="00FD33D4"/>
    <w:rsid w:val="00FD3A8C"/>
    <w:rsid w:val="00FD667C"/>
    <w:rsid w:val="00FD6683"/>
    <w:rsid w:val="00FD6997"/>
    <w:rsid w:val="00FD6EF5"/>
    <w:rsid w:val="00FD6FB4"/>
    <w:rsid w:val="00FD7BA8"/>
    <w:rsid w:val="00FD7ED9"/>
    <w:rsid w:val="00FE01D1"/>
    <w:rsid w:val="00FE2FCD"/>
    <w:rsid w:val="00FE3712"/>
    <w:rsid w:val="00FE3B7F"/>
    <w:rsid w:val="00FE3F7B"/>
    <w:rsid w:val="00FE4E2C"/>
    <w:rsid w:val="00FE5FF4"/>
    <w:rsid w:val="00FF0371"/>
    <w:rsid w:val="00FF0AA2"/>
    <w:rsid w:val="00FF0C86"/>
    <w:rsid w:val="00FF3824"/>
    <w:rsid w:val="00FF396F"/>
    <w:rsid w:val="00FF3DA2"/>
    <w:rsid w:val="00FF50E8"/>
    <w:rsid w:val="00FF587E"/>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B75"/>
    <w:pPr>
      <w:widowControl w:val="0"/>
      <w:adjustRightInd w:val="0"/>
      <w:snapToGrid w:val="0"/>
      <w:spacing w:line="320" w:lineRule="exact"/>
      <w:ind w:leftChars="50" w:left="50" w:rightChars="50" w:right="50"/>
      <w:jc w:val="both"/>
    </w:pPr>
    <w:rPr>
      <w:rFonts w:ascii="標楷體" w:eastAsia="標楷體"/>
      <w:kern w:val="2"/>
      <w:sz w:val="24"/>
      <w:szCs w:val="24"/>
    </w:rPr>
  </w:style>
  <w:style w:type="paragraph" w:styleId="3">
    <w:name w:val="heading 3"/>
    <w:basedOn w:val="a"/>
    <w:next w:val="a"/>
    <w:qFormat/>
    <w:rsid w:val="001023BE"/>
    <w:pPr>
      <w:keepNext/>
      <w:adjustRightInd/>
      <w:snapToGrid/>
      <w:spacing w:line="720" w:lineRule="auto"/>
      <w:jc w:val="left"/>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23BE"/>
    <w:pPr>
      <w:tabs>
        <w:tab w:val="center" w:pos="4153"/>
        <w:tab w:val="right" w:pos="8306"/>
      </w:tabs>
    </w:pPr>
    <w:rPr>
      <w:sz w:val="20"/>
      <w:szCs w:val="20"/>
    </w:rPr>
  </w:style>
  <w:style w:type="paragraph" w:customStyle="1" w:styleId="1">
    <w:name w:val="表左1."/>
    <w:basedOn w:val="a"/>
    <w:rsid w:val="001023BE"/>
    <w:pPr>
      <w:kinsoku w:val="0"/>
      <w:adjustRightInd/>
      <w:snapToGrid/>
      <w:spacing w:line="283" w:lineRule="exact"/>
      <w:ind w:leftChars="15" w:left="241" w:rightChars="15" w:right="31" w:hangingChars="100" w:hanging="210"/>
    </w:pPr>
    <w:rPr>
      <w:rFonts w:ascii="Times New Roman" w:eastAsia="新細明體"/>
      <w:sz w:val="21"/>
    </w:rPr>
  </w:style>
  <w:style w:type="character" w:styleId="a4">
    <w:name w:val="page number"/>
    <w:basedOn w:val="a0"/>
    <w:rsid w:val="001023BE"/>
  </w:style>
  <w:style w:type="paragraph" w:customStyle="1" w:styleId="a5">
    <w:name w:val="表左"/>
    <w:basedOn w:val="a"/>
    <w:rsid w:val="001023BE"/>
    <w:pPr>
      <w:adjustRightInd/>
      <w:snapToGrid/>
      <w:spacing w:line="283" w:lineRule="exact"/>
      <w:ind w:left="57" w:right="57"/>
    </w:pPr>
    <w:rPr>
      <w:rFonts w:ascii="Times New Roman" w:eastAsia="新細明體"/>
      <w:sz w:val="20"/>
    </w:rPr>
  </w:style>
  <w:style w:type="paragraph" w:customStyle="1" w:styleId="001-">
    <w:name w:val="001-壹"/>
    <w:basedOn w:val="a"/>
    <w:rsid w:val="001023BE"/>
    <w:pPr>
      <w:ind w:left="250" w:hangingChars="200" w:hanging="200"/>
    </w:pPr>
    <w:rPr>
      <w:rFonts w:hAnsi="標楷體"/>
      <w:b/>
    </w:rPr>
  </w:style>
  <w:style w:type="paragraph" w:customStyle="1" w:styleId="001-0">
    <w:name w:val="001-一"/>
    <w:basedOn w:val="a"/>
    <w:rsid w:val="001023BE"/>
    <w:pPr>
      <w:ind w:leftChars="100" w:left="300" w:hangingChars="200" w:hanging="200"/>
    </w:pPr>
    <w:rPr>
      <w:rFonts w:hAnsi="標楷體"/>
    </w:rPr>
  </w:style>
  <w:style w:type="paragraph" w:customStyle="1" w:styleId="001-1">
    <w:name w:val="001-(一)"/>
    <w:basedOn w:val="a"/>
    <w:rsid w:val="001023BE"/>
    <w:pPr>
      <w:ind w:leftChars="150" w:left="350" w:hangingChars="200" w:hanging="200"/>
    </w:pPr>
    <w:rPr>
      <w:rFonts w:hAnsi="標楷體"/>
    </w:rPr>
  </w:style>
  <w:style w:type="paragraph" w:customStyle="1" w:styleId="002-1">
    <w:name w:val="002-1."/>
    <w:basedOn w:val="a"/>
    <w:rsid w:val="001023BE"/>
    <w:pPr>
      <w:adjustRightInd/>
      <w:ind w:left="370" w:right="130" w:hangingChars="100" w:hanging="240"/>
    </w:pPr>
    <w:rPr>
      <w:rFonts w:hAnsi="標楷體"/>
      <w:color w:val="000000"/>
      <w:szCs w:val="28"/>
    </w:rPr>
  </w:style>
  <w:style w:type="paragraph" w:customStyle="1" w:styleId="002-10">
    <w:name w:val="002-(1)"/>
    <w:basedOn w:val="a"/>
    <w:link w:val="002-11"/>
    <w:rsid w:val="001023BE"/>
    <w:pPr>
      <w:adjustRightInd/>
      <w:ind w:leftChars="150" w:left="300" w:hangingChars="150" w:hanging="150"/>
    </w:pPr>
    <w:rPr>
      <w:rFonts w:hAnsi="標楷體"/>
      <w:color w:val="000000"/>
      <w:szCs w:val="28"/>
    </w:rPr>
  </w:style>
  <w:style w:type="paragraph" w:customStyle="1" w:styleId="002-12">
    <w:name w:val="002-1.標"/>
    <w:basedOn w:val="a"/>
    <w:rsid w:val="001023BE"/>
    <w:pPr>
      <w:ind w:left="370" w:right="130" w:hangingChars="100" w:hanging="240"/>
    </w:pPr>
    <w:rPr>
      <w:rFonts w:hAnsi="標楷體"/>
      <w:b/>
    </w:rPr>
  </w:style>
  <w:style w:type="paragraph" w:customStyle="1" w:styleId="002-13">
    <w:name w:val="002-1.文"/>
    <w:basedOn w:val="a"/>
    <w:link w:val="002-14"/>
    <w:rsid w:val="001023BE"/>
    <w:pPr>
      <w:ind w:leftChars="150" w:left="390" w:right="130"/>
    </w:pPr>
  </w:style>
  <w:style w:type="paragraph" w:customStyle="1" w:styleId="002-">
    <w:name w:val="002-文"/>
    <w:basedOn w:val="a"/>
    <w:rsid w:val="001023BE"/>
    <w:pPr>
      <w:ind w:left="130" w:right="130"/>
    </w:pPr>
    <w:rPr>
      <w:rFonts w:hAnsi="標楷體"/>
      <w:color w:val="000000"/>
    </w:rPr>
  </w:style>
  <w:style w:type="paragraph" w:customStyle="1" w:styleId="000-">
    <w:name w:val="000-單位標"/>
    <w:basedOn w:val="a"/>
    <w:rsid w:val="00B75AFA"/>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paragraph" w:customStyle="1" w:styleId="002A-1">
    <w:name w:val="002A-(1)"/>
    <w:basedOn w:val="a"/>
    <w:rsid w:val="001023BE"/>
    <w:pPr>
      <w:ind w:leftChars="250" w:left="400" w:hangingChars="150" w:hanging="150"/>
    </w:pPr>
    <w:rPr>
      <w:rFonts w:hAnsi="標楷體"/>
      <w:bCs/>
    </w:rPr>
  </w:style>
  <w:style w:type="paragraph" w:customStyle="1" w:styleId="002A-">
    <w:name w:val="002A-(一)"/>
    <w:basedOn w:val="a"/>
    <w:link w:val="002A-0"/>
    <w:rsid w:val="001023BE"/>
    <w:pPr>
      <w:tabs>
        <w:tab w:val="left" w:pos="4170"/>
      </w:tabs>
      <w:ind w:left="250" w:hangingChars="200" w:hanging="200"/>
    </w:pPr>
  </w:style>
  <w:style w:type="character" w:customStyle="1" w:styleId="002A-0">
    <w:name w:val="002A-(一) 字元"/>
    <w:link w:val="002A-"/>
    <w:rsid w:val="001023BE"/>
    <w:rPr>
      <w:rFonts w:ascii="標楷體" w:eastAsia="標楷體"/>
      <w:kern w:val="2"/>
      <w:sz w:val="24"/>
      <w:szCs w:val="24"/>
      <w:lang w:val="en-US" w:eastAsia="zh-TW" w:bidi="ar-SA"/>
    </w:rPr>
  </w:style>
  <w:style w:type="paragraph" w:customStyle="1" w:styleId="002A-2">
    <w:name w:val="002A-(一)文"/>
    <w:basedOn w:val="a"/>
    <w:rsid w:val="001023BE"/>
    <w:pPr>
      <w:ind w:leftChars="250" w:left="250"/>
    </w:pPr>
    <w:rPr>
      <w:rFonts w:hAnsi="標楷體"/>
    </w:rPr>
  </w:style>
  <w:style w:type="paragraph" w:customStyle="1" w:styleId="002A-10">
    <w:name w:val="002A-1."/>
    <w:basedOn w:val="a"/>
    <w:rsid w:val="001023BE"/>
    <w:pPr>
      <w:ind w:leftChars="150" w:left="250" w:hangingChars="100" w:hanging="100"/>
    </w:pPr>
    <w:rPr>
      <w:rFonts w:hAnsi="標楷體"/>
      <w:color w:val="000000"/>
    </w:rPr>
  </w:style>
  <w:style w:type="paragraph" w:customStyle="1" w:styleId="002A-11">
    <w:name w:val="002A-1.文"/>
    <w:basedOn w:val="002A-10"/>
    <w:rsid w:val="001023BE"/>
    <w:pPr>
      <w:ind w:leftChars="250" w:firstLineChars="0" w:firstLine="0"/>
    </w:pPr>
  </w:style>
  <w:style w:type="paragraph" w:customStyle="1" w:styleId="a6">
    <w:name w:val="表文"/>
    <w:basedOn w:val="a"/>
    <w:rsid w:val="001023BE"/>
    <w:pPr>
      <w:spacing w:line="240" w:lineRule="exact"/>
      <w:ind w:leftChars="0" w:left="0" w:rightChars="0" w:right="0"/>
      <w:jc w:val="center"/>
    </w:pPr>
  </w:style>
  <w:style w:type="paragraph" w:styleId="a7">
    <w:name w:val="footer"/>
    <w:basedOn w:val="a"/>
    <w:link w:val="a8"/>
    <w:uiPriority w:val="99"/>
    <w:rsid w:val="001023BE"/>
    <w:pPr>
      <w:tabs>
        <w:tab w:val="center" w:pos="4153"/>
        <w:tab w:val="right" w:pos="8306"/>
      </w:tabs>
    </w:pPr>
    <w:rPr>
      <w:sz w:val="20"/>
      <w:szCs w:val="20"/>
      <w:lang w:val="x-none" w:eastAsia="x-none"/>
    </w:rPr>
  </w:style>
  <w:style w:type="paragraph" w:customStyle="1" w:styleId="a9">
    <w:name w:val="最後空格"/>
    <w:basedOn w:val="a"/>
    <w:rsid w:val="001023BE"/>
    <w:pPr>
      <w:spacing w:line="20" w:lineRule="exact"/>
    </w:pPr>
    <w:rPr>
      <w:sz w:val="4"/>
      <w:szCs w:val="4"/>
    </w:rPr>
  </w:style>
  <w:style w:type="character" w:customStyle="1" w:styleId="002-11">
    <w:name w:val="002-(1) 字元"/>
    <w:link w:val="002-10"/>
    <w:rsid w:val="001023BE"/>
    <w:rPr>
      <w:rFonts w:ascii="標楷體" w:eastAsia="標楷體" w:hAnsi="標楷體"/>
      <w:color w:val="000000"/>
      <w:kern w:val="2"/>
      <w:sz w:val="24"/>
      <w:szCs w:val="28"/>
      <w:lang w:val="en-US" w:eastAsia="zh-TW" w:bidi="ar-SA"/>
    </w:rPr>
  </w:style>
  <w:style w:type="paragraph" w:customStyle="1" w:styleId="002-15">
    <w:name w:val="002-(1)文"/>
    <w:basedOn w:val="a"/>
    <w:rsid w:val="001023BE"/>
    <w:pPr>
      <w:adjustRightInd/>
      <w:snapToGrid/>
      <w:ind w:leftChars="300" w:left="300"/>
    </w:pPr>
    <w:rPr>
      <w:rFonts w:hAnsi="標楷體"/>
      <w:kern w:val="24"/>
    </w:rPr>
  </w:style>
  <w:style w:type="paragraph" w:customStyle="1" w:styleId="002-01">
    <w:name w:val="002-01"/>
    <w:basedOn w:val="002-10"/>
    <w:link w:val="002-010"/>
    <w:rsid w:val="001023BE"/>
    <w:pPr>
      <w:ind w:leftChars="300" w:left="400" w:hangingChars="100" w:hanging="100"/>
    </w:pPr>
    <w:rPr>
      <w:kern w:val="24"/>
    </w:rPr>
  </w:style>
  <w:style w:type="character" w:customStyle="1" w:styleId="002-010">
    <w:name w:val="002-01 字元"/>
    <w:link w:val="002-01"/>
    <w:rsid w:val="001023BE"/>
    <w:rPr>
      <w:rFonts w:ascii="標楷體" w:eastAsia="標楷體" w:hAnsi="標楷體"/>
      <w:color w:val="000000"/>
      <w:kern w:val="24"/>
      <w:sz w:val="24"/>
      <w:szCs w:val="28"/>
      <w:lang w:val="en-US" w:eastAsia="zh-TW" w:bidi="ar-SA"/>
    </w:rPr>
  </w:style>
  <w:style w:type="character" w:customStyle="1" w:styleId="002-14">
    <w:name w:val="002-1.文 字元"/>
    <w:link w:val="002-13"/>
    <w:rsid w:val="001023BE"/>
    <w:rPr>
      <w:rFonts w:ascii="標楷體" w:eastAsia="標楷體"/>
      <w:kern w:val="2"/>
      <w:sz w:val="24"/>
      <w:szCs w:val="24"/>
      <w:lang w:val="en-US" w:eastAsia="zh-TW" w:bidi="ar-SA"/>
    </w:rPr>
  </w:style>
  <w:style w:type="paragraph" w:customStyle="1" w:styleId="002-A">
    <w:name w:val="002-A."/>
    <w:basedOn w:val="a"/>
    <w:rsid w:val="001023BE"/>
    <w:pPr>
      <w:adjustRightInd/>
      <w:spacing w:line="320" w:lineRule="atLeast"/>
      <w:ind w:leftChars="443" w:left="555" w:hangingChars="112" w:hanging="112"/>
    </w:pPr>
    <w:rPr>
      <w:rFonts w:hAnsi="標楷體"/>
    </w:rPr>
  </w:style>
  <w:style w:type="paragraph" w:customStyle="1" w:styleId="002A-A">
    <w:name w:val="002A-A."/>
    <w:basedOn w:val="a"/>
    <w:rsid w:val="001023BE"/>
    <w:pPr>
      <w:adjustRightInd/>
      <w:snapToGrid/>
      <w:ind w:leftChars="269" w:left="371" w:hangingChars="102" w:hanging="102"/>
    </w:pPr>
    <w:rPr>
      <w:rFonts w:hAnsi="標楷體"/>
    </w:rPr>
  </w:style>
  <w:style w:type="paragraph" w:customStyle="1" w:styleId="aa">
    <w:name w:val="( 一)"/>
    <w:rsid w:val="008A5031"/>
    <w:pPr>
      <w:adjustRightInd w:val="0"/>
      <w:snapToGrid w:val="0"/>
      <w:spacing w:line="325" w:lineRule="exact"/>
      <w:ind w:left="100" w:hangingChars="100" w:hanging="100"/>
    </w:pPr>
    <w:rPr>
      <w:rFonts w:ascii="標楷體" w:eastAsia="標楷體"/>
      <w:sz w:val="26"/>
    </w:rPr>
  </w:style>
  <w:style w:type="paragraph" w:styleId="ab">
    <w:name w:val="Plain Text"/>
    <w:basedOn w:val="a"/>
    <w:link w:val="ac"/>
    <w:rsid w:val="008A5031"/>
    <w:pPr>
      <w:adjustRightInd/>
      <w:snapToGrid/>
      <w:spacing w:line="240" w:lineRule="auto"/>
      <w:ind w:leftChars="0" w:left="0" w:rightChars="0" w:right="0"/>
      <w:jc w:val="left"/>
    </w:pPr>
    <w:rPr>
      <w:rFonts w:ascii="細明體" w:eastAsia="細明體" w:hAnsi="Courier New"/>
      <w:sz w:val="40"/>
      <w:szCs w:val="20"/>
    </w:rPr>
  </w:style>
  <w:style w:type="character" w:customStyle="1" w:styleId="ac">
    <w:name w:val="純文字 字元"/>
    <w:link w:val="ab"/>
    <w:rsid w:val="008A5031"/>
    <w:rPr>
      <w:rFonts w:ascii="細明體" w:eastAsia="細明體" w:hAnsi="Courier New"/>
      <w:kern w:val="2"/>
      <w:sz w:val="40"/>
      <w:lang w:val="en-US" w:eastAsia="zh-TW" w:bidi="ar-SA"/>
    </w:rPr>
  </w:style>
  <w:style w:type="paragraph" w:customStyle="1" w:styleId="001-2">
    <w:name w:val="001-十一"/>
    <w:basedOn w:val="001-0"/>
    <w:rsid w:val="00015029"/>
    <w:pPr>
      <w:ind w:left="400" w:hangingChars="300" w:hanging="300"/>
    </w:pPr>
  </w:style>
  <w:style w:type="paragraph" w:styleId="ad">
    <w:name w:val="List Paragraph"/>
    <w:basedOn w:val="a"/>
    <w:uiPriority w:val="34"/>
    <w:qFormat/>
    <w:rsid w:val="00EA52CE"/>
    <w:pPr>
      <w:adjustRightInd/>
      <w:snapToGrid/>
      <w:spacing w:line="240" w:lineRule="auto"/>
      <w:ind w:leftChars="200" w:left="480" w:rightChars="0" w:right="0"/>
      <w:jc w:val="left"/>
    </w:pPr>
    <w:rPr>
      <w:rFonts w:ascii="Calibri" w:eastAsia="新細明體" w:hAnsi="Calibri"/>
      <w:szCs w:val="22"/>
    </w:rPr>
  </w:style>
  <w:style w:type="paragraph" w:styleId="ae">
    <w:name w:val="Body Text"/>
    <w:basedOn w:val="a"/>
    <w:link w:val="af"/>
    <w:rsid w:val="000401EB"/>
    <w:pPr>
      <w:spacing w:line="325" w:lineRule="exact"/>
      <w:ind w:leftChars="0" w:left="0" w:rightChars="0" w:right="0"/>
    </w:pPr>
    <w:rPr>
      <w:rFonts w:ascii="Times New Roman"/>
      <w:sz w:val="26"/>
      <w:szCs w:val="20"/>
      <w:lang w:val="x-none" w:eastAsia="x-none"/>
    </w:rPr>
  </w:style>
  <w:style w:type="character" w:customStyle="1" w:styleId="af">
    <w:name w:val="本文 字元"/>
    <w:link w:val="ae"/>
    <w:rsid w:val="000401EB"/>
    <w:rPr>
      <w:rFonts w:eastAsia="標楷體"/>
      <w:kern w:val="2"/>
      <w:sz w:val="26"/>
    </w:rPr>
  </w:style>
  <w:style w:type="paragraph" w:styleId="HTML">
    <w:name w:val="HTML Preformatted"/>
    <w:basedOn w:val="a"/>
    <w:link w:val="HTML0"/>
    <w:rsid w:val="00170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leftChars="0" w:left="0" w:rightChars="0" w:right="0"/>
      <w:jc w:val="left"/>
    </w:pPr>
    <w:rPr>
      <w:rFonts w:ascii="細明體" w:eastAsia="細明體" w:hAnsi="細明體"/>
      <w:kern w:val="0"/>
      <w:lang w:val="x-none" w:eastAsia="x-none"/>
    </w:rPr>
  </w:style>
  <w:style w:type="character" w:customStyle="1" w:styleId="HTML0">
    <w:name w:val="HTML 預設格式 字元"/>
    <w:link w:val="HTML"/>
    <w:rsid w:val="001705BD"/>
    <w:rPr>
      <w:rFonts w:ascii="細明體" w:eastAsia="細明體" w:hAnsi="細明體" w:cs="細明體"/>
      <w:sz w:val="24"/>
      <w:szCs w:val="24"/>
    </w:rPr>
  </w:style>
  <w:style w:type="character" w:customStyle="1" w:styleId="a8">
    <w:name w:val="頁尾 字元"/>
    <w:link w:val="a7"/>
    <w:uiPriority w:val="99"/>
    <w:rsid w:val="0017616D"/>
    <w:rPr>
      <w:rFonts w:ascii="標楷體" w:eastAsia="標楷體"/>
      <w:kern w:val="2"/>
    </w:rPr>
  </w:style>
  <w:style w:type="paragraph" w:styleId="af0">
    <w:name w:val="Balloon Text"/>
    <w:basedOn w:val="a"/>
    <w:link w:val="af1"/>
    <w:rsid w:val="002219EE"/>
    <w:pPr>
      <w:spacing w:line="240" w:lineRule="auto"/>
    </w:pPr>
    <w:rPr>
      <w:rFonts w:ascii="Cambria" w:eastAsia="新細明體" w:hAnsi="Cambria"/>
      <w:sz w:val="18"/>
      <w:szCs w:val="18"/>
      <w:lang w:val="x-none" w:eastAsia="x-none"/>
    </w:rPr>
  </w:style>
  <w:style w:type="character" w:customStyle="1" w:styleId="af1">
    <w:name w:val="註解方塊文字 字元"/>
    <w:link w:val="af0"/>
    <w:rsid w:val="002219EE"/>
    <w:rPr>
      <w:rFonts w:ascii="Cambria" w:eastAsia="新細明體" w:hAnsi="Cambria" w:cs="Times New Roman"/>
      <w:kern w:val="2"/>
      <w:sz w:val="18"/>
      <w:szCs w:val="18"/>
    </w:rPr>
  </w:style>
  <w:style w:type="paragraph" w:styleId="af2">
    <w:name w:val="annotation text"/>
    <w:basedOn w:val="a"/>
    <w:semiHidden/>
    <w:rsid w:val="006A195C"/>
    <w:pPr>
      <w:adjustRightInd/>
      <w:snapToGrid/>
      <w:spacing w:line="240" w:lineRule="auto"/>
      <w:ind w:leftChars="0" w:left="0" w:rightChars="0" w:right="0"/>
      <w:jc w:val="left"/>
    </w:pPr>
    <w:rPr>
      <w:rFonts w:ascii="Times New Roman"/>
      <w:sz w:val="32"/>
      <w:szCs w:val="32"/>
      <w:lang w:val="x-none" w:eastAsia="x-none"/>
    </w:rPr>
  </w:style>
  <w:style w:type="paragraph" w:customStyle="1" w:styleId="10">
    <w:name w:val="清單段落1"/>
    <w:basedOn w:val="a"/>
    <w:rsid w:val="00C37FA3"/>
    <w:pPr>
      <w:adjustRightInd/>
      <w:snapToGrid/>
      <w:spacing w:line="240" w:lineRule="auto"/>
      <w:ind w:leftChars="200" w:left="480" w:rightChars="0" w:right="0"/>
      <w:jc w:val="left"/>
    </w:pPr>
    <w:rPr>
      <w:rFonts w:ascii="Calibri" w:eastAsia="新細明體" w:hAnsi="Calibri"/>
      <w:szCs w:val="22"/>
    </w:rPr>
  </w:style>
  <w:style w:type="character" w:customStyle="1" w:styleId="scayt-misspell">
    <w:name w:val="scayt-misspell"/>
    <w:rsid w:val="00841EF6"/>
  </w:style>
  <w:style w:type="character" w:customStyle="1" w:styleId="menutitle1">
    <w:name w:val="menu_title1"/>
    <w:rsid w:val="00841EF6"/>
    <w:rPr>
      <w:color w:val="666666"/>
    </w:rPr>
  </w:style>
  <w:style w:type="paragraph" w:customStyle="1" w:styleId="100">
    <w:name w:val="(1)0標題"/>
    <w:basedOn w:val="a"/>
    <w:link w:val="101"/>
    <w:rsid w:val="008E073B"/>
    <w:pPr>
      <w:adjustRightInd/>
      <w:spacing w:line="240" w:lineRule="auto"/>
      <w:ind w:leftChars="674" w:left="2098" w:rightChars="0" w:right="0" w:hanging="480"/>
    </w:pPr>
    <w:rPr>
      <w:rFonts w:hAnsi="標楷體"/>
      <w:color w:val="0000FF"/>
      <w:sz w:val="32"/>
      <w:szCs w:val="32"/>
    </w:rPr>
  </w:style>
  <w:style w:type="paragraph" w:customStyle="1" w:styleId="tab42">
    <w:name w:val="_tab42一"/>
    <w:basedOn w:val="a"/>
    <w:rsid w:val="00F0029B"/>
    <w:pPr>
      <w:adjustRightInd/>
      <w:snapToGrid/>
      <w:ind w:leftChars="0" w:left="200" w:rightChars="0" w:right="0" w:hangingChars="200" w:hanging="200"/>
    </w:pPr>
    <w:rPr>
      <w:rFonts w:ascii="Times New Roman"/>
      <w:color w:val="993300"/>
      <w:sz w:val="32"/>
    </w:rPr>
  </w:style>
  <w:style w:type="character" w:customStyle="1" w:styleId="11">
    <w:name w:val="(1)內文 字元"/>
    <w:link w:val="12"/>
    <w:locked/>
    <w:rsid w:val="00A4272E"/>
    <w:rPr>
      <w:rFonts w:ascii="標楷體" w:eastAsia="標楷體" w:hAnsi="標楷體"/>
      <w:color w:val="0000FF"/>
      <w:kern w:val="2"/>
      <w:sz w:val="32"/>
      <w:szCs w:val="32"/>
    </w:rPr>
  </w:style>
  <w:style w:type="paragraph" w:customStyle="1" w:styleId="12">
    <w:name w:val="(1)內文"/>
    <w:basedOn w:val="a"/>
    <w:link w:val="11"/>
    <w:rsid w:val="00A4272E"/>
    <w:pPr>
      <w:adjustRightInd/>
      <w:spacing w:line="240" w:lineRule="auto"/>
      <w:ind w:leftChars="870" w:left="2088" w:rightChars="0" w:right="0" w:firstLine="652"/>
    </w:pPr>
    <w:rPr>
      <w:rFonts w:hAnsi="標楷體"/>
      <w:color w:val="0000FF"/>
      <w:sz w:val="32"/>
      <w:szCs w:val="32"/>
    </w:rPr>
  </w:style>
  <w:style w:type="character" w:customStyle="1" w:styleId="101">
    <w:name w:val="(1)0標題 字元"/>
    <w:link w:val="100"/>
    <w:locked/>
    <w:rsid w:val="00DB4890"/>
    <w:rPr>
      <w:rFonts w:ascii="標楷體" w:eastAsia="標楷體" w:hAnsi="標楷體"/>
      <w:color w:val="0000FF"/>
      <w:kern w:val="2"/>
      <w:sz w:val="32"/>
      <w:szCs w:val="32"/>
    </w:rPr>
  </w:style>
  <w:style w:type="paragraph" w:customStyle="1" w:styleId="0">
    <w:name w:val="(一)0全部標題"/>
    <w:basedOn w:val="a"/>
    <w:rsid w:val="009C40D2"/>
    <w:pPr>
      <w:adjustRightInd/>
      <w:spacing w:line="240" w:lineRule="auto"/>
      <w:ind w:leftChars="281" w:left="1315" w:rightChars="0" w:right="0" w:hangingChars="200" w:hanging="641"/>
      <w:outlineLvl w:val="1"/>
    </w:pPr>
    <w:rPr>
      <w:rFonts w:hAnsi="標楷體"/>
      <w:b/>
      <w:color w:val="0000FF"/>
      <w:sz w:val="32"/>
      <w:szCs w:val="32"/>
    </w:rPr>
  </w:style>
  <w:style w:type="character" w:styleId="af3">
    <w:name w:val="Emphasis"/>
    <w:qFormat/>
    <w:rsid w:val="00445F8F"/>
    <w:rPr>
      <w:i/>
      <w:iCs/>
    </w:rPr>
  </w:style>
  <w:style w:type="paragraph" w:customStyle="1" w:styleId="Default">
    <w:name w:val="Default"/>
    <w:rsid w:val="00445F8F"/>
    <w:pPr>
      <w:widowControl w:val="0"/>
      <w:autoSpaceDE w:val="0"/>
      <w:autoSpaceDN w:val="0"/>
      <w:adjustRightInd w:val="0"/>
    </w:pPr>
    <w:rPr>
      <w:rFonts w:ascii="標楷體Y.." w:eastAsia="標楷體Y.." w:cs="標楷體Y.."/>
      <w:color w:val="000000"/>
      <w:sz w:val="24"/>
      <w:szCs w:val="24"/>
    </w:rPr>
  </w:style>
  <w:style w:type="paragraph" w:customStyle="1" w:styleId="af4">
    <w:name w:val="@小標"/>
    <w:basedOn w:val="a"/>
    <w:link w:val="af5"/>
    <w:qFormat/>
    <w:rsid w:val="00BC48DE"/>
    <w:pPr>
      <w:adjustRightInd/>
      <w:snapToGrid/>
      <w:spacing w:line="360" w:lineRule="exact"/>
      <w:ind w:leftChars="100" w:left="240" w:rightChars="100" w:right="100"/>
      <w:jc w:val="left"/>
    </w:pPr>
    <w:rPr>
      <w:rFonts w:hAnsi="標楷體" w:cs="Cordia New"/>
      <w:sz w:val="28"/>
      <w:szCs w:val="28"/>
    </w:rPr>
  </w:style>
  <w:style w:type="character" w:customStyle="1" w:styleId="af5">
    <w:name w:val="@小標 字元"/>
    <w:link w:val="af4"/>
    <w:rsid w:val="00BC48DE"/>
    <w:rPr>
      <w:rFonts w:ascii="標楷體" w:eastAsia="標楷體" w:hAnsi="標楷體" w:cs="Cordia New"/>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B75"/>
    <w:pPr>
      <w:widowControl w:val="0"/>
      <w:adjustRightInd w:val="0"/>
      <w:snapToGrid w:val="0"/>
      <w:spacing w:line="320" w:lineRule="exact"/>
      <w:ind w:leftChars="50" w:left="50" w:rightChars="50" w:right="50"/>
      <w:jc w:val="both"/>
    </w:pPr>
    <w:rPr>
      <w:rFonts w:ascii="標楷體" w:eastAsia="標楷體"/>
      <w:kern w:val="2"/>
      <w:sz w:val="24"/>
      <w:szCs w:val="24"/>
    </w:rPr>
  </w:style>
  <w:style w:type="paragraph" w:styleId="3">
    <w:name w:val="heading 3"/>
    <w:basedOn w:val="a"/>
    <w:next w:val="a"/>
    <w:qFormat/>
    <w:rsid w:val="001023BE"/>
    <w:pPr>
      <w:keepNext/>
      <w:adjustRightInd/>
      <w:snapToGrid/>
      <w:spacing w:line="720" w:lineRule="auto"/>
      <w:jc w:val="left"/>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23BE"/>
    <w:pPr>
      <w:tabs>
        <w:tab w:val="center" w:pos="4153"/>
        <w:tab w:val="right" w:pos="8306"/>
      </w:tabs>
    </w:pPr>
    <w:rPr>
      <w:sz w:val="20"/>
      <w:szCs w:val="20"/>
    </w:rPr>
  </w:style>
  <w:style w:type="paragraph" w:customStyle="1" w:styleId="1">
    <w:name w:val="表左1."/>
    <w:basedOn w:val="a"/>
    <w:rsid w:val="001023BE"/>
    <w:pPr>
      <w:kinsoku w:val="0"/>
      <w:adjustRightInd/>
      <w:snapToGrid/>
      <w:spacing w:line="283" w:lineRule="exact"/>
      <w:ind w:leftChars="15" w:left="241" w:rightChars="15" w:right="31" w:hangingChars="100" w:hanging="210"/>
    </w:pPr>
    <w:rPr>
      <w:rFonts w:ascii="Times New Roman" w:eastAsia="新細明體"/>
      <w:sz w:val="21"/>
    </w:rPr>
  </w:style>
  <w:style w:type="character" w:styleId="a4">
    <w:name w:val="page number"/>
    <w:basedOn w:val="a0"/>
    <w:rsid w:val="001023BE"/>
  </w:style>
  <w:style w:type="paragraph" w:customStyle="1" w:styleId="a5">
    <w:name w:val="表左"/>
    <w:basedOn w:val="a"/>
    <w:rsid w:val="001023BE"/>
    <w:pPr>
      <w:adjustRightInd/>
      <w:snapToGrid/>
      <w:spacing w:line="283" w:lineRule="exact"/>
      <w:ind w:left="57" w:right="57"/>
    </w:pPr>
    <w:rPr>
      <w:rFonts w:ascii="Times New Roman" w:eastAsia="新細明體"/>
      <w:sz w:val="20"/>
    </w:rPr>
  </w:style>
  <w:style w:type="paragraph" w:customStyle="1" w:styleId="001-">
    <w:name w:val="001-壹"/>
    <w:basedOn w:val="a"/>
    <w:rsid w:val="001023BE"/>
    <w:pPr>
      <w:ind w:left="250" w:hangingChars="200" w:hanging="200"/>
    </w:pPr>
    <w:rPr>
      <w:rFonts w:hAnsi="標楷體"/>
      <w:b/>
    </w:rPr>
  </w:style>
  <w:style w:type="paragraph" w:customStyle="1" w:styleId="001-0">
    <w:name w:val="001-一"/>
    <w:basedOn w:val="a"/>
    <w:rsid w:val="001023BE"/>
    <w:pPr>
      <w:ind w:leftChars="100" w:left="300" w:hangingChars="200" w:hanging="200"/>
    </w:pPr>
    <w:rPr>
      <w:rFonts w:hAnsi="標楷體"/>
    </w:rPr>
  </w:style>
  <w:style w:type="paragraph" w:customStyle="1" w:styleId="001-1">
    <w:name w:val="001-(一)"/>
    <w:basedOn w:val="a"/>
    <w:rsid w:val="001023BE"/>
    <w:pPr>
      <w:ind w:leftChars="150" w:left="350" w:hangingChars="200" w:hanging="200"/>
    </w:pPr>
    <w:rPr>
      <w:rFonts w:hAnsi="標楷體"/>
    </w:rPr>
  </w:style>
  <w:style w:type="paragraph" w:customStyle="1" w:styleId="002-1">
    <w:name w:val="002-1."/>
    <w:basedOn w:val="a"/>
    <w:rsid w:val="001023BE"/>
    <w:pPr>
      <w:adjustRightInd/>
      <w:ind w:left="370" w:right="130" w:hangingChars="100" w:hanging="240"/>
    </w:pPr>
    <w:rPr>
      <w:rFonts w:hAnsi="標楷體"/>
      <w:color w:val="000000"/>
      <w:szCs w:val="28"/>
    </w:rPr>
  </w:style>
  <w:style w:type="paragraph" w:customStyle="1" w:styleId="002-10">
    <w:name w:val="002-(1)"/>
    <w:basedOn w:val="a"/>
    <w:link w:val="002-11"/>
    <w:rsid w:val="001023BE"/>
    <w:pPr>
      <w:adjustRightInd/>
      <w:ind w:leftChars="150" w:left="300" w:hangingChars="150" w:hanging="150"/>
    </w:pPr>
    <w:rPr>
      <w:rFonts w:hAnsi="標楷體"/>
      <w:color w:val="000000"/>
      <w:szCs w:val="28"/>
    </w:rPr>
  </w:style>
  <w:style w:type="paragraph" w:customStyle="1" w:styleId="002-12">
    <w:name w:val="002-1.標"/>
    <w:basedOn w:val="a"/>
    <w:rsid w:val="001023BE"/>
    <w:pPr>
      <w:ind w:left="370" w:right="130" w:hangingChars="100" w:hanging="240"/>
    </w:pPr>
    <w:rPr>
      <w:rFonts w:hAnsi="標楷體"/>
      <w:b/>
    </w:rPr>
  </w:style>
  <w:style w:type="paragraph" w:customStyle="1" w:styleId="002-13">
    <w:name w:val="002-1.文"/>
    <w:basedOn w:val="a"/>
    <w:link w:val="002-14"/>
    <w:rsid w:val="001023BE"/>
    <w:pPr>
      <w:ind w:leftChars="150" w:left="390" w:right="130"/>
    </w:pPr>
  </w:style>
  <w:style w:type="paragraph" w:customStyle="1" w:styleId="002-">
    <w:name w:val="002-文"/>
    <w:basedOn w:val="a"/>
    <w:rsid w:val="001023BE"/>
    <w:pPr>
      <w:ind w:left="130" w:right="130"/>
    </w:pPr>
    <w:rPr>
      <w:rFonts w:hAnsi="標楷體"/>
      <w:color w:val="000000"/>
    </w:rPr>
  </w:style>
  <w:style w:type="paragraph" w:customStyle="1" w:styleId="000-">
    <w:name w:val="000-單位標"/>
    <w:basedOn w:val="a"/>
    <w:rsid w:val="00B75AFA"/>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paragraph" w:customStyle="1" w:styleId="002A-1">
    <w:name w:val="002A-(1)"/>
    <w:basedOn w:val="a"/>
    <w:rsid w:val="001023BE"/>
    <w:pPr>
      <w:ind w:leftChars="250" w:left="400" w:hangingChars="150" w:hanging="150"/>
    </w:pPr>
    <w:rPr>
      <w:rFonts w:hAnsi="標楷體"/>
      <w:bCs/>
    </w:rPr>
  </w:style>
  <w:style w:type="paragraph" w:customStyle="1" w:styleId="002A-">
    <w:name w:val="002A-(一)"/>
    <w:basedOn w:val="a"/>
    <w:link w:val="002A-0"/>
    <w:rsid w:val="001023BE"/>
    <w:pPr>
      <w:tabs>
        <w:tab w:val="left" w:pos="4170"/>
      </w:tabs>
      <w:ind w:left="250" w:hangingChars="200" w:hanging="200"/>
    </w:pPr>
  </w:style>
  <w:style w:type="character" w:customStyle="1" w:styleId="002A-0">
    <w:name w:val="002A-(一) 字元"/>
    <w:link w:val="002A-"/>
    <w:rsid w:val="001023BE"/>
    <w:rPr>
      <w:rFonts w:ascii="標楷體" w:eastAsia="標楷體"/>
      <w:kern w:val="2"/>
      <w:sz w:val="24"/>
      <w:szCs w:val="24"/>
      <w:lang w:val="en-US" w:eastAsia="zh-TW" w:bidi="ar-SA"/>
    </w:rPr>
  </w:style>
  <w:style w:type="paragraph" w:customStyle="1" w:styleId="002A-2">
    <w:name w:val="002A-(一)文"/>
    <w:basedOn w:val="a"/>
    <w:rsid w:val="001023BE"/>
    <w:pPr>
      <w:ind w:leftChars="250" w:left="250"/>
    </w:pPr>
    <w:rPr>
      <w:rFonts w:hAnsi="標楷體"/>
    </w:rPr>
  </w:style>
  <w:style w:type="paragraph" w:customStyle="1" w:styleId="002A-10">
    <w:name w:val="002A-1."/>
    <w:basedOn w:val="a"/>
    <w:rsid w:val="001023BE"/>
    <w:pPr>
      <w:ind w:leftChars="150" w:left="250" w:hangingChars="100" w:hanging="100"/>
    </w:pPr>
    <w:rPr>
      <w:rFonts w:hAnsi="標楷體"/>
      <w:color w:val="000000"/>
    </w:rPr>
  </w:style>
  <w:style w:type="paragraph" w:customStyle="1" w:styleId="002A-11">
    <w:name w:val="002A-1.文"/>
    <w:basedOn w:val="002A-10"/>
    <w:rsid w:val="001023BE"/>
    <w:pPr>
      <w:ind w:leftChars="250" w:firstLineChars="0" w:firstLine="0"/>
    </w:pPr>
  </w:style>
  <w:style w:type="paragraph" w:customStyle="1" w:styleId="a6">
    <w:name w:val="表文"/>
    <w:basedOn w:val="a"/>
    <w:rsid w:val="001023BE"/>
    <w:pPr>
      <w:spacing w:line="240" w:lineRule="exact"/>
      <w:ind w:leftChars="0" w:left="0" w:rightChars="0" w:right="0"/>
      <w:jc w:val="center"/>
    </w:pPr>
  </w:style>
  <w:style w:type="paragraph" w:styleId="a7">
    <w:name w:val="footer"/>
    <w:basedOn w:val="a"/>
    <w:link w:val="a8"/>
    <w:uiPriority w:val="99"/>
    <w:rsid w:val="001023BE"/>
    <w:pPr>
      <w:tabs>
        <w:tab w:val="center" w:pos="4153"/>
        <w:tab w:val="right" w:pos="8306"/>
      </w:tabs>
    </w:pPr>
    <w:rPr>
      <w:sz w:val="20"/>
      <w:szCs w:val="20"/>
      <w:lang w:val="x-none" w:eastAsia="x-none"/>
    </w:rPr>
  </w:style>
  <w:style w:type="paragraph" w:customStyle="1" w:styleId="a9">
    <w:name w:val="最後空格"/>
    <w:basedOn w:val="a"/>
    <w:rsid w:val="001023BE"/>
    <w:pPr>
      <w:spacing w:line="20" w:lineRule="exact"/>
    </w:pPr>
    <w:rPr>
      <w:sz w:val="4"/>
      <w:szCs w:val="4"/>
    </w:rPr>
  </w:style>
  <w:style w:type="character" w:customStyle="1" w:styleId="002-11">
    <w:name w:val="002-(1) 字元"/>
    <w:link w:val="002-10"/>
    <w:rsid w:val="001023BE"/>
    <w:rPr>
      <w:rFonts w:ascii="標楷體" w:eastAsia="標楷體" w:hAnsi="標楷體"/>
      <w:color w:val="000000"/>
      <w:kern w:val="2"/>
      <w:sz w:val="24"/>
      <w:szCs w:val="28"/>
      <w:lang w:val="en-US" w:eastAsia="zh-TW" w:bidi="ar-SA"/>
    </w:rPr>
  </w:style>
  <w:style w:type="paragraph" w:customStyle="1" w:styleId="002-15">
    <w:name w:val="002-(1)文"/>
    <w:basedOn w:val="a"/>
    <w:rsid w:val="001023BE"/>
    <w:pPr>
      <w:adjustRightInd/>
      <w:snapToGrid/>
      <w:ind w:leftChars="300" w:left="300"/>
    </w:pPr>
    <w:rPr>
      <w:rFonts w:hAnsi="標楷體"/>
      <w:kern w:val="24"/>
    </w:rPr>
  </w:style>
  <w:style w:type="paragraph" w:customStyle="1" w:styleId="002-01">
    <w:name w:val="002-01"/>
    <w:basedOn w:val="002-10"/>
    <w:link w:val="002-010"/>
    <w:rsid w:val="001023BE"/>
    <w:pPr>
      <w:ind w:leftChars="300" w:left="400" w:hangingChars="100" w:hanging="100"/>
    </w:pPr>
    <w:rPr>
      <w:kern w:val="24"/>
    </w:rPr>
  </w:style>
  <w:style w:type="character" w:customStyle="1" w:styleId="002-010">
    <w:name w:val="002-01 字元"/>
    <w:link w:val="002-01"/>
    <w:rsid w:val="001023BE"/>
    <w:rPr>
      <w:rFonts w:ascii="標楷體" w:eastAsia="標楷體" w:hAnsi="標楷體"/>
      <w:color w:val="000000"/>
      <w:kern w:val="24"/>
      <w:sz w:val="24"/>
      <w:szCs w:val="28"/>
      <w:lang w:val="en-US" w:eastAsia="zh-TW" w:bidi="ar-SA"/>
    </w:rPr>
  </w:style>
  <w:style w:type="character" w:customStyle="1" w:styleId="002-14">
    <w:name w:val="002-1.文 字元"/>
    <w:link w:val="002-13"/>
    <w:rsid w:val="001023BE"/>
    <w:rPr>
      <w:rFonts w:ascii="標楷體" w:eastAsia="標楷體"/>
      <w:kern w:val="2"/>
      <w:sz w:val="24"/>
      <w:szCs w:val="24"/>
      <w:lang w:val="en-US" w:eastAsia="zh-TW" w:bidi="ar-SA"/>
    </w:rPr>
  </w:style>
  <w:style w:type="paragraph" w:customStyle="1" w:styleId="002-A">
    <w:name w:val="002-A."/>
    <w:basedOn w:val="a"/>
    <w:rsid w:val="001023BE"/>
    <w:pPr>
      <w:adjustRightInd/>
      <w:spacing w:line="320" w:lineRule="atLeast"/>
      <w:ind w:leftChars="443" w:left="555" w:hangingChars="112" w:hanging="112"/>
    </w:pPr>
    <w:rPr>
      <w:rFonts w:hAnsi="標楷體"/>
    </w:rPr>
  </w:style>
  <w:style w:type="paragraph" w:customStyle="1" w:styleId="002A-A">
    <w:name w:val="002A-A."/>
    <w:basedOn w:val="a"/>
    <w:rsid w:val="001023BE"/>
    <w:pPr>
      <w:adjustRightInd/>
      <w:snapToGrid/>
      <w:ind w:leftChars="269" w:left="371" w:hangingChars="102" w:hanging="102"/>
    </w:pPr>
    <w:rPr>
      <w:rFonts w:hAnsi="標楷體"/>
    </w:rPr>
  </w:style>
  <w:style w:type="paragraph" w:customStyle="1" w:styleId="aa">
    <w:name w:val="( 一)"/>
    <w:rsid w:val="008A5031"/>
    <w:pPr>
      <w:adjustRightInd w:val="0"/>
      <w:snapToGrid w:val="0"/>
      <w:spacing w:line="325" w:lineRule="exact"/>
      <w:ind w:left="100" w:hangingChars="100" w:hanging="100"/>
    </w:pPr>
    <w:rPr>
      <w:rFonts w:ascii="標楷體" w:eastAsia="標楷體"/>
      <w:sz w:val="26"/>
    </w:rPr>
  </w:style>
  <w:style w:type="paragraph" w:styleId="ab">
    <w:name w:val="Plain Text"/>
    <w:basedOn w:val="a"/>
    <w:link w:val="ac"/>
    <w:rsid w:val="008A5031"/>
    <w:pPr>
      <w:adjustRightInd/>
      <w:snapToGrid/>
      <w:spacing w:line="240" w:lineRule="auto"/>
      <w:ind w:leftChars="0" w:left="0" w:rightChars="0" w:right="0"/>
      <w:jc w:val="left"/>
    </w:pPr>
    <w:rPr>
      <w:rFonts w:ascii="細明體" w:eastAsia="細明體" w:hAnsi="Courier New"/>
      <w:sz w:val="40"/>
      <w:szCs w:val="20"/>
    </w:rPr>
  </w:style>
  <w:style w:type="character" w:customStyle="1" w:styleId="ac">
    <w:name w:val="純文字 字元"/>
    <w:link w:val="ab"/>
    <w:rsid w:val="008A5031"/>
    <w:rPr>
      <w:rFonts w:ascii="細明體" w:eastAsia="細明體" w:hAnsi="Courier New"/>
      <w:kern w:val="2"/>
      <w:sz w:val="40"/>
      <w:lang w:val="en-US" w:eastAsia="zh-TW" w:bidi="ar-SA"/>
    </w:rPr>
  </w:style>
  <w:style w:type="paragraph" w:customStyle="1" w:styleId="001-2">
    <w:name w:val="001-十一"/>
    <w:basedOn w:val="001-0"/>
    <w:rsid w:val="00015029"/>
    <w:pPr>
      <w:ind w:left="400" w:hangingChars="300" w:hanging="300"/>
    </w:pPr>
  </w:style>
  <w:style w:type="paragraph" w:styleId="ad">
    <w:name w:val="List Paragraph"/>
    <w:basedOn w:val="a"/>
    <w:uiPriority w:val="34"/>
    <w:qFormat/>
    <w:rsid w:val="00EA52CE"/>
    <w:pPr>
      <w:adjustRightInd/>
      <w:snapToGrid/>
      <w:spacing w:line="240" w:lineRule="auto"/>
      <w:ind w:leftChars="200" w:left="480" w:rightChars="0" w:right="0"/>
      <w:jc w:val="left"/>
    </w:pPr>
    <w:rPr>
      <w:rFonts w:ascii="Calibri" w:eastAsia="新細明體" w:hAnsi="Calibri"/>
      <w:szCs w:val="22"/>
    </w:rPr>
  </w:style>
  <w:style w:type="paragraph" w:styleId="ae">
    <w:name w:val="Body Text"/>
    <w:basedOn w:val="a"/>
    <w:link w:val="af"/>
    <w:rsid w:val="000401EB"/>
    <w:pPr>
      <w:spacing w:line="325" w:lineRule="exact"/>
      <w:ind w:leftChars="0" w:left="0" w:rightChars="0" w:right="0"/>
    </w:pPr>
    <w:rPr>
      <w:rFonts w:ascii="Times New Roman"/>
      <w:sz w:val="26"/>
      <w:szCs w:val="20"/>
      <w:lang w:val="x-none" w:eastAsia="x-none"/>
    </w:rPr>
  </w:style>
  <w:style w:type="character" w:customStyle="1" w:styleId="af">
    <w:name w:val="本文 字元"/>
    <w:link w:val="ae"/>
    <w:rsid w:val="000401EB"/>
    <w:rPr>
      <w:rFonts w:eastAsia="標楷體"/>
      <w:kern w:val="2"/>
      <w:sz w:val="26"/>
    </w:rPr>
  </w:style>
  <w:style w:type="paragraph" w:styleId="HTML">
    <w:name w:val="HTML Preformatted"/>
    <w:basedOn w:val="a"/>
    <w:link w:val="HTML0"/>
    <w:rsid w:val="00170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leftChars="0" w:left="0" w:rightChars="0" w:right="0"/>
      <w:jc w:val="left"/>
    </w:pPr>
    <w:rPr>
      <w:rFonts w:ascii="細明體" w:eastAsia="細明體" w:hAnsi="細明體"/>
      <w:kern w:val="0"/>
      <w:lang w:val="x-none" w:eastAsia="x-none"/>
    </w:rPr>
  </w:style>
  <w:style w:type="character" w:customStyle="1" w:styleId="HTML0">
    <w:name w:val="HTML 預設格式 字元"/>
    <w:link w:val="HTML"/>
    <w:rsid w:val="001705BD"/>
    <w:rPr>
      <w:rFonts w:ascii="細明體" w:eastAsia="細明體" w:hAnsi="細明體" w:cs="細明體"/>
      <w:sz w:val="24"/>
      <w:szCs w:val="24"/>
    </w:rPr>
  </w:style>
  <w:style w:type="character" w:customStyle="1" w:styleId="a8">
    <w:name w:val="頁尾 字元"/>
    <w:link w:val="a7"/>
    <w:uiPriority w:val="99"/>
    <w:rsid w:val="0017616D"/>
    <w:rPr>
      <w:rFonts w:ascii="標楷體" w:eastAsia="標楷體"/>
      <w:kern w:val="2"/>
    </w:rPr>
  </w:style>
  <w:style w:type="paragraph" w:styleId="af0">
    <w:name w:val="Balloon Text"/>
    <w:basedOn w:val="a"/>
    <w:link w:val="af1"/>
    <w:rsid w:val="002219EE"/>
    <w:pPr>
      <w:spacing w:line="240" w:lineRule="auto"/>
    </w:pPr>
    <w:rPr>
      <w:rFonts w:ascii="Cambria" w:eastAsia="新細明體" w:hAnsi="Cambria"/>
      <w:sz w:val="18"/>
      <w:szCs w:val="18"/>
      <w:lang w:val="x-none" w:eastAsia="x-none"/>
    </w:rPr>
  </w:style>
  <w:style w:type="character" w:customStyle="1" w:styleId="af1">
    <w:name w:val="註解方塊文字 字元"/>
    <w:link w:val="af0"/>
    <w:rsid w:val="002219EE"/>
    <w:rPr>
      <w:rFonts w:ascii="Cambria" w:eastAsia="新細明體" w:hAnsi="Cambria" w:cs="Times New Roman"/>
      <w:kern w:val="2"/>
      <w:sz w:val="18"/>
      <w:szCs w:val="18"/>
    </w:rPr>
  </w:style>
  <w:style w:type="paragraph" w:styleId="af2">
    <w:name w:val="annotation text"/>
    <w:basedOn w:val="a"/>
    <w:semiHidden/>
    <w:rsid w:val="006A195C"/>
    <w:pPr>
      <w:adjustRightInd/>
      <w:snapToGrid/>
      <w:spacing w:line="240" w:lineRule="auto"/>
      <w:ind w:leftChars="0" w:left="0" w:rightChars="0" w:right="0"/>
      <w:jc w:val="left"/>
    </w:pPr>
    <w:rPr>
      <w:rFonts w:ascii="Times New Roman"/>
      <w:sz w:val="32"/>
      <w:szCs w:val="32"/>
      <w:lang w:val="x-none" w:eastAsia="x-none"/>
    </w:rPr>
  </w:style>
  <w:style w:type="paragraph" w:customStyle="1" w:styleId="10">
    <w:name w:val="清單段落1"/>
    <w:basedOn w:val="a"/>
    <w:rsid w:val="00C37FA3"/>
    <w:pPr>
      <w:adjustRightInd/>
      <w:snapToGrid/>
      <w:spacing w:line="240" w:lineRule="auto"/>
      <w:ind w:leftChars="200" w:left="480" w:rightChars="0" w:right="0"/>
      <w:jc w:val="left"/>
    </w:pPr>
    <w:rPr>
      <w:rFonts w:ascii="Calibri" w:eastAsia="新細明體" w:hAnsi="Calibri"/>
      <w:szCs w:val="22"/>
    </w:rPr>
  </w:style>
  <w:style w:type="character" w:customStyle="1" w:styleId="scayt-misspell">
    <w:name w:val="scayt-misspell"/>
    <w:rsid w:val="00841EF6"/>
  </w:style>
  <w:style w:type="character" w:customStyle="1" w:styleId="menutitle1">
    <w:name w:val="menu_title1"/>
    <w:rsid w:val="00841EF6"/>
    <w:rPr>
      <w:color w:val="666666"/>
    </w:rPr>
  </w:style>
  <w:style w:type="paragraph" w:customStyle="1" w:styleId="100">
    <w:name w:val="(1)0標題"/>
    <w:basedOn w:val="a"/>
    <w:link w:val="101"/>
    <w:rsid w:val="008E073B"/>
    <w:pPr>
      <w:adjustRightInd/>
      <w:spacing w:line="240" w:lineRule="auto"/>
      <w:ind w:leftChars="674" w:left="2098" w:rightChars="0" w:right="0" w:hanging="480"/>
    </w:pPr>
    <w:rPr>
      <w:rFonts w:hAnsi="標楷體"/>
      <w:color w:val="0000FF"/>
      <w:sz w:val="32"/>
      <w:szCs w:val="32"/>
    </w:rPr>
  </w:style>
  <w:style w:type="paragraph" w:customStyle="1" w:styleId="tab42">
    <w:name w:val="_tab42一"/>
    <w:basedOn w:val="a"/>
    <w:rsid w:val="00F0029B"/>
    <w:pPr>
      <w:adjustRightInd/>
      <w:snapToGrid/>
      <w:ind w:leftChars="0" w:left="200" w:rightChars="0" w:right="0" w:hangingChars="200" w:hanging="200"/>
    </w:pPr>
    <w:rPr>
      <w:rFonts w:ascii="Times New Roman"/>
      <w:color w:val="993300"/>
      <w:sz w:val="32"/>
    </w:rPr>
  </w:style>
  <w:style w:type="character" w:customStyle="1" w:styleId="11">
    <w:name w:val="(1)內文 字元"/>
    <w:link w:val="12"/>
    <w:locked/>
    <w:rsid w:val="00A4272E"/>
    <w:rPr>
      <w:rFonts w:ascii="標楷體" w:eastAsia="標楷體" w:hAnsi="標楷體"/>
      <w:color w:val="0000FF"/>
      <w:kern w:val="2"/>
      <w:sz w:val="32"/>
      <w:szCs w:val="32"/>
    </w:rPr>
  </w:style>
  <w:style w:type="paragraph" w:customStyle="1" w:styleId="12">
    <w:name w:val="(1)內文"/>
    <w:basedOn w:val="a"/>
    <w:link w:val="11"/>
    <w:rsid w:val="00A4272E"/>
    <w:pPr>
      <w:adjustRightInd/>
      <w:spacing w:line="240" w:lineRule="auto"/>
      <w:ind w:leftChars="870" w:left="2088" w:rightChars="0" w:right="0" w:firstLine="652"/>
    </w:pPr>
    <w:rPr>
      <w:rFonts w:hAnsi="標楷體"/>
      <w:color w:val="0000FF"/>
      <w:sz w:val="32"/>
      <w:szCs w:val="32"/>
    </w:rPr>
  </w:style>
  <w:style w:type="character" w:customStyle="1" w:styleId="101">
    <w:name w:val="(1)0標題 字元"/>
    <w:link w:val="100"/>
    <w:locked/>
    <w:rsid w:val="00DB4890"/>
    <w:rPr>
      <w:rFonts w:ascii="標楷體" w:eastAsia="標楷體" w:hAnsi="標楷體"/>
      <w:color w:val="0000FF"/>
      <w:kern w:val="2"/>
      <w:sz w:val="32"/>
      <w:szCs w:val="32"/>
    </w:rPr>
  </w:style>
  <w:style w:type="paragraph" w:customStyle="1" w:styleId="0">
    <w:name w:val="(一)0全部標題"/>
    <w:basedOn w:val="a"/>
    <w:rsid w:val="009C40D2"/>
    <w:pPr>
      <w:adjustRightInd/>
      <w:spacing w:line="240" w:lineRule="auto"/>
      <w:ind w:leftChars="281" w:left="1315" w:rightChars="0" w:right="0" w:hangingChars="200" w:hanging="641"/>
      <w:outlineLvl w:val="1"/>
    </w:pPr>
    <w:rPr>
      <w:rFonts w:hAnsi="標楷體"/>
      <w:b/>
      <w:color w:val="0000FF"/>
      <w:sz w:val="32"/>
      <w:szCs w:val="32"/>
    </w:rPr>
  </w:style>
  <w:style w:type="character" w:styleId="af3">
    <w:name w:val="Emphasis"/>
    <w:qFormat/>
    <w:rsid w:val="00445F8F"/>
    <w:rPr>
      <w:i/>
      <w:iCs/>
    </w:rPr>
  </w:style>
  <w:style w:type="paragraph" w:customStyle="1" w:styleId="Default">
    <w:name w:val="Default"/>
    <w:rsid w:val="00445F8F"/>
    <w:pPr>
      <w:widowControl w:val="0"/>
      <w:autoSpaceDE w:val="0"/>
      <w:autoSpaceDN w:val="0"/>
      <w:adjustRightInd w:val="0"/>
    </w:pPr>
    <w:rPr>
      <w:rFonts w:ascii="標楷體Y.." w:eastAsia="標楷體Y.." w:cs="標楷體Y.."/>
      <w:color w:val="000000"/>
      <w:sz w:val="24"/>
      <w:szCs w:val="24"/>
    </w:rPr>
  </w:style>
  <w:style w:type="paragraph" w:customStyle="1" w:styleId="af4">
    <w:name w:val="@小標"/>
    <w:basedOn w:val="a"/>
    <w:link w:val="af5"/>
    <w:qFormat/>
    <w:rsid w:val="00BC48DE"/>
    <w:pPr>
      <w:adjustRightInd/>
      <w:snapToGrid/>
      <w:spacing w:line="360" w:lineRule="exact"/>
      <w:ind w:leftChars="100" w:left="240" w:rightChars="100" w:right="100"/>
      <w:jc w:val="left"/>
    </w:pPr>
    <w:rPr>
      <w:rFonts w:hAnsi="標楷體" w:cs="Cordia New"/>
      <w:sz w:val="28"/>
      <w:szCs w:val="28"/>
    </w:rPr>
  </w:style>
  <w:style w:type="character" w:customStyle="1" w:styleId="af5">
    <w:name w:val="@小標 字元"/>
    <w:link w:val="af4"/>
    <w:rsid w:val="00BC48DE"/>
    <w:rPr>
      <w:rFonts w:ascii="標楷體" w:eastAsia="標楷體" w:hAnsi="標楷體" w:cs="Cordia New"/>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427">
      <w:bodyDiv w:val="1"/>
      <w:marLeft w:val="0"/>
      <w:marRight w:val="0"/>
      <w:marTop w:val="0"/>
      <w:marBottom w:val="0"/>
      <w:divBdr>
        <w:top w:val="none" w:sz="0" w:space="0" w:color="auto"/>
        <w:left w:val="none" w:sz="0" w:space="0" w:color="auto"/>
        <w:bottom w:val="none" w:sz="0" w:space="0" w:color="auto"/>
        <w:right w:val="none" w:sz="0" w:space="0" w:color="auto"/>
      </w:divBdr>
    </w:div>
    <w:div w:id="115489567">
      <w:bodyDiv w:val="1"/>
      <w:marLeft w:val="0"/>
      <w:marRight w:val="0"/>
      <w:marTop w:val="0"/>
      <w:marBottom w:val="0"/>
      <w:divBdr>
        <w:top w:val="none" w:sz="0" w:space="0" w:color="auto"/>
        <w:left w:val="none" w:sz="0" w:space="0" w:color="auto"/>
        <w:bottom w:val="none" w:sz="0" w:space="0" w:color="auto"/>
        <w:right w:val="none" w:sz="0" w:space="0" w:color="auto"/>
      </w:divBdr>
    </w:div>
    <w:div w:id="181210998">
      <w:bodyDiv w:val="1"/>
      <w:marLeft w:val="0"/>
      <w:marRight w:val="0"/>
      <w:marTop w:val="0"/>
      <w:marBottom w:val="0"/>
      <w:divBdr>
        <w:top w:val="none" w:sz="0" w:space="0" w:color="auto"/>
        <w:left w:val="none" w:sz="0" w:space="0" w:color="auto"/>
        <w:bottom w:val="none" w:sz="0" w:space="0" w:color="auto"/>
        <w:right w:val="none" w:sz="0" w:space="0" w:color="auto"/>
      </w:divBdr>
    </w:div>
    <w:div w:id="297227350">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70497375">
      <w:bodyDiv w:val="1"/>
      <w:marLeft w:val="0"/>
      <w:marRight w:val="0"/>
      <w:marTop w:val="0"/>
      <w:marBottom w:val="0"/>
      <w:divBdr>
        <w:top w:val="none" w:sz="0" w:space="0" w:color="auto"/>
        <w:left w:val="none" w:sz="0" w:space="0" w:color="auto"/>
        <w:bottom w:val="none" w:sz="0" w:space="0" w:color="auto"/>
        <w:right w:val="none" w:sz="0" w:space="0" w:color="auto"/>
      </w:divBdr>
    </w:div>
    <w:div w:id="426080202">
      <w:bodyDiv w:val="1"/>
      <w:marLeft w:val="0"/>
      <w:marRight w:val="0"/>
      <w:marTop w:val="0"/>
      <w:marBottom w:val="0"/>
      <w:divBdr>
        <w:top w:val="none" w:sz="0" w:space="0" w:color="auto"/>
        <w:left w:val="none" w:sz="0" w:space="0" w:color="auto"/>
        <w:bottom w:val="none" w:sz="0" w:space="0" w:color="auto"/>
        <w:right w:val="none" w:sz="0" w:space="0" w:color="auto"/>
      </w:divBdr>
    </w:div>
    <w:div w:id="431634198">
      <w:bodyDiv w:val="1"/>
      <w:marLeft w:val="0"/>
      <w:marRight w:val="0"/>
      <w:marTop w:val="0"/>
      <w:marBottom w:val="0"/>
      <w:divBdr>
        <w:top w:val="none" w:sz="0" w:space="0" w:color="auto"/>
        <w:left w:val="none" w:sz="0" w:space="0" w:color="auto"/>
        <w:bottom w:val="none" w:sz="0" w:space="0" w:color="auto"/>
        <w:right w:val="none" w:sz="0" w:space="0" w:color="auto"/>
      </w:divBdr>
    </w:div>
    <w:div w:id="551696997">
      <w:bodyDiv w:val="1"/>
      <w:marLeft w:val="0"/>
      <w:marRight w:val="0"/>
      <w:marTop w:val="0"/>
      <w:marBottom w:val="0"/>
      <w:divBdr>
        <w:top w:val="none" w:sz="0" w:space="0" w:color="auto"/>
        <w:left w:val="none" w:sz="0" w:space="0" w:color="auto"/>
        <w:bottom w:val="none" w:sz="0" w:space="0" w:color="auto"/>
        <w:right w:val="none" w:sz="0" w:space="0" w:color="auto"/>
      </w:divBdr>
    </w:div>
    <w:div w:id="706026362">
      <w:bodyDiv w:val="1"/>
      <w:marLeft w:val="0"/>
      <w:marRight w:val="0"/>
      <w:marTop w:val="0"/>
      <w:marBottom w:val="0"/>
      <w:divBdr>
        <w:top w:val="none" w:sz="0" w:space="0" w:color="auto"/>
        <w:left w:val="none" w:sz="0" w:space="0" w:color="auto"/>
        <w:bottom w:val="none" w:sz="0" w:space="0" w:color="auto"/>
        <w:right w:val="none" w:sz="0" w:space="0" w:color="auto"/>
      </w:divBdr>
    </w:div>
    <w:div w:id="722215267">
      <w:bodyDiv w:val="1"/>
      <w:marLeft w:val="0"/>
      <w:marRight w:val="0"/>
      <w:marTop w:val="0"/>
      <w:marBottom w:val="0"/>
      <w:divBdr>
        <w:top w:val="none" w:sz="0" w:space="0" w:color="auto"/>
        <w:left w:val="none" w:sz="0" w:space="0" w:color="auto"/>
        <w:bottom w:val="none" w:sz="0" w:space="0" w:color="auto"/>
        <w:right w:val="none" w:sz="0" w:space="0" w:color="auto"/>
      </w:divBdr>
    </w:div>
    <w:div w:id="870075430">
      <w:bodyDiv w:val="1"/>
      <w:marLeft w:val="0"/>
      <w:marRight w:val="0"/>
      <w:marTop w:val="0"/>
      <w:marBottom w:val="0"/>
      <w:divBdr>
        <w:top w:val="none" w:sz="0" w:space="0" w:color="auto"/>
        <w:left w:val="none" w:sz="0" w:space="0" w:color="auto"/>
        <w:bottom w:val="none" w:sz="0" w:space="0" w:color="auto"/>
        <w:right w:val="none" w:sz="0" w:space="0" w:color="auto"/>
      </w:divBdr>
    </w:div>
    <w:div w:id="918834049">
      <w:bodyDiv w:val="1"/>
      <w:marLeft w:val="0"/>
      <w:marRight w:val="0"/>
      <w:marTop w:val="0"/>
      <w:marBottom w:val="0"/>
      <w:divBdr>
        <w:top w:val="none" w:sz="0" w:space="0" w:color="auto"/>
        <w:left w:val="none" w:sz="0" w:space="0" w:color="auto"/>
        <w:bottom w:val="none" w:sz="0" w:space="0" w:color="auto"/>
        <w:right w:val="none" w:sz="0" w:space="0" w:color="auto"/>
      </w:divBdr>
    </w:div>
    <w:div w:id="953291553">
      <w:bodyDiv w:val="1"/>
      <w:marLeft w:val="0"/>
      <w:marRight w:val="0"/>
      <w:marTop w:val="0"/>
      <w:marBottom w:val="0"/>
      <w:divBdr>
        <w:top w:val="none" w:sz="0" w:space="0" w:color="auto"/>
        <w:left w:val="none" w:sz="0" w:space="0" w:color="auto"/>
        <w:bottom w:val="none" w:sz="0" w:space="0" w:color="auto"/>
        <w:right w:val="none" w:sz="0" w:space="0" w:color="auto"/>
      </w:divBdr>
    </w:div>
    <w:div w:id="1000892410">
      <w:bodyDiv w:val="1"/>
      <w:marLeft w:val="0"/>
      <w:marRight w:val="0"/>
      <w:marTop w:val="0"/>
      <w:marBottom w:val="0"/>
      <w:divBdr>
        <w:top w:val="none" w:sz="0" w:space="0" w:color="auto"/>
        <w:left w:val="none" w:sz="0" w:space="0" w:color="auto"/>
        <w:bottom w:val="none" w:sz="0" w:space="0" w:color="auto"/>
        <w:right w:val="none" w:sz="0" w:space="0" w:color="auto"/>
      </w:divBdr>
    </w:div>
    <w:div w:id="1054430179">
      <w:bodyDiv w:val="1"/>
      <w:marLeft w:val="0"/>
      <w:marRight w:val="0"/>
      <w:marTop w:val="0"/>
      <w:marBottom w:val="0"/>
      <w:divBdr>
        <w:top w:val="none" w:sz="0" w:space="0" w:color="auto"/>
        <w:left w:val="none" w:sz="0" w:space="0" w:color="auto"/>
        <w:bottom w:val="none" w:sz="0" w:space="0" w:color="auto"/>
        <w:right w:val="none" w:sz="0" w:space="0" w:color="auto"/>
      </w:divBdr>
    </w:div>
    <w:div w:id="1257517206">
      <w:bodyDiv w:val="1"/>
      <w:marLeft w:val="0"/>
      <w:marRight w:val="0"/>
      <w:marTop w:val="0"/>
      <w:marBottom w:val="0"/>
      <w:divBdr>
        <w:top w:val="none" w:sz="0" w:space="0" w:color="auto"/>
        <w:left w:val="none" w:sz="0" w:space="0" w:color="auto"/>
        <w:bottom w:val="none" w:sz="0" w:space="0" w:color="auto"/>
        <w:right w:val="none" w:sz="0" w:space="0" w:color="auto"/>
      </w:divBdr>
    </w:div>
    <w:div w:id="1350986474">
      <w:bodyDiv w:val="1"/>
      <w:marLeft w:val="0"/>
      <w:marRight w:val="0"/>
      <w:marTop w:val="0"/>
      <w:marBottom w:val="0"/>
      <w:divBdr>
        <w:top w:val="none" w:sz="0" w:space="0" w:color="auto"/>
        <w:left w:val="none" w:sz="0" w:space="0" w:color="auto"/>
        <w:bottom w:val="none" w:sz="0" w:space="0" w:color="auto"/>
        <w:right w:val="none" w:sz="0" w:space="0" w:color="auto"/>
      </w:divBdr>
    </w:div>
    <w:div w:id="1434473015">
      <w:bodyDiv w:val="1"/>
      <w:marLeft w:val="0"/>
      <w:marRight w:val="0"/>
      <w:marTop w:val="0"/>
      <w:marBottom w:val="0"/>
      <w:divBdr>
        <w:top w:val="none" w:sz="0" w:space="0" w:color="auto"/>
        <w:left w:val="none" w:sz="0" w:space="0" w:color="auto"/>
        <w:bottom w:val="none" w:sz="0" w:space="0" w:color="auto"/>
        <w:right w:val="none" w:sz="0" w:space="0" w:color="auto"/>
      </w:divBdr>
    </w:div>
    <w:div w:id="1492058987">
      <w:bodyDiv w:val="1"/>
      <w:marLeft w:val="0"/>
      <w:marRight w:val="0"/>
      <w:marTop w:val="0"/>
      <w:marBottom w:val="0"/>
      <w:divBdr>
        <w:top w:val="none" w:sz="0" w:space="0" w:color="auto"/>
        <w:left w:val="none" w:sz="0" w:space="0" w:color="auto"/>
        <w:bottom w:val="none" w:sz="0" w:space="0" w:color="auto"/>
        <w:right w:val="none" w:sz="0" w:space="0" w:color="auto"/>
      </w:divBdr>
    </w:div>
    <w:div w:id="1640695594">
      <w:bodyDiv w:val="1"/>
      <w:marLeft w:val="0"/>
      <w:marRight w:val="0"/>
      <w:marTop w:val="0"/>
      <w:marBottom w:val="0"/>
      <w:divBdr>
        <w:top w:val="none" w:sz="0" w:space="0" w:color="auto"/>
        <w:left w:val="none" w:sz="0" w:space="0" w:color="auto"/>
        <w:bottom w:val="none" w:sz="0" w:space="0" w:color="auto"/>
        <w:right w:val="none" w:sz="0" w:space="0" w:color="auto"/>
      </w:divBdr>
    </w:div>
    <w:div w:id="1662075080">
      <w:bodyDiv w:val="1"/>
      <w:marLeft w:val="0"/>
      <w:marRight w:val="0"/>
      <w:marTop w:val="0"/>
      <w:marBottom w:val="0"/>
      <w:divBdr>
        <w:top w:val="none" w:sz="0" w:space="0" w:color="auto"/>
        <w:left w:val="none" w:sz="0" w:space="0" w:color="auto"/>
        <w:bottom w:val="none" w:sz="0" w:space="0" w:color="auto"/>
        <w:right w:val="none" w:sz="0" w:space="0" w:color="auto"/>
      </w:divBdr>
    </w:div>
    <w:div w:id="1717587025">
      <w:bodyDiv w:val="1"/>
      <w:marLeft w:val="0"/>
      <w:marRight w:val="0"/>
      <w:marTop w:val="0"/>
      <w:marBottom w:val="0"/>
      <w:divBdr>
        <w:top w:val="none" w:sz="0" w:space="0" w:color="auto"/>
        <w:left w:val="none" w:sz="0" w:space="0" w:color="auto"/>
        <w:bottom w:val="none" w:sz="0" w:space="0" w:color="auto"/>
        <w:right w:val="none" w:sz="0" w:space="0" w:color="auto"/>
      </w:divBdr>
    </w:div>
    <w:div w:id="1723290709">
      <w:bodyDiv w:val="1"/>
      <w:marLeft w:val="0"/>
      <w:marRight w:val="0"/>
      <w:marTop w:val="0"/>
      <w:marBottom w:val="0"/>
      <w:divBdr>
        <w:top w:val="none" w:sz="0" w:space="0" w:color="auto"/>
        <w:left w:val="none" w:sz="0" w:space="0" w:color="auto"/>
        <w:bottom w:val="none" w:sz="0" w:space="0" w:color="auto"/>
        <w:right w:val="none" w:sz="0" w:space="0" w:color="auto"/>
      </w:divBdr>
    </w:div>
    <w:div w:id="2072920730">
      <w:bodyDiv w:val="1"/>
      <w:marLeft w:val="0"/>
      <w:marRight w:val="0"/>
      <w:marTop w:val="0"/>
      <w:marBottom w:val="0"/>
      <w:divBdr>
        <w:top w:val="none" w:sz="0" w:space="0" w:color="auto"/>
        <w:left w:val="none" w:sz="0" w:space="0" w:color="auto"/>
        <w:bottom w:val="none" w:sz="0" w:space="0" w:color="auto"/>
        <w:right w:val="none" w:sz="0" w:space="0" w:color="auto"/>
      </w:divBdr>
    </w:div>
    <w:div w:id="2075734272">
      <w:bodyDiv w:val="1"/>
      <w:marLeft w:val="0"/>
      <w:marRight w:val="0"/>
      <w:marTop w:val="0"/>
      <w:marBottom w:val="0"/>
      <w:divBdr>
        <w:top w:val="none" w:sz="0" w:space="0" w:color="auto"/>
        <w:left w:val="none" w:sz="0" w:space="0" w:color="auto"/>
        <w:bottom w:val="none" w:sz="0" w:space="0" w:color="auto"/>
        <w:right w:val="none" w:sz="0" w:space="0" w:color="auto"/>
      </w:divBdr>
    </w:div>
    <w:div w:id="2125878420">
      <w:bodyDiv w:val="1"/>
      <w:marLeft w:val="0"/>
      <w:marRight w:val="0"/>
      <w:marTop w:val="0"/>
      <w:marBottom w:val="0"/>
      <w:divBdr>
        <w:top w:val="none" w:sz="0" w:space="0" w:color="auto"/>
        <w:left w:val="none" w:sz="0" w:space="0" w:color="auto"/>
        <w:bottom w:val="none" w:sz="0" w:space="0" w:color="auto"/>
        <w:right w:val="none" w:sz="0" w:space="0" w:color="auto"/>
      </w:divBdr>
    </w:div>
    <w:div w:id="21441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45594-379D-4BF8-AF49-4219C3B0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19</Pages>
  <Words>2619</Words>
  <Characters>14932</Characters>
  <Application>Microsoft Office Word</Application>
  <DocSecurity>0</DocSecurity>
  <Lines>124</Lines>
  <Paragraphs>35</Paragraphs>
  <ScaleCrop>false</ScaleCrop>
  <Company>Hewlett-Packard Company</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高雄市政府經濟發展局97年度施政績效成果報告</dc:title>
  <dc:creator>pca</dc:creator>
  <cp:lastModifiedBy>吳政達</cp:lastModifiedBy>
  <cp:revision>25</cp:revision>
  <cp:lastPrinted>2025-01-13T01:38:00Z</cp:lastPrinted>
  <dcterms:created xsi:type="dcterms:W3CDTF">2025-01-20T00:51:00Z</dcterms:created>
  <dcterms:modified xsi:type="dcterms:W3CDTF">2025-05-21T06:31:00Z</dcterms:modified>
</cp:coreProperties>
</file>